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6228BD" w:rsidRDefault="006228BD" w:rsidP="008D0F3D">
      <w:pPr>
        <w:pStyle w:val="a9"/>
        <w:rPr>
          <w:spacing w:val="-20"/>
        </w:rPr>
      </w:pPr>
      <w:bookmarkStart w:id="0" w:name="_GoBack"/>
      <w:bookmarkEnd w:id="0"/>
      <w:r w:rsidRPr="006228BD">
        <w:rPr>
          <w:rFonts w:hint="eastAsia"/>
          <w:spacing w:val="-20"/>
        </w:rPr>
        <w:t>財團法人大學入學考試中心基金會</w:t>
      </w:r>
      <w:r w:rsidR="002149E5" w:rsidRPr="006228BD">
        <w:rPr>
          <w:rFonts w:hint="eastAsia"/>
          <w:spacing w:val="-20"/>
        </w:rPr>
        <w:t>114年度預算評估報告</w:t>
      </w:r>
    </w:p>
    <w:p w:rsidR="00556FCD" w:rsidRPr="006228BD" w:rsidRDefault="00A742CD" w:rsidP="00A742CD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財團法人大學入學考試中心基金會(以下稱大考中心)之成立旨在研究並改進大學入學制度與命題技術；1</w:t>
      </w:r>
      <w:r>
        <w:t>14</w:t>
      </w:r>
      <w:r>
        <w:rPr>
          <w:rFonts w:hint="eastAsia"/>
        </w:rPr>
        <w:t>年度預算案收益編列4億2</w:t>
      </w:r>
      <w:r>
        <w:t>,520</w:t>
      </w:r>
      <w:r>
        <w:rPr>
          <w:rFonts w:hint="eastAsia"/>
        </w:rPr>
        <w:t>萬5千元，費損編列4億3</w:t>
      </w:r>
      <w:r>
        <w:t>,146</w:t>
      </w:r>
      <w:r>
        <w:rPr>
          <w:rFonts w:hint="eastAsia"/>
        </w:rPr>
        <w:t>萬7千元，收支相抵後本期短絀6</w:t>
      </w:r>
      <w:r>
        <w:t>26</w:t>
      </w:r>
      <w:r>
        <w:rPr>
          <w:rFonts w:hint="eastAsia"/>
        </w:rPr>
        <w:t>萬2千元，較1</w:t>
      </w:r>
      <w:r>
        <w:t>13</w:t>
      </w:r>
      <w:r>
        <w:rPr>
          <w:rFonts w:hint="eastAsia"/>
        </w:rPr>
        <w:t>年度預算短絀4</w:t>
      </w:r>
      <w:r>
        <w:t>,930</w:t>
      </w:r>
      <w:r>
        <w:rPr>
          <w:rFonts w:hint="eastAsia"/>
        </w:rPr>
        <w:t>萬7千元減少4</w:t>
      </w:r>
      <w:r>
        <w:t>,304</w:t>
      </w:r>
      <w:r>
        <w:rPr>
          <w:rFonts w:hint="eastAsia"/>
        </w:rPr>
        <w:t>萬5千元(減幅8</w:t>
      </w:r>
      <w:r>
        <w:t>7.3%)</w:t>
      </w:r>
      <w:r w:rsidR="002149E5" w:rsidRPr="006228BD">
        <w:rPr>
          <w:rFonts w:hint="eastAsia"/>
        </w:rPr>
        <w:t>。謹就</w:t>
      </w:r>
      <w:r>
        <w:rPr>
          <w:rFonts w:hint="eastAsia"/>
        </w:rPr>
        <w:t>大考中心</w:t>
      </w:r>
      <w:r w:rsidR="002149E5" w:rsidRPr="006228BD">
        <w:rPr>
          <w:rFonts w:hint="eastAsia"/>
        </w:rPr>
        <w:t>11</w:t>
      </w:r>
      <w:r w:rsidR="00F75603" w:rsidRPr="006228BD">
        <w:t>4</w:t>
      </w:r>
      <w:r w:rsidR="002149E5" w:rsidRPr="006228BD">
        <w:rPr>
          <w:rFonts w:hint="eastAsia"/>
        </w:rPr>
        <w:t>年度預算案評估如下</w:t>
      </w:r>
      <w:r w:rsidR="00F75603" w:rsidRPr="006228BD">
        <w:rPr>
          <w:rFonts w:hint="eastAsia"/>
        </w:rPr>
        <w:t>：</w:t>
      </w:r>
    </w:p>
    <w:p w:rsidR="00031169" w:rsidRPr="00D153BB" w:rsidRDefault="00031169" w:rsidP="00D153BB">
      <w:pPr>
        <w:pStyle w:val="14"/>
        <w:ind w:left="567" w:hanging="567"/>
      </w:pPr>
      <w:bookmarkStart w:id="3" w:name="_Toc195711827"/>
      <w:r w:rsidRPr="003015D8">
        <w:rPr>
          <w:rFonts w:hint="eastAsia"/>
        </w:rPr>
        <w:t>三、</w:t>
      </w:r>
      <w:r w:rsidR="007F4E18">
        <w:rPr>
          <w:rFonts w:hint="eastAsia"/>
        </w:rPr>
        <w:t>1</w:t>
      </w:r>
      <w:r w:rsidR="007F4E18">
        <w:t>12</w:t>
      </w:r>
      <w:r w:rsidR="007F4E18">
        <w:rPr>
          <w:rFonts w:hint="eastAsia"/>
        </w:rPr>
        <w:t>及1</w:t>
      </w:r>
      <w:r w:rsidR="007F4E18">
        <w:t>13</w:t>
      </w:r>
      <w:r w:rsidR="007F4E18">
        <w:rPr>
          <w:rFonts w:hint="eastAsia"/>
        </w:rPr>
        <w:t>年度</w:t>
      </w:r>
      <w:r w:rsidR="00D153BB">
        <w:rPr>
          <w:rFonts w:hint="eastAsia"/>
        </w:rPr>
        <w:t>派員</w:t>
      </w:r>
      <w:r w:rsidR="00164E58" w:rsidRPr="003015D8">
        <w:rPr>
          <w:rFonts w:hint="eastAsia"/>
        </w:rPr>
        <w:t>出國計畫集中</w:t>
      </w:r>
      <w:r w:rsidR="00857D95">
        <w:rPr>
          <w:rFonts w:hint="eastAsia"/>
        </w:rPr>
        <w:t>英語測驗科目</w:t>
      </w:r>
      <w:r w:rsidR="00D153BB">
        <w:rPr>
          <w:rFonts w:hint="eastAsia"/>
        </w:rPr>
        <w:t>，且經費執行率</w:t>
      </w:r>
      <w:r w:rsidR="007F4E18">
        <w:rPr>
          <w:rFonts w:hint="eastAsia"/>
        </w:rPr>
        <w:t>偏</w:t>
      </w:r>
      <w:r w:rsidR="00D153BB">
        <w:rPr>
          <w:rFonts w:hint="eastAsia"/>
        </w:rPr>
        <w:t>低，允宜</w:t>
      </w:r>
      <w:r w:rsidR="00857D95">
        <w:rPr>
          <w:rFonts w:hint="eastAsia"/>
        </w:rPr>
        <w:t>審慎規劃出國計畫</w:t>
      </w:r>
      <w:r w:rsidR="008245B9">
        <w:rPr>
          <w:rFonts w:hint="eastAsia"/>
        </w:rPr>
        <w:t>並覈實編列預算</w:t>
      </w:r>
      <w:r w:rsidR="00857D95">
        <w:rPr>
          <w:rFonts w:hint="eastAsia"/>
        </w:rPr>
        <w:t>，</w:t>
      </w:r>
      <w:r w:rsidR="008245B9">
        <w:rPr>
          <w:rFonts w:hint="eastAsia"/>
        </w:rPr>
        <w:t>以提升</w:t>
      </w:r>
      <w:r w:rsidR="00857D95">
        <w:rPr>
          <w:rFonts w:hint="eastAsia"/>
        </w:rPr>
        <w:t>各科目</w:t>
      </w:r>
      <w:r w:rsidR="008245B9">
        <w:rPr>
          <w:rFonts w:hint="eastAsia"/>
        </w:rPr>
        <w:t>試題品質</w:t>
      </w:r>
      <w:r w:rsidR="00857D95">
        <w:rPr>
          <w:rFonts w:hint="eastAsia"/>
        </w:rPr>
        <w:t>及</w:t>
      </w:r>
      <w:r w:rsidR="008245B9">
        <w:rPr>
          <w:rFonts w:hint="eastAsia"/>
        </w:rPr>
        <w:t>精進</w:t>
      </w:r>
      <w:r w:rsidR="00857D95">
        <w:rPr>
          <w:rFonts w:hint="eastAsia"/>
        </w:rPr>
        <w:t>試</w:t>
      </w:r>
      <w:r w:rsidR="008245B9">
        <w:rPr>
          <w:rFonts w:hint="eastAsia"/>
        </w:rPr>
        <w:t>務工作</w:t>
      </w:r>
      <w:bookmarkEnd w:id="3"/>
    </w:p>
    <w:p w:rsidR="00031169" w:rsidRDefault="0074025C" w:rsidP="0074025C">
      <w:pPr>
        <w:ind w:left="566" w:firstLine="566"/>
      </w:pPr>
      <w:r>
        <w:rPr>
          <w:rFonts w:hint="eastAsia"/>
        </w:rPr>
        <w:t>大考中心1</w:t>
      </w:r>
      <w:r>
        <w:t>14</w:t>
      </w:r>
      <w:r>
        <w:rPr>
          <w:rFonts w:hint="eastAsia"/>
        </w:rPr>
        <w:t>年度預算案</w:t>
      </w:r>
      <w:r w:rsidRPr="0074025C">
        <w:rPr>
          <w:rFonts w:hint="eastAsia"/>
        </w:rPr>
        <w:t>於「行政管理費用-業務費-</w:t>
      </w:r>
      <w:r>
        <w:rPr>
          <w:rFonts w:hint="eastAsia"/>
        </w:rPr>
        <w:t>學術考試交流</w:t>
      </w:r>
      <w:r w:rsidRPr="0074025C">
        <w:rPr>
          <w:rFonts w:hint="eastAsia"/>
        </w:rPr>
        <w:t>」編列</w:t>
      </w:r>
      <w:r>
        <w:rPr>
          <w:rFonts w:hint="eastAsia"/>
        </w:rPr>
        <w:t>6</w:t>
      </w:r>
      <w:r>
        <w:t>0</w:t>
      </w:r>
      <w:r>
        <w:rPr>
          <w:rFonts w:hint="eastAsia"/>
        </w:rPr>
        <w:t>萬元，悉數為派員出國所需費用。</w:t>
      </w:r>
    </w:p>
    <w:p w:rsidR="0007033A" w:rsidRDefault="00A85478" w:rsidP="003015D8">
      <w:pPr>
        <w:ind w:left="566" w:firstLine="566"/>
        <w:rPr>
          <w:rFonts w:hint="eastAsia"/>
        </w:rPr>
      </w:pPr>
      <w:r>
        <w:rPr>
          <w:rFonts w:hint="eastAsia"/>
        </w:rPr>
        <w:t>大考中心主要工作係辦理題庫發展及試題研發等考試命題研發，以及辦理學測、分科測驗及英聽考試等業務。據該基金會提供近年</w:t>
      </w:r>
      <w:r w:rsidR="003015D8">
        <w:rPr>
          <w:rFonts w:hint="eastAsia"/>
        </w:rPr>
        <w:t>派員出國計畫</w:t>
      </w:r>
      <w:r>
        <w:rPr>
          <w:rFonts w:hint="eastAsia"/>
        </w:rPr>
        <w:t>，</w:t>
      </w:r>
      <w:r w:rsidR="003015D8">
        <w:rPr>
          <w:rFonts w:hint="eastAsia"/>
        </w:rPr>
        <w:t>1</w:t>
      </w:r>
      <w:r w:rsidR="003015D8">
        <w:t>10</w:t>
      </w:r>
      <w:r w:rsidR="003015D8">
        <w:rPr>
          <w:rFonts w:hint="eastAsia"/>
        </w:rPr>
        <w:t>及1</w:t>
      </w:r>
      <w:r w:rsidR="003015D8">
        <w:t>11</w:t>
      </w:r>
      <w:r w:rsidR="003015D8">
        <w:rPr>
          <w:rFonts w:hint="eastAsia"/>
        </w:rPr>
        <w:t>年度因視訊參與第2</w:t>
      </w:r>
      <w:r w:rsidR="003015D8">
        <w:t>2</w:t>
      </w:r>
      <w:r w:rsidR="003015D8">
        <w:rPr>
          <w:rFonts w:hint="eastAsia"/>
        </w:rPr>
        <w:t>及2</w:t>
      </w:r>
      <w:r w:rsidR="003015D8">
        <w:t>3</w:t>
      </w:r>
      <w:r w:rsidR="003015D8">
        <w:rPr>
          <w:rFonts w:hint="eastAsia"/>
        </w:rPr>
        <w:t>屆亞洲英語測驗國際研討會會議，故無決算數</w:t>
      </w:r>
      <w:r w:rsidR="00FD0476">
        <w:rPr>
          <w:rFonts w:hint="eastAsia"/>
        </w:rPr>
        <w:t>。</w:t>
      </w:r>
      <w:r w:rsidR="00AF4490">
        <w:rPr>
          <w:rFonts w:hint="eastAsia"/>
        </w:rPr>
        <w:t>而</w:t>
      </w:r>
      <w:r w:rsidR="003015D8">
        <w:rPr>
          <w:rFonts w:hint="eastAsia"/>
        </w:rPr>
        <w:t>1</w:t>
      </w:r>
      <w:r w:rsidR="003015D8">
        <w:t>12</w:t>
      </w:r>
      <w:r w:rsidR="003015D8">
        <w:rPr>
          <w:rFonts w:hint="eastAsia"/>
        </w:rPr>
        <w:t>及1</w:t>
      </w:r>
      <w:r w:rsidR="003015D8">
        <w:t>13</w:t>
      </w:r>
      <w:r w:rsidR="003015D8">
        <w:rPr>
          <w:rFonts w:hint="eastAsia"/>
        </w:rPr>
        <w:t>年度</w:t>
      </w:r>
      <w:r w:rsidR="00AF4490">
        <w:rPr>
          <w:rFonts w:hint="eastAsia"/>
        </w:rPr>
        <w:t>則</w:t>
      </w:r>
      <w:r w:rsidR="003015D8">
        <w:rPr>
          <w:rFonts w:hint="eastAsia"/>
        </w:rPr>
        <w:t>派員赴日本及新加坡參與會議，決算數各為1</w:t>
      </w:r>
      <w:r w:rsidR="003015D8">
        <w:t>2</w:t>
      </w:r>
      <w:r w:rsidR="003015D8">
        <w:rPr>
          <w:rFonts w:hint="eastAsia"/>
        </w:rPr>
        <w:t>萬1千元及1</w:t>
      </w:r>
      <w:r w:rsidR="003015D8">
        <w:t>2</w:t>
      </w:r>
      <w:r w:rsidR="003015D8">
        <w:rPr>
          <w:rFonts w:hint="eastAsia"/>
        </w:rPr>
        <w:t>萬元，分別</w:t>
      </w:r>
      <w:r w:rsidR="00B010DC">
        <w:rPr>
          <w:rFonts w:hint="eastAsia"/>
        </w:rPr>
        <w:t>僅</w:t>
      </w:r>
      <w:r w:rsidR="003015D8">
        <w:rPr>
          <w:rFonts w:hint="eastAsia"/>
        </w:rPr>
        <w:t>占</w:t>
      </w:r>
      <w:r w:rsidR="00AF4490">
        <w:rPr>
          <w:rFonts w:hint="eastAsia"/>
        </w:rPr>
        <w:t>各</w:t>
      </w:r>
      <w:r w:rsidR="003015D8">
        <w:rPr>
          <w:rFonts w:hint="eastAsia"/>
        </w:rPr>
        <w:t>該年度預算數6</w:t>
      </w:r>
      <w:r w:rsidR="003015D8">
        <w:t>0</w:t>
      </w:r>
      <w:r w:rsidR="003015D8">
        <w:rPr>
          <w:rFonts w:hint="eastAsia"/>
        </w:rPr>
        <w:t>萬元之2</w:t>
      </w:r>
      <w:r w:rsidR="003015D8">
        <w:t>0.16%</w:t>
      </w:r>
      <w:r w:rsidR="003015D8">
        <w:rPr>
          <w:rFonts w:hint="eastAsia"/>
        </w:rPr>
        <w:t>及1</w:t>
      </w:r>
      <w:r w:rsidR="003015D8">
        <w:t>9.98%(</w:t>
      </w:r>
      <w:r w:rsidR="003015D8">
        <w:rPr>
          <w:rFonts w:hint="eastAsia"/>
        </w:rPr>
        <w:t>詳表1</w:t>
      </w:r>
      <w:r w:rsidR="003015D8">
        <w:t>)</w:t>
      </w:r>
      <w:r w:rsidR="00FD0476">
        <w:rPr>
          <w:rFonts w:hint="eastAsia"/>
        </w:rPr>
        <w:t>，</w:t>
      </w:r>
      <w:r w:rsidR="00B17E36">
        <w:rPr>
          <w:rFonts w:hint="eastAsia"/>
        </w:rPr>
        <w:t>且</w:t>
      </w:r>
      <w:r w:rsidR="009572D1">
        <w:rPr>
          <w:rFonts w:hint="eastAsia"/>
        </w:rPr>
        <w:t>近</w:t>
      </w:r>
      <w:r w:rsidR="00B17E36">
        <w:rPr>
          <w:rFonts w:hint="eastAsia"/>
        </w:rPr>
        <w:t>2</w:t>
      </w:r>
      <w:r w:rsidR="009572D1">
        <w:rPr>
          <w:rFonts w:hint="eastAsia"/>
        </w:rPr>
        <w:t>年</w:t>
      </w:r>
      <w:r w:rsidR="00B17E36">
        <w:rPr>
          <w:rFonts w:hint="eastAsia"/>
        </w:rPr>
        <w:t>出國人員</w:t>
      </w:r>
      <w:r w:rsidR="009572D1">
        <w:rPr>
          <w:rFonts w:hint="eastAsia"/>
        </w:rPr>
        <w:t>均係參加亞洲英語測驗國際研討會</w:t>
      </w:r>
      <w:r w:rsidR="00B17E36">
        <w:rPr>
          <w:rFonts w:hint="eastAsia"/>
        </w:rPr>
        <w:t>。</w:t>
      </w:r>
    </w:p>
    <w:p w:rsidR="00D153BB" w:rsidRPr="0007033A" w:rsidRDefault="00A85478" w:rsidP="0071241A">
      <w:pPr>
        <w:ind w:left="566" w:firstLine="566"/>
        <w:rPr>
          <w:rFonts w:hint="eastAsia"/>
          <w:color w:val="0070C0"/>
        </w:rPr>
      </w:pPr>
      <w:r w:rsidRPr="0071241A">
        <w:rPr>
          <w:rFonts w:hint="eastAsia"/>
        </w:rPr>
        <w:t>綜上，大考中心114年度預算案於「行政管理費用-業務費-學術考試交流」編列60萬元，</w:t>
      </w:r>
      <w:r w:rsidR="0071241A" w:rsidRPr="0071241A">
        <w:rPr>
          <w:rFonts w:hint="eastAsia"/>
        </w:rPr>
        <w:t>鑒於學測及分科測驗除</w:t>
      </w:r>
      <w:r w:rsidR="0071241A">
        <w:rPr>
          <w:rFonts w:hint="eastAsia"/>
        </w:rPr>
        <w:t>英文外尚有眾多科目，出國計畫允宜審慎規劃、衡平考量並</w:t>
      </w:r>
      <w:r w:rsidR="001139FB">
        <w:rPr>
          <w:rFonts w:hint="eastAsia"/>
        </w:rPr>
        <w:t>覈實編列預算</w:t>
      </w:r>
      <w:r w:rsidR="0071241A">
        <w:rPr>
          <w:rFonts w:hint="eastAsia"/>
        </w:rPr>
        <w:t>，妥適分配</w:t>
      </w:r>
      <w:r w:rsidR="001139FB">
        <w:rPr>
          <w:rFonts w:hint="eastAsia"/>
        </w:rPr>
        <w:t>經費</w:t>
      </w:r>
      <w:r w:rsidR="0071241A">
        <w:rPr>
          <w:rFonts w:hint="eastAsia"/>
        </w:rPr>
        <w:t>資源以提升各科目試題品質並精進各項試務工作。</w:t>
      </w:r>
    </w:p>
    <w:p w:rsidR="003015D8" w:rsidRPr="003015D8" w:rsidRDefault="003015D8" w:rsidP="00795D57">
      <w:pPr>
        <w:ind w:leftChars="0" w:left="566" w:firstLineChars="0" w:hanging="708"/>
        <w:rPr>
          <w:b/>
        </w:rPr>
      </w:pPr>
      <w:r w:rsidRPr="003015D8">
        <w:rPr>
          <w:rFonts w:hint="eastAsia"/>
          <w:b/>
        </w:rPr>
        <w:t>表1</w:t>
      </w:r>
      <w:r w:rsidRPr="003015D8">
        <w:rPr>
          <w:b/>
        </w:rPr>
        <w:t xml:space="preserve">  </w:t>
      </w:r>
      <w:r w:rsidRPr="003015D8">
        <w:rPr>
          <w:rFonts w:hint="eastAsia"/>
          <w:b/>
        </w:rPr>
        <w:t>大考中心1</w:t>
      </w:r>
      <w:r w:rsidRPr="003015D8">
        <w:rPr>
          <w:b/>
        </w:rPr>
        <w:t>10</w:t>
      </w:r>
      <w:r w:rsidRPr="003015D8">
        <w:rPr>
          <w:rFonts w:hint="eastAsia"/>
          <w:b/>
        </w:rPr>
        <w:t>至1</w:t>
      </w:r>
      <w:r w:rsidRPr="003015D8">
        <w:rPr>
          <w:b/>
        </w:rPr>
        <w:t>1</w:t>
      </w:r>
      <w:r w:rsidR="00F76B6B">
        <w:rPr>
          <w:b/>
        </w:rPr>
        <w:t>3</w:t>
      </w:r>
      <w:r w:rsidRPr="003015D8">
        <w:rPr>
          <w:rFonts w:hint="eastAsia"/>
          <w:b/>
        </w:rPr>
        <w:t>年度派員出國計畫概況表</w:t>
      </w:r>
    </w:p>
    <w:p w:rsidR="003015D8" w:rsidRDefault="003015D8" w:rsidP="00795D57">
      <w:pPr>
        <w:pStyle w:val="141"/>
        <w:ind w:rightChars="-50" w:right="-142"/>
        <w:jc w:val="right"/>
        <w:rPr>
          <w:rFonts w:hint="eastAsia"/>
        </w:rPr>
      </w:pPr>
      <w:r>
        <w:rPr>
          <w:rFonts w:hint="eastAsia"/>
        </w:rPr>
        <w:t>單位：新臺幣千元；%</w:t>
      </w:r>
      <w:r w:rsidR="00250E1E">
        <w:rPr>
          <w:rFonts w:hint="eastAsia"/>
        </w:rPr>
        <w:t>；天；人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816"/>
        <w:gridCol w:w="773"/>
        <w:gridCol w:w="840"/>
        <w:gridCol w:w="1344"/>
        <w:gridCol w:w="952"/>
        <w:gridCol w:w="601"/>
        <w:gridCol w:w="630"/>
        <w:gridCol w:w="2187"/>
      </w:tblGrid>
      <w:tr w:rsidR="00241D9D" w:rsidTr="00415B8F">
        <w:trPr>
          <w:tblHeader/>
        </w:trPr>
        <w:tc>
          <w:tcPr>
            <w:tcW w:w="577" w:type="dxa"/>
            <w:tcBorders>
              <w:top w:val="single" w:sz="12" w:space="0" w:color="auto"/>
              <w:bottom w:val="single" w:sz="4" w:space="0" w:color="auto"/>
              <w:tl2br w:val="nil"/>
            </w:tcBorders>
            <w:shd w:val="clear" w:color="auto" w:fill="auto"/>
            <w:vAlign w:val="center"/>
          </w:tcPr>
          <w:p w:rsidR="00795D57" w:rsidRDefault="00795D57" w:rsidP="00415B8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795D57" w:rsidRDefault="00795D57" w:rsidP="00415B8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預算數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795D57" w:rsidRDefault="00795D57" w:rsidP="00415B8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決算數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795D57" w:rsidRDefault="00795D57" w:rsidP="00415B8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執行率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795D57" w:rsidRDefault="00795D57" w:rsidP="00415B8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出國內容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795D57" w:rsidRDefault="00795D57" w:rsidP="00415B8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地點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795D57" w:rsidRDefault="00795D57" w:rsidP="00415B8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天數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795D57" w:rsidRDefault="00795D57" w:rsidP="00415B8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人數</w:t>
            </w:r>
          </w:p>
        </w:tc>
        <w:tc>
          <w:tcPr>
            <w:tcW w:w="2187" w:type="dxa"/>
            <w:shd w:val="clear" w:color="auto" w:fill="auto"/>
            <w:vAlign w:val="center"/>
          </w:tcPr>
          <w:p w:rsidR="00795D57" w:rsidRDefault="00795D57" w:rsidP="00415B8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出國人員</w:t>
            </w:r>
          </w:p>
        </w:tc>
      </w:tr>
      <w:tr w:rsidR="000B7BA3" w:rsidTr="00415B8F">
        <w:tc>
          <w:tcPr>
            <w:tcW w:w="5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,000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ind w:leftChars="-22" w:left="-62" w:rightChars="-31" w:right="-88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第2</w:t>
            </w:r>
            <w:r>
              <w:t>2</w:t>
            </w:r>
            <w:r>
              <w:rPr>
                <w:rFonts w:hint="eastAsia"/>
              </w:rPr>
              <w:t>屆亞洲英語測驗國際研討會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ind w:leftChars="-15" w:left="-42" w:rightChars="-18" w:right="-5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韓國(視訊)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187" w:type="dxa"/>
            <w:shd w:val="clear" w:color="auto" w:fill="auto"/>
            <w:vAlign w:val="center"/>
          </w:tcPr>
          <w:p w:rsidR="000B7BA3" w:rsidRPr="000B7BA3" w:rsidRDefault="000B7BA3" w:rsidP="00415B8F">
            <w:pPr>
              <w:pStyle w:val="141"/>
              <w:jc w:val="both"/>
            </w:pPr>
            <w:r w:rsidRPr="000B7BA3">
              <w:rPr>
                <w:rFonts w:hint="eastAsia"/>
              </w:rPr>
              <w:t>國立臺灣師範大學英語學系陳秋蘭教授、研究發展處英</w:t>
            </w:r>
            <w:r w:rsidRPr="000B7BA3">
              <w:rPr>
                <w:rFonts w:hint="eastAsia"/>
              </w:rPr>
              <w:lastRenderedPageBreak/>
              <w:t>文科學科研究員游春琪、</w:t>
            </w:r>
            <w:r w:rsidRPr="000B7BA3">
              <w:t>林秀慧</w:t>
            </w:r>
            <w:r w:rsidRPr="000B7BA3">
              <w:rPr>
                <w:rFonts w:hint="eastAsia"/>
              </w:rPr>
              <w:t>、彭怡寧</w:t>
            </w:r>
          </w:p>
        </w:tc>
      </w:tr>
      <w:tr w:rsidR="000B7BA3" w:rsidTr="00415B8F">
        <w:tc>
          <w:tcPr>
            <w:tcW w:w="5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1</w:t>
            </w:r>
            <w:r>
              <w:t>11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t>600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ind w:leftChars="-22" w:left="-62" w:rightChars="-31" w:right="-88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第2</w:t>
            </w:r>
            <w:r>
              <w:t>3</w:t>
            </w:r>
            <w:r>
              <w:rPr>
                <w:rFonts w:hint="eastAsia"/>
              </w:rPr>
              <w:t>屆亞洲英語測驗國際研討會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ind w:leftChars="-15" w:left="-42" w:rightChars="-18" w:right="-5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泰國(視訊)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187" w:type="dxa"/>
            <w:shd w:val="clear" w:color="auto" w:fill="auto"/>
            <w:vAlign w:val="center"/>
          </w:tcPr>
          <w:p w:rsidR="000B7BA3" w:rsidRPr="000B7BA3" w:rsidRDefault="000B7BA3" w:rsidP="00415B8F">
            <w:pPr>
              <w:pStyle w:val="141"/>
              <w:jc w:val="both"/>
            </w:pPr>
            <w:r w:rsidRPr="000B7BA3">
              <w:t>張武昌顧問</w:t>
            </w:r>
            <w:r w:rsidRPr="000B7BA3">
              <w:rPr>
                <w:rFonts w:hint="eastAsia"/>
              </w:rPr>
              <w:t>、研究發展處英文科學科研究員游春琪、</w:t>
            </w:r>
            <w:r w:rsidRPr="000B7BA3">
              <w:t>林秀慧</w:t>
            </w:r>
            <w:r w:rsidRPr="000B7BA3">
              <w:rPr>
                <w:rFonts w:hint="eastAsia"/>
              </w:rPr>
              <w:t>、彭怡寧</w:t>
            </w:r>
          </w:p>
        </w:tc>
      </w:tr>
      <w:tr w:rsidR="000B7BA3" w:rsidTr="00415B8F">
        <w:tc>
          <w:tcPr>
            <w:tcW w:w="577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00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21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0.16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ind w:leftChars="-22" w:left="-62" w:rightChars="-31" w:right="-88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第2</w:t>
            </w:r>
            <w:r>
              <w:t>4</w:t>
            </w:r>
            <w:r>
              <w:rPr>
                <w:rFonts w:hint="eastAsia"/>
              </w:rPr>
              <w:t>屆亞洲英語測驗國際研討會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ind w:leftChars="-15" w:left="-42" w:rightChars="-18" w:right="-5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日本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187" w:type="dxa"/>
            <w:shd w:val="clear" w:color="auto" w:fill="auto"/>
            <w:vAlign w:val="center"/>
          </w:tcPr>
          <w:p w:rsidR="000B7BA3" w:rsidRPr="000B7BA3" w:rsidRDefault="000B7BA3" w:rsidP="00415B8F">
            <w:pPr>
              <w:pStyle w:val="141"/>
              <w:jc w:val="both"/>
            </w:pPr>
            <w:r w:rsidRPr="000B7BA3">
              <w:t>張武昌顧問</w:t>
            </w:r>
            <w:r w:rsidRPr="000B7BA3">
              <w:rPr>
                <w:rFonts w:hint="eastAsia"/>
              </w:rPr>
              <w:t>、研究發展處英文科學科研究員</w:t>
            </w:r>
            <w:r w:rsidRPr="000B7BA3">
              <w:t>林秀慧</w:t>
            </w:r>
          </w:p>
        </w:tc>
      </w:tr>
      <w:tr w:rsidR="000B7BA3" w:rsidTr="00415B8F">
        <w:tc>
          <w:tcPr>
            <w:tcW w:w="577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816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00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20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9.98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ind w:leftChars="-22" w:left="-62" w:rightChars="-31" w:right="-88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第2</w:t>
            </w:r>
            <w:r>
              <w:t>5</w:t>
            </w:r>
            <w:r>
              <w:rPr>
                <w:rFonts w:hint="eastAsia"/>
              </w:rPr>
              <w:t>屆亞洲英語測驗國際研討會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ind w:leftChars="-15" w:left="-42" w:rightChars="-18" w:right="-5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新加坡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0B7BA3" w:rsidRDefault="000B7BA3" w:rsidP="00415B8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187" w:type="dxa"/>
            <w:shd w:val="clear" w:color="auto" w:fill="auto"/>
            <w:vAlign w:val="center"/>
          </w:tcPr>
          <w:p w:rsidR="000B7BA3" w:rsidRPr="000B7BA3" w:rsidRDefault="000B7BA3" w:rsidP="00415B8F">
            <w:pPr>
              <w:pStyle w:val="141"/>
              <w:jc w:val="both"/>
            </w:pPr>
            <w:r w:rsidRPr="000B7BA3">
              <w:t>張武昌顧問、</w:t>
            </w:r>
            <w:r w:rsidRPr="000B7BA3">
              <w:rPr>
                <w:rFonts w:hint="eastAsia"/>
              </w:rPr>
              <w:t>研究發展處英文科學科研究員</w:t>
            </w:r>
            <w:r w:rsidRPr="000B7BA3">
              <w:t>林秀慧</w:t>
            </w:r>
          </w:p>
        </w:tc>
      </w:tr>
    </w:tbl>
    <w:p w:rsidR="003015D8" w:rsidRDefault="004B4B5A" w:rsidP="003015D8">
      <w:pPr>
        <w:pStyle w:val="141"/>
        <w:rPr>
          <w:rFonts w:hint="eastAsia"/>
        </w:rPr>
      </w:pPr>
      <w:r>
        <w:rPr>
          <w:rFonts w:hint="eastAsia"/>
        </w:rPr>
        <w:t>資料來源：大考中心提供。</w:t>
      </w:r>
    </w:p>
    <w:bookmarkEnd w:id="1"/>
    <w:bookmarkEnd w:id="2"/>
    <w:sectPr w:rsidR="003015D8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62B" w:rsidRDefault="004B262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262B" w:rsidRDefault="004B262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E03376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t>82-</w:t>
    </w:r>
    <w:r w:rsidR="003D2CB2">
      <w:fldChar w:fldCharType="begin"/>
    </w:r>
    <w:r w:rsidR="003D2CB2">
      <w:instrText>PAGE   \* MERGEFORMAT</w:instrText>
    </w:r>
    <w:r w:rsidR="003D2CB2">
      <w:fldChar w:fldCharType="separate"/>
    </w:r>
    <w:r w:rsidR="00A44C13" w:rsidRPr="00A44C13">
      <w:rPr>
        <w:noProof/>
        <w:lang w:val="zh-TW"/>
      </w:rPr>
      <w:t>2</w:t>
    </w:r>
    <w:r w:rsidR="003D2CB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62B" w:rsidRDefault="004B262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262B" w:rsidRDefault="004B262B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905"/>
    <w:rsid w:val="00001A41"/>
    <w:rsid w:val="0000228A"/>
    <w:rsid w:val="000045AD"/>
    <w:rsid w:val="00004AB7"/>
    <w:rsid w:val="00006F89"/>
    <w:rsid w:val="00007439"/>
    <w:rsid w:val="00007C39"/>
    <w:rsid w:val="00011584"/>
    <w:rsid w:val="000129A0"/>
    <w:rsid w:val="00014F10"/>
    <w:rsid w:val="00014F25"/>
    <w:rsid w:val="000168F6"/>
    <w:rsid w:val="00016FF8"/>
    <w:rsid w:val="00017932"/>
    <w:rsid w:val="0002003F"/>
    <w:rsid w:val="00025B10"/>
    <w:rsid w:val="000305D2"/>
    <w:rsid w:val="00031169"/>
    <w:rsid w:val="00032845"/>
    <w:rsid w:val="00035322"/>
    <w:rsid w:val="00035935"/>
    <w:rsid w:val="0003715D"/>
    <w:rsid w:val="000401F8"/>
    <w:rsid w:val="00041589"/>
    <w:rsid w:val="000419CA"/>
    <w:rsid w:val="000446A8"/>
    <w:rsid w:val="0004506C"/>
    <w:rsid w:val="00052509"/>
    <w:rsid w:val="00054033"/>
    <w:rsid w:val="00057114"/>
    <w:rsid w:val="00057568"/>
    <w:rsid w:val="00061D54"/>
    <w:rsid w:val="0007033A"/>
    <w:rsid w:val="000728C9"/>
    <w:rsid w:val="000748C1"/>
    <w:rsid w:val="0007526B"/>
    <w:rsid w:val="00075DBD"/>
    <w:rsid w:val="00082A34"/>
    <w:rsid w:val="00082A6C"/>
    <w:rsid w:val="00082B77"/>
    <w:rsid w:val="00084BBE"/>
    <w:rsid w:val="000854E9"/>
    <w:rsid w:val="000861FF"/>
    <w:rsid w:val="00086B5B"/>
    <w:rsid w:val="00090671"/>
    <w:rsid w:val="000909CF"/>
    <w:rsid w:val="00090FE1"/>
    <w:rsid w:val="00091492"/>
    <w:rsid w:val="00094E1F"/>
    <w:rsid w:val="0009645F"/>
    <w:rsid w:val="000A1504"/>
    <w:rsid w:val="000A193B"/>
    <w:rsid w:val="000A1BD3"/>
    <w:rsid w:val="000A1C92"/>
    <w:rsid w:val="000A2901"/>
    <w:rsid w:val="000A2E12"/>
    <w:rsid w:val="000A45CC"/>
    <w:rsid w:val="000A5507"/>
    <w:rsid w:val="000A66EF"/>
    <w:rsid w:val="000A6F3E"/>
    <w:rsid w:val="000B3A78"/>
    <w:rsid w:val="000B4AD1"/>
    <w:rsid w:val="000B5ED8"/>
    <w:rsid w:val="000B6335"/>
    <w:rsid w:val="000B7BA3"/>
    <w:rsid w:val="000C0BEA"/>
    <w:rsid w:val="000C210E"/>
    <w:rsid w:val="000C3098"/>
    <w:rsid w:val="000C49DD"/>
    <w:rsid w:val="000C5986"/>
    <w:rsid w:val="000C71AD"/>
    <w:rsid w:val="000D3975"/>
    <w:rsid w:val="000D3C4B"/>
    <w:rsid w:val="000D6405"/>
    <w:rsid w:val="000D703A"/>
    <w:rsid w:val="000E05B0"/>
    <w:rsid w:val="000E09A6"/>
    <w:rsid w:val="000E2134"/>
    <w:rsid w:val="000E2A42"/>
    <w:rsid w:val="000E3EFB"/>
    <w:rsid w:val="000E706F"/>
    <w:rsid w:val="000E7374"/>
    <w:rsid w:val="000E752A"/>
    <w:rsid w:val="000F0F95"/>
    <w:rsid w:val="000F2276"/>
    <w:rsid w:val="000F3DEB"/>
    <w:rsid w:val="000F4943"/>
    <w:rsid w:val="000F6B07"/>
    <w:rsid w:val="000F6CD7"/>
    <w:rsid w:val="000F7DE7"/>
    <w:rsid w:val="00100AAC"/>
    <w:rsid w:val="00104776"/>
    <w:rsid w:val="00104FC5"/>
    <w:rsid w:val="001055C3"/>
    <w:rsid w:val="001070BE"/>
    <w:rsid w:val="00110AA9"/>
    <w:rsid w:val="00110C42"/>
    <w:rsid w:val="00110D08"/>
    <w:rsid w:val="001125B9"/>
    <w:rsid w:val="001139FB"/>
    <w:rsid w:val="00117AB6"/>
    <w:rsid w:val="00121252"/>
    <w:rsid w:val="00121315"/>
    <w:rsid w:val="00123BBA"/>
    <w:rsid w:val="00124F37"/>
    <w:rsid w:val="001275BD"/>
    <w:rsid w:val="001277C9"/>
    <w:rsid w:val="0013050C"/>
    <w:rsid w:val="0013145E"/>
    <w:rsid w:val="001321B1"/>
    <w:rsid w:val="00132756"/>
    <w:rsid w:val="0014066F"/>
    <w:rsid w:val="001415C1"/>
    <w:rsid w:val="0014249D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60132"/>
    <w:rsid w:val="0016076A"/>
    <w:rsid w:val="00162DC3"/>
    <w:rsid w:val="0016390C"/>
    <w:rsid w:val="00164325"/>
    <w:rsid w:val="00164B67"/>
    <w:rsid w:val="00164E58"/>
    <w:rsid w:val="001651AF"/>
    <w:rsid w:val="00166944"/>
    <w:rsid w:val="00166FFD"/>
    <w:rsid w:val="00167CED"/>
    <w:rsid w:val="00167FC5"/>
    <w:rsid w:val="001711DE"/>
    <w:rsid w:val="00172A9D"/>
    <w:rsid w:val="00172AB7"/>
    <w:rsid w:val="001741C7"/>
    <w:rsid w:val="00174350"/>
    <w:rsid w:val="00177F7A"/>
    <w:rsid w:val="0018037F"/>
    <w:rsid w:val="00180D67"/>
    <w:rsid w:val="001811BB"/>
    <w:rsid w:val="001829A4"/>
    <w:rsid w:val="00183CE3"/>
    <w:rsid w:val="00186A27"/>
    <w:rsid w:val="00187A65"/>
    <w:rsid w:val="00187A86"/>
    <w:rsid w:val="00190031"/>
    <w:rsid w:val="00190641"/>
    <w:rsid w:val="00190E68"/>
    <w:rsid w:val="00192154"/>
    <w:rsid w:val="00192740"/>
    <w:rsid w:val="00192C47"/>
    <w:rsid w:val="001940DA"/>
    <w:rsid w:val="00195C32"/>
    <w:rsid w:val="001A1A87"/>
    <w:rsid w:val="001A271F"/>
    <w:rsid w:val="001A303D"/>
    <w:rsid w:val="001A42D0"/>
    <w:rsid w:val="001A4D22"/>
    <w:rsid w:val="001A6268"/>
    <w:rsid w:val="001B132A"/>
    <w:rsid w:val="001B1AC5"/>
    <w:rsid w:val="001B2039"/>
    <w:rsid w:val="001B20BE"/>
    <w:rsid w:val="001B2527"/>
    <w:rsid w:val="001B334F"/>
    <w:rsid w:val="001B3391"/>
    <w:rsid w:val="001B3561"/>
    <w:rsid w:val="001B3CE6"/>
    <w:rsid w:val="001B66DD"/>
    <w:rsid w:val="001B76E8"/>
    <w:rsid w:val="001C075D"/>
    <w:rsid w:val="001C176A"/>
    <w:rsid w:val="001C31AA"/>
    <w:rsid w:val="001C3F7B"/>
    <w:rsid w:val="001C4F71"/>
    <w:rsid w:val="001C5349"/>
    <w:rsid w:val="001C7436"/>
    <w:rsid w:val="001D266B"/>
    <w:rsid w:val="001D40D4"/>
    <w:rsid w:val="001D4AF0"/>
    <w:rsid w:val="001D52DE"/>
    <w:rsid w:val="001D5680"/>
    <w:rsid w:val="001D7C92"/>
    <w:rsid w:val="001E1652"/>
    <w:rsid w:val="001E1F02"/>
    <w:rsid w:val="001E2D75"/>
    <w:rsid w:val="001E32D1"/>
    <w:rsid w:val="001E7378"/>
    <w:rsid w:val="001F10B8"/>
    <w:rsid w:val="001F15F3"/>
    <w:rsid w:val="001F230E"/>
    <w:rsid w:val="001F7C01"/>
    <w:rsid w:val="001F7CE5"/>
    <w:rsid w:val="00202021"/>
    <w:rsid w:val="0020338C"/>
    <w:rsid w:val="00203B16"/>
    <w:rsid w:val="00203B3E"/>
    <w:rsid w:val="00204E81"/>
    <w:rsid w:val="002064AD"/>
    <w:rsid w:val="002069BB"/>
    <w:rsid w:val="00207909"/>
    <w:rsid w:val="002105D5"/>
    <w:rsid w:val="00211C95"/>
    <w:rsid w:val="00212DCD"/>
    <w:rsid w:val="00213455"/>
    <w:rsid w:val="0021390E"/>
    <w:rsid w:val="0021476F"/>
    <w:rsid w:val="002149E5"/>
    <w:rsid w:val="0021635A"/>
    <w:rsid w:val="00220106"/>
    <w:rsid w:val="002206DD"/>
    <w:rsid w:val="00224951"/>
    <w:rsid w:val="00225954"/>
    <w:rsid w:val="00225D23"/>
    <w:rsid w:val="00225EB8"/>
    <w:rsid w:val="00226AFB"/>
    <w:rsid w:val="00227394"/>
    <w:rsid w:val="002273C5"/>
    <w:rsid w:val="0023129B"/>
    <w:rsid w:val="002312B9"/>
    <w:rsid w:val="00233438"/>
    <w:rsid w:val="0023402B"/>
    <w:rsid w:val="00234FAF"/>
    <w:rsid w:val="00241D9D"/>
    <w:rsid w:val="00245BEB"/>
    <w:rsid w:val="0024787B"/>
    <w:rsid w:val="002504AB"/>
    <w:rsid w:val="00250A94"/>
    <w:rsid w:val="00250E1E"/>
    <w:rsid w:val="002526BB"/>
    <w:rsid w:val="002531FE"/>
    <w:rsid w:val="0025348D"/>
    <w:rsid w:val="002537AE"/>
    <w:rsid w:val="00253C0E"/>
    <w:rsid w:val="00253C94"/>
    <w:rsid w:val="00253F43"/>
    <w:rsid w:val="002548B3"/>
    <w:rsid w:val="00255074"/>
    <w:rsid w:val="00256748"/>
    <w:rsid w:val="0025696E"/>
    <w:rsid w:val="00256B5E"/>
    <w:rsid w:val="0025798E"/>
    <w:rsid w:val="00260DDF"/>
    <w:rsid w:val="0026372C"/>
    <w:rsid w:val="00263BB5"/>
    <w:rsid w:val="0026607C"/>
    <w:rsid w:val="002669E9"/>
    <w:rsid w:val="00267126"/>
    <w:rsid w:val="00270415"/>
    <w:rsid w:val="002737F6"/>
    <w:rsid w:val="00274231"/>
    <w:rsid w:val="00276C12"/>
    <w:rsid w:val="00277F4C"/>
    <w:rsid w:val="00280ED5"/>
    <w:rsid w:val="002813E1"/>
    <w:rsid w:val="002841D1"/>
    <w:rsid w:val="002855B5"/>
    <w:rsid w:val="00285A72"/>
    <w:rsid w:val="00286BE8"/>
    <w:rsid w:val="002907CC"/>
    <w:rsid w:val="00290805"/>
    <w:rsid w:val="00291D31"/>
    <w:rsid w:val="00291F86"/>
    <w:rsid w:val="0029286A"/>
    <w:rsid w:val="00292B1D"/>
    <w:rsid w:val="002950E7"/>
    <w:rsid w:val="00295199"/>
    <w:rsid w:val="00295B5A"/>
    <w:rsid w:val="0029632C"/>
    <w:rsid w:val="002A12C6"/>
    <w:rsid w:val="002A1FAE"/>
    <w:rsid w:val="002A2B6D"/>
    <w:rsid w:val="002A3F52"/>
    <w:rsid w:val="002A49E1"/>
    <w:rsid w:val="002A79FD"/>
    <w:rsid w:val="002B2775"/>
    <w:rsid w:val="002B4C7F"/>
    <w:rsid w:val="002C086B"/>
    <w:rsid w:val="002C21A6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1A69"/>
    <w:rsid w:val="002D4EAD"/>
    <w:rsid w:val="002D6C39"/>
    <w:rsid w:val="002D760F"/>
    <w:rsid w:val="002E3D6C"/>
    <w:rsid w:val="002E415B"/>
    <w:rsid w:val="002E4E85"/>
    <w:rsid w:val="002E4FD7"/>
    <w:rsid w:val="002E546B"/>
    <w:rsid w:val="002E5EDF"/>
    <w:rsid w:val="002E740D"/>
    <w:rsid w:val="002F00D0"/>
    <w:rsid w:val="002F0EB6"/>
    <w:rsid w:val="002F3024"/>
    <w:rsid w:val="002F4190"/>
    <w:rsid w:val="002F4D48"/>
    <w:rsid w:val="002F5876"/>
    <w:rsid w:val="002F6E25"/>
    <w:rsid w:val="002F761B"/>
    <w:rsid w:val="003015D8"/>
    <w:rsid w:val="00302210"/>
    <w:rsid w:val="003026F0"/>
    <w:rsid w:val="00304471"/>
    <w:rsid w:val="003044CD"/>
    <w:rsid w:val="003061F2"/>
    <w:rsid w:val="00306557"/>
    <w:rsid w:val="003068AD"/>
    <w:rsid w:val="0030776F"/>
    <w:rsid w:val="00307A66"/>
    <w:rsid w:val="00310C6D"/>
    <w:rsid w:val="00311C9E"/>
    <w:rsid w:val="00312645"/>
    <w:rsid w:val="00312F95"/>
    <w:rsid w:val="00313C6C"/>
    <w:rsid w:val="00313FD6"/>
    <w:rsid w:val="00314928"/>
    <w:rsid w:val="003152EC"/>
    <w:rsid w:val="00317FA6"/>
    <w:rsid w:val="00320ED7"/>
    <w:rsid w:val="00322238"/>
    <w:rsid w:val="00330A1F"/>
    <w:rsid w:val="0033137C"/>
    <w:rsid w:val="003351C3"/>
    <w:rsid w:val="0033708B"/>
    <w:rsid w:val="00337804"/>
    <w:rsid w:val="00337EDA"/>
    <w:rsid w:val="00341708"/>
    <w:rsid w:val="00342581"/>
    <w:rsid w:val="00343EF6"/>
    <w:rsid w:val="00344E0A"/>
    <w:rsid w:val="00344E55"/>
    <w:rsid w:val="0034514B"/>
    <w:rsid w:val="00345BC6"/>
    <w:rsid w:val="003471F7"/>
    <w:rsid w:val="00347F5C"/>
    <w:rsid w:val="00351913"/>
    <w:rsid w:val="00353740"/>
    <w:rsid w:val="00354067"/>
    <w:rsid w:val="0035582C"/>
    <w:rsid w:val="00356255"/>
    <w:rsid w:val="0036467D"/>
    <w:rsid w:val="0036546E"/>
    <w:rsid w:val="00366B4D"/>
    <w:rsid w:val="00366C7F"/>
    <w:rsid w:val="0036780D"/>
    <w:rsid w:val="003706CB"/>
    <w:rsid w:val="003708FD"/>
    <w:rsid w:val="00371B9E"/>
    <w:rsid w:val="00376489"/>
    <w:rsid w:val="0037687B"/>
    <w:rsid w:val="00376E27"/>
    <w:rsid w:val="00380607"/>
    <w:rsid w:val="00380BD6"/>
    <w:rsid w:val="00381F79"/>
    <w:rsid w:val="00382128"/>
    <w:rsid w:val="00382D22"/>
    <w:rsid w:val="00383034"/>
    <w:rsid w:val="0038562A"/>
    <w:rsid w:val="00385658"/>
    <w:rsid w:val="00386913"/>
    <w:rsid w:val="00387000"/>
    <w:rsid w:val="00387260"/>
    <w:rsid w:val="00390522"/>
    <w:rsid w:val="00391E00"/>
    <w:rsid w:val="00391EC6"/>
    <w:rsid w:val="00392D10"/>
    <w:rsid w:val="003946C8"/>
    <w:rsid w:val="00395AFA"/>
    <w:rsid w:val="003960FF"/>
    <w:rsid w:val="00396907"/>
    <w:rsid w:val="00397C7E"/>
    <w:rsid w:val="003A214B"/>
    <w:rsid w:val="003A6AA8"/>
    <w:rsid w:val="003A7193"/>
    <w:rsid w:val="003A7543"/>
    <w:rsid w:val="003B11FA"/>
    <w:rsid w:val="003B122D"/>
    <w:rsid w:val="003B28F8"/>
    <w:rsid w:val="003B2962"/>
    <w:rsid w:val="003B354A"/>
    <w:rsid w:val="003B3F00"/>
    <w:rsid w:val="003B40CC"/>
    <w:rsid w:val="003B5709"/>
    <w:rsid w:val="003B66FF"/>
    <w:rsid w:val="003C12BA"/>
    <w:rsid w:val="003C228F"/>
    <w:rsid w:val="003D0647"/>
    <w:rsid w:val="003D1BD4"/>
    <w:rsid w:val="003D2CB2"/>
    <w:rsid w:val="003D33F0"/>
    <w:rsid w:val="003E081B"/>
    <w:rsid w:val="003E2671"/>
    <w:rsid w:val="003E28B7"/>
    <w:rsid w:val="003E3A3A"/>
    <w:rsid w:val="003E6ECD"/>
    <w:rsid w:val="003F1702"/>
    <w:rsid w:val="003F629A"/>
    <w:rsid w:val="003F638C"/>
    <w:rsid w:val="003F6616"/>
    <w:rsid w:val="003F7114"/>
    <w:rsid w:val="0040272D"/>
    <w:rsid w:val="00402CA4"/>
    <w:rsid w:val="00402F69"/>
    <w:rsid w:val="00403C6C"/>
    <w:rsid w:val="00404304"/>
    <w:rsid w:val="00406C26"/>
    <w:rsid w:val="00406EA3"/>
    <w:rsid w:val="00406FF9"/>
    <w:rsid w:val="00410252"/>
    <w:rsid w:val="00411DE5"/>
    <w:rsid w:val="004124CE"/>
    <w:rsid w:val="00412B0D"/>
    <w:rsid w:val="00414036"/>
    <w:rsid w:val="004141B4"/>
    <w:rsid w:val="004143BD"/>
    <w:rsid w:val="00415B8F"/>
    <w:rsid w:val="00421681"/>
    <w:rsid w:val="004217A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50BD"/>
    <w:rsid w:val="00446667"/>
    <w:rsid w:val="004472ED"/>
    <w:rsid w:val="004543C3"/>
    <w:rsid w:val="00456D3E"/>
    <w:rsid w:val="00457CAA"/>
    <w:rsid w:val="004603CA"/>
    <w:rsid w:val="0046136F"/>
    <w:rsid w:val="004617E0"/>
    <w:rsid w:val="0046214C"/>
    <w:rsid w:val="004679FB"/>
    <w:rsid w:val="00467EEF"/>
    <w:rsid w:val="00467F4E"/>
    <w:rsid w:val="0047088A"/>
    <w:rsid w:val="00473107"/>
    <w:rsid w:val="00475370"/>
    <w:rsid w:val="00477C37"/>
    <w:rsid w:val="00481F65"/>
    <w:rsid w:val="0048585A"/>
    <w:rsid w:val="0048710E"/>
    <w:rsid w:val="00492144"/>
    <w:rsid w:val="0049298D"/>
    <w:rsid w:val="00492A9B"/>
    <w:rsid w:val="00494394"/>
    <w:rsid w:val="00494450"/>
    <w:rsid w:val="0049628C"/>
    <w:rsid w:val="00497054"/>
    <w:rsid w:val="00497FBC"/>
    <w:rsid w:val="004A055D"/>
    <w:rsid w:val="004A0797"/>
    <w:rsid w:val="004A07A3"/>
    <w:rsid w:val="004A1126"/>
    <w:rsid w:val="004A5CB1"/>
    <w:rsid w:val="004A623E"/>
    <w:rsid w:val="004A62A6"/>
    <w:rsid w:val="004A769A"/>
    <w:rsid w:val="004B220C"/>
    <w:rsid w:val="004B262B"/>
    <w:rsid w:val="004B2A75"/>
    <w:rsid w:val="004B2FAC"/>
    <w:rsid w:val="004B4B5A"/>
    <w:rsid w:val="004C184A"/>
    <w:rsid w:val="004C1A86"/>
    <w:rsid w:val="004C540E"/>
    <w:rsid w:val="004D0879"/>
    <w:rsid w:val="004D11F1"/>
    <w:rsid w:val="004D1BA0"/>
    <w:rsid w:val="004D29C6"/>
    <w:rsid w:val="004D3E73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4F7E7D"/>
    <w:rsid w:val="005019CD"/>
    <w:rsid w:val="00501CA9"/>
    <w:rsid w:val="0050334E"/>
    <w:rsid w:val="00503C1C"/>
    <w:rsid w:val="0050600C"/>
    <w:rsid w:val="00507870"/>
    <w:rsid w:val="005155ED"/>
    <w:rsid w:val="00523333"/>
    <w:rsid w:val="005239DD"/>
    <w:rsid w:val="00524961"/>
    <w:rsid w:val="0052577B"/>
    <w:rsid w:val="005258D6"/>
    <w:rsid w:val="00526AE0"/>
    <w:rsid w:val="00530163"/>
    <w:rsid w:val="0053205C"/>
    <w:rsid w:val="005324F0"/>
    <w:rsid w:val="00532500"/>
    <w:rsid w:val="0053548F"/>
    <w:rsid w:val="0054114F"/>
    <w:rsid w:val="00541D43"/>
    <w:rsid w:val="005425AE"/>
    <w:rsid w:val="00542694"/>
    <w:rsid w:val="00546952"/>
    <w:rsid w:val="00547B7F"/>
    <w:rsid w:val="00551D16"/>
    <w:rsid w:val="0055337A"/>
    <w:rsid w:val="00553DEF"/>
    <w:rsid w:val="0055461B"/>
    <w:rsid w:val="0055513E"/>
    <w:rsid w:val="00556FCD"/>
    <w:rsid w:val="005572A1"/>
    <w:rsid w:val="00561BED"/>
    <w:rsid w:val="00561CBA"/>
    <w:rsid w:val="00561EED"/>
    <w:rsid w:val="00563413"/>
    <w:rsid w:val="0056512F"/>
    <w:rsid w:val="0056799B"/>
    <w:rsid w:val="00570701"/>
    <w:rsid w:val="00571BBF"/>
    <w:rsid w:val="00572CFA"/>
    <w:rsid w:val="00575C92"/>
    <w:rsid w:val="00575D2D"/>
    <w:rsid w:val="00577F14"/>
    <w:rsid w:val="0058233D"/>
    <w:rsid w:val="00582571"/>
    <w:rsid w:val="00582CCE"/>
    <w:rsid w:val="00582F36"/>
    <w:rsid w:val="005837EE"/>
    <w:rsid w:val="00583C1A"/>
    <w:rsid w:val="00585DB2"/>
    <w:rsid w:val="00585EDB"/>
    <w:rsid w:val="00585FD6"/>
    <w:rsid w:val="00587E00"/>
    <w:rsid w:val="00591A24"/>
    <w:rsid w:val="005924E0"/>
    <w:rsid w:val="005924F6"/>
    <w:rsid w:val="00593107"/>
    <w:rsid w:val="005933D4"/>
    <w:rsid w:val="005947E8"/>
    <w:rsid w:val="005950B5"/>
    <w:rsid w:val="005955B2"/>
    <w:rsid w:val="00596246"/>
    <w:rsid w:val="0059647D"/>
    <w:rsid w:val="0059719F"/>
    <w:rsid w:val="00597437"/>
    <w:rsid w:val="005A1881"/>
    <w:rsid w:val="005A2010"/>
    <w:rsid w:val="005A36C4"/>
    <w:rsid w:val="005A439C"/>
    <w:rsid w:val="005A4D94"/>
    <w:rsid w:val="005A7990"/>
    <w:rsid w:val="005B0602"/>
    <w:rsid w:val="005B0B02"/>
    <w:rsid w:val="005B17F3"/>
    <w:rsid w:val="005B1F02"/>
    <w:rsid w:val="005B204C"/>
    <w:rsid w:val="005B34A2"/>
    <w:rsid w:val="005B3882"/>
    <w:rsid w:val="005B4494"/>
    <w:rsid w:val="005C4180"/>
    <w:rsid w:val="005C5574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3E30"/>
    <w:rsid w:val="005E4D82"/>
    <w:rsid w:val="005E77A4"/>
    <w:rsid w:val="005F0569"/>
    <w:rsid w:val="005F4170"/>
    <w:rsid w:val="005F457D"/>
    <w:rsid w:val="005F48F4"/>
    <w:rsid w:val="005F685C"/>
    <w:rsid w:val="005F6DA8"/>
    <w:rsid w:val="006004A2"/>
    <w:rsid w:val="00600E33"/>
    <w:rsid w:val="00603A12"/>
    <w:rsid w:val="0060450B"/>
    <w:rsid w:val="00604890"/>
    <w:rsid w:val="00606494"/>
    <w:rsid w:val="00610149"/>
    <w:rsid w:val="006101B1"/>
    <w:rsid w:val="00610707"/>
    <w:rsid w:val="006114B5"/>
    <w:rsid w:val="00611551"/>
    <w:rsid w:val="00611EC0"/>
    <w:rsid w:val="006132F0"/>
    <w:rsid w:val="00614072"/>
    <w:rsid w:val="00614B45"/>
    <w:rsid w:val="00615DCC"/>
    <w:rsid w:val="00616612"/>
    <w:rsid w:val="00616A6B"/>
    <w:rsid w:val="00617402"/>
    <w:rsid w:val="00621C0B"/>
    <w:rsid w:val="00622862"/>
    <w:rsid w:val="006228BD"/>
    <w:rsid w:val="00622F33"/>
    <w:rsid w:val="00623AF8"/>
    <w:rsid w:val="00623E3A"/>
    <w:rsid w:val="00624DE4"/>
    <w:rsid w:val="006266DF"/>
    <w:rsid w:val="00626762"/>
    <w:rsid w:val="00630840"/>
    <w:rsid w:val="00630AF6"/>
    <w:rsid w:val="00632A51"/>
    <w:rsid w:val="00632EFF"/>
    <w:rsid w:val="00634A82"/>
    <w:rsid w:val="0063503A"/>
    <w:rsid w:val="00635C99"/>
    <w:rsid w:val="00640B5F"/>
    <w:rsid w:val="00642954"/>
    <w:rsid w:val="00644168"/>
    <w:rsid w:val="00646DB2"/>
    <w:rsid w:val="006473AE"/>
    <w:rsid w:val="00647A44"/>
    <w:rsid w:val="00652363"/>
    <w:rsid w:val="00652660"/>
    <w:rsid w:val="00654298"/>
    <w:rsid w:val="00654BD5"/>
    <w:rsid w:val="006565E8"/>
    <w:rsid w:val="00660664"/>
    <w:rsid w:val="00660B21"/>
    <w:rsid w:val="0066133E"/>
    <w:rsid w:val="00661DB9"/>
    <w:rsid w:val="00662857"/>
    <w:rsid w:val="006644AB"/>
    <w:rsid w:val="0066458B"/>
    <w:rsid w:val="00665274"/>
    <w:rsid w:val="00665568"/>
    <w:rsid w:val="00670567"/>
    <w:rsid w:val="0067056F"/>
    <w:rsid w:val="006718E5"/>
    <w:rsid w:val="00673AB9"/>
    <w:rsid w:val="00677146"/>
    <w:rsid w:val="00680039"/>
    <w:rsid w:val="00680333"/>
    <w:rsid w:val="00681CEF"/>
    <w:rsid w:val="0068270B"/>
    <w:rsid w:val="00683C04"/>
    <w:rsid w:val="0068433F"/>
    <w:rsid w:val="0068509D"/>
    <w:rsid w:val="00685FE5"/>
    <w:rsid w:val="006905FA"/>
    <w:rsid w:val="00690A42"/>
    <w:rsid w:val="00690C2C"/>
    <w:rsid w:val="00690FA7"/>
    <w:rsid w:val="0069138C"/>
    <w:rsid w:val="00693A26"/>
    <w:rsid w:val="00694A1D"/>
    <w:rsid w:val="006974CF"/>
    <w:rsid w:val="006A052B"/>
    <w:rsid w:val="006A0A88"/>
    <w:rsid w:val="006A15B0"/>
    <w:rsid w:val="006A3EF9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C0087"/>
    <w:rsid w:val="006C219F"/>
    <w:rsid w:val="006C3421"/>
    <w:rsid w:val="006C5EC2"/>
    <w:rsid w:val="006D1506"/>
    <w:rsid w:val="006D1D24"/>
    <w:rsid w:val="006D5159"/>
    <w:rsid w:val="006D515E"/>
    <w:rsid w:val="006D51B1"/>
    <w:rsid w:val="006D769F"/>
    <w:rsid w:val="006D7D99"/>
    <w:rsid w:val="006E043D"/>
    <w:rsid w:val="006E1BE6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700040"/>
    <w:rsid w:val="0070109D"/>
    <w:rsid w:val="007015A1"/>
    <w:rsid w:val="00701F8D"/>
    <w:rsid w:val="00703C4A"/>
    <w:rsid w:val="00705534"/>
    <w:rsid w:val="00707405"/>
    <w:rsid w:val="0071241A"/>
    <w:rsid w:val="00714D2A"/>
    <w:rsid w:val="00716506"/>
    <w:rsid w:val="0071698B"/>
    <w:rsid w:val="00717A77"/>
    <w:rsid w:val="00722176"/>
    <w:rsid w:val="007223D3"/>
    <w:rsid w:val="00722A2B"/>
    <w:rsid w:val="00722B17"/>
    <w:rsid w:val="0072396E"/>
    <w:rsid w:val="007261EE"/>
    <w:rsid w:val="00726A77"/>
    <w:rsid w:val="007324C1"/>
    <w:rsid w:val="00732B65"/>
    <w:rsid w:val="00734183"/>
    <w:rsid w:val="00734BA0"/>
    <w:rsid w:val="00735EEF"/>
    <w:rsid w:val="0074025C"/>
    <w:rsid w:val="00740534"/>
    <w:rsid w:val="007432FF"/>
    <w:rsid w:val="00744408"/>
    <w:rsid w:val="0074493B"/>
    <w:rsid w:val="00746B89"/>
    <w:rsid w:val="00746D15"/>
    <w:rsid w:val="007501F6"/>
    <w:rsid w:val="007502AB"/>
    <w:rsid w:val="00751348"/>
    <w:rsid w:val="00751CB4"/>
    <w:rsid w:val="00752498"/>
    <w:rsid w:val="00754155"/>
    <w:rsid w:val="00754749"/>
    <w:rsid w:val="0075580D"/>
    <w:rsid w:val="007572F6"/>
    <w:rsid w:val="00760E66"/>
    <w:rsid w:val="0076243A"/>
    <w:rsid w:val="00762C31"/>
    <w:rsid w:val="0076369D"/>
    <w:rsid w:val="00764787"/>
    <w:rsid w:val="0076542D"/>
    <w:rsid w:val="00767D28"/>
    <w:rsid w:val="00772AFB"/>
    <w:rsid w:val="00772FDC"/>
    <w:rsid w:val="00773004"/>
    <w:rsid w:val="007735B6"/>
    <w:rsid w:val="00774298"/>
    <w:rsid w:val="00776016"/>
    <w:rsid w:val="00776948"/>
    <w:rsid w:val="00782158"/>
    <w:rsid w:val="007828F6"/>
    <w:rsid w:val="00782B83"/>
    <w:rsid w:val="00783B7F"/>
    <w:rsid w:val="00783EC0"/>
    <w:rsid w:val="007863B3"/>
    <w:rsid w:val="007877DC"/>
    <w:rsid w:val="0079036F"/>
    <w:rsid w:val="00790A65"/>
    <w:rsid w:val="00793671"/>
    <w:rsid w:val="00794623"/>
    <w:rsid w:val="00794DC7"/>
    <w:rsid w:val="00795D57"/>
    <w:rsid w:val="00796B88"/>
    <w:rsid w:val="007A0B91"/>
    <w:rsid w:val="007A2505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C1291"/>
    <w:rsid w:val="007C2F94"/>
    <w:rsid w:val="007C7278"/>
    <w:rsid w:val="007D0290"/>
    <w:rsid w:val="007D088B"/>
    <w:rsid w:val="007D1D68"/>
    <w:rsid w:val="007D284D"/>
    <w:rsid w:val="007D2DF0"/>
    <w:rsid w:val="007D2FA3"/>
    <w:rsid w:val="007D49C1"/>
    <w:rsid w:val="007D5180"/>
    <w:rsid w:val="007D5D4E"/>
    <w:rsid w:val="007D7587"/>
    <w:rsid w:val="007E464C"/>
    <w:rsid w:val="007E712B"/>
    <w:rsid w:val="007E75DF"/>
    <w:rsid w:val="007F3FF8"/>
    <w:rsid w:val="007F4E18"/>
    <w:rsid w:val="007F6796"/>
    <w:rsid w:val="0080105E"/>
    <w:rsid w:val="00801DFB"/>
    <w:rsid w:val="00803874"/>
    <w:rsid w:val="00803BC5"/>
    <w:rsid w:val="008045DB"/>
    <w:rsid w:val="00804C8D"/>
    <w:rsid w:val="00804CA3"/>
    <w:rsid w:val="0080770D"/>
    <w:rsid w:val="00810A0F"/>
    <w:rsid w:val="00810FC1"/>
    <w:rsid w:val="008111CB"/>
    <w:rsid w:val="00811AC5"/>
    <w:rsid w:val="00811CF3"/>
    <w:rsid w:val="008128CF"/>
    <w:rsid w:val="00812DCB"/>
    <w:rsid w:val="00812FD7"/>
    <w:rsid w:val="0081302E"/>
    <w:rsid w:val="00816054"/>
    <w:rsid w:val="00820456"/>
    <w:rsid w:val="0082070F"/>
    <w:rsid w:val="00820818"/>
    <w:rsid w:val="00820E47"/>
    <w:rsid w:val="00823281"/>
    <w:rsid w:val="00824254"/>
    <w:rsid w:val="008245B9"/>
    <w:rsid w:val="00824E1F"/>
    <w:rsid w:val="00824FDA"/>
    <w:rsid w:val="00827F76"/>
    <w:rsid w:val="00831D39"/>
    <w:rsid w:val="008329C3"/>
    <w:rsid w:val="008342BB"/>
    <w:rsid w:val="00834DA2"/>
    <w:rsid w:val="00834F27"/>
    <w:rsid w:val="008421A2"/>
    <w:rsid w:val="00842458"/>
    <w:rsid w:val="00842661"/>
    <w:rsid w:val="00842E78"/>
    <w:rsid w:val="00845160"/>
    <w:rsid w:val="0084695E"/>
    <w:rsid w:val="00847CDC"/>
    <w:rsid w:val="008509A5"/>
    <w:rsid w:val="00851929"/>
    <w:rsid w:val="00851B96"/>
    <w:rsid w:val="00851F56"/>
    <w:rsid w:val="00852C8F"/>
    <w:rsid w:val="00852E6C"/>
    <w:rsid w:val="00854E9E"/>
    <w:rsid w:val="00855178"/>
    <w:rsid w:val="00857D95"/>
    <w:rsid w:val="008612B4"/>
    <w:rsid w:val="00861B36"/>
    <w:rsid w:val="008630B9"/>
    <w:rsid w:val="00863742"/>
    <w:rsid w:val="00863920"/>
    <w:rsid w:val="00865A74"/>
    <w:rsid w:val="00865D28"/>
    <w:rsid w:val="00870F96"/>
    <w:rsid w:val="00872AE7"/>
    <w:rsid w:val="008747D3"/>
    <w:rsid w:val="008748E1"/>
    <w:rsid w:val="008756C2"/>
    <w:rsid w:val="008757CB"/>
    <w:rsid w:val="0087637A"/>
    <w:rsid w:val="00876416"/>
    <w:rsid w:val="0088170A"/>
    <w:rsid w:val="00882E4F"/>
    <w:rsid w:val="008832C4"/>
    <w:rsid w:val="008833AA"/>
    <w:rsid w:val="00890166"/>
    <w:rsid w:val="00892E52"/>
    <w:rsid w:val="00893841"/>
    <w:rsid w:val="008940BD"/>
    <w:rsid w:val="00894E57"/>
    <w:rsid w:val="0089559A"/>
    <w:rsid w:val="008958E2"/>
    <w:rsid w:val="00895901"/>
    <w:rsid w:val="0089740C"/>
    <w:rsid w:val="00897DD1"/>
    <w:rsid w:val="008A02C0"/>
    <w:rsid w:val="008A0C84"/>
    <w:rsid w:val="008A1599"/>
    <w:rsid w:val="008A27A2"/>
    <w:rsid w:val="008A3487"/>
    <w:rsid w:val="008A6153"/>
    <w:rsid w:val="008A6286"/>
    <w:rsid w:val="008A6652"/>
    <w:rsid w:val="008A7E37"/>
    <w:rsid w:val="008B094E"/>
    <w:rsid w:val="008B3165"/>
    <w:rsid w:val="008B5DC9"/>
    <w:rsid w:val="008B5F79"/>
    <w:rsid w:val="008B7863"/>
    <w:rsid w:val="008C13DD"/>
    <w:rsid w:val="008C1AD7"/>
    <w:rsid w:val="008C1EF6"/>
    <w:rsid w:val="008C2E8C"/>
    <w:rsid w:val="008C4618"/>
    <w:rsid w:val="008C465B"/>
    <w:rsid w:val="008C5156"/>
    <w:rsid w:val="008C5D88"/>
    <w:rsid w:val="008D0812"/>
    <w:rsid w:val="008D0F3D"/>
    <w:rsid w:val="008D1D91"/>
    <w:rsid w:val="008D3655"/>
    <w:rsid w:val="008D52D1"/>
    <w:rsid w:val="008D5722"/>
    <w:rsid w:val="008D6D07"/>
    <w:rsid w:val="008D7D2F"/>
    <w:rsid w:val="008E1B14"/>
    <w:rsid w:val="008F0C62"/>
    <w:rsid w:val="008F127C"/>
    <w:rsid w:val="008F1C9F"/>
    <w:rsid w:val="008F2074"/>
    <w:rsid w:val="008F6529"/>
    <w:rsid w:val="00901103"/>
    <w:rsid w:val="0090141B"/>
    <w:rsid w:val="009016F5"/>
    <w:rsid w:val="0090331F"/>
    <w:rsid w:val="009051C4"/>
    <w:rsid w:val="009057A3"/>
    <w:rsid w:val="00905C0A"/>
    <w:rsid w:val="00906455"/>
    <w:rsid w:val="00907436"/>
    <w:rsid w:val="00907552"/>
    <w:rsid w:val="00910E20"/>
    <w:rsid w:val="00911E18"/>
    <w:rsid w:val="009137C0"/>
    <w:rsid w:val="009150E5"/>
    <w:rsid w:val="00915B32"/>
    <w:rsid w:val="00917B45"/>
    <w:rsid w:val="00922895"/>
    <w:rsid w:val="0092424A"/>
    <w:rsid w:val="00925C95"/>
    <w:rsid w:val="00926831"/>
    <w:rsid w:val="0092754D"/>
    <w:rsid w:val="0092771D"/>
    <w:rsid w:val="009302FD"/>
    <w:rsid w:val="00932A4F"/>
    <w:rsid w:val="00934547"/>
    <w:rsid w:val="00937F61"/>
    <w:rsid w:val="0094044D"/>
    <w:rsid w:val="00941684"/>
    <w:rsid w:val="00941A6D"/>
    <w:rsid w:val="00941C93"/>
    <w:rsid w:val="0094362E"/>
    <w:rsid w:val="009437A3"/>
    <w:rsid w:val="00944409"/>
    <w:rsid w:val="00944F6D"/>
    <w:rsid w:val="00947AA7"/>
    <w:rsid w:val="00954797"/>
    <w:rsid w:val="009556F1"/>
    <w:rsid w:val="009572D1"/>
    <w:rsid w:val="00957500"/>
    <w:rsid w:val="00963779"/>
    <w:rsid w:val="00963F33"/>
    <w:rsid w:val="00967808"/>
    <w:rsid w:val="009723DD"/>
    <w:rsid w:val="00973B8C"/>
    <w:rsid w:val="00974C3C"/>
    <w:rsid w:val="00977741"/>
    <w:rsid w:val="00977D63"/>
    <w:rsid w:val="00977DFF"/>
    <w:rsid w:val="00981A5A"/>
    <w:rsid w:val="00984EFA"/>
    <w:rsid w:val="00985D8D"/>
    <w:rsid w:val="00987CD3"/>
    <w:rsid w:val="00990E26"/>
    <w:rsid w:val="009914DA"/>
    <w:rsid w:val="00991BAA"/>
    <w:rsid w:val="00992867"/>
    <w:rsid w:val="00994422"/>
    <w:rsid w:val="009965E6"/>
    <w:rsid w:val="00996C2C"/>
    <w:rsid w:val="00997F73"/>
    <w:rsid w:val="009A095A"/>
    <w:rsid w:val="009A0EA6"/>
    <w:rsid w:val="009A1842"/>
    <w:rsid w:val="009A1D71"/>
    <w:rsid w:val="009A2842"/>
    <w:rsid w:val="009A2A12"/>
    <w:rsid w:val="009A33A5"/>
    <w:rsid w:val="009A6173"/>
    <w:rsid w:val="009B051C"/>
    <w:rsid w:val="009B0770"/>
    <w:rsid w:val="009B0D50"/>
    <w:rsid w:val="009B0D9F"/>
    <w:rsid w:val="009B2929"/>
    <w:rsid w:val="009B6A30"/>
    <w:rsid w:val="009B71E2"/>
    <w:rsid w:val="009B732E"/>
    <w:rsid w:val="009B7E27"/>
    <w:rsid w:val="009C1850"/>
    <w:rsid w:val="009C1BA1"/>
    <w:rsid w:val="009C1CF0"/>
    <w:rsid w:val="009C1E3F"/>
    <w:rsid w:val="009C4684"/>
    <w:rsid w:val="009C4EE9"/>
    <w:rsid w:val="009C59C7"/>
    <w:rsid w:val="009C6314"/>
    <w:rsid w:val="009C6FB2"/>
    <w:rsid w:val="009C6FC7"/>
    <w:rsid w:val="009C721F"/>
    <w:rsid w:val="009C75EF"/>
    <w:rsid w:val="009D0530"/>
    <w:rsid w:val="009D053B"/>
    <w:rsid w:val="009D0AD4"/>
    <w:rsid w:val="009D0B80"/>
    <w:rsid w:val="009D0CA9"/>
    <w:rsid w:val="009D34BD"/>
    <w:rsid w:val="009D4DD6"/>
    <w:rsid w:val="009D502C"/>
    <w:rsid w:val="009D5732"/>
    <w:rsid w:val="009D5986"/>
    <w:rsid w:val="009D5BB2"/>
    <w:rsid w:val="009D5CFD"/>
    <w:rsid w:val="009E07CA"/>
    <w:rsid w:val="009E2021"/>
    <w:rsid w:val="009E2775"/>
    <w:rsid w:val="009E4164"/>
    <w:rsid w:val="009E442C"/>
    <w:rsid w:val="009E60E5"/>
    <w:rsid w:val="009E666C"/>
    <w:rsid w:val="009F034D"/>
    <w:rsid w:val="009F5886"/>
    <w:rsid w:val="009F69F7"/>
    <w:rsid w:val="009F74B6"/>
    <w:rsid w:val="00A010CE"/>
    <w:rsid w:val="00A013F3"/>
    <w:rsid w:val="00A01B15"/>
    <w:rsid w:val="00A028F7"/>
    <w:rsid w:val="00A02B2E"/>
    <w:rsid w:val="00A04F4D"/>
    <w:rsid w:val="00A06167"/>
    <w:rsid w:val="00A06AA7"/>
    <w:rsid w:val="00A06C59"/>
    <w:rsid w:val="00A10551"/>
    <w:rsid w:val="00A11780"/>
    <w:rsid w:val="00A12F8D"/>
    <w:rsid w:val="00A1343E"/>
    <w:rsid w:val="00A136FA"/>
    <w:rsid w:val="00A13869"/>
    <w:rsid w:val="00A1573E"/>
    <w:rsid w:val="00A15D2F"/>
    <w:rsid w:val="00A16214"/>
    <w:rsid w:val="00A16B1E"/>
    <w:rsid w:val="00A201D7"/>
    <w:rsid w:val="00A20AC5"/>
    <w:rsid w:val="00A21881"/>
    <w:rsid w:val="00A232FF"/>
    <w:rsid w:val="00A24488"/>
    <w:rsid w:val="00A2593C"/>
    <w:rsid w:val="00A27720"/>
    <w:rsid w:val="00A27F35"/>
    <w:rsid w:val="00A31BC3"/>
    <w:rsid w:val="00A336B1"/>
    <w:rsid w:val="00A33875"/>
    <w:rsid w:val="00A33971"/>
    <w:rsid w:val="00A40F42"/>
    <w:rsid w:val="00A421A0"/>
    <w:rsid w:val="00A42FFE"/>
    <w:rsid w:val="00A44C13"/>
    <w:rsid w:val="00A44DAE"/>
    <w:rsid w:val="00A474A5"/>
    <w:rsid w:val="00A50C3D"/>
    <w:rsid w:val="00A52EE2"/>
    <w:rsid w:val="00A606A6"/>
    <w:rsid w:val="00A60CF0"/>
    <w:rsid w:val="00A61A3F"/>
    <w:rsid w:val="00A63493"/>
    <w:rsid w:val="00A63E60"/>
    <w:rsid w:val="00A645D8"/>
    <w:rsid w:val="00A65281"/>
    <w:rsid w:val="00A66354"/>
    <w:rsid w:val="00A6717C"/>
    <w:rsid w:val="00A70785"/>
    <w:rsid w:val="00A7268B"/>
    <w:rsid w:val="00A726C3"/>
    <w:rsid w:val="00A729E4"/>
    <w:rsid w:val="00A742CD"/>
    <w:rsid w:val="00A764F2"/>
    <w:rsid w:val="00A76561"/>
    <w:rsid w:val="00A77E02"/>
    <w:rsid w:val="00A77F3B"/>
    <w:rsid w:val="00A80044"/>
    <w:rsid w:val="00A80C88"/>
    <w:rsid w:val="00A80F26"/>
    <w:rsid w:val="00A81FD5"/>
    <w:rsid w:val="00A83AF3"/>
    <w:rsid w:val="00A8443B"/>
    <w:rsid w:val="00A84DC3"/>
    <w:rsid w:val="00A85478"/>
    <w:rsid w:val="00A85561"/>
    <w:rsid w:val="00A855E4"/>
    <w:rsid w:val="00A8570A"/>
    <w:rsid w:val="00A86EFA"/>
    <w:rsid w:val="00A91EB8"/>
    <w:rsid w:val="00A92FA5"/>
    <w:rsid w:val="00A956C1"/>
    <w:rsid w:val="00A9649B"/>
    <w:rsid w:val="00AA1BF4"/>
    <w:rsid w:val="00AA1E1B"/>
    <w:rsid w:val="00AA2894"/>
    <w:rsid w:val="00AA2B0D"/>
    <w:rsid w:val="00AA7322"/>
    <w:rsid w:val="00AB029D"/>
    <w:rsid w:val="00AB05C7"/>
    <w:rsid w:val="00AB09C2"/>
    <w:rsid w:val="00AB192D"/>
    <w:rsid w:val="00AB1CA7"/>
    <w:rsid w:val="00AB2259"/>
    <w:rsid w:val="00AB26EF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327D"/>
    <w:rsid w:val="00AC33E6"/>
    <w:rsid w:val="00AC340F"/>
    <w:rsid w:val="00AC468C"/>
    <w:rsid w:val="00AC4A27"/>
    <w:rsid w:val="00AC5175"/>
    <w:rsid w:val="00AC5F8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E251B"/>
    <w:rsid w:val="00AE39C3"/>
    <w:rsid w:val="00AE4531"/>
    <w:rsid w:val="00AE49CE"/>
    <w:rsid w:val="00AE4D0B"/>
    <w:rsid w:val="00AE5A28"/>
    <w:rsid w:val="00AE78D0"/>
    <w:rsid w:val="00AF1762"/>
    <w:rsid w:val="00AF2623"/>
    <w:rsid w:val="00AF35F8"/>
    <w:rsid w:val="00AF4490"/>
    <w:rsid w:val="00AF52EF"/>
    <w:rsid w:val="00AF58CC"/>
    <w:rsid w:val="00AF5D42"/>
    <w:rsid w:val="00AF65C7"/>
    <w:rsid w:val="00AF6D86"/>
    <w:rsid w:val="00B010DC"/>
    <w:rsid w:val="00B10086"/>
    <w:rsid w:val="00B12778"/>
    <w:rsid w:val="00B137E4"/>
    <w:rsid w:val="00B155C5"/>
    <w:rsid w:val="00B168A5"/>
    <w:rsid w:val="00B16DD3"/>
    <w:rsid w:val="00B16F9E"/>
    <w:rsid w:val="00B175CD"/>
    <w:rsid w:val="00B17678"/>
    <w:rsid w:val="00B17E36"/>
    <w:rsid w:val="00B2007C"/>
    <w:rsid w:val="00B22526"/>
    <w:rsid w:val="00B24713"/>
    <w:rsid w:val="00B24EF4"/>
    <w:rsid w:val="00B25CDF"/>
    <w:rsid w:val="00B26085"/>
    <w:rsid w:val="00B26D54"/>
    <w:rsid w:val="00B3206A"/>
    <w:rsid w:val="00B33638"/>
    <w:rsid w:val="00B33C47"/>
    <w:rsid w:val="00B34CF8"/>
    <w:rsid w:val="00B36E28"/>
    <w:rsid w:val="00B42822"/>
    <w:rsid w:val="00B4426E"/>
    <w:rsid w:val="00B4567A"/>
    <w:rsid w:val="00B465CD"/>
    <w:rsid w:val="00B470C9"/>
    <w:rsid w:val="00B50D3E"/>
    <w:rsid w:val="00B512D2"/>
    <w:rsid w:val="00B52169"/>
    <w:rsid w:val="00B52909"/>
    <w:rsid w:val="00B52F85"/>
    <w:rsid w:val="00B5317E"/>
    <w:rsid w:val="00B5489C"/>
    <w:rsid w:val="00B55EB8"/>
    <w:rsid w:val="00B60FC7"/>
    <w:rsid w:val="00B61E3A"/>
    <w:rsid w:val="00B6222B"/>
    <w:rsid w:val="00B640F0"/>
    <w:rsid w:val="00B64C7D"/>
    <w:rsid w:val="00B65CEA"/>
    <w:rsid w:val="00B67864"/>
    <w:rsid w:val="00B71D20"/>
    <w:rsid w:val="00B724DC"/>
    <w:rsid w:val="00B725C6"/>
    <w:rsid w:val="00B7285E"/>
    <w:rsid w:val="00B741C5"/>
    <w:rsid w:val="00B74991"/>
    <w:rsid w:val="00B821EA"/>
    <w:rsid w:val="00B82595"/>
    <w:rsid w:val="00B82D01"/>
    <w:rsid w:val="00B83DB2"/>
    <w:rsid w:val="00B85071"/>
    <w:rsid w:val="00B85C54"/>
    <w:rsid w:val="00B85C65"/>
    <w:rsid w:val="00B86A8E"/>
    <w:rsid w:val="00B874E1"/>
    <w:rsid w:val="00B87DB7"/>
    <w:rsid w:val="00B90F79"/>
    <w:rsid w:val="00B91B18"/>
    <w:rsid w:val="00B9359C"/>
    <w:rsid w:val="00B93B6A"/>
    <w:rsid w:val="00B93D89"/>
    <w:rsid w:val="00B94334"/>
    <w:rsid w:val="00B952E7"/>
    <w:rsid w:val="00B969FF"/>
    <w:rsid w:val="00B97FD7"/>
    <w:rsid w:val="00BA1901"/>
    <w:rsid w:val="00BA3057"/>
    <w:rsid w:val="00BA35C6"/>
    <w:rsid w:val="00BB0911"/>
    <w:rsid w:val="00BB0C48"/>
    <w:rsid w:val="00BB0CD9"/>
    <w:rsid w:val="00BB3998"/>
    <w:rsid w:val="00BB400A"/>
    <w:rsid w:val="00BB7A48"/>
    <w:rsid w:val="00BC1DB7"/>
    <w:rsid w:val="00BC212A"/>
    <w:rsid w:val="00BC379E"/>
    <w:rsid w:val="00BC3B1C"/>
    <w:rsid w:val="00BC3F7C"/>
    <w:rsid w:val="00BC44A5"/>
    <w:rsid w:val="00BC6C2E"/>
    <w:rsid w:val="00BC6DBE"/>
    <w:rsid w:val="00BC7CA2"/>
    <w:rsid w:val="00BD06FA"/>
    <w:rsid w:val="00BD1063"/>
    <w:rsid w:val="00BD13A3"/>
    <w:rsid w:val="00BD155A"/>
    <w:rsid w:val="00BD3305"/>
    <w:rsid w:val="00BD5E35"/>
    <w:rsid w:val="00BD63A4"/>
    <w:rsid w:val="00BD7B36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37D6"/>
    <w:rsid w:val="00BF3BB9"/>
    <w:rsid w:val="00C00234"/>
    <w:rsid w:val="00C03EC4"/>
    <w:rsid w:val="00C03F24"/>
    <w:rsid w:val="00C04DED"/>
    <w:rsid w:val="00C04F5D"/>
    <w:rsid w:val="00C05B0E"/>
    <w:rsid w:val="00C06F11"/>
    <w:rsid w:val="00C07068"/>
    <w:rsid w:val="00C10B65"/>
    <w:rsid w:val="00C112D8"/>
    <w:rsid w:val="00C1369B"/>
    <w:rsid w:val="00C14419"/>
    <w:rsid w:val="00C14F06"/>
    <w:rsid w:val="00C16E30"/>
    <w:rsid w:val="00C208D4"/>
    <w:rsid w:val="00C2568D"/>
    <w:rsid w:val="00C25A38"/>
    <w:rsid w:val="00C26D27"/>
    <w:rsid w:val="00C27BE5"/>
    <w:rsid w:val="00C31399"/>
    <w:rsid w:val="00C350F4"/>
    <w:rsid w:val="00C3642F"/>
    <w:rsid w:val="00C403F9"/>
    <w:rsid w:val="00C415A7"/>
    <w:rsid w:val="00C41C12"/>
    <w:rsid w:val="00C4564D"/>
    <w:rsid w:val="00C50C87"/>
    <w:rsid w:val="00C5470B"/>
    <w:rsid w:val="00C56687"/>
    <w:rsid w:val="00C574D1"/>
    <w:rsid w:val="00C578B3"/>
    <w:rsid w:val="00C6115D"/>
    <w:rsid w:val="00C62BB9"/>
    <w:rsid w:val="00C62E19"/>
    <w:rsid w:val="00C63295"/>
    <w:rsid w:val="00C649F2"/>
    <w:rsid w:val="00C66342"/>
    <w:rsid w:val="00C672FC"/>
    <w:rsid w:val="00C7310E"/>
    <w:rsid w:val="00C73CD0"/>
    <w:rsid w:val="00C74669"/>
    <w:rsid w:val="00C8247D"/>
    <w:rsid w:val="00C826D5"/>
    <w:rsid w:val="00C84587"/>
    <w:rsid w:val="00C85B8F"/>
    <w:rsid w:val="00C865B9"/>
    <w:rsid w:val="00C9272A"/>
    <w:rsid w:val="00C929DF"/>
    <w:rsid w:val="00C9407F"/>
    <w:rsid w:val="00C95FB3"/>
    <w:rsid w:val="00C96195"/>
    <w:rsid w:val="00C96D91"/>
    <w:rsid w:val="00C97354"/>
    <w:rsid w:val="00C9792E"/>
    <w:rsid w:val="00CA3E7E"/>
    <w:rsid w:val="00CA43A5"/>
    <w:rsid w:val="00CA6DC1"/>
    <w:rsid w:val="00CB03F8"/>
    <w:rsid w:val="00CB09C8"/>
    <w:rsid w:val="00CB35FD"/>
    <w:rsid w:val="00CB396B"/>
    <w:rsid w:val="00CB4E56"/>
    <w:rsid w:val="00CB5A98"/>
    <w:rsid w:val="00CB6FB8"/>
    <w:rsid w:val="00CC02F3"/>
    <w:rsid w:val="00CC03E5"/>
    <w:rsid w:val="00CC12CE"/>
    <w:rsid w:val="00CC14F0"/>
    <w:rsid w:val="00CC1EC9"/>
    <w:rsid w:val="00CC20C3"/>
    <w:rsid w:val="00CC2D81"/>
    <w:rsid w:val="00CC4C89"/>
    <w:rsid w:val="00CC518F"/>
    <w:rsid w:val="00CC6496"/>
    <w:rsid w:val="00CC6BFE"/>
    <w:rsid w:val="00CD31B9"/>
    <w:rsid w:val="00CD5109"/>
    <w:rsid w:val="00CD72E5"/>
    <w:rsid w:val="00CE19D0"/>
    <w:rsid w:val="00CE6549"/>
    <w:rsid w:val="00CE6E11"/>
    <w:rsid w:val="00CE73F9"/>
    <w:rsid w:val="00CE7D47"/>
    <w:rsid w:val="00CF2877"/>
    <w:rsid w:val="00CF2B80"/>
    <w:rsid w:val="00CF33D3"/>
    <w:rsid w:val="00CF777A"/>
    <w:rsid w:val="00D00C69"/>
    <w:rsid w:val="00D00FB8"/>
    <w:rsid w:val="00D00FDB"/>
    <w:rsid w:val="00D02561"/>
    <w:rsid w:val="00D072FA"/>
    <w:rsid w:val="00D07382"/>
    <w:rsid w:val="00D0764F"/>
    <w:rsid w:val="00D11F39"/>
    <w:rsid w:val="00D120FA"/>
    <w:rsid w:val="00D1243F"/>
    <w:rsid w:val="00D128AF"/>
    <w:rsid w:val="00D14676"/>
    <w:rsid w:val="00D153BB"/>
    <w:rsid w:val="00D15541"/>
    <w:rsid w:val="00D175DB"/>
    <w:rsid w:val="00D17C28"/>
    <w:rsid w:val="00D20364"/>
    <w:rsid w:val="00D206F7"/>
    <w:rsid w:val="00D20B42"/>
    <w:rsid w:val="00D21321"/>
    <w:rsid w:val="00D219BF"/>
    <w:rsid w:val="00D2408E"/>
    <w:rsid w:val="00D24B78"/>
    <w:rsid w:val="00D25886"/>
    <w:rsid w:val="00D26E32"/>
    <w:rsid w:val="00D27EEF"/>
    <w:rsid w:val="00D303D2"/>
    <w:rsid w:val="00D3108B"/>
    <w:rsid w:val="00D31C0C"/>
    <w:rsid w:val="00D337B4"/>
    <w:rsid w:val="00D340F2"/>
    <w:rsid w:val="00D3468F"/>
    <w:rsid w:val="00D3498D"/>
    <w:rsid w:val="00D34D53"/>
    <w:rsid w:val="00D35C03"/>
    <w:rsid w:val="00D35F67"/>
    <w:rsid w:val="00D3666B"/>
    <w:rsid w:val="00D37109"/>
    <w:rsid w:val="00D3795C"/>
    <w:rsid w:val="00D37D0C"/>
    <w:rsid w:val="00D37FBC"/>
    <w:rsid w:val="00D40564"/>
    <w:rsid w:val="00D407CB"/>
    <w:rsid w:val="00D40AF3"/>
    <w:rsid w:val="00D41976"/>
    <w:rsid w:val="00D41C01"/>
    <w:rsid w:val="00D42437"/>
    <w:rsid w:val="00D42E17"/>
    <w:rsid w:val="00D430E4"/>
    <w:rsid w:val="00D43E48"/>
    <w:rsid w:val="00D4541A"/>
    <w:rsid w:val="00D46E83"/>
    <w:rsid w:val="00D46F98"/>
    <w:rsid w:val="00D47562"/>
    <w:rsid w:val="00D51AA9"/>
    <w:rsid w:val="00D52078"/>
    <w:rsid w:val="00D5370D"/>
    <w:rsid w:val="00D53852"/>
    <w:rsid w:val="00D548BA"/>
    <w:rsid w:val="00D55C01"/>
    <w:rsid w:val="00D55D82"/>
    <w:rsid w:val="00D5632B"/>
    <w:rsid w:val="00D5697F"/>
    <w:rsid w:val="00D56D7F"/>
    <w:rsid w:val="00D57C91"/>
    <w:rsid w:val="00D605E7"/>
    <w:rsid w:val="00D60944"/>
    <w:rsid w:val="00D60C25"/>
    <w:rsid w:val="00D61961"/>
    <w:rsid w:val="00D619BC"/>
    <w:rsid w:val="00D6232B"/>
    <w:rsid w:val="00D63A81"/>
    <w:rsid w:val="00D646B2"/>
    <w:rsid w:val="00D65998"/>
    <w:rsid w:val="00D65C4C"/>
    <w:rsid w:val="00D666BC"/>
    <w:rsid w:val="00D70B9E"/>
    <w:rsid w:val="00D70C0B"/>
    <w:rsid w:val="00D7108B"/>
    <w:rsid w:val="00D7321A"/>
    <w:rsid w:val="00D77175"/>
    <w:rsid w:val="00D80E88"/>
    <w:rsid w:val="00D83185"/>
    <w:rsid w:val="00D83434"/>
    <w:rsid w:val="00D8555C"/>
    <w:rsid w:val="00D858D5"/>
    <w:rsid w:val="00D86ADF"/>
    <w:rsid w:val="00D87397"/>
    <w:rsid w:val="00D90312"/>
    <w:rsid w:val="00D9204B"/>
    <w:rsid w:val="00D93856"/>
    <w:rsid w:val="00D93AF9"/>
    <w:rsid w:val="00D94307"/>
    <w:rsid w:val="00D94835"/>
    <w:rsid w:val="00D95D0A"/>
    <w:rsid w:val="00D97C37"/>
    <w:rsid w:val="00DA098E"/>
    <w:rsid w:val="00DA15A2"/>
    <w:rsid w:val="00DA4711"/>
    <w:rsid w:val="00DA48BB"/>
    <w:rsid w:val="00DA4B42"/>
    <w:rsid w:val="00DA5E64"/>
    <w:rsid w:val="00DA6979"/>
    <w:rsid w:val="00DA7AC3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274E"/>
    <w:rsid w:val="00DC40F6"/>
    <w:rsid w:val="00DC46A0"/>
    <w:rsid w:val="00DC4851"/>
    <w:rsid w:val="00DC4B1D"/>
    <w:rsid w:val="00DC5E2A"/>
    <w:rsid w:val="00DC7248"/>
    <w:rsid w:val="00DC7378"/>
    <w:rsid w:val="00DC79E9"/>
    <w:rsid w:val="00DD1B67"/>
    <w:rsid w:val="00DD2452"/>
    <w:rsid w:val="00DD2754"/>
    <w:rsid w:val="00DD459A"/>
    <w:rsid w:val="00DD7FAD"/>
    <w:rsid w:val="00DE106D"/>
    <w:rsid w:val="00DE3F4C"/>
    <w:rsid w:val="00DE4DCB"/>
    <w:rsid w:val="00DE55BC"/>
    <w:rsid w:val="00DE6B81"/>
    <w:rsid w:val="00DE759E"/>
    <w:rsid w:val="00DE76AF"/>
    <w:rsid w:val="00DF0F13"/>
    <w:rsid w:val="00DF153D"/>
    <w:rsid w:val="00DF3435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2204"/>
    <w:rsid w:val="00E03376"/>
    <w:rsid w:val="00E04869"/>
    <w:rsid w:val="00E10786"/>
    <w:rsid w:val="00E14E35"/>
    <w:rsid w:val="00E166FD"/>
    <w:rsid w:val="00E1680E"/>
    <w:rsid w:val="00E1725B"/>
    <w:rsid w:val="00E20764"/>
    <w:rsid w:val="00E2081B"/>
    <w:rsid w:val="00E2096D"/>
    <w:rsid w:val="00E21FA0"/>
    <w:rsid w:val="00E238D8"/>
    <w:rsid w:val="00E23CCB"/>
    <w:rsid w:val="00E25D99"/>
    <w:rsid w:val="00E266F0"/>
    <w:rsid w:val="00E278DE"/>
    <w:rsid w:val="00E30DC5"/>
    <w:rsid w:val="00E317EB"/>
    <w:rsid w:val="00E3726B"/>
    <w:rsid w:val="00E406A0"/>
    <w:rsid w:val="00E42C22"/>
    <w:rsid w:val="00E43490"/>
    <w:rsid w:val="00E4367C"/>
    <w:rsid w:val="00E440B0"/>
    <w:rsid w:val="00E44468"/>
    <w:rsid w:val="00E44526"/>
    <w:rsid w:val="00E44580"/>
    <w:rsid w:val="00E449ED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61038"/>
    <w:rsid w:val="00E617A2"/>
    <w:rsid w:val="00E61E87"/>
    <w:rsid w:val="00E631E4"/>
    <w:rsid w:val="00E658AF"/>
    <w:rsid w:val="00E66615"/>
    <w:rsid w:val="00E66727"/>
    <w:rsid w:val="00E66B6A"/>
    <w:rsid w:val="00E71E47"/>
    <w:rsid w:val="00E733A4"/>
    <w:rsid w:val="00E76195"/>
    <w:rsid w:val="00E77D6D"/>
    <w:rsid w:val="00E80A48"/>
    <w:rsid w:val="00E80EF9"/>
    <w:rsid w:val="00E81FB4"/>
    <w:rsid w:val="00E82C5B"/>
    <w:rsid w:val="00E83442"/>
    <w:rsid w:val="00E83AAD"/>
    <w:rsid w:val="00E85798"/>
    <w:rsid w:val="00E90BE7"/>
    <w:rsid w:val="00E91272"/>
    <w:rsid w:val="00E937CC"/>
    <w:rsid w:val="00E93AA3"/>
    <w:rsid w:val="00E94CE2"/>
    <w:rsid w:val="00E95B56"/>
    <w:rsid w:val="00E96E23"/>
    <w:rsid w:val="00EA31BE"/>
    <w:rsid w:val="00EA3A8B"/>
    <w:rsid w:val="00EA5BAC"/>
    <w:rsid w:val="00EA60F5"/>
    <w:rsid w:val="00EA6496"/>
    <w:rsid w:val="00EA6618"/>
    <w:rsid w:val="00EA6CB8"/>
    <w:rsid w:val="00EA7584"/>
    <w:rsid w:val="00EB15C5"/>
    <w:rsid w:val="00EB2BFC"/>
    <w:rsid w:val="00EB32F0"/>
    <w:rsid w:val="00EB33C3"/>
    <w:rsid w:val="00EB3939"/>
    <w:rsid w:val="00EB4614"/>
    <w:rsid w:val="00EB4729"/>
    <w:rsid w:val="00EB61CD"/>
    <w:rsid w:val="00EB637F"/>
    <w:rsid w:val="00EB7BF1"/>
    <w:rsid w:val="00EC02B0"/>
    <w:rsid w:val="00EC04B3"/>
    <w:rsid w:val="00EC0E6D"/>
    <w:rsid w:val="00EC1031"/>
    <w:rsid w:val="00EC128F"/>
    <w:rsid w:val="00EC1629"/>
    <w:rsid w:val="00EC29DA"/>
    <w:rsid w:val="00EC347D"/>
    <w:rsid w:val="00EC3EFB"/>
    <w:rsid w:val="00EC3FB5"/>
    <w:rsid w:val="00EC4030"/>
    <w:rsid w:val="00EC40CF"/>
    <w:rsid w:val="00EC5E14"/>
    <w:rsid w:val="00EC7B2F"/>
    <w:rsid w:val="00ED05F8"/>
    <w:rsid w:val="00ED10F6"/>
    <w:rsid w:val="00ED321F"/>
    <w:rsid w:val="00ED5E65"/>
    <w:rsid w:val="00ED6F33"/>
    <w:rsid w:val="00EE0A48"/>
    <w:rsid w:val="00EE0F5F"/>
    <w:rsid w:val="00EE36BD"/>
    <w:rsid w:val="00EE4066"/>
    <w:rsid w:val="00EE55BC"/>
    <w:rsid w:val="00EE6586"/>
    <w:rsid w:val="00EE72A7"/>
    <w:rsid w:val="00EF0381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6469"/>
    <w:rsid w:val="00F07D0A"/>
    <w:rsid w:val="00F10DC7"/>
    <w:rsid w:val="00F11074"/>
    <w:rsid w:val="00F11655"/>
    <w:rsid w:val="00F204D8"/>
    <w:rsid w:val="00F2115C"/>
    <w:rsid w:val="00F21661"/>
    <w:rsid w:val="00F216C6"/>
    <w:rsid w:val="00F21FC7"/>
    <w:rsid w:val="00F26A2F"/>
    <w:rsid w:val="00F27574"/>
    <w:rsid w:val="00F3036D"/>
    <w:rsid w:val="00F316E9"/>
    <w:rsid w:val="00F31ACF"/>
    <w:rsid w:val="00F3282A"/>
    <w:rsid w:val="00F32EE4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31A5"/>
    <w:rsid w:val="00F559CB"/>
    <w:rsid w:val="00F55D86"/>
    <w:rsid w:val="00F56ECA"/>
    <w:rsid w:val="00F61ACF"/>
    <w:rsid w:val="00F62A31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3ED"/>
    <w:rsid w:val="00F75603"/>
    <w:rsid w:val="00F76208"/>
    <w:rsid w:val="00F76B6B"/>
    <w:rsid w:val="00F77036"/>
    <w:rsid w:val="00F773C6"/>
    <w:rsid w:val="00F77B45"/>
    <w:rsid w:val="00F8013F"/>
    <w:rsid w:val="00F802AF"/>
    <w:rsid w:val="00F807A4"/>
    <w:rsid w:val="00F80B46"/>
    <w:rsid w:val="00F80DA2"/>
    <w:rsid w:val="00F81840"/>
    <w:rsid w:val="00F820C1"/>
    <w:rsid w:val="00F84EF9"/>
    <w:rsid w:val="00F91C9F"/>
    <w:rsid w:val="00F934DD"/>
    <w:rsid w:val="00F94100"/>
    <w:rsid w:val="00F943EB"/>
    <w:rsid w:val="00F96D93"/>
    <w:rsid w:val="00FA0738"/>
    <w:rsid w:val="00FA1BDE"/>
    <w:rsid w:val="00FA1EEE"/>
    <w:rsid w:val="00FA230E"/>
    <w:rsid w:val="00FA25E4"/>
    <w:rsid w:val="00FA3762"/>
    <w:rsid w:val="00FA3E21"/>
    <w:rsid w:val="00FA416A"/>
    <w:rsid w:val="00FA54F7"/>
    <w:rsid w:val="00FA7C33"/>
    <w:rsid w:val="00FB1374"/>
    <w:rsid w:val="00FB1BA4"/>
    <w:rsid w:val="00FB4CFC"/>
    <w:rsid w:val="00FB53B3"/>
    <w:rsid w:val="00FB5621"/>
    <w:rsid w:val="00FB5B86"/>
    <w:rsid w:val="00FB6196"/>
    <w:rsid w:val="00FB6BAB"/>
    <w:rsid w:val="00FC00E9"/>
    <w:rsid w:val="00FC01FD"/>
    <w:rsid w:val="00FC02FF"/>
    <w:rsid w:val="00FC11D4"/>
    <w:rsid w:val="00FC1554"/>
    <w:rsid w:val="00FC2E94"/>
    <w:rsid w:val="00FC3407"/>
    <w:rsid w:val="00FC37A0"/>
    <w:rsid w:val="00FC3EEF"/>
    <w:rsid w:val="00FC5638"/>
    <w:rsid w:val="00FC7A53"/>
    <w:rsid w:val="00FD0476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4F15"/>
    <w:rsid w:val="00FE7C3C"/>
    <w:rsid w:val="00FF2240"/>
    <w:rsid w:val="00FF22B3"/>
    <w:rsid w:val="00FF2479"/>
    <w:rsid w:val="00FF26CE"/>
    <w:rsid w:val="00FF3167"/>
    <w:rsid w:val="00FF5552"/>
    <w:rsid w:val="00FF557C"/>
    <w:rsid w:val="00FF5FE4"/>
    <w:rsid w:val="00FF60CB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2F9B5B0-21F5-4B42-B629-2AFC0885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5D8FB-37A3-448D-BC57-F0BDCC305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150</Words>
  <Characters>861</Characters>
  <Application>Microsoft Office Word</Application>
  <DocSecurity>0</DocSecurity>
  <Lines>7</Lines>
  <Paragraphs>2</Paragraphs>
  <ScaleCrop>false</ScaleCrop>
  <Company>HOME</Company>
  <LinksUpToDate>false</LinksUpToDate>
  <CharactersWithSpaces>1009</CharactersWithSpaces>
  <SharedDoc>false</SharedDoc>
  <HLinks>
    <vt:vector size="24" baseType="variant"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_Toc195711828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_Toc195711827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_Toc195711826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_Toc195711825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2025-04-21T06:18:00Z</dcterms:created>
  <dcterms:modified xsi:type="dcterms:W3CDTF">2025-04-21T06:18:00Z</dcterms:modified>
</cp:coreProperties>
</file>