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36F" w:rsidRDefault="00F8236F" w:rsidP="00F8236F">
      <w:pPr>
        <w:pStyle w:val="aa"/>
      </w:pPr>
      <w:bookmarkStart w:id="0" w:name="_GoBack"/>
      <w:bookmarkEnd w:id="0"/>
      <w:r w:rsidRPr="00761B3C">
        <w:rPr>
          <w:rFonts w:hint="eastAsia"/>
        </w:rPr>
        <w:t>財團法人</w:t>
      </w:r>
      <w:r w:rsidRPr="00F02317">
        <w:rPr>
          <w:rFonts w:hint="eastAsia"/>
        </w:rPr>
        <w:t>醫院評鑑暨醫療品質策進會</w:t>
      </w:r>
      <w:r w:rsidRPr="00761B3C">
        <w:rPr>
          <w:rFonts w:hint="eastAsia"/>
        </w:rPr>
        <w:t>1</w:t>
      </w:r>
      <w:r w:rsidR="00727E5C">
        <w:rPr>
          <w:rFonts w:hint="eastAsia"/>
        </w:rPr>
        <w:t>1</w:t>
      </w:r>
      <w:r w:rsidR="00C2017D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F8236F" w:rsidRDefault="009B42D5" w:rsidP="00D60C36">
      <w:pPr>
        <w:pStyle w:val="a8"/>
        <w:ind w:firstLine="566"/>
      </w:pPr>
      <w:r w:rsidRPr="009B42D5">
        <w:rPr>
          <w:rFonts w:hint="eastAsia"/>
        </w:rPr>
        <w:t>財團法人醫院評鑑暨醫療品質策進會</w:t>
      </w:r>
      <w:r w:rsidR="00294472">
        <w:rPr>
          <w:rFonts w:hint="eastAsia"/>
        </w:rPr>
        <w:t>(</w:t>
      </w:r>
      <w:r w:rsidR="0087796B">
        <w:rPr>
          <w:rFonts w:hint="eastAsia"/>
        </w:rPr>
        <w:t>以下簡</w:t>
      </w:r>
      <w:r w:rsidRPr="009B42D5">
        <w:rPr>
          <w:rFonts w:hint="eastAsia"/>
        </w:rPr>
        <w:t>稱</w:t>
      </w:r>
      <w:r>
        <w:rPr>
          <w:rFonts w:hint="eastAsia"/>
        </w:rPr>
        <w:t>醫策會</w:t>
      </w:r>
      <w:r w:rsidR="00294472">
        <w:rPr>
          <w:rFonts w:hint="eastAsia"/>
        </w:rPr>
        <w:t>)</w:t>
      </w:r>
      <w:r w:rsidR="00E95006">
        <w:rPr>
          <w:rFonts w:hint="eastAsia"/>
        </w:rPr>
        <w:t>係</w:t>
      </w:r>
      <w:r w:rsidR="00F8236F">
        <w:rPr>
          <w:rFonts w:hint="eastAsia"/>
        </w:rPr>
        <w:t>衛生福利部(</w:t>
      </w:r>
      <w:r w:rsidR="0087796B">
        <w:rPr>
          <w:rFonts w:hint="eastAsia"/>
        </w:rPr>
        <w:t>以</w:t>
      </w:r>
      <w:r w:rsidR="00F8236F">
        <w:rPr>
          <w:rFonts w:hint="eastAsia"/>
        </w:rPr>
        <w:t>下</w:t>
      </w:r>
      <w:r w:rsidR="0087796B">
        <w:rPr>
          <w:rFonts w:hint="eastAsia"/>
        </w:rPr>
        <w:t>簡</w:t>
      </w:r>
      <w:r w:rsidR="00F8236F">
        <w:rPr>
          <w:rFonts w:hint="eastAsia"/>
        </w:rPr>
        <w:t>稱衛福部)</w:t>
      </w:r>
      <w:r w:rsidR="00F8236F" w:rsidRPr="000D46CB">
        <w:rPr>
          <w:rFonts w:hint="eastAsia"/>
        </w:rPr>
        <w:t>於「建立醫療網第3</w:t>
      </w:r>
      <w:r w:rsidR="00A2685D">
        <w:rPr>
          <w:rFonts w:hint="eastAsia"/>
        </w:rPr>
        <w:t>期計畫」研議設置</w:t>
      </w:r>
      <w:r w:rsidR="0087796B">
        <w:rPr>
          <w:rFonts w:hAnsi="標楷體" w:hint="eastAsia"/>
        </w:rPr>
        <w:t>，具</w:t>
      </w:r>
      <w:r w:rsidR="00A2685D">
        <w:rPr>
          <w:rFonts w:hint="eastAsia"/>
        </w:rPr>
        <w:t>非政府、非營利、</w:t>
      </w:r>
      <w:r w:rsidR="0087796B">
        <w:rPr>
          <w:rFonts w:hint="eastAsia"/>
        </w:rPr>
        <w:t>第三人</w:t>
      </w:r>
      <w:r w:rsidR="00A2685D">
        <w:rPr>
          <w:rFonts w:hint="eastAsia"/>
        </w:rPr>
        <w:t>公益基金會</w:t>
      </w:r>
      <w:r w:rsidR="0087796B">
        <w:rPr>
          <w:rFonts w:hint="eastAsia"/>
        </w:rPr>
        <w:t>等</w:t>
      </w:r>
      <w:r w:rsidR="00A2685D">
        <w:rPr>
          <w:rFonts w:hint="eastAsia"/>
        </w:rPr>
        <w:t>性質之醫院評鑑機構</w:t>
      </w:r>
      <w:r w:rsidR="00F8236F" w:rsidRPr="000D46CB">
        <w:rPr>
          <w:rFonts w:hint="eastAsia"/>
        </w:rPr>
        <w:t>，經行政院</w:t>
      </w:r>
      <w:r w:rsidR="0087796B">
        <w:rPr>
          <w:rFonts w:hint="eastAsia"/>
        </w:rPr>
        <w:t>於</w:t>
      </w:r>
      <w:r w:rsidR="00F8236F" w:rsidRPr="000D46CB">
        <w:rPr>
          <w:rFonts w:hint="eastAsia"/>
        </w:rPr>
        <w:t>88年1</w:t>
      </w:r>
      <w:r>
        <w:rPr>
          <w:rFonts w:hint="eastAsia"/>
        </w:rPr>
        <w:t>月</w:t>
      </w:r>
      <w:r w:rsidR="0087796B">
        <w:rPr>
          <w:rFonts w:hint="eastAsia"/>
        </w:rPr>
        <w:t>正式核准設立</w:t>
      </w:r>
      <w:r>
        <w:rPr>
          <w:rFonts w:hint="eastAsia"/>
        </w:rPr>
        <w:t>，</w:t>
      </w:r>
      <w:r w:rsidR="0087796B">
        <w:rPr>
          <w:rFonts w:hint="eastAsia"/>
        </w:rPr>
        <w:t>同年</w:t>
      </w:r>
      <w:r>
        <w:rPr>
          <w:rFonts w:hint="eastAsia"/>
        </w:rPr>
        <w:t>由衛福部、</w:t>
      </w:r>
      <w:r w:rsidRPr="000D46CB">
        <w:rPr>
          <w:rFonts w:hint="eastAsia"/>
        </w:rPr>
        <w:t>中華民國醫師公會全國聯合會、</w:t>
      </w:r>
      <w:r>
        <w:rPr>
          <w:rFonts w:hint="eastAsia"/>
        </w:rPr>
        <w:t>臺灣</w:t>
      </w:r>
      <w:r w:rsidRPr="000D46CB">
        <w:rPr>
          <w:rFonts w:hint="eastAsia"/>
        </w:rPr>
        <w:t>醫院協會、</w:t>
      </w:r>
      <w:r>
        <w:rPr>
          <w:rFonts w:hint="eastAsia"/>
        </w:rPr>
        <w:t>臺</w:t>
      </w:r>
      <w:r w:rsidRPr="000D46CB">
        <w:rPr>
          <w:rFonts w:hint="eastAsia"/>
        </w:rPr>
        <w:t>灣私立醫療院所協會</w:t>
      </w:r>
      <w:r w:rsidR="00435067">
        <w:rPr>
          <w:rFonts w:hint="eastAsia"/>
        </w:rPr>
        <w:t>等機構</w:t>
      </w:r>
      <w:r w:rsidR="0087796B">
        <w:rPr>
          <w:rFonts w:hint="eastAsia"/>
        </w:rPr>
        <w:t>共同</w:t>
      </w:r>
      <w:r>
        <w:rPr>
          <w:rFonts w:hint="eastAsia"/>
        </w:rPr>
        <w:t>捐助，</w:t>
      </w:r>
      <w:r w:rsidR="0087796B">
        <w:rPr>
          <w:rFonts w:hint="eastAsia"/>
        </w:rPr>
        <w:t>並</w:t>
      </w:r>
      <w:r>
        <w:rPr>
          <w:rFonts w:hint="eastAsia"/>
        </w:rPr>
        <w:t>於</w:t>
      </w:r>
      <w:r w:rsidR="00F8236F" w:rsidRPr="000D46CB">
        <w:rPr>
          <w:rFonts w:hint="eastAsia"/>
        </w:rPr>
        <w:t>同年3月8</w:t>
      </w:r>
      <w:r>
        <w:rPr>
          <w:rFonts w:hint="eastAsia"/>
        </w:rPr>
        <w:t>日完成</w:t>
      </w:r>
      <w:r w:rsidR="00F8236F" w:rsidRPr="000D46CB">
        <w:rPr>
          <w:rFonts w:hint="eastAsia"/>
        </w:rPr>
        <w:t>設立登記。</w:t>
      </w:r>
      <w:r w:rsidR="00152661">
        <w:rPr>
          <w:rFonts w:hint="eastAsia"/>
        </w:rPr>
        <w:t>為落實</w:t>
      </w:r>
      <w:r w:rsidR="00985F22" w:rsidRPr="00435067">
        <w:rPr>
          <w:rFonts w:hint="eastAsia"/>
        </w:rPr>
        <w:t>協助國家醫療品質政策之推展及執行、醫療品質之認證、輔導醫療機構經營管理、促進醫病關係和諧、提升我國醫療品質</w:t>
      </w:r>
      <w:r w:rsidR="00152661">
        <w:rPr>
          <w:rFonts w:hint="eastAsia"/>
        </w:rPr>
        <w:t>等設立</w:t>
      </w:r>
      <w:r w:rsidR="00435067">
        <w:rPr>
          <w:rFonts w:hint="eastAsia"/>
        </w:rPr>
        <w:t>宗旨</w:t>
      </w:r>
      <w:r w:rsidR="00435067">
        <w:rPr>
          <w:rFonts w:hAnsi="標楷體" w:hint="eastAsia"/>
        </w:rPr>
        <w:t>，</w:t>
      </w:r>
      <w:r w:rsidR="00435067">
        <w:rPr>
          <w:rFonts w:hint="eastAsia"/>
        </w:rPr>
        <w:t>醫策會</w:t>
      </w:r>
      <w:r w:rsidR="006E11AF">
        <w:rPr>
          <w:rFonts w:hint="eastAsia"/>
        </w:rPr>
        <w:t>透過推動</w:t>
      </w:r>
      <w:r w:rsidR="00655B88">
        <w:rPr>
          <w:rFonts w:hint="eastAsia"/>
        </w:rPr>
        <w:t>評鑑訪查</w:t>
      </w:r>
      <w:r w:rsidR="00655B88">
        <w:rPr>
          <w:rFonts w:hAnsi="標楷體" w:hint="eastAsia"/>
        </w:rPr>
        <w:t>、品質</w:t>
      </w:r>
      <w:r w:rsidR="00655B88">
        <w:rPr>
          <w:rFonts w:hint="eastAsia"/>
        </w:rPr>
        <w:t>認證</w:t>
      </w:r>
      <w:r w:rsidR="00655B88">
        <w:rPr>
          <w:rFonts w:hAnsi="標楷體" w:hint="eastAsia"/>
        </w:rPr>
        <w:t>、教育培訓等</w:t>
      </w:r>
      <w:r w:rsidR="006E11AF">
        <w:rPr>
          <w:rFonts w:hAnsi="標楷體" w:hint="eastAsia"/>
        </w:rPr>
        <w:t>業務</w:t>
      </w:r>
      <w:r w:rsidR="00655B88">
        <w:rPr>
          <w:rFonts w:hAnsi="標楷體" w:hint="eastAsia"/>
        </w:rPr>
        <w:t>，並與醫療機構建立資源共享平台，鼓勵醫療機構精進醫療品質，共同促進民眾健康福祉。</w:t>
      </w:r>
    </w:p>
    <w:p w:rsidR="00F8236F" w:rsidRDefault="00F8236F" w:rsidP="00D60C36">
      <w:pPr>
        <w:pStyle w:val="a8"/>
        <w:ind w:firstLine="566"/>
      </w:pPr>
      <w:r>
        <w:rPr>
          <w:rFonts w:hint="eastAsia"/>
        </w:rPr>
        <w:t>醫策會</w:t>
      </w:r>
      <w:r w:rsidR="00BA06A4" w:rsidRPr="00BB17B0">
        <w:rPr>
          <w:rFonts w:hint="eastAsia"/>
        </w:rPr>
        <w:t>1</w:t>
      </w:r>
      <w:r w:rsidR="00BA06A4">
        <w:t>1</w:t>
      </w:r>
      <w:r w:rsidR="006E11AF">
        <w:rPr>
          <w:rFonts w:hint="eastAsia"/>
        </w:rPr>
        <w:t>4</w:t>
      </w:r>
      <w:r w:rsidR="00BA06A4" w:rsidRPr="00BB17B0">
        <w:rPr>
          <w:rFonts w:hint="eastAsia"/>
        </w:rPr>
        <w:t>年度預算案編列收入</w:t>
      </w:r>
      <w:r w:rsidR="00175DC4">
        <w:rPr>
          <w:rFonts w:hint="eastAsia"/>
        </w:rPr>
        <w:t>3億4</w:t>
      </w:r>
      <w:r w:rsidR="006E11AF">
        <w:t>,</w:t>
      </w:r>
      <w:r w:rsidR="006E11AF">
        <w:rPr>
          <w:rFonts w:hint="eastAsia"/>
        </w:rPr>
        <w:t>5</w:t>
      </w:r>
      <w:r w:rsidR="00175DC4">
        <w:rPr>
          <w:rFonts w:hint="eastAsia"/>
        </w:rPr>
        <w:t>0</w:t>
      </w:r>
      <w:r w:rsidR="006E11AF">
        <w:rPr>
          <w:rFonts w:hint="eastAsia"/>
        </w:rPr>
        <w:t>6</w:t>
      </w:r>
      <w:r w:rsidR="00175DC4">
        <w:rPr>
          <w:rFonts w:hint="eastAsia"/>
        </w:rPr>
        <w:t>萬</w:t>
      </w:r>
      <w:r w:rsidR="006E11AF">
        <w:rPr>
          <w:rFonts w:hint="eastAsia"/>
        </w:rPr>
        <w:t>2</w:t>
      </w:r>
      <w:r w:rsidR="00BA06A4" w:rsidRPr="00BB17B0">
        <w:rPr>
          <w:rFonts w:hint="eastAsia"/>
        </w:rPr>
        <w:t>千元，較</w:t>
      </w:r>
      <w:r w:rsidR="00BA06A4">
        <w:rPr>
          <w:rFonts w:hint="eastAsia"/>
        </w:rPr>
        <w:t>11</w:t>
      </w:r>
      <w:r w:rsidR="006E11AF"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3億430萬4千元</w:t>
      </w:r>
      <w:r w:rsidR="00BA06A4">
        <w:rPr>
          <w:rFonts w:hAnsi="標楷體" w:hint="eastAsia"/>
        </w:rPr>
        <w:t>增</w:t>
      </w:r>
      <w:r w:rsidR="009F6648">
        <w:rPr>
          <w:rFonts w:hAnsi="標楷體" w:hint="eastAsia"/>
        </w:rPr>
        <w:t>加</w:t>
      </w:r>
      <w:r w:rsidR="006E11AF">
        <w:rPr>
          <w:rFonts w:hAnsi="標楷體" w:hint="eastAsia"/>
        </w:rPr>
        <w:t>4</w:t>
      </w:r>
      <w:r w:rsidR="00175DC4">
        <w:rPr>
          <w:rFonts w:hAnsi="標楷體"/>
        </w:rPr>
        <w:t>,</w:t>
      </w:r>
      <w:r w:rsidR="006E11AF">
        <w:rPr>
          <w:rFonts w:hAnsi="標楷體"/>
        </w:rPr>
        <w:t>075</w:t>
      </w:r>
      <w:r w:rsidR="00175DC4">
        <w:rPr>
          <w:rFonts w:hAnsi="標楷體" w:hint="eastAsia"/>
        </w:rPr>
        <w:t>萬</w:t>
      </w:r>
      <w:r w:rsidR="006E11AF">
        <w:rPr>
          <w:rFonts w:hAnsi="標楷體" w:hint="eastAsia"/>
        </w:rPr>
        <w:t>8</w:t>
      </w:r>
      <w:r w:rsidR="00BA06A4">
        <w:rPr>
          <w:rFonts w:hAnsi="標楷體" w:hint="eastAsia"/>
        </w:rPr>
        <w:t>千元</w:t>
      </w:r>
      <w:r w:rsidR="00BA06A4">
        <w:rPr>
          <w:rFonts w:hint="eastAsia"/>
        </w:rPr>
        <w:t>(增幅</w:t>
      </w:r>
      <w:r w:rsidR="006E11AF">
        <w:rPr>
          <w:rFonts w:hint="eastAsia"/>
        </w:rPr>
        <w:t>1</w:t>
      </w:r>
      <w:r w:rsidR="006E11AF">
        <w:t>3</w:t>
      </w:r>
      <w:r w:rsidR="00175DC4">
        <w:t>.</w:t>
      </w:r>
      <w:r w:rsidR="006E11AF">
        <w:t>39</w:t>
      </w:r>
      <w:r w:rsidR="00BA06A4" w:rsidRPr="00BB17B0">
        <w:rPr>
          <w:rFonts w:hint="eastAsia"/>
        </w:rPr>
        <w:t>%)；支出編列</w:t>
      </w:r>
      <w:r w:rsidR="00FB4743">
        <w:t>3</w:t>
      </w:r>
      <w:r w:rsidR="00FB4743">
        <w:rPr>
          <w:rFonts w:hint="eastAsia"/>
        </w:rPr>
        <w:t>億</w:t>
      </w:r>
      <w:r w:rsidR="006E11AF">
        <w:t>4,480</w:t>
      </w:r>
      <w:r w:rsidR="00FB4743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元，較</w:t>
      </w:r>
      <w:r w:rsidR="00BA06A4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3億153萬元</w:t>
      </w:r>
      <w:r w:rsidR="00242AB8">
        <w:rPr>
          <w:rFonts w:hAnsi="標楷體" w:hint="eastAsia"/>
        </w:rPr>
        <w:t>增加</w:t>
      </w:r>
      <w:r w:rsidR="006E11AF">
        <w:rPr>
          <w:rFonts w:hint="eastAsia"/>
        </w:rPr>
        <w:t>4</w:t>
      </w:r>
      <w:r w:rsidR="000C4864">
        <w:t>,</w:t>
      </w:r>
      <w:r w:rsidR="006E11AF">
        <w:rPr>
          <w:rFonts w:hint="eastAsia"/>
        </w:rPr>
        <w:t>32</w:t>
      </w:r>
      <w:r w:rsidR="000C4864">
        <w:rPr>
          <w:rFonts w:hint="eastAsia"/>
        </w:rPr>
        <w:t>7</w:t>
      </w:r>
      <w:r w:rsidR="0010657A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元(增幅</w:t>
      </w:r>
      <w:r w:rsidR="0010657A">
        <w:rPr>
          <w:rFonts w:hint="eastAsia"/>
        </w:rPr>
        <w:t>14.</w:t>
      </w:r>
      <w:r w:rsidR="006E11AF">
        <w:rPr>
          <w:rFonts w:hint="eastAsia"/>
        </w:rPr>
        <w:t>35</w:t>
      </w:r>
      <w:r w:rsidR="00BA06A4" w:rsidRPr="00BB17B0">
        <w:rPr>
          <w:rFonts w:hint="eastAsia"/>
        </w:rPr>
        <w:t>%)；收支相抵後賸餘</w:t>
      </w:r>
      <w:r w:rsidR="0010657A">
        <w:rPr>
          <w:rFonts w:hint="eastAsia"/>
        </w:rPr>
        <w:t>2</w:t>
      </w:r>
      <w:r w:rsidR="006E11AF">
        <w:rPr>
          <w:rFonts w:hint="eastAsia"/>
        </w:rPr>
        <w:t>5</w:t>
      </w:r>
      <w:r w:rsidR="0010657A">
        <w:rPr>
          <w:rFonts w:hint="eastAsia"/>
        </w:rPr>
        <w:t>萬</w:t>
      </w:r>
      <w:r w:rsidR="006E11AF">
        <w:rPr>
          <w:rFonts w:hint="eastAsia"/>
        </w:rPr>
        <w:t>9</w:t>
      </w:r>
      <w:r w:rsidR="00BA06A4" w:rsidRPr="00BB17B0">
        <w:rPr>
          <w:rFonts w:hint="eastAsia"/>
        </w:rPr>
        <w:t>千元，較</w:t>
      </w:r>
      <w:r w:rsidR="000907F2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9F6648">
        <w:rPr>
          <w:rFonts w:hAnsi="標楷體" w:hint="eastAsia"/>
        </w:rPr>
        <w:t>277萬4千元</w:t>
      </w:r>
      <w:r w:rsidR="0010657A">
        <w:rPr>
          <w:rFonts w:hAnsi="標楷體" w:hint="eastAsia"/>
        </w:rPr>
        <w:t>減</w:t>
      </w:r>
      <w:r w:rsidR="00242AB8">
        <w:rPr>
          <w:rFonts w:hAnsi="標楷體" w:hint="eastAsia"/>
        </w:rPr>
        <w:t>少</w:t>
      </w:r>
      <w:r w:rsidR="006E11AF">
        <w:rPr>
          <w:rFonts w:hAnsi="標楷體" w:hint="eastAsia"/>
        </w:rPr>
        <w:t>251</w:t>
      </w:r>
      <w:r w:rsidR="0010657A">
        <w:rPr>
          <w:rFonts w:hAnsi="標楷體" w:hint="eastAsia"/>
        </w:rPr>
        <w:t>萬</w:t>
      </w:r>
      <w:r w:rsidR="006E11AF">
        <w:rPr>
          <w:rFonts w:hAnsi="標楷體" w:hint="eastAsia"/>
        </w:rPr>
        <w:t>5</w:t>
      </w:r>
      <w:r w:rsidR="00BA06A4" w:rsidRPr="00BB17B0">
        <w:rPr>
          <w:rFonts w:hAnsi="標楷體" w:hint="eastAsia"/>
        </w:rPr>
        <w:t>千</w:t>
      </w:r>
      <w:r w:rsidR="00BA06A4" w:rsidRPr="00BB17B0">
        <w:rPr>
          <w:rFonts w:hint="eastAsia"/>
        </w:rPr>
        <w:t>元(</w:t>
      </w:r>
      <w:r w:rsidR="0010657A">
        <w:rPr>
          <w:rFonts w:hint="eastAsia"/>
        </w:rPr>
        <w:t>減</w:t>
      </w:r>
      <w:r w:rsidR="00BA06A4" w:rsidRPr="00BB17B0">
        <w:rPr>
          <w:rFonts w:hint="eastAsia"/>
        </w:rPr>
        <w:t>幅</w:t>
      </w:r>
      <w:r w:rsidR="006E11AF">
        <w:rPr>
          <w:rFonts w:hint="eastAsia"/>
        </w:rPr>
        <w:t>90</w:t>
      </w:r>
      <w:r w:rsidR="0010657A">
        <w:rPr>
          <w:rFonts w:hint="eastAsia"/>
        </w:rPr>
        <w:t>.</w:t>
      </w:r>
      <w:r w:rsidR="006E11AF">
        <w:rPr>
          <w:rFonts w:hint="eastAsia"/>
        </w:rPr>
        <w:t>66</w:t>
      </w:r>
      <w:r w:rsidR="00BA06A4" w:rsidRPr="00BB17B0">
        <w:rPr>
          <w:rFonts w:hint="eastAsia"/>
        </w:rPr>
        <w:t>%)</w:t>
      </w:r>
      <w:r>
        <w:rPr>
          <w:rFonts w:hint="eastAsia"/>
        </w:rPr>
        <w:t>。</w:t>
      </w:r>
      <w:r>
        <w:rPr>
          <w:rStyle w:val="style2"/>
          <w:rFonts w:hAnsi="標楷體" w:cs="Arial" w:hint="eastAsia"/>
        </w:rPr>
        <w:t>謹</w:t>
      </w:r>
      <w:r>
        <w:rPr>
          <w:rFonts w:hint="eastAsia"/>
          <w:kern w:val="0"/>
        </w:rPr>
        <w:t>就醫策會1</w:t>
      </w:r>
      <w:r w:rsidR="00727E5C">
        <w:rPr>
          <w:rFonts w:hint="eastAsia"/>
          <w:kern w:val="0"/>
        </w:rPr>
        <w:t>1</w:t>
      </w:r>
      <w:r w:rsidR="00097DFC">
        <w:rPr>
          <w:rFonts w:hint="eastAsia"/>
          <w:kern w:val="0"/>
        </w:rPr>
        <w:t>4</w:t>
      </w:r>
      <w:r>
        <w:rPr>
          <w:rFonts w:hint="eastAsia"/>
          <w:kern w:val="0"/>
        </w:rPr>
        <w:t>年度</w:t>
      </w:r>
      <w:r w:rsidR="004B6DBD">
        <w:rPr>
          <w:rFonts w:hint="eastAsia"/>
          <w:kern w:val="0"/>
        </w:rPr>
        <w:t>預算案</w:t>
      </w:r>
      <w:r>
        <w:rPr>
          <w:rFonts w:hint="eastAsia"/>
        </w:rPr>
        <w:t>評</w:t>
      </w:r>
      <w:r w:rsidR="009B42D5">
        <w:rPr>
          <w:rFonts w:hint="eastAsia"/>
        </w:rPr>
        <w:t>析</w:t>
      </w:r>
      <w:r w:rsidRPr="00F74473">
        <w:rPr>
          <w:rFonts w:hint="eastAsia"/>
        </w:rPr>
        <w:t>如</w:t>
      </w:r>
      <w:r>
        <w:rPr>
          <w:rFonts w:hint="eastAsia"/>
        </w:rPr>
        <w:t>下</w:t>
      </w:r>
      <w:r w:rsidRPr="00F74473">
        <w:rPr>
          <w:rFonts w:hint="eastAsia"/>
        </w:rPr>
        <w:t>：</w:t>
      </w:r>
    </w:p>
    <w:p w:rsidR="00E26AA4" w:rsidRPr="008A6022" w:rsidRDefault="00E26AA4" w:rsidP="008A6022">
      <w:pPr>
        <w:pStyle w:val="14"/>
      </w:pPr>
      <w:bookmarkStart w:id="1" w:name="_Toc97890505"/>
      <w:bookmarkStart w:id="2" w:name="_Toc194944343"/>
      <w:r w:rsidRPr="008A6022">
        <w:rPr>
          <w:rFonts w:hint="eastAsia"/>
        </w:rPr>
        <w:t>四、</w:t>
      </w:r>
      <w:bookmarkStart w:id="3" w:name="_Toc306974477"/>
      <w:bookmarkStart w:id="4" w:name="_Toc403471233"/>
      <w:r w:rsidR="00AE3459">
        <w:rPr>
          <w:rFonts w:hint="eastAsia"/>
        </w:rPr>
        <w:t>面對近年</w:t>
      </w:r>
      <w:r w:rsidR="004412C6" w:rsidRPr="008A6022">
        <w:rPr>
          <w:rFonts w:hint="eastAsia"/>
        </w:rPr>
        <w:t>病安通報件數增加趨勢</w:t>
      </w:r>
      <w:r w:rsidRPr="008A6022">
        <w:rPr>
          <w:rFonts w:hint="eastAsia"/>
        </w:rPr>
        <w:t>，允宜</w:t>
      </w:r>
      <w:r w:rsidR="007A7317" w:rsidRPr="008A6022">
        <w:rPr>
          <w:rFonts w:hint="eastAsia"/>
        </w:rPr>
        <w:t>持續</w:t>
      </w:r>
      <w:r w:rsidR="002C3DB8" w:rsidRPr="008A6022">
        <w:rPr>
          <w:rFonts w:hint="eastAsia"/>
        </w:rPr>
        <w:t>研議</w:t>
      </w:r>
      <w:r w:rsidR="007A7317" w:rsidRPr="008A6022">
        <w:rPr>
          <w:rFonts w:hint="eastAsia"/>
        </w:rPr>
        <w:t>強化</w:t>
      </w:r>
      <w:r w:rsidR="00845C30">
        <w:rPr>
          <w:rFonts w:hint="eastAsia"/>
        </w:rPr>
        <w:t>醫療機構</w:t>
      </w:r>
      <w:r w:rsidR="007A7317" w:rsidRPr="008A6022">
        <w:rPr>
          <w:rFonts w:hint="eastAsia"/>
        </w:rPr>
        <w:t>風險控管之</w:t>
      </w:r>
      <w:r w:rsidR="002C3DB8" w:rsidRPr="008A6022">
        <w:rPr>
          <w:rFonts w:hint="eastAsia"/>
        </w:rPr>
        <w:t>治本之道，</w:t>
      </w:r>
      <w:r w:rsidRPr="008A6022">
        <w:rPr>
          <w:rFonts w:hint="eastAsia"/>
        </w:rPr>
        <w:t>俾</w:t>
      </w:r>
      <w:r w:rsidR="007A7317" w:rsidRPr="008A6022">
        <w:rPr>
          <w:rFonts w:hint="eastAsia"/>
        </w:rPr>
        <w:t>精進</w:t>
      </w:r>
      <w:r w:rsidRPr="008A6022">
        <w:rPr>
          <w:rFonts w:hint="eastAsia"/>
        </w:rPr>
        <w:t>醫療品質</w:t>
      </w:r>
      <w:bookmarkEnd w:id="1"/>
      <w:bookmarkEnd w:id="2"/>
    </w:p>
    <w:p w:rsidR="00E26AA4" w:rsidRPr="00E26AA4" w:rsidRDefault="00E26AA4" w:rsidP="00E26AA4">
      <w:pPr>
        <w:ind w:left="566" w:firstLine="566"/>
      </w:pPr>
      <w:r w:rsidRPr="00E26AA4">
        <w:rPr>
          <w:rFonts w:hint="eastAsia"/>
        </w:rPr>
        <w:t>醫策會11</w:t>
      </w:r>
      <w:r w:rsidR="007A7317">
        <w:rPr>
          <w:rFonts w:hint="eastAsia"/>
        </w:rPr>
        <w:t>4</w:t>
      </w:r>
      <w:r w:rsidRPr="00E26AA4">
        <w:rPr>
          <w:rFonts w:hint="eastAsia"/>
          <w:lang w:eastAsia="zh-HK"/>
        </w:rPr>
        <w:t>年度預算案</w:t>
      </w:r>
      <w:r w:rsidRPr="00E26AA4">
        <w:rPr>
          <w:rFonts w:hint="eastAsia"/>
        </w:rPr>
        <w:t>於「業務收入-勞務收入-專案計畫收入</w:t>
      </w:r>
      <w:r w:rsidR="00CD46A6" w:rsidRPr="00E26AA4">
        <w:rPr>
          <w:rFonts w:hint="eastAsia"/>
        </w:rPr>
        <w:t>」</w:t>
      </w:r>
      <w:r w:rsidR="00CD46A6">
        <w:rPr>
          <w:rFonts w:hint="eastAsia"/>
        </w:rPr>
        <w:t>項下之補助</w:t>
      </w:r>
      <w:r w:rsidR="00CD46A6">
        <w:rPr>
          <w:rFonts w:hAnsi="標楷體" w:hint="eastAsia"/>
        </w:rPr>
        <w:t>、</w:t>
      </w:r>
      <w:r w:rsidRPr="00E26AA4">
        <w:rPr>
          <w:rFonts w:hint="eastAsia"/>
        </w:rPr>
        <w:t>招標</w:t>
      </w:r>
      <w:r w:rsidR="00CD46A6">
        <w:rPr>
          <w:rFonts w:hint="eastAsia"/>
        </w:rPr>
        <w:t>等科目及</w:t>
      </w:r>
      <w:r w:rsidR="00CD46A6" w:rsidRPr="00CD46A6">
        <w:rPr>
          <w:rFonts w:hint="eastAsia"/>
        </w:rPr>
        <w:t>「業務收入-勞務收入-</w:t>
      </w:r>
      <w:r w:rsidR="00CD46A6">
        <w:rPr>
          <w:rFonts w:hint="eastAsia"/>
        </w:rPr>
        <w:t>其他勞務</w:t>
      </w:r>
      <w:r w:rsidR="00CD46A6" w:rsidRPr="00CD46A6">
        <w:rPr>
          <w:rFonts w:hint="eastAsia"/>
        </w:rPr>
        <w:t>收入」項下</w:t>
      </w:r>
      <w:r w:rsidRPr="00E26AA4">
        <w:rPr>
          <w:rFonts w:hint="eastAsia"/>
        </w:rPr>
        <w:t>編列病</w:t>
      </w:r>
      <w:r w:rsidRPr="00E26AA4">
        <w:rPr>
          <w:rFonts w:hint="eastAsia"/>
          <w:lang w:eastAsia="zh-HK"/>
        </w:rPr>
        <w:t>安與通報</w:t>
      </w:r>
      <w:r w:rsidRPr="00E26AA4">
        <w:rPr>
          <w:rFonts w:hint="eastAsia"/>
        </w:rPr>
        <w:t>收入</w:t>
      </w:r>
      <w:r w:rsidR="00CD46A6">
        <w:rPr>
          <w:rFonts w:hint="eastAsia"/>
        </w:rPr>
        <w:t>合計3</w:t>
      </w:r>
      <w:r w:rsidRPr="00E26AA4">
        <w:t>,</w:t>
      </w:r>
      <w:r w:rsidR="00CD46A6">
        <w:rPr>
          <w:rFonts w:hint="eastAsia"/>
        </w:rPr>
        <w:t>641</w:t>
      </w:r>
      <w:r w:rsidRPr="00E26AA4">
        <w:rPr>
          <w:rFonts w:hint="eastAsia"/>
        </w:rPr>
        <w:t>萬</w:t>
      </w:r>
      <w:r w:rsidR="00CD46A6">
        <w:rPr>
          <w:rFonts w:hint="eastAsia"/>
        </w:rPr>
        <w:t>6</w:t>
      </w:r>
      <w:r w:rsidRPr="00E26AA4">
        <w:rPr>
          <w:rFonts w:hint="eastAsia"/>
          <w:lang w:eastAsia="zh-HK"/>
        </w:rPr>
        <w:t>千元</w:t>
      </w:r>
      <w:r w:rsidR="00C71929">
        <w:rPr>
          <w:rFonts w:hAnsi="標楷體" w:hint="eastAsia"/>
          <w:lang w:eastAsia="zh-HK"/>
        </w:rPr>
        <w:t>，</w:t>
      </w:r>
      <w:r w:rsidR="00C71929">
        <w:rPr>
          <w:rFonts w:hint="eastAsia"/>
        </w:rPr>
        <w:t>較113年度</w:t>
      </w:r>
      <w:r w:rsidR="00845C30">
        <w:rPr>
          <w:rFonts w:hint="eastAsia"/>
        </w:rPr>
        <w:t>預算數</w:t>
      </w:r>
      <w:r w:rsidR="00F15FD7">
        <w:rPr>
          <w:rFonts w:hint="eastAsia"/>
        </w:rPr>
        <w:t>之</w:t>
      </w:r>
      <w:r w:rsidR="009D3344" w:rsidRPr="009D3344">
        <w:rPr>
          <w:rFonts w:hint="eastAsia"/>
        </w:rPr>
        <w:t>1,702萬3千元</w:t>
      </w:r>
      <w:r w:rsidR="00E82B5C">
        <w:rPr>
          <w:rStyle w:val="af4"/>
          <w:lang w:eastAsia="zh-HK"/>
        </w:rPr>
        <w:footnoteReference w:id="1"/>
      </w:r>
      <w:r w:rsidR="007D6819">
        <w:rPr>
          <w:rFonts w:hint="eastAsia"/>
        </w:rPr>
        <w:t>大幅增加</w:t>
      </w:r>
      <w:r w:rsidR="009D3344">
        <w:rPr>
          <w:rFonts w:hint="eastAsia"/>
        </w:rPr>
        <w:t>1</w:t>
      </w:r>
      <w:r w:rsidR="009D3344">
        <w:t>,</w:t>
      </w:r>
      <w:r w:rsidR="009D3344">
        <w:rPr>
          <w:rFonts w:hint="eastAsia"/>
        </w:rPr>
        <w:t>939萬3千元(增幅</w:t>
      </w:r>
      <w:r w:rsidR="009D3344">
        <w:rPr>
          <w:rFonts w:hint="eastAsia"/>
        </w:rPr>
        <w:lastRenderedPageBreak/>
        <w:t>113.92%</w:t>
      </w:r>
      <w:r w:rsidR="009D3344">
        <w:t>)</w:t>
      </w:r>
      <w:r w:rsidRPr="00E26AA4">
        <w:rPr>
          <w:rFonts w:hint="eastAsia"/>
        </w:rPr>
        <w:t>，另於「業務支出-勞務成本-專案計畫支出」</w:t>
      </w:r>
      <w:r w:rsidR="00B22EAA">
        <w:rPr>
          <w:rFonts w:hint="eastAsia"/>
        </w:rPr>
        <w:t>項下之</w:t>
      </w:r>
      <w:r w:rsidR="00CD46A6" w:rsidRPr="00CD46A6">
        <w:rPr>
          <w:rFonts w:hint="eastAsia"/>
        </w:rPr>
        <w:t>補助、招標等科目及「業務支出-勞務成本-</w:t>
      </w:r>
      <w:r w:rsidR="00A16675">
        <w:rPr>
          <w:rFonts w:hint="eastAsia"/>
        </w:rPr>
        <w:t>其他</w:t>
      </w:r>
      <w:r w:rsidR="00CD46A6" w:rsidRPr="00CD46A6">
        <w:rPr>
          <w:rFonts w:hint="eastAsia"/>
        </w:rPr>
        <w:t>計畫支出」</w:t>
      </w:r>
      <w:r w:rsidRPr="00E26AA4">
        <w:rPr>
          <w:rFonts w:hint="eastAsia"/>
        </w:rPr>
        <w:t>項下編列病安與通報經費</w:t>
      </w:r>
      <w:r w:rsidR="00A16675">
        <w:rPr>
          <w:rFonts w:hint="eastAsia"/>
        </w:rPr>
        <w:t>2</w:t>
      </w:r>
      <w:r w:rsidRPr="00E26AA4">
        <w:t>,</w:t>
      </w:r>
      <w:r w:rsidRPr="00E26AA4">
        <w:rPr>
          <w:rFonts w:hint="eastAsia"/>
        </w:rPr>
        <w:t>8</w:t>
      </w:r>
      <w:r w:rsidR="00A16675">
        <w:rPr>
          <w:rFonts w:hint="eastAsia"/>
        </w:rPr>
        <w:t>40</w:t>
      </w:r>
      <w:r w:rsidRPr="00E26AA4">
        <w:rPr>
          <w:rFonts w:hint="eastAsia"/>
        </w:rPr>
        <w:t>萬</w:t>
      </w:r>
      <w:r w:rsidR="00A16675">
        <w:rPr>
          <w:rFonts w:hint="eastAsia"/>
        </w:rPr>
        <w:t>9</w:t>
      </w:r>
      <w:r w:rsidRPr="00E26AA4">
        <w:rPr>
          <w:rFonts w:hint="eastAsia"/>
        </w:rPr>
        <w:t>千元</w:t>
      </w:r>
      <w:r w:rsidR="009D3344">
        <w:rPr>
          <w:rFonts w:hAnsi="標楷體" w:hint="eastAsia"/>
        </w:rPr>
        <w:t>，</w:t>
      </w:r>
      <w:r w:rsidR="009D3344">
        <w:rPr>
          <w:rFonts w:hint="eastAsia"/>
        </w:rPr>
        <w:t>較113年度</w:t>
      </w:r>
      <w:r w:rsidR="00845C30">
        <w:rPr>
          <w:rFonts w:hint="eastAsia"/>
        </w:rPr>
        <w:t>預算數</w:t>
      </w:r>
      <w:r w:rsidR="00F15FD7">
        <w:rPr>
          <w:rFonts w:hint="eastAsia"/>
        </w:rPr>
        <w:t>之</w:t>
      </w:r>
      <w:r w:rsidR="009D3344" w:rsidRPr="009D3344">
        <w:rPr>
          <w:rFonts w:hint="eastAsia"/>
        </w:rPr>
        <w:t>1,252</w:t>
      </w:r>
      <w:r w:rsidR="009D3344" w:rsidRPr="009D3344">
        <w:rPr>
          <w:rFonts w:hint="eastAsia"/>
        </w:rPr>
        <w:lastRenderedPageBreak/>
        <w:t>萬3千元</w:t>
      </w:r>
      <w:r w:rsidR="00B22EAA">
        <w:rPr>
          <w:rStyle w:val="af4"/>
        </w:rPr>
        <w:footnoteReference w:id="2"/>
      </w:r>
      <w:r w:rsidR="00845C30">
        <w:rPr>
          <w:rFonts w:hint="eastAsia"/>
        </w:rPr>
        <w:t>增加</w:t>
      </w:r>
      <w:r w:rsidR="007D6819">
        <w:rPr>
          <w:rFonts w:hint="eastAsia"/>
        </w:rPr>
        <w:t>1</w:t>
      </w:r>
      <w:r w:rsidR="007D6819">
        <w:t>,</w:t>
      </w:r>
      <w:r w:rsidR="007D6819">
        <w:rPr>
          <w:rFonts w:hint="eastAsia"/>
        </w:rPr>
        <w:t>588萬6千元(增幅126.85%</w:t>
      </w:r>
      <w:r w:rsidR="007D6819">
        <w:t>)</w:t>
      </w:r>
      <w:r w:rsidRPr="00E26AA4">
        <w:rPr>
          <w:rFonts w:hint="eastAsia"/>
        </w:rPr>
        <w:t>，</w:t>
      </w:r>
      <w:r w:rsidR="00845C30">
        <w:rPr>
          <w:rFonts w:hint="eastAsia"/>
        </w:rPr>
        <w:t>係</w:t>
      </w:r>
      <w:r w:rsidR="00A16675">
        <w:rPr>
          <w:rFonts w:hint="eastAsia"/>
        </w:rPr>
        <w:t>規劃建立人才庫</w:t>
      </w:r>
      <w:r w:rsidR="00A16675">
        <w:rPr>
          <w:rFonts w:hAnsi="標楷體" w:hint="eastAsia"/>
        </w:rPr>
        <w:t>、</w:t>
      </w:r>
      <w:r w:rsidR="00A16675">
        <w:rPr>
          <w:rFonts w:hint="eastAsia"/>
        </w:rPr>
        <w:t>辦理訓練課程</w:t>
      </w:r>
      <w:r w:rsidR="00A16675">
        <w:rPr>
          <w:rFonts w:hAnsi="標楷體" w:hint="eastAsia"/>
        </w:rPr>
        <w:t>、</w:t>
      </w:r>
      <w:r w:rsidR="00A16675">
        <w:rPr>
          <w:rFonts w:hint="eastAsia"/>
        </w:rPr>
        <w:t>通報資料審查</w:t>
      </w:r>
      <w:r w:rsidRPr="00E26AA4">
        <w:rPr>
          <w:rFonts w:hint="eastAsia"/>
          <w:lang w:eastAsia="zh-HK"/>
        </w:rPr>
        <w:t>輔導機構建</w:t>
      </w:r>
      <w:r w:rsidRPr="00E26AA4">
        <w:rPr>
          <w:rFonts w:hint="eastAsia"/>
        </w:rPr>
        <w:t>置</w:t>
      </w:r>
      <w:r w:rsidRPr="00E26AA4">
        <w:rPr>
          <w:rFonts w:hint="eastAsia"/>
          <w:lang w:eastAsia="zh-HK"/>
        </w:rPr>
        <w:t>內部通報系統，並</w:t>
      </w:r>
      <w:r w:rsidR="004275A5">
        <w:rPr>
          <w:rFonts w:hint="eastAsia"/>
        </w:rPr>
        <w:t>將</w:t>
      </w:r>
      <w:r w:rsidRPr="00E26AA4">
        <w:rPr>
          <w:rFonts w:hint="eastAsia"/>
        </w:rPr>
        <w:t>外部</w:t>
      </w:r>
      <w:r w:rsidR="00EC65BF">
        <w:rPr>
          <w:rFonts w:hint="eastAsia"/>
          <w:lang w:eastAsia="zh-HK"/>
        </w:rPr>
        <w:t>通報至</w:t>
      </w:r>
      <w:r w:rsidR="00EC65BF">
        <w:rPr>
          <w:rFonts w:hint="eastAsia"/>
        </w:rPr>
        <w:t>台</w:t>
      </w:r>
      <w:r w:rsidRPr="00E26AA4">
        <w:rPr>
          <w:rFonts w:hint="eastAsia"/>
          <w:lang w:eastAsia="zh-HK"/>
        </w:rPr>
        <w:t>灣</w:t>
      </w:r>
      <w:r w:rsidRPr="00E26AA4">
        <w:rPr>
          <w:rFonts w:hint="eastAsia"/>
        </w:rPr>
        <w:t>病</w:t>
      </w:r>
      <w:r w:rsidRPr="00E26AA4">
        <w:rPr>
          <w:rFonts w:hint="eastAsia"/>
          <w:lang w:eastAsia="zh-HK"/>
        </w:rPr>
        <w:t>人安全通報系統</w:t>
      </w:r>
      <w:r w:rsidR="007B5555">
        <w:rPr>
          <w:rFonts w:hint="eastAsia"/>
        </w:rPr>
        <w:t>(</w:t>
      </w:r>
      <w:r w:rsidR="007B5555" w:rsidRPr="007B5555">
        <w:rPr>
          <w:rFonts w:hint="eastAsia"/>
        </w:rPr>
        <w:t>Taiwan Patient-safety Reporting system，</w:t>
      </w:r>
      <w:r w:rsidR="007B5555">
        <w:rPr>
          <w:rFonts w:hint="eastAsia"/>
        </w:rPr>
        <w:t>以下簡稱</w:t>
      </w:r>
      <w:r w:rsidR="007B5555" w:rsidRPr="007B5555">
        <w:rPr>
          <w:rFonts w:hint="eastAsia"/>
        </w:rPr>
        <w:t>TPR</w:t>
      </w:r>
      <w:r w:rsidR="007B5555">
        <w:rPr>
          <w:rFonts w:hint="eastAsia"/>
        </w:rPr>
        <w:t>)</w:t>
      </w:r>
      <w:r w:rsidRPr="00E26AA4">
        <w:rPr>
          <w:rFonts w:hint="eastAsia"/>
        </w:rPr>
        <w:t>，</w:t>
      </w:r>
      <w:r w:rsidRPr="00E26AA4">
        <w:rPr>
          <w:rFonts w:hint="eastAsia"/>
          <w:lang w:eastAsia="zh-HK"/>
        </w:rPr>
        <w:t>推廣醫院與診所</w:t>
      </w:r>
      <w:r w:rsidRPr="00E26AA4">
        <w:rPr>
          <w:rFonts w:hint="eastAsia"/>
        </w:rPr>
        <w:t>病</w:t>
      </w:r>
      <w:r w:rsidRPr="00E26AA4">
        <w:rPr>
          <w:rFonts w:hint="eastAsia"/>
          <w:lang w:eastAsia="zh-HK"/>
        </w:rPr>
        <w:t>人安全</w:t>
      </w:r>
      <w:r w:rsidR="00F15FD7">
        <w:rPr>
          <w:rFonts w:hint="eastAsia"/>
        </w:rPr>
        <w:t>之年度</w:t>
      </w:r>
      <w:r w:rsidR="004D1E02">
        <w:rPr>
          <w:rFonts w:hint="eastAsia"/>
        </w:rPr>
        <w:t>工作</w:t>
      </w:r>
      <w:r w:rsidRPr="00E26AA4">
        <w:rPr>
          <w:rFonts w:hint="eastAsia"/>
          <w:lang w:eastAsia="zh-HK"/>
        </w:rPr>
        <w:t>目標，輔導醫院</w:t>
      </w:r>
      <w:r w:rsidRPr="00E26AA4">
        <w:rPr>
          <w:rFonts w:hint="eastAsia"/>
        </w:rPr>
        <w:t>落</w:t>
      </w:r>
      <w:r w:rsidRPr="00E26AA4">
        <w:rPr>
          <w:rFonts w:hint="eastAsia"/>
          <w:lang w:eastAsia="zh-HK"/>
        </w:rPr>
        <w:t>實</w:t>
      </w:r>
      <w:r w:rsidRPr="00E26AA4">
        <w:rPr>
          <w:rFonts w:hint="eastAsia"/>
        </w:rPr>
        <w:t>病</w:t>
      </w:r>
      <w:r w:rsidRPr="00E26AA4">
        <w:rPr>
          <w:rFonts w:hint="eastAsia"/>
          <w:lang w:eastAsia="zh-HK"/>
        </w:rPr>
        <w:t>人安全作業，辦理教育訓練活動，以強化醫事人員概念</w:t>
      </w:r>
      <w:r w:rsidRPr="00E26AA4">
        <w:rPr>
          <w:rFonts w:hint="eastAsia"/>
        </w:rPr>
        <w:t>，推動感染管制、抗生素管理品質提升及認證</w:t>
      </w:r>
      <w:r w:rsidRPr="00E26AA4">
        <w:rPr>
          <w:rFonts w:hint="eastAsia"/>
          <w:lang w:eastAsia="zh-HK"/>
        </w:rPr>
        <w:t>。</w:t>
      </w:r>
      <w:r w:rsidR="00550304">
        <w:rPr>
          <w:rFonts w:hint="eastAsia"/>
        </w:rPr>
        <w:t>有關近年病</w:t>
      </w:r>
      <w:r w:rsidR="007B5555">
        <w:rPr>
          <w:rFonts w:hint="eastAsia"/>
        </w:rPr>
        <w:t>人</w:t>
      </w:r>
      <w:r w:rsidR="00550304">
        <w:rPr>
          <w:rFonts w:hint="eastAsia"/>
        </w:rPr>
        <w:t>安</w:t>
      </w:r>
      <w:r w:rsidR="007B5555">
        <w:rPr>
          <w:rFonts w:hint="eastAsia"/>
        </w:rPr>
        <w:t>全</w:t>
      </w:r>
      <w:r w:rsidR="004275A5">
        <w:rPr>
          <w:rFonts w:hint="eastAsia"/>
        </w:rPr>
        <w:t>通報事件數之</w:t>
      </w:r>
      <w:r w:rsidR="00550304">
        <w:rPr>
          <w:rFonts w:hint="eastAsia"/>
        </w:rPr>
        <w:t>增加</w:t>
      </w:r>
      <w:r w:rsidR="00B22EAA">
        <w:rPr>
          <w:rFonts w:hint="eastAsia"/>
        </w:rPr>
        <w:t>情形</w:t>
      </w:r>
      <w:r w:rsidR="004275A5">
        <w:rPr>
          <w:rFonts w:hint="eastAsia"/>
        </w:rPr>
        <w:t>及原因</w:t>
      </w:r>
      <w:r w:rsidR="00B22EAA">
        <w:rPr>
          <w:rFonts w:hAnsi="標楷體" w:hint="eastAsia"/>
        </w:rPr>
        <w:t>，</w:t>
      </w:r>
      <w:r w:rsidR="00B22EAA">
        <w:rPr>
          <w:rFonts w:hint="eastAsia"/>
        </w:rPr>
        <w:t>謹敘明如次</w:t>
      </w:r>
      <w:r w:rsidR="00B22EAA">
        <w:rPr>
          <w:rFonts w:ascii="新細明體" w:eastAsia="新細明體" w:hAnsi="新細明體" w:hint="eastAsia"/>
        </w:rPr>
        <w:t>：</w:t>
      </w:r>
    </w:p>
    <w:p w:rsidR="00E26AA4" w:rsidRPr="00E26AA4" w:rsidRDefault="00E26AA4" w:rsidP="00E26AA4">
      <w:pPr>
        <w:ind w:left="849" w:hangingChars="100" w:hanging="283"/>
        <w:rPr>
          <w:b/>
        </w:rPr>
      </w:pPr>
      <w:r w:rsidRPr="00E26AA4">
        <w:rPr>
          <w:rFonts w:hAnsi="標楷體" w:hint="eastAsia"/>
          <w:b/>
          <w:color w:val="000000"/>
        </w:rPr>
        <w:t>(</w:t>
      </w:r>
      <w:r w:rsidRPr="00E26AA4">
        <w:rPr>
          <w:rFonts w:hAnsi="標楷體" w:hint="eastAsia"/>
          <w:b/>
          <w:color w:val="000000"/>
          <w:lang w:eastAsia="zh-HK"/>
        </w:rPr>
        <w:t>一</w:t>
      </w:r>
      <w:r w:rsidRPr="00E26AA4">
        <w:rPr>
          <w:rFonts w:hAnsi="標楷體" w:hint="eastAsia"/>
          <w:b/>
          <w:color w:val="000000"/>
        </w:rPr>
        <w:t>)</w:t>
      </w:r>
      <w:r w:rsidR="00296D15">
        <w:rPr>
          <w:rFonts w:hAnsi="標楷體" w:hint="eastAsia"/>
          <w:b/>
          <w:color w:val="000000"/>
        </w:rPr>
        <w:t>103至112年</w:t>
      </w:r>
      <w:r w:rsidR="00FB23BC">
        <w:rPr>
          <w:rFonts w:hAnsi="標楷體" w:hint="eastAsia"/>
          <w:b/>
          <w:color w:val="000000"/>
        </w:rPr>
        <w:t>度</w:t>
      </w:r>
      <w:r w:rsidR="00296D15">
        <w:rPr>
          <w:rFonts w:hAnsi="標楷體" w:hint="eastAsia"/>
          <w:b/>
          <w:color w:val="000000"/>
        </w:rPr>
        <w:t>間</w:t>
      </w:r>
      <w:r w:rsidR="00FB23BC">
        <w:rPr>
          <w:rFonts w:hAnsi="標楷體" w:hint="eastAsia"/>
          <w:b/>
          <w:color w:val="000000"/>
        </w:rPr>
        <w:t>各年參與</w:t>
      </w:r>
      <w:r w:rsidR="007B5555">
        <w:rPr>
          <w:rFonts w:hint="eastAsia"/>
          <w:b/>
        </w:rPr>
        <w:t>T</w:t>
      </w:r>
      <w:r w:rsidR="007B5555">
        <w:rPr>
          <w:b/>
        </w:rPr>
        <w:t>PR</w:t>
      </w:r>
      <w:r w:rsidR="00296D15">
        <w:rPr>
          <w:rFonts w:hint="eastAsia"/>
          <w:b/>
        </w:rPr>
        <w:t>系統之</w:t>
      </w:r>
      <w:r w:rsidR="00FB23BC">
        <w:rPr>
          <w:rFonts w:hint="eastAsia"/>
          <w:b/>
        </w:rPr>
        <w:t>機構家數雖有下滑</w:t>
      </w:r>
      <w:r w:rsidR="00FB23BC">
        <w:rPr>
          <w:rFonts w:hAnsi="標楷體" w:hint="eastAsia"/>
          <w:b/>
        </w:rPr>
        <w:t>，惟</w:t>
      </w:r>
      <w:r w:rsidRPr="00E26AA4">
        <w:rPr>
          <w:b/>
        </w:rPr>
        <w:t>通報案件</w:t>
      </w:r>
      <w:r w:rsidR="00BD59E4">
        <w:rPr>
          <w:rFonts w:hint="eastAsia"/>
          <w:b/>
        </w:rPr>
        <w:t>則有</w:t>
      </w:r>
      <w:r w:rsidRPr="00E26AA4">
        <w:rPr>
          <w:b/>
        </w:rPr>
        <w:t>增</w:t>
      </w:r>
      <w:r w:rsidR="00296D15">
        <w:rPr>
          <w:rFonts w:hint="eastAsia"/>
          <w:b/>
        </w:rPr>
        <w:t>加</w:t>
      </w:r>
      <w:r w:rsidR="00BD59E4">
        <w:rPr>
          <w:rFonts w:hint="eastAsia"/>
          <w:b/>
        </w:rPr>
        <w:t>情形</w:t>
      </w:r>
      <w:r w:rsidR="00BD59E4">
        <w:rPr>
          <w:rFonts w:hAnsi="標楷體" w:hint="eastAsia"/>
          <w:b/>
        </w:rPr>
        <w:t>，</w:t>
      </w:r>
      <w:r w:rsidR="00BD59E4">
        <w:rPr>
          <w:rFonts w:hint="eastAsia"/>
          <w:b/>
        </w:rPr>
        <w:t>平均各機構通報案件數亦呈上升趨勢</w:t>
      </w:r>
    </w:p>
    <w:p w:rsidR="00296D15" w:rsidRDefault="00000DA2" w:rsidP="00E26AA4">
      <w:pPr>
        <w:overflowPunct w:val="0"/>
        <w:adjustRightInd w:val="0"/>
        <w:ind w:leftChars="300" w:left="850" w:firstLine="566"/>
        <w:rPr>
          <w:rFonts w:hAnsi="標楷體"/>
          <w:lang w:eastAsia="zh-HK"/>
        </w:rPr>
      </w:pPr>
      <w:r>
        <w:rPr>
          <w:rFonts w:hint="eastAsia"/>
        </w:rPr>
        <w:t>參據衛福部</w:t>
      </w:r>
      <w:r>
        <w:rPr>
          <w:rFonts w:hAnsi="標楷體" w:hint="eastAsia"/>
        </w:rPr>
        <w:t>「</w:t>
      </w:r>
      <w:r>
        <w:rPr>
          <w:rFonts w:hint="eastAsia"/>
        </w:rPr>
        <w:t>台灣病人安全資訊網</w:t>
      </w:r>
      <w:r>
        <w:rPr>
          <w:rFonts w:hAnsi="標楷體" w:hint="eastAsia"/>
        </w:rPr>
        <w:t>」</w:t>
      </w:r>
      <w:r w:rsidR="004275A5">
        <w:rPr>
          <w:rStyle w:val="af4"/>
          <w:rFonts w:hAnsi="標楷體"/>
        </w:rPr>
        <w:footnoteReference w:id="3"/>
      </w:r>
      <w:r>
        <w:rPr>
          <w:rFonts w:hint="eastAsia"/>
        </w:rPr>
        <w:t>有關T</w:t>
      </w:r>
      <w:r>
        <w:t>PR</w:t>
      </w:r>
      <w:r>
        <w:rPr>
          <w:rFonts w:hint="eastAsia"/>
        </w:rPr>
        <w:t>沿革之說明</w:t>
      </w:r>
      <w:r>
        <w:rPr>
          <w:rFonts w:hAnsi="標楷體" w:hint="eastAsia"/>
        </w:rPr>
        <w:t>，該系統係</w:t>
      </w:r>
      <w:r w:rsidR="00AE3459">
        <w:rPr>
          <w:rFonts w:hint="eastAsia"/>
        </w:rPr>
        <w:t>醫策會受衛福部委託</w:t>
      </w:r>
      <w:r w:rsidR="00207D38">
        <w:rPr>
          <w:rFonts w:hint="eastAsia"/>
        </w:rPr>
        <w:t>建置</w:t>
      </w:r>
      <w:r w:rsidR="00AE3459">
        <w:rPr>
          <w:rFonts w:hAnsi="標楷體" w:hint="eastAsia"/>
          <w:lang w:eastAsia="zh-HK"/>
        </w:rPr>
        <w:t>，</w:t>
      </w:r>
      <w:r w:rsidR="00207D38" w:rsidRPr="00E26AA4">
        <w:rPr>
          <w:rFonts w:hint="eastAsia"/>
          <w:lang w:eastAsia="zh-HK"/>
        </w:rPr>
        <w:t>自</w:t>
      </w:r>
      <w:r w:rsidR="00207D38" w:rsidRPr="00E26AA4">
        <w:rPr>
          <w:rFonts w:hint="eastAsia"/>
        </w:rPr>
        <w:t>94</w:t>
      </w:r>
      <w:r w:rsidR="00207D38">
        <w:t>年正式上線</w:t>
      </w:r>
      <w:r w:rsidR="00207D38">
        <w:rPr>
          <w:rFonts w:hAnsi="標楷體" w:hint="eastAsia"/>
        </w:rPr>
        <w:t>，</w:t>
      </w:r>
      <w:r w:rsidR="00296D15">
        <w:rPr>
          <w:rFonts w:hAnsi="標楷體" w:hint="eastAsia"/>
        </w:rPr>
        <w:t>參與機構透過</w:t>
      </w:r>
      <w:r w:rsidR="00296D15" w:rsidRPr="00E26AA4">
        <w:rPr>
          <w:rFonts w:hAnsi="標楷體" w:hint="eastAsia"/>
        </w:rPr>
        <w:t>線上(網路)、軟體及資料庫匯入等3種</w:t>
      </w:r>
      <w:r w:rsidR="00296D15">
        <w:rPr>
          <w:rFonts w:hAnsi="標楷體" w:hint="eastAsia"/>
        </w:rPr>
        <w:t>管道進行</w:t>
      </w:r>
      <w:r w:rsidR="00FB23BC">
        <w:rPr>
          <w:rFonts w:hAnsi="標楷體" w:hint="eastAsia"/>
        </w:rPr>
        <w:t>病人安全事件之</w:t>
      </w:r>
      <w:r w:rsidR="00296D15" w:rsidRPr="00E26AA4">
        <w:rPr>
          <w:rFonts w:hAnsi="標楷體" w:hint="eastAsia"/>
        </w:rPr>
        <w:t>通報</w:t>
      </w:r>
      <w:r w:rsidR="00296D15">
        <w:rPr>
          <w:rFonts w:hAnsi="標楷體" w:hint="eastAsia"/>
        </w:rPr>
        <w:t>，系統</w:t>
      </w:r>
      <w:r w:rsidR="00207D38">
        <w:rPr>
          <w:rFonts w:hAnsi="標楷體" w:hint="eastAsia"/>
        </w:rPr>
        <w:t>特色係</w:t>
      </w:r>
      <w:r w:rsidR="0039459A" w:rsidRPr="0039459A">
        <w:rPr>
          <w:rFonts w:hAnsi="標楷體" w:hint="eastAsia"/>
          <w:lang w:eastAsia="zh-HK"/>
        </w:rPr>
        <w:t>不具強制性</w:t>
      </w:r>
      <w:r w:rsidR="00207D38">
        <w:rPr>
          <w:rFonts w:hAnsi="標楷體" w:hint="eastAsia"/>
          <w:lang w:eastAsia="zh-HK"/>
        </w:rPr>
        <w:t>、</w:t>
      </w:r>
      <w:r w:rsidR="00207D38">
        <w:rPr>
          <w:rFonts w:hAnsi="標楷體" w:hint="eastAsia"/>
        </w:rPr>
        <w:t>無</w:t>
      </w:r>
      <w:r w:rsidR="0039459A" w:rsidRPr="0039459A">
        <w:rPr>
          <w:rFonts w:hAnsi="標楷體" w:hint="eastAsia"/>
          <w:lang w:eastAsia="zh-HK"/>
        </w:rPr>
        <w:t>究責機制</w:t>
      </w:r>
      <w:r w:rsidR="0039459A">
        <w:rPr>
          <w:rFonts w:hAnsi="標楷體" w:hint="eastAsia"/>
          <w:lang w:eastAsia="zh-HK"/>
        </w:rPr>
        <w:t>，</w:t>
      </w:r>
      <w:r w:rsidR="0039459A" w:rsidRPr="0039459A">
        <w:rPr>
          <w:rFonts w:hAnsi="標楷體" w:hint="eastAsia"/>
          <w:lang w:eastAsia="zh-HK"/>
        </w:rPr>
        <w:t>以共同學習</w:t>
      </w:r>
      <w:r w:rsidR="0039459A">
        <w:rPr>
          <w:rFonts w:hAnsi="標楷體" w:hint="eastAsia"/>
          <w:lang w:eastAsia="zh-HK"/>
        </w:rPr>
        <w:t>、</w:t>
      </w:r>
      <w:r w:rsidR="0039459A" w:rsidRPr="0039459A">
        <w:rPr>
          <w:rFonts w:hAnsi="標楷體" w:hint="eastAsia"/>
          <w:lang w:eastAsia="zh-HK"/>
        </w:rPr>
        <w:t>避免錯誤為出發點，</w:t>
      </w:r>
      <w:r w:rsidR="00207D38">
        <w:rPr>
          <w:rFonts w:hAnsi="標楷體" w:hint="eastAsia"/>
        </w:rPr>
        <w:t>以</w:t>
      </w:r>
      <w:r w:rsidR="0039459A" w:rsidRPr="0039459A">
        <w:rPr>
          <w:rFonts w:hAnsi="標楷體" w:hint="eastAsia"/>
          <w:lang w:eastAsia="zh-HK"/>
        </w:rPr>
        <w:t>營造正向通報文化，</w:t>
      </w:r>
      <w:r w:rsidR="00207D38">
        <w:rPr>
          <w:rFonts w:hAnsi="標楷體" w:hint="eastAsia"/>
        </w:rPr>
        <w:t>並</w:t>
      </w:r>
      <w:r w:rsidR="0039459A" w:rsidRPr="0039459A">
        <w:rPr>
          <w:rFonts w:hAnsi="標楷體" w:hint="eastAsia"/>
          <w:lang w:eastAsia="zh-HK"/>
        </w:rPr>
        <w:t>建立分享交流平台</w:t>
      </w:r>
      <w:r w:rsidR="00207D38">
        <w:rPr>
          <w:rFonts w:hAnsi="標楷體" w:hint="eastAsia"/>
          <w:lang w:eastAsia="zh-HK"/>
        </w:rPr>
        <w:t>。</w:t>
      </w:r>
    </w:p>
    <w:p w:rsidR="00E26AA4" w:rsidRPr="00E26AA4" w:rsidRDefault="00AC7CD7" w:rsidP="00E26AA4">
      <w:pPr>
        <w:overflowPunct w:val="0"/>
        <w:adjustRightInd w:val="0"/>
        <w:ind w:leftChars="300" w:left="850" w:firstLine="566"/>
      </w:pPr>
      <w:r>
        <w:rPr>
          <w:rFonts w:hAnsi="標楷體" w:hint="eastAsia"/>
        </w:rPr>
        <w:t>依</w:t>
      </w:r>
      <w:r w:rsidR="0048496E">
        <w:rPr>
          <w:rFonts w:hAnsi="標楷體" w:hint="eastAsia"/>
        </w:rPr>
        <w:t>衛福部委託醫策會</w:t>
      </w:r>
      <w:r w:rsidR="000118B8">
        <w:rPr>
          <w:rFonts w:hAnsi="標楷體" w:hint="eastAsia"/>
        </w:rPr>
        <w:t>最新</w:t>
      </w:r>
      <w:r w:rsidR="0048496E">
        <w:rPr>
          <w:rFonts w:hAnsi="標楷體" w:hint="eastAsia"/>
        </w:rPr>
        <w:t>編印之T</w:t>
      </w:r>
      <w:r w:rsidR="0048496E">
        <w:rPr>
          <w:rFonts w:hAnsi="標楷體"/>
        </w:rPr>
        <w:t>PR</w:t>
      </w:r>
      <w:r w:rsidR="0048496E">
        <w:rPr>
          <w:rFonts w:hAnsi="標楷體" w:hint="eastAsia"/>
        </w:rPr>
        <w:t>系統2023年年報</w:t>
      </w:r>
      <w:r>
        <w:rPr>
          <w:rFonts w:hAnsi="標楷體" w:hint="eastAsia"/>
        </w:rPr>
        <w:t>，</w:t>
      </w:r>
      <w:r w:rsidR="0048496E">
        <w:rPr>
          <w:rFonts w:hAnsi="標楷體" w:hint="eastAsia"/>
        </w:rPr>
        <w:t>103至112年度間</w:t>
      </w:r>
      <w:r w:rsidR="00FB23BC">
        <w:rPr>
          <w:rFonts w:hAnsi="標楷體" w:hint="eastAsia"/>
        </w:rPr>
        <w:t>各年</w:t>
      </w:r>
      <w:r w:rsidR="0048496E">
        <w:rPr>
          <w:rFonts w:hAnsi="標楷體" w:hint="eastAsia"/>
        </w:rPr>
        <w:t>參與</w:t>
      </w:r>
      <w:r w:rsidR="00FB23BC">
        <w:rPr>
          <w:rFonts w:hAnsi="標楷體" w:hint="eastAsia"/>
        </w:rPr>
        <w:t>通報</w:t>
      </w:r>
      <w:r w:rsidR="0048496E">
        <w:rPr>
          <w:rFonts w:hAnsi="標楷體" w:hint="eastAsia"/>
        </w:rPr>
        <w:t>機構</w:t>
      </w:r>
      <w:r w:rsidR="00FB23BC">
        <w:rPr>
          <w:rFonts w:hAnsi="標楷體" w:hint="eastAsia"/>
        </w:rPr>
        <w:t>數</w:t>
      </w:r>
      <w:r w:rsidR="0048496E">
        <w:rPr>
          <w:rFonts w:hAnsi="標楷體" w:hint="eastAsia"/>
        </w:rPr>
        <w:t>自</w:t>
      </w:r>
      <w:r w:rsidR="00FB23BC">
        <w:rPr>
          <w:rFonts w:hAnsi="標楷體" w:hint="eastAsia"/>
        </w:rPr>
        <w:t>664家減至473家，惟年度通報案件數自6萬餘件增至8萬餘件，概呈增加趨勢</w:t>
      </w:r>
      <w:r w:rsidR="000118B8">
        <w:rPr>
          <w:rFonts w:hAnsi="標楷體" w:hint="eastAsia"/>
        </w:rPr>
        <w:t>；</w:t>
      </w:r>
      <w:r w:rsidR="00BD59E4">
        <w:rPr>
          <w:rFonts w:hAnsi="標楷體" w:hint="eastAsia"/>
        </w:rPr>
        <w:t>同期</w:t>
      </w:r>
      <w:r w:rsidR="00BD59E4">
        <w:rPr>
          <w:rFonts w:hAnsi="標楷體" w:hint="eastAsia"/>
        </w:rPr>
        <w:lastRenderedPageBreak/>
        <w:t>間年度各通報機構平均通報病人安全案件數自93件上揚至187件，</w:t>
      </w:r>
      <w:r w:rsidR="000118B8">
        <w:rPr>
          <w:rFonts w:hAnsi="標楷體" w:hint="eastAsia"/>
        </w:rPr>
        <w:t>亦</w:t>
      </w:r>
      <w:r w:rsidR="00BD59E4" w:rsidRPr="00BD59E4">
        <w:rPr>
          <w:rFonts w:hAnsi="標楷體" w:hint="eastAsia"/>
        </w:rPr>
        <w:t>呈上升趨勢</w:t>
      </w:r>
      <w:r w:rsidR="004D1E02">
        <w:rPr>
          <w:rFonts w:hAnsi="標楷體" w:hint="eastAsia"/>
        </w:rPr>
        <w:t>(詳表1)</w:t>
      </w:r>
      <w:r w:rsidR="00E26AA4" w:rsidRPr="00E26AA4">
        <w:t>。</w:t>
      </w:r>
    </w:p>
    <w:p w:rsidR="004D1E02" w:rsidRDefault="004D1E02" w:rsidP="00CA5D3F">
      <w:pPr>
        <w:spacing w:line="460" w:lineRule="exact"/>
        <w:ind w:leftChars="192" w:left="1185" w:hangingChars="226" w:hanging="641"/>
        <w:jc w:val="left"/>
        <w:rPr>
          <w:b/>
        </w:rPr>
      </w:pPr>
    </w:p>
    <w:p w:rsidR="00773A2B" w:rsidRDefault="00773A2B" w:rsidP="00CA5D3F">
      <w:pPr>
        <w:spacing w:line="460" w:lineRule="exact"/>
        <w:ind w:leftChars="192" w:left="1185" w:hangingChars="226" w:hanging="641"/>
        <w:jc w:val="left"/>
        <w:rPr>
          <w:snapToGrid/>
          <w:sz w:val="24"/>
        </w:rPr>
      </w:pPr>
      <w:r w:rsidRPr="00970B4A">
        <w:rPr>
          <w:rFonts w:hint="eastAsia"/>
          <w:b/>
        </w:rPr>
        <w:lastRenderedPageBreak/>
        <w:t>表</w:t>
      </w:r>
      <w:r>
        <w:rPr>
          <w:rFonts w:hint="eastAsia"/>
          <w:b/>
        </w:rPr>
        <w:t>1</w:t>
      </w:r>
      <w:r w:rsidRPr="00970B4A">
        <w:rPr>
          <w:rFonts w:hint="eastAsia"/>
          <w:b/>
        </w:rPr>
        <w:t xml:space="preserve"> </w:t>
      </w:r>
      <w:r w:rsidRPr="009C0AC1">
        <w:rPr>
          <w:rFonts w:hint="eastAsia"/>
          <w:b/>
        </w:rPr>
        <w:t>1</w:t>
      </w:r>
      <w:r w:rsidR="00FB23BC">
        <w:rPr>
          <w:rFonts w:hint="eastAsia"/>
          <w:b/>
        </w:rPr>
        <w:t>03</w:t>
      </w:r>
      <w:r w:rsidRPr="009C0AC1">
        <w:rPr>
          <w:rFonts w:hint="eastAsia"/>
          <w:b/>
        </w:rPr>
        <w:t>至11</w:t>
      </w:r>
      <w:r w:rsidR="00FB23BC">
        <w:rPr>
          <w:rFonts w:hint="eastAsia"/>
          <w:b/>
        </w:rPr>
        <w:t>2</w:t>
      </w:r>
      <w:r w:rsidRPr="009C0AC1">
        <w:rPr>
          <w:rFonts w:hint="eastAsia"/>
          <w:b/>
        </w:rPr>
        <w:t>年度</w:t>
      </w:r>
      <w:r w:rsidR="00FB23BC">
        <w:rPr>
          <w:rFonts w:hint="eastAsia"/>
          <w:b/>
        </w:rPr>
        <w:t>T</w:t>
      </w:r>
      <w:r w:rsidR="00FB23BC">
        <w:rPr>
          <w:b/>
        </w:rPr>
        <w:t>PR</w:t>
      </w:r>
      <w:r w:rsidR="00FB23BC">
        <w:rPr>
          <w:rFonts w:hint="eastAsia"/>
          <w:b/>
        </w:rPr>
        <w:t>系統參與機構</w:t>
      </w:r>
      <w:r w:rsidR="004B11D4">
        <w:rPr>
          <w:rFonts w:hint="eastAsia"/>
          <w:b/>
        </w:rPr>
        <w:t>數</w:t>
      </w:r>
      <w:r w:rsidR="00FB23BC">
        <w:rPr>
          <w:rFonts w:hint="eastAsia"/>
          <w:b/>
        </w:rPr>
        <w:t>與</w:t>
      </w:r>
      <w:r w:rsidR="004B11D4">
        <w:rPr>
          <w:rFonts w:hint="eastAsia"/>
          <w:b/>
        </w:rPr>
        <w:t>病安事件</w:t>
      </w:r>
      <w:r w:rsidR="00FB23BC">
        <w:rPr>
          <w:rFonts w:hint="eastAsia"/>
          <w:b/>
        </w:rPr>
        <w:t>通報</w:t>
      </w:r>
      <w:r w:rsidR="004B11D4">
        <w:rPr>
          <w:rFonts w:hint="eastAsia"/>
          <w:b/>
        </w:rPr>
        <w:t>件數</w:t>
      </w:r>
      <w:r>
        <w:rPr>
          <w:rFonts w:hint="eastAsia"/>
          <w:b/>
        </w:rPr>
        <w:t>統計表</w:t>
      </w:r>
      <w:r w:rsidR="004B11D4">
        <w:rPr>
          <w:rFonts w:hint="eastAsia"/>
          <w:b/>
        </w:rPr>
        <w:t xml:space="preserve">                                      </w:t>
      </w:r>
      <w:r w:rsidR="004B11D4" w:rsidRPr="003F63F3">
        <w:rPr>
          <w:rFonts w:hint="eastAsia"/>
          <w:snapToGrid/>
          <w:sz w:val="24"/>
        </w:rPr>
        <w:t>單位：</w:t>
      </w:r>
      <w:r w:rsidR="004B11D4">
        <w:rPr>
          <w:rFonts w:hint="eastAsia"/>
          <w:snapToGrid/>
          <w:sz w:val="24"/>
        </w:rPr>
        <w:t>家</w:t>
      </w:r>
      <w:r w:rsidR="004B11D4">
        <w:rPr>
          <w:rFonts w:hAnsi="標楷體" w:hint="eastAsia"/>
          <w:snapToGrid/>
          <w:sz w:val="24"/>
        </w:rPr>
        <w:t>；件</w:t>
      </w:r>
      <w:r>
        <w:rPr>
          <w:rFonts w:hint="eastAsia"/>
          <w:b/>
        </w:rPr>
        <w:t xml:space="preserve">                              </w:t>
      </w:r>
    </w:p>
    <w:tbl>
      <w:tblPr>
        <w:tblW w:w="0" w:type="auto"/>
        <w:tblInd w:w="7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2323"/>
        <w:gridCol w:w="2323"/>
        <w:gridCol w:w="2324"/>
      </w:tblGrid>
      <w:tr w:rsidR="00775D99" w:rsidTr="00331200">
        <w:trPr>
          <w:tblHeader/>
        </w:trPr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年度別</w:t>
            </w:r>
          </w:p>
        </w:tc>
        <w:tc>
          <w:tcPr>
            <w:tcW w:w="2323" w:type="dxa"/>
            <w:shd w:val="clear" w:color="auto" w:fill="auto"/>
          </w:tcPr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參與</w:t>
            </w:r>
            <w:r w:rsidRPr="004B11D4">
              <w:rPr>
                <w:rFonts w:hint="eastAsia"/>
              </w:rPr>
              <w:t>病安事件</w:t>
            </w:r>
            <w:r>
              <w:rPr>
                <w:rFonts w:hint="eastAsia"/>
              </w:rPr>
              <w:t>通報機構數</w:t>
            </w:r>
          </w:p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(</w:t>
            </w:r>
            <w:r>
              <w:t>A</w:t>
            </w:r>
            <w:r>
              <w:rPr>
                <w:rFonts w:hint="eastAsia"/>
              </w:rPr>
              <w:t>)</w:t>
            </w:r>
          </w:p>
        </w:tc>
        <w:tc>
          <w:tcPr>
            <w:tcW w:w="2323" w:type="dxa"/>
            <w:shd w:val="clear" w:color="auto" w:fill="auto"/>
          </w:tcPr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病安事件通報</w:t>
            </w:r>
          </w:p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案件數</w:t>
            </w:r>
          </w:p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2324" w:type="dxa"/>
            <w:shd w:val="clear" w:color="auto" w:fill="auto"/>
          </w:tcPr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平均各機構通報</w:t>
            </w:r>
          </w:p>
          <w:p w:rsid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案件數</w:t>
            </w:r>
          </w:p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(</w:t>
            </w:r>
            <w:r>
              <w:t>B/A)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03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64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2,000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04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13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8,553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05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07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6,562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112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79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FB1C2C" w:rsidP="00331200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9,234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145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07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91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3,287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149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87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2,607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170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54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5,764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167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25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7,440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182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03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8,030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169</w:t>
            </w:r>
          </w:p>
        </w:tc>
      </w:tr>
      <w:tr w:rsidR="00775D99" w:rsidTr="00331200">
        <w:tc>
          <w:tcPr>
            <w:tcW w:w="1040" w:type="dxa"/>
            <w:shd w:val="clear" w:color="auto" w:fill="auto"/>
          </w:tcPr>
          <w:p w:rsidR="004B11D4" w:rsidRPr="004B11D4" w:rsidRDefault="004B11D4" w:rsidP="00331200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73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4B11D4" w:rsidRPr="004B11D4" w:rsidRDefault="00BC366A" w:rsidP="00331200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8,631</w:t>
            </w:r>
          </w:p>
        </w:tc>
        <w:tc>
          <w:tcPr>
            <w:tcW w:w="2324" w:type="dxa"/>
            <w:shd w:val="clear" w:color="auto" w:fill="auto"/>
            <w:vAlign w:val="center"/>
          </w:tcPr>
          <w:p w:rsidR="004B11D4" w:rsidRPr="004B11D4" w:rsidRDefault="00EC65BF" w:rsidP="00331200">
            <w:pPr>
              <w:pStyle w:val="142"/>
              <w:jc w:val="right"/>
            </w:pPr>
            <w:r>
              <w:rPr>
                <w:rFonts w:hint="eastAsia"/>
              </w:rPr>
              <w:t>187</w:t>
            </w:r>
          </w:p>
        </w:tc>
      </w:tr>
    </w:tbl>
    <w:p w:rsidR="00296D15" w:rsidRDefault="00EC65BF" w:rsidP="00BD59E4">
      <w:pPr>
        <w:pStyle w:val="142"/>
        <w:ind w:firstLineChars="200" w:firstLine="486"/>
        <w:rPr>
          <w:b/>
        </w:rPr>
      </w:pPr>
      <w:r w:rsidRPr="005F3954">
        <w:rPr>
          <w:rFonts w:hint="eastAsia"/>
        </w:rPr>
        <w:t>資</w:t>
      </w:r>
      <w:r w:rsidRPr="00E82B5C">
        <w:rPr>
          <w:rFonts w:hint="eastAsia"/>
        </w:rPr>
        <w:t>料來源：</w:t>
      </w:r>
      <w:r w:rsidR="00BD59E4">
        <w:rPr>
          <w:rFonts w:hint="eastAsia"/>
        </w:rPr>
        <w:t>參考</w:t>
      </w:r>
      <w:r w:rsidRPr="00EC65BF">
        <w:rPr>
          <w:rFonts w:hint="eastAsia"/>
        </w:rPr>
        <w:t>台灣病人安全通報系統</w:t>
      </w:r>
      <w:r>
        <w:rPr>
          <w:rFonts w:hint="eastAsia"/>
        </w:rPr>
        <w:t>2023年年報</w:t>
      </w:r>
      <w:r w:rsidR="00BD59E4">
        <w:rPr>
          <w:rFonts w:hint="eastAsia"/>
        </w:rPr>
        <w:t>第4頁圖表</w:t>
      </w:r>
      <w:r w:rsidRPr="00E82B5C">
        <w:rPr>
          <w:rFonts w:hint="eastAsia"/>
        </w:rPr>
        <w:t>，本中心彙整。</w:t>
      </w:r>
    </w:p>
    <w:p w:rsidR="00E26AA4" w:rsidRPr="00E26AA4" w:rsidRDefault="00E26AA4" w:rsidP="004C2F07">
      <w:pPr>
        <w:ind w:left="849" w:hangingChars="100" w:hanging="283"/>
      </w:pPr>
      <w:r w:rsidRPr="00E26AA4">
        <w:rPr>
          <w:rFonts w:hint="eastAsia"/>
          <w:b/>
        </w:rPr>
        <w:t>(</w:t>
      </w:r>
      <w:r w:rsidRPr="00E26AA4">
        <w:rPr>
          <w:rFonts w:hint="eastAsia"/>
          <w:b/>
          <w:lang w:eastAsia="zh-HK"/>
        </w:rPr>
        <w:t>二</w:t>
      </w:r>
      <w:r w:rsidRPr="00E26AA4">
        <w:rPr>
          <w:rFonts w:hint="eastAsia"/>
          <w:b/>
        </w:rPr>
        <w:t>)</w:t>
      </w:r>
      <w:r w:rsidR="004C2F07" w:rsidRPr="004C2F07">
        <w:rPr>
          <w:rFonts w:hint="eastAsia"/>
          <w:b/>
        </w:rPr>
        <w:t>病安通報</w:t>
      </w:r>
      <w:r w:rsidR="00BD59E4">
        <w:rPr>
          <w:rFonts w:hint="eastAsia"/>
          <w:b/>
        </w:rPr>
        <w:t>案</w:t>
      </w:r>
      <w:r w:rsidR="004C2F07" w:rsidRPr="004C2F07">
        <w:rPr>
          <w:rFonts w:hint="eastAsia"/>
          <w:b/>
        </w:rPr>
        <w:t>件</w:t>
      </w:r>
      <w:r w:rsidR="00BD59E4">
        <w:rPr>
          <w:rFonts w:hint="eastAsia"/>
          <w:b/>
        </w:rPr>
        <w:t>類別以藥物為最大宗</w:t>
      </w:r>
      <w:r w:rsidR="00BD59E4">
        <w:rPr>
          <w:rFonts w:hAnsi="標楷體" w:hint="eastAsia"/>
          <w:b/>
        </w:rPr>
        <w:t>，發生原因則</w:t>
      </w:r>
      <w:r w:rsidR="00BD59E4">
        <w:rPr>
          <w:rFonts w:hint="eastAsia"/>
          <w:b/>
        </w:rPr>
        <w:t>以人為因素為主</w:t>
      </w:r>
      <w:r w:rsidR="004C2F07" w:rsidRPr="004C2F07">
        <w:rPr>
          <w:rFonts w:hint="eastAsia"/>
          <w:b/>
        </w:rPr>
        <w:t>，</w:t>
      </w:r>
      <w:r w:rsidR="00BD59E4">
        <w:rPr>
          <w:rFonts w:hint="eastAsia"/>
          <w:b/>
        </w:rPr>
        <w:t>反映機構人員素質對病安事件之發生具關鍵地位</w:t>
      </w:r>
    </w:p>
    <w:p w:rsidR="00CC63F4" w:rsidRDefault="00CE6C4E" w:rsidP="00E26AA4">
      <w:pPr>
        <w:adjustRightInd w:val="0"/>
        <w:ind w:leftChars="300" w:left="850" w:firstLine="566"/>
        <w:rPr>
          <w:rFonts w:ascii="新細明體" w:eastAsia="新細明體" w:hAnsi="新細明體"/>
          <w:color w:val="000000"/>
        </w:rPr>
      </w:pPr>
      <w:r>
        <w:rPr>
          <w:rFonts w:hint="eastAsia"/>
          <w:color w:val="000000"/>
        </w:rPr>
        <w:t>依醫策會提供110至112年度</w:t>
      </w:r>
      <w:r w:rsidR="00633F25">
        <w:rPr>
          <w:rFonts w:hint="eastAsia"/>
          <w:color w:val="000000"/>
        </w:rPr>
        <w:t>病安通報案件類別及發生原因交叉分析</w:t>
      </w:r>
      <w:r w:rsidR="007D14C6">
        <w:rPr>
          <w:rFonts w:hint="eastAsia"/>
          <w:color w:val="000000"/>
        </w:rPr>
        <w:t>資料</w:t>
      </w:r>
      <w:r w:rsidR="00633F25">
        <w:rPr>
          <w:rFonts w:hint="eastAsia"/>
          <w:color w:val="000000"/>
        </w:rPr>
        <w:t>(詳表2)</w:t>
      </w:r>
      <w:r w:rsidR="007D14C6">
        <w:rPr>
          <w:rFonts w:hAnsi="標楷體" w:hint="eastAsia"/>
          <w:color w:val="000000"/>
        </w:rPr>
        <w:t>，</w:t>
      </w:r>
      <w:r w:rsidR="007D14C6">
        <w:rPr>
          <w:rFonts w:hint="eastAsia"/>
          <w:color w:val="000000"/>
        </w:rPr>
        <w:t>各年度事件類別</w:t>
      </w:r>
      <w:r w:rsidR="0009604D">
        <w:rPr>
          <w:rFonts w:hint="eastAsia"/>
          <w:color w:val="000000"/>
        </w:rPr>
        <w:t>之發生件數</w:t>
      </w:r>
      <w:r w:rsidR="007D14C6">
        <w:rPr>
          <w:rFonts w:hint="eastAsia"/>
          <w:color w:val="000000"/>
        </w:rPr>
        <w:t>前5大均相同</w:t>
      </w:r>
      <w:r w:rsidR="007D14C6">
        <w:rPr>
          <w:rFonts w:hAnsi="標楷體" w:hint="eastAsia"/>
          <w:color w:val="000000"/>
        </w:rPr>
        <w:t>，</w:t>
      </w:r>
      <w:r w:rsidR="00633F25">
        <w:rPr>
          <w:rFonts w:hAnsi="標楷體" w:hint="eastAsia"/>
          <w:color w:val="000000"/>
        </w:rPr>
        <w:t>就</w:t>
      </w:r>
      <w:r w:rsidR="007D14C6">
        <w:rPr>
          <w:rFonts w:hAnsi="標楷體" w:hint="eastAsia"/>
          <w:color w:val="000000"/>
        </w:rPr>
        <w:t>112年度統計</w:t>
      </w:r>
      <w:r w:rsidR="00633F25">
        <w:rPr>
          <w:rFonts w:hAnsi="標楷體" w:hint="eastAsia"/>
          <w:color w:val="000000"/>
        </w:rPr>
        <w:t>而言，</w:t>
      </w:r>
      <w:r w:rsidR="007D14C6">
        <w:rPr>
          <w:rFonts w:hint="eastAsia"/>
          <w:color w:val="000000"/>
        </w:rPr>
        <w:t>由多至少排列依序為藥物</w:t>
      </w:r>
      <w:r w:rsidR="007D14C6">
        <w:rPr>
          <w:rFonts w:hAnsi="標楷體" w:hint="eastAsia"/>
          <w:color w:val="000000"/>
        </w:rPr>
        <w:t>、</w:t>
      </w:r>
      <w:r w:rsidR="00633F25">
        <w:rPr>
          <w:rFonts w:hint="eastAsia"/>
          <w:color w:val="000000"/>
        </w:rPr>
        <w:t>跌</w:t>
      </w:r>
      <w:r w:rsidR="009F6C69">
        <w:rPr>
          <w:rFonts w:hint="eastAsia"/>
          <w:color w:val="000000"/>
        </w:rPr>
        <w:t>倒</w:t>
      </w:r>
      <w:r w:rsidR="007D14C6">
        <w:rPr>
          <w:rFonts w:hAnsi="標楷體" w:hint="eastAsia"/>
          <w:color w:val="000000"/>
        </w:rPr>
        <w:t>、</w:t>
      </w:r>
      <w:r w:rsidR="009F6C69">
        <w:rPr>
          <w:rFonts w:hAnsi="標楷體" w:hint="eastAsia"/>
          <w:color w:val="000000"/>
        </w:rPr>
        <w:t>管路、</w:t>
      </w:r>
      <w:r w:rsidR="007D14C6">
        <w:rPr>
          <w:rFonts w:hint="eastAsia"/>
          <w:color w:val="000000"/>
        </w:rPr>
        <w:t>檢驗檢查</w:t>
      </w:r>
      <w:r w:rsidR="007D14C6">
        <w:rPr>
          <w:rFonts w:hAnsi="標楷體" w:hint="eastAsia"/>
          <w:color w:val="000000"/>
        </w:rPr>
        <w:t>、</w:t>
      </w:r>
      <w:r w:rsidR="00796476">
        <w:rPr>
          <w:rFonts w:hint="eastAsia"/>
          <w:color w:val="000000"/>
        </w:rPr>
        <w:t>醫療照護等類</w:t>
      </w:r>
      <w:r w:rsidR="007D14C6">
        <w:rPr>
          <w:rFonts w:hint="eastAsia"/>
          <w:color w:val="000000"/>
        </w:rPr>
        <w:t>事件</w:t>
      </w:r>
      <w:r w:rsidR="00CC63F4">
        <w:rPr>
          <w:rFonts w:hAnsi="標楷體" w:hint="eastAsia"/>
          <w:color w:val="000000"/>
        </w:rPr>
        <w:t>。</w:t>
      </w:r>
      <w:r w:rsidR="009F6C69">
        <w:rPr>
          <w:rFonts w:hAnsi="標楷體" w:hint="eastAsia"/>
          <w:color w:val="000000"/>
        </w:rPr>
        <w:t>同期間</w:t>
      </w:r>
      <w:r w:rsidR="00CC63F4">
        <w:rPr>
          <w:rFonts w:hAnsi="標楷體" w:hint="eastAsia"/>
          <w:color w:val="000000"/>
        </w:rPr>
        <w:t>前揭各類事件</w:t>
      </w:r>
      <w:r w:rsidR="007D14C6">
        <w:rPr>
          <w:rFonts w:hAnsi="標楷體" w:hint="eastAsia"/>
          <w:color w:val="000000"/>
        </w:rPr>
        <w:t>發生之原因，</w:t>
      </w:r>
      <w:r w:rsidR="007D14C6">
        <w:rPr>
          <w:rFonts w:hint="eastAsia"/>
          <w:color w:val="000000"/>
        </w:rPr>
        <w:t>經交叉比對</w:t>
      </w:r>
      <w:r w:rsidR="007D14C6">
        <w:rPr>
          <w:rFonts w:hAnsi="標楷體" w:hint="eastAsia"/>
          <w:color w:val="000000"/>
        </w:rPr>
        <w:t>，</w:t>
      </w:r>
      <w:r w:rsidR="00CC63F4">
        <w:rPr>
          <w:rFonts w:hAnsi="標楷體" w:hint="eastAsia"/>
          <w:color w:val="000000"/>
        </w:rPr>
        <w:t>謹簡要敘明如次</w:t>
      </w:r>
      <w:r w:rsidR="00CC63F4">
        <w:rPr>
          <w:rFonts w:ascii="新細明體" w:eastAsia="新細明體" w:hAnsi="新細明體" w:hint="eastAsia"/>
          <w:color w:val="000000"/>
        </w:rPr>
        <w:t>：</w:t>
      </w:r>
    </w:p>
    <w:p w:rsidR="00CC63F4" w:rsidRDefault="00CC63F4" w:rsidP="00CC63F4">
      <w:pPr>
        <w:adjustRightInd w:val="0"/>
        <w:ind w:leftChars="300" w:left="850" w:firstLineChars="0" w:firstLine="0"/>
        <w:rPr>
          <w:rFonts w:hAnsi="標楷體"/>
          <w:color w:val="000000"/>
        </w:rPr>
      </w:pPr>
      <w:r>
        <w:rPr>
          <w:rFonts w:ascii="新細明體" w:eastAsia="新細明體" w:hAnsi="新細明體" w:hint="eastAsia"/>
          <w:color w:val="000000"/>
        </w:rPr>
        <w:t>1.</w:t>
      </w:r>
      <w:r w:rsidR="009F6C69">
        <w:rPr>
          <w:rFonts w:hAnsi="標楷體" w:hint="eastAsia"/>
          <w:color w:val="000000"/>
        </w:rPr>
        <w:t>藥物類</w:t>
      </w:r>
      <w:r>
        <w:rPr>
          <w:rFonts w:ascii="新細明體" w:eastAsia="新細明體" w:hAnsi="新細明體" w:hint="eastAsia"/>
          <w:color w:val="000000"/>
        </w:rPr>
        <w:t>：</w:t>
      </w:r>
      <w:r w:rsidR="009F6C69">
        <w:rPr>
          <w:rFonts w:hAnsi="標楷體" w:hint="eastAsia"/>
          <w:color w:val="000000"/>
        </w:rPr>
        <w:t>多涉及人為、系統、器材、溝通</w:t>
      </w:r>
      <w:r w:rsidR="000118B8">
        <w:rPr>
          <w:rFonts w:hAnsi="標楷體" w:hint="eastAsia"/>
          <w:color w:val="000000"/>
        </w:rPr>
        <w:t>、病人</w:t>
      </w:r>
      <w:r w:rsidR="009F6C69">
        <w:rPr>
          <w:rFonts w:hAnsi="標楷體" w:hint="eastAsia"/>
          <w:color w:val="000000"/>
        </w:rPr>
        <w:t>等因素</w:t>
      </w:r>
      <w:r w:rsidR="000118B8">
        <w:rPr>
          <w:rFonts w:hAnsi="標楷體" w:hint="eastAsia"/>
          <w:color w:val="000000"/>
        </w:rPr>
        <w:t>。</w:t>
      </w:r>
    </w:p>
    <w:p w:rsidR="00CC63F4" w:rsidRDefault="00CC63F4" w:rsidP="00CC63F4">
      <w:pPr>
        <w:adjustRightInd w:val="0"/>
        <w:ind w:leftChars="300" w:left="850" w:firstLineChars="0" w:firstLine="0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9F6C69">
        <w:rPr>
          <w:rFonts w:hAnsi="標楷體" w:hint="eastAsia"/>
          <w:color w:val="000000"/>
        </w:rPr>
        <w:t>跌倒類</w:t>
      </w:r>
      <w:r>
        <w:rPr>
          <w:rFonts w:ascii="新細明體" w:eastAsia="新細明體" w:hAnsi="新細明體" w:hint="eastAsia"/>
          <w:color w:val="000000"/>
        </w:rPr>
        <w:t>：</w:t>
      </w:r>
      <w:r w:rsidRPr="00CC63F4">
        <w:rPr>
          <w:rFonts w:hAnsi="標楷體" w:hint="eastAsia"/>
          <w:color w:val="000000"/>
        </w:rPr>
        <w:t>主要</w:t>
      </w:r>
      <w:r w:rsidR="009F6C69">
        <w:rPr>
          <w:rFonts w:hAnsi="標楷體" w:hint="eastAsia"/>
          <w:color w:val="000000"/>
        </w:rPr>
        <w:t>與病人、</w:t>
      </w:r>
      <w:r w:rsidR="000118B8">
        <w:rPr>
          <w:rFonts w:hAnsi="標楷體" w:hint="eastAsia"/>
          <w:color w:val="000000"/>
        </w:rPr>
        <w:t>器材、</w:t>
      </w:r>
      <w:r w:rsidR="009F6C69">
        <w:rPr>
          <w:rFonts w:hAnsi="標楷體" w:hint="eastAsia"/>
          <w:color w:val="000000"/>
        </w:rPr>
        <w:t>環境</w:t>
      </w:r>
      <w:r>
        <w:rPr>
          <w:rFonts w:hAnsi="標楷體" w:hint="eastAsia"/>
          <w:color w:val="000000"/>
        </w:rPr>
        <w:t>、人為、溝通等因素有關</w:t>
      </w:r>
      <w:r w:rsidR="000118B8">
        <w:rPr>
          <w:rFonts w:hAnsi="標楷體" w:hint="eastAsia"/>
          <w:color w:val="000000"/>
        </w:rPr>
        <w:t>。</w:t>
      </w:r>
    </w:p>
    <w:p w:rsidR="00CC63F4" w:rsidRDefault="00CC63F4" w:rsidP="00CC63F4">
      <w:pPr>
        <w:adjustRightInd w:val="0"/>
        <w:ind w:leftChars="300" w:left="850" w:firstLineChars="0" w:firstLine="0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3.管路類</w:t>
      </w:r>
      <w:r>
        <w:rPr>
          <w:rFonts w:ascii="新細明體" w:eastAsia="新細明體" w:hAnsi="新細明體" w:hint="eastAsia"/>
          <w:color w:val="000000"/>
        </w:rPr>
        <w:t>：</w:t>
      </w:r>
      <w:r w:rsidRPr="00CC63F4">
        <w:rPr>
          <w:rFonts w:hAnsi="標楷體" w:hint="eastAsia"/>
          <w:color w:val="000000"/>
        </w:rPr>
        <w:t>多</w:t>
      </w:r>
      <w:r>
        <w:rPr>
          <w:rFonts w:hAnsi="標楷體" w:hint="eastAsia"/>
          <w:color w:val="000000"/>
        </w:rPr>
        <w:t>涉及病人、人為、溝通、系統</w:t>
      </w:r>
      <w:r w:rsidR="000118B8">
        <w:rPr>
          <w:rFonts w:hAnsi="標楷體" w:hint="eastAsia"/>
          <w:color w:val="000000"/>
        </w:rPr>
        <w:t>、其他</w:t>
      </w:r>
      <w:r>
        <w:rPr>
          <w:rFonts w:hAnsi="標楷體" w:hint="eastAsia"/>
          <w:color w:val="000000"/>
        </w:rPr>
        <w:t>等因素</w:t>
      </w:r>
      <w:r w:rsidR="000118B8">
        <w:rPr>
          <w:rFonts w:hAnsi="標楷體" w:hint="eastAsia"/>
          <w:color w:val="000000"/>
        </w:rPr>
        <w:t>。</w:t>
      </w:r>
    </w:p>
    <w:p w:rsidR="00CC63F4" w:rsidRDefault="00CC63F4" w:rsidP="000118B8">
      <w:pPr>
        <w:adjustRightInd w:val="0"/>
        <w:ind w:leftChars="297" w:left="1175" w:hangingChars="118" w:hanging="334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4.檢驗檢查類</w:t>
      </w:r>
      <w:r>
        <w:rPr>
          <w:rFonts w:ascii="新細明體" w:eastAsia="新細明體" w:hAnsi="新細明體" w:hint="eastAsia"/>
          <w:color w:val="000000"/>
        </w:rPr>
        <w:t>：</w:t>
      </w:r>
      <w:r>
        <w:rPr>
          <w:rFonts w:hAnsi="標楷體" w:hint="eastAsia"/>
          <w:color w:val="000000"/>
        </w:rPr>
        <w:t>主要與人為、系統、溝通、器材</w:t>
      </w:r>
      <w:r w:rsidR="000118B8">
        <w:rPr>
          <w:rFonts w:hAnsi="標楷體" w:hint="eastAsia"/>
          <w:color w:val="000000"/>
        </w:rPr>
        <w:t>、環境</w:t>
      </w:r>
      <w:r>
        <w:rPr>
          <w:rFonts w:hAnsi="標楷體" w:hint="eastAsia"/>
          <w:color w:val="000000"/>
        </w:rPr>
        <w:t>等因素有關</w:t>
      </w:r>
      <w:r w:rsidR="000118B8">
        <w:rPr>
          <w:rFonts w:hAnsi="標楷體" w:hint="eastAsia"/>
          <w:color w:val="000000"/>
        </w:rPr>
        <w:t>。</w:t>
      </w:r>
    </w:p>
    <w:p w:rsidR="00796476" w:rsidRDefault="00796476" w:rsidP="00CC63F4">
      <w:pPr>
        <w:adjustRightInd w:val="0"/>
        <w:ind w:leftChars="300" w:left="850" w:firstLineChars="0" w:firstLine="0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5.醫療照護類</w:t>
      </w:r>
      <w:r>
        <w:rPr>
          <w:rFonts w:ascii="新細明體" w:eastAsia="新細明體" w:hAnsi="新細明體" w:hint="eastAsia"/>
          <w:color w:val="000000"/>
        </w:rPr>
        <w:t>：</w:t>
      </w:r>
      <w:r w:rsidRPr="00796476">
        <w:rPr>
          <w:rFonts w:hAnsi="標楷體" w:hint="eastAsia"/>
          <w:color w:val="000000"/>
        </w:rPr>
        <w:t>均</w:t>
      </w:r>
      <w:r>
        <w:rPr>
          <w:rFonts w:hAnsi="標楷體" w:hint="eastAsia"/>
          <w:color w:val="000000"/>
        </w:rPr>
        <w:t>涉及人為、</w:t>
      </w:r>
      <w:r w:rsidRPr="00796476">
        <w:rPr>
          <w:rFonts w:hAnsi="標楷體" w:hint="eastAsia"/>
          <w:color w:val="000000"/>
        </w:rPr>
        <w:t>系統、溝通、</w:t>
      </w:r>
      <w:r>
        <w:rPr>
          <w:rFonts w:hAnsi="標楷體" w:hint="eastAsia"/>
          <w:color w:val="000000"/>
        </w:rPr>
        <w:t>病人及</w:t>
      </w:r>
      <w:r w:rsidRPr="00796476">
        <w:rPr>
          <w:rFonts w:hAnsi="標楷體" w:hint="eastAsia"/>
          <w:color w:val="000000"/>
        </w:rPr>
        <w:t>器</w:t>
      </w:r>
      <w:r>
        <w:rPr>
          <w:rFonts w:hAnsi="標楷體" w:hint="eastAsia"/>
          <w:color w:val="000000"/>
        </w:rPr>
        <w:t>材等因素</w:t>
      </w:r>
    </w:p>
    <w:p w:rsidR="00E26AA4" w:rsidRDefault="00CC63F4" w:rsidP="00CC63F4">
      <w:pPr>
        <w:adjustRightInd w:val="0"/>
        <w:ind w:leftChars="300" w:left="850" w:firstLineChars="0" w:firstLine="0"/>
        <w:rPr>
          <w:color w:val="000000"/>
        </w:rPr>
      </w:pPr>
      <w:r>
        <w:rPr>
          <w:rFonts w:hAnsi="標楷體" w:hint="eastAsia"/>
          <w:color w:val="000000"/>
        </w:rPr>
        <w:lastRenderedPageBreak/>
        <w:t xml:space="preserve">    職是</w:t>
      </w:r>
      <w:r w:rsidR="00E26AA4" w:rsidRPr="00E26AA4">
        <w:rPr>
          <w:rFonts w:hint="eastAsia"/>
          <w:color w:val="000000"/>
        </w:rPr>
        <w:t>，倘</w:t>
      </w:r>
      <w:r w:rsidR="007D14C6">
        <w:rPr>
          <w:rFonts w:hint="eastAsia"/>
          <w:color w:val="000000"/>
        </w:rPr>
        <w:t>相關</w:t>
      </w:r>
      <w:r w:rsidR="00BD59E4">
        <w:rPr>
          <w:rFonts w:hint="eastAsia"/>
          <w:color w:val="000000"/>
        </w:rPr>
        <w:t>機構平時能強化</w:t>
      </w:r>
      <w:r w:rsidR="00E26AA4" w:rsidRPr="00E26AA4">
        <w:rPr>
          <w:rFonts w:hint="eastAsia"/>
          <w:color w:val="000000"/>
        </w:rPr>
        <w:t>人員訓練</w:t>
      </w:r>
      <w:r w:rsidR="007D14C6">
        <w:rPr>
          <w:rFonts w:hAnsi="標楷體" w:hint="eastAsia"/>
          <w:color w:val="000000"/>
        </w:rPr>
        <w:t>，</w:t>
      </w:r>
      <w:r w:rsidR="007D14C6">
        <w:rPr>
          <w:rFonts w:hint="eastAsia"/>
          <w:color w:val="000000"/>
        </w:rPr>
        <w:t>提升</w:t>
      </w:r>
      <w:r w:rsidR="00796476">
        <w:rPr>
          <w:rFonts w:hint="eastAsia"/>
          <w:color w:val="000000"/>
        </w:rPr>
        <w:t>本職學能及醫病溝通技巧</w:t>
      </w:r>
      <w:r w:rsidR="007D14C6">
        <w:rPr>
          <w:rFonts w:hAnsi="標楷體" w:hint="eastAsia"/>
          <w:color w:val="000000"/>
        </w:rPr>
        <w:t>，</w:t>
      </w:r>
      <w:r w:rsidR="00796476">
        <w:rPr>
          <w:rFonts w:hAnsi="標楷體" w:hint="eastAsia"/>
          <w:color w:val="000000"/>
        </w:rPr>
        <w:t>並強化系統、器材管理，</w:t>
      </w:r>
      <w:r>
        <w:rPr>
          <w:rFonts w:hAnsi="標楷體" w:hint="eastAsia"/>
          <w:color w:val="000000"/>
        </w:rPr>
        <w:t>將</w:t>
      </w:r>
      <w:r w:rsidR="00BD59E4">
        <w:rPr>
          <w:rFonts w:hint="eastAsia"/>
          <w:color w:val="000000"/>
        </w:rPr>
        <w:t>可</w:t>
      </w:r>
      <w:r>
        <w:rPr>
          <w:rFonts w:hint="eastAsia"/>
          <w:color w:val="000000"/>
        </w:rPr>
        <w:t>有效</w:t>
      </w:r>
      <w:r w:rsidR="00BD59E4">
        <w:rPr>
          <w:rFonts w:hint="eastAsia"/>
          <w:color w:val="000000"/>
        </w:rPr>
        <w:t>降低病人安全案件之發生</w:t>
      </w:r>
      <w:r>
        <w:rPr>
          <w:rFonts w:hint="eastAsia"/>
          <w:color w:val="000000"/>
        </w:rPr>
        <w:t>機率</w:t>
      </w:r>
      <w:r w:rsidR="000118B8">
        <w:rPr>
          <w:rFonts w:hAnsi="標楷體" w:hint="eastAsia"/>
          <w:color w:val="000000"/>
        </w:rPr>
        <w:t>，</w:t>
      </w:r>
      <w:r w:rsidR="000118B8">
        <w:rPr>
          <w:rFonts w:hint="eastAsia"/>
          <w:color w:val="000000"/>
        </w:rPr>
        <w:t>並提升整體醫療機構之服務品質</w:t>
      </w:r>
      <w:r>
        <w:rPr>
          <w:rFonts w:hAnsi="標楷體" w:hint="eastAsia"/>
          <w:color w:val="000000"/>
        </w:rPr>
        <w:t>。</w:t>
      </w:r>
    </w:p>
    <w:p w:rsidR="008A74CD" w:rsidRDefault="00BD59E4" w:rsidP="008A74CD">
      <w:pPr>
        <w:adjustRightInd w:val="0"/>
        <w:ind w:leftChars="208" w:left="1275" w:hangingChars="242" w:hanging="686"/>
        <w:rPr>
          <w:rFonts w:hAnsi="標楷體"/>
          <w:snapToGrid/>
          <w:sz w:val="24"/>
        </w:rPr>
      </w:pPr>
      <w:r w:rsidRPr="00970B4A">
        <w:rPr>
          <w:rFonts w:hint="eastAsia"/>
          <w:b/>
        </w:rPr>
        <w:lastRenderedPageBreak/>
        <w:t>表</w:t>
      </w:r>
      <w:r>
        <w:rPr>
          <w:rFonts w:hint="eastAsia"/>
          <w:b/>
        </w:rPr>
        <w:t>2</w:t>
      </w:r>
      <w:r w:rsidRPr="00970B4A">
        <w:rPr>
          <w:rFonts w:hint="eastAsia"/>
          <w:b/>
        </w:rPr>
        <w:t xml:space="preserve"> </w:t>
      </w:r>
      <w:r w:rsidRPr="009C0AC1">
        <w:rPr>
          <w:rFonts w:hint="eastAsia"/>
          <w:b/>
        </w:rPr>
        <w:t>1</w:t>
      </w:r>
      <w:r>
        <w:rPr>
          <w:rFonts w:hint="eastAsia"/>
          <w:b/>
        </w:rPr>
        <w:t>10</w:t>
      </w:r>
      <w:r w:rsidRPr="009C0AC1">
        <w:rPr>
          <w:rFonts w:hint="eastAsia"/>
          <w:b/>
        </w:rPr>
        <w:t>至11</w:t>
      </w:r>
      <w:r>
        <w:rPr>
          <w:rFonts w:hint="eastAsia"/>
          <w:b/>
        </w:rPr>
        <w:t>2</w:t>
      </w:r>
      <w:r w:rsidRPr="009C0AC1">
        <w:rPr>
          <w:rFonts w:hint="eastAsia"/>
          <w:b/>
        </w:rPr>
        <w:t>年度</w:t>
      </w:r>
      <w:r>
        <w:rPr>
          <w:rFonts w:hint="eastAsia"/>
          <w:b/>
        </w:rPr>
        <w:t>病人安全通報案件</w:t>
      </w:r>
      <w:r w:rsidR="00CB42D0">
        <w:rPr>
          <w:rFonts w:hint="eastAsia"/>
          <w:b/>
        </w:rPr>
        <w:t>類</w:t>
      </w:r>
      <w:r w:rsidR="00796476">
        <w:rPr>
          <w:rFonts w:hint="eastAsia"/>
          <w:b/>
        </w:rPr>
        <w:t>別</w:t>
      </w:r>
      <w:r w:rsidR="00CB42D0">
        <w:rPr>
          <w:rFonts w:hint="eastAsia"/>
          <w:b/>
        </w:rPr>
        <w:t>及</w:t>
      </w:r>
      <w:r w:rsidR="00796476">
        <w:rPr>
          <w:rFonts w:hint="eastAsia"/>
          <w:b/>
        </w:rPr>
        <w:t>其</w:t>
      </w:r>
      <w:r w:rsidR="00CB42D0">
        <w:rPr>
          <w:rFonts w:hint="eastAsia"/>
          <w:b/>
        </w:rPr>
        <w:t>原因交叉分析</w:t>
      </w:r>
      <w:r w:rsidR="00720A44">
        <w:rPr>
          <w:rFonts w:hint="eastAsia"/>
          <w:b/>
        </w:rPr>
        <w:t>表</w:t>
      </w:r>
      <w:r>
        <w:rPr>
          <w:rFonts w:hint="eastAsia"/>
          <w:b/>
        </w:rPr>
        <w:t xml:space="preserve">                                </w:t>
      </w:r>
      <w:r w:rsidR="00720A44">
        <w:rPr>
          <w:rFonts w:hint="eastAsia"/>
          <w:b/>
        </w:rPr>
        <w:t xml:space="preserve">   </w:t>
      </w:r>
      <w:r w:rsidR="009D23ED">
        <w:rPr>
          <w:rFonts w:hint="eastAsia"/>
          <w:b/>
        </w:rPr>
        <w:t xml:space="preserve">  </w:t>
      </w:r>
    </w:p>
    <w:tbl>
      <w:tblPr>
        <w:tblW w:w="0" w:type="auto"/>
        <w:tblInd w:w="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1326"/>
        <w:gridCol w:w="1326"/>
        <w:gridCol w:w="1325"/>
        <w:gridCol w:w="1326"/>
        <w:gridCol w:w="1326"/>
      </w:tblGrid>
      <w:tr w:rsidR="00D10BCF" w:rsidTr="00331200">
        <w:trPr>
          <w:tblHeader/>
        </w:trPr>
        <w:tc>
          <w:tcPr>
            <w:tcW w:w="2651" w:type="dxa"/>
            <w:gridSpan w:val="2"/>
            <w:shd w:val="clear" w:color="auto" w:fill="auto"/>
          </w:tcPr>
          <w:p w:rsidR="00D10BCF" w:rsidRPr="00D10BCF" w:rsidRDefault="00D10BCF" w:rsidP="00331200">
            <w:pPr>
              <w:pStyle w:val="142"/>
              <w:jc w:val="center"/>
            </w:pPr>
            <w:r>
              <w:rPr>
                <w:rFonts w:hint="eastAsia"/>
              </w:rPr>
              <w:t>110年度</w:t>
            </w:r>
          </w:p>
        </w:tc>
        <w:tc>
          <w:tcPr>
            <w:tcW w:w="2651" w:type="dxa"/>
            <w:gridSpan w:val="2"/>
            <w:shd w:val="clear" w:color="auto" w:fill="auto"/>
          </w:tcPr>
          <w:p w:rsidR="00D10BCF" w:rsidRPr="00D10BCF" w:rsidRDefault="00D10BCF" w:rsidP="00331200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  <w:r w:rsidRPr="00D10BCF">
              <w:rPr>
                <w:rFonts w:hint="eastAsia"/>
              </w:rPr>
              <w:t>年度</w:t>
            </w:r>
          </w:p>
        </w:tc>
        <w:tc>
          <w:tcPr>
            <w:tcW w:w="2652" w:type="dxa"/>
            <w:gridSpan w:val="2"/>
            <w:shd w:val="clear" w:color="auto" w:fill="auto"/>
          </w:tcPr>
          <w:p w:rsidR="00D10BCF" w:rsidRPr="00D10BCF" w:rsidRDefault="00D10BCF" w:rsidP="00331200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Pr="00D10BCF">
              <w:rPr>
                <w:rFonts w:hint="eastAsia"/>
              </w:rPr>
              <w:t>年度</w:t>
            </w:r>
          </w:p>
        </w:tc>
      </w:tr>
      <w:tr w:rsidR="00775D99" w:rsidTr="00331200">
        <w:trPr>
          <w:tblHeader/>
        </w:trPr>
        <w:tc>
          <w:tcPr>
            <w:tcW w:w="1325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前5大案件類別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該類事件前5大發生原因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前5大案件類別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該類事件前5大發生原因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前5大案件類別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265BB" w:rsidRPr="008A74CD" w:rsidRDefault="000265BB" w:rsidP="00331200">
            <w:pPr>
              <w:pStyle w:val="142"/>
              <w:jc w:val="center"/>
            </w:pPr>
            <w:r>
              <w:rPr>
                <w:rFonts w:hint="eastAsia"/>
              </w:rPr>
              <w:t>該類事件前5大發生原因</w:t>
            </w:r>
          </w:p>
        </w:tc>
      </w:tr>
      <w:tr w:rsidR="00775D99" w:rsidTr="00331200">
        <w:tc>
          <w:tcPr>
            <w:tcW w:w="1325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藥物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藥物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藥物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 w:rsidRPr="000C205C"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4B18DF" w:rsidRPr="00D10BCF" w:rsidRDefault="000C205C" w:rsidP="00331200">
            <w:pPr>
              <w:pStyle w:val="142"/>
              <w:jc w:val="center"/>
            </w:pPr>
            <w:r w:rsidRPr="000C205C">
              <w:rPr>
                <w:rFonts w:hint="eastAsia"/>
              </w:rPr>
              <w:t>環境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4B18DF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4B18DF" w:rsidRPr="00D10BCF" w:rsidRDefault="000C205C" w:rsidP="00331200">
            <w:pPr>
              <w:pStyle w:val="142"/>
              <w:jc w:val="center"/>
            </w:pPr>
            <w:r w:rsidRPr="000C205C"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4B18DF" w:rsidRPr="00D10BCF" w:rsidRDefault="004B18DF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4B18DF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</w:tr>
      <w:tr w:rsidR="00775D99" w:rsidTr="00331200">
        <w:tc>
          <w:tcPr>
            <w:tcW w:w="1325" w:type="dxa"/>
            <w:vMerge w:val="restart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跌倒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跌倒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跌倒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用藥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用藥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0C205C" w:rsidRPr="00D10BCF" w:rsidRDefault="000C205C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C205C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</w:tr>
      <w:tr w:rsidR="00775D99" w:rsidTr="00331200">
        <w:tc>
          <w:tcPr>
            <w:tcW w:w="1325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管路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管路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管路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手術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其他</w:t>
            </w:r>
          </w:p>
        </w:tc>
      </w:tr>
      <w:tr w:rsidR="00775D99" w:rsidTr="00331200">
        <w:tc>
          <w:tcPr>
            <w:tcW w:w="1325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檢驗檢查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檢驗檢查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檢驗檢查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 w:rsidRPr="000C205C"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環境</w:t>
            </w:r>
          </w:p>
        </w:tc>
      </w:tr>
      <w:tr w:rsidR="00775D99" w:rsidTr="00331200">
        <w:tc>
          <w:tcPr>
            <w:tcW w:w="1325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醫療照護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醫療照護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醫療照護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人為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系統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溝通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病人</w:t>
            </w:r>
          </w:p>
        </w:tc>
      </w:tr>
      <w:tr w:rsidR="00775D99" w:rsidTr="00331200">
        <w:tc>
          <w:tcPr>
            <w:tcW w:w="1325" w:type="dxa"/>
            <w:vMerge/>
            <w:shd w:val="clear" w:color="auto" w:fill="auto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  <w:tc>
          <w:tcPr>
            <w:tcW w:w="1326" w:type="dxa"/>
            <w:vMerge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02BB5" w:rsidRPr="00D10BCF" w:rsidRDefault="00102BB5" w:rsidP="00331200">
            <w:pPr>
              <w:pStyle w:val="142"/>
              <w:jc w:val="center"/>
            </w:pPr>
            <w:r>
              <w:rPr>
                <w:rFonts w:hint="eastAsia"/>
              </w:rPr>
              <w:t>器材</w:t>
            </w:r>
          </w:p>
        </w:tc>
      </w:tr>
    </w:tbl>
    <w:p w:rsidR="00BE5228" w:rsidRDefault="00A42F6A" w:rsidP="00A42F6A">
      <w:pPr>
        <w:pStyle w:val="142"/>
        <w:ind w:firstLineChars="200" w:firstLine="486"/>
      </w:pPr>
      <w:r>
        <w:rPr>
          <w:rFonts w:hint="eastAsia"/>
        </w:rPr>
        <w:t xml:space="preserve"> </w:t>
      </w:r>
      <w:r w:rsidR="00BE5228">
        <w:rPr>
          <w:rFonts w:hint="eastAsia"/>
        </w:rPr>
        <w:t>說    明</w:t>
      </w:r>
      <w:r w:rsidR="00BE5228">
        <w:rPr>
          <w:rFonts w:ascii="新細明體" w:eastAsia="新細明體" w:hAnsi="新細明體" w:hint="eastAsia"/>
        </w:rPr>
        <w:t>：</w:t>
      </w:r>
      <w:r w:rsidR="00BE5228">
        <w:rPr>
          <w:rFonts w:hint="eastAsia"/>
        </w:rPr>
        <w:t>表內排列</w:t>
      </w:r>
      <w:r w:rsidR="00BE5228" w:rsidRPr="00BE5228">
        <w:rPr>
          <w:rFonts w:hint="eastAsia"/>
        </w:rPr>
        <w:t>該類事件前5大發生原因</w:t>
      </w:r>
      <w:r w:rsidR="00BE5228">
        <w:rPr>
          <w:rFonts w:hint="eastAsia"/>
        </w:rPr>
        <w:t>未納入</w:t>
      </w:r>
      <w:r w:rsidR="00BE5228">
        <w:rPr>
          <w:rFonts w:hAnsi="標楷體" w:hint="eastAsia"/>
        </w:rPr>
        <w:t>「不知道」之件數統計。</w:t>
      </w:r>
    </w:p>
    <w:p w:rsidR="00A42F6A" w:rsidRDefault="00BE5228" w:rsidP="00A42F6A">
      <w:pPr>
        <w:pStyle w:val="142"/>
        <w:ind w:firstLineChars="200" w:firstLine="486"/>
        <w:rPr>
          <w:b/>
        </w:rPr>
      </w:pPr>
      <w:r>
        <w:rPr>
          <w:rFonts w:hint="eastAsia"/>
        </w:rPr>
        <w:t xml:space="preserve"> </w:t>
      </w:r>
      <w:r w:rsidR="00A42F6A" w:rsidRPr="005F3954">
        <w:rPr>
          <w:rFonts w:hint="eastAsia"/>
        </w:rPr>
        <w:t>資</w:t>
      </w:r>
      <w:r w:rsidR="00A42F6A" w:rsidRPr="00E82B5C">
        <w:rPr>
          <w:rFonts w:hint="eastAsia"/>
        </w:rPr>
        <w:t>料來源：</w:t>
      </w:r>
      <w:r w:rsidR="00A42F6A">
        <w:rPr>
          <w:rFonts w:hint="eastAsia"/>
        </w:rPr>
        <w:t>醫策會提供</w:t>
      </w:r>
      <w:r w:rsidR="00A42F6A" w:rsidRPr="00E82B5C">
        <w:rPr>
          <w:rFonts w:hint="eastAsia"/>
        </w:rPr>
        <w:t>，本中心彙整。</w:t>
      </w:r>
    </w:p>
    <w:p w:rsidR="00113E8F" w:rsidRPr="00090F58" w:rsidRDefault="00E26AA4" w:rsidP="002C3DB8">
      <w:pPr>
        <w:ind w:left="566" w:firstLine="566"/>
      </w:pPr>
      <w:r w:rsidRPr="00E26AA4">
        <w:rPr>
          <w:rFonts w:hAnsi="標楷體" w:hint="eastAsia"/>
          <w:color w:val="000000"/>
        </w:rPr>
        <w:t>綜上，醫策會</w:t>
      </w:r>
      <w:r w:rsidR="00633F25">
        <w:rPr>
          <w:rFonts w:hAnsi="標楷體" w:hint="eastAsia"/>
          <w:color w:val="000000"/>
        </w:rPr>
        <w:t>受衛福部委託</w:t>
      </w:r>
      <w:r w:rsidRPr="00E26AA4">
        <w:rPr>
          <w:rFonts w:hAnsi="標楷體" w:hint="eastAsia"/>
          <w:color w:val="000000"/>
        </w:rPr>
        <w:t>建置</w:t>
      </w:r>
      <w:r w:rsidR="00830859">
        <w:rPr>
          <w:rFonts w:hAnsi="標楷體" w:hint="eastAsia"/>
          <w:color w:val="000000"/>
        </w:rPr>
        <w:t>T</w:t>
      </w:r>
      <w:r w:rsidR="00830859">
        <w:rPr>
          <w:rFonts w:hAnsi="標楷體"/>
          <w:color w:val="000000"/>
        </w:rPr>
        <w:t>PR</w:t>
      </w:r>
      <w:r w:rsidRPr="00E26AA4">
        <w:rPr>
          <w:rFonts w:hAnsi="標楷體" w:hint="eastAsia"/>
          <w:color w:val="000000"/>
        </w:rPr>
        <w:t>系統</w:t>
      </w:r>
      <w:r w:rsidR="00633F25">
        <w:rPr>
          <w:rFonts w:hAnsi="標楷體" w:hint="eastAsia"/>
          <w:color w:val="000000"/>
        </w:rPr>
        <w:t>，</w:t>
      </w:r>
      <w:r w:rsidR="00830859">
        <w:rPr>
          <w:rFonts w:hAnsi="標楷體" w:hint="eastAsia"/>
          <w:color w:val="000000"/>
        </w:rPr>
        <w:t>103</w:t>
      </w:r>
      <w:r w:rsidR="00633F25">
        <w:rPr>
          <w:rFonts w:hAnsi="標楷體" w:hint="eastAsia"/>
          <w:color w:val="000000"/>
        </w:rPr>
        <w:t>年</w:t>
      </w:r>
      <w:r w:rsidR="00830859">
        <w:rPr>
          <w:rFonts w:hAnsi="標楷體" w:hint="eastAsia"/>
          <w:color w:val="000000"/>
        </w:rPr>
        <w:t>至112年度間參與</w:t>
      </w:r>
      <w:r w:rsidR="009F6C69">
        <w:rPr>
          <w:rFonts w:hAnsi="標楷體" w:hint="eastAsia"/>
          <w:color w:val="000000"/>
        </w:rPr>
        <w:t>機構家數雖有減少，惟通報</w:t>
      </w:r>
      <w:r w:rsidRPr="00E26AA4">
        <w:rPr>
          <w:rFonts w:hAnsi="標楷體"/>
          <w:color w:val="000000"/>
        </w:rPr>
        <w:t>件數</w:t>
      </w:r>
      <w:r w:rsidR="009F6C69">
        <w:rPr>
          <w:rFonts w:hAnsi="標楷體" w:hint="eastAsia"/>
          <w:color w:val="000000"/>
        </w:rPr>
        <w:t>呈增加趨勢，致平均每家機構通報件數呈上揚</w:t>
      </w:r>
      <w:r w:rsidRPr="00E26AA4">
        <w:rPr>
          <w:rFonts w:hAnsi="標楷體" w:hint="eastAsia"/>
          <w:color w:val="000000"/>
        </w:rPr>
        <w:t>。</w:t>
      </w:r>
      <w:r w:rsidR="009F6C69">
        <w:rPr>
          <w:rFonts w:hAnsi="標楷體" w:hint="eastAsia"/>
          <w:color w:val="000000"/>
        </w:rPr>
        <w:t>進一步分析通報案件類別，110至112各年度前5大案件由多至少依序均為</w:t>
      </w:r>
      <w:r w:rsidR="00796476" w:rsidRPr="00796476">
        <w:rPr>
          <w:rFonts w:hAnsi="標楷體" w:hint="eastAsia"/>
          <w:color w:val="000000"/>
        </w:rPr>
        <w:t>藥物、跌倒、管路、檢驗檢查、</w:t>
      </w:r>
      <w:r w:rsidR="00796476" w:rsidRPr="00796476">
        <w:rPr>
          <w:rFonts w:hAnsi="標楷體" w:hint="eastAsia"/>
          <w:color w:val="000000"/>
        </w:rPr>
        <w:lastRenderedPageBreak/>
        <w:t>醫療照護等類</w:t>
      </w:r>
      <w:r w:rsidR="00796476">
        <w:rPr>
          <w:rFonts w:hAnsi="標楷體" w:hint="eastAsia"/>
          <w:color w:val="000000"/>
        </w:rPr>
        <w:t>，前揭類別事件所涉共同因素包括人為、系統、器材及溝通等。</w:t>
      </w:r>
      <w:r w:rsidRPr="00E26AA4">
        <w:rPr>
          <w:rFonts w:hAnsi="標楷體" w:hint="eastAsia"/>
          <w:color w:val="000000"/>
        </w:rPr>
        <w:t>為維護病人安全</w:t>
      </w:r>
      <w:r w:rsidR="00A42F6A">
        <w:rPr>
          <w:rFonts w:hAnsi="標楷體" w:hint="eastAsia"/>
          <w:color w:val="000000"/>
        </w:rPr>
        <w:t>及權益，</w:t>
      </w:r>
      <w:r w:rsidR="00CC63F4" w:rsidRPr="00CC63F4">
        <w:rPr>
          <w:rFonts w:hAnsi="標楷體" w:hint="eastAsia"/>
          <w:color w:val="000000"/>
        </w:rPr>
        <w:t>爰</w:t>
      </w:r>
      <w:r w:rsidR="00CC63F4">
        <w:rPr>
          <w:rFonts w:hAnsi="標楷體" w:hint="eastAsia"/>
          <w:color w:val="000000"/>
        </w:rPr>
        <w:t>醫策會</w:t>
      </w:r>
      <w:r w:rsidR="00CC63F4" w:rsidRPr="00CC63F4">
        <w:rPr>
          <w:rFonts w:hAnsi="標楷體" w:hint="eastAsia"/>
          <w:color w:val="000000"/>
        </w:rPr>
        <w:t>允宜</w:t>
      </w:r>
      <w:r w:rsidR="00796476">
        <w:rPr>
          <w:rFonts w:hAnsi="標楷體" w:hint="eastAsia"/>
          <w:color w:val="000000"/>
        </w:rPr>
        <w:t>針對前揭事件及所涉因素</w:t>
      </w:r>
      <w:r w:rsidR="00CC63F4" w:rsidRPr="00CC63F4">
        <w:rPr>
          <w:rFonts w:hAnsi="標楷體" w:hint="eastAsia"/>
          <w:color w:val="000000"/>
        </w:rPr>
        <w:t>加強宣導，並</w:t>
      </w:r>
      <w:r w:rsidR="00CC63F4">
        <w:rPr>
          <w:rFonts w:hAnsi="標楷體" w:hint="eastAsia"/>
          <w:color w:val="000000"/>
        </w:rPr>
        <w:t>審酌</w:t>
      </w:r>
      <w:r w:rsidR="00CC63F4" w:rsidRPr="00CC63F4">
        <w:rPr>
          <w:rFonts w:hAnsi="標楷體" w:hint="eastAsia"/>
          <w:color w:val="000000"/>
        </w:rPr>
        <w:t>適度結合相關機構評鑑及認證作業</w:t>
      </w:r>
      <w:r w:rsidR="00CC63F4">
        <w:rPr>
          <w:rFonts w:hAnsi="標楷體" w:hint="eastAsia"/>
          <w:color w:val="000000"/>
        </w:rPr>
        <w:t>之可行性</w:t>
      </w:r>
      <w:r w:rsidR="00CC63F4" w:rsidRPr="00CC63F4">
        <w:rPr>
          <w:rFonts w:hAnsi="標楷體" w:hint="eastAsia"/>
          <w:color w:val="000000"/>
        </w:rPr>
        <w:t>，策勵機構</w:t>
      </w:r>
      <w:r w:rsidR="00EC6D2B">
        <w:rPr>
          <w:rFonts w:hAnsi="標楷體" w:hint="eastAsia"/>
          <w:color w:val="000000"/>
        </w:rPr>
        <w:t>強化所屬人員訓練、</w:t>
      </w:r>
      <w:r w:rsidR="00CC63F4" w:rsidRPr="00CC63F4">
        <w:rPr>
          <w:rFonts w:hAnsi="標楷體" w:hint="eastAsia"/>
          <w:color w:val="000000"/>
        </w:rPr>
        <w:t>積極改善</w:t>
      </w:r>
      <w:r w:rsidR="00CC63F4">
        <w:rPr>
          <w:rFonts w:hAnsi="標楷體" w:hint="eastAsia"/>
          <w:color w:val="000000"/>
        </w:rPr>
        <w:t>民眾就醫環境</w:t>
      </w:r>
      <w:r w:rsidR="00CC63F4" w:rsidRPr="00CC63F4">
        <w:rPr>
          <w:rFonts w:hAnsi="標楷體" w:hint="eastAsia"/>
          <w:color w:val="000000"/>
        </w:rPr>
        <w:t>，</w:t>
      </w:r>
      <w:r w:rsidR="00CC63F4">
        <w:rPr>
          <w:rFonts w:hAnsi="標楷體" w:hint="eastAsia"/>
          <w:color w:val="000000"/>
        </w:rPr>
        <w:t>俾</w:t>
      </w:r>
      <w:r w:rsidR="00796476">
        <w:rPr>
          <w:rFonts w:hAnsi="標楷體" w:hint="eastAsia"/>
          <w:color w:val="000000"/>
        </w:rPr>
        <w:t>有效</w:t>
      </w:r>
      <w:r w:rsidR="00CC63F4">
        <w:rPr>
          <w:rFonts w:hAnsi="標楷體" w:hint="eastAsia"/>
          <w:color w:val="000000"/>
        </w:rPr>
        <w:t>提升</w:t>
      </w:r>
      <w:r w:rsidR="00CC63F4" w:rsidRPr="00CC63F4">
        <w:rPr>
          <w:rFonts w:hAnsi="標楷體" w:hint="eastAsia"/>
          <w:color w:val="000000"/>
        </w:rPr>
        <w:t>醫療品質</w:t>
      </w:r>
      <w:r w:rsidRPr="00E26AA4">
        <w:rPr>
          <w:rFonts w:hAnsi="標楷體" w:hint="eastAsia"/>
          <w:color w:val="000000"/>
        </w:rPr>
        <w:t>。</w:t>
      </w:r>
      <w:bookmarkStart w:id="5" w:name="_Toc22635563"/>
      <w:bookmarkEnd w:id="3"/>
      <w:bookmarkEnd w:id="4"/>
    </w:p>
    <w:bookmarkEnd w:id="5"/>
    <w:p w:rsidR="00B519C0" w:rsidRPr="001B10AA" w:rsidRDefault="0094753B" w:rsidP="001B10AA">
      <w:pPr>
        <w:pStyle w:val="ab"/>
      </w:pPr>
      <w:r>
        <w:rPr>
          <w:rFonts w:hint="eastAsia"/>
          <w:snapToGrid/>
          <w:kern w:val="0"/>
          <w:szCs w:val="24"/>
        </w:rPr>
        <w:t xml:space="preserve">                  </w:t>
      </w:r>
      <w:r w:rsidRPr="001B10AA">
        <w:rPr>
          <w:rFonts w:hint="eastAsia"/>
        </w:rPr>
        <w:t xml:space="preserve"> </w:t>
      </w:r>
      <w:r w:rsidR="00F8236F" w:rsidRPr="001B10AA">
        <w:rPr>
          <w:rFonts w:hint="eastAsia"/>
        </w:rPr>
        <w:t>（分機：19</w:t>
      </w:r>
      <w:r w:rsidR="00FF243E">
        <w:rPr>
          <w:rFonts w:hint="eastAsia"/>
        </w:rPr>
        <w:t>12</w:t>
      </w:r>
      <w:r w:rsidR="00F8236F" w:rsidRPr="001B10AA">
        <w:rPr>
          <w:rFonts w:hint="eastAsia"/>
        </w:rPr>
        <w:t xml:space="preserve"> </w:t>
      </w:r>
      <w:r w:rsidR="00FF243E">
        <w:rPr>
          <w:rFonts w:hint="eastAsia"/>
        </w:rPr>
        <w:t>黃彥斌</w:t>
      </w:r>
      <w:r w:rsidR="00F8236F" w:rsidRPr="001B10AA">
        <w:rPr>
          <w:rFonts w:hint="eastAsia"/>
        </w:rPr>
        <w:t>）</w:t>
      </w:r>
    </w:p>
    <w:sectPr w:rsidR="00B519C0" w:rsidRPr="001B10AA" w:rsidSect="008446FD">
      <w:footerReference w:type="default" r:id="rId8"/>
      <w:pgSz w:w="11906" w:h="16838" w:code="9"/>
      <w:pgMar w:top="1701" w:right="1701" w:bottom="1701" w:left="1701" w:header="907" w:footer="85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90F" w:rsidRDefault="0062190F" w:rsidP="00751AE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2190F" w:rsidRDefault="0062190F" w:rsidP="00751AE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7AE" w:rsidRPr="001347DA" w:rsidRDefault="00775D99" w:rsidP="001347DA">
    <w:pPr>
      <w:ind w:leftChars="0" w:left="566" w:firstLineChars="0" w:firstLine="406"/>
      <w:jc w:val="center"/>
      <w:rPr>
        <w:rFonts w:hAnsi="標楷體"/>
        <w:sz w:val="20"/>
        <w:szCs w:val="20"/>
      </w:rPr>
    </w:pPr>
    <w:r>
      <w:rPr>
        <w:rFonts w:hAnsi="標楷體"/>
        <w:sz w:val="20"/>
        <w:szCs w:val="20"/>
      </w:rPr>
      <w:t>39</w:t>
    </w:r>
    <w:r w:rsidR="001067AE">
      <w:rPr>
        <w:rFonts w:hAnsi="標楷體"/>
        <w:sz w:val="20"/>
        <w:szCs w:val="20"/>
      </w:rPr>
      <w:t>-</w:t>
    </w:r>
    <w:r w:rsidR="001067AE" w:rsidRPr="001347DA">
      <w:rPr>
        <w:rFonts w:hAnsi="標楷體"/>
        <w:sz w:val="20"/>
        <w:szCs w:val="20"/>
      </w:rPr>
      <w:fldChar w:fldCharType="begin"/>
    </w:r>
    <w:r w:rsidR="001067AE" w:rsidRPr="001347DA">
      <w:rPr>
        <w:rFonts w:hAnsi="標楷體"/>
        <w:sz w:val="20"/>
        <w:szCs w:val="20"/>
      </w:rPr>
      <w:instrText>PAGE   \* MERGEFORMAT</w:instrText>
    </w:r>
    <w:r w:rsidR="001067AE" w:rsidRPr="001347DA">
      <w:rPr>
        <w:rFonts w:hAnsi="標楷體"/>
        <w:sz w:val="20"/>
        <w:szCs w:val="20"/>
      </w:rPr>
      <w:fldChar w:fldCharType="separate"/>
    </w:r>
    <w:r w:rsidR="009D17DE" w:rsidRPr="009D17DE">
      <w:rPr>
        <w:rFonts w:hAnsi="標楷體"/>
        <w:noProof/>
        <w:sz w:val="20"/>
        <w:szCs w:val="20"/>
        <w:lang w:val="zh-TW"/>
      </w:rPr>
      <w:t>3</w:t>
    </w:r>
    <w:r w:rsidR="001067AE" w:rsidRPr="001347DA">
      <w:rPr>
        <w:rFonts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90F" w:rsidRDefault="0062190F" w:rsidP="0075691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190F" w:rsidRDefault="0062190F" w:rsidP="00D60C36">
      <w:pPr>
        <w:spacing w:line="240" w:lineRule="auto"/>
        <w:ind w:left="560" w:firstLine="560"/>
      </w:pPr>
      <w:r>
        <w:continuationSeparator/>
      </w:r>
    </w:p>
  </w:footnote>
  <w:footnote w:id="1">
    <w:p w:rsidR="001067AE" w:rsidRPr="00E82B5C" w:rsidRDefault="001067AE" w:rsidP="00845C30">
      <w:pPr>
        <w:pStyle w:val="af2"/>
        <w:spacing w:line="280" w:lineRule="exact"/>
        <w:ind w:leftChars="89" w:left="461" w:hangingChars="86" w:hanging="209"/>
        <w:jc w:val="both"/>
        <w:rPr>
          <w:sz w:val="24"/>
          <w:szCs w:val="24"/>
        </w:rPr>
      </w:pPr>
      <w:r w:rsidRPr="00E82B5C">
        <w:rPr>
          <w:rStyle w:val="af4"/>
          <w:sz w:val="24"/>
          <w:szCs w:val="24"/>
        </w:rPr>
        <w:footnoteRef/>
      </w:r>
      <w:r w:rsidRPr="00E82B5C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114年度預算案病安與通報收入科目及其金額包括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 w:rsidRPr="00550304">
        <w:rPr>
          <w:rFonts w:hint="eastAsia"/>
          <w:sz w:val="24"/>
          <w:szCs w:val="24"/>
        </w:rPr>
        <w:t>「業務收入-勞務收入-專案計畫收入」項下之補助</w:t>
      </w:r>
      <w:r>
        <w:rPr>
          <w:rFonts w:hint="eastAsia"/>
          <w:sz w:val="24"/>
          <w:szCs w:val="24"/>
        </w:rPr>
        <w:t>科目1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100萬元</w:t>
      </w:r>
      <w:r w:rsidRPr="00550304">
        <w:rPr>
          <w:rFonts w:hint="eastAsia"/>
          <w:sz w:val="24"/>
          <w:szCs w:val="24"/>
        </w:rPr>
        <w:t>、招標科目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,161</w:t>
      </w:r>
      <w:r>
        <w:rPr>
          <w:rFonts w:hint="eastAsia"/>
          <w:sz w:val="24"/>
          <w:szCs w:val="24"/>
        </w:rPr>
        <w:t>萬9千元以及</w:t>
      </w:r>
      <w:r w:rsidRPr="00550304">
        <w:rPr>
          <w:rFonts w:hint="eastAsia"/>
          <w:sz w:val="24"/>
          <w:szCs w:val="24"/>
        </w:rPr>
        <w:t>「業務收入-勞務收入-其他勞務收入」</w:t>
      </w:r>
      <w:r>
        <w:rPr>
          <w:rFonts w:hint="eastAsia"/>
          <w:sz w:val="24"/>
          <w:szCs w:val="24"/>
        </w:rPr>
        <w:t>項下379萬7千元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合計</w:t>
      </w:r>
      <w:r w:rsidRPr="00550304">
        <w:rPr>
          <w:rFonts w:hint="eastAsia"/>
          <w:sz w:val="24"/>
          <w:szCs w:val="24"/>
        </w:rPr>
        <w:t>3,641萬6千元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113年度前揭各項科目金額分別為0元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333萬3千元及3</w:t>
      </w:r>
      <w:r>
        <w:rPr>
          <w:sz w:val="24"/>
          <w:szCs w:val="24"/>
        </w:rPr>
        <w:t>69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合計1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702萬3千元</w:t>
      </w:r>
      <w:r>
        <w:rPr>
          <w:rFonts w:hAnsi="標楷體" w:hint="eastAsia"/>
          <w:sz w:val="24"/>
          <w:szCs w:val="24"/>
        </w:rPr>
        <w:t>。</w:t>
      </w:r>
    </w:p>
  </w:footnote>
  <w:footnote w:id="2">
    <w:p w:rsidR="001067AE" w:rsidRPr="00B22EAA" w:rsidRDefault="001067AE" w:rsidP="00845C30">
      <w:pPr>
        <w:pStyle w:val="af2"/>
        <w:spacing w:line="280" w:lineRule="exact"/>
        <w:ind w:leftChars="100" w:left="526" w:hangingChars="100" w:hanging="243"/>
        <w:jc w:val="both"/>
        <w:rPr>
          <w:sz w:val="24"/>
          <w:szCs w:val="24"/>
        </w:rPr>
      </w:pPr>
      <w:r w:rsidRPr="00B22EAA">
        <w:rPr>
          <w:rStyle w:val="af4"/>
          <w:sz w:val="24"/>
          <w:szCs w:val="24"/>
        </w:rPr>
        <w:footnoteRef/>
      </w:r>
      <w:r w:rsidRPr="00B22EAA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114年度預算案病安與通報支出</w:t>
      </w:r>
      <w:r w:rsidRPr="009D3344">
        <w:rPr>
          <w:rFonts w:hint="eastAsia"/>
          <w:sz w:val="24"/>
          <w:szCs w:val="24"/>
        </w:rPr>
        <w:t>科目</w:t>
      </w:r>
      <w:r>
        <w:rPr>
          <w:rFonts w:hint="eastAsia"/>
          <w:sz w:val="24"/>
          <w:szCs w:val="24"/>
        </w:rPr>
        <w:t>及其金額包括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 w:rsidRPr="00B22EAA">
        <w:rPr>
          <w:rFonts w:hint="eastAsia"/>
          <w:sz w:val="24"/>
          <w:szCs w:val="24"/>
        </w:rPr>
        <w:t>「業務支出-勞務成本-專案計畫支出」項下之補助</w:t>
      </w:r>
      <w:r>
        <w:rPr>
          <w:rFonts w:hint="eastAsia"/>
          <w:sz w:val="24"/>
          <w:szCs w:val="24"/>
        </w:rPr>
        <w:t>科目</w:t>
      </w:r>
      <w:r w:rsidRPr="00B22EAA">
        <w:rPr>
          <w:rFonts w:hint="eastAsia"/>
          <w:sz w:val="24"/>
          <w:szCs w:val="24"/>
        </w:rPr>
        <w:t>1,100萬元、招標科目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446萬1千元</w:t>
      </w:r>
      <w:r w:rsidRPr="00B22EAA">
        <w:rPr>
          <w:rFonts w:hint="eastAsia"/>
          <w:sz w:val="24"/>
          <w:szCs w:val="24"/>
        </w:rPr>
        <w:t>及「業務支出-勞務成本-其他計畫支出」項下</w:t>
      </w:r>
      <w:r>
        <w:rPr>
          <w:rFonts w:hint="eastAsia"/>
          <w:sz w:val="24"/>
          <w:szCs w:val="24"/>
        </w:rPr>
        <w:t>294萬8千元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合計</w:t>
      </w:r>
      <w:r w:rsidRPr="00B22EAA">
        <w:rPr>
          <w:rFonts w:hint="eastAsia"/>
          <w:sz w:val="24"/>
          <w:szCs w:val="24"/>
        </w:rPr>
        <w:t>2,840萬9千元</w:t>
      </w:r>
      <w:r w:rsidRPr="009D3344">
        <w:rPr>
          <w:rFonts w:hAnsi="標楷體" w:hint="eastAsia"/>
          <w:sz w:val="24"/>
          <w:szCs w:val="24"/>
        </w:rPr>
        <w:t>；113年度前揭各項科目金額分別為0元、</w:t>
      </w:r>
      <w:r>
        <w:rPr>
          <w:rFonts w:hAnsi="標楷體" w:hint="eastAsia"/>
          <w:sz w:val="24"/>
          <w:szCs w:val="24"/>
        </w:rPr>
        <w:t>940</w:t>
      </w:r>
      <w:r w:rsidRPr="009D3344">
        <w:rPr>
          <w:rFonts w:hAnsi="標楷體" w:hint="eastAsia"/>
          <w:sz w:val="24"/>
          <w:szCs w:val="24"/>
        </w:rPr>
        <w:t>萬</w:t>
      </w:r>
      <w:r>
        <w:rPr>
          <w:rFonts w:hAnsi="標楷體" w:hint="eastAsia"/>
          <w:sz w:val="24"/>
          <w:szCs w:val="24"/>
        </w:rPr>
        <w:t>8</w:t>
      </w:r>
      <w:r w:rsidRPr="009D3344">
        <w:rPr>
          <w:rFonts w:hAnsi="標楷體" w:hint="eastAsia"/>
          <w:sz w:val="24"/>
          <w:szCs w:val="24"/>
        </w:rPr>
        <w:t>千元及3</w:t>
      </w:r>
      <w:r>
        <w:rPr>
          <w:rFonts w:hAnsi="標楷體" w:hint="eastAsia"/>
          <w:sz w:val="24"/>
          <w:szCs w:val="24"/>
        </w:rPr>
        <w:t>11</w:t>
      </w:r>
      <w:r w:rsidRPr="009D3344">
        <w:rPr>
          <w:rFonts w:hAnsi="標楷體" w:hint="eastAsia"/>
          <w:sz w:val="24"/>
          <w:szCs w:val="24"/>
        </w:rPr>
        <w:t>萬</w:t>
      </w:r>
      <w:r>
        <w:rPr>
          <w:rFonts w:hAnsi="標楷體" w:hint="eastAsia"/>
          <w:sz w:val="24"/>
          <w:szCs w:val="24"/>
        </w:rPr>
        <w:t>5千</w:t>
      </w:r>
      <w:r w:rsidRPr="009D3344">
        <w:rPr>
          <w:rFonts w:hAnsi="標楷體" w:hint="eastAsia"/>
          <w:sz w:val="24"/>
          <w:szCs w:val="24"/>
        </w:rPr>
        <w:t>元，合計1,</w:t>
      </w:r>
      <w:r>
        <w:rPr>
          <w:rFonts w:hAnsi="標楷體" w:hint="eastAsia"/>
          <w:sz w:val="24"/>
          <w:szCs w:val="24"/>
        </w:rPr>
        <w:t>252</w:t>
      </w:r>
      <w:r w:rsidRPr="009D3344">
        <w:rPr>
          <w:rFonts w:hAnsi="標楷體" w:hint="eastAsia"/>
          <w:sz w:val="24"/>
          <w:szCs w:val="24"/>
        </w:rPr>
        <w:t>萬3千元。</w:t>
      </w:r>
    </w:p>
  </w:footnote>
  <w:footnote w:id="3">
    <w:p w:rsidR="001067AE" w:rsidRPr="004275A5" w:rsidRDefault="001067AE" w:rsidP="003E73D1">
      <w:pPr>
        <w:pStyle w:val="af2"/>
        <w:wordWrap w:val="0"/>
        <w:spacing w:line="280" w:lineRule="exact"/>
        <w:ind w:leftChars="100" w:left="405" w:hangingChars="50" w:hanging="122"/>
        <w:rPr>
          <w:sz w:val="24"/>
          <w:szCs w:val="24"/>
        </w:rPr>
      </w:pPr>
      <w:r w:rsidRPr="004275A5">
        <w:rPr>
          <w:rStyle w:val="af4"/>
          <w:sz w:val="24"/>
          <w:szCs w:val="24"/>
        </w:rPr>
        <w:footnoteRef/>
      </w:r>
      <w:r w:rsidRPr="004275A5">
        <w:rPr>
          <w:sz w:val="24"/>
          <w:szCs w:val="24"/>
        </w:rPr>
        <w:t xml:space="preserve"> </w:t>
      </w:r>
      <w:r w:rsidRPr="004275A5">
        <w:rPr>
          <w:rFonts w:hint="eastAsia"/>
          <w:sz w:val="24"/>
          <w:szCs w:val="24"/>
        </w:rPr>
        <w:t>衛福部「台灣病人安全資訊網」</w:t>
      </w:r>
      <w:r>
        <w:rPr>
          <w:rFonts w:hint="eastAsia"/>
          <w:sz w:val="24"/>
          <w:szCs w:val="24"/>
        </w:rPr>
        <w:t>之網址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 w:rsidRPr="004275A5">
        <w:rPr>
          <w:sz w:val="24"/>
          <w:szCs w:val="24"/>
        </w:rPr>
        <w:t>https://www.patientsafety.mohw.gov.tw/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B72F7"/>
    <w:multiLevelType w:val="hybridMultilevel"/>
    <w:tmpl w:val="5372D092"/>
    <w:lvl w:ilvl="0" w:tplc="872AFBB0">
      <w:start w:val="1"/>
      <w:numFmt w:val="decimal"/>
      <w:lvlText w:val="%1."/>
      <w:lvlJc w:val="left"/>
      <w:pPr>
        <w:ind w:left="926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01D7F9B"/>
    <w:multiLevelType w:val="hybridMultilevel"/>
    <w:tmpl w:val="18C6BAA0"/>
    <w:lvl w:ilvl="0" w:tplc="34EA86CE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61E40"/>
    <w:multiLevelType w:val="hybridMultilevel"/>
    <w:tmpl w:val="57F4BA02"/>
    <w:lvl w:ilvl="0" w:tplc="62CECD7A">
      <w:start w:val="1"/>
      <w:numFmt w:val="taiwaneseCountingThousand"/>
      <w:lvlText w:val="（%1）"/>
      <w:lvlJc w:val="left"/>
      <w:pPr>
        <w:ind w:left="236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3" w:hanging="480"/>
      </w:pPr>
    </w:lvl>
    <w:lvl w:ilvl="2" w:tplc="0409001B" w:tentative="1">
      <w:start w:val="1"/>
      <w:numFmt w:val="lowerRoman"/>
      <w:lvlText w:val="%3."/>
      <w:lvlJc w:val="right"/>
      <w:pPr>
        <w:ind w:left="2963" w:hanging="480"/>
      </w:pPr>
    </w:lvl>
    <w:lvl w:ilvl="3" w:tplc="0409000F" w:tentative="1">
      <w:start w:val="1"/>
      <w:numFmt w:val="decimal"/>
      <w:lvlText w:val="%4."/>
      <w:lvlJc w:val="left"/>
      <w:pPr>
        <w:ind w:left="3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3" w:hanging="480"/>
      </w:pPr>
    </w:lvl>
    <w:lvl w:ilvl="5" w:tplc="0409001B" w:tentative="1">
      <w:start w:val="1"/>
      <w:numFmt w:val="lowerRoman"/>
      <w:lvlText w:val="%6."/>
      <w:lvlJc w:val="right"/>
      <w:pPr>
        <w:ind w:left="4403" w:hanging="480"/>
      </w:pPr>
    </w:lvl>
    <w:lvl w:ilvl="6" w:tplc="0409000F" w:tentative="1">
      <w:start w:val="1"/>
      <w:numFmt w:val="decimal"/>
      <w:lvlText w:val="%7."/>
      <w:lvlJc w:val="left"/>
      <w:pPr>
        <w:ind w:left="4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3" w:hanging="480"/>
      </w:pPr>
    </w:lvl>
    <w:lvl w:ilvl="8" w:tplc="0409001B" w:tentative="1">
      <w:start w:val="1"/>
      <w:numFmt w:val="lowerRoman"/>
      <w:lvlText w:val="%9."/>
      <w:lvlJc w:val="right"/>
      <w:pPr>
        <w:ind w:left="5843" w:hanging="480"/>
      </w:pPr>
    </w:lvl>
  </w:abstractNum>
  <w:abstractNum w:abstractNumId="3" w15:restartNumberingAfterBreak="0">
    <w:nsid w:val="365A5782"/>
    <w:multiLevelType w:val="hybridMultilevel"/>
    <w:tmpl w:val="7C10ECE4"/>
    <w:lvl w:ilvl="0" w:tplc="E45C1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286684"/>
    <w:multiLevelType w:val="hybridMultilevel"/>
    <w:tmpl w:val="84B238BC"/>
    <w:lvl w:ilvl="0" w:tplc="CC06A6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E9B3BA8"/>
    <w:multiLevelType w:val="hybridMultilevel"/>
    <w:tmpl w:val="BC86DE56"/>
    <w:lvl w:ilvl="0" w:tplc="9D6476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170AD"/>
    <w:rsid w:val="000004DD"/>
    <w:rsid w:val="00000DA2"/>
    <w:rsid w:val="00000F5E"/>
    <w:rsid w:val="00001FC5"/>
    <w:rsid w:val="000032D5"/>
    <w:rsid w:val="00003572"/>
    <w:rsid w:val="000035B2"/>
    <w:rsid w:val="00003F9D"/>
    <w:rsid w:val="000041EB"/>
    <w:rsid w:val="000044B8"/>
    <w:rsid w:val="00004777"/>
    <w:rsid w:val="000050CC"/>
    <w:rsid w:val="00005437"/>
    <w:rsid w:val="000056A9"/>
    <w:rsid w:val="00005B31"/>
    <w:rsid w:val="000064B7"/>
    <w:rsid w:val="000064EE"/>
    <w:rsid w:val="00006EFF"/>
    <w:rsid w:val="00007A3A"/>
    <w:rsid w:val="00007F15"/>
    <w:rsid w:val="00010228"/>
    <w:rsid w:val="00010A4A"/>
    <w:rsid w:val="00010F54"/>
    <w:rsid w:val="00011462"/>
    <w:rsid w:val="00011514"/>
    <w:rsid w:val="000116E4"/>
    <w:rsid w:val="0001181B"/>
    <w:rsid w:val="00011864"/>
    <w:rsid w:val="000118B8"/>
    <w:rsid w:val="000119A3"/>
    <w:rsid w:val="00011A64"/>
    <w:rsid w:val="00011B7B"/>
    <w:rsid w:val="00012A70"/>
    <w:rsid w:val="00012D96"/>
    <w:rsid w:val="0001303F"/>
    <w:rsid w:val="0001338C"/>
    <w:rsid w:val="00013772"/>
    <w:rsid w:val="000140AE"/>
    <w:rsid w:val="000158E0"/>
    <w:rsid w:val="00016320"/>
    <w:rsid w:val="00016505"/>
    <w:rsid w:val="00016BBE"/>
    <w:rsid w:val="00017200"/>
    <w:rsid w:val="00017285"/>
    <w:rsid w:val="0001739F"/>
    <w:rsid w:val="00017460"/>
    <w:rsid w:val="0001775E"/>
    <w:rsid w:val="000178FC"/>
    <w:rsid w:val="00017F8D"/>
    <w:rsid w:val="00020686"/>
    <w:rsid w:val="0002077F"/>
    <w:rsid w:val="000207C6"/>
    <w:rsid w:val="00020CEC"/>
    <w:rsid w:val="00021563"/>
    <w:rsid w:val="00021E03"/>
    <w:rsid w:val="00022338"/>
    <w:rsid w:val="000225D6"/>
    <w:rsid w:val="00022E25"/>
    <w:rsid w:val="00023276"/>
    <w:rsid w:val="000232B4"/>
    <w:rsid w:val="000233BA"/>
    <w:rsid w:val="0002397B"/>
    <w:rsid w:val="00023DC8"/>
    <w:rsid w:val="0002446F"/>
    <w:rsid w:val="000251E1"/>
    <w:rsid w:val="00025376"/>
    <w:rsid w:val="000265BB"/>
    <w:rsid w:val="00026C0F"/>
    <w:rsid w:val="00026EB1"/>
    <w:rsid w:val="00027443"/>
    <w:rsid w:val="000278A2"/>
    <w:rsid w:val="00027D28"/>
    <w:rsid w:val="00030164"/>
    <w:rsid w:val="0003061C"/>
    <w:rsid w:val="00030787"/>
    <w:rsid w:val="000308C4"/>
    <w:rsid w:val="00030A67"/>
    <w:rsid w:val="00030AA3"/>
    <w:rsid w:val="00030CA5"/>
    <w:rsid w:val="00030EA9"/>
    <w:rsid w:val="00030FCF"/>
    <w:rsid w:val="000311FB"/>
    <w:rsid w:val="00031203"/>
    <w:rsid w:val="00031245"/>
    <w:rsid w:val="00031760"/>
    <w:rsid w:val="00031F6F"/>
    <w:rsid w:val="00032065"/>
    <w:rsid w:val="000320DB"/>
    <w:rsid w:val="00032B0A"/>
    <w:rsid w:val="00032CEB"/>
    <w:rsid w:val="00032DB3"/>
    <w:rsid w:val="00034249"/>
    <w:rsid w:val="00034A06"/>
    <w:rsid w:val="00034EC9"/>
    <w:rsid w:val="00035B86"/>
    <w:rsid w:val="00035F30"/>
    <w:rsid w:val="00036559"/>
    <w:rsid w:val="00037D03"/>
    <w:rsid w:val="000403BA"/>
    <w:rsid w:val="000411EF"/>
    <w:rsid w:val="00041267"/>
    <w:rsid w:val="000414F6"/>
    <w:rsid w:val="00042189"/>
    <w:rsid w:val="000421D0"/>
    <w:rsid w:val="00042E83"/>
    <w:rsid w:val="00042FA2"/>
    <w:rsid w:val="000433EA"/>
    <w:rsid w:val="0004385E"/>
    <w:rsid w:val="000445A5"/>
    <w:rsid w:val="00045052"/>
    <w:rsid w:val="000451D8"/>
    <w:rsid w:val="00045849"/>
    <w:rsid w:val="0004594B"/>
    <w:rsid w:val="000459B2"/>
    <w:rsid w:val="00045B18"/>
    <w:rsid w:val="00046988"/>
    <w:rsid w:val="00046AF1"/>
    <w:rsid w:val="000470CA"/>
    <w:rsid w:val="000476BD"/>
    <w:rsid w:val="00047A66"/>
    <w:rsid w:val="00050445"/>
    <w:rsid w:val="000506F0"/>
    <w:rsid w:val="0005097C"/>
    <w:rsid w:val="0005098A"/>
    <w:rsid w:val="0005124F"/>
    <w:rsid w:val="0005172A"/>
    <w:rsid w:val="00051D38"/>
    <w:rsid w:val="00051E66"/>
    <w:rsid w:val="0005233C"/>
    <w:rsid w:val="0005234D"/>
    <w:rsid w:val="000540AA"/>
    <w:rsid w:val="00054543"/>
    <w:rsid w:val="00054A75"/>
    <w:rsid w:val="00055136"/>
    <w:rsid w:val="000556E9"/>
    <w:rsid w:val="000558CB"/>
    <w:rsid w:val="00055A0E"/>
    <w:rsid w:val="00055F5D"/>
    <w:rsid w:val="000562A1"/>
    <w:rsid w:val="00056681"/>
    <w:rsid w:val="00056C1C"/>
    <w:rsid w:val="00057991"/>
    <w:rsid w:val="0006082B"/>
    <w:rsid w:val="00060A43"/>
    <w:rsid w:val="00060B1D"/>
    <w:rsid w:val="00060B1F"/>
    <w:rsid w:val="000612B0"/>
    <w:rsid w:val="000618BE"/>
    <w:rsid w:val="00061B3E"/>
    <w:rsid w:val="00062581"/>
    <w:rsid w:val="00062ACC"/>
    <w:rsid w:val="00062BCA"/>
    <w:rsid w:val="00062EFB"/>
    <w:rsid w:val="0006546E"/>
    <w:rsid w:val="00065513"/>
    <w:rsid w:val="00065ED0"/>
    <w:rsid w:val="000663A5"/>
    <w:rsid w:val="0006673E"/>
    <w:rsid w:val="000669F7"/>
    <w:rsid w:val="00067160"/>
    <w:rsid w:val="00067278"/>
    <w:rsid w:val="0006760F"/>
    <w:rsid w:val="0006790A"/>
    <w:rsid w:val="00070153"/>
    <w:rsid w:val="00070764"/>
    <w:rsid w:val="000707A5"/>
    <w:rsid w:val="00070DFC"/>
    <w:rsid w:val="00070F0E"/>
    <w:rsid w:val="0007110E"/>
    <w:rsid w:val="000714CC"/>
    <w:rsid w:val="000717D2"/>
    <w:rsid w:val="0007193B"/>
    <w:rsid w:val="00071B6E"/>
    <w:rsid w:val="00071EDB"/>
    <w:rsid w:val="000720AC"/>
    <w:rsid w:val="0007237A"/>
    <w:rsid w:val="00072D1D"/>
    <w:rsid w:val="000735B1"/>
    <w:rsid w:val="0007373B"/>
    <w:rsid w:val="00073DE0"/>
    <w:rsid w:val="0007406B"/>
    <w:rsid w:val="0007435C"/>
    <w:rsid w:val="000746D3"/>
    <w:rsid w:val="00074A2F"/>
    <w:rsid w:val="000750BC"/>
    <w:rsid w:val="000751E5"/>
    <w:rsid w:val="000755C6"/>
    <w:rsid w:val="0007648D"/>
    <w:rsid w:val="000770B9"/>
    <w:rsid w:val="000770F1"/>
    <w:rsid w:val="000772C4"/>
    <w:rsid w:val="0007799E"/>
    <w:rsid w:val="00077A5D"/>
    <w:rsid w:val="00077F1C"/>
    <w:rsid w:val="000801B8"/>
    <w:rsid w:val="000806F1"/>
    <w:rsid w:val="0008084F"/>
    <w:rsid w:val="00080B77"/>
    <w:rsid w:val="00080BEA"/>
    <w:rsid w:val="00080E42"/>
    <w:rsid w:val="00081285"/>
    <w:rsid w:val="00081B9E"/>
    <w:rsid w:val="00081D70"/>
    <w:rsid w:val="00081DCC"/>
    <w:rsid w:val="000820B1"/>
    <w:rsid w:val="000834DA"/>
    <w:rsid w:val="00084117"/>
    <w:rsid w:val="000843E8"/>
    <w:rsid w:val="00084520"/>
    <w:rsid w:val="0008465A"/>
    <w:rsid w:val="0008483C"/>
    <w:rsid w:val="000849DC"/>
    <w:rsid w:val="00084A3C"/>
    <w:rsid w:val="00085BC7"/>
    <w:rsid w:val="00085C8E"/>
    <w:rsid w:val="00085EFA"/>
    <w:rsid w:val="00086528"/>
    <w:rsid w:val="00086B87"/>
    <w:rsid w:val="00087554"/>
    <w:rsid w:val="00087E03"/>
    <w:rsid w:val="0009007B"/>
    <w:rsid w:val="00090094"/>
    <w:rsid w:val="000901E1"/>
    <w:rsid w:val="00090364"/>
    <w:rsid w:val="000907F2"/>
    <w:rsid w:val="00090F58"/>
    <w:rsid w:val="00090F7B"/>
    <w:rsid w:val="00091708"/>
    <w:rsid w:val="00091752"/>
    <w:rsid w:val="00091878"/>
    <w:rsid w:val="00091AF4"/>
    <w:rsid w:val="000929FE"/>
    <w:rsid w:val="00092AFB"/>
    <w:rsid w:val="00092BB2"/>
    <w:rsid w:val="0009308C"/>
    <w:rsid w:val="000942ED"/>
    <w:rsid w:val="000943F8"/>
    <w:rsid w:val="000944CF"/>
    <w:rsid w:val="00094594"/>
    <w:rsid w:val="000947F4"/>
    <w:rsid w:val="00094A3B"/>
    <w:rsid w:val="00094BE2"/>
    <w:rsid w:val="0009504F"/>
    <w:rsid w:val="00095143"/>
    <w:rsid w:val="0009555F"/>
    <w:rsid w:val="0009584D"/>
    <w:rsid w:val="00095A18"/>
    <w:rsid w:val="0009604D"/>
    <w:rsid w:val="00096940"/>
    <w:rsid w:val="00096DDD"/>
    <w:rsid w:val="00096E58"/>
    <w:rsid w:val="000971AB"/>
    <w:rsid w:val="00097678"/>
    <w:rsid w:val="00097DFC"/>
    <w:rsid w:val="000A01C0"/>
    <w:rsid w:val="000A042C"/>
    <w:rsid w:val="000A094E"/>
    <w:rsid w:val="000A2251"/>
    <w:rsid w:val="000A241A"/>
    <w:rsid w:val="000A254F"/>
    <w:rsid w:val="000A2702"/>
    <w:rsid w:val="000A29B1"/>
    <w:rsid w:val="000A29B5"/>
    <w:rsid w:val="000A2C75"/>
    <w:rsid w:val="000A2D01"/>
    <w:rsid w:val="000A4466"/>
    <w:rsid w:val="000A4519"/>
    <w:rsid w:val="000A4977"/>
    <w:rsid w:val="000A4B67"/>
    <w:rsid w:val="000A5026"/>
    <w:rsid w:val="000A5BF5"/>
    <w:rsid w:val="000A61AB"/>
    <w:rsid w:val="000A6636"/>
    <w:rsid w:val="000A6FED"/>
    <w:rsid w:val="000A7230"/>
    <w:rsid w:val="000A7822"/>
    <w:rsid w:val="000A7969"/>
    <w:rsid w:val="000A7DEF"/>
    <w:rsid w:val="000B01AA"/>
    <w:rsid w:val="000B0229"/>
    <w:rsid w:val="000B14B5"/>
    <w:rsid w:val="000B1747"/>
    <w:rsid w:val="000B17D9"/>
    <w:rsid w:val="000B232C"/>
    <w:rsid w:val="000B23F5"/>
    <w:rsid w:val="000B28C9"/>
    <w:rsid w:val="000B2903"/>
    <w:rsid w:val="000B299C"/>
    <w:rsid w:val="000B2CE8"/>
    <w:rsid w:val="000B2F35"/>
    <w:rsid w:val="000B333E"/>
    <w:rsid w:val="000B3471"/>
    <w:rsid w:val="000B4619"/>
    <w:rsid w:val="000B472C"/>
    <w:rsid w:val="000B4E1E"/>
    <w:rsid w:val="000B50CF"/>
    <w:rsid w:val="000B5197"/>
    <w:rsid w:val="000B51FD"/>
    <w:rsid w:val="000B5310"/>
    <w:rsid w:val="000B5694"/>
    <w:rsid w:val="000B5C47"/>
    <w:rsid w:val="000B5D8E"/>
    <w:rsid w:val="000B5F44"/>
    <w:rsid w:val="000B61D8"/>
    <w:rsid w:val="000B63A9"/>
    <w:rsid w:val="000B6EE2"/>
    <w:rsid w:val="000B715D"/>
    <w:rsid w:val="000B7352"/>
    <w:rsid w:val="000B7B63"/>
    <w:rsid w:val="000B7BA6"/>
    <w:rsid w:val="000B7FFB"/>
    <w:rsid w:val="000C021A"/>
    <w:rsid w:val="000C08E8"/>
    <w:rsid w:val="000C09FB"/>
    <w:rsid w:val="000C1A37"/>
    <w:rsid w:val="000C1E4C"/>
    <w:rsid w:val="000C205C"/>
    <w:rsid w:val="000C2765"/>
    <w:rsid w:val="000C2A36"/>
    <w:rsid w:val="000C30F5"/>
    <w:rsid w:val="000C343E"/>
    <w:rsid w:val="000C3874"/>
    <w:rsid w:val="000C4864"/>
    <w:rsid w:val="000C531F"/>
    <w:rsid w:val="000C53C4"/>
    <w:rsid w:val="000C581F"/>
    <w:rsid w:val="000C5F74"/>
    <w:rsid w:val="000C71E9"/>
    <w:rsid w:val="000C7ACF"/>
    <w:rsid w:val="000C7ECE"/>
    <w:rsid w:val="000D020B"/>
    <w:rsid w:val="000D06DF"/>
    <w:rsid w:val="000D0B33"/>
    <w:rsid w:val="000D0CE0"/>
    <w:rsid w:val="000D0F68"/>
    <w:rsid w:val="000D126F"/>
    <w:rsid w:val="000D1502"/>
    <w:rsid w:val="000D1B57"/>
    <w:rsid w:val="000D1D56"/>
    <w:rsid w:val="000D1E8C"/>
    <w:rsid w:val="000D2603"/>
    <w:rsid w:val="000D2F46"/>
    <w:rsid w:val="000D303B"/>
    <w:rsid w:val="000D322A"/>
    <w:rsid w:val="000D37B3"/>
    <w:rsid w:val="000D3D35"/>
    <w:rsid w:val="000D3D84"/>
    <w:rsid w:val="000D46CB"/>
    <w:rsid w:val="000D4F38"/>
    <w:rsid w:val="000D565B"/>
    <w:rsid w:val="000D6401"/>
    <w:rsid w:val="000D641E"/>
    <w:rsid w:val="000D6497"/>
    <w:rsid w:val="000D67F1"/>
    <w:rsid w:val="000D6E5D"/>
    <w:rsid w:val="000D743F"/>
    <w:rsid w:val="000D7661"/>
    <w:rsid w:val="000D79F2"/>
    <w:rsid w:val="000E0467"/>
    <w:rsid w:val="000E059D"/>
    <w:rsid w:val="000E06BA"/>
    <w:rsid w:val="000E0759"/>
    <w:rsid w:val="000E0ADB"/>
    <w:rsid w:val="000E0C92"/>
    <w:rsid w:val="000E0EC0"/>
    <w:rsid w:val="000E1E14"/>
    <w:rsid w:val="000E23E1"/>
    <w:rsid w:val="000E2473"/>
    <w:rsid w:val="000E272B"/>
    <w:rsid w:val="000E3170"/>
    <w:rsid w:val="000E32FC"/>
    <w:rsid w:val="000E3FCA"/>
    <w:rsid w:val="000E43AC"/>
    <w:rsid w:val="000E484E"/>
    <w:rsid w:val="000E5442"/>
    <w:rsid w:val="000E5B13"/>
    <w:rsid w:val="000E5E63"/>
    <w:rsid w:val="000E63E7"/>
    <w:rsid w:val="000E6692"/>
    <w:rsid w:val="000E66A9"/>
    <w:rsid w:val="000E6D04"/>
    <w:rsid w:val="000E7273"/>
    <w:rsid w:val="000E7597"/>
    <w:rsid w:val="000E768F"/>
    <w:rsid w:val="000E78BF"/>
    <w:rsid w:val="000E7ECF"/>
    <w:rsid w:val="000F0027"/>
    <w:rsid w:val="000F03BF"/>
    <w:rsid w:val="000F069C"/>
    <w:rsid w:val="000F09D6"/>
    <w:rsid w:val="000F1A8E"/>
    <w:rsid w:val="000F3A68"/>
    <w:rsid w:val="000F3AE4"/>
    <w:rsid w:val="000F3D21"/>
    <w:rsid w:val="000F4202"/>
    <w:rsid w:val="000F449D"/>
    <w:rsid w:val="000F4888"/>
    <w:rsid w:val="000F516B"/>
    <w:rsid w:val="000F52CA"/>
    <w:rsid w:val="000F572E"/>
    <w:rsid w:val="000F5842"/>
    <w:rsid w:val="000F64CB"/>
    <w:rsid w:val="000F64E0"/>
    <w:rsid w:val="000F678E"/>
    <w:rsid w:val="000F6BCA"/>
    <w:rsid w:val="000F6FF4"/>
    <w:rsid w:val="000F739C"/>
    <w:rsid w:val="000F7742"/>
    <w:rsid w:val="000F7913"/>
    <w:rsid w:val="000F7953"/>
    <w:rsid w:val="000F79F2"/>
    <w:rsid w:val="001002D1"/>
    <w:rsid w:val="001009FF"/>
    <w:rsid w:val="00101209"/>
    <w:rsid w:val="00101785"/>
    <w:rsid w:val="00101867"/>
    <w:rsid w:val="00101D3C"/>
    <w:rsid w:val="00102BB5"/>
    <w:rsid w:val="0010323B"/>
    <w:rsid w:val="0010349F"/>
    <w:rsid w:val="0010445F"/>
    <w:rsid w:val="0010470E"/>
    <w:rsid w:val="00104993"/>
    <w:rsid w:val="0010516E"/>
    <w:rsid w:val="001059C6"/>
    <w:rsid w:val="00105E41"/>
    <w:rsid w:val="00106418"/>
    <w:rsid w:val="0010657A"/>
    <w:rsid w:val="001067AE"/>
    <w:rsid w:val="00106A89"/>
    <w:rsid w:val="0010721F"/>
    <w:rsid w:val="00107AA6"/>
    <w:rsid w:val="00110517"/>
    <w:rsid w:val="0011095F"/>
    <w:rsid w:val="00110B95"/>
    <w:rsid w:val="00110D07"/>
    <w:rsid w:val="0011155B"/>
    <w:rsid w:val="001122B8"/>
    <w:rsid w:val="0011236C"/>
    <w:rsid w:val="00112413"/>
    <w:rsid w:val="00112462"/>
    <w:rsid w:val="001126CD"/>
    <w:rsid w:val="001127F8"/>
    <w:rsid w:val="00112C30"/>
    <w:rsid w:val="00112D80"/>
    <w:rsid w:val="00113978"/>
    <w:rsid w:val="00113A07"/>
    <w:rsid w:val="00113BAA"/>
    <w:rsid w:val="00113E4B"/>
    <w:rsid w:val="00113E8F"/>
    <w:rsid w:val="00114C80"/>
    <w:rsid w:val="0011541C"/>
    <w:rsid w:val="0011636B"/>
    <w:rsid w:val="0011645F"/>
    <w:rsid w:val="001168CB"/>
    <w:rsid w:val="001172DD"/>
    <w:rsid w:val="00117560"/>
    <w:rsid w:val="0011764C"/>
    <w:rsid w:val="001176A8"/>
    <w:rsid w:val="001178BA"/>
    <w:rsid w:val="001179A9"/>
    <w:rsid w:val="00120055"/>
    <w:rsid w:val="00120335"/>
    <w:rsid w:val="001204C5"/>
    <w:rsid w:val="00120734"/>
    <w:rsid w:val="00120E87"/>
    <w:rsid w:val="00121390"/>
    <w:rsid w:val="0012176A"/>
    <w:rsid w:val="00121F4D"/>
    <w:rsid w:val="0012264C"/>
    <w:rsid w:val="001229FD"/>
    <w:rsid w:val="00122B8A"/>
    <w:rsid w:val="00122D7B"/>
    <w:rsid w:val="00122E4D"/>
    <w:rsid w:val="00123C55"/>
    <w:rsid w:val="001241F6"/>
    <w:rsid w:val="001251E8"/>
    <w:rsid w:val="001253D9"/>
    <w:rsid w:val="001255A7"/>
    <w:rsid w:val="001255EC"/>
    <w:rsid w:val="00125C09"/>
    <w:rsid w:val="00125FA2"/>
    <w:rsid w:val="001260D7"/>
    <w:rsid w:val="00126315"/>
    <w:rsid w:val="00126743"/>
    <w:rsid w:val="00126A84"/>
    <w:rsid w:val="00126BD3"/>
    <w:rsid w:val="00127015"/>
    <w:rsid w:val="0012754C"/>
    <w:rsid w:val="00130235"/>
    <w:rsid w:val="0013031C"/>
    <w:rsid w:val="001306DE"/>
    <w:rsid w:val="001306FC"/>
    <w:rsid w:val="00131FA2"/>
    <w:rsid w:val="00132BDD"/>
    <w:rsid w:val="00133453"/>
    <w:rsid w:val="00133A10"/>
    <w:rsid w:val="0013468E"/>
    <w:rsid w:val="001347DA"/>
    <w:rsid w:val="001348A2"/>
    <w:rsid w:val="00134BA2"/>
    <w:rsid w:val="00134BD3"/>
    <w:rsid w:val="00134E29"/>
    <w:rsid w:val="00135101"/>
    <w:rsid w:val="00135169"/>
    <w:rsid w:val="001351A3"/>
    <w:rsid w:val="00135206"/>
    <w:rsid w:val="00135420"/>
    <w:rsid w:val="00135462"/>
    <w:rsid w:val="001355CD"/>
    <w:rsid w:val="001358BF"/>
    <w:rsid w:val="00135DC9"/>
    <w:rsid w:val="001367C5"/>
    <w:rsid w:val="00136BF8"/>
    <w:rsid w:val="00136C20"/>
    <w:rsid w:val="001370A3"/>
    <w:rsid w:val="0013741D"/>
    <w:rsid w:val="00137447"/>
    <w:rsid w:val="001379E1"/>
    <w:rsid w:val="00137A35"/>
    <w:rsid w:val="0014095C"/>
    <w:rsid w:val="0014098F"/>
    <w:rsid w:val="00140BB7"/>
    <w:rsid w:val="00140CCE"/>
    <w:rsid w:val="00140E5B"/>
    <w:rsid w:val="00140F51"/>
    <w:rsid w:val="001414CA"/>
    <w:rsid w:val="001416E5"/>
    <w:rsid w:val="00141CBE"/>
    <w:rsid w:val="0014232D"/>
    <w:rsid w:val="00142895"/>
    <w:rsid w:val="00142A53"/>
    <w:rsid w:val="00142C12"/>
    <w:rsid w:val="00142C3A"/>
    <w:rsid w:val="00143046"/>
    <w:rsid w:val="001430D5"/>
    <w:rsid w:val="00143250"/>
    <w:rsid w:val="00143D2E"/>
    <w:rsid w:val="00143D33"/>
    <w:rsid w:val="00144011"/>
    <w:rsid w:val="0014455E"/>
    <w:rsid w:val="00144713"/>
    <w:rsid w:val="00144CF0"/>
    <w:rsid w:val="00144ECB"/>
    <w:rsid w:val="00145150"/>
    <w:rsid w:val="0014556F"/>
    <w:rsid w:val="00146034"/>
    <w:rsid w:val="001461E8"/>
    <w:rsid w:val="00146BF2"/>
    <w:rsid w:val="00146C17"/>
    <w:rsid w:val="00146DD1"/>
    <w:rsid w:val="001472D1"/>
    <w:rsid w:val="0014773F"/>
    <w:rsid w:val="00147AAF"/>
    <w:rsid w:val="00147B13"/>
    <w:rsid w:val="0015051B"/>
    <w:rsid w:val="00150921"/>
    <w:rsid w:val="00150CBA"/>
    <w:rsid w:val="00150E57"/>
    <w:rsid w:val="0015127E"/>
    <w:rsid w:val="001512DC"/>
    <w:rsid w:val="001519BE"/>
    <w:rsid w:val="0015232F"/>
    <w:rsid w:val="00152528"/>
    <w:rsid w:val="00152661"/>
    <w:rsid w:val="001527A8"/>
    <w:rsid w:val="00152A38"/>
    <w:rsid w:val="00152B1C"/>
    <w:rsid w:val="00152B6F"/>
    <w:rsid w:val="00152D6B"/>
    <w:rsid w:val="001530E0"/>
    <w:rsid w:val="001532CD"/>
    <w:rsid w:val="001534FD"/>
    <w:rsid w:val="00154261"/>
    <w:rsid w:val="001544BA"/>
    <w:rsid w:val="00154627"/>
    <w:rsid w:val="00154B29"/>
    <w:rsid w:val="00155090"/>
    <w:rsid w:val="001557B1"/>
    <w:rsid w:val="00155847"/>
    <w:rsid w:val="00155F98"/>
    <w:rsid w:val="0015682E"/>
    <w:rsid w:val="00156AF6"/>
    <w:rsid w:val="00156B1D"/>
    <w:rsid w:val="00156F43"/>
    <w:rsid w:val="00156F98"/>
    <w:rsid w:val="00156FF0"/>
    <w:rsid w:val="00157CC0"/>
    <w:rsid w:val="00160300"/>
    <w:rsid w:val="00160373"/>
    <w:rsid w:val="00160477"/>
    <w:rsid w:val="00160C30"/>
    <w:rsid w:val="00160EAA"/>
    <w:rsid w:val="0016188E"/>
    <w:rsid w:val="00161ABD"/>
    <w:rsid w:val="00161C49"/>
    <w:rsid w:val="0016215A"/>
    <w:rsid w:val="00162340"/>
    <w:rsid w:val="001629B1"/>
    <w:rsid w:val="00163106"/>
    <w:rsid w:val="00163658"/>
    <w:rsid w:val="001637D8"/>
    <w:rsid w:val="00163853"/>
    <w:rsid w:val="00164630"/>
    <w:rsid w:val="00165188"/>
    <w:rsid w:val="00165493"/>
    <w:rsid w:val="00165F98"/>
    <w:rsid w:val="00166095"/>
    <w:rsid w:val="00166210"/>
    <w:rsid w:val="00166855"/>
    <w:rsid w:val="00166971"/>
    <w:rsid w:val="00167915"/>
    <w:rsid w:val="00167945"/>
    <w:rsid w:val="00167951"/>
    <w:rsid w:val="001700A1"/>
    <w:rsid w:val="0017020C"/>
    <w:rsid w:val="00170280"/>
    <w:rsid w:val="00170665"/>
    <w:rsid w:val="001713F1"/>
    <w:rsid w:val="001717C8"/>
    <w:rsid w:val="00171AF1"/>
    <w:rsid w:val="00171F33"/>
    <w:rsid w:val="00172064"/>
    <w:rsid w:val="001723E3"/>
    <w:rsid w:val="00172807"/>
    <w:rsid w:val="00172942"/>
    <w:rsid w:val="00172ADB"/>
    <w:rsid w:val="00173615"/>
    <w:rsid w:val="00173926"/>
    <w:rsid w:val="00174D40"/>
    <w:rsid w:val="00174FC0"/>
    <w:rsid w:val="00174FD2"/>
    <w:rsid w:val="001757F3"/>
    <w:rsid w:val="001759A6"/>
    <w:rsid w:val="00175C23"/>
    <w:rsid w:val="00175D3F"/>
    <w:rsid w:val="00175DC4"/>
    <w:rsid w:val="00175EBB"/>
    <w:rsid w:val="001762B0"/>
    <w:rsid w:val="001766AD"/>
    <w:rsid w:val="00176728"/>
    <w:rsid w:val="00176B6D"/>
    <w:rsid w:val="00176DB3"/>
    <w:rsid w:val="00177733"/>
    <w:rsid w:val="00177D78"/>
    <w:rsid w:val="001809AA"/>
    <w:rsid w:val="00181861"/>
    <w:rsid w:val="00181A33"/>
    <w:rsid w:val="00181F12"/>
    <w:rsid w:val="0018235E"/>
    <w:rsid w:val="001825B8"/>
    <w:rsid w:val="00182DF7"/>
    <w:rsid w:val="001830B0"/>
    <w:rsid w:val="00183443"/>
    <w:rsid w:val="00183F4D"/>
    <w:rsid w:val="0018410B"/>
    <w:rsid w:val="001845F9"/>
    <w:rsid w:val="00184BBC"/>
    <w:rsid w:val="0018512E"/>
    <w:rsid w:val="00185195"/>
    <w:rsid w:val="00185423"/>
    <w:rsid w:val="00185B4D"/>
    <w:rsid w:val="00185BD8"/>
    <w:rsid w:val="0018626A"/>
    <w:rsid w:val="0018665A"/>
    <w:rsid w:val="001867DC"/>
    <w:rsid w:val="00186828"/>
    <w:rsid w:val="00186868"/>
    <w:rsid w:val="00186A3E"/>
    <w:rsid w:val="00187B33"/>
    <w:rsid w:val="001900CA"/>
    <w:rsid w:val="0019027B"/>
    <w:rsid w:val="001914EF"/>
    <w:rsid w:val="00191A4A"/>
    <w:rsid w:val="0019210D"/>
    <w:rsid w:val="001922EC"/>
    <w:rsid w:val="00192505"/>
    <w:rsid w:val="00192E69"/>
    <w:rsid w:val="00192FBC"/>
    <w:rsid w:val="00193546"/>
    <w:rsid w:val="00193A46"/>
    <w:rsid w:val="00194623"/>
    <w:rsid w:val="00194A7C"/>
    <w:rsid w:val="00194F05"/>
    <w:rsid w:val="00195057"/>
    <w:rsid w:val="00195390"/>
    <w:rsid w:val="00195484"/>
    <w:rsid w:val="00195FE6"/>
    <w:rsid w:val="001962E9"/>
    <w:rsid w:val="00197AE4"/>
    <w:rsid w:val="00197F0E"/>
    <w:rsid w:val="001A057E"/>
    <w:rsid w:val="001A093F"/>
    <w:rsid w:val="001A0D1E"/>
    <w:rsid w:val="001A0D4F"/>
    <w:rsid w:val="001A137D"/>
    <w:rsid w:val="001A168E"/>
    <w:rsid w:val="001A17E7"/>
    <w:rsid w:val="001A1F14"/>
    <w:rsid w:val="001A1F7C"/>
    <w:rsid w:val="001A26E6"/>
    <w:rsid w:val="001A28AC"/>
    <w:rsid w:val="001A2BC1"/>
    <w:rsid w:val="001A31A2"/>
    <w:rsid w:val="001A31FE"/>
    <w:rsid w:val="001A3AD1"/>
    <w:rsid w:val="001A3CA4"/>
    <w:rsid w:val="001A4015"/>
    <w:rsid w:val="001A424A"/>
    <w:rsid w:val="001A5C01"/>
    <w:rsid w:val="001A62FF"/>
    <w:rsid w:val="001A6344"/>
    <w:rsid w:val="001A677A"/>
    <w:rsid w:val="001A69F4"/>
    <w:rsid w:val="001A706A"/>
    <w:rsid w:val="001A71F9"/>
    <w:rsid w:val="001A72B6"/>
    <w:rsid w:val="001A762F"/>
    <w:rsid w:val="001A79DB"/>
    <w:rsid w:val="001A7BDE"/>
    <w:rsid w:val="001A7F3C"/>
    <w:rsid w:val="001B00DF"/>
    <w:rsid w:val="001B05AF"/>
    <w:rsid w:val="001B0A8B"/>
    <w:rsid w:val="001B0D98"/>
    <w:rsid w:val="001B10AA"/>
    <w:rsid w:val="001B1268"/>
    <w:rsid w:val="001B1469"/>
    <w:rsid w:val="001B15D2"/>
    <w:rsid w:val="001B18AF"/>
    <w:rsid w:val="001B1CC7"/>
    <w:rsid w:val="001B1CE0"/>
    <w:rsid w:val="001B2215"/>
    <w:rsid w:val="001B26D5"/>
    <w:rsid w:val="001B2E1C"/>
    <w:rsid w:val="001B3F5D"/>
    <w:rsid w:val="001B4289"/>
    <w:rsid w:val="001B451F"/>
    <w:rsid w:val="001B4542"/>
    <w:rsid w:val="001B4CD0"/>
    <w:rsid w:val="001B5610"/>
    <w:rsid w:val="001B621A"/>
    <w:rsid w:val="001B62D5"/>
    <w:rsid w:val="001B6D52"/>
    <w:rsid w:val="001B72A2"/>
    <w:rsid w:val="001B75E5"/>
    <w:rsid w:val="001B7C35"/>
    <w:rsid w:val="001C079C"/>
    <w:rsid w:val="001C09A4"/>
    <w:rsid w:val="001C0DE6"/>
    <w:rsid w:val="001C196C"/>
    <w:rsid w:val="001C2040"/>
    <w:rsid w:val="001C23B7"/>
    <w:rsid w:val="001C280C"/>
    <w:rsid w:val="001C321B"/>
    <w:rsid w:val="001C325B"/>
    <w:rsid w:val="001C3567"/>
    <w:rsid w:val="001C365C"/>
    <w:rsid w:val="001C3752"/>
    <w:rsid w:val="001C3CF9"/>
    <w:rsid w:val="001C437D"/>
    <w:rsid w:val="001C43D3"/>
    <w:rsid w:val="001C4CAA"/>
    <w:rsid w:val="001C548D"/>
    <w:rsid w:val="001C582A"/>
    <w:rsid w:val="001C5A2A"/>
    <w:rsid w:val="001C5B79"/>
    <w:rsid w:val="001C66CF"/>
    <w:rsid w:val="001C73EE"/>
    <w:rsid w:val="001C7767"/>
    <w:rsid w:val="001C77EA"/>
    <w:rsid w:val="001C7979"/>
    <w:rsid w:val="001C79F6"/>
    <w:rsid w:val="001C7D5D"/>
    <w:rsid w:val="001C7ECC"/>
    <w:rsid w:val="001C7FD5"/>
    <w:rsid w:val="001D01F2"/>
    <w:rsid w:val="001D03E9"/>
    <w:rsid w:val="001D047B"/>
    <w:rsid w:val="001D0597"/>
    <w:rsid w:val="001D0C67"/>
    <w:rsid w:val="001D0E18"/>
    <w:rsid w:val="001D0F30"/>
    <w:rsid w:val="001D1355"/>
    <w:rsid w:val="001D1493"/>
    <w:rsid w:val="001D1510"/>
    <w:rsid w:val="001D1530"/>
    <w:rsid w:val="001D197F"/>
    <w:rsid w:val="001D2B9E"/>
    <w:rsid w:val="001D2C37"/>
    <w:rsid w:val="001D2DF8"/>
    <w:rsid w:val="001D3170"/>
    <w:rsid w:val="001D339A"/>
    <w:rsid w:val="001D40C8"/>
    <w:rsid w:val="001D42F0"/>
    <w:rsid w:val="001D45E8"/>
    <w:rsid w:val="001D5C21"/>
    <w:rsid w:val="001D64E1"/>
    <w:rsid w:val="001D6E51"/>
    <w:rsid w:val="001D706E"/>
    <w:rsid w:val="001D7543"/>
    <w:rsid w:val="001D7BA7"/>
    <w:rsid w:val="001D7C99"/>
    <w:rsid w:val="001D7ECA"/>
    <w:rsid w:val="001D7F56"/>
    <w:rsid w:val="001E000F"/>
    <w:rsid w:val="001E01B3"/>
    <w:rsid w:val="001E0580"/>
    <w:rsid w:val="001E0B5D"/>
    <w:rsid w:val="001E0CDA"/>
    <w:rsid w:val="001E117C"/>
    <w:rsid w:val="001E18E5"/>
    <w:rsid w:val="001E1CDD"/>
    <w:rsid w:val="001E1DE3"/>
    <w:rsid w:val="001E23ED"/>
    <w:rsid w:val="001E24F0"/>
    <w:rsid w:val="001E2D34"/>
    <w:rsid w:val="001E2DB6"/>
    <w:rsid w:val="001E34ED"/>
    <w:rsid w:val="001E37C4"/>
    <w:rsid w:val="001E44A7"/>
    <w:rsid w:val="001E460E"/>
    <w:rsid w:val="001E4912"/>
    <w:rsid w:val="001E4BA1"/>
    <w:rsid w:val="001E51A6"/>
    <w:rsid w:val="001E5659"/>
    <w:rsid w:val="001E57D6"/>
    <w:rsid w:val="001E5B39"/>
    <w:rsid w:val="001E5DE8"/>
    <w:rsid w:val="001E6E62"/>
    <w:rsid w:val="001E72CD"/>
    <w:rsid w:val="001E7650"/>
    <w:rsid w:val="001E7EEA"/>
    <w:rsid w:val="001F0056"/>
    <w:rsid w:val="001F0258"/>
    <w:rsid w:val="001F0364"/>
    <w:rsid w:val="001F0417"/>
    <w:rsid w:val="001F0F1C"/>
    <w:rsid w:val="001F11B1"/>
    <w:rsid w:val="001F127D"/>
    <w:rsid w:val="001F1A87"/>
    <w:rsid w:val="001F1B92"/>
    <w:rsid w:val="001F1D38"/>
    <w:rsid w:val="001F21CD"/>
    <w:rsid w:val="001F2378"/>
    <w:rsid w:val="001F2C80"/>
    <w:rsid w:val="001F2E18"/>
    <w:rsid w:val="001F31B4"/>
    <w:rsid w:val="001F33AC"/>
    <w:rsid w:val="001F40EA"/>
    <w:rsid w:val="001F48AB"/>
    <w:rsid w:val="001F4B73"/>
    <w:rsid w:val="001F5038"/>
    <w:rsid w:val="001F52D9"/>
    <w:rsid w:val="001F53C1"/>
    <w:rsid w:val="001F5AFC"/>
    <w:rsid w:val="001F5C67"/>
    <w:rsid w:val="001F6092"/>
    <w:rsid w:val="001F61F8"/>
    <w:rsid w:val="001F6553"/>
    <w:rsid w:val="001F6721"/>
    <w:rsid w:val="001F6978"/>
    <w:rsid w:val="001F6A66"/>
    <w:rsid w:val="001F711B"/>
    <w:rsid w:val="001F7892"/>
    <w:rsid w:val="0020131A"/>
    <w:rsid w:val="00201621"/>
    <w:rsid w:val="0020183B"/>
    <w:rsid w:val="00201EE8"/>
    <w:rsid w:val="002028FE"/>
    <w:rsid w:val="00202DFC"/>
    <w:rsid w:val="00203153"/>
    <w:rsid w:val="0020339A"/>
    <w:rsid w:val="002033BE"/>
    <w:rsid w:val="002034D2"/>
    <w:rsid w:val="00203E48"/>
    <w:rsid w:val="00203FB9"/>
    <w:rsid w:val="0020569E"/>
    <w:rsid w:val="00205E6C"/>
    <w:rsid w:val="00206090"/>
    <w:rsid w:val="00206824"/>
    <w:rsid w:val="00206D45"/>
    <w:rsid w:val="002074DE"/>
    <w:rsid w:val="00207BE0"/>
    <w:rsid w:val="00207D38"/>
    <w:rsid w:val="00207DC4"/>
    <w:rsid w:val="002107EA"/>
    <w:rsid w:val="00210813"/>
    <w:rsid w:val="0021082B"/>
    <w:rsid w:val="00211141"/>
    <w:rsid w:val="00211284"/>
    <w:rsid w:val="002112B3"/>
    <w:rsid w:val="00211C84"/>
    <w:rsid w:val="002121DE"/>
    <w:rsid w:val="002122A7"/>
    <w:rsid w:val="00212800"/>
    <w:rsid w:val="00212A3F"/>
    <w:rsid w:val="00212AC3"/>
    <w:rsid w:val="00212AE1"/>
    <w:rsid w:val="00212DC8"/>
    <w:rsid w:val="00213356"/>
    <w:rsid w:val="00213452"/>
    <w:rsid w:val="002135F6"/>
    <w:rsid w:val="00213939"/>
    <w:rsid w:val="00214F66"/>
    <w:rsid w:val="00214F8B"/>
    <w:rsid w:val="0021570B"/>
    <w:rsid w:val="00215C93"/>
    <w:rsid w:val="00216064"/>
    <w:rsid w:val="0021696F"/>
    <w:rsid w:val="00217083"/>
    <w:rsid w:val="0021744D"/>
    <w:rsid w:val="00217605"/>
    <w:rsid w:val="00217F69"/>
    <w:rsid w:val="00217FD6"/>
    <w:rsid w:val="0022002D"/>
    <w:rsid w:val="00221439"/>
    <w:rsid w:val="002216C8"/>
    <w:rsid w:val="00221923"/>
    <w:rsid w:val="00221930"/>
    <w:rsid w:val="00221F4F"/>
    <w:rsid w:val="00221F7B"/>
    <w:rsid w:val="002233CA"/>
    <w:rsid w:val="0022423E"/>
    <w:rsid w:val="00224878"/>
    <w:rsid w:val="00225913"/>
    <w:rsid w:val="00225ABF"/>
    <w:rsid w:val="00225C10"/>
    <w:rsid w:val="00225CC5"/>
    <w:rsid w:val="002266A3"/>
    <w:rsid w:val="002268D9"/>
    <w:rsid w:val="00226AB7"/>
    <w:rsid w:val="002276BD"/>
    <w:rsid w:val="00227759"/>
    <w:rsid w:val="00227DB6"/>
    <w:rsid w:val="00230455"/>
    <w:rsid w:val="0023067E"/>
    <w:rsid w:val="00230E7A"/>
    <w:rsid w:val="00231BAE"/>
    <w:rsid w:val="00231F7E"/>
    <w:rsid w:val="00232156"/>
    <w:rsid w:val="00232613"/>
    <w:rsid w:val="0023273F"/>
    <w:rsid w:val="00232A70"/>
    <w:rsid w:val="00232BFB"/>
    <w:rsid w:val="00232E5F"/>
    <w:rsid w:val="00232ED8"/>
    <w:rsid w:val="00233324"/>
    <w:rsid w:val="002334F2"/>
    <w:rsid w:val="0023394B"/>
    <w:rsid w:val="00234632"/>
    <w:rsid w:val="00234756"/>
    <w:rsid w:val="00235586"/>
    <w:rsid w:val="00235760"/>
    <w:rsid w:val="002360DE"/>
    <w:rsid w:val="002369CC"/>
    <w:rsid w:val="002369FB"/>
    <w:rsid w:val="002370AE"/>
    <w:rsid w:val="00237413"/>
    <w:rsid w:val="0023795E"/>
    <w:rsid w:val="002401FB"/>
    <w:rsid w:val="00240690"/>
    <w:rsid w:val="00240807"/>
    <w:rsid w:val="002408F0"/>
    <w:rsid w:val="00240B59"/>
    <w:rsid w:val="00241709"/>
    <w:rsid w:val="00241A5F"/>
    <w:rsid w:val="00241D37"/>
    <w:rsid w:val="002420DF"/>
    <w:rsid w:val="002423CA"/>
    <w:rsid w:val="00242AB8"/>
    <w:rsid w:val="00242B6B"/>
    <w:rsid w:val="00242CEA"/>
    <w:rsid w:val="002430BD"/>
    <w:rsid w:val="00243165"/>
    <w:rsid w:val="002439FB"/>
    <w:rsid w:val="00243AF7"/>
    <w:rsid w:val="00243E75"/>
    <w:rsid w:val="0024499B"/>
    <w:rsid w:val="002451CD"/>
    <w:rsid w:val="0024576F"/>
    <w:rsid w:val="002459EA"/>
    <w:rsid w:val="00246182"/>
    <w:rsid w:val="0024619F"/>
    <w:rsid w:val="00246824"/>
    <w:rsid w:val="00246E67"/>
    <w:rsid w:val="002472C6"/>
    <w:rsid w:val="0024733F"/>
    <w:rsid w:val="00247658"/>
    <w:rsid w:val="00247CEB"/>
    <w:rsid w:val="00247E39"/>
    <w:rsid w:val="00250246"/>
    <w:rsid w:val="002502FD"/>
    <w:rsid w:val="0025036E"/>
    <w:rsid w:val="00250393"/>
    <w:rsid w:val="002509DC"/>
    <w:rsid w:val="002512FC"/>
    <w:rsid w:val="00251C03"/>
    <w:rsid w:val="00251F57"/>
    <w:rsid w:val="002521D7"/>
    <w:rsid w:val="00252580"/>
    <w:rsid w:val="00252756"/>
    <w:rsid w:val="00252983"/>
    <w:rsid w:val="00253546"/>
    <w:rsid w:val="00253681"/>
    <w:rsid w:val="00253895"/>
    <w:rsid w:val="00254E20"/>
    <w:rsid w:val="00254E5D"/>
    <w:rsid w:val="002555AC"/>
    <w:rsid w:val="00255959"/>
    <w:rsid w:val="00256003"/>
    <w:rsid w:val="00256344"/>
    <w:rsid w:val="00256442"/>
    <w:rsid w:val="00257366"/>
    <w:rsid w:val="0025761E"/>
    <w:rsid w:val="00257627"/>
    <w:rsid w:val="00260B12"/>
    <w:rsid w:val="00260C74"/>
    <w:rsid w:val="00261015"/>
    <w:rsid w:val="002620F2"/>
    <w:rsid w:val="002624E3"/>
    <w:rsid w:val="00262D8E"/>
    <w:rsid w:val="00263C07"/>
    <w:rsid w:val="00263ED0"/>
    <w:rsid w:val="00264AE9"/>
    <w:rsid w:val="00264DEF"/>
    <w:rsid w:val="00264F2F"/>
    <w:rsid w:val="0026517A"/>
    <w:rsid w:val="00265532"/>
    <w:rsid w:val="0026565F"/>
    <w:rsid w:val="002660F6"/>
    <w:rsid w:val="00266B35"/>
    <w:rsid w:val="00266B53"/>
    <w:rsid w:val="00267278"/>
    <w:rsid w:val="00267304"/>
    <w:rsid w:val="00267724"/>
    <w:rsid w:val="002679E5"/>
    <w:rsid w:val="00267A90"/>
    <w:rsid w:val="00267E13"/>
    <w:rsid w:val="0027010C"/>
    <w:rsid w:val="002703DA"/>
    <w:rsid w:val="00270D3F"/>
    <w:rsid w:val="00270E76"/>
    <w:rsid w:val="0027145C"/>
    <w:rsid w:val="00271975"/>
    <w:rsid w:val="002719A5"/>
    <w:rsid w:val="00271C3E"/>
    <w:rsid w:val="002722AF"/>
    <w:rsid w:val="0027281A"/>
    <w:rsid w:val="0027297F"/>
    <w:rsid w:val="00273ADA"/>
    <w:rsid w:val="00274560"/>
    <w:rsid w:val="00274B73"/>
    <w:rsid w:val="0027521E"/>
    <w:rsid w:val="002757E1"/>
    <w:rsid w:val="002759F4"/>
    <w:rsid w:val="0027622B"/>
    <w:rsid w:val="0027641B"/>
    <w:rsid w:val="0027687D"/>
    <w:rsid w:val="00276CB1"/>
    <w:rsid w:val="0027705A"/>
    <w:rsid w:val="0027777B"/>
    <w:rsid w:val="00277F11"/>
    <w:rsid w:val="002802F9"/>
    <w:rsid w:val="002803ED"/>
    <w:rsid w:val="002808F1"/>
    <w:rsid w:val="00280BEF"/>
    <w:rsid w:val="0028123C"/>
    <w:rsid w:val="00281570"/>
    <w:rsid w:val="002820A9"/>
    <w:rsid w:val="00282699"/>
    <w:rsid w:val="002827D6"/>
    <w:rsid w:val="002827EF"/>
    <w:rsid w:val="0028297E"/>
    <w:rsid w:val="00282BBD"/>
    <w:rsid w:val="0028315F"/>
    <w:rsid w:val="0028347F"/>
    <w:rsid w:val="002841F5"/>
    <w:rsid w:val="002843CE"/>
    <w:rsid w:val="00284B40"/>
    <w:rsid w:val="002850D8"/>
    <w:rsid w:val="0028515E"/>
    <w:rsid w:val="002855FB"/>
    <w:rsid w:val="002857B6"/>
    <w:rsid w:val="00285954"/>
    <w:rsid w:val="00286942"/>
    <w:rsid w:val="00286DEC"/>
    <w:rsid w:val="002874D1"/>
    <w:rsid w:val="00287E9C"/>
    <w:rsid w:val="002901A7"/>
    <w:rsid w:val="00290299"/>
    <w:rsid w:val="00290FB3"/>
    <w:rsid w:val="00291A92"/>
    <w:rsid w:val="00292547"/>
    <w:rsid w:val="002929A5"/>
    <w:rsid w:val="00292C39"/>
    <w:rsid w:val="00292DCA"/>
    <w:rsid w:val="0029328F"/>
    <w:rsid w:val="00293641"/>
    <w:rsid w:val="00293833"/>
    <w:rsid w:val="00293FDD"/>
    <w:rsid w:val="00294472"/>
    <w:rsid w:val="00294685"/>
    <w:rsid w:val="0029493B"/>
    <w:rsid w:val="00294D58"/>
    <w:rsid w:val="00294FCB"/>
    <w:rsid w:val="002956BD"/>
    <w:rsid w:val="00296468"/>
    <w:rsid w:val="0029648E"/>
    <w:rsid w:val="00296536"/>
    <w:rsid w:val="00296B01"/>
    <w:rsid w:val="00296D15"/>
    <w:rsid w:val="00296F41"/>
    <w:rsid w:val="002970C6"/>
    <w:rsid w:val="0029722F"/>
    <w:rsid w:val="00297686"/>
    <w:rsid w:val="00297718"/>
    <w:rsid w:val="00297A0B"/>
    <w:rsid w:val="00297B14"/>
    <w:rsid w:val="00297CB8"/>
    <w:rsid w:val="002A0465"/>
    <w:rsid w:val="002A0807"/>
    <w:rsid w:val="002A0D9D"/>
    <w:rsid w:val="002A0FD2"/>
    <w:rsid w:val="002A1588"/>
    <w:rsid w:val="002A15A1"/>
    <w:rsid w:val="002A17CC"/>
    <w:rsid w:val="002A248E"/>
    <w:rsid w:val="002A25D3"/>
    <w:rsid w:val="002A29C2"/>
    <w:rsid w:val="002A2B51"/>
    <w:rsid w:val="002A2EE2"/>
    <w:rsid w:val="002A3126"/>
    <w:rsid w:val="002A3218"/>
    <w:rsid w:val="002A4247"/>
    <w:rsid w:val="002A485D"/>
    <w:rsid w:val="002A4866"/>
    <w:rsid w:val="002A52A6"/>
    <w:rsid w:val="002A577A"/>
    <w:rsid w:val="002A57B7"/>
    <w:rsid w:val="002A5EB9"/>
    <w:rsid w:val="002A5FDD"/>
    <w:rsid w:val="002A60A7"/>
    <w:rsid w:val="002A696D"/>
    <w:rsid w:val="002A69D1"/>
    <w:rsid w:val="002A79DA"/>
    <w:rsid w:val="002A7CB4"/>
    <w:rsid w:val="002B0042"/>
    <w:rsid w:val="002B1386"/>
    <w:rsid w:val="002B1479"/>
    <w:rsid w:val="002B164F"/>
    <w:rsid w:val="002B19F9"/>
    <w:rsid w:val="002B1BE6"/>
    <w:rsid w:val="002B2C2B"/>
    <w:rsid w:val="002B3645"/>
    <w:rsid w:val="002B3DFE"/>
    <w:rsid w:val="002B458A"/>
    <w:rsid w:val="002B4591"/>
    <w:rsid w:val="002B4CDE"/>
    <w:rsid w:val="002B4FC6"/>
    <w:rsid w:val="002B594F"/>
    <w:rsid w:val="002B5F6B"/>
    <w:rsid w:val="002B607A"/>
    <w:rsid w:val="002B646D"/>
    <w:rsid w:val="002B664C"/>
    <w:rsid w:val="002B6A84"/>
    <w:rsid w:val="002B6C7C"/>
    <w:rsid w:val="002B6EA6"/>
    <w:rsid w:val="002B76C2"/>
    <w:rsid w:val="002B7DDB"/>
    <w:rsid w:val="002C0142"/>
    <w:rsid w:val="002C03D6"/>
    <w:rsid w:val="002C06F7"/>
    <w:rsid w:val="002C07D0"/>
    <w:rsid w:val="002C0800"/>
    <w:rsid w:val="002C12D0"/>
    <w:rsid w:val="002C1662"/>
    <w:rsid w:val="002C1CF8"/>
    <w:rsid w:val="002C1E02"/>
    <w:rsid w:val="002C1E32"/>
    <w:rsid w:val="002C22D7"/>
    <w:rsid w:val="002C260D"/>
    <w:rsid w:val="002C2CA8"/>
    <w:rsid w:val="002C2D81"/>
    <w:rsid w:val="002C2F0F"/>
    <w:rsid w:val="002C2F5F"/>
    <w:rsid w:val="002C3673"/>
    <w:rsid w:val="002C3BE7"/>
    <w:rsid w:val="002C3DB8"/>
    <w:rsid w:val="002C3DD3"/>
    <w:rsid w:val="002C455B"/>
    <w:rsid w:val="002C4B17"/>
    <w:rsid w:val="002C4C2E"/>
    <w:rsid w:val="002C4E0D"/>
    <w:rsid w:val="002C4E97"/>
    <w:rsid w:val="002C51B3"/>
    <w:rsid w:val="002C5D81"/>
    <w:rsid w:val="002C6401"/>
    <w:rsid w:val="002C6608"/>
    <w:rsid w:val="002C66E9"/>
    <w:rsid w:val="002C6A2E"/>
    <w:rsid w:val="002C6C6C"/>
    <w:rsid w:val="002C720E"/>
    <w:rsid w:val="002C72A3"/>
    <w:rsid w:val="002C73F5"/>
    <w:rsid w:val="002C775E"/>
    <w:rsid w:val="002C7882"/>
    <w:rsid w:val="002C79CD"/>
    <w:rsid w:val="002D16D9"/>
    <w:rsid w:val="002D1CE7"/>
    <w:rsid w:val="002D2036"/>
    <w:rsid w:val="002D2AD6"/>
    <w:rsid w:val="002D2C42"/>
    <w:rsid w:val="002D335D"/>
    <w:rsid w:val="002D38AA"/>
    <w:rsid w:val="002D3D99"/>
    <w:rsid w:val="002D3EBB"/>
    <w:rsid w:val="002D4170"/>
    <w:rsid w:val="002D5002"/>
    <w:rsid w:val="002D5134"/>
    <w:rsid w:val="002D52D1"/>
    <w:rsid w:val="002D55EE"/>
    <w:rsid w:val="002D6225"/>
    <w:rsid w:val="002D72EE"/>
    <w:rsid w:val="002D732E"/>
    <w:rsid w:val="002D762C"/>
    <w:rsid w:val="002D7883"/>
    <w:rsid w:val="002E0089"/>
    <w:rsid w:val="002E03D0"/>
    <w:rsid w:val="002E0A89"/>
    <w:rsid w:val="002E0B69"/>
    <w:rsid w:val="002E0E65"/>
    <w:rsid w:val="002E0F59"/>
    <w:rsid w:val="002E1884"/>
    <w:rsid w:val="002E1E6C"/>
    <w:rsid w:val="002E2419"/>
    <w:rsid w:val="002E244C"/>
    <w:rsid w:val="002E24D4"/>
    <w:rsid w:val="002E25B8"/>
    <w:rsid w:val="002E2708"/>
    <w:rsid w:val="002E27F7"/>
    <w:rsid w:val="002E3195"/>
    <w:rsid w:val="002E33B8"/>
    <w:rsid w:val="002E4492"/>
    <w:rsid w:val="002E4A55"/>
    <w:rsid w:val="002E4BB4"/>
    <w:rsid w:val="002E4F4D"/>
    <w:rsid w:val="002E5985"/>
    <w:rsid w:val="002E5B58"/>
    <w:rsid w:val="002E5F57"/>
    <w:rsid w:val="002E65CF"/>
    <w:rsid w:val="002E71A9"/>
    <w:rsid w:val="002E71C6"/>
    <w:rsid w:val="002E722D"/>
    <w:rsid w:val="002E7830"/>
    <w:rsid w:val="002E7900"/>
    <w:rsid w:val="002E7F86"/>
    <w:rsid w:val="002F03AD"/>
    <w:rsid w:val="002F0590"/>
    <w:rsid w:val="002F0ED9"/>
    <w:rsid w:val="002F15FD"/>
    <w:rsid w:val="002F1B46"/>
    <w:rsid w:val="002F1CA0"/>
    <w:rsid w:val="002F1F22"/>
    <w:rsid w:val="002F201C"/>
    <w:rsid w:val="002F217E"/>
    <w:rsid w:val="002F2264"/>
    <w:rsid w:val="002F2819"/>
    <w:rsid w:val="002F2A25"/>
    <w:rsid w:val="002F2DDF"/>
    <w:rsid w:val="002F2F8E"/>
    <w:rsid w:val="002F3182"/>
    <w:rsid w:val="002F36C5"/>
    <w:rsid w:val="002F3753"/>
    <w:rsid w:val="002F3879"/>
    <w:rsid w:val="002F3CDB"/>
    <w:rsid w:val="002F3CE2"/>
    <w:rsid w:val="002F4D4E"/>
    <w:rsid w:val="002F4F3C"/>
    <w:rsid w:val="002F583B"/>
    <w:rsid w:val="002F59EE"/>
    <w:rsid w:val="002F66E0"/>
    <w:rsid w:val="002F686A"/>
    <w:rsid w:val="002F6C70"/>
    <w:rsid w:val="002F78EC"/>
    <w:rsid w:val="0030020B"/>
    <w:rsid w:val="00300347"/>
    <w:rsid w:val="003009AE"/>
    <w:rsid w:val="00300A97"/>
    <w:rsid w:val="00300F84"/>
    <w:rsid w:val="00301044"/>
    <w:rsid w:val="0030106E"/>
    <w:rsid w:val="003012DB"/>
    <w:rsid w:val="003013F3"/>
    <w:rsid w:val="00301F43"/>
    <w:rsid w:val="0030215D"/>
    <w:rsid w:val="003022E1"/>
    <w:rsid w:val="003023DC"/>
    <w:rsid w:val="00302993"/>
    <w:rsid w:val="00302DA1"/>
    <w:rsid w:val="00303D51"/>
    <w:rsid w:val="00303E16"/>
    <w:rsid w:val="003041B4"/>
    <w:rsid w:val="0030472A"/>
    <w:rsid w:val="00304E0D"/>
    <w:rsid w:val="00304EF0"/>
    <w:rsid w:val="003051B0"/>
    <w:rsid w:val="0030521C"/>
    <w:rsid w:val="0030566C"/>
    <w:rsid w:val="003059BF"/>
    <w:rsid w:val="003059F5"/>
    <w:rsid w:val="00305EE5"/>
    <w:rsid w:val="003060D1"/>
    <w:rsid w:val="00306627"/>
    <w:rsid w:val="003066FB"/>
    <w:rsid w:val="00306AA9"/>
    <w:rsid w:val="003072C2"/>
    <w:rsid w:val="003073DB"/>
    <w:rsid w:val="00307B25"/>
    <w:rsid w:val="003100C8"/>
    <w:rsid w:val="003102DD"/>
    <w:rsid w:val="00310408"/>
    <w:rsid w:val="003107C7"/>
    <w:rsid w:val="00310907"/>
    <w:rsid w:val="00310B15"/>
    <w:rsid w:val="00310B32"/>
    <w:rsid w:val="00310C47"/>
    <w:rsid w:val="00310CC9"/>
    <w:rsid w:val="0031137B"/>
    <w:rsid w:val="00311F83"/>
    <w:rsid w:val="00312DAE"/>
    <w:rsid w:val="0031312A"/>
    <w:rsid w:val="003131A7"/>
    <w:rsid w:val="003134CE"/>
    <w:rsid w:val="003134F8"/>
    <w:rsid w:val="00313645"/>
    <w:rsid w:val="00313A38"/>
    <w:rsid w:val="00313B03"/>
    <w:rsid w:val="00313B31"/>
    <w:rsid w:val="00314129"/>
    <w:rsid w:val="00314427"/>
    <w:rsid w:val="0031471E"/>
    <w:rsid w:val="003149CE"/>
    <w:rsid w:val="00314FB0"/>
    <w:rsid w:val="003156F1"/>
    <w:rsid w:val="00315B67"/>
    <w:rsid w:val="00315CE1"/>
    <w:rsid w:val="00315D8F"/>
    <w:rsid w:val="00315FE2"/>
    <w:rsid w:val="003163C5"/>
    <w:rsid w:val="00316695"/>
    <w:rsid w:val="00316A8E"/>
    <w:rsid w:val="00316AD5"/>
    <w:rsid w:val="00316C1E"/>
    <w:rsid w:val="00316C37"/>
    <w:rsid w:val="00316F0C"/>
    <w:rsid w:val="003170D6"/>
    <w:rsid w:val="003172F2"/>
    <w:rsid w:val="003173C9"/>
    <w:rsid w:val="003178BF"/>
    <w:rsid w:val="00317985"/>
    <w:rsid w:val="00320299"/>
    <w:rsid w:val="00320703"/>
    <w:rsid w:val="00320B09"/>
    <w:rsid w:val="00320EA8"/>
    <w:rsid w:val="00320F8E"/>
    <w:rsid w:val="0032119B"/>
    <w:rsid w:val="00321652"/>
    <w:rsid w:val="003216D1"/>
    <w:rsid w:val="003219AD"/>
    <w:rsid w:val="00321C09"/>
    <w:rsid w:val="00322099"/>
    <w:rsid w:val="00322A82"/>
    <w:rsid w:val="00322ADB"/>
    <w:rsid w:val="003231F7"/>
    <w:rsid w:val="0032332A"/>
    <w:rsid w:val="0032332C"/>
    <w:rsid w:val="00323389"/>
    <w:rsid w:val="00323841"/>
    <w:rsid w:val="003240C4"/>
    <w:rsid w:val="00324280"/>
    <w:rsid w:val="00324CD9"/>
    <w:rsid w:val="00325321"/>
    <w:rsid w:val="0032537B"/>
    <w:rsid w:val="003258C3"/>
    <w:rsid w:val="003259CD"/>
    <w:rsid w:val="003259D6"/>
    <w:rsid w:val="0032638F"/>
    <w:rsid w:val="0032667A"/>
    <w:rsid w:val="003268A4"/>
    <w:rsid w:val="003269FF"/>
    <w:rsid w:val="0032760A"/>
    <w:rsid w:val="003279B3"/>
    <w:rsid w:val="0033064B"/>
    <w:rsid w:val="00331012"/>
    <w:rsid w:val="00331054"/>
    <w:rsid w:val="00331200"/>
    <w:rsid w:val="003316D1"/>
    <w:rsid w:val="003319B1"/>
    <w:rsid w:val="00331C51"/>
    <w:rsid w:val="00332290"/>
    <w:rsid w:val="00332610"/>
    <w:rsid w:val="00333308"/>
    <w:rsid w:val="0033337B"/>
    <w:rsid w:val="00333983"/>
    <w:rsid w:val="00333B8A"/>
    <w:rsid w:val="00333EE2"/>
    <w:rsid w:val="00333F64"/>
    <w:rsid w:val="00333FE3"/>
    <w:rsid w:val="003345E3"/>
    <w:rsid w:val="003349D0"/>
    <w:rsid w:val="00334F0B"/>
    <w:rsid w:val="003351F1"/>
    <w:rsid w:val="0033563D"/>
    <w:rsid w:val="0033597E"/>
    <w:rsid w:val="00335CF0"/>
    <w:rsid w:val="00335D2F"/>
    <w:rsid w:val="00335EA7"/>
    <w:rsid w:val="003365B1"/>
    <w:rsid w:val="003365D3"/>
    <w:rsid w:val="00337042"/>
    <w:rsid w:val="00337249"/>
    <w:rsid w:val="003379E2"/>
    <w:rsid w:val="00337FA0"/>
    <w:rsid w:val="003402F3"/>
    <w:rsid w:val="003410E6"/>
    <w:rsid w:val="00341920"/>
    <w:rsid w:val="00341EF8"/>
    <w:rsid w:val="00342351"/>
    <w:rsid w:val="0034237E"/>
    <w:rsid w:val="0034383E"/>
    <w:rsid w:val="00343E6D"/>
    <w:rsid w:val="0034410E"/>
    <w:rsid w:val="003445B4"/>
    <w:rsid w:val="00344A7E"/>
    <w:rsid w:val="00344F83"/>
    <w:rsid w:val="003451F1"/>
    <w:rsid w:val="00345610"/>
    <w:rsid w:val="00346356"/>
    <w:rsid w:val="00346376"/>
    <w:rsid w:val="00346BD2"/>
    <w:rsid w:val="003471F8"/>
    <w:rsid w:val="0034730E"/>
    <w:rsid w:val="0034757E"/>
    <w:rsid w:val="0034797A"/>
    <w:rsid w:val="003503B2"/>
    <w:rsid w:val="00351105"/>
    <w:rsid w:val="00352930"/>
    <w:rsid w:val="003529A9"/>
    <w:rsid w:val="003541EF"/>
    <w:rsid w:val="00354DDB"/>
    <w:rsid w:val="0035506C"/>
    <w:rsid w:val="003551D0"/>
    <w:rsid w:val="00355759"/>
    <w:rsid w:val="00355AF3"/>
    <w:rsid w:val="00355B66"/>
    <w:rsid w:val="00356550"/>
    <w:rsid w:val="003569F6"/>
    <w:rsid w:val="00356C28"/>
    <w:rsid w:val="00356F3E"/>
    <w:rsid w:val="0035701E"/>
    <w:rsid w:val="0035789A"/>
    <w:rsid w:val="00357E1E"/>
    <w:rsid w:val="00360758"/>
    <w:rsid w:val="00360800"/>
    <w:rsid w:val="0036114C"/>
    <w:rsid w:val="00361350"/>
    <w:rsid w:val="003613CC"/>
    <w:rsid w:val="003613E3"/>
    <w:rsid w:val="00361B4A"/>
    <w:rsid w:val="003621CC"/>
    <w:rsid w:val="00362554"/>
    <w:rsid w:val="00362D7F"/>
    <w:rsid w:val="00363C11"/>
    <w:rsid w:val="0036421D"/>
    <w:rsid w:val="00364411"/>
    <w:rsid w:val="003645C7"/>
    <w:rsid w:val="0036473E"/>
    <w:rsid w:val="00364788"/>
    <w:rsid w:val="0036491B"/>
    <w:rsid w:val="00364E76"/>
    <w:rsid w:val="00364E82"/>
    <w:rsid w:val="00365089"/>
    <w:rsid w:val="003652AE"/>
    <w:rsid w:val="003654FD"/>
    <w:rsid w:val="0036553E"/>
    <w:rsid w:val="0036560C"/>
    <w:rsid w:val="00365A73"/>
    <w:rsid w:val="00366682"/>
    <w:rsid w:val="00366964"/>
    <w:rsid w:val="00366A74"/>
    <w:rsid w:val="00366B79"/>
    <w:rsid w:val="00367098"/>
    <w:rsid w:val="00367353"/>
    <w:rsid w:val="0036744B"/>
    <w:rsid w:val="00367909"/>
    <w:rsid w:val="00367A4A"/>
    <w:rsid w:val="00367A5C"/>
    <w:rsid w:val="00367DE8"/>
    <w:rsid w:val="0037010B"/>
    <w:rsid w:val="003703D0"/>
    <w:rsid w:val="0037070C"/>
    <w:rsid w:val="00370BBD"/>
    <w:rsid w:val="00370C87"/>
    <w:rsid w:val="00370FEC"/>
    <w:rsid w:val="0037142F"/>
    <w:rsid w:val="00371575"/>
    <w:rsid w:val="00372EFB"/>
    <w:rsid w:val="0037321F"/>
    <w:rsid w:val="00373482"/>
    <w:rsid w:val="003735BE"/>
    <w:rsid w:val="003736A3"/>
    <w:rsid w:val="00373858"/>
    <w:rsid w:val="00373989"/>
    <w:rsid w:val="00373DA3"/>
    <w:rsid w:val="00374AD4"/>
    <w:rsid w:val="00374CA5"/>
    <w:rsid w:val="00375381"/>
    <w:rsid w:val="003754BB"/>
    <w:rsid w:val="00375651"/>
    <w:rsid w:val="0037589A"/>
    <w:rsid w:val="003769E3"/>
    <w:rsid w:val="00376A0C"/>
    <w:rsid w:val="00376CCF"/>
    <w:rsid w:val="00376F1E"/>
    <w:rsid w:val="00377176"/>
    <w:rsid w:val="00377C6E"/>
    <w:rsid w:val="003802EE"/>
    <w:rsid w:val="003803C2"/>
    <w:rsid w:val="00380705"/>
    <w:rsid w:val="00380838"/>
    <w:rsid w:val="00380E9E"/>
    <w:rsid w:val="0038101B"/>
    <w:rsid w:val="00381102"/>
    <w:rsid w:val="0038123E"/>
    <w:rsid w:val="0038137E"/>
    <w:rsid w:val="003814EB"/>
    <w:rsid w:val="00381994"/>
    <w:rsid w:val="003819B4"/>
    <w:rsid w:val="00381E57"/>
    <w:rsid w:val="00381F27"/>
    <w:rsid w:val="0038210B"/>
    <w:rsid w:val="00382381"/>
    <w:rsid w:val="00382576"/>
    <w:rsid w:val="00383B2A"/>
    <w:rsid w:val="00383D31"/>
    <w:rsid w:val="00383EF8"/>
    <w:rsid w:val="00383F20"/>
    <w:rsid w:val="0038442D"/>
    <w:rsid w:val="00384723"/>
    <w:rsid w:val="00384BCC"/>
    <w:rsid w:val="00384F92"/>
    <w:rsid w:val="00385DFF"/>
    <w:rsid w:val="00385E34"/>
    <w:rsid w:val="00386098"/>
    <w:rsid w:val="00386230"/>
    <w:rsid w:val="00386495"/>
    <w:rsid w:val="0038741F"/>
    <w:rsid w:val="0038759F"/>
    <w:rsid w:val="00390A22"/>
    <w:rsid w:val="00390BBB"/>
    <w:rsid w:val="00390C2F"/>
    <w:rsid w:val="00390CF3"/>
    <w:rsid w:val="00392400"/>
    <w:rsid w:val="003925DB"/>
    <w:rsid w:val="00392ECA"/>
    <w:rsid w:val="00392FA5"/>
    <w:rsid w:val="00393C01"/>
    <w:rsid w:val="00393D74"/>
    <w:rsid w:val="00393DB0"/>
    <w:rsid w:val="00394262"/>
    <w:rsid w:val="0039459A"/>
    <w:rsid w:val="00394915"/>
    <w:rsid w:val="00394BDA"/>
    <w:rsid w:val="00394FA6"/>
    <w:rsid w:val="003953DD"/>
    <w:rsid w:val="00395546"/>
    <w:rsid w:val="00395A95"/>
    <w:rsid w:val="00395BBD"/>
    <w:rsid w:val="00395ED4"/>
    <w:rsid w:val="00396252"/>
    <w:rsid w:val="003965F0"/>
    <w:rsid w:val="00396988"/>
    <w:rsid w:val="0039779C"/>
    <w:rsid w:val="00397914"/>
    <w:rsid w:val="00397F0B"/>
    <w:rsid w:val="003A0238"/>
    <w:rsid w:val="003A04D1"/>
    <w:rsid w:val="003A07F3"/>
    <w:rsid w:val="003A09EC"/>
    <w:rsid w:val="003A1726"/>
    <w:rsid w:val="003A1D2A"/>
    <w:rsid w:val="003A219D"/>
    <w:rsid w:val="003A2218"/>
    <w:rsid w:val="003A2DB7"/>
    <w:rsid w:val="003A39B1"/>
    <w:rsid w:val="003A3A81"/>
    <w:rsid w:val="003A3EB8"/>
    <w:rsid w:val="003A4107"/>
    <w:rsid w:val="003A41EF"/>
    <w:rsid w:val="003A42E7"/>
    <w:rsid w:val="003A4677"/>
    <w:rsid w:val="003A475A"/>
    <w:rsid w:val="003A598D"/>
    <w:rsid w:val="003A59EA"/>
    <w:rsid w:val="003A5DB7"/>
    <w:rsid w:val="003A5F25"/>
    <w:rsid w:val="003A605F"/>
    <w:rsid w:val="003A68A4"/>
    <w:rsid w:val="003A7071"/>
    <w:rsid w:val="003A713B"/>
    <w:rsid w:val="003A7183"/>
    <w:rsid w:val="003A79BB"/>
    <w:rsid w:val="003B05A1"/>
    <w:rsid w:val="003B0C58"/>
    <w:rsid w:val="003B0C95"/>
    <w:rsid w:val="003B1A81"/>
    <w:rsid w:val="003B21B6"/>
    <w:rsid w:val="003B22DE"/>
    <w:rsid w:val="003B280A"/>
    <w:rsid w:val="003B3500"/>
    <w:rsid w:val="003B38BE"/>
    <w:rsid w:val="003B3E2D"/>
    <w:rsid w:val="003B3F23"/>
    <w:rsid w:val="003B4023"/>
    <w:rsid w:val="003B49FC"/>
    <w:rsid w:val="003B4C3E"/>
    <w:rsid w:val="003B4CD3"/>
    <w:rsid w:val="003B4FB9"/>
    <w:rsid w:val="003B5506"/>
    <w:rsid w:val="003B55F7"/>
    <w:rsid w:val="003B5E1A"/>
    <w:rsid w:val="003B5FBF"/>
    <w:rsid w:val="003B5FED"/>
    <w:rsid w:val="003B6529"/>
    <w:rsid w:val="003B66D6"/>
    <w:rsid w:val="003B67C6"/>
    <w:rsid w:val="003B6C99"/>
    <w:rsid w:val="003B6D4C"/>
    <w:rsid w:val="003B6E2F"/>
    <w:rsid w:val="003B6F02"/>
    <w:rsid w:val="003B6F21"/>
    <w:rsid w:val="003B6FA7"/>
    <w:rsid w:val="003B743A"/>
    <w:rsid w:val="003B77F8"/>
    <w:rsid w:val="003B79A7"/>
    <w:rsid w:val="003B7E0D"/>
    <w:rsid w:val="003C0C85"/>
    <w:rsid w:val="003C0F15"/>
    <w:rsid w:val="003C1587"/>
    <w:rsid w:val="003C19CA"/>
    <w:rsid w:val="003C1BA8"/>
    <w:rsid w:val="003C2BB4"/>
    <w:rsid w:val="003C2BFE"/>
    <w:rsid w:val="003C2C5E"/>
    <w:rsid w:val="003C3222"/>
    <w:rsid w:val="003C3514"/>
    <w:rsid w:val="003C37AD"/>
    <w:rsid w:val="003C391F"/>
    <w:rsid w:val="003C3EB9"/>
    <w:rsid w:val="003C4EA7"/>
    <w:rsid w:val="003C51B5"/>
    <w:rsid w:val="003C52D5"/>
    <w:rsid w:val="003C5606"/>
    <w:rsid w:val="003C5D50"/>
    <w:rsid w:val="003C5E1F"/>
    <w:rsid w:val="003C5EE8"/>
    <w:rsid w:val="003C6664"/>
    <w:rsid w:val="003C68D4"/>
    <w:rsid w:val="003C7A0B"/>
    <w:rsid w:val="003D026A"/>
    <w:rsid w:val="003D03A6"/>
    <w:rsid w:val="003D04E3"/>
    <w:rsid w:val="003D0527"/>
    <w:rsid w:val="003D0AE9"/>
    <w:rsid w:val="003D0C08"/>
    <w:rsid w:val="003D1194"/>
    <w:rsid w:val="003D163F"/>
    <w:rsid w:val="003D1793"/>
    <w:rsid w:val="003D222E"/>
    <w:rsid w:val="003D2B08"/>
    <w:rsid w:val="003D3112"/>
    <w:rsid w:val="003D3135"/>
    <w:rsid w:val="003D3270"/>
    <w:rsid w:val="003D33F3"/>
    <w:rsid w:val="003D383B"/>
    <w:rsid w:val="003D38CB"/>
    <w:rsid w:val="003D38EA"/>
    <w:rsid w:val="003D3B36"/>
    <w:rsid w:val="003D4323"/>
    <w:rsid w:val="003D45C9"/>
    <w:rsid w:val="003D4D29"/>
    <w:rsid w:val="003D4D9F"/>
    <w:rsid w:val="003D4DDF"/>
    <w:rsid w:val="003D4E5B"/>
    <w:rsid w:val="003D4FEF"/>
    <w:rsid w:val="003D5191"/>
    <w:rsid w:val="003D5C85"/>
    <w:rsid w:val="003D5E14"/>
    <w:rsid w:val="003D5E59"/>
    <w:rsid w:val="003D6769"/>
    <w:rsid w:val="003D7231"/>
    <w:rsid w:val="003D76E0"/>
    <w:rsid w:val="003D7A31"/>
    <w:rsid w:val="003D7C81"/>
    <w:rsid w:val="003D7EC6"/>
    <w:rsid w:val="003E040F"/>
    <w:rsid w:val="003E05DF"/>
    <w:rsid w:val="003E0804"/>
    <w:rsid w:val="003E0A69"/>
    <w:rsid w:val="003E0C68"/>
    <w:rsid w:val="003E0CDA"/>
    <w:rsid w:val="003E0DC8"/>
    <w:rsid w:val="003E0DF1"/>
    <w:rsid w:val="003E111F"/>
    <w:rsid w:val="003E128D"/>
    <w:rsid w:val="003E1DD2"/>
    <w:rsid w:val="003E222B"/>
    <w:rsid w:val="003E2600"/>
    <w:rsid w:val="003E3B27"/>
    <w:rsid w:val="003E4673"/>
    <w:rsid w:val="003E4927"/>
    <w:rsid w:val="003E4C97"/>
    <w:rsid w:val="003E4F46"/>
    <w:rsid w:val="003E52AC"/>
    <w:rsid w:val="003E56CB"/>
    <w:rsid w:val="003E5BDE"/>
    <w:rsid w:val="003E5D70"/>
    <w:rsid w:val="003E60FF"/>
    <w:rsid w:val="003E6151"/>
    <w:rsid w:val="003E668C"/>
    <w:rsid w:val="003E698A"/>
    <w:rsid w:val="003E73D1"/>
    <w:rsid w:val="003E7A45"/>
    <w:rsid w:val="003F00AF"/>
    <w:rsid w:val="003F075F"/>
    <w:rsid w:val="003F0BB5"/>
    <w:rsid w:val="003F0C10"/>
    <w:rsid w:val="003F0E2A"/>
    <w:rsid w:val="003F1F03"/>
    <w:rsid w:val="003F241A"/>
    <w:rsid w:val="003F284E"/>
    <w:rsid w:val="003F2C4A"/>
    <w:rsid w:val="003F2CA5"/>
    <w:rsid w:val="003F35D4"/>
    <w:rsid w:val="003F38AA"/>
    <w:rsid w:val="003F3CC8"/>
    <w:rsid w:val="003F4524"/>
    <w:rsid w:val="003F4BC8"/>
    <w:rsid w:val="003F5336"/>
    <w:rsid w:val="003F586F"/>
    <w:rsid w:val="003F6334"/>
    <w:rsid w:val="003F63A6"/>
    <w:rsid w:val="003F63F3"/>
    <w:rsid w:val="003F69C5"/>
    <w:rsid w:val="003F7323"/>
    <w:rsid w:val="003F756C"/>
    <w:rsid w:val="003F7571"/>
    <w:rsid w:val="003F78B2"/>
    <w:rsid w:val="003F793D"/>
    <w:rsid w:val="003F79BC"/>
    <w:rsid w:val="004001B8"/>
    <w:rsid w:val="00400642"/>
    <w:rsid w:val="004006ED"/>
    <w:rsid w:val="0040078E"/>
    <w:rsid w:val="00400CF1"/>
    <w:rsid w:val="00400F1D"/>
    <w:rsid w:val="00400F87"/>
    <w:rsid w:val="00401E22"/>
    <w:rsid w:val="00402574"/>
    <w:rsid w:val="00402614"/>
    <w:rsid w:val="004027DB"/>
    <w:rsid w:val="00402809"/>
    <w:rsid w:val="00402D17"/>
    <w:rsid w:val="00402D4B"/>
    <w:rsid w:val="004031CA"/>
    <w:rsid w:val="004033D0"/>
    <w:rsid w:val="0040374C"/>
    <w:rsid w:val="00403A09"/>
    <w:rsid w:val="004040E9"/>
    <w:rsid w:val="0040435F"/>
    <w:rsid w:val="0040439D"/>
    <w:rsid w:val="004045E6"/>
    <w:rsid w:val="0040478B"/>
    <w:rsid w:val="004059DE"/>
    <w:rsid w:val="00405BF6"/>
    <w:rsid w:val="00406859"/>
    <w:rsid w:val="00406B89"/>
    <w:rsid w:val="00406FC3"/>
    <w:rsid w:val="004071C8"/>
    <w:rsid w:val="00407943"/>
    <w:rsid w:val="00407CF5"/>
    <w:rsid w:val="00407FFD"/>
    <w:rsid w:val="004103CE"/>
    <w:rsid w:val="00410804"/>
    <w:rsid w:val="004127AE"/>
    <w:rsid w:val="0041280A"/>
    <w:rsid w:val="00412DF7"/>
    <w:rsid w:val="00412EF5"/>
    <w:rsid w:val="004134F6"/>
    <w:rsid w:val="0041387E"/>
    <w:rsid w:val="00413C79"/>
    <w:rsid w:val="00414754"/>
    <w:rsid w:val="00414BD5"/>
    <w:rsid w:val="004151B2"/>
    <w:rsid w:val="00415D30"/>
    <w:rsid w:val="00415FA5"/>
    <w:rsid w:val="004160DC"/>
    <w:rsid w:val="00416111"/>
    <w:rsid w:val="004166AC"/>
    <w:rsid w:val="00416D0B"/>
    <w:rsid w:val="00416DD9"/>
    <w:rsid w:val="00417127"/>
    <w:rsid w:val="0041790F"/>
    <w:rsid w:val="00417CF6"/>
    <w:rsid w:val="00420311"/>
    <w:rsid w:val="004206FA"/>
    <w:rsid w:val="0042137E"/>
    <w:rsid w:val="004214FC"/>
    <w:rsid w:val="0042151C"/>
    <w:rsid w:val="00421BDC"/>
    <w:rsid w:val="00421D94"/>
    <w:rsid w:val="00422CCA"/>
    <w:rsid w:val="00422DFC"/>
    <w:rsid w:val="00422EAC"/>
    <w:rsid w:val="00423C51"/>
    <w:rsid w:val="00423EC7"/>
    <w:rsid w:val="004242EF"/>
    <w:rsid w:val="00424EBF"/>
    <w:rsid w:val="00425F80"/>
    <w:rsid w:val="00426393"/>
    <w:rsid w:val="0042679F"/>
    <w:rsid w:val="004267E7"/>
    <w:rsid w:val="004269A9"/>
    <w:rsid w:val="00427110"/>
    <w:rsid w:val="004275A5"/>
    <w:rsid w:val="004275FA"/>
    <w:rsid w:val="004277C7"/>
    <w:rsid w:val="00427994"/>
    <w:rsid w:val="004279A1"/>
    <w:rsid w:val="00430124"/>
    <w:rsid w:val="00430386"/>
    <w:rsid w:val="00431711"/>
    <w:rsid w:val="004320F3"/>
    <w:rsid w:val="00432A3B"/>
    <w:rsid w:val="00432EBC"/>
    <w:rsid w:val="00432F9B"/>
    <w:rsid w:val="00433630"/>
    <w:rsid w:val="004338B4"/>
    <w:rsid w:val="00433B98"/>
    <w:rsid w:val="00433F8F"/>
    <w:rsid w:val="00434055"/>
    <w:rsid w:val="004346D5"/>
    <w:rsid w:val="00434A92"/>
    <w:rsid w:val="00434C01"/>
    <w:rsid w:val="00434D5C"/>
    <w:rsid w:val="00435067"/>
    <w:rsid w:val="00435669"/>
    <w:rsid w:val="00436895"/>
    <w:rsid w:val="00436CA3"/>
    <w:rsid w:val="00437030"/>
    <w:rsid w:val="00437A71"/>
    <w:rsid w:val="00437D8C"/>
    <w:rsid w:val="004400C9"/>
    <w:rsid w:val="004406E4"/>
    <w:rsid w:val="00440882"/>
    <w:rsid w:val="004409BE"/>
    <w:rsid w:val="00440A26"/>
    <w:rsid w:val="00440D98"/>
    <w:rsid w:val="004412C6"/>
    <w:rsid w:val="004419D4"/>
    <w:rsid w:val="00441D50"/>
    <w:rsid w:val="00441EB0"/>
    <w:rsid w:val="0044297D"/>
    <w:rsid w:val="00442BED"/>
    <w:rsid w:val="00443195"/>
    <w:rsid w:val="00443AF4"/>
    <w:rsid w:val="0044455A"/>
    <w:rsid w:val="0044552D"/>
    <w:rsid w:val="00445677"/>
    <w:rsid w:val="004456E9"/>
    <w:rsid w:val="00445CB2"/>
    <w:rsid w:val="00445DCF"/>
    <w:rsid w:val="0044621E"/>
    <w:rsid w:val="00446575"/>
    <w:rsid w:val="00446F97"/>
    <w:rsid w:val="004473BF"/>
    <w:rsid w:val="00450967"/>
    <w:rsid w:val="00451243"/>
    <w:rsid w:val="00452220"/>
    <w:rsid w:val="0045274D"/>
    <w:rsid w:val="00452DDF"/>
    <w:rsid w:val="00452F4B"/>
    <w:rsid w:val="004533B1"/>
    <w:rsid w:val="004533B2"/>
    <w:rsid w:val="00453DB1"/>
    <w:rsid w:val="00454013"/>
    <w:rsid w:val="00454070"/>
    <w:rsid w:val="004549E3"/>
    <w:rsid w:val="004555B1"/>
    <w:rsid w:val="00455755"/>
    <w:rsid w:val="00455D67"/>
    <w:rsid w:val="00455E2F"/>
    <w:rsid w:val="00456171"/>
    <w:rsid w:val="00456282"/>
    <w:rsid w:val="0045632E"/>
    <w:rsid w:val="0045651D"/>
    <w:rsid w:val="00456841"/>
    <w:rsid w:val="00456A04"/>
    <w:rsid w:val="00456D0E"/>
    <w:rsid w:val="00457C5F"/>
    <w:rsid w:val="004604AA"/>
    <w:rsid w:val="004612E6"/>
    <w:rsid w:val="004616C9"/>
    <w:rsid w:val="00461DEC"/>
    <w:rsid w:val="00461FCD"/>
    <w:rsid w:val="00461FED"/>
    <w:rsid w:val="004620D8"/>
    <w:rsid w:val="00462463"/>
    <w:rsid w:val="004632E2"/>
    <w:rsid w:val="00463794"/>
    <w:rsid w:val="00463BA5"/>
    <w:rsid w:val="00463C03"/>
    <w:rsid w:val="00464016"/>
    <w:rsid w:val="0046401C"/>
    <w:rsid w:val="00465374"/>
    <w:rsid w:val="00465915"/>
    <w:rsid w:val="00465B3E"/>
    <w:rsid w:val="00465E1D"/>
    <w:rsid w:val="00465E7A"/>
    <w:rsid w:val="00467D6F"/>
    <w:rsid w:val="004707F4"/>
    <w:rsid w:val="00470F70"/>
    <w:rsid w:val="00471108"/>
    <w:rsid w:val="004720EE"/>
    <w:rsid w:val="004727D7"/>
    <w:rsid w:val="004734AC"/>
    <w:rsid w:val="00473563"/>
    <w:rsid w:val="004740E8"/>
    <w:rsid w:val="0047495B"/>
    <w:rsid w:val="00474C30"/>
    <w:rsid w:val="00474D02"/>
    <w:rsid w:val="00474DB1"/>
    <w:rsid w:val="0047501A"/>
    <w:rsid w:val="00475439"/>
    <w:rsid w:val="0047558E"/>
    <w:rsid w:val="0047581A"/>
    <w:rsid w:val="004759D8"/>
    <w:rsid w:val="00475CCE"/>
    <w:rsid w:val="00475FC0"/>
    <w:rsid w:val="00476299"/>
    <w:rsid w:val="00476431"/>
    <w:rsid w:val="004766DF"/>
    <w:rsid w:val="004767A4"/>
    <w:rsid w:val="00476B33"/>
    <w:rsid w:val="00476D1C"/>
    <w:rsid w:val="004771EA"/>
    <w:rsid w:val="00477A84"/>
    <w:rsid w:val="00477FA2"/>
    <w:rsid w:val="0048050D"/>
    <w:rsid w:val="00480979"/>
    <w:rsid w:val="00480BAE"/>
    <w:rsid w:val="00480F37"/>
    <w:rsid w:val="0048148E"/>
    <w:rsid w:val="00483437"/>
    <w:rsid w:val="00483529"/>
    <w:rsid w:val="00483E93"/>
    <w:rsid w:val="0048423A"/>
    <w:rsid w:val="00484482"/>
    <w:rsid w:val="00484598"/>
    <w:rsid w:val="00484723"/>
    <w:rsid w:val="004847F1"/>
    <w:rsid w:val="0048496E"/>
    <w:rsid w:val="00484B05"/>
    <w:rsid w:val="00484E76"/>
    <w:rsid w:val="004851BD"/>
    <w:rsid w:val="00487616"/>
    <w:rsid w:val="00487EA1"/>
    <w:rsid w:val="00490135"/>
    <w:rsid w:val="00490BF2"/>
    <w:rsid w:val="00493100"/>
    <w:rsid w:val="00493134"/>
    <w:rsid w:val="00493866"/>
    <w:rsid w:val="004938DF"/>
    <w:rsid w:val="0049447F"/>
    <w:rsid w:val="004944F1"/>
    <w:rsid w:val="00494767"/>
    <w:rsid w:val="004948A9"/>
    <w:rsid w:val="00494CBC"/>
    <w:rsid w:val="004958A5"/>
    <w:rsid w:val="0049625A"/>
    <w:rsid w:val="00496A0E"/>
    <w:rsid w:val="00496E29"/>
    <w:rsid w:val="00496E73"/>
    <w:rsid w:val="00497753"/>
    <w:rsid w:val="00497E35"/>
    <w:rsid w:val="004A024A"/>
    <w:rsid w:val="004A0259"/>
    <w:rsid w:val="004A0B1F"/>
    <w:rsid w:val="004A0E26"/>
    <w:rsid w:val="004A1955"/>
    <w:rsid w:val="004A19EA"/>
    <w:rsid w:val="004A2106"/>
    <w:rsid w:val="004A241A"/>
    <w:rsid w:val="004A27D5"/>
    <w:rsid w:val="004A3C8C"/>
    <w:rsid w:val="004A41C2"/>
    <w:rsid w:val="004A4A2B"/>
    <w:rsid w:val="004A4BF3"/>
    <w:rsid w:val="004A4F0E"/>
    <w:rsid w:val="004A6439"/>
    <w:rsid w:val="004A6C1B"/>
    <w:rsid w:val="004A7293"/>
    <w:rsid w:val="004A78CB"/>
    <w:rsid w:val="004A7B4B"/>
    <w:rsid w:val="004B0014"/>
    <w:rsid w:val="004B0086"/>
    <w:rsid w:val="004B017C"/>
    <w:rsid w:val="004B05B1"/>
    <w:rsid w:val="004B07E0"/>
    <w:rsid w:val="004B080E"/>
    <w:rsid w:val="004B11D4"/>
    <w:rsid w:val="004B149B"/>
    <w:rsid w:val="004B1768"/>
    <w:rsid w:val="004B18DF"/>
    <w:rsid w:val="004B1907"/>
    <w:rsid w:val="004B1D44"/>
    <w:rsid w:val="004B2226"/>
    <w:rsid w:val="004B24A0"/>
    <w:rsid w:val="004B27CF"/>
    <w:rsid w:val="004B36C0"/>
    <w:rsid w:val="004B3753"/>
    <w:rsid w:val="004B3BA6"/>
    <w:rsid w:val="004B3D09"/>
    <w:rsid w:val="004B4303"/>
    <w:rsid w:val="004B4744"/>
    <w:rsid w:val="004B4A7A"/>
    <w:rsid w:val="004B4F2B"/>
    <w:rsid w:val="004B5A03"/>
    <w:rsid w:val="004B5A18"/>
    <w:rsid w:val="004B6832"/>
    <w:rsid w:val="004B6AF6"/>
    <w:rsid w:val="004B6CE2"/>
    <w:rsid w:val="004B6DBD"/>
    <w:rsid w:val="004B6FF2"/>
    <w:rsid w:val="004B70F8"/>
    <w:rsid w:val="004B7245"/>
    <w:rsid w:val="004B7399"/>
    <w:rsid w:val="004B7672"/>
    <w:rsid w:val="004B7D50"/>
    <w:rsid w:val="004B7D76"/>
    <w:rsid w:val="004C003A"/>
    <w:rsid w:val="004C0FCB"/>
    <w:rsid w:val="004C1687"/>
    <w:rsid w:val="004C168F"/>
    <w:rsid w:val="004C18DC"/>
    <w:rsid w:val="004C195B"/>
    <w:rsid w:val="004C1BB7"/>
    <w:rsid w:val="004C1D5E"/>
    <w:rsid w:val="004C2BC7"/>
    <w:rsid w:val="004C2BEF"/>
    <w:rsid w:val="004C2DF4"/>
    <w:rsid w:val="004C2E0D"/>
    <w:rsid w:val="004C2F07"/>
    <w:rsid w:val="004C2F95"/>
    <w:rsid w:val="004C2FF1"/>
    <w:rsid w:val="004C370A"/>
    <w:rsid w:val="004C45BF"/>
    <w:rsid w:val="004C4F45"/>
    <w:rsid w:val="004C4FA3"/>
    <w:rsid w:val="004C5032"/>
    <w:rsid w:val="004C6037"/>
    <w:rsid w:val="004C63D1"/>
    <w:rsid w:val="004C652A"/>
    <w:rsid w:val="004C67AD"/>
    <w:rsid w:val="004C6E99"/>
    <w:rsid w:val="004C7746"/>
    <w:rsid w:val="004C79C2"/>
    <w:rsid w:val="004C7DC5"/>
    <w:rsid w:val="004D01A5"/>
    <w:rsid w:val="004D0409"/>
    <w:rsid w:val="004D0C68"/>
    <w:rsid w:val="004D0F90"/>
    <w:rsid w:val="004D1088"/>
    <w:rsid w:val="004D1204"/>
    <w:rsid w:val="004D1E02"/>
    <w:rsid w:val="004D2074"/>
    <w:rsid w:val="004D20D7"/>
    <w:rsid w:val="004D24C2"/>
    <w:rsid w:val="004D2FE8"/>
    <w:rsid w:val="004D41B8"/>
    <w:rsid w:val="004D4D21"/>
    <w:rsid w:val="004D5F79"/>
    <w:rsid w:val="004D6DA0"/>
    <w:rsid w:val="004D7410"/>
    <w:rsid w:val="004D78AA"/>
    <w:rsid w:val="004D7A07"/>
    <w:rsid w:val="004E0197"/>
    <w:rsid w:val="004E0508"/>
    <w:rsid w:val="004E0FD3"/>
    <w:rsid w:val="004E1213"/>
    <w:rsid w:val="004E1223"/>
    <w:rsid w:val="004E1E17"/>
    <w:rsid w:val="004E28FF"/>
    <w:rsid w:val="004E2AD4"/>
    <w:rsid w:val="004E2EC7"/>
    <w:rsid w:val="004E372A"/>
    <w:rsid w:val="004E3F45"/>
    <w:rsid w:val="004E4AA0"/>
    <w:rsid w:val="004E543E"/>
    <w:rsid w:val="004E571B"/>
    <w:rsid w:val="004E5B47"/>
    <w:rsid w:val="004E61AD"/>
    <w:rsid w:val="004E6EF9"/>
    <w:rsid w:val="004E73A5"/>
    <w:rsid w:val="004E765C"/>
    <w:rsid w:val="004E7AAE"/>
    <w:rsid w:val="004F01C8"/>
    <w:rsid w:val="004F036B"/>
    <w:rsid w:val="004F038A"/>
    <w:rsid w:val="004F0A7C"/>
    <w:rsid w:val="004F0B74"/>
    <w:rsid w:val="004F191A"/>
    <w:rsid w:val="004F1AAD"/>
    <w:rsid w:val="004F1E43"/>
    <w:rsid w:val="004F25E8"/>
    <w:rsid w:val="004F2691"/>
    <w:rsid w:val="004F2784"/>
    <w:rsid w:val="004F2B06"/>
    <w:rsid w:val="004F3004"/>
    <w:rsid w:val="004F3260"/>
    <w:rsid w:val="004F3894"/>
    <w:rsid w:val="004F3A3F"/>
    <w:rsid w:val="004F3B07"/>
    <w:rsid w:val="004F3DA9"/>
    <w:rsid w:val="004F3E9B"/>
    <w:rsid w:val="004F3ECC"/>
    <w:rsid w:val="004F5B14"/>
    <w:rsid w:val="004F5B19"/>
    <w:rsid w:val="004F5B8E"/>
    <w:rsid w:val="004F5C61"/>
    <w:rsid w:val="004F6434"/>
    <w:rsid w:val="004F65AE"/>
    <w:rsid w:val="004F69BE"/>
    <w:rsid w:val="004F6C0E"/>
    <w:rsid w:val="004F6E52"/>
    <w:rsid w:val="004F6EDA"/>
    <w:rsid w:val="004F7044"/>
    <w:rsid w:val="004F79B9"/>
    <w:rsid w:val="004F7F4D"/>
    <w:rsid w:val="0050001D"/>
    <w:rsid w:val="005002DD"/>
    <w:rsid w:val="0050045E"/>
    <w:rsid w:val="005009ED"/>
    <w:rsid w:val="00500CF3"/>
    <w:rsid w:val="005011E4"/>
    <w:rsid w:val="0050120B"/>
    <w:rsid w:val="00502218"/>
    <w:rsid w:val="00503876"/>
    <w:rsid w:val="00503B2A"/>
    <w:rsid w:val="00503DEA"/>
    <w:rsid w:val="0050450C"/>
    <w:rsid w:val="005048EF"/>
    <w:rsid w:val="00504991"/>
    <w:rsid w:val="00504C44"/>
    <w:rsid w:val="0050544C"/>
    <w:rsid w:val="00505CCE"/>
    <w:rsid w:val="00506278"/>
    <w:rsid w:val="00506467"/>
    <w:rsid w:val="00506597"/>
    <w:rsid w:val="0050664A"/>
    <w:rsid w:val="00506C92"/>
    <w:rsid w:val="00507018"/>
    <w:rsid w:val="005071E1"/>
    <w:rsid w:val="005075B2"/>
    <w:rsid w:val="00510402"/>
    <w:rsid w:val="005105BF"/>
    <w:rsid w:val="005105F3"/>
    <w:rsid w:val="005108D4"/>
    <w:rsid w:val="00510AD8"/>
    <w:rsid w:val="00510BF1"/>
    <w:rsid w:val="005110B8"/>
    <w:rsid w:val="005112BA"/>
    <w:rsid w:val="00511A9D"/>
    <w:rsid w:val="00512141"/>
    <w:rsid w:val="00512360"/>
    <w:rsid w:val="005124FD"/>
    <w:rsid w:val="005125E3"/>
    <w:rsid w:val="005130CA"/>
    <w:rsid w:val="00513DE8"/>
    <w:rsid w:val="00513FEF"/>
    <w:rsid w:val="00516278"/>
    <w:rsid w:val="00516622"/>
    <w:rsid w:val="00516D50"/>
    <w:rsid w:val="00516F67"/>
    <w:rsid w:val="00516FC9"/>
    <w:rsid w:val="00517341"/>
    <w:rsid w:val="0051755E"/>
    <w:rsid w:val="0051778D"/>
    <w:rsid w:val="00517EE1"/>
    <w:rsid w:val="00517F61"/>
    <w:rsid w:val="0052066F"/>
    <w:rsid w:val="005212BE"/>
    <w:rsid w:val="005212D2"/>
    <w:rsid w:val="00521EBC"/>
    <w:rsid w:val="00522B6C"/>
    <w:rsid w:val="00522C62"/>
    <w:rsid w:val="00522E85"/>
    <w:rsid w:val="0052348B"/>
    <w:rsid w:val="00523BCA"/>
    <w:rsid w:val="00523D7F"/>
    <w:rsid w:val="00523DC3"/>
    <w:rsid w:val="00525271"/>
    <w:rsid w:val="005258E5"/>
    <w:rsid w:val="00525945"/>
    <w:rsid w:val="005259DB"/>
    <w:rsid w:val="00525FF4"/>
    <w:rsid w:val="0052600D"/>
    <w:rsid w:val="005262AF"/>
    <w:rsid w:val="005278E8"/>
    <w:rsid w:val="0052792D"/>
    <w:rsid w:val="0053015A"/>
    <w:rsid w:val="005306BD"/>
    <w:rsid w:val="00530A1D"/>
    <w:rsid w:val="00530CE6"/>
    <w:rsid w:val="005313AA"/>
    <w:rsid w:val="00531FC6"/>
    <w:rsid w:val="00532FF6"/>
    <w:rsid w:val="00533C35"/>
    <w:rsid w:val="005340C0"/>
    <w:rsid w:val="005341B0"/>
    <w:rsid w:val="00534394"/>
    <w:rsid w:val="005344D7"/>
    <w:rsid w:val="00534600"/>
    <w:rsid w:val="00534A67"/>
    <w:rsid w:val="00534EC5"/>
    <w:rsid w:val="00534FCE"/>
    <w:rsid w:val="005356F7"/>
    <w:rsid w:val="00536026"/>
    <w:rsid w:val="0053652F"/>
    <w:rsid w:val="0053672A"/>
    <w:rsid w:val="00536ADA"/>
    <w:rsid w:val="00536B53"/>
    <w:rsid w:val="00536B6F"/>
    <w:rsid w:val="00537339"/>
    <w:rsid w:val="00537459"/>
    <w:rsid w:val="00537476"/>
    <w:rsid w:val="005375DE"/>
    <w:rsid w:val="005376B9"/>
    <w:rsid w:val="00537D42"/>
    <w:rsid w:val="00537EB0"/>
    <w:rsid w:val="00537FF7"/>
    <w:rsid w:val="005401FE"/>
    <w:rsid w:val="00540336"/>
    <w:rsid w:val="00540401"/>
    <w:rsid w:val="005405C0"/>
    <w:rsid w:val="005405F6"/>
    <w:rsid w:val="00540C00"/>
    <w:rsid w:val="00541323"/>
    <w:rsid w:val="00541BAE"/>
    <w:rsid w:val="00542778"/>
    <w:rsid w:val="00542C38"/>
    <w:rsid w:val="00543507"/>
    <w:rsid w:val="005440F2"/>
    <w:rsid w:val="005441B7"/>
    <w:rsid w:val="005442D6"/>
    <w:rsid w:val="00544CF8"/>
    <w:rsid w:val="00544E75"/>
    <w:rsid w:val="00544EE8"/>
    <w:rsid w:val="00545217"/>
    <w:rsid w:val="005453C7"/>
    <w:rsid w:val="0054542E"/>
    <w:rsid w:val="00545847"/>
    <w:rsid w:val="005459D7"/>
    <w:rsid w:val="00545BF1"/>
    <w:rsid w:val="005461FD"/>
    <w:rsid w:val="005464F1"/>
    <w:rsid w:val="00547965"/>
    <w:rsid w:val="00547B71"/>
    <w:rsid w:val="00550304"/>
    <w:rsid w:val="00550528"/>
    <w:rsid w:val="00550732"/>
    <w:rsid w:val="00551268"/>
    <w:rsid w:val="005517C8"/>
    <w:rsid w:val="005521EB"/>
    <w:rsid w:val="0055224A"/>
    <w:rsid w:val="00552435"/>
    <w:rsid w:val="00552AEF"/>
    <w:rsid w:val="0055326C"/>
    <w:rsid w:val="00553DD6"/>
    <w:rsid w:val="00554345"/>
    <w:rsid w:val="00554A7F"/>
    <w:rsid w:val="00554C5C"/>
    <w:rsid w:val="00554E18"/>
    <w:rsid w:val="0055546B"/>
    <w:rsid w:val="0055604C"/>
    <w:rsid w:val="00556245"/>
    <w:rsid w:val="00556442"/>
    <w:rsid w:val="00556822"/>
    <w:rsid w:val="00556BD2"/>
    <w:rsid w:val="00556FB9"/>
    <w:rsid w:val="0055717C"/>
    <w:rsid w:val="00557618"/>
    <w:rsid w:val="00557C30"/>
    <w:rsid w:val="0056057A"/>
    <w:rsid w:val="005605FF"/>
    <w:rsid w:val="00560CE9"/>
    <w:rsid w:val="00560D6B"/>
    <w:rsid w:val="005610BA"/>
    <w:rsid w:val="0056123C"/>
    <w:rsid w:val="005615AA"/>
    <w:rsid w:val="005615D3"/>
    <w:rsid w:val="00561BD1"/>
    <w:rsid w:val="005626E5"/>
    <w:rsid w:val="0056286F"/>
    <w:rsid w:val="005629D1"/>
    <w:rsid w:val="00562BCA"/>
    <w:rsid w:val="00562FC8"/>
    <w:rsid w:val="00563366"/>
    <w:rsid w:val="005634EB"/>
    <w:rsid w:val="00563828"/>
    <w:rsid w:val="005638C0"/>
    <w:rsid w:val="005639E0"/>
    <w:rsid w:val="00563DE3"/>
    <w:rsid w:val="00563FA9"/>
    <w:rsid w:val="0056415A"/>
    <w:rsid w:val="005645E0"/>
    <w:rsid w:val="00564639"/>
    <w:rsid w:val="00564692"/>
    <w:rsid w:val="005646DE"/>
    <w:rsid w:val="00564ACC"/>
    <w:rsid w:val="00564EA4"/>
    <w:rsid w:val="00564ECF"/>
    <w:rsid w:val="00564F81"/>
    <w:rsid w:val="00565275"/>
    <w:rsid w:val="00565768"/>
    <w:rsid w:val="0056621D"/>
    <w:rsid w:val="00566243"/>
    <w:rsid w:val="005662AE"/>
    <w:rsid w:val="00566712"/>
    <w:rsid w:val="00566848"/>
    <w:rsid w:val="00566AE8"/>
    <w:rsid w:val="005671CC"/>
    <w:rsid w:val="00570503"/>
    <w:rsid w:val="00570624"/>
    <w:rsid w:val="00570838"/>
    <w:rsid w:val="00570883"/>
    <w:rsid w:val="00570974"/>
    <w:rsid w:val="00570BB1"/>
    <w:rsid w:val="00570E7D"/>
    <w:rsid w:val="005715F7"/>
    <w:rsid w:val="0057198F"/>
    <w:rsid w:val="00571AA5"/>
    <w:rsid w:val="00571B5B"/>
    <w:rsid w:val="00571DBE"/>
    <w:rsid w:val="00571DCB"/>
    <w:rsid w:val="005720FB"/>
    <w:rsid w:val="00572563"/>
    <w:rsid w:val="005731DF"/>
    <w:rsid w:val="0057346B"/>
    <w:rsid w:val="00573844"/>
    <w:rsid w:val="00573B41"/>
    <w:rsid w:val="00574AB7"/>
    <w:rsid w:val="00574BB4"/>
    <w:rsid w:val="0057577D"/>
    <w:rsid w:val="00575CAE"/>
    <w:rsid w:val="00576613"/>
    <w:rsid w:val="00576EE3"/>
    <w:rsid w:val="005771D9"/>
    <w:rsid w:val="005775D3"/>
    <w:rsid w:val="005801CD"/>
    <w:rsid w:val="0058060E"/>
    <w:rsid w:val="00580925"/>
    <w:rsid w:val="00580DEA"/>
    <w:rsid w:val="005813F0"/>
    <w:rsid w:val="00581520"/>
    <w:rsid w:val="005815BF"/>
    <w:rsid w:val="00582400"/>
    <w:rsid w:val="00582672"/>
    <w:rsid w:val="00582706"/>
    <w:rsid w:val="005834CD"/>
    <w:rsid w:val="005836AC"/>
    <w:rsid w:val="00583DE8"/>
    <w:rsid w:val="00584B2B"/>
    <w:rsid w:val="005853F0"/>
    <w:rsid w:val="00585A90"/>
    <w:rsid w:val="00586541"/>
    <w:rsid w:val="00586BCF"/>
    <w:rsid w:val="0058728B"/>
    <w:rsid w:val="0058780E"/>
    <w:rsid w:val="00587869"/>
    <w:rsid w:val="00587C17"/>
    <w:rsid w:val="00587C77"/>
    <w:rsid w:val="00590CFB"/>
    <w:rsid w:val="00591041"/>
    <w:rsid w:val="005911DF"/>
    <w:rsid w:val="00591A4A"/>
    <w:rsid w:val="00591EE3"/>
    <w:rsid w:val="005921BD"/>
    <w:rsid w:val="00592907"/>
    <w:rsid w:val="00592AAA"/>
    <w:rsid w:val="00592B57"/>
    <w:rsid w:val="00592CAF"/>
    <w:rsid w:val="0059390C"/>
    <w:rsid w:val="00593D54"/>
    <w:rsid w:val="00594708"/>
    <w:rsid w:val="00594723"/>
    <w:rsid w:val="00594DA6"/>
    <w:rsid w:val="00595212"/>
    <w:rsid w:val="005955A3"/>
    <w:rsid w:val="005956E5"/>
    <w:rsid w:val="0059579B"/>
    <w:rsid w:val="00595925"/>
    <w:rsid w:val="00595A50"/>
    <w:rsid w:val="00595C05"/>
    <w:rsid w:val="00595FFF"/>
    <w:rsid w:val="00596603"/>
    <w:rsid w:val="00596670"/>
    <w:rsid w:val="0059671C"/>
    <w:rsid w:val="00597289"/>
    <w:rsid w:val="00597412"/>
    <w:rsid w:val="00597887"/>
    <w:rsid w:val="005A0478"/>
    <w:rsid w:val="005A071B"/>
    <w:rsid w:val="005A0807"/>
    <w:rsid w:val="005A0A82"/>
    <w:rsid w:val="005A0CC9"/>
    <w:rsid w:val="005A1315"/>
    <w:rsid w:val="005A2452"/>
    <w:rsid w:val="005A255E"/>
    <w:rsid w:val="005A2590"/>
    <w:rsid w:val="005A25D9"/>
    <w:rsid w:val="005A2CB2"/>
    <w:rsid w:val="005A3061"/>
    <w:rsid w:val="005A3DE9"/>
    <w:rsid w:val="005A3F19"/>
    <w:rsid w:val="005A45D5"/>
    <w:rsid w:val="005A4D0F"/>
    <w:rsid w:val="005A4D84"/>
    <w:rsid w:val="005A5035"/>
    <w:rsid w:val="005A5485"/>
    <w:rsid w:val="005A6565"/>
    <w:rsid w:val="005A67D8"/>
    <w:rsid w:val="005A690F"/>
    <w:rsid w:val="005A6983"/>
    <w:rsid w:val="005A6CD3"/>
    <w:rsid w:val="005A6DFA"/>
    <w:rsid w:val="005A72C6"/>
    <w:rsid w:val="005A7B1A"/>
    <w:rsid w:val="005A7FE5"/>
    <w:rsid w:val="005B0552"/>
    <w:rsid w:val="005B05A0"/>
    <w:rsid w:val="005B0BBA"/>
    <w:rsid w:val="005B1111"/>
    <w:rsid w:val="005B2703"/>
    <w:rsid w:val="005B332C"/>
    <w:rsid w:val="005B34E3"/>
    <w:rsid w:val="005B3593"/>
    <w:rsid w:val="005B3715"/>
    <w:rsid w:val="005B38C6"/>
    <w:rsid w:val="005B3BA3"/>
    <w:rsid w:val="005B3E59"/>
    <w:rsid w:val="005B4016"/>
    <w:rsid w:val="005B4257"/>
    <w:rsid w:val="005B4913"/>
    <w:rsid w:val="005B4B20"/>
    <w:rsid w:val="005B4E36"/>
    <w:rsid w:val="005B51F6"/>
    <w:rsid w:val="005B6022"/>
    <w:rsid w:val="005B65D8"/>
    <w:rsid w:val="005B663D"/>
    <w:rsid w:val="005B6CD3"/>
    <w:rsid w:val="005B6EE3"/>
    <w:rsid w:val="005B7933"/>
    <w:rsid w:val="005B797E"/>
    <w:rsid w:val="005B7E91"/>
    <w:rsid w:val="005C0C35"/>
    <w:rsid w:val="005C0D2E"/>
    <w:rsid w:val="005C0D47"/>
    <w:rsid w:val="005C13F7"/>
    <w:rsid w:val="005C193B"/>
    <w:rsid w:val="005C1AD2"/>
    <w:rsid w:val="005C1D4B"/>
    <w:rsid w:val="005C1D97"/>
    <w:rsid w:val="005C2046"/>
    <w:rsid w:val="005C270C"/>
    <w:rsid w:val="005C2BDD"/>
    <w:rsid w:val="005C30BB"/>
    <w:rsid w:val="005C322E"/>
    <w:rsid w:val="005C3889"/>
    <w:rsid w:val="005C3943"/>
    <w:rsid w:val="005C3C23"/>
    <w:rsid w:val="005C40E3"/>
    <w:rsid w:val="005C4533"/>
    <w:rsid w:val="005C4882"/>
    <w:rsid w:val="005C4D01"/>
    <w:rsid w:val="005C5001"/>
    <w:rsid w:val="005C5302"/>
    <w:rsid w:val="005C5335"/>
    <w:rsid w:val="005C5638"/>
    <w:rsid w:val="005C5ABD"/>
    <w:rsid w:val="005C5D96"/>
    <w:rsid w:val="005C64BC"/>
    <w:rsid w:val="005C66F2"/>
    <w:rsid w:val="005C6BCB"/>
    <w:rsid w:val="005C6DC2"/>
    <w:rsid w:val="005C6DFA"/>
    <w:rsid w:val="005C7B72"/>
    <w:rsid w:val="005D0764"/>
    <w:rsid w:val="005D0B30"/>
    <w:rsid w:val="005D0E03"/>
    <w:rsid w:val="005D0E5D"/>
    <w:rsid w:val="005D1667"/>
    <w:rsid w:val="005D171B"/>
    <w:rsid w:val="005D2009"/>
    <w:rsid w:val="005D2F0A"/>
    <w:rsid w:val="005D3168"/>
    <w:rsid w:val="005D3440"/>
    <w:rsid w:val="005D35DB"/>
    <w:rsid w:val="005D3DFB"/>
    <w:rsid w:val="005D4532"/>
    <w:rsid w:val="005D4839"/>
    <w:rsid w:val="005D4DAD"/>
    <w:rsid w:val="005D4E41"/>
    <w:rsid w:val="005D52DD"/>
    <w:rsid w:val="005D54FC"/>
    <w:rsid w:val="005D5783"/>
    <w:rsid w:val="005D58FE"/>
    <w:rsid w:val="005D59D5"/>
    <w:rsid w:val="005D615D"/>
    <w:rsid w:val="005D66ED"/>
    <w:rsid w:val="005D6A43"/>
    <w:rsid w:val="005D711F"/>
    <w:rsid w:val="005D72F0"/>
    <w:rsid w:val="005D75BC"/>
    <w:rsid w:val="005E1656"/>
    <w:rsid w:val="005E189D"/>
    <w:rsid w:val="005E1C67"/>
    <w:rsid w:val="005E1D58"/>
    <w:rsid w:val="005E1E47"/>
    <w:rsid w:val="005E2280"/>
    <w:rsid w:val="005E23BE"/>
    <w:rsid w:val="005E309C"/>
    <w:rsid w:val="005E375D"/>
    <w:rsid w:val="005E38B6"/>
    <w:rsid w:val="005E39CE"/>
    <w:rsid w:val="005E413F"/>
    <w:rsid w:val="005E5009"/>
    <w:rsid w:val="005E5078"/>
    <w:rsid w:val="005E5539"/>
    <w:rsid w:val="005E5CA5"/>
    <w:rsid w:val="005E5E67"/>
    <w:rsid w:val="005E5F33"/>
    <w:rsid w:val="005E652A"/>
    <w:rsid w:val="005E675F"/>
    <w:rsid w:val="005E6AE9"/>
    <w:rsid w:val="005E6B15"/>
    <w:rsid w:val="005E6C6D"/>
    <w:rsid w:val="005F02D4"/>
    <w:rsid w:val="005F1966"/>
    <w:rsid w:val="005F1997"/>
    <w:rsid w:val="005F1B09"/>
    <w:rsid w:val="005F1BD6"/>
    <w:rsid w:val="005F1DC0"/>
    <w:rsid w:val="005F21DA"/>
    <w:rsid w:val="005F243B"/>
    <w:rsid w:val="005F2DA6"/>
    <w:rsid w:val="005F35A8"/>
    <w:rsid w:val="005F38CF"/>
    <w:rsid w:val="005F3954"/>
    <w:rsid w:val="005F3BB8"/>
    <w:rsid w:val="005F4C55"/>
    <w:rsid w:val="005F4CA2"/>
    <w:rsid w:val="005F5D33"/>
    <w:rsid w:val="005F61F8"/>
    <w:rsid w:val="005F78B3"/>
    <w:rsid w:val="00600463"/>
    <w:rsid w:val="0060057D"/>
    <w:rsid w:val="0060106F"/>
    <w:rsid w:val="006012F0"/>
    <w:rsid w:val="00601683"/>
    <w:rsid w:val="00601B36"/>
    <w:rsid w:val="0060218E"/>
    <w:rsid w:val="006024D9"/>
    <w:rsid w:val="0060256C"/>
    <w:rsid w:val="00602624"/>
    <w:rsid w:val="00602D51"/>
    <w:rsid w:val="0060358D"/>
    <w:rsid w:val="00603695"/>
    <w:rsid w:val="00603808"/>
    <w:rsid w:val="0060399C"/>
    <w:rsid w:val="00603C65"/>
    <w:rsid w:val="00603F04"/>
    <w:rsid w:val="00604039"/>
    <w:rsid w:val="00604594"/>
    <w:rsid w:val="00604ACF"/>
    <w:rsid w:val="00604C25"/>
    <w:rsid w:val="00604D70"/>
    <w:rsid w:val="00604EBE"/>
    <w:rsid w:val="006056CD"/>
    <w:rsid w:val="0060581C"/>
    <w:rsid w:val="00605B0D"/>
    <w:rsid w:val="00605D31"/>
    <w:rsid w:val="00605F22"/>
    <w:rsid w:val="00605F83"/>
    <w:rsid w:val="0060665B"/>
    <w:rsid w:val="00606D4D"/>
    <w:rsid w:val="00606F46"/>
    <w:rsid w:val="00607598"/>
    <w:rsid w:val="0060789F"/>
    <w:rsid w:val="00610219"/>
    <w:rsid w:val="006105C8"/>
    <w:rsid w:val="00610915"/>
    <w:rsid w:val="00610A01"/>
    <w:rsid w:val="00610B48"/>
    <w:rsid w:val="0061114E"/>
    <w:rsid w:val="00611527"/>
    <w:rsid w:val="0061158E"/>
    <w:rsid w:val="006116F6"/>
    <w:rsid w:val="00611AA6"/>
    <w:rsid w:val="00611C24"/>
    <w:rsid w:val="00611E40"/>
    <w:rsid w:val="0061212B"/>
    <w:rsid w:val="006125F0"/>
    <w:rsid w:val="00613117"/>
    <w:rsid w:val="0061343C"/>
    <w:rsid w:val="0061394B"/>
    <w:rsid w:val="00613CB7"/>
    <w:rsid w:val="0061427E"/>
    <w:rsid w:val="006143F4"/>
    <w:rsid w:val="006153D9"/>
    <w:rsid w:val="006157B0"/>
    <w:rsid w:val="00615923"/>
    <w:rsid w:val="006162C1"/>
    <w:rsid w:val="0061676C"/>
    <w:rsid w:val="00616912"/>
    <w:rsid w:val="00616CC5"/>
    <w:rsid w:val="00617A37"/>
    <w:rsid w:val="006200B9"/>
    <w:rsid w:val="0062074A"/>
    <w:rsid w:val="006208A7"/>
    <w:rsid w:val="00621076"/>
    <w:rsid w:val="00621423"/>
    <w:rsid w:val="006214B8"/>
    <w:rsid w:val="0062190F"/>
    <w:rsid w:val="006219AE"/>
    <w:rsid w:val="00621A07"/>
    <w:rsid w:val="00621B6F"/>
    <w:rsid w:val="00621D75"/>
    <w:rsid w:val="00621F64"/>
    <w:rsid w:val="0062212C"/>
    <w:rsid w:val="00622537"/>
    <w:rsid w:val="006225C6"/>
    <w:rsid w:val="00622830"/>
    <w:rsid w:val="00622A3E"/>
    <w:rsid w:val="00622BA1"/>
    <w:rsid w:val="00622F72"/>
    <w:rsid w:val="00622F94"/>
    <w:rsid w:val="00622FA2"/>
    <w:rsid w:val="00623423"/>
    <w:rsid w:val="00623CEE"/>
    <w:rsid w:val="00624647"/>
    <w:rsid w:val="00624AC5"/>
    <w:rsid w:val="006250B4"/>
    <w:rsid w:val="0062532C"/>
    <w:rsid w:val="00625A3E"/>
    <w:rsid w:val="00625D25"/>
    <w:rsid w:val="00626DCA"/>
    <w:rsid w:val="00627021"/>
    <w:rsid w:val="006278FC"/>
    <w:rsid w:val="00627A6F"/>
    <w:rsid w:val="00627F36"/>
    <w:rsid w:val="00630B48"/>
    <w:rsid w:val="00630F94"/>
    <w:rsid w:val="00631896"/>
    <w:rsid w:val="00631F9E"/>
    <w:rsid w:val="0063284C"/>
    <w:rsid w:val="006329FB"/>
    <w:rsid w:val="00633070"/>
    <w:rsid w:val="0063372C"/>
    <w:rsid w:val="006338C0"/>
    <w:rsid w:val="006339AD"/>
    <w:rsid w:val="00633BCF"/>
    <w:rsid w:val="00633F25"/>
    <w:rsid w:val="006346BA"/>
    <w:rsid w:val="00634803"/>
    <w:rsid w:val="00634D60"/>
    <w:rsid w:val="00635007"/>
    <w:rsid w:val="00635401"/>
    <w:rsid w:val="0063551A"/>
    <w:rsid w:val="0063557B"/>
    <w:rsid w:val="00636053"/>
    <w:rsid w:val="00636373"/>
    <w:rsid w:val="006363BA"/>
    <w:rsid w:val="00636706"/>
    <w:rsid w:val="006400F0"/>
    <w:rsid w:val="00640510"/>
    <w:rsid w:val="00640A83"/>
    <w:rsid w:val="00640E0C"/>
    <w:rsid w:val="00640FEB"/>
    <w:rsid w:val="006410C3"/>
    <w:rsid w:val="006412FB"/>
    <w:rsid w:val="006418CF"/>
    <w:rsid w:val="00641B64"/>
    <w:rsid w:val="00641B83"/>
    <w:rsid w:val="00641C71"/>
    <w:rsid w:val="00641E5F"/>
    <w:rsid w:val="00642241"/>
    <w:rsid w:val="006432F7"/>
    <w:rsid w:val="00643C87"/>
    <w:rsid w:val="00644942"/>
    <w:rsid w:val="00644957"/>
    <w:rsid w:val="006456AC"/>
    <w:rsid w:val="00645AAE"/>
    <w:rsid w:val="0064637F"/>
    <w:rsid w:val="006467BD"/>
    <w:rsid w:val="00646B7C"/>
    <w:rsid w:val="00647C0E"/>
    <w:rsid w:val="00647DA3"/>
    <w:rsid w:val="00647F9B"/>
    <w:rsid w:val="0065094D"/>
    <w:rsid w:val="00650A05"/>
    <w:rsid w:val="00650C29"/>
    <w:rsid w:val="006515E4"/>
    <w:rsid w:val="00651994"/>
    <w:rsid w:val="00651D0C"/>
    <w:rsid w:val="006520AE"/>
    <w:rsid w:val="006522E5"/>
    <w:rsid w:val="00652C51"/>
    <w:rsid w:val="006533E0"/>
    <w:rsid w:val="00653690"/>
    <w:rsid w:val="00654415"/>
    <w:rsid w:val="00654914"/>
    <w:rsid w:val="00654CB0"/>
    <w:rsid w:val="00655051"/>
    <w:rsid w:val="00655B88"/>
    <w:rsid w:val="0065620E"/>
    <w:rsid w:val="00656319"/>
    <w:rsid w:val="00656B43"/>
    <w:rsid w:val="00657572"/>
    <w:rsid w:val="006605E0"/>
    <w:rsid w:val="0066078A"/>
    <w:rsid w:val="00660DFE"/>
    <w:rsid w:val="00660FEB"/>
    <w:rsid w:val="006613D9"/>
    <w:rsid w:val="006623FA"/>
    <w:rsid w:val="006625E1"/>
    <w:rsid w:val="006625EF"/>
    <w:rsid w:val="006626CA"/>
    <w:rsid w:val="0066270E"/>
    <w:rsid w:val="006634A0"/>
    <w:rsid w:val="006638AE"/>
    <w:rsid w:val="0066427A"/>
    <w:rsid w:val="00666C3F"/>
    <w:rsid w:val="00666C7E"/>
    <w:rsid w:val="00666F0D"/>
    <w:rsid w:val="0066716F"/>
    <w:rsid w:val="0066747C"/>
    <w:rsid w:val="00670128"/>
    <w:rsid w:val="00670468"/>
    <w:rsid w:val="00670BC6"/>
    <w:rsid w:val="00670FA2"/>
    <w:rsid w:val="00671291"/>
    <w:rsid w:val="006713BB"/>
    <w:rsid w:val="00671BA0"/>
    <w:rsid w:val="00672710"/>
    <w:rsid w:val="0067291E"/>
    <w:rsid w:val="00672AA4"/>
    <w:rsid w:val="00672DA0"/>
    <w:rsid w:val="00672FDA"/>
    <w:rsid w:val="006732E7"/>
    <w:rsid w:val="00673308"/>
    <w:rsid w:val="00673397"/>
    <w:rsid w:val="00673A37"/>
    <w:rsid w:val="00673BFC"/>
    <w:rsid w:val="00673D03"/>
    <w:rsid w:val="00673E18"/>
    <w:rsid w:val="006745B5"/>
    <w:rsid w:val="00674610"/>
    <w:rsid w:val="0067495B"/>
    <w:rsid w:val="00674BC9"/>
    <w:rsid w:val="00674D01"/>
    <w:rsid w:val="00674D4A"/>
    <w:rsid w:val="00675209"/>
    <w:rsid w:val="006752DF"/>
    <w:rsid w:val="00676D6B"/>
    <w:rsid w:val="00676D88"/>
    <w:rsid w:val="0067766E"/>
    <w:rsid w:val="00677C65"/>
    <w:rsid w:val="00680ACC"/>
    <w:rsid w:val="00681BC0"/>
    <w:rsid w:val="00682868"/>
    <w:rsid w:val="00683762"/>
    <w:rsid w:val="00683DB9"/>
    <w:rsid w:val="006845EB"/>
    <w:rsid w:val="00684822"/>
    <w:rsid w:val="00684AA8"/>
    <w:rsid w:val="006853E1"/>
    <w:rsid w:val="00685469"/>
    <w:rsid w:val="00685662"/>
    <w:rsid w:val="00685761"/>
    <w:rsid w:val="006857C8"/>
    <w:rsid w:val="006861A3"/>
    <w:rsid w:val="0068689F"/>
    <w:rsid w:val="006868EE"/>
    <w:rsid w:val="00687338"/>
    <w:rsid w:val="00687569"/>
    <w:rsid w:val="006878A6"/>
    <w:rsid w:val="00687DDE"/>
    <w:rsid w:val="00690032"/>
    <w:rsid w:val="006900B2"/>
    <w:rsid w:val="006904CD"/>
    <w:rsid w:val="00690F22"/>
    <w:rsid w:val="00691508"/>
    <w:rsid w:val="00692253"/>
    <w:rsid w:val="006926EC"/>
    <w:rsid w:val="0069288A"/>
    <w:rsid w:val="00692B8A"/>
    <w:rsid w:val="00693081"/>
    <w:rsid w:val="006932D0"/>
    <w:rsid w:val="00693C61"/>
    <w:rsid w:val="00693FF5"/>
    <w:rsid w:val="00694B7D"/>
    <w:rsid w:val="00694D37"/>
    <w:rsid w:val="00694ED6"/>
    <w:rsid w:val="00695877"/>
    <w:rsid w:val="0069614A"/>
    <w:rsid w:val="00696B05"/>
    <w:rsid w:val="00696B66"/>
    <w:rsid w:val="00696BBD"/>
    <w:rsid w:val="0069780E"/>
    <w:rsid w:val="00697A3B"/>
    <w:rsid w:val="00697ADE"/>
    <w:rsid w:val="00697B0D"/>
    <w:rsid w:val="00697B8D"/>
    <w:rsid w:val="00697D9F"/>
    <w:rsid w:val="006A00FC"/>
    <w:rsid w:val="006A0BD2"/>
    <w:rsid w:val="006A0BE9"/>
    <w:rsid w:val="006A1938"/>
    <w:rsid w:val="006A1BE1"/>
    <w:rsid w:val="006A2AE0"/>
    <w:rsid w:val="006A2E4F"/>
    <w:rsid w:val="006A3713"/>
    <w:rsid w:val="006A3A7B"/>
    <w:rsid w:val="006A3CCA"/>
    <w:rsid w:val="006A3D7C"/>
    <w:rsid w:val="006A44AF"/>
    <w:rsid w:val="006A48FF"/>
    <w:rsid w:val="006A50AF"/>
    <w:rsid w:val="006A51A2"/>
    <w:rsid w:val="006A5452"/>
    <w:rsid w:val="006A5D48"/>
    <w:rsid w:val="006A6506"/>
    <w:rsid w:val="006A6BDB"/>
    <w:rsid w:val="006A70B3"/>
    <w:rsid w:val="006A7924"/>
    <w:rsid w:val="006A7B13"/>
    <w:rsid w:val="006A7CB6"/>
    <w:rsid w:val="006B02D3"/>
    <w:rsid w:val="006B13A5"/>
    <w:rsid w:val="006B1685"/>
    <w:rsid w:val="006B17C9"/>
    <w:rsid w:val="006B245C"/>
    <w:rsid w:val="006B24F0"/>
    <w:rsid w:val="006B2587"/>
    <w:rsid w:val="006B289D"/>
    <w:rsid w:val="006B2E31"/>
    <w:rsid w:val="006B2E57"/>
    <w:rsid w:val="006B336E"/>
    <w:rsid w:val="006B3388"/>
    <w:rsid w:val="006B363D"/>
    <w:rsid w:val="006B3801"/>
    <w:rsid w:val="006B3AE6"/>
    <w:rsid w:val="006B409F"/>
    <w:rsid w:val="006B4613"/>
    <w:rsid w:val="006B4A9B"/>
    <w:rsid w:val="006B4E9E"/>
    <w:rsid w:val="006B50F0"/>
    <w:rsid w:val="006B5975"/>
    <w:rsid w:val="006B5DED"/>
    <w:rsid w:val="006B5E6A"/>
    <w:rsid w:val="006B66A9"/>
    <w:rsid w:val="006B67AE"/>
    <w:rsid w:val="006B6DE3"/>
    <w:rsid w:val="006B6FC2"/>
    <w:rsid w:val="006B79DF"/>
    <w:rsid w:val="006C03D0"/>
    <w:rsid w:val="006C07D6"/>
    <w:rsid w:val="006C0D37"/>
    <w:rsid w:val="006C1DB3"/>
    <w:rsid w:val="006C2AB7"/>
    <w:rsid w:val="006C3096"/>
    <w:rsid w:val="006C3B54"/>
    <w:rsid w:val="006C3D78"/>
    <w:rsid w:val="006C4229"/>
    <w:rsid w:val="006C4E2A"/>
    <w:rsid w:val="006C4FC9"/>
    <w:rsid w:val="006C58F0"/>
    <w:rsid w:val="006C60D2"/>
    <w:rsid w:val="006C6A14"/>
    <w:rsid w:val="006C6AA4"/>
    <w:rsid w:val="006C704A"/>
    <w:rsid w:val="006C7237"/>
    <w:rsid w:val="006C7765"/>
    <w:rsid w:val="006C77B1"/>
    <w:rsid w:val="006C7863"/>
    <w:rsid w:val="006C7C46"/>
    <w:rsid w:val="006C7E35"/>
    <w:rsid w:val="006D0241"/>
    <w:rsid w:val="006D06F7"/>
    <w:rsid w:val="006D0BC5"/>
    <w:rsid w:val="006D1058"/>
    <w:rsid w:val="006D11EB"/>
    <w:rsid w:val="006D1362"/>
    <w:rsid w:val="006D1842"/>
    <w:rsid w:val="006D1E46"/>
    <w:rsid w:val="006D23B2"/>
    <w:rsid w:val="006D2418"/>
    <w:rsid w:val="006D2D4F"/>
    <w:rsid w:val="006D4126"/>
    <w:rsid w:val="006D4F87"/>
    <w:rsid w:val="006D560E"/>
    <w:rsid w:val="006D5651"/>
    <w:rsid w:val="006D5F32"/>
    <w:rsid w:val="006D5F51"/>
    <w:rsid w:val="006D615E"/>
    <w:rsid w:val="006D6432"/>
    <w:rsid w:val="006D65A1"/>
    <w:rsid w:val="006D65E8"/>
    <w:rsid w:val="006D6620"/>
    <w:rsid w:val="006D694E"/>
    <w:rsid w:val="006D7218"/>
    <w:rsid w:val="006D7EAA"/>
    <w:rsid w:val="006E01CA"/>
    <w:rsid w:val="006E11AF"/>
    <w:rsid w:val="006E15F1"/>
    <w:rsid w:val="006E17FF"/>
    <w:rsid w:val="006E180E"/>
    <w:rsid w:val="006E222F"/>
    <w:rsid w:val="006E2555"/>
    <w:rsid w:val="006E2D69"/>
    <w:rsid w:val="006E3D43"/>
    <w:rsid w:val="006E3DDF"/>
    <w:rsid w:val="006E4262"/>
    <w:rsid w:val="006E5010"/>
    <w:rsid w:val="006E52FA"/>
    <w:rsid w:val="006E62E8"/>
    <w:rsid w:val="006E664A"/>
    <w:rsid w:val="006E673A"/>
    <w:rsid w:val="006E7FB7"/>
    <w:rsid w:val="006F0E1A"/>
    <w:rsid w:val="006F1350"/>
    <w:rsid w:val="006F1567"/>
    <w:rsid w:val="006F15F0"/>
    <w:rsid w:val="006F286B"/>
    <w:rsid w:val="006F2EBE"/>
    <w:rsid w:val="006F359C"/>
    <w:rsid w:val="006F426C"/>
    <w:rsid w:val="006F47EE"/>
    <w:rsid w:val="006F4991"/>
    <w:rsid w:val="006F5584"/>
    <w:rsid w:val="006F5BEC"/>
    <w:rsid w:val="006F5CBD"/>
    <w:rsid w:val="006F5E70"/>
    <w:rsid w:val="006F67FC"/>
    <w:rsid w:val="006F77DC"/>
    <w:rsid w:val="006F7BED"/>
    <w:rsid w:val="007007CF"/>
    <w:rsid w:val="0070101C"/>
    <w:rsid w:val="00701407"/>
    <w:rsid w:val="007015A1"/>
    <w:rsid w:val="00701B56"/>
    <w:rsid w:val="00702337"/>
    <w:rsid w:val="007023A5"/>
    <w:rsid w:val="007026EE"/>
    <w:rsid w:val="00702733"/>
    <w:rsid w:val="00702C63"/>
    <w:rsid w:val="00702E9F"/>
    <w:rsid w:val="00702EAF"/>
    <w:rsid w:val="00702EB2"/>
    <w:rsid w:val="00702EBC"/>
    <w:rsid w:val="00703B67"/>
    <w:rsid w:val="007047C6"/>
    <w:rsid w:val="00704886"/>
    <w:rsid w:val="0070491D"/>
    <w:rsid w:val="00704BDD"/>
    <w:rsid w:val="00705346"/>
    <w:rsid w:val="007055C1"/>
    <w:rsid w:val="00705BBF"/>
    <w:rsid w:val="00705DC6"/>
    <w:rsid w:val="00705F5B"/>
    <w:rsid w:val="007067E3"/>
    <w:rsid w:val="00706D05"/>
    <w:rsid w:val="00706D56"/>
    <w:rsid w:val="007074BE"/>
    <w:rsid w:val="00707CD4"/>
    <w:rsid w:val="00710AAA"/>
    <w:rsid w:val="00711777"/>
    <w:rsid w:val="007119B3"/>
    <w:rsid w:val="00711DAC"/>
    <w:rsid w:val="0071234A"/>
    <w:rsid w:val="007123F8"/>
    <w:rsid w:val="00712A99"/>
    <w:rsid w:val="00712CFD"/>
    <w:rsid w:val="00712EAD"/>
    <w:rsid w:val="007134D0"/>
    <w:rsid w:val="007138C8"/>
    <w:rsid w:val="007138E0"/>
    <w:rsid w:val="00713AEE"/>
    <w:rsid w:val="007140CB"/>
    <w:rsid w:val="00714189"/>
    <w:rsid w:val="00714429"/>
    <w:rsid w:val="0071468A"/>
    <w:rsid w:val="007152D7"/>
    <w:rsid w:val="00715EF1"/>
    <w:rsid w:val="0071644F"/>
    <w:rsid w:val="007166B2"/>
    <w:rsid w:val="0071700F"/>
    <w:rsid w:val="0071711A"/>
    <w:rsid w:val="007171C3"/>
    <w:rsid w:val="00717460"/>
    <w:rsid w:val="007176D2"/>
    <w:rsid w:val="00717A6F"/>
    <w:rsid w:val="00717E6E"/>
    <w:rsid w:val="00720158"/>
    <w:rsid w:val="007206E4"/>
    <w:rsid w:val="00720987"/>
    <w:rsid w:val="00720A44"/>
    <w:rsid w:val="00720FB6"/>
    <w:rsid w:val="00721516"/>
    <w:rsid w:val="0072291D"/>
    <w:rsid w:val="00723255"/>
    <w:rsid w:val="00723AF3"/>
    <w:rsid w:val="00723CA3"/>
    <w:rsid w:val="00724B2B"/>
    <w:rsid w:val="00724C94"/>
    <w:rsid w:val="0072575D"/>
    <w:rsid w:val="00725AF7"/>
    <w:rsid w:val="00725C97"/>
    <w:rsid w:val="00725D6C"/>
    <w:rsid w:val="0072673D"/>
    <w:rsid w:val="00726D4A"/>
    <w:rsid w:val="00726EA8"/>
    <w:rsid w:val="00726F02"/>
    <w:rsid w:val="007272EF"/>
    <w:rsid w:val="007276D9"/>
    <w:rsid w:val="00727976"/>
    <w:rsid w:val="007279A6"/>
    <w:rsid w:val="00727B34"/>
    <w:rsid w:val="00727CA9"/>
    <w:rsid w:val="00727E5C"/>
    <w:rsid w:val="00730402"/>
    <w:rsid w:val="00730919"/>
    <w:rsid w:val="00730F77"/>
    <w:rsid w:val="00731279"/>
    <w:rsid w:val="00731B6A"/>
    <w:rsid w:val="00731DDB"/>
    <w:rsid w:val="00731F77"/>
    <w:rsid w:val="00732406"/>
    <w:rsid w:val="00732DE7"/>
    <w:rsid w:val="00732E2D"/>
    <w:rsid w:val="00732FCA"/>
    <w:rsid w:val="0073301B"/>
    <w:rsid w:val="00733144"/>
    <w:rsid w:val="0073351A"/>
    <w:rsid w:val="00733697"/>
    <w:rsid w:val="00733A22"/>
    <w:rsid w:val="00733A5F"/>
    <w:rsid w:val="00733D72"/>
    <w:rsid w:val="00733FB4"/>
    <w:rsid w:val="0073423D"/>
    <w:rsid w:val="0073432E"/>
    <w:rsid w:val="0073468E"/>
    <w:rsid w:val="00734C81"/>
    <w:rsid w:val="00734F4A"/>
    <w:rsid w:val="00735120"/>
    <w:rsid w:val="00735405"/>
    <w:rsid w:val="007355EE"/>
    <w:rsid w:val="00735A09"/>
    <w:rsid w:val="00735F15"/>
    <w:rsid w:val="007365DE"/>
    <w:rsid w:val="00736655"/>
    <w:rsid w:val="00736E84"/>
    <w:rsid w:val="00740185"/>
    <w:rsid w:val="007402EC"/>
    <w:rsid w:val="007403D9"/>
    <w:rsid w:val="007406C4"/>
    <w:rsid w:val="00740B1F"/>
    <w:rsid w:val="00740C56"/>
    <w:rsid w:val="00740D24"/>
    <w:rsid w:val="00740F9D"/>
    <w:rsid w:val="007416D6"/>
    <w:rsid w:val="0074215D"/>
    <w:rsid w:val="007427AE"/>
    <w:rsid w:val="0074291B"/>
    <w:rsid w:val="00742C9A"/>
    <w:rsid w:val="00743546"/>
    <w:rsid w:val="007437D6"/>
    <w:rsid w:val="00743CF3"/>
    <w:rsid w:val="00743F0B"/>
    <w:rsid w:val="00744094"/>
    <w:rsid w:val="00744408"/>
    <w:rsid w:val="007446E8"/>
    <w:rsid w:val="0074491B"/>
    <w:rsid w:val="00745374"/>
    <w:rsid w:val="00745583"/>
    <w:rsid w:val="00745BEF"/>
    <w:rsid w:val="00745DEB"/>
    <w:rsid w:val="00746109"/>
    <w:rsid w:val="00746114"/>
    <w:rsid w:val="00746469"/>
    <w:rsid w:val="00746992"/>
    <w:rsid w:val="00747262"/>
    <w:rsid w:val="00747416"/>
    <w:rsid w:val="007475F4"/>
    <w:rsid w:val="007476F6"/>
    <w:rsid w:val="007478BE"/>
    <w:rsid w:val="00747C69"/>
    <w:rsid w:val="00747F11"/>
    <w:rsid w:val="007504C2"/>
    <w:rsid w:val="00750504"/>
    <w:rsid w:val="007509A8"/>
    <w:rsid w:val="007509F0"/>
    <w:rsid w:val="00750AC2"/>
    <w:rsid w:val="00750EC5"/>
    <w:rsid w:val="00751798"/>
    <w:rsid w:val="00751AEF"/>
    <w:rsid w:val="00751B35"/>
    <w:rsid w:val="00751D23"/>
    <w:rsid w:val="00752010"/>
    <w:rsid w:val="00752AB3"/>
    <w:rsid w:val="0075309A"/>
    <w:rsid w:val="00753B54"/>
    <w:rsid w:val="00754357"/>
    <w:rsid w:val="00754473"/>
    <w:rsid w:val="007545CE"/>
    <w:rsid w:val="00755118"/>
    <w:rsid w:val="007554E3"/>
    <w:rsid w:val="00755C48"/>
    <w:rsid w:val="00755E14"/>
    <w:rsid w:val="00756121"/>
    <w:rsid w:val="00756253"/>
    <w:rsid w:val="00756312"/>
    <w:rsid w:val="00756460"/>
    <w:rsid w:val="0075691A"/>
    <w:rsid w:val="00756ADD"/>
    <w:rsid w:val="0075724B"/>
    <w:rsid w:val="0075765F"/>
    <w:rsid w:val="00757E83"/>
    <w:rsid w:val="00760975"/>
    <w:rsid w:val="00760FA2"/>
    <w:rsid w:val="00761327"/>
    <w:rsid w:val="007613FE"/>
    <w:rsid w:val="00761525"/>
    <w:rsid w:val="0076178E"/>
    <w:rsid w:val="00761908"/>
    <w:rsid w:val="00761B3C"/>
    <w:rsid w:val="00762792"/>
    <w:rsid w:val="00762CCC"/>
    <w:rsid w:val="0076378A"/>
    <w:rsid w:val="00763AEC"/>
    <w:rsid w:val="00764063"/>
    <w:rsid w:val="007642CE"/>
    <w:rsid w:val="007644EE"/>
    <w:rsid w:val="00764653"/>
    <w:rsid w:val="007646C1"/>
    <w:rsid w:val="007647F1"/>
    <w:rsid w:val="007648D1"/>
    <w:rsid w:val="00765BEC"/>
    <w:rsid w:val="00765D45"/>
    <w:rsid w:val="00766166"/>
    <w:rsid w:val="0076639B"/>
    <w:rsid w:val="00766F99"/>
    <w:rsid w:val="00767029"/>
    <w:rsid w:val="007671DF"/>
    <w:rsid w:val="007674FC"/>
    <w:rsid w:val="007675DB"/>
    <w:rsid w:val="00767752"/>
    <w:rsid w:val="007702D7"/>
    <w:rsid w:val="007718D7"/>
    <w:rsid w:val="00771C20"/>
    <w:rsid w:val="00771C28"/>
    <w:rsid w:val="0077237D"/>
    <w:rsid w:val="00772DB1"/>
    <w:rsid w:val="00772DF2"/>
    <w:rsid w:val="00772E61"/>
    <w:rsid w:val="00773A2B"/>
    <w:rsid w:val="00773CD7"/>
    <w:rsid w:val="00773D65"/>
    <w:rsid w:val="00774BEF"/>
    <w:rsid w:val="00774F9E"/>
    <w:rsid w:val="0077514C"/>
    <w:rsid w:val="007753CA"/>
    <w:rsid w:val="00775760"/>
    <w:rsid w:val="007757FB"/>
    <w:rsid w:val="007759F6"/>
    <w:rsid w:val="00775D99"/>
    <w:rsid w:val="00776682"/>
    <w:rsid w:val="00776F48"/>
    <w:rsid w:val="00777DE3"/>
    <w:rsid w:val="00777E0C"/>
    <w:rsid w:val="007804A5"/>
    <w:rsid w:val="00780E62"/>
    <w:rsid w:val="00781DD3"/>
    <w:rsid w:val="00782CB3"/>
    <w:rsid w:val="00783093"/>
    <w:rsid w:val="00783848"/>
    <w:rsid w:val="0078469F"/>
    <w:rsid w:val="00784C84"/>
    <w:rsid w:val="00784DE9"/>
    <w:rsid w:val="00785854"/>
    <w:rsid w:val="00785AB6"/>
    <w:rsid w:val="00785E6D"/>
    <w:rsid w:val="00786772"/>
    <w:rsid w:val="00786B76"/>
    <w:rsid w:val="00787411"/>
    <w:rsid w:val="0078757F"/>
    <w:rsid w:val="00787800"/>
    <w:rsid w:val="0079018F"/>
    <w:rsid w:val="00790CE1"/>
    <w:rsid w:val="007910A0"/>
    <w:rsid w:val="00791FF8"/>
    <w:rsid w:val="007926F4"/>
    <w:rsid w:val="0079275D"/>
    <w:rsid w:val="00792FE5"/>
    <w:rsid w:val="007930BB"/>
    <w:rsid w:val="007935A5"/>
    <w:rsid w:val="00793942"/>
    <w:rsid w:val="0079462B"/>
    <w:rsid w:val="0079479C"/>
    <w:rsid w:val="00794BCD"/>
    <w:rsid w:val="00795181"/>
    <w:rsid w:val="00795290"/>
    <w:rsid w:val="0079548B"/>
    <w:rsid w:val="00795B0D"/>
    <w:rsid w:val="00795D7F"/>
    <w:rsid w:val="0079619F"/>
    <w:rsid w:val="00796294"/>
    <w:rsid w:val="00796411"/>
    <w:rsid w:val="00796476"/>
    <w:rsid w:val="007969C1"/>
    <w:rsid w:val="0079751E"/>
    <w:rsid w:val="007977AE"/>
    <w:rsid w:val="007978F0"/>
    <w:rsid w:val="00797B90"/>
    <w:rsid w:val="00797CA8"/>
    <w:rsid w:val="007A0311"/>
    <w:rsid w:val="007A10CA"/>
    <w:rsid w:val="007A11C2"/>
    <w:rsid w:val="007A179F"/>
    <w:rsid w:val="007A22B2"/>
    <w:rsid w:val="007A2ECE"/>
    <w:rsid w:val="007A34B7"/>
    <w:rsid w:val="007A3997"/>
    <w:rsid w:val="007A3FDE"/>
    <w:rsid w:val="007A44BE"/>
    <w:rsid w:val="007A4E2A"/>
    <w:rsid w:val="007A551A"/>
    <w:rsid w:val="007A5A1D"/>
    <w:rsid w:val="007A5B80"/>
    <w:rsid w:val="007A5D92"/>
    <w:rsid w:val="007A619D"/>
    <w:rsid w:val="007A694A"/>
    <w:rsid w:val="007A69E0"/>
    <w:rsid w:val="007A6BEA"/>
    <w:rsid w:val="007A7317"/>
    <w:rsid w:val="007A7553"/>
    <w:rsid w:val="007A75F7"/>
    <w:rsid w:val="007A7743"/>
    <w:rsid w:val="007A781F"/>
    <w:rsid w:val="007A7BBD"/>
    <w:rsid w:val="007A7CFC"/>
    <w:rsid w:val="007B01AD"/>
    <w:rsid w:val="007B0787"/>
    <w:rsid w:val="007B0EF7"/>
    <w:rsid w:val="007B0F59"/>
    <w:rsid w:val="007B24C6"/>
    <w:rsid w:val="007B2FB8"/>
    <w:rsid w:val="007B3003"/>
    <w:rsid w:val="007B38BC"/>
    <w:rsid w:val="007B3908"/>
    <w:rsid w:val="007B447D"/>
    <w:rsid w:val="007B4480"/>
    <w:rsid w:val="007B44C1"/>
    <w:rsid w:val="007B554F"/>
    <w:rsid w:val="007B5555"/>
    <w:rsid w:val="007B5739"/>
    <w:rsid w:val="007B58F5"/>
    <w:rsid w:val="007B5E0F"/>
    <w:rsid w:val="007B62A0"/>
    <w:rsid w:val="007B6679"/>
    <w:rsid w:val="007B67D5"/>
    <w:rsid w:val="007B76C3"/>
    <w:rsid w:val="007B7CF4"/>
    <w:rsid w:val="007C0244"/>
    <w:rsid w:val="007C0390"/>
    <w:rsid w:val="007C03E7"/>
    <w:rsid w:val="007C0659"/>
    <w:rsid w:val="007C08EB"/>
    <w:rsid w:val="007C108E"/>
    <w:rsid w:val="007C1109"/>
    <w:rsid w:val="007C1BBE"/>
    <w:rsid w:val="007C1F4A"/>
    <w:rsid w:val="007C21C6"/>
    <w:rsid w:val="007C25BD"/>
    <w:rsid w:val="007C2D28"/>
    <w:rsid w:val="007C3376"/>
    <w:rsid w:val="007C44B8"/>
    <w:rsid w:val="007C4896"/>
    <w:rsid w:val="007C4BBF"/>
    <w:rsid w:val="007C519D"/>
    <w:rsid w:val="007C54E9"/>
    <w:rsid w:val="007C5B11"/>
    <w:rsid w:val="007C5CDD"/>
    <w:rsid w:val="007C63A3"/>
    <w:rsid w:val="007C643F"/>
    <w:rsid w:val="007C6514"/>
    <w:rsid w:val="007C6608"/>
    <w:rsid w:val="007C7295"/>
    <w:rsid w:val="007C75B7"/>
    <w:rsid w:val="007D0591"/>
    <w:rsid w:val="007D05BB"/>
    <w:rsid w:val="007D0885"/>
    <w:rsid w:val="007D0B7B"/>
    <w:rsid w:val="007D120F"/>
    <w:rsid w:val="007D12CE"/>
    <w:rsid w:val="007D14C6"/>
    <w:rsid w:val="007D1557"/>
    <w:rsid w:val="007D199A"/>
    <w:rsid w:val="007D1B4F"/>
    <w:rsid w:val="007D1B99"/>
    <w:rsid w:val="007D1CBC"/>
    <w:rsid w:val="007D204B"/>
    <w:rsid w:val="007D2388"/>
    <w:rsid w:val="007D2455"/>
    <w:rsid w:val="007D2C8E"/>
    <w:rsid w:val="007D345D"/>
    <w:rsid w:val="007D3769"/>
    <w:rsid w:val="007D3DFB"/>
    <w:rsid w:val="007D4335"/>
    <w:rsid w:val="007D4522"/>
    <w:rsid w:val="007D45A9"/>
    <w:rsid w:val="007D490E"/>
    <w:rsid w:val="007D49ED"/>
    <w:rsid w:val="007D49F7"/>
    <w:rsid w:val="007D4B43"/>
    <w:rsid w:val="007D51D8"/>
    <w:rsid w:val="007D591B"/>
    <w:rsid w:val="007D6572"/>
    <w:rsid w:val="007D6819"/>
    <w:rsid w:val="007D69C2"/>
    <w:rsid w:val="007D6A43"/>
    <w:rsid w:val="007D6AA0"/>
    <w:rsid w:val="007D7305"/>
    <w:rsid w:val="007D7590"/>
    <w:rsid w:val="007D7671"/>
    <w:rsid w:val="007D7D52"/>
    <w:rsid w:val="007D7D86"/>
    <w:rsid w:val="007E0293"/>
    <w:rsid w:val="007E049E"/>
    <w:rsid w:val="007E0B0D"/>
    <w:rsid w:val="007E127F"/>
    <w:rsid w:val="007E16B1"/>
    <w:rsid w:val="007E1CBD"/>
    <w:rsid w:val="007E1D5A"/>
    <w:rsid w:val="007E1F1A"/>
    <w:rsid w:val="007E2706"/>
    <w:rsid w:val="007E2A7B"/>
    <w:rsid w:val="007E2BC3"/>
    <w:rsid w:val="007E2C65"/>
    <w:rsid w:val="007E2ECB"/>
    <w:rsid w:val="007E3114"/>
    <w:rsid w:val="007E3481"/>
    <w:rsid w:val="007E35E0"/>
    <w:rsid w:val="007E3601"/>
    <w:rsid w:val="007E3A79"/>
    <w:rsid w:val="007E4983"/>
    <w:rsid w:val="007E50BE"/>
    <w:rsid w:val="007E526D"/>
    <w:rsid w:val="007E54D7"/>
    <w:rsid w:val="007E5CB9"/>
    <w:rsid w:val="007E5CBB"/>
    <w:rsid w:val="007E62E3"/>
    <w:rsid w:val="007E66D6"/>
    <w:rsid w:val="007E6C0A"/>
    <w:rsid w:val="007E6DF0"/>
    <w:rsid w:val="007E6FCE"/>
    <w:rsid w:val="007E7120"/>
    <w:rsid w:val="007E7D5E"/>
    <w:rsid w:val="007F0124"/>
    <w:rsid w:val="007F0427"/>
    <w:rsid w:val="007F085F"/>
    <w:rsid w:val="007F12A9"/>
    <w:rsid w:val="007F18A9"/>
    <w:rsid w:val="007F1A60"/>
    <w:rsid w:val="007F1ABB"/>
    <w:rsid w:val="007F1B49"/>
    <w:rsid w:val="007F1B73"/>
    <w:rsid w:val="007F1C48"/>
    <w:rsid w:val="007F1FCC"/>
    <w:rsid w:val="007F26F3"/>
    <w:rsid w:val="007F3316"/>
    <w:rsid w:val="007F3CD4"/>
    <w:rsid w:val="007F40D7"/>
    <w:rsid w:val="007F4138"/>
    <w:rsid w:val="007F43BC"/>
    <w:rsid w:val="007F4497"/>
    <w:rsid w:val="007F500F"/>
    <w:rsid w:val="007F5AA9"/>
    <w:rsid w:val="007F5D90"/>
    <w:rsid w:val="007F6168"/>
    <w:rsid w:val="007F7494"/>
    <w:rsid w:val="008001E9"/>
    <w:rsid w:val="008004B3"/>
    <w:rsid w:val="0080064F"/>
    <w:rsid w:val="008008DB"/>
    <w:rsid w:val="00800CFF"/>
    <w:rsid w:val="0080115E"/>
    <w:rsid w:val="00801162"/>
    <w:rsid w:val="00801461"/>
    <w:rsid w:val="0080182E"/>
    <w:rsid w:val="00801A0C"/>
    <w:rsid w:val="00801CB8"/>
    <w:rsid w:val="00802521"/>
    <w:rsid w:val="00802D86"/>
    <w:rsid w:val="00802EEC"/>
    <w:rsid w:val="00802F99"/>
    <w:rsid w:val="00803036"/>
    <w:rsid w:val="00803205"/>
    <w:rsid w:val="008039F5"/>
    <w:rsid w:val="00803C38"/>
    <w:rsid w:val="008041B3"/>
    <w:rsid w:val="008047EA"/>
    <w:rsid w:val="00804B94"/>
    <w:rsid w:val="00804C10"/>
    <w:rsid w:val="00804F22"/>
    <w:rsid w:val="00805418"/>
    <w:rsid w:val="008054CE"/>
    <w:rsid w:val="00805FC4"/>
    <w:rsid w:val="008061BA"/>
    <w:rsid w:val="008070C5"/>
    <w:rsid w:val="00807406"/>
    <w:rsid w:val="0080740E"/>
    <w:rsid w:val="00807B80"/>
    <w:rsid w:val="00807EDF"/>
    <w:rsid w:val="00807FB8"/>
    <w:rsid w:val="008100C5"/>
    <w:rsid w:val="008103EA"/>
    <w:rsid w:val="0081045F"/>
    <w:rsid w:val="00810511"/>
    <w:rsid w:val="008108A5"/>
    <w:rsid w:val="00810916"/>
    <w:rsid w:val="00810E85"/>
    <w:rsid w:val="00811417"/>
    <w:rsid w:val="00811E31"/>
    <w:rsid w:val="00811F59"/>
    <w:rsid w:val="0081210A"/>
    <w:rsid w:val="00812258"/>
    <w:rsid w:val="0081243D"/>
    <w:rsid w:val="00812A25"/>
    <w:rsid w:val="00812C9A"/>
    <w:rsid w:val="00812FF7"/>
    <w:rsid w:val="00813449"/>
    <w:rsid w:val="00813A8A"/>
    <w:rsid w:val="00813F42"/>
    <w:rsid w:val="00814796"/>
    <w:rsid w:val="008148B3"/>
    <w:rsid w:val="00814B62"/>
    <w:rsid w:val="0081501F"/>
    <w:rsid w:val="008150F0"/>
    <w:rsid w:val="00815A04"/>
    <w:rsid w:val="008160DA"/>
    <w:rsid w:val="00816594"/>
    <w:rsid w:val="00816933"/>
    <w:rsid w:val="0081708B"/>
    <w:rsid w:val="00817279"/>
    <w:rsid w:val="00817AE6"/>
    <w:rsid w:val="00817E09"/>
    <w:rsid w:val="00817EB3"/>
    <w:rsid w:val="0082056B"/>
    <w:rsid w:val="00820570"/>
    <w:rsid w:val="00820577"/>
    <w:rsid w:val="00820594"/>
    <w:rsid w:val="00820A15"/>
    <w:rsid w:val="0082129B"/>
    <w:rsid w:val="00821A79"/>
    <w:rsid w:val="00821F65"/>
    <w:rsid w:val="00822689"/>
    <w:rsid w:val="00822C9B"/>
    <w:rsid w:val="00822E2C"/>
    <w:rsid w:val="008232F3"/>
    <w:rsid w:val="008236D6"/>
    <w:rsid w:val="008237BE"/>
    <w:rsid w:val="008238D6"/>
    <w:rsid w:val="00824505"/>
    <w:rsid w:val="0082488F"/>
    <w:rsid w:val="00824B0E"/>
    <w:rsid w:val="00824D9C"/>
    <w:rsid w:val="00824DC4"/>
    <w:rsid w:val="008250C4"/>
    <w:rsid w:val="00825F97"/>
    <w:rsid w:val="0082611B"/>
    <w:rsid w:val="008266A0"/>
    <w:rsid w:val="00826C0E"/>
    <w:rsid w:val="00830189"/>
    <w:rsid w:val="00830859"/>
    <w:rsid w:val="00830B96"/>
    <w:rsid w:val="0083125F"/>
    <w:rsid w:val="0083144D"/>
    <w:rsid w:val="008318B8"/>
    <w:rsid w:val="00831EB1"/>
    <w:rsid w:val="00832836"/>
    <w:rsid w:val="00832B1F"/>
    <w:rsid w:val="0083323F"/>
    <w:rsid w:val="00833785"/>
    <w:rsid w:val="00833868"/>
    <w:rsid w:val="008338F8"/>
    <w:rsid w:val="00833A86"/>
    <w:rsid w:val="00833B82"/>
    <w:rsid w:val="00833C8B"/>
    <w:rsid w:val="00834216"/>
    <w:rsid w:val="008345CA"/>
    <w:rsid w:val="008345CF"/>
    <w:rsid w:val="00834B16"/>
    <w:rsid w:val="00834DEC"/>
    <w:rsid w:val="008355F9"/>
    <w:rsid w:val="008356BF"/>
    <w:rsid w:val="00835DE9"/>
    <w:rsid w:val="008364D4"/>
    <w:rsid w:val="00836862"/>
    <w:rsid w:val="00836965"/>
    <w:rsid w:val="0083715B"/>
    <w:rsid w:val="0083752C"/>
    <w:rsid w:val="00837676"/>
    <w:rsid w:val="0083786A"/>
    <w:rsid w:val="00837892"/>
    <w:rsid w:val="00837CD0"/>
    <w:rsid w:val="00840332"/>
    <w:rsid w:val="00840353"/>
    <w:rsid w:val="008405C8"/>
    <w:rsid w:val="0084076D"/>
    <w:rsid w:val="008408C8"/>
    <w:rsid w:val="00840D0E"/>
    <w:rsid w:val="00840D31"/>
    <w:rsid w:val="0084111A"/>
    <w:rsid w:val="0084133F"/>
    <w:rsid w:val="008413F5"/>
    <w:rsid w:val="00841753"/>
    <w:rsid w:val="008417E7"/>
    <w:rsid w:val="00842124"/>
    <w:rsid w:val="008422DE"/>
    <w:rsid w:val="008423D7"/>
    <w:rsid w:val="008429D9"/>
    <w:rsid w:val="008434D7"/>
    <w:rsid w:val="00843B2F"/>
    <w:rsid w:val="00843E57"/>
    <w:rsid w:val="0084428E"/>
    <w:rsid w:val="00844383"/>
    <w:rsid w:val="008446FD"/>
    <w:rsid w:val="0084473D"/>
    <w:rsid w:val="00844BEB"/>
    <w:rsid w:val="00844CB0"/>
    <w:rsid w:val="00844F25"/>
    <w:rsid w:val="0084500E"/>
    <w:rsid w:val="008452E7"/>
    <w:rsid w:val="0084558B"/>
    <w:rsid w:val="00845C30"/>
    <w:rsid w:val="00845EBD"/>
    <w:rsid w:val="008466C2"/>
    <w:rsid w:val="00846CF1"/>
    <w:rsid w:val="00846F2C"/>
    <w:rsid w:val="00847192"/>
    <w:rsid w:val="00847288"/>
    <w:rsid w:val="008472B4"/>
    <w:rsid w:val="008473FC"/>
    <w:rsid w:val="00847555"/>
    <w:rsid w:val="00850AF3"/>
    <w:rsid w:val="00850B8E"/>
    <w:rsid w:val="008511DD"/>
    <w:rsid w:val="008512B4"/>
    <w:rsid w:val="00851A3B"/>
    <w:rsid w:val="00851ADD"/>
    <w:rsid w:val="00851E9A"/>
    <w:rsid w:val="008525D1"/>
    <w:rsid w:val="00852CF0"/>
    <w:rsid w:val="00853316"/>
    <w:rsid w:val="00853A51"/>
    <w:rsid w:val="008540A1"/>
    <w:rsid w:val="00854275"/>
    <w:rsid w:val="00854447"/>
    <w:rsid w:val="0085469D"/>
    <w:rsid w:val="00854969"/>
    <w:rsid w:val="0085498D"/>
    <w:rsid w:val="00854BC5"/>
    <w:rsid w:val="00854CD1"/>
    <w:rsid w:val="00854FE4"/>
    <w:rsid w:val="008554FA"/>
    <w:rsid w:val="00856252"/>
    <w:rsid w:val="00856A3A"/>
    <w:rsid w:val="00856AD8"/>
    <w:rsid w:val="008575A8"/>
    <w:rsid w:val="008578A8"/>
    <w:rsid w:val="008578C7"/>
    <w:rsid w:val="00857F57"/>
    <w:rsid w:val="00857FA1"/>
    <w:rsid w:val="00860010"/>
    <w:rsid w:val="00860416"/>
    <w:rsid w:val="008605F1"/>
    <w:rsid w:val="008608D7"/>
    <w:rsid w:val="00860EA3"/>
    <w:rsid w:val="00861864"/>
    <w:rsid w:val="0086233E"/>
    <w:rsid w:val="0086288A"/>
    <w:rsid w:val="00862C69"/>
    <w:rsid w:val="00862DFD"/>
    <w:rsid w:val="00862EB2"/>
    <w:rsid w:val="00863290"/>
    <w:rsid w:val="00863916"/>
    <w:rsid w:val="00863959"/>
    <w:rsid w:val="00863A39"/>
    <w:rsid w:val="00864D59"/>
    <w:rsid w:val="00865290"/>
    <w:rsid w:val="008654FF"/>
    <w:rsid w:val="00865D8F"/>
    <w:rsid w:val="00865EA8"/>
    <w:rsid w:val="008662B1"/>
    <w:rsid w:val="008663C9"/>
    <w:rsid w:val="008667A4"/>
    <w:rsid w:val="00866882"/>
    <w:rsid w:val="00866EF8"/>
    <w:rsid w:val="0086709D"/>
    <w:rsid w:val="008672D1"/>
    <w:rsid w:val="00867428"/>
    <w:rsid w:val="0086762E"/>
    <w:rsid w:val="00867943"/>
    <w:rsid w:val="00867DB9"/>
    <w:rsid w:val="00867E67"/>
    <w:rsid w:val="00870277"/>
    <w:rsid w:val="0087029B"/>
    <w:rsid w:val="0087065F"/>
    <w:rsid w:val="00870852"/>
    <w:rsid w:val="00870D26"/>
    <w:rsid w:val="0087119C"/>
    <w:rsid w:val="0087162C"/>
    <w:rsid w:val="00871D58"/>
    <w:rsid w:val="008722B5"/>
    <w:rsid w:val="008724A4"/>
    <w:rsid w:val="008725FB"/>
    <w:rsid w:val="008728E7"/>
    <w:rsid w:val="00872ACC"/>
    <w:rsid w:val="00872ADC"/>
    <w:rsid w:val="00872B05"/>
    <w:rsid w:val="00873031"/>
    <w:rsid w:val="008730CB"/>
    <w:rsid w:val="00873232"/>
    <w:rsid w:val="008748D3"/>
    <w:rsid w:val="00874BA8"/>
    <w:rsid w:val="00874F55"/>
    <w:rsid w:val="00874F8B"/>
    <w:rsid w:val="008757E0"/>
    <w:rsid w:val="00875C92"/>
    <w:rsid w:val="00876012"/>
    <w:rsid w:val="00876564"/>
    <w:rsid w:val="00876C54"/>
    <w:rsid w:val="00877875"/>
    <w:rsid w:val="0087796B"/>
    <w:rsid w:val="00880106"/>
    <w:rsid w:val="0088028D"/>
    <w:rsid w:val="00880410"/>
    <w:rsid w:val="008806DC"/>
    <w:rsid w:val="008808E4"/>
    <w:rsid w:val="00880C45"/>
    <w:rsid w:val="00880D56"/>
    <w:rsid w:val="0088135E"/>
    <w:rsid w:val="0088162D"/>
    <w:rsid w:val="008816B4"/>
    <w:rsid w:val="0088174C"/>
    <w:rsid w:val="00881CD7"/>
    <w:rsid w:val="00882129"/>
    <w:rsid w:val="008824C4"/>
    <w:rsid w:val="00882670"/>
    <w:rsid w:val="00882707"/>
    <w:rsid w:val="00883888"/>
    <w:rsid w:val="008838B0"/>
    <w:rsid w:val="00884063"/>
    <w:rsid w:val="008841D7"/>
    <w:rsid w:val="00884D1E"/>
    <w:rsid w:val="00884DD7"/>
    <w:rsid w:val="008856C5"/>
    <w:rsid w:val="008859CF"/>
    <w:rsid w:val="00885E87"/>
    <w:rsid w:val="008863D2"/>
    <w:rsid w:val="008864C2"/>
    <w:rsid w:val="00886624"/>
    <w:rsid w:val="0088680A"/>
    <w:rsid w:val="00886EF4"/>
    <w:rsid w:val="0088724A"/>
    <w:rsid w:val="00887323"/>
    <w:rsid w:val="008876BE"/>
    <w:rsid w:val="008876EB"/>
    <w:rsid w:val="00890E7A"/>
    <w:rsid w:val="0089115F"/>
    <w:rsid w:val="00891402"/>
    <w:rsid w:val="00891E8D"/>
    <w:rsid w:val="00892253"/>
    <w:rsid w:val="008928FE"/>
    <w:rsid w:val="00893630"/>
    <w:rsid w:val="00893AAE"/>
    <w:rsid w:val="00894479"/>
    <w:rsid w:val="00894771"/>
    <w:rsid w:val="008947C8"/>
    <w:rsid w:val="0089485C"/>
    <w:rsid w:val="008948EA"/>
    <w:rsid w:val="008952BA"/>
    <w:rsid w:val="00895A09"/>
    <w:rsid w:val="008960BB"/>
    <w:rsid w:val="008963A3"/>
    <w:rsid w:val="008967B4"/>
    <w:rsid w:val="00897043"/>
    <w:rsid w:val="008971AD"/>
    <w:rsid w:val="00897D5D"/>
    <w:rsid w:val="008A0262"/>
    <w:rsid w:val="008A0F79"/>
    <w:rsid w:val="008A11AA"/>
    <w:rsid w:val="008A168B"/>
    <w:rsid w:val="008A1BCB"/>
    <w:rsid w:val="008A269C"/>
    <w:rsid w:val="008A29BC"/>
    <w:rsid w:val="008A41D0"/>
    <w:rsid w:val="008A4B2A"/>
    <w:rsid w:val="008A53D1"/>
    <w:rsid w:val="008A54AD"/>
    <w:rsid w:val="008A6022"/>
    <w:rsid w:val="008A6394"/>
    <w:rsid w:val="008A63AF"/>
    <w:rsid w:val="008A6919"/>
    <w:rsid w:val="008A70B8"/>
    <w:rsid w:val="008A74CD"/>
    <w:rsid w:val="008A7AE9"/>
    <w:rsid w:val="008A7C93"/>
    <w:rsid w:val="008A7F1B"/>
    <w:rsid w:val="008B0196"/>
    <w:rsid w:val="008B03BF"/>
    <w:rsid w:val="008B06D4"/>
    <w:rsid w:val="008B099A"/>
    <w:rsid w:val="008B0EC6"/>
    <w:rsid w:val="008B0F2F"/>
    <w:rsid w:val="008B0FCF"/>
    <w:rsid w:val="008B1576"/>
    <w:rsid w:val="008B1874"/>
    <w:rsid w:val="008B1ED5"/>
    <w:rsid w:val="008B1EEC"/>
    <w:rsid w:val="008B1FAD"/>
    <w:rsid w:val="008B2064"/>
    <w:rsid w:val="008B22D9"/>
    <w:rsid w:val="008B2458"/>
    <w:rsid w:val="008B3197"/>
    <w:rsid w:val="008B4CA8"/>
    <w:rsid w:val="008B545B"/>
    <w:rsid w:val="008B5BDA"/>
    <w:rsid w:val="008B5E2D"/>
    <w:rsid w:val="008B5E60"/>
    <w:rsid w:val="008B5EE2"/>
    <w:rsid w:val="008B623C"/>
    <w:rsid w:val="008B6A99"/>
    <w:rsid w:val="008B6DAE"/>
    <w:rsid w:val="008B70E6"/>
    <w:rsid w:val="008B7101"/>
    <w:rsid w:val="008B71F3"/>
    <w:rsid w:val="008B731F"/>
    <w:rsid w:val="008B7571"/>
    <w:rsid w:val="008B7E94"/>
    <w:rsid w:val="008C0133"/>
    <w:rsid w:val="008C0F86"/>
    <w:rsid w:val="008C12F9"/>
    <w:rsid w:val="008C1745"/>
    <w:rsid w:val="008C1BEA"/>
    <w:rsid w:val="008C2130"/>
    <w:rsid w:val="008C21C3"/>
    <w:rsid w:val="008C3033"/>
    <w:rsid w:val="008C377A"/>
    <w:rsid w:val="008C39B2"/>
    <w:rsid w:val="008C3E26"/>
    <w:rsid w:val="008C524E"/>
    <w:rsid w:val="008C55B9"/>
    <w:rsid w:val="008C5EDD"/>
    <w:rsid w:val="008C601B"/>
    <w:rsid w:val="008C62DF"/>
    <w:rsid w:val="008C632A"/>
    <w:rsid w:val="008C6C43"/>
    <w:rsid w:val="008C6F19"/>
    <w:rsid w:val="008C70A1"/>
    <w:rsid w:val="008C74A2"/>
    <w:rsid w:val="008C7C67"/>
    <w:rsid w:val="008C7E38"/>
    <w:rsid w:val="008D00C8"/>
    <w:rsid w:val="008D0594"/>
    <w:rsid w:val="008D06CE"/>
    <w:rsid w:val="008D154B"/>
    <w:rsid w:val="008D1D66"/>
    <w:rsid w:val="008D23A3"/>
    <w:rsid w:val="008D23D1"/>
    <w:rsid w:val="008D23D7"/>
    <w:rsid w:val="008D2434"/>
    <w:rsid w:val="008D3353"/>
    <w:rsid w:val="008D3A46"/>
    <w:rsid w:val="008D3AD2"/>
    <w:rsid w:val="008D3B81"/>
    <w:rsid w:val="008D3C79"/>
    <w:rsid w:val="008D3CDC"/>
    <w:rsid w:val="008D4340"/>
    <w:rsid w:val="008D4CC2"/>
    <w:rsid w:val="008D5A55"/>
    <w:rsid w:val="008D5C19"/>
    <w:rsid w:val="008D5C33"/>
    <w:rsid w:val="008D5FBE"/>
    <w:rsid w:val="008D63FC"/>
    <w:rsid w:val="008D670B"/>
    <w:rsid w:val="008D69A9"/>
    <w:rsid w:val="008D710B"/>
    <w:rsid w:val="008E066A"/>
    <w:rsid w:val="008E0CB8"/>
    <w:rsid w:val="008E10BF"/>
    <w:rsid w:val="008E127A"/>
    <w:rsid w:val="008E13B8"/>
    <w:rsid w:val="008E1C13"/>
    <w:rsid w:val="008E1DF4"/>
    <w:rsid w:val="008E1E2B"/>
    <w:rsid w:val="008E2118"/>
    <w:rsid w:val="008E219E"/>
    <w:rsid w:val="008E2467"/>
    <w:rsid w:val="008E246F"/>
    <w:rsid w:val="008E2A91"/>
    <w:rsid w:val="008E2B6E"/>
    <w:rsid w:val="008E326F"/>
    <w:rsid w:val="008E3755"/>
    <w:rsid w:val="008E3C50"/>
    <w:rsid w:val="008E3F6F"/>
    <w:rsid w:val="008E3FED"/>
    <w:rsid w:val="008E4193"/>
    <w:rsid w:val="008E43E6"/>
    <w:rsid w:val="008E4543"/>
    <w:rsid w:val="008E596A"/>
    <w:rsid w:val="008E5FED"/>
    <w:rsid w:val="008E6B18"/>
    <w:rsid w:val="008E6D2D"/>
    <w:rsid w:val="008E6DAF"/>
    <w:rsid w:val="008E6EAB"/>
    <w:rsid w:val="008E72C1"/>
    <w:rsid w:val="008E7409"/>
    <w:rsid w:val="008E7795"/>
    <w:rsid w:val="008E785A"/>
    <w:rsid w:val="008E7C7B"/>
    <w:rsid w:val="008F007E"/>
    <w:rsid w:val="008F00D3"/>
    <w:rsid w:val="008F00EA"/>
    <w:rsid w:val="008F01AF"/>
    <w:rsid w:val="008F038A"/>
    <w:rsid w:val="008F0666"/>
    <w:rsid w:val="008F1D75"/>
    <w:rsid w:val="008F229C"/>
    <w:rsid w:val="008F23EB"/>
    <w:rsid w:val="008F24E0"/>
    <w:rsid w:val="008F2BC4"/>
    <w:rsid w:val="008F372A"/>
    <w:rsid w:val="008F3C18"/>
    <w:rsid w:val="008F433C"/>
    <w:rsid w:val="008F5065"/>
    <w:rsid w:val="008F52C3"/>
    <w:rsid w:val="008F55AB"/>
    <w:rsid w:val="008F5AE4"/>
    <w:rsid w:val="008F5E6D"/>
    <w:rsid w:val="008F6090"/>
    <w:rsid w:val="008F6194"/>
    <w:rsid w:val="008F6220"/>
    <w:rsid w:val="008F6314"/>
    <w:rsid w:val="008F7225"/>
    <w:rsid w:val="008F7368"/>
    <w:rsid w:val="008F7420"/>
    <w:rsid w:val="00900274"/>
    <w:rsid w:val="009005EC"/>
    <w:rsid w:val="009009CD"/>
    <w:rsid w:val="00900FCB"/>
    <w:rsid w:val="00901478"/>
    <w:rsid w:val="009016F1"/>
    <w:rsid w:val="0090186A"/>
    <w:rsid w:val="00901DF8"/>
    <w:rsid w:val="009027A0"/>
    <w:rsid w:val="00902EA5"/>
    <w:rsid w:val="00903C15"/>
    <w:rsid w:val="00903D1C"/>
    <w:rsid w:val="00903D20"/>
    <w:rsid w:val="00903E05"/>
    <w:rsid w:val="00904054"/>
    <w:rsid w:val="0090416A"/>
    <w:rsid w:val="0090449F"/>
    <w:rsid w:val="009044E2"/>
    <w:rsid w:val="0090463D"/>
    <w:rsid w:val="00904C1E"/>
    <w:rsid w:val="009055E8"/>
    <w:rsid w:val="00905606"/>
    <w:rsid w:val="0090677D"/>
    <w:rsid w:val="009068B5"/>
    <w:rsid w:val="009069B8"/>
    <w:rsid w:val="009073EF"/>
    <w:rsid w:val="009108DE"/>
    <w:rsid w:val="0091262E"/>
    <w:rsid w:val="00912731"/>
    <w:rsid w:val="009129E0"/>
    <w:rsid w:val="00912E90"/>
    <w:rsid w:val="00912F70"/>
    <w:rsid w:val="009132A7"/>
    <w:rsid w:val="0091375D"/>
    <w:rsid w:val="00914048"/>
    <w:rsid w:val="00914852"/>
    <w:rsid w:val="00914BC5"/>
    <w:rsid w:val="00915296"/>
    <w:rsid w:val="00915472"/>
    <w:rsid w:val="0091569F"/>
    <w:rsid w:val="00915CDE"/>
    <w:rsid w:val="00916215"/>
    <w:rsid w:val="009162B9"/>
    <w:rsid w:val="00916419"/>
    <w:rsid w:val="009168F4"/>
    <w:rsid w:val="00916E0A"/>
    <w:rsid w:val="0091706D"/>
    <w:rsid w:val="00917105"/>
    <w:rsid w:val="00917379"/>
    <w:rsid w:val="00917D21"/>
    <w:rsid w:val="00917D86"/>
    <w:rsid w:val="00920907"/>
    <w:rsid w:val="00920B63"/>
    <w:rsid w:val="009211EE"/>
    <w:rsid w:val="009211FC"/>
    <w:rsid w:val="00921E8F"/>
    <w:rsid w:val="009221BF"/>
    <w:rsid w:val="00922246"/>
    <w:rsid w:val="00922528"/>
    <w:rsid w:val="0092331C"/>
    <w:rsid w:val="00923C64"/>
    <w:rsid w:val="00924813"/>
    <w:rsid w:val="00924898"/>
    <w:rsid w:val="00925165"/>
    <w:rsid w:val="00925499"/>
    <w:rsid w:val="00925691"/>
    <w:rsid w:val="00925B33"/>
    <w:rsid w:val="00925F3C"/>
    <w:rsid w:val="00925FCA"/>
    <w:rsid w:val="00926787"/>
    <w:rsid w:val="009268EE"/>
    <w:rsid w:val="00927551"/>
    <w:rsid w:val="0092787C"/>
    <w:rsid w:val="009278E8"/>
    <w:rsid w:val="00930A0E"/>
    <w:rsid w:val="00930B88"/>
    <w:rsid w:val="00930C64"/>
    <w:rsid w:val="009311AF"/>
    <w:rsid w:val="00931215"/>
    <w:rsid w:val="009316D4"/>
    <w:rsid w:val="00931C9A"/>
    <w:rsid w:val="0093247C"/>
    <w:rsid w:val="009324F3"/>
    <w:rsid w:val="00932AFD"/>
    <w:rsid w:val="00932B0E"/>
    <w:rsid w:val="00933381"/>
    <w:rsid w:val="009339C0"/>
    <w:rsid w:val="009339E2"/>
    <w:rsid w:val="00934FDE"/>
    <w:rsid w:val="009351EE"/>
    <w:rsid w:val="0093556A"/>
    <w:rsid w:val="00935A55"/>
    <w:rsid w:val="00936C0A"/>
    <w:rsid w:val="00936D64"/>
    <w:rsid w:val="0093763D"/>
    <w:rsid w:val="00937846"/>
    <w:rsid w:val="009378AC"/>
    <w:rsid w:val="009378B1"/>
    <w:rsid w:val="00937DCC"/>
    <w:rsid w:val="00937E4A"/>
    <w:rsid w:val="00940900"/>
    <w:rsid w:val="00941018"/>
    <w:rsid w:val="009415AF"/>
    <w:rsid w:val="009417D7"/>
    <w:rsid w:val="00941A6F"/>
    <w:rsid w:val="00941AD9"/>
    <w:rsid w:val="00941EAB"/>
    <w:rsid w:val="00942025"/>
    <w:rsid w:val="0094333A"/>
    <w:rsid w:val="00943F2F"/>
    <w:rsid w:val="00943F40"/>
    <w:rsid w:val="00944905"/>
    <w:rsid w:val="00945D92"/>
    <w:rsid w:val="00945E9B"/>
    <w:rsid w:val="009461A7"/>
    <w:rsid w:val="009464FA"/>
    <w:rsid w:val="009466B2"/>
    <w:rsid w:val="00946784"/>
    <w:rsid w:val="00946999"/>
    <w:rsid w:val="009469B6"/>
    <w:rsid w:val="00946C8C"/>
    <w:rsid w:val="00946D66"/>
    <w:rsid w:val="00946EA4"/>
    <w:rsid w:val="0094738D"/>
    <w:rsid w:val="0094752B"/>
    <w:rsid w:val="0094753B"/>
    <w:rsid w:val="00947DA9"/>
    <w:rsid w:val="00947E10"/>
    <w:rsid w:val="00947E19"/>
    <w:rsid w:val="009503EB"/>
    <w:rsid w:val="00950861"/>
    <w:rsid w:val="009508B7"/>
    <w:rsid w:val="00950A05"/>
    <w:rsid w:val="00950B18"/>
    <w:rsid w:val="00950DAA"/>
    <w:rsid w:val="00951211"/>
    <w:rsid w:val="009519E2"/>
    <w:rsid w:val="00951BD6"/>
    <w:rsid w:val="00951F86"/>
    <w:rsid w:val="00953390"/>
    <w:rsid w:val="00953410"/>
    <w:rsid w:val="009543F7"/>
    <w:rsid w:val="00954552"/>
    <w:rsid w:val="009545D5"/>
    <w:rsid w:val="00954695"/>
    <w:rsid w:val="00954DD5"/>
    <w:rsid w:val="00954F12"/>
    <w:rsid w:val="00955636"/>
    <w:rsid w:val="00955AC3"/>
    <w:rsid w:val="00956520"/>
    <w:rsid w:val="00956FB9"/>
    <w:rsid w:val="0095738E"/>
    <w:rsid w:val="00957422"/>
    <w:rsid w:val="00957C98"/>
    <w:rsid w:val="00957F42"/>
    <w:rsid w:val="0096005A"/>
    <w:rsid w:val="00960508"/>
    <w:rsid w:val="009605BA"/>
    <w:rsid w:val="009607E1"/>
    <w:rsid w:val="00960F28"/>
    <w:rsid w:val="009612AE"/>
    <w:rsid w:val="0096160D"/>
    <w:rsid w:val="009622BE"/>
    <w:rsid w:val="00962902"/>
    <w:rsid w:val="00962EE9"/>
    <w:rsid w:val="00963102"/>
    <w:rsid w:val="0096317D"/>
    <w:rsid w:val="00964274"/>
    <w:rsid w:val="009643E8"/>
    <w:rsid w:val="0096497D"/>
    <w:rsid w:val="00964E6B"/>
    <w:rsid w:val="009654C4"/>
    <w:rsid w:val="009658BC"/>
    <w:rsid w:val="0096678D"/>
    <w:rsid w:val="009669C0"/>
    <w:rsid w:val="009678F6"/>
    <w:rsid w:val="00967E99"/>
    <w:rsid w:val="00967EB4"/>
    <w:rsid w:val="00967F7A"/>
    <w:rsid w:val="00970177"/>
    <w:rsid w:val="00970B4A"/>
    <w:rsid w:val="00970B9B"/>
    <w:rsid w:val="009714C5"/>
    <w:rsid w:val="00971553"/>
    <w:rsid w:val="0097164C"/>
    <w:rsid w:val="00971F65"/>
    <w:rsid w:val="009724D1"/>
    <w:rsid w:val="00972918"/>
    <w:rsid w:val="0097295A"/>
    <w:rsid w:val="00972EA8"/>
    <w:rsid w:val="0097335D"/>
    <w:rsid w:val="009738CB"/>
    <w:rsid w:val="009739EB"/>
    <w:rsid w:val="00973DEA"/>
    <w:rsid w:val="00974DF4"/>
    <w:rsid w:val="00974F70"/>
    <w:rsid w:val="0097598D"/>
    <w:rsid w:val="00975F63"/>
    <w:rsid w:val="00976056"/>
    <w:rsid w:val="00976125"/>
    <w:rsid w:val="0097621E"/>
    <w:rsid w:val="0097697E"/>
    <w:rsid w:val="00977D89"/>
    <w:rsid w:val="0098049B"/>
    <w:rsid w:val="009804AF"/>
    <w:rsid w:val="009806B5"/>
    <w:rsid w:val="00980D5C"/>
    <w:rsid w:val="00980EEA"/>
    <w:rsid w:val="009810A5"/>
    <w:rsid w:val="00981296"/>
    <w:rsid w:val="00981C91"/>
    <w:rsid w:val="00981E04"/>
    <w:rsid w:val="0098238C"/>
    <w:rsid w:val="00982510"/>
    <w:rsid w:val="0098292D"/>
    <w:rsid w:val="00982D1A"/>
    <w:rsid w:val="009834DC"/>
    <w:rsid w:val="009834E2"/>
    <w:rsid w:val="00983A28"/>
    <w:rsid w:val="00984004"/>
    <w:rsid w:val="0098428F"/>
    <w:rsid w:val="009842CF"/>
    <w:rsid w:val="009843E4"/>
    <w:rsid w:val="00984E42"/>
    <w:rsid w:val="009850D6"/>
    <w:rsid w:val="00985F22"/>
    <w:rsid w:val="009866D8"/>
    <w:rsid w:val="0098733D"/>
    <w:rsid w:val="0098737B"/>
    <w:rsid w:val="009877C1"/>
    <w:rsid w:val="00987950"/>
    <w:rsid w:val="00987C9C"/>
    <w:rsid w:val="0099002E"/>
    <w:rsid w:val="00990468"/>
    <w:rsid w:val="0099053F"/>
    <w:rsid w:val="0099063E"/>
    <w:rsid w:val="009907C1"/>
    <w:rsid w:val="00990A62"/>
    <w:rsid w:val="00990BEC"/>
    <w:rsid w:val="00990D13"/>
    <w:rsid w:val="00990E12"/>
    <w:rsid w:val="00990E1A"/>
    <w:rsid w:val="009914CA"/>
    <w:rsid w:val="009920BE"/>
    <w:rsid w:val="00992182"/>
    <w:rsid w:val="00992380"/>
    <w:rsid w:val="0099253A"/>
    <w:rsid w:val="0099297E"/>
    <w:rsid w:val="009929C9"/>
    <w:rsid w:val="00993C0F"/>
    <w:rsid w:val="00993D5E"/>
    <w:rsid w:val="00993FEB"/>
    <w:rsid w:val="009947D8"/>
    <w:rsid w:val="009948F9"/>
    <w:rsid w:val="00994CF0"/>
    <w:rsid w:val="00995571"/>
    <w:rsid w:val="00995673"/>
    <w:rsid w:val="00996455"/>
    <w:rsid w:val="00996B7D"/>
    <w:rsid w:val="009970C2"/>
    <w:rsid w:val="009A043B"/>
    <w:rsid w:val="009A0571"/>
    <w:rsid w:val="009A0B81"/>
    <w:rsid w:val="009A0F57"/>
    <w:rsid w:val="009A1499"/>
    <w:rsid w:val="009A1852"/>
    <w:rsid w:val="009A1CE3"/>
    <w:rsid w:val="009A1E08"/>
    <w:rsid w:val="009A207C"/>
    <w:rsid w:val="009A209D"/>
    <w:rsid w:val="009A20D3"/>
    <w:rsid w:val="009A251F"/>
    <w:rsid w:val="009A28EC"/>
    <w:rsid w:val="009A2F01"/>
    <w:rsid w:val="009A33F9"/>
    <w:rsid w:val="009A3543"/>
    <w:rsid w:val="009A3BCD"/>
    <w:rsid w:val="009A45F4"/>
    <w:rsid w:val="009A56E7"/>
    <w:rsid w:val="009A59A9"/>
    <w:rsid w:val="009A5F2A"/>
    <w:rsid w:val="009A6A4D"/>
    <w:rsid w:val="009A71CC"/>
    <w:rsid w:val="009A7A27"/>
    <w:rsid w:val="009B03C4"/>
    <w:rsid w:val="009B05F1"/>
    <w:rsid w:val="009B0A04"/>
    <w:rsid w:val="009B1725"/>
    <w:rsid w:val="009B1A38"/>
    <w:rsid w:val="009B1F99"/>
    <w:rsid w:val="009B23A7"/>
    <w:rsid w:val="009B2B5B"/>
    <w:rsid w:val="009B35AB"/>
    <w:rsid w:val="009B3BF3"/>
    <w:rsid w:val="009B42D5"/>
    <w:rsid w:val="009B44AB"/>
    <w:rsid w:val="009B4BC5"/>
    <w:rsid w:val="009B4C76"/>
    <w:rsid w:val="009B5445"/>
    <w:rsid w:val="009B5651"/>
    <w:rsid w:val="009B5772"/>
    <w:rsid w:val="009B5D48"/>
    <w:rsid w:val="009B604F"/>
    <w:rsid w:val="009B70B4"/>
    <w:rsid w:val="009B7AE0"/>
    <w:rsid w:val="009B7BE7"/>
    <w:rsid w:val="009C086C"/>
    <w:rsid w:val="009C0AC1"/>
    <w:rsid w:val="009C0BE2"/>
    <w:rsid w:val="009C11BB"/>
    <w:rsid w:val="009C1260"/>
    <w:rsid w:val="009C12A4"/>
    <w:rsid w:val="009C1D4C"/>
    <w:rsid w:val="009C220F"/>
    <w:rsid w:val="009C2F2E"/>
    <w:rsid w:val="009C3823"/>
    <w:rsid w:val="009C3A90"/>
    <w:rsid w:val="009C3ADA"/>
    <w:rsid w:val="009C3C87"/>
    <w:rsid w:val="009C4105"/>
    <w:rsid w:val="009C4C25"/>
    <w:rsid w:val="009C5CEB"/>
    <w:rsid w:val="009C62CE"/>
    <w:rsid w:val="009C62EA"/>
    <w:rsid w:val="009C6560"/>
    <w:rsid w:val="009C69B5"/>
    <w:rsid w:val="009C712A"/>
    <w:rsid w:val="009C736B"/>
    <w:rsid w:val="009C7B32"/>
    <w:rsid w:val="009C7BD6"/>
    <w:rsid w:val="009D02AA"/>
    <w:rsid w:val="009D054A"/>
    <w:rsid w:val="009D0AE3"/>
    <w:rsid w:val="009D14CE"/>
    <w:rsid w:val="009D17DE"/>
    <w:rsid w:val="009D23ED"/>
    <w:rsid w:val="009D28E8"/>
    <w:rsid w:val="009D2DD6"/>
    <w:rsid w:val="009D2E10"/>
    <w:rsid w:val="009D2EBB"/>
    <w:rsid w:val="009D2F07"/>
    <w:rsid w:val="009D307B"/>
    <w:rsid w:val="009D329E"/>
    <w:rsid w:val="009D333B"/>
    <w:rsid w:val="009D3344"/>
    <w:rsid w:val="009D3C52"/>
    <w:rsid w:val="009D3DD1"/>
    <w:rsid w:val="009D410D"/>
    <w:rsid w:val="009D41D0"/>
    <w:rsid w:val="009D420A"/>
    <w:rsid w:val="009D469E"/>
    <w:rsid w:val="009D48FB"/>
    <w:rsid w:val="009D4B8A"/>
    <w:rsid w:val="009D50F2"/>
    <w:rsid w:val="009D5A03"/>
    <w:rsid w:val="009D5AE1"/>
    <w:rsid w:val="009D6157"/>
    <w:rsid w:val="009D62EB"/>
    <w:rsid w:val="009D65D5"/>
    <w:rsid w:val="009D6DBE"/>
    <w:rsid w:val="009D72E4"/>
    <w:rsid w:val="009D7421"/>
    <w:rsid w:val="009D7519"/>
    <w:rsid w:val="009D76CF"/>
    <w:rsid w:val="009D770B"/>
    <w:rsid w:val="009D7D20"/>
    <w:rsid w:val="009E055C"/>
    <w:rsid w:val="009E06D3"/>
    <w:rsid w:val="009E0AF8"/>
    <w:rsid w:val="009E102B"/>
    <w:rsid w:val="009E1B10"/>
    <w:rsid w:val="009E1D5E"/>
    <w:rsid w:val="009E1E35"/>
    <w:rsid w:val="009E28E3"/>
    <w:rsid w:val="009E2C30"/>
    <w:rsid w:val="009E2D19"/>
    <w:rsid w:val="009E31A2"/>
    <w:rsid w:val="009E33FC"/>
    <w:rsid w:val="009E388A"/>
    <w:rsid w:val="009E3BAD"/>
    <w:rsid w:val="009E48E4"/>
    <w:rsid w:val="009E4ACC"/>
    <w:rsid w:val="009E4CD4"/>
    <w:rsid w:val="009E551E"/>
    <w:rsid w:val="009E61DB"/>
    <w:rsid w:val="009E62E0"/>
    <w:rsid w:val="009E6518"/>
    <w:rsid w:val="009E6AF1"/>
    <w:rsid w:val="009E6E79"/>
    <w:rsid w:val="009E756E"/>
    <w:rsid w:val="009E7586"/>
    <w:rsid w:val="009E7BA8"/>
    <w:rsid w:val="009E7C94"/>
    <w:rsid w:val="009F0012"/>
    <w:rsid w:val="009F0B41"/>
    <w:rsid w:val="009F1B49"/>
    <w:rsid w:val="009F2641"/>
    <w:rsid w:val="009F3406"/>
    <w:rsid w:val="009F3564"/>
    <w:rsid w:val="009F3E73"/>
    <w:rsid w:val="009F3F67"/>
    <w:rsid w:val="009F44F6"/>
    <w:rsid w:val="009F473F"/>
    <w:rsid w:val="009F4DED"/>
    <w:rsid w:val="009F5E24"/>
    <w:rsid w:val="009F6506"/>
    <w:rsid w:val="009F6648"/>
    <w:rsid w:val="009F6BC2"/>
    <w:rsid w:val="009F6C69"/>
    <w:rsid w:val="009F717E"/>
    <w:rsid w:val="009F71BB"/>
    <w:rsid w:val="009F775B"/>
    <w:rsid w:val="009F77F1"/>
    <w:rsid w:val="009F7C91"/>
    <w:rsid w:val="009F7CCD"/>
    <w:rsid w:val="009F7E0A"/>
    <w:rsid w:val="00A002F2"/>
    <w:rsid w:val="00A0035E"/>
    <w:rsid w:val="00A00887"/>
    <w:rsid w:val="00A009D9"/>
    <w:rsid w:val="00A00E4B"/>
    <w:rsid w:val="00A00E77"/>
    <w:rsid w:val="00A00FFB"/>
    <w:rsid w:val="00A01BF4"/>
    <w:rsid w:val="00A024E4"/>
    <w:rsid w:val="00A0279F"/>
    <w:rsid w:val="00A03561"/>
    <w:rsid w:val="00A03562"/>
    <w:rsid w:val="00A04767"/>
    <w:rsid w:val="00A05443"/>
    <w:rsid w:val="00A06339"/>
    <w:rsid w:val="00A0682C"/>
    <w:rsid w:val="00A06AFC"/>
    <w:rsid w:val="00A06FB1"/>
    <w:rsid w:val="00A07B6B"/>
    <w:rsid w:val="00A07BE4"/>
    <w:rsid w:val="00A07C92"/>
    <w:rsid w:val="00A07E1F"/>
    <w:rsid w:val="00A07F14"/>
    <w:rsid w:val="00A106B1"/>
    <w:rsid w:val="00A10C7A"/>
    <w:rsid w:val="00A10E24"/>
    <w:rsid w:val="00A1161F"/>
    <w:rsid w:val="00A11633"/>
    <w:rsid w:val="00A11F25"/>
    <w:rsid w:val="00A12181"/>
    <w:rsid w:val="00A1223B"/>
    <w:rsid w:val="00A12358"/>
    <w:rsid w:val="00A12497"/>
    <w:rsid w:val="00A128B7"/>
    <w:rsid w:val="00A12CBC"/>
    <w:rsid w:val="00A13F0C"/>
    <w:rsid w:val="00A13F56"/>
    <w:rsid w:val="00A1455D"/>
    <w:rsid w:val="00A147C9"/>
    <w:rsid w:val="00A15BD1"/>
    <w:rsid w:val="00A16584"/>
    <w:rsid w:val="00A16675"/>
    <w:rsid w:val="00A16696"/>
    <w:rsid w:val="00A16AD5"/>
    <w:rsid w:val="00A16B93"/>
    <w:rsid w:val="00A16CED"/>
    <w:rsid w:val="00A17462"/>
    <w:rsid w:val="00A17663"/>
    <w:rsid w:val="00A1768F"/>
    <w:rsid w:val="00A20374"/>
    <w:rsid w:val="00A2062E"/>
    <w:rsid w:val="00A21515"/>
    <w:rsid w:val="00A2158B"/>
    <w:rsid w:val="00A2163C"/>
    <w:rsid w:val="00A218E2"/>
    <w:rsid w:val="00A21B24"/>
    <w:rsid w:val="00A21BEA"/>
    <w:rsid w:val="00A2225F"/>
    <w:rsid w:val="00A224BB"/>
    <w:rsid w:val="00A22ADB"/>
    <w:rsid w:val="00A22B80"/>
    <w:rsid w:val="00A22F5C"/>
    <w:rsid w:val="00A22F93"/>
    <w:rsid w:val="00A238B0"/>
    <w:rsid w:val="00A23C07"/>
    <w:rsid w:val="00A242DA"/>
    <w:rsid w:val="00A250D5"/>
    <w:rsid w:val="00A25590"/>
    <w:rsid w:val="00A25700"/>
    <w:rsid w:val="00A257F6"/>
    <w:rsid w:val="00A25D70"/>
    <w:rsid w:val="00A26237"/>
    <w:rsid w:val="00A2685D"/>
    <w:rsid w:val="00A269E6"/>
    <w:rsid w:val="00A26A5A"/>
    <w:rsid w:val="00A26E44"/>
    <w:rsid w:val="00A26F7A"/>
    <w:rsid w:val="00A272AB"/>
    <w:rsid w:val="00A27574"/>
    <w:rsid w:val="00A27C02"/>
    <w:rsid w:val="00A300AC"/>
    <w:rsid w:val="00A300B6"/>
    <w:rsid w:val="00A30153"/>
    <w:rsid w:val="00A30449"/>
    <w:rsid w:val="00A30517"/>
    <w:rsid w:val="00A3093C"/>
    <w:rsid w:val="00A30B94"/>
    <w:rsid w:val="00A30EB9"/>
    <w:rsid w:val="00A311CD"/>
    <w:rsid w:val="00A31489"/>
    <w:rsid w:val="00A3165B"/>
    <w:rsid w:val="00A318E1"/>
    <w:rsid w:val="00A31B2D"/>
    <w:rsid w:val="00A31D1F"/>
    <w:rsid w:val="00A322FD"/>
    <w:rsid w:val="00A32889"/>
    <w:rsid w:val="00A32957"/>
    <w:rsid w:val="00A32FD8"/>
    <w:rsid w:val="00A33727"/>
    <w:rsid w:val="00A34049"/>
    <w:rsid w:val="00A34103"/>
    <w:rsid w:val="00A342DC"/>
    <w:rsid w:val="00A353C4"/>
    <w:rsid w:val="00A35540"/>
    <w:rsid w:val="00A3557C"/>
    <w:rsid w:val="00A35CBA"/>
    <w:rsid w:val="00A35F44"/>
    <w:rsid w:val="00A366BD"/>
    <w:rsid w:val="00A37112"/>
    <w:rsid w:val="00A37290"/>
    <w:rsid w:val="00A37EC2"/>
    <w:rsid w:val="00A40121"/>
    <w:rsid w:val="00A402C7"/>
    <w:rsid w:val="00A409FF"/>
    <w:rsid w:val="00A4142D"/>
    <w:rsid w:val="00A4181D"/>
    <w:rsid w:val="00A418A7"/>
    <w:rsid w:val="00A41A8F"/>
    <w:rsid w:val="00A41B13"/>
    <w:rsid w:val="00A4207E"/>
    <w:rsid w:val="00A4210F"/>
    <w:rsid w:val="00A42290"/>
    <w:rsid w:val="00A42523"/>
    <w:rsid w:val="00A42F6A"/>
    <w:rsid w:val="00A435FC"/>
    <w:rsid w:val="00A43A63"/>
    <w:rsid w:val="00A43AC8"/>
    <w:rsid w:val="00A43E21"/>
    <w:rsid w:val="00A44513"/>
    <w:rsid w:val="00A4476D"/>
    <w:rsid w:val="00A44E86"/>
    <w:rsid w:val="00A45ECE"/>
    <w:rsid w:val="00A45F9A"/>
    <w:rsid w:val="00A46D82"/>
    <w:rsid w:val="00A471C6"/>
    <w:rsid w:val="00A4787E"/>
    <w:rsid w:val="00A478D1"/>
    <w:rsid w:val="00A50317"/>
    <w:rsid w:val="00A50635"/>
    <w:rsid w:val="00A506DB"/>
    <w:rsid w:val="00A5089C"/>
    <w:rsid w:val="00A508EC"/>
    <w:rsid w:val="00A50DAD"/>
    <w:rsid w:val="00A51139"/>
    <w:rsid w:val="00A520A5"/>
    <w:rsid w:val="00A521C5"/>
    <w:rsid w:val="00A52A8A"/>
    <w:rsid w:val="00A53558"/>
    <w:rsid w:val="00A53C6F"/>
    <w:rsid w:val="00A545E7"/>
    <w:rsid w:val="00A54F9C"/>
    <w:rsid w:val="00A55278"/>
    <w:rsid w:val="00A554D3"/>
    <w:rsid w:val="00A557F2"/>
    <w:rsid w:val="00A55BAF"/>
    <w:rsid w:val="00A55DB0"/>
    <w:rsid w:val="00A55EE6"/>
    <w:rsid w:val="00A56051"/>
    <w:rsid w:val="00A56678"/>
    <w:rsid w:val="00A566B8"/>
    <w:rsid w:val="00A56860"/>
    <w:rsid w:val="00A56935"/>
    <w:rsid w:val="00A569D4"/>
    <w:rsid w:val="00A56A07"/>
    <w:rsid w:val="00A56C81"/>
    <w:rsid w:val="00A56EBA"/>
    <w:rsid w:val="00A56FD5"/>
    <w:rsid w:val="00A5721B"/>
    <w:rsid w:val="00A5758A"/>
    <w:rsid w:val="00A5781B"/>
    <w:rsid w:val="00A578F0"/>
    <w:rsid w:val="00A57FC7"/>
    <w:rsid w:val="00A604AE"/>
    <w:rsid w:val="00A6059C"/>
    <w:rsid w:val="00A606F5"/>
    <w:rsid w:val="00A60704"/>
    <w:rsid w:val="00A60AF9"/>
    <w:rsid w:val="00A60DF6"/>
    <w:rsid w:val="00A615D8"/>
    <w:rsid w:val="00A61B4F"/>
    <w:rsid w:val="00A61CB0"/>
    <w:rsid w:val="00A61F7A"/>
    <w:rsid w:val="00A6214E"/>
    <w:rsid w:val="00A627BF"/>
    <w:rsid w:val="00A62A99"/>
    <w:rsid w:val="00A62B8A"/>
    <w:rsid w:val="00A62F64"/>
    <w:rsid w:val="00A63A45"/>
    <w:rsid w:val="00A63B1B"/>
    <w:rsid w:val="00A63E11"/>
    <w:rsid w:val="00A643A5"/>
    <w:rsid w:val="00A64B7A"/>
    <w:rsid w:val="00A6559D"/>
    <w:rsid w:val="00A65BF3"/>
    <w:rsid w:val="00A65C31"/>
    <w:rsid w:val="00A65E75"/>
    <w:rsid w:val="00A66174"/>
    <w:rsid w:val="00A662E3"/>
    <w:rsid w:val="00A664C8"/>
    <w:rsid w:val="00A6673B"/>
    <w:rsid w:val="00A66C87"/>
    <w:rsid w:val="00A67B2B"/>
    <w:rsid w:val="00A67C37"/>
    <w:rsid w:val="00A67CB0"/>
    <w:rsid w:val="00A67F7E"/>
    <w:rsid w:val="00A700E5"/>
    <w:rsid w:val="00A701A1"/>
    <w:rsid w:val="00A70597"/>
    <w:rsid w:val="00A70875"/>
    <w:rsid w:val="00A71007"/>
    <w:rsid w:val="00A71A69"/>
    <w:rsid w:val="00A71D9A"/>
    <w:rsid w:val="00A71ED5"/>
    <w:rsid w:val="00A72076"/>
    <w:rsid w:val="00A72644"/>
    <w:rsid w:val="00A73DE1"/>
    <w:rsid w:val="00A744B7"/>
    <w:rsid w:val="00A74F50"/>
    <w:rsid w:val="00A75710"/>
    <w:rsid w:val="00A75910"/>
    <w:rsid w:val="00A75F96"/>
    <w:rsid w:val="00A76497"/>
    <w:rsid w:val="00A76E74"/>
    <w:rsid w:val="00A773B9"/>
    <w:rsid w:val="00A775CA"/>
    <w:rsid w:val="00A80206"/>
    <w:rsid w:val="00A80CE3"/>
    <w:rsid w:val="00A810BC"/>
    <w:rsid w:val="00A81EBB"/>
    <w:rsid w:val="00A8212A"/>
    <w:rsid w:val="00A82D4C"/>
    <w:rsid w:val="00A82EC8"/>
    <w:rsid w:val="00A82EF6"/>
    <w:rsid w:val="00A83631"/>
    <w:rsid w:val="00A83EBC"/>
    <w:rsid w:val="00A84359"/>
    <w:rsid w:val="00A84D78"/>
    <w:rsid w:val="00A85BAC"/>
    <w:rsid w:val="00A85DA5"/>
    <w:rsid w:val="00A86008"/>
    <w:rsid w:val="00A86039"/>
    <w:rsid w:val="00A86054"/>
    <w:rsid w:val="00A863F0"/>
    <w:rsid w:val="00A86540"/>
    <w:rsid w:val="00A868A1"/>
    <w:rsid w:val="00A86C9A"/>
    <w:rsid w:val="00A86DDF"/>
    <w:rsid w:val="00A8705C"/>
    <w:rsid w:val="00A8745E"/>
    <w:rsid w:val="00A87892"/>
    <w:rsid w:val="00A90054"/>
    <w:rsid w:val="00A901C2"/>
    <w:rsid w:val="00A90688"/>
    <w:rsid w:val="00A90B1F"/>
    <w:rsid w:val="00A91082"/>
    <w:rsid w:val="00A917BC"/>
    <w:rsid w:val="00A91A29"/>
    <w:rsid w:val="00A91B82"/>
    <w:rsid w:val="00A9214D"/>
    <w:rsid w:val="00A92767"/>
    <w:rsid w:val="00A9288E"/>
    <w:rsid w:val="00A928EA"/>
    <w:rsid w:val="00A92A82"/>
    <w:rsid w:val="00A92D3A"/>
    <w:rsid w:val="00A931FE"/>
    <w:rsid w:val="00A9389E"/>
    <w:rsid w:val="00A94CF3"/>
    <w:rsid w:val="00A9588C"/>
    <w:rsid w:val="00A95A04"/>
    <w:rsid w:val="00A95DED"/>
    <w:rsid w:val="00A95E27"/>
    <w:rsid w:val="00A96007"/>
    <w:rsid w:val="00A97C22"/>
    <w:rsid w:val="00AA0797"/>
    <w:rsid w:val="00AA098C"/>
    <w:rsid w:val="00AA0DA7"/>
    <w:rsid w:val="00AA0F11"/>
    <w:rsid w:val="00AA156A"/>
    <w:rsid w:val="00AA18EE"/>
    <w:rsid w:val="00AA1E87"/>
    <w:rsid w:val="00AA1FC7"/>
    <w:rsid w:val="00AA24B6"/>
    <w:rsid w:val="00AA2610"/>
    <w:rsid w:val="00AA2AF0"/>
    <w:rsid w:val="00AA2B53"/>
    <w:rsid w:val="00AA2C3F"/>
    <w:rsid w:val="00AA2DB9"/>
    <w:rsid w:val="00AA301A"/>
    <w:rsid w:val="00AA3029"/>
    <w:rsid w:val="00AA395A"/>
    <w:rsid w:val="00AA3AE0"/>
    <w:rsid w:val="00AA3C33"/>
    <w:rsid w:val="00AA3EA2"/>
    <w:rsid w:val="00AA3F9C"/>
    <w:rsid w:val="00AA4139"/>
    <w:rsid w:val="00AA42FD"/>
    <w:rsid w:val="00AA463B"/>
    <w:rsid w:val="00AA491E"/>
    <w:rsid w:val="00AA4963"/>
    <w:rsid w:val="00AA4DDC"/>
    <w:rsid w:val="00AA4F46"/>
    <w:rsid w:val="00AA55F1"/>
    <w:rsid w:val="00AA5FBE"/>
    <w:rsid w:val="00AA62C6"/>
    <w:rsid w:val="00AA6328"/>
    <w:rsid w:val="00AA69AD"/>
    <w:rsid w:val="00AA7510"/>
    <w:rsid w:val="00AA7935"/>
    <w:rsid w:val="00AB12B8"/>
    <w:rsid w:val="00AB1894"/>
    <w:rsid w:val="00AB1F89"/>
    <w:rsid w:val="00AB2305"/>
    <w:rsid w:val="00AB25BA"/>
    <w:rsid w:val="00AB2659"/>
    <w:rsid w:val="00AB2A90"/>
    <w:rsid w:val="00AB3152"/>
    <w:rsid w:val="00AB3223"/>
    <w:rsid w:val="00AB3EF7"/>
    <w:rsid w:val="00AB455B"/>
    <w:rsid w:val="00AB548D"/>
    <w:rsid w:val="00AB57FF"/>
    <w:rsid w:val="00AB5A2C"/>
    <w:rsid w:val="00AB6B8B"/>
    <w:rsid w:val="00AB6CFC"/>
    <w:rsid w:val="00AB7608"/>
    <w:rsid w:val="00AC0066"/>
    <w:rsid w:val="00AC020D"/>
    <w:rsid w:val="00AC030F"/>
    <w:rsid w:val="00AC0BA8"/>
    <w:rsid w:val="00AC12FC"/>
    <w:rsid w:val="00AC1B21"/>
    <w:rsid w:val="00AC1F4D"/>
    <w:rsid w:val="00AC2239"/>
    <w:rsid w:val="00AC269E"/>
    <w:rsid w:val="00AC280A"/>
    <w:rsid w:val="00AC30A2"/>
    <w:rsid w:val="00AC3322"/>
    <w:rsid w:val="00AC3540"/>
    <w:rsid w:val="00AC35FF"/>
    <w:rsid w:val="00AC3939"/>
    <w:rsid w:val="00AC3ABC"/>
    <w:rsid w:val="00AC3CC8"/>
    <w:rsid w:val="00AC439F"/>
    <w:rsid w:val="00AC46C5"/>
    <w:rsid w:val="00AC4FF3"/>
    <w:rsid w:val="00AC5BD6"/>
    <w:rsid w:val="00AC6023"/>
    <w:rsid w:val="00AC607E"/>
    <w:rsid w:val="00AC69EA"/>
    <w:rsid w:val="00AC6B50"/>
    <w:rsid w:val="00AC7945"/>
    <w:rsid w:val="00AC7CD7"/>
    <w:rsid w:val="00AD0703"/>
    <w:rsid w:val="00AD0FD4"/>
    <w:rsid w:val="00AD1039"/>
    <w:rsid w:val="00AD11DC"/>
    <w:rsid w:val="00AD1275"/>
    <w:rsid w:val="00AD14F4"/>
    <w:rsid w:val="00AD2061"/>
    <w:rsid w:val="00AD2075"/>
    <w:rsid w:val="00AD2466"/>
    <w:rsid w:val="00AD24BC"/>
    <w:rsid w:val="00AD2542"/>
    <w:rsid w:val="00AD2643"/>
    <w:rsid w:val="00AD2DEC"/>
    <w:rsid w:val="00AD2F76"/>
    <w:rsid w:val="00AD34E5"/>
    <w:rsid w:val="00AD359B"/>
    <w:rsid w:val="00AD3D96"/>
    <w:rsid w:val="00AD3EE7"/>
    <w:rsid w:val="00AD433D"/>
    <w:rsid w:val="00AD43B1"/>
    <w:rsid w:val="00AD4A98"/>
    <w:rsid w:val="00AD51C9"/>
    <w:rsid w:val="00AD523D"/>
    <w:rsid w:val="00AD553F"/>
    <w:rsid w:val="00AD5689"/>
    <w:rsid w:val="00AD56D0"/>
    <w:rsid w:val="00AD5BF0"/>
    <w:rsid w:val="00AD680D"/>
    <w:rsid w:val="00AD685C"/>
    <w:rsid w:val="00AD6E9B"/>
    <w:rsid w:val="00AD6FB0"/>
    <w:rsid w:val="00AD7049"/>
    <w:rsid w:val="00AD70BE"/>
    <w:rsid w:val="00AD759B"/>
    <w:rsid w:val="00AE0947"/>
    <w:rsid w:val="00AE0993"/>
    <w:rsid w:val="00AE103F"/>
    <w:rsid w:val="00AE2454"/>
    <w:rsid w:val="00AE292E"/>
    <w:rsid w:val="00AE2A98"/>
    <w:rsid w:val="00AE2DDC"/>
    <w:rsid w:val="00AE2F6F"/>
    <w:rsid w:val="00AE3459"/>
    <w:rsid w:val="00AE3479"/>
    <w:rsid w:val="00AE368D"/>
    <w:rsid w:val="00AE3736"/>
    <w:rsid w:val="00AE3A22"/>
    <w:rsid w:val="00AE3EB6"/>
    <w:rsid w:val="00AE40CF"/>
    <w:rsid w:val="00AE466F"/>
    <w:rsid w:val="00AE4949"/>
    <w:rsid w:val="00AE4997"/>
    <w:rsid w:val="00AE4BD8"/>
    <w:rsid w:val="00AE52F9"/>
    <w:rsid w:val="00AE5374"/>
    <w:rsid w:val="00AE5686"/>
    <w:rsid w:val="00AE570F"/>
    <w:rsid w:val="00AE5930"/>
    <w:rsid w:val="00AE5B4A"/>
    <w:rsid w:val="00AE6263"/>
    <w:rsid w:val="00AE6BAB"/>
    <w:rsid w:val="00AE6E36"/>
    <w:rsid w:val="00AE76D6"/>
    <w:rsid w:val="00AE79F5"/>
    <w:rsid w:val="00AE7E4D"/>
    <w:rsid w:val="00AF0019"/>
    <w:rsid w:val="00AF05EB"/>
    <w:rsid w:val="00AF08E3"/>
    <w:rsid w:val="00AF0914"/>
    <w:rsid w:val="00AF0EB6"/>
    <w:rsid w:val="00AF1502"/>
    <w:rsid w:val="00AF19DC"/>
    <w:rsid w:val="00AF1ADD"/>
    <w:rsid w:val="00AF1B10"/>
    <w:rsid w:val="00AF1B9F"/>
    <w:rsid w:val="00AF2111"/>
    <w:rsid w:val="00AF2CA6"/>
    <w:rsid w:val="00AF2D0C"/>
    <w:rsid w:val="00AF2D29"/>
    <w:rsid w:val="00AF2FB2"/>
    <w:rsid w:val="00AF34B2"/>
    <w:rsid w:val="00AF452D"/>
    <w:rsid w:val="00AF49A8"/>
    <w:rsid w:val="00AF4ABA"/>
    <w:rsid w:val="00AF4CA5"/>
    <w:rsid w:val="00AF51B7"/>
    <w:rsid w:val="00AF5397"/>
    <w:rsid w:val="00AF56AE"/>
    <w:rsid w:val="00AF5AE5"/>
    <w:rsid w:val="00AF5B1D"/>
    <w:rsid w:val="00AF6782"/>
    <w:rsid w:val="00AF6F8A"/>
    <w:rsid w:val="00AF7360"/>
    <w:rsid w:val="00AF7A96"/>
    <w:rsid w:val="00AF7B64"/>
    <w:rsid w:val="00B00101"/>
    <w:rsid w:val="00B0013B"/>
    <w:rsid w:val="00B002D4"/>
    <w:rsid w:val="00B0059D"/>
    <w:rsid w:val="00B00754"/>
    <w:rsid w:val="00B00936"/>
    <w:rsid w:val="00B009D1"/>
    <w:rsid w:val="00B00A9A"/>
    <w:rsid w:val="00B00C07"/>
    <w:rsid w:val="00B00D6B"/>
    <w:rsid w:val="00B010DE"/>
    <w:rsid w:val="00B01679"/>
    <w:rsid w:val="00B02261"/>
    <w:rsid w:val="00B02295"/>
    <w:rsid w:val="00B028FA"/>
    <w:rsid w:val="00B03205"/>
    <w:rsid w:val="00B04113"/>
    <w:rsid w:val="00B04834"/>
    <w:rsid w:val="00B04907"/>
    <w:rsid w:val="00B049BB"/>
    <w:rsid w:val="00B04CF2"/>
    <w:rsid w:val="00B05A24"/>
    <w:rsid w:val="00B05C29"/>
    <w:rsid w:val="00B05E27"/>
    <w:rsid w:val="00B061F1"/>
    <w:rsid w:val="00B064C9"/>
    <w:rsid w:val="00B06A56"/>
    <w:rsid w:val="00B06CBC"/>
    <w:rsid w:val="00B06D61"/>
    <w:rsid w:val="00B0745D"/>
    <w:rsid w:val="00B077B1"/>
    <w:rsid w:val="00B0786D"/>
    <w:rsid w:val="00B07C4D"/>
    <w:rsid w:val="00B07D6E"/>
    <w:rsid w:val="00B07FCD"/>
    <w:rsid w:val="00B10127"/>
    <w:rsid w:val="00B1066D"/>
    <w:rsid w:val="00B1135F"/>
    <w:rsid w:val="00B11619"/>
    <w:rsid w:val="00B116DC"/>
    <w:rsid w:val="00B126A2"/>
    <w:rsid w:val="00B12A6A"/>
    <w:rsid w:val="00B1310D"/>
    <w:rsid w:val="00B1328E"/>
    <w:rsid w:val="00B13302"/>
    <w:rsid w:val="00B13448"/>
    <w:rsid w:val="00B1392D"/>
    <w:rsid w:val="00B13AAE"/>
    <w:rsid w:val="00B13CA1"/>
    <w:rsid w:val="00B15621"/>
    <w:rsid w:val="00B1690D"/>
    <w:rsid w:val="00B16A6D"/>
    <w:rsid w:val="00B17105"/>
    <w:rsid w:val="00B1723D"/>
    <w:rsid w:val="00B17911"/>
    <w:rsid w:val="00B17C7B"/>
    <w:rsid w:val="00B17D24"/>
    <w:rsid w:val="00B20378"/>
    <w:rsid w:val="00B20E59"/>
    <w:rsid w:val="00B2162A"/>
    <w:rsid w:val="00B216FC"/>
    <w:rsid w:val="00B218D0"/>
    <w:rsid w:val="00B22223"/>
    <w:rsid w:val="00B223C8"/>
    <w:rsid w:val="00B225A3"/>
    <w:rsid w:val="00B226A1"/>
    <w:rsid w:val="00B22DC4"/>
    <w:rsid w:val="00B22E82"/>
    <w:rsid w:val="00B22E83"/>
    <w:rsid w:val="00B22EAA"/>
    <w:rsid w:val="00B2322C"/>
    <w:rsid w:val="00B23430"/>
    <w:rsid w:val="00B23936"/>
    <w:rsid w:val="00B23C3F"/>
    <w:rsid w:val="00B254AA"/>
    <w:rsid w:val="00B2578E"/>
    <w:rsid w:val="00B25C96"/>
    <w:rsid w:val="00B26134"/>
    <w:rsid w:val="00B263E9"/>
    <w:rsid w:val="00B26569"/>
    <w:rsid w:val="00B26821"/>
    <w:rsid w:val="00B27021"/>
    <w:rsid w:val="00B27709"/>
    <w:rsid w:val="00B27DFC"/>
    <w:rsid w:val="00B30278"/>
    <w:rsid w:val="00B3095E"/>
    <w:rsid w:val="00B30BED"/>
    <w:rsid w:val="00B3100B"/>
    <w:rsid w:val="00B3152C"/>
    <w:rsid w:val="00B31A77"/>
    <w:rsid w:val="00B31AC5"/>
    <w:rsid w:val="00B3220B"/>
    <w:rsid w:val="00B327A7"/>
    <w:rsid w:val="00B32C35"/>
    <w:rsid w:val="00B330E9"/>
    <w:rsid w:val="00B33402"/>
    <w:rsid w:val="00B33887"/>
    <w:rsid w:val="00B33A1D"/>
    <w:rsid w:val="00B33ECB"/>
    <w:rsid w:val="00B3406B"/>
    <w:rsid w:val="00B350D5"/>
    <w:rsid w:val="00B35702"/>
    <w:rsid w:val="00B35782"/>
    <w:rsid w:val="00B35A09"/>
    <w:rsid w:val="00B36094"/>
    <w:rsid w:val="00B367DF"/>
    <w:rsid w:val="00B369B8"/>
    <w:rsid w:val="00B36AA2"/>
    <w:rsid w:val="00B376EF"/>
    <w:rsid w:val="00B3784E"/>
    <w:rsid w:val="00B37A4E"/>
    <w:rsid w:val="00B40550"/>
    <w:rsid w:val="00B40B23"/>
    <w:rsid w:val="00B4128B"/>
    <w:rsid w:val="00B417D2"/>
    <w:rsid w:val="00B41985"/>
    <w:rsid w:val="00B41D8F"/>
    <w:rsid w:val="00B424C7"/>
    <w:rsid w:val="00B4283F"/>
    <w:rsid w:val="00B42A67"/>
    <w:rsid w:val="00B42FD7"/>
    <w:rsid w:val="00B4342E"/>
    <w:rsid w:val="00B4375A"/>
    <w:rsid w:val="00B44162"/>
    <w:rsid w:val="00B446A8"/>
    <w:rsid w:val="00B44A04"/>
    <w:rsid w:val="00B45F65"/>
    <w:rsid w:val="00B4616C"/>
    <w:rsid w:val="00B464A3"/>
    <w:rsid w:val="00B472A4"/>
    <w:rsid w:val="00B47858"/>
    <w:rsid w:val="00B5004A"/>
    <w:rsid w:val="00B50363"/>
    <w:rsid w:val="00B50406"/>
    <w:rsid w:val="00B50888"/>
    <w:rsid w:val="00B50CC8"/>
    <w:rsid w:val="00B51150"/>
    <w:rsid w:val="00B5136C"/>
    <w:rsid w:val="00B514FD"/>
    <w:rsid w:val="00B519C0"/>
    <w:rsid w:val="00B51E31"/>
    <w:rsid w:val="00B5211F"/>
    <w:rsid w:val="00B5235E"/>
    <w:rsid w:val="00B52546"/>
    <w:rsid w:val="00B52866"/>
    <w:rsid w:val="00B528FC"/>
    <w:rsid w:val="00B52B05"/>
    <w:rsid w:val="00B52B18"/>
    <w:rsid w:val="00B52B4D"/>
    <w:rsid w:val="00B531C0"/>
    <w:rsid w:val="00B53291"/>
    <w:rsid w:val="00B53371"/>
    <w:rsid w:val="00B53401"/>
    <w:rsid w:val="00B53527"/>
    <w:rsid w:val="00B53760"/>
    <w:rsid w:val="00B53920"/>
    <w:rsid w:val="00B54987"/>
    <w:rsid w:val="00B54D5F"/>
    <w:rsid w:val="00B54D95"/>
    <w:rsid w:val="00B5509B"/>
    <w:rsid w:val="00B551ED"/>
    <w:rsid w:val="00B55304"/>
    <w:rsid w:val="00B559FA"/>
    <w:rsid w:val="00B56103"/>
    <w:rsid w:val="00B56693"/>
    <w:rsid w:val="00B567A8"/>
    <w:rsid w:val="00B56D94"/>
    <w:rsid w:val="00B572AF"/>
    <w:rsid w:val="00B575B7"/>
    <w:rsid w:val="00B576BA"/>
    <w:rsid w:val="00B57EC4"/>
    <w:rsid w:val="00B60655"/>
    <w:rsid w:val="00B60AE9"/>
    <w:rsid w:val="00B60D44"/>
    <w:rsid w:val="00B612BD"/>
    <w:rsid w:val="00B61701"/>
    <w:rsid w:val="00B61FAB"/>
    <w:rsid w:val="00B625C2"/>
    <w:rsid w:val="00B62DF9"/>
    <w:rsid w:val="00B63840"/>
    <w:rsid w:val="00B63C5D"/>
    <w:rsid w:val="00B63D7D"/>
    <w:rsid w:val="00B63EE9"/>
    <w:rsid w:val="00B65BCC"/>
    <w:rsid w:val="00B65EB4"/>
    <w:rsid w:val="00B664D6"/>
    <w:rsid w:val="00B66894"/>
    <w:rsid w:val="00B6718A"/>
    <w:rsid w:val="00B671CC"/>
    <w:rsid w:val="00B672CF"/>
    <w:rsid w:val="00B6754A"/>
    <w:rsid w:val="00B67865"/>
    <w:rsid w:val="00B67878"/>
    <w:rsid w:val="00B6788C"/>
    <w:rsid w:val="00B70679"/>
    <w:rsid w:val="00B70A8D"/>
    <w:rsid w:val="00B711DA"/>
    <w:rsid w:val="00B72000"/>
    <w:rsid w:val="00B724E0"/>
    <w:rsid w:val="00B726F0"/>
    <w:rsid w:val="00B72C14"/>
    <w:rsid w:val="00B72C58"/>
    <w:rsid w:val="00B72F1F"/>
    <w:rsid w:val="00B72FD8"/>
    <w:rsid w:val="00B73BC0"/>
    <w:rsid w:val="00B73D55"/>
    <w:rsid w:val="00B742D2"/>
    <w:rsid w:val="00B743B5"/>
    <w:rsid w:val="00B74531"/>
    <w:rsid w:val="00B74759"/>
    <w:rsid w:val="00B74C70"/>
    <w:rsid w:val="00B75D1D"/>
    <w:rsid w:val="00B760C3"/>
    <w:rsid w:val="00B7626B"/>
    <w:rsid w:val="00B76567"/>
    <w:rsid w:val="00B767EC"/>
    <w:rsid w:val="00B76AEB"/>
    <w:rsid w:val="00B76BF5"/>
    <w:rsid w:val="00B77219"/>
    <w:rsid w:val="00B77287"/>
    <w:rsid w:val="00B77361"/>
    <w:rsid w:val="00B7747D"/>
    <w:rsid w:val="00B77836"/>
    <w:rsid w:val="00B77A84"/>
    <w:rsid w:val="00B77AE5"/>
    <w:rsid w:val="00B80295"/>
    <w:rsid w:val="00B80545"/>
    <w:rsid w:val="00B80583"/>
    <w:rsid w:val="00B8063F"/>
    <w:rsid w:val="00B8121C"/>
    <w:rsid w:val="00B81223"/>
    <w:rsid w:val="00B81331"/>
    <w:rsid w:val="00B817DD"/>
    <w:rsid w:val="00B81932"/>
    <w:rsid w:val="00B81D17"/>
    <w:rsid w:val="00B81DBA"/>
    <w:rsid w:val="00B81F1B"/>
    <w:rsid w:val="00B823B4"/>
    <w:rsid w:val="00B824FE"/>
    <w:rsid w:val="00B82592"/>
    <w:rsid w:val="00B82868"/>
    <w:rsid w:val="00B8373A"/>
    <w:rsid w:val="00B8389C"/>
    <w:rsid w:val="00B83F98"/>
    <w:rsid w:val="00B84106"/>
    <w:rsid w:val="00B8422B"/>
    <w:rsid w:val="00B84313"/>
    <w:rsid w:val="00B84D27"/>
    <w:rsid w:val="00B84DBB"/>
    <w:rsid w:val="00B85FC4"/>
    <w:rsid w:val="00B86570"/>
    <w:rsid w:val="00B866D2"/>
    <w:rsid w:val="00B87560"/>
    <w:rsid w:val="00B87685"/>
    <w:rsid w:val="00B87899"/>
    <w:rsid w:val="00B87973"/>
    <w:rsid w:val="00B87B84"/>
    <w:rsid w:val="00B90359"/>
    <w:rsid w:val="00B90890"/>
    <w:rsid w:val="00B908F8"/>
    <w:rsid w:val="00B90B29"/>
    <w:rsid w:val="00B90D71"/>
    <w:rsid w:val="00B9177D"/>
    <w:rsid w:val="00B9199C"/>
    <w:rsid w:val="00B91DBE"/>
    <w:rsid w:val="00B91E83"/>
    <w:rsid w:val="00B91EFA"/>
    <w:rsid w:val="00B92902"/>
    <w:rsid w:val="00B92C8A"/>
    <w:rsid w:val="00B93CF2"/>
    <w:rsid w:val="00B944E8"/>
    <w:rsid w:val="00B95780"/>
    <w:rsid w:val="00B95DAD"/>
    <w:rsid w:val="00B962AF"/>
    <w:rsid w:val="00B967D7"/>
    <w:rsid w:val="00B96DAA"/>
    <w:rsid w:val="00B97B05"/>
    <w:rsid w:val="00B97B16"/>
    <w:rsid w:val="00BA03E6"/>
    <w:rsid w:val="00BA04D7"/>
    <w:rsid w:val="00BA05E2"/>
    <w:rsid w:val="00BA06A4"/>
    <w:rsid w:val="00BA1EB2"/>
    <w:rsid w:val="00BA2200"/>
    <w:rsid w:val="00BA2BDC"/>
    <w:rsid w:val="00BA2D08"/>
    <w:rsid w:val="00BA4173"/>
    <w:rsid w:val="00BA44BC"/>
    <w:rsid w:val="00BA4705"/>
    <w:rsid w:val="00BA4A98"/>
    <w:rsid w:val="00BA4C5D"/>
    <w:rsid w:val="00BA4C62"/>
    <w:rsid w:val="00BA5505"/>
    <w:rsid w:val="00BA5908"/>
    <w:rsid w:val="00BA60AE"/>
    <w:rsid w:val="00BA6818"/>
    <w:rsid w:val="00BA68E4"/>
    <w:rsid w:val="00BA7C93"/>
    <w:rsid w:val="00BB0A98"/>
    <w:rsid w:val="00BB0E14"/>
    <w:rsid w:val="00BB0F68"/>
    <w:rsid w:val="00BB1606"/>
    <w:rsid w:val="00BB1E83"/>
    <w:rsid w:val="00BB1ED1"/>
    <w:rsid w:val="00BB2485"/>
    <w:rsid w:val="00BB259B"/>
    <w:rsid w:val="00BB2C67"/>
    <w:rsid w:val="00BB34B0"/>
    <w:rsid w:val="00BB387F"/>
    <w:rsid w:val="00BB4537"/>
    <w:rsid w:val="00BB507E"/>
    <w:rsid w:val="00BB60DE"/>
    <w:rsid w:val="00BB66E0"/>
    <w:rsid w:val="00BB69EB"/>
    <w:rsid w:val="00BB7CB1"/>
    <w:rsid w:val="00BC041E"/>
    <w:rsid w:val="00BC0636"/>
    <w:rsid w:val="00BC0D57"/>
    <w:rsid w:val="00BC100F"/>
    <w:rsid w:val="00BC1292"/>
    <w:rsid w:val="00BC1325"/>
    <w:rsid w:val="00BC1F1B"/>
    <w:rsid w:val="00BC2633"/>
    <w:rsid w:val="00BC2D13"/>
    <w:rsid w:val="00BC31B2"/>
    <w:rsid w:val="00BC366A"/>
    <w:rsid w:val="00BC3994"/>
    <w:rsid w:val="00BC43C3"/>
    <w:rsid w:val="00BC4AC6"/>
    <w:rsid w:val="00BC5614"/>
    <w:rsid w:val="00BC5662"/>
    <w:rsid w:val="00BC57E3"/>
    <w:rsid w:val="00BC6106"/>
    <w:rsid w:val="00BC614E"/>
    <w:rsid w:val="00BC6425"/>
    <w:rsid w:val="00BC6462"/>
    <w:rsid w:val="00BC64AD"/>
    <w:rsid w:val="00BC67AD"/>
    <w:rsid w:val="00BC681F"/>
    <w:rsid w:val="00BC6BA2"/>
    <w:rsid w:val="00BC7435"/>
    <w:rsid w:val="00BC7CEA"/>
    <w:rsid w:val="00BD08D8"/>
    <w:rsid w:val="00BD0EA3"/>
    <w:rsid w:val="00BD115B"/>
    <w:rsid w:val="00BD158D"/>
    <w:rsid w:val="00BD1D6F"/>
    <w:rsid w:val="00BD1F62"/>
    <w:rsid w:val="00BD2A12"/>
    <w:rsid w:val="00BD2A7E"/>
    <w:rsid w:val="00BD2BB2"/>
    <w:rsid w:val="00BD2E5D"/>
    <w:rsid w:val="00BD3087"/>
    <w:rsid w:val="00BD3324"/>
    <w:rsid w:val="00BD500C"/>
    <w:rsid w:val="00BD512D"/>
    <w:rsid w:val="00BD580B"/>
    <w:rsid w:val="00BD5960"/>
    <w:rsid w:val="00BD59E4"/>
    <w:rsid w:val="00BD5CC8"/>
    <w:rsid w:val="00BD726E"/>
    <w:rsid w:val="00BD7492"/>
    <w:rsid w:val="00BD7823"/>
    <w:rsid w:val="00BE003D"/>
    <w:rsid w:val="00BE057A"/>
    <w:rsid w:val="00BE09FA"/>
    <w:rsid w:val="00BE0C5A"/>
    <w:rsid w:val="00BE0CA3"/>
    <w:rsid w:val="00BE0F1D"/>
    <w:rsid w:val="00BE1147"/>
    <w:rsid w:val="00BE1164"/>
    <w:rsid w:val="00BE14FC"/>
    <w:rsid w:val="00BE1603"/>
    <w:rsid w:val="00BE1785"/>
    <w:rsid w:val="00BE19A7"/>
    <w:rsid w:val="00BE19CB"/>
    <w:rsid w:val="00BE1DF0"/>
    <w:rsid w:val="00BE22D8"/>
    <w:rsid w:val="00BE2664"/>
    <w:rsid w:val="00BE27DC"/>
    <w:rsid w:val="00BE2D27"/>
    <w:rsid w:val="00BE2E21"/>
    <w:rsid w:val="00BE3174"/>
    <w:rsid w:val="00BE36DB"/>
    <w:rsid w:val="00BE39C2"/>
    <w:rsid w:val="00BE4223"/>
    <w:rsid w:val="00BE42F7"/>
    <w:rsid w:val="00BE5228"/>
    <w:rsid w:val="00BE57F8"/>
    <w:rsid w:val="00BE585D"/>
    <w:rsid w:val="00BE5FB7"/>
    <w:rsid w:val="00BE64B3"/>
    <w:rsid w:val="00BE69B8"/>
    <w:rsid w:val="00BE6D51"/>
    <w:rsid w:val="00BE7742"/>
    <w:rsid w:val="00BE776B"/>
    <w:rsid w:val="00BE7EB2"/>
    <w:rsid w:val="00BF0AA0"/>
    <w:rsid w:val="00BF0C27"/>
    <w:rsid w:val="00BF0DAA"/>
    <w:rsid w:val="00BF0F09"/>
    <w:rsid w:val="00BF11DF"/>
    <w:rsid w:val="00BF135C"/>
    <w:rsid w:val="00BF1708"/>
    <w:rsid w:val="00BF1AF5"/>
    <w:rsid w:val="00BF1CC4"/>
    <w:rsid w:val="00BF1ED7"/>
    <w:rsid w:val="00BF207C"/>
    <w:rsid w:val="00BF2A58"/>
    <w:rsid w:val="00BF2AC1"/>
    <w:rsid w:val="00BF40A1"/>
    <w:rsid w:val="00BF42DE"/>
    <w:rsid w:val="00BF453D"/>
    <w:rsid w:val="00BF46F7"/>
    <w:rsid w:val="00BF4AF9"/>
    <w:rsid w:val="00BF50B0"/>
    <w:rsid w:val="00BF542A"/>
    <w:rsid w:val="00BF5771"/>
    <w:rsid w:val="00BF5DD2"/>
    <w:rsid w:val="00BF69EB"/>
    <w:rsid w:val="00BF6ED0"/>
    <w:rsid w:val="00BF735A"/>
    <w:rsid w:val="00BF76EF"/>
    <w:rsid w:val="00BF7762"/>
    <w:rsid w:val="00BF789F"/>
    <w:rsid w:val="00BF7C7D"/>
    <w:rsid w:val="00BF7C80"/>
    <w:rsid w:val="00C019C7"/>
    <w:rsid w:val="00C02398"/>
    <w:rsid w:val="00C02995"/>
    <w:rsid w:val="00C030E7"/>
    <w:rsid w:val="00C030FD"/>
    <w:rsid w:val="00C03168"/>
    <w:rsid w:val="00C03D29"/>
    <w:rsid w:val="00C03ED8"/>
    <w:rsid w:val="00C045C3"/>
    <w:rsid w:val="00C05064"/>
    <w:rsid w:val="00C05A4A"/>
    <w:rsid w:val="00C05F6E"/>
    <w:rsid w:val="00C0621A"/>
    <w:rsid w:val="00C064F4"/>
    <w:rsid w:val="00C065D9"/>
    <w:rsid w:val="00C06A72"/>
    <w:rsid w:val="00C06B46"/>
    <w:rsid w:val="00C06BCE"/>
    <w:rsid w:val="00C06C93"/>
    <w:rsid w:val="00C06E2C"/>
    <w:rsid w:val="00C07B60"/>
    <w:rsid w:val="00C1014F"/>
    <w:rsid w:val="00C10264"/>
    <w:rsid w:val="00C10BDE"/>
    <w:rsid w:val="00C10C40"/>
    <w:rsid w:val="00C1141E"/>
    <w:rsid w:val="00C1187B"/>
    <w:rsid w:val="00C11982"/>
    <w:rsid w:val="00C11CBD"/>
    <w:rsid w:val="00C11CFD"/>
    <w:rsid w:val="00C11FC8"/>
    <w:rsid w:val="00C1204C"/>
    <w:rsid w:val="00C12BF4"/>
    <w:rsid w:val="00C12E0B"/>
    <w:rsid w:val="00C12EFC"/>
    <w:rsid w:val="00C12FF4"/>
    <w:rsid w:val="00C130E2"/>
    <w:rsid w:val="00C1326D"/>
    <w:rsid w:val="00C13670"/>
    <w:rsid w:val="00C138F8"/>
    <w:rsid w:val="00C13C37"/>
    <w:rsid w:val="00C13F08"/>
    <w:rsid w:val="00C1419D"/>
    <w:rsid w:val="00C14529"/>
    <w:rsid w:val="00C1456D"/>
    <w:rsid w:val="00C146AC"/>
    <w:rsid w:val="00C148E2"/>
    <w:rsid w:val="00C14FAA"/>
    <w:rsid w:val="00C15045"/>
    <w:rsid w:val="00C150FB"/>
    <w:rsid w:val="00C151A0"/>
    <w:rsid w:val="00C15A2C"/>
    <w:rsid w:val="00C160E7"/>
    <w:rsid w:val="00C16138"/>
    <w:rsid w:val="00C167BF"/>
    <w:rsid w:val="00C170A3"/>
    <w:rsid w:val="00C177BA"/>
    <w:rsid w:val="00C17D6E"/>
    <w:rsid w:val="00C20171"/>
    <w:rsid w:val="00C2017D"/>
    <w:rsid w:val="00C2020E"/>
    <w:rsid w:val="00C2038F"/>
    <w:rsid w:val="00C2065E"/>
    <w:rsid w:val="00C208CF"/>
    <w:rsid w:val="00C20981"/>
    <w:rsid w:val="00C20B60"/>
    <w:rsid w:val="00C21062"/>
    <w:rsid w:val="00C211EE"/>
    <w:rsid w:val="00C214AA"/>
    <w:rsid w:val="00C221C3"/>
    <w:rsid w:val="00C22342"/>
    <w:rsid w:val="00C22509"/>
    <w:rsid w:val="00C22752"/>
    <w:rsid w:val="00C227C1"/>
    <w:rsid w:val="00C232FF"/>
    <w:rsid w:val="00C238D2"/>
    <w:rsid w:val="00C23ADB"/>
    <w:rsid w:val="00C23E1D"/>
    <w:rsid w:val="00C24041"/>
    <w:rsid w:val="00C24197"/>
    <w:rsid w:val="00C2597B"/>
    <w:rsid w:val="00C261DD"/>
    <w:rsid w:val="00C2637F"/>
    <w:rsid w:val="00C2649A"/>
    <w:rsid w:val="00C266FB"/>
    <w:rsid w:val="00C27312"/>
    <w:rsid w:val="00C274AA"/>
    <w:rsid w:val="00C27512"/>
    <w:rsid w:val="00C27A73"/>
    <w:rsid w:val="00C27AFE"/>
    <w:rsid w:val="00C27FFC"/>
    <w:rsid w:val="00C30176"/>
    <w:rsid w:val="00C30587"/>
    <w:rsid w:val="00C30651"/>
    <w:rsid w:val="00C309E3"/>
    <w:rsid w:val="00C30A00"/>
    <w:rsid w:val="00C310AB"/>
    <w:rsid w:val="00C3135E"/>
    <w:rsid w:val="00C32467"/>
    <w:rsid w:val="00C32500"/>
    <w:rsid w:val="00C325E1"/>
    <w:rsid w:val="00C326A1"/>
    <w:rsid w:val="00C32F3D"/>
    <w:rsid w:val="00C33A96"/>
    <w:rsid w:val="00C33D21"/>
    <w:rsid w:val="00C33E99"/>
    <w:rsid w:val="00C34127"/>
    <w:rsid w:val="00C341E0"/>
    <w:rsid w:val="00C34265"/>
    <w:rsid w:val="00C345C8"/>
    <w:rsid w:val="00C349F1"/>
    <w:rsid w:val="00C34BC8"/>
    <w:rsid w:val="00C3561C"/>
    <w:rsid w:val="00C3563F"/>
    <w:rsid w:val="00C35646"/>
    <w:rsid w:val="00C35C39"/>
    <w:rsid w:val="00C35D84"/>
    <w:rsid w:val="00C3643A"/>
    <w:rsid w:val="00C3682B"/>
    <w:rsid w:val="00C36F1C"/>
    <w:rsid w:val="00C36FE2"/>
    <w:rsid w:val="00C37097"/>
    <w:rsid w:val="00C37511"/>
    <w:rsid w:val="00C37B24"/>
    <w:rsid w:val="00C4045A"/>
    <w:rsid w:val="00C405B8"/>
    <w:rsid w:val="00C40D20"/>
    <w:rsid w:val="00C4119C"/>
    <w:rsid w:val="00C412A1"/>
    <w:rsid w:val="00C419A1"/>
    <w:rsid w:val="00C41DAE"/>
    <w:rsid w:val="00C4233F"/>
    <w:rsid w:val="00C43154"/>
    <w:rsid w:val="00C43392"/>
    <w:rsid w:val="00C43598"/>
    <w:rsid w:val="00C4384F"/>
    <w:rsid w:val="00C43A70"/>
    <w:rsid w:val="00C44C43"/>
    <w:rsid w:val="00C45326"/>
    <w:rsid w:val="00C456E5"/>
    <w:rsid w:val="00C46598"/>
    <w:rsid w:val="00C467BC"/>
    <w:rsid w:val="00C4698B"/>
    <w:rsid w:val="00C46D2E"/>
    <w:rsid w:val="00C47244"/>
    <w:rsid w:val="00C47D1A"/>
    <w:rsid w:val="00C518A6"/>
    <w:rsid w:val="00C51D68"/>
    <w:rsid w:val="00C527BD"/>
    <w:rsid w:val="00C52905"/>
    <w:rsid w:val="00C52E77"/>
    <w:rsid w:val="00C53268"/>
    <w:rsid w:val="00C5377B"/>
    <w:rsid w:val="00C548DE"/>
    <w:rsid w:val="00C550CD"/>
    <w:rsid w:val="00C5544B"/>
    <w:rsid w:val="00C55609"/>
    <w:rsid w:val="00C5619E"/>
    <w:rsid w:val="00C5642B"/>
    <w:rsid w:val="00C569C2"/>
    <w:rsid w:val="00C569CB"/>
    <w:rsid w:val="00C56A8C"/>
    <w:rsid w:val="00C57128"/>
    <w:rsid w:val="00C5761D"/>
    <w:rsid w:val="00C57C38"/>
    <w:rsid w:val="00C57DF5"/>
    <w:rsid w:val="00C57E9A"/>
    <w:rsid w:val="00C57ED0"/>
    <w:rsid w:val="00C60C1B"/>
    <w:rsid w:val="00C60FC4"/>
    <w:rsid w:val="00C61297"/>
    <w:rsid w:val="00C63A8D"/>
    <w:rsid w:val="00C63AA1"/>
    <w:rsid w:val="00C63C4D"/>
    <w:rsid w:val="00C63D1A"/>
    <w:rsid w:val="00C6401A"/>
    <w:rsid w:val="00C6446E"/>
    <w:rsid w:val="00C64C7C"/>
    <w:rsid w:val="00C64E64"/>
    <w:rsid w:val="00C652ED"/>
    <w:rsid w:val="00C65426"/>
    <w:rsid w:val="00C65519"/>
    <w:rsid w:val="00C65567"/>
    <w:rsid w:val="00C657DD"/>
    <w:rsid w:val="00C65A52"/>
    <w:rsid w:val="00C677DF"/>
    <w:rsid w:val="00C7093B"/>
    <w:rsid w:val="00C71606"/>
    <w:rsid w:val="00C71929"/>
    <w:rsid w:val="00C71A5A"/>
    <w:rsid w:val="00C71B08"/>
    <w:rsid w:val="00C72818"/>
    <w:rsid w:val="00C72BAF"/>
    <w:rsid w:val="00C72D52"/>
    <w:rsid w:val="00C72D79"/>
    <w:rsid w:val="00C72F4A"/>
    <w:rsid w:val="00C73431"/>
    <w:rsid w:val="00C73A87"/>
    <w:rsid w:val="00C73D3D"/>
    <w:rsid w:val="00C73F2F"/>
    <w:rsid w:val="00C74088"/>
    <w:rsid w:val="00C7444B"/>
    <w:rsid w:val="00C74623"/>
    <w:rsid w:val="00C74B45"/>
    <w:rsid w:val="00C752F0"/>
    <w:rsid w:val="00C7540E"/>
    <w:rsid w:val="00C7583B"/>
    <w:rsid w:val="00C75C84"/>
    <w:rsid w:val="00C75CDE"/>
    <w:rsid w:val="00C76867"/>
    <w:rsid w:val="00C76957"/>
    <w:rsid w:val="00C76E5D"/>
    <w:rsid w:val="00C773E6"/>
    <w:rsid w:val="00C773FD"/>
    <w:rsid w:val="00C77405"/>
    <w:rsid w:val="00C77C6D"/>
    <w:rsid w:val="00C805FB"/>
    <w:rsid w:val="00C806B3"/>
    <w:rsid w:val="00C80887"/>
    <w:rsid w:val="00C8146D"/>
    <w:rsid w:val="00C818DC"/>
    <w:rsid w:val="00C81A4F"/>
    <w:rsid w:val="00C81A80"/>
    <w:rsid w:val="00C81C92"/>
    <w:rsid w:val="00C81E03"/>
    <w:rsid w:val="00C824EA"/>
    <w:rsid w:val="00C82631"/>
    <w:rsid w:val="00C82D37"/>
    <w:rsid w:val="00C83265"/>
    <w:rsid w:val="00C8352C"/>
    <w:rsid w:val="00C83856"/>
    <w:rsid w:val="00C84307"/>
    <w:rsid w:val="00C843D4"/>
    <w:rsid w:val="00C84818"/>
    <w:rsid w:val="00C84C9B"/>
    <w:rsid w:val="00C84D24"/>
    <w:rsid w:val="00C852A6"/>
    <w:rsid w:val="00C857BA"/>
    <w:rsid w:val="00C86341"/>
    <w:rsid w:val="00C864A9"/>
    <w:rsid w:val="00C86887"/>
    <w:rsid w:val="00C86945"/>
    <w:rsid w:val="00C86AEE"/>
    <w:rsid w:val="00C86BC3"/>
    <w:rsid w:val="00C86C29"/>
    <w:rsid w:val="00C87821"/>
    <w:rsid w:val="00C87D7E"/>
    <w:rsid w:val="00C87DA6"/>
    <w:rsid w:val="00C90094"/>
    <w:rsid w:val="00C90109"/>
    <w:rsid w:val="00C9103C"/>
    <w:rsid w:val="00C91285"/>
    <w:rsid w:val="00C9185A"/>
    <w:rsid w:val="00C91B11"/>
    <w:rsid w:val="00C91CD1"/>
    <w:rsid w:val="00C923AA"/>
    <w:rsid w:val="00C92A88"/>
    <w:rsid w:val="00C93148"/>
    <w:rsid w:val="00C938B6"/>
    <w:rsid w:val="00C94964"/>
    <w:rsid w:val="00C94976"/>
    <w:rsid w:val="00C94B76"/>
    <w:rsid w:val="00C94C69"/>
    <w:rsid w:val="00C94C6D"/>
    <w:rsid w:val="00C9503D"/>
    <w:rsid w:val="00C95196"/>
    <w:rsid w:val="00C95727"/>
    <w:rsid w:val="00C95751"/>
    <w:rsid w:val="00C9580E"/>
    <w:rsid w:val="00C959AB"/>
    <w:rsid w:val="00C96060"/>
    <w:rsid w:val="00C96601"/>
    <w:rsid w:val="00C96B5B"/>
    <w:rsid w:val="00CA0227"/>
    <w:rsid w:val="00CA05D5"/>
    <w:rsid w:val="00CA0C72"/>
    <w:rsid w:val="00CA0DEA"/>
    <w:rsid w:val="00CA0E4C"/>
    <w:rsid w:val="00CA1213"/>
    <w:rsid w:val="00CA13F0"/>
    <w:rsid w:val="00CA171E"/>
    <w:rsid w:val="00CA19FA"/>
    <w:rsid w:val="00CA1BFC"/>
    <w:rsid w:val="00CA1CB9"/>
    <w:rsid w:val="00CA22A4"/>
    <w:rsid w:val="00CA265D"/>
    <w:rsid w:val="00CA2B78"/>
    <w:rsid w:val="00CA2F53"/>
    <w:rsid w:val="00CA3697"/>
    <w:rsid w:val="00CA43E9"/>
    <w:rsid w:val="00CA4F2B"/>
    <w:rsid w:val="00CA53AC"/>
    <w:rsid w:val="00CA58C3"/>
    <w:rsid w:val="00CA58EE"/>
    <w:rsid w:val="00CA5AA4"/>
    <w:rsid w:val="00CA5D3F"/>
    <w:rsid w:val="00CA5F9E"/>
    <w:rsid w:val="00CA6FA4"/>
    <w:rsid w:val="00CA7CFE"/>
    <w:rsid w:val="00CA7EF1"/>
    <w:rsid w:val="00CB0402"/>
    <w:rsid w:val="00CB076F"/>
    <w:rsid w:val="00CB0A30"/>
    <w:rsid w:val="00CB0B07"/>
    <w:rsid w:val="00CB16D1"/>
    <w:rsid w:val="00CB1AEC"/>
    <w:rsid w:val="00CB2C19"/>
    <w:rsid w:val="00CB2C6C"/>
    <w:rsid w:val="00CB2CA5"/>
    <w:rsid w:val="00CB33F4"/>
    <w:rsid w:val="00CB4181"/>
    <w:rsid w:val="00CB42D0"/>
    <w:rsid w:val="00CB4A10"/>
    <w:rsid w:val="00CB4A81"/>
    <w:rsid w:val="00CB4BF5"/>
    <w:rsid w:val="00CB4E1E"/>
    <w:rsid w:val="00CB4FDB"/>
    <w:rsid w:val="00CB5248"/>
    <w:rsid w:val="00CB6B0F"/>
    <w:rsid w:val="00CB733B"/>
    <w:rsid w:val="00CB74E4"/>
    <w:rsid w:val="00CB77F6"/>
    <w:rsid w:val="00CB7959"/>
    <w:rsid w:val="00CB7A43"/>
    <w:rsid w:val="00CB7D51"/>
    <w:rsid w:val="00CB7E75"/>
    <w:rsid w:val="00CC02D4"/>
    <w:rsid w:val="00CC0443"/>
    <w:rsid w:val="00CC05A8"/>
    <w:rsid w:val="00CC1961"/>
    <w:rsid w:val="00CC246F"/>
    <w:rsid w:val="00CC2531"/>
    <w:rsid w:val="00CC2937"/>
    <w:rsid w:val="00CC29A8"/>
    <w:rsid w:val="00CC29D7"/>
    <w:rsid w:val="00CC2C1A"/>
    <w:rsid w:val="00CC2F51"/>
    <w:rsid w:val="00CC3FE0"/>
    <w:rsid w:val="00CC44A6"/>
    <w:rsid w:val="00CC459B"/>
    <w:rsid w:val="00CC4625"/>
    <w:rsid w:val="00CC4996"/>
    <w:rsid w:val="00CC5578"/>
    <w:rsid w:val="00CC5689"/>
    <w:rsid w:val="00CC5C69"/>
    <w:rsid w:val="00CC5D1C"/>
    <w:rsid w:val="00CC612F"/>
    <w:rsid w:val="00CC63F4"/>
    <w:rsid w:val="00CC725D"/>
    <w:rsid w:val="00CC7276"/>
    <w:rsid w:val="00CC7569"/>
    <w:rsid w:val="00CC766A"/>
    <w:rsid w:val="00CC79B2"/>
    <w:rsid w:val="00CC7E9A"/>
    <w:rsid w:val="00CD072E"/>
    <w:rsid w:val="00CD08CF"/>
    <w:rsid w:val="00CD1072"/>
    <w:rsid w:val="00CD17E1"/>
    <w:rsid w:val="00CD1A17"/>
    <w:rsid w:val="00CD1D16"/>
    <w:rsid w:val="00CD2208"/>
    <w:rsid w:val="00CD226B"/>
    <w:rsid w:val="00CD246B"/>
    <w:rsid w:val="00CD282A"/>
    <w:rsid w:val="00CD2BE6"/>
    <w:rsid w:val="00CD352B"/>
    <w:rsid w:val="00CD35AF"/>
    <w:rsid w:val="00CD4404"/>
    <w:rsid w:val="00CD46A6"/>
    <w:rsid w:val="00CD47C0"/>
    <w:rsid w:val="00CD4875"/>
    <w:rsid w:val="00CD5699"/>
    <w:rsid w:val="00CD5E8E"/>
    <w:rsid w:val="00CD621A"/>
    <w:rsid w:val="00CD6725"/>
    <w:rsid w:val="00CD6832"/>
    <w:rsid w:val="00CD76C0"/>
    <w:rsid w:val="00CD7964"/>
    <w:rsid w:val="00CD7C90"/>
    <w:rsid w:val="00CD7D2C"/>
    <w:rsid w:val="00CD7E7B"/>
    <w:rsid w:val="00CE04B1"/>
    <w:rsid w:val="00CE06B9"/>
    <w:rsid w:val="00CE0710"/>
    <w:rsid w:val="00CE1641"/>
    <w:rsid w:val="00CE2078"/>
    <w:rsid w:val="00CE26F6"/>
    <w:rsid w:val="00CE3F88"/>
    <w:rsid w:val="00CE4323"/>
    <w:rsid w:val="00CE4721"/>
    <w:rsid w:val="00CE4A1B"/>
    <w:rsid w:val="00CE4C08"/>
    <w:rsid w:val="00CE4EF1"/>
    <w:rsid w:val="00CE5AE2"/>
    <w:rsid w:val="00CE5D81"/>
    <w:rsid w:val="00CE5EFE"/>
    <w:rsid w:val="00CE6417"/>
    <w:rsid w:val="00CE65E0"/>
    <w:rsid w:val="00CE6770"/>
    <w:rsid w:val="00CE68EF"/>
    <w:rsid w:val="00CE6C4E"/>
    <w:rsid w:val="00CE6E39"/>
    <w:rsid w:val="00CE765B"/>
    <w:rsid w:val="00CE78D5"/>
    <w:rsid w:val="00CE7A00"/>
    <w:rsid w:val="00CF1D1E"/>
    <w:rsid w:val="00CF1E30"/>
    <w:rsid w:val="00CF2003"/>
    <w:rsid w:val="00CF30DB"/>
    <w:rsid w:val="00CF3508"/>
    <w:rsid w:val="00CF35C5"/>
    <w:rsid w:val="00CF377B"/>
    <w:rsid w:val="00CF3D39"/>
    <w:rsid w:val="00CF420F"/>
    <w:rsid w:val="00CF4A53"/>
    <w:rsid w:val="00CF4BA0"/>
    <w:rsid w:val="00CF4D89"/>
    <w:rsid w:val="00CF519C"/>
    <w:rsid w:val="00CF51CC"/>
    <w:rsid w:val="00CF538D"/>
    <w:rsid w:val="00CF5427"/>
    <w:rsid w:val="00CF58E0"/>
    <w:rsid w:val="00CF5CDE"/>
    <w:rsid w:val="00CF5CE3"/>
    <w:rsid w:val="00CF6062"/>
    <w:rsid w:val="00CF6407"/>
    <w:rsid w:val="00CF65B1"/>
    <w:rsid w:val="00CF6C4D"/>
    <w:rsid w:val="00D00339"/>
    <w:rsid w:val="00D00A1F"/>
    <w:rsid w:val="00D013A4"/>
    <w:rsid w:val="00D013C7"/>
    <w:rsid w:val="00D01749"/>
    <w:rsid w:val="00D01843"/>
    <w:rsid w:val="00D01A91"/>
    <w:rsid w:val="00D01BF6"/>
    <w:rsid w:val="00D01C65"/>
    <w:rsid w:val="00D01D87"/>
    <w:rsid w:val="00D023BD"/>
    <w:rsid w:val="00D0281B"/>
    <w:rsid w:val="00D03501"/>
    <w:rsid w:val="00D037A8"/>
    <w:rsid w:val="00D03D72"/>
    <w:rsid w:val="00D0407D"/>
    <w:rsid w:val="00D04174"/>
    <w:rsid w:val="00D041A0"/>
    <w:rsid w:val="00D05AEF"/>
    <w:rsid w:val="00D05E67"/>
    <w:rsid w:val="00D0636E"/>
    <w:rsid w:val="00D064F0"/>
    <w:rsid w:val="00D06962"/>
    <w:rsid w:val="00D06C5E"/>
    <w:rsid w:val="00D07080"/>
    <w:rsid w:val="00D0722B"/>
    <w:rsid w:val="00D0730E"/>
    <w:rsid w:val="00D0790F"/>
    <w:rsid w:val="00D07E97"/>
    <w:rsid w:val="00D10000"/>
    <w:rsid w:val="00D10BCF"/>
    <w:rsid w:val="00D1144C"/>
    <w:rsid w:val="00D11B75"/>
    <w:rsid w:val="00D11F14"/>
    <w:rsid w:val="00D122F9"/>
    <w:rsid w:val="00D12445"/>
    <w:rsid w:val="00D12A7D"/>
    <w:rsid w:val="00D12C02"/>
    <w:rsid w:val="00D12CEB"/>
    <w:rsid w:val="00D1302A"/>
    <w:rsid w:val="00D135E4"/>
    <w:rsid w:val="00D1398A"/>
    <w:rsid w:val="00D139CD"/>
    <w:rsid w:val="00D1430B"/>
    <w:rsid w:val="00D14560"/>
    <w:rsid w:val="00D146ED"/>
    <w:rsid w:val="00D1472B"/>
    <w:rsid w:val="00D1484E"/>
    <w:rsid w:val="00D14BF7"/>
    <w:rsid w:val="00D15289"/>
    <w:rsid w:val="00D15A6E"/>
    <w:rsid w:val="00D15DD8"/>
    <w:rsid w:val="00D15FDE"/>
    <w:rsid w:val="00D1620D"/>
    <w:rsid w:val="00D1632D"/>
    <w:rsid w:val="00D163A9"/>
    <w:rsid w:val="00D170AD"/>
    <w:rsid w:val="00D175F1"/>
    <w:rsid w:val="00D17B42"/>
    <w:rsid w:val="00D17BCA"/>
    <w:rsid w:val="00D17E64"/>
    <w:rsid w:val="00D20441"/>
    <w:rsid w:val="00D20861"/>
    <w:rsid w:val="00D20A96"/>
    <w:rsid w:val="00D20E68"/>
    <w:rsid w:val="00D2129B"/>
    <w:rsid w:val="00D2151B"/>
    <w:rsid w:val="00D21DAA"/>
    <w:rsid w:val="00D22552"/>
    <w:rsid w:val="00D225C4"/>
    <w:rsid w:val="00D23044"/>
    <w:rsid w:val="00D23765"/>
    <w:rsid w:val="00D241DB"/>
    <w:rsid w:val="00D245DD"/>
    <w:rsid w:val="00D2532C"/>
    <w:rsid w:val="00D25978"/>
    <w:rsid w:val="00D259BF"/>
    <w:rsid w:val="00D25D26"/>
    <w:rsid w:val="00D25E66"/>
    <w:rsid w:val="00D26201"/>
    <w:rsid w:val="00D26AF3"/>
    <w:rsid w:val="00D26DF0"/>
    <w:rsid w:val="00D27067"/>
    <w:rsid w:val="00D27168"/>
    <w:rsid w:val="00D27A0B"/>
    <w:rsid w:val="00D3010E"/>
    <w:rsid w:val="00D31906"/>
    <w:rsid w:val="00D31DA8"/>
    <w:rsid w:val="00D32084"/>
    <w:rsid w:val="00D322FF"/>
    <w:rsid w:val="00D332BE"/>
    <w:rsid w:val="00D33311"/>
    <w:rsid w:val="00D3359E"/>
    <w:rsid w:val="00D339D7"/>
    <w:rsid w:val="00D33FCF"/>
    <w:rsid w:val="00D34620"/>
    <w:rsid w:val="00D3470C"/>
    <w:rsid w:val="00D34ED9"/>
    <w:rsid w:val="00D350DC"/>
    <w:rsid w:val="00D350FD"/>
    <w:rsid w:val="00D355B0"/>
    <w:rsid w:val="00D361F6"/>
    <w:rsid w:val="00D36217"/>
    <w:rsid w:val="00D36645"/>
    <w:rsid w:val="00D36D97"/>
    <w:rsid w:val="00D36EA6"/>
    <w:rsid w:val="00D370C8"/>
    <w:rsid w:val="00D37404"/>
    <w:rsid w:val="00D37B38"/>
    <w:rsid w:val="00D37D9B"/>
    <w:rsid w:val="00D400A2"/>
    <w:rsid w:val="00D40DED"/>
    <w:rsid w:val="00D40FD4"/>
    <w:rsid w:val="00D411AA"/>
    <w:rsid w:val="00D41B8B"/>
    <w:rsid w:val="00D41BB7"/>
    <w:rsid w:val="00D42075"/>
    <w:rsid w:val="00D4210D"/>
    <w:rsid w:val="00D4212A"/>
    <w:rsid w:val="00D42796"/>
    <w:rsid w:val="00D42A50"/>
    <w:rsid w:val="00D42CF6"/>
    <w:rsid w:val="00D433CE"/>
    <w:rsid w:val="00D447CB"/>
    <w:rsid w:val="00D4492A"/>
    <w:rsid w:val="00D44ABF"/>
    <w:rsid w:val="00D456A8"/>
    <w:rsid w:val="00D45E3D"/>
    <w:rsid w:val="00D460F2"/>
    <w:rsid w:val="00D46128"/>
    <w:rsid w:val="00D4659E"/>
    <w:rsid w:val="00D466B1"/>
    <w:rsid w:val="00D474A0"/>
    <w:rsid w:val="00D47634"/>
    <w:rsid w:val="00D47639"/>
    <w:rsid w:val="00D478F5"/>
    <w:rsid w:val="00D500D4"/>
    <w:rsid w:val="00D506C9"/>
    <w:rsid w:val="00D50BA8"/>
    <w:rsid w:val="00D51465"/>
    <w:rsid w:val="00D51865"/>
    <w:rsid w:val="00D51A0D"/>
    <w:rsid w:val="00D51B9E"/>
    <w:rsid w:val="00D52065"/>
    <w:rsid w:val="00D52249"/>
    <w:rsid w:val="00D52DD0"/>
    <w:rsid w:val="00D52F18"/>
    <w:rsid w:val="00D5307E"/>
    <w:rsid w:val="00D5334E"/>
    <w:rsid w:val="00D537C3"/>
    <w:rsid w:val="00D53D10"/>
    <w:rsid w:val="00D53D13"/>
    <w:rsid w:val="00D53D54"/>
    <w:rsid w:val="00D54112"/>
    <w:rsid w:val="00D54D89"/>
    <w:rsid w:val="00D554E5"/>
    <w:rsid w:val="00D55827"/>
    <w:rsid w:val="00D55FAA"/>
    <w:rsid w:val="00D564D5"/>
    <w:rsid w:val="00D5662A"/>
    <w:rsid w:val="00D56A95"/>
    <w:rsid w:val="00D57232"/>
    <w:rsid w:val="00D573CF"/>
    <w:rsid w:val="00D579C3"/>
    <w:rsid w:val="00D57DE3"/>
    <w:rsid w:val="00D601B3"/>
    <w:rsid w:val="00D60603"/>
    <w:rsid w:val="00D60C36"/>
    <w:rsid w:val="00D60CC6"/>
    <w:rsid w:val="00D610E1"/>
    <w:rsid w:val="00D611A4"/>
    <w:rsid w:val="00D612E6"/>
    <w:rsid w:val="00D61556"/>
    <w:rsid w:val="00D61D14"/>
    <w:rsid w:val="00D62564"/>
    <w:rsid w:val="00D62B93"/>
    <w:rsid w:val="00D62BB7"/>
    <w:rsid w:val="00D62E3D"/>
    <w:rsid w:val="00D63239"/>
    <w:rsid w:val="00D638F6"/>
    <w:rsid w:val="00D63A92"/>
    <w:rsid w:val="00D640A2"/>
    <w:rsid w:val="00D64713"/>
    <w:rsid w:val="00D64A4B"/>
    <w:rsid w:val="00D64B09"/>
    <w:rsid w:val="00D64D0B"/>
    <w:rsid w:val="00D65194"/>
    <w:rsid w:val="00D6556F"/>
    <w:rsid w:val="00D656DC"/>
    <w:rsid w:val="00D65B96"/>
    <w:rsid w:val="00D66154"/>
    <w:rsid w:val="00D66BDE"/>
    <w:rsid w:val="00D66F33"/>
    <w:rsid w:val="00D67497"/>
    <w:rsid w:val="00D67FDE"/>
    <w:rsid w:val="00D703CA"/>
    <w:rsid w:val="00D7044F"/>
    <w:rsid w:val="00D706F5"/>
    <w:rsid w:val="00D7096A"/>
    <w:rsid w:val="00D70C2D"/>
    <w:rsid w:val="00D70C74"/>
    <w:rsid w:val="00D717E1"/>
    <w:rsid w:val="00D71A57"/>
    <w:rsid w:val="00D71A6B"/>
    <w:rsid w:val="00D71E3E"/>
    <w:rsid w:val="00D720E5"/>
    <w:rsid w:val="00D721A6"/>
    <w:rsid w:val="00D72726"/>
    <w:rsid w:val="00D72E28"/>
    <w:rsid w:val="00D731AB"/>
    <w:rsid w:val="00D746A5"/>
    <w:rsid w:val="00D74CE8"/>
    <w:rsid w:val="00D74F84"/>
    <w:rsid w:val="00D753CB"/>
    <w:rsid w:val="00D75942"/>
    <w:rsid w:val="00D75C73"/>
    <w:rsid w:val="00D75FB0"/>
    <w:rsid w:val="00D76568"/>
    <w:rsid w:val="00D76B25"/>
    <w:rsid w:val="00D76C9D"/>
    <w:rsid w:val="00D779C0"/>
    <w:rsid w:val="00D77D9D"/>
    <w:rsid w:val="00D77E01"/>
    <w:rsid w:val="00D808D3"/>
    <w:rsid w:val="00D80A94"/>
    <w:rsid w:val="00D80AC5"/>
    <w:rsid w:val="00D81D95"/>
    <w:rsid w:val="00D826D3"/>
    <w:rsid w:val="00D83169"/>
    <w:rsid w:val="00D833D5"/>
    <w:rsid w:val="00D83994"/>
    <w:rsid w:val="00D84007"/>
    <w:rsid w:val="00D84A9A"/>
    <w:rsid w:val="00D84B82"/>
    <w:rsid w:val="00D85323"/>
    <w:rsid w:val="00D85A77"/>
    <w:rsid w:val="00D85C68"/>
    <w:rsid w:val="00D85ECE"/>
    <w:rsid w:val="00D875C2"/>
    <w:rsid w:val="00D8799E"/>
    <w:rsid w:val="00D900C1"/>
    <w:rsid w:val="00D904D0"/>
    <w:rsid w:val="00D9091A"/>
    <w:rsid w:val="00D90956"/>
    <w:rsid w:val="00D90EC9"/>
    <w:rsid w:val="00D90FF5"/>
    <w:rsid w:val="00D92139"/>
    <w:rsid w:val="00D92C3A"/>
    <w:rsid w:val="00D930A4"/>
    <w:rsid w:val="00D93B04"/>
    <w:rsid w:val="00D93EE0"/>
    <w:rsid w:val="00D948D9"/>
    <w:rsid w:val="00D94BA5"/>
    <w:rsid w:val="00D94F34"/>
    <w:rsid w:val="00D95022"/>
    <w:rsid w:val="00D9508C"/>
    <w:rsid w:val="00D95178"/>
    <w:rsid w:val="00D9532A"/>
    <w:rsid w:val="00D954A0"/>
    <w:rsid w:val="00D957C0"/>
    <w:rsid w:val="00D95ACE"/>
    <w:rsid w:val="00D95DBC"/>
    <w:rsid w:val="00D9689E"/>
    <w:rsid w:val="00D97161"/>
    <w:rsid w:val="00D9734D"/>
    <w:rsid w:val="00D9741A"/>
    <w:rsid w:val="00D97AC6"/>
    <w:rsid w:val="00D97FAB"/>
    <w:rsid w:val="00DA01F0"/>
    <w:rsid w:val="00DA1392"/>
    <w:rsid w:val="00DA15A1"/>
    <w:rsid w:val="00DA1856"/>
    <w:rsid w:val="00DA1E89"/>
    <w:rsid w:val="00DA2C2B"/>
    <w:rsid w:val="00DA2CD5"/>
    <w:rsid w:val="00DA34D5"/>
    <w:rsid w:val="00DA3DF3"/>
    <w:rsid w:val="00DA3FDD"/>
    <w:rsid w:val="00DA4047"/>
    <w:rsid w:val="00DA455D"/>
    <w:rsid w:val="00DA48C6"/>
    <w:rsid w:val="00DA4AAB"/>
    <w:rsid w:val="00DA4B6E"/>
    <w:rsid w:val="00DA4B9D"/>
    <w:rsid w:val="00DA514E"/>
    <w:rsid w:val="00DA565E"/>
    <w:rsid w:val="00DA5698"/>
    <w:rsid w:val="00DA61C7"/>
    <w:rsid w:val="00DA63DB"/>
    <w:rsid w:val="00DA6CD6"/>
    <w:rsid w:val="00DA75C0"/>
    <w:rsid w:val="00DB0157"/>
    <w:rsid w:val="00DB03E9"/>
    <w:rsid w:val="00DB1060"/>
    <w:rsid w:val="00DB1260"/>
    <w:rsid w:val="00DB1F2D"/>
    <w:rsid w:val="00DB28A9"/>
    <w:rsid w:val="00DB28AD"/>
    <w:rsid w:val="00DB2D54"/>
    <w:rsid w:val="00DB372E"/>
    <w:rsid w:val="00DB391D"/>
    <w:rsid w:val="00DB3BA4"/>
    <w:rsid w:val="00DB4155"/>
    <w:rsid w:val="00DB476D"/>
    <w:rsid w:val="00DB48C1"/>
    <w:rsid w:val="00DB4A6F"/>
    <w:rsid w:val="00DB4E33"/>
    <w:rsid w:val="00DB5C80"/>
    <w:rsid w:val="00DB5F58"/>
    <w:rsid w:val="00DB661B"/>
    <w:rsid w:val="00DB6843"/>
    <w:rsid w:val="00DB6E95"/>
    <w:rsid w:val="00DB7F18"/>
    <w:rsid w:val="00DC054C"/>
    <w:rsid w:val="00DC0948"/>
    <w:rsid w:val="00DC0BB4"/>
    <w:rsid w:val="00DC0FAE"/>
    <w:rsid w:val="00DC103D"/>
    <w:rsid w:val="00DC15F6"/>
    <w:rsid w:val="00DC1813"/>
    <w:rsid w:val="00DC1BB1"/>
    <w:rsid w:val="00DC1F32"/>
    <w:rsid w:val="00DC25D2"/>
    <w:rsid w:val="00DC26E2"/>
    <w:rsid w:val="00DC276A"/>
    <w:rsid w:val="00DC2E98"/>
    <w:rsid w:val="00DC2FD2"/>
    <w:rsid w:val="00DC34E8"/>
    <w:rsid w:val="00DC358B"/>
    <w:rsid w:val="00DC38A5"/>
    <w:rsid w:val="00DC3B0B"/>
    <w:rsid w:val="00DC3FBE"/>
    <w:rsid w:val="00DC4279"/>
    <w:rsid w:val="00DC42C2"/>
    <w:rsid w:val="00DC4BAD"/>
    <w:rsid w:val="00DC5A04"/>
    <w:rsid w:val="00DC5CAE"/>
    <w:rsid w:val="00DC5E2B"/>
    <w:rsid w:val="00DC61B9"/>
    <w:rsid w:val="00DC777C"/>
    <w:rsid w:val="00DD0572"/>
    <w:rsid w:val="00DD06CE"/>
    <w:rsid w:val="00DD0771"/>
    <w:rsid w:val="00DD0988"/>
    <w:rsid w:val="00DD0AC0"/>
    <w:rsid w:val="00DD0E45"/>
    <w:rsid w:val="00DD1474"/>
    <w:rsid w:val="00DD15B5"/>
    <w:rsid w:val="00DD16F3"/>
    <w:rsid w:val="00DD17EF"/>
    <w:rsid w:val="00DD1C2E"/>
    <w:rsid w:val="00DD270C"/>
    <w:rsid w:val="00DD297A"/>
    <w:rsid w:val="00DD29F6"/>
    <w:rsid w:val="00DD2BD7"/>
    <w:rsid w:val="00DD2EC2"/>
    <w:rsid w:val="00DD2EE1"/>
    <w:rsid w:val="00DD3088"/>
    <w:rsid w:val="00DD309C"/>
    <w:rsid w:val="00DD32A8"/>
    <w:rsid w:val="00DD37E9"/>
    <w:rsid w:val="00DD3B46"/>
    <w:rsid w:val="00DD3CE0"/>
    <w:rsid w:val="00DD3D0A"/>
    <w:rsid w:val="00DD3FCC"/>
    <w:rsid w:val="00DD4016"/>
    <w:rsid w:val="00DD447D"/>
    <w:rsid w:val="00DD4CF1"/>
    <w:rsid w:val="00DD4FE6"/>
    <w:rsid w:val="00DD516A"/>
    <w:rsid w:val="00DD55F7"/>
    <w:rsid w:val="00DD5CFD"/>
    <w:rsid w:val="00DD6078"/>
    <w:rsid w:val="00DD60B6"/>
    <w:rsid w:val="00DD6BA0"/>
    <w:rsid w:val="00DD6D29"/>
    <w:rsid w:val="00DD6D7F"/>
    <w:rsid w:val="00DD7079"/>
    <w:rsid w:val="00DD7342"/>
    <w:rsid w:val="00DD7822"/>
    <w:rsid w:val="00DD7C56"/>
    <w:rsid w:val="00DD7FDC"/>
    <w:rsid w:val="00DD7FF6"/>
    <w:rsid w:val="00DE0252"/>
    <w:rsid w:val="00DE035E"/>
    <w:rsid w:val="00DE036C"/>
    <w:rsid w:val="00DE0D60"/>
    <w:rsid w:val="00DE218F"/>
    <w:rsid w:val="00DE220E"/>
    <w:rsid w:val="00DE22AC"/>
    <w:rsid w:val="00DE26CB"/>
    <w:rsid w:val="00DE2833"/>
    <w:rsid w:val="00DE2A39"/>
    <w:rsid w:val="00DE2B7A"/>
    <w:rsid w:val="00DE2D58"/>
    <w:rsid w:val="00DE2FE8"/>
    <w:rsid w:val="00DE3207"/>
    <w:rsid w:val="00DE35FF"/>
    <w:rsid w:val="00DE3E6E"/>
    <w:rsid w:val="00DE414B"/>
    <w:rsid w:val="00DE42A9"/>
    <w:rsid w:val="00DE4FF8"/>
    <w:rsid w:val="00DE5099"/>
    <w:rsid w:val="00DE5B54"/>
    <w:rsid w:val="00DE5B93"/>
    <w:rsid w:val="00DE62EF"/>
    <w:rsid w:val="00DE6544"/>
    <w:rsid w:val="00DE669A"/>
    <w:rsid w:val="00DE74D2"/>
    <w:rsid w:val="00DE754D"/>
    <w:rsid w:val="00DE78D4"/>
    <w:rsid w:val="00DF02D7"/>
    <w:rsid w:val="00DF1487"/>
    <w:rsid w:val="00DF19B9"/>
    <w:rsid w:val="00DF1C5E"/>
    <w:rsid w:val="00DF1D13"/>
    <w:rsid w:val="00DF2206"/>
    <w:rsid w:val="00DF2947"/>
    <w:rsid w:val="00DF2D22"/>
    <w:rsid w:val="00DF32EA"/>
    <w:rsid w:val="00DF35DC"/>
    <w:rsid w:val="00DF3E21"/>
    <w:rsid w:val="00DF43E2"/>
    <w:rsid w:val="00DF446B"/>
    <w:rsid w:val="00DF45FF"/>
    <w:rsid w:val="00DF4F2D"/>
    <w:rsid w:val="00DF5211"/>
    <w:rsid w:val="00DF56E7"/>
    <w:rsid w:val="00DF5DDD"/>
    <w:rsid w:val="00DF659F"/>
    <w:rsid w:val="00DF7059"/>
    <w:rsid w:val="00DF7165"/>
    <w:rsid w:val="00DF77AF"/>
    <w:rsid w:val="00DF7933"/>
    <w:rsid w:val="00E0057C"/>
    <w:rsid w:val="00E006EA"/>
    <w:rsid w:val="00E0086C"/>
    <w:rsid w:val="00E00C47"/>
    <w:rsid w:val="00E00D38"/>
    <w:rsid w:val="00E01B38"/>
    <w:rsid w:val="00E01E61"/>
    <w:rsid w:val="00E02171"/>
    <w:rsid w:val="00E02356"/>
    <w:rsid w:val="00E02492"/>
    <w:rsid w:val="00E0283C"/>
    <w:rsid w:val="00E02C9C"/>
    <w:rsid w:val="00E03A57"/>
    <w:rsid w:val="00E03FB1"/>
    <w:rsid w:val="00E04113"/>
    <w:rsid w:val="00E041A0"/>
    <w:rsid w:val="00E044B4"/>
    <w:rsid w:val="00E0466E"/>
    <w:rsid w:val="00E04D8F"/>
    <w:rsid w:val="00E05DE1"/>
    <w:rsid w:val="00E05FFD"/>
    <w:rsid w:val="00E06189"/>
    <w:rsid w:val="00E06B14"/>
    <w:rsid w:val="00E06C2E"/>
    <w:rsid w:val="00E06F3A"/>
    <w:rsid w:val="00E06F7D"/>
    <w:rsid w:val="00E07095"/>
    <w:rsid w:val="00E1022D"/>
    <w:rsid w:val="00E105B3"/>
    <w:rsid w:val="00E1151E"/>
    <w:rsid w:val="00E1212C"/>
    <w:rsid w:val="00E12705"/>
    <w:rsid w:val="00E127CD"/>
    <w:rsid w:val="00E12BA7"/>
    <w:rsid w:val="00E13129"/>
    <w:rsid w:val="00E13237"/>
    <w:rsid w:val="00E13E33"/>
    <w:rsid w:val="00E14127"/>
    <w:rsid w:val="00E1442D"/>
    <w:rsid w:val="00E14CA5"/>
    <w:rsid w:val="00E14E7A"/>
    <w:rsid w:val="00E1541C"/>
    <w:rsid w:val="00E15771"/>
    <w:rsid w:val="00E158E8"/>
    <w:rsid w:val="00E159AC"/>
    <w:rsid w:val="00E15B8C"/>
    <w:rsid w:val="00E16BAA"/>
    <w:rsid w:val="00E179CF"/>
    <w:rsid w:val="00E2014D"/>
    <w:rsid w:val="00E20166"/>
    <w:rsid w:val="00E2041D"/>
    <w:rsid w:val="00E207B5"/>
    <w:rsid w:val="00E2087D"/>
    <w:rsid w:val="00E20B04"/>
    <w:rsid w:val="00E21533"/>
    <w:rsid w:val="00E224AF"/>
    <w:rsid w:val="00E227DC"/>
    <w:rsid w:val="00E23056"/>
    <w:rsid w:val="00E23058"/>
    <w:rsid w:val="00E230C3"/>
    <w:rsid w:val="00E234AE"/>
    <w:rsid w:val="00E2393B"/>
    <w:rsid w:val="00E239CB"/>
    <w:rsid w:val="00E24074"/>
    <w:rsid w:val="00E24445"/>
    <w:rsid w:val="00E24A65"/>
    <w:rsid w:val="00E25A27"/>
    <w:rsid w:val="00E266BE"/>
    <w:rsid w:val="00E26A6E"/>
    <w:rsid w:val="00E26AA4"/>
    <w:rsid w:val="00E26BD4"/>
    <w:rsid w:val="00E26F4F"/>
    <w:rsid w:val="00E27827"/>
    <w:rsid w:val="00E304D4"/>
    <w:rsid w:val="00E30524"/>
    <w:rsid w:val="00E3085B"/>
    <w:rsid w:val="00E30E20"/>
    <w:rsid w:val="00E30FB3"/>
    <w:rsid w:val="00E31083"/>
    <w:rsid w:val="00E31088"/>
    <w:rsid w:val="00E3110B"/>
    <w:rsid w:val="00E3112C"/>
    <w:rsid w:val="00E312D4"/>
    <w:rsid w:val="00E313C3"/>
    <w:rsid w:val="00E31413"/>
    <w:rsid w:val="00E3165F"/>
    <w:rsid w:val="00E319CF"/>
    <w:rsid w:val="00E31A5E"/>
    <w:rsid w:val="00E31C06"/>
    <w:rsid w:val="00E3263C"/>
    <w:rsid w:val="00E32AF8"/>
    <w:rsid w:val="00E32F4A"/>
    <w:rsid w:val="00E3339B"/>
    <w:rsid w:val="00E337D4"/>
    <w:rsid w:val="00E3396B"/>
    <w:rsid w:val="00E33B58"/>
    <w:rsid w:val="00E3450F"/>
    <w:rsid w:val="00E34E16"/>
    <w:rsid w:val="00E34E97"/>
    <w:rsid w:val="00E353D1"/>
    <w:rsid w:val="00E359E0"/>
    <w:rsid w:val="00E3677E"/>
    <w:rsid w:val="00E36FC2"/>
    <w:rsid w:val="00E3700A"/>
    <w:rsid w:val="00E3771B"/>
    <w:rsid w:val="00E4009A"/>
    <w:rsid w:val="00E405A8"/>
    <w:rsid w:val="00E40697"/>
    <w:rsid w:val="00E40A10"/>
    <w:rsid w:val="00E40C47"/>
    <w:rsid w:val="00E4123C"/>
    <w:rsid w:val="00E4138B"/>
    <w:rsid w:val="00E41A90"/>
    <w:rsid w:val="00E42000"/>
    <w:rsid w:val="00E424B3"/>
    <w:rsid w:val="00E42B10"/>
    <w:rsid w:val="00E42B9C"/>
    <w:rsid w:val="00E42E00"/>
    <w:rsid w:val="00E4323E"/>
    <w:rsid w:val="00E43B4F"/>
    <w:rsid w:val="00E43DA3"/>
    <w:rsid w:val="00E4447D"/>
    <w:rsid w:val="00E4493B"/>
    <w:rsid w:val="00E44C21"/>
    <w:rsid w:val="00E451D6"/>
    <w:rsid w:val="00E45531"/>
    <w:rsid w:val="00E45757"/>
    <w:rsid w:val="00E45857"/>
    <w:rsid w:val="00E45B70"/>
    <w:rsid w:val="00E45C4E"/>
    <w:rsid w:val="00E45E59"/>
    <w:rsid w:val="00E46E87"/>
    <w:rsid w:val="00E470A7"/>
    <w:rsid w:val="00E47E3A"/>
    <w:rsid w:val="00E50029"/>
    <w:rsid w:val="00E50707"/>
    <w:rsid w:val="00E50A57"/>
    <w:rsid w:val="00E50BF3"/>
    <w:rsid w:val="00E513E4"/>
    <w:rsid w:val="00E51452"/>
    <w:rsid w:val="00E51E19"/>
    <w:rsid w:val="00E5249B"/>
    <w:rsid w:val="00E527F6"/>
    <w:rsid w:val="00E52A6A"/>
    <w:rsid w:val="00E52BC3"/>
    <w:rsid w:val="00E52D88"/>
    <w:rsid w:val="00E53533"/>
    <w:rsid w:val="00E53D1D"/>
    <w:rsid w:val="00E53E86"/>
    <w:rsid w:val="00E540F3"/>
    <w:rsid w:val="00E541D6"/>
    <w:rsid w:val="00E54306"/>
    <w:rsid w:val="00E543DD"/>
    <w:rsid w:val="00E54585"/>
    <w:rsid w:val="00E54957"/>
    <w:rsid w:val="00E54A80"/>
    <w:rsid w:val="00E54CAB"/>
    <w:rsid w:val="00E54CBA"/>
    <w:rsid w:val="00E54E41"/>
    <w:rsid w:val="00E54F7A"/>
    <w:rsid w:val="00E552A1"/>
    <w:rsid w:val="00E5531C"/>
    <w:rsid w:val="00E558AD"/>
    <w:rsid w:val="00E56863"/>
    <w:rsid w:val="00E56922"/>
    <w:rsid w:val="00E56C26"/>
    <w:rsid w:val="00E56F02"/>
    <w:rsid w:val="00E575A2"/>
    <w:rsid w:val="00E57A72"/>
    <w:rsid w:val="00E57C78"/>
    <w:rsid w:val="00E60029"/>
    <w:rsid w:val="00E60247"/>
    <w:rsid w:val="00E60646"/>
    <w:rsid w:val="00E606CB"/>
    <w:rsid w:val="00E60826"/>
    <w:rsid w:val="00E61962"/>
    <w:rsid w:val="00E619C0"/>
    <w:rsid w:val="00E61BBE"/>
    <w:rsid w:val="00E6220D"/>
    <w:rsid w:val="00E62323"/>
    <w:rsid w:val="00E62457"/>
    <w:rsid w:val="00E62565"/>
    <w:rsid w:val="00E629B2"/>
    <w:rsid w:val="00E62AF6"/>
    <w:rsid w:val="00E62BD3"/>
    <w:rsid w:val="00E63608"/>
    <w:rsid w:val="00E6374B"/>
    <w:rsid w:val="00E63753"/>
    <w:rsid w:val="00E637BD"/>
    <w:rsid w:val="00E63BAE"/>
    <w:rsid w:val="00E63C43"/>
    <w:rsid w:val="00E63CDE"/>
    <w:rsid w:val="00E63DFF"/>
    <w:rsid w:val="00E63EB3"/>
    <w:rsid w:val="00E642C1"/>
    <w:rsid w:val="00E64FA5"/>
    <w:rsid w:val="00E65150"/>
    <w:rsid w:val="00E67354"/>
    <w:rsid w:val="00E7059F"/>
    <w:rsid w:val="00E705B5"/>
    <w:rsid w:val="00E70658"/>
    <w:rsid w:val="00E70A44"/>
    <w:rsid w:val="00E70A54"/>
    <w:rsid w:val="00E7123D"/>
    <w:rsid w:val="00E717DC"/>
    <w:rsid w:val="00E71FAC"/>
    <w:rsid w:val="00E72043"/>
    <w:rsid w:val="00E72B52"/>
    <w:rsid w:val="00E72E91"/>
    <w:rsid w:val="00E74115"/>
    <w:rsid w:val="00E74214"/>
    <w:rsid w:val="00E74E2A"/>
    <w:rsid w:val="00E75CE6"/>
    <w:rsid w:val="00E76695"/>
    <w:rsid w:val="00E76AA4"/>
    <w:rsid w:val="00E76D6E"/>
    <w:rsid w:val="00E76F84"/>
    <w:rsid w:val="00E77013"/>
    <w:rsid w:val="00E77023"/>
    <w:rsid w:val="00E77243"/>
    <w:rsid w:val="00E7739F"/>
    <w:rsid w:val="00E800EB"/>
    <w:rsid w:val="00E8050B"/>
    <w:rsid w:val="00E80544"/>
    <w:rsid w:val="00E805AA"/>
    <w:rsid w:val="00E806B5"/>
    <w:rsid w:val="00E809D1"/>
    <w:rsid w:val="00E812B5"/>
    <w:rsid w:val="00E81FB6"/>
    <w:rsid w:val="00E82128"/>
    <w:rsid w:val="00E8248E"/>
    <w:rsid w:val="00E8262B"/>
    <w:rsid w:val="00E82B5C"/>
    <w:rsid w:val="00E83CAA"/>
    <w:rsid w:val="00E844E7"/>
    <w:rsid w:val="00E84714"/>
    <w:rsid w:val="00E8483B"/>
    <w:rsid w:val="00E84AF8"/>
    <w:rsid w:val="00E84E21"/>
    <w:rsid w:val="00E84ED2"/>
    <w:rsid w:val="00E85254"/>
    <w:rsid w:val="00E856CA"/>
    <w:rsid w:val="00E85A8B"/>
    <w:rsid w:val="00E8625E"/>
    <w:rsid w:val="00E862D5"/>
    <w:rsid w:val="00E863C2"/>
    <w:rsid w:val="00E86574"/>
    <w:rsid w:val="00E86808"/>
    <w:rsid w:val="00E879BB"/>
    <w:rsid w:val="00E87D2C"/>
    <w:rsid w:val="00E87DD1"/>
    <w:rsid w:val="00E90281"/>
    <w:rsid w:val="00E918B4"/>
    <w:rsid w:val="00E91EA2"/>
    <w:rsid w:val="00E92132"/>
    <w:rsid w:val="00E92370"/>
    <w:rsid w:val="00E926D8"/>
    <w:rsid w:val="00E92D36"/>
    <w:rsid w:val="00E930E6"/>
    <w:rsid w:val="00E931E1"/>
    <w:rsid w:val="00E93226"/>
    <w:rsid w:val="00E93497"/>
    <w:rsid w:val="00E93ABB"/>
    <w:rsid w:val="00E93E70"/>
    <w:rsid w:val="00E9463E"/>
    <w:rsid w:val="00E949BD"/>
    <w:rsid w:val="00E94AA1"/>
    <w:rsid w:val="00E94C7A"/>
    <w:rsid w:val="00E94D22"/>
    <w:rsid w:val="00E95006"/>
    <w:rsid w:val="00E9528B"/>
    <w:rsid w:val="00E95585"/>
    <w:rsid w:val="00E955CA"/>
    <w:rsid w:val="00E95B5A"/>
    <w:rsid w:val="00E95DBE"/>
    <w:rsid w:val="00E968EB"/>
    <w:rsid w:val="00E9697A"/>
    <w:rsid w:val="00E96A87"/>
    <w:rsid w:val="00E96C0D"/>
    <w:rsid w:val="00E96FE7"/>
    <w:rsid w:val="00E97427"/>
    <w:rsid w:val="00E97638"/>
    <w:rsid w:val="00EA0EA9"/>
    <w:rsid w:val="00EA1507"/>
    <w:rsid w:val="00EA1FD1"/>
    <w:rsid w:val="00EA1FF1"/>
    <w:rsid w:val="00EA2045"/>
    <w:rsid w:val="00EA2A7B"/>
    <w:rsid w:val="00EA3E89"/>
    <w:rsid w:val="00EA3FB6"/>
    <w:rsid w:val="00EA42EB"/>
    <w:rsid w:val="00EA44B0"/>
    <w:rsid w:val="00EA455F"/>
    <w:rsid w:val="00EA4DE2"/>
    <w:rsid w:val="00EA4E79"/>
    <w:rsid w:val="00EA5188"/>
    <w:rsid w:val="00EA7224"/>
    <w:rsid w:val="00EA7226"/>
    <w:rsid w:val="00EA777E"/>
    <w:rsid w:val="00EA7CA4"/>
    <w:rsid w:val="00EA7D53"/>
    <w:rsid w:val="00EB098D"/>
    <w:rsid w:val="00EB0A9F"/>
    <w:rsid w:val="00EB0BE8"/>
    <w:rsid w:val="00EB0DB5"/>
    <w:rsid w:val="00EB0E85"/>
    <w:rsid w:val="00EB153A"/>
    <w:rsid w:val="00EB1C1B"/>
    <w:rsid w:val="00EB28F5"/>
    <w:rsid w:val="00EB297F"/>
    <w:rsid w:val="00EB2D21"/>
    <w:rsid w:val="00EB31B9"/>
    <w:rsid w:val="00EB39DB"/>
    <w:rsid w:val="00EB4B74"/>
    <w:rsid w:val="00EB54F5"/>
    <w:rsid w:val="00EB550B"/>
    <w:rsid w:val="00EB5899"/>
    <w:rsid w:val="00EB59E2"/>
    <w:rsid w:val="00EB6558"/>
    <w:rsid w:val="00EB7811"/>
    <w:rsid w:val="00EB7F9E"/>
    <w:rsid w:val="00EC002D"/>
    <w:rsid w:val="00EC0EDF"/>
    <w:rsid w:val="00EC0F16"/>
    <w:rsid w:val="00EC1005"/>
    <w:rsid w:val="00EC1055"/>
    <w:rsid w:val="00EC1356"/>
    <w:rsid w:val="00EC152D"/>
    <w:rsid w:val="00EC29B3"/>
    <w:rsid w:val="00EC325F"/>
    <w:rsid w:val="00EC49D7"/>
    <w:rsid w:val="00EC4E5D"/>
    <w:rsid w:val="00EC5245"/>
    <w:rsid w:val="00EC544B"/>
    <w:rsid w:val="00EC55D2"/>
    <w:rsid w:val="00EC593A"/>
    <w:rsid w:val="00EC5EBE"/>
    <w:rsid w:val="00EC60FF"/>
    <w:rsid w:val="00EC64B3"/>
    <w:rsid w:val="00EC65BF"/>
    <w:rsid w:val="00EC65F7"/>
    <w:rsid w:val="00EC6826"/>
    <w:rsid w:val="00EC6D2B"/>
    <w:rsid w:val="00EC6DA3"/>
    <w:rsid w:val="00EC7573"/>
    <w:rsid w:val="00EC7757"/>
    <w:rsid w:val="00EC7A90"/>
    <w:rsid w:val="00EC7C69"/>
    <w:rsid w:val="00EC7D11"/>
    <w:rsid w:val="00ED01C6"/>
    <w:rsid w:val="00ED0947"/>
    <w:rsid w:val="00ED0A82"/>
    <w:rsid w:val="00ED12F6"/>
    <w:rsid w:val="00ED1455"/>
    <w:rsid w:val="00ED15C6"/>
    <w:rsid w:val="00ED1A3D"/>
    <w:rsid w:val="00ED1D6D"/>
    <w:rsid w:val="00ED2114"/>
    <w:rsid w:val="00ED26C1"/>
    <w:rsid w:val="00ED29E4"/>
    <w:rsid w:val="00ED2B98"/>
    <w:rsid w:val="00ED3928"/>
    <w:rsid w:val="00ED3F18"/>
    <w:rsid w:val="00ED3FD5"/>
    <w:rsid w:val="00ED4389"/>
    <w:rsid w:val="00ED4480"/>
    <w:rsid w:val="00ED49EB"/>
    <w:rsid w:val="00ED4A17"/>
    <w:rsid w:val="00ED4CF2"/>
    <w:rsid w:val="00ED506B"/>
    <w:rsid w:val="00ED555A"/>
    <w:rsid w:val="00ED58C6"/>
    <w:rsid w:val="00ED5F99"/>
    <w:rsid w:val="00ED6B26"/>
    <w:rsid w:val="00ED7162"/>
    <w:rsid w:val="00ED776D"/>
    <w:rsid w:val="00ED778A"/>
    <w:rsid w:val="00ED7A53"/>
    <w:rsid w:val="00ED7C96"/>
    <w:rsid w:val="00EE067C"/>
    <w:rsid w:val="00EE07D8"/>
    <w:rsid w:val="00EE0932"/>
    <w:rsid w:val="00EE0CCB"/>
    <w:rsid w:val="00EE132A"/>
    <w:rsid w:val="00EE1A3C"/>
    <w:rsid w:val="00EE22D5"/>
    <w:rsid w:val="00EE2B02"/>
    <w:rsid w:val="00EE2B78"/>
    <w:rsid w:val="00EE372C"/>
    <w:rsid w:val="00EE3774"/>
    <w:rsid w:val="00EE3B99"/>
    <w:rsid w:val="00EE3F3C"/>
    <w:rsid w:val="00EE4343"/>
    <w:rsid w:val="00EE55F2"/>
    <w:rsid w:val="00EE562E"/>
    <w:rsid w:val="00EE5C77"/>
    <w:rsid w:val="00EE60FE"/>
    <w:rsid w:val="00EE6509"/>
    <w:rsid w:val="00EE69B2"/>
    <w:rsid w:val="00EE6A82"/>
    <w:rsid w:val="00EE6DB2"/>
    <w:rsid w:val="00EE7B17"/>
    <w:rsid w:val="00EE7B88"/>
    <w:rsid w:val="00EE7BEB"/>
    <w:rsid w:val="00EF05A8"/>
    <w:rsid w:val="00EF0B1F"/>
    <w:rsid w:val="00EF10AD"/>
    <w:rsid w:val="00EF131F"/>
    <w:rsid w:val="00EF1695"/>
    <w:rsid w:val="00EF1972"/>
    <w:rsid w:val="00EF20CE"/>
    <w:rsid w:val="00EF25ED"/>
    <w:rsid w:val="00EF26AE"/>
    <w:rsid w:val="00EF2847"/>
    <w:rsid w:val="00EF2953"/>
    <w:rsid w:val="00EF2FF9"/>
    <w:rsid w:val="00EF3113"/>
    <w:rsid w:val="00EF3BD9"/>
    <w:rsid w:val="00EF3FDF"/>
    <w:rsid w:val="00EF4984"/>
    <w:rsid w:val="00EF553C"/>
    <w:rsid w:val="00EF588F"/>
    <w:rsid w:val="00EF5CAF"/>
    <w:rsid w:val="00EF5CE4"/>
    <w:rsid w:val="00EF639A"/>
    <w:rsid w:val="00EF6674"/>
    <w:rsid w:val="00EF7927"/>
    <w:rsid w:val="00EF7D41"/>
    <w:rsid w:val="00F00B87"/>
    <w:rsid w:val="00F00FEE"/>
    <w:rsid w:val="00F01956"/>
    <w:rsid w:val="00F01C8C"/>
    <w:rsid w:val="00F01D9D"/>
    <w:rsid w:val="00F02252"/>
    <w:rsid w:val="00F02317"/>
    <w:rsid w:val="00F0258B"/>
    <w:rsid w:val="00F04103"/>
    <w:rsid w:val="00F04111"/>
    <w:rsid w:val="00F043C5"/>
    <w:rsid w:val="00F0466E"/>
    <w:rsid w:val="00F0472D"/>
    <w:rsid w:val="00F051DF"/>
    <w:rsid w:val="00F0553C"/>
    <w:rsid w:val="00F0592A"/>
    <w:rsid w:val="00F062D2"/>
    <w:rsid w:val="00F06BA3"/>
    <w:rsid w:val="00F06E14"/>
    <w:rsid w:val="00F06F7A"/>
    <w:rsid w:val="00F07B11"/>
    <w:rsid w:val="00F07B83"/>
    <w:rsid w:val="00F07D66"/>
    <w:rsid w:val="00F1005F"/>
    <w:rsid w:val="00F109C7"/>
    <w:rsid w:val="00F115E1"/>
    <w:rsid w:val="00F11989"/>
    <w:rsid w:val="00F11C39"/>
    <w:rsid w:val="00F11DF3"/>
    <w:rsid w:val="00F12422"/>
    <w:rsid w:val="00F125B0"/>
    <w:rsid w:val="00F129EE"/>
    <w:rsid w:val="00F135BC"/>
    <w:rsid w:val="00F13986"/>
    <w:rsid w:val="00F13B31"/>
    <w:rsid w:val="00F14A84"/>
    <w:rsid w:val="00F152D8"/>
    <w:rsid w:val="00F159CB"/>
    <w:rsid w:val="00F15BFB"/>
    <w:rsid w:val="00F15ED9"/>
    <w:rsid w:val="00F15FD7"/>
    <w:rsid w:val="00F17193"/>
    <w:rsid w:val="00F17805"/>
    <w:rsid w:val="00F201B8"/>
    <w:rsid w:val="00F208AB"/>
    <w:rsid w:val="00F20990"/>
    <w:rsid w:val="00F20A99"/>
    <w:rsid w:val="00F2140D"/>
    <w:rsid w:val="00F215FF"/>
    <w:rsid w:val="00F21712"/>
    <w:rsid w:val="00F21984"/>
    <w:rsid w:val="00F21B2D"/>
    <w:rsid w:val="00F2227E"/>
    <w:rsid w:val="00F224EB"/>
    <w:rsid w:val="00F228B9"/>
    <w:rsid w:val="00F22BE4"/>
    <w:rsid w:val="00F23075"/>
    <w:rsid w:val="00F232F8"/>
    <w:rsid w:val="00F23AAA"/>
    <w:rsid w:val="00F23ABB"/>
    <w:rsid w:val="00F23C62"/>
    <w:rsid w:val="00F24171"/>
    <w:rsid w:val="00F241A0"/>
    <w:rsid w:val="00F2444E"/>
    <w:rsid w:val="00F247D0"/>
    <w:rsid w:val="00F24B0C"/>
    <w:rsid w:val="00F2597B"/>
    <w:rsid w:val="00F26297"/>
    <w:rsid w:val="00F2658E"/>
    <w:rsid w:val="00F26C21"/>
    <w:rsid w:val="00F26F7E"/>
    <w:rsid w:val="00F270D8"/>
    <w:rsid w:val="00F276CF"/>
    <w:rsid w:val="00F277F5"/>
    <w:rsid w:val="00F27926"/>
    <w:rsid w:val="00F27CF8"/>
    <w:rsid w:val="00F27D92"/>
    <w:rsid w:val="00F3013A"/>
    <w:rsid w:val="00F3081E"/>
    <w:rsid w:val="00F30F0B"/>
    <w:rsid w:val="00F313F5"/>
    <w:rsid w:val="00F3150F"/>
    <w:rsid w:val="00F3154F"/>
    <w:rsid w:val="00F315BA"/>
    <w:rsid w:val="00F315BB"/>
    <w:rsid w:val="00F31731"/>
    <w:rsid w:val="00F3198F"/>
    <w:rsid w:val="00F319BE"/>
    <w:rsid w:val="00F319E5"/>
    <w:rsid w:val="00F31A56"/>
    <w:rsid w:val="00F31D47"/>
    <w:rsid w:val="00F31E5E"/>
    <w:rsid w:val="00F31F85"/>
    <w:rsid w:val="00F3222D"/>
    <w:rsid w:val="00F325FE"/>
    <w:rsid w:val="00F32737"/>
    <w:rsid w:val="00F337FB"/>
    <w:rsid w:val="00F33E65"/>
    <w:rsid w:val="00F34799"/>
    <w:rsid w:val="00F34F41"/>
    <w:rsid w:val="00F351F0"/>
    <w:rsid w:val="00F35717"/>
    <w:rsid w:val="00F357B9"/>
    <w:rsid w:val="00F366A0"/>
    <w:rsid w:val="00F36D8B"/>
    <w:rsid w:val="00F37B39"/>
    <w:rsid w:val="00F37C42"/>
    <w:rsid w:val="00F37E7D"/>
    <w:rsid w:val="00F37ED7"/>
    <w:rsid w:val="00F37EFB"/>
    <w:rsid w:val="00F401D2"/>
    <w:rsid w:val="00F407B5"/>
    <w:rsid w:val="00F40CB4"/>
    <w:rsid w:val="00F40D77"/>
    <w:rsid w:val="00F41423"/>
    <w:rsid w:val="00F41A7E"/>
    <w:rsid w:val="00F41EE3"/>
    <w:rsid w:val="00F42089"/>
    <w:rsid w:val="00F42944"/>
    <w:rsid w:val="00F42D2A"/>
    <w:rsid w:val="00F431DE"/>
    <w:rsid w:val="00F43786"/>
    <w:rsid w:val="00F43E9C"/>
    <w:rsid w:val="00F43F73"/>
    <w:rsid w:val="00F446AE"/>
    <w:rsid w:val="00F4485D"/>
    <w:rsid w:val="00F44B55"/>
    <w:rsid w:val="00F44F58"/>
    <w:rsid w:val="00F453E1"/>
    <w:rsid w:val="00F45683"/>
    <w:rsid w:val="00F45695"/>
    <w:rsid w:val="00F4587B"/>
    <w:rsid w:val="00F4594B"/>
    <w:rsid w:val="00F45B7C"/>
    <w:rsid w:val="00F45C4D"/>
    <w:rsid w:val="00F46572"/>
    <w:rsid w:val="00F467DF"/>
    <w:rsid w:val="00F46D16"/>
    <w:rsid w:val="00F46D23"/>
    <w:rsid w:val="00F472CB"/>
    <w:rsid w:val="00F47411"/>
    <w:rsid w:val="00F47C68"/>
    <w:rsid w:val="00F50167"/>
    <w:rsid w:val="00F50357"/>
    <w:rsid w:val="00F503E5"/>
    <w:rsid w:val="00F506E0"/>
    <w:rsid w:val="00F5087F"/>
    <w:rsid w:val="00F50BD0"/>
    <w:rsid w:val="00F50C31"/>
    <w:rsid w:val="00F50CFB"/>
    <w:rsid w:val="00F50E8B"/>
    <w:rsid w:val="00F51104"/>
    <w:rsid w:val="00F51157"/>
    <w:rsid w:val="00F51646"/>
    <w:rsid w:val="00F51B07"/>
    <w:rsid w:val="00F51DC9"/>
    <w:rsid w:val="00F51EDC"/>
    <w:rsid w:val="00F520C3"/>
    <w:rsid w:val="00F52302"/>
    <w:rsid w:val="00F52382"/>
    <w:rsid w:val="00F52BFF"/>
    <w:rsid w:val="00F531FD"/>
    <w:rsid w:val="00F53EF6"/>
    <w:rsid w:val="00F5400F"/>
    <w:rsid w:val="00F540DC"/>
    <w:rsid w:val="00F54192"/>
    <w:rsid w:val="00F5477D"/>
    <w:rsid w:val="00F54B1D"/>
    <w:rsid w:val="00F553BD"/>
    <w:rsid w:val="00F55490"/>
    <w:rsid w:val="00F5554B"/>
    <w:rsid w:val="00F55DC0"/>
    <w:rsid w:val="00F55DCB"/>
    <w:rsid w:val="00F55E96"/>
    <w:rsid w:val="00F55FB1"/>
    <w:rsid w:val="00F56246"/>
    <w:rsid w:val="00F56CEE"/>
    <w:rsid w:val="00F56F77"/>
    <w:rsid w:val="00F57B27"/>
    <w:rsid w:val="00F60100"/>
    <w:rsid w:val="00F60446"/>
    <w:rsid w:val="00F605B2"/>
    <w:rsid w:val="00F60BE6"/>
    <w:rsid w:val="00F6114A"/>
    <w:rsid w:val="00F6137F"/>
    <w:rsid w:val="00F6145B"/>
    <w:rsid w:val="00F61B01"/>
    <w:rsid w:val="00F61E2B"/>
    <w:rsid w:val="00F62134"/>
    <w:rsid w:val="00F621B6"/>
    <w:rsid w:val="00F621DD"/>
    <w:rsid w:val="00F625EF"/>
    <w:rsid w:val="00F6294C"/>
    <w:rsid w:val="00F62CA2"/>
    <w:rsid w:val="00F62DFC"/>
    <w:rsid w:val="00F62EA5"/>
    <w:rsid w:val="00F63159"/>
    <w:rsid w:val="00F639EE"/>
    <w:rsid w:val="00F63EA4"/>
    <w:rsid w:val="00F641D7"/>
    <w:rsid w:val="00F64D9D"/>
    <w:rsid w:val="00F64DEB"/>
    <w:rsid w:val="00F65549"/>
    <w:rsid w:val="00F65ACF"/>
    <w:rsid w:val="00F6637C"/>
    <w:rsid w:val="00F66715"/>
    <w:rsid w:val="00F6708C"/>
    <w:rsid w:val="00F67292"/>
    <w:rsid w:val="00F679C5"/>
    <w:rsid w:val="00F70761"/>
    <w:rsid w:val="00F70C58"/>
    <w:rsid w:val="00F70C72"/>
    <w:rsid w:val="00F7106F"/>
    <w:rsid w:val="00F71579"/>
    <w:rsid w:val="00F71594"/>
    <w:rsid w:val="00F71A9B"/>
    <w:rsid w:val="00F71D42"/>
    <w:rsid w:val="00F72441"/>
    <w:rsid w:val="00F724BD"/>
    <w:rsid w:val="00F730DF"/>
    <w:rsid w:val="00F73356"/>
    <w:rsid w:val="00F73871"/>
    <w:rsid w:val="00F73C30"/>
    <w:rsid w:val="00F73F41"/>
    <w:rsid w:val="00F741B9"/>
    <w:rsid w:val="00F74467"/>
    <w:rsid w:val="00F74473"/>
    <w:rsid w:val="00F74649"/>
    <w:rsid w:val="00F74BFC"/>
    <w:rsid w:val="00F751C1"/>
    <w:rsid w:val="00F7549C"/>
    <w:rsid w:val="00F75943"/>
    <w:rsid w:val="00F75BF3"/>
    <w:rsid w:val="00F75C4F"/>
    <w:rsid w:val="00F767AA"/>
    <w:rsid w:val="00F76BF9"/>
    <w:rsid w:val="00F76E1C"/>
    <w:rsid w:val="00F77126"/>
    <w:rsid w:val="00F77F6D"/>
    <w:rsid w:val="00F8004C"/>
    <w:rsid w:val="00F805E1"/>
    <w:rsid w:val="00F80AE1"/>
    <w:rsid w:val="00F80E4F"/>
    <w:rsid w:val="00F81595"/>
    <w:rsid w:val="00F81615"/>
    <w:rsid w:val="00F822BD"/>
    <w:rsid w:val="00F8236F"/>
    <w:rsid w:val="00F825D1"/>
    <w:rsid w:val="00F82C05"/>
    <w:rsid w:val="00F82C1C"/>
    <w:rsid w:val="00F8376C"/>
    <w:rsid w:val="00F83866"/>
    <w:rsid w:val="00F83A6F"/>
    <w:rsid w:val="00F83E7A"/>
    <w:rsid w:val="00F84118"/>
    <w:rsid w:val="00F8433F"/>
    <w:rsid w:val="00F8463A"/>
    <w:rsid w:val="00F84FD5"/>
    <w:rsid w:val="00F854DE"/>
    <w:rsid w:val="00F860C9"/>
    <w:rsid w:val="00F860CC"/>
    <w:rsid w:val="00F869E8"/>
    <w:rsid w:val="00F86A92"/>
    <w:rsid w:val="00F86B78"/>
    <w:rsid w:val="00F8766B"/>
    <w:rsid w:val="00F87918"/>
    <w:rsid w:val="00F90C47"/>
    <w:rsid w:val="00F92DCA"/>
    <w:rsid w:val="00F92F47"/>
    <w:rsid w:val="00F93066"/>
    <w:rsid w:val="00F94AB9"/>
    <w:rsid w:val="00F94E1E"/>
    <w:rsid w:val="00F95C80"/>
    <w:rsid w:val="00F962A3"/>
    <w:rsid w:val="00F964A2"/>
    <w:rsid w:val="00F9656D"/>
    <w:rsid w:val="00F96978"/>
    <w:rsid w:val="00F972CF"/>
    <w:rsid w:val="00F97CE8"/>
    <w:rsid w:val="00F97EEB"/>
    <w:rsid w:val="00FA0B51"/>
    <w:rsid w:val="00FA0D02"/>
    <w:rsid w:val="00FA128E"/>
    <w:rsid w:val="00FA1BE2"/>
    <w:rsid w:val="00FA1C01"/>
    <w:rsid w:val="00FA228D"/>
    <w:rsid w:val="00FA232D"/>
    <w:rsid w:val="00FA23D0"/>
    <w:rsid w:val="00FA2805"/>
    <w:rsid w:val="00FA2DDB"/>
    <w:rsid w:val="00FA31B9"/>
    <w:rsid w:val="00FA353A"/>
    <w:rsid w:val="00FA37D6"/>
    <w:rsid w:val="00FA3B87"/>
    <w:rsid w:val="00FA4588"/>
    <w:rsid w:val="00FA461F"/>
    <w:rsid w:val="00FA46E7"/>
    <w:rsid w:val="00FA5EAC"/>
    <w:rsid w:val="00FA5F75"/>
    <w:rsid w:val="00FA6631"/>
    <w:rsid w:val="00FA730F"/>
    <w:rsid w:val="00FA746E"/>
    <w:rsid w:val="00FA7498"/>
    <w:rsid w:val="00FA75AF"/>
    <w:rsid w:val="00FA7614"/>
    <w:rsid w:val="00FA7942"/>
    <w:rsid w:val="00FA7C52"/>
    <w:rsid w:val="00FB0A4E"/>
    <w:rsid w:val="00FB11B5"/>
    <w:rsid w:val="00FB173F"/>
    <w:rsid w:val="00FB1C2C"/>
    <w:rsid w:val="00FB1DAF"/>
    <w:rsid w:val="00FB1E26"/>
    <w:rsid w:val="00FB2249"/>
    <w:rsid w:val="00FB23BC"/>
    <w:rsid w:val="00FB25CA"/>
    <w:rsid w:val="00FB2AFA"/>
    <w:rsid w:val="00FB339A"/>
    <w:rsid w:val="00FB3806"/>
    <w:rsid w:val="00FB38C1"/>
    <w:rsid w:val="00FB409F"/>
    <w:rsid w:val="00FB41D6"/>
    <w:rsid w:val="00FB436E"/>
    <w:rsid w:val="00FB460D"/>
    <w:rsid w:val="00FB469A"/>
    <w:rsid w:val="00FB4743"/>
    <w:rsid w:val="00FB4B25"/>
    <w:rsid w:val="00FB4E6B"/>
    <w:rsid w:val="00FB608B"/>
    <w:rsid w:val="00FB6316"/>
    <w:rsid w:val="00FB682F"/>
    <w:rsid w:val="00FB6CDA"/>
    <w:rsid w:val="00FB70F5"/>
    <w:rsid w:val="00FB73BF"/>
    <w:rsid w:val="00FB7D00"/>
    <w:rsid w:val="00FC06F2"/>
    <w:rsid w:val="00FC0ADA"/>
    <w:rsid w:val="00FC0D2E"/>
    <w:rsid w:val="00FC12E7"/>
    <w:rsid w:val="00FC151B"/>
    <w:rsid w:val="00FC1FB9"/>
    <w:rsid w:val="00FC2699"/>
    <w:rsid w:val="00FC2972"/>
    <w:rsid w:val="00FC2991"/>
    <w:rsid w:val="00FC2A94"/>
    <w:rsid w:val="00FC31F4"/>
    <w:rsid w:val="00FC375A"/>
    <w:rsid w:val="00FC39A2"/>
    <w:rsid w:val="00FC3EA5"/>
    <w:rsid w:val="00FC4134"/>
    <w:rsid w:val="00FC4913"/>
    <w:rsid w:val="00FC4923"/>
    <w:rsid w:val="00FC4B30"/>
    <w:rsid w:val="00FC570A"/>
    <w:rsid w:val="00FC5EE0"/>
    <w:rsid w:val="00FC5FEF"/>
    <w:rsid w:val="00FC6393"/>
    <w:rsid w:val="00FC6C56"/>
    <w:rsid w:val="00FC7897"/>
    <w:rsid w:val="00FC7CFC"/>
    <w:rsid w:val="00FC7E9C"/>
    <w:rsid w:val="00FD081D"/>
    <w:rsid w:val="00FD1156"/>
    <w:rsid w:val="00FD1592"/>
    <w:rsid w:val="00FD1B81"/>
    <w:rsid w:val="00FD1F14"/>
    <w:rsid w:val="00FD1FA5"/>
    <w:rsid w:val="00FD29CE"/>
    <w:rsid w:val="00FD3196"/>
    <w:rsid w:val="00FD46DD"/>
    <w:rsid w:val="00FD476F"/>
    <w:rsid w:val="00FD4AE4"/>
    <w:rsid w:val="00FD4EF2"/>
    <w:rsid w:val="00FD4F9A"/>
    <w:rsid w:val="00FD53B5"/>
    <w:rsid w:val="00FD5647"/>
    <w:rsid w:val="00FD5C3A"/>
    <w:rsid w:val="00FD5F94"/>
    <w:rsid w:val="00FD6067"/>
    <w:rsid w:val="00FD63E8"/>
    <w:rsid w:val="00FD6443"/>
    <w:rsid w:val="00FD666E"/>
    <w:rsid w:val="00FD6749"/>
    <w:rsid w:val="00FD6770"/>
    <w:rsid w:val="00FD6B61"/>
    <w:rsid w:val="00FD6E28"/>
    <w:rsid w:val="00FD6FD5"/>
    <w:rsid w:val="00FD724B"/>
    <w:rsid w:val="00FD7483"/>
    <w:rsid w:val="00FD74F8"/>
    <w:rsid w:val="00FD773C"/>
    <w:rsid w:val="00FD7CE3"/>
    <w:rsid w:val="00FE06BF"/>
    <w:rsid w:val="00FE08BC"/>
    <w:rsid w:val="00FE0CA5"/>
    <w:rsid w:val="00FE14C2"/>
    <w:rsid w:val="00FE222D"/>
    <w:rsid w:val="00FE272E"/>
    <w:rsid w:val="00FE2866"/>
    <w:rsid w:val="00FE2922"/>
    <w:rsid w:val="00FE2CAD"/>
    <w:rsid w:val="00FE366E"/>
    <w:rsid w:val="00FE39C2"/>
    <w:rsid w:val="00FE3DE6"/>
    <w:rsid w:val="00FE4041"/>
    <w:rsid w:val="00FE4178"/>
    <w:rsid w:val="00FE480A"/>
    <w:rsid w:val="00FE4C67"/>
    <w:rsid w:val="00FE4D08"/>
    <w:rsid w:val="00FE4E8F"/>
    <w:rsid w:val="00FE506A"/>
    <w:rsid w:val="00FE5979"/>
    <w:rsid w:val="00FE5EC1"/>
    <w:rsid w:val="00FE645F"/>
    <w:rsid w:val="00FE661E"/>
    <w:rsid w:val="00FE6861"/>
    <w:rsid w:val="00FE6BB0"/>
    <w:rsid w:val="00FE77D8"/>
    <w:rsid w:val="00FE7C72"/>
    <w:rsid w:val="00FF050B"/>
    <w:rsid w:val="00FF0A80"/>
    <w:rsid w:val="00FF0A89"/>
    <w:rsid w:val="00FF1608"/>
    <w:rsid w:val="00FF1AD3"/>
    <w:rsid w:val="00FF243E"/>
    <w:rsid w:val="00FF2C1D"/>
    <w:rsid w:val="00FF2D36"/>
    <w:rsid w:val="00FF39C1"/>
    <w:rsid w:val="00FF3A4A"/>
    <w:rsid w:val="00FF3FF6"/>
    <w:rsid w:val="00FF40A7"/>
    <w:rsid w:val="00FF40EC"/>
    <w:rsid w:val="00FF4197"/>
    <w:rsid w:val="00FF4683"/>
    <w:rsid w:val="00FF47BF"/>
    <w:rsid w:val="00FF5179"/>
    <w:rsid w:val="00FF5207"/>
    <w:rsid w:val="00FF5929"/>
    <w:rsid w:val="00FF5A81"/>
    <w:rsid w:val="00FF5AA3"/>
    <w:rsid w:val="00FF6748"/>
    <w:rsid w:val="00FF6A94"/>
    <w:rsid w:val="00FF7069"/>
    <w:rsid w:val="00FF74D1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0C86BEE-3A48-4A06-B27F-FAA9B119F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965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B79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127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A6022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10"/>
    <w:qFormat/>
    <w:rsid w:val="00656B43"/>
    <w:pPr>
      <w:spacing w:line="280" w:lineRule="exact"/>
      <w:ind w:leftChars="0" w:left="0" w:firstLineChars="0" w:firstLine="0"/>
    </w:pPr>
    <w:rPr>
      <w:sz w:val="24"/>
    </w:rPr>
  </w:style>
  <w:style w:type="paragraph" w:customStyle="1" w:styleId="aa">
    <w:name w:val="報告名稱"/>
    <w:basedOn w:val="a"/>
    <w:rsid w:val="00221F7B"/>
    <w:pPr>
      <w:adjustRightInd w:val="0"/>
      <w:ind w:leftChars="0" w:left="0" w:firstLineChars="0" w:firstLine="0"/>
    </w:pPr>
    <w:rPr>
      <w:b/>
      <w:sz w:val="32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0" w:rightChars="200" w:right="200" w:hangingChars="200" w:hanging="200"/>
    </w:pPr>
    <w:rPr>
      <w:sz w:val="24"/>
    </w:rPr>
  </w:style>
  <w:style w:type="character" w:customStyle="1" w:styleId="ae">
    <w:name w:val="頁首 字元"/>
    <w:link w:val="ad"/>
    <w:uiPriority w:val="99"/>
    <w:rsid w:val="00EA777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EA77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3B79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styleId="af1">
    <w:name w:val="Hyperlink"/>
    <w:uiPriority w:val="99"/>
    <w:unhideWhenUsed/>
    <w:rsid w:val="003B79A7"/>
    <w:rPr>
      <w:color w:val="0000FF"/>
      <w:u w:val="single"/>
    </w:rPr>
  </w:style>
  <w:style w:type="paragraph" w:styleId="af2">
    <w:name w:val="footnote text"/>
    <w:basedOn w:val="a"/>
    <w:link w:val="af3"/>
    <w:uiPriority w:val="99"/>
    <w:unhideWhenUsed/>
    <w:qFormat/>
    <w:rsid w:val="00933381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93338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933381"/>
    <w:rPr>
      <w:vertAlign w:val="superscript"/>
    </w:rPr>
  </w:style>
  <w:style w:type="paragraph" w:customStyle="1" w:styleId="af5">
    <w:name w:val="註腳"/>
    <w:basedOn w:val="af2"/>
    <w:qFormat/>
    <w:rsid w:val="005A656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table" w:styleId="af6">
    <w:name w:val="Table Grid"/>
    <w:basedOn w:val="a1"/>
    <w:uiPriority w:val="59"/>
    <w:rsid w:val="00DD0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uiPriority w:val="99"/>
    <w:semiHidden/>
    <w:unhideWhenUsed/>
    <w:rsid w:val="00EC60F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EC60F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9">
    <w:name w:val="字元 字元"/>
    <w:basedOn w:val="a"/>
    <w:semiHidden/>
    <w:rsid w:val="000A49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numbering" w:customStyle="1" w:styleId="12">
    <w:name w:val="無清單1"/>
    <w:next w:val="a2"/>
    <w:uiPriority w:val="99"/>
    <w:semiHidden/>
    <w:unhideWhenUsed/>
    <w:rsid w:val="0060106F"/>
  </w:style>
  <w:style w:type="numbering" w:customStyle="1" w:styleId="110">
    <w:name w:val="無清單11"/>
    <w:next w:val="a2"/>
    <w:uiPriority w:val="99"/>
    <w:semiHidden/>
    <w:unhideWhenUsed/>
    <w:rsid w:val="0060106F"/>
  </w:style>
  <w:style w:type="character" w:styleId="afa">
    <w:name w:val="page number"/>
    <w:rsid w:val="0060106F"/>
  </w:style>
  <w:style w:type="character" w:customStyle="1" w:styleId="style2">
    <w:name w:val="style2"/>
    <w:rsid w:val="000D46CB"/>
  </w:style>
  <w:style w:type="character" w:customStyle="1" w:styleId="1410">
    <w:name w:val="表格內文(14行高) 字元1"/>
    <w:link w:val="142"/>
    <w:rsid w:val="00656B43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locked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qFormat/>
    <w:rsid w:val="00A56A07"/>
    <w:rPr>
      <w:rFonts w:eastAsia="標楷體"/>
      <w:kern w:val="2"/>
      <w:sz w:val="28"/>
      <w:szCs w:val="24"/>
      <w:lang w:val="en-US" w:eastAsia="zh-TW" w:bidi="ar-SA"/>
    </w:rPr>
  </w:style>
  <w:style w:type="character" w:styleId="afb">
    <w:name w:val="FollowedHyperlink"/>
    <w:uiPriority w:val="99"/>
    <w:semiHidden/>
    <w:unhideWhenUsed/>
    <w:rsid w:val="006900B2"/>
    <w:rPr>
      <w:color w:val="800080"/>
      <w:u w:val="single"/>
    </w:rPr>
  </w:style>
  <w:style w:type="table" w:customStyle="1" w:styleId="13">
    <w:name w:val="表格格線1"/>
    <w:basedOn w:val="a1"/>
    <w:next w:val="af6"/>
    <w:uiPriority w:val="59"/>
    <w:rsid w:val="00B74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Placeholder Text"/>
    <w:uiPriority w:val="99"/>
    <w:semiHidden/>
    <w:rsid w:val="00D506C9"/>
    <w:rPr>
      <w:color w:val="808080"/>
    </w:rPr>
  </w:style>
  <w:style w:type="paragraph" w:styleId="afd">
    <w:name w:val="Date"/>
    <w:basedOn w:val="a"/>
    <w:next w:val="a"/>
    <w:link w:val="afe"/>
    <w:uiPriority w:val="99"/>
    <w:semiHidden/>
    <w:unhideWhenUsed/>
    <w:rsid w:val="008237BE"/>
    <w:pPr>
      <w:jc w:val="right"/>
    </w:pPr>
  </w:style>
  <w:style w:type="character" w:customStyle="1" w:styleId="afe">
    <w:name w:val="日期 字元"/>
    <w:link w:val="afd"/>
    <w:uiPriority w:val="99"/>
    <w:semiHidden/>
    <w:rsid w:val="008237BE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8A6022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174FD2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List Paragraph"/>
    <w:basedOn w:val="a"/>
    <w:uiPriority w:val="34"/>
    <w:qFormat/>
    <w:rsid w:val="00FD4EF2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  <w:lang w:eastAsia="zh-CN"/>
    </w:rPr>
  </w:style>
  <w:style w:type="character" w:styleId="aff0">
    <w:name w:val="annotation reference"/>
    <w:uiPriority w:val="99"/>
    <w:semiHidden/>
    <w:unhideWhenUsed/>
    <w:rsid w:val="007D1B4F"/>
    <w:rPr>
      <w:sz w:val="18"/>
      <w:szCs w:val="18"/>
    </w:rPr>
  </w:style>
  <w:style w:type="paragraph" w:styleId="aff1">
    <w:name w:val="annotation text"/>
    <w:basedOn w:val="a"/>
    <w:link w:val="aff2"/>
    <w:uiPriority w:val="99"/>
    <w:semiHidden/>
    <w:unhideWhenUsed/>
    <w:rsid w:val="007D1B4F"/>
    <w:pPr>
      <w:jc w:val="left"/>
    </w:pPr>
  </w:style>
  <w:style w:type="character" w:customStyle="1" w:styleId="aff2">
    <w:name w:val="註解文字 字元"/>
    <w:link w:val="aff1"/>
    <w:uiPriority w:val="99"/>
    <w:semiHidden/>
    <w:rsid w:val="007D1B4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7D1B4F"/>
    <w:rPr>
      <w:b/>
      <w:bCs/>
    </w:rPr>
  </w:style>
  <w:style w:type="character" w:customStyle="1" w:styleId="aff4">
    <w:name w:val="註解主旨 字元"/>
    <w:link w:val="aff3"/>
    <w:uiPriority w:val="99"/>
    <w:semiHidden/>
    <w:rsid w:val="007D1B4F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5">
    <w:name w:val="Strong"/>
    <w:uiPriority w:val="22"/>
    <w:qFormat/>
    <w:rsid w:val="00917D86"/>
    <w:rPr>
      <w:b/>
      <w:bCs/>
    </w:rPr>
  </w:style>
  <w:style w:type="character" w:customStyle="1" w:styleId="30">
    <w:name w:val="標題 3 字元"/>
    <w:link w:val="3"/>
    <w:uiPriority w:val="9"/>
    <w:semiHidden/>
    <w:rsid w:val="00AD1275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45">
    <w:name w:val="表格內文(14行高) 字元 字元"/>
    <w:rsid w:val="00767752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8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9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94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7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8379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61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407587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ocuments\0829word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F063D-C205-4455-9950-FACEEDBCE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0829word範本2003.dot</Template>
  <TotalTime>0</TotalTime>
  <Pages>14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Links>
    <vt:vector size="24" baseType="variant"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_Toc194944343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_Toc194944342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_Toc194944341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_Toc194944340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2025-03-18T11:35:00Z</cp:lastPrinted>
  <dcterms:created xsi:type="dcterms:W3CDTF">2025-04-21T07:15:00Z</dcterms:created>
  <dcterms:modified xsi:type="dcterms:W3CDTF">2025-04-21T07:15:00Z</dcterms:modified>
</cp:coreProperties>
</file>