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D0942" w:rsidRDefault="003D0A96" w:rsidP="003D0A96">
      <w:pPr>
        <w:pStyle w:val="a9"/>
        <w:rPr>
          <w:rFonts w:hint="eastAsia"/>
        </w:rPr>
      </w:pPr>
      <w:bookmarkStart w:id="0" w:name="_GoBack"/>
      <w:bookmarkEnd w:id="0"/>
      <w:r w:rsidRPr="002D0942">
        <w:rPr>
          <w:rFonts w:hint="eastAsia"/>
        </w:rPr>
        <w:t>財團法人中央畜產會</w:t>
      </w:r>
      <w:r w:rsidR="00CB6F51">
        <w:rPr>
          <w:rFonts w:hint="eastAsia"/>
        </w:rPr>
        <w:t>114</w:t>
      </w:r>
      <w:r w:rsidRPr="002D0942">
        <w:rPr>
          <w:rFonts w:hint="eastAsia"/>
        </w:rPr>
        <w:t>年度預算評估報告</w:t>
      </w:r>
    </w:p>
    <w:p w:rsidR="00BB5B6C" w:rsidRDefault="00BB5B6C" w:rsidP="00BB5B6C">
      <w:pPr>
        <w:pStyle w:val="a7"/>
        <w:ind w:firstLine="566"/>
      </w:pPr>
      <w:r w:rsidRPr="00CB6CC2">
        <w:rPr>
          <w:rFonts w:hint="eastAsia"/>
        </w:rPr>
        <w:t>財團法人中央畜產會</w:t>
      </w:r>
      <w:r w:rsidR="00C149A5">
        <w:rPr>
          <w:rFonts w:hint="eastAsia"/>
        </w:rPr>
        <w:t>(以下稱中央畜產會)</w:t>
      </w:r>
      <w:r w:rsidRPr="00CB6CC2">
        <w:rPr>
          <w:rFonts w:hint="eastAsia"/>
        </w:rPr>
        <w:t>依畜牧法第2</w:t>
      </w:r>
      <w:r w:rsidRPr="00CB6CC2">
        <w:t>5</w:t>
      </w:r>
      <w:r w:rsidRPr="00CB6CC2">
        <w:rPr>
          <w:rFonts w:hint="eastAsia"/>
        </w:rPr>
        <w:t>條</w:t>
      </w:r>
      <w:r w:rsidR="00C149A5">
        <w:rPr>
          <w:rStyle w:val="af2"/>
        </w:rPr>
        <w:footnoteReference w:id="1"/>
      </w:r>
      <w:r w:rsidR="00C149A5" w:rsidRPr="00CB6CC2">
        <w:rPr>
          <w:rFonts w:hint="eastAsia"/>
        </w:rPr>
        <w:t>於</w:t>
      </w:r>
      <w:r w:rsidR="00C149A5">
        <w:rPr>
          <w:rFonts w:hint="eastAsia"/>
        </w:rPr>
        <w:t>民國</w:t>
      </w:r>
      <w:r w:rsidR="00C149A5" w:rsidRPr="00CB6CC2">
        <w:rPr>
          <w:rFonts w:hint="eastAsia"/>
        </w:rPr>
        <w:t>8</w:t>
      </w:r>
      <w:r w:rsidR="00C149A5" w:rsidRPr="00CB6CC2">
        <w:t>9</w:t>
      </w:r>
      <w:r w:rsidR="00C149A5" w:rsidRPr="00CB6CC2">
        <w:rPr>
          <w:rFonts w:hint="eastAsia"/>
        </w:rPr>
        <w:t>年</w:t>
      </w:r>
      <w:r w:rsidR="00204C8B" w:rsidRPr="00CB6CC2">
        <w:rPr>
          <w:rFonts w:hint="eastAsia"/>
        </w:rPr>
        <w:t>由</w:t>
      </w:r>
      <w:r w:rsidR="008D0FEB">
        <w:rPr>
          <w:rFonts w:hint="eastAsia"/>
        </w:rPr>
        <w:t>農業部</w:t>
      </w:r>
      <w:r w:rsidR="00204C8B" w:rsidRPr="00CB6CC2">
        <w:rPr>
          <w:rFonts w:hint="eastAsia"/>
        </w:rPr>
        <w:t>捐助設立，</w:t>
      </w:r>
      <w:r w:rsidR="00C149A5">
        <w:rPr>
          <w:rFonts w:hint="eastAsia"/>
        </w:rPr>
        <w:t>旨在</w:t>
      </w:r>
      <w:r w:rsidR="00204C8B" w:rsidRPr="00CB6CC2">
        <w:rPr>
          <w:rFonts w:hint="eastAsia"/>
        </w:rPr>
        <w:t>協助畜牧產業逐步調整產業結構、強化體質、提升競爭力。中央畜產會</w:t>
      </w:r>
      <w:r w:rsidR="0054324B">
        <w:rPr>
          <w:rFonts w:hint="eastAsia"/>
        </w:rPr>
        <w:t>114</w:t>
      </w:r>
      <w:r w:rsidR="00204C8B" w:rsidRPr="00CB6CC2">
        <w:rPr>
          <w:rFonts w:hint="eastAsia"/>
        </w:rPr>
        <w:t>年度預算案</w:t>
      </w:r>
      <w:r w:rsidR="00C149A5">
        <w:rPr>
          <w:rFonts w:hint="eastAsia"/>
        </w:rPr>
        <w:t>同額</w:t>
      </w:r>
      <w:r w:rsidR="00204C8B" w:rsidRPr="00CB6CC2">
        <w:rPr>
          <w:rFonts w:hint="eastAsia"/>
        </w:rPr>
        <w:t>編列收入</w:t>
      </w:r>
      <w:r w:rsidR="00C149A5">
        <w:rPr>
          <w:rFonts w:hint="eastAsia"/>
        </w:rPr>
        <w:t>及支出</w:t>
      </w:r>
      <w:r w:rsidR="002609D8">
        <w:rPr>
          <w:rFonts w:hint="eastAsia"/>
        </w:rPr>
        <w:t>21</w:t>
      </w:r>
      <w:r w:rsidR="00204C8B" w:rsidRPr="00CB6CC2">
        <w:rPr>
          <w:rFonts w:hint="eastAsia"/>
        </w:rPr>
        <w:t>億</w:t>
      </w:r>
      <w:r w:rsidR="00AF3EE3">
        <w:rPr>
          <w:rFonts w:hint="eastAsia"/>
        </w:rPr>
        <w:t>9</w:t>
      </w:r>
      <w:r w:rsidR="00CB6CC2" w:rsidRPr="00CB6CC2">
        <w:t>,</w:t>
      </w:r>
      <w:r w:rsidR="00AF3EE3">
        <w:rPr>
          <w:rFonts w:hint="eastAsia"/>
        </w:rPr>
        <w:t>902</w:t>
      </w:r>
      <w:r w:rsidR="00204C8B" w:rsidRPr="00CB6CC2">
        <w:rPr>
          <w:rFonts w:hint="eastAsia"/>
        </w:rPr>
        <w:t>萬</w:t>
      </w:r>
      <w:r w:rsidR="00AF3EE3">
        <w:rPr>
          <w:rFonts w:hint="eastAsia"/>
        </w:rPr>
        <w:t>9</w:t>
      </w:r>
      <w:r w:rsidR="00204C8B" w:rsidRPr="00CB6CC2">
        <w:rPr>
          <w:rFonts w:hint="eastAsia"/>
        </w:rPr>
        <w:t>千元</w:t>
      </w:r>
      <w:r w:rsidR="00C149A5" w:rsidRPr="00CB6CC2">
        <w:rPr>
          <w:rFonts w:hint="eastAsia"/>
        </w:rPr>
        <w:t>，收支相抵後本期無餘絀</w:t>
      </w:r>
      <w:r w:rsidR="00204C8B" w:rsidRPr="00CB6CC2">
        <w:rPr>
          <w:rFonts w:hint="eastAsia"/>
        </w:rPr>
        <w:t>，</w:t>
      </w:r>
      <w:r w:rsidR="00FD452B">
        <w:rPr>
          <w:rFonts w:hint="eastAsia"/>
        </w:rPr>
        <w:t>而其收支</w:t>
      </w:r>
      <w:r w:rsidR="00204C8B" w:rsidRPr="00CB6CC2">
        <w:rPr>
          <w:rFonts w:hint="eastAsia"/>
        </w:rPr>
        <w:t>較</w:t>
      </w:r>
      <w:r w:rsidR="00564E1B">
        <w:rPr>
          <w:rFonts w:hint="eastAsia"/>
        </w:rPr>
        <w:t>113</w:t>
      </w:r>
      <w:r w:rsidR="00204C8B" w:rsidRPr="00CB6CC2">
        <w:rPr>
          <w:rFonts w:hint="eastAsia"/>
        </w:rPr>
        <w:t>年度</w:t>
      </w:r>
      <w:r w:rsidR="00C149A5">
        <w:rPr>
          <w:rFonts w:hint="eastAsia"/>
        </w:rPr>
        <w:t>同額編列之收入及支出</w:t>
      </w:r>
      <w:r w:rsidR="00204C8B" w:rsidRPr="00CB6CC2">
        <w:rPr>
          <w:rFonts w:hint="eastAsia"/>
        </w:rPr>
        <w:t>預算1</w:t>
      </w:r>
      <w:r w:rsidR="00564E1B">
        <w:rPr>
          <w:rFonts w:hint="eastAsia"/>
        </w:rPr>
        <w:t>8</w:t>
      </w:r>
      <w:r w:rsidR="00204C8B" w:rsidRPr="00CB6CC2">
        <w:rPr>
          <w:rFonts w:hint="eastAsia"/>
        </w:rPr>
        <w:t>億</w:t>
      </w:r>
      <w:r w:rsidR="00564E1B">
        <w:rPr>
          <w:rFonts w:hint="eastAsia"/>
        </w:rPr>
        <w:t>5</w:t>
      </w:r>
      <w:r w:rsidR="00CB6CC2" w:rsidRPr="00CB6CC2">
        <w:t>,</w:t>
      </w:r>
      <w:r w:rsidR="00564E1B">
        <w:rPr>
          <w:rFonts w:hint="eastAsia"/>
        </w:rPr>
        <w:t>262</w:t>
      </w:r>
      <w:r w:rsidR="00204C8B" w:rsidRPr="00CB6CC2">
        <w:rPr>
          <w:rFonts w:hint="eastAsia"/>
        </w:rPr>
        <w:t>萬</w:t>
      </w:r>
      <w:r w:rsidR="00564E1B">
        <w:rPr>
          <w:rFonts w:hint="eastAsia"/>
        </w:rPr>
        <w:t>5</w:t>
      </w:r>
      <w:r w:rsidR="00204C8B" w:rsidRPr="00CB6CC2">
        <w:rPr>
          <w:rFonts w:hint="eastAsia"/>
        </w:rPr>
        <w:t>千元</w:t>
      </w:r>
      <w:r w:rsidR="00C149A5">
        <w:rPr>
          <w:rFonts w:hint="eastAsia"/>
        </w:rPr>
        <w:t>，</w:t>
      </w:r>
      <w:r w:rsidR="00204C8B" w:rsidRPr="00CB6CC2">
        <w:rPr>
          <w:rFonts w:hint="eastAsia"/>
        </w:rPr>
        <w:t>增幅</w:t>
      </w:r>
      <w:r w:rsidR="00C149A5">
        <w:rPr>
          <w:rFonts w:hint="eastAsia"/>
        </w:rPr>
        <w:t>為</w:t>
      </w:r>
      <w:r w:rsidR="00564E1B">
        <w:rPr>
          <w:rFonts w:hint="eastAsia"/>
        </w:rPr>
        <w:t>18.70</w:t>
      </w:r>
      <w:r w:rsidR="00204C8B" w:rsidRPr="00CB6CC2">
        <w:t>%</w:t>
      </w:r>
      <w:r w:rsidR="00C149A5">
        <w:rPr>
          <w:rFonts w:hint="eastAsia"/>
        </w:rPr>
        <w:t>；</w:t>
      </w:r>
      <w:r w:rsidR="00C70814" w:rsidRPr="00CB6CC2">
        <w:rPr>
          <w:rFonts w:hint="eastAsia"/>
        </w:rPr>
        <w:t>謹就該會1</w:t>
      </w:r>
      <w:r w:rsidR="00CB6CC2" w:rsidRPr="00CB6CC2">
        <w:t>1</w:t>
      </w:r>
      <w:r w:rsidR="00564E1B">
        <w:rPr>
          <w:rFonts w:hint="eastAsia"/>
        </w:rPr>
        <w:t>4</w:t>
      </w:r>
      <w:r w:rsidR="00C70814" w:rsidRPr="00CB6CC2">
        <w:rPr>
          <w:rFonts w:hint="eastAsia"/>
        </w:rPr>
        <w:t>年度預算</w:t>
      </w:r>
      <w:r w:rsidR="0051340B">
        <w:rPr>
          <w:rFonts w:hint="eastAsia"/>
        </w:rPr>
        <w:t>案相關問題評析</w:t>
      </w:r>
      <w:r w:rsidR="00C70814" w:rsidRPr="00CB6CC2">
        <w:rPr>
          <w:rFonts w:hint="eastAsia"/>
        </w:rPr>
        <w:t>如下：</w:t>
      </w:r>
    </w:p>
    <w:p w:rsidR="002D0942" w:rsidRPr="00D64E05" w:rsidRDefault="00BE5B63" w:rsidP="008F60E8">
      <w:pPr>
        <w:pStyle w:val="14"/>
        <w:ind w:left="567" w:hanging="567"/>
      </w:pPr>
      <w:bookmarkStart w:id="1" w:name="_Toc195277404"/>
      <w:r>
        <w:rPr>
          <w:rFonts w:hint="eastAsia"/>
        </w:rPr>
        <w:t>四</w:t>
      </w:r>
      <w:r w:rsidR="002D0942" w:rsidRPr="00D64E05">
        <w:rPr>
          <w:rFonts w:hint="eastAsia"/>
        </w:rPr>
        <w:t>、</w:t>
      </w:r>
      <w:r w:rsidR="0046179B">
        <w:t>114</w:t>
      </w:r>
      <w:r w:rsidR="002D0942" w:rsidRPr="00D64E05">
        <w:rPr>
          <w:rFonts w:hint="eastAsia"/>
        </w:rPr>
        <w:t>年</w:t>
      </w:r>
      <w:r w:rsidR="0034640E" w:rsidRPr="00D64E05">
        <w:rPr>
          <w:rFonts w:hint="eastAsia"/>
        </w:rPr>
        <w:t>度預算</w:t>
      </w:r>
      <w:r w:rsidR="00040DCD" w:rsidRPr="00D64E05">
        <w:rPr>
          <w:rFonts w:hint="eastAsia"/>
        </w:rPr>
        <w:t>案</w:t>
      </w:r>
      <w:r w:rsidR="002D0942" w:rsidRPr="00D64E05">
        <w:rPr>
          <w:rFonts w:hint="eastAsia"/>
        </w:rPr>
        <w:t>員工</w:t>
      </w:r>
      <w:r w:rsidR="00CA56F0">
        <w:rPr>
          <w:rFonts w:hint="eastAsia"/>
        </w:rPr>
        <w:t>人數</w:t>
      </w:r>
      <w:r w:rsidR="006B60FC">
        <w:rPr>
          <w:rFonts w:hint="eastAsia"/>
        </w:rPr>
        <w:t>增加</w:t>
      </w:r>
      <w:r w:rsidR="00FD3122" w:rsidRPr="00D64E05">
        <w:rPr>
          <w:rFonts w:hint="eastAsia"/>
        </w:rPr>
        <w:t>，</w:t>
      </w:r>
      <w:r w:rsidR="00EA6AFF">
        <w:rPr>
          <w:rFonts w:hint="eastAsia"/>
        </w:rPr>
        <w:t>惟</w:t>
      </w:r>
      <w:r w:rsidR="00D64E05" w:rsidRPr="00D64E05">
        <w:rPr>
          <w:rFonts w:hint="eastAsia"/>
        </w:rPr>
        <w:t>平均每員工之</w:t>
      </w:r>
      <w:r w:rsidR="00FD3122" w:rsidRPr="00D64E05">
        <w:rPr>
          <w:rFonts w:hint="eastAsia"/>
        </w:rPr>
        <w:t>業務收入</w:t>
      </w:r>
      <w:r w:rsidR="00791B2E">
        <w:rPr>
          <w:rFonts w:hint="eastAsia"/>
        </w:rPr>
        <w:t>與</w:t>
      </w:r>
      <w:r w:rsidR="00CA56F0">
        <w:rPr>
          <w:rFonts w:hint="eastAsia"/>
        </w:rPr>
        <w:t>111</w:t>
      </w:r>
      <w:r w:rsidR="00FE494A">
        <w:rPr>
          <w:rFonts w:hint="eastAsia"/>
        </w:rPr>
        <w:t>至</w:t>
      </w:r>
      <w:r w:rsidR="00354002">
        <w:rPr>
          <w:rFonts w:hint="eastAsia"/>
        </w:rPr>
        <w:t>1</w:t>
      </w:r>
      <w:r w:rsidR="00354002">
        <w:t>1</w:t>
      </w:r>
      <w:r w:rsidR="00FE494A">
        <w:t>3</w:t>
      </w:r>
      <w:r w:rsidR="00354002">
        <w:rPr>
          <w:rFonts w:hint="eastAsia"/>
        </w:rPr>
        <w:t>年度決算</w:t>
      </w:r>
      <w:r w:rsidR="00791B2E">
        <w:rPr>
          <w:rFonts w:hint="eastAsia"/>
        </w:rPr>
        <w:t>容有落差</w:t>
      </w:r>
      <w:r w:rsidR="002D0942" w:rsidRPr="00D64E05">
        <w:rPr>
          <w:rFonts w:hint="eastAsia"/>
        </w:rPr>
        <w:t>，允宜</w:t>
      </w:r>
      <w:r w:rsidR="0093262F">
        <w:rPr>
          <w:rFonts w:hint="eastAsia"/>
        </w:rPr>
        <w:t>檢視</w:t>
      </w:r>
      <w:r w:rsidR="00CA56F0">
        <w:rPr>
          <w:rFonts w:hint="eastAsia"/>
        </w:rPr>
        <w:t>預算編製合理性並確實</w:t>
      </w:r>
      <w:r w:rsidR="000337E0">
        <w:rPr>
          <w:rFonts w:hint="eastAsia"/>
        </w:rPr>
        <w:t>控管</w:t>
      </w:r>
      <w:r w:rsidR="00CA56F0">
        <w:rPr>
          <w:rFonts w:hint="eastAsia"/>
        </w:rPr>
        <w:t>員工進用機制</w:t>
      </w:r>
      <w:r w:rsidR="00FD3122" w:rsidRPr="00D64E05">
        <w:rPr>
          <w:rFonts w:hint="eastAsia"/>
        </w:rPr>
        <w:t>，以</w:t>
      </w:r>
      <w:r w:rsidR="00354002">
        <w:rPr>
          <w:rFonts w:hint="eastAsia"/>
        </w:rPr>
        <w:t>提升營運績效</w:t>
      </w:r>
      <w:bookmarkEnd w:id="1"/>
    </w:p>
    <w:p w:rsidR="002D0942" w:rsidRDefault="00711D5E" w:rsidP="002D0942">
      <w:pPr>
        <w:ind w:left="566" w:firstLine="566"/>
      </w:pPr>
      <w:r>
        <w:rPr>
          <w:rFonts w:hint="eastAsia"/>
        </w:rPr>
        <w:t>中央畜產會</w:t>
      </w:r>
      <w:r w:rsidR="001E17B2">
        <w:rPr>
          <w:rFonts w:hint="eastAsia"/>
        </w:rPr>
        <w:t>114</w:t>
      </w:r>
      <w:r>
        <w:rPr>
          <w:rFonts w:hint="eastAsia"/>
        </w:rPr>
        <w:t>年度預算案編列</w:t>
      </w:r>
      <w:r w:rsidR="004155B8">
        <w:rPr>
          <w:rFonts w:hint="eastAsia"/>
        </w:rPr>
        <w:t>員工人數1</w:t>
      </w:r>
      <w:r w:rsidR="004155B8">
        <w:t>,0</w:t>
      </w:r>
      <w:r w:rsidR="004155B8">
        <w:rPr>
          <w:rFonts w:hint="eastAsia"/>
        </w:rPr>
        <w:t>36人、</w:t>
      </w:r>
      <w:r>
        <w:rPr>
          <w:rFonts w:hint="eastAsia"/>
        </w:rPr>
        <w:t>用人費用6億2</w:t>
      </w:r>
      <w:r>
        <w:t>,</w:t>
      </w:r>
      <w:r w:rsidR="004155B8">
        <w:rPr>
          <w:rFonts w:hint="eastAsia"/>
        </w:rPr>
        <w:t>9</w:t>
      </w:r>
      <w:r>
        <w:t>9</w:t>
      </w:r>
      <w:r w:rsidR="004155B8">
        <w:rPr>
          <w:rFonts w:hint="eastAsia"/>
        </w:rPr>
        <w:t>8</w:t>
      </w:r>
      <w:r>
        <w:rPr>
          <w:rFonts w:hint="eastAsia"/>
        </w:rPr>
        <w:t>萬</w:t>
      </w:r>
      <w:r w:rsidR="004155B8">
        <w:rPr>
          <w:rFonts w:hint="eastAsia"/>
        </w:rPr>
        <w:t>3</w:t>
      </w:r>
      <w:r>
        <w:rPr>
          <w:rFonts w:hint="eastAsia"/>
        </w:rPr>
        <w:t>千元，較</w:t>
      </w:r>
      <w:r w:rsidR="0093262F">
        <w:t>113</w:t>
      </w:r>
      <w:r>
        <w:rPr>
          <w:rFonts w:hint="eastAsia"/>
        </w:rPr>
        <w:t>年度預算</w:t>
      </w:r>
      <w:r w:rsidR="004155B8">
        <w:rPr>
          <w:rFonts w:hint="eastAsia"/>
        </w:rPr>
        <w:t>案1</w:t>
      </w:r>
      <w:r w:rsidR="004155B8">
        <w:t>,0</w:t>
      </w:r>
      <w:r w:rsidR="004155B8">
        <w:rPr>
          <w:rFonts w:hint="eastAsia"/>
        </w:rPr>
        <w:t>2</w:t>
      </w:r>
      <w:r w:rsidR="004155B8">
        <w:t>0</w:t>
      </w:r>
      <w:r w:rsidR="004155B8">
        <w:rPr>
          <w:rFonts w:hint="eastAsia"/>
        </w:rPr>
        <w:t>人、</w:t>
      </w:r>
      <w:r>
        <w:rPr>
          <w:rFonts w:hint="eastAsia"/>
        </w:rPr>
        <w:t>6億</w:t>
      </w:r>
      <w:r w:rsidR="004155B8">
        <w:rPr>
          <w:rFonts w:hint="eastAsia"/>
        </w:rPr>
        <w:t>2</w:t>
      </w:r>
      <w:r>
        <w:t>,</w:t>
      </w:r>
      <w:r w:rsidR="004155B8">
        <w:rPr>
          <w:rFonts w:hint="eastAsia"/>
        </w:rPr>
        <w:t>793</w:t>
      </w:r>
      <w:r>
        <w:rPr>
          <w:rFonts w:hint="eastAsia"/>
        </w:rPr>
        <w:t>萬</w:t>
      </w:r>
      <w:r w:rsidR="004155B8">
        <w:rPr>
          <w:rFonts w:hint="eastAsia"/>
        </w:rPr>
        <w:t>8</w:t>
      </w:r>
      <w:r>
        <w:rPr>
          <w:rFonts w:hint="eastAsia"/>
        </w:rPr>
        <w:t>千元</w:t>
      </w:r>
      <w:r w:rsidR="00A23E87">
        <w:rPr>
          <w:rFonts w:hint="eastAsia"/>
        </w:rPr>
        <w:t>（詳表1）</w:t>
      </w:r>
      <w:r w:rsidR="00D07FC8">
        <w:rPr>
          <w:rFonts w:hint="eastAsia"/>
        </w:rPr>
        <w:t>，</w:t>
      </w:r>
      <w:r>
        <w:rPr>
          <w:rFonts w:hint="eastAsia"/>
        </w:rPr>
        <w:t>增加</w:t>
      </w:r>
      <w:r w:rsidR="00AE5A66">
        <w:t>16</w:t>
      </w:r>
      <w:r w:rsidR="004155B8">
        <w:rPr>
          <w:rFonts w:hint="eastAsia"/>
        </w:rPr>
        <w:t>人(增幅1.57</w:t>
      </w:r>
      <w:r w:rsidR="004155B8">
        <w:t>%)</w:t>
      </w:r>
      <w:r w:rsidR="00A23E87">
        <w:rPr>
          <w:rFonts w:hint="eastAsia"/>
        </w:rPr>
        <w:t>、</w:t>
      </w:r>
      <w:r w:rsidR="004155B8">
        <w:rPr>
          <w:rFonts w:hint="eastAsia"/>
        </w:rPr>
        <w:t>204</w:t>
      </w:r>
      <w:r w:rsidR="00010FF0">
        <w:rPr>
          <w:rFonts w:hint="eastAsia"/>
        </w:rPr>
        <w:t>萬</w:t>
      </w:r>
      <w:r w:rsidR="004155B8">
        <w:rPr>
          <w:rFonts w:hint="eastAsia"/>
        </w:rPr>
        <w:t>5</w:t>
      </w:r>
      <w:r w:rsidR="00010FF0">
        <w:rPr>
          <w:rFonts w:hint="eastAsia"/>
        </w:rPr>
        <w:t>千元</w:t>
      </w:r>
      <w:r w:rsidR="00D07FC8">
        <w:rPr>
          <w:rFonts w:hint="eastAsia"/>
        </w:rPr>
        <w:t>(</w:t>
      </w:r>
      <w:r w:rsidR="00010FF0">
        <w:rPr>
          <w:rFonts w:hint="eastAsia"/>
        </w:rPr>
        <w:t>增幅</w:t>
      </w:r>
      <w:r w:rsidR="004155B8">
        <w:rPr>
          <w:rFonts w:hint="eastAsia"/>
        </w:rPr>
        <w:t>0.33</w:t>
      </w:r>
      <w:r>
        <w:t>%</w:t>
      </w:r>
      <w:r w:rsidR="00D07FC8">
        <w:t>)</w:t>
      </w:r>
      <w:r w:rsidR="000337E0" w:rsidRPr="00B00973">
        <w:rPr>
          <w:rFonts w:hint="eastAsia"/>
        </w:rPr>
        <w:t>。經查：</w:t>
      </w:r>
    </w:p>
    <w:p w:rsidR="00672A84" w:rsidRPr="00672A84" w:rsidRDefault="00672A84" w:rsidP="00981612">
      <w:pPr>
        <w:spacing w:beforeLines="20" w:before="100"/>
        <w:ind w:leftChars="50" w:left="491" w:rightChars="-50" w:right="-142" w:hangingChars="123" w:hanging="349"/>
        <w:rPr>
          <w:rFonts w:hint="eastAsia"/>
          <w:b/>
        </w:rPr>
      </w:pPr>
      <w:r w:rsidRPr="00672A84">
        <w:rPr>
          <w:rFonts w:hint="eastAsia"/>
          <w:b/>
        </w:rPr>
        <w:t>表1</w:t>
      </w:r>
      <w:r>
        <w:rPr>
          <w:rFonts w:hint="eastAsia"/>
          <w:b/>
        </w:rPr>
        <w:t xml:space="preserve">  </w:t>
      </w:r>
      <w:r w:rsidRPr="00672A84">
        <w:rPr>
          <w:rFonts w:hint="eastAsia"/>
          <w:b/>
        </w:rPr>
        <w:t>中央畜產會員工人數及用人費用一覽表</w:t>
      </w:r>
      <w:r w:rsidR="006B60FC">
        <w:rPr>
          <w:rFonts w:hint="eastAsia"/>
          <w:b/>
        </w:rPr>
        <w:t xml:space="preserve"> </w:t>
      </w:r>
      <w:r w:rsidR="006B60FC">
        <w:rPr>
          <w:b/>
        </w:rPr>
        <w:t xml:space="preserve">  </w:t>
      </w:r>
      <w:r w:rsidR="006B60FC">
        <w:rPr>
          <w:rFonts w:hint="eastAsia"/>
          <w:b/>
        </w:rPr>
        <w:t xml:space="preserve"> </w:t>
      </w:r>
      <w:r w:rsidR="006B60FC" w:rsidRPr="006D190A">
        <w:rPr>
          <w:rFonts w:cs="新細明體" w:hint="eastAsia"/>
          <w:bCs/>
          <w:smallCaps/>
          <w:kern w:val="0"/>
          <w:sz w:val="24"/>
          <w:szCs w:val="24"/>
        </w:rPr>
        <w:t>單位：人；新</w:t>
      </w:r>
      <w:r w:rsidR="006B60FC">
        <w:rPr>
          <w:rFonts w:cs="新細明體" w:hint="eastAsia"/>
          <w:bCs/>
          <w:smallCaps/>
          <w:kern w:val="0"/>
          <w:sz w:val="24"/>
          <w:szCs w:val="24"/>
        </w:rPr>
        <w:t>臺</w:t>
      </w:r>
      <w:r w:rsidR="006B60FC" w:rsidRPr="006D190A">
        <w:rPr>
          <w:rFonts w:cs="新細明體" w:hint="eastAsia"/>
          <w:bCs/>
          <w:smallCaps/>
          <w:kern w:val="0"/>
          <w:sz w:val="24"/>
          <w:szCs w:val="24"/>
        </w:rPr>
        <w:t>幣千元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904"/>
        <w:gridCol w:w="1905"/>
        <w:gridCol w:w="1905"/>
        <w:gridCol w:w="1905"/>
      </w:tblGrid>
      <w:tr w:rsidR="00672A84" w:rsidTr="008A51D1">
        <w:trPr>
          <w:trHeight w:val="380"/>
          <w:tblHeader/>
          <w:jc w:val="right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72A84">
              <w:rPr>
                <w:rFonts w:hint="eastAsia"/>
                <w:b/>
                <w:bCs/>
                <w:szCs w:val="24"/>
              </w:rPr>
              <w:t>年度</w:t>
            </w:r>
          </w:p>
        </w:tc>
        <w:tc>
          <w:tcPr>
            <w:tcW w:w="3809" w:type="dxa"/>
            <w:gridSpan w:val="2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72A84">
              <w:rPr>
                <w:rFonts w:hint="eastAsia"/>
                <w:b/>
                <w:bCs/>
                <w:szCs w:val="24"/>
              </w:rPr>
              <w:t>員工人數</w:t>
            </w:r>
          </w:p>
        </w:tc>
        <w:tc>
          <w:tcPr>
            <w:tcW w:w="3810" w:type="dxa"/>
            <w:gridSpan w:val="2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72A84">
              <w:rPr>
                <w:rFonts w:hint="eastAsia"/>
                <w:b/>
                <w:bCs/>
                <w:szCs w:val="24"/>
              </w:rPr>
              <w:t>用人費用</w:t>
            </w:r>
          </w:p>
        </w:tc>
      </w:tr>
      <w:tr w:rsidR="00672A84" w:rsidTr="008A51D1">
        <w:trPr>
          <w:trHeight w:val="380"/>
          <w:tblHeader/>
          <w:jc w:val="right"/>
        </w:trPr>
        <w:tc>
          <w:tcPr>
            <w:tcW w:w="993" w:type="dxa"/>
            <w:vMerge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rPr>
                <w:b/>
                <w:bCs/>
                <w:szCs w:val="24"/>
              </w:rPr>
            </w:pPr>
          </w:p>
        </w:tc>
        <w:tc>
          <w:tcPr>
            <w:tcW w:w="1904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672A84">
              <w:rPr>
                <w:rFonts w:hint="eastAsia"/>
                <w:b/>
                <w:bCs/>
                <w:spacing w:val="-20"/>
                <w:szCs w:val="24"/>
              </w:rPr>
              <w:t>預算數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672A84">
              <w:rPr>
                <w:rFonts w:hint="eastAsia"/>
                <w:b/>
                <w:bCs/>
                <w:spacing w:val="-20"/>
                <w:szCs w:val="24"/>
              </w:rPr>
              <w:t>決算數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672A84">
              <w:rPr>
                <w:rFonts w:hint="eastAsia"/>
                <w:b/>
                <w:bCs/>
                <w:spacing w:val="-20"/>
                <w:szCs w:val="24"/>
              </w:rPr>
              <w:t>預算數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b/>
                <w:bCs/>
                <w:spacing w:val="-20"/>
                <w:szCs w:val="24"/>
              </w:rPr>
            </w:pPr>
            <w:r w:rsidRPr="00672A84">
              <w:rPr>
                <w:rFonts w:hint="eastAsia"/>
                <w:b/>
                <w:bCs/>
                <w:spacing w:val="-20"/>
                <w:szCs w:val="24"/>
              </w:rPr>
              <w:t>決算數</w:t>
            </w:r>
          </w:p>
        </w:tc>
      </w:tr>
      <w:tr w:rsidR="00672A84" w:rsidTr="008A51D1">
        <w:trPr>
          <w:trHeight w:val="380"/>
          <w:jc w:val="right"/>
        </w:trPr>
        <w:tc>
          <w:tcPr>
            <w:tcW w:w="993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111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989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954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6</w:t>
            </w:r>
            <w:r>
              <w:rPr>
                <w:rFonts w:hAnsi="標楷體"/>
                <w:spacing w:val="-10"/>
                <w:szCs w:val="24"/>
              </w:rPr>
              <w:t>04,845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6</w:t>
            </w:r>
            <w:r>
              <w:rPr>
                <w:rFonts w:hAnsi="標楷體"/>
                <w:spacing w:val="-10"/>
                <w:szCs w:val="24"/>
              </w:rPr>
              <w:t>20,457</w:t>
            </w:r>
          </w:p>
        </w:tc>
      </w:tr>
      <w:tr w:rsidR="00672A84" w:rsidTr="008A51D1">
        <w:trPr>
          <w:trHeight w:val="380"/>
          <w:jc w:val="right"/>
        </w:trPr>
        <w:tc>
          <w:tcPr>
            <w:tcW w:w="993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112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1,000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964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6</w:t>
            </w:r>
            <w:r>
              <w:rPr>
                <w:rFonts w:hAnsi="標楷體"/>
                <w:spacing w:val="-10"/>
                <w:szCs w:val="24"/>
              </w:rPr>
              <w:t>16,092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6</w:t>
            </w:r>
            <w:r>
              <w:rPr>
                <w:rFonts w:hAnsi="標楷體"/>
                <w:spacing w:val="-10"/>
                <w:szCs w:val="24"/>
              </w:rPr>
              <w:t>20,899</w:t>
            </w:r>
          </w:p>
        </w:tc>
      </w:tr>
      <w:tr w:rsidR="00672A84" w:rsidTr="008A51D1">
        <w:trPr>
          <w:trHeight w:val="380"/>
          <w:jc w:val="right"/>
        </w:trPr>
        <w:tc>
          <w:tcPr>
            <w:tcW w:w="993" w:type="dxa"/>
            <w:shd w:val="clear" w:color="auto" w:fill="auto"/>
            <w:vAlign w:val="center"/>
          </w:tcPr>
          <w:p w:rsidR="00672A84" w:rsidRPr="003A38DA" w:rsidRDefault="00672A84" w:rsidP="0007269C">
            <w:pPr>
              <w:pStyle w:val="142"/>
              <w:jc w:val="center"/>
              <w:rPr>
                <w:rFonts w:hAnsi="標楷體" w:hint="eastAsia"/>
                <w:spacing w:val="-10"/>
                <w:szCs w:val="24"/>
              </w:rPr>
            </w:pPr>
            <w:r w:rsidRPr="003A38DA">
              <w:rPr>
                <w:rFonts w:hAnsi="標楷體" w:hint="eastAsia"/>
                <w:spacing w:val="-10"/>
                <w:szCs w:val="24"/>
              </w:rPr>
              <w:t>113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72A84" w:rsidRPr="003A38DA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 w:rsidRPr="003A38DA">
              <w:rPr>
                <w:rFonts w:hAnsi="標楷體" w:hint="eastAsia"/>
                <w:spacing w:val="-10"/>
                <w:szCs w:val="24"/>
              </w:rPr>
              <w:t>1</w:t>
            </w:r>
            <w:r w:rsidRPr="003A38DA">
              <w:rPr>
                <w:rFonts w:hAnsi="標楷體"/>
                <w:spacing w:val="-10"/>
                <w:szCs w:val="24"/>
              </w:rPr>
              <w:t>,</w:t>
            </w:r>
            <w:r w:rsidRPr="003A38DA">
              <w:rPr>
                <w:rFonts w:hAnsi="標楷體" w:hint="eastAsia"/>
                <w:spacing w:val="-10"/>
                <w:szCs w:val="24"/>
              </w:rPr>
              <w:t>020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3A38DA" w:rsidRDefault="006B60FC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>
              <w:rPr>
                <w:rFonts w:hAnsi="標楷體"/>
                <w:spacing w:val="-10"/>
                <w:szCs w:val="24"/>
              </w:rPr>
              <w:t>964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3A38DA" w:rsidRDefault="00101CDD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 w:rsidRPr="003A38DA">
              <w:rPr>
                <w:rFonts w:hAnsi="標楷體" w:hint="eastAsia"/>
                <w:spacing w:val="-10"/>
                <w:szCs w:val="24"/>
              </w:rPr>
              <w:t>6</w:t>
            </w:r>
            <w:r w:rsidRPr="003A38DA">
              <w:rPr>
                <w:rFonts w:hAnsi="標楷體"/>
                <w:spacing w:val="-10"/>
                <w:szCs w:val="24"/>
              </w:rPr>
              <w:t>27,938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3A38DA" w:rsidRDefault="00382738" w:rsidP="0007269C">
            <w:pPr>
              <w:pStyle w:val="142"/>
              <w:jc w:val="right"/>
              <w:rPr>
                <w:rFonts w:hAnsi="標楷體"/>
                <w:spacing w:val="-10"/>
                <w:szCs w:val="24"/>
              </w:rPr>
            </w:pPr>
            <w:r w:rsidRPr="00382738">
              <w:rPr>
                <w:rFonts w:hAnsi="標楷體"/>
                <w:spacing w:val="-10"/>
                <w:szCs w:val="24"/>
              </w:rPr>
              <w:t>639,532</w:t>
            </w:r>
          </w:p>
        </w:tc>
      </w:tr>
      <w:tr w:rsidR="00672A84" w:rsidTr="008A51D1">
        <w:trPr>
          <w:trHeight w:val="380"/>
          <w:jc w:val="right"/>
        </w:trPr>
        <w:tc>
          <w:tcPr>
            <w:tcW w:w="993" w:type="dxa"/>
            <w:shd w:val="clear" w:color="auto" w:fill="auto"/>
            <w:vAlign w:val="center"/>
          </w:tcPr>
          <w:p w:rsidR="00672A84" w:rsidRPr="00672A84" w:rsidRDefault="00672A84" w:rsidP="0007269C">
            <w:pPr>
              <w:pStyle w:val="142"/>
              <w:jc w:val="center"/>
              <w:rPr>
                <w:rFonts w:hAnsi="標楷體" w:hint="eastAsia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114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 w:hint="eastAsia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1</w:t>
            </w:r>
            <w:r>
              <w:rPr>
                <w:rFonts w:hAnsi="標楷體"/>
                <w:spacing w:val="-10"/>
                <w:szCs w:val="24"/>
              </w:rPr>
              <w:t>,</w:t>
            </w:r>
            <w:r>
              <w:rPr>
                <w:rFonts w:hAnsi="標楷體" w:hint="eastAsia"/>
                <w:spacing w:val="-10"/>
                <w:szCs w:val="24"/>
              </w:rPr>
              <w:t>036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101CDD">
            <w:pPr>
              <w:pStyle w:val="142"/>
              <w:jc w:val="center"/>
              <w:rPr>
                <w:rFonts w:hAnsi="標楷體" w:hint="eastAsia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-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101CDD" w:rsidP="0007269C">
            <w:pPr>
              <w:pStyle w:val="142"/>
              <w:jc w:val="right"/>
              <w:rPr>
                <w:rFonts w:hAnsi="標楷體" w:hint="eastAsia"/>
                <w:spacing w:val="-10"/>
                <w:szCs w:val="24"/>
              </w:rPr>
            </w:pPr>
            <w:r>
              <w:rPr>
                <w:rFonts w:hAnsi="標楷體" w:hint="eastAsia"/>
                <w:spacing w:val="-10"/>
                <w:szCs w:val="24"/>
              </w:rPr>
              <w:t>6</w:t>
            </w:r>
            <w:r>
              <w:rPr>
                <w:rFonts w:hAnsi="標楷體"/>
                <w:spacing w:val="-10"/>
                <w:szCs w:val="24"/>
              </w:rPr>
              <w:t>29,983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672A84" w:rsidRPr="00672A84" w:rsidRDefault="00672A84" w:rsidP="00672A84">
            <w:pPr>
              <w:pStyle w:val="142"/>
              <w:jc w:val="right"/>
              <w:rPr>
                <w:rFonts w:hAnsi="標楷體" w:hint="eastAsia"/>
                <w:spacing w:val="-10"/>
                <w:szCs w:val="24"/>
              </w:rPr>
            </w:pPr>
          </w:p>
        </w:tc>
      </w:tr>
    </w:tbl>
    <w:p w:rsidR="00101CDD" w:rsidRDefault="00101CDD" w:rsidP="0007714C">
      <w:pPr>
        <w:pStyle w:val="142"/>
        <w:spacing w:line="300" w:lineRule="exact"/>
        <w:ind w:left="1343" w:rightChars="-22" w:right="-62" w:hangingChars="552" w:hanging="1343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</w:t>
      </w:r>
      <w:r>
        <w:rPr>
          <w:rFonts w:hint="eastAsia"/>
        </w:rPr>
        <w:t>3年度決算數為自編決算數。</w:t>
      </w:r>
    </w:p>
    <w:p w:rsidR="00101CDD" w:rsidRDefault="00101CDD" w:rsidP="0007714C">
      <w:pPr>
        <w:pStyle w:val="142"/>
        <w:spacing w:line="300" w:lineRule="exact"/>
        <w:ind w:left="1343" w:rightChars="-22" w:right="-62" w:hangingChars="552" w:hanging="1343"/>
        <w:jc w:val="both"/>
        <w:rPr>
          <w:rFonts w:hint="eastAsia"/>
        </w:rPr>
      </w:pPr>
      <w:r>
        <w:rPr>
          <w:rFonts w:hint="eastAsia"/>
        </w:rPr>
        <w:t>資料來源：</w:t>
      </w:r>
      <w:r w:rsidRPr="001B6A95">
        <w:rPr>
          <w:rFonts w:hint="eastAsia"/>
        </w:rPr>
        <w:t>中央畜產會</w:t>
      </w:r>
      <w:r>
        <w:rPr>
          <w:rFonts w:hint="eastAsia"/>
        </w:rPr>
        <w:t>提供。</w:t>
      </w:r>
    </w:p>
    <w:p w:rsidR="006E4A70" w:rsidRPr="006E4A70" w:rsidRDefault="006E4A70" w:rsidP="006E4A70">
      <w:pPr>
        <w:pStyle w:val="a4"/>
        <w:ind w:left="849" w:hanging="283"/>
        <w:rPr>
          <w:b/>
        </w:rPr>
      </w:pPr>
      <w:r w:rsidRPr="006E4A70">
        <w:rPr>
          <w:rFonts w:hint="eastAsia"/>
          <w:b/>
        </w:rPr>
        <w:t>(一)</w:t>
      </w:r>
      <w:r w:rsidR="00F73576">
        <w:rPr>
          <w:rFonts w:hint="eastAsia"/>
          <w:b/>
        </w:rPr>
        <w:t>111</w:t>
      </w:r>
      <w:r w:rsidR="000337E0">
        <w:rPr>
          <w:rFonts w:hint="eastAsia"/>
          <w:b/>
        </w:rPr>
        <w:t>至</w:t>
      </w:r>
      <w:r w:rsidR="00F73576">
        <w:rPr>
          <w:rFonts w:hint="eastAsia"/>
          <w:b/>
        </w:rPr>
        <w:t>11</w:t>
      </w:r>
      <w:r w:rsidR="000337E0">
        <w:rPr>
          <w:b/>
        </w:rPr>
        <w:t>3</w:t>
      </w:r>
      <w:r w:rsidR="00F73576">
        <w:rPr>
          <w:rFonts w:hint="eastAsia"/>
          <w:b/>
        </w:rPr>
        <w:t>年度實際進用員工人數均較預計減少，惟</w:t>
      </w:r>
      <w:r w:rsidR="00672A84">
        <w:rPr>
          <w:rFonts w:hint="eastAsia"/>
          <w:b/>
        </w:rPr>
        <w:t>用人費用決算數</w:t>
      </w:r>
      <w:r w:rsidR="00101CDD">
        <w:rPr>
          <w:rFonts w:hint="eastAsia"/>
          <w:b/>
        </w:rPr>
        <w:t>均</w:t>
      </w:r>
      <w:r w:rsidR="00672A84">
        <w:rPr>
          <w:rFonts w:hint="eastAsia"/>
          <w:b/>
        </w:rPr>
        <w:t>超逾預算</w:t>
      </w:r>
      <w:r w:rsidR="00764998" w:rsidRPr="006E4A70">
        <w:rPr>
          <w:b/>
        </w:rPr>
        <w:t xml:space="preserve"> </w:t>
      </w:r>
    </w:p>
    <w:p w:rsidR="006B2FFD" w:rsidRDefault="006E4A70" w:rsidP="006E4A70">
      <w:pPr>
        <w:pStyle w:val="21"/>
        <w:ind w:left="850" w:firstLine="566"/>
      </w:pPr>
      <w:r w:rsidRPr="006E4A70">
        <w:rPr>
          <w:rFonts w:hint="eastAsia"/>
        </w:rPr>
        <w:t>中央畜產會</w:t>
      </w:r>
      <w:r w:rsidR="006B2FFD">
        <w:rPr>
          <w:rFonts w:hint="eastAsia"/>
        </w:rPr>
        <w:t>1</w:t>
      </w:r>
      <w:r w:rsidR="006B2FFD">
        <w:t>1</w:t>
      </w:r>
      <w:r w:rsidR="00007AD0">
        <w:rPr>
          <w:rFonts w:hint="eastAsia"/>
        </w:rPr>
        <w:t>1</w:t>
      </w:r>
      <w:r w:rsidR="000337E0">
        <w:rPr>
          <w:rFonts w:hint="eastAsia"/>
        </w:rPr>
        <w:t>至</w:t>
      </w:r>
      <w:r w:rsidR="006B2FFD">
        <w:rPr>
          <w:rFonts w:hint="eastAsia"/>
        </w:rPr>
        <w:t>1</w:t>
      </w:r>
      <w:r w:rsidR="006B2FFD">
        <w:t>1</w:t>
      </w:r>
      <w:r w:rsidR="000337E0">
        <w:t>3</w:t>
      </w:r>
      <w:r w:rsidR="006B2FFD">
        <w:rPr>
          <w:rFonts w:hint="eastAsia"/>
        </w:rPr>
        <w:t>年度</w:t>
      </w:r>
      <w:r w:rsidR="004103CE">
        <w:rPr>
          <w:rFonts w:hint="eastAsia"/>
        </w:rPr>
        <w:t>預算</w:t>
      </w:r>
      <w:r w:rsidR="006B2FFD">
        <w:rPr>
          <w:rFonts w:hint="eastAsia"/>
        </w:rPr>
        <w:t>員工人數</w:t>
      </w:r>
      <w:r w:rsidR="00672A84">
        <w:rPr>
          <w:rFonts w:hint="eastAsia"/>
        </w:rPr>
        <w:t>分別為</w:t>
      </w:r>
      <w:r w:rsidR="006A36F2">
        <w:t>989</w:t>
      </w:r>
      <w:r w:rsidR="006B2FFD">
        <w:rPr>
          <w:rFonts w:hint="eastAsia"/>
        </w:rPr>
        <w:t>人</w:t>
      </w:r>
      <w:r w:rsidR="000337E0">
        <w:rPr>
          <w:rFonts w:hint="eastAsia"/>
        </w:rPr>
        <w:t>、</w:t>
      </w:r>
      <w:r w:rsidR="006A36F2">
        <w:lastRenderedPageBreak/>
        <w:t>1</w:t>
      </w:r>
      <w:r w:rsidR="006A36F2">
        <w:rPr>
          <w:rFonts w:hint="eastAsia"/>
        </w:rPr>
        <w:t>,</w:t>
      </w:r>
      <w:r w:rsidR="006A36F2">
        <w:t>000</w:t>
      </w:r>
      <w:r w:rsidR="004103CE">
        <w:rPr>
          <w:rFonts w:hint="eastAsia"/>
        </w:rPr>
        <w:t>人</w:t>
      </w:r>
      <w:r w:rsidR="000337E0">
        <w:rPr>
          <w:rFonts w:hint="eastAsia"/>
        </w:rPr>
        <w:t>及1</w:t>
      </w:r>
      <w:r w:rsidR="000337E0">
        <w:t>,020</w:t>
      </w:r>
      <w:r w:rsidR="000337E0">
        <w:rPr>
          <w:rFonts w:hint="eastAsia"/>
        </w:rPr>
        <w:t>人</w:t>
      </w:r>
      <w:r w:rsidR="006B2FFD">
        <w:rPr>
          <w:rFonts w:hint="eastAsia"/>
        </w:rPr>
        <w:t>，用人費用</w:t>
      </w:r>
      <w:r w:rsidR="004103CE">
        <w:rPr>
          <w:rFonts w:hint="eastAsia"/>
        </w:rPr>
        <w:t>預算數</w:t>
      </w:r>
      <w:r w:rsidR="000337E0">
        <w:rPr>
          <w:rFonts w:hint="eastAsia"/>
        </w:rPr>
        <w:t>則為</w:t>
      </w:r>
      <w:r w:rsidR="004103CE">
        <w:rPr>
          <w:rFonts w:hint="eastAsia"/>
        </w:rPr>
        <w:t>6</w:t>
      </w:r>
      <w:r w:rsidR="006B2FFD">
        <w:rPr>
          <w:rFonts w:hint="eastAsia"/>
        </w:rPr>
        <w:t>億</w:t>
      </w:r>
      <w:r w:rsidR="004103CE">
        <w:rPr>
          <w:rFonts w:hint="eastAsia"/>
        </w:rPr>
        <w:t>484</w:t>
      </w:r>
      <w:r w:rsidR="006B2FFD">
        <w:rPr>
          <w:rFonts w:hint="eastAsia"/>
        </w:rPr>
        <w:t>萬5千元</w:t>
      </w:r>
      <w:r w:rsidR="000337E0">
        <w:rPr>
          <w:rFonts w:hint="eastAsia"/>
        </w:rPr>
        <w:t>、</w:t>
      </w:r>
      <w:r w:rsidR="006B2FFD">
        <w:rPr>
          <w:rFonts w:hint="eastAsia"/>
        </w:rPr>
        <w:t>6億</w:t>
      </w:r>
      <w:r w:rsidR="006A36F2">
        <w:rPr>
          <w:rFonts w:hint="eastAsia"/>
        </w:rPr>
        <w:t>1</w:t>
      </w:r>
      <w:r w:rsidR="006B2FFD">
        <w:t>,</w:t>
      </w:r>
      <w:r w:rsidR="006A36F2">
        <w:t>609</w:t>
      </w:r>
      <w:r w:rsidR="006B2FFD">
        <w:rPr>
          <w:rFonts w:hint="eastAsia"/>
        </w:rPr>
        <w:t>萬</w:t>
      </w:r>
      <w:r w:rsidR="006A36F2">
        <w:t>2</w:t>
      </w:r>
      <w:r w:rsidR="006B2FFD">
        <w:rPr>
          <w:rFonts w:hint="eastAsia"/>
        </w:rPr>
        <w:t>千元</w:t>
      </w:r>
      <w:r w:rsidR="000337E0">
        <w:rPr>
          <w:rFonts w:hint="eastAsia"/>
        </w:rPr>
        <w:t>及6億2</w:t>
      </w:r>
      <w:r w:rsidR="000337E0">
        <w:t>,793</w:t>
      </w:r>
      <w:r w:rsidR="000337E0">
        <w:rPr>
          <w:rFonts w:hint="eastAsia"/>
        </w:rPr>
        <w:t>萬8千元；</w:t>
      </w:r>
      <w:r w:rsidR="006A36F2">
        <w:rPr>
          <w:rFonts w:hint="eastAsia"/>
        </w:rPr>
        <w:t>實際執行結果</w:t>
      </w:r>
      <w:r w:rsidR="006B2FFD">
        <w:rPr>
          <w:rFonts w:hint="eastAsia"/>
        </w:rPr>
        <w:t>，1</w:t>
      </w:r>
      <w:r w:rsidR="006B2FFD">
        <w:t>1</w:t>
      </w:r>
      <w:r w:rsidR="006A36F2">
        <w:t>1</w:t>
      </w:r>
      <w:r w:rsidR="000337E0">
        <w:rPr>
          <w:rFonts w:hint="eastAsia"/>
        </w:rPr>
        <w:t>至</w:t>
      </w:r>
      <w:r w:rsidR="006B2FFD">
        <w:rPr>
          <w:rFonts w:hint="eastAsia"/>
        </w:rPr>
        <w:t>1</w:t>
      </w:r>
      <w:r w:rsidR="006B2FFD">
        <w:t>1</w:t>
      </w:r>
      <w:r w:rsidR="000337E0">
        <w:t>3</w:t>
      </w:r>
      <w:r w:rsidR="006B2FFD">
        <w:rPr>
          <w:rFonts w:hint="eastAsia"/>
        </w:rPr>
        <w:t>年度員工人數</w:t>
      </w:r>
      <w:r w:rsidR="006A36F2">
        <w:rPr>
          <w:rFonts w:hint="eastAsia"/>
        </w:rPr>
        <w:t>決算數分別為</w:t>
      </w:r>
      <w:r w:rsidR="006B2FFD">
        <w:rPr>
          <w:rFonts w:hint="eastAsia"/>
        </w:rPr>
        <w:t>9</w:t>
      </w:r>
      <w:r w:rsidR="006B2FFD">
        <w:t>54</w:t>
      </w:r>
      <w:r w:rsidR="006B2FFD">
        <w:rPr>
          <w:rFonts w:hint="eastAsia"/>
        </w:rPr>
        <w:t>人</w:t>
      </w:r>
      <w:r w:rsidR="000337E0">
        <w:rPr>
          <w:rFonts w:hint="eastAsia"/>
        </w:rPr>
        <w:t>、</w:t>
      </w:r>
      <w:r w:rsidR="006A36F2">
        <w:rPr>
          <w:rFonts w:hint="eastAsia"/>
        </w:rPr>
        <w:t>964人</w:t>
      </w:r>
      <w:r w:rsidR="000337E0">
        <w:rPr>
          <w:rFonts w:hint="eastAsia"/>
        </w:rPr>
        <w:t>及9</w:t>
      </w:r>
      <w:r w:rsidR="000337E0">
        <w:t>55</w:t>
      </w:r>
      <w:r w:rsidR="000337E0">
        <w:rPr>
          <w:rFonts w:hint="eastAsia"/>
        </w:rPr>
        <w:t>人</w:t>
      </w:r>
      <w:r w:rsidR="006A36F2">
        <w:rPr>
          <w:rFonts w:hint="eastAsia"/>
        </w:rPr>
        <w:t>，較預算分別減少3</w:t>
      </w:r>
      <w:r w:rsidR="006A36F2">
        <w:t>5</w:t>
      </w:r>
      <w:r w:rsidR="006A36F2">
        <w:rPr>
          <w:rFonts w:hint="eastAsia"/>
        </w:rPr>
        <w:t>人(減幅3.54</w:t>
      </w:r>
      <w:r w:rsidR="006A36F2">
        <w:t>%</w:t>
      </w:r>
      <w:r w:rsidR="006A36F2">
        <w:rPr>
          <w:rFonts w:hint="eastAsia"/>
        </w:rPr>
        <w:t>)</w:t>
      </w:r>
      <w:r w:rsidR="000337E0">
        <w:rPr>
          <w:rFonts w:hint="eastAsia"/>
        </w:rPr>
        <w:t>、</w:t>
      </w:r>
      <w:r w:rsidR="006A36F2">
        <w:rPr>
          <w:rFonts w:hint="eastAsia"/>
        </w:rPr>
        <w:t>36人(減幅3.</w:t>
      </w:r>
      <w:r w:rsidR="006A36F2">
        <w:t>60%</w:t>
      </w:r>
      <w:r w:rsidR="006A36F2">
        <w:rPr>
          <w:rFonts w:hint="eastAsia"/>
        </w:rPr>
        <w:t>)</w:t>
      </w:r>
      <w:r w:rsidR="000337E0">
        <w:rPr>
          <w:rFonts w:hint="eastAsia"/>
        </w:rPr>
        <w:t>及6</w:t>
      </w:r>
      <w:r w:rsidR="000337E0">
        <w:t>5</w:t>
      </w:r>
      <w:r w:rsidR="000337E0">
        <w:rPr>
          <w:rFonts w:hint="eastAsia"/>
        </w:rPr>
        <w:t>人（減幅6</w:t>
      </w:r>
      <w:r w:rsidR="000337E0">
        <w:t>.37%</w:t>
      </w:r>
      <w:r w:rsidR="000337E0">
        <w:rPr>
          <w:rFonts w:hint="eastAsia"/>
        </w:rPr>
        <w:t>）</w:t>
      </w:r>
      <w:r w:rsidR="006B2FFD">
        <w:rPr>
          <w:rFonts w:hint="eastAsia"/>
        </w:rPr>
        <w:t>，惟</w:t>
      </w:r>
      <w:r w:rsidR="008A51D1">
        <w:rPr>
          <w:rFonts w:hint="eastAsia"/>
        </w:rPr>
        <w:t>用人費用決算數分別為6</w:t>
      </w:r>
      <w:r w:rsidR="006B2FFD" w:rsidRPr="00010FF0">
        <w:rPr>
          <w:rFonts w:hint="eastAsia"/>
        </w:rPr>
        <w:t>億</w:t>
      </w:r>
      <w:r w:rsidR="008A51D1">
        <w:rPr>
          <w:rFonts w:hint="eastAsia"/>
        </w:rPr>
        <w:t>2</w:t>
      </w:r>
      <w:r w:rsidR="006B2FFD" w:rsidRPr="00010FF0">
        <w:t>,</w:t>
      </w:r>
      <w:r w:rsidR="008A51D1">
        <w:rPr>
          <w:rFonts w:hint="eastAsia"/>
        </w:rPr>
        <w:t>045</w:t>
      </w:r>
      <w:r w:rsidR="006B2FFD" w:rsidRPr="00010FF0">
        <w:rPr>
          <w:rFonts w:hint="eastAsia"/>
        </w:rPr>
        <w:t>萬</w:t>
      </w:r>
      <w:r w:rsidR="008A51D1">
        <w:rPr>
          <w:rFonts w:hint="eastAsia"/>
        </w:rPr>
        <w:t>7</w:t>
      </w:r>
      <w:r w:rsidR="006B2FFD" w:rsidRPr="00010FF0">
        <w:rPr>
          <w:rFonts w:hint="eastAsia"/>
        </w:rPr>
        <w:t>千元</w:t>
      </w:r>
      <w:r w:rsidR="00FE494A">
        <w:rPr>
          <w:rFonts w:hint="eastAsia"/>
        </w:rPr>
        <w:t>、</w:t>
      </w:r>
      <w:r w:rsidR="008A51D1">
        <w:rPr>
          <w:rFonts w:hint="eastAsia"/>
        </w:rPr>
        <w:t>6</w:t>
      </w:r>
      <w:r w:rsidR="006B2FFD" w:rsidRPr="00010FF0">
        <w:rPr>
          <w:rFonts w:hint="eastAsia"/>
        </w:rPr>
        <w:t>億2</w:t>
      </w:r>
      <w:r w:rsidR="006B2FFD" w:rsidRPr="00010FF0">
        <w:t>,0</w:t>
      </w:r>
      <w:r w:rsidR="008A51D1">
        <w:rPr>
          <w:rFonts w:hint="eastAsia"/>
        </w:rPr>
        <w:t>89</w:t>
      </w:r>
      <w:r w:rsidR="006B2FFD" w:rsidRPr="00010FF0">
        <w:rPr>
          <w:rFonts w:hint="eastAsia"/>
        </w:rPr>
        <w:t>萬</w:t>
      </w:r>
      <w:r w:rsidR="008A51D1">
        <w:rPr>
          <w:rFonts w:hint="eastAsia"/>
        </w:rPr>
        <w:t>9</w:t>
      </w:r>
      <w:r w:rsidR="006B2FFD" w:rsidRPr="00010FF0">
        <w:rPr>
          <w:rFonts w:hint="eastAsia"/>
        </w:rPr>
        <w:t>千元</w:t>
      </w:r>
      <w:r w:rsidR="00FE494A">
        <w:rPr>
          <w:rFonts w:hint="eastAsia"/>
        </w:rPr>
        <w:t>及6億3</w:t>
      </w:r>
      <w:r w:rsidR="00FE494A">
        <w:t>,953</w:t>
      </w:r>
      <w:r w:rsidR="00FE494A">
        <w:rPr>
          <w:rFonts w:hint="eastAsia"/>
        </w:rPr>
        <w:t>萬2千元</w:t>
      </w:r>
      <w:r w:rsidR="008A51D1">
        <w:rPr>
          <w:rFonts w:hint="eastAsia"/>
        </w:rPr>
        <w:t>，較預算增加1</w:t>
      </w:r>
      <w:r w:rsidR="008A51D1">
        <w:t>,</w:t>
      </w:r>
      <w:r w:rsidR="008A51D1">
        <w:rPr>
          <w:rFonts w:hint="eastAsia"/>
        </w:rPr>
        <w:t>561萬2千元(增幅2.58</w:t>
      </w:r>
      <w:r w:rsidR="008A51D1">
        <w:t>%</w:t>
      </w:r>
      <w:r w:rsidR="008A51D1">
        <w:rPr>
          <w:rFonts w:hint="eastAsia"/>
        </w:rPr>
        <w:t>)</w:t>
      </w:r>
      <w:r w:rsidR="00FE494A">
        <w:rPr>
          <w:rFonts w:hint="eastAsia"/>
        </w:rPr>
        <w:t>、</w:t>
      </w:r>
      <w:r w:rsidR="008A51D1">
        <w:rPr>
          <w:rFonts w:hint="eastAsia"/>
        </w:rPr>
        <w:t>480萬7千元(增幅0.78</w:t>
      </w:r>
      <w:r w:rsidR="008A51D1">
        <w:t>%</w:t>
      </w:r>
      <w:r w:rsidR="008A51D1">
        <w:rPr>
          <w:rFonts w:hint="eastAsia"/>
        </w:rPr>
        <w:t>)</w:t>
      </w:r>
      <w:r w:rsidR="00FE494A">
        <w:rPr>
          <w:rFonts w:hint="eastAsia"/>
        </w:rPr>
        <w:t>及1</w:t>
      </w:r>
      <w:r w:rsidR="00FE494A">
        <w:t>,1</w:t>
      </w:r>
      <w:r w:rsidR="006B60FC">
        <w:t>5</w:t>
      </w:r>
      <w:r w:rsidR="00FE494A">
        <w:t>9</w:t>
      </w:r>
      <w:r w:rsidR="00FE494A">
        <w:rPr>
          <w:rFonts w:hint="eastAsia"/>
        </w:rPr>
        <w:t>萬4千元(增幅</w:t>
      </w:r>
      <w:r w:rsidR="00FE494A">
        <w:t>1.85%</w:t>
      </w:r>
      <w:r w:rsidR="00FE494A">
        <w:rPr>
          <w:rFonts w:hint="eastAsia"/>
        </w:rPr>
        <w:t>)</w:t>
      </w:r>
      <w:r w:rsidR="006B2FFD" w:rsidRPr="00010FF0">
        <w:rPr>
          <w:rFonts w:hint="eastAsia"/>
        </w:rPr>
        <w:t>，</w:t>
      </w:r>
      <w:r w:rsidR="00872ADE">
        <w:rPr>
          <w:rFonts w:hint="eastAsia"/>
        </w:rPr>
        <w:t>111年度超支主要係因</w:t>
      </w:r>
      <w:r w:rsidR="006B2FFD" w:rsidRPr="00010FF0">
        <w:rPr>
          <w:rFonts w:hint="eastAsia"/>
        </w:rPr>
        <w:t>調薪</w:t>
      </w:r>
      <w:r w:rsidR="00872ADE">
        <w:rPr>
          <w:rFonts w:hint="eastAsia"/>
        </w:rPr>
        <w:t>所致，112</w:t>
      </w:r>
      <w:r w:rsidR="00FE494A">
        <w:rPr>
          <w:rFonts w:hint="eastAsia"/>
        </w:rPr>
        <w:t>及1</w:t>
      </w:r>
      <w:r w:rsidR="00FE494A">
        <w:t>13</w:t>
      </w:r>
      <w:r w:rsidR="00872ADE">
        <w:rPr>
          <w:rFonts w:hint="eastAsia"/>
        </w:rPr>
        <w:t>年度則因配合計畫增聘獸醫</w:t>
      </w:r>
      <w:r w:rsidR="00FE494A">
        <w:rPr>
          <w:rFonts w:hint="eastAsia"/>
        </w:rPr>
        <w:t>師及計畫助理等</w:t>
      </w:r>
      <w:r w:rsidR="006B2FFD">
        <w:rPr>
          <w:rFonts w:hint="eastAsia"/>
        </w:rPr>
        <w:t>。</w:t>
      </w:r>
    </w:p>
    <w:p w:rsidR="00BD5F2E" w:rsidRPr="00BD5F2E" w:rsidRDefault="00BD5F2E" w:rsidP="00BD5F2E">
      <w:pPr>
        <w:pStyle w:val="a4"/>
        <w:ind w:left="849" w:hanging="283"/>
        <w:rPr>
          <w:rFonts w:hint="eastAsia"/>
          <w:b/>
        </w:rPr>
      </w:pPr>
      <w:r w:rsidRPr="00BD5F2E">
        <w:rPr>
          <w:rFonts w:hint="eastAsia"/>
          <w:b/>
        </w:rPr>
        <w:t>(二)</w:t>
      </w:r>
      <w:r w:rsidR="00764998" w:rsidRPr="00764998">
        <w:rPr>
          <w:rFonts w:hint="eastAsia"/>
          <w:b/>
        </w:rPr>
        <w:t>114年度預算案</w:t>
      </w:r>
      <w:r w:rsidR="00AD1541">
        <w:rPr>
          <w:rFonts w:hint="eastAsia"/>
          <w:b/>
        </w:rPr>
        <w:t>調</w:t>
      </w:r>
      <w:r w:rsidR="00AD1541" w:rsidRPr="00764998">
        <w:rPr>
          <w:rFonts w:hint="eastAsia"/>
          <w:b/>
        </w:rPr>
        <w:t>增員工人數</w:t>
      </w:r>
      <w:r w:rsidR="00AD1541">
        <w:rPr>
          <w:rFonts w:hint="eastAsia"/>
          <w:b/>
        </w:rPr>
        <w:t>及用人費用係為</w:t>
      </w:r>
      <w:r w:rsidR="00764998" w:rsidRPr="00764998">
        <w:rPr>
          <w:rFonts w:hint="eastAsia"/>
          <w:b/>
        </w:rPr>
        <w:t>支援</w:t>
      </w:r>
      <w:r w:rsidR="00AD1541">
        <w:rPr>
          <w:rFonts w:hint="eastAsia"/>
          <w:b/>
        </w:rPr>
        <w:t>業務及</w:t>
      </w:r>
      <w:r w:rsidR="00764998" w:rsidRPr="00764998">
        <w:rPr>
          <w:rFonts w:hint="eastAsia"/>
          <w:b/>
        </w:rPr>
        <w:t>計畫運作</w:t>
      </w:r>
      <w:r w:rsidR="00CD455D">
        <w:rPr>
          <w:rFonts w:hint="eastAsia"/>
          <w:b/>
        </w:rPr>
        <w:t>，惟</w:t>
      </w:r>
      <w:r w:rsidR="009D1FAD">
        <w:rPr>
          <w:rFonts w:hint="eastAsia"/>
          <w:b/>
        </w:rPr>
        <w:t>員工</w:t>
      </w:r>
      <w:r w:rsidR="002E3F9A">
        <w:rPr>
          <w:rFonts w:hint="eastAsia"/>
          <w:b/>
        </w:rPr>
        <w:t>人均</w:t>
      </w:r>
      <w:r w:rsidR="009D1FAD">
        <w:rPr>
          <w:rFonts w:hint="eastAsia"/>
          <w:b/>
        </w:rPr>
        <w:t>業務收入</w:t>
      </w:r>
      <w:r w:rsidR="00E96D13">
        <w:rPr>
          <w:rFonts w:hint="eastAsia"/>
          <w:b/>
        </w:rPr>
        <w:t>與</w:t>
      </w:r>
      <w:r w:rsidR="009D1FAD">
        <w:rPr>
          <w:rFonts w:hint="eastAsia"/>
          <w:b/>
        </w:rPr>
        <w:t>1</w:t>
      </w:r>
      <w:r w:rsidR="009D1FAD">
        <w:rPr>
          <w:b/>
        </w:rPr>
        <w:t>11</w:t>
      </w:r>
      <w:r w:rsidR="00AD1541">
        <w:rPr>
          <w:rFonts w:hint="eastAsia"/>
          <w:b/>
        </w:rPr>
        <w:t>至</w:t>
      </w:r>
      <w:r w:rsidR="009D1FAD">
        <w:rPr>
          <w:rFonts w:hint="eastAsia"/>
          <w:b/>
        </w:rPr>
        <w:t>1</w:t>
      </w:r>
      <w:r w:rsidR="009D1FAD">
        <w:rPr>
          <w:b/>
        </w:rPr>
        <w:t>1</w:t>
      </w:r>
      <w:r w:rsidR="00AD1541">
        <w:rPr>
          <w:b/>
        </w:rPr>
        <w:t>3</w:t>
      </w:r>
      <w:r w:rsidR="009D1FAD">
        <w:rPr>
          <w:rFonts w:hint="eastAsia"/>
          <w:b/>
        </w:rPr>
        <w:t>年度</w:t>
      </w:r>
      <w:r w:rsidR="00E96D13">
        <w:rPr>
          <w:rFonts w:hint="eastAsia"/>
          <w:b/>
        </w:rPr>
        <w:t>決算</w:t>
      </w:r>
      <w:r w:rsidR="00CD455D">
        <w:rPr>
          <w:rFonts w:hint="eastAsia"/>
          <w:b/>
        </w:rPr>
        <w:t>容有</w:t>
      </w:r>
      <w:r w:rsidR="00E96D13">
        <w:rPr>
          <w:rFonts w:hint="eastAsia"/>
          <w:b/>
        </w:rPr>
        <w:t>落差，允宜</w:t>
      </w:r>
      <w:r w:rsidR="00FD4A15">
        <w:rPr>
          <w:rFonts w:hint="eastAsia"/>
          <w:b/>
        </w:rPr>
        <w:t>檢視預算編製合理性並確實控管</w:t>
      </w:r>
      <w:r w:rsidR="00E96D13">
        <w:rPr>
          <w:rFonts w:hint="eastAsia"/>
          <w:b/>
        </w:rPr>
        <w:t>人員</w:t>
      </w:r>
      <w:r w:rsidR="00CD455D">
        <w:rPr>
          <w:rFonts w:hint="eastAsia"/>
          <w:b/>
        </w:rPr>
        <w:t>進用機制</w:t>
      </w:r>
    </w:p>
    <w:p w:rsidR="00711D5E" w:rsidRDefault="009036C3" w:rsidP="004B28FA">
      <w:pPr>
        <w:pStyle w:val="21"/>
        <w:ind w:left="850" w:firstLine="566"/>
      </w:pPr>
      <w:r>
        <w:rPr>
          <w:rFonts w:hint="eastAsia"/>
        </w:rPr>
        <w:t>中央畜產</w:t>
      </w:r>
      <w:r w:rsidR="00672A84">
        <w:rPr>
          <w:rFonts w:hint="eastAsia"/>
        </w:rPr>
        <w:t>會</w:t>
      </w:r>
      <w:r w:rsidR="00CB1ACE">
        <w:rPr>
          <w:rFonts w:hint="eastAsia"/>
        </w:rPr>
        <w:t>114</w:t>
      </w:r>
      <w:r w:rsidR="00672A84">
        <w:rPr>
          <w:rFonts w:hint="eastAsia"/>
        </w:rPr>
        <w:t>年度預算案</w:t>
      </w:r>
      <w:r w:rsidR="00A23E87">
        <w:rPr>
          <w:rFonts w:hint="eastAsia"/>
        </w:rPr>
        <w:t>編列</w:t>
      </w:r>
      <w:r w:rsidR="00A23E87" w:rsidRPr="009036C3">
        <w:rPr>
          <w:rFonts w:hint="eastAsia"/>
        </w:rPr>
        <w:t>員工人數</w:t>
      </w:r>
      <w:r w:rsidR="00A23E87">
        <w:rPr>
          <w:rFonts w:hint="eastAsia"/>
        </w:rPr>
        <w:t>1</w:t>
      </w:r>
      <w:r w:rsidR="00A23E87">
        <w:t>,</w:t>
      </w:r>
      <w:r w:rsidR="00A23E87">
        <w:rPr>
          <w:rFonts w:hint="eastAsia"/>
        </w:rPr>
        <w:t>036人</w:t>
      </w:r>
      <w:r w:rsidR="0007714C">
        <w:rPr>
          <w:rFonts w:hint="eastAsia"/>
        </w:rPr>
        <w:t>，較1</w:t>
      </w:r>
      <w:r w:rsidR="0007714C">
        <w:t>13</w:t>
      </w:r>
      <w:r w:rsidR="0007714C">
        <w:rPr>
          <w:rFonts w:hint="eastAsia"/>
        </w:rPr>
        <w:t>年底實際員工人數9</w:t>
      </w:r>
      <w:r w:rsidR="0007714C">
        <w:t>64</w:t>
      </w:r>
      <w:r w:rsidR="0007714C">
        <w:rPr>
          <w:rFonts w:hint="eastAsia"/>
        </w:rPr>
        <w:t>人，增加7</w:t>
      </w:r>
      <w:r w:rsidR="0007714C">
        <w:t>2</w:t>
      </w:r>
      <w:r w:rsidR="0007714C">
        <w:rPr>
          <w:rFonts w:hint="eastAsia"/>
        </w:rPr>
        <w:t>人</w:t>
      </w:r>
      <w:r w:rsidR="00A23E87">
        <w:rPr>
          <w:rFonts w:hint="eastAsia"/>
        </w:rPr>
        <w:t>，據說明係該會</w:t>
      </w:r>
      <w:r w:rsidRPr="009036C3">
        <w:rPr>
          <w:rFonts w:hint="eastAsia"/>
        </w:rPr>
        <w:t>業務計畫案及政府委辦與補助計畫將增加，故</w:t>
      </w:r>
      <w:r w:rsidR="00A23E87">
        <w:rPr>
          <w:rFonts w:hint="eastAsia"/>
        </w:rPr>
        <w:t>增加人數支援，</w:t>
      </w:r>
      <w:r>
        <w:rPr>
          <w:rFonts w:hint="eastAsia"/>
        </w:rPr>
        <w:t>惟</w:t>
      </w:r>
      <w:r w:rsidR="00DE1100">
        <w:rPr>
          <w:rFonts w:hint="eastAsia"/>
        </w:rPr>
        <w:t>1</w:t>
      </w:r>
      <w:r w:rsidR="00DE1100">
        <w:t>1</w:t>
      </w:r>
      <w:r>
        <w:rPr>
          <w:rFonts w:hint="eastAsia"/>
        </w:rPr>
        <w:t>4</w:t>
      </w:r>
      <w:r w:rsidR="00DE1100">
        <w:rPr>
          <w:rFonts w:hint="eastAsia"/>
        </w:rPr>
        <w:t>年度業務收入</w:t>
      </w:r>
      <w:r>
        <w:rPr>
          <w:rFonts w:hint="eastAsia"/>
        </w:rPr>
        <w:t>預算數21</w:t>
      </w:r>
      <w:r w:rsidR="00DE1100">
        <w:rPr>
          <w:rFonts w:hint="eastAsia"/>
        </w:rPr>
        <w:t>億</w:t>
      </w:r>
      <w:r>
        <w:rPr>
          <w:rFonts w:hint="eastAsia"/>
        </w:rPr>
        <w:t>7</w:t>
      </w:r>
      <w:r w:rsidR="00DE1100">
        <w:t>,</w:t>
      </w:r>
      <w:r>
        <w:rPr>
          <w:rFonts w:hint="eastAsia"/>
        </w:rPr>
        <w:t>990</w:t>
      </w:r>
      <w:r w:rsidR="00DE1100">
        <w:rPr>
          <w:rFonts w:hint="eastAsia"/>
        </w:rPr>
        <w:t>萬</w:t>
      </w:r>
      <w:r>
        <w:rPr>
          <w:rFonts w:hint="eastAsia"/>
        </w:rPr>
        <w:t>9</w:t>
      </w:r>
      <w:r w:rsidR="00DE1100">
        <w:rPr>
          <w:rFonts w:hint="eastAsia"/>
        </w:rPr>
        <w:t>千元</w:t>
      </w:r>
      <w:r w:rsidR="004B28FA">
        <w:rPr>
          <w:rFonts w:hint="eastAsia"/>
        </w:rPr>
        <w:t>，平均每員工</w:t>
      </w:r>
      <w:r w:rsidR="00A23E87">
        <w:rPr>
          <w:rFonts w:hint="eastAsia"/>
        </w:rPr>
        <w:t>之</w:t>
      </w:r>
      <w:r w:rsidR="004B28FA">
        <w:rPr>
          <w:rFonts w:hint="eastAsia"/>
        </w:rPr>
        <w:t>業務收入</w:t>
      </w:r>
      <w:r>
        <w:rPr>
          <w:rFonts w:hint="eastAsia"/>
        </w:rPr>
        <w:t>210</w:t>
      </w:r>
      <w:r w:rsidR="004B28FA">
        <w:rPr>
          <w:rFonts w:hint="eastAsia"/>
        </w:rPr>
        <w:t>萬</w:t>
      </w:r>
      <w:r>
        <w:rPr>
          <w:rFonts w:hint="eastAsia"/>
        </w:rPr>
        <w:t>4</w:t>
      </w:r>
      <w:r w:rsidR="004B28FA">
        <w:rPr>
          <w:rFonts w:hint="eastAsia"/>
        </w:rPr>
        <w:t>千元</w:t>
      </w:r>
      <w:r w:rsidR="00672A84">
        <w:rPr>
          <w:rFonts w:hint="eastAsia"/>
        </w:rPr>
        <w:t>(</w:t>
      </w:r>
      <w:r w:rsidR="00672A84" w:rsidRPr="0093262F">
        <w:rPr>
          <w:rFonts w:hint="eastAsia"/>
        </w:rPr>
        <w:t>詳表</w:t>
      </w:r>
      <w:r w:rsidR="00672A84">
        <w:rPr>
          <w:rFonts w:hint="eastAsia"/>
        </w:rPr>
        <w:t>2)</w:t>
      </w:r>
      <w:r w:rsidR="00DE1100">
        <w:rPr>
          <w:rFonts w:hint="eastAsia"/>
        </w:rPr>
        <w:t>，</w:t>
      </w:r>
      <w:r w:rsidR="00E96D13">
        <w:rPr>
          <w:rFonts w:hint="eastAsia"/>
        </w:rPr>
        <w:t>與</w:t>
      </w:r>
      <w:r w:rsidR="00FA181A">
        <w:rPr>
          <w:rFonts w:hint="eastAsia"/>
        </w:rPr>
        <w:t>1</w:t>
      </w:r>
      <w:r w:rsidR="004B28FA">
        <w:t>11</w:t>
      </w:r>
      <w:r w:rsidR="00A23E87">
        <w:rPr>
          <w:rFonts w:hint="eastAsia"/>
        </w:rPr>
        <w:t>至1</w:t>
      </w:r>
      <w:r w:rsidR="00A23E87">
        <w:t>13</w:t>
      </w:r>
      <w:r w:rsidR="00DE1100">
        <w:rPr>
          <w:rFonts w:hint="eastAsia"/>
        </w:rPr>
        <w:t>年度</w:t>
      </w:r>
      <w:r w:rsidR="004B28FA">
        <w:rPr>
          <w:rFonts w:hint="eastAsia"/>
        </w:rPr>
        <w:t>之2</w:t>
      </w:r>
      <w:r w:rsidR="004B28FA">
        <w:t>80</w:t>
      </w:r>
      <w:r w:rsidR="004B28FA">
        <w:rPr>
          <w:rFonts w:hint="eastAsia"/>
        </w:rPr>
        <w:t>萬1千元</w:t>
      </w:r>
      <w:r w:rsidR="00A23E87">
        <w:rPr>
          <w:rFonts w:hint="eastAsia"/>
        </w:rPr>
        <w:t>、</w:t>
      </w:r>
      <w:r w:rsidR="004B28FA">
        <w:rPr>
          <w:rFonts w:hint="eastAsia"/>
        </w:rPr>
        <w:t>4</w:t>
      </w:r>
      <w:r w:rsidR="004B28FA">
        <w:t>30</w:t>
      </w:r>
      <w:r w:rsidR="004B28FA">
        <w:rPr>
          <w:rFonts w:hint="eastAsia"/>
        </w:rPr>
        <w:t>萬</w:t>
      </w:r>
      <w:r>
        <w:rPr>
          <w:rFonts w:hint="eastAsia"/>
        </w:rPr>
        <w:t>6</w:t>
      </w:r>
      <w:r w:rsidR="004B28FA">
        <w:rPr>
          <w:rFonts w:hint="eastAsia"/>
        </w:rPr>
        <w:t>千元</w:t>
      </w:r>
      <w:r w:rsidR="00A23E87">
        <w:rPr>
          <w:rFonts w:hint="eastAsia"/>
        </w:rPr>
        <w:t>及2</w:t>
      </w:r>
      <w:r w:rsidR="00A23E87">
        <w:t>95</w:t>
      </w:r>
      <w:r w:rsidR="00A23E87">
        <w:rPr>
          <w:rFonts w:hint="eastAsia"/>
        </w:rPr>
        <w:t>萬</w:t>
      </w:r>
      <w:r w:rsidR="00A23E87">
        <w:t>2</w:t>
      </w:r>
      <w:r w:rsidR="00A23E87">
        <w:rPr>
          <w:rFonts w:hint="eastAsia"/>
        </w:rPr>
        <w:t>千元</w:t>
      </w:r>
      <w:r w:rsidR="00E96D13">
        <w:rPr>
          <w:rFonts w:hint="eastAsia"/>
        </w:rPr>
        <w:t>相較，</w:t>
      </w:r>
      <w:r>
        <w:rPr>
          <w:rFonts w:hint="eastAsia"/>
        </w:rPr>
        <w:t>有相當</w:t>
      </w:r>
      <w:r w:rsidR="00E96D13">
        <w:rPr>
          <w:rFonts w:hint="eastAsia"/>
        </w:rPr>
        <w:t>落差</w:t>
      </w:r>
      <w:r w:rsidR="00E279FE">
        <w:rPr>
          <w:rFonts w:hint="eastAsia"/>
        </w:rPr>
        <w:t>，</w:t>
      </w:r>
      <w:r w:rsidR="004A37A4">
        <w:rPr>
          <w:rFonts w:hint="eastAsia"/>
        </w:rPr>
        <w:t>允宜</w:t>
      </w:r>
      <w:r w:rsidR="00A23E87">
        <w:rPr>
          <w:rFonts w:hint="eastAsia"/>
        </w:rPr>
        <w:t>確實評估</w:t>
      </w:r>
      <w:r>
        <w:rPr>
          <w:rFonts w:hint="eastAsia"/>
        </w:rPr>
        <w:t>114</w:t>
      </w:r>
      <w:r w:rsidR="00CF5FA4">
        <w:rPr>
          <w:rFonts w:hint="eastAsia"/>
        </w:rPr>
        <w:t>年度</w:t>
      </w:r>
      <w:r w:rsidR="004A37A4">
        <w:rPr>
          <w:rFonts w:hint="eastAsia"/>
        </w:rPr>
        <w:t>業務收入增減</w:t>
      </w:r>
      <w:r w:rsidR="00931881">
        <w:rPr>
          <w:rFonts w:hint="eastAsia"/>
        </w:rPr>
        <w:t>狀況</w:t>
      </w:r>
      <w:r w:rsidR="004A37A4">
        <w:rPr>
          <w:rFonts w:hint="eastAsia"/>
        </w:rPr>
        <w:t>，</w:t>
      </w:r>
      <w:r>
        <w:rPr>
          <w:rFonts w:hint="eastAsia"/>
        </w:rPr>
        <w:t>審酌進用</w:t>
      </w:r>
      <w:r w:rsidR="004A37A4">
        <w:rPr>
          <w:rFonts w:hint="eastAsia"/>
        </w:rPr>
        <w:t>員</w:t>
      </w:r>
      <w:r w:rsidR="00791B2E">
        <w:rPr>
          <w:rFonts w:hint="eastAsia"/>
        </w:rPr>
        <w:t>工</w:t>
      </w:r>
      <w:r>
        <w:rPr>
          <w:rFonts w:hint="eastAsia"/>
        </w:rPr>
        <w:t>人數</w:t>
      </w:r>
      <w:r w:rsidR="00AD1541">
        <w:rPr>
          <w:rFonts w:hint="eastAsia"/>
        </w:rPr>
        <w:t>及</w:t>
      </w:r>
      <w:r w:rsidR="00791B2E">
        <w:rPr>
          <w:rFonts w:hint="eastAsia"/>
        </w:rPr>
        <w:t>預算編</w:t>
      </w:r>
      <w:r w:rsidR="00FD4A15">
        <w:rPr>
          <w:rFonts w:hint="eastAsia"/>
        </w:rPr>
        <w:t>製之</w:t>
      </w:r>
      <w:r>
        <w:rPr>
          <w:rFonts w:hint="eastAsia"/>
        </w:rPr>
        <w:t>合理性，</w:t>
      </w:r>
      <w:r w:rsidR="00FD4A15">
        <w:rPr>
          <w:rFonts w:hint="eastAsia"/>
        </w:rPr>
        <w:t>及</w:t>
      </w:r>
      <w:bookmarkStart w:id="2" w:name="_Hlk195193515"/>
      <w:r>
        <w:rPr>
          <w:rFonts w:hint="eastAsia"/>
        </w:rPr>
        <w:t>強化</w:t>
      </w:r>
      <w:r w:rsidR="00FD4A15">
        <w:rPr>
          <w:rFonts w:hint="eastAsia"/>
        </w:rPr>
        <w:t>預算執行之</w:t>
      </w:r>
      <w:r w:rsidR="00931881">
        <w:rPr>
          <w:rFonts w:hint="eastAsia"/>
        </w:rPr>
        <w:t>控管</w:t>
      </w:r>
      <w:bookmarkEnd w:id="2"/>
      <w:r w:rsidR="00FD4A15">
        <w:rPr>
          <w:rFonts w:hint="eastAsia"/>
        </w:rPr>
        <w:t>並</w:t>
      </w:r>
      <w:r w:rsidR="00931881">
        <w:rPr>
          <w:rFonts w:hint="eastAsia"/>
        </w:rPr>
        <w:t>撙節用人費用，</w:t>
      </w:r>
      <w:r w:rsidR="00E279FE" w:rsidRPr="00E279FE">
        <w:rPr>
          <w:rFonts w:hint="eastAsia"/>
        </w:rPr>
        <w:t>以提高</w:t>
      </w:r>
      <w:r w:rsidR="0007714C">
        <w:rPr>
          <w:rFonts w:hint="eastAsia"/>
        </w:rPr>
        <w:t>人力資源有效運用</w:t>
      </w:r>
      <w:r w:rsidR="00AE4DF4" w:rsidRPr="00C77926">
        <w:rPr>
          <w:rFonts w:hint="eastAsia"/>
        </w:rPr>
        <w:t>。</w:t>
      </w:r>
    </w:p>
    <w:p w:rsidR="00672A84" w:rsidRPr="000C2684" w:rsidRDefault="00672A84" w:rsidP="0007714C">
      <w:pPr>
        <w:spacing w:beforeLines="20" w:before="100"/>
        <w:ind w:leftChars="50" w:left="491" w:rightChars="-50" w:right="-142" w:hangingChars="123" w:hanging="349"/>
        <w:rPr>
          <w:b/>
        </w:rPr>
      </w:pPr>
      <w:r w:rsidRPr="000C2684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0C2684">
        <w:rPr>
          <w:b/>
        </w:rPr>
        <w:t xml:space="preserve"> </w:t>
      </w:r>
      <w:r w:rsidRPr="00CD5608">
        <w:rPr>
          <w:rFonts w:hint="eastAsia"/>
          <w:b/>
          <w:spacing w:val="-20"/>
        </w:rPr>
        <w:t>中</w:t>
      </w:r>
      <w:r w:rsidRPr="00764998">
        <w:rPr>
          <w:rFonts w:hint="eastAsia"/>
          <w:b/>
          <w:spacing w:val="-10"/>
        </w:rPr>
        <w:t>央畜產會1</w:t>
      </w:r>
      <w:r w:rsidRPr="00764998">
        <w:rPr>
          <w:b/>
          <w:spacing w:val="-10"/>
        </w:rPr>
        <w:t>1</w:t>
      </w:r>
      <w:r w:rsidRPr="00764998">
        <w:rPr>
          <w:rFonts w:hint="eastAsia"/>
          <w:b/>
          <w:spacing w:val="-10"/>
        </w:rPr>
        <w:t>1至114年度員工人數、用人費用及業務收入概況表</w:t>
      </w:r>
    </w:p>
    <w:p w:rsidR="00672A84" w:rsidRDefault="00672A84" w:rsidP="0007714C">
      <w:pPr>
        <w:pStyle w:val="142"/>
        <w:spacing w:line="320" w:lineRule="exact"/>
        <w:jc w:val="right"/>
      </w:pPr>
      <w:r w:rsidRPr="00855A06">
        <w:rPr>
          <w:rFonts w:hint="eastAsia"/>
        </w:rPr>
        <w:t>單位：人；新臺幣千元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630"/>
        <w:gridCol w:w="1630"/>
        <w:gridCol w:w="1630"/>
        <w:gridCol w:w="1630"/>
      </w:tblGrid>
      <w:tr w:rsidR="00672A84" w:rsidTr="0007714C">
        <w:trPr>
          <w:trHeight w:val="619"/>
          <w:tblHeader/>
        </w:trPr>
        <w:tc>
          <w:tcPr>
            <w:tcW w:w="1843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72A84" w:rsidRPr="004155B8" w:rsidRDefault="00672A84" w:rsidP="0007269C">
            <w:pPr>
              <w:pStyle w:val="142"/>
              <w:ind w:left="560" w:firstLine="561"/>
              <w:jc w:val="right"/>
              <w:rPr>
                <w:b/>
                <w:bCs/>
              </w:rPr>
            </w:pPr>
            <w:r w:rsidRPr="004155B8">
              <w:rPr>
                <w:rFonts w:hint="eastAsia"/>
                <w:b/>
                <w:bCs/>
              </w:rPr>
              <w:t>年度</w:t>
            </w:r>
          </w:p>
          <w:p w:rsidR="00672A84" w:rsidRPr="004155B8" w:rsidRDefault="00672A84" w:rsidP="00672A84">
            <w:pPr>
              <w:pStyle w:val="142"/>
              <w:ind w:left="560" w:hanging="560"/>
              <w:rPr>
                <w:rFonts w:hint="eastAsia"/>
                <w:b/>
                <w:bCs/>
              </w:rPr>
            </w:pPr>
            <w:r w:rsidRPr="004155B8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4155B8" w:rsidRDefault="00672A84" w:rsidP="00672A84">
            <w:pPr>
              <w:pStyle w:val="142"/>
              <w:ind w:left="560" w:hanging="674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4155B8" w:rsidRDefault="00672A84" w:rsidP="00672A84">
            <w:pPr>
              <w:pStyle w:val="142"/>
              <w:ind w:left="560" w:hanging="674"/>
              <w:jc w:val="center"/>
              <w:rPr>
                <w:b/>
                <w:bCs/>
              </w:rPr>
            </w:pPr>
            <w:r w:rsidRPr="004155B8">
              <w:rPr>
                <w:rFonts w:hint="eastAsia"/>
                <w:b/>
                <w:bCs/>
              </w:rPr>
              <w:t>1</w:t>
            </w:r>
            <w:r w:rsidRPr="004155B8">
              <w:rPr>
                <w:b/>
                <w:bCs/>
              </w:rPr>
              <w:t>12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3A38DA" w:rsidRDefault="00672A84" w:rsidP="00672A84">
            <w:pPr>
              <w:pStyle w:val="142"/>
              <w:ind w:left="560" w:hanging="674"/>
              <w:jc w:val="center"/>
              <w:rPr>
                <w:b/>
                <w:bCs/>
              </w:rPr>
            </w:pPr>
            <w:r w:rsidRPr="003A38DA">
              <w:rPr>
                <w:rFonts w:hint="eastAsia"/>
                <w:b/>
                <w:bCs/>
              </w:rPr>
              <w:t>1</w:t>
            </w:r>
            <w:r w:rsidRPr="003A38DA">
              <w:rPr>
                <w:b/>
                <w:bCs/>
              </w:rPr>
              <w:t>13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4155B8" w:rsidRDefault="00672A84" w:rsidP="00672A84">
            <w:pPr>
              <w:pStyle w:val="142"/>
              <w:ind w:left="560" w:hanging="674"/>
              <w:jc w:val="center"/>
              <w:rPr>
                <w:b/>
                <w:bCs/>
              </w:rPr>
            </w:pPr>
            <w:r w:rsidRPr="004155B8">
              <w:rPr>
                <w:rFonts w:hint="eastAsia"/>
                <w:b/>
                <w:bCs/>
              </w:rPr>
              <w:t>1</w:t>
            </w:r>
            <w:r w:rsidRPr="004155B8">
              <w:rPr>
                <w:b/>
                <w:bCs/>
              </w:rPr>
              <w:t>14</w:t>
            </w:r>
          </w:p>
        </w:tc>
      </w:tr>
      <w:tr w:rsidR="00672A84" w:rsidTr="0007714C">
        <w:trPr>
          <w:trHeight w:val="416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</w:pPr>
            <w:r>
              <w:rPr>
                <w:rFonts w:hint="eastAsia"/>
              </w:rPr>
              <w:t>員工人數[</w:t>
            </w:r>
            <w:r>
              <w:t>A]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</w:pPr>
            <w:r>
              <w:rPr>
                <w:rFonts w:hint="eastAsia"/>
              </w:rPr>
              <w:t>9</w:t>
            </w:r>
            <w:r>
              <w:t>54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</w:pPr>
            <w:r>
              <w:rPr>
                <w:rFonts w:hint="eastAsia"/>
              </w:rPr>
              <w:t>9</w:t>
            </w:r>
            <w:r>
              <w:t>64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3A38DA" w:rsidRDefault="00981612" w:rsidP="0007714C">
            <w:pPr>
              <w:pStyle w:val="142"/>
              <w:spacing w:line="320" w:lineRule="exact"/>
              <w:jc w:val="right"/>
            </w:pPr>
            <w:r>
              <w:t>964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036</w:t>
            </w:r>
          </w:p>
        </w:tc>
      </w:tr>
      <w:tr w:rsidR="00672A84" w:rsidTr="0007714C">
        <w:trPr>
          <w:trHeight w:val="416"/>
        </w:trPr>
        <w:tc>
          <w:tcPr>
            <w:tcW w:w="1843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</w:pPr>
            <w:r>
              <w:rPr>
                <w:rFonts w:hint="eastAsia"/>
              </w:rPr>
              <w:t>用人費用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20,457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t>620,899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3A38DA" w:rsidRDefault="00981612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t>639</w:t>
            </w:r>
            <w:r w:rsidR="00672A84" w:rsidRPr="003A38DA">
              <w:t>,</w:t>
            </w:r>
            <w:r>
              <w:t>532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29,983</w:t>
            </w:r>
          </w:p>
        </w:tc>
      </w:tr>
      <w:tr w:rsidR="00672A84" w:rsidTr="0007714C">
        <w:trPr>
          <w:trHeight w:val="416"/>
        </w:trPr>
        <w:tc>
          <w:tcPr>
            <w:tcW w:w="1843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</w:pPr>
            <w:r>
              <w:rPr>
                <w:rFonts w:hint="eastAsia"/>
              </w:rPr>
              <w:t>業務收入[</w:t>
            </w:r>
            <w:r>
              <w:t>B]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,672,293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t>4,150,915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3A38DA" w:rsidRDefault="003A38DA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3A38DA">
              <w:t>2</w:t>
            </w:r>
            <w:r w:rsidR="00672A84" w:rsidRPr="003A38DA">
              <w:t>,</w:t>
            </w:r>
            <w:r w:rsidRPr="003A38DA">
              <w:t>846</w:t>
            </w:r>
            <w:r w:rsidR="00672A84" w:rsidRPr="003A38DA">
              <w:rPr>
                <w:rFonts w:hint="eastAsia"/>
              </w:rPr>
              <w:t>,</w:t>
            </w:r>
            <w:r w:rsidRPr="003A38DA">
              <w:t>042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,179</w:t>
            </w:r>
            <w:r>
              <w:rPr>
                <w:rFonts w:hint="eastAsia"/>
              </w:rPr>
              <w:t>,</w:t>
            </w:r>
            <w:r>
              <w:t>909</w:t>
            </w:r>
          </w:p>
        </w:tc>
      </w:tr>
      <w:tr w:rsidR="00672A84" w:rsidTr="0007714C">
        <w:trPr>
          <w:trHeight w:val="708"/>
        </w:trPr>
        <w:tc>
          <w:tcPr>
            <w:tcW w:w="1843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平均每員工之業務收入[</w:t>
            </w:r>
            <w:r>
              <w:t>B/A]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,801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</w:pPr>
            <w:r>
              <w:rPr>
                <w:rFonts w:hint="eastAsia"/>
              </w:rPr>
              <w:t>4</w:t>
            </w:r>
            <w:r>
              <w:t>,306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Pr="003A38DA" w:rsidRDefault="003A38DA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 w:rsidRPr="003A38DA">
              <w:t>2</w:t>
            </w:r>
            <w:r w:rsidR="00672A84" w:rsidRPr="003A38DA">
              <w:t>,</w:t>
            </w:r>
            <w:r w:rsidRPr="003A38DA">
              <w:t>9</w:t>
            </w:r>
            <w:r w:rsidR="00981612">
              <w:t>52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672A84" w:rsidRDefault="00672A84" w:rsidP="0007714C">
            <w:pPr>
              <w:pStyle w:val="142"/>
              <w:spacing w:line="32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,104</w:t>
            </w:r>
          </w:p>
        </w:tc>
      </w:tr>
    </w:tbl>
    <w:p w:rsidR="00672A84" w:rsidRDefault="00672A84" w:rsidP="0007714C">
      <w:pPr>
        <w:pStyle w:val="142"/>
        <w:spacing w:line="300" w:lineRule="exact"/>
        <w:ind w:leftChars="53" w:left="1342" w:rightChars="-22" w:right="-62" w:hangingChars="490" w:hanging="1192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</w:t>
      </w:r>
      <w:r w:rsidR="003A38DA">
        <w:t>1</w:t>
      </w:r>
      <w:r>
        <w:rPr>
          <w:rFonts w:hint="eastAsia"/>
        </w:rPr>
        <w:t>至1</w:t>
      </w:r>
      <w:r>
        <w:t>1</w:t>
      </w:r>
      <w:r w:rsidR="003A38DA">
        <w:t>3</w:t>
      </w:r>
      <w:r>
        <w:rPr>
          <w:rFonts w:hint="eastAsia"/>
        </w:rPr>
        <w:t>年度為決算數</w:t>
      </w:r>
      <w:r w:rsidR="00981612">
        <w:rPr>
          <w:rFonts w:hint="eastAsia"/>
        </w:rPr>
        <w:t>(</w:t>
      </w:r>
      <w:r w:rsidR="00981612" w:rsidRPr="00981612">
        <w:rPr>
          <w:rFonts w:hint="eastAsia"/>
        </w:rPr>
        <w:t>113年度決算數為自編決算數</w:t>
      </w:r>
      <w:r w:rsidR="00981612">
        <w:t>)</w:t>
      </w:r>
      <w:r>
        <w:rPr>
          <w:rFonts w:hint="eastAsia"/>
        </w:rPr>
        <w:t>，1</w:t>
      </w:r>
      <w:r>
        <w:t>14</w:t>
      </w:r>
      <w:r>
        <w:rPr>
          <w:rFonts w:hint="eastAsia"/>
        </w:rPr>
        <w:t>年度為預算案數。</w:t>
      </w:r>
    </w:p>
    <w:p w:rsidR="00672A84" w:rsidRDefault="00672A84" w:rsidP="0007714C">
      <w:pPr>
        <w:pStyle w:val="142"/>
        <w:spacing w:line="300" w:lineRule="exact"/>
        <w:ind w:leftChars="53" w:left="1342" w:rightChars="-22" w:right="-62" w:hangingChars="490" w:hanging="1192"/>
        <w:jc w:val="both"/>
        <w:rPr>
          <w:rFonts w:hint="eastAsia"/>
        </w:rPr>
      </w:pPr>
      <w:r>
        <w:rPr>
          <w:rFonts w:hint="eastAsia"/>
        </w:rPr>
        <w:t>資料來源：</w:t>
      </w:r>
      <w:r w:rsidRPr="001B6A95">
        <w:rPr>
          <w:rFonts w:hint="eastAsia"/>
        </w:rPr>
        <w:t>中央畜產會各年度預、決算書</w:t>
      </w:r>
      <w:r>
        <w:rPr>
          <w:rFonts w:hint="eastAsia"/>
        </w:rPr>
        <w:t>。</w:t>
      </w:r>
    </w:p>
    <w:p w:rsidR="00711D5E" w:rsidRDefault="001C5147" w:rsidP="00AD1541">
      <w:pPr>
        <w:ind w:leftChars="100" w:left="283" w:firstLineChars="300" w:firstLine="850"/>
      </w:pPr>
      <w:r>
        <w:rPr>
          <w:rFonts w:hint="eastAsia"/>
        </w:rPr>
        <w:t>綜上，</w:t>
      </w:r>
      <w:r w:rsidRPr="001C5147">
        <w:rPr>
          <w:rFonts w:hint="eastAsia"/>
        </w:rPr>
        <w:t>中央畜產會</w:t>
      </w:r>
      <w:r w:rsidR="004C4CA4">
        <w:rPr>
          <w:rFonts w:hint="eastAsia"/>
        </w:rPr>
        <w:t>114</w:t>
      </w:r>
      <w:r w:rsidRPr="001C5147">
        <w:rPr>
          <w:rFonts w:hint="eastAsia"/>
        </w:rPr>
        <w:t>年度預算案</w:t>
      </w:r>
      <w:r w:rsidR="00AD1541">
        <w:rPr>
          <w:rFonts w:hint="eastAsia"/>
        </w:rPr>
        <w:t>員工人數及用人費用為近4年最高，</w:t>
      </w:r>
      <w:r>
        <w:rPr>
          <w:rFonts w:hint="eastAsia"/>
        </w:rPr>
        <w:t>惟</w:t>
      </w:r>
      <w:r w:rsidR="004C4CA4">
        <w:rPr>
          <w:rFonts w:hint="eastAsia"/>
        </w:rPr>
        <w:t>114</w:t>
      </w:r>
      <w:r w:rsidR="000F41BC">
        <w:rPr>
          <w:rFonts w:hint="eastAsia"/>
        </w:rPr>
        <w:t>年度預算</w:t>
      </w:r>
      <w:r w:rsidR="00F61ADC">
        <w:rPr>
          <w:rFonts w:hint="eastAsia"/>
        </w:rPr>
        <w:t>平均每員工</w:t>
      </w:r>
      <w:r w:rsidR="00AD1541">
        <w:rPr>
          <w:rFonts w:hint="eastAsia"/>
        </w:rPr>
        <w:t>之</w:t>
      </w:r>
      <w:r w:rsidR="00F61ADC">
        <w:rPr>
          <w:rFonts w:hint="eastAsia"/>
        </w:rPr>
        <w:t>業務收入</w:t>
      </w:r>
      <w:r w:rsidR="00931881">
        <w:rPr>
          <w:rFonts w:hint="eastAsia"/>
        </w:rPr>
        <w:t>與1</w:t>
      </w:r>
      <w:r w:rsidR="00931881">
        <w:t>11</w:t>
      </w:r>
      <w:r w:rsidR="00AD1541">
        <w:rPr>
          <w:rFonts w:hint="eastAsia"/>
        </w:rPr>
        <w:t>至</w:t>
      </w:r>
      <w:r w:rsidR="00931881">
        <w:rPr>
          <w:rFonts w:hint="eastAsia"/>
        </w:rPr>
        <w:t>1</w:t>
      </w:r>
      <w:r w:rsidR="00931881">
        <w:t>1</w:t>
      </w:r>
      <w:r w:rsidR="00AD1541">
        <w:t>3</w:t>
      </w:r>
      <w:r w:rsidR="00931881">
        <w:rPr>
          <w:rFonts w:hint="eastAsia"/>
        </w:rPr>
        <w:t>年度決算相較，</w:t>
      </w:r>
      <w:r w:rsidR="004C4CA4">
        <w:rPr>
          <w:rFonts w:hint="eastAsia"/>
        </w:rPr>
        <w:t>有相當</w:t>
      </w:r>
      <w:r w:rsidR="00931881">
        <w:rPr>
          <w:rFonts w:hint="eastAsia"/>
        </w:rPr>
        <w:t>落差</w:t>
      </w:r>
      <w:r w:rsidR="000F41BC">
        <w:rPr>
          <w:rFonts w:hint="eastAsia"/>
        </w:rPr>
        <w:t>，</w:t>
      </w:r>
      <w:r>
        <w:rPr>
          <w:rFonts w:hint="eastAsia"/>
        </w:rPr>
        <w:t>允宜</w:t>
      </w:r>
      <w:r w:rsidR="00791B2E" w:rsidRPr="00791B2E">
        <w:rPr>
          <w:rFonts w:hint="eastAsia"/>
        </w:rPr>
        <w:t>審酌進用員工人數</w:t>
      </w:r>
      <w:r w:rsidR="00AD1541">
        <w:rPr>
          <w:rFonts w:hint="eastAsia"/>
        </w:rPr>
        <w:t>及</w:t>
      </w:r>
      <w:r w:rsidR="00791B2E" w:rsidRPr="00791B2E">
        <w:rPr>
          <w:rFonts w:hint="eastAsia"/>
        </w:rPr>
        <w:t>預算編列之合理性，</w:t>
      </w:r>
      <w:r w:rsidR="00F61ADC">
        <w:rPr>
          <w:rFonts w:hint="eastAsia"/>
        </w:rPr>
        <w:t>強化</w:t>
      </w:r>
      <w:r w:rsidR="00B34F21">
        <w:rPr>
          <w:rFonts w:hint="eastAsia"/>
        </w:rPr>
        <w:t>人</w:t>
      </w:r>
      <w:r>
        <w:rPr>
          <w:rFonts w:hint="eastAsia"/>
        </w:rPr>
        <w:t>員</w:t>
      </w:r>
      <w:r w:rsidR="00FD4A15">
        <w:rPr>
          <w:rFonts w:hint="eastAsia"/>
        </w:rPr>
        <w:t>進用</w:t>
      </w:r>
      <w:r w:rsidR="00931881">
        <w:rPr>
          <w:rFonts w:hint="eastAsia"/>
        </w:rPr>
        <w:t>機制</w:t>
      </w:r>
      <w:r w:rsidR="00031D4E">
        <w:rPr>
          <w:rFonts w:hint="eastAsia"/>
        </w:rPr>
        <w:t>，</w:t>
      </w:r>
      <w:r w:rsidR="00931881">
        <w:rPr>
          <w:rFonts w:hint="eastAsia"/>
        </w:rPr>
        <w:t>以</w:t>
      </w:r>
      <w:r w:rsidR="00AD1541">
        <w:rPr>
          <w:rFonts w:hint="eastAsia"/>
        </w:rPr>
        <w:t>有效</w:t>
      </w:r>
      <w:r w:rsidR="00931881">
        <w:rPr>
          <w:rFonts w:hint="eastAsia"/>
        </w:rPr>
        <w:t>提升營運績效</w:t>
      </w:r>
      <w:r>
        <w:rPr>
          <w:rFonts w:hint="eastAsia"/>
        </w:rPr>
        <w:t>。</w:t>
      </w:r>
    </w:p>
    <w:p w:rsidR="00C62F5B" w:rsidRPr="002D0942" w:rsidRDefault="00C62F5B" w:rsidP="00E86F9E">
      <w:pPr>
        <w:pStyle w:val="aa"/>
        <w:rPr>
          <w:rFonts w:hint="eastAsia"/>
        </w:rPr>
      </w:pPr>
      <w:r w:rsidRPr="002D0942">
        <w:rPr>
          <w:rFonts w:hint="eastAsia"/>
        </w:rPr>
        <w:t>(分機：</w:t>
      </w:r>
      <w:r w:rsidR="00BE5B63">
        <w:rPr>
          <w:rFonts w:hint="eastAsia"/>
        </w:rPr>
        <w:t>8663</w:t>
      </w:r>
      <w:r w:rsidRPr="002D0942">
        <w:t xml:space="preserve"> </w:t>
      </w:r>
      <w:r w:rsidR="00BE5B63">
        <w:rPr>
          <w:rFonts w:hint="eastAsia"/>
        </w:rPr>
        <w:t>鄭寧</w:t>
      </w:r>
      <w:r w:rsidRPr="002D0942">
        <w:t>)</w:t>
      </w:r>
    </w:p>
    <w:sectPr w:rsidR="00C62F5B" w:rsidRPr="002D0942" w:rsidSect="003D0A96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C5" w:rsidRDefault="005A24C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24C5" w:rsidRDefault="005A24C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9E2" w:rsidRDefault="0021387E" w:rsidP="003D0A96">
    <w:pPr>
      <w:pStyle w:val="ae"/>
      <w:tabs>
        <w:tab w:val="clear" w:pos="4153"/>
        <w:tab w:val="clear" w:pos="8306"/>
      </w:tabs>
      <w:ind w:leftChars="2" w:left="6" w:firstLineChars="3" w:firstLine="6"/>
      <w:jc w:val="center"/>
    </w:pPr>
    <w:r>
      <w:rPr>
        <w:rFonts w:hint="eastAsia"/>
      </w:rPr>
      <w:t>57-</w:t>
    </w:r>
    <w:r w:rsidR="001259E2">
      <w:fldChar w:fldCharType="begin"/>
    </w:r>
    <w:r w:rsidR="001259E2">
      <w:instrText>PAGE   \* MERGEFORMAT</w:instrText>
    </w:r>
    <w:r w:rsidR="001259E2">
      <w:fldChar w:fldCharType="separate"/>
    </w:r>
    <w:r w:rsidR="00F74427" w:rsidRPr="00F74427">
      <w:rPr>
        <w:noProof/>
        <w:lang w:val="zh-TW"/>
      </w:rPr>
      <w:t>2</w:t>
    </w:r>
    <w:r w:rsidR="001259E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C5" w:rsidRDefault="005A24C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24C5" w:rsidRDefault="005A24C5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C149A5" w:rsidRPr="00C149A5" w:rsidRDefault="00C149A5" w:rsidP="00C149A5">
      <w:pPr>
        <w:pStyle w:val="145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畜牧法第2</w:t>
      </w:r>
      <w:r>
        <w:t>5</w:t>
      </w:r>
      <w:r>
        <w:rPr>
          <w:rFonts w:hint="eastAsia"/>
        </w:rPr>
        <w:t>條</w:t>
      </w:r>
      <w:r w:rsidR="00564E1B">
        <w:rPr>
          <w:rFonts w:hint="eastAsia"/>
        </w:rPr>
        <w:t>規定</w:t>
      </w:r>
      <w:r>
        <w:rPr>
          <w:rFonts w:hint="eastAsia"/>
        </w:rPr>
        <w:t>：</w:t>
      </w:r>
      <w:r w:rsidRPr="00CB6CC2">
        <w:rPr>
          <w:rFonts w:hint="eastAsia"/>
        </w:rPr>
        <w:t>「為有效實施畜牧產銷制度，促進畜牧事業之發展，中央主管機關應捐助設立財團法人中央畜產會；其設置辦法由中央主管機關定之。」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668B"/>
    <w:multiLevelType w:val="hybridMultilevel"/>
    <w:tmpl w:val="3E42D4A8"/>
    <w:lvl w:ilvl="0" w:tplc="8176FD4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F71"/>
    <w:rsid w:val="00003B0F"/>
    <w:rsid w:val="00007106"/>
    <w:rsid w:val="00007AD0"/>
    <w:rsid w:val="00010FF0"/>
    <w:rsid w:val="00016B69"/>
    <w:rsid w:val="00024B12"/>
    <w:rsid w:val="00024D20"/>
    <w:rsid w:val="0002600E"/>
    <w:rsid w:val="00027734"/>
    <w:rsid w:val="0003007E"/>
    <w:rsid w:val="00031D27"/>
    <w:rsid w:val="00031D4E"/>
    <w:rsid w:val="00032FCF"/>
    <w:rsid w:val="000337E0"/>
    <w:rsid w:val="000342F7"/>
    <w:rsid w:val="000374B2"/>
    <w:rsid w:val="00037728"/>
    <w:rsid w:val="00040DCD"/>
    <w:rsid w:val="00042D45"/>
    <w:rsid w:val="00046B7F"/>
    <w:rsid w:val="0004754E"/>
    <w:rsid w:val="000524CC"/>
    <w:rsid w:val="000530EF"/>
    <w:rsid w:val="000540BE"/>
    <w:rsid w:val="00055919"/>
    <w:rsid w:val="00055E33"/>
    <w:rsid w:val="00057597"/>
    <w:rsid w:val="00060847"/>
    <w:rsid w:val="00060DC7"/>
    <w:rsid w:val="00061005"/>
    <w:rsid w:val="0006154E"/>
    <w:rsid w:val="00062819"/>
    <w:rsid w:val="00064936"/>
    <w:rsid w:val="0007034E"/>
    <w:rsid w:val="0007228C"/>
    <w:rsid w:val="0007269C"/>
    <w:rsid w:val="00076894"/>
    <w:rsid w:val="0007714C"/>
    <w:rsid w:val="0008031C"/>
    <w:rsid w:val="000819C3"/>
    <w:rsid w:val="000822FA"/>
    <w:rsid w:val="00082742"/>
    <w:rsid w:val="00082D22"/>
    <w:rsid w:val="00084B43"/>
    <w:rsid w:val="00085F0B"/>
    <w:rsid w:val="00086E26"/>
    <w:rsid w:val="00092965"/>
    <w:rsid w:val="0009658F"/>
    <w:rsid w:val="0009749A"/>
    <w:rsid w:val="000A0E4C"/>
    <w:rsid w:val="000A1117"/>
    <w:rsid w:val="000A1708"/>
    <w:rsid w:val="000A445D"/>
    <w:rsid w:val="000A44DE"/>
    <w:rsid w:val="000A45CC"/>
    <w:rsid w:val="000A57A9"/>
    <w:rsid w:val="000A5F79"/>
    <w:rsid w:val="000A754D"/>
    <w:rsid w:val="000B328B"/>
    <w:rsid w:val="000B3DA5"/>
    <w:rsid w:val="000B4AD1"/>
    <w:rsid w:val="000B5341"/>
    <w:rsid w:val="000C14D5"/>
    <w:rsid w:val="000C22B3"/>
    <w:rsid w:val="000C2684"/>
    <w:rsid w:val="000C3C64"/>
    <w:rsid w:val="000C4024"/>
    <w:rsid w:val="000C6CE2"/>
    <w:rsid w:val="000C704E"/>
    <w:rsid w:val="000C7173"/>
    <w:rsid w:val="000D12F8"/>
    <w:rsid w:val="000D3098"/>
    <w:rsid w:val="000D45C6"/>
    <w:rsid w:val="000D4F36"/>
    <w:rsid w:val="000D56AE"/>
    <w:rsid w:val="000D662C"/>
    <w:rsid w:val="000D7D6C"/>
    <w:rsid w:val="000D7FA6"/>
    <w:rsid w:val="000E290B"/>
    <w:rsid w:val="000E2B32"/>
    <w:rsid w:val="000F1395"/>
    <w:rsid w:val="000F15A0"/>
    <w:rsid w:val="000F2673"/>
    <w:rsid w:val="000F3B83"/>
    <w:rsid w:val="000F41BC"/>
    <w:rsid w:val="000F4F5C"/>
    <w:rsid w:val="000F59E2"/>
    <w:rsid w:val="000F5E6C"/>
    <w:rsid w:val="000F6375"/>
    <w:rsid w:val="00100CC1"/>
    <w:rsid w:val="0010165C"/>
    <w:rsid w:val="00101CDD"/>
    <w:rsid w:val="00102609"/>
    <w:rsid w:val="00102D21"/>
    <w:rsid w:val="001048D4"/>
    <w:rsid w:val="0010559C"/>
    <w:rsid w:val="00105861"/>
    <w:rsid w:val="00107C87"/>
    <w:rsid w:val="00107EC2"/>
    <w:rsid w:val="00110450"/>
    <w:rsid w:val="00110979"/>
    <w:rsid w:val="0011494B"/>
    <w:rsid w:val="00117BC6"/>
    <w:rsid w:val="00122EC0"/>
    <w:rsid w:val="00123586"/>
    <w:rsid w:val="00124090"/>
    <w:rsid w:val="001259E2"/>
    <w:rsid w:val="0012740D"/>
    <w:rsid w:val="0013033D"/>
    <w:rsid w:val="00135A1D"/>
    <w:rsid w:val="00136432"/>
    <w:rsid w:val="0013744D"/>
    <w:rsid w:val="0014014C"/>
    <w:rsid w:val="00140BA4"/>
    <w:rsid w:val="001426AA"/>
    <w:rsid w:val="00142D8B"/>
    <w:rsid w:val="001459A9"/>
    <w:rsid w:val="00150BDF"/>
    <w:rsid w:val="00151BC9"/>
    <w:rsid w:val="00153C13"/>
    <w:rsid w:val="0015778B"/>
    <w:rsid w:val="00160084"/>
    <w:rsid w:val="00160B04"/>
    <w:rsid w:val="00160D9C"/>
    <w:rsid w:val="00164C53"/>
    <w:rsid w:val="001650F7"/>
    <w:rsid w:val="00171F22"/>
    <w:rsid w:val="00174C28"/>
    <w:rsid w:val="00174D44"/>
    <w:rsid w:val="00175DF8"/>
    <w:rsid w:val="0017750F"/>
    <w:rsid w:val="00184040"/>
    <w:rsid w:val="00185D5D"/>
    <w:rsid w:val="001877E6"/>
    <w:rsid w:val="00187D38"/>
    <w:rsid w:val="00191189"/>
    <w:rsid w:val="00194909"/>
    <w:rsid w:val="0019735C"/>
    <w:rsid w:val="001A0F7C"/>
    <w:rsid w:val="001A106E"/>
    <w:rsid w:val="001A6856"/>
    <w:rsid w:val="001B44D1"/>
    <w:rsid w:val="001B6A95"/>
    <w:rsid w:val="001B7C59"/>
    <w:rsid w:val="001C050B"/>
    <w:rsid w:val="001C0663"/>
    <w:rsid w:val="001C0AED"/>
    <w:rsid w:val="001C19C0"/>
    <w:rsid w:val="001C5147"/>
    <w:rsid w:val="001C68C5"/>
    <w:rsid w:val="001D2D93"/>
    <w:rsid w:val="001D2EEE"/>
    <w:rsid w:val="001D3303"/>
    <w:rsid w:val="001D6B88"/>
    <w:rsid w:val="001E17B2"/>
    <w:rsid w:val="001E18C5"/>
    <w:rsid w:val="001E5118"/>
    <w:rsid w:val="001E7F47"/>
    <w:rsid w:val="001F0C01"/>
    <w:rsid w:val="001F42CE"/>
    <w:rsid w:val="001F6A6A"/>
    <w:rsid w:val="001F6A90"/>
    <w:rsid w:val="001F714A"/>
    <w:rsid w:val="002005CD"/>
    <w:rsid w:val="00202A77"/>
    <w:rsid w:val="002031F4"/>
    <w:rsid w:val="00203472"/>
    <w:rsid w:val="0020466F"/>
    <w:rsid w:val="00204C35"/>
    <w:rsid w:val="00204C8B"/>
    <w:rsid w:val="00205988"/>
    <w:rsid w:val="0020764C"/>
    <w:rsid w:val="002129FF"/>
    <w:rsid w:val="0021387E"/>
    <w:rsid w:val="002158E2"/>
    <w:rsid w:val="00216677"/>
    <w:rsid w:val="00220098"/>
    <w:rsid w:val="002216A0"/>
    <w:rsid w:val="00222619"/>
    <w:rsid w:val="002252B1"/>
    <w:rsid w:val="0022657F"/>
    <w:rsid w:val="0022675B"/>
    <w:rsid w:val="00226AFB"/>
    <w:rsid w:val="002270DD"/>
    <w:rsid w:val="002308A6"/>
    <w:rsid w:val="00231360"/>
    <w:rsid w:val="002325EA"/>
    <w:rsid w:val="00232EFC"/>
    <w:rsid w:val="0023366F"/>
    <w:rsid w:val="00236DD7"/>
    <w:rsid w:val="00237724"/>
    <w:rsid w:val="00245DB4"/>
    <w:rsid w:val="00251F61"/>
    <w:rsid w:val="0025462C"/>
    <w:rsid w:val="00255262"/>
    <w:rsid w:val="002609D8"/>
    <w:rsid w:val="00270EB6"/>
    <w:rsid w:val="00273E23"/>
    <w:rsid w:val="00274551"/>
    <w:rsid w:val="002749A4"/>
    <w:rsid w:val="002767F2"/>
    <w:rsid w:val="002806F2"/>
    <w:rsid w:val="00283F98"/>
    <w:rsid w:val="00284D98"/>
    <w:rsid w:val="00287269"/>
    <w:rsid w:val="002873EC"/>
    <w:rsid w:val="00287412"/>
    <w:rsid w:val="002907CC"/>
    <w:rsid w:val="002914E0"/>
    <w:rsid w:val="0029196B"/>
    <w:rsid w:val="00291995"/>
    <w:rsid w:val="002923A7"/>
    <w:rsid w:val="002929D1"/>
    <w:rsid w:val="0029470A"/>
    <w:rsid w:val="00296AD4"/>
    <w:rsid w:val="0029755A"/>
    <w:rsid w:val="0029766D"/>
    <w:rsid w:val="00297D21"/>
    <w:rsid w:val="00297ED6"/>
    <w:rsid w:val="002A2435"/>
    <w:rsid w:val="002A2BE8"/>
    <w:rsid w:val="002A36F0"/>
    <w:rsid w:val="002A5186"/>
    <w:rsid w:val="002A6022"/>
    <w:rsid w:val="002A6E84"/>
    <w:rsid w:val="002A7AF1"/>
    <w:rsid w:val="002B1B50"/>
    <w:rsid w:val="002B5258"/>
    <w:rsid w:val="002B6C26"/>
    <w:rsid w:val="002B6F10"/>
    <w:rsid w:val="002C1341"/>
    <w:rsid w:val="002C15D4"/>
    <w:rsid w:val="002C1796"/>
    <w:rsid w:val="002C6DE0"/>
    <w:rsid w:val="002C6ECF"/>
    <w:rsid w:val="002D0942"/>
    <w:rsid w:val="002D2BEC"/>
    <w:rsid w:val="002D3168"/>
    <w:rsid w:val="002D4471"/>
    <w:rsid w:val="002D47AC"/>
    <w:rsid w:val="002D4ABF"/>
    <w:rsid w:val="002D5448"/>
    <w:rsid w:val="002E0021"/>
    <w:rsid w:val="002E0E67"/>
    <w:rsid w:val="002E3E59"/>
    <w:rsid w:val="002E3F9A"/>
    <w:rsid w:val="002E5D03"/>
    <w:rsid w:val="002E664C"/>
    <w:rsid w:val="002E7726"/>
    <w:rsid w:val="002E7D10"/>
    <w:rsid w:val="002F0C10"/>
    <w:rsid w:val="002F0FAF"/>
    <w:rsid w:val="002F1F73"/>
    <w:rsid w:val="00300D6C"/>
    <w:rsid w:val="0030353A"/>
    <w:rsid w:val="003040EB"/>
    <w:rsid w:val="00305DAF"/>
    <w:rsid w:val="0031632C"/>
    <w:rsid w:val="00317951"/>
    <w:rsid w:val="00321697"/>
    <w:rsid w:val="0032265B"/>
    <w:rsid w:val="00325671"/>
    <w:rsid w:val="00327B1C"/>
    <w:rsid w:val="0033058F"/>
    <w:rsid w:val="00334B60"/>
    <w:rsid w:val="0033600D"/>
    <w:rsid w:val="00336867"/>
    <w:rsid w:val="00337F49"/>
    <w:rsid w:val="00340CB1"/>
    <w:rsid w:val="0034401E"/>
    <w:rsid w:val="00344E0A"/>
    <w:rsid w:val="0034640E"/>
    <w:rsid w:val="00352DD9"/>
    <w:rsid w:val="00354002"/>
    <w:rsid w:val="00356969"/>
    <w:rsid w:val="00357124"/>
    <w:rsid w:val="003576BB"/>
    <w:rsid w:val="00371EAE"/>
    <w:rsid w:val="00375274"/>
    <w:rsid w:val="00376E27"/>
    <w:rsid w:val="00377572"/>
    <w:rsid w:val="003805F7"/>
    <w:rsid w:val="003809D2"/>
    <w:rsid w:val="00380BBA"/>
    <w:rsid w:val="00382738"/>
    <w:rsid w:val="00382CA2"/>
    <w:rsid w:val="00382EF3"/>
    <w:rsid w:val="00383621"/>
    <w:rsid w:val="0038398E"/>
    <w:rsid w:val="0038496E"/>
    <w:rsid w:val="00387EBA"/>
    <w:rsid w:val="00391DF9"/>
    <w:rsid w:val="003928C5"/>
    <w:rsid w:val="00393F0A"/>
    <w:rsid w:val="00394E37"/>
    <w:rsid w:val="00394FF6"/>
    <w:rsid w:val="0039542E"/>
    <w:rsid w:val="00395F41"/>
    <w:rsid w:val="00396AA7"/>
    <w:rsid w:val="00397DD7"/>
    <w:rsid w:val="003A0804"/>
    <w:rsid w:val="003A1A33"/>
    <w:rsid w:val="003A1B6E"/>
    <w:rsid w:val="003A3569"/>
    <w:rsid w:val="003A38DA"/>
    <w:rsid w:val="003B18FB"/>
    <w:rsid w:val="003B373F"/>
    <w:rsid w:val="003B40CC"/>
    <w:rsid w:val="003B441A"/>
    <w:rsid w:val="003B7E24"/>
    <w:rsid w:val="003C54C0"/>
    <w:rsid w:val="003C7F1E"/>
    <w:rsid w:val="003D0A96"/>
    <w:rsid w:val="003D51EB"/>
    <w:rsid w:val="003D52C8"/>
    <w:rsid w:val="003D5BDC"/>
    <w:rsid w:val="003E0CCF"/>
    <w:rsid w:val="003E537F"/>
    <w:rsid w:val="003E689D"/>
    <w:rsid w:val="003E7E52"/>
    <w:rsid w:val="003F2382"/>
    <w:rsid w:val="003F49D1"/>
    <w:rsid w:val="003F66AC"/>
    <w:rsid w:val="003F689D"/>
    <w:rsid w:val="003F7845"/>
    <w:rsid w:val="003F7EA4"/>
    <w:rsid w:val="00401BC0"/>
    <w:rsid w:val="00401E79"/>
    <w:rsid w:val="00402036"/>
    <w:rsid w:val="00402140"/>
    <w:rsid w:val="0040592C"/>
    <w:rsid w:val="00407BEF"/>
    <w:rsid w:val="004103CE"/>
    <w:rsid w:val="004155B8"/>
    <w:rsid w:val="00415F6A"/>
    <w:rsid w:val="00417658"/>
    <w:rsid w:val="004224E2"/>
    <w:rsid w:val="00423A79"/>
    <w:rsid w:val="00423CD2"/>
    <w:rsid w:val="00424765"/>
    <w:rsid w:val="0042495E"/>
    <w:rsid w:val="0042554B"/>
    <w:rsid w:val="00426312"/>
    <w:rsid w:val="004302A6"/>
    <w:rsid w:val="00430441"/>
    <w:rsid w:val="00430BEB"/>
    <w:rsid w:val="0043128E"/>
    <w:rsid w:val="00432160"/>
    <w:rsid w:val="00434698"/>
    <w:rsid w:val="004351FF"/>
    <w:rsid w:val="00440556"/>
    <w:rsid w:val="0044220C"/>
    <w:rsid w:val="004422BD"/>
    <w:rsid w:val="00443307"/>
    <w:rsid w:val="00444B26"/>
    <w:rsid w:val="004501BB"/>
    <w:rsid w:val="004510A9"/>
    <w:rsid w:val="00451449"/>
    <w:rsid w:val="004531F7"/>
    <w:rsid w:val="004544B0"/>
    <w:rsid w:val="00455D82"/>
    <w:rsid w:val="0045636E"/>
    <w:rsid w:val="0046179B"/>
    <w:rsid w:val="00461CC8"/>
    <w:rsid w:val="004648BF"/>
    <w:rsid w:val="00465958"/>
    <w:rsid w:val="00470750"/>
    <w:rsid w:val="0047314A"/>
    <w:rsid w:val="0047502D"/>
    <w:rsid w:val="00477D16"/>
    <w:rsid w:val="00481E20"/>
    <w:rsid w:val="00481F0C"/>
    <w:rsid w:val="004828DA"/>
    <w:rsid w:val="00483EB4"/>
    <w:rsid w:val="00484FDB"/>
    <w:rsid w:val="00487161"/>
    <w:rsid w:val="004903FE"/>
    <w:rsid w:val="00491C7E"/>
    <w:rsid w:val="00492AC0"/>
    <w:rsid w:val="004A0DC8"/>
    <w:rsid w:val="004A1126"/>
    <w:rsid w:val="004A22BF"/>
    <w:rsid w:val="004A36D0"/>
    <w:rsid w:val="004A37A4"/>
    <w:rsid w:val="004B28FA"/>
    <w:rsid w:val="004B318F"/>
    <w:rsid w:val="004B405A"/>
    <w:rsid w:val="004B7DCE"/>
    <w:rsid w:val="004C0375"/>
    <w:rsid w:val="004C046A"/>
    <w:rsid w:val="004C0B74"/>
    <w:rsid w:val="004C1A96"/>
    <w:rsid w:val="004C3681"/>
    <w:rsid w:val="004C4C32"/>
    <w:rsid w:val="004C4CA4"/>
    <w:rsid w:val="004C735F"/>
    <w:rsid w:val="004C7CC7"/>
    <w:rsid w:val="004D0576"/>
    <w:rsid w:val="004D1EB4"/>
    <w:rsid w:val="004D28BE"/>
    <w:rsid w:val="004D2BF9"/>
    <w:rsid w:val="004D414E"/>
    <w:rsid w:val="004D46D8"/>
    <w:rsid w:val="004D5389"/>
    <w:rsid w:val="004E0CA7"/>
    <w:rsid w:val="004E12D3"/>
    <w:rsid w:val="004E4BD5"/>
    <w:rsid w:val="004E5F2A"/>
    <w:rsid w:val="004E7574"/>
    <w:rsid w:val="004F00A9"/>
    <w:rsid w:val="004F0704"/>
    <w:rsid w:val="004F29A7"/>
    <w:rsid w:val="004F3EF2"/>
    <w:rsid w:val="004F466D"/>
    <w:rsid w:val="004F64A1"/>
    <w:rsid w:val="004F6866"/>
    <w:rsid w:val="004F708A"/>
    <w:rsid w:val="0050433C"/>
    <w:rsid w:val="00504608"/>
    <w:rsid w:val="00504647"/>
    <w:rsid w:val="005067C3"/>
    <w:rsid w:val="00507883"/>
    <w:rsid w:val="005101A9"/>
    <w:rsid w:val="0051201C"/>
    <w:rsid w:val="0051340B"/>
    <w:rsid w:val="00515F7F"/>
    <w:rsid w:val="0052283B"/>
    <w:rsid w:val="005237D7"/>
    <w:rsid w:val="005252D3"/>
    <w:rsid w:val="00525D1D"/>
    <w:rsid w:val="00533F93"/>
    <w:rsid w:val="00534A60"/>
    <w:rsid w:val="0053555F"/>
    <w:rsid w:val="00535B31"/>
    <w:rsid w:val="0053693A"/>
    <w:rsid w:val="005429CC"/>
    <w:rsid w:val="00542AB0"/>
    <w:rsid w:val="0054324B"/>
    <w:rsid w:val="005443FF"/>
    <w:rsid w:val="005464C7"/>
    <w:rsid w:val="00546BE3"/>
    <w:rsid w:val="005511A7"/>
    <w:rsid w:val="00552D8A"/>
    <w:rsid w:val="00555B2F"/>
    <w:rsid w:val="005560D5"/>
    <w:rsid w:val="00556CA2"/>
    <w:rsid w:val="005578FE"/>
    <w:rsid w:val="005603AF"/>
    <w:rsid w:val="005613D7"/>
    <w:rsid w:val="00561734"/>
    <w:rsid w:val="0056251C"/>
    <w:rsid w:val="00564E1B"/>
    <w:rsid w:val="005658FD"/>
    <w:rsid w:val="005675F1"/>
    <w:rsid w:val="00567E69"/>
    <w:rsid w:val="00571193"/>
    <w:rsid w:val="0057146D"/>
    <w:rsid w:val="00576687"/>
    <w:rsid w:val="0057673E"/>
    <w:rsid w:val="0058065D"/>
    <w:rsid w:val="005830C1"/>
    <w:rsid w:val="00584A14"/>
    <w:rsid w:val="0058517F"/>
    <w:rsid w:val="0058562A"/>
    <w:rsid w:val="005923DA"/>
    <w:rsid w:val="00592B13"/>
    <w:rsid w:val="005933D4"/>
    <w:rsid w:val="005A1D7F"/>
    <w:rsid w:val="005A24C5"/>
    <w:rsid w:val="005A2715"/>
    <w:rsid w:val="005A3855"/>
    <w:rsid w:val="005A39EE"/>
    <w:rsid w:val="005A54E7"/>
    <w:rsid w:val="005A56C2"/>
    <w:rsid w:val="005B37C8"/>
    <w:rsid w:val="005B4F16"/>
    <w:rsid w:val="005B6177"/>
    <w:rsid w:val="005B7400"/>
    <w:rsid w:val="005C07AA"/>
    <w:rsid w:val="005C7353"/>
    <w:rsid w:val="005D3EEF"/>
    <w:rsid w:val="005D40D4"/>
    <w:rsid w:val="005D5BF4"/>
    <w:rsid w:val="005D5F47"/>
    <w:rsid w:val="005D6893"/>
    <w:rsid w:val="005D7BA3"/>
    <w:rsid w:val="005D7F22"/>
    <w:rsid w:val="005E1CA7"/>
    <w:rsid w:val="005E2B77"/>
    <w:rsid w:val="005E4340"/>
    <w:rsid w:val="005E4F92"/>
    <w:rsid w:val="005E614B"/>
    <w:rsid w:val="005F3830"/>
    <w:rsid w:val="005F4D6D"/>
    <w:rsid w:val="005F5E24"/>
    <w:rsid w:val="005F6F18"/>
    <w:rsid w:val="005F7273"/>
    <w:rsid w:val="005F7305"/>
    <w:rsid w:val="00606D58"/>
    <w:rsid w:val="00610D60"/>
    <w:rsid w:val="0061145A"/>
    <w:rsid w:val="00611DF0"/>
    <w:rsid w:val="00611E14"/>
    <w:rsid w:val="00613EB1"/>
    <w:rsid w:val="00614901"/>
    <w:rsid w:val="00615B6A"/>
    <w:rsid w:val="00615D00"/>
    <w:rsid w:val="0062382D"/>
    <w:rsid w:val="00624382"/>
    <w:rsid w:val="0062482D"/>
    <w:rsid w:val="0062568E"/>
    <w:rsid w:val="00630360"/>
    <w:rsid w:val="0063059F"/>
    <w:rsid w:val="00630B16"/>
    <w:rsid w:val="00631038"/>
    <w:rsid w:val="006366A9"/>
    <w:rsid w:val="00637865"/>
    <w:rsid w:val="0064126E"/>
    <w:rsid w:val="0064536B"/>
    <w:rsid w:val="00652905"/>
    <w:rsid w:val="00652E40"/>
    <w:rsid w:val="006556B4"/>
    <w:rsid w:val="00656367"/>
    <w:rsid w:val="00657238"/>
    <w:rsid w:val="0065772F"/>
    <w:rsid w:val="0066003C"/>
    <w:rsid w:val="00660396"/>
    <w:rsid w:val="00662B9E"/>
    <w:rsid w:val="006630E5"/>
    <w:rsid w:val="00665564"/>
    <w:rsid w:val="00665BD9"/>
    <w:rsid w:val="006661FA"/>
    <w:rsid w:val="006665D8"/>
    <w:rsid w:val="006701F5"/>
    <w:rsid w:val="00670788"/>
    <w:rsid w:val="00670CFF"/>
    <w:rsid w:val="00672A84"/>
    <w:rsid w:val="00674CEB"/>
    <w:rsid w:val="00676BAE"/>
    <w:rsid w:val="00680FCA"/>
    <w:rsid w:val="0068220A"/>
    <w:rsid w:val="00682F47"/>
    <w:rsid w:val="00683BC6"/>
    <w:rsid w:val="00683C04"/>
    <w:rsid w:val="00686F0D"/>
    <w:rsid w:val="00691462"/>
    <w:rsid w:val="00691992"/>
    <w:rsid w:val="0069292C"/>
    <w:rsid w:val="00693A26"/>
    <w:rsid w:val="0069429E"/>
    <w:rsid w:val="00695BD4"/>
    <w:rsid w:val="006A0428"/>
    <w:rsid w:val="006A0DF0"/>
    <w:rsid w:val="006A0F86"/>
    <w:rsid w:val="006A2EC7"/>
    <w:rsid w:val="006A36F2"/>
    <w:rsid w:val="006A3FFF"/>
    <w:rsid w:val="006A42E6"/>
    <w:rsid w:val="006A6E82"/>
    <w:rsid w:val="006A6FA5"/>
    <w:rsid w:val="006A7AA1"/>
    <w:rsid w:val="006B2062"/>
    <w:rsid w:val="006B2411"/>
    <w:rsid w:val="006B28F0"/>
    <w:rsid w:val="006B2A8A"/>
    <w:rsid w:val="006B2FFD"/>
    <w:rsid w:val="006B5509"/>
    <w:rsid w:val="006B60FC"/>
    <w:rsid w:val="006C1F99"/>
    <w:rsid w:val="006C3051"/>
    <w:rsid w:val="006C37B9"/>
    <w:rsid w:val="006D38BE"/>
    <w:rsid w:val="006E1232"/>
    <w:rsid w:val="006E4A70"/>
    <w:rsid w:val="006E5288"/>
    <w:rsid w:val="006E5852"/>
    <w:rsid w:val="006E6CCA"/>
    <w:rsid w:val="006E77E7"/>
    <w:rsid w:val="006F0EC1"/>
    <w:rsid w:val="006F3435"/>
    <w:rsid w:val="006F3B31"/>
    <w:rsid w:val="006F3F54"/>
    <w:rsid w:val="007015A1"/>
    <w:rsid w:val="007042BE"/>
    <w:rsid w:val="0070763A"/>
    <w:rsid w:val="00707A42"/>
    <w:rsid w:val="0071025E"/>
    <w:rsid w:val="0071030B"/>
    <w:rsid w:val="00710AE7"/>
    <w:rsid w:val="00711D5E"/>
    <w:rsid w:val="007136E6"/>
    <w:rsid w:val="007137A7"/>
    <w:rsid w:val="00713B03"/>
    <w:rsid w:val="00714547"/>
    <w:rsid w:val="00716F52"/>
    <w:rsid w:val="00717062"/>
    <w:rsid w:val="00727BF7"/>
    <w:rsid w:val="007300AC"/>
    <w:rsid w:val="00733A76"/>
    <w:rsid w:val="00734183"/>
    <w:rsid w:val="007359A5"/>
    <w:rsid w:val="007417B7"/>
    <w:rsid w:val="00744408"/>
    <w:rsid w:val="0074701D"/>
    <w:rsid w:val="00747B77"/>
    <w:rsid w:val="007515B1"/>
    <w:rsid w:val="00751A66"/>
    <w:rsid w:val="00751F1E"/>
    <w:rsid w:val="00752CDA"/>
    <w:rsid w:val="00754749"/>
    <w:rsid w:val="00755116"/>
    <w:rsid w:val="00755A9A"/>
    <w:rsid w:val="0075750B"/>
    <w:rsid w:val="0075754B"/>
    <w:rsid w:val="00757CC8"/>
    <w:rsid w:val="00764998"/>
    <w:rsid w:val="00764C51"/>
    <w:rsid w:val="0076746D"/>
    <w:rsid w:val="00770362"/>
    <w:rsid w:val="00770D03"/>
    <w:rsid w:val="00771A8D"/>
    <w:rsid w:val="00775881"/>
    <w:rsid w:val="0077690B"/>
    <w:rsid w:val="007777CD"/>
    <w:rsid w:val="00780E51"/>
    <w:rsid w:val="007879BA"/>
    <w:rsid w:val="00791B2E"/>
    <w:rsid w:val="007923CB"/>
    <w:rsid w:val="0079421A"/>
    <w:rsid w:val="0079485D"/>
    <w:rsid w:val="00796898"/>
    <w:rsid w:val="007A1E03"/>
    <w:rsid w:val="007A7121"/>
    <w:rsid w:val="007B0523"/>
    <w:rsid w:val="007B355C"/>
    <w:rsid w:val="007B4ADC"/>
    <w:rsid w:val="007B4CC4"/>
    <w:rsid w:val="007B648E"/>
    <w:rsid w:val="007B6CF7"/>
    <w:rsid w:val="007C031D"/>
    <w:rsid w:val="007C1337"/>
    <w:rsid w:val="007C270B"/>
    <w:rsid w:val="007C4497"/>
    <w:rsid w:val="007C49D7"/>
    <w:rsid w:val="007D2209"/>
    <w:rsid w:val="007D28CA"/>
    <w:rsid w:val="007D47DF"/>
    <w:rsid w:val="007E255A"/>
    <w:rsid w:val="007E2A88"/>
    <w:rsid w:val="007E64AB"/>
    <w:rsid w:val="007F0779"/>
    <w:rsid w:val="007F1CC0"/>
    <w:rsid w:val="007F3C39"/>
    <w:rsid w:val="007F6F6B"/>
    <w:rsid w:val="00800ADA"/>
    <w:rsid w:val="00805B11"/>
    <w:rsid w:val="0080640F"/>
    <w:rsid w:val="00807632"/>
    <w:rsid w:val="00807CAB"/>
    <w:rsid w:val="00807DE3"/>
    <w:rsid w:val="00810908"/>
    <w:rsid w:val="00811CA3"/>
    <w:rsid w:val="00814685"/>
    <w:rsid w:val="00814764"/>
    <w:rsid w:val="00815217"/>
    <w:rsid w:val="00815828"/>
    <w:rsid w:val="00815C40"/>
    <w:rsid w:val="00816C1E"/>
    <w:rsid w:val="00817A1B"/>
    <w:rsid w:val="00820616"/>
    <w:rsid w:val="00820A1B"/>
    <w:rsid w:val="00822E6A"/>
    <w:rsid w:val="00823FA0"/>
    <w:rsid w:val="00824FDA"/>
    <w:rsid w:val="008257CA"/>
    <w:rsid w:val="00826A37"/>
    <w:rsid w:val="008308AF"/>
    <w:rsid w:val="0083285B"/>
    <w:rsid w:val="008349A1"/>
    <w:rsid w:val="008362F3"/>
    <w:rsid w:val="00840B51"/>
    <w:rsid w:val="0084120F"/>
    <w:rsid w:val="0084218B"/>
    <w:rsid w:val="00843874"/>
    <w:rsid w:val="00843D00"/>
    <w:rsid w:val="008501AC"/>
    <w:rsid w:val="00850300"/>
    <w:rsid w:val="00851523"/>
    <w:rsid w:val="00852045"/>
    <w:rsid w:val="008526C8"/>
    <w:rsid w:val="00852A3C"/>
    <w:rsid w:val="00855A06"/>
    <w:rsid w:val="00855D5E"/>
    <w:rsid w:val="00856A72"/>
    <w:rsid w:val="00856DB8"/>
    <w:rsid w:val="00857A37"/>
    <w:rsid w:val="00857D4B"/>
    <w:rsid w:val="00860AC6"/>
    <w:rsid w:val="00862124"/>
    <w:rsid w:val="00862BE9"/>
    <w:rsid w:val="00864F1F"/>
    <w:rsid w:val="00865A7F"/>
    <w:rsid w:val="0086764A"/>
    <w:rsid w:val="00872ADE"/>
    <w:rsid w:val="008732CB"/>
    <w:rsid w:val="00874849"/>
    <w:rsid w:val="00876D47"/>
    <w:rsid w:val="0088285B"/>
    <w:rsid w:val="008832C4"/>
    <w:rsid w:val="0088435F"/>
    <w:rsid w:val="0089148E"/>
    <w:rsid w:val="008949E5"/>
    <w:rsid w:val="0089647D"/>
    <w:rsid w:val="008967F9"/>
    <w:rsid w:val="008A1112"/>
    <w:rsid w:val="008A1F4B"/>
    <w:rsid w:val="008A35CB"/>
    <w:rsid w:val="008A4A12"/>
    <w:rsid w:val="008A51D1"/>
    <w:rsid w:val="008A58D6"/>
    <w:rsid w:val="008A7618"/>
    <w:rsid w:val="008B0280"/>
    <w:rsid w:val="008B29DB"/>
    <w:rsid w:val="008B4577"/>
    <w:rsid w:val="008B5C07"/>
    <w:rsid w:val="008B74CC"/>
    <w:rsid w:val="008B7CBA"/>
    <w:rsid w:val="008C13DD"/>
    <w:rsid w:val="008C408C"/>
    <w:rsid w:val="008C5AED"/>
    <w:rsid w:val="008C5C3B"/>
    <w:rsid w:val="008C61BB"/>
    <w:rsid w:val="008C6EC0"/>
    <w:rsid w:val="008D0FEB"/>
    <w:rsid w:val="008D3DE2"/>
    <w:rsid w:val="008D6A6B"/>
    <w:rsid w:val="008E05AB"/>
    <w:rsid w:val="008E5C39"/>
    <w:rsid w:val="008E7483"/>
    <w:rsid w:val="008F2225"/>
    <w:rsid w:val="008F2898"/>
    <w:rsid w:val="008F2E3F"/>
    <w:rsid w:val="008F2F49"/>
    <w:rsid w:val="008F371E"/>
    <w:rsid w:val="008F4C24"/>
    <w:rsid w:val="008F544F"/>
    <w:rsid w:val="008F60E8"/>
    <w:rsid w:val="00901C75"/>
    <w:rsid w:val="00902A44"/>
    <w:rsid w:val="009036C3"/>
    <w:rsid w:val="009048F7"/>
    <w:rsid w:val="00910624"/>
    <w:rsid w:val="0091480A"/>
    <w:rsid w:val="00915FF4"/>
    <w:rsid w:val="00916510"/>
    <w:rsid w:val="009166DE"/>
    <w:rsid w:val="00916C1B"/>
    <w:rsid w:val="00916D59"/>
    <w:rsid w:val="0091715D"/>
    <w:rsid w:val="0091747C"/>
    <w:rsid w:val="009219E7"/>
    <w:rsid w:val="00923915"/>
    <w:rsid w:val="00925AC0"/>
    <w:rsid w:val="00926598"/>
    <w:rsid w:val="00926B2E"/>
    <w:rsid w:val="00931881"/>
    <w:rsid w:val="0093262F"/>
    <w:rsid w:val="00932C1A"/>
    <w:rsid w:val="0093497C"/>
    <w:rsid w:val="00937B37"/>
    <w:rsid w:val="00941839"/>
    <w:rsid w:val="0094234D"/>
    <w:rsid w:val="009438C6"/>
    <w:rsid w:val="00947CE3"/>
    <w:rsid w:val="00952566"/>
    <w:rsid w:val="00954C05"/>
    <w:rsid w:val="0095602B"/>
    <w:rsid w:val="00956447"/>
    <w:rsid w:val="00960EAE"/>
    <w:rsid w:val="0096125E"/>
    <w:rsid w:val="009630DB"/>
    <w:rsid w:val="009631D2"/>
    <w:rsid w:val="00972A3E"/>
    <w:rsid w:val="00972D27"/>
    <w:rsid w:val="00974110"/>
    <w:rsid w:val="00974F31"/>
    <w:rsid w:val="00975A1B"/>
    <w:rsid w:val="0097688C"/>
    <w:rsid w:val="0098153C"/>
    <w:rsid w:val="00981612"/>
    <w:rsid w:val="00983971"/>
    <w:rsid w:val="009868F0"/>
    <w:rsid w:val="00990ABE"/>
    <w:rsid w:val="00990F2A"/>
    <w:rsid w:val="0099353F"/>
    <w:rsid w:val="009A03D4"/>
    <w:rsid w:val="009A22D2"/>
    <w:rsid w:val="009A25E1"/>
    <w:rsid w:val="009A2608"/>
    <w:rsid w:val="009A43E4"/>
    <w:rsid w:val="009A7FB5"/>
    <w:rsid w:val="009B0B3B"/>
    <w:rsid w:val="009B15C4"/>
    <w:rsid w:val="009B16BE"/>
    <w:rsid w:val="009B17C8"/>
    <w:rsid w:val="009B42FE"/>
    <w:rsid w:val="009B6ECE"/>
    <w:rsid w:val="009B732E"/>
    <w:rsid w:val="009C3F56"/>
    <w:rsid w:val="009C795F"/>
    <w:rsid w:val="009D13C6"/>
    <w:rsid w:val="009D1FAD"/>
    <w:rsid w:val="009D2450"/>
    <w:rsid w:val="009D3817"/>
    <w:rsid w:val="009D41B8"/>
    <w:rsid w:val="009D6B86"/>
    <w:rsid w:val="009E4C1C"/>
    <w:rsid w:val="009E544B"/>
    <w:rsid w:val="009E6087"/>
    <w:rsid w:val="009E6D75"/>
    <w:rsid w:val="009E7C7B"/>
    <w:rsid w:val="009F03E9"/>
    <w:rsid w:val="009F073E"/>
    <w:rsid w:val="009F1C7A"/>
    <w:rsid w:val="009F29C3"/>
    <w:rsid w:val="009F69F7"/>
    <w:rsid w:val="00A01F05"/>
    <w:rsid w:val="00A03DAB"/>
    <w:rsid w:val="00A044EC"/>
    <w:rsid w:val="00A04B94"/>
    <w:rsid w:val="00A052A2"/>
    <w:rsid w:val="00A05D30"/>
    <w:rsid w:val="00A065D8"/>
    <w:rsid w:val="00A10FB7"/>
    <w:rsid w:val="00A115A4"/>
    <w:rsid w:val="00A13356"/>
    <w:rsid w:val="00A155B1"/>
    <w:rsid w:val="00A17E2C"/>
    <w:rsid w:val="00A23E87"/>
    <w:rsid w:val="00A26E57"/>
    <w:rsid w:val="00A34678"/>
    <w:rsid w:val="00A353BA"/>
    <w:rsid w:val="00A36CB1"/>
    <w:rsid w:val="00A40315"/>
    <w:rsid w:val="00A403BB"/>
    <w:rsid w:val="00A430B9"/>
    <w:rsid w:val="00A44EB7"/>
    <w:rsid w:val="00A45ABC"/>
    <w:rsid w:val="00A511EB"/>
    <w:rsid w:val="00A51DE1"/>
    <w:rsid w:val="00A52A2A"/>
    <w:rsid w:val="00A540ED"/>
    <w:rsid w:val="00A56C11"/>
    <w:rsid w:val="00A5750D"/>
    <w:rsid w:val="00A605CB"/>
    <w:rsid w:val="00A60C65"/>
    <w:rsid w:val="00A62372"/>
    <w:rsid w:val="00A62D6D"/>
    <w:rsid w:val="00A63C8E"/>
    <w:rsid w:val="00A64A40"/>
    <w:rsid w:val="00A65959"/>
    <w:rsid w:val="00A65D80"/>
    <w:rsid w:val="00A7244E"/>
    <w:rsid w:val="00A736FF"/>
    <w:rsid w:val="00A74979"/>
    <w:rsid w:val="00A81557"/>
    <w:rsid w:val="00A83690"/>
    <w:rsid w:val="00A838A4"/>
    <w:rsid w:val="00A84B4A"/>
    <w:rsid w:val="00A93B84"/>
    <w:rsid w:val="00A94664"/>
    <w:rsid w:val="00A9650A"/>
    <w:rsid w:val="00A96B68"/>
    <w:rsid w:val="00AA0D76"/>
    <w:rsid w:val="00AA10E6"/>
    <w:rsid w:val="00AA4E90"/>
    <w:rsid w:val="00AA772C"/>
    <w:rsid w:val="00AA7C5F"/>
    <w:rsid w:val="00AB3F8B"/>
    <w:rsid w:val="00AC0B7C"/>
    <w:rsid w:val="00AC265F"/>
    <w:rsid w:val="00AC370F"/>
    <w:rsid w:val="00AC40E2"/>
    <w:rsid w:val="00AC6C7A"/>
    <w:rsid w:val="00AD119B"/>
    <w:rsid w:val="00AD1541"/>
    <w:rsid w:val="00AD3525"/>
    <w:rsid w:val="00AD458B"/>
    <w:rsid w:val="00AD4839"/>
    <w:rsid w:val="00AD51A8"/>
    <w:rsid w:val="00AD5AC6"/>
    <w:rsid w:val="00AE0379"/>
    <w:rsid w:val="00AE0523"/>
    <w:rsid w:val="00AE3840"/>
    <w:rsid w:val="00AE4D3A"/>
    <w:rsid w:val="00AE4DF4"/>
    <w:rsid w:val="00AE5A66"/>
    <w:rsid w:val="00AE5AFD"/>
    <w:rsid w:val="00AF0E25"/>
    <w:rsid w:val="00AF3EE3"/>
    <w:rsid w:val="00AF64E3"/>
    <w:rsid w:val="00AF64EA"/>
    <w:rsid w:val="00AF6969"/>
    <w:rsid w:val="00B00973"/>
    <w:rsid w:val="00B01BA4"/>
    <w:rsid w:val="00B04800"/>
    <w:rsid w:val="00B0539B"/>
    <w:rsid w:val="00B068D8"/>
    <w:rsid w:val="00B10825"/>
    <w:rsid w:val="00B11CF5"/>
    <w:rsid w:val="00B1279E"/>
    <w:rsid w:val="00B12D2A"/>
    <w:rsid w:val="00B178C9"/>
    <w:rsid w:val="00B20964"/>
    <w:rsid w:val="00B23B4A"/>
    <w:rsid w:val="00B31432"/>
    <w:rsid w:val="00B31D77"/>
    <w:rsid w:val="00B32A07"/>
    <w:rsid w:val="00B34A2E"/>
    <w:rsid w:val="00B34F21"/>
    <w:rsid w:val="00B35EFC"/>
    <w:rsid w:val="00B45776"/>
    <w:rsid w:val="00B45CB7"/>
    <w:rsid w:val="00B45CC5"/>
    <w:rsid w:val="00B50090"/>
    <w:rsid w:val="00B503FB"/>
    <w:rsid w:val="00B50C4A"/>
    <w:rsid w:val="00B512D6"/>
    <w:rsid w:val="00B523F9"/>
    <w:rsid w:val="00B533EE"/>
    <w:rsid w:val="00B548C6"/>
    <w:rsid w:val="00B56028"/>
    <w:rsid w:val="00B577FC"/>
    <w:rsid w:val="00B57FD3"/>
    <w:rsid w:val="00B600AD"/>
    <w:rsid w:val="00B610D0"/>
    <w:rsid w:val="00B63793"/>
    <w:rsid w:val="00B64546"/>
    <w:rsid w:val="00B70EB3"/>
    <w:rsid w:val="00B7141E"/>
    <w:rsid w:val="00B71DD6"/>
    <w:rsid w:val="00B73AEC"/>
    <w:rsid w:val="00B74C8D"/>
    <w:rsid w:val="00B75E2E"/>
    <w:rsid w:val="00B7678D"/>
    <w:rsid w:val="00B80206"/>
    <w:rsid w:val="00B80EDC"/>
    <w:rsid w:val="00B810F7"/>
    <w:rsid w:val="00B816CC"/>
    <w:rsid w:val="00B83C09"/>
    <w:rsid w:val="00B8553B"/>
    <w:rsid w:val="00B86758"/>
    <w:rsid w:val="00B86A07"/>
    <w:rsid w:val="00B9350A"/>
    <w:rsid w:val="00B969BB"/>
    <w:rsid w:val="00BA2F2D"/>
    <w:rsid w:val="00BA6D26"/>
    <w:rsid w:val="00BA7A75"/>
    <w:rsid w:val="00BB1F42"/>
    <w:rsid w:val="00BB5B6C"/>
    <w:rsid w:val="00BB63D0"/>
    <w:rsid w:val="00BB686A"/>
    <w:rsid w:val="00BC0861"/>
    <w:rsid w:val="00BC29D2"/>
    <w:rsid w:val="00BC2D77"/>
    <w:rsid w:val="00BC3578"/>
    <w:rsid w:val="00BC4332"/>
    <w:rsid w:val="00BC4FAF"/>
    <w:rsid w:val="00BC5173"/>
    <w:rsid w:val="00BC5529"/>
    <w:rsid w:val="00BC7698"/>
    <w:rsid w:val="00BD032F"/>
    <w:rsid w:val="00BD17AD"/>
    <w:rsid w:val="00BD2882"/>
    <w:rsid w:val="00BD466C"/>
    <w:rsid w:val="00BD5ED6"/>
    <w:rsid w:val="00BD5F2E"/>
    <w:rsid w:val="00BE03BC"/>
    <w:rsid w:val="00BE214A"/>
    <w:rsid w:val="00BE3B01"/>
    <w:rsid w:val="00BE5B63"/>
    <w:rsid w:val="00BE7623"/>
    <w:rsid w:val="00BE783A"/>
    <w:rsid w:val="00BE7FB1"/>
    <w:rsid w:val="00BF58DB"/>
    <w:rsid w:val="00BF7403"/>
    <w:rsid w:val="00C01FCD"/>
    <w:rsid w:val="00C0369B"/>
    <w:rsid w:val="00C039C3"/>
    <w:rsid w:val="00C05710"/>
    <w:rsid w:val="00C06D59"/>
    <w:rsid w:val="00C07E56"/>
    <w:rsid w:val="00C11B9B"/>
    <w:rsid w:val="00C1238A"/>
    <w:rsid w:val="00C149A5"/>
    <w:rsid w:val="00C2333E"/>
    <w:rsid w:val="00C2580D"/>
    <w:rsid w:val="00C26065"/>
    <w:rsid w:val="00C26671"/>
    <w:rsid w:val="00C301FC"/>
    <w:rsid w:val="00C33FA0"/>
    <w:rsid w:val="00C34E57"/>
    <w:rsid w:val="00C37DD6"/>
    <w:rsid w:val="00C401E3"/>
    <w:rsid w:val="00C41E94"/>
    <w:rsid w:val="00C420E7"/>
    <w:rsid w:val="00C42171"/>
    <w:rsid w:val="00C43D97"/>
    <w:rsid w:val="00C44FB1"/>
    <w:rsid w:val="00C45D55"/>
    <w:rsid w:val="00C4757D"/>
    <w:rsid w:val="00C47AED"/>
    <w:rsid w:val="00C518B3"/>
    <w:rsid w:val="00C53704"/>
    <w:rsid w:val="00C56CD6"/>
    <w:rsid w:val="00C5710A"/>
    <w:rsid w:val="00C62F5B"/>
    <w:rsid w:val="00C63C6A"/>
    <w:rsid w:val="00C648FC"/>
    <w:rsid w:val="00C6604A"/>
    <w:rsid w:val="00C6796B"/>
    <w:rsid w:val="00C70814"/>
    <w:rsid w:val="00C71A0F"/>
    <w:rsid w:val="00C7265F"/>
    <w:rsid w:val="00C728C8"/>
    <w:rsid w:val="00C734EC"/>
    <w:rsid w:val="00C748BD"/>
    <w:rsid w:val="00C766AB"/>
    <w:rsid w:val="00C76873"/>
    <w:rsid w:val="00C76F1F"/>
    <w:rsid w:val="00C77926"/>
    <w:rsid w:val="00C81026"/>
    <w:rsid w:val="00C85D73"/>
    <w:rsid w:val="00C90D5E"/>
    <w:rsid w:val="00C911FD"/>
    <w:rsid w:val="00C91620"/>
    <w:rsid w:val="00C9226F"/>
    <w:rsid w:val="00C92A99"/>
    <w:rsid w:val="00C92EFB"/>
    <w:rsid w:val="00C937C5"/>
    <w:rsid w:val="00C96060"/>
    <w:rsid w:val="00C97197"/>
    <w:rsid w:val="00C9752D"/>
    <w:rsid w:val="00C97979"/>
    <w:rsid w:val="00CA0476"/>
    <w:rsid w:val="00CA0965"/>
    <w:rsid w:val="00CA0A45"/>
    <w:rsid w:val="00CA333D"/>
    <w:rsid w:val="00CA4D7A"/>
    <w:rsid w:val="00CA54A6"/>
    <w:rsid w:val="00CA56F0"/>
    <w:rsid w:val="00CA7951"/>
    <w:rsid w:val="00CB1675"/>
    <w:rsid w:val="00CB1ACE"/>
    <w:rsid w:val="00CB21CF"/>
    <w:rsid w:val="00CB53DC"/>
    <w:rsid w:val="00CB6712"/>
    <w:rsid w:val="00CB6A3A"/>
    <w:rsid w:val="00CB6CC2"/>
    <w:rsid w:val="00CB6F51"/>
    <w:rsid w:val="00CB74A3"/>
    <w:rsid w:val="00CB76CD"/>
    <w:rsid w:val="00CC6BD2"/>
    <w:rsid w:val="00CC702E"/>
    <w:rsid w:val="00CC7A5F"/>
    <w:rsid w:val="00CD06C4"/>
    <w:rsid w:val="00CD12EC"/>
    <w:rsid w:val="00CD35A9"/>
    <w:rsid w:val="00CD455D"/>
    <w:rsid w:val="00CD4658"/>
    <w:rsid w:val="00CD5608"/>
    <w:rsid w:val="00CD5DED"/>
    <w:rsid w:val="00CD6243"/>
    <w:rsid w:val="00CE562F"/>
    <w:rsid w:val="00CE6F16"/>
    <w:rsid w:val="00CE6F40"/>
    <w:rsid w:val="00CE73F9"/>
    <w:rsid w:val="00CF0031"/>
    <w:rsid w:val="00CF116A"/>
    <w:rsid w:val="00CF129D"/>
    <w:rsid w:val="00CF1A95"/>
    <w:rsid w:val="00CF4B53"/>
    <w:rsid w:val="00CF5FA4"/>
    <w:rsid w:val="00CF6292"/>
    <w:rsid w:val="00CF6DD3"/>
    <w:rsid w:val="00D025B8"/>
    <w:rsid w:val="00D07FC8"/>
    <w:rsid w:val="00D12366"/>
    <w:rsid w:val="00D130F2"/>
    <w:rsid w:val="00D141D5"/>
    <w:rsid w:val="00D158AA"/>
    <w:rsid w:val="00D15B20"/>
    <w:rsid w:val="00D205EB"/>
    <w:rsid w:val="00D21229"/>
    <w:rsid w:val="00D23D69"/>
    <w:rsid w:val="00D23E23"/>
    <w:rsid w:val="00D25E00"/>
    <w:rsid w:val="00D26BAA"/>
    <w:rsid w:val="00D27164"/>
    <w:rsid w:val="00D30365"/>
    <w:rsid w:val="00D32269"/>
    <w:rsid w:val="00D427F0"/>
    <w:rsid w:val="00D42DD4"/>
    <w:rsid w:val="00D44682"/>
    <w:rsid w:val="00D44D02"/>
    <w:rsid w:val="00D46528"/>
    <w:rsid w:val="00D46A72"/>
    <w:rsid w:val="00D46B4A"/>
    <w:rsid w:val="00D51736"/>
    <w:rsid w:val="00D56B0E"/>
    <w:rsid w:val="00D56BE8"/>
    <w:rsid w:val="00D56D7F"/>
    <w:rsid w:val="00D570E3"/>
    <w:rsid w:val="00D62165"/>
    <w:rsid w:val="00D62DAF"/>
    <w:rsid w:val="00D63F53"/>
    <w:rsid w:val="00D64E05"/>
    <w:rsid w:val="00D65A95"/>
    <w:rsid w:val="00D671E5"/>
    <w:rsid w:val="00D67723"/>
    <w:rsid w:val="00D70849"/>
    <w:rsid w:val="00D72F7C"/>
    <w:rsid w:val="00D73159"/>
    <w:rsid w:val="00D731F9"/>
    <w:rsid w:val="00D74553"/>
    <w:rsid w:val="00D74E76"/>
    <w:rsid w:val="00D81B36"/>
    <w:rsid w:val="00D83291"/>
    <w:rsid w:val="00D83434"/>
    <w:rsid w:val="00D83C9C"/>
    <w:rsid w:val="00D84C2A"/>
    <w:rsid w:val="00D851BB"/>
    <w:rsid w:val="00D92CD0"/>
    <w:rsid w:val="00D9352E"/>
    <w:rsid w:val="00DA00E3"/>
    <w:rsid w:val="00DA037F"/>
    <w:rsid w:val="00DA33A7"/>
    <w:rsid w:val="00DA38FF"/>
    <w:rsid w:val="00DA418B"/>
    <w:rsid w:val="00DA5F4F"/>
    <w:rsid w:val="00DA6411"/>
    <w:rsid w:val="00DB0606"/>
    <w:rsid w:val="00DB0E17"/>
    <w:rsid w:val="00DB3291"/>
    <w:rsid w:val="00DB3D16"/>
    <w:rsid w:val="00DB66E4"/>
    <w:rsid w:val="00DB6D19"/>
    <w:rsid w:val="00DB7EDA"/>
    <w:rsid w:val="00DC1FDE"/>
    <w:rsid w:val="00DC2224"/>
    <w:rsid w:val="00DC2AB2"/>
    <w:rsid w:val="00DC2F64"/>
    <w:rsid w:val="00DC3ADB"/>
    <w:rsid w:val="00DC4CFC"/>
    <w:rsid w:val="00DC6E1A"/>
    <w:rsid w:val="00DD4310"/>
    <w:rsid w:val="00DD6D47"/>
    <w:rsid w:val="00DE1100"/>
    <w:rsid w:val="00DE30BC"/>
    <w:rsid w:val="00DE4088"/>
    <w:rsid w:val="00DE68AA"/>
    <w:rsid w:val="00DE693E"/>
    <w:rsid w:val="00DE7F1A"/>
    <w:rsid w:val="00DF1B6C"/>
    <w:rsid w:val="00DF2BBA"/>
    <w:rsid w:val="00DF4425"/>
    <w:rsid w:val="00DF6032"/>
    <w:rsid w:val="00DF6605"/>
    <w:rsid w:val="00E01A9F"/>
    <w:rsid w:val="00E01ACC"/>
    <w:rsid w:val="00E01E51"/>
    <w:rsid w:val="00E01FBC"/>
    <w:rsid w:val="00E01FF4"/>
    <w:rsid w:val="00E02A72"/>
    <w:rsid w:val="00E0403C"/>
    <w:rsid w:val="00E0520C"/>
    <w:rsid w:val="00E053CA"/>
    <w:rsid w:val="00E0584E"/>
    <w:rsid w:val="00E06599"/>
    <w:rsid w:val="00E114F4"/>
    <w:rsid w:val="00E120DE"/>
    <w:rsid w:val="00E13C0D"/>
    <w:rsid w:val="00E17C6A"/>
    <w:rsid w:val="00E20882"/>
    <w:rsid w:val="00E2152A"/>
    <w:rsid w:val="00E21A14"/>
    <w:rsid w:val="00E279FE"/>
    <w:rsid w:val="00E3143E"/>
    <w:rsid w:val="00E3147C"/>
    <w:rsid w:val="00E32FA3"/>
    <w:rsid w:val="00E3658A"/>
    <w:rsid w:val="00E37B9A"/>
    <w:rsid w:val="00E37CEC"/>
    <w:rsid w:val="00E408BC"/>
    <w:rsid w:val="00E41599"/>
    <w:rsid w:val="00E44329"/>
    <w:rsid w:val="00E44EBD"/>
    <w:rsid w:val="00E45355"/>
    <w:rsid w:val="00E45774"/>
    <w:rsid w:val="00E476EB"/>
    <w:rsid w:val="00E512D8"/>
    <w:rsid w:val="00E524F8"/>
    <w:rsid w:val="00E53742"/>
    <w:rsid w:val="00E55D3F"/>
    <w:rsid w:val="00E56BD8"/>
    <w:rsid w:val="00E64BB8"/>
    <w:rsid w:val="00E7021D"/>
    <w:rsid w:val="00E73426"/>
    <w:rsid w:val="00E73482"/>
    <w:rsid w:val="00E74335"/>
    <w:rsid w:val="00E752F2"/>
    <w:rsid w:val="00E806DC"/>
    <w:rsid w:val="00E8647C"/>
    <w:rsid w:val="00E86F9E"/>
    <w:rsid w:val="00E90547"/>
    <w:rsid w:val="00E92419"/>
    <w:rsid w:val="00E92A53"/>
    <w:rsid w:val="00E930B1"/>
    <w:rsid w:val="00E93A5F"/>
    <w:rsid w:val="00E96D13"/>
    <w:rsid w:val="00EA2110"/>
    <w:rsid w:val="00EA3CD6"/>
    <w:rsid w:val="00EA6AFF"/>
    <w:rsid w:val="00EB200F"/>
    <w:rsid w:val="00EB2887"/>
    <w:rsid w:val="00EB2E04"/>
    <w:rsid w:val="00EB3DDE"/>
    <w:rsid w:val="00EB7246"/>
    <w:rsid w:val="00EC0D6F"/>
    <w:rsid w:val="00EC50E7"/>
    <w:rsid w:val="00ED1A6C"/>
    <w:rsid w:val="00ED2DA1"/>
    <w:rsid w:val="00ED4F8A"/>
    <w:rsid w:val="00ED585B"/>
    <w:rsid w:val="00ED7536"/>
    <w:rsid w:val="00EE5929"/>
    <w:rsid w:val="00EF0FC7"/>
    <w:rsid w:val="00EF26EE"/>
    <w:rsid w:val="00EF2AD9"/>
    <w:rsid w:val="00EF33B1"/>
    <w:rsid w:val="00EF4836"/>
    <w:rsid w:val="00EF60C0"/>
    <w:rsid w:val="00F007D1"/>
    <w:rsid w:val="00F0156E"/>
    <w:rsid w:val="00F0220E"/>
    <w:rsid w:val="00F02472"/>
    <w:rsid w:val="00F027E1"/>
    <w:rsid w:val="00F0568C"/>
    <w:rsid w:val="00F11301"/>
    <w:rsid w:val="00F16A05"/>
    <w:rsid w:val="00F178DF"/>
    <w:rsid w:val="00F20A01"/>
    <w:rsid w:val="00F23419"/>
    <w:rsid w:val="00F23DE1"/>
    <w:rsid w:val="00F254D2"/>
    <w:rsid w:val="00F333A6"/>
    <w:rsid w:val="00F346AF"/>
    <w:rsid w:val="00F350F8"/>
    <w:rsid w:val="00F35576"/>
    <w:rsid w:val="00F37843"/>
    <w:rsid w:val="00F405C7"/>
    <w:rsid w:val="00F42E0E"/>
    <w:rsid w:val="00F442A4"/>
    <w:rsid w:val="00F45CE1"/>
    <w:rsid w:val="00F50F11"/>
    <w:rsid w:val="00F51185"/>
    <w:rsid w:val="00F51192"/>
    <w:rsid w:val="00F514E9"/>
    <w:rsid w:val="00F52093"/>
    <w:rsid w:val="00F5371B"/>
    <w:rsid w:val="00F558F9"/>
    <w:rsid w:val="00F55B84"/>
    <w:rsid w:val="00F55E85"/>
    <w:rsid w:val="00F60155"/>
    <w:rsid w:val="00F609FF"/>
    <w:rsid w:val="00F61ADC"/>
    <w:rsid w:val="00F6548C"/>
    <w:rsid w:val="00F73576"/>
    <w:rsid w:val="00F74427"/>
    <w:rsid w:val="00F75AAF"/>
    <w:rsid w:val="00F76065"/>
    <w:rsid w:val="00F763B8"/>
    <w:rsid w:val="00F77DDD"/>
    <w:rsid w:val="00F80F06"/>
    <w:rsid w:val="00F85BA3"/>
    <w:rsid w:val="00F8762A"/>
    <w:rsid w:val="00F87782"/>
    <w:rsid w:val="00F91292"/>
    <w:rsid w:val="00F918CC"/>
    <w:rsid w:val="00F9525D"/>
    <w:rsid w:val="00F95A14"/>
    <w:rsid w:val="00F96AEB"/>
    <w:rsid w:val="00FA0059"/>
    <w:rsid w:val="00FA181A"/>
    <w:rsid w:val="00FA186B"/>
    <w:rsid w:val="00FA2761"/>
    <w:rsid w:val="00FA2A2C"/>
    <w:rsid w:val="00FB035D"/>
    <w:rsid w:val="00FB5DE5"/>
    <w:rsid w:val="00FC63A9"/>
    <w:rsid w:val="00FC7026"/>
    <w:rsid w:val="00FC759D"/>
    <w:rsid w:val="00FD0117"/>
    <w:rsid w:val="00FD1FB7"/>
    <w:rsid w:val="00FD3122"/>
    <w:rsid w:val="00FD3832"/>
    <w:rsid w:val="00FD452B"/>
    <w:rsid w:val="00FD4A15"/>
    <w:rsid w:val="00FD6843"/>
    <w:rsid w:val="00FE0028"/>
    <w:rsid w:val="00FE1A9D"/>
    <w:rsid w:val="00FE2157"/>
    <w:rsid w:val="00FE3AB1"/>
    <w:rsid w:val="00FE3FA0"/>
    <w:rsid w:val="00FE494A"/>
    <w:rsid w:val="00FE59FE"/>
    <w:rsid w:val="00FE68D0"/>
    <w:rsid w:val="00FE79CD"/>
    <w:rsid w:val="00FF065F"/>
    <w:rsid w:val="00FF11D6"/>
    <w:rsid w:val="00FF25AD"/>
    <w:rsid w:val="00FF3AA7"/>
    <w:rsid w:val="00FF4C56"/>
    <w:rsid w:val="00FF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355E06-D34D-40F1-A84D-35697128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D0A9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3D0A96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B0539B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9A260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9A2608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2">
    <w:name w:val="(一)下內文縮2 字元"/>
    <w:link w:val="21"/>
    <w:locked/>
    <w:rsid w:val="00FD452B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locked/>
    <w:rsid w:val="00FD452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F5371B"/>
    <w:rPr>
      <w:rFonts w:ascii="標楷體" w:eastAsia="標楷體"/>
      <w:b/>
      <w:snapToGrid w:val="0"/>
      <w:kern w:val="2"/>
      <w:sz w:val="28"/>
    </w:rPr>
  </w:style>
  <w:style w:type="character" w:customStyle="1" w:styleId="af9">
    <w:name w:val="(一)(二)(三) 字元"/>
    <w:rsid w:val="00CB76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CB76C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FD632-5E9E-4AC5-AE88-FADB1ED1D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256</Words>
  <Characters>1462</Characters>
  <Application>Microsoft Office Word</Application>
  <DocSecurity>0</DocSecurity>
  <Lines>12</Lines>
  <Paragraphs>3</Paragraphs>
  <ScaleCrop>false</ScaleCrop>
  <Company>HOME</Company>
  <LinksUpToDate>false</LinksUpToDate>
  <CharactersWithSpaces>1715</CharactersWithSpaces>
  <SharedDoc>false</SharedDoc>
  <HLinks>
    <vt:vector size="24" baseType="variant"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_Toc195277404</vt:lpwstr>
      </vt:variant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_Toc195277403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_Toc195277402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_Toc195277401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2025-04-10T08:23:00Z</cp:lastPrinted>
  <dcterms:created xsi:type="dcterms:W3CDTF">2025-04-23T05:58:00Z</dcterms:created>
  <dcterms:modified xsi:type="dcterms:W3CDTF">2025-04-23T05:58:00Z</dcterms:modified>
</cp:coreProperties>
</file>