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48B" w:rsidRPr="00EF058E" w:rsidRDefault="00B25409" w:rsidP="007B748B">
      <w:pPr>
        <w:pStyle w:val="aa"/>
        <w:rPr>
          <w:rFonts w:hAnsi="標楷體" w:hint="eastAsia"/>
        </w:rPr>
      </w:pPr>
      <w:bookmarkStart w:id="0" w:name="_GoBack"/>
      <w:bookmarkEnd w:id="0"/>
      <w:r w:rsidRPr="00EF058E">
        <w:rPr>
          <w:rFonts w:hint="eastAsia"/>
          <w:szCs w:val="40"/>
        </w:rPr>
        <w:t>財團法人農業保險基金</w:t>
      </w:r>
      <w:r w:rsidR="00405DA9">
        <w:rPr>
          <w:rFonts w:hAnsi="標楷體" w:hint="eastAsia"/>
          <w:szCs w:val="40"/>
        </w:rPr>
        <w:t>114</w:t>
      </w:r>
      <w:r w:rsidR="007B748B" w:rsidRPr="00EF058E">
        <w:rPr>
          <w:rFonts w:hAnsi="標楷體" w:hint="eastAsia"/>
        </w:rPr>
        <w:t>年度預算評估報告</w:t>
      </w:r>
      <w:bookmarkStart w:id="1" w:name="_Toc181088806"/>
      <w:bookmarkStart w:id="2" w:name="_Toc192929362"/>
      <w:bookmarkStart w:id="3" w:name="_Toc212966499"/>
    </w:p>
    <w:p w:rsidR="00B25409" w:rsidRPr="005958B1" w:rsidRDefault="00B25409" w:rsidP="00B25409">
      <w:pPr>
        <w:adjustRightInd w:val="0"/>
        <w:ind w:leftChars="0" w:left="0" w:firstLine="566"/>
        <w:rPr>
          <w:rFonts w:hint="eastAsia"/>
        </w:rPr>
      </w:pPr>
      <w:bookmarkStart w:id="4" w:name="_Toc86066625"/>
      <w:bookmarkStart w:id="5" w:name="_Toc118043129"/>
      <w:bookmarkStart w:id="6" w:name="_Toc212465033"/>
      <w:bookmarkStart w:id="7" w:name="_Toc248909782"/>
      <w:bookmarkStart w:id="8" w:name="_Toc248894595"/>
      <w:bookmarkStart w:id="9" w:name="_Toc278805666"/>
      <w:bookmarkStart w:id="10" w:name="_Toc478628621"/>
      <w:bookmarkStart w:id="11" w:name="_Toc249352359"/>
      <w:bookmarkStart w:id="12" w:name="_Toc249352351"/>
      <w:bookmarkStart w:id="13" w:name="_Toc250364708"/>
      <w:bookmarkStart w:id="14" w:name="_Toc217104540"/>
      <w:bookmarkStart w:id="15" w:name="_Toc291777165"/>
      <w:bookmarkStart w:id="16" w:name="_Toc448299501"/>
      <w:bookmarkStart w:id="17" w:name="_Toc478628618"/>
      <w:bookmarkEnd w:id="1"/>
      <w:bookmarkEnd w:id="2"/>
      <w:bookmarkEnd w:id="3"/>
      <w:r w:rsidRPr="005958B1">
        <w:rPr>
          <w:rFonts w:hAnsi="標楷體" w:hint="eastAsia"/>
        </w:rPr>
        <w:t>財團法人</w:t>
      </w:r>
      <w:r w:rsidRPr="005958B1">
        <w:rPr>
          <w:rFonts w:hAnsi="標楷體" w:hint="eastAsia"/>
          <w:szCs w:val="40"/>
        </w:rPr>
        <w:t>農業保險基金</w:t>
      </w:r>
      <w:r w:rsidRPr="005958B1">
        <w:rPr>
          <w:rFonts w:hAnsi="標楷體" w:hint="eastAsia"/>
        </w:rPr>
        <w:t>(以下稱</w:t>
      </w:r>
      <w:r w:rsidR="00DF7A40" w:rsidRPr="005958B1">
        <w:rPr>
          <w:rFonts w:hAnsi="標楷體" w:hint="eastAsia"/>
        </w:rPr>
        <w:t>農險基金</w:t>
      </w:r>
      <w:r w:rsidR="000410D2" w:rsidRPr="005958B1">
        <w:rPr>
          <w:rFonts w:hAnsi="標楷體" w:hint="eastAsia"/>
        </w:rPr>
        <w:t>)</w:t>
      </w:r>
      <w:r w:rsidR="000056E6" w:rsidRPr="005958B1">
        <w:rPr>
          <w:rFonts w:hAnsi="標楷體" w:hint="eastAsia"/>
        </w:rPr>
        <w:t>依農業保險法第12條</w:t>
      </w:r>
      <w:r w:rsidR="002F5749">
        <w:rPr>
          <w:rFonts w:hAnsi="標楷體" w:hint="eastAsia"/>
        </w:rPr>
        <w:t>規定</w:t>
      </w:r>
      <w:r w:rsidR="000056E6" w:rsidRPr="005958B1">
        <w:rPr>
          <w:rFonts w:hAnsi="標楷體" w:hint="eastAsia"/>
        </w:rPr>
        <w:t>，以推動農業保險、承擔與分散保險人承保之農業保險危險，並負責</w:t>
      </w:r>
      <w:r w:rsidR="008C6ECD" w:rsidRPr="005958B1">
        <w:rPr>
          <w:rFonts w:hAnsi="標楷體" w:hint="eastAsia"/>
        </w:rPr>
        <w:t>管理</w:t>
      </w:r>
      <w:r w:rsidR="000056E6" w:rsidRPr="005958B1">
        <w:rPr>
          <w:rFonts w:hAnsi="標楷體" w:hint="eastAsia"/>
        </w:rPr>
        <w:t>主管機關建立之危險分散機制為設立目的，主管機關</w:t>
      </w:r>
      <w:r w:rsidR="00AA6803">
        <w:rPr>
          <w:rFonts w:hAnsi="標楷體" w:hint="eastAsia"/>
        </w:rPr>
        <w:t>農業部</w:t>
      </w:r>
      <w:r w:rsidR="000138A0" w:rsidRPr="005958B1">
        <w:rPr>
          <w:rFonts w:hAnsi="標楷體" w:hint="eastAsia"/>
        </w:rPr>
        <w:t>捐助</w:t>
      </w:r>
      <w:r w:rsidR="00D020F8" w:rsidRPr="005958B1">
        <w:rPr>
          <w:rFonts w:hAnsi="標楷體" w:hint="eastAsia"/>
        </w:rPr>
        <w:t>新臺幣</w:t>
      </w:r>
      <w:r w:rsidR="000138A0" w:rsidRPr="005958B1">
        <w:rPr>
          <w:rFonts w:hAnsi="標楷體" w:hint="eastAsia"/>
        </w:rPr>
        <w:t>2</w:t>
      </w:r>
      <w:r w:rsidR="000056E6" w:rsidRPr="005958B1">
        <w:rPr>
          <w:rFonts w:hAnsi="標楷體" w:hint="eastAsia"/>
        </w:rPr>
        <w:t>千萬元設立基金，並於109年12月完成設立登記。</w:t>
      </w:r>
      <w:r w:rsidR="00AB3010" w:rsidRPr="005958B1">
        <w:rPr>
          <w:rFonts w:hAnsi="標楷體" w:hint="eastAsia"/>
        </w:rPr>
        <w:t>農險基金</w:t>
      </w:r>
      <w:r w:rsidR="0092200A">
        <w:rPr>
          <w:rFonts w:hAnsi="標楷體" w:hint="eastAsia"/>
        </w:rPr>
        <w:t>114</w:t>
      </w:r>
      <w:r w:rsidRPr="005958B1">
        <w:rPr>
          <w:rFonts w:hAnsi="標楷體" w:hint="eastAsia"/>
        </w:rPr>
        <w:t>年度預算案編列收入</w:t>
      </w:r>
      <w:r w:rsidR="0092200A">
        <w:rPr>
          <w:rFonts w:hAnsi="標楷體" w:hint="eastAsia"/>
        </w:rPr>
        <w:t>16</w:t>
      </w:r>
      <w:r w:rsidRPr="005958B1">
        <w:rPr>
          <w:rFonts w:hAnsi="標楷體" w:hint="eastAsia"/>
        </w:rPr>
        <w:t>億</w:t>
      </w:r>
      <w:r w:rsidR="0092200A">
        <w:rPr>
          <w:rFonts w:hAnsi="標楷體" w:hint="eastAsia"/>
        </w:rPr>
        <w:t>9</w:t>
      </w:r>
      <w:r w:rsidRPr="005958B1">
        <w:rPr>
          <w:rFonts w:hAnsi="標楷體" w:hint="eastAsia"/>
        </w:rPr>
        <w:t>,</w:t>
      </w:r>
      <w:r w:rsidR="0092200A">
        <w:rPr>
          <w:rFonts w:hAnsi="標楷體" w:hint="eastAsia"/>
        </w:rPr>
        <w:t>365</w:t>
      </w:r>
      <w:r w:rsidRPr="005958B1">
        <w:rPr>
          <w:rFonts w:hAnsi="標楷體" w:hint="eastAsia"/>
        </w:rPr>
        <w:t>萬</w:t>
      </w:r>
      <w:r w:rsidR="0092200A">
        <w:rPr>
          <w:rFonts w:hAnsi="標楷體" w:hint="eastAsia"/>
        </w:rPr>
        <w:t>8</w:t>
      </w:r>
      <w:r w:rsidRPr="005958B1">
        <w:rPr>
          <w:rFonts w:hAnsi="標楷體" w:hint="eastAsia"/>
        </w:rPr>
        <w:t>千元，支出</w:t>
      </w:r>
      <w:r w:rsidR="008F6068">
        <w:rPr>
          <w:rFonts w:hAnsi="標楷體" w:hint="eastAsia"/>
        </w:rPr>
        <w:t>21</w:t>
      </w:r>
      <w:r w:rsidRPr="005958B1">
        <w:rPr>
          <w:rFonts w:hAnsi="標楷體" w:hint="eastAsia"/>
        </w:rPr>
        <w:t>億</w:t>
      </w:r>
      <w:r w:rsidR="008F6068">
        <w:rPr>
          <w:rFonts w:hAnsi="標楷體" w:hint="eastAsia"/>
        </w:rPr>
        <w:t>268</w:t>
      </w:r>
      <w:r w:rsidRPr="005958B1">
        <w:rPr>
          <w:rFonts w:hAnsi="標楷體" w:hint="eastAsia"/>
        </w:rPr>
        <w:t>萬</w:t>
      </w:r>
      <w:r w:rsidR="008F6068">
        <w:rPr>
          <w:rFonts w:hAnsi="標楷體" w:hint="eastAsia"/>
        </w:rPr>
        <w:t>8</w:t>
      </w:r>
      <w:r w:rsidR="006E59F7" w:rsidRPr="005958B1">
        <w:rPr>
          <w:rFonts w:hAnsi="標楷體" w:hint="eastAsia"/>
        </w:rPr>
        <w:t>千</w:t>
      </w:r>
      <w:r w:rsidRPr="005958B1">
        <w:rPr>
          <w:rFonts w:hAnsi="標楷體" w:hint="eastAsia"/>
        </w:rPr>
        <w:t>元，收支相抵後，</w:t>
      </w:r>
      <w:r w:rsidR="000056E6" w:rsidRPr="005958B1">
        <w:rPr>
          <w:rFonts w:hAnsi="標楷體" w:hint="eastAsia"/>
        </w:rPr>
        <w:t>預計</w:t>
      </w:r>
      <w:r w:rsidRPr="005958B1">
        <w:rPr>
          <w:rFonts w:hAnsi="標楷體" w:hint="eastAsia"/>
        </w:rPr>
        <w:t>本期短絀</w:t>
      </w:r>
      <w:r w:rsidR="008F6068">
        <w:rPr>
          <w:rFonts w:hAnsi="標楷體" w:hint="eastAsia"/>
        </w:rPr>
        <w:t>4</w:t>
      </w:r>
      <w:r w:rsidRPr="005958B1">
        <w:rPr>
          <w:rFonts w:hAnsi="標楷體" w:hint="eastAsia"/>
        </w:rPr>
        <w:t>億</w:t>
      </w:r>
      <w:r w:rsidR="008F6068">
        <w:rPr>
          <w:rFonts w:hAnsi="標楷體" w:hint="eastAsia"/>
        </w:rPr>
        <w:t>903</w:t>
      </w:r>
      <w:r w:rsidRPr="005958B1">
        <w:rPr>
          <w:rFonts w:hAnsi="標楷體" w:hint="eastAsia"/>
        </w:rPr>
        <w:t>萬元，謹就該基金</w:t>
      </w:r>
      <w:r w:rsidR="008F6068">
        <w:rPr>
          <w:rFonts w:hAnsi="標楷體" w:hint="eastAsia"/>
        </w:rPr>
        <w:t>114</w:t>
      </w:r>
      <w:r w:rsidRPr="005958B1">
        <w:rPr>
          <w:rFonts w:hAnsi="標楷體" w:hint="eastAsia"/>
        </w:rPr>
        <w:t>年度預算案評估如次：</w:t>
      </w:r>
    </w:p>
    <w:p w:rsidR="006C4563" w:rsidRPr="005958B1" w:rsidRDefault="006C4563" w:rsidP="00260849">
      <w:pPr>
        <w:pStyle w:val="14"/>
        <w:ind w:left="567" w:hanging="567"/>
        <w:rPr>
          <w:rFonts w:hint="eastAsia"/>
        </w:rPr>
      </w:pPr>
      <w:bookmarkStart w:id="18" w:name="_Toc478628619"/>
      <w:bookmarkStart w:id="19" w:name="_Toc249519046"/>
      <w:bookmarkStart w:id="20" w:name="_Toc287510351"/>
      <w:bookmarkStart w:id="21" w:name="_Toc318704350"/>
      <w:bookmarkStart w:id="22" w:name="_Toc369789601"/>
      <w:bookmarkStart w:id="23" w:name="_Toc388969253"/>
      <w:bookmarkStart w:id="24" w:name="_Toc71906095"/>
      <w:bookmarkStart w:id="25" w:name="_Toc195274163"/>
      <w:bookmarkEnd w:id="11"/>
      <w:bookmarkEnd w:id="12"/>
      <w:bookmarkEnd w:id="13"/>
      <w:bookmarkEnd w:id="14"/>
      <w:bookmarkEnd w:id="15"/>
      <w:bookmarkEnd w:id="16"/>
      <w:bookmarkEnd w:id="17"/>
      <w:r w:rsidRPr="005958B1">
        <w:rPr>
          <w:rFonts w:hint="eastAsia"/>
        </w:rPr>
        <w:t>一、</w:t>
      </w:r>
      <w:r w:rsidR="0092200A">
        <w:rPr>
          <w:rFonts w:hint="eastAsia"/>
        </w:rPr>
        <w:t>自成立以來連年短絀，且</w:t>
      </w:r>
      <w:r w:rsidR="001001B3">
        <w:rPr>
          <w:rFonts w:hint="eastAsia"/>
        </w:rPr>
        <w:t>111</w:t>
      </w:r>
      <w:r w:rsidR="00580A34" w:rsidRPr="006E040A">
        <w:rPr>
          <w:rFonts w:hint="eastAsia"/>
        </w:rPr>
        <w:t>至</w:t>
      </w:r>
      <w:r w:rsidR="0092200A" w:rsidRPr="006E040A">
        <w:rPr>
          <w:rFonts w:hint="eastAsia"/>
        </w:rPr>
        <w:t>11</w:t>
      </w:r>
      <w:r w:rsidR="001001B3">
        <w:rPr>
          <w:rFonts w:hint="eastAsia"/>
        </w:rPr>
        <w:t>3</w:t>
      </w:r>
      <w:r w:rsidR="0092200A" w:rsidRPr="006E040A">
        <w:rPr>
          <w:rFonts w:hint="eastAsia"/>
        </w:rPr>
        <w:t>年</w:t>
      </w:r>
      <w:r w:rsidR="00580A34" w:rsidRPr="006E040A">
        <w:rPr>
          <w:rFonts w:hint="eastAsia"/>
        </w:rPr>
        <w:t>度</w:t>
      </w:r>
      <w:r w:rsidR="00C80E37">
        <w:rPr>
          <w:rFonts w:hint="eastAsia"/>
        </w:rPr>
        <w:t>決算</w:t>
      </w:r>
      <w:r w:rsidR="00AE25DB">
        <w:rPr>
          <w:rFonts w:hint="eastAsia"/>
        </w:rPr>
        <w:t>均較預計大幅增加</w:t>
      </w:r>
      <w:r w:rsidR="0092200A">
        <w:rPr>
          <w:rFonts w:hint="eastAsia"/>
        </w:rPr>
        <w:t>，</w:t>
      </w:r>
      <w:r w:rsidR="004F3456">
        <w:rPr>
          <w:rFonts w:hint="eastAsia"/>
        </w:rPr>
        <w:t>又</w:t>
      </w:r>
      <w:r w:rsidR="0092200A">
        <w:rPr>
          <w:rFonts w:hint="eastAsia"/>
        </w:rPr>
        <w:t>114年度</w:t>
      </w:r>
      <w:r w:rsidR="00556075">
        <w:rPr>
          <w:rFonts w:hint="eastAsia"/>
        </w:rPr>
        <w:t>仍</w:t>
      </w:r>
      <w:r w:rsidR="002E7329">
        <w:rPr>
          <w:rFonts w:hint="eastAsia"/>
        </w:rPr>
        <w:t>預計</w:t>
      </w:r>
      <w:r w:rsidR="0092200A">
        <w:rPr>
          <w:rFonts w:hint="eastAsia"/>
        </w:rPr>
        <w:t>短絀</w:t>
      </w:r>
      <w:r w:rsidR="00B618F8">
        <w:rPr>
          <w:rFonts w:hint="eastAsia"/>
        </w:rPr>
        <w:t>4</w:t>
      </w:r>
      <w:r w:rsidR="00B618F8">
        <w:t>.09</w:t>
      </w:r>
      <w:r w:rsidR="00B618F8">
        <w:rPr>
          <w:rFonts w:hint="eastAsia"/>
        </w:rPr>
        <w:t>億元</w:t>
      </w:r>
      <w:r w:rsidR="001950B1">
        <w:rPr>
          <w:rFonts w:hint="eastAsia"/>
        </w:rPr>
        <w:t>，農業部</w:t>
      </w:r>
      <w:r w:rsidR="006E040A">
        <w:rPr>
          <w:rFonts w:hint="eastAsia"/>
        </w:rPr>
        <w:t>雖</w:t>
      </w:r>
      <w:r w:rsidR="001950B1">
        <w:rPr>
          <w:rFonts w:hint="eastAsia"/>
        </w:rPr>
        <w:t>捐贈基金5億元</w:t>
      </w:r>
      <w:r w:rsidR="0092200A">
        <w:rPr>
          <w:rFonts w:hint="eastAsia"/>
        </w:rPr>
        <w:t>，年底淨額</w:t>
      </w:r>
      <w:r w:rsidR="00A86FBA">
        <w:rPr>
          <w:rFonts w:hint="eastAsia"/>
        </w:rPr>
        <w:t>仍為</w:t>
      </w:r>
      <w:r w:rsidR="0092200A">
        <w:rPr>
          <w:rFonts w:hint="eastAsia"/>
        </w:rPr>
        <w:t>負值，</w:t>
      </w:r>
      <w:r w:rsidRPr="005958B1">
        <w:rPr>
          <w:rFonts w:hint="eastAsia"/>
        </w:rPr>
        <w:t>允宜</w:t>
      </w:r>
      <w:r w:rsidR="002F5749">
        <w:rPr>
          <w:rFonts w:hint="eastAsia"/>
        </w:rPr>
        <w:t>檢討</w:t>
      </w:r>
      <w:r w:rsidR="0092200A">
        <w:rPr>
          <w:rFonts w:hint="eastAsia"/>
        </w:rPr>
        <w:t>妥處</w:t>
      </w:r>
      <w:bookmarkEnd w:id="25"/>
    </w:p>
    <w:p w:rsidR="006C4563" w:rsidRPr="005958B1" w:rsidRDefault="006C4563" w:rsidP="006C4563">
      <w:pPr>
        <w:ind w:left="566" w:firstLine="566"/>
        <w:rPr>
          <w:rFonts w:hAnsi="標楷體"/>
        </w:rPr>
      </w:pPr>
      <w:r w:rsidRPr="005958B1">
        <w:rPr>
          <w:rFonts w:hAnsi="標楷體" w:hint="eastAsia"/>
          <w:szCs w:val="40"/>
        </w:rPr>
        <w:t>農</w:t>
      </w:r>
      <w:r w:rsidRPr="004155DF">
        <w:rPr>
          <w:rFonts w:hAnsi="標楷體" w:hint="eastAsia"/>
          <w:szCs w:val="40"/>
        </w:rPr>
        <w:t>險基金</w:t>
      </w:r>
      <w:r w:rsidR="008F6068" w:rsidRPr="004155DF">
        <w:rPr>
          <w:rFonts w:hint="eastAsia"/>
        </w:rPr>
        <w:t>114</w:t>
      </w:r>
      <w:r w:rsidRPr="004155DF">
        <w:rPr>
          <w:rFonts w:hint="eastAsia"/>
        </w:rPr>
        <w:t>年度預算案編列收入總額</w:t>
      </w:r>
      <w:r w:rsidR="00A255AB" w:rsidRPr="004155DF">
        <w:rPr>
          <w:rFonts w:hAnsi="標楷體" w:hint="eastAsia"/>
        </w:rPr>
        <w:t>16億9,365萬8千元</w:t>
      </w:r>
      <w:r w:rsidRPr="004155DF">
        <w:rPr>
          <w:rFonts w:hint="eastAsia"/>
        </w:rPr>
        <w:t>(含業務收入</w:t>
      </w:r>
      <w:r w:rsidR="004F3456">
        <w:rPr>
          <w:rFonts w:hint="eastAsia"/>
        </w:rPr>
        <w:t>16</w:t>
      </w:r>
      <w:r w:rsidRPr="004155DF">
        <w:rPr>
          <w:rFonts w:hint="eastAsia"/>
        </w:rPr>
        <w:t>億</w:t>
      </w:r>
      <w:r w:rsidR="004F3456">
        <w:rPr>
          <w:rFonts w:hint="eastAsia"/>
        </w:rPr>
        <w:t>9</w:t>
      </w:r>
      <w:r w:rsidRPr="004155DF">
        <w:rPr>
          <w:rFonts w:hint="eastAsia"/>
        </w:rPr>
        <w:t>,1</w:t>
      </w:r>
      <w:r w:rsidR="004F3456">
        <w:rPr>
          <w:rFonts w:hint="eastAsia"/>
        </w:rPr>
        <w:t>75</w:t>
      </w:r>
      <w:r w:rsidRPr="004155DF">
        <w:rPr>
          <w:rFonts w:hint="eastAsia"/>
        </w:rPr>
        <w:t>萬</w:t>
      </w:r>
      <w:r w:rsidR="004F3456">
        <w:rPr>
          <w:rFonts w:hint="eastAsia"/>
        </w:rPr>
        <w:t>9</w:t>
      </w:r>
      <w:r w:rsidRPr="004155DF">
        <w:rPr>
          <w:rFonts w:hint="eastAsia"/>
        </w:rPr>
        <w:t>千元及業務外收入</w:t>
      </w:r>
      <w:r w:rsidR="004F3456">
        <w:rPr>
          <w:rFonts w:hint="eastAsia"/>
        </w:rPr>
        <w:t>189</w:t>
      </w:r>
      <w:r w:rsidRPr="004155DF">
        <w:rPr>
          <w:rFonts w:hint="eastAsia"/>
        </w:rPr>
        <w:t>萬</w:t>
      </w:r>
      <w:r w:rsidR="004F3456">
        <w:rPr>
          <w:rFonts w:hint="eastAsia"/>
        </w:rPr>
        <w:t>9</w:t>
      </w:r>
      <w:r w:rsidRPr="004155DF">
        <w:rPr>
          <w:rFonts w:hint="eastAsia"/>
        </w:rPr>
        <w:t>千元)，支出總額</w:t>
      </w:r>
      <w:r w:rsidR="00A255AB" w:rsidRPr="004155DF">
        <w:rPr>
          <w:rFonts w:hAnsi="標楷體" w:hint="eastAsia"/>
        </w:rPr>
        <w:t>21億268萬8千元</w:t>
      </w:r>
      <w:r w:rsidRPr="004155DF">
        <w:rPr>
          <w:rFonts w:hint="eastAsia"/>
        </w:rPr>
        <w:t>(含業務支出</w:t>
      </w:r>
      <w:r w:rsidR="004F3456">
        <w:rPr>
          <w:rFonts w:hint="eastAsia"/>
        </w:rPr>
        <w:t>21</w:t>
      </w:r>
      <w:r w:rsidRPr="004155DF">
        <w:rPr>
          <w:rFonts w:hint="eastAsia"/>
        </w:rPr>
        <w:t>億</w:t>
      </w:r>
      <w:r w:rsidR="004F3456">
        <w:rPr>
          <w:rFonts w:hint="eastAsia"/>
        </w:rPr>
        <w:t>35</w:t>
      </w:r>
      <w:r w:rsidRPr="004155DF">
        <w:rPr>
          <w:rFonts w:hint="eastAsia"/>
        </w:rPr>
        <w:t>萬元及業務外支出</w:t>
      </w:r>
      <w:r w:rsidR="004F3456">
        <w:rPr>
          <w:rFonts w:hint="eastAsia"/>
        </w:rPr>
        <w:t>233</w:t>
      </w:r>
      <w:r w:rsidRPr="004155DF">
        <w:rPr>
          <w:rFonts w:hint="eastAsia"/>
        </w:rPr>
        <w:t>萬</w:t>
      </w:r>
      <w:r w:rsidR="004F3456">
        <w:rPr>
          <w:rFonts w:hint="eastAsia"/>
        </w:rPr>
        <w:t>8千</w:t>
      </w:r>
      <w:r w:rsidRPr="004155DF">
        <w:rPr>
          <w:rFonts w:hint="eastAsia"/>
        </w:rPr>
        <w:t>元)，收支相抵後預計</w:t>
      </w:r>
      <w:bookmarkStart w:id="26" w:name="_Hlk192169172"/>
      <w:r w:rsidRPr="004155DF">
        <w:rPr>
          <w:rFonts w:hint="eastAsia"/>
        </w:rPr>
        <w:t>短絀</w:t>
      </w:r>
      <w:r w:rsidR="00A255AB" w:rsidRPr="004155DF">
        <w:rPr>
          <w:rFonts w:hAnsi="標楷體" w:hint="eastAsia"/>
        </w:rPr>
        <w:t>4億903萬元</w:t>
      </w:r>
      <w:bookmarkEnd w:id="26"/>
      <w:r w:rsidRPr="004155DF">
        <w:rPr>
          <w:rFonts w:hint="eastAsia"/>
        </w:rPr>
        <w:t>(詳表1)。經查</w:t>
      </w:r>
      <w:r w:rsidRPr="005958B1">
        <w:rPr>
          <w:rFonts w:hAnsi="標楷體" w:hint="eastAsia"/>
        </w:rPr>
        <w:t>：</w:t>
      </w:r>
    </w:p>
    <w:p w:rsidR="006C4563" w:rsidRPr="005958B1" w:rsidRDefault="006C4563" w:rsidP="008F6068">
      <w:pPr>
        <w:spacing w:beforeLines="20" w:before="100"/>
        <w:ind w:leftChars="0" w:left="102" w:hangingChars="36" w:hanging="102"/>
        <w:rPr>
          <w:rFonts w:hAnsi="標楷體"/>
          <w:b/>
          <w:snapToGrid/>
          <w:kern w:val="3"/>
        </w:rPr>
      </w:pPr>
      <w:r w:rsidRPr="005958B1">
        <w:rPr>
          <w:rFonts w:hAnsi="標楷體" w:hint="eastAsia"/>
          <w:b/>
          <w:snapToGrid/>
          <w:kern w:val="3"/>
        </w:rPr>
        <w:t>表1  農險基金11</w:t>
      </w:r>
      <w:r w:rsidR="00867951">
        <w:rPr>
          <w:rFonts w:hAnsi="標楷體" w:hint="eastAsia"/>
          <w:b/>
          <w:snapToGrid/>
          <w:kern w:val="3"/>
        </w:rPr>
        <w:t>0</w:t>
      </w:r>
      <w:r w:rsidRPr="005958B1">
        <w:rPr>
          <w:rFonts w:hAnsi="標楷體" w:hint="eastAsia"/>
          <w:b/>
          <w:snapToGrid/>
          <w:kern w:val="3"/>
        </w:rPr>
        <w:t>至11</w:t>
      </w:r>
      <w:r w:rsidR="00CD5060">
        <w:rPr>
          <w:rFonts w:hAnsi="標楷體"/>
          <w:b/>
          <w:snapToGrid/>
          <w:kern w:val="3"/>
        </w:rPr>
        <w:t>4</w:t>
      </w:r>
      <w:r w:rsidRPr="005958B1">
        <w:rPr>
          <w:rFonts w:hAnsi="標楷體" w:hint="eastAsia"/>
          <w:b/>
          <w:snapToGrid/>
          <w:kern w:val="3"/>
        </w:rPr>
        <w:t>年度收支</w:t>
      </w:r>
      <w:r w:rsidR="004912EA">
        <w:rPr>
          <w:rFonts w:hAnsi="標楷體" w:hint="eastAsia"/>
          <w:b/>
          <w:snapToGrid/>
          <w:kern w:val="3"/>
        </w:rPr>
        <w:t>營運預算</w:t>
      </w:r>
      <w:r w:rsidRPr="005958B1">
        <w:rPr>
          <w:rFonts w:hAnsi="標楷體" w:hint="eastAsia"/>
          <w:b/>
          <w:snapToGrid/>
          <w:kern w:val="3"/>
        </w:rPr>
        <w:t>執行概況表</w:t>
      </w:r>
    </w:p>
    <w:p w:rsidR="006C4563" w:rsidRPr="005958B1" w:rsidRDefault="006C4563" w:rsidP="00867951">
      <w:pPr>
        <w:suppressAutoHyphens/>
        <w:autoSpaceDN w:val="0"/>
        <w:spacing w:line="300" w:lineRule="exact"/>
        <w:ind w:leftChars="0" w:left="709" w:firstLineChars="0" w:hanging="709"/>
        <w:jc w:val="right"/>
        <w:rPr>
          <w:rFonts w:hAnsi="標楷體" w:hint="eastAsia"/>
          <w:snapToGrid/>
          <w:kern w:val="3"/>
          <w:sz w:val="24"/>
          <w:szCs w:val="24"/>
        </w:rPr>
      </w:pPr>
      <w:r w:rsidRPr="005958B1">
        <w:rPr>
          <w:rFonts w:hAnsi="標楷體" w:hint="eastAsia"/>
          <w:snapToGrid/>
          <w:kern w:val="3"/>
          <w:sz w:val="24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850"/>
        <w:gridCol w:w="709"/>
        <w:gridCol w:w="850"/>
        <w:gridCol w:w="851"/>
        <w:gridCol w:w="850"/>
        <w:gridCol w:w="851"/>
        <w:gridCol w:w="850"/>
        <w:gridCol w:w="851"/>
        <w:gridCol w:w="850"/>
      </w:tblGrid>
      <w:tr w:rsidR="001A448A" w:rsidRPr="005958B1" w:rsidTr="001B5D29">
        <w:trPr>
          <w:tblHeader/>
        </w:trPr>
        <w:tc>
          <w:tcPr>
            <w:tcW w:w="99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448A" w:rsidRPr="001A448A" w:rsidRDefault="001A448A" w:rsidP="008F6068">
            <w:pPr>
              <w:suppressAutoHyphens/>
              <w:autoSpaceDN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年度</w:t>
            </w:r>
          </w:p>
        </w:tc>
        <w:tc>
          <w:tcPr>
            <w:tcW w:w="1559" w:type="dxa"/>
            <w:gridSpan w:val="2"/>
            <w:vAlign w:val="center"/>
          </w:tcPr>
          <w:p w:rsidR="001A448A" w:rsidRPr="001A448A" w:rsidRDefault="001A448A" w:rsidP="008F6068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11</w:t>
            </w:r>
            <w:r w:rsid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0</w:t>
            </w:r>
          </w:p>
        </w:tc>
        <w:tc>
          <w:tcPr>
            <w:tcW w:w="1701" w:type="dxa"/>
            <w:gridSpan w:val="2"/>
            <w:vAlign w:val="center"/>
          </w:tcPr>
          <w:p w:rsidR="001A448A" w:rsidRPr="001A448A" w:rsidRDefault="001A448A" w:rsidP="008F6068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111</w:t>
            </w:r>
          </w:p>
        </w:tc>
        <w:tc>
          <w:tcPr>
            <w:tcW w:w="1701" w:type="dxa"/>
            <w:gridSpan w:val="2"/>
            <w:vAlign w:val="center"/>
          </w:tcPr>
          <w:p w:rsidR="001A448A" w:rsidRPr="001A448A" w:rsidRDefault="001A448A" w:rsidP="008F6068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1</w:t>
            </w:r>
            <w:r w:rsidRPr="001A448A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4"/>
              </w:rPr>
              <w:t>12</w:t>
            </w:r>
          </w:p>
        </w:tc>
        <w:tc>
          <w:tcPr>
            <w:tcW w:w="1701" w:type="dxa"/>
            <w:gridSpan w:val="2"/>
            <w:vAlign w:val="center"/>
          </w:tcPr>
          <w:p w:rsidR="001A448A" w:rsidRPr="001A448A" w:rsidRDefault="001A448A" w:rsidP="008F6068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113</w:t>
            </w:r>
          </w:p>
        </w:tc>
        <w:tc>
          <w:tcPr>
            <w:tcW w:w="850" w:type="dxa"/>
            <w:vAlign w:val="center"/>
          </w:tcPr>
          <w:p w:rsidR="001A448A" w:rsidRPr="001A448A" w:rsidRDefault="001A448A" w:rsidP="008F6068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114</w:t>
            </w:r>
          </w:p>
        </w:tc>
      </w:tr>
      <w:tr w:rsidR="001A448A" w:rsidRPr="005958B1" w:rsidTr="001B5D29">
        <w:trPr>
          <w:trHeight w:val="337"/>
          <w:tblHeader/>
        </w:trPr>
        <w:tc>
          <w:tcPr>
            <w:tcW w:w="993" w:type="dxa"/>
            <w:vMerge/>
            <w:vAlign w:val="center"/>
            <w:hideMark/>
          </w:tcPr>
          <w:p w:rsidR="001A448A" w:rsidRPr="001A448A" w:rsidRDefault="001A448A" w:rsidP="001A448A">
            <w:pPr>
              <w:widowControl/>
              <w:autoSpaceDN w:val="0"/>
              <w:spacing w:line="320" w:lineRule="exact"/>
              <w:ind w:leftChars="0" w:left="0" w:firstLineChars="0" w:firstLine="0"/>
              <w:jc w:val="left"/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預算數</w:t>
            </w:r>
          </w:p>
        </w:tc>
        <w:tc>
          <w:tcPr>
            <w:tcW w:w="709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決算數</w:t>
            </w:r>
          </w:p>
        </w:tc>
        <w:tc>
          <w:tcPr>
            <w:tcW w:w="850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預算數</w:t>
            </w:r>
          </w:p>
        </w:tc>
        <w:tc>
          <w:tcPr>
            <w:tcW w:w="851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決算數</w:t>
            </w:r>
          </w:p>
        </w:tc>
        <w:tc>
          <w:tcPr>
            <w:tcW w:w="850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預算數</w:t>
            </w:r>
          </w:p>
        </w:tc>
        <w:tc>
          <w:tcPr>
            <w:tcW w:w="851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決算數</w:t>
            </w:r>
          </w:p>
        </w:tc>
        <w:tc>
          <w:tcPr>
            <w:tcW w:w="850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預算</w:t>
            </w:r>
            <w:r w:rsidR="00C80E37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數</w:t>
            </w:r>
          </w:p>
        </w:tc>
        <w:tc>
          <w:tcPr>
            <w:tcW w:w="851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6E040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決算數</w:t>
            </w:r>
          </w:p>
        </w:tc>
        <w:tc>
          <w:tcPr>
            <w:tcW w:w="850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預算案</w:t>
            </w:r>
          </w:p>
        </w:tc>
      </w:tr>
      <w:tr w:rsidR="00867951" w:rsidRPr="005958B1" w:rsidTr="001B5D29">
        <w:trPr>
          <w:trHeight w:val="315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-37" w:left="-28" w:rightChars="-50" w:right="-142" w:hangingChars="43" w:hanging="77"/>
              <w:jc w:val="left"/>
              <w:rPr>
                <w:rFonts w:hAnsi="標楷體" w:hint="eastAsia"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4"/>
              </w:rPr>
              <w:t>業務收入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1A448A" w:rsidRDefault="00867951" w:rsidP="005563C1">
            <w:pPr>
              <w:suppressAutoHyphens/>
              <w:autoSpaceDN w:val="0"/>
              <w:spacing w:line="320" w:lineRule="exact"/>
              <w:ind w:leftChars="0" w:left="567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214</w:t>
            </w: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725</w:t>
            </w:r>
          </w:p>
        </w:tc>
        <w:tc>
          <w:tcPr>
            <w:tcW w:w="709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52</w:t>
            </w: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994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896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018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1,2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7,801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959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390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1,545,428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1,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441,291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049</w:t>
            </w:r>
            <w:r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421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21" w:right="59" w:firstLineChars="0" w:hanging="720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691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759</w:t>
            </w:r>
          </w:p>
        </w:tc>
      </w:tr>
      <w:tr w:rsidR="00867951" w:rsidRPr="005958B1" w:rsidTr="001B5D29">
        <w:trPr>
          <w:trHeight w:val="397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7951" w:rsidRPr="00862538" w:rsidRDefault="00867951" w:rsidP="00867951">
            <w:pPr>
              <w:suppressAutoHyphens/>
              <w:autoSpaceDN w:val="0"/>
              <w:spacing w:line="280" w:lineRule="exact"/>
              <w:ind w:leftChars="-37" w:left="-23" w:rightChars="-50" w:right="-142" w:hangingChars="43" w:hanging="82"/>
              <w:jc w:val="left"/>
              <w:rPr>
                <w:rFonts w:hAnsi="標楷體"/>
                <w:snapToGrid/>
                <w:spacing w:val="-14"/>
                <w:w w:val="90"/>
                <w:kern w:val="3"/>
                <w:sz w:val="24"/>
              </w:rPr>
            </w:pPr>
            <w:r w:rsidRPr="00862538">
              <w:rPr>
                <w:rFonts w:hAnsi="標楷體" w:hint="eastAsia"/>
                <w:snapToGrid/>
                <w:spacing w:val="-14"/>
                <w:w w:val="90"/>
                <w:kern w:val="3"/>
                <w:sz w:val="24"/>
              </w:rPr>
              <w:t>業務外</w:t>
            </w:r>
          </w:p>
          <w:p w:rsidR="00867951" w:rsidRPr="001A448A" w:rsidRDefault="00867951" w:rsidP="00867951">
            <w:pPr>
              <w:suppressAutoHyphens/>
              <w:autoSpaceDN w:val="0"/>
              <w:spacing w:line="280" w:lineRule="exact"/>
              <w:ind w:leftChars="-37" w:left="-23" w:rightChars="-50" w:right="-142" w:hangingChars="43" w:hanging="82"/>
              <w:jc w:val="left"/>
              <w:rPr>
                <w:rFonts w:hAnsi="標楷體" w:hint="eastAsia"/>
                <w:snapToGrid/>
                <w:spacing w:val="-20"/>
                <w:w w:val="90"/>
                <w:kern w:val="3"/>
                <w:sz w:val="24"/>
              </w:rPr>
            </w:pPr>
            <w:r w:rsidRPr="00862538">
              <w:rPr>
                <w:rFonts w:hAnsi="標楷體" w:hint="eastAsia"/>
                <w:snapToGrid/>
                <w:spacing w:val="-14"/>
                <w:w w:val="90"/>
                <w:kern w:val="3"/>
                <w:sz w:val="24"/>
              </w:rPr>
              <w:t>收入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1A448A" w:rsidRDefault="00867951" w:rsidP="005563C1">
            <w:pPr>
              <w:suppressAutoHyphens/>
              <w:autoSpaceDN w:val="0"/>
              <w:spacing w:line="320" w:lineRule="exact"/>
              <w:ind w:leftChars="0" w:left="567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7</w:t>
            </w: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22</w:t>
            </w:r>
          </w:p>
        </w:tc>
        <w:tc>
          <w:tcPr>
            <w:tcW w:w="709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8</w:t>
            </w: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54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53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1,158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758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5,727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,722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8</w:t>
            </w:r>
            <w:r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316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899</w:t>
            </w:r>
          </w:p>
        </w:tc>
      </w:tr>
      <w:tr w:rsidR="00867951" w:rsidRPr="005958B1" w:rsidTr="001B5D29">
        <w:trPr>
          <w:trHeight w:val="70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-37" w:left="-28" w:rightChars="-50" w:right="-142" w:hangingChars="43" w:hanging="77"/>
              <w:jc w:val="left"/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4"/>
              </w:rPr>
              <w:t>收入合計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867951" w:rsidRDefault="00867951" w:rsidP="005563C1">
            <w:pPr>
              <w:suppressAutoHyphens/>
              <w:autoSpaceDN w:val="0"/>
              <w:spacing w:line="320" w:lineRule="exact"/>
              <w:ind w:leftChars="0" w:left="567" w:firstLineChars="0" w:hanging="567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215</w:t>
            </w: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447</w:t>
            </w:r>
          </w:p>
        </w:tc>
        <w:tc>
          <w:tcPr>
            <w:tcW w:w="709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253</w:t>
            </w: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8</w:t>
            </w: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48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896</w:t>
            </w: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371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,228,959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1,960,148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,551,155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,443,013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057</w:t>
            </w:r>
            <w:r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737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693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658</w:t>
            </w:r>
          </w:p>
        </w:tc>
      </w:tr>
      <w:tr w:rsidR="00867951" w:rsidRPr="005958B1" w:rsidTr="001B5D29">
        <w:trPr>
          <w:trHeight w:val="220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-37" w:left="-28" w:rightChars="-50" w:right="-142" w:hangingChars="43" w:hanging="77"/>
              <w:jc w:val="left"/>
              <w:rPr>
                <w:rFonts w:hAnsi="標楷體" w:hint="eastAsia"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Cs/>
                <w:snapToGrid/>
                <w:spacing w:val="-20"/>
                <w:w w:val="90"/>
                <w:kern w:val="3"/>
                <w:sz w:val="24"/>
              </w:rPr>
              <w:t>業務支出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1A448A" w:rsidRDefault="00867951" w:rsidP="005563C1">
            <w:pPr>
              <w:suppressAutoHyphens/>
              <w:autoSpaceDN w:val="0"/>
              <w:spacing w:line="320" w:lineRule="exact"/>
              <w:ind w:leftChars="0" w:left="567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345</w:t>
            </w: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163</w:t>
            </w:r>
          </w:p>
        </w:tc>
        <w:tc>
          <w:tcPr>
            <w:tcW w:w="709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285,646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1,258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952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936,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3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54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326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,870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360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,713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,997,043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827</w:t>
            </w:r>
            <w:r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996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100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350</w:t>
            </w:r>
          </w:p>
        </w:tc>
      </w:tr>
      <w:tr w:rsidR="00867951" w:rsidRPr="005958B1" w:rsidTr="001B5D29">
        <w:trPr>
          <w:trHeight w:val="397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862538" w:rsidRDefault="00867951" w:rsidP="00862538">
            <w:pPr>
              <w:suppressAutoHyphens/>
              <w:autoSpaceDN w:val="0"/>
              <w:spacing w:line="280" w:lineRule="exact"/>
              <w:ind w:leftChars="-37" w:left="-28" w:rightChars="-50" w:right="-142" w:hangingChars="43" w:hanging="77"/>
              <w:jc w:val="left"/>
              <w:rPr>
                <w:rFonts w:hAnsi="標楷體"/>
                <w:snapToGrid/>
                <w:spacing w:val="-14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Cs/>
                <w:snapToGrid/>
                <w:spacing w:val="-20"/>
                <w:w w:val="90"/>
                <w:kern w:val="3"/>
                <w:sz w:val="24"/>
              </w:rPr>
              <w:t>業</w:t>
            </w:r>
            <w:r w:rsidRPr="00862538">
              <w:rPr>
                <w:rFonts w:hAnsi="標楷體" w:hint="eastAsia"/>
                <w:snapToGrid/>
                <w:spacing w:val="-14"/>
                <w:w w:val="90"/>
                <w:kern w:val="3"/>
                <w:sz w:val="24"/>
              </w:rPr>
              <w:t>務外</w:t>
            </w:r>
          </w:p>
          <w:p w:rsidR="00867951" w:rsidRPr="001A448A" w:rsidRDefault="00867951" w:rsidP="00862538">
            <w:pPr>
              <w:suppressAutoHyphens/>
              <w:autoSpaceDN w:val="0"/>
              <w:spacing w:line="280" w:lineRule="exact"/>
              <w:ind w:leftChars="-37" w:left="-23" w:rightChars="-50" w:right="-142" w:hangingChars="43" w:hanging="82"/>
              <w:jc w:val="left"/>
              <w:rPr>
                <w:rFonts w:hAnsi="標楷體" w:hint="eastAsia"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862538">
              <w:rPr>
                <w:rFonts w:hAnsi="標楷體" w:hint="eastAsia"/>
                <w:snapToGrid/>
                <w:spacing w:val="-14"/>
                <w:w w:val="90"/>
                <w:kern w:val="3"/>
                <w:sz w:val="24"/>
              </w:rPr>
              <w:t>支出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1A448A" w:rsidRDefault="00867951" w:rsidP="005563C1">
            <w:pPr>
              <w:suppressAutoHyphens/>
              <w:autoSpaceDN w:val="0"/>
              <w:spacing w:line="320" w:lineRule="exact"/>
              <w:ind w:leftChars="0" w:left="567" w:firstLineChars="0" w:hanging="567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0</w:t>
            </w:r>
          </w:p>
        </w:tc>
        <w:tc>
          <w:tcPr>
            <w:tcW w:w="709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0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0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289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,750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,684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,500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6</w:t>
            </w:r>
            <w:r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968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338</w:t>
            </w:r>
          </w:p>
        </w:tc>
      </w:tr>
      <w:tr w:rsidR="00867951" w:rsidRPr="005958B1" w:rsidTr="001B5D29">
        <w:trPr>
          <w:trHeight w:val="397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-37" w:left="-28" w:rightChars="-50" w:right="-142" w:hangingChars="43" w:hanging="77"/>
              <w:jc w:val="left"/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4"/>
              </w:rPr>
              <w:t>支出合計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867951" w:rsidRDefault="00867951" w:rsidP="005563C1">
            <w:pPr>
              <w:suppressAutoHyphens/>
              <w:autoSpaceDN w:val="0"/>
              <w:spacing w:line="320" w:lineRule="exact"/>
              <w:ind w:leftChars="0" w:left="567" w:firstLineChars="0" w:hanging="567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345</w:t>
            </w: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163</w:t>
            </w:r>
          </w:p>
        </w:tc>
        <w:tc>
          <w:tcPr>
            <w:tcW w:w="709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285,646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1,258</w:t>
            </w: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952</w:t>
            </w:r>
          </w:p>
        </w:tc>
        <w:tc>
          <w:tcPr>
            <w:tcW w:w="851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,936,643</w:t>
            </w:r>
          </w:p>
        </w:tc>
        <w:tc>
          <w:tcPr>
            <w:tcW w:w="850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2,330,620</w:t>
            </w:r>
          </w:p>
        </w:tc>
        <w:tc>
          <w:tcPr>
            <w:tcW w:w="851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,364,397</w:t>
            </w:r>
          </w:p>
        </w:tc>
        <w:tc>
          <w:tcPr>
            <w:tcW w:w="850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,000,543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834</w:t>
            </w:r>
            <w:r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964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102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688</w:t>
            </w:r>
          </w:p>
        </w:tc>
      </w:tr>
      <w:tr w:rsidR="00867951" w:rsidRPr="005958B1" w:rsidTr="001B5D29">
        <w:trPr>
          <w:trHeight w:val="397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-37" w:left="-28" w:rightChars="-50" w:right="-142" w:hangingChars="43" w:hanging="77"/>
              <w:jc w:val="left"/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4"/>
              </w:rPr>
              <w:t>本期短絀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867951" w:rsidRDefault="00867951" w:rsidP="001B5D29">
            <w:pPr>
              <w:suppressAutoHyphens/>
              <w:autoSpaceDN w:val="0"/>
              <w:spacing w:line="320" w:lineRule="exact"/>
              <w:ind w:leftChars="0" w:left="567" w:firstLineChars="0" w:hanging="668"/>
              <w:jc w:val="right"/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</w:t>
            </w:r>
            <w:r w:rsidRPr="00867951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129,</w:t>
            </w:r>
            <w:r w:rsidRPr="001B5D29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716</w:t>
            </w:r>
          </w:p>
        </w:tc>
        <w:tc>
          <w:tcPr>
            <w:tcW w:w="709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-31</w:t>
            </w:r>
            <w:r w:rsidRPr="00867951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798</w:t>
            </w:r>
          </w:p>
        </w:tc>
        <w:tc>
          <w:tcPr>
            <w:tcW w:w="850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-362,581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707,684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-370,472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-813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,242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557,530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-777</w:t>
            </w:r>
            <w:r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227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-409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030</w:t>
            </w:r>
          </w:p>
        </w:tc>
      </w:tr>
    </w:tbl>
    <w:p w:rsidR="006C4563" w:rsidRPr="005958B1" w:rsidRDefault="006C4563" w:rsidP="006C4563">
      <w:pPr>
        <w:spacing w:line="280" w:lineRule="exact"/>
        <w:ind w:leftChars="0" w:left="1216" w:hangingChars="500" w:hanging="1216"/>
        <w:jc w:val="left"/>
        <w:rPr>
          <w:rFonts w:hAnsi="標楷體"/>
          <w:snapToGrid/>
          <w:sz w:val="24"/>
        </w:rPr>
      </w:pPr>
      <w:r w:rsidRPr="005958B1">
        <w:rPr>
          <w:rFonts w:hAnsi="標楷體" w:hint="eastAsia"/>
          <w:sz w:val="24"/>
        </w:rPr>
        <w:t>說    明：</w:t>
      </w:r>
      <w:r w:rsidR="008F6068">
        <w:rPr>
          <w:rFonts w:hAnsi="標楷體" w:hint="eastAsia"/>
          <w:sz w:val="24"/>
        </w:rPr>
        <w:t>113</w:t>
      </w:r>
      <w:r w:rsidRPr="005958B1">
        <w:rPr>
          <w:rFonts w:hAnsi="標楷體" w:hint="eastAsia"/>
          <w:sz w:val="24"/>
        </w:rPr>
        <w:t>年度決算數為自編決算數。</w:t>
      </w:r>
    </w:p>
    <w:p w:rsidR="006C4563" w:rsidRPr="005958B1" w:rsidRDefault="006C4563" w:rsidP="006C4563">
      <w:pPr>
        <w:spacing w:line="280" w:lineRule="exact"/>
        <w:ind w:leftChars="0" w:left="1216" w:rightChars="-100" w:right="-283" w:hangingChars="500" w:hanging="1216"/>
        <w:jc w:val="left"/>
        <w:rPr>
          <w:rFonts w:hAnsi="標楷體" w:hint="eastAsia"/>
          <w:b/>
          <w:sz w:val="24"/>
        </w:rPr>
      </w:pPr>
      <w:r w:rsidRPr="005958B1">
        <w:rPr>
          <w:rFonts w:hAnsi="標楷體" w:hint="eastAsia"/>
          <w:sz w:val="24"/>
        </w:rPr>
        <w:t>資料來源：農險基金</w:t>
      </w:r>
      <w:r w:rsidR="00867951">
        <w:rPr>
          <w:rFonts w:hAnsi="標楷體" w:hint="eastAsia"/>
          <w:sz w:val="24"/>
        </w:rPr>
        <w:t>提供及</w:t>
      </w:r>
      <w:r w:rsidR="008F6068">
        <w:rPr>
          <w:rFonts w:hAnsi="標楷體" w:hint="eastAsia"/>
          <w:sz w:val="24"/>
        </w:rPr>
        <w:t>11</w:t>
      </w:r>
      <w:r w:rsidR="00867951">
        <w:rPr>
          <w:rFonts w:hAnsi="標楷體" w:hint="eastAsia"/>
          <w:sz w:val="24"/>
        </w:rPr>
        <w:t>0</w:t>
      </w:r>
      <w:r w:rsidRPr="005958B1">
        <w:rPr>
          <w:rFonts w:hAnsi="標楷體" w:hint="eastAsia"/>
          <w:sz w:val="24"/>
        </w:rPr>
        <w:t>至11</w:t>
      </w:r>
      <w:r w:rsidR="008F6068">
        <w:rPr>
          <w:rFonts w:hAnsi="標楷體" w:hint="eastAsia"/>
          <w:sz w:val="24"/>
        </w:rPr>
        <w:t>4</w:t>
      </w:r>
      <w:r w:rsidRPr="005958B1">
        <w:rPr>
          <w:rFonts w:hAnsi="標楷體" w:hint="eastAsia"/>
          <w:sz w:val="24"/>
        </w:rPr>
        <w:t>年度預、決算書。</w:t>
      </w:r>
    </w:p>
    <w:p w:rsidR="006C4563" w:rsidRPr="005958B1" w:rsidRDefault="006C4563" w:rsidP="006C4563">
      <w:pPr>
        <w:ind w:left="849" w:hangingChars="100" w:hanging="283"/>
        <w:rPr>
          <w:rFonts w:hint="eastAsia"/>
          <w:b/>
        </w:rPr>
      </w:pPr>
      <w:r w:rsidRPr="005958B1">
        <w:rPr>
          <w:rFonts w:hint="eastAsia"/>
          <w:b/>
        </w:rPr>
        <w:lastRenderedPageBreak/>
        <w:t>(一)</w:t>
      </w:r>
      <w:r w:rsidR="00CD5060">
        <w:rPr>
          <w:rFonts w:hint="eastAsia"/>
          <w:b/>
        </w:rPr>
        <w:t>該基金自</w:t>
      </w:r>
      <w:r w:rsidR="004127E2">
        <w:rPr>
          <w:rFonts w:hint="eastAsia"/>
          <w:b/>
        </w:rPr>
        <w:t>設</w:t>
      </w:r>
      <w:r w:rsidR="00CD5060">
        <w:rPr>
          <w:rFonts w:hint="eastAsia"/>
          <w:b/>
        </w:rPr>
        <w:t>立</w:t>
      </w:r>
      <w:r w:rsidR="004127E2">
        <w:rPr>
          <w:rFonts w:hint="eastAsia"/>
          <w:b/>
        </w:rPr>
        <w:t>起</w:t>
      </w:r>
      <w:r w:rsidR="00CD5060">
        <w:rPr>
          <w:rFonts w:hint="eastAsia"/>
          <w:b/>
        </w:rPr>
        <w:t>連年短絀，</w:t>
      </w:r>
      <w:r w:rsidR="00AE25DB">
        <w:rPr>
          <w:rFonts w:hint="eastAsia"/>
          <w:b/>
        </w:rPr>
        <w:t>且</w:t>
      </w:r>
      <w:r w:rsidR="00580A34">
        <w:rPr>
          <w:rFonts w:hint="eastAsia"/>
          <w:b/>
        </w:rPr>
        <w:t>1</w:t>
      </w:r>
      <w:r w:rsidR="00580A34">
        <w:rPr>
          <w:b/>
        </w:rPr>
        <w:t>11</w:t>
      </w:r>
      <w:r w:rsidR="00C4592F">
        <w:rPr>
          <w:rFonts w:hint="eastAsia"/>
          <w:b/>
        </w:rPr>
        <w:t>至</w:t>
      </w:r>
      <w:r w:rsidR="00580A34">
        <w:rPr>
          <w:rFonts w:hint="eastAsia"/>
          <w:b/>
        </w:rPr>
        <w:t>11</w:t>
      </w:r>
      <w:r w:rsidR="00C4592F">
        <w:rPr>
          <w:rFonts w:hint="eastAsia"/>
          <w:b/>
        </w:rPr>
        <w:t>3</w:t>
      </w:r>
      <w:r w:rsidR="00580A34">
        <w:rPr>
          <w:rFonts w:hint="eastAsia"/>
          <w:b/>
        </w:rPr>
        <w:t>年度</w:t>
      </w:r>
      <w:r w:rsidR="00EF3013">
        <w:rPr>
          <w:rFonts w:hint="eastAsia"/>
          <w:b/>
        </w:rPr>
        <w:t>決算</w:t>
      </w:r>
      <w:r w:rsidR="00580A34" w:rsidRPr="00C4592F">
        <w:rPr>
          <w:rFonts w:hint="eastAsia"/>
          <w:b/>
        </w:rPr>
        <w:t>短絀均較預算增加</w:t>
      </w:r>
    </w:p>
    <w:p w:rsidR="00457CCC" w:rsidRPr="005958B1" w:rsidRDefault="002B2104" w:rsidP="006C4563">
      <w:pPr>
        <w:ind w:leftChars="300" w:left="850" w:firstLine="566"/>
        <w:rPr>
          <w:rFonts w:hAnsi="標楷體" w:hint="eastAsia"/>
          <w:szCs w:val="40"/>
        </w:rPr>
      </w:pPr>
      <w:r>
        <w:rPr>
          <w:rFonts w:hAnsi="標楷體" w:hint="eastAsia"/>
          <w:szCs w:val="40"/>
        </w:rPr>
        <w:t>農險基金</w:t>
      </w:r>
      <w:r w:rsidR="004127E2">
        <w:rPr>
          <w:rFonts w:hAnsi="標楷體" w:hint="eastAsia"/>
          <w:szCs w:val="40"/>
        </w:rPr>
        <w:t>自設立以來，</w:t>
      </w:r>
      <w:r w:rsidR="003C13B5" w:rsidRPr="005958B1">
        <w:rPr>
          <w:rFonts w:hAnsi="標楷體" w:hint="eastAsia"/>
          <w:szCs w:val="40"/>
        </w:rPr>
        <w:t>收支營運均呈短絀，</w:t>
      </w:r>
      <w:r w:rsidR="007A068F">
        <w:rPr>
          <w:rFonts w:hAnsi="標楷體" w:hint="eastAsia"/>
          <w:szCs w:val="40"/>
        </w:rPr>
        <w:t>除</w:t>
      </w:r>
      <w:r w:rsidR="00867951">
        <w:rPr>
          <w:rFonts w:hAnsi="標楷體" w:hint="eastAsia"/>
          <w:szCs w:val="40"/>
        </w:rPr>
        <w:t>110年度決算短絀3</w:t>
      </w:r>
      <w:r w:rsidR="00867951">
        <w:rPr>
          <w:rFonts w:hAnsi="標楷體"/>
          <w:szCs w:val="40"/>
        </w:rPr>
        <w:t>,</w:t>
      </w:r>
      <w:r w:rsidR="00867951">
        <w:rPr>
          <w:rFonts w:hAnsi="標楷體" w:hint="eastAsia"/>
          <w:szCs w:val="40"/>
        </w:rPr>
        <w:t>179萬8千元</w:t>
      </w:r>
      <w:r w:rsidR="000F1D14">
        <w:rPr>
          <w:rFonts w:hAnsi="標楷體" w:hint="eastAsia"/>
          <w:szCs w:val="40"/>
        </w:rPr>
        <w:t>，111</w:t>
      </w:r>
      <w:r w:rsidR="00AE25DB">
        <w:rPr>
          <w:rFonts w:hAnsi="標楷體" w:hint="eastAsia"/>
          <w:szCs w:val="40"/>
        </w:rPr>
        <w:t>至</w:t>
      </w:r>
      <w:r w:rsidR="000F1D14">
        <w:rPr>
          <w:rFonts w:hAnsi="標楷體" w:hint="eastAsia"/>
          <w:szCs w:val="40"/>
        </w:rPr>
        <w:t>11</w:t>
      </w:r>
      <w:r w:rsidR="00AE25DB">
        <w:rPr>
          <w:rFonts w:hAnsi="標楷體" w:hint="eastAsia"/>
          <w:szCs w:val="40"/>
        </w:rPr>
        <w:t>3</w:t>
      </w:r>
      <w:r w:rsidR="000F1D14">
        <w:rPr>
          <w:rFonts w:hAnsi="標楷體" w:hint="eastAsia"/>
          <w:szCs w:val="40"/>
        </w:rPr>
        <w:t>年度決算短絀</w:t>
      </w:r>
      <w:r w:rsidR="004738DA">
        <w:rPr>
          <w:rFonts w:hAnsi="標楷體" w:hint="eastAsia"/>
          <w:szCs w:val="40"/>
        </w:rPr>
        <w:t>增至</w:t>
      </w:r>
      <w:r w:rsidR="000F1D14">
        <w:rPr>
          <w:rFonts w:hAnsi="標楷體" w:hint="eastAsia"/>
          <w:szCs w:val="40"/>
        </w:rPr>
        <w:t>7億768萬4千元</w:t>
      </w:r>
      <w:r w:rsidR="00AE25DB">
        <w:rPr>
          <w:rFonts w:hAnsi="標楷體" w:hint="eastAsia"/>
          <w:szCs w:val="40"/>
        </w:rPr>
        <w:t>、</w:t>
      </w:r>
      <w:r w:rsidR="009B614C" w:rsidRPr="005958B1">
        <w:rPr>
          <w:rFonts w:hAnsi="標楷體" w:hint="eastAsia"/>
          <w:szCs w:val="40"/>
        </w:rPr>
        <w:t>8億1,324萬2千元</w:t>
      </w:r>
      <w:r w:rsidR="00AE25DB">
        <w:rPr>
          <w:rFonts w:hAnsi="標楷體" w:hint="eastAsia"/>
          <w:szCs w:val="40"/>
        </w:rPr>
        <w:t>及</w:t>
      </w:r>
      <w:r w:rsidR="00AE25DB" w:rsidRPr="00AE25DB">
        <w:rPr>
          <w:rFonts w:hAnsi="標楷體"/>
          <w:szCs w:val="40"/>
        </w:rPr>
        <w:t>7</w:t>
      </w:r>
      <w:r w:rsidR="00AE25DB">
        <w:rPr>
          <w:rFonts w:hAnsi="標楷體" w:hint="eastAsia"/>
          <w:szCs w:val="40"/>
        </w:rPr>
        <w:t>億</w:t>
      </w:r>
      <w:r w:rsidR="00AE25DB" w:rsidRPr="00AE25DB">
        <w:rPr>
          <w:rFonts w:hAnsi="標楷體"/>
          <w:szCs w:val="40"/>
        </w:rPr>
        <w:t>7</w:t>
      </w:r>
      <w:r w:rsidR="00AE25DB">
        <w:rPr>
          <w:rFonts w:hAnsi="標楷體"/>
          <w:szCs w:val="40"/>
        </w:rPr>
        <w:t>,</w:t>
      </w:r>
      <w:r w:rsidR="00AE25DB" w:rsidRPr="00AE25DB">
        <w:rPr>
          <w:rFonts w:hAnsi="標楷體"/>
          <w:szCs w:val="40"/>
        </w:rPr>
        <w:t>722</w:t>
      </w:r>
      <w:r w:rsidR="00AE25DB">
        <w:rPr>
          <w:rFonts w:hAnsi="標楷體" w:hint="eastAsia"/>
          <w:szCs w:val="40"/>
        </w:rPr>
        <w:t>萬</w:t>
      </w:r>
      <w:r w:rsidR="00AE25DB" w:rsidRPr="00AE25DB">
        <w:rPr>
          <w:rFonts w:hAnsi="標楷體"/>
          <w:szCs w:val="40"/>
        </w:rPr>
        <w:t>7</w:t>
      </w:r>
      <w:r w:rsidR="00AE25DB">
        <w:rPr>
          <w:rFonts w:hAnsi="標楷體" w:hint="eastAsia"/>
          <w:szCs w:val="40"/>
        </w:rPr>
        <w:t>千元</w:t>
      </w:r>
      <w:r w:rsidR="009B614C" w:rsidRPr="005958B1">
        <w:rPr>
          <w:rFonts w:hAnsi="標楷體" w:hint="eastAsia"/>
          <w:szCs w:val="40"/>
        </w:rPr>
        <w:t>，</w:t>
      </w:r>
      <w:r w:rsidR="000F1D14">
        <w:rPr>
          <w:rFonts w:hAnsi="標楷體" w:hint="eastAsia"/>
          <w:szCs w:val="40"/>
        </w:rPr>
        <w:t>虧損</w:t>
      </w:r>
      <w:r w:rsidR="00AE25DB">
        <w:rPr>
          <w:rFonts w:hAnsi="標楷體" w:hint="eastAsia"/>
          <w:szCs w:val="40"/>
        </w:rPr>
        <w:t>均高</w:t>
      </w:r>
      <w:r w:rsidR="003C13B5" w:rsidRPr="005958B1">
        <w:rPr>
          <w:rFonts w:hAnsi="標楷體" w:hint="eastAsia"/>
          <w:szCs w:val="40"/>
        </w:rPr>
        <w:t>，</w:t>
      </w:r>
      <w:r w:rsidR="00316A61">
        <w:rPr>
          <w:rFonts w:hAnsi="標楷體" w:hint="eastAsia"/>
          <w:szCs w:val="40"/>
        </w:rPr>
        <w:t>且</w:t>
      </w:r>
      <w:r w:rsidR="000F1D14">
        <w:rPr>
          <w:rFonts w:hAnsi="標楷體" w:hint="eastAsia"/>
          <w:szCs w:val="40"/>
        </w:rPr>
        <w:t>111</w:t>
      </w:r>
      <w:r w:rsidR="00AE25DB">
        <w:rPr>
          <w:rFonts w:hAnsi="標楷體" w:hint="eastAsia"/>
          <w:szCs w:val="40"/>
        </w:rPr>
        <w:t>至</w:t>
      </w:r>
      <w:r w:rsidR="009B614C" w:rsidRPr="005958B1">
        <w:rPr>
          <w:rFonts w:hAnsi="標楷體" w:hint="eastAsia"/>
          <w:szCs w:val="40"/>
        </w:rPr>
        <w:t>11</w:t>
      </w:r>
      <w:r w:rsidR="00AE25DB">
        <w:rPr>
          <w:rFonts w:hAnsi="標楷體" w:hint="eastAsia"/>
          <w:szCs w:val="40"/>
        </w:rPr>
        <w:t>3</w:t>
      </w:r>
      <w:r w:rsidR="009B614C" w:rsidRPr="005958B1">
        <w:rPr>
          <w:rFonts w:hAnsi="標楷體" w:hint="eastAsia"/>
          <w:szCs w:val="40"/>
        </w:rPr>
        <w:t>年度</w:t>
      </w:r>
      <w:r w:rsidR="000F1D14">
        <w:rPr>
          <w:rFonts w:hAnsi="標楷體" w:hint="eastAsia"/>
          <w:szCs w:val="40"/>
        </w:rPr>
        <w:t>決算短絀較</w:t>
      </w:r>
      <w:r w:rsidR="009B614C" w:rsidRPr="005958B1">
        <w:rPr>
          <w:rFonts w:hAnsi="標楷體" w:hint="eastAsia"/>
          <w:szCs w:val="40"/>
        </w:rPr>
        <w:t>預算</w:t>
      </w:r>
      <w:r w:rsidR="000F1D14">
        <w:rPr>
          <w:rFonts w:hAnsi="標楷體" w:hint="eastAsia"/>
          <w:szCs w:val="40"/>
        </w:rPr>
        <w:t>短絀</w:t>
      </w:r>
      <w:r w:rsidR="001212E4">
        <w:rPr>
          <w:rFonts w:hAnsi="標楷體" w:hint="eastAsia"/>
          <w:szCs w:val="40"/>
        </w:rPr>
        <w:t>分別</w:t>
      </w:r>
      <w:r w:rsidR="009B614C" w:rsidRPr="005958B1">
        <w:rPr>
          <w:rFonts w:hAnsi="標楷體" w:hint="eastAsia"/>
          <w:szCs w:val="40"/>
        </w:rPr>
        <w:t>增加</w:t>
      </w:r>
      <w:r w:rsidR="000F1D14">
        <w:rPr>
          <w:rFonts w:hAnsi="標楷體"/>
          <w:szCs w:val="40"/>
        </w:rPr>
        <w:t>3</w:t>
      </w:r>
      <w:r w:rsidR="000F1D14" w:rsidRPr="005958B1">
        <w:rPr>
          <w:rFonts w:hAnsi="標楷體" w:hint="eastAsia"/>
          <w:szCs w:val="40"/>
        </w:rPr>
        <w:t>億4,</w:t>
      </w:r>
      <w:r w:rsidR="000F1D14">
        <w:rPr>
          <w:rFonts w:hAnsi="標楷體"/>
          <w:szCs w:val="40"/>
        </w:rPr>
        <w:t>510</w:t>
      </w:r>
      <w:r w:rsidR="000F1D14" w:rsidRPr="005958B1">
        <w:rPr>
          <w:rFonts w:hAnsi="標楷體" w:hint="eastAsia"/>
          <w:szCs w:val="40"/>
        </w:rPr>
        <w:t>萬</w:t>
      </w:r>
      <w:r w:rsidR="000F1D14">
        <w:rPr>
          <w:rFonts w:hAnsi="標楷體" w:hint="eastAsia"/>
          <w:szCs w:val="40"/>
        </w:rPr>
        <w:t>3千</w:t>
      </w:r>
      <w:r w:rsidR="000F1D14" w:rsidRPr="005958B1">
        <w:rPr>
          <w:rFonts w:hAnsi="標楷體" w:hint="eastAsia"/>
          <w:szCs w:val="40"/>
        </w:rPr>
        <w:t>元(增幅</w:t>
      </w:r>
      <w:r w:rsidR="000F1D14">
        <w:rPr>
          <w:rFonts w:hAnsi="標楷體"/>
          <w:szCs w:val="40"/>
        </w:rPr>
        <w:t>95.18</w:t>
      </w:r>
      <w:r w:rsidR="000F1D14" w:rsidRPr="005958B1">
        <w:rPr>
          <w:rFonts w:hint="eastAsia"/>
          <w:spacing w:val="-20"/>
          <w:sz w:val="24"/>
        </w:rPr>
        <w:t>%</w:t>
      </w:r>
      <w:r w:rsidR="000F1D14" w:rsidRPr="005958B1">
        <w:rPr>
          <w:rFonts w:hAnsi="標楷體" w:hint="eastAsia"/>
          <w:szCs w:val="40"/>
        </w:rPr>
        <w:t>)</w:t>
      </w:r>
      <w:r w:rsidR="00DF3716">
        <w:rPr>
          <w:rFonts w:hAnsi="標楷體" w:hint="eastAsia"/>
          <w:szCs w:val="40"/>
        </w:rPr>
        <w:t>、</w:t>
      </w:r>
      <w:r w:rsidR="009B614C" w:rsidRPr="005958B1">
        <w:rPr>
          <w:rFonts w:hAnsi="標楷體" w:hint="eastAsia"/>
          <w:szCs w:val="40"/>
        </w:rPr>
        <w:t>4億4,277萬元(增幅1</w:t>
      </w:r>
      <w:r w:rsidR="000F1D14">
        <w:rPr>
          <w:rFonts w:hAnsi="標楷體" w:hint="eastAsia"/>
          <w:szCs w:val="40"/>
        </w:rPr>
        <w:t>.20倍</w:t>
      </w:r>
      <w:r w:rsidR="009B614C" w:rsidRPr="005958B1">
        <w:rPr>
          <w:rFonts w:hAnsi="標楷體" w:hint="eastAsia"/>
          <w:szCs w:val="40"/>
        </w:rPr>
        <w:t>)</w:t>
      </w:r>
      <w:r w:rsidR="00DF3716">
        <w:rPr>
          <w:rFonts w:hAnsi="標楷體" w:hint="eastAsia"/>
          <w:szCs w:val="40"/>
        </w:rPr>
        <w:t>及2億1</w:t>
      </w:r>
      <w:r w:rsidR="00DF3716">
        <w:rPr>
          <w:rFonts w:hAnsi="標楷體"/>
          <w:szCs w:val="40"/>
        </w:rPr>
        <w:t>,</w:t>
      </w:r>
      <w:r w:rsidR="00DF3716">
        <w:rPr>
          <w:rFonts w:hAnsi="標楷體" w:hint="eastAsia"/>
          <w:szCs w:val="40"/>
        </w:rPr>
        <w:t>969萬7千元</w:t>
      </w:r>
      <w:r w:rsidR="00DF3716" w:rsidRPr="005958B1">
        <w:rPr>
          <w:rFonts w:hAnsi="標楷體" w:hint="eastAsia"/>
          <w:szCs w:val="40"/>
        </w:rPr>
        <w:t>(增幅</w:t>
      </w:r>
      <w:r w:rsidR="00DF3716">
        <w:rPr>
          <w:rFonts w:hAnsi="標楷體"/>
          <w:szCs w:val="40"/>
        </w:rPr>
        <w:t>39.41</w:t>
      </w:r>
      <w:r w:rsidR="00DF3716" w:rsidRPr="005958B1">
        <w:rPr>
          <w:rFonts w:hint="eastAsia"/>
          <w:spacing w:val="-20"/>
          <w:sz w:val="24"/>
        </w:rPr>
        <w:t>%</w:t>
      </w:r>
      <w:r w:rsidR="00DF3716" w:rsidRPr="005958B1">
        <w:rPr>
          <w:rFonts w:hAnsi="標楷體" w:hint="eastAsia"/>
          <w:szCs w:val="40"/>
        </w:rPr>
        <w:t>)</w:t>
      </w:r>
      <w:r w:rsidR="000F1D14">
        <w:rPr>
          <w:rFonts w:hAnsi="標楷體" w:hint="eastAsia"/>
          <w:szCs w:val="40"/>
        </w:rPr>
        <w:t>，</w:t>
      </w:r>
      <w:r w:rsidR="00CD2DA5">
        <w:rPr>
          <w:rFonts w:hAnsi="標楷體" w:hint="eastAsia"/>
          <w:szCs w:val="40"/>
        </w:rPr>
        <w:t>1</w:t>
      </w:r>
      <w:r w:rsidR="00CD2DA5">
        <w:rPr>
          <w:rFonts w:hAnsi="標楷體"/>
          <w:szCs w:val="40"/>
        </w:rPr>
        <w:t>11</w:t>
      </w:r>
      <w:r w:rsidR="00CD2DA5">
        <w:rPr>
          <w:rFonts w:hAnsi="標楷體" w:hint="eastAsia"/>
          <w:szCs w:val="40"/>
        </w:rPr>
        <w:t>年度係</w:t>
      </w:r>
      <w:r w:rsidR="00A91B01">
        <w:rPr>
          <w:rFonts w:hAnsi="標楷體" w:hint="eastAsia"/>
          <w:szCs w:val="40"/>
        </w:rPr>
        <w:t>因政策性保險出險較預估高，</w:t>
      </w:r>
      <w:r w:rsidR="002F49FC">
        <w:rPr>
          <w:rFonts w:hAnsi="標楷體" w:hint="eastAsia"/>
          <w:szCs w:val="40"/>
        </w:rPr>
        <w:t>並</w:t>
      </w:r>
      <w:r w:rsidR="00A91B01">
        <w:rPr>
          <w:rFonts w:hAnsi="標楷體" w:hint="eastAsia"/>
          <w:szCs w:val="40"/>
        </w:rPr>
        <w:t>安排分出國外再保，</w:t>
      </w:r>
      <w:r w:rsidR="002F49FC">
        <w:rPr>
          <w:rFonts w:hAnsi="標楷體" w:hint="eastAsia"/>
          <w:szCs w:val="40"/>
        </w:rPr>
        <w:t>故</w:t>
      </w:r>
      <w:r w:rsidR="00A91B01">
        <w:rPr>
          <w:rFonts w:hAnsi="標楷體" w:hint="eastAsia"/>
          <w:szCs w:val="40"/>
        </w:rPr>
        <w:t>再保賠款與給付</w:t>
      </w:r>
      <w:r w:rsidR="007E4D6E" w:rsidRPr="007E4D6E">
        <w:rPr>
          <w:rFonts w:hAnsi="標楷體" w:hint="eastAsia"/>
          <w:szCs w:val="40"/>
        </w:rPr>
        <w:t>及再保費支出</w:t>
      </w:r>
      <w:r w:rsidR="00A91B01">
        <w:rPr>
          <w:rFonts w:hAnsi="標楷體" w:hint="eastAsia"/>
          <w:szCs w:val="40"/>
        </w:rPr>
        <w:t>增加</w:t>
      </w:r>
      <w:r w:rsidR="002F49FC">
        <w:rPr>
          <w:rFonts w:hAnsi="標楷體" w:hint="eastAsia"/>
          <w:szCs w:val="40"/>
        </w:rPr>
        <w:t>所致</w:t>
      </w:r>
      <w:r w:rsidR="00CD2DA5">
        <w:rPr>
          <w:rFonts w:hAnsi="標楷體" w:hint="eastAsia"/>
          <w:szCs w:val="40"/>
        </w:rPr>
        <w:t>，1</w:t>
      </w:r>
      <w:r w:rsidR="00CD2DA5">
        <w:rPr>
          <w:rFonts w:hAnsi="標楷體"/>
          <w:szCs w:val="40"/>
        </w:rPr>
        <w:t>12</w:t>
      </w:r>
      <w:r w:rsidR="007E4D6E">
        <w:rPr>
          <w:rFonts w:hAnsi="標楷體" w:hint="eastAsia"/>
          <w:szCs w:val="40"/>
        </w:rPr>
        <w:t>及113</w:t>
      </w:r>
      <w:r w:rsidR="00CD2DA5">
        <w:rPr>
          <w:rFonts w:hAnsi="標楷體" w:hint="eastAsia"/>
          <w:szCs w:val="40"/>
        </w:rPr>
        <w:t>年度則</w:t>
      </w:r>
      <w:r w:rsidR="002F49FC">
        <w:rPr>
          <w:rFonts w:hAnsi="標楷體" w:hint="eastAsia"/>
          <w:szCs w:val="40"/>
        </w:rPr>
        <w:t>主要</w:t>
      </w:r>
      <w:r w:rsidR="00CD2DA5">
        <w:rPr>
          <w:rFonts w:hAnsi="標楷體" w:hint="eastAsia"/>
          <w:szCs w:val="40"/>
        </w:rPr>
        <w:t>因</w:t>
      </w:r>
      <w:r w:rsidR="001212E4">
        <w:rPr>
          <w:rFonts w:hAnsi="標楷體" w:hint="eastAsia"/>
          <w:szCs w:val="40"/>
        </w:rPr>
        <w:t>低估水稻收入及釋迦收入</w:t>
      </w:r>
      <w:r w:rsidR="00C80E37">
        <w:rPr>
          <w:rFonts w:hAnsi="標楷體" w:hint="eastAsia"/>
          <w:szCs w:val="40"/>
        </w:rPr>
        <w:t>等政策型</w:t>
      </w:r>
      <w:r w:rsidR="001212E4">
        <w:rPr>
          <w:rFonts w:hAnsi="標楷體" w:hint="eastAsia"/>
          <w:szCs w:val="40"/>
        </w:rPr>
        <w:t>保險之超額再保賠款</w:t>
      </w:r>
      <w:r w:rsidR="00CD2DA5">
        <w:rPr>
          <w:rFonts w:hAnsi="標楷體" w:hint="eastAsia"/>
          <w:szCs w:val="40"/>
        </w:rPr>
        <w:t>，</w:t>
      </w:r>
      <w:r w:rsidR="006C10C8">
        <w:rPr>
          <w:rFonts w:hAnsi="標楷體" w:hint="eastAsia"/>
          <w:szCs w:val="40"/>
        </w:rPr>
        <w:t>致</w:t>
      </w:r>
      <w:r w:rsidR="00C80E37">
        <w:rPr>
          <w:rFonts w:hAnsi="標楷體" w:hint="eastAsia"/>
          <w:szCs w:val="40"/>
        </w:rPr>
        <w:t>短絀</w:t>
      </w:r>
      <w:r w:rsidR="00A02E86">
        <w:rPr>
          <w:rFonts w:hAnsi="標楷體" w:hint="eastAsia"/>
          <w:szCs w:val="40"/>
        </w:rPr>
        <w:t>情形</w:t>
      </w:r>
      <w:r w:rsidR="000F1D14">
        <w:rPr>
          <w:rFonts w:hAnsi="標楷體" w:hint="eastAsia"/>
          <w:szCs w:val="40"/>
        </w:rPr>
        <w:t>較預期</w:t>
      </w:r>
      <w:r w:rsidR="00A02E86">
        <w:rPr>
          <w:rFonts w:hAnsi="標楷體" w:hint="eastAsia"/>
          <w:szCs w:val="40"/>
        </w:rPr>
        <w:t>嚴重</w:t>
      </w:r>
      <w:r w:rsidR="00F064A5">
        <w:rPr>
          <w:rFonts w:hAnsi="標楷體" w:hint="eastAsia"/>
          <w:szCs w:val="40"/>
        </w:rPr>
        <w:t>。</w:t>
      </w:r>
    </w:p>
    <w:p w:rsidR="006C4563" w:rsidRPr="005958B1" w:rsidRDefault="006C4563" w:rsidP="006C4563">
      <w:pPr>
        <w:ind w:left="849" w:hangingChars="100" w:hanging="283"/>
        <w:rPr>
          <w:rFonts w:hint="eastAsia"/>
          <w:b/>
        </w:rPr>
      </w:pPr>
      <w:r w:rsidRPr="005958B1">
        <w:rPr>
          <w:rFonts w:hAnsi="標楷體" w:hint="eastAsia"/>
          <w:b/>
        </w:rPr>
        <w:t>(</w:t>
      </w:r>
      <w:r w:rsidRPr="005958B1">
        <w:rPr>
          <w:rFonts w:hAnsi="標楷體" w:cs="細明體" w:hint="eastAsia"/>
          <w:b/>
        </w:rPr>
        <w:t>二)</w:t>
      </w:r>
      <w:r w:rsidR="00183B69">
        <w:rPr>
          <w:rFonts w:hAnsi="標楷體" w:cs="細明體"/>
          <w:b/>
        </w:rPr>
        <w:t>11</w:t>
      </w:r>
      <w:r w:rsidR="00A91B01">
        <w:rPr>
          <w:rFonts w:hAnsi="標楷體" w:cs="細明體" w:hint="eastAsia"/>
          <w:b/>
        </w:rPr>
        <w:t>3</w:t>
      </w:r>
      <w:r w:rsidR="00183B69">
        <w:rPr>
          <w:rFonts w:hAnsi="標楷體" w:cs="細明體" w:hint="eastAsia"/>
          <w:b/>
        </w:rPr>
        <w:t>年底累積短絀高達</w:t>
      </w:r>
      <w:r w:rsidR="00A91B01">
        <w:rPr>
          <w:rFonts w:hAnsi="標楷體" w:cs="細明體" w:hint="eastAsia"/>
          <w:b/>
        </w:rPr>
        <w:t>23</w:t>
      </w:r>
      <w:r w:rsidR="00183B69">
        <w:rPr>
          <w:rFonts w:hAnsi="標楷體" w:cs="細明體" w:hint="eastAsia"/>
          <w:b/>
        </w:rPr>
        <w:t>億</w:t>
      </w:r>
      <w:r w:rsidR="00A91B01">
        <w:rPr>
          <w:rFonts w:hAnsi="標楷體" w:cs="細明體" w:hint="eastAsia"/>
          <w:b/>
        </w:rPr>
        <w:t>2</w:t>
      </w:r>
      <w:r w:rsidR="00183B69">
        <w:rPr>
          <w:rFonts w:hAnsi="標楷體" w:cs="細明體"/>
          <w:b/>
        </w:rPr>
        <w:t>,</w:t>
      </w:r>
      <w:r w:rsidR="00A91B01">
        <w:rPr>
          <w:rFonts w:hAnsi="標楷體" w:cs="細明體" w:hint="eastAsia"/>
          <w:b/>
        </w:rPr>
        <w:t>995</w:t>
      </w:r>
      <w:r w:rsidR="00183B69">
        <w:rPr>
          <w:rFonts w:hAnsi="標楷體" w:cs="細明體" w:hint="eastAsia"/>
          <w:b/>
        </w:rPr>
        <w:t>萬</w:t>
      </w:r>
      <w:r w:rsidR="00A91B01">
        <w:rPr>
          <w:rFonts w:hAnsi="標楷體" w:cs="細明體" w:hint="eastAsia"/>
          <w:b/>
        </w:rPr>
        <w:t>1</w:t>
      </w:r>
      <w:r w:rsidR="00183B69">
        <w:rPr>
          <w:rFonts w:hAnsi="標楷體" w:cs="細明體" w:hint="eastAsia"/>
          <w:b/>
        </w:rPr>
        <w:t>千元，</w:t>
      </w:r>
      <w:r w:rsidR="001950B1">
        <w:rPr>
          <w:rFonts w:hAnsi="標楷體" w:cs="細明體" w:hint="eastAsia"/>
          <w:b/>
        </w:rPr>
        <w:t>農業部</w:t>
      </w:r>
      <w:r w:rsidR="00A91B01">
        <w:rPr>
          <w:rFonts w:hAnsi="標楷體" w:cs="細明體" w:hint="eastAsia"/>
          <w:b/>
        </w:rPr>
        <w:t>近年</w:t>
      </w:r>
      <w:r w:rsidR="001950B1">
        <w:rPr>
          <w:rFonts w:hAnsi="標楷體" w:cs="細明體" w:hint="eastAsia"/>
          <w:b/>
        </w:rPr>
        <w:t>數</w:t>
      </w:r>
      <w:r w:rsidR="0054342C">
        <w:rPr>
          <w:rFonts w:hAnsi="標楷體" w:cs="細明體" w:hint="eastAsia"/>
          <w:b/>
        </w:rPr>
        <w:t>度</w:t>
      </w:r>
      <w:r w:rsidR="001950B1">
        <w:rPr>
          <w:rFonts w:hAnsi="標楷體" w:cs="細明體" w:hint="eastAsia"/>
          <w:b/>
        </w:rPr>
        <w:t>捐贈基金</w:t>
      </w:r>
      <w:r w:rsidR="00A91B01">
        <w:rPr>
          <w:rFonts w:hAnsi="標楷體" w:cs="細明體" w:hint="eastAsia"/>
          <w:b/>
        </w:rPr>
        <w:t>，惟</w:t>
      </w:r>
      <w:r w:rsidR="00823B81">
        <w:rPr>
          <w:rFonts w:hAnsi="標楷體" w:cs="細明體" w:hint="eastAsia"/>
          <w:b/>
        </w:rPr>
        <w:t>1</w:t>
      </w:r>
      <w:r w:rsidR="00823B81">
        <w:rPr>
          <w:rFonts w:hAnsi="標楷體" w:cs="細明體"/>
          <w:b/>
        </w:rPr>
        <w:t>14</w:t>
      </w:r>
      <w:r w:rsidR="00823B81">
        <w:rPr>
          <w:rFonts w:hAnsi="標楷體" w:cs="細明體" w:hint="eastAsia"/>
          <w:b/>
        </w:rPr>
        <w:t>年度</w:t>
      </w:r>
      <w:r w:rsidR="005C1155">
        <w:rPr>
          <w:rFonts w:hAnsi="標楷體" w:cs="細明體" w:hint="eastAsia"/>
          <w:b/>
        </w:rPr>
        <w:t>預計</w:t>
      </w:r>
      <w:r w:rsidR="00C80E37">
        <w:rPr>
          <w:rFonts w:hAnsi="標楷體" w:cs="細明體" w:hint="eastAsia"/>
          <w:b/>
        </w:rPr>
        <w:t>持續短絀</w:t>
      </w:r>
      <w:r w:rsidR="005C1155">
        <w:rPr>
          <w:rFonts w:hAnsi="標楷體" w:cs="細明體" w:hint="eastAsia"/>
          <w:b/>
        </w:rPr>
        <w:t>，</w:t>
      </w:r>
      <w:r w:rsidR="00183B69">
        <w:rPr>
          <w:rFonts w:hAnsi="標楷體" w:cs="細明體" w:hint="eastAsia"/>
          <w:b/>
        </w:rPr>
        <w:t>期末基金淨值</w:t>
      </w:r>
      <w:r w:rsidR="005C1155">
        <w:rPr>
          <w:rFonts w:hAnsi="標楷體" w:cs="細明體" w:hint="eastAsia"/>
          <w:b/>
        </w:rPr>
        <w:t>仍</w:t>
      </w:r>
      <w:r w:rsidR="00183B69">
        <w:rPr>
          <w:rFonts w:hAnsi="標楷體" w:cs="細明體" w:hint="eastAsia"/>
          <w:b/>
        </w:rPr>
        <w:t>為負數</w:t>
      </w:r>
      <w:r w:rsidR="00823B81">
        <w:rPr>
          <w:rFonts w:hAnsi="標楷體" w:cs="細明體" w:hint="eastAsia"/>
          <w:b/>
        </w:rPr>
        <w:t>，允宜</w:t>
      </w:r>
      <w:r w:rsidR="00183B69">
        <w:rPr>
          <w:rFonts w:hAnsi="標楷體" w:cs="細明體" w:hint="eastAsia"/>
          <w:b/>
        </w:rPr>
        <w:t>儘速</w:t>
      </w:r>
      <w:r w:rsidR="00823B81">
        <w:rPr>
          <w:rFonts w:hAnsi="標楷體" w:cs="細明體" w:hint="eastAsia"/>
          <w:b/>
        </w:rPr>
        <w:t>妥處</w:t>
      </w:r>
    </w:p>
    <w:p w:rsidR="00CD5060" w:rsidRPr="005958B1" w:rsidRDefault="00CD5060" w:rsidP="00CC5B89">
      <w:pPr>
        <w:ind w:leftChars="300" w:left="850" w:firstLine="566"/>
        <w:rPr>
          <w:rFonts w:hAnsi="標楷體"/>
          <w:szCs w:val="40"/>
        </w:rPr>
      </w:pPr>
      <w:r>
        <w:rPr>
          <w:rFonts w:hAnsi="標楷體" w:hint="eastAsia"/>
          <w:szCs w:val="40"/>
        </w:rPr>
        <w:t>農險基金</w:t>
      </w:r>
      <w:r w:rsidR="00183B69">
        <w:rPr>
          <w:rFonts w:hAnsi="標楷體" w:hint="eastAsia"/>
          <w:szCs w:val="40"/>
        </w:rPr>
        <w:t>連年</w:t>
      </w:r>
      <w:r w:rsidR="005E2DBF">
        <w:rPr>
          <w:rFonts w:hAnsi="標楷體" w:hint="eastAsia"/>
          <w:szCs w:val="40"/>
        </w:rPr>
        <w:t>短絀</w:t>
      </w:r>
      <w:r w:rsidR="00183B69">
        <w:rPr>
          <w:rFonts w:hAnsi="標楷體" w:hint="eastAsia"/>
          <w:szCs w:val="40"/>
        </w:rPr>
        <w:t>，至1</w:t>
      </w:r>
      <w:r w:rsidR="00183B69">
        <w:rPr>
          <w:rFonts w:hAnsi="標楷體"/>
          <w:szCs w:val="40"/>
        </w:rPr>
        <w:t>1</w:t>
      </w:r>
      <w:r w:rsidR="005C1155">
        <w:rPr>
          <w:rFonts w:hAnsi="標楷體" w:hint="eastAsia"/>
          <w:szCs w:val="40"/>
        </w:rPr>
        <w:t>3</w:t>
      </w:r>
      <w:r w:rsidR="00183B69">
        <w:rPr>
          <w:rFonts w:hAnsi="標楷體" w:hint="eastAsia"/>
          <w:szCs w:val="40"/>
        </w:rPr>
        <w:t>年底</w:t>
      </w:r>
      <w:r w:rsidR="00921C17">
        <w:rPr>
          <w:rFonts w:hAnsi="標楷體" w:hint="eastAsia"/>
          <w:szCs w:val="40"/>
        </w:rPr>
        <w:t>自編決算</w:t>
      </w:r>
      <w:r w:rsidR="00183B69">
        <w:rPr>
          <w:rFonts w:hAnsi="標楷體" w:hint="eastAsia"/>
          <w:szCs w:val="40"/>
        </w:rPr>
        <w:t>累積短絀</w:t>
      </w:r>
      <w:r w:rsidR="0054342C">
        <w:rPr>
          <w:rFonts w:hAnsi="標楷體" w:hint="eastAsia"/>
          <w:szCs w:val="40"/>
        </w:rPr>
        <w:t>已</w:t>
      </w:r>
      <w:r w:rsidR="00183B69">
        <w:rPr>
          <w:rFonts w:hAnsi="標楷體" w:hint="eastAsia"/>
          <w:szCs w:val="40"/>
        </w:rPr>
        <w:t>高達</w:t>
      </w:r>
      <w:r w:rsidR="005C1155" w:rsidRPr="005C1155">
        <w:rPr>
          <w:rFonts w:hAnsi="標楷體" w:hint="eastAsia"/>
          <w:szCs w:val="40"/>
        </w:rPr>
        <w:t>23億2,995萬1千元</w:t>
      </w:r>
      <w:r w:rsidR="002F49FC">
        <w:rPr>
          <w:rFonts w:hAnsi="標楷體" w:hint="eastAsia"/>
          <w:szCs w:val="40"/>
        </w:rPr>
        <w:t>(詳表2)</w:t>
      </w:r>
      <w:r w:rsidR="00183B69">
        <w:rPr>
          <w:rFonts w:hAnsi="標楷體" w:hint="eastAsia"/>
          <w:szCs w:val="40"/>
        </w:rPr>
        <w:t>，</w:t>
      </w:r>
      <w:r w:rsidR="001A329E">
        <w:rPr>
          <w:rFonts w:hAnsi="標楷體" w:hint="eastAsia"/>
          <w:szCs w:val="40"/>
        </w:rPr>
        <w:t>除</w:t>
      </w:r>
      <w:r w:rsidR="00151C51">
        <w:rPr>
          <w:rFonts w:hAnsi="標楷體" w:hint="eastAsia"/>
          <w:szCs w:val="40"/>
        </w:rPr>
        <w:t>捐助</w:t>
      </w:r>
      <w:r w:rsidR="001A329E">
        <w:rPr>
          <w:rFonts w:hAnsi="標楷體" w:hint="eastAsia"/>
          <w:szCs w:val="40"/>
        </w:rPr>
        <w:t>創立基金</w:t>
      </w:r>
      <w:r w:rsidR="00151C51">
        <w:rPr>
          <w:rFonts w:hAnsi="標楷體" w:hint="eastAsia"/>
          <w:szCs w:val="40"/>
        </w:rPr>
        <w:t>2</w:t>
      </w:r>
      <w:r w:rsidR="00151C51">
        <w:rPr>
          <w:rFonts w:hAnsi="標楷體"/>
          <w:szCs w:val="40"/>
        </w:rPr>
        <w:t>,</w:t>
      </w:r>
      <w:r w:rsidR="00151C51">
        <w:rPr>
          <w:rFonts w:hAnsi="標楷體" w:hint="eastAsia"/>
          <w:szCs w:val="40"/>
        </w:rPr>
        <w:t>000萬元</w:t>
      </w:r>
      <w:r w:rsidR="001A329E">
        <w:rPr>
          <w:rFonts w:hAnsi="標楷體" w:hint="eastAsia"/>
          <w:szCs w:val="40"/>
        </w:rPr>
        <w:t>外，</w:t>
      </w:r>
      <w:r w:rsidR="00183B69">
        <w:rPr>
          <w:rFonts w:hAnsi="標楷體" w:hint="eastAsia"/>
          <w:szCs w:val="40"/>
        </w:rPr>
        <w:t>農業部雖於1</w:t>
      </w:r>
      <w:r w:rsidR="00183B69">
        <w:rPr>
          <w:rFonts w:hAnsi="標楷體"/>
          <w:szCs w:val="40"/>
        </w:rPr>
        <w:t>10</w:t>
      </w:r>
      <w:r w:rsidR="00921C17">
        <w:rPr>
          <w:rFonts w:hAnsi="標楷體" w:hint="eastAsia"/>
          <w:szCs w:val="40"/>
        </w:rPr>
        <w:t>至</w:t>
      </w:r>
      <w:r w:rsidR="005C1155">
        <w:rPr>
          <w:rFonts w:hAnsi="標楷體" w:hint="eastAsia"/>
          <w:szCs w:val="40"/>
        </w:rPr>
        <w:t>113</w:t>
      </w:r>
      <w:r w:rsidR="00183B69">
        <w:rPr>
          <w:rFonts w:hAnsi="標楷體" w:hint="eastAsia"/>
          <w:szCs w:val="40"/>
        </w:rPr>
        <w:t>年度</w:t>
      </w:r>
      <w:r w:rsidR="00921C17">
        <w:rPr>
          <w:rFonts w:hAnsi="標楷體" w:hint="eastAsia"/>
          <w:szCs w:val="40"/>
        </w:rPr>
        <w:t>累計</w:t>
      </w:r>
      <w:r w:rsidR="001950B1">
        <w:rPr>
          <w:rFonts w:hAnsi="標楷體" w:hint="eastAsia"/>
          <w:szCs w:val="40"/>
        </w:rPr>
        <w:t>捐贈基金1</w:t>
      </w:r>
      <w:r w:rsidR="00921C17">
        <w:rPr>
          <w:rFonts w:hAnsi="標楷體" w:hint="eastAsia"/>
          <w:szCs w:val="40"/>
        </w:rPr>
        <w:t>0</w:t>
      </w:r>
      <w:r w:rsidR="001950B1">
        <w:rPr>
          <w:rFonts w:hAnsi="標楷體" w:hint="eastAsia"/>
          <w:szCs w:val="40"/>
        </w:rPr>
        <w:t>億8</w:t>
      </w:r>
      <w:r w:rsidR="001950B1">
        <w:rPr>
          <w:rFonts w:hAnsi="標楷體"/>
          <w:szCs w:val="40"/>
        </w:rPr>
        <w:t>,</w:t>
      </w:r>
      <w:r w:rsidR="001950B1">
        <w:rPr>
          <w:rFonts w:hAnsi="標楷體" w:hint="eastAsia"/>
          <w:szCs w:val="40"/>
        </w:rPr>
        <w:t>000萬元，</w:t>
      </w:r>
      <w:r w:rsidR="002F49FC">
        <w:rPr>
          <w:rFonts w:hAnsi="標楷體" w:hint="eastAsia"/>
          <w:szCs w:val="40"/>
        </w:rPr>
        <w:t>且</w:t>
      </w:r>
      <w:r w:rsidR="00882248">
        <w:rPr>
          <w:rFonts w:hAnsi="標楷體" w:hint="eastAsia"/>
          <w:szCs w:val="40"/>
        </w:rPr>
        <w:t>114年度</w:t>
      </w:r>
      <w:r w:rsidR="005C1155">
        <w:rPr>
          <w:rFonts w:hAnsi="標楷體" w:hint="eastAsia"/>
          <w:szCs w:val="40"/>
        </w:rPr>
        <w:t>編列預算</w:t>
      </w:r>
      <w:r w:rsidR="00882248">
        <w:rPr>
          <w:rFonts w:hAnsi="標楷體" w:hint="eastAsia"/>
          <w:szCs w:val="40"/>
        </w:rPr>
        <w:t>將再捐贈基金5億元</w:t>
      </w:r>
      <w:r w:rsidR="00CB3410" w:rsidRPr="005958B1">
        <w:rPr>
          <w:vertAlign w:val="superscript"/>
        </w:rPr>
        <w:footnoteReference w:id="1"/>
      </w:r>
      <w:r w:rsidR="00882248">
        <w:rPr>
          <w:rFonts w:hAnsi="標楷體" w:hint="eastAsia"/>
          <w:szCs w:val="40"/>
        </w:rPr>
        <w:t>，惟</w:t>
      </w:r>
      <w:r w:rsidR="005C1155">
        <w:rPr>
          <w:rFonts w:hAnsi="標楷體" w:hint="eastAsia"/>
          <w:szCs w:val="40"/>
        </w:rPr>
        <w:t>該基金</w:t>
      </w:r>
      <w:r w:rsidR="00F80CDC">
        <w:rPr>
          <w:rFonts w:hAnsi="標楷體" w:hint="eastAsia"/>
          <w:szCs w:val="40"/>
        </w:rPr>
        <w:t>預期</w:t>
      </w:r>
      <w:r w:rsidR="002537BF">
        <w:rPr>
          <w:rFonts w:hAnsi="標楷體" w:hint="eastAsia"/>
          <w:szCs w:val="40"/>
        </w:rPr>
        <w:t>114年度2期</w:t>
      </w:r>
      <w:r w:rsidR="00CC5B89">
        <w:rPr>
          <w:rFonts w:hAnsi="標楷體" w:hint="eastAsia"/>
          <w:szCs w:val="40"/>
        </w:rPr>
        <w:t>水稻收入保險</w:t>
      </w:r>
      <w:r w:rsidR="003C05E6">
        <w:rPr>
          <w:rFonts w:hAnsi="標楷體" w:hint="eastAsia"/>
          <w:szCs w:val="40"/>
        </w:rPr>
        <w:t>再保賠款與給付</w:t>
      </w:r>
      <w:r w:rsidR="00EC0B48">
        <w:rPr>
          <w:rFonts w:hAnsi="標楷體" w:hint="eastAsia"/>
          <w:szCs w:val="40"/>
        </w:rPr>
        <w:t>將</w:t>
      </w:r>
      <w:r w:rsidR="003C05E6">
        <w:rPr>
          <w:rFonts w:hAnsi="標楷體" w:hint="eastAsia"/>
          <w:szCs w:val="40"/>
        </w:rPr>
        <w:t>超過再保費收入</w:t>
      </w:r>
      <w:r w:rsidR="00CC5B89">
        <w:rPr>
          <w:rFonts w:hAnsi="標楷體" w:hint="eastAsia"/>
          <w:szCs w:val="40"/>
        </w:rPr>
        <w:t>，</w:t>
      </w:r>
      <w:r w:rsidR="005C1155">
        <w:rPr>
          <w:rFonts w:hAnsi="標楷體" w:hint="eastAsia"/>
          <w:szCs w:val="40"/>
        </w:rPr>
        <w:t>預計短絀</w:t>
      </w:r>
      <w:r w:rsidR="003C05E6">
        <w:rPr>
          <w:rFonts w:hAnsi="標楷體" w:hint="eastAsia"/>
          <w:szCs w:val="40"/>
        </w:rPr>
        <w:t>為</w:t>
      </w:r>
      <w:r w:rsidR="005C1155" w:rsidRPr="005C1155">
        <w:rPr>
          <w:rFonts w:hAnsi="標楷體" w:hint="eastAsia"/>
          <w:szCs w:val="40"/>
        </w:rPr>
        <w:t>4億903萬元</w:t>
      </w:r>
      <w:r w:rsidR="00882248">
        <w:rPr>
          <w:rFonts w:hAnsi="標楷體" w:hint="eastAsia"/>
          <w:szCs w:val="40"/>
        </w:rPr>
        <w:t>，</w:t>
      </w:r>
      <w:r w:rsidR="00EC0B48">
        <w:rPr>
          <w:rFonts w:hAnsi="標楷體" w:hint="eastAsia"/>
          <w:szCs w:val="40"/>
        </w:rPr>
        <w:t>致</w:t>
      </w:r>
      <w:r w:rsidR="00882248">
        <w:rPr>
          <w:rFonts w:hAnsi="標楷體" w:hint="eastAsia"/>
          <w:szCs w:val="40"/>
        </w:rPr>
        <w:t>114年底期末基金餘額</w:t>
      </w:r>
      <w:r w:rsidR="005C1155">
        <w:rPr>
          <w:rFonts w:hAnsi="標楷體" w:hint="eastAsia"/>
          <w:szCs w:val="40"/>
        </w:rPr>
        <w:t>仍</w:t>
      </w:r>
      <w:r w:rsidR="00882248">
        <w:rPr>
          <w:rFonts w:hAnsi="標楷體" w:hint="eastAsia"/>
          <w:szCs w:val="40"/>
        </w:rPr>
        <w:t>為負</w:t>
      </w:r>
      <w:r w:rsidR="005C1155">
        <w:rPr>
          <w:rFonts w:hAnsi="標楷體" w:hint="eastAsia"/>
          <w:szCs w:val="40"/>
        </w:rPr>
        <w:t>值</w:t>
      </w:r>
      <w:r w:rsidRPr="005958B1">
        <w:rPr>
          <w:rFonts w:hAnsi="標楷體" w:hint="eastAsia"/>
          <w:szCs w:val="40"/>
        </w:rPr>
        <w:t>。據</w:t>
      </w:r>
      <w:r w:rsidR="00CF57BE">
        <w:rPr>
          <w:rFonts w:hAnsi="標楷體" w:hint="eastAsia"/>
          <w:szCs w:val="40"/>
        </w:rPr>
        <w:t>該基金</w:t>
      </w:r>
      <w:r w:rsidRPr="005958B1">
        <w:rPr>
          <w:rFonts w:hAnsi="標楷體" w:hint="eastAsia"/>
          <w:szCs w:val="40"/>
        </w:rPr>
        <w:t>說明</w:t>
      </w:r>
      <w:r w:rsidR="00CF57BE">
        <w:rPr>
          <w:rFonts w:hAnsi="標楷體" w:hint="eastAsia"/>
          <w:szCs w:val="40"/>
        </w:rPr>
        <w:t>略以，</w:t>
      </w:r>
      <w:r w:rsidR="00CB3410">
        <w:rPr>
          <w:rFonts w:hAnsi="標楷體" w:hint="eastAsia"/>
          <w:szCs w:val="40"/>
        </w:rPr>
        <w:t>將配合</w:t>
      </w:r>
      <w:r w:rsidR="004F4DB9">
        <w:rPr>
          <w:rFonts w:hAnsi="標楷體" w:hint="eastAsia"/>
          <w:szCs w:val="40"/>
        </w:rPr>
        <w:t>主管機關適時檢討調整保費機制(每年檢討費用適足性)，並配合產業政策需要評估保單內容及架構，</w:t>
      </w:r>
      <w:r w:rsidR="00921C17">
        <w:rPr>
          <w:rFonts w:hAnsi="標楷體" w:hint="eastAsia"/>
          <w:szCs w:val="40"/>
        </w:rPr>
        <w:t>並</w:t>
      </w:r>
      <w:r w:rsidR="00CC5B89">
        <w:rPr>
          <w:rFonts w:hAnsi="標楷體" w:hint="eastAsia"/>
          <w:szCs w:val="40"/>
        </w:rPr>
        <w:t>將積極再向</w:t>
      </w:r>
      <w:r w:rsidRPr="005958B1">
        <w:rPr>
          <w:rFonts w:hAnsi="標楷體" w:hint="eastAsia"/>
          <w:szCs w:val="40"/>
        </w:rPr>
        <w:t>主管機關</w:t>
      </w:r>
      <w:r w:rsidR="00584327">
        <w:rPr>
          <w:rFonts w:hAnsi="標楷體" w:hint="eastAsia"/>
          <w:szCs w:val="40"/>
        </w:rPr>
        <w:t>爭取預算挹注</w:t>
      </w:r>
      <w:r w:rsidRPr="005958B1">
        <w:rPr>
          <w:rFonts w:hAnsi="標楷體" w:hint="eastAsia"/>
          <w:szCs w:val="40"/>
        </w:rPr>
        <w:t>。</w:t>
      </w:r>
    </w:p>
    <w:p w:rsidR="007017CA" w:rsidRPr="0040755E" w:rsidRDefault="006C4563" w:rsidP="007A068F">
      <w:pPr>
        <w:ind w:leftChars="0" w:left="102" w:hangingChars="36" w:hanging="102"/>
        <w:rPr>
          <w:smallCaps/>
        </w:rPr>
      </w:pPr>
      <w:r w:rsidRPr="005958B1">
        <w:rPr>
          <w:rFonts w:hAnsi="標楷體" w:hint="eastAsia"/>
          <w:b/>
          <w:snapToGrid/>
          <w:kern w:val="3"/>
        </w:rPr>
        <w:lastRenderedPageBreak/>
        <w:t>表2  農險基金110至</w:t>
      </w:r>
      <w:r w:rsidR="004912EA">
        <w:rPr>
          <w:rFonts w:hAnsi="標楷體"/>
          <w:b/>
          <w:snapToGrid/>
          <w:kern w:val="3"/>
        </w:rPr>
        <w:t>114</w:t>
      </w:r>
      <w:r w:rsidRPr="005958B1">
        <w:rPr>
          <w:rFonts w:hAnsi="標楷體" w:hint="eastAsia"/>
          <w:b/>
          <w:snapToGrid/>
          <w:kern w:val="3"/>
        </w:rPr>
        <w:t>年度</w:t>
      </w:r>
      <w:r w:rsidR="004912EA">
        <w:rPr>
          <w:rFonts w:hAnsi="標楷體" w:hint="eastAsia"/>
          <w:b/>
          <w:snapToGrid/>
          <w:kern w:val="3"/>
        </w:rPr>
        <w:t>淨值變動表</w:t>
      </w:r>
      <w:r w:rsidRPr="005958B1">
        <w:rPr>
          <w:rFonts w:hAnsi="標楷體" w:hint="eastAsia"/>
          <w:b/>
          <w:snapToGrid/>
          <w:kern w:val="3"/>
        </w:rPr>
        <w:t xml:space="preserve">     </w:t>
      </w:r>
      <w:r w:rsidR="00123158">
        <w:rPr>
          <w:rFonts w:hAnsi="標楷體" w:hint="eastAsia"/>
          <w:b/>
          <w:snapToGrid/>
          <w:kern w:val="3"/>
        </w:rPr>
        <w:t xml:space="preserve">    </w:t>
      </w:r>
      <w:r w:rsidRPr="005958B1">
        <w:rPr>
          <w:rFonts w:hAnsi="標楷體" w:hint="eastAsia"/>
          <w:snapToGrid/>
          <w:kern w:val="3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17"/>
        <w:gridCol w:w="1417"/>
        <w:gridCol w:w="1418"/>
        <w:gridCol w:w="1417"/>
        <w:gridCol w:w="1418"/>
      </w:tblGrid>
      <w:tr w:rsidR="007017CA" w:rsidRPr="00B12F1F" w:rsidTr="00597CE1">
        <w:trPr>
          <w:trHeight w:val="606"/>
          <w:tblHeader/>
        </w:trPr>
        <w:tc>
          <w:tcPr>
            <w:tcW w:w="1418" w:type="dxa"/>
            <w:shd w:val="clear" w:color="auto" w:fill="auto"/>
            <w:vAlign w:val="center"/>
          </w:tcPr>
          <w:p w:rsidR="007017CA" w:rsidRPr="00B12F1F" w:rsidRDefault="007017CA" w:rsidP="00B6645C">
            <w:pPr>
              <w:spacing w:line="32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  <w:r>
              <w:rPr>
                <w:b/>
                <w:smallCaps/>
                <w:sz w:val="24"/>
                <w:szCs w:val="24"/>
              </w:rPr>
              <w:t>項目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017CA" w:rsidRPr="00B12F1F" w:rsidRDefault="007017CA" w:rsidP="003E27AF">
            <w:pPr>
              <w:spacing w:line="320" w:lineRule="exact"/>
              <w:ind w:leftChars="-39" w:left="0" w:rightChars="-37" w:right="-105" w:hangingChars="45" w:hanging="110"/>
              <w:jc w:val="center"/>
              <w:rPr>
                <w:b/>
                <w:smallCaps/>
                <w:sz w:val="24"/>
                <w:szCs w:val="24"/>
              </w:rPr>
            </w:pPr>
            <w:r w:rsidRPr="00B12F1F">
              <w:rPr>
                <w:rFonts w:hint="eastAsia"/>
                <w:b/>
                <w:smallCaps/>
                <w:sz w:val="24"/>
                <w:szCs w:val="24"/>
              </w:rPr>
              <w:t>110年度</w:t>
            </w:r>
            <w:r w:rsidR="003E27AF">
              <w:rPr>
                <w:rFonts w:hint="eastAsia"/>
                <w:b/>
                <w:smallCaps/>
                <w:sz w:val="24"/>
                <w:szCs w:val="24"/>
              </w:rPr>
              <w:t>決算</w:t>
            </w:r>
          </w:p>
          <w:p w:rsidR="007017CA" w:rsidRPr="00B12F1F" w:rsidRDefault="003E27AF" w:rsidP="00B6645C">
            <w:pPr>
              <w:spacing w:line="32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  <w:r>
              <w:rPr>
                <w:rFonts w:hint="eastAsia"/>
                <w:b/>
                <w:smallCaps/>
                <w:sz w:val="24"/>
                <w:szCs w:val="24"/>
              </w:rPr>
              <w:t>期末餘額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017CA" w:rsidRDefault="007017CA" w:rsidP="003E27AF">
            <w:pPr>
              <w:spacing w:line="320" w:lineRule="exact"/>
              <w:ind w:leftChars="-36" w:left="0" w:rightChars="-39" w:right="-110" w:hangingChars="42" w:hanging="102"/>
              <w:jc w:val="center"/>
              <w:rPr>
                <w:rFonts w:hint="eastAsia"/>
                <w:b/>
                <w:smallCaps/>
                <w:sz w:val="24"/>
                <w:szCs w:val="24"/>
              </w:rPr>
            </w:pPr>
            <w:r w:rsidRPr="00B12F1F">
              <w:rPr>
                <w:rFonts w:hint="eastAsia"/>
                <w:b/>
                <w:smallCaps/>
                <w:sz w:val="24"/>
                <w:szCs w:val="24"/>
              </w:rPr>
              <w:t>111年度</w:t>
            </w:r>
            <w:r w:rsidR="003E27AF">
              <w:rPr>
                <w:rFonts w:hint="eastAsia"/>
                <w:b/>
                <w:smallCaps/>
                <w:sz w:val="24"/>
                <w:szCs w:val="24"/>
              </w:rPr>
              <w:t>決算</w:t>
            </w:r>
          </w:p>
          <w:p w:rsidR="007017CA" w:rsidRPr="00B12F1F" w:rsidRDefault="003E27AF" w:rsidP="00B6645C">
            <w:pPr>
              <w:spacing w:line="32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  <w:r>
              <w:rPr>
                <w:rFonts w:hint="eastAsia"/>
                <w:b/>
                <w:smallCaps/>
                <w:sz w:val="24"/>
                <w:szCs w:val="24"/>
              </w:rPr>
              <w:t>期末餘額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17CA" w:rsidRDefault="007017CA" w:rsidP="003E27AF">
            <w:pPr>
              <w:spacing w:line="320" w:lineRule="exact"/>
              <w:ind w:leftChars="-36" w:left="0" w:rightChars="-39" w:right="-110" w:hangingChars="42" w:hanging="102"/>
              <w:jc w:val="center"/>
              <w:rPr>
                <w:rFonts w:hint="eastAsia"/>
                <w:b/>
                <w:smallCaps/>
                <w:sz w:val="24"/>
                <w:szCs w:val="24"/>
              </w:rPr>
            </w:pPr>
            <w:r>
              <w:rPr>
                <w:rFonts w:hint="eastAsia"/>
                <w:b/>
                <w:smallCaps/>
                <w:sz w:val="24"/>
                <w:szCs w:val="24"/>
              </w:rPr>
              <w:t>112年度</w:t>
            </w:r>
            <w:r w:rsidR="003E27AF">
              <w:rPr>
                <w:rFonts w:hint="eastAsia"/>
                <w:b/>
                <w:smallCaps/>
                <w:sz w:val="24"/>
                <w:szCs w:val="24"/>
              </w:rPr>
              <w:t>決算</w:t>
            </w:r>
          </w:p>
          <w:p w:rsidR="007017CA" w:rsidRPr="00B12F1F" w:rsidRDefault="003E27AF" w:rsidP="00B6645C">
            <w:pPr>
              <w:spacing w:line="32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  <w:r>
              <w:rPr>
                <w:rFonts w:hint="eastAsia"/>
                <w:b/>
                <w:smallCaps/>
                <w:sz w:val="24"/>
                <w:szCs w:val="24"/>
              </w:rPr>
              <w:t>期末餘額</w:t>
            </w:r>
          </w:p>
        </w:tc>
        <w:tc>
          <w:tcPr>
            <w:tcW w:w="1417" w:type="dxa"/>
            <w:vAlign w:val="center"/>
          </w:tcPr>
          <w:p w:rsidR="003E27AF" w:rsidRPr="00123158" w:rsidRDefault="007017CA" w:rsidP="003E27AF">
            <w:pPr>
              <w:spacing w:line="320" w:lineRule="exact"/>
              <w:ind w:leftChars="-36" w:left="0" w:rightChars="-39" w:right="-110" w:hangingChars="42" w:hanging="102"/>
              <w:jc w:val="center"/>
              <w:rPr>
                <w:b/>
                <w:smallCaps/>
                <w:sz w:val="24"/>
                <w:szCs w:val="24"/>
              </w:rPr>
            </w:pPr>
            <w:r w:rsidRPr="00123158">
              <w:rPr>
                <w:rFonts w:hint="eastAsia"/>
                <w:b/>
                <w:smallCaps/>
                <w:sz w:val="24"/>
                <w:szCs w:val="24"/>
              </w:rPr>
              <w:t>113年</w:t>
            </w:r>
            <w:r w:rsidR="00123158" w:rsidRPr="00123158">
              <w:rPr>
                <w:rFonts w:hint="eastAsia"/>
                <w:b/>
                <w:smallCaps/>
                <w:sz w:val="24"/>
                <w:szCs w:val="24"/>
              </w:rPr>
              <w:t>度決</w:t>
            </w:r>
            <w:r w:rsidRPr="00123158">
              <w:rPr>
                <w:rFonts w:hint="eastAsia"/>
                <w:b/>
                <w:smallCaps/>
                <w:sz w:val="24"/>
                <w:szCs w:val="24"/>
              </w:rPr>
              <w:t>算</w:t>
            </w:r>
          </w:p>
          <w:p w:rsidR="007017CA" w:rsidRPr="00123158" w:rsidRDefault="003E27AF" w:rsidP="00B6645C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  <w:szCs w:val="24"/>
              </w:rPr>
            </w:pPr>
            <w:r w:rsidRPr="00123158">
              <w:rPr>
                <w:rFonts w:hint="eastAsia"/>
                <w:b/>
                <w:smallCaps/>
                <w:sz w:val="24"/>
                <w:szCs w:val="24"/>
              </w:rPr>
              <w:t>期末餘額</w:t>
            </w:r>
          </w:p>
        </w:tc>
        <w:tc>
          <w:tcPr>
            <w:tcW w:w="1418" w:type="dxa"/>
            <w:vAlign w:val="center"/>
          </w:tcPr>
          <w:p w:rsidR="007017CA" w:rsidRPr="00921C17" w:rsidRDefault="007017CA" w:rsidP="003E27AF">
            <w:pPr>
              <w:spacing w:line="320" w:lineRule="exact"/>
              <w:ind w:leftChars="-36" w:left="-17" w:rightChars="-39" w:right="-110" w:hangingChars="42" w:hanging="85"/>
              <w:jc w:val="center"/>
              <w:rPr>
                <w:b/>
                <w:smallCaps/>
                <w:spacing w:val="-20"/>
                <w:sz w:val="24"/>
                <w:szCs w:val="24"/>
              </w:rPr>
            </w:pPr>
            <w:r w:rsidRPr="00921C17">
              <w:rPr>
                <w:rFonts w:hint="eastAsia"/>
                <w:b/>
                <w:smallCaps/>
                <w:spacing w:val="-20"/>
                <w:sz w:val="24"/>
                <w:szCs w:val="24"/>
              </w:rPr>
              <w:t>11</w:t>
            </w:r>
            <w:r w:rsidRPr="00921C17">
              <w:rPr>
                <w:b/>
                <w:smallCaps/>
                <w:spacing w:val="-20"/>
                <w:sz w:val="24"/>
                <w:szCs w:val="24"/>
              </w:rPr>
              <w:t>4</w:t>
            </w:r>
            <w:r w:rsidRPr="00921C17">
              <w:rPr>
                <w:rFonts w:hint="eastAsia"/>
                <w:b/>
                <w:smallCaps/>
                <w:spacing w:val="-20"/>
                <w:sz w:val="24"/>
                <w:szCs w:val="24"/>
              </w:rPr>
              <w:t>年度</w:t>
            </w:r>
            <w:r w:rsidR="003E27AF" w:rsidRPr="00921C17">
              <w:rPr>
                <w:rFonts w:hint="eastAsia"/>
                <w:b/>
                <w:smallCaps/>
                <w:spacing w:val="-20"/>
                <w:sz w:val="24"/>
                <w:szCs w:val="24"/>
              </w:rPr>
              <w:t>預算</w:t>
            </w:r>
            <w:r w:rsidR="00921C17" w:rsidRPr="00921C17">
              <w:rPr>
                <w:rFonts w:hint="eastAsia"/>
                <w:b/>
                <w:smallCaps/>
                <w:spacing w:val="-20"/>
                <w:sz w:val="24"/>
                <w:szCs w:val="24"/>
              </w:rPr>
              <w:t>案</w:t>
            </w:r>
          </w:p>
          <w:p w:rsidR="007017CA" w:rsidRDefault="003E27AF" w:rsidP="00B6645C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  <w:szCs w:val="24"/>
              </w:rPr>
            </w:pPr>
            <w:r>
              <w:rPr>
                <w:rFonts w:hint="eastAsia"/>
                <w:b/>
                <w:smallCaps/>
                <w:sz w:val="24"/>
                <w:szCs w:val="24"/>
              </w:rPr>
              <w:t>期末餘額</w:t>
            </w:r>
          </w:p>
        </w:tc>
      </w:tr>
      <w:tr w:rsidR="007017CA" w:rsidRPr="0040755E" w:rsidTr="003E27AF">
        <w:trPr>
          <w:trHeight w:val="349"/>
        </w:trPr>
        <w:tc>
          <w:tcPr>
            <w:tcW w:w="1418" w:type="dxa"/>
            <w:shd w:val="clear" w:color="auto" w:fill="auto"/>
            <w:vAlign w:val="center"/>
          </w:tcPr>
          <w:p w:rsidR="007017CA" w:rsidRPr="0040755E" w:rsidRDefault="007017CA" w:rsidP="00B6645C">
            <w:pPr>
              <w:spacing w:line="320" w:lineRule="exact"/>
              <w:ind w:leftChars="-1" w:left="-3" w:firstLineChars="0" w:firstLine="1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基金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017CA" w:rsidRPr="00B32A82" w:rsidRDefault="007017CA" w:rsidP="00B6645C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017CA" w:rsidRPr="00B32A82" w:rsidRDefault="007017CA" w:rsidP="00B6645C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017CA" w:rsidRPr="00B32A82" w:rsidRDefault="007017CA" w:rsidP="00B6645C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017CA" w:rsidRPr="00123158" w:rsidRDefault="007017CA" w:rsidP="00B6645C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017CA" w:rsidRPr="00B32A82" w:rsidRDefault="007017CA" w:rsidP="00B6645C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</w:p>
        </w:tc>
      </w:tr>
      <w:tr w:rsidR="003E27AF" w:rsidRPr="0040755E" w:rsidTr="003E27AF">
        <w:trPr>
          <w:trHeight w:val="349"/>
        </w:trPr>
        <w:tc>
          <w:tcPr>
            <w:tcW w:w="1418" w:type="dxa"/>
            <w:shd w:val="clear" w:color="auto" w:fill="auto"/>
            <w:vAlign w:val="center"/>
          </w:tcPr>
          <w:p w:rsidR="003E27AF" w:rsidRPr="0040755E" w:rsidRDefault="003E27AF" w:rsidP="003E27AF">
            <w:pPr>
              <w:spacing w:line="320" w:lineRule="exact"/>
              <w:ind w:leftChars="-1" w:left="-3" w:firstLineChars="0" w:firstLine="1"/>
              <w:rPr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 xml:space="preserve">  創立基金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20</w:t>
            </w:r>
            <w:r>
              <w:rPr>
                <w:smallCaps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/>
                <w:spacing w:val="-20"/>
                <w:sz w:val="24"/>
                <w:szCs w:val="24"/>
              </w:rPr>
              <w:t>0</w:t>
            </w:r>
            <w:r>
              <w:rPr>
                <w:smallCaps/>
                <w:spacing w:val="-20"/>
                <w:sz w:val="24"/>
                <w:szCs w:val="24"/>
              </w:rPr>
              <w:t>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20</w:t>
            </w:r>
            <w:r>
              <w:rPr>
                <w:smallCaps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/>
                <w:spacing w:val="-20"/>
                <w:sz w:val="24"/>
                <w:szCs w:val="24"/>
              </w:rPr>
              <w:t>0</w:t>
            </w:r>
            <w:r>
              <w:rPr>
                <w:smallCaps/>
                <w:spacing w:val="-20"/>
                <w:sz w:val="24"/>
                <w:szCs w:val="24"/>
              </w:rPr>
              <w:t>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2</w:t>
            </w:r>
            <w:r>
              <w:rPr>
                <w:smallCaps/>
                <w:spacing w:val="-20"/>
                <w:sz w:val="24"/>
                <w:szCs w:val="24"/>
              </w:rPr>
              <w:t>0,000</w:t>
            </w:r>
          </w:p>
        </w:tc>
        <w:tc>
          <w:tcPr>
            <w:tcW w:w="1417" w:type="dxa"/>
            <w:vAlign w:val="center"/>
          </w:tcPr>
          <w:p w:rsidR="003E27AF" w:rsidRPr="00123158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123158">
              <w:rPr>
                <w:rFonts w:hint="eastAsia"/>
                <w:smallCaps/>
                <w:spacing w:val="-20"/>
                <w:sz w:val="24"/>
                <w:szCs w:val="24"/>
              </w:rPr>
              <w:t>2</w:t>
            </w:r>
            <w:r w:rsidRPr="00123158">
              <w:rPr>
                <w:smallCaps/>
                <w:spacing w:val="-20"/>
                <w:sz w:val="24"/>
                <w:szCs w:val="24"/>
              </w:rPr>
              <w:t>0,000</w:t>
            </w:r>
          </w:p>
        </w:tc>
        <w:tc>
          <w:tcPr>
            <w:tcW w:w="1418" w:type="dxa"/>
            <w:vAlign w:val="center"/>
          </w:tcPr>
          <w:p w:rsidR="003E27AF" w:rsidRPr="00B32A82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2</w:t>
            </w:r>
            <w:r>
              <w:rPr>
                <w:smallCaps/>
                <w:spacing w:val="-20"/>
                <w:sz w:val="24"/>
                <w:szCs w:val="24"/>
              </w:rPr>
              <w:t>0,000</w:t>
            </w:r>
          </w:p>
        </w:tc>
      </w:tr>
      <w:tr w:rsidR="003E27AF" w:rsidRPr="0040755E" w:rsidTr="003E27AF">
        <w:trPr>
          <w:trHeight w:val="349"/>
        </w:trPr>
        <w:tc>
          <w:tcPr>
            <w:tcW w:w="1418" w:type="dxa"/>
            <w:shd w:val="clear" w:color="auto" w:fill="auto"/>
            <w:vAlign w:val="center"/>
          </w:tcPr>
          <w:p w:rsidR="003E27AF" w:rsidRPr="008D0300" w:rsidRDefault="003E27AF" w:rsidP="003E27AF">
            <w:pPr>
              <w:spacing w:line="320" w:lineRule="exact"/>
              <w:ind w:leftChars="-1" w:left="-3" w:firstLineChars="0" w:firstLine="1"/>
              <w:rPr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 xml:space="preserve">  捐贈基金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1</w:t>
            </w:r>
            <w:r>
              <w:rPr>
                <w:smallCaps/>
                <w:spacing w:val="-20"/>
                <w:sz w:val="24"/>
                <w:szCs w:val="24"/>
              </w:rPr>
              <w:t>80,000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1</w:t>
            </w:r>
            <w:r>
              <w:rPr>
                <w:smallCaps/>
                <w:spacing w:val="-20"/>
                <w:sz w:val="24"/>
                <w:szCs w:val="24"/>
              </w:rPr>
              <w:t>80,000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>
              <w:rPr>
                <w:smallCaps/>
                <w:spacing w:val="-20"/>
                <w:sz w:val="24"/>
                <w:szCs w:val="24"/>
              </w:rPr>
              <w:t>80,000</w:t>
            </w:r>
          </w:p>
        </w:tc>
        <w:tc>
          <w:tcPr>
            <w:tcW w:w="1417" w:type="dxa"/>
            <w:vAlign w:val="center"/>
          </w:tcPr>
          <w:p w:rsidR="003E27AF" w:rsidRPr="00123158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123158">
              <w:rPr>
                <w:smallCaps/>
                <w:spacing w:val="-20"/>
                <w:sz w:val="24"/>
                <w:szCs w:val="24"/>
              </w:rPr>
              <w:t>1,080,000</w:t>
            </w:r>
          </w:p>
        </w:tc>
        <w:tc>
          <w:tcPr>
            <w:tcW w:w="1418" w:type="dxa"/>
            <w:vAlign w:val="center"/>
          </w:tcPr>
          <w:p w:rsidR="003E27AF" w:rsidRPr="00B32A82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1</w:t>
            </w:r>
            <w:r>
              <w:rPr>
                <w:smallCaps/>
                <w:spacing w:val="-20"/>
                <w:sz w:val="24"/>
                <w:szCs w:val="24"/>
              </w:rPr>
              <w:t>,580,000</w:t>
            </w:r>
          </w:p>
        </w:tc>
      </w:tr>
      <w:tr w:rsidR="003E27AF" w:rsidRPr="0040755E" w:rsidTr="003E27AF">
        <w:trPr>
          <w:trHeight w:val="349"/>
        </w:trPr>
        <w:tc>
          <w:tcPr>
            <w:tcW w:w="1418" w:type="dxa"/>
            <w:shd w:val="clear" w:color="auto" w:fill="auto"/>
            <w:vAlign w:val="center"/>
          </w:tcPr>
          <w:p w:rsidR="003E27AF" w:rsidRDefault="003E27AF" w:rsidP="003E27AF">
            <w:pPr>
              <w:spacing w:line="320" w:lineRule="exact"/>
              <w:ind w:leftChars="-1" w:left="-3" w:firstLineChars="0" w:firstLine="1"/>
              <w:rPr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累積餘絀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E27AF" w:rsidRPr="00123158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</w:p>
        </w:tc>
      </w:tr>
      <w:tr w:rsidR="003E27AF" w:rsidRPr="0040755E" w:rsidTr="003E27AF">
        <w:trPr>
          <w:trHeight w:val="349"/>
        </w:trPr>
        <w:tc>
          <w:tcPr>
            <w:tcW w:w="1418" w:type="dxa"/>
            <w:shd w:val="clear" w:color="auto" w:fill="auto"/>
            <w:vAlign w:val="center"/>
          </w:tcPr>
          <w:p w:rsidR="003E27AF" w:rsidRDefault="003E27AF" w:rsidP="003E27AF">
            <w:pPr>
              <w:spacing w:line="320" w:lineRule="exact"/>
              <w:ind w:leftChars="-1" w:left="-3" w:firstLineChars="0" w:firstLine="1"/>
              <w:rPr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 xml:space="preserve">  累計短絀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>
              <w:rPr>
                <w:smallCaps/>
                <w:spacing w:val="-20"/>
                <w:sz w:val="24"/>
                <w:szCs w:val="24"/>
              </w:rPr>
              <w:t>31,798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>
              <w:rPr>
                <w:smallCaps/>
                <w:spacing w:val="-20"/>
                <w:sz w:val="24"/>
                <w:szCs w:val="24"/>
              </w:rPr>
              <w:t>739,482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>
              <w:rPr>
                <w:smallCaps/>
                <w:spacing w:val="-20"/>
                <w:sz w:val="24"/>
                <w:szCs w:val="24"/>
              </w:rPr>
              <w:t>1,552,724</w:t>
            </w:r>
          </w:p>
        </w:tc>
        <w:tc>
          <w:tcPr>
            <w:tcW w:w="1417" w:type="dxa"/>
            <w:vAlign w:val="center"/>
          </w:tcPr>
          <w:p w:rsidR="003E27AF" w:rsidRPr="00123158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123158"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 w:rsidR="00123158" w:rsidRPr="00123158">
              <w:rPr>
                <w:rFonts w:hint="eastAsia"/>
                <w:smallCaps/>
                <w:spacing w:val="-20"/>
                <w:sz w:val="24"/>
                <w:szCs w:val="24"/>
              </w:rPr>
              <w:t>2</w:t>
            </w:r>
            <w:r w:rsidRPr="00123158">
              <w:rPr>
                <w:smallCaps/>
                <w:spacing w:val="-20"/>
                <w:sz w:val="24"/>
                <w:szCs w:val="24"/>
              </w:rPr>
              <w:t>,</w:t>
            </w:r>
            <w:r w:rsidR="00123158" w:rsidRPr="00123158">
              <w:rPr>
                <w:rFonts w:hint="eastAsia"/>
                <w:smallCaps/>
                <w:spacing w:val="-20"/>
                <w:sz w:val="24"/>
                <w:szCs w:val="24"/>
              </w:rPr>
              <w:t>329</w:t>
            </w:r>
            <w:r w:rsidR="00CC5B89" w:rsidRPr="00123158">
              <w:rPr>
                <w:rFonts w:hint="eastAsia"/>
                <w:smallCaps/>
                <w:spacing w:val="-20"/>
                <w:sz w:val="24"/>
                <w:szCs w:val="24"/>
              </w:rPr>
              <w:t>,</w:t>
            </w:r>
            <w:r w:rsidR="00123158" w:rsidRPr="00123158">
              <w:rPr>
                <w:rFonts w:hint="eastAsia"/>
                <w:smallCaps/>
                <w:spacing w:val="-20"/>
                <w:sz w:val="24"/>
                <w:szCs w:val="24"/>
              </w:rPr>
              <w:t>951</w:t>
            </w:r>
          </w:p>
        </w:tc>
        <w:tc>
          <w:tcPr>
            <w:tcW w:w="1418" w:type="dxa"/>
            <w:vAlign w:val="center"/>
          </w:tcPr>
          <w:p w:rsidR="003E27AF" w:rsidRPr="00B32A82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>
              <w:rPr>
                <w:smallCaps/>
                <w:spacing w:val="-20"/>
                <w:sz w:val="24"/>
                <w:szCs w:val="24"/>
              </w:rPr>
              <w:t>1,828,950</w:t>
            </w:r>
          </w:p>
        </w:tc>
      </w:tr>
      <w:tr w:rsidR="003E27AF" w:rsidRPr="0040755E" w:rsidTr="003E27AF">
        <w:trPr>
          <w:trHeight w:val="349"/>
        </w:trPr>
        <w:tc>
          <w:tcPr>
            <w:tcW w:w="1418" w:type="dxa"/>
            <w:shd w:val="clear" w:color="auto" w:fill="auto"/>
            <w:vAlign w:val="center"/>
          </w:tcPr>
          <w:p w:rsidR="003E27AF" w:rsidRPr="003C05E6" w:rsidRDefault="003E27AF" w:rsidP="003E27AF">
            <w:pPr>
              <w:spacing w:line="320" w:lineRule="exact"/>
              <w:ind w:leftChars="-1" w:left="-3" w:firstLineChars="0" w:firstLine="1"/>
              <w:rPr>
                <w:rFonts w:hint="eastAsia"/>
                <w:b/>
                <w:bCs/>
                <w:smallCaps/>
                <w:sz w:val="24"/>
                <w:szCs w:val="24"/>
              </w:rPr>
            </w:pPr>
            <w:r w:rsidRPr="003C05E6">
              <w:rPr>
                <w:rFonts w:hint="eastAsia"/>
                <w:b/>
                <w:bCs/>
                <w:smallCaps/>
                <w:sz w:val="24"/>
                <w:szCs w:val="24"/>
              </w:rPr>
              <w:t>合計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3C05E6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</w:pPr>
            <w:r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1</w:t>
            </w:r>
            <w:r w:rsidRPr="003C05E6">
              <w:rPr>
                <w:b/>
                <w:bCs/>
                <w:smallCaps/>
                <w:spacing w:val="-20"/>
                <w:sz w:val="24"/>
                <w:szCs w:val="24"/>
              </w:rPr>
              <w:t>68,20</w:t>
            </w:r>
            <w:r w:rsidR="007671EF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3C05E6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b/>
                <w:bCs/>
                <w:smallCaps/>
                <w:spacing w:val="-20"/>
                <w:sz w:val="24"/>
                <w:szCs w:val="24"/>
              </w:rPr>
            </w:pPr>
            <w:r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-</w:t>
            </w:r>
            <w:r w:rsidRPr="003C05E6">
              <w:rPr>
                <w:b/>
                <w:bCs/>
                <w:smallCaps/>
                <w:spacing w:val="-20"/>
                <w:sz w:val="24"/>
                <w:szCs w:val="24"/>
              </w:rPr>
              <w:t>539,482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7AF" w:rsidRPr="003C05E6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b/>
                <w:bCs/>
                <w:smallCaps/>
                <w:spacing w:val="-20"/>
                <w:sz w:val="24"/>
                <w:szCs w:val="24"/>
              </w:rPr>
            </w:pPr>
            <w:r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-</w:t>
            </w:r>
            <w:r w:rsidRPr="003C05E6">
              <w:rPr>
                <w:b/>
                <w:bCs/>
                <w:smallCaps/>
                <w:spacing w:val="-20"/>
                <w:sz w:val="24"/>
                <w:szCs w:val="24"/>
              </w:rPr>
              <w:t>952,724</w:t>
            </w:r>
          </w:p>
        </w:tc>
        <w:tc>
          <w:tcPr>
            <w:tcW w:w="1417" w:type="dxa"/>
            <w:vAlign w:val="center"/>
          </w:tcPr>
          <w:p w:rsidR="003E27AF" w:rsidRPr="003C05E6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</w:pPr>
            <w:r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-</w:t>
            </w:r>
            <w:r w:rsidR="00123158"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1</w:t>
            </w:r>
            <w:r w:rsidR="00123158" w:rsidRPr="003C05E6">
              <w:rPr>
                <w:b/>
                <w:bCs/>
                <w:smallCaps/>
                <w:spacing w:val="-20"/>
                <w:sz w:val="24"/>
                <w:szCs w:val="24"/>
              </w:rPr>
              <w:t>,</w:t>
            </w:r>
            <w:r w:rsidR="00123158"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229</w:t>
            </w:r>
            <w:r w:rsidRPr="003C05E6">
              <w:rPr>
                <w:b/>
                <w:bCs/>
                <w:smallCaps/>
                <w:spacing w:val="-20"/>
                <w:sz w:val="24"/>
                <w:szCs w:val="24"/>
              </w:rPr>
              <w:t>,</w:t>
            </w:r>
            <w:r w:rsidR="00CC5B89" w:rsidRPr="003C05E6">
              <w:rPr>
                <w:b/>
                <w:bCs/>
                <w:smallCaps/>
                <w:spacing w:val="-20"/>
                <w:sz w:val="24"/>
                <w:szCs w:val="24"/>
              </w:rPr>
              <w:t>9</w:t>
            </w:r>
            <w:r w:rsidR="00123158"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51</w:t>
            </w:r>
          </w:p>
        </w:tc>
        <w:tc>
          <w:tcPr>
            <w:tcW w:w="1418" w:type="dxa"/>
            <w:vAlign w:val="center"/>
          </w:tcPr>
          <w:p w:rsidR="003E27AF" w:rsidRPr="003C05E6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</w:pPr>
            <w:r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-</w:t>
            </w:r>
            <w:r w:rsidRPr="003C05E6">
              <w:rPr>
                <w:b/>
                <w:bCs/>
                <w:smallCaps/>
                <w:spacing w:val="-20"/>
                <w:sz w:val="24"/>
                <w:szCs w:val="24"/>
              </w:rPr>
              <w:t>228,950</w:t>
            </w:r>
          </w:p>
        </w:tc>
      </w:tr>
    </w:tbl>
    <w:p w:rsidR="005E26AB" w:rsidRPr="005958B1" w:rsidRDefault="005E26AB" w:rsidP="005E26AB">
      <w:pPr>
        <w:spacing w:line="280" w:lineRule="exact"/>
        <w:ind w:leftChars="0" w:left="1216" w:hangingChars="500" w:hanging="1216"/>
        <w:jc w:val="left"/>
        <w:rPr>
          <w:rFonts w:hAnsi="標楷體"/>
          <w:snapToGrid/>
          <w:sz w:val="24"/>
        </w:rPr>
      </w:pPr>
      <w:r w:rsidRPr="005958B1">
        <w:rPr>
          <w:rFonts w:hAnsi="標楷體" w:hint="eastAsia"/>
          <w:sz w:val="24"/>
        </w:rPr>
        <w:t>說    明：</w:t>
      </w:r>
      <w:r>
        <w:rPr>
          <w:rFonts w:hAnsi="標楷體" w:hint="eastAsia"/>
          <w:sz w:val="24"/>
        </w:rPr>
        <w:t>113</w:t>
      </w:r>
      <w:r w:rsidRPr="005958B1">
        <w:rPr>
          <w:rFonts w:hAnsi="標楷體" w:hint="eastAsia"/>
          <w:sz w:val="24"/>
        </w:rPr>
        <w:t>年度決算數為自編決算數。</w:t>
      </w:r>
    </w:p>
    <w:p w:rsidR="007017CA" w:rsidRPr="00CA4518" w:rsidRDefault="007017CA" w:rsidP="007017CA">
      <w:pPr>
        <w:spacing w:line="280" w:lineRule="exact"/>
        <w:ind w:leftChars="-50" w:left="-142" w:firstLineChars="40" w:firstLine="97"/>
        <w:jc w:val="left"/>
        <w:rPr>
          <w:rFonts w:hint="eastAsia"/>
        </w:rPr>
      </w:pPr>
      <w:r w:rsidRPr="00CA4518">
        <w:rPr>
          <w:rFonts w:hint="eastAsia"/>
          <w:smallCaps/>
          <w:sz w:val="24"/>
          <w:lang w:val="x-none" w:eastAsia="x-none"/>
        </w:rPr>
        <w:t>資料來源：</w:t>
      </w:r>
      <w:r w:rsidR="007A068F" w:rsidRPr="007A068F">
        <w:rPr>
          <w:rFonts w:hint="eastAsia"/>
          <w:smallCaps/>
          <w:sz w:val="24"/>
          <w:lang w:val="x-none"/>
        </w:rPr>
        <w:t>農險基金提供</w:t>
      </w:r>
      <w:r w:rsidRPr="00CA4518">
        <w:rPr>
          <w:rFonts w:hint="eastAsia"/>
          <w:smallCaps/>
          <w:sz w:val="24"/>
          <w:lang w:val="x-none" w:eastAsia="x-none"/>
        </w:rPr>
        <w:t>。</w:t>
      </w:r>
      <w:r w:rsidRPr="00CA4518">
        <w:rPr>
          <w:rFonts w:hint="eastAsia"/>
        </w:rPr>
        <w:t xml:space="preserve"> </w:t>
      </w:r>
    </w:p>
    <w:p w:rsidR="006C4563" w:rsidRPr="005958B1" w:rsidRDefault="006C4563" w:rsidP="009B2B17">
      <w:pPr>
        <w:ind w:left="566" w:firstLine="566"/>
        <w:rPr>
          <w:rFonts w:hAnsi="標楷體" w:hint="eastAsia"/>
        </w:rPr>
      </w:pPr>
      <w:r w:rsidRPr="005958B1">
        <w:rPr>
          <w:rFonts w:hAnsi="標楷體" w:hint="eastAsia"/>
        </w:rPr>
        <w:t>綜上，農險基金</w:t>
      </w:r>
      <w:r w:rsidR="00B713A8" w:rsidRPr="00B713A8">
        <w:rPr>
          <w:rFonts w:hAnsi="標楷體" w:hint="eastAsia"/>
        </w:rPr>
        <w:t>自設立起連年短絀，且111</w:t>
      </w:r>
      <w:r w:rsidR="00C55DA2">
        <w:rPr>
          <w:rFonts w:hAnsi="標楷體" w:hint="eastAsia"/>
        </w:rPr>
        <w:t>至</w:t>
      </w:r>
      <w:r w:rsidR="00B713A8" w:rsidRPr="00B713A8">
        <w:rPr>
          <w:rFonts w:hAnsi="標楷體" w:hint="eastAsia"/>
        </w:rPr>
        <w:t>11</w:t>
      </w:r>
      <w:r w:rsidR="00AE25DB">
        <w:rPr>
          <w:rFonts w:hAnsi="標楷體" w:hint="eastAsia"/>
        </w:rPr>
        <w:t>3</w:t>
      </w:r>
      <w:r w:rsidR="00B713A8" w:rsidRPr="00B713A8">
        <w:rPr>
          <w:rFonts w:hAnsi="標楷體" w:hint="eastAsia"/>
        </w:rPr>
        <w:t>年度短絀</w:t>
      </w:r>
      <w:r w:rsidR="00921C17">
        <w:rPr>
          <w:rFonts w:hAnsi="標楷體" w:hint="eastAsia"/>
        </w:rPr>
        <w:t>數</w:t>
      </w:r>
      <w:r w:rsidR="00B713A8" w:rsidRPr="00B713A8">
        <w:rPr>
          <w:rFonts w:hAnsi="標楷體" w:hint="eastAsia"/>
        </w:rPr>
        <w:t>均較預算大幅增加</w:t>
      </w:r>
      <w:r w:rsidRPr="005958B1">
        <w:rPr>
          <w:rFonts w:hAnsi="標楷體" w:hint="eastAsia"/>
        </w:rPr>
        <w:t>，</w:t>
      </w:r>
      <w:r w:rsidR="00B713A8" w:rsidRPr="00B713A8">
        <w:rPr>
          <w:rFonts w:hAnsi="標楷體" w:hint="eastAsia"/>
        </w:rPr>
        <w:t>農業部</w:t>
      </w:r>
      <w:r w:rsidR="00B713A8">
        <w:rPr>
          <w:rFonts w:hAnsi="標楷體" w:hint="eastAsia"/>
        </w:rPr>
        <w:t>近年</w:t>
      </w:r>
      <w:r w:rsidR="00B713A8" w:rsidRPr="00B713A8">
        <w:rPr>
          <w:rFonts w:hAnsi="標楷體" w:hint="eastAsia"/>
        </w:rPr>
        <w:t>雖數度捐贈基金，114年度預計期末基金淨值仍為負數，</w:t>
      </w:r>
      <w:r w:rsidR="00873C08" w:rsidRPr="00873C08">
        <w:rPr>
          <w:rFonts w:hAnsi="標楷體" w:hint="eastAsia"/>
        </w:rPr>
        <w:t>不利</w:t>
      </w:r>
      <w:r w:rsidR="00652452">
        <w:rPr>
          <w:rFonts w:hAnsi="標楷體" w:hint="eastAsia"/>
        </w:rPr>
        <w:t>基金未來長期營運發展</w:t>
      </w:r>
      <w:r w:rsidRPr="005958B1">
        <w:rPr>
          <w:rFonts w:hAnsi="標楷體" w:hint="eastAsia"/>
        </w:rPr>
        <w:t>，允宜</w:t>
      </w:r>
      <w:r w:rsidR="00652452">
        <w:rPr>
          <w:rFonts w:hAnsi="標楷體" w:hint="eastAsia"/>
        </w:rPr>
        <w:t>確實檢討問題癥結並妥謀善策</w:t>
      </w:r>
      <w:r w:rsidRPr="005958B1">
        <w:rPr>
          <w:rFonts w:hAnsi="標楷體" w:hint="eastAsia"/>
        </w:rPr>
        <w:t>，</w:t>
      </w:r>
      <w:r w:rsidR="00C55DA2">
        <w:rPr>
          <w:rFonts w:hAnsi="標楷體" w:hint="eastAsia"/>
        </w:rPr>
        <w:t>俾</w:t>
      </w:r>
      <w:r w:rsidR="005E771A" w:rsidRPr="005958B1">
        <w:rPr>
          <w:rFonts w:hAnsi="標楷體" w:hint="eastAsia"/>
        </w:rPr>
        <w:t>提升基金營運績效。</w:t>
      </w:r>
    </w:p>
    <w:bookmarkEnd w:id="22"/>
    <w:bookmarkEnd w:id="23"/>
    <w:bookmarkEnd w:id="24"/>
    <w:bookmarkEnd w:id="4"/>
    <w:bookmarkEnd w:id="5"/>
    <w:bookmarkEnd w:id="6"/>
    <w:bookmarkEnd w:id="7"/>
    <w:bookmarkEnd w:id="8"/>
    <w:bookmarkEnd w:id="9"/>
    <w:bookmarkEnd w:id="10"/>
    <w:bookmarkEnd w:id="18"/>
    <w:bookmarkEnd w:id="19"/>
    <w:bookmarkEnd w:id="20"/>
    <w:bookmarkEnd w:id="21"/>
    <w:sectPr w:rsidR="006C4563" w:rsidRPr="005958B1" w:rsidSect="004D4E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985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E36" w:rsidRDefault="00952E36" w:rsidP="00CA4A6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52E36" w:rsidRDefault="00952E36" w:rsidP="00CA4A6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f0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73C0F" w:rsidRDefault="00E73C0F" w:rsidP="00CA4A6C">
    <w:pPr>
      <w:pStyle w:val="af0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Pr="00433DB9" w:rsidRDefault="00AC6BB3" w:rsidP="001E279C">
    <w:pPr>
      <w:pStyle w:val="af0"/>
      <w:framePr w:wrap="around" w:vAnchor="text" w:hAnchor="margin" w:xAlign="center" w:y="1"/>
      <w:spacing w:line="240" w:lineRule="exact"/>
      <w:ind w:leftChars="0" w:left="0" w:firstLineChars="0" w:firstLine="0"/>
      <w:rPr>
        <w:rStyle w:val="af2"/>
      </w:rPr>
    </w:pPr>
    <w:r>
      <w:rPr>
        <w:rStyle w:val="af2"/>
        <w:rFonts w:hint="eastAsia"/>
      </w:rPr>
      <w:t>62-</w:t>
    </w:r>
    <w:r w:rsidR="00E73C0F" w:rsidRPr="00433DB9">
      <w:rPr>
        <w:rStyle w:val="af2"/>
      </w:rPr>
      <w:fldChar w:fldCharType="begin"/>
    </w:r>
    <w:r w:rsidR="00E73C0F" w:rsidRPr="00433DB9">
      <w:rPr>
        <w:rStyle w:val="af2"/>
      </w:rPr>
      <w:instrText xml:space="preserve">PAGE  </w:instrText>
    </w:r>
    <w:r w:rsidR="00E73C0F" w:rsidRPr="00433DB9">
      <w:rPr>
        <w:rStyle w:val="af2"/>
      </w:rPr>
      <w:fldChar w:fldCharType="separate"/>
    </w:r>
    <w:r w:rsidR="009D7B74">
      <w:rPr>
        <w:rStyle w:val="af2"/>
        <w:noProof/>
      </w:rPr>
      <w:t>2</w:t>
    </w:r>
    <w:r w:rsidR="00E73C0F" w:rsidRPr="00433DB9">
      <w:rPr>
        <w:rStyle w:val="af2"/>
      </w:rPr>
      <w:fldChar w:fldCharType="end"/>
    </w:r>
  </w:p>
  <w:p w:rsidR="00E73C0F" w:rsidRPr="0005572C" w:rsidRDefault="00E73C0F" w:rsidP="00070C0A">
    <w:pPr>
      <w:pStyle w:val="af0"/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E36" w:rsidRDefault="00952E36" w:rsidP="009073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52E36" w:rsidRDefault="00952E36" w:rsidP="00CA4A6C">
      <w:pPr>
        <w:spacing w:line="240" w:lineRule="auto"/>
        <w:ind w:left="560" w:firstLine="560"/>
      </w:pPr>
      <w:r>
        <w:continuationSeparator/>
      </w:r>
    </w:p>
  </w:footnote>
  <w:footnote w:id="1">
    <w:p w:rsidR="00CB3410" w:rsidRPr="005958B1" w:rsidRDefault="00CB3410" w:rsidP="00CB3410">
      <w:pPr>
        <w:pStyle w:val="142"/>
        <w:ind w:left="83" w:hangingChars="34" w:hanging="83"/>
        <w:rPr>
          <w:rFonts w:hint="eastAsia"/>
        </w:rPr>
      </w:pPr>
      <w:r w:rsidRPr="005958B1">
        <w:rPr>
          <w:rStyle w:val="af8"/>
        </w:rPr>
        <w:footnoteRef/>
      </w:r>
      <w:r w:rsidRPr="005958B1">
        <w:rPr>
          <w:rFonts w:hAnsi="標楷體" w:hint="eastAsia"/>
        </w:rPr>
        <w:t>農業部農業金融署</w:t>
      </w:r>
      <w:r>
        <w:rPr>
          <w:rFonts w:hAnsi="標楷體" w:hint="eastAsia"/>
        </w:rPr>
        <w:t>114</w:t>
      </w:r>
      <w:r w:rsidRPr="005958B1">
        <w:rPr>
          <w:rFonts w:hAnsi="標楷體" w:hint="eastAsia"/>
        </w:rPr>
        <w:t>年度法定預算書「農業金融業務-對財團法人農業保險基金捐助」計畫項下編列獎補助費5億元，係捐助財團法人農業保險基金，推動農業保險及危險分散管理機制等所需經費。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e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73C0F" w:rsidRDefault="00E73C0F" w:rsidP="00CA4A6C">
    <w:pPr>
      <w:pStyle w:val="ae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Pr="004C08F9" w:rsidRDefault="00E73C0F" w:rsidP="00980204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6F65"/>
    <w:multiLevelType w:val="hybridMultilevel"/>
    <w:tmpl w:val="E06C1180"/>
    <w:lvl w:ilvl="0" w:tplc="6B1EF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063D96"/>
    <w:multiLevelType w:val="hybridMultilevel"/>
    <w:tmpl w:val="88E0882C"/>
    <w:lvl w:ilvl="0" w:tplc="75C4724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8B02C47"/>
    <w:multiLevelType w:val="hybridMultilevel"/>
    <w:tmpl w:val="83BC3D6E"/>
    <w:lvl w:ilvl="0" w:tplc="DFAA0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D565EE3"/>
    <w:multiLevelType w:val="hybridMultilevel"/>
    <w:tmpl w:val="BBAC3522"/>
    <w:lvl w:ilvl="0" w:tplc="4A609D1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7906624"/>
    <w:multiLevelType w:val="hybridMultilevel"/>
    <w:tmpl w:val="918AE900"/>
    <w:lvl w:ilvl="0" w:tplc="B9DEF5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E140DFF"/>
    <w:multiLevelType w:val="hybridMultilevel"/>
    <w:tmpl w:val="8B581F82"/>
    <w:lvl w:ilvl="0" w:tplc="500A056E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2600"/>
    <w:rsid w:val="00000EBD"/>
    <w:rsid w:val="00001747"/>
    <w:rsid w:val="000024A4"/>
    <w:rsid w:val="000042A0"/>
    <w:rsid w:val="000042BB"/>
    <w:rsid w:val="00004322"/>
    <w:rsid w:val="000056E6"/>
    <w:rsid w:val="00006677"/>
    <w:rsid w:val="000105DF"/>
    <w:rsid w:val="000106E6"/>
    <w:rsid w:val="00010786"/>
    <w:rsid w:val="00010CAF"/>
    <w:rsid w:val="00012008"/>
    <w:rsid w:val="000122CA"/>
    <w:rsid w:val="000133D9"/>
    <w:rsid w:val="00013844"/>
    <w:rsid w:val="000138A0"/>
    <w:rsid w:val="00013B20"/>
    <w:rsid w:val="000146CF"/>
    <w:rsid w:val="00015521"/>
    <w:rsid w:val="000157A5"/>
    <w:rsid w:val="000159F0"/>
    <w:rsid w:val="000161A1"/>
    <w:rsid w:val="000163A4"/>
    <w:rsid w:val="000174E4"/>
    <w:rsid w:val="0001798B"/>
    <w:rsid w:val="00017ED9"/>
    <w:rsid w:val="00020143"/>
    <w:rsid w:val="00020C80"/>
    <w:rsid w:val="000220AC"/>
    <w:rsid w:val="00022400"/>
    <w:rsid w:val="00024453"/>
    <w:rsid w:val="0002569B"/>
    <w:rsid w:val="00025948"/>
    <w:rsid w:val="00026097"/>
    <w:rsid w:val="00030B5B"/>
    <w:rsid w:val="00030D08"/>
    <w:rsid w:val="0003172D"/>
    <w:rsid w:val="00031E8B"/>
    <w:rsid w:val="00032AD2"/>
    <w:rsid w:val="000342CC"/>
    <w:rsid w:val="000356F5"/>
    <w:rsid w:val="00035A90"/>
    <w:rsid w:val="0003651D"/>
    <w:rsid w:val="00036CE9"/>
    <w:rsid w:val="00037540"/>
    <w:rsid w:val="0003794C"/>
    <w:rsid w:val="00037CAF"/>
    <w:rsid w:val="000407D2"/>
    <w:rsid w:val="000410D2"/>
    <w:rsid w:val="000415B3"/>
    <w:rsid w:val="000436EA"/>
    <w:rsid w:val="00043BD3"/>
    <w:rsid w:val="00044327"/>
    <w:rsid w:val="00044F6B"/>
    <w:rsid w:val="000454E1"/>
    <w:rsid w:val="0004618F"/>
    <w:rsid w:val="00047CC8"/>
    <w:rsid w:val="00050352"/>
    <w:rsid w:val="0005057C"/>
    <w:rsid w:val="00050816"/>
    <w:rsid w:val="00050CB2"/>
    <w:rsid w:val="000525AA"/>
    <w:rsid w:val="00052840"/>
    <w:rsid w:val="000530D3"/>
    <w:rsid w:val="0005355D"/>
    <w:rsid w:val="000554B2"/>
    <w:rsid w:val="00055BAE"/>
    <w:rsid w:val="00055DCE"/>
    <w:rsid w:val="000569F2"/>
    <w:rsid w:val="00056B97"/>
    <w:rsid w:val="00056C8E"/>
    <w:rsid w:val="000572CE"/>
    <w:rsid w:val="00057652"/>
    <w:rsid w:val="000577BE"/>
    <w:rsid w:val="0006097C"/>
    <w:rsid w:val="00061741"/>
    <w:rsid w:val="00061A67"/>
    <w:rsid w:val="00061DF8"/>
    <w:rsid w:val="000637E1"/>
    <w:rsid w:val="000646F8"/>
    <w:rsid w:val="00064B83"/>
    <w:rsid w:val="00064EC8"/>
    <w:rsid w:val="00065086"/>
    <w:rsid w:val="0006575D"/>
    <w:rsid w:val="00066347"/>
    <w:rsid w:val="00066EEB"/>
    <w:rsid w:val="00066F1E"/>
    <w:rsid w:val="00067BD0"/>
    <w:rsid w:val="0007081F"/>
    <w:rsid w:val="00070C0A"/>
    <w:rsid w:val="00070C1F"/>
    <w:rsid w:val="00070E08"/>
    <w:rsid w:val="0007102C"/>
    <w:rsid w:val="000710DA"/>
    <w:rsid w:val="000735CC"/>
    <w:rsid w:val="00074A94"/>
    <w:rsid w:val="00074D45"/>
    <w:rsid w:val="00074E2A"/>
    <w:rsid w:val="00076D83"/>
    <w:rsid w:val="00077E13"/>
    <w:rsid w:val="000801A7"/>
    <w:rsid w:val="00081459"/>
    <w:rsid w:val="000821CF"/>
    <w:rsid w:val="00082205"/>
    <w:rsid w:val="00082F5D"/>
    <w:rsid w:val="0008369F"/>
    <w:rsid w:val="00083C5F"/>
    <w:rsid w:val="00083E4B"/>
    <w:rsid w:val="00084DB6"/>
    <w:rsid w:val="00084FF5"/>
    <w:rsid w:val="000850F2"/>
    <w:rsid w:val="0008608E"/>
    <w:rsid w:val="0008798D"/>
    <w:rsid w:val="00087C57"/>
    <w:rsid w:val="000908E3"/>
    <w:rsid w:val="00091101"/>
    <w:rsid w:val="0009125F"/>
    <w:rsid w:val="000921FD"/>
    <w:rsid w:val="00092600"/>
    <w:rsid w:val="0009436F"/>
    <w:rsid w:val="000953C9"/>
    <w:rsid w:val="000954BD"/>
    <w:rsid w:val="00095733"/>
    <w:rsid w:val="00096719"/>
    <w:rsid w:val="00096A98"/>
    <w:rsid w:val="00096CD7"/>
    <w:rsid w:val="00097BD1"/>
    <w:rsid w:val="000A2863"/>
    <w:rsid w:val="000A28BA"/>
    <w:rsid w:val="000A45E2"/>
    <w:rsid w:val="000A6237"/>
    <w:rsid w:val="000A6310"/>
    <w:rsid w:val="000A6CF8"/>
    <w:rsid w:val="000A7A57"/>
    <w:rsid w:val="000B1408"/>
    <w:rsid w:val="000B1D2C"/>
    <w:rsid w:val="000B1F44"/>
    <w:rsid w:val="000B2708"/>
    <w:rsid w:val="000B34D6"/>
    <w:rsid w:val="000B37E1"/>
    <w:rsid w:val="000B4068"/>
    <w:rsid w:val="000B479A"/>
    <w:rsid w:val="000B4D26"/>
    <w:rsid w:val="000B58A1"/>
    <w:rsid w:val="000B610C"/>
    <w:rsid w:val="000B65D0"/>
    <w:rsid w:val="000B70A2"/>
    <w:rsid w:val="000B7848"/>
    <w:rsid w:val="000B7BEB"/>
    <w:rsid w:val="000C0D7D"/>
    <w:rsid w:val="000C0FFE"/>
    <w:rsid w:val="000C1081"/>
    <w:rsid w:val="000C1212"/>
    <w:rsid w:val="000C14E6"/>
    <w:rsid w:val="000C2A60"/>
    <w:rsid w:val="000C590D"/>
    <w:rsid w:val="000C6123"/>
    <w:rsid w:val="000C6AC5"/>
    <w:rsid w:val="000C72DE"/>
    <w:rsid w:val="000C7A2B"/>
    <w:rsid w:val="000D0143"/>
    <w:rsid w:val="000D0FC4"/>
    <w:rsid w:val="000D1105"/>
    <w:rsid w:val="000D19A5"/>
    <w:rsid w:val="000D1A10"/>
    <w:rsid w:val="000D2204"/>
    <w:rsid w:val="000D2B71"/>
    <w:rsid w:val="000D3DB3"/>
    <w:rsid w:val="000D3DFA"/>
    <w:rsid w:val="000D41CB"/>
    <w:rsid w:val="000D4424"/>
    <w:rsid w:val="000D4B11"/>
    <w:rsid w:val="000D5246"/>
    <w:rsid w:val="000D6076"/>
    <w:rsid w:val="000D6C91"/>
    <w:rsid w:val="000D6EF2"/>
    <w:rsid w:val="000D7021"/>
    <w:rsid w:val="000D7969"/>
    <w:rsid w:val="000E0388"/>
    <w:rsid w:val="000E10E7"/>
    <w:rsid w:val="000E14E3"/>
    <w:rsid w:val="000E1D73"/>
    <w:rsid w:val="000E2B2D"/>
    <w:rsid w:val="000E3317"/>
    <w:rsid w:val="000E38B0"/>
    <w:rsid w:val="000E4878"/>
    <w:rsid w:val="000E4E44"/>
    <w:rsid w:val="000E7665"/>
    <w:rsid w:val="000E7AF1"/>
    <w:rsid w:val="000F164A"/>
    <w:rsid w:val="000F1A75"/>
    <w:rsid w:val="000F1D14"/>
    <w:rsid w:val="000F1DC2"/>
    <w:rsid w:val="000F2DFE"/>
    <w:rsid w:val="000F33A7"/>
    <w:rsid w:val="000F38CD"/>
    <w:rsid w:val="000F48F9"/>
    <w:rsid w:val="000F51A6"/>
    <w:rsid w:val="000F63B1"/>
    <w:rsid w:val="000F669F"/>
    <w:rsid w:val="000F6700"/>
    <w:rsid w:val="000F671D"/>
    <w:rsid w:val="000F6E13"/>
    <w:rsid w:val="000F7B02"/>
    <w:rsid w:val="001001B3"/>
    <w:rsid w:val="0010150D"/>
    <w:rsid w:val="00103651"/>
    <w:rsid w:val="00103988"/>
    <w:rsid w:val="0010485F"/>
    <w:rsid w:val="0010548D"/>
    <w:rsid w:val="00106136"/>
    <w:rsid w:val="00106241"/>
    <w:rsid w:val="00107105"/>
    <w:rsid w:val="001079C7"/>
    <w:rsid w:val="00110020"/>
    <w:rsid w:val="00110661"/>
    <w:rsid w:val="00111CF8"/>
    <w:rsid w:val="001138F4"/>
    <w:rsid w:val="001142B3"/>
    <w:rsid w:val="0011497F"/>
    <w:rsid w:val="00115A88"/>
    <w:rsid w:val="00115E66"/>
    <w:rsid w:val="00116156"/>
    <w:rsid w:val="001163CF"/>
    <w:rsid w:val="00117025"/>
    <w:rsid w:val="00117493"/>
    <w:rsid w:val="0011771B"/>
    <w:rsid w:val="0012021D"/>
    <w:rsid w:val="00120A44"/>
    <w:rsid w:val="00121209"/>
    <w:rsid w:val="001212E4"/>
    <w:rsid w:val="00121815"/>
    <w:rsid w:val="001219DC"/>
    <w:rsid w:val="0012230A"/>
    <w:rsid w:val="0012306D"/>
    <w:rsid w:val="00123158"/>
    <w:rsid w:val="001247AA"/>
    <w:rsid w:val="00124C43"/>
    <w:rsid w:val="0012663C"/>
    <w:rsid w:val="00126BA3"/>
    <w:rsid w:val="001301C9"/>
    <w:rsid w:val="00130230"/>
    <w:rsid w:val="001304C7"/>
    <w:rsid w:val="00131773"/>
    <w:rsid w:val="00132144"/>
    <w:rsid w:val="00132BA9"/>
    <w:rsid w:val="001332A5"/>
    <w:rsid w:val="0013375C"/>
    <w:rsid w:val="00134690"/>
    <w:rsid w:val="00135CC6"/>
    <w:rsid w:val="00136F09"/>
    <w:rsid w:val="00137CFF"/>
    <w:rsid w:val="001408F6"/>
    <w:rsid w:val="00140B51"/>
    <w:rsid w:val="00141406"/>
    <w:rsid w:val="0014183B"/>
    <w:rsid w:val="001425C9"/>
    <w:rsid w:val="00142CF2"/>
    <w:rsid w:val="001436E5"/>
    <w:rsid w:val="0014513D"/>
    <w:rsid w:val="001456C7"/>
    <w:rsid w:val="0014780E"/>
    <w:rsid w:val="00147E4A"/>
    <w:rsid w:val="00150B66"/>
    <w:rsid w:val="00151C51"/>
    <w:rsid w:val="001521A3"/>
    <w:rsid w:val="00152825"/>
    <w:rsid w:val="00152BDA"/>
    <w:rsid w:val="00153973"/>
    <w:rsid w:val="001539D3"/>
    <w:rsid w:val="001545E6"/>
    <w:rsid w:val="00155294"/>
    <w:rsid w:val="0015554A"/>
    <w:rsid w:val="00155920"/>
    <w:rsid w:val="001560A1"/>
    <w:rsid w:val="00157548"/>
    <w:rsid w:val="00157829"/>
    <w:rsid w:val="001611FB"/>
    <w:rsid w:val="00161255"/>
    <w:rsid w:val="00161893"/>
    <w:rsid w:val="00161FB0"/>
    <w:rsid w:val="001624ED"/>
    <w:rsid w:val="00162A1A"/>
    <w:rsid w:val="00163179"/>
    <w:rsid w:val="00163B15"/>
    <w:rsid w:val="00164608"/>
    <w:rsid w:val="00165A21"/>
    <w:rsid w:val="00170D58"/>
    <w:rsid w:val="00171724"/>
    <w:rsid w:val="00171D68"/>
    <w:rsid w:val="00171F50"/>
    <w:rsid w:val="00173BF8"/>
    <w:rsid w:val="00174759"/>
    <w:rsid w:val="00174BCE"/>
    <w:rsid w:val="00175459"/>
    <w:rsid w:val="00175A77"/>
    <w:rsid w:val="00176B92"/>
    <w:rsid w:val="00176D09"/>
    <w:rsid w:val="00177F54"/>
    <w:rsid w:val="00180161"/>
    <w:rsid w:val="00180F77"/>
    <w:rsid w:val="00182AC6"/>
    <w:rsid w:val="00183113"/>
    <w:rsid w:val="0018313C"/>
    <w:rsid w:val="0018353C"/>
    <w:rsid w:val="00183B69"/>
    <w:rsid w:val="00183FB7"/>
    <w:rsid w:val="00184697"/>
    <w:rsid w:val="001852B9"/>
    <w:rsid w:val="00185B2F"/>
    <w:rsid w:val="0018641C"/>
    <w:rsid w:val="001908FD"/>
    <w:rsid w:val="00190A8C"/>
    <w:rsid w:val="00191B56"/>
    <w:rsid w:val="00194CA0"/>
    <w:rsid w:val="001950B1"/>
    <w:rsid w:val="00195AB8"/>
    <w:rsid w:val="00195D70"/>
    <w:rsid w:val="0019674F"/>
    <w:rsid w:val="00197DE1"/>
    <w:rsid w:val="001A01D5"/>
    <w:rsid w:val="001A0956"/>
    <w:rsid w:val="001A1384"/>
    <w:rsid w:val="001A29E2"/>
    <w:rsid w:val="001A329E"/>
    <w:rsid w:val="001A37E8"/>
    <w:rsid w:val="001A3CA2"/>
    <w:rsid w:val="001A4439"/>
    <w:rsid w:val="001A448A"/>
    <w:rsid w:val="001A44C0"/>
    <w:rsid w:val="001A47F5"/>
    <w:rsid w:val="001A48CE"/>
    <w:rsid w:val="001A5000"/>
    <w:rsid w:val="001A7D12"/>
    <w:rsid w:val="001B041E"/>
    <w:rsid w:val="001B065E"/>
    <w:rsid w:val="001B0893"/>
    <w:rsid w:val="001B1409"/>
    <w:rsid w:val="001B1AE2"/>
    <w:rsid w:val="001B1E14"/>
    <w:rsid w:val="001B23EF"/>
    <w:rsid w:val="001B27CD"/>
    <w:rsid w:val="001B2A7E"/>
    <w:rsid w:val="001B2DBA"/>
    <w:rsid w:val="001B4037"/>
    <w:rsid w:val="001B470F"/>
    <w:rsid w:val="001B5D29"/>
    <w:rsid w:val="001B6506"/>
    <w:rsid w:val="001B6693"/>
    <w:rsid w:val="001B6707"/>
    <w:rsid w:val="001B709A"/>
    <w:rsid w:val="001B75F8"/>
    <w:rsid w:val="001C00AD"/>
    <w:rsid w:val="001C0AEF"/>
    <w:rsid w:val="001C1B0E"/>
    <w:rsid w:val="001C29CC"/>
    <w:rsid w:val="001C2F32"/>
    <w:rsid w:val="001C38C8"/>
    <w:rsid w:val="001C577C"/>
    <w:rsid w:val="001C59E0"/>
    <w:rsid w:val="001C7E35"/>
    <w:rsid w:val="001D01A0"/>
    <w:rsid w:val="001D02C7"/>
    <w:rsid w:val="001D0BA9"/>
    <w:rsid w:val="001D1767"/>
    <w:rsid w:val="001D1CDB"/>
    <w:rsid w:val="001D2776"/>
    <w:rsid w:val="001D3118"/>
    <w:rsid w:val="001D360F"/>
    <w:rsid w:val="001D395A"/>
    <w:rsid w:val="001D40F3"/>
    <w:rsid w:val="001E08F8"/>
    <w:rsid w:val="001E14C1"/>
    <w:rsid w:val="001E279C"/>
    <w:rsid w:val="001E2E42"/>
    <w:rsid w:val="001E35D2"/>
    <w:rsid w:val="001E3F56"/>
    <w:rsid w:val="001E3FCA"/>
    <w:rsid w:val="001E43B7"/>
    <w:rsid w:val="001E557E"/>
    <w:rsid w:val="001E56AB"/>
    <w:rsid w:val="001E588D"/>
    <w:rsid w:val="001E5BB7"/>
    <w:rsid w:val="001E6EFA"/>
    <w:rsid w:val="001F16B3"/>
    <w:rsid w:val="001F1737"/>
    <w:rsid w:val="001F286F"/>
    <w:rsid w:val="001F4ABA"/>
    <w:rsid w:val="001F4C0C"/>
    <w:rsid w:val="001F61EA"/>
    <w:rsid w:val="001F688D"/>
    <w:rsid w:val="001F6E42"/>
    <w:rsid w:val="001F76F1"/>
    <w:rsid w:val="001F7DA5"/>
    <w:rsid w:val="00200619"/>
    <w:rsid w:val="00203730"/>
    <w:rsid w:val="00203D7D"/>
    <w:rsid w:val="0020458C"/>
    <w:rsid w:val="00205523"/>
    <w:rsid w:val="00206563"/>
    <w:rsid w:val="0020659C"/>
    <w:rsid w:val="00206F95"/>
    <w:rsid w:val="00207FFB"/>
    <w:rsid w:val="00210BAF"/>
    <w:rsid w:val="00210E41"/>
    <w:rsid w:val="0021104F"/>
    <w:rsid w:val="00212ABC"/>
    <w:rsid w:val="002132B0"/>
    <w:rsid w:val="00213986"/>
    <w:rsid w:val="00213EFE"/>
    <w:rsid w:val="0021456F"/>
    <w:rsid w:val="00214987"/>
    <w:rsid w:val="00215434"/>
    <w:rsid w:val="00216DC5"/>
    <w:rsid w:val="00217758"/>
    <w:rsid w:val="0022002A"/>
    <w:rsid w:val="00222DFA"/>
    <w:rsid w:val="00223751"/>
    <w:rsid w:val="0022396A"/>
    <w:rsid w:val="00223AB1"/>
    <w:rsid w:val="00223D3E"/>
    <w:rsid w:val="00224499"/>
    <w:rsid w:val="00224FF5"/>
    <w:rsid w:val="002257A2"/>
    <w:rsid w:val="00227925"/>
    <w:rsid w:val="00230B8D"/>
    <w:rsid w:val="00230F12"/>
    <w:rsid w:val="002314C8"/>
    <w:rsid w:val="00231BF8"/>
    <w:rsid w:val="0023227C"/>
    <w:rsid w:val="002331D2"/>
    <w:rsid w:val="002333B6"/>
    <w:rsid w:val="002338E7"/>
    <w:rsid w:val="00233ED7"/>
    <w:rsid w:val="0023467D"/>
    <w:rsid w:val="00236714"/>
    <w:rsid w:val="00236A56"/>
    <w:rsid w:val="00236BEE"/>
    <w:rsid w:val="00236EC0"/>
    <w:rsid w:val="00240168"/>
    <w:rsid w:val="0024019C"/>
    <w:rsid w:val="00240FFE"/>
    <w:rsid w:val="00242669"/>
    <w:rsid w:val="00242E6F"/>
    <w:rsid w:val="00242E80"/>
    <w:rsid w:val="002435BC"/>
    <w:rsid w:val="00244E5D"/>
    <w:rsid w:val="00245CD5"/>
    <w:rsid w:val="00246D1E"/>
    <w:rsid w:val="00247097"/>
    <w:rsid w:val="002516D6"/>
    <w:rsid w:val="00252533"/>
    <w:rsid w:val="002526E7"/>
    <w:rsid w:val="002537BF"/>
    <w:rsid w:val="0025401B"/>
    <w:rsid w:val="0025502E"/>
    <w:rsid w:val="00255B2B"/>
    <w:rsid w:val="00256408"/>
    <w:rsid w:val="0025772F"/>
    <w:rsid w:val="00257AC6"/>
    <w:rsid w:val="00260849"/>
    <w:rsid w:val="00260947"/>
    <w:rsid w:val="00260993"/>
    <w:rsid w:val="00260D6B"/>
    <w:rsid w:val="00260F0F"/>
    <w:rsid w:val="00261425"/>
    <w:rsid w:val="00261682"/>
    <w:rsid w:val="00263336"/>
    <w:rsid w:val="002638FA"/>
    <w:rsid w:val="00263AE9"/>
    <w:rsid w:val="00263ED6"/>
    <w:rsid w:val="002654A3"/>
    <w:rsid w:val="002655D3"/>
    <w:rsid w:val="00265FD0"/>
    <w:rsid w:val="00267254"/>
    <w:rsid w:val="00270472"/>
    <w:rsid w:val="0027199D"/>
    <w:rsid w:val="00272723"/>
    <w:rsid w:val="00273BCD"/>
    <w:rsid w:val="00275D81"/>
    <w:rsid w:val="00277843"/>
    <w:rsid w:val="00280D60"/>
    <w:rsid w:val="00281596"/>
    <w:rsid w:val="00282031"/>
    <w:rsid w:val="00284EAC"/>
    <w:rsid w:val="00285F55"/>
    <w:rsid w:val="00286C63"/>
    <w:rsid w:val="0029120C"/>
    <w:rsid w:val="00291F3C"/>
    <w:rsid w:val="00292A40"/>
    <w:rsid w:val="00293992"/>
    <w:rsid w:val="00293DC7"/>
    <w:rsid w:val="00294E17"/>
    <w:rsid w:val="002951A0"/>
    <w:rsid w:val="00295B61"/>
    <w:rsid w:val="00296917"/>
    <w:rsid w:val="00297E02"/>
    <w:rsid w:val="002A07B2"/>
    <w:rsid w:val="002A1CBD"/>
    <w:rsid w:val="002A1F7D"/>
    <w:rsid w:val="002A31D9"/>
    <w:rsid w:val="002A3409"/>
    <w:rsid w:val="002A3870"/>
    <w:rsid w:val="002A3BF6"/>
    <w:rsid w:val="002A3EBD"/>
    <w:rsid w:val="002A4308"/>
    <w:rsid w:val="002A534F"/>
    <w:rsid w:val="002A586B"/>
    <w:rsid w:val="002A5FBE"/>
    <w:rsid w:val="002A631F"/>
    <w:rsid w:val="002A7461"/>
    <w:rsid w:val="002A778E"/>
    <w:rsid w:val="002A78B3"/>
    <w:rsid w:val="002B07A0"/>
    <w:rsid w:val="002B0AD8"/>
    <w:rsid w:val="002B1B33"/>
    <w:rsid w:val="002B1C25"/>
    <w:rsid w:val="002B2104"/>
    <w:rsid w:val="002B2829"/>
    <w:rsid w:val="002B29AD"/>
    <w:rsid w:val="002B3CD7"/>
    <w:rsid w:val="002B46CB"/>
    <w:rsid w:val="002B4833"/>
    <w:rsid w:val="002B6221"/>
    <w:rsid w:val="002B6510"/>
    <w:rsid w:val="002B7469"/>
    <w:rsid w:val="002B7B92"/>
    <w:rsid w:val="002B7F65"/>
    <w:rsid w:val="002C0094"/>
    <w:rsid w:val="002C1470"/>
    <w:rsid w:val="002C1EA7"/>
    <w:rsid w:val="002C3235"/>
    <w:rsid w:val="002C32A3"/>
    <w:rsid w:val="002C3827"/>
    <w:rsid w:val="002C3D3F"/>
    <w:rsid w:val="002C52C1"/>
    <w:rsid w:val="002C588B"/>
    <w:rsid w:val="002C5C38"/>
    <w:rsid w:val="002C6542"/>
    <w:rsid w:val="002C668E"/>
    <w:rsid w:val="002C6C47"/>
    <w:rsid w:val="002C75E1"/>
    <w:rsid w:val="002C7D78"/>
    <w:rsid w:val="002D0A0B"/>
    <w:rsid w:val="002D18F4"/>
    <w:rsid w:val="002D1909"/>
    <w:rsid w:val="002D2B7E"/>
    <w:rsid w:val="002D2F38"/>
    <w:rsid w:val="002D3DB5"/>
    <w:rsid w:val="002D4103"/>
    <w:rsid w:val="002D4CA3"/>
    <w:rsid w:val="002D5883"/>
    <w:rsid w:val="002D61B8"/>
    <w:rsid w:val="002D67E2"/>
    <w:rsid w:val="002D6D41"/>
    <w:rsid w:val="002D72E5"/>
    <w:rsid w:val="002D7A49"/>
    <w:rsid w:val="002E0B1F"/>
    <w:rsid w:val="002E0C21"/>
    <w:rsid w:val="002E0CF2"/>
    <w:rsid w:val="002E15E5"/>
    <w:rsid w:val="002E1983"/>
    <w:rsid w:val="002E1ABB"/>
    <w:rsid w:val="002E20B9"/>
    <w:rsid w:val="002E3310"/>
    <w:rsid w:val="002E3480"/>
    <w:rsid w:val="002E4D6E"/>
    <w:rsid w:val="002E5B35"/>
    <w:rsid w:val="002E5F31"/>
    <w:rsid w:val="002E65D2"/>
    <w:rsid w:val="002E6E40"/>
    <w:rsid w:val="002E6E70"/>
    <w:rsid w:val="002E7090"/>
    <w:rsid w:val="002E721F"/>
    <w:rsid w:val="002E7329"/>
    <w:rsid w:val="002F0C60"/>
    <w:rsid w:val="002F1F29"/>
    <w:rsid w:val="002F21F0"/>
    <w:rsid w:val="002F378C"/>
    <w:rsid w:val="002F4160"/>
    <w:rsid w:val="002F434B"/>
    <w:rsid w:val="002F459F"/>
    <w:rsid w:val="002F47EE"/>
    <w:rsid w:val="002F49FC"/>
    <w:rsid w:val="002F4D26"/>
    <w:rsid w:val="002F4D7E"/>
    <w:rsid w:val="002F5597"/>
    <w:rsid w:val="002F5749"/>
    <w:rsid w:val="002F6510"/>
    <w:rsid w:val="002F6582"/>
    <w:rsid w:val="002F66A6"/>
    <w:rsid w:val="002F6AF5"/>
    <w:rsid w:val="002F6B81"/>
    <w:rsid w:val="002F74E8"/>
    <w:rsid w:val="00301EEE"/>
    <w:rsid w:val="00304147"/>
    <w:rsid w:val="00306BE0"/>
    <w:rsid w:val="00306BF5"/>
    <w:rsid w:val="00306E10"/>
    <w:rsid w:val="00307F31"/>
    <w:rsid w:val="00310C25"/>
    <w:rsid w:val="003132A9"/>
    <w:rsid w:val="003139E2"/>
    <w:rsid w:val="00313FAD"/>
    <w:rsid w:val="00314524"/>
    <w:rsid w:val="003146DA"/>
    <w:rsid w:val="00314BE9"/>
    <w:rsid w:val="00315BAD"/>
    <w:rsid w:val="00315C90"/>
    <w:rsid w:val="00316A61"/>
    <w:rsid w:val="00316E68"/>
    <w:rsid w:val="0032083C"/>
    <w:rsid w:val="00321281"/>
    <w:rsid w:val="00321CE6"/>
    <w:rsid w:val="0032318C"/>
    <w:rsid w:val="00323466"/>
    <w:rsid w:val="00323DF0"/>
    <w:rsid w:val="00323E5B"/>
    <w:rsid w:val="0032416B"/>
    <w:rsid w:val="003249F4"/>
    <w:rsid w:val="00324D5E"/>
    <w:rsid w:val="00325566"/>
    <w:rsid w:val="00325700"/>
    <w:rsid w:val="00325DF0"/>
    <w:rsid w:val="00326302"/>
    <w:rsid w:val="00326970"/>
    <w:rsid w:val="0032726C"/>
    <w:rsid w:val="00327F1B"/>
    <w:rsid w:val="003304D4"/>
    <w:rsid w:val="00331613"/>
    <w:rsid w:val="00331648"/>
    <w:rsid w:val="00331B49"/>
    <w:rsid w:val="00331FAC"/>
    <w:rsid w:val="00332E71"/>
    <w:rsid w:val="00333DB6"/>
    <w:rsid w:val="00335E82"/>
    <w:rsid w:val="00337A4D"/>
    <w:rsid w:val="0034086C"/>
    <w:rsid w:val="0034087B"/>
    <w:rsid w:val="003408F4"/>
    <w:rsid w:val="0034135F"/>
    <w:rsid w:val="003426D6"/>
    <w:rsid w:val="003430A3"/>
    <w:rsid w:val="00346438"/>
    <w:rsid w:val="003471E2"/>
    <w:rsid w:val="003475B7"/>
    <w:rsid w:val="003479BC"/>
    <w:rsid w:val="00350118"/>
    <w:rsid w:val="00350451"/>
    <w:rsid w:val="00352971"/>
    <w:rsid w:val="0035406E"/>
    <w:rsid w:val="0035554B"/>
    <w:rsid w:val="00355D17"/>
    <w:rsid w:val="00355FE7"/>
    <w:rsid w:val="00356CDF"/>
    <w:rsid w:val="00357553"/>
    <w:rsid w:val="00357656"/>
    <w:rsid w:val="00357685"/>
    <w:rsid w:val="00360737"/>
    <w:rsid w:val="00362BE2"/>
    <w:rsid w:val="00365593"/>
    <w:rsid w:val="00366F9F"/>
    <w:rsid w:val="00370966"/>
    <w:rsid w:val="00371AE3"/>
    <w:rsid w:val="003723DA"/>
    <w:rsid w:val="00372454"/>
    <w:rsid w:val="003726FD"/>
    <w:rsid w:val="00373545"/>
    <w:rsid w:val="00374F2F"/>
    <w:rsid w:val="00375474"/>
    <w:rsid w:val="003756CA"/>
    <w:rsid w:val="00376149"/>
    <w:rsid w:val="00377946"/>
    <w:rsid w:val="00377BC9"/>
    <w:rsid w:val="0038289A"/>
    <w:rsid w:val="003841C5"/>
    <w:rsid w:val="003848DB"/>
    <w:rsid w:val="003851FC"/>
    <w:rsid w:val="003854A2"/>
    <w:rsid w:val="00385A2C"/>
    <w:rsid w:val="003862CF"/>
    <w:rsid w:val="00386C85"/>
    <w:rsid w:val="00387BC6"/>
    <w:rsid w:val="003912D8"/>
    <w:rsid w:val="003932AA"/>
    <w:rsid w:val="00394B1D"/>
    <w:rsid w:val="00395AE6"/>
    <w:rsid w:val="00396138"/>
    <w:rsid w:val="0039627E"/>
    <w:rsid w:val="0039708B"/>
    <w:rsid w:val="00397160"/>
    <w:rsid w:val="003974F2"/>
    <w:rsid w:val="003A0117"/>
    <w:rsid w:val="003A045C"/>
    <w:rsid w:val="003A076C"/>
    <w:rsid w:val="003A1D31"/>
    <w:rsid w:val="003A1FA2"/>
    <w:rsid w:val="003A245E"/>
    <w:rsid w:val="003A3096"/>
    <w:rsid w:val="003A327B"/>
    <w:rsid w:val="003A38C7"/>
    <w:rsid w:val="003A47AB"/>
    <w:rsid w:val="003A780A"/>
    <w:rsid w:val="003A7C18"/>
    <w:rsid w:val="003B0DA9"/>
    <w:rsid w:val="003B12AB"/>
    <w:rsid w:val="003B17C0"/>
    <w:rsid w:val="003B1B21"/>
    <w:rsid w:val="003B1CBE"/>
    <w:rsid w:val="003B22C7"/>
    <w:rsid w:val="003B3E95"/>
    <w:rsid w:val="003B40DA"/>
    <w:rsid w:val="003B5929"/>
    <w:rsid w:val="003B6C45"/>
    <w:rsid w:val="003B7585"/>
    <w:rsid w:val="003C01D3"/>
    <w:rsid w:val="003C05E6"/>
    <w:rsid w:val="003C0E31"/>
    <w:rsid w:val="003C13B5"/>
    <w:rsid w:val="003C332C"/>
    <w:rsid w:val="003C431F"/>
    <w:rsid w:val="003C4945"/>
    <w:rsid w:val="003C6C1A"/>
    <w:rsid w:val="003C6C3D"/>
    <w:rsid w:val="003C776E"/>
    <w:rsid w:val="003D04D1"/>
    <w:rsid w:val="003D1B4A"/>
    <w:rsid w:val="003D1EEA"/>
    <w:rsid w:val="003D2376"/>
    <w:rsid w:val="003D4FEF"/>
    <w:rsid w:val="003D51CC"/>
    <w:rsid w:val="003D62D7"/>
    <w:rsid w:val="003D76E2"/>
    <w:rsid w:val="003D7DB5"/>
    <w:rsid w:val="003D7FCD"/>
    <w:rsid w:val="003E088B"/>
    <w:rsid w:val="003E13E9"/>
    <w:rsid w:val="003E1731"/>
    <w:rsid w:val="003E1771"/>
    <w:rsid w:val="003E190B"/>
    <w:rsid w:val="003E206A"/>
    <w:rsid w:val="003E27AF"/>
    <w:rsid w:val="003E35C3"/>
    <w:rsid w:val="003E3E85"/>
    <w:rsid w:val="003E4209"/>
    <w:rsid w:val="003E607A"/>
    <w:rsid w:val="003E739C"/>
    <w:rsid w:val="003E7970"/>
    <w:rsid w:val="003E7A1A"/>
    <w:rsid w:val="003F05C1"/>
    <w:rsid w:val="003F2BF6"/>
    <w:rsid w:val="003F2D28"/>
    <w:rsid w:val="003F2F1A"/>
    <w:rsid w:val="003F2FA7"/>
    <w:rsid w:val="003F32B0"/>
    <w:rsid w:val="003F5842"/>
    <w:rsid w:val="003F5DB4"/>
    <w:rsid w:val="003F679D"/>
    <w:rsid w:val="003F7932"/>
    <w:rsid w:val="0040046A"/>
    <w:rsid w:val="00401CB3"/>
    <w:rsid w:val="0040207B"/>
    <w:rsid w:val="00402BB7"/>
    <w:rsid w:val="00405DA9"/>
    <w:rsid w:val="00406825"/>
    <w:rsid w:val="00410342"/>
    <w:rsid w:val="004105FA"/>
    <w:rsid w:val="0041184F"/>
    <w:rsid w:val="00411D54"/>
    <w:rsid w:val="00411F37"/>
    <w:rsid w:val="00412749"/>
    <w:rsid w:val="004127E2"/>
    <w:rsid w:val="004135F7"/>
    <w:rsid w:val="004142A5"/>
    <w:rsid w:val="00414365"/>
    <w:rsid w:val="00414AD4"/>
    <w:rsid w:val="00414F47"/>
    <w:rsid w:val="004154C9"/>
    <w:rsid w:val="004155DF"/>
    <w:rsid w:val="00415AF8"/>
    <w:rsid w:val="004161DB"/>
    <w:rsid w:val="0041657C"/>
    <w:rsid w:val="00416642"/>
    <w:rsid w:val="0041766E"/>
    <w:rsid w:val="004176B2"/>
    <w:rsid w:val="0041796B"/>
    <w:rsid w:val="004179DC"/>
    <w:rsid w:val="00420415"/>
    <w:rsid w:val="004218AC"/>
    <w:rsid w:val="00422161"/>
    <w:rsid w:val="00424806"/>
    <w:rsid w:val="00424C72"/>
    <w:rsid w:val="00424CE9"/>
    <w:rsid w:val="00425D32"/>
    <w:rsid w:val="00426EF2"/>
    <w:rsid w:val="004276E7"/>
    <w:rsid w:val="004278CA"/>
    <w:rsid w:val="00427AE3"/>
    <w:rsid w:val="00427FE5"/>
    <w:rsid w:val="00431022"/>
    <w:rsid w:val="00431293"/>
    <w:rsid w:val="00431A94"/>
    <w:rsid w:val="00431B17"/>
    <w:rsid w:val="00432259"/>
    <w:rsid w:val="004325D1"/>
    <w:rsid w:val="004336BC"/>
    <w:rsid w:val="00433DB9"/>
    <w:rsid w:val="00433F51"/>
    <w:rsid w:val="00435504"/>
    <w:rsid w:val="00435A99"/>
    <w:rsid w:val="0043636E"/>
    <w:rsid w:val="00436DBF"/>
    <w:rsid w:val="004371D8"/>
    <w:rsid w:val="004373FD"/>
    <w:rsid w:val="00437727"/>
    <w:rsid w:val="00437F00"/>
    <w:rsid w:val="004401B7"/>
    <w:rsid w:val="00440219"/>
    <w:rsid w:val="004408D7"/>
    <w:rsid w:val="00440E10"/>
    <w:rsid w:val="004434C7"/>
    <w:rsid w:val="00443FC5"/>
    <w:rsid w:val="00444158"/>
    <w:rsid w:val="004448E3"/>
    <w:rsid w:val="0044579C"/>
    <w:rsid w:val="0044580E"/>
    <w:rsid w:val="00445A96"/>
    <w:rsid w:val="004463E8"/>
    <w:rsid w:val="004465A9"/>
    <w:rsid w:val="00446729"/>
    <w:rsid w:val="00446ACF"/>
    <w:rsid w:val="00446BD0"/>
    <w:rsid w:val="00447238"/>
    <w:rsid w:val="00450500"/>
    <w:rsid w:val="00450E30"/>
    <w:rsid w:val="00452A95"/>
    <w:rsid w:val="00453A71"/>
    <w:rsid w:val="00454522"/>
    <w:rsid w:val="00454AA7"/>
    <w:rsid w:val="00456201"/>
    <w:rsid w:val="0045656D"/>
    <w:rsid w:val="004567D1"/>
    <w:rsid w:val="00456B0E"/>
    <w:rsid w:val="00457CCC"/>
    <w:rsid w:val="00457F93"/>
    <w:rsid w:val="00462082"/>
    <w:rsid w:val="0046519A"/>
    <w:rsid w:val="00465399"/>
    <w:rsid w:val="00466B1A"/>
    <w:rsid w:val="00466EB3"/>
    <w:rsid w:val="00470526"/>
    <w:rsid w:val="0047123D"/>
    <w:rsid w:val="0047146A"/>
    <w:rsid w:val="00471C3E"/>
    <w:rsid w:val="00472445"/>
    <w:rsid w:val="004726D5"/>
    <w:rsid w:val="00472917"/>
    <w:rsid w:val="0047326C"/>
    <w:rsid w:val="004737ED"/>
    <w:rsid w:val="004738DA"/>
    <w:rsid w:val="00474769"/>
    <w:rsid w:val="00475B9E"/>
    <w:rsid w:val="004766FC"/>
    <w:rsid w:val="00477239"/>
    <w:rsid w:val="00477501"/>
    <w:rsid w:val="0047796E"/>
    <w:rsid w:val="0048004F"/>
    <w:rsid w:val="004804FD"/>
    <w:rsid w:val="00481AD6"/>
    <w:rsid w:val="00481E4B"/>
    <w:rsid w:val="00482660"/>
    <w:rsid w:val="00482716"/>
    <w:rsid w:val="004831FB"/>
    <w:rsid w:val="00484100"/>
    <w:rsid w:val="00484F0B"/>
    <w:rsid w:val="004852B5"/>
    <w:rsid w:val="00486E5B"/>
    <w:rsid w:val="00490023"/>
    <w:rsid w:val="00490419"/>
    <w:rsid w:val="004912EA"/>
    <w:rsid w:val="0049133D"/>
    <w:rsid w:val="00491496"/>
    <w:rsid w:val="00491CC8"/>
    <w:rsid w:val="00491E4F"/>
    <w:rsid w:val="0049293A"/>
    <w:rsid w:val="00492D5E"/>
    <w:rsid w:val="00492E5F"/>
    <w:rsid w:val="004952EE"/>
    <w:rsid w:val="00496D7E"/>
    <w:rsid w:val="0049728C"/>
    <w:rsid w:val="00497803"/>
    <w:rsid w:val="00497B7F"/>
    <w:rsid w:val="00497D33"/>
    <w:rsid w:val="00497D9C"/>
    <w:rsid w:val="004A00A5"/>
    <w:rsid w:val="004A0234"/>
    <w:rsid w:val="004A0F41"/>
    <w:rsid w:val="004A1AB0"/>
    <w:rsid w:val="004A1D73"/>
    <w:rsid w:val="004A3722"/>
    <w:rsid w:val="004A3A26"/>
    <w:rsid w:val="004A47B7"/>
    <w:rsid w:val="004A4A61"/>
    <w:rsid w:val="004A52E7"/>
    <w:rsid w:val="004A578B"/>
    <w:rsid w:val="004A731F"/>
    <w:rsid w:val="004B26EC"/>
    <w:rsid w:val="004B31B2"/>
    <w:rsid w:val="004B3AD2"/>
    <w:rsid w:val="004B46C7"/>
    <w:rsid w:val="004B48ED"/>
    <w:rsid w:val="004B4AD1"/>
    <w:rsid w:val="004B50F2"/>
    <w:rsid w:val="004B5107"/>
    <w:rsid w:val="004B51F7"/>
    <w:rsid w:val="004B57D9"/>
    <w:rsid w:val="004B6B70"/>
    <w:rsid w:val="004B73B7"/>
    <w:rsid w:val="004B7825"/>
    <w:rsid w:val="004C0122"/>
    <w:rsid w:val="004C08F9"/>
    <w:rsid w:val="004C0B51"/>
    <w:rsid w:val="004C167A"/>
    <w:rsid w:val="004C16C0"/>
    <w:rsid w:val="004C1777"/>
    <w:rsid w:val="004C20A1"/>
    <w:rsid w:val="004C3226"/>
    <w:rsid w:val="004C4183"/>
    <w:rsid w:val="004C4848"/>
    <w:rsid w:val="004C5110"/>
    <w:rsid w:val="004C5A6F"/>
    <w:rsid w:val="004C66F9"/>
    <w:rsid w:val="004C6EC4"/>
    <w:rsid w:val="004C7D32"/>
    <w:rsid w:val="004D06AB"/>
    <w:rsid w:val="004D11AD"/>
    <w:rsid w:val="004D1DA9"/>
    <w:rsid w:val="004D2B80"/>
    <w:rsid w:val="004D3F9E"/>
    <w:rsid w:val="004D44EB"/>
    <w:rsid w:val="004D4530"/>
    <w:rsid w:val="004D4EA3"/>
    <w:rsid w:val="004D5BED"/>
    <w:rsid w:val="004E0EA9"/>
    <w:rsid w:val="004E1090"/>
    <w:rsid w:val="004E3401"/>
    <w:rsid w:val="004E3E55"/>
    <w:rsid w:val="004E3E9B"/>
    <w:rsid w:val="004E5C10"/>
    <w:rsid w:val="004E6C41"/>
    <w:rsid w:val="004E6D18"/>
    <w:rsid w:val="004E7437"/>
    <w:rsid w:val="004F0116"/>
    <w:rsid w:val="004F197D"/>
    <w:rsid w:val="004F30C9"/>
    <w:rsid w:val="004F31D9"/>
    <w:rsid w:val="004F3456"/>
    <w:rsid w:val="004F3898"/>
    <w:rsid w:val="004F40DF"/>
    <w:rsid w:val="004F41B7"/>
    <w:rsid w:val="004F48C7"/>
    <w:rsid w:val="004F4DB9"/>
    <w:rsid w:val="004F740F"/>
    <w:rsid w:val="004F7A73"/>
    <w:rsid w:val="004F7CDF"/>
    <w:rsid w:val="005002A5"/>
    <w:rsid w:val="0050035C"/>
    <w:rsid w:val="00502BDB"/>
    <w:rsid w:val="005034A5"/>
    <w:rsid w:val="00504353"/>
    <w:rsid w:val="00504A56"/>
    <w:rsid w:val="00506023"/>
    <w:rsid w:val="00506454"/>
    <w:rsid w:val="0050697E"/>
    <w:rsid w:val="00506CBD"/>
    <w:rsid w:val="0051073B"/>
    <w:rsid w:val="00510ABF"/>
    <w:rsid w:val="00510B43"/>
    <w:rsid w:val="00510C8E"/>
    <w:rsid w:val="005113C6"/>
    <w:rsid w:val="00511C4A"/>
    <w:rsid w:val="005129CC"/>
    <w:rsid w:val="00513035"/>
    <w:rsid w:val="0051355C"/>
    <w:rsid w:val="00513842"/>
    <w:rsid w:val="00515462"/>
    <w:rsid w:val="00515573"/>
    <w:rsid w:val="005156A7"/>
    <w:rsid w:val="005168AD"/>
    <w:rsid w:val="005172E4"/>
    <w:rsid w:val="00520323"/>
    <w:rsid w:val="00520804"/>
    <w:rsid w:val="00521635"/>
    <w:rsid w:val="00522307"/>
    <w:rsid w:val="00523AB0"/>
    <w:rsid w:val="00523BCB"/>
    <w:rsid w:val="00523D49"/>
    <w:rsid w:val="0052529A"/>
    <w:rsid w:val="00525930"/>
    <w:rsid w:val="00525FDB"/>
    <w:rsid w:val="0052612D"/>
    <w:rsid w:val="00527F8D"/>
    <w:rsid w:val="00527F9C"/>
    <w:rsid w:val="00530B32"/>
    <w:rsid w:val="00531BF7"/>
    <w:rsid w:val="00532BEA"/>
    <w:rsid w:val="00533B54"/>
    <w:rsid w:val="00534C52"/>
    <w:rsid w:val="0053509B"/>
    <w:rsid w:val="0053576E"/>
    <w:rsid w:val="00535E78"/>
    <w:rsid w:val="005363AA"/>
    <w:rsid w:val="0053791C"/>
    <w:rsid w:val="00540256"/>
    <w:rsid w:val="00540AF7"/>
    <w:rsid w:val="0054139C"/>
    <w:rsid w:val="00541BE4"/>
    <w:rsid w:val="00541EAD"/>
    <w:rsid w:val="00541ED0"/>
    <w:rsid w:val="00542AC9"/>
    <w:rsid w:val="0054342C"/>
    <w:rsid w:val="005449AC"/>
    <w:rsid w:val="00546EA6"/>
    <w:rsid w:val="00547396"/>
    <w:rsid w:val="00551766"/>
    <w:rsid w:val="00552073"/>
    <w:rsid w:val="00553525"/>
    <w:rsid w:val="00553614"/>
    <w:rsid w:val="005547F4"/>
    <w:rsid w:val="00554F34"/>
    <w:rsid w:val="00555849"/>
    <w:rsid w:val="00556075"/>
    <w:rsid w:val="005563C1"/>
    <w:rsid w:val="00556556"/>
    <w:rsid w:val="00557641"/>
    <w:rsid w:val="00557F63"/>
    <w:rsid w:val="005606F1"/>
    <w:rsid w:val="00560DC7"/>
    <w:rsid w:val="00561BC9"/>
    <w:rsid w:val="0056208D"/>
    <w:rsid w:val="00563686"/>
    <w:rsid w:val="00563BF7"/>
    <w:rsid w:val="005642AD"/>
    <w:rsid w:val="005649B3"/>
    <w:rsid w:val="005654F2"/>
    <w:rsid w:val="00565C74"/>
    <w:rsid w:val="00566995"/>
    <w:rsid w:val="00566B3C"/>
    <w:rsid w:val="0056730B"/>
    <w:rsid w:val="00567FF7"/>
    <w:rsid w:val="00570415"/>
    <w:rsid w:val="00570EA2"/>
    <w:rsid w:val="00571343"/>
    <w:rsid w:val="00572336"/>
    <w:rsid w:val="005728CD"/>
    <w:rsid w:val="00572905"/>
    <w:rsid w:val="00572B7E"/>
    <w:rsid w:val="00573E37"/>
    <w:rsid w:val="00574D2F"/>
    <w:rsid w:val="00574E5B"/>
    <w:rsid w:val="005756C4"/>
    <w:rsid w:val="00575F59"/>
    <w:rsid w:val="005761EE"/>
    <w:rsid w:val="00580479"/>
    <w:rsid w:val="00580A34"/>
    <w:rsid w:val="005811DD"/>
    <w:rsid w:val="00581237"/>
    <w:rsid w:val="00581810"/>
    <w:rsid w:val="00581DC2"/>
    <w:rsid w:val="005826A6"/>
    <w:rsid w:val="00582EF5"/>
    <w:rsid w:val="00582F62"/>
    <w:rsid w:val="005835A1"/>
    <w:rsid w:val="00583FAD"/>
    <w:rsid w:val="00584327"/>
    <w:rsid w:val="00587345"/>
    <w:rsid w:val="0058797A"/>
    <w:rsid w:val="0059146A"/>
    <w:rsid w:val="00591A2F"/>
    <w:rsid w:val="005942FD"/>
    <w:rsid w:val="0059433E"/>
    <w:rsid w:val="00594C79"/>
    <w:rsid w:val="00594EF0"/>
    <w:rsid w:val="00594F8B"/>
    <w:rsid w:val="00595687"/>
    <w:rsid w:val="005958B1"/>
    <w:rsid w:val="00596A5E"/>
    <w:rsid w:val="00596B04"/>
    <w:rsid w:val="00597CE1"/>
    <w:rsid w:val="005A0187"/>
    <w:rsid w:val="005A0823"/>
    <w:rsid w:val="005A0914"/>
    <w:rsid w:val="005A0925"/>
    <w:rsid w:val="005A19C1"/>
    <w:rsid w:val="005A2182"/>
    <w:rsid w:val="005A2E9C"/>
    <w:rsid w:val="005A341D"/>
    <w:rsid w:val="005A3C06"/>
    <w:rsid w:val="005A3E29"/>
    <w:rsid w:val="005A5329"/>
    <w:rsid w:val="005A71F2"/>
    <w:rsid w:val="005A7A3C"/>
    <w:rsid w:val="005B0D01"/>
    <w:rsid w:val="005B2ED3"/>
    <w:rsid w:val="005B4E65"/>
    <w:rsid w:val="005B559B"/>
    <w:rsid w:val="005B5AC5"/>
    <w:rsid w:val="005B64CF"/>
    <w:rsid w:val="005B7B8C"/>
    <w:rsid w:val="005B7E93"/>
    <w:rsid w:val="005C1155"/>
    <w:rsid w:val="005C1781"/>
    <w:rsid w:val="005C2345"/>
    <w:rsid w:val="005C5770"/>
    <w:rsid w:val="005C6610"/>
    <w:rsid w:val="005C6B25"/>
    <w:rsid w:val="005C7447"/>
    <w:rsid w:val="005C74CE"/>
    <w:rsid w:val="005D01A9"/>
    <w:rsid w:val="005D0557"/>
    <w:rsid w:val="005D2721"/>
    <w:rsid w:val="005D3558"/>
    <w:rsid w:val="005D4A4C"/>
    <w:rsid w:val="005D4B86"/>
    <w:rsid w:val="005D4D39"/>
    <w:rsid w:val="005D70DB"/>
    <w:rsid w:val="005D7A02"/>
    <w:rsid w:val="005E063C"/>
    <w:rsid w:val="005E1923"/>
    <w:rsid w:val="005E1E12"/>
    <w:rsid w:val="005E23BF"/>
    <w:rsid w:val="005E2523"/>
    <w:rsid w:val="005E26AB"/>
    <w:rsid w:val="005E2B65"/>
    <w:rsid w:val="005E2DBF"/>
    <w:rsid w:val="005E3646"/>
    <w:rsid w:val="005E3768"/>
    <w:rsid w:val="005E5AE2"/>
    <w:rsid w:val="005E5F5F"/>
    <w:rsid w:val="005E6D3E"/>
    <w:rsid w:val="005E6F2A"/>
    <w:rsid w:val="005E74D2"/>
    <w:rsid w:val="005E771A"/>
    <w:rsid w:val="005E7E91"/>
    <w:rsid w:val="005F094A"/>
    <w:rsid w:val="005F0BDD"/>
    <w:rsid w:val="005F13CA"/>
    <w:rsid w:val="005F143C"/>
    <w:rsid w:val="005F2CAC"/>
    <w:rsid w:val="005F3488"/>
    <w:rsid w:val="005F47E1"/>
    <w:rsid w:val="005F4CDF"/>
    <w:rsid w:val="005F5671"/>
    <w:rsid w:val="005F5723"/>
    <w:rsid w:val="005F5820"/>
    <w:rsid w:val="005F795D"/>
    <w:rsid w:val="006005BD"/>
    <w:rsid w:val="00600D92"/>
    <w:rsid w:val="00600DE5"/>
    <w:rsid w:val="00600E33"/>
    <w:rsid w:val="0060191D"/>
    <w:rsid w:val="0060246B"/>
    <w:rsid w:val="006030BB"/>
    <w:rsid w:val="0060335E"/>
    <w:rsid w:val="00603578"/>
    <w:rsid w:val="00603750"/>
    <w:rsid w:val="006038E4"/>
    <w:rsid w:val="00603BA3"/>
    <w:rsid w:val="00603D7C"/>
    <w:rsid w:val="0060467D"/>
    <w:rsid w:val="006050DC"/>
    <w:rsid w:val="00606F81"/>
    <w:rsid w:val="0060704E"/>
    <w:rsid w:val="0061085C"/>
    <w:rsid w:val="00610F91"/>
    <w:rsid w:val="006112DB"/>
    <w:rsid w:val="006118EF"/>
    <w:rsid w:val="00611F7C"/>
    <w:rsid w:val="006125B7"/>
    <w:rsid w:val="006127C8"/>
    <w:rsid w:val="0061291B"/>
    <w:rsid w:val="0061314A"/>
    <w:rsid w:val="006152A9"/>
    <w:rsid w:val="00615A69"/>
    <w:rsid w:val="00615FA2"/>
    <w:rsid w:val="00617542"/>
    <w:rsid w:val="00617B27"/>
    <w:rsid w:val="006207B2"/>
    <w:rsid w:val="00622217"/>
    <w:rsid w:val="006229F8"/>
    <w:rsid w:val="00623529"/>
    <w:rsid w:val="0062482C"/>
    <w:rsid w:val="0062580F"/>
    <w:rsid w:val="00626200"/>
    <w:rsid w:val="006262AB"/>
    <w:rsid w:val="00626335"/>
    <w:rsid w:val="00626510"/>
    <w:rsid w:val="006265D3"/>
    <w:rsid w:val="006309E0"/>
    <w:rsid w:val="00631307"/>
    <w:rsid w:val="006315B9"/>
    <w:rsid w:val="00631AC3"/>
    <w:rsid w:val="0063342A"/>
    <w:rsid w:val="00633594"/>
    <w:rsid w:val="006336E9"/>
    <w:rsid w:val="00634351"/>
    <w:rsid w:val="00635474"/>
    <w:rsid w:val="006354BF"/>
    <w:rsid w:val="006355F2"/>
    <w:rsid w:val="00636EAC"/>
    <w:rsid w:val="00637912"/>
    <w:rsid w:val="0063796C"/>
    <w:rsid w:val="00637A58"/>
    <w:rsid w:val="00637D1C"/>
    <w:rsid w:val="00637D7B"/>
    <w:rsid w:val="00637E59"/>
    <w:rsid w:val="00643480"/>
    <w:rsid w:val="00643909"/>
    <w:rsid w:val="00643D37"/>
    <w:rsid w:val="00643D3B"/>
    <w:rsid w:val="006451B3"/>
    <w:rsid w:val="00645712"/>
    <w:rsid w:val="00646ACD"/>
    <w:rsid w:val="00647546"/>
    <w:rsid w:val="00650058"/>
    <w:rsid w:val="00650E6C"/>
    <w:rsid w:val="00651786"/>
    <w:rsid w:val="00652452"/>
    <w:rsid w:val="00653162"/>
    <w:rsid w:val="0065382C"/>
    <w:rsid w:val="00653DCE"/>
    <w:rsid w:val="00653F86"/>
    <w:rsid w:val="006540D8"/>
    <w:rsid w:val="0065550C"/>
    <w:rsid w:val="006566CF"/>
    <w:rsid w:val="00656C32"/>
    <w:rsid w:val="00657B1F"/>
    <w:rsid w:val="0066031D"/>
    <w:rsid w:val="00661BA4"/>
    <w:rsid w:val="0066302B"/>
    <w:rsid w:val="0066322A"/>
    <w:rsid w:val="0066371A"/>
    <w:rsid w:val="006639CD"/>
    <w:rsid w:val="00664615"/>
    <w:rsid w:val="006647CB"/>
    <w:rsid w:val="00665C65"/>
    <w:rsid w:val="00666E49"/>
    <w:rsid w:val="00667726"/>
    <w:rsid w:val="00667B6D"/>
    <w:rsid w:val="006713D0"/>
    <w:rsid w:val="00672F5C"/>
    <w:rsid w:val="00673253"/>
    <w:rsid w:val="00673E0F"/>
    <w:rsid w:val="00674087"/>
    <w:rsid w:val="00674C3C"/>
    <w:rsid w:val="00674D0F"/>
    <w:rsid w:val="0067509D"/>
    <w:rsid w:val="00675846"/>
    <w:rsid w:val="00677569"/>
    <w:rsid w:val="006778BB"/>
    <w:rsid w:val="00677CF9"/>
    <w:rsid w:val="00677D0F"/>
    <w:rsid w:val="00677D51"/>
    <w:rsid w:val="00680549"/>
    <w:rsid w:val="00680EC7"/>
    <w:rsid w:val="00681334"/>
    <w:rsid w:val="00681757"/>
    <w:rsid w:val="006825A2"/>
    <w:rsid w:val="006825E7"/>
    <w:rsid w:val="00684195"/>
    <w:rsid w:val="00684C33"/>
    <w:rsid w:val="006851AA"/>
    <w:rsid w:val="00685347"/>
    <w:rsid w:val="00686617"/>
    <w:rsid w:val="00687AF2"/>
    <w:rsid w:val="0069088E"/>
    <w:rsid w:val="00690C7C"/>
    <w:rsid w:val="00691372"/>
    <w:rsid w:val="006932DF"/>
    <w:rsid w:val="00694928"/>
    <w:rsid w:val="00696036"/>
    <w:rsid w:val="0069686C"/>
    <w:rsid w:val="00696871"/>
    <w:rsid w:val="00697936"/>
    <w:rsid w:val="006A0D25"/>
    <w:rsid w:val="006A1B13"/>
    <w:rsid w:val="006A1E83"/>
    <w:rsid w:val="006A2678"/>
    <w:rsid w:val="006A34A4"/>
    <w:rsid w:val="006A48D3"/>
    <w:rsid w:val="006A50E4"/>
    <w:rsid w:val="006A5525"/>
    <w:rsid w:val="006A5856"/>
    <w:rsid w:val="006A6F1C"/>
    <w:rsid w:val="006A6FD3"/>
    <w:rsid w:val="006B042B"/>
    <w:rsid w:val="006B15AC"/>
    <w:rsid w:val="006B2603"/>
    <w:rsid w:val="006B35AD"/>
    <w:rsid w:val="006B4150"/>
    <w:rsid w:val="006B46B9"/>
    <w:rsid w:val="006B52C9"/>
    <w:rsid w:val="006B6990"/>
    <w:rsid w:val="006C050E"/>
    <w:rsid w:val="006C0E72"/>
    <w:rsid w:val="006C10C8"/>
    <w:rsid w:val="006C18E9"/>
    <w:rsid w:val="006C266B"/>
    <w:rsid w:val="006C3323"/>
    <w:rsid w:val="006C3521"/>
    <w:rsid w:val="006C43EC"/>
    <w:rsid w:val="006C4563"/>
    <w:rsid w:val="006C49DA"/>
    <w:rsid w:val="006C4F94"/>
    <w:rsid w:val="006C590C"/>
    <w:rsid w:val="006C67B8"/>
    <w:rsid w:val="006C6ED7"/>
    <w:rsid w:val="006C7D97"/>
    <w:rsid w:val="006D00C5"/>
    <w:rsid w:val="006D0C82"/>
    <w:rsid w:val="006D0E4B"/>
    <w:rsid w:val="006D1E2A"/>
    <w:rsid w:val="006D2817"/>
    <w:rsid w:val="006D5285"/>
    <w:rsid w:val="006E040A"/>
    <w:rsid w:val="006E09D0"/>
    <w:rsid w:val="006E2E10"/>
    <w:rsid w:val="006E2F19"/>
    <w:rsid w:val="006E37F4"/>
    <w:rsid w:val="006E4C07"/>
    <w:rsid w:val="006E59F7"/>
    <w:rsid w:val="006E6C2E"/>
    <w:rsid w:val="006E6EBD"/>
    <w:rsid w:val="006E7069"/>
    <w:rsid w:val="006F1DAB"/>
    <w:rsid w:val="006F22C0"/>
    <w:rsid w:val="006F2AFD"/>
    <w:rsid w:val="006F3902"/>
    <w:rsid w:val="006F4055"/>
    <w:rsid w:val="006F4FF9"/>
    <w:rsid w:val="006F51DD"/>
    <w:rsid w:val="006F5E26"/>
    <w:rsid w:val="006F6A24"/>
    <w:rsid w:val="006F6EA9"/>
    <w:rsid w:val="006F7ED2"/>
    <w:rsid w:val="007011D6"/>
    <w:rsid w:val="0070149E"/>
    <w:rsid w:val="007015A1"/>
    <w:rsid w:val="007017CA"/>
    <w:rsid w:val="007025F1"/>
    <w:rsid w:val="00702915"/>
    <w:rsid w:val="00702DEF"/>
    <w:rsid w:val="00703EA9"/>
    <w:rsid w:val="007042B7"/>
    <w:rsid w:val="007057BF"/>
    <w:rsid w:val="00705B10"/>
    <w:rsid w:val="00705BFC"/>
    <w:rsid w:val="007060EF"/>
    <w:rsid w:val="00706535"/>
    <w:rsid w:val="00706FEF"/>
    <w:rsid w:val="00707078"/>
    <w:rsid w:val="00710D67"/>
    <w:rsid w:val="007116B9"/>
    <w:rsid w:val="00712B14"/>
    <w:rsid w:val="00713DCF"/>
    <w:rsid w:val="00714C39"/>
    <w:rsid w:val="00715DD3"/>
    <w:rsid w:val="0071610E"/>
    <w:rsid w:val="007177AE"/>
    <w:rsid w:val="00717ADA"/>
    <w:rsid w:val="00721C27"/>
    <w:rsid w:val="007222AE"/>
    <w:rsid w:val="00722A11"/>
    <w:rsid w:val="00722A31"/>
    <w:rsid w:val="007232EF"/>
    <w:rsid w:val="0072377E"/>
    <w:rsid w:val="00723786"/>
    <w:rsid w:val="00724929"/>
    <w:rsid w:val="00724CBA"/>
    <w:rsid w:val="00725128"/>
    <w:rsid w:val="007257BA"/>
    <w:rsid w:val="00725E46"/>
    <w:rsid w:val="0073021D"/>
    <w:rsid w:val="0073100C"/>
    <w:rsid w:val="00733742"/>
    <w:rsid w:val="007339FF"/>
    <w:rsid w:val="00733CEC"/>
    <w:rsid w:val="007340E5"/>
    <w:rsid w:val="00734274"/>
    <w:rsid w:val="00735B41"/>
    <w:rsid w:val="00736B52"/>
    <w:rsid w:val="00740061"/>
    <w:rsid w:val="00740756"/>
    <w:rsid w:val="00741458"/>
    <w:rsid w:val="0074301A"/>
    <w:rsid w:val="00743503"/>
    <w:rsid w:val="007437A4"/>
    <w:rsid w:val="00744408"/>
    <w:rsid w:val="00745306"/>
    <w:rsid w:val="0074581A"/>
    <w:rsid w:val="00745A60"/>
    <w:rsid w:val="00751898"/>
    <w:rsid w:val="00751E35"/>
    <w:rsid w:val="00752D4F"/>
    <w:rsid w:val="007534E5"/>
    <w:rsid w:val="00753D53"/>
    <w:rsid w:val="007547F9"/>
    <w:rsid w:val="00755409"/>
    <w:rsid w:val="0075666D"/>
    <w:rsid w:val="00756747"/>
    <w:rsid w:val="00757CD9"/>
    <w:rsid w:val="00757F37"/>
    <w:rsid w:val="007608CA"/>
    <w:rsid w:val="007616FD"/>
    <w:rsid w:val="00762D34"/>
    <w:rsid w:val="00763ADE"/>
    <w:rsid w:val="00765AC4"/>
    <w:rsid w:val="00765B88"/>
    <w:rsid w:val="00765D90"/>
    <w:rsid w:val="007671EF"/>
    <w:rsid w:val="00771634"/>
    <w:rsid w:val="00771999"/>
    <w:rsid w:val="00772116"/>
    <w:rsid w:val="00772C9E"/>
    <w:rsid w:val="00772E6D"/>
    <w:rsid w:val="00773CFA"/>
    <w:rsid w:val="007757BD"/>
    <w:rsid w:val="00775E2A"/>
    <w:rsid w:val="00776260"/>
    <w:rsid w:val="007775C7"/>
    <w:rsid w:val="007775F2"/>
    <w:rsid w:val="00780DB9"/>
    <w:rsid w:val="00781CF0"/>
    <w:rsid w:val="00782408"/>
    <w:rsid w:val="00782D4D"/>
    <w:rsid w:val="007838F6"/>
    <w:rsid w:val="0078397E"/>
    <w:rsid w:val="00783D67"/>
    <w:rsid w:val="0078574B"/>
    <w:rsid w:val="0078694F"/>
    <w:rsid w:val="00786E2F"/>
    <w:rsid w:val="00790BEA"/>
    <w:rsid w:val="00790C99"/>
    <w:rsid w:val="007921F0"/>
    <w:rsid w:val="0079291A"/>
    <w:rsid w:val="0079369D"/>
    <w:rsid w:val="007943F9"/>
    <w:rsid w:val="00795DF8"/>
    <w:rsid w:val="00796562"/>
    <w:rsid w:val="007967EF"/>
    <w:rsid w:val="00796A3F"/>
    <w:rsid w:val="00797613"/>
    <w:rsid w:val="00797987"/>
    <w:rsid w:val="007A068F"/>
    <w:rsid w:val="007A1020"/>
    <w:rsid w:val="007A18C0"/>
    <w:rsid w:val="007A1A28"/>
    <w:rsid w:val="007A1E73"/>
    <w:rsid w:val="007A2B1C"/>
    <w:rsid w:val="007A32A0"/>
    <w:rsid w:val="007A430C"/>
    <w:rsid w:val="007A6ACB"/>
    <w:rsid w:val="007A6BA1"/>
    <w:rsid w:val="007A72DE"/>
    <w:rsid w:val="007A732A"/>
    <w:rsid w:val="007B0146"/>
    <w:rsid w:val="007B2183"/>
    <w:rsid w:val="007B31DD"/>
    <w:rsid w:val="007B4F9E"/>
    <w:rsid w:val="007B57EE"/>
    <w:rsid w:val="007B67E7"/>
    <w:rsid w:val="007B748B"/>
    <w:rsid w:val="007B7BC2"/>
    <w:rsid w:val="007C043D"/>
    <w:rsid w:val="007C05CD"/>
    <w:rsid w:val="007C0AD6"/>
    <w:rsid w:val="007C1025"/>
    <w:rsid w:val="007C19E3"/>
    <w:rsid w:val="007C1D20"/>
    <w:rsid w:val="007C339E"/>
    <w:rsid w:val="007C420D"/>
    <w:rsid w:val="007C48F3"/>
    <w:rsid w:val="007C55D6"/>
    <w:rsid w:val="007C662C"/>
    <w:rsid w:val="007C779D"/>
    <w:rsid w:val="007C7D14"/>
    <w:rsid w:val="007D054C"/>
    <w:rsid w:val="007D1904"/>
    <w:rsid w:val="007D1C90"/>
    <w:rsid w:val="007D285C"/>
    <w:rsid w:val="007D2C65"/>
    <w:rsid w:val="007D3004"/>
    <w:rsid w:val="007D3E0E"/>
    <w:rsid w:val="007D46E0"/>
    <w:rsid w:val="007D4C59"/>
    <w:rsid w:val="007D5BE2"/>
    <w:rsid w:val="007D6647"/>
    <w:rsid w:val="007D77B6"/>
    <w:rsid w:val="007E05E0"/>
    <w:rsid w:val="007E1FF3"/>
    <w:rsid w:val="007E245C"/>
    <w:rsid w:val="007E3883"/>
    <w:rsid w:val="007E4979"/>
    <w:rsid w:val="007E4D6E"/>
    <w:rsid w:val="007E5134"/>
    <w:rsid w:val="007E51BD"/>
    <w:rsid w:val="007E53FE"/>
    <w:rsid w:val="007E61C8"/>
    <w:rsid w:val="007E6DFE"/>
    <w:rsid w:val="007E7318"/>
    <w:rsid w:val="007F0855"/>
    <w:rsid w:val="007F1AF7"/>
    <w:rsid w:val="007F1B52"/>
    <w:rsid w:val="007F1CAF"/>
    <w:rsid w:val="007F2A79"/>
    <w:rsid w:val="007F2AC6"/>
    <w:rsid w:val="007F2E60"/>
    <w:rsid w:val="007F2ED8"/>
    <w:rsid w:val="007F30E2"/>
    <w:rsid w:val="007F3465"/>
    <w:rsid w:val="007F4283"/>
    <w:rsid w:val="007F430A"/>
    <w:rsid w:val="007F5395"/>
    <w:rsid w:val="007F5B5A"/>
    <w:rsid w:val="007F6540"/>
    <w:rsid w:val="007F6A87"/>
    <w:rsid w:val="007F7572"/>
    <w:rsid w:val="007F78F9"/>
    <w:rsid w:val="008013E6"/>
    <w:rsid w:val="00802152"/>
    <w:rsid w:val="0080254D"/>
    <w:rsid w:val="0080316D"/>
    <w:rsid w:val="00803806"/>
    <w:rsid w:val="0080428E"/>
    <w:rsid w:val="0080444F"/>
    <w:rsid w:val="00804F4A"/>
    <w:rsid w:val="00805365"/>
    <w:rsid w:val="008065E2"/>
    <w:rsid w:val="00807123"/>
    <w:rsid w:val="008076E8"/>
    <w:rsid w:val="00807E86"/>
    <w:rsid w:val="0081047C"/>
    <w:rsid w:val="00811BFC"/>
    <w:rsid w:val="00811D67"/>
    <w:rsid w:val="00813B1B"/>
    <w:rsid w:val="00815656"/>
    <w:rsid w:val="00815E16"/>
    <w:rsid w:val="00816296"/>
    <w:rsid w:val="008179DF"/>
    <w:rsid w:val="00820C1A"/>
    <w:rsid w:val="008212D7"/>
    <w:rsid w:val="00821966"/>
    <w:rsid w:val="0082316E"/>
    <w:rsid w:val="00823B81"/>
    <w:rsid w:val="00825040"/>
    <w:rsid w:val="00825D53"/>
    <w:rsid w:val="008262E0"/>
    <w:rsid w:val="008264C5"/>
    <w:rsid w:val="008305F0"/>
    <w:rsid w:val="008309A7"/>
    <w:rsid w:val="00830E9E"/>
    <w:rsid w:val="008311DE"/>
    <w:rsid w:val="00831559"/>
    <w:rsid w:val="00831A5E"/>
    <w:rsid w:val="00831E35"/>
    <w:rsid w:val="0083304D"/>
    <w:rsid w:val="008333AA"/>
    <w:rsid w:val="00834FE2"/>
    <w:rsid w:val="00835757"/>
    <w:rsid w:val="00836D16"/>
    <w:rsid w:val="0083764D"/>
    <w:rsid w:val="00837B8C"/>
    <w:rsid w:val="008406BA"/>
    <w:rsid w:val="008407BF"/>
    <w:rsid w:val="00841652"/>
    <w:rsid w:val="00841952"/>
    <w:rsid w:val="00841A91"/>
    <w:rsid w:val="00842794"/>
    <w:rsid w:val="00842DEE"/>
    <w:rsid w:val="0084312F"/>
    <w:rsid w:val="0084334E"/>
    <w:rsid w:val="00843613"/>
    <w:rsid w:val="00843C7B"/>
    <w:rsid w:val="00843DF0"/>
    <w:rsid w:val="00844785"/>
    <w:rsid w:val="00844BC1"/>
    <w:rsid w:val="00845994"/>
    <w:rsid w:val="00850954"/>
    <w:rsid w:val="00850FA9"/>
    <w:rsid w:val="008511F7"/>
    <w:rsid w:val="0085216E"/>
    <w:rsid w:val="00853CFD"/>
    <w:rsid w:val="00853E19"/>
    <w:rsid w:val="00853FF2"/>
    <w:rsid w:val="0085419B"/>
    <w:rsid w:val="00855305"/>
    <w:rsid w:val="008572FC"/>
    <w:rsid w:val="00857556"/>
    <w:rsid w:val="00857A2C"/>
    <w:rsid w:val="00857B32"/>
    <w:rsid w:val="00862538"/>
    <w:rsid w:val="00862C4D"/>
    <w:rsid w:val="0086327E"/>
    <w:rsid w:val="00863607"/>
    <w:rsid w:val="008638C2"/>
    <w:rsid w:val="0086523B"/>
    <w:rsid w:val="00865DE6"/>
    <w:rsid w:val="00867339"/>
    <w:rsid w:val="00867951"/>
    <w:rsid w:val="008718A0"/>
    <w:rsid w:val="00872664"/>
    <w:rsid w:val="0087375D"/>
    <w:rsid w:val="008737D4"/>
    <w:rsid w:val="00873C08"/>
    <w:rsid w:val="0087411D"/>
    <w:rsid w:val="00874993"/>
    <w:rsid w:val="00875996"/>
    <w:rsid w:val="0087668D"/>
    <w:rsid w:val="0087777F"/>
    <w:rsid w:val="00877C91"/>
    <w:rsid w:val="008800C5"/>
    <w:rsid w:val="00880B1A"/>
    <w:rsid w:val="00880C75"/>
    <w:rsid w:val="00882248"/>
    <w:rsid w:val="00883869"/>
    <w:rsid w:val="00883C5C"/>
    <w:rsid w:val="00885D2C"/>
    <w:rsid w:val="00885F7A"/>
    <w:rsid w:val="008862BA"/>
    <w:rsid w:val="008863F6"/>
    <w:rsid w:val="008868AA"/>
    <w:rsid w:val="00886C2F"/>
    <w:rsid w:val="00890059"/>
    <w:rsid w:val="008904F7"/>
    <w:rsid w:val="008907A7"/>
    <w:rsid w:val="00890E1D"/>
    <w:rsid w:val="0089217C"/>
    <w:rsid w:val="00892DDD"/>
    <w:rsid w:val="008933F2"/>
    <w:rsid w:val="00893451"/>
    <w:rsid w:val="0089403D"/>
    <w:rsid w:val="00894100"/>
    <w:rsid w:val="00894522"/>
    <w:rsid w:val="0089471A"/>
    <w:rsid w:val="00894E65"/>
    <w:rsid w:val="00895680"/>
    <w:rsid w:val="00895ACA"/>
    <w:rsid w:val="0089690B"/>
    <w:rsid w:val="00897111"/>
    <w:rsid w:val="008971D0"/>
    <w:rsid w:val="008972CC"/>
    <w:rsid w:val="008A0AC3"/>
    <w:rsid w:val="008A0F41"/>
    <w:rsid w:val="008A1729"/>
    <w:rsid w:val="008A1EB0"/>
    <w:rsid w:val="008A2664"/>
    <w:rsid w:val="008A26A0"/>
    <w:rsid w:val="008A2BB9"/>
    <w:rsid w:val="008A37AD"/>
    <w:rsid w:val="008A5E59"/>
    <w:rsid w:val="008B0379"/>
    <w:rsid w:val="008B11A6"/>
    <w:rsid w:val="008B11BB"/>
    <w:rsid w:val="008B1A4A"/>
    <w:rsid w:val="008B2DF6"/>
    <w:rsid w:val="008B2ECD"/>
    <w:rsid w:val="008B2FEC"/>
    <w:rsid w:val="008B396F"/>
    <w:rsid w:val="008B3DCD"/>
    <w:rsid w:val="008B4578"/>
    <w:rsid w:val="008B4CB9"/>
    <w:rsid w:val="008B6A4C"/>
    <w:rsid w:val="008B6EAC"/>
    <w:rsid w:val="008C033A"/>
    <w:rsid w:val="008C0412"/>
    <w:rsid w:val="008C1B8A"/>
    <w:rsid w:val="008C26D4"/>
    <w:rsid w:val="008C2EA2"/>
    <w:rsid w:val="008C316D"/>
    <w:rsid w:val="008C3AF2"/>
    <w:rsid w:val="008C3EA2"/>
    <w:rsid w:val="008C47C2"/>
    <w:rsid w:val="008C50B7"/>
    <w:rsid w:val="008C5397"/>
    <w:rsid w:val="008C6ECD"/>
    <w:rsid w:val="008C71A2"/>
    <w:rsid w:val="008C71FD"/>
    <w:rsid w:val="008C79BF"/>
    <w:rsid w:val="008D03D2"/>
    <w:rsid w:val="008D2F33"/>
    <w:rsid w:val="008D34B0"/>
    <w:rsid w:val="008D3FEC"/>
    <w:rsid w:val="008D407F"/>
    <w:rsid w:val="008E0964"/>
    <w:rsid w:val="008E1065"/>
    <w:rsid w:val="008E22E9"/>
    <w:rsid w:val="008E26D0"/>
    <w:rsid w:val="008E3523"/>
    <w:rsid w:val="008E4224"/>
    <w:rsid w:val="008E529C"/>
    <w:rsid w:val="008E6B5E"/>
    <w:rsid w:val="008E7BF8"/>
    <w:rsid w:val="008F0380"/>
    <w:rsid w:val="008F14B2"/>
    <w:rsid w:val="008F181A"/>
    <w:rsid w:val="008F20EF"/>
    <w:rsid w:val="008F33CE"/>
    <w:rsid w:val="008F4836"/>
    <w:rsid w:val="008F561A"/>
    <w:rsid w:val="008F5A5E"/>
    <w:rsid w:val="008F5AF2"/>
    <w:rsid w:val="008F6068"/>
    <w:rsid w:val="00900F2E"/>
    <w:rsid w:val="009019AC"/>
    <w:rsid w:val="00902370"/>
    <w:rsid w:val="00902E93"/>
    <w:rsid w:val="00903066"/>
    <w:rsid w:val="009030E1"/>
    <w:rsid w:val="00903478"/>
    <w:rsid w:val="00904A82"/>
    <w:rsid w:val="00905A13"/>
    <w:rsid w:val="00905A6A"/>
    <w:rsid w:val="009061C7"/>
    <w:rsid w:val="0090659D"/>
    <w:rsid w:val="00906972"/>
    <w:rsid w:val="009070EA"/>
    <w:rsid w:val="00907380"/>
    <w:rsid w:val="00907485"/>
    <w:rsid w:val="00907EBC"/>
    <w:rsid w:val="009124FC"/>
    <w:rsid w:val="009127BB"/>
    <w:rsid w:val="00912970"/>
    <w:rsid w:val="00912B91"/>
    <w:rsid w:val="00912D68"/>
    <w:rsid w:val="009130B4"/>
    <w:rsid w:val="00913E18"/>
    <w:rsid w:val="0091436A"/>
    <w:rsid w:val="009152F6"/>
    <w:rsid w:val="009156BB"/>
    <w:rsid w:val="00917340"/>
    <w:rsid w:val="009174B3"/>
    <w:rsid w:val="0091771E"/>
    <w:rsid w:val="00917C81"/>
    <w:rsid w:val="00917D6B"/>
    <w:rsid w:val="00920427"/>
    <w:rsid w:val="0092070C"/>
    <w:rsid w:val="00920755"/>
    <w:rsid w:val="00920F65"/>
    <w:rsid w:val="009218C7"/>
    <w:rsid w:val="00921C17"/>
    <w:rsid w:val="0092200A"/>
    <w:rsid w:val="0092344F"/>
    <w:rsid w:val="009243E9"/>
    <w:rsid w:val="00924AFF"/>
    <w:rsid w:val="009254AD"/>
    <w:rsid w:val="00925A83"/>
    <w:rsid w:val="009265AD"/>
    <w:rsid w:val="00930863"/>
    <w:rsid w:val="00930B1D"/>
    <w:rsid w:val="00930C1F"/>
    <w:rsid w:val="009317F4"/>
    <w:rsid w:val="00931842"/>
    <w:rsid w:val="00932D4B"/>
    <w:rsid w:val="00932EA9"/>
    <w:rsid w:val="00933176"/>
    <w:rsid w:val="009331D9"/>
    <w:rsid w:val="00934DB4"/>
    <w:rsid w:val="009351C4"/>
    <w:rsid w:val="0093551C"/>
    <w:rsid w:val="00936BB7"/>
    <w:rsid w:val="00936E25"/>
    <w:rsid w:val="00937819"/>
    <w:rsid w:val="00937D47"/>
    <w:rsid w:val="00940477"/>
    <w:rsid w:val="009406DC"/>
    <w:rsid w:val="0094090C"/>
    <w:rsid w:val="00940A48"/>
    <w:rsid w:val="00941185"/>
    <w:rsid w:val="00941C27"/>
    <w:rsid w:val="00941E3F"/>
    <w:rsid w:val="00942654"/>
    <w:rsid w:val="00942EF9"/>
    <w:rsid w:val="00943501"/>
    <w:rsid w:val="009437D4"/>
    <w:rsid w:val="00943CAA"/>
    <w:rsid w:val="009442F7"/>
    <w:rsid w:val="00945213"/>
    <w:rsid w:val="00946A5A"/>
    <w:rsid w:val="009470C0"/>
    <w:rsid w:val="009476F5"/>
    <w:rsid w:val="0095041F"/>
    <w:rsid w:val="00950D59"/>
    <w:rsid w:val="00950DBD"/>
    <w:rsid w:val="00952082"/>
    <w:rsid w:val="00952E36"/>
    <w:rsid w:val="0095306E"/>
    <w:rsid w:val="009543D6"/>
    <w:rsid w:val="00956598"/>
    <w:rsid w:val="0095694D"/>
    <w:rsid w:val="00957047"/>
    <w:rsid w:val="00957AEE"/>
    <w:rsid w:val="00957D4B"/>
    <w:rsid w:val="00957D6C"/>
    <w:rsid w:val="00957F7D"/>
    <w:rsid w:val="009613B4"/>
    <w:rsid w:val="00961DA2"/>
    <w:rsid w:val="009620D2"/>
    <w:rsid w:val="009627FE"/>
    <w:rsid w:val="00962C36"/>
    <w:rsid w:val="00965350"/>
    <w:rsid w:val="009655BC"/>
    <w:rsid w:val="00966DE1"/>
    <w:rsid w:val="00967027"/>
    <w:rsid w:val="009674EB"/>
    <w:rsid w:val="00970E99"/>
    <w:rsid w:val="0097111B"/>
    <w:rsid w:val="0097157C"/>
    <w:rsid w:val="009718D8"/>
    <w:rsid w:val="009728F3"/>
    <w:rsid w:val="00972AF6"/>
    <w:rsid w:val="009737C5"/>
    <w:rsid w:val="009739BE"/>
    <w:rsid w:val="00974605"/>
    <w:rsid w:val="00976551"/>
    <w:rsid w:val="009773E5"/>
    <w:rsid w:val="009776ED"/>
    <w:rsid w:val="009778FD"/>
    <w:rsid w:val="00977ED3"/>
    <w:rsid w:val="00980204"/>
    <w:rsid w:val="00980741"/>
    <w:rsid w:val="00980FDA"/>
    <w:rsid w:val="00981703"/>
    <w:rsid w:val="00981F37"/>
    <w:rsid w:val="00983193"/>
    <w:rsid w:val="0098347E"/>
    <w:rsid w:val="009867F5"/>
    <w:rsid w:val="00986EB2"/>
    <w:rsid w:val="0098773F"/>
    <w:rsid w:val="00990C17"/>
    <w:rsid w:val="00990D57"/>
    <w:rsid w:val="0099149E"/>
    <w:rsid w:val="009917DE"/>
    <w:rsid w:val="00991F5A"/>
    <w:rsid w:val="009941F0"/>
    <w:rsid w:val="0099701B"/>
    <w:rsid w:val="009A08CD"/>
    <w:rsid w:val="009A0981"/>
    <w:rsid w:val="009A111C"/>
    <w:rsid w:val="009A217B"/>
    <w:rsid w:val="009A5E76"/>
    <w:rsid w:val="009A6DF2"/>
    <w:rsid w:val="009B0928"/>
    <w:rsid w:val="009B2074"/>
    <w:rsid w:val="009B2A17"/>
    <w:rsid w:val="009B2A58"/>
    <w:rsid w:val="009B2B17"/>
    <w:rsid w:val="009B2BB5"/>
    <w:rsid w:val="009B33F0"/>
    <w:rsid w:val="009B3AE1"/>
    <w:rsid w:val="009B43C0"/>
    <w:rsid w:val="009B493D"/>
    <w:rsid w:val="009B597C"/>
    <w:rsid w:val="009B5BE6"/>
    <w:rsid w:val="009B614C"/>
    <w:rsid w:val="009B6634"/>
    <w:rsid w:val="009B760E"/>
    <w:rsid w:val="009B78FF"/>
    <w:rsid w:val="009B7E9C"/>
    <w:rsid w:val="009C2457"/>
    <w:rsid w:val="009C2F55"/>
    <w:rsid w:val="009C3F1B"/>
    <w:rsid w:val="009C501B"/>
    <w:rsid w:val="009C5933"/>
    <w:rsid w:val="009C5A50"/>
    <w:rsid w:val="009C5DB7"/>
    <w:rsid w:val="009C5EA7"/>
    <w:rsid w:val="009C6374"/>
    <w:rsid w:val="009C63A3"/>
    <w:rsid w:val="009C67CC"/>
    <w:rsid w:val="009C7C86"/>
    <w:rsid w:val="009D000B"/>
    <w:rsid w:val="009D047B"/>
    <w:rsid w:val="009D0A0C"/>
    <w:rsid w:val="009D1CF6"/>
    <w:rsid w:val="009D2066"/>
    <w:rsid w:val="009D23AE"/>
    <w:rsid w:val="009D3B33"/>
    <w:rsid w:val="009D47E6"/>
    <w:rsid w:val="009D4C37"/>
    <w:rsid w:val="009D50B2"/>
    <w:rsid w:val="009D7135"/>
    <w:rsid w:val="009D7B74"/>
    <w:rsid w:val="009E02B2"/>
    <w:rsid w:val="009E0400"/>
    <w:rsid w:val="009E2B6C"/>
    <w:rsid w:val="009E4DAB"/>
    <w:rsid w:val="009E5469"/>
    <w:rsid w:val="009E6444"/>
    <w:rsid w:val="009E644A"/>
    <w:rsid w:val="009E728C"/>
    <w:rsid w:val="009E7A33"/>
    <w:rsid w:val="009F0479"/>
    <w:rsid w:val="009F15F7"/>
    <w:rsid w:val="009F1AA3"/>
    <w:rsid w:val="009F2761"/>
    <w:rsid w:val="009F2902"/>
    <w:rsid w:val="009F3440"/>
    <w:rsid w:val="009F3B57"/>
    <w:rsid w:val="009F55CE"/>
    <w:rsid w:val="009F6871"/>
    <w:rsid w:val="009F6ED3"/>
    <w:rsid w:val="009F7261"/>
    <w:rsid w:val="009F73D4"/>
    <w:rsid w:val="009F7951"/>
    <w:rsid w:val="009F7B9C"/>
    <w:rsid w:val="009F7CA1"/>
    <w:rsid w:val="00A010A6"/>
    <w:rsid w:val="00A01F45"/>
    <w:rsid w:val="00A02319"/>
    <w:rsid w:val="00A02DFE"/>
    <w:rsid w:val="00A02E86"/>
    <w:rsid w:val="00A0348D"/>
    <w:rsid w:val="00A03A62"/>
    <w:rsid w:val="00A040D9"/>
    <w:rsid w:val="00A04527"/>
    <w:rsid w:val="00A04FF4"/>
    <w:rsid w:val="00A05067"/>
    <w:rsid w:val="00A07338"/>
    <w:rsid w:val="00A07DEF"/>
    <w:rsid w:val="00A114B1"/>
    <w:rsid w:val="00A115D4"/>
    <w:rsid w:val="00A120E5"/>
    <w:rsid w:val="00A14036"/>
    <w:rsid w:val="00A145AA"/>
    <w:rsid w:val="00A14DCF"/>
    <w:rsid w:val="00A164A7"/>
    <w:rsid w:val="00A20601"/>
    <w:rsid w:val="00A20BAB"/>
    <w:rsid w:val="00A21797"/>
    <w:rsid w:val="00A227B5"/>
    <w:rsid w:val="00A22F31"/>
    <w:rsid w:val="00A22F86"/>
    <w:rsid w:val="00A2315A"/>
    <w:rsid w:val="00A23714"/>
    <w:rsid w:val="00A23C0E"/>
    <w:rsid w:val="00A23FC4"/>
    <w:rsid w:val="00A255AB"/>
    <w:rsid w:val="00A2775E"/>
    <w:rsid w:val="00A31985"/>
    <w:rsid w:val="00A32888"/>
    <w:rsid w:val="00A32EBF"/>
    <w:rsid w:val="00A336FB"/>
    <w:rsid w:val="00A34973"/>
    <w:rsid w:val="00A354E6"/>
    <w:rsid w:val="00A36349"/>
    <w:rsid w:val="00A3775C"/>
    <w:rsid w:val="00A37A08"/>
    <w:rsid w:val="00A40017"/>
    <w:rsid w:val="00A40451"/>
    <w:rsid w:val="00A4086D"/>
    <w:rsid w:val="00A40B9C"/>
    <w:rsid w:val="00A40F45"/>
    <w:rsid w:val="00A429B0"/>
    <w:rsid w:val="00A4555D"/>
    <w:rsid w:val="00A46298"/>
    <w:rsid w:val="00A478D0"/>
    <w:rsid w:val="00A5040B"/>
    <w:rsid w:val="00A51222"/>
    <w:rsid w:val="00A512C3"/>
    <w:rsid w:val="00A514C6"/>
    <w:rsid w:val="00A51D1F"/>
    <w:rsid w:val="00A51F88"/>
    <w:rsid w:val="00A51FB5"/>
    <w:rsid w:val="00A52A6C"/>
    <w:rsid w:val="00A53366"/>
    <w:rsid w:val="00A53A46"/>
    <w:rsid w:val="00A54935"/>
    <w:rsid w:val="00A550EE"/>
    <w:rsid w:val="00A55DCF"/>
    <w:rsid w:val="00A562F8"/>
    <w:rsid w:val="00A56E7C"/>
    <w:rsid w:val="00A57B24"/>
    <w:rsid w:val="00A60BE7"/>
    <w:rsid w:val="00A6100F"/>
    <w:rsid w:val="00A61652"/>
    <w:rsid w:val="00A61A47"/>
    <w:rsid w:val="00A6210A"/>
    <w:rsid w:val="00A634EE"/>
    <w:rsid w:val="00A63AC1"/>
    <w:rsid w:val="00A6455D"/>
    <w:rsid w:val="00A64748"/>
    <w:rsid w:val="00A66938"/>
    <w:rsid w:val="00A669B3"/>
    <w:rsid w:val="00A66A01"/>
    <w:rsid w:val="00A701CB"/>
    <w:rsid w:val="00A7158F"/>
    <w:rsid w:val="00A717E7"/>
    <w:rsid w:val="00A7194D"/>
    <w:rsid w:val="00A7274A"/>
    <w:rsid w:val="00A73413"/>
    <w:rsid w:val="00A738E7"/>
    <w:rsid w:val="00A74195"/>
    <w:rsid w:val="00A74654"/>
    <w:rsid w:val="00A77A79"/>
    <w:rsid w:val="00A80006"/>
    <w:rsid w:val="00A80FCB"/>
    <w:rsid w:val="00A81E85"/>
    <w:rsid w:val="00A82F6D"/>
    <w:rsid w:val="00A84336"/>
    <w:rsid w:val="00A847BD"/>
    <w:rsid w:val="00A84BEC"/>
    <w:rsid w:val="00A85732"/>
    <w:rsid w:val="00A8689B"/>
    <w:rsid w:val="00A86CEB"/>
    <w:rsid w:val="00A86FBA"/>
    <w:rsid w:val="00A874B6"/>
    <w:rsid w:val="00A87D93"/>
    <w:rsid w:val="00A91B01"/>
    <w:rsid w:val="00A93987"/>
    <w:rsid w:val="00A93A7F"/>
    <w:rsid w:val="00A96326"/>
    <w:rsid w:val="00A97EEE"/>
    <w:rsid w:val="00AA0810"/>
    <w:rsid w:val="00AA0D46"/>
    <w:rsid w:val="00AA1A93"/>
    <w:rsid w:val="00AA304C"/>
    <w:rsid w:val="00AA30AD"/>
    <w:rsid w:val="00AA31C2"/>
    <w:rsid w:val="00AA55A9"/>
    <w:rsid w:val="00AA6803"/>
    <w:rsid w:val="00AA727D"/>
    <w:rsid w:val="00AA73BD"/>
    <w:rsid w:val="00AB01EF"/>
    <w:rsid w:val="00AB0E14"/>
    <w:rsid w:val="00AB3010"/>
    <w:rsid w:val="00AB38CD"/>
    <w:rsid w:val="00AB4005"/>
    <w:rsid w:val="00AB4583"/>
    <w:rsid w:val="00AB50D1"/>
    <w:rsid w:val="00AB5332"/>
    <w:rsid w:val="00AB5682"/>
    <w:rsid w:val="00AB56C6"/>
    <w:rsid w:val="00AB6510"/>
    <w:rsid w:val="00AB6555"/>
    <w:rsid w:val="00AB750E"/>
    <w:rsid w:val="00AB792B"/>
    <w:rsid w:val="00AB7AAD"/>
    <w:rsid w:val="00AB7CE9"/>
    <w:rsid w:val="00AC0AFF"/>
    <w:rsid w:val="00AC25CA"/>
    <w:rsid w:val="00AC4525"/>
    <w:rsid w:val="00AC4E1F"/>
    <w:rsid w:val="00AC56AA"/>
    <w:rsid w:val="00AC5CC7"/>
    <w:rsid w:val="00AC6662"/>
    <w:rsid w:val="00AC6BB3"/>
    <w:rsid w:val="00AC70B4"/>
    <w:rsid w:val="00AC75F1"/>
    <w:rsid w:val="00AD1796"/>
    <w:rsid w:val="00AD19B8"/>
    <w:rsid w:val="00AD2E31"/>
    <w:rsid w:val="00AD32DB"/>
    <w:rsid w:val="00AD3AC3"/>
    <w:rsid w:val="00AD3D40"/>
    <w:rsid w:val="00AD3DCB"/>
    <w:rsid w:val="00AD3EC0"/>
    <w:rsid w:val="00AD4428"/>
    <w:rsid w:val="00AD4A82"/>
    <w:rsid w:val="00AD6FEA"/>
    <w:rsid w:val="00AD706B"/>
    <w:rsid w:val="00AE1D3E"/>
    <w:rsid w:val="00AE25DB"/>
    <w:rsid w:val="00AE3757"/>
    <w:rsid w:val="00AE3E0F"/>
    <w:rsid w:val="00AE4263"/>
    <w:rsid w:val="00AE4FFC"/>
    <w:rsid w:val="00AE53B7"/>
    <w:rsid w:val="00AE60F7"/>
    <w:rsid w:val="00AE62AD"/>
    <w:rsid w:val="00AE63B5"/>
    <w:rsid w:val="00AE6881"/>
    <w:rsid w:val="00AE7CA9"/>
    <w:rsid w:val="00AE7E30"/>
    <w:rsid w:val="00AF1044"/>
    <w:rsid w:val="00AF1C22"/>
    <w:rsid w:val="00AF321D"/>
    <w:rsid w:val="00AF3E7B"/>
    <w:rsid w:val="00AF4B84"/>
    <w:rsid w:val="00AF4E9A"/>
    <w:rsid w:val="00AF5B6A"/>
    <w:rsid w:val="00AF66CF"/>
    <w:rsid w:val="00AF6B6E"/>
    <w:rsid w:val="00AF74CA"/>
    <w:rsid w:val="00AF74DA"/>
    <w:rsid w:val="00B00446"/>
    <w:rsid w:val="00B007E5"/>
    <w:rsid w:val="00B0197F"/>
    <w:rsid w:val="00B027C5"/>
    <w:rsid w:val="00B027FF"/>
    <w:rsid w:val="00B02C02"/>
    <w:rsid w:val="00B0386D"/>
    <w:rsid w:val="00B03B6A"/>
    <w:rsid w:val="00B04008"/>
    <w:rsid w:val="00B046B5"/>
    <w:rsid w:val="00B06A3A"/>
    <w:rsid w:val="00B06FBF"/>
    <w:rsid w:val="00B073FB"/>
    <w:rsid w:val="00B07657"/>
    <w:rsid w:val="00B10F4D"/>
    <w:rsid w:val="00B11980"/>
    <w:rsid w:val="00B11C7D"/>
    <w:rsid w:val="00B121AD"/>
    <w:rsid w:val="00B12383"/>
    <w:rsid w:val="00B12DF6"/>
    <w:rsid w:val="00B16095"/>
    <w:rsid w:val="00B16787"/>
    <w:rsid w:val="00B16C09"/>
    <w:rsid w:val="00B175D8"/>
    <w:rsid w:val="00B20164"/>
    <w:rsid w:val="00B20904"/>
    <w:rsid w:val="00B20E55"/>
    <w:rsid w:val="00B21F43"/>
    <w:rsid w:val="00B22B54"/>
    <w:rsid w:val="00B23512"/>
    <w:rsid w:val="00B24A75"/>
    <w:rsid w:val="00B25409"/>
    <w:rsid w:val="00B25D56"/>
    <w:rsid w:val="00B2743F"/>
    <w:rsid w:val="00B3022A"/>
    <w:rsid w:val="00B30C88"/>
    <w:rsid w:val="00B31556"/>
    <w:rsid w:val="00B31752"/>
    <w:rsid w:val="00B325B3"/>
    <w:rsid w:val="00B33238"/>
    <w:rsid w:val="00B33491"/>
    <w:rsid w:val="00B348C5"/>
    <w:rsid w:val="00B35398"/>
    <w:rsid w:val="00B35696"/>
    <w:rsid w:val="00B35E6C"/>
    <w:rsid w:val="00B36146"/>
    <w:rsid w:val="00B36437"/>
    <w:rsid w:val="00B36736"/>
    <w:rsid w:val="00B36B65"/>
    <w:rsid w:val="00B36F9B"/>
    <w:rsid w:val="00B3713B"/>
    <w:rsid w:val="00B37977"/>
    <w:rsid w:val="00B379F2"/>
    <w:rsid w:val="00B37F89"/>
    <w:rsid w:val="00B41030"/>
    <w:rsid w:val="00B4149E"/>
    <w:rsid w:val="00B417DA"/>
    <w:rsid w:val="00B41F5E"/>
    <w:rsid w:val="00B4206A"/>
    <w:rsid w:val="00B42A9B"/>
    <w:rsid w:val="00B4330B"/>
    <w:rsid w:val="00B43A04"/>
    <w:rsid w:val="00B43F2A"/>
    <w:rsid w:val="00B441FE"/>
    <w:rsid w:val="00B453AE"/>
    <w:rsid w:val="00B461D0"/>
    <w:rsid w:val="00B4667B"/>
    <w:rsid w:val="00B46FB9"/>
    <w:rsid w:val="00B50130"/>
    <w:rsid w:val="00B504F6"/>
    <w:rsid w:val="00B50E3D"/>
    <w:rsid w:val="00B510D3"/>
    <w:rsid w:val="00B516A3"/>
    <w:rsid w:val="00B519C0"/>
    <w:rsid w:val="00B5486B"/>
    <w:rsid w:val="00B54B02"/>
    <w:rsid w:val="00B54F2D"/>
    <w:rsid w:val="00B5566D"/>
    <w:rsid w:val="00B5588C"/>
    <w:rsid w:val="00B55FCE"/>
    <w:rsid w:val="00B567E9"/>
    <w:rsid w:val="00B56A97"/>
    <w:rsid w:val="00B570F2"/>
    <w:rsid w:val="00B571CF"/>
    <w:rsid w:val="00B576CE"/>
    <w:rsid w:val="00B60CE9"/>
    <w:rsid w:val="00B618F8"/>
    <w:rsid w:val="00B61946"/>
    <w:rsid w:val="00B629F9"/>
    <w:rsid w:val="00B63615"/>
    <w:rsid w:val="00B6410C"/>
    <w:rsid w:val="00B64C7D"/>
    <w:rsid w:val="00B65094"/>
    <w:rsid w:val="00B65107"/>
    <w:rsid w:val="00B65175"/>
    <w:rsid w:val="00B651E4"/>
    <w:rsid w:val="00B6645C"/>
    <w:rsid w:val="00B704DF"/>
    <w:rsid w:val="00B70D7E"/>
    <w:rsid w:val="00B71087"/>
    <w:rsid w:val="00B713A8"/>
    <w:rsid w:val="00B71431"/>
    <w:rsid w:val="00B715C4"/>
    <w:rsid w:val="00B729FD"/>
    <w:rsid w:val="00B73DB2"/>
    <w:rsid w:val="00B742AB"/>
    <w:rsid w:val="00B74B90"/>
    <w:rsid w:val="00B7556A"/>
    <w:rsid w:val="00B7560D"/>
    <w:rsid w:val="00B76892"/>
    <w:rsid w:val="00B778A8"/>
    <w:rsid w:val="00B80E10"/>
    <w:rsid w:val="00B80E11"/>
    <w:rsid w:val="00B81907"/>
    <w:rsid w:val="00B8299B"/>
    <w:rsid w:val="00B847D3"/>
    <w:rsid w:val="00B84CEF"/>
    <w:rsid w:val="00B84F9D"/>
    <w:rsid w:val="00B85507"/>
    <w:rsid w:val="00B856B7"/>
    <w:rsid w:val="00B8698B"/>
    <w:rsid w:val="00B86BF5"/>
    <w:rsid w:val="00B87128"/>
    <w:rsid w:val="00B8783C"/>
    <w:rsid w:val="00B90613"/>
    <w:rsid w:val="00B91ED1"/>
    <w:rsid w:val="00B92371"/>
    <w:rsid w:val="00B92CC1"/>
    <w:rsid w:val="00B92FDD"/>
    <w:rsid w:val="00B942AE"/>
    <w:rsid w:val="00B9438F"/>
    <w:rsid w:val="00B9476A"/>
    <w:rsid w:val="00B94DA6"/>
    <w:rsid w:val="00B9565E"/>
    <w:rsid w:val="00B959D9"/>
    <w:rsid w:val="00B959E4"/>
    <w:rsid w:val="00B95CD7"/>
    <w:rsid w:val="00B95E21"/>
    <w:rsid w:val="00B964BA"/>
    <w:rsid w:val="00B96D0D"/>
    <w:rsid w:val="00B9716D"/>
    <w:rsid w:val="00B972DF"/>
    <w:rsid w:val="00B97AEF"/>
    <w:rsid w:val="00BA0286"/>
    <w:rsid w:val="00BA0B34"/>
    <w:rsid w:val="00BA0CEF"/>
    <w:rsid w:val="00BA1840"/>
    <w:rsid w:val="00BA26EB"/>
    <w:rsid w:val="00BA2911"/>
    <w:rsid w:val="00BA2CF4"/>
    <w:rsid w:val="00BA3C03"/>
    <w:rsid w:val="00BA3DC5"/>
    <w:rsid w:val="00BA5BB2"/>
    <w:rsid w:val="00BA6140"/>
    <w:rsid w:val="00BA6311"/>
    <w:rsid w:val="00BA66C1"/>
    <w:rsid w:val="00BA6DD5"/>
    <w:rsid w:val="00BA70E0"/>
    <w:rsid w:val="00BA777D"/>
    <w:rsid w:val="00BB3214"/>
    <w:rsid w:val="00BB32AF"/>
    <w:rsid w:val="00BB347E"/>
    <w:rsid w:val="00BB38C3"/>
    <w:rsid w:val="00BB429C"/>
    <w:rsid w:val="00BB4617"/>
    <w:rsid w:val="00BB4A31"/>
    <w:rsid w:val="00BB6FE5"/>
    <w:rsid w:val="00BB7366"/>
    <w:rsid w:val="00BC0063"/>
    <w:rsid w:val="00BC022A"/>
    <w:rsid w:val="00BC1E0B"/>
    <w:rsid w:val="00BC22B4"/>
    <w:rsid w:val="00BC26A1"/>
    <w:rsid w:val="00BC2BCF"/>
    <w:rsid w:val="00BC32A3"/>
    <w:rsid w:val="00BC34BF"/>
    <w:rsid w:val="00BC34FD"/>
    <w:rsid w:val="00BC36C5"/>
    <w:rsid w:val="00BC3E30"/>
    <w:rsid w:val="00BC4985"/>
    <w:rsid w:val="00BC49BC"/>
    <w:rsid w:val="00BC56A9"/>
    <w:rsid w:val="00BC63E4"/>
    <w:rsid w:val="00BC721E"/>
    <w:rsid w:val="00BD0B86"/>
    <w:rsid w:val="00BD1B0A"/>
    <w:rsid w:val="00BD1C0E"/>
    <w:rsid w:val="00BD28A4"/>
    <w:rsid w:val="00BD365E"/>
    <w:rsid w:val="00BD3AD6"/>
    <w:rsid w:val="00BD54F5"/>
    <w:rsid w:val="00BD5C4A"/>
    <w:rsid w:val="00BD6230"/>
    <w:rsid w:val="00BD6773"/>
    <w:rsid w:val="00BD75B3"/>
    <w:rsid w:val="00BD768A"/>
    <w:rsid w:val="00BD7B63"/>
    <w:rsid w:val="00BE01D1"/>
    <w:rsid w:val="00BE0663"/>
    <w:rsid w:val="00BE0E79"/>
    <w:rsid w:val="00BE1AA1"/>
    <w:rsid w:val="00BE20E8"/>
    <w:rsid w:val="00BE2221"/>
    <w:rsid w:val="00BE3A29"/>
    <w:rsid w:val="00BE4465"/>
    <w:rsid w:val="00BE5015"/>
    <w:rsid w:val="00BE516C"/>
    <w:rsid w:val="00BE55C3"/>
    <w:rsid w:val="00BF0D9A"/>
    <w:rsid w:val="00BF1F02"/>
    <w:rsid w:val="00BF4910"/>
    <w:rsid w:val="00BF5D7F"/>
    <w:rsid w:val="00BF77E1"/>
    <w:rsid w:val="00BF7DF6"/>
    <w:rsid w:val="00C005D4"/>
    <w:rsid w:val="00C0193E"/>
    <w:rsid w:val="00C028E8"/>
    <w:rsid w:val="00C02E5F"/>
    <w:rsid w:val="00C0334A"/>
    <w:rsid w:val="00C034C0"/>
    <w:rsid w:val="00C04546"/>
    <w:rsid w:val="00C0499F"/>
    <w:rsid w:val="00C06164"/>
    <w:rsid w:val="00C0736A"/>
    <w:rsid w:val="00C1150E"/>
    <w:rsid w:val="00C1376A"/>
    <w:rsid w:val="00C13F73"/>
    <w:rsid w:val="00C14724"/>
    <w:rsid w:val="00C14793"/>
    <w:rsid w:val="00C14C5F"/>
    <w:rsid w:val="00C1505D"/>
    <w:rsid w:val="00C1551B"/>
    <w:rsid w:val="00C162C1"/>
    <w:rsid w:val="00C1768C"/>
    <w:rsid w:val="00C202A5"/>
    <w:rsid w:val="00C2042F"/>
    <w:rsid w:val="00C20903"/>
    <w:rsid w:val="00C2125F"/>
    <w:rsid w:val="00C2139D"/>
    <w:rsid w:val="00C22DC4"/>
    <w:rsid w:val="00C23EE5"/>
    <w:rsid w:val="00C246F4"/>
    <w:rsid w:val="00C24EEB"/>
    <w:rsid w:val="00C258AB"/>
    <w:rsid w:val="00C260C5"/>
    <w:rsid w:val="00C271DE"/>
    <w:rsid w:val="00C305DA"/>
    <w:rsid w:val="00C31C12"/>
    <w:rsid w:val="00C331B2"/>
    <w:rsid w:val="00C331E7"/>
    <w:rsid w:val="00C33266"/>
    <w:rsid w:val="00C33996"/>
    <w:rsid w:val="00C3548E"/>
    <w:rsid w:val="00C358F8"/>
    <w:rsid w:val="00C3591E"/>
    <w:rsid w:val="00C35C32"/>
    <w:rsid w:val="00C363CE"/>
    <w:rsid w:val="00C363FE"/>
    <w:rsid w:val="00C41034"/>
    <w:rsid w:val="00C41D12"/>
    <w:rsid w:val="00C42ED7"/>
    <w:rsid w:val="00C433DF"/>
    <w:rsid w:val="00C4366E"/>
    <w:rsid w:val="00C442A8"/>
    <w:rsid w:val="00C44FE4"/>
    <w:rsid w:val="00C4592F"/>
    <w:rsid w:val="00C46AAB"/>
    <w:rsid w:val="00C478C1"/>
    <w:rsid w:val="00C47C50"/>
    <w:rsid w:val="00C47CF6"/>
    <w:rsid w:val="00C509AD"/>
    <w:rsid w:val="00C50C9D"/>
    <w:rsid w:val="00C50E27"/>
    <w:rsid w:val="00C51EB7"/>
    <w:rsid w:val="00C5357A"/>
    <w:rsid w:val="00C551C3"/>
    <w:rsid w:val="00C55A26"/>
    <w:rsid w:val="00C55DA2"/>
    <w:rsid w:val="00C560F9"/>
    <w:rsid w:val="00C5657A"/>
    <w:rsid w:val="00C5691C"/>
    <w:rsid w:val="00C56C2D"/>
    <w:rsid w:val="00C56CA2"/>
    <w:rsid w:val="00C56D52"/>
    <w:rsid w:val="00C57010"/>
    <w:rsid w:val="00C5764F"/>
    <w:rsid w:val="00C57C03"/>
    <w:rsid w:val="00C57FDC"/>
    <w:rsid w:val="00C603EA"/>
    <w:rsid w:val="00C62963"/>
    <w:rsid w:val="00C62E7E"/>
    <w:rsid w:val="00C63F7D"/>
    <w:rsid w:val="00C64FB6"/>
    <w:rsid w:val="00C65491"/>
    <w:rsid w:val="00C65A17"/>
    <w:rsid w:val="00C6609F"/>
    <w:rsid w:val="00C66613"/>
    <w:rsid w:val="00C67281"/>
    <w:rsid w:val="00C67CBF"/>
    <w:rsid w:val="00C70335"/>
    <w:rsid w:val="00C70A4F"/>
    <w:rsid w:val="00C70AD7"/>
    <w:rsid w:val="00C70EFB"/>
    <w:rsid w:val="00C71354"/>
    <w:rsid w:val="00C7152A"/>
    <w:rsid w:val="00C7179C"/>
    <w:rsid w:val="00C7201E"/>
    <w:rsid w:val="00C72139"/>
    <w:rsid w:val="00C727A0"/>
    <w:rsid w:val="00C7326E"/>
    <w:rsid w:val="00C73374"/>
    <w:rsid w:val="00C74DC6"/>
    <w:rsid w:val="00C750D2"/>
    <w:rsid w:val="00C75CEA"/>
    <w:rsid w:val="00C75D86"/>
    <w:rsid w:val="00C7677B"/>
    <w:rsid w:val="00C76CAA"/>
    <w:rsid w:val="00C77F93"/>
    <w:rsid w:val="00C8039A"/>
    <w:rsid w:val="00C80E37"/>
    <w:rsid w:val="00C80F24"/>
    <w:rsid w:val="00C81C0B"/>
    <w:rsid w:val="00C83287"/>
    <w:rsid w:val="00C84956"/>
    <w:rsid w:val="00C84F2B"/>
    <w:rsid w:val="00C851F0"/>
    <w:rsid w:val="00C8569C"/>
    <w:rsid w:val="00C85887"/>
    <w:rsid w:val="00C85DD8"/>
    <w:rsid w:val="00C8625B"/>
    <w:rsid w:val="00C90299"/>
    <w:rsid w:val="00C90E4F"/>
    <w:rsid w:val="00C91423"/>
    <w:rsid w:val="00C914C0"/>
    <w:rsid w:val="00C919EB"/>
    <w:rsid w:val="00C920AE"/>
    <w:rsid w:val="00C92584"/>
    <w:rsid w:val="00C9345A"/>
    <w:rsid w:val="00C93662"/>
    <w:rsid w:val="00C95510"/>
    <w:rsid w:val="00C97313"/>
    <w:rsid w:val="00C977C2"/>
    <w:rsid w:val="00CA1BED"/>
    <w:rsid w:val="00CA2409"/>
    <w:rsid w:val="00CA2F89"/>
    <w:rsid w:val="00CA372F"/>
    <w:rsid w:val="00CA3EAE"/>
    <w:rsid w:val="00CA4A6C"/>
    <w:rsid w:val="00CA659E"/>
    <w:rsid w:val="00CA6A06"/>
    <w:rsid w:val="00CA6A36"/>
    <w:rsid w:val="00CA7FB9"/>
    <w:rsid w:val="00CB1CFD"/>
    <w:rsid w:val="00CB27EF"/>
    <w:rsid w:val="00CB3410"/>
    <w:rsid w:val="00CB357E"/>
    <w:rsid w:val="00CB4341"/>
    <w:rsid w:val="00CB44ED"/>
    <w:rsid w:val="00CB458B"/>
    <w:rsid w:val="00CB60E9"/>
    <w:rsid w:val="00CB7534"/>
    <w:rsid w:val="00CB7D65"/>
    <w:rsid w:val="00CB7F6F"/>
    <w:rsid w:val="00CC03C6"/>
    <w:rsid w:val="00CC0AD2"/>
    <w:rsid w:val="00CC17D0"/>
    <w:rsid w:val="00CC1B62"/>
    <w:rsid w:val="00CC1D14"/>
    <w:rsid w:val="00CC2097"/>
    <w:rsid w:val="00CC26E3"/>
    <w:rsid w:val="00CC2979"/>
    <w:rsid w:val="00CC2E8A"/>
    <w:rsid w:val="00CC5B89"/>
    <w:rsid w:val="00CC617E"/>
    <w:rsid w:val="00CC6335"/>
    <w:rsid w:val="00CC6DAA"/>
    <w:rsid w:val="00CC719F"/>
    <w:rsid w:val="00CC7397"/>
    <w:rsid w:val="00CD0207"/>
    <w:rsid w:val="00CD02B7"/>
    <w:rsid w:val="00CD0EA3"/>
    <w:rsid w:val="00CD1091"/>
    <w:rsid w:val="00CD1F2B"/>
    <w:rsid w:val="00CD258E"/>
    <w:rsid w:val="00CD2DA5"/>
    <w:rsid w:val="00CD5060"/>
    <w:rsid w:val="00CD5FDD"/>
    <w:rsid w:val="00CD64C4"/>
    <w:rsid w:val="00CD7188"/>
    <w:rsid w:val="00CE048D"/>
    <w:rsid w:val="00CE0E97"/>
    <w:rsid w:val="00CE10B6"/>
    <w:rsid w:val="00CE2B18"/>
    <w:rsid w:val="00CE2EF8"/>
    <w:rsid w:val="00CE3F07"/>
    <w:rsid w:val="00CE3F92"/>
    <w:rsid w:val="00CE4309"/>
    <w:rsid w:val="00CE44D3"/>
    <w:rsid w:val="00CE49C6"/>
    <w:rsid w:val="00CE4F9D"/>
    <w:rsid w:val="00CE5591"/>
    <w:rsid w:val="00CE587B"/>
    <w:rsid w:val="00CE65C1"/>
    <w:rsid w:val="00CE6933"/>
    <w:rsid w:val="00CE73E9"/>
    <w:rsid w:val="00CE7E3E"/>
    <w:rsid w:val="00CF03BC"/>
    <w:rsid w:val="00CF10F0"/>
    <w:rsid w:val="00CF12FD"/>
    <w:rsid w:val="00CF18CC"/>
    <w:rsid w:val="00CF4585"/>
    <w:rsid w:val="00CF545C"/>
    <w:rsid w:val="00CF55FA"/>
    <w:rsid w:val="00CF57BE"/>
    <w:rsid w:val="00CF58B8"/>
    <w:rsid w:val="00CF5FAE"/>
    <w:rsid w:val="00CF67FE"/>
    <w:rsid w:val="00CF68AC"/>
    <w:rsid w:val="00CF6BEE"/>
    <w:rsid w:val="00CF6DF2"/>
    <w:rsid w:val="00D00CAB"/>
    <w:rsid w:val="00D012CC"/>
    <w:rsid w:val="00D01A4B"/>
    <w:rsid w:val="00D020F8"/>
    <w:rsid w:val="00D0452C"/>
    <w:rsid w:val="00D0467D"/>
    <w:rsid w:val="00D046BC"/>
    <w:rsid w:val="00D04850"/>
    <w:rsid w:val="00D05196"/>
    <w:rsid w:val="00D056D3"/>
    <w:rsid w:val="00D05737"/>
    <w:rsid w:val="00D05CFF"/>
    <w:rsid w:val="00D06E2F"/>
    <w:rsid w:val="00D06EFF"/>
    <w:rsid w:val="00D07FED"/>
    <w:rsid w:val="00D100F3"/>
    <w:rsid w:val="00D10D0E"/>
    <w:rsid w:val="00D12235"/>
    <w:rsid w:val="00D12487"/>
    <w:rsid w:val="00D12DD4"/>
    <w:rsid w:val="00D14114"/>
    <w:rsid w:val="00D15826"/>
    <w:rsid w:val="00D16098"/>
    <w:rsid w:val="00D1651B"/>
    <w:rsid w:val="00D16979"/>
    <w:rsid w:val="00D16FFF"/>
    <w:rsid w:val="00D2000D"/>
    <w:rsid w:val="00D21EF1"/>
    <w:rsid w:val="00D21FB9"/>
    <w:rsid w:val="00D221F8"/>
    <w:rsid w:val="00D226F0"/>
    <w:rsid w:val="00D22AE2"/>
    <w:rsid w:val="00D22B2B"/>
    <w:rsid w:val="00D23202"/>
    <w:rsid w:val="00D2395D"/>
    <w:rsid w:val="00D2562D"/>
    <w:rsid w:val="00D2565F"/>
    <w:rsid w:val="00D259C0"/>
    <w:rsid w:val="00D25AF3"/>
    <w:rsid w:val="00D25BC7"/>
    <w:rsid w:val="00D26F44"/>
    <w:rsid w:val="00D2765D"/>
    <w:rsid w:val="00D2780E"/>
    <w:rsid w:val="00D30F7C"/>
    <w:rsid w:val="00D3191A"/>
    <w:rsid w:val="00D31CC6"/>
    <w:rsid w:val="00D32360"/>
    <w:rsid w:val="00D32FEF"/>
    <w:rsid w:val="00D33F39"/>
    <w:rsid w:val="00D34C21"/>
    <w:rsid w:val="00D355DD"/>
    <w:rsid w:val="00D35D3A"/>
    <w:rsid w:val="00D36617"/>
    <w:rsid w:val="00D36A8E"/>
    <w:rsid w:val="00D36FBE"/>
    <w:rsid w:val="00D37EB3"/>
    <w:rsid w:val="00D424E5"/>
    <w:rsid w:val="00D4306D"/>
    <w:rsid w:val="00D43AA1"/>
    <w:rsid w:val="00D446D8"/>
    <w:rsid w:val="00D44DC8"/>
    <w:rsid w:val="00D45A86"/>
    <w:rsid w:val="00D476A5"/>
    <w:rsid w:val="00D4797E"/>
    <w:rsid w:val="00D47E18"/>
    <w:rsid w:val="00D50DA4"/>
    <w:rsid w:val="00D50EC4"/>
    <w:rsid w:val="00D5129F"/>
    <w:rsid w:val="00D51AA4"/>
    <w:rsid w:val="00D51D76"/>
    <w:rsid w:val="00D52D4F"/>
    <w:rsid w:val="00D54323"/>
    <w:rsid w:val="00D54390"/>
    <w:rsid w:val="00D54848"/>
    <w:rsid w:val="00D54CFA"/>
    <w:rsid w:val="00D55A6E"/>
    <w:rsid w:val="00D6029B"/>
    <w:rsid w:val="00D60C05"/>
    <w:rsid w:val="00D615C6"/>
    <w:rsid w:val="00D61A48"/>
    <w:rsid w:val="00D61B32"/>
    <w:rsid w:val="00D6222C"/>
    <w:rsid w:val="00D6242F"/>
    <w:rsid w:val="00D62D28"/>
    <w:rsid w:val="00D62F51"/>
    <w:rsid w:val="00D64062"/>
    <w:rsid w:val="00D6412C"/>
    <w:rsid w:val="00D6543F"/>
    <w:rsid w:val="00D656D1"/>
    <w:rsid w:val="00D657A7"/>
    <w:rsid w:val="00D674F9"/>
    <w:rsid w:val="00D67BE5"/>
    <w:rsid w:val="00D70557"/>
    <w:rsid w:val="00D70F7C"/>
    <w:rsid w:val="00D71D1B"/>
    <w:rsid w:val="00D71FF7"/>
    <w:rsid w:val="00D7207F"/>
    <w:rsid w:val="00D7226B"/>
    <w:rsid w:val="00D72627"/>
    <w:rsid w:val="00D732A6"/>
    <w:rsid w:val="00D73330"/>
    <w:rsid w:val="00D7462D"/>
    <w:rsid w:val="00D7763F"/>
    <w:rsid w:val="00D801F2"/>
    <w:rsid w:val="00D81789"/>
    <w:rsid w:val="00D81D7E"/>
    <w:rsid w:val="00D8395F"/>
    <w:rsid w:val="00D83F72"/>
    <w:rsid w:val="00D8553E"/>
    <w:rsid w:val="00D8572E"/>
    <w:rsid w:val="00D858DE"/>
    <w:rsid w:val="00D85E28"/>
    <w:rsid w:val="00D86431"/>
    <w:rsid w:val="00D86E02"/>
    <w:rsid w:val="00D87950"/>
    <w:rsid w:val="00D87F62"/>
    <w:rsid w:val="00D911DC"/>
    <w:rsid w:val="00D9223D"/>
    <w:rsid w:val="00D92BDC"/>
    <w:rsid w:val="00D9345E"/>
    <w:rsid w:val="00D940BD"/>
    <w:rsid w:val="00D9455A"/>
    <w:rsid w:val="00D97787"/>
    <w:rsid w:val="00D97EB5"/>
    <w:rsid w:val="00DA117C"/>
    <w:rsid w:val="00DA1393"/>
    <w:rsid w:val="00DA1568"/>
    <w:rsid w:val="00DA2A82"/>
    <w:rsid w:val="00DA2BEB"/>
    <w:rsid w:val="00DA2F6E"/>
    <w:rsid w:val="00DA31E8"/>
    <w:rsid w:val="00DA331F"/>
    <w:rsid w:val="00DA3BCA"/>
    <w:rsid w:val="00DA4A92"/>
    <w:rsid w:val="00DA5389"/>
    <w:rsid w:val="00DA57A6"/>
    <w:rsid w:val="00DA59F8"/>
    <w:rsid w:val="00DA698E"/>
    <w:rsid w:val="00DA7FC6"/>
    <w:rsid w:val="00DB04C0"/>
    <w:rsid w:val="00DB094F"/>
    <w:rsid w:val="00DB0F26"/>
    <w:rsid w:val="00DB1A87"/>
    <w:rsid w:val="00DB4164"/>
    <w:rsid w:val="00DB432A"/>
    <w:rsid w:val="00DB498F"/>
    <w:rsid w:val="00DB49F9"/>
    <w:rsid w:val="00DB58B4"/>
    <w:rsid w:val="00DB5D0F"/>
    <w:rsid w:val="00DB6BDF"/>
    <w:rsid w:val="00DB72BC"/>
    <w:rsid w:val="00DB74A5"/>
    <w:rsid w:val="00DB79C0"/>
    <w:rsid w:val="00DB7FE0"/>
    <w:rsid w:val="00DC01FA"/>
    <w:rsid w:val="00DC026A"/>
    <w:rsid w:val="00DC0D18"/>
    <w:rsid w:val="00DC1729"/>
    <w:rsid w:val="00DC23BC"/>
    <w:rsid w:val="00DC2836"/>
    <w:rsid w:val="00DC4E43"/>
    <w:rsid w:val="00DC4F6B"/>
    <w:rsid w:val="00DC604F"/>
    <w:rsid w:val="00DC6E79"/>
    <w:rsid w:val="00DC741B"/>
    <w:rsid w:val="00DC7523"/>
    <w:rsid w:val="00DC7802"/>
    <w:rsid w:val="00DC7F19"/>
    <w:rsid w:val="00DD0108"/>
    <w:rsid w:val="00DD1358"/>
    <w:rsid w:val="00DD25F4"/>
    <w:rsid w:val="00DD2989"/>
    <w:rsid w:val="00DD3774"/>
    <w:rsid w:val="00DD37A2"/>
    <w:rsid w:val="00DD3BA0"/>
    <w:rsid w:val="00DD4025"/>
    <w:rsid w:val="00DD48CA"/>
    <w:rsid w:val="00DD4E74"/>
    <w:rsid w:val="00DD5030"/>
    <w:rsid w:val="00DD5415"/>
    <w:rsid w:val="00DD5A6F"/>
    <w:rsid w:val="00DD5ADF"/>
    <w:rsid w:val="00DD6A02"/>
    <w:rsid w:val="00DD6A7B"/>
    <w:rsid w:val="00DE0432"/>
    <w:rsid w:val="00DE05D2"/>
    <w:rsid w:val="00DE0828"/>
    <w:rsid w:val="00DE0A54"/>
    <w:rsid w:val="00DE1CFC"/>
    <w:rsid w:val="00DE1DE1"/>
    <w:rsid w:val="00DE1F50"/>
    <w:rsid w:val="00DE408D"/>
    <w:rsid w:val="00DE42C7"/>
    <w:rsid w:val="00DE50D1"/>
    <w:rsid w:val="00DE59B0"/>
    <w:rsid w:val="00DE663D"/>
    <w:rsid w:val="00DE7767"/>
    <w:rsid w:val="00DF016F"/>
    <w:rsid w:val="00DF17AA"/>
    <w:rsid w:val="00DF1EBD"/>
    <w:rsid w:val="00DF21FD"/>
    <w:rsid w:val="00DF2A62"/>
    <w:rsid w:val="00DF3716"/>
    <w:rsid w:val="00DF3A7B"/>
    <w:rsid w:val="00DF3F08"/>
    <w:rsid w:val="00DF4695"/>
    <w:rsid w:val="00DF55DE"/>
    <w:rsid w:val="00DF61CF"/>
    <w:rsid w:val="00DF6B75"/>
    <w:rsid w:val="00DF7A40"/>
    <w:rsid w:val="00E00112"/>
    <w:rsid w:val="00E00731"/>
    <w:rsid w:val="00E00EB6"/>
    <w:rsid w:val="00E02737"/>
    <w:rsid w:val="00E02E18"/>
    <w:rsid w:val="00E03DBF"/>
    <w:rsid w:val="00E049E8"/>
    <w:rsid w:val="00E06ACD"/>
    <w:rsid w:val="00E075D1"/>
    <w:rsid w:val="00E101E2"/>
    <w:rsid w:val="00E11389"/>
    <w:rsid w:val="00E114BC"/>
    <w:rsid w:val="00E12116"/>
    <w:rsid w:val="00E130C8"/>
    <w:rsid w:val="00E15742"/>
    <w:rsid w:val="00E15CE6"/>
    <w:rsid w:val="00E15D4B"/>
    <w:rsid w:val="00E16F8E"/>
    <w:rsid w:val="00E20584"/>
    <w:rsid w:val="00E21D89"/>
    <w:rsid w:val="00E220F5"/>
    <w:rsid w:val="00E22D1F"/>
    <w:rsid w:val="00E22D76"/>
    <w:rsid w:val="00E23AEF"/>
    <w:rsid w:val="00E255DF"/>
    <w:rsid w:val="00E25BC1"/>
    <w:rsid w:val="00E267D5"/>
    <w:rsid w:val="00E27519"/>
    <w:rsid w:val="00E27E26"/>
    <w:rsid w:val="00E3071D"/>
    <w:rsid w:val="00E312D5"/>
    <w:rsid w:val="00E314FE"/>
    <w:rsid w:val="00E315EF"/>
    <w:rsid w:val="00E31B43"/>
    <w:rsid w:val="00E31EBA"/>
    <w:rsid w:val="00E324DA"/>
    <w:rsid w:val="00E32540"/>
    <w:rsid w:val="00E36175"/>
    <w:rsid w:val="00E3788D"/>
    <w:rsid w:val="00E40A2E"/>
    <w:rsid w:val="00E4132A"/>
    <w:rsid w:val="00E428BE"/>
    <w:rsid w:val="00E42D47"/>
    <w:rsid w:val="00E43583"/>
    <w:rsid w:val="00E43D1B"/>
    <w:rsid w:val="00E449B3"/>
    <w:rsid w:val="00E44BCF"/>
    <w:rsid w:val="00E4604D"/>
    <w:rsid w:val="00E461A2"/>
    <w:rsid w:val="00E46FA2"/>
    <w:rsid w:val="00E50BC2"/>
    <w:rsid w:val="00E51BF4"/>
    <w:rsid w:val="00E52300"/>
    <w:rsid w:val="00E5339D"/>
    <w:rsid w:val="00E55C6E"/>
    <w:rsid w:val="00E55FDC"/>
    <w:rsid w:val="00E5635A"/>
    <w:rsid w:val="00E5663D"/>
    <w:rsid w:val="00E56E71"/>
    <w:rsid w:val="00E57368"/>
    <w:rsid w:val="00E5739D"/>
    <w:rsid w:val="00E577F3"/>
    <w:rsid w:val="00E57846"/>
    <w:rsid w:val="00E60416"/>
    <w:rsid w:val="00E61DA3"/>
    <w:rsid w:val="00E62515"/>
    <w:rsid w:val="00E629EF"/>
    <w:rsid w:val="00E63213"/>
    <w:rsid w:val="00E65035"/>
    <w:rsid w:val="00E65180"/>
    <w:rsid w:val="00E67195"/>
    <w:rsid w:val="00E7013A"/>
    <w:rsid w:val="00E716F5"/>
    <w:rsid w:val="00E72202"/>
    <w:rsid w:val="00E72829"/>
    <w:rsid w:val="00E72E72"/>
    <w:rsid w:val="00E73227"/>
    <w:rsid w:val="00E739F6"/>
    <w:rsid w:val="00E73C0F"/>
    <w:rsid w:val="00E75638"/>
    <w:rsid w:val="00E76100"/>
    <w:rsid w:val="00E766CD"/>
    <w:rsid w:val="00E7750E"/>
    <w:rsid w:val="00E77914"/>
    <w:rsid w:val="00E779FE"/>
    <w:rsid w:val="00E77BE3"/>
    <w:rsid w:val="00E77D46"/>
    <w:rsid w:val="00E77F6F"/>
    <w:rsid w:val="00E80B59"/>
    <w:rsid w:val="00E81EBF"/>
    <w:rsid w:val="00E84007"/>
    <w:rsid w:val="00E8474D"/>
    <w:rsid w:val="00E85001"/>
    <w:rsid w:val="00E85132"/>
    <w:rsid w:val="00E8657F"/>
    <w:rsid w:val="00E86609"/>
    <w:rsid w:val="00E86994"/>
    <w:rsid w:val="00E874D3"/>
    <w:rsid w:val="00E875FF"/>
    <w:rsid w:val="00E87A18"/>
    <w:rsid w:val="00E87D37"/>
    <w:rsid w:val="00E900A9"/>
    <w:rsid w:val="00E9021A"/>
    <w:rsid w:val="00E90628"/>
    <w:rsid w:val="00E90D5A"/>
    <w:rsid w:val="00E9130D"/>
    <w:rsid w:val="00E91476"/>
    <w:rsid w:val="00E91552"/>
    <w:rsid w:val="00E91BE3"/>
    <w:rsid w:val="00E9383B"/>
    <w:rsid w:val="00E93D9E"/>
    <w:rsid w:val="00E94D5C"/>
    <w:rsid w:val="00E96DCF"/>
    <w:rsid w:val="00E97C67"/>
    <w:rsid w:val="00E97E2D"/>
    <w:rsid w:val="00EA0681"/>
    <w:rsid w:val="00EA20EE"/>
    <w:rsid w:val="00EA30F8"/>
    <w:rsid w:val="00EA4966"/>
    <w:rsid w:val="00EA4CB3"/>
    <w:rsid w:val="00EA574B"/>
    <w:rsid w:val="00EA668C"/>
    <w:rsid w:val="00EA6D4E"/>
    <w:rsid w:val="00EA6DD3"/>
    <w:rsid w:val="00EA71E4"/>
    <w:rsid w:val="00EB05F4"/>
    <w:rsid w:val="00EB0645"/>
    <w:rsid w:val="00EB1914"/>
    <w:rsid w:val="00EB2129"/>
    <w:rsid w:val="00EB2217"/>
    <w:rsid w:val="00EB229D"/>
    <w:rsid w:val="00EB23C1"/>
    <w:rsid w:val="00EB24FF"/>
    <w:rsid w:val="00EB2EFB"/>
    <w:rsid w:val="00EB4160"/>
    <w:rsid w:val="00EB44C7"/>
    <w:rsid w:val="00EB4C8B"/>
    <w:rsid w:val="00EB63F7"/>
    <w:rsid w:val="00EB6634"/>
    <w:rsid w:val="00EB6B6E"/>
    <w:rsid w:val="00EB7674"/>
    <w:rsid w:val="00EC0B48"/>
    <w:rsid w:val="00EC1B39"/>
    <w:rsid w:val="00EC36FD"/>
    <w:rsid w:val="00EC3FBB"/>
    <w:rsid w:val="00EC501D"/>
    <w:rsid w:val="00EC5C72"/>
    <w:rsid w:val="00EC7F86"/>
    <w:rsid w:val="00ED118E"/>
    <w:rsid w:val="00ED124A"/>
    <w:rsid w:val="00ED20DC"/>
    <w:rsid w:val="00ED2D9D"/>
    <w:rsid w:val="00ED2E42"/>
    <w:rsid w:val="00ED319C"/>
    <w:rsid w:val="00ED35AA"/>
    <w:rsid w:val="00ED4331"/>
    <w:rsid w:val="00ED55F9"/>
    <w:rsid w:val="00ED7807"/>
    <w:rsid w:val="00ED7DBC"/>
    <w:rsid w:val="00EE07EA"/>
    <w:rsid w:val="00EE108E"/>
    <w:rsid w:val="00EE1481"/>
    <w:rsid w:val="00EE32DE"/>
    <w:rsid w:val="00EE37E9"/>
    <w:rsid w:val="00EE3C0C"/>
    <w:rsid w:val="00EE4AC3"/>
    <w:rsid w:val="00EE4BDA"/>
    <w:rsid w:val="00EE6F13"/>
    <w:rsid w:val="00EF0025"/>
    <w:rsid w:val="00EF0462"/>
    <w:rsid w:val="00EF058E"/>
    <w:rsid w:val="00EF05D4"/>
    <w:rsid w:val="00EF08E1"/>
    <w:rsid w:val="00EF0951"/>
    <w:rsid w:val="00EF0E38"/>
    <w:rsid w:val="00EF1410"/>
    <w:rsid w:val="00EF17BD"/>
    <w:rsid w:val="00EF22BE"/>
    <w:rsid w:val="00EF3013"/>
    <w:rsid w:val="00EF3752"/>
    <w:rsid w:val="00EF3C08"/>
    <w:rsid w:val="00EF3EDD"/>
    <w:rsid w:val="00EF514F"/>
    <w:rsid w:val="00EF582C"/>
    <w:rsid w:val="00EF6B0A"/>
    <w:rsid w:val="00EF6D8D"/>
    <w:rsid w:val="00EF7E87"/>
    <w:rsid w:val="00EF7FEF"/>
    <w:rsid w:val="00F01EB0"/>
    <w:rsid w:val="00F0437F"/>
    <w:rsid w:val="00F04F5F"/>
    <w:rsid w:val="00F0632E"/>
    <w:rsid w:val="00F064A5"/>
    <w:rsid w:val="00F067C6"/>
    <w:rsid w:val="00F06A87"/>
    <w:rsid w:val="00F07696"/>
    <w:rsid w:val="00F079E2"/>
    <w:rsid w:val="00F07AF1"/>
    <w:rsid w:val="00F101AE"/>
    <w:rsid w:val="00F120C4"/>
    <w:rsid w:val="00F1269E"/>
    <w:rsid w:val="00F1477D"/>
    <w:rsid w:val="00F174CC"/>
    <w:rsid w:val="00F17FFB"/>
    <w:rsid w:val="00F20E13"/>
    <w:rsid w:val="00F22311"/>
    <w:rsid w:val="00F22928"/>
    <w:rsid w:val="00F24EAE"/>
    <w:rsid w:val="00F26780"/>
    <w:rsid w:val="00F26FE4"/>
    <w:rsid w:val="00F2720D"/>
    <w:rsid w:val="00F27FDB"/>
    <w:rsid w:val="00F301A1"/>
    <w:rsid w:val="00F309F8"/>
    <w:rsid w:val="00F31161"/>
    <w:rsid w:val="00F319A8"/>
    <w:rsid w:val="00F326B6"/>
    <w:rsid w:val="00F328BF"/>
    <w:rsid w:val="00F32EAE"/>
    <w:rsid w:val="00F33713"/>
    <w:rsid w:val="00F345CA"/>
    <w:rsid w:val="00F35F43"/>
    <w:rsid w:val="00F3617A"/>
    <w:rsid w:val="00F36BF8"/>
    <w:rsid w:val="00F3764D"/>
    <w:rsid w:val="00F3771B"/>
    <w:rsid w:val="00F40BA3"/>
    <w:rsid w:val="00F42310"/>
    <w:rsid w:val="00F433FF"/>
    <w:rsid w:val="00F4373F"/>
    <w:rsid w:val="00F4494C"/>
    <w:rsid w:val="00F45AA3"/>
    <w:rsid w:val="00F4612B"/>
    <w:rsid w:val="00F462D0"/>
    <w:rsid w:val="00F46FE8"/>
    <w:rsid w:val="00F47670"/>
    <w:rsid w:val="00F503EE"/>
    <w:rsid w:val="00F50E4D"/>
    <w:rsid w:val="00F52DF3"/>
    <w:rsid w:val="00F532A3"/>
    <w:rsid w:val="00F5338A"/>
    <w:rsid w:val="00F534CD"/>
    <w:rsid w:val="00F53BFC"/>
    <w:rsid w:val="00F540D0"/>
    <w:rsid w:val="00F54583"/>
    <w:rsid w:val="00F546CA"/>
    <w:rsid w:val="00F560DF"/>
    <w:rsid w:val="00F57A98"/>
    <w:rsid w:val="00F57B68"/>
    <w:rsid w:val="00F624AC"/>
    <w:rsid w:val="00F6256A"/>
    <w:rsid w:val="00F6373C"/>
    <w:rsid w:val="00F64120"/>
    <w:rsid w:val="00F6423C"/>
    <w:rsid w:val="00F64AD6"/>
    <w:rsid w:val="00F65888"/>
    <w:rsid w:val="00F66C8F"/>
    <w:rsid w:val="00F673DF"/>
    <w:rsid w:val="00F70200"/>
    <w:rsid w:val="00F7028F"/>
    <w:rsid w:val="00F70DB5"/>
    <w:rsid w:val="00F70F72"/>
    <w:rsid w:val="00F724CF"/>
    <w:rsid w:val="00F729B1"/>
    <w:rsid w:val="00F73B3B"/>
    <w:rsid w:val="00F745E9"/>
    <w:rsid w:val="00F752E6"/>
    <w:rsid w:val="00F75909"/>
    <w:rsid w:val="00F75E9B"/>
    <w:rsid w:val="00F767D6"/>
    <w:rsid w:val="00F76951"/>
    <w:rsid w:val="00F80CDC"/>
    <w:rsid w:val="00F8223C"/>
    <w:rsid w:val="00F82306"/>
    <w:rsid w:val="00F82C5F"/>
    <w:rsid w:val="00F82D1B"/>
    <w:rsid w:val="00F85A59"/>
    <w:rsid w:val="00F86487"/>
    <w:rsid w:val="00F867CB"/>
    <w:rsid w:val="00F86BB9"/>
    <w:rsid w:val="00F87E59"/>
    <w:rsid w:val="00F9010A"/>
    <w:rsid w:val="00F90B50"/>
    <w:rsid w:val="00F90FD3"/>
    <w:rsid w:val="00F919DA"/>
    <w:rsid w:val="00F919DD"/>
    <w:rsid w:val="00F925FE"/>
    <w:rsid w:val="00F92735"/>
    <w:rsid w:val="00F94711"/>
    <w:rsid w:val="00F94730"/>
    <w:rsid w:val="00F94AD1"/>
    <w:rsid w:val="00F94C3B"/>
    <w:rsid w:val="00F94D7E"/>
    <w:rsid w:val="00F95AEE"/>
    <w:rsid w:val="00F95D73"/>
    <w:rsid w:val="00F97873"/>
    <w:rsid w:val="00FA03D9"/>
    <w:rsid w:val="00FA1004"/>
    <w:rsid w:val="00FA1855"/>
    <w:rsid w:val="00FA1C03"/>
    <w:rsid w:val="00FA2B1A"/>
    <w:rsid w:val="00FA2D0A"/>
    <w:rsid w:val="00FA3038"/>
    <w:rsid w:val="00FA3444"/>
    <w:rsid w:val="00FA3542"/>
    <w:rsid w:val="00FA3801"/>
    <w:rsid w:val="00FA3D3F"/>
    <w:rsid w:val="00FA45EC"/>
    <w:rsid w:val="00FA57F7"/>
    <w:rsid w:val="00FA6300"/>
    <w:rsid w:val="00FA6E1B"/>
    <w:rsid w:val="00FA713A"/>
    <w:rsid w:val="00FB04A9"/>
    <w:rsid w:val="00FB16CF"/>
    <w:rsid w:val="00FB1989"/>
    <w:rsid w:val="00FB1B81"/>
    <w:rsid w:val="00FB2081"/>
    <w:rsid w:val="00FB20D4"/>
    <w:rsid w:val="00FB32DB"/>
    <w:rsid w:val="00FB3DF8"/>
    <w:rsid w:val="00FB462A"/>
    <w:rsid w:val="00FB4778"/>
    <w:rsid w:val="00FB585E"/>
    <w:rsid w:val="00FB58AB"/>
    <w:rsid w:val="00FB65CA"/>
    <w:rsid w:val="00FB6D15"/>
    <w:rsid w:val="00FB6D80"/>
    <w:rsid w:val="00FB7C8B"/>
    <w:rsid w:val="00FB7CA4"/>
    <w:rsid w:val="00FC0E04"/>
    <w:rsid w:val="00FC13FA"/>
    <w:rsid w:val="00FC1C87"/>
    <w:rsid w:val="00FC2304"/>
    <w:rsid w:val="00FC2630"/>
    <w:rsid w:val="00FC2EE8"/>
    <w:rsid w:val="00FC3625"/>
    <w:rsid w:val="00FC4840"/>
    <w:rsid w:val="00FC6A42"/>
    <w:rsid w:val="00FD16E2"/>
    <w:rsid w:val="00FD25CD"/>
    <w:rsid w:val="00FD32F7"/>
    <w:rsid w:val="00FD3AAB"/>
    <w:rsid w:val="00FD4644"/>
    <w:rsid w:val="00FD53E9"/>
    <w:rsid w:val="00FD5D7C"/>
    <w:rsid w:val="00FD6017"/>
    <w:rsid w:val="00FD6A7B"/>
    <w:rsid w:val="00FD7B2B"/>
    <w:rsid w:val="00FE048B"/>
    <w:rsid w:val="00FE0E25"/>
    <w:rsid w:val="00FE1C0F"/>
    <w:rsid w:val="00FE2609"/>
    <w:rsid w:val="00FE26EF"/>
    <w:rsid w:val="00FE2C19"/>
    <w:rsid w:val="00FE4A1A"/>
    <w:rsid w:val="00FE50F9"/>
    <w:rsid w:val="00FE5730"/>
    <w:rsid w:val="00FE5D8C"/>
    <w:rsid w:val="00FE6F14"/>
    <w:rsid w:val="00FE77E4"/>
    <w:rsid w:val="00FE7CA8"/>
    <w:rsid w:val="00FF038C"/>
    <w:rsid w:val="00FF1484"/>
    <w:rsid w:val="00FF22B1"/>
    <w:rsid w:val="00FF2FFB"/>
    <w:rsid w:val="00FF3142"/>
    <w:rsid w:val="00FF36A6"/>
    <w:rsid w:val="00FF514D"/>
    <w:rsid w:val="00FF54F9"/>
    <w:rsid w:val="00FF5A3C"/>
    <w:rsid w:val="00FF5CC2"/>
    <w:rsid w:val="00FF7399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B77FF39-0FFE-43FE-AA9F-72E210347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F6B8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1">
    <w:name w:val="第二層(14號字) 字元1"/>
    <w:link w:val="14"/>
    <w:rsid w:val="00092600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AB38CD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character" w:customStyle="1" w:styleId="a5">
    <w:name w:val="(一)(二)(三) 字元"/>
    <w:link w:val="a4"/>
    <w:rsid w:val="00092600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092600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09260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092600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092600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92600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92600"/>
    <w:rPr>
      <w:rFonts w:ascii="標楷體" w:eastAsia="標楷體"/>
      <w:snapToGrid w:val="0"/>
      <w:kern w:val="2"/>
    </w:rPr>
  </w:style>
  <w:style w:type="character" w:styleId="af2">
    <w:name w:val="page number"/>
    <w:rsid w:val="00092600"/>
  </w:style>
  <w:style w:type="paragraph" w:customStyle="1" w:styleId="10">
    <w:name w:val=" 字元 字元1"/>
    <w:basedOn w:val="a"/>
    <w:semiHidden/>
    <w:rsid w:val="0009260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3">
    <w:name w:val="Hyperlink"/>
    <w:uiPriority w:val="99"/>
    <w:rsid w:val="00092600"/>
    <w:rPr>
      <w:color w:val="0000FF"/>
      <w:u w:val="single"/>
    </w:rPr>
  </w:style>
  <w:style w:type="character" w:customStyle="1" w:styleId="200">
    <w:name w:val="表格內文(20行高) 字元"/>
    <w:link w:val="20"/>
    <w:rsid w:val="00092600"/>
  </w:style>
  <w:style w:type="paragraph" w:styleId="af4">
    <w:name w:val="Balloon Text"/>
    <w:basedOn w:val="a"/>
    <w:link w:val="af5"/>
    <w:uiPriority w:val="99"/>
    <w:semiHidden/>
    <w:unhideWhenUsed/>
    <w:rsid w:val="002F4D2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2F4D2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6">
    <w:name w:val="footnote text"/>
    <w:basedOn w:val="a"/>
    <w:link w:val="af7"/>
    <w:unhideWhenUsed/>
    <w:rsid w:val="00653F86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rsid w:val="00653F86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nhideWhenUsed/>
    <w:rsid w:val="00653F86"/>
    <w:rPr>
      <w:vertAlign w:val="superscript"/>
    </w:rPr>
  </w:style>
  <w:style w:type="table" w:styleId="af9">
    <w:name w:val="Table Grid"/>
    <w:basedOn w:val="a1"/>
    <w:uiPriority w:val="59"/>
    <w:rsid w:val="004651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 字元 字元5"/>
    <w:basedOn w:val="a"/>
    <w:semiHidden/>
    <w:rsid w:val="00AA30A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8104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81047C"/>
    <w:rPr>
      <w:rFonts w:ascii="細明體" w:eastAsia="細明體" w:hAnsi="細明體" w:cs="細明體"/>
      <w:sz w:val="24"/>
      <w:szCs w:val="24"/>
    </w:rPr>
  </w:style>
  <w:style w:type="paragraph" w:customStyle="1" w:styleId="23">
    <w:name w:val=" 字元 字元2"/>
    <w:basedOn w:val="a"/>
    <w:semiHidden/>
    <w:rsid w:val="000C612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a">
    <w:name w:val="List Paragraph"/>
    <w:basedOn w:val="a"/>
    <w:uiPriority w:val="34"/>
    <w:qFormat/>
    <w:rsid w:val="00223AB1"/>
    <w:pPr>
      <w:ind w:left="480"/>
    </w:pPr>
  </w:style>
  <w:style w:type="paragraph" w:customStyle="1" w:styleId="afb">
    <w:name w:val=" 字元 字元"/>
    <w:basedOn w:val="a"/>
    <w:semiHidden/>
    <w:rsid w:val="00CB60E9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1"/>
    <w:basedOn w:val="a"/>
    <w:semiHidden/>
    <w:rsid w:val="00155920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C8495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24">
    <w:name w:val=" 字元2"/>
    <w:basedOn w:val="a"/>
    <w:semiHidden/>
    <w:rsid w:val="00373545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c">
    <w:name w:val="Body Text"/>
    <w:basedOn w:val="a"/>
    <w:link w:val="afd"/>
    <w:rsid w:val="00066EE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d">
    <w:name w:val="本文 字元"/>
    <w:link w:val="afc"/>
    <w:rsid w:val="00066EEB"/>
    <w:rPr>
      <w:rFonts w:eastAsia="標楷體"/>
      <w:kern w:val="2"/>
      <w:sz w:val="32"/>
      <w:szCs w:val="24"/>
    </w:rPr>
  </w:style>
  <w:style w:type="paragraph" w:styleId="afe">
    <w:name w:val="Date"/>
    <w:basedOn w:val="a"/>
    <w:next w:val="a"/>
    <w:link w:val="aff"/>
    <w:rsid w:val="00066EE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">
    <w:name w:val="日期 字元"/>
    <w:link w:val="afe"/>
    <w:rsid w:val="00066EEB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895AC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0">
    <w:name w:val="Signature"/>
    <w:basedOn w:val="a"/>
    <w:link w:val="aff1"/>
    <w:rsid w:val="00795DF8"/>
    <w:pPr>
      <w:widowControl/>
      <w:spacing w:line="600" w:lineRule="exact"/>
      <w:ind w:leftChars="0" w:left="4320" w:hangingChars="357" w:hanging="981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1">
    <w:name w:val="簽名 字元"/>
    <w:link w:val="aff0"/>
    <w:rsid w:val="00795DF8"/>
    <w:rPr>
      <w:spacing w:val="-5"/>
      <w:sz w:val="18"/>
    </w:rPr>
  </w:style>
  <w:style w:type="character" w:styleId="aff2">
    <w:name w:val="annotation reference"/>
    <w:uiPriority w:val="99"/>
    <w:semiHidden/>
    <w:unhideWhenUsed/>
    <w:rsid w:val="0090659D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90659D"/>
    <w:pPr>
      <w:jc w:val="left"/>
    </w:pPr>
  </w:style>
  <w:style w:type="character" w:customStyle="1" w:styleId="aff4">
    <w:name w:val="註解文字 字元"/>
    <w:link w:val="aff3"/>
    <w:uiPriority w:val="99"/>
    <w:semiHidden/>
    <w:rsid w:val="0090659D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90659D"/>
    <w:rPr>
      <w:b/>
      <w:bCs/>
    </w:rPr>
  </w:style>
  <w:style w:type="character" w:customStyle="1" w:styleId="aff6">
    <w:name w:val="註解主旨 字元"/>
    <w:link w:val="aff5"/>
    <w:uiPriority w:val="99"/>
    <w:semiHidden/>
    <w:rsid w:val="0090659D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0">
    <w:name w:val="表格內文(14行高) 字元1"/>
    <w:rsid w:val="004F30C9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C2E51-4B75-4193-8B93-3214CD289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Links>
    <vt:vector size="24" baseType="variant">
      <vt:variant>
        <vt:i4>1966130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_Toc195274166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_Toc195274165</vt:lpwstr>
      </vt:variant>
      <vt:variant>
        <vt:i4>1966130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_Toc195274164</vt:lpwstr>
      </vt:variant>
      <vt:variant>
        <vt:i4>1966130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_Toc195274163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2025-04-14T02:41:00Z</cp:lastPrinted>
  <dcterms:created xsi:type="dcterms:W3CDTF">2025-04-23T05:59:00Z</dcterms:created>
  <dcterms:modified xsi:type="dcterms:W3CDTF">2025-04-23T05:59:00Z</dcterms:modified>
</cp:coreProperties>
</file>