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7CD" w:rsidRPr="008C3211" w:rsidRDefault="00FB67CD" w:rsidP="00FB67CD">
      <w:pPr>
        <w:pStyle w:val="ab"/>
        <w:rPr>
          <w:snapToGrid/>
          <w:kern w:val="0"/>
        </w:rPr>
      </w:pPr>
      <w:bookmarkStart w:id="0" w:name="_Toc191374269"/>
      <w:bookmarkStart w:id="1" w:name="_Toc191697070"/>
      <w:bookmarkStart w:id="2" w:name="_GoBack"/>
      <w:bookmarkEnd w:id="2"/>
      <w:r w:rsidRPr="008C3211">
        <w:rPr>
          <w:rFonts w:hint="eastAsia"/>
          <w:snapToGrid/>
          <w:kern w:val="0"/>
        </w:rPr>
        <w:t>財團法人</w:t>
      </w:r>
      <w:r w:rsidR="00EC2397">
        <w:rPr>
          <w:rFonts w:hint="eastAsia"/>
          <w:snapToGrid/>
          <w:kern w:val="0"/>
        </w:rPr>
        <w:t>台</w:t>
      </w:r>
      <w:r w:rsidRPr="008C3211">
        <w:rPr>
          <w:rFonts w:hint="eastAsia"/>
          <w:snapToGrid/>
          <w:kern w:val="0"/>
        </w:rPr>
        <w:t>灣郵政協會</w:t>
      </w:r>
      <w:r w:rsidR="00874CB8" w:rsidRPr="008C3211">
        <w:rPr>
          <w:rFonts w:hint="eastAsia"/>
          <w:snapToGrid/>
          <w:kern w:val="0"/>
        </w:rPr>
        <w:t>11</w:t>
      </w:r>
      <w:r w:rsidR="000440B8">
        <w:rPr>
          <w:snapToGrid/>
          <w:kern w:val="0"/>
        </w:rPr>
        <w:t>4</w:t>
      </w:r>
      <w:r w:rsidRPr="008C3211">
        <w:rPr>
          <w:rFonts w:hint="eastAsia"/>
          <w:snapToGrid/>
          <w:kern w:val="0"/>
        </w:rPr>
        <w:t>年度預算評估報告</w:t>
      </w:r>
    </w:p>
    <w:p w:rsidR="00EE4E08" w:rsidRPr="00874CB8" w:rsidRDefault="00EE4E08" w:rsidP="000E5F6D">
      <w:pPr>
        <w:pStyle w:val="a9"/>
        <w:ind w:firstLine="560"/>
      </w:pPr>
      <w:r w:rsidRPr="00874CB8">
        <w:rPr>
          <w:rFonts w:hint="eastAsia"/>
        </w:rPr>
        <w:t>日據時代郵電事業</w:t>
      </w:r>
      <w:r w:rsidR="00506AF0" w:rsidRPr="00874CB8">
        <w:rPr>
          <w:rFonts w:hint="eastAsia"/>
        </w:rPr>
        <w:t>囿</w:t>
      </w:r>
      <w:r w:rsidRPr="00874CB8">
        <w:rPr>
          <w:rFonts w:hint="eastAsia"/>
        </w:rPr>
        <w:t>於財政困難</w:t>
      </w:r>
      <w:r w:rsidR="00506AF0" w:rsidRPr="00874CB8">
        <w:rPr>
          <w:rFonts w:hint="eastAsia"/>
        </w:rPr>
        <w:t>，</w:t>
      </w:r>
      <w:r w:rsidRPr="00874CB8">
        <w:rPr>
          <w:rFonts w:hint="eastAsia"/>
        </w:rPr>
        <w:t>由時</w:t>
      </w:r>
      <w:r w:rsidR="00506AF0" w:rsidRPr="00874CB8">
        <w:rPr>
          <w:rFonts w:hint="eastAsia"/>
        </w:rPr>
        <w:t>任</w:t>
      </w:r>
      <w:r w:rsidRPr="00874CB8">
        <w:rPr>
          <w:rFonts w:hint="eastAsia"/>
        </w:rPr>
        <w:t>遞信部交通局局長捐款5千元及員工按月依薪資比例扣繳會費</w:t>
      </w:r>
      <w:r w:rsidR="0070218C" w:rsidRPr="00874CB8">
        <w:rPr>
          <w:rFonts w:hint="eastAsia"/>
        </w:rPr>
        <w:t>籌組</w:t>
      </w:r>
      <w:r w:rsidR="0070218C" w:rsidRPr="000E5F6D">
        <w:rPr>
          <w:rFonts w:hint="eastAsia"/>
          <w:spacing w:val="1"/>
        </w:rPr>
        <w:t>「財團法人</w:t>
      </w:r>
      <w:r w:rsidR="00E762F0">
        <w:rPr>
          <w:rFonts w:hint="eastAsia"/>
          <w:spacing w:val="1"/>
        </w:rPr>
        <w:t>台灣</w:t>
      </w:r>
      <w:r w:rsidR="0070218C" w:rsidRPr="000E5F6D">
        <w:rPr>
          <w:rFonts w:hint="eastAsia"/>
          <w:spacing w:val="1"/>
        </w:rPr>
        <w:t>遞信協會」</w:t>
      </w:r>
      <w:r w:rsidRPr="000E5F6D">
        <w:rPr>
          <w:rFonts w:hint="eastAsia"/>
          <w:spacing w:val="1"/>
        </w:rPr>
        <w:t>，</w:t>
      </w:r>
      <w:r w:rsidR="0070218C" w:rsidRPr="00874CB8">
        <w:rPr>
          <w:rFonts w:hint="eastAsia"/>
        </w:rPr>
        <w:t>並以全體員工為會員，以協助郵電事業發展。</w:t>
      </w:r>
      <w:r w:rsidR="00D5416F" w:rsidRPr="00874CB8">
        <w:rPr>
          <w:rFonts w:hint="eastAsia"/>
        </w:rPr>
        <w:t>嗣</w:t>
      </w:r>
      <w:r w:rsidR="0070218C" w:rsidRPr="00874CB8">
        <w:rPr>
          <w:rFonts w:hint="eastAsia"/>
        </w:rPr>
        <w:t>因配合</w:t>
      </w:r>
      <w:r w:rsidR="00E762F0">
        <w:rPr>
          <w:rFonts w:hint="eastAsia"/>
        </w:rPr>
        <w:t>台灣</w:t>
      </w:r>
      <w:r w:rsidR="0070218C" w:rsidRPr="00874CB8">
        <w:rPr>
          <w:rFonts w:hint="eastAsia"/>
        </w:rPr>
        <w:t>郵電管理局之設立與改制為</w:t>
      </w:r>
      <w:r w:rsidR="00E762F0">
        <w:rPr>
          <w:rFonts w:hint="eastAsia"/>
        </w:rPr>
        <w:t>台灣</w:t>
      </w:r>
      <w:r w:rsidR="0070218C" w:rsidRPr="00874CB8">
        <w:rPr>
          <w:rFonts w:hint="eastAsia"/>
        </w:rPr>
        <w:t>郵政管理局、</w:t>
      </w:r>
      <w:r w:rsidR="00E762F0">
        <w:rPr>
          <w:rFonts w:hint="eastAsia"/>
        </w:rPr>
        <w:t>台灣</w:t>
      </w:r>
      <w:r w:rsidR="0070218C" w:rsidRPr="00874CB8">
        <w:rPr>
          <w:rFonts w:hint="eastAsia"/>
        </w:rPr>
        <w:t>電信管理局，而</w:t>
      </w:r>
      <w:r w:rsidR="00D5416F" w:rsidRPr="00874CB8">
        <w:rPr>
          <w:rFonts w:hint="eastAsia"/>
        </w:rPr>
        <w:t>分別於35年、38年及40年間，將「財團法人</w:t>
      </w:r>
      <w:r w:rsidR="00E762F0">
        <w:rPr>
          <w:rFonts w:hint="eastAsia"/>
        </w:rPr>
        <w:t>台灣</w:t>
      </w:r>
      <w:r w:rsidR="00D5416F" w:rsidRPr="00874CB8">
        <w:rPr>
          <w:rFonts w:hint="eastAsia"/>
        </w:rPr>
        <w:t>遞信協會」及「遞信職員共濟組合」</w:t>
      </w:r>
      <w:r w:rsidR="00506AF0" w:rsidRPr="00874CB8">
        <w:rPr>
          <w:rFonts w:hint="eastAsia"/>
        </w:rPr>
        <w:t>合併</w:t>
      </w:r>
      <w:r w:rsidR="00D5416F" w:rsidRPr="00874CB8">
        <w:rPr>
          <w:rFonts w:hint="eastAsia"/>
        </w:rPr>
        <w:t>改組為「</w:t>
      </w:r>
      <w:r w:rsidR="00E762F0">
        <w:rPr>
          <w:rFonts w:hint="eastAsia"/>
        </w:rPr>
        <w:t>台灣</w:t>
      </w:r>
      <w:r w:rsidR="00D5416F" w:rsidRPr="00874CB8">
        <w:rPr>
          <w:rFonts w:hint="eastAsia"/>
        </w:rPr>
        <w:t>郵電</w:t>
      </w:r>
      <w:r w:rsidR="00506AF0" w:rsidRPr="00874CB8">
        <w:rPr>
          <w:rFonts w:hint="eastAsia"/>
        </w:rPr>
        <w:t>管理局員工福利委員會」、「</w:t>
      </w:r>
      <w:r w:rsidR="00E762F0">
        <w:rPr>
          <w:rFonts w:hint="eastAsia"/>
        </w:rPr>
        <w:t>台灣</w:t>
      </w:r>
      <w:r w:rsidR="00506AF0" w:rsidRPr="00874CB8">
        <w:rPr>
          <w:rFonts w:hint="eastAsia"/>
        </w:rPr>
        <w:t>郵電福利產業管理委員會」，</w:t>
      </w:r>
      <w:r w:rsidR="0070218C" w:rsidRPr="00874CB8">
        <w:rPr>
          <w:rFonts w:hint="eastAsia"/>
        </w:rPr>
        <w:t>及目前「</w:t>
      </w:r>
      <w:r w:rsidR="002410DD" w:rsidRPr="00874CB8">
        <w:rPr>
          <w:rFonts w:hint="eastAsia"/>
        </w:rPr>
        <w:t>財團法人</w:t>
      </w:r>
      <w:r w:rsidR="00E762F0">
        <w:rPr>
          <w:rFonts w:hint="eastAsia"/>
        </w:rPr>
        <w:t>台灣</w:t>
      </w:r>
      <w:r w:rsidR="002410DD" w:rsidRPr="00874CB8">
        <w:rPr>
          <w:rFonts w:hint="eastAsia"/>
        </w:rPr>
        <w:t>郵政協會</w:t>
      </w:r>
      <w:r w:rsidR="0070218C" w:rsidRPr="00874CB8">
        <w:rPr>
          <w:rFonts w:hint="eastAsia"/>
        </w:rPr>
        <w:t>」</w:t>
      </w:r>
      <w:r w:rsidR="00095529" w:rsidRPr="00874CB8">
        <w:rPr>
          <w:rFonts w:hint="eastAsia"/>
        </w:rPr>
        <w:t>(</w:t>
      </w:r>
      <w:r w:rsidR="002410DD" w:rsidRPr="00874CB8">
        <w:rPr>
          <w:rFonts w:hint="eastAsia"/>
        </w:rPr>
        <w:t>以下簡稱郵政協會</w:t>
      </w:r>
      <w:r w:rsidR="00095529" w:rsidRPr="00874CB8">
        <w:rPr>
          <w:rFonts w:hint="eastAsia"/>
        </w:rPr>
        <w:t>)</w:t>
      </w:r>
      <w:r w:rsidR="008C086B" w:rsidRPr="00874CB8">
        <w:rPr>
          <w:rFonts w:hint="eastAsia"/>
        </w:rPr>
        <w:t>與</w:t>
      </w:r>
      <w:r w:rsidR="0070218C" w:rsidRPr="00874CB8">
        <w:rPr>
          <w:rFonts w:hint="eastAsia"/>
        </w:rPr>
        <w:t>「</w:t>
      </w:r>
      <w:r w:rsidR="002410DD" w:rsidRPr="00874CB8">
        <w:rPr>
          <w:rFonts w:hint="eastAsia"/>
        </w:rPr>
        <w:t>財團法人</w:t>
      </w:r>
      <w:r w:rsidR="00E762F0">
        <w:rPr>
          <w:rFonts w:hint="eastAsia"/>
        </w:rPr>
        <w:t>台灣</w:t>
      </w:r>
      <w:r w:rsidR="0070218C" w:rsidRPr="00874CB8">
        <w:rPr>
          <w:rFonts w:hint="eastAsia"/>
        </w:rPr>
        <w:t>電信協會」</w:t>
      </w:r>
      <w:r w:rsidR="000440B8">
        <w:rPr>
          <w:rFonts w:hint="eastAsia"/>
        </w:rPr>
        <w:t>(以下簡稱電信協會)</w:t>
      </w:r>
      <w:r w:rsidR="00D179D7">
        <w:rPr>
          <w:rStyle w:val="ae"/>
        </w:rPr>
        <w:footnoteReference w:id="1"/>
      </w:r>
      <w:r w:rsidR="002410DD" w:rsidRPr="00874CB8">
        <w:rPr>
          <w:rFonts w:hint="eastAsia"/>
        </w:rPr>
        <w:t>，並承繼</w:t>
      </w:r>
      <w:r w:rsidR="008C086B" w:rsidRPr="00874CB8">
        <w:rPr>
          <w:rFonts w:hint="eastAsia"/>
        </w:rPr>
        <w:t>管理前</w:t>
      </w:r>
      <w:r w:rsidR="00E762F0">
        <w:rPr>
          <w:rFonts w:hint="eastAsia"/>
        </w:rPr>
        <w:t>台灣</w:t>
      </w:r>
      <w:r w:rsidR="008C086B" w:rsidRPr="00874CB8">
        <w:rPr>
          <w:rFonts w:hint="eastAsia"/>
        </w:rPr>
        <w:t>遞信協會及遞信職員共濟組合之財產</w:t>
      </w:r>
      <w:r w:rsidRPr="00874CB8">
        <w:rPr>
          <w:rFonts w:hint="eastAsia"/>
        </w:rPr>
        <w:t>。</w:t>
      </w:r>
    </w:p>
    <w:p w:rsidR="00EE4E08" w:rsidRDefault="008A7CFE" w:rsidP="008C3211">
      <w:pPr>
        <w:pStyle w:val="a9"/>
        <w:ind w:firstLine="560"/>
        <w:rPr>
          <w:snapToGrid/>
          <w:kern w:val="0"/>
        </w:rPr>
      </w:pPr>
      <w:r w:rsidRPr="00874CB8">
        <w:rPr>
          <w:rFonts w:hint="eastAsia"/>
        </w:rPr>
        <w:t>郵政協會</w:t>
      </w:r>
      <w:r w:rsidR="00EE4E08" w:rsidRPr="00874CB8">
        <w:rPr>
          <w:rFonts w:hint="eastAsia"/>
        </w:rPr>
        <w:t>1</w:t>
      </w:r>
      <w:r w:rsidR="00874CB8">
        <w:rPr>
          <w:rFonts w:hint="eastAsia"/>
        </w:rPr>
        <w:t>1</w:t>
      </w:r>
      <w:r w:rsidR="004A22E3">
        <w:t>4</w:t>
      </w:r>
      <w:r w:rsidR="00EE4E08" w:rsidRPr="00874CB8">
        <w:rPr>
          <w:rFonts w:hint="eastAsia"/>
        </w:rPr>
        <w:t>年度預算案編列收入</w:t>
      </w:r>
      <w:r w:rsidRPr="00874CB8">
        <w:rPr>
          <w:rFonts w:hint="eastAsia"/>
        </w:rPr>
        <w:t>1</w:t>
      </w:r>
      <w:r w:rsidR="00EE4E08" w:rsidRPr="00874CB8">
        <w:rPr>
          <w:rFonts w:hint="eastAsia"/>
        </w:rPr>
        <w:t>億</w:t>
      </w:r>
      <w:r w:rsidR="0060314C">
        <w:rPr>
          <w:rFonts w:hint="eastAsia"/>
        </w:rPr>
        <w:t>5</w:t>
      </w:r>
      <w:r w:rsidR="00874CB8">
        <w:rPr>
          <w:rFonts w:hint="eastAsia"/>
        </w:rPr>
        <w:t>,</w:t>
      </w:r>
      <w:r w:rsidR="004A22E3">
        <w:t>529</w:t>
      </w:r>
      <w:r w:rsidR="00EE4E08" w:rsidRPr="00874CB8">
        <w:rPr>
          <w:rFonts w:hint="eastAsia"/>
        </w:rPr>
        <w:t>萬</w:t>
      </w:r>
      <w:r w:rsidR="004A22E3">
        <w:rPr>
          <w:rFonts w:hint="eastAsia"/>
        </w:rPr>
        <w:t>6</w:t>
      </w:r>
      <w:r w:rsidR="000E5F6D">
        <w:rPr>
          <w:rFonts w:hint="eastAsia"/>
        </w:rPr>
        <w:t>千</w:t>
      </w:r>
      <w:r w:rsidR="00EE4E08" w:rsidRPr="00874CB8">
        <w:rPr>
          <w:rFonts w:hint="eastAsia"/>
        </w:rPr>
        <w:t>元，</w:t>
      </w:r>
      <w:r w:rsidR="00EE4E08" w:rsidRPr="00874CB8">
        <w:t>較</w:t>
      </w:r>
      <w:r w:rsidR="007A09F6" w:rsidRPr="00874CB8">
        <w:rPr>
          <w:rFonts w:hint="eastAsia"/>
        </w:rPr>
        <w:t>1</w:t>
      </w:r>
      <w:r w:rsidR="00874CB8">
        <w:t>1</w:t>
      </w:r>
      <w:r w:rsidR="00150AC0">
        <w:t>3</w:t>
      </w:r>
      <w:r w:rsidR="00EE4E08" w:rsidRPr="00874CB8">
        <w:rPr>
          <w:rFonts w:hint="eastAsia"/>
        </w:rPr>
        <w:t>年度</w:t>
      </w:r>
      <w:r w:rsidR="00EE4E08" w:rsidRPr="00874CB8">
        <w:t>預算</w:t>
      </w:r>
      <w:r w:rsidR="0060314C">
        <w:rPr>
          <w:rFonts w:hint="eastAsia"/>
        </w:rPr>
        <w:t>增加</w:t>
      </w:r>
      <w:r w:rsidR="004A22E3">
        <w:rPr>
          <w:rFonts w:hint="eastAsia"/>
        </w:rPr>
        <w:t>3</w:t>
      </w:r>
      <w:r w:rsidR="004A22E3">
        <w:t>25</w:t>
      </w:r>
      <w:r w:rsidR="00EE4E08" w:rsidRPr="00874CB8">
        <w:t>萬</w:t>
      </w:r>
      <w:r w:rsidR="00DD586F">
        <w:rPr>
          <w:rFonts w:hint="eastAsia"/>
        </w:rPr>
        <w:t>9</w:t>
      </w:r>
      <w:r w:rsidR="00EE4E08" w:rsidRPr="00874CB8">
        <w:rPr>
          <w:rFonts w:hint="eastAsia"/>
        </w:rPr>
        <w:t>千</w:t>
      </w:r>
      <w:r w:rsidR="00EE4E08" w:rsidRPr="00874CB8">
        <w:t>元</w:t>
      </w:r>
      <w:r w:rsidR="00493F43" w:rsidRPr="00874CB8">
        <w:rPr>
          <w:rFonts w:hint="eastAsia"/>
        </w:rPr>
        <w:t>(</w:t>
      </w:r>
      <w:r w:rsidR="0060314C">
        <w:rPr>
          <w:rFonts w:hint="eastAsia"/>
        </w:rPr>
        <w:t>增</w:t>
      </w:r>
      <w:r w:rsidR="008451D4">
        <w:rPr>
          <w:rFonts w:hint="eastAsia"/>
        </w:rPr>
        <w:t>幅</w:t>
      </w:r>
      <w:r w:rsidR="004A22E3">
        <w:rPr>
          <w:rFonts w:hint="eastAsia"/>
        </w:rPr>
        <w:t>2</w:t>
      </w:r>
      <w:r w:rsidR="00874CB8">
        <w:rPr>
          <w:rFonts w:hint="eastAsia"/>
        </w:rPr>
        <w:t>.</w:t>
      </w:r>
      <w:r w:rsidR="004A22E3">
        <w:t>14</w:t>
      </w:r>
      <w:r w:rsidR="004C5458" w:rsidRPr="00874CB8">
        <w:rPr>
          <w:rFonts w:hint="eastAsia"/>
        </w:rPr>
        <w:t>%</w:t>
      </w:r>
      <w:r w:rsidR="00493F43" w:rsidRPr="00874CB8">
        <w:rPr>
          <w:rFonts w:hint="eastAsia"/>
        </w:rPr>
        <w:t>)</w:t>
      </w:r>
      <w:r w:rsidR="00EE4E08" w:rsidRPr="00874CB8">
        <w:rPr>
          <w:rFonts w:hAnsi="標楷體" w:hint="eastAsia"/>
        </w:rPr>
        <w:t>；支出編列</w:t>
      </w:r>
      <w:r w:rsidRPr="00874CB8">
        <w:rPr>
          <w:rFonts w:hAnsi="標楷體" w:hint="eastAsia"/>
        </w:rPr>
        <w:t>1</w:t>
      </w:r>
      <w:r w:rsidR="00EE4E08" w:rsidRPr="00874CB8">
        <w:rPr>
          <w:rFonts w:hAnsi="標楷體" w:hint="eastAsia"/>
        </w:rPr>
        <w:t>億</w:t>
      </w:r>
      <w:r w:rsidR="0060314C">
        <w:rPr>
          <w:rFonts w:hAnsi="標楷體" w:hint="eastAsia"/>
        </w:rPr>
        <w:t>4</w:t>
      </w:r>
      <w:r w:rsidR="0060314C">
        <w:rPr>
          <w:rFonts w:hAnsi="標楷體"/>
        </w:rPr>
        <w:t>,</w:t>
      </w:r>
      <w:r w:rsidR="004A22E3">
        <w:rPr>
          <w:rFonts w:hAnsi="標楷體"/>
        </w:rPr>
        <w:t>679</w:t>
      </w:r>
      <w:r w:rsidR="00EE4E08" w:rsidRPr="00874CB8">
        <w:rPr>
          <w:rFonts w:hAnsi="標楷體" w:hint="eastAsia"/>
        </w:rPr>
        <w:t>萬</w:t>
      </w:r>
      <w:r w:rsidR="004A22E3">
        <w:rPr>
          <w:rFonts w:hAnsi="標楷體" w:hint="eastAsia"/>
        </w:rPr>
        <w:t>4</w:t>
      </w:r>
      <w:r w:rsidRPr="00874CB8">
        <w:rPr>
          <w:rFonts w:hAnsi="標楷體" w:hint="eastAsia"/>
        </w:rPr>
        <w:t>千</w:t>
      </w:r>
      <w:r w:rsidR="00EE4E08" w:rsidRPr="00874CB8">
        <w:rPr>
          <w:rFonts w:hAnsi="標楷體" w:hint="eastAsia"/>
        </w:rPr>
        <w:t>元，</w:t>
      </w:r>
      <w:r w:rsidR="00EE4E08" w:rsidRPr="00874CB8">
        <w:t>較</w:t>
      </w:r>
      <w:r w:rsidR="007A09F6" w:rsidRPr="00874CB8">
        <w:rPr>
          <w:rFonts w:hint="eastAsia"/>
        </w:rPr>
        <w:t>1</w:t>
      </w:r>
      <w:r w:rsidR="00874CB8">
        <w:rPr>
          <w:rFonts w:hint="eastAsia"/>
        </w:rPr>
        <w:t>1</w:t>
      </w:r>
      <w:r w:rsidR="00150AC0">
        <w:t>3</w:t>
      </w:r>
      <w:r w:rsidR="00EE4E08" w:rsidRPr="00874CB8">
        <w:t>年度</w:t>
      </w:r>
      <w:r w:rsidR="00C17C1C" w:rsidRPr="00874CB8">
        <w:rPr>
          <w:rFonts w:hint="eastAsia"/>
        </w:rPr>
        <w:t>預算</w:t>
      </w:r>
      <w:r w:rsidR="00874CB8">
        <w:rPr>
          <w:rFonts w:hint="eastAsia"/>
          <w:lang w:eastAsia="zh-HK"/>
        </w:rPr>
        <w:t>增加</w:t>
      </w:r>
      <w:r w:rsidR="004A22E3">
        <w:rPr>
          <w:rFonts w:hint="eastAsia"/>
        </w:rPr>
        <w:t>2</w:t>
      </w:r>
      <w:r w:rsidR="004A22E3">
        <w:t>69</w:t>
      </w:r>
      <w:r w:rsidR="00EE4E08" w:rsidRPr="00874CB8">
        <w:t>萬</w:t>
      </w:r>
      <w:r w:rsidR="004A22E3">
        <w:rPr>
          <w:rFonts w:hint="eastAsia"/>
        </w:rPr>
        <w:t>8千</w:t>
      </w:r>
      <w:r w:rsidR="00EE4E08" w:rsidRPr="00874CB8">
        <w:t>元</w:t>
      </w:r>
      <w:r w:rsidR="00493F43" w:rsidRPr="00874CB8">
        <w:rPr>
          <w:rFonts w:hint="eastAsia"/>
        </w:rPr>
        <w:t>(</w:t>
      </w:r>
      <w:r w:rsidR="008451D4">
        <w:rPr>
          <w:rFonts w:hint="eastAsia"/>
        </w:rPr>
        <w:t>增幅</w:t>
      </w:r>
      <w:r w:rsidR="004A22E3">
        <w:rPr>
          <w:rFonts w:hint="eastAsia"/>
        </w:rPr>
        <w:t>1</w:t>
      </w:r>
      <w:r w:rsidR="00874CB8">
        <w:rPr>
          <w:rFonts w:hint="eastAsia"/>
        </w:rPr>
        <w:t>.</w:t>
      </w:r>
      <w:r w:rsidR="004A22E3">
        <w:t>8</w:t>
      </w:r>
      <w:r w:rsidR="0060314C">
        <w:t>7</w:t>
      </w:r>
      <w:r w:rsidR="004C5458" w:rsidRPr="00874CB8">
        <w:t>%</w:t>
      </w:r>
      <w:r w:rsidR="00493F43" w:rsidRPr="00874CB8">
        <w:rPr>
          <w:rFonts w:hint="eastAsia"/>
        </w:rPr>
        <w:t>)</w:t>
      </w:r>
      <w:r w:rsidR="00EE4E08" w:rsidRPr="00874CB8">
        <w:rPr>
          <w:rFonts w:hAnsi="標楷體" w:hint="eastAsia"/>
        </w:rPr>
        <w:t>；</w:t>
      </w:r>
      <w:r w:rsidR="00EE4E08" w:rsidRPr="00874CB8">
        <w:rPr>
          <w:rFonts w:hint="eastAsia"/>
        </w:rPr>
        <w:t>收支相抵後預計賸餘</w:t>
      </w:r>
      <w:r w:rsidR="004A22E3">
        <w:rPr>
          <w:rFonts w:hint="eastAsia"/>
        </w:rPr>
        <w:t>8</w:t>
      </w:r>
      <w:r w:rsidR="004A22E3">
        <w:t>50</w:t>
      </w:r>
      <w:r w:rsidR="00EE4E08" w:rsidRPr="00874CB8">
        <w:t>萬</w:t>
      </w:r>
      <w:r w:rsidR="004A22E3">
        <w:rPr>
          <w:rFonts w:hint="eastAsia"/>
        </w:rPr>
        <w:t>2</w:t>
      </w:r>
      <w:r w:rsidR="00400259" w:rsidRPr="00874CB8">
        <w:rPr>
          <w:rFonts w:hint="eastAsia"/>
          <w:lang w:eastAsia="zh-HK"/>
        </w:rPr>
        <w:t>千</w:t>
      </w:r>
      <w:r w:rsidR="00EE4E08" w:rsidRPr="00874CB8">
        <w:t>元，較</w:t>
      </w:r>
      <w:r w:rsidR="008C3211">
        <w:rPr>
          <w:rFonts w:hint="eastAsia"/>
        </w:rPr>
        <w:t>11</w:t>
      </w:r>
      <w:r w:rsidR="00150AC0">
        <w:t>3</w:t>
      </w:r>
      <w:r w:rsidR="00EE4E08" w:rsidRPr="00874CB8">
        <w:t>年度</w:t>
      </w:r>
      <w:r w:rsidR="00C17C1C" w:rsidRPr="00874CB8">
        <w:rPr>
          <w:rFonts w:hint="eastAsia"/>
        </w:rPr>
        <w:t>預算</w:t>
      </w:r>
      <w:r w:rsidR="00DC4C54" w:rsidRPr="00874CB8">
        <w:rPr>
          <w:rFonts w:hint="eastAsia"/>
        </w:rPr>
        <w:t>賸餘</w:t>
      </w:r>
      <w:r w:rsidR="00E762F0">
        <w:rPr>
          <w:rFonts w:hint="eastAsia"/>
        </w:rPr>
        <w:t>增加</w:t>
      </w:r>
      <w:r w:rsidR="004A22E3">
        <w:rPr>
          <w:rFonts w:hint="eastAsia"/>
        </w:rPr>
        <w:t>5</w:t>
      </w:r>
      <w:r w:rsidR="004A22E3">
        <w:t>6</w:t>
      </w:r>
      <w:r w:rsidR="008C3211">
        <w:rPr>
          <w:rFonts w:hint="eastAsia"/>
          <w:lang w:eastAsia="zh-HK"/>
        </w:rPr>
        <w:t>萬</w:t>
      </w:r>
      <w:r w:rsidR="004A22E3">
        <w:rPr>
          <w:rFonts w:hint="eastAsia"/>
        </w:rPr>
        <w:t>1</w:t>
      </w:r>
      <w:r w:rsidR="008C3211">
        <w:rPr>
          <w:rFonts w:hint="eastAsia"/>
          <w:lang w:eastAsia="zh-HK"/>
        </w:rPr>
        <w:t>千元</w:t>
      </w:r>
      <w:r w:rsidR="00C17C1C" w:rsidRPr="00874CB8">
        <w:rPr>
          <w:rFonts w:hint="eastAsia"/>
        </w:rPr>
        <w:t>（</w:t>
      </w:r>
      <w:r w:rsidR="0060314C">
        <w:rPr>
          <w:rFonts w:hint="eastAsia"/>
        </w:rPr>
        <w:t>增</w:t>
      </w:r>
      <w:r w:rsidR="008451D4">
        <w:rPr>
          <w:rFonts w:hint="eastAsia"/>
        </w:rPr>
        <w:t>幅</w:t>
      </w:r>
      <w:r w:rsidR="004A22E3">
        <w:rPr>
          <w:rFonts w:hint="eastAsia"/>
        </w:rPr>
        <w:t>7</w:t>
      </w:r>
      <w:r w:rsidR="008C3211">
        <w:rPr>
          <w:rFonts w:hint="eastAsia"/>
        </w:rPr>
        <w:t>.</w:t>
      </w:r>
      <w:r w:rsidR="004A22E3">
        <w:t>06</w:t>
      </w:r>
      <w:r w:rsidR="00C17C1C" w:rsidRPr="00874CB8">
        <w:rPr>
          <w:rFonts w:hint="eastAsia"/>
        </w:rPr>
        <w:t>%）</w:t>
      </w:r>
      <w:r w:rsidR="00EE4E08" w:rsidRPr="00874CB8">
        <w:rPr>
          <w:rFonts w:hint="eastAsia"/>
        </w:rPr>
        <w:t>。</w:t>
      </w:r>
      <w:r w:rsidR="00C17C1C" w:rsidRPr="00874CB8">
        <w:rPr>
          <w:rFonts w:hint="eastAsia"/>
          <w:snapToGrid/>
          <w:kern w:val="0"/>
        </w:rPr>
        <w:t>謹就郵政協會1</w:t>
      </w:r>
      <w:r w:rsidR="00F31CB1" w:rsidRPr="00874CB8">
        <w:rPr>
          <w:rFonts w:hint="eastAsia"/>
          <w:snapToGrid/>
          <w:kern w:val="0"/>
        </w:rPr>
        <w:t>1</w:t>
      </w:r>
      <w:r w:rsidR="004A22E3">
        <w:rPr>
          <w:snapToGrid/>
          <w:kern w:val="0"/>
        </w:rPr>
        <w:t>4</w:t>
      </w:r>
      <w:r w:rsidR="00C17C1C" w:rsidRPr="00874CB8">
        <w:rPr>
          <w:rFonts w:hint="eastAsia"/>
          <w:snapToGrid/>
          <w:kern w:val="0"/>
        </w:rPr>
        <w:t>年度預算案相關問題評估如下：</w:t>
      </w:r>
    </w:p>
    <w:p w:rsidR="00B035D9" w:rsidRDefault="00B035D9" w:rsidP="00B035D9">
      <w:pPr>
        <w:pStyle w:val="14"/>
        <w:ind w:left="561" w:hanging="561"/>
      </w:pPr>
      <w:bookmarkStart w:id="3" w:name="_Toc217213082"/>
      <w:bookmarkStart w:id="4" w:name="_Toc406488287"/>
      <w:bookmarkStart w:id="5" w:name="_Toc195268475"/>
      <w:r>
        <w:rPr>
          <w:rFonts w:hint="eastAsia"/>
        </w:rPr>
        <w:t>三</w:t>
      </w:r>
      <w:r w:rsidRPr="00384C49">
        <w:rPr>
          <w:rFonts w:hint="eastAsia"/>
        </w:rPr>
        <w:t>、</w:t>
      </w:r>
      <w:r w:rsidRPr="00854D39">
        <w:rPr>
          <w:rFonts w:hint="eastAsia"/>
        </w:rPr>
        <w:t>近年</w:t>
      </w:r>
      <w:bookmarkStart w:id="6" w:name="_Hlk182491004"/>
      <w:r w:rsidRPr="00854D39">
        <w:rPr>
          <w:rFonts w:hint="eastAsia"/>
        </w:rPr>
        <w:t>「辦理與郵政有關之兩岸或國際交流事項」</w:t>
      </w:r>
      <w:bookmarkEnd w:id="6"/>
      <w:r w:rsidRPr="00854D39">
        <w:rPr>
          <w:rFonts w:hint="eastAsia"/>
        </w:rPr>
        <w:t>預算均無相關執行數，允宜</w:t>
      </w:r>
      <w:r w:rsidR="00DE11E4">
        <w:rPr>
          <w:rFonts w:hint="eastAsia"/>
        </w:rPr>
        <w:t>研謀改善</w:t>
      </w:r>
      <w:bookmarkEnd w:id="5"/>
    </w:p>
    <w:p w:rsidR="00B035D9" w:rsidRPr="0087606D" w:rsidRDefault="00B035D9" w:rsidP="0087606D">
      <w:pPr>
        <w:ind w:left="560" w:firstLine="560"/>
        <w:rPr>
          <w:rFonts w:ascii="新細明體" w:eastAsia="新細明體" w:hAnsi="新細明體" w:cs="新細明體"/>
        </w:rPr>
      </w:pPr>
      <w:r w:rsidRPr="00A66508">
        <w:rPr>
          <w:rFonts w:hint="eastAsia"/>
        </w:rPr>
        <w:t>郵政協會</w:t>
      </w:r>
      <w:r>
        <w:rPr>
          <w:rFonts w:hint="eastAsia"/>
        </w:rPr>
        <w:t>1</w:t>
      </w:r>
      <w:r>
        <w:t>1</w:t>
      </w:r>
      <w:r w:rsidR="0087606D">
        <w:t>4</w:t>
      </w:r>
      <w:r>
        <w:rPr>
          <w:rFonts w:hint="eastAsia"/>
        </w:rPr>
        <w:t>年度預算案</w:t>
      </w:r>
      <w:r w:rsidR="0087606D">
        <w:rPr>
          <w:rFonts w:hint="eastAsia"/>
        </w:rPr>
        <w:t>「活動支出」編列</w:t>
      </w:r>
      <w:r w:rsidR="00E34CC4">
        <w:rPr>
          <w:rFonts w:hint="eastAsia"/>
        </w:rPr>
        <w:t>2</w:t>
      </w:r>
      <w:r w:rsidR="00E34CC4">
        <w:t>,20</w:t>
      </w:r>
      <w:r w:rsidR="005B5782">
        <w:t>5</w:t>
      </w:r>
      <w:r w:rsidR="00E34CC4">
        <w:rPr>
          <w:rFonts w:hint="eastAsia"/>
        </w:rPr>
        <w:t>萬元，其中包括</w:t>
      </w:r>
      <w:r w:rsidR="0087606D" w:rsidRPr="0087606D">
        <w:rPr>
          <w:rFonts w:hint="eastAsia"/>
        </w:rPr>
        <w:t>「辦理與郵政有關之兩岸或國際交流事項」</w:t>
      </w:r>
      <w:r w:rsidR="00E34CC4" w:rsidRPr="00E34CC4">
        <w:rPr>
          <w:rFonts w:hint="eastAsia"/>
        </w:rPr>
        <w:t>經費1</w:t>
      </w:r>
      <w:r w:rsidR="00E34CC4" w:rsidRPr="00E34CC4">
        <w:t>00</w:t>
      </w:r>
      <w:r w:rsidR="00E34CC4" w:rsidRPr="00E34CC4">
        <w:rPr>
          <w:rFonts w:hint="eastAsia"/>
        </w:rPr>
        <w:t>萬元</w:t>
      </w:r>
      <w:r w:rsidR="00E34CC4">
        <w:rPr>
          <w:rFonts w:hint="eastAsia"/>
        </w:rPr>
        <w:t>，主要係</w:t>
      </w:r>
      <w:r w:rsidR="00E34CC4" w:rsidRPr="0087606D">
        <w:rPr>
          <w:rFonts w:hint="eastAsia"/>
        </w:rPr>
        <w:t>辦理與郵政有關之兩岸或國際交流</w:t>
      </w:r>
      <w:r w:rsidR="005B5782">
        <w:rPr>
          <w:rFonts w:hint="eastAsia"/>
        </w:rPr>
        <w:t>相關業務</w:t>
      </w:r>
      <w:r w:rsidR="00E34CC4">
        <w:rPr>
          <w:rFonts w:hint="eastAsia"/>
        </w:rPr>
        <w:t>，除促進兩岸或國際郵務業務合作及郵遞服務品質之改善與提升外，亦滿足廣</w:t>
      </w:r>
      <w:r w:rsidR="00E34CC4">
        <w:rPr>
          <w:rFonts w:hint="eastAsia"/>
        </w:rPr>
        <w:lastRenderedPageBreak/>
        <w:t>大民眾用郵需求，有助於兩岸或國際間經貿發展</w:t>
      </w:r>
      <w:r>
        <w:rPr>
          <w:rFonts w:hint="eastAsia"/>
        </w:rPr>
        <w:t>。</w:t>
      </w:r>
    </w:p>
    <w:p w:rsidR="00B035D9" w:rsidRDefault="00E00FB0" w:rsidP="00B035D9">
      <w:pPr>
        <w:ind w:left="560" w:firstLine="560"/>
      </w:pPr>
      <w:r>
        <w:rPr>
          <w:rFonts w:hint="eastAsia"/>
        </w:rPr>
        <w:t>綜觀1</w:t>
      </w:r>
      <w:r>
        <w:t>09</w:t>
      </w:r>
      <w:r>
        <w:rPr>
          <w:rFonts w:hint="eastAsia"/>
        </w:rPr>
        <w:t>至1</w:t>
      </w:r>
      <w:r>
        <w:t>1</w:t>
      </w:r>
      <w:r w:rsidR="00A33159">
        <w:t>4</w:t>
      </w:r>
      <w:r>
        <w:rPr>
          <w:rFonts w:hint="eastAsia"/>
        </w:rPr>
        <w:t>年度</w:t>
      </w:r>
      <w:r w:rsidRPr="00E00FB0">
        <w:rPr>
          <w:rFonts w:hint="eastAsia"/>
        </w:rPr>
        <w:t>郵政協會「辦理與郵政有關之兩岸或國際交流事項」預算編列與執行情形</w:t>
      </w:r>
      <w:r>
        <w:rPr>
          <w:rFonts w:hint="eastAsia"/>
        </w:rPr>
        <w:t>(詳表1</w:t>
      </w:r>
      <w:r>
        <w:t>)</w:t>
      </w:r>
      <w:r>
        <w:rPr>
          <w:rFonts w:hint="eastAsia"/>
        </w:rPr>
        <w:t>，除1</w:t>
      </w:r>
      <w:r>
        <w:t>10</w:t>
      </w:r>
      <w:r>
        <w:rPr>
          <w:rFonts w:hint="eastAsia"/>
        </w:rPr>
        <w:t>年度預算數為1</w:t>
      </w:r>
      <w:r>
        <w:t>50</w:t>
      </w:r>
      <w:r>
        <w:rPr>
          <w:rFonts w:hint="eastAsia"/>
        </w:rPr>
        <w:t>萬元外，餘各年度編列1</w:t>
      </w:r>
      <w:r>
        <w:t>00</w:t>
      </w:r>
      <w:r>
        <w:rPr>
          <w:rFonts w:hint="eastAsia"/>
        </w:rPr>
        <w:t>萬元，然皆無執行數；洽據該協會表示</w:t>
      </w:r>
      <w:r w:rsidR="007230AB">
        <w:rPr>
          <w:rFonts w:hint="eastAsia"/>
        </w:rPr>
        <w:t>主要</w:t>
      </w:r>
      <w:r>
        <w:rPr>
          <w:rFonts w:hint="eastAsia"/>
        </w:rPr>
        <w:t>係受</w:t>
      </w:r>
      <w:r w:rsidR="004A7716">
        <w:rPr>
          <w:rFonts w:hint="eastAsia"/>
        </w:rPr>
        <w:t>c</w:t>
      </w:r>
      <w:r w:rsidR="004A7716">
        <w:t>ovid-19</w:t>
      </w:r>
      <w:r w:rsidR="004E04C2">
        <w:rPr>
          <w:rFonts w:hint="eastAsia"/>
        </w:rPr>
        <w:t>疫情</w:t>
      </w:r>
      <w:r>
        <w:rPr>
          <w:rFonts w:hint="eastAsia"/>
        </w:rPr>
        <w:t>影響停辦，然1</w:t>
      </w:r>
      <w:r>
        <w:t>12</w:t>
      </w:r>
      <w:r>
        <w:rPr>
          <w:rFonts w:hint="eastAsia"/>
        </w:rPr>
        <w:t>及1</w:t>
      </w:r>
      <w:r>
        <w:t>13</w:t>
      </w:r>
      <w:r>
        <w:rPr>
          <w:rFonts w:hint="eastAsia"/>
        </w:rPr>
        <w:t>年度疫後仍無執行數，又1</w:t>
      </w:r>
      <w:r>
        <w:t>14</w:t>
      </w:r>
      <w:r>
        <w:rPr>
          <w:rFonts w:hint="eastAsia"/>
        </w:rPr>
        <w:t>年度持續編列相關預算，允宜</w:t>
      </w:r>
      <w:bookmarkStart w:id="7" w:name="_Hlk187759247"/>
      <w:r w:rsidRPr="00E00FB0">
        <w:rPr>
          <w:rFonts w:hint="eastAsia"/>
        </w:rPr>
        <w:t>研謀改善</w:t>
      </w:r>
      <w:bookmarkEnd w:id="7"/>
      <w:r w:rsidR="00B035D9">
        <w:rPr>
          <w:rFonts w:hint="eastAsia"/>
        </w:rPr>
        <w:t>。</w:t>
      </w:r>
    </w:p>
    <w:p w:rsidR="004A7716" w:rsidRDefault="004A7716" w:rsidP="00B035D9">
      <w:pPr>
        <w:ind w:left="560" w:firstLine="560"/>
        <w:rPr>
          <w:rFonts w:hint="eastAsia"/>
        </w:rPr>
      </w:pPr>
    </w:p>
    <w:p w:rsidR="00B035D9" w:rsidRPr="001E4C37" w:rsidRDefault="00B035D9" w:rsidP="005B5782">
      <w:pPr>
        <w:pStyle w:val="123"/>
        <w:spacing w:line="460" w:lineRule="exact"/>
        <w:ind w:leftChars="202" w:left="1129" w:rightChars="-51" w:right="-143" w:hangingChars="201" w:hanging="563"/>
        <w:rPr>
          <w:rFonts w:hint="eastAsia"/>
          <w:sz w:val="24"/>
          <w:szCs w:val="24"/>
        </w:rPr>
      </w:pPr>
      <w:r w:rsidRPr="00D20DEA">
        <w:rPr>
          <w:rFonts w:hint="eastAsia"/>
          <w:b/>
          <w:lang w:eastAsia="zh-HK"/>
        </w:rPr>
        <w:t>表</w:t>
      </w:r>
      <w:r>
        <w:rPr>
          <w:rFonts w:hint="eastAsia"/>
          <w:b/>
        </w:rPr>
        <w:t xml:space="preserve">1 </w:t>
      </w:r>
      <w:r w:rsidR="005F7F18">
        <w:rPr>
          <w:rFonts w:hint="eastAsia"/>
          <w:b/>
        </w:rPr>
        <w:t>近年</w:t>
      </w:r>
      <w:r w:rsidRPr="005F7F18">
        <w:rPr>
          <w:rFonts w:hint="eastAsia"/>
          <w:b/>
          <w:spacing w:val="-4"/>
        </w:rPr>
        <w:t>財團法人</w:t>
      </w:r>
      <w:r w:rsidR="00AF7761">
        <w:rPr>
          <w:rFonts w:hint="eastAsia"/>
          <w:b/>
          <w:spacing w:val="-4"/>
        </w:rPr>
        <w:t>臺</w:t>
      </w:r>
      <w:r w:rsidRPr="005F7F18">
        <w:rPr>
          <w:rFonts w:hint="eastAsia"/>
          <w:b/>
          <w:spacing w:val="-4"/>
          <w:lang w:eastAsia="zh-HK"/>
        </w:rPr>
        <w:t>灣郵政協會</w:t>
      </w:r>
      <w:r w:rsidR="005F7F18" w:rsidRPr="005F7F18">
        <w:rPr>
          <w:rFonts w:hint="eastAsia"/>
          <w:b/>
          <w:spacing w:val="-4"/>
          <w:lang w:eastAsia="zh-HK"/>
        </w:rPr>
        <w:t>「</w:t>
      </w:r>
      <w:r w:rsidR="005F7F18" w:rsidRPr="005F7F18">
        <w:rPr>
          <w:rFonts w:hint="eastAsia"/>
          <w:b/>
        </w:rPr>
        <w:t>辦理與郵政有關之兩岸或國際交流事項</w:t>
      </w:r>
      <w:r w:rsidR="005F7F18" w:rsidRPr="005F7F18">
        <w:rPr>
          <w:rFonts w:hint="eastAsia"/>
          <w:b/>
          <w:spacing w:val="-4"/>
          <w:lang w:eastAsia="zh-HK"/>
        </w:rPr>
        <w:t>」</w:t>
      </w:r>
      <w:r w:rsidR="005F7F18" w:rsidRPr="005F7F18">
        <w:rPr>
          <w:rFonts w:hint="eastAsia"/>
          <w:b/>
          <w:spacing w:val="-4"/>
        </w:rPr>
        <w:t>預算編列與執行情形表</w:t>
      </w:r>
      <w:r w:rsidR="005F7F18">
        <w:rPr>
          <w:rFonts w:hint="eastAsia"/>
          <w:b/>
          <w:spacing w:val="-4"/>
        </w:rPr>
        <w:t xml:space="preserve"> </w:t>
      </w:r>
      <w:r w:rsidR="005F7F18">
        <w:rPr>
          <w:b/>
          <w:spacing w:val="-4"/>
        </w:rPr>
        <w:t xml:space="preserve">         </w:t>
      </w:r>
      <w:r w:rsidR="00083275">
        <w:rPr>
          <w:b/>
          <w:spacing w:val="-4"/>
        </w:rPr>
        <w:t xml:space="preserve"> </w:t>
      </w:r>
      <w:r w:rsidRPr="001E4C37">
        <w:rPr>
          <w:rFonts w:hint="eastAsia"/>
          <w:sz w:val="24"/>
          <w:szCs w:val="24"/>
        </w:rPr>
        <w:t>單位:</w:t>
      </w:r>
      <w:r w:rsidR="005F7F18">
        <w:rPr>
          <w:rFonts w:hint="eastAsia"/>
          <w:sz w:val="24"/>
          <w:szCs w:val="24"/>
        </w:rPr>
        <w:t>新臺幣千元</w:t>
      </w:r>
      <w:r w:rsidR="00557F6C">
        <w:rPr>
          <w:rFonts w:hint="eastAsia"/>
          <w:sz w:val="24"/>
          <w:szCs w:val="24"/>
        </w:rPr>
        <w:t>；%</w:t>
      </w:r>
    </w:p>
    <w:tbl>
      <w:tblPr>
        <w:tblW w:w="0" w:type="auto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38"/>
        <w:gridCol w:w="2435"/>
        <w:gridCol w:w="2436"/>
        <w:gridCol w:w="2436"/>
      </w:tblGrid>
      <w:tr w:rsidR="00E00FB0" w:rsidRPr="009247FC" w:rsidTr="00E00FB0">
        <w:trPr>
          <w:trHeight w:val="373"/>
          <w:tblHeader/>
        </w:trPr>
        <w:tc>
          <w:tcPr>
            <w:tcW w:w="738" w:type="dxa"/>
            <w:shd w:val="clear" w:color="auto" w:fill="auto"/>
            <w:vAlign w:val="center"/>
          </w:tcPr>
          <w:p w:rsidR="00E00FB0" w:rsidRPr="00F75384" w:rsidRDefault="00E00FB0" w:rsidP="00424AC4">
            <w:pPr>
              <w:pStyle w:val="142"/>
              <w:ind w:left="561" w:hanging="561"/>
              <w:jc w:val="center"/>
            </w:pPr>
            <w:r>
              <w:rPr>
                <w:rFonts w:hint="eastAsia"/>
              </w:rPr>
              <w:t>年度</w:t>
            </w:r>
          </w:p>
        </w:tc>
        <w:tc>
          <w:tcPr>
            <w:tcW w:w="2435" w:type="dxa"/>
            <w:shd w:val="clear" w:color="auto" w:fill="auto"/>
            <w:vAlign w:val="center"/>
          </w:tcPr>
          <w:p w:rsidR="00E00FB0" w:rsidRPr="00F75384" w:rsidRDefault="00E00FB0" w:rsidP="00E00FB0">
            <w:pPr>
              <w:pStyle w:val="142"/>
              <w:ind w:left="561" w:hanging="561"/>
              <w:jc w:val="center"/>
            </w:pPr>
            <w:r>
              <w:rPr>
                <w:rFonts w:hint="eastAsia"/>
              </w:rPr>
              <w:t>預算</w:t>
            </w:r>
            <w:r w:rsidRPr="00F75384">
              <w:rPr>
                <w:rFonts w:hint="eastAsia"/>
              </w:rPr>
              <w:t>數</w:t>
            </w:r>
            <w:r w:rsidR="002611AB">
              <w:rPr>
                <w:rFonts w:hint="eastAsia"/>
              </w:rPr>
              <w:t>(A</w:t>
            </w:r>
            <w:r w:rsidR="002611AB">
              <w:t>)</w:t>
            </w:r>
          </w:p>
        </w:tc>
        <w:tc>
          <w:tcPr>
            <w:tcW w:w="2436" w:type="dxa"/>
            <w:vAlign w:val="center"/>
          </w:tcPr>
          <w:p w:rsidR="00E00FB0" w:rsidRPr="00F75384" w:rsidRDefault="00E00FB0" w:rsidP="00E00FB0">
            <w:pPr>
              <w:pStyle w:val="142"/>
              <w:ind w:left="561" w:hanging="56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決算數</w:t>
            </w:r>
            <w:r w:rsidR="002611AB">
              <w:rPr>
                <w:rFonts w:hint="eastAsia"/>
              </w:rPr>
              <w:t>(</w:t>
            </w:r>
            <w:r w:rsidR="002611AB">
              <w:t>B)</w:t>
            </w:r>
          </w:p>
        </w:tc>
        <w:tc>
          <w:tcPr>
            <w:tcW w:w="2436" w:type="dxa"/>
            <w:shd w:val="clear" w:color="auto" w:fill="auto"/>
            <w:vAlign w:val="center"/>
          </w:tcPr>
          <w:p w:rsidR="00E00FB0" w:rsidRPr="00F75384" w:rsidRDefault="00E00FB0" w:rsidP="00E00FB0">
            <w:pPr>
              <w:pStyle w:val="142"/>
              <w:ind w:left="561" w:hanging="56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執行率</w:t>
            </w:r>
            <w:r w:rsidR="002611AB">
              <w:rPr>
                <w:rFonts w:hint="eastAsia"/>
              </w:rPr>
              <w:t>(</w:t>
            </w:r>
            <w:r w:rsidR="002611AB">
              <w:t>B/A)</w:t>
            </w:r>
          </w:p>
        </w:tc>
      </w:tr>
      <w:tr w:rsidR="00E00FB0" w:rsidRPr="00335088" w:rsidTr="00E00FB0">
        <w:trPr>
          <w:trHeight w:val="507"/>
        </w:trPr>
        <w:tc>
          <w:tcPr>
            <w:tcW w:w="738" w:type="dxa"/>
            <w:shd w:val="clear" w:color="auto" w:fill="auto"/>
            <w:vAlign w:val="center"/>
          </w:tcPr>
          <w:p w:rsidR="00E00FB0" w:rsidRPr="00F75384" w:rsidRDefault="00E00FB0" w:rsidP="002611AB">
            <w:pPr>
              <w:pStyle w:val="142"/>
              <w:ind w:left="561" w:hanging="56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09</w:t>
            </w:r>
          </w:p>
        </w:tc>
        <w:tc>
          <w:tcPr>
            <w:tcW w:w="2435" w:type="dxa"/>
            <w:shd w:val="clear" w:color="auto" w:fill="auto"/>
            <w:vAlign w:val="center"/>
          </w:tcPr>
          <w:p w:rsidR="00E00FB0" w:rsidRPr="00F75384" w:rsidRDefault="00E00FB0" w:rsidP="00E00FB0">
            <w:pPr>
              <w:pStyle w:val="142"/>
              <w:ind w:left="561" w:hanging="561"/>
              <w:jc w:val="right"/>
            </w:pPr>
            <w:r>
              <w:rPr>
                <w:rFonts w:hint="eastAsia"/>
              </w:rPr>
              <w:t>1</w:t>
            </w:r>
            <w:r>
              <w:t>,000</w:t>
            </w:r>
          </w:p>
        </w:tc>
        <w:tc>
          <w:tcPr>
            <w:tcW w:w="2436" w:type="dxa"/>
            <w:vAlign w:val="center"/>
          </w:tcPr>
          <w:p w:rsidR="00E00FB0" w:rsidRPr="00F75384" w:rsidRDefault="00E00FB0" w:rsidP="00E00FB0">
            <w:pPr>
              <w:pStyle w:val="142"/>
              <w:ind w:left="561" w:hanging="561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2436" w:type="dxa"/>
            <w:shd w:val="clear" w:color="auto" w:fill="auto"/>
            <w:vAlign w:val="center"/>
          </w:tcPr>
          <w:p w:rsidR="00E00FB0" w:rsidRPr="00F75384" w:rsidRDefault="00E00FB0" w:rsidP="00E00FB0">
            <w:pPr>
              <w:pStyle w:val="142"/>
              <w:ind w:left="561" w:hanging="561"/>
              <w:jc w:val="right"/>
            </w:pPr>
            <w:r>
              <w:rPr>
                <w:rFonts w:hint="eastAsia"/>
              </w:rPr>
              <w:t>0</w:t>
            </w:r>
          </w:p>
        </w:tc>
      </w:tr>
      <w:tr w:rsidR="00E00FB0" w:rsidRPr="0009514D" w:rsidTr="00E00FB0">
        <w:trPr>
          <w:trHeight w:val="453"/>
        </w:trPr>
        <w:tc>
          <w:tcPr>
            <w:tcW w:w="738" w:type="dxa"/>
            <w:shd w:val="clear" w:color="auto" w:fill="auto"/>
            <w:vAlign w:val="center"/>
          </w:tcPr>
          <w:p w:rsidR="00E00FB0" w:rsidRPr="00F75384" w:rsidRDefault="00E00FB0" w:rsidP="002611AB">
            <w:pPr>
              <w:pStyle w:val="142"/>
              <w:ind w:left="561" w:hanging="56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10</w:t>
            </w:r>
          </w:p>
        </w:tc>
        <w:tc>
          <w:tcPr>
            <w:tcW w:w="2435" w:type="dxa"/>
            <w:shd w:val="clear" w:color="auto" w:fill="auto"/>
            <w:vAlign w:val="center"/>
          </w:tcPr>
          <w:p w:rsidR="00E00FB0" w:rsidRPr="00F75384" w:rsidRDefault="00E00FB0" w:rsidP="00E00FB0">
            <w:pPr>
              <w:pStyle w:val="142"/>
              <w:ind w:left="561" w:hanging="561"/>
              <w:jc w:val="right"/>
            </w:pPr>
            <w:r>
              <w:rPr>
                <w:rFonts w:hint="eastAsia"/>
              </w:rPr>
              <w:t>1</w:t>
            </w:r>
            <w:r>
              <w:t>,500</w:t>
            </w:r>
          </w:p>
        </w:tc>
        <w:tc>
          <w:tcPr>
            <w:tcW w:w="2436" w:type="dxa"/>
            <w:vAlign w:val="center"/>
          </w:tcPr>
          <w:p w:rsidR="00E00FB0" w:rsidRPr="00F75384" w:rsidRDefault="00E00FB0" w:rsidP="00E00FB0">
            <w:pPr>
              <w:pStyle w:val="142"/>
              <w:ind w:left="561" w:hanging="561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2436" w:type="dxa"/>
            <w:shd w:val="clear" w:color="auto" w:fill="auto"/>
            <w:vAlign w:val="center"/>
          </w:tcPr>
          <w:p w:rsidR="00E00FB0" w:rsidRPr="00F75384" w:rsidRDefault="00E00FB0" w:rsidP="00E00FB0">
            <w:pPr>
              <w:pStyle w:val="142"/>
              <w:ind w:left="561" w:hanging="561"/>
              <w:jc w:val="right"/>
            </w:pPr>
            <w:r>
              <w:rPr>
                <w:rFonts w:hint="eastAsia"/>
              </w:rPr>
              <w:t>0</w:t>
            </w:r>
          </w:p>
        </w:tc>
      </w:tr>
      <w:tr w:rsidR="00E00FB0" w:rsidRPr="0009514D" w:rsidTr="00E00FB0">
        <w:trPr>
          <w:trHeight w:val="453"/>
        </w:trPr>
        <w:tc>
          <w:tcPr>
            <w:tcW w:w="738" w:type="dxa"/>
            <w:shd w:val="clear" w:color="auto" w:fill="auto"/>
            <w:vAlign w:val="center"/>
          </w:tcPr>
          <w:p w:rsidR="00E00FB0" w:rsidRPr="00F75384" w:rsidRDefault="00E00FB0" w:rsidP="002611AB">
            <w:pPr>
              <w:pStyle w:val="142"/>
              <w:ind w:left="561" w:hanging="56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2435" w:type="dxa"/>
            <w:shd w:val="clear" w:color="auto" w:fill="auto"/>
            <w:vAlign w:val="center"/>
          </w:tcPr>
          <w:p w:rsidR="00E00FB0" w:rsidRPr="00F75384" w:rsidRDefault="00E00FB0" w:rsidP="00E00FB0">
            <w:pPr>
              <w:pStyle w:val="142"/>
              <w:ind w:left="561" w:hanging="56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,000</w:t>
            </w:r>
          </w:p>
        </w:tc>
        <w:tc>
          <w:tcPr>
            <w:tcW w:w="2436" w:type="dxa"/>
            <w:vAlign w:val="center"/>
          </w:tcPr>
          <w:p w:rsidR="00E00FB0" w:rsidRPr="00F75384" w:rsidRDefault="00E00FB0" w:rsidP="00E00FB0">
            <w:pPr>
              <w:pStyle w:val="142"/>
              <w:ind w:left="561" w:hanging="561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2436" w:type="dxa"/>
            <w:shd w:val="clear" w:color="auto" w:fill="auto"/>
            <w:vAlign w:val="center"/>
          </w:tcPr>
          <w:p w:rsidR="00E00FB0" w:rsidRPr="00F75384" w:rsidRDefault="00E00FB0" w:rsidP="00E00FB0">
            <w:pPr>
              <w:pStyle w:val="142"/>
              <w:ind w:left="561" w:hanging="561"/>
              <w:jc w:val="right"/>
            </w:pPr>
            <w:r>
              <w:rPr>
                <w:rFonts w:hint="eastAsia"/>
              </w:rPr>
              <w:t>0</w:t>
            </w:r>
          </w:p>
        </w:tc>
      </w:tr>
      <w:tr w:rsidR="00E00FB0" w:rsidRPr="0009514D" w:rsidTr="00E00FB0">
        <w:trPr>
          <w:trHeight w:val="453"/>
        </w:trPr>
        <w:tc>
          <w:tcPr>
            <w:tcW w:w="738" w:type="dxa"/>
            <w:shd w:val="clear" w:color="auto" w:fill="auto"/>
            <w:vAlign w:val="center"/>
          </w:tcPr>
          <w:p w:rsidR="00E00FB0" w:rsidRPr="00F75384" w:rsidRDefault="00E00FB0" w:rsidP="002611AB">
            <w:pPr>
              <w:pStyle w:val="142"/>
              <w:ind w:left="561" w:hanging="56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2435" w:type="dxa"/>
            <w:shd w:val="clear" w:color="auto" w:fill="auto"/>
            <w:vAlign w:val="center"/>
          </w:tcPr>
          <w:p w:rsidR="00E00FB0" w:rsidRPr="00F75384" w:rsidRDefault="00E00FB0" w:rsidP="00E00FB0">
            <w:pPr>
              <w:pStyle w:val="142"/>
              <w:ind w:left="561" w:hanging="561"/>
              <w:jc w:val="right"/>
            </w:pPr>
            <w:r>
              <w:rPr>
                <w:rFonts w:hint="eastAsia"/>
              </w:rPr>
              <w:t>1</w:t>
            </w:r>
            <w:r>
              <w:t>,000</w:t>
            </w:r>
          </w:p>
        </w:tc>
        <w:tc>
          <w:tcPr>
            <w:tcW w:w="2436" w:type="dxa"/>
            <w:vAlign w:val="center"/>
          </w:tcPr>
          <w:p w:rsidR="00E00FB0" w:rsidRPr="00F75384" w:rsidRDefault="00E00FB0" w:rsidP="00E00FB0">
            <w:pPr>
              <w:pStyle w:val="142"/>
              <w:ind w:left="561" w:hanging="561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2436" w:type="dxa"/>
            <w:shd w:val="clear" w:color="auto" w:fill="auto"/>
            <w:vAlign w:val="center"/>
          </w:tcPr>
          <w:p w:rsidR="00E00FB0" w:rsidRPr="00F75384" w:rsidRDefault="00E00FB0" w:rsidP="00E00FB0">
            <w:pPr>
              <w:pStyle w:val="142"/>
              <w:ind w:left="561" w:hanging="561"/>
              <w:jc w:val="right"/>
            </w:pPr>
            <w:r>
              <w:rPr>
                <w:rFonts w:hint="eastAsia"/>
              </w:rPr>
              <w:t>0</w:t>
            </w:r>
          </w:p>
        </w:tc>
      </w:tr>
      <w:tr w:rsidR="00E00FB0" w:rsidRPr="0009514D" w:rsidTr="00B84495">
        <w:trPr>
          <w:trHeight w:val="453"/>
        </w:trPr>
        <w:tc>
          <w:tcPr>
            <w:tcW w:w="738" w:type="dxa"/>
            <w:shd w:val="clear" w:color="auto" w:fill="auto"/>
            <w:vAlign w:val="center"/>
          </w:tcPr>
          <w:p w:rsidR="00E00FB0" w:rsidRPr="00F75384" w:rsidRDefault="00E00FB0" w:rsidP="002611AB">
            <w:pPr>
              <w:pStyle w:val="142"/>
              <w:ind w:left="561" w:hanging="56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  <w:tc>
          <w:tcPr>
            <w:tcW w:w="2435" w:type="dxa"/>
            <w:shd w:val="clear" w:color="auto" w:fill="auto"/>
            <w:vAlign w:val="center"/>
          </w:tcPr>
          <w:p w:rsidR="00E00FB0" w:rsidRPr="00F75384" w:rsidRDefault="00E00FB0" w:rsidP="00E00FB0">
            <w:pPr>
              <w:pStyle w:val="142"/>
              <w:ind w:left="561" w:hanging="561"/>
              <w:jc w:val="right"/>
            </w:pPr>
            <w:r>
              <w:rPr>
                <w:rFonts w:hint="eastAsia"/>
              </w:rPr>
              <w:t>1</w:t>
            </w:r>
            <w:r>
              <w:t>,000</w:t>
            </w:r>
          </w:p>
        </w:tc>
        <w:tc>
          <w:tcPr>
            <w:tcW w:w="2436" w:type="dxa"/>
            <w:vAlign w:val="center"/>
          </w:tcPr>
          <w:p w:rsidR="00E00FB0" w:rsidRPr="00F75384" w:rsidRDefault="00E00FB0" w:rsidP="00E00FB0">
            <w:pPr>
              <w:pStyle w:val="142"/>
              <w:ind w:left="561" w:hanging="561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2436" w:type="dxa"/>
            <w:shd w:val="clear" w:color="auto" w:fill="auto"/>
            <w:vAlign w:val="center"/>
          </w:tcPr>
          <w:p w:rsidR="00E00FB0" w:rsidRPr="00F75384" w:rsidRDefault="00E00FB0" w:rsidP="00E00FB0">
            <w:pPr>
              <w:pStyle w:val="142"/>
              <w:ind w:left="561" w:hanging="561"/>
              <w:jc w:val="right"/>
            </w:pPr>
            <w:r>
              <w:rPr>
                <w:rFonts w:hint="eastAsia"/>
              </w:rPr>
              <w:t>0</w:t>
            </w:r>
          </w:p>
        </w:tc>
      </w:tr>
      <w:tr w:rsidR="00362413" w:rsidRPr="0009514D" w:rsidTr="00B84495">
        <w:trPr>
          <w:trHeight w:val="453"/>
        </w:trPr>
        <w:tc>
          <w:tcPr>
            <w:tcW w:w="738" w:type="dxa"/>
            <w:shd w:val="clear" w:color="auto" w:fill="auto"/>
            <w:vAlign w:val="center"/>
          </w:tcPr>
          <w:p w:rsidR="00362413" w:rsidRDefault="00A33159" w:rsidP="002611AB">
            <w:pPr>
              <w:pStyle w:val="142"/>
              <w:ind w:left="561" w:hanging="56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</w:t>
            </w:r>
          </w:p>
        </w:tc>
        <w:tc>
          <w:tcPr>
            <w:tcW w:w="2435" w:type="dxa"/>
            <w:shd w:val="clear" w:color="auto" w:fill="auto"/>
            <w:vAlign w:val="center"/>
          </w:tcPr>
          <w:p w:rsidR="00362413" w:rsidRDefault="00A33159" w:rsidP="00E00FB0">
            <w:pPr>
              <w:pStyle w:val="142"/>
              <w:ind w:left="561" w:hanging="56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,000</w:t>
            </w:r>
          </w:p>
        </w:tc>
        <w:tc>
          <w:tcPr>
            <w:tcW w:w="2436" w:type="dxa"/>
            <w:vAlign w:val="center"/>
          </w:tcPr>
          <w:p w:rsidR="00362413" w:rsidRDefault="00A33159" w:rsidP="00E00FB0">
            <w:pPr>
              <w:pStyle w:val="142"/>
              <w:ind w:left="561" w:hanging="56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2436" w:type="dxa"/>
            <w:shd w:val="clear" w:color="auto" w:fill="auto"/>
            <w:vAlign w:val="center"/>
          </w:tcPr>
          <w:p w:rsidR="00362413" w:rsidRDefault="00A33159" w:rsidP="00E00FB0">
            <w:pPr>
              <w:pStyle w:val="142"/>
              <w:ind w:left="561" w:hanging="56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</w:tr>
    </w:tbl>
    <w:p w:rsidR="00A33159" w:rsidRDefault="00A33159" w:rsidP="00B035D9">
      <w:pPr>
        <w:pStyle w:val="142"/>
        <w:ind w:firstLineChars="236" w:firstLine="566"/>
        <w:rPr>
          <w:rFonts w:hint="eastAsia"/>
        </w:rPr>
      </w:pPr>
      <w:r>
        <w:rPr>
          <w:rFonts w:hint="eastAsia"/>
          <w:lang w:eastAsia="zh-HK"/>
        </w:rPr>
        <w:t>說</w:t>
      </w:r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  <w:lang w:eastAsia="zh-HK"/>
        </w:rPr>
        <w:t>明</w:t>
      </w:r>
      <w:r w:rsidRPr="0065523B">
        <w:rPr>
          <w:rFonts w:hint="eastAsia"/>
          <w:lang w:eastAsia="zh-HK"/>
        </w:rPr>
        <w:t>：</w:t>
      </w:r>
      <w:r>
        <w:rPr>
          <w:rFonts w:hint="eastAsia"/>
        </w:rPr>
        <w:t>1</w:t>
      </w:r>
      <w:r>
        <w:t>14</w:t>
      </w:r>
      <w:r>
        <w:rPr>
          <w:rFonts w:hint="eastAsia"/>
        </w:rPr>
        <w:t>年決算數係迄1</w:t>
      </w:r>
      <w:r>
        <w:t>14</w:t>
      </w:r>
      <w:r>
        <w:rPr>
          <w:rFonts w:hint="eastAsia"/>
        </w:rPr>
        <w:t>年3月底止自結數。</w:t>
      </w:r>
    </w:p>
    <w:p w:rsidR="00B035D9" w:rsidRDefault="00B035D9" w:rsidP="00B035D9">
      <w:pPr>
        <w:pStyle w:val="142"/>
        <w:ind w:firstLineChars="236" w:firstLine="566"/>
        <w:rPr>
          <w:rFonts w:hint="eastAsia"/>
        </w:rPr>
      </w:pPr>
      <w:r w:rsidRPr="0065523B">
        <w:rPr>
          <w:rFonts w:hint="eastAsia"/>
          <w:lang w:eastAsia="zh-HK"/>
        </w:rPr>
        <w:t>資料來源：</w:t>
      </w:r>
      <w:r w:rsidR="00A33159">
        <w:rPr>
          <w:rFonts w:hint="eastAsia"/>
        </w:rPr>
        <w:t>交通部</w:t>
      </w:r>
      <w:r>
        <w:rPr>
          <w:rFonts w:hint="eastAsia"/>
        </w:rPr>
        <w:t>提供</w:t>
      </w:r>
      <w:r>
        <w:rPr>
          <w:rFonts w:hAnsi="標楷體" w:hint="eastAsia"/>
        </w:rPr>
        <w:t>。</w:t>
      </w:r>
    </w:p>
    <w:p w:rsidR="00B035D9" w:rsidRDefault="00B035D9" w:rsidP="007230AB">
      <w:pPr>
        <w:ind w:left="560" w:firstLine="560"/>
        <w:rPr>
          <w:szCs w:val="24"/>
        </w:rPr>
      </w:pPr>
      <w:r>
        <w:rPr>
          <w:rFonts w:hint="eastAsia"/>
          <w:szCs w:val="24"/>
        </w:rPr>
        <w:t>綜上，</w:t>
      </w:r>
      <w:r w:rsidR="005B5782" w:rsidRPr="007230AB">
        <w:rPr>
          <w:rFonts w:hint="eastAsia"/>
          <w:szCs w:val="24"/>
        </w:rPr>
        <w:t>郵政協會</w:t>
      </w:r>
      <w:r w:rsidR="005B5782">
        <w:rPr>
          <w:rFonts w:hint="eastAsia"/>
          <w:szCs w:val="24"/>
        </w:rPr>
        <w:t>表示</w:t>
      </w:r>
      <w:r w:rsidR="007230AB" w:rsidRPr="007230AB">
        <w:rPr>
          <w:rFonts w:hint="eastAsia"/>
          <w:szCs w:val="24"/>
        </w:rPr>
        <w:t>受</w:t>
      </w:r>
      <w:r w:rsidR="004A7716">
        <w:rPr>
          <w:rFonts w:hint="eastAsia"/>
        </w:rPr>
        <w:t>c</w:t>
      </w:r>
      <w:r w:rsidR="004A7716">
        <w:t>ovid-19</w:t>
      </w:r>
      <w:r w:rsidR="004E04C2">
        <w:rPr>
          <w:rFonts w:hint="eastAsia"/>
        </w:rPr>
        <w:t>疫情</w:t>
      </w:r>
      <w:r w:rsidR="007230AB" w:rsidRPr="007230AB">
        <w:rPr>
          <w:rFonts w:hint="eastAsia"/>
          <w:szCs w:val="24"/>
        </w:rPr>
        <w:t>影響，</w:t>
      </w:r>
      <w:r w:rsidR="005B5782" w:rsidRPr="007230AB">
        <w:rPr>
          <w:rFonts w:hint="eastAsia"/>
          <w:szCs w:val="24"/>
        </w:rPr>
        <w:t>近年</w:t>
      </w:r>
      <w:r w:rsidR="007230AB" w:rsidRPr="007230AB">
        <w:rPr>
          <w:rFonts w:hint="eastAsia"/>
          <w:szCs w:val="24"/>
        </w:rPr>
        <w:t>「辦理與郵政有關之兩岸或國際交流事項」</w:t>
      </w:r>
      <w:r w:rsidR="007230AB">
        <w:rPr>
          <w:rFonts w:hint="eastAsia"/>
          <w:szCs w:val="24"/>
        </w:rPr>
        <w:t>均</w:t>
      </w:r>
      <w:r w:rsidR="007230AB" w:rsidRPr="007230AB">
        <w:rPr>
          <w:rFonts w:hint="eastAsia"/>
          <w:szCs w:val="24"/>
        </w:rPr>
        <w:t>無相關執行</w:t>
      </w:r>
      <w:r w:rsidR="007230AB">
        <w:rPr>
          <w:rFonts w:hint="eastAsia"/>
          <w:szCs w:val="24"/>
        </w:rPr>
        <w:t>數</w:t>
      </w:r>
      <w:r w:rsidR="007230AB" w:rsidRPr="007230AB">
        <w:rPr>
          <w:rFonts w:hint="eastAsia"/>
          <w:szCs w:val="24"/>
        </w:rPr>
        <w:t>，</w:t>
      </w:r>
      <w:r w:rsidR="009B276E">
        <w:rPr>
          <w:rFonts w:hint="eastAsia"/>
          <w:szCs w:val="24"/>
        </w:rPr>
        <w:t>惟</w:t>
      </w:r>
      <w:r w:rsidR="007230AB">
        <w:rPr>
          <w:rFonts w:hint="eastAsia"/>
          <w:szCs w:val="24"/>
        </w:rPr>
        <w:t>1</w:t>
      </w:r>
      <w:r w:rsidR="007230AB">
        <w:rPr>
          <w:szCs w:val="24"/>
        </w:rPr>
        <w:t>14</w:t>
      </w:r>
      <w:r w:rsidR="007230AB">
        <w:rPr>
          <w:rFonts w:hint="eastAsia"/>
          <w:szCs w:val="24"/>
        </w:rPr>
        <w:t>年度持續編列該預算</w:t>
      </w:r>
      <w:r w:rsidR="00A33159">
        <w:rPr>
          <w:rFonts w:hint="eastAsia"/>
        </w:rPr>
        <w:t>，</w:t>
      </w:r>
      <w:r w:rsidR="007230AB">
        <w:rPr>
          <w:rFonts w:hint="eastAsia"/>
        </w:rPr>
        <w:t>允宜</w:t>
      </w:r>
      <w:r w:rsidR="00DE11E4" w:rsidRPr="00DE11E4">
        <w:rPr>
          <w:rFonts w:hint="eastAsia"/>
        </w:rPr>
        <w:t>研謀改善</w:t>
      </w:r>
      <w:r w:rsidR="00DE11E4">
        <w:rPr>
          <w:rFonts w:hint="eastAsia"/>
        </w:rPr>
        <w:t>。</w:t>
      </w:r>
    </w:p>
    <w:bookmarkEnd w:id="0"/>
    <w:bookmarkEnd w:id="1"/>
    <w:bookmarkEnd w:id="3"/>
    <w:bookmarkEnd w:id="4"/>
    <w:p w:rsidR="00A7615E" w:rsidRPr="005D4465" w:rsidRDefault="004513C4" w:rsidP="005D4465">
      <w:pPr>
        <w:pStyle w:val="ac"/>
        <w:rPr>
          <w:rFonts w:hint="eastAsia"/>
        </w:rPr>
      </w:pPr>
      <w:r>
        <w:rPr>
          <w:rFonts w:hint="eastAsia"/>
          <w:color w:val="000000"/>
        </w:rPr>
        <w:t>(</w:t>
      </w:r>
      <w:r w:rsidRPr="001E7456">
        <w:rPr>
          <w:rFonts w:hint="eastAsia"/>
          <w:color w:val="000000"/>
        </w:rPr>
        <w:t>分機：19</w:t>
      </w:r>
      <w:r>
        <w:rPr>
          <w:color w:val="000000"/>
        </w:rPr>
        <w:t>32</w:t>
      </w:r>
      <w:r w:rsidRPr="001E7456"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陳如慧)</w:t>
      </w:r>
    </w:p>
    <w:sectPr w:rsidR="00A7615E" w:rsidRPr="005D4465" w:rsidSect="00733F5C">
      <w:headerReference w:type="default" r:id="rId8"/>
      <w:footerReference w:type="default" r:id="rId9"/>
      <w:pgSz w:w="11906" w:h="16838" w:code="9"/>
      <w:pgMar w:top="1701" w:right="1701" w:bottom="1701" w:left="1701" w:header="851" w:footer="992" w:gutter="0"/>
      <w:pgNumType w:start="1"/>
      <w:cols w:space="425"/>
      <w:docGrid w:type="lines" w:linePitch="38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888" w:rsidRDefault="00AE0888">
      <w:pPr>
        <w:ind w:left="560" w:firstLine="560"/>
      </w:pPr>
      <w:r>
        <w:separator/>
      </w:r>
    </w:p>
  </w:endnote>
  <w:endnote w:type="continuationSeparator" w:id="0">
    <w:p w:rsidR="00AE0888" w:rsidRDefault="00AE0888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B3B" w:rsidRPr="0099320F" w:rsidRDefault="00AF57EB" w:rsidP="00010AE5">
    <w:pPr>
      <w:pStyle w:val="af3"/>
      <w:tabs>
        <w:tab w:val="clear" w:pos="4153"/>
        <w:tab w:val="clear" w:pos="8306"/>
      </w:tabs>
      <w:ind w:leftChars="0" w:left="0" w:firstLineChars="0" w:firstLine="0"/>
      <w:jc w:val="center"/>
      <w:rPr>
        <w:rFonts w:hAnsi="標楷體"/>
      </w:rPr>
    </w:pPr>
    <w:r>
      <w:rPr>
        <w:rFonts w:hAnsi="標楷體"/>
      </w:rPr>
      <w:t>8</w:t>
    </w:r>
    <w:r w:rsidR="000F7CE2">
      <w:rPr>
        <w:rFonts w:hAnsi="標楷體"/>
      </w:rPr>
      <w:t>5</w:t>
    </w:r>
    <w:r w:rsidR="00D8476E" w:rsidRPr="0099320F">
      <w:rPr>
        <w:rFonts w:hAnsi="標楷體" w:hint="eastAsia"/>
      </w:rPr>
      <w:t>-</w:t>
    </w:r>
    <w:r w:rsidR="00C31B3B" w:rsidRPr="0099320F">
      <w:rPr>
        <w:rFonts w:hAnsi="標楷體"/>
      </w:rPr>
      <w:fldChar w:fldCharType="begin"/>
    </w:r>
    <w:r w:rsidR="00C31B3B" w:rsidRPr="0099320F">
      <w:rPr>
        <w:rFonts w:hAnsi="標楷體"/>
      </w:rPr>
      <w:instrText>PAGE   \* MERGEFORMAT</w:instrText>
    </w:r>
    <w:r w:rsidR="00C31B3B" w:rsidRPr="0099320F">
      <w:rPr>
        <w:rFonts w:hAnsi="標楷體"/>
      </w:rPr>
      <w:fldChar w:fldCharType="separate"/>
    </w:r>
    <w:r w:rsidR="002E3348" w:rsidRPr="002E3348">
      <w:rPr>
        <w:rFonts w:hAnsi="標楷體"/>
        <w:noProof/>
        <w:lang w:val="zh-TW"/>
      </w:rPr>
      <w:t>2</w:t>
    </w:r>
    <w:r w:rsidR="00C31B3B" w:rsidRPr="0099320F">
      <w:rPr>
        <w:rFonts w:hAnsi="標楷體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888" w:rsidRDefault="00AE0888">
      <w:pPr>
        <w:ind w:left="560" w:firstLine="560"/>
      </w:pPr>
      <w:r>
        <w:separator/>
      </w:r>
    </w:p>
  </w:footnote>
  <w:footnote w:type="continuationSeparator" w:id="0">
    <w:p w:rsidR="00AE0888" w:rsidRDefault="00AE0888">
      <w:pPr>
        <w:ind w:left="560" w:firstLine="560"/>
      </w:pPr>
      <w:r>
        <w:continuationSeparator/>
      </w:r>
    </w:p>
  </w:footnote>
  <w:footnote w:id="1">
    <w:p w:rsidR="00D179D7" w:rsidRDefault="00D179D7" w:rsidP="00E50A2F">
      <w:pPr>
        <w:pStyle w:val="af1"/>
        <w:spacing w:line="280" w:lineRule="exact"/>
        <w:ind w:leftChars="0" w:left="142" w:hangingChars="71" w:hanging="142"/>
        <w:jc w:val="both"/>
        <w:rPr>
          <w:rFonts w:hint="eastAsia"/>
        </w:rPr>
      </w:pPr>
      <w:r>
        <w:rPr>
          <w:rStyle w:val="ae"/>
        </w:rPr>
        <w:footnoteRef/>
      </w:r>
      <w:r>
        <w:t xml:space="preserve"> </w:t>
      </w:r>
      <w:r w:rsidR="00CD04D4" w:rsidRPr="00CD04D4">
        <w:rPr>
          <w:rFonts w:hint="eastAsia"/>
          <w:sz w:val="24"/>
          <w:szCs w:val="24"/>
        </w:rPr>
        <w:t>台灣光復後，郵電事業於35 年成立「台灣郵電管理局」，當時因「財團法人台灣遞信協會」及「遞信職員共濟組合」係福利事業，所屬財產不屬於業務、工務範圍，乃合併改組為「台灣郵電管理局員工福利委員會」繼承管理。</w:t>
      </w:r>
      <w:r w:rsidR="00CD04D4">
        <w:rPr>
          <w:rFonts w:hint="eastAsia"/>
          <w:sz w:val="24"/>
          <w:szCs w:val="24"/>
        </w:rPr>
        <w:t>續於</w:t>
      </w:r>
      <w:r w:rsidR="00CD04D4" w:rsidRPr="00CD04D4">
        <w:rPr>
          <w:rFonts w:hint="eastAsia"/>
          <w:sz w:val="24"/>
          <w:szCs w:val="24"/>
        </w:rPr>
        <w:t>38 年，台灣郵電管理局奉令撤銷，另成立台灣郵政管理局、台灣電信管理局，乃將「台灣郵電管理局員工福利委員會」改組為「台灣郵電福利產業管理委員會」。</w:t>
      </w:r>
      <w:r w:rsidR="00CD04D4">
        <w:rPr>
          <w:rFonts w:hint="eastAsia"/>
          <w:sz w:val="24"/>
          <w:szCs w:val="24"/>
        </w:rPr>
        <w:t>嗣由</w:t>
      </w:r>
      <w:r w:rsidR="00CD04D4" w:rsidRPr="00CD04D4">
        <w:rPr>
          <w:rFonts w:hint="eastAsia"/>
          <w:sz w:val="24"/>
          <w:szCs w:val="24"/>
        </w:rPr>
        <w:t>於「台灣郵電福利產業管理委員會」不具法人資格，無法為產權變更登記，奉郵、電兩總局</w:t>
      </w:r>
      <w:r w:rsidR="00BE2D43">
        <w:rPr>
          <w:rFonts w:hint="eastAsia"/>
          <w:sz w:val="24"/>
          <w:szCs w:val="24"/>
        </w:rPr>
        <w:t>於</w:t>
      </w:r>
      <w:r w:rsidR="00CD04D4" w:rsidRPr="00CD04D4">
        <w:rPr>
          <w:rFonts w:hint="eastAsia"/>
          <w:sz w:val="24"/>
          <w:szCs w:val="24"/>
        </w:rPr>
        <w:t>40年9月3日令，分別依民法規定向臺灣臺北地方法院申請設立「財團法人台灣郵政協會」及「財團法人台灣電信協會」。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B3B" w:rsidRPr="00384340" w:rsidRDefault="00C31B3B" w:rsidP="00D97572">
    <w:pPr>
      <w:pStyle w:val="af6"/>
      <w:tabs>
        <w:tab w:val="clear" w:pos="4153"/>
        <w:tab w:val="clear" w:pos="8306"/>
      </w:tabs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52831"/>
    <w:multiLevelType w:val="hybridMultilevel"/>
    <w:tmpl w:val="40521314"/>
    <w:lvl w:ilvl="0" w:tplc="26B8D0FE">
      <w:start w:val="1"/>
      <w:numFmt w:val="taiwaneseCountingThousand"/>
      <w:lvlText w:val="(%1)"/>
      <w:lvlJc w:val="left"/>
      <w:pPr>
        <w:ind w:left="1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1" w15:restartNumberingAfterBreak="0">
    <w:nsid w:val="16E87626"/>
    <w:multiLevelType w:val="hybridMultilevel"/>
    <w:tmpl w:val="3A4033A6"/>
    <w:lvl w:ilvl="0" w:tplc="FECA43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6775E35"/>
    <w:multiLevelType w:val="hybridMultilevel"/>
    <w:tmpl w:val="B6149962"/>
    <w:lvl w:ilvl="0" w:tplc="1B60B650">
      <w:numFmt w:val="bullet"/>
      <w:lvlText w:val="※"/>
      <w:lvlJc w:val="left"/>
      <w:pPr>
        <w:tabs>
          <w:tab w:val="num" w:pos="885"/>
        </w:tabs>
        <w:ind w:left="88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5"/>
        </w:tabs>
        <w:ind w:left="14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5"/>
        </w:tabs>
        <w:ind w:left="19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5"/>
        </w:tabs>
        <w:ind w:left="24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5"/>
        </w:tabs>
        <w:ind w:left="29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5"/>
        </w:tabs>
        <w:ind w:left="34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5"/>
        </w:tabs>
        <w:ind w:left="38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5"/>
        </w:tabs>
        <w:ind w:left="43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5"/>
        </w:tabs>
        <w:ind w:left="4845" w:hanging="480"/>
      </w:pPr>
      <w:rPr>
        <w:rFonts w:ascii="Wingdings" w:hAnsi="Wingdings" w:hint="default"/>
      </w:rPr>
    </w:lvl>
  </w:abstractNum>
  <w:abstractNum w:abstractNumId="3" w15:restartNumberingAfterBreak="0">
    <w:nsid w:val="3B79403B"/>
    <w:multiLevelType w:val="hybridMultilevel"/>
    <w:tmpl w:val="FCEEE67C"/>
    <w:lvl w:ilvl="0" w:tplc="FC608404">
      <w:start w:val="1"/>
      <w:numFmt w:val="taiwaneseCountingThousand"/>
      <w:lvlText w:val="(%1)"/>
      <w:lvlJc w:val="left"/>
      <w:pPr>
        <w:ind w:left="2236" w:hanging="11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4" w15:restartNumberingAfterBreak="0">
    <w:nsid w:val="3BE73C76"/>
    <w:multiLevelType w:val="hybridMultilevel"/>
    <w:tmpl w:val="5F469D0C"/>
    <w:lvl w:ilvl="0" w:tplc="6BC0FD62">
      <w:start w:val="1"/>
      <w:numFmt w:val="decimal"/>
      <w:lvlText w:val="%1."/>
      <w:lvlJc w:val="left"/>
      <w:pPr>
        <w:ind w:left="30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1" w:hanging="480"/>
      </w:pPr>
    </w:lvl>
    <w:lvl w:ilvl="2" w:tplc="0409001B" w:tentative="1">
      <w:start w:val="1"/>
      <w:numFmt w:val="lowerRoman"/>
      <w:lvlText w:val="%3."/>
      <w:lvlJc w:val="right"/>
      <w:pPr>
        <w:ind w:left="1381" w:hanging="480"/>
      </w:pPr>
    </w:lvl>
    <w:lvl w:ilvl="3" w:tplc="0409000F" w:tentative="1">
      <w:start w:val="1"/>
      <w:numFmt w:val="decimal"/>
      <w:lvlText w:val="%4."/>
      <w:lvlJc w:val="left"/>
      <w:pPr>
        <w:ind w:left="18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1" w:hanging="480"/>
      </w:pPr>
    </w:lvl>
    <w:lvl w:ilvl="5" w:tplc="0409001B" w:tentative="1">
      <w:start w:val="1"/>
      <w:numFmt w:val="lowerRoman"/>
      <w:lvlText w:val="%6."/>
      <w:lvlJc w:val="right"/>
      <w:pPr>
        <w:ind w:left="2821" w:hanging="480"/>
      </w:pPr>
    </w:lvl>
    <w:lvl w:ilvl="6" w:tplc="0409000F" w:tentative="1">
      <w:start w:val="1"/>
      <w:numFmt w:val="decimal"/>
      <w:lvlText w:val="%7."/>
      <w:lvlJc w:val="left"/>
      <w:pPr>
        <w:ind w:left="33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1" w:hanging="480"/>
      </w:pPr>
    </w:lvl>
    <w:lvl w:ilvl="8" w:tplc="0409001B" w:tentative="1">
      <w:start w:val="1"/>
      <w:numFmt w:val="lowerRoman"/>
      <w:lvlText w:val="%9."/>
      <w:lvlJc w:val="right"/>
      <w:pPr>
        <w:ind w:left="4261" w:hanging="480"/>
      </w:pPr>
    </w:lvl>
  </w:abstractNum>
  <w:abstractNum w:abstractNumId="5" w15:restartNumberingAfterBreak="0">
    <w:nsid w:val="41907075"/>
    <w:multiLevelType w:val="hybridMultilevel"/>
    <w:tmpl w:val="312A7E8A"/>
    <w:lvl w:ilvl="0" w:tplc="E072F2DE">
      <w:start w:val="1"/>
      <w:numFmt w:val="decimal"/>
      <w:lvlText w:val="%1."/>
      <w:lvlJc w:val="left"/>
      <w:pPr>
        <w:ind w:left="348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6" w15:restartNumberingAfterBreak="0">
    <w:nsid w:val="42352A63"/>
    <w:multiLevelType w:val="hybridMultilevel"/>
    <w:tmpl w:val="D37E0F94"/>
    <w:lvl w:ilvl="0" w:tplc="3E48D452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5EF33E0"/>
    <w:multiLevelType w:val="multilevel"/>
    <w:tmpl w:val="870A2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3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280"/>
  <w:drawingGridHorizontalSpacing w:val="140"/>
  <w:drawingGridVerticalSpacing w:val="383"/>
  <w:displayHorizontalDrawingGridEvery w:val="0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12FCD"/>
    <w:rsid w:val="0000062E"/>
    <w:rsid w:val="00000D46"/>
    <w:rsid w:val="00001D5E"/>
    <w:rsid w:val="0000271A"/>
    <w:rsid w:val="0000292B"/>
    <w:rsid w:val="00003101"/>
    <w:rsid w:val="0000358A"/>
    <w:rsid w:val="00003851"/>
    <w:rsid w:val="00004986"/>
    <w:rsid w:val="00004C42"/>
    <w:rsid w:val="00005242"/>
    <w:rsid w:val="00006EE0"/>
    <w:rsid w:val="00007A29"/>
    <w:rsid w:val="00007CA3"/>
    <w:rsid w:val="000109C8"/>
    <w:rsid w:val="00010AE5"/>
    <w:rsid w:val="000116D6"/>
    <w:rsid w:val="00011A4C"/>
    <w:rsid w:val="00011DA9"/>
    <w:rsid w:val="00012B78"/>
    <w:rsid w:val="00013193"/>
    <w:rsid w:val="0001432D"/>
    <w:rsid w:val="00014482"/>
    <w:rsid w:val="00014646"/>
    <w:rsid w:val="0001474B"/>
    <w:rsid w:val="00014867"/>
    <w:rsid w:val="00014EED"/>
    <w:rsid w:val="0001582A"/>
    <w:rsid w:val="00015B5D"/>
    <w:rsid w:val="000164AE"/>
    <w:rsid w:val="00016F16"/>
    <w:rsid w:val="00020780"/>
    <w:rsid w:val="00020808"/>
    <w:rsid w:val="00020814"/>
    <w:rsid w:val="00021A23"/>
    <w:rsid w:val="00021CB1"/>
    <w:rsid w:val="00021ECC"/>
    <w:rsid w:val="00023B71"/>
    <w:rsid w:val="00024117"/>
    <w:rsid w:val="0002485D"/>
    <w:rsid w:val="000249BA"/>
    <w:rsid w:val="00024CA0"/>
    <w:rsid w:val="00024DEF"/>
    <w:rsid w:val="000252D8"/>
    <w:rsid w:val="000262BC"/>
    <w:rsid w:val="000262F8"/>
    <w:rsid w:val="00026CD1"/>
    <w:rsid w:val="0002702B"/>
    <w:rsid w:val="00027483"/>
    <w:rsid w:val="000276A6"/>
    <w:rsid w:val="00027A11"/>
    <w:rsid w:val="00027C05"/>
    <w:rsid w:val="00027D04"/>
    <w:rsid w:val="00030E12"/>
    <w:rsid w:val="00031084"/>
    <w:rsid w:val="00031116"/>
    <w:rsid w:val="0003148A"/>
    <w:rsid w:val="00031A68"/>
    <w:rsid w:val="00031FC2"/>
    <w:rsid w:val="00032800"/>
    <w:rsid w:val="00032E60"/>
    <w:rsid w:val="00033967"/>
    <w:rsid w:val="00033977"/>
    <w:rsid w:val="00033C29"/>
    <w:rsid w:val="00034C26"/>
    <w:rsid w:val="00034DF4"/>
    <w:rsid w:val="00035003"/>
    <w:rsid w:val="00035416"/>
    <w:rsid w:val="00036D89"/>
    <w:rsid w:val="00040704"/>
    <w:rsid w:val="00040FD7"/>
    <w:rsid w:val="000412E7"/>
    <w:rsid w:val="0004146D"/>
    <w:rsid w:val="00041698"/>
    <w:rsid w:val="00042086"/>
    <w:rsid w:val="000420A6"/>
    <w:rsid w:val="000426CB"/>
    <w:rsid w:val="00042EE6"/>
    <w:rsid w:val="000440B8"/>
    <w:rsid w:val="0004468A"/>
    <w:rsid w:val="000448B8"/>
    <w:rsid w:val="00044986"/>
    <w:rsid w:val="00045B07"/>
    <w:rsid w:val="00045CB5"/>
    <w:rsid w:val="000475A5"/>
    <w:rsid w:val="00047FB2"/>
    <w:rsid w:val="00050151"/>
    <w:rsid w:val="000502B6"/>
    <w:rsid w:val="00050443"/>
    <w:rsid w:val="00050513"/>
    <w:rsid w:val="0005130C"/>
    <w:rsid w:val="0005224B"/>
    <w:rsid w:val="00052E10"/>
    <w:rsid w:val="0005302C"/>
    <w:rsid w:val="00053116"/>
    <w:rsid w:val="0005314E"/>
    <w:rsid w:val="000533D6"/>
    <w:rsid w:val="0005359A"/>
    <w:rsid w:val="000541D3"/>
    <w:rsid w:val="0005567E"/>
    <w:rsid w:val="00055AFC"/>
    <w:rsid w:val="00055D6F"/>
    <w:rsid w:val="00055FC7"/>
    <w:rsid w:val="000565F8"/>
    <w:rsid w:val="00057265"/>
    <w:rsid w:val="0005773F"/>
    <w:rsid w:val="00057C01"/>
    <w:rsid w:val="000605CE"/>
    <w:rsid w:val="000605D6"/>
    <w:rsid w:val="00061327"/>
    <w:rsid w:val="00063004"/>
    <w:rsid w:val="00063170"/>
    <w:rsid w:val="0006406A"/>
    <w:rsid w:val="00065E97"/>
    <w:rsid w:val="0006654E"/>
    <w:rsid w:val="000667C7"/>
    <w:rsid w:val="000677B0"/>
    <w:rsid w:val="00067AB8"/>
    <w:rsid w:val="00070642"/>
    <w:rsid w:val="00070987"/>
    <w:rsid w:val="000722D0"/>
    <w:rsid w:val="0007277D"/>
    <w:rsid w:val="0007290F"/>
    <w:rsid w:val="00072B9B"/>
    <w:rsid w:val="000732C8"/>
    <w:rsid w:val="00073AF5"/>
    <w:rsid w:val="000742AF"/>
    <w:rsid w:val="00074341"/>
    <w:rsid w:val="00074A29"/>
    <w:rsid w:val="000752CD"/>
    <w:rsid w:val="000754F8"/>
    <w:rsid w:val="000770D5"/>
    <w:rsid w:val="00077337"/>
    <w:rsid w:val="00080933"/>
    <w:rsid w:val="00080A77"/>
    <w:rsid w:val="0008230D"/>
    <w:rsid w:val="00082BA4"/>
    <w:rsid w:val="00082DA5"/>
    <w:rsid w:val="00082F7A"/>
    <w:rsid w:val="00083275"/>
    <w:rsid w:val="00084A2B"/>
    <w:rsid w:val="00086609"/>
    <w:rsid w:val="0008698C"/>
    <w:rsid w:val="000906E1"/>
    <w:rsid w:val="00090BF4"/>
    <w:rsid w:val="00092547"/>
    <w:rsid w:val="00092EF6"/>
    <w:rsid w:val="00095529"/>
    <w:rsid w:val="00095F7A"/>
    <w:rsid w:val="000961E9"/>
    <w:rsid w:val="000965C3"/>
    <w:rsid w:val="00096ACB"/>
    <w:rsid w:val="00097214"/>
    <w:rsid w:val="000977C4"/>
    <w:rsid w:val="000979C3"/>
    <w:rsid w:val="000A05A7"/>
    <w:rsid w:val="000A11D9"/>
    <w:rsid w:val="000A1B92"/>
    <w:rsid w:val="000A1FD0"/>
    <w:rsid w:val="000A304F"/>
    <w:rsid w:val="000A31DE"/>
    <w:rsid w:val="000A34A3"/>
    <w:rsid w:val="000A3BB6"/>
    <w:rsid w:val="000A4010"/>
    <w:rsid w:val="000A4C46"/>
    <w:rsid w:val="000A57BC"/>
    <w:rsid w:val="000A5952"/>
    <w:rsid w:val="000A603E"/>
    <w:rsid w:val="000B0DE9"/>
    <w:rsid w:val="000B10AE"/>
    <w:rsid w:val="000B2396"/>
    <w:rsid w:val="000B48D5"/>
    <w:rsid w:val="000B5524"/>
    <w:rsid w:val="000B579B"/>
    <w:rsid w:val="000B5826"/>
    <w:rsid w:val="000B5C2F"/>
    <w:rsid w:val="000B60F4"/>
    <w:rsid w:val="000B68E5"/>
    <w:rsid w:val="000C049D"/>
    <w:rsid w:val="000C144D"/>
    <w:rsid w:val="000C424D"/>
    <w:rsid w:val="000C4BB6"/>
    <w:rsid w:val="000C521E"/>
    <w:rsid w:val="000C571A"/>
    <w:rsid w:val="000C578D"/>
    <w:rsid w:val="000C5E51"/>
    <w:rsid w:val="000C6D2C"/>
    <w:rsid w:val="000C7F87"/>
    <w:rsid w:val="000D075C"/>
    <w:rsid w:val="000D1632"/>
    <w:rsid w:val="000D1C72"/>
    <w:rsid w:val="000D2E22"/>
    <w:rsid w:val="000D31C6"/>
    <w:rsid w:val="000D34D3"/>
    <w:rsid w:val="000D35AC"/>
    <w:rsid w:val="000D3F2A"/>
    <w:rsid w:val="000D56AE"/>
    <w:rsid w:val="000D5FB5"/>
    <w:rsid w:val="000D62D2"/>
    <w:rsid w:val="000D6D74"/>
    <w:rsid w:val="000D6FC2"/>
    <w:rsid w:val="000D797D"/>
    <w:rsid w:val="000E062F"/>
    <w:rsid w:val="000E06BC"/>
    <w:rsid w:val="000E0EBC"/>
    <w:rsid w:val="000E1254"/>
    <w:rsid w:val="000E386E"/>
    <w:rsid w:val="000E3927"/>
    <w:rsid w:val="000E3E0A"/>
    <w:rsid w:val="000E43BA"/>
    <w:rsid w:val="000E4796"/>
    <w:rsid w:val="000E4A42"/>
    <w:rsid w:val="000E5F6D"/>
    <w:rsid w:val="000E66AF"/>
    <w:rsid w:val="000E67ED"/>
    <w:rsid w:val="000E6933"/>
    <w:rsid w:val="000E7C5A"/>
    <w:rsid w:val="000E7D53"/>
    <w:rsid w:val="000E7F12"/>
    <w:rsid w:val="000F0ACF"/>
    <w:rsid w:val="000F0EC2"/>
    <w:rsid w:val="000F1774"/>
    <w:rsid w:val="000F1C1E"/>
    <w:rsid w:val="000F2B35"/>
    <w:rsid w:val="000F31C3"/>
    <w:rsid w:val="000F3534"/>
    <w:rsid w:val="000F4D6C"/>
    <w:rsid w:val="000F4E7E"/>
    <w:rsid w:val="000F50BD"/>
    <w:rsid w:val="000F5A8D"/>
    <w:rsid w:val="000F5D02"/>
    <w:rsid w:val="000F608F"/>
    <w:rsid w:val="000F60C6"/>
    <w:rsid w:val="000F65CD"/>
    <w:rsid w:val="000F690C"/>
    <w:rsid w:val="000F6DB4"/>
    <w:rsid w:val="000F7CE2"/>
    <w:rsid w:val="001007FD"/>
    <w:rsid w:val="001014A8"/>
    <w:rsid w:val="001015D1"/>
    <w:rsid w:val="001020F8"/>
    <w:rsid w:val="00102344"/>
    <w:rsid w:val="00102513"/>
    <w:rsid w:val="001026D8"/>
    <w:rsid w:val="00102AA3"/>
    <w:rsid w:val="00103BAF"/>
    <w:rsid w:val="00103EF6"/>
    <w:rsid w:val="001042BF"/>
    <w:rsid w:val="0010505D"/>
    <w:rsid w:val="00106A98"/>
    <w:rsid w:val="00106ECD"/>
    <w:rsid w:val="00111185"/>
    <w:rsid w:val="0011174F"/>
    <w:rsid w:val="001125C0"/>
    <w:rsid w:val="0011288C"/>
    <w:rsid w:val="00112DCD"/>
    <w:rsid w:val="0011352C"/>
    <w:rsid w:val="00113FD2"/>
    <w:rsid w:val="00114148"/>
    <w:rsid w:val="001149DF"/>
    <w:rsid w:val="00114E08"/>
    <w:rsid w:val="00115826"/>
    <w:rsid w:val="00115862"/>
    <w:rsid w:val="0011725A"/>
    <w:rsid w:val="001179A2"/>
    <w:rsid w:val="00117EA1"/>
    <w:rsid w:val="001207B8"/>
    <w:rsid w:val="00120AFB"/>
    <w:rsid w:val="00121180"/>
    <w:rsid w:val="00121A12"/>
    <w:rsid w:val="00122192"/>
    <w:rsid w:val="00122628"/>
    <w:rsid w:val="00122D62"/>
    <w:rsid w:val="00123159"/>
    <w:rsid w:val="001234E2"/>
    <w:rsid w:val="0012398C"/>
    <w:rsid w:val="0012461B"/>
    <w:rsid w:val="0012506E"/>
    <w:rsid w:val="00125289"/>
    <w:rsid w:val="001261F4"/>
    <w:rsid w:val="00126E09"/>
    <w:rsid w:val="00127B76"/>
    <w:rsid w:val="001300E3"/>
    <w:rsid w:val="00130293"/>
    <w:rsid w:val="001308B3"/>
    <w:rsid w:val="001314F7"/>
    <w:rsid w:val="00133AE1"/>
    <w:rsid w:val="00133B1B"/>
    <w:rsid w:val="0013415C"/>
    <w:rsid w:val="001367D4"/>
    <w:rsid w:val="00136E0B"/>
    <w:rsid w:val="0013730B"/>
    <w:rsid w:val="0013760F"/>
    <w:rsid w:val="001378DD"/>
    <w:rsid w:val="00140DFC"/>
    <w:rsid w:val="001413F6"/>
    <w:rsid w:val="001415C7"/>
    <w:rsid w:val="001419FD"/>
    <w:rsid w:val="001423B4"/>
    <w:rsid w:val="00142565"/>
    <w:rsid w:val="00142F69"/>
    <w:rsid w:val="00143521"/>
    <w:rsid w:val="0014381A"/>
    <w:rsid w:val="00143901"/>
    <w:rsid w:val="001441C8"/>
    <w:rsid w:val="00144705"/>
    <w:rsid w:val="00144B22"/>
    <w:rsid w:val="00144E2D"/>
    <w:rsid w:val="00144F12"/>
    <w:rsid w:val="001456A4"/>
    <w:rsid w:val="0014643C"/>
    <w:rsid w:val="001505C2"/>
    <w:rsid w:val="001507E9"/>
    <w:rsid w:val="0015098A"/>
    <w:rsid w:val="00150AC0"/>
    <w:rsid w:val="00150DCC"/>
    <w:rsid w:val="00150ED4"/>
    <w:rsid w:val="00151600"/>
    <w:rsid w:val="00151993"/>
    <w:rsid w:val="00154D75"/>
    <w:rsid w:val="001550E7"/>
    <w:rsid w:val="001553C8"/>
    <w:rsid w:val="00155DCC"/>
    <w:rsid w:val="00156C2D"/>
    <w:rsid w:val="00157458"/>
    <w:rsid w:val="0015783A"/>
    <w:rsid w:val="00157FCE"/>
    <w:rsid w:val="00160053"/>
    <w:rsid w:val="001607B5"/>
    <w:rsid w:val="001608FC"/>
    <w:rsid w:val="00160FF0"/>
    <w:rsid w:val="001610E9"/>
    <w:rsid w:val="00161250"/>
    <w:rsid w:val="00161B3A"/>
    <w:rsid w:val="00161C6A"/>
    <w:rsid w:val="00162BC4"/>
    <w:rsid w:val="00162BD3"/>
    <w:rsid w:val="001632D7"/>
    <w:rsid w:val="00163E6A"/>
    <w:rsid w:val="0016438B"/>
    <w:rsid w:val="00165EE0"/>
    <w:rsid w:val="001662C3"/>
    <w:rsid w:val="00166582"/>
    <w:rsid w:val="00170409"/>
    <w:rsid w:val="001707FA"/>
    <w:rsid w:val="001714C4"/>
    <w:rsid w:val="001716A5"/>
    <w:rsid w:val="00172405"/>
    <w:rsid w:val="00172E8D"/>
    <w:rsid w:val="001736FA"/>
    <w:rsid w:val="0017383B"/>
    <w:rsid w:val="00173BED"/>
    <w:rsid w:val="00173CC4"/>
    <w:rsid w:val="0017432C"/>
    <w:rsid w:val="00175362"/>
    <w:rsid w:val="001753EE"/>
    <w:rsid w:val="00175601"/>
    <w:rsid w:val="00175BCA"/>
    <w:rsid w:val="00175D90"/>
    <w:rsid w:val="00177ED9"/>
    <w:rsid w:val="00180BA3"/>
    <w:rsid w:val="001821F8"/>
    <w:rsid w:val="001827F5"/>
    <w:rsid w:val="0018290D"/>
    <w:rsid w:val="00183048"/>
    <w:rsid w:val="001838E1"/>
    <w:rsid w:val="00184AA0"/>
    <w:rsid w:val="00185AD9"/>
    <w:rsid w:val="00186189"/>
    <w:rsid w:val="00187893"/>
    <w:rsid w:val="00190509"/>
    <w:rsid w:val="0019086D"/>
    <w:rsid w:val="00190F44"/>
    <w:rsid w:val="001911C3"/>
    <w:rsid w:val="001921ED"/>
    <w:rsid w:val="0019225C"/>
    <w:rsid w:val="00192283"/>
    <w:rsid w:val="001922ED"/>
    <w:rsid w:val="00192A4E"/>
    <w:rsid w:val="00193089"/>
    <w:rsid w:val="0019344A"/>
    <w:rsid w:val="00193C5B"/>
    <w:rsid w:val="00193CC8"/>
    <w:rsid w:val="00194317"/>
    <w:rsid w:val="00195786"/>
    <w:rsid w:val="0019599A"/>
    <w:rsid w:val="00195FDF"/>
    <w:rsid w:val="00196279"/>
    <w:rsid w:val="00196AA8"/>
    <w:rsid w:val="0019756C"/>
    <w:rsid w:val="00197AC4"/>
    <w:rsid w:val="00197FC9"/>
    <w:rsid w:val="001A0552"/>
    <w:rsid w:val="001A081B"/>
    <w:rsid w:val="001A1001"/>
    <w:rsid w:val="001A1569"/>
    <w:rsid w:val="001A1A4F"/>
    <w:rsid w:val="001A1A7F"/>
    <w:rsid w:val="001A22F3"/>
    <w:rsid w:val="001A2721"/>
    <w:rsid w:val="001A326D"/>
    <w:rsid w:val="001A358B"/>
    <w:rsid w:val="001A3787"/>
    <w:rsid w:val="001A3A58"/>
    <w:rsid w:val="001A3D51"/>
    <w:rsid w:val="001A3EB9"/>
    <w:rsid w:val="001A4734"/>
    <w:rsid w:val="001A4EE2"/>
    <w:rsid w:val="001A7B39"/>
    <w:rsid w:val="001B08E3"/>
    <w:rsid w:val="001B0B2A"/>
    <w:rsid w:val="001B0C32"/>
    <w:rsid w:val="001B148E"/>
    <w:rsid w:val="001B14C9"/>
    <w:rsid w:val="001B1750"/>
    <w:rsid w:val="001B1A00"/>
    <w:rsid w:val="001B1B3C"/>
    <w:rsid w:val="001B2B62"/>
    <w:rsid w:val="001B348F"/>
    <w:rsid w:val="001B39ED"/>
    <w:rsid w:val="001B49E7"/>
    <w:rsid w:val="001B4D28"/>
    <w:rsid w:val="001B6525"/>
    <w:rsid w:val="001B6DF9"/>
    <w:rsid w:val="001C074A"/>
    <w:rsid w:val="001C08A8"/>
    <w:rsid w:val="001C0FC6"/>
    <w:rsid w:val="001C1E94"/>
    <w:rsid w:val="001C1EC6"/>
    <w:rsid w:val="001C28FB"/>
    <w:rsid w:val="001C2C26"/>
    <w:rsid w:val="001C2E72"/>
    <w:rsid w:val="001C3544"/>
    <w:rsid w:val="001C381F"/>
    <w:rsid w:val="001C4991"/>
    <w:rsid w:val="001C4C4C"/>
    <w:rsid w:val="001C4CC2"/>
    <w:rsid w:val="001C5087"/>
    <w:rsid w:val="001C5569"/>
    <w:rsid w:val="001C5C16"/>
    <w:rsid w:val="001C6870"/>
    <w:rsid w:val="001C6A83"/>
    <w:rsid w:val="001C6EDF"/>
    <w:rsid w:val="001D0538"/>
    <w:rsid w:val="001D15EF"/>
    <w:rsid w:val="001D187E"/>
    <w:rsid w:val="001D2404"/>
    <w:rsid w:val="001D25B6"/>
    <w:rsid w:val="001D2F61"/>
    <w:rsid w:val="001D3D9C"/>
    <w:rsid w:val="001D3E66"/>
    <w:rsid w:val="001D53F1"/>
    <w:rsid w:val="001D5673"/>
    <w:rsid w:val="001D5842"/>
    <w:rsid w:val="001D5C6F"/>
    <w:rsid w:val="001D6B59"/>
    <w:rsid w:val="001D6D54"/>
    <w:rsid w:val="001D7378"/>
    <w:rsid w:val="001D793D"/>
    <w:rsid w:val="001E1415"/>
    <w:rsid w:val="001E1503"/>
    <w:rsid w:val="001E174E"/>
    <w:rsid w:val="001E213D"/>
    <w:rsid w:val="001E2A78"/>
    <w:rsid w:val="001E2AF1"/>
    <w:rsid w:val="001E32B5"/>
    <w:rsid w:val="001E3F23"/>
    <w:rsid w:val="001E47B4"/>
    <w:rsid w:val="001E482E"/>
    <w:rsid w:val="001E4A9C"/>
    <w:rsid w:val="001E4C37"/>
    <w:rsid w:val="001E4E16"/>
    <w:rsid w:val="001E5645"/>
    <w:rsid w:val="001E601E"/>
    <w:rsid w:val="001E6427"/>
    <w:rsid w:val="001E66CF"/>
    <w:rsid w:val="001E6AE0"/>
    <w:rsid w:val="001E7322"/>
    <w:rsid w:val="001E7D18"/>
    <w:rsid w:val="001F11ED"/>
    <w:rsid w:val="001F1425"/>
    <w:rsid w:val="001F21F4"/>
    <w:rsid w:val="001F25E7"/>
    <w:rsid w:val="001F2E20"/>
    <w:rsid w:val="001F2EDC"/>
    <w:rsid w:val="001F3121"/>
    <w:rsid w:val="001F3DC4"/>
    <w:rsid w:val="001F4A07"/>
    <w:rsid w:val="001F57F3"/>
    <w:rsid w:val="001F58C1"/>
    <w:rsid w:val="001F66D9"/>
    <w:rsid w:val="001F6C7F"/>
    <w:rsid w:val="001F7A84"/>
    <w:rsid w:val="002008BE"/>
    <w:rsid w:val="00200B51"/>
    <w:rsid w:val="00200DD4"/>
    <w:rsid w:val="00200E09"/>
    <w:rsid w:val="00201665"/>
    <w:rsid w:val="00201CD6"/>
    <w:rsid w:val="00202222"/>
    <w:rsid w:val="00202329"/>
    <w:rsid w:val="00202A98"/>
    <w:rsid w:val="0020319B"/>
    <w:rsid w:val="00204096"/>
    <w:rsid w:val="002044D1"/>
    <w:rsid w:val="002059B0"/>
    <w:rsid w:val="00206338"/>
    <w:rsid w:val="00207C10"/>
    <w:rsid w:val="00210BC6"/>
    <w:rsid w:val="002117B0"/>
    <w:rsid w:val="002119B0"/>
    <w:rsid w:val="0021217D"/>
    <w:rsid w:val="0021277A"/>
    <w:rsid w:val="00212951"/>
    <w:rsid w:val="00213C3D"/>
    <w:rsid w:val="00213ED2"/>
    <w:rsid w:val="00215355"/>
    <w:rsid w:val="00215DED"/>
    <w:rsid w:val="0021747D"/>
    <w:rsid w:val="00217F58"/>
    <w:rsid w:val="00220B96"/>
    <w:rsid w:val="00221D55"/>
    <w:rsid w:val="00221E82"/>
    <w:rsid w:val="00222200"/>
    <w:rsid w:val="0022229E"/>
    <w:rsid w:val="00222EB7"/>
    <w:rsid w:val="002231E7"/>
    <w:rsid w:val="002235BE"/>
    <w:rsid w:val="002237BB"/>
    <w:rsid w:val="00223A4A"/>
    <w:rsid w:val="00223D73"/>
    <w:rsid w:val="0022472E"/>
    <w:rsid w:val="00224AA3"/>
    <w:rsid w:val="00224B5F"/>
    <w:rsid w:val="00224C71"/>
    <w:rsid w:val="00224E1D"/>
    <w:rsid w:val="00225D8B"/>
    <w:rsid w:val="0022684C"/>
    <w:rsid w:val="00227503"/>
    <w:rsid w:val="002276EA"/>
    <w:rsid w:val="0022787E"/>
    <w:rsid w:val="002278AB"/>
    <w:rsid w:val="00227B49"/>
    <w:rsid w:val="00227F72"/>
    <w:rsid w:val="00231E1D"/>
    <w:rsid w:val="00232B71"/>
    <w:rsid w:val="00233006"/>
    <w:rsid w:val="00233AFB"/>
    <w:rsid w:val="002344A2"/>
    <w:rsid w:val="00234CD7"/>
    <w:rsid w:val="002358A5"/>
    <w:rsid w:val="00235DAD"/>
    <w:rsid w:val="00235FEA"/>
    <w:rsid w:val="0023691A"/>
    <w:rsid w:val="00236E79"/>
    <w:rsid w:val="00236F54"/>
    <w:rsid w:val="0023734A"/>
    <w:rsid w:val="00237584"/>
    <w:rsid w:val="00237ECF"/>
    <w:rsid w:val="002404BB"/>
    <w:rsid w:val="00240684"/>
    <w:rsid w:val="002410DD"/>
    <w:rsid w:val="00243283"/>
    <w:rsid w:val="00243379"/>
    <w:rsid w:val="00243527"/>
    <w:rsid w:val="0024365C"/>
    <w:rsid w:val="00243D5B"/>
    <w:rsid w:val="00244A3A"/>
    <w:rsid w:val="00244E68"/>
    <w:rsid w:val="00245A5B"/>
    <w:rsid w:val="00246308"/>
    <w:rsid w:val="00247952"/>
    <w:rsid w:val="00247B2D"/>
    <w:rsid w:val="00247B4B"/>
    <w:rsid w:val="00247C41"/>
    <w:rsid w:val="002507D0"/>
    <w:rsid w:val="00250B9A"/>
    <w:rsid w:val="0025178D"/>
    <w:rsid w:val="00251BA4"/>
    <w:rsid w:val="00251D8E"/>
    <w:rsid w:val="002527F4"/>
    <w:rsid w:val="00252E63"/>
    <w:rsid w:val="00253066"/>
    <w:rsid w:val="00254129"/>
    <w:rsid w:val="00254448"/>
    <w:rsid w:val="002544DA"/>
    <w:rsid w:val="00254609"/>
    <w:rsid w:val="00254BDF"/>
    <w:rsid w:val="00255122"/>
    <w:rsid w:val="00255A81"/>
    <w:rsid w:val="00256D24"/>
    <w:rsid w:val="00257A17"/>
    <w:rsid w:val="00257C49"/>
    <w:rsid w:val="00257D57"/>
    <w:rsid w:val="00257F87"/>
    <w:rsid w:val="00260307"/>
    <w:rsid w:val="00260ACB"/>
    <w:rsid w:val="002611AB"/>
    <w:rsid w:val="002614B7"/>
    <w:rsid w:val="002615BA"/>
    <w:rsid w:val="002619D4"/>
    <w:rsid w:val="00261DD1"/>
    <w:rsid w:val="0026239D"/>
    <w:rsid w:val="00262F30"/>
    <w:rsid w:val="00263A19"/>
    <w:rsid w:val="00263C68"/>
    <w:rsid w:val="00263E74"/>
    <w:rsid w:val="00263F21"/>
    <w:rsid w:val="00264A00"/>
    <w:rsid w:val="002654D8"/>
    <w:rsid w:val="00265D96"/>
    <w:rsid w:val="00267759"/>
    <w:rsid w:val="00267B91"/>
    <w:rsid w:val="00267D23"/>
    <w:rsid w:val="00272275"/>
    <w:rsid w:val="00272781"/>
    <w:rsid w:val="00272D78"/>
    <w:rsid w:val="002732AC"/>
    <w:rsid w:val="0027348F"/>
    <w:rsid w:val="002735D1"/>
    <w:rsid w:val="00273CAD"/>
    <w:rsid w:val="0027503A"/>
    <w:rsid w:val="00275340"/>
    <w:rsid w:val="00275796"/>
    <w:rsid w:val="00275EA7"/>
    <w:rsid w:val="00275FCF"/>
    <w:rsid w:val="00280E5E"/>
    <w:rsid w:val="0028145F"/>
    <w:rsid w:val="00281708"/>
    <w:rsid w:val="00282AF5"/>
    <w:rsid w:val="00282C06"/>
    <w:rsid w:val="00284669"/>
    <w:rsid w:val="0028500C"/>
    <w:rsid w:val="00285169"/>
    <w:rsid w:val="002864BF"/>
    <w:rsid w:val="00286D43"/>
    <w:rsid w:val="002873A5"/>
    <w:rsid w:val="00290116"/>
    <w:rsid w:val="002901DC"/>
    <w:rsid w:val="00290499"/>
    <w:rsid w:val="00290798"/>
    <w:rsid w:val="00290C3B"/>
    <w:rsid w:val="002913EC"/>
    <w:rsid w:val="00291586"/>
    <w:rsid w:val="0029173C"/>
    <w:rsid w:val="0029180F"/>
    <w:rsid w:val="00291AEC"/>
    <w:rsid w:val="00291B02"/>
    <w:rsid w:val="00292C4B"/>
    <w:rsid w:val="00292E90"/>
    <w:rsid w:val="002934FD"/>
    <w:rsid w:val="002936C3"/>
    <w:rsid w:val="00294147"/>
    <w:rsid w:val="0029512A"/>
    <w:rsid w:val="00295353"/>
    <w:rsid w:val="002955D1"/>
    <w:rsid w:val="0029581A"/>
    <w:rsid w:val="00295C06"/>
    <w:rsid w:val="002962C1"/>
    <w:rsid w:val="00296CCC"/>
    <w:rsid w:val="00297863"/>
    <w:rsid w:val="002A0414"/>
    <w:rsid w:val="002A0B23"/>
    <w:rsid w:val="002A1001"/>
    <w:rsid w:val="002A16B4"/>
    <w:rsid w:val="002A2507"/>
    <w:rsid w:val="002A2878"/>
    <w:rsid w:val="002A365E"/>
    <w:rsid w:val="002A4181"/>
    <w:rsid w:val="002A4BD7"/>
    <w:rsid w:val="002A4CE4"/>
    <w:rsid w:val="002A52BC"/>
    <w:rsid w:val="002A56FC"/>
    <w:rsid w:val="002A57BC"/>
    <w:rsid w:val="002A5C4E"/>
    <w:rsid w:val="002A5E83"/>
    <w:rsid w:val="002A6035"/>
    <w:rsid w:val="002A6385"/>
    <w:rsid w:val="002A77B6"/>
    <w:rsid w:val="002A7D38"/>
    <w:rsid w:val="002B0329"/>
    <w:rsid w:val="002B0732"/>
    <w:rsid w:val="002B1287"/>
    <w:rsid w:val="002B162B"/>
    <w:rsid w:val="002B170C"/>
    <w:rsid w:val="002B1ADE"/>
    <w:rsid w:val="002B26E2"/>
    <w:rsid w:val="002B3225"/>
    <w:rsid w:val="002B3A5E"/>
    <w:rsid w:val="002B3C22"/>
    <w:rsid w:val="002B40FB"/>
    <w:rsid w:val="002B51BB"/>
    <w:rsid w:val="002B58B6"/>
    <w:rsid w:val="002B61AD"/>
    <w:rsid w:val="002B622D"/>
    <w:rsid w:val="002B6602"/>
    <w:rsid w:val="002B67D0"/>
    <w:rsid w:val="002B73BD"/>
    <w:rsid w:val="002C0490"/>
    <w:rsid w:val="002C0E0F"/>
    <w:rsid w:val="002C210E"/>
    <w:rsid w:val="002C41FB"/>
    <w:rsid w:val="002C4555"/>
    <w:rsid w:val="002C5054"/>
    <w:rsid w:val="002C58AE"/>
    <w:rsid w:val="002C6ADA"/>
    <w:rsid w:val="002C7695"/>
    <w:rsid w:val="002C76FC"/>
    <w:rsid w:val="002C7961"/>
    <w:rsid w:val="002D0FCA"/>
    <w:rsid w:val="002D11BD"/>
    <w:rsid w:val="002D160F"/>
    <w:rsid w:val="002D1C7F"/>
    <w:rsid w:val="002D22AA"/>
    <w:rsid w:val="002D2F57"/>
    <w:rsid w:val="002D3473"/>
    <w:rsid w:val="002D3985"/>
    <w:rsid w:val="002D4045"/>
    <w:rsid w:val="002D5041"/>
    <w:rsid w:val="002D511B"/>
    <w:rsid w:val="002D5304"/>
    <w:rsid w:val="002D5EAB"/>
    <w:rsid w:val="002D70FF"/>
    <w:rsid w:val="002E05A4"/>
    <w:rsid w:val="002E0644"/>
    <w:rsid w:val="002E092F"/>
    <w:rsid w:val="002E12C8"/>
    <w:rsid w:val="002E2139"/>
    <w:rsid w:val="002E2262"/>
    <w:rsid w:val="002E29E5"/>
    <w:rsid w:val="002E3051"/>
    <w:rsid w:val="002E3348"/>
    <w:rsid w:val="002E3F91"/>
    <w:rsid w:val="002E40CD"/>
    <w:rsid w:val="002E4291"/>
    <w:rsid w:val="002E4700"/>
    <w:rsid w:val="002E5A67"/>
    <w:rsid w:val="002E5F23"/>
    <w:rsid w:val="002E662B"/>
    <w:rsid w:val="002E75C7"/>
    <w:rsid w:val="002E75D0"/>
    <w:rsid w:val="002E772B"/>
    <w:rsid w:val="002E7EA6"/>
    <w:rsid w:val="002F1260"/>
    <w:rsid w:val="002F1656"/>
    <w:rsid w:val="002F17DC"/>
    <w:rsid w:val="002F25AB"/>
    <w:rsid w:val="002F263E"/>
    <w:rsid w:val="002F28BA"/>
    <w:rsid w:val="002F2A02"/>
    <w:rsid w:val="002F2CD7"/>
    <w:rsid w:val="002F3012"/>
    <w:rsid w:val="002F301B"/>
    <w:rsid w:val="002F3709"/>
    <w:rsid w:val="002F49AE"/>
    <w:rsid w:val="002F61E9"/>
    <w:rsid w:val="002F6209"/>
    <w:rsid w:val="002F620E"/>
    <w:rsid w:val="002F6D2C"/>
    <w:rsid w:val="002F7380"/>
    <w:rsid w:val="002F7EED"/>
    <w:rsid w:val="003000D6"/>
    <w:rsid w:val="00300624"/>
    <w:rsid w:val="003009DE"/>
    <w:rsid w:val="00301ECF"/>
    <w:rsid w:val="003023ED"/>
    <w:rsid w:val="00303AF3"/>
    <w:rsid w:val="00303C2F"/>
    <w:rsid w:val="00304923"/>
    <w:rsid w:val="00304C88"/>
    <w:rsid w:val="0030504A"/>
    <w:rsid w:val="0030555F"/>
    <w:rsid w:val="0030683D"/>
    <w:rsid w:val="00306CBE"/>
    <w:rsid w:val="00307DE3"/>
    <w:rsid w:val="00310A5E"/>
    <w:rsid w:val="003111BE"/>
    <w:rsid w:val="003116D0"/>
    <w:rsid w:val="00311AEA"/>
    <w:rsid w:val="00312537"/>
    <w:rsid w:val="003127D7"/>
    <w:rsid w:val="003134B5"/>
    <w:rsid w:val="003139F3"/>
    <w:rsid w:val="00313A94"/>
    <w:rsid w:val="00313CF7"/>
    <w:rsid w:val="00313DFB"/>
    <w:rsid w:val="00314B39"/>
    <w:rsid w:val="00314C03"/>
    <w:rsid w:val="00315AEC"/>
    <w:rsid w:val="00315C4A"/>
    <w:rsid w:val="003160E5"/>
    <w:rsid w:val="00316298"/>
    <w:rsid w:val="00316C58"/>
    <w:rsid w:val="00316CA0"/>
    <w:rsid w:val="003170C9"/>
    <w:rsid w:val="003210D2"/>
    <w:rsid w:val="00321A6B"/>
    <w:rsid w:val="00321D66"/>
    <w:rsid w:val="00323C0E"/>
    <w:rsid w:val="00324CA8"/>
    <w:rsid w:val="00325C9C"/>
    <w:rsid w:val="00325DC4"/>
    <w:rsid w:val="00327548"/>
    <w:rsid w:val="00330F61"/>
    <w:rsid w:val="00331028"/>
    <w:rsid w:val="00332E7F"/>
    <w:rsid w:val="00332FC0"/>
    <w:rsid w:val="003333FE"/>
    <w:rsid w:val="003337F0"/>
    <w:rsid w:val="0033405A"/>
    <w:rsid w:val="0033406E"/>
    <w:rsid w:val="00334411"/>
    <w:rsid w:val="003364EB"/>
    <w:rsid w:val="00337512"/>
    <w:rsid w:val="00337818"/>
    <w:rsid w:val="00337DDD"/>
    <w:rsid w:val="00337F88"/>
    <w:rsid w:val="00340244"/>
    <w:rsid w:val="00342181"/>
    <w:rsid w:val="0034313A"/>
    <w:rsid w:val="003432D5"/>
    <w:rsid w:val="00343A8F"/>
    <w:rsid w:val="00343FDE"/>
    <w:rsid w:val="0034481D"/>
    <w:rsid w:val="00344B44"/>
    <w:rsid w:val="003451C0"/>
    <w:rsid w:val="00345701"/>
    <w:rsid w:val="00345E45"/>
    <w:rsid w:val="00346E70"/>
    <w:rsid w:val="0034771A"/>
    <w:rsid w:val="00347D4E"/>
    <w:rsid w:val="00347FFC"/>
    <w:rsid w:val="00350470"/>
    <w:rsid w:val="003509D4"/>
    <w:rsid w:val="0035159D"/>
    <w:rsid w:val="00351F15"/>
    <w:rsid w:val="0035231C"/>
    <w:rsid w:val="003530A3"/>
    <w:rsid w:val="00353254"/>
    <w:rsid w:val="003535B6"/>
    <w:rsid w:val="0035418E"/>
    <w:rsid w:val="00354299"/>
    <w:rsid w:val="00356043"/>
    <w:rsid w:val="00356CA3"/>
    <w:rsid w:val="00356F3C"/>
    <w:rsid w:val="00357365"/>
    <w:rsid w:val="003600D7"/>
    <w:rsid w:val="00361CF8"/>
    <w:rsid w:val="00361F7C"/>
    <w:rsid w:val="00362369"/>
    <w:rsid w:val="00362413"/>
    <w:rsid w:val="003624CE"/>
    <w:rsid w:val="00362772"/>
    <w:rsid w:val="00362BB8"/>
    <w:rsid w:val="00362E00"/>
    <w:rsid w:val="003640A2"/>
    <w:rsid w:val="003643EC"/>
    <w:rsid w:val="003657D8"/>
    <w:rsid w:val="003658A0"/>
    <w:rsid w:val="00366096"/>
    <w:rsid w:val="00367098"/>
    <w:rsid w:val="00367484"/>
    <w:rsid w:val="00367EF2"/>
    <w:rsid w:val="003707BB"/>
    <w:rsid w:val="00371149"/>
    <w:rsid w:val="003717EF"/>
    <w:rsid w:val="00371B72"/>
    <w:rsid w:val="003720A1"/>
    <w:rsid w:val="00373208"/>
    <w:rsid w:val="003734B2"/>
    <w:rsid w:val="00374C1B"/>
    <w:rsid w:val="003751BD"/>
    <w:rsid w:val="00375324"/>
    <w:rsid w:val="003761A6"/>
    <w:rsid w:val="0037662A"/>
    <w:rsid w:val="0037672D"/>
    <w:rsid w:val="00376C93"/>
    <w:rsid w:val="003801AD"/>
    <w:rsid w:val="003803FA"/>
    <w:rsid w:val="00380A76"/>
    <w:rsid w:val="00380C66"/>
    <w:rsid w:val="00380EE8"/>
    <w:rsid w:val="00381D4E"/>
    <w:rsid w:val="00382B72"/>
    <w:rsid w:val="00382BD3"/>
    <w:rsid w:val="00382DD7"/>
    <w:rsid w:val="00383BDF"/>
    <w:rsid w:val="00383EDE"/>
    <w:rsid w:val="00384340"/>
    <w:rsid w:val="00384933"/>
    <w:rsid w:val="00384C49"/>
    <w:rsid w:val="00384D9E"/>
    <w:rsid w:val="00385280"/>
    <w:rsid w:val="00386167"/>
    <w:rsid w:val="0038619E"/>
    <w:rsid w:val="00386A02"/>
    <w:rsid w:val="00386E7A"/>
    <w:rsid w:val="003870A6"/>
    <w:rsid w:val="00387339"/>
    <w:rsid w:val="00387AC9"/>
    <w:rsid w:val="00390C86"/>
    <w:rsid w:val="00391291"/>
    <w:rsid w:val="0039137B"/>
    <w:rsid w:val="00391E92"/>
    <w:rsid w:val="00391ED8"/>
    <w:rsid w:val="003925EA"/>
    <w:rsid w:val="003934AB"/>
    <w:rsid w:val="00394645"/>
    <w:rsid w:val="00394B31"/>
    <w:rsid w:val="00394C39"/>
    <w:rsid w:val="00395117"/>
    <w:rsid w:val="0039583C"/>
    <w:rsid w:val="003976F3"/>
    <w:rsid w:val="003A0D76"/>
    <w:rsid w:val="003A0FFA"/>
    <w:rsid w:val="003A1894"/>
    <w:rsid w:val="003A1A76"/>
    <w:rsid w:val="003A1CDB"/>
    <w:rsid w:val="003A1DBA"/>
    <w:rsid w:val="003A1EB2"/>
    <w:rsid w:val="003A21D2"/>
    <w:rsid w:val="003A306D"/>
    <w:rsid w:val="003A313A"/>
    <w:rsid w:val="003A41A4"/>
    <w:rsid w:val="003A44BE"/>
    <w:rsid w:val="003A4C13"/>
    <w:rsid w:val="003A568C"/>
    <w:rsid w:val="003A5BBB"/>
    <w:rsid w:val="003A64E5"/>
    <w:rsid w:val="003A6C56"/>
    <w:rsid w:val="003A6F2A"/>
    <w:rsid w:val="003A7FF3"/>
    <w:rsid w:val="003B0170"/>
    <w:rsid w:val="003B025A"/>
    <w:rsid w:val="003B0A64"/>
    <w:rsid w:val="003B177D"/>
    <w:rsid w:val="003B2AF2"/>
    <w:rsid w:val="003B2B2E"/>
    <w:rsid w:val="003B3938"/>
    <w:rsid w:val="003B4B80"/>
    <w:rsid w:val="003B55FC"/>
    <w:rsid w:val="003B5A09"/>
    <w:rsid w:val="003B603B"/>
    <w:rsid w:val="003B61FE"/>
    <w:rsid w:val="003B6BA8"/>
    <w:rsid w:val="003B6C7C"/>
    <w:rsid w:val="003B6FFD"/>
    <w:rsid w:val="003B74DE"/>
    <w:rsid w:val="003B7711"/>
    <w:rsid w:val="003B7902"/>
    <w:rsid w:val="003C00C1"/>
    <w:rsid w:val="003C0211"/>
    <w:rsid w:val="003C06F4"/>
    <w:rsid w:val="003C094C"/>
    <w:rsid w:val="003C1521"/>
    <w:rsid w:val="003C18AC"/>
    <w:rsid w:val="003C2F23"/>
    <w:rsid w:val="003C333B"/>
    <w:rsid w:val="003C3CC5"/>
    <w:rsid w:val="003C3E04"/>
    <w:rsid w:val="003C4D76"/>
    <w:rsid w:val="003C4DF2"/>
    <w:rsid w:val="003C4EB8"/>
    <w:rsid w:val="003C534D"/>
    <w:rsid w:val="003C5854"/>
    <w:rsid w:val="003C59BE"/>
    <w:rsid w:val="003C6191"/>
    <w:rsid w:val="003C657B"/>
    <w:rsid w:val="003C6D3E"/>
    <w:rsid w:val="003C742F"/>
    <w:rsid w:val="003C7969"/>
    <w:rsid w:val="003D007C"/>
    <w:rsid w:val="003D07EF"/>
    <w:rsid w:val="003D0B5A"/>
    <w:rsid w:val="003D1CEA"/>
    <w:rsid w:val="003D20CB"/>
    <w:rsid w:val="003D27D6"/>
    <w:rsid w:val="003D2C3B"/>
    <w:rsid w:val="003D2C99"/>
    <w:rsid w:val="003D3756"/>
    <w:rsid w:val="003D425C"/>
    <w:rsid w:val="003D4F9A"/>
    <w:rsid w:val="003D5063"/>
    <w:rsid w:val="003D5730"/>
    <w:rsid w:val="003D57FA"/>
    <w:rsid w:val="003D58EE"/>
    <w:rsid w:val="003D59E0"/>
    <w:rsid w:val="003D5E5C"/>
    <w:rsid w:val="003D5E88"/>
    <w:rsid w:val="003D5F46"/>
    <w:rsid w:val="003D62B8"/>
    <w:rsid w:val="003D7057"/>
    <w:rsid w:val="003E0225"/>
    <w:rsid w:val="003E0372"/>
    <w:rsid w:val="003E071D"/>
    <w:rsid w:val="003E1737"/>
    <w:rsid w:val="003E1D3F"/>
    <w:rsid w:val="003E1F14"/>
    <w:rsid w:val="003E22A5"/>
    <w:rsid w:val="003E2617"/>
    <w:rsid w:val="003E2CC9"/>
    <w:rsid w:val="003E3567"/>
    <w:rsid w:val="003E35E2"/>
    <w:rsid w:val="003E3A3F"/>
    <w:rsid w:val="003E3A56"/>
    <w:rsid w:val="003E3F26"/>
    <w:rsid w:val="003E4250"/>
    <w:rsid w:val="003E44FC"/>
    <w:rsid w:val="003E4591"/>
    <w:rsid w:val="003E47D0"/>
    <w:rsid w:val="003E5088"/>
    <w:rsid w:val="003E54CB"/>
    <w:rsid w:val="003E595A"/>
    <w:rsid w:val="003E5EB1"/>
    <w:rsid w:val="003E6B28"/>
    <w:rsid w:val="003E6D59"/>
    <w:rsid w:val="003E6F49"/>
    <w:rsid w:val="003E7242"/>
    <w:rsid w:val="003E784D"/>
    <w:rsid w:val="003F01EC"/>
    <w:rsid w:val="003F0278"/>
    <w:rsid w:val="003F1DFC"/>
    <w:rsid w:val="003F2044"/>
    <w:rsid w:val="003F24C8"/>
    <w:rsid w:val="003F25B9"/>
    <w:rsid w:val="003F2AD4"/>
    <w:rsid w:val="003F2CD1"/>
    <w:rsid w:val="003F2DFC"/>
    <w:rsid w:val="003F53BF"/>
    <w:rsid w:val="003F553B"/>
    <w:rsid w:val="003F581E"/>
    <w:rsid w:val="003F5A90"/>
    <w:rsid w:val="003F60A1"/>
    <w:rsid w:val="003F71AA"/>
    <w:rsid w:val="003F74D4"/>
    <w:rsid w:val="003F7868"/>
    <w:rsid w:val="003F7D23"/>
    <w:rsid w:val="00400259"/>
    <w:rsid w:val="00400A73"/>
    <w:rsid w:val="00400C50"/>
    <w:rsid w:val="00401151"/>
    <w:rsid w:val="004015C1"/>
    <w:rsid w:val="00401701"/>
    <w:rsid w:val="004019AE"/>
    <w:rsid w:val="00402584"/>
    <w:rsid w:val="004025B3"/>
    <w:rsid w:val="00402733"/>
    <w:rsid w:val="004027CD"/>
    <w:rsid w:val="004037DA"/>
    <w:rsid w:val="00403865"/>
    <w:rsid w:val="00404718"/>
    <w:rsid w:val="00404BE4"/>
    <w:rsid w:val="00404C3A"/>
    <w:rsid w:val="004068BD"/>
    <w:rsid w:val="00406A20"/>
    <w:rsid w:val="00406CE6"/>
    <w:rsid w:val="00407DF9"/>
    <w:rsid w:val="00411182"/>
    <w:rsid w:val="00411ADB"/>
    <w:rsid w:val="004124D3"/>
    <w:rsid w:val="00412BA1"/>
    <w:rsid w:val="00413C5B"/>
    <w:rsid w:val="004144DA"/>
    <w:rsid w:val="00414B6D"/>
    <w:rsid w:val="00414BA3"/>
    <w:rsid w:val="00414BD3"/>
    <w:rsid w:val="00414E1F"/>
    <w:rsid w:val="00414FD0"/>
    <w:rsid w:val="0041724F"/>
    <w:rsid w:val="00417EB2"/>
    <w:rsid w:val="00420AB1"/>
    <w:rsid w:val="0042245E"/>
    <w:rsid w:val="0042250E"/>
    <w:rsid w:val="0042312C"/>
    <w:rsid w:val="00423287"/>
    <w:rsid w:val="00424839"/>
    <w:rsid w:val="00424AC4"/>
    <w:rsid w:val="00425936"/>
    <w:rsid w:val="004262C5"/>
    <w:rsid w:val="00426F2D"/>
    <w:rsid w:val="00430F7A"/>
    <w:rsid w:val="00431F2C"/>
    <w:rsid w:val="00432609"/>
    <w:rsid w:val="00432783"/>
    <w:rsid w:val="00432ADB"/>
    <w:rsid w:val="0043627A"/>
    <w:rsid w:val="00436406"/>
    <w:rsid w:val="00436AC7"/>
    <w:rsid w:val="00436AE9"/>
    <w:rsid w:val="00437224"/>
    <w:rsid w:val="004376AA"/>
    <w:rsid w:val="00437FBC"/>
    <w:rsid w:val="00440B80"/>
    <w:rsid w:val="004413DF"/>
    <w:rsid w:val="0044163F"/>
    <w:rsid w:val="004419FB"/>
    <w:rsid w:val="004422A3"/>
    <w:rsid w:val="004429A9"/>
    <w:rsid w:val="00442A1C"/>
    <w:rsid w:val="00443251"/>
    <w:rsid w:val="004437C6"/>
    <w:rsid w:val="00443DD0"/>
    <w:rsid w:val="0044428A"/>
    <w:rsid w:val="004444F6"/>
    <w:rsid w:val="00445792"/>
    <w:rsid w:val="00445AD9"/>
    <w:rsid w:val="00445AF5"/>
    <w:rsid w:val="00445F0E"/>
    <w:rsid w:val="00446600"/>
    <w:rsid w:val="00446BCD"/>
    <w:rsid w:val="00446D6E"/>
    <w:rsid w:val="00446F86"/>
    <w:rsid w:val="0044715C"/>
    <w:rsid w:val="00447330"/>
    <w:rsid w:val="004513C4"/>
    <w:rsid w:val="004513F4"/>
    <w:rsid w:val="004526EF"/>
    <w:rsid w:val="0045324A"/>
    <w:rsid w:val="004543F2"/>
    <w:rsid w:val="004545AD"/>
    <w:rsid w:val="00454E56"/>
    <w:rsid w:val="004563FB"/>
    <w:rsid w:val="00456DB4"/>
    <w:rsid w:val="00457A6B"/>
    <w:rsid w:val="004600CC"/>
    <w:rsid w:val="00460E01"/>
    <w:rsid w:val="0046102C"/>
    <w:rsid w:val="004612CC"/>
    <w:rsid w:val="00461A0A"/>
    <w:rsid w:val="004620C8"/>
    <w:rsid w:val="00462823"/>
    <w:rsid w:val="00462973"/>
    <w:rsid w:val="00463606"/>
    <w:rsid w:val="004636BE"/>
    <w:rsid w:val="00463D33"/>
    <w:rsid w:val="00464647"/>
    <w:rsid w:val="004650E0"/>
    <w:rsid w:val="0046709B"/>
    <w:rsid w:val="004675F0"/>
    <w:rsid w:val="004708D0"/>
    <w:rsid w:val="00470929"/>
    <w:rsid w:val="00473728"/>
    <w:rsid w:val="00473D45"/>
    <w:rsid w:val="00473E09"/>
    <w:rsid w:val="004742C5"/>
    <w:rsid w:val="004742CC"/>
    <w:rsid w:val="00474A47"/>
    <w:rsid w:val="00474DAE"/>
    <w:rsid w:val="0047528C"/>
    <w:rsid w:val="00475C4B"/>
    <w:rsid w:val="004760E4"/>
    <w:rsid w:val="00477238"/>
    <w:rsid w:val="004774B9"/>
    <w:rsid w:val="004779A3"/>
    <w:rsid w:val="004779DB"/>
    <w:rsid w:val="00480D31"/>
    <w:rsid w:val="004815E5"/>
    <w:rsid w:val="00481EC0"/>
    <w:rsid w:val="00482044"/>
    <w:rsid w:val="00482219"/>
    <w:rsid w:val="00482DBE"/>
    <w:rsid w:val="00482F53"/>
    <w:rsid w:val="004836B5"/>
    <w:rsid w:val="0048419A"/>
    <w:rsid w:val="00485081"/>
    <w:rsid w:val="004850BB"/>
    <w:rsid w:val="004850BF"/>
    <w:rsid w:val="00485A59"/>
    <w:rsid w:val="00485AE4"/>
    <w:rsid w:val="0048729A"/>
    <w:rsid w:val="00487428"/>
    <w:rsid w:val="004900A9"/>
    <w:rsid w:val="004901AD"/>
    <w:rsid w:val="0049098A"/>
    <w:rsid w:val="00491C15"/>
    <w:rsid w:val="00492500"/>
    <w:rsid w:val="00492A57"/>
    <w:rsid w:val="004937B4"/>
    <w:rsid w:val="004938C2"/>
    <w:rsid w:val="0049394D"/>
    <w:rsid w:val="00493DD8"/>
    <w:rsid w:val="00493F43"/>
    <w:rsid w:val="00494166"/>
    <w:rsid w:val="004941DB"/>
    <w:rsid w:val="004949D8"/>
    <w:rsid w:val="00494E2B"/>
    <w:rsid w:val="00495321"/>
    <w:rsid w:val="00496E38"/>
    <w:rsid w:val="00496F46"/>
    <w:rsid w:val="0049722A"/>
    <w:rsid w:val="004A0894"/>
    <w:rsid w:val="004A0D53"/>
    <w:rsid w:val="004A157E"/>
    <w:rsid w:val="004A22E3"/>
    <w:rsid w:val="004A28F7"/>
    <w:rsid w:val="004A2BD8"/>
    <w:rsid w:val="004A356B"/>
    <w:rsid w:val="004A4722"/>
    <w:rsid w:val="004A5085"/>
    <w:rsid w:val="004A6792"/>
    <w:rsid w:val="004A6FE4"/>
    <w:rsid w:val="004A7716"/>
    <w:rsid w:val="004A7738"/>
    <w:rsid w:val="004A7C75"/>
    <w:rsid w:val="004B0E51"/>
    <w:rsid w:val="004B167C"/>
    <w:rsid w:val="004B27CD"/>
    <w:rsid w:val="004B2BB1"/>
    <w:rsid w:val="004B31AA"/>
    <w:rsid w:val="004B36F3"/>
    <w:rsid w:val="004B398C"/>
    <w:rsid w:val="004B4270"/>
    <w:rsid w:val="004B4419"/>
    <w:rsid w:val="004B4A97"/>
    <w:rsid w:val="004B4B46"/>
    <w:rsid w:val="004B5817"/>
    <w:rsid w:val="004B6197"/>
    <w:rsid w:val="004B6306"/>
    <w:rsid w:val="004B669D"/>
    <w:rsid w:val="004B66C3"/>
    <w:rsid w:val="004B72CA"/>
    <w:rsid w:val="004B76B2"/>
    <w:rsid w:val="004B7CF5"/>
    <w:rsid w:val="004C01DC"/>
    <w:rsid w:val="004C0846"/>
    <w:rsid w:val="004C0A46"/>
    <w:rsid w:val="004C1074"/>
    <w:rsid w:val="004C1734"/>
    <w:rsid w:val="004C18B7"/>
    <w:rsid w:val="004C1EE0"/>
    <w:rsid w:val="004C20BF"/>
    <w:rsid w:val="004C3732"/>
    <w:rsid w:val="004C39D7"/>
    <w:rsid w:val="004C46A5"/>
    <w:rsid w:val="004C5458"/>
    <w:rsid w:val="004C5C2D"/>
    <w:rsid w:val="004C5DEC"/>
    <w:rsid w:val="004C5F1F"/>
    <w:rsid w:val="004C658D"/>
    <w:rsid w:val="004C6DBE"/>
    <w:rsid w:val="004C7638"/>
    <w:rsid w:val="004C7B4D"/>
    <w:rsid w:val="004D0731"/>
    <w:rsid w:val="004D13EA"/>
    <w:rsid w:val="004D14E9"/>
    <w:rsid w:val="004D15FF"/>
    <w:rsid w:val="004D1A7C"/>
    <w:rsid w:val="004D22E2"/>
    <w:rsid w:val="004D2617"/>
    <w:rsid w:val="004D2872"/>
    <w:rsid w:val="004D2D52"/>
    <w:rsid w:val="004D59D1"/>
    <w:rsid w:val="004D5E81"/>
    <w:rsid w:val="004D6541"/>
    <w:rsid w:val="004D6E9E"/>
    <w:rsid w:val="004D717F"/>
    <w:rsid w:val="004D735C"/>
    <w:rsid w:val="004E03C2"/>
    <w:rsid w:val="004E04C2"/>
    <w:rsid w:val="004E05FC"/>
    <w:rsid w:val="004E1AD0"/>
    <w:rsid w:val="004E1CD8"/>
    <w:rsid w:val="004E2834"/>
    <w:rsid w:val="004E2B66"/>
    <w:rsid w:val="004E2DE7"/>
    <w:rsid w:val="004E35B9"/>
    <w:rsid w:val="004E39A4"/>
    <w:rsid w:val="004E7C89"/>
    <w:rsid w:val="004E7D3B"/>
    <w:rsid w:val="004F01D8"/>
    <w:rsid w:val="004F01F1"/>
    <w:rsid w:val="004F08F3"/>
    <w:rsid w:val="004F1064"/>
    <w:rsid w:val="004F15CC"/>
    <w:rsid w:val="004F1760"/>
    <w:rsid w:val="004F1CDF"/>
    <w:rsid w:val="004F20EC"/>
    <w:rsid w:val="004F4221"/>
    <w:rsid w:val="004F4244"/>
    <w:rsid w:val="004F4AA9"/>
    <w:rsid w:val="004F4AE8"/>
    <w:rsid w:val="004F5078"/>
    <w:rsid w:val="004F59E1"/>
    <w:rsid w:val="004F66B7"/>
    <w:rsid w:val="004F737D"/>
    <w:rsid w:val="005001E6"/>
    <w:rsid w:val="0050120C"/>
    <w:rsid w:val="005013E4"/>
    <w:rsid w:val="00501990"/>
    <w:rsid w:val="00501B93"/>
    <w:rsid w:val="005020F5"/>
    <w:rsid w:val="00502289"/>
    <w:rsid w:val="00502FA8"/>
    <w:rsid w:val="005032BA"/>
    <w:rsid w:val="005032E6"/>
    <w:rsid w:val="00503531"/>
    <w:rsid w:val="00503700"/>
    <w:rsid w:val="005038D4"/>
    <w:rsid w:val="00504196"/>
    <w:rsid w:val="00505D44"/>
    <w:rsid w:val="005064D0"/>
    <w:rsid w:val="00506AF0"/>
    <w:rsid w:val="00506DFB"/>
    <w:rsid w:val="0050755B"/>
    <w:rsid w:val="0050769E"/>
    <w:rsid w:val="0051000A"/>
    <w:rsid w:val="005106FE"/>
    <w:rsid w:val="00511143"/>
    <w:rsid w:val="00511570"/>
    <w:rsid w:val="0051175B"/>
    <w:rsid w:val="00511820"/>
    <w:rsid w:val="0051202F"/>
    <w:rsid w:val="00512136"/>
    <w:rsid w:val="00515185"/>
    <w:rsid w:val="00515718"/>
    <w:rsid w:val="00515E46"/>
    <w:rsid w:val="00517436"/>
    <w:rsid w:val="005177DF"/>
    <w:rsid w:val="005201F3"/>
    <w:rsid w:val="0052037E"/>
    <w:rsid w:val="00520C15"/>
    <w:rsid w:val="005219CC"/>
    <w:rsid w:val="00521F48"/>
    <w:rsid w:val="00521FA0"/>
    <w:rsid w:val="00522355"/>
    <w:rsid w:val="005223EA"/>
    <w:rsid w:val="00522866"/>
    <w:rsid w:val="005231ED"/>
    <w:rsid w:val="00526482"/>
    <w:rsid w:val="00526F6E"/>
    <w:rsid w:val="005274C8"/>
    <w:rsid w:val="00527CC7"/>
    <w:rsid w:val="00530918"/>
    <w:rsid w:val="00530ACF"/>
    <w:rsid w:val="00530B3E"/>
    <w:rsid w:val="00530DF5"/>
    <w:rsid w:val="005311B7"/>
    <w:rsid w:val="005311ED"/>
    <w:rsid w:val="0053158A"/>
    <w:rsid w:val="005317B5"/>
    <w:rsid w:val="005317D9"/>
    <w:rsid w:val="00532449"/>
    <w:rsid w:val="00533813"/>
    <w:rsid w:val="00533823"/>
    <w:rsid w:val="00534E5D"/>
    <w:rsid w:val="00534E8B"/>
    <w:rsid w:val="00535DBE"/>
    <w:rsid w:val="00536476"/>
    <w:rsid w:val="00536690"/>
    <w:rsid w:val="00541811"/>
    <w:rsid w:val="005418A7"/>
    <w:rsid w:val="00541C07"/>
    <w:rsid w:val="00541E13"/>
    <w:rsid w:val="00542196"/>
    <w:rsid w:val="0054219B"/>
    <w:rsid w:val="00542617"/>
    <w:rsid w:val="00542B25"/>
    <w:rsid w:val="00542E1D"/>
    <w:rsid w:val="005430E8"/>
    <w:rsid w:val="005435E5"/>
    <w:rsid w:val="00544550"/>
    <w:rsid w:val="005451BD"/>
    <w:rsid w:val="00545693"/>
    <w:rsid w:val="005459CA"/>
    <w:rsid w:val="00546D19"/>
    <w:rsid w:val="005472AD"/>
    <w:rsid w:val="00550952"/>
    <w:rsid w:val="00551544"/>
    <w:rsid w:val="00551F98"/>
    <w:rsid w:val="00552D1A"/>
    <w:rsid w:val="00552DE3"/>
    <w:rsid w:val="00553003"/>
    <w:rsid w:val="00553178"/>
    <w:rsid w:val="005534FC"/>
    <w:rsid w:val="005537B0"/>
    <w:rsid w:val="00553CC3"/>
    <w:rsid w:val="005540CE"/>
    <w:rsid w:val="00554386"/>
    <w:rsid w:val="0055453E"/>
    <w:rsid w:val="00554903"/>
    <w:rsid w:val="00554D3B"/>
    <w:rsid w:val="005553FF"/>
    <w:rsid w:val="005555D6"/>
    <w:rsid w:val="00555F4B"/>
    <w:rsid w:val="005568C2"/>
    <w:rsid w:val="00557B26"/>
    <w:rsid w:val="00557F6C"/>
    <w:rsid w:val="005602E8"/>
    <w:rsid w:val="00560E34"/>
    <w:rsid w:val="00561D6E"/>
    <w:rsid w:val="005620EF"/>
    <w:rsid w:val="00562C3B"/>
    <w:rsid w:val="005630B1"/>
    <w:rsid w:val="0056389B"/>
    <w:rsid w:val="00564720"/>
    <w:rsid w:val="00564DB4"/>
    <w:rsid w:val="00564E54"/>
    <w:rsid w:val="00565042"/>
    <w:rsid w:val="00565570"/>
    <w:rsid w:val="0056560A"/>
    <w:rsid w:val="00565721"/>
    <w:rsid w:val="00565869"/>
    <w:rsid w:val="00565CFC"/>
    <w:rsid w:val="00566270"/>
    <w:rsid w:val="00566459"/>
    <w:rsid w:val="00567012"/>
    <w:rsid w:val="0056742F"/>
    <w:rsid w:val="00567DE1"/>
    <w:rsid w:val="00570EAE"/>
    <w:rsid w:val="0057109E"/>
    <w:rsid w:val="005711CF"/>
    <w:rsid w:val="005722EF"/>
    <w:rsid w:val="0057403A"/>
    <w:rsid w:val="005744F7"/>
    <w:rsid w:val="005750D2"/>
    <w:rsid w:val="005759A5"/>
    <w:rsid w:val="00575FD4"/>
    <w:rsid w:val="00576068"/>
    <w:rsid w:val="00576166"/>
    <w:rsid w:val="00576F00"/>
    <w:rsid w:val="00576FB8"/>
    <w:rsid w:val="0057705E"/>
    <w:rsid w:val="005773E7"/>
    <w:rsid w:val="0057742D"/>
    <w:rsid w:val="00581C45"/>
    <w:rsid w:val="00582A9E"/>
    <w:rsid w:val="005837A1"/>
    <w:rsid w:val="00584BE0"/>
    <w:rsid w:val="005852A8"/>
    <w:rsid w:val="00585AD0"/>
    <w:rsid w:val="00585BAF"/>
    <w:rsid w:val="0058667C"/>
    <w:rsid w:val="00586C6B"/>
    <w:rsid w:val="00587034"/>
    <w:rsid w:val="00587100"/>
    <w:rsid w:val="005876B0"/>
    <w:rsid w:val="00587862"/>
    <w:rsid w:val="00590134"/>
    <w:rsid w:val="00590288"/>
    <w:rsid w:val="005902CE"/>
    <w:rsid w:val="00591467"/>
    <w:rsid w:val="00591EA7"/>
    <w:rsid w:val="00592015"/>
    <w:rsid w:val="00592938"/>
    <w:rsid w:val="00592D03"/>
    <w:rsid w:val="00593165"/>
    <w:rsid w:val="0059332A"/>
    <w:rsid w:val="00593854"/>
    <w:rsid w:val="00593F39"/>
    <w:rsid w:val="005949FA"/>
    <w:rsid w:val="005959FA"/>
    <w:rsid w:val="00596D9D"/>
    <w:rsid w:val="0059702C"/>
    <w:rsid w:val="00597AB8"/>
    <w:rsid w:val="005A04FC"/>
    <w:rsid w:val="005A0D82"/>
    <w:rsid w:val="005A17ED"/>
    <w:rsid w:val="005A1C48"/>
    <w:rsid w:val="005A1CF3"/>
    <w:rsid w:val="005A3038"/>
    <w:rsid w:val="005A340E"/>
    <w:rsid w:val="005A406B"/>
    <w:rsid w:val="005A5A45"/>
    <w:rsid w:val="005A5F7A"/>
    <w:rsid w:val="005A63B8"/>
    <w:rsid w:val="005A6727"/>
    <w:rsid w:val="005A759A"/>
    <w:rsid w:val="005A7BE9"/>
    <w:rsid w:val="005A7C1A"/>
    <w:rsid w:val="005A7C90"/>
    <w:rsid w:val="005B0334"/>
    <w:rsid w:val="005B1296"/>
    <w:rsid w:val="005B1608"/>
    <w:rsid w:val="005B2164"/>
    <w:rsid w:val="005B4933"/>
    <w:rsid w:val="005B4E84"/>
    <w:rsid w:val="005B5782"/>
    <w:rsid w:val="005B5C67"/>
    <w:rsid w:val="005B63D9"/>
    <w:rsid w:val="005B6BA6"/>
    <w:rsid w:val="005B7124"/>
    <w:rsid w:val="005B7611"/>
    <w:rsid w:val="005B7641"/>
    <w:rsid w:val="005C0286"/>
    <w:rsid w:val="005C0A5F"/>
    <w:rsid w:val="005C0AEF"/>
    <w:rsid w:val="005C0AF3"/>
    <w:rsid w:val="005C0C37"/>
    <w:rsid w:val="005C11EA"/>
    <w:rsid w:val="005C182F"/>
    <w:rsid w:val="005C1A8C"/>
    <w:rsid w:val="005C1CB8"/>
    <w:rsid w:val="005C2BCF"/>
    <w:rsid w:val="005C2F10"/>
    <w:rsid w:val="005C317D"/>
    <w:rsid w:val="005C4353"/>
    <w:rsid w:val="005C50AA"/>
    <w:rsid w:val="005C5BA0"/>
    <w:rsid w:val="005C5EF7"/>
    <w:rsid w:val="005C621E"/>
    <w:rsid w:val="005C6312"/>
    <w:rsid w:val="005C6349"/>
    <w:rsid w:val="005C6B9B"/>
    <w:rsid w:val="005C6EA5"/>
    <w:rsid w:val="005C7B59"/>
    <w:rsid w:val="005C7EA6"/>
    <w:rsid w:val="005D078E"/>
    <w:rsid w:val="005D0823"/>
    <w:rsid w:val="005D0DE7"/>
    <w:rsid w:val="005D1496"/>
    <w:rsid w:val="005D167F"/>
    <w:rsid w:val="005D1DEB"/>
    <w:rsid w:val="005D22D3"/>
    <w:rsid w:val="005D24BC"/>
    <w:rsid w:val="005D290B"/>
    <w:rsid w:val="005D297C"/>
    <w:rsid w:val="005D3883"/>
    <w:rsid w:val="005D3A63"/>
    <w:rsid w:val="005D41B6"/>
    <w:rsid w:val="005D4465"/>
    <w:rsid w:val="005D497E"/>
    <w:rsid w:val="005D4DC2"/>
    <w:rsid w:val="005D5673"/>
    <w:rsid w:val="005D5A41"/>
    <w:rsid w:val="005D7B38"/>
    <w:rsid w:val="005D7C80"/>
    <w:rsid w:val="005E023C"/>
    <w:rsid w:val="005E0753"/>
    <w:rsid w:val="005E0E8C"/>
    <w:rsid w:val="005E112A"/>
    <w:rsid w:val="005E1847"/>
    <w:rsid w:val="005E2489"/>
    <w:rsid w:val="005E2E8B"/>
    <w:rsid w:val="005E2ED3"/>
    <w:rsid w:val="005E32CD"/>
    <w:rsid w:val="005E35A1"/>
    <w:rsid w:val="005E35FD"/>
    <w:rsid w:val="005E41E1"/>
    <w:rsid w:val="005E4272"/>
    <w:rsid w:val="005E430B"/>
    <w:rsid w:val="005E44D5"/>
    <w:rsid w:val="005E468F"/>
    <w:rsid w:val="005E4BBE"/>
    <w:rsid w:val="005E5CE4"/>
    <w:rsid w:val="005E649B"/>
    <w:rsid w:val="005E64F2"/>
    <w:rsid w:val="005E7383"/>
    <w:rsid w:val="005E7B0F"/>
    <w:rsid w:val="005F062D"/>
    <w:rsid w:val="005F0C9D"/>
    <w:rsid w:val="005F0E8B"/>
    <w:rsid w:val="005F0E9B"/>
    <w:rsid w:val="005F22BE"/>
    <w:rsid w:val="005F24B7"/>
    <w:rsid w:val="005F3265"/>
    <w:rsid w:val="005F32DC"/>
    <w:rsid w:val="005F3497"/>
    <w:rsid w:val="005F3B71"/>
    <w:rsid w:val="005F4964"/>
    <w:rsid w:val="005F4B28"/>
    <w:rsid w:val="005F558D"/>
    <w:rsid w:val="005F7F18"/>
    <w:rsid w:val="00600D6E"/>
    <w:rsid w:val="00600FCD"/>
    <w:rsid w:val="00601286"/>
    <w:rsid w:val="00601376"/>
    <w:rsid w:val="006018FA"/>
    <w:rsid w:val="00601F3D"/>
    <w:rsid w:val="00602C09"/>
    <w:rsid w:val="00602F76"/>
    <w:rsid w:val="0060314C"/>
    <w:rsid w:val="00603866"/>
    <w:rsid w:val="00604146"/>
    <w:rsid w:val="00604546"/>
    <w:rsid w:val="00604BE6"/>
    <w:rsid w:val="00604E3A"/>
    <w:rsid w:val="00605010"/>
    <w:rsid w:val="00605BEA"/>
    <w:rsid w:val="00606128"/>
    <w:rsid w:val="006065C8"/>
    <w:rsid w:val="0060679C"/>
    <w:rsid w:val="00606997"/>
    <w:rsid w:val="00606F38"/>
    <w:rsid w:val="00607322"/>
    <w:rsid w:val="006075C8"/>
    <w:rsid w:val="00610A10"/>
    <w:rsid w:val="00610B9F"/>
    <w:rsid w:val="0061184D"/>
    <w:rsid w:val="0061284F"/>
    <w:rsid w:val="00612AC6"/>
    <w:rsid w:val="0061317E"/>
    <w:rsid w:val="00613B54"/>
    <w:rsid w:val="00614EFE"/>
    <w:rsid w:val="00616B64"/>
    <w:rsid w:val="00617070"/>
    <w:rsid w:val="0061731E"/>
    <w:rsid w:val="006201BA"/>
    <w:rsid w:val="00621A8B"/>
    <w:rsid w:val="00621BBD"/>
    <w:rsid w:val="00621C5D"/>
    <w:rsid w:val="00622437"/>
    <w:rsid w:val="00622B50"/>
    <w:rsid w:val="00623B05"/>
    <w:rsid w:val="0062469E"/>
    <w:rsid w:val="00624F98"/>
    <w:rsid w:val="00625AF6"/>
    <w:rsid w:val="00625C9B"/>
    <w:rsid w:val="006262DC"/>
    <w:rsid w:val="00626EFB"/>
    <w:rsid w:val="006271DC"/>
    <w:rsid w:val="0062786B"/>
    <w:rsid w:val="00627F93"/>
    <w:rsid w:val="00630DC5"/>
    <w:rsid w:val="00631627"/>
    <w:rsid w:val="0063247F"/>
    <w:rsid w:val="00632547"/>
    <w:rsid w:val="00632769"/>
    <w:rsid w:val="00633B29"/>
    <w:rsid w:val="00634868"/>
    <w:rsid w:val="00635A5F"/>
    <w:rsid w:val="00636031"/>
    <w:rsid w:val="00636441"/>
    <w:rsid w:val="00636897"/>
    <w:rsid w:val="006369B7"/>
    <w:rsid w:val="0063715B"/>
    <w:rsid w:val="00637224"/>
    <w:rsid w:val="006377A9"/>
    <w:rsid w:val="0064007E"/>
    <w:rsid w:val="006407C1"/>
    <w:rsid w:val="0064100C"/>
    <w:rsid w:val="00641365"/>
    <w:rsid w:val="0064158F"/>
    <w:rsid w:val="00641602"/>
    <w:rsid w:val="00641DC2"/>
    <w:rsid w:val="0064332E"/>
    <w:rsid w:val="0064377A"/>
    <w:rsid w:val="00643DB3"/>
    <w:rsid w:val="006440E2"/>
    <w:rsid w:val="00644A01"/>
    <w:rsid w:val="00644AC6"/>
    <w:rsid w:val="006454BD"/>
    <w:rsid w:val="00645F14"/>
    <w:rsid w:val="0064682B"/>
    <w:rsid w:val="006469AA"/>
    <w:rsid w:val="006479B2"/>
    <w:rsid w:val="00651413"/>
    <w:rsid w:val="00651E29"/>
    <w:rsid w:val="00651F7E"/>
    <w:rsid w:val="00653012"/>
    <w:rsid w:val="00653B4E"/>
    <w:rsid w:val="00653FD1"/>
    <w:rsid w:val="0065523B"/>
    <w:rsid w:val="00655ECD"/>
    <w:rsid w:val="00656412"/>
    <w:rsid w:val="006564FC"/>
    <w:rsid w:val="006566B7"/>
    <w:rsid w:val="00657352"/>
    <w:rsid w:val="00660AE7"/>
    <w:rsid w:val="00661C59"/>
    <w:rsid w:val="00662148"/>
    <w:rsid w:val="0066221A"/>
    <w:rsid w:val="006626E7"/>
    <w:rsid w:val="0066287C"/>
    <w:rsid w:val="00662F15"/>
    <w:rsid w:val="006636D6"/>
    <w:rsid w:val="00663A86"/>
    <w:rsid w:val="00663AD9"/>
    <w:rsid w:val="00663D5A"/>
    <w:rsid w:val="006645F9"/>
    <w:rsid w:val="00664F30"/>
    <w:rsid w:val="00664F3E"/>
    <w:rsid w:val="00665EC5"/>
    <w:rsid w:val="00666647"/>
    <w:rsid w:val="00666AB7"/>
    <w:rsid w:val="00666DC9"/>
    <w:rsid w:val="00666E8A"/>
    <w:rsid w:val="00666ECC"/>
    <w:rsid w:val="00667695"/>
    <w:rsid w:val="00670010"/>
    <w:rsid w:val="0067057B"/>
    <w:rsid w:val="00670BC1"/>
    <w:rsid w:val="00670DBC"/>
    <w:rsid w:val="00671030"/>
    <w:rsid w:val="006723A7"/>
    <w:rsid w:val="006731F2"/>
    <w:rsid w:val="006757FF"/>
    <w:rsid w:val="00675FBC"/>
    <w:rsid w:val="00675FD1"/>
    <w:rsid w:val="00676307"/>
    <w:rsid w:val="00676752"/>
    <w:rsid w:val="00676FE1"/>
    <w:rsid w:val="0067715B"/>
    <w:rsid w:val="00680454"/>
    <w:rsid w:val="006804E9"/>
    <w:rsid w:val="00680C3C"/>
    <w:rsid w:val="00681BF2"/>
    <w:rsid w:val="00682E3C"/>
    <w:rsid w:val="00683487"/>
    <w:rsid w:val="00683ABB"/>
    <w:rsid w:val="00686457"/>
    <w:rsid w:val="00686EAD"/>
    <w:rsid w:val="00686F20"/>
    <w:rsid w:val="00687095"/>
    <w:rsid w:val="00687299"/>
    <w:rsid w:val="00687D6A"/>
    <w:rsid w:val="00690B46"/>
    <w:rsid w:val="00690D61"/>
    <w:rsid w:val="00691169"/>
    <w:rsid w:val="00691443"/>
    <w:rsid w:val="00691797"/>
    <w:rsid w:val="006919FA"/>
    <w:rsid w:val="00691B35"/>
    <w:rsid w:val="0069218A"/>
    <w:rsid w:val="00693D95"/>
    <w:rsid w:val="00694473"/>
    <w:rsid w:val="00694FC0"/>
    <w:rsid w:val="006951DE"/>
    <w:rsid w:val="0069529A"/>
    <w:rsid w:val="00695F9F"/>
    <w:rsid w:val="006962D2"/>
    <w:rsid w:val="0069649D"/>
    <w:rsid w:val="006964AB"/>
    <w:rsid w:val="006966C7"/>
    <w:rsid w:val="00696AC7"/>
    <w:rsid w:val="00696CB0"/>
    <w:rsid w:val="0069720F"/>
    <w:rsid w:val="006A025F"/>
    <w:rsid w:val="006A0B01"/>
    <w:rsid w:val="006A0CAB"/>
    <w:rsid w:val="006A1047"/>
    <w:rsid w:val="006A2508"/>
    <w:rsid w:val="006A2A70"/>
    <w:rsid w:val="006A3490"/>
    <w:rsid w:val="006A3EE7"/>
    <w:rsid w:val="006A3F4E"/>
    <w:rsid w:val="006A436F"/>
    <w:rsid w:val="006A4589"/>
    <w:rsid w:val="006A4EFC"/>
    <w:rsid w:val="006A508D"/>
    <w:rsid w:val="006A57DA"/>
    <w:rsid w:val="006A63AA"/>
    <w:rsid w:val="006A6F6A"/>
    <w:rsid w:val="006A759B"/>
    <w:rsid w:val="006A7E14"/>
    <w:rsid w:val="006B0125"/>
    <w:rsid w:val="006B068E"/>
    <w:rsid w:val="006B0764"/>
    <w:rsid w:val="006B084A"/>
    <w:rsid w:val="006B10E4"/>
    <w:rsid w:val="006B1294"/>
    <w:rsid w:val="006B18DE"/>
    <w:rsid w:val="006B2781"/>
    <w:rsid w:val="006B2B10"/>
    <w:rsid w:val="006B2CE9"/>
    <w:rsid w:val="006B2DB2"/>
    <w:rsid w:val="006B3A8A"/>
    <w:rsid w:val="006B3C7C"/>
    <w:rsid w:val="006B3EE0"/>
    <w:rsid w:val="006B4BC0"/>
    <w:rsid w:val="006B4F72"/>
    <w:rsid w:val="006B5042"/>
    <w:rsid w:val="006B59F3"/>
    <w:rsid w:val="006B655E"/>
    <w:rsid w:val="006B6773"/>
    <w:rsid w:val="006B6E90"/>
    <w:rsid w:val="006B6F90"/>
    <w:rsid w:val="006C03B9"/>
    <w:rsid w:val="006C04CF"/>
    <w:rsid w:val="006C084C"/>
    <w:rsid w:val="006C0A4F"/>
    <w:rsid w:val="006C0F46"/>
    <w:rsid w:val="006C1DBF"/>
    <w:rsid w:val="006C2827"/>
    <w:rsid w:val="006C2885"/>
    <w:rsid w:val="006C2B40"/>
    <w:rsid w:val="006C389C"/>
    <w:rsid w:val="006C394A"/>
    <w:rsid w:val="006C57F4"/>
    <w:rsid w:val="006C6812"/>
    <w:rsid w:val="006C692F"/>
    <w:rsid w:val="006D15B7"/>
    <w:rsid w:val="006D17BC"/>
    <w:rsid w:val="006D1938"/>
    <w:rsid w:val="006D271B"/>
    <w:rsid w:val="006D2962"/>
    <w:rsid w:val="006D3101"/>
    <w:rsid w:val="006D39EB"/>
    <w:rsid w:val="006D4AFD"/>
    <w:rsid w:val="006D51BA"/>
    <w:rsid w:val="006D52BA"/>
    <w:rsid w:val="006D6066"/>
    <w:rsid w:val="006D617F"/>
    <w:rsid w:val="006D65C3"/>
    <w:rsid w:val="006D6B30"/>
    <w:rsid w:val="006D7029"/>
    <w:rsid w:val="006D76AF"/>
    <w:rsid w:val="006D7A33"/>
    <w:rsid w:val="006D7B99"/>
    <w:rsid w:val="006E001A"/>
    <w:rsid w:val="006E093C"/>
    <w:rsid w:val="006E1DC6"/>
    <w:rsid w:val="006E21EA"/>
    <w:rsid w:val="006E37A4"/>
    <w:rsid w:val="006E4567"/>
    <w:rsid w:val="006E4D19"/>
    <w:rsid w:val="006E5A72"/>
    <w:rsid w:val="006E66D8"/>
    <w:rsid w:val="006E6726"/>
    <w:rsid w:val="006E6952"/>
    <w:rsid w:val="006E6A4A"/>
    <w:rsid w:val="006E6F84"/>
    <w:rsid w:val="006E746D"/>
    <w:rsid w:val="006E773A"/>
    <w:rsid w:val="006E7A97"/>
    <w:rsid w:val="006F067A"/>
    <w:rsid w:val="006F09BE"/>
    <w:rsid w:val="006F133E"/>
    <w:rsid w:val="006F1AE9"/>
    <w:rsid w:val="006F4811"/>
    <w:rsid w:val="006F4BD1"/>
    <w:rsid w:val="006F6D6E"/>
    <w:rsid w:val="006F7BF4"/>
    <w:rsid w:val="00700FA3"/>
    <w:rsid w:val="007018DC"/>
    <w:rsid w:val="00701975"/>
    <w:rsid w:val="0070207A"/>
    <w:rsid w:val="0070218C"/>
    <w:rsid w:val="00702E2A"/>
    <w:rsid w:val="007032BF"/>
    <w:rsid w:val="00703589"/>
    <w:rsid w:val="007036D0"/>
    <w:rsid w:val="00703997"/>
    <w:rsid w:val="007044F7"/>
    <w:rsid w:val="00705864"/>
    <w:rsid w:val="00705A30"/>
    <w:rsid w:val="007077B7"/>
    <w:rsid w:val="007079C8"/>
    <w:rsid w:val="007102D9"/>
    <w:rsid w:val="0071093A"/>
    <w:rsid w:val="0071148C"/>
    <w:rsid w:val="00711BDA"/>
    <w:rsid w:val="007121D2"/>
    <w:rsid w:val="007140FF"/>
    <w:rsid w:val="00714B71"/>
    <w:rsid w:val="00714D1B"/>
    <w:rsid w:val="007151BB"/>
    <w:rsid w:val="00715811"/>
    <w:rsid w:val="00715BD2"/>
    <w:rsid w:val="00715E16"/>
    <w:rsid w:val="00716383"/>
    <w:rsid w:val="007168BE"/>
    <w:rsid w:val="0071692F"/>
    <w:rsid w:val="007173DE"/>
    <w:rsid w:val="007176F7"/>
    <w:rsid w:val="00720026"/>
    <w:rsid w:val="00720E51"/>
    <w:rsid w:val="00721A6F"/>
    <w:rsid w:val="00721D95"/>
    <w:rsid w:val="007222F8"/>
    <w:rsid w:val="007229B0"/>
    <w:rsid w:val="007230AB"/>
    <w:rsid w:val="007230E3"/>
    <w:rsid w:val="007246DA"/>
    <w:rsid w:val="00724A4B"/>
    <w:rsid w:val="0072581B"/>
    <w:rsid w:val="00725C82"/>
    <w:rsid w:val="007263A8"/>
    <w:rsid w:val="007270EF"/>
    <w:rsid w:val="00727EFB"/>
    <w:rsid w:val="007305B3"/>
    <w:rsid w:val="007306B1"/>
    <w:rsid w:val="007314EC"/>
    <w:rsid w:val="00731514"/>
    <w:rsid w:val="00733347"/>
    <w:rsid w:val="00733C06"/>
    <w:rsid w:val="00733E03"/>
    <w:rsid w:val="00733F5C"/>
    <w:rsid w:val="0073455C"/>
    <w:rsid w:val="00734FBE"/>
    <w:rsid w:val="00735705"/>
    <w:rsid w:val="00735C8D"/>
    <w:rsid w:val="00735CE6"/>
    <w:rsid w:val="007362CD"/>
    <w:rsid w:val="00736970"/>
    <w:rsid w:val="00736F0B"/>
    <w:rsid w:val="0073717D"/>
    <w:rsid w:val="007400E6"/>
    <w:rsid w:val="00740771"/>
    <w:rsid w:val="007407FA"/>
    <w:rsid w:val="00740DF0"/>
    <w:rsid w:val="00740DF8"/>
    <w:rsid w:val="00741338"/>
    <w:rsid w:val="00741865"/>
    <w:rsid w:val="007427A2"/>
    <w:rsid w:val="00742E9E"/>
    <w:rsid w:val="00743046"/>
    <w:rsid w:val="007441C2"/>
    <w:rsid w:val="007444F1"/>
    <w:rsid w:val="00745081"/>
    <w:rsid w:val="00745964"/>
    <w:rsid w:val="00745EC7"/>
    <w:rsid w:val="007463D6"/>
    <w:rsid w:val="00746777"/>
    <w:rsid w:val="00746D60"/>
    <w:rsid w:val="00746ECA"/>
    <w:rsid w:val="00747D7C"/>
    <w:rsid w:val="00750556"/>
    <w:rsid w:val="0075060F"/>
    <w:rsid w:val="007506A0"/>
    <w:rsid w:val="00750772"/>
    <w:rsid w:val="007508D8"/>
    <w:rsid w:val="00750BA0"/>
    <w:rsid w:val="00750BDB"/>
    <w:rsid w:val="00751DC9"/>
    <w:rsid w:val="007524D9"/>
    <w:rsid w:val="00752A83"/>
    <w:rsid w:val="00752A90"/>
    <w:rsid w:val="00753192"/>
    <w:rsid w:val="007536BE"/>
    <w:rsid w:val="007539F1"/>
    <w:rsid w:val="007540B1"/>
    <w:rsid w:val="007547FD"/>
    <w:rsid w:val="00756AB8"/>
    <w:rsid w:val="00756B4E"/>
    <w:rsid w:val="00760453"/>
    <w:rsid w:val="00760E02"/>
    <w:rsid w:val="007614BC"/>
    <w:rsid w:val="007617F9"/>
    <w:rsid w:val="00761A27"/>
    <w:rsid w:val="00762A1B"/>
    <w:rsid w:val="00762C05"/>
    <w:rsid w:val="00762C25"/>
    <w:rsid w:val="0076311E"/>
    <w:rsid w:val="00764061"/>
    <w:rsid w:val="007647DF"/>
    <w:rsid w:val="007647F3"/>
    <w:rsid w:val="0076499E"/>
    <w:rsid w:val="00764A13"/>
    <w:rsid w:val="00767B32"/>
    <w:rsid w:val="00770F6F"/>
    <w:rsid w:val="00770F87"/>
    <w:rsid w:val="007715D5"/>
    <w:rsid w:val="007719E8"/>
    <w:rsid w:val="0077277A"/>
    <w:rsid w:val="007729ED"/>
    <w:rsid w:val="00772CAF"/>
    <w:rsid w:val="00773526"/>
    <w:rsid w:val="007746E4"/>
    <w:rsid w:val="007751D0"/>
    <w:rsid w:val="0077567B"/>
    <w:rsid w:val="00775EF5"/>
    <w:rsid w:val="00776455"/>
    <w:rsid w:val="007764DE"/>
    <w:rsid w:val="00776AE8"/>
    <w:rsid w:val="00776C62"/>
    <w:rsid w:val="00776CB0"/>
    <w:rsid w:val="00777050"/>
    <w:rsid w:val="00777117"/>
    <w:rsid w:val="00777AEB"/>
    <w:rsid w:val="007806FA"/>
    <w:rsid w:val="00780A43"/>
    <w:rsid w:val="00780FA1"/>
    <w:rsid w:val="007812EF"/>
    <w:rsid w:val="00781716"/>
    <w:rsid w:val="007841D5"/>
    <w:rsid w:val="00784C5A"/>
    <w:rsid w:val="00785262"/>
    <w:rsid w:val="0078597D"/>
    <w:rsid w:val="00785988"/>
    <w:rsid w:val="007859EF"/>
    <w:rsid w:val="00785FB2"/>
    <w:rsid w:val="007867B3"/>
    <w:rsid w:val="00787ABD"/>
    <w:rsid w:val="00787BAB"/>
    <w:rsid w:val="00787CAD"/>
    <w:rsid w:val="00790A06"/>
    <w:rsid w:val="00790FE2"/>
    <w:rsid w:val="00791772"/>
    <w:rsid w:val="00791DE1"/>
    <w:rsid w:val="0079214D"/>
    <w:rsid w:val="0079269A"/>
    <w:rsid w:val="00793DD9"/>
    <w:rsid w:val="0079405C"/>
    <w:rsid w:val="007940C3"/>
    <w:rsid w:val="007941DF"/>
    <w:rsid w:val="007947BB"/>
    <w:rsid w:val="00794A96"/>
    <w:rsid w:val="00795348"/>
    <w:rsid w:val="00795895"/>
    <w:rsid w:val="00796CB6"/>
    <w:rsid w:val="0079714C"/>
    <w:rsid w:val="00797A2B"/>
    <w:rsid w:val="00797BCC"/>
    <w:rsid w:val="00797D58"/>
    <w:rsid w:val="007A09F6"/>
    <w:rsid w:val="007A0F4B"/>
    <w:rsid w:val="007A23F1"/>
    <w:rsid w:val="007A3E42"/>
    <w:rsid w:val="007A40E0"/>
    <w:rsid w:val="007A4F1B"/>
    <w:rsid w:val="007A5545"/>
    <w:rsid w:val="007A6586"/>
    <w:rsid w:val="007A6D55"/>
    <w:rsid w:val="007A7677"/>
    <w:rsid w:val="007B0558"/>
    <w:rsid w:val="007B1FA5"/>
    <w:rsid w:val="007B216E"/>
    <w:rsid w:val="007B22A6"/>
    <w:rsid w:val="007B242F"/>
    <w:rsid w:val="007B2AAA"/>
    <w:rsid w:val="007B3C16"/>
    <w:rsid w:val="007B4564"/>
    <w:rsid w:val="007B4A1C"/>
    <w:rsid w:val="007B4E7B"/>
    <w:rsid w:val="007B6056"/>
    <w:rsid w:val="007B687C"/>
    <w:rsid w:val="007B699D"/>
    <w:rsid w:val="007C059E"/>
    <w:rsid w:val="007C094B"/>
    <w:rsid w:val="007C0C34"/>
    <w:rsid w:val="007C0F6A"/>
    <w:rsid w:val="007C128C"/>
    <w:rsid w:val="007C1C93"/>
    <w:rsid w:val="007C2783"/>
    <w:rsid w:val="007C2ECF"/>
    <w:rsid w:val="007C2F89"/>
    <w:rsid w:val="007C3326"/>
    <w:rsid w:val="007C4001"/>
    <w:rsid w:val="007C42A2"/>
    <w:rsid w:val="007C48B8"/>
    <w:rsid w:val="007C5024"/>
    <w:rsid w:val="007C557A"/>
    <w:rsid w:val="007C627B"/>
    <w:rsid w:val="007C65EC"/>
    <w:rsid w:val="007C661E"/>
    <w:rsid w:val="007C79C9"/>
    <w:rsid w:val="007C7A72"/>
    <w:rsid w:val="007D087D"/>
    <w:rsid w:val="007D0AC3"/>
    <w:rsid w:val="007D1A14"/>
    <w:rsid w:val="007D1F74"/>
    <w:rsid w:val="007D246D"/>
    <w:rsid w:val="007D274F"/>
    <w:rsid w:val="007D2B75"/>
    <w:rsid w:val="007D3270"/>
    <w:rsid w:val="007D3F9A"/>
    <w:rsid w:val="007D4742"/>
    <w:rsid w:val="007D6724"/>
    <w:rsid w:val="007D67E6"/>
    <w:rsid w:val="007D67F4"/>
    <w:rsid w:val="007D6F31"/>
    <w:rsid w:val="007D7264"/>
    <w:rsid w:val="007D76B7"/>
    <w:rsid w:val="007D7C48"/>
    <w:rsid w:val="007E06D1"/>
    <w:rsid w:val="007E07D2"/>
    <w:rsid w:val="007E0B4F"/>
    <w:rsid w:val="007E184D"/>
    <w:rsid w:val="007E2158"/>
    <w:rsid w:val="007E23E6"/>
    <w:rsid w:val="007E29A8"/>
    <w:rsid w:val="007E2C23"/>
    <w:rsid w:val="007E3BCE"/>
    <w:rsid w:val="007E4DDE"/>
    <w:rsid w:val="007E54ED"/>
    <w:rsid w:val="007E5F65"/>
    <w:rsid w:val="007E6940"/>
    <w:rsid w:val="007E6B8F"/>
    <w:rsid w:val="007E6DE3"/>
    <w:rsid w:val="007E6ECD"/>
    <w:rsid w:val="007E70E1"/>
    <w:rsid w:val="007E75CD"/>
    <w:rsid w:val="007E7B76"/>
    <w:rsid w:val="007F019F"/>
    <w:rsid w:val="007F085B"/>
    <w:rsid w:val="007F0F7D"/>
    <w:rsid w:val="007F10A2"/>
    <w:rsid w:val="007F1D02"/>
    <w:rsid w:val="007F21C5"/>
    <w:rsid w:val="007F22F3"/>
    <w:rsid w:val="007F2597"/>
    <w:rsid w:val="007F265D"/>
    <w:rsid w:val="007F3600"/>
    <w:rsid w:val="007F3885"/>
    <w:rsid w:val="007F399D"/>
    <w:rsid w:val="007F3D66"/>
    <w:rsid w:val="007F410C"/>
    <w:rsid w:val="007F439A"/>
    <w:rsid w:val="007F5CE2"/>
    <w:rsid w:val="007F64EC"/>
    <w:rsid w:val="007F6DD7"/>
    <w:rsid w:val="007F6EFB"/>
    <w:rsid w:val="007F70D1"/>
    <w:rsid w:val="007F7198"/>
    <w:rsid w:val="007F7224"/>
    <w:rsid w:val="007F7864"/>
    <w:rsid w:val="007F7925"/>
    <w:rsid w:val="00800E07"/>
    <w:rsid w:val="00801230"/>
    <w:rsid w:val="00801BC2"/>
    <w:rsid w:val="00801C7F"/>
    <w:rsid w:val="008025E1"/>
    <w:rsid w:val="00802ABB"/>
    <w:rsid w:val="0080370A"/>
    <w:rsid w:val="008044DC"/>
    <w:rsid w:val="00804575"/>
    <w:rsid w:val="008045AD"/>
    <w:rsid w:val="008051AA"/>
    <w:rsid w:val="0080561E"/>
    <w:rsid w:val="00805A4C"/>
    <w:rsid w:val="00805A51"/>
    <w:rsid w:val="00805AB4"/>
    <w:rsid w:val="008064C4"/>
    <w:rsid w:val="00806C00"/>
    <w:rsid w:val="00806C6F"/>
    <w:rsid w:val="00807054"/>
    <w:rsid w:val="008072BB"/>
    <w:rsid w:val="00807CD5"/>
    <w:rsid w:val="008105C6"/>
    <w:rsid w:val="00811538"/>
    <w:rsid w:val="008126FD"/>
    <w:rsid w:val="00812D60"/>
    <w:rsid w:val="00814314"/>
    <w:rsid w:val="0081464F"/>
    <w:rsid w:val="00814760"/>
    <w:rsid w:val="008150AA"/>
    <w:rsid w:val="00815B79"/>
    <w:rsid w:val="00815EBC"/>
    <w:rsid w:val="00816616"/>
    <w:rsid w:val="00816F1A"/>
    <w:rsid w:val="00817C28"/>
    <w:rsid w:val="0082009D"/>
    <w:rsid w:val="00820199"/>
    <w:rsid w:val="008202F1"/>
    <w:rsid w:val="008211AC"/>
    <w:rsid w:val="0082130C"/>
    <w:rsid w:val="008216F3"/>
    <w:rsid w:val="0082186A"/>
    <w:rsid w:val="00821923"/>
    <w:rsid w:val="00821CDC"/>
    <w:rsid w:val="00821FD6"/>
    <w:rsid w:val="008231B1"/>
    <w:rsid w:val="00823803"/>
    <w:rsid w:val="008241A6"/>
    <w:rsid w:val="008241C7"/>
    <w:rsid w:val="0082460E"/>
    <w:rsid w:val="0082505B"/>
    <w:rsid w:val="008250FA"/>
    <w:rsid w:val="00825A1B"/>
    <w:rsid w:val="00825E01"/>
    <w:rsid w:val="008268C7"/>
    <w:rsid w:val="00826902"/>
    <w:rsid w:val="00826FF9"/>
    <w:rsid w:val="00827112"/>
    <w:rsid w:val="008278D0"/>
    <w:rsid w:val="00830B34"/>
    <w:rsid w:val="00831C69"/>
    <w:rsid w:val="00831C89"/>
    <w:rsid w:val="0083253F"/>
    <w:rsid w:val="00834220"/>
    <w:rsid w:val="00834407"/>
    <w:rsid w:val="008367F4"/>
    <w:rsid w:val="00836832"/>
    <w:rsid w:val="00837585"/>
    <w:rsid w:val="00837613"/>
    <w:rsid w:val="0083799A"/>
    <w:rsid w:val="00837EB1"/>
    <w:rsid w:val="00840787"/>
    <w:rsid w:val="00840DBA"/>
    <w:rsid w:val="00841790"/>
    <w:rsid w:val="008418B3"/>
    <w:rsid w:val="00841F10"/>
    <w:rsid w:val="0084265F"/>
    <w:rsid w:val="00843D11"/>
    <w:rsid w:val="008451D4"/>
    <w:rsid w:val="00845472"/>
    <w:rsid w:val="00846431"/>
    <w:rsid w:val="00846441"/>
    <w:rsid w:val="00846E2B"/>
    <w:rsid w:val="0085159C"/>
    <w:rsid w:val="008518D1"/>
    <w:rsid w:val="008521E3"/>
    <w:rsid w:val="00852A38"/>
    <w:rsid w:val="00852E94"/>
    <w:rsid w:val="00852FDB"/>
    <w:rsid w:val="00854010"/>
    <w:rsid w:val="00854260"/>
    <w:rsid w:val="00854564"/>
    <w:rsid w:val="008546DF"/>
    <w:rsid w:val="00854A61"/>
    <w:rsid w:val="00854D39"/>
    <w:rsid w:val="00855266"/>
    <w:rsid w:val="008556E4"/>
    <w:rsid w:val="00856F4A"/>
    <w:rsid w:val="00856F70"/>
    <w:rsid w:val="00857390"/>
    <w:rsid w:val="008614DC"/>
    <w:rsid w:val="00861F68"/>
    <w:rsid w:val="00862E42"/>
    <w:rsid w:val="00863390"/>
    <w:rsid w:val="0086375D"/>
    <w:rsid w:val="008640AC"/>
    <w:rsid w:val="0086476A"/>
    <w:rsid w:val="00864E58"/>
    <w:rsid w:val="00865678"/>
    <w:rsid w:val="0086701D"/>
    <w:rsid w:val="00870A53"/>
    <w:rsid w:val="00870B23"/>
    <w:rsid w:val="00871269"/>
    <w:rsid w:val="00871714"/>
    <w:rsid w:val="00871903"/>
    <w:rsid w:val="00872C2F"/>
    <w:rsid w:val="0087300D"/>
    <w:rsid w:val="008741B4"/>
    <w:rsid w:val="0087496E"/>
    <w:rsid w:val="00874CB8"/>
    <w:rsid w:val="00875854"/>
    <w:rsid w:val="008759BD"/>
    <w:rsid w:val="0087606D"/>
    <w:rsid w:val="00876139"/>
    <w:rsid w:val="00876453"/>
    <w:rsid w:val="00877161"/>
    <w:rsid w:val="00877426"/>
    <w:rsid w:val="00877C62"/>
    <w:rsid w:val="00877DE2"/>
    <w:rsid w:val="0088063F"/>
    <w:rsid w:val="00880EA4"/>
    <w:rsid w:val="008811FE"/>
    <w:rsid w:val="00881EC8"/>
    <w:rsid w:val="008821B2"/>
    <w:rsid w:val="0088253C"/>
    <w:rsid w:val="00882545"/>
    <w:rsid w:val="00882F6D"/>
    <w:rsid w:val="00883B49"/>
    <w:rsid w:val="00883C00"/>
    <w:rsid w:val="00884031"/>
    <w:rsid w:val="008843C2"/>
    <w:rsid w:val="00884677"/>
    <w:rsid w:val="00884765"/>
    <w:rsid w:val="00884B2C"/>
    <w:rsid w:val="008850E2"/>
    <w:rsid w:val="00885541"/>
    <w:rsid w:val="00885A24"/>
    <w:rsid w:val="00886312"/>
    <w:rsid w:val="0088647E"/>
    <w:rsid w:val="00886879"/>
    <w:rsid w:val="00886B39"/>
    <w:rsid w:val="00890217"/>
    <w:rsid w:val="00890716"/>
    <w:rsid w:val="00890800"/>
    <w:rsid w:val="00890CCA"/>
    <w:rsid w:val="00891ED3"/>
    <w:rsid w:val="00892D69"/>
    <w:rsid w:val="00893085"/>
    <w:rsid w:val="00893D9A"/>
    <w:rsid w:val="0089498F"/>
    <w:rsid w:val="00894B5F"/>
    <w:rsid w:val="0089772D"/>
    <w:rsid w:val="00897794"/>
    <w:rsid w:val="008A0280"/>
    <w:rsid w:val="008A06C3"/>
    <w:rsid w:val="008A0CE6"/>
    <w:rsid w:val="008A106C"/>
    <w:rsid w:val="008A1D94"/>
    <w:rsid w:val="008A2581"/>
    <w:rsid w:val="008A25A7"/>
    <w:rsid w:val="008A31F2"/>
    <w:rsid w:val="008A39C1"/>
    <w:rsid w:val="008A4682"/>
    <w:rsid w:val="008A4D26"/>
    <w:rsid w:val="008A4EAD"/>
    <w:rsid w:val="008A6691"/>
    <w:rsid w:val="008A7571"/>
    <w:rsid w:val="008A7A71"/>
    <w:rsid w:val="008A7BDB"/>
    <w:rsid w:val="008A7CFE"/>
    <w:rsid w:val="008B15C3"/>
    <w:rsid w:val="008B1D19"/>
    <w:rsid w:val="008B1F9D"/>
    <w:rsid w:val="008B2749"/>
    <w:rsid w:val="008B2F6D"/>
    <w:rsid w:val="008B3082"/>
    <w:rsid w:val="008B3221"/>
    <w:rsid w:val="008B3273"/>
    <w:rsid w:val="008B3528"/>
    <w:rsid w:val="008B3867"/>
    <w:rsid w:val="008B3A64"/>
    <w:rsid w:val="008B43FC"/>
    <w:rsid w:val="008B479C"/>
    <w:rsid w:val="008B4A87"/>
    <w:rsid w:val="008B5BCF"/>
    <w:rsid w:val="008B6BC9"/>
    <w:rsid w:val="008B70DA"/>
    <w:rsid w:val="008B733A"/>
    <w:rsid w:val="008B78D0"/>
    <w:rsid w:val="008C0028"/>
    <w:rsid w:val="008C086B"/>
    <w:rsid w:val="008C11A1"/>
    <w:rsid w:val="008C17F2"/>
    <w:rsid w:val="008C2607"/>
    <w:rsid w:val="008C3211"/>
    <w:rsid w:val="008C36E2"/>
    <w:rsid w:val="008C39DC"/>
    <w:rsid w:val="008C4952"/>
    <w:rsid w:val="008C52AF"/>
    <w:rsid w:val="008C6920"/>
    <w:rsid w:val="008C693C"/>
    <w:rsid w:val="008C6CB3"/>
    <w:rsid w:val="008C6D7B"/>
    <w:rsid w:val="008C76F0"/>
    <w:rsid w:val="008D0055"/>
    <w:rsid w:val="008D063D"/>
    <w:rsid w:val="008D0E72"/>
    <w:rsid w:val="008D0F08"/>
    <w:rsid w:val="008D1239"/>
    <w:rsid w:val="008D147A"/>
    <w:rsid w:val="008D17B1"/>
    <w:rsid w:val="008D188F"/>
    <w:rsid w:val="008D1E8D"/>
    <w:rsid w:val="008D37CD"/>
    <w:rsid w:val="008D3F09"/>
    <w:rsid w:val="008D6858"/>
    <w:rsid w:val="008D735E"/>
    <w:rsid w:val="008D74A3"/>
    <w:rsid w:val="008E0670"/>
    <w:rsid w:val="008E16AF"/>
    <w:rsid w:val="008E209A"/>
    <w:rsid w:val="008E230D"/>
    <w:rsid w:val="008E308A"/>
    <w:rsid w:val="008E30A3"/>
    <w:rsid w:val="008E3678"/>
    <w:rsid w:val="008E3C85"/>
    <w:rsid w:val="008E401F"/>
    <w:rsid w:val="008E5B65"/>
    <w:rsid w:val="008E5E4D"/>
    <w:rsid w:val="008E639C"/>
    <w:rsid w:val="008E72DD"/>
    <w:rsid w:val="008F0275"/>
    <w:rsid w:val="008F041D"/>
    <w:rsid w:val="008F0447"/>
    <w:rsid w:val="008F06A1"/>
    <w:rsid w:val="008F0856"/>
    <w:rsid w:val="008F0945"/>
    <w:rsid w:val="008F1183"/>
    <w:rsid w:val="008F15F6"/>
    <w:rsid w:val="008F163F"/>
    <w:rsid w:val="008F1D48"/>
    <w:rsid w:val="008F229E"/>
    <w:rsid w:val="008F2AA8"/>
    <w:rsid w:val="008F482C"/>
    <w:rsid w:val="008F4D33"/>
    <w:rsid w:val="008F5218"/>
    <w:rsid w:val="008F5838"/>
    <w:rsid w:val="008F5E51"/>
    <w:rsid w:val="008F5E71"/>
    <w:rsid w:val="008F63CC"/>
    <w:rsid w:val="008F6527"/>
    <w:rsid w:val="008F7664"/>
    <w:rsid w:val="008F7BF9"/>
    <w:rsid w:val="00900691"/>
    <w:rsid w:val="00900766"/>
    <w:rsid w:val="00900DC7"/>
    <w:rsid w:val="009018B8"/>
    <w:rsid w:val="0090265B"/>
    <w:rsid w:val="00902F76"/>
    <w:rsid w:val="00903778"/>
    <w:rsid w:val="0090483E"/>
    <w:rsid w:val="0090525B"/>
    <w:rsid w:val="00905D29"/>
    <w:rsid w:val="00907FD4"/>
    <w:rsid w:val="0091139E"/>
    <w:rsid w:val="0091147B"/>
    <w:rsid w:val="009116F1"/>
    <w:rsid w:val="00911C4F"/>
    <w:rsid w:val="00911C76"/>
    <w:rsid w:val="00911F4D"/>
    <w:rsid w:val="009124A4"/>
    <w:rsid w:val="00912561"/>
    <w:rsid w:val="00913582"/>
    <w:rsid w:val="009137C6"/>
    <w:rsid w:val="0091443B"/>
    <w:rsid w:val="009163F0"/>
    <w:rsid w:val="00916479"/>
    <w:rsid w:val="00920013"/>
    <w:rsid w:val="00921AA1"/>
    <w:rsid w:val="00921E94"/>
    <w:rsid w:val="0092243C"/>
    <w:rsid w:val="009230E0"/>
    <w:rsid w:val="00923187"/>
    <w:rsid w:val="009232FC"/>
    <w:rsid w:val="00923595"/>
    <w:rsid w:val="009238CA"/>
    <w:rsid w:val="00923ADE"/>
    <w:rsid w:val="00924365"/>
    <w:rsid w:val="00924A71"/>
    <w:rsid w:val="00926C6D"/>
    <w:rsid w:val="009275B2"/>
    <w:rsid w:val="00927ED1"/>
    <w:rsid w:val="00930999"/>
    <w:rsid w:val="009309B6"/>
    <w:rsid w:val="009310F4"/>
    <w:rsid w:val="00931B32"/>
    <w:rsid w:val="009320F8"/>
    <w:rsid w:val="00932446"/>
    <w:rsid w:val="00932CEC"/>
    <w:rsid w:val="0093397A"/>
    <w:rsid w:val="00934658"/>
    <w:rsid w:val="00935405"/>
    <w:rsid w:val="00935661"/>
    <w:rsid w:val="009359D9"/>
    <w:rsid w:val="00935FF5"/>
    <w:rsid w:val="00936A13"/>
    <w:rsid w:val="00936AD3"/>
    <w:rsid w:val="009372F3"/>
    <w:rsid w:val="00937D30"/>
    <w:rsid w:val="009409A0"/>
    <w:rsid w:val="00940D3E"/>
    <w:rsid w:val="00940D91"/>
    <w:rsid w:val="00940EC9"/>
    <w:rsid w:val="00941C82"/>
    <w:rsid w:val="009423AB"/>
    <w:rsid w:val="0094298C"/>
    <w:rsid w:val="00942E6C"/>
    <w:rsid w:val="009431B7"/>
    <w:rsid w:val="00943910"/>
    <w:rsid w:val="00943DCC"/>
    <w:rsid w:val="00944919"/>
    <w:rsid w:val="00945536"/>
    <w:rsid w:val="00945832"/>
    <w:rsid w:val="0094659F"/>
    <w:rsid w:val="00946FAC"/>
    <w:rsid w:val="009470F9"/>
    <w:rsid w:val="00950572"/>
    <w:rsid w:val="00950609"/>
    <w:rsid w:val="0095075E"/>
    <w:rsid w:val="00950DB6"/>
    <w:rsid w:val="009513E1"/>
    <w:rsid w:val="009515D8"/>
    <w:rsid w:val="00951EC5"/>
    <w:rsid w:val="00952759"/>
    <w:rsid w:val="00953213"/>
    <w:rsid w:val="009537A9"/>
    <w:rsid w:val="00953A6E"/>
    <w:rsid w:val="00953BB6"/>
    <w:rsid w:val="009540A6"/>
    <w:rsid w:val="0095416B"/>
    <w:rsid w:val="00954E50"/>
    <w:rsid w:val="00955108"/>
    <w:rsid w:val="009551DA"/>
    <w:rsid w:val="00956E95"/>
    <w:rsid w:val="0095754F"/>
    <w:rsid w:val="00960685"/>
    <w:rsid w:val="00960B1E"/>
    <w:rsid w:val="0096123C"/>
    <w:rsid w:val="00961957"/>
    <w:rsid w:val="0096213F"/>
    <w:rsid w:val="00963102"/>
    <w:rsid w:val="00963CE0"/>
    <w:rsid w:val="00964120"/>
    <w:rsid w:val="009641F7"/>
    <w:rsid w:val="00965461"/>
    <w:rsid w:val="00965548"/>
    <w:rsid w:val="00966B6F"/>
    <w:rsid w:val="00967014"/>
    <w:rsid w:val="00967039"/>
    <w:rsid w:val="00967161"/>
    <w:rsid w:val="00967347"/>
    <w:rsid w:val="009714E3"/>
    <w:rsid w:val="009730BB"/>
    <w:rsid w:val="00973291"/>
    <w:rsid w:val="00973890"/>
    <w:rsid w:val="009739A1"/>
    <w:rsid w:val="00973C66"/>
    <w:rsid w:val="009740D0"/>
    <w:rsid w:val="00974DD1"/>
    <w:rsid w:val="0097578B"/>
    <w:rsid w:val="00975A1D"/>
    <w:rsid w:val="00976F29"/>
    <w:rsid w:val="00980480"/>
    <w:rsid w:val="00980867"/>
    <w:rsid w:val="009812F7"/>
    <w:rsid w:val="00981CB7"/>
    <w:rsid w:val="00982C7E"/>
    <w:rsid w:val="00983422"/>
    <w:rsid w:val="00983646"/>
    <w:rsid w:val="00984198"/>
    <w:rsid w:val="009848D5"/>
    <w:rsid w:val="00984A19"/>
    <w:rsid w:val="00985392"/>
    <w:rsid w:val="00985C76"/>
    <w:rsid w:val="00985D8D"/>
    <w:rsid w:val="00986037"/>
    <w:rsid w:val="00986D94"/>
    <w:rsid w:val="009871DB"/>
    <w:rsid w:val="0099018C"/>
    <w:rsid w:val="0099189B"/>
    <w:rsid w:val="0099320F"/>
    <w:rsid w:val="0099366B"/>
    <w:rsid w:val="00993FC2"/>
    <w:rsid w:val="009958F7"/>
    <w:rsid w:val="00995AD3"/>
    <w:rsid w:val="0099624B"/>
    <w:rsid w:val="00996830"/>
    <w:rsid w:val="00997849"/>
    <w:rsid w:val="00997A27"/>
    <w:rsid w:val="00997EA1"/>
    <w:rsid w:val="009A105F"/>
    <w:rsid w:val="009A142F"/>
    <w:rsid w:val="009A17CB"/>
    <w:rsid w:val="009A1A77"/>
    <w:rsid w:val="009A1ABD"/>
    <w:rsid w:val="009A1F2F"/>
    <w:rsid w:val="009A2259"/>
    <w:rsid w:val="009A29ED"/>
    <w:rsid w:val="009A31B0"/>
    <w:rsid w:val="009A3286"/>
    <w:rsid w:val="009A3E38"/>
    <w:rsid w:val="009A41EC"/>
    <w:rsid w:val="009A4578"/>
    <w:rsid w:val="009A45A4"/>
    <w:rsid w:val="009A4B40"/>
    <w:rsid w:val="009A4CF2"/>
    <w:rsid w:val="009A5D55"/>
    <w:rsid w:val="009A5FEF"/>
    <w:rsid w:val="009A6932"/>
    <w:rsid w:val="009A7502"/>
    <w:rsid w:val="009A7C16"/>
    <w:rsid w:val="009B1388"/>
    <w:rsid w:val="009B276E"/>
    <w:rsid w:val="009B2D51"/>
    <w:rsid w:val="009B46D0"/>
    <w:rsid w:val="009B4ADF"/>
    <w:rsid w:val="009B5A16"/>
    <w:rsid w:val="009B6464"/>
    <w:rsid w:val="009B6C2C"/>
    <w:rsid w:val="009B6EBB"/>
    <w:rsid w:val="009B7527"/>
    <w:rsid w:val="009C041F"/>
    <w:rsid w:val="009C0B04"/>
    <w:rsid w:val="009C0BD8"/>
    <w:rsid w:val="009C0E9C"/>
    <w:rsid w:val="009C29DF"/>
    <w:rsid w:val="009C2ADE"/>
    <w:rsid w:val="009C2B87"/>
    <w:rsid w:val="009C2CEF"/>
    <w:rsid w:val="009C3F65"/>
    <w:rsid w:val="009C525B"/>
    <w:rsid w:val="009C533D"/>
    <w:rsid w:val="009C614C"/>
    <w:rsid w:val="009C621C"/>
    <w:rsid w:val="009C673F"/>
    <w:rsid w:val="009C6C36"/>
    <w:rsid w:val="009C6CB9"/>
    <w:rsid w:val="009C6E82"/>
    <w:rsid w:val="009D1296"/>
    <w:rsid w:val="009D2F8A"/>
    <w:rsid w:val="009D37F5"/>
    <w:rsid w:val="009D38F4"/>
    <w:rsid w:val="009D3B05"/>
    <w:rsid w:val="009D4B39"/>
    <w:rsid w:val="009D4C8F"/>
    <w:rsid w:val="009D5485"/>
    <w:rsid w:val="009D5554"/>
    <w:rsid w:val="009D5841"/>
    <w:rsid w:val="009D63F2"/>
    <w:rsid w:val="009D6B42"/>
    <w:rsid w:val="009D700E"/>
    <w:rsid w:val="009D7207"/>
    <w:rsid w:val="009D7262"/>
    <w:rsid w:val="009E0030"/>
    <w:rsid w:val="009E06D4"/>
    <w:rsid w:val="009E07CF"/>
    <w:rsid w:val="009E0972"/>
    <w:rsid w:val="009E0C67"/>
    <w:rsid w:val="009E1B8A"/>
    <w:rsid w:val="009E30EF"/>
    <w:rsid w:val="009E3108"/>
    <w:rsid w:val="009E35A3"/>
    <w:rsid w:val="009E3A87"/>
    <w:rsid w:val="009E4775"/>
    <w:rsid w:val="009E56B9"/>
    <w:rsid w:val="009E57AE"/>
    <w:rsid w:val="009E6DBF"/>
    <w:rsid w:val="009E7042"/>
    <w:rsid w:val="009E72B6"/>
    <w:rsid w:val="009E7801"/>
    <w:rsid w:val="009F09FC"/>
    <w:rsid w:val="009F1DE1"/>
    <w:rsid w:val="009F24AF"/>
    <w:rsid w:val="009F274E"/>
    <w:rsid w:val="009F2B1E"/>
    <w:rsid w:val="009F2E75"/>
    <w:rsid w:val="009F3553"/>
    <w:rsid w:val="009F3764"/>
    <w:rsid w:val="009F3F64"/>
    <w:rsid w:val="009F4F40"/>
    <w:rsid w:val="009F5006"/>
    <w:rsid w:val="009F5B3D"/>
    <w:rsid w:val="009F5D7B"/>
    <w:rsid w:val="009F662A"/>
    <w:rsid w:val="009F6E57"/>
    <w:rsid w:val="00A0072C"/>
    <w:rsid w:val="00A00A14"/>
    <w:rsid w:val="00A00D5B"/>
    <w:rsid w:val="00A00EEB"/>
    <w:rsid w:val="00A01386"/>
    <w:rsid w:val="00A016AC"/>
    <w:rsid w:val="00A0194F"/>
    <w:rsid w:val="00A0246C"/>
    <w:rsid w:val="00A032D4"/>
    <w:rsid w:val="00A032E0"/>
    <w:rsid w:val="00A03337"/>
    <w:rsid w:val="00A0442A"/>
    <w:rsid w:val="00A050D6"/>
    <w:rsid w:val="00A050E2"/>
    <w:rsid w:val="00A059D2"/>
    <w:rsid w:val="00A05D12"/>
    <w:rsid w:val="00A061CA"/>
    <w:rsid w:val="00A07309"/>
    <w:rsid w:val="00A073D3"/>
    <w:rsid w:val="00A073D4"/>
    <w:rsid w:val="00A076D9"/>
    <w:rsid w:val="00A11A23"/>
    <w:rsid w:val="00A1215E"/>
    <w:rsid w:val="00A12AC3"/>
    <w:rsid w:val="00A1365F"/>
    <w:rsid w:val="00A138C9"/>
    <w:rsid w:val="00A149D3"/>
    <w:rsid w:val="00A1531C"/>
    <w:rsid w:val="00A16149"/>
    <w:rsid w:val="00A17B46"/>
    <w:rsid w:val="00A2123F"/>
    <w:rsid w:val="00A22242"/>
    <w:rsid w:val="00A225B9"/>
    <w:rsid w:val="00A23003"/>
    <w:rsid w:val="00A23E71"/>
    <w:rsid w:val="00A253BC"/>
    <w:rsid w:val="00A2740B"/>
    <w:rsid w:val="00A303AB"/>
    <w:rsid w:val="00A30598"/>
    <w:rsid w:val="00A306A8"/>
    <w:rsid w:val="00A31283"/>
    <w:rsid w:val="00A3147A"/>
    <w:rsid w:val="00A3156B"/>
    <w:rsid w:val="00A3179C"/>
    <w:rsid w:val="00A32563"/>
    <w:rsid w:val="00A33159"/>
    <w:rsid w:val="00A35036"/>
    <w:rsid w:val="00A355F4"/>
    <w:rsid w:val="00A357AE"/>
    <w:rsid w:val="00A35EFE"/>
    <w:rsid w:val="00A36354"/>
    <w:rsid w:val="00A3695C"/>
    <w:rsid w:val="00A37851"/>
    <w:rsid w:val="00A37A72"/>
    <w:rsid w:val="00A40BB9"/>
    <w:rsid w:val="00A41606"/>
    <w:rsid w:val="00A41859"/>
    <w:rsid w:val="00A418E1"/>
    <w:rsid w:val="00A41B60"/>
    <w:rsid w:val="00A42294"/>
    <w:rsid w:val="00A430F2"/>
    <w:rsid w:val="00A4345D"/>
    <w:rsid w:val="00A434A2"/>
    <w:rsid w:val="00A43F23"/>
    <w:rsid w:val="00A44498"/>
    <w:rsid w:val="00A4479F"/>
    <w:rsid w:val="00A44927"/>
    <w:rsid w:val="00A451AE"/>
    <w:rsid w:val="00A4586C"/>
    <w:rsid w:val="00A45CC7"/>
    <w:rsid w:val="00A45D7A"/>
    <w:rsid w:val="00A466DA"/>
    <w:rsid w:val="00A46900"/>
    <w:rsid w:val="00A476FF"/>
    <w:rsid w:val="00A5032B"/>
    <w:rsid w:val="00A50F1A"/>
    <w:rsid w:val="00A51152"/>
    <w:rsid w:val="00A529B3"/>
    <w:rsid w:val="00A531A1"/>
    <w:rsid w:val="00A53579"/>
    <w:rsid w:val="00A53CC7"/>
    <w:rsid w:val="00A53E4C"/>
    <w:rsid w:val="00A54CAC"/>
    <w:rsid w:val="00A5615C"/>
    <w:rsid w:val="00A57606"/>
    <w:rsid w:val="00A576FE"/>
    <w:rsid w:val="00A60044"/>
    <w:rsid w:val="00A60223"/>
    <w:rsid w:val="00A60B54"/>
    <w:rsid w:val="00A62506"/>
    <w:rsid w:val="00A62DA1"/>
    <w:rsid w:val="00A63160"/>
    <w:rsid w:val="00A64615"/>
    <w:rsid w:val="00A65526"/>
    <w:rsid w:val="00A6585D"/>
    <w:rsid w:val="00A659D8"/>
    <w:rsid w:val="00A66508"/>
    <w:rsid w:val="00A66622"/>
    <w:rsid w:val="00A678FB"/>
    <w:rsid w:val="00A67B08"/>
    <w:rsid w:val="00A71A5A"/>
    <w:rsid w:val="00A72087"/>
    <w:rsid w:val="00A72469"/>
    <w:rsid w:val="00A725A0"/>
    <w:rsid w:val="00A72DA7"/>
    <w:rsid w:val="00A75906"/>
    <w:rsid w:val="00A75A13"/>
    <w:rsid w:val="00A75B37"/>
    <w:rsid w:val="00A7615E"/>
    <w:rsid w:val="00A77D8B"/>
    <w:rsid w:val="00A77DA1"/>
    <w:rsid w:val="00A800D1"/>
    <w:rsid w:val="00A80703"/>
    <w:rsid w:val="00A80A51"/>
    <w:rsid w:val="00A816D2"/>
    <w:rsid w:val="00A82126"/>
    <w:rsid w:val="00A83378"/>
    <w:rsid w:val="00A833E1"/>
    <w:rsid w:val="00A83460"/>
    <w:rsid w:val="00A836DA"/>
    <w:rsid w:val="00A8486C"/>
    <w:rsid w:val="00A8505B"/>
    <w:rsid w:val="00A854EB"/>
    <w:rsid w:val="00A8570B"/>
    <w:rsid w:val="00A86B39"/>
    <w:rsid w:val="00A87262"/>
    <w:rsid w:val="00A87315"/>
    <w:rsid w:val="00A8764C"/>
    <w:rsid w:val="00A87960"/>
    <w:rsid w:val="00A8799B"/>
    <w:rsid w:val="00A908CD"/>
    <w:rsid w:val="00A9115B"/>
    <w:rsid w:val="00A91B3B"/>
    <w:rsid w:val="00A92472"/>
    <w:rsid w:val="00A92F5E"/>
    <w:rsid w:val="00A92F6F"/>
    <w:rsid w:val="00A946EF"/>
    <w:rsid w:val="00A94BF1"/>
    <w:rsid w:val="00A94EB5"/>
    <w:rsid w:val="00A95203"/>
    <w:rsid w:val="00A95BB8"/>
    <w:rsid w:val="00A96364"/>
    <w:rsid w:val="00A969F9"/>
    <w:rsid w:val="00A96DA3"/>
    <w:rsid w:val="00A970AA"/>
    <w:rsid w:val="00A971CA"/>
    <w:rsid w:val="00A97663"/>
    <w:rsid w:val="00AA06CD"/>
    <w:rsid w:val="00AA11E5"/>
    <w:rsid w:val="00AA1F24"/>
    <w:rsid w:val="00AA2DEE"/>
    <w:rsid w:val="00AA351D"/>
    <w:rsid w:val="00AA3652"/>
    <w:rsid w:val="00AA4402"/>
    <w:rsid w:val="00AA46B0"/>
    <w:rsid w:val="00AA4EFD"/>
    <w:rsid w:val="00AA5D53"/>
    <w:rsid w:val="00AA5FA0"/>
    <w:rsid w:val="00AA6D92"/>
    <w:rsid w:val="00AA739C"/>
    <w:rsid w:val="00AA7DAF"/>
    <w:rsid w:val="00AB001C"/>
    <w:rsid w:val="00AB0392"/>
    <w:rsid w:val="00AB0934"/>
    <w:rsid w:val="00AB0F4F"/>
    <w:rsid w:val="00AB0FDC"/>
    <w:rsid w:val="00AB1179"/>
    <w:rsid w:val="00AB133A"/>
    <w:rsid w:val="00AB1398"/>
    <w:rsid w:val="00AB1419"/>
    <w:rsid w:val="00AB1857"/>
    <w:rsid w:val="00AB1C19"/>
    <w:rsid w:val="00AB2837"/>
    <w:rsid w:val="00AB2859"/>
    <w:rsid w:val="00AB2925"/>
    <w:rsid w:val="00AB2AB1"/>
    <w:rsid w:val="00AB35B0"/>
    <w:rsid w:val="00AB39CA"/>
    <w:rsid w:val="00AB4B15"/>
    <w:rsid w:val="00AB563B"/>
    <w:rsid w:val="00AB5809"/>
    <w:rsid w:val="00AB610B"/>
    <w:rsid w:val="00AB686F"/>
    <w:rsid w:val="00AB7A87"/>
    <w:rsid w:val="00AB7CC4"/>
    <w:rsid w:val="00AC0462"/>
    <w:rsid w:val="00AC066F"/>
    <w:rsid w:val="00AC126B"/>
    <w:rsid w:val="00AC1392"/>
    <w:rsid w:val="00AC1F87"/>
    <w:rsid w:val="00AC2939"/>
    <w:rsid w:val="00AC2B15"/>
    <w:rsid w:val="00AC2C1D"/>
    <w:rsid w:val="00AC2F59"/>
    <w:rsid w:val="00AC30F6"/>
    <w:rsid w:val="00AC354C"/>
    <w:rsid w:val="00AC3BF2"/>
    <w:rsid w:val="00AC3CE9"/>
    <w:rsid w:val="00AC4293"/>
    <w:rsid w:val="00AC4EFA"/>
    <w:rsid w:val="00AC59B3"/>
    <w:rsid w:val="00AC59C3"/>
    <w:rsid w:val="00AC692A"/>
    <w:rsid w:val="00AC72F8"/>
    <w:rsid w:val="00AC77DB"/>
    <w:rsid w:val="00AC7AD1"/>
    <w:rsid w:val="00AC7AD4"/>
    <w:rsid w:val="00AC7D5E"/>
    <w:rsid w:val="00AD0157"/>
    <w:rsid w:val="00AD022A"/>
    <w:rsid w:val="00AD0A82"/>
    <w:rsid w:val="00AD0B11"/>
    <w:rsid w:val="00AD13E9"/>
    <w:rsid w:val="00AD1EBB"/>
    <w:rsid w:val="00AD2643"/>
    <w:rsid w:val="00AD2DB1"/>
    <w:rsid w:val="00AD40C9"/>
    <w:rsid w:val="00AD4FDB"/>
    <w:rsid w:val="00AD57DB"/>
    <w:rsid w:val="00AD5BCE"/>
    <w:rsid w:val="00AD6EED"/>
    <w:rsid w:val="00AD7B8E"/>
    <w:rsid w:val="00AD7C4E"/>
    <w:rsid w:val="00AE036B"/>
    <w:rsid w:val="00AE082C"/>
    <w:rsid w:val="00AE0888"/>
    <w:rsid w:val="00AE187C"/>
    <w:rsid w:val="00AE2814"/>
    <w:rsid w:val="00AE29D5"/>
    <w:rsid w:val="00AE3D6D"/>
    <w:rsid w:val="00AE47C7"/>
    <w:rsid w:val="00AE50EA"/>
    <w:rsid w:val="00AE55EC"/>
    <w:rsid w:val="00AE5682"/>
    <w:rsid w:val="00AE5D7F"/>
    <w:rsid w:val="00AE627B"/>
    <w:rsid w:val="00AE62C1"/>
    <w:rsid w:val="00AE649E"/>
    <w:rsid w:val="00AE6854"/>
    <w:rsid w:val="00AE6D8C"/>
    <w:rsid w:val="00AE6DF5"/>
    <w:rsid w:val="00AE7D07"/>
    <w:rsid w:val="00AF02E6"/>
    <w:rsid w:val="00AF045B"/>
    <w:rsid w:val="00AF129D"/>
    <w:rsid w:val="00AF165F"/>
    <w:rsid w:val="00AF1A0A"/>
    <w:rsid w:val="00AF2B8C"/>
    <w:rsid w:val="00AF2E9A"/>
    <w:rsid w:val="00AF3F85"/>
    <w:rsid w:val="00AF4C97"/>
    <w:rsid w:val="00AF5398"/>
    <w:rsid w:val="00AF57EB"/>
    <w:rsid w:val="00AF5A11"/>
    <w:rsid w:val="00AF6D9B"/>
    <w:rsid w:val="00AF7761"/>
    <w:rsid w:val="00AF7849"/>
    <w:rsid w:val="00B00511"/>
    <w:rsid w:val="00B00B9A"/>
    <w:rsid w:val="00B035D9"/>
    <w:rsid w:val="00B041B0"/>
    <w:rsid w:val="00B0443F"/>
    <w:rsid w:val="00B0475D"/>
    <w:rsid w:val="00B0499D"/>
    <w:rsid w:val="00B04E8F"/>
    <w:rsid w:val="00B052C1"/>
    <w:rsid w:val="00B055A1"/>
    <w:rsid w:val="00B057E3"/>
    <w:rsid w:val="00B05980"/>
    <w:rsid w:val="00B05990"/>
    <w:rsid w:val="00B05E75"/>
    <w:rsid w:val="00B06A85"/>
    <w:rsid w:val="00B06C03"/>
    <w:rsid w:val="00B06D0D"/>
    <w:rsid w:val="00B07229"/>
    <w:rsid w:val="00B1016A"/>
    <w:rsid w:val="00B10208"/>
    <w:rsid w:val="00B10522"/>
    <w:rsid w:val="00B10652"/>
    <w:rsid w:val="00B10BE9"/>
    <w:rsid w:val="00B1119B"/>
    <w:rsid w:val="00B115C3"/>
    <w:rsid w:val="00B11D3E"/>
    <w:rsid w:val="00B11EF3"/>
    <w:rsid w:val="00B12C2A"/>
    <w:rsid w:val="00B12D63"/>
    <w:rsid w:val="00B13DD8"/>
    <w:rsid w:val="00B1418C"/>
    <w:rsid w:val="00B155BF"/>
    <w:rsid w:val="00B159C6"/>
    <w:rsid w:val="00B15EE3"/>
    <w:rsid w:val="00B15F7B"/>
    <w:rsid w:val="00B15FAF"/>
    <w:rsid w:val="00B17225"/>
    <w:rsid w:val="00B17903"/>
    <w:rsid w:val="00B200C6"/>
    <w:rsid w:val="00B206CE"/>
    <w:rsid w:val="00B20742"/>
    <w:rsid w:val="00B20CD3"/>
    <w:rsid w:val="00B21633"/>
    <w:rsid w:val="00B22C29"/>
    <w:rsid w:val="00B22C39"/>
    <w:rsid w:val="00B22E2A"/>
    <w:rsid w:val="00B22F8D"/>
    <w:rsid w:val="00B2399A"/>
    <w:rsid w:val="00B24488"/>
    <w:rsid w:val="00B24C05"/>
    <w:rsid w:val="00B2558A"/>
    <w:rsid w:val="00B27EBA"/>
    <w:rsid w:val="00B30F2E"/>
    <w:rsid w:val="00B31DB8"/>
    <w:rsid w:val="00B32347"/>
    <w:rsid w:val="00B32429"/>
    <w:rsid w:val="00B33134"/>
    <w:rsid w:val="00B3490A"/>
    <w:rsid w:val="00B34A84"/>
    <w:rsid w:val="00B35030"/>
    <w:rsid w:val="00B352F2"/>
    <w:rsid w:val="00B35D67"/>
    <w:rsid w:val="00B375A4"/>
    <w:rsid w:val="00B40616"/>
    <w:rsid w:val="00B40760"/>
    <w:rsid w:val="00B4203C"/>
    <w:rsid w:val="00B420B8"/>
    <w:rsid w:val="00B426F2"/>
    <w:rsid w:val="00B447DB"/>
    <w:rsid w:val="00B44BE6"/>
    <w:rsid w:val="00B45539"/>
    <w:rsid w:val="00B457EC"/>
    <w:rsid w:val="00B458AE"/>
    <w:rsid w:val="00B465DF"/>
    <w:rsid w:val="00B4663C"/>
    <w:rsid w:val="00B477B5"/>
    <w:rsid w:val="00B477E0"/>
    <w:rsid w:val="00B51091"/>
    <w:rsid w:val="00B51234"/>
    <w:rsid w:val="00B5169B"/>
    <w:rsid w:val="00B51A0F"/>
    <w:rsid w:val="00B51ADD"/>
    <w:rsid w:val="00B51FDB"/>
    <w:rsid w:val="00B52339"/>
    <w:rsid w:val="00B52841"/>
    <w:rsid w:val="00B52C91"/>
    <w:rsid w:val="00B52E42"/>
    <w:rsid w:val="00B53785"/>
    <w:rsid w:val="00B54204"/>
    <w:rsid w:val="00B546D3"/>
    <w:rsid w:val="00B54A1C"/>
    <w:rsid w:val="00B554D3"/>
    <w:rsid w:val="00B556CA"/>
    <w:rsid w:val="00B5698C"/>
    <w:rsid w:val="00B56A80"/>
    <w:rsid w:val="00B57019"/>
    <w:rsid w:val="00B57410"/>
    <w:rsid w:val="00B578A7"/>
    <w:rsid w:val="00B57CA9"/>
    <w:rsid w:val="00B60A24"/>
    <w:rsid w:val="00B60C34"/>
    <w:rsid w:val="00B61004"/>
    <w:rsid w:val="00B614B0"/>
    <w:rsid w:val="00B617A0"/>
    <w:rsid w:val="00B61820"/>
    <w:rsid w:val="00B6184C"/>
    <w:rsid w:val="00B61AF3"/>
    <w:rsid w:val="00B621FA"/>
    <w:rsid w:val="00B63423"/>
    <w:rsid w:val="00B6438D"/>
    <w:rsid w:val="00B660D9"/>
    <w:rsid w:val="00B66857"/>
    <w:rsid w:val="00B67A49"/>
    <w:rsid w:val="00B67E9C"/>
    <w:rsid w:val="00B70E34"/>
    <w:rsid w:val="00B72335"/>
    <w:rsid w:val="00B72985"/>
    <w:rsid w:val="00B73541"/>
    <w:rsid w:val="00B73933"/>
    <w:rsid w:val="00B73CD7"/>
    <w:rsid w:val="00B7712E"/>
    <w:rsid w:val="00B77155"/>
    <w:rsid w:val="00B775D1"/>
    <w:rsid w:val="00B77CCB"/>
    <w:rsid w:val="00B80401"/>
    <w:rsid w:val="00B809DA"/>
    <w:rsid w:val="00B81057"/>
    <w:rsid w:val="00B81A3A"/>
    <w:rsid w:val="00B81BCD"/>
    <w:rsid w:val="00B81DFE"/>
    <w:rsid w:val="00B81FA5"/>
    <w:rsid w:val="00B8256F"/>
    <w:rsid w:val="00B82A06"/>
    <w:rsid w:val="00B82ADA"/>
    <w:rsid w:val="00B82B60"/>
    <w:rsid w:val="00B82EA6"/>
    <w:rsid w:val="00B835AB"/>
    <w:rsid w:val="00B84329"/>
    <w:rsid w:val="00B84495"/>
    <w:rsid w:val="00B844EE"/>
    <w:rsid w:val="00B85037"/>
    <w:rsid w:val="00B85283"/>
    <w:rsid w:val="00B8597E"/>
    <w:rsid w:val="00B85FE6"/>
    <w:rsid w:val="00B917C2"/>
    <w:rsid w:val="00B91D8F"/>
    <w:rsid w:val="00B921E8"/>
    <w:rsid w:val="00B92800"/>
    <w:rsid w:val="00B92DF6"/>
    <w:rsid w:val="00B93A2A"/>
    <w:rsid w:val="00B941DB"/>
    <w:rsid w:val="00B94538"/>
    <w:rsid w:val="00B9516D"/>
    <w:rsid w:val="00B974DC"/>
    <w:rsid w:val="00BA1581"/>
    <w:rsid w:val="00BA1740"/>
    <w:rsid w:val="00BA1CE8"/>
    <w:rsid w:val="00BA2C3A"/>
    <w:rsid w:val="00BA345D"/>
    <w:rsid w:val="00BA3EC5"/>
    <w:rsid w:val="00BA4453"/>
    <w:rsid w:val="00BA4838"/>
    <w:rsid w:val="00BA5F03"/>
    <w:rsid w:val="00BA6585"/>
    <w:rsid w:val="00BA7DDE"/>
    <w:rsid w:val="00BA7E66"/>
    <w:rsid w:val="00BB2160"/>
    <w:rsid w:val="00BB2998"/>
    <w:rsid w:val="00BB2E86"/>
    <w:rsid w:val="00BB3057"/>
    <w:rsid w:val="00BB359C"/>
    <w:rsid w:val="00BB3B92"/>
    <w:rsid w:val="00BB47CA"/>
    <w:rsid w:val="00BB5BB5"/>
    <w:rsid w:val="00BB5FC8"/>
    <w:rsid w:val="00BB6ACC"/>
    <w:rsid w:val="00BC0A99"/>
    <w:rsid w:val="00BC10A1"/>
    <w:rsid w:val="00BC10A4"/>
    <w:rsid w:val="00BC12C7"/>
    <w:rsid w:val="00BC1BC3"/>
    <w:rsid w:val="00BC1E6C"/>
    <w:rsid w:val="00BC1FB3"/>
    <w:rsid w:val="00BC244F"/>
    <w:rsid w:val="00BC28F3"/>
    <w:rsid w:val="00BC4BC7"/>
    <w:rsid w:val="00BC538A"/>
    <w:rsid w:val="00BC5C25"/>
    <w:rsid w:val="00BC5D4B"/>
    <w:rsid w:val="00BD0163"/>
    <w:rsid w:val="00BD01D1"/>
    <w:rsid w:val="00BD1C2E"/>
    <w:rsid w:val="00BD1EB4"/>
    <w:rsid w:val="00BD22D9"/>
    <w:rsid w:val="00BD2E69"/>
    <w:rsid w:val="00BD4989"/>
    <w:rsid w:val="00BD4A66"/>
    <w:rsid w:val="00BD4E82"/>
    <w:rsid w:val="00BD63C9"/>
    <w:rsid w:val="00BD7F38"/>
    <w:rsid w:val="00BD7F52"/>
    <w:rsid w:val="00BE00F8"/>
    <w:rsid w:val="00BE159C"/>
    <w:rsid w:val="00BE1F95"/>
    <w:rsid w:val="00BE223E"/>
    <w:rsid w:val="00BE253D"/>
    <w:rsid w:val="00BE29AB"/>
    <w:rsid w:val="00BE2D43"/>
    <w:rsid w:val="00BE2E43"/>
    <w:rsid w:val="00BE388E"/>
    <w:rsid w:val="00BE3989"/>
    <w:rsid w:val="00BE3C16"/>
    <w:rsid w:val="00BE4603"/>
    <w:rsid w:val="00BE50C1"/>
    <w:rsid w:val="00BE67D0"/>
    <w:rsid w:val="00BE69CF"/>
    <w:rsid w:val="00BE7F99"/>
    <w:rsid w:val="00BF11D2"/>
    <w:rsid w:val="00BF19C2"/>
    <w:rsid w:val="00BF2256"/>
    <w:rsid w:val="00BF2E54"/>
    <w:rsid w:val="00BF30FC"/>
    <w:rsid w:val="00BF4586"/>
    <w:rsid w:val="00BF5CD4"/>
    <w:rsid w:val="00BF6641"/>
    <w:rsid w:val="00BF6C74"/>
    <w:rsid w:val="00BF729B"/>
    <w:rsid w:val="00BF7A3A"/>
    <w:rsid w:val="00BF7D4C"/>
    <w:rsid w:val="00C0010F"/>
    <w:rsid w:val="00C01198"/>
    <w:rsid w:val="00C01444"/>
    <w:rsid w:val="00C0266E"/>
    <w:rsid w:val="00C02B9A"/>
    <w:rsid w:val="00C031BD"/>
    <w:rsid w:val="00C03C3F"/>
    <w:rsid w:val="00C03FE7"/>
    <w:rsid w:val="00C0402D"/>
    <w:rsid w:val="00C0456D"/>
    <w:rsid w:val="00C04CD5"/>
    <w:rsid w:val="00C0517B"/>
    <w:rsid w:val="00C052F2"/>
    <w:rsid w:val="00C05594"/>
    <w:rsid w:val="00C06813"/>
    <w:rsid w:val="00C06A4F"/>
    <w:rsid w:val="00C072BA"/>
    <w:rsid w:val="00C074A7"/>
    <w:rsid w:val="00C07C9D"/>
    <w:rsid w:val="00C100DA"/>
    <w:rsid w:val="00C10278"/>
    <w:rsid w:val="00C104E6"/>
    <w:rsid w:val="00C10817"/>
    <w:rsid w:val="00C11793"/>
    <w:rsid w:val="00C11A06"/>
    <w:rsid w:val="00C11D10"/>
    <w:rsid w:val="00C11FC5"/>
    <w:rsid w:val="00C121AC"/>
    <w:rsid w:val="00C1233E"/>
    <w:rsid w:val="00C12A1E"/>
    <w:rsid w:val="00C12A7C"/>
    <w:rsid w:val="00C12DB8"/>
    <w:rsid w:val="00C12FBE"/>
    <w:rsid w:val="00C1361B"/>
    <w:rsid w:val="00C13EC5"/>
    <w:rsid w:val="00C1412D"/>
    <w:rsid w:val="00C142DF"/>
    <w:rsid w:val="00C14C36"/>
    <w:rsid w:val="00C14CFD"/>
    <w:rsid w:val="00C14E52"/>
    <w:rsid w:val="00C16609"/>
    <w:rsid w:val="00C16C7B"/>
    <w:rsid w:val="00C171BB"/>
    <w:rsid w:val="00C17C1C"/>
    <w:rsid w:val="00C20F69"/>
    <w:rsid w:val="00C2108F"/>
    <w:rsid w:val="00C220CA"/>
    <w:rsid w:val="00C222BD"/>
    <w:rsid w:val="00C2247F"/>
    <w:rsid w:val="00C256AD"/>
    <w:rsid w:val="00C25EDD"/>
    <w:rsid w:val="00C25F85"/>
    <w:rsid w:val="00C2611A"/>
    <w:rsid w:val="00C263AC"/>
    <w:rsid w:val="00C26F34"/>
    <w:rsid w:val="00C26F56"/>
    <w:rsid w:val="00C2738F"/>
    <w:rsid w:val="00C275C5"/>
    <w:rsid w:val="00C3018E"/>
    <w:rsid w:val="00C3097C"/>
    <w:rsid w:val="00C31158"/>
    <w:rsid w:val="00C31B3B"/>
    <w:rsid w:val="00C324A8"/>
    <w:rsid w:val="00C328E4"/>
    <w:rsid w:val="00C335A0"/>
    <w:rsid w:val="00C33B44"/>
    <w:rsid w:val="00C34122"/>
    <w:rsid w:val="00C34E97"/>
    <w:rsid w:val="00C35553"/>
    <w:rsid w:val="00C35699"/>
    <w:rsid w:val="00C356D7"/>
    <w:rsid w:val="00C35C6C"/>
    <w:rsid w:val="00C36414"/>
    <w:rsid w:val="00C370A7"/>
    <w:rsid w:val="00C37408"/>
    <w:rsid w:val="00C3792B"/>
    <w:rsid w:val="00C37AFD"/>
    <w:rsid w:val="00C37C8D"/>
    <w:rsid w:val="00C40C3E"/>
    <w:rsid w:val="00C40ED3"/>
    <w:rsid w:val="00C415E0"/>
    <w:rsid w:val="00C41AF7"/>
    <w:rsid w:val="00C41F43"/>
    <w:rsid w:val="00C42931"/>
    <w:rsid w:val="00C43040"/>
    <w:rsid w:val="00C43B42"/>
    <w:rsid w:val="00C4449E"/>
    <w:rsid w:val="00C4454A"/>
    <w:rsid w:val="00C4461C"/>
    <w:rsid w:val="00C45886"/>
    <w:rsid w:val="00C46401"/>
    <w:rsid w:val="00C4791B"/>
    <w:rsid w:val="00C47922"/>
    <w:rsid w:val="00C47C85"/>
    <w:rsid w:val="00C47DE2"/>
    <w:rsid w:val="00C5089B"/>
    <w:rsid w:val="00C508DD"/>
    <w:rsid w:val="00C50DD1"/>
    <w:rsid w:val="00C5135F"/>
    <w:rsid w:val="00C5150B"/>
    <w:rsid w:val="00C5235C"/>
    <w:rsid w:val="00C528C5"/>
    <w:rsid w:val="00C52B07"/>
    <w:rsid w:val="00C53D99"/>
    <w:rsid w:val="00C53FDE"/>
    <w:rsid w:val="00C54927"/>
    <w:rsid w:val="00C55999"/>
    <w:rsid w:val="00C562D0"/>
    <w:rsid w:val="00C569AF"/>
    <w:rsid w:val="00C56E86"/>
    <w:rsid w:val="00C570E7"/>
    <w:rsid w:val="00C572B0"/>
    <w:rsid w:val="00C578AB"/>
    <w:rsid w:val="00C57C84"/>
    <w:rsid w:val="00C57D5B"/>
    <w:rsid w:val="00C57F8F"/>
    <w:rsid w:val="00C606BC"/>
    <w:rsid w:val="00C60BDE"/>
    <w:rsid w:val="00C61416"/>
    <w:rsid w:val="00C61B9A"/>
    <w:rsid w:val="00C625D6"/>
    <w:rsid w:val="00C6327A"/>
    <w:rsid w:val="00C632DA"/>
    <w:rsid w:val="00C637B3"/>
    <w:rsid w:val="00C646D3"/>
    <w:rsid w:val="00C65059"/>
    <w:rsid w:val="00C65189"/>
    <w:rsid w:val="00C652A7"/>
    <w:rsid w:val="00C65801"/>
    <w:rsid w:val="00C65E77"/>
    <w:rsid w:val="00C66576"/>
    <w:rsid w:val="00C67030"/>
    <w:rsid w:val="00C670B7"/>
    <w:rsid w:val="00C671C1"/>
    <w:rsid w:val="00C677F5"/>
    <w:rsid w:val="00C67B4E"/>
    <w:rsid w:val="00C70291"/>
    <w:rsid w:val="00C70FDF"/>
    <w:rsid w:val="00C712E9"/>
    <w:rsid w:val="00C71538"/>
    <w:rsid w:val="00C7154F"/>
    <w:rsid w:val="00C72C0B"/>
    <w:rsid w:val="00C74E74"/>
    <w:rsid w:val="00C75031"/>
    <w:rsid w:val="00C7580C"/>
    <w:rsid w:val="00C76645"/>
    <w:rsid w:val="00C77698"/>
    <w:rsid w:val="00C81C77"/>
    <w:rsid w:val="00C821A1"/>
    <w:rsid w:val="00C82520"/>
    <w:rsid w:val="00C82ED5"/>
    <w:rsid w:val="00C8543D"/>
    <w:rsid w:val="00C85DE0"/>
    <w:rsid w:val="00C85E1F"/>
    <w:rsid w:val="00C861AF"/>
    <w:rsid w:val="00C864E6"/>
    <w:rsid w:val="00C867A0"/>
    <w:rsid w:val="00C9145B"/>
    <w:rsid w:val="00C91514"/>
    <w:rsid w:val="00C91C3E"/>
    <w:rsid w:val="00C91C63"/>
    <w:rsid w:val="00C92345"/>
    <w:rsid w:val="00C9260E"/>
    <w:rsid w:val="00C9285E"/>
    <w:rsid w:val="00C92985"/>
    <w:rsid w:val="00C93079"/>
    <w:rsid w:val="00C94017"/>
    <w:rsid w:val="00C94668"/>
    <w:rsid w:val="00C9518A"/>
    <w:rsid w:val="00C955E0"/>
    <w:rsid w:val="00C95EA0"/>
    <w:rsid w:val="00C95F32"/>
    <w:rsid w:val="00C97079"/>
    <w:rsid w:val="00C9719D"/>
    <w:rsid w:val="00C97F0C"/>
    <w:rsid w:val="00CA0468"/>
    <w:rsid w:val="00CA1796"/>
    <w:rsid w:val="00CA1B18"/>
    <w:rsid w:val="00CA1CA4"/>
    <w:rsid w:val="00CA1F33"/>
    <w:rsid w:val="00CA22D4"/>
    <w:rsid w:val="00CA2637"/>
    <w:rsid w:val="00CA2F94"/>
    <w:rsid w:val="00CA3151"/>
    <w:rsid w:val="00CA3853"/>
    <w:rsid w:val="00CA3F3E"/>
    <w:rsid w:val="00CA4088"/>
    <w:rsid w:val="00CA5538"/>
    <w:rsid w:val="00CA5A32"/>
    <w:rsid w:val="00CA6326"/>
    <w:rsid w:val="00CA636A"/>
    <w:rsid w:val="00CA68AB"/>
    <w:rsid w:val="00CA7D89"/>
    <w:rsid w:val="00CB2BF2"/>
    <w:rsid w:val="00CB2D11"/>
    <w:rsid w:val="00CB3137"/>
    <w:rsid w:val="00CB3D7F"/>
    <w:rsid w:val="00CB4A2D"/>
    <w:rsid w:val="00CB551C"/>
    <w:rsid w:val="00CC0219"/>
    <w:rsid w:val="00CC1439"/>
    <w:rsid w:val="00CC1582"/>
    <w:rsid w:val="00CC15A3"/>
    <w:rsid w:val="00CC15D8"/>
    <w:rsid w:val="00CC28B0"/>
    <w:rsid w:val="00CC2A9F"/>
    <w:rsid w:val="00CC3069"/>
    <w:rsid w:val="00CC3469"/>
    <w:rsid w:val="00CC36C1"/>
    <w:rsid w:val="00CC3877"/>
    <w:rsid w:val="00CC3ABE"/>
    <w:rsid w:val="00CC458E"/>
    <w:rsid w:val="00CC46F1"/>
    <w:rsid w:val="00CC4835"/>
    <w:rsid w:val="00CC4FD1"/>
    <w:rsid w:val="00CC637F"/>
    <w:rsid w:val="00CC64FD"/>
    <w:rsid w:val="00CC6573"/>
    <w:rsid w:val="00CC6C54"/>
    <w:rsid w:val="00CC71B2"/>
    <w:rsid w:val="00CD04D4"/>
    <w:rsid w:val="00CD11CC"/>
    <w:rsid w:val="00CD1E0A"/>
    <w:rsid w:val="00CD2125"/>
    <w:rsid w:val="00CD213C"/>
    <w:rsid w:val="00CD2ACE"/>
    <w:rsid w:val="00CD341D"/>
    <w:rsid w:val="00CD3C66"/>
    <w:rsid w:val="00CD41AD"/>
    <w:rsid w:val="00CD423F"/>
    <w:rsid w:val="00CD429D"/>
    <w:rsid w:val="00CD50CC"/>
    <w:rsid w:val="00CD6442"/>
    <w:rsid w:val="00CD6EF9"/>
    <w:rsid w:val="00CD7789"/>
    <w:rsid w:val="00CD7AE6"/>
    <w:rsid w:val="00CE04A3"/>
    <w:rsid w:val="00CE0B58"/>
    <w:rsid w:val="00CE102E"/>
    <w:rsid w:val="00CE165E"/>
    <w:rsid w:val="00CE207C"/>
    <w:rsid w:val="00CE234B"/>
    <w:rsid w:val="00CE274E"/>
    <w:rsid w:val="00CE3879"/>
    <w:rsid w:val="00CE4235"/>
    <w:rsid w:val="00CE483D"/>
    <w:rsid w:val="00CE49C9"/>
    <w:rsid w:val="00CE65CC"/>
    <w:rsid w:val="00CE78BB"/>
    <w:rsid w:val="00CE7B83"/>
    <w:rsid w:val="00CE7F5D"/>
    <w:rsid w:val="00CF0500"/>
    <w:rsid w:val="00CF1BAA"/>
    <w:rsid w:val="00CF203F"/>
    <w:rsid w:val="00CF21AE"/>
    <w:rsid w:val="00CF3787"/>
    <w:rsid w:val="00CF395F"/>
    <w:rsid w:val="00CF5A2B"/>
    <w:rsid w:val="00CF5FFE"/>
    <w:rsid w:val="00CF6E93"/>
    <w:rsid w:val="00CF703B"/>
    <w:rsid w:val="00CF7614"/>
    <w:rsid w:val="00CF796A"/>
    <w:rsid w:val="00CF7B6E"/>
    <w:rsid w:val="00D00480"/>
    <w:rsid w:val="00D00D60"/>
    <w:rsid w:val="00D014EC"/>
    <w:rsid w:val="00D017D1"/>
    <w:rsid w:val="00D01FC7"/>
    <w:rsid w:val="00D02614"/>
    <w:rsid w:val="00D03C55"/>
    <w:rsid w:val="00D0479B"/>
    <w:rsid w:val="00D04C07"/>
    <w:rsid w:val="00D05615"/>
    <w:rsid w:val="00D05F5C"/>
    <w:rsid w:val="00D06183"/>
    <w:rsid w:val="00D06C69"/>
    <w:rsid w:val="00D070DB"/>
    <w:rsid w:val="00D071A2"/>
    <w:rsid w:val="00D1040C"/>
    <w:rsid w:val="00D1061C"/>
    <w:rsid w:val="00D10744"/>
    <w:rsid w:val="00D11847"/>
    <w:rsid w:val="00D11B09"/>
    <w:rsid w:val="00D13099"/>
    <w:rsid w:val="00D13152"/>
    <w:rsid w:val="00D133BD"/>
    <w:rsid w:val="00D13500"/>
    <w:rsid w:val="00D13572"/>
    <w:rsid w:val="00D13D0E"/>
    <w:rsid w:val="00D145AB"/>
    <w:rsid w:val="00D14BB8"/>
    <w:rsid w:val="00D15170"/>
    <w:rsid w:val="00D157FD"/>
    <w:rsid w:val="00D168D2"/>
    <w:rsid w:val="00D172B5"/>
    <w:rsid w:val="00D172F6"/>
    <w:rsid w:val="00D17435"/>
    <w:rsid w:val="00D17747"/>
    <w:rsid w:val="00D179D7"/>
    <w:rsid w:val="00D2025A"/>
    <w:rsid w:val="00D20578"/>
    <w:rsid w:val="00D207D9"/>
    <w:rsid w:val="00D20DEA"/>
    <w:rsid w:val="00D2129B"/>
    <w:rsid w:val="00D213E8"/>
    <w:rsid w:val="00D21BEE"/>
    <w:rsid w:val="00D22698"/>
    <w:rsid w:val="00D23E43"/>
    <w:rsid w:val="00D2426C"/>
    <w:rsid w:val="00D25352"/>
    <w:rsid w:val="00D26E26"/>
    <w:rsid w:val="00D2794B"/>
    <w:rsid w:val="00D308F6"/>
    <w:rsid w:val="00D31170"/>
    <w:rsid w:val="00D31AB8"/>
    <w:rsid w:val="00D32406"/>
    <w:rsid w:val="00D32D14"/>
    <w:rsid w:val="00D341FC"/>
    <w:rsid w:val="00D342CC"/>
    <w:rsid w:val="00D34334"/>
    <w:rsid w:val="00D35F35"/>
    <w:rsid w:val="00D36AE9"/>
    <w:rsid w:val="00D36C90"/>
    <w:rsid w:val="00D36E68"/>
    <w:rsid w:val="00D370EF"/>
    <w:rsid w:val="00D374F9"/>
    <w:rsid w:val="00D4149C"/>
    <w:rsid w:val="00D41D18"/>
    <w:rsid w:val="00D42552"/>
    <w:rsid w:val="00D42F85"/>
    <w:rsid w:val="00D43224"/>
    <w:rsid w:val="00D433AF"/>
    <w:rsid w:val="00D44306"/>
    <w:rsid w:val="00D447F7"/>
    <w:rsid w:val="00D44E6F"/>
    <w:rsid w:val="00D452EC"/>
    <w:rsid w:val="00D466AA"/>
    <w:rsid w:val="00D46B35"/>
    <w:rsid w:val="00D47300"/>
    <w:rsid w:val="00D500A5"/>
    <w:rsid w:val="00D507CE"/>
    <w:rsid w:val="00D5110F"/>
    <w:rsid w:val="00D512BC"/>
    <w:rsid w:val="00D519F3"/>
    <w:rsid w:val="00D5203C"/>
    <w:rsid w:val="00D531B8"/>
    <w:rsid w:val="00D532B7"/>
    <w:rsid w:val="00D53876"/>
    <w:rsid w:val="00D5416F"/>
    <w:rsid w:val="00D54EF7"/>
    <w:rsid w:val="00D55954"/>
    <w:rsid w:val="00D55AC0"/>
    <w:rsid w:val="00D55BD8"/>
    <w:rsid w:val="00D565C3"/>
    <w:rsid w:val="00D5751A"/>
    <w:rsid w:val="00D57CE5"/>
    <w:rsid w:val="00D57F58"/>
    <w:rsid w:val="00D57FD6"/>
    <w:rsid w:val="00D6029A"/>
    <w:rsid w:val="00D61005"/>
    <w:rsid w:val="00D61739"/>
    <w:rsid w:val="00D62310"/>
    <w:rsid w:val="00D62902"/>
    <w:rsid w:val="00D63114"/>
    <w:rsid w:val="00D63490"/>
    <w:rsid w:val="00D63C24"/>
    <w:rsid w:val="00D63DBD"/>
    <w:rsid w:val="00D649A6"/>
    <w:rsid w:val="00D64D53"/>
    <w:rsid w:val="00D6681E"/>
    <w:rsid w:val="00D6690B"/>
    <w:rsid w:val="00D67679"/>
    <w:rsid w:val="00D7026F"/>
    <w:rsid w:val="00D70501"/>
    <w:rsid w:val="00D70597"/>
    <w:rsid w:val="00D7196E"/>
    <w:rsid w:val="00D71BAD"/>
    <w:rsid w:val="00D7258A"/>
    <w:rsid w:val="00D72E45"/>
    <w:rsid w:val="00D73104"/>
    <w:rsid w:val="00D73C2B"/>
    <w:rsid w:val="00D73EC1"/>
    <w:rsid w:val="00D74343"/>
    <w:rsid w:val="00D74EFF"/>
    <w:rsid w:val="00D74F95"/>
    <w:rsid w:val="00D757FF"/>
    <w:rsid w:val="00D75901"/>
    <w:rsid w:val="00D75EA3"/>
    <w:rsid w:val="00D7610A"/>
    <w:rsid w:val="00D76281"/>
    <w:rsid w:val="00D767BB"/>
    <w:rsid w:val="00D76C4E"/>
    <w:rsid w:val="00D7754D"/>
    <w:rsid w:val="00D777F5"/>
    <w:rsid w:val="00D77D69"/>
    <w:rsid w:val="00D77FF1"/>
    <w:rsid w:val="00D80ABF"/>
    <w:rsid w:val="00D80DB9"/>
    <w:rsid w:val="00D823B1"/>
    <w:rsid w:val="00D8321B"/>
    <w:rsid w:val="00D83277"/>
    <w:rsid w:val="00D83435"/>
    <w:rsid w:val="00D842F1"/>
    <w:rsid w:val="00D8476E"/>
    <w:rsid w:val="00D84C2E"/>
    <w:rsid w:val="00D85D2A"/>
    <w:rsid w:val="00D85D38"/>
    <w:rsid w:val="00D85E48"/>
    <w:rsid w:val="00D86199"/>
    <w:rsid w:val="00D870D2"/>
    <w:rsid w:val="00D876D2"/>
    <w:rsid w:val="00D8792A"/>
    <w:rsid w:val="00D90100"/>
    <w:rsid w:val="00D90350"/>
    <w:rsid w:val="00D90478"/>
    <w:rsid w:val="00D9059C"/>
    <w:rsid w:val="00D91651"/>
    <w:rsid w:val="00D92ED3"/>
    <w:rsid w:val="00D93509"/>
    <w:rsid w:val="00D93AEA"/>
    <w:rsid w:val="00D961CF"/>
    <w:rsid w:val="00D963FC"/>
    <w:rsid w:val="00D97572"/>
    <w:rsid w:val="00DA0565"/>
    <w:rsid w:val="00DA05A9"/>
    <w:rsid w:val="00DA0E05"/>
    <w:rsid w:val="00DA1177"/>
    <w:rsid w:val="00DA1241"/>
    <w:rsid w:val="00DA17E6"/>
    <w:rsid w:val="00DA212B"/>
    <w:rsid w:val="00DA2329"/>
    <w:rsid w:val="00DA25E1"/>
    <w:rsid w:val="00DA26A6"/>
    <w:rsid w:val="00DA294E"/>
    <w:rsid w:val="00DA2CFF"/>
    <w:rsid w:val="00DA3C65"/>
    <w:rsid w:val="00DA4159"/>
    <w:rsid w:val="00DA42F3"/>
    <w:rsid w:val="00DA598E"/>
    <w:rsid w:val="00DA695D"/>
    <w:rsid w:val="00DA6C34"/>
    <w:rsid w:val="00DB10A3"/>
    <w:rsid w:val="00DB10C1"/>
    <w:rsid w:val="00DB1B65"/>
    <w:rsid w:val="00DB1FF7"/>
    <w:rsid w:val="00DB38DB"/>
    <w:rsid w:val="00DB4CB6"/>
    <w:rsid w:val="00DB5286"/>
    <w:rsid w:val="00DB547C"/>
    <w:rsid w:val="00DB55B3"/>
    <w:rsid w:val="00DB57B9"/>
    <w:rsid w:val="00DB59D3"/>
    <w:rsid w:val="00DB628C"/>
    <w:rsid w:val="00DB62BC"/>
    <w:rsid w:val="00DB75E2"/>
    <w:rsid w:val="00DB7975"/>
    <w:rsid w:val="00DC1326"/>
    <w:rsid w:val="00DC15C4"/>
    <w:rsid w:val="00DC237D"/>
    <w:rsid w:val="00DC25C5"/>
    <w:rsid w:val="00DC359B"/>
    <w:rsid w:val="00DC3628"/>
    <w:rsid w:val="00DC3DF9"/>
    <w:rsid w:val="00DC4C54"/>
    <w:rsid w:val="00DC57E1"/>
    <w:rsid w:val="00DC61AE"/>
    <w:rsid w:val="00DC6237"/>
    <w:rsid w:val="00DC639A"/>
    <w:rsid w:val="00DC6D9C"/>
    <w:rsid w:val="00DC7015"/>
    <w:rsid w:val="00DC7F50"/>
    <w:rsid w:val="00DD045E"/>
    <w:rsid w:val="00DD0497"/>
    <w:rsid w:val="00DD10A1"/>
    <w:rsid w:val="00DD13A1"/>
    <w:rsid w:val="00DD1CFE"/>
    <w:rsid w:val="00DD419D"/>
    <w:rsid w:val="00DD46F4"/>
    <w:rsid w:val="00DD57F5"/>
    <w:rsid w:val="00DD586F"/>
    <w:rsid w:val="00DD5FA0"/>
    <w:rsid w:val="00DD614E"/>
    <w:rsid w:val="00DD68E2"/>
    <w:rsid w:val="00DD7415"/>
    <w:rsid w:val="00DE0134"/>
    <w:rsid w:val="00DE0225"/>
    <w:rsid w:val="00DE10C8"/>
    <w:rsid w:val="00DE11E4"/>
    <w:rsid w:val="00DE152C"/>
    <w:rsid w:val="00DE260D"/>
    <w:rsid w:val="00DE35C6"/>
    <w:rsid w:val="00DE474F"/>
    <w:rsid w:val="00DE5BD0"/>
    <w:rsid w:val="00DE7111"/>
    <w:rsid w:val="00DE7589"/>
    <w:rsid w:val="00DE7871"/>
    <w:rsid w:val="00DF0E82"/>
    <w:rsid w:val="00DF17BF"/>
    <w:rsid w:val="00DF18DA"/>
    <w:rsid w:val="00DF1C5D"/>
    <w:rsid w:val="00DF1C94"/>
    <w:rsid w:val="00DF213B"/>
    <w:rsid w:val="00DF2219"/>
    <w:rsid w:val="00DF2880"/>
    <w:rsid w:val="00DF2A3B"/>
    <w:rsid w:val="00DF2B6D"/>
    <w:rsid w:val="00DF2FF8"/>
    <w:rsid w:val="00DF3452"/>
    <w:rsid w:val="00DF352A"/>
    <w:rsid w:val="00DF40BD"/>
    <w:rsid w:val="00DF47D9"/>
    <w:rsid w:val="00DF4A6E"/>
    <w:rsid w:val="00DF57E2"/>
    <w:rsid w:val="00DF5CB7"/>
    <w:rsid w:val="00DF6744"/>
    <w:rsid w:val="00DF68BE"/>
    <w:rsid w:val="00DF6981"/>
    <w:rsid w:val="00DF79AA"/>
    <w:rsid w:val="00E0022B"/>
    <w:rsid w:val="00E00387"/>
    <w:rsid w:val="00E00FB0"/>
    <w:rsid w:val="00E01258"/>
    <w:rsid w:val="00E012EC"/>
    <w:rsid w:val="00E0165C"/>
    <w:rsid w:val="00E01824"/>
    <w:rsid w:val="00E02E65"/>
    <w:rsid w:val="00E02EBD"/>
    <w:rsid w:val="00E04D60"/>
    <w:rsid w:val="00E05BB5"/>
    <w:rsid w:val="00E06023"/>
    <w:rsid w:val="00E068C1"/>
    <w:rsid w:val="00E0692D"/>
    <w:rsid w:val="00E06B53"/>
    <w:rsid w:val="00E11859"/>
    <w:rsid w:val="00E1232D"/>
    <w:rsid w:val="00E125CB"/>
    <w:rsid w:val="00E135A8"/>
    <w:rsid w:val="00E139B9"/>
    <w:rsid w:val="00E13BE4"/>
    <w:rsid w:val="00E1423A"/>
    <w:rsid w:val="00E143BF"/>
    <w:rsid w:val="00E14CA7"/>
    <w:rsid w:val="00E14D5C"/>
    <w:rsid w:val="00E156CD"/>
    <w:rsid w:val="00E15A54"/>
    <w:rsid w:val="00E15F26"/>
    <w:rsid w:val="00E16CA1"/>
    <w:rsid w:val="00E17559"/>
    <w:rsid w:val="00E20D2A"/>
    <w:rsid w:val="00E20E3D"/>
    <w:rsid w:val="00E2129D"/>
    <w:rsid w:val="00E21537"/>
    <w:rsid w:val="00E21A55"/>
    <w:rsid w:val="00E21D15"/>
    <w:rsid w:val="00E23197"/>
    <w:rsid w:val="00E23631"/>
    <w:rsid w:val="00E23BC0"/>
    <w:rsid w:val="00E23D93"/>
    <w:rsid w:val="00E23E1D"/>
    <w:rsid w:val="00E24352"/>
    <w:rsid w:val="00E25618"/>
    <w:rsid w:val="00E2660D"/>
    <w:rsid w:val="00E26D1E"/>
    <w:rsid w:val="00E2715B"/>
    <w:rsid w:val="00E271FD"/>
    <w:rsid w:val="00E3000B"/>
    <w:rsid w:val="00E30EF7"/>
    <w:rsid w:val="00E3212F"/>
    <w:rsid w:val="00E32D8A"/>
    <w:rsid w:val="00E33EC1"/>
    <w:rsid w:val="00E340D8"/>
    <w:rsid w:val="00E34CC4"/>
    <w:rsid w:val="00E3610C"/>
    <w:rsid w:val="00E361CD"/>
    <w:rsid w:val="00E37F2D"/>
    <w:rsid w:val="00E406C0"/>
    <w:rsid w:val="00E4127C"/>
    <w:rsid w:val="00E418D8"/>
    <w:rsid w:val="00E423F0"/>
    <w:rsid w:val="00E42903"/>
    <w:rsid w:val="00E431B3"/>
    <w:rsid w:val="00E438F7"/>
    <w:rsid w:val="00E4422F"/>
    <w:rsid w:val="00E4464A"/>
    <w:rsid w:val="00E44751"/>
    <w:rsid w:val="00E44786"/>
    <w:rsid w:val="00E448AE"/>
    <w:rsid w:val="00E44C49"/>
    <w:rsid w:val="00E4552C"/>
    <w:rsid w:val="00E4591B"/>
    <w:rsid w:val="00E45E4C"/>
    <w:rsid w:val="00E462BB"/>
    <w:rsid w:val="00E469A4"/>
    <w:rsid w:val="00E476A1"/>
    <w:rsid w:val="00E5029D"/>
    <w:rsid w:val="00E503F8"/>
    <w:rsid w:val="00E50A2F"/>
    <w:rsid w:val="00E50C8C"/>
    <w:rsid w:val="00E51382"/>
    <w:rsid w:val="00E51691"/>
    <w:rsid w:val="00E516BB"/>
    <w:rsid w:val="00E517CF"/>
    <w:rsid w:val="00E523D8"/>
    <w:rsid w:val="00E52672"/>
    <w:rsid w:val="00E5305E"/>
    <w:rsid w:val="00E53969"/>
    <w:rsid w:val="00E53A6A"/>
    <w:rsid w:val="00E53C6A"/>
    <w:rsid w:val="00E541DB"/>
    <w:rsid w:val="00E54351"/>
    <w:rsid w:val="00E5471D"/>
    <w:rsid w:val="00E54AE5"/>
    <w:rsid w:val="00E56100"/>
    <w:rsid w:val="00E56291"/>
    <w:rsid w:val="00E56416"/>
    <w:rsid w:val="00E56520"/>
    <w:rsid w:val="00E572C9"/>
    <w:rsid w:val="00E57AFB"/>
    <w:rsid w:val="00E60535"/>
    <w:rsid w:val="00E6055E"/>
    <w:rsid w:val="00E608AC"/>
    <w:rsid w:val="00E608BA"/>
    <w:rsid w:val="00E60C89"/>
    <w:rsid w:val="00E614C6"/>
    <w:rsid w:val="00E6178A"/>
    <w:rsid w:val="00E61EDF"/>
    <w:rsid w:val="00E640EC"/>
    <w:rsid w:val="00E65B1D"/>
    <w:rsid w:val="00E66684"/>
    <w:rsid w:val="00E667CB"/>
    <w:rsid w:val="00E67A58"/>
    <w:rsid w:val="00E67A9E"/>
    <w:rsid w:val="00E701A3"/>
    <w:rsid w:val="00E7075F"/>
    <w:rsid w:val="00E71C94"/>
    <w:rsid w:val="00E71FED"/>
    <w:rsid w:val="00E72498"/>
    <w:rsid w:val="00E7254A"/>
    <w:rsid w:val="00E72A6F"/>
    <w:rsid w:val="00E73597"/>
    <w:rsid w:val="00E7540F"/>
    <w:rsid w:val="00E762F0"/>
    <w:rsid w:val="00E7654B"/>
    <w:rsid w:val="00E76975"/>
    <w:rsid w:val="00E76DE3"/>
    <w:rsid w:val="00E774CA"/>
    <w:rsid w:val="00E77950"/>
    <w:rsid w:val="00E77C8C"/>
    <w:rsid w:val="00E802A1"/>
    <w:rsid w:val="00E805C2"/>
    <w:rsid w:val="00E80CF9"/>
    <w:rsid w:val="00E8143F"/>
    <w:rsid w:val="00E821C8"/>
    <w:rsid w:val="00E82F33"/>
    <w:rsid w:val="00E82F7E"/>
    <w:rsid w:val="00E82FC4"/>
    <w:rsid w:val="00E8303A"/>
    <w:rsid w:val="00E833A9"/>
    <w:rsid w:val="00E833E8"/>
    <w:rsid w:val="00E83622"/>
    <w:rsid w:val="00E84E85"/>
    <w:rsid w:val="00E85A09"/>
    <w:rsid w:val="00E85AA9"/>
    <w:rsid w:val="00E8702F"/>
    <w:rsid w:val="00E87084"/>
    <w:rsid w:val="00E87713"/>
    <w:rsid w:val="00E87E9E"/>
    <w:rsid w:val="00E9038E"/>
    <w:rsid w:val="00E906B3"/>
    <w:rsid w:val="00E917F0"/>
    <w:rsid w:val="00E91DBF"/>
    <w:rsid w:val="00E91EAB"/>
    <w:rsid w:val="00E93187"/>
    <w:rsid w:val="00E9395C"/>
    <w:rsid w:val="00E9398D"/>
    <w:rsid w:val="00E93A69"/>
    <w:rsid w:val="00E93D3C"/>
    <w:rsid w:val="00E943D2"/>
    <w:rsid w:val="00E955AB"/>
    <w:rsid w:val="00E96223"/>
    <w:rsid w:val="00E96538"/>
    <w:rsid w:val="00E968B5"/>
    <w:rsid w:val="00E96AD6"/>
    <w:rsid w:val="00E96B6A"/>
    <w:rsid w:val="00E96DBF"/>
    <w:rsid w:val="00E96DD8"/>
    <w:rsid w:val="00E9755E"/>
    <w:rsid w:val="00E97753"/>
    <w:rsid w:val="00EA0A55"/>
    <w:rsid w:val="00EA0C76"/>
    <w:rsid w:val="00EA1DB2"/>
    <w:rsid w:val="00EA2258"/>
    <w:rsid w:val="00EA4217"/>
    <w:rsid w:val="00EA4427"/>
    <w:rsid w:val="00EA480B"/>
    <w:rsid w:val="00EA4978"/>
    <w:rsid w:val="00EA4ADF"/>
    <w:rsid w:val="00EA5D8B"/>
    <w:rsid w:val="00EA5F9F"/>
    <w:rsid w:val="00EA72B9"/>
    <w:rsid w:val="00EA73B0"/>
    <w:rsid w:val="00EA7D86"/>
    <w:rsid w:val="00EB139B"/>
    <w:rsid w:val="00EB2549"/>
    <w:rsid w:val="00EB3275"/>
    <w:rsid w:val="00EB328C"/>
    <w:rsid w:val="00EB554C"/>
    <w:rsid w:val="00EB58B5"/>
    <w:rsid w:val="00EB5B5C"/>
    <w:rsid w:val="00EB5BB5"/>
    <w:rsid w:val="00EB616B"/>
    <w:rsid w:val="00EB68A9"/>
    <w:rsid w:val="00EB72B3"/>
    <w:rsid w:val="00EB7315"/>
    <w:rsid w:val="00EC1070"/>
    <w:rsid w:val="00EC2397"/>
    <w:rsid w:val="00EC3915"/>
    <w:rsid w:val="00EC41A4"/>
    <w:rsid w:val="00EC4C6A"/>
    <w:rsid w:val="00EC4FB9"/>
    <w:rsid w:val="00EC5122"/>
    <w:rsid w:val="00EC6962"/>
    <w:rsid w:val="00EC76ED"/>
    <w:rsid w:val="00ED0064"/>
    <w:rsid w:val="00ED05F5"/>
    <w:rsid w:val="00ED16FA"/>
    <w:rsid w:val="00ED1AF7"/>
    <w:rsid w:val="00ED1D4D"/>
    <w:rsid w:val="00ED2373"/>
    <w:rsid w:val="00ED2468"/>
    <w:rsid w:val="00ED2E50"/>
    <w:rsid w:val="00ED356D"/>
    <w:rsid w:val="00ED4176"/>
    <w:rsid w:val="00ED43F0"/>
    <w:rsid w:val="00ED5728"/>
    <w:rsid w:val="00ED6B97"/>
    <w:rsid w:val="00ED708D"/>
    <w:rsid w:val="00EE099D"/>
    <w:rsid w:val="00EE0E97"/>
    <w:rsid w:val="00EE0EC7"/>
    <w:rsid w:val="00EE1A83"/>
    <w:rsid w:val="00EE1F65"/>
    <w:rsid w:val="00EE2CA9"/>
    <w:rsid w:val="00EE32E5"/>
    <w:rsid w:val="00EE36BD"/>
    <w:rsid w:val="00EE4068"/>
    <w:rsid w:val="00EE4E08"/>
    <w:rsid w:val="00EE5DC7"/>
    <w:rsid w:val="00EE639F"/>
    <w:rsid w:val="00EE68F1"/>
    <w:rsid w:val="00EE6C40"/>
    <w:rsid w:val="00EE79FB"/>
    <w:rsid w:val="00EE7C37"/>
    <w:rsid w:val="00EF0063"/>
    <w:rsid w:val="00EF0A7F"/>
    <w:rsid w:val="00EF0CCD"/>
    <w:rsid w:val="00EF0CF0"/>
    <w:rsid w:val="00EF1358"/>
    <w:rsid w:val="00EF1ADD"/>
    <w:rsid w:val="00EF234B"/>
    <w:rsid w:val="00EF29CB"/>
    <w:rsid w:val="00EF2AE0"/>
    <w:rsid w:val="00EF2ED1"/>
    <w:rsid w:val="00EF3C21"/>
    <w:rsid w:val="00EF4699"/>
    <w:rsid w:val="00EF48A9"/>
    <w:rsid w:val="00EF4BB1"/>
    <w:rsid w:val="00EF545E"/>
    <w:rsid w:val="00EF769C"/>
    <w:rsid w:val="00EF7902"/>
    <w:rsid w:val="00EF7D2A"/>
    <w:rsid w:val="00F007ED"/>
    <w:rsid w:val="00F01A10"/>
    <w:rsid w:val="00F0241F"/>
    <w:rsid w:val="00F02864"/>
    <w:rsid w:val="00F0291B"/>
    <w:rsid w:val="00F02F01"/>
    <w:rsid w:val="00F03F98"/>
    <w:rsid w:val="00F0424C"/>
    <w:rsid w:val="00F04517"/>
    <w:rsid w:val="00F0480E"/>
    <w:rsid w:val="00F048E4"/>
    <w:rsid w:val="00F053E5"/>
    <w:rsid w:val="00F0736D"/>
    <w:rsid w:val="00F073B2"/>
    <w:rsid w:val="00F07770"/>
    <w:rsid w:val="00F10656"/>
    <w:rsid w:val="00F10EC9"/>
    <w:rsid w:val="00F119B7"/>
    <w:rsid w:val="00F11AC3"/>
    <w:rsid w:val="00F11D99"/>
    <w:rsid w:val="00F12B6B"/>
    <w:rsid w:val="00F12FCD"/>
    <w:rsid w:val="00F14540"/>
    <w:rsid w:val="00F14876"/>
    <w:rsid w:val="00F15465"/>
    <w:rsid w:val="00F172B2"/>
    <w:rsid w:val="00F17785"/>
    <w:rsid w:val="00F17BC8"/>
    <w:rsid w:val="00F20A64"/>
    <w:rsid w:val="00F210DF"/>
    <w:rsid w:val="00F21BCE"/>
    <w:rsid w:val="00F21F3E"/>
    <w:rsid w:val="00F21F43"/>
    <w:rsid w:val="00F238C3"/>
    <w:rsid w:val="00F24047"/>
    <w:rsid w:val="00F24DA4"/>
    <w:rsid w:val="00F24DAA"/>
    <w:rsid w:val="00F2596B"/>
    <w:rsid w:val="00F25C95"/>
    <w:rsid w:val="00F25E1A"/>
    <w:rsid w:val="00F267B3"/>
    <w:rsid w:val="00F2743A"/>
    <w:rsid w:val="00F27517"/>
    <w:rsid w:val="00F27733"/>
    <w:rsid w:val="00F30AA2"/>
    <w:rsid w:val="00F31213"/>
    <w:rsid w:val="00F31AE5"/>
    <w:rsid w:val="00F31C42"/>
    <w:rsid w:val="00F31CB1"/>
    <w:rsid w:val="00F32005"/>
    <w:rsid w:val="00F32357"/>
    <w:rsid w:val="00F32801"/>
    <w:rsid w:val="00F32A3C"/>
    <w:rsid w:val="00F33269"/>
    <w:rsid w:val="00F3452F"/>
    <w:rsid w:val="00F35165"/>
    <w:rsid w:val="00F3788D"/>
    <w:rsid w:val="00F37B99"/>
    <w:rsid w:val="00F413EF"/>
    <w:rsid w:val="00F42397"/>
    <w:rsid w:val="00F424E1"/>
    <w:rsid w:val="00F4266F"/>
    <w:rsid w:val="00F432AD"/>
    <w:rsid w:val="00F44C0C"/>
    <w:rsid w:val="00F4508C"/>
    <w:rsid w:val="00F450B1"/>
    <w:rsid w:val="00F45576"/>
    <w:rsid w:val="00F45A36"/>
    <w:rsid w:val="00F463BF"/>
    <w:rsid w:val="00F466FD"/>
    <w:rsid w:val="00F47582"/>
    <w:rsid w:val="00F5004A"/>
    <w:rsid w:val="00F5043A"/>
    <w:rsid w:val="00F51EDC"/>
    <w:rsid w:val="00F522E1"/>
    <w:rsid w:val="00F53109"/>
    <w:rsid w:val="00F53270"/>
    <w:rsid w:val="00F532FB"/>
    <w:rsid w:val="00F543C4"/>
    <w:rsid w:val="00F551E3"/>
    <w:rsid w:val="00F55B75"/>
    <w:rsid w:val="00F55D6C"/>
    <w:rsid w:val="00F5667D"/>
    <w:rsid w:val="00F56A49"/>
    <w:rsid w:val="00F57762"/>
    <w:rsid w:val="00F62752"/>
    <w:rsid w:val="00F634A6"/>
    <w:rsid w:val="00F65417"/>
    <w:rsid w:val="00F6579D"/>
    <w:rsid w:val="00F65DEA"/>
    <w:rsid w:val="00F661A4"/>
    <w:rsid w:val="00F66981"/>
    <w:rsid w:val="00F6776C"/>
    <w:rsid w:val="00F70389"/>
    <w:rsid w:val="00F70995"/>
    <w:rsid w:val="00F711B1"/>
    <w:rsid w:val="00F71C48"/>
    <w:rsid w:val="00F727AF"/>
    <w:rsid w:val="00F729FE"/>
    <w:rsid w:val="00F73445"/>
    <w:rsid w:val="00F750E5"/>
    <w:rsid w:val="00F75239"/>
    <w:rsid w:val="00F75384"/>
    <w:rsid w:val="00F75570"/>
    <w:rsid w:val="00F76586"/>
    <w:rsid w:val="00F76D35"/>
    <w:rsid w:val="00F77A6A"/>
    <w:rsid w:val="00F77D17"/>
    <w:rsid w:val="00F77E15"/>
    <w:rsid w:val="00F80F2B"/>
    <w:rsid w:val="00F81322"/>
    <w:rsid w:val="00F81329"/>
    <w:rsid w:val="00F81C5C"/>
    <w:rsid w:val="00F82927"/>
    <w:rsid w:val="00F830A2"/>
    <w:rsid w:val="00F8350E"/>
    <w:rsid w:val="00F835CA"/>
    <w:rsid w:val="00F84072"/>
    <w:rsid w:val="00F84CA6"/>
    <w:rsid w:val="00F85A7B"/>
    <w:rsid w:val="00F86949"/>
    <w:rsid w:val="00F86F15"/>
    <w:rsid w:val="00F86FF0"/>
    <w:rsid w:val="00F8714D"/>
    <w:rsid w:val="00F871A9"/>
    <w:rsid w:val="00F90D7B"/>
    <w:rsid w:val="00F910CF"/>
    <w:rsid w:val="00F9146A"/>
    <w:rsid w:val="00F919D4"/>
    <w:rsid w:val="00F91A10"/>
    <w:rsid w:val="00F9223F"/>
    <w:rsid w:val="00F92281"/>
    <w:rsid w:val="00F92769"/>
    <w:rsid w:val="00F934EC"/>
    <w:rsid w:val="00F9378A"/>
    <w:rsid w:val="00F93DDB"/>
    <w:rsid w:val="00F93F9C"/>
    <w:rsid w:val="00F94C3D"/>
    <w:rsid w:val="00F94F16"/>
    <w:rsid w:val="00F94F7A"/>
    <w:rsid w:val="00F95403"/>
    <w:rsid w:val="00F9620E"/>
    <w:rsid w:val="00F9678B"/>
    <w:rsid w:val="00F96D91"/>
    <w:rsid w:val="00F97F3A"/>
    <w:rsid w:val="00FA0990"/>
    <w:rsid w:val="00FA15A8"/>
    <w:rsid w:val="00FA1A20"/>
    <w:rsid w:val="00FA1BBF"/>
    <w:rsid w:val="00FA2634"/>
    <w:rsid w:val="00FA2663"/>
    <w:rsid w:val="00FA29EB"/>
    <w:rsid w:val="00FA3393"/>
    <w:rsid w:val="00FA4906"/>
    <w:rsid w:val="00FA50EA"/>
    <w:rsid w:val="00FA5261"/>
    <w:rsid w:val="00FA57B2"/>
    <w:rsid w:val="00FA69D4"/>
    <w:rsid w:val="00FA6CEF"/>
    <w:rsid w:val="00FA74A3"/>
    <w:rsid w:val="00FA7E60"/>
    <w:rsid w:val="00FA7F0B"/>
    <w:rsid w:val="00FA7F7C"/>
    <w:rsid w:val="00FB0080"/>
    <w:rsid w:val="00FB02F3"/>
    <w:rsid w:val="00FB1879"/>
    <w:rsid w:val="00FB1D96"/>
    <w:rsid w:val="00FB1DF0"/>
    <w:rsid w:val="00FB248B"/>
    <w:rsid w:val="00FB384D"/>
    <w:rsid w:val="00FB427C"/>
    <w:rsid w:val="00FB5174"/>
    <w:rsid w:val="00FB545B"/>
    <w:rsid w:val="00FB568A"/>
    <w:rsid w:val="00FB5761"/>
    <w:rsid w:val="00FB59B4"/>
    <w:rsid w:val="00FB5EBC"/>
    <w:rsid w:val="00FB6199"/>
    <w:rsid w:val="00FB64FB"/>
    <w:rsid w:val="00FB67CD"/>
    <w:rsid w:val="00FB75F3"/>
    <w:rsid w:val="00FC0934"/>
    <w:rsid w:val="00FC0AF0"/>
    <w:rsid w:val="00FC103D"/>
    <w:rsid w:val="00FC17E4"/>
    <w:rsid w:val="00FC29F4"/>
    <w:rsid w:val="00FC3FF6"/>
    <w:rsid w:val="00FC4B31"/>
    <w:rsid w:val="00FC4BFB"/>
    <w:rsid w:val="00FC5848"/>
    <w:rsid w:val="00FC6691"/>
    <w:rsid w:val="00FC6D08"/>
    <w:rsid w:val="00FC79A4"/>
    <w:rsid w:val="00FD0064"/>
    <w:rsid w:val="00FD00B9"/>
    <w:rsid w:val="00FD0C45"/>
    <w:rsid w:val="00FD151C"/>
    <w:rsid w:val="00FD232D"/>
    <w:rsid w:val="00FD260F"/>
    <w:rsid w:val="00FD3335"/>
    <w:rsid w:val="00FD3C7B"/>
    <w:rsid w:val="00FD4118"/>
    <w:rsid w:val="00FD421F"/>
    <w:rsid w:val="00FD5B3B"/>
    <w:rsid w:val="00FD606F"/>
    <w:rsid w:val="00FD6366"/>
    <w:rsid w:val="00FD7208"/>
    <w:rsid w:val="00FD7306"/>
    <w:rsid w:val="00FD7575"/>
    <w:rsid w:val="00FD78F3"/>
    <w:rsid w:val="00FE0156"/>
    <w:rsid w:val="00FE04D4"/>
    <w:rsid w:val="00FE0B0E"/>
    <w:rsid w:val="00FE0D8C"/>
    <w:rsid w:val="00FE1257"/>
    <w:rsid w:val="00FE271A"/>
    <w:rsid w:val="00FE3617"/>
    <w:rsid w:val="00FE3A23"/>
    <w:rsid w:val="00FE3AFE"/>
    <w:rsid w:val="00FE4602"/>
    <w:rsid w:val="00FE59BE"/>
    <w:rsid w:val="00FE61A5"/>
    <w:rsid w:val="00FE6C70"/>
    <w:rsid w:val="00FE6E85"/>
    <w:rsid w:val="00FF037C"/>
    <w:rsid w:val="00FF0562"/>
    <w:rsid w:val="00FF0B1E"/>
    <w:rsid w:val="00FF0F60"/>
    <w:rsid w:val="00FF1295"/>
    <w:rsid w:val="00FF209A"/>
    <w:rsid w:val="00FF2B18"/>
    <w:rsid w:val="00FF2E8B"/>
    <w:rsid w:val="00FF365D"/>
    <w:rsid w:val="00FF380E"/>
    <w:rsid w:val="00FF3875"/>
    <w:rsid w:val="00FF412E"/>
    <w:rsid w:val="00FF464E"/>
    <w:rsid w:val="00FF49DF"/>
    <w:rsid w:val="00FF5CA7"/>
    <w:rsid w:val="00FF66E1"/>
    <w:rsid w:val="00FF7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950B451B-C82D-496F-AAD2-B6BA2577A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41C0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1">
    <w:name w:val="1"/>
    <w:basedOn w:val="a"/>
    <w:semiHidden/>
    <w:rsid w:val="00807CD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pPr>
      <w:adjustRightInd w:val="0"/>
      <w:ind w:leftChars="300" w:left="300"/>
    </w:pPr>
  </w:style>
  <w:style w:type="paragraph" w:styleId="10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2">
    <w:name w:val="toc 2"/>
    <w:basedOn w:val="a"/>
    <w:next w:val="a"/>
    <w:autoRedefine/>
    <w:uiPriority w:val="39"/>
    <w:rsid w:val="006A508D"/>
    <w:pPr>
      <w:tabs>
        <w:tab w:val="right" w:leader="dot" w:pos="8494"/>
      </w:tabs>
      <w:ind w:leftChars="0" w:left="480" w:rightChars="151" w:right="423" w:hangingChars="200" w:hanging="480"/>
    </w:pPr>
    <w:rPr>
      <w:sz w:val="24"/>
    </w:rPr>
  </w:style>
  <w:style w:type="character" w:customStyle="1" w:styleId="160">
    <w:name w:val="第一層(16號字) 字元"/>
    <w:link w:val="16"/>
    <w:rsid w:val="00807CD5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customStyle="1" w:styleId="a5">
    <w:name w:val="(一)(二)(三) 字元"/>
    <w:link w:val="a4"/>
    <w:rsid w:val="00807CD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e">
    <w:name w:val="footnote reference"/>
    <w:rsid w:val="00807CD5"/>
    <w:rPr>
      <w:vertAlign w:val="superscript"/>
    </w:rPr>
  </w:style>
  <w:style w:type="paragraph" w:styleId="af">
    <w:name w:val="Balloon Text"/>
    <w:basedOn w:val="a"/>
    <w:semiHidden/>
    <w:rsid w:val="00EF3C21"/>
    <w:rPr>
      <w:rFonts w:ascii="Arial" w:eastAsia="新細明體" w:hAnsi="Arial"/>
      <w:sz w:val="18"/>
      <w:szCs w:val="18"/>
    </w:rPr>
  </w:style>
  <w:style w:type="character" w:styleId="af0">
    <w:name w:val="Hyperlink"/>
    <w:uiPriority w:val="99"/>
    <w:rsid w:val="00807CD5"/>
    <w:rPr>
      <w:color w:val="0000FF"/>
      <w:u w:val="single"/>
    </w:rPr>
  </w:style>
  <w:style w:type="character" w:customStyle="1" w:styleId="140">
    <w:name w:val="第二層(14號字) 字元"/>
    <w:link w:val="14"/>
    <w:rsid w:val="008B3273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230">
    <w:name w:val="1.2.3. 字元"/>
    <w:link w:val="123"/>
    <w:rsid w:val="00794A9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(1)(2)(3) 字元"/>
    <w:link w:val="1231"/>
    <w:rsid w:val="009C6C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1">
    <w:name w:val="(一)下內文縮2 字元"/>
    <w:link w:val="2"/>
    <w:rsid w:val="00807CD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1">
    <w:name w:val="footnote text"/>
    <w:basedOn w:val="a"/>
    <w:link w:val="af2"/>
    <w:semiHidden/>
    <w:rsid w:val="00807CD5"/>
    <w:pPr>
      <w:snapToGrid w:val="0"/>
      <w:jc w:val="left"/>
    </w:pPr>
    <w:rPr>
      <w:sz w:val="20"/>
      <w:szCs w:val="20"/>
    </w:rPr>
  </w:style>
  <w:style w:type="character" w:customStyle="1" w:styleId="143">
    <w:name w:val="表格內文(14行高) 字元"/>
    <w:link w:val="142"/>
    <w:rsid w:val="00807CD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807CD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1">
    <w:name w:val="超連結1"/>
    <w:rsid w:val="0048419A"/>
    <w:rPr>
      <w:color w:val="666666"/>
      <w:u w:val="single"/>
    </w:rPr>
  </w:style>
  <w:style w:type="character" w:customStyle="1" w:styleId="a7">
    <w:name w:val="(一)下內文 字元"/>
    <w:link w:val="a6"/>
    <w:rsid w:val="00806C6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3">
    <w:name w:val="footer"/>
    <w:basedOn w:val="a"/>
    <w:link w:val="af4"/>
    <w:uiPriority w:val="99"/>
    <w:rsid w:val="003734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3">
    <w:name w:val="字元 字元2 字元 字元 字元"/>
    <w:basedOn w:val="a"/>
    <w:semiHidden/>
    <w:rsid w:val="006D61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5">
    <w:name w:val="Table Grid"/>
    <w:basedOn w:val="a1"/>
    <w:rsid w:val="000E0E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4">
    <w:name w:val="頁尾 字元"/>
    <w:link w:val="af3"/>
    <w:uiPriority w:val="99"/>
    <w:rsid w:val="003734B2"/>
    <w:rPr>
      <w:rFonts w:ascii="標楷體" w:eastAsia="標楷體"/>
      <w:snapToGrid w:val="0"/>
      <w:kern w:val="2"/>
    </w:rPr>
  </w:style>
  <w:style w:type="character" w:customStyle="1" w:styleId="af2">
    <w:name w:val="註腳文字 字元"/>
    <w:link w:val="af1"/>
    <w:semiHidden/>
    <w:rsid w:val="009A5FEF"/>
    <w:rPr>
      <w:rFonts w:ascii="標楷體" w:eastAsia="標楷體"/>
      <w:snapToGrid w:val="0"/>
      <w:kern w:val="2"/>
    </w:rPr>
  </w:style>
  <w:style w:type="paragraph" w:customStyle="1" w:styleId="210">
    <w:name w:val="字元 字元2 字元 字元 字元 字元 字元 字元1 字元 字元 字元 字元"/>
    <w:basedOn w:val="a"/>
    <w:semiHidden/>
    <w:rsid w:val="007F22F3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6">
    <w:name w:val="header"/>
    <w:basedOn w:val="a"/>
    <w:link w:val="af7"/>
    <w:uiPriority w:val="99"/>
    <w:rsid w:val="006D52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首 字元"/>
    <w:link w:val="af6"/>
    <w:uiPriority w:val="99"/>
    <w:rsid w:val="006D52BA"/>
    <w:rPr>
      <w:rFonts w:ascii="標楷體" w:eastAsia="標楷體"/>
      <w:snapToGrid w:val="0"/>
      <w:kern w:val="2"/>
    </w:rPr>
  </w:style>
  <w:style w:type="paragraph" w:customStyle="1" w:styleId="af8">
    <w:name w:val="註腳"/>
    <w:basedOn w:val="142"/>
    <w:qFormat/>
    <w:rsid w:val="00117EA1"/>
    <w:pPr>
      <w:ind w:left="224" w:hangingChars="92" w:hanging="224"/>
    </w:pPr>
  </w:style>
  <w:style w:type="character" w:styleId="af9">
    <w:name w:val="FollowedHyperlink"/>
    <w:rsid w:val="00034C26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8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081582">
          <w:marLeft w:val="150"/>
          <w:marRight w:val="15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4322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48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847128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6122">
                          <w:marLeft w:val="0"/>
                          <w:marRight w:val="-334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212141">
                              <w:marLeft w:val="0"/>
                              <w:marRight w:val="37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182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3670948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6836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6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427817">
          <w:marLeft w:val="150"/>
          <w:marRight w:val="15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18608">
              <w:marLeft w:val="150"/>
              <w:marRight w:val="150"/>
              <w:marTop w:val="100"/>
              <w:marBottom w:val="100"/>
              <w:divBdr>
                <w:top w:val="none" w:sz="0" w:space="3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09180">
                  <w:marLeft w:val="0"/>
                  <w:marRight w:val="0"/>
                  <w:marTop w:val="0"/>
                  <w:marBottom w:val="0"/>
                  <w:divBdr>
                    <w:top w:val="none" w:sz="0" w:space="3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901707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3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185842">
                          <w:marLeft w:val="0"/>
                          <w:marRight w:val="0"/>
                          <w:marTop w:val="90"/>
                          <w:marBottom w:val="0"/>
                          <w:divBdr>
                            <w:top w:val="none" w:sz="0" w:space="3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09887">
                              <w:marLeft w:val="0"/>
                              <w:marRight w:val="3750"/>
                              <w:marTop w:val="90"/>
                              <w:marBottom w:val="0"/>
                              <w:divBdr>
                                <w:top w:val="none" w:sz="0" w:space="3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129459">
                                  <w:marLeft w:val="0"/>
                                  <w:marRight w:val="3750"/>
                                  <w:marTop w:val="90"/>
                                  <w:marBottom w:val="0"/>
                                  <w:divBdr>
                                    <w:top w:val="none" w:sz="0" w:space="3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540583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8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4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231DB9-2DDE-43A5-B4FB-17F031629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Links>
    <vt:vector size="18" baseType="variant">
      <vt:variant>
        <vt:i4>1245238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_Toc195268475</vt:lpwstr>
      </vt:variant>
      <vt:variant>
        <vt:i4>1245238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_Toc195268474</vt:lpwstr>
      </vt:variant>
      <vt:variant>
        <vt:i4>1245238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_Toc195268473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國立高雄大學校務基金97年度預算評估報告目錄</dc:title>
  <dc:subject/>
  <dc:creator>aaa</dc:creator>
  <cp:keywords/>
  <dc:description/>
  <cp:lastModifiedBy>Administrator</cp:lastModifiedBy>
  <cp:revision>2</cp:revision>
  <cp:lastPrinted>2025-04-16T01:23:00Z</cp:lastPrinted>
  <dcterms:created xsi:type="dcterms:W3CDTF">2025-04-23T06:14:00Z</dcterms:created>
  <dcterms:modified xsi:type="dcterms:W3CDTF">2025-04-23T06:14:00Z</dcterms:modified>
</cp:coreProperties>
</file>