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4FD" w:rsidRPr="006D0B1C" w:rsidRDefault="008764FD" w:rsidP="00CC2FD0">
      <w:pPr>
        <w:pStyle w:val="aa"/>
      </w:pPr>
      <w:bookmarkStart w:id="0" w:name="_GoBack"/>
      <w:bookmarkEnd w:id="0"/>
      <w:r w:rsidRPr="006D0B1C">
        <w:rPr>
          <w:rFonts w:hint="eastAsia"/>
        </w:rPr>
        <w:t>財團法人</w:t>
      </w:r>
      <w:r w:rsidR="00CC2FD0" w:rsidRPr="006D0B1C">
        <w:rPr>
          <w:rFonts w:hint="eastAsia"/>
        </w:rPr>
        <w:t>鐵道技術研究及驗證中心</w:t>
      </w:r>
      <w:r w:rsidR="00995DDE">
        <w:t>114</w:t>
      </w:r>
      <w:r w:rsidRPr="006D0B1C">
        <w:rPr>
          <w:rFonts w:hint="eastAsia"/>
        </w:rPr>
        <w:t>年度預算</w:t>
      </w:r>
      <w:r w:rsidR="00D420D2" w:rsidRPr="006D0B1C">
        <w:rPr>
          <w:rFonts w:hint="eastAsia"/>
        </w:rPr>
        <w:t>評估報告</w:t>
      </w:r>
    </w:p>
    <w:p w:rsidR="001C4373" w:rsidRPr="00E030FB" w:rsidRDefault="001C4373" w:rsidP="008764FD">
      <w:pPr>
        <w:ind w:leftChars="0" w:left="0" w:firstLine="566"/>
      </w:pPr>
      <w:r w:rsidRPr="00E030FB">
        <w:rPr>
          <w:rFonts w:hint="eastAsia"/>
        </w:rPr>
        <w:t>為</w:t>
      </w:r>
      <w:r w:rsidR="00D55948" w:rsidRPr="00E030FB">
        <w:rPr>
          <w:rFonts w:hint="eastAsia"/>
        </w:rPr>
        <w:t>提升我國鐵道</w:t>
      </w:r>
      <w:r w:rsidRPr="00E030FB">
        <w:rPr>
          <w:rFonts w:hint="eastAsia"/>
        </w:rPr>
        <w:t>研發及檢測驗證能量，強化產業技術自主性，降低對國外技術依賴，提升技術水準與國際接軌，協助鐵道產業進入國際市場，</w:t>
      </w:r>
      <w:r w:rsidR="00D55948" w:rsidRPr="00E030FB">
        <w:rPr>
          <w:rFonts w:hint="eastAsia"/>
        </w:rPr>
        <w:t>依108年11月13日制定公布財團法人鐵道技術研究及驗證中心設置條例，交通部於</w:t>
      </w:r>
      <w:r w:rsidR="00CF4AB6" w:rsidRPr="00E030FB">
        <w:rPr>
          <w:rFonts w:hint="eastAsia"/>
        </w:rPr>
        <w:t>110年6月9日</w:t>
      </w:r>
      <w:r w:rsidR="00D55948" w:rsidRPr="00E030FB">
        <w:rPr>
          <w:rFonts w:hint="eastAsia"/>
        </w:rPr>
        <w:t>設置</w:t>
      </w:r>
      <w:r w:rsidRPr="00E030FB">
        <w:rPr>
          <w:rFonts w:hint="eastAsia"/>
        </w:rPr>
        <w:t>財團法人鐵道技術研究及驗證中心(以下簡稱鐵研中心)。鐵研中心創立基金3,000萬元，分由前瞻基礎建設計畫</w:t>
      </w:r>
      <w:r w:rsidR="005E6F77" w:rsidRPr="00E030FB">
        <w:rPr>
          <w:rFonts w:hint="eastAsia"/>
        </w:rPr>
        <w:t>第1期</w:t>
      </w:r>
      <w:r w:rsidRPr="00E030FB">
        <w:rPr>
          <w:rFonts w:hint="eastAsia"/>
        </w:rPr>
        <w:t>特別預算撥入1,000萬元及鐵道發展基金撥入2,000萬元，為政府100%捐助成立之財團法人。</w:t>
      </w:r>
    </w:p>
    <w:p w:rsidR="008764FD" w:rsidRPr="000750EF" w:rsidRDefault="00F63FEC" w:rsidP="008764FD">
      <w:pPr>
        <w:ind w:leftChars="0" w:left="0" w:firstLine="566"/>
      </w:pPr>
      <w:r w:rsidRPr="000750EF">
        <w:rPr>
          <w:rFonts w:hint="eastAsia"/>
        </w:rPr>
        <w:t>鐵研中心</w:t>
      </w:r>
      <w:r w:rsidR="00995DDE" w:rsidRPr="000750EF">
        <w:t>114</w:t>
      </w:r>
      <w:r w:rsidR="008764FD" w:rsidRPr="000750EF">
        <w:rPr>
          <w:rFonts w:hint="eastAsia"/>
        </w:rPr>
        <w:t>年度預算案編列</w:t>
      </w:r>
      <w:r w:rsidR="00341C64">
        <w:rPr>
          <w:rFonts w:hint="eastAsia"/>
        </w:rPr>
        <w:t>「</w:t>
      </w:r>
      <w:r w:rsidR="008764FD" w:rsidRPr="000750EF">
        <w:rPr>
          <w:rFonts w:hint="eastAsia"/>
        </w:rPr>
        <w:t>收入</w:t>
      </w:r>
      <w:r w:rsidR="00341C64">
        <w:rPr>
          <w:rFonts w:hint="eastAsia"/>
        </w:rPr>
        <w:t>」</w:t>
      </w:r>
      <w:r w:rsidR="00733D57" w:rsidRPr="000750EF">
        <w:rPr>
          <w:rFonts w:hint="eastAsia"/>
        </w:rPr>
        <w:t>2</w:t>
      </w:r>
      <w:r w:rsidR="008764FD" w:rsidRPr="000750EF">
        <w:rPr>
          <w:rFonts w:hint="eastAsia"/>
        </w:rPr>
        <w:t>億</w:t>
      </w:r>
      <w:r w:rsidR="00733D57" w:rsidRPr="000750EF">
        <w:t>6,066</w:t>
      </w:r>
      <w:r w:rsidR="008764FD" w:rsidRPr="000750EF">
        <w:rPr>
          <w:rFonts w:hint="eastAsia"/>
        </w:rPr>
        <w:t>萬</w:t>
      </w:r>
      <w:r w:rsidR="00E030FB" w:rsidRPr="000750EF">
        <w:rPr>
          <w:rFonts w:hint="eastAsia"/>
        </w:rPr>
        <w:t>1</w:t>
      </w:r>
      <w:r w:rsidRPr="000750EF">
        <w:rPr>
          <w:rFonts w:hint="eastAsia"/>
        </w:rPr>
        <w:t>千</w:t>
      </w:r>
      <w:r w:rsidR="008764FD" w:rsidRPr="000750EF">
        <w:rPr>
          <w:rFonts w:hint="eastAsia"/>
        </w:rPr>
        <w:t>元，較1</w:t>
      </w:r>
      <w:r w:rsidRPr="000750EF">
        <w:rPr>
          <w:rFonts w:hint="eastAsia"/>
        </w:rPr>
        <w:t>1</w:t>
      </w:r>
      <w:r w:rsidR="000750EF" w:rsidRPr="000750EF">
        <w:t>3</w:t>
      </w:r>
      <w:r w:rsidR="008764FD" w:rsidRPr="000750EF">
        <w:rPr>
          <w:rFonts w:hint="eastAsia"/>
        </w:rPr>
        <w:t>年度</w:t>
      </w:r>
      <w:r w:rsidR="00E050CC" w:rsidRPr="000750EF">
        <w:rPr>
          <w:rFonts w:hint="eastAsia"/>
        </w:rPr>
        <w:t>預算</w:t>
      </w:r>
      <w:r w:rsidR="00733D57" w:rsidRPr="000750EF">
        <w:rPr>
          <w:rFonts w:hint="eastAsia"/>
        </w:rPr>
        <w:t>增加7</w:t>
      </w:r>
      <w:r w:rsidR="00E030FB" w:rsidRPr="000750EF">
        <w:t>,</w:t>
      </w:r>
      <w:r w:rsidR="00733D57" w:rsidRPr="000750EF">
        <w:t>995</w:t>
      </w:r>
      <w:r w:rsidRPr="000750EF">
        <w:rPr>
          <w:rFonts w:hint="eastAsia"/>
        </w:rPr>
        <w:t>萬</w:t>
      </w:r>
      <w:r w:rsidR="008764FD" w:rsidRPr="000750EF">
        <w:rPr>
          <w:rFonts w:hint="eastAsia"/>
        </w:rPr>
        <w:t>元(</w:t>
      </w:r>
      <w:r w:rsidR="00733D57" w:rsidRPr="000750EF">
        <w:rPr>
          <w:rFonts w:hint="eastAsia"/>
        </w:rPr>
        <w:t>增</w:t>
      </w:r>
      <w:r w:rsidR="00E030FB" w:rsidRPr="000750EF">
        <w:rPr>
          <w:rFonts w:hint="eastAsia"/>
        </w:rPr>
        <w:t>幅</w:t>
      </w:r>
      <w:r w:rsidR="00733D57" w:rsidRPr="000750EF">
        <w:rPr>
          <w:rFonts w:hint="eastAsia"/>
        </w:rPr>
        <w:t>4</w:t>
      </w:r>
      <w:r w:rsidR="00733D57" w:rsidRPr="000750EF">
        <w:t>4</w:t>
      </w:r>
      <w:r w:rsidR="00E030FB" w:rsidRPr="000750EF">
        <w:rPr>
          <w:rFonts w:hint="eastAsia"/>
        </w:rPr>
        <w:t>.</w:t>
      </w:r>
      <w:r w:rsidR="00733D57" w:rsidRPr="000750EF">
        <w:t>24</w:t>
      </w:r>
      <w:r w:rsidR="008764FD" w:rsidRPr="000750EF">
        <w:rPr>
          <w:rFonts w:hint="eastAsia"/>
        </w:rPr>
        <w:t>%)；</w:t>
      </w:r>
      <w:r w:rsidR="00341C64">
        <w:rPr>
          <w:rFonts w:hint="eastAsia"/>
        </w:rPr>
        <w:t>「</w:t>
      </w:r>
      <w:r w:rsidR="008764FD" w:rsidRPr="000750EF">
        <w:rPr>
          <w:rFonts w:hint="eastAsia"/>
        </w:rPr>
        <w:t>支出</w:t>
      </w:r>
      <w:r w:rsidR="00341C64">
        <w:rPr>
          <w:rFonts w:hint="eastAsia"/>
        </w:rPr>
        <w:t>」</w:t>
      </w:r>
      <w:r w:rsidR="008764FD" w:rsidRPr="000750EF">
        <w:rPr>
          <w:rFonts w:hint="eastAsia"/>
        </w:rPr>
        <w:t>編列</w:t>
      </w:r>
      <w:r w:rsidR="00733D57" w:rsidRPr="000750EF">
        <w:rPr>
          <w:rFonts w:hint="eastAsia"/>
        </w:rPr>
        <w:t>3</w:t>
      </w:r>
      <w:r w:rsidR="008764FD" w:rsidRPr="000750EF">
        <w:rPr>
          <w:rFonts w:hint="eastAsia"/>
        </w:rPr>
        <w:t>億</w:t>
      </w:r>
      <w:r w:rsidR="00733D57" w:rsidRPr="000750EF">
        <w:rPr>
          <w:rFonts w:hint="eastAsia"/>
        </w:rPr>
        <w:t>5</w:t>
      </w:r>
      <w:r w:rsidR="008764FD" w:rsidRPr="000750EF">
        <w:rPr>
          <w:rFonts w:hint="eastAsia"/>
        </w:rPr>
        <w:t>,</w:t>
      </w:r>
      <w:r w:rsidR="00733D57" w:rsidRPr="000750EF">
        <w:t>264</w:t>
      </w:r>
      <w:r w:rsidR="008764FD" w:rsidRPr="000750EF">
        <w:rPr>
          <w:rFonts w:hint="eastAsia"/>
        </w:rPr>
        <w:t>萬</w:t>
      </w:r>
      <w:r w:rsidR="00733D57" w:rsidRPr="000750EF">
        <w:rPr>
          <w:rFonts w:hint="eastAsia"/>
        </w:rPr>
        <w:t>6千</w:t>
      </w:r>
      <w:r w:rsidR="008764FD" w:rsidRPr="000750EF">
        <w:rPr>
          <w:rFonts w:hint="eastAsia"/>
        </w:rPr>
        <w:t>元，較</w:t>
      </w:r>
      <w:r w:rsidR="007A6E6C">
        <w:rPr>
          <w:rFonts w:hint="eastAsia"/>
        </w:rPr>
        <w:t>1</w:t>
      </w:r>
      <w:r w:rsidR="007A6E6C">
        <w:t>13</w:t>
      </w:r>
      <w:r w:rsidR="008764FD" w:rsidRPr="000750EF">
        <w:rPr>
          <w:rFonts w:hint="eastAsia"/>
        </w:rPr>
        <w:t>年度</w:t>
      </w:r>
      <w:r w:rsidR="00E050CC" w:rsidRPr="000750EF">
        <w:rPr>
          <w:rFonts w:hint="eastAsia"/>
        </w:rPr>
        <w:t>預算</w:t>
      </w:r>
      <w:r w:rsidR="00733D57" w:rsidRPr="000750EF">
        <w:rPr>
          <w:rFonts w:hint="eastAsia"/>
        </w:rPr>
        <w:t>增加1億</w:t>
      </w:r>
      <w:r w:rsidR="000750EF" w:rsidRPr="000750EF">
        <w:t>5,538</w:t>
      </w:r>
      <w:r w:rsidR="008764FD" w:rsidRPr="000750EF">
        <w:rPr>
          <w:rFonts w:hint="eastAsia"/>
        </w:rPr>
        <w:t>萬</w:t>
      </w:r>
      <w:r w:rsidR="000750EF" w:rsidRPr="000750EF">
        <w:rPr>
          <w:rFonts w:hint="eastAsia"/>
        </w:rPr>
        <w:t>6</w:t>
      </w:r>
      <w:r w:rsidR="00F5139D" w:rsidRPr="000750EF">
        <w:rPr>
          <w:rFonts w:hint="eastAsia"/>
        </w:rPr>
        <w:t>千</w:t>
      </w:r>
      <w:r w:rsidR="008764FD" w:rsidRPr="000750EF">
        <w:rPr>
          <w:rFonts w:hint="eastAsia"/>
        </w:rPr>
        <w:t>元(</w:t>
      </w:r>
      <w:r w:rsidR="000750EF" w:rsidRPr="000750EF">
        <w:rPr>
          <w:rFonts w:hint="eastAsia"/>
        </w:rPr>
        <w:t>增</w:t>
      </w:r>
      <w:r w:rsidR="00E030FB" w:rsidRPr="000750EF">
        <w:rPr>
          <w:rFonts w:hint="eastAsia"/>
        </w:rPr>
        <w:t>幅</w:t>
      </w:r>
      <w:r w:rsidR="000750EF" w:rsidRPr="000750EF">
        <w:rPr>
          <w:rFonts w:hint="eastAsia"/>
        </w:rPr>
        <w:t>7</w:t>
      </w:r>
      <w:r w:rsidR="000750EF" w:rsidRPr="000750EF">
        <w:t>8.77</w:t>
      </w:r>
      <w:r w:rsidR="008764FD" w:rsidRPr="000750EF">
        <w:rPr>
          <w:rFonts w:hint="eastAsia"/>
        </w:rPr>
        <w:t>%)；收支相抵後預計</w:t>
      </w:r>
      <w:r w:rsidR="00341C64">
        <w:rPr>
          <w:rFonts w:hint="eastAsia"/>
        </w:rPr>
        <w:t>「本期</w:t>
      </w:r>
      <w:r w:rsidR="008764FD" w:rsidRPr="000750EF">
        <w:rPr>
          <w:rFonts w:hint="eastAsia"/>
        </w:rPr>
        <w:t>短絀</w:t>
      </w:r>
      <w:r w:rsidR="00341C64">
        <w:rPr>
          <w:rFonts w:hint="eastAsia"/>
        </w:rPr>
        <w:t>」</w:t>
      </w:r>
      <w:r w:rsidR="000750EF" w:rsidRPr="000750EF">
        <w:t>9,198</w:t>
      </w:r>
      <w:r w:rsidR="008764FD" w:rsidRPr="000750EF">
        <w:rPr>
          <w:rFonts w:hint="eastAsia"/>
        </w:rPr>
        <w:t>萬</w:t>
      </w:r>
      <w:r w:rsidR="000750EF" w:rsidRPr="000750EF">
        <w:rPr>
          <w:rFonts w:hint="eastAsia"/>
        </w:rPr>
        <w:t>5</w:t>
      </w:r>
      <w:r w:rsidR="008764FD" w:rsidRPr="000750EF">
        <w:rPr>
          <w:rFonts w:hint="eastAsia"/>
        </w:rPr>
        <w:t>千元，較1</w:t>
      </w:r>
      <w:r w:rsidRPr="000750EF">
        <w:t>1</w:t>
      </w:r>
      <w:r w:rsidR="000750EF" w:rsidRPr="000750EF">
        <w:t>3</w:t>
      </w:r>
      <w:r w:rsidR="008764FD" w:rsidRPr="000750EF">
        <w:rPr>
          <w:rFonts w:hint="eastAsia"/>
        </w:rPr>
        <w:t>年度</w:t>
      </w:r>
      <w:r w:rsidR="00E050CC" w:rsidRPr="000750EF">
        <w:rPr>
          <w:rFonts w:hint="eastAsia"/>
        </w:rPr>
        <w:t>預算</w:t>
      </w:r>
      <w:r w:rsidR="00341C64">
        <w:rPr>
          <w:rFonts w:hint="eastAsia"/>
        </w:rPr>
        <w:t>「本期</w:t>
      </w:r>
      <w:r w:rsidR="005E6F77" w:rsidRPr="000750EF">
        <w:rPr>
          <w:rFonts w:hint="eastAsia"/>
        </w:rPr>
        <w:t>短絀</w:t>
      </w:r>
      <w:r w:rsidR="00341C64">
        <w:rPr>
          <w:rFonts w:hint="eastAsia"/>
        </w:rPr>
        <w:t>」</w:t>
      </w:r>
      <w:r w:rsidR="000750EF" w:rsidRPr="000750EF">
        <w:rPr>
          <w:rFonts w:hint="eastAsia"/>
        </w:rPr>
        <w:t>增加7</w:t>
      </w:r>
      <w:r w:rsidR="0010119C">
        <w:t>,</w:t>
      </w:r>
      <w:r w:rsidR="0010119C">
        <w:rPr>
          <w:rFonts w:hint="eastAsia"/>
        </w:rPr>
        <w:t>5</w:t>
      </w:r>
      <w:r w:rsidR="000750EF" w:rsidRPr="000750EF">
        <w:t>43</w:t>
      </w:r>
      <w:r w:rsidR="000750EF" w:rsidRPr="000750EF">
        <w:rPr>
          <w:rFonts w:hint="eastAsia"/>
        </w:rPr>
        <w:t>萬6</w:t>
      </w:r>
      <w:r w:rsidR="008764FD" w:rsidRPr="000750EF">
        <w:rPr>
          <w:rFonts w:hint="eastAsia"/>
        </w:rPr>
        <w:t>千元(</w:t>
      </w:r>
      <w:r w:rsidR="000750EF" w:rsidRPr="000750EF">
        <w:rPr>
          <w:rFonts w:hint="eastAsia"/>
        </w:rPr>
        <w:t>增</w:t>
      </w:r>
      <w:r w:rsidR="00E030FB" w:rsidRPr="000750EF">
        <w:rPr>
          <w:rFonts w:hint="eastAsia"/>
        </w:rPr>
        <w:t>幅</w:t>
      </w:r>
      <w:r w:rsidR="000750EF" w:rsidRPr="000750EF">
        <w:rPr>
          <w:rFonts w:hint="eastAsia"/>
        </w:rPr>
        <w:t>4</w:t>
      </w:r>
      <w:r w:rsidR="000750EF" w:rsidRPr="000750EF">
        <w:t>55.83</w:t>
      </w:r>
      <w:r w:rsidR="008764FD" w:rsidRPr="000750EF">
        <w:rPr>
          <w:rFonts w:hint="eastAsia"/>
        </w:rPr>
        <w:t>%)。謹</w:t>
      </w:r>
      <w:r w:rsidR="003969AC" w:rsidRPr="000750EF">
        <w:rPr>
          <w:rFonts w:hint="eastAsia"/>
        </w:rPr>
        <w:t>就</w:t>
      </w:r>
      <w:r w:rsidRPr="000750EF">
        <w:rPr>
          <w:rFonts w:hint="eastAsia"/>
        </w:rPr>
        <w:t>鐵研中心</w:t>
      </w:r>
      <w:r w:rsidR="008764FD" w:rsidRPr="000750EF">
        <w:rPr>
          <w:rFonts w:hint="eastAsia"/>
        </w:rPr>
        <w:t>11</w:t>
      </w:r>
      <w:r w:rsidR="00A7311D" w:rsidRPr="000750EF">
        <w:t>4</w:t>
      </w:r>
      <w:r w:rsidR="008764FD" w:rsidRPr="000750EF">
        <w:rPr>
          <w:rFonts w:hint="eastAsia"/>
        </w:rPr>
        <w:t>年度</w:t>
      </w:r>
      <w:r w:rsidR="00622381" w:rsidRPr="000750EF">
        <w:rPr>
          <w:rFonts w:hint="eastAsia"/>
        </w:rPr>
        <w:t>預算</w:t>
      </w:r>
      <w:r w:rsidR="008764FD" w:rsidRPr="000750EF">
        <w:rPr>
          <w:rFonts w:hint="eastAsia"/>
        </w:rPr>
        <w:t>相關問題評估如下：</w:t>
      </w:r>
    </w:p>
    <w:p w:rsidR="00D075B8" w:rsidRPr="00D075B8" w:rsidRDefault="00945245" w:rsidP="003A769A">
      <w:pPr>
        <w:pStyle w:val="14"/>
        <w:ind w:left="567" w:hanging="567"/>
        <w:rPr>
          <w:rFonts w:hAnsi="標楷體"/>
          <w:b w:val="0"/>
        </w:rPr>
      </w:pPr>
      <w:bookmarkStart w:id="1" w:name="_Toc53478970"/>
      <w:bookmarkStart w:id="2" w:name="_Toc53737547"/>
      <w:bookmarkStart w:id="3" w:name="_Toc489602251"/>
      <w:bookmarkStart w:id="4" w:name="_Toc490639794"/>
      <w:bookmarkStart w:id="5" w:name="_Toc514164737"/>
      <w:bookmarkStart w:id="6" w:name="_Toc519173032"/>
      <w:bookmarkStart w:id="7" w:name="_Toc520110352"/>
      <w:bookmarkStart w:id="8" w:name="_Toc520902449"/>
      <w:bookmarkStart w:id="9" w:name="_Toc392164502"/>
      <w:bookmarkStart w:id="10" w:name="_Toc394320270"/>
      <w:bookmarkStart w:id="11" w:name="_Toc489602249"/>
      <w:bookmarkStart w:id="12" w:name="_Toc514164739"/>
      <w:bookmarkStart w:id="13" w:name="_Toc519173033"/>
      <w:bookmarkStart w:id="14" w:name="_Toc519871273"/>
      <w:bookmarkStart w:id="15" w:name="_Toc520110353"/>
      <w:bookmarkStart w:id="16" w:name="_Toc520902450"/>
      <w:bookmarkStart w:id="17" w:name="_Toc5635735"/>
      <w:bookmarkStart w:id="18" w:name="_Toc196310209"/>
      <w:r>
        <w:rPr>
          <w:rFonts w:hint="eastAsia"/>
          <w:szCs w:val="24"/>
        </w:rPr>
        <w:t>三</w:t>
      </w:r>
      <w:r w:rsidR="00D075B8" w:rsidRPr="00D075B8">
        <w:rPr>
          <w:rFonts w:hint="eastAsia"/>
          <w:szCs w:val="24"/>
          <w:lang w:eastAsia="zh-HK"/>
        </w:rPr>
        <w:t>、</w:t>
      </w:r>
      <w:r w:rsidR="00D075B8">
        <w:rPr>
          <w:rFonts w:hint="eastAsia"/>
          <w:szCs w:val="24"/>
        </w:rPr>
        <w:t>董事</w:t>
      </w:r>
      <w:r w:rsidR="00D075B8">
        <w:rPr>
          <w:rFonts w:hAnsi="標楷體" w:hint="eastAsia"/>
        </w:rPr>
        <w:t>未符單一性別比例不低於</w:t>
      </w:r>
      <w:r w:rsidR="0095057E">
        <w:rPr>
          <w:rFonts w:hAnsi="標楷體" w:hint="eastAsia"/>
        </w:rPr>
        <w:t>三分之一</w:t>
      </w:r>
      <w:r w:rsidR="00D075B8">
        <w:rPr>
          <w:rFonts w:hAnsi="標楷體" w:hint="eastAsia"/>
        </w:rPr>
        <w:t>原則，</w:t>
      </w:r>
      <w:r w:rsidR="00EE1B81">
        <w:rPr>
          <w:rFonts w:hAnsi="標楷體" w:hint="eastAsia"/>
        </w:rPr>
        <w:t>容待研謀改善，</w:t>
      </w:r>
      <w:bookmarkEnd w:id="1"/>
      <w:bookmarkEnd w:id="2"/>
      <w:r w:rsidR="00BD74D8">
        <w:rPr>
          <w:rFonts w:hAnsi="標楷體" w:hint="eastAsia"/>
        </w:rPr>
        <w:t>另</w:t>
      </w:r>
      <w:r w:rsidR="00D132A1">
        <w:rPr>
          <w:rFonts w:hAnsi="標楷體" w:hint="eastAsia"/>
        </w:rPr>
        <w:t>鐵研中</w:t>
      </w:r>
      <w:r w:rsidR="00EE1B81">
        <w:rPr>
          <w:rFonts w:hAnsi="標楷體" w:hint="eastAsia"/>
        </w:rPr>
        <w:t>心</w:t>
      </w:r>
      <w:r w:rsidR="005C04C0" w:rsidRPr="005C04C0">
        <w:rPr>
          <w:rFonts w:hAnsi="標楷體" w:hint="eastAsia"/>
        </w:rPr>
        <w:t>允宜審酌董監事開會</w:t>
      </w:r>
      <w:r w:rsidR="00486279">
        <w:rPr>
          <w:rFonts w:hAnsi="標楷體" w:hint="eastAsia"/>
        </w:rPr>
        <w:t>頻率</w:t>
      </w:r>
      <w:r w:rsidR="004242D7">
        <w:rPr>
          <w:rFonts w:hAnsi="標楷體" w:hint="eastAsia"/>
        </w:rPr>
        <w:t>及</w:t>
      </w:r>
      <w:r w:rsidR="00EC2904">
        <w:rPr>
          <w:rFonts w:hAnsi="標楷體" w:hint="eastAsia"/>
        </w:rPr>
        <w:t>實際</w:t>
      </w:r>
      <w:r w:rsidR="00A3265D">
        <w:rPr>
          <w:rFonts w:hAnsi="標楷體" w:hint="eastAsia"/>
        </w:rPr>
        <w:t>業務</w:t>
      </w:r>
      <w:r w:rsidR="005C04C0">
        <w:rPr>
          <w:rFonts w:hAnsi="標楷體" w:hint="eastAsia"/>
        </w:rPr>
        <w:t>狀況</w:t>
      </w:r>
      <w:r w:rsidR="005C04C0" w:rsidRPr="005C04C0">
        <w:rPr>
          <w:rFonts w:hAnsi="標楷體" w:hint="eastAsia"/>
        </w:rPr>
        <w:t>，檢討兼職費支給方式</w:t>
      </w:r>
      <w:r w:rsidR="00C6030B">
        <w:rPr>
          <w:rFonts w:hAnsi="標楷體" w:hint="eastAsia"/>
        </w:rPr>
        <w:t>之妥適性</w:t>
      </w:r>
      <w:bookmarkEnd w:id="18"/>
    </w:p>
    <w:p w:rsidR="00D075B8" w:rsidRPr="00D8396A" w:rsidRDefault="00891DB1" w:rsidP="00891DB1">
      <w:pPr>
        <w:ind w:left="566" w:firstLine="566"/>
      </w:pPr>
      <w:r w:rsidRPr="00D8396A">
        <w:rPr>
          <w:rFonts w:hint="eastAsia"/>
        </w:rPr>
        <w:t>113年12月</w:t>
      </w:r>
      <w:r w:rsidR="00D132A1">
        <w:rPr>
          <w:rFonts w:hint="eastAsia"/>
        </w:rPr>
        <w:t>交通部遴聘</w:t>
      </w:r>
      <w:r w:rsidR="00D132A1" w:rsidRPr="00D132A1">
        <w:rPr>
          <w:rFonts w:hint="eastAsia"/>
        </w:rPr>
        <w:t>鐵研中心</w:t>
      </w:r>
      <w:r w:rsidRPr="00D8396A">
        <w:rPr>
          <w:rFonts w:hint="eastAsia"/>
        </w:rPr>
        <w:t>第</w:t>
      </w:r>
      <w:r w:rsidR="008B0718">
        <w:rPr>
          <w:rFonts w:hint="eastAsia"/>
        </w:rPr>
        <w:t>二</w:t>
      </w:r>
      <w:r w:rsidRPr="00D8396A">
        <w:rPr>
          <w:rFonts w:hint="eastAsia"/>
        </w:rPr>
        <w:t>屆</w:t>
      </w:r>
      <w:r w:rsidR="006F469A" w:rsidRPr="006F469A">
        <w:rPr>
          <w:rFonts w:hint="eastAsia"/>
        </w:rPr>
        <w:t>董事監察人</w:t>
      </w:r>
      <w:r w:rsidRPr="00D8396A">
        <w:rPr>
          <w:rFonts w:hint="eastAsia"/>
        </w:rPr>
        <w:t>，計有董事</w:t>
      </w:r>
      <w:r w:rsidR="00D8396A" w:rsidRPr="00D8396A">
        <w:t>13</w:t>
      </w:r>
      <w:r w:rsidRPr="00D8396A">
        <w:rPr>
          <w:rFonts w:hint="eastAsia"/>
        </w:rPr>
        <w:t>人</w:t>
      </w:r>
      <w:r w:rsidR="00D8396A" w:rsidRPr="00D8396A">
        <w:rPr>
          <w:rFonts w:hint="eastAsia"/>
        </w:rPr>
        <w:t>(含董事長1人)</w:t>
      </w:r>
      <w:r w:rsidRPr="00D8396A">
        <w:rPr>
          <w:rFonts w:hint="eastAsia"/>
        </w:rPr>
        <w:t>，監察人</w:t>
      </w:r>
      <w:r w:rsidR="00D8396A" w:rsidRPr="00D8396A">
        <w:rPr>
          <w:rFonts w:hint="eastAsia"/>
        </w:rPr>
        <w:t>3</w:t>
      </w:r>
      <w:r w:rsidRPr="00D8396A">
        <w:rPr>
          <w:rFonts w:hint="eastAsia"/>
        </w:rPr>
        <w:t>人，</w:t>
      </w:r>
      <w:r w:rsidR="006F469A">
        <w:rPr>
          <w:rFonts w:hint="eastAsia"/>
        </w:rPr>
        <w:t>鐵研中心</w:t>
      </w:r>
      <w:r w:rsidR="00BB74FD">
        <w:rPr>
          <w:rFonts w:hint="eastAsia"/>
        </w:rPr>
        <w:t>1</w:t>
      </w:r>
      <w:r w:rsidR="00BB74FD" w:rsidRPr="00BB74FD">
        <w:rPr>
          <w:rFonts w:hint="eastAsia"/>
        </w:rPr>
        <w:t>14年度預算案「業務支出-管理成本-人事費」項下編列董事監察人兼職費112萬2千元</w:t>
      </w:r>
      <w:r w:rsidR="00BB74FD">
        <w:rPr>
          <w:rStyle w:val="af7"/>
        </w:rPr>
        <w:footnoteReference w:id="1"/>
      </w:r>
      <w:r w:rsidRPr="00D8396A">
        <w:rPr>
          <w:rFonts w:hint="eastAsia"/>
        </w:rPr>
        <w:t>。經</w:t>
      </w:r>
      <w:r w:rsidR="00D075B8" w:rsidRPr="00D8396A">
        <w:rPr>
          <w:rFonts w:hint="eastAsia"/>
          <w:lang w:eastAsia="zh-HK"/>
        </w:rPr>
        <w:t>查：</w:t>
      </w:r>
    </w:p>
    <w:p w:rsidR="00D075B8" w:rsidRPr="00D075B8" w:rsidRDefault="00D075B8" w:rsidP="00D075B8">
      <w:pPr>
        <w:ind w:left="849" w:hangingChars="100" w:hanging="283"/>
        <w:rPr>
          <w:b/>
        </w:rPr>
      </w:pPr>
      <w:r w:rsidRPr="00D075B8">
        <w:rPr>
          <w:rFonts w:hint="eastAsia"/>
          <w:b/>
        </w:rPr>
        <w:t>(</w:t>
      </w:r>
      <w:r w:rsidR="001E7AC8">
        <w:rPr>
          <w:rFonts w:hint="eastAsia"/>
          <w:b/>
        </w:rPr>
        <w:t>一</w:t>
      </w:r>
      <w:r w:rsidRPr="00D075B8">
        <w:rPr>
          <w:rFonts w:hint="eastAsia"/>
          <w:b/>
        </w:rPr>
        <w:t>)</w:t>
      </w:r>
      <w:r w:rsidR="001E7AC8" w:rsidRPr="001E7AC8">
        <w:rPr>
          <w:rFonts w:hint="eastAsia"/>
          <w:b/>
        </w:rPr>
        <w:t>董事</w:t>
      </w:r>
      <w:r w:rsidR="00DE7A43">
        <w:rPr>
          <w:rFonts w:hint="eastAsia"/>
          <w:b/>
        </w:rPr>
        <w:t>成員</w:t>
      </w:r>
      <w:r w:rsidR="001E7AC8" w:rsidRPr="001E7AC8">
        <w:rPr>
          <w:rFonts w:hint="eastAsia"/>
          <w:b/>
        </w:rPr>
        <w:t>未符單一性別比例不低於</w:t>
      </w:r>
      <w:r w:rsidR="00DE7A43">
        <w:rPr>
          <w:rFonts w:hint="eastAsia"/>
          <w:b/>
        </w:rPr>
        <w:t>三分之一原</w:t>
      </w:r>
      <w:r w:rsidR="001E7AC8" w:rsidRPr="001E7AC8">
        <w:rPr>
          <w:rFonts w:hint="eastAsia"/>
          <w:b/>
        </w:rPr>
        <w:t>則</w:t>
      </w:r>
    </w:p>
    <w:p w:rsidR="00D075B8" w:rsidRDefault="00BD74D8" w:rsidP="00D075B8">
      <w:pPr>
        <w:adjustRightInd w:val="0"/>
        <w:ind w:leftChars="300" w:left="850" w:firstLine="566"/>
      </w:pPr>
      <w:r w:rsidRPr="00BD74D8">
        <w:rPr>
          <w:rFonts w:hint="eastAsia"/>
        </w:rPr>
        <w:t>鐵研中心係由政府100%捐助設立之財團法人</w:t>
      </w:r>
      <w:r>
        <w:rPr>
          <w:rFonts w:hint="eastAsia"/>
        </w:rPr>
        <w:t>，</w:t>
      </w:r>
      <w:r w:rsidR="00D075B8" w:rsidRPr="00D075B8">
        <w:rPr>
          <w:rFonts w:hint="eastAsia"/>
        </w:rPr>
        <w:t>依財團法人</w:t>
      </w:r>
      <w:r w:rsidR="00D075B8" w:rsidRPr="00D075B8">
        <w:rPr>
          <w:rFonts w:hint="eastAsia"/>
        </w:rPr>
        <w:lastRenderedPageBreak/>
        <w:t>法逐條說明第48條所列</w:t>
      </w:r>
      <w:r w:rsidR="00D075B8" w:rsidRPr="00D075B8">
        <w:rPr>
          <w:vertAlign w:val="superscript"/>
        </w:rPr>
        <w:footnoteReference w:id="2"/>
      </w:r>
      <w:r w:rsidR="00D075B8" w:rsidRPr="00D075B8">
        <w:rPr>
          <w:rFonts w:hint="eastAsia"/>
        </w:rPr>
        <w:t>，各機關就其所管政府捐助之財團法人，如無特別情形，應依行政院函頒之性別平等政策綱領，持續推動其董事及監察人組成符合</w:t>
      </w:r>
      <w:r w:rsidR="0095057E">
        <w:rPr>
          <w:rFonts w:hint="eastAsia"/>
        </w:rPr>
        <w:t>三</w:t>
      </w:r>
      <w:r w:rsidR="00D075B8" w:rsidRPr="00D075B8">
        <w:rPr>
          <w:rFonts w:hint="eastAsia"/>
        </w:rPr>
        <w:t>分之</w:t>
      </w:r>
      <w:r w:rsidR="0095057E">
        <w:rPr>
          <w:rFonts w:hint="eastAsia"/>
        </w:rPr>
        <w:t>一</w:t>
      </w:r>
      <w:r w:rsidR="00D075B8" w:rsidRPr="00D075B8">
        <w:rPr>
          <w:rFonts w:hint="eastAsia"/>
        </w:rPr>
        <w:t>性別比例原則，以增進政府捐助之財團法人之董事決策之多元觀點，</w:t>
      </w:r>
      <w:r>
        <w:rPr>
          <w:rFonts w:hint="eastAsia"/>
        </w:rPr>
        <w:t>另</w:t>
      </w:r>
      <w:r w:rsidR="0095057E">
        <w:rPr>
          <w:rFonts w:hint="eastAsia"/>
        </w:rPr>
        <w:t>鐵研中心</w:t>
      </w:r>
      <w:r w:rsidR="00D075B8" w:rsidRPr="00D075B8">
        <w:rPr>
          <w:rFonts w:hint="eastAsia"/>
          <w:lang w:eastAsia="zh-HK"/>
        </w:rPr>
        <w:t>捐助章程第</w:t>
      </w:r>
      <w:r w:rsidR="00D132A1">
        <w:rPr>
          <w:rFonts w:hint="eastAsia"/>
        </w:rPr>
        <w:t>6</w:t>
      </w:r>
      <w:r w:rsidR="00D075B8" w:rsidRPr="00D075B8">
        <w:rPr>
          <w:rFonts w:hint="eastAsia"/>
          <w:lang w:eastAsia="zh-HK"/>
        </w:rPr>
        <w:t>條第</w:t>
      </w:r>
      <w:r w:rsidR="00D132A1">
        <w:rPr>
          <w:rFonts w:hint="eastAsia"/>
        </w:rPr>
        <w:t>7</w:t>
      </w:r>
      <w:r w:rsidR="00D075B8" w:rsidRPr="00D075B8">
        <w:rPr>
          <w:rFonts w:hint="eastAsia"/>
          <w:lang w:eastAsia="zh-HK"/>
        </w:rPr>
        <w:t>項</w:t>
      </w:r>
      <w:r w:rsidR="00D132A1">
        <w:rPr>
          <w:rFonts w:hint="eastAsia"/>
        </w:rPr>
        <w:t>及第1</w:t>
      </w:r>
      <w:r w:rsidR="00D132A1">
        <w:t>0</w:t>
      </w:r>
      <w:r w:rsidR="00D132A1">
        <w:rPr>
          <w:rFonts w:hint="eastAsia"/>
        </w:rPr>
        <w:t>條已訂有相關規定</w:t>
      </w:r>
      <w:r>
        <w:rPr>
          <w:rStyle w:val="af7"/>
        </w:rPr>
        <w:footnoteReference w:id="3"/>
      </w:r>
      <w:r w:rsidR="00D075B8" w:rsidRPr="00D075B8">
        <w:rPr>
          <w:rFonts w:hint="eastAsia"/>
        </w:rPr>
        <w:t>。</w:t>
      </w:r>
      <w:r>
        <w:rPr>
          <w:rFonts w:hint="eastAsia"/>
        </w:rPr>
        <w:t>惟</w:t>
      </w:r>
      <w:r w:rsidR="00D132A1">
        <w:rPr>
          <w:rFonts w:hint="eastAsia"/>
        </w:rPr>
        <w:t>1</w:t>
      </w:r>
      <w:r w:rsidR="00D132A1">
        <w:t>13</w:t>
      </w:r>
      <w:r w:rsidR="00D132A1">
        <w:rPr>
          <w:rFonts w:hint="eastAsia"/>
        </w:rPr>
        <w:t>年1</w:t>
      </w:r>
      <w:r w:rsidR="00D132A1">
        <w:t>2</w:t>
      </w:r>
      <w:r w:rsidR="00936BAC">
        <w:rPr>
          <w:rFonts w:hint="eastAsia"/>
        </w:rPr>
        <w:t>月</w:t>
      </w:r>
      <w:r w:rsidR="00D132A1">
        <w:rPr>
          <w:rFonts w:hint="eastAsia"/>
        </w:rPr>
        <w:t>間</w:t>
      </w:r>
      <w:r w:rsidR="00840698">
        <w:rPr>
          <w:rFonts w:hint="eastAsia"/>
        </w:rPr>
        <w:t>交通部遴派</w:t>
      </w:r>
      <w:r w:rsidR="00840698">
        <w:rPr>
          <w:rStyle w:val="af7"/>
        </w:rPr>
        <w:footnoteReference w:id="4"/>
      </w:r>
      <w:r w:rsidR="00D132A1">
        <w:rPr>
          <w:rFonts w:hint="eastAsia"/>
        </w:rPr>
        <w:t>之董事1</w:t>
      </w:r>
      <w:r w:rsidR="00D132A1">
        <w:t>3</w:t>
      </w:r>
      <w:r w:rsidR="00D132A1">
        <w:rPr>
          <w:rFonts w:hint="eastAsia"/>
        </w:rPr>
        <w:t>席均為男性</w:t>
      </w:r>
      <w:r w:rsidR="00B2535E">
        <w:rPr>
          <w:rFonts w:hint="eastAsia"/>
        </w:rPr>
        <w:t>，</w:t>
      </w:r>
      <w:r w:rsidR="00D075B8" w:rsidRPr="00D075B8">
        <w:rPr>
          <w:rFonts w:hint="eastAsia"/>
          <w:lang w:eastAsia="zh-HK"/>
        </w:rPr>
        <w:t>未符合</w:t>
      </w:r>
      <w:r w:rsidR="001D2CB3">
        <w:rPr>
          <w:rFonts w:hint="eastAsia"/>
        </w:rPr>
        <w:t>三</w:t>
      </w:r>
      <w:r w:rsidR="00D075B8" w:rsidRPr="00D075B8">
        <w:rPr>
          <w:rFonts w:hint="eastAsia"/>
          <w:lang w:eastAsia="zh-HK"/>
        </w:rPr>
        <w:t>分之</w:t>
      </w:r>
      <w:r w:rsidR="001D2CB3">
        <w:rPr>
          <w:rFonts w:hint="eastAsia"/>
        </w:rPr>
        <w:t>一</w:t>
      </w:r>
      <w:r w:rsidR="00D075B8" w:rsidRPr="00D075B8">
        <w:rPr>
          <w:rFonts w:hint="eastAsia"/>
          <w:lang w:eastAsia="zh-HK"/>
        </w:rPr>
        <w:t>性別比例原則，</w:t>
      </w:r>
      <w:r w:rsidR="00B2535E">
        <w:rPr>
          <w:rFonts w:hint="eastAsia"/>
        </w:rPr>
        <w:t>容待研謀改善</w:t>
      </w:r>
      <w:r w:rsidR="00D075B8" w:rsidRPr="00D075B8">
        <w:rPr>
          <w:rFonts w:hint="eastAsia"/>
        </w:rPr>
        <w:t>。</w:t>
      </w:r>
    </w:p>
    <w:p w:rsidR="00B2535E" w:rsidRPr="005C04C0" w:rsidRDefault="00B2535E" w:rsidP="005C04C0">
      <w:pPr>
        <w:ind w:left="849" w:hangingChars="100" w:hanging="283"/>
        <w:rPr>
          <w:b/>
        </w:rPr>
      </w:pPr>
      <w:r w:rsidRPr="005C04C0">
        <w:rPr>
          <w:rFonts w:hint="eastAsia"/>
          <w:b/>
        </w:rPr>
        <w:t>(二</w:t>
      </w:r>
      <w:r w:rsidRPr="005C04C0">
        <w:rPr>
          <w:b/>
        </w:rPr>
        <w:t>)</w:t>
      </w:r>
      <w:r w:rsidR="00EC2904" w:rsidRPr="00EC2904">
        <w:rPr>
          <w:rFonts w:hint="eastAsia"/>
          <w:b/>
        </w:rPr>
        <w:t>成立後均為業務短絀</w:t>
      </w:r>
      <w:r w:rsidR="00EC2904">
        <w:rPr>
          <w:rFonts w:hint="eastAsia"/>
          <w:b/>
        </w:rPr>
        <w:t>，且</w:t>
      </w:r>
      <w:r w:rsidR="005C04C0" w:rsidRPr="005C04C0">
        <w:rPr>
          <w:rFonts w:hint="eastAsia"/>
          <w:b/>
        </w:rPr>
        <w:t>每年度董監事聯席會開會次數至多4次，惟兼職費係每月支給，</w:t>
      </w:r>
      <w:r w:rsidR="00EC2904">
        <w:rPr>
          <w:rFonts w:hint="eastAsia"/>
          <w:b/>
        </w:rPr>
        <w:t>支應方式</w:t>
      </w:r>
      <w:r w:rsidR="005C04C0" w:rsidRPr="005C04C0">
        <w:rPr>
          <w:rFonts w:hint="eastAsia"/>
          <w:b/>
        </w:rPr>
        <w:t>容有</w:t>
      </w:r>
      <w:r w:rsidR="004242D7">
        <w:rPr>
          <w:rFonts w:hint="eastAsia"/>
          <w:b/>
        </w:rPr>
        <w:t>審酌</w:t>
      </w:r>
      <w:r w:rsidR="005C04C0" w:rsidRPr="005C04C0">
        <w:rPr>
          <w:rFonts w:hint="eastAsia"/>
          <w:b/>
        </w:rPr>
        <w:t>調整空間</w:t>
      </w:r>
    </w:p>
    <w:bookmarkEnd w:id="3"/>
    <w:bookmarkEnd w:id="4"/>
    <w:bookmarkEnd w:id="5"/>
    <w:bookmarkEnd w:id="6"/>
    <w:bookmarkEnd w:id="7"/>
    <w:bookmarkEnd w:id="8"/>
    <w:p w:rsidR="00844D71" w:rsidRPr="004B39F1" w:rsidRDefault="00D3030F" w:rsidP="00AD3348">
      <w:pPr>
        <w:pStyle w:val="2"/>
        <w:ind w:left="850" w:firstLine="566"/>
      </w:pPr>
      <w:r w:rsidRPr="00DD1172">
        <w:rPr>
          <w:rFonts w:hint="eastAsia"/>
        </w:rPr>
        <w:t>鐵研中心</w:t>
      </w:r>
      <w:r w:rsidR="00AE3723">
        <w:t>113</w:t>
      </w:r>
      <w:r w:rsidR="00AE3723">
        <w:rPr>
          <w:rFonts w:hint="eastAsia"/>
        </w:rPr>
        <w:t>年1</w:t>
      </w:r>
      <w:r w:rsidR="00AE3723">
        <w:t>2</w:t>
      </w:r>
      <w:r w:rsidR="00AE3723">
        <w:rPr>
          <w:rFonts w:hint="eastAsia"/>
        </w:rPr>
        <w:t>月第二屆董事</w:t>
      </w:r>
      <w:r w:rsidR="00214CC0">
        <w:rPr>
          <w:rFonts w:hint="eastAsia"/>
        </w:rPr>
        <w:t>及監察人各為</w:t>
      </w:r>
      <w:r w:rsidR="0033207A" w:rsidRPr="00DD1172">
        <w:rPr>
          <w:rFonts w:hint="eastAsia"/>
        </w:rPr>
        <w:t>1</w:t>
      </w:r>
      <w:r w:rsidR="00214CC0">
        <w:t>3</w:t>
      </w:r>
      <w:r w:rsidR="0033207A" w:rsidRPr="00DD1172">
        <w:rPr>
          <w:rFonts w:hint="eastAsia"/>
        </w:rPr>
        <w:t>人</w:t>
      </w:r>
      <w:r w:rsidR="00214CC0">
        <w:rPr>
          <w:rFonts w:hint="eastAsia"/>
        </w:rPr>
        <w:t>及3人</w:t>
      </w:r>
      <w:r w:rsidR="00CF4AB6" w:rsidRPr="00DD1172">
        <w:rPr>
          <w:rFonts w:hint="eastAsia"/>
        </w:rPr>
        <w:t>，</w:t>
      </w:r>
      <w:r w:rsidR="00214CC0">
        <w:rPr>
          <w:rFonts w:hint="eastAsia"/>
        </w:rPr>
        <w:t>除董事長為專任外，其餘</w:t>
      </w:r>
      <w:r w:rsidR="00CF4AB6" w:rsidRPr="00DD1172">
        <w:rPr>
          <w:rFonts w:hint="eastAsia"/>
        </w:rPr>
        <w:t>均</w:t>
      </w:r>
      <w:r w:rsidR="0033207A" w:rsidRPr="00DD1172">
        <w:rPr>
          <w:rFonts w:hint="eastAsia"/>
        </w:rPr>
        <w:t>為兼職</w:t>
      </w:r>
      <w:r w:rsidR="003E4A35" w:rsidRPr="00DD1172">
        <w:rPr>
          <w:rFonts w:hint="eastAsia"/>
        </w:rPr>
        <w:t>，</w:t>
      </w:r>
      <w:r w:rsidR="0013713E" w:rsidRPr="00DD1172">
        <w:rPr>
          <w:rFonts w:hint="eastAsia"/>
        </w:rPr>
        <w:t>按月</w:t>
      </w:r>
      <w:r w:rsidR="003E4A35" w:rsidRPr="00DD1172">
        <w:rPr>
          <w:rFonts w:hint="eastAsia"/>
        </w:rPr>
        <w:t>支領兼職費</w:t>
      </w:r>
      <w:r w:rsidR="00E15650" w:rsidRPr="00E15650">
        <w:rPr>
          <w:rFonts w:hint="eastAsia"/>
        </w:rPr>
        <w:t>8,500元</w:t>
      </w:r>
      <w:r w:rsidR="000D6201" w:rsidRPr="00DD1172">
        <w:rPr>
          <w:vertAlign w:val="superscript"/>
        </w:rPr>
        <w:footnoteReference w:id="5"/>
      </w:r>
      <w:r w:rsidR="000747E8" w:rsidRPr="00DD1172">
        <w:rPr>
          <w:rFonts w:hint="eastAsia"/>
        </w:rPr>
        <w:t>。</w:t>
      </w:r>
      <w:r w:rsidR="00E15650">
        <w:rPr>
          <w:rFonts w:hint="eastAsia"/>
        </w:rPr>
        <w:t>惟</w:t>
      </w:r>
      <w:r w:rsidR="00E15650" w:rsidRPr="00E15650">
        <w:rPr>
          <w:rFonts w:hint="eastAsia"/>
        </w:rPr>
        <w:t>鐵研中心自成立</w:t>
      </w:r>
      <w:r w:rsidR="00A3265D" w:rsidRPr="00A3265D">
        <w:rPr>
          <w:rFonts w:hint="eastAsia"/>
        </w:rPr>
        <w:t>均為業務短絀，且收入來源多來自於政府補助</w:t>
      </w:r>
      <w:r w:rsidR="00E15650">
        <w:rPr>
          <w:rFonts w:hint="eastAsia"/>
        </w:rPr>
        <w:t>(詳第一題</w:t>
      </w:r>
      <w:r w:rsidR="00E15650">
        <w:t>)</w:t>
      </w:r>
      <w:r w:rsidR="00E15650" w:rsidRPr="00E15650">
        <w:rPr>
          <w:rFonts w:hint="eastAsia"/>
        </w:rPr>
        <w:t>，</w:t>
      </w:r>
      <w:r w:rsidR="00A3265D">
        <w:rPr>
          <w:rFonts w:hint="eastAsia"/>
        </w:rPr>
        <w:t>另</w:t>
      </w:r>
      <w:r w:rsidR="00E15650" w:rsidRPr="00E15650">
        <w:rPr>
          <w:rFonts w:hint="eastAsia"/>
        </w:rPr>
        <w:t>110至113年度實際召開董監聯席會次數分別為4次、3次、2次及4次，而</w:t>
      </w:r>
      <w:r w:rsidR="00A3265D">
        <w:t>114</w:t>
      </w:r>
      <w:r w:rsidR="00E15650" w:rsidRPr="00E15650">
        <w:rPr>
          <w:rFonts w:hint="eastAsia"/>
        </w:rPr>
        <w:t>年度預計召開次數2次(詳表1)，並非</w:t>
      </w:r>
      <w:r w:rsidR="007410A5" w:rsidRPr="007410A5">
        <w:rPr>
          <w:rFonts w:hint="eastAsia"/>
        </w:rPr>
        <w:t>每月均召開董監聯席會</w:t>
      </w:r>
      <w:r w:rsidR="00E15650" w:rsidRPr="00E15650">
        <w:rPr>
          <w:rFonts w:hint="eastAsia"/>
        </w:rPr>
        <w:t>，</w:t>
      </w:r>
      <w:r w:rsidR="00EC2904" w:rsidRPr="00EC2904">
        <w:rPr>
          <w:rFonts w:hint="eastAsia"/>
        </w:rPr>
        <w:t>惟兼職費係每月支給</w:t>
      </w:r>
      <w:r w:rsidR="00EC2904">
        <w:rPr>
          <w:rFonts w:hint="eastAsia"/>
        </w:rPr>
        <w:t>，</w:t>
      </w:r>
      <w:r w:rsidR="00E15650" w:rsidRPr="00E15650">
        <w:rPr>
          <w:rFonts w:hint="eastAsia"/>
        </w:rPr>
        <w:t>允宜</w:t>
      </w:r>
      <w:r w:rsidR="00C51D43">
        <w:rPr>
          <w:rFonts w:hint="eastAsia"/>
        </w:rPr>
        <w:t>衡量</w:t>
      </w:r>
      <w:r w:rsidR="00EC2904">
        <w:rPr>
          <w:rFonts w:hint="eastAsia"/>
        </w:rPr>
        <w:t>業務</w:t>
      </w:r>
      <w:r w:rsidR="00BB74FD">
        <w:rPr>
          <w:rFonts w:hint="eastAsia"/>
        </w:rPr>
        <w:t>實務</w:t>
      </w:r>
      <w:r w:rsidR="00C51D43">
        <w:rPr>
          <w:rFonts w:hint="eastAsia"/>
        </w:rPr>
        <w:t>狀況</w:t>
      </w:r>
      <w:r w:rsidR="00BB74FD">
        <w:rPr>
          <w:rFonts w:hint="eastAsia"/>
        </w:rPr>
        <w:t>及政府補助依存度等因素，</w:t>
      </w:r>
      <w:r w:rsidR="00C51D43">
        <w:rPr>
          <w:rFonts w:hint="eastAsia"/>
        </w:rPr>
        <w:t>參酌相關規定</w:t>
      </w:r>
      <w:r w:rsidR="00A80CC1">
        <w:rPr>
          <w:rStyle w:val="af7"/>
        </w:rPr>
        <w:footnoteReference w:id="6"/>
      </w:r>
      <w:r w:rsidR="00C51D43" w:rsidRPr="00C51D43">
        <w:rPr>
          <w:rFonts w:hint="eastAsia"/>
        </w:rPr>
        <w:t>檢討支給方式之妥適性</w:t>
      </w:r>
      <w:r w:rsidR="001931D8" w:rsidRPr="004B39F1">
        <w:rPr>
          <w:rFonts w:hint="eastAsia"/>
        </w:rPr>
        <w:t>。</w:t>
      </w:r>
    </w:p>
    <w:p w:rsidR="008402BF" w:rsidRDefault="0002761E" w:rsidP="00BB280E">
      <w:pPr>
        <w:adjustRightInd w:val="0"/>
        <w:ind w:left="566" w:firstLineChars="0" w:firstLine="0"/>
        <w:rPr>
          <w:rFonts w:hAnsi="標楷體"/>
          <w:b/>
          <w:snapToGrid/>
          <w:lang w:val="x-none"/>
        </w:rPr>
      </w:pPr>
      <w:r w:rsidRPr="000308F3">
        <w:rPr>
          <w:rFonts w:hAnsi="標楷體" w:hint="eastAsia"/>
          <w:b/>
          <w:snapToGrid/>
          <w:lang w:val="x-none"/>
        </w:rPr>
        <w:lastRenderedPageBreak/>
        <w:t xml:space="preserve">表1  </w:t>
      </w:r>
      <w:r w:rsidR="008D3CE1" w:rsidRPr="000308F3">
        <w:rPr>
          <w:rFonts w:hAnsi="標楷體" w:hint="eastAsia"/>
          <w:b/>
          <w:snapToGrid/>
          <w:lang w:val="x-none"/>
        </w:rPr>
        <w:t>鐵研中心</w:t>
      </w:r>
      <w:r w:rsidR="008402BF" w:rsidRPr="000308F3">
        <w:rPr>
          <w:rFonts w:hAnsi="標楷體" w:hint="eastAsia"/>
          <w:b/>
          <w:snapToGrid/>
          <w:lang w:val="x-none"/>
        </w:rPr>
        <w:t>董</w:t>
      </w:r>
      <w:r w:rsidRPr="000308F3">
        <w:rPr>
          <w:rFonts w:hAnsi="標楷體" w:hint="eastAsia"/>
          <w:b/>
          <w:snapToGrid/>
          <w:lang w:val="x-none"/>
        </w:rPr>
        <w:t>監聯席會開會</w:t>
      </w:r>
      <w:r w:rsidR="007B65F7">
        <w:rPr>
          <w:rFonts w:hAnsi="標楷體" w:hint="eastAsia"/>
          <w:b/>
          <w:snapToGrid/>
          <w:lang w:val="x-none"/>
        </w:rPr>
        <w:t>次數</w:t>
      </w:r>
      <w:r w:rsidRPr="000308F3">
        <w:rPr>
          <w:rFonts w:hAnsi="標楷體" w:hint="eastAsia"/>
          <w:b/>
          <w:snapToGrid/>
          <w:lang w:val="x-none"/>
        </w:rPr>
        <w:t>及兼職費情形表</w:t>
      </w:r>
    </w:p>
    <w:p w:rsidR="007B65F7" w:rsidRPr="007B65F7" w:rsidRDefault="007B65F7" w:rsidP="007B65F7">
      <w:pPr>
        <w:adjustRightInd w:val="0"/>
        <w:ind w:left="566" w:firstLineChars="0" w:firstLine="0"/>
        <w:jc w:val="right"/>
        <w:rPr>
          <w:rFonts w:hAnsi="標楷體"/>
          <w:snapToGrid/>
          <w:sz w:val="24"/>
          <w:szCs w:val="24"/>
          <w:lang w:val="x-none"/>
        </w:rPr>
      </w:pPr>
      <w:r w:rsidRPr="007B65F7">
        <w:rPr>
          <w:rFonts w:hAnsi="標楷體" w:hint="eastAsia"/>
          <w:snapToGrid/>
          <w:sz w:val="24"/>
          <w:szCs w:val="24"/>
          <w:lang w:val="x-none"/>
        </w:rPr>
        <w:t>單位：新臺幣千元</w:t>
      </w:r>
    </w:p>
    <w:tbl>
      <w:tblPr>
        <w:tblW w:w="7895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2"/>
        <w:gridCol w:w="2224"/>
        <w:gridCol w:w="3969"/>
      </w:tblGrid>
      <w:tr w:rsidR="007611BE" w:rsidRPr="00696112" w:rsidTr="007B65F7">
        <w:trPr>
          <w:trHeight w:hRule="exact" w:val="778"/>
          <w:tblHeader/>
        </w:trPr>
        <w:tc>
          <w:tcPr>
            <w:tcW w:w="1702" w:type="dxa"/>
            <w:shd w:val="clear" w:color="auto" w:fill="auto"/>
            <w:noWrap/>
            <w:vAlign w:val="center"/>
          </w:tcPr>
          <w:p w:rsidR="007611BE" w:rsidRPr="00696112" w:rsidRDefault="005409A1" w:rsidP="00670614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項目</w:t>
            </w:r>
          </w:p>
        </w:tc>
        <w:tc>
          <w:tcPr>
            <w:tcW w:w="2224" w:type="dxa"/>
            <w:shd w:val="clear" w:color="000000" w:fill="FFFFFF"/>
            <w:noWrap/>
            <w:vAlign w:val="center"/>
          </w:tcPr>
          <w:p w:rsidR="007611BE" w:rsidRPr="00696112" w:rsidRDefault="007611BE" w:rsidP="00E03F24">
            <w:pPr>
              <w:pStyle w:val="142"/>
              <w:jc w:val="distribute"/>
              <w:rPr>
                <w:b/>
              </w:rPr>
            </w:pPr>
            <w:r w:rsidRPr="00696112">
              <w:rPr>
                <w:rFonts w:hint="eastAsia"/>
                <w:b/>
              </w:rPr>
              <w:t>召開次數</w:t>
            </w:r>
          </w:p>
        </w:tc>
        <w:tc>
          <w:tcPr>
            <w:tcW w:w="3969" w:type="dxa"/>
            <w:shd w:val="clear" w:color="000000" w:fill="FFFFFF"/>
            <w:noWrap/>
            <w:vAlign w:val="center"/>
          </w:tcPr>
          <w:p w:rsidR="007611BE" w:rsidRPr="00696112" w:rsidRDefault="007611BE" w:rsidP="007B65F7">
            <w:pPr>
              <w:pStyle w:val="142"/>
              <w:jc w:val="distribute"/>
              <w:rPr>
                <w:b/>
              </w:rPr>
            </w:pPr>
            <w:r w:rsidRPr="00696112">
              <w:rPr>
                <w:rFonts w:hint="eastAsia"/>
                <w:b/>
              </w:rPr>
              <w:t>董監</w:t>
            </w:r>
            <w:r w:rsidR="007B65F7">
              <w:rPr>
                <w:rFonts w:hint="eastAsia"/>
                <w:b/>
              </w:rPr>
              <w:t>事兼職費</w:t>
            </w:r>
          </w:p>
        </w:tc>
      </w:tr>
      <w:tr w:rsidR="007611BE" w:rsidRPr="00696112" w:rsidTr="007B65F7">
        <w:trPr>
          <w:trHeight w:hRule="exact" w:val="454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7611BE" w:rsidRPr="00696112" w:rsidRDefault="007611BE" w:rsidP="00670614">
            <w:pPr>
              <w:pStyle w:val="142"/>
              <w:jc w:val="center"/>
            </w:pPr>
            <w:r w:rsidRPr="00696112">
              <w:rPr>
                <w:rFonts w:hint="eastAsia"/>
              </w:rPr>
              <w:t>110年</w:t>
            </w:r>
            <w:r>
              <w:rPr>
                <w:rFonts w:hint="eastAsia"/>
              </w:rPr>
              <w:t>度</w:t>
            </w:r>
            <w:r w:rsidR="005409A1">
              <w:rPr>
                <w:rFonts w:hint="eastAsia"/>
              </w:rPr>
              <w:t>實際</w:t>
            </w:r>
          </w:p>
        </w:tc>
        <w:tc>
          <w:tcPr>
            <w:tcW w:w="2224" w:type="dxa"/>
            <w:shd w:val="clear" w:color="000000" w:fill="FFFFFF"/>
            <w:noWrap/>
            <w:vAlign w:val="center"/>
            <w:hideMark/>
          </w:tcPr>
          <w:p w:rsidR="007611BE" w:rsidRPr="00696112" w:rsidRDefault="007611BE" w:rsidP="00E03F24">
            <w:pPr>
              <w:pStyle w:val="142"/>
              <w:jc w:val="right"/>
            </w:pPr>
            <w:r w:rsidRPr="00696112">
              <w:t>4</w:t>
            </w:r>
          </w:p>
        </w:tc>
        <w:tc>
          <w:tcPr>
            <w:tcW w:w="3969" w:type="dxa"/>
            <w:shd w:val="clear" w:color="000000" w:fill="FFFFFF"/>
            <w:noWrap/>
            <w:vAlign w:val="center"/>
            <w:hideMark/>
          </w:tcPr>
          <w:p w:rsidR="007611BE" w:rsidRPr="00696112" w:rsidRDefault="007611BE" w:rsidP="00E03F24">
            <w:pPr>
              <w:pStyle w:val="142"/>
              <w:jc w:val="right"/>
            </w:pPr>
            <w:r w:rsidRPr="00696112">
              <w:t>671</w:t>
            </w:r>
          </w:p>
        </w:tc>
      </w:tr>
      <w:tr w:rsidR="007611BE" w:rsidRPr="00696112" w:rsidTr="007B65F7">
        <w:trPr>
          <w:trHeight w:hRule="exact" w:val="454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7611BE" w:rsidRPr="00696112" w:rsidRDefault="007611BE" w:rsidP="00670614">
            <w:pPr>
              <w:pStyle w:val="142"/>
              <w:jc w:val="center"/>
            </w:pPr>
            <w:r w:rsidRPr="00696112">
              <w:rPr>
                <w:rFonts w:hint="eastAsia"/>
              </w:rPr>
              <w:t>111年度實際</w:t>
            </w:r>
          </w:p>
        </w:tc>
        <w:tc>
          <w:tcPr>
            <w:tcW w:w="2224" w:type="dxa"/>
            <w:shd w:val="clear" w:color="auto" w:fill="auto"/>
            <w:noWrap/>
            <w:vAlign w:val="center"/>
            <w:hideMark/>
          </w:tcPr>
          <w:p w:rsidR="007611BE" w:rsidRPr="00696112" w:rsidRDefault="007611BE" w:rsidP="001931D8">
            <w:pPr>
              <w:pStyle w:val="142"/>
              <w:jc w:val="right"/>
            </w:pPr>
            <w:r w:rsidRPr="00696112">
              <w:t>3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7611BE" w:rsidRPr="00696112" w:rsidRDefault="007611BE" w:rsidP="00E03F24">
            <w:pPr>
              <w:pStyle w:val="142"/>
              <w:jc w:val="right"/>
            </w:pPr>
            <w:r w:rsidRPr="00696112">
              <w:t>841</w:t>
            </w:r>
          </w:p>
        </w:tc>
      </w:tr>
      <w:tr w:rsidR="007611BE" w:rsidRPr="00696112" w:rsidTr="007B65F7">
        <w:trPr>
          <w:trHeight w:hRule="exact" w:val="454"/>
        </w:trPr>
        <w:tc>
          <w:tcPr>
            <w:tcW w:w="1702" w:type="dxa"/>
            <w:shd w:val="clear" w:color="auto" w:fill="auto"/>
            <w:noWrap/>
            <w:vAlign w:val="center"/>
          </w:tcPr>
          <w:p w:rsidR="007611BE" w:rsidRPr="00696112" w:rsidRDefault="007611BE" w:rsidP="00670614">
            <w:pPr>
              <w:pStyle w:val="142"/>
              <w:ind w:left="647" w:hanging="647"/>
              <w:jc w:val="center"/>
            </w:pPr>
            <w:r w:rsidRPr="00696112">
              <w:rPr>
                <w:rFonts w:hint="eastAsia"/>
              </w:rPr>
              <w:t>112年</w:t>
            </w:r>
            <w:r>
              <w:rPr>
                <w:rFonts w:hint="eastAsia"/>
              </w:rPr>
              <w:t>度</w:t>
            </w:r>
            <w:r w:rsidRPr="00696112">
              <w:rPr>
                <w:rFonts w:hint="eastAsia"/>
              </w:rPr>
              <w:t>實際</w:t>
            </w:r>
          </w:p>
        </w:tc>
        <w:tc>
          <w:tcPr>
            <w:tcW w:w="2224" w:type="dxa"/>
            <w:shd w:val="clear" w:color="auto" w:fill="auto"/>
            <w:noWrap/>
            <w:vAlign w:val="center"/>
          </w:tcPr>
          <w:p w:rsidR="007611BE" w:rsidRPr="00696112" w:rsidRDefault="007B65F7" w:rsidP="00E53B44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7611BE" w:rsidRPr="00696112" w:rsidRDefault="007611BE" w:rsidP="00E53B44">
            <w:pPr>
              <w:pStyle w:val="142"/>
              <w:jc w:val="right"/>
            </w:pPr>
            <w:r>
              <w:t>816</w:t>
            </w:r>
          </w:p>
        </w:tc>
      </w:tr>
      <w:tr w:rsidR="007611BE" w:rsidRPr="00696112" w:rsidTr="007B65F7">
        <w:trPr>
          <w:trHeight w:hRule="exact" w:val="454"/>
        </w:trPr>
        <w:tc>
          <w:tcPr>
            <w:tcW w:w="1702" w:type="dxa"/>
            <w:shd w:val="clear" w:color="auto" w:fill="auto"/>
            <w:noWrap/>
            <w:vAlign w:val="center"/>
          </w:tcPr>
          <w:p w:rsidR="007611BE" w:rsidRPr="00696112" w:rsidRDefault="007611BE" w:rsidP="00670614">
            <w:pPr>
              <w:pStyle w:val="142"/>
              <w:ind w:left="647" w:hanging="647"/>
              <w:jc w:val="center"/>
            </w:pPr>
            <w:r w:rsidRPr="00696112">
              <w:rPr>
                <w:rFonts w:hint="eastAsia"/>
              </w:rPr>
              <w:t>113年度</w:t>
            </w:r>
            <w:r>
              <w:rPr>
                <w:rFonts w:hint="eastAsia"/>
              </w:rPr>
              <w:t>實際</w:t>
            </w:r>
          </w:p>
        </w:tc>
        <w:tc>
          <w:tcPr>
            <w:tcW w:w="2224" w:type="dxa"/>
            <w:shd w:val="clear" w:color="auto" w:fill="auto"/>
            <w:noWrap/>
            <w:vAlign w:val="center"/>
          </w:tcPr>
          <w:p w:rsidR="007611BE" w:rsidRPr="00696112" w:rsidRDefault="007B65F7" w:rsidP="00696112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7611BE" w:rsidRPr="00696112" w:rsidRDefault="007611BE" w:rsidP="00696112">
            <w:pPr>
              <w:pStyle w:val="142"/>
              <w:jc w:val="right"/>
            </w:pPr>
            <w:r>
              <w:t>694</w:t>
            </w:r>
          </w:p>
        </w:tc>
      </w:tr>
      <w:tr w:rsidR="007611BE" w:rsidRPr="00696112" w:rsidTr="007B65F7">
        <w:trPr>
          <w:trHeight w:hRule="exact" w:val="454"/>
        </w:trPr>
        <w:tc>
          <w:tcPr>
            <w:tcW w:w="1702" w:type="dxa"/>
            <w:shd w:val="clear" w:color="auto" w:fill="auto"/>
            <w:noWrap/>
            <w:vAlign w:val="center"/>
          </w:tcPr>
          <w:p w:rsidR="007611BE" w:rsidRPr="00696112" w:rsidRDefault="007611BE" w:rsidP="00670614">
            <w:pPr>
              <w:pStyle w:val="142"/>
              <w:ind w:left="647" w:hanging="647"/>
              <w:jc w:val="center"/>
            </w:pPr>
            <w:r>
              <w:rPr>
                <w:rFonts w:hint="eastAsia"/>
              </w:rPr>
              <w:t>1</w:t>
            </w:r>
            <w:r>
              <w:t>14</w:t>
            </w:r>
            <w:r>
              <w:rPr>
                <w:rFonts w:hint="eastAsia"/>
              </w:rPr>
              <w:t>年度預</w:t>
            </w:r>
            <w:r w:rsidR="005409A1">
              <w:rPr>
                <w:rFonts w:hint="eastAsia"/>
              </w:rPr>
              <w:t>計</w:t>
            </w:r>
          </w:p>
        </w:tc>
        <w:tc>
          <w:tcPr>
            <w:tcW w:w="2224" w:type="dxa"/>
            <w:shd w:val="clear" w:color="auto" w:fill="auto"/>
            <w:noWrap/>
            <w:vAlign w:val="center"/>
          </w:tcPr>
          <w:p w:rsidR="007611BE" w:rsidRPr="00696112" w:rsidRDefault="00A3265D" w:rsidP="00696112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7611BE" w:rsidRPr="00696112" w:rsidRDefault="007611BE" w:rsidP="007B65F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,1</w:t>
            </w:r>
            <w:r w:rsidR="007B65F7">
              <w:t>2</w:t>
            </w:r>
            <w:r>
              <w:t>2</w:t>
            </w:r>
          </w:p>
        </w:tc>
      </w:tr>
    </w:tbl>
    <w:p w:rsidR="002E1573" w:rsidRPr="00D20094" w:rsidRDefault="007A2737" w:rsidP="00291308">
      <w:pPr>
        <w:pStyle w:val="142"/>
        <w:ind w:leftChars="200" w:left="2025" w:hangingChars="600" w:hanging="1459"/>
        <w:jc w:val="both"/>
      </w:pPr>
      <w:r w:rsidRPr="00D20094">
        <w:rPr>
          <w:rFonts w:hint="eastAsia"/>
        </w:rPr>
        <w:t>說　　明</w:t>
      </w:r>
      <w:r w:rsidR="00C12684" w:rsidRPr="00D20094">
        <w:rPr>
          <w:rFonts w:hint="eastAsia"/>
        </w:rPr>
        <w:t>：</w:t>
      </w:r>
      <w:r w:rsidR="007611BE">
        <w:rPr>
          <w:rFonts w:hint="eastAsia"/>
        </w:rPr>
        <w:t>董監</w:t>
      </w:r>
      <w:r w:rsidR="007B65F7">
        <w:rPr>
          <w:rFonts w:hint="eastAsia"/>
        </w:rPr>
        <w:t>兼職費</w:t>
      </w:r>
      <w:r w:rsidR="007611BE">
        <w:rPr>
          <w:rFonts w:hint="eastAsia"/>
        </w:rPr>
        <w:t>不包含專任董事長</w:t>
      </w:r>
      <w:r w:rsidR="002E1573" w:rsidRPr="00D20094">
        <w:rPr>
          <w:rFonts w:hint="eastAsia"/>
        </w:rPr>
        <w:t>。</w:t>
      </w:r>
    </w:p>
    <w:p w:rsidR="007A2737" w:rsidRDefault="007A2737" w:rsidP="002A538C">
      <w:pPr>
        <w:pStyle w:val="142"/>
        <w:ind w:leftChars="200" w:left="2025" w:hangingChars="600" w:hanging="1459"/>
      </w:pPr>
      <w:r w:rsidRPr="0036525A">
        <w:rPr>
          <w:rFonts w:hint="eastAsia"/>
        </w:rPr>
        <w:t>資料來源：鐵研中心。</w:t>
      </w:r>
    </w:p>
    <w:p w:rsidR="006F469A" w:rsidRDefault="006F469A" w:rsidP="00EC2904">
      <w:pPr>
        <w:overflowPunct w:val="0"/>
        <w:ind w:left="566" w:firstLine="566"/>
      </w:pPr>
      <w:r w:rsidRPr="000308F3">
        <w:rPr>
          <w:rFonts w:hint="eastAsia"/>
        </w:rPr>
        <w:t>綜上，</w:t>
      </w:r>
      <w:r w:rsidRPr="006F469A">
        <w:rPr>
          <w:rFonts w:hint="eastAsia"/>
        </w:rPr>
        <w:t>鐵研中心為100%政府捐助成立之財團法人，惟交通部遴聘之董事13</w:t>
      </w:r>
      <w:r w:rsidR="00EC2904">
        <w:rPr>
          <w:rFonts w:hint="eastAsia"/>
        </w:rPr>
        <w:t>席均為男性，</w:t>
      </w:r>
      <w:r w:rsidR="00C51D43">
        <w:rPr>
          <w:rFonts w:hint="eastAsia"/>
        </w:rPr>
        <w:t>未符</w:t>
      </w:r>
      <w:r w:rsidR="00EC2904" w:rsidRPr="00EC2904">
        <w:rPr>
          <w:rFonts w:hint="eastAsia"/>
        </w:rPr>
        <w:t>單一性別比例不低於三分之一原則</w:t>
      </w:r>
      <w:r w:rsidR="00EC2904">
        <w:rPr>
          <w:rFonts w:hint="eastAsia"/>
        </w:rPr>
        <w:t>，允宜檢討改善。另該中心自成立以來均</w:t>
      </w:r>
      <w:r w:rsidR="00EC2904" w:rsidRPr="00EC2904">
        <w:rPr>
          <w:rFonts w:hint="eastAsia"/>
        </w:rPr>
        <w:t>為業務短絀，收入來源多來自於政府補助</w:t>
      </w:r>
      <w:r w:rsidR="00EC2904">
        <w:rPr>
          <w:rFonts w:hint="eastAsia"/>
        </w:rPr>
        <w:t>，且</w:t>
      </w:r>
      <w:r w:rsidR="00EC2904" w:rsidRPr="00EC2904">
        <w:rPr>
          <w:rFonts w:hint="eastAsia"/>
        </w:rPr>
        <w:t>每年度董監事聯席會開會次數至多4次，惟兼職費係每月支給</w:t>
      </w:r>
      <w:r w:rsidR="00EC2904">
        <w:rPr>
          <w:rFonts w:hint="eastAsia"/>
        </w:rPr>
        <w:t>，</w:t>
      </w:r>
      <w:r w:rsidR="00EC2904" w:rsidRPr="00EC2904">
        <w:rPr>
          <w:rFonts w:hint="eastAsia"/>
        </w:rPr>
        <w:t>允宜審酌董監事開會頻率及實際業務狀況，檢討兼職費支給方式</w:t>
      </w:r>
      <w:r w:rsidR="00A80ACB">
        <w:rPr>
          <w:rFonts w:hint="eastAsia"/>
        </w:rPr>
        <w:t>之妥適性</w:t>
      </w:r>
      <w:r w:rsidRPr="006F469A">
        <w:rPr>
          <w:rFonts w:hint="eastAsia"/>
        </w:rPr>
        <w:t>。</w:t>
      </w:r>
    </w:p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p w:rsidR="007015A1" w:rsidRPr="0036525A" w:rsidRDefault="000B38A0" w:rsidP="00A12CF2">
      <w:pPr>
        <w:pStyle w:val="ab"/>
      </w:pPr>
      <w:r w:rsidRPr="0036525A">
        <w:rPr>
          <w:rFonts w:hint="eastAsia"/>
        </w:rPr>
        <w:t>（分機：</w:t>
      </w:r>
      <w:r w:rsidR="00BA6353">
        <w:rPr>
          <w:rFonts w:hint="eastAsia"/>
        </w:rPr>
        <w:t>8</w:t>
      </w:r>
      <w:r w:rsidR="00BA6353">
        <w:t>667</w:t>
      </w:r>
      <w:r w:rsidRPr="0036525A">
        <w:rPr>
          <w:rFonts w:hint="eastAsia"/>
        </w:rPr>
        <w:t xml:space="preserve"> </w:t>
      </w:r>
      <w:r w:rsidR="00BA6353">
        <w:rPr>
          <w:rFonts w:hint="eastAsia"/>
        </w:rPr>
        <w:t>楊慧敏</w:t>
      </w:r>
      <w:r w:rsidRPr="0036525A">
        <w:rPr>
          <w:rFonts w:hint="eastAsia"/>
        </w:rPr>
        <w:t>）</w:t>
      </w:r>
    </w:p>
    <w:sectPr w:rsidR="007015A1" w:rsidRPr="0036525A" w:rsidSect="00A21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B71" w:rsidRDefault="008F4B7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F4B71" w:rsidRDefault="008F4B7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037C52" w:rsidP="00037C52">
    <w:pPr>
      <w:pStyle w:val="af0"/>
      <w:ind w:leftChars="0" w:left="566" w:firstLineChars="0" w:hanging="566"/>
      <w:jc w:val="center"/>
    </w:pPr>
    <w:r>
      <w:t>90-</w:t>
    </w:r>
    <w:r w:rsidR="00A80ACB">
      <w:fldChar w:fldCharType="begin"/>
    </w:r>
    <w:r w:rsidR="00A80ACB">
      <w:instrText>PAGE   \* MERGEFORMAT</w:instrText>
    </w:r>
    <w:r w:rsidR="00A80ACB">
      <w:fldChar w:fldCharType="separate"/>
    </w:r>
    <w:r w:rsidR="00997B6D" w:rsidRPr="00997B6D">
      <w:rPr>
        <w:noProof/>
        <w:lang w:val="zh-TW"/>
      </w:rPr>
      <w:t>3</w:t>
    </w:r>
    <w:r w:rsidR="00A80ACB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B71" w:rsidRDefault="008F4B7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F4B71" w:rsidRDefault="008F4B7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A80ACB" w:rsidRPr="00BB74FD" w:rsidRDefault="00A80ACB" w:rsidP="00BB74FD">
      <w:pPr>
        <w:pStyle w:val="142"/>
        <w:ind w:left="141" w:hangingChars="58" w:hanging="141"/>
        <w:jc w:val="both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係</w:t>
      </w:r>
      <w:r w:rsidR="00936BAC">
        <w:rPr>
          <w:rFonts w:hint="eastAsia"/>
        </w:rPr>
        <w:t>「</w:t>
      </w:r>
      <w:r w:rsidRPr="00BB74FD">
        <w:rPr>
          <w:rFonts w:hint="eastAsia"/>
        </w:rPr>
        <w:t>財團法人鐵道技術研究及驗證</w:t>
      </w:r>
      <w:r w:rsidRPr="00BB74FD">
        <w:rPr>
          <w:rFonts w:hint="eastAsia"/>
          <w:lang w:eastAsia="zh-HK"/>
        </w:rPr>
        <w:t>中心</w:t>
      </w:r>
      <w:r w:rsidRPr="00BB74FD">
        <w:rPr>
          <w:rFonts w:hint="eastAsia"/>
        </w:rPr>
        <w:t>董事及監察人兼職費支給基準</w:t>
      </w:r>
      <w:r w:rsidR="00936BAC">
        <w:rPr>
          <w:rFonts w:hint="eastAsia"/>
        </w:rPr>
        <w:t>」</w:t>
      </w:r>
      <w:r w:rsidRPr="00BB74FD">
        <w:rPr>
          <w:rFonts w:hint="eastAsia"/>
        </w:rPr>
        <w:t>第3條規定：「董事及監察人之兼職費，依月支數額新臺幣8千5百元支給。」</w:t>
      </w:r>
      <w:r>
        <w:rPr>
          <w:rFonts w:hint="eastAsia"/>
        </w:rPr>
        <w:t>編列。</w:t>
      </w:r>
    </w:p>
  </w:footnote>
  <w:footnote w:id="2">
    <w:p w:rsidR="00A80ACB" w:rsidRDefault="00A80ACB" w:rsidP="00D075B8">
      <w:pPr>
        <w:pStyle w:val="142"/>
        <w:ind w:left="141" w:hangingChars="58" w:hanging="141"/>
        <w:jc w:val="both"/>
      </w:pPr>
      <w:r>
        <w:rPr>
          <w:rStyle w:val="af7"/>
        </w:rPr>
        <w:footnoteRef/>
      </w:r>
      <w:r w:rsidR="00936BAC">
        <w:rPr>
          <w:rFonts w:hint="eastAsia"/>
        </w:rPr>
        <w:t xml:space="preserve"> </w:t>
      </w:r>
      <w:r>
        <w:rPr>
          <w:rFonts w:hint="eastAsia"/>
          <w:lang w:eastAsia="zh-HK"/>
        </w:rPr>
        <w:t>參考法務部網站，</w:t>
      </w:r>
      <w:r w:rsidRPr="004F02BB">
        <w:rPr>
          <w:rFonts w:hint="eastAsia"/>
        </w:rPr>
        <w:t>107年8月1日總統公布之財團法人法（含總說明、逐條說明）</w:t>
      </w:r>
      <w:r>
        <w:rPr>
          <w:rFonts w:hint="eastAsia"/>
          <w:lang w:eastAsia="zh-HK"/>
        </w:rPr>
        <w:t>之第48條逐條說明。</w:t>
      </w:r>
    </w:p>
  </w:footnote>
  <w:footnote w:id="3">
    <w:p w:rsidR="00A80ACB" w:rsidRPr="00BD74D8" w:rsidRDefault="00A80ACB" w:rsidP="00BD74D8">
      <w:pPr>
        <w:pStyle w:val="142"/>
        <w:ind w:left="141" w:hangingChars="58" w:hanging="141"/>
        <w:jc w:val="both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財團法人鐵道技術研究及驗證中心捐助章程第6條第7項規定:「董事之任一性別比例不得低於三分之一，但經交通部特別核定者，不在此限；另因其他事由，而未符合性別比例者，於屆期中遇有缺額情事或任期屆滿改派時，應優先推薦少數性別之適任人選。」及第1</w:t>
      </w:r>
      <w:r>
        <w:t>0</w:t>
      </w:r>
      <w:r>
        <w:rPr>
          <w:rFonts w:hint="eastAsia"/>
        </w:rPr>
        <w:t>條第5項規定：「監察人之任一性別比例不得低於三分之一，但經交通部特別核定者，不在此限；另因其他事由，而未符合性別比例者，於屆期中遇有缺額情事或任期屆滿改派時，應優先推薦少數性別之適任人選。」</w:t>
      </w:r>
    </w:p>
  </w:footnote>
  <w:footnote w:id="4">
    <w:p w:rsidR="00A80ACB" w:rsidRPr="00840698" w:rsidRDefault="00A80ACB" w:rsidP="00840698">
      <w:pPr>
        <w:pStyle w:val="142"/>
        <w:ind w:left="141" w:hangingChars="58" w:hanging="141"/>
        <w:jc w:val="both"/>
      </w:pPr>
      <w:r>
        <w:rPr>
          <w:rStyle w:val="af7"/>
        </w:rPr>
        <w:footnoteRef/>
      </w:r>
      <w:r>
        <w:t xml:space="preserve"> </w:t>
      </w:r>
      <w:r w:rsidRPr="00840698">
        <w:rPr>
          <w:rFonts w:hint="eastAsia"/>
        </w:rPr>
        <w:t>財團法人鐵道技術研究及驗證中心捐助章程第6條</w:t>
      </w:r>
      <w:r>
        <w:rPr>
          <w:rFonts w:hint="eastAsia"/>
        </w:rPr>
        <w:t>第1項及</w:t>
      </w:r>
      <w:r w:rsidRPr="00840698">
        <w:rPr>
          <w:rFonts w:hint="eastAsia"/>
        </w:rPr>
        <w:t>第10條第5項規定</w:t>
      </w:r>
      <w:r>
        <w:rPr>
          <w:rFonts w:hint="eastAsia"/>
        </w:rPr>
        <w:t>，鐵研中心董事及監察人係由交通部遴聘。</w:t>
      </w:r>
    </w:p>
  </w:footnote>
  <w:footnote w:id="5">
    <w:p w:rsidR="00A80ACB" w:rsidRPr="000D6201" w:rsidRDefault="00A80ACB" w:rsidP="000D6201">
      <w:pPr>
        <w:pStyle w:val="142"/>
        <w:ind w:leftChars="-20" w:left="11" w:hangingChars="28" w:hanging="68"/>
        <w:jc w:val="both"/>
      </w:pPr>
      <w:r>
        <w:rPr>
          <w:rStyle w:val="af7"/>
        </w:rPr>
        <w:footnoteRef/>
      </w:r>
      <w:r>
        <w:rPr>
          <w:rFonts w:hint="eastAsia"/>
        </w:rPr>
        <w:t>洽據鐵研中心表示，部分董監事未領取兼職費，係依其個人意願辦理，</w:t>
      </w:r>
      <w:r w:rsidRPr="00E15650">
        <w:rPr>
          <w:rFonts w:hint="eastAsia"/>
        </w:rPr>
        <w:t>其中</w:t>
      </w:r>
      <w:r>
        <w:rPr>
          <w:rFonts w:hint="eastAsia"/>
        </w:rPr>
        <w:t>第一屆董監事</w:t>
      </w:r>
      <w:r w:rsidRPr="00E15650">
        <w:rPr>
          <w:rFonts w:hint="eastAsia"/>
        </w:rPr>
        <w:t>110至113年度分別有9人、9人、8人</w:t>
      </w:r>
      <w:r>
        <w:rPr>
          <w:rFonts w:hint="eastAsia"/>
        </w:rPr>
        <w:t>、8人支領，並視其擔任期間領取；截至1</w:t>
      </w:r>
      <w:r>
        <w:t>14</w:t>
      </w:r>
      <w:r>
        <w:rPr>
          <w:rFonts w:hint="eastAsia"/>
        </w:rPr>
        <w:t>年3月底止，第二屆</w:t>
      </w:r>
      <w:r w:rsidRPr="00A3265D">
        <w:rPr>
          <w:rFonts w:hint="eastAsia"/>
        </w:rPr>
        <w:t>董監事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人支領。</w:t>
      </w:r>
    </w:p>
  </w:footnote>
  <w:footnote w:id="6">
    <w:p w:rsidR="00A80ACB" w:rsidRPr="00A80CC1" w:rsidRDefault="00A80ACB" w:rsidP="00C61A02">
      <w:pPr>
        <w:pStyle w:val="142"/>
        <w:spacing w:line="300" w:lineRule="exact"/>
        <w:ind w:leftChars="-20" w:left="11" w:hangingChars="28" w:hanging="68"/>
        <w:jc w:val="both"/>
        <w:rPr>
          <w:rFonts w:hAnsi="標楷體"/>
        </w:rPr>
      </w:pPr>
      <w:r w:rsidRPr="00A80CC1">
        <w:rPr>
          <w:rStyle w:val="af7"/>
          <w:rFonts w:hAnsi="標楷體"/>
        </w:rPr>
        <w:footnoteRef/>
      </w:r>
      <w:r w:rsidRPr="00A80CC1">
        <w:rPr>
          <w:rFonts w:hAnsi="標楷體" w:hint="eastAsia"/>
        </w:rPr>
        <w:t>軍公教人員兼職費支給表「支給方式」規定：</w:t>
      </w:r>
      <w:r>
        <w:rPr>
          <w:rFonts w:hAnsi="標楷體" w:hint="eastAsia"/>
        </w:rPr>
        <w:t>「</w:t>
      </w:r>
      <w:r w:rsidRPr="001E0491">
        <w:rPr>
          <w:rFonts w:hAnsi="標楷體" w:hint="eastAsia"/>
        </w:rPr>
        <w:t>一、兼任職務以</w:t>
      </w:r>
      <w:r>
        <w:rPr>
          <w:rFonts w:hAnsi="標楷體"/>
        </w:rPr>
        <w:t>…</w:t>
      </w:r>
      <w:r w:rsidRPr="001E0491">
        <w:rPr>
          <w:rFonts w:hAnsi="標楷體" w:hint="eastAsia"/>
        </w:rPr>
        <w:t>兼任財（社）團法人與行政法人之董事、理事、清算人、監察人與監事職務者，均按月支給。</w:t>
      </w:r>
      <w:r w:rsidRPr="00A80CC1">
        <w:rPr>
          <w:rFonts w:hAnsi="標楷體" w:hint="eastAsia"/>
        </w:rPr>
        <w:t>二、兼任職務之性質</w:t>
      </w:r>
      <w:r w:rsidRPr="001A3E59">
        <w:rPr>
          <w:rFonts w:hAnsi="標楷體" w:hint="eastAsia"/>
          <w:b/>
          <w:u w:val="single"/>
        </w:rPr>
        <w:t>以開會型態為主</w:t>
      </w:r>
      <w:r w:rsidRPr="00A80CC1">
        <w:rPr>
          <w:rFonts w:hAnsi="標楷體" w:hint="eastAsia"/>
        </w:rPr>
        <w:t>者，由聘（派）兼機關（構）學校就下列支給方式擇一辦理，擇定後於同一任期內，除報經主管機關同意者外，不得變更：(一)按月支給，並</w:t>
      </w:r>
      <w:r w:rsidRPr="001A3E59">
        <w:rPr>
          <w:rFonts w:hAnsi="標楷體" w:hint="eastAsia"/>
          <w:b/>
          <w:u w:val="single"/>
        </w:rPr>
        <w:t>由機關審酌經費負擔及實務需要等因素擇選支給方式</w:t>
      </w:r>
      <w:r w:rsidRPr="00A80CC1">
        <w:rPr>
          <w:rFonts w:hAnsi="標楷體" w:hint="eastAsia"/>
        </w:rPr>
        <w:t>：</w:t>
      </w:r>
      <w:r>
        <w:rPr>
          <w:rFonts w:hAnsi="標楷體" w:hint="eastAsia"/>
        </w:rPr>
        <w:t>1</w:t>
      </w:r>
      <w:r w:rsidRPr="00A80CC1">
        <w:rPr>
          <w:rFonts w:hAnsi="標楷體" w:hint="eastAsia"/>
        </w:rPr>
        <w:t>、每月支給：法令明定開會月份或頻率者，開會當月依實際出席會議次數之比率計支，未開會月份照常支給。如法令未定開會月份或頻率者，</w:t>
      </w:r>
      <w:r w:rsidRPr="00A10839">
        <w:rPr>
          <w:rFonts w:hAnsi="標楷體" w:hint="eastAsia"/>
          <w:b/>
          <w:u w:val="single"/>
        </w:rPr>
        <w:t>由機關視業務或任務需要</w:t>
      </w:r>
      <w:r w:rsidRPr="00A80CC1">
        <w:rPr>
          <w:rFonts w:hAnsi="標楷體" w:hint="eastAsia"/>
        </w:rPr>
        <w:t>召開會議並依上開規定支給兼職費。</w:t>
      </w:r>
      <w:r>
        <w:rPr>
          <w:rFonts w:hAnsi="標楷體" w:hint="eastAsia"/>
        </w:rPr>
        <w:t>2</w:t>
      </w:r>
      <w:r w:rsidRPr="00C61A02">
        <w:rPr>
          <w:rFonts w:hAnsi="標楷體" w:hint="eastAsia"/>
        </w:rPr>
        <w:t>、僅開會月份支給，並按當月實際出席會議次數之比率計支。未開會月份不予支給。(二)按實際出席會議次數支給，每次最高2,500元。</w:t>
      </w:r>
      <w:r w:rsidRPr="00A80CC1">
        <w:rPr>
          <w:rFonts w:hAnsi="標楷體"/>
        </w:rPr>
        <w:t>…</w:t>
      </w:r>
      <w:r w:rsidRPr="00A80CC1">
        <w:rPr>
          <w:rFonts w:hAnsi="標楷體" w:hint="eastAsia"/>
        </w:rPr>
        <w:t>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7B84C39"/>
    <w:multiLevelType w:val="hybridMultilevel"/>
    <w:tmpl w:val="394EC05E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E04DE5"/>
    <w:multiLevelType w:val="hybridMultilevel"/>
    <w:tmpl w:val="394EC05E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2E4D27"/>
    <w:multiLevelType w:val="hybridMultilevel"/>
    <w:tmpl w:val="1024BC8E"/>
    <w:lvl w:ilvl="0" w:tplc="919EE5AE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4BE893B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22CC"/>
    <w:rsid w:val="00002749"/>
    <w:rsid w:val="000028C4"/>
    <w:rsid w:val="0000509C"/>
    <w:rsid w:val="000059C6"/>
    <w:rsid w:val="00005A07"/>
    <w:rsid w:val="000072B1"/>
    <w:rsid w:val="00007BDD"/>
    <w:rsid w:val="00007D62"/>
    <w:rsid w:val="00010089"/>
    <w:rsid w:val="00010D61"/>
    <w:rsid w:val="000114DD"/>
    <w:rsid w:val="000131A7"/>
    <w:rsid w:val="000149BD"/>
    <w:rsid w:val="00016917"/>
    <w:rsid w:val="00016AD3"/>
    <w:rsid w:val="000203B9"/>
    <w:rsid w:val="00021096"/>
    <w:rsid w:val="00022968"/>
    <w:rsid w:val="00024E9E"/>
    <w:rsid w:val="00025D7D"/>
    <w:rsid w:val="00025DBE"/>
    <w:rsid w:val="00026B65"/>
    <w:rsid w:val="00027472"/>
    <w:rsid w:val="0002761E"/>
    <w:rsid w:val="0003004A"/>
    <w:rsid w:val="00030620"/>
    <w:rsid w:val="000308F3"/>
    <w:rsid w:val="00030CEB"/>
    <w:rsid w:val="0003118E"/>
    <w:rsid w:val="000311A8"/>
    <w:rsid w:val="00033B30"/>
    <w:rsid w:val="00034F16"/>
    <w:rsid w:val="0003542F"/>
    <w:rsid w:val="00035C01"/>
    <w:rsid w:val="000362A1"/>
    <w:rsid w:val="0003724F"/>
    <w:rsid w:val="00037C52"/>
    <w:rsid w:val="00037C94"/>
    <w:rsid w:val="00037E96"/>
    <w:rsid w:val="00040291"/>
    <w:rsid w:val="00042275"/>
    <w:rsid w:val="000500E1"/>
    <w:rsid w:val="000509D0"/>
    <w:rsid w:val="00050B8C"/>
    <w:rsid w:val="00050FF8"/>
    <w:rsid w:val="00051893"/>
    <w:rsid w:val="00052BBC"/>
    <w:rsid w:val="000538D8"/>
    <w:rsid w:val="0005394B"/>
    <w:rsid w:val="00053A5E"/>
    <w:rsid w:val="00055350"/>
    <w:rsid w:val="000555D0"/>
    <w:rsid w:val="00056570"/>
    <w:rsid w:val="00056E8B"/>
    <w:rsid w:val="000572F9"/>
    <w:rsid w:val="000576AE"/>
    <w:rsid w:val="00057DBE"/>
    <w:rsid w:val="0006066D"/>
    <w:rsid w:val="000608C4"/>
    <w:rsid w:val="00060F89"/>
    <w:rsid w:val="00063226"/>
    <w:rsid w:val="00064306"/>
    <w:rsid w:val="000666B5"/>
    <w:rsid w:val="000706E1"/>
    <w:rsid w:val="00070D3F"/>
    <w:rsid w:val="00070E5D"/>
    <w:rsid w:val="0007125D"/>
    <w:rsid w:val="00072ABE"/>
    <w:rsid w:val="000747E8"/>
    <w:rsid w:val="000750EF"/>
    <w:rsid w:val="0007729B"/>
    <w:rsid w:val="00077A3B"/>
    <w:rsid w:val="00080B08"/>
    <w:rsid w:val="00080EB1"/>
    <w:rsid w:val="0008126D"/>
    <w:rsid w:val="000819AA"/>
    <w:rsid w:val="000826E0"/>
    <w:rsid w:val="00082A87"/>
    <w:rsid w:val="00083083"/>
    <w:rsid w:val="000839F4"/>
    <w:rsid w:val="00085139"/>
    <w:rsid w:val="00087463"/>
    <w:rsid w:val="00087D57"/>
    <w:rsid w:val="000906F3"/>
    <w:rsid w:val="00090CCE"/>
    <w:rsid w:val="00091777"/>
    <w:rsid w:val="000918E4"/>
    <w:rsid w:val="000922B9"/>
    <w:rsid w:val="00093015"/>
    <w:rsid w:val="00094140"/>
    <w:rsid w:val="0009414D"/>
    <w:rsid w:val="00094512"/>
    <w:rsid w:val="0009499C"/>
    <w:rsid w:val="00094CE5"/>
    <w:rsid w:val="00096064"/>
    <w:rsid w:val="0009687A"/>
    <w:rsid w:val="00096D83"/>
    <w:rsid w:val="0009745A"/>
    <w:rsid w:val="000A0E0C"/>
    <w:rsid w:val="000A37B5"/>
    <w:rsid w:val="000A499E"/>
    <w:rsid w:val="000A4D8A"/>
    <w:rsid w:val="000A5A54"/>
    <w:rsid w:val="000A68E7"/>
    <w:rsid w:val="000B0D97"/>
    <w:rsid w:val="000B1ADD"/>
    <w:rsid w:val="000B1B66"/>
    <w:rsid w:val="000B1B92"/>
    <w:rsid w:val="000B38A0"/>
    <w:rsid w:val="000B39C8"/>
    <w:rsid w:val="000B47B4"/>
    <w:rsid w:val="000B4D98"/>
    <w:rsid w:val="000B4D9C"/>
    <w:rsid w:val="000B51D8"/>
    <w:rsid w:val="000B6732"/>
    <w:rsid w:val="000B7120"/>
    <w:rsid w:val="000B7EBE"/>
    <w:rsid w:val="000C28B5"/>
    <w:rsid w:val="000C2A95"/>
    <w:rsid w:val="000C510E"/>
    <w:rsid w:val="000C535A"/>
    <w:rsid w:val="000C5E72"/>
    <w:rsid w:val="000C5F51"/>
    <w:rsid w:val="000C6872"/>
    <w:rsid w:val="000C794F"/>
    <w:rsid w:val="000C79D3"/>
    <w:rsid w:val="000C7BE7"/>
    <w:rsid w:val="000D13E6"/>
    <w:rsid w:val="000D1BBC"/>
    <w:rsid w:val="000D263E"/>
    <w:rsid w:val="000D2C1D"/>
    <w:rsid w:val="000D4F05"/>
    <w:rsid w:val="000D58A0"/>
    <w:rsid w:val="000D6201"/>
    <w:rsid w:val="000D67D1"/>
    <w:rsid w:val="000D70C4"/>
    <w:rsid w:val="000D7753"/>
    <w:rsid w:val="000E1AE9"/>
    <w:rsid w:val="000E286B"/>
    <w:rsid w:val="000E3B63"/>
    <w:rsid w:val="000E47DF"/>
    <w:rsid w:val="000E496A"/>
    <w:rsid w:val="000E67BC"/>
    <w:rsid w:val="000F0871"/>
    <w:rsid w:val="000F1299"/>
    <w:rsid w:val="000F232B"/>
    <w:rsid w:val="000F2751"/>
    <w:rsid w:val="000F2A67"/>
    <w:rsid w:val="000F2A6E"/>
    <w:rsid w:val="000F3A6B"/>
    <w:rsid w:val="000F3C23"/>
    <w:rsid w:val="000F5904"/>
    <w:rsid w:val="0010119C"/>
    <w:rsid w:val="001016D0"/>
    <w:rsid w:val="001018A8"/>
    <w:rsid w:val="00103421"/>
    <w:rsid w:val="00103954"/>
    <w:rsid w:val="001039E3"/>
    <w:rsid w:val="001054B0"/>
    <w:rsid w:val="00106D4F"/>
    <w:rsid w:val="001074B9"/>
    <w:rsid w:val="00107930"/>
    <w:rsid w:val="00110186"/>
    <w:rsid w:val="001103F6"/>
    <w:rsid w:val="00110F89"/>
    <w:rsid w:val="001121D0"/>
    <w:rsid w:val="0011296C"/>
    <w:rsid w:val="00113B27"/>
    <w:rsid w:val="00114254"/>
    <w:rsid w:val="00115194"/>
    <w:rsid w:val="0011527F"/>
    <w:rsid w:val="0011582F"/>
    <w:rsid w:val="00115F9C"/>
    <w:rsid w:val="00120CEA"/>
    <w:rsid w:val="00121050"/>
    <w:rsid w:val="0012215A"/>
    <w:rsid w:val="0012320A"/>
    <w:rsid w:val="00124AB6"/>
    <w:rsid w:val="00124B15"/>
    <w:rsid w:val="00124CBC"/>
    <w:rsid w:val="001270B7"/>
    <w:rsid w:val="0012757E"/>
    <w:rsid w:val="0012791A"/>
    <w:rsid w:val="0013213D"/>
    <w:rsid w:val="00132A84"/>
    <w:rsid w:val="001331E6"/>
    <w:rsid w:val="00133C18"/>
    <w:rsid w:val="0013614A"/>
    <w:rsid w:val="0013713E"/>
    <w:rsid w:val="001376B6"/>
    <w:rsid w:val="00140E87"/>
    <w:rsid w:val="001411DB"/>
    <w:rsid w:val="00141BD6"/>
    <w:rsid w:val="00142416"/>
    <w:rsid w:val="00145578"/>
    <w:rsid w:val="00145850"/>
    <w:rsid w:val="00145F02"/>
    <w:rsid w:val="00147C47"/>
    <w:rsid w:val="00150A39"/>
    <w:rsid w:val="00151D29"/>
    <w:rsid w:val="00151EB0"/>
    <w:rsid w:val="0015201A"/>
    <w:rsid w:val="00153942"/>
    <w:rsid w:val="00153A74"/>
    <w:rsid w:val="00153BC9"/>
    <w:rsid w:val="0015552C"/>
    <w:rsid w:val="00156DEB"/>
    <w:rsid w:val="00161B01"/>
    <w:rsid w:val="00164647"/>
    <w:rsid w:val="00164C0E"/>
    <w:rsid w:val="00165032"/>
    <w:rsid w:val="0016533F"/>
    <w:rsid w:val="001655FD"/>
    <w:rsid w:val="00166DD0"/>
    <w:rsid w:val="00167053"/>
    <w:rsid w:val="001673AA"/>
    <w:rsid w:val="00167E77"/>
    <w:rsid w:val="00170542"/>
    <w:rsid w:val="0017110A"/>
    <w:rsid w:val="00171C4D"/>
    <w:rsid w:val="00175857"/>
    <w:rsid w:val="0017670D"/>
    <w:rsid w:val="0017674D"/>
    <w:rsid w:val="00176C88"/>
    <w:rsid w:val="001802AA"/>
    <w:rsid w:val="001806FB"/>
    <w:rsid w:val="00181626"/>
    <w:rsid w:val="00182B88"/>
    <w:rsid w:val="00183F0A"/>
    <w:rsid w:val="00184699"/>
    <w:rsid w:val="0018546E"/>
    <w:rsid w:val="0018720D"/>
    <w:rsid w:val="001910DF"/>
    <w:rsid w:val="0019110B"/>
    <w:rsid w:val="001914D8"/>
    <w:rsid w:val="00192126"/>
    <w:rsid w:val="001929F1"/>
    <w:rsid w:val="001931D8"/>
    <w:rsid w:val="00194FB4"/>
    <w:rsid w:val="001958E8"/>
    <w:rsid w:val="001A0AD0"/>
    <w:rsid w:val="001A308B"/>
    <w:rsid w:val="001A3539"/>
    <w:rsid w:val="001A3DDE"/>
    <w:rsid w:val="001A3E59"/>
    <w:rsid w:val="001A6889"/>
    <w:rsid w:val="001A6E5B"/>
    <w:rsid w:val="001A7098"/>
    <w:rsid w:val="001B0255"/>
    <w:rsid w:val="001B2E00"/>
    <w:rsid w:val="001B3109"/>
    <w:rsid w:val="001B3286"/>
    <w:rsid w:val="001B40CD"/>
    <w:rsid w:val="001B4A6A"/>
    <w:rsid w:val="001B4FB6"/>
    <w:rsid w:val="001B6E11"/>
    <w:rsid w:val="001B7535"/>
    <w:rsid w:val="001B77AC"/>
    <w:rsid w:val="001B7EB0"/>
    <w:rsid w:val="001C22BE"/>
    <w:rsid w:val="001C25A1"/>
    <w:rsid w:val="001C3891"/>
    <w:rsid w:val="001C39B4"/>
    <w:rsid w:val="001C4373"/>
    <w:rsid w:val="001C52D0"/>
    <w:rsid w:val="001C5F67"/>
    <w:rsid w:val="001C7457"/>
    <w:rsid w:val="001D00CB"/>
    <w:rsid w:val="001D05C7"/>
    <w:rsid w:val="001D0BF8"/>
    <w:rsid w:val="001D0D5E"/>
    <w:rsid w:val="001D2CB3"/>
    <w:rsid w:val="001D2DEE"/>
    <w:rsid w:val="001D413A"/>
    <w:rsid w:val="001D53EB"/>
    <w:rsid w:val="001D54C0"/>
    <w:rsid w:val="001D5A43"/>
    <w:rsid w:val="001D71C3"/>
    <w:rsid w:val="001E0069"/>
    <w:rsid w:val="001E0491"/>
    <w:rsid w:val="001E094D"/>
    <w:rsid w:val="001E16B2"/>
    <w:rsid w:val="001E1AED"/>
    <w:rsid w:val="001E1BAB"/>
    <w:rsid w:val="001E1BC7"/>
    <w:rsid w:val="001E1CFA"/>
    <w:rsid w:val="001E3F41"/>
    <w:rsid w:val="001E53AC"/>
    <w:rsid w:val="001E710F"/>
    <w:rsid w:val="001E758B"/>
    <w:rsid w:val="001E7A9F"/>
    <w:rsid w:val="001E7AC8"/>
    <w:rsid w:val="001E7BA5"/>
    <w:rsid w:val="001F03F8"/>
    <w:rsid w:val="001F2A68"/>
    <w:rsid w:val="001F3322"/>
    <w:rsid w:val="001F5163"/>
    <w:rsid w:val="001F5351"/>
    <w:rsid w:val="001F78B8"/>
    <w:rsid w:val="001F7DA0"/>
    <w:rsid w:val="002007E6"/>
    <w:rsid w:val="002026C9"/>
    <w:rsid w:val="002039CD"/>
    <w:rsid w:val="00204199"/>
    <w:rsid w:val="00204853"/>
    <w:rsid w:val="0020630F"/>
    <w:rsid w:val="00206EB8"/>
    <w:rsid w:val="0020706E"/>
    <w:rsid w:val="002104D2"/>
    <w:rsid w:val="0021258E"/>
    <w:rsid w:val="00214CC0"/>
    <w:rsid w:val="00216BE9"/>
    <w:rsid w:val="00220160"/>
    <w:rsid w:val="00221388"/>
    <w:rsid w:val="0022182C"/>
    <w:rsid w:val="0022184F"/>
    <w:rsid w:val="0022256B"/>
    <w:rsid w:val="0022471E"/>
    <w:rsid w:val="00224F8B"/>
    <w:rsid w:val="00225199"/>
    <w:rsid w:val="0022597B"/>
    <w:rsid w:val="002271EB"/>
    <w:rsid w:val="00227BD7"/>
    <w:rsid w:val="002306A9"/>
    <w:rsid w:val="00230D34"/>
    <w:rsid w:val="0023124E"/>
    <w:rsid w:val="00232D92"/>
    <w:rsid w:val="00235793"/>
    <w:rsid w:val="00236BB7"/>
    <w:rsid w:val="002370C3"/>
    <w:rsid w:val="00240696"/>
    <w:rsid w:val="00241B12"/>
    <w:rsid w:val="00241B3A"/>
    <w:rsid w:val="0024310C"/>
    <w:rsid w:val="00243C56"/>
    <w:rsid w:val="00246022"/>
    <w:rsid w:val="0024748F"/>
    <w:rsid w:val="0025012F"/>
    <w:rsid w:val="00251CFB"/>
    <w:rsid w:val="00252347"/>
    <w:rsid w:val="002527E6"/>
    <w:rsid w:val="00254E61"/>
    <w:rsid w:val="00255522"/>
    <w:rsid w:val="002567D6"/>
    <w:rsid w:val="0026022C"/>
    <w:rsid w:val="00260664"/>
    <w:rsid w:val="00260A37"/>
    <w:rsid w:val="00261469"/>
    <w:rsid w:val="00261AFD"/>
    <w:rsid w:val="00263E54"/>
    <w:rsid w:val="00265C31"/>
    <w:rsid w:val="0026643A"/>
    <w:rsid w:val="002669A6"/>
    <w:rsid w:val="00266B1C"/>
    <w:rsid w:val="002678F1"/>
    <w:rsid w:val="00267DED"/>
    <w:rsid w:val="00272F01"/>
    <w:rsid w:val="002747D0"/>
    <w:rsid w:val="00274840"/>
    <w:rsid w:val="00275C8B"/>
    <w:rsid w:val="00275D26"/>
    <w:rsid w:val="00276D20"/>
    <w:rsid w:val="0027766C"/>
    <w:rsid w:val="00280A9F"/>
    <w:rsid w:val="00280F87"/>
    <w:rsid w:val="00281A46"/>
    <w:rsid w:val="00282058"/>
    <w:rsid w:val="00282465"/>
    <w:rsid w:val="00285D00"/>
    <w:rsid w:val="00285F20"/>
    <w:rsid w:val="0028701A"/>
    <w:rsid w:val="00291308"/>
    <w:rsid w:val="0029149C"/>
    <w:rsid w:val="00292619"/>
    <w:rsid w:val="002926BE"/>
    <w:rsid w:val="002928BF"/>
    <w:rsid w:val="00295AAC"/>
    <w:rsid w:val="00296402"/>
    <w:rsid w:val="002971B8"/>
    <w:rsid w:val="002A03B3"/>
    <w:rsid w:val="002A079F"/>
    <w:rsid w:val="002A1156"/>
    <w:rsid w:val="002A3B07"/>
    <w:rsid w:val="002A3B3E"/>
    <w:rsid w:val="002A538C"/>
    <w:rsid w:val="002A56EC"/>
    <w:rsid w:val="002A58F2"/>
    <w:rsid w:val="002A5FBD"/>
    <w:rsid w:val="002A6DEC"/>
    <w:rsid w:val="002A718D"/>
    <w:rsid w:val="002A752B"/>
    <w:rsid w:val="002A7758"/>
    <w:rsid w:val="002A7810"/>
    <w:rsid w:val="002B0372"/>
    <w:rsid w:val="002B3379"/>
    <w:rsid w:val="002B343D"/>
    <w:rsid w:val="002B495D"/>
    <w:rsid w:val="002B52A6"/>
    <w:rsid w:val="002B5AE2"/>
    <w:rsid w:val="002B665E"/>
    <w:rsid w:val="002B6A5A"/>
    <w:rsid w:val="002B6C30"/>
    <w:rsid w:val="002B6D80"/>
    <w:rsid w:val="002B7050"/>
    <w:rsid w:val="002B7EC8"/>
    <w:rsid w:val="002C01C2"/>
    <w:rsid w:val="002C24EC"/>
    <w:rsid w:val="002C2BDF"/>
    <w:rsid w:val="002C3DB3"/>
    <w:rsid w:val="002C3F2F"/>
    <w:rsid w:val="002C4100"/>
    <w:rsid w:val="002C44EC"/>
    <w:rsid w:val="002C6370"/>
    <w:rsid w:val="002C662F"/>
    <w:rsid w:val="002C6AA1"/>
    <w:rsid w:val="002C78D6"/>
    <w:rsid w:val="002D0F9D"/>
    <w:rsid w:val="002D0FED"/>
    <w:rsid w:val="002D122F"/>
    <w:rsid w:val="002D1DE7"/>
    <w:rsid w:val="002D3705"/>
    <w:rsid w:val="002D431D"/>
    <w:rsid w:val="002D6972"/>
    <w:rsid w:val="002D79EB"/>
    <w:rsid w:val="002E0547"/>
    <w:rsid w:val="002E069E"/>
    <w:rsid w:val="002E1573"/>
    <w:rsid w:val="002E224F"/>
    <w:rsid w:val="002E440A"/>
    <w:rsid w:val="002E6C7E"/>
    <w:rsid w:val="002E6EC1"/>
    <w:rsid w:val="002E7A62"/>
    <w:rsid w:val="002F0256"/>
    <w:rsid w:val="002F0B97"/>
    <w:rsid w:val="002F0D1B"/>
    <w:rsid w:val="002F0F20"/>
    <w:rsid w:val="002F1B00"/>
    <w:rsid w:val="002F2AE8"/>
    <w:rsid w:val="002F41F9"/>
    <w:rsid w:val="002F52E6"/>
    <w:rsid w:val="002F5661"/>
    <w:rsid w:val="002F7801"/>
    <w:rsid w:val="002F7912"/>
    <w:rsid w:val="003005E4"/>
    <w:rsid w:val="00301E4C"/>
    <w:rsid w:val="003025B2"/>
    <w:rsid w:val="00302DAA"/>
    <w:rsid w:val="0030425C"/>
    <w:rsid w:val="00305571"/>
    <w:rsid w:val="00306063"/>
    <w:rsid w:val="003067F1"/>
    <w:rsid w:val="00306B7E"/>
    <w:rsid w:val="003109B1"/>
    <w:rsid w:val="00311D14"/>
    <w:rsid w:val="00311D69"/>
    <w:rsid w:val="00312A5F"/>
    <w:rsid w:val="00312FA9"/>
    <w:rsid w:val="00315747"/>
    <w:rsid w:val="00315A88"/>
    <w:rsid w:val="00315BDE"/>
    <w:rsid w:val="00315E89"/>
    <w:rsid w:val="00316FC0"/>
    <w:rsid w:val="003170B7"/>
    <w:rsid w:val="00317F62"/>
    <w:rsid w:val="003203E4"/>
    <w:rsid w:val="003213F5"/>
    <w:rsid w:val="0032144F"/>
    <w:rsid w:val="003214DF"/>
    <w:rsid w:val="00322336"/>
    <w:rsid w:val="00323097"/>
    <w:rsid w:val="00323436"/>
    <w:rsid w:val="0032409E"/>
    <w:rsid w:val="0032599C"/>
    <w:rsid w:val="00326410"/>
    <w:rsid w:val="0032674A"/>
    <w:rsid w:val="00326CFE"/>
    <w:rsid w:val="003272AF"/>
    <w:rsid w:val="00327A13"/>
    <w:rsid w:val="00330625"/>
    <w:rsid w:val="00330D74"/>
    <w:rsid w:val="0033126B"/>
    <w:rsid w:val="0033207A"/>
    <w:rsid w:val="00334638"/>
    <w:rsid w:val="00334C81"/>
    <w:rsid w:val="003359AE"/>
    <w:rsid w:val="0033625A"/>
    <w:rsid w:val="00337180"/>
    <w:rsid w:val="0033747D"/>
    <w:rsid w:val="00341408"/>
    <w:rsid w:val="00341B23"/>
    <w:rsid w:val="00341C64"/>
    <w:rsid w:val="003429E5"/>
    <w:rsid w:val="00343899"/>
    <w:rsid w:val="00344134"/>
    <w:rsid w:val="00344C39"/>
    <w:rsid w:val="0034615B"/>
    <w:rsid w:val="00347B70"/>
    <w:rsid w:val="0035014B"/>
    <w:rsid w:val="003517E5"/>
    <w:rsid w:val="00351A9A"/>
    <w:rsid w:val="00352103"/>
    <w:rsid w:val="00352462"/>
    <w:rsid w:val="00352DBA"/>
    <w:rsid w:val="00354A08"/>
    <w:rsid w:val="00356450"/>
    <w:rsid w:val="00356B61"/>
    <w:rsid w:val="00356E4D"/>
    <w:rsid w:val="003571E5"/>
    <w:rsid w:val="00357524"/>
    <w:rsid w:val="00357F3B"/>
    <w:rsid w:val="003605CD"/>
    <w:rsid w:val="00360B09"/>
    <w:rsid w:val="00360BE5"/>
    <w:rsid w:val="003611C2"/>
    <w:rsid w:val="0036211E"/>
    <w:rsid w:val="00362132"/>
    <w:rsid w:val="00364818"/>
    <w:rsid w:val="0036525A"/>
    <w:rsid w:val="00370A0A"/>
    <w:rsid w:val="00370E07"/>
    <w:rsid w:val="00370EAF"/>
    <w:rsid w:val="00372995"/>
    <w:rsid w:val="00373961"/>
    <w:rsid w:val="00377FC9"/>
    <w:rsid w:val="003815AB"/>
    <w:rsid w:val="003821E5"/>
    <w:rsid w:val="0038237D"/>
    <w:rsid w:val="00383849"/>
    <w:rsid w:val="003842A0"/>
    <w:rsid w:val="003842E9"/>
    <w:rsid w:val="00384BCE"/>
    <w:rsid w:val="00385E6D"/>
    <w:rsid w:val="00387BD4"/>
    <w:rsid w:val="003908FB"/>
    <w:rsid w:val="00391372"/>
    <w:rsid w:val="00391FC4"/>
    <w:rsid w:val="00392091"/>
    <w:rsid w:val="00392C17"/>
    <w:rsid w:val="00393C08"/>
    <w:rsid w:val="00394E92"/>
    <w:rsid w:val="0039547B"/>
    <w:rsid w:val="0039571E"/>
    <w:rsid w:val="003960FA"/>
    <w:rsid w:val="003969AC"/>
    <w:rsid w:val="00396AD2"/>
    <w:rsid w:val="00396DE0"/>
    <w:rsid w:val="0039739C"/>
    <w:rsid w:val="003974F3"/>
    <w:rsid w:val="003A0549"/>
    <w:rsid w:val="003A1256"/>
    <w:rsid w:val="003A1294"/>
    <w:rsid w:val="003A13F4"/>
    <w:rsid w:val="003A2638"/>
    <w:rsid w:val="003A35E4"/>
    <w:rsid w:val="003A5965"/>
    <w:rsid w:val="003A68E4"/>
    <w:rsid w:val="003A769A"/>
    <w:rsid w:val="003A76D1"/>
    <w:rsid w:val="003B1C6A"/>
    <w:rsid w:val="003B1E2A"/>
    <w:rsid w:val="003B5F58"/>
    <w:rsid w:val="003B61AB"/>
    <w:rsid w:val="003B6918"/>
    <w:rsid w:val="003C09F5"/>
    <w:rsid w:val="003C1A85"/>
    <w:rsid w:val="003C3E62"/>
    <w:rsid w:val="003C4CA9"/>
    <w:rsid w:val="003C64B3"/>
    <w:rsid w:val="003C664B"/>
    <w:rsid w:val="003C690A"/>
    <w:rsid w:val="003C6A8C"/>
    <w:rsid w:val="003C7B56"/>
    <w:rsid w:val="003D13E2"/>
    <w:rsid w:val="003D309E"/>
    <w:rsid w:val="003D3BB2"/>
    <w:rsid w:val="003D5DE1"/>
    <w:rsid w:val="003D62B1"/>
    <w:rsid w:val="003D68A8"/>
    <w:rsid w:val="003E023B"/>
    <w:rsid w:val="003E1086"/>
    <w:rsid w:val="003E11C3"/>
    <w:rsid w:val="003E1493"/>
    <w:rsid w:val="003E24F6"/>
    <w:rsid w:val="003E2515"/>
    <w:rsid w:val="003E2729"/>
    <w:rsid w:val="003E2864"/>
    <w:rsid w:val="003E38C0"/>
    <w:rsid w:val="003E38DA"/>
    <w:rsid w:val="003E3B46"/>
    <w:rsid w:val="003E4A35"/>
    <w:rsid w:val="003E55C9"/>
    <w:rsid w:val="003E59CE"/>
    <w:rsid w:val="003E6BBC"/>
    <w:rsid w:val="003E7492"/>
    <w:rsid w:val="003F04D8"/>
    <w:rsid w:val="003F0D4B"/>
    <w:rsid w:val="003F2133"/>
    <w:rsid w:val="003F4191"/>
    <w:rsid w:val="003F492B"/>
    <w:rsid w:val="003F5356"/>
    <w:rsid w:val="00400A05"/>
    <w:rsid w:val="00400B32"/>
    <w:rsid w:val="00401429"/>
    <w:rsid w:val="00401443"/>
    <w:rsid w:val="004017C5"/>
    <w:rsid w:val="00402720"/>
    <w:rsid w:val="00403A5B"/>
    <w:rsid w:val="004041D1"/>
    <w:rsid w:val="00404F7D"/>
    <w:rsid w:val="00405924"/>
    <w:rsid w:val="00406389"/>
    <w:rsid w:val="00410345"/>
    <w:rsid w:val="00410F99"/>
    <w:rsid w:val="00415FE6"/>
    <w:rsid w:val="00420904"/>
    <w:rsid w:val="00421783"/>
    <w:rsid w:val="00421F11"/>
    <w:rsid w:val="00422EA0"/>
    <w:rsid w:val="004235EF"/>
    <w:rsid w:val="00423F90"/>
    <w:rsid w:val="004242D7"/>
    <w:rsid w:val="00424DF8"/>
    <w:rsid w:val="0042565E"/>
    <w:rsid w:val="0042611A"/>
    <w:rsid w:val="004263B2"/>
    <w:rsid w:val="00426D55"/>
    <w:rsid w:val="00427131"/>
    <w:rsid w:val="00427B7F"/>
    <w:rsid w:val="0043068C"/>
    <w:rsid w:val="00431AAD"/>
    <w:rsid w:val="00432AEB"/>
    <w:rsid w:val="00432C29"/>
    <w:rsid w:val="0043346B"/>
    <w:rsid w:val="00433F5A"/>
    <w:rsid w:val="00434090"/>
    <w:rsid w:val="00434DB4"/>
    <w:rsid w:val="00437753"/>
    <w:rsid w:val="00437C82"/>
    <w:rsid w:val="00440110"/>
    <w:rsid w:val="00440DE8"/>
    <w:rsid w:val="00441A34"/>
    <w:rsid w:val="0044284A"/>
    <w:rsid w:val="00446886"/>
    <w:rsid w:val="00446C87"/>
    <w:rsid w:val="00450AF3"/>
    <w:rsid w:val="0045174A"/>
    <w:rsid w:val="0045194D"/>
    <w:rsid w:val="004519CE"/>
    <w:rsid w:val="00451A9C"/>
    <w:rsid w:val="00453507"/>
    <w:rsid w:val="0045476B"/>
    <w:rsid w:val="00456ADE"/>
    <w:rsid w:val="00456CF8"/>
    <w:rsid w:val="0046016A"/>
    <w:rsid w:val="0046061C"/>
    <w:rsid w:val="004607A3"/>
    <w:rsid w:val="00461B4C"/>
    <w:rsid w:val="004621E6"/>
    <w:rsid w:val="00463262"/>
    <w:rsid w:val="00464365"/>
    <w:rsid w:val="00467017"/>
    <w:rsid w:val="004670B7"/>
    <w:rsid w:val="0047070D"/>
    <w:rsid w:val="00470D18"/>
    <w:rsid w:val="00470EA4"/>
    <w:rsid w:val="004715E3"/>
    <w:rsid w:val="0047191C"/>
    <w:rsid w:val="00471E3E"/>
    <w:rsid w:val="004730DF"/>
    <w:rsid w:val="00473B25"/>
    <w:rsid w:val="0047411C"/>
    <w:rsid w:val="004746CA"/>
    <w:rsid w:val="00474B19"/>
    <w:rsid w:val="00475450"/>
    <w:rsid w:val="0047763A"/>
    <w:rsid w:val="004809B7"/>
    <w:rsid w:val="00481EB0"/>
    <w:rsid w:val="00482B97"/>
    <w:rsid w:val="00483620"/>
    <w:rsid w:val="00485666"/>
    <w:rsid w:val="004860FC"/>
    <w:rsid w:val="00486279"/>
    <w:rsid w:val="00486745"/>
    <w:rsid w:val="004869DB"/>
    <w:rsid w:val="00490B14"/>
    <w:rsid w:val="00490E35"/>
    <w:rsid w:val="004910A2"/>
    <w:rsid w:val="00491152"/>
    <w:rsid w:val="0049119E"/>
    <w:rsid w:val="00492BB1"/>
    <w:rsid w:val="00492F92"/>
    <w:rsid w:val="004945E4"/>
    <w:rsid w:val="00495DE3"/>
    <w:rsid w:val="00497D39"/>
    <w:rsid w:val="004A01AA"/>
    <w:rsid w:val="004A073A"/>
    <w:rsid w:val="004A094A"/>
    <w:rsid w:val="004A0D01"/>
    <w:rsid w:val="004A3535"/>
    <w:rsid w:val="004A3CDB"/>
    <w:rsid w:val="004A4944"/>
    <w:rsid w:val="004A6969"/>
    <w:rsid w:val="004A6BE7"/>
    <w:rsid w:val="004A701F"/>
    <w:rsid w:val="004B1D3D"/>
    <w:rsid w:val="004B39F1"/>
    <w:rsid w:val="004B3FE1"/>
    <w:rsid w:val="004B45C5"/>
    <w:rsid w:val="004B4948"/>
    <w:rsid w:val="004B65D3"/>
    <w:rsid w:val="004B74BD"/>
    <w:rsid w:val="004C2586"/>
    <w:rsid w:val="004C31DF"/>
    <w:rsid w:val="004C3DE4"/>
    <w:rsid w:val="004C4BF1"/>
    <w:rsid w:val="004D0829"/>
    <w:rsid w:val="004D30CD"/>
    <w:rsid w:val="004D720A"/>
    <w:rsid w:val="004D77AB"/>
    <w:rsid w:val="004E03C6"/>
    <w:rsid w:val="004E09CB"/>
    <w:rsid w:val="004E0A85"/>
    <w:rsid w:val="004E1248"/>
    <w:rsid w:val="004E1B76"/>
    <w:rsid w:val="004E27C1"/>
    <w:rsid w:val="004E294D"/>
    <w:rsid w:val="004E2B20"/>
    <w:rsid w:val="004E2D26"/>
    <w:rsid w:val="004E3644"/>
    <w:rsid w:val="004E40A9"/>
    <w:rsid w:val="004E45A9"/>
    <w:rsid w:val="004E5474"/>
    <w:rsid w:val="004E6091"/>
    <w:rsid w:val="004F07D2"/>
    <w:rsid w:val="004F1DCB"/>
    <w:rsid w:val="004F383F"/>
    <w:rsid w:val="004F46B1"/>
    <w:rsid w:val="004F4BC5"/>
    <w:rsid w:val="004F5038"/>
    <w:rsid w:val="004F57BA"/>
    <w:rsid w:val="004F6A84"/>
    <w:rsid w:val="004F6DE0"/>
    <w:rsid w:val="004F7482"/>
    <w:rsid w:val="00500025"/>
    <w:rsid w:val="00500B07"/>
    <w:rsid w:val="0050402F"/>
    <w:rsid w:val="00504499"/>
    <w:rsid w:val="00504C9F"/>
    <w:rsid w:val="00506EF6"/>
    <w:rsid w:val="00510A8F"/>
    <w:rsid w:val="00510EFD"/>
    <w:rsid w:val="005126B4"/>
    <w:rsid w:val="005131A2"/>
    <w:rsid w:val="00513C69"/>
    <w:rsid w:val="00514500"/>
    <w:rsid w:val="005147C0"/>
    <w:rsid w:val="005151C3"/>
    <w:rsid w:val="00515B37"/>
    <w:rsid w:val="00516437"/>
    <w:rsid w:val="005165F1"/>
    <w:rsid w:val="0052050F"/>
    <w:rsid w:val="00520C16"/>
    <w:rsid w:val="00521495"/>
    <w:rsid w:val="0052352D"/>
    <w:rsid w:val="0052409C"/>
    <w:rsid w:val="005240E7"/>
    <w:rsid w:val="0052718A"/>
    <w:rsid w:val="00527398"/>
    <w:rsid w:val="005308C6"/>
    <w:rsid w:val="005312BC"/>
    <w:rsid w:val="00532725"/>
    <w:rsid w:val="00532BF9"/>
    <w:rsid w:val="00535F51"/>
    <w:rsid w:val="0053766D"/>
    <w:rsid w:val="0054017B"/>
    <w:rsid w:val="005409A1"/>
    <w:rsid w:val="005409E9"/>
    <w:rsid w:val="00540B2F"/>
    <w:rsid w:val="00541B1A"/>
    <w:rsid w:val="00542784"/>
    <w:rsid w:val="005438B4"/>
    <w:rsid w:val="0054420B"/>
    <w:rsid w:val="00544844"/>
    <w:rsid w:val="00545A5B"/>
    <w:rsid w:val="005467CE"/>
    <w:rsid w:val="00551DD0"/>
    <w:rsid w:val="00551FBF"/>
    <w:rsid w:val="005522AC"/>
    <w:rsid w:val="005530FC"/>
    <w:rsid w:val="0055315E"/>
    <w:rsid w:val="005535D5"/>
    <w:rsid w:val="00553E2A"/>
    <w:rsid w:val="005549DC"/>
    <w:rsid w:val="0055743E"/>
    <w:rsid w:val="0056025C"/>
    <w:rsid w:val="005602D6"/>
    <w:rsid w:val="00560BDA"/>
    <w:rsid w:val="00563C2A"/>
    <w:rsid w:val="005643B5"/>
    <w:rsid w:val="00567A49"/>
    <w:rsid w:val="00571B61"/>
    <w:rsid w:val="00571B7B"/>
    <w:rsid w:val="00573B85"/>
    <w:rsid w:val="00574411"/>
    <w:rsid w:val="005752C5"/>
    <w:rsid w:val="00575C6E"/>
    <w:rsid w:val="00576263"/>
    <w:rsid w:val="00576CB6"/>
    <w:rsid w:val="005775F5"/>
    <w:rsid w:val="00580473"/>
    <w:rsid w:val="005805F1"/>
    <w:rsid w:val="00580CFB"/>
    <w:rsid w:val="0058117A"/>
    <w:rsid w:val="00581D60"/>
    <w:rsid w:val="00584426"/>
    <w:rsid w:val="00585BFA"/>
    <w:rsid w:val="005868E5"/>
    <w:rsid w:val="00586B32"/>
    <w:rsid w:val="005911E4"/>
    <w:rsid w:val="005918EC"/>
    <w:rsid w:val="00592138"/>
    <w:rsid w:val="0059247B"/>
    <w:rsid w:val="00593D94"/>
    <w:rsid w:val="00593F5A"/>
    <w:rsid w:val="00594242"/>
    <w:rsid w:val="00594DD2"/>
    <w:rsid w:val="0059505C"/>
    <w:rsid w:val="0059511A"/>
    <w:rsid w:val="00595DB2"/>
    <w:rsid w:val="0059641C"/>
    <w:rsid w:val="00596AE3"/>
    <w:rsid w:val="00596C49"/>
    <w:rsid w:val="005A24F7"/>
    <w:rsid w:val="005A30BB"/>
    <w:rsid w:val="005A3EF3"/>
    <w:rsid w:val="005A497D"/>
    <w:rsid w:val="005A4A43"/>
    <w:rsid w:val="005A4FE7"/>
    <w:rsid w:val="005A7DE8"/>
    <w:rsid w:val="005A7F1C"/>
    <w:rsid w:val="005B0BEE"/>
    <w:rsid w:val="005B2277"/>
    <w:rsid w:val="005B37A4"/>
    <w:rsid w:val="005B7A6D"/>
    <w:rsid w:val="005C04C0"/>
    <w:rsid w:val="005C0F64"/>
    <w:rsid w:val="005C4B7E"/>
    <w:rsid w:val="005C540F"/>
    <w:rsid w:val="005C5D57"/>
    <w:rsid w:val="005D014A"/>
    <w:rsid w:val="005D12B0"/>
    <w:rsid w:val="005D1F32"/>
    <w:rsid w:val="005D204F"/>
    <w:rsid w:val="005D26CB"/>
    <w:rsid w:val="005D2A3F"/>
    <w:rsid w:val="005D3283"/>
    <w:rsid w:val="005D3E04"/>
    <w:rsid w:val="005D50B9"/>
    <w:rsid w:val="005D5836"/>
    <w:rsid w:val="005D64E7"/>
    <w:rsid w:val="005D6856"/>
    <w:rsid w:val="005E1383"/>
    <w:rsid w:val="005E1986"/>
    <w:rsid w:val="005E2008"/>
    <w:rsid w:val="005E292C"/>
    <w:rsid w:val="005E3081"/>
    <w:rsid w:val="005E3C62"/>
    <w:rsid w:val="005E5966"/>
    <w:rsid w:val="005E6789"/>
    <w:rsid w:val="005E6F77"/>
    <w:rsid w:val="005F04B0"/>
    <w:rsid w:val="005F054C"/>
    <w:rsid w:val="005F06BA"/>
    <w:rsid w:val="005F076A"/>
    <w:rsid w:val="005F08C2"/>
    <w:rsid w:val="005F1850"/>
    <w:rsid w:val="005F25AE"/>
    <w:rsid w:val="005F2D63"/>
    <w:rsid w:val="005F39CA"/>
    <w:rsid w:val="005F4703"/>
    <w:rsid w:val="005F5C61"/>
    <w:rsid w:val="005F6300"/>
    <w:rsid w:val="005F63CE"/>
    <w:rsid w:val="005F67CA"/>
    <w:rsid w:val="005F7B3B"/>
    <w:rsid w:val="00600318"/>
    <w:rsid w:val="0060109C"/>
    <w:rsid w:val="0060110D"/>
    <w:rsid w:val="0060134E"/>
    <w:rsid w:val="00601363"/>
    <w:rsid w:val="006028F9"/>
    <w:rsid w:val="00603482"/>
    <w:rsid w:val="006034E2"/>
    <w:rsid w:val="0060506A"/>
    <w:rsid w:val="0060582B"/>
    <w:rsid w:val="00605A97"/>
    <w:rsid w:val="00606E52"/>
    <w:rsid w:val="00610114"/>
    <w:rsid w:val="00611FBF"/>
    <w:rsid w:val="00611FD9"/>
    <w:rsid w:val="006126FC"/>
    <w:rsid w:val="00612D21"/>
    <w:rsid w:val="00613D22"/>
    <w:rsid w:val="0061682D"/>
    <w:rsid w:val="00617417"/>
    <w:rsid w:val="00620210"/>
    <w:rsid w:val="006204E4"/>
    <w:rsid w:val="006214FD"/>
    <w:rsid w:val="00621D9A"/>
    <w:rsid w:val="00622381"/>
    <w:rsid w:val="006307F9"/>
    <w:rsid w:val="00630A53"/>
    <w:rsid w:val="00631A6F"/>
    <w:rsid w:val="00632098"/>
    <w:rsid w:val="00632288"/>
    <w:rsid w:val="00632E36"/>
    <w:rsid w:val="0063430F"/>
    <w:rsid w:val="006346E1"/>
    <w:rsid w:val="00634B9E"/>
    <w:rsid w:val="00634DF8"/>
    <w:rsid w:val="00636F35"/>
    <w:rsid w:val="00641A9D"/>
    <w:rsid w:val="00642473"/>
    <w:rsid w:val="006449BC"/>
    <w:rsid w:val="00645D09"/>
    <w:rsid w:val="00645DDC"/>
    <w:rsid w:val="006466FB"/>
    <w:rsid w:val="00646CD2"/>
    <w:rsid w:val="0064789A"/>
    <w:rsid w:val="00647BA7"/>
    <w:rsid w:val="00647D08"/>
    <w:rsid w:val="00650858"/>
    <w:rsid w:val="006509B9"/>
    <w:rsid w:val="006509C3"/>
    <w:rsid w:val="00650A6B"/>
    <w:rsid w:val="00651152"/>
    <w:rsid w:val="006516DC"/>
    <w:rsid w:val="0065222C"/>
    <w:rsid w:val="006528C0"/>
    <w:rsid w:val="00652A2E"/>
    <w:rsid w:val="00653671"/>
    <w:rsid w:val="00654AAE"/>
    <w:rsid w:val="00655C19"/>
    <w:rsid w:val="0065785F"/>
    <w:rsid w:val="00657D18"/>
    <w:rsid w:val="006604A7"/>
    <w:rsid w:val="006608A7"/>
    <w:rsid w:val="00661656"/>
    <w:rsid w:val="00661790"/>
    <w:rsid w:val="00662C05"/>
    <w:rsid w:val="00662DD5"/>
    <w:rsid w:val="00663695"/>
    <w:rsid w:val="00663A73"/>
    <w:rsid w:val="00663F97"/>
    <w:rsid w:val="006646B4"/>
    <w:rsid w:val="006659DF"/>
    <w:rsid w:val="00667070"/>
    <w:rsid w:val="006672E4"/>
    <w:rsid w:val="006700AD"/>
    <w:rsid w:val="00670614"/>
    <w:rsid w:val="0067063F"/>
    <w:rsid w:val="00671F63"/>
    <w:rsid w:val="006725E7"/>
    <w:rsid w:val="0067315A"/>
    <w:rsid w:val="0067319F"/>
    <w:rsid w:val="00673750"/>
    <w:rsid w:val="00673FA0"/>
    <w:rsid w:val="00674196"/>
    <w:rsid w:val="006749E2"/>
    <w:rsid w:val="006753B9"/>
    <w:rsid w:val="00675865"/>
    <w:rsid w:val="00675C48"/>
    <w:rsid w:val="00676084"/>
    <w:rsid w:val="006760F0"/>
    <w:rsid w:val="006766A7"/>
    <w:rsid w:val="00676F0F"/>
    <w:rsid w:val="006773C6"/>
    <w:rsid w:val="00680187"/>
    <w:rsid w:val="0068041F"/>
    <w:rsid w:val="00680F8F"/>
    <w:rsid w:val="00681309"/>
    <w:rsid w:val="0068137E"/>
    <w:rsid w:val="00681677"/>
    <w:rsid w:val="006828A9"/>
    <w:rsid w:val="0068556A"/>
    <w:rsid w:val="00685AE3"/>
    <w:rsid w:val="00686966"/>
    <w:rsid w:val="00686C95"/>
    <w:rsid w:val="00686D95"/>
    <w:rsid w:val="00687279"/>
    <w:rsid w:val="006872E3"/>
    <w:rsid w:val="00687AD5"/>
    <w:rsid w:val="00687B16"/>
    <w:rsid w:val="00690089"/>
    <w:rsid w:val="006905E1"/>
    <w:rsid w:val="00692411"/>
    <w:rsid w:val="00692C88"/>
    <w:rsid w:val="00692F6B"/>
    <w:rsid w:val="006933B2"/>
    <w:rsid w:val="006945AE"/>
    <w:rsid w:val="006954D1"/>
    <w:rsid w:val="00695800"/>
    <w:rsid w:val="00696112"/>
    <w:rsid w:val="006968EC"/>
    <w:rsid w:val="00697031"/>
    <w:rsid w:val="00697744"/>
    <w:rsid w:val="006A2240"/>
    <w:rsid w:val="006A448A"/>
    <w:rsid w:val="006A60C4"/>
    <w:rsid w:val="006A7609"/>
    <w:rsid w:val="006A794A"/>
    <w:rsid w:val="006A7AA1"/>
    <w:rsid w:val="006A7DCB"/>
    <w:rsid w:val="006B0DF3"/>
    <w:rsid w:val="006B1CAB"/>
    <w:rsid w:val="006B1F2E"/>
    <w:rsid w:val="006B460F"/>
    <w:rsid w:val="006B5471"/>
    <w:rsid w:val="006C0022"/>
    <w:rsid w:val="006C071B"/>
    <w:rsid w:val="006C1E92"/>
    <w:rsid w:val="006C1FC1"/>
    <w:rsid w:val="006C77B0"/>
    <w:rsid w:val="006C7FA2"/>
    <w:rsid w:val="006D07B4"/>
    <w:rsid w:val="006D084F"/>
    <w:rsid w:val="006D0B1C"/>
    <w:rsid w:val="006D13DA"/>
    <w:rsid w:val="006D367C"/>
    <w:rsid w:val="006D3BAE"/>
    <w:rsid w:val="006D5EDE"/>
    <w:rsid w:val="006D6131"/>
    <w:rsid w:val="006D6EED"/>
    <w:rsid w:val="006D7509"/>
    <w:rsid w:val="006E1146"/>
    <w:rsid w:val="006E165F"/>
    <w:rsid w:val="006E2390"/>
    <w:rsid w:val="006E33AB"/>
    <w:rsid w:val="006E446E"/>
    <w:rsid w:val="006E4AEB"/>
    <w:rsid w:val="006E4DCF"/>
    <w:rsid w:val="006E60D3"/>
    <w:rsid w:val="006E60FB"/>
    <w:rsid w:val="006E6778"/>
    <w:rsid w:val="006E67DF"/>
    <w:rsid w:val="006E693A"/>
    <w:rsid w:val="006E6F88"/>
    <w:rsid w:val="006E73AD"/>
    <w:rsid w:val="006F04CF"/>
    <w:rsid w:val="006F0C21"/>
    <w:rsid w:val="006F22A2"/>
    <w:rsid w:val="006F37AA"/>
    <w:rsid w:val="006F4003"/>
    <w:rsid w:val="006F469A"/>
    <w:rsid w:val="006F5EF9"/>
    <w:rsid w:val="006F76BC"/>
    <w:rsid w:val="007015A1"/>
    <w:rsid w:val="00701612"/>
    <w:rsid w:val="00701D22"/>
    <w:rsid w:val="00703BE3"/>
    <w:rsid w:val="0070404E"/>
    <w:rsid w:val="00704074"/>
    <w:rsid w:val="0070422C"/>
    <w:rsid w:val="00704921"/>
    <w:rsid w:val="00704C22"/>
    <w:rsid w:val="00706DD7"/>
    <w:rsid w:val="00707657"/>
    <w:rsid w:val="00707ACD"/>
    <w:rsid w:val="00710317"/>
    <w:rsid w:val="00712811"/>
    <w:rsid w:val="007132BF"/>
    <w:rsid w:val="007134DE"/>
    <w:rsid w:val="00715B1C"/>
    <w:rsid w:val="00715C89"/>
    <w:rsid w:val="00715ED7"/>
    <w:rsid w:val="00721794"/>
    <w:rsid w:val="00722335"/>
    <w:rsid w:val="00722AC9"/>
    <w:rsid w:val="0072309F"/>
    <w:rsid w:val="007232E0"/>
    <w:rsid w:val="0072372D"/>
    <w:rsid w:val="00724032"/>
    <w:rsid w:val="007246DF"/>
    <w:rsid w:val="007246FC"/>
    <w:rsid w:val="00724761"/>
    <w:rsid w:val="00724AAA"/>
    <w:rsid w:val="00725378"/>
    <w:rsid w:val="00725811"/>
    <w:rsid w:val="00726590"/>
    <w:rsid w:val="00727522"/>
    <w:rsid w:val="00727E9B"/>
    <w:rsid w:val="00730586"/>
    <w:rsid w:val="007309EE"/>
    <w:rsid w:val="00731ACF"/>
    <w:rsid w:val="007330E3"/>
    <w:rsid w:val="00733419"/>
    <w:rsid w:val="00733D57"/>
    <w:rsid w:val="00737AF4"/>
    <w:rsid w:val="007410A5"/>
    <w:rsid w:val="00741160"/>
    <w:rsid w:val="00742034"/>
    <w:rsid w:val="00743430"/>
    <w:rsid w:val="00743BEB"/>
    <w:rsid w:val="007440DA"/>
    <w:rsid w:val="00744408"/>
    <w:rsid w:val="00745235"/>
    <w:rsid w:val="007460AE"/>
    <w:rsid w:val="00747D48"/>
    <w:rsid w:val="00747F83"/>
    <w:rsid w:val="00747FBE"/>
    <w:rsid w:val="007514F6"/>
    <w:rsid w:val="00752B1F"/>
    <w:rsid w:val="00752C5C"/>
    <w:rsid w:val="0075353B"/>
    <w:rsid w:val="00753F90"/>
    <w:rsid w:val="00755532"/>
    <w:rsid w:val="007555CF"/>
    <w:rsid w:val="007559D9"/>
    <w:rsid w:val="00756334"/>
    <w:rsid w:val="00756577"/>
    <w:rsid w:val="007570BE"/>
    <w:rsid w:val="00757AAB"/>
    <w:rsid w:val="00757CAC"/>
    <w:rsid w:val="00760276"/>
    <w:rsid w:val="00761106"/>
    <w:rsid w:val="007611BE"/>
    <w:rsid w:val="00761B5C"/>
    <w:rsid w:val="00762E79"/>
    <w:rsid w:val="00764B49"/>
    <w:rsid w:val="00764B8A"/>
    <w:rsid w:val="00764F42"/>
    <w:rsid w:val="007663F7"/>
    <w:rsid w:val="00767F2D"/>
    <w:rsid w:val="007717CF"/>
    <w:rsid w:val="00771F25"/>
    <w:rsid w:val="00772509"/>
    <w:rsid w:val="0077331E"/>
    <w:rsid w:val="00773DC5"/>
    <w:rsid w:val="00774750"/>
    <w:rsid w:val="0077479B"/>
    <w:rsid w:val="0077641F"/>
    <w:rsid w:val="007772D3"/>
    <w:rsid w:val="00777C98"/>
    <w:rsid w:val="00780201"/>
    <w:rsid w:val="00780BDE"/>
    <w:rsid w:val="007825FB"/>
    <w:rsid w:val="00784E3A"/>
    <w:rsid w:val="00785125"/>
    <w:rsid w:val="00786A57"/>
    <w:rsid w:val="00787A3F"/>
    <w:rsid w:val="00787A9D"/>
    <w:rsid w:val="007904FE"/>
    <w:rsid w:val="007928BA"/>
    <w:rsid w:val="00792B54"/>
    <w:rsid w:val="00795273"/>
    <w:rsid w:val="0079544B"/>
    <w:rsid w:val="0079608F"/>
    <w:rsid w:val="007963A2"/>
    <w:rsid w:val="00797187"/>
    <w:rsid w:val="00797CB5"/>
    <w:rsid w:val="007A2014"/>
    <w:rsid w:val="007A20DF"/>
    <w:rsid w:val="007A2197"/>
    <w:rsid w:val="007A23D5"/>
    <w:rsid w:val="007A25A8"/>
    <w:rsid w:val="007A2737"/>
    <w:rsid w:val="007A29EB"/>
    <w:rsid w:val="007A43D2"/>
    <w:rsid w:val="007A4A2A"/>
    <w:rsid w:val="007A6E6C"/>
    <w:rsid w:val="007A75DE"/>
    <w:rsid w:val="007A772F"/>
    <w:rsid w:val="007A797F"/>
    <w:rsid w:val="007A7BB2"/>
    <w:rsid w:val="007B0940"/>
    <w:rsid w:val="007B1153"/>
    <w:rsid w:val="007B4399"/>
    <w:rsid w:val="007B440B"/>
    <w:rsid w:val="007B48BE"/>
    <w:rsid w:val="007B4B7F"/>
    <w:rsid w:val="007B6350"/>
    <w:rsid w:val="007B65F7"/>
    <w:rsid w:val="007B6FE7"/>
    <w:rsid w:val="007B767E"/>
    <w:rsid w:val="007C1B04"/>
    <w:rsid w:val="007C2DA4"/>
    <w:rsid w:val="007C46F8"/>
    <w:rsid w:val="007C5AA3"/>
    <w:rsid w:val="007C78F9"/>
    <w:rsid w:val="007D1371"/>
    <w:rsid w:val="007D1EEC"/>
    <w:rsid w:val="007D2A89"/>
    <w:rsid w:val="007D2EF4"/>
    <w:rsid w:val="007D38AB"/>
    <w:rsid w:val="007D65E5"/>
    <w:rsid w:val="007D7188"/>
    <w:rsid w:val="007E0611"/>
    <w:rsid w:val="007E086E"/>
    <w:rsid w:val="007E37A1"/>
    <w:rsid w:val="007E444D"/>
    <w:rsid w:val="007E4E0E"/>
    <w:rsid w:val="007E578D"/>
    <w:rsid w:val="007F1095"/>
    <w:rsid w:val="007F2101"/>
    <w:rsid w:val="007F251A"/>
    <w:rsid w:val="007F27D6"/>
    <w:rsid w:val="007F5B72"/>
    <w:rsid w:val="007F60A3"/>
    <w:rsid w:val="007F7001"/>
    <w:rsid w:val="007F7DCB"/>
    <w:rsid w:val="00800305"/>
    <w:rsid w:val="00801500"/>
    <w:rsid w:val="00801FC3"/>
    <w:rsid w:val="00802E12"/>
    <w:rsid w:val="008040D2"/>
    <w:rsid w:val="00806A4E"/>
    <w:rsid w:val="00806A87"/>
    <w:rsid w:val="008075AD"/>
    <w:rsid w:val="00807F8F"/>
    <w:rsid w:val="00810449"/>
    <w:rsid w:val="008110B3"/>
    <w:rsid w:val="008110D2"/>
    <w:rsid w:val="0081306E"/>
    <w:rsid w:val="0081354B"/>
    <w:rsid w:val="008153F6"/>
    <w:rsid w:val="00815FC1"/>
    <w:rsid w:val="0081677B"/>
    <w:rsid w:val="0081751E"/>
    <w:rsid w:val="00817724"/>
    <w:rsid w:val="00820D87"/>
    <w:rsid w:val="008211E5"/>
    <w:rsid w:val="00821D3C"/>
    <w:rsid w:val="0082220D"/>
    <w:rsid w:val="008245A3"/>
    <w:rsid w:val="008248E2"/>
    <w:rsid w:val="00825A57"/>
    <w:rsid w:val="00825ABC"/>
    <w:rsid w:val="00826A0B"/>
    <w:rsid w:val="00827F1F"/>
    <w:rsid w:val="00830355"/>
    <w:rsid w:val="008303FD"/>
    <w:rsid w:val="00832585"/>
    <w:rsid w:val="008329C8"/>
    <w:rsid w:val="00832BD9"/>
    <w:rsid w:val="008348F3"/>
    <w:rsid w:val="00834C25"/>
    <w:rsid w:val="00834D8D"/>
    <w:rsid w:val="00834ED4"/>
    <w:rsid w:val="00835D7C"/>
    <w:rsid w:val="0084008A"/>
    <w:rsid w:val="008402BF"/>
    <w:rsid w:val="008403F9"/>
    <w:rsid w:val="00840698"/>
    <w:rsid w:val="00840F3D"/>
    <w:rsid w:val="0084172C"/>
    <w:rsid w:val="00841975"/>
    <w:rsid w:val="008429FD"/>
    <w:rsid w:val="00842B0C"/>
    <w:rsid w:val="00843942"/>
    <w:rsid w:val="0084483B"/>
    <w:rsid w:val="00844D71"/>
    <w:rsid w:val="00844D83"/>
    <w:rsid w:val="00846757"/>
    <w:rsid w:val="0084738E"/>
    <w:rsid w:val="008478DC"/>
    <w:rsid w:val="008506AE"/>
    <w:rsid w:val="008506C5"/>
    <w:rsid w:val="0085405B"/>
    <w:rsid w:val="00854295"/>
    <w:rsid w:val="008545C7"/>
    <w:rsid w:val="0085488E"/>
    <w:rsid w:val="00854A8D"/>
    <w:rsid w:val="00854DE1"/>
    <w:rsid w:val="00855D95"/>
    <w:rsid w:val="00857B1A"/>
    <w:rsid w:val="00860812"/>
    <w:rsid w:val="0086158C"/>
    <w:rsid w:val="00861783"/>
    <w:rsid w:val="00863C2F"/>
    <w:rsid w:val="00865709"/>
    <w:rsid w:val="00865B45"/>
    <w:rsid w:val="008660A9"/>
    <w:rsid w:val="00866C11"/>
    <w:rsid w:val="00867EF3"/>
    <w:rsid w:val="0087012F"/>
    <w:rsid w:val="00871B79"/>
    <w:rsid w:val="008721EA"/>
    <w:rsid w:val="008729F4"/>
    <w:rsid w:val="00872E2E"/>
    <w:rsid w:val="00874520"/>
    <w:rsid w:val="008764FD"/>
    <w:rsid w:val="008772E3"/>
    <w:rsid w:val="00877FCD"/>
    <w:rsid w:val="008819C2"/>
    <w:rsid w:val="00881F64"/>
    <w:rsid w:val="00882E08"/>
    <w:rsid w:val="008833E7"/>
    <w:rsid w:val="008835D0"/>
    <w:rsid w:val="008835D9"/>
    <w:rsid w:val="00886B05"/>
    <w:rsid w:val="0089088C"/>
    <w:rsid w:val="00891DB1"/>
    <w:rsid w:val="008938CF"/>
    <w:rsid w:val="00893ECE"/>
    <w:rsid w:val="00894028"/>
    <w:rsid w:val="00894DFD"/>
    <w:rsid w:val="008954F8"/>
    <w:rsid w:val="00895825"/>
    <w:rsid w:val="00896FCE"/>
    <w:rsid w:val="00897865"/>
    <w:rsid w:val="00897A62"/>
    <w:rsid w:val="008A135B"/>
    <w:rsid w:val="008A16FA"/>
    <w:rsid w:val="008A32FD"/>
    <w:rsid w:val="008A49C7"/>
    <w:rsid w:val="008B0718"/>
    <w:rsid w:val="008B10D8"/>
    <w:rsid w:val="008B15CB"/>
    <w:rsid w:val="008B23D5"/>
    <w:rsid w:val="008B3B08"/>
    <w:rsid w:val="008B3DDE"/>
    <w:rsid w:val="008B4E84"/>
    <w:rsid w:val="008B5205"/>
    <w:rsid w:val="008B61D8"/>
    <w:rsid w:val="008C0A88"/>
    <w:rsid w:val="008C1774"/>
    <w:rsid w:val="008C1837"/>
    <w:rsid w:val="008C4287"/>
    <w:rsid w:val="008C47D9"/>
    <w:rsid w:val="008C6F86"/>
    <w:rsid w:val="008C70BC"/>
    <w:rsid w:val="008C7734"/>
    <w:rsid w:val="008C7F0F"/>
    <w:rsid w:val="008C7F94"/>
    <w:rsid w:val="008D0286"/>
    <w:rsid w:val="008D0A5D"/>
    <w:rsid w:val="008D2ED2"/>
    <w:rsid w:val="008D3CE1"/>
    <w:rsid w:val="008E2758"/>
    <w:rsid w:val="008E2C0F"/>
    <w:rsid w:val="008E3FC8"/>
    <w:rsid w:val="008E5972"/>
    <w:rsid w:val="008E7C46"/>
    <w:rsid w:val="008E7F74"/>
    <w:rsid w:val="008F1810"/>
    <w:rsid w:val="008F19F0"/>
    <w:rsid w:val="008F3EA7"/>
    <w:rsid w:val="008F4B71"/>
    <w:rsid w:val="008F503E"/>
    <w:rsid w:val="008F58A4"/>
    <w:rsid w:val="008F6F90"/>
    <w:rsid w:val="008F75A1"/>
    <w:rsid w:val="008F7D9C"/>
    <w:rsid w:val="0090028B"/>
    <w:rsid w:val="00902923"/>
    <w:rsid w:val="0090300B"/>
    <w:rsid w:val="00905E07"/>
    <w:rsid w:val="00906CAD"/>
    <w:rsid w:val="0090790E"/>
    <w:rsid w:val="00911658"/>
    <w:rsid w:val="00911C96"/>
    <w:rsid w:val="00911DE4"/>
    <w:rsid w:val="00912358"/>
    <w:rsid w:val="00912D0D"/>
    <w:rsid w:val="00913376"/>
    <w:rsid w:val="009133A9"/>
    <w:rsid w:val="00914179"/>
    <w:rsid w:val="009144B3"/>
    <w:rsid w:val="00914BDB"/>
    <w:rsid w:val="0091625E"/>
    <w:rsid w:val="00917DC8"/>
    <w:rsid w:val="0092082B"/>
    <w:rsid w:val="00921994"/>
    <w:rsid w:val="00921A69"/>
    <w:rsid w:val="009243F1"/>
    <w:rsid w:val="009245F5"/>
    <w:rsid w:val="009260E2"/>
    <w:rsid w:val="00926F65"/>
    <w:rsid w:val="00927649"/>
    <w:rsid w:val="009304BB"/>
    <w:rsid w:val="009305E4"/>
    <w:rsid w:val="00931B96"/>
    <w:rsid w:val="00932784"/>
    <w:rsid w:val="009336B3"/>
    <w:rsid w:val="00933EA2"/>
    <w:rsid w:val="00934030"/>
    <w:rsid w:val="00936BAC"/>
    <w:rsid w:val="00936E87"/>
    <w:rsid w:val="00937A64"/>
    <w:rsid w:val="00940877"/>
    <w:rsid w:val="009416B4"/>
    <w:rsid w:val="00942828"/>
    <w:rsid w:val="00942D9F"/>
    <w:rsid w:val="00943272"/>
    <w:rsid w:val="00943412"/>
    <w:rsid w:val="00943DA1"/>
    <w:rsid w:val="009447D3"/>
    <w:rsid w:val="00944AD6"/>
    <w:rsid w:val="00944F4D"/>
    <w:rsid w:val="00945245"/>
    <w:rsid w:val="00945CF0"/>
    <w:rsid w:val="00945F65"/>
    <w:rsid w:val="00946248"/>
    <w:rsid w:val="009463EA"/>
    <w:rsid w:val="009466D3"/>
    <w:rsid w:val="00946990"/>
    <w:rsid w:val="00946B2D"/>
    <w:rsid w:val="0095057E"/>
    <w:rsid w:val="00950906"/>
    <w:rsid w:val="009510F2"/>
    <w:rsid w:val="009516B7"/>
    <w:rsid w:val="00951F7D"/>
    <w:rsid w:val="00953372"/>
    <w:rsid w:val="00953B1C"/>
    <w:rsid w:val="00953BE0"/>
    <w:rsid w:val="009542CD"/>
    <w:rsid w:val="00954EED"/>
    <w:rsid w:val="009562D4"/>
    <w:rsid w:val="00960912"/>
    <w:rsid w:val="009633CD"/>
    <w:rsid w:val="00964414"/>
    <w:rsid w:val="00966012"/>
    <w:rsid w:val="00967813"/>
    <w:rsid w:val="00967979"/>
    <w:rsid w:val="00971687"/>
    <w:rsid w:val="009748C1"/>
    <w:rsid w:val="0097623A"/>
    <w:rsid w:val="00976AB1"/>
    <w:rsid w:val="009774F7"/>
    <w:rsid w:val="00983E3A"/>
    <w:rsid w:val="00984409"/>
    <w:rsid w:val="0098525F"/>
    <w:rsid w:val="00985499"/>
    <w:rsid w:val="00985B05"/>
    <w:rsid w:val="009868EC"/>
    <w:rsid w:val="00986F78"/>
    <w:rsid w:val="0098729A"/>
    <w:rsid w:val="00990DA8"/>
    <w:rsid w:val="00993621"/>
    <w:rsid w:val="00993BE5"/>
    <w:rsid w:val="00994854"/>
    <w:rsid w:val="00995749"/>
    <w:rsid w:val="00995BCA"/>
    <w:rsid w:val="00995DDE"/>
    <w:rsid w:val="00995F2A"/>
    <w:rsid w:val="00996D65"/>
    <w:rsid w:val="00997B6D"/>
    <w:rsid w:val="009A051F"/>
    <w:rsid w:val="009A21A2"/>
    <w:rsid w:val="009A2D97"/>
    <w:rsid w:val="009A3564"/>
    <w:rsid w:val="009A379C"/>
    <w:rsid w:val="009A4B9E"/>
    <w:rsid w:val="009A5C08"/>
    <w:rsid w:val="009A60E7"/>
    <w:rsid w:val="009A7837"/>
    <w:rsid w:val="009B0473"/>
    <w:rsid w:val="009B239C"/>
    <w:rsid w:val="009B25EB"/>
    <w:rsid w:val="009B2AB5"/>
    <w:rsid w:val="009B2C4D"/>
    <w:rsid w:val="009B30A4"/>
    <w:rsid w:val="009B4204"/>
    <w:rsid w:val="009B4FB2"/>
    <w:rsid w:val="009B5D8E"/>
    <w:rsid w:val="009B63C4"/>
    <w:rsid w:val="009B6C3F"/>
    <w:rsid w:val="009B76EB"/>
    <w:rsid w:val="009C1BCA"/>
    <w:rsid w:val="009C6549"/>
    <w:rsid w:val="009D0B3D"/>
    <w:rsid w:val="009D19A9"/>
    <w:rsid w:val="009D3B60"/>
    <w:rsid w:val="009D4988"/>
    <w:rsid w:val="009D4C41"/>
    <w:rsid w:val="009D5221"/>
    <w:rsid w:val="009D52E6"/>
    <w:rsid w:val="009D5501"/>
    <w:rsid w:val="009D585D"/>
    <w:rsid w:val="009D587A"/>
    <w:rsid w:val="009D651A"/>
    <w:rsid w:val="009D685E"/>
    <w:rsid w:val="009D735C"/>
    <w:rsid w:val="009D7BDA"/>
    <w:rsid w:val="009E03C3"/>
    <w:rsid w:val="009E06F7"/>
    <w:rsid w:val="009E2E36"/>
    <w:rsid w:val="009E2F80"/>
    <w:rsid w:val="009E324C"/>
    <w:rsid w:val="009E37D3"/>
    <w:rsid w:val="009E3C39"/>
    <w:rsid w:val="009E3D95"/>
    <w:rsid w:val="009E4FEF"/>
    <w:rsid w:val="009E51CA"/>
    <w:rsid w:val="009E6170"/>
    <w:rsid w:val="009F26BF"/>
    <w:rsid w:val="009F38D4"/>
    <w:rsid w:val="009F3BD3"/>
    <w:rsid w:val="009F4146"/>
    <w:rsid w:val="009F48D1"/>
    <w:rsid w:val="009F50E2"/>
    <w:rsid w:val="009F52CA"/>
    <w:rsid w:val="009F58BA"/>
    <w:rsid w:val="009F723D"/>
    <w:rsid w:val="009F7A76"/>
    <w:rsid w:val="009F7B1C"/>
    <w:rsid w:val="00A00568"/>
    <w:rsid w:val="00A01654"/>
    <w:rsid w:val="00A01A3B"/>
    <w:rsid w:val="00A01E02"/>
    <w:rsid w:val="00A01F86"/>
    <w:rsid w:val="00A025C4"/>
    <w:rsid w:val="00A03063"/>
    <w:rsid w:val="00A03A96"/>
    <w:rsid w:val="00A03BA2"/>
    <w:rsid w:val="00A060FA"/>
    <w:rsid w:val="00A10839"/>
    <w:rsid w:val="00A11FAD"/>
    <w:rsid w:val="00A12019"/>
    <w:rsid w:val="00A12B61"/>
    <w:rsid w:val="00A12CF2"/>
    <w:rsid w:val="00A148E6"/>
    <w:rsid w:val="00A21388"/>
    <w:rsid w:val="00A21F35"/>
    <w:rsid w:val="00A22A54"/>
    <w:rsid w:val="00A22E27"/>
    <w:rsid w:val="00A24491"/>
    <w:rsid w:val="00A25569"/>
    <w:rsid w:val="00A25DE8"/>
    <w:rsid w:val="00A25E83"/>
    <w:rsid w:val="00A25FCC"/>
    <w:rsid w:val="00A26D2B"/>
    <w:rsid w:val="00A3089A"/>
    <w:rsid w:val="00A31334"/>
    <w:rsid w:val="00A31595"/>
    <w:rsid w:val="00A3265D"/>
    <w:rsid w:val="00A34E75"/>
    <w:rsid w:val="00A35BF1"/>
    <w:rsid w:val="00A35D47"/>
    <w:rsid w:val="00A3639F"/>
    <w:rsid w:val="00A418F7"/>
    <w:rsid w:val="00A42572"/>
    <w:rsid w:val="00A42F2B"/>
    <w:rsid w:val="00A43815"/>
    <w:rsid w:val="00A4479C"/>
    <w:rsid w:val="00A4516C"/>
    <w:rsid w:val="00A47144"/>
    <w:rsid w:val="00A47B88"/>
    <w:rsid w:val="00A52306"/>
    <w:rsid w:val="00A53463"/>
    <w:rsid w:val="00A53A2F"/>
    <w:rsid w:val="00A5527E"/>
    <w:rsid w:val="00A55AAE"/>
    <w:rsid w:val="00A563B4"/>
    <w:rsid w:val="00A6139A"/>
    <w:rsid w:val="00A62145"/>
    <w:rsid w:val="00A622BD"/>
    <w:rsid w:val="00A62B60"/>
    <w:rsid w:val="00A6323F"/>
    <w:rsid w:val="00A6701F"/>
    <w:rsid w:val="00A670D7"/>
    <w:rsid w:val="00A67841"/>
    <w:rsid w:val="00A705FD"/>
    <w:rsid w:val="00A713CE"/>
    <w:rsid w:val="00A720D5"/>
    <w:rsid w:val="00A726C6"/>
    <w:rsid w:val="00A72E1E"/>
    <w:rsid w:val="00A7311D"/>
    <w:rsid w:val="00A74E02"/>
    <w:rsid w:val="00A74ED4"/>
    <w:rsid w:val="00A75CE9"/>
    <w:rsid w:val="00A76569"/>
    <w:rsid w:val="00A77274"/>
    <w:rsid w:val="00A77FDE"/>
    <w:rsid w:val="00A800FE"/>
    <w:rsid w:val="00A809C1"/>
    <w:rsid w:val="00A80ACB"/>
    <w:rsid w:val="00A80CC1"/>
    <w:rsid w:val="00A80FDF"/>
    <w:rsid w:val="00A815DD"/>
    <w:rsid w:val="00A818C5"/>
    <w:rsid w:val="00A8217E"/>
    <w:rsid w:val="00A826C2"/>
    <w:rsid w:val="00A826ED"/>
    <w:rsid w:val="00A83A28"/>
    <w:rsid w:val="00A8427E"/>
    <w:rsid w:val="00A84BA9"/>
    <w:rsid w:val="00A86B2E"/>
    <w:rsid w:val="00A86B78"/>
    <w:rsid w:val="00A87501"/>
    <w:rsid w:val="00A90237"/>
    <w:rsid w:val="00A90507"/>
    <w:rsid w:val="00A9179A"/>
    <w:rsid w:val="00A918E2"/>
    <w:rsid w:val="00A9268C"/>
    <w:rsid w:val="00A93042"/>
    <w:rsid w:val="00A9353F"/>
    <w:rsid w:val="00A93560"/>
    <w:rsid w:val="00A93968"/>
    <w:rsid w:val="00A93BDF"/>
    <w:rsid w:val="00A9546D"/>
    <w:rsid w:val="00A955A2"/>
    <w:rsid w:val="00A95D7F"/>
    <w:rsid w:val="00A95E65"/>
    <w:rsid w:val="00A96AE4"/>
    <w:rsid w:val="00A9776B"/>
    <w:rsid w:val="00AA0404"/>
    <w:rsid w:val="00AA062A"/>
    <w:rsid w:val="00AA08CA"/>
    <w:rsid w:val="00AA3123"/>
    <w:rsid w:val="00AA396E"/>
    <w:rsid w:val="00AA3FA8"/>
    <w:rsid w:val="00AA44CA"/>
    <w:rsid w:val="00AA68FA"/>
    <w:rsid w:val="00AA789E"/>
    <w:rsid w:val="00AB0EEE"/>
    <w:rsid w:val="00AB11FA"/>
    <w:rsid w:val="00AB3B27"/>
    <w:rsid w:val="00AB6D70"/>
    <w:rsid w:val="00AC003B"/>
    <w:rsid w:val="00AC058C"/>
    <w:rsid w:val="00AC1954"/>
    <w:rsid w:val="00AC24A8"/>
    <w:rsid w:val="00AC3830"/>
    <w:rsid w:val="00AC44E8"/>
    <w:rsid w:val="00AC5716"/>
    <w:rsid w:val="00AC6046"/>
    <w:rsid w:val="00AC6DD8"/>
    <w:rsid w:val="00AC6E33"/>
    <w:rsid w:val="00AD0B2E"/>
    <w:rsid w:val="00AD0D1E"/>
    <w:rsid w:val="00AD109B"/>
    <w:rsid w:val="00AD177A"/>
    <w:rsid w:val="00AD1993"/>
    <w:rsid w:val="00AD27A9"/>
    <w:rsid w:val="00AD2CEE"/>
    <w:rsid w:val="00AD3348"/>
    <w:rsid w:val="00AD3BCE"/>
    <w:rsid w:val="00AD4213"/>
    <w:rsid w:val="00AD5233"/>
    <w:rsid w:val="00AD622E"/>
    <w:rsid w:val="00AD6F88"/>
    <w:rsid w:val="00AD784B"/>
    <w:rsid w:val="00AD790F"/>
    <w:rsid w:val="00AE24D9"/>
    <w:rsid w:val="00AE341A"/>
    <w:rsid w:val="00AE3723"/>
    <w:rsid w:val="00AE4214"/>
    <w:rsid w:val="00AE48CD"/>
    <w:rsid w:val="00AE4EE2"/>
    <w:rsid w:val="00AE53DB"/>
    <w:rsid w:val="00AE541C"/>
    <w:rsid w:val="00AE61DD"/>
    <w:rsid w:val="00AF0E58"/>
    <w:rsid w:val="00AF1D98"/>
    <w:rsid w:val="00AF1ED1"/>
    <w:rsid w:val="00AF36EA"/>
    <w:rsid w:val="00AF45F1"/>
    <w:rsid w:val="00AF51A8"/>
    <w:rsid w:val="00AF7DB7"/>
    <w:rsid w:val="00B00BCB"/>
    <w:rsid w:val="00B01C22"/>
    <w:rsid w:val="00B025A1"/>
    <w:rsid w:val="00B02BDF"/>
    <w:rsid w:val="00B02C60"/>
    <w:rsid w:val="00B04C39"/>
    <w:rsid w:val="00B04EEF"/>
    <w:rsid w:val="00B05044"/>
    <w:rsid w:val="00B05929"/>
    <w:rsid w:val="00B05B4D"/>
    <w:rsid w:val="00B05EE7"/>
    <w:rsid w:val="00B06C6B"/>
    <w:rsid w:val="00B135C6"/>
    <w:rsid w:val="00B151E5"/>
    <w:rsid w:val="00B15581"/>
    <w:rsid w:val="00B15ED4"/>
    <w:rsid w:val="00B16813"/>
    <w:rsid w:val="00B16CA7"/>
    <w:rsid w:val="00B177AC"/>
    <w:rsid w:val="00B17F8E"/>
    <w:rsid w:val="00B202B2"/>
    <w:rsid w:val="00B2181C"/>
    <w:rsid w:val="00B22391"/>
    <w:rsid w:val="00B224B6"/>
    <w:rsid w:val="00B22699"/>
    <w:rsid w:val="00B23154"/>
    <w:rsid w:val="00B23DAE"/>
    <w:rsid w:val="00B2535E"/>
    <w:rsid w:val="00B269E9"/>
    <w:rsid w:val="00B30258"/>
    <w:rsid w:val="00B307DA"/>
    <w:rsid w:val="00B31772"/>
    <w:rsid w:val="00B32D9F"/>
    <w:rsid w:val="00B3456D"/>
    <w:rsid w:val="00B35B2C"/>
    <w:rsid w:val="00B365C3"/>
    <w:rsid w:val="00B4190D"/>
    <w:rsid w:val="00B42B1F"/>
    <w:rsid w:val="00B43282"/>
    <w:rsid w:val="00B43706"/>
    <w:rsid w:val="00B45013"/>
    <w:rsid w:val="00B46C0F"/>
    <w:rsid w:val="00B47550"/>
    <w:rsid w:val="00B47594"/>
    <w:rsid w:val="00B47F46"/>
    <w:rsid w:val="00B50848"/>
    <w:rsid w:val="00B50991"/>
    <w:rsid w:val="00B520A1"/>
    <w:rsid w:val="00B531DF"/>
    <w:rsid w:val="00B53824"/>
    <w:rsid w:val="00B54688"/>
    <w:rsid w:val="00B55705"/>
    <w:rsid w:val="00B569B0"/>
    <w:rsid w:val="00B5743E"/>
    <w:rsid w:val="00B57FEB"/>
    <w:rsid w:val="00B60803"/>
    <w:rsid w:val="00B608D0"/>
    <w:rsid w:val="00B62808"/>
    <w:rsid w:val="00B634C9"/>
    <w:rsid w:val="00B63FC7"/>
    <w:rsid w:val="00B6537C"/>
    <w:rsid w:val="00B6558D"/>
    <w:rsid w:val="00B65A65"/>
    <w:rsid w:val="00B65E82"/>
    <w:rsid w:val="00B66182"/>
    <w:rsid w:val="00B6630B"/>
    <w:rsid w:val="00B711A3"/>
    <w:rsid w:val="00B7296F"/>
    <w:rsid w:val="00B730EF"/>
    <w:rsid w:val="00B732F0"/>
    <w:rsid w:val="00B73922"/>
    <w:rsid w:val="00B739DB"/>
    <w:rsid w:val="00B741A6"/>
    <w:rsid w:val="00B741B4"/>
    <w:rsid w:val="00B76D24"/>
    <w:rsid w:val="00B820F6"/>
    <w:rsid w:val="00B82D5D"/>
    <w:rsid w:val="00B83140"/>
    <w:rsid w:val="00B83E2C"/>
    <w:rsid w:val="00B84028"/>
    <w:rsid w:val="00B84164"/>
    <w:rsid w:val="00B84191"/>
    <w:rsid w:val="00B873AF"/>
    <w:rsid w:val="00B873F4"/>
    <w:rsid w:val="00B87577"/>
    <w:rsid w:val="00B8789D"/>
    <w:rsid w:val="00B923BC"/>
    <w:rsid w:val="00B9254C"/>
    <w:rsid w:val="00B92CF7"/>
    <w:rsid w:val="00B94871"/>
    <w:rsid w:val="00B95844"/>
    <w:rsid w:val="00B96E9F"/>
    <w:rsid w:val="00B974CA"/>
    <w:rsid w:val="00B97927"/>
    <w:rsid w:val="00BA3126"/>
    <w:rsid w:val="00BA6353"/>
    <w:rsid w:val="00BA640B"/>
    <w:rsid w:val="00BA7154"/>
    <w:rsid w:val="00BA7913"/>
    <w:rsid w:val="00BA7E44"/>
    <w:rsid w:val="00BB0683"/>
    <w:rsid w:val="00BB280E"/>
    <w:rsid w:val="00BB34B5"/>
    <w:rsid w:val="00BB34D6"/>
    <w:rsid w:val="00BB362F"/>
    <w:rsid w:val="00BB3836"/>
    <w:rsid w:val="00BB61A7"/>
    <w:rsid w:val="00BB68FD"/>
    <w:rsid w:val="00BB74FD"/>
    <w:rsid w:val="00BB7577"/>
    <w:rsid w:val="00BB7B7A"/>
    <w:rsid w:val="00BC0E35"/>
    <w:rsid w:val="00BC143F"/>
    <w:rsid w:val="00BC2535"/>
    <w:rsid w:val="00BC6C60"/>
    <w:rsid w:val="00BD17B4"/>
    <w:rsid w:val="00BD1B32"/>
    <w:rsid w:val="00BD25A2"/>
    <w:rsid w:val="00BD319E"/>
    <w:rsid w:val="00BD33B8"/>
    <w:rsid w:val="00BD39F3"/>
    <w:rsid w:val="00BD573B"/>
    <w:rsid w:val="00BD5742"/>
    <w:rsid w:val="00BD6FCE"/>
    <w:rsid w:val="00BD74D8"/>
    <w:rsid w:val="00BD7516"/>
    <w:rsid w:val="00BE0E38"/>
    <w:rsid w:val="00BE2408"/>
    <w:rsid w:val="00BE32D5"/>
    <w:rsid w:val="00BE3506"/>
    <w:rsid w:val="00BE377B"/>
    <w:rsid w:val="00BE3D16"/>
    <w:rsid w:val="00BE4602"/>
    <w:rsid w:val="00BE4EA5"/>
    <w:rsid w:val="00BE7363"/>
    <w:rsid w:val="00BE73F4"/>
    <w:rsid w:val="00BF2162"/>
    <w:rsid w:val="00BF25E8"/>
    <w:rsid w:val="00BF3AEA"/>
    <w:rsid w:val="00BF474B"/>
    <w:rsid w:val="00BF5D2A"/>
    <w:rsid w:val="00BF5F3A"/>
    <w:rsid w:val="00BF7DE2"/>
    <w:rsid w:val="00C00D78"/>
    <w:rsid w:val="00C02D8F"/>
    <w:rsid w:val="00C03312"/>
    <w:rsid w:val="00C04169"/>
    <w:rsid w:val="00C04B32"/>
    <w:rsid w:val="00C06D57"/>
    <w:rsid w:val="00C07897"/>
    <w:rsid w:val="00C07D27"/>
    <w:rsid w:val="00C10188"/>
    <w:rsid w:val="00C10B24"/>
    <w:rsid w:val="00C118D0"/>
    <w:rsid w:val="00C11DBC"/>
    <w:rsid w:val="00C12684"/>
    <w:rsid w:val="00C126E0"/>
    <w:rsid w:val="00C12BA4"/>
    <w:rsid w:val="00C1377B"/>
    <w:rsid w:val="00C14A57"/>
    <w:rsid w:val="00C15884"/>
    <w:rsid w:val="00C15960"/>
    <w:rsid w:val="00C163DE"/>
    <w:rsid w:val="00C21ED9"/>
    <w:rsid w:val="00C2241D"/>
    <w:rsid w:val="00C234C3"/>
    <w:rsid w:val="00C23B8F"/>
    <w:rsid w:val="00C2704D"/>
    <w:rsid w:val="00C27AD0"/>
    <w:rsid w:val="00C30244"/>
    <w:rsid w:val="00C30752"/>
    <w:rsid w:val="00C324D9"/>
    <w:rsid w:val="00C32945"/>
    <w:rsid w:val="00C334E7"/>
    <w:rsid w:val="00C337A0"/>
    <w:rsid w:val="00C33E99"/>
    <w:rsid w:val="00C3475A"/>
    <w:rsid w:val="00C35D4C"/>
    <w:rsid w:val="00C35E88"/>
    <w:rsid w:val="00C35F95"/>
    <w:rsid w:val="00C36C3A"/>
    <w:rsid w:val="00C36D69"/>
    <w:rsid w:val="00C3786B"/>
    <w:rsid w:val="00C4010A"/>
    <w:rsid w:val="00C40800"/>
    <w:rsid w:val="00C40AB3"/>
    <w:rsid w:val="00C44223"/>
    <w:rsid w:val="00C44280"/>
    <w:rsid w:val="00C44EB3"/>
    <w:rsid w:val="00C45C16"/>
    <w:rsid w:val="00C46F89"/>
    <w:rsid w:val="00C50A61"/>
    <w:rsid w:val="00C5184E"/>
    <w:rsid w:val="00C51D43"/>
    <w:rsid w:val="00C53582"/>
    <w:rsid w:val="00C548FC"/>
    <w:rsid w:val="00C57D94"/>
    <w:rsid w:val="00C6030B"/>
    <w:rsid w:val="00C613FC"/>
    <w:rsid w:val="00C618E9"/>
    <w:rsid w:val="00C61A02"/>
    <w:rsid w:val="00C62F70"/>
    <w:rsid w:val="00C63E87"/>
    <w:rsid w:val="00C653B0"/>
    <w:rsid w:val="00C65C12"/>
    <w:rsid w:val="00C70B31"/>
    <w:rsid w:val="00C724BD"/>
    <w:rsid w:val="00C734B0"/>
    <w:rsid w:val="00C73F45"/>
    <w:rsid w:val="00C73F6E"/>
    <w:rsid w:val="00C74DAE"/>
    <w:rsid w:val="00C75278"/>
    <w:rsid w:val="00C75635"/>
    <w:rsid w:val="00C77EC2"/>
    <w:rsid w:val="00C801AA"/>
    <w:rsid w:val="00C80345"/>
    <w:rsid w:val="00C80D3C"/>
    <w:rsid w:val="00C812DE"/>
    <w:rsid w:val="00C81CDC"/>
    <w:rsid w:val="00C82582"/>
    <w:rsid w:val="00C83021"/>
    <w:rsid w:val="00C8333E"/>
    <w:rsid w:val="00C83601"/>
    <w:rsid w:val="00C83796"/>
    <w:rsid w:val="00C8477B"/>
    <w:rsid w:val="00C84D44"/>
    <w:rsid w:val="00C85835"/>
    <w:rsid w:val="00C879B4"/>
    <w:rsid w:val="00C91589"/>
    <w:rsid w:val="00C92A74"/>
    <w:rsid w:val="00C94794"/>
    <w:rsid w:val="00C94C03"/>
    <w:rsid w:val="00C958CD"/>
    <w:rsid w:val="00C977C7"/>
    <w:rsid w:val="00C97DAD"/>
    <w:rsid w:val="00CA022E"/>
    <w:rsid w:val="00CA08B1"/>
    <w:rsid w:val="00CA097B"/>
    <w:rsid w:val="00CA1AC4"/>
    <w:rsid w:val="00CA1D23"/>
    <w:rsid w:val="00CA51B2"/>
    <w:rsid w:val="00CA64E7"/>
    <w:rsid w:val="00CB00D3"/>
    <w:rsid w:val="00CB043D"/>
    <w:rsid w:val="00CB0580"/>
    <w:rsid w:val="00CB10DE"/>
    <w:rsid w:val="00CB2F3B"/>
    <w:rsid w:val="00CB3C16"/>
    <w:rsid w:val="00CB43AC"/>
    <w:rsid w:val="00CC0284"/>
    <w:rsid w:val="00CC067B"/>
    <w:rsid w:val="00CC2FD0"/>
    <w:rsid w:val="00CC3967"/>
    <w:rsid w:val="00CC3978"/>
    <w:rsid w:val="00CC61F0"/>
    <w:rsid w:val="00CC706F"/>
    <w:rsid w:val="00CD0B84"/>
    <w:rsid w:val="00CD1DD2"/>
    <w:rsid w:val="00CD22D3"/>
    <w:rsid w:val="00CD67FF"/>
    <w:rsid w:val="00CD73A0"/>
    <w:rsid w:val="00CE1F80"/>
    <w:rsid w:val="00CE2BA0"/>
    <w:rsid w:val="00CE36E2"/>
    <w:rsid w:val="00CE3C9A"/>
    <w:rsid w:val="00CE5A0E"/>
    <w:rsid w:val="00CE6B3C"/>
    <w:rsid w:val="00CE7389"/>
    <w:rsid w:val="00CE7813"/>
    <w:rsid w:val="00CE7BFD"/>
    <w:rsid w:val="00CE7D30"/>
    <w:rsid w:val="00CF0A87"/>
    <w:rsid w:val="00CF11C1"/>
    <w:rsid w:val="00CF1D3F"/>
    <w:rsid w:val="00CF27D8"/>
    <w:rsid w:val="00CF2A45"/>
    <w:rsid w:val="00CF310B"/>
    <w:rsid w:val="00CF3350"/>
    <w:rsid w:val="00CF3CB0"/>
    <w:rsid w:val="00CF41B6"/>
    <w:rsid w:val="00CF4993"/>
    <w:rsid w:val="00CF4AB6"/>
    <w:rsid w:val="00CF5A75"/>
    <w:rsid w:val="00CF7947"/>
    <w:rsid w:val="00D0064B"/>
    <w:rsid w:val="00D00FF0"/>
    <w:rsid w:val="00D013BA"/>
    <w:rsid w:val="00D01748"/>
    <w:rsid w:val="00D033E4"/>
    <w:rsid w:val="00D04B5D"/>
    <w:rsid w:val="00D0625C"/>
    <w:rsid w:val="00D07597"/>
    <w:rsid w:val="00D075B8"/>
    <w:rsid w:val="00D07AFB"/>
    <w:rsid w:val="00D10A09"/>
    <w:rsid w:val="00D132A1"/>
    <w:rsid w:val="00D1404E"/>
    <w:rsid w:val="00D144A2"/>
    <w:rsid w:val="00D149CF"/>
    <w:rsid w:val="00D15695"/>
    <w:rsid w:val="00D167F4"/>
    <w:rsid w:val="00D20094"/>
    <w:rsid w:val="00D207B7"/>
    <w:rsid w:val="00D20AC5"/>
    <w:rsid w:val="00D20DC4"/>
    <w:rsid w:val="00D20DC6"/>
    <w:rsid w:val="00D21B37"/>
    <w:rsid w:val="00D230AA"/>
    <w:rsid w:val="00D23B99"/>
    <w:rsid w:val="00D23D60"/>
    <w:rsid w:val="00D24A61"/>
    <w:rsid w:val="00D2598E"/>
    <w:rsid w:val="00D25F1E"/>
    <w:rsid w:val="00D26071"/>
    <w:rsid w:val="00D27B7A"/>
    <w:rsid w:val="00D3030F"/>
    <w:rsid w:val="00D30778"/>
    <w:rsid w:val="00D30D71"/>
    <w:rsid w:val="00D32577"/>
    <w:rsid w:val="00D32DE0"/>
    <w:rsid w:val="00D33372"/>
    <w:rsid w:val="00D346FC"/>
    <w:rsid w:val="00D34960"/>
    <w:rsid w:val="00D357DC"/>
    <w:rsid w:val="00D40955"/>
    <w:rsid w:val="00D40F65"/>
    <w:rsid w:val="00D4183B"/>
    <w:rsid w:val="00D41D73"/>
    <w:rsid w:val="00D420D2"/>
    <w:rsid w:val="00D45017"/>
    <w:rsid w:val="00D45561"/>
    <w:rsid w:val="00D46C92"/>
    <w:rsid w:val="00D46DC2"/>
    <w:rsid w:val="00D47BE1"/>
    <w:rsid w:val="00D51891"/>
    <w:rsid w:val="00D51B45"/>
    <w:rsid w:val="00D54422"/>
    <w:rsid w:val="00D555A8"/>
    <w:rsid w:val="00D55640"/>
    <w:rsid w:val="00D55948"/>
    <w:rsid w:val="00D55DE9"/>
    <w:rsid w:val="00D5756A"/>
    <w:rsid w:val="00D57C0B"/>
    <w:rsid w:val="00D60A1A"/>
    <w:rsid w:val="00D61126"/>
    <w:rsid w:val="00D616D5"/>
    <w:rsid w:val="00D619E9"/>
    <w:rsid w:val="00D61F02"/>
    <w:rsid w:val="00D625D8"/>
    <w:rsid w:val="00D62D8C"/>
    <w:rsid w:val="00D62F59"/>
    <w:rsid w:val="00D6398D"/>
    <w:rsid w:val="00D63D11"/>
    <w:rsid w:val="00D643E2"/>
    <w:rsid w:val="00D6595D"/>
    <w:rsid w:val="00D679F1"/>
    <w:rsid w:val="00D7079F"/>
    <w:rsid w:val="00D71EC9"/>
    <w:rsid w:val="00D72515"/>
    <w:rsid w:val="00D7319D"/>
    <w:rsid w:val="00D73D35"/>
    <w:rsid w:val="00D73D61"/>
    <w:rsid w:val="00D74539"/>
    <w:rsid w:val="00D759EB"/>
    <w:rsid w:val="00D76220"/>
    <w:rsid w:val="00D769A6"/>
    <w:rsid w:val="00D775A6"/>
    <w:rsid w:val="00D80B0C"/>
    <w:rsid w:val="00D81169"/>
    <w:rsid w:val="00D8245C"/>
    <w:rsid w:val="00D838EA"/>
    <w:rsid w:val="00D8396A"/>
    <w:rsid w:val="00D85826"/>
    <w:rsid w:val="00D85AAB"/>
    <w:rsid w:val="00D86594"/>
    <w:rsid w:val="00D86B04"/>
    <w:rsid w:val="00D87691"/>
    <w:rsid w:val="00D91878"/>
    <w:rsid w:val="00D91B4D"/>
    <w:rsid w:val="00D91BB1"/>
    <w:rsid w:val="00D95284"/>
    <w:rsid w:val="00D9589A"/>
    <w:rsid w:val="00D969A1"/>
    <w:rsid w:val="00D96B0A"/>
    <w:rsid w:val="00D96B7F"/>
    <w:rsid w:val="00D97491"/>
    <w:rsid w:val="00DA0268"/>
    <w:rsid w:val="00DA1778"/>
    <w:rsid w:val="00DA23BA"/>
    <w:rsid w:val="00DA2CCE"/>
    <w:rsid w:val="00DA4235"/>
    <w:rsid w:val="00DA424A"/>
    <w:rsid w:val="00DA5031"/>
    <w:rsid w:val="00DA5142"/>
    <w:rsid w:val="00DA53EF"/>
    <w:rsid w:val="00DA5724"/>
    <w:rsid w:val="00DA671A"/>
    <w:rsid w:val="00DA674F"/>
    <w:rsid w:val="00DA6B2E"/>
    <w:rsid w:val="00DA6CCD"/>
    <w:rsid w:val="00DA6D75"/>
    <w:rsid w:val="00DB288C"/>
    <w:rsid w:val="00DB32E4"/>
    <w:rsid w:val="00DB345E"/>
    <w:rsid w:val="00DB5431"/>
    <w:rsid w:val="00DB5A79"/>
    <w:rsid w:val="00DB6541"/>
    <w:rsid w:val="00DB6EC5"/>
    <w:rsid w:val="00DB7909"/>
    <w:rsid w:val="00DC1547"/>
    <w:rsid w:val="00DC1A2C"/>
    <w:rsid w:val="00DC218F"/>
    <w:rsid w:val="00DC28CC"/>
    <w:rsid w:val="00DC3FD7"/>
    <w:rsid w:val="00DC423C"/>
    <w:rsid w:val="00DC68F1"/>
    <w:rsid w:val="00DC7624"/>
    <w:rsid w:val="00DD03E1"/>
    <w:rsid w:val="00DD093D"/>
    <w:rsid w:val="00DD0D42"/>
    <w:rsid w:val="00DD1172"/>
    <w:rsid w:val="00DD399C"/>
    <w:rsid w:val="00DD48CD"/>
    <w:rsid w:val="00DD555D"/>
    <w:rsid w:val="00DD5D6C"/>
    <w:rsid w:val="00DD6B87"/>
    <w:rsid w:val="00DD7375"/>
    <w:rsid w:val="00DD7C48"/>
    <w:rsid w:val="00DE04CE"/>
    <w:rsid w:val="00DE0A14"/>
    <w:rsid w:val="00DE2F20"/>
    <w:rsid w:val="00DE37C9"/>
    <w:rsid w:val="00DE400D"/>
    <w:rsid w:val="00DE4326"/>
    <w:rsid w:val="00DE4DF9"/>
    <w:rsid w:val="00DE5182"/>
    <w:rsid w:val="00DE6D84"/>
    <w:rsid w:val="00DE7A43"/>
    <w:rsid w:val="00DF07F8"/>
    <w:rsid w:val="00DF0A37"/>
    <w:rsid w:val="00DF0B0F"/>
    <w:rsid w:val="00DF2001"/>
    <w:rsid w:val="00DF2734"/>
    <w:rsid w:val="00DF3B72"/>
    <w:rsid w:val="00DF4B6F"/>
    <w:rsid w:val="00DF5619"/>
    <w:rsid w:val="00DF5A12"/>
    <w:rsid w:val="00E01390"/>
    <w:rsid w:val="00E02312"/>
    <w:rsid w:val="00E023B5"/>
    <w:rsid w:val="00E030FB"/>
    <w:rsid w:val="00E03F24"/>
    <w:rsid w:val="00E03FAD"/>
    <w:rsid w:val="00E050CC"/>
    <w:rsid w:val="00E054C0"/>
    <w:rsid w:val="00E055FA"/>
    <w:rsid w:val="00E0575D"/>
    <w:rsid w:val="00E07BDB"/>
    <w:rsid w:val="00E07E62"/>
    <w:rsid w:val="00E102CA"/>
    <w:rsid w:val="00E10937"/>
    <w:rsid w:val="00E11407"/>
    <w:rsid w:val="00E116AD"/>
    <w:rsid w:val="00E11EDB"/>
    <w:rsid w:val="00E12461"/>
    <w:rsid w:val="00E124E8"/>
    <w:rsid w:val="00E12F2D"/>
    <w:rsid w:val="00E1417C"/>
    <w:rsid w:val="00E14FFE"/>
    <w:rsid w:val="00E152B1"/>
    <w:rsid w:val="00E15650"/>
    <w:rsid w:val="00E169A0"/>
    <w:rsid w:val="00E169BF"/>
    <w:rsid w:val="00E16EAA"/>
    <w:rsid w:val="00E174D2"/>
    <w:rsid w:val="00E215CE"/>
    <w:rsid w:val="00E21765"/>
    <w:rsid w:val="00E22224"/>
    <w:rsid w:val="00E238FE"/>
    <w:rsid w:val="00E25249"/>
    <w:rsid w:val="00E25B98"/>
    <w:rsid w:val="00E262C3"/>
    <w:rsid w:val="00E304FA"/>
    <w:rsid w:val="00E30A7B"/>
    <w:rsid w:val="00E31570"/>
    <w:rsid w:val="00E3283B"/>
    <w:rsid w:val="00E35491"/>
    <w:rsid w:val="00E36021"/>
    <w:rsid w:val="00E36129"/>
    <w:rsid w:val="00E3629A"/>
    <w:rsid w:val="00E372AF"/>
    <w:rsid w:val="00E40699"/>
    <w:rsid w:val="00E42EAA"/>
    <w:rsid w:val="00E43551"/>
    <w:rsid w:val="00E47928"/>
    <w:rsid w:val="00E51AC0"/>
    <w:rsid w:val="00E52A1D"/>
    <w:rsid w:val="00E531DF"/>
    <w:rsid w:val="00E53B44"/>
    <w:rsid w:val="00E5520F"/>
    <w:rsid w:val="00E55274"/>
    <w:rsid w:val="00E55331"/>
    <w:rsid w:val="00E56FD6"/>
    <w:rsid w:val="00E57DE0"/>
    <w:rsid w:val="00E60EFE"/>
    <w:rsid w:val="00E61119"/>
    <w:rsid w:val="00E61F86"/>
    <w:rsid w:val="00E625A3"/>
    <w:rsid w:val="00E62694"/>
    <w:rsid w:val="00E62EDC"/>
    <w:rsid w:val="00E632E1"/>
    <w:rsid w:val="00E64F04"/>
    <w:rsid w:val="00E65C52"/>
    <w:rsid w:val="00E65E45"/>
    <w:rsid w:val="00E706A3"/>
    <w:rsid w:val="00E72C24"/>
    <w:rsid w:val="00E7729C"/>
    <w:rsid w:val="00E772B2"/>
    <w:rsid w:val="00E77676"/>
    <w:rsid w:val="00E81E1F"/>
    <w:rsid w:val="00E8400F"/>
    <w:rsid w:val="00E842A5"/>
    <w:rsid w:val="00E848CE"/>
    <w:rsid w:val="00E84D59"/>
    <w:rsid w:val="00E84D60"/>
    <w:rsid w:val="00E859F6"/>
    <w:rsid w:val="00E8688D"/>
    <w:rsid w:val="00E875F5"/>
    <w:rsid w:val="00E876D2"/>
    <w:rsid w:val="00E87FB5"/>
    <w:rsid w:val="00E920E8"/>
    <w:rsid w:val="00E92F59"/>
    <w:rsid w:val="00E9484F"/>
    <w:rsid w:val="00E96C14"/>
    <w:rsid w:val="00E97654"/>
    <w:rsid w:val="00EA18D5"/>
    <w:rsid w:val="00EA2A99"/>
    <w:rsid w:val="00EA3422"/>
    <w:rsid w:val="00EA38ED"/>
    <w:rsid w:val="00EA43BC"/>
    <w:rsid w:val="00EA4C26"/>
    <w:rsid w:val="00EA614B"/>
    <w:rsid w:val="00EA6A17"/>
    <w:rsid w:val="00EB03C4"/>
    <w:rsid w:val="00EB06D2"/>
    <w:rsid w:val="00EB10DD"/>
    <w:rsid w:val="00EB350A"/>
    <w:rsid w:val="00EB63A7"/>
    <w:rsid w:val="00EB6740"/>
    <w:rsid w:val="00EC15BD"/>
    <w:rsid w:val="00EC2904"/>
    <w:rsid w:val="00EC29E9"/>
    <w:rsid w:val="00EC31F7"/>
    <w:rsid w:val="00EC34C7"/>
    <w:rsid w:val="00EC36CD"/>
    <w:rsid w:val="00EC4C68"/>
    <w:rsid w:val="00EC5EBA"/>
    <w:rsid w:val="00EC6ECB"/>
    <w:rsid w:val="00EC7940"/>
    <w:rsid w:val="00ED0DF9"/>
    <w:rsid w:val="00ED10EB"/>
    <w:rsid w:val="00ED15FD"/>
    <w:rsid w:val="00ED1D91"/>
    <w:rsid w:val="00ED1EBF"/>
    <w:rsid w:val="00ED2709"/>
    <w:rsid w:val="00ED2AB7"/>
    <w:rsid w:val="00ED2E4B"/>
    <w:rsid w:val="00ED409B"/>
    <w:rsid w:val="00ED5D65"/>
    <w:rsid w:val="00ED76A7"/>
    <w:rsid w:val="00ED7F3A"/>
    <w:rsid w:val="00EE02EE"/>
    <w:rsid w:val="00EE08EF"/>
    <w:rsid w:val="00EE0C40"/>
    <w:rsid w:val="00EE1B81"/>
    <w:rsid w:val="00EE20B7"/>
    <w:rsid w:val="00EE2554"/>
    <w:rsid w:val="00EE3D59"/>
    <w:rsid w:val="00EE5434"/>
    <w:rsid w:val="00EE7682"/>
    <w:rsid w:val="00EE7E51"/>
    <w:rsid w:val="00EF308E"/>
    <w:rsid w:val="00EF4332"/>
    <w:rsid w:val="00EF58D6"/>
    <w:rsid w:val="00EF5F7F"/>
    <w:rsid w:val="00EF7018"/>
    <w:rsid w:val="00F00B2A"/>
    <w:rsid w:val="00F00CBD"/>
    <w:rsid w:val="00F00E20"/>
    <w:rsid w:val="00F013FA"/>
    <w:rsid w:val="00F01548"/>
    <w:rsid w:val="00F01C4F"/>
    <w:rsid w:val="00F0278C"/>
    <w:rsid w:val="00F04A36"/>
    <w:rsid w:val="00F04D0A"/>
    <w:rsid w:val="00F054DB"/>
    <w:rsid w:val="00F0669B"/>
    <w:rsid w:val="00F066DB"/>
    <w:rsid w:val="00F06A07"/>
    <w:rsid w:val="00F06E6D"/>
    <w:rsid w:val="00F07053"/>
    <w:rsid w:val="00F12A37"/>
    <w:rsid w:val="00F12DDC"/>
    <w:rsid w:val="00F12F8B"/>
    <w:rsid w:val="00F13385"/>
    <w:rsid w:val="00F13639"/>
    <w:rsid w:val="00F13E52"/>
    <w:rsid w:val="00F1426F"/>
    <w:rsid w:val="00F14558"/>
    <w:rsid w:val="00F1528C"/>
    <w:rsid w:val="00F1661E"/>
    <w:rsid w:val="00F16A5D"/>
    <w:rsid w:val="00F16F4A"/>
    <w:rsid w:val="00F17A42"/>
    <w:rsid w:val="00F17ADC"/>
    <w:rsid w:val="00F202C3"/>
    <w:rsid w:val="00F2035C"/>
    <w:rsid w:val="00F20AD6"/>
    <w:rsid w:val="00F2215D"/>
    <w:rsid w:val="00F23135"/>
    <w:rsid w:val="00F23293"/>
    <w:rsid w:val="00F23DA6"/>
    <w:rsid w:val="00F250C0"/>
    <w:rsid w:val="00F25262"/>
    <w:rsid w:val="00F25D2E"/>
    <w:rsid w:val="00F266D3"/>
    <w:rsid w:val="00F3084F"/>
    <w:rsid w:val="00F35F9B"/>
    <w:rsid w:val="00F3619D"/>
    <w:rsid w:val="00F40AB2"/>
    <w:rsid w:val="00F40C38"/>
    <w:rsid w:val="00F435A8"/>
    <w:rsid w:val="00F459AD"/>
    <w:rsid w:val="00F46011"/>
    <w:rsid w:val="00F51060"/>
    <w:rsid w:val="00F5139D"/>
    <w:rsid w:val="00F51B4C"/>
    <w:rsid w:val="00F51FE0"/>
    <w:rsid w:val="00F53833"/>
    <w:rsid w:val="00F53E5F"/>
    <w:rsid w:val="00F543D6"/>
    <w:rsid w:val="00F549CA"/>
    <w:rsid w:val="00F55192"/>
    <w:rsid w:val="00F55B85"/>
    <w:rsid w:val="00F5678D"/>
    <w:rsid w:val="00F5681D"/>
    <w:rsid w:val="00F56B47"/>
    <w:rsid w:val="00F56DC6"/>
    <w:rsid w:val="00F60D8E"/>
    <w:rsid w:val="00F61895"/>
    <w:rsid w:val="00F62CFB"/>
    <w:rsid w:val="00F63FEC"/>
    <w:rsid w:val="00F67056"/>
    <w:rsid w:val="00F674F8"/>
    <w:rsid w:val="00F67638"/>
    <w:rsid w:val="00F67908"/>
    <w:rsid w:val="00F67956"/>
    <w:rsid w:val="00F67B03"/>
    <w:rsid w:val="00F71047"/>
    <w:rsid w:val="00F7311E"/>
    <w:rsid w:val="00F73687"/>
    <w:rsid w:val="00F73EF2"/>
    <w:rsid w:val="00F7543B"/>
    <w:rsid w:val="00F7569B"/>
    <w:rsid w:val="00F76B4B"/>
    <w:rsid w:val="00F80111"/>
    <w:rsid w:val="00F80449"/>
    <w:rsid w:val="00F80AE8"/>
    <w:rsid w:val="00F80D91"/>
    <w:rsid w:val="00F80DBF"/>
    <w:rsid w:val="00F81745"/>
    <w:rsid w:val="00F8398D"/>
    <w:rsid w:val="00F84308"/>
    <w:rsid w:val="00F86866"/>
    <w:rsid w:val="00F86BD1"/>
    <w:rsid w:val="00F905BC"/>
    <w:rsid w:val="00F913CA"/>
    <w:rsid w:val="00F91CB6"/>
    <w:rsid w:val="00F932D0"/>
    <w:rsid w:val="00F94392"/>
    <w:rsid w:val="00F945B6"/>
    <w:rsid w:val="00F94761"/>
    <w:rsid w:val="00F95047"/>
    <w:rsid w:val="00F96004"/>
    <w:rsid w:val="00FA0D55"/>
    <w:rsid w:val="00FA1782"/>
    <w:rsid w:val="00FA1DBC"/>
    <w:rsid w:val="00FA36E8"/>
    <w:rsid w:val="00FA39BC"/>
    <w:rsid w:val="00FA3D7B"/>
    <w:rsid w:val="00FA42E1"/>
    <w:rsid w:val="00FA6000"/>
    <w:rsid w:val="00FA64EA"/>
    <w:rsid w:val="00FA6F17"/>
    <w:rsid w:val="00FA77BD"/>
    <w:rsid w:val="00FB0C99"/>
    <w:rsid w:val="00FB1658"/>
    <w:rsid w:val="00FB17BD"/>
    <w:rsid w:val="00FB26AE"/>
    <w:rsid w:val="00FB450E"/>
    <w:rsid w:val="00FB4900"/>
    <w:rsid w:val="00FB59DE"/>
    <w:rsid w:val="00FB5BC3"/>
    <w:rsid w:val="00FB6082"/>
    <w:rsid w:val="00FB6D4C"/>
    <w:rsid w:val="00FB6E25"/>
    <w:rsid w:val="00FC1C81"/>
    <w:rsid w:val="00FC1F15"/>
    <w:rsid w:val="00FC1FF1"/>
    <w:rsid w:val="00FC4648"/>
    <w:rsid w:val="00FC4B24"/>
    <w:rsid w:val="00FC4FC4"/>
    <w:rsid w:val="00FC63B7"/>
    <w:rsid w:val="00FC7A0E"/>
    <w:rsid w:val="00FD0C78"/>
    <w:rsid w:val="00FD396B"/>
    <w:rsid w:val="00FD3F15"/>
    <w:rsid w:val="00FD42AE"/>
    <w:rsid w:val="00FD46F4"/>
    <w:rsid w:val="00FD47B8"/>
    <w:rsid w:val="00FD6752"/>
    <w:rsid w:val="00FE342E"/>
    <w:rsid w:val="00FE352A"/>
    <w:rsid w:val="00FE36AA"/>
    <w:rsid w:val="00FE36AF"/>
    <w:rsid w:val="00FE3F4B"/>
    <w:rsid w:val="00FE4599"/>
    <w:rsid w:val="00FE4E4D"/>
    <w:rsid w:val="00FE68B8"/>
    <w:rsid w:val="00FE7903"/>
    <w:rsid w:val="00FF123F"/>
    <w:rsid w:val="00FF2632"/>
    <w:rsid w:val="00FF282C"/>
    <w:rsid w:val="00FF33CD"/>
    <w:rsid w:val="00FF35D7"/>
    <w:rsid w:val="00FF39D8"/>
    <w:rsid w:val="00FF3D1D"/>
    <w:rsid w:val="00FF44C7"/>
    <w:rsid w:val="00FF4E9B"/>
    <w:rsid w:val="00FF694C"/>
    <w:rsid w:val="00FF6BAB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6D96A3E-DA14-4686-9FA4-1A2661E25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37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left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2B6D80"/>
    <w:pPr>
      <w:tabs>
        <w:tab w:val="right" w:leader="hyphen" w:pos="8490"/>
      </w:tabs>
      <w:ind w:leftChars="0" w:left="0" w:rightChars="200" w:right="200" w:hangingChars="200" w:hanging="200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4E40A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0">
    <w:name w:val="(一)(二)(三) 字元1"/>
    <w:rsid w:val="00306063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30606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8427E"/>
    <w:rPr>
      <w:rFonts w:ascii="標楷體" w:eastAsia="標楷體"/>
      <w:snapToGrid w:val="0"/>
      <w:kern w:val="2"/>
      <w:sz w:val="28"/>
      <w:szCs w:val="28"/>
    </w:rPr>
  </w:style>
  <w:style w:type="paragraph" w:customStyle="1" w:styleId="afe">
    <w:name w:val="註腳文字(標準)"/>
    <w:basedOn w:val="af5"/>
    <w:link w:val="aff"/>
    <w:qFormat/>
    <w:rsid w:val="00A8427E"/>
    <w:pPr>
      <w:spacing w:line="280" w:lineRule="exact"/>
      <w:ind w:leftChars="0" w:left="112" w:firstLineChars="0" w:hanging="112"/>
      <w:jc w:val="both"/>
    </w:pPr>
    <w:rPr>
      <w:snapToGrid/>
      <w:sz w:val="24"/>
      <w:szCs w:val="24"/>
    </w:rPr>
  </w:style>
  <w:style w:type="character" w:customStyle="1" w:styleId="aff">
    <w:name w:val="註腳文字(標準) 字元"/>
    <w:link w:val="afe"/>
    <w:rsid w:val="00A8427E"/>
    <w:rPr>
      <w:rFonts w:ascii="標楷體" w:eastAsia="標楷體"/>
      <w:kern w:val="2"/>
      <w:sz w:val="24"/>
      <w:szCs w:val="24"/>
    </w:rPr>
  </w:style>
  <w:style w:type="character" w:styleId="aff0">
    <w:name w:val="FollowedHyperlink"/>
    <w:uiPriority w:val="99"/>
    <w:semiHidden/>
    <w:unhideWhenUsed/>
    <w:rsid w:val="006028F9"/>
    <w:rPr>
      <w:color w:val="954F72"/>
      <w:u w:val="single"/>
    </w:rPr>
  </w:style>
  <w:style w:type="paragraph" w:styleId="aff1">
    <w:name w:val="List Paragraph"/>
    <w:basedOn w:val="a"/>
    <w:uiPriority w:val="34"/>
    <w:qFormat/>
    <w:rsid w:val="00337180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4994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65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7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5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2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9320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03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52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33084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58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18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76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516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045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513997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26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5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EB2BD-5BAA-48B5-99D8-ADC40EDD5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213</Words>
  <Characters>1217</Characters>
  <Application>Microsoft Office Word</Application>
  <DocSecurity>0</DocSecurity>
  <Lines>10</Lines>
  <Paragraphs>2</Paragraphs>
  <ScaleCrop>false</ScaleCrop>
  <Company>HOME</Company>
  <LinksUpToDate>false</LinksUpToDate>
  <CharactersWithSpaces>1428</CharactersWithSpaces>
  <SharedDoc>false</SharedDoc>
  <HLinks>
    <vt:vector size="18" baseType="variant">
      <vt:variant>
        <vt:i4>1900596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_Toc196310209</vt:lpwstr>
      </vt:variant>
      <vt:variant>
        <vt:i4>1900596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_Toc196310208</vt:lpwstr>
      </vt:variant>
      <vt:variant>
        <vt:i4>1900596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_Toc196310207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2025-03-31T08:21:00Z</cp:lastPrinted>
  <dcterms:created xsi:type="dcterms:W3CDTF">2025-04-23T06:31:00Z</dcterms:created>
  <dcterms:modified xsi:type="dcterms:W3CDTF">2025-04-23T06:31:00Z</dcterms:modified>
</cp:coreProperties>
</file>