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595" w:rsidRDefault="00780595" w:rsidP="00556702">
      <w:pPr>
        <w:pStyle w:val="a9"/>
        <w:rPr>
          <w:spacing w:val="-6"/>
          <w:w w:val="105"/>
        </w:rPr>
      </w:pPr>
      <w:bookmarkStart w:id="0" w:name="_GoBack"/>
      <w:bookmarkEnd w:id="0"/>
      <w:r w:rsidRPr="007C5962">
        <w:rPr>
          <w:rFonts w:hint="eastAsia"/>
          <w:w w:val="105"/>
        </w:rPr>
        <w:t>財團法人</w:t>
      </w:r>
      <w:r w:rsidRPr="005E7313">
        <w:rPr>
          <w:rFonts w:hint="eastAsia"/>
          <w:w w:val="105"/>
        </w:rPr>
        <w:t>核廢料蘭嶼貯存場使用雅美(達悟)族原住</w:t>
      </w:r>
      <w:r w:rsidRPr="00780595">
        <w:rPr>
          <w:rFonts w:hint="eastAsia"/>
          <w:spacing w:val="-6"/>
          <w:w w:val="105"/>
        </w:rPr>
        <w:t>民保留地損失補償基金會</w:t>
      </w:r>
      <w:r w:rsidR="000004D3">
        <w:rPr>
          <w:rFonts w:hint="eastAsia"/>
          <w:spacing w:val="-6"/>
          <w:w w:val="105"/>
        </w:rPr>
        <w:t>114</w:t>
      </w:r>
      <w:r w:rsidRPr="00780595">
        <w:rPr>
          <w:rFonts w:hint="eastAsia"/>
          <w:spacing w:val="-6"/>
          <w:w w:val="105"/>
        </w:rPr>
        <w:t>年度預算評估報告目錄</w:t>
      </w:r>
    </w:p>
    <w:p w:rsidR="00780595" w:rsidRPr="00780595" w:rsidRDefault="00780595" w:rsidP="00780595">
      <w:pPr>
        <w:pStyle w:val="a9"/>
        <w:jc w:val="right"/>
        <w:rPr>
          <w:spacing w:val="-6"/>
          <w:w w:val="105"/>
          <w:sz w:val="24"/>
          <w:szCs w:val="24"/>
        </w:rPr>
      </w:pPr>
      <w:r w:rsidRPr="00780595">
        <w:rPr>
          <w:rFonts w:hint="eastAsia"/>
          <w:spacing w:val="-6"/>
          <w:w w:val="105"/>
          <w:sz w:val="24"/>
          <w:szCs w:val="24"/>
        </w:rPr>
        <w:t>頁次</w:t>
      </w:r>
    </w:p>
    <w:p w:rsidR="007717B2" w:rsidRPr="00080B5C" w:rsidRDefault="00DB1BD6" w:rsidP="00297807">
      <w:pPr>
        <w:pStyle w:val="11"/>
        <w:rPr>
          <w:rFonts w:ascii="Calibri" w:eastAsia="新細明體" w:hAnsi="Calibri"/>
          <w:snapToGrid/>
          <w:szCs w:val="22"/>
        </w:rPr>
      </w:pPr>
      <w:r>
        <w:fldChar w:fldCharType="begin"/>
      </w:r>
      <w:r>
        <w:instrText xml:space="preserve"> TOC \h \z \t "第二層(14號字),1" </w:instrText>
      </w:r>
      <w:r>
        <w:fldChar w:fldCharType="separate"/>
      </w:r>
      <w:hyperlink w:anchor="_Toc194333044" w:history="1">
        <w:r w:rsidR="007717B2" w:rsidRPr="00F8119B">
          <w:rPr>
            <w:rStyle w:val="af5"/>
            <w:rFonts w:hint="eastAsia"/>
          </w:rPr>
          <w:t>一、為利各項福利照顧計畫之推動，允宜儘速擬訂青少年及身心障礙者福利補助規範，俾利業務推動</w:t>
        </w:r>
        <w:r w:rsidR="007717B2">
          <w:rPr>
            <w:webHidden/>
          </w:rPr>
          <w:tab/>
        </w:r>
        <w:r w:rsidR="00C931D0">
          <w:rPr>
            <w:webHidden/>
          </w:rPr>
          <w:t>81-</w:t>
        </w:r>
        <w:r w:rsidR="007717B2">
          <w:rPr>
            <w:webHidden/>
          </w:rPr>
          <w:fldChar w:fldCharType="begin"/>
        </w:r>
        <w:r w:rsidR="007717B2">
          <w:rPr>
            <w:webHidden/>
          </w:rPr>
          <w:instrText xml:space="preserve"> PAGEREF _Toc194333044 \h </w:instrText>
        </w:r>
        <w:r w:rsidR="007717B2">
          <w:rPr>
            <w:webHidden/>
          </w:rPr>
        </w:r>
        <w:r w:rsidR="007717B2">
          <w:rPr>
            <w:webHidden/>
          </w:rPr>
          <w:fldChar w:fldCharType="separate"/>
        </w:r>
        <w:r w:rsidR="00297807">
          <w:rPr>
            <w:webHidden/>
          </w:rPr>
          <w:t>1</w:t>
        </w:r>
        <w:r w:rsidR="007717B2">
          <w:rPr>
            <w:webHidden/>
          </w:rPr>
          <w:fldChar w:fldCharType="end"/>
        </w:r>
      </w:hyperlink>
    </w:p>
    <w:p w:rsidR="007717B2" w:rsidRPr="00080B5C" w:rsidRDefault="007717B2" w:rsidP="00297807">
      <w:pPr>
        <w:pStyle w:val="11"/>
        <w:rPr>
          <w:rFonts w:ascii="Calibri" w:eastAsia="新細明體" w:hAnsi="Calibri"/>
          <w:snapToGrid/>
          <w:szCs w:val="22"/>
        </w:rPr>
      </w:pPr>
      <w:hyperlink w:anchor="_Toc194333045" w:history="1">
        <w:r w:rsidRPr="00F8119B">
          <w:rPr>
            <w:rStyle w:val="af5"/>
            <w:rFonts w:hint="eastAsia"/>
          </w:rPr>
          <w:t>二、為使業務運作符合基金會設立宗旨，允宜依主管機關實地查核意見，強化會計制度及落實內部稽核制度，以利會務推動</w:t>
        </w:r>
        <w:r>
          <w:rPr>
            <w:webHidden/>
          </w:rPr>
          <w:tab/>
        </w:r>
        <w:r w:rsidR="00C931D0">
          <w:rPr>
            <w:webHidden/>
          </w:rPr>
          <w:t>81-</w:t>
        </w:r>
        <w:r>
          <w:rPr>
            <w:webHidden/>
          </w:rPr>
          <w:fldChar w:fldCharType="begin"/>
        </w:r>
        <w:r>
          <w:rPr>
            <w:webHidden/>
          </w:rPr>
          <w:instrText xml:space="preserve"> PAGEREF _Toc194333045 \h </w:instrText>
        </w:r>
        <w:r>
          <w:rPr>
            <w:webHidden/>
          </w:rPr>
        </w:r>
        <w:r>
          <w:rPr>
            <w:webHidden/>
          </w:rPr>
          <w:fldChar w:fldCharType="separate"/>
        </w:r>
        <w:r w:rsidR="00297807">
          <w:rPr>
            <w:webHidden/>
          </w:rPr>
          <w:t>3</w:t>
        </w:r>
        <w:r>
          <w:rPr>
            <w:webHidden/>
          </w:rPr>
          <w:fldChar w:fldCharType="end"/>
        </w:r>
      </w:hyperlink>
    </w:p>
    <w:p w:rsidR="007717B2" w:rsidRPr="00080B5C" w:rsidRDefault="007717B2" w:rsidP="00297807">
      <w:pPr>
        <w:pStyle w:val="11"/>
        <w:rPr>
          <w:rFonts w:ascii="Calibri" w:eastAsia="新細明體" w:hAnsi="Calibri"/>
          <w:snapToGrid/>
          <w:szCs w:val="22"/>
        </w:rPr>
      </w:pPr>
      <w:hyperlink w:anchor="_Toc194333046" w:history="1">
        <w:r w:rsidRPr="00F8119B">
          <w:rPr>
            <w:rStyle w:val="af5"/>
            <w:rFonts w:hint="eastAsia"/>
          </w:rPr>
          <w:t>三、為強化</w:t>
        </w:r>
        <w:r w:rsidRPr="00F8119B">
          <w:rPr>
            <w:rStyle w:val="af5"/>
            <w:rFonts w:hint="eastAsia"/>
            <w:spacing w:val="-4"/>
          </w:rPr>
          <w:t>董事會職能，允宜研謀改善董事會</w:t>
        </w:r>
        <w:r w:rsidRPr="00F8119B">
          <w:rPr>
            <w:rStyle w:val="af5"/>
            <w:rFonts w:hint="eastAsia"/>
          </w:rPr>
          <w:t>出席情形</w:t>
        </w:r>
        <w:r w:rsidRPr="00F8119B">
          <w:rPr>
            <w:rStyle w:val="af5"/>
            <w:rFonts w:hint="eastAsia"/>
            <w:spacing w:val="-4"/>
          </w:rPr>
          <w:t>，俾有效發揮</w:t>
        </w:r>
        <w:r w:rsidRPr="00F8119B">
          <w:rPr>
            <w:rStyle w:val="af5"/>
            <w:rFonts w:hint="eastAsia"/>
          </w:rPr>
          <w:t>董事職責</w:t>
        </w:r>
        <w:r>
          <w:rPr>
            <w:webHidden/>
          </w:rPr>
          <w:tab/>
        </w:r>
        <w:r w:rsidR="00C931D0">
          <w:rPr>
            <w:webHidden/>
          </w:rPr>
          <w:t>81-</w:t>
        </w:r>
        <w:r>
          <w:rPr>
            <w:webHidden/>
          </w:rPr>
          <w:fldChar w:fldCharType="begin"/>
        </w:r>
        <w:r>
          <w:rPr>
            <w:webHidden/>
          </w:rPr>
          <w:instrText xml:space="preserve"> PAGEREF _Toc194333046 \h </w:instrText>
        </w:r>
        <w:r>
          <w:rPr>
            <w:webHidden/>
          </w:rPr>
        </w:r>
        <w:r>
          <w:rPr>
            <w:webHidden/>
          </w:rPr>
          <w:fldChar w:fldCharType="separate"/>
        </w:r>
        <w:r w:rsidR="00297807">
          <w:rPr>
            <w:webHidden/>
          </w:rPr>
          <w:t>6</w:t>
        </w:r>
        <w:r>
          <w:rPr>
            <w:webHidden/>
          </w:rPr>
          <w:fldChar w:fldCharType="end"/>
        </w:r>
      </w:hyperlink>
    </w:p>
    <w:p w:rsidR="00780595" w:rsidRPr="00E608C5" w:rsidRDefault="00DB1BD6" w:rsidP="00780595">
      <w:pPr>
        <w:pStyle w:val="a9"/>
      </w:pPr>
      <w:r>
        <w:rPr>
          <w:noProof/>
          <w:sz w:val="24"/>
        </w:rPr>
        <w:fldChar w:fldCharType="end"/>
      </w:r>
    </w:p>
    <w:p w:rsidR="00780595" w:rsidRPr="00780595" w:rsidRDefault="00780595" w:rsidP="00FD6D1B">
      <w:pPr>
        <w:pStyle w:val="a9"/>
        <w:rPr>
          <w:w w:val="105"/>
        </w:rPr>
        <w:sectPr w:rsidR="00780595" w:rsidRPr="00780595" w:rsidSect="00754612">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pPr>
    </w:p>
    <w:p w:rsidR="00FD6D1B" w:rsidRPr="00E608C5" w:rsidRDefault="00FD6D1B" w:rsidP="00FD6D1B">
      <w:pPr>
        <w:pStyle w:val="a9"/>
      </w:pPr>
      <w:r w:rsidRPr="007C5962">
        <w:rPr>
          <w:rFonts w:hint="eastAsia"/>
          <w:w w:val="105"/>
        </w:rPr>
        <w:lastRenderedPageBreak/>
        <w:t>財團法人</w:t>
      </w:r>
      <w:r w:rsidRPr="005E7313">
        <w:rPr>
          <w:rFonts w:hint="eastAsia"/>
          <w:w w:val="105"/>
        </w:rPr>
        <w:t>核廢料蘭嶼貯存場使用雅美(達悟)族原住民保留地損失補償基金會</w:t>
      </w:r>
      <w:r w:rsidR="000004D3">
        <w:rPr>
          <w:rFonts w:hint="eastAsia"/>
          <w:w w:val="105"/>
        </w:rPr>
        <w:t>114</w:t>
      </w:r>
      <w:r w:rsidRPr="00E608C5">
        <w:rPr>
          <w:rFonts w:hint="eastAsia"/>
          <w:w w:val="105"/>
        </w:rPr>
        <w:t>年度預算評估報告</w:t>
      </w:r>
    </w:p>
    <w:p w:rsidR="007015A1" w:rsidRDefault="00FD6D1B" w:rsidP="00FD6D1B">
      <w:pPr>
        <w:pStyle w:val="a7"/>
        <w:ind w:firstLine="566"/>
        <w:rPr>
          <w:rFonts w:hAnsi="標楷體"/>
        </w:rPr>
      </w:pPr>
      <w:r w:rsidRPr="00D654D9">
        <w:rPr>
          <w:rFonts w:hint="eastAsia"/>
          <w:color w:val="000000"/>
        </w:rPr>
        <w:t>財團法人核廢料蘭嶼貯存場使用雅美(達悟)族原住民保留地損失補償基金會(以下簡稱損失補償基金會)</w:t>
      </w:r>
      <w:r>
        <w:rPr>
          <w:rFonts w:hint="eastAsia"/>
          <w:color w:val="000000"/>
        </w:rPr>
        <w:t>係依</w:t>
      </w:r>
      <w:r>
        <w:rPr>
          <w:rFonts w:hAnsi="標楷體" w:hint="eastAsia"/>
          <w:color w:val="000000"/>
        </w:rPr>
        <w:t>「核廢料蘭嶼貯存場使用原住民保留地損失補償要點」成立，</w:t>
      </w:r>
      <w:r w:rsidRPr="00D654D9">
        <w:rPr>
          <w:rFonts w:hint="eastAsia"/>
          <w:color w:val="000000"/>
        </w:rPr>
        <w:t>於民國110年6月8日完成財團法人設立登記，</w:t>
      </w:r>
      <w:r>
        <w:rPr>
          <w:rFonts w:hint="eastAsia"/>
          <w:color w:val="000000"/>
        </w:rPr>
        <w:t>並由經濟部核能發電後端營運基金捐助創立基金20億元</w:t>
      </w:r>
      <w:r>
        <w:rPr>
          <w:rFonts w:hAnsi="標楷體" w:hint="eastAsia"/>
          <w:color w:val="000000"/>
        </w:rPr>
        <w:t>；</w:t>
      </w:r>
      <w:r w:rsidRPr="00514D75">
        <w:rPr>
          <w:rFonts w:hint="eastAsia"/>
        </w:rPr>
        <w:t>其</w:t>
      </w:r>
      <w:r>
        <w:rPr>
          <w:rFonts w:hint="eastAsia"/>
        </w:rPr>
        <w:t>設立目的在於辦理蘭嶼地區與雅美(達悟)族人</w:t>
      </w:r>
      <w:r w:rsidRPr="00561F33">
        <w:rPr>
          <w:rFonts w:hint="eastAsia"/>
        </w:rPr>
        <w:t>經濟產業及基礎建設</w:t>
      </w:r>
      <w:r>
        <w:rPr>
          <w:rFonts w:hint="eastAsia"/>
        </w:rPr>
        <w:t>、</w:t>
      </w:r>
      <w:r w:rsidRPr="00561F33">
        <w:rPr>
          <w:rFonts w:hint="eastAsia"/>
        </w:rPr>
        <w:t>兒童、少年、身心障礙者</w:t>
      </w:r>
      <w:r w:rsidR="0060180A">
        <w:rPr>
          <w:rFonts w:hint="eastAsia"/>
        </w:rPr>
        <w:t>、</w:t>
      </w:r>
      <w:r w:rsidRPr="00561F33">
        <w:rPr>
          <w:rFonts w:hint="eastAsia"/>
        </w:rPr>
        <w:t>老人福利等</w:t>
      </w:r>
      <w:r>
        <w:rPr>
          <w:rFonts w:hint="eastAsia"/>
        </w:rPr>
        <w:t>業務</w:t>
      </w:r>
      <w:r w:rsidRPr="00561F33">
        <w:rPr>
          <w:rFonts w:hint="eastAsia"/>
        </w:rPr>
        <w:t>。</w:t>
      </w:r>
      <w:r w:rsidRPr="00364289">
        <w:rPr>
          <w:rFonts w:hint="eastAsia"/>
        </w:rPr>
        <w:t>損失補償基金會</w:t>
      </w:r>
      <w:r w:rsidR="000004D3">
        <w:rPr>
          <w:rFonts w:hint="eastAsia"/>
        </w:rPr>
        <w:t>114</w:t>
      </w:r>
      <w:r w:rsidRPr="00514D75">
        <w:rPr>
          <w:rFonts w:hint="eastAsia"/>
        </w:rPr>
        <w:t>年度預算案編列收入</w:t>
      </w:r>
      <w:r>
        <w:rPr>
          <w:rFonts w:hint="eastAsia"/>
        </w:rPr>
        <w:t>總額</w:t>
      </w:r>
      <w:r w:rsidR="00487735">
        <w:rPr>
          <w:rFonts w:hint="eastAsia"/>
        </w:rPr>
        <w:t>2</w:t>
      </w:r>
      <w:r w:rsidR="00487735">
        <w:t>,243</w:t>
      </w:r>
      <w:r w:rsidRPr="00514D75">
        <w:rPr>
          <w:rFonts w:hint="eastAsia"/>
        </w:rPr>
        <w:t>萬</w:t>
      </w:r>
      <w:r w:rsidR="00450736">
        <w:rPr>
          <w:rFonts w:hint="eastAsia"/>
        </w:rPr>
        <w:t>9</w:t>
      </w:r>
      <w:r w:rsidR="00487735">
        <w:rPr>
          <w:rFonts w:hint="eastAsia"/>
        </w:rPr>
        <w:t>千</w:t>
      </w:r>
      <w:r w:rsidRPr="00514D75">
        <w:rPr>
          <w:rFonts w:hint="eastAsia"/>
        </w:rPr>
        <w:t>元，支出</w:t>
      </w:r>
      <w:r>
        <w:rPr>
          <w:rFonts w:hint="eastAsia"/>
        </w:rPr>
        <w:t>總額1</w:t>
      </w:r>
      <w:r w:rsidR="00487735">
        <w:t>,</w:t>
      </w:r>
      <w:r>
        <w:t>7</w:t>
      </w:r>
      <w:r w:rsidR="00487735">
        <w:t>77</w:t>
      </w:r>
      <w:r w:rsidRPr="00514D75">
        <w:rPr>
          <w:rFonts w:hint="eastAsia"/>
        </w:rPr>
        <w:t>萬</w:t>
      </w:r>
      <w:r w:rsidR="00487735">
        <w:rPr>
          <w:rFonts w:hint="eastAsia"/>
        </w:rPr>
        <w:t>元</w:t>
      </w:r>
      <w:r w:rsidRPr="00514D75">
        <w:rPr>
          <w:rFonts w:hint="eastAsia"/>
        </w:rPr>
        <w:t>，</w:t>
      </w:r>
      <w:r>
        <w:rPr>
          <w:rFonts w:hint="eastAsia"/>
        </w:rPr>
        <w:t>收支相抵後預計</w:t>
      </w:r>
      <w:r w:rsidRPr="00514D75">
        <w:rPr>
          <w:rFonts w:hint="eastAsia"/>
        </w:rPr>
        <w:t>本期</w:t>
      </w:r>
      <w:r>
        <w:rPr>
          <w:rFonts w:hint="eastAsia"/>
        </w:rPr>
        <w:t>賸餘4</w:t>
      </w:r>
      <w:r w:rsidR="00487735">
        <w:t>66</w:t>
      </w:r>
      <w:r w:rsidRPr="00514D75">
        <w:rPr>
          <w:rFonts w:hint="eastAsia"/>
        </w:rPr>
        <w:t>萬</w:t>
      </w:r>
      <w:r w:rsidR="00487735">
        <w:rPr>
          <w:rFonts w:hint="eastAsia"/>
        </w:rPr>
        <w:t>9</w:t>
      </w:r>
      <w:r>
        <w:rPr>
          <w:rFonts w:hint="eastAsia"/>
        </w:rPr>
        <w:t>千</w:t>
      </w:r>
      <w:r w:rsidRPr="00514D75">
        <w:rPr>
          <w:rFonts w:hint="eastAsia"/>
        </w:rPr>
        <w:t>元。謹就該基金</w:t>
      </w:r>
      <w:r>
        <w:rPr>
          <w:rFonts w:hint="eastAsia"/>
        </w:rPr>
        <w:t>會</w:t>
      </w:r>
      <w:r w:rsidR="000004D3">
        <w:rPr>
          <w:rFonts w:hint="eastAsia"/>
        </w:rPr>
        <w:t>114</w:t>
      </w:r>
      <w:r w:rsidRPr="00514D75">
        <w:rPr>
          <w:rFonts w:hint="eastAsia"/>
        </w:rPr>
        <w:t>年度預算案評估如次</w:t>
      </w:r>
      <w:r>
        <w:rPr>
          <w:rFonts w:hAnsi="標楷體" w:hint="eastAsia"/>
        </w:rPr>
        <w:t>：</w:t>
      </w:r>
    </w:p>
    <w:p w:rsidR="00F408B5" w:rsidRDefault="00391323" w:rsidP="00B93D74">
      <w:pPr>
        <w:pStyle w:val="14"/>
        <w:ind w:left="567" w:hanging="567"/>
      </w:pPr>
      <w:bookmarkStart w:id="1" w:name="_Toc194333044"/>
      <w:r>
        <w:rPr>
          <w:rFonts w:hint="eastAsia"/>
        </w:rPr>
        <w:t>一、</w:t>
      </w:r>
      <w:r w:rsidR="006747D4">
        <w:rPr>
          <w:rFonts w:hint="eastAsia"/>
        </w:rPr>
        <w:t>為利各項福利照顧計畫之推動，允宜儘速擬訂</w:t>
      </w:r>
      <w:r w:rsidR="00B93D74">
        <w:rPr>
          <w:rFonts w:hint="eastAsia"/>
        </w:rPr>
        <w:t>青少年及身</w:t>
      </w:r>
      <w:r w:rsidR="00CF307E">
        <w:rPr>
          <w:rFonts w:hint="eastAsia"/>
        </w:rPr>
        <w:t>心</w:t>
      </w:r>
      <w:r w:rsidR="00B93D74">
        <w:rPr>
          <w:rFonts w:hint="eastAsia"/>
        </w:rPr>
        <w:t>障</w:t>
      </w:r>
      <w:r w:rsidR="00CF307E">
        <w:rPr>
          <w:rFonts w:hint="eastAsia"/>
        </w:rPr>
        <w:t>礙</w:t>
      </w:r>
      <w:r w:rsidR="00B93D74">
        <w:rPr>
          <w:rFonts w:hint="eastAsia"/>
        </w:rPr>
        <w:t>者福利</w:t>
      </w:r>
      <w:r>
        <w:rPr>
          <w:rFonts w:hint="eastAsia"/>
        </w:rPr>
        <w:t>補助</w:t>
      </w:r>
      <w:r w:rsidR="000579C5">
        <w:rPr>
          <w:rFonts w:hint="eastAsia"/>
        </w:rPr>
        <w:t>規範</w:t>
      </w:r>
      <w:r w:rsidR="0046497F">
        <w:rPr>
          <w:rFonts w:hint="eastAsia"/>
        </w:rPr>
        <w:t>，</w:t>
      </w:r>
      <w:r w:rsidR="00B93D74">
        <w:rPr>
          <w:rFonts w:hint="eastAsia"/>
        </w:rPr>
        <w:t>俾</w:t>
      </w:r>
      <w:r w:rsidR="00D07453">
        <w:rPr>
          <w:rFonts w:hint="eastAsia"/>
        </w:rPr>
        <w:t>利業務推動</w:t>
      </w:r>
      <w:bookmarkEnd w:id="1"/>
    </w:p>
    <w:p w:rsidR="00B93D74" w:rsidRPr="00B93D74" w:rsidRDefault="00B93D74" w:rsidP="005B2131">
      <w:pPr>
        <w:ind w:left="566" w:firstLine="566"/>
      </w:pPr>
      <w:r w:rsidRPr="00B93D74">
        <w:rPr>
          <w:rFonts w:hint="eastAsia"/>
        </w:rPr>
        <w:t>損失補償基金會</w:t>
      </w:r>
      <w:r w:rsidR="000004D3">
        <w:rPr>
          <w:rFonts w:hint="eastAsia"/>
        </w:rPr>
        <w:t>114</w:t>
      </w:r>
      <w:r w:rsidRPr="00B93D74">
        <w:rPr>
          <w:rFonts w:hint="eastAsia"/>
        </w:rPr>
        <w:t>年度預算案編列專案補助計畫支出</w:t>
      </w:r>
      <w:r>
        <w:rPr>
          <w:rFonts w:hint="eastAsia"/>
        </w:rPr>
        <w:t>1</w:t>
      </w:r>
      <w:r w:rsidRPr="00B93D74">
        <w:rPr>
          <w:rFonts w:hint="eastAsia"/>
        </w:rPr>
        <w:t>,</w:t>
      </w:r>
      <w:r>
        <w:t>2</w:t>
      </w:r>
      <w:r w:rsidR="00487735">
        <w:t>99</w:t>
      </w:r>
      <w:r w:rsidR="00E308EA">
        <w:rPr>
          <w:rFonts w:hint="eastAsia"/>
        </w:rPr>
        <w:t>萬</w:t>
      </w:r>
      <w:r w:rsidR="00487735">
        <w:rPr>
          <w:rFonts w:hint="eastAsia"/>
        </w:rPr>
        <w:t>3</w:t>
      </w:r>
      <w:r w:rsidRPr="00B93D74">
        <w:rPr>
          <w:rFonts w:hint="eastAsia"/>
        </w:rPr>
        <w:t>千元，較11</w:t>
      </w:r>
      <w:r w:rsidR="00487735">
        <w:t>3</w:t>
      </w:r>
      <w:r w:rsidRPr="00B93D74">
        <w:rPr>
          <w:rFonts w:hint="eastAsia"/>
        </w:rPr>
        <w:t>年度預算</w:t>
      </w:r>
      <w:r w:rsidR="00487735">
        <w:rPr>
          <w:rFonts w:hint="eastAsia"/>
        </w:rPr>
        <w:t>1</w:t>
      </w:r>
      <w:r w:rsidR="00487735">
        <w:t>,265</w:t>
      </w:r>
      <w:r w:rsidRPr="00B93D74">
        <w:rPr>
          <w:rFonts w:hint="eastAsia"/>
        </w:rPr>
        <w:t>萬</w:t>
      </w:r>
      <w:r w:rsidR="00487735">
        <w:rPr>
          <w:rFonts w:hint="eastAsia"/>
        </w:rPr>
        <w:t>7</w:t>
      </w:r>
      <w:r w:rsidR="00450736">
        <w:rPr>
          <w:rFonts w:hint="eastAsia"/>
        </w:rPr>
        <w:t>千</w:t>
      </w:r>
      <w:r w:rsidRPr="00B93D74">
        <w:rPr>
          <w:rFonts w:hint="eastAsia"/>
        </w:rPr>
        <w:t>元</w:t>
      </w:r>
      <w:r w:rsidR="00487735">
        <w:rPr>
          <w:rFonts w:hint="eastAsia"/>
        </w:rPr>
        <w:t>增加3</w:t>
      </w:r>
      <w:r w:rsidR="00487735">
        <w:t>3</w:t>
      </w:r>
      <w:r w:rsidR="00487735">
        <w:rPr>
          <w:rFonts w:hint="eastAsia"/>
        </w:rPr>
        <w:t>萬6千元</w:t>
      </w:r>
      <w:r w:rsidR="00450736">
        <w:rPr>
          <w:rFonts w:hint="eastAsia"/>
        </w:rPr>
        <w:t>(</w:t>
      </w:r>
      <w:r w:rsidR="00487735">
        <w:rPr>
          <w:rFonts w:hint="eastAsia"/>
        </w:rPr>
        <w:t>增幅2</w:t>
      </w:r>
      <w:r w:rsidR="00487735">
        <w:t>.65%</w:t>
      </w:r>
      <w:r w:rsidR="00450736">
        <w:t>)</w:t>
      </w:r>
      <w:r w:rsidR="00487735">
        <w:rPr>
          <w:rFonts w:hint="eastAsia"/>
        </w:rPr>
        <w:t>，</w:t>
      </w:r>
      <w:r w:rsidR="004431D6">
        <w:rPr>
          <w:rFonts w:hint="eastAsia"/>
        </w:rPr>
        <w:t>主要係</w:t>
      </w:r>
      <w:r w:rsidR="00752AA4">
        <w:rPr>
          <w:rFonts w:hint="eastAsia"/>
        </w:rPr>
        <w:t>預估</w:t>
      </w:r>
      <w:r w:rsidR="00487735">
        <w:rPr>
          <w:rFonts w:hint="eastAsia"/>
        </w:rPr>
        <w:t>「經濟產業</w:t>
      </w:r>
      <w:r w:rsidR="00E308EA">
        <w:rPr>
          <w:rFonts w:hint="eastAsia"/>
        </w:rPr>
        <w:t>基礎建設事項」、</w:t>
      </w:r>
      <w:r w:rsidR="004431D6">
        <w:rPr>
          <w:rFonts w:hint="eastAsia"/>
        </w:rPr>
        <w:t>「災害補助及急難救助」</w:t>
      </w:r>
      <w:r w:rsidR="00E308EA">
        <w:rPr>
          <w:rFonts w:hint="eastAsia"/>
        </w:rPr>
        <w:t>及</w:t>
      </w:r>
      <w:r w:rsidR="004431D6" w:rsidRPr="004431D6">
        <w:rPr>
          <w:rFonts w:hint="eastAsia"/>
        </w:rPr>
        <w:t>「兒童、少年、身心障礙者、老人福利」</w:t>
      </w:r>
      <w:r w:rsidR="004431D6">
        <w:rPr>
          <w:rFonts w:hint="eastAsia"/>
        </w:rPr>
        <w:t>等補助</w:t>
      </w:r>
      <w:r w:rsidR="004431D6" w:rsidRPr="004431D6">
        <w:rPr>
          <w:rFonts w:hint="eastAsia"/>
        </w:rPr>
        <w:t>經費</w:t>
      </w:r>
      <w:r w:rsidR="00487735">
        <w:rPr>
          <w:rFonts w:hint="eastAsia"/>
        </w:rPr>
        <w:t>增加</w:t>
      </w:r>
      <w:r w:rsidR="004431D6">
        <w:rPr>
          <w:rFonts w:hint="eastAsia"/>
        </w:rPr>
        <w:t>所致。</w:t>
      </w:r>
      <w:r w:rsidR="00306D54">
        <w:rPr>
          <w:rFonts w:hint="eastAsia"/>
        </w:rPr>
        <w:t>謹說明如下</w:t>
      </w:r>
      <w:r w:rsidRPr="00B93D74">
        <w:rPr>
          <w:rFonts w:hint="eastAsia"/>
        </w:rPr>
        <w:t>：</w:t>
      </w:r>
    </w:p>
    <w:p w:rsidR="00B93D74" w:rsidRPr="00F448A8" w:rsidRDefault="00B93D74" w:rsidP="005B2131">
      <w:pPr>
        <w:pStyle w:val="a4"/>
        <w:ind w:left="849" w:hanging="283"/>
        <w:rPr>
          <w:b/>
        </w:rPr>
      </w:pPr>
      <w:r w:rsidRPr="00F448A8">
        <w:rPr>
          <w:rFonts w:hint="eastAsia"/>
          <w:b/>
        </w:rPr>
        <w:t>(一)</w:t>
      </w:r>
      <w:r w:rsidR="000004D3" w:rsidRPr="00F448A8">
        <w:rPr>
          <w:rFonts w:hint="eastAsia"/>
          <w:b/>
        </w:rPr>
        <w:t>114</w:t>
      </w:r>
      <w:r w:rsidRPr="00F448A8">
        <w:rPr>
          <w:rFonts w:hint="eastAsia"/>
          <w:b/>
        </w:rPr>
        <w:t>年度專案補助計畫</w:t>
      </w:r>
      <w:r w:rsidR="00946D45" w:rsidRPr="00F448A8">
        <w:rPr>
          <w:rFonts w:hint="eastAsia"/>
          <w:b/>
        </w:rPr>
        <w:t>預算</w:t>
      </w:r>
      <w:r w:rsidR="00044EE4" w:rsidRPr="00F448A8">
        <w:rPr>
          <w:rFonts w:hint="eastAsia"/>
          <w:b/>
        </w:rPr>
        <w:t>規模較11</w:t>
      </w:r>
      <w:r w:rsidR="006C207B" w:rsidRPr="00F448A8">
        <w:rPr>
          <w:b/>
        </w:rPr>
        <w:t>3</w:t>
      </w:r>
      <w:r w:rsidR="00044EE4" w:rsidRPr="00F448A8">
        <w:rPr>
          <w:rFonts w:hint="eastAsia"/>
          <w:b/>
        </w:rPr>
        <w:t>年度自編決算數</w:t>
      </w:r>
      <w:r w:rsidR="002F0169" w:rsidRPr="00F448A8">
        <w:rPr>
          <w:rFonts w:hint="eastAsia"/>
          <w:b/>
        </w:rPr>
        <w:t>增</w:t>
      </w:r>
      <w:r w:rsidR="0060180A">
        <w:rPr>
          <w:rFonts w:hint="eastAsia"/>
          <w:b/>
        </w:rPr>
        <w:t>加</w:t>
      </w:r>
      <w:r w:rsidR="00C5354F">
        <w:rPr>
          <w:rFonts w:hint="eastAsia"/>
          <w:b/>
        </w:rPr>
        <w:t>4</w:t>
      </w:r>
      <w:r w:rsidR="002F0169" w:rsidRPr="00F448A8">
        <w:rPr>
          <w:rFonts w:hint="eastAsia"/>
          <w:b/>
        </w:rPr>
        <w:t>成</w:t>
      </w:r>
      <w:r w:rsidR="00F12C44" w:rsidRPr="00F448A8">
        <w:rPr>
          <w:rFonts w:hint="eastAsia"/>
          <w:b/>
        </w:rPr>
        <w:t>，主要係老人生活紓困津貼補助人數增加所玫</w:t>
      </w:r>
    </w:p>
    <w:p w:rsidR="00F408B5" w:rsidRDefault="00B93D74" w:rsidP="00044EE4">
      <w:pPr>
        <w:pStyle w:val="21"/>
        <w:spacing w:line="480" w:lineRule="exact"/>
        <w:ind w:left="850" w:firstLine="566"/>
      </w:pPr>
      <w:r w:rsidRPr="00B93D74">
        <w:rPr>
          <w:rFonts w:hint="eastAsia"/>
        </w:rPr>
        <w:t>損失補償基金會</w:t>
      </w:r>
      <w:r w:rsidR="000004D3">
        <w:rPr>
          <w:rFonts w:hint="eastAsia"/>
        </w:rPr>
        <w:t>114</w:t>
      </w:r>
      <w:r w:rsidRPr="00B93D74">
        <w:rPr>
          <w:rFonts w:hint="eastAsia"/>
        </w:rPr>
        <w:t>年度</w:t>
      </w:r>
      <w:r w:rsidR="00DA4900">
        <w:rPr>
          <w:rFonts w:hint="eastAsia"/>
        </w:rPr>
        <w:t>預算案</w:t>
      </w:r>
      <w:r w:rsidR="009B39BD">
        <w:rPr>
          <w:rFonts w:hint="eastAsia"/>
        </w:rPr>
        <w:t>依</w:t>
      </w:r>
      <w:r w:rsidR="006747D4">
        <w:rPr>
          <w:rFonts w:hint="eastAsia"/>
        </w:rPr>
        <w:t>「</w:t>
      </w:r>
      <w:r w:rsidRPr="00B93D74">
        <w:rPr>
          <w:rFonts w:hint="eastAsia"/>
        </w:rPr>
        <w:t>核廢料蘭嶼貯存場使用原住民保留地損失補償要點</w:t>
      </w:r>
      <w:r w:rsidR="006747D4">
        <w:rPr>
          <w:rFonts w:hint="eastAsia"/>
        </w:rPr>
        <w:t>」</w:t>
      </w:r>
      <w:r w:rsidRPr="00B93D74">
        <w:rPr>
          <w:rFonts w:hint="eastAsia"/>
        </w:rPr>
        <w:t>(以下簡稱損失補償要點)第5點所規定之</w:t>
      </w:r>
      <w:r w:rsidR="009B39BD">
        <w:rPr>
          <w:rFonts w:hint="eastAsia"/>
        </w:rPr>
        <w:t>用途範圍</w:t>
      </w:r>
      <w:r w:rsidR="009B39BD">
        <w:rPr>
          <w:rStyle w:val="af4"/>
        </w:rPr>
        <w:footnoteReference w:id="1"/>
      </w:r>
      <w:r w:rsidR="009B39BD">
        <w:rPr>
          <w:rFonts w:hint="eastAsia"/>
        </w:rPr>
        <w:t>規劃辦理</w:t>
      </w:r>
      <w:r w:rsidR="006747D4">
        <w:rPr>
          <w:rFonts w:hint="eastAsia"/>
        </w:rPr>
        <w:t>「</w:t>
      </w:r>
      <w:r w:rsidRPr="00B93D74">
        <w:rPr>
          <w:rFonts w:hint="eastAsia"/>
        </w:rPr>
        <w:t>經濟產業及基礎建設</w:t>
      </w:r>
      <w:r w:rsidR="006747D4">
        <w:rPr>
          <w:rFonts w:hint="eastAsia"/>
        </w:rPr>
        <w:t>」</w:t>
      </w:r>
      <w:r w:rsidRPr="00B93D74">
        <w:rPr>
          <w:rFonts w:hint="eastAsia"/>
        </w:rPr>
        <w:t>等</w:t>
      </w:r>
      <w:r w:rsidR="009B39BD">
        <w:rPr>
          <w:rFonts w:hint="eastAsia"/>
        </w:rPr>
        <w:t>12</w:t>
      </w:r>
      <w:r w:rsidR="009B39BD">
        <w:rPr>
          <w:rFonts w:hint="eastAsia"/>
        </w:rPr>
        <w:lastRenderedPageBreak/>
        <w:t>項</w:t>
      </w:r>
      <w:r w:rsidRPr="00B93D74">
        <w:rPr>
          <w:rFonts w:hint="eastAsia"/>
        </w:rPr>
        <w:t>專案補助計畫，合共</w:t>
      </w:r>
      <w:r>
        <w:rPr>
          <w:rFonts w:hint="eastAsia"/>
        </w:rPr>
        <w:t>1</w:t>
      </w:r>
      <w:r w:rsidRPr="00B93D74">
        <w:rPr>
          <w:rFonts w:hint="eastAsia"/>
        </w:rPr>
        <w:t>,</w:t>
      </w:r>
      <w:r>
        <w:rPr>
          <w:rFonts w:hint="eastAsia"/>
        </w:rPr>
        <w:t>2</w:t>
      </w:r>
      <w:r w:rsidR="007916BB">
        <w:t>99</w:t>
      </w:r>
      <w:r w:rsidR="007916BB">
        <w:rPr>
          <w:rFonts w:hint="eastAsia"/>
        </w:rPr>
        <w:t>萬3</w:t>
      </w:r>
      <w:r w:rsidRPr="00B93D74">
        <w:rPr>
          <w:rFonts w:hint="eastAsia"/>
        </w:rPr>
        <w:t>千元，較11</w:t>
      </w:r>
      <w:r w:rsidR="007916BB">
        <w:t>3</w:t>
      </w:r>
      <w:r w:rsidRPr="00B93D74">
        <w:rPr>
          <w:rFonts w:hint="eastAsia"/>
        </w:rPr>
        <w:t>年度</w:t>
      </w:r>
      <w:r w:rsidR="00331CFF">
        <w:rPr>
          <w:rFonts w:hint="eastAsia"/>
        </w:rPr>
        <w:t>專案補助計畫支出</w:t>
      </w:r>
      <w:r w:rsidR="00F448A8">
        <w:rPr>
          <w:rFonts w:hint="eastAsia"/>
        </w:rPr>
        <w:t>自編決算</w:t>
      </w:r>
      <w:r w:rsidR="007916BB">
        <w:rPr>
          <w:rFonts w:hint="eastAsia"/>
        </w:rPr>
        <w:t>數</w:t>
      </w:r>
      <w:r w:rsidR="00F448A8">
        <w:rPr>
          <w:rFonts w:hint="eastAsia"/>
        </w:rPr>
        <w:t>8</w:t>
      </w:r>
      <w:r w:rsidR="00DC7DEF">
        <w:t>73</w:t>
      </w:r>
      <w:r w:rsidR="007916BB">
        <w:rPr>
          <w:rFonts w:hint="eastAsia"/>
        </w:rPr>
        <w:t>萬</w:t>
      </w:r>
      <w:r w:rsidR="00F448A8">
        <w:rPr>
          <w:rFonts w:hint="eastAsia"/>
        </w:rPr>
        <w:t>1</w:t>
      </w:r>
      <w:r w:rsidR="007916BB">
        <w:rPr>
          <w:rFonts w:hint="eastAsia"/>
        </w:rPr>
        <w:t>千元</w:t>
      </w:r>
      <w:r w:rsidR="007916BB" w:rsidRPr="00F448A8">
        <w:rPr>
          <w:rFonts w:hint="eastAsia"/>
        </w:rPr>
        <w:t>增加</w:t>
      </w:r>
      <w:r w:rsidR="00827174">
        <w:rPr>
          <w:rFonts w:hint="eastAsia"/>
        </w:rPr>
        <w:t>4</w:t>
      </w:r>
      <w:r w:rsidR="00827174">
        <w:t>26</w:t>
      </w:r>
      <w:r w:rsidR="007916BB" w:rsidRPr="00F448A8">
        <w:rPr>
          <w:rFonts w:hint="eastAsia"/>
        </w:rPr>
        <w:t>萬</w:t>
      </w:r>
      <w:r w:rsidR="00827174">
        <w:rPr>
          <w:rFonts w:hint="eastAsia"/>
        </w:rPr>
        <w:t>2</w:t>
      </w:r>
      <w:r w:rsidR="007916BB" w:rsidRPr="00F448A8">
        <w:rPr>
          <w:rFonts w:hint="eastAsia"/>
        </w:rPr>
        <w:t>千元</w:t>
      </w:r>
      <w:r w:rsidRPr="00F448A8">
        <w:rPr>
          <w:rFonts w:hint="eastAsia"/>
        </w:rPr>
        <w:t>(</w:t>
      </w:r>
      <w:r w:rsidR="007916BB" w:rsidRPr="00F448A8">
        <w:rPr>
          <w:rFonts w:hint="eastAsia"/>
        </w:rPr>
        <w:t>增幅</w:t>
      </w:r>
      <w:r w:rsidR="00DC7DEF">
        <w:rPr>
          <w:rFonts w:hint="eastAsia"/>
        </w:rPr>
        <w:t>4</w:t>
      </w:r>
      <w:r w:rsidR="00827174">
        <w:t>8.81</w:t>
      </w:r>
      <w:r w:rsidRPr="00F448A8">
        <w:rPr>
          <w:rFonts w:hint="eastAsia"/>
        </w:rPr>
        <w:t>%)</w:t>
      </w:r>
      <w:r w:rsidR="0031202B">
        <w:t>(</w:t>
      </w:r>
      <w:r w:rsidR="0031202B">
        <w:rPr>
          <w:rFonts w:hint="eastAsia"/>
        </w:rPr>
        <w:t>詳表1</w:t>
      </w:r>
      <w:r w:rsidR="0031202B">
        <w:t>)</w:t>
      </w:r>
      <w:r w:rsidR="002F0169" w:rsidRPr="00F448A8">
        <w:rPr>
          <w:rFonts w:hint="eastAsia"/>
        </w:rPr>
        <w:t>，</w:t>
      </w:r>
      <w:r w:rsidR="00331CFF" w:rsidRPr="002F0169">
        <w:rPr>
          <w:rFonts w:hint="eastAsia"/>
        </w:rPr>
        <w:t>主要係11</w:t>
      </w:r>
      <w:r w:rsidR="002F0169" w:rsidRPr="002F0169">
        <w:t>4</w:t>
      </w:r>
      <w:r w:rsidR="00331CFF" w:rsidRPr="002F0169">
        <w:rPr>
          <w:rFonts w:hint="eastAsia"/>
        </w:rPr>
        <w:t>年度</w:t>
      </w:r>
      <w:r w:rsidR="002F0169">
        <w:rPr>
          <w:rFonts w:hint="eastAsia"/>
        </w:rPr>
        <w:t>5</w:t>
      </w:r>
      <w:r w:rsidR="002F0169">
        <w:t>5</w:t>
      </w:r>
      <w:r w:rsidR="002F0169">
        <w:rPr>
          <w:rFonts w:hint="eastAsia"/>
        </w:rPr>
        <w:t>歲老人生活紓困津貼補助人數預估為7</w:t>
      </w:r>
      <w:r w:rsidR="002F0169">
        <w:t>5</w:t>
      </w:r>
      <w:r w:rsidR="002F0169">
        <w:rPr>
          <w:rFonts w:hint="eastAsia"/>
        </w:rPr>
        <w:t>人，較1</w:t>
      </w:r>
      <w:r w:rsidR="002F0169">
        <w:t>13</w:t>
      </w:r>
      <w:r w:rsidR="002F0169">
        <w:rPr>
          <w:rFonts w:hint="eastAsia"/>
        </w:rPr>
        <w:t>年</w:t>
      </w:r>
      <w:r w:rsidR="004F07A1">
        <w:rPr>
          <w:rFonts w:hint="eastAsia"/>
        </w:rPr>
        <w:t>度</w:t>
      </w:r>
      <w:r w:rsidR="002F0169">
        <w:rPr>
          <w:rFonts w:hint="eastAsia"/>
        </w:rPr>
        <w:t>4</w:t>
      </w:r>
      <w:r w:rsidR="00F448A8">
        <w:t>3</w:t>
      </w:r>
      <w:r w:rsidR="002F0169">
        <w:rPr>
          <w:rFonts w:hint="eastAsia"/>
        </w:rPr>
        <w:t>人增</w:t>
      </w:r>
      <w:r w:rsidR="004F07A1">
        <w:rPr>
          <w:rFonts w:hint="eastAsia"/>
        </w:rPr>
        <w:t>加</w:t>
      </w:r>
      <w:r w:rsidR="002F0169">
        <w:rPr>
          <w:rFonts w:hint="eastAsia"/>
        </w:rPr>
        <w:t>3</w:t>
      </w:r>
      <w:r w:rsidR="00F448A8">
        <w:t>2</w:t>
      </w:r>
      <w:r w:rsidR="002F0169">
        <w:rPr>
          <w:rFonts w:hint="eastAsia"/>
        </w:rPr>
        <w:t>人</w:t>
      </w:r>
      <w:r w:rsidR="004F07A1">
        <w:rPr>
          <w:rFonts w:hint="eastAsia"/>
        </w:rPr>
        <w:t>，補助經費依人數增加</w:t>
      </w:r>
      <w:r w:rsidR="005F09B6">
        <w:rPr>
          <w:rFonts w:hint="eastAsia"/>
        </w:rPr>
        <w:t>所致</w:t>
      </w:r>
      <w:r w:rsidR="002F0169">
        <w:rPr>
          <w:rStyle w:val="af4"/>
        </w:rPr>
        <w:footnoteReference w:id="2"/>
      </w:r>
      <w:r w:rsidR="0031202B">
        <w:rPr>
          <w:rFonts w:hint="eastAsia"/>
        </w:rPr>
        <w:t>(詳表2</w:t>
      </w:r>
      <w:r w:rsidR="0031202B">
        <w:t>)</w:t>
      </w:r>
      <w:r w:rsidR="00331CFF" w:rsidRPr="002F0169">
        <w:rPr>
          <w:rFonts w:hint="eastAsia"/>
        </w:rPr>
        <w:t>。</w:t>
      </w:r>
    </w:p>
    <w:p w:rsidR="005B2131" w:rsidRPr="0016347F" w:rsidRDefault="005B2131" w:rsidP="0016347F">
      <w:pPr>
        <w:pStyle w:val="a4"/>
        <w:ind w:left="849" w:hanging="283"/>
        <w:rPr>
          <w:b/>
        </w:rPr>
      </w:pPr>
      <w:r w:rsidRPr="0016347F">
        <w:rPr>
          <w:rFonts w:hint="eastAsia"/>
          <w:b/>
        </w:rPr>
        <w:t>(二)</w:t>
      </w:r>
      <w:r w:rsidR="006747D4">
        <w:rPr>
          <w:rFonts w:hint="eastAsia"/>
          <w:b/>
        </w:rPr>
        <w:t>為利</w:t>
      </w:r>
      <w:r w:rsidRPr="0016347F">
        <w:rPr>
          <w:rFonts w:hint="eastAsia"/>
          <w:b/>
        </w:rPr>
        <w:t>青少年及身</w:t>
      </w:r>
      <w:r w:rsidR="006B10DE">
        <w:rPr>
          <w:rFonts w:hint="eastAsia"/>
          <w:b/>
        </w:rPr>
        <w:t>心</w:t>
      </w:r>
      <w:r w:rsidRPr="0016347F">
        <w:rPr>
          <w:rFonts w:hint="eastAsia"/>
          <w:b/>
        </w:rPr>
        <w:t>障</w:t>
      </w:r>
      <w:r w:rsidR="006B10DE">
        <w:rPr>
          <w:rFonts w:hint="eastAsia"/>
          <w:b/>
        </w:rPr>
        <w:t>礙</w:t>
      </w:r>
      <w:r w:rsidRPr="0016347F">
        <w:rPr>
          <w:rFonts w:hint="eastAsia"/>
          <w:b/>
        </w:rPr>
        <w:t>者</w:t>
      </w:r>
      <w:r w:rsidR="006B10DE">
        <w:rPr>
          <w:rFonts w:hint="eastAsia"/>
          <w:b/>
        </w:rPr>
        <w:t>福利</w:t>
      </w:r>
      <w:r w:rsidR="00DF6F8D" w:rsidRPr="0016347F">
        <w:rPr>
          <w:rFonts w:hint="eastAsia"/>
          <w:b/>
        </w:rPr>
        <w:t>補助</w:t>
      </w:r>
      <w:r w:rsidR="006747D4">
        <w:rPr>
          <w:rFonts w:hint="eastAsia"/>
          <w:b/>
        </w:rPr>
        <w:t>照</w:t>
      </w:r>
      <w:r w:rsidR="00A40F64" w:rsidRPr="0016347F">
        <w:rPr>
          <w:rFonts w:hint="eastAsia"/>
          <w:b/>
        </w:rPr>
        <w:t>顧計畫</w:t>
      </w:r>
      <w:r w:rsidR="006747D4">
        <w:rPr>
          <w:rFonts w:hint="eastAsia"/>
          <w:b/>
        </w:rPr>
        <w:t>之推動</w:t>
      </w:r>
      <w:r w:rsidR="00A40F64" w:rsidRPr="0016347F">
        <w:rPr>
          <w:rFonts w:hint="eastAsia"/>
          <w:b/>
        </w:rPr>
        <w:t>，允宜儘速研擬</w:t>
      </w:r>
      <w:r w:rsidR="006747D4">
        <w:rPr>
          <w:rFonts w:hint="eastAsia"/>
          <w:b/>
        </w:rPr>
        <w:t>相關作業</w:t>
      </w:r>
      <w:r w:rsidR="00A40F64" w:rsidRPr="0016347F">
        <w:rPr>
          <w:rFonts w:hint="eastAsia"/>
          <w:b/>
        </w:rPr>
        <w:t>規範，俾利</w:t>
      </w:r>
      <w:r w:rsidR="00837F8D">
        <w:rPr>
          <w:rFonts w:hint="eastAsia"/>
          <w:b/>
        </w:rPr>
        <w:t>規劃執行</w:t>
      </w:r>
    </w:p>
    <w:p w:rsidR="000264CC" w:rsidRPr="005759AA" w:rsidRDefault="006B10DE" w:rsidP="00044EE4">
      <w:pPr>
        <w:pStyle w:val="21"/>
        <w:spacing w:line="480" w:lineRule="exact"/>
        <w:ind w:left="850" w:firstLine="566"/>
      </w:pPr>
      <w:r>
        <w:rPr>
          <w:rFonts w:hint="eastAsia"/>
        </w:rPr>
        <w:t>據</w:t>
      </w:r>
      <w:r w:rsidR="00044EE4">
        <w:rPr>
          <w:rFonts w:hint="eastAsia"/>
        </w:rPr>
        <w:t>損失補償</w:t>
      </w:r>
      <w:r>
        <w:rPr>
          <w:rFonts w:hint="eastAsia"/>
        </w:rPr>
        <w:t>基金會公</w:t>
      </w:r>
      <w:r w:rsidR="006B3E5D">
        <w:rPr>
          <w:rFonts w:hint="eastAsia"/>
        </w:rPr>
        <w:t>告</w:t>
      </w:r>
      <w:r>
        <w:rPr>
          <w:rFonts w:hint="eastAsia"/>
        </w:rPr>
        <w:t>資訊，</w:t>
      </w:r>
      <w:r w:rsidR="009B39BD">
        <w:rPr>
          <w:rFonts w:hint="eastAsia"/>
        </w:rPr>
        <w:t>截至</w:t>
      </w:r>
      <w:r w:rsidR="000004D3">
        <w:rPr>
          <w:rFonts w:hint="eastAsia"/>
        </w:rPr>
        <w:t>11</w:t>
      </w:r>
      <w:r w:rsidR="00BB6207">
        <w:t>3</w:t>
      </w:r>
      <w:r w:rsidR="009B39BD">
        <w:rPr>
          <w:rFonts w:hint="eastAsia"/>
        </w:rPr>
        <w:t>年</w:t>
      </w:r>
      <w:r w:rsidR="008D5125">
        <w:rPr>
          <w:rFonts w:hint="eastAsia"/>
        </w:rPr>
        <w:t>底</w:t>
      </w:r>
      <w:r>
        <w:rPr>
          <w:rFonts w:hint="eastAsia"/>
        </w:rPr>
        <w:t>該</w:t>
      </w:r>
      <w:r w:rsidR="00044EE4">
        <w:rPr>
          <w:rFonts w:hint="eastAsia"/>
        </w:rPr>
        <w:t>基金</w:t>
      </w:r>
      <w:r>
        <w:rPr>
          <w:rFonts w:hint="eastAsia"/>
        </w:rPr>
        <w:t>會</w:t>
      </w:r>
      <w:r w:rsidR="006B3E5D">
        <w:rPr>
          <w:rFonts w:hint="eastAsia"/>
        </w:rPr>
        <w:t>業</w:t>
      </w:r>
      <w:r w:rsidR="00837F8D">
        <w:rPr>
          <w:rFonts w:hint="eastAsia"/>
        </w:rPr>
        <w:t>針對</w:t>
      </w:r>
      <w:r w:rsidR="000264CC" w:rsidRPr="005759AA">
        <w:rPr>
          <w:rFonts w:hint="eastAsia"/>
        </w:rPr>
        <w:t>損</w:t>
      </w:r>
      <w:r w:rsidR="006747D4">
        <w:rPr>
          <w:rFonts w:hint="eastAsia"/>
        </w:rPr>
        <w:t>失</w:t>
      </w:r>
      <w:r w:rsidR="000264CC" w:rsidRPr="005759AA">
        <w:rPr>
          <w:rFonts w:hint="eastAsia"/>
        </w:rPr>
        <w:t>補償要點規定之用途，</w:t>
      </w:r>
      <w:r w:rsidR="0016347F">
        <w:rPr>
          <w:rFonts w:hint="eastAsia"/>
        </w:rPr>
        <w:t>訂</w:t>
      </w:r>
      <w:r w:rsidR="00DC7DEF">
        <w:rPr>
          <w:rFonts w:hint="eastAsia"/>
        </w:rPr>
        <w:t>有</w:t>
      </w:r>
      <w:r w:rsidR="0016347F">
        <w:rPr>
          <w:rFonts w:hint="eastAsia"/>
        </w:rPr>
        <w:t>「</w:t>
      </w:r>
      <w:r w:rsidR="000264CC" w:rsidRPr="005759AA">
        <w:rPr>
          <w:rFonts w:hint="eastAsia"/>
        </w:rPr>
        <w:t>經濟產業及基礎建設</w:t>
      </w:r>
      <w:r w:rsidR="0016347F">
        <w:rPr>
          <w:rFonts w:hint="eastAsia"/>
        </w:rPr>
        <w:t>」</w:t>
      </w:r>
      <w:r w:rsidR="000264CC" w:rsidRPr="005759AA">
        <w:rPr>
          <w:rFonts w:hint="eastAsia"/>
        </w:rPr>
        <w:t>等1</w:t>
      </w:r>
      <w:r w:rsidR="00BB6207">
        <w:t>3</w:t>
      </w:r>
      <w:r w:rsidR="000264CC" w:rsidRPr="005759AA">
        <w:rPr>
          <w:rFonts w:hint="eastAsia"/>
        </w:rPr>
        <w:t>項補助作業要點</w:t>
      </w:r>
      <w:r w:rsidR="000264CC" w:rsidRPr="0016347F">
        <w:rPr>
          <w:rStyle w:val="af4"/>
        </w:rPr>
        <w:footnoteReference w:id="3"/>
      </w:r>
      <w:r w:rsidR="000264CC" w:rsidRPr="005759AA">
        <w:rPr>
          <w:rFonts w:hint="eastAsia"/>
        </w:rPr>
        <w:t>，</w:t>
      </w:r>
      <w:r w:rsidR="00DE49F2" w:rsidRPr="005759AA">
        <w:rPr>
          <w:rFonts w:hint="eastAsia"/>
        </w:rPr>
        <w:t>惟</w:t>
      </w:r>
      <w:r w:rsidR="006747D4">
        <w:rPr>
          <w:rFonts w:hint="eastAsia"/>
        </w:rPr>
        <w:t>迄</w:t>
      </w:r>
      <w:r w:rsidR="007717B2">
        <w:rPr>
          <w:rFonts w:hint="eastAsia"/>
        </w:rPr>
        <w:t>1</w:t>
      </w:r>
      <w:r w:rsidR="006747D4">
        <w:rPr>
          <w:rFonts w:hint="eastAsia"/>
        </w:rPr>
        <w:t>1</w:t>
      </w:r>
      <w:r w:rsidR="006747D4">
        <w:t>4</w:t>
      </w:r>
      <w:r w:rsidR="006747D4">
        <w:rPr>
          <w:rFonts w:hint="eastAsia"/>
        </w:rPr>
        <w:t>年3月底</w:t>
      </w:r>
      <w:r w:rsidR="006B3E5D">
        <w:rPr>
          <w:rFonts w:hint="eastAsia"/>
        </w:rPr>
        <w:t>尚未</w:t>
      </w:r>
      <w:r w:rsidR="006747D4">
        <w:rPr>
          <w:rFonts w:hint="eastAsia"/>
        </w:rPr>
        <w:t>研訂</w:t>
      </w:r>
      <w:r w:rsidR="006B3E5D">
        <w:rPr>
          <w:rFonts w:hint="eastAsia"/>
        </w:rPr>
        <w:t>有關青少年及身心障礙者福利</w:t>
      </w:r>
      <w:r w:rsidR="00837F8D">
        <w:rPr>
          <w:rFonts w:hint="eastAsia"/>
        </w:rPr>
        <w:t>等</w:t>
      </w:r>
      <w:r w:rsidR="006747D4">
        <w:rPr>
          <w:rFonts w:hint="eastAsia"/>
        </w:rPr>
        <w:t>照顧</w:t>
      </w:r>
      <w:r w:rsidR="006B3E5D">
        <w:rPr>
          <w:rFonts w:hint="eastAsia"/>
        </w:rPr>
        <w:t>補助</w:t>
      </w:r>
      <w:r w:rsidR="007A7023">
        <w:rPr>
          <w:rFonts w:hint="eastAsia"/>
        </w:rPr>
        <w:t>規範</w:t>
      </w:r>
      <w:r w:rsidR="006B3E5D">
        <w:rPr>
          <w:rFonts w:hint="eastAsia"/>
        </w:rPr>
        <w:t>。</w:t>
      </w:r>
      <w:r w:rsidR="00DE49F2" w:rsidRPr="005759AA">
        <w:rPr>
          <w:rFonts w:hint="eastAsia"/>
        </w:rPr>
        <w:t>據該基金會</w:t>
      </w:r>
      <w:r w:rsidR="009B39BD">
        <w:rPr>
          <w:rFonts w:hint="eastAsia"/>
        </w:rPr>
        <w:t>說明</w:t>
      </w:r>
      <w:r w:rsidR="004B1F60">
        <w:rPr>
          <w:rFonts w:hint="eastAsia"/>
        </w:rPr>
        <w:t>略以</w:t>
      </w:r>
      <w:r w:rsidR="00DE49F2" w:rsidRPr="005759AA">
        <w:rPr>
          <w:rFonts w:hint="eastAsia"/>
        </w:rPr>
        <w:t>，</w:t>
      </w:r>
      <w:r w:rsidR="009B39BD">
        <w:rPr>
          <w:rFonts w:hint="eastAsia"/>
        </w:rPr>
        <w:t>該會</w:t>
      </w:r>
      <w:r>
        <w:rPr>
          <w:rFonts w:hint="eastAsia"/>
        </w:rPr>
        <w:t>已</w:t>
      </w:r>
      <w:r w:rsidR="009B39BD">
        <w:rPr>
          <w:rFonts w:hint="eastAsia"/>
        </w:rPr>
        <w:t>開辦老人、兒童福利等專案補助照顧計畫，因</w:t>
      </w:r>
      <w:r w:rsidR="00DC7DEF">
        <w:rPr>
          <w:rFonts w:hint="eastAsia"/>
        </w:rPr>
        <w:t>迄</w:t>
      </w:r>
      <w:r w:rsidR="007717B2">
        <w:rPr>
          <w:rFonts w:hint="eastAsia"/>
        </w:rPr>
        <w:t>今尚</w:t>
      </w:r>
      <w:r w:rsidR="00DE49F2" w:rsidRPr="005759AA">
        <w:rPr>
          <w:rFonts w:hint="eastAsia"/>
        </w:rPr>
        <w:t>未擬</w:t>
      </w:r>
      <w:r w:rsidR="00DD72CC">
        <w:rPr>
          <w:rFonts w:hint="eastAsia"/>
        </w:rPr>
        <w:t>具</w:t>
      </w:r>
      <w:r w:rsidR="006B3E5D">
        <w:rPr>
          <w:rFonts w:hint="eastAsia"/>
        </w:rPr>
        <w:t>青</w:t>
      </w:r>
      <w:r w:rsidR="00DE49F2" w:rsidRPr="005759AA">
        <w:rPr>
          <w:rFonts w:hint="eastAsia"/>
        </w:rPr>
        <w:t>少年及身</w:t>
      </w:r>
      <w:r w:rsidR="004B1F60">
        <w:rPr>
          <w:rFonts w:hint="eastAsia"/>
        </w:rPr>
        <w:t>心</w:t>
      </w:r>
      <w:r w:rsidR="00DE49F2" w:rsidRPr="005759AA">
        <w:rPr>
          <w:rFonts w:hint="eastAsia"/>
        </w:rPr>
        <w:t>障</w:t>
      </w:r>
      <w:r w:rsidR="004B1F60">
        <w:rPr>
          <w:rFonts w:hint="eastAsia"/>
        </w:rPr>
        <w:t>礙</w:t>
      </w:r>
      <w:r w:rsidR="00DE49F2" w:rsidRPr="005759AA">
        <w:rPr>
          <w:rFonts w:hint="eastAsia"/>
        </w:rPr>
        <w:t>者福利之補助</w:t>
      </w:r>
      <w:r>
        <w:rPr>
          <w:rFonts w:hint="eastAsia"/>
        </w:rPr>
        <w:t>作業</w:t>
      </w:r>
      <w:r w:rsidR="00DE49F2" w:rsidRPr="005759AA">
        <w:rPr>
          <w:rFonts w:hint="eastAsia"/>
        </w:rPr>
        <w:t>要點，致</w:t>
      </w:r>
      <w:r w:rsidR="0016347F">
        <w:rPr>
          <w:rFonts w:hint="eastAsia"/>
        </w:rPr>
        <w:t>未</w:t>
      </w:r>
      <w:r w:rsidR="00F448A8">
        <w:rPr>
          <w:rFonts w:hint="eastAsia"/>
        </w:rPr>
        <w:t>能</w:t>
      </w:r>
      <w:r w:rsidR="0016347F">
        <w:rPr>
          <w:rFonts w:hint="eastAsia"/>
        </w:rPr>
        <w:t>辦理</w:t>
      </w:r>
      <w:r w:rsidR="00DC7DEF">
        <w:rPr>
          <w:rFonts w:hint="eastAsia"/>
        </w:rPr>
        <w:t>該等</w:t>
      </w:r>
      <w:r w:rsidR="00773F12" w:rsidRPr="005759AA">
        <w:rPr>
          <w:rFonts w:hint="eastAsia"/>
        </w:rPr>
        <w:t>補助計畫</w:t>
      </w:r>
      <w:r w:rsidR="0016347F">
        <w:rPr>
          <w:rFonts w:hint="eastAsia"/>
        </w:rPr>
        <w:t>(詳表2)。</w:t>
      </w:r>
      <w:r w:rsidR="009B39BD">
        <w:rPr>
          <w:rFonts w:hint="eastAsia"/>
        </w:rPr>
        <w:t>允宜</w:t>
      </w:r>
      <w:r w:rsidR="006747D4">
        <w:rPr>
          <w:rFonts w:hint="eastAsia"/>
        </w:rPr>
        <w:t>參據該基金會設立宗旨，</w:t>
      </w:r>
      <w:r w:rsidR="009B39BD">
        <w:rPr>
          <w:rFonts w:hint="eastAsia"/>
        </w:rPr>
        <w:t>儘速</w:t>
      </w:r>
      <w:r w:rsidR="006747D4">
        <w:rPr>
          <w:rFonts w:hint="eastAsia"/>
        </w:rPr>
        <w:t>研訂</w:t>
      </w:r>
      <w:r w:rsidR="00435CC0" w:rsidRPr="005759AA">
        <w:rPr>
          <w:rFonts w:hint="eastAsia"/>
        </w:rPr>
        <w:t>青少年及身</w:t>
      </w:r>
      <w:r w:rsidR="00435CC0">
        <w:rPr>
          <w:rFonts w:hint="eastAsia"/>
        </w:rPr>
        <w:t>心</w:t>
      </w:r>
      <w:r w:rsidR="00435CC0" w:rsidRPr="005759AA">
        <w:rPr>
          <w:rFonts w:hint="eastAsia"/>
        </w:rPr>
        <w:t>障</w:t>
      </w:r>
      <w:r w:rsidR="00435CC0">
        <w:rPr>
          <w:rFonts w:hint="eastAsia"/>
        </w:rPr>
        <w:t>礙</w:t>
      </w:r>
      <w:r w:rsidR="00435CC0" w:rsidRPr="005759AA">
        <w:rPr>
          <w:rFonts w:hint="eastAsia"/>
        </w:rPr>
        <w:t>者</w:t>
      </w:r>
      <w:r w:rsidR="009B39BD">
        <w:rPr>
          <w:rFonts w:hint="eastAsia"/>
        </w:rPr>
        <w:t>相關</w:t>
      </w:r>
      <w:r w:rsidR="00435CC0">
        <w:rPr>
          <w:rFonts w:hint="eastAsia"/>
        </w:rPr>
        <w:t>之</w:t>
      </w:r>
      <w:r w:rsidR="009B39BD">
        <w:rPr>
          <w:rFonts w:hint="eastAsia"/>
        </w:rPr>
        <w:t>補助作業</w:t>
      </w:r>
      <w:r w:rsidR="00837F8D">
        <w:rPr>
          <w:rFonts w:hint="eastAsia"/>
        </w:rPr>
        <w:t>規範</w:t>
      </w:r>
      <w:r w:rsidR="009B39BD">
        <w:rPr>
          <w:rFonts w:hint="eastAsia"/>
        </w:rPr>
        <w:t>，俾利</w:t>
      </w:r>
      <w:r w:rsidR="00B01DFE">
        <w:rPr>
          <w:rFonts w:hint="eastAsia"/>
        </w:rPr>
        <w:t>業務推動</w:t>
      </w:r>
      <w:r w:rsidR="009B39BD">
        <w:rPr>
          <w:rFonts w:hint="eastAsia"/>
        </w:rPr>
        <w:t>。</w:t>
      </w:r>
    </w:p>
    <w:p w:rsidR="00773F12" w:rsidRDefault="00A02D61" w:rsidP="00044EE4">
      <w:pPr>
        <w:spacing w:line="480" w:lineRule="exact"/>
        <w:ind w:left="566" w:firstLine="566"/>
        <w:rPr>
          <w:spacing w:val="-4"/>
        </w:rPr>
      </w:pPr>
      <w:r>
        <w:rPr>
          <w:rFonts w:hint="eastAsia"/>
        </w:rPr>
        <w:t>綜上，</w:t>
      </w:r>
      <w:r w:rsidR="006747D4">
        <w:rPr>
          <w:rFonts w:hint="eastAsia"/>
        </w:rPr>
        <w:t>為落實</w:t>
      </w:r>
      <w:r w:rsidR="006B10DE" w:rsidRPr="006B10DE">
        <w:rPr>
          <w:rFonts w:hint="eastAsia"/>
        </w:rPr>
        <w:t>青少年及身心障礙者</w:t>
      </w:r>
      <w:r w:rsidR="00946D45">
        <w:rPr>
          <w:rFonts w:hint="eastAsia"/>
        </w:rPr>
        <w:t>之</w:t>
      </w:r>
      <w:r w:rsidR="006747D4">
        <w:rPr>
          <w:rFonts w:hint="eastAsia"/>
        </w:rPr>
        <w:t>照顧</w:t>
      </w:r>
      <w:r w:rsidR="006B10DE" w:rsidRPr="006B10DE">
        <w:rPr>
          <w:rFonts w:hint="eastAsia"/>
        </w:rPr>
        <w:t>補助，允宜</w:t>
      </w:r>
      <w:r w:rsidR="00297807">
        <w:rPr>
          <w:rFonts w:hint="eastAsia"/>
        </w:rPr>
        <w:t>審</w:t>
      </w:r>
      <w:r w:rsidR="006747D4">
        <w:rPr>
          <w:rFonts w:hint="eastAsia"/>
        </w:rPr>
        <w:t>酌該基金會設立目的，配合研訂相關照顧</w:t>
      </w:r>
      <w:r w:rsidR="007717B2">
        <w:rPr>
          <w:rFonts w:hint="eastAsia"/>
        </w:rPr>
        <w:t>補助</w:t>
      </w:r>
      <w:r w:rsidR="006747D4">
        <w:rPr>
          <w:rFonts w:hint="eastAsia"/>
        </w:rPr>
        <w:t>規範及實施計畫</w:t>
      </w:r>
      <w:r w:rsidR="006B10DE" w:rsidRPr="00207199">
        <w:rPr>
          <w:rFonts w:hint="eastAsia"/>
          <w:spacing w:val="-4"/>
        </w:rPr>
        <w:t>，俾利</w:t>
      </w:r>
      <w:r w:rsidR="006747D4">
        <w:rPr>
          <w:rFonts w:hint="eastAsia"/>
          <w:spacing w:val="-4"/>
        </w:rPr>
        <w:t>推動。</w:t>
      </w:r>
    </w:p>
    <w:p w:rsidR="00712B9B" w:rsidRDefault="00712B9B" w:rsidP="00044EE4">
      <w:pPr>
        <w:spacing w:line="480" w:lineRule="exact"/>
        <w:ind w:left="566" w:firstLine="550"/>
        <w:rPr>
          <w:spacing w:val="-4"/>
        </w:rPr>
      </w:pPr>
    </w:p>
    <w:p w:rsidR="00091190" w:rsidRDefault="00091190" w:rsidP="00B01DFE">
      <w:pPr>
        <w:spacing w:beforeLines="20" w:before="100" w:line="400" w:lineRule="exact"/>
        <w:ind w:leftChars="-44" w:left="462" w:hangingChars="207" w:hanging="587"/>
      </w:pPr>
      <w:r w:rsidRPr="00F117EF">
        <w:rPr>
          <w:rFonts w:hint="eastAsia"/>
          <w:b/>
        </w:rPr>
        <w:lastRenderedPageBreak/>
        <w:t>表1 損失補償基金會</w:t>
      </w:r>
      <w:r w:rsidR="00773F12">
        <w:rPr>
          <w:rFonts w:hint="eastAsia"/>
          <w:b/>
        </w:rPr>
        <w:t>1</w:t>
      </w:r>
      <w:r w:rsidR="00773F12">
        <w:rPr>
          <w:b/>
        </w:rPr>
        <w:t>1</w:t>
      </w:r>
      <w:r w:rsidR="00BB6207">
        <w:rPr>
          <w:b/>
        </w:rPr>
        <w:t>3</w:t>
      </w:r>
      <w:r w:rsidR="00773F12">
        <w:rPr>
          <w:rFonts w:hint="eastAsia"/>
          <w:b/>
        </w:rPr>
        <w:t>及</w:t>
      </w:r>
      <w:r w:rsidR="000004D3">
        <w:rPr>
          <w:rFonts w:hint="eastAsia"/>
          <w:b/>
        </w:rPr>
        <w:t>114</w:t>
      </w:r>
      <w:r w:rsidRPr="00F117EF">
        <w:rPr>
          <w:rFonts w:hint="eastAsia"/>
          <w:b/>
        </w:rPr>
        <w:t>年度專案補助計畫預算編列</w:t>
      </w:r>
      <w:r w:rsidR="00A40F64">
        <w:rPr>
          <w:rFonts w:hint="eastAsia"/>
          <w:b/>
        </w:rPr>
        <w:t>及執行</w:t>
      </w:r>
      <w:r w:rsidRPr="00F117EF">
        <w:rPr>
          <w:rFonts w:hint="eastAsia"/>
          <w:b/>
        </w:rPr>
        <w:t>情形一覽表</w:t>
      </w:r>
      <w:r w:rsidR="00A40F64">
        <w:rPr>
          <w:rFonts w:hint="eastAsia"/>
          <w:b/>
        </w:rPr>
        <w:t xml:space="preserve"> </w:t>
      </w:r>
      <w:r w:rsidR="00FD3048">
        <w:rPr>
          <w:rFonts w:hint="eastAsia"/>
        </w:rPr>
        <w:t xml:space="preserve">                   </w:t>
      </w:r>
      <w:r w:rsidR="00773F12">
        <w:t xml:space="preserve"> </w:t>
      </w:r>
      <w:r w:rsidR="00B01DFE">
        <w:rPr>
          <w:rFonts w:hint="eastAsia"/>
        </w:rPr>
        <w:t xml:space="preserve">     </w:t>
      </w:r>
      <w:r w:rsidR="00DD72CC">
        <w:rPr>
          <w:rFonts w:hint="eastAsia"/>
        </w:rPr>
        <w:t xml:space="preserve">   </w:t>
      </w:r>
      <w:r w:rsidR="00B01DFE">
        <w:rPr>
          <w:rFonts w:hint="eastAsia"/>
        </w:rPr>
        <w:t xml:space="preserve">      </w:t>
      </w:r>
      <w:r w:rsidR="00FD3048" w:rsidRPr="00B50739">
        <w:rPr>
          <w:rFonts w:hint="eastAsia"/>
          <w:sz w:val="24"/>
          <w:szCs w:val="24"/>
        </w:rPr>
        <w:t>單位：新臺幣千元</w:t>
      </w:r>
      <w:r w:rsidR="002F0169">
        <w:rPr>
          <w:rFonts w:hint="eastAsia"/>
          <w:sz w:val="24"/>
          <w:szCs w:val="24"/>
        </w:rPr>
        <w:t>；%</w:t>
      </w:r>
    </w:p>
    <w:tbl>
      <w:tblPr>
        <w:tblW w:w="86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503"/>
        <w:gridCol w:w="1134"/>
        <w:gridCol w:w="992"/>
        <w:gridCol w:w="992"/>
        <w:gridCol w:w="992"/>
      </w:tblGrid>
      <w:tr w:rsidR="00712B9B" w:rsidRPr="00583EC5" w:rsidTr="00450736">
        <w:trPr>
          <w:tblHeader/>
        </w:trPr>
        <w:tc>
          <w:tcPr>
            <w:tcW w:w="4503" w:type="dxa"/>
            <w:vMerge w:val="restart"/>
            <w:shd w:val="clear" w:color="auto" w:fill="auto"/>
            <w:vAlign w:val="center"/>
          </w:tcPr>
          <w:p w:rsidR="00712B9B" w:rsidRPr="00583EC5" w:rsidRDefault="00712B9B" w:rsidP="00583EC5">
            <w:pPr>
              <w:pStyle w:val="141"/>
              <w:jc w:val="center"/>
              <w:rPr>
                <w:b/>
                <w:spacing w:val="-12"/>
              </w:rPr>
            </w:pPr>
            <w:r w:rsidRPr="00583EC5">
              <w:rPr>
                <w:rFonts w:hint="eastAsia"/>
                <w:b/>
                <w:spacing w:val="-12"/>
              </w:rPr>
              <w:t>工作計畫項目</w:t>
            </w:r>
          </w:p>
        </w:tc>
        <w:tc>
          <w:tcPr>
            <w:tcW w:w="3118" w:type="dxa"/>
            <w:gridSpan w:val="3"/>
            <w:shd w:val="clear" w:color="auto" w:fill="auto"/>
            <w:vAlign w:val="center"/>
          </w:tcPr>
          <w:p w:rsidR="00712B9B" w:rsidRDefault="00712B9B" w:rsidP="00BB6207">
            <w:pPr>
              <w:pStyle w:val="141"/>
              <w:jc w:val="center"/>
              <w:rPr>
                <w:rFonts w:hint="eastAsia"/>
                <w:b/>
                <w:spacing w:val="-12"/>
              </w:rPr>
            </w:pPr>
            <w:r w:rsidRPr="00583EC5">
              <w:rPr>
                <w:rFonts w:hint="eastAsia"/>
                <w:b/>
                <w:spacing w:val="-12"/>
              </w:rPr>
              <w:t>11</w:t>
            </w:r>
            <w:r>
              <w:rPr>
                <w:b/>
                <w:spacing w:val="-12"/>
              </w:rPr>
              <w:t>3</w:t>
            </w:r>
            <w:r w:rsidRPr="00583EC5">
              <w:rPr>
                <w:rFonts w:hint="eastAsia"/>
                <w:b/>
                <w:spacing w:val="-12"/>
              </w:rPr>
              <w:t>年度</w:t>
            </w:r>
          </w:p>
        </w:tc>
        <w:tc>
          <w:tcPr>
            <w:tcW w:w="992" w:type="dxa"/>
          </w:tcPr>
          <w:p w:rsidR="00712B9B" w:rsidRPr="00DC7DEF" w:rsidRDefault="00712B9B" w:rsidP="00BB6207">
            <w:pPr>
              <w:pStyle w:val="141"/>
              <w:jc w:val="center"/>
              <w:rPr>
                <w:rFonts w:hint="eastAsia"/>
                <w:b/>
                <w:spacing w:val="-40"/>
              </w:rPr>
            </w:pPr>
            <w:r w:rsidRPr="00DC7DEF">
              <w:rPr>
                <w:rFonts w:hint="eastAsia"/>
                <w:b/>
                <w:spacing w:val="-40"/>
              </w:rPr>
              <w:t>1</w:t>
            </w:r>
            <w:r w:rsidRPr="00DC7DEF">
              <w:rPr>
                <w:b/>
                <w:spacing w:val="-40"/>
              </w:rPr>
              <w:t>14</w:t>
            </w:r>
            <w:r w:rsidRPr="00DC7DEF">
              <w:rPr>
                <w:rFonts w:hint="eastAsia"/>
                <w:b/>
                <w:spacing w:val="-40"/>
              </w:rPr>
              <w:t>年度</w:t>
            </w:r>
          </w:p>
        </w:tc>
      </w:tr>
      <w:tr w:rsidR="00712B9B" w:rsidRPr="00583EC5" w:rsidTr="00450736">
        <w:trPr>
          <w:trHeight w:val="67"/>
          <w:tblHeader/>
        </w:trPr>
        <w:tc>
          <w:tcPr>
            <w:tcW w:w="4503" w:type="dxa"/>
            <w:vMerge/>
            <w:shd w:val="clear" w:color="auto" w:fill="auto"/>
            <w:vAlign w:val="center"/>
          </w:tcPr>
          <w:p w:rsidR="00712B9B" w:rsidRPr="00583EC5" w:rsidRDefault="00712B9B" w:rsidP="00712B9B">
            <w:pPr>
              <w:pStyle w:val="141"/>
              <w:jc w:val="center"/>
              <w:rPr>
                <w:b/>
                <w:spacing w:val="-12"/>
              </w:rPr>
            </w:pPr>
          </w:p>
        </w:tc>
        <w:tc>
          <w:tcPr>
            <w:tcW w:w="1134" w:type="dxa"/>
            <w:shd w:val="clear" w:color="auto" w:fill="auto"/>
            <w:vAlign w:val="center"/>
          </w:tcPr>
          <w:p w:rsidR="00712B9B" w:rsidRPr="00583EC5" w:rsidRDefault="00712B9B" w:rsidP="00712B9B">
            <w:pPr>
              <w:pStyle w:val="141"/>
              <w:jc w:val="center"/>
              <w:rPr>
                <w:b/>
                <w:spacing w:val="-12"/>
              </w:rPr>
            </w:pPr>
            <w:r>
              <w:rPr>
                <w:rFonts w:hint="eastAsia"/>
                <w:b/>
                <w:spacing w:val="-12"/>
              </w:rPr>
              <w:t>預算數</w:t>
            </w:r>
          </w:p>
        </w:tc>
        <w:tc>
          <w:tcPr>
            <w:tcW w:w="992" w:type="dxa"/>
            <w:shd w:val="clear" w:color="auto" w:fill="auto"/>
            <w:vAlign w:val="center"/>
          </w:tcPr>
          <w:p w:rsidR="00712B9B" w:rsidRPr="00583EC5" w:rsidRDefault="00712B9B" w:rsidP="00712B9B">
            <w:pPr>
              <w:pStyle w:val="141"/>
              <w:jc w:val="center"/>
              <w:rPr>
                <w:b/>
                <w:spacing w:val="-12"/>
              </w:rPr>
            </w:pPr>
            <w:r>
              <w:rPr>
                <w:rFonts w:hint="eastAsia"/>
                <w:b/>
                <w:spacing w:val="-12"/>
              </w:rPr>
              <w:t>決算數</w:t>
            </w:r>
          </w:p>
        </w:tc>
        <w:tc>
          <w:tcPr>
            <w:tcW w:w="992" w:type="dxa"/>
          </w:tcPr>
          <w:p w:rsidR="00712B9B" w:rsidRDefault="002F0169" w:rsidP="00712B9B">
            <w:pPr>
              <w:pStyle w:val="141"/>
              <w:jc w:val="center"/>
              <w:rPr>
                <w:rFonts w:hint="eastAsia"/>
                <w:b/>
                <w:spacing w:val="-12"/>
              </w:rPr>
            </w:pPr>
            <w:r>
              <w:rPr>
                <w:rFonts w:hint="eastAsia"/>
                <w:b/>
                <w:spacing w:val="-12"/>
              </w:rPr>
              <w:t>執行率</w:t>
            </w:r>
          </w:p>
        </w:tc>
        <w:tc>
          <w:tcPr>
            <w:tcW w:w="992" w:type="dxa"/>
            <w:vAlign w:val="center"/>
          </w:tcPr>
          <w:p w:rsidR="00712B9B" w:rsidRPr="00583EC5" w:rsidRDefault="002F0169" w:rsidP="00712B9B">
            <w:pPr>
              <w:pStyle w:val="141"/>
              <w:jc w:val="center"/>
              <w:rPr>
                <w:b/>
                <w:spacing w:val="-12"/>
              </w:rPr>
            </w:pPr>
            <w:r>
              <w:rPr>
                <w:rFonts w:hint="eastAsia"/>
                <w:b/>
                <w:spacing w:val="-12"/>
              </w:rPr>
              <w:t>預算數</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1.經濟產業及基礎建設事項</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500</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80</w:t>
            </w:r>
          </w:p>
        </w:tc>
        <w:tc>
          <w:tcPr>
            <w:tcW w:w="992" w:type="dxa"/>
            <w:vAlign w:val="center"/>
          </w:tcPr>
          <w:p w:rsidR="00F448A8" w:rsidRPr="00F448A8" w:rsidRDefault="00F448A8" w:rsidP="00F448A8">
            <w:pPr>
              <w:pStyle w:val="141"/>
              <w:jc w:val="right"/>
              <w:rPr>
                <w:spacing w:val="-12"/>
              </w:rPr>
            </w:pPr>
            <w:r w:rsidRPr="00F448A8">
              <w:rPr>
                <w:spacing w:val="-12"/>
              </w:rPr>
              <w:t>16.00</w:t>
            </w:r>
          </w:p>
        </w:tc>
        <w:tc>
          <w:tcPr>
            <w:tcW w:w="992" w:type="dxa"/>
            <w:vAlign w:val="center"/>
          </w:tcPr>
          <w:p w:rsidR="00F448A8" w:rsidRPr="00F448A8" w:rsidRDefault="00F448A8" w:rsidP="00F448A8">
            <w:pPr>
              <w:pStyle w:val="141"/>
              <w:jc w:val="right"/>
              <w:rPr>
                <w:spacing w:val="-12"/>
              </w:rPr>
            </w:pPr>
            <w:r w:rsidRPr="00F448A8">
              <w:rPr>
                <w:rFonts w:hint="eastAsia"/>
                <w:spacing w:val="-12"/>
              </w:rPr>
              <w:t>6</w:t>
            </w:r>
            <w:r w:rsidRPr="00F448A8">
              <w:rPr>
                <w:spacing w:val="-12"/>
              </w:rPr>
              <w:t>40</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2.辦理兒童、青少年、身</w:t>
            </w:r>
            <w:r>
              <w:rPr>
                <w:rFonts w:hint="eastAsia"/>
                <w:spacing w:val="-12"/>
              </w:rPr>
              <w:t>心</w:t>
            </w:r>
            <w:r w:rsidRPr="00583EC5">
              <w:rPr>
                <w:rFonts w:hint="eastAsia"/>
                <w:spacing w:val="-12"/>
              </w:rPr>
              <w:t>障</w:t>
            </w:r>
            <w:r>
              <w:rPr>
                <w:rFonts w:hint="eastAsia"/>
                <w:spacing w:val="-12"/>
              </w:rPr>
              <w:t>礙</w:t>
            </w:r>
            <w:r w:rsidRPr="00583EC5">
              <w:rPr>
                <w:rFonts w:hint="eastAsia"/>
                <w:spacing w:val="-12"/>
              </w:rPr>
              <w:t>者及老人福利</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3</w:t>
            </w:r>
            <w:r w:rsidRPr="00F448A8">
              <w:rPr>
                <w:spacing w:val="-12"/>
              </w:rPr>
              <w:t>,704</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2</w:t>
            </w:r>
            <w:r>
              <w:rPr>
                <w:spacing w:val="-12"/>
              </w:rPr>
              <w:t>,</w:t>
            </w:r>
            <w:r>
              <w:rPr>
                <w:rFonts w:hint="eastAsia"/>
                <w:spacing w:val="-12"/>
              </w:rPr>
              <w:t>806</w:t>
            </w:r>
          </w:p>
        </w:tc>
        <w:tc>
          <w:tcPr>
            <w:tcW w:w="992" w:type="dxa"/>
            <w:vAlign w:val="center"/>
          </w:tcPr>
          <w:p w:rsidR="00F448A8" w:rsidRPr="00F448A8" w:rsidRDefault="00F448A8" w:rsidP="00F448A8">
            <w:pPr>
              <w:pStyle w:val="141"/>
              <w:jc w:val="right"/>
              <w:rPr>
                <w:spacing w:val="-12"/>
              </w:rPr>
            </w:pPr>
            <w:r w:rsidRPr="00F448A8">
              <w:rPr>
                <w:spacing w:val="-12"/>
              </w:rPr>
              <w:t>75.76</w:t>
            </w:r>
          </w:p>
        </w:tc>
        <w:tc>
          <w:tcPr>
            <w:tcW w:w="992" w:type="dxa"/>
            <w:vAlign w:val="center"/>
          </w:tcPr>
          <w:p w:rsidR="00F448A8" w:rsidRPr="00F448A8" w:rsidRDefault="00F448A8" w:rsidP="00F448A8">
            <w:pPr>
              <w:pStyle w:val="141"/>
              <w:jc w:val="right"/>
              <w:rPr>
                <w:spacing w:val="-12"/>
              </w:rPr>
            </w:pPr>
            <w:r w:rsidRPr="00F448A8">
              <w:rPr>
                <w:rFonts w:hint="eastAsia"/>
                <w:spacing w:val="-12"/>
              </w:rPr>
              <w:t>4</w:t>
            </w:r>
            <w:r w:rsidRPr="00F448A8">
              <w:rPr>
                <w:spacing w:val="-12"/>
              </w:rPr>
              <w:t>,680</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3.充實衛生醫療及長期照顧資源</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280</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1</w:t>
            </w:r>
            <w:r>
              <w:rPr>
                <w:spacing w:val="-12"/>
              </w:rPr>
              <w:t>20</w:t>
            </w:r>
          </w:p>
        </w:tc>
        <w:tc>
          <w:tcPr>
            <w:tcW w:w="992" w:type="dxa"/>
            <w:vAlign w:val="center"/>
          </w:tcPr>
          <w:p w:rsidR="00F448A8" w:rsidRPr="00F448A8" w:rsidRDefault="00F448A8" w:rsidP="00F448A8">
            <w:pPr>
              <w:pStyle w:val="141"/>
              <w:jc w:val="right"/>
              <w:rPr>
                <w:spacing w:val="-12"/>
              </w:rPr>
            </w:pPr>
            <w:r w:rsidRPr="00F448A8">
              <w:rPr>
                <w:spacing w:val="-12"/>
              </w:rPr>
              <w:t>42.86</w:t>
            </w:r>
          </w:p>
        </w:tc>
        <w:tc>
          <w:tcPr>
            <w:tcW w:w="992" w:type="dxa"/>
            <w:vAlign w:val="center"/>
          </w:tcPr>
          <w:p w:rsidR="00F448A8" w:rsidRPr="00F448A8" w:rsidRDefault="00F448A8" w:rsidP="00F448A8">
            <w:pPr>
              <w:pStyle w:val="141"/>
              <w:jc w:val="right"/>
              <w:rPr>
                <w:spacing w:val="-12"/>
              </w:rPr>
            </w:pPr>
            <w:r w:rsidRPr="00F448A8">
              <w:rPr>
                <w:rFonts w:hint="eastAsia"/>
                <w:spacing w:val="-12"/>
              </w:rPr>
              <w:t>2</w:t>
            </w:r>
            <w:r w:rsidRPr="00F448A8">
              <w:rPr>
                <w:spacing w:val="-12"/>
              </w:rPr>
              <w:t>80</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4.災害補助及急難救助</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1</w:t>
            </w:r>
            <w:r w:rsidRPr="00F448A8">
              <w:rPr>
                <w:spacing w:val="-12"/>
              </w:rPr>
              <w:t>,500</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2</w:t>
            </w:r>
            <w:r>
              <w:rPr>
                <w:spacing w:val="-12"/>
              </w:rPr>
              <w:t>,369</w:t>
            </w:r>
          </w:p>
        </w:tc>
        <w:tc>
          <w:tcPr>
            <w:tcW w:w="992" w:type="dxa"/>
            <w:vAlign w:val="center"/>
          </w:tcPr>
          <w:p w:rsidR="00F448A8" w:rsidRPr="00F448A8" w:rsidRDefault="00F448A8" w:rsidP="00F448A8">
            <w:pPr>
              <w:pStyle w:val="141"/>
              <w:jc w:val="right"/>
              <w:rPr>
                <w:spacing w:val="-12"/>
              </w:rPr>
            </w:pPr>
            <w:r w:rsidRPr="00F448A8">
              <w:rPr>
                <w:spacing w:val="-12"/>
              </w:rPr>
              <w:t>157.93</w:t>
            </w:r>
          </w:p>
        </w:tc>
        <w:tc>
          <w:tcPr>
            <w:tcW w:w="992" w:type="dxa"/>
            <w:vAlign w:val="center"/>
          </w:tcPr>
          <w:p w:rsidR="00F448A8" w:rsidRPr="00F448A8" w:rsidRDefault="00F448A8" w:rsidP="00F448A8">
            <w:pPr>
              <w:pStyle w:val="141"/>
              <w:jc w:val="right"/>
              <w:rPr>
                <w:spacing w:val="-12"/>
              </w:rPr>
            </w:pPr>
            <w:r w:rsidRPr="00F448A8">
              <w:rPr>
                <w:spacing w:val="-12"/>
              </w:rPr>
              <w:t>1,600</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5.文化及民族教育活動</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1</w:t>
            </w:r>
            <w:r w:rsidRPr="00F448A8">
              <w:rPr>
                <w:spacing w:val="-12"/>
              </w:rPr>
              <w:t>,500</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2</w:t>
            </w:r>
            <w:r>
              <w:rPr>
                <w:spacing w:val="-12"/>
              </w:rPr>
              <w:t>00</w:t>
            </w:r>
          </w:p>
        </w:tc>
        <w:tc>
          <w:tcPr>
            <w:tcW w:w="992" w:type="dxa"/>
            <w:vAlign w:val="center"/>
          </w:tcPr>
          <w:p w:rsidR="00F448A8" w:rsidRPr="00F448A8" w:rsidRDefault="00F448A8" w:rsidP="00F448A8">
            <w:pPr>
              <w:pStyle w:val="141"/>
              <w:jc w:val="right"/>
              <w:rPr>
                <w:spacing w:val="-12"/>
              </w:rPr>
            </w:pPr>
            <w:r w:rsidRPr="00F448A8">
              <w:rPr>
                <w:spacing w:val="-12"/>
              </w:rPr>
              <w:t>13.33</w:t>
            </w:r>
          </w:p>
        </w:tc>
        <w:tc>
          <w:tcPr>
            <w:tcW w:w="992" w:type="dxa"/>
            <w:vAlign w:val="center"/>
          </w:tcPr>
          <w:p w:rsidR="00F448A8" w:rsidRPr="00F448A8" w:rsidRDefault="00F448A8" w:rsidP="00F448A8">
            <w:pPr>
              <w:pStyle w:val="141"/>
              <w:jc w:val="right"/>
              <w:rPr>
                <w:spacing w:val="-12"/>
              </w:rPr>
            </w:pPr>
            <w:r w:rsidRPr="00F448A8">
              <w:rPr>
                <w:rFonts w:hint="eastAsia"/>
                <w:spacing w:val="-12"/>
              </w:rPr>
              <w:t>1</w:t>
            </w:r>
            <w:r w:rsidRPr="00F448A8">
              <w:rPr>
                <w:spacing w:val="-12"/>
              </w:rPr>
              <w:t>,000</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6.舉辦原住民族傳統祭典</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4</w:t>
            </w:r>
            <w:r w:rsidRPr="00F448A8">
              <w:rPr>
                <w:spacing w:val="-12"/>
              </w:rPr>
              <w:t>00</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7</w:t>
            </w:r>
            <w:r>
              <w:rPr>
                <w:spacing w:val="-12"/>
              </w:rPr>
              <w:t>0</w:t>
            </w:r>
          </w:p>
        </w:tc>
        <w:tc>
          <w:tcPr>
            <w:tcW w:w="992" w:type="dxa"/>
            <w:vAlign w:val="center"/>
          </w:tcPr>
          <w:p w:rsidR="00F448A8" w:rsidRPr="00F448A8" w:rsidRDefault="00F448A8" w:rsidP="00F448A8">
            <w:pPr>
              <w:pStyle w:val="141"/>
              <w:jc w:val="right"/>
              <w:rPr>
                <w:spacing w:val="-12"/>
              </w:rPr>
            </w:pPr>
            <w:r w:rsidRPr="00F448A8">
              <w:rPr>
                <w:spacing w:val="-12"/>
              </w:rPr>
              <w:t>17.50</w:t>
            </w:r>
          </w:p>
        </w:tc>
        <w:tc>
          <w:tcPr>
            <w:tcW w:w="992" w:type="dxa"/>
            <w:vAlign w:val="center"/>
          </w:tcPr>
          <w:p w:rsidR="00F448A8" w:rsidRPr="00F448A8" w:rsidRDefault="00F448A8" w:rsidP="00F448A8">
            <w:pPr>
              <w:pStyle w:val="141"/>
              <w:jc w:val="right"/>
              <w:rPr>
                <w:spacing w:val="-12"/>
              </w:rPr>
            </w:pPr>
            <w:r w:rsidRPr="00F448A8">
              <w:rPr>
                <w:rFonts w:hint="eastAsia"/>
                <w:spacing w:val="-12"/>
              </w:rPr>
              <w:t>4</w:t>
            </w:r>
            <w:r w:rsidRPr="00F448A8">
              <w:rPr>
                <w:spacing w:val="-12"/>
              </w:rPr>
              <w:t>00</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7.教育獎助、職訓及人才培育</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8</w:t>
            </w:r>
            <w:r w:rsidRPr="00F448A8">
              <w:rPr>
                <w:spacing w:val="-12"/>
              </w:rPr>
              <w:t>13</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1</w:t>
            </w:r>
            <w:r>
              <w:rPr>
                <w:spacing w:val="-12"/>
              </w:rPr>
              <w:t>2</w:t>
            </w:r>
          </w:p>
        </w:tc>
        <w:tc>
          <w:tcPr>
            <w:tcW w:w="992" w:type="dxa"/>
            <w:vAlign w:val="center"/>
          </w:tcPr>
          <w:p w:rsidR="00F448A8" w:rsidRPr="00F448A8" w:rsidRDefault="00F448A8" w:rsidP="00F448A8">
            <w:pPr>
              <w:pStyle w:val="141"/>
              <w:jc w:val="right"/>
              <w:rPr>
                <w:spacing w:val="-12"/>
              </w:rPr>
            </w:pPr>
            <w:r w:rsidRPr="00F448A8">
              <w:rPr>
                <w:spacing w:val="-12"/>
              </w:rPr>
              <w:t>1.48</w:t>
            </w:r>
          </w:p>
        </w:tc>
        <w:tc>
          <w:tcPr>
            <w:tcW w:w="992" w:type="dxa"/>
            <w:vAlign w:val="center"/>
          </w:tcPr>
          <w:p w:rsidR="00F448A8" w:rsidRPr="00F448A8" w:rsidRDefault="00F448A8" w:rsidP="00F448A8">
            <w:pPr>
              <w:pStyle w:val="141"/>
              <w:jc w:val="right"/>
              <w:rPr>
                <w:spacing w:val="-12"/>
              </w:rPr>
            </w:pPr>
            <w:r w:rsidRPr="00F448A8">
              <w:rPr>
                <w:rFonts w:hint="eastAsia"/>
                <w:spacing w:val="-12"/>
              </w:rPr>
              <w:t>5</w:t>
            </w:r>
            <w:r w:rsidRPr="00F448A8">
              <w:rPr>
                <w:spacing w:val="-12"/>
              </w:rPr>
              <w:t>13</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8.部落或社區發展營造</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1</w:t>
            </w:r>
            <w:r w:rsidRPr="00F448A8">
              <w:rPr>
                <w:spacing w:val="-12"/>
              </w:rPr>
              <w:t>,500</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1</w:t>
            </w:r>
            <w:r>
              <w:rPr>
                <w:spacing w:val="-12"/>
              </w:rPr>
              <w:t>,500</w:t>
            </w:r>
          </w:p>
        </w:tc>
        <w:tc>
          <w:tcPr>
            <w:tcW w:w="992" w:type="dxa"/>
            <w:vAlign w:val="center"/>
          </w:tcPr>
          <w:p w:rsidR="00F448A8" w:rsidRPr="00F448A8" w:rsidRDefault="00F448A8" w:rsidP="00F448A8">
            <w:pPr>
              <w:pStyle w:val="141"/>
              <w:jc w:val="right"/>
              <w:rPr>
                <w:spacing w:val="-12"/>
              </w:rPr>
            </w:pPr>
            <w:r w:rsidRPr="00F448A8">
              <w:rPr>
                <w:spacing w:val="-12"/>
              </w:rPr>
              <w:t>100.00</w:t>
            </w:r>
          </w:p>
        </w:tc>
        <w:tc>
          <w:tcPr>
            <w:tcW w:w="992" w:type="dxa"/>
            <w:vAlign w:val="center"/>
          </w:tcPr>
          <w:p w:rsidR="00F448A8" w:rsidRPr="00F448A8" w:rsidRDefault="00F448A8" w:rsidP="00F448A8">
            <w:pPr>
              <w:pStyle w:val="141"/>
              <w:jc w:val="right"/>
              <w:rPr>
                <w:spacing w:val="-12"/>
              </w:rPr>
            </w:pPr>
            <w:r w:rsidRPr="00F448A8">
              <w:rPr>
                <w:rFonts w:hint="eastAsia"/>
                <w:spacing w:val="-12"/>
              </w:rPr>
              <w:t>1</w:t>
            </w:r>
            <w:r w:rsidRPr="00F448A8">
              <w:rPr>
                <w:spacing w:val="-12"/>
              </w:rPr>
              <w:t>,500</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9.生態保育</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2</w:t>
            </w:r>
            <w:r w:rsidRPr="00F448A8">
              <w:rPr>
                <w:spacing w:val="-12"/>
              </w:rPr>
              <w:t>40</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0</w:t>
            </w:r>
          </w:p>
        </w:tc>
        <w:tc>
          <w:tcPr>
            <w:tcW w:w="992" w:type="dxa"/>
            <w:vAlign w:val="center"/>
          </w:tcPr>
          <w:p w:rsidR="00F448A8" w:rsidRPr="00F448A8" w:rsidRDefault="00F448A8" w:rsidP="00F448A8">
            <w:pPr>
              <w:pStyle w:val="141"/>
              <w:jc w:val="right"/>
              <w:rPr>
                <w:spacing w:val="-12"/>
              </w:rPr>
            </w:pPr>
            <w:r w:rsidRPr="00F448A8">
              <w:rPr>
                <w:spacing w:val="-12"/>
              </w:rPr>
              <w:t>0.00</w:t>
            </w:r>
          </w:p>
        </w:tc>
        <w:tc>
          <w:tcPr>
            <w:tcW w:w="992" w:type="dxa"/>
            <w:vAlign w:val="center"/>
          </w:tcPr>
          <w:p w:rsidR="00F448A8" w:rsidRPr="00F448A8" w:rsidRDefault="00F448A8" w:rsidP="00F448A8">
            <w:pPr>
              <w:pStyle w:val="141"/>
              <w:jc w:val="right"/>
              <w:rPr>
                <w:spacing w:val="-12"/>
              </w:rPr>
            </w:pPr>
            <w:r w:rsidRPr="00F448A8">
              <w:rPr>
                <w:rFonts w:hint="eastAsia"/>
                <w:spacing w:val="-12"/>
              </w:rPr>
              <w:t>1</w:t>
            </w:r>
            <w:r w:rsidRPr="00F448A8">
              <w:rPr>
                <w:spacing w:val="-12"/>
              </w:rPr>
              <w:t>60</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10.原住民國際交流</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6</w:t>
            </w:r>
            <w:r w:rsidRPr="00F448A8">
              <w:rPr>
                <w:spacing w:val="-12"/>
              </w:rPr>
              <w:t>00</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0</w:t>
            </w:r>
          </w:p>
        </w:tc>
        <w:tc>
          <w:tcPr>
            <w:tcW w:w="992" w:type="dxa"/>
            <w:vAlign w:val="center"/>
          </w:tcPr>
          <w:p w:rsidR="00F448A8" w:rsidRPr="00F448A8" w:rsidRDefault="00F448A8" w:rsidP="00F448A8">
            <w:pPr>
              <w:pStyle w:val="141"/>
              <w:jc w:val="right"/>
              <w:rPr>
                <w:spacing w:val="-12"/>
              </w:rPr>
            </w:pPr>
            <w:r w:rsidRPr="00F448A8">
              <w:rPr>
                <w:spacing w:val="-12"/>
              </w:rPr>
              <w:t>0.00</w:t>
            </w:r>
          </w:p>
        </w:tc>
        <w:tc>
          <w:tcPr>
            <w:tcW w:w="992" w:type="dxa"/>
            <w:vAlign w:val="center"/>
          </w:tcPr>
          <w:p w:rsidR="00F448A8" w:rsidRPr="00F448A8" w:rsidRDefault="00F448A8" w:rsidP="00F448A8">
            <w:pPr>
              <w:pStyle w:val="141"/>
              <w:jc w:val="right"/>
              <w:rPr>
                <w:spacing w:val="-12"/>
              </w:rPr>
            </w:pPr>
            <w:r w:rsidRPr="00F448A8">
              <w:rPr>
                <w:rFonts w:hint="eastAsia"/>
                <w:spacing w:val="-12"/>
              </w:rPr>
              <w:t>6</w:t>
            </w:r>
            <w:r w:rsidRPr="00F448A8">
              <w:rPr>
                <w:spacing w:val="-12"/>
              </w:rPr>
              <w:t>00</w:t>
            </w:r>
          </w:p>
        </w:tc>
      </w:tr>
      <w:tr w:rsidR="00F448A8" w:rsidRPr="00583EC5" w:rsidTr="00450736">
        <w:tc>
          <w:tcPr>
            <w:tcW w:w="4503" w:type="dxa"/>
            <w:shd w:val="clear" w:color="auto" w:fill="auto"/>
            <w:vAlign w:val="center"/>
          </w:tcPr>
          <w:p w:rsidR="00F448A8" w:rsidRPr="00583EC5" w:rsidRDefault="00F448A8" w:rsidP="00F448A8">
            <w:pPr>
              <w:pStyle w:val="141"/>
              <w:rPr>
                <w:spacing w:val="-12"/>
              </w:rPr>
            </w:pPr>
            <w:r w:rsidRPr="00583EC5">
              <w:rPr>
                <w:rFonts w:hint="eastAsia"/>
                <w:spacing w:val="-12"/>
              </w:rPr>
              <w:t>11.其他促進蘭嶼雅美(達悟)族生活福祉事項</w:t>
            </w:r>
          </w:p>
        </w:tc>
        <w:tc>
          <w:tcPr>
            <w:tcW w:w="1134" w:type="dxa"/>
            <w:shd w:val="clear" w:color="auto" w:fill="auto"/>
            <w:vAlign w:val="center"/>
          </w:tcPr>
          <w:p w:rsidR="00F448A8" w:rsidRPr="00F448A8" w:rsidRDefault="00F448A8" w:rsidP="00F448A8">
            <w:pPr>
              <w:pStyle w:val="141"/>
              <w:jc w:val="right"/>
              <w:rPr>
                <w:spacing w:val="-12"/>
              </w:rPr>
            </w:pPr>
            <w:r w:rsidRPr="00F448A8">
              <w:rPr>
                <w:rFonts w:hint="eastAsia"/>
                <w:spacing w:val="-12"/>
              </w:rPr>
              <w:t>1</w:t>
            </w:r>
            <w:r w:rsidRPr="00F448A8">
              <w:rPr>
                <w:spacing w:val="-12"/>
              </w:rPr>
              <w:t>,620</w:t>
            </w:r>
          </w:p>
        </w:tc>
        <w:tc>
          <w:tcPr>
            <w:tcW w:w="992" w:type="dxa"/>
            <w:shd w:val="clear" w:color="auto" w:fill="auto"/>
            <w:vAlign w:val="center"/>
          </w:tcPr>
          <w:p w:rsidR="00F448A8" w:rsidRPr="003109BF" w:rsidRDefault="00F448A8" w:rsidP="00F448A8">
            <w:pPr>
              <w:pStyle w:val="141"/>
              <w:jc w:val="right"/>
              <w:rPr>
                <w:spacing w:val="-12"/>
              </w:rPr>
            </w:pPr>
            <w:r>
              <w:rPr>
                <w:rFonts w:hint="eastAsia"/>
                <w:spacing w:val="-12"/>
              </w:rPr>
              <w:t>1</w:t>
            </w:r>
            <w:r>
              <w:rPr>
                <w:spacing w:val="-12"/>
              </w:rPr>
              <w:t>,574</w:t>
            </w:r>
          </w:p>
        </w:tc>
        <w:tc>
          <w:tcPr>
            <w:tcW w:w="992" w:type="dxa"/>
            <w:vAlign w:val="center"/>
          </w:tcPr>
          <w:p w:rsidR="00F448A8" w:rsidRPr="00F448A8" w:rsidRDefault="00F448A8" w:rsidP="00F448A8">
            <w:pPr>
              <w:pStyle w:val="141"/>
              <w:jc w:val="right"/>
              <w:rPr>
                <w:spacing w:val="-12"/>
              </w:rPr>
            </w:pPr>
            <w:r w:rsidRPr="00F448A8">
              <w:rPr>
                <w:spacing w:val="-12"/>
              </w:rPr>
              <w:t>97.16</w:t>
            </w:r>
          </w:p>
        </w:tc>
        <w:tc>
          <w:tcPr>
            <w:tcW w:w="992" w:type="dxa"/>
            <w:vAlign w:val="center"/>
          </w:tcPr>
          <w:p w:rsidR="00F448A8" w:rsidRPr="00F448A8" w:rsidRDefault="00F448A8" w:rsidP="00F448A8">
            <w:pPr>
              <w:pStyle w:val="141"/>
              <w:jc w:val="right"/>
              <w:rPr>
                <w:spacing w:val="-12"/>
              </w:rPr>
            </w:pPr>
            <w:r w:rsidRPr="00F448A8">
              <w:rPr>
                <w:rFonts w:hint="eastAsia"/>
                <w:spacing w:val="-12"/>
              </w:rPr>
              <w:t>1</w:t>
            </w:r>
            <w:r w:rsidRPr="00F448A8">
              <w:rPr>
                <w:spacing w:val="-12"/>
              </w:rPr>
              <w:t>,620</w:t>
            </w:r>
          </w:p>
        </w:tc>
      </w:tr>
      <w:tr w:rsidR="00F448A8" w:rsidRPr="00583EC5" w:rsidTr="00450736">
        <w:tc>
          <w:tcPr>
            <w:tcW w:w="4503" w:type="dxa"/>
            <w:shd w:val="clear" w:color="auto" w:fill="auto"/>
            <w:vAlign w:val="center"/>
          </w:tcPr>
          <w:p w:rsidR="00F448A8" w:rsidRPr="00450736" w:rsidRDefault="00F448A8" w:rsidP="00F448A8">
            <w:pPr>
              <w:pStyle w:val="141"/>
              <w:jc w:val="center"/>
              <w:rPr>
                <w:b/>
                <w:spacing w:val="-12"/>
              </w:rPr>
            </w:pPr>
            <w:r w:rsidRPr="00450736">
              <w:rPr>
                <w:rFonts w:hint="eastAsia"/>
                <w:b/>
                <w:spacing w:val="-12"/>
              </w:rPr>
              <w:t>合計</w:t>
            </w:r>
          </w:p>
        </w:tc>
        <w:tc>
          <w:tcPr>
            <w:tcW w:w="1134" w:type="dxa"/>
            <w:shd w:val="clear" w:color="auto" w:fill="auto"/>
            <w:vAlign w:val="center"/>
          </w:tcPr>
          <w:p w:rsidR="00F448A8" w:rsidRPr="00450736" w:rsidRDefault="00F448A8" w:rsidP="00F448A8">
            <w:pPr>
              <w:pStyle w:val="141"/>
              <w:jc w:val="right"/>
              <w:rPr>
                <w:b/>
                <w:spacing w:val="-12"/>
              </w:rPr>
            </w:pPr>
            <w:r w:rsidRPr="00450736">
              <w:rPr>
                <w:rFonts w:hint="eastAsia"/>
                <w:b/>
                <w:spacing w:val="-12"/>
              </w:rPr>
              <w:t>12</w:t>
            </w:r>
            <w:r w:rsidRPr="00450736">
              <w:rPr>
                <w:b/>
                <w:spacing w:val="-12"/>
              </w:rPr>
              <w:t>,657</w:t>
            </w:r>
          </w:p>
        </w:tc>
        <w:tc>
          <w:tcPr>
            <w:tcW w:w="992" w:type="dxa"/>
            <w:shd w:val="clear" w:color="auto" w:fill="auto"/>
            <w:vAlign w:val="center"/>
          </w:tcPr>
          <w:p w:rsidR="00F448A8" w:rsidRPr="00450736" w:rsidRDefault="00F448A8" w:rsidP="00450736">
            <w:pPr>
              <w:pStyle w:val="141"/>
              <w:jc w:val="right"/>
              <w:rPr>
                <w:b/>
                <w:spacing w:val="-12"/>
              </w:rPr>
            </w:pPr>
            <w:r w:rsidRPr="00450736">
              <w:rPr>
                <w:b/>
                <w:spacing w:val="-12"/>
              </w:rPr>
              <w:t>8,</w:t>
            </w:r>
            <w:r w:rsidR="00450736" w:rsidRPr="00450736">
              <w:rPr>
                <w:b/>
                <w:spacing w:val="-12"/>
              </w:rPr>
              <w:t>731</w:t>
            </w:r>
          </w:p>
        </w:tc>
        <w:tc>
          <w:tcPr>
            <w:tcW w:w="992" w:type="dxa"/>
            <w:vAlign w:val="center"/>
          </w:tcPr>
          <w:p w:rsidR="00F448A8" w:rsidRPr="00450736" w:rsidRDefault="00DC7DEF" w:rsidP="00F448A8">
            <w:pPr>
              <w:pStyle w:val="141"/>
              <w:jc w:val="right"/>
              <w:rPr>
                <w:b/>
                <w:spacing w:val="-12"/>
              </w:rPr>
            </w:pPr>
            <w:r>
              <w:rPr>
                <w:b/>
                <w:spacing w:val="-12"/>
              </w:rPr>
              <w:t>68.98</w:t>
            </w:r>
          </w:p>
        </w:tc>
        <w:tc>
          <w:tcPr>
            <w:tcW w:w="992" w:type="dxa"/>
            <w:vAlign w:val="center"/>
          </w:tcPr>
          <w:p w:rsidR="00F448A8" w:rsidRPr="00450736" w:rsidRDefault="00F448A8" w:rsidP="00F448A8">
            <w:pPr>
              <w:pStyle w:val="141"/>
              <w:jc w:val="right"/>
              <w:rPr>
                <w:b/>
                <w:spacing w:val="-12"/>
              </w:rPr>
            </w:pPr>
            <w:r w:rsidRPr="00450736">
              <w:rPr>
                <w:rFonts w:hint="eastAsia"/>
                <w:b/>
                <w:spacing w:val="-12"/>
              </w:rPr>
              <w:t>1</w:t>
            </w:r>
            <w:r w:rsidRPr="00450736">
              <w:rPr>
                <w:b/>
                <w:spacing w:val="-12"/>
              </w:rPr>
              <w:t>2,993</w:t>
            </w:r>
          </w:p>
        </w:tc>
      </w:tr>
    </w:tbl>
    <w:p w:rsidR="0016347F" w:rsidRDefault="0016347F" w:rsidP="00450736">
      <w:pPr>
        <w:pStyle w:val="141"/>
        <w:ind w:leftChars="-50" w:left="101" w:hangingChars="100" w:hanging="243"/>
      </w:pPr>
      <w:r>
        <w:rPr>
          <w:rFonts w:hint="eastAsia"/>
        </w:rPr>
        <w:t>說    明：表列資料11</w:t>
      </w:r>
      <w:r w:rsidR="003109BF">
        <w:t>3</w:t>
      </w:r>
      <w:r>
        <w:rPr>
          <w:rFonts w:hint="eastAsia"/>
        </w:rPr>
        <w:t>年度</w:t>
      </w:r>
      <w:r w:rsidR="002F0169">
        <w:rPr>
          <w:rFonts w:hint="eastAsia"/>
        </w:rPr>
        <w:t>決算數</w:t>
      </w:r>
      <w:r>
        <w:rPr>
          <w:rFonts w:hint="eastAsia"/>
        </w:rPr>
        <w:t>為自編決算數。</w:t>
      </w:r>
    </w:p>
    <w:p w:rsidR="00091190" w:rsidRDefault="00B50739" w:rsidP="00450736">
      <w:pPr>
        <w:pStyle w:val="141"/>
        <w:ind w:leftChars="-50" w:left="101" w:hangingChars="100" w:hanging="243"/>
      </w:pPr>
      <w:r>
        <w:rPr>
          <w:rFonts w:hint="eastAsia"/>
        </w:rPr>
        <w:t>資料來源：損失補償基金會提供。</w:t>
      </w:r>
    </w:p>
    <w:p w:rsidR="00091190" w:rsidRPr="00F117EF" w:rsidRDefault="00B50739" w:rsidP="00555E46">
      <w:pPr>
        <w:spacing w:beforeLines="20" w:before="100" w:line="400" w:lineRule="exact"/>
        <w:ind w:leftChars="-34" w:left="567" w:hangingChars="234" w:hanging="663"/>
        <w:rPr>
          <w:b/>
        </w:rPr>
      </w:pPr>
      <w:r w:rsidRPr="00F117EF">
        <w:rPr>
          <w:rFonts w:hint="eastAsia"/>
          <w:b/>
        </w:rPr>
        <w:t>表</w:t>
      </w:r>
      <w:r w:rsidR="0043356C">
        <w:rPr>
          <w:rFonts w:hint="eastAsia"/>
          <w:b/>
        </w:rPr>
        <w:t xml:space="preserve">2 </w:t>
      </w:r>
      <w:r w:rsidR="0043356C" w:rsidRPr="000941F7">
        <w:rPr>
          <w:rFonts w:hint="eastAsia"/>
          <w:b/>
          <w:spacing w:val="-4"/>
        </w:rPr>
        <w:t>損失補償基金會</w:t>
      </w:r>
      <w:r w:rsidRPr="000941F7">
        <w:rPr>
          <w:rFonts w:hint="eastAsia"/>
          <w:b/>
          <w:spacing w:val="-4"/>
        </w:rPr>
        <w:t>111至</w:t>
      </w:r>
      <w:r w:rsidR="000004D3">
        <w:rPr>
          <w:rFonts w:hint="eastAsia"/>
          <w:b/>
          <w:spacing w:val="-4"/>
        </w:rPr>
        <w:t>114</w:t>
      </w:r>
      <w:r w:rsidRPr="000941F7">
        <w:rPr>
          <w:rFonts w:hint="eastAsia"/>
          <w:b/>
          <w:spacing w:val="-4"/>
        </w:rPr>
        <w:t>年度</w:t>
      </w:r>
      <w:r w:rsidR="00DA4900" w:rsidRPr="000941F7">
        <w:rPr>
          <w:rFonts w:hint="eastAsia"/>
          <w:b/>
          <w:spacing w:val="-4"/>
        </w:rPr>
        <w:t>辦理</w:t>
      </w:r>
      <w:r w:rsidRPr="000941F7">
        <w:rPr>
          <w:rFonts w:hint="eastAsia"/>
          <w:b/>
          <w:spacing w:val="-4"/>
        </w:rPr>
        <w:t>兒童、青少年、身障者及老人福利補助計畫預算編列及執行情形統計表</w:t>
      </w:r>
      <w:r w:rsidR="000941F7">
        <w:rPr>
          <w:rFonts w:hint="eastAsia"/>
          <w:sz w:val="24"/>
          <w:szCs w:val="24"/>
        </w:rPr>
        <w:t xml:space="preserve"> </w:t>
      </w:r>
      <w:r w:rsidR="000941F7">
        <w:rPr>
          <w:sz w:val="24"/>
          <w:szCs w:val="24"/>
        </w:rPr>
        <w:t xml:space="preserve">  </w:t>
      </w:r>
      <w:r w:rsidR="00F117EF" w:rsidRPr="00F117EF">
        <w:rPr>
          <w:rFonts w:hint="eastAsia"/>
          <w:sz w:val="24"/>
          <w:szCs w:val="24"/>
        </w:rPr>
        <w:t>單位：人次；新臺幣千元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42"/>
        <w:gridCol w:w="914"/>
        <w:gridCol w:w="915"/>
        <w:gridCol w:w="872"/>
        <w:gridCol w:w="873"/>
        <w:gridCol w:w="872"/>
        <w:gridCol w:w="873"/>
        <w:gridCol w:w="924"/>
        <w:gridCol w:w="1075"/>
      </w:tblGrid>
      <w:tr w:rsidR="00F117EF" w:rsidRPr="00583EC5" w:rsidTr="00B96DD5">
        <w:trPr>
          <w:trHeight w:val="357"/>
          <w:tblHeader/>
        </w:trPr>
        <w:tc>
          <w:tcPr>
            <w:tcW w:w="1242" w:type="dxa"/>
            <w:vMerge w:val="restart"/>
            <w:shd w:val="clear" w:color="auto" w:fill="auto"/>
            <w:vAlign w:val="center"/>
          </w:tcPr>
          <w:p w:rsidR="00F117EF" w:rsidRPr="00583EC5" w:rsidRDefault="001C6D75" w:rsidP="00583EC5">
            <w:pPr>
              <w:pStyle w:val="141"/>
              <w:jc w:val="right"/>
              <w:rPr>
                <w:b/>
              </w:rPr>
            </w:pPr>
            <w:r>
              <w:rPr>
                <w:noProof/>
              </w:rPr>
              <w:pict>
                <v:shapetype id="_x0000_t32" coordsize="21600,21600" o:spt="32" o:oned="t" path="m,l21600,21600e" filled="f">
                  <v:path arrowok="t" fillok="f" o:connecttype="none"/>
                  <o:lock v:ext="edit" shapetype="t"/>
                </v:shapetype>
                <v:shape id="AutoShape 3" o:spid="_x0000_s1026" type="#_x0000_t32" style="position:absolute;left:0;text-align:left;margin-left:-4.75pt;margin-top:-.4pt;width:59.05pt;height:34.1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3AmIgIAAD8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"/>
              </w:pict>
            </w:r>
            <w:r w:rsidR="00F117EF" w:rsidRPr="00583EC5">
              <w:rPr>
                <w:rFonts w:hint="eastAsia"/>
                <w:b/>
              </w:rPr>
              <w:t>項目</w:t>
            </w:r>
          </w:p>
          <w:p w:rsidR="00F117EF" w:rsidRPr="00583EC5" w:rsidRDefault="00F117EF" w:rsidP="00583EC5">
            <w:pPr>
              <w:pStyle w:val="141"/>
              <w:rPr>
                <w:b/>
              </w:rPr>
            </w:pPr>
            <w:r w:rsidRPr="00583EC5">
              <w:rPr>
                <w:rFonts w:hint="eastAsia"/>
                <w:b/>
              </w:rPr>
              <w:t>年度</w:t>
            </w:r>
          </w:p>
        </w:tc>
        <w:tc>
          <w:tcPr>
            <w:tcW w:w="1829" w:type="dxa"/>
            <w:gridSpan w:val="2"/>
            <w:shd w:val="clear" w:color="auto" w:fill="auto"/>
            <w:vAlign w:val="center"/>
          </w:tcPr>
          <w:p w:rsidR="00F117EF" w:rsidRPr="00583EC5" w:rsidRDefault="00F117EF" w:rsidP="00583EC5">
            <w:pPr>
              <w:pStyle w:val="141"/>
              <w:jc w:val="center"/>
              <w:rPr>
                <w:b/>
              </w:rPr>
            </w:pPr>
            <w:r w:rsidRPr="00583EC5">
              <w:rPr>
                <w:rFonts w:hint="eastAsia"/>
                <w:b/>
              </w:rPr>
              <w:t>兒童</w:t>
            </w:r>
          </w:p>
        </w:tc>
        <w:tc>
          <w:tcPr>
            <w:tcW w:w="1745" w:type="dxa"/>
            <w:gridSpan w:val="2"/>
            <w:shd w:val="clear" w:color="auto" w:fill="auto"/>
            <w:vAlign w:val="center"/>
          </w:tcPr>
          <w:p w:rsidR="00F117EF" w:rsidRPr="00583EC5" w:rsidRDefault="00F117EF" w:rsidP="00583EC5">
            <w:pPr>
              <w:pStyle w:val="141"/>
              <w:jc w:val="center"/>
              <w:rPr>
                <w:b/>
              </w:rPr>
            </w:pPr>
            <w:r w:rsidRPr="00583EC5">
              <w:rPr>
                <w:rFonts w:hint="eastAsia"/>
                <w:b/>
              </w:rPr>
              <w:t>青少年</w:t>
            </w:r>
          </w:p>
        </w:tc>
        <w:tc>
          <w:tcPr>
            <w:tcW w:w="1745" w:type="dxa"/>
            <w:gridSpan w:val="2"/>
            <w:shd w:val="clear" w:color="auto" w:fill="auto"/>
            <w:vAlign w:val="center"/>
          </w:tcPr>
          <w:p w:rsidR="00F117EF" w:rsidRPr="00583EC5" w:rsidRDefault="00F117EF" w:rsidP="00583EC5">
            <w:pPr>
              <w:pStyle w:val="141"/>
              <w:jc w:val="center"/>
              <w:rPr>
                <w:b/>
              </w:rPr>
            </w:pPr>
            <w:r w:rsidRPr="00583EC5">
              <w:rPr>
                <w:rFonts w:hint="eastAsia"/>
                <w:b/>
              </w:rPr>
              <w:t>身障者</w:t>
            </w:r>
          </w:p>
        </w:tc>
        <w:tc>
          <w:tcPr>
            <w:tcW w:w="1999" w:type="dxa"/>
            <w:gridSpan w:val="2"/>
            <w:shd w:val="clear" w:color="auto" w:fill="auto"/>
            <w:vAlign w:val="center"/>
          </w:tcPr>
          <w:p w:rsidR="00F117EF" w:rsidRPr="00583EC5" w:rsidRDefault="00F117EF" w:rsidP="00583EC5">
            <w:pPr>
              <w:pStyle w:val="141"/>
              <w:jc w:val="center"/>
              <w:rPr>
                <w:b/>
              </w:rPr>
            </w:pPr>
            <w:r w:rsidRPr="00583EC5">
              <w:rPr>
                <w:rFonts w:hint="eastAsia"/>
                <w:b/>
              </w:rPr>
              <w:t>老人福利</w:t>
            </w:r>
          </w:p>
        </w:tc>
      </w:tr>
      <w:tr w:rsidR="00F117EF" w:rsidRPr="00583EC5" w:rsidTr="00B96DD5">
        <w:trPr>
          <w:trHeight w:val="357"/>
          <w:tblHeader/>
        </w:trPr>
        <w:tc>
          <w:tcPr>
            <w:tcW w:w="1242" w:type="dxa"/>
            <w:vMerge/>
            <w:shd w:val="clear" w:color="auto" w:fill="auto"/>
            <w:vAlign w:val="center"/>
          </w:tcPr>
          <w:p w:rsidR="00F117EF" w:rsidRPr="00583EC5" w:rsidRDefault="00F117EF" w:rsidP="00583EC5">
            <w:pPr>
              <w:pStyle w:val="141"/>
              <w:jc w:val="center"/>
              <w:rPr>
                <w:b/>
              </w:rPr>
            </w:pPr>
          </w:p>
        </w:tc>
        <w:tc>
          <w:tcPr>
            <w:tcW w:w="914" w:type="dxa"/>
            <w:shd w:val="clear" w:color="auto" w:fill="auto"/>
            <w:vAlign w:val="center"/>
          </w:tcPr>
          <w:p w:rsidR="00F117EF" w:rsidRPr="00583EC5" w:rsidRDefault="00F117EF" w:rsidP="00583EC5">
            <w:pPr>
              <w:pStyle w:val="141"/>
              <w:jc w:val="center"/>
              <w:rPr>
                <w:b/>
              </w:rPr>
            </w:pPr>
            <w:r w:rsidRPr="00583EC5">
              <w:rPr>
                <w:rFonts w:hint="eastAsia"/>
                <w:b/>
              </w:rPr>
              <w:t>數量</w:t>
            </w:r>
          </w:p>
        </w:tc>
        <w:tc>
          <w:tcPr>
            <w:tcW w:w="915" w:type="dxa"/>
            <w:shd w:val="clear" w:color="auto" w:fill="auto"/>
            <w:vAlign w:val="center"/>
          </w:tcPr>
          <w:p w:rsidR="00F117EF" w:rsidRPr="00583EC5" w:rsidRDefault="00F117EF" w:rsidP="00583EC5">
            <w:pPr>
              <w:pStyle w:val="141"/>
              <w:jc w:val="center"/>
              <w:rPr>
                <w:b/>
              </w:rPr>
            </w:pPr>
            <w:r w:rsidRPr="00583EC5">
              <w:rPr>
                <w:rFonts w:hint="eastAsia"/>
                <w:b/>
              </w:rPr>
              <w:t>金額</w:t>
            </w:r>
          </w:p>
        </w:tc>
        <w:tc>
          <w:tcPr>
            <w:tcW w:w="872" w:type="dxa"/>
            <w:shd w:val="clear" w:color="auto" w:fill="auto"/>
            <w:vAlign w:val="center"/>
          </w:tcPr>
          <w:p w:rsidR="00F117EF" w:rsidRPr="00583EC5" w:rsidRDefault="00F117EF" w:rsidP="00583EC5">
            <w:pPr>
              <w:pStyle w:val="141"/>
              <w:jc w:val="center"/>
              <w:rPr>
                <w:b/>
              </w:rPr>
            </w:pPr>
            <w:r w:rsidRPr="00583EC5">
              <w:rPr>
                <w:rFonts w:hint="eastAsia"/>
                <w:b/>
              </w:rPr>
              <w:t>數量</w:t>
            </w:r>
          </w:p>
        </w:tc>
        <w:tc>
          <w:tcPr>
            <w:tcW w:w="873" w:type="dxa"/>
            <w:shd w:val="clear" w:color="auto" w:fill="auto"/>
            <w:vAlign w:val="center"/>
          </w:tcPr>
          <w:p w:rsidR="00F117EF" w:rsidRPr="00583EC5" w:rsidRDefault="00F117EF" w:rsidP="00583EC5">
            <w:pPr>
              <w:pStyle w:val="141"/>
              <w:jc w:val="center"/>
              <w:rPr>
                <w:b/>
              </w:rPr>
            </w:pPr>
            <w:r w:rsidRPr="00583EC5">
              <w:rPr>
                <w:rFonts w:hint="eastAsia"/>
                <w:b/>
              </w:rPr>
              <w:t>金額</w:t>
            </w:r>
          </w:p>
        </w:tc>
        <w:tc>
          <w:tcPr>
            <w:tcW w:w="872" w:type="dxa"/>
            <w:shd w:val="clear" w:color="auto" w:fill="auto"/>
            <w:vAlign w:val="center"/>
          </w:tcPr>
          <w:p w:rsidR="00F117EF" w:rsidRPr="00583EC5" w:rsidRDefault="00F117EF" w:rsidP="00583EC5">
            <w:pPr>
              <w:pStyle w:val="141"/>
              <w:jc w:val="center"/>
              <w:rPr>
                <w:b/>
              </w:rPr>
            </w:pPr>
            <w:r w:rsidRPr="00583EC5">
              <w:rPr>
                <w:rFonts w:hint="eastAsia"/>
                <w:b/>
              </w:rPr>
              <w:t>數量</w:t>
            </w:r>
          </w:p>
        </w:tc>
        <w:tc>
          <w:tcPr>
            <w:tcW w:w="873" w:type="dxa"/>
            <w:shd w:val="clear" w:color="auto" w:fill="auto"/>
            <w:vAlign w:val="center"/>
          </w:tcPr>
          <w:p w:rsidR="00F117EF" w:rsidRPr="00583EC5" w:rsidRDefault="00F117EF" w:rsidP="00583EC5">
            <w:pPr>
              <w:pStyle w:val="141"/>
              <w:jc w:val="center"/>
              <w:rPr>
                <w:b/>
              </w:rPr>
            </w:pPr>
            <w:r w:rsidRPr="00583EC5">
              <w:rPr>
                <w:rFonts w:hint="eastAsia"/>
                <w:b/>
              </w:rPr>
              <w:t>金額</w:t>
            </w:r>
          </w:p>
        </w:tc>
        <w:tc>
          <w:tcPr>
            <w:tcW w:w="924" w:type="dxa"/>
            <w:shd w:val="clear" w:color="auto" w:fill="auto"/>
            <w:vAlign w:val="center"/>
          </w:tcPr>
          <w:p w:rsidR="00F117EF" w:rsidRPr="00583EC5" w:rsidRDefault="00F117EF" w:rsidP="00583EC5">
            <w:pPr>
              <w:pStyle w:val="141"/>
              <w:jc w:val="center"/>
              <w:rPr>
                <w:b/>
              </w:rPr>
            </w:pPr>
            <w:r w:rsidRPr="00583EC5">
              <w:rPr>
                <w:rFonts w:hint="eastAsia"/>
                <w:b/>
              </w:rPr>
              <w:t>數量</w:t>
            </w:r>
          </w:p>
        </w:tc>
        <w:tc>
          <w:tcPr>
            <w:tcW w:w="1075" w:type="dxa"/>
            <w:shd w:val="clear" w:color="auto" w:fill="auto"/>
            <w:vAlign w:val="center"/>
          </w:tcPr>
          <w:p w:rsidR="00F117EF" w:rsidRPr="00583EC5" w:rsidRDefault="00F117EF" w:rsidP="00583EC5">
            <w:pPr>
              <w:pStyle w:val="141"/>
              <w:jc w:val="center"/>
              <w:rPr>
                <w:b/>
              </w:rPr>
            </w:pPr>
            <w:r w:rsidRPr="00583EC5">
              <w:rPr>
                <w:rFonts w:hint="eastAsia"/>
                <w:b/>
              </w:rPr>
              <w:t>金額</w:t>
            </w:r>
          </w:p>
        </w:tc>
      </w:tr>
      <w:tr w:rsidR="00F117EF" w:rsidRPr="00583EC5" w:rsidTr="00340F63">
        <w:trPr>
          <w:trHeight w:val="310"/>
        </w:trPr>
        <w:tc>
          <w:tcPr>
            <w:tcW w:w="1242" w:type="dxa"/>
            <w:shd w:val="clear" w:color="auto" w:fill="auto"/>
          </w:tcPr>
          <w:p w:rsidR="00B50739" w:rsidRPr="00555E46" w:rsidRDefault="00F117EF" w:rsidP="007A3554">
            <w:pPr>
              <w:pStyle w:val="141"/>
              <w:spacing w:line="320" w:lineRule="exact"/>
              <w:jc w:val="center"/>
            </w:pPr>
            <w:r>
              <w:rPr>
                <w:rFonts w:hint="eastAsia"/>
              </w:rPr>
              <w:t>1</w:t>
            </w:r>
            <w:r>
              <w:t>11</w:t>
            </w:r>
          </w:p>
        </w:tc>
        <w:tc>
          <w:tcPr>
            <w:tcW w:w="914" w:type="dxa"/>
            <w:shd w:val="clear" w:color="auto" w:fill="auto"/>
            <w:vAlign w:val="center"/>
          </w:tcPr>
          <w:p w:rsidR="00B50739" w:rsidRPr="00555E46" w:rsidRDefault="00F117EF" w:rsidP="00340F63">
            <w:pPr>
              <w:pStyle w:val="141"/>
              <w:spacing w:line="320" w:lineRule="exact"/>
              <w:jc w:val="right"/>
            </w:pPr>
            <w:r>
              <w:rPr>
                <w:rFonts w:hint="eastAsia"/>
              </w:rPr>
              <w:t>-</w:t>
            </w:r>
          </w:p>
        </w:tc>
        <w:tc>
          <w:tcPr>
            <w:tcW w:w="915" w:type="dxa"/>
            <w:shd w:val="clear" w:color="auto" w:fill="auto"/>
            <w:vAlign w:val="center"/>
          </w:tcPr>
          <w:p w:rsidR="00B50739" w:rsidRPr="00555E46" w:rsidRDefault="00B50739" w:rsidP="00340F63">
            <w:pPr>
              <w:pStyle w:val="141"/>
              <w:spacing w:line="320" w:lineRule="exact"/>
              <w:jc w:val="right"/>
            </w:pPr>
          </w:p>
        </w:tc>
        <w:tc>
          <w:tcPr>
            <w:tcW w:w="872" w:type="dxa"/>
            <w:shd w:val="clear" w:color="auto" w:fill="auto"/>
            <w:vAlign w:val="center"/>
          </w:tcPr>
          <w:p w:rsidR="00B50739" w:rsidRPr="00555E46" w:rsidRDefault="00F117EF" w:rsidP="00340F63">
            <w:pPr>
              <w:pStyle w:val="141"/>
              <w:spacing w:line="320" w:lineRule="exact"/>
              <w:jc w:val="right"/>
            </w:pPr>
            <w:r>
              <w:rPr>
                <w:rFonts w:hint="eastAsia"/>
              </w:rPr>
              <w:t>-</w:t>
            </w:r>
          </w:p>
        </w:tc>
        <w:tc>
          <w:tcPr>
            <w:tcW w:w="873" w:type="dxa"/>
            <w:shd w:val="clear" w:color="auto" w:fill="auto"/>
            <w:vAlign w:val="center"/>
          </w:tcPr>
          <w:p w:rsidR="00B50739" w:rsidRPr="00555E46" w:rsidRDefault="00F117EF" w:rsidP="00340F63">
            <w:pPr>
              <w:pStyle w:val="141"/>
              <w:spacing w:line="320" w:lineRule="exact"/>
              <w:jc w:val="right"/>
            </w:pPr>
            <w:r>
              <w:rPr>
                <w:rFonts w:hint="eastAsia"/>
              </w:rPr>
              <w:t>-</w:t>
            </w:r>
          </w:p>
        </w:tc>
        <w:tc>
          <w:tcPr>
            <w:tcW w:w="872" w:type="dxa"/>
            <w:shd w:val="clear" w:color="auto" w:fill="auto"/>
            <w:vAlign w:val="center"/>
          </w:tcPr>
          <w:p w:rsidR="00B50739" w:rsidRPr="00555E46" w:rsidRDefault="00F117EF" w:rsidP="00340F63">
            <w:pPr>
              <w:pStyle w:val="141"/>
              <w:spacing w:line="320" w:lineRule="exact"/>
              <w:jc w:val="right"/>
            </w:pPr>
            <w:r>
              <w:rPr>
                <w:rFonts w:hint="eastAsia"/>
              </w:rPr>
              <w:t>-</w:t>
            </w:r>
          </w:p>
        </w:tc>
        <w:tc>
          <w:tcPr>
            <w:tcW w:w="873" w:type="dxa"/>
            <w:shd w:val="clear" w:color="auto" w:fill="auto"/>
            <w:vAlign w:val="center"/>
          </w:tcPr>
          <w:p w:rsidR="00B50739" w:rsidRPr="00555E46" w:rsidRDefault="00F117EF" w:rsidP="00340F63">
            <w:pPr>
              <w:pStyle w:val="141"/>
              <w:spacing w:line="320" w:lineRule="exact"/>
              <w:jc w:val="right"/>
            </w:pPr>
            <w:r>
              <w:rPr>
                <w:rFonts w:hint="eastAsia"/>
              </w:rPr>
              <w:t>-</w:t>
            </w:r>
          </w:p>
        </w:tc>
        <w:tc>
          <w:tcPr>
            <w:tcW w:w="924" w:type="dxa"/>
            <w:shd w:val="clear" w:color="auto" w:fill="auto"/>
            <w:vAlign w:val="center"/>
          </w:tcPr>
          <w:p w:rsidR="00B50739" w:rsidRPr="00555E46" w:rsidRDefault="00F117EF" w:rsidP="00340F63">
            <w:pPr>
              <w:pStyle w:val="141"/>
              <w:spacing w:line="320" w:lineRule="exact"/>
              <w:jc w:val="right"/>
            </w:pPr>
            <w:r>
              <w:rPr>
                <w:rFonts w:hint="eastAsia"/>
              </w:rPr>
              <w:t>8</w:t>
            </w:r>
            <w:r>
              <w:t>23</w:t>
            </w:r>
          </w:p>
        </w:tc>
        <w:tc>
          <w:tcPr>
            <w:tcW w:w="1075" w:type="dxa"/>
            <w:shd w:val="clear" w:color="auto" w:fill="auto"/>
            <w:vAlign w:val="center"/>
          </w:tcPr>
          <w:p w:rsidR="00B50739" w:rsidRPr="00555E46" w:rsidRDefault="00F117EF" w:rsidP="00340F63">
            <w:pPr>
              <w:pStyle w:val="141"/>
              <w:spacing w:line="320" w:lineRule="exact"/>
              <w:jc w:val="right"/>
            </w:pPr>
            <w:r>
              <w:rPr>
                <w:rFonts w:hint="eastAsia"/>
              </w:rPr>
              <w:t>3</w:t>
            </w:r>
            <w:r>
              <w:t>5,050</w:t>
            </w:r>
          </w:p>
        </w:tc>
      </w:tr>
      <w:tr w:rsidR="00F117EF" w:rsidRPr="00583EC5" w:rsidTr="00340F63">
        <w:trPr>
          <w:trHeight w:val="310"/>
        </w:trPr>
        <w:tc>
          <w:tcPr>
            <w:tcW w:w="1242" w:type="dxa"/>
            <w:shd w:val="clear" w:color="auto" w:fill="auto"/>
          </w:tcPr>
          <w:p w:rsidR="00B50739" w:rsidRPr="00555E46" w:rsidRDefault="00F117EF" w:rsidP="007A3554">
            <w:pPr>
              <w:pStyle w:val="141"/>
              <w:spacing w:line="320" w:lineRule="exact"/>
              <w:jc w:val="center"/>
            </w:pPr>
            <w:r>
              <w:rPr>
                <w:rFonts w:hint="eastAsia"/>
              </w:rPr>
              <w:t>112</w:t>
            </w:r>
          </w:p>
        </w:tc>
        <w:tc>
          <w:tcPr>
            <w:tcW w:w="914" w:type="dxa"/>
            <w:shd w:val="clear" w:color="auto" w:fill="auto"/>
            <w:vAlign w:val="center"/>
          </w:tcPr>
          <w:p w:rsidR="00B50739" w:rsidRPr="00F448A8" w:rsidRDefault="00F117EF" w:rsidP="00340F63">
            <w:pPr>
              <w:pStyle w:val="141"/>
              <w:spacing w:line="320" w:lineRule="exact"/>
              <w:jc w:val="right"/>
            </w:pPr>
            <w:r w:rsidRPr="00F448A8">
              <w:rPr>
                <w:rFonts w:hint="eastAsia"/>
              </w:rPr>
              <w:t>142</w:t>
            </w:r>
          </w:p>
        </w:tc>
        <w:tc>
          <w:tcPr>
            <w:tcW w:w="915" w:type="dxa"/>
            <w:shd w:val="clear" w:color="auto" w:fill="auto"/>
            <w:vAlign w:val="center"/>
          </w:tcPr>
          <w:p w:rsidR="00B50739" w:rsidRPr="00F448A8" w:rsidRDefault="00F117EF" w:rsidP="00340F63">
            <w:pPr>
              <w:pStyle w:val="141"/>
              <w:spacing w:line="320" w:lineRule="exact"/>
              <w:jc w:val="right"/>
            </w:pPr>
            <w:r w:rsidRPr="00F448A8">
              <w:rPr>
                <w:rFonts w:hint="eastAsia"/>
              </w:rPr>
              <w:t>1,136</w:t>
            </w:r>
          </w:p>
        </w:tc>
        <w:tc>
          <w:tcPr>
            <w:tcW w:w="872" w:type="dxa"/>
            <w:shd w:val="clear" w:color="auto" w:fill="auto"/>
            <w:vAlign w:val="center"/>
          </w:tcPr>
          <w:p w:rsidR="00B50739" w:rsidRPr="00F448A8" w:rsidRDefault="00F117EF" w:rsidP="00340F63">
            <w:pPr>
              <w:pStyle w:val="141"/>
              <w:spacing w:line="320" w:lineRule="exact"/>
              <w:jc w:val="right"/>
            </w:pPr>
            <w:r w:rsidRPr="00F448A8">
              <w:rPr>
                <w:rFonts w:hint="eastAsia"/>
              </w:rPr>
              <w:t>-</w:t>
            </w:r>
          </w:p>
        </w:tc>
        <w:tc>
          <w:tcPr>
            <w:tcW w:w="873" w:type="dxa"/>
            <w:shd w:val="clear" w:color="auto" w:fill="auto"/>
            <w:vAlign w:val="center"/>
          </w:tcPr>
          <w:p w:rsidR="00B50739" w:rsidRPr="00F448A8" w:rsidRDefault="00F117EF" w:rsidP="00340F63">
            <w:pPr>
              <w:pStyle w:val="141"/>
              <w:spacing w:line="320" w:lineRule="exact"/>
              <w:jc w:val="right"/>
            </w:pPr>
            <w:r w:rsidRPr="00F448A8">
              <w:rPr>
                <w:rFonts w:hint="eastAsia"/>
              </w:rPr>
              <w:t>-</w:t>
            </w:r>
          </w:p>
        </w:tc>
        <w:tc>
          <w:tcPr>
            <w:tcW w:w="872" w:type="dxa"/>
            <w:shd w:val="clear" w:color="auto" w:fill="auto"/>
            <w:vAlign w:val="center"/>
          </w:tcPr>
          <w:p w:rsidR="00B50739" w:rsidRPr="00F448A8" w:rsidRDefault="00F117EF" w:rsidP="00340F63">
            <w:pPr>
              <w:pStyle w:val="141"/>
              <w:spacing w:line="320" w:lineRule="exact"/>
              <w:jc w:val="right"/>
            </w:pPr>
            <w:r w:rsidRPr="00F448A8">
              <w:rPr>
                <w:rFonts w:hint="eastAsia"/>
              </w:rPr>
              <w:t>-</w:t>
            </w:r>
          </w:p>
        </w:tc>
        <w:tc>
          <w:tcPr>
            <w:tcW w:w="873" w:type="dxa"/>
            <w:shd w:val="clear" w:color="auto" w:fill="auto"/>
            <w:vAlign w:val="center"/>
          </w:tcPr>
          <w:p w:rsidR="00B50739" w:rsidRPr="00F448A8" w:rsidRDefault="00F117EF" w:rsidP="00340F63">
            <w:pPr>
              <w:pStyle w:val="141"/>
              <w:spacing w:line="320" w:lineRule="exact"/>
              <w:jc w:val="right"/>
            </w:pPr>
            <w:r w:rsidRPr="00F448A8">
              <w:rPr>
                <w:rFonts w:hint="eastAsia"/>
              </w:rPr>
              <w:t>-</w:t>
            </w:r>
          </w:p>
        </w:tc>
        <w:tc>
          <w:tcPr>
            <w:tcW w:w="924" w:type="dxa"/>
            <w:shd w:val="clear" w:color="auto" w:fill="auto"/>
            <w:vAlign w:val="center"/>
          </w:tcPr>
          <w:p w:rsidR="00B50739" w:rsidRPr="00F448A8" w:rsidRDefault="00F117EF" w:rsidP="00340F63">
            <w:pPr>
              <w:pStyle w:val="141"/>
              <w:spacing w:line="320" w:lineRule="exact"/>
              <w:jc w:val="right"/>
            </w:pPr>
            <w:r w:rsidRPr="00F448A8">
              <w:rPr>
                <w:rFonts w:hint="eastAsia"/>
              </w:rPr>
              <w:t>9</w:t>
            </w:r>
            <w:r w:rsidRPr="00F448A8">
              <w:t>4</w:t>
            </w:r>
          </w:p>
        </w:tc>
        <w:tc>
          <w:tcPr>
            <w:tcW w:w="1075" w:type="dxa"/>
            <w:shd w:val="clear" w:color="auto" w:fill="auto"/>
            <w:vAlign w:val="center"/>
          </w:tcPr>
          <w:p w:rsidR="00B50739" w:rsidRPr="00F448A8" w:rsidRDefault="00F117EF" w:rsidP="00340F63">
            <w:pPr>
              <w:pStyle w:val="141"/>
              <w:spacing w:line="320" w:lineRule="exact"/>
              <w:jc w:val="right"/>
            </w:pPr>
            <w:r w:rsidRPr="00F448A8">
              <w:rPr>
                <w:rFonts w:hint="eastAsia"/>
              </w:rPr>
              <w:t>4</w:t>
            </w:r>
            <w:r w:rsidRPr="00F448A8">
              <w:t>,060</w:t>
            </w:r>
          </w:p>
        </w:tc>
      </w:tr>
      <w:tr w:rsidR="00F117EF" w:rsidRPr="00583EC5" w:rsidTr="00340F63">
        <w:trPr>
          <w:trHeight w:val="310"/>
        </w:trPr>
        <w:tc>
          <w:tcPr>
            <w:tcW w:w="1242" w:type="dxa"/>
            <w:shd w:val="clear" w:color="auto" w:fill="auto"/>
          </w:tcPr>
          <w:p w:rsidR="00B50739" w:rsidRPr="00555E46" w:rsidRDefault="000004D3" w:rsidP="007A3554">
            <w:pPr>
              <w:pStyle w:val="141"/>
              <w:spacing w:line="320" w:lineRule="exact"/>
              <w:jc w:val="center"/>
            </w:pPr>
            <w:r>
              <w:rPr>
                <w:rFonts w:hint="eastAsia"/>
              </w:rPr>
              <w:t>11</w:t>
            </w:r>
            <w:r w:rsidR="007A3554">
              <w:t>3</w:t>
            </w:r>
          </w:p>
        </w:tc>
        <w:tc>
          <w:tcPr>
            <w:tcW w:w="914" w:type="dxa"/>
            <w:shd w:val="clear" w:color="auto" w:fill="auto"/>
            <w:vAlign w:val="center"/>
          </w:tcPr>
          <w:p w:rsidR="00B50739" w:rsidRPr="00F448A8" w:rsidRDefault="00F448A8" w:rsidP="00F448A8">
            <w:pPr>
              <w:pStyle w:val="141"/>
              <w:spacing w:line="320" w:lineRule="exact"/>
              <w:jc w:val="right"/>
            </w:pPr>
            <w:r w:rsidRPr="00F448A8">
              <w:t>119</w:t>
            </w:r>
          </w:p>
        </w:tc>
        <w:tc>
          <w:tcPr>
            <w:tcW w:w="915" w:type="dxa"/>
            <w:shd w:val="clear" w:color="auto" w:fill="auto"/>
            <w:vAlign w:val="center"/>
          </w:tcPr>
          <w:p w:rsidR="00B50739" w:rsidRPr="00F448A8" w:rsidRDefault="00F448A8" w:rsidP="00F448A8">
            <w:pPr>
              <w:pStyle w:val="141"/>
              <w:spacing w:line="320" w:lineRule="exact"/>
              <w:jc w:val="right"/>
            </w:pPr>
            <w:r w:rsidRPr="00F448A8">
              <w:t>952</w:t>
            </w:r>
          </w:p>
        </w:tc>
        <w:tc>
          <w:tcPr>
            <w:tcW w:w="872" w:type="dxa"/>
            <w:shd w:val="clear" w:color="auto" w:fill="auto"/>
            <w:vAlign w:val="center"/>
          </w:tcPr>
          <w:p w:rsidR="00B50739" w:rsidRPr="00F448A8" w:rsidRDefault="00F117EF" w:rsidP="00340F63">
            <w:pPr>
              <w:pStyle w:val="141"/>
              <w:spacing w:line="320" w:lineRule="exact"/>
              <w:jc w:val="right"/>
            </w:pPr>
            <w:r w:rsidRPr="00F448A8">
              <w:rPr>
                <w:rFonts w:hint="eastAsia"/>
              </w:rPr>
              <w:t>-</w:t>
            </w:r>
          </w:p>
        </w:tc>
        <w:tc>
          <w:tcPr>
            <w:tcW w:w="873" w:type="dxa"/>
            <w:shd w:val="clear" w:color="auto" w:fill="auto"/>
            <w:vAlign w:val="center"/>
          </w:tcPr>
          <w:p w:rsidR="00B50739" w:rsidRPr="00F448A8" w:rsidRDefault="00F117EF" w:rsidP="00340F63">
            <w:pPr>
              <w:pStyle w:val="141"/>
              <w:spacing w:line="320" w:lineRule="exact"/>
              <w:jc w:val="right"/>
            </w:pPr>
            <w:r w:rsidRPr="00F448A8">
              <w:rPr>
                <w:rFonts w:hint="eastAsia"/>
              </w:rPr>
              <w:t>-</w:t>
            </w:r>
          </w:p>
        </w:tc>
        <w:tc>
          <w:tcPr>
            <w:tcW w:w="872" w:type="dxa"/>
            <w:shd w:val="clear" w:color="auto" w:fill="auto"/>
            <w:vAlign w:val="center"/>
          </w:tcPr>
          <w:p w:rsidR="00B50739" w:rsidRPr="00F448A8" w:rsidRDefault="00F117EF" w:rsidP="00340F63">
            <w:pPr>
              <w:pStyle w:val="141"/>
              <w:spacing w:line="320" w:lineRule="exact"/>
              <w:jc w:val="right"/>
            </w:pPr>
            <w:r w:rsidRPr="00F448A8">
              <w:rPr>
                <w:rFonts w:hint="eastAsia"/>
              </w:rPr>
              <w:t>-</w:t>
            </w:r>
          </w:p>
        </w:tc>
        <w:tc>
          <w:tcPr>
            <w:tcW w:w="873" w:type="dxa"/>
            <w:shd w:val="clear" w:color="auto" w:fill="auto"/>
            <w:vAlign w:val="center"/>
          </w:tcPr>
          <w:p w:rsidR="00B50739" w:rsidRPr="00F448A8" w:rsidRDefault="00F117EF" w:rsidP="00340F63">
            <w:pPr>
              <w:pStyle w:val="141"/>
              <w:spacing w:line="320" w:lineRule="exact"/>
              <w:jc w:val="right"/>
            </w:pPr>
            <w:r w:rsidRPr="00F448A8">
              <w:rPr>
                <w:rFonts w:hint="eastAsia"/>
              </w:rPr>
              <w:t>-</w:t>
            </w:r>
          </w:p>
        </w:tc>
        <w:tc>
          <w:tcPr>
            <w:tcW w:w="924" w:type="dxa"/>
            <w:shd w:val="clear" w:color="auto" w:fill="auto"/>
            <w:vAlign w:val="center"/>
          </w:tcPr>
          <w:p w:rsidR="00B50739" w:rsidRPr="00F448A8" w:rsidRDefault="00F117EF" w:rsidP="00E70E7B">
            <w:pPr>
              <w:pStyle w:val="141"/>
              <w:spacing w:line="320" w:lineRule="exact"/>
              <w:jc w:val="right"/>
            </w:pPr>
            <w:r w:rsidRPr="00F448A8">
              <w:rPr>
                <w:rFonts w:hint="eastAsia"/>
              </w:rPr>
              <w:t>4</w:t>
            </w:r>
            <w:r w:rsidR="00E70E7B" w:rsidRPr="00F448A8">
              <w:t>3</w:t>
            </w:r>
          </w:p>
        </w:tc>
        <w:tc>
          <w:tcPr>
            <w:tcW w:w="1075" w:type="dxa"/>
            <w:shd w:val="clear" w:color="auto" w:fill="auto"/>
            <w:vAlign w:val="center"/>
          </w:tcPr>
          <w:p w:rsidR="00B50739" w:rsidRPr="00F448A8" w:rsidRDefault="00E70E7B" w:rsidP="00F448A8">
            <w:pPr>
              <w:pStyle w:val="141"/>
              <w:spacing w:line="320" w:lineRule="exact"/>
              <w:jc w:val="right"/>
            </w:pPr>
            <w:r w:rsidRPr="00F448A8">
              <w:t>1,85</w:t>
            </w:r>
            <w:r w:rsidR="00F448A8" w:rsidRPr="00F448A8">
              <w:t>4</w:t>
            </w:r>
          </w:p>
        </w:tc>
      </w:tr>
      <w:tr w:rsidR="007A3554" w:rsidRPr="00583EC5" w:rsidTr="00340F63">
        <w:trPr>
          <w:trHeight w:val="310"/>
        </w:trPr>
        <w:tc>
          <w:tcPr>
            <w:tcW w:w="1242" w:type="dxa"/>
            <w:shd w:val="clear" w:color="auto" w:fill="auto"/>
          </w:tcPr>
          <w:p w:rsidR="007A3554" w:rsidRDefault="007A3554" w:rsidP="007A3554">
            <w:pPr>
              <w:pStyle w:val="141"/>
              <w:spacing w:line="320" w:lineRule="exact"/>
              <w:jc w:val="center"/>
              <w:rPr>
                <w:rFonts w:hint="eastAsia"/>
              </w:rPr>
            </w:pPr>
            <w:r>
              <w:rPr>
                <w:rFonts w:hint="eastAsia"/>
              </w:rPr>
              <w:t>1</w:t>
            </w:r>
            <w:r>
              <w:t>14</w:t>
            </w:r>
          </w:p>
        </w:tc>
        <w:tc>
          <w:tcPr>
            <w:tcW w:w="914" w:type="dxa"/>
            <w:shd w:val="clear" w:color="auto" w:fill="auto"/>
            <w:vAlign w:val="center"/>
          </w:tcPr>
          <w:p w:rsidR="007A3554" w:rsidRDefault="00E70E7B" w:rsidP="00340F63">
            <w:pPr>
              <w:pStyle w:val="141"/>
              <w:spacing w:line="320" w:lineRule="exact"/>
              <w:jc w:val="right"/>
              <w:rPr>
                <w:rFonts w:hint="eastAsia"/>
              </w:rPr>
            </w:pPr>
            <w:r>
              <w:rPr>
                <w:rFonts w:hint="eastAsia"/>
              </w:rPr>
              <w:t>1</w:t>
            </w:r>
            <w:r>
              <w:t>80</w:t>
            </w:r>
          </w:p>
        </w:tc>
        <w:tc>
          <w:tcPr>
            <w:tcW w:w="915" w:type="dxa"/>
            <w:shd w:val="clear" w:color="auto" w:fill="auto"/>
            <w:vAlign w:val="center"/>
          </w:tcPr>
          <w:p w:rsidR="007A3554" w:rsidRDefault="00E70E7B" w:rsidP="00340F63">
            <w:pPr>
              <w:pStyle w:val="141"/>
              <w:spacing w:line="320" w:lineRule="exact"/>
              <w:jc w:val="right"/>
              <w:rPr>
                <w:rFonts w:hint="eastAsia"/>
              </w:rPr>
            </w:pPr>
            <w:r>
              <w:rPr>
                <w:rFonts w:hint="eastAsia"/>
              </w:rPr>
              <w:t>1</w:t>
            </w:r>
            <w:r>
              <w:t>,440</w:t>
            </w:r>
          </w:p>
        </w:tc>
        <w:tc>
          <w:tcPr>
            <w:tcW w:w="872" w:type="dxa"/>
            <w:shd w:val="clear" w:color="auto" w:fill="auto"/>
            <w:vAlign w:val="center"/>
          </w:tcPr>
          <w:p w:rsidR="007A3554" w:rsidRDefault="00E70E7B" w:rsidP="00340F63">
            <w:pPr>
              <w:pStyle w:val="141"/>
              <w:spacing w:line="320" w:lineRule="exact"/>
              <w:jc w:val="right"/>
              <w:rPr>
                <w:rFonts w:hint="eastAsia"/>
              </w:rPr>
            </w:pPr>
            <w:r>
              <w:rPr>
                <w:rFonts w:hint="eastAsia"/>
              </w:rPr>
              <w:t>-</w:t>
            </w:r>
          </w:p>
        </w:tc>
        <w:tc>
          <w:tcPr>
            <w:tcW w:w="873" w:type="dxa"/>
            <w:shd w:val="clear" w:color="auto" w:fill="auto"/>
            <w:vAlign w:val="center"/>
          </w:tcPr>
          <w:p w:rsidR="007A3554" w:rsidRDefault="00E70E7B" w:rsidP="00340F63">
            <w:pPr>
              <w:pStyle w:val="141"/>
              <w:spacing w:line="320" w:lineRule="exact"/>
              <w:jc w:val="right"/>
              <w:rPr>
                <w:rFonts w:hint="eastAsia"/>
              </w:rPr>
            </w:pPr>
            <w:r>
              <w:rPr>
                <w:rFonts w:hint="eastAsia"/>
              </w:rPr>
              <w:t>-</w:t>
            </w:r>
          </w:p>
        </w:tc>
        <w:tc>
          <w:tcPr>
            <w:tcW w:w="872" w:type="dxa"/>
            <w:shd w:val="clear" w:color="auto" w:fill="auto"/>
            <w:vAlign w:val="center"/>
          </w:tcPr>
          <w:p w:rsidR="007A3554" w:rsidRDefault="00E70E7B" w:rsidP="00340F63">
            <w:pPr>
              <w:pStyle w:val="141"/>
              <w:spacing w:line="320" w:lineRule="exact"/>
              <w:jc w:val="right"/>
              <w:rPr>
                <w:rFonts w:hint="eastAsia"/>
              </w:rPr>
            </w:pPr>
            <w:r>
              <w:rPr>
                <w:rFonts w:hint="eastAsia"/>
              </w:rPr>
              <w:t>-</w:t>
            </w:r>
          </w:p>
        </w:tc>
        <w:tc>
          <w:tcPr>
            <w:tcW w:w="873" w:type="dxa"/>
            <w:shd w:val="clear" w:color="auto" w:fill="auto"/>
            <w:vAlign w:val="center"/>
          </w:tcPr>
          <w:p w:rsidR="007A3554" w:rsidRDefault="00E70E7B" w:rsidP="00340F63">
            <w:pPr>
              <w:pStyle w:val="141"/>
              <w:spacing w:line="320" w:lineRule="exact"/>
              <w:jc w:val="right"/>
              <w:rPr>
                <w:rFonts w:hint="eastAsia"/>
              </w:rPr>
            </w:pPr>
            <w:r>
              <w:rPr>
                <w:rFonts w:hint="eastAsia"/>
              </w:rPr>
              <w:t>-</w:t>
            </w:r>
          </w:p>
        </w:tc>
        <w:tc>
          <w:tcPr>
            <w:tcW w:w="924" w:type="dxa"/>
            <w:shd w:val="clear" w:color="auto" w:fill="auto"/>
            <w:vAlign w:val="center"/>
          </w:tcPr>
          <w:p w:rsidR="007A3554" w:rsidRDefault="00E70E7B" w:rsidP="00340F63">
            <w:pPr>
              <w:pStyle w:val="141"/>
              <w:spacing w:line="320" w:lineRule="exact"/>
              <w:jc w:val="right"/>
              <w:rPr>
                <w:rFonts w:hint="eastAsia"/>
              </w:rPr>
            </w:pPr>
            <w:r>
              <w:t>75</w:t>
            </w:r>
          </w:p>
        </w:tc>
        <w:tc>
          <w:tcPr>
            <w:tcW w:w="1075" w:type="dxa"/>
            <w:shd w:val="clear" w:color="auto" w:fill="auto"/>
            <w:vAlign w:val="center"/>
          </w:tcPr>
          <w:p w:rsidR="007A3554" w:rsidRDefault="00E70E7B" w:rsidP="00340F63">
            <w:pPr>
              <w:pStyle w:val="141"/>
              <w:spacing w:line="320" w:lineRule="exact"/>
              <w:jc w:val="right"/>
              <w:rPr>
                <w:rFonts w:hint="eastAsia"/>
              </w:rPr>
            </w:pPr>
            <w:r>
              <w:t>3,240</w:t>
            </w:r>
          </w:p>
        </w:tc>
      </w:tr>
    </w:tbl>
    <w:p w:rsidR="00B50739" w:rsidRDefault="00F117EF" w:rsidP="00DC7DEF">
      <w:pPr>
        <w:pStyle w:val="141"/>
        <w:ind w:leftChars="-50" w:left="1074" w:hangingChars="500" w:hanging="1216"/>
      </w:pPr>
      <w:r>
        <w:rPr>
          <w:rFonts w:hint="eastAsia"/>
        </w:rPr>
        <w:t>說    明：表列資料11</w:t>
      </w:r>
      <w:r w:rsidR="003109BF">
        <w:t>2</w:t>
      </w:r>
      <w:r>
        <w:rPr>
          <w:rFonts w:hint="eastAsia"/>
        </w:rPr>
        <w:t>年度</w:t>
      </w:r>
      <w:r w:rsidR="003109BF">
        <w:rPr>
          <w:rFonts w:hint="eastAsia"/>
        </w:rPr>
        <w:t>以前</w:t>
      </w:r>
      <w:r>
        <w:rPr>
          <w:rFonts w:hint="eastAsia"/>
        </w:rPr>
        <w:t>為審定決算數，11</w:t>
      </w:r>
      <w:r w:rsidR="003109BF">
        <w:t>3</w:t>
      </w:r>
      <w:r>
        <w:rPr>
          <w:rFonts w:hint="eastAsia"/>
        </w:rPr>
        <w:t>年度為自編決算數，</w:t>
      </w:r>
      <w:r w:rsidR="000004D3">
        <w:rPr>
          <w:rFonts w:hint="eastAsia"/>
        </w:rPr>
        <w:t>114</w:t>
      </w:r>
      <w:r>
        <w:rPr>
          <w:rFonts w:hint="eastAsia"/>
        </w:rPr>
        <w:t>年度為預算案數。</w:t>
      </w:r>
    </w:p>
    <w:p w:rsidR="00F117EF" w:rsidRDefault="00F117EF" w:rsidP="00450736">
      <w:pPr>
        <w:pStyle w:val="141"/>
        <w:ind w:leftChars="-50" w:left="1074" w:hangingChars="500" w:hanging="1216"/>
      </w:pPr>
      <w:r>
        <w:rPr>
          <w:rFonts w:hint="eastAsia"/>
        </w:rPr>
        <w:t>資料來源：損失補償基金會提供。</w:t>
      </w:r>
    </w:p>
    <w:p w:rsidR="00091190" w:rsidRDefault="00091190" w:rsidP="00FD6D1B">
      <w:pPr>
        <w:pStyle w:val="a7"/>
        <w:ind w:firstLine="566"/>
        <w:rPr>
          <w:rFonts w:hAnsi="標楷體"/>
        </w:rPr>
      </w:pPr>
    </w:p>
    <w:p w:rsidR="00DD6A5D" w:rsidRDefault="00340F63" w:rsidP="00F408B5">
      <w:pPr>
        <w:pStyle w:val="14"/>
        <w:ind w:left="567" w:hanging="567"/>
        <w:rPr>
          <w:rFonts w:hint="eastAsia"/>
        </w:rPr>
      </w:pPr>
      <w:bookmarkStart w:id="2" w:name="_Toc194333045"/>
      <w:r>
        <w:rPr>
          <w:rFonts w:hint="eastAsia"/>
        </w:rPr>
        <w:t>二</w:t>
      </w:r>
      <w:r w:rsidR="00F408B5">
        <w:rPr>
          <w:rFonts w:hint="eastAsia"/>
        </w:rPr>
        <w:t>、</w:t>
      </w:r>
      <w:r w:rsidR="00ED33E8">
        <w:rPr>
          <w:rFonts w:hint="eastAsia"/>
        </w:rPr>
        <w:t>為使業務運作符合基金會設立宗旨，</w:t>
      </w:r>
      <w:r w:rsidR="00636A9E">
        <w:rPr>
          <w:rFonts w:hint="eastAsia"/>
        </w:rPr>
        <w:t>允宜</w:t>
      </w:r>
      <w:r w:rsidR="00ED33E8">
        <w:rPr>
          <w:rFonts w:hint="eastAsia"/>
        </w:rPr>
        <w:t>依主管機關實地查核意見，</w:t>
      </w:r>
      <w:r w:rsidR="00361DAC" w:rsidRPr="00361DAC">
        <w:rPr>
          <w:rFonts w:hint="eastAsia"/>
        </w:rPr>
        <w:t>強化會計制度及</w:t>
      </w:r>
      <w:r w:rsidR="00361DAC">
        <w:t>落實內部稽核制度</w:t>
      </w:r>
      <w:r w:rsidR="00ED33E8">
        <w:rPr>
          <w:rFonts w:hint="eastAsia"/>
        </w:rPr>
        <w:t>，以利會務推動</w:t>
      </w:r>
      <w:bookmarkEnd w:id="2"/>
    </w:p>
    <w:p w:rsidR="00ED33E8" w:rsidRDefault="00F408B5" w:rsidP="00ED33E8">
      <w:pPr>
        <w:ind w:left="566" w:firstLine="566"/>
      </w:pPr>
      <w:r w:rsidRPr="00F408B5">
        <w:rPr>
          <w:rFonts w:hint="eastAsia"/>
        </w:rPr>
        <w:t>損失補償基金會</w:t>
      </w:r>
      <w:r w:rsidR="000004D3">
        <w:rPr>
          <w:rFonts w:hint="eastAsia"/>
        </w:rPr>
        <w:t>114</w:t>
      </w:r>
      <w:r w:rsidRPr="00F408B5">
        <w:rPr>
          <w:rFonts w:hint="eastAsia"/>
        </w:rPr>
        <w:t>年度</w:t>
      </w:r>
      <w:r w:rsidR="00ED33E8" w:rsidRPr="00514D75">
        <w:rPr>
          <w:rFonts w:hint="eastAsia"/>
        </w:rPr>
        <w:t>預算案編列收入</w:t>
      </w:r>
      <w:r w:rsidR="00ED33E8">
        <w:rPr>
          <w:rFonts w:hint="eastAsia"/>
        </w:rPr>
        <w:t>總額2</w:t>
      </w:r>
      <w:r w:rsidR="00ED33E8">
        <w:t>,243</w:t>
      </w:r>
      <w:r w:rsidR="00ED33E8" w:rsidRPr="00514D75">
        <w:rPr>
          <w:rFonts w:hint="eastAsia"/>
        </w:rPr>
        <w:t>萬</w:t>
      </w:r>
      <w:r w:rsidR="0037226A">
        <w:rPr>
          <w:rFonts w:hint="eastAsia"/>
        </w:rPr>
        <w:t>9</w:t>
      </w:r>
      <w:r w:rsidR="00ED33E8">
        <w:rPr>
          <w:rFonts w:hint="eastAsia"/>
        </w:rPr>
        <w:t>千</w:t>
      </w:r>
      <w:r w:rsidR="00ED33E8" w:rsidRPr="00514D75">
        <w:rPr>
          <w:rFonts w:hint="eastAsia"/>
        </w:rPr>
        <w:t>元，支出</w:t>
      </w:r>
      <w:r w:rsidR="00ED33E8">
        <w:rPr>
          <w:rFonts w:hint="eastAsia"/>
        </w:rPr>
        <w:t>總額1</w:t>
      </w:r>
      <w:r w:rsidR="00ED33E8">
        <w:t>,777</w:t>
      </w:r>
      <w:r w:rsidR="00ED33E8" w:rsidRPr="00514D75">
        <w:rPr>
          <w:rFonts w:hint="eastAsia"/>
        </w:rPr>
        <w:t>萬</w:t>
      </w:r>
      <w:r w:rsidR="00ED33E8">
        <w:rPr>
          <w:rFonts w:hint="eastAsia"/>
        </w:rPr>
        <w:t>元</w:t>
      </w:r>
      <w:r w:rsidR="00ED33E8" w:rsidRPr="00514D75">
        <w:rPr>
          <w:rFonts w:hint="eastAsia"/>
        </w:rPr>
        <w:t>，</w:t>
      </w:r>
      <w:r w:rsidR="00ED33E8">
        <w:rPr>
          <w:rFonts w:hint="eastAsia"/>
        </w:rPr>
        <w:t>收支相抵後預計</w:t>
      </w:r>
      <w:r w:rsidR="00ED33E8" w:rsidRPr="00514D75">
        <w:rPr>
          <w:rFonts w:hint="eastAsia"/>
        </w:rPr>
        <w:t>本期</w:t>
      </w:r>
      <w:r w:rsidR="00ED33E8">
        <w:rPr>
          <w:rFonts w:hint="eastAsia"/>
        </w:rPr>
        <w:t>賸餘4</w:t>
      </w:r>
      <w:r w:rsidR="00ED33E8">
        <w:t>66</w:t>
      </w:r>
      <w:r w:rsidR="00ED33E8" w:rsidRPr="00514D75">
        <w:rPr>
          <w:rFonts w:hint="eastAsia"/>
        </w:rPr>
        <w:t>萬</w:t>
      </w:r>
      <w:r w:rsidR="00ED33E8">
        <w:rPr>
          <w:rFonts w:hint="eastAsia"/>
        </w:rPr>
        <w:t>9千</w:t>
      </w:r>
      <w:r w:rsidR="00ED33E8" w:rsidRPr="00514D75">
        <w:rPr>
          <w:rFonts w:hint="eastAsia"/>
        </w:rPr>
        <w:t>元。</w:t>
      </w:r>
      <w:r w:rsidR="00ED33E8">
        <w:rPr>
          <w:rFonts w:hint="eastAsia"/>
        </w:rPr>
        <w:t>經查：</w:t>
      </w:r>
    </w:p>
    <w:p w:rsidR="00B56AF9" w:rsidRPr="004713FB" w:rsidRDefault="00B56AF9" w:rsidP="00B56AF9">
      <w:pPr>
        <w:pStyle w:val="a4"/>
        <w:ind w:left="849" w:hanging="283"/>
        <w:rPr>
          <w:rFonts w:hint="eastAsia"/>
          <w:b/>
        </w:rPr>
      </w:pPr>
      <w:r w:rsidRPr="0016347F">
        <w:rPr>
          <w:rFonts w:hint="eastAsia"/>
          <w:b/>
        </w:rPr>
        <w:t>(</w:t>
      </w:r>
      <w:r>
        <w:rPr>
          <w:rFonts w:hint="eastAsia"/>
          <w:b/>
        </w:rPr>
        <w:t>一</w:t>
      </w:r>
      <w:r w:rsidRPr="0016347F">
        <w:rPr>
          <w:rFonts w:hint="eastAsia"/>
          <w:b/>
        </w:rPr>
        <w:t>)</w:t>
      </w:r>
      <w:r w:rsidRPr="004713FB">
        <w:rPr>
          <w:rFonts w:hint="eastAsia"/>
          <w:b/>
        </w:rPr>
        <w:t>基金會設立</w:t>
      </w:r>
      <w:r>
        <w:rPr>
          <w:rFonts w:hint="eastAsia"/>
          <w:b/>
        </w:rPr>
        <w:t>宗旨</w:t>
      </w:r>
      <w:r w:rsidRPr="004713FB">
        <w:rPr>
          <w:rFonts w:hint="eastAsia"/>
          <w:b/>
        </w:rPr>
        <w:t>係針對蘭嶼雅美(達悟)族人因蘭嶼貯存場設立及啟用之權益損失給予補償，</w:t>
      </w:r>
      <w:r>
        <w:rPr>
          <w:rFonts w:hint="eastAsia"/>
          <w:b/>
        </w:rPr>
        <w:t>其主要業務在於</w:t>
      </w:r>
      <w:r w:rsidRPr="004713FB">
        <w:rPr>
          <w:rFonts w:hint="eastAsia"/>
          <w:b/>
        </w:rPr>
        <w:t>辦理</w:t>
      </w:r>
      <w:r>
        <w:rPr>
          <w:rFonts w:hint="eastAsia"/>
          <w:b/>
        </w:rPr>
        <w:t>專案補助</w:t>
      </w:r>
      <w:r>
        <w:rPr>
          <w:rFonts w:hint="eastAsia"/>
          <w:b/>
        </w:rPr>
        <w:lastRenderedPageBreak/>
        <w:t>作業</w:t>
      </w:r>
    </w:p>
    <w:p w:rsidR="00B56AF9" w:rsidRDefault="00B56AF9" w:rsidP="00B56AF9">
      <w:pPr>
        <w:ind w:leftChars="299" w:left="847" w:firstLine="566"/>
      </w:pPr>
      <w:r>
        <w:rPr>
          <w:rFonts w:hint="eastAsia"/>
        </w:rPr>
        <w:t>損失補償基金會係針對</w:t>
      </w:r>
      <w:r w:rsidRPr="008D7C3E">
        <w:rPr>
          <w:rFonts w:hint="eastAsia"/>
        </w:rPr>
        <w:t>蘭嶼雅美(達悟)族人</w:t>
      </w:r>
      <w:r>
        <w:rPr>
          <w:rFonts w:hint="eastAsia"/>
        </w:rPr>
        <w:t>因</w:t>
      </w:r>
      <w:r w:rsidRPr="008D7C3E">
        <w:rPr>
          <w:rFonts w:hint="eastAsia"/>
        </w:rPr>
        <w:t>蘭嶼貯存場設立及啟用之權益損失</w:t>
      </w:r>
      <w:r>
        <w:rPr>
          <w:rFonts w:hint="eastAsia"/>
        </w:rPr>
        <w:t>給予</w:t>
      </w:r>
      <w:r w:rsidRPr="008D7C3E">
        <w:rPr>
          <w:rFonts w:hint="eastAsia"/>
        </w:rPr>
        <w:t>補償</w:t>
      </w:r>
      <w:r>
        <w:rPr>
          <w:rFonts w:hint="eastAsia"/>
        </w:rPr>
        <w:t>而設立，依</w:t>
      </w:r>
      <w:r w:rsidR="006747D4">
        <w:rPr>
          <w:rFonts w:hint="eastAsia"/>
        </w:rPr>
        <w:t>「</w:t>
      </w:r>
      <w:r>
        <w:rPr>
          <w:rFonts w:hint="eastAsia"/>
        </w:rPr>
        <w:t>核廢料蘭嶼貯存場使用原住民保留地損失補償要點</w:t>
      </w:r>
      <w:r w:rsidR="006747D4">
        <w:rPr>
          <w:rFonts w:hint="eastAsia"/>
        </w:rPr>
        <w:t>」</w:t>
      </w:r>
      <w:r>
        <w:rPr>
          <w:rFonts w:hint="eastAsia"/>
        </w:rPr>
        <w:t>規定，損失補償範圍包括「回溯補償金」及「蘭嶼貯存場土地續租配套補償金」</w:t>
      </w:r>
      <w:r>
        <w:rPr>
          <w:rStyle w:val="af4"/>
        </w:rPr>
        <w:footnoteReference w:id="4"/>
      </w:r>
      <w:r>
        <w:rPr>
          <w:rFonts w:hint="eastAsia"/>
        </w:rPr>
        <w:t>，回溯補償金之用途由該基金會於符合設立目的及捐助章程所定業務範圍內管理動用。</w:t>
      </w:r>
    </w:p>
    <w:p w:rsidR="00B56AF9" w:rsidRDefault="00B56AF9" w:rsidP="00B56AF9">
      <w:pPr>
        <w:ind w:leftChars="299" w:left="847" w:firstLine="566"/>
      </w:pPr>
      <w:r>
        <w:rPr>
          <w:rFonts w:hint="eastAsia"/>
        </w:rPr>
        <w:t>參據財團法人核廢料蘭嶼貯存場使用雅美(達悟)族原住民保留地損失補償基金會組織章程第7條規定：「依據本會捐助章程第3條，本會業務係辦理蘭嶼地區與雅美(達悟)族人發展以下事業為目的。一、經濟產業及基礎建設事項。二、辦理兒童、少年、身心障礙者、老人福利。三、充實衛生、醫療及長期照顧資源。四、災害補助及急難救助。五、文化及民族教育活動。六、舉辦原住民族傳統祭典。七、交通補助。八、教育奬助、職訓及人才培育。九、部落或社區發展及營造。十、生態保育。十一、原住民族國際交流。十二、其他促進蘭嶼雅美(達悟)族人生活福祉事項。」爰該基金會每年依據前述章程規定規劃工作計畫重點，並循預算程序編列專案補助計畫支出經費據以執行。</w:t>
      </w:r>
    </w:p>
    <w:p w:rsidR="00ED33E8" w:rsidRPr="00ED33E8" w:rsidRDefault="00B56AF9" w:rsidP="00B56AF9">
      <w:pPr>
        <w:pStyle w:val="a4"/>
        <w:ind w:left="849" w:hanging="283"/>
        <w:rPr>
          <w:rFonts w:hint="eastAsia"/>
          <w:b/>
        </w:rPr>
      </w:pPr>
      <w:r w:rsidRPr="00ED33E8">
        <w:rPr>
          <w:rFonts w:hint="eastAsia"/>
          <w:b/>
        </w:rPr>
        <w:t xml:space="preserve"> </w:t>
      </w:r>
      <w:r w:rsidR="00E63372" w:rsidRPr="00ED33E8">
        <w:rPr>
          <w:rFonts w:hint="eastAsia"/>
          <w:b/>
        </w:rPr>
        <w:t>(二)</w:t>
      </w:r>
      <w:r w:rsidR="00ED33E8" w:rsidRPr="00ED33E8">
        <w:rPr>
          <w:rFonts w:hint="eastAsia"/>
          <w:b/>
        </w:rPr>
        <w:t>為使業務運作符合基金會設立宗旨，允宜依主管機關實地查核意見，</w:t>
      </w:r>
      <w:r w:rsidR="006747D4">
        <w:rPr>
          <w:rFonts w:hint="eastAsia"/>
          <w:b/>
        </w:rPr>
        <w:t>檢討</w:t>
      </w:r>
      <w:r w:rsidR="00ED33E8" w:rsidRPr="00ED33E8">
        <w:rPr>
          <w:rFonts w:hint="eastAsia"/>
          <w:b/>
        </w:rPr>
        <w:t>強化會計制度</w:t>
      </w:r>
      <w:r w:rsidR="006747D4">
        <w:rPr>
          <w:rFonts w:hint="eastAsia"/>
          <w:b/>
        </w:rPr>
        <w:t>，並核實</w:t>
      </w:r>
      <w:r w:rsidR="00E06A67">
        <w:rPr>
          <w:rFonts w:hint="eastAsia"/>
          <w:b/>
        </w:rPr>
        <w:t>辦理</w:t>
      </w:r>
      <w:r>
        <w:rPr>
          <w:rFonts w:hint="eastAsia"/>
          <w:b/>
        </w:rPr>
        <w:t>專案補助計畫</w:t>
      </w:r>
      <w:r w:rsidR="00ED33E8" w:rsidRPr="00ED33E8">
        <w:rPr>
          <w:rFonts w:hint="eastAsia"/>
          <w:b/>
        </w:rPr>
        <w:t>內部稽核評估作業</w:t>
      </w:r>
      <w:r w:rsidR="009847BD">
        <w:rPr>
          <w:rFonts w:hint="eastAsia"/>
          <w:b/>
        </w:rPr>
        <w:t>，以維財務及業務健全性</w:t>
      </w:r>
    </w:p>
    <w:p w:rsidR="00FF6886" w:rsidRPr="00FF6886" w:rsidRDefault="00ED33E8" w:rsidP="00FF6886">
      <w:pPr>
        <w:ind w:leftChars="299" w:left="847" w:firstLine="566"/>
        <w:rPr>
          <w:rFonts w:hint="eastAsia"/>
        </w:rPr>
      </w:pPr>
      <w:r w:rsidRPr="00ED33E8">
        <w:rPr>
          <w:rFonts w:hint="eastAsia"/>
        </w:rPr>
        <w:t>參據1</w:t>
      </w:r>
      <w:r w:rsidRPr="00ED33E8">
        <w:t>12</w:t>
      </w:r>
      <w:r w:rsidRPr="00ED33E8">
        <w:rPr>
          <w:rFonts w:hint="eastAsia"/>
        </w:rPr>
        <w:t>年度經濟部主管政府捐助</w:t>
      </w:r>
      <w:r w:rsidR="00900967">
        <w:rPr>
          <w:rFonts w:hint="eastAsia"/>
        </w:rPr>
        <w:t>及特定民間捐助之</w:t>
      </w:r>
      <w:r w:rsidRPr="00ED33E8">
        <w:rPr>
          <w:rFonts w:hint="eastAsia"/>
        </w:rPr>
        <w:t>財團法人業務實地查核</w:t>
      </w:r>
      <w:r w:rsidRPr="00900967">
        <w:rPr>
          <w:rFonts w:hint="eastAsia"/>
        </w:rPr>
        <w:t>報告</w:t>
      </w:r>
      <w:r w:rsidR="00FF6886">
        <w:rPr>
          <w:rStyle w:val="af4"/>
        </w:rPr>
        <w:footnoteReference w:id="5"/>
      </w:r>
      <w:r w:rsidR="00900967" w:rsidRPr="00900967">
        <w:rPr>
          <w:rFonts w:hint="eastAsia"/>
        </w:rPr>
        <w:t>略以：</w:t>
      </w:r>
      <w:r w:rsidR="00900967">
        <w:rPr>
          <w:rFonts w:hint="eastAsia"/>
        </w:rPr>
        <w:t>「</w:t>
      </w:r>
      <w:r w:rsidR="00900967" w:rsidRPr="00067EF5">
        <w:rPr>
          <w:rFonts w:hint="eastAsia"/>
        </w:rPr>
        <w:t>會計業務：</w:t>
      </w:r>
      <w:r w:rsidR="00900967">
        <w:rPr>
          <w:rFonts w:hAnsi="標楷體" w:hint="eastAsia"/>
        </w:rPr>
        <w:t>…</w:t>
      </w:r>
      <w:r w:rsidR="00900967" w:rsidRPr="005E7313">
        <w:rPr>
          <w:rFonts w:hint="eastAsia"/>
          <w:w w:val="105"/>
        </w:rPr>
        <w:t>核廢料蘭嶼貯存場使用雅美(達悟)族原住民保留地損失補償基金會</w:t>
      </w:r>
      <w:r w:rsidR="00900967">
        <w:rPr>
          <w:rFonts w:hint="eastAsia"/>
          <w:w w:val="105"/>
        </w:rPr>
        <w:t>會計檔案存放空間，建議加強防護措施。</w:t>
      </w:r>
      <w:r w:rsidR="00FF6886">
        <w:t>至於核廢料蘭嶼貯存場使用雅美</w:t>
      </w:r>
      <w:r w:rsidR="00FF6886">
        <w:rPr>
          <w:rFonts w:hint="eastAsia"/>
        </w:rPr>
        <w:t>(達悟)</w:t>
      </w:r>
      <w:r w:rsidR="00FF6886">
        <w:t>族原住民保留地損失補償基金會查前所擬定112 年度稽核計畫，其中稽核項目『專案補助計畫</w:t>
      </w:r>
      <w:r w:rsidR="00FF6886">
        <w:rPr>
          <w:rFonts w:hint="eastAsia"/>
        </w:rPr>
        <w:t>』</w:t>
      </w:r>
      <w:r w:rsidR="00FF6886">
        <w:t>稽核內容不甚明確，及由執行長辦理內部稽核業務是否妥適等疑義，迄今未辦理，應儘速釐清疑義，並確實落實內部稽核制度。</w:t>
      </w:r>
      <w:r w:rsidR="00FF6886">
        <w:rPr>
          <w:rFonts w:hAnsi="標楷體" w:hint="eastAsia"/>
        </w:rPr>
        <w:t>…」</w:t>
      </w:r>
      <w:r w:rsidR="00FF6886">
        <w:t>復據該基金會表示</w:t>
      </w:r>
      <w:r w:rsidR="009847BD">
        <w:rPr>
          <w:rFonts w:hint="eastAsia"/>
        </w:rPr>
        <w:t>略以</w:t>
      </w:r>
      <w:r w:rsidR="00FF6886">
        <w:t>，</w:t>
      </w:r>
      <w:r w:rsidR="009712DB">
        <w:rPr>
          <w:rFonts w:hint="eastAsia"/>
        </w:rPr>
        <w:t>依該基金會章程規定應設置</w:t>
      </w:r>
      <w:r w:rsidR="00FF6886">
        <w:t>執行長</w:t>
      </w:r>
      <w:r w:rsidR="007717B2">
        <w:rPr>
          <w:rFonts w:hint="eastAsia"/>
        </w:rPr>
        <w:t>1</w:t>
      </w:r>
      <w:r w:rsidR="009712DB">
        <w:rPr>
          <w:rFonts w:hint="eastAsia"/>
        </w:rPr>
        <w:t>人</w:t>
      </w:r>
      <w:r w:rsidR="000D5F9B" w:rsidRPr="00DC2DEF">
        <w:rPr>
          <w:vertAlign w:val="superscript"/>
        </w:rPr>
        <w:footnoteReference w:id="6"/>
      </w:r>
      <w:r w:rsidR="009712DB">
        <w:rPr>
          <w:rFonts w:hint="eastAsia"/>
        </w:rPr>
        <w:t>，</w:t>
      </w:r>
      <w:r w:rsidR="00A263A1">
        <w:rPr>
          <w:rFonts w:hint="eastAsia"/>
        </w:rPr>
        <w:t>因</w:t>
      </w:r>
      <w:r w:rsidR="009712DB">
        <w:rPr>
          <w:rFonts w:hint="eastAsia"/>
        </w:rPr>
        <w:t>蘭嶼位處偏遠</w:t>
      </w:r>
      <w:r w:rsidR="00470E5E">
        <w:rPr>
          <w:rFonts w:hint="eastAsia"/>
        </w:rPr>
        <w:t>，</w:t>
      </w:r>
      <w:r w:rsidR="00DC2DEF" w:rsidRPr="00DC2DEF">
        <w:t>延聘不易</w:t>
      </w:r>
      <w:r w:rsidR="006D2FC7">
        <w:rPr>
          <w:rFonts w:hint="eastAsia"/>
        </w:rPr>
        <w:t>，</w:t>
      </w:r>
      <w:r w:rsidR="00470E5E">
        <w:rPr>
          <w:rFonts w:hint="eastAsia"/>
        </w:rPr>
        <w:t>長期懸缺</w:t>
      </w:r>
      <w:r w:rsidR="00DC2DEF">
        <w:rPr>
          <w:rFonts w:hint="eastAsia"/>
        </w:rPr>
        <w:t>致</w:t>
      </w:r>
      <w:r w:rsidR="00621A7E">
        <w:rPr>
          <w:rFonts w:hint="eastAsia"/>
        </w:rPr>
        <w:t>未能</w:t>
      </w:r>
      <w:r w:rsidR="00FF6886">
        <w:rPr>
          <w:rFonts w:hint="eastAsia"/>
        </w:rPr>
        <w:t>辦理</w:t>
      </w:r>
      <w:r w:rsidR="00E06A67">
        <w:t>專案補助計畫</w:t>
      </w:r>
      <w:r w:rsidR="00FF6886">
        <w:rPr>
          <w:rFonts w:hint="eastAsia"/>
        </w:rPr>
        <w:t>內控</w:t>
      </w:r>
      <w:r w:rsidR="00E06A67">
        <w:t>稽核</w:t>
      </w:r>
      <w:r w:rsidR="00A263A1">
        <w:rPr>
          <w:rFonts w:hint="eastAsia"/>
        </w:rPr>
        <w:t>等事項</w:t>
      </w:r>
      <w:r w:rsidR="00FF6886">
        <w:rPr>
          <w:rFonts w:hint="eastAsia"/>
        </w:rPr>
        <w:t>，</w:t>
      </w:r>
      <w:r w:rsidR="00A263A1">
        <w:rPr>
          <w:rFonts w:hint="eastAsia"/>
        </w:rPr>
        <w:t>惟</w:t>
      </w:r>
      <w:r w:rsidR="009712DB">
        <w:rPr>
          <w:rFonts w:hint="eastAsia"/>
        </w:rPr>
        <w:t>該基金會業</w:t>
      </w:r>
      <w:r w:rsidR="0037226A">
        <w:rPr>
          <w:rFonts w:hint="eastAsia"/>
        </w:rPr>
        <w:t>於1</w:t>
      </w:r>
      <w:r w:rsidR="0037226A">
        <w:t>13</w:t>
      </w:r>
      <w:r w:rsidR="0037226A">
        <w:rPr>
          <w:rFonts w:hint="eastAsia"/>
        </w:rPr>
        <w:t>年</w:t>
      </w:r>
      <w:r w:rsidR="007C2C98">
        <w:rPr>
          <w:rFonts w:hint="eastAsia"/>
        </w:rPr>
        <w:t>間</w:t>
      </w:r>
      <w:r w:rsidR="009712DB">
        <w:rPr>
          <w:rFonts w:hint="eastAsia"/>
        </w:rPr>
        <w:t>選任</w:t>
      </w:r>
      <w:r w:rsidR="009712DB">
        <w:t>執行長</w:t>
      </w:r>
      <w:r w:rsidR="007717B2">
        <w:rPr>
          <w:rFonts w:hint="eastAsia"/>
        </w:rPr>
        <w:t>1</w:t>
      </w:r>
      <w:r w:rsidR="0037226A">
        <w:rPr>
          <w:rFonts w:hint="eastAsia"/>
        </w:rPr>
        <w:t>人</w:t>
      </w:r>
      <w:r w:rsidR="009712DB">
        <w:rPr>
          <w:rFonts w:hint="eastAsia"/>
        </w:rPr>
        <w:t>，並</w:t>
      </w:r>
      <w:r w:rsidR="0037226A">
        <w:rPr>
          <w:rFonts w:hint="eastAsia"/>
        </w:rPr>
        <w:t>經</w:t>
      </w:r>
      <w:r w:rsidR="00FF6886">
        <w:rPr>
          <w:rFonts w:hint="eastAsia"/>
        </w:rPr>
        <w:t>1</w:t>
      </w:r>
      <w:r w:rsidR="00FF6886">
        <w:t>13</w:t>
      </w:r>
      <w:r w:rsidR="00FF6886">
        <w:rPr>
          <w:rFonts w:hint="eastAsia"/>
        </w:rPr>
        <w:t>年1</w:t>
      </w:r>
      <w:r w:rsidR="00FF6886">
        <w:t>1</w:t>
      </w:r>
      <w:r w:rsidR="00FF6886">
        <w:rPr>
          <w:rFonts w:hint="eastAsia"/>
        </w:rPr>
        <w:t>月2</w:t>
      </w:r>
      <w:r w:rsidR="00FF6886">
        <w:t>0</w:t>
      </w:r>
      <w:r w:rsidR="00FF6886">
        <w:rPr>
          <w:rFonts w:hint="eastAsia"/>
        </w:rPr>
        <w:t>日</w:t>
      </w:r>
      <w:r w:rsidR="00E5404E">
        <w:rPr>
          <w:rFonts w:hint="eastAsia"/>
        </w:rPr>
        <w:t>董事會</w:t>
      </w:r>
      <w:r w:rsidR="00F448A8">
        <w:rPr>
          <w:rFonts w:hint="eastAsia"/>
        </w:rPr>
        <w:t>同意</w:t>
      </w:r>
      <w:r w:rsidR="00FF67D9">
        <w:rPr>
          <w:rFonts w:hint="eastAsia"/>
        </w:rPr>
        <w:t>就任</w:t>
      </w:r>
      <w:r w:rsidR="00FF6886">
        <w:rPr>
          <w:rFonts w:hint="eastAsia"/>
        </w:rPr>
        <w:t>，</w:t>
      </w:r>
      <w:r w:rsidR="009712DB">
        <w:rPr>
          <w:rFonts w:hint="eastAsia"/>
        </w:rPr>
        <w:t>日後</w:t>
      </w:r>
      <w:r w:rsidR="00FF6886">
        <w:rPr>
          <w:rFonts w:hint="eastAsia"/>
        </w:rPr>
        <w:t>將依前述查核報告指示事項</w:t>
      </w:r>
      <w:r w:rsidR="009712DB">
        <w:rPr>
          <w:rFonts w:hint="eastAsia"/>
        </w:rPr>
        <w:t>陸續</w:t>
      </w:r>
      <w:r w:rsidR="00FF6886">
        <w:rPr>
          <w:rFonts w:hint="eastAsia"/>
        </w:rPr>
        <w:t>辦理</w:t>
      </w:r>
      <w:r w:rsidR="009847BD">
        <w:rPr>
          <w:rFonts w:hint="eastAsia"/>
        </w:rPr>
        <w:t>。爰此，為利該基金會財務及業務之健全性，</w:t>
      </w:r>
      <w:r w:rsidR="00FF6886">
        <w:rPr>
          <w:rFonts w:hint="eastAsia"/>
        </w:rPr>
        <w:t>允宜</w:t>
      </w:r>
      <w:r w:rsidR="00FF6886" w:rsidRPr="00FF6886">
        <w:rPr>
          <w:rFonts w:hint="eastAsia"/>
        </w:rPr>
        <w:t>依主管機關實地查核意見，強化會計制度及內部稽核之評估作業，以利會務推動</w:t>
      </w:r>
      <w:r w:rsidR="00FF6886">
        <w:rPr>
          <w:rFonts w:hint="eastAsia"/>
        </w:rPr>
        <w:t>。</w:t>
      </w:r>
    </w:p>
    <w:p w:rsidR="00CC63D2" w:rsidRDefault="00CC63D2" w:rsidP="00CC63D2">
      <w:pPr>
        <w:ind w:left="566" w:firstLine="566"/>
      </w:pPr>
      <w:r>
        <w:rPr>
          <w:rFonts w:hint="eastAsia"/>
        </w:rPr>
        <w:t>綜上，損失</w:t>
      </w:r>
      <w:r w:rsidRPr="004713FB">
        <w:rPr>
          <w:rFonts w:hint="eastAsia"/>
        </w:rPr>
        <w:t>補償基金會</w:t>
      </w:r>
      <w:r w:rsidR="004713FB" w:rsidRPr="004713FB">
        <w:rPr>
          <w:rFonts w:hint="eastAsia"/>
        </w:rPr>
        <w:t>設立目的係針對蘭嶼雅美(達悟)族人因蘭嶼貯存場設立及啟用之權益損失給予補償，並以辦理專案補助計畫為主要業務</w:t>
      </w:r>
      <w:r w:rsidR="009712DB">
        <w:rPr>
          <w:rFonts w:hint="eastAsia"/>
        </w:rPr>
        <w:t>，</w:t>
      </w:r>
      <w:r w:rsidR="009847BD">
        <w:rPr>
          <w:rFonts w:hint="eastAsia"/>
        </w:rPr>
        <w:t>惟依1</w:t>
      </w:r>
      <w:r w:rsidR="009847BD">
        <w:t>12</w:t>
      </w:r>
      <w:r w:rsidR="009847BD">
        <w:rPr>
          <w:rFonts w:hint="eastAsia"/>
        </w:rPr>
        <w:t>年度經濟部實地查核報告，該基金會</w:t>
      </w:r>
      <w:r w:rsidR="007717B2">
        <w:rPr>
          <w:rFonts w:hint="eastAsia"/>
        </w:rPr>
        <w:t>之會計制度仍待強化及</w:t>
      </w:r>
      <w:r w:rsidR="009847BD">
        <w:rPr>
          <w:rFonts w:hint="eastAsia"/>
        </w:rPr>
        <w:t>年度</w:t>
      </w:r>
      <w:r w:rsidR="00A05FEE">
        <w:t>稽核</w:t>
      </w:r>
      <w:r w:rsidR="00A05FEE">
        <w:rPr>
          <w:rFonts w:hint="eastAsia"/>
        </w:rPr>
        <w:t>計畫</w:t>
      </w:r>
      <w:r w:rsidR="009712DB">
        <w:rPr>
          <w:rFonts w:hint="eastAsia"/>
        </w:rPr>
        <w:t>未能</w:t>
      </w:r>
      <w:r w:rsidR="009847BD">
        <w:rPr>
          <w:rFonts w:hint="eastAsia"/>
        </w:rPr>
        <w:t>落實</w:t>
      </w:r>
      <w:r w:rsidR="00A501E3">
        <w:rPr>
          <w:rFonts w:hint="eastAsia"/>
        </w:rPr>
        <w:t>執行</w:t>
      </w:r>
      <w:r w:rsidR="007717B2">
        <w:rPr>
          <w:rFonts w:hint="eastAsia"/>
        </w:rPr>
        <w:t>等</w:t>
      </w:r>
      <w:r w:rsidR="00A501E3">
        <w:rPr>
          <w:rFonts w:hint="eastAsia"/>
        </w:rPr>
        <w:t>，允宜檢討改進，</w:t>
      </w:r>
      <w:r w:rsidR="00B56AF9" w:rsidRPr="00B56AF9">
        <w:rPr>
          <w:rFonts w:hint="eastAsia"/>
        </w:rPr>
        <w:t>以利後續會務推動。</w:t>
      </w:r>
    </w:p>
    <w:p w:rsidR="00340F63" w:rsidRPr="005E7AF9" w:rsidRDefault="00340F63" w:rsidP="00340F63">
      <w:pPr>
        <w:pStyle w:val="14"/>
        <w:ind w:left="567" w:hanging="567"/>
      </w:pPr>
      <w:bookmarkStart w:id="3" w:name="_Toc132208647"/>
      <w:bookmarkStart w:id="4" w:name="_Toc194333046"/>
      <w:r>
        <w:rPr>
          <w:rFonts w:hint="eastAsia"/>
        </w:rPr>
        <w:t>三、</w:t>
      </w:r>
      <w:r w:rsidR="0004430A">
        <w:rPr>
          <w:rFonts w:hint="eastAsia"/>
        </w:rPr>
        <w:t>為</w:t>
      </w:r>
      <w:r w:rsidR="007A3554">
        <w:rPr>
          <w:rFonts w:hint="eastAsia"/>
        </w:rPr>
        <w:t>強</w:t>
      </w:r>
      <w:r w:rsidR="0004430A">
        <w:rPr>
          <w:rFonts w:hint="eastAsia"/>
        </w:rPr>
        <w:t>化</w:t>
      </w:r>
      <w:r w:rsidR="0004430A">
        <w:rPr>
          <w:rFonts w:hint="eastAsia"/>
          <w:spacing w:val="-4"/>
        </w:rPr>
        <w:t>董事會職能，</w:t>
      </w:r>
      <w:r w:rsidR="0004430A" w:rsidRPr="00C95607">
        <w:rPr>
          <w:rFonts w:hint="eastAsia"/>
          <w:spacing w:val="-4"/>
        </w:rPr>
        <w:t>允宜研謀改善</w:t>
      </w:r>
      <w:r w:rsidR="0004430A">
        <w:rPr>
          <w:rFonts w:hint="eastAsia"/>
          <w:spacing w:val="-4"/>
        </w:rPr>
        <w:t>董事會</w:t>
      </w:r>
      <w:r>
        <w:rPr>
          <w:rFonts w:hint="eastAsia"/>
        </w:rPr>
        <w:t>出席</w:t>
      </w:r>
      <w:r w:rsidR="0004430A">
        <w:rPr>
          <w:rFonts w:hint="eastAsia"/>
        </w:rPr>
        <w:t>情形</w:t>
      </w:r>
      <w:r w:rsidRPr="00C95607">
        <w:rPr>
          <w:rFonts w:hint="eastAsia"/>
          <w:spacing w:val="-4"/>
        </w:rPr>
        <w:t>，</w:t>
      </w:r>
      <w:r w:rsidR="0004430A">
        <w:rPr>
          <w:rFonts w:hint="eastAsia"/>
          <w:spacing w:val="-4"/>
        </w:rPr>
        <w:t>俾</w:t>
      </w:r>
      <w:r w:rsidR="00A501E3">
        <w:rPr>
          <w:rFonts w:hint="eastAsia"/>
          <w:spacing w:val="-4"/>
        </w:rPr>
        <w:t>有效</w:t>
      </w:r>
      <w:r w:rsidR="0004430A">
        <w:rPr>
          <w:rFonts w:hint="eastAsia"/>
          <w:spacing w:val="-4"/>
        </w:rPr>
        <w:t>發揮</w:t>
      </w:r>
      <w:r w:rsidR="0004430A">
        <w:rPr>
          <w:rFonts w:hint="eastAsia"/>
        </w:rPr>
        <w:t>董事職責</w:t>
      </w:r>
      <w:bookmarkEnd w:id="3"/>
      <w:bookmarkEnd w:id="4"/>
    </w:p>
    <w:p w:rsidR="00340F63" w:rsidRDefault="00340F63" w:rsidP="00340F63">
      <w:pPr>
        <w:ind w:left="566" w:firstLine="582"/>
      </w:pPr>
      <w:r w:rsidRPr="00242F52">
        <w:rPr>
          <w:rFonts w:hint="eastAsia"/>
          <w:color w:val="000000"/>
          <w:spacing w:val="4"/>
        </w:rPr>
        <w:t>損失補償基金會</w:t>
      </w:r>
      <w:r w:rsidRPr="00242F52">
        <w:rPr>
          <w:rFonts w:hint="eastAsia"/>
          <w:spacing w:val="4"/>
        </w:rPr>
        <w:t>依據</w:t>
      </w:r>
      <w:r w:rsidR="00A501E3">
        <w:rPr>
          <w:rFonts w:hint="eastAsia"/>
        </w:rPr>
        <w:t>「</w:t>
      </w:r>
      <w:r w:rsidR="00A501E3" w:rsidRPr="00B93D74">
        <w:rPr>
          <w:rFonts w:hint="eastAsia"/>
        </w:rPr>
        <w:t>核廢料蘭嶼貯存場使用原住民保留地損失補償要點</w:t>
      </w:r>
      <w:r w:rsidR="00A501E3">
        <w:rPr>
          <w:rFonts w:hint="eastAsia"/>
        </w:rPr>
        <w:t>」</w:t>
      </w:r>
      <w:r w:rsidR="00A501E3" w:rsidRPr="00B93D74">
        <w:rPr>
          <w:rFonts w:hint="eastAsia"/>
        </w:rPr>
        <w:t>(以下簡稱損失補償要點)</w:t>
      </w:r>
      <w:r w:rsidRPr="00242F52">
        <w:rPr>
          <w:rFonts w:hint="eastAsia"/>
          <w:spacing w:val="4"/>
        </w:rPr>
        <w:t>第4點規定，置董事15人</w:t>
      </w:r>
      <w:r w:rsidR="00242F52" w:rsidRPr="00242F52">
        <w:rPr>
          <w:rStyle w:val="af4"/>
          <w:spacing w:val="4"/>
        </w:rPr>
        <w:footnoteReference w:id="7"/>
      </w:r>
      <w:r>
        <w:rPr>
          <w:rFonts w:hint="eastAsia"/>
        </w:rPr>
        <w:t>、監</w:t>
      </w:r>
      <w:r w:rsidR="00A501E3">
        <w:rPr>
          <w:rFonts w:hint="eastAsia"/>
        </w:rPr>
        <w:t>察人</w:t>
      </w:r>
      <w:r>
        <w:rPr>
          <w:rFonts w:hint="eastAsia"/>
        </w:rPr>
        <w:t>5人。惟據該基金會提供資料，部分董事出席率偏低，恐未能善盡其責或發揮董事之功能，允宜檢討改善。謹說明如下：</w:t>
      </w:r>
    </w:p>
    <w:p w:rsidR="00340F63" w:rsidRPr="00082DB8" w:rsidRDefault="00340F63" w:rsidP="00340F63">
      <w:pPr>
        <w:pStyle w:val="a4"/>
        <w:ind w:left="849" w:hanging="283"/>
        <w:rPr>
          <w:b/>
        </w:rPr>
      </w:pPr>
      <w:r w:rsidRPr="00082DB8">
        <w:rPr>
          <w:rFonts w:hint="eastAsia"/>
          <w:b/>
        </w:rPr>
        <w:t>(一)董事會</w:t>
      </w:r>
      <w:r>
        <w:rPr>
          <w:rFonts w:hint="eastAsia"/>
          <w:b/>
        </w:rPr>
        <w:t>乃損失補償基金會業務運作之最高決策單位</w:t>
      </w:r>
      <w:r w:rsidRPr="00082DB8">
        <w:rPr>
          <w:rFonts w:hint="eastAsia"/>
          <w:b/>
        </w:rPr>
        <w:t>，</w:t>
      </w:r>
      <w:r>
        <w:rPr>
          <w:rFonts w:hint="eastAsia"/>
          <w:b/>
        </w:rPr>
        <w:t>會議決議</w:t>
      </w:r>
      <w:r w:rsidRPr="00082DB8">
        <w:rPr>
          <w:rFonts w:hint="eastAsia"/>
          <w:b/>
        </w:rPr>
        <w:t>攸關會務運作至</w:t>
      </w:r>
      <w:r>
        <w:rPr>
          <w:rFonts w:hint="eastAsia"/>
          <w:b/>
        </w:rPr>
        <w:t>巨</w:t>
      </w:r>
    </w:p>
    <w:p w:rsidR="00340F63" w:rsidRDefault="00340F63" w:rsidP="00340F63">
      <w:pPr>
        <w:pStyle w:val="21"/>
        <w:ind w:left="850" w:firstLine="566"/>
      </w:pPr>
      <w:r>
        <w:rPr>
          <w:rFonts w:hint="eastAsia"/>
        </w:rPr>
        <w:t>依民法第27條第1項規定：「法人應設董事。董事有數人者，法人事務之執行，除章程另有規定外，取決於全體董事過半數之同意。」另損失補償基金會組織章程第2條規定：「本會董事會為本會最高權力機關，董事會休會期間，由執行長遵照董事會決議，負責執行，遇有政策性或緊急業務不及召開董事會時，得先報請董事長決行，但應提董事會追認之。」同組織章程第3條規定：「本會董事會處理本會業務，每半年至少開會一次。」</w:t>
      </w:r>
    </w:p>
    <w:p w:rsidR="00340F63" w:rsidRDefault="00340F63" w:rsidP="00340F63">
      <w:pPr>
        <w:pStyle w:val="21"/>
        <w:ind w:left="850" w:firstLine="566"/>
      </w:pPr>
      <w:r>
        <w:rPr>
          <w:rFonts w:hint="eastAsia"/>
        </w:rPr>
        <w:t>損失補償要點第5點第3項規定：「第1項回溯補償金孳息之動支應提報損失補償基金會董事會審議，除前項第13款不動產之處分應全體董事</w:t>
      </w:r>
      <w:r w:rsidR="00242F52">
        <w:rPr>
          <w:rFonts w:hint="eastAsia"/>
        </w:rPr>
        <w:t>三</w:t>
      </w:r>
      <w:r>
        <w:rPr>
          <w:rFonts w:hint="eastAsia"/>
        </w:rPr>
        <w:t>分之</w:t>
      </w:r>
      <w:r w:rsidR="00242F52">
        <w:rPr>
          <w:rFonts w:hint="eastAsia"/>
        </w:rPr>
        <w:t>二</w:t>
      </w:r>
      <w:r>
        <w:rPr>
          <w:rFonts w:hint="eastAsia"/>
        </w:rPr>
        <w:t>以上之出席，出席董事過半數同意行之外，其餘各款應經全體董事過半數之出席，出席董事過半數同意行之。」同點第4項規定「回溯補償金本金之動支，於有重大特殊情事，經損失補償基金會董事會全體董事</w:t>
      </w:r>
      <w:r w:rsidR="00242F52">
        <w:rPr>
          <w:rFonts w:hint="eastAsia"/>
        </w:rPr>
        <w:t>三</w:t>
      </w:r>
      <w:r>
        <w:rPr>
          <w:rFonts w:hint="eastAsia"/>
        </w:rPr>
        <w:t>分之</w:t>
      </w:r>
      <w:r w:rsidR="00242F52">
        <w:rPr>
          <w:rFonts w:hint="eastAsia"/>
        </w:rPr>
        <w:t>二</w:t>
      </w:r>
      <w:r>
        <w:rPr>
          <w:rFonts w:hint="eastAsia"/>
        </w:rPr>
        <w:t>以上出席，出席董事過半數同意後，陳報經濟部許可…。」爰此，</w:t>
      </w:r>
      <w:r w:rsidRPr="00082DB8">
        <w:rPr>
          <w:rFonts w:hint="eastAsia"/>
        </w:rPr>
        <w:t>董事會</w:t>
      </w:r>
      <w:r>
        <w:rPr>
          <w:rFonts w:hint="eastAsia"/>
        </w:rPr>
        <w:t>乃該基金會</w:t>
      </w:r>
      <w:r w:rsidRPr="00082DB8">
        <w:rPr>
          <w:rFonts w:hint="eastAsia"/>
        </w:rPr>
        <w:t>業務運作</w:t>
      </w:r>
      <w:r>
        <w:rPr>
          <w:rFonts w:hint="eastAsia"/>
        </w:rPr>
        <w:t>最高</w:t>
      </w:r>
      <w:r w:rsidRPr="00082DB8">
        <w:rPr>
          <w:rFonts w:hint="eastAsia"/>
        </w:rPr>
        <w:t>決策單位，</w:t>
      </w:r>
      <w:r>
        <w:rPr>
          <w:rFonts w:hint="eastAsia"/>
        </w:rPr>
        <w:t>董事會</w:t>
      </w:r>
      <w:r w:rsidRPr="00C95607">
        <w:rPr>
          <w:rFonts w:hint="eastAsia"/>
          <w:spacing w:val="-6"/>
        </w:rPr>
        <w:t>會議之決議與相關決策，攸關該基金會會務運作及營運方向至</w:t>
      </w:r>
      <w:r w:rsidR="007717B2">
        <w:rPr>
          <w:rFonts w:hint="eastAsia"/>
          <w:spacing w:val="-6"/>
        </w:rPr>
        <w:t>鉅</w:t>
      </w:r>
      <w:r w:rsidRPr="00C95607">
        <w:rPr>
          <w:rFonts w:hint="eastAsia"/>
          <w:spacing w:val="-6"/>
        </w:rPr>
        <w:t>。</w:t>
      </w:r>
    </w:p>
    <w:p w:rsidR="00340F63" w:rsidRPr="00082DB8" w:rsidRDefault="00340F63" w:rsidP="00340F63">
      <w:pPr>
        <w:pStyle w:val="a4"/>
        <w:ind w:left="849" w:hanging="283"/>
        <w:rPr>
          <w:b/>
        </w:rPr>
      </w:pPr>
      <w:r w:rsidRPr="00082DB8">
        <w:rPr>
          <w:rFonts w:hint="eastAsia"/>
          <w:b/>
        </w:rPr>
        <w:t>(二)</w:t>
      </w:r>
      <w:r w:rsidR="007717B2" w:rsidRPr="007717B2">
        <w:rPr>
          <w:rFonts w:hint="eastAsia"/>
          <w:b/>
        </w:rPr>
        <w:t>1</w:t>
      </w:r>
      <w:r w:rsidR="007717B2" w:rsidRPr="007717B2">
        <w:rPr>
          <w:b/>
        </w:rPr>
        <w:t>13</w:t>
      </w:r>
      <w:r w:rsidR="007717B2" w:rsidRPr="007717B2">
        <w:rPr>
          <w:rFonts w:hint="eastAsia"/>
          <w:b/>
        </w:rPr>
        <w:t>年度董事會平均出席率未及</w:t>
      </w:r>
      <w:r w:rsidR="00F21A42">
        <w:rPr>
          <w:rFonts w:hint="eastAsia"/>
          <w:b/>
        </w:rPr>
        <w:t>七</w:t>
      </w:r>
      <w:r w:rsidR="007717B2" w:rsidRPr="007717B2">
        <w:rPr>
          <w:rFonts w:hint="eastAsia"/>
          <w:b/>
        </w:rPr>
        <w:t>成，</w:t>
      </w:r>
      <w:r w:rsidR="007717B2">
        <w:rPr>
          <w:rFonts w:hint="eastAsia"/>
          <w:b/>
        </w:rPr>
        <w:t>係1</w:t>
      </w:r>
      <w:r w:rsidR="007717B2">
        <w:rPr>
          <w:b/>
        </w:rPr>
        <w:t>10</w:t>
      </w:r>
      <w:r w:rsidR="007717B2">
        <w:rPr>
          <w:rFonts w:hint="eastAsia"/>
          <w:b/>
        </w:rPr>
        <w:t>年度成立以來最低</w:t>
      </w:r>
      <w:r w:rsidR="007717B2" w:rsidRPr="007717B2">
        <w:rPr>
          <w:rFonts w:hint="eastAsia"/>
          <w:b/>
        </w:rPr>
        <w:t>，</w:t>
      </w:r>
      <w:r w:rsidRPr="00082DB8">
        <w:rPr>
          <w:rFonts w:hint="eastAsia"/>
          <w:b/>
        </w:rPr>
        <w:t>允宜</w:t>
      </w:r>
      <w:r>
        <w:rPr>
          <w:rFonts w:hint="eastAsia"/>
          <w:b/>
        </w:rPr>
        <w:t>研謀</w:t>
      </w:r>
      <w:r w:rsidRPr="00082DB8">
        <w:rPr>
          <w:rFonts w:hint="eastAsia"/>
          <w:b/>
        </w:rPr>
        <w:t>改善</w:t>
      </w:r>
      <w:r w:rsidR="0004430A">
        <w:rPr>
          <w:rFonts w:hint="eastAsia"/>
          <w:b/>
        </w:rPr>
        <w:t>，以</w:t>
      </w:r>
      <w:r w:rsidR="007717B2">
        <w:rPr>
          <w:rFonts w:hint="eastAsia"/>
          <w:b/>
        </w:rPr>
        <w:t>有效</w:t>
      </w:r>
      <w:r w:rsidR="0004430A">
        <w:rPr>
          <w:rFonts w:hint="eastAsia"/>
          <w:b/>
        </w:rPr>
        <w:t>發揮</w:t>
      </w:r>
      <w:r w:rsidR="0004430A" w:rsidRPr="00082DB8">
        <w:rPr>
          <w:rFonts w:hint="eastAsia"/>
          <w:b/>
        </w:rPr>
        <w:t>董事</w:t>
      </w:r>
      <w:r w:rsidR="0004430A">
        <w:rPr>
          <w:rFonts w:hint="eastAsia"/>
          <w:b/>
        </w:rPr>
        <w:t>之</w:t>
      </w:r>
      <w:r w:rsidR="0004430A" w:rsidRPr="00082DB8">
        <w:rPr>
          <w:rFonts w:hint="eastAsia"/>
          <w:b/>
        </w:rPr>
        <w:t>功能</w:t>
      </w:r>
    </w:p>
    <w:p w:rsidR="00340F63" w:rsidRDefault="00340F63" w:rsidP="00340F63">
      <w:pPr>
        <w:pStyle w:val="21"/>
        <w:ind w:left="850" w:firstLine="566"/>
      </w:pPr>
      <w:r>
        <w:rPr>
          <w:rFonts w:hint="eastAsia"/>
        </w:rPr>
        <w:t>依</w:t>
      </w:r>
      <w:r w:rsidRPr="00231F23">
        <w:rPr>
          <w:rFonts w:hint="eastAsia"/>
        </w:rPr>
        <w:t>損失補償要點第4</w:t>
      </w:r>
      <w:r>
        <w:rPr>
          <w:rFonts w:hint="eastAsia"/>
        </w:rPr>
        <w:t>點第2項</w:t>
      </w:r>
      <w:r w:rsidRPr="00231F23">
        <w:rPr>
          <w:rFonts w:hint="eastAsia"/>
        </w:rPr>
        <w:t>規定</w:t>
      </w:r>
      <w:r>
        <w:rPr>
          <w:rFonts w:hint="eastAsia"/>
        </w:rPr>
        <w:t>，本基金會</w:t>
      </w:r>
      <w:r w:rsidRPr="00231F23">
        <w:rPr>
          <w:rFonts w:hint="eastAsia"/>
        </w:rPr>
        <w:t>董事會之組成如下：(一)由經濟部、原住民委員會、臺東縣政府、臺東縣議會、蘭嶼鄉公所、蘭嶼鄉鄉民代表會、台電公司各指派代表1人。(二)由蘭嶼鄉朗島、東清、野銀、紅頭、漁人、椰油部落各推選代表1人。(三)由經濟部視需要遴聘對捐助目的富有研究之國內外專家、學者1人或2人。</w:t>
      </w:r>
      <w:r>
        <w:rPr>
          <w:rFonts w:hint="eastAsia"/>
        </w:rPr>
        <w:t>同點第3項規定</w:t>
      </w:r>
      <w:r w:rsidRPr="00231F23">
        <w:rPr>
          <w:rFonts w:hint="eastAsia"/>
        </w:rPr>
        <w:t>基金會</w:t>
      </w:r>
      <w:r>
        <w:rPr>
          <w:rFonts w:hint="eastAsia"/>
        </w:rPr>
        <w:t>之</w:t>
      </w:r>
      <w:r w:rsidRPr="00231F23">
        <w:rPr>
          <w:rFonts w:hint="eastAsia"/>
        </w:rPr>
        <w:t>監察人由經濟部遴聘之。</w:t>
      </w:r>
    </w:p>
    <w:p w:rsidR="00340F63" w:rsidRDefault="00340F63" w:rsidP="00340F63">
      <w:pPr>
        <w:pStyle w:val="21"/>
        <w:ind w:left="850" w:firstLine="566"/>
      </w:pPr>
      <w:r>
        <w:rPr>
          <w:rFonts w:hint="eastAsia"/>
        </w:rPr>
        <w:t>該基金會自110年度成立以來，</w:t>
      </w:r>
      <w:r w:rsidR="0004430A">
        <w:rPr>
          <w:rFonts w:hint="eastAsia"/>
        </w:rPr>
        <w:t>每年各召開3次會議</w:t>
      </w:r>
      <w:r w:rsidR="00191E2D">
        <w:rPr>
          <w:rFonts w:hint="eastAsia"/>
        </w:rPr>
        <w:t>，</w:t>
      </w:r>
      <w:r w:rsidR="0046497F">
        <w:rPr>
          <w:rFonts w:hint="eastAsia"/>
        </w:rPr>
        <w:t>統計</w:t>
      </w:r>
      <w:r>
        <w:rPr>
          <w:rFonts w:hint="eastAsia"/>
        </w:rPr>
        <w:t>至11</w:t>
      </w:r>
      <w:r w:rsidR="00DD1B22">
        <w:t>3</w:t>
      </w:r>
      <w:r>
        <w:rPr>
          <w:rFonts w:hint="eastAsia"/>
        </w:rPr>
        <w:t>年</w:t>
      </w:r>
      <w:r w:rsidR="00621A7E">
        <w:rPr>
          <w:rFonts w:hint="eastAsia"/>
        </w:rPr>
        <w:t>1</w:t>
      </w:r>
      <w:r w:rsidR="00621A7E">
        <w:t>0</w:t>
      </w:r>
      <w:r w:rsidR="00621A7E">
        <w:rPr>
          <w:rFonts w:hint="eastAsia"/>
        </w:rPr>
        <w:t>月底止</w:t>
      </w:r>
      <w:r w:rsidR="007D2054">
        <w:rPr>
          <w:rFonts w:hint="eastAsia"/>
        </w:rPr>
        <w:t>，第一屆董監事</w:t>
      </w:r>
      <w:r w:rsidR="0046497F">
        <w:rPr>
          <w:rFonts w:hint="eastAsia"/>
        </w:rPr>
        <w:t>共</w:t>
      </w:r>
      <w:r w:rsidRPr="0004430A">
        <w:rPr>
          <w:rFonts w:hint="eastAsia"/>
        </w:rPr>
        <w:t>召開</w:t>
      </w:r>
      <w:r w:rsidR="0004430A">
        <w:rPr>
          <w:rFonts w:hint="eastAsia"/>
        </w:rPr>
        <w:t>1</w:t>
      </w:r>
      <w:r w:rsidR="0004430A">
        <w:t>2</w:t>
      </w:r>
      <w:r>
        <w:rPr>
          <w:rFonts w:hint="eastAsia"/>
        </w:rPr>
        <w:t>次會議，</w:t>
      </w:r>
      <w:r w:rsidR="0046497F">
        <w:rPr>
          <w:rFonts w:hint="eastAsia"/>
        </w:rPr>
        <w:t>全體董事出席率由1</w:t>
      </w:r>
      <w:r w:rsidR="0046497F">
        <w:t>10</w:t>
      </w:r>
      <w:r w:rsidR="0046497F">
        <w:rPr>
          <w:rFonts w:hint="eastAsia"/>
        </w:rPr>
        <w:t>年度8</w:t>
      </w:r>
      <w:r w:rsidR="0046497F">
        <w:t>2.22%</w:t>
      </w:r>
      <w:r w:rsidR="0046497F">
        <w:rPr>
          <w:rFonts w:hint="eastAsia"/>
        </w:rPr>
        <w:t>降至1</w:t>
      </w:r>
      <w:r w:rsidR="0046497F">
        <w:t>13</w:t>
      </w:r>
      <w:r w:rsidR="0046497F">
        <w:rPr>
          <w:rFonts w:hint="eastAsia"/>
        </w:rPr>
        <w:t>年度6</w:t>
      </w:r>
      <w:r w:rsidR="0046497F">
        <w:t>9.05%</w:t>
      </w:r>
      <w:r w:rsidR="0046497F" w:rsidRPr="00B45AF1">
        <w:rPr>
          <w:rFonts w:hint="eastAsia"/>
        </w:rPr>
        <w:t>(詳表1)</w:t>
      </w:r>
      <w:r w:rsidR="0046497F">
        <w:rPr>
          <w:rFonts w:hint="eastAsia"/>
        </w:rPr>
        <w:t>，主要係</w:t>
      </w:r>
      <w:r w:rsidR="0004430A">
        <w:rPr>
          <w:rFonts w:hint="eastAsia"/>
        </w:rPr>
        <w:t>部分</w:t>
      </w:r>
      <w:r w:rsidRPr="00B45AF1">
        <w:rPr>
          <w:rFonts w:hint="eastAsia"/>
        </w:rPr>
        <w:t>董事未出席</w:t>
      </w:r>
      <w:r w:rsidR="00B45AF1" w:rsidRPr="00B45AF1">
        <w:rPr>
          <w:rFonts w:hint="eastAsia"/>
        </w:rPr>
        <w:t>或</w:t>
      </w:r>
      <w:r w:rsidRPr="00B45AF1">
        <w:rPr>
          <w:rFonts w:hint="eastAsia"/>
        </w:rPr>
        <w:t>董事出席</w:t>
      </w:r>
      <w:r w:rsidR="00B45AF1" w:rsidRPr="00B45AF1">
        <w:rPr>
          <w:rFonts w:hint="eastAsia"/>
        </w:rPr>
        <w:t>率偏低</w:t>
      </w:r>
      <w:r w:rsidR="0046497F">
        <w:rPr>
          <w:rFonts w:hint="eastAsia"/>
        </w:rPr>
        <w:t>所致</w:t>
      </w:r>
      <w:r>
        <w:rPr>
          <w:rFonts w:hint="eastAsia"/>
        </w:rPr>
        <w:t>。按董事會乃該基金會最高權力及決策機構，董事藉由出席董事會議</w:t>
      </w:r>
      <w:r w:rsidR="007B2056">
        <w:rPr>
          <w:rFonts w:hint="eastAsia"/>
        </w:rPr>
        <w:t>v</w:t>
      </w:r>
      <w:r>
        <w:rPr>
          <w:rFonts w:hint="eastAsia"/>
        </w:rPr>
        <w:t>，參與會務決策，以盡其董事之職責，</w:t>
      </w:r>
      <w:r w:rsidR="006C207B">
        <w:rPr>
          <w:rFonts w:hint="eastAsia"/>
        </w:rPr>
        <w:t>允宜研謀改善</w:t>
      </w:r>
      <w:r>
        <w:rPr>
          <w:rFonts w:hint="eastAsia"/>
        </w:rPr>
        <w:t>董事出席</w:t>
      </w:r>
      <w:r w:rsidR="006C207B">
        <w:rPr>
          <w:rFonts w:hint="eastAsia"/>
        </w:rPr>
        <w:t>情形</w:t>
      </w:r>
      <w:r>
        <w:rPr>
          <w:rFonts w:hint="eastAsia"/>
        </w:rPr>
        <w:t>，</w:t>
      </w:r>
      <w:r w:rsidR="006C207B">
        <w:rPr>
          <w:rFonts w:hint="eastAsia"/>
        </w:rPr>
        <w:t>以</w:t>
      </w:r>
      <w:r>
        <w:rPr>
          <w:rFonts w:hint="eastAsia"/>
        </w:rPr>
        <w:t>善盡其董事職責並發揮董事之功能。</w:t>
      </w:r>
    </w:p>
    <w:p w:rsidR="00340F63" w:rsidRDefault="00340F63" w:rsidP="00340F63">
      <w:pPr>
        <w:ind w:left="566" w:firstLine="566"/>
        <w:rPr>
          <w:spacing w:val="-6"/>
        </w:rPr>
      </w:pPr>
      <w:r>
        <w:rPr>
          <w:rFonts w:hint="eastAsia"/>
        </w:rPr>
        <w:t>綜上，董事會乃該基金會業務運作之最高決策單位，惟</w:t>
      </w:r>
      <w:r w:rsidR="00A501E3">
        <w:rPr>
          <w:rFonts w:hint="eastAsia"/>
        </w:rPr>
        <w:t>1</w:t>
      </w:r>
      <w:r w:rsidR="00A501E3">
        <w:t>13</w:t>
      </w:r>
      <w:r w:rsidR="00A501E3">
        <w:rPr>
          <w:rFonts w:hint="eastAsia"/>
        </w:rPr>
        <w:t>年度董事會平均出</w:t>
      </w:r>
      <w:r w:rsidR="006D628A">
        <w:rPr>
          <w:rFonts w:hint="eastAsia"/>
        </w:rPr>
        <w:t>席</w:t>
      </w:r>
      <w:r w:rsidR="00A501E3">
        <w:rPr>
          <w:rFonts w:hint="eastAsia"/>
        </w:rPr>
        <w:t>率未及</w:t>
      </w:r>
      <w:r w:rsidR="00F21A42">
        <w:rPr>
          <w:rFonts w:hint="eastAsia"/>
        </w:rPr>
        <w:t>七</w:t>
      </w:r>
      <w:r w:rsidR="00A501E3">
        <w:rPr>
          <w:rFonts w:hint="eastAsia"/>
        </w:rPr>
        <w:t>成，</w:t>
      </w:r>
      <w:r w:rsidR="007717B2" w:rsidRPr="007717B2">
        <w:rPr>
          <w:rFonts w:hint="eastAsia"/>
        </w:rPr>
        <w:t>係1</w:t>
      </w:r>
      <w:r w:rsidR="007717B2" w:rsidRPr="007717B2">
        <w:t>10</w:t>
      </w:r>
      <w:r w:rsidR="007717B2" w:rsidRPr="007717B2">
        <w:rPr>
          <w:rFonts w:hint="eastAsia"/>
        </w:rPr>
        <w:t>年度成立以來最低</w:t>
      </w:r>
      <w:r w:rsidR="00A501E3">
        <w:rPr>
          <w:rFonts w:hint="eastAsia"/>
        </w:rPr>
        <w:t>，</w:t>
      </w:r>
      <w:r w:rsidRPr="00C95607">
        <w:rPr>
          <w:rFonts w:hint="eastAsia"/>
          <w:spacing w:val="-6"/>
        </w:rPr>
        <w:t>允宜研謀改善</w:t>
      </w:r>
      <w:r>
        <w:rPr>
          <w:rFonts w:hint="eastAsia"/>
          <w:spacing w:val="-6"/>
        </w:rPr>
        <w:t>，俾有效發揮董事會之職能</w:t>
      </w:r>
      <w:r w:rsidRPr="00C95607">
        <w:rPr>
          <w:rFonts w:hint="eastAsia"/>
          <w:spacing w:val="-6"/>
        </w:rPr>
        <w:t>。</w:t>
      </w:r>
    </w:p>
    <w:p w:rsidR="00E745E8" w:rsidRPr="00E745E8" w:rsidRDefault="00340F63" w:rsidP="00621A7E">
      <w:pPr>
        <w:ind w:leftChars="0" w:left="850" w:hangingChars="300" w:hanging="850"/>
        <w:rPr>
          <w:rFonts w:hint="eastAsia"/>
          <w:sz w:val="24"/>
        </w:rPr>
      </w:pPr>
      <w:r w:rsidRPr="002A2381">
        <w:rPr>
          <w:rFonts w:hint="eastAsia"/>
          <w:b/>
        </w:rPr>
        <w:t>表1</w:t>
      </w:r>
      <w:r w:rsidR="00DD1B22">
        <w:rPr>
          <w:b/>
        </w:rPr>
        <w:t xml:space="preserve">  </w:t>
      </w:r>
      <w:r w:rsidRPr="002A2381">
        <w:rPr>
          <w:rFonts w:hint="eastAsia"/>
          <w:b/>
        </w:rPr>
        <w:t>損失補償基金會</w:t>
      </w:r>
      <w:r w:rsidR="00E06A67">
        <w:rPr>
          <w:rFonts w:hint="eastAsia"/>
          <w:b/>
        </w:rPr>
        <w:t>第一屆</w:t>
      </w:r>
      <w:r w:rsidR="00E06A67" w:rsidRPr="002A2381">
        <w:rPr>
          <w:rFonts w:hint="eastAsia"/>
          <w:b/>
        </w:rPr>
        <w:t>董事</w:t>
      </w:r>
      <w:r w:rsidRPr="002A2381">
        <w:rPr>
          <w:rFonts w:hint="eastAsia"/>
          <w:b/>
        </w:rPr>
        <w:t>110</w:t>
      </w:r>
      <w:r w:rsidR="00377C01">
        <w:rPr>
          <w:rFonts w:hint="eastAsia"/>
          <w:b/>
        </w:rPr>
        <w:t>年3月至</w:t>
      </w:r>
      <w:r w:rsidRPr="002A2381">
        <w:rPr>
          <w:rFonts w:hint="eastAsia"/>
          <w:b/>
        </w:rPr>
        <w:t>11</w:t>
      </w:r>
      <w:r w:rsidR="00DD1B22">
        <w:rPr>
          <w:b/>
        </w:rPr>
        <w:t>3</w:t>
      </w:r>
      <w:r w:rsidRPr="002A2381">
        <w:rPr>
          <w:rFonts w:hint="eastAsia"/>
          <w:b/>
        </w:rPr>
        <w:t>年</w:t>
      </w:r>
      <w:r w:rsidR="00621A7E">
        <w:rPr>
          <w:rFonts w:hint="eastAsia"/>
          <w:b/>
        </w:rPr>
        <w:t>1</w:t>
      </w:r>
      <w:r w:rsidR="00621A7E">
        <w:rPr>
          <w:b/>
        </w:rPr>
        <w:t>0</w:t>
      </w:r>
      <w:r w:rsidR="00621A7E">
        <w:rPr>
          <w:rFonts w:hint="eastAsia"/>
          <w:b/>
        </w:rPr>
        <w:t>月底</w:t>
      </w:r>
      <w:r w:rsidRPr="002A2381">
        <w:rPr>
          <w:rFonts w:hint="eastAsia"/>
          <w:b/>
        </w:rPr>
        <w:t>會議</w:t>
      </w:r>
      <w:r w:rsidR="00621A7E">
        <w:rPr>
          <w:rFonts w:hint="eastAsia"/>
          <w:b/>
        </w:rPr>
        <w:t>出席統計</w:t>
      </w:r>
      <w:r w:rsidRPr="002A2381">
        <w:rPr>
          <w:rFonts w:hint="eastAsia"/>
          <w:b/>
        </w:rPr>
        <w:t>表</w:t>
      </w:r>
      <w:r w:rsidR="00621A7E">
        <w:rPr>
          <w:rFonts w:hint="eastAsia"/>
          <w:b/>
        </w:rPr>
        <w:t xml:space="preserve"> </w:t>
      </w:r>
      <w:r w:rsidR="00621A7E">
        <w:rPr>
          <w:b/>
        </w:rPr>
        <w:t xml:space="preserve">                                 </w:t>
      </w:r>
      <w:r w:rsidR="00E745E8" w:rsidRPr="00E745E8">
        <w:rPr>
          <w:rFonts w:hint="eastAsia"/>
          <w:sz w:val="24"/>
        </w:rPr>
        <w:t>單位：次；人；%</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72"/>
        <w:gridCol w:w="1766"/>
        <w:gridCol w:w="1756"/>
        <w:gridCol w:w="1815"/>
        <w:gridCol w:w="1796"/>
      </w:tblGrid>
      <w:tr w:rsidR="0004430A" w:rsidRPr="003F2281" w:rsidTr="000D369C">
        <w:trPr>
          <w:tblHeader/>
        </w:trPr>
        <w:tc>
          <w:tcPr>
            <w:tcW w:w="1372" w:type="dxa"/>
            <w:vAlign w:val="center"/>
          </w:tcPr>
          <w:p w:rsidR="0004430A" w:rsidRPr="00E745E8" w:rsidRDefault="0004430A" w:rsidP="00DD1B22">
            <w:pPr>
              <w:pStyle w:val="141"/>
              <w:jc w:val="center"/>
              <w:rPr>
                <w:rFonts w:hint="eastAsia"/>
                <w:b/>
              </w:rPr>
            </w:pPr>
            <w:r w:rsidRPr="00E745E8">
              <w:rPr>
                <w:rFonts w:hint="eastAsia"/>
                <w:b/>
              </w:rPr>
              <w:t>年度</w:t>
            </w:r>
          </w:p>
        </w:tc>
        <w:tc>
          <w:tcPr>
            <w:tcW w:w="1766" w:type="dxa"/>
            <w:shd w:val="clear" w:color="auto" w:fill="auto"/>
            <w:vAlign w:val="center"/>
          </w:tcPr>
          <w:p w:rsidR="0004430A" w:rsidRPr="003F2281" w:rsidRDefault="0004430A" w:rsidP="00DD1B22">
            <w:pPr>
              <w:pStyle w:val="141"/>
              <w:jc w:val="center"/>
              <w:rPr>
                <w:b/>
              </w:rPr>
            </w:pPr>
            <w:r>
              <w:rPr>
                <w:rFonts w:hint="eastAsia"/>
                <w:b/>
              </w:rPr>
              <w:t>110</w:t>
            </w:r>
            <w:r w:rsidRPr="003F2281">
              <w:rPr>
                <w:rFonts w:hint="eastAsia"/>
                <w:b/>
              </w:rPr>
              <w:t>年度</w:t>
            </w:r>
          </w:p>
        </w:tc>
        <w:tc>
          <w:tcPr>
            <w:tcW w:w="1756" w:type="dxa"/>
            <w:shd w:val="clear" w:color="auto" w:fill="auto"/>
            <w:vAlign w:val="center"/>
          </w:tcPr>
          <w:p w:rsidR="0004430A" w:rsidRPr="003F2281" w:rsidRDefault="0004430A" w:rsidP="00DD1B22">
            <w:pPr>
              <w:pStyle w:val="141"/>
              <w:jc w:val="center"/>
              <w:rPr>
                <w:b/>
              </w:rPr>
            </w:pPr>
            <w:r>
              <w:rPr>
                <w:rFonts w:hint="eastAsia"/>
                <w:b/>
              </w:rPr>
              <w:t>111</w:t>
            </w:r>
            <w:r w:rsidRPr="003F2281">
              <w:rPr>
                <w:rFonts w:hint="eastAsia"/>
                <w:b/>
              </w:rPr>
              <w:t>年度</w:t>
            </w:r>
          </w:p>
        </w:tc>
        <w:tc>
          <w:tcPr>
            <w:tcW w:w="1815" w:type="dxa"/>
            <w:vAlign w:val="center"/>
          </w:tcPr>
          <w:p w:rsidR="0004430A" w:rsidRPr="00B45AF1" w:rsidRDefault="0004430A" w:rsidP="00DD1B22">
            <w:pPr>
              <w:pStyle w:val="141"/>
              <w:jc w:val="center"/>
              <w:rPr>
                <w:b/>
              </w:rPr>
            </w:pPr>
            <w:r w:rsidRPr="00B45AF1">
              <w:rPr>
                <w:rFonts w:hint="eastAsia"/>
                <w:b/>
              </w:rPr>
              <w:t>1</w:t>
            </w:r>
            <w:r w:rsidRPr="00B45AF1">
              <w:rPr>
                <w:b/>
              </w:rPr>
              <w:t>12</w:t>
            </w:r>
            <w:r w:rsidRPr="00B45AF1">
              <w:rPr>
                <w:rFonts w:hint="eastAsia"/>
                <w:b/>
              </w:rPr>
              <w:t>年度</w:t>
            </w:r>
          </w:p>
        </w:tc>
        <w:tc>
          <w:tcPr>
            <w:tcW w:w="1796" w:type="dxa"/>
            <w:vAlign w:val="center"/>
          </w:tcPr>
          <w:p w:rsidR="0004430A" w:rsidRPr="00B45AF1" w:rsidRDefault="0004430A" w:rsidP="00DD1B22">
            <w:pPr>
              <w:pStyle w:val="141"/>
              <w:jc w:val="center"/>
              <w:rPr>
                <w:b/>
              </w:rPr>
            </w:pPr>
            <w:r w:rsidRPr="00B45AF1">
              <w:rPr>
                <w:rFonts w:hint="eastAsia"/>
                <w:b/>
              </w:rPr>
              <w:t>1</w:t>
            </w:r>
            <w:r w:rsidRPr="00B45AF1">
              <w:rPr>
                <w:b/>
              </w:rPr>
              <w:t>1</w:t>
            </w:r>
            <w:r>
              <w:rPr>
                <w:b/>
              </w:rPr>
              <w:t>3</w:t>
            </w:r>
            <w:r w:rsidRPr="00B45AF1">
              <w:rPr>
                <w:rFonts w:hint="eastAsia"/>
                <w:b/>
              </w:rPr>
              <w:t>年度</w:t>
            </w:r>
          </w:p>
        </w:tc>
      </w:tr>
      <w:tr w:rsidR="0004430A" w:rsidTr="000D369C">
        <w:tc>
          <w:tcPr>
            <w:tcW w:w="1372" w:type="dxa"/>
            <w:vAlign w:val="center"/>
          </w:tcPr>
          <w:p w:rsidR="0004430A" w:rsidRPr="00E745E8" w:rsidRDefault="0004430A" w:rsidP="00E06A67">
            <w:pPr>
              <w:pStyle w:val="141"/>
              <w:jc w:val="center"/>
              <w:rPr>
                <w:rFonts w:hint="eastAsia"/>
                <w:b/>
              </w:rPr>
            </w:pPr>
            <w:r w:rsidRPr="00E745E8">
              <w:rPr>
                <w:rFonts w:hint="eastAsia"/>
                <w:b/>
              </w:rPr>
              <w:t>召開會議次數</w:t>
            </w:r>
          </w:p>
        </w:tc>
        <w:tc>
          <w:tcPr>
            <w:tcW w:w="1766" w:type="dxa"/>
            <w:shd w:val="clear" w:color="auto" w:fill="auto"/>
            <w:vAlign w:val="center"/>
          </w:tcPr>
          <w:p w:rsidR="0004430A" w:rsidRDefault="0004430A" w:rsidP="006C207B">
            <w:pPr>
              <w:pStyle w:val="141"/>
              <w:jc w:val="right"/>
            </w:pPr>
            <w:r>
              <w:rPr>
                <w:rFonts w:hint="eastAsia"/>
              </w:rPr>
              <w:t>3</w:t>
            </w:r>
          </w:p>
        </w:tc>
        <w:tc>
          <w:tcPr>
            <w:tcW w:w="1756" w:type="dxa"/>
            <w:shd w:val="clear" w:color="auto" w:fill="auto"/>
            <w:vAlign w:val="center"/>
          </w:tcPr>
          <w:p w:rsidR="0004430A" w:rsidRDefault="0004430A" w:rsidP="006C207B">
            <w:pPr>
              <w:pStyle w:val="141"/>
              <w:jc w:val="right"/>
            </w:pPr>
            <w:r>
              <w:rPr>
                <w:rFonts w:hint="eastAsia"/>
              </w:rPr>
              <w:t>3</w:t>
            </w:r>
          </w:p>
        </w:tc>
        <w:tc>
          <w:tcPr>
            <w:tcW w:w="1815" w:type="dxa"/>
            <w:vAlign w:val="center"/>
          </w:tcPr>
          <w:p w:rsidR="0004430A" w:rsidRPr="00B45AF1" w:rsidRDefault="0004430A" w:rsidP="006C207B">
            <w:pPr>
              <w:pStyle w:val="141"/>
              <w:jc w:val="right"/>
            </w:pPr>
            <w:r>
              <w:rPr>
                <w:rFonts w:hint="eastAsia"/>
              </w:rPr>
              <w:t>3</w:t>
            </w:r>
          </w:p>
        </w:tc>
        <w:tc>
          <w:tcPr>
            <w:tcW w:w="1796" w:type="dxa"/>
            <w:vAlign w:val="center"/>
          </w:tcPr>
          <w:p w:rsidR="0004430A" w:rsidRPr="00B45AF1" w:rsidRDefault="0004430A" w:rsidP="006C207B">
            <w:pPr>
              <w:pStyle w:val="141"/>
              <w:jc w:val="right"/>
            </w:pPr>
            <w:r>
              <w:rPr>
                <w:rFonts w:hint="eastAsia"/>
              </w:rPr>
              <w:t>3</w:t>
            </w:r>
          </w:p>
        </w:tc>
      </w:tr>
      <w:tr w:rsidR="0004430A" w:rsidTr="000D369C">
        <w:tc>
          <w:tcPr>
            <w:tcW w:w="1372" w:type="dxa"/>
            <w:vAlign w:val="center"/>
          </w:tcPr>
          <w:p w:rsidR="0004430A" w:rsidRPr="00E745E8" w:rsidRDefault="0004430A" w:rsidP="00DD1B22">
            <w:pPr>
              <w:pStyle w:val="141"/>
              <w:jc w:val="center"/>
              <w:rPr>
                <w:rFonts w:hint="eastAsia"/>
                <w:b/>
              </w:rPr>
            </w:pPr>
            <w:r w:rsidRPr="00E745E8">
              <w:rPr>
                <w:rFonts w:hint="eastAsia"/>
                <w:b/>
              </w:rPr>
              <w:t>董事人數</w:t>
            </w:r>
          </w:p>
        </w:tc>
        <w:tc>
          <w:tcPr>
            <w:tcW w:w="1766" w:type="dxa"/>
            <w:shd w:val="clear" w:color="auto" w:fill="auto"/>
            <w:vAlign w:val="center"/>
          </w:tcPr>
          <w:p w:rsidR="0004430A" w:rsidRDefault="0004430A" w:rsidP="006C207B">
            <w:pPr>
              <w:pStyle w:val="141"/>
              <w:jc w:val="right"/>
            </w:pPr>
            <w:r>
              <w:rPr>
                <w:rFonts w:hint="eastAsia"/>
              </w:rPr>
              <w:t>15</w:t>
            </w:r>
          </w:p>
        </w:tc>
        <w:tc>
          <w:tcPr>
            <w:tcW w:w="1756" w:type="dxa"/>
            <w:shd w:val="clear" w:color="auto" w:fill="auto"/>
            <w:vAlign w:val="center"/>
          </w:tcPr>
          <w:p w:rsidR="0004430A" w:rsidRDefault="0004430A" w:rsidP="006C207B">
            <w:pPr>
              <w:pStyle w:val="141"/>
              <w:jc w:val="right"/>
            </w:pPr>
            <w:r>
              <w:rPr>
                <w:rFonts w:hint="eastAsia"/>
              </w:rPr>
              <w:t>1</w:t>
            </w:r>
            <w:r>
              <w:t>5</w:t>
            </w:r>
          </w:p>
        </w:tc>
        <w:tc>
          <w:tcPr>
            <w:tcW w:w="1815" w:type="dxa"/>
            <w:vAlign w:val="center"/>
          </w:tcPr>
          <w:p w:rsidR="0004430A" w:rsidRPr="00B45AF1" w:rsidRDefault="0004430A" w:rsidP="006C207B">
            <w:pPr>
              <w:pStyle w:val="141"/>
              <w:jc w:val="right"/>
            </w:pPr>
            <w:r>
              <w:rPr>
                <w:rFonts w:hint="eastAsia"/>
              </w:rPr>
              <w:t>1</w:t>
            </w:r>
            <w:r>
              <w:t>5</w:t>
            </w:r>
          </w:p>
        </w:tc>
        <w:tc>
          <w:tcPr>
            <w:tcW w:w="1796" w:type="dxa"/>
            <w:vAlign w:val="center"/>
          </w:tcPr>
          <w:p w:rsidR="0046497F" w:rsidRDefault="0046497F" w:rsidP="006C207B">
            <w:pPr>
              <w:pStyle w:val="141"/>
              <w:jc w:val="right"/>
            </w:pPr>
            <w:r>
              <w:t>1</w:t>
            </w:r>
            <w:r w:rsidR="00F22013">
              <w:t>4</w:t>
            </w:r>
          </w:p>
          <w:p w:rsidR="0046497F" w:rsidRPr="00B45AF1" w:rsidRDefault="0046497F" w:rsidP="000D369C">
            <w:pPr>
              <w:pStyle w:val="141"/>
              <w:jc w:val="right"/>
            </w:pPr>
            <w:r>
              <w:t>(</w:t>
            </w:r>
            <w:r w:rsidR="000D369C">
              <w:rPr>
                <w:rFonts w:hint="eastAsia"/>
              </w:rPr>
              <w:t>詳說明1</w:t>
            </w:r>
            <w:r>
              <w:rPr>
                <w:rFonts w:hint="eastAsia"/>
              </w:rPr>
              <w:t>)</w:t>
            </w:r>
          </w:p>
        </w:tc>
      </w:tr>
      <w:tr w:rsidR="0004430A" w:rsidTr="000D369C">
        <w:tc>
          <w:tcPr>
            <w:tcW w:w="1372" w:type="dxa"/>
            <w:vAlign w:val="center"/>
          </w:tcPr>
          <w:p w:rsidR="0004430A" w:rsidRPr="00E745E8" w:rsidRDefault="0004430A" w:rsidP="00DD1B22">
            <w:pPr>
              <w:pStyle w:val="141"/>
              <w:jc w:val="center"/>
              <w:rPr>
                <w:rFonts w:hint="eastAsia"/>
                <w:b/>
              </w:rPr>
            </w:pPr>
            <w:r w:rsidRPr="00E745E8">
              <w:rPr>
                <w:rFonts w:hint="eastAsia"/>
                <w:b/>
              </w:rPr>
              <w:t>出席率</w:t>
            </w:r>
          </w:p>
        </w:tc>
        <w:tc>
          <w:tcPr>
            <w:tcW w:w="1766" w:type="dxa"/>
            <w:shd w:val="clear" w:color="auto" w:fill="auto"/>
            <w:vAlign w:val="center"/>
          </w:tcPr>
          <w:p w:rsidR="0004430A" w:rsidRDefault="0004430A" w:rsidP="006C207B">
            <w:pPr>
              <w:pStyle w:val="141"/>
              <w:jc w:val="right"/>
              <w:rPr>
                <w:rFonts w:hint="eastAsia"/>
              </w:rPr>
            </w:pPr>
            <w:r>
              <w:rPr>
                <w:rFonts w:hint="eastAsia"/>
              </w:rPr>
              <w:t>8</w:t>
            </w:r>
            <w:r>
              <w:t>2.22</w:t>
            </w:r>
          </w:p>
        </w:tc>
        <w:tc>
          <w:tcPr>
            <w:tcW w:w="1756" w:type="dxa"/>
            <w:shd w:val="clear" w:color="auto" w:fill="auto"/>
            <w:vAlign w:val="center"/>
          </w:tcPr>
          <w:p w:rsidR="0004430A" w:rsidRDefault="0004430A" w:rsidP="006C207B">
            <w:pPr>
              <w:pStyle w:val="141"/>
              <w:jc w:val="right"/>
              <w:rPr>
                <w:rFonts w:hint="eastAsia"/>
              </w:rPr>
            </w:pPr>
            <w:r>
              <w:rPr>
                <w:rFonts w:hint="eastAsia"/>
              </w:rPr>
              <w:t>7</w:t>
            </w:r>
            <w:r>
              <w:t>3.33</w:t>
            </w:r>
          </w:p>
        </w:tc>
        <w:tc>
          <w:tcPr>
            <w:tcW w:w="1815" w:type="dxa"/>
            <w:vAlign w:val="center"/>
          </w:tcPr>
          <w:p w:rsidR="0004430A" w:rsidRPr="00B45AF1" w:rsidRDefault="0004430A" w:rsidP="006C207B">
            <w:pPr>
              <w:pStyle w:val="141"/>
              <w:jc w:val="right"/>
              <w:rPr>
                <w:rFonts w:hint="eastAsia"/>
              </w:rPr>
            </w:pPr>
            <w:r>
              <w:rPr>
                <w:rFonts w:hint="eastAsia"/>
              </w:rPr>
              <w:t>7</w:t>
            </w:r>
            <w:r>
              <w:t>7.27</w:t>
            </w:r>
          </w:p>
        </w:tc>
        <w:tc>
          <w:tcPr>
            <w:tcW w:w="1796" w:type="dxa"/>
            <w:vAlign w:val="center"/>
          </w:tcPr>
          <w:p w:rsidR="0004430A" w:rsidRPr="00B45AF1" w:rsidRDefault="0004430A" w:rsidP="006C207B">
            <w:pPr>
              <w:pStyle w:val="141"/>
              <w:jc w:val="right"/>
              <w:rPr>
                <w:rFonts w:hint="eastAsia"/>
              </w:rPr>
            </w:pPr>
            <w:r>
              <w:rPr>
                <w:rFonts w:hint="eastAsia"/>
              </w:rPr>
              <w:t>6</w:t>
            </w:r>
            <w:r>
              <w:t>9.05</w:t>
            </w:r>
          </w:p>
        </w:tc>
      </w:tr>
    </w:tbl>
    <w:p w:rsidR="00E745E8" w:rsidRDefault="00340F63" w:rsidP="00470E5E">
      <w:pPr>
        <w:pStyle w:val="141"/>
        <w:ind w:left="1459" w:hangingChars="600" w:hanging="1459"/>
      </w:pPr>
      <w:r>
        <w:rPr>
          <w:rFonts w:hint="eastAsia"/>
        </w:rPr>
        <w:t>說    明：</w:t>
      </w:r>
      <w:r w:rsidR="00E745E8">
        <w:rPr>
          <w:rFonts w:hint="eastAsia"/>
        </w:rPr>
        <w:t>1</w:t>
      </w:r>
      <w:r w:rsidR="00E745E8">
        <w:t>.</w:t>
      </w:r>
      <w:r w:rsidR="00E745E8">
        <w:rPr>
          <w:rFonts w:hint="eastAsia"/>
        </w:rPr>
        <w:t>表列1</w:t>
      </w:r>
      <w:r w:rsidR="00E745E8">
        <w:t>13</w:t>
      </w:r>
      <w:r w:rsidR="00E745E8">
        <w:rPr>
          <w:rFonts w:hint="eastAsia"/>
        </w:rPr>
        <w:t>年度1位董事卸職</w:t>
      </w:r>
      <w:r w:rsidR="00F22013">
        <w:rPr>
          <w:rFonts w:hint="eastAsia"/>
        </w:rPr>
        <w:t>未補</w:t>
      </w:r>
      <w:r w:rsidR="00470E5E">
        <w:rPr>
          <w:rFonts w:hint="eastAsia"/>
        </w:rPr>
        <w:t>；</w:t>
      </w:r>
      <w:r w:rsidR="007D2054">
        <w:rPr>
          <w:rFonts w:hint="eastAsia"/>
        </w:rPr>
        <w:t>第一屆</w:t>
      </w:r>
      <w:r w:rsidR="00A80D03">
        <w:rPr>
          <w:rFonts w:hint="eastAsia"/>
        </w:rPr>
        <w:t>董監事</w:t>
      </w:r>
      <w:r w:rsidR="007D2054">
        <w:rPr>
          <w:rFonts w:hint="eastAsia"/>
        </w:rPr>
        <w:t>任期</w:t>
      </w:r>
      <w:r w:rsidR="00A80D03">
        <w:rPr>
          <w:rFonts w:hint="eastAsia"/>
        </w:rPr>
        <w:t>為</w:t>
      </w:r>
      <w:r w:rsidR="007D2054">
        <w:rPr>
          <w:rFonts w:hint="eastAsia"/>
        </w:rPr>
        <w:t>1</w:t>
      </w:r>
      <w:r w:rsidR="007D2054">
        <w:t>10</w:t>
      </w:r>
      <w:r w:rsidR="007D2054">
        <w:rPr>
          <w:rFonts w:hint="eastAsia"/>
        </w:rPr>
        <w:t>年</w:t>
      </w:r>
      <w:r w:rsidR="00A80D03">
        <w:rPr>
          <w:rFonts w:hint="eastAsia"/>
        </w:rPr>
        <w:t>3月3</w:t>
      </w:r>
      <w:r w:rsidR="00A80D03">
        <w:t>0</w:t>
      </w:r>
      <w:r w:rsidR="00A80D03">
        <w:rPr>
          <w:rFonts w:hint="eastAsia"/>
        </w:rPr>
        <w:t>日</w:t>
      </w:r>
      <w:r w:rsidR="007D2054">
        <w:rPr>
          <w:rFonts w:hint="eastAsia"/>
        </w:rPr>
        <w:t>至1</w:t>
      </w:r>
      <w:r w:rsidR="007D2054">
        <w:t>13</w:t>
      </w:r>
      <w:r w:rsidR="007D2054">
        <w:rPr>
          <w:rFonts w:hint="eastAsia"/>
        </w:rPr>
        <w:t>年</w:t>
      </w:r>
      <w:r w:rsidR="00ED7F58">
        <w:rPr>
          <w:rFonts w:hint="eastAsia"/>
        </w:rPr>
        <w:t>3</w:t>
      </w:r>
      <w:r w:rsidR="007D2054">
        <w:rPr>
          <w:rFonts w:hint="eastAsia"/>
        </w:rPr>
        <w:t>月</w:t>
      </w:r>
      <w:r w:rsidR="00ED7F58">
        <w:rPr>
          <w:rFonts w:hint="eastAsia"/>
        </w:rPr>
        <w:t>2</w:t>
      </w:r>
      <w:r w:rsidR="00ED7F58">
        <w:t>9</w:t>
      </w:r>
      <w:r w:rsidR="007D2054">
        <w:rPr>
          <w:rFonts w:hint="eastAsia"/>
        </w:rPr>
        <w:t>日</w:t>
      </w:r>
      <w:r w:rsidR="00ED7F58">
        <w:rPr>
          <w:rFonts w:hint="eastAsia"/>
        </w:rPr>
        <w:t>(實際任期至1</w:t>
      </w:r>
      <w:r w:rsidR="00ED7F58">
        <w:t>13</w:t>
      </w:r>
      <w:r w:rsidR="00ED7F58">
        <w:rPr>
          <w:rFonts w:hint="eastAsia"/>
        </w:rPr>
        <w:t>年1</w:t>
      </w:r>
      <w:r w:rsidR="00ED7F58">
        <w:t>0</w:t>
      </w:r>
      <w:r w:rsidR="00ED7F58">
        <w:rPr>
          <w:rFonts w:hint="eastAsia"/>
        </w:rPr>
        <w:t>月1</w:t>
      </w:r>
      <w:r w:rsidR="00E06A67">
        <w:t>7</w:t>
      </w:r>
      <w:r w:rsidR="00ED7F58">
        <w:rPr>
          <w:rFonts w:hint="eastAsia"/>
        </w:rPr>
        <w:t>日)</w:t>
      </w:r>
      <w:r w:rsidR="00E745E8">
        <w:rPr>
          <w:rFonts w:hint="eastAsia"/>
        </w:rPr>
        <w:t>。</w:t>
      </w:r>
    </w:p>
    <w:p w:rsidR="00340F63" w:rsidRDefault="00470E5E" w:rsidP="00E745E8">
      <w:pPr>
        <w:pStyle w:val="141"/>
        <w:ind w:leftChars="400" w:left="2322" w:hangingChars="489" w:hanging="1189"/>
      </w:pPr>
      <w:r>
        <w:t>2</w:t>
      </w:r>
      <w:r w:rsidR="00E745E8">
        <w:t>.</w:t>
      </w:r>
      <w:r w:rsidR="00340F63">
        <w:rPr>
          <w:rFonts w:hint="eastAsia"/>
        </w:rPr>
        <w:t>表</w:t>
      </w:r>
      <w:r w:rsidR="00E745E8">
        <w:rPr>
          <w:rFonts w:hint="eastAsia"/>
        </w:rPr>
        <w:t>列</w:t>
      </w:r>
      <w:r w:rsidR="00340F63">
        <w:rPr>
          <w:rFonts w:hint="eastAsia"/>
        </w:rPr>
        <w:t>出席次數</w:t>
      </w:r>
      <w:r w:rsidR="00E745E8">
        <w:rPr>
          <w:rFonts w:hint="eastAsia"/>
        </w:rPr>
        <w:t>含</w:t>
      </w:r>
      <w:r w:rsidR="00340F63">
        <w:rPr>
          <w:rFonts w:hint="eastAsia"/>
        </w:rPr>
        <w:t>代理人出席次數</w:t>
      </w:r>
      <w:r w:rsidR="00E745E8">
        <w:rPr>
          <w:rFonts w:hint="eastAsia"/>
        </w:rPr>
        <w:t>及視訊方式出席，</w:t>
      </w:r>
      <w:r w:rsidR="00340F63">
        <w:rPr>
          <w:rFonts w:hint="eastAsia"/>
        </w:rPr>
        <w:t>未含監事。</w:t>
      </w:r>
    </w:p>
    <w:p w:rsidR="0046497F" w:rsidRDefault="00470E5E" w:rsidP="00F22013">
      <w:pPr>
        <w:pStyle w:val="141"/>
        <w:ind w:leftChars="400" w:left="1376" w:hangingChars="100" w:hanging="243"/>
        <w:rPr>
          <w:rFonts w:hint="eastAsia"/>
        </w:rPr>
      </w:pPr>
      <w:r>
        <w:t>3</w:t>
      </w:r>
      <w:r w:rsidR="0046497F">
        <w:t>.</w:t>
      </w:r>
      <w:r w:rsidR="0046497F">
        <w:rPr>
          <w:rFonts w:hint="eastAsia"/>
        </w:rPr>
        <w:t>出席率係以全體董事未出席次數除以應出席次數</w:t>
      </w:r>
      <w:r w:rsidR="00F22013">
        <w:rPr>
          <w:rFonts w:hint="eastAsia"/>
        </w:rPr>
        <w:t>，1</w:t>
      </w:r>
      <w:r w:rsidR="00F22013">
        <w:t>13</w:t>
      </w:r>
      <w:r w:rsidR="00F22013">
        <w:rPr>
          <w:rFonts w:hint="eastAsia"/>
        </w:rPr>
        <w:t>年度以</w:t>
      </w:r>
      <w:r w:rsidR="00F22013">
        <w:t>14</w:t>
      </w:r>
      <w:r w:rsidR="00F22013">
        <w:rPr>
          <w:rFonts w:hint="eastAsia"/>
        </w:rPr>
        <w:t>位董事</w:t>
      </w:r>
      <w:r>
        <w:rPr>
          <w:rFonts w:hint="eastAsia"/>
        </w:rPr>
        <w:t>之</w:t>
      </w:r>
      <w:r w:rsidR="00F22013">
        <w:rPr>
          <w:rFonts w:hint="eastAsia"/>
        </w:rPr>
        <w:t>出席次數計算</w:t>
      </w:r>
      <w:r w:rsidR="0046497F">
        <w:rPr>
          <w:rFonts w:hint="eastAsia"/>
        </w:rPr>
        <w:t>。</w:t>
      </w:r>
    </w:p>
    <w:p w:rsidR="00340F63" w:rsidRDefault="00340F63" w:rsidP="00340F63">
      <w:pPr>
        <w:pStyle w:val="141"/>
      </w:pPr>
      <w:r>
        <w:rPr>
          <w:rFonts w:hint="eastAsia"/>
        </w:rPr>
        <w:t>資料來源：損失補償基金會提供，</w:t>
      </w:r>
      <w:r w:rsidR="00E745E8">
        <w:rPr>
          <w:rFonts w:hint="eastAsia"/>
        </w:rPr>
        <w:t>本</w:t>
      </w:r>
      <w:r>
        <w:rPr>
          <w:rFonts w:hint="eastAsia"/>
        </w:rPr>
        <w:t>中心</w:t>
      </w:r>
      <w:r w:rsidR="00470E5E">
        <w:rPr>
          <w:rFonts w:hint="eastAsia"/>
        </w:rPr>
        <w:t>統計</w:t>
      </w:r>
      <w:r>
        <w:rPr>
          <w:rFonts w:hint="eastAsia"/>
        </w:rPr>
        <w:t xml:space="preserve">。   </w:t>
      </w:r>
    </w:p>
    <w:p w:rsidR="00340F63" w:rsidRPr="00AF43D8" w:rsidRDefault="00340F63" w:rsidP="0079381E">
      <w:pPr>
        <w:pStyle w:val="ab"/>
      </w:pPr>
      <w:r>
        <w:rPr>
          <w:rFonts w:hint="eastAsia"/>
        </w:rPr>
        <w:t>(分機：</w:t>
      </w:r>
      <w:r w:rsidR="00DD1B22">
        <w:rPr>
          <w:rFonts w:hint="eastAsia"/>
        </w:rPr>
        <w:t>1</w:t>
      </w:r>
      <w:r w:rsidR="00DD1B22">
        <w:t>931</w:t>
      </w:r>
      <w:r>
        <w:rPr>
          <w:rFonts w:hint="eastAsia"/>
        </w:rPr>
        <w:t xml:space="preserve"> </w:t>
      </w:r>
      <w:r w:rsidR="00DD1B22">
        <w:rPr>
          <w:rFonts w:hint="eastAsia"/>
        </w:rPr>
        <w:t>何殷如</w:t>
      </w:r>
      <w:r>
        <w:rPr>
          <w:rFonts w:hint="eastAsia"/>
        </w:rPr>
        <w:t>)</w:t>
      </w:r>
    </w:p>
    <w:sectPr w:rsidR="00340F63" w:rsidRPr="00AF43D8" w:rsidSect="007546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674" w:rsidRDefault="00200674" w:rsidP="00D760F2">
      <w:pPr>
        <w:spacing w:line="240" w:lineRule="auto"/>
        <w:ind w:left="560" w:firstLine="560"/>
      </w:pPr>
      <w:r>
        <w:separator/>
      </w:r>
    </w:p>
  </w:endnote>
  <w:endnote w:type="continuationSeparator" w:id="0">
    <w:p w:rsidR="00200674" w:rsidRDefault="00200674"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C931D0" w:rsidP="00C931D0">
    <w:pPr>
      <w:pStyle w:val="af"/>
      <w:ind w:leftChars="0" w:left="0" w:firstLineChars="0" w:firstLine="0"/>
      <w:jc w:val="center"/>
    </w:pPr>
    <w:r>
      <w:t>81-</w:t>
    </w:r>
    <w:r w:rsidR="00636A9E">
      <w:fldChar w:fldCharType="begin"/>
    </w:r>
    <w:r w:rsidR="00636A9E">
      <w:instrText>PAGE   \* MERGEFORMAT</w:instrText>
    </w:r>
    <w:r w:rsidR="00636A9E">
      <w:fldChar w:fldCharType="separate"/>
    </w:r>
    <w:r w:rsidR="00EA3E70" w:rsidRPr="00EA3E70">
      <w:rPr>
        <w:noProof/>
        <w:lang w:val="zh-TW"/>
      </w:rPr>
      <w:t>1</w:t>
    </w:r>
    <w:r w:rsidR="00636A9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674" w:rsidRDefault="00200674" w:rsidP="00D760F2">
      <w:pPr>
        <w:spacing w:line="240" w:lineRule="auto"/>
        <w:ind w:left="560" w:firstLine="560"/>
      </w:pPr>
      <w:r>
        <w:separator/>
      </w:r>
    </w:p>
  </w:footnote>
  <w:footnote w:type="continuationSeparator" w:id="0">
    <w:p w:rsidR="00200674" w:rsidRDefault="00200674" w:rsidP="00D760F2">
      <w:pPr>
        <w:spacing w:line="240" w:lineRule="auto"/>
        <w:ind w:left="560" w:firstLine="560"/>
      </w:pPr>
      <w:r>
        <w:continuationSeparator/>
      </w:r>
    </w:p>
  </w:footnote>
  <w:footnote w:id="1">
    <w:p w:rsidR="00636A9E" w:rsidRPr="0016347F" w:rsidRDefault="00636A9E" w:rsidP="00837F8D">
      <w:pPr>
        <w:pStyle w:val="141"/>
        <w:ind w:leftChars="1" w:left="156" w:hangingChars="63" w:hanging="153"/>
        <w:jc w:val="both"/>
      </w:pPr>
      <w:r>
        <w:rPr>
          <w:rStyle w:val="af4"/>
        </w:rPr>
        <w:footnoteRef/>
      </w:r>
      <w:r>
        <w:t xml:space="preserve"> </w:t>
      </w:r>
      <w:r>
        <w:rPr>
          <w:rFonts w:hint="eastAsia"/>
        </w:rPr>
        <w:t>損失補償</w:t>
      </w:r>
      <w:r w:rsidRPr="0016347F">
        <w:rPr>
          <w:rFonts w:hint="eastAsia"/>
        </w:rPr>
        <w:t>要點第5點</w:t>
      </w:r>
      <w:r>
        <w:rPr>
          <w:rFonts w:hint="eastAsia"/>
        </w:rPr>
        <w:t>第1項</w:t>
      </w:r>
      <w:r w:rsidRPr="0016347F">
        <w:rPr>
          <w:rFonts w:hint="eastAsia"/>
        </w:rPr>
        <w:t>規定回溯補償金用途如下：「1.辦理兒童、少年、身心障礙者、老人福利。2.充實衛生、醫療及長期照顧資源。3.災害補助及急難救助。4.文化及民族教育活動。5.經濟產業及基礎建設事項。6.舉辦原住民族傳統祭典。7.交通補助。8.各級學校學生獎助學金。9.部落或社區發展及營造。10.生態保育。11.原住民族國際交流。12.其他促進蘭嶼雅美（達悟）族人生活福祉事項。13.損失補償基金會不動產、動產之取得及處分。14.其他與損失補償基金會宗旨相關業務事項。」</w:t>
      </w:r>
    </w:p>
  </w:footnote>
  <w:footnote w:id="2">
    <w:p w:rsidR="002F0169" w:rsidRPr="002F0169" w:rsidRDefault="002F0169" w:rsidP="005F09B6">
      <w:pPr>
        <w:pStyle w:val="141"/>
        <w:ind w:leftChars="1" w:left="156" w:hangingChars="63" w:hanging="153"/>
        <w:jc w:val="both"/>
        <w:rPr>
          <w:rFonts w:hint="eastAsia"/>
        </w:rPr>
      </w:pPr>
      <w:r>
        <w:rPr>
          <w:rStyle w:val="af4"/>
        </w:rPr>
        <w:footnoteRef/>
      </w:r>
      <w:r>
        <w:t xml:space="preserve"> </w:t>
      </w:r>
      <w:r w:rsidR="005F09B6">
        <w:rPr>
          <w:rFonts w:hint="eastAsia"/>
        </w:rPr>
        <w:t>依</w:t>
      </w:r>
      <w:r w:rsidR="006747D4">
        <w:rPr>
          <w:rFonts w:hint="eastAsia"/>
        </w:rPr>
        <w:t>「</w:t>
      </w:r>
      <w:r w:rsidR="005F09B6">
        <w:rPr>
          <w:rFonts w:hint="eastAsia"/>
        </w:rPr>
        <w:t>照顧雅美(達悟)族55歲以上老人生活紓困救助作業要點</w:t>
      </w:r>
      <w:r w:rsidR="006747D4">
        <w:rPr>
          <w:rFonts w:hint="eastAsia"/>
        </w:rPr>
        <w:t>」</w:t>
      </w:r>
      <w:r w:rsidR="005F09B6">
        <w:rPr>
          <w:rFonts w:hint="eastAsia"/>
        </w:rPr>
        <w:t>規定</w:t>
      </w:r>
      <w:r w:rsidR="006747D4">
        <w:rPr>
          <w:rFonts w:hint="eastAsia"/>
        </w:rPr>
        <w:t>略以</w:t>
      </w:r>
      <w:r w:rsidR="005F09B6">
        <w:rPr>
          <w:rFonts w:hint="eastAsia"/>
        </w:rPr>
        <w:t>，本項補助申請資格僅限「設籍蘭嶼鄉年滿55歲以上之雅美(達悟)族籍老人」，以救助1年為限，每人每月新臺幣3</w:t>
      </w:r>
      <w:r w:rsidR="005F09B6">
        <w:t>,600</w:t>
      </w:r>
      <w:r w:rsidR="005F09B6">
        <w:rPr>
          <w:rFonts w:hint="eastAsia"/>
        </w:rPr>
        <w:t>元整，於每季第三個月撥入受救助者帳戶內。</w:t>
      </w:r>
    </w:p>
  </w:footnote>
  <w:footnote w:id="3">
    <w:p w:rsidR="00636A9E" w:rsidRPr="00BB6207" w:rsidRDefault="00636A9E" w:rsidP="000264CC">
      <w:pPr>
        <w:pStyle w:val="141"/>
        <w:ind w:leftChars="1" w:left="156" w:hangingChars="63" w:hanging="153"/>
        <w:jc w:val="both"/>
      </w:pPr>
      <w:r>
        <w:rPr>
          <w:rStyle w:val="af4"/>
        </w:rPr>
        <w:footnoteRef/>
      </w:r>
      <w:r>
        <w:t xml:space="preserve"> </w:t>
      </w:r>
      <w:r>
        <w:rPr>
          <w:rFonts w:hint="eastAsia"/>
        </w:rPr>
        <w:t>根據損失補償基金會</w:t>
      </w:r>
      <w:r w:rsidR="00FF5E6D">
        <w:rPr>
          <w:rFonts w:hint="eastAsia"/>
        </w:rPr>
        <w:t>表示</w:t>
      </w:r>
      <w:r w:rsidRPr="00BB6207">
        <w:rPr>
          <w:rFonts w:hint="eastAsia"/>
        </w:rPr>
        <w:t>，該基金會</w:t>
      </w:r>
      <w:r w:rsidR="00F448A8">
        <w:rPr>
          <w:rFonts w:hint="eastAsia"/>
        </w:rPr>
        <w:t>截至1</w:t>
      </w:r>
      <w:r w:rsidR="00F448A8">
        <w:t>13</w:t>
      </w:r>
      <w:r w:rsidR="00F448A8">
        <w:rPr>
          <w:rFonts w:hint="eastAsia"/>
        </w:rPr>
        <w:t>年底</w:t>
      </w:r>
      <w:r w:rsidRPr="00BB6207">
        <w:rPr>
          <w:rFonts w:hint="eastAsia"/>
        </w:rPr>
        <w:t>補助要點計有</w:t>
      </w:r>
      <w:r w:rsidRPr="00F448A8">
        <w:rPr>
          <w:rFonts w:hint="eastAsia"/>
        </w:rPr>
        <w:t>：「經濟產業及基礎建設」、「照顧雅美(達悟)族55歲以上老人生活紓困」、「衛生醫療及長期照顧資源」、「災害補助」、「蘭嶼雅美(達悟)族急難救助」、「推展及振興雅美(達悟)族各項文化及民族教育活動」、「推動部落或社區發展及營造輔導」、「蘭嶼地區環境維護生態保育補助」、「促進蘭嶼雅美(達悟)族人福祉事項」、「蘭嶼雅美(達悟)族教育、職訓及人才培育獎勵」、「雅美(達悟)族0~3歲嬰幼兒生活扶育津貼」、「輔導雅美(達悟)族舉辦原住民族傳統祭典活動補助」及「</w:t>
      </w:r>
      <w:r w:rsidRPr="00F448A8">
        <w:t>辦理原住民族國際交流活動</w:t>
      </w:r>
      <w:r w:rsidR="003A2101">
        <w:rPr>
          <w:rFonts w:hint="eastAsia"/>
        </w:rPr>
        <w:t>補助</w:t>
      </w:r>
      <w:r w:rsidRPr="00F448A8">
        <w:rPr>
          <w:rFonts w:hint="eastAsia"/>
        </w:rPr>
        <w:t>」。</w:t>
      </w:r>
    </w:p>
  </w:footnote>
  <w:footnote w:id="4">
    <w:p w:rsidR="00B56AF9" w:rsidRDefault="00B56AF9" w:rsidP="005F3399">
      <w:pPr>
        <w:pStyle w:val="141"/>
        <w:ind w:leftChars="1" w:left="198" w:hangingChars="80" w:hanging="195"/>
        <w:jc w:val="both"/>
      </w:pPr>
      <w:r>
        <w:rPr>
          <w:rStyle w:val="af4"/>
        </w:rPr>
        <w:footnoteRef/>
      </w:r>
      <w:r>
        <w:t xml:space="preserve"> </w:t>
      </w:r>
      <w:r w:rsidR="00774E49">
        <w:rPr>
          <w:rFonts w:hint="eastAsia"/>
        </w:rPr>
        <w:t>「</w:t>
      </w:r>
      <w:r w:rsidRPr="002631EE">
        <w:rPr>
          <w:rFonts w:hint="eastAsia"/>
        </w:rPr>
        <w:t>核廢料蘭嶼貯存場使用原住民保留地損失補償要點</w:t>
      </w:r>
      <w:r w:rsidR="00774E49">
        <w:rPr>
          <w:rFonts w:hint="eastAsia"/>
        </w:rPr>
        <w:t>」</w:t>
      </w:r>
      <w:r>
        <w:rPr>
          <w:rFonts w:hint="eastAsia"/>
        </w:rPr>
        <w:t>第3點第1項及第2項規定：「補償金之範圍如下：（一）回溯補償金：蘭嶼貯存場用地自中華民國63年至88年間回溯補償金計新臺幣25億5千萬元。（二）蘭嶼貯存場土地續租配套補償金：配合台灣電力股份有限公司(以下簡稱台電公司)與臺東縣蘭嶼鄉公所(以下簡稱蘭嶼鄉公所)完成蘭嶼貯存場土地續租程序，由台電公司撥交蘭嶼鄉公所之蘭嶼貯存場土地續租配套補償金，每3年為新臺幣2億2千萬元，由核能發電後端營運基金支應。」、「前項第一款所定回溯補償金，由核能發電後端營運基金管理會循預算程序陳報行政院核定後撥付，其中新臺幣20億元捐助成立財團法人核廢料蘭嶼貯存場使用雅美（達悟）族原住民保留地損失補償基金會（以下簡稱損失補償基金會），專款專用於促進蘭嶼雅美（達悟）族人福祉事項；新臺幣5億5千萬元捐贈予損失補償基金會，由該基金會於符合設立目的及捐助章程所定業務範圍內管理動用。」</w:t>
      </w:r>
    </w:p>
  </w:footnote>
  <w:footnote w:id="5">
    <w:p w:rsidR="00FF6886" w:rsidRPr="00FF6886" w:rsidRDefault="00FF6886" w:rsidP="005F3399">
      <w:pPr>
        <w:pStyle w:val="141"/>
        <w:ind w:leftChars="1" w:left="198" w:hangingChars="80" w:hanging="195"/>
        <w:jc w:val="both"/>
        <w:rPr>
          <w:rFonts w:hint="eastAsia"/>
        </w:rPr>
      </w:pPr>
      <w:r>
        <w:rPr>
          <w:rStyle w:val="af4"/>
        </w:rPr>
        <w:footnoteRef/>
      </w:r>
      <w:r w:rsidR="005F3399">
        <w:rPr>
          <w:rFonts w:hint="eastAsia"/>
        </w:rPr>
        <w:t xml:space="preserve"> </w:t>
      </w:r>
      <w:r>
        <w:rPr>
          <w:rFonts w:hint="eastAsia"/>
        </w:rPr>
        <w:t>參據經濟部</w:t>
      </w:r>
      <w:r w:rsidR="00B56AF9">
        <w:rPr>
          <w:rFonts w:hint="eastAsia"/>
        </w:rPr>
        <w:t>1</w:t>
      </w:r>
      <w:r w:rsidR="00B56AF9">
        <w:t>13</w:t>
      </w:r>
      <w:r w:rsidR="00B56AF9">
        <w:rPr>
          <w:rFonts w:hint="eastAsia"/>
        </w:rPr>
        <w:t>年</w:t>
      </w:r>
      <w:r w:rsidR="00B56AF9">
        <w:t>2</w:t>
      </w:r>
      <w:r w:rsidR="00B56AF9">
        <w:rPr>
          <w:rFonts w:hint="eastAsia"/>
        </w:rPr>
        <w:t>月2</w:t>
      </w:r>
      <w:r w:rsidR="00B56AF9">
        <w:t>3</w:t>
      </w:r>
      <w:r w:rsidR="00B56AF9">
        <w:rPr>
          <w:rFonts w:hint="eastAsia"/>
        </w:rPr>
        <w:t>日</w:t>
      </w:r>
      <w:r>
        <w:rPr>
          <w:rFonts w:hint="eastAsia"/>
        </w:rPr>
        <w:t>經授商字第1</w:t>
      </w:r>
      <w:r>
        <w:t>1303402180</w:t>
      </w:r>
      <w:r>
        <w:rPr>
          <w:rFonts w:hint="eastAsia"/>
        </w:rPr>
        <w:t>號函</w:t>
      </w:r>
      <w:r w:rsidR="00B56AF9">
        <w:rPr>
          <w:rFonts w:hint="eastAsia"/>
        </w:rPr>
        <w:t>，業務實地查核日期為1</w:t>
      </w:r>
      <w:r w:rsidR="00B56AF9">
        <w:t>12</w:t>
      </w:r>
      <w:r w:rsidR="00B56AF9">
        <w:rPr>
          <w:rFonts w:hint="eastAsia"/>
        </w:rPr>
        <w:t>年1</w:t>
      </w:r>
      <w:r w:rsidR="00B56AF9">
        <w:t>2</w:t>
      </w:r>
      <w:r w:rsidR="00B56AF9">
        <w:rPr>
          <w:rFonts w:hint="eastAsia"/>
        </w:rPr>
        <w:t>月1</w:t>
      </w:r>
      <w:r w:rsidR="00B56AF9">
        <w:t>3</w:t>
      </w:r>
      <w:r w:rsidR="00B56AF9">
        <w:rPr>
          <w:rFonts w:hint="eastAsia"/>
        </w:rPr>
        <w:t>日</w:t>
      </w:r>
      <w:r>
        <w:rPr>
          <w:rFonts w:hint="eastAsia"/>
        </w:rPr>
        <w:t>。</w:t>
      </w:r>
    </w:p>
  </w:footnote>
  <w:footnote w:id="6">
    <w:p w:rsidR="000D5F9B" w:rsidRPr="000D5F9B" w:rsidRDefault="000D5F9B" w:rsidP="005F3399">
      <w:pPr>
        <w:pStyle w:val="141"/>
        <w:ind w:leftChars="1" w:left="198" w:hangingChars="80" w:hanging="195"/>
        <w:jc w:val="both"/>
        <w:rPr>
          <w:rFonts w:hint="eastAsia"/>
        </w:rPr>
      </w:pPr>
      <w:r>
        <w:rPr>
          <w:rStyle w:val="af4"/>
        </w:rPr>
        <w:footnoteRef/>
      </w:r>
      <w:r w:rsidR="005F3399">
        <w:rPr>
          <w:rFonts w:hint="eastAsia"/>
        </w:rPr>
        <w:t xml:space="preserve"> </w:t>
      </w:r>
      <w:r w:rsidR="008D5125">
        <w:rPr>
          <w:rFonts w:hint="eastAsia"/>
        </w:rPr>
        <w:t>依</w:t>
      </w:r>
      <w:r w:rsidR="008D5125" w:rsidRPr="002631EE">
        <w:rPr>
          <w:rFonts w:hint="eastAsia"/>
        </w:rPr>
        <w:t>核廢料蘭嶼貯存場使用原住民保留地損失補償</w:t>
      </w:r>
      <w:r w:rsidR="008D5125">
        <w:rPr>
          <w:rFonts w:hint="eastAsia"/>
        </w:rPr>
        <w:t>基金會組織章程第5條規定：「本會置執行長一人，秉承董事會之決策執行本會各項業務，任期三年；副執行長一人，協助執行長執行各項業務</w:t>
      </w:r>
      <w:r w:rsidR="00E5404E">
        <w:rPr>
          <w:rFonts w:hAnsi="標楷體" w:hint="eastAsia"/>
        </w:rPr>
        <w:t>…</w:t>
      </w:r>
      <w:r w:rsidR="008D5125">
        <w:rPr>
          <w:rFonts w:hint="eastAsia"/>
        </w:rPr>
        <w:t>。</w:t>
      </w:r>
      <w:r w:rsidR="00E5404E">
        <w:rPr>
          <w:rFonts w:hint="eastAsia"/>
        </w:rPr>
        <w:t>」</w:t>
      </w:r>
    </w:p>
  </w:footnote>
  <w:footnote w:id="7">
    <w:p w:rsidR="00636A9E" w:rsidRPr="0064496A" w:rsidRDefault="00636A9E" w:rsidP="00242F52">
      <w:pPr>
        <w:pStyle w:val="141"/>
        <w:ind w:leftChars="1" w:left="198" w:hangingChars="80" w:hanging="195"/>
        <w:jc w:val="both"/>
      </w:pPr>
      <w:r>
        <w:rPr>
          <w:rStyle w:val="af4"/>
        </w:rPr>
        <w:footnoteRef/>
      </w:r>
      <w:r>
        <w:t xml:space="preserve"> </w:t>
      </w:r>
      <w:r w:rsidR="007717B2">
        <w:rPr>
          <w:rFonts w:hint="eastAsia"/>
        </w:rPr>
        <w:t>「</w:t>
      </w:r>
      <w:r w:rsidR="007717B2" w:rsidRPr="00B93D74">
        <w:rPr>
          <w:rFonts w:hint="eastAsia"/>
        </w:rPr>
        <w:t>核廢料蘭嶼貯存場使用原住民保留地損失補償要點</w:t>
      </w:r>
      <w:r w:rsidR="007717B2">
        <w:rPr>
          <w:rFonts w:hint="eastAsia"/>
        </w:rPr>
        <w:t>」</w:t>
      </w:r>
      <w:r>
        <w:rPr>
          <w:rFonts w:hint="eastAsia"/>
        </w:rPr>
        <w:t>第4點第1項規定：「損失補償基金會應設董事會，置董事13人至15人，其中1人為董事長，由董事互選之。」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A9E" w:rsidRDefault="00636A9E" w:rsidP="00D71B67">
    <w:pPr>
      <w:pStyle w:val="ad"/>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D6D1B"/>
    <w:rsid w:val="000004D3"/>
    <w:rsid w:val="00025896"/>
    <w:rsid w:val="000264CC"/>
    <w:rsid w:val="0004430A"/>
    <w:rsid w:val="00044EE4"/>
    <w:rsid w:val="0004730B"/>
    <w:rsid w:val="000579C5"/>
    <w:rsid w:val="00067EF5"/>
    <w:rsid w:val="00080B5C"/>
    <w:rsid w:val="00091190"/>
    <w:rsid w:val="000941F7"/>
    <w:rsid w:val="000952FA"/>
    <w:rsid w:val="0009710A"/>
    <w:rsid w:val="000D369C"/>
    <w:rsid w:val="000D5F9B"/>
    <w:rsid w:val="000F71B8"/>
    <w:rsid w:val="00111ADD"/>
    <w:rsid w:val="001360CA"/>
    <w:rsid w:val="00150075"/>
    <w:rsid w:val="0016347F"/>
    <w:rsid w:val="00191E2D"/>
    <w:rsid w:val="00192A98"/>
    <w:rsid w:val="001A76E5"/>
    <w:rsid w:val="001B36DA"/>
    <w:rsid w:val="001C6D75"/>
    <w:rsid w:val="001D02F0"/>
    <w:rsid w:val="001E29FA"/>
    <w:rsid w:val="00200674"/>
    <w:rsid w:val="0020267F"/>
    <w:rsid w:val="00207199"/>
    <w:rsid w:val="00221790"/>
    <w:rsid w:val="00224619"/>
    <w:rsid w:val="00242F52"/>
    <w:rsid w:val="0024340F"/>
    <w:rsid w:val="00255789"/>
    <w:rsid w:val="00256711"/>
    <w:rsid w:val="00260132"/>
    <w:rsid w:val="002631EE"/>
    <w:rsid w:val="002642D1"/>
    <w:rsid w:val="0029242D"/>
    <w:rsid w:val="002948C6"/>
    <w:rsid w:val="00297807"/>
    <w:rsid w:val="002B30A5"/>
    <w:rsid w:val="002C1419"/>
    <w:rsid w:val="002D4428"/>
    <w:rsid w:val="002E1AD1"/>
    <w:rsid w:val="002E1FF8"/>
    <w:rsid w:val="002F0169"/>
    <w:rsid w:val="00306D54"/>
    <w:rsid w:val="003109BF"/>
    <w:rsid w:val="0031202B"/>
    <w:rsid w:val="00312358"/>
    <w:rsid w:val="00326B88"/>
    <w:rsid w:val="00331CFF"/>
    <w:rsid w:val="00340F63"/>
    <w:rsid w:val="00345790"/>
    <w:rsid w:val="003567EF"/>
    <w:rsid w:val="00361DAC"/>
    <w:rsid w:val="00365BBB"/>
    <w:rsid w:val="0037226A"/>
    <w:rsid w:val="00377C01"/>
    <w:rsid w:val="003902A3"/>
    <w:rsid w:val="00390EC1"/>
    <w:rsid w:val="00391323"/>
    <w:rsid w:val="003A2101"/>
    <w:rsid w:val="003E4FF4"/>
    <w:rsid w:val="0042472B"/>
    <w:rsid w:val="0043356C"/>
    <w:rsid w:val="00435CC0"/>
    <w:rsid w:val="004407D7"/>
    <w:rsid w:val="004431D6"/>
    <w:rsid w:val="00450736"/>
    <w:rsid w:val="004575CF"/>
    <w:rsid w:val="004622A1"/>
    <w:rsid w:val="0046497F"/>
    <w:rsid w:val="00470E5E"/>
    <w:rsid w:val="004713FB"/>
    <w:rsid w:val="00487735"/>
    <w:rsid w:val="00490DC3"/>
    <w:rsid w:val="004A2A84"/>
    <w:rsid w:val="004A7DDA"/>
    <w:rsid w:val="004B1F60"/>
    <w:rsid w:val="004C2933"/>
    <w:rsid w:val="004E13E6"/>
    <w:rsid w:val="004F0613"/>
    <w:rsid w:val="004F07A1"/>
    <w:rsid w:val="0050324F"/>
    <w:rsid w:val="00504B6A"/>
    <w:rsid w:val="00510944"/>
    <w:rsid w:val="00511C1A"/>
    <w:rsid w:val="00532593"/>
    <w:rsid w:val="00542B62"/>
    <w:rsid w:val="00555E46"/>
    <w:rsid w:val="005560CE"/>
    <w:rsid w:val="00556702"/>
    <w:rsid w:val="005759AA"/>
    <w:rsid w:val="00583EC5"/>
    <w:rsid w:val="00584CC3"/>
    <w:rsid w:val="00591ECE"/>
    <w:rsid w:val="00593B35"/>
    <w:rsid w:val="005B2131"/>
    <w:rsid w:val="005B66B5"/>
    <w:rsid w:val="005D1921"/>
    <w:rsid w:val="005E3144"/>
    <w:rsid w:val="005F09B6"/>
    <w:rsid w:val="005F3399"/>
    <w:rsid w:val="0060180A"/>
    <w:rsid w:val="00602439"/>
    <w:rsid w:val="00612AE9"/>
    <w:rsid w:val="00616935"/>
    <w:rsid w:val="00621A7E"/>
    <w:rsid w:val="006220DB"/>
    <w:rsid w:val="00636A9E"/>
    <w:rsid w:val="006747D4"/>
    <w:rsid w:val="00691FDF"/>
    <w:rsid w:val="006B10DE"/>
    <w:rsid w:val="006B3E5D"/>
    <w:rsid w:val="006C207B"/>
    <w:rsid w:val="006C53B9"/>
    <w:rsid w:val="006D1478"/>
    <w:rsid w:val="006D2FC7"/>
    <w:rsid w:val="006D41B2"/>
    <w:rsid w:val="006D48E4"/>
    <w:rsid w:val="006D628A"/>
    <w:rsid w:val="006E37D9"/>
    <w:rsid w:val="007015A1"/>
    <w:rsid w:val="00711546"/>
    <w:rsid w:val="00712B9B"/>
    <w:rsid w:val="0071427E"/>
    <w:rsid w:val="00727BD9"/>
    <w:rsid w:val="00730E7B"/>
    <w:rsid w:val="007323D5"/>
    <w:rsid w:val="00744408"/>
    <w:rsid w:val="00752AA4"/>
    <w:rsid w:val="00754612"/>
    <w:rsid w:val="00765E55"/>
    <w:rsid w:val="007717B2"/>
    <w:rsid w:val="00773F12"/>
    <w:rsid w:val="00774E49"/>
    <w:rsid w:val="00780595"/>
    <w:rsid w:val="00787F23"/>
    <w:rsid w:val="007916BB"/>
    <w:rsid w:val="0079381E"/>
    <w:rsid w:val="00795DBD"/>
    <w:rsid w:val="007A3554"/>
    <w:rsid w:val="007A3956"/>
    <w:rsid w:val="007A7023"/>
    <w:rsid w:val="007B2056"/>
    <w:rsid w:val="007C13CF"/>
    <w:rsid w:val="007C2C98"/>
    <w:rsid w:val="007D2054"/>
    <w:rsid w:val="007D4762"/>
    <w:rsid w:val="007F698D"/>
    <w:rsid w:val="007F7B56"/>
    <w:rsid w:val="008016F2"/>
    <w:rsid w:val="00811D3C"/>
    <w:rsid w:val="0082040C"/>
    <w:rsid w:val="00821AAD"/>
    <w:rsid w:val="00827174"/>
    <w:rsid w:val="00837F8D"/>
    <w:rsid w:val="008442FF"/>
    <w:rsid w:val="008A2B8D"/>
    <w:rsid w:val="008D5125"/>
    <w:rsid w:val="008D7C3E"/>
    <w:rsid w:val="008E6D7F"/>
    <w:rsid w:val="008F0C03"/>
    <w:rsid w:val="00900967"/>
    <w:rsid w:val="00915733"/>
    <w:rsid w:val="00925610"/>
    <w:rsid w:val="00946D45"/>
    <w:rsid w:val="009712DB"/>
    <w:rsid w:val="00976DF7"/>
    <w:rsid w:val="00977539"/>
    <w:rsid w:val="009847BD"/>
    <w:rsid w:val="0099419E"/>
    <w:rsid w:val="009A0766"/>
    <w:rsid w:val="009B39BD"/>
    <w:rsid w:val="009C7A18"/>
    <w:rsid w:val="009E36C9"/>
    <w:rsid w:val="009E7106"/>
    <w:rsid w:val="009F5CDB"/>
    <w:rsid w:val="00A02D61"/>
    <w:rsid w:val="00A05FEE"/>
    <w:rsid w:val="00A263A1"/>
    <w:rsid w:val="00A40F64"/>
    <w:rsid w:val="00A501E3"/>
    <w:rsid w:val="00A56C11"/>
    <w:rsid w:val="00A76B66"/>
    <w:rsid w:val="00A77700"/>
    <w:rsid w:val="00A80D03"/>
    <w:rsid w:val="00A94810"/>
    <w:rsid w:val="00A96B12"/>
    <w:rsid w:val="00AA0EE1"/>
    <w:rsid w:val="00AA554D"/>
    <w:rsid w:val="00AB473A"/>
    <w:rsid w:val="00AE5131"/>
    <w:rsid w:val="00AF29EB"/>
    <w:rsid w:val="00AF43D8"/>
    <w:rsid w:val="00B01DFE"/>
    <w:rsid w:val="00B44007"/>
    <w:rsid w:val="00B45AF1"/>
    <w:rsid w:val="00B50739"/>
    <w:rsid w:val="00B56AF9"/>
    <w:rsid w:val="00B716C0"/>
    <w:rsid w:val="00B75356"/>
    <w:rsid w:val="00B93D74"/>
    <w:rsid w:val="00B96DD5"/>
    <w:rsid w:val="00BB4C45"/>
    <w:rsid w:val="00BB6207"/>
    <w:rsid w:val="00BD052C"/>
    <w:rsid w:val="00BD0EE5"/>
    <w:rsid w:val="00BE32E7"/>
    <w:rsid w:val="00C16525"/>
    <w:rsid w:val="00C2162F"/>
    <w:rsid w:val="00C22FE4"/>
    <w:rsid w:val="00C23C49"/>
    <w:rsid w:val="00C5354F"/>
    <w:rsid w:val="00C931D0"/>
    <w:rsid w:val="00C968C8"/>
    <w:rsid w:val="00C97776"/>
    <w:rsid w:val="00CA28C8"/>
    <w:rsid w:val="00CC5955"/>
    <w:rsid w:val="00CC63D2"/>
    <w:rsid w:val="00CC6647"/>
    <w:rsid w:val="00CD1C55"/>
    <w:rsid w:val="00CD1FBB"/>
    <w:rsid w:val="00CF307E"/>
    <w:rsid w:val="00D07453"/>
    <w:rsid w:val="00D10692"/>
    <w:rsid w:val="00D17F4C"/>
    <w:rsid w:val="00D21FAC"/>
    <w:rsid w:val="00D2513C"/>
    <w:rsid w:val="00D25E2D"/>
    <w:rsid w:val="00D43E20"/>
    <w:rsid w:val="00D673E2"/>
    <w:rsid w:val="00D71B67"/>
    <w:rsid w:val="00D760F2"/>
    <w:rsid w:val="00D84CB6"/>
    <w:rsid w:val="00DA4900"/>
    <w:rsid w:val="00DB1BD6"/>
    <w:rsid w:val="00DC2DEF"/>
    <w:rsid w:val="00DC7DEF"/>
    <w:rsid w:val="00DD17D6"/>
    <w:rsid w:val="00DD1B22"/>
    <w:rsid w:val="00DD6A5D"/>
    <w:rsid w:val="00DD72CC"/>
    <w:rsid w:val="00DE49F2"/>
    <w:rsid w:val="00DE55C7"/>
    <w:rsid w:val="00DF6F8D"/>
    <w:rsid w:val="00E06A67"/>
    <w:rsid w:val="00E07739"/>
    <w:rsid w:val="00E233C4"/>
    <w:rsid w:val="00E23514"/>
    <w:rsid w:val="00E308EA"/>
    <w:rsid w:val="00E4028F"/>
    <w:rsid w:val="00E5404E"/>
    <w:rsid w:val="00E63372"/>
    <w:rsid w:val="00E70E7B"/>
    <w:rsid w:val="00E745E8"/>
    <w:rsid w:val="00E80B0E"/>
    <w:rsid w:val="00E86358"/>
    <w:rsid w:val="00EA3609"/>
    <w:rsid w:val="00EA3E70"/>
    <w:rsid w:val="00EC28D8"/>
    <w:rsid w:val="00ED33E8"/>
    <w:rsid w:val="00ED7F58"/>
    <w:rsid w:val="00F1133A"/>
    <w:rsid w:val="00F117EF"/>
    <w:rsid w:val="00F12C44"/>
    <w:rsid w:val="00F21A42"/>
    <w:rsid w:val="00F22013"/>
    <w:rsid w:val="00F220CF"/>
    <w:rsid w:val="00F317B1"/>
    <w:rsid w:val="00F3182A"/>
    <w:rsid w:val="00F408B5"/>
    <w:rsid w:val="00F448A8"/>
    <w:rsid w:val="00F64F48"/>
    <w:rsid w:val="00F67FE4"/>
    <w:rsid w:val="00FD2236"/>
    <w:rsid w:val="00FD3048"/>
    <w:rsid w:val="00FD3213"/>
    <w:rsid w:val="00FD6B00"/>
    <w:rsid w:val="00FD6D1B"/>
    <w:rsid w:val="00FE35E5"/>
    <w:rsid w:val="00FF5E6D"/>
    <w:rsid w:val="00FF67D9"/>
    <w:rsid w:val="00FF68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3"/>
      </o:rules>
    </o:shapelayout>
  </w:shapeDefaults>
  <w:decimalSymbol w:val="."/>
  <w:listSeparator w:val=","/>
  <w15:chartTrackingRefBased/>
  <w15:docId w15:val="{A1C08986-13C5-43C2-8E14-35D1BF84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D6D1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780595"/>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780595"/>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780595"/>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link w:val="a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d">
    <w:name w:val="header"/>
    <w:basedOn w:val="a"/>
    <w:link w:val="ae"/>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297807"/>
    <w:pPr>
      <w:tabs>
        <w:tab w:val="right" w:leader="hyphen" w:pos="8490"/>
      </w:tabs>
      <w:ind w:leftChars="0" w:left="486" w:rightChars="200" w:right="566" w:hangingChars="200" w:hanging="486"/>
    </w:pPr>
    <w:rPr>
      <w:noProof/>
      <w:sz w:val="24"/>
    </w:rPr>
  </w:style>
  <w:style w:type="paragraph" w:styleId="22">
    <w:name w:val="toc 2"/>
    <w:basedOn w:val="a"/>
    <w:next w:val="a"/>
    <w:autoRedefine/>
    <w:semiHidden/>
    <w:pPr>
      <w:tabs>
        <w:tab w:val="right" w:leader="hyphen" w:pos="8490"/>
      </w:tabs>
      <w:ind w:leftChars="0" w:left="566" w:hangingChars="200" w:hanging="566"/>
    </w:pPr>
  </w:style>
  <w:style w:type="character" w:customStyle="1" w:styleId="ae">
    <w:name w:val="頁首 字元"/>
    <w:link w:val="ad"/>
    <w:uiPriority w:val="99"/>
    <w:rsid w:val="00D71B67"/>
    <w:rPr>
      <w:rFonts w:ascii="標楷體" w:eastAsia="標楷體"/>
      <w:snapToGrid w:val="0"/>
      <w:kern w:val="2"/>
    </w:rPr>
  </w:style>
  <w:style w:type="paragraph" w:styleId="af">
    <w:name w:val="footer"/>
    <w:basedOn w:val="a"/>
    <w:link w:val="af0"/>
    <w:uiPriority w:val="99"/>
    <w:unhideWhenUsed/>
    <w:rsid w:val="00D71B67"/>
    <w:pPr>
      <w:tabs>
        <w:tab w:val="center" w:pos="4153"/>
        <w:tab w:val="right" w:pos="8306"/>
      </w:tabs>
      <w:snapToGrid w:val="0"/>
    </w:pPr>
    <w:rPr>
      <w:sz w:val="20"/>
      <w:szCs w:val="20"/>
    </w:rPr>
  </w:style>
  <w:style w:type="character" w:customStyle="1" w:styleId="af0">
    <w:name w:val="頁尾 字元"/>
    <w:link w:val="af"/>
    <w:uiPriority w:val="99"/>
    <w:rsid w:val="00D71B67"/>
    <w:rPr>
      <w:rFonts w:ascii="標楷體" w:eastAsia="標楷體"/>
      <w:snapToGrid w:val="0"/>
      <w:kern w:val="2"/>
    </w:rPr>
  </w:style>
  <w:style w:type="character" w:customStyle="1" w:styleId="aa">
    <w:name w:val="報告名稱 字元"/>
    <w:link w:val="a9"/>
    <w:rsid w:val="00FD6D1B"/>
    <w:rPr>
      <w:rFonts w:ascii="標楷體" w:eastAsia="標楷體"/>
      <w:b/>
      <w:snapToGrid w:val="0"/>
      <w:kern w:val="2"/>
      <w:sz w:val="36"/>
      <w:szCs w:val="28"/>
    </w:rPr>
  </w:style>
  <w:style w:type="table" w:styleId="af1">
    <w:name w:val="Table Grid"/>
    <w:basedOn w:val="a1"/>
    <w:uiPriority w:val="59"/>
    <w:rsid w:val="002434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af3"/>
    <w:uiPriority w:val="99"/>
    <w:semiHidden/>
    <w:unhideWhenUsed/>
    <w:rsid w:val="002631EE"/>
    <w:pPr>
      <w:snapToGrid w:val="0"/>
      <w:jc w:val="left"/>
    </w:pPr>
    <w:rPr>
      <w:sz w:val="20"/>
      <w:szCs w:val="20"/>
    </w:rPr>
  </w:style>
  <w:style w:type="character" w:customStyle="1" w:styleId="af3">
    <w:name w:val="註腳文字 字元"/>
    <w:link w:val="af2"/>
    <w:uiPriority w:val="99"/>
    <w:semiHidden/>
    <w:rsid w:val="002631EE"/>
    <w:rPr>
      <w:rFonts w:ascii="標楷體" w:eastAsia="標楷體"/>
      <w:snapToGrid w:val="0"/>
      <w:kern w:val="2"/>
    </w:rPr>
  </w:style>
  <w:style w:type="character" w:styleId="af4">
    <w:name w:val="footnote reference"/>
    <w:uiPriority w:val="99"/>
    <w:semiHidden/>
    <w:unhideWhenUsed/>
    <w:rsid w:val="002631EE"/>
    <w:rPr>
      <w:vertAlign w:val="superscript"/>
    </w:rPr>
  </w:style>
  <w:style w:type="character" w:customStyle="1" w:styleId="142">
    <w:name w:val="表格內文(14行高) 字元"/>
    <w:link w:val="141"/>
    <w:rsid w:val="005B2131"/>
    <w:rPr>
      <w:rFonts w:ascii="標楷體" w:eastAsia="標楷體"/>
      <w:snapToGrid w:val="0"/>
      <w:kern w:val="2"/>
      <w:sz w:val="24"/>
      <w:szCs w:val="28"/>
    </w:rPr>
  </w:style>
  <w:style w:type="character" w:customStyle="1" w:styleId="10">
    <w:name w:val="標題 1 字元"/>
    <w:link w:val="1"/>
    <w:uiPriority w:val="9"/>
    <w:rsid w:val="00780595"/>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780595"/>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780595"/>
    <w:rPr>
      <w:rFonts w:ascii="Calibri Light" w:eastAsia="新細明體" w:hAnsi="Calibri Light" w:cs="Times New Roman"/>
      <w:b/>
      <w:bCs/>
      <w:snapToGrid w:val="0"/>
      <w:kern w:val="2"/>
      <w:sz w:val="36"/>
      <w:szCs w:val="36"/>
    </w:rPr>
  </w:style>
  <w:style w:type="character" w:styleId="af5">
    <w:name w:val="Hyperlink"/>
    <w:uiPriority w:val="99"/>
    <w:unhideWhenUsed/>
    <w:rsid w:val="00780595"/>
    <w:rPr>
      <w:color w:val="0563C1"/>
      <w:u w:val="single"/>
    </w:rPr>
  </w:style>
  <w:style w:type="paragraph" w:styleId="af6">
    <w:name w:val="Balloon Text"/>
    <w:basedOn w:val="a"/>
    <w:link w:val="af7"/>
    <w:uiPriority w:val="99"/>
    <w:semiHidden/>
    <w:unhideWhenUsed/>
    <w:rsid w:val="00CF307E"/>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CF307E"/>
    <w:rPr>
      <w:rFonts w:ascii="Calibri Light" w:eastAsia="新細明體" w:hAnsi="Calibri Light" w:cs="Times New Roman"/>
      <w:snapToGrid w:val="0"/>
      <w:kern w:val="2"/>
      <w:sz w:val="18"/>
      <w:szCs w:val="18"/>
    </w:rPr>
  </w:style>
  <w:style w:type="character" w:customStyle="1" w:styleId="dblhtitle">
    <w:name w:val="dblh__title"/>
    <w:rsid w:val="00BB6207"/>
  </w:style>
  <w:style w:type="character" w:styleId="af8">
    <w:name w:val="Emphasis"/>
    <w:uiPriority w:val="20"/>
    <w:qFormat/>
    <w:rsid w:val="00DC2DEF"/>
    <w:rPr>
      <w:i/>
      <w:iCs/>
    </w:rPr>
  </w:style>
  <w:style w:type="paragraph" w:styleId="af9">
    <w:name w:val="Body Text"/>
    <w:basedOn w:val="a"/>
    <w:link w:val="afa"/>
    <w:rsid w:val="00556702"/>
    <w:pPr>
      <w:spacing w:after="120"/>
    </w:pPr>
  </w:style>
  <w:style w:type="character" w:customStyle="1" w:styleId="afa">
    <w:name w:val="本文 字元"/>
    <w:link w:val="af9"/>
    <w:rsid w:val="00556702"/>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066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DF96F-86DD-491F-9AE0-8C46FF15E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5</Pages>
  <Words>761</Words>
  <Characters>4340</Characters>
  <Application>Microsoft Office Word</Application>
  <DocSecurity>0</DocSecurity>
  <Lines>36</Lines>
  <Paragraphs>10</Paragraphs>
  <ScaleCrop>false</ScaleCrop>
  <Company>HOME</Company>
  <LinksUpToDate>false</LinksUpToDate>
  <CharactersWithSpaces>5091</CharactersWithSpaces>
  <SharedDoc>false</SharedDoc>
  <HLinks>
    <vt:vector size="18" baseType="variant">
      <vt:variant>
        <vt:i4>1703990</vt:i4>
      </vt:variant>
      <vt:variant>
        <vt:i4>14</vt:i4>
      </vt:variant>
      <vt:variant>
        <vt:i4>0</vt:i4>
      </vt:variant>
      <vt:variant>
        <vt:i4>5</vt:i4>
      </vt:variant>
      <vt:variant>
        <vt:lpwstr/>
      </vt:variant>
      <vt:variant>
        <vt:lpwstr>_Toc194333046</vt:lpwstr>
      </vt:variant>
      <vt:variant>
        <vt:i4>1703990</vt:i4>
      </vt:variant>
      <vt:variant>
        <vt:i4>8</vt:i4>
      </vt:variant>
      <vt:variant>
        <vt:i4>0</vt:i4>
      </vt:variant>
      <vt:variant>
        <vt:i4>5</vt:i4>
      </vt:variant>
      <vt:variant>
        <vt:lpwstr/>
      </vt:variant>
      <vt:variant>
        <vt:lpwstr>_Toc194333045</vt:lpwstr>
      </vt:variant>
      <vt:variant>
        <vt:i4>1703990</vt:i4>
      </vt:variant>
      <vt:variant>
        <vt:i4>2</vt:i4>
      </vt:variant>
      <vt:variant>
        <vt:i4>0</vt:i4>
      </vt:variant>
      <vt:variant>
        <vt:i4>5</vt:i4>
      </vt:variant>
      <vt:variant>
        <vt:lpwstr/>
      </vt:variant>
      <vt:variant>
        <vt:lpwstr>_Toc194333044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2025-04-14T01:27:00Z</cp:lastPrinted>
  <dcterms:created xsi:type="dcterms:W3CDTF">2025-04-24T07:31:00Z</dcterms:created>
  <dcterms:modified xsi:type="dcterms:W3CDTF">2025-04-24T07:31:00Z</dcterms:modified>
</cp:coreProperties>
</file>