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FD452B">
      <w:pPr>
        <w:pStyle w:val="aa"/>
        <w:rPr>
          <w:b w:val="0"/>
          <w:spacing w:val="-6"/>
          <w:sz w:val="32"/>
          <w:szCs w:val="20"/>
        </w:rPr>
      </w:pPr>
      <w:bookmarkStart w:id="0" w:name="_GoBack"/>
      <w:bookmarkEnd w:id="0"/>
      <w:r w:rsidRPr="00EB7364">
        <w:rPr>
          <w:rFonts w:hint="eastAsia"/>
        </w:rPr>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AA42BA" w:rsidRPr="00EB7364" w:rsidRDefault="00AA42BA" w:rsidP="00AA42BA">
      <w:pPr>
        <w:pStyle w:val="144"/>
        <w:ind w:left="567" w:hanging="567"/>
      </w:pPr>
      <w:bookmarkStart w:id="2" w:name="_Toc203480939"/>
      <w:r w:rsidRPr="00EB7364">
        <w:rPr>
          <w:rFonts w:hint="eastAsia"/>
        </w:rPr>
        <w:t>壹、前言</w:t>
      </w:r>
      <w:bookmarkEnd w:id="2"/>
    </w:p>
    <w:p w:rsidR="00170C61" w:rsidRPr="00AF797A" w:rsidRDefault="00AA42BA" w:rsidP="005C49DF">
      <w:pPr>
        <w:pStyle w:val="a8"/>
        <w:ind w:firstLine="566"/>
        <w:rPr>
          <w:rFonts w:hint="eastAsia"/>
          <w:lang w:val="x-none" w:eastAsia="x-none"/>
        </w:rPr>
      </w:pPr>
      <w:r w:rsidRPr="00EB7364">
        <w:rPr>
          <w:rFonts w:hint="eastAsia"/>
        </w:rPr>
        <w:t>國家科學及技術委員會(下稱國科會</w:t>
      </w:r>
      <w:r w:rsidRPr="00EB7364">
        <w:t>)</w:t>
      </w:r>
      <w:r w:rsidRPr="00EB7364">
        <w:rPr>
          <w:rFonts w:hint="eastAsia"/>
        </w:rPr>
        <w:t>自69年12月起於北、中及南部陸續規劃開發17處科學園區，並於71年依預算法設置科學園區管理局作業基金（下稱</w:t>
      </w:r>
      <w:r w:rsidR="0084787B">
        <w:rPr>
          <w:rFonts w:hint="eastAsia"/>
        </w:rPr>
        <w:t>園區</w:t>
      </w:r>
      <w:r w:rsidRPr="00EB7364">
        <w:rPr>
          <w:rFonts w:hint="eastAsia"/>
        </w:rPr>
        <w:t>作業基金）辦理園區開發出租與管理業務，另基於園區開發初期之土地購置及基礎建設所需資金龐大，租金及管理費等收入不足以支應，須由政府挹注相關財源，爰擬訂園區作業基金財務計畫(93至106年)，由行政院於97年1月核定</w:t>
      </w:r>
      <w:r w:rsidRPr="00EB7364">
        <w:rPr>
          <w:rFonts w:hAnsi="標楷體" w:hint="eastAsia"/>
        </w:rPr>
        <w:t>，惟該財務計畫於106年度屆期，國科會陸續提出5次財務計畫修訂草案陳報行政院均遭退回，最近1次</w:t>
      </w:r>
      <w:r w:rsidR="00494079">
        <w:rPr>
          <w:rFonts w:hAnsi="標楷體" w:hint="eastAsia"/>
        </w:rPr>
        <w:t>係</w:t>
      </w:r>
      <w:r w:rsidRPr="00EB7364">
        <w:rPr>
          <w:rFonts w:hAnsi="標楷體" w:hint="eastAsia"/>
        </w:rPr>
        <w:t>於111年10月退回，該院函示國科會應檢視各園區業務收入估算方式合理性，檢討各園區之預估土地、廠房出租率，並研議增加收益等意見，迄今國科會尚未</w:t>
      </w:r>
      <w:r w:rsidR="00494079">
        <w:rPr>
          <w:rFonts w:hAnsi="標楷體" w:hint="eastAsia"/>
        </w:rPr>
        <w:t>完成</w:t>
      </w:r>
      <w:r w:rsidRPr="00D53D10">
        <w:rPr>
          <w:rFonts w:hAnsi="標楷體" w:hint="eastAsia"/>
        </w:rPr>
        <w:t>陳</w:t>
      </w:r>
      <w:r w:rsidR="00494079">
        <w:rPr>
          <w:rFonts w:hAnsi="標楷體" w:hint="eastAsia"/>
        </w:rPr>
        <w:t>報</w:t>
      </w:r>
      <w:r w:rsidRPr="00EB7364">
        <w:rPr>
          <w:rFonts w:hAnsi="標楷體" w:hint="eastAsia"/>
        </w:rPr>
        <w:t>財務計畫。本文擬就科學園區財務之合宜性與效益性進行分析及探討，期提升科學園區營運效能。</w:t>
      </w:r>
    </w:p>
    <w:sectPr w:rsidR="00170C61" w:rsidRPr="00AF797A" w:rsidSect="00AE73B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5C49DF" w:rsidRPr="005C49DF">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C49DF"/>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7E97"/>
    <w:rsid w:val="00F61B8D"/>
    <w:rsid w:val="00F65C8B"/>
    <w:rsid w:val="00F66444"/>
    <w:rsid w:val="00F66C93"/>
    <w:rsid w:val="00F6703A"/>
    <w:rsid w:val="00F76031"/>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77EE2EF-8531-4313-9578-DBFE48CDE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DB232-D263-4167-96F4-8A193A691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55</Words>
  <Characters>314</Characters>
  <Application>Microsoft Office Word</Application>
  <DocSecurity>0</DocSecurity>
  <Lines>2</Lines>
  <Paragraphs>1</Paragraphs>
  <ScaleCrop>false</ScaleCrop>
  <Company>HOME</Company>
  <LinksUpToDate>false</LinksUpToDate>
  <CharactersWithSpaces>368</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2025-07-21T03:49:00Z</dcterms:created>
  <dcterms:modified xsi:type="dcterms:W3CDTF">2025-07-21T03:49:00Z</dcterms:modified>
</cp:coreProperties>
</file>