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r>
        <w:rPr>
          <w:rFonts w:hint="eastAsia"/>
          <w:color w:val="000000"/>
          <w:szCs w:val="36"/>
        </w:rPr>
        <w:t>我國</w:t>
      </w:r>
      <w:bookmarkStart w:id="1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1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E5339A" w:rsidRPr="002178C7" w:rsidRDefault="003216C1" w:rsidP="00FB4BEF">
      <w:pPr>
        <w:pStyle w:val="14"/>
        <w:ind w:leftChars="105" w:left="824" w:hangingChars="186" w:hanging="527"/>
        <w:rPr>
          <w:bCs/>
        </w:rPr>
      </w:pPr>
      <w:bookmarkStart w:id="2" w:name="_Toc203635585"/>
      <w:r w:rsidRPr="002178C7">
        <w:rPr>
          <w:rFonts w:hint="eastAsia"/>
          <w:bCs/>
        </w:rPr>
        <w:t>二</w:t>
      </w:r>
      <w:r w:rsidR="00906CB0" w:rsidRPr="002178C7">
        <w:rPr>
          <w:rFonts w:hint="eastAsia"/>
          <w:bCs/>
        </w:rPr>
        <w:t>、</w:t>
      </w:r>
      <w:r w:rsidR="00C313C3" w:rsidRPr="002178C7">
        <w:rPr>
          <w:rFonts w:hint="eastAsia"/>
          <w:bCs/>
        </w:rPr>
        <w:t>我國</w:t>
      </w:r>
      <w:r w:rsidR="00D8435E" w:rsidRPr="002178C7">
        <w:rPr>
          <w:rFonts w:hint="eastAsia"/>
          <w:bCs/>
        </w:rPr>
        <w:t>國家氣候變遷調適</w:t>
      </w:r>
      <w:r w:rsidR="00002F1B" w:rsidRPr="002178C7">
        <w:rPr>
          <w:rFonts w:hint="eastAsia"/>
          <w:bCs/>
        </w:rPr>
        <w:t>之進</w:t>
      </w:r>
      <w:r w:rsidR="00C85BB4" w:rsidRPr="002178C7">
        <w:rPr>
          <w:rFonts w:hint="eastAsia"/>
          <w:bCs/>
        </w:rPr>
        <w:t>程</w:t>
      </w:r>
      <w:bookmarkEnd w:id="2"/>
    </w:p>
    <w:p w:rsidR="005B23AE" w:rsidRDefault="002178C7" w:rsidP="008B155F">
      <w:pPr>
        <w:ind w:left="566" w:firstLine="566"/>
      </w:pPr>
      <w:r w:rsidRPr="002178C7">
        <w:rPr>
          <w:rFonts w:hint="eastAsia"/>
        </w:rPr>
        <w:t>為健全我國因應氣候變遷能力，國發會</w:t>
      </w:r>
      <w:r w:rsidR="004F0EE9">
        <w:rPr>
          <w:rFonts w:hint="eastAsia"/>
        </w:rPr>
        <w:t>(</w:t>
      </w:r>
      <w:r w:rsidR="00BB0DCB">
        <w:rPr>
          <w:rFonts w:hint="eastAsia"/>
        </w:rPr>
        <w:t>主要由</w:t>
      </w:r>
      <w:r>
        <w:rPr>
          <w:rFonts w:hint="eastAsia"/>
        </w:rPr>
        <w:t>原</w:t>
      </w:r>
      <w:r w:rsidRPr="002178C7">
        <w:rPr>
          <w:rFonts w:hint="eastAsia"/>
        </w:rPr>
        <w:t>行政院經濟建設委員會</w:t>
      </w:r>
      <w:r w:rsidR="00BB0DCB">
        <w:rPr>
          <w:rFonts w:hint="eastAsia"/>
        </w:rPr>
        <w:t>於1</w:t>
      </w:r>
      <w:r w:rsidR="00BB0DCB">
        <w:t>03年</w:t>
      </w:r>
      <w:r w:rsidR="00BB0DCB">
        <w:rPr>
          <w:rFonts w:hint="eastAsia"/>
        </w:rPr>
        <w:t>1</w:t>
      </w:r>
      <w:r w:rsidR="00BB0DCB">
        <w:t>月</w:t>
      </w:r>
      <w:r w:rsidR="00BB0DCB">
        <w:rPr>
          <w:rFonts w:hint="eastAsia"/>
        </w:rPr>
        <w:t>2</w:t>
      </w:r>
      <w:r w:rsidR="00BB0DCB">
        <w:t>2日改制</w:t>
      </w:r>
      <w:r w:rsidR="00BB0DCB">
        <w:rPr>
          <w:rFonts w:hint="eastAsia"/>
        </w:rPr>
        <w:t>，</w:t>
      </w:r>
      <w:r w:rsidR="00BB0DCB">
        <w:t>以下同</w:t>
      </w:r>
      <w:r w:rsidR="004F0EE9">
        <w:rPr>
          <w:rFonts w:hint="eastAsia"/>
        </w:rPr>
        <w:t>)</w:t>
      </w:r>
      <w:r>
        <w:rPr>
          <w:rFonts w:hint="eastAsia"/>
        </w:rPr>
        <w:t>於9</w:t>
      </w:r>
      <w:r>
        <w:t>9年</w:t>
      </w:r>
      <w:r w:rsidRPr="002178C7">
        <w:rPr>
          <w:rFonts w:hint="eastAsia"/>
        </w:rPr>
        <w:t>建立國家氣候變遷調適推動機制，成立「規劃推動氣候變遷調適政策綱領及行動計畫」專案小組</w:t>
      </w:r>
      <w:r w:rsidRPr="004F0EE9">
        <w:rPr>
          <w:rFonts w:hint="eastAsia"/>
        </w:rPr>
        <w:t>，</w:t>
      </w:r>
      <w:r w:rsidR="004F0EE9">
        <w:t>以</w:t>
      </w:r>
      <w:r w:rsidRPr="004F0EE9">
        <w:rPr>
          <w:rFonts w:hint="eastAsia"/>
        </w:rPr>
        <w:t>研擬我國氣候變遷調適政策網領及行動計畫</w:t>
      </w:r>
      <w:r w:rsidRPr="002178C7">
        <w:rPr>
          <w:rFonts w:hint="eastAsia"/>
        </w:rPr>
        <w:t>，</w:t>
      </w:r>
      <w:r w:rsidR="00651962">
        <w:rPr>
          <w:rFonts w:hint="eastAsia"/>
        </w:rPr>
        <w:t>1</w:t>
      </w:r>
      <w:r w:rsidRPr="002178C7">
        <w:rPr>
          <w:rFonts w:hint="eastAsia"/>
        </w:rPr>
        <w:t>01年通過「國家氣候變遷調適政策綱領」</w:t>
      </w:r>
      <w:r w:rsidR="007471CE">
        <w:rPr>
          <w:rFonts w:hint="eastAsia"/>
        </w:rPr>
        <w:t>。</w:t>
      </w:r>
      <w:r w:rsidR="00651962">
        <w:rPr>
          <w:rFonts w:hint="eastAsia"/>
        </w:rPr>
        <w:t>嗣因</w:t>
      </w:r>
      <w:r w:rsidR="00651962" w:rsidRPr="00651962">
        <w:rPr>
          <w:rFonts w:hint="eastAsia"/>
        </w:rPr>
        <w:t>全球暖化所導致</w:t>
      </w:r>
      <w:r w:rsidR="007471CE">
        <w:rPr>
          <w:rFonts w:hint="eastAsia"/>
        </w:rPr>
        <w:t>之</w:t>
      </w:r>
      <w:r w:rsidR="00651962" w:rsidRPr="00651962">
        <w:rPr>
          <w:rFonts w:hint="eastAsia"/>
        </w:rPr>
        <w:t>氣候變遷衝擊影響日益顯著，臺灣年平均氣溫於110年間</w:t>
      </w:r>
      <w:r w:rsidR="00BB0DCB">
        <w:rPr>
          <w:rFonts w:hint="eastAsia"/>
        </w:rPr>
        <w:t>(</w:t>
      </w:r>
      <w:r w:rsidR="00BB0DCB" w:rsidRPr="00BB0DCB">
        <w:rPr>
          <w:rFonts w:hint="eastAsia"/>
        </w:rPr>
        <w:t>1911至2020</w:t>
      </w:r>
      <w:r w:rsidR="00BB0DCB">
        <w:t>年)</w:t>
      </w:r>
      <w:r w:rsidR="00AE31EB">
        <w:rPr>
          <w:rFonts w:hint="eastAsia"/>
        </w:rPr>
        <w:t>上</w:t>
      </w:r>
      <w:r w:rsidR="00651962" w:rsidRPr="00651962">
        <w:rPr>
          <w:rFonts w:hint="eastAsia"/>
        </w:rPr>
        <w:t>升約1.6℃，且近50年呈現加速趨勢，暖化加劇導致極端高溫日數</w:t>
      </w:r>
      <w:r w:rsidR="007471CE">
        <w:rPr>
          <w:rFonts w:hint="eastAsia"/>
        </w:rPr>
        <w:t>、</w:t>
      </w:r>
      <w:r w:rsidR="00651962" w:rsidRPr="00651962">
        <w:rPr>
          <w:rFonts w:hint="eastAsia"/>
        </w:rPr>
        <w:t>乾旱與極端降雨發生頻率</w:t>
      </w:r>
      <w:r w:rsidR="007471CE">
        <w:rPr>
          <w:rFonts w:hint="eastAsia"/>
        </w:rPr>
        <w:t>皆</w:t>
      </w:r>
      <w:r w:rsidR="00651962" w:rsidRPr="00651962">
        <w:rPr>
          <w:rFonts w:hint="eastAsia"/>
        </w:rPr>
        <w:t>增加，颱風強度增強，所帶來</w:t>
      </w:r>
      <w:r w:rsidR="00651962">
        <w:rPr>
          <w:rFonts w:hint="eastAsia"/>
        </w:rPr>
        <w:t>之</w:t>
      </w:r>
      <w:r w:rsidR="00651962" w:rsidRPr="00651962">
        <w:rPr>
          <w:rFonts w:hint="eastAsia"/>
        </w:rPr>
        <w:t>環境衝擊亦更加顯著。</w:t>
      </w:r>
    </w:p>
    <w:p w:rsidR="008B155F" w:rsidRPr="008B155F" w:rsidRDefault="00651962" w:rsidP="008B155F">
      <w:pPr>
        <w:ind w:left="566" w:firstLine="566"/>
        <w:rPr>
          <w:rFonts w:hint="eastAsia"/>
        </w:rPr>
      </w:pPr>
      <w:r w:rsidRPr="00651962">
        <w:rPr>
          <w:rFonts w:hint="eastAsia"/>
        </w:rPr>
        <w:t>面臨無法避免</w:t>
      </w:r>
      <w:r>
        <w:rPr>
          <w:rFonts w:hint="eastAsia"/>
        </w:rPr>
        <w:t>之</w:t>
      </w:r>
      <w:r w:rsidRPr="00651962">
        <w:rPr>
          <w:rFonts w:hint="eastAsia"/>
        </w:rPr>
        <w:t>全球暖化及氣候變遷，相較於過往偏重於溫室氣體減緩工作，2015年巴黎協定後，國際間越來越重視同時推動與落實調適工作。</w:t>
      </w:r>
      <w:r w:rsidR="00A219C8" w:rsidRPr="00A219C8">
        <w:rPr>
          <w:rFonts w:hint="eastAsia"/>
        </w:rPr>
        <w:t>環境部</w:t>
      </w:r>
      <w:r w:rsidR="00A219C8">
        <w:t>爰</w:t>
      </w:r>
      <w:r w:rsidR="00A219C8" w:rsidRPr="00A219C8">
        <w:rPr>
          <w:rFonts w:hint="eastAsia"/>
        </w:rPr>
        <w:t>依據溫管法規定，於106年報請行政院核定「國家因應氣候變遷行動綱領（以下簡稱行動綱領）」，明確擘劃我國推動溫室氣體減緩及氣候變遷調適政策總方針；</w:t>
      </w:r>
      <w:r w:rsidR="008B155F" w:rsidRPr="008B155F">
        <w:rPr>
          <w:rFonts w:hint="eastAsia"/>
        </w:rPr>
        <w:t>110年</w:t>
      </w:r>
      <w:r w:rsidR="007471CE">
        <w:rPr>
          <w:rFonts w:hint="eastAsia"/>
        </w:rPr>
        <w:t>度</w:t>
      </w:r>
      <w:r w:rsidR="008B155F" w:rsidRPr="008B155F">
        <w:rPr>
          <w:rFonts w:hint="eastAsia"/>
        </w:rPr>
        <w:t>推動溫管法修正，增列調適專章，強化氣候變遷調適能力建構、科研接軌及各級政府推動架構；</w:t>
      </w:r>
      <w:r w:rsidR="007471CE">
        <w:rPr>
          <w:rFonts w:hint="eastAsia"/>
        </w:rPr>
        <w:t>嗣</w:t>
      </w:r>
      <w:r w:rsidR="008B155F" w:rsidRPr="008B155F">
        <w:rPr>
          <w:rFonts w:hint="eastAsia"/>
        </w:rPr>
        <w:t>112年2月15日氣候法</w:t>
      </w:r>
      <w:r w:rsidR="00BB0DCB">
        <w:rPr>
          <w:rFonts w:hint="eastAsia"/>
        </w:rPr>
        <w:t>修正施行後</w:t>
      </w:r>
      <w:r w:rsidR="008B155F" w:rsidRPr="008B155F">
        <w:rPr>
          <w:rFonts w:hint="eastAsia"/>
        </w:rPr>
        <w:t>，</w:t>
      </w:r>
      <w:r w:rsidR="00BB0DCB">
        <w:rPr>
          <w:rFonts w:hint="eastAsia"/>
        </w:rPr>
        <w:t>為</w:t>
      </w:r>
      <w:r w:rsidR="008B155F" w:rsidRPr="008B155F">
        <w:rPr>
          <w:rFonts w:hint="eastAsia"/>
        </w:rPr>
        <w:t>完備我國氣候法制基礎以順應國際趨勢</w:t>
      </w:r>
      <w:r w:rsidR="005B23AE" w:rsidRPr="005B23AE">
        <w:rPr>
          <w:rFonts w:hint="eastAsia"/>
        </w:rPr>
        <w:t>，環境部依</w:t>
      </w:r>
      <w:r w:rsidR="00BB0DCB">
        <w:rPr>
          <w:rFonts w:hint="eastAsia"/>
        </w:rPr>
        <w:t>該</w:t>
      </w:r>
      <w:r w:rsidR="005B23AE" w:rsidRPr="005B23AE">
        <w:rPr>
          <w:rFonts w:hint="eastAsia"/>
        </w:rPr>
        <w:t>法第9條規定，參酌</w:t>
      </w:r>
      <w:r w:rsidR="00AE31EB" w:rsidRPr="00AE31EB">
        <w:t>UNFCCC</w:t>
      </w:r>
      <w:r w:rsidR="005B23AE" w:rsidRPr="005B23AE">
        <w:rPr>
          <w:rFonts w:hint="eastAsia"/>
        </w:rPr>
        <w:t>與其協議或相關國際公約決議事項及國內情勢變化，會商中央目的事業主管機關進行檢討，擬訂第</w:t>
      </w:r>
      <w:r w:rsidR="005B23AE">
        <w:rPr>
          <w:rFonts w:hint="eastAsia"/>
        </w:rPr>
        <w:t>2</w:t>
      </w:r>
      <w:r w:rsidR="005B23AE" w:rsidRPr="005B23AE">
        <w:rPr>
          <w:rFonts w:hint="eastAsia"/>
        </w:rPr>
        <w:t>版行動綱領，</w:t>
      </w:r>
      <w:r w:rsidR="005B23AE">
        <w:rPr>
          <w:rFonts w:hint="eastAsia"/>
        </w:rPr>
        <w:t>經</w:t>
      </w:r>
      <w:r w:rsidR="005B23AE" w:rsidRPr="005B23AE">
        <w:rPr>
          <w:rFonts w:hint="eastAsia"/>
        </w:rPr>
        <w:t>行政院於112年11月3日核定，</w:t>
      </w:r>
      <w:r w:rsidR="00226143">
        <w:rPr>
          <w:rFonts w:hint="eastAsia"/>
        </w:rPr>
        <w:t>目前係</w:t>
      </w:r>
      <w:r w:rsidR="005B23AE" w:rsidRPr="005B23AE">
        <w:rPr>
          <w:rFonts w:hint="eastAsia"/>
        </w:rPr>
        <w:t>我國推動氣候變遷調適及溫室氣體減量之重要施政方針</w:t>
      </w:r>
      <w:r w:rsidR="008B155F">
        <w:rPr>
          <w:rFonts w:hint="eastAsia"/>
        </w:rPr>
        <w:t>(如圖1</w:t>
      </w:r>
      <w:r w:rsidR="008B155F">
        <w:t>)</w:t>
      </w:r>
      <w:r w:rsidR="008B155F" w:rsidRPr="008B155F">
        <w:rPr>
          <w:rFonts w:hint="eastAsia"/>
        </w:rPr>
        <w:t>。</w:t>
      </w:r>
    </w:p>
    <w:p w:rsidR="00BB76FE" w:rsidRPr="008B155F" w:rsidRDefault="008B155F" w:rsidP="008B155F">
      <w:pPr>
        <w:ind w:leftChars="0" w:left="567" w:hangingChars="200" w:hanging="567"/>
        <w:rPr>
          <w:rFonts w:hint="eastAsia"/>
        </w:rPr>
      </w:pPr>
      <w:r w:rsidRPr="00511DB3">
        <w:rPr>
          <w:rFonts w:hAnsi="標楷體"/>
          <w:b/>
          <w:snapToGrid/>
          <w:kern w:val="0"/>
          <w:szCs w:val="20"/>
        </w:rPr>
        <w:t>圖</w:t>
      </w:r>
      <w:r w:rsidRPr="00511DB3">
        <w:rPr>
          <w:rFonts w:hAnsi="標楷體" w:hint="eastAsia"/>
          <w:b/>
          <w:snapToGrid/>
          <w:kern w:val="0"/>
          <w:szCs w:val="20"/>
        </w:rPr>
        <w:t xml:space="preserve">1  </w:t>
      </w:r>
      <w:r w:rsidRPr="008B155F">
        <w:rPr>
          <w:rFonts w:hAnsi="標楷體" w:hint="eastAsia"/>
          <w:b/>
        </w:rPr>
        <w:t>我國國家氣候變遷調適之進程</w:t>
      </w:r>
    </w:p>
    <w:p w:rsidR="008B155F" w:rsidRDefault="008A42C4" w:rsidP="00FE6DFF">
      <w:pPr>
        <w:pStyle w:val="143"/>
        <w:ind w:left="567" w:hanging="567"/>
      </w:pPr>
      <w:bookmarkStart w:id="3" w:name="_Toc202451504"/>
      <w:bookmarkStart w:id="4" w:name="_Toc202453229"/>
      <w:bookmarkStart w:id="5" w:name="_Toc202532577"/>
      <w:bookmarkStart w:id="6" w:name="_Toc202793457"/>
      <w:bookmarkStart w:id="7" w:name="_Toc202793580"/>
      <w:bookmarkStart w:id="8" w:name="_Toc202794222"/>
      <w:bookmarkStart w:id="9" w:name="_Toc202794946"/>
      <w:bookmarkStart w:id="10" w:name="_Toc202800890"/>
      <w:bookmarkStart w:id="11" w:name="_Toc202802424"/>
      <w:bookmarkStart w:id="12" w:name="_Toc202861507"/>
      <w:bookmarkStart w:id="13" w:name="_Toc202862218"/>
      <w:bookmarkStart w:id="14" w:name="_Toc202862888"/>
      <w:bookmarkStart w:id="15" w:name="_Toc203567939"/>
      <w:bookmarkStart w:id="16" w:name="_Toc203569746"/>
      <w:bookmarkStart w:id="17" w:name="_Toc203635586"/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69215</wp:posOffset>
            </wp:positionV>
            <wp:extent cx="5402580" cy="2383790"/>
            <wp:effectExtent l="0" t="0" r="0" b="0"/>
            <wp:wrapNone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8B155F" w:rsidRDefault="008B155F" w:rsidP="00FE6DFF">
      <w:pPr>
        <w:pStyle w:val="143"/>
        <w:ind w:left="567" w:hanging="567"/>
      </w:pPr>
    </w:p>
    <w:p w:rsidR="008B155F" w:rsidRDefault="008B155F" w:rsidP="00FE6DFF">
      <w:pPr>
        <w:pStyle w:val="143"/>
        <w:ind w:left="567" w:hanging="567"/>
      </w:pPr>
    </w:p>
    <w:p w:rsidR="008B155F" w:rsidRDefault="008B155F" w:rsidP="00FE6DFF">
      <w:pPr>
        <w:pStyle w:val="143"/>
        <w:ind w:left="567" w:hanging="567"/>
      </w:pPr>
    </w:p>
    <w:p w:rsidR="008B155F" w:rsidRDefault="008B155F" w:rsidP="00FE6DFF">
      <w:pPr>
        <w:pStyle w:val="143"/>
        <w:ind w:left="567" w:hanging="567"/>
      </w:pPr>
    </w:p>
    <w:p w:rsidR="008B155F" w:rsidRDefault="008B155F" w:rsidP="00FE6DFF">
      <w:pPr>
        <w:pStyle w:val="143"/>
        <w:ind w:left="567" w:hanging="567"/>
      </w:pPr>
    </w:p>
    <w:p w:rsidR="00001046" w:rsidRDefault="00001046" w:rsidP="00FE6DFF">
      <w:pPr>
        <w:pStyle w:val="143"/>
        <w:ind w:left="567" w:hanging="567"/>
      </w:pPr>
    </w:p>
    <w:p w:rsidR="00001046" w:rsidRPr="00001046" w:rsidRDefault="00001046" w:rsidP="00FE6DFF">
      <w:pPr>
        <w:pStyle w:val="143"/>
        <w:ind w:left="567" w:hanging="567"/>
        <w:rPr>
          <w:rFonts w:hint="eastAsia"/>
        </w:rPr>
      </w:pPr>
    </w:p>
    <w:p w:rsidR="00E53622" w:rsidRDefault="003A1F68" w:rsidP="008A42C4">
      <w:pPr>
        <w:pStyle w:val="141"/>
        <w:rPr>
          <w:snapToGrid/>
        </w:rPr>
      </w:pPr>
      <w:r>
        <w:t>資料來源</w:t>
      </w:r>
      <w:r>
        <w:rPr>
          <w:rFonts w:hint="eastAsia"/>
        </w:rPr>
        <w:t>：環境部氣候變遷署網站</w:t>
      </w:r>
      <w:r w:rsidRPr="003A1F68">
        <w:t>https://www.cca.gov.tw/affairs/adaptation-and-resilience/national-climate-adaptation/2043.html</w:t>
      </w:r>
      <w:r w:rsidRPr="003A1F68">
        <w:rPr>
          <w:rFonts w:hint="eastAsia"/>
        </w:rPr>
        <w:t>(瀏覽日11</w:t>
      </w:r>
      <w:r>
        <w:t>4</w:t>
      </w:r>
      <w:r w:rsidRPr="003A1F68">
        <w:rPr>
          <w:rFonts w:hint="eastAsia"/>
        </w:rPr>
        <w:t>年</w:t>
      </w:r>
      <w:r>
        <w:rPr>
          <w:rFonts w:hint="eastAsia"/>
        </w:rPr>
        <w:t>4</w:t>
      </w:r>
      <w:r w:rsidRPr="003A1F68">
        <w:rPr>
          <w:rFonts w:hint="eastAsia"/>
        </w:rPr>
        <w:t>月</w:t>
      </w:r>
      <w:r>
        <w:rPr>
          <w:rFonts w:hint="eastAsia"/>
        </w:rPr>
        <w:t>2</w:t>
      </w:r>
      <w:r>
        <w:t>5</w:t>
      </w:r>
      <w:r w:rsidRPr="003A1F68">
        <w:rPr>
          <w:rFonts w:hint="eastAsia"/>
        </w:rPr>
        <w:t>日)</w:t>
      </w:r>
      <w:r>
        <w:rPr>
          <w:rFonts w:hint="eastAsia"/>
        </w:rPr>
        <w:t>。</w:t>
      </w:r>
      <w:bookmarkStart w:id="18" w:name="_Hlk171952006"/>
      <w:bookmarkStart w:id="19" w:name="_GoBack"/>
      <w:bookmarkEnd w:id="19"/>
    </w:p>
    <w:bookmarkEnd w:id="18"/>
    <w:sectPr w:rsidR="00E53622" w:rsidSect="006C48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A42C4" w:rsidRPr="008A42C4">
      <w:rPr>
        <w:noProof/>
        <w:lang w:val="zh-TW"/>
      </w:rPr>
      <w:t>2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42C4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00F8266-36CC-4F6A-BB9A-785655054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D5596-82C4-4DD2-856E-EA468E45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2</Pages>
  <Words>118</Words>
  <Characters>676</Characters>
  <Application>Microsoft Office Word</Application>
  <DocSecurity>0</DocSecurity>
  <Lines>5</Lines>
  <Paragraphs>1</Paragraphs>
  <ScaleCrop>false</ScaleCrop>
  <Company>HOME</Company>
  <LinksUpToDate>false</LinksUpToDate>
  <CharactersWithSpaces>793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