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0CB6" w:rsidRPr="00794A17" w:rsidRDefault="001221B9" w:rsidP="00E046FE">
      <w:pPr>
        <w:pStyle w:val="a9"/>
        <w:jc w:val="left"/>
        <w:rPr>
          <w:rFonts w:hint="eastAsia"/>
          <w:color w:val="000000"/>
          <w:szCs w:val="36"/>
        </w:rPr>
      </w:pPr>
      <w:bookmarkStart w:id="0" w:name="_Hlk193875860"/>
      <w:bookmarkStart w:id="1" w:name="_GoBack"/>
      <w:bookmarkEnd w:id="1"/>
      <w:r>
        <w:rPr>
          <w:rFonts w:hint="eastAsia"/>
          <w:color w:val="000000"/>
          <w:szCs w:val="36"/>
        </w:rPr>
        <w:t>我國</w:t>
      </w:r>
      <w:bookmarkStart w:id="2" w:name="_Hlk193891944"/>
      <w:r w:rsidR="00E046FE">
        <w:rPr>
          <w:rFonts w:hint="eastAsia"/>
          <w:color w:val="000000"/>
          <w:szCs w:val="36"/>
        </w:rPr>
        <w:t>國家氣候變遷調適行動</w:t>
      </w:r>
      <w:r w:rsidR="00D8435E" w:rsidRPr="00D8435E">
        <w:rPr>
          <w:rFonts w:hint="eastAsia"/>
          <w:color w:val="000000"/>
          <w:szCs w:val="36"/>
        </w:rPr>
        <w:t>計畫</w:t>
      </w:r>
      <w:bookmarkEnd w:id="0"/>
      <w:bookmarkEnd w:id="2"/>
      <w:r w:rsidR="00E046FE">
        <w:rPr>
          <w:rFonts w:hint="eastAsia"/>
          <w:color w:val="000000"/>
          <w:szCs w:val="36"/>
        </w:rPr>
        <w:t>執行成效</w:t>
      </w:r>
      <w:r w:rsidR="00E80CB6" w:rsidRPr="00794A17">
        <w:rPr>
          <w:rFonts w:hint="eastAsia"/>
          <w:color w:val="000000"/>
          <w:szCs w:val="36"/>
        </w:rPr>
        <w:t>之探討</w:t>
      </w:r>
    </w:p>
    <w:p w:rsidR="00D6636F" w:rsidRPr="007531CE" w:rsidRDefault="00D6636F" w:rsidP="00CE6521">
      <w:pPr>
        <w:pStyle w:val="a9"/>
        <w:snapToGrid w:val="0"/>
        <w:spacing w:line="240" w:lineRule="auto"/>
        <w:ind w:left="655" w:hangingChars="231" w:hanging="655"/>
        <w:jc w:val="right"/>
        <w:rPr>
          <w:rFonts w:hint="eastAsia"/>
          <w:sz w:val="28"/>
        </w:rPr>
      </w:pPr>
    </w:p>
    <w:p w:rsidR="00F80A1B" w:rsidRDefault="00F80A1B" w:rsidP="00F80A1B">
      <w:pPr>
        <w:pStyle w:val="14"/>
        <w:ind w:leftChars="105" w:left="824" w:hangingChars="186" w:hanging="527"/>
        <w:rPr>
          <w:bCs/>
        </w:rPr>
      </w:pPr>
      <w:bookmarkStart w:id="3" w:name="_Toc203635593"/>
      <w:r>
        <w:rPr>
          <w:rFonts w:hint="eastAsia"/>
          <w:bCs/>
        </w:rPr>
        <w:t>二</w:t>
      </w:r>
      <w:r w:rsidRPr="00C305AE">
        <w:rPr>
          <w:rFonts w:hint="eastAsia"/>
          <w:bCs/>
        </w:rPr>
        <w:t>、</w:t>
      </w:r>
      <w:r>
        <w:rPr>
          <w:rFonts w:hint="eastAsia"/>
          <w:bCs/>
        </w:rPr>
        <w:t>調適行動</w:t>
      </w:r>
      <w:r w:rsidRPr="00760286">
        <w:rPr>
          <w:rFonts w:hint="eastAsia"/>
          <w:bCs/>
        </w:rPr>
        <w:t>計畫預算編列數</w:t>
      </w:r>
      <w:r>
        <w:rPr>
          <w:rFonts w:hint="eastAsia"/>
          <w:bCs/>
        </w:rPr>
        <w:t>與計畫</w:t>
      </w:r>
      <w:r w:rsidRPr="00760286">
        <w:rPr>
          <w:rFonts w:hint="eastAsia"/>
          <w:bCs/>
        </w:rPr>
        <w:t>需求</w:t>
      </w:r>
      <w:r>
        <w:rPr>
          <w:rFonts w:hint="eastAsia"/>
          <w:bCs/>
        </w:rPr>
        <w:t>間未</w:t>
      </w:r>
      <w:r w:rsidRPr="00760286">
        <w:rPr>
          <w:rFonts w:hint="eastAsia"/>
          <w:bCs/>
        </w:rPr>
        <w:t>緊密扣合，</w:t>
      </w:r>
      <w:r w:rsidRPr="00B566CF">
        <w:rPr>
          <w:rFonts w:hint="eastAsia"/>
          <w:bCs/>
        </w:rPr>
        <w:t>允視各機關調適能力妥為擬定調適策略，俾利各項調適措施之遂行</w:t>
      </w:r>
      <w:bookmarkEnd w:id="3"/>
    </w:p>
    <w:p w:rsidR="00F80A1B" w:rsidRDefault="00F80A1B" w:rsidP="00F80A1B">
      <w:pPr>
        <w:ind w:left="566" w:firstLine="566"/>
        <w:rPr>
          <w:rFonts w:hint="eastAsia"/>
        </w:rPr>
      </w:pPr>
      <w:r>
        <w:rPr>
          <w:rFonts w:hint="eastAsia"/>
        </w:rPr>
        <w:t>考量氣候變遷調適為跨部門、跨領域之複雜議題，涉及面向含科學研究、社會經濟及生態環境等，需透過跨領域合作及全民共同參與，才能夠將氣候變遷衝擊所引發之人類生存危機，及自然環境劣化之威脅減到最低。行政院所擬各期方案</w:t>
      </w:r>
      <w:r w:rsidRPr="00DA7FED">
        <w:rPr>
          <w:rFonts w:hint="eastAsia"/>
        </w:rPr>
        <w:t>以跨部會合作方式提出多項分年延續性調適計畫，第1至3期方案之</w:t>
      </w:r>
      <w:r>
        <w:rPr>
          <w:rFonts w:hint="eastAsia"/>
        </w:rPr>
        <w:t>行動</w:t>
      </w:r>
      <w:r w:rsidRPr="00DA7FED">
        <w:rPr>
          <w:rFonts w:hint="eastAsia"/>
        </w:rPr>
        <w:t>計畫數</w:t>
      </w:r>
      <w:r>
        <w:rPr>
          <w:rFonts w:hint="eastAsia"/>
        </w:rPr>
        <w:t>共</w:t>
      </w:r>
      <w:r w:rsidRPr="005C1A87">
        <w:rPr>
          <w:rFonts w:hint="eastAsia"/>
        </w:rPr>
        <w:t>多達650項</w:t>
      </w:r>
      <w:r w:rsidRPr="00DA7FED">
        <w:rPr>
          <w:rFonts w:hint="eastAsia"/>
        </w:rPr>
        <w:t>，</w:t>
      </w:r>
      <w:r>
        <w:rPr>
          <w:rFonts w:hint="eastAsia"/>
        </w:rPr>
        <w:t>惟各項計畫預算編列數與原列需求數間多有落差，各調適工作之規劃恐未臻嚴謹，</w:t>
      </w:r>
      <w:r w:rsidR="00555E75">
        <w:rPr>
          <w:rFonts w:hint="eastAsia"/>
        </w:rPr>
        <w:t>可</w:t>
      </w:r>
      <w:r>
        <w:rPr>
          <w:rFonts w:hint="eastAsia"/>
        </w:rPr>
        <w:t>落實程度容待商榷。謹說明如下：</w:t>
      </w:r>
    </w:p>
    <w:p w:rsidR="00F80A1B" w:rsidRDefault="00F80A1B" w:rsidP="00F80A1B">
      <w:pPr>
        <w:pStyle w:val="a4"/>
        <w:ind w:left="849" w:hanging="283"/>
        <w:rPr>
          <w:b/>
          <w:bCs/>
        </w:rPr>
      </w:pPr>
      <w:r>
        <w:rPr>
          <w:rFonts w:hint="eastAsia"/>
          <w:b/>
          <w:bCs/>
        </w:rPr>
        <w:lastRenderedPageBreak/>
        <w:t>(一</w:t>
      </w:r>
      <w:r>
        <w:rPr>
          <w:b/>
          <w:bCs/>
        </w:rPr>
        <w:t>)</w:t>
      </w:r>
      <w:r w:rsidRPr="004B6148">
        <w:rPr>
          <w:rFonts w:hint="eastAsia"/>
          <w:b/>
          <w:bCs/>
        </w:rPr>
        <w:t>為檢驗政策綱領中各領域調適策略之可行性，</w:t>
      </w:r>
      <w:r>
        <w:rPr>
          <w:rFonts w:hint="eastAsia"/>
          <w:b/>
          <w:bCs/>
        </w:rPr>
        <w:t>調適方案由不同</w:t>
      </w:r>
      <w:r w:rsidRPr="00B46C40">
        <w:rPr>
          <w:rFonts w:hint="eastAsia"/>
          <w:b/>
          <w:bCs/>
        </w:rPr>
        <w:t>單位成立調適領域工作分組，負責撰擬各調適領域之行動方案，期具體落實政策綱領</w:t>
      </w:r>
    </w:p>
    <w:p w:rsidR="00F80A1B" w:rsidRDefault="00F80A1B" w:rsidP="00F80A1B">
      <w:pPr>
        <w:pStyle w:val="2"/>
        <w:ind w:left="850" w:firstLine="566"/>
      </w:pPr>
      <w:r w:rsidRPr="00CA46AD">
        <w:rPr>
          <w:rFonts w:hint="eastAsia"/>
        </w:rPr>
        <w:t>「國家氣候變遷調適政策綱領」</w:t>
      </w:r>
      <w:r>
        <w:rPr>
          <w:rFonts w:hint="eastAsia"/>
        </w:rPr>
        <w:t>於</w:t>
      </w:r>
      <w:r w:rsidRPr="00B5642E">
        <w:rPr>
          <w:rFonts w:hint="eastAsia"/>
        </w:rPr>
        <w:t>101年6月核定</w:t>
      </w:r>
      <w:r>
        <w:rPr>
          <w:rFonts w:hint="eastAsia"/>
        </w:rPr>
        <w:t>後，在</w:t>
      </w:r>
      <w:r w:rsidRPr="00B5642E">
        <w:rPr>
          <w:rFonts w:hint="eastAsia"/>
        </w:rPr>
        <w:t>考量臺灣環境之特殊性與歷史經驗</w:t>
      </w:r>
      <w:r>
        <w:rPr>
          <w:rFonts w:hint="eastAsia"/>
        </w:rPr>
        <w:t>下，</w:t>
      </w:r>
      <w:r w:rsidRPr="004F5B3C">
        <w:rPr>
          <w:rFonts w:hint="eastAsia"/>
        </w:rPr>
        <w:t>參考世界各國調適作為，</w:t>
      </w:r>
      <w:r w:rsidRPr="00B5642E">
        <w:rPr>
          <w:rFonts w:hint="eastAsia"/>
        </w:rPr>
        <w:t>分別就災害、維生基礎設施、水資源、土地使用、海岸、能源供給及產業、農業生產及生物多樣性與健康等8個調適領域分別提出調適策略</w:t>
      </w:r>
      <w:r>
        <w:rPr>
          <w:rFonts w:hint="eastAsia"/>
        </w:rPr>
        <w:t>，</w:t>
      </w:r>
      <w:r w:rsidRPr="00B5642E">
        <w:rPr>
          <w:rFonts w:hint="eastAsia"/>
        </w:rPr>
        <w:t>為同步檢驗政策綱領中各領域調適策略之可行性，</w:t>
      </w:r>
      <w:r w:rsidRPr="006671D1">
        <w:rPr>
          <w:rFonts w:hint="eastAsia"/>
        </w:rPr>
        <w:t>第1期方案</w:t>
      </w:r>
      <w:r w:rsidRPr="00B5642E">
        <w:rPr>
          <w:rFonts w:hint="eastAsia"/>
        </w:rPr>
        <w:t>分別由國科會(前科技部)、交通部、經濟部、內政部、農業部(前農業委員會)與衛生福利部(以下簡稱衛福部)等</w:t>
      </w:r>
      <w:bookmarkStart w:id="4" w:name="_Hlk202274590"/>
      <w:r w:rsidR="00BC7D71">
        <w:rPr>
          <w:rFonts w:hint="eastAsia"/>
        </w:rPr>
        <w:t>機關</w:t>
      </w:r>
      <w:r w:rsidRPr="00B5642E">
        <w:rPr>
          <w:rFonts w:hint="eastAsia"/>
        </w:rPr>
        <w:t>成立調適領域工作分組，</w:t>
      </w:r>
      <w:r w:rsidRPr="006671D1">
        <w:rPr>
          <w:rFonts w:hint="eastAsia"/>
        </w:rPr>
        <w:t>負責撰擬</w:t>
      </w:r>
      <w:r>
        <w:rPr>
          <w:rFonts w:hint="eastAsia"/>
        </w:rPr>
        <w:t>各</w:t>
      </w:r>
      <w:r w:rsidRPr="006671D1">
        <w:rPr>
          <w:rFonts w:hint="eastAsia"/>
        </w:rPr>
        <w:t>調適領域之行動方案，</w:t>
      </w:r>
      <w:r>
        <w:rPr>
          <w:rFonts w:hint="eastAsia"/>
        </w:rPr>
        <w:t>期</w:t>
      </w:r>
      <w:r w:rsidRPr="00062AB3">
        <w:rPr>
          <w:rFonts w:hint="eastAsia"/>
        </w:rPr>
        <w:t>具體落實政策綱領</w:t>
      </w:r>
      <w:bookmarkEnd w:id="4"/>
      <w:r>
        <w:rPr>
          <w:rFonts w:hint="eastAsia"/>
        </w:rPr>
        <w:t>。</w:t>
      </w:r>
    </w:p>
    <w:p w:rsidR="00F80A1B" w:rsidRDefault="00F80A1B" w:rsidP="00F80A1B">
      <w:pPr>
        <w:pStyle w:val="2"/>
        <w:ind w:left="850" w:firstLine="566"/>
      </w:pPr>
      <w:r>
        <w:rPr>
          <w:rFonts w:hint="eastAsia"/>
        </w:rPr>
        <w:t>嗣環境部</w:t>
      </w:r>
      <w:r w:rsidRPr="00514459">
        <w:rPr>
          <w:rFonts w:hint="eastAsia"/>
        </w:rPr>
        <w:t>於107年與國發會等16個部會依溫管法規定，輔以行動綱領所訂原則及政策內涵，並參酌</w:t>
      </w:r>
      <w:r>
        <w:rPr>
          <w:rFonts w:hint="eastAsia"/>
        </w:rPr>
        <w:t>第1</w:t>
      </w:r>
      <w:r>
        <w:t>期方案</w:t>
      </w:r>
      <w:r w:rsidRPr="00514459">
        <w:rPr>
          <w:rFonts w:hint="eastAsia"/>
        </w:rPr>
        <w:t>執行成果，共同</w:t>
      </w:r>
      <w:r>
        <w:rPr>
          <w:rFonts w:hint="eastAsia"/>
        </w:rPr>
        <w:t>研擬第2</w:t>
      </w:r>
      <w:r>
        <w:t>期方案</w:t>
      </w:r>
      <w:r>
        <w:rPr>
          <w:rFonts w:hint="eastAsia"/>
        </w:rPr>
        <w:t>，除</w:t>
      </w:r>
      <w:r w:rsidRPr="00A75D7D">
        <w:rPr>
          <w:rFonts w:hint="eastAsia"/>
        </w:rPr>
        <w:t>延續第1</w:t>
      </w:r>
      <w:r>
        <w:rPr>
          <w:rFonts w:hint="eastAsia"/>
        </w:rPr>
        <w:t>期方案</w:t>
      </w:r>
      <w:r w:rsidRPr="00A75D7D">
        <w:rPr>
          <w:rFonts w:hint="eastAsia"/>
        </w:rPr>
        <w:t>領域分工劃分為8個</w:t>
      </w:r>
      <w:r w:rsidRPr="00A75D7D">
        <w:rPr>
          <w:rFonts w:hint="eastAsia"/>
        </w:rPr>
        <w:lastRenderedPageBreak/>
        <w:t>調適領域外，亦加上能力建構</w:t>
      </w:r>
      <w:r>
        <w:rPr>
          <w:rFonts w:hint="eastAsia"/>
        </w:rPr>
        <w:t>領域</w:t>
      </w:r>
      <w:r w:rsidRPr="008B0DE3">
        <w:rPr>
          <w:rFonts w:hint="eastAsia"/>
        </w:rPr>
        <w:t>賡續推動</w:t>
      </w:r>
      <w:r>
        <w:rPr>
          <w:rFonts w:hint="eastAsia"/>
        </w:rPr>
        <w:t>；至第3</w:t>
      </w:r>
      <w:r>
        <w:t>期方案因考量</w:t>
      </w:r>
      <w:r>
        <w:rPr>
          <w:rFonts w:hint="eastAsia"/>
        </w:rPr>
        <w:t>「災害」領域其屬性為導致氣候變遷危害的因素，其影響層面可涵蓋其他各領域，而非可進行調適操作的系統，始將該領域拆分，並整併至其他領域，各期方案下各領域主辦機關及彙整機關詳如表</w:t>
      </w:r>
      <w:r w:rsidR="00700A89">
        <w:rPr>
          <w:rFonts w:hint="eastAsia"/>
        </w:rPr>
        <w:t>4</w:t>
      </w:r>
      <w:r w:rsidR="00700A89">
        <w:t>-2-</w:t>
      </w:r>
      <w:r>
        <w:rPr>
          <w:rFonts w:hint="eastAsia"/>
        </w:rPr>
        <w:t>1。</w:t>
      </w:r>
    </w:p>
    <w:p w:rsidR="00F80A1B" w:rsidRDefault="00F80A1B" w:rsidP="00F80A1B">
      <w:pPr>
        <w:pStyle w:val="2"/>
        <w:ind w:leftChars="-198" w:left="142" w:hangingChars="248" w:hanging="703"/>
        <w:rPr>
          <w:b/>
          <w:bCs/>
          <w:sz w:val="24"/>
          <w:szCs w:val="24"/>
        </w:rPr>
      </w:pPr>
      <w:r w:rsidRPr="00283347">
        <w:rPr>
          <w:b/>
          <w:bCs/>
        </w:rPr>
        <w:t>表</w:t>
      </w:r>
      <w:r w:rsidR="00700A89">
        <w:rPr>
          <w:rFonts w:hint="eastAsia"/>
          <w:b/>
          <w:bCs/>
        </w:rPr>
        <w:t>4</w:t>
      </w:r>
      <w:r w:rsidR="00700A89">
        <w:rPr>
          <w:b/>
          <w:bCs/>
        </w:rPr>
        <w:t>-2-</w:t>
      </w:r>
      <w:r>
        <w:rPr>
          <w:b/>
          <w:bCs/>
        </w:rPr>
        <w:t>1  我國各期國家氣候變遷</w:t>
      </w:r>
      <w:r>
        <w:rPr>
          <w:rFonts w:hint="eastAsia"/>
          <w:b/>
          <w:bCs/>
        </w:rPr>
        <w:t xml:space="preserve">調適方案之調適領域分工表 </w:t>
      </w:r>
      <w:r>
        <w:rPr>
          <w:b/>
          <w:bCs/>
        </w:rPr>
        <w:t xml:space="preserve">  </w:t>
      </w:r>
      <w:r w:rsidRPr="00700A89">
        <w:t xml:space="preserve"> </w:t>
      </w:r>
      <w:r w:rsidRPr="00700A89">
        <w:rPr>
          <w:sz w:val="24"/>
          <w:szCs w:val="24"/>
        </w:rPr>
        <w:t>單位</w:t>
      </w:r>
      <w:r w:rsidRPr="00700A89">
        <w:rPr>
          <w:rFonts w:hint="eastAsia"/>
          <w:sz w:val="24"/>
          <w:szCs w:val="24"/>
        </w:rPr>
        <w:t>：</w:t>
      </w:r>
      <w:r w:rsidRPr="00700A89">
        <w:rPr>
          <w:sz w:val="24"/>
          <w:szCs w:val="24"/>
        </w:rPr>
        <w:t>項</w:t>
      </w:r>
    </w:p>
    <w:tbl>
      <w:tblPr>
        <w:tblW w:w="9073" w:type="dxa"/>
        <w:tblInd w:w="-45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251"/>
        <w:gridCol w:w="1301"/>
        <w:gridCol w:w="3969"/>
        <w:gridCol w:w="850"/>
        <w:gridCol w:w="726"/>
        <w:gridCol w:w="976"/>
      </w:tblGrid>
      <w:tr w:rsidR="00F80A1B" w:rsidRPr="00A74987" w:rsidTr="00DD796F">
        <w:trPr>
          <w:tblHeader/>
        </w:trPr>
        <w:tc>
          <w:tcPr>
            <w:tcW w:w="1251" w:type="dxa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jc w:val="center"/>
              <w:rPr>
                <w:rFonts w:hint="eastAsia"/>
                <w:spacing w:val="-20"/>
              </w:rPr>
            </w:pPr>
            <w:r w:rsidRPr="00A74987">
              <w:rPr>
                <w:rFonts w:hint="eastAsia"/>
                <w:b/>
                <w:bCs/>
                <w:spacing w:val="-20"/>
              </w:rPr>
              <w:t>國家氣候變遷調適方案</w:t>
            </w:r>
          </w:p>
        </w:tc>
        <w:tc>
          <w:tcPr>
            <w:tcW w:w="1301" w:type="dxa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jc w:val="center"/>
              <w:rPr>
                <w:rFonts w:hint="eastAsia"/>
                <w:b/>
                <w:bCs/>
                <w:spacing w:val="-20"/>
              </w:rPr>
            </w:pPr>
            <w:r w:rsidRPr="00A74987">
              <w:rPr>
                <w:rFonts w:hint="eastAsia"/>
                <w:b/>
                <w:bCs/>
                <w:spacing w:val="-20"/>
              </w:rPr>
              <w:t>領域名稱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F80A1B" w:rsidRPr="00180A12" w:rsidRDefault="00F80A1B" w:rsidP="00DD796F">
            <w:pPr>
              <w:pStyle w:val="141"/>
              <w:jc w:val="center"/>
              <w:rPr>
                <w:rFonts w:hint="eastAsia"/>
                <w:b/>
                <w:bCs/>
                <w:spacing w:val="-20"/>
              </w:rPr>
            </w:pPr>
            <w:r w:rsidRPr="00180A12">
              <w:rPr>
                <w:rFonts w:hint="eastAsia"/>
                <w:b/>
                <w:bCs/>
                <w:spacing w:val="-20"/>
              </w:rPr>
              <w:t>各領域中央目的事業主管機關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jc w:val="center"/>
              <w:rPr>
                <w:rFonts w:hint="eastAsia"/>
                <w:b/>
                <w:bCs/>
                <w:spacing w:val="-20"/>
              </w:rPr>
            </w:pPr>
            <w:r w:rsidRPr="00A74987">
              <w:rPr>
                <w:rFonts w:hint="eastAsia"/>
                <w:b/>
                <w:bCs/>
                <w:spacing w:val="-20"/>
              </w:rPr>
              <w:t>彙整機關</w:t>
            </w:r>
          </w:p>
        </w:tc>
        <w:tc>
          <w:tcPr>
            <w:tcW w:w="726" w:type="dxa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jc w:val="center"/>
              <w:rPr>
                <w:rFonts w:hint="eastAsia"/>
                <w:b/>
                <w:bCs/>
                <w:spacing w:val="-20"/>
              </w:rPr>
            </w:pPr>
            <w:r w:rsidRPr="00A74987">
              <w:rPr>
                <w:rFonts w:hint="eastAsia"/>
                <w:b/>
                <w:bCs/>
                <w:spacing w:val="-20"/>
              </w:rPr>
              <w:t>行動計畫</w:t>
            </w:r>
          </w:p>
        </w:tc>
        <w:tc>
          <w:tcPr>
            <w:tcW w:w="976" w:type="dxa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jc w:val="center"/>
              <w:rPr>
                <w:rFonts w:hint="eastAsia"/>
                <w:b/>
                <w:bCs/>
                <w:spacing w:val="-20"/>
              </w:rPr>
            </w:pPr>
            <w:r w:rsidRPr="00A74987">
              <w:rPr>
                <w:rFonts w:hint="eastAsia"/>
                <w:b/>
                <w:bCs/>
                <w:spacing w:val="-20"/>
              </w:rPr>
              <w:t>優先行動計畫</w:t>
            </w:r>
          </w:p>
        </w:tc>
      </w:tr>
      <w:tr w:rsidR="00F80A1B" w:rsidRPr="00A74987" w:rsidTr="00DD796F">
        <w:tc>
          <w:tcPr>
            <w:tcW w:w="1251" w:type="dxa"/>
            <w:vMerge w:val="restart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jc w:val="both"/>
              <w:rPr>
                <w:rFonts w:hint="eastAsia"/>
                <w:spacing w:val="-20"/>
              </w:rPr>
            </w:pPr>
            <w:r w:rsidRPr="00A74987">
              <w:rPr>
                <w:rFonts w:hint="eastAsia"/>
                <w:spacing w:val="-20"/>
              </w:rPr>
              <w:t>國家氣候變遷調適計畫(102-106年)</w:t>
            </w:r>
          </w:p>
        </w:tc>
        <w:tc>
          <w:tcPr>
            <w:tcW w:w="1301" w:type="dxa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rPr>
                <w:rFonts w:hint="eastAsia"/>
                <w:spacing w:val="-20"/>
              </w:rPr>
            </w:pPr>
            <w:r w:rsidRPr="00874C1B">
              <w:rPr>
                <w:spacing w:val="-20"/>
              </w:rPr>
              <w:t>災害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F80A1B" w:rsidRPr="00180A12" w:rsidRDefault="00F80A1B" w:rsidP="00DD796F">
            <w:pPr>
              <w:pStyle w:val="141"/>
              <w:rPr>
                <w:rFonts w:hint="eastAsia"/>
                <w:spacing w:val="-20"/>
              </w:rPr>
            </w:pPr>
            <w:r w:rsidRPr="00180A12">
              <w:rPr>
                <w:rFonts w:hint="eastAsia"/>
                <w:spacing w:val="-20"/>
              </w:rPr>
              <w:t>科技部、經濟部、農委會、國防部、交通部、內政部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rPr>
                <w:rFonts w:hint="eastAsia"/>
                <w:spacing w:val="-20"/>
              </w:rPr>
            </w:pPr>
            <w:r w:rsidRPr="00DB4DD8">
              <w:rPr>
                <w:rFonts w:hint="eastAsia"/>
                <w:spacing w:val="-20"/>
              </w:rPr>
              <w:t>科技部</w:t>
            </w:r>
          </w:p>
        </w:tc>
        <w:tc>
          <w:tcPr>
            <w:tcW w:w="726" w:type="dxa"/>
            <w:vMerge w:val="restart"/>
            <w:shd w:val="clear" w:color="auto" w:fill="auto"/>
            <w:vAlign w:val="center"/>
          </w:tcPr>
          <w:p w:rsidR="00F80A1B" w:rsidRPr="00F27F63" w:rsidRDefault="00F80A1B" w:rsidP="00DD796F">
            <w:pPr>
              <w:pStyle w:val="141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3</w:t>
            </w:r>
            <w:r>
              <w:rPr>
                <w:spacing w:val="-20"/>
              </w:rPr>
              <w:t>99</w:t>
            </w:r>
          </w:p>
        </w:tc>
        <w:tc>
          <w:tcPr>
            <w:tcW w:w="976" w:type="dxa"/>
            <w:vMerge w:val="restart"/>
            <w:shd w:val="clear" w:color="auto" w:fill="auto"/>
            <w:vAlign w:val="center"/>
          </w:tcPr>
          <w:p w:rsidR="00F80A1B" w:rsidRPr="00F27F63" w:rsidRDefault="00F80A1B" w:rsidP="00DD796F">
            <w:pPr>
              <w:pStyle w:val="141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6</w:t>
            </w:r>
            <w:r>
              <w:rPr>
                <w:spacing w:val="-20"/>
              </w:rPr>
              <w:t>4</w:t>
            </w:r>
          </w:p>
        </w:tc>
      </w:tr>
      <w:tr w:rsidR="00F80A1B" w:rsidRPr="00A74987" w:rsidTr="00DD796F">
        <w:tc>
          <w:tcPr>
            <w:tcW w:w="1251" w:type="dxa"/>
            <w:vMerge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301" w:type="dxa"/>
            <w:shd w:val="clear" w:color="auto" w:fill="auto"/>
            <w:vAlign w:val="center"/>
          </w:tcPr>
          <w:p w:rsidR="00F80A1B" w:rsidRPr="00874C1B" w:rsidRDefault="00F80A1B" w:rsidP="00DD796F">
            <w:pPr>
              <w:pStyle w:val="141"/>
              <w:rPr>
                <w:spacing w:val="-20"/>
              </w:rPr>
            </w:pPr>
            <w:r w:rsidRPr="00874C1B">
              <w:rPr>
                <w:rFonts w:hint="eastAsia"/>
                <w:spacing w:val="-20"/>
              </w:rPr>
              <w:t>維生基礎設施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F80A1B" w:rsidRPr="00180A12" w:rsidRDefault="00F80A1B" w:rsidP="00DD796F">
            <w:pPr>
              <w:pStyle w:val="141"/>
              <w:rPr>
                <w:rFonts w:hint="eastAsia"/>
                <w:spacing w:val="-20"/>
              </w:rPr>
            </w:pPr>
            <w:r w:rsidRPr="00180A12">
              <w:rPr>
                <w:rFonts w:hint="eastAsia"/>
                <w:spacing w:val="-20"/>
              </w:rPr>
              <w:t>交通部、經濟部、農委會、內政部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80A1B" w:rsidRPr="00874C1B" w:rsidRDefault="00F80A1B" w:rsidP="00DD796F">
            <w:pPr>
              <w:pStyle w:val="141"/>
              <w:rPr>
                <w:rFonts w:hint="eastAsia"/>
                <w:spacing w:val="-20"/>
              </w:rPr>
            </w:pPr>
            <w:r w:rsidRPr="00DB4DD8">
              <w:rPr>
                <w:rFonts w:hint="eastAsia"/>
                <w:spacing w:val="-20"/>
              </w:rPr>
              <w:t>交通部</w:t>
            </w:r>
          </w:p>
        </w:tc>
        <w:tc>
          <w:tcPr>
            <w:tcW w:w="726" w:type="dxa"/>
            <w:vMerge/>
            <w:shd w:val="clear" w:color="auto" w:fill="auto"/>
          </w:tcPr>
          <w:p w:rsidR="00F80A1B" w:rsidRPr="00F27F63" w:rsidRDefault="00F80A1B" w:rsidP="00DD796F">
            <w:pPr>
              <w:pStyle w:val="141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76" w:type="dxa"/>
            <w:vMerge/>
            <w:shd w:val="clear" w:color="auto" w:fill="auto"/>
          </w:tcPr>
          <w:p w:rsidR="00F80A1B" w:rsidRPr="00F27F63" w:rsidRDefault="00F80A1B" w:rsidP="00DD796F">
            <w:pPr>
              <w:pStyle w:val="141"/>
              <w:jc w:val="right"/>
              <w:rPr>
                <w:rFonts w:hint="eastAsia"/>
                <w:spacing w:val="-20"/>
              </w:rPr>
            </w:pPr>
          </w:p>
        </w:tc>
      </w:tr>
      <w:tr w:rsidR="00F80A1B" w:rsidRPr="00A74987" w:rsidTr="00DD796F">
        <w:tc>
          <w:tcPr>
            <w:tcW w:w="1251" w:type="dxa"/>
            <w:vMerge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ind w:left="560" w:firstLine="480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301" w:type="dxa"/>
            <w:shd w:val="clear" w:color="auto" w:fill="auto"/>
            <w:vAlign w:val="center"/>
          </w:tcPr>
          <w:p w:rsidR="00F80A1B" w:rsidRPr="00874C1B" w:rsidRDefault="00F80A1B" w:rsidP="00DD796F">
            <w:pPr>
              <w:pStyle w:val="141"/>
              <w:rPr>
                <w:spacing w:val="-20"/>
              </w:rPr>
            </w:pPr>
            <w:r w:rsidRPr="00874C1B">
              <w:rPr>
                <w:rFonts w:hint="eastAsia"/>
                <w:spacing w:val="-20"/>
              </w:rPr>
              <w:t>水資源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F80A1B" w:rsidRPr="00874C1B" w:rsidRDefault="00F80A1B" w:rsidP="00DD796F">
            <w:pPr>
              <w:pStyle w:val="141"/>
              <w:rPr>
                <w:rFonts w:hint="eastAsia"/>
                <w:spacing w:val="-20"/>
              </w:rPr>
            </w:pPr>
            <w:r w:rsidRPr="00DB4DD8">
              <w:rPr>
                <w:rFonts w:hint="eastAsia"/>
                <w:spacing w:val="-20"/>
              </w:rPr>
              <w:t>經濟部、環保署、農委會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80A1B" w:rsidRPr="00874C1B" w:rsidRDefault="00F80A1B" w:rsidP="00DD796F">
            <w:pPr>
              <w:pStyle w:val="141"/>
              <w:rPr>
                <w:rFonts w:hint="eastAsia"/>
                <w:spacing w:val="-20"/>
              </w:rPr>
            </w:pPr>
            <w:r w:rsidRPr="00DB4DD8">
              <w:rPr>
                <w:rFonts w:hint="eastAsia"/>
                <w:spacing w:val="-20"/>
              </w:rPr>
              <w:t>經濟部</w:t>
            </w:r>
          </w:p>
        </w:tc>
        <w:tc>
          <w:tcPr>
            <w:tcW w:w="726" w:type="dxa"/>
            <w:vMerge/>
            <w:shd w:val="clear" w:color="auto" w:fill="auto"/>
          </w:tcPr>
          <w:p w:rsidR="00F80A1B" w:rsidRPr="00F27F63" w:rsidRDefault="00F80A1B" w:rsidP="00DD796F">
            <w:pPr>
              <w:pStyle w:val="141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76" w:type="dxa"/>
            <w:vMerge/>
            <w:shd w:val="clear" w:color="auto" w:fill="auto"/>
          </w:tcPr>
          <w:p w:rsidR="00F80A1B" w:rsidRPr="00F27F63" w:rsidRDefault="00F80A1B" w:rsidP="00DD796F">
            <w:pPr>
              <w:pStyle w:val="141"/>
              <w:jc w:val="right"/>
              <w:rPr>
                <w:rFonts w:hint="eastAsia"/>
                <w:spacing w:val="-20"/>
              </w:rPr>
            </w:pPr>
          </w:p>
        </w:tc>
      </w:tr>
      <w:tr w:rsidR="00F80A1B" w:rsidRPr="00A74987" w:rsidTr="00DD796F">
        <w:tc>
          <w:tcPr>
            <w:tcW w:w="1251" w:type="dxa"/>
            <w:vMerge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ind w:left="560" w:firstLine="480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301" w:type="dxa"/>
            <w:shd w:val="clear" w:color="auto" w:fill="auto"/>
            <w:vAlign w:val="center"/>
          </w:tcPr>
          <w:p w:rsidR="00F80A1B" w:rsidRPr="00874C1B" w:rsidRDefault="00F80A1B" w:rsidP="00DD796F">
            <w:pPr>
              <w:pStyle w:val="141"/>
              <w:rPr>
                <w:spacing w:val="-20"/>
              </w:rPr>
            </w:pPr>
            <w:r w:rsidRPr="00874C1B">
              <w:rPr>
                <w:rFonts w:hint="eastAsia"/>
                <w:spacing w:val="-20"/>
              </w:rPr>
              <w:t>土地</w:t>
            </w:r>
            <w:r>
              <w:rPr>
                <w:rFonts w:hint="eastAsia"/>
                <w:spacing w:val="-20"/>
              </w:rPr>
              <w:t>使</w:t>
            </w:r>
            <w:r w:rsidRPr="00874C1B">
              <w:rPr>
                <w:rFonts w:hint="eastAsia"/>
                <w:spacing w:val="-20"/>
              </w:rPr>
              <w:t>用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F80A1B" w:rsidRPr="00874C1B" w:rsidRDefault="00F80A1B" w:rsidP="00DD796F">
            <w:pPr>
              <w:pStyle w:val="141"/>
              <w:rPr>
                <w:rFonts w:hint="eastAsia"/>
                <w:spacing w:val="-20"/>
              </w:rPr>
            </w:pPr>
            <w:r w:rsidRPr="00DB4DD8">
              <w:rPr>
                <w:rFonts w:hint="eastAsia"/>
                <w:spacing w:val="-20"/>
              </w:rPr>
              <w:t>內政部、農委會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80A1B" w:rsidRPr="00874C1B" w:rsidRDefault="00F80A1B" w:rsidP="00DD796F">
            <w:pPr>
              <w:pStyle w:val="141"/>
              <w:rPr>
                <w:rFonts w:hint="eastAsia"/>
                <w:spacing w:val="-20"/>
              </w:rPr>
            </w:pPr>
            <w:r w:rsidRPr="00DB4DD8">
              <w:rPr>
                <w:rFonts w:hint="eastAsia"/>
                <w:spacing w:val="-20"/>
              </w:rPr>
              <w:t>內政部</w:t>
            </w:r>
          </w:p>
        </w:tc>
        <w:tc>
          <w:tcPr>
            <w:tcW w:w="726" w:type="dxa"/>
            <w:vMerge/>
            <w:shd w:val="clear" w:color="auto" w:fill="auto"/>
          </w:tcPr>
          <w:p w:rsidR="00F80A1B" w:rsidRPr="00F27F63" w:rsidRDefault="00F80A1B" w:rsidP="00DD796F">
            <w:pPr>
              <w:pStyle w:val="141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76" w:type="dxa"/>
            <w:vMerge/>
            <w:shd w:val="clear" w:color="auto" w:fill="auto"/>
          </w:tcPr>
          <w:p w:rsidR="00F80A1B" w:rsidRPr="00F27F63" w:rsidRDefault="00F80A1B" w:rsidP="00DD796F">
            <w:pPr>
              <w:pStyle w:val="141"/>
              <w:jc w:val="right"/>
              <w:rPr>
                <w:rFonts w:hint="eastAsia"/>
                <w:spacing w:val="-20"/>
              </w:rPr>
            </w:pPr>
          </w:p>
        </w:tc>
      </w:tr>
      <w:tr w:rsidR="00F80A1B" w:rsidRPr="00A74987" w:rsidTr="00DD796F">
        <w:tc>
          <w:tcPr>
            <w:tcW w:w="1251" w:type="dxa"/>
            <w:vMerge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ind w:left="560" w:firstLine="480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301" w:type="dxa"/>
            <w:shd w:val="clear" w:color="auto" w:fill="auto"/>
            <w:vAlign w:val="center"/>
          </w:tcPr>
          <w:p w:rsidR="00F80A1B" w:rsidRPr="00874C1B" w:rsidRDefault="00F80A1B" w:rsidP="00DD796F">
            <w:pPr>
              <w:pStyle w:val="141"/>
              <w:rPr>
                <w:spacing w:val="-20"/>
              </w:rPr>
            </w:pPr>
            <w:r w:rsidRPr="00330189">
              <w:rPr>
                <w:rFonts w:hint="eastAsia"/>
                <w:spacing w:val="-20"/>
              </w:rPr>
              <w:t>海洋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F80A1B" w:rsidRPr="00874C1B" w:rsidRDefault="00F80A1B" w:rsidP="00DD796F">
            <w:pPr>
              <w:pStyle w:val="141"/>
              <w:rPr>
                <w:rFonts w:hint="eastAsia"/>
                <w:spacing w:val="-20"/>
              </w:rPr>
            </w:pPr>
            <w:r w:rsidRPr="00DB4DD8">
              <w:rPr>
                <w:rFonts w:hint="eastAsia"/>
                <w:spacing w:val="-20"/>
              </w:rPr>
              <w:t>內政部、經濟部、交通部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80A1B" w:rsidRPr="00874C1B" w:rsidRDefault="00F80A1B" w:rsidP="00DD796F">
            <w:pPr>
              <w:pStyle w:val="141"/>
              <w:rPr>
                <w:rFonts w:hint="eastAsia"/>
                <w:spacing w:val="-20"/>
              </w:rPr>
            </w:pPr>
            <w:r w:rsidRPr="00DB4DD8">
              <w:rPr>
                <w:rFonts w:hint="eastAsia"/>
                <w:spacing w:val="-20"/>
              </w:rPr>
              <w:t>內政部</w:t>
            </w:r>
          </w:p>
        </w:tc>
        <w:tc>
          <w:tcPr>
            <w:tcW w:w="726" w:type="dxa"/>
            <w:vMerge/>
            <w:shd w:val="clear" w:color="auto" w:fill="auto"/>
          </w:tcPr>
          <w:p w:rsidR="00F80A1B" w:rsidRPr="00F27F63" w:rsidRDefault="00F80A1B" w:rsidP="00DD796F">
            <w:pPr>
              <w:pStyle w:val="141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76" w:type="dxa"/>
            <w:vMerge/>
            <w:shd w:val="clear" w:color="auto" w:fill="auto"/>
          </w:tcPr>
          <w:p w:rsidR="00F80A1B" w:rsidRPr="00F27F63" w:rsidRDefault="00F80A1B" w:rsidP="00DD796F">
            <w:pPr>
              <w:pStyle w:val="141"/>
              <w:jc w:val="right"/>
              <w:rPr>
                <w:rFonts w:hint="eastAsia"/>
                <w:spacing w:val="-20"/>
              </w:rPr>
            </w:pPr>
          </w:p>
        </w:tc>
      </w:tr>
      <w:tr w:rsidR="00F80A1B" w:rsidRPr="00A74987" w:rsidTr="00DD796F">
        <w:tc>
          <w:tcPr>
            <w:tcW w:w="1251" w:type="dxa"/>
            <w:vMerge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ind w:left="560" w:firstLine="480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301" w:type="dxa"/>
            <w:shd w:val="clear" w:color="auto" w:fill="auto"/>
            <w:vAlign w:val="center"/>
          </w:tcPr>
          <w:p w:rsidR="00F80A1B" w:rsidRPr="00874C1B" w:rsidRDefault="00F80A1B" w:rsidP="00DD796F">
            <w:pPr>
              <w:pStyle w:val="141"/>
              <w:rPr>
                <w:spacing w:val="-20"/>
              </w:rPr>
            </w:pPr>
            <w:r w:rsidRPr="00330189">
              <w:rPr>
                <w:rFonts w:hint="eastAsia"/>
                <w:spacing w:val="-20"/>
              </w:rPr>
              <w:t>能源供給及產業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F80A1B" w:rsidRPr="00874C1B" w:rsidRDefault="00F80A1B" w:rsidP="00DD796F">
            <w:pPr>
              <w:pStyle w:val="141"/>
              <w:rPr>
                <w:rFonts w:hint="eastAsia"/>
                <w:spacing w:val="-20"/>
              </w:rPr>
            </w:pPr>
            <w:r w:rsidRPr="00B24FFE">
              <w:rPr>
                <w:rFonts w:hint="eastAsia"/>
                <w:spacing w:val="-20"/>
              </w:rPr>
              <w:t>經濟部、交通部、環保署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80A1B" w:rsidRPr="00874C1B" w:rsidRDefault="00F80A1B" w:rsidP="00DD796F">
            <w:pPr>
              <w:pStyle w:val="141"/>
              <w:rPr>
                <w:rFonts w:hint="eastAsia"/>
                <w:spacing w:val="-20"/>
              </w:rPr>
            </w:pPr>
            <w:r w:rsidRPr="00DB4DD8">
              <w:rPr>
                <w:rFonts w:hint="eastAsia"/>
                <w:spacing w:val="-20"/>
              </w:rPr>
              <w:t>經濟部</w:t>
            </w:r>
          </w:p>
        </w:tc>
        <w:tc>
          <w:tcPr>
            <w:tcW w:w="726" w:type="dxa"/>
            <w:vMerge/>
            <w:shd w:val="clear" w:color="auto" w:fill="auto"/>
            <w:vAlign w:val="center"/>
          </w:tcPr>
          <w:p w:rsidR="00F80A1B" w:rsidRPr="00F27F63" w:rsidRDefault="00F80A1B" w:rsidP="00DD796F">
            <w:pPr>
              <w:pStyle w:val="141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76" w:type="dxa"/>
            <w:vMerge/>
            <w:shd w:val="clear" w:color="auto" w:fill="auto"/>
            <w:vAlign w:val="center"/>
          </w:tcPr>
          <w:p w:rsidR="00F80A1B" w:rsidRPr="00F27F63" w:rsidRDefault="00F80A1B" w:rsidP="00DD796F">
            <w:pPr>
              <w:pStyle w:val="141"/>
              <w:jc w:val="right"/>
              <w:rPr>
                <w:rFonts w:hint="eastAsia"/>
                <w:spacing w:val="-20"/>
              </w:rPr>
            </w:pPr>
          </w:p>
        </w:tc>
      </w:tr>
      <w:tr w:rsidR="00F80A1B" w:rsidRPr="00A74987" w:rsidTr="00DD796F">
        <w:tc>
          <w:tcPr>
            <w:tcW w:w="1251" w:type="dxa"/>
            <w:vMerge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ind w:left="560" w:firstLine="480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301" w:type="dxa"/>
            <w:shd w:val="clear" w:color="auto" w:fill="auto"/>
            <w:vAlign w:val="center"/>
          </w:tcPr>
          <w:p w:rsidR="00F80A1B" w:rsidRPr="00874C1B" w:rsidRDefault="00F80A1B" w:rsidP="00DD796F">
            <w:pPr>
              <w:pStyle w:val="141"/>
              <w:rPr>
                <w:spacing w:val="-20"/>
              </w:rPr>
            </w:pPr>
            <w:r w:rsidRPr="00330189">
              <w:rPr>
                <w:rFonts w:hint="eastAsia"/>
                <w:spacing w:val="-20"/>
              </w:rPr>
              <w:t>農業生產及生物多樣性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F80A1B" w:rsidRPr="00874C1B" w:rsidRDefault="00F80A1B" w:rsidP="00DD796F">
            <w:pPr>
              <w:pStyle w:val="141"/>
              <w:rPr>
                <w:rFonts w:hint="eastAsia"/>
                <w:spacing w:val="-20"/>
              </w:rPr>
            </w:pPr>
            <w:r w:rsidRPr="00B24FFE">
              <w:rPr>
                <w:rFonts w:hint="eastAsia"/>
                <w:spacing w:val="-20"/>
              </w:rPr>
              <w:t>農委會、內政部、經濟部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80A1B" w:rsidRPr="00874C1B" w:rsidRDefault="00F80A1B" w:rsidP="00DD796F">
            <w:pPr>
              <w:pStyle w:val="141"/>
              <w:rPr>
                <w:rFonts w:hint="eastAsia"/>
                <w:spacing w:val="-20"/>
              </w:rPr>
            </w:pPr>
            <w:r w:rsidRPr="00B24FFE">
              <w:rPr>
                <w:rFonts w:hint="eastAsia"/>
                <w:spacing w:val="-20"/>
              </w:rPr>
              <w:t>農</w:t>
            </w:r>
            <w:r>
              <w:rPr>
                <w:rFonts w:hint="eastAsia"/>
                <w:spacing w:val="-20"/>
              </w:rPr>
              <w:t>業部</w:t>
            </w:r>
          </w:p>
        </w:tc>
        <w:tc>
          <w:tcPr>
            <w:tcW w:w="726" w:type="dxa"/>
            <w:vMerge/>
            <w:shd w:val="clear" w:color="auto" w:fill="auto"/>
            <w:vAlign w:val="center"/>
          </w:tcPr>
          <w:p w:rsidR="00F80A1B" w:rsidRPr="00F27F63" w:rsidRDefault="00F80A1B" w:rsidP="00DD796F">
            <w:pPr>
              <w:pStyle w:val="141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76" w:type="dxa"/>
            <w:vMerge/>
            <w:shd w:val="clear" w:color="auto" w:fill="auto"/>
            <w:vAlign w:val="center"/>
          </w:tcPr>
          <w:p w:rsidR="00F80A1B" w:rsidRPr="00F27F63" w:rsidRDefault="00F80A1B" w:rsidP="00DD796F">
            <w:pPr>
              <w:pStyle w:val="141"/>
              <w:jc w:val="right"/>
              <w:rPr>
                <w:rFonts w:hint="eastAsia"/>
                <w:spacing w:val="-20"/>
              </w:rPr>
            </w:pPr>
          </w:p>
        </w:tc>
      </w:tr>
      <w:tr w:rsidR="00F80A1B" w:rsidRPr="00A74987" w:rsidTr="00DD796F">
        <w:tc>
          <w:tcPr>
            <w:tcW w:w="1251" w:type="dxa"/>
            <w:vMerge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301" w:type="dxa"/>
            <w:shd w:val="clear" w:color="auto" w:fill="auto"/>
            <w:vAlign w:val="center"/>
          </w:tcPr>
          <w:p w:rsidR="00F80A1B" w:rsidRPr="00874C1B" w:rsidRDefault="00F80A1B" w:rsidP="00DD796F">
            <w:pPr>
              <w:pStyle w:val="141"/>
              <w:rPr>
                <w:spacing w:val="-20"/>
              </w:rPr>
            </w:pPr>
            <w:r w:rsidRPr="00330189">
              <w:rPr>
                <w:rFonts w:hint="eastAsia"/>
                <w:spacing w:val="-20"/>
              </w:rPr>
              <w:t>健康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F80A1B" w:rsidRPr="00874C1B" w:rsidRDefault="00F80A1B" w:rsidP="00DD796F">
            <w:pPr>
              <w:pStyle w:val="141"/>
              <w:rPr>
                <w:rFonts w:hint="eastAsia"/>
                <w:spacing w:val="-20"/>
              </w:rPr>
            </w:pPr>
            <w:r w:rsidRPr="00B24FFE">
              <w:rPr>
                <w:rFonts w:hint="eastAsia"/>
                <w:spacing w:val="-20"/>
              </w:rPr>
              <w:t>衛福部、環保署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80A1B" w:rsidRPr="00874C1B" w:rsidRDefault="00F80A1B" w:rsidP="00DD796F">
            <w:pPr>
              <w:pStyle w:val="141"/>
              <w:rPr>
                <w:rFonts w:hint="eastAsia"/>
                <w:spacing w:val="-20"/>
              </w:rPr>
            </w:pPr>
            <w:r w:rsidRPr="00B24FFE">
              <w:rPr>
                <w:rFonts w:hint="eastAsia"/>
                <w:spacing w:val="-20"/>
              </w:rPr>
              <w:t>衛福部</w:t>
            </w:r>
          </w:p>
        </w:tc>
        <w:tc>
          <w:tcPr>
            <w:tcW w:w="726" w:type="dxa"/>
            <w:vMerge/>
            <w:shd w:val="clear" w:color="auto" w:fill="auto"/>
          </w:tcPr>
          <w:p w:rsidR="00F80A1B" w:rsidRPr="00F27F63" w:rsidRDefault="00F80A1B" w:rsidP="00DD796F">
            <w:pPr>
              <w:pStyle w:val="141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76" w:type="dxa"/>
            <w:vMerge/>
            <w:shd w:val="clear" w:color="auto" w:fill="auto"/>
          </w:tcPr>
          <w:p w:rsidR="00F80A1B" w:rsidRPr="00F27F63" w:rsidRDefault="00F80A1B" w:rsidP="00DD796F">
            <w:pPr>
              <w:pStyle w:val="141"/>
              <w:jc w:val="right"/>
              <w:rPr>
                <w:rFonts w:hint="eastAsia"/>
                <w:spacing w:val="-20"/>
              </w:rPr>
            </w:pPr>
          </w:p>
        </w:tc>
      </w:tr>
      <w:tr w:rsidR="00F80A1B" w:rsidRPr="00A74987" w:rsidTr="00DD796F">
        <w:tc>
          <w:tcPr>
            <w:tcW w:w="1251" w:type="dxa"/>
            <w:vMerge w:val="restart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jc w:val="both"/>
              <w:rPr>
                <w:rFonts w:hint="eastAsia"/>
                <w:spacing w:val="-20"/>
              </w:rPr>
            </w:pPr>
            <w:r w:rsidRPr="00A74987">
              <w:rPr>
                <w:rFonts w:hint="eastAsia"/>
                <w:spacing w:val="-20"/>
              </w:rPr>
              <w:t>國家氣候變遷調適行動方案(107-111年)</w:t>
            </w:r>
          </w:p>
        </w:tc>
        <w:tc>
          <w:tcPr>
            <w:tcW w:w="1301" w:type="dxa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rPr>
                <w:rFonts w:hint="eastAsia"/>
                <w:spacing w:val="-20"/>
              </w:rPr>
            </w:pPr>
            <w:r w:rsidRPr="00874C1B">
              <w:rPr>
                <w:spacing w:val="-20"/>
              </w:rPr>
              <w:t>災害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rPr>
                <w:rFonts w:hint="eastAsia"/>
                <w:spacing w:val="-20"/>
              </w:rPr>
            </w:pPr>
            <w:r w:rsidRPr="00874C1B">
              <w:rPr>
                <w:rFonts w:hint="eastAsia"/>
                <w:spacing w:val="-20"/>
              </w:rPr>
              <w:t>國科會、經濟部、交通部、農委會、文化部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rPr>
                <w:rFonts w:hint="eastAsia"/>
                <w:spacing w:val="-20"/>
              </w:rPr>
            </w:pPr>
            <w:r w:rsidRPr="00874C1B">
              <w:rPr>
                <w:rFonts w:hint="eastAsia"/>
                <w:spacing w:val="-20"/>
              </w:rPr>
              <w:t>國科會</w:t>
            </w:r>
          </w:p>
        </w:tc>
        <w:tc>
          <w:tcPr>
            <w:tcW w:w="726" w:type="dxa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11</w:t>
            </w:r>
          </w:p>
        </w:tc>
        <w:tc>
          <w:tcPr>
            <w:tcW w:w="976" w:type="dxa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F27F63">
              <w:rPr>
                <w:spacing w:val="-20"/>
              </w:rPr>
              <w:t>5</w:t>
            </w:r>
          </w:p>
        </w:tc>
      </w:tr>
      <w:tr w:rsidR="00F80A1B" w:rsidRPr="00A74987" w:rsidTr="00DD796F">
        <w:tc>
          <w:tcPr>
            <w:tcW w:w="1251" w:type="dxa"/>
            <w:vMerge/>
            <w:shd w:val="clear" w:color="auto" w:fill="auto"/>
          </w:tcPr>
          <w:p w:rsidR="00F80A1B" w:rsidRPr="00A74987" w:rsidRDefault="00F80A1B" w:rsidP="00DD796F">
            <w:pPr>
              <w:pStyle w:val="14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301" w:type="dxa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rPr>
                <w:rFonts w:hint="eastAsia"/>
                <w:spacing w:val="-20"/>
              </w:rPr>
            </w:pPr>
            <w:r w:rsidRPr="00874C1B">
              <w:rPr>
                <w:rFonts w:hint="eastAsia"/>
                <w:spacing w:val="-20"/>
              </w:rPr>
              <w:t>維生基礎設施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rPr>
                <w:rFonts w:hint="eastAsia"/>
                <w:spacing w:val="-20"/>
              </w:rPr>
            </w:pPr>
            <w:r w:rsidRPr="00874C1B">
              <w:rPr>
                <w:rFonts w:hint="eastAsia"/>
                <w:spacing w:val="-20"/>
              </w:rPr>
              <w:t>交通部、工程會、通傳會、經濟部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rPr>
                <w:rFonts w:hint="eastAsia"/>
                <w:spacing w:val="-20"/>
              </w:rPr>
            </w:pPr>
            <w:r w:rsidRPr="00874C1B">
              <w:rPr>
                <w:rFonts w:hint="eastAsia"/>
                <w:spacing w:val="-20"/>
              </w:rPr>
              <w:t>交通部</w:t>
            </w:r>
          </w:p>
        </w:tc>
        <w:tc>
          <w:tcPr>
            <w:tcW w:w="726" w:type="dxa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jc w:val="right"/>
              <w:rPr>
                <w:rFonts w:hint="eastAsia"/>
                <w:spacing w:val="-20"/>
              </w:rPr>
            </w:pPr>
            <w:r>
              <w:t>18</w:t>
            </w:r>
          </w:p>
        </w:tc>
        <w:tc>
          <w:tcPr>
            <w:tcW w:w="976" w:type="dxa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jc w:val="right"/>
              <w:rPr>
                <w:rFonts w:hint="eastAsia"/>
                <w:spacing w:val="-20"/>
              </w:rPr>
            </w:pPr>
            <w:r>
              <w:t>10</w:t>
            </w:r>
          </w:p>
        </w:tc>
      </w:tr>
      <w:tr w:rsidR="00F80A1B" w:rsidRPr="00A74987" w:rsidTr="00DD796F">
        <w:tc>
          <w:tcPr>
            <w:tcW w:w="1251" w:type="dxa"/>
            <w:vMerge/>
            <w:shd w:val="clear" w:color="auto" w:fill="auto"/>
          </w:tcPr>
          <w:p w:rsidR="00F80A1B" w:rsidRPr="00A74987" w:rsidRDefault="00F80A1B" w:rsidP="00DD796F">
            <w:pPr>
              <w:pStyle w:val="14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301" w:type="dxa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rPr>
                <w:rFonts w:hint="eastAsia"/>
                <w:spacing w:val="-20"/>
              </w:rPr>
            </w:pPr>
            <w:r w:rsidRPr="00874C1B">
              <w:rPr>
                <w:rFonts w:hint="eastAsia"/>
                <w:spacing w:val="-20"/>
              </w:rPr>
              <w:t>水資源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rPr>
                <w:rFonts w:hint="eastAsia"/>
                <w:spacing w:val="-20"/>
              </w:rPr>
            </w:pPr>
            <w:r w:rsidRPr="00874C1B">
              <w:rPr>
                <w:rFonts w:hint="eastAsia"/>
                <w:spacing w:val="-20"/>
              </w:rPr>
              <w:t>經濟部、交通部、環保署、農委會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rPr>
                <w:rFonts w:hint="eastAsia"/>
                <w:spacing w:val="-20"/>
              </w:rPr>
            </w:pPr>
            <w:r w:rsidRPr="00874C1B">
              <w:rPr>
                <w:rFonts w:hint="eastAsia"/>
                <w:spacing w:val="-20"/>
              </w:rPr>
              <w:t>經濟部</w:t>
            </w:r>
          </w:p>
        </w:tc>
        <w:tc>
          <w:tcPr>
            <w:tcW w:w="726" w:type="dxa"/>
            <w:shd w:val="clear" w:color="auto" w:fill="auto"/>
          </w:tcPr>
          <w:p w:rsidR="00F80A1B" w:rsidRPr="00A74987" w:rsidRDefault="00F80A1B" w:rsidP="00DD796F">
            <w:pPr>
              <w:pStyle w:val="141"/>
              <w:jc w:val="right"/>
              <w:rPr>
                <w:rFonts w:hint="eastAsia"/>
                <w:spacing w:val="-20"/>
              </w:rPr>
            </w:pPr>
            <w:r>
              <w:t>20</w:t>
            </w:r>
          </w:p>
        </w:tc>
        <w:tc>
          <w:tcPr>
            <w:tcW w:w="976" w:type="dxa"/>
            <w:shd w:val="clear" w:color="auto" w:fill="auto"/>
          </w:tcPr>
          <w:p w:rsidR="00F80A1B" w:rsidRPr="00A74987" w:rsidRDefault="00F80A1B" w:rsidP="00DD796F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904D27">
              <w:t>1</w:t>
            </w:r>
            <w:r>
              <w:t>4</w:t>
            </w:r>
          </w:p>
        </w:tc>
      </w:tr>
      <w:tr w:rsidR="00F80A1B" w:rsidRPr="00A74987" w:rsidTr="00DD796F">
        <w:tc>
          <w:tcPr>
            <w:tcW w:w="1251" w:type="dxa"/>
            <w:vMerge/>
            <w:shd w:val="clear" w:color="auto" w:fill="auto"/>
          </w:tcPr>
          <w:p w:rsidR="00F80A1B" w:rsidRPr="00A74987" w:rsidRDefault="00F80A1B" w:rsidP="00DD796F">
            <w:pPr>
              <w:pStyle w:val="14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301" w:type="dxa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rPr>
                <w:rFonts w:hint="eastAsia"/>
                <w:spacing w:val="-20"/>
              </w:rPr>
            </w:pPr>
            <w:r w:rsidRPr="00874C1B">
              <w:rPr>
                <w:rFonts w:hint="eastAsia"/>
                <w:spacing w:val="-20"/>
              </w:rPr>
              <w:t>土地利用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rPr>
                <w:rFonts w:hint="eastAsia"/>
                <w:spacing w:val="-20"/>
              </w:rPr>
            </w:pPr>
            <w:r w:rsidRPr="00330189">
              <w:rPr>
                <w:rFonts w:hint="eastAsia"/>
                <w:spacing w:val="-20"/>
              </w:rPr>
              <w:t>內政部、國發會、交通部、經濟部、農委會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rPr>
                <w:rFonts w:hint="eastAsia"/>
                <w:spacing w:val="-20"/>
              </w:rPr>
            </w:pPr>
            <w:r w:rsidRPr="00330189">
              <w:rPr>
                <w:rFonts w:hint="eastAsia"/>
                <w:spacing w:val="-20"/>
              </w:rPr>
              <w:t>內政部</w:t>
            </w:r>
          </w:p>
        </w:tc>
        <w:tc>
          <w:tcPr>
            <w:tcW w:w="726" w:type="dxa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jc w:val="right"/>
              <w:rPr>
                <w:rFonts w:hint="eastAsia"/>
                <w:spacing w:val="-20"/>
              </w:rPr>
            </w:pPr>
            <w:r>
              <w:t>14</w:t>
            </w:r>
          </w:p>
        </w:tc>
        <w:tc>
          <w:tcPr>
            <w:tcW w:w="976" w:type="dxa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jc w:val="right"/>
              <w:rPr>
                <w:rFonts w:hint="eastAsia"/>
                <w:spacing w:val="-20"/>
              </w:rPr>
            </w:pPr>
            <w:r>
              <w:t>9</w:t>
            </w:r>
          </w:p>
        </w:tc>
      </w:tr>
      <w:tr w:rsidR="00F80A1B" w:rsidRPr="00A74987" w:rsidTr="00DD796F">
        <w:tc>
          <w:tcPr>
            <w:tcW w:w="1251" w:type="dxa"/>
            <w:vMerge/>
            <w:shd w:val="clear" w:color="auto" w:fill="auto"/>
          </w:tcPr>
          <w:p w:rsidR="00F80A1B" w:rsidRPr="00A74987" w:rsidRDefault="00F80A1B" w:rsidP="00DD796F">
            <w:pPr>
              <w:pStyle w:val="14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301" w:type="dxa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rPr>
                <w:rFonts w:hint="eastAsia"/>
                <w:spacing w:val="-20"/>
              </w:rPr>
            </w:pPr>
            <w:r w:rsidRPr="00330189">
              <w:rPr>
                <w:rFonts w:hint="eastAsia"/>
                <w:spacing w:val="-20"/>
              </w:rPr>
              <w:t>海洋及海岸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rPr>
                <w:rFonts w:hint="eastAsia"/>
                <w:spacing w:val="-20"/>
              </w:rPr>
            </w:pPr>
            <w:r w:rsidRPr="00330189">
              <w:rPr>
                <w:rFonts w:hint="eastAsia"/>
                <w:spacing w:val="-20"/>
              </w:rPr>
              <w:t>內政部、海委會、交通部、文化部、農委會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rPr>
                <w:rFonts w:hint="eastAsia"/>
                <w:spacing w:val="-20"/>
              </w:rPr>
            </w:pPr>
            <w:r w:rsidRPr="00330189">
              <w:rPr>
                <w:rFonts w:hint="eastAsia"/>
                <w:spacing w:val="-20"/>
              </w:rPr>
              <w:t>內政部</w:t>
            </w:r>
          </w:p>
        </w:tc>
        <w:tc>
          <w:tcPr>
            <w:tcW w:w="726" w:type="dxa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6</w:t>
            </w:r>
          </w:p>
        </w:tc>
        <w:tc>
          <w:tcPr>
            <w:tcW w:w="976" w:type="dxa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4</w:t>
            </w:r>
          </w:p>
        </w:tc>
      </w:tr>
      <w:tr w:rsidR="00F80A1B" w:rsidRPr="00A74987" w:rsidTr="00DD796F">
        <w:tc>
          <w:tcPr>
            <w:tcW w:w="1251" w:type="dxa"/>
            <w:vMerge/>
            <w:shd w:val="clear" w:color="auto" w:fill="auto"/>
          </w:tcPr>
          <w:p w:rsidR="00F80A1B" w:rsidRPr="00A74987" w:rsidRDefault="00F80A1B" w:rsidP="00DD796F">
            <w:pPr>
              <w:pStyle w:val="14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301" w:type="dxa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rPr>
                <w:rFonts w:hint="eastAsia"/>
                <w:spacing w:val="-20"/>
              </w:rPr>
            </w:pPr>
            <w:r w:rsidRPr="00330189">
              <w:rPr>
                <w:rFonts w:hint="eastAsia"/>
                <w:spacing w:val="-20"/>
              </w:rPr>
              <w:t>能源供給及產業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rPr>
                <w:rFonts w:hint="eastAsia"/>
                <w:spacing w:val="-20"/>
              </w:rPr>
            </w:pPr>
            <w:r w:rsidRPr="00330189">
              <w:rPr>
                <w:rFonts w:hint="eastAsia"/>
                <w:spacing w:val="-20"/>
              </w:rPr>
              <w:t>經濟部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rPr>
                <w:rFonts w:hint="eastAsia"/>
                <w:spacing w:val="-20"/>
              </w:rPr>
            </w:pPr>
            <w:r w:rsidRPr="00330189">
              <w:rPr>
                <w:rFonts w:hint="eastAsia"/>
                <w:spacing w:val="-20"/>
              </w:rPr>
              <w:t>經濟部</w:t>
            </w:r>
          </w:p>
        </w:tc>
        <w:tc>
          <w:tcPr>
            <w:tcW w:w="726" w:type="dxa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9</w:t>
            </w:r>
          </w:p>
        </w:tc>
        <w:tc>
          <w:tcPr>
            <w:tcW w:w="976" w:type="dxa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4</w:t>
            </w:r>
          </w:p>
        </w:tc>
      </w:tr>
      <w:tr w:rsidR="00F80A1B" w:rsidRPr="00A74987" w:rsidTr="00DD796F">
        <w:tc>
          <w:tcPr>
            <w:tcW w:w="1251" w:type="dxa"/>
            <w:vMerge/>
            <w:shd w:val="clear" w:color="auto" w:fill="auto"/>
          </w:tcPr>
          <w:p w:rsidR="00F80A1B" w:rsidRPr="00A74987" w:rsidRDefault="00F80A1B" w:rsidP="00DD796F">
            <w:pPr>
              <w:pStyle w:val="14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301" w:type="dxa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rPr>
                <w:rFonts w:hint="eastAsia"/>
                <w:spacing w:val="-20"/>
              </w:rPr>
            </w:pPr>
            <w:r w:rsidRPr="00330189">
              <w:rPr>
                <w:rFonts w:hint="eastAsia"/>
                <w:spacing w:val="-20"/>
              </w:rPr>
              <w:t>農業生產及生物多樣性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rPr>
                <w:rFonts w:hint="eastAsia"/>
                <w:spacing w:val="-20"/>
              </w:rPr>
            </w:pPr>
            <w:r w:rsidRPr="00330189">
              <w:rPr>
                <w:rFonts w:hint="eastAsia"/>
                <w:spacing w:val="-20"/>
              </w:rPr>
              <w:t>農委會、海委會、經濟部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rPr>
                <w:rFonts w:hint="eastAsia"/>
                <w:spacing w:val="-20"/>
              </w:rPr>
            </w:pPr>
            <w:r w:rsidRPr="00330189">
              <w:rPr>
                <w:rFonts w:hint="eastAsia"/>
                <w:spacing w:val="-20"/>
              </w:rPr>
              <w:t>農</w:t>
            </w:r>
            <w:r>
              <w:rPr>
                <w:rFonts w:hint="eastAsia"/>
                <w:spacing w:val="-20"/>
              </w:rPr>
              <w:t>業部</w:t>
            </w:r>
          </w:p>
        </w:tc>
        <w:tc>
          <w:tcPr>
            <w:tcW w:w="726" w:type="dxa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AA142F">
              <w:t>2</w:t>
            </w:r>
            <w:r>
              <w:t>3</w:t>
            </w:r>
          </w:p>
        </w:tc>
        <w:tc>
          <w:tcPr>
            <w:tcW w:w="976" w:type="dxa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AA142F">
              <w:t>1</w:t>
            </w:r>
            <w:r>
              <w:t>0</w:t>
            </w:r>
          </w:p>
        </w:tc>
      </w:tr>
      <w:tr w:rsidR="00F80A1B" w:rsidRPr="00A74987" w:rsidTr="00DD796F">
        <w:tc>
          <w:tcPr>
            <w:tcW w:w="1251" w:type="dxa"/>
            <w:vMerge/>
            <w:shd w:val="clear" w:color="auto" w:fill="auto"/>
          </w:tcPr>
          <w:p w:rsidR="00F80A1B" w:rsidRPr="00A74987" w:rsidRDefault="00F80A1B" w:rsidP="00DD796F">
            <w:pPr>
              <w:pStyle w:val="14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301" w:type="dxa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rPr>
                <w:rFonts w:hint="eastAsia"/>
                <w:spacing w:val="-20"/>
              </w:rPr>
            </w:pPr>
            <w:r w:rsidRPr="00330189">
              <w:rPr>
                <w:rFonts w:hint="eastAsia"/>
                <w:spacing w:val="-20"/>
              </w:rPr>
              <w:t>健康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rPr>
                <w:rFonts w:hint="eastAsia"/>
                <w:spacing w:val="-20"/>
              </w:rPr>
            </w:pPr>
            <w:r w:rsidRPr="00330189">
              <w:rPr>
                <w:rFonts w:hint="eastAsia"/>
                <w:spacing w:val="-20"/>
              </w:rPr>
              <w:t>衛福部、勞動部、環保署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rPr>
                <w:rFonts w:hint="eastAsia"/>
                <w:spacing w:val="-20"/>
              </w:rPr>
            </w:pPr>
            <w:r w:rsidRPr="00330189">
              <w:rPr>
                <w:rFonts w:hint="eastAsia"/>
                <w:spacing w:val="-20"/>
              </w:rPr>
              <w:t>衛福部</w:t>
            </w:r>
          </w:p>
        </w:tc>
        <w:tc>
          <w:tcPr>
            <w:tcW w:w="726" w:type="dxa"/>
            <w:shd w:val="clear" w:color="auto" w:fill="auto"/>
          </w:tcPr>
          <w:p w:rsidR="00F80A1B" w:rsidRPr="00A74987" w:rsidRDefault="00F80A1B" w:rsidP="00DD796F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E1D8E">
              <w:t>1</w:t>
            </w:r>
            <w:r>
              <w:t>0</w:t>
            </w:r>
          </w:p>
        </w:tc>
        <w:tc>
          <w:tcPr>
            <w:tcW w:w="976" w:type="dxa"/>
            <w:shd w:val="clear" w:color="auto" w:fill="auto"/>
          </w:tcPr>
          <w:p w:rsidR="00F80A1B" w:rsidRPr="00A74987" w:rsidRDefault="00F80A1B" w:rsidP="00DD796F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E1D8E">
              <w:t>8</w:t>
            </w:r>
          </w:p>
        </w:tc>
      </w:tr>
      <w:tr w:rsidR="00F80A1B" w:rsidRPr="00A74987" w:rsidTr="00DD796F">
        <w:tc>
          <w:tcPr>
            <w:tcW w:w="1251" w:type="dxa"/>
            <w:vMerge/>
            <w:shd w:val="clear" w:color="auto" w:fill="auto"/>
          </w:tcPr>
          <w:p w:rsidR="00F80A1B" w:rsidRPr="00A74987" w:rsidRDefault="00F80A1B" w:rsidP="00DD796F">
            <w:pPr>
              <w:pStyle w:val="14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301" w:type="dxa"/>
            <w:shd w:val="clear" w:color="auto" w:fill="auto"/>
            <w:vAlign w:val="center"/>
          </w:tcPr>
          <w:p w:rsidR="00F80A1B" w:rsidRPr="00330189" w:rsidRDefault="00F80A1B" w:rsidP="00DD796F">
            <w:pPr>
              <w:pStyle w:val="141"/>
              <w:rPr>
                <w:rFonts w:hint="eastAsia"/>
                <w:spacing w:val="-20"/>
              </w:rPr>
            </w:pPr>
            <w:r w:rsidRPr="00330189">
              <w:rPr>
                <w:rFonts w:hint="eastAsia"/>
                <w:spacing w:val="-20"/>
              </w:rPr>
              <w:t>能力建構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F80A1B" w:rsidRPr="00330189" w:rsidRDefault="00F80A1B" w:rsidP="00DD796F">
            <w:pPr>
              <w:pStyle w:val="141"/>
              <w:rPr>
                <w:rFonts w:hint="eastAsia"/>
                <w:spacing w:val="-20"/>
              </w:rPr>
            </w:pPr>
            <w:r w:rsidRPr="00330189">
              <w:rPr>
                <w:rFonts w:hint="eastAsia"/>
                <w:spacing w:val="-20"/>
              </w:rPr>
              <w:t>環保署、國發會、財政部、教育部、金管會、原民會、衛部、經濟部、各機關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80A1B" w:rsidRPr="00330189" w:rsidRDefault="00F80A1B" w:rsidP="00DD796F">
            <w:pPr>
              <w:pStyle w:val="141"/>
              <w:rPr>
                <w:rFonts w:hint="eastAsia"/>
                <w:spacing w:val="-20"/>
              </w:rPr>
            </w:pPr>
            <w:r w:rsidRPr="00330189">
              <w:rPr>
                <w:rFonts w:hint="eastAsia"/>
                <w:spacing w:val="-20"/>
              </w:rPr>
              <w:t>環</w:t>
            </w:r>
            <w:r>
              <w:rPr>
                <w:rFonts w:hint="eastAsia"/>
                <w:spacing w:val="-20"/>
              </w:rPr>
              <w:t>境部</w:t>
            </w:r>
          </w:p>
        </w:tc>
        <w:tc>
          <w:tcPr>
            <w:tcW w:w="726" w:type="dxa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</w:t>
            </w:r>
            <w:r>
              <w:rPr>
                <w:spacing w:val="-20"/>
              </w:rPr>
              <w:t>4</w:t>
            </w:r>
          </w:p>
        </w:tc>
        <w:tc>
          <w:tcPr>
            <w:tcW w:w="976" w:type="dxa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9</w:t>
            </w:r>
          </w:p>
        </w:tc>
      </w:tr>
      <w:tr w:rsidR="00F80A1B" w:rsidRPr="00A74987" w:rsidTr="00DD796F">
        <w:tc>
          <w:tcPr>
            <w:tcW w:w="7371" w:type="dxa"/>
            <w:gridSpan w:val="4"/>
            <w:shd w:val="clear" w:color="auto" w:fill="auto"/>
            <w:vAlign w:val="center"/>
          </w:tcPr>
          <w:p w:rsidR="00F80A1B" w:rsidRPr="001B11DC" w:rsidRDefault="00BC7D71" w:rsidP="00DD796F">
            <w:pPr>
              <w:pStyle w:val="141"/>
              <w:jc w:val="center"/>
              <w:rPr>
                <w:rFonts w:hint="eastAsia"/>
                <w:b/>
                <w:bCs/>
                <w:spacing w:val="-20"/>
              </w:rPr>
            </w:pPr>
            <w:r>
              <w:rPr>
                <w:rFonts w:hint="eastAsia"/>
                <w:b/>
                <w:bCs/>
                <w:spacing w:val="-20"/>
              </w:rPr>
              <w:t>小</w:t>
            </w:r>
            <w:r w:rsidR="00F80A1B" w:rsidRPr="001B11DC">
              <w:rPr>
                <w:rFonts w:hint="eastAsia"/>
                <w:b/>
                <w:bCs/>
                <w:spacing w:val="-20"/>
              </w:rPr>
              <w:t>計</w:t>
            </w:r>
          </w:p>
        </w:tc>
        <w:tc>
          <w:tcPr>
            <w:tcW w:w="726" w:type="dxa"/>
            <w:shd w:val="clear" w:color="auto" w:fill="auto"/>
            <w:vAlign w:val="center"/>
          </w:tcPr>
          <w:p w:rsidR="00F80A1B" w:rsidRPr="001B11DC" w:rsidRDefault="00F80A1B" w:rsidP="00DD796F">
            <w:pPr>
              <w:pStyle w:val="141"/>
              <w:jc w:val="right"/>
              <w:rPr>
                <w:rFonts w:hint="eastAsia"/>
                <w:b/>
                <w:bCs/>
                <w:spacing w:val="-20"/>
              </w:rPr>
            </w:pPr>
            <w:r w:rsidRPr="001B11DC">
              <w:rPr>
                <w:rFonts w:hint="eastAsia"/>
                <w:b/>
                <w:bCs/>
                <w:spacing w:val="-20"/>
              </w:rPr>
              <w:t>1</w:t>
            </w:r>
            <w:r w:rsidRPr="001B11DC">
              <w:rPr>
                <w:b/>
                <w:bCs/>
                <w:spacing w:val="-20"/>
              </w:rPr>
              <w:t>25</w:t>
            </w:r>
          </w:p>
        </w:tc>
        <w:tc>
          <w:tcPr>
            <w:tcW w:w="976" w:type="dxa"/>
            <w:shd w:val="clear" w:color="auto" w:fill="auto"/>
            <w:vAlign w:val="center"/>
          </w:tcPr>
          <w:p w:rsidR="00F80A1B" w:rsidRPr="001B11DC" w:rsidRDefault="00F80A1B" w:rsidP="00DD796F">
            <w:pPr>
              <w:pStyle w:val="141"/>
              <w:jc w:val="right"/>
              <w:rPr>
                <w:rFonts w:hint="eastAsia"/>
                <w:b/>
                <w:bCs/>
                <w:spacing w:val="-20"/>
              </w:rPr>
            </w:pPr>
            <w:r w:rsidRPr="001B11DC">
              <w:rPr>
                <w:rFonts w:hint="eastAsia"/>
                <w:b/>
                <w:bCs/>
                <w:spacing w:val="-20"/>
              </w:rPr>
              <w:t>7</w:t>
            </w:r>
            <w:r>
              <w:rPr>
                <w:b/>
                <w:bCs/>
                <w:spacing w:val="-20"/>
              </w:rPr>
              <w:t>3</w:t>
            </w:r>
          </w:p>
        </w:tc>
      </w:tr>
      <w:tr w:rsidR="00F80A1B" w:rsidRPr="00A74987" w:rsidTr="00DD796F">
        <w:tc>
          <w:tcPr>
            <w:tcW w:w="1251" w:type="dxa"/>
            <w:vMerge w:val="restart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jc w:val="both"/>
              <w:rPr>
                <w:rFonts w:hint="eastAsia"/>
                <w:spacing w:val="-20"/>
              </w:rPr>
            </w:pPr>
            <w:r w:rsidRPr="00A74987">
              <w:rPr>
                <w:rFonts w:hint="eastAsia"/>
                <w:spacing w:val="-20"/>
              </w:rPr>
              <w:t>國家氣候變遷調適行動計畫(112-115年)</w:t>
            </w:r>
          </w:p>
        </w:tc>
        <w:tc>
          <w:tcPr>
            <w:tcW w:w="1301" w:type="dxa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rPr>
                <w:rFonts w:hint="eastAsia"/>
                <w:spacing w:val="-20"/>
              </w:rPr>
            </w:pPr>
            <w:r w:rsidRPr="00874C1B">
              <w:rPr>
                <w:rFonts w:hint="eastAsia"/>
                <w:spacing w:val="-20"/>
              </w:rPr>
              <w:t>維生基礎設施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rPr>
                <w:rFonts w:hint="eastAsia"/>
                <w:spacing w:val="-20"/>
              </w:rPr>
            </w:pPr>
            <w:r w:rsidRPr="00672DA1">
              <w:rPr>
                <w:rFonts w:hint="eastAsia"/>
                <w:spacing w:val="-20"/>
              </w:rPr>
              <w:t>交通部、公共工程委員會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rPr>
                <w:rFonts w:hint="eastAsia"/>
                <w:spacing w:val="-20"/>
              </w:rPr>
            </w:pPr>
            <w:r w:rsidRPr="00874C1B">
              <w:rPr>
                <w:rFonts w:hint="eastAsia"/>
                <w:spacing w:val="-20"/>
              </w:rPr>
              <w:t>交通部</w:t>
            </w:r>
          </w:p>
        </w:tc>
        <w:tc>
          <w:tcPr>
            <w:tcW w:w="726" w:type="dxa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B45E78">
              <w:t>12</w:t>
            </w:r>
          </w:p>
        </w:tc>
        <w:tc>
          <w:tcPr>
            <w:tcW w:w="976" w:type="dxa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B45E78">
              <w:t>6</w:t>
            </w:r>
          </w:p>
        </w:tc>
      </w:tr>
      <w:tr w:rsidR="00F80A1B" w:rsidRPr="00A74987" w:rsidTr="00DD796F">
        <w:tc>
          <w:tcPr>
            <w:tcW w:w="1251" w:type="dxa"/>
            <w:vMerge/>
            <w:shd w:val="clear" w:color="auto" w:fill="auto"/>
          </w:tcPr>
          <w:p w:rsidR="00F80A1B" w:rsidRPr="00A74987" w:rsidRDefault="00F80A1B" w:rsidP="00DD796F">
            <w:pPr>
              <w:pStyle w:val="141"/>
              <w:rPr>
                <w:rFonts w:hint="eastAsia"/>
                <w:spacing w:val="-20"/>
              </w:rPr>
            </w:pPr>
          </w:p>
        </w:tc>
        <w:tc>
          <w:tcPr>
            <w:tcW w:w="1301" w:type="dxa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rPr>
                <w:rFonts w:hint="eastAsia"/>
                <w:spacing w:val="-20"/>
              </w:rPr>
            </w:pPr>
            <w:r w:rsidRPr="00874C1B">
              <w:rPr>
                <w:rFonts w:hint="eastAsia"/>
                <w:spacing w:val="-20"/>
              </w:rPr>
              <w:t>水資源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rPr>
                <w:rFonts w:hint="eastAsia"/>
                <w:spacing w:val="-20"/>
              </w:rPr>
            </w:pPr>
            <w:r w:rsidRPr="00FB2BE5">
              <w:rPr>
                <w:rFonts w:hint="eastAsia"/>
                <w:spacing w:val="-20"/>
              </w:rPr>
              <w:t>經濟部、內政部、環境部、農業部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rPr>
                <w:rFonts w:hint="eastAsia"/>
                <w:spacing w:val="-20"/>
              </w:rPr>
            </w:pPr>
            <w:r w:rsidRPr="00874C1B">
              <w:rPr>
                <w:rFonts w:hint="eastAsia"/>
                <w:spacing w:val="-20"/>
              </w:rPr>
              <w:t>經濟部</w:t>
            </w:r>
          </w:p>
        </w:tc>
        <w:tc>
          <w:tcPr>
            <w:tcW w:w="726" w:type="dxa"/>
            <w:shd w:val="clear" w:color="auto" w:fill="auto"/>
          </w:tcPr>
          <w:p w:rsidR="00F80A1B" w:rsidRPr="00A74987" w:rsidRDefault="00F80A1B" w:rsidP="00DD796F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1B7D9F">
              <w:t>21</w:t>
            </w:r>
          </w:p>
        </w:tc>
        <w:tc>
          <w:tcPr>
            <w:tcW w:w="976" w:type="dxa"/>
            <w:shd w:val="clear" w:color="auto" w:fill="auto"/>
          </w:tcPr>
          <w:p w:rsidR="00F80A1B" w:rsidRPr="00A74987" w:rsidRDefault="00F80A1B" w:rsidP="00DD796F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1B7D9F">
              <w:t>15</w:t>
            </w:r>
          </w:p>
        </w:tc>
      </w:tr>
      <w:tr w:rsidR="00F80A1B" w:rsidRPr="00A74987" w:rsidTr="00DD796F">
        <w:tc>
          <w:tcPr>
            <w:tcW w:w="1251" w:type="dxa"/>
            <w:vMerge/>
            <w:shd w:val="clear" w:color="auto" w:fill="auto"/>
          </w:tcPr>
          <w:p w:rsidR="00F80A1B" w:rsidRPr="00A74987" w:rsidRDefault="00F80A1B" w:rsidP="00DD796F">
            <w:pPr>
              <w:pStyle w:val="141"/>
              <w:rPr>
                <w:rFonts w:hint="eastAsia"/>
                <w:spacing w:val="-20"/>
              </w:rPr>
            </w:pPr>
          </w:p>
        </w:tc>
        <w:tc>
          <w:tcPr>
            <w:tcW w:w="1301" w:type="dxa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rPr>
                <w:rFonts w:hint="eastAsia"/>
                <w:spacing w:val="-20"/>
              </w:rPr>
            </w:pPr>
            <w:r w:rsidRPr="00874C1B">
              <w:rPr>
                <w:rFonts w:hint="eastAsia"/>
                <w:spacing w:val="-20"/>
              </w:rPr>
              <w:t>土地利用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rPr>
                <w:rFonts w:hint="eastAsia"/>
                <w:spacing w:val="-20"/>
              </w:rPr>
            </w:pPr>
            <w:r w:rsidRPr="00FB2BE5">
              <w:rPr>
                <w:rFonts w:hint="eastAsia"/>
                <w:spacing w:val="-20"/>
              </w:rPr>
              <w:t>內政部、農業部、經濟部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rPr>
                <w:rFonts w:hint="eastAsia"/>
                <w:spacing w:val="-20"/>
              </w:rPr>
            </w:pPr>
            <w:r w:rsidRPr="00330189">
              <w:rPr>
                <w:rFonts w:hint="eastAsia"/>
                <w:spacing w:val="-20"/>
              </w:rPr>
              <w:t>內政部</w:t>
            </w:r>
          </w:p>
        </w:tc>
        <w:tc>
          <w:tcPr>
            <w:tcW w:w="726" w:type="dxa"/>
            <w:shd w:val="clear" w:color="auto" w:fill="auto"/>
          </w:tcPr>
          <w:p w:rsidR="00F80A1B" w:rsidRPr="00A74987" w:rsidRDefault="00F80A1B" w:rsidP="00DD796F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976939">
              <w:t>2</w:t>
            </w:r>
            <w:r>
              <w:t>0</w:t>
            </w:r>
          </w:p>
        </w:tc>
        <w:tc>
          <w:tcPr>
            <w:tcW w:w="976" w:type="dxa"/>
            <w:shd w:val="clear" w:color="auto" w:fill="auto"/>
          </w:tcPr>
          <w:p w:rsidR="00F80A1B" w:rsidRPr="00A74987" w:rsidRDefault="00F80A1B" w:rsidP="00DD796F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976939">
              <w:t>1</w:t>
            </w:r>
            <w:r>
              <w:t>3</w:t>
            </w:r>
          </w:p>
        </w:tc>
      </w:tr>
      <w:tr w:rsidR="00F80A1B" w:rsidRPr="00A74987" w:rsidTr="00DD796F">
        <w:tc>
          <w:tcPr>
            <w:tcW w:w="1251" w:type="dxa"/>
            <w:vMerge/>
            <w:shd w:val="clear" w:color="auto" w:fill="auto"/>
          </w:tcPr>
          <w:p w:rsidR="00F80A1B" w:rsidRPr="00A74987" w:rsidRDefault="00F80A1B" w:rsidP="00DD796F">
            <w:pPr>
              <w:pStyle w:val="141"/>
              <w:rPr>
                <w:rFonts w:hint="eastAsia"/>
                <w:spacing w:val="-20"/>
              </w:rPr>
            </w:pPr>
          </w:p>
        </w:tc>
        <w:tc>
          <w:tcPr>
            <w:tcW w:w="1301" w:type="dxa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rPr>
                <w:rFonts w:hint="eastAsia"/>
                <w:spacing w:val="-20"/>
              </w:rPr>
            </w:pPr>
            <w:r w:rsidRPr="00330189">
              <w:rPr>
                <w:rFonts w:hint="eastAsia"/>
                <w:spacing w:val="-20"/>
              </w:rPr>
              <w:t>海洋及海岸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rPr>
                <w:rFonts w:hint="eastAsia"/>
                <w:spacing w:val="-20"/>
              </w:rPr>
            </w:pPr>
            <w:r w:rsidRPr="00FB2BE5">
              <w:rPr>
                <w:rFonts w:hint="eastAsia"/>
                <w:spacing w:val="-20"/>
              </w:rPr>
              <w:t>內政部及海洋委員會、農業部、交通部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rPr>
                <w:rFonts w:hint="eastAsia"/>
                <w:spacing w:val="-20"/>
              </w:rPr>
            </w:pPr>
            <w:r w:rsidRPr="00330189">
              <w:rPr>
                <w:rFonts w:hint="eastAsia"/>
                <w:spacing w:val="-20"/>
              </w:rPr>
              <w:t>內政部</w:t>
            </w:r>
            <w:r w:rsidRPr="00D227B8">
              <w:rPr>
                <w:rFonts w:hint="eastAsia"/>
                <w:spacing w:val="-20"/>
              </w:rPr>
              <w:t>及海洋委員會</w:t>
            </w:r>
          </w:p>
        </w:tc>
        <w:tc>
          <w:tcPr>
            <w:tcW w:w="726" w:type="dxa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B257EB">
              <w:t>6</w:t>
            </w:r>
          </w:p>
        </w:tc>
        <w:tc>
          <w:tcPr>
            <w:tcW w:w="976" w:type="dxa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</w:p>
        </w:tc>
      </w:tr>
      <w:tr w:rsidR="00F80A1B" w:rsidRPr="00A74987" w:rsidTr="00DD796F">
        <w:tc>
          <w:tcPr>
            <w:tcW w:w="1251" w:type="dxa"/>
            <w:vMerge/>
            <w:shd w:val="clear" w:color="auto" w:fill="auto"/>
          </w:tcPr>
          <w:p w:rsidR="00F80A1B" w:rsidRPr="00A74987" w:rsidRDefault="00F80A1B" w:rsidP="00DD796F">
            <w:pPr>
              <w:pStyle w:val="141"/>
              <w:rPr>
                <w:rFonts w:hint="eastAsia"/>
                <w:spacing w:val="-20"/>
              </w:rPr>
            </w:pPr>
          </w:p>
        </w:tc>
        <w:tc>
          <w:tcPr>
            <w:tcW w:w="1301" w:type="dxa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rPr>
                <w:rFonts w:hint="eastAsia"/>
                <w:spacing w:val="-20"/>
              </w:rPr>
            </w:pPr>
            <w:r w:rsidRPr="00330189">
              <w:rPr>
                <w:rFonts w:hint="eastAsia"/>
                <w:spacing w:val="-20"/>
              </w:rPr>
              <w:t>能源供給及產業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rPr>
                <w:rFonts w:hint="eastAsia"/>
                <w:spacing w:val="-20"/>
              </w:rPr>
            </w:pPr>
            <w:r w:rsidRPr="00FB2BE5">
              <w:rPr>
                <w:rFonts w:hint="eastAsia"/>
                <w:spacing w:val="-20"/>
              </w:rPr>
              <w:t>經濟部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rPr>
                <w:rFonts w:hint="eastAsia"/>
                <w:spacing w:val="-20"/>
              </w:rPr>
            </w:pPr>
            <w:r w:rsidRPr="00330189">
              <w:rPr>
                <w:rFonts w:hint="eastAsia"/>
                <w:spacing w:val="-20"/>
              </w:rPr>
              <w:t>經濟部</w:t>
            </w:r>
          </w:p>
        </w:tc>
        <w:tc>
          <w:tcPr>
            <w:tcW w:w="726" w:type="dxa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4</w:t>
            </w:r>
          </w:p>
        </w:tc>
        <w:tc>
          <w:tcPr>
            <w:tcW w:w="976" w:type="dxa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3</w:t>
            </w:r>
          </w:p>
        </w:tc>
      </w:tr>
      <w:tr w:rsidR="00F80A1B" w:rsidRPr="00A74987" w:rsidTr="00DD796F">
        <w:tc>
          <w:tcPr>
            <w:tcW w:w="1251" w:type="dxa"/>
            <w:vMerge/>
            <w:shd w:val="clear" w:color="auto" w:fill="auto"/>
          </w:tcPr>
          <w:p w:rsidR="00F80A1B" w:rsidRPr="00A74987" w:rsidRDefault="00F80A1B" w:rsidP="00DD796F">
            <w:pPr>
              <w:pStyle w:val="141"/>
              <w:rPr>
                <w:rFonts w:hint="eastAsia"/>
                <w:spacing w:val="-20"/>
              </w:rPr>
            </w:pPr>
          </w:p>
        </w:tc>
        <w:tc>
          <w:tcPr>
            <w:tcW w:w="1301" w:type="dxa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rPr>
                <w:rFonts w:hint="eastAsia"/>
                <w:spacing w:val="-20"/>
              </w:rPr>
            </w:pPr>
            <w:r w:rsidRPr="00330189">
              <w:rPr>
                <w:rFonts w:hint="eastAsia"/>
                <w:spacing w:val="-20"/>
              </w:rPr>
              <w:t>農業生產及生物多樣性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rPr>
                <w:rFonts w:hint="eastAsia"/>
                <w:spacing w:val="-20"/>
              </w:rPr>
            </w:pPr>
            <w:r w:rsidRPr="00FB2BE5">
              <w:rPr>
                <w:rFonts w:hint="eastAsia"/>
                <w:spacing w:val="-20"/>
              </w:rPr>
              <w:t>農業部、經濟部、海洋委員會、內政部、交通部、環境部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rPr>
                <w:rFonts w:hint="eastAsia"/>
                <w:spacing w:val="-20"/>
              </w:rPr>
            </w:pPr>
            <w:r w:rsidRPr="00330189">
              <w:rPr>
                <w:rFonts w:hint="eastAsia"/>
                <w:spacing w:val="-20"/>
              </w:rPr>
              <w:t>農</w:t>
            </w:r>
            <w:r>
              <w:rPr>
                <w:rFonts w:hint="eastAsia"/>
                <w:spacing w:val="-20"/>
              </w:rPr>
              <w:t>業部</w:t>
            </w:r>
          </w:p>
        </w:tc>
        <w:tc>
          <w:tcPr>
            <w:tcW w:w="726" w:type="dxa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36179C">
              <w:t>26</w:t>
            </w:r>
          </w:p>
        </w:tc>
        <w:tc>
          <w:tcPr>
            <w:tcW w:w="976" w:type="dxa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36179C">
              <w:t>12</w:t>
            </w:r>
          </w:p>
        </w:tc>
      </w:tr>
      <w:tr w:rsidR="00F80A1B" w:rsidRPr="00A74987" w:rsidTr="00DD796F">
        <w:tc>
          <w:tcPr>
            <w:tcW w:w="1251" w:type="dxa"/>
            <w:vMerge/>
            <w:shd w:val="clear" w:color="auto" w:fill="auto"/>
          </w:tcPr>
          <w:p w:rsidR="00F80A1B" w:rsidRPr="00A74987" w:rsidRDefault="00F80A1B" w:rsidP="00DD796F">
            <w:pPr>
              <w:pStyle w:val="141"/>
              <w:rPr>
                <w:rFonts w:hint="eastAsia"/>
                <w:spacing w:val="-20"/>
              </w:rPr>
            </w:pPr>
          </w:p>
        </w:tc>
        <w:tc>
          <w:tcPr>
            <w:tcW w:w="1301" w:type="dxa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rPr>
                <w:rFonts w:hint="eastAsia"/>
                <w:spacing w:val="-20"/>
              </w:rPr>
            </w:pPr>
            <w:r w:rsidRPr="00330189">
              <w:rPr>
                <w:rFonts w:hint="eastAsia"/>
                <w:spacing w:val="-20"/>
              </w:rPr>
              <w:t>健康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rPr>
                <w:rFonts w:hint="eastAsia"/>
                <w:spacing w:val="-20"/>
              </w:rPr>
            </w:pPr>
            <w:r w:rsidRPr="00FB2BE5">
              <w:rPr>
                <w:rFonts w:hint="eastAsia"/>
                <w:spacing w:val="-20"/>
              </w:rPr>
              <w:t>衛生福利部、環境部、勞動部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rPr>
                <w:rFonts w:hint="eastAsia"/>
                <w:spacing w:val="-20"/>
              </w:rPr>
            </w:pPr>
            <w:r w:rsidRPr="00330189">
              <w:rPr>
                <w:rFonts w:hint="eastAsia"/>
                <w:spacing w:val="-20"/>
              </w:rPr>
              <w:t>衛福部</w:t>
            </w:r>
          </w:p>
        </w:tc>
        <w:tc>
          <w:tcPr>
            <w:tcW w:w="726" w:type="dxa"/>
            <w:shd w:val="clear" w:color="auto" w:fill="auto"/>
          </w:tcPr>
          <w:p w:rsidR="00F80A1B" w:rsidRPr="00A74987" w:rsidRDefault="00F80A1B" w:rsidP="00DD796F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E47DFD">
              <w:t>14</w:t>
            </w:r>
          </w:p>
        </w:tc>
        <w:tc>
          <w:tcPr>
            <w:tcW w:w="976" w:type="dxa"/>
            <w:shd w:val="clear" w:color="auto" w:fill="auto"/>
          </w:tcPr>
          <w:p w:rsidR="00F80A1B" w:rsidRPr="00A74987" w:rsidRDefault="00F80A1B" w:rsidP="00DD796F">
            <w:pPr>
              <w:pStyle w:val="141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</w:t>
            </w:r>
            <w:r>
              <w:rPr>
                <w:spacing w:val="-20"/>
              </w:rPr>
              <w:t>0</w:t>
            </w:r>
          </w:p>
        </w:tc>
      </w:tr>
      <w:tr w:rsidR="00F80A1B" w:rsidRPr="00A74987" w:rsidTr="00DD796F">
        <w:tc>
          <w:tcPr>
            <w:tcW w:w="1251" w:type="dxa"/>
            <w:vMerge/>
            <w:shd w:val="clear" w:color="auto" w:fill="auto"/>
          </w:tcPr>
          <w:p w:rsidR="00F80A1B" w:rsidRPr="00A74987" w:rsidRDefault="00F80A1B" w:rsidP="00DD796F">
            <w:pPr>
              <w:pStyle w:val="141"/>
              <w:rPr>
                <w:rFonts w:hint="eastAsia"/>
                <w:spacing w:val="-20"/>
              </w:rPr>
            </w:pPr>
          </w:p>
        </w:tc>
        <w:tc>
          <w:tcPr>
            <w:tcW w:w="1301" w:type="dxa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rPr>
                <w:rFonts w:hint="eastAsia"/>
                <w:spacing w:val="-20"/>
              </w:rPr>
            </w:pPr>
            <w:r w:rsidRPr="00330189">
              <w:rPr>
                <w:rFonts w:hint="eastAsia"/>
                <w:spacing w:val="-20"/>
              </w:rPr>
              <w:t>能力建構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rPr>
                <w:rFonts w:hint="eastAsia"/>
                <w:spacing w:val="-20"/>
              </w:rPr>
            </w:pPr>
            <w:r w:rsidRPr="00FB2BE5">
              <w:rPr>
                <w:rFonts w:hint="eastAsia"/>
                <w:spacing w:val="-20"/>
              </w:rPr>
              <w:t>環境部、國家發展委員會、國家科學及技術委員會、教育部、金融監督管理委員會、原住民族委員會、衛生福利部、經濟部、文化部、交通部、各機關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rPr>
                <w:rFonts w:hint="eastAsia"/>
                <w:spacing w:val="-20"/>
              </w:rPr>
            </w:pPr>
            <w:r w:rsidRPr="00330189">
              <w:rPr>
                <w:rFonts w:hint="eastAsia"/>
                <w:spacing w:val="-20"/>
              </w:rPr>
              <w:t>環</w:t>
            </w:r>
            <w:r>
              <w:rPr>
                <w:rFonts w:hint="eastAsia"/>
                <w:spacing w:val="-20"/>
              </w:rPr>
              <w:t>境部</w:t>
            </w:r>
          </w:p>
        </w:tc>
        <w:tc>
          <w:tcPr>
            <w:tcW w:w="726" w:type="dxa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>
              <w:rPr>
                <w:spacing w:val="-20"/>
              </w:rPr>
              <w:t>3</w:t>
            </w:r>
          </w:p>
        </w:tc>
        <w:tc>
          <w:tcPr>
            <w:tcW w:w="976" w:type="dxa"/>
            <w:shd w:val="clear" w:color="auto" w:fill="auto"/>
            <w:vAlign w:val="center"/>
          </w:tcPr>
          <w:p w:rsidR="00F80A1B" w:rsidRPr="00A74987" w:rsidRDefault="00F80A1B" w:rsidP="00DD796F">
            <w:pPr>
              <w:pStyle w:val="141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6</w:t>
            </w:r>
          </w:p>
        </w:tc>
      </w:tr>
      <w:tr w:rsidR="00F80A1B" w:rsidRPr="00A74987" w:rsidTr="00DD796F">
        <w:trPr>
          <w:trHeight w:val="282"/>
        </w:trPr>
        <w:tc>
          <w:tcPr>
            <w:tcW w:w="7371" w:type="dxa"/>
            <w:gridSpan w:val="4"/>
            <w:shd w:val="clear" w:color="auto" w:fill="auto"/>
          </w:tcPr>
          <w:p w:rsidR="00F80A1B" w:rsidRPr="001B11DC" w:rsidRDefault="00BC7D71" w:rsidP="00DD796F">
            <w:pPr>
              <w:pStyle w:val="141"/>
              <w:jc w:val="center"/>
              <w:rPr>
                <w:rFonts w:hint="eastAsia"/>
                <w:b/>
                <w:bCs/>
                <w:spacing w:val="-20"/>
              </w:rPr>
            </w:pPr>
            <w:r>
              <w:rPr>
                <w:rFonts w:hint="eastAsia"/>
                <w:b/>
                <w:bCs/>
                <w:spacing w:val="-20"/>
              </w:rPr>
              <w:t>小</w:t>
            </w:r>
            <w:r w:rsidR="00F80A1B" w:rsidRPr="001B11DC">
              <w:rPr>
                <w:rFonts w:hint="eastAsia"/>
                <w:b/>
                <w:bCs/>
                <w:spacing w:val="-20"/>
              </w:rPr>
              <w:t>計</w:t>
            </w:r>
          </w:p>
        </w:tc>
        <w:tc>
          <w:tcPr>
            <w:tcW w:w="726" w:type="dxa"/>
            <w:shd w:val="clear" w:color="auto" w:fill="auto"/>
          </w:tcPr>
          <w:p w:rsidR="00F80A1B" w:rsidRPr="001B11DC" w:rsidRDefault="00F80A1B" w:rsidP="00DD796F">
            <w:pPr>
              <w:pStyle w:val="141"/>
              <w:jc w:val="right"/>
              <w:rPr>
                <w:rFonts w:hint="eastAsia"/>
                <w:b/>
                <w:bCs/>
                <w:spacing w:val="-20"/>
              </w:rPr>
            </w:pPr>
            <w:r w:rsidRPr="001B11DC">
              <w:rPr>
                <w:b/>
                <w:bCs/>
              </w:rPr>
              <w:t>126</w:t>
            </w:r>
          </w:p>
        </w:tc>
        <w:tc>
          <w:tcPr>
            <w:tcW w:w="976" w:type="dxa"/>
            <w:shd w:val="clear" w:color="auto" w:fill="auto"/>
          </w:tcPr>
          <w:p w:rsidR="00F80A1B" w:rsidRPr="001B11DC" w:rsidRDefault="00F80A1B" w:rsidP="00DD796F">
            <w:pPr>
              <w:pStyle w:val="141"/>
              <w:jc w:val="right"/>
              <w:rPr>
                <w:rFonts w:hint="eastAsia"/>
                <w:b/>
                <w:bCs/>
                <w:spacing w:val="-20"/>
              </w:rPr>
            </w:pPr>
            <w:r w:rsidRPr="001B11DC">
              <w:rPr>
                <w:b/>
                <w:bCs/>
              </w:rPr>
              <w:t>6</w:t>
            </w:r>
            <w:r>
              <w:rPr>
                <w:b/>
                <w:bCs/>
              </w:rPr>
              <w:t>7</w:t>
            </w:r>
          </w:p>
        </w:tc>
      </w:tr>
      <w:tr w:rsidR="00BC7D71" w:rsidRPr="00A74987" w:rsidTr="00DD796F">
        <w:trPr>
          <w:trHeight w:val="282"/>
        </w:trPr>
        <w:tc>
          <w:tcPr>
            <w:tcW w:w="7371" w:type="dxa"/>
            <w:gridSpan w:val="4"/>
            <w:shd w:val="clear" w:color="auto" w:fill="auto"/>
          </w:tcPr>
          <w:p w:rsidR="00BC7D71" w:rsidRPr="001B11DC" w:rsidRDefault="00BC7D71" w:rsidP="00DD796F">
            <w:pPr>
              <w:pStyle w:val="141"/>
              <w:jc w:val="center"/>
              <w:rPr>
                <w:rFonts w:hint="eastAsia"/>
                <w:b/>
                <w:bCs/>
                <w:spacing w:val="-20"/>
              </w:rPr>
            </w:pPr>
            <w:r>
              <w:rPr>
                <w:rFonts w:hint="eastAsia"/>
                <w:b/>
                <w:bCs/>
                <w:spacing w:val="-20"/>
              </w:rPr>
              <w:t>3</w:t>
            </w:r>
            <w:r>
              <w:rPr>
                <w:b/>
                <w:bCs/>
                <w:spacing w:val="-20"/>
              </w:rPr>
              <w:t>期</w:t>
            </w:r>
            <w:r>
              <w:rPr>
                <w:rFonts w:hint="eastAsia"/>
                <w:b/>
                <w:bCs/>
                <w:spacing w:val="-20"/>
              </w:rPr>
              <w:t>合計</w:t>
            </w:r>
          </w:p>
        </w:tc>
        <w:tc>
          <w:tcPr>
            <w:tcW w:w="726" w:type="dxa"/>
            <w:shd w:val="clear" w:color="auto" w:fill="auto"/>
          </w:tcPr>
          <w:p w:rsidR="00BC7D71" w:rsidRPr="001B11DC" w:rsidRDefault="00BC7D71" w:rsidP="00DD796F">
            <w:pPr>
              <w:pStyle w:val="141"/>
              <w:jc w:val="righ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6</w:t>
            </w:r>
            <w:r>
              <w:rPr>
                <w:b/>
                <w:bCs/>
              </w:rPr>
              <w:t>50</w:t>
            </w:r>
          </w:p>
        </w:tc>
        <w:tc>
          <w:tcPr>
            <w:tcW w:w="976" w:type="dxa"/>
            <w:shd w:val="clear" w:color="auto" w:fill="auto"/>
          </w:tcPr>
          <w:p w:rsidR="00BC7D71" w:rsidRPr="001B11DC" w:rsidRDefault="00BC7D71" w:rsidP="00DD796F">
            <w:pPr>
              <w:pStyle w:val="141"/>
              <w:jc w:val="righ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2</w:t>
            </w:r>
            <w:r>
              <w:rPr>
                <w:b/>
                <w:bCs/>
              </w:rPr>
              <w:t>04</w:t>
            </w:r>
          </w:p>
        </w:tc>
      </w:tr>
    </w:tbl>
    <w:p w:rsidR="00F80A1B" w:rsidRDefault="00F80A1B" w:rsidP="00F80A1B">
      <w:pPr>
        <w:pStyle w:val="141"/>
        <w:ind w:leftChars="-201" w:left="-5" w:hangingChars="232" w:hanging="564"/>
      </w:pPr>
      <w:r>
        <w:t>說</w:t>
      </w:r>
      <w:r>
        <w:rPr>
          <w:rFonts w:hint="eastAsia"/>
        </w:rPr>
        <w:t xml:space="preserve"> </w:t>
      </w:r>
      <w:r>
        <w:t xml:space="preserve">   明</w:t>
      </w:r>
      <w:r>
        <w:rPr>
          <w:rFonts w:hint="eastAsia"/>
        </w:rPr>
        <w:t>：</w:t>
      </w:r>
      <w:r>
        <w:t>表內各機關名稱皆依行動方案核定時各機關組織法所定名稱列示</w:t>
      </w:r>
      <w:r>
        <w:rPr>
          <w:rFonts w:hint="eastAsia"/>
        </w:rPr>
        <w:t>。</w:t>
      </w:r>
    </w:p>
    <w:p w:rsidR="00F80A1B" w:rsidRPr="006E4478" w:rsidRDefault="00F80A1B" w:rsidP="00F80A1B">
      <w:pPr>
        <w:pStyle w:val="141"/>
        <w:ind w:leftChars="-201" w:left="-5" w:hangingChars="232" w:hanging="564"/>
        <w:rPr>
          <w:rFonts w:hint="eastAsia"/>
        </w:rPr>
      </w:pPr>
      <w:r>
        <w:t>資料來源</w:t>
      </w:r>
      <w:r>
        <w:rPr>
          <w:rFonts w:hint="eastAsia"/>
        </w:rPr>
        <w:t>：國家氣候變遷調適行動計畫(</w:t>
      </w:r>
      <w:r>
        <w:t>102-106年)核定本及</w:t>
      </w:r>
      <w:r w:rsidRPr="00093F85">
        <w:rPr>
          <w:rFonts w:hint="eastAsia"/>
        </w:rPr>
        <w:t>表內各</w:t>
      </w:r>
      <w:r>
        <w:rPr>
          <w:rFonts w:hint="eastAsia"/>
        </w:rPr>
        <w:t>彙整</w:t>
      </w:r>
      <w:r w:rsidRPr="00093F85">
        <w:rPr>
          <w:rFonts w:hint="eastAsia"/>
        </w:rPr>
        <w:t>機關</w:t>
      </w:r>
      <w:r>
        <w:t>提供</w:t>
      </w:r>
      <w:r>
        <w:rPr>
          <w:rFonts w:hint="eastAsia"/>
        </w:rPr>
        <w:t>。</w:t>
      </w:r>
    </w:p>
    <w:p w:rsidR="00F80A1B" w:rsidRPr="00552958" w:rsidRDefault="00F80A1B" w:rsidP="00F80A1B">
      <w:pPr>
        <w:pStyle w:val="a4"/>
        <w:ind w:left="849" w:hanging="283"/>
        <w:rPr>
          <w:rFonts w:hint="eastAsia"/>
          <w:b/>
          <w:bCs/>
        </w:rPr>
      </w:pPr>
      <w:r>
        <w:rPr>
          <w:b/>
          <w:bCs/>
        </w:rPr>
        <w:t>(二)各期方案之行動計畫累</w:t>
      </w:r>
      <w:r w:rsidR="00555E75">
        <w:rPr>
          <w:b/>
          <w:bCs/>
        </w:rPr>
        <w:t>計</w:t>
      </w:r>
      <w:r>
        <w:rPr>
          <w:b/>
          <w:bCs/>
        </w:rPr>
        <w:t>高達</w:t>
      </w:r>
      <w:r>
        <w:rPr>
          <w:rFonts w:hint="eastAsia"/>
          <w:b/>
          <w:bCs/>
        </w:rPr>
        <w:t>6</w:t>
      </w:r>
      <w:r>
        <w:rPr>
          <w:b/>
          <w:bCs/>
        </w:rPr>
        <w:t>50項</w:t>
      </w:r>
      <w:r>
        <w:rPr>
          <w:rFonts w:hint="eastAsia"/>
          <w:b/>
          <w:bCs/>
        </w:rPr>
        <w:t>，惟</w:t>
      </w:r>
      <w:bookmarkStart w:id="5" w:name="_Hlk202277478"/>
      <w:r>
        <w:rPr>
          <w:rFonts w:hint="eastAsia"/>
          <w:b/>
          <w:bCs/>
        </w:rPr>
        <w:t>各計畫</w:t>
      </w:r>
      <w:r>
        <w:rPr>
          <w:b/>
          <w:bCs/>
        </w:rPr>
        <w:t>預算之編列與需求數間多有落差</w:t>
      </w:r>
      <w:r>
        <w:rPr>
          <w:rFonts w:hint="eastAsia"/>
          <w:b/>
          <w:bCs/>
        </w:rPr>
        <w:t>，</w:t>
      </w:r>
      <w:bookmarkEnd w:id="5"/>
      <w:r>
        <w:rPr>
          <w:b/>
          <w:bCs/>
        </w:rPr>
        <w:t>調適策略</w:t>
      </w:r>
      <w:r w:rsidR="00555E75">
        <w:rPr>
          <w:b/>
          <w:bCs/>
        </w:rPr>
        <w:t>可</w:t>
      </w:r>
      <w:r>
        <w:rPr>
          <w:b/>
          <w:bCs/>
        </w:rPr>
        <w:t>落實程度容待商榷</w:t>
      </w:r>
    </w:p>
    <w:p w:rsidR="00F80A1B" w:rsidRDefault="00F80A1B" w:rsidP="00F80A1B">
      <w:pPr>
        <w:pStyle w:val="2"/>
        <w:ind w:left="850" w:firstLine="566"/>
      </w:pPr>
      <w:r w:rsidRPr="0016398C">
        <w:rPr>
          <w:rFonts w:hint="eastAsia"/>
        </w:rPr>
        <w:t>為落實各期方案之調適工作，各</w:t>
      </w:r>
      <w:r>
        <w:rPr>
          <w:rFonts w:hint="eastAsia"/>
        </w:rPr>
        <w:t>調適</w:t>
      </w:r>
      <w:r w:rsidRPr="0016398C">
        <w:rPr>
          <w:rFonts w:hint="eastAsia"/>
        </w:rPr>
        <w:t>領域均以跨部會合作</w:t>
      </w:r>
      <w:r w:rsidRPr="0016398C">
        <w:rPr>
          <w:rFonts w:hint="eastAsia"/>
        </w:rPr>
        <w:lastRenderedPageBreak/>
        <w:t>方式提出多項分年延續性之調適計畫</w:t>
      </w:r>
      <w:r w:rsidRPr="003A4C92">
        <w:rPr>
          <w:rFonts w:hint="eastAsia"/>
        </w:rPr>
        <w:t>，第1至3期方案分別提出399項、125項及126項行動計畫，累</w:t>
      </w:r>
      <w:r w:rsidR="00555E75">
        <w:rPr>
          <w:rFonts w:hint="eastAsia"/>
        </w:rPr>
        <w:t>計</w:t>
      </w:r>
      <w:r w:rsidRPr="003A4C92">
        <w:rPr>
          <w:rFonts w:hint="eastAsia"/>
        </w:rPr>
        <w:t>達650項</w:t>
      </w:r>
      <w:r w:rsidRPr="0016398C">
        <w:rPr>
          <w:rFonts w:hint="eastAsia"/>
        </w:rPr>
        <w:t>，</w:t>
      </w:r>
      <w:r w:rsidRPr="00186CA2">
        <w:rPr>
          <w:rFonts w:hint="eastAsia"/>
        </w:rPr>
        <w:t>氣候變遷調適之跨域治理</w:t>
      </w:r>
      <w:r>
        <w:rPr>
          <w:rFonts w:hint="eastAsia"/>
        </w:rPr>
        <w:t>工作繁多。</w:t>
      </w:r>
      <w:r w:rsidRPr="00766616">
        <w:rPr>
          <w:rFonts w:hint="eastAsia"/>
        </w:rPr>
        <w:t>IPCC發布</w:t>
      </w:r>
      <w:r w:rsidR="007259B3">
        <w:rPr>
          <w:rFonts w:hint="eastAsia"/>
        </w:rPr>
        <w:t>之</w:t>
      </w:r>
      <w:r w:rsidRPr="00766616">
        <w:rPr>
          <w:rFonts w:hint="eastAsia"/>
        </w:rPr>
        <w:t>「2022 年氣候變遷：影響、調適與脆弱度」</w:t>
      </w:r>
      <w:r>
        <w:rPr>
          <w:rFonts w:hint="eastAsia"/>
        </w:rPr>
        <w:t>指</w:t>
      </w:r>
      <w:r w:rsidR="007259B3">
        <w:rPr>
          <w:rFonts w:hint="eastAsia"/>
        </w:rPr>
        <w:t>出</w:t>
      </w:r>
      <w:r>
        <w:rPr>
          <w:rFonts w:hint="eastAsia"/>
        </w:rPr>
        <w:t>，</w:t>
      </w:r>
      <w:r w:rsidRPr="00766616">
        <w:rPr>
          <w:rFonts w:hint="eastAsia"/>
        </w:rPr>
        <w:t>透過追蹤政府調適經費流向，掌握調適策略之經費規模、支出項目及預算執行情形，以評估目前調適經費是否符合實際需求</w:t>
      </w:r>
      <w:r>
        <w:rPr>
          <w:rFonts w:hint="eastAsia"/>
        </w:rPr>
        <w:t>之目的</w:t>
      </w:r>
      <w:r w:rsidRPr="00766616">
        <w:rPr>
          <w:rFonts w:hint="eastAsia"/>
        </w:rPr>
        <w:t>，</w:t>
      </w:r>
      <w:r>
        <w:rPr>
          <w:rFonts w:hint="eastAsia"/>
        </w:rPr>
        <w:t>本報告洽請各調適領域彙整機關提供各行動計畫預算編列情形，各期方案</w:t>
      </w:r>
      <w:r w:rsidRPr="00BA216B">
        <w:rPr>
          <w:rFonts w:hint="eastAsia"/>
        </w:rPr>
        <w:t>調適行動計畫預算之編列與原估需求數間多有落差</w:t>
      </w:r>
      <w:r>
        <w:rPr>
          <w:rFonts w:hint="eastAsia"/>
        </w:rPr>
        <w:t>，如第1</w:t>
      </w:r>
      <w:r>
        <w:t>期方案中</w:t>
      </w:r>
      <w:r>
        <w:rPr>
          <w:rFonts w:hint="eastAsia"/>
        </w:rPr>
        <w:t>，</w:t>
      </w:r>
      <w:r>
        <w:t>災害</w:t>
      </w:r>
      <w:r>
        <w:rPr>
          <w:rFonts w:hint="eastAsia"/>
        </w:rPr>
        <w:t>、維生基礎設施、水資源、</w:t>
      </w:r>
      <w:r w:rsidRPr="005B3509">
        <w:rPr>
          <w:rFonts w:hint="eastAsia"/>
        </w:rPr>
        <w:t>農業生產及生物多樣性</w:t>
      </w:r>
      <w:r>
        <w:rPr>
          <w:rFonts w:hint="eastAsia"/>
        </w:rPr>
        <w:t>領域分別</w:t>
      </w:r>
      <w:r>
        <w:t>預估投入</w:t>
      </w:r>
      <w:r>
        <w:rPr>
          <w:rFonts w:hint="eastAsia"/>
        </w:rPr>
        <w:t>3</w:t>
      </w:r>
      <w:r>
        <w:t>57.19億元</w:t>
      </w:r>
      <w:r>
        <w:rPr>
          <w:rFonts w:hint="eastAsia"/>
        </w:rPr>
        <w:t>、2</w:t>
      </w:r>
      <w:r>
        <w:t>54.1億元</w:t>
      </w:r>
      <w:r>
        <w:rPr>
          <w:rFonts w:hint="eastAsia"/>
        </w:rPr>
        <w:t>、1</w:t>
      </w:r>
      <w:r>
        <w:t>23.65億元及</w:t>
      </w:r>
      <w:r>
        <w:rPr>
          <w:rFonts w:hint="eastAsia"/>
        </w:rPr>
        <w:t>7</w:t>
      </w:r>
      <w:r>
        <w:t>04.62億元以落實氣候調適工作</w:t>
      </w:r>
      <w:r>
        <w:rPr>
          <w:rFonts w:hint="eastAsia"/>
        </w:rPr>
        <w:t>，</w:t>
      </w:r>
      <w:r>
        <w:t>然實際編列預算數僅分別為</w:t>
      </w:r>
      <w:r>
        <w:rPr>
          <w:rFonts w:hint="eastAsia"/>
        </w:rPr>
        <w:t>6</w:t>
      </w:r>
      <w:r>
        <w:t>5.76億元</w:t>
      </w:r>
      <w:r>
        <w:rPr>
          <w:rFonts w:hint="eastAsia"/>
        </w:rPr>
        <w:t>、1</w:t>
      </w:r>
      <w:r>
        <w:t>54.5億元</w:t>
      </w:r>
      <w:r>
        <w:rPr>
          <w:rFonts w:hint="eastAsia"/>
        </w:rPr>
        <w:t>、4</w:t>
      </w:r>
      <w:r>
        <w:t>1.23億元及</w:t>
      </w:r>
      <w:r>
        <w:rPr>
          <w:rFonts w:hint="eastAsia"/>
        </w:rPr>
        <w:t>4</w:t>
      </w:r>
      <w:r>
        <w:t>27.43億元</w:t>
      </w:r>
      <w:r>
        <w:rPr>
          <w:rFonts w:hint="eastAsia"/>
        </w:rPr>
        <w:t>，其中災害及水資源領域原預估投入經費高逾實際預算編列數之比率</w:t>
      </w:r>
      <w:r w:rsidR="00555E75">
        <w:rPr>
          <w:rFonts w:hint="eastAsia"/>
        </w:rPr>
        <w:t>分別</w:t>
      </w:r>
      <w:r>
        <w:rPr>
          <w:rFonts w:hint="eastAsia"/>
        </w:rPr>
        <w:t>達8</w:t>
      </w:r>
      <w:r>
        <w:t>1.59%及</w:t>
      </w:r>
      <w:r>
        <w:rPr>
          <w:rFonts w:hint="eastAsia"/>
        </w:rPr>
        <w:t>6</w:t>
      </w:r>
      <w:r>
        <w:t>6.66%</w:t>
      </w:r>
      <w:r w:rsidR="007259B3">
        <w:rPr>
          <w:rFonts w:hint="eastAsia"/>
        </w:rPr>
        <w:t>，另</w:t>
      </w:r>
      <w:r w:rsidR="007259B3" w:rsidRPr="007259B3">
        <w:rPr>
          <w:rFonts w:hint="eastAsia"/>
        </w:rPr>
        <w:t>第2期方案</w:t>
      </w:r>
      <w:r w:rsidR="007259B3">
        <w:rPr>
          <w:rFonts w:hint="eastAsia"/>
        </w:rPr>
        <w:t>中</w:t>
      </w:r>
      <w:r>
        <w:rPr>
          <w:rFonts w:hint="eastAsia"/>
        </w:rPr>
        <w:t>水資源領域預估投入經費亦較實際編列預算數高逾1</w:t>
      </w:r>
      <w:r>
        <w:t>12.6億元</w:t>
      </w:r>
      <w:r w:rsidRPr="00C656D2">
        <w:rPr>
          <w:rFonts w:hint="eastAsia"/>
        </w:rPr>
        <w:t>(詳表</w:t>
      </w:r>
      <w:r w:rsidR="00A72F0A">
        <w:rPr>
          <w:rFonts w:hint="eastAsia"/>
        </w:rPr>
        <w:t>4</w:t>
      </w:r>
      <w:r w:rsidR="00A72F0A">
        <w:t>-2-</w:t>
      </w:r>
      <w:r w:rsidRPr="00C656D2">
        <w:rPr>
          <w:rFonts w:hint="eastAsia"/>
        </w:rPr>
        <w:t>2</w:t>
      </w:r>
      <w:r>
        <w:t>)</w:t>
      </w:r>
      <w:r w:rsidR="007259B3">
        <w:rPr>
          <w:rFonts w:hint="eastAsia"/>
        </w:rPr>
        <w:t>。</w:t>
      </w:r>
      <w:r>
        <w:rPr>
          <w:rFonts w:hint="eastAsia"/>
        </w:rPr>
        <w:t>至</w:t>
      </w:r>
      <w:r>
        <w:t>第</w:t>
      </w:r>
      <w:r>
        <w:rPr>
          <w:rFonts w:hint="eastAsia"/>
        </w:rPr>
        <w:t>3</w:t>
      </w:r>
      <w:r>
        <w:t>期方案</w:t>
      </w:r>
      <w:r w:rsidR="00855F02" w:rsidRPr="00855F02">
        <w:rPr>
          <w:rFonts w:hint="eastAsia"/>
        </w:rPr>
        <w:t>水資源領</w:t>
      </w:r>
      <w:r w:rsidR="00855F02" w:rsidRPr="00855F02">
        <w:rPr>
          <w:rFonts w:hint="eastAsia"/>
        </w:rPr>
        <w:lastRenderedPageBreak/>
        <w:t>域</w:t>
      </w:r>
      <w:r>
        <w:t>年度預算編列數與預估投入經費間亦多有落差</w:t>
      </w:r>
      <w:r>
        <w:rPr>
          <w:rFonts w:hint="eastAsia"/>
        </w:rPr>
        <w:t>，</w:t>
      </w:r>
      <w:r>
        <w:t>其中以</w:t>
      </w:r>
      <w:r>
        <w:rPr>
          <w:rFonts w:hint="eastAsia"/>
        </w:rPr>
        <w:t>「</w:t>
      </w:r>
      <w:r w:rsidRPr="00F9279C">
        <w:rPr>
          <w:rFonts w:hint="eastAsia"/>
        </w:rPr>
        <w:t>加強平地人工湖及伏流水推動計畫</w:t>
      </w:r>
      <w:r>
        <w:rPr>
          <w:rFonts w:hint="eastAsia"/>
        </w:rPr>
        <w:t>」</w:t>
      </w:r>
      <w:r>
        <w:t>及</w:t>
      </w:r>
      <w:r>
        <w:rPr>
          <w:rFonts w:hint="eastAsia"/>
        </w:rPr>
        <w:t>「</w:t>
      </w:r>
      <w:r w:rsidRPr="00B65D70">
        <w:rPr>
          <w:rFonts w:hint="eastAsia"/>
        </w:rPr>
        <w:t>翡翠原水管工程計畫</w:t>
      </w:r>
      <w:r>
        <w:rPr>
          <w:rFonts w:hint="eastAsia"/>
        </w:rPr>
        <w:t>」</w:t>
      </w:r>
      <w:r>
        <w:t>行動計畫</w:t>
      </w:r>
      <w:r>
        <w:rPr>
          <w:rFonts w:hint="eastAsia"/>
        </w:rPr>
        <w:t>1</w:t>
      </w:r>
      <w:r>
        <w:t>13年度差異比率逾</w:t>
      </w:r>
      <w:r>
        <w:rPr>
          <w:rFonts w:hint="eastAsia"/>
        </w:rPr>
        <w:t>1</w:t>
      </w:r>
      <w:r>
        <w:t>倍</w:t>
      </w:r>
      <w:r>
        <w:rPr>
          <w:rFonts w:hint="eastAsia"/>
        </w:rPr>
        <w:t>(分別為3</w:t>
      </w:r>
      <w:r>
        <w:t>79.14%及</w:t>
      </w:r>
      <w:r>
        <w:rPr>
          <w:rFonts w:hint="eastAsia"/>
        </w:rPr>
        <w:t>1</w:t>
      </w:r>
      <w:r>
        <w:t>22.31%)為最大</w:t>
      </w:r>
      <w:r>
        <w:rPr>
          <w:rFonts w:hint="eastAsia"/>
        </w:rPr>
        <w:t>，</w:t>
      </w:r>
      <w:r>
        <w:t>亦不乏逾</w:t>
      </w:r>
      <w:r>
        <w:rPr>
          <w:rFonts w:hint="eastAsia"/>
        </w:rPr>
        <w:t>9</w:t>
      </w:r>
      <w:r>
        <w:t>成者</w:t>
      </w:r>
      <w:r w:rsidR="00555E75">
        <w:rPr>
          <w:rFonts w:hint="eastAsia"/>
        </w:rPr>
        <w:t>，</w:t>
      </w:r>
      <w:r>
        <w:t>如</w:t>
      </w:r>
      <w:r>
        <w:rPr>
          <w:rFonts w:hint="eastAsia"/>
        </w:rPr>
        <w:t>「</w:t>
      </w:r>
      <w:r w:rsidRPr="00F9279C">
        <w:rPr>
          <w:rFonts w:hint="eastAsia"/>
        </w:rPr>
        <w:t>備援調度幹管工程計畫</w:t>
      </w:r>
      <w:r>
        <w:rPr>
          <w:rFonts w:hint="eastAsia"/>
        </w:rPr>
        <w:t>」1</w:t>
      </w:r>
      <w:r>
        <w:t>12年度高估</w:t>
      </w:r>
      <w:r>
        <w:rPr>
          <w:rFonts w:hint="eastAsia"/>
        </w:rPr>
        <w:t>9</w:t>
      </w:r>
      <w:r>
        <w:t>4.97%</w:t>
      </w:r>
      <w:r>
        <w:rPr>
          <w:rFonts w:hint="eastAsia"/>
        </w:rPr>
        <w:t>、「</w:t>
      </w:r>
      <w:r w:rsidRPr="00F9279C">
        <w:rPr>
          <w:rFonts w:hint="eastAsia"/>
        </w:rPr>
        <w:t>臺中至雲林區域水源調度管線改善</w:t>
      </w:r>
      <w:r>
        <w:rPr>
          <w:rFonts w:hint="eastAsia"/>
        </w:rPr>
        <w:t>」1</w:t>
      </w:r>
      <w:r>
        <w:t>13及</w:t>
      </w:r>
      <w:r>
        <w:rPr>
          <w:rFonts w:hint="eastAsia"/>
        </w:rPr>
        <w:t>1</w:t>
      </w:r>
      <w:r>
        <w:t>14年度</w:t>
      </w:r>
      <w:r w:rsidR="00555E75">
        <w:t>則</w:t>
      </w:r>
      <w:r>
        <w:t>分別高估</w:t>
      </w:r>
      <w:r>
        <w:rPr>
          <w:rFonts w:hint="eastAsia"/>
        </w:rPr>
        <w:t>9</w:t>
      </w:r>
      <w:r>
        <w:t>0.85%</w:t>
      </w:r>
      <w:r>
        <w:rPr>
          <w:rFonts w:hint="eastAsia"/>
        </w:rPr>
        <w:t>及9</w:t>
      </w:r>
      <w:r>
        <w:t>2.96%</w:t>
      </w:r>
      <w:r>
        <w:rPr>
          <w:rFonts w:hint="eastAsia"/>
        </w:rPr>
        <w:t>(詳表</w:t>
      </w:r>
      <w:r w:rsidR="00A72F0A">
        <w:rPr>
          <w:rFonts w:hint="eastAsia"/>
        </w:rPr>
        <w:t>4</w:t>
      </w:r>
      <w:r w:rsidR="00A72F0A">
        <w:t>-2-</w:t>
      </w:r>
      <w:r>
        <w:rPr>
          <w:rFonts w:hint="eastAsia"/>
        </w:rPr>
        <w:t>3</w:t>
      </w:r>
      <w:r>
        <w:t>)</w:t>
      </w:r>
      <w:r>
        <w:rPr>
          <w:rFonts w:hint="eastAsia"/>
        </w:rPr>
        <w:t>，調適策略</w:t>
      </w:r>
      <w:r w:rsidR="00555E75">
        <w:rPr>
          <w:rFonts w:hint="eastAsia"/>
        </w:rPr>
        <w:t>可</w:t>
      </w:r>
      <w:r>
        <w:rPr>
          <w:rFonts w:hint="eastAsia"/>
        </w:rPr>
        <w:t>落實程度容待商榷。</w:t>
      </w:r>
    </w:p>
    <w:p w:rsidR="00F80A1B" w:rsidRDefault="00F80A1B" w:rsidP="00A72F0A">
      <w:pPr>
        <w:pStyle w:val="2"/>
        <w:spacing w:line="400" w:lineRule="exact"/>
        <w:ind w:leftChars="-98" w:left="1052" w:hangingChars="469" w:hanging="1330"/>
        <w:rPr>
          <w:sz w:val="24"/>
          <w:szCs w:val="24"/>
        </w:rPr>
      </w:pPr>
      <w:r w:rsidRPr="00B62CCE">
        <w:rPr>
          <w:rFonts w:hint="eastAsia"/>
          <w:b/>
          <w:bCs/>
        </w:rPr>
        <w:t>表</w:t>
      </w:r>
      <w:r w:rsidR="00A72F0A">
        <w:rPr>
          <w:rFonts w:hint="eastAsia"/>
          <w:b/>
          <w:bCs/>
        </w:rPr>
        <w:t>4</w:t>
      </w:r>
      <w:r w:rsidR="00A72F0A">
        <w:rPr>
          <w:b/>
          <w:bCs/>
        </w:rPr>
        <w:t>-2-2</w:t>
      </w:r>
      <w:r w:rsidRPr="00B62CCE">
        <w:rPr>
          <w:b/>
          <w:bCs/>
        </w:rPr>
        <w:t xml:space="preserve">  第</w:t>
      </w:r>
      <w:r>
        <w:rPr>
          <w:rFonts w:hint="eastAsia"/>
          <w:b/>
          <w:bCs/>
        </w:rPr>
        <w:t>1</w:t>
      </w:r>
      <w:r>
        <w:rPr>
          <w:b/>
          <w:bCs/>
        </w:rPr>
        <w:t>及</w:t>
      </w:r>
      <w:r>
        <w:rPr>
          <w:rFonts w:hint="eastAsia"/>
          <w:b/>
          <w:bCs/>
        </w:rPr>
        <w:t>2</w:t>
      </w:r>
      <w:r w:rsidRPr="00B62CCE">
        <w:rPr>
          <w:b/>
          <w:bCs/>
        </w:rPr>
        <w:t>期方案</w:t>
      </w:r>
      <w:r>
        <w:rPr>
          <w:b/>
          <w:bCs/>
        </w:rPr>
        <w:t>各調適領域</w:t>
      </w:r>
      <w:r w:rsidR="00CC3867">
        <w:rPr>
          <w:b/>
          <w:bCs/>
        </w:rPr>
        <w:t>預</w:t>
      </w:r>
      <w:r>
        <w:rPr>
          <w:b/>
          <w:bCs/>
        </w:rPr>
        <w:t>算編列與原估</w:t>
      </w:r>
      <w:r w:rsidR="00CC3867">
        <w:rPr>
          <w:b/>
          <w:bCs/>
        </w:rPr>
        <w:t>經費</w:t>
      </w:r>
      <w:r>
        <w:rPr>
          <w:b/>
          <w:bCs/>
        </w:rPr>
        <w:t>需求數差異情形表</w:t>
      </w:r>
      <w:r w:rsidR="00A72F0A">
        <w:rPr>
          <w:rFonts w:hint="eastAsia"/>
          <w:b/>
          <w:bCs/>
        </w:rPr>
        <w:t xml:space="preserve"> </w:t>
      </w:r>
      <w:r w:rsidR="00A72F0A">
        <w:rPr>
          <w:b/>
          <w:bCs/>
        </w:rPr>
        <w:t xml:space="preserve">                                   </w:t>
      </w:r>
      <w:r w:rsidRPr="00B62CCE">
        <w:rPr>
          <w:sz w:val="24"/>
          <w:szCs w:val="24"/>
        </w:rPr>
        <w:t>單位</w:t>
      </w:r>
      <w:r w:rsidRPr="00B62CCE">
        <w:rPr>
          <w:rFonts w:hint="eastAsia"/>
          <w:sz w:val="24"/>
          <w:szCs w:val="24"/>
        </w:rPr>
        <w:t>：</w:t>
      </w:r>
      <w:r w:rsidRPr="00B62CCE">
        <w:rPr>
          <w:sz w:val="24"/>
          <w:szCs w:val="24"/>
        </w:rPr>
        <w:t>新臺幣千元</w:t>
      </w:r>
    </w:p>
    <w:tbl>
      <w:tblPr>
        <w:tblW w:w="0" w:type="auto"/>
        <w:tblInd w:w="-18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87"/>
        <w:gridCol w:w="1275"/>
        <w:gridCol w:w="1276"/>
        <w:gridCol w:w="1276"/>
        <w:gridCol w:w="1220"/>
        <w:gridCol w:w="1221"/>
        <w:gridCol w:w="1221"/>
      </w:tblGrid>
      <w:tr w:rsidR="00F80A1B" w:rsidRPr="00274901" w:rsidTr="00DD796F">
        <w:trPr>
          <w:tblHeader/>
        </w:trPr>
        <w:tc>
          <w:tcPr>
            <w:tcW w:w="1287" w:type="dxa"/>
            <w:vMerge w:val="restart"/>
            <w:shd w:val="clear" w:color="auto" w:fill="auto"/>
            <w:vAlign w:val="center"/>
          </w:tcPr>
          <w:p w:rsidR="00F80A1B" w:rsidRPr="00506718" w:rsidRDefault="00F80A1B" w:rsidP="00DD796F">
            <w:pPr>
              <w:pStyle w:val="141"/>
              <w:jc w:val="center"/>
              <w:rPr>
                <w:rFonts w:hint="eastAsia"/>
                <w:b/>
                <w:bCs/>
                <w:spacing w:val="-20"/>
              </w:rPr>
            </w:pPr>
            <w:r w:rsidRPr="00506718">
              <w:rPr>
                <w:rFonts w:hint="eastAsia"/>
                <w:b/>
                <w:bCs/>
                <w:spacing w:val="-20"/>
              </w:rPr>
              <w:t>調適</w:t>
            </w:r>
            <w:r>
              <w:rPr>
                <w:rFonts w:hint="eastAsia"/>
                <w:b/>
                <w:bCs/>
                <w:spacing w:val="-20"/>
              </w:rPr>
              <w:t>領域</w:t>
            </w:r>
            <w:r w:rsidRPr="00506718">
              <w:rPr>
                <w:rFonts w:hint="eastAsia"/>
                <w:b/>
                <w:bCs/>
                <w:spacing w:val="-20"/>
              </w:rPr>
              <w:t>名稱</w:t>
            </w:r>
          </w:p>
        </w:tc>
        <w:tc>
          <w:tcPr>
            <w:tcW w:w="3827" w:type="dxa"/>
            <w:gridSpan w:val="3"/>
            <w:shd w:val="clear" w:color="auto" w:fill="auto"/>
          </w:tcPr>
          <w:p w:rsidR="00F80A1B" w:rsidRPr="00506718" w:rsidRDefault="00F80A1B" w:rsidP="00DD796F">
            <w:pPr>
              <w:pStyle w:val="141"/>
              <w:jc w:val="center"/>
              <w:rPr>
                <w:rFonts w:hint="eastAsia"/>
                <w:b/>
                <w:bCs/>
                <w:spacing w:val="-20"/>
              </w:rPr>
            </w:pPr>
            <w:r w:rsidRPr="00506718">
              <w:rPr>
                <w:rFonts w:hint="eastAsia"/>
                <w:b/>
                <w:bCs/>
                <w:spacing w:val="-20"/>
              </w:rPr>
              <w:t>第1</w:t>
            </w:r>
            <w:r w:rsidRPr="00506718">
              <w:rPr>
                <w:b/>
                <w:bCs/>
                <w:spacing w:val="-20"/>
              </w:rPr>
              <w:t>期方案</w:t>
            </w:r>
          </w:p>
        </w:tc>
        <w:tc>
          <w:tcPr>
            <w:tcW w:w="3662" w:type="dxa"/>
            <w:gridSpan w:val="3"/>
            <w:shd w:val="clear" w:color="auto" w:fill="auto"/>
          </w:tcPr>
          <w:p w:rsidR="00F80A1B" w:rsidRPr="00506718" w:rsidRDefault="00F80A1B" w:rsidP="00DD796F">
            <w:pPr>
              <w:pStyle w:val="141"/>
              <w:jc w:val="center"/>
              <w:rPr>
                <w:rFonts w:hint="eastAsia"/>
                <w:b/>
                <w:bCs/>
                <w:spacing w:val="-20"/>
              </w:rPr>
            </w:pPr>
            <w:r w:rsidRPr="00506718">
              <w:rPr>
                <w:rFonts w:hint="eastAsia"/>
                <w:b/>
                <w:bCs/>
                <w:spacing w:val="-20"/>
              </w:rPr>
              <w:t>第2</w:t>
            </w:r>
            <w:r w:rsidRPr="00506718">
              <w:rPr>
                <w:b/>
                <w:bCs/>
                <w:spacing w:val="-20"/>
              </w:rPr>
              <w:t>期方案</w:t>
            </w:r>
          </w:p>
        </w:tc>
      </w:tr>
      <w:tr w:rsidR="00F80A1B" w:rsidRPr="00274901" w:rsidTr="00DD796F">
        <w:trPr>
          <w:tblHeader/>
        </w:trPr>
        <w:tc>
          <w:tcPr>
            <w:tcW w:w="1287" w:type="dxa"/>
            <w:vMerge/>
            <w:shd w:val="clear" w:color="auto" w:fill="auto"/>
          </w:tcPr>
          <w:p w:rsidR="00F80A1B" w:rsidRPr="00506718" w:rsidRDefault="00F80A1B" w:rsidP="00DD796F">
            <w:pPr>
              <w:pStyle w:val="141"/>
              <w:jc w:val="center"/>
              <w:rPr>
                <w:rFonts w:hint="eastAsia"/>
                <w:b/>
                <w:bCs/>
                <w:spacing w:val="-20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80A1B" w:rsidRDefault="00F80A1B" w:rsidP="00DD796F">
            <w:pPr>
              <w:pStyle w:val="141"/>
              <w:jc w:val="center"/>
              <w:rPr>
                <w:b/>
                <w:bCs/>
                <w:spacing w:val="-20"/>
              </w:rPr>
            </w:pPr>
            <w:r>
              <w:rPr>
                <w:rFonts w:hint="eastAsia"/>
                <w:b/>
                <w:bCs/>
                <w:spacing w:val="-20"/>
              </w:rPr>
              <w:t>經費需求數</w:t>
            </w:r>
          </w:p>
          <w:p w:rsidR="00F80A1B" w:rsidRPr="00506718" w:rsidRDefault="00F80A1B" w:rsidP="00DD796F">
            <w:pPr>
              <w:pStyle w:val="141"/>
              <w:jc w:val="center"/>
              <w:rPr>
                <w:rFonts w:hint="eastAsia"/>
                <w:b/>
                <w:bCs/>
                <w:spacing w:val="-20"/>
              </w:rPr>
            </w:pPr>
            <w:r>
              <w:rPr>
                <w:rFonts w:hint="eastAsia"/>
                <w:b/>
                <w:bCs/>
                <w:spacing w:val="-20"/>
              </w:rPr>
              <w:t>（A）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80A1B" w:rsidRDefault="00F80A1B" w:rsidP="00DD796F">
            <w:pPr>
              <w:pStyle w:val="141"/>
              <w:jc w:val="center"/>
              <w:rPr>
                <w:b/>
                <w:bCs/>
                <w:spacing w:val="-20"/>
              </w:rPr>
            </w:pPr>
            <w:r>
              <w:rPr>
                <w:rFonts w:hint="eastAsia"/>
                <w:b/>
                <w:bCs/>
                <w:spacing w:val="-20"/>
              </w:rPr>
              <w:t>預算編列</w:t>
            </w:r>
            <w:r w:rsidRPr="00506718">
              <w:rPr>
                <w:rFonts w:hint="eastAsia"/>
                <w:b/>
                <w:bCs/>
                <w:spacing w:val="-20"/>
              </w:rPr>
              <w:t>數</w:t>
            </w:r>
          </w:p>
          <w:p w:rsidR="00F80A1B" w:rsidRPr="00506718" w:rsidRDefault="00F80A1B" w:rsidP="00DD796F">
            <w:pPr>
              <w:pStyle w:val="141"/>
              <w:jc w:val="center"/>
              <w:rPr>
                <w:rFonts w:hint="eastAsia"/>
                <w:b/>
                <w:bCs/>
                <w:spacing w:val="-20"/>
              </w:rPr>
            </w:pPr>
            <w:r>
              <w:rPr>
                <w:rFonts w:hint="eastAsia"/>
                <w:b/>
                <w:bCs/>
                <w:spacing w:val="-20"/>
              </w:rPr>
              <w:t>（B）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80A1B" w:rsidRDefault="00F80A1B" w:rsidP="00DD796F">
            <w:pPr>
              <w:pStyle w:val="141"/>
              <w:jc w:val="center"/>
              <w:rPr>
                <w:b/>
                <w:bCs/>
                <w:spacing w:val="-20"/>
              </w:rPr>
            </w:pPr>
            <w:r>
              <w:rPr>
                <w:rFonts w:hint="eastAsia"/>
                <w:b/>
                <w:bCs/>
                <w:spacing w:val="-20"/>
              </w:rPr>
              <w:t>差異數</w:t>
            </w:r>
          </w:p>
          <w:p w:rsidR="00F80A1B" w:rsidRPr="00506718" w:rsidRDefault="00F80A1B" w:rsidP="00DD796F">
            <w:pPr>
              <w:pStyle w:val="141"/>
              <w:jc w:val="center"/>
              <w:rPr>
                <w:rFonts w:hint="eastAsia"/>
                <w:b/>
                <w:bCs/>
                <w:spacing w:val="-20"/>
              </w:rPr>
            </w:pPr>
            <w:r>
              <w:rPr>
                <w:rFonts w:hint="eastAsia"/>
                <w:b/>
                <w:bCs/>
                <w:spacing w:val="-20"/>
              </w:rPr>
              <w:t>（</w:t>
            </w:r>
            <w:r>
              <w:rPr>
                <w:b/>
                <w:bCs/>
                <w:spacing w:val="-20"/>
              </w:rPr>
              <w:t>C</w:t>
            </w:r>
            <w:r>
              <w:rPr>
                <w:rFonts w:hint="eastAsia"/>
                <w:b/>
                <w:bCs/>
                <w:spacing w:val="-20"/>
              </w:rPr>
              <w:t>）=</w:t>
            </w:r>
            <w:r>
              <w:rPr>
                <w:b/>
                <w:bCs/>
                <w:spacing w:val="-20"/>
              </w:rPr>
              <w:t>(A)-(B)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F80A1B" w:rsidRPr="00506718" w:rsidRDefault="00F80A1B" w:rsidP="00DD796F">
            <w:pPr>
              <w:pStyle w:val="141"/>
              <w:jc w:val="center"/>
              <w:rPr>
                <w:rFonts w:hint="eastAsia"/>
                <w:b/>
                <w:bCs/>
                <w:spacing w:val="-20"/>
              </w:rPr>
            </w:pPr>
            <w:r w:rsidRPr="005453D9">
              <w:rPr>
                <w:rFonts w:hint="eastAsia"/>
                <w:b/>
                <w:bCs/>
                <w:spacing w:val="-20"/>
              </w:rPr>
              <w:t>經費需求數</w:t>
            </w:r>
            <w:r>
              <w:rPr>
                <w:rFonts w:hint="eastAsia"/>
                <w:b/>
                <w:bCs/>
                <w:spacing w:val="-20"/>
              </w:rPr>
              <w:t>（A）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F80A1B" w:rsidRDefault="00F80A1B" w:rsidP="00DD796F">
            <w:pPr>
              <w:pStyle w:val="141"/>
              <w:jc w:val="center"/>
              <w:rPr>
                <w:b/>
                <w:bCs/>
                <w:spacing w:val="-20"/>
              </w:rPr>
            </w:pPr>
            <w:r>
              <w:rPr>
                <w:rFonts w:hint="eastAsia"/>
                <w:b/>
                <w:bCs/>
                <w:spacing w:val="-20"/>
              </w:rPr>
              <w:t>預算編列</w:t>
            </w:r>
            <w:r w:rsidRPr="00506718">
              <w:rPr>
                <w:rFonts w:hint="eastAsia"/>
                <w:b/>
                <w:bCs/>
                <w:spacing w:val="-20"/>
              </w:rPr>
              <w:t>數</w:t>
            </w:r>
          </w:p>
          <w:p w:rsidR="00F80A1B" w:rsidRPr="00506718" w:rsidRDefault="00F80A1B" w:rsidP="00DD796F">
            <w:pPr>
              <w:pStyle w:val="141"/>
              <w:jc w:val="center"/>
              <w:rPr>
                <w:rFonts w:hint="eastAsia"/>
                <w:b/>
                <w:bCs/>
                <w:spacing w:val="-20"/>
              </w:rPr>
            </w:pPr>
            <w:r>
              <w:rPr>
                <w:rFonts w:hint="eastAsia"/>
                <w:b/>
                <w:bCs/>
                <w:spacing w:val="-20"/>
              </w:rPr>
              <w:t>（B）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F80A1B" w:rsidRDefault="00F80A1B" w:rsidP="00DD796F">
            <w:pPr>
              <w:pStyle w:val="141"/>
              <w:jc w:val="center"/>
              <w:rPr>
                <w:b/>
                <w:bCs/>
                <w:spacing w:val="-20"/>
              </w:rPr>
            </w:pPr>
            <w:r>
              <w:rPr>
                <w:rFonts w:hint="eastAsia"/>
                <w:b/>
                <w:bCs/>
                <w:spacing w:val="-20"/>
              </w:rPr>
              <w:t>差異數</w:t>
            </w:r>
          </w:p>
          <w:p w:rsidR="00F80A1B" w:rsidRPr="00506718" w:rsidRDefault="00F80A1B" w:rsidP="00DD796F">
            <w:pPr>
              <w:pStyle w:val="141"/>
              <w:jc w:val="center"/>
              <w:rPr>
                <w:rFonts w:hint="eastAsia"/>
                <w:b/>
                <w:bCs/>
                <w:spacing w:val="-20"/>
              </w:rPr>
            </w:pPr>
            <w:r>
              <w:rPr>
                <w:rFonts w:hint="eastAsia"/>
                <w:b/>
                <w:bCs/>
                <w:spacing w:val="-20"/>
              </w:rPr>
              <w:t>（</w:t>
            </w:r>
            <w:r>
              <w:rPr>
                <w:b/>
                <w:bCs/>
                <w:spacing w:val="-20"/>
              </w:rPr>
              <w:t>C</w:t>
            </w:r>
            <w:r>
              <w:rPr>
                <w:rFonts w:hint="eastAsia"/>
                <w:b/>
                <w:bCs/>
                <w:spacing w:val="-20"/>
              </w:rPr>
              <w:t>）=</w:t>
            </w:r>
            <w:r>
              <w:rPr>
                <w:b/>
                <w:bCs/>
                <w:spacing w:val="-20"/>
              </w:rPr>
              <w:t>(A)-(B)</w:t>
            </w:r>
          </w:p>
        </w:tc>
      </w:tr>
      <w:tr w:rsidR="00F80A1B" w:rsidRPr="00274901" w:rsidTr="00DD796F">
        <w:tc>
          <w:tcPr>
            <w:tcW w:w="1287" w:type="dxa"/>
            <w:shd w:val="clear" w:color="auto" w:fill="auto"/>
            <w:vAlign w:val="center"/>
          </w:tcPr>
          <w:p w:rsidR="00F80A1B" w:rsidRPr="00E54203" w:rsidRDefault="00F80A1B" w:rsidP="00DD796F">
            <w:pPr>
              <w:pStyle w:val="141"/>
              <w:rPr>
                <w:rFonts w:hint="eastAsia"/>
                <w:b/>
                <w:bCs/>
                <w:spacing w:val="-20"/>
                <w:szCs w:val="24"/>
              </w:rPr>
            </w:pPr>
            <w:r w:rsidRPr="00874C1B">
              <w:rPr>
                <w:spacing w:val="-20"/>
              </w:rPr>
              <w:t>災害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80A1B" w:rsidRPr="00274901" w:rsidRDefault="00F80A1B" w:rsidP="00DD796F">
            <w:pPr>
              <w:pStyle w:val="141"/>
              <w:jc w:val="right"/>
              <w:rPr>
                <w:rFonts w:hint="eastAsia"/>
                <w:spacing w:val="-20"/>
                <w:szCs w:val="24"/>
              </w:rPr>
            </w:pPr>
            <w:r w:rsidRPr="002E62F8">
              <w:rPr>
                <w:spacing w:val="-20"/>
                <w:szCs w:val="24"/>
              </w:rPr>
              <w:t>35,719,496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80A1B" w:rsidRPr="00274901" w:rsidRDefault="00F80A1B" w:rsidP="00DD796F">
            <w:pPr>
              <w:pStyle w:val="141"/>
              <w:jc w:val="right"/>
              <w:rPr>
                <w:rFonts w:hint="eastAsia"/>
                <w:spacing w:val="-20"/>
                <w:szCs w:val="24"/>
              </w:rPr>
            </w:pPr>
            <w:r w:rsidRPr="00914C75">
              <w:rPr>
                <w:spacing w:val="-20"/>
                <w:szCs w:val="24"/>
              </w:rPr>
              <w:t>6,575,944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80A1B" w:rsidRPr="00274901" w:rsidRDefault="00F80A1B" w:rsidP="00DD796F">
            <w:pPr>
              <w:pStyle w:val="141"/>
              <w:jc w:val="right"/>
              <w:rPr>
                <w:rFonts w:hint="eastAsia"/>
                <w:spacing w:val="-20"/>
                <w:szCs w:val="24"/>
              </w:rPr>
            </w:pPr>
            <w:r w:rsidRPr="00B31BCA">
              <w:rPr>
                <w:spacing w:val="-20"/>
                <w:szCs w:val="24"/>
              </w:rPr>
              <w:t>29,143,552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F80A1B" w:rsidRPr="00274901" w:rsidRDefault="00F80A1B" w:rsidP="00DD796F">
            <w:pPr>
              <w:pStyle w:val="141"/>
              <w:ind w:left="560" w:firstLine="480"/>
              <w:jc w:val="right"/>
              <w:rPr>
                <w:rFonts w:hint="eastAsia"/>
                <w:spacing w:val="-20"/>
                <w:szCs w:val="24"/>
              </w:rPr>
            </w:pPr>
            <w:r>
              <w:rPr>
                <w:rFonts w:hint="eastAsia"/>
                <w:spacing w:val="-20"/>
                <w:szCs w:val="24"/>
              </w:rPr>
              <w:t>-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F80A1B" w:rsidRPr="00274901" w:rsidRDefault="00F80A1B" w:rsidP="00DD796F">
            <w:pPr>
              <w:pStyle w:val="141"/>
              <w:jc w:val="right"/>
              <w:rPr>
                <w:rFonts w:hint="eastAsia"/>
                <w:spacing w:val="-20"/>
                <w:szCs w:val="24"/>
              </w:rPr>
            </w:pPr>
            <w:r w:rsidRPr="00FD6651">
              <w:rPr>
                <w:spacing w:val="-20"/>
                <w:szCs w:val="24"/>
              </w:rPr>
              <w:t>18,630,955</w:t>
            </w:r>
          </w:p>
        </w:tc>
        <w:tc>
          <w:tcPr>
            <w:tcW w:w="1221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F80A1B" w:rsidRPr="00274901" w:rsidRDefault="00F80A1B" w:rsidP="00DD796F">
            <w:pPr>
              <w:pStyle w:val="141"/>
              <w:ind w:left="560" w:firstLine="480"/>
              <w:jc w:val="right"/>
              <w:rPr>
                <w:rFonts w:hint="eastAsia"/>
                <w:spacing w:val="-20"/>
                <w:szCs w:val="24"/>
              </w:rPr>
            </w:pPr>
            <w:r>
              <w:rPr>
                <w:rFonts w:hint="eastAsia"/>
                <w:spacing w:val="-20"/>
                <w:szCs w:val="24"/>
              </w:rPr>
              <w:t>-</w:t>
            </w:r>
          </w:p>
        </w:tc>
      </w:tr>
      <w:tr w:rsidR="00F80A1B" w:rsidRPr="00274901" w:rsidTr="00DD796F">
        <w:tc>
          <w:tcPr>
            <w:tcW w:w="1287" w:type="dxa"/>
            <w:shd w:val="clear" w:color="auto" w:fill="auto"/>
            <w:vAlign w:val="center"/>
          </w:tcPr>
          <w:p w:rsidR="00F80A1B" w:rsidRPr="00E54203" w:rsidRDefault="00F80A1B" w:rsidP="00DD796F">
            <w:pPr>
              <w:pStyle w:val="141"/>
              <w:rPr>
                <w:rFonts w:hint="eastAsia"/>
                <w:b/>
                <w:bCs/>
                <w:spacing w:val="-20"/>
                <w:szCs w:val="24"/>
              </w:rPr>
            </w:pPr>
            <w:r w:rsidRPr="00874C1B">
              <w:rPr>
                <w:rFonts w:hint="eastAsia"/>
                <w:spacing w:val="-20"/>
              </w:rPr>
              <w:lastRenderedPageBreak/>
              <w:t>維生基礎設施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80A1B" w:rsidRPr="00274901" w:rsidRDefault="00F80A1B" w:rsidP="00DD796F">
            <w:pPr>
              <w:pStyle w:val="141"/>
              <w:jc w:val="right"/>
              <w:rPr>
                <w:rFonts w:hint="eastAsia"/>
                <w:spacing w:val="-20"/>
                <w:szCs w:val="24"/>
              </w:rPr>
            </w:pPr>
            <w:r w:rsidRPr="00FD6651">
              <w:rPr>
                <w:spacing w:val="-20"/>
                <w:szCs w:val="24"/>
              </w:rPr>
              <w:t>25,409,943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80A1B" w:rsidRPr="00274901" w:rsidRDefault="00F80A1B" w:rsidP="00DD796F">
            <w:pPr>
              <w:pStyle w:val="141"/>
              <w:jc w:val="right"/>
              <w:rPr>
                <w:rFonts w:hint="eastAsia"/>
                <w:spacing w:val="-20"/>
                <w:szCs w:val="24"/>
              </w:rPr>
            </w:pPr>
            <w:r w:rsidRPr="00FD6651">
              <w:rPr>
                <w:spacing w:val="-20"/>
                <w:szCs w:val="24"/>
              </w:rPr>
              <w:t>15,450,340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80A1B" w:rsidRPr="00274901" w:rsidRDefault="00F80A1B" w:rsidP="00DD796F">
            <w:pPr>
              <w:pStyle w:val="141"/>
              <w:jc w:val="right"/>
              <w:rPr>
                <w:rFonts w:hint="eastAsia"/>
                <w:spacing w:val="-20"/>
                <w:szCs w:val="24"/>
              </w:rPr>
            </w:pPr>
            <w:r w:rsidRPr="00B31BCA">
              <w:rPr>
                <w:spacing w:val="-20"/>
                <w:szCs w:val="24"/>
              </w:rPr>
              <w:t>9,959,603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F80A1B" w:rsidRPr="00274901" w:rsidRDefault="00F80A1B" w:rsidP="00DD796F">
            <w:pPr>
              <w:pStyle w:val="141"/>
              <w:jc w:val="right"/>
              <w:rPr>
                <w:rFonts w:hint="eastAsia"/>
                <w:spacing w:val="-20"/>
                <w:szCs w:val="24"/>
              </w:rPr>
            </w:pPr>
            <w:r w:rsidRPr="00FD6651">
              <w:rPr>
                <w:spacing w:val="-20"/>
                <w:szCs w:val="24"/>
              </w:rPr>
              <w:t>52,796,238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F80A1B" w:rsidRPr="00274901" w:rsidRDefault="00F80A1B" w:rsidP="00DD796F">
            <w:pPr>
              <w:pStyle w:val="141"/>
              <w:jc w:val="right"/>
              <w:rPr>
                <w:rFonts w:hint="eastAsia"/>
                <w:spacing w:val="-20"/>
                <w:szCs w:val="24"/>
              </w:rPr>
            </w:pPr>
            <w:r w:rsidRPr="00973879">
              <w:rPr>
                <w:spacing w:val="-20"/>
                <w:szCs w:val="24"/>
              </w:rPr>
              <w:t>51,670,464</w:t>
            </w:r>
          </w:p>
        </w:tc>
        <w:tc>
          <w:tcPr>
            <w:tcW w:w="1221" w:type="dxa"/>
            <w:tcBorders>
              <w:top w:val="single" w:sz="6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80A1B" w:rsidRPr="00274901" w:rsidRDefault="00F80A1B" w:rsidP="00DD796F">
            <w:pPr>
              <w:pStyle w:val="141"/>
              <w:jc w:val="right"/>
              <w:rPr>
                <w:rFonts w:hint="eastAsia"/>
                <w:spacing w:val="-20"/>
                <w:szCs w:val="24"/>
              </w:rPr>
            </w:pPr>
            <w:r w:rsidRPr="00B31BCA">
              <w:rPr>
                <w:rFonts w:hint="eastAsia"/>
                <w:spacing w:val="-20"/>
                <w:szCs w:val="24"/>
              </w:rPr>
              <w:t>1,125,774</w:t>
            </w:r>
          </w:p>
        </w:tc>
      </w:tr>
      <w:tr w:rsidR="00F80A1B" w:rsidRPr="00274901" w:rsidTr="00DD796F">
        <w:tc>
          <w:tcPr>
            <w:tcW w:w="1287" w:type="dxa"/>
            <w:shd w:val="clear" w:color="auto" w:fill="auto"/>
            <w:vAlign w:val="center"/>
          </w:tcPr>
          <w:p w:rsidR="00F80A1B" w:rsidRPr="00E54203" w:rsidRDefault="00F80A1B" w:rsidP="00DD796F">
            <w:pPr>
              <w:pStyle w:val="141"/>
              <w:rPr>
                <w:rFonts w:hint="eastAsia"/>
                <w:b/>
                <w:bCs/>
                <w:spacing w:val="-20"/>
                <w:szCs w:val="24"/>
              </w:rPr>
            </w:pPr>
            <w:r w:rsidRPr="00874C1B">
              <w:rPr>
                <w:rFonts w:hint="eastAsia"/>
                <w:spacing w:val="-20"/>
              </w:rPr>
              <w:t>水資源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80A1B" w:rsidRPr="00274901" w:rsidRDefault="00F80A1B" w:rsidP="00DD796F">
            <w:pPr>
              <w:pStyle w:val="141"/>
              <w:jc w:val="right"/>
              <w:rPr>
                <w:spacing w:val="-20"/>
                <w:szCs w:val="24"/>
              </w:rPr>
            </w:pPr>
            <w:r w:rsidRPr="00A8346F">
              <w:rPr>
                <w:spacing w:val="-20"/>
                <w:szCs w:val="24"/>
              </w:rPr>
              <w:t>12,365,473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80A1B" w:rsidRPr="00274901" w:rsidRDefault="00F80A1B" w:rsidP="00DD796F">
            <w:pPr>
              <w:pStyle w:val="141"/>
              <w:jc w:val="right"/>
              <w:rPr>
                <w:spacing w:val="-20"/>
                <w:szCs w:val="24"/>
              </w:rPr>
            </w:pPr>
            <w:r w:rsidRPr="00557E5C">
              <w:rPr>
                <w:spacing w:val="-20"/>
                <w:szCs w:val="24"/>
              </w:rPr>
              <w:t>4,122,808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80A1B" w:rsidRDefault="00F80A1B" w:rsidP="00DD796F">
            <w:pPr>
              <w:pStyle w:val="141"/>
              <w:jc w:val="right"/>
              <w:rPr>
                <w:rFonts w:hint="eastAsia"/>
                <w:spacing w:val="-20"/>
                <w:szCs w:val="24"/>
              </w:rPr>
            </w:pPr>
            <w:r w:rsidRPr="00B31BCA">
              <w:rPr>
                <w:spacing w:val="-20"/>
                <w:szCs w:val="24"/>
              </w:rPr>
              <w:t>8,242,665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F80A1B" w:rsidRDefault="00F80A1B" w:rsidP="00DD796F">
            <w:pPr>
              <w:pStyle w:val="141"/>
              <w:jc w:val="right"/>
              <w:rPr>
                <w:rFonts w:hint="eastAsia"/>
                <w:spacing w:val="-20"/>
                <w:szCs w:val="24"/>
              </w:rPr>
            </w:pPr>
            <w:r w:rsidRPr="00557E5C">
              <w:rPr>
                <w:spacing w:val="-20"/>
                <w:szCs w:val="24"/>
              </w:rPr>
              <w:t>64,243,737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F80A1B" w:rsidRDefault="00F80A1B" w:rsidP="00DD796F">
            <w:pPr>
              <w:pStyle w:val="141"/>
              <w:jc w:val="right"/>
              <w:rPr>
                <w:rFonts w:hint="eastAsia"/>
                <w:spacing w:val="-20"/>
                <w:szCs w:val="24"/>
              </w:rPr>
            </w:pPr>
            <w:r w:rsidRPr="00557E5C">
              <w:rPr>
                <w:spacing w:val="-20"/>
                <w:szCs w:val="24"/>
              </w:rPr>
              <w:t>52,983,938</w:t>
            </w:r>
          </w:p>
        </w:tc>
        <w:tc>
          <w:tcPr>
            <w:tcW w:w="1221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80A1B" w:rsidRDefault="00F80A1B" w:rsidP="00DD796F">
            <w:pPr>
              <w:pStyle w:val="141"/>
              <w:jc w:val="right"/>
              <w:rPr>
                <w:rFonts w:hint="eastAsia"/>
                <w:spacing w:val="-20"/>
                <w:szCs w:val="24"/>
              </w:rPr>
            </w:pPr>
            <w:r w:rsidRPr="00B31BCA">
              <w:rPr>
                <w:rFonts w:hint="eastAsia"/>
                <w:spacing w:val="-20"/>
                <w:szCs w:val="24"/>
              </w:rPr>
              <w:t>11,259,799</w:t>
            </w:r>
          </w:p>
        </w:tc>
      </w:tr>
      <w:tr w:rsidR="00F80A1B" w:rsidRPr="00274901" w:rsidTr="00DD796F">
        <w:tc>
          <w:tcPr>
            <w:tcW w:w="1287" w:type="dxa"/>
            <w:shd w:val="clear" w:color="auto" w:fill="auto"/>
            <w:vAlign w:val="center"/>
          </w:tcPr>
          <w:p w:rsidR="00F80A1B" w:rsidRPr="00E54203" w:rsidRDefault="00F80A1B" w:rsidP="00DD796F">
            <w:pPr>
              <w:pStyle w:val="141"/>
              <w:rPr>
                <w:rFonts w:hint="eastAsia"/>
                <w:b/>
                <w:bCs/>
                <w:spacing w:val="-20"/>
                <w:szCs w:val="24"/>
              </w:rPr>
            </w:pPr>
            <w:bookmarkStart w:id="6" w:name="_Hlk202344856"/>
            <w:r w:rsidRPr="00330189">
              <w:rPr>
                <w:rFonts w:hint="eastAsia"/>
                <w:spacing w:val="-20"/>
              </w:rPr>
              <w:t>農業生產及生物多樣性</w:t>
            </w:r>
            <w:bookmarkEnd w:id="6"/>
          </w:p>
        </w:tc>
        <w:tc>
          <w:tcPr>
            <w:tcW w:w="1275" w:type="dxa"/>
            <w:shd w:val="clear" w:color="auto" w:fill="auto"/>
            <w:vAlign w:val="center"/>
          </w:tcPr>
          <w:p w:rsidR="00F80A1B" w:rsidRPr="00274901" w:rsidRDefault="00F80A1B" w:rsidP="00DD796F">
            <w:pPr>
              <w:pStyle w:val="141"/>
              <w:jc w:val="right"/>
              <w:rPr>
                <w:spacing w:val="-20"/>
                <w:szCs w:val="24"/>
              </w:rPr>
            </w:pPr>
            <w:r w:rsidRPr="0078278A">
              <w:rPr>
                <w:spacing w:val="-20"/>
                <w:szCs w:val="24"/>
              </w:rPr>
              <w:t>70,461,617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80A1B" w:rsidRPr="00274901" w:rsidRDefault="00F80A1B" w:rsidP="00DD796F">
            <w:pPr>
              <w:pStyle w:val="141"/>
              <w:jc w:val="right"/>
              <w:rPr>
                <w:spacing w:val="-20"/>
                <w:szCs w:val="24"/>
              </w:rPr>
            </w:pPr>
            <w:r w:rsidRPr="007024A5">
              <w:rPr>
                <w:spacing w:val="-20"/>
                <w:szCs w:val="24"/>
              </w:rPr>
              <w:t>42,743,357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80A1B" w:rsidRPr="00274901" w:rsidRDefault="00F80A1B" w:rsidP="00DD796F">
            <w:pPr>
              <w:pStyle w:val="141"/>
              <w:jc w:val="right"/>
              <w:rPr>
                <w:spacing w:val="-20"/>
                <w:szCs w:val="24"/>
              </w:rPr>
            </w:pPr>
            <w:r w:rsidRPr="00B31BCA">
              <w:rPr>
                <w:spacing w:val="-20"/>
                <w:szCs w:val="24"/>
              </w:rPr>
              <w:t>27,718,260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F80A1B" w:rsidRPr="00274901" w:rsidRDefault="00F80A1B" w:rsidP="00DD796F">
            <w:pPr>
              <w:pStyle w:val="141"/>
              <w:jc w:val="right"/>
              <w:rPr>
                <w:spacing w:val="-20"/>
                <w:szCs w:val="24"/>
              </w:rPr>
            </w:pPr>
            <w:r>
              <w:rPr>
                <w:rFonts w:hint="eastAsia"/>
                <w:spacing w:val="-20"/>
                <w:szCs w:val="24"/>
              </w:rPr>
              <w:t>-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F80A1B" w:rsidRPr="00274901" w:rsidRDefault="00F80A1B" w:rsidP="00DD796F">
            <w:pPr>
              <w:pStyle w:val="141"/>
              <w:jc w:val="right"/>
              <w:rPr>
                <w:spacing w:val="-20"/>
                <w:szCs w:val="24"/>
              </w:rPr>
            </w:pPr>
            <w:r w:rsidRPr="007024A5">
              <w:rPr>
                <w:spacing w:val="-20"/>
                <w:szCs w:val="24"/>
              </w:rPr>
              <w:t>56,853,812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F80A1B" w:rsidRPr="00274901" w:rsidRDefault="00F80A1B" w:rsidP="00DD796F">
            <w:pPr>
              <w:pStyle w:val="141"/>
              <w:jc w:val="right"/>
              <w:rPr>
                <w:spacing w:val="-20"/>
                <w:szCs w:val="24"/>
              </w:rPr>
            </w:pPr>
            <w:r>
              <w:rPr>
                <w:rFonts w:hint="eastAsia"/>
                <w:spacing w:val="-20"/>
                <w:szCs w:val="24"/>
              </w:rPr>
              <w:t>-</w:t>
            </w:r>
          </w:p>
        </w:tc>
      </w:tr>
    </w:tbl>
    <w:p w:rsidR="00F80A1B" w:rsidRDefault="00F80A1B" w:rsidP="00F80A1B">
      <w:pPr>
        <w:pStyle w:val="141"/>
        <w:ind w:leftChars="-108" w:left="1277" w:hangingChars="651" w:hanging="1583"/>
      </w:pPr>
      <w:r>
        <w:t>說</w:t>
      </w:r>
      <w:r>
        <w:rPr>
          <w:rFonts w:hint="eastAsia"/>
        </w:rPr>
        <w:t xml:space="preserve"> </w:t>
      </w:r>
      <w:r>
        <w:t xml:space="preserve">   明</w:t>
      </w:r>
      <w:r>
        <w:rPr>
          <w:rFonts w:hint="eastAsia"/>
        </w:rPr>
        <w:t>：1</w:t>
      </w:r>
      <w:r>
        <w:t>.</w:t>
      </w:r>
      <w:r w:rsidR="003D6C61">
        <w:t>維</w:t>
      </w:r>
      <w:r>
        <w:t>生基礎設施第</w:t>
      </w:r>
      <w:r>
        <w:rPr>
          <w:rFonts w:hint="eastAsia"/>
        </w:rPr>
        <w:t>1</w:t>
      </w:r>
      <w:r>
        <w:t>期方案之預算編列數僅包含優先計畫</w:t>
      </w:r>
      <w:r>
        <w:rPr>
          <w:rFonts w:hint="eastAsia"/>
        </w:rPr>
        <w:t>。</w:t>
      </w:r>
    </w:p>
    <w:p w:rsidR="00F80A1B" w:rsidRDefault="00F80A1B" w:rsidP="00F80A1B">
      <w:pPr>
        <w:pStyle w:val="141"/>
        <w:ind w:leftChars="299" w:left="1073" w:hangingChars="93" w:hanging="226"/>
        <w:rPr>
          <w:rFonts w:hint="eastAsia"/>
        </w:rPr>
      </w:pPr>
      <w:r>
        <w:rPr>
          <w:rFonts w:hint="eastAsia"/>
        </w:rPr>
        <w:t>2</w:t>
      </w:r>
      <w:r>
        <w:t>.災害</w:t>
      </w:r>
      <w:r>
        <w:rPr>
          <w:rFonts w:hint="eastAsia"/>
        </w:rPr>
        <w:t>、</w:t>
      </w:r>
      <w:r w:rsidRPr="00B45961">
        <w:rPr>
          <w:rFonts w:hint="eastAsia"/>
        </w:rPr>
        <w:t>農業生產及生物多樣</w:t>
      </w:r>
      <w:r>
        <w:rPr>
          <w:rFonts w:hint="eastAsia"/>
        </w:rPr>
        <w:t>性領域彙整機關表示因第2</w:t>
      </w:r>
      <w:r>
        <w:t>期方案未要求提供經費需求</w:t>
      </w:r>
      <w:r>
        <w:rPr>
          <w:rFonts w:hint="eastAsia"/>
        </w:rPr>
        <w:t>，爰未有相關數據可</w:t>
      </w:r>
      <w:r w:rsidR="003D6C61">
        <w:rPr>
          <w:rFonts w:hint="eastAsia"/>
        </w:rPr>
        <w:t>茲</w:t>
      </w:r>
      <w:r>
        <w:rPr>
          <w:rFonts w:hint="eastAsia"/>
        </w:rPr>
        <w:t>提供。</w:t>
      </w:r>
    </w:p>
    <w:p w:rsidR="00F80A1B" w:rsidRDefault="00F80A1B" w:rsidP="00F80A1B">
      <w:pPr>
        <w:pStyle w:val="141"/>
        <w:ind w:leftChars="-108" w:hangingChars="126" w:hanging="306"/>
        <w:rPr>
          <w:rFonts w:hint="eastAsia"/>
        </w:rPr>
      </w:pPr>
      <w:r>
        <w:t>資料來源</w:t>
      </w:r>
      <w:r>
        <w:rPr>
          <w:rFonts w:hint="eastAsia"/>
        </w:rPr>
        <w:t>：</w:t>
      </w:r>
      <w:r>
        <w:t>表列各調適領域彙整機關提供</w:t>
      </w:r>
      <w:r>
        <w:rPr>
          <w:rFonts w:hint="eastAsia"/>
        </w:rPr>
        <w:t>，本報告製表。</w:t>
      </w:r>
    </w:p>
    <w:p w:rsidR="00F80A1B" w:rsidRDefault="00F80A1B" w:rsidP="00A72F0A">
      <w:pPr>
        <w:pStyle w:val="2"/>
        <w:spacing w:line="420" w:lineRule="exact"/>
        <w:ind w:leftChars="-450" w:left="70" w:rightChars="-351" w:right="-994" w:hangingChars="474" w:hanging="1344"/>
        <w:jc w:val="left"/>
        <w:rPr>
          <w:sz w:val="24"/>
          <w:szCs w:val="24"/>
        </w:rPr>
      </w:pPr>
      <w:r w:rsidRPr="00B62CCE">
        <w:rPr>
          <w:rFonts w:hint="eastAsia"/>
          <w:b/>
          <w:bCs/>
        </w:rPr>
        <w:t>表</w:t>
      </w:r>
      <w:r w:rsidR="00A72F0A">
        <w:rPr>
          <w:rFonts w:hint="eastAsia"/>
          <w:b/>
          <w:bCs/>
        </w:rPr>
        <w:t>4</w:t>
      </w:r>
      <w:r w:rsidR="00A72F0A">
        <w:rPr>
          <w:b/>
          <w:bCs/>
        </w:rPr>
        <w:t>-2-</w:t>
      </w:r>
      <w:r>
        <w:rPr>
          <w:rFonts w:hint="eastAsia"/>
          <w:b/>
          <w:bCs/>
        </w:rPr>
        <w:t>3</w:t>
      </w:r>
      <w:r w:rsidRPr="00B62CCE">
        <w:rPr>
          <w:b/>
          <w:bCs/>
        </w:rPr>
        <w:t xml:space="preserve">  </w:t>
      </w:r>
      <w:r w:rsidRPr="00F41396">
        <w:rPr>
          <w:rFonts w:hint="eastAsia"/>
          <w:b/>
          <w:bCs/>
        </w:rPr>
        <w:t>第3期方案水資源調適領域</w:t>
      </w:r>
      <w:r>
        <w:rPr>
          <w:b/>
          <w:bCs/>
        </w:rPr>
        <w:t>112至</w:t>
      </w:r>
      <w:r>
        <w:rPr>
          <w:rFonts w:hint="eastAsia"/>
          <w:b/>
          <w:bCs/>
        </w:rPr>
        <w:t>1</w:t>
      </w:r>
      <w:r>
        <w:rPr>
          <w:b/>
          <w:bCs/>
        </w:rPr>
        <w:t>14年度</w:t>
      </w:r>
      <w:r w:rsidRPr="00E42FF3">
        <w:rPr>
          <w:rFonts w:hint="eastAsia"/>
          <w:b/>
          <w:bCs/>
        </w:rPr>
        <w:t>編算編列與原估</w:t>
      </w:r>
      <w:r w:rsidR="00B63CE5">
        <w:rPr>
          <w:rFonts w:hint="eastAsia"/>
          <w:b/>
          <w:bCs/>
        </w:rPr>
        <w:t>經費</w:t>
      </w:r>
      <w:r w:rsidRPr="00E42FF3">
        <w:rPr>
          <w:rFonts w:hint="eastAsia"/>
          <w:b/>
          <w:bCs/>
        </w:rPr>
        <w:t>需求數差異情形表</w:t>
      </w:r>
      <w:r w:rsidR="00A72F0A">
        <w:rPr>
          <w:rFonts w:hint="eastAsia"/>
          <w:b/>
          <w:bCs/>
        </w:rPr>
        <w:t xml:space="preserve"> </w:t>
      </w:r>
      <w:r w:rsidR="00A72F0A">
        <w:rPr>
          <w:b/>
          <w:bCs/>
        </w:rPr>
        <w:t xml:space="preserve">                                                 </w:t>
      </w:r>
      <w:r w:rsidRPr="00B62CCE">
        <w:rPr>
          <w:sz w:val="24"/>
          <w:szCs w:val="24"/>
        </w:rPr>
        <w:t>單位</w:t>
      </w:r>
      <w:r w:rsidRPr="00B62CCE">
        <w:rPr>
          <w:rFonts w:hint="eastAsia"/>
          <w:sz w:val="24"/>
          <w:szCs w:val="24"/>
        </w:rPr>
        <w:t>：</w:t>
      </w:r>
      <w:r w:rsidRPr="00B62CCE">
        <w:rPr>
          <w:sz w:val="24"/>
          <w:szCs w:val="24"/>
        </w:rPr>
        <w:t>新臺幣千元</w:t>
      </w:r>
    </w:p>
    <w:tbl>
      <w:tblPr>
        <w:tblW w:w="10772" w:type="dxa"/>
        <w:tblInd w:w="-11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70"/>
        <w:gridCol w:w="1022"/>
        <w:gridCol w:w="1064"/>
        <w:gridCol w:w="938"/>
        <w:gridCol w:w="1022"/>
        <w:gridCol w:w="1027"/>
        <w:gridCol w:w="937"/>
        <w:gridCol w:w="1031"/>
        <w:gridCol w:w="1041"/>
        <w:gridCol w:w="1120"/>
      </w:tblGrid>
      <w:tr w:rsidR="00F80A1B" w:rsidRPr="00890AE0" w:rsidTr="00DD796F">
        <w:trPr>
          <w:tblHeader/>
        </w:trPr>
        <w:tc>
          <w:tcPr>
            <w:tcW w:w="1570" w:type="dxa"/>
            <w:vMerge w:val="restart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rPr>
                <w:rFonts w:hAnsi="標楷體" w:hint="eastAsia"/>
                <w:b/>
                <w:bCs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b/>
                <w:bCs/>
                <w:spacing w:val="-30"/>
                <w:sz w:val="22"/>
                <w:szCs w:val="22"/>
              </w:rPr>
              <w:t>行動計畫名稱</w:t>
            </w:r>
          </w:p>
        </w:tc>
        <w:tc>
          <w:tcPr>
            <w:tcW w:w="3024" w:type="dxa"/>
            <w:gridSpan w:val="3"/>
            <w:shd w:val="clear" w:color="auto" w:fill="auto"/>
          </w:tcPr>
          <w:p w:rsidR="00F80A1B" w:rsidRPr="00890AE0" w:rsidRDefault="00F80A1B" w:rsidP="00DD796F">
            <w:pPr>
              <w:pStyle w:val="141"/>
              <w:jc w:val="center"/>
              <w:rPr>
                <w:rFonts w:hAnsi="標楷體" w:hint="eastAsia"/>
                <w:b/>
                <w:bCs/>
                <w:spacing w:val="-30"/>
                <w:sz w:val="22"/>
                <w:szCs w:val="22"/>
              </w:rPr>
            </w:pPr>
            <w:r w:rsidRPr="00890AE0">
              <w:rPr>
                <w:rFonts w:hAnsi="標楷體" w:hint="eastAsia"/>
                <w:b/>
                <w:bCs/>
                <w:spacing w:val="-30"/>
                <w:sz w:val="22"/>
                <w:szCs w:val="22"/>
              </w:rPr>
              <w:t>1</w:t>
            </w:r>
            <w:r w:rsidRPr="00890AE0">
              <w:rPr>
                <w:rFonts w:hAnsi="標楷體"/>
                <w:b/>
                <w:bCs/>
                <w:spacing w:val="-30"/>
                <w:sz w:val="22"/>
                <w:szCs w:val="22"/>
              </w:rPr>
              <w:t>12年度</w:t>
            </w:r>
          </w:p>
        </w:tc>
        <w:tc>
          <w:tcPr>
            <w:tcW w:w="2986" w:type="dxa"/>
            <w:gridSpan w:val="3"/>
            <w:shd w:val="clear" w:color="auto" w:fill="auto"/>
          </w:tcPr>
          <w:p w:rsidR="00F80A1B" w:rsidRPr="00890AE0" w:rsidRDefault="00F80A1B" w:rsidP="00DD796F">
            <w:pPr>
              <w:pStyle w:val="141"/>
              <w:jc w:val="center"/>
              <w:rPr>
                <w:rFonts w:hAnsi="標楷體" w:hint="eastAsia"/>
                <w:b/>
                <w:bCs/>
                <w:spacing w:val="-30"/>
                <w:sz w:val="22"/>
                <w:szCs w:val="22"/>
              </w:rPr>
            </w:pPr>
            <w:r w:rsidRPr="00890AE0">
              <w:rPr>
                <w:rFonts w:hAnsi="標楷體" w:hint="eastAsia"/>
                <w:b/>
                <w:bCs/>
                <w:spacing w:val="-30"/>
                <w:sz w:val="22"/>
                <w:szCs w:val="22"/>
              </w:rPr>
              <w:t>1</w:t>
            </w:r>
            <w:r w:rsidRPr="00890AE0">
              <w:rPr>
                <w:rFonts w:hAnsi="標楷體"/>
                <w:b/>
                <w:bCs/>
                <w:spacing w:val="-30"/>
                <w:sz w:val="22"/>
                <w:szCs w:val="22"/>
              </w:rPr>
              <w:t>13年度</w:t>
            </w:r>
          </w:p>
        </w:tc>
        <w:tc>
          <w:tcPr>
            <w:tcW w:w="3192" w:type="dxa"/>
            <w:gridSpan w:val="3"/>
            <w:shd w:val="clear" w:color="auto" w:fill="auto"/>
          </w:tcPr>
          <w:p w:rsidR="00F80A1B" w:rsidRPr="00890AE0" w:rsidRDefault="00F80A1B" w:rsidP="00DD796F">
            <w:pPr>
              <w:pStyle w:val="141"/>
              <w:jc w:val="center"/>
              <w:rPr>
                <w:rFonts w:hAnsi="標楷體" w:hint="eastAsia"/>
                <w:b/>
                <w:bCs/>
                <w:spacing w:val="-30"/>
                <w:sz w:val="22"/>
                <w:szCs w:val="22"/>
              </w:rPr>
            </w:pPr>
            <w:r w:rsidRPr="00890AE0">
              <w:rPr>
                <w:rFonts w:hAnsi="標楷體" w:hint="eastAsia"/>
                <w:b/>
                <w:bCs/>
                <w:spacing w:val="-30"/>
                <w:sz w:val="22"/>
                <w:szCs w:val="22"/>
              </w:rPr>
              <w:t>1</w:t>
            </w:r>
            <w:r w:rsidRPr="00890AE0">
              <w:rPr>
                <w:rFonts w:hAnsi="標楷體"/>
                <w:b/>
                <w:bCs/>
                <w:spacing w:val="-30"/>
                <w:sz w:val="22"/>
                <w:szCs w:val="22"/>
              </w:rPr>
              <w:t>14年度</w:t>
            </w:r>
          </w:p>
        </w:tc>
      </w:tr>
      <w:tr w:rsidR="00F80A1B" w:rsidRPr="00890AE0" w:rsidTr="00DD796F">
        <w:trPr>
          <w:tblHeader/>
        </w:trPr>
        <w:tc>
          <w:tcPr>
            <w:tcW w:w="1570" w:type="dxa"/>
            <w:vMerge/>
            <w:shd w:val="clear" w:color="auto" w:fill="auto"/>
          </w:tcPr>
          <w:p w:rsidR="00F80A1B" w:rsidRPr="00890AE0" w:rsidRDefault="00F80A1B" w:rsidP="00DD796F">
            <w:pPr>
              <w:pStyle w:val="141"/>
              <w:jc w:val="center"/>
              <w:rPr>
                <w:rFonts w:hAnsi="標楷體" w:hint="eastAsia"/>
                <w:b/>
                <w:bCs/>
                <w:spacing w:val="-30"/>
                <w:sz w:val="22"/>
                <w:szCs w:val="22"/>
              </w:rPr>
            </w:pPr>
          </w:p>
        </w:tc>
        <w:tc>
          <w:tcPr>
            <w:tcW w:w="1022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center"/>
              <w:rPr>
                <w:rFonts w:hAnsi="標楷體" w:hint="eastAsia"/>
                <w:b/>
                <w:bCs/>
                <w:spacing w:val="-30"/>
                <w:sz w:val="22"/>
                <w:szCs w:val="22"/>
              </w:rPr>
            </w:pPr>
            <w:r w:rsidRPr="005453D9">
              <w:rPr>
                <w:rFonts w:hAnsi="標楷體" w:hint="eastAsia"/>
                <w:b/>
                <w:bCs/>
                <w:spacing w:val="-30"/>
                <w:sz w:val="22"/>
                <w:szCs w:val="22"/>
              </w:rPr>
              <w:t>經費需求數</w:t>
            </w:r>
            <w:r w:rsidRPr="00890AE0">
              <w:rPr>
                <w:rFonts w:hAnsi="標楷體" w:hint="eastAsia"/>
                <w:b/>
                <w:bCs/>
                <w:spacing w:val="-30"/>
                <w:sz w:val="22"/>
                <w:szCs w:val="22"/>
              </w:rPr>
              <w:t>（A）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center"/>
              <w:rPr>
                <w:rFonts w:hAnsi="標楷體"/>
                <w:b/>
                <w:bCs/>
                <w:spacing w:val="-30"/>
                <w:sz w:val="22"/>
                <w:szCs w:val="22"/>
              </w:rPr>
            </w:pPr>
            <w:r w:rsidRPr="00890AE0">
              <w:rPr>
                <w:rFonts w:hAnsi="標楷體" w:hint="eastAsia"/>
                <w:b/>
                <w:bCs/>
                <w:spacing w:val="-30"/>
                <w:sz w:val="22"/>
                <w:szCs w:val="22"/>
              </w:rPr>
              <w:t>預算編列數</w:t>
            </w:r>
          </w:p>
          <w:p w:rsidR="00F80A1B" w:rsidRPr="00890AE0" w:rsidRDefault="00F80A1B" w:rsidP="00DD796F">
            <w:pPr>
              <w:pStyle w:val="141"/>
              <w:jc w:val="center"/>
              <w:rPr>
                <w:rFonts w:hAnsi="標楷體" w:hint="eastAsia"/>
                <w:b/>
                <w:bCs/>
                <w:spacing w:val="-30"/>
                <w:sz w:val="22"/>
                <w:szCs w:val="22"/>
              </w:rPr>
            </w:pPr>
            <w:r w:rsidRPr="00890AE0">
              <w:rPr>
                <w:rFonts w:hAnsi="標楷體" w:hint="eastAsia"/>
                <w:b/>
                <w:bCs/>
                <w:spacing w:val="-30"/>
                <w:sz w:val="22"/>
                <w:szCs w:val="22"/>
              </w:rPr>
              <w:t>（B）</w:t>
            </w:r>
          </w:p>
        </w:tc>
        <w:tc>
          <w:tcPr>
            <w:tcW w:w="938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center"/>
              <w:rPr>
                <w:b/>
                <w:bCs/>
                <w:spacing w:val="-30"/>
                <w:sz w:val="22"/>
                <w:szCs w:val="22"/>
              </w:rPr>
            </w:pPr>
            <w:r w:rsidRPr="00890AE0">
              <w:rPr>
                <w:rFonts w:hint="eastAsia"/>
                <w:b/>
                <w:bCs/>
                <w:spacing w:val="-30"/>
                <w:sz w:val="22"/>
                <w:szCs w:val="22"/>
              </w:rPr>
              <w:t>差異數</w:t>
            </w:r>
          </w:p>
          <w:p w:rsidR="00F80A1B" w:rsidRPr="00890AE0" w:rsidRDefault="00F80A1B" w:rsidP="00DD796F">
            <w:pPr>
              <w:pStyle w:val="141"/>
              <w:jc w:val="center"/>
              <w:rPr>
                <w:rFonts w:hAnsi="標楷體" w:hint="eastAsia"/>
                <w:b/>
                <w:bCs/>
                <w:spacing w:val="-30"/>
                <w:sz w:val="22"/>
                <w:szCs w:val="22"/>
              </w:rPr>
            </w:pPr>
            <w:r w:rsidRPr="00890AE0">
              <w:rPr>
                <w:rFonts w:hint="eastAsia"/>
                <w:b/>
                <w:bCs/>
                <w:spacing w:val="-30"/>
                <w:sz w:val="22"/>
                <w:szCs w:val="22"/>
              </w:rPr>
              <w:t>（</w:t>
            </w:r>
            <w:r w:rsidRPr="00890AE0">
              <w:rPr>
                <w:b/>
                <w:bCs/>
                <w:spacing w:val="-30"/>
                <w:sz w:val="22"/>
                <w:szCs w:val="22"/>
              </w:rPr>
              <w:t>C</w:t>
            </w:r>
            <w:r w:rsidRPr="00890AE0">
              <w:rPr>
                <w:rFonts w:hint="eastAsia"/>
                <w:b/>
                <w:bCs/>
                <w:spacing w:val="-30"/>
                <w:sz w:val="22"/>
                <w:szCs w:val="22"/>
              </w:rPr>
              <w:t>）=</w:t>
            </w:r>
            <w:r w:rsidRPr="00890AE0">
              <w:rPr>
                <w:b/>
                <w:bCs/>
                <w:spacing w:val="-30"/>
                <w:sz w:val="22"/>
                <w:szCs w:val="22"/>
              </w:rPr>
              <w:t>(A)-(B)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center"/>
              <w:rPr>
                <w:rFonts w:hAnsi="標楷體" w:hint="eastAsia"/>
                <w:b/>
                <w:bCs/>
                <w:spacing w:val="-30"/>
                <w:sz w:val="22"/>
                <w:szCs w:val="22"/>
              </w:rPr>
            </w:pPr>
            <w:r w:rsidRPr="005453D9">
              <w:rPr>
                <w:rFonts w:hAnsi="標楷體" w:hint="eastAsia"/>
                <w:b/>
                <w:bCs/>
                <w:spacing w:val="-30"/>
                <w:sz w:val="22"/>
                <w:szCs w:val="22"/>
              </w:rPr>
              <w:t>經費需求數</w:t>
            </w:r>
            <w:r w:rsidRPr="00890AE0">
              <w:rPr>
                <w:rFonts w:hAnsi="標楷體" w:hint="eastAsia"/>
                <w:b/>
                <w:bCs/>
                <w:spacing w:val="-30"/>
                <w:sz w:val="22"/>
                <w:szCs w:val="22"/>
              </w:rPr>
              <w:t>（A）</w:t>
            </w:r>
          </w:p>
        </w:tc>
        <w:tc>
          <w:tcPr>
            <w:tcW w:w="1027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center"/>
              <w:rPr>
                <w:rFonts w:hAnsi="標楷體"/>
                <w:b/>
                <w:bCs/>
                <w:spacing w:val="-30"/>
                <w:sz w:val="22"/>
                <w:szCs w:val="22"/>
              </w:rPr>
            </w:pPr>
            <w:r w:rsidRPr="00890AE0">
              <w:rPr>
                <w:rFonts w:hAnsi="標楷體" w:hint="eastAsia"/>
                <w:b/>
                <w:bCs/>
                <w:spacing w:val="-30"/>
                <w:sz w:val="22"/>
                <w:szCs w:val="22"/>
              </w:rPr>
              <w:t>預算編列數</w:t>
            </w:r>
          </w:p>
          <w:p w:rsidR="00F80A1B" w:rsidRPr="00890AE0" w:rsidRDefault="00F80A1B" w:rsidP="00DD796F">
            <w:pPr>
              <w:pStyle w:val="141"/>
              <w:jc w:val="center"/>
              <w:rPr>
                <w:rFonts w:hAnsi="標楷體" w:hint="eastAsia"/>
                <w:b/>
                <w:bCs/>
                <w:spacing w:val="-30"/>
                <w:sz w:val="22"/>
                <w:szCs w:val="22"/>
              </w:rPr>
            </w:pPr>
            <w:r w:rsidRPr="00890AE0">
              <w:rPr>
                <w:rFonts w:hAnsi="標楷體" w:hint="eastAsia"/>
                <w:b/>
                <w:bCs/>
                <w:spacing w:val="-30"/>
                <w:sz w:val="22"/>
                <w:szCs w:val="22"/>
              </w:rPr>
              <w:t>（B）</w:t>
            </w:r>
          </w:p>
        </w:tc>
        <w:tc>
          <w:tcPr>
            <w:tcW w:w="937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center"/>
              <w:rPr>
                <w:b/>
                <w:bCs/>
                <w:spacing w:val="-30"/>
                <w:sz w:val="22"/>
                <w:szCs w:val="22"/>
              </w:rPr>
            </w:pPr>
            <w:r w:rsidRPr="00890AE0">
              <w:rPr>
                <w:rFonts w:hint="eastAsia"/>
                <w:b/>
                <w:bCs/>
                <w:spacing w:val="-30"/>
                <w:sz w:val="22"/>
                <w:szCs w:val="22"/>
              </w:rPr>
              <w:t>差異數</w:t>
            </w:r>
          </w:p>
          <w:p w:rsidR="00F80A1B" w:rsidRPr="00890AE0" w:rsidRDefault="00F80A1B" w:rsidP="00DD796F">
            <w:pPr>
              <w:pStyle w:val="141"/>
              <w:jc w:val="center"/>
              <w:rPr>
                <w:rFonts w:hAnsi="標楷體" w:hint="eastAsia"/>
                <w:b/>
                <w:bCs/>
                <w:spacing w:val="-30"/>
                <w:sz w:val="22"/>
                <w:szCs w:val="22"/>
              </w:rPr>
            </w:pPr>
            <w:r w:rsidRPr="00890AE0">
              <w:rPr>
                <w:rFonts w:hint="eastAsia"/>
                <w:b/>
                <w:bCs/>
                <w:spacing w:val="-30"/>
                <w:sz w:val="22"/>
                <w:szCs w:val="22"/>
              </w:rPr>
              <w:t>（</w:t>
            </w:r>
            <w:r w:rsidRPr="00890AE0">
              <w:rPr>
                <w:b/>
                <w:bCs/>
                <w:spacing w:val="-30"/>
                <w:sz w:val="22"/>
                <w:szCs w:val="22"/>
              </w:rPr>
              <w:t>C</w:t>
            </w:r>
            <w:r w:rsidRPr="00890AE0">
              <w:rPr>
                <w:rFonts w:hint="eastAsia"/>
                <w:b/>
                <w:bCs/>
                <w:spacing w:val="-30"/>
                <w:sz w:val="22"/>
                <w:szCs w:val="22"/>
              </w:rPr>
              <w:t>）=</w:t>
            </w:r>
            <w:r w:rsidRPr="00890AE0">
              <w:rPr>
                <w:b/>
                <w:bCs/>
                <w:spacing w:val="-30"/>
                <w:sz w:val="22"/>
                <w:szCs w:val="22"/>
              </w:rPr>
              <w:t>(A)-(B)</w:t>
            </w:r>
          </w:p>
        </w:tc>
        <w:tc>
          <w:tcPr>
            <w:tcW w:w="1031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center"/>
              <w:rPr>
                <w:rFonts w:hAnsi="標楷體" w:hint="eastAsia"/>
                <w:b/>
                <w:bCs/>
                <w:spacing w:val="-30"/>
                <w:sz w:val="22"/>
                <w:szCs w:val="22"/>
              </w:rPr>
            </w:pPr>
            <w:r w:rsidRPr="005453D9">
              <w:rPr>
                <w:rFonts w:hAnsi="標楷體" w:hint="eastAsia"/>
                <w:b/>
                <w:bCs/>
                <w:spacing w:val="-30"/>
                <w:sz w:val="22"/>
                <w:szCs w:val="22"/>
              </w:rPr>
              <w:t>經費需求數</w:t>
            </w:r>
            <w:r w:rsidRPr="00890AE0">
              <w:rPr>
                <w:rFonts w:hAnsi="標楷體" w:hint="eastAsia"/>
                <w:b/>
                <w:bCs/>
                <w:spacing w:val="-30"/>
                <w:sz w:val="22"/>
                <w:szCs w:val="22"/>
              </w:rPr>
              <w:t>（A）</w:t>
            </w:r>
          </w:p>
        </w:tc>
        <w:tc>
          <w:tcPr>
            <w:tcW w:w="1041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center"/>
              <w:rPr>
                <w:rFonts w:hAnsi="標楷體"/>
                <w:b/>
                <w:bCs/>
                <w:spacing w:val="-30"/>
                <w:sz w:val="22"/>
                <w:szCs w:val="22"/>
              </w:rPr>
            </w:pPr>
            <w:r w:rsidRPr="00890AE0">
              <w:rPr>
                <w:rFonts w:hAnsi="標楷體" w:hint="eastAsia"/>
                <w:b/>
                <w:bCs/>
                <w:spacing w:val="-30"/>
                <w:sz w:val="22"/>
                <w:szCs w:val="22"/>
              </w:rPr>
              <w:t>預算編列數</w:t>
            </w:r>
          </w:p>
          <w:p w:rsidR="00F80A1B" w:rsidRPr="00890AE0" w:rsidRDefault="00F80A1B" w:rsidP="00DD796F">
            <w:pPr>
              <w:pStyle w:val="141"/>
              <w:jc w:val="center"/>
              <w:rPr>
                <w:rFonts w:hAnsi="標楷體" w:hint="eastAsia"/>
                <w:b/>
                <w:bCs/>
                <w:spacing w:val="-30"/>
                <w:sz w:val="22"/>
                <w:szCs w:val="22"/>
              </w:rPr>
            </w:pPr>
            <w:r w:rsidRPr="00890AE0">
              <w:rPr>
                <w:rFonts w:hAnsi="標楷體" w:hint="eastAsia"/>
                <w:b/>
                <w:bCs/>
                <w:spacing w:val="-30"/>
                <w:sz w:val="22"/>
                <w:szCs w:val="22"/>
              </w:rPr>
              <w:t>（B）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center"/>
              <w:rPr>
                <w:b/>
                <w:bCs/>
                <w:spacing w:val="-30"/>
                <w:sz w:val="22"/>
                <w:szCs w:val="22"/>
              </w:rPr>
            </w:pPr>
            <w:r w:rsidRPr="00890AE0">
              <w:rPr>
                <w:rFonts w:hint="eastAsia"/>
                <w:b/>
                <w:bCs/>
                <w:spacing w:val="-30"/>
                <w:sz w:val="22"/>
                <w:szCs w:val="22"/>
              </w:rPr>
              <w:t>差異數</w:t>
            </w:r>
          </w:p>
          <w:p w:rsidR="00F80A1B" w:rsidRPr="00890AE0" w:rsidRDefault="00F80A1B" w:rsidP="00DD796F">
            <w:pPr>
              <w:pStyle w:val="141"/>
              <w:jc w:val="center"/>
              <w:rPr>
                <w:rFonts w:hAnsi="標楷體" w:hint="eastAsia"/>
                <w:b/>
                <w:bCs/>
                <w:spacing w:val="-30"/>
                <w:sz w:val="22"/>
                <w:szCs w:val="22"/>
              </w:rPr>
            </w:pPr>
            <w:r w:rsidRPr="00890AE0">
              <w:rPr>
                <w:rFonts w:hint="eastAsia"/>
                <w:b/>
                <w:bCs/>
                <w:spacing w:val="-30"/>
                <w:sz w:val="22"/>
                <w:szCs w:val="22"/>
              </w:rPr>
              <w:t>（</w:t>
            </w:r>
            <w:r w:rsidRPr="00890AE0">
              <w:rPr>
                <w:b/>
                <w:bCs/>
                <w:spacing w:val="-30"/>
                <w:sz w:val="22"/>
                <w:szCs w:val="22"/>
              </w:rPr>
              <w:t>C</w:t>
            </w:r>
            <w:r w:rsidRPr="00890AE0">
              <w:rPr>
                <w:rFonts w:hint="eastAsia"/>
                <w:b/>
                <w:bCs/>
                <w:spacing w:val="-30"/>
                <w:sz w:val="22"/>
                <w:szCs w:val="22"/>
              </w:rPr>
              <w:t>）=</w:t>
            </w:r>
            <w:r w:rsidRPr="00890AE0">
              <w:rPr>
                <w:b/>
                <w:bCs/>
                <w:spacing w:val="-30"/>
                <w:sz w:val="22"/>
                <w:szCs w:val="22"/>
              </w:rPr>
              <w:t>(A)-(B)</w:t>
            </w:r>
          </w:p>
        </w:tc>
      </w:tr>
      <w:tr w:rsidR="00F80A1B" w:rsidRPr="00890AE0" w:rsidTr="00DD796F">
        <w:tc>
          <w:tcPr>
            <w:tcW w:w="1570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rPr>
                <w:rFonts w:hAnsi="標楷體" w:hint="eastAsia"/>
                <w:b/>
                <w:bCs/>
                <w:spacing w:val="-30"/>
                <w:sz w:val="22"/>
                <w:szCs w:val="22"/>
              </w:rPr>
            </w:pPr>
            <w:r w:rsidRPr="00890AE0">
              <w:rPr>
                <w:rFonts w:hAnsi="標楷體" w:hint="eastAsia"/>
                <w:spacing w:val="-30"/>
                <w:sz w:val="22"/>
                <w:szCs w:val="22"/>
              </w:rPr>
              <w:t>烏溪鳥嘴潭人工湖工程計畫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>5,542,229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>4,449,690</w:t>
            </w:r>
          </w:p>
        </w:tc>
        <w:tc>
          <w:tcPr>
            <w:tcW w:w="938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 w:hint="eastAsia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 xml:space="preserve">1,092,539 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 w:hint="eastAsia"/>
                <w:spacing w:val="-30"/>
                <w:sz w:val="22"/>
                <w:szCs w:val="22"/>
              </w:rPr>
            </w:pPr>
            <w:r w:rsidRPr="00890AE0">
              <w:rPr>
                <w:rFonts w:hAnsi="標楷體" w:hint="eastAsia"/>
                <w:spacing w:val="-30"/>
                <w:sz w:val="22"/>
                <w:szCs w:val="22"/>
              </w:rPr>
              <w:t>-</w:t>
            </w:r>
          </w:p>
        </w:tc>
        <w:tc>
          <w:tcPr>
            <w:tcW w:w="1027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 w:hint="eastAsia"/>
                <w:spacing w:val="-30"/>
                <w:sz w:val="22"/>
                <w:szCs w:val="22"/>
              </w:rPr>
            </w:pPr>
            <w:r w:rsidRPr="00890AE0">
              <w:rPr>
                <w:rFonts w:hAnsi="標楷體" w:hint="eastAsia"/>
                <w:spacing w:val="-30"/>
                <w:sz w:val="22"/>
                <w:szCs w:val="22"/>
              </w:rPr>
              <w:t>-</w:t>
            </w:r>
          </w:p>
        </w:tc>
        <w:tc>
          <w:tcPr>
            <w:tcW w:w="937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 w:hint="eastAsia"/>
                <w:spacing w:val="-30"/>
                <w:sz w:val="22"/>
                <w:szCs w:val="22"/>
              </w:rPr>
            </w:pPr>
            <w:r w:rsidRPr="00890AE0">
              <w:rPr>
                <w:rFonts w:hAnsi="標楷體" w:hint="eastAsia"/>
                <w:spacing w:val="-30"/>
                <w:sz w:val="22"/>
                <w:szCs w:val="22"/>
              </w:rPr>
              <w:t>-</w:t>
            </w:r>
          </w:p>
        </w:tc>
        <w:tc>
          <w:tcPr>
            <w:tcW w:w="1031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 w:hint="eastAsia"/>
                <w:spacing w:val="-30"/>
                <w:sz w:val="22"/>
                <w:szCs w:val="22"/>
              </w:rPr>
            </w:pPr>
            <w:r w:rsidRPr="00890AE0">
              <w:rPr>
                <w:rFonts w:hAnsi="標楷體" w:hint="eastAsia"/>
                <w:spacing w:val="-30"/>
                <w:sz w:val="22"/>
                <w:szCs w:val="22"/>
              </w:rPr>
              <w:t>-</w:t>
            </w:r>
          </w:p>
        </w:tc>
        <w:tc>
          <w:tcPr>
            <w:tcW w:w="1041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 w:hint="eastAsia"/>
                <w:spacing w:val="-30"/>
                <w:sz w:val="22"/>
                <w:szCs w:val="22"/>
              </w:rPr>
            </w:pPr>
            <w:r w:rsidRPr="00890AE0">
              <w:rPr>
                <w:rFonts w:hAnsi="標楷體" w:hint="eastAsia"/>
                <w:spacing w:val="-30"/>
                <w:sz w:val="22"/>
                <w:szCs w:val="22"/>
              </w:rPr>
              <w:t>-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 w:hint="eastAsia"/>
                <w:spacing w:val="-30"/>
                <w:sz w:val="22"/>
                <w:szCs w:val="22"/>
              </w:rPr>
            </w:pPr>
            <w:r w:rsidRPr="00890AE0">
              <w:rPr>
                <w:rFonts w:hAnsi="標楷體" w:hint="eastAsia"/>
                <w:spacing w:val="-30"/>
                <w:sz w:val="22"/>
                <w:szCs w:val="22"/>
              </w:rPr>
              <w:t>-</w:t>
            </w:r>
          </w:p>
        </w:tc>
      </w:tr>
      <w:tr w:rsidR="00F80A1B" w:rsidRPr="00890AE0" w:rsidTr="00DD796F">
        <w:tc>
          <w:tcPr>
            <w:tcW w:w="1570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rPr>
                <w:rFonts w:hAnsi="標楷體" w:hint="eastAsia"/>
                <w:b/>
                <w:bCs/>
                <w:spacing w:val="-30"/>
                <w:sz w:val="22"/>
                <w:szCs w:val="22"/>
                <w:highlight w:val="yellow"/>
              </w:rPr>
            </w:pPr>
            <w:r w:rsidRPr="00890AE0">
              <w:rPr>
                <w:rFonts w:hAnsi="標楷體" w:hint="eastAsia"/>
                <w:spacing w:val="-30"/>
                <w:sz w:val="22"/>
                <w:szCs w:val="22"/>
              </w:rPr>
              <w:t>公共污水處理廠再生水推動計畫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  <w:highlight w:val="yellow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>3,531,000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  <w:highlight w:val="yellow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>3,531,000</w:t>
            </w:r>
          </w:p>
        </w:tc>
        <w:tc>
          <w:tcPr>
            <w:tcW w:w="938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 w:hint="eastAsia"/>
                <w:spacing w:val="-30"/>
                <w:sz w:val="22"/>
                <w:szCs w:val="22"/>
                <w:highlight w:val="yellow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 xml:space="preserve">0 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 w:hint="eastAsia"/>
                <w:spacing w:val="-30"/>
                <w:sz w:val="22"/>
                <w:szCs w:val="22"/>
                <w:highlight w:val="yellow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 xml:space="preserve">4,895,000 </w:t>
            </w:r>
          </w:p>
        </w:tc>
        <w:tc>
          <w:tcPr>
            <w:tcW w:w="1027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 w:hint="eastAsia"/>
                <w:spacing w:val="-30"/>
                <w:sz w:val="22"/>
                <w:szCs w:val="22"/>
                <w:highlight w:val="yellow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>4,895,000</w:t>
            </w:r>
          </w:p>
        </w:tc>
        <w:tc>
          <w:tcPr>
            <w:tcW w:w="937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 w:hint="eastAsia"/>
                <w:spacing w:val="-30"/>
                <w:sz w:val="22"/>
                <w:szCs w:val="22"/>
                <w:highlight w:val="yellow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 xml:space="preserve">0 </w:t>
            </w:r>
          </w:p>
        </w:tc>
        <w:tc>
          <w:tcPr>
            <w:tcW w:w="1031" w:type="dxa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 w:hint="eastAsia"/>
                <w:spacing w:val="-30"/>
                <w:sz w:val="22"/>
                <w:szCs w:val="22"/>
                <w:highlight w:val="yellow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 xml:space="preserve">5,573,000 </w:t>
            </w:r>
          </w:p>
        </w:tc>
        <w:tc>
          <w:tcPr>
            <w:tcW w:w="1041" w:type="dxa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 w:hint="eastAsia"/>
                <w:spacing w:val="-30"/>
                <w:sz w:val="22"/>
                <w:szCs w:val="22"/>
                <w:highlight w:val="yellow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>4,493,902</w:t>
            </w:r>
          </w:p>
        </w:tc>
        <w:tc>
          <w:tcPr>
            <w:tcW w:w="1120" w:type="dxa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 w:hint="eastAsia"/>
                <w:spacing w:val="-30"/>
                <w:sz w:val="22"/>
                <w:szCs w:val="22"/>
                <w:highlight w:val="yellow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 xml:space="preserve">1,079,098 </w:t>
            </w:r>
          </w:p>
        </w:tc>
      </w:tr>
      <w:tr w:rsidR="00F80A1B" w:rsidRPr="00890AE0" w:rsidTr="00DD796F">
        <w:tc>
          <w:tcPr>
            <w:tcW w:w="1570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rPr>
                <w:rFonts w:hAnsi="標楷體" w:hint="eastAsia"/>
                <w:b/>
                <w:bCs/>
                <w:spacing w:val="-30"/>
                <w:sz w:val="22"/>
                <w:szCs w:val="22"/>
                <w:highlight w:val="yellow"/>
              </w:rPr>
            </w:pPr>
            <w:r w:rsidRPr="00890AE0">
              <w:rPr>
                <w:rFonts w:hAnsi="標楷體" w:hint="eastAsia"/>
                <w:spacing w:val="-30"/>
                <w:sz w:val="22"/>
                <w:szCs w:val="22"/>
              </w:rPr>
              <w:t>加強平地人工湖及伏流水推動計畫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  <w:highlight w:val="yellow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>229,337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  <w:highlight w:val="yellow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>229,337</w:t>
            </w:r>
          </w:p>
        </w:tc>
        <w:tc>
          <w:tcPr>
            <w:tcW w:w="938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 w:hint="eastAsia"/>
                <w:spacing w:val="-30"/>
                <w:sz w:val="22"/>
                <w:szCs w:val="22"/>
                <w:highlight w:val="yellow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 xml:space="preserve">0 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 w:hint="eastAsia"/>
                <w:spacing w:val="-30"/>
                <w:sz w:val="22"/>
                <w:szCs w:val="22"/>
                <w:highlight w:val="yellow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 xml:space="preserve">8,762 </w:t>
            </w:r>
          </w:p>
        </w:tc>
        <w:tc>
          <w:tcPr>
            <w:tcW w:w="1027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 w:hint="eastAsia"/>
                <w:spacing w:val="-30"/>
                <w:sz w:val="22"/>
                <w:szCs w:val="22"/>
                <w:highlight w:val="yellow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>41,982</w:t>
            </w:r>
          </w:p>
        </w:tc>
        <w:tc>
          <w:tcPr>
            <w:tcW w:w="937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 w:hint="eastAsia"/>
                <w:spacing w:val="-30"/>
                <w:sz w:val="22"/>
                <w:szCs w:val="22"/>
                <w:highlight w:val="yellow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>(33,220)</w:t>
            </w:r>
          </w:p>
        </w:tc>
        <w:tc>
          <w:tcPr>
            <w:tcW w:w="1031" w:type="dxa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 w:hint="eastAsia"/>
                <w:spacing w:val="-30"/>
                <w:sz w:val="22"/>
                <w:szCs w:val="22"/>
                <w:highlight w:val="yellow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 xml:space="preserve">643,300 </w:t>
            </w:r>
          </w:p>
        </w:tc>
        <w:tc>
          <w:tcPr>
            <w:tcW w:w="1041" w:type="dxa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 w:hint="eastAsia"/>
                <w:spacing w:val="-30"/>
                <w:sz w:val="22"/>
                <w:szCs w:val="22"/>
                <w:highlight w:val="yellow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>643,300</w:t>
            </w:r>
          </w:p>
        </w:tc>
        <w:tc>
          <w:tcPr>
            <w:tcW w:w="1120" w:type="dxa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 w:hint="eastAsia"/>
                <w:spacing w:val="-30"/>
                <w:sz w:val="22"/>
                <w:szCs w:val="22"/>
                <w:highlight w:val="yellow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 xml:space="preserve">0 </w:t>
            </w:r>
          </w:p>
        </w:tc>
      </w:tr>
      <w:tr w:rsidR="00F80A1B" w:rsidRPr="00890AE0" w:rsidTr="00DD796F">
        <w:tc>
          <w:tcPr>
            <w:tcW w:w="1570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rPr>
                <w:rFonts w:hAnsi="標楷體" w:hint="eastAsia"/>
                <w:b/>
                <w:bCs/>
                <w:spacing w:val="-30"/>
                <w:sz w:val="22"/>
                <w:szCs w:val="22"/>
              </w:rPr>
            </w:pPr>
            <w:r w:rsidRPr="00890AE0">
              <w:rPr>
                <w:rFonts w:hAnsi="標楷體" w:hint="eastAsia"/>
                <w:spacing w:val="-30"/>
                <w:sz w:val="22"/>
                <w:szCs w:val="22"/>
              </w:rPr>
              <w:t>新竹海水淡化廠工程計畫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>20,000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>11,370</w:t>
            </w:r>
          </w:p>
        </w:tc>
        <w:tc>
          <w:tcPr>
            <w:tcW w:w="938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 w:hint="eastAsia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 xml:space="preserve">8,630 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 w:hint="eastAsia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 xml:space="preserve">500,000 </w:t>
            </w:r>
          </w:p>
        </w:tc>
        <w:tc>
          <w:tcPr>
            <w:tcW w:w="1027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 w:hint="eastAsia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>238,400</w:t>
            </w:r>
          </w:p>
        </w:tc>
        <w:tc>
          <w:tcPr>
            <w:tcW w:w="937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 w:hint="eastAsia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 xml:space="preserve">261,600 </w:t>
            </w:r>
          </w:p>
        </w:tc>
        <w:tc>
          <w:tcPr>
            <w:tcW w:w="1031" w:type="dxa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 w:hint="eastAsia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 xml:space="preserve">3,400,000 </w:t>
            </w:r>
          </w:p>
        </w:tc>
        <w:tc>
          <w:tcPr>
            <w:tcW w:w="1041" w:type="dxa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 w:hint="eastAsia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>2,546,100</w:t>
            </w:r>
          </w:p>
        </w:tc>
        <w:tc>
          <w:tcPr>
            <w:tcW w:w="1120" w:type="dxa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 w:hint="eastAsia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 xml:space="preserve">853,900 </w:t>
            </w:r>
          </w:p>
        </w:tc>
      </w:tr>
      <w:tr w:rsidR="00F80A1B" w:rsidRPr="00890AE0" w:rsidTr="00DD796F">
        <w:tc>
          <w:tcPr>
            <w:tcW w:w="1570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rPr>
                <w:rFonts w:hAnsi="標楷體" w:hint="eastAsia"/>
                <w:b/>
                <w:bCs/>
                <w:spacing w:val="-30"/>
                <w:sz w:val="22"/>
                <w:szCs w:val="22"/>
              </w:rPr>
            </w:pPr>
            <w:r w:rsidRPr="00890AE0">
              <w:rPr>
                <w:rFonts w:hAnsi="標楷體" w:hint="eastAsia"/>
                <w:spacing w:val="-30"/>
                <w:sz w:val="22"/>
                <w:szCs w:val="22"/>
              </w:rPr>
              <w:t>臺南海水淡化廠工程計畫(第一期)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>8,000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>10,000</w:t>
            </w:r>
          </w:p>
        </w:tc>
        <w:tc>
          <w:tcPr>
            <w:tcW w:w="938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>(2,000)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 xml:space="preserve">500,000 </w:t>
            </w:r>
          </w:p>
        </w:tc>
        <w:tc>
          <w:tcPr>
            <w:tcW w:w="1027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>153,400</w:t>
            </w:r>
          </w:p>
        </w:tc>
        <w:tc>
          <w:tcPr>
            <w:tcW w:w="937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 xml:space="preserve">346,600 </w:t>
            </w:r>
          </w:p>
        </w:tc>
        <w:tc>
          <w:tcPr>
            <w:tcW w:w="1031" w:type="dxa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 xml:space="preserve">1,596,000 </w:t>
            </w:r>
          </w:p>
        </w:tc>
        <w:tc>
          <w:tcPr>
            <w:tcW w:w="1041" w:type="dxa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>1,578,800</w:t>
            </w:r>
          </w:p>
        </w:tc>
        <w:tc>
          <w:tcPr>
            <w:tcW w:w="1120" w:type="dxa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 xml:space="preserve">17,200 </w:t>
            </w:r>
          </w:p>
        </w:tc>
      </w:tr>
      <w:tr w:rsidR="00F80A1B" w:rsidRPr="00890AE0" w:rsidTr="00DD796F">
        <w:tc>
          <w:tcPr>
            <w:tcW w:w="1570" w:type="dxa"/>
            <w:shd w:val="clear" w:color="auto" w:fill="auto"/>
          </w:tcPr>
          <w:p w:rsidR="00F80A1B" w:rsidRPr="00890AE0" w:rsidRDefault="00F80A1B" w:rsidP="00DD796F">
            <w:pPr>
              <w:pStyle w:val="141"/>
              <w:rPr>
                <w:rFonts w:hAnsi="標楷體" w:hint="eastAsia"/>
                <w:spacing w:val="-30"/>
                <w:sz w:val="22"/>
                <w:szCs w:val="22"/>
              </w:rPr>
            </w:pPr>
            <w:r w:rsidRPr="00890AE0">
              <w:rPr>
                <w:rFonts w:hint="eastAsia"/>
                <w:spacing w:val="-30"/>
                <w:sz w:val="22"/>
                <w:szCs w:val="22"/>
              </w:rPr>
              <w:t>建置水資源智慧管理及創新節水技術計畫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 w:hint="eastAsia"/>
                <w:spacing w:val="-30"/>
                <w:sz w:val="22"/>
                <w:szCs w:val="22"/>
              </w:rPr>
              <w:t>200,000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 w:hint="eastAsia"/>
                <w:spacing w:val="-30"/>
                <w:sz w:val="22"/>
                <w:szCs w:val="22"/>
              </w:rPr>
              <w:t>83,150</w:t>
            </w:r>
          </w:p>
        </w:tc>
        <w:tc>
          <w:tcPr>
            <w:tcW w:w="938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 xml:space="preserve">116,850 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 xml:space="preserve">160,000 </w:t>
            </w:r>
          </w:p>
        </w:tc>
        <w:tc>
          <w:tcPr>
            <w:tcW w:w="1027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>76,450</w:t>
            </w:r>
          </w:p>
        </w:tc>
        <w:tc>
          <w:tcPr>
            <w:tcW w:w="937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 xml:space="preserve">83,550 </w:t>
            </w:r>
          </w:p>
        </w:tc>
        <w:tc>
          <w:tcPr>
            <w:tcW w:w="1031" w:type="dxa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 xml:space="preserve">85,000 </w:t>
            </w:r>
          </w:p>
        </w:tc>
        <w:tc>
          <w:tcPr>
            <w:tcW w:w="1041" w:type="dxa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>150,000</w:t>
            </w:r>
          </w:p>
        </w:tc>
        <w:tc>
          <w:tcPr>
            <w:tcW w:w="1120" w:type="dxa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>(65,000)</w:t>
            </w:r>
          </w:p>
        </w:tc>
      </w:tr>
      <w:tr w:rsidR="00F80A1B" w:rsidRPr="00890AE0" w:rsidTr="00DD796F">
        <w:tc>
          <w:tcPr>
            <w:tcW w:w="1570" w:type="dxa"/>
            <w:shd w:val="clear" w:color="auto" w:fill="auto"/>
          </w:tcPr>
          <w:p w:rsidR="00F80A1B" w:rsidRPr="00890AE0" w:rsidRDefault="00F80A1B" w:rsidP="00DD796F">
            <w:pPr>
              <w:pStyle w:val="141"/>
              <w:rPr>
                <w:rFonts w:hAnsi="標楷體" w:hint="eastAsia"/>
                <w:spacing w:val="-30"/>
                <w:sz w:val="22"/>
                <w:szCs w:val="22"/>
              </w:rPr>
            </w:pPr>
            <w:r w:rsidRPr="00890AE0">
              <w:rPr>
                <w:rFonts w:hint="eastAsia"/>
                <w:spacing w:val="-30"/>
                <w:sz w:val="22"/>
                <w:szCs w:val="22"/>
              </w:rPr>
              <w:t>曾文南化聯通管工程計畫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 w:hint="eastAsia"/>
                <w:spacing w:val="-30"/>
                <w:sz w:val="22"/>
                <w:szCs w:val="22"/>
              </w:rPr>
              <w:t>3,887,000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 w:hint="eastAsia"/>
                <w:spacing w:val="-30"/>
                <w:sz w:val="22"/>
                <w:szCs w:val="22"/>
              </w:rPr>
              <w:t>3,795,000</w:t>
            </w:r>
          </w:p>
        </w:tc>
        <w:tc>
          <w:tcPr>
            <w:tcW w:w="938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 xml:space="preserve">92,000 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 xml:space="preserve">2,557,000 </w:t>
            </w:r>
          </w:p>
        </w:tc>
        <w:tc>
          <w:tcPr>
            <w:tcW w:w="1027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>2,389,500</w:t>
            </w:r>
          </w:p>
        </w:tc>
        <w:tc>
          <w:tcPr>
            <w:tcW w:w="937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 xml:space="preserve">167,500 </w:t>
            </w:r>
          </w:p>
        </w:tc>
        <w:tc>
          <w:tcPr>
            <w:tcW w:w="1031" w:type="dxa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 xml:space="preserve">600,000 </w:t>
            </w:r>
          </w:p>
        </w:tc>
        <w:tc>
          <w:tcPr>
            <w:tcW w:w="1041" w:type="dxa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>600,000</w:t>
            </w:r>
          </w:p>
        </w:tc>
        <w:tc>
          <w:tcPr>
            <w:tcW w:w="1120" w:type="dxa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 xml:space="preserve">0 </w:t>
            </w:r>
          </w:p>
        </w:tc>
      </w:tr>
      <w:tr w:rsidR="00F80A1B" w:rsidRPr="00890AE0" w:rsidTr="00DD796F">
        <w:tc>
          <w:tcPr>
            <w:tcW w:w="1570" w:type="dxa"/>
            <w:shd w:val="clear" w:color="auto" w:fill="auto"/>
          </w:tcPr>
          <w:p w:rsidR="00F80A1B" w:rsidRPr="00890AE0" w:rsidRDefault="00F80A1B" w:rsidP="00DD796F">
            <w:pPr>
              <w:pStyle w:val="141"/>
              <w:rPr>
                <w:rFonts w:hint="eastAsia"/>
                <w:spacing w:val="-30"/>
                <w:sz w:val="22"/>
                <w:szCs w:val="22"/>
              </w:rPr>
            </w:pPr>
            <w:r w:rsidRPr="00890AE0">
              <w:rPr>
                <w:rFonts w:hint="eastAsia"/>
                <w:spacing w:val="-30"/>
                <w:sz w:val="22"/>
                <w:szCs w:val="22"/>
              </w:rPr>
              <w:t>翡翠原水管工程計畫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 w:hint="eastAsia"/>
                <w:spacing w:val="-30"/>
                <w:sz w:val="22"/>
                <w:szCs w:val="22"/>
              </w:rPr>
            </w:pPr>
            <w:r w:rsidRPr="00890AE0">
              <w:rPr>
                <w:rFonts w:hAnsi="標楷體" w:hint="eastAsia"/>
                <w:spacing w:val="-30"/>
                <w:sz w:val="22"/>
                <w:szCs w:val="22"/>
              </w:rPr>
              <w:t>580,000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 w:hint="eastAsia"/>
                <w:spacing w:val="-30"/>
                <w:sz w:val="22"/>
                <w:szCs w:val="22"/>
              </w:rPr>
            </w:pPr>
            <w:r w:rsidRPr="00890AE0">
              <w:rPr>
                <w:rFonts w:hAnsi="標楷體" w:hint="eastAsia"/>
                <w:spacing w:val="-30"/>
                <w:sz w:val="22"/>
                <w:szCs w:val="22"/>
              </w:rPr>
              <w:t>400,000</w:t>
            </w:r>
          </w:p>
        </w:tc>
        <w:tc>
          <w:tcPr>
            <w:tcW w:w="938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 xml:space="preserve">180,000 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 xml:space="preserve">260,000 </w:t>
            </w:r>
          </w:p>
        </w:tc>
        <w:tc>
          <w:tcPr>
            <w:tcW w:w="1027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>578,000</w:t>
            </w:r>
          </w:p>
        </w:tc>
        <w:tc>
          <w:tcPr>
            <w:tcW w:w="937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>(318,000)</w:t>
            </w:r>
          </w:p>
        </w:tc>
        <w:tc>
          <w:tcPr>
            <w:tcW w:w="1031" w:type="dxa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>-</w:t>
            </w:r>
          </w:p>
        </w:tc>
        <w:tc>
          <w:tcPr>
            <w:tcW w:w="1041" w:type="dxa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>36,750</w:t>
            </w:r>
          </w:p>
        </w:tc>
        <w:tc>
          <w:tcPr>
            <w:tcW w:w="1120" w:type="dxa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>(36,750)</w:t>
            </w:r>
          </w:p>
        </w:tc>
      </w:tr>
      <w:tr w:rsidR="00F80A1B" w:rsidRPr="00890AE0" w:rsidTr="00DD796F">
        <w:tc>
          <w:tcPr>
            <w:tcW w:w="1570" w:type="dxa"/>
            <w:shd w:val="clear" w:color="auto" w:fill="auto"/>
          </w:tcPr>
          <w:p w:rsidR="00F80A1B" w:rsidRPr="00890AE0" w:rsidRDefault="00F80A1B" w:rsidP="00DD796F">
            <w:pPr>
              <w:pStyle w:val="141"/>
              <w:rPr>
                <w:rFonts w:hint="eastAsia"/>
                <w:spacing w:val="-30"/>
                <w:sz w:val="22"/>
                <w:szCs w:val="22"/>
              </w:rPr>
            </w:pPr>
            <w:r w:rsidRPr="00890AE0">
              <w:rPr>
                <w:rFonts w:hint="eastAsia"/>
                <w:spacing w:val="-30"/>
                <w:sz w:val="22"/>
                <w:szCs w:val="22"/>
              </w:rPr>
              <w:t>大安大甲溪聯通管工程計畫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 w:hint="eastAsia"/>
                <w:spacing w:val="-30"/>
                <w:sz w:val="22"/>
                <w:szCs w:val="22"/>
              </w:rPr>
            </w:pPr>
            <w:r w:rsidRPr="00890AE0">
              <w:rPr>
                <w:rFonts w:hAnsi="標楷體" w:hint="eastAsia"/>
                <w:spacing w:val="-30"/>
                <w:sz w:val="22"/>
                <w:szCs w:val="22"/>
              </w:rPr>
              <w:t>2,233,333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 w:hint="eastAsia"/>
                <w:spacing w:val="-30"/>
                <w:sz w:val="22"/>
                <w:szCs w:val="22"/>
              </w:rPr>
            </w:pPr>
            <w:r w:rsidRPr="00890AE0">
              <w:rPr>
                <w:rFonts w:hAnsi="標楷體" w:hint="eastAsia"/>
                <w:spacing w:val="-30"/>
                <w:sz w:val="22"/>
                <w:szCs w:val="22"/>
              </w:rPr>
              <w:t>1,909,141</w:t>
            </w:r>
          </w:p>
        </w:tc>
        <w:tc>
          <w:tcPr>
            <w:tcW w:w="938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 xml:space="preserve">324,192 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 xml:space="preserve">3,895,000 </w:t>
            </w:r>
          </w:p>
        </w:tc>
        <w:tc>
          <w:tcPr>
            <w:tcW w:w="1027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>3,589,400</w:t>
            </w:r>
          </w:p>
        </w:tc>
        <w:tc>
          <w:tcPr>
            <w:tcW w:w="937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 xml:space="preserve">305,600 </w:t>
            </w:r>
          </w:p>
        </w:tc>
        <w:tc>
          <w:tcPr>
            <w:tcW w:w="1031" w:type="dxa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 xml:space="preserve">3,400,000 </w:t>
            </w:r>
          </w:p>
        </w:tc>
        <w:tc>
          <w:tcPr>
            <w:tcW w:w="1041" w:type="dxa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>3,446,700</w:t>
            </w:r>
          </w:p>
        </w:tc>
        <w:tc>
          <w:tcPr>
            <w:tcW w:w="1120" w:type="dxa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>(46,700)</w:t>
            </w:r>
          </w:p>
        </w:tc>
      </w:tr>
      <w:tr w:rsidR="00F80A1B" w:rsidRPr="00890AE0" w:rsidTr="00DD796F">
        <w:tc>
          <w:tcPr>
            <w:tcW w:w="1570" w:type="dxa"/>
            <w:shd w:val="clear" w:color="auto" w:fill="auto"/>
          </w:tcPr>
          <w:p w:rsidR="00F80A1B" w:rsidRPr="00890AE0" w:rsidRDefault="00F80A1B" w:rsidP="00DD796F">
            <w:pPr>
              <w:pStyle w:val="141"/>
              <w:rPr>
                <w:rFonts w:hAnsi="標楷體" w:hint="eastAsia"/>
                <w:spacing w:val="-30"/>
                <w:sz w:val="22"/>
                <w:szCs w:val="22"/>
              </w:rPr>
            </w:pPr>
            <w:r w:rsidRPr="00890AE0">
              <w:rPr>
                <w:rFonts w:hint="eastAsia"/>
                <w:spacing w:val="-30"/>
                <w:sz w:val="22"/>
                <w:szCs w:val="22"/>
              </w:rPr>
              <w:t>備援調度幹管工程計畫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 w:hint="eastAsia"/>
                <w:spacing w:val="-30"/>
                <w:sz w:val="22"/>
                <w:szCs w:val="22"/>
              </w:rPr>
              <w:t>199,000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 w:hint="eastAsia"/>
                <w:spacing w:val="-30"/>
                <w:sz w:val="22"/>
                <w:szCs w:val="22"/>
              </w:rPr>
              <w:t>10,000</w:t>
            </w:r>
          </w:p>
        </w:tc>
        <w:tc>
          <w:tcPr>
            <w:tcW w:w="938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 xml:space="preserve">189,000 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 xml:space="preserve">62,000 </w:t>
            </w:r>
          </w:p>
        </w:tc>
        <w:tc>
          <w:tcPr>
            <w:tcW w:w="1027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>62,147</w:t>
            </w:r>
          </w:p>
        </w:tc>
        <w:tc>
          <w:tcPr>
            <w:tcW w:w="937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>(147)</w:t>
            </w:r>
          </w:p>
        </w:tc>
        <w:tc>
          <w:tcPr>
            <w:tcW w:w="1031" w:type="dxa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 xml:space="preserve">3,454,000 </w:t>
            </w:r>
          </w:p>
        </w:tc>
        <w:tc>
          <w:tcPr>
            <w:tcW w:w="1041" w:type="dxa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>3,348,000</w:t>
            </w:r>
          </w:p>
        </w:tc>
        <w:tc>
          <w:tcPr>
            <w:tcW w:w="1120" w:type="dxa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 xml:space="preserve">106,000 </w:t>
            </w:r>
          </w:p>
        </w:tc>
      </w:tr>
      <w:tr w:rsidR="00F80A1B" w:rsidRPr="00890AE0" w:rsidTr="00DD796F">
        <w:tc>
          <w:tcPr>
            <w:tcW w:w="1570" w:type="dxa"/>
            <w:shd w:val="clear" w:color="auto" w:fill="auto"/>
          </w:tcPr>
          <w:p w:rsidR="00F80A1B" w:rsidRPr="00890AE0" w:rsidRDefault="00F80A1B" w:rsidP="00DD796F">
            <w:pPr>
              <w:pStyle w:val="141"/>
              <w:rPr>
                <w:rFonts w:hint="eastAsia"/>
                <w:spacing w:val="-30"/>
                <w:sz w:val="22"/>
                <w:szCs w:val="22"/>
              </w:rPr>
            </w:pPr>
            <w:r w:rsidRPr="00890AE0">
              <w:rPr>
                <w:rFonts w:hint="eastAsia"/>
                <w:spacing w:val="-30"/>
                <w:sz w:val="22"/>
                <w:szCs w:val="22"/>
              </w:rPr>
              <w:t>石門水庫至新竹聯通管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 w:hint="eastAsia"/>
                <w:spacing w:val="-30"/>
                <w:sz w:val="22"/>
                <w:szCs w:val="22"/>
              </w:rPr>
            </w:pPr>
            <w:r w:rsidRPr="00890AE0">
              <w:rPr>
                <w:rFonts w:hAnsi="標楷體" w:hint="eastAsia"/>
                <w:spacing w:val="-30"/>
                <w:sz w:val="22"/>
                <w:szCs w:val="22"/>
              </w:rPr>
              <w:t>385,000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 w:hint="eastAsia"/>
                <w:spacing w:val="-30"/>
                <w:sz w:val="22"/>
                <w:szCs w:val="22"/>
              </w:rPr>
            </w:pPr>
            <w:r w:rsidRPr="00890AE0">
              <w:rPr>
                <w:rFonts w:hAnsi="標楷體" w:hint="eastAsia"/>
                <w:spacing w:val="-30"/>
                <w:sz w:val="22"/>
                <w:szCs w:val="22"/>
              </w:rPr>
              <w:t>384,928</w:t>
            </w:r>
          </w:p>
        </w:tc>
        <w:tc>
          <w:tcPr>
            <w:tcW w:w="938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 xml:space="preserve">72 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 xml:space="preserve">1,182,000 </w:t>
            </w:r>
          </w:p>
        </w:tc>
        <w:tc>
          <w:tcPr>
            <w:tcW w:w="1027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>1,330,581</w:t>
            </w:r>
          </w:p>
        </w:tc>
        <w:tc>
          <w:tcPr>
            <w:tcW w:w="937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>(148,581)</w:t>
            </w:r>
          </w:p>
        </w:tc>
        <w:tc>
          <w:tcPr>
            <w:tcW w:w="1031" w:type="dxa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 xml:space="preserve">2,711,000 </w:t>
            </w:r>
          </w:p>
        </w:tc>
        <w:tc>
          <w:tcPr>
            <w:tcW w:w="1041" w:type="dxa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>2,429,500</w:t>
            </w:r>
          </w:p>
        </w:tc>
        <w:tc>
          <w:tcPr>
            <w:tcW w:w="1120" w:type="dxa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 xml:space="preserve">281,500 </w:t>
            </w:r>
          </w:p>
        </w:tc>
      </w:tr>
      <w:tr w:rsidR="00F80A1B" w:rsidRPr="00890AE0" w:rsidTr="00DD796F">
        <w:tc>
          <w:tcPr>
            <w:tcW w:w="1570" w:type="dxa"/>
            <w:shd w:val="clear" w:color="auto" w:fill="auto"/>
          </w:tcPr>
          <w:p w:rsidR="00F80A1B" w:rsidRPr="00890AE0" w:rsidRDefault="00F80A1B" w:rsidP="00DD796F">
            <w:pPr>
              <w:pStyle w:val="141"/>
              <w:rPr>
                <w:rFonts w:hint="eastAsia"/>
                <w:spacing w:val="-30"/>
                <w:sz w:val="22"/>
                <w:szCs w:val="22"/>
              </w:rPr>
            </w:pPr>
            <w:r w:rsidRPr="00890AE0">
              <w:rPr>
                <w:rFonts w:hint="eastAsia"/>
                <w:spacing w:val="-30"/>
                <w:sz w:val="22"/>
                <w:szCs w:val="22"/>
              </w:rPr>
              <w:t>臺中至雲林區域水源調度管線改善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 w:hint="eastAsia"/>
                <w:spacing w:val="-30"/>
                <w:sz w:val="22"/>
                <w:szCs w:val="22"/>
              </w:rPr>
            </w:pPr>
            <w:r w:rsidRPr="00890AE0">
              <w:rPr>
                <w:rFonts w:hAnsi="標楷體" w:hint="eastAsia"/>
                <w:spacing w:val="-30"/>
                <w:sz w:val="22"/>
                <w:szCs w:val="22"/>
              </w:rPr>
              <w:t>26,400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 w:hint="eastAsia"/>
                <w:spacing w:val="-30"/>
                <w:sz w:val="22"/>
                <w:szCs w:val="22"/>
              </w:rPr>
            </w:pPr>
            <w:r w:rsidRPr="00890AE0">
              <w:rPr>
                <w:rFonts w:hAnsi="標楷體" w:hint="eastAsia"/>
                <w:spacing w:val="-30"/>
                <w:sz w:val="22"/>
                <w:szCs w:val="22"/>
              </w:rPr>
              <w:t>26,400</w:t>
            </w:r>
          </w:p>
        </w:tc>
        <w:tc>
          <w:tcPr>
            <w:tcW w:w="938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 xml:space="preserve">0 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 xml:space="preserve">550,000.00 </w:t>
            </w:r>
          </w:p>
        </w:tc>
        <w:tc>
          <w:tcPr>
            <w:tcW w:w="1027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>50,300</w:t>
            </w:r>
          </w:p>
        </w:tc>
        <w:tc>
          <w:tcPr>
            <w:tcW w:w="937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 xml:space="preserve">499,700 </w:t>
            </w:r>
          </w:p>
        </w:tc>
        <w:tc>
          <w:tcPr>
            <w:tcW w:w="1031" w:type="dxa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 xml:space="preserve">852,500 </w:t>
            </w:r>
          </w:p>
        </w:tc>
        <w:tc>
          <w:tcPr>
            <w:tcW w:w="1041" w:type="dxa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>60,000</w:t>
            </w:r>
          </w:p>
        </w:tc>
        <w:tc>
          <w:tcPr>
            <w:tcW w:w="1120" w:type="dxa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 xml:space="preserve">792,500 </w:t>
            </w:r>
          </w:p>
        </w:tc>
      </w:tr>
      <w:tr w:rsidR="00F80A1B" w:rsidRPr="00890AE0" w:rsidTr="00DD796F">
        <w:tc>
          <w:tcPr>
            <w:tcW w:w="1570" w:type="dxa"/>
            <w:shd w:val="clear" w:color="auto" w:fill="auto"/>
          </w:tcPr>
          <w:p w:rsidR="00F80A1B" w:rsidRPr="00890AE0" w:rsidRDefault="00F80A1B" w:rsidP="00DD796F">
            <w:pPr>
              <w:pStyle w:val="141"/>
              <w:rPr>
                <w:rFonts w:hint="eastAsia"/>
                <w:spacing w:val="-30"/>
                <w:sz w:val="22"/>
                <w:szCs w:val="22"/>
              </w:rPr>
            </w:pPr>
            <w:r w:rsidRPr="00890AE0">
              <w:rPr>
                <w:rFonts w:hint="eastAsia"/>
                <w:spacing w:val="-30"/>
                <w:sz w:val="22"/>
                <w:szCs w:val="22"/>
              </w:rPr>
              <w:t>中央管流域整體改</w:t>
            </w:r>
            <w:r w:rsidRPr="00890AE0">
              <w:rPr>
                <w:rFonts w:hint="eastAsia"/>
                <w:spacing w:val="-30"/>
                <w:sz w:val="22"/>
                <w:szCs w:val="22"/>
              </w:rPr>
              <w:lastRenderedPageBreak/>
              <w:t>善與調適計畫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 w:hint="eastAsia"/>
                <w:spacing w:val="-30"/>
                <w:sz w:val="22"/>
                <w:szCs w:val="22"/>
              </w:rPr>
            </w:pPr>
            <w:r w:rsidRPr="00890AE0">
              <w:rPr>
                <w:rFonts w:hAnsi="標楷體" w:hint="eastAsia"/>
                <w:spacing w:val="-30"/>
                <w:sz w:val="22"/>
                <w:szCs w:val="22"/>
              </w:rPr>
              <w:lastRenderedPageBreak/>
              <w:t>13,700,000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 w:hint="eastAsia"/>
                <w:spacing w:val="-30"/>
                <w:sz w:val="22"/>
                <w:szCs w:val="22"/>
              </w:rPr>
            </w:pPr>
            <w:r w:rsidRPr="00890AE0">
              <w:rPr>
                <w:rFonts w:hAnsi="標楷體" w:hint="eastAsia"/>
                <w:spacing w:val="-30"/>
                <w:sz w:val="22"/>
                <w:szCs w:val="22"/>
              </w:rPr>
              <w:t>10,784,000</w:t>
            </w:r>
          </w:p>
        </w:tc>
        <w:tc>
          <w:tcPr>
            <w:tcW w:w="938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 xml:space="preserve">2,916,000 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 xml:space="preserve">13,700,000 </w:t>
            </w:r>
          </w:p>
        </w:tc>
        <w:tc>
          <w:tcPr>
            <w:tcW w:w="1027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>11,612,620</w:t>
            </w:r>
          </w:p>
        </w:tc>
        <w:tc>
          <w:tcPr>
            <w:tcW w:w="937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 xml:space="preserve">2,087,380 </w:t>
            </w:r>
          </w:p>
        </w:tc>
        <w:tc>
          <w:tcPr>
            <w:tcW w:w="1031" w:type="dxa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 xml:space="preserve">13,700,000 </w:t>
            </w:r>
          </w:p>
        </w:tc>
        <w:tc>
          <w:tcPr>
            <w:tcW w:w="1041" w:type="dxa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>16,191,800</w:t>
            </w:r>
          </w:p>
        </w:tc>
        <w:tc>
          <w:tcPr>
            <w:tcW w:w="1120" w:type="dxa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>(2,491,800)</w:t>
            </w:r>
          </w:p>
        </w:tc>
      </w:tr>
      <w:tr w:rsidR="00F80A1B" w:rsidRPr="00890AE0" w:rsidTr="00DD796F">
        <w:tc>
          <w:tcPr>
            <w:tcW w:w="1570" w:type="dxa"/>
            <w:shd w:val="clear" w:color="auto" w:fill="auto"/>
          </w:tcPr>
          <w:p w:rsidR="00F80A1B" w:rsidRPr="00890AE0" w:rsidRDefault="00F80A1B" w:rsidP="00DD796F">
            <w:pPr>
              <w:pStyle w:val="141"/>
              <w:rPr>
                <w:rFonts w:hint="eastAsia"/>
                <w:spacing w:val="-30"/>
                <w:sz w:val="22"/>
                <w:szCs w:val="22"/>
              </w:rPr>
            </w:pPr>
            <w:r w:rsidRPr="00890AE0">
              <w:rPr>
                <w:rFonts w:hint="eastAsia"/>
                <w:spacing w:val="-30"/>
                <w:sz w:val="22"/>
                <w:szCs w:val="22"/>
              </w:rPr>
              <w:t>伏流水開發工程計畫第二期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 w:hint="eastAsia"/>
                <w:spacing w:val="-30"/>
                <w:sz w:val="22"/>
                <w:szCs w:val="22"/>
              </w:rPr>
            </w:pPr>
            <w:r w:rsidRPr="00890AE0">
              <w:rPr>
                <w:rFonts w:hAnsi="標楷體" w:hint="eastAsia"/>
                <w:spacing w:val="-30"/>
                <w:sz w:val="22"/>
                <w:szCs w:val="22"/>
              </w:rPr>
              <w:t>114,000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 w:hint="eastAsia"/>
                <w:spacing w:val="-30"/>
                <w:sz w:val="22"/>
                <w:szCs w:val="22"/>
              </w:rPr>
            </w:pPr>
            <w:r w:rsidRPr="00890AE0">
              <w:rPr>
                <w:rFonts w:hAnsi="標楷體" w:hint="eastAsia"/>
                <w:spacing w:val="-30"/>
                <w:sz w:val="22"/>
                <w:szCs w:val="22"/>
              </w:rPr>
              <w:t>88,520</w:t>
            </w:r>
          </w:p>
        </w:tc>
        <w:tc>
          <w:tcPr>
            <w:tcW w:w="938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 xml:space="preserve">25,480 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 xml:space="preserve">587,000 </w:t>
            </w:r>
          </w:p>
        </w:tc>
        <w:tc>
          <w:tcPr>
            <w:tcW w:w="1027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>672,544</w:t>
            </w:r>
          </w:p>
        </w:tc>
        <w:tc>
          <w:tcPr>
            <w:tcW w:w="937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>(85,544)</w:t>
            </w:r>
          </w:p>
        </w:tc>
        <w:tc>
          <w:tcPr>
            <w:tcW w:w="1031" w:type="dxa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 xml:space="preserve">1,837,000 </w:t>
            </w:r>
          </w:p>
        </w:tc>
        <w:tc>
          <w:tcPr>
            <w:tcW w:w="1041" w:type="dxa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>1,516,900</w:t>
            </w:r>
          </w:p>
        </w:tc>
        <w:tc>
          <w:tcPr>
            <w:tcW w:w="1120" w:type="dxa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 xml:space="preserve">320,100 </w:t>
            </w:r>
          </w:p>
        </w:tc>
      </w:tr>
      <w:tr w:rsidR="00F80A1B" w:rsidRPr="00890AE0" w:rsidTr="00DD796F">
        <w:tc>
          <w:tcPr>
            <w:tcW w:w="1570" w:type="dxa"/>
            <w:shd w:val="clear" w:color="auto" w:fill="auto"/>
          </w:tcPr>
          <w:p w:rsidR="00F80A1B" w:rsidRPr="00890AE0" w:rsidRDefault="00F80A1B" w:rsidP="00DD796F">
            <w:pPr>
              <w:pStyle w:val="141"/>
              <w:rPr>
                <w:rFonts w:hint="eastAsia"/>
                <w:spacing w:val="-30"/>
                <w:sz w:val="22"/>
                <w:szCs w:val="22"/>
              </w:rPr>
            </w:pPr>
            <w:r w:rsidRPr="00890AE0">
              <w:rPr>
                <w:rFonts w:hint="eastAsia"/>
                <w:spacing w:val="-30"/>
                <w:sz w:val="22"/>
                <w:szCs w:val="22"/>
              </w:rPr>
              <w:t>加強水庫集水區保育治理計畫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 w:hint="eastAsia"/>
                <w:spacing w:val="-30"/>
                <w:sz w:val="22"/>
                <w:szCs w:val="22"/>
              </w:rPr>
            </w:pPr>
            <w:r w:rsidRPr="00890AE0">
              <w:rPr>
                <w:rFonts w:hAnsi="標楷體" w:hint="eastAsia"/>
                <w:spacing w:val="-30"/>
                <w:sz w:val="22"/>
                <w:szCs w:val="22"/>
              </w:rPr>
              <w:t>887,000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 w:hint="eastAsia"/>
                <w:spacing w:val="-30"/>
                <w:sz w:val="22"/>
                <w:szCs w:val="22"/>
              </w:rPr>
            </w:pPr>
            <w:r w:rsidRPr="00890AE0">
              <w:rPr>
                <w:rFonts w:hAnsi="標楷體" w:hint="eastAsia"/>
                <w:spacing w:val="-30"/>
                <w:sz w:val="22"/>
                <w:szCs w:val="22"/>
              </w:rPr>
              <w:t>220,000</w:t>
            </w:r>
          </w:p>
        </w:tc>
        <w:tc>
          <w:tcPr>
            <w:tcW w:w="938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 xml:space="preserve">667,000 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 xml:space="preserve">887,000 </w:t>
            </w:r>
          </w:p>
        </w:tc>
        <w:tc>
          <w:tcPr>
            <w:tcW w:w="1027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>220,000</w:t>
            </w:r>
          </w:p>
        </w:tc>
        <w:tc>
          <w:tcPr>
            <w:tcW w:w="937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 xml:space="preserve">667,000 </w:t>
            </w:r>
          </w:p>
        </w:tc>
        <w:tc>
          <w:tcPr>
            <w:tcW w:w="1031" w:type="dxa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 xml:space="preserve">999,000 </w:t>
            </w:r>
          </w:p>
        </w:tc>
        <w:tc>
          <w:tcPr>
            <w:tcW w:w="1041" w:type="dxa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>249,000</w:t>
            </w:r>
          </w:p>
        </w:tc>
        <w:tc>
          <w:tcPr>
            <w:tcW w:w="1120" w:type="dxa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 xml:space="preserve">750,000 </w:t>
            </w:r>
          </w:p>
        </w:tc>
      </w:tr>
      <w:tr w:rsidR="00F80A1B" w:rsidRPr="00890AE0" w:rsidTr="00DD796F">
        <w:tc>
          <w:tcPr>
            <w:tcW w:w="1570" w:type="dxa"/>
            <w:shd w:val="clear" w:color="auto" w:fill="auto"/>
          </w:tcPr>
          <w:p w:rsidR="00F80A1B" w:rsidRPr="00890AE0" w:rsidRDefault="00F80A1B" w:rsidP="00DD796F">
            <w:pPr>
              <w:pStyle w:val="141"/>
              <w:rPr>
                <w:rFonts w:hint="eastAsia"/>
                <w:spacing w:val="-30"/>
                <w:sz w:val="22"/>
                <w:szCs w:val="22"/>
              </w:rPr>
            </w:pPr>
            <w:r w:rsidRPr="00890AE0">
              <w:rPr>
                <w:rFonts w:hint="eastAsia"/>
                <w:spacing w:val="-30"/>
                <w:sz w:val="22"/>
                <w:szCs w:val="22"/>
              </w:rPr>
              <w:t>地下水保育管理暨地層下陷防治第3期計畫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 w:hint="eastAsia"/>
                <w:spacing w:val="-30"/>
                <w:sz w:val="22"/>
                <w:szCs w:val="22"/>
              </w:rPr>
            </w:pPr>
            <w:r w:rsidRPr="00890AE0">
              <w:rPr>
                <w:rFonts w:hAnsi="標楷體" w:hint="eastAsia"/>
                <w:spacing w:val="-30"/>
                <w:sz w:val="22"/>
                <w:szCs w:val="22"/>
              </w:rPr>
              <w:t>380,000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 w:hint="eastAsia"/>
                <w:spacing w:val="-30"/>
                <w:sz w:val="22"/>
                <w:szCs w:val="22"/>
              </w:rPr>
            </w:pPr>
            <w:r w:rsidRPr="00890AE0">
              <w:rPr>
                <w:rFonts w:hAnsi="標楷體" w:hint="eastAsia"/>
                <w:spacing w:val="-30"/>
                <w:sz w:val="22"/>
                <w:szCs w:val="22"/>
              </w:rPr>
              <w:t>248,000</w:t>
            </w:r>
          </w:p>
        </w:tc>
        <w:tc>
          <w:tcPr>
            <w:tcW w:w="938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 xml:space="preserve">132,000 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 xml:space="preserve">346,000 </w:t>
            </w:r>
          </w:p>
        </w:tc>
        <w:tc>
          <w:tcPr>
            <w:tcW w:w="1027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>220,700</w:t>
            </w:r>
          </w:p>
        </w:tc>
        <w:tc>
          <w:tcPr>
            <w:tcW w:w="937" w:type="dxa"/>
            <w:shd w:val="clear" w:color="auto" w:fill="auto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 w:rsidRPr="00890AE0">
              <w:rPr>
                <w:rFonts w:hAnsi="標楷體"/>
                <w:spacing w:val="-30"/>
                <w:sz w:val="22"/>
                <w:szCs w:val="22"/>
              </w:rPr>
              <w:t xml:space="preserve">125,300 </w:t>
            </w:r>
          </w:p>
        </w:tc>
        <w:tc>
          <w:tcPr>
            <w:tcW w:w="1031" w:type="dxa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>
              <w:rPr>
                <w:rFonts w:hAnsi="標楷體" w:hint="eastAsia"/>
                <w:spacing w:val="-30"/>
                <w:sz w:val="22"/>
                <w:szCs w:val="22"/>
              </w:rPr>
              <w:t>-</w:t>
            </w:r>
          </w:p>
        </w:tc>
        <w:tc>
          <w:tcPr>
            <w:tcW w:w="1041" w:type="dxa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>
              <w:rPr>
                <w:rFonts w:hAnsi="標楷體" w:hint="eastAsia"/>
                <w:spacing w:val="-30"/>
                <w:sz w:val="22"/>
                <w:szCs w:val="22"/>
              </w:rPr>
              <w:t>-</w:t>
            </w:r>
          </w:p>
        </w:tc>
        <w:tc>
          <w:tcPr>
            <w:tcW w:w="1120" w:type="dxa"/>
            <w:vAlign w:val="center"/>
          </w:tcPr>
          <w:p w:rsidR="00F80A1B" w:rsidRPr="00890AE0" w:rsidRDefault="00F80A1B" w:rsidP="00DD796F">
            <w:pPr>
              <w:pStyle w:val="141"/>
              <w:jc w:val="right"/>
              <w:rPr>
                <w:rFonts w:hAnsi="標楷體"/>
                <w:spacing w:val="-30"/>
                <w:sz w:val="22"/>
                <w:szCs w:val="22"/>
              </w:rPr>
            </w:pPr>
            <w:r>
              <w:rPr>
                <w:rFonts w:hAnsi="標楷體"/>
                <w:spacing w:val="-30"/>
                <w:sz w:val="22"/>
                <w:szCs w:val="22"/>
              </w:rPr>
              <w:t>-</w:t>
            </w:r>
            <w:r w:rsidRPr="00890AE0">
              <w:rPr>
                <w:rFonts w:hAnsi="標楷體"/>
                <w:spacing w:val="-30"/>
                <w:sz w:val="22"/>
                <w:szCs w:val="22"/>
              </w:rPr>
              <w:t xml:space="preserve"> </w:t>
            </w:r>
          </w:p>
        </w:tc>
      </w:tr>
    </w:tbl>
    <w:p w:rsidR="00F80A1B" w:rsidRDefault="00F80A1B" w:rsidP="00F80A1B">
      <w:pPr>
        <w:pStyle w:val="141"/>
        <w:ind w:leftChars="-450" w:left="3" w:hangingChars="525" w:hanging="1277"/>
        <w:rPr>
          <w:rFonts w:hint="eastAsia"/>
        </w:rPr>
      </w:pPr>
      <w:r>
        <w:t>資料來源</w:t>
      </w:r>
      <w:r>
        <w:rPr>
          <w:rFonts w:hint="eastAsia"/>
        </w:rPr>
        <w:t>：</w:t>
      </w:r>
      <w:r>
        <w:t>第3期</w:t>
      </w:r>
      <w:r>
        <w:rPr>
          <w:rFonts w:hint="eastAsia"/>
        </w:rPr>
        <w:t>水資源</w:t>
      </w:r>
      <w:r>
        <w:t>領域彙整機關提供</w:t>
      </w:r>
      <w:r>
        <w:rPr>
          <w:rFonts w:hint="eastAsia"/>
        </w:rPr>
        <w:t>，本報告製表。</w:t>
      </w:r>
    </w:p>
    <w:sectPr w:rsidR="00F80A1B" w:rsidSect="006C48B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0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18A1" w:rsidRDefault="009F18A1" w:rsidP="00DE63B0">
      <w:pPr>
        <w:spacing w:line="240" w:lineRule="auto"/>
        <w:ind w:left="560" w:firstLine="560"/>
      </w:pPr>
    </w:p>
    <w:p w:rsidR="009F18A1" w:rsidRDefault="009F18A1" w:rsidP="00DE63B0">
      <w:pPr>
        <w:ind w:left="560" w:firstLine="560"/>
      </w:pPr>
    </w:p>
  </w:endnote>
  <w:endnote w:type="continuationSeparator" w:id="0">
    <w:p w:rsidR="009F18A1" w:rsidRDefault="009F18A1" w:rsidP="00DE63B0">
      <w:pPr>
        <w:spacing w:line="240" w:lineRule="auto"/>
        <w:ind w:left="560" w:firstLine="560"/>
      </w:pPr>
    </w:p>
    <w:p w:rsidR="009F18A1" w:rsidRDefault="009F18A1" w:rsidP="00DE63B0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7FB" w:rsidRDefault="002057FB" w:rsidP="00DE63B0">
    <w:pPr>
      <w:spacing w:line="240" w:lineRule="auto"/>
      <w:ind w:left="560" w:firstLine="560"/>
    </w:pPr>
    <w:r>
      <w:continuationSeparator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54F4" w:rsidRDefault="00F154F4" w:rsidP="00F154F4">
    <w:pPr>
      <w:pStyle w:val="af"/>
      <w:ind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BE6FD4" w:rsidRPr="00BE6FD4">
      <w:rPr>
        <w:noProof/>
        <w:lang w:val="zh-TW"/>
      </w:rPr>
      <w:t>2</w:t>
    </w:r>
    <w:r>
      <w:fldChar w:fldCharType="end"/>
    </w:r>
  </w:p>
  <w:p w:rsidR="002057FB" w:rsidRDefault="002057FB" w:rsidP="00DE63B0">
    <w:pPr>
      <w:ind w:left="560" w:firstLine="5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7FB" w:rsidRDefault="002057FB" w:rsidP="000F54D2">
    <w:pPr>
      <w:spacing w:line="240" w:lineRule="auto"/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18A1" w:rsidRDefault="009F18A1" w:rsidP="00DE63B0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9F18A1" w:rsidRDefault="009F18A1" w:rsidP="000F54D2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7FB" w:rsidRDefault="002057FB" w:rsidP="000F54D2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7FB" w:rsidRDefault="002057FB" w:rsidP="00DE63B0">
    <w:pPr>
      <w:spacing w:line="240" w:lineRule="auto"/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7FB" w:rsidRDefault="002057FB" w:rsidP="00DE63B0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375450"/>
    <w:multiLevelType w:val="hybridMultilevel"/>
    <w:tmpl w:val="925685C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BEB60A8"/>
    <w:multiLevelType w:val="hybridMultilevel"/>
    <w:tmpl w:val="F5486FDA"/>
    <w:lvl w:ilvl="0" w:tplc="23C804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44240DF"/>
    <w:multiLevelType w:val="hybridMultilevel"/>
    <w:tmpl w:val="03CAD172"/>
    <w:lvl w:ilvl="0" w:tplc="C92E6084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6636F"/>
    <w:rsid w:val="0000007B"/>
    <w:rsid w:val="0000057B"/>
    <w:rsid w:val="00000A24"/>
    <w:rsid w:val="00001046"/>
    <w:rsid w:val="0000293C"/>
    <w:rsid w:val="00002F1B"/>
    <w:rsid w:val="00004351"/>
    <w:rsid w:val="000059C8"/>
    <w:rsid w:val="0000749B"/>
    <w:rsid w:val="00010094"/>
    <w:rsid w:val="00013507"/>
    <w:rsid w:val="00014E1E"/>
    <w:rsid w:val="00020016"/>
    <w:rsid w:val="00021140"/>
    <w:rsid w:val="0002147F"/>
    <w:rsid w:val="000237BF"/>
    <w:rsid w:val="00025B18"/>
    <w:rsid w:val="00025F8A"/>
    <w:rsid w:val="00025FA9"/>
    <w:rsid w:val="000265A4"/>
    <w:rsid w:val="00030175"/>
    <w:rsid w:val="000329C7"/>
    <w:rsid w:val="00033843"/>
    <w:rsid w:val="000338A5"/>
    <w:rsid w:val="00033A60"/>
    <w:rsid w:val="000406BD"/>
    <w:rsid w:val="00041815"/>
    <w:rsid w:val="000419FA"/>
    <w:rsid w:val="00041BFA"/>
    <w:rsid w:val="00042D28"/>
    <w:rsid w:val="0004630C"/>
    <w:rsid w:val="00047736"/>
    <w:rsid w:val="000509FD"/>
    <w:rsid w:val="00051DA9"/>
    <w:rsid w:val="00052682"/>
    <w:rsid w:val="00054C84"/>
    <w:rsid w:val="000551FC"/>
    <w:rsid w:val="000555BF"/>
    <w:rsid w:val="00057B59"/>
    <w:rsid w:val="0006056E"/>
    <w:rsid w:val="00061BAA"/>
    <w:rsid w:val="00062AB3"/>
    <w:rsid w:val="00063686"/>
    <w:rsid w:val="000658E9"/>
    <w:rsid w:val="00065A85"/>
    <w:rsid w:val="00065E3E"/>
    <w:rsid w:val="0006755B"/>
    <w:rsid w:val="00067957"/>
    <w:rsid w:val="00067AA2"/>
    <w:rsid w:val="000704AE"/>
    <w:rsid w:val="00073C2A"/>
    <w:rsid w:val="0007550B"/>
    <w:rsid w:val="00075D8F"/>
    <w:rsid w:val="0007765F"/>
    <w:rsid w:val="00080360"/>
    <w:rsid w:val="000806FA"/>
    <w:rsid w:val="00080AC8"/>
    <w:rsid w:val="000817D8"/>
    <w:rsid w:val="000838AC"/>
    <w:rsid w:val="00085008"/>
    <w:rsid w:val="00085331"/>
    <w:rsid w:val="00085672"/>
    <w:rsid w:val="00085966"/>
    <w:rsid w:val="0008721B"/>
    <w:rsid w:val="00087B34"/>
    <w:rsid w:val="00093F85"/>
    <w:rsid w:val="00094BAE"/>
    <w:rsid w:val="00097819"/>
    <w:rsid w:val="000A0AA2"/>
    <w:rsid w:val="000A37ED"/>
    <w:rsid w:val="000A4890"/>
    <w:rsid w:val="000A498F"/>
    <w:rsid w:val="000A67D6"/>
    <w:rsid w:val="000B282E"/>
    <w:rsid w:val="000B7148"/>
    <w:rsid w:val="000B7161"/>
    <w:rsid w:val="000C18D3"/>
    <w:rsid w:val="000C2ADC"/>
    <w:rsid w:val="000C4F75"/>
    <w:rsid w:val="000C640E"/>
    <w:rsid w:val="000C6C3E"/>
    <w:rsid w:val="000D0830"/>
    <w:rsid w:val="000D2B37"/>
    <w:rsid w:val="000D3B8F"/>
    <w:rsid w:val="000D3C18"/>
    <w:rsid w:val="000D3D71"/>
    <w:rsid w:val="000D4884"/>
    <w:rsid w:val="000D796E"/>
    <w:rsid w:val="000E0B5B"/>
    <w:rsid w:val="000E51B3"/>
    <w:rsid w:val="000E5F23"/>
    <w:rsid w:val="000E71C3"/>
    <w:rsid w:val="000F02B1"/>
    <w:rsid w:val="000F087E"/>
    <w:rsid w:val="000F1EB4"/>
    <w:rsid w:val="000F22C7"/>
    <w:rsid w:val="000F339A"/>
    <w:rsid w:val="000F3832"/>
    <w:rsid w:val="000F51CE"/>
    <w:rsid w:val="000F54D2"/>
    <w:rsid w:val="000F5C04"/>
    <w:rsid w:val="00100604"/>
    <w:rsid w:val="0010334D"/>
    <w:rsid w:val="00107275"/>
    <w:rsid w:val="0011139E"/>
    <w:rsid w:val="001113CC"/>
    <w:rsid w:val="00112D5F"/>
    <w:rsid w:val="001132AA"/>
    <w:rsid w:val="001138E9"/>
    <w:rsid w:val="00113DE1"/>
    <w:rsid w:val="00116108"/>
    <w:rsid w:val="0011629B"/>
    <w:rsid w:val="0011723D"/>
    <w:rsid w:val="00121E21"/>
    <w:rsid w:val="001220D7"/>
    <w:rsid w:val="001221B9"/>
    <w:rsid w:val="001224D8"/>
    <w:rsid w:val="00122AF2"/>
    <w:rsid w:val="00123F57"/>
    <w:rsid w:val="0012478E"/>
    <w:rsid w:val="00125BD6"/>
    <w:rsid w:val="00126F1B"/>
    <w:rsid w:val="001310F9"/>
    <w:rsid w:val="001311AD"/>
    <w:rsid w:val="00131768"/>
    <w:rsid w:val="00132616"/>
    <w:rsid w:val="00132F69"/>
    <w:rsid w:val="001330B9"/>
    <w:rsid w:val="001339A1"/>
    <w:rsid w:val="001354CA"/>
    <w:rsid w:val="00136E9C"/>
    <w:rsid w:val="001400EE"/>
    <w:rsid w:val="001404DA"/>
    <w:rsid w:val="00141038"/>
    <w:rsid w:val="00143B05"/>
    <w:rsid w:val="00144263"/>
    <w:rsid w:val="00145C36"/>
    <w:rsid w:val="00150A4B"/>
    <w:rsid w:val="00151E4A"/>
    <w:rsid w:val="00152007"/>
    <w:rsid w:val="0015226C"/>
    <w:rsid w:val="00152A25"/>
    <w:rsid w:val="00152ACC"/>
    <w:rsid w:val="00153A3C"/>
    <w:rsid w:val="001540FC"/>
    <w:rsid w:val="001543B6"/>
    <w:rsid w:val="00154654"/>
    <w:rsid w:val="001561FA"/>
    <w:rsid w:val="00156201"/>
    <w:rsid w:val="001577CA"/>
    <w:rsid w:val="00157F88"/>
    <w:rsid w:val="00160984"/>
    <w:rsid w:val="0016135F"/>
    <w:rsid w:val="00162F78"/>
    <w:rsid w:val="001637B6"/>
    <w:rsid w:val="0016398C"/>
    <w:rsid w:val="00163DB8"/>
    <w:rsid w:val="00166616"/>
    <w:rsid w:val="00166956"/>
    <w:rsid w:val="0016712B"/>
    <w:rsid w:val="00167502"/>
    <w:rsid w:val="001678FA"/>
    <w:rsid w:val="00170B3E"/>
    <w:rsid w:val="00172EDD"/>
    <w:rsid w:val="00174BA2"/>
    <w:rsid w:val="00175888"/>
    <w:rsid w:val="00175AC6"/>
    <w:rsid w:val="00176A28"/>
    <w:rsid w:val="0017770C"/>
    <w:rsid w:val="00177989"/>
    <w:rsid w:val="00180A12"/>
    <w:rsid w:val="00180D0D"/>
    <w:rsid w:val="00180E53"/>
    <w:rsid w:val="00181749"/>
    <w:rsid w:val="00183066"/>
    <w:rsid w:val="0018354B"/>
    <w:rsid w:val="001835B7"/>
    <w:rsid w:val="00184A74"/>
    <w:rsid w:val="00185258"/>
    <w:rsid w:val="0018690E"/>
    <w:rsid w:val="00186CA2"/>
    <w:rsid w:val="001907F3"/>
    <w:rsid w:val="00191893"/>
    <w:rsid w:val="001922B2"/>
    <w:rsid w:val="0019281C"/>
    <w:rsid w:val="0019365E"/>
    <w:rsid w:val="001956BA"/>
    <w:rsid w:val="001A184F"/>
    <w:rsid w:val="001A18BA"/>
    <w:rsid w:val="001A3DD6"/>
    <w:rsid w:val="001A5D30"/>
    <w:rsid w:val="001A6BC5"/>
    <w:rsid w:val="001B020D"/>
    <w:rsid w:val="001B11DC"/>
    <w:rsid w:val="001B2319"/>
    <w:rsid w:val="001B3D93"/>
    <w:rsid w:val="001B4BD4"/>
    <w:rsid w:val="001C1892"/>
    <w:rsid w:val="001C1FA6"/>
    <w:rsid w:val="001C20F9"/>
    <w:rsid w:val="001C223F"/>
    <w:rsid w:val="001C36E7"/>
    <w:rsid w:val="001C49AF"/>
    <w:rsid w:val="001D25BE"/>
    <w:rsid w:val="001D2D4D"/>
    <w:rsid w:val="001D53D1"/>
    <w:rsid w:val="001D5468"/>
    <w:rsid w:val="001E0101"/>
    <w:rsid w:val="001E053A"/>
    <w:rsid w:val="001E0B9F"/>
    <w:rsid w:val="001E0FA5"/>
    <w:rsid w:val="001E13FE"/>
    <w:rsid w:val="001E327B"/>
    <w:rsid w:val="001E5C6D"/>
    <w:rsid w:val="001E679F"/>
    <w:rsid w:val="001F0322"/>
    <w:rsid w:val="001F1554"/>
    <w:rsid w:val="001F1FF3"/>
    <w:rsid w:val="001F5557"/>
    <w:rsid w:val="001F7505"/>
    <w:rsid w:val="00200BEC"/>
    <w:rsid w:val="00201914"/>
    <w:rsid w:val="002042E1"/>
    <w:rsid w:val="002057FB"/>
    <w:rsid w:val="00206983"/>
    <w:rsid w:val="002076C2"/>
    <w:rsid w:val="00207D83"/>
    <w:rsid w:val="002103BC"/>
    <w:rsid w:val="00211F0E"/>
    <w:rsid w:val="00212193"/>
    <w:rsid w:val="00214525"/>
    <w:rsid w:val="0021625B"/>
    <w:rsid w:val="002178C7"/>
    <w:rsid w:val="00220088"/>
    <w:rsid w:val="00220F2E"/>
    <w:rsid w:val="002220F6"/>
    <w:rsid w:val="00223114"/>
    <w:rsid w:val="0022353D"/>
    <w:rsid w:val="00224707"/>
    <w:rsid w:val="00226143"/>
    <w:rsid w:val="00230D18"/>
    <w:rsid w:val="00231595"/>
    <w:rsid w:val="002315EE"/>
    <w:rsid w:val="002316CC"/>
    <w:rsid w:val="00232E4E"/>
    <w:rsid w:val="002338D2"/>
    <w:rsid w:val="00233AD8"/>
    <w:rsid w:val="00234337"/>
    <w:rsid w:val="0023473D"/>
    <w:rsid w:val="002349AD"/>
    <w:rsid w:val="002366A1"/>
    <w:rsid w:val="00237434"/>
    <w:rsid w:val="0024109A"/>
    <w:rsid w:val="0024168B"/>
    <w:rsid w:val="0024205D"/>
    <w:rsid w:val="002440D3"/>
    <w:rsid w:val="00245C58"/>
    <w:rsid w:val="00246EC8"/>
    <w:rsid w:val="002508B6"/>
    <w:rsid w:val="002508F1"/>
    <w:rsid w:val="002528F2"/>
    <w:rsid w:val="00252CA1"/>
    <w:rsid w:val="00257A1C"/>
    <w:rsid w:val="002614B4"/>
    <w:rsid w:val="0026162A"/>
    <w:rsid w:val="00261DD5"/>
    <w:rsid w:val="00263617"/>
    <w:rsid w:val="002656C8"/>
    <w:rsid w:val="00266646"/>
    <w:rsid w:val="0027147B"/>
    <w:rsid w:val="00273865"/>
    <w:rsid w:val="00274030"/>
    <w:rsid w:val="00274432"/>
    <w:rsid w:val="002748E6"/>
    <w:rsid w:val="00274901"/>
    <w:rsid w:val="00275B25"/>
    <w:rsid w:val="002769A5"/>
    <w:rsid w:val="00277E31"/>
    <w:rsid w:val="0028067E"/>
    <w:rsid w:val="00283308"/>
    <w:rsid w:val="00283347"/>
    <w:rsid w:val="00284372"/>
    <w:rsid w:val="00285020"/>
    <w:rsid w:val="00285205"/>
    <w:rsid w:val="00287AFF"/>
    <w:rsid w:val="002922DA"/>
    <w:rsid w:val="00292BB4"/>
    <w:rsid w:val="00292C48"/>
    <w:rsid w:val="00293B01"/>
    <w:rsid w:val="00294D53"/>
    <w:rsid w:val="00297B8C"/>
    <w:rsid w:val="002A009C"/>
    <w:rsid w:val="002A1B7D"/>
    <w:rsid w:val="002A1C67"/>
    <w:rsid w:val="002A4494"/>
    <w:rsid w:val="002A4A01"/>
    <w:rsid w:val="002B13A7"/>
    <w:rsid w:val="002B1B6B"/>
    <w:rsid w:val="002B3380"/>
    <w:rsid w:val="002B4324"/>
    <w:rsid w:val="002B5C17"/>
    <w:rsid w:val="002C3156"/>
    <w:rsid w:val="002C32AF"/>
    <w:rsid w:val="002C4ECC"/>
    <w:rsid w:val="002C5543"/>
    <w:rsid w:val="002D22F2"/>
    <w:rsid w:val="002D237A"/>
    <w:rsid w:val="002D240F"/>
    <w:rsid w:val="002D5346"/>
    <w:rsid w:val="002E24CF"/>
    <w:rsid w:val="002E2BBA"/>
    <w:rsid w:val="002E62F8"/>
    <w:rsid w:val="002E6D30"/>
    <w:rsid w:val="002E6E40"/>
    <w:rsid w:val="002E6FC4"/>
    <w:rsid w:val="002E70A7"/>
    <w:rsid w:val="002E744E"/>
    <w:rsid w:val="002F00E8"/>
    <w:rsid w:val="002F0BA9"/>
    <w:rsid w:val="002F0FC4"/>
    <w:rsid w:val="002F23F4"/>
    <w:rsid w:val="002F3309"/>
    <w:rsid w:val="002F38F8"/>
    <w:rsid w:val="002F4583"/>
    <w:rsid w:val="002F502C"/>
    <w:rsid w:val="002F5986"/>
    <w:rsid w:val="002F5B1A"/>
    <w:rsid w:val="002F78EF"/>
    <w:rsid w:val="00304150"/>
    <w:rsid w:val="00304ACB"/>
    <w:rsid w:val="00305885"/>
    <w:rsid w:val="003067B9"/>
    <w:rsid w:val="00306A16"/>
    <w:rsid w:val="00307462"/>
    <w:rsid w:val="00307F59"/>
    <w:rsid w:val="0031062B"/>
    <w:rsid w:val="00311B5A"/>
    <w:rsid w:val="003131EE"/>
    <w:rsid w:val="00315A0F"/>
    <w:rsid w:val="003164DF"/>
    <w:rsid w:val="00316DE5"/>
    <w:rsid w:val="00317D0A"/>
    <w:rsid w:val="003216C1"/>
    <w:rsid w:val="00321E00"/>
    <w:rsid w:val="00324F82"/>
    <w:rsid w:val="00325CEE"/>
    <w:rsid w:val="00325F44"/>
    <w:rsid w:val="00326B40"/>
    <w:rsid w:val="00327458"/>
    <w:rsid w:val="00330189"/>
    <w:rsid w:val="00330679"/>
    <w:rsid w:val="00331109"/>
    <w:rsid w:val="00332052"/>
    <w:rsid w:val="00334257"/>
    <w:rsid w:val="00334F12"/>
    <w:rsid w:val="00335359"/>
    <w:rsid w:val="00336D5B"/>
    <w:rsid w:val="00337B56"/>
    <w:rsid w:val="00342CC9"/>
    <w:rsid w:val="00343FB8"/>
    <w:rsid w:val="003449E8"/>
    <w:rsid w:val="00344CBC"/>
    <w:rsid w:val="00346F67"/>
    <w:rsid w:val="00347EAD"/>
    <w:rsid w:val="00352D4A"/>
    <w:rsid w:val="003542BD"/>
    <w:rsid w:val="00360B8B"/>
    <w:rsid w:val="00360D03"/>
    <w:rsid w:val="00361068"/>
    <w:rsid w:val="00362965"/>
    <w:rsid w:val="00362BFF"/>
    <w:rsid w:val="003638EB"/>
    <w:rsid w:val="003640EB"/>
    <w:rsid w:val="0036519F"/>
    <w:rsid w:val="0036634D"/>
    <w:rsid w:val="003706D8"/>
    <w:rsid w:val="00370A62"/>
    <w:rsid w:val="003720E0"/>
    <w:rsid w:val="00372951"/>
    <w:rsid w:val="003807BB"/>
    <w:rsid w:val="00380948"/>
    <w:rsid w:val="003813F2"/>
    <w:rsid w:val="0038152D"/>
    <w:rsid w:val="0038212F"/>
    <w:rsid w:val="00383446"/>
    <w:rsid w:val="0038531B"/>
    <w:rsid w:val="003875DF"/>
    <w:rsid w:val="00387B34"/>
    <w:rsid w:val="00390446"/>
    <w:rsid w:val="00391E17"/>
    <w:rsid w:val="00395043"/>
    <w:rsid w:val="00395CDD"/>
    <w:rsid w:val="00397125"/>
    <w:rsid w:val="00397433"/>
    <w:rsid w:val="003A00AA"/>
    <w:rsid w:val="003A1F68"/>
    <w:rsid w:val="003A2655"/>
    <w:rsid w:val="003A4766"/>
    <w:rsid w:val="003A4C92"/>
    <w:rsid w:val="003A6218"/>
    <w:rsid w:val="003A65FB"/>
    <w:rsid w:val="003A7A10"/>
    <w:rsid w:val="003B1C32"/>
    <w:rsid w:val="003B46F8"/>
    <w:rsid w:val="003B532E"/>
    <w:rsid w:val="003B5695"/>
    <w:rsid w:val="003C10E9"/>
    <w:rsid w:val="003C385C"/>
    <w:rsid w:val="003C3CC1"/>
    <w:rsid w:val="003C4F7B"/>
    <w:rsid w:val="003C5017"/>
    <w:rsid w:val="003D0425"/>
    <w:rsid w:val="003D4ADE"/>
    <w:rsid w:val="003D58BE"/>
    <w:rsid w:val="003D6C61"/>
    <w:rsid w:val="003E0059"/>
    <w:rsid w:val="003E0BFA"/>
    <w:rsid w:val="003E2189"/>
    <w:rsid w:val="003F096F"/>
    <w:rsid w:val="003F0B66"/>
    <w:rsid w:val="003F15C0"/>
    <w:rsid w:val="003F188C"/>
    <w:rsid w:val="003F5FD8"/>
    <w:rsid w:val="003F68F8"/>
    <w:rsid w:val="00403289"/>
    <w:rsid w:val="0040428C"/>
    <w:rsid w:val="00404A4C"/>
    <w:rsid w:val="00405EFE"/>
    <w:rsid w:val="00407F29"/>
    <w:rsid w:val="00410017"/>
    <w:rsid w:val="004128B3"/>
    <w:rsid w:val="00412BAD"/>
    <w:rsid w:val="00414F70"/>
    <w:rsid w:val="00416048"/>
    <w:rsid w:val="00416AB1"/>
    <w:rsid w:val="00416C8D"/>
    <w:rsid w:val="00417482"/>
    <w:rsid w:val="0042020A"/>
    <w:rsid w:val="004246DB"/>
    <w:rsid w:val="00426807"/>
    <w:rsid w:val="0043327E"/>
    <w:rsid w:val="0043475C"/>
    <w:rsid w:val="00436A58"/>
    <w:rsid w:val="00440B1B"/>
    <w:rsid w:val="00440CE8"/>
    <w:rsid w:val="004423C6"/>
    <w:rsid w:val="004430BA"/>
    <w:rsid w:val="00443498"/>
    <w:rsid w:val="00444D79"/>
    <w:rsid w:val="004452C9"/>
    <w:rsid w:val="00445B7F"/>
    <w:rsid w:val="00445C99"/>
    <w:rsid w:val="00446C00"/>
    <w:rsid w:val="00447DA3"/>
    <w:rsid w:val="004504A0"/>
    <w:rsid w:val="004508C0"/>
    <w:rsid w:val="00450DA0"/>
    <w:rsid w:val="0045147E"/>
    <w:rsid w:val="00451F49"/>
    <w:rsid w:val="004522F4"/>
    <w:rsid w:val="0045268E"/>
    <w:rsid w:val="004527C3"/>
    <w:rsid w:val="004531A4"/>
    <w:rsid w:val="004532DB"/>
    <w:rsid w:val="00453A4E"/>
    <w:rsid w:val="00455DD7"/>
    <w:rsid w:val="004564C0"/>
    <w:rsid w:val="00457A51"/>
    <w:rsid w:val="00463158"/>
    <w:rsid w:val="00463524"/>
    <w:rsid w:val="00463B1B"/>
    <w:rsid w:val="004640E8"/>
    <w:rsid w:val="0046446D"/>
    <w:rsid w:val="004648B6"/>
    <w:rsid w:val="0046787D"/>
    <w:rsid w:val="00471524"/>
    <w:rsid w:val="00471793"/>
    <w:rsid w:val="00471ED3"/>
    <w:rsid w:val="004720CC"/>
    <w:rsid w:val="00472ECA"/>
    <w:rsid w:val="00473332"/>
    <w:rsid w:val="00474164"/>
    <w:rsid w:val="004749B3"/>
    <w:rsid w:val="00475731"/>
    <w:rsid w:val="004757AB"/>
    <w:rsid w:val="004760CB"/>
    <w:rsid w:val="004767FA"/>
    <w:rsid w:val="00480DAD"/>
    <w:rsid w:val="00481923"/>
    <w:rsid w:val="004826E1"/>
    <w:rsid w:val="004836B3"/>
    <w:rsid w:val="0048565C"/>
    <w:rsid w:val="00485E36"/>
    <w:rsid w:val="00486357"/>
    <w:rsid w:val="00487966"/>
    <w:rsid w:val="004918C0"/>
    <w:rsid w:val="00491A6C"/>
    <w:rsid w:val="00491DC2"/>
    <w:rsid w:val="00494C5D"/>
    <w:rsid w:val="00495D52"/>
    <w:rsid w:val="004968AE"/>
    <w:rsid w:val="00496EBD"/>
    <w:rsid w:val="00497B30"/>
    <w:rsid w:val="004A2050"/>
    <w:rsid w:val="004A29B2"/>
    <w:rsid w:val="004A5809"/>
    <w:rsid w:val="004A7134"/>
    <w:rsid w:val="004A7D5B"/>
    <w:rsid w:val="004B0375"/>
    <w:rsid w:val="004B1440"/>
    <w:rsid w:val="004B1449"/>
    <w:rsid w:val="004B2077"/>
    <w:rsid w:val="004B2718"/>
    <w:rsid w:val="004B3307"/>
    <w:rsid w:val="004B5E0B"/>
    <w:rsid w:val="004B6148"/>
    <w:rsid w:val="004B61F1"/>
    <w:rsid w:val="004C0331"/>
    <w:rsid w:val="004C2B59"/>
    <w:rsid w:val="004C406C"/>
    <w:rsid w:val="004C5EDA"/>
    <w:rsid w:val="004C6A87"/>
    <w:rsid w:val="004C6EC5"/>
    <w:rsid w:val="004C7262"/>
    <w:rsid w:val="004D0007"/>
    <w:rsid w:val="004D1740"/>
    <w:rsid w:val="004D17B5"/>
    <w:rsid w:val="004D4426"/>
    <w:rsid w:val="004D6156"/>
    <w:rsid w:val="004E23AA"/>
    <w:rsid w:val="004E2D19"/>
    <w:rsid w:val="004F0EE9"/>
    <w:rsid w:val="004F2AD6"/>
    <w:rsid w:val="004F2EA4"/>
    <w:rsid w:val="004F5B3C"/>
    <w:rsid w:val="004F6122"/>
    <w:rsid w:val="004F79E1"/>
    <w:rsid w:val="005017FF"/>
    <w:rsid w:val="00501920"/>
    <w:rsid w:val="00502A03"/>
    <w:rsid w:val="00502AA6"/>
    <w:rsid w:val="005045DB"/>
    <w:rsid w:val="005055C0"/>
    <w:rsid w:val="00505730"/>
    <w:rsid w:val="00506718"/>
    <w:rsid w:val="005101D6"/>
    <w:rsid w:val="00511492"/>
    <w:rsid w:val="00511C6B"/>
    <w:rsid w:val="0051351F"/>
    <w:rsid w:val="005137F4"/>
    <w:rsid w:val="00514459"/>
    <w:rsid w:val="00516D13"/>
    <w:rsid w:val="005208B5"/>
    <w:rsid w:val="00524F6B"/>
    <w:rsid w:val="00525851"/>
    <w:rsid w:val="00525A8C"/>
    <w:rsid w:val="00527094"/>
    <w:rsid w:val="00534365"/>
    <w:rsid w:val="00534DCF"/>
    <w:rsid w:val="00536C06"/>
    <w:rsid w:val="00541C55"/>
    <w:rsid w:val="00541CE7"/>
    <w:rsid w:val="00542FE9"/>
    <w:rsid w:val="00544FA7"/>
    <w:rsid w:val="005453D9"/>
    <w:rsid w:val="00546019"/>
    <w:rsid w:val="005501B2"/>
    <w:rsid w:val="00550E46"/>
    <w:rsid w:val="00551A4C"/>
    <w:rsid w:val="005521D6"/>
    <w:rsid w:val="00552534"/>
    <w:rsid w:val="00552958"/>
    <w:rsid w:val="005547F6"/>
    <w:rsid w:val="00555148"/>
    <w:rsid w:val="00555215"/>
    <w:rsid w:val="00555E75"/>
    <w:rsid w:val="0055739C"/>
    <w:rsid w:val="00557E5C"/>
    <w:rsid w:val="0056272E"/>
    <w:rsid w:val="00563639"/>
    <w:rsid w:val="00563D28"/>
    <w:rsid w:val="00564D9D"/>
    <w:rsid w:val="00566587"/>
    <w:rsid w:val="00567253"/>
    <w:rsid w:val="0057055B"/>
    <w:rsid w:val="00580195"/>
    <w:rsid w:val="00581A0C"/>
    <w:rsid w:val="0058404F"/>
    <w:rsid w:val="0058413B"/>
    <w:rsid w:val="00586F52"/>
    <w:rsid w:val="00587AC7"/>
    <w:rsid w:val="0059018E"/>
    <w:rsid w:val="00590519"/>
    <w:rsid w:val="00590846"/>
    <w:rsid w:val="00591D41"/>
    <w:rsid w:val="005926AD"/>
    <w:rsid w:val="005938D2"/>
    <w:rsid w:val="00593BA5"/>
    <w:rsid w:val="00594230"/>
    <w:rsid w:val="00594DFD"/>
    <w:rsid w:val="0059630E"/>
    <w:rsid w:val="00597259"/>
    <w:rsid w:val="005A1296"/>
    <w:rsid w:val="005A187B"/>
    <w:rsid w:val="005B0ADD"/>
    <w:rsid w:val="005B0E74"/>
    <w:rsid w:val="005B118A"/>
    <w:rsid w:val="005B1E6D"/>
    <w:rsid w:val="005B23AE"/>
    <w:rsid w:val="005B3509"/>
    <w:rsid w:val="005B383E"/>
    <w:rsid w:val="005B652D"/>
    <w:rsid w:val="005B7C99"/>
    <w:rsid w:val="005C02B0"/>
    <w:rsid w:val="005C1A87"/>
    <w:rsid w:val="005C2B14"/>
    <w:rsid w:val="005C39AD"/>
    <w:rsid w:val="005C4936"/>
    <w:rsid w:val="005C5CC9"/>
    <w:rsid w:val="005C7549"/>
    <w:rsid w:val="005D0095"/>
    <w:rsid w:val="005D3357"/>
    <w:rsid w:val="005D400D"/>
    <w:rsid w:val="005D412B"/>
    <w:rsid w:val="005D64F5"/>
    <w:rsid w:val="005E0C22"/>
    <w:rsid w:val="005E1018"/>
    <w:rsid w:val="005E1B88"/>
    <w:rsid w:val="005E1DED"/>
    <w:rsid w:val="005E4200"/>
    <w:rsid w:val="005E4549"/>
    <w:rsid w:val="005E5C75"/>
    <w:rsid w:val="005E7545"/>
    <w:rsid w:val="005F268A"/>
    <w:rsid w:val="005F296C"/>
    <w:rsid w:val="005F4025"/>
    <w:rsid w:val="005F546C"/>
    <w:rsid w:val="005F60A6"/>
    <w:rsid w:val="005F6C0B"/>
    <w:rsid w:val="005F6C83"/>
    <w:rsid w:val="005F7162"/>
    <w:rsid w:val="006031F6"/>
    <w:rsid w:val="00603A3F"/>
    <w:rsid w:val="006049FC"/>
    <w:rsid w:val="00611452"/>
    <w:rsid w:val="006116A5"/>
    <w:rsid w:val="00611E4E"/>
    <w:rsid w:val="00612C19"/>
    <w:rsid w:val="006161E9"/>
    <w:rsid w:val="00622930"/>
    <w:rsid w:val="00622941"/>
    <w:rsid w:val="00622D97"/>
    <w:rsid w:val="00624C15"/>
    <w:rsid w:val="006260A0"/>
    <w:rsid w:val="006266E2"/>
    <w:rsid w:val="00626DB8"/>
    <w:rsid w:val="0062787D"/>
    <w:rsid w:val="00627E05"/>
    <w:rsid w:val="00632434"/>
    <w:rsid w:val="00632499"/>
    <w:rsid w:val="00632BA6"/>
    <w:rsid w:val="00632DDB"/>
    <w:rsid w:val="00635295"/>
    <w:rsid w:val="00635B43"/>
    <w:rsid w:val="006377C7"/>
    <w:rsid w:val="00640FCB"/>
    <w:rsid w:val="00642E79"/>
    <w:rsid w:val="006438F9"/>
    <w:rsid w:val="00644007"/>
    <w:rsid w:val="006459AD"/>
    <w:rsid w:val="00646266"/>
    <w:rsid w:val="0064671D"/>
    <w:rsid w:val="00647F20"/>
    <w:rsid w:val="006501C6"/>
    <w:rsid w:val="00650D58"/>
    <w:rsid w:val="00651476"/>
    <w:rsid w:val="00651962"/>
    <w:rsid w:val="006538E9"/>
    <w:rsid w:val="0065406F"/>
    <w:rsid w:val="00654BEC"/>
    <w:rsid w:val="0065732F"/>
    <w:rsid w:val="006620D3"/>
    <w:rsid w:val="006636D5"/>
    <w:rsid w:val="0066559F"/>
    <w:rsid w:val="0066572C"/>
    <w:rsid w:val="0066584F"/>
    <w:rsid w:val="00666792"/>
    <w:rsid w:val="006671D1"/>
    <w:rsid w:val="00672DA1"/>
    <w:rsid w:val="006735D3"/>
    <w:rsid w:val="00673CA4"/>
    <w:rsid w:val="00675185"/>
    <w:rsid w:val="0067596F"/>
    <w:rsid w:val="00676E8C"/>
    <w:rsid w:val="00681F91"/>
    <w:rsid w:val="00683E62"/>
    <w:rsid w:val="00683FD3"/>
    <w:rsid w:val="00684D70"/>
    <w:rsid w:val="00684DB2"/>
    <w:rsid w:val="006850D8"/>
    <w:rsid w:val="00685572"/>
    <w:rsid w:val="00686447"/>
    <w:rsid w:val="00686B21"/>
    <w:rsid w:val="00690D1E"/>
    <w:rsid w:val="0069198E"/>
    <w:rsid w:val="00694C95"/>
    <w:rsid w:val="00696049"/>
    <w:rsid w:val="006967E9"/>
    <w:rsid w:val="00697993"/>
    <w:rsid w:val="006A011D"/>
    <w:rsid w:val="006A2F8E"/>
    <w:rsid w:val="006A3FEC"/>
    <w:rsid w:val="006A5939"/>
    <w:rsid w:val="006A638A"/>
    <w:rsid w:val="006A6811"/>
    <w:rsid w:val="006A6A48"/>
    <w:rsid w:val="006A74C0"/>
    <w:rsid w:val="006B18D8"/>
    <w:rsid w:val="006B4461"/>
    <w:rsid w:val="006B466E"/>
    <w:rsid w:val="006B608E"/>
    <w:rsid w:val="006B7DF9"/>
    <w:rsid w:val="006C055A"/>
    <w:rsid w:val="006C38DE"/>
    <w:rsid w:val="006C3E5D"/>
    <w:rsid w:val="006C48BF"/>
    <w:rsid w:val="006C522C"/>
    <w:rsid w:val="006C5846"/>
    <w:rsid w:val="006C5E4B"/>
    <w:rsid w:val="006C7662"/>
    <w:rsid w:val="006D0248"/>
    <w:rsid w:val="006D1FE3"/>
    <w:rsid w:val="006D6773"/>
    <w:rsid w:val="006D702C"/>
    <w:rsid w:val="006D7B49"/>
    <w:rsid w:val="006E070E"/>
    <w:rsid w:val="006E0DA8"/>
    <w:rsid w:val="006E4478"/>
    <w:rsid w:val="006E6D33"/>
    <w:rsid w:val="006F37FA"/>
    <w:rsid w:val="006F647D"/>
    <w:rsid w:val="006F6FD3"/>
    <w:rsid w:val="006F7343"/>
    <w:rsid w:val="0070025B"/>
    <w:rsid w:val="00700A89"/>
    <w:rsid w:val="00700B2B"/>
    <w:rsid w:val="00700C85"/>
    <w:rsid w:val="007015A1"/>
    <w:rsid w:val="00701CDB"/>
    <w:rsid w:val="0070206E"/>
    <w:rsid w:val="00702095"/>
    <w:rsid w:val="00702204"/>
    <w:rsid w:val="007024A5"/>
    <w:rsid w:val="00703B20"/>
    <w:rsid w:val="00703F6D"/>
    <w:rsid w:val="00705D92"/>
    <w:rsid w:val="00706E65"/>
    <w:rsid w:val="00707629"/>
    <w:rsid w:val="00710360"/>
    <w:rsid w:val="00712871"/>
    <w:rsid w:val="00713320"/>
    <w:rsid w:val="00716DAF"/>
    <w:rsid w:val="007177C3"/>
    <w:rsid w:val="00722ED6"/>
    <w:rsid w:val="007230E0"/>
    <w:rsid w:val="00723195"/>
    <w:rsid w:val="007236FC"/>
    <w:rsid w:val="00723A66"/>
    <w:rsid w:val="00723F5D"/>
    <w:rsid w:val="00724E6B"/>
    <w:rsid w:val="007259B3"/>
    <w:rsid w:val="0073093F"/>
    <w:rsid w:val="007312EE"/>
    <w:rsid w:val="0073387B"/>
    <w:rsid w:val="007339E9"/>
    <w:rsid w:val="00733B80"/>
    <w:rsid w:val="00733D52"/>
    <w:rsid w:val="0073555D"/>
    <w:rsid w:val="0074239E"/>
    <w:rsid w:val="00743D01"/>
    <w:rsid w:val="00744020"/>
    <w:rsid w:val="00744408"/>
    <w:rsid w:val="00745F7E"/>
    <w:rsid w:val="00746FFB"/>
    <w:rsid w:val="007471CE"/>
    <w:rsid w:val="007473E7"/>
    <w:rsid w:val="0074764E"/>
    <w:rsid w:val="00747A34"/>
    <w:rsid w:val="00750226"/>
    <w:rsid w:val="0075182F"/>
    <w:rsid w:val="007529D8"/>
    <w:rsid w:val="00753BCC"/>
    <w:rsid w:val="007552B4"/>
    <w:rsid w:val="00760286"/>
    <w:rsid w:val="00761C16"/>
    <w:rsid w:val="007621CF"/>
    <w:rsid w:val="00763A40"/>
    <w:rsid w:val="00764500"/>
    <w:rsid w:val="00764947"/>
    <w:rsid w:val="00764B35"/>
    <w:rsid w:val="00766616"/>
    <w:rsid w:val="007667C7"/>
    <w:rsid w:val="00770437"/>
    <w:rsid w:val="007713F1"/>
    <w:rsid w:val="007761BD"/>
    <w:rsid w:val="007771A1"/>
    <w:rsid w:val="00777434"/>
    <w:rsid w:val="007808E2"/>
    <w:rsid w:val="00781877"/>
    <w:rsid w:val="00781E05"/>
    <w:rsid w:val="0078242F"/>
    <w:rsid w:val="0078278A"/>
    <w:rsid w:val="00782BE9"/>
    <w:rsid w:val="007834E8"/>
    <w:rsid w:val="00783BD9"/>
    <w:rsid w:val="00784E70"/>
    <w:rsid w:val="00787924"/>
    <w:rsid w:val="0079137D"/>
    <w:rsid w:val="00792A60"/>
    <w:rsid w:val="00793E8F"/>
    <w:rsid w:val="00794A17"/>
    <w:rsid w:val="00794F77"/>
    <w:rsid w:val="00795823"/>
    <w:rsid w:val="00795EFA"/>
    <w:rsid w:val="007A0A40"/>
    <w:rsid w:val="007A2726"/>
    <w:rsid w:val="007A4301"/>
    <w:rsid w:val="007A69F5"/>
    <w:rsid w:val="007A72A6"/>
    <w:rsid w:val="007B14FB"/>
    <w:rsid w:val="007B331D"/>
    <w:rsid w:val="007B61D7"/>
    <w:rsid w:val="007B68D7"/>
    <w:rsid w:val="007C18A0"/>
    <w:rsid w:val="007C2579"/>
    <w:rsid w:val="007C2B72"/>
    <w:rsid w:val="007C36CC"/>
    <w:rsid w:val="007C3891"/>
    <w:rsid w:val="007C442F"/>
    <w:rsid w:val="007C4D95"/>
    <w:rsid w:val="007C618C"/>
    <w:rsid w:val="007D0024"/>
    <w:rsid w:val="007D1E67"/>
    <w:rsid w:val="007D3443"/>
    <w:rsid w:val="007D775D"/>
    <w:rsid w:val="007E0204"/>
    <w:rsid w:val="007E241B"/>
    <w:rsid w:val="007E50B2"/>
    <w:rsid w:val="007E603B"/>
    <w:rsid w:val="007E6215"/>
    <w:rsid w:val="007E710F"/>
    <w:rsid w:val="007E765E"/>
    <w:rsid w:val="007F00FF"/>
    <w:rsid w:val="007F39D3"/>
    <w:rsid w:val="007F60F3"/>
    <w:rsid w:val="007F79E0"/>
    <w:rsid w:val="007F7FDE"/>
    <w:rsid w:val="00802BD4"/>
    <w:rsid w:val="00804F0F"/>
    <w:rsid w:val="00805246"/>
    <w:rsid w:val="008067A4"/>
    <w:rsid w:val="00807DCE"/>
    <w:rsid w:val="008131FF"/>
    <w:rsid w:val="00813401"/>
    <w:rsid w:val="008135B2"/>
    <w:rsid w:val="00814A1E"/>
    <w:rsid w:val="00815249"/>
    <w:rsid w:val="00817D7C"/>
    <w:rsid w:val="00817ED2"/>
    <w:rsid w:val="00821610"/>
    <w:rsid w:val="008221CA"/>
    <w:rsid w:val="008244CE"/>
    <w:rsid w:val="00825732"/>
    <w:rsid w:val="00827714"/>
    <w:rsid w:val="008322AE"/>
    <w:rsid w:val="008335A0"/>
    <w:rsid w:val="00835252"/>
    <w:rsid w:val="00840BC5"/>
    <w:rsid w:val="0084189D"/>
    <w:rsid w:val="008429FC"/>
    <w:rsid w:val="00845079"/>
    <w:rsid w:val="00845D1A"/>
    <w:rsid w:val="008470D6"/>
    <w:rsid w:val="008477ED"/>
    <w:rsid w:val="0085007C"/>
    <w:rsid w:val="00852932"/>
    <w:rsid w:val="00855F02"/>
    <w:rsid w:val="008579BF"/>
    <w:rsid w:val="00860A17"/>
    <w:rsid w:val="00862268"/>
    <w:rsid w:val="008631AF"/>
    <w:rsid w:val="00863794"/>
    <w:rsid w:val="008649E1"/>
    <w:rsid w:val="0086764A"/>
    <w:rsid w:val="00867769"/>
    <w:rsid w:val="00867913"/>
    <w:rsid w:val="00867CFD"/>
    <w:rsid w:val="00867FDB"/>
    <w:rsid w:val="008700D2"/>
    <w:rsid w:val="0087037B"/>
    <w:rsid w:val="008729E6"/>
    <w:rsid w:val="00872A2F"/>
    <w:rsid w:val="00873494"/>
    <w:rsid w:val="00874C1B"/>
    <w:rsid w:val="00875A21"/>
    <w:rsid w:val="00880039"/>
    <w:rsid w:val="008800FA"/>
    <w:rsid w:val="00881500"/>
    <w:rsid w:val="00882AA7"/>
    <w:rsid w:val="00884372"/>
    <w:rsid w:val="008844F4"/>
    <w:rsid w:val="00884BC6"/>
    <w:rsid w:val="00884DD6"/>
    <w:rsid w:val="008856F0"/>
    <w:rsid w:val="00886697"/>
    <w:rsid w:val="00887F5B"/>
    <w:rsid w:val="00890170"/>
    <w:rsid w:val="00890AE0"/>
    <w:rsid w:val="00892BAF"/>
    <w:rsid w:val="0089419C"/>
    <w:rsid w:val="00895B6A"/>
    <w:rsid w:val="00895DBA"/>
    <w:rsid w:val="008964C7"/>
    <w:rsid w:val="008A2510"/>
    <w:rsid w:val="008A32D6"/>
    <w:rsid w:val="008A359C"/>
    <w:rsid w:val="008A65E1"/>
    <w:rsid w:val="008A6EFC"/>
    <w:rsid w:val="008A75EB"/>
    <w:rsid w:val="008B0DE3"/>
    <w:rsid w:val="008B155F"/>
    <w:rsid w:val="008B2585"/>
    <w:rsid w:val="008B4101"/>
    <w:rsid w:val="008B4982"/>
    <w:rsid w:val="008B5017"/>
    <w:rsid w:val="008B637D"/>
    <w:rsid w:val="008B718F"/>
    <w:rsid w:val="008B7217"/>
    <w:rsid w:val="008C00E9"/>
    <w:rsid w:val="008C2FCA"/>
    <w:rsid w:val="008D1F26"/>
    <w:rsid w:val="008D41DC"/>
    <w:rsid w:val="008D4C7C"/>
    <w:rsid w:val="008E00B6"/>
    <w:rsid w:val="008E1A64"/>
    <w:rsid w:val="008E280A"/>
    <w:rsid w:val="008E4EDD"/>
    <w:rsid w:val="008E636C"/>
    <w:rsid w:val="008F056E"/>
    <w:rsid w:val="008F1EC3"/>
    <w:rsid w:val="008F275B"/>
    <w:rsid w:val="008F5A1A"/>
    <w:rsid w:val="008F6CD0"/>
    <w:rsid w:val="008F7FBE"/>
    <w:rsid w:val="00903F3D"/>
    <w:rsid w:val="00904619"/>
    <w:rsid w:val="00905055"/>
    <w:rsid w:val="00906CB0"/>
    <w:rsid w:val="009117E9"/>
    <w:rsid w:val="00912C07"/>
    <w:rsid w:val="0091325B"/>
    <w:rsid w:val="00914284"/>
    <w:rsid w:val="00914C75"/>
    <w:rsid w:val="00915142"/>
    <w:rsid w:val="009157B9"/>
    <w:rsid w:val="009203B2"/>
    <w:rsid w:val="009207C7"/>
    <w:rsid w:val="00922535"/>
    <w:rsid w:val="00922E2D"/>
    <w:rsid w:val="00923118"/>
    <w:rsid w:val="009231A1"/>
    <w:rsid w:val="00923C49"/>
    <w:rsid w:val="00923C50"/>
    <w:rsid w:val="00923DA5"/>
    <w:rsid w:val="00925967"/>
    <w:rsid w:val="0093062D"/>
    <w:rsid w:val="009315EC"/>
    <w:rsid w:val="00931696"/>
    <w:rsid w:val="00932015"/>
    <w:rsid w:val="009345C3"/>
    <w:rsid w:val="00934CFD"/>
    <w:rsid w:val="00934EBC"/>
    <w:rsid w:val="009368DB"/>
    <w:rsid w:val="00943B58"/>
    <w:rsid w:val="00943D73"/>
    <w:rsid w:val="00943FF0"/>
    <w:rsid w:val="00945255"/>
    <w:rsid w:val="009503C5"/>
    <w:rsid w:val="00950EAB"/>
    <w:rsid w:val="00952567"/>
    <w:rsid w:val="00954C4F"/>
    <w:rsid w:val="00956DD8"/>
    <w:rsid w:val="00956E39"/>
    <w:rsid w:val="0096421D"/>
    <w:rsid w:val="009650B5"/>
    <w:rsid w:val="00965124"/>
    <w:rsid w:val="009651D2"/>
    <w:rsid w:val="00967037"/>
    <w:rsid w:val="00967E1B"/>
    <w:rsid w:val="00970491"/>
    <w:rsid w:val="0097051A"/>
    <w:rsid w:val="00970D32"/>
    <w:rsid w:val="00970FF8"/>
    <w:rsid w:val="00973573"/>
    <w:rsid w:val="00973879"/>
    <w:rsid w:val="00974F82"/>
    <w:rsid w:val="00975488"/>
    <w:rsid w:val="00975745"/>
    <w:rsid w:val="00976577"/>
    <w:rsid w:val="009776F4"/>
    <w:rsid w:val="00983239"/>
    <w:rsid w:val="00983C4B"/>
    <w:rsid w:val="00983D68"/>
    <w:rsid w:val="00984B1A"/>
    <w:rsid w:val="00984FE9"/>
    <w:rsid w:val="009858CE"/>
    <w:rsid w:val="00987751"/>
    <w:rsid w:val="00990574"/>
    <w:rsid w:val="009923C3"/>
    <w:rsid w:val="0099296E"/>
    <w:rsid w:val="00992E2F"/>
    <w:rsid w:val="0099305D"/>
    <w:rsid w:val="009939FA"/>
    <w:rsid w:val="00993BC7"/>
    <w:rsid w:val="00993D61"/>
    <w:rsid w:val="00996102"/>
    <w:rsid w:val="009976AF"/>
    <w:rsid w:val="00997D73"/>
    <w:rsid w:val="009A04F1"/>
    <w:rsid w:val="009A18BE"/>
    <w:rsid w:val="009A278A"/>
    <w:rsid w:val="009A3CB6"/>
    <w:rsid w:val="009A446F"/>
    <w:rsid w:val="009A5A89"/>
    <w:rsid w:val="009A639B"/>
    <w:rsid w:val="009B3B34"/>
    <w:rsid w:val="009B3D47"/>
    <w:rsid w:val="009B3E54"/>
    <w:rsid w:val="009B3F88"/>
    <w:rsid w:val="009B443F"/>
    <w:rsid w:val="009B46B8"/>
    <w:rsid w:val="009B6636"/>
    <w:rsid w:val="009B6960"/>
    <w:rsid w:val="009B7513"/>
    <w:rsid w:val="009B7E08"/>
    <w:rsid w:val="009B7E61"/>
    <w:rsid w:val="009B7F72"/>
    <w:rsid w:val="009C03C3"/>
    <w:rsid w:val="009C2093"/>
    <w:rsid w:val="009C3139"/>
    <w:rsid w:val="009C3997"/>
    <w:rsid w:val="009C609F"/>
    <w:rsid w:val="009C7723"/>
    <w:rsid w:val="009D0736"/>
    <w:rsid w:val="009D0F9E"/>
    <w:rsid w:val="009D130F"/>
    <w:rsid w:val="009D27FE"/>
    <w:rsid w:val="009D2DE1"/>
    <w:rsid w:val="009D3F59"/>
    <w:rsid w:val="009D49DD"/>
    <w:rsid w:val="009D4F48"/>
    <w:rsid w:val="009E10A8"/>
    <w:rsid w:val="009E12F5"/>
    <w:rsid w:val="009E17B6"/>
    <w:rsid w:val="009E3B17"/>
    <w:rsid w:val="009E3B5E"/>
    <w:rsid w:val="009E4344"/>
    <w:rsid w:val="009E7A5B"/>
    <w:rsid w:val="009F18A1"/>
    <w:rsid w:val="009F2E4C"/>
    <w:rsid w:val="009F2F5A"/>
    <w:rsid w:val="009F3551"/>
    <w:rsid w:val="009F5B0D"/>
    <w:rsid w:val="009F5B73"/>
    <w:rsid w:val="00A000E9"/>
    <w:rsid w:val="00A02EC7"/>
    <w:rsid w:val="00A03C30"/>
    <w:rsid w:val="00A04190"/>
    <w:rsid w:val="00A058CB"/>
    <w:rsid w:val="00A100A2"/>
    <w:rsid w:val="00A117D0"/>
    <w:rsid w:val="00A1305E"/>
    <w:rsid w:val="00A13389"/>
    <w:rsid w:val="00A15868"/>
    <w:rsid w:val="00A20D84"/>
    <w:rsid w:val="00A20EAE"/>
    <w:rsid w:val="00A20EC0"/>
    <w:rsid w:val="00A219C8"/>
    <w:rsid w:val="00A23DA2"/>
    <w:rsid w:val="00A2679E"/>
    <w:rsid w:val="00A27C08"/>
    <w:rsid w:val="00A27EEE"/>
    <w:rsid w:val="00A30CE7"/>
    <w:rsid w:val="00A3429D"/>
    <w:rsid w:val="00A344D3"/>
    <w:rsid w:val="00A35D8C"/>
    <w:rsid w:val="00A3665D"/>
    <w:rsid w:val="00A41AE2"/>
    <w:rsid w:val="00A41B34"/>
    <w:rsid w:val="00A41D64"/>
    <w:rsid w:val="00A42BF4"/>
    <w:rsid w:val="00A430B0"/>
    <w:rsid w:val="00A442FA"/>
    <w:rsid w:val="00A461CB"/>
    <w:rsid w:val="00A473AE"/>
    <w:rsid w:val="00A47849"/>
    <w:rsid w:val="00A50EDE"/>
    <w:rsid w:val="00A527C0"/>
    <w:rsid w:val="00A54996"/>
    <w:rsid w:val="00A56C1B"/>
    <w:rsid w:val="00A61D39"/>
    <w:rsid w:val="00A62124"/>
    <w:rsid w:val="00A62961"/>
    <w:rsid w:val="00A65224"/>
    <w:rsid w:val="00A672DD"/>
    <w:rsid w:val="00A6740F"/>
    <w:rsid w:val="00A674AE"/>
    <w:rsid w:val="00A71099"/>
    <w:rsid w:val="00A71207"/>
    <w:rsid w:val="00A72F0A"/>
    <w:rsid w:val="00A747BC"/>
    <w:rsid w:val="00A74987"/>
    <w:rsid w:val="00A753FE"/>
    <w:rsid w:val="00A75D7D"/>
    <w:rsid w:val="00A76956"/>
    <w:rsid w:val="00A7796E"/>
    <w:rsid w:val="00A8346F"/>
    <w:rsid w:val="00A83B4E"/>
    <w:rsid w:val="00A844C0"/>
    <w:rsid w:val="00A8465B"/>
    <w:rsid w:val="00A8588E"/>
    <w:rsid w:val="00A902DC"/>
    <w:rsid w:val="00A928B1"/>
    <w:rsid w:val="00AA0433"/>
    <w:rsid w:val="00AA15B2"/>
    <w:rsid w:val="00AA2D8E"/>
    <w:rsid w:val="00AB02AA"/>
    <w:rsid w:val="00AB111C"/>
    <w:rsid w:val="00AB1BF5"/>
    <w:rsid w:val="00AB1EA4"/>
    <w:rsid w:val="00AB33BC"/>
    <w:rsid w:val="00AB66D7"/>
    <w:rsid w:val="00AC1A63"/>
    <w:rsid w:val="00AC2368"/>
    <w:rsid w:val="00AC2C8D"/>
    <w:rsid w:val="00AC532D"/>
    <w:rsid w:val="00AD1B00"/>
    <w:rsid w:val="00AD2355"/>
    <w:rsid w:val="00AD35F0"/>
    <w:rsid w:val="00AD4AA9"/>
    <w:rsid w:val="00AD4AC8"/>
    <w:rsid w:val="00AD621C"/>
    <w:rsid w:val="00AD7C46"/>
    <w:rsid w:val="00AE31EB"/>
    <w:rsid w:val="00AE3279"/>
    <w:rsid w:val="00AE4781"/>
    <w:rsid w:val="00AE5BEF"/>
    <w:rsid w:val="00AE6A82"/>
    <w:rsid w:val="00AE73CA"/>
    <w:rsid w:val="00AE7E0D"/>
    <w:rsid w:val="00AF0346"/>
    <w:rsid w:val="00AF0D39"/>
    <w:rsid w:val="00AF13CD"/>
    <w:rsid w:val="00AF1401"/>
    <w:rsid w:val="00AF3F35"/>
    <w:rsid w:val="00B00C90"/>
    <w:rsid w:val="00B01804"/>
    <w:rsid w:val="00B04575"/>
    <w:rsid w:val="00B04D67"/>
    <w:rsid w:val="00B0628E"/>
    <w:rsid w:val="00B0787F"/>
    <w:rsid w:val="00B1014F"/>
    <w:rsid w:val="00B1267C"/>
    <w:rsid w:val="00B130BC"/>
    <w:rsid w:val="00B16176"/>
    <w:rsid w:val="00B162C5"/>
    <w:rsid w:val="00B16E35"/>
    <w:rsid w:val="00B2201D"/>
    <w:rsid w:val="00B22580"/>
    <w:rsid w:val="00B24FFE"/>
    <w:rsid w:val="00B25AA2"/>
    <w:rsid w:val="00B26010"/>
    <w:rsid w:val="00B26D38"/>
    <w:rsid w:val="00B27B5B"/>
    <w:rsid w:val="00B27BAC"/>
    <w:rsid w:val="00B30B9A"/>
    <w:rsid w:val="00B31BCA"/>
    <w:rsid w:val="00B331B2"/>
    <w:rsid w:val="00B33E7B"/>
    <w:rsid w:val="00B342CD"/>
    <w:rsid w:val="00B35A29"/>
    <w:rsid w:val="00B3743D"/>
    <w:rsid w:val="00B4101D"/>
    <w:rsid w:val="00B41648"/>
    <w:rsid w:val="00B41888"/>
    <w:rsid w:val="00B43FC3"/>
    <w:rsid w:val="00B45547"/>
    <w:rsid w:val="00B45961"/>
    <w:rsid w:val="00B46C40"/>
    <w:rsid w:val="00B50B5B"/>
    <w:rsid w:val="00B51855"/>
    <w:rsid w:val="00B5207E"/>
    <w:rsid w:val="00B52392"/>
    <w:rsid w:val="00B5337F"/>
    <w:rsid w:val="00B539FA"/>
    <w:rsid w:val="00B5414A"/>
    <w:rsid w:val="00B5642E"/>
    <w:rsid w:val="00B566CF"/>
    <w:rsid w:val="00B619E0"/>
    <w:rsid w:val="00B61BBB"/>
    <w:rsid w:val="00B6280B"/>
    <w:rsid w:val="00B62CCE"/>
    <w:rsid w:val="00B633AF"/>
    <w:rsid w:val="00B6397C"/>
    <w:rsid w:val="00B63CE5"/>
    <w:rsid w:val="00B647E8"/>
    <w:rsid w:val="00B65373"/>
    <w:rsid w:val="00B65632"/>
    <w:rsid w:val="00B65AAF"/>
    <w:rsid w:val="00B65D70"/>
    <w:rsid w:val="00B66FDC"/>
    <w:rsid w:val="00B67B63"/>
    <w:rsid w:val="00B73135"/>
    <w:rsid w:val="00B73A16"/>
    <w:rsid w:val="00B745CB"/>
    <w:rsid w:val="00B75270"/>
    <w:rsid w:val="00B75383"/>
    <w:rsid w:val="00B80D4E"/>
    <w:rsid w:val="00B81FD1"/>
    <w:rsid w:val="00B822D5"/>
    <w:rsid w:val="00B82E2C"/>
    <w:rsid w:val="00B82F41"/>
    <w:rsid w:val="00B832AC"/>
    <w:rsid w:val="00B842A5"/>
    <w:rsid w:val="00B849E4"/>
    <w:rsid w:val="00B90BAE"/>
    <w:rsid w:val="00B9230E"/>
    <w:rsid w:val="00B92C37"/>
    <w:rsid w:val="00B95805"/>
    <w:rsid w:val="00B95E41"/>
    <w:rsid w:val="00B95F77"/>
    <w:rsid w:val="00B9702C"/>
    <w:rsid w:val="00B97DD3"/>
    <w:rsid w:val="00BA0699"/>
    <w:rsid w:val="00BA1CF6"/>
    <w:rsid w:val="00BA1CFE"/>
    <w:rsid w:val="00BA216B"/>
    <w:rsid w:val="00BA2D2F"/>
    <w:rsid w:val="00BA3458"/>
    <w:rsid w:val="00BA485C"/>
    <w:rsid w:val="00BA6BE6"/>
    <w:rsid w:val="00BB0DCB"/>
    <w:rsid w:val="00BB56C9"/>
    <w:rsid w:val="00BB5BC1"/>
    <w:rsid w:val="00BB6559"/>
    <w:rsid w:val="00BB76FE"/>
    <w:rsid w:val="00BB7F90"/>
    <w:rsid w:val="00BC3406"/>
    <w:rsid w:val="00BC412A"/>
    <w:rsid w:val="00BC4276"/>
    <w:rsid w:val="00BC45E0"/>
    <w:rsid w:val="00BC5AB0"/>
    <w:rsid w:val="00BC645B"/>
    <w:rsid w:val="00BC6544"/>
    <w:rsid w:val="00BC6AC7"/>
    <w:rsid w:val="00BC7D71"/>
    <w:rsid w:val="00BD16E1"/>
    <w:rsid w:val="00BD2540"/>
    <w:rsid w:val="00BD2BEA"/>
    <w:rsid w:val="00BD2CAA"/>
    <w:rsid w:val="00BD3AF9"/>
    <w:rsid w:val="00BD3F59"/>
    <w:rsid w:val="00BD502A"/>
    <w:rsid w:val="00BE06F9"/>
    <w:rsid w:val="00BE0A30"/>
    <w:rsid w:val="00BE2B9E"/>
    <w:rsid w:val="00BE3364"/>
    <w:rsid w:val="00BE4D80"/>
    <w:rsid w:val="00BE5C5E"/>
    <w:rsid w:val="00BE5E99"/>
    <w:rsid w:val="00BE6F8A"/>
    <w:rsid w:val="00BE6FD4"/>
    <w:rsid w:val="00BE7016"/>
    <w:rsid w:val="00BF0908"/>
    <w:rsid w:val="00BF172E"/>
    <w:rsid w:val="00BF1829"/>
    <w:rsid w:val="00BF373B"/>
    <w:rsid w:val="00BF7E0B"/>
    <w:rsid w:val="00C0049C"/>
    <w:rsid w:val="00C026DE"/>
    <w:rsid w:val="00C03844"/>
    <w:rsid w:val="00C047C4"/>
    <w:rsid w:val="00C05616"/>
    <w:rsid w:val="00C06EA0"/>
    <w:rsid w:val="00C10936"/>
    <w:rsid w:val="00C1310E"/>
    <w:rsid w:val="00C14AA3"/>
    <w:rsid w:val="00C14C1B"/>
    <w:rsid w:val="00C161B1"/>
    <w:rsid w:val="00C178D5"/>
    <w:rsid w:val="00C17BD0"/>
    <w:rsid w:val="00C221D7"/>
    <w:rsid w:val="00C25A78"/>
    <w:rsid w:val="00C25CBF"/>
    <w:rsid w:val="00C26775"/>
    <w:rsid w:val="00C2688B"/>
    <w:rsid w:val="00C2689C"/>
    <w:rsid w:val="00C27905"/>
    <w:rsid w:val="00C27BBF"/>
    <w:rsid w:val="00C27C33"/>
    <w:rsid w:val="00C305AE"/>
    <w:rsid w:val="00C313C3"/>
    <w:rsid w:val="00C31CD2"/>
    <w:rsid w:val="00C31EF7"/>
    <w:rsid w:val="00C33431"/>
    <w:rsid w:val="00C34472"/>
    <w:rsid w:val="00C36091"/>
    <w:rsid w:val="00C366FA"/>
    <w:rsid w:val="00C37E39"/>
    <w:rsid w:val="00C4014D"/>
    <w:rsid w:val="00C4045F"/>
    <w:rsid w:val="00C4203F"/>
    <w:rsid w:val="00C430F3"/>
    <w:rsid w:val="00C438AB"/>
    <w:rsid w:val="00C454E7"/>
    <w:rsid w:val="00C46813"/>
    <w:rsid w:val="00C46AFA"/>
    <w:rsid w:val="00C46D0A"/>
    <w:rsid w:val="00C47289"/>
    <w:rsid w:val="00C472C0"/>
    <w:rsid w:val="00C47537"/>
    <w:rsid w:val="00C507A0"/>
    <w:rsid w:val="00C52F33"/>
    <w:rsid w:val="00C5684E"/>
    <w:rsid w:val="00C568BD"/>
    <w:rsid w:val="00C60D16"/>
    <w:rsid w:val="00C614DD"/>
    <w:rsid w:val="00C637BB"/>
    <w:rsid w:val="00C656D2"/>
    <w:rsid w:val="00C664A3"/>
    <w:rsid w:val="00C70840"/>
    <w:rsid w:val="00C722FA"/>
    <w:rsid w:val="00C728C2"/>
    <w:rsid w:val="00C72F92"/>
    <w:rsid w:val="00C74CCB"/>
    <w:rsid w:val="00C75A6A"/>
    <w:rsid w:val="00C77270"/>
    <w:rsid w:val="00C77410"/>
    <w:rsid w:val="00C77F9B"/>
    <w:rsid w:val="00C83543"/>
    <w:rsid w:val="00C84CDD"/>
    <w:rsid w:val="00C85900"/>
    <w:rsid w:val="00C85BB4"/>
    <w:rsid w:val="00C87370"/>
    <w:rsid w:val="00C90A3F"/>
    <w:rsid w:val="00C90C6C"/>
    <w:rsid w:val="00C911DE"/>
    <w:rsid w:val="00C917C8"/>
    <w:rsid w:val="00C91835"/>
    <w:rsid w:val="00C92CC1"/>
    <w:rsid w:val="00C93E17"/>
    <w:rsid w:val="00C94134"/>
    <w:rsid w:val="00C94516"/>
    <w:rsid w:val="00C95055"/>
    <w:rsid w:val="00C954EF"/>
    <w:rsid w:val="00C95C65"/>
    <w:rsid w:val="00C9618B"/>
    <w:rsid w:val="00C96C25"/>
    <w:rsid w:val="00C96E72"/>
    <w:rsid w:val="00C96EE1"/>
    <w:rsid w:val="00CA46AD"/>
    <w:rsid w:val="00CA62B9"/>
    <w:rsid w:val="00CA6B61"/>
    <w:rsid w:val="00CA766B"/>
    <w:rsid w:val="00CB1373"/>
    <w:rsid w:val="00CB162D"/>
    <w:rsid w:val="00CB31D6"/>
    <w:rsid w:val="00CB663F"/>
    <w:rsid w:val="00CB7601"/>
    <w:rsid w:val="00CC29A4"/>
    <w:rsid w:val="00CC2AC9"/>
    <w:rsid w:val="00CC3867"/>
    <w:rsid w:val="00CC5E44"/>
    <w:rsid w:val="00CC6C05"/>
    <w:rsid w:val="00CC7728"/>
    <w:rsid w:val="00CC7851"/>
    <w:rsid w:val="00CD18D8"/>
    <w:rsid w:val="00CD1A75"/>
    <w:rsid w:val="00CD2803"/>
    <w:rsid w:val="00CD31A6"/>
    <w:rsid w:val="00CD6A55"/>
    <w:rsid w:val="00CD7C67"/>
    <w:rsid w:val="00CE08BB"/>
    <w:rsid w:val="00CE0A97"/>
    <w:rsid w:val="00CE0F77"/>
    <w:rsid w:val="00CE2C40"/>
    <w:rsid w:val="00CE30A4"/>
    <w:rsid w:val="00CE3C74"/>
    <w:rsid w:val="00CE4432"/>
    <w:rsid w:val="00CE50D4"/>
    <w:rsid w:val="00CE5DFE"/>
    <w:rsid w:val="00CE6521"/>
    <w:rsid w:val="00CE75DB"/>
    <w:rsid w:val="00CF1128"/>
    <w:rsid w:val="00CF2A83"/>
    <w:rsid w:val="00CF2B9A"/>
    <w:rsid w:val="00CF2FFC"/>
    <w:rsid w:val="00CF43C1"/>
    <w:rsid w:val="00CF4592"/>
    <w:rsid w:val="00CF4A9F"/>
    <w:rsid w:val="00CF5F58"/>
    <w:rsid w:val="00D00296"/>
    <w:rsid w:val="00D0085F"/>
    <w:rsid w:val="00D02779"/>
    <w:rsid w:val="00D02E5F"/>
    <w:rsid w:val="00D03BA3"/>
    <w:rsid w:val="00D06A1A"/>
    <w:rsid w:val="00D07507"/>
    <w:rsid w:val="00D102FF"/>
    <w:rsid w:val="00D109BF"/>
    <w:rsid w:val="00D1277B"/>
    <w:rsid w:val="00D13424"/>
    <w:rsid w:val="00D139A3"/>
    <w:rsid w:val="00D14D80"/>
    <w:rsid w:val="00D157FF"/>
    <w:rsid w:val="00D163AF"/>
    <w:rsid w:val="00D176E1"/>
    <w:rsid w:val="00D17E2F"/>
    <w:rsid w:val="00D20E08"/>
    <w:rsid w:val="00D21459"/>
    <w:rsid w:val="00D227B8"/>
    <w:rsid w:val="00D23889"/>
    <w:rsid w:val="00D23FCD"/>
    <w:rsid w:val="00D2434D"/>
    <w:rsid w:val="00D25231"/>
    <w:rsid w:val="00D255DD"/>
    <w:rsid w:val="00D257F5"/>
    <w:rsid w:val="00D25A8A"/>
    <w:rsid w:val="00D268B2"/>
    <w:rsid w:val="00D26A15"/>
    <w:rsid w:val="00D278EF"/>
    <w:rsid w:val="00D32662"/>
    <w:rsid w:val="00D34300"/>
    <w:rsid w:val="00D36F6D"/>
    <w:rsid w:val="00D3760C"/>
    <w:rsid w:val="00D41435"/>
    <w:rsid w:val="00D41830"/>
    <w:rsid w:val="00D419F2"/>
    <w:rsid w:val="00D43CAE"/>
    <w:rsid w:val="00D456D5"/>
    <w:rsid w:val="00D458BB"/>
    <w:rsid w:val="00D46931"/>
    <w:rsid w:val="00D47F90"/>
    <w:rsid w:val="00D51F8F"/>
    <w:rsid w:val="00D54CF7"/>
    <w:rsid w:val="00D56081"/>
    <w:rsid w:val="00D574A3"/>
    <w:rsid w:val="00D57D2F"/>
    <w:rsid w:val="00D60452"/>
    <w:rsid w:val="00D611F3"/>
    <w:rsid w:val="00D612C3"/>
    <w:rsid w:val="00D6177C"/>
    <w:rsid w:val="00D61888"/>
    <w:rsid w:val="00D62740"/>
    <w:rsid w:val="00D64676"/>
    <w:rsid w:val="00D651ED"/>
    <w:rsid w:val="00D6636F"/>
    <w:rsid w:val="00D72C87"/>
    <w:rsid w:val="00D7528E"/>
    <w:rsid w:val="00D7732E"/>
    <w:rsid w:val="00D77A66"/>
    <w:rsid w:val="00D77EE8"/>
    <w:rsid w:val="00D80C66"/>
    <w:rsid w:val="00D82123"/>
    <w:rsid w:val="00D82155"/>
    <w:rsid w:val="00D82625"/>
    <w:rsid w:val="00D83681"/>
    <w:rsid w:val="00D8393B"/>
    <w:rsid w:val="00D8435E"/>
    <w:rsid w:val="00D84A3D"/>
    <w:rsid w:val="00D85536"/>
    <w:rsid w:val="00D8661C"/>
    <w:rsid w:val="00D86797"/>
    <w:rsid w:val="00D869E9"/>
    <w:rsid w:val="00D9025A"/>
    <w:rsid w:val="00D90770"/>
    <w:rsid w:val="00D90780"/>
    <w:rsid w:val="00D910A2"/>
    <w:rsid w:val="00D92F72"/>
    <w:rsid w:val="00D9446A"/>
    <w:rsid w:val="00D96FA8"/>
    <w:rsid w:val="00D97F9C"/>
    <w:rsid w:val="00D97FC7"/>
    <w:rsid w:val="00DA0054"/>
    <w:rsid w:val="00DA2B8E"/>
    <w:rsid w:val="00DA495A"/>
    <w:rsid w:val="00DA7FED"/>
    <w:rsid w:val="00DB2073"/>
    <w:rsid w:val="00DB3D8F"/>
    <w:rsid w:val="00DB496F"/>
    <w:rsid w:val="00DB4DD8"/>
    <w:rsid w:val="00DC05F8"/>
    <w:rsid w:val="00DC25DD"/>
    <w:rsid w:val="00DC2BC9"/>
    <w:rsid w:val="00DC615D"/>
    <w:rsid w:val="00DC64DE"/>
    <w:rsid w:val="00DC7047"/>
    <w:rsid w:val="00DD0425"/>
    <w:rsid w:val="00DD196C"/>
    <w:rsid w:val="00DD6268"/>
    <w:rsid w:val="00DD6644"/>
    <w:rsid w:val="00DD796F"/>
    <w:rsid w:val="00DE02F6"/>
    <w:rsid w:val="00DE28BB"/>
    <w:rsid w:val="00DE28F4"/>
    <w:rsid w:val="00DE3C96"/>
    <w:rsid w:val="00DE439F"/>
    <w:rsid w:val="00DE491B"/>
    <w:rsid w:val="00DE5526"/>
    <w:rsid w:val="00DE63B0"/>
    <w:rsid w:val="00DE683F"/>
    <w:rsid w:val="00DE74B6"/>
    <w:rsid w:val="00DE74EB"/>
    <w:rsid w:val="00DF2557"/>
    <w:rsid w:val="00DF55DB"/>
    <w:rsid w:val="00DF5A95"/>
    <w:rsid w:val="00DF5F58"/>
    <w:rsid w:val="00DF6AE6"/>
    <w:rsid w:val="00DF764B"/>
    <w:rsid w:val="00DF7BC0"/>
    <w:rsid w:val="00E0060E"/>
    <w:rsid w:val="00E03931"/>
    <w:rsid w:val="00E043C6"/>
    <w:rsid w:val="00E046FE"/>
    <w:rsid w:val="00E048F0"/>
    <w:rsid w:val="00E07280"/>
    <w:rsid w:val="00E07739"/>
    <w:rsid w:val="00E11601"/>
    <w:rsid w:val="00E11DE9"/>
    <w:rsid w:val="00E12E35"/>
    <w:rsid w:val="00E13E7D"/>
    <w:rsid w:val="00E147A1"/>
    <w:rsid w:val="00E14F42"/>
    <w:rsid w:val="00E176BE"/>
    <w:rsid w:val="00E17E6E"/>
    <w:rsid w:val="00E20D82"/>
    <w:rsid w:val="00E225C8"/>
    <w:rsid w:val="00E240CF"/>
    <w:rsid w:val="00E25D6D"/>
    <w:rsid w:val="00E271C8"/>
    <w:rsid w:val="00E27D92"/>
    <w:rsid w:val="00E27E26"/>
    <w:rsid w:val="00E31D32"/>
    <w:rsid w:val="00E35926"/>
    <w:rsid w:val="00E365F6"/>
    <w:rsid w:val="00E36FF6"/>
    <w:rsid w:val="00E41B58"/>
    <w:rsid w:val="00E42FF3"/>
    <w:rsid w:val="00E441E2"/>
    <w:rsid w:val="00E4506C"/>
    <w:rsid w:val="00E4595A"/>
    <w:rsid w:val="00E45F53"/>
    <w:rsid w:val="00E45F69"/>
    <w:rsid w:val="00E46557"/>
    <w:rsid w:val="00E5048D"/>
    <w:rsid w:val="00E51309"/>
    <w:rsid w:val="00E5339A"/>
    <w:rsid w:val="00E53622"/>
    <w:rsid w:val="00E54203"/>
    <w:rsid w:val="00E555B5"/>
    <w:rsid w:val="00E5589B"/>
    <w:rsid w:val="00E62323"/>
    <w:rsid w:val="00E625C9"/>
    <w:rsid w:val="00E6665D"/>
    <w:rsid w:val="00E67804"/>
    <w:rsid w:val="00E67B9A"/>
    <w:rsid w:val="00E701A5"/>
    <w:rsid w:val="00E70F01"/>
    <w:rsid w:val="00E71D7A"/>
    <w:rsid w:val="00E740D7"/>
    <w:rsid w:val="00E80CB6"/>
    <w:rsid w:val="00E81BFA"/>
    <w:rsid w:val="00E85B67"/>
    <w:rsid w:val="00E86300"/>
    <w:rsid w:val="00E9163A"/>
    <w:rsid w:val="00E92290"/>
    <w:rsid w:val="00E929D7"/>
    <w:rsid w:val="00E95771"/>
    <w:rsid w:val="00E95EE9"/>
    <w:rsid w:val="00E9796E"/>
    <w:rsid w:val="00EA1540"/>
    <w:rsid w:val="00EA1E6F"/>
    <w:rsid w:val="00EA2431"/>
    <w:rsid w:val="00EA3B52"/>
    <w:rsid w:val="00EA695F"/>
    <w:rsid w:val="00EA698B"/>
    <w:rsid w:val="00EB0276"/>
    <w:rsid w:val="00EB2E91"/>
    <w:rsid w:val="00EB5A41"/>
    <w:rsid w:val="00EB631D"/>
    <w:rsid w:val="00EB6E04"/>
    <w:rsid w:val="00EC3E87"/>
    <w:rsid w:val="00EC50BC"/>
    <w:rsid w:val="00EC5A2D"/>
    <w:rsid w:val="00EC6D54"/>
    <w:rsid w:val="00ED016F"/>
    <w:rsid w:val="00ED2377"/>
    <w:rsid w:val="00ED51D8"/>
    <w:rsid w:val="00ED55C1"/>
    <w:rsid w:val="00ED5A24"/>
    <w:rsid w:val="00EE1DE2"/>
    <w:rsid w:val="00EE259F"/>
    <w:rsid w:val="00EE345F"/>
    <w:rsid w:val="00EE6C93"/>
    <w:rsid w:val="00EF0F02"/>
    <w:rsid w:val="00EF16EB"/>
    <w:rsid w:val="00EF1E6E"/>
    <w:rsid w:val="00EF211B"/>
    <w:rsid w:val="00EF5A88"/>
    <w:rsid w:val="00EF624F"/>
    <w:rsid w:val="00EF6CE9"/>
    <w:rsid w:val="00EF72F8"/>
    <w:rsid w:val="00EF76DA"/>
    <w:rsid w:val="00F01ACE"/>
    <w:rsid w:val="00F04C61"/>
    <w:rsid w:val="00F05FD7"/>
    <w:rsid w:val="00F12D98"/>
    <w:rsid w:val="00F154F4"/>
    <w:rsid w:val="00F16685"/>
    <w:rsid w:val="00F16977"/>
    <w:rsid w:val="00F17F92"/>
    <w:rsid w:val="00F225C2"/>
    <w:rsid w:val="00F2304C"/>
    <w:rsid w:val="00F2382F"/>
    <w:rsid w:val="00F23AA4"/>
    <w:rsid w:val="00F245A8"/>
    <w:rsid w:val="00F25E25"/>
    <w:rsid w:val="00F27DB2"/>
    <w:rsid w:val="00F27F63"/>
    <w:rsid w:val="00F3042B"/>
    <w:rsid w:val="00F31D5F"/>
    <w:rsid w:val="00F35305"/>
    <w:rsid w:val="00F3553F"/>
    <w:rsid w:val="00F35C9E"/>
    <w:rsid w:val="00F36937"/>
    <w:rsid w:val="00F411C9"/>
    <w:rsid w:val="00F41396"/>
    <w:rsid w:val="00F41741"/>
    <w:rsid w:val="00F447BB"/>
    <w:rsid w:val="00F448D5"/>
    <w:rsid w:val="00F45AFA"/>
    <w:rsid w:val="00F5169B"/>
    <w:rsid w:val="00F52339"/>
    <w:rsid w:val="00F53AB1"/>
    <w:rsid w:val="00F54E5D"/>
    <w:rsid w:val="00F57C90"/>
    <w:rsid w:val="00F61441"/>
    <w:rsid w:val="00F61C07"/>
    <w:rsid w:val="00F669B1"/>
    <w:rsid w:val="00F70527"/>
    <w:rsid w:val="00F709B1"/>
    <w:rsid w:val="00F70DD9"/>
    <w:rsid w:val="00F72287"/>
    <w:rsid w:val="00F72B4E"/>
    <w:rsid w:val="00F74E00"/>
    <w:rsid w:val="00F7514A"/>
    <w:rsid w:val="00F760BF"/>
    <w:rsid w:val="00F76910"/>
    <w:rsid w:val="00F80A1B"/>
    <w:rsid w:val="00F82519"/>
    <w:rsid w:val="00F82D6D"/>
    <w:rsid w:val="00F87982"/>
    <w:rsid w:val="00F87D46"/>
    <w:rsid w:val="00F87EC4"/>
    <w:rsid w:val="00F905D4"/>
    <w:rsid w:val="00F91A98"/>
    <w:rsid w:val="00F9279C"/>
    <w:rsid w:val="00F940D0"/>
    <w:rsid w:val="00F9436B"/>
    <w:rsid w:val="00F94A5A"/>
    <w:rsid w:val="00F95E2F"/>
    <w:rsid w:val="00F969B4"/>
    <w:rsid w:val="00FA20BE"/>
    <w:rsid w:val="00FA3D5E"/>
    <w:rsid w:val="00FA41F5"/>
    <w:rsid w:val="00FA775C"/>
    <w:rsid w:val="00FA78F8"/>
    <w:rsid w:val="00FA7F7E"/>
    <w:rsid w:val="00FB0F8A"/>
    <w:rsid w:val="00FB1134"/>
    <w:rsid w:val="00FB2448"/>
    <w:rsid w:val="00FB27F1"/>
    <w:rsid w:val="00FB2B44"/>
    <w:rsid w:val="00FB2BE5"/>
    <w:rsid w:val="00FB2D73"/>
    <w:rsid w:val="00FB3F19"/>
    <w:rsid w:val="00FB4116"/>
    <w:rsid w:val="00FB4BEF"/>
    <w:rsid w:val="00FB5C30"/>
    <w:rsid w:val="00FB7181"/>
    <w:rsid w:val="00FC0F2B"/>
    <w:rsid w:val="00FC1905"/>
    <w:rsid w:val="00FC2759"/>
    <w:rsid w:val="00FC346F"/>
    <w:rsid w:val="00FC526B"/>
    <w:rsid w:val="00FC5F85"/>
    <w:rsid w:val="00FC7BB0"/>
    <w:rsid w:val="00FD0039"/>
    <w:rsid w:val="00FD0A07"/>
    <w:rsid w:val="00FD12A8"/>
    <w:rsid w:val="00FD1D1D"/>
    <w:rsid w:val="00FD3BE3"/>
    <w:rsid w:val="00FD3DB8"/>
    <w:rsid w:val="00FD5240"/>
    <w:rsid w:val="00FD585F"/>
    <w:rsid w:val="00FD5D96"/>
    <w:rsid w:val="00FD6651"/>
    <w:rsid w:val="00FD6962"/>
    <w:rsid w:val="00FD7ED7"/>
    <w:rsid w:val="00FE0316"/>
    <w:rsid w:val="00FE1D2E"/>
    <w:rsid w:val="00FE31B6"/>
    <w:rsid w:val="00FE366D"/>
    <w:rsid w:val="00FE3F2F"/>
    <w:rsid w:val="00FE45F0"/>
    <w:rsid w:val="00FE6DFF"/>
    <w:rsid w:val="00FE764C"/>
    <w:rsid w:val="00FF250F"/>
    <w:rsid w:val="00FF3C46"/>
    <w:rsid w:val="00FF4939"/>
    <w:rsid w:val="00FF5EB7"/>
    <w:rsid w:val="00FF73C0"/>
    <w:rsid w:val="00FF7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CE6E7DD6-60B9-47A8-9719-C63B0380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9157B9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"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1"/>
    <w:pPr>
      <w:spacing w:line="400" w:lineRule="exact"/>
    </w:pPr>
  </w:style>
  <w:style w:type="paragraph" w:styleId="ad">
    <w:name w:val="header"/>
    <w:basedOn w:val="a"/>
    <w:link w:val="ae"/>
    <w:uiPriority w:val="99"/>
    <w:unhideWhenUsed/>
    <w:rsid w:val="00C420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pPr>
      <w:adjustRightInd w:val="0"/>
      <w:ind w:leftChars="300" w:left="300"/>
    </w:pPr>
  </w:style>
  <w:style w:type="paragraph" w:styleId="10">
    <w:name w:val="toc 1"/>
    <w:basedOn w:val="a"/>
    <w:next w:val="a"/>
    <w:autoRedefine/>
    <w:uiPriority w:val="39"/>
    <w:rsid w:val="007C2579"/>
    <w:pPr>
      <w:tabs>
        <w:tab w:val="right" w:leader="hyphen" w:pos="8651"/>
      </w:tabs>
      <w:ind w:leftChars="0" w:left="487" w:hangingChars="200" w:hanging="487"/>
    </w:pPr>
    <w:rPr>
      <w:b/>
      <w:noProof/>
      <w:sz w:val="24"/>
    </w:rPr>
  </w:style>
  <w:style w:type="paragraph" w:styleId="21">
    <w:name w:val="toc 2"/>
    <w:basedOn w:val="a"/>
    <w:next w:val="a"/>
    <w:autoRedefine/>
    <w:uiPriority w:val="39"/>
    <w:rsid w:val="007C2579"/>
    <w:pPr>
      <w:tabs>
        <w:tab w:val="right" w:leader="hyphen" w:pos="8646"/>
      </w:tabs>
      <w:ind w:leftChars="0" w:left="566" w:hangingChars="200" w:hanging="566"/>
    </w:pPr>
    <w:rPr>
      <w:sz w:val="24"/>
    </w:rPr>
  </w:style>
  <w:style w:type="character" w:customStyle="1" w:styleId="ae">
    <w:name w:val="頁首 字元"/>
    <w:link w:val="ad"/>
    <w:uiPriority w:val="99"/>
    <w:rsid w:val="00C4203F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F154F4"/>
    <w:pPr>
      <w:tabs>
        <w:tab w:val="center" w:pos="4153"/>
        <w:tab w:val="right" w:pos="8306"/>
      </w:tabs>
      <w:snapToGrid w:val="0"/>
      <w:ind w:leftChars="0" w:left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F154F4"/>
    <w:rPr>
      <w:rFonts w:ascii="標楷體" w:eastAsia="標楷體"/>
      <w:snapToGrid w:val="0"/>
      <w:kern w:val="2"/>
    </w:rPr>
  </w:style>
  <w:style w:type="character" w:styleId="af1">
    <w:name w:val="Hyperlink"/>
    <w:uiPriority w:val="99"/>
    <w:rsid w:val="00970D32"/>
    <w:rPr>
      <w:rFonts w:eastAsia="標楷體"/>
      <w:color w:val="0000FF"/>
      <w:sz w:val="24"/>
      <w:u w:val="single"/>
    </w:rPr>
  </w:style>
  <w:style w:type="paragraph" w:styleId="3">
    <w:name w:val="toc 3"/>
    <w:basedOn w:val="a"/>
    <w:next w:val="a"/>
    <w:autoRedefine/>
    <w:uiPriority w:val="39"/>
    <w:rsid w:val="00D6636F"/>
    <w:pPr>
      <w:tabs>
        <w:tab w:val="right" w:leader="hyphen" w:pos="8931"/>
      </w:tabs>
      <w:ind w:leftChars="0" w:left="532" w:rightChars="99" w:right="280" w:firstLineChars="0" w:hanging="248"/>
    </w:pPr>
    <w:rPr>
      <w:sz w:val="24"/>
    </w:rPr>
  </w:style>
  <w:style w:type="character" w:customStyle="1" w:styleId="1">
    <w:name w:val="(一)(二)(三) 字元1"/>
    <w:link w:val="a4"/>
    <w:rsid w:val="00FE6DFF"/>
    <w:rPr>
      <w:rFonts w:ascii="標楷體" w:eastAsia="標楷體"/>
      <w:snapToGrid w:val="0"/>
      <w:kern w:val="2"/>
      <w:sz w:val="28"/>
      <w:szCs w:val="28"/>
    </w:rPr>
  </w:style>
  <w:style w:type="paragraph" w:styleId="af2">
    <w:name w:val="Balloon Text"/>
    <w:basedOn w:val="a"/>
    <w:link w:val="af3"/>
    <w:uiPriority w:val="99"/>
    <w:semiHidden/>
    <w:unhideWhenUsed/>
    <w:rsid w:val="0051351F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51351F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4">
    <w:name w:val="footnote text"/>
    <w:basedOn w:val="a"/>
    <w:link w:val="af5"/>
    <w:unhideWhenUsed/>
    <w:rsid w:val="00BE4D80"/>
    <w:pPr>
      <w:snapToGrid w:val="0"/>
      <w:jc w:val="left"/>
    </w:pPr>
    <w:rPr>
      <w:sz w:val="20"/>
      <w:szCs w:val="20"/>
    </w:rPr>
  </w:style>
  <w:style w:type="character" w:customStyle="1" w:styleId="af5">
    <w:name w:val="註腳文字 字元"/>
    <w:link w:val="af4"/>
    <w:rsid w:val="00BE4D80"/>
    <w:rPr>
      <w:rFonts w:ascii="標楷體" w:eastAsia="標楷體"/>
      <w:snapToGrid w:val="0"/>
      <w:kern w:val="2"/>
    </w:rPr>
  </w:style>
  <w:style w:type="character" w:styleId="af6">
    <w:name w:val="footnote reference"/>
    <w:aliases w:val="FR,Ref,de nota al pie,註腳內容,Error-Fußnotenzeichen5,Error-Fußnotenzeichen6,Error-Fußnotenzeichen3"/>
    <w:unhideWhenUsed/>
    <w:rsid w:val="00BE4D80"/>
    <w:rPr>
      <w:vertAlign w:val="superscript"/>
    </w:rPr>
  </w:style>
  <w:style w:type="character" w:customStyle="1" w:styleId="1230">
    <w:name w:val="1.2.3. 字元"/>
    <w:link w:val="123"/>
    <w:rsid w:val="00BE4D80"/>
    <w:rPr>
      <w:rFonts w:ascii="標楷體" w:eastAsia="標楷體"/>
      <w:snapToGrid w:val="0"/>
      <w:kern w:val="2"/>
      <w:sz w:val="28"/>
      <w:szCs w:val="28"/>
    </w:rPr>
  </w:style>
  <w:style w:type="table" w:styleId="af7">
    <w:name w:val="Table Grid"/>
    <w:basedOn w:val="a1"/>
    <w:uiPriority w:val="59"/>
    <w:rsid w:val="009D2D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2">
    <w:name w:val="表格內文(14行高) 字元"/>
    <w:link w:val="141"/>
    <w:locked/>
    <w:rsid w:val="00874C1B"/>
    <w:rPr>
      <w:rFonts w:ascii="標楷體" w:eastAsia="標楷體"/>
      <w:snapToGrid w:val="0"/>
      <w:kern w:val="2"/>
      <w:sz w:val="24"/>
      <w:szCs w:val="28"/>
    </w:rPr>
  </w:style>
  <w:style w:type="character" w:styleId="af8">
    <w:name w:val="page number"/>
    <w:basedOn w:val="a0"/>
    <w:rsid w:val="00491A6C"/>
  </w:style>
  <w:style w:type="character" w:customStyle="1" w:styleId="ab">
    <w:name w:val="姓名及分機 字元"/>
    <w:link w:val="aa"/>
    <w:rsid w:val="00622930"/>
    <w:rPr>
      <w:rFonts w:ascii="標楷體" w:eastAsia="標楷體"/>
      <w:snapToGrid w:val="0"/>
      <w:kern w:val="2"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1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\Desktop\doctemp(2010&#29256;)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3D399D-BFC1-4A5A-9882-A497FC4A81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doctemp(2010版).dot</Template>
  <TotalTime>0</TotalTime>
  <Pages>19</Pages>
  <Words>723</Words>
  <Characters>4126</Characters>
  <Application>Microsoft Office Word</Application>
  <DocSecurity>0</DocSecurity>
  <Lines>34</Lines>
  <Paragraphs>9</Paragraphs>
  <ScaleCrop>false</ScaleCrop>
  <Company>HOME</Company>
  <LinksUpToDate>false</LinksUpToDate>
  <CharactersWithSpaces>4840</CharactersWithSpaces>
  <SharedDoc>false</SharedDoc>
  <HLinks>
    <vt:vector size="102" baseType="variant">
      <vt:variant>
        <vt:i4>1900599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_Toc203635599</vt:lpwstr>
      </vt:variant>
      <vt:variant>
        <vt:i4>1900599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_Toc203635598</vt:lpwstr>
      </vt:variant>
      <vt:variant>
        <vt:i4>1900599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_Toc203635597</vt:lpwstr>
      </vt:variant>
      <vt:variant>
        <vt:i4>1900599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_Toc203635596</vt:lpwstr>
      </vt:variant>
      <vt:variant>
        <vt:i4>1900599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_Toc203635595</vt:lpwstr>
      </vt:variant>
      <vt:variant>
        <vt:i4>1900599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_Toc203635594</vt:lpwstr>
      </vt:variant>
      <vt:variant>
        <vt:i4>1900599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_Toc203635593</vt:lpwstr>
      </vt:variant>
      <vt:variant>
        <vt:i4>1900599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_Toc203635592</vt:lpwstr>
      </vt:variant>
      <vt:variant>
        <vt:i4>1900599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_Toc203635591</vt:lpwstr>
      </vt:variant>
      <vt:variant>
        <vt:i4>1900599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_Toc203635590</vt:lpwstr>
      </vt:variant>
      <vt:variant>
        <vt:i4>1835063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_Toc203635589</vt:lpwstr>
      </vt:variant>
      <vt:variant>
        <vt:i4>1835063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_Toc203635588</vt:lpwstr>
      </vt:variant>
      <vt:variant>
        <vt:i4>1835063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_Toc203635587</vt:lpwstr>
      </vt:variant>
      <vt:variant>
        <vt:i4>1835063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_Toc203635585</vt:lpwstr>
      </vt:variant>
      <vt:variant>
        <vt:i4>1835063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_Toc203635584</vt:lpwstr>
      </vt:variant>
      <vt:variant>
        <vt:i4>1835063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_Toc203635583</vt:lpwstr>
      </vt:variant>
      <vt:variant>
        <vt:i4>1835063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_Toc203635582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HP6200P</dc:creator>
  <cp:keywords/>
  <cp:lastModifiedBy>Administrator</cp:lastModifiedBy>
  <cp:revision>2</cp:revision>
  <cp:lastPrinted>2025-07-18T06:54:00Z</cp:lastPrinted>
  <dcterms:created xsi:type="dcterms:W3CDTF">2025-07-21T03:57:00Z</dcterms:created>
  <dcterms:modified xsi:type="dcterms:W3CDTF">2025-07-21T03:57:00Z</dcterms:modified>
</cp:coreProperties>
</file>