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3241" w:rsidRDefault="009B08FC" w:rsidP="009B08FC">
      <w:pPr>
        <w:pStyle w:val="ab"/>
        <w:jc w:val="center"/>
        <w:rPr>
          <w:rFonts w:hAnsi="標楷體"/>
        </w:rPr>
      </w:pPr>
      <w:r w:rsidRPr="009B08FC">
        <w:rPr>
          <w:rFonts w:hAnsi="標楷體" w:hint="eastAsia"/>
          <w:spacing w:val="-4"/>
        </w:rPr>
        <w:t>近年中央政府體育</w:t>
      </w:r>
      <w:r w:rsidR="00916F84">
        <w:rPr>
          <w:rFonts w:hAnsi="標楷體" w:hint="eastAsia"/>
          <w:spacing w:val="-4"/>
        </w:rPr>
        <w:t>及</w:t>
      </w:r>
      <w:r w:rsidRPr="009B08FC">
        <w:rPr>
          <w:rFonts w:hAnsi="標楷體" w:hint="eastAsia"/>
          <w:spacing w:val="-4"/>
        </w:rPr>
        <w:t>運動預算</w:t>
      </w:r>
      <w:r w:rsidR="00510E66">
        <w:rPr>
          <w:rFonts w:hAnsi="標楷體" w:hint="eastAsia"/>
          <w:spacing w:val="-4"/>
        </w:rPr>
        <w:t>編列及</w:t>
      </w:r>
      <w:r w:rsidRPr="009B08FC">
        <w:rPr>
          <w:rFonts w:hAnsi="標楷體" w:hint="eastAsia"/>
          <w:spacing w:val="-4"/>
        </w:rPr>
        <w:t>執行</w:t>
      </w:r>
      <w:r w:rsidR="00510E66">
        <w:rPr>
          <w:rFonts w:hAnsi="標楷體" w:hint="eastAsia"/>
          <w:spacing w:val="-4"/>
        </w:rPr>
        <w:t>概況</w:t>
      </w:r>
      <w:r w:rsidRPr="009B08FC">
        <w:rPr>
          <w:rFonts w:hAnsi="標楷體" w:hint="eastAsia"/>
          <w:spacing w:val="-4"/>
        </w:rPr>
        <w:t>之探討</w:t>
      </w:r>
    </w:p>
    <w:p w:rsidR="00426704" w:rsidRDefault="003255E4" w:rsidP="00F40B53">
      <w:pPr>
        <w:pStyle w:val="14"/>
        <w:ind w:left="567" w:hanging="567"/>
      </w:pPr>
      <w:bookmarkStart w:id="0" w:name="_Toc323889985"/>
      <w:bookmarkStart w:id="1" w:name="_Toc203055185"/>
      <w:r>
        <w:rPr>
          <w:rFonts w:hint="eastAsia"/>
        </w:rPr>
        <w:t>三</w:t>
      </w:r>
      <w:r w:rsidR="00426704">
        <w:rPr>
          <w:rFonts w:hint="eastAsia"/>
        </w:rPr>
        <w:t>、</w:t>
      </w:r>
      <w:r w:rsidR="00F13527" w:rsidRPr="00F13527">
        <w:rPr>
          <w:rFonts w:hint="eastAsia"/>
        </w:rPr>
        <w:t>近年度體育運動相關重要計畫</w:t>
      </w:r>
      <w:bookmarkEnd w:id="1"/>
    </w:p>
    <w:p w:rsidR="00BB711F" w:rsidRPr="00216DC9" w:rsidRDefault="000D0E38" w:rsidP="000D0E38">
      <w:pPr>
        <w:pStyle w:val="a4"/>
        <w:ind w:left="849" w:hanging="283"/>
        <w:rPr>
          <w:b/>
          <w:snapToGrid/>
          <w:lang w:eastAsia="zh-TW"/>
        </w:rPr>
      </w:pPr>
      <w:r w:rsidRPr="00216DC9">
        <w:rPr>
          <w:rFonts w:hint="eastAsia"/>
          <w:b/>
          <w:snapToGrid/>
          <w:lang w:eastAsia="zh-TW"/>
        </w:rPr>
        <w:t>(一</w:t>
      </w:r>
      <w:r w:rsidRPr="00216DC9">
        <w:rPr>
          <w:b/>
          <w:snapToGrid/>
          <w:lang w:eastAsia="zh-TW"/>
        </w:rPr>
        <w:t>)</w:t>
      </w:r>
      <w:r w:rsidRPr="00216DC9">
        <w:rPr>
          <w:rFonts w:hint="eastAsia"/>
          <w:b/>
          <w:snapToGrid/>
          <w:lang w:eastAsia="zh-TW"/>
        </w:rPr>
        <w:t>體育</w:t>
      </w:r>
      <w:r w:rsidR="002E581A">
        <w:rPr>
          <w:rFonts w:hint="eastAsia"/>
          <w:b/>
          <w:snapToGrid/>
          <w:lang w:eastAsia="zh-TW"/>
        </w:rPr>
        <w:t>運動</w:t>
      </w:r>
      <w:r w:rsidRPr="00216DC9">
        <w:rPr>
          <w:rFonts w:hint="eastAsia"/>
          <w:b/>
          <w:snapToGrid/>
          <w:lang w:eastAsia="zh-TW"/>
        </w:rPr>
        <w:t>政策白皮書</w:t>
      </w:r>
      <w:r w:rsidR="00915B23" w:rsidRPr="00216DC9">
        <w:rPr>
          <w:rFonts w:hint="eastAsia"/>
          <w:b/>
          <w:snapToGrid/>
          <w:lang w:eastAsia="zh-TW"/>
        </w:rPr>
        <w:t>(</w:t>
      </w:r>
      <w:r w:rsidR="00915B23" w:rsidRPr="00216DC9">
        <w:rPr>
          <w:b/>
          <w:snapToGrid/>
          <w:lang w:eastAsia="zh-TW"/>
        </w:rPr>
        <w:t>102</w:t>
      </w:r>
      <w:r w:rsidR="00216DC9" w:rsidRPr="00216DC9">
        <w:rPr>
          <w:rFonts w:hint="eastAsia"/>
          <w:b/>
          <w:snapToGrid/>
          <w:lang w:eastAsia="zh-TW"/>
        </w:rPr>
        <w:t>至</w:t>
      </w:r>
      <w:r w:rsidR="00915B23" w:rsidRPr="00216DC9">
        <w:rPr>
          <w:b/>
          <w:snapToGrid/>
          <w:lang w:eastAsia="zh-TW"/>
        </w:rPr>
        <w:t>112</w:t>
      </w:r>
      <w:r w:rsidR="00216DC9" w:rsidRPr="00216DC9">
        <w:rPr>
          <w:rFonts w:hint="eastAsia"/>
          <w:b/>
          <w:snapToGrid/>
          <w:lang w:eastAsia="zh-TW"/>
        </w:rPr>
        <w:t>年</w:t>
      </w:r>
      <w:r w:rsidR="00915B23" w:rsidRPr="00216DC9">
        <w:rPr>
          <w:b/>
          <w:snapToGrid/>
          <w:lang w:eastAsia="zh-TW"/>
        </w:rPr>
        <w:t>)</w:t>
      </w:r>
    </w:p>
    <w:p w:rsidR="000D0E38" w:rsidRDefault="000D0E38" w:rsidP="000D0E38">
      <w:pPr>
        <w:pStyle w:val="21"/>
        <w:ind w:left="850" w:firstLine="566"/>
        <w:rPr>
          <w:rFonts w:hAnsi="標楷體"/>
          <w:snapToGrid/>
          <w:lang w:eastAsia="zh-TW"/>
        </w:rPr>
      </w:pPr>
      <w:r w:rsidRPr="000D0E38">
        <w:rPr>
          <w:rFonts w:hint="eastAsia"/>
          <w:snapToGrid/>
        </w:rPr>
        <w:t>102年政府組織再造，行政院體育委員會併入教育部成立體育署，針對未來10年(102至112年)國家體育運動發展方向，研擬具體政策與指標，依短、中、長程計畫逐步實施，以達「健康國民、卓越競技、活力臺灣」之願景</w:t>
      </w:r>
      <w:r w:rsidR="002E581A">
        <w:rPr>
          <w:rFonts w:hAnsi="標楷體" w:hint="eastAsia"/>
          <w:snapToGrid/>
        </w:rPr>
        <w:t>，</w:t>
      </w:r>
      <w:r w:rsidRPr="000D0E38">
        <w:rPr>
          <w:rFonts w:hint="eastAsia"/>
          <w:snapToGrid/>
        </w:rPr>
        <w:t>體育運動政策白皮書於102年6月25日公布，並自103年起編列相關預算執行</w:t>
      </w:r>
      <w:r>
        <w:rPr>
          <w:rFonts w:hAnsi="標楷體" w:hint="eastAsia"/>
          <w:snapToGrid/>
        </w:rPr>
        <w:t>。</w:t>
      </w:r>
      <w:r w:rsidRPr="000D0E38">
        <w:rPr>
          <w:rFonts w:hAnsi="標楷體" w:hint="eastAsia"/>
          <w:snapToGrid/>
        </w:rPr>
        <w:t>鑒於國內外體育運動環境變遷</w:t>
      </w:r>
      <w:r w:rsidR="00AA283C">
        <w:rPr>
          <w:rFonts w:hAnsi="標楷體" w:hint="eastAsia"/>
          <w:snapToGrid/>
          <w:lang w:eastAsia="zh-TW"/>
        </w:rPr>
        <w:t>並</w:t>
      </w:r>
      <w:r w:rsidRPr="000D0E38">
        <w:rPr>
          <w:rFonts w:hAnsi="標楷體" w:hint="eastAsia"/>
          <w:snapToGrid/>
        </w:rPr>
        <w:t>配合</w:t>
      </w:r>
      <w:r w:rsidR="00096673">
        <w:rPr>
          <w:rFonts w:hAnsi="標楷體" w:hint="eastAsia"/>
          <w:snapToGrid/>
        </w:rPr>
        <w:t>國民體育法</w:t>
      </w:r>
      <w:r w:rsidRPr="000D0E38">
        <w:rPr>
          <w:rFonts w:hAnsi="標楷體" w:hint="eastAsia"/>
          <w:snapToGrid/>
        </w:rPr>
        <w:t>修正，106年</w:t>
      </w:r>
      <w:r w:rsidR="00AA283C">
        <w:rPr>
          <w:rFonts w:hAnsi="標楷體" w:hint="eastAsia"/>
          <w:snapToGrid/>
          <w:lang w:eastAsia="zh-TW"/>
        </w:rPr>
        <w:t>修訂</w:t>
      </w:r>
      <w:r w:rsidRPr="000D0E38">
        <w:rPr>
          <w:rFonts w:hAnsi="標楷體" w:hint="eastAsia"/>
          <w:snapToGrid/>
        </w:rPr>
        <w:t>前揭白皮書，</w:t>
      </w:r>
      <w:r w:rsidR="00AA283C">
        <w:rPr>
          <w:rFonts w:hAnsi="標楷體" w:hint="eastAsia"/>
          <w:snapToGrid/>
          <w:lang w:eastAsia="zh-TW"/>
        </w:rPr>
        <w:t>在不變動</w:t>
      </w:r>
      <w:r w:rsidRPr="000D0E38">
        <w:rPr>
          <w:rFonts w:hAnsi="標楷體" w:hint="eastAsia"/>
          <w:snapToGrid/>
        </w:rPr>
        <w:t>原白皮書架構內容</w:t>
      </w:r>
      <w:r w:rsidR="00AA283C">
        <w:rPr>
          <w:rFonts w:hAnsi="標楷體" w:hint="eastAsia"/>
          <w:snapToGrid/>
          <w:lang w:eastAsia="zh-TW"/>
        </w:rPr>
        <w:t>下</w:t>
      </w:r>
      <w:r w:rsidRPr="000D0E38">
        <w:rPr>
          <w:rFonts w:hAnsi="標楷體" w:hint="eastAsia"/>
          <w:snapToGrid/>
        </w:rPr>
        <w:t>，</w:t>
      </w:r>
      <w:r w:rsidR="00915B23" w:rsidRPr="00915B23">
        <w:rPr>
          <w:rFonts w:hAnsi="標楷體" w:hint="eastAsia"/>
          <w:snapToGrid/>
        </w:rPr>
        <w:t>以學校體育-活絡校園體育增進學生活力、全民運動-運動健身快樂人生、競技運動</w:t>
      </w:r>
      <w:r w:rsidR="00915B23">
        <w:rPr>
          <w:rFonts w:hAnsi="標楷體" w:hint="eastAsia"/>
          <w:snapToGrid/>
          <w:lang w:eastAsia="zh-TW"/>
        </w:rPr>
        <w:t>-</w:t>
      </w:r>
      <w:r w:rsidR="00915B23" w:rsidRPr="00915B23">
        <w:rPr>
          <w:rFonts w:hAnsi="標楷體" w:hint="eastAsia"/>
          <w:snapToGrid/>
        </w:rPr>
        <w:t>卓越競技登峰造極</w:t>
      </w:r>
      <w:r w:rsidR="00915B23">
        <w:rPr>
          <w:rFonts w:hAnsi="標楷體" w:hint="eastAsia"/>
          <w:snapToGrid/>
        </w:rPr>
        <w:t>、</w:t>
      </w:r>
      <w:r w:rsidR="00915B23" w:rsidRPr="00915B23">
        <w:rPr>
          <w:rFonts w:hAnsi="標楷體" w:hint="eastAsia"/>
          <w:snapToGrid/>
        </w:rPr>
        <w:t>國際及兩岸運動</w:t>
      </w:r>
      <w:r w:rsidR="00915B23">
        <w:rPr>
          <w:rFonts w:hAnsi="標楷體"/>
          <w:snapToGrid/>
        </w:rPr>
        <w:t>-</w:t>
      </w:r>
      <w:r w:rsidR="00915B23" w:rsidRPr="00915B23">
        <w:rPr>
          <w:rFonts w:hAnsi="標楷體" w:hint="eastAsia"/>
          <w:snapToGrid/>
        </w:rPr>
        <w:t>植基臺灣邁向世界</w:t>
      </w:r>
      <w:r w:rsidR="00915B23">
        <w:rPr>
          <w:rFonts w:hAnsi="標楷體" w:hint="eastAsia"/>
          <w:snapToGrid/>
        </w:rPr>
        <w:t>、</w:t>
      </w:r>
      <w:r w:rsidR="00915B23" w:rsidRPr="00915B23">
        <w:rPr>
          <w:rFonts w:hAnsi="標楷體" w:hint="eastAsia"/>
          <w:snapToGrid/>
        </w:rPr>
        <w:t>運動產業</w:t>
      </w:r>
      <w:r w:rsidR="00915B23">
        <w:rPr>
          <w:rFonts w:hAnsi="標楷體"/>
          <w:snapToGrid/>
        </w:rPr>
        <w:t>-</w:t>
      </w:r>
      <w:r w:rsidR="00915B23" w:rsidRPr="00915B23">
        <w:rPr>
          <w:rFonts w:hAnsi="標楷體" w:hint="eastAsia"/>
          <w:snapToGrid/>
        </w:rPr>
        <w:t>打造幸福經濟的推手</w:t>
      </w:r>
      <w:r w:rsidR="00915B23">
        <w:rPr>
          <w:rFonts w:hAnsi="標楷體" w:hint="eastAsia"/>
          <w:snapToGrid/>
          <w:lang w:eastAsia="zh-TW"/>
        </w:rPr>
        <w:t>及</w:t>
      </w:r>
      <w:r w:rsidR="00915B23" w:rsidRPr="00915B23">
        <w:rPr>
          <w:rFonts w:hAnsi="標楷體" w:hint="eastAsia"/>
          <w:snapToGrid/>
          <w:lang w:eastAsia="zh-TW"/>
        </w:rPr>
        <w:t>運動設施</w:t>
      </w:r>
      <w:r w:rsidR="00915B23">
        <w:rPr>
          <w:rFonts w:hAnsi="標楷體"/>
          <w:snapToGrid/>
          <w:lang w:eastAsia="zh-TW"/>
        </w:rPr>
        <w:t>-</w:t>
      </w:r>
      <w:r w:rsidR="00915B23" w:rsidRPr="00915B23">
        <w:rPr>
          <w:rFonts w:hAnsi="標楷體" w:hint="eastAsia"/>
          <w:snapToGrid/>
          <w:lang w:eastAsia="zh-TW"/>
        </w:rPr>
        <w:t>營造優質友善運動環境</w:t>
      </w:r>
      <w:r w:rsidR="00915B23" w:rsidRPr="00915B23">
        <w:rPr>
          <w:rFonts w:hAnsi="標楷體" w:hint="eastAsia"/>
          <w:snapToGrid/>
        </w:rPr>
        <w:t>六大主軸</w:t>
      </w:r>
      <w:r w:rsidR="00915B23">
        <w:rPr>
          <w:rFonts w:hAnsi="標楷體" w:hint="eastAsia"/>
          <w:snapToGrid/>
        </w:rPr>
        <w:t>，</w:t>
      </w:r>
      <w:r w:rsidRPr="000D0E38">
        <w:rPr>
          <w:rFonts w:hAnsi="標楷體" w:hint="eastAsia"/>
          <w:snapToGrid/>
        </w:rPr>
        <w:t>撰擬「體育運動政策白皮書106年修訂版</w:t>
      </w:r>
      <w:r w:rsidR="00AA283C" w:rsidRPr="00AA283C">
        <w:rPr>
          <w:rFonts w:hAnsi="標楷體" w:hint="eastAsia"/>
          <w:snapToGrid/>
        </w:rPr>
        <w:t>」</w:t>
      </w:r>
      <w:r w:rsidRPr="000D0E38">
        <w:rPr>
          <w:rFonts w:hAnsi="標楷體" w:hint="eastAsia"/>
          <w:snapToGrid/>
        </w:rPr>
        <w:t>106至112年行動方案並作為後續年度落實執行原白皮書之中、長程目標主要參據。</w:t>
      </w:r>
      <w:r w:rsidR="00840C15">
        <w:rPr>
          <w:rFonts w:hAnsi="標楷體" w:hint="eastAsia"/>
          <w:snapToGrid/>
          <w:lang w:eastAsia="zh-TW"/>
        </w:rPr>
        <w:t>另</w:t>
      </w:r>
      <w:r w:rsidR="00216DC9" w:rsidRPr="00216DC9">
        <w:rPr>
          <w:rFonts w:hAnsi="標楷體" w:hint="eastAsia"/>
          <w:snapToGrid/>
        </w:rPr>
        <w:t>因應運動部成立</w:t>
      </w:r>
      <w:r w:rsidR="00216DC9">
        <w:rPr>
          <w:rFonts w:hAnsi="標楷體" w:hint="eastAsia"/>
          <w:snapToGrid/>
        </w:rPr>
        <w:t>，</w:t>
      </w:r>
      <w:r w:rsidR="00216DC9">
        <w:rPr>
          <w:rFonts w:hAnsi="標楷體" w:hint="eastAsia"/>
          <w:snapToGrid/>
          <w:lang w:eastAsia="zh-TW"/>
        </w:rPr>
        <w:t>刻正辦理</w:t>
      </w:r>
      <w:r w:rsidR="00216DC9">
        <w:rPr>
          <w:rStyle w:val="af6"/>
          <w:rFonts w:hAnsi="標楷體"/>
          <w:snapToGrid/>
          <w:lang w:eastAsia="zh-TW"/>
        </w:rPr>
        <w:footnoteReference w:id="1"/>
      </w:r>
      <w:r w:rsidR="00216DC9" w:rsidRPr="00216DC9">
        <w:rPr>
          <w:rFonts w:hAnsi="標楷體" w:hint="eastAsia"/>
          <w:snapToGrid/>
          <w:lang w:eastAsia="zh-TW"/>
        </w:rPr>
        <w:t>「運動政策白皮書（115</w:t>
      </w:r>
      <w:r w:rsidR="00216DC9">
        <w:rPr>
          <w:rFonts w:hAnsi="標楷體" w:hint="eastAsia"/>
          <w:snapToGrid/>
          <w:lang w:eastAsia="zh-TW"/>
        </w:rPr>
        <w:t>至</w:t>
      </w:r>
      <w:r w:rsidR="00216DC9" w:rsidRPr="00216DC9">
        <w:rPr>
          <w:rFonts w:hAnsi="標楷體" w:hint="eastAsia"/>
          <w:snapToGrid/>
          <w:lang w:eastAsia="zh-TW"/>
        </w:rPr>
        <w:t>124</w:t>
      </w:r>
      <w:r w:rsidR="00216DC9">
        <w:rPr>
          <w:rFonts w:hAnsi="標楷體" w:hint="eastAsia"/>
          <w:snapToGrid/>
          <w:lang w:eastAsia="zh-TW"/>
        </w:rPr>
        <w:t>年</w:t>
      </w:r>
      <w:r w:rsidR="00216DC9" w:rsidRPr="00216DC9">
        <w:rPr>
          <w:rFonts w:hAnsi="標楷體" w:hint="eastAsia"/>
          <w:snapToGrid/>
          <w:lang w:eastAsia="zh-TW"/>
        </w:rPr>
        <w:t>）撰述計畫書」</w:t>
      </w:r>
      <w:r w:rsidR="00216DC9">
        <w:rPr>
          <w:rFonts w:hAnsi="標楷體" w:hint="eastAsia"/>
          <w:snapToGrid/>
          <w:lang w:eastAsia="zh-TW"/>
        </w:rPr>
        <w:t>。</w:t>
      </w:r>
    </w:p>
    <w:p w:rsidR="00915B23" w:rsidRPr="00216DC9" w:rsidRDefault="00915B23" w:rsidP="00915B23">
      <w:pPr>
        <w:pStyle w:val="a4"/>
        <w:ind w:left="849" w:hanging="283"/>
        <w:rPr>
          <w:b/>
          <w:snapToGrid/>
          <w:lang w:eastAsia="zh-TW"/>
        </w:rPr>
      </w:pPr>
      <w:r w:rsidRPr="00216DC9">
        <w:rPr>
          <w:rFonts w:hint="eastAsia"/>
          <w:b/>
          <w:snapToGrid/>
          <w:lang w:eastAsia="zh-TW"/>
        </w:rPr>
        <w:t>(二</w:t>
      </w:r>
      <w:r w:rsidRPr="00216DC9">
        <w:rPr>
          <w:b/>
          <w:snapToGrid/>
          <w:lang w:eastAsia="zh-TW"/>
        </w:rPr>
        <w:t>)</w:t>
      </w:r>
      <w:r w:rsidRPr="00216DC9">
        <w:rPr>
          <w:rFonts w:hint="eastAsia"/>
          <w:b/>
          <w:snapToGrid/>
          <w:lang w:eastAsia="zh-TW"/>
        </w:rPr>
        <w:t>運動產業發展政策綱領(</w:t>
      </w:r>
      <w:r w:rsidRPr="00216DC9">
        <w:rPr>
          <w:b/>
          <w:snapToGrid/>
          <w:lang w:eastAsia="zh-TW"/>
        </w:rPr>
        <w:t>110</w:t>
      </w:r>
      <w:r w:rsidR="00216DC9" w:rsidRPr="00216DC9">
        <w:rPr>
          <w:rFonts w:hint="eastAsia"/>
          <w:b/>
          <w:snapToGrid/>
          <w:lang w:eastAsia="zh-TW"/>
        </w:rPr>
        <w:t>至</w:t>
      </w:r>
      <w:r w:rsidRPr="00216DC9">
        <w:rPr>
          <w:b/>
          <w:snapToGrid/>
          <w:lang w:eastAsia="zh-TW"/>
        </w:rPr>
        <w:t>113</w:t>
      </w:r>
      <w:r w:rsidR="00216DC9" w:rsidRPr="00216DC9">
        <w:rPr>
          <w:rFonts w:hint="eastAsia"/>
          <w:b/>
          <w:snapToGrid/>
          <w:lang w:eastAsia="zh-TW"/>
        </w:rPr>
        <w:t>年</w:t>
      </w:r>
      <w:r w:rsidRPr="00216DC9">
        <w:rPr>
          <w:b/>
          <w:snapToGrid/>
          <w:lang w:eastAsia="zh-TW"/>
        </w:rPr>
        <w:t>)</w:t>
      </w:r>
    </w:p>
    <w:p w:rsidR="00915B23" w:rsidRDefault="00AE2565" w:rsidP="00AE2565">
      <w:pPr>
        <w:pStyle w:val="21"/>
        <w:ind w:left="850" w:firstLine="566"/>
        <w:rPr>
          <w:snapToGrid/>
          <w:lang w:eastAsia="zh-TW"/>
        </w:rPr>
      </w:pPr>
      <w:r w:rsidRPr="00AE2565">
        <w:rPr>
          <w:rFonts w:hint="eastAsia"/>
          <w:snapToGrid/>
        </w:rPr>
        <w:t>運動產業發展條例第6條第1項規定：「中央主管機關應會商中央目的事業主管機關擬訂運動產業發展方向及產業發展計畫，每4年檢討修正，報請行政院核定。」</w:t>
      </w:r>
      <w:r>
        <w:rPr>
          <w:rFonts w:hint="eastAsia"/>
          <w:snapToGrid/>
          <w:lang w:eastAsia="zh-TW"/>
        </w:rPr>
        <w:t>教育部據此提出</w:t>
      </w:r>
      <w:r w:rsidRPr="00AE2565">
        <w:rPr>
          <w:rFonts w:hint="eastAsia"/>
          <w:snapToGrid/>
          <w:lang w:eastAsia="zh-TW"/>
        </w:rPr>
        <w:t>運動產業發展政策綱領(</w:t>
      </w:r>
      <w:r w:rsidR="00216DC9" w:rsidRPr="00216DC9">
        <w:rPr>
          <w:rFonts w:hint="eastAsia"/>
          <w:snapToGrid/>
          <w:lang w:eastAsia="zh-TW"/>
        </w:rPr>
        <w:t>110至113年</w:t>
      </w:r>
      <w:r w:rsidRPr="00AE2565">
        <w:rPr>
          <w:rFonts w:hint="eastAsia"/>
          <w:snapToGrid/>
          <w:lang w:eastAsia="zh-TW"/>
        </w:rPr>
        <w:t>)</w:t>
      </w:r>
      <w:r>
        <w:rPr>
          <w:rFonts w:hAnsi="標楷體" w:hint="eastAsia"/>
          <w:snapToGrid/>
          <w:lang w:eastAsia="zh-TW"/>
        </w:rPr>
        <w:t>，</w:t>
      </w:r>
      <w:r w:rsidR="00F20284">
        <w:rPr>
          <w:rFonts w:hAnsi="標楷體" w:hint="eastAsia"/>
          <w:snapToGrid/>
          <w:lang w:eastAsia="zh-TW"/>
        </w:rPr>
        <w:t>以(一</w:t>
      </w:r>
      <w:r w:rsidR="00F20284">
        <w:rPr>
          <w:rFonts w:hAnsi="標楷體"/>
          <w:snapToGrid/>
          <w:lang w:eastAsia="zh-TW"/>
        </w:rPr>
        <w:t>)</w:t>
      </w:r>
      <w:r w:rsidR="00F20284">
        <w:rPr>
          <w:rFonts w:hAnsi="標楷體" w:hint="eastAsia"/>
          <w:snapToGrid/>
          <w:lang w:eastAsia="zh-TW"/>
        </w:rPr>
        <w:t>精進運動產業政策法規，中央與地方齊力發展產業基礎環境。(二</w:t>
      </w:r>
      <w:r w:rsidR="00F20284">
        <w:rPr>
          <w:rFonts w:hAnsi="標楷體"/>
          <w:snapToGrid/>
          <w:lang w:eastAsia="zh-TW"/>
        </w:rPr>
        <w:t>)</w:t>
      </w:r>
      <w:r w:rsidR="00F20284">
        <w:rPr>
          <w:rFonts w:hAnsi="標楷體" w:hint="eastAsia"/>
          <w:snapToGrid/>
          <w:lang w:eastAsia="zh-TW"/>
        </w:rPr>
        <w:t>建置運動</w:t>
      </w:r>
      <w:r w:rsidR="00F20284">
        <w:rPr>
          <w:rFonts w:hAnsi="標楷體" w:hint="eastAsia"/>
          <w:snapToGrid/>
          <w:lang w:eastAsia="zh-TW"/>
        </w:rPr>
        <w:lastRenderedPageBreak/>
        <w:t>產業雲端資料庫，提供智慧化產業服務。(三</w:t>
      </w:r>
      <w:r w:rsidR="00F20284">
        <w:rPr>
          <w:rFonts w:hAnsi="標楷體"/>
          <w:snapToGrid/>
          <w:lang w:eastAsia="zh-TW"/>
        </w:rPr>
        <w:t>)</w:t>
      </w:r>
      <w:r w:rsidR="00F20284">
        <w:rPr>
          <w:rFonts w:hAnsi="標楷體" w:hint="eastAsia"/>
          <w:snapToGrid/>
          <w:lang w:eastAsia="zh-TW"/>
        </w:rPr>
        <w:t>輔導產業創新研發，建構完善產業生態系。(四</w:t>
      </w:r>
      <w:r w:rsidR="00F20284">
        <w:rPr>
          <w:rFonts w:hAnsi="標楷體"/>
          <w:snapToGrid/>
          <w:lang w:eastAsia="zh-TW"/>
        </w:rPr>
        <w:t>)</w:t>
      </w:r>
      <w:r w:rsidR="00F20284">
        <w:rPr>
          <w:rFonts w:hAnsi="標楷體" w:hint="eastAsia"/>
          <w:snapToGrid/>
          <w:lang w:eastAsia="zh-TW"/>
        </w:rPr>
        <w:t>整合行銷產業亮點，型塑品牌國際擴散。及(五</w:t>
      </w:r>
      <w:r w:rsidR="00F20284">
        <w:rPr>
          <w:rFonts w:hAnsi="標楷體"/>
          <w:snapToGrid/>
          <w:lang w:eastAsia="zh-TW"/>
        </w:rPr>
        <w:t>)</w:t>
      </w:r>
      <w:r w:rsidR="00F20284">
        <w:rPr>
          <w:rFonts w:hAnsi="標楷體" w:hint="eastAsia"/>
          <w:snapToGrid/>
          <w:lang w:eastAsia="zh-TW"/>
        </w:rPr>
        <w:t>發展人才專業職能，培育及媒合運產專業人才等為推動方向，期透過各部會協力辦理，以達成</w:t>
      </w:r>
      <w:r w:rsidR="00F20284" w:rsidRPr="00F20284">
        <w:rPr>
          <w:rFonts w:hAnsi="標楷體" w:hint="eastAsia"/>
          <w:snapToGrid/>
          <w:lang w:eastAsia="zh-TW"/>
        </w:rPr>
        <w:t>「打造幸福經濟、體現運動價值」願景</w:t>
      </w:r>
      <w:r w:rsidR="00F20284">
        <w:rPr>
          <w:rFonts w:hAnsi="標楷體" w:hint="eastAsia"/>
          <w:snapToGrid/>
          <w:lang w:eastAsia="zh-TW"/>
        </w:rPr>
        <w:t>。</w:t>
      </w:r>
      <w:r w:rsidR="00216DC9">
        <w:rPr>
          <w:rFonts w:hAnsi="標楷體" w:hint="eastAsia"/>
          <w:snapToGrid/>
          <w:lang w:eastAsia="zh-TW"/>
        </w:rPr>
        <w:t>另已</w:t>
      </w:r>
      <w:r w:rsidR="00216DC9" w:rsidRPr="00216DC9">
        <w:rPr>
          <w:rFonts w:hAnsi="標楷體" w:hint="eastAsia"/>
          <w:snapToGrid/>
          <w:lang w:eastAsia="zh-TW"/>
        </w:rPr>
        <w:t>委託國立體育大學撰擬「運動產業發展政策綱領」(114至117年)</w:t>
      </w:r>
      <w:r w:rsidR="00216DC9">
        <w:rPr>
          <w:rFonts w:hAnsi="標楷體" w:hint="eastAsia"/>
          <w:snapToGrid/>
          <w:lang w:eastAsia="zh-TW"/>
        </w:rPr>
        <w:t>，</w:t>
      </w:r>
      <w:r w:rsidR="00216DC9" w:rsidRPr="00216DC9">
        <w:rPr>
          <w:rFonts w:hAnsi="標楷體" w:hint="eastAsia"/>
          <w:snapToGrid/>
          <w:lang w:eastAsia="zh-TW"/>
        </w:rPr>
        <w:t>前於114年3月14日及4月18日召開跨部會研商會議，刻正依會議決議事項修正。</w:t>
      </w:r>
    </w:p>
    <w:p w:rsidR="00AE2565" w:rsidRPr="00216DC9" w:rsidRDefault="00AE2565" w:rsidP="00AE2565">
      <w:pPr>
        <w:pStyle w:val="a4"/>
        <w:ind w:left="849" w:hanging="283"/>
        <w:rPr>
          <w:b/>
          <w:lang w:eastAsia="zh-TW"/>
        </w:rPr>
      </w:pPr>
      <w:r w:rsidRPr="00216DC9">
        <w:rPr>
          <w:rFonts w:hint="eastAsia"/>
          <w:b/>
          <w:lang w:eastAsia="zh-TW"/>
        </w:rPr>
        <w:t>(三</w:t>
      </w:r>
      <w:r w:rsidRPr="00216DC9">
        <w:rPr>
          <w:b/>
          <w:lang w:eastAsia="zh-TW"/>
        </w:rPr>
        <w:t>)</w:t>
      </w:r>
      <w:r w:rsidR="00EB76CD" w:rsidRPr="00216DC9">
        <w:rPr>
          <w:rFonts w:hint="eastAsia"/>
          <w:b/>
          <w:lang w:eastAsia="zh-TW"/>
        </w:rPr>
        <w:t>「國家運動園區整體興設與人才培育計畫(第1至</w:t>
      </w:r>
      <w:r w:rsidR="00216DC9" w:rsidRPr="00216DC9">
        <w:rPr>
          <w:rFonts w:hint="eastAsia"/>
          <w:b/>
          <w:lang w:eastAsia="zh-TW"/>
        </w:rPr>
        <w:t>第</w:t>
      </w:r>
      <w:r w:rsidR="00EB76CD" w:rsidRPr="00216DC9">
        <w:rPr>
          <w:rFonts w:hint="eastAsia"/>
          <w:b/>
          <w:lang w:eastAsia="zh-TW"/>
        </w:rPr>
        <w:t>3期)」</w:t>
      </w:r>
    </w:p>
    <w:p w:rsidR="006F58E7" w:rsidRDefault="005D4353" w:rsidP="005D4353">
      <w:pPr>
        <w:pStyle w:val="21"/>
        <w:ind w:left="850" w:firstLine="566"/>
      </w:pPr>
      <w:r w:rsidRPr="005D4353">
        <w:rPr>
          <w:rFonts w:hint="eastAsia"/>
        </w:rPr>
        <w:t>為規劃興建完善</w:t>
      </w:r>
      <w:r>
        <w:rPr>
          <w:rFonts w:hint="eastAsia"/>
          <w:lang w:eastAsia="zh-TW"/>
        </w:rPr>
        <w:t>之</w:t>
      </w:r>
      <w:r w:rsidRPr="005D4353">
        <w:rPr>
          <w:rFonts w:hint="eastAsia"/>
        </w:rPr>
        <w:t>國家運動訓練園區，提供運動選手科學化</w:t>
      </w:r>
      <w:r w:rsidR="00840C15">
        <w:rPr>
          <w:rFonts w:hint="eastAsia"/>
          <w:lang w:eastAsia="zh-TW"/>
        </w:rPr>
        <w:t>之</w:t>
      </w:r>
      <w:r w:rsidRPr="005D4353">
        <w:rPr>
          <w:rFonts w:hint="eastAsia"/>
        </w:rPr>
        <w:t>專業運動訓練場館設施，營造永續而穩定發展</w:t>
      </w:r>
      <w:r w:rsidR="00840C15">
        <w:rPr>
          <w:rFonts w:hint="eastAsia"/>
          <w:lang w:eastAsia="zh-TW"/>
        </w:rPr>
        <w:t>之</w:t>
      </w:r>
      <w:r w:rsidRPr="005D4353">
        <w:rPr>
          <w:rFonts w:hint="eastAsia"/>
        </w:rPr>
        <w:t>競技環境，行政院98年9月8日核定「國家運動園區整體興設與人才培育計畫」，考量開發規模、期程、興建標的等因素，</w:t>
      </w:r>
      <w:r w:rsidR="006F58E7">
        <w:rPr>
          <w:rFonts w:hint="eastAsia"/>
          <w:lang w:eastAsia="zh-TW"/>
        </w:rPr>
        <w:t>計畫</w:t>
      </w:r>
      <w:r w:rsidRPr="005D4353">
        <w:rPr>
          <w:rFonts w:hint="eastAsia"/>
        </w:rPr>
        <w:t>項下興整建工程係採分期、分區滾動式推行，以減低整體園區衝擊、創造最適切執行模式。</w:t>
      </w:r>
    </w:p>
    <w:p w:rsidR="00EB76CD" w:rsidRPr="00F20284" w:rsidRDefault="006F58E7" w:rsidP="005D4353">
      <w:pPr>
        <w:pStyle w:val="21"/>
        <w:ind w:left="850" w:firstLine="566"/>
      </w:pPr>
      <w:r>
        <w:rPr>
          <w:rFonts w:hint="eastAsia"/>
          <w:lang w:eastAsia="zh-TW"/>
        </w:rPr>
        <w:t>第1期為</w:t>
      </w:r>
      <w:r w:rsidRPr="006F58E7">
        <w:rPr>
          <w:rFonts w:hint="eastAsia"/>
          <w:lang w:eastAsia="zh-TW"/>
        </w:rPr>
        <w:t>98</w:t>
      </w:r>
      <w:r>
        <w:rPr>
          <w:rFonts w:hint="eastAsia"/>
          <w:lang w:eastAsia="zh-TW"/>
        </w:rPr>
        <w:t>至</w:t>
      </w:r>
      <w:r w:rsidRPr="006F58E7">
        <w:rPr>
          <w:rFonts w:hint="eastAsia"/>
          <w:lang w:eastAsia="zh-TW"/>
        </w:rPr>
        <w:t>104年</w:t>
      </w:r>
      <w:r>
        <w:rPr>
          <w:rFonts w:hAnsi="標楷體" w:hint="eastAsia"/>
          <w:lang w:eastAsia="zh-TW"/>
        </w:rPr>
        <w:t>，</w:t>
      </w:r>
      <w:r w:rsidRPr="006F58E7">
        <w:rPr>
          <w:rFonts w:hAnsi="標楷體" w:hint="eastAsia"/>
          <w:lang w:eastAsia="zh-TW"/>
        </w:rPr>
        <w:t>第</w:t>
      </w:r>
      <w:r w:rsidRPr="006F58E7">
        <w:rPr>
          <w:rFonts w:hAnsi="標楷體"/>
          <w:lang w:eastAsia="zh-TW"/>
        </w:rPr>
        <w:t>2</w:t>
      </w:r>
      <w:r w:rsidRPr="006F58E7">
        <w:rPr>
          <w:rFonts w:hAnsi="標楷體" w:hint="eastAsia"/>
          <w:lang w:eastAsia="zh-TW"/>
        </w:rPr>
        <w:t>期原規劃辦理期程為</w:t>
      </w:r>
      <w:r w:rsidRPr="006F58E7">
        <w:rPr>
          <w:rFonts w:hAnsi="標楷體"/>
          <w:lang w:eastAsia="zh-TW"/>
        </w:rPr>
        <w:t>105</w:t>
      </w:r>
      <w:r w:rsidRPr="006F58E7">
        <w:rPr>
          <w:rFonts w:hAnsi="標楷體" w:hint="eastAsia"/>
          <w:lang w:eastAsia="zh-TW"/>
        </w:rPr>
        <w:t>至</w:t>
      </w:r>
      <w:r w:rsidRPr="006F58E7">
        <w:rPr>
          <w:rFonts w:hAnsi="標楷體"/>
          <w:lang w:eastAsia="zh-TW"/>
        </w:rPr>
        <w:t>108</w:t>
      </w:r>
      <w:r w:rsidRPr="006F58E7">
        <w:rPr>
          <w:rFonts w:hAnsi="標楷體" w:hint="eastAsia"/>
          <w:lang w:eastAsia="zh-TW"/>
        </w:rPr>
        <w:t>年，</w:t>
      </w:r>
      <w:r>
        <w:rPr>
          <w:rFonts w:hAnsi="標楷體" w:hint="eastAsia"/>
          <w:lang w:eastAsia="zh-TW"/>
        </w:rPr>
        <w:t>經2次</w:t>
      </w:r>
      <w:r w:rsidRPr="006F58E7">
        <w:rPr>
          <w:rFonts w:hAnsi="標楷體" w:hint="eastAsia"/>
          <w:lang w:eastAsia="zh-TW"/>
        </w:rPr>
        <w:t>展延期程</w:t>
      </w:r>
      <w:r>
        <w:rPr>
          <w:rStyle w:val="af6"/>
          <w:rFonts w:hAnsi="標楷體"/>
          <w:lang w:eastAsia="zh-TW"/>
        </w:rPr>
        <w:footnoteReference w:id="2"/>
      </w:r>
      <w:r w:rsidRPr="006F58E7">
        <w:rPr>
          <w:rFonts w:hAnsi="標楷體" w:hint="eastAsia"/>
          <w:lang w:eastAsia="zh-TW"/>
        </w:rPr>
        <w:t>至</w:t>
      </w:r>
      <w:r w:rsidRPr="006F58E7">
        <w:rPr>
          <w:rFonts w:hAnsi="標楷體"/>
          <w:lang w:eastAsia="zh-TW"/>
        </w:rPr>
        <w:t>110</w:t>
      </w:r>
      <w:r w:rsidRPr="006F58E7">
        <w:rPr>
          <w:rFonts w:hAnsi="標楷體" w:hint="eastAsia"/>
          <w:lang w:eastAsia="zh-TW"/>
        </w:rPr>
        <w:t>年</w:t>
      </w:r>
      <w:r>
        <w:rPr>
          <w:rFonts w:hAnsi="標楷體" w:hint="eastAsia"/>
          <w:lang w:eastAsia="zh-TW"/>
        </w:rPr>
        <w:t>，第3期原</w:t>
      </w:r>
      <w:r w:rsidRPr="006F58E7">
        <w:rPr>
          <w:rFonts w:hAnsi="標楷體" w:hint="eastAsia"/>
          <w:lang w:eastAsia="zh-TW"/>
        </w:rPr>
        <w:t>辦理期程109至113年</w:t>
      </w:r>
      <w:r>
        <w:rPr>
          <w:rFonts w:hAnsi="標楷體" w:hint="eastAsia"/>
          <w:lang w:eastAsia="zh-TW"/>
        </w:rPr>
        <w:t>，</w:t>
      </w:r>
      <w:r w:rsidRPr="006F58E7">
        <w:rPr>
          <w:rFonts w:hAnsi="標楷體" w:hint="eastAsia"/>
          <w:lang w:eastAsia="zh-TW"/>
        </w:rPr>
        <w:t>經2次展延期程</w:t>
      </w:r>
      <w:r>
        <w:rPr>
          <w:rStyle w:val="af6"/>
          <w:rFonts w:hAnsi="標楷體"/>
          <w:lang w:eastAsia="zh-TW"/>
        </w:rPr>
        <w:footnoteReference w:id="3"/>
      </w:r>
      <w:r w:rsidRPr="006F58E7">
        <w:rPr>
          <w:rFonts w:hAnsi="標楷體" w:hint="eastAsia"/>
          <w:lang w:eastAsia="zh-TW"/>
        </w:rPr>
        <w:t>至11</w:t>
      </w:r>
      <w:r w:rsidR="00840C15">
        <w:rPr>
          <w:rFonts w:hAnsi="標楷體"/>
          <w:lang w:eastAsia="zh-TW"/>
        </w:rPr>
        <w:t>6</w:t>
      </w:r>
      <w:r w:rsidRPr="006F58E7">
        <w:rPr>
          <w:rFonts w:hAnsi="標楷體" w:hint="eastAsia"/>
          <w:lang w:eastAsia="zh-TW"/>
        </w:rPr>
        <w:t>年</w:t>
      </w:r>
      <w:r w:rsidR="005D4353" w:rsidRPr="005D4353">
        <w:rPr>
          <w:rFonts w:hint="eastAsia"/>
        </w:rPr>
        <w:t>，工作項目以國家運動訓練中心之興整建及國防部士校營區遷建為執行重點，強化相關訓練場</w:t>
      </w:r>
      <w:r w:rsidR="005D4353" w:rsidRPr="005D4353">
        <w:rPr>
          <w:rFonts w:hint="eastAsia"/>
        </w:rPr>
        <w:lastRenderedPageBreak/>
        <w:t>館及設施。</w:t>
      </w:r>
    </w:p>
    <w:p w:rsidR="00F20284" w:rsidRPr="008E57B8" w:rsidRDefault="00F20284" w:rsidP="00915B23">
      <w:pPr>
        <w:pStyle w:val="a4"/>
        <w:ind w:left="849" w:hanging="283"/>
        <w:rPr>
          <w:b/>
          <w:snapToGrid/>
          <w:lang w:eastAsia="zh-TW"/>
        </w:rPr>
      </w:pPr>
      <w:r w:rsidRPr="008E57B8">
        <w:rPr>
          <w:rFonts w:hint="eastAsia"/>
          <w:b/>
          <w:snapToGrid/>
          <w:lang w:eastAsia="zh-TW"/>
        </w:rPr>
        <w:t>(四</w:t>
      </w:r>
      <w:r w:rsidRPr="008E57B8">
        <w:rPr>
          <w:b/>
          <w:snapToGrid/>
          <w:lang w:eastAsia="zh-TW"/>
        </w:rPr>
        <w:t>)</w:t>
      </w:r>
      <w:r w:rsidR="002452B9" w:rsidRPr="008E57B8">
        <w:rPr>
          <w:rFonts w:hint="eastAsia"/>
          <w:b/>
          <w:snapToGrid/>
          <w:lang w:eastAsia="zh-TW"/>
        </w:rPr>
        <w:t>全民運動環境</w:t>
      </w:r>
      <w:r w:rsidR="004779DE" w:rsidRPr="008E57B8">
        <w:rPr>
          <w:rFonts w:hint="eastAsia"/>
          <w:b/>
          <w:snapToGrid/>
          <w:lang w:eastAsia="zh-TW"/>
        </w:rPr>
        <w:t>改善、充實與優化相關</w:t>
      </w:r>
      <w:r w:rsidR="002452B9" w:rsidRPr="008E57B8">
        <w:rPr>
          <w:rFonts w:hint="eastAsia"/>
          <w:b/>
          <w:snapToGrid/>
          <w:lang w:eastAsia="zh-TW"/>
        </w:rPr>
        <w:t>計畫</w:t>
      </w:r>
    </w:p>
    <w:p w:rsidR="004779DE" w:rsidRDefault="00C57EA9" w:rsidP="00C57EA9">
      <w:pPr>
        <w:pStyle w:val="123"/>
        <w:ind w:left="1133" w:hanging="283"/>
        <w:rPr>
          <w:snapToGrid/>
        </w:rPr>
      </w:pPr>
      <w:r w:rsidRPr="00D82E7F">
        <w:rPr>
          <w:rFonts w:hint="eastAsia"/>
          <w:b/>
          <w:snapToGrid/>
          <w:lang w:eastAsia="zh-TW"/>
        </w:rPr>
        <w:t>1</w:t>
      </w:r>
      <w:r w:rsidRPr="00D82E7F">
        <w:rPr>
          <w:b/>
          <w:snapToGrid/>
          <w:lang w:eastAsia="zh-TW"/>
        </w:rPr>
        <w:t>.</w:t>
      </w:r>
      <w:r w:rsidRPr="00D82E7F">
        <w:rPr>
          <w:rFonts w:hint="eastAsia"/>
          <w:b/>
          <w:snapToGrid/>
          <w:lang w:eastAsia="zh-TW"/>
        </w:rPr>
        <w:t>改善國民運動環境與打造運動島計畫</w:t>
      </w:r>
      <w:r w:rsidR="004B54BD" w:rsidRPr="00D82E7F">
        <w:rPr>
          <w:rFonts w:hint="eastAsia"/>
          <w:b/>
          <w:snapToGrid/>
          <w:lang w:eastAsia="zh-TW"/>
        </w:rPr>
        <w:t>(99</w:t>
      </w:r>
      <w:r w:rsidR="008E57B8" w:rsidRPr="00D82E7F">
        <w:rPr>
          <w:rFonts w:hint="eastAsia"/>
          <w:b/>
          <w:snapToGrid/>
          <w:lang w:eastAsia="zh-TW"/>
        </w:rPr>
        <w:t>至</w:t>
      </w:r>
      <w:r w:rsidR="004B54BD" w:rsidRPr="00D82E7F">
        <w:rPr>
          <w:rFonts w:hint="eastAsia"/>
          <w:b/>
          <w:snapToGrid/>
          <w:lang w:eastAsia="zh-TW"/>
        </w:rPr>
        <w:t>10</w:t>
      </w:r>
      <w:r w:rsidR="004B54BD" w:rsidRPr="00D82E7F">
        <w:rPr>
          <w:b/>
          <w:snapToGrid/>
          <w:lang w:eastAsia="zh-TW"/>
        </w:rPr>
        <w:t>9</w:t>
      </w:r>
      <w:r w:rsidR="008E57B8" w:rsidRPr="00D82E7F">
        <w:rPr>
          <w:rFonts w:hint="eastAsia"/>
          <w:b/>
          <w:snapToGrid/>
          <w:lang w:eastAsia="zh-TW"/>
        </w:rPr>
        <w:t>年</w:t>
      </w:r>
      <w:r w:rsidR="004B54BD" w:rsidRPr="00D82E7F">
        <w:rPr>
          <w:rFonts w:hint="eastAsia"/>
          <w:b/>
          <w:snapToGrid/>
          <w:lang w:eastAsia="zh-TW"/>
        </w:rPr>
        <w:t>)</w:t>
      </w:r>
      <w:r w:rsidRPr="00D82E7F">
        <w:rPr>
          <w:rFonts w:hAnsi="標楷體" w:hint="eastAsia"/>
          <w:b/>
          <w:snapToGrid/>
          <w:lang w:eastAsia="zh-TW"/>
        </w:rPr>
        <w:t>：</w:t>
      </w:r>
      <w:r w:rsidRPr="00C57EA9">
        <w:rPr>
          <w:rFonts w:hint="eastAsia"/>
          <w:snapToGrid/>
        </w:rPr>
        <w:t>為充實國內休閒運動設施，滿足民眾多元運動需求，體育署自99年度起推動改善國民運動環境與打造運動島計畫，其中改善國民運動環境計畫</w:t>
      </w:r>
      <w:r w:rsidR="008E57B8">
        <w:rPr>
          <w:rFonts w:hint="eastAsia"/>
          <w:snapToGrid/>
          <w:lang w:eastAsia="zh-TW"/>
        </w:rPr>
        <w:t>總</w:t>
      </w:r>
      <w:r w:rsidRPr="00C57EA9">
        <w:rPr>
          <w:rFonts w:hint="eastAsia"/>
          <w:snapToGrid/>
        </w:rPr>
        <w:t>經費116.6億元，係補助地方政府興建國民運動中心及充實其他運動設施，</w:t>
      </w:r>
      <w:r>
        <w:rPr>
          <w:rFonts w:hint="eastAsia"/>
          <w:snapToGrid/>
          <w:lang w:eastAsia="zh-TW"/>
        </w:rPr>
        <w:t>原</w:t>
      </w:r>
      <w:r w:rsidRPr="00C57EA9">
        <w:rPr>
          <w:rFonts w:hint="eastAsia"/>
          <w:snapToGrid/>
        </w:rPr>
        <w:t>辦理期程</w:t>
      </w:r>
      <w:r>
        <w:rPr>
          <w:rFonts w:hint="eastAsia"/>
          <w:snapToGrid/>
          <w:lang w:eastAsia="zh-TW"/>
        </w:rPr>
        <w:t>9</w:t>
      </w:r>
      <w:r w:rsidRPr="00C57EA9">
        <w:rPr>
          <w:rFonts w:hint="eastAsia"/>
          <w:snapToGrid/>
        </w:rPr>
        <w:t>9至104年度</w:t>
      </w:r>
      <w:r>
        <w:rPr>
          <w:rFonts w:hAnsi="標楷體" w:hint="eastAsia"/>
          <w:snapToGrid/>
        </w:rPr>
        <w:t>，</w:t>
      </w:r>
      <w:r>
        <w:rPr>
          <w:rFonts w:hint="eastAsia"/>
          <w:snapToGrid/>
          <w:lang w:eastAsia="zh-TW"/>
        </w:rPr>
        <w:t>後展延至</w:t>
      </w:r>
      <w:r w:rsidRPr="00C57EA9">
        <w:rPr>
          <w:rFonts w:hint="eastAsia"/>
          <w:snapToGrid/>
        </w:rPr>
        <w:t>10</w:t>
      </w:r>
      <w:r>
        <w:rPr>
          <w:snapToGrid/>
        </w:rPr>
        <w:t>9</w:t>
      </w:r>
      <w:r w:rsidRPr="00C57EA9">
        <w:rPr>
          <w:rFonts w:hint="eastAsia"/>
          <w:snapToGrid/>
        </w:rPr>
        <w:t>年度</w:t>
      </w:r>
      <w:r>
        <w:rPr>
          <w:rFonts w:hAnsi="標楷體" w:hint="eastAsia"/>
          <w:snapToGrid/>
        </w:rPr>
        <w:t>。</w:t>
      </w:r>
    </w:p>
    <w:p w:rsidR="00C57EA9" w:rsidRDefault="00C57EA9" w:rsidP="00C57EA9">
      <w:pPr>
        <w:pStyle w:val="123"/>
        <w:ind w:left="1133" w:hanging="283"/>
        <w:rPr>
          <w:snapToGrid/>
          <w:lang w:eastAsia="zh-TW"/>
        </w:rPr>
      </w:pPr>
      <w:r w:rsidRPr="00D82E7F">
        <w:rPr>
          <w:rFonts w:hint="eastAsia"/>
          <w:b/>
          <w:snapToGrid/>
          <w:lang w:eastAsia="zh-TW"/>
        </w:rPr>
        <w:t>2</w:t>
      </w:r>
      <w:r w:rsidRPr="00D82E7F">
        <w:rPr>
          <w:b/>
          <w:snapToGrid/>
          <w:lang w:eastAsia="zh-TW"/>
        </w:rPr>
        <w:t>.</w:t>
      </w:r>
      <w:r w:rsidRPr="00D82E7F">
        <w:rPr>
          <w:rFonts w:hint="eastAsia"/>
          <w:b/>
        </w:rPr>
        <w:t>營造休閒運動環境計畫</w:t>
      </w:r>
      <w:r w:rsidR="004B54BD" w:rsidRPr="00D82E7F">
        <w:rPr>
          <w:rFonts w:hint="eastAsia"/>
          <w:b/>
          <w:lang w:eastAsia="zh-TW"/>
        </w:rPr>
        <w:t>(</w:t>
      </w:r>
      <w:r w:rsidR="004B54BD" w:rsidRPr="00D82E7F">
        <w:rPr>
          <w:b/>
          <w:lang w:eastAsia="zh-TW"/>
        </w:rPr>
        <w:t>106</w:t>
      </w:r>
      <w:r w:rsidR="008E57B8" w:rsidRPr="00D82E7F">
        <w:rPr>
          <w:rFonts w:hint="eastAsia"/>
          <w:b/>
          <w:lang w:eastAsia="zh-TW"/>
        </w:rPr>
        <w:t>至</w:t>
      </w:r>
      <w:r w:rsidR="004B54BD" w:rsidRPr="00D82E7F">
        <w:rPr>
          <w:b/>
          <w:lang w:eastAsia="zh-TW"/>
        </w:rPr>
        <w:t>110</w:t>
      </w:r>
      <w:r w:rsidR="008E57B8" w:rsidRPr="00D82E7F">
        <w:rPr>
          <w:rFonts w:hint="eastAsia"/>
          <w:b/>
          <w:lang w:eastAsia="zh-TW"/>
        </w:rPr>
        <w:t>年</w:t>
      </w:r>
      <w:r w:rsidR="004B54BD" w:rsidRPr="00D82E7F">
        <w:rPr>
          <w:b/>
          <w:lang w:eastAsia="zh-TW"/>
        </w:rPr>
        <w:t>)</w:t>
      </w:r>
      <w:r w:rsidRPr="00D82E7F">
        <w:rPr>
          <w:rFonts w:hAnsi="標楷體" w:hint="eastAsia"/>
          <w:b/>
        </w:rPr>
        <w:t>：</w:t>
      </w:r>
      <w:r>
        <w:rPr>
          <w:rFonts w:hint="eastAsia"/>
        </w:rPr>
        <w:t>總經費157.23億元，</w:t>
      </w:r>
      <w:r w:rsidR="008E57B8">
        <w:rPr>
          <w:rFonts w:hint="eastAsia"/>
          <w:lang w:eastAsia="zh-TW"/>
        </w:rPr>
        <w:t>包括</w:t>
      </w:r>
      <w:r>
        <w:rPr>
          <w:rFonts w:hint="eastAsia"/>
        </w:rPr>
        <w:t>106年度公務預算編列14.4億元、地方配合款42.83億元，</w:t>
      </w:r>
      <w:r w:rsidR="008E57B8">
        <w:rPr>
          <w:rFonts w:hint="eastAsia"/>
          <w:lang w:eastAsia="zh-TW"/>
        </w:rPr>
        <w:t>及</w:t>
      </w:r>
      <w:r>
        <w:rPr>
          <w:rFonts w:hint="eastAsia"/>
        </w:rPr>
        <w:t>前瞻基礎建設計畫各期特別預算計100億元</w:t>
      </w:r>
      <w:r w:rsidR="00840C15">
        <w:rPr>
          <w:rFonts w:hAnsi="標楷體" w:hint="eastAsia"/>
          <w:lang w:eastAsia="zh-TW"/>
        </w:rPr>
        <w:t>[</w:t>
      </w:r>
      <w:r>
        <w:rPr>
          <w:rFonts w:hint="eastAsia"/>
        </w:rPr>
        <w:t>第1期</w:t>
      </w:r>
      <w:r w:rsidR="008E57B8" w:rsidRPr="008E57B8">
        <w:rPr>
          <w:rFonts w:hint="eastAsia"/>
        </w:rPr>
        <w:t>(1</w:t>
      </w:r>
      <w:r w:rsidR="008E57B8">
        <w:t>06</w:t>
      </w:r>
      <w:r w:rsidR="00AE7F24">
        <w:rPr>
          <w:rFonts w:hint="eastAsia"/>
          <w:lang w:eastAsia="zh-TW"/>
        </w:rPr>
        <w:t>至</w:t>
      </w:r>
      <w:r w:rsidR="008E57B8">
        <w:t>107</w:t>
      </w:r>
      <w:r w:rsidR="008E57B8" w:rsidRPr="008E57B8">
        <w:rPr>
          <w:rFonts w:hint="eastAsia"/>
        </w:rPr>
        <w:t>年)</w:t>
      </w:r>
      <w:r>
        <w:rPr>
          <w:rFonts w:hint="eastAsia"/>
        </w:rPr>
        <w:t>編列35.44億元，第2期</w:t>
      </w:r>
      <w:r w:rsidR="008E57B8" w:rsidRPr="008E57B8">
        <w:rPr>
          <w:rFonts w:hint="eastAsia"/>
        </w:rPr>
        <w:t>(1</w:t>
      </w:r>
      <w:r w:rsidR="008E57B8">
        <w:t>08</w:t>
      </w:r>
      <w:r w:rsidR="00AE7F24">
        <w:rPr>
          <w:rFonts w:hint="eastAsia"/>
          <w:lang w:eastAsia="zh-TW"/>
        </w:rPr>
        <w:t>至</w:t>
      </w:r>
      <w:r w:rsidR="008E57B8" w:rsidRPr="008E57B8">
        <w:rPr>
          <w:rFonts w:hint="eastAsia"/>
        </w:rPr>
        <w:t>1</w:t>
      </w:r>
      <w:r w:rsidR="008E57B8">
        <w:t>09</w:t>
      </w:r>
      <w:r w:rsidR="008E57B8" w:rsidRPr="008E57B8">
        <w:rPr>
          <w:rFonts w:hint="eastAsia"/>
        </w:rPr>
        <w:t>年)</w:t>
      </w:r>
      <w:r>
        <w:rPr>
          <w:rFonts w:hint="eastAsia"/>
        </w:rPr>
        <w:t>編列64.56億元</w:t>
      </w:r>
      <w:r w:rsidR="00840C15">
        <w:rPr>
          <w:rFonts w:hAnsi="標楷體" w:hint="eastAsia"/>
        </w:rPr>
        <w:t>]</w:t>
      </w:r>
      <w:r>
        <w:rPr>
          <w:rFonts w:hint="eastAsia"/>
        </w:rPr>
        <w:t>，主要工作項目</w:t>
      </w:r>
      <w:r w:rsidR="008E57B8">
        <w:rPr>
          <w:rFonts w:hAnsi="標楷體" w:hint="eastAsia"/>
        </w:rPr>
        <w:t>：</w:t>
      </w:r>
      <w:r>
        <w:rPr>
          <w:rFonts w:hint="eastAsia"/>
        </w:rPr>
        <w:t>1.營造優質友善運動場館設施總經費78億元，係補助地方政府辦理各類型室內外運動場館及附屬空間改善。2.營造友善自行車道總經費12億元，補助地方政府建置自行車道環狀路線及優化串聯既有自行車道。3.改善水域運動環境總經費10億元，補助地方政府改善帆船、輕艇及划船等水域運動地點之相關基礎設施。</w:t>
      </w:r>
    </w:p>
    <w:p w:rsidR="006F58E7" w:rsidRDefault="00C57EA9" w:rsidP="00C57EA9">
      <w:pPr>
        <w:pStyle w:val="123"/>
        <w:ind w:left="1133" w:hanging="283"/>
        <w:rPr>
          <w:rFonts w:hAnsi="標楷體"/>
          <w:snapToGrid/>
          <w:lang w:eastAsia="zh-TW"/>
        </w:rPr>
      </w:pPr>
      <w:r w:rsidRPr="00D82E7F">
        <w:rPr>
          <w:b/>
          <w:snapToGrid/>
          <w:lang w:eastAsia="zh-TW"/>
        </w:rPr>
        <w:t>3.</w:t>
      </w:r>
      <w:r w:rsidR="004B54BD" w:rsidRPr="00D82E7F">
        <w:rPr>
          <w:rFonts w:hint="eastAsia"/>
          <w:b/>
          <w:snapToGrid/>
          <w:lang w:eastAsia="zh-TW"/>
        </w:rPr>
        <w:t>充實全民運動環境計畫(</w:t>
      </w:r>
      <w:r w:rsidR="004B54BD" w:rsidRPr="00D82E7F">
        <w:rPr>
          <w:b/>
          <w:snapToGrid/>
          <w:lang w:eastAsia="zh-TW"/>
        </w:rPr>
        <w:t>110</w:t>
      </w:r>
      <w:r w:rsidR="008E57B8" w:rsidRPr="00D82E7F">
        <w:rPr>
          <w:rFonts w:hint="eastAsia"/>
          <w:b/>
          <w:snapToGrid/>
          <w:lang w:eastAsia="zh-TW"/>
        </w:rPr>
        <w:t>至</w:t>
      </w:r>
      <w:r w:rsidR="004B54BD" w:rsidRPr="00D82E7F">
        <w:rPr>
          <w:b/>
          <w:snapToGrid/>
          <w:lang w:eastAsia="zh-TW"/>
        </w:rPr>
        <w:t>117</w:t>
      </w:r>
      <w:r w:rsidR="008E57B8" w:rsidRPr="00D82E7F">
        <w:rPr>
          <w:rFonts w:hint="eastAsia"/>
          <w:b/>
          <w:snapToGrid/>
          <w:lang w:eastAsia="zh-TW"/>
        </w:rPr>
        <w:t>年</w:t>
      </w:r>
      <w:r w:rsidR="004B54BD" w:rsidRPr="00D82E7F">
        <w:rPr>
          <w:b/>
          <w:snapToGrid/>
          <w:lang w:eastAsia="zh-TW"/>
        </w:rPr>
        <w:t>)</w:t>
      </w:r>
      <w:r w:rsidR="004B54BD" w:rsidRPr="00D82E7F">
        <w:rPr>
          <w:rFonts w:hAnsi="標楷體" w:hint="eastAsia"/>
          <w:b/>
          <w:snapToGrid/>
          <w:lang w:eastAsia="zh-TW"/>
        </w:rPr>
        <w:t>：</w:t>
      </w:r>
      <w:r w:rsidR="006F58E7" w:rsidRPr="006F58E7">
        <w:rPr>
          <w:rFonts w:hint="eastAsia"/>
          <w:snapToGrid/>
        </w:rPr>
        <w:t>為充實國內休閒運動設施，滿足民眾多元運動需求，體育署前於前瞻特別預算第3期(110</w:t>
      </w:r>
      <w:r w:rsidR="00AE7F24">
        <w:rPr>
          <w:rFonts w:hint="eastAsia"/>
          <w:snapToGrid/>
          <w:lang w:eastAsia="zh-TW"/>
        </w:rPr>
        <w:t>至</w:t>
      </w:r>
      <w:r w:rsidR="006F58E7" w:rsidRPr="006F58E7">
        <w:rPr>
          <w:rFonts w:hint="eastAsia"/>
          <w:snapToGrid/>
        </w:rPr>
        <w:t>111年)及第4期(112</w:t>
      </w:r>
      <w:r w:rsidR="00AE7F24">
        <w:rPr>
          <w:rFonts w:hint="eastAsia"/>
          <w:snapToGrid/>
          <w:lang w:eastAsia="zh-TW"/>
        </w:rPr>
        <w:t>至</w:t>
      </w:r>
      <w:r w:rsidR="006F58E7" w:rsidRPr="006F58E7">
        <w:rPr>
          <w:rFonts w:hint="eastAsia"/>
          <w:snapToGrid/>
        </w:rPr>
        <w:t>113年)「城鄉建設-充實全民運動環境計畫」分別編列42億元及17億9,980萬元，補助地方政府辦理各類運動場館設施興整建及優化經費</w:t>
      </w:r>
      <w:r w:rsidR="006F58E7">
        <w:rPr>
          <w:rFonts w:hAnsi="標楷體" w:hint="eastAsia"/>
          <w:snapToGrid/>
        </w:rPr>
        <w:t>，</w:t>
      </w:r>
      <w:r w:rsidR="006F58E7">
        <w:rPr>
          <w:rFonts w:hAnsi="標楷體" w:hint="eastAsia"/>
          <w:snapToGrid/>
          <w:lang w:eastAsia="zh-TW"/>
        </w:rPr>
        <w:t>因近年</w:t>
      </w:r>
      <w:r w:rsidR="006F58E7" w:rsidRPr="006F58E7">
        <w:rPr>
          <w:rFonts w:hAnsi="標楷體" w:hint="eastAsia"/>
          <w:snapToGrid/>
        </w:rPr>
        <w:t>原物料漲幅大及缺工等影響，致部分工程多次流標，執行進度落後</w:t>
      </w:r>
      <w:r w:rsidR="006F58E7" w:rsidRPr="008E57B8">
        <w:rPr>
          <w:rFonts w:hAnsi="標楷體" w:hint="eastAsia"/>
          <w:snapToGrid/>
        </w:rPr>
        <w:t>，申請展延期程至117年，</w:t>
      </w:r>
      <w:r w:rsidR="008E57B8">
        <w:rPr>
          <w:rFonts w:hAnsi="標楷體" w:hint="eastAsia"/>
          <w:snapToGrid/>
          <w:lang w:eastAsia="zh-TW"/>
        </w:rPr>
        <w:t>並</w:t>
      </w:r>
      <w:r w:rsidR="006F58E7" w:rsidRPr="006F58E7">
        <w:rPr>
          <w:rFonts w:hAnsi="標楷體" w:hint="eastAsia"/>
          <w:snapToGrid/>
          <w:lang w:eastAsia="zh-TW"/>
        </w:rPr>
        <w:t>自114年度納入公務預算編列</w:t>
      </w:r>
      <w:r w:rsidR="004779DE">
        <w:rPr>
          <w:rFonts w:hAnsi="標楷體" w:hint="eastAsia"/>
          <w:snapToGrid/>
          <w:lang w:eastAsia="zh-TW"/>
        </w:rPr>
        <w:t>。</w:t>
      </w:r>
    </w:p>
    <w:p w:rsidR="00D37BFF" w:rsidRDefault="00D37BFF" w:rsidP="00C57EA9">
      <w:pPr>
        <w:pStyle w:val="123"/>
        <w:ind w:left="1133" w:hanging="283"/>
        <w:rPr>
          <w:snapToGrid/>
          <w:lang w:eastAsia="zh-TW"/>
        </w:rPr>
      </w:pPr>
      <w:r w:rsidRPr="00D82E7F">
        <w:rPr>
          <w:rFonts w:hAnsi="標楷體" w:hint="eastAsia"/>
          <w:b/>
          <w:snapToGrid/>
          <w:lang w:eastAsia="zh-TW"/>
        </w:rPr>
        <w:lastRenderedPageBreak/>
        <w:t>4</w:t>
      </w:r>
      <w:r w:rsidRPr="00D82E7F">
        <w:rPr>
          <w:rFonts w:hAnsi="標楷體"/>
          <w:b/>
          <w:snapToGrid/>
          <w:lang w:eastAsia="zh-TW"/>
        </w:rPr>
        <w:t>.</w:t>
      </w:r>
      <w:r w:rsidRPr="00D82E7F">
        <w:rPr>
          <w:rFonts w:hAnsi="標楷體" w:hint="eastAsia"/>
          <w:b/>
          <w:snapToGrid/>
          <w:lang w:eastAsia="zh-TW"/>
        </w:rPr>
        <w:t>優化全民運動與賽會環境計畫</w:t>
      </w:r>
      <w:r w:rsidR="004B54BD" w:rsidRPr="00D82E7F">
        <w:rPr>
          <w:rFonts w:hAnsi="標楷體" w:hint="eastAsia"/>
          <w:b/>
          <w:snapToGrid/>
          <w:lang w:eastAsia="zh-TW"/>
        </w:rPr>
        <w:t>(113至116年)</w:t>
      </w:r>
      <w:r w:rsidR="00FA6458" w:rsidRPr="00D82E7F">
        <w:rPr>
          <w:rFonts w:hAnsi="標楷體" w:hint="eastAsia"/>
          <w:b/>
          <w:snapToGrid/>
          <w:lang w:eastAsia="zh-TW"/>
        </w:rPr>
        <w:t>：</w:t>
      </w:r>
      <w:r w:rsidR="00C91E88" w:rsidRPr="00C91E88">
        <w:rPr>
          <w:rFonts w:hAnsi="標楷體" w:hint="eastAsia"/>
          <w:snapToGrid/>
          <w:lang w:eastAsia="zh-TW"/>
        </w:rPr>
        <w:t>總經費64億元</w:t>
      </w:r>
      <w:r w:rsidR="00C91E88">
        <w:rPr>
          <w:rFonts w:hAnsi="標楷體" w:hint="eastAsia"/>
          <w:snapToGrid/>
          <w:lang w:eastAsia="zh-TW"/>
        </w:rPr>
        <w:t>，由</w:t>
      </w:r>
      <w:r w:rsidR="00FA6458" w:rsidRPr="00FA6458">
        <w:rPr>
          <w:rFonts w:hAnsi="標楷體" w:hint="eastAsia"/>
          <w:snapToGrid/>
          <w:lang w:eastAsia="zh-TW"/>
        </w:rPr>
        <w:t>公務預算</w:t>
      </w:r>
      <w:r w:rsidR="00C91E88">
        <w:rPr>
          <w:rFonts w:hAnsi="標楷體" w:hint="eastAsia"/>
          <w:snapToGrid/>
          <w:lang w:eastAsia="zh-TW"/>
        </w:rPr>
        <w:t>編列</w:t>
      </w:r>
      <w:r w:rsidR="004B54BD">
        <w:rPr>
          <w:rFonts w:hAnsi="標楷體" w:hint="eastAsia"/>
          <w:snapToGrid/>
          <w:lang w:eastAsia="zh-TW"/>
        </w:rPr>
        <w:t>，</w:t>
      </w:r>
      <w:r w:rsidR="004B54BD" w:rsidRPr="004B54BD">
        <w:rPr>
          <w:rFonts w:hAnsi="標楷體" w:hint="eastAsia"/>
          <w:snapToGrid/>
          <w:lang w:eastAsia="zh-TW"/>
        </w:rPr>
        <w:t>補助地方政府優化全民運動設施及建構優質運動競賽場地</w:t>
      </w:r>
      <w:r w:rsidR="004B54BD">
        <w:rPr>
          <w:rFonts w:hAnsi="標楷體" w:hint="eastAsia"/>
          <w:snapToGrid/>
          <w:lang w:eastAsia="zh-TW"/>
        </w:rPr>
        <w:t>，及</w:t>
      </w:r>
      <w:r w:rsidR="004B54BD" w:rsidRPr="004B54BD">
        <w:rPr>
          <w:rFonts w:hAnsi="標楷體" w:hint="eastAsia"/>
          <w:snapToGrid/>
          <w:lang w:eastAsia="zh-TW"/>
        </w:rPr>
        <w:t>辦理申辦國際綜合性賽會場館總體檢</w:t>
      </w:r>
      <w:r w:rsidR="004B54BD">
        <w:rPr>
          <w:rFonts w:hAnsi="標楷體" w:hint="eastAsia"/>
          <w:snapToGrid/>
          <w:lang w:eastAsia="zh-TW"/>
        </w:rPr>
        <w:t>，</w:t>
      </w:r>
      <w:r w:rsidR="004B54BD" w:rsidRPr="004B54BD">
        <w:rPr>
          <w:rFonts w:hAnsi="標楷體" w:hint="eastAsia"/>
          <w:snapToGrid/>
          <w:lang w:eastAsia="zh-TW"/>
        </w:rPr>
        <w:t>以達成「運動空間便利化，建構隨處可安全運動的生活環境」政策目標，</w:t>
      </w:r>
      <w:r w:rsidR="00C91E88">
        <w:rPr>
          <w:rFonts w:hAnsi="標楷體" w:hint="eastAsia"/>
          <w:snapToGrid/>
          <w:lang w:eastAsia="zh-TW"/>
        </w:rPr>
        <w:t>並</w:t>
      </w:r>
      <w:r w:rsidR="004B54BD" w:rsidRPr="004B54BD">
        <w:rPr>
          <w:rFonts w:hAnsi="標楷體" w:hint="eastAsia"/>
          <w:snapToGrid/>
          <w:lang w:eastAsia="zh-TW"/>
        </w:rPr>
        <w:t>強化各</w:t>
      </w:r>
      <w:r w:rsidR="00C91E88">
        <w:rPr>
          <w:rFonts w:hAnsi="標楷體" w:hint="eastAsia"/>
          <w:snapToGrid/>
          <w:lang w:eastAsia="zh-TW"/>
        </w:rPr>
        <w:t>類</w:t>
      </w:r>
      <w:r w:rsidR="004B54BD" w:rsidRPr="004B54BD">
        <w:rPr>
          <w:rFonts w:hAnsi="標楷體" w:hint="eastAsia"/>
          <w:snapToGrid/>
          <w:lang w:eastAsia="zh-TW"/>
        </w:rPr>
        <w:t>國際賽事辦理</w:t>
      </w:r>
      <w:r w:rsidR="00C91E88">
        <w:rPr>
          <w:rFonts w:hAnsi="標楷體" w:hint="eastAsia"/>
          <w:snapToGrid/>
          <w:lang w:eastAsia="zh-TW"/>
        </w:rPr>
        <w:t>之</w:t>
      </w:r>
      <w:r w:rsidR="004B54BD" w:rsidRPr="004B54BD">
        <w:rPr>
          <w:rFonts w:hAnsi="標楷體" w:hint="eastAsia"/>
          <w:snapToGrid/>
          <w:lang w:eastAsia="zh-TW"/>
        </w:rPr>
        <w:t>利基。</w:t>
      </w:r>
    </w:p>
    <w:p w:rsidR="00915B23" w:rsidRPr="008E57B8" w:rsidRDefault="008905BA" w:rsidP="00915B23">
      <w:pPr>
        <w:pStyle w:val="a4"/>
        <w:ind w:left="849" w:hanging="283"/>
        <w:rPr>
          <w:b/>
          <w:snapToGrid/>
          <w:lang w:eastAsia="zh-TW"/>
        </w:rPr>
      </w:pPr>
      <w:r w:rsidRPr="008E57B8">
        <w:rPr>
          <w:rFonts w:hint="eastAsia"/>
          <w:b/>
          <w:snapToGrid/>
          <w:lang w:eastAsia="zh-TW"/>
        </w:rPr>
        <w:t>(</w:t>
      </w:r>
      <w:r w:rsidR="00F20284" w:rsidRPr="008E57B8">
        <w:rPr>
          <w:rFonts w:hint="eastAsia"/>
          <w:b/>
          <w:snapToGrid/>
          <w:lang w:eastAsia="zh-TW"/>
        </w:rPr>
        <w:t>五</w:t>
      </w:r>
      <w:r w:rsidRPr="008E57B8">
        <w:rPr>
          <w:b/>
          <w:snapToGrid/>
          <w:lang w:eastAsia="zh-TW"/>
        </w:rPr>
        <w:t>)</w:t>
      </w:r>
      <w:r w:rsidRPr="008E57B8">
        <w:rPr>
          <w:rFonts w:hint="eastAsia"/>
          <w:b/>
          <w:snapToGrid/>
          <w:lang w:eastAsia="zh-TW"/>
        </w:rPr>
        <w:t>台灣運動Ⅹ科技行動計畫(111至115年)</w:t>
      </w:r>
    </w:p>
    <w:p w:rsidR="008905BA" w:rsidRDefault="008905BA" w:rsidP="008905BA">
      <w:pPr>
        <w:pStyle w:val="21"/>
        <w:ind w:left="850" w:firstLine="566"/>
        <w:rPr>
          <w:rFonts w:hAnsi="標楷體"/>
          <w:snapToGrid/>
        </w:rPr>
      </w:pPr>
      <w:r w:rsidRPr="008905BA">
        <w:rPr>
          <w:rFonts w:hint="eastAsia"/>
          <w:snapToGrid/>
        </w:rPr>
        <w:t>鑑於國際運動科技發展趨勢潮流，在產業、科技、經濟、國民生活等層面都將帶來影響</w:t>
      </w:r>
      <w:r>
        <w:rPr>
          <w:rFonts w:hAnsi="標楷體" w:hint="eastAsia"/>
          <w:snapToGrid/>
        </w:rPr>
        <w:t>，</w:t>
      </w:r>
      <w:r>
        <w:rPr>
          <w:rFonts w:hAnsi="標楷體" w:hint="eastAsia"/>
          <w:snapToGrid/>
          <w:lang w:eastAsia="zh-TW"/>
        </w:rPr>
        <w:t>行政院1</w:t>
      </w:r>
      <w:r>
        <w:rPr>
          <w:rFonts w:hAnsi="標楷體" w:hint="eastAsia"/>
          <w:snapToGrid/>
        </w:rPr>
        <w:t>11</w:t>
      </w:r>
      <w:r w:rsidRPr="008905BA">
        <w:rPr>
          <w:rFonts w:hAnsi="標楷體" w:hint="eastAsia"/>
          <w:snapToGrid/>
        </w:rPr>
        <w:t>年推動跨部會「台灣運動Ⅹ科技行動計畫(111至115年)」</w:t>
      </w:r>
      <w:r>
        <w:rPr>
          <w:rFonts w:hAnsi="標楷體" w:hint="eastAsia"/>
          <w:snapToGrid/>
        </w:rPr>
        <w:t>，</w:t>
      </w:r>
      <w:r w:rsidRPr="008905BA">
        <w:rPr>
          <w:rFonts w:hAnsi="標楷體" w:hint="eastAsia"/>
          <w:snapToGrid/>
        </w:rPr>
        <w:t>旨在發揮</w:t>
      </w:r>
      <w:r w:rsidR="00AE7F24">
        <w:rPr>
          <w:rFonts w:hAnsi="標楷體" w:hint="eastAsia"/>
          <w:snapToGrid/>
          <w:lang w:eastAsia="zh-TW"/>
        </w:rPr>
        <w:t>臺</w:t>
      </w:r>
      <w:r w:rsidRPr="008905BA">
        <w:rPr>
          <w:rFonts w:hAnsi="標楷體" w:hint="eastAsia"/>
          <w:snapToGrid/>
        </w:rPr>
        <w:t>灣既有產業優勢，推動技術與應用發展，並擴散產學合作成果，</w:t>
      </w:r>
      <w:r w:rsidR="00603B06" w:rsidRPr="00603B06">
        <w:rPr>
          <w:rFonts w:hAnsi="標楷體" w:hint="eastAsia"/>
          <w:snapToGrid/>
        </w:rPr>
        <w:t>以數位科技加值提升國內運動產業競爭力，形成輸出國際之整合型應用，達成「Sports Everywhere</w:t>
      </w:r>
      <w:r w:rsidR="00603B06">
        <w:rPr>
          <w:rFonts w:hAnsi="標楷體" w:hint="eastAsia"/>
          <w:snapToGrid/>
          <w:lang w:eastAsia="zh-TW"/>
        </w:rPr>
        <w:t>-</w:t>
      </w:r>
      <w:r w:rsidR="00603B06" w:rsidRPr="00603B06">
        <w:rPr>
          <w:rFonts w:hAnsi="標楷體" w:hint="eastAsia"/>
          <w:snapToGrid/>
        </w:rPr>
        <w:t>透過虛實融合科技與應用建構 2030 智慧育樂型態」之願景</w:t>
      </w:r>
      <w:r>
        <w:rPr>
          <w:rFonts w:hAnsi="標楷體" w:hint="eastAsia"/>
          <w:snapToGrid/>
        </w:rPr>
        <w:t>，</w:t>
      </w:r>
      <w:r w:rsidR="008E57B8">
        <w:rPr>
          <w:rFonts w:hAnsi="標楷體" w:hint="eastAsia"/>
          <w:snapToGrid/>
          <w:lang w:eastAsia="zh-TW"/>
        </w:rPr>
        <w:t>計畫之</w:t>
      </w:r>
      <w:r w:rsidRPr="008905BA">
        <w:rPr>
          <w:rFonts w:hAnsi="標楷體" w:hint="eastAsia"/>
          <w:snapToGrid/>
        </w:rPr>
        <w:t>三大總目標</w:t>
      </w:r>
      <w:r w:rsidR="008E57B8">
        <w:rPr>
          <w:rFonts w:hAnsi="標楷體" w:hint="eastAsia"/>
          <w:snapToGrid/>
          <w:lang w:eastAsia="zh-TW"/>
        </w:rPr>
        <w:t>為：</w:t>
      </w:r>
      <w:r w:rsidRPr="008905BA">
        <w:rPr>
          <w:rFonts w:hAnsi="標楷體" w:hint="eastAsia"/>
          <w:snapToGrid/>
        </w:rPr>
        <w:t>1.技術領先</w:t>
      </w:r>
      <w:r>
        <w:rPr>
          <w:rFonts w:hAnsi="標楷體" w:hint="eastAsia"/>
          <w:snapToGrid/>
          <w:lang w:eastAsia="zh-TW"/>
        </w:rPr>
        <w:t>-</w:t>
      </w:r>
      <w:r w:rsidRPr="008905BA">
        <w:rPr>
          <w:rFonts w:hAnsi="標楷體" w:hint="eastAsia"/>
          <w:snapToGrid/>
        </w:rPr>
        <w:t>尖端育樂示範場域</w:t>
      </w:r>
      <w:r w:rsidR="008E57B8">
        <w:rPr>
          <w:rFonts w:hAnsi="標楷體" w:hint="eastAsia"/>
          <w:snapToGrid/>
        </w:rPr>
        <w:t>。</w:t>
      </w:r>
      <w:r w:rsidRPr="008905BA">
        <w:rPr>
          <w:rFonts w:hAnsi="標楷體" w:hint="eastAsia"/>
          <w:snapToGrid/>
        </w:rPr>
        <w:t>2.產值倍增</w:t>
      </w:r>
      <w:r>
        <w:rPr>
          <w:rFonts w:hAnsi="標楷體" w:hint="eastAsia"/>
          <w:snapToGrid/>
          <w:lang w:eastAsia="zh-TW"/>
        </w:rPr>
        <w:t>-</w:t>
      </w:r>
      <w:r w:rsidRPr="008905BA">
        <w:rPr>
          <w:rFonts w:hAnsi="標楷體" w:hint="eastAsia"/>
          <w:snapToGrid/>
        </w:rPr>
        <w:t>運動科技兆元產業</w:t>
      </w:r>
      <w:r w:rsidR="008E57B8">
        <w:rPr>
          <w:rFonts w:hAnsi="標楷體" w:hint="eastAsia"/>
          <w:snapToGrid/>
        </w:rPr>
        <w:t>。</w:t>
      </w:r>
      <w:r w:rsidRPr="008905BA">
        <w:rPr>
          <w:rFonts w:hAnsi="標楷體" w:hint="eastAsia"/>
          <w:snapToGrid/>
        </w:rPr>
        <w:t>3.全民活力</w:t>
      </w:r>
      <w:r>
        <w:rPr>
          <w:rFonts w:hAnsi="標楷體" w:hint="eastAsia"/>
          <w:snapToGrid/>
          <w:lang w:eastAsia="zh-TW"/>
        </w:rPr>
        <w:t>-</w:t>
      </w:r>
      <w:r w:rsidRPr="008905BA">
        <w:rPr>
          <w:rFonts w:hAnsi="標楷體" w:hint="eastAsia"/>
          <w:snapToGrid/>
        </w:rPr>
        <w:t>健康加分體驗升級</w:t>
      </w:r>
      <w:r w:rsidR="00603B06">
        <w:rPr>
          <w:rFonts w:hAnsi="標楷體" w:hint="eastAsia"/>
          <w:snapToGrid/>
          <w:lang w:eastAsia="zh-TW"/>
        </w:rPr>
        <w:t>(詳圖</w:t>
      </w:r>
      <w:r w:rsidR="008E57B8">
        <w:rPr>
          <w:rFonts w:hAnsi="標楷體"/>
          <w:snapToGrid/>
          <w:lang w:eastAsia="zh-TW"/>
        </w:rPr>
        <w:t>2-2</w:t>
      </w:r>
      <w:r w:rsidR="00603B06">
        <w:rPr>
          <w:rFonts w:hAnsi="標楷體"/>
          <w:snapToGrid/>
          <w:lang w:eastAsia="zh-TW"/>
        </w:rPr>
        <w:t>)</w:t>
      </w:r>
      <w:r w:rsidRPr="008905BA">
        <w:rPr>
          <w:rFonts w:hAnsi="標楷體" w:hint="eastAsia"/>
          <w:snapToGrid/>
        </w:rPr>
        <w:t>。</w:t>
      </w:r>
    </w:p>
    <w:p w:rsidR="00B63390" w:rsidRDefault="00B63390" w:rsidP="00C91E88">
      <w:pPr>
        <w:spacing w:beforeLines="50" w:before="250" w:line="0" w:lineRule="atLeast"/>
        <w:ind w:leftChars="0" w:left="0" w:firstLineChars="100" w:firstLine="283"/>
        <w:rPr>
          <w:b/>
        </w:rPr>
      </w:pPr>
      <w:r>
        <w:rPr>
          <w:rFonts w:hint="eastAsia"/>
          <w:b/>
        </w:rPr>
        <w:t>圖</w:t>
      </w:r>
      <w:r w:rsidRPr="000D63F7">
        <w:rPr>
          <w:rFonts w:hint="eastAsia"/>
          <w:b/>
        </w:rPr>
        <w:t>2-</w:t>
      </w:r>
      <w:r w:rsidR="00D82E7F">
        <w:rPr>
          <w:b/>
        </w:rPr>
        <w:t>2</w:t>
      </w:r>
      <w:r w:rsidRPr="000D63F7">
        <w:rPr>
          <w:rFonts w:hint="eastAsia"/>
          <w:b/>
        </w:rPr>
        <w:t xml:space="preserve">  </w:t>
      </w:r>
      <w:r w:rsidRPr="00B63390">
        <w:rPr>
          <w:rFonts w:hint="eastAsia"/>
          <w:b/>
        </w:rPr>
        <w:t>台灣運動Ⅹ科技行動計畫</w:t>
      </w:r>
      <w:r>
        <w:rPr>
          <w:rFonts w:hint="eastAsia"/>
          <w:b/>
        </w:rPr>
        <w:t>推動目標</w:t>
      </w:r>
    </w:p>
    <w:p w:rsidR="00916C15" w:rsidRDefault="001026CA" w:rsidP="008905BA">
      <w:pPr>
        <w:pStyle w:val="21"/>
        <w:ind w:left="850" w:firstLine="566"/>
        <w:rPr>
          <w:rFonts w:hAnsi="標楷體"/>
          <w:snapToGrid/>
        </w:rPr>
      </w:pPr>
      <w:r>
        <w:rPr>
          <w:noProof/>
          <w:lang w:val="en-US" w:eastAsia="zh-TW"/>
        </w:rPr>
        <w:drawing>
          <wp:anchor distT="0" distB="0" distL="114300" distR="114300" simplePos="0" relativeHeight="251657216" behindDoc="1" locked="0" layoutInCell="1" allowOverlap="1">
            <wp:simplePos x="0" y="0"/>
            <wp:positionH relativeFrom="column">
              <wp:posOffset>210820</wp:posOffset>
            </wp:positionH>
            <wp:positionV relativeFrom="line">
              <wp:posOffset>38735</wp:posOffset>
            </wp:positionV>
            <wp:extent cx="5207000" cy="3531870"/>
            <wp:effectExtent l="0" t="0" r="0" b="0"/>
            <wp:wrapNone/>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07000" cy="35318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16C15" w:rsidRDefault="00916C15" w:rsidP="008905BA">
      <w:pPr>
        <w:pStyle w:val="21"/>
        <w:ind w:left="850" w:firstLine="566"/>
        <w:rPr>
          <w:rFonts w:hAnsi="標楷體"/>
          <w:snapToGrid/>
        </w:rPr>
      </w:pPr>
    </w:p>
    <w:p w:rsidR="00916C15" w:rsidRDefault="00916C15" w:rsidP="008905BA">
      <w:pPr>
        <w:pStyle w:val="21"/>
        <w:ind w:left="850" w:firstLine="566"/>
        <w:rPr>
          <w:rFonts w:hAnsi="標楷體"/>
          <w:snapToGrid/>
        </w:rPr>
      </w:pPr>
    </w:p>
    <w:p w:rsidR="00916C15" w:rsidRDefault="00916C15" w:rsidP="008905BA">
      <w:pPr>
        <w:pStyle w:val="21"/>
        <w:ind w:left="850" w:firstLine="566"/>
        <w:rPr>
          <w:rFonts w:hAnsi="標楷體"/>
          <w:snapToGrid/>
        </w:rPr>
      </w:pPr>
    </w:p>
    <w:p w:rsidR="00916C15" w:rsidRDefault="00916C15" w:rsidP="008905BA">
      <w:pPr>
        <w:pStyle w:val="21"/>
        <w:ind w:left="850" w:firstLine="566"/>
        <w:rPr>
          <w:rFonts w:hAnsi="標楷體"/>
          <w:snapToGrid/>
        </w:rPr>
      </w:pPr>
    </w:p>
    <w:p w:rsidR="00B63390" w:rsidRDefault="00B63390" w:rsidP="00916C15">
      <w:pPr>
        <w:pStyle w:val="21"/>
        <w:ind w:left="850" w:firstLineChars="0" w:firstLine="1"/>
        <w:rPr>
          <w:rFonts w:hAnsi="標楷體"/>
          <w:snapToGrid/>
          <w:lang w:eastAsia="zh-TW"/>
        </w:rPr>
      </w:pPr>
    </w:p>
    <w:p w:rsidR="00916C15" w:rsidRDefault="00916C15" w:rsidP="00916C15">
      <w:pPr>
        <w:pStyle w:val="21"/>
        <w:ind w:left="850" w:firstLineChars="0" w:firstLine="1"/>
        <w:rPr>
          <w:rFonts w:hAnsi="標楷體"/>
          <w:snapToGrid/>
        </w:rPr>
      </w:pPr>
    </w:p>
    <w:p w:rsidR="008E57B8" w:rsidRDefault="008E57B8" w:rsidP="00B63390">
      <w:pPr>
        <w:pStyle w:val="142"/>
      </w:pPr>
      <w:bookmarkStart w:id="2" w:name="_Toc323889993"/>
      <w:bookmarkEnd w:id="0"/>
    </w:p>
    <w:p w:rsidR="008E57B8" w:rsidRDefault="008E57B8" w:rsidP="00B63390">
      <w:pPr>
        <w:pStyle w:val="142"/>
      </w:pPr>
    </w:p>
    <w:p w:rsidR="008E57B8" w:rsidRDefault="008E57B8" w:rsidP="00B63390">
      <w:pPr>
        <w:pStyle w:val="142"/>
      </w:pPr>
    </w:p>
    <w:p w:rsidR="00C91E88" w:rsidRDefault="00C91E88" w:rsidP="00B63390">
      <w:pPr>
        <w:pStyle w:val="142"/>
      </w:pPr>
    </w:p>
    <w:p w:rsidR="00C91E88" w:rsidRDefault="00C91E88" w:rsidP="00B63390">
      <w:pPr>
        <w:pStyle w:val="142"/>
      </w:pPr>
    </w:p>
    <w:p w:rsidR="00C91E88" w:rsidRDefault="00C91E88" w:rsidP="00B63390">
      <w:pPr>
        <w:pStyle w:val="142"/>
      </w:pPr>
    </w:p>
    <w:p w:rsidR="00C91E88" w:rsidRDefault="00C91E88" w:rsidP="00B63390">
      <w:pPr>
        <w:pStyle w:val="142"/>
      </w:pPr>
    </w:p>
    <w:p w:rsidR="00C91E88" w:rsidRDefault="00C91E88" w:rsidP="00B63390">
      <w:pPr>
        <w:pStyle w:val="142"/>
      </w:pPr>
    </w:p>
    <w:p w:rsidR="00B63390" w:rsidRDefault="00B63390" w:rsidP="00C91E88">
      <w:pPr>
        <w:pStyle w:val="142"/>
        <w:ind w:leftChars="200" w:left="566"/>
        <w:rPr>
          <w:lang w:eastAsia="zh-TW"/>
        </w:rPr>
      </w:pPr>
      <w:r w:rsidRPr="00B63390">
        <w:rPr>
          <w:rFonts w:hint="eastAsia"/>
        </w:rPr>
        <w:t>資料來源</w:t>
      </w:r>
      <w:r>
        <w:rPr>
          <w:rFonts w:hAnsi="標楷體" w:hint="eastAsia"/>
        </w:rPr>
        <w:t>：</w:t>
      </w:r>
      <w:r>
        <w:rPr>
          <w:rFonts w:hAnsi="標楷體" w:hint="eastAsia"/>
          <w:lang w:eastAsia="zh-TW"/>
        </w:rPr>
        <w:t>1</w:t>
      </w:r>
      <w:r>
        <w:rPr>
          <w:rFonts w:hAnsi="標楷體"/>
          <w:lang w:eastAsia="zh-TW"/>
        </w:rPr>
        <w:t>10</w:t>
      </w:r>
      <w:r>
        <w:rPr>
          <w:rFonts w:hAnsi="標楷體" w:hint="eastAsia"/>
          <w:lang w:eastAsia="zh-TW"/>
        </w:rPr>
        <w:t>年5月核定</w:t>
      </w:r>
      <w:r w:rsidRPr="00B63390">
        <w:rPr>
          <w:rFonts w:hAnsi="標楷體" w:hint="eastAsia"/>
        </w:rPr>
        <w:t>台灣運動Ⅹ科技行動計畫(111至115年)</w:t>
      </w:r>
      <w:r>
        <w:rPr>
          <w:rFonts w:hAnsi="標楷體" w:hint="eastAsia"/>
          <w:lang w:eastAsia="zh-TW"/>
        </w:rPr>
        <w:t>圖9</w:t>
      </w:r>
      <w:bookmarkStart w:id="3" w:name="_GoBack"/>
      <w:bookmarkEnd w:id="3"/>
    </w:p>
    <w:bookmarkEnd w:id="2"/>
    <w:sectPr w:rsidR="00B63390" w:rsidSect="00B5230C">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3D91" w:rsidRDefault="00A03D91" w:rsidP="00843C8D">
      <w:pPr>
        <w:spacing w:line="240" w:lineRule="auto"/>
        <w:ind w:left="560" w:firstLine="560"/>
      </w:pPr>
      <w:r>
        <w:separator/>
      </w:r>
    </w:p>
  </w:endnote>
  <w:endnote w:type="continuationSeparator" w:id="0">
    <w:p w:rsidR="00A03D91" w:rsidRDefault="00A03D91" w:rsidP="00843C8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FMingBold-B5">
    <w:altName w:val="細明體"/>
    <w:panose1 w:val="00000000000000000000"/>
    <w:charset w:val="88"/>
    <w:family w:val="modern"/>
    <w:notTrueType/>
    <w:pitch w:val="default"/>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華康仿宋體W4">
    <w:panose1 w:val="02020409000000000000"/>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7674" w:rsidRDefault="00AE7674" w:rsidP="00843C8D">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7674" w:rsidRDefault="00AE7674" w:rsidP="00D67B6C">
    <w:pPr>
      <w:pStyle w:val="af2"/>
      <w:ind w:left="560" w:firstLine="400"/>
      <w:jc w:val="center"/>
      <w:rPr>
        <w:lang w:eastAsia="zh-TW"/>
      </w:rPr>
    </w:pPr>
  </w:p>
  <w:p w:rsidR="00AE7674" w:rsidRDefault="00AE7674" w:rsidP="005752F0">
    <w:pPr>
      <w:pStyle w:val="af2"/>
      <w:tabs>
        <w:tab w:val="clear" w:pos="4153"/>
        <w:tab w:val="center" w:pos="4111"/>
      </w:tabs>
      <w:ind w:leftChars="-48" w:left="556" w:hangingChars="345" w:hanging="690"/>
      <w:jc w:val="center"/>
    </w:pPr>
    <w:r>
      <w:fldChar w:fldCharType="begin"/>
    </w:r>
    <w:r>
      <w:instrText>PAGE   \* MERGEFORMAT</w:instrText>
    </w:r>
    <w:r>
      <w:fldChar w:fldCharType="separate"/>
    </w:r>
    <w:r w:rsidR="001026CA" w:rsidRPr="001026CA">
      <w:rPr>
        <w:noProof/>
        <w:lang w:val="zh-TW"/>
      </w:rPr>
      <w:t>5</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7674" w:rsidRDefault="00AE7674" w:rsidP="00843C8D">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3D91" w:rsidRDefault="00A03D91" w:rsidP="007659C4">
      <w:pPr>
        <w:spacing w:line="240" w:lineRule="auto"/>
        <w:ind w:left="560" w:firstLine="560"/>
      </w:pPr>
      <w:r>
        <w:separator/>
      </w:r>
    </w:p>
  </w:footnote>
  <w:footnote w:type="continuationSeparator" w:id="0">
    <w:p w:rsidR="00A03D91" w:rsidRDefault="00A03D91" w:rsidP="00843C8D">
      <w:pPr>
        <w:spacing w:line="240" w:lineRule="auto"/>
        <w:ind w:left="560" w:firstLine="560"/>
      </w:pPr>
      <w:r>
        <w:continuationSeparator/>
      </w:r>
    </w:p>
  </w:footnote>
  <w:footnote w:id="1">
    <w:p w:rsidR="00AE7674" w:rsidRPr="00216DC9" w:rsidRDefault="00AE7674" w:rsidP="00216DC9">
      <w:pPr>
        <w:pStyle w:val="142"/>
        <w:ind w:left="61" w:hangingChars="25" w:hanging="61"/>
        <w:jc w:val="both"/>
      </w:pPr>
      <w:r>
        <w:rPr>
          <w:rStyle w:val="af6"/>
        </w:rPr>
        <w:footnoteRef/>
      </w:r>
      <w:r>
        <w:rPr>
          <w:rFonts w:hint="eastAsia"/>
        </w:rPr>
        <w:t>據體育署表示，</w:t>
      </w:r>
      <w:r w:rsidRPr="00216DC9">
        <w:rPr>
          <w:rFonts w:hint="eastAsia"/>
        </w:rPr>
        <w:t>已於113年辦理「體育運動政策白皮書研修計畫書」案，收集各方意見重新檢視與盤點議題主軸及策略方案，因應運動部成立接續辦理「運動政策白皮書（115-124）撰述計畫書」，撰述階段將持續與各界溝通，廣納各方意見，並預計於114年12月底前公布運動政策白皮書。</w:t>
      </w:r>
    </w:p>
  </w:footnote>
  <w:footnote w:id="2">
    <w:p w:rsidR="00AE7674" w:rsidRPr="006F58E7" w:rsidRDefault="00AE7674" w:rsidP="008E57B8">
      <w:pPr>
        <w:pStyle w:val="142"/>
        <w:ind w:left="61" w:hangingChars="25" w:hanging="61"/>
        <w:jc w:val="both"/>
        <w:rPr>
          <w:lang w:eastAsia="zh-TW"/>
        </w:rPr>
      </w:pPr>
      <w:r>
        <w:rPr>
          <w:rStyle w:val="af6"/>
        </w:rPr>
        <w:footnoteRef/>
      </w:r>
      <w:r w:rsidRPr="006F58E7">
        <w:rPr>
          <w:rFonts w:hint="eastAsia"/>
        </w:rPr>
        <w:t>因部分工程進度落後</w:t>
      </w:r>
      <w:r w:rsidRPr="006F58E7">
        <w:t>(</w:t>
      </w:r>
      <w:r w:rsidRPr="006F58E7">
        <w:rPr>
          <w:rFonts w:hint="eastAsia"/>
        </w:rPr>
        <w:t>如宿舍、器材及監控中心新建工程落後，影響需待其完工後始能辦理之第二宿舍及餐廰補照工程</w:t>
      </w:r>
      <w:r w:rsidRPr="006F58E7">
        <w:t>)</w:t>
      </w:r>
      <w:r w:rsidRPr="006F58E7">
        <w:rPr>
          <w:rFonts w:hint="eastAsia"/>
        </w:rPr>
        <w:t>，計畫期程</w:t>
      </w:r>
      <w:r>
        <w:rPr>
          <w:rFonts w:hint="eastAsia"/>
          <w:lang w:eastAsia="zh-TW"/>
        </w:rPr>
        <w:t>經</w:t>
      </w:r>
      <w:r w:rsidRPr="006F58E7">
        <w:rPr>
          <w:rFonts w:hint="eastAsia"/>
        </w:rPr>
        <w:t>行政院於108年9月5日以院臺教字第1050188399號函核定</w:t>
      </w:r>
      <w:r>
        <w:rPr>
          <w:rFonts w:hint="eastAsia"/>
          <w:lang w:eastAsia="zh-TW"/>
        </w:rPr>
        <w:t>展延期程至1</w:t>
      </w:r>
      <w:r>
        <w:rPr>
          <w:lang w:eastAsia="zh-TW"/>
        </w:rPr>
        <w:t>09</w:t>
      </w:r>
      <w:r>
        <w:rPr>
          <w:rFonts w:hint="eastAsia"/>
          <w:lang w:eastAsia="zh-TW"/>
        </w:rPr>
        <w:t>年度</w:t>
      </w:r>
      <w:r>
        <w:rPr>
          <w:rFonts w:hAnsi="標楷體" w:hint="eastAsia"/>
          <w:lang w:eastAsia="zh-TW"/>
        </w:rPr>
        <w:t>。</w:t>
      </w:r>
      <w:r w:rsidRPr="006F58E7">
        <w:rPr>
          <w:rFonts w:hAnsi="標楷體" w:hint="eastAsia"/>
          <w:lang w:eastAsia="zh-TW"/>
        </w:rPr>
        <w:t>復因受COVID-19疫情等不可抗力影響，業經行政院109年9月9日以院臺教字第1090187788號函核定核定展延期程至110年</w:t>
      </w:r>
      <w:r>
        <w:rPr>
          <w:rFonts w:hAnsi="標楷體" w:hint="eastAsia"/>
          <w:lang w:eastAsia="zh-TW"/>
        </w:rPr>
        <w:t>。</w:t>
      </w:r>
    </w:p>
  </w:footnote>
  <w:footnote w:id="3">
    <w:p w:rsidR="00AE7674" w:rsidRPr="006F58E7" w:rsidRDefault="00AE7674" w:rsidP="008E57B8">
      <w:pPr>
        <w:pStyle w:val="142"/>
        <w:ind w:left="61" w:hangingChars="25" w:hanging="61"/>
        <w:jc w:val="both"/>
        <w:rPr>
          <w:lang w:eastAsia="zh-TW"/>
        </w:rPr>
      </w:pPr>
      <w:r>
        <w:rPr>
          <w:rStyle w:val="af6"/>
        </w:rPr>
        <w:footnoteRef/>
      </w:r>
      <w:r w:rsidRPr="004779DE">
        <w:rPr>
          <w:rFonts w:hint="eastAsia"/>
        </w:rPr>
        <w:t>因物價上漲、COVID-19疫情造成缺工缺料情形等不可抗力因素影響，及配合培訓需求調整建築量體空間等，經行政院110年12月8日院臺教字第1100036601號函核定展延期程至115年，總經費調增為58.51億元。士校營區範圍游泳館及網球場興建，因應世界水上運動總會場地規範調整、物價上漲、單位造價提高及配合需求調整等因素，致原列預算及期程不足等情形，另士校營區遷建因應工程執行方式調整，需延長作業期程，經行政院113年3月26日院臺教字第1131004481號函核定展延期程至116年，總經費調增為74.13億元。</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7674" w:rsidRDefault="00AE7674" w:rsidP="00843C8D">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7674" w:rsidRDefault="00AE7674" w:rsidP="00D67B6C">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7674" w:rsidRDefault="00AE7674" w:rsidP="00843C8D">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0E010C"/>
    <w:multiLevelType w:val="multilevel"/>
    <w:tmpl w:val="1E9C8D12"/>
    <w:lvl w:ilvl="0">
      <w:start w:val="1"/>
      <w:numFmt w:val="ideographLegalTraditional"/>
      <w:suff w:val="nothing"/>
      <w:lvlText w:val="%1、"/>
      <w:lvlJc w:val="left"/>
      <w:pPr>
        <w:ind w:left="2722" w:hanging="2722"/>
      </w:pPr>
      <w:rPr>
        <w:rFonts w:ascii="標楷體" w:eastAsia="標楷體" w:hint="eastAsia"/>
        <w:b w:val="0"/>
        <w:i w:val="0"/>
        <w:snapToGrid/>
        <w:spacing w:val="0"/>
        <w:w w:val="100"/>
        <w:kern w:val="32"/>
        <w:position w:val="0"/>
        <w:sz w:val="32"/>
      </w:rPr>
    </w:lvl>
    <w:lvl w:ilvl="1">
      <w:start w:val="1"/>
      <w:numFmt w:val="taiwaneseCountingThousand"/>
      <w:suff w:val="nothing"/>
      <w:lvlText w:val="%2、"/>
      <w:lvlJc w:val="left"/>
      <w:pPr>
        <w:ind w:left="1021" w:hanging="681"/>
      </w:pPr>
      <w:rPr>
        <w:rFonts w:ascii="標楷體" w:eastAsia="標楷體" w:hint="eastAsia"/>
        <w:b w:val="0"/>
        <w:i w:val="0"/>
        <w:snapToGrid/>
        <w:spacing w:val="0"/>
        <w:w w:val="100"/>
        <w:kern w:val="32"/>
        <w:position w:val="0"/>
        <w:sz w:val="32"/>
        <w:em w:val="none"/>
        <w:lang w:val="en-US"/>
      </w:rPr>
    </w:lvl>
    <w:lvl w:ilvl="2">
      <w:start w:val="1"/>
      <w:numFmt w:val="taiwaneseCountingThousand"/>
      <w:suff w:val="nothing"/>
      <w:lvlText w:val="(%3)"/>
      <w:lvlJc w:val="left"/>
      <w:pPr>
        <w:ind w:left="1361" w:hanging="681"/>
      </w:pPr>
      <w:rPr>
        <w:rFonts w:ascii="標楷體" w:eastAsia="標楷體" w:hint="eastAsia"/>
        <w:b w:val="0"/>
        <w:i w:val="0"/>
        <w:snapToGrid/>
        <w:spacing w:val="0"/>
        <w:w w:val="100"/>
        <w:kern w:val="32"/>
        <w:position w:val="0"/>
        <w:sz w:val="32"/>
      </w:rPr>
    </w:lvl>
    <w:lvl w:ilvl="3">
      <w:start w:val="1"/>
      <w:numFmt w:val="decimal"/>
      <w:suff w:val="nothing"/>
      <w:lvlText w:val="%4、"/>
      <w:lvlJc w:val="left"/>
      <w:pPr>
        <w:ind w:left="1701" w:hanging="510"/>
      </w:pPr>
      <w:rPr>
        <w:rFonts w:ascii="標楷體" w:eastAsia="標楷體" w:hint="eastAsia"/>
        <w:b w:val="0"/>
        <w:i w:val="0"/>
        <w:snapToGrid/>
        <w:spacing w:val="0"/>
        <w:w w:val="100"/>
        <w:kern w:val="32"/>
        <w:position w:val="0"/>
        <w:sz w:val="32"/>
      </w:rPr>
    </w:lvl>
    <w:lvl w:ilvl="4">
      <w:start w:val="1"/>
      <w:numFmt w:val="decimal"/>
      <w:suff w:val="nothing"/>
      <w:lvlText w:val="（%5）"/>
      <w:lvlJc w:val="left"/>
      <w:pPr>
        <w:ind w:left="2041" w:hanging="850"/>
      </w:pPr>
      <w:rPr>
        <w:rFonts w:ascii="標楷體" w:eastAsia="標楷體" w:hint="eastAsia"/>
        <w:b w:val="0"/>
        <w:i w:val="0"/>
        <w:snapToGrid/>
        <w:spacing w:val="0"/>
        <w:w w:val="100"/>
        <w:kern w:val="32"/>
        <w:position w:val="0"/>
        <w:sz w:val="32"/>
      </w:rPr>
    </w:lvl>
    <w:lvl w:ilvl="5">
      <w:start w:val="1"/>
      <w:numFmt w:val="decimal"/>
      <w:suff w:val="nothing"/>
      <w:lvlText w:val="〈%6〉"/>
      <w:lvlJc w:val="left"/>
      <w:pPr>
        <w:ind w:left="2381" w:hanging="850"/>
      </w:pPr>
      <w:rPr>
        <w:rFonts w:ascii="標楷體" w:eastAsia="標楷體" w:hint="eastAsia"/>
        <w:b w:val="0"/>
        <w:i w:val="0"/>
        <w:snapToGrid/>
        <w:spacing w:val="0"/>
        <w:w w:val="100"/>
        <w:kern w:val="32"/>
        <w:position w:val="0"/>
        <w:sz w:val="32"/>
      </w:rPr>
    </w:lvl>
    <w:lvl w:ilvl="6">
      <w:start w:val="1"/>
      <w:numFmt w:val="decimal"/>
      <w:suff w:val="nothing"/>
      <w:lvlText w:val="《%7》"/>
      <w:lvlJc w:val="left"/>
      <w:pPr>
        <w:ind w:left="2722" w:hanging="851"/>
      </w:pPr>
      <w:rPr>
        <w:rFonts w:ascii="標楷體" w:eastAsia="標楷體" w:hint="eastAsia"/>
        <w:b w:val="0"/>
        <w:i w:val="0"/>
        <w:snapToGrid/>
        <w:spacing w:val="0"/>
        <w:w w:val="100"/>
        <w:kern w:val="32"/>
        <w:position w:val="0"/>
        <w:sz w:val="32"/>
      </w:rPr>
    </w:lvl>
    <w:lvl w:ilvl="7">
      <w:start w:val="1"/>
      <w:numFmt w:val="decimal"/>
      <w:suff w:val="nothing"/>
      <w:lvlText w:val="〔%8〕"/>
      <w:lvlJc w:val="left"/>
      <w:pPr>
        <w:ind w:left="3062" w:hanging="851"/>
      </w:pPr>
      <w:rPr>
        <w:rFonts w:ascii="標楷體" w:eastAsia="標楷體" w:hint="eastAsia"/>
        <w:b w:val="0"/>
        <w:i w:val="0"/>
        <w:snapToGrid/>
        <w:spacing w:val="0"/>
        <w:w w:val="100"/>
        <w:kern w:val="32"/>
        <w:position w:val="0"/>
        <w:sz w:val="32"/>
      </w:rPr>
    </w:lvl>
    <w:lvl w:ilvl="8">
      <w:start w:val="1"/>
      <w:numFmt w:val="decimal"/>
      <w:suff w:val="nothing"/>
      <w:lvlText w:val="｛%9｝"/>
      <w:lvlJc w:val="left"/>
      <w:pPr>
        <w:ind w:left="3402" w:hanging="850"/>
      </w:pPr>
      <w:rPr>
        <w:rFonts w:ascii="標楷體" w:eastAsia="標楷體" w:hint="eastAsia"/>
        <w:b w:val="0"/>
        <w:i w:val="0"/>
        <w:caps w:val="0"/>
        <w:strike w:val="0"/>
        <w:dstrike w:val="0"/>
        <w:snapToGrid/>
        <w:vanish w:val="0"/>
        <w:spacing w:val="0"/>
        <w:w w:val="100"/>
        <w:kern w:val="32"/>
        <w:position w:val="0"/>
        <w:sz w:val="32"/>
        <w:vertAlign w:val="baseline"/>
      </w:rPr>
    </w:lvl>
  </w:abstractNum>
  <w:abstractNum w:abstractNumId="1" w15:restartNumberingAfterBreak="0">
    <w:nsid w:val="1A172C3C"/>
    <w:multiLevelType w:val="hybridMultilevel"/>
    <w:tmpl w:val="1A8610D6"/>
    <w:lvl w:ilvl="0" w:tplc="A8AAF68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1CB33FDF"/>
    <w:multiLevelType w:val="hybridMultilevel"/>
    <w:tmpl w:val="7BBAEDB2"/>
    <w:lvl w:ilvl="0" w:tplc="BEF8EB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BB4601C"/>
    <w:multiLevelType w:val="hybridMultilevel"/>
    <w:tmpl w:val="7C0E9B44"/>
    <w:lvl w:ilvl="0" w:tplc="8F10C7A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2CD478F9"/>
    <w:multiLevelType w:val="hybridMultilevel"/>
    <w:tmpl w:val="3676DCF2"/>
    <w:lvl w:ilvl="0" w:tplc="7D6655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E7B6125"/>
    <w:multiLevelType w:val="hybridMultilevel"/>
    <w:tmpl w:val="3DAC3A58"/>
    <w:lvl w:ilvl="0" w:tplc="DDE2BD8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4A3B0F62"/>
    <w:multiLevelType w:val="hybridMultilevel"/>
    <w:tmpl w:val="E954EBD2"/>
    <w:lvl w:ilvl="0" w:tplc="1E3A15E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651402AB"/>
    <w:multiLevelType w:val="hybridMultilevel"/>
    <w:tmpl w:val="1C7070E2"/>
    <w:lvl w:ilvl="0" w:tplc="C4766C8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15:restartNumberingAfterBreak="0">
    <w:nsid w:val="65326EB5"/>
    <w:multiLevelType w:val="hybridMultilevel"/>
    <w:tmpl w:val="7A10316C"/>
    <w:lvl w:ilvl="0" w:tplc="720222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56D4E16"/>
    <w:multiLevelType w:val="hybridMultilevel"/>
    <w:tmpl w:val="F196C47A"/>
    <w:lvl w:ilvl="0" w:tplc="788C00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65E122A0"/>
    <w:multiLevelType w:val="hybridMultilevel"/>
    <w:tmpl w:val="B3C290C2"/>
    <w:lvl w:ilvl="0" w:tplc="27A8B1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6FB000BA"/>
    <w:multiLevelType w:val="hybridMultilevel"/>
    <w:tmpl w:val="FED610F6"/>
    <w:lvl w:ilvl="0" w:tplc="9EA6B1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67C4CE4"/>
    <w:multiLevelType w:val="hybridMultilevel"/>
    <w:tmpl w:val="51A0B680"/>
    <w:lvl w:ilvl="0" w:tplc="B164DF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0"/>
  </w:num>
  <w:num w:numId="2">
    <w:abstractNumId w:val="11"/>
  </w:num>
  <w:num w:numId="3">
    <w:abstractNumId w:val="4"/>
  </w:num>
  <w:num w:numId="4">
    <w:abstractNumId w:val="6"/>
  </w:num>
  <w:num w:numId="5">
    <w:abstractNumId w:val="5"/>
  </w:num>
  <w:num w:numId="6">
    <w:abstractNumId w:val="12"/>
  </w:num>
  <w:num w:numId="7">
    <w:abstractNumId w:val="2"/>
  </w:num>
  <w:num w:numId="8">
    <w:abstractNumId w:val="8"/>
  </w:num>
  <w:num w:numId="9">
    <w:abstractNumId w:val="9"/>
  </w:num>
  <w:num w:numId="10">
    <w:abstractNumId w:val="0"/>
  </w:num>
  <w:num w:numId="11">
    <w:abstractNumId w:val="3"/>
  </w:num>
  <w:num w:numId="12">
    <w:abstractNumId w:val="1"/>
  </w:num>
  <w:num w:numId="13">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50"/>
  <w:drawingGridHorizontalSpacing w:val="283"/>
  <w:drawingGridVerticalSpacing w:val="250"/>
  <w:displayHorizontalDrawingGridEvery w:val="0"/>
  <w:displayVerticalDrawingGridEvery w:val="2"/>
  <w:characterSpacingControl w:val="compressPunctuation"/>
  <w:hdrShapeDefaults>
    <o:shapedefaults v:ext="edit" spidmax="3074" style="mso-position-vertical-relative:line" fill="f" fillcolor="white" stroke="f">
      <v:fill color="white" on="f"/>
      <v:stroke on="f"/>
    </o:shapedefaults>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2570F"/>
    <w:rsid w:val="00000070"/>
    <w:rsid w:val="000005F6"/>
    <w:rsid w:val="00000747"/>
    <w:rsid w:val="00001082"/>
    <w:rsid w:val="00001223"/>
    <w:rsid w:val="000016AC"/>
    <w:rsid w:val="00001A63"/>
    <w:rsid w:val="00001CA4"/>
    <w:rsid w:val="00001DA0"/>
    <w:rsid w:val="00001DDF"/>
    <w:rsid w:val="00002873"/>
    <w:rsid w:val="00002B7D"/>
    <w:rsid w:val="000030A2"/>
    <w:rsid w:val="00003448"/>
    <w:rsid w:val="000037DD"/>
    <w:rsid w:val="00003926"/>
    <w:rsid w:val="00003B8F"/>
    <w:rsid w:val="00003C3A"/>
    <w:rsid w:val="000041C2"/>
    <w:rsid w:val="00004A90"/>
    <w:rsid w:val="00004E9F"/>
    <w:rsid w:val="00004EC3"/>
    <w:rsid w:val="00004FBD"/>
    <w:rsid w:val="000052B3"/>
    <w:rsid w:val="00005590"/>
    <w:rsid w:val="0000573D"/>
    <w:rsid w:val="0000580B"/>
    <w:rsid w:val="00005868"/>
    <w:rsid w:val="000058C5"/>
    <w:rsid w:val="00005DF4"/>
    <w:rsid w:val="00005ED1"/>
    <w:rsid w:val="00005F35"/>
    <w:rsid w:val="000064A9"/>
    <w:rsid w:val="0000657D"/>
    <w:rsid w:val="00006889"/>
    <w:rsid w:val="00006B56"/>
    <w:rsid w:val="0000756C"/>
    <w:rsid w:val="000079B0"/>
    <w:rsid w:val="00007A6A"/>
    <w:rsid w:val="00007EBA"/>
    <w:rsid w:val="00007EC4"/>
    <w:rsid w:val="00010259"/>
    <w:rsid w:val="00010958"/>
    <w:rsid w:val="00010C08"/>
    <w:rsid w:val="00011512"/>
    <w:rsid w:val="00011CF6"/>
    <w:rsid w:val="00011FE9"/>
    <w:rsid w:val="0001200A"/>
    <w:rsid w:val="00012267"/>
    <w:rsid w:val="000128D8"/>
    <w:rsid w:val="00012B29"/>
    <w:rsid w:val="000131EC"/>
    <w:rsid w:val="000132C6"/>
    <w:rsid w:val="00013396"/>
    <w:rsid w:val="00014065"/>
    <w:rsid w:val="00014BF7"/>
    <w:rsid w:val="00014BF8"/>
    <w:rsid w:val="000150B3"/>
    <w:rsid w:val="00015282"/>
    <w:rsid w:val="00015443"/>
    <w:rsid w:val="00015685"/>
    <w:rsid w:val="00015F73"/>
    <w:rsid w:val="00015F90"/>
    <w:rsid w:val="00015FBF"/>
    <w:rsid w:val="00016985"/>
    <w:rsid w:val="000178B0"/>
    <w:rsid w:val="00017BA6"/>
    <w:rsid w:val="00017FBC"/>
    <w:rsid w:val="00020082"/>
    <w:rsid w:val="0002061A"/>
    <w:rsid w:val="000206AF"/>
    <w:rsid w:val="000206EA"/>
    <w:rsid w:val="000207F3"/>
    <w:rsid w:val="0002145A"/>
    <w:rsid w:val="000218FE"/>
    <w:rsid w:val="00021E5A"/>
    <w:rsid w:val="00022117"/>
    <w:rsid w:val="00022A4B"/>
    <w:rsid w:val="00022D68"/>
    <w:rsid w:val="00022D6E"/>
    <w:rsid w:val="00022D73"/>
    <w:rsid w:val="0002303E"/>
    <w:rsid w:val="000231E4"/>
    <w:rsid w:val="00023A41"/>
    <w:rsid w:val="00024BCA"/>
    <w:rsid w:val="00024F0F"/>
    <w:rsid w:val="00025008"/>
    <w:rsid w:val="0002586A"/>
    <w:rsid w:val="00025C0D"/>
    <w:rsid w:val="00025D0D"/>
    <w:rsid w:val="00025DFF"/>
    <w:rsid w:val="00025F9B"/>
    <w:rsid w:val="000265BB"/>
    <w:rsid w:val="000268FB"/>
    <w:rsid w:val="00026D98"/>
    <w:rsid w:val="000271EC"/>
    <w:rsid w:val="000273AE"/>
    <w:rsid w:val="00027530"/>
    <w:rsid w:val="000275E9"/>
    <w:rsid w:val="000277D3"/>
    <w:rsid w:val="0002791C"/>
    <w:rsid w:val="00027CA1"/>
    <w:rsid w:val="00027D65"/>
    <w:rsid w:val="00027E86"/>
    <w:rsid w:val="000303BF"/>
    <w:rsid w:val="00030694"/>
    <w:rsid w:val="00031095"/>
    <w:rsid w:val="000312ED"/>
    <w:rsid w:val="000314CC"/>
    <w:rsid w:val="00031540"/>
    <w:rsid w:val="00031649"/>
    <w:rsid w:val="00031651"/>
    <w:rsid w:val="00031668"/>
    <w:rsid w:val="00031F01"/>
    <w:rsid w:val="0003225D"/>
    <w:rsid w:val="0003244F"/>
    <w:rsid w:val="000328B0"/>
    <w:rsid w:val="00033003"/>
    <w:rsid w:val="000330A3"/>
    <w:rsid w:val="00033430"/>
    <w:rsid w:val="00033875"/>
    <w:rsid w:val="000338DC"/>
    <w:rsid w:val="0003399D"/>
    <w:rsid w:val="00033C49"/>
    <w:rsid w:val="00033D38"/>
    <w:rsid w:val="00034407"/>
    <w:rsid w:val="00034940"/>
    <w:rsid w:val="00034BDB"/>
    <w:rsid w:val="00035262"/>
    <w:rsid w:val="000354B4"/>
    <w:rsid w:val="00035FE5"/>
    <w:rsid w:val="000369E1"/>
    <w:rsid w:val="00036A34"/>
    <w:rsid w:val="0003716E"/>
    <w:rsid w:val="000378DB"/>
    <w:rsid w:val="000379C6"/>
    <w:rsid w:val="00037E5A"/>
    <w:rsid w:val="000407A1"/>
    <w:rsid w:val="00040802"/>
    <w:rsid w:val="0004105F"/>
    <w:rsid w:val="000410FB"/>
    <w:rsid w:val="0004172F"/>
    <w:rsid w:val="00041CCD"/>
    <w:rsid w:val="00041F5B"/>
    <w:rsid w:val="00041F93"/>
    <w:rsid w:val="00041FBC"/>
    <w:rsid w:val="00042081"/>
    <w:rsid w:val="00042761"/>
    <w:rsid w:val="00042A00"/>
    <w:rsid w:val="00042A96"/>
    <w:rsid w:val="00042C59"/>
    <w:rsid w:val="00043076"/>
    <w:rsid w:val="000430B1"/>
    <w:rsid w:val="00043E7F"/>
    <w:rsid w:val="00044AA9"/>
    <w:rsid w:val="00045BD5"/>
    <w:rsid w:val="00045BF7"/>
    <w:rsid w:val="00046138"/>
    <w:rsid w:val="0004622A"/>
    <w:rsid w:val="000464E2"/>
    <w:rsid w:val="00046653"/>
    <w:rsid w:val="000468B1"/>
    <w:rsid w:val="00046BE8"/>
    <w:rsid w:val="00046D2A"/>
    <w:rsid w:val="00047033"/>
    <w:rsid w:val="00047573"/>
    <w:rsid w:val="00047D94"/>
    <w:rsid w:val="00047E5A"/>
    <w:rsid w:val="000501BA"/>
    <w:rsid w:val="00050718"/>
    <w:rsid w:val="00050903"/>
    <w:rsid w:val="00050914"/>
    <w:rsid w:val="00050CA3"/>
    <w:rsid w:val="00050CD4"/>
    <w:rsid w:val="000511DD"/>
    <w:rsid w:val="000512EF"/>
    <w:rsid w:val="00051467"/>
    <w:rsid w:val="000514B8"/>
    <w:rsid w:val="000527FA"/>
    <w:rsid w:val="00052A45"/>
    <w:rsid w:val="00052E0F"/>
    <w:rsid w:val="000535D8"/>
    <w:rsid w:val="00053B1F"/>
    <w:rsid w:val="00053CA3"/>
    <w:rsid w:val="0005451F"/>
    <w:rsid w:val="00054545"/>
    <w:rsid w:val="0005467C"/>
    <w:rsid w:val="00054E02"/>
    <w:rsid w:val="00054FE0"/>
    <w:rsid w:val="000555D7"/>
    <w:rsid w:val="00055D96"/>
    <w:rsid w:val="00055E8F"/>
    <w:rsid w:val="00055ECE"/>
    <w:rsid w:val="0005614D"/>
    <w:rsid w:val="0005614E"/>
    <w:rsid w:val="00056497"/>
    <w:rsid w:val="00056BE8"/>
    <w:rsid w:val="00056C46"/>
    <w:rsid w:val="00056C4F"/>
    <w:rsid w:val="00056ED8"/>
    <w:rsid w:val="0005712D"/>
    <w:rsid w:val="00057288"/>
    <w:rsid w:val="000572EF"/>
    <w:rsid w:val="0005767B"/>
    <w:rsid w:val="000603B4"/>
    <w:rsid w:val="0006062C"/>
    <w:rsid w:val="00060D3C"/>
    <w:rsid w:val="00061026"/>
    <w:rsid w:val="00061252"/>
    <w:rsid w:val="00061583"/>
    <w:rsid w:val="00061A43"/>
    <w:rsid w:val="00062260"/>
    <w:rsid w:val="000622FB"/>
    <w:rsid w:val="00062881"/>
    <w:rsid w:val="00062BF5"/>
    <w:rsid w:val="00062C35"/>
    <w:rsid w:val="00062FA1"/>
    <w:rsid w:val="0006369C"/>
    <w:rsid w:val="00063DC0"/>
    <w:rsid w:val="00064005"/>
    <w:rsid w:val="00064893"/>
    <w:rsid w:val="00064A00"/>
    <w:rsid w:val="00064B7E"/>
    <w:rsid w:val="00064CAF"/>
    <w:rsid w:val="0006581E"/>
    <w:rsid w:val="00065B18"/>
    <w:rsid w:val="00066651"/>
    <w:rsid w:val="0006769E"/>
    <w:rsid w:val="00067908"/>
    <w:rsid w:val="00067976"/>
    <w:rsid w:val="000700D3"/>
    <w:rsid w:val="00070A01"/>
    <w:rsid w:val="00070EC1"/>
    <w:rsid w:val="00071228"/>
    <w:rsid w:val="000713E0"/>
    <w:rsid w:val="0007156F"/>
    <w:rsid w:val="0007172C"/>
    <w:rsid w:val="00071903"/>
    <w:rsid w:val="00071CF3"/>
    <w:rsid w:val="00071D99"/>
    <w:rsid w:val="00071E1E"/>
    <w:rsid w:val="0007203F"/>
    <w:rsid w:val="000727C3"/>
    <w:rsid w:val="00072924"/>
    <w:rsid w:val="000730D3"/>
    <w:rsid w:val="00073447"/>
    <w:rsid w:val="0007355A"/>
    <w:rsid w:val="00074425"/>
    <w:rsid w:val="00074518"/>
    <w:rsid w:val="00074D98"/>
    <w:rsid w:val="00075602"/>
    <w:rsid w:val="00075946"/>
    <w:rsid w:val="00075D76"/>
    <w:rsid w:val="00076016"/>
    <w:rsid w:val="000761DE"/>
    <w:rsid w:val="00076228"/>
    <w:rsid w:val="00076274"/>
    <w:rsid w:val="00076CDA"/>
    <w:rsid w:val="000775D5"/>
    <w:rsid w:val="00077B8F"/>
    <w:rsid w:val="00077D76"/>
    <w:rsid w:val="00077E56"/>
    <w:rsid w:val="000803A6"/>
    <w:rsid w:val="000804D7"/>
    <w:rsid w:val="000804DC"/>
    <w:rsid w:val="00080777"/>
    <w:rsid w:val="00080E5F"/>
    <w:rsid w:val="00081230"/>
    <w:rsid w:val="00081244"/>
    <w:rsid w:val="00081595"/>
    <w:rsid w:val="0008163E"/>
    <w:rsid w:val="0008194A"/>
    <w:rsid w:val="00081E68"/>
    <w:rsid w:val="000827B4"/>
    <w:rsid w:val="000830F9"/>
    <w:rsid w:val="0008361B"/>
    <w:rsid w:val="00083C63"/>
    <w:rsid w:val="00084374"/>
    <w:rsid w:val="000844C5"/>
    <w:rsid w:val="000846E7"/>
    <w:rsid w:val="00084A42"/>
    <w:rsid w:val="00084DF9"/>
    <w:rsid w:val="00085BFB"/>
    <w:rsid w:val="00085C2B"/>
    <w:rsid w:val="00085E60"/>
    <w:rsid w:val="00085FFB"/>
    <w:rsid w:val="000863FD"/>
    <w:rsid w:val="00086BC3"/>
    <w:rsid w:val="00087599"/>
    <w:rsid w:val="00087A5C"/>
    <w:rsid w:val="00087AEC"/>
    <w:rsid w:val="00087B24"/>
    <w:rsid w:val="00090154"/>
    <w:rsid w:val="00090491"/>
    <w:rsid w:val="00090591"/>
    <w:rsid w:val="00090713"/>
    <w:rsid w:val="0009099B"/>
    <w:rsid w:val="000909AD"/>
    <w:rsid w:val="00090B82"/>
    <w:rsid w:val="00090F07"/>
    <w:rsid w:val="000910B9"/>
    <w:rsid w:val="000912F0"/>
    <w:rsid w:val="0009147F"/>
    <w:rsid w:val="000919B6"/>
    <w:rsid w:val="00091C8C"/>
    <w:rsid w:val="00091D0C"/>
    <w:rsid w:val="00091EB0"/>
    <w:rsid w:val="00092207"/>
    <w:rsid w:val="00092561"/>
    <w:rsid w:val="00092C91"/>
    <w:rsid w:val="0009361C"/>
    <w:rsid w:val="000936E3"/>
    <w:rsid w:val="00093940"/>
    <w:rsid w:val="0009396C"/>
    <w:rsid w:val="00093A0A"/>
    <w:rsid w:val="00093E5F"/>
    <w:rsid w:val="0009408A"/>
    <w:rsid w:val="00094450"/>
    <w:rsid w:val="00094785"/>
    <w:rsid w:val="000949DF"/>
    <w:rsid w:val="00094AF8"/>
    <w:rsid w:val="00094D1E"/>
    <w:rsid w:val="000959B9"/>
    <w:rsid w:val="00095F38"/>
    <w:rsid w:val="0009623D"/>
    <w:rsid w:val="00096673"/>
    <w:rsid w:val="000966F1"/>
    <w:rsid w:val="00096C64"/>
    <w:rsid w:val="00096C67"/>
    <w:rsid w:val="0009737D"/>
    <w:rsid w:val="000973B2"/>
    <w:rsid w:val="000978FA"/>
    <w:rsid w:val="00097DBA"/>
    <w:rsid w:val="000A019D"/>
    <w:rsid w:val="000A01C6"/>
    <w:rsid w:val="000A0AC4"/>
    <w:rsid w:val="000A0E40"/>
    <w:rsid w:val="000A0F50"/>
    <w:rsid w:val="000A0F99"/>
    <w:rsid w:val="000A110E"/>
    <w:rsid w:val="000A163D"/>
    <w:rsid w:val="000A191D"/>
    <w:rsid w:val="000A2014"/>
    <w:rsid w:val="000A2128"/>
    <w:rsid w:val="000A253C"/>
    <w:rsid w:val="000A270C"/>
    <w:rsid w:val="000A29A0"/>
    <w:rsid w:val="000A2F16"/>
    <w:rsid w:val="000A3527"/>
    <w:rsid w:val="000A3949"/>
    <w:rsid w:val="000A473D"/>
    <w:rsid w:val="000A49C1"/>
    <w:rsid w:val="000A49C5"/>
    <w:rsid w:val="000A4C6A"/>
    <w:rsid w:val="000A4D38"/>
    <w:rsid w:val="000A4F51"/>
    <w:rsid w:val="000A510F"/>
    <w:rsid w:val="000A538E"/>
    <w:rsid w:val="000A53F1"/>
    <w:rsid w:val="000A55CA"/>
    <w:rsid w:val="000A5620"/>
    <w:rsid w:val="000A5D46"/>
    <w:rsid w:val="000A62B2"/>
    <w:rsid w:val="000A686F"/>
    <w:rsid w:val="000A6A95"/>
    <w:rsid w:val="000A6F7A"/>
    <w:rsid w:val="000A70A0"/>
    <w:rsid w:val="000A70B7"/>
    <w:rsid w:val="000A736F"/>
    <w:rsid w:val="000A7CC8"/>
    <w:rsid w:val="000B0BCF"/>
    <w:rsid w:val="000B0C68"/>
    <w:rsid w:val="000B0D84"/>
    <w:rsid w:val="000B0DEF"/>
    <w:rsid w:val="000B17AF"/>
    <w:rsid w:val="000B17B8"/>
    <w:rsid w:val="000B1975"/>
    <w:rsid w:val="000B1E0D"/>
    <w:rsid w:val="000B240F"/>
    <w:rsid w:val="000B25B0"/>
    <w:rsid w:val="000B2843"/>
    <w:rsid w:val="000B2986"/>
    <w:rsid w:val="000B29D5"/>
    <w:rsid w:val="000B2B10"/>
    <w:rsid w:val="000B2EC5"/>
    <w:rsid w:val="000B3011"/>
    <w:rsid w:val="000B3193"/>
    <w:rsid w:val="000B3810"/>
    <w:rsid w:val="000B38F6"/>
    <w:rsid w:val="000B3A37"/>
    <w:rsid w:val="000B43C7"/>
    <w:rsid w:val="000B45D8"/>
    <w:rsid w:val="000B4AD1"/>
    <w:rsid w:val="000B4D69"/>
    <w:rsid w:val="000B5095"/>
    <w:rsid w:val="000B5146"/>
    <w:rsid w:val="000B58F3"/>
    <w:rsid w:val="000B5FBA"/>
    <w:rsid w:val="000B6120"/>
    <w:rsid w:val="000B62DD"/>
    <w:rsid w:val="000B650A"/>
    <w:rsid w:val="000B7007"/>
    <w:rsid w:val="000B7418"/>
    <w:rsid w:val="000B77EC"/>
    <w:rsid w:val="000B7B17"/>
    <w:rsid w:val="000C01E5"/>
    <w:rsid w:val="000C059B"/>
    <w:rsid w:val="000C05D5"/>
    <w:rsid w:val="000C0B07"/>
    <w:rsid w:val="000C0B94"/>
    <w:rsid w:val="000C0D23"/>
    <w:rsid w:val="000C1232"/>
    <w:rsid w:val="000C1270"/>
    <w:rsid w:val="000C1293"/>
    <w:rsid w:val="000C139C"/>
    <w:rsid w:val="000C13B7"/>
    <w:rsid w:val="000C2000"/>
    <w:rsid w:val="000C2025"/>
    <w:rsid w:val="000C28E2"/>
    <w:rsid w:val="000C2D73"/>
    <w:rsid w:val="000C2E8D"/>
    <w:rsid w:val="000C2F2C"/>
    <w:rsid w:val="000C3153"/>
    <w:rsid w:val="000C324E"/>
    <w:rsid w:val="000C3825"/>
    <w:rsid w:val="000C3929"/>
    <w:rsid w:val="000C3F7F"/>
    <w:rsid w:val="000C3FF7"/>
    <w:rsid w:val="000C45AE"/>
    <w:rsid w:val="000C47C8"/>
    <w:rsid w:val="000C48EF"/>
    <w:rsid w:val="000C49E0"/>
    <w:rsid w:val="000C5DE7"/>
    <w:rsid w:val="000C63EF"/>
    <w:rsid w:val="000C6CC3"/>
    <w:rsid w:val="000C6D21"/>
    <w:rsid w:val="000C7856"/>
    <w:rsid w:val="000C7C52"/>
    <w:rsid w:val="000C7FAA"/>
    <w:rsid w:val="000C7FD9"/>
    <w:rsid w:val="000D0185"/>
    <w:rsid w:val="000D02E6"/>
    <w:rsid w:val="000D0565"/>
    <w:rsid w:val="000D098E"/>
    <w:rsid w:val="000D09ED"/>
    <w:rsid w:val="000D0BC8"/>
    <w:rsid w:val="000D0E1B"/>
    <w:rsid w:val="000D0E38"/>
    <w:rsid w:val="000D10D1"/>
    <w:rsid w:val="000D1148"/>
    <w:rsid w:val="000D144E"/>
    <w:rsid w:val="000D167A"/>
    <w:rsid w:val="000D1B48"/>
    <w:rsid w:val="000D1C60"/>
    <w:rsid w:val="000D1E29"/>
    <w:rsid w:val="000D1EAD"/>
    <w:rsid w:val="000D1EEB"/>
    <w:rsid w:val="000D1F18"/>
    <w:rsid w:val="000D237C"/>
    <w:rsid w:val="000D2433"/>
    <w:rsid w:val="000D288C"/>
    <w:rsid w:val="000D29CE"/>
    <w:rsid w:val="000D29DE"/>
    <w:rsid w:val="000D2C3D"/>
    <w:rsid w:val="000D2E02"/>
    <w:rsid w:val="000D302D"/>
    <w:rsid w:val="000D31C5"/>
    <w:rsid w:val="000D32ED"/>
    <w:rsid w:val="000D352C"/>
    <w:rsid w:val="000D3708"/>
    <w:rsid w:val="000D3BBA"/>
    <w:rsid w:val="000D3D8F"/>
    <w:rsid w:val="000D3DB0"/>
    <w:rsid w:val="000D4977"/>
    <w:rsid w:val="000D4AA7"/>
    <w:rsid w:val="000D4CC4"/>
    <w:rsid w:val="000D4E6B"/>
    <w:rsid w:val="000D4E92"/>
    <w:rsid w:val="000D4F1D"/>
    <w:rsid w:val="000D5163"/>
    <w:rsid w:val="000D516C"/>
    <w:rsid w:val="000D5D55"/>
    <w:rsid w:val="000D5DA3"/>
    <w:rsid w:val="000D61E0"/>
    <w:rsid w:val="000D63F7"/>
    <w:rsid w:val="000D6AC8"/>
    <w:rsid w:val="000D78D3"/>
    <w:rsid w:val="000D79E3"/>
    <w:rsid w:val="000D7D66"/>
    <w:rsid w:val="000E01F9"/>
    <w:rsid w:val="000E03A1"/>
    <w:rsid w:val="000E07E0"/>
    <w:rsid w:val="000E08ED"/>
    <w:rsid w:val="000E0DD6"/>
    <w:rsid w:val="000E1113"/>
    <w:rsid w:val="000E1311"/>
    <w:rsid w:val="000E1588"/>
    <w:rsid w:val="000E172B"/>
    <w:rsid w:val="000E1B3F"/>
    <w:rsid w:val="000E1D63"/>
    <w:rsid w:val="000E1DA3"/>
    <w:rsid w:val="000E1DD2"/>
    <w:rsid w:val="000E204C"/>
    <w:rsid w:val="000E23D9"/>
    <w:rsid w:val="000E2506"/>
    <w:rsid w:val="000E2575"/>
    <w:rsid w:val="000E2733"/>
    <w:rsid w:val="000E27CC"/>
    <w:rsid w:val="000E2837"/>
    <w:rsid w:val="000E29C9"/>
    <w:rsid w:val="000E2CC2"/>
    <w:rsid w:val="000E2D5C"/>
    <w:rsid w:val="000E31FE"/>
    <w:rsid w:val="000E36FA"/>
    <w:rsid w:val="000E3BCD"/>
    <w:rsid w:val="000E4165"/>
    <w:rsid w:val="000E43BB"/>
    <w:rsid w:val="000E4649"/>
    <w:rsid w:val="000E4788"/>
    <w:rsid w:val="000E52A9"/>
    <w:rsid w:val="000E5357"/>
    <w:rsid w:val="000E5565"/>
    <w:rsid w:val="000E55DE"/>
    <w:rsid w:val="000E55FD"/>
    <w:rsid w:val="000E56AA"/>
    <w:rsid w:val="000E57E9"/>
    <w:rsid w:val="000E5B5C"/>
    <w:rsid w:val="000E5C80"/>
    <w:rsid w:val="000E5F52"/>
    <w:rsid w:val="000E5FA1"/>
    <w:rsid w:val="000E637F"/>
    <w:rsid w:val="000E67A6"/>
    <w:rsid w:val="000E6C8C"/>
    <w:rsid w:val="000E6E52"/>
    <w:rsid w:val="000E6F6B"/>
    <w:rsid w:val="000E7022"/>
    <w:rsid w:val="000E742F"/>
    <w:rsid w:val="000E7D1E"/>
    <w:rsid w:val="000E7F9A"/>
    <w:rsid w:val="000F0158"/>
    <w:rsid w:val="000F041F"/>
    <w:rsid w:val="000F0552"/>
    <w:rsid w:val="000F0732"/>
    <w:rsid w:val="000F0B7F"/>
    <w:rsid w:val="000F0DBA"/>
    <w:rsid w:val="000F0F28"/>
    <w:rsid w:val="000F11E2"/>
    <w:rsid w:val="000F1746"/>
    <w:rsid w:val="000F1867"/>
    <w:rsid w:val="000F19BE"/>
    <w:rsid w:val="000F1A67"/>
    <w:rsid w:val="000F275E"/>
    <w:rsid w:val="000F2907"/>
    <w:rsid w:val="000F2977"/>
    <w:rsid w:val="000F2A81"/>
    <w:rsid w:val="000F3031"/>
    <w:rsid w:val="000F3430"/>
    <w:rsid w:val="000F3560"/>
    <w:rsid w:val="000F35F3"/>
    <w:rsid w:val="000F362A"/>
    <w:rsid w:val="000F3683"/>
    <w:rsid w:val="000F3EE4"/>
    <w:rsid w:val="000F3F12"/>
    <w:rsid w:val="000F44E5"/>
    <w:rsid w:val="000F4857"/>
    <w:rsid w:val="000F492D"/>
    <w:rsid w:val="000F4BF0"/>
    <w:rsid w:val="000F4C55"/>
    <w:rsid w:val="000F4D7D"/>
    <w:rsid w:val="000F4E92"/>
    <w:rsid w:val="000F52F5"/>
    <w:rsid w:val="000F5BB6"/>
    <w:rsid w:val="000F5CCE"/>
    <w:rsid w:val="000F5DBA"/>
    <w:rsid w:val="000F5F9F"/>
    <w:rsid w:val="000F5FD5"/>
    <w:rsid w:val="000F67C2"/>
    <w:rsid w:val="000F6EE8"/>
    <w:rsid w:val="000F742A"/>
    <w:rsid w:val="000F751A"/>
    <w:rsid w:val="00100C8B"/>
    <w:rsid w:val="00100D2F"/>
    <w:rsid w:val="00101679"/>
    <w:rsid w:val="001018FE"/>
    <w:rsid w:val="00101B4E"/>
    <w:rsid w:val="00101BC4"/>
    <w:rsid w:val="00101C56"/>
    <w:rsid w:val="001026CA"/>
    <w:rsid w:val="001026EE"/>
    <w:rsid w:val="00102A14"/>
    <w:rsid w:val="00102C33"/>
    <w:rsid w:val="00103293"/>
    <w:rsid w:val="00103639"/>
    <w:rsid w:val="001038B9"/>
    <w:rsid w:val="0010485F"/>
    <w:rsid w:val="00105081"/>
    <w:rsid w:val="0010541D"/>
    <w:rsid w:val="00105573"/>
    <w:rsid w:val="00105579"/>
    <w:rsid w:val="00105787"/>
    <w:rsid w:val="001058F9"/>
    <w:rsid w:val="00106370"/>
    <w:rsid w:val="001064F5"/>
    <w:rsid w:val="00106883"/>
    <w:rsid w:val="001068B1"/>
    <w:rsid w:val="00106FAF"/>
    <w:rsid w:val="001071E0"/>
    <w:rsid w:val="00107A06"/>
    <w:rsid w:val="00107A4B"/>
    <w:rsid w:val="00107EB3"/>
    <w:rsid w:val="00107EF1"/>
    <w:rsid w:val="001100F2"/>
    <w:rsid w:val="00110188"/>
    <w:rsid w:val="001104A3"/>
    <w:rsid w:val="001104D7"/>
    <w:rsid w:val="00110D9D"/>
    <w:rsid w:val="00110E9C"/>
    <w:rsid w:val="001110D5"/>
    <w:rsid w:val="00111E54"/>
    <w:rsid w:val="00111FD6"/>
    <w:rsid w:val="001122FA"/>
    <w:rsid w:val="00112832"/>
    <w:rsid w:val="001128AE"/>
    <w:rsid w:val="001128D1"/>
    <w:rsid w:val="00112C19"/>
    <w:rsid w:val="00112F13"/>
    <w:rsid w:val="001131E6"/>
    <w:rsid w:val="001133AD"/>
    <w:rsid w:val="0011342F"/>
    <w:rsid w:val="00113633"/>
    <w:rsid w:val="00113DF8"/>
    <w:rsid w:val="00113F7B"/>
    <w:rsid w:val="00113F98"/>
    <w:rsid w:val="00114083"/>
    <w:rsid w:val="001142AF"/>
    <w:rsid w:val="00114614"/>
    <w:rsid w:val="00114821"/>
    <w:rsid w:val="00114D63"/>
    <w:rsid w:val="00114E44"/>
    <w:rsid w:val="00115074"/>
    <w:rsid w:val="0011549E"/>
    <w:rsid w:val="00115AF0"/>
    <w:rsid w:val="00116004"/>
    <w:rsid w:val="0011611E"/>
    <w:rsid w:val="0011632D"/>
    <w:rsid w:val="00116A1A"/>
    <w:rsid w:val="00116E7A"/>
    <w:rsid w:val="00117066"/>
    <w:rsid w:val="00117DDC"/>
    <w:rsid w:val="001201F3"/>
    <w:rsid w:val="00120331"/>
    <w:rsid w:val="00120DBF"/>
    <w:rsid w:val="00120EFC"/>
    <w:rsid w:val="00121298"/>
    <w:rsid w:val="0012197A"/>
    <w:rsid w:val="00121E7A"/>
    <w:rsid w:val="00121F5A"/>
    <w:rsid w:val="001222B3"/>
    <w:rsid w:val="0012250A"/>
    <w:rsid w:val="001226A2"/>
    <w:rsid w:val="001228A7"/>
    <w:rsid w:val="00122CF1"/>
    <w:rsid w:val="00122D24"/>
    <w:rsid w:val="00122DB9"/>
    <w:rsid w:val="00122DF4"/>
    <w:rsid w:val="00123195"/>
    <w:rsid w:val="001233CA"/>
    <w:rsid w:val="0012383F"/>
    <w:rsid w:val="001238B8"/>
    <w:rsid w:val="00123CD9"/>
    <w:rsid w:val="00123F41"/>
    <w:rsid w:val="001245DD"/>
    <w:rsid w:val="00124890"/>
    <w:rsid w:val="00124D1C"/>
    <w:rsid w:val="00124DD7"/>
    <w:rsid w:val="0012547B"/>
    <w:rsid w:val="00125542"/>
    <w:rsid w:val="00125E6F"/>
    <w:rsid w:val="0012672B"/>
    <w:rsid w:val="00126B09"/>
    <w:rsid w:val="00126B15"/>
    <w:rsid w:val="00126B5F"/>
    <w:rsid w:val="0012739A"/>
    <w:rsid w:val="0012756B"/>
    <w:rsid w:val="00127687"/>
    <w:rsid w:val="001278B3"/>
    <w:rsid w:val="001308D6"/>
    <w:rsid w:val="0013095B"/>
    <w:rsid w:val="001309B8"/>
    <w:rsid w:val="00130BE7"/>
    <w:rsid w:val="00130C2E"/>
    <w:rsid w:val="001313A6"/>
    <w:rsid w:val="001315BE"/>
    <w:rsid w:val="001315F8"/>
    <w:rsid w:val="0013179E"/>
    <w:rsid w:val="00131883"/>
    <w:rsid w:val="00131A41"/>
    <w:rsid w:val="00131BCD"/>
    <w:rsid w:val="00132853"/>
    <w:rsid w:val="00132B47"/>
    <w:rsid w:val="0013359E"/>
    <w:rsid w:val="00133D95"/>
    <w:rsid w:val="001340C8"/>
    <w:rsid w:val="001342EC"/>
    <w:rsid w:val="001343F7"/>
    <w:rsid w:val="0013463F"/>
    <w:rsid w:val="00134D7A"/>
    <w:rsid w:val="00134F84"/>
    <w:rsid w:val="001353BA"/>
    <w:rsid w:val="0013551F"/>
    <w:rsid w:val="001355DF"/>
    <w:rsid w:val="00135D00"/>
    <w:rsid w:val="00135D89"/>
    <w:rsid w:val="00135E4C"/>
    <w:rsid w:val="0013656F"/>
    <w:rsid w:val="00136897"/>
    <w:rsid w:val="001373B0"/>
    <w:rsid w:val="00137C68"/>
    <w:rsid w:val="00137DCA"/>
    <w:rsid w:val="00137E39"/>
    <w:rsid w:val="001403EC"/>
    <w:rsid w:val="0014044D"/>
    <w:rsid w:val="001411C3"/>
    <w:rsid w:val="001413DE"/>
    <w:rsid w:val="001415DB"/>
    <w:rsid w:val="001417E3"/>
    <w:rsid w:val="0014223C"/>
    <w:rsid w:val="001424F0"/>
    <w:rsid w:val="00142C76"/>
    <w:rsid w:val="00142E1B"/>
    <w:rsid w:val="00142F8A"/>
    <w:rsid w:val="00143639"/>
    <w:rsid w:val="00143701"/>
    <w:rsid w:val="0014388D"/>
    <w:rsid w:val="00143974"/>
    <w:rsid w:val="00143CD3"/>
    <w:rsid w:val="0014404E"/>
    <w:rsid w:val="00144242"/>
    <w:rsid w:val="0014444B"/>
    <w:rsid w:val="00144AF6"/>
    <w:rsid w:val="00144D75"/>
    <w:rsid w:val="00144ED0"/>
    <w:rsid w:val="001450BC"/>
    <w:rsid w:val="00145211"/>
    <w:rsid w:val="001453BA"/>
    <w:rsid w:val="001454E2"/>
    <w:rsid w:val="0014598C"/>
    <w:rsid w:val="00145C94"/>
    <w:rsid w:val="00145CF6"/>
    <w:rsid w:val="00145E2F"/>
    <w:rsid w:val="00145FDC"/>
    <w:rsid w:val="001464D4"/>
    <w:rsid w:val="001467B1"/>
    <w:rsid w:val="00146940"/>
    <w:rsid w:val="00146C8D"/>
    <w:rsid w:val="001474DB"/>
    <w:rsid w:val="00147CC0"/>
    <w:rsid w:val="00150036"/>
    <w:rsid w:val="001502E8"/>
    <w:rsid w:val="0015044B"/>
    <w:rsid w:val="001505FD"/>
    <w:rsid w:val="0015064B"/>
    <w:rsid w:val="00150A9C"/>
    <w:rsid w:val="00150BB2"/>
    <w:rsid w:val="00150C26"/>
    <w:rsid w:val="001512A9"/>
    <w:rsid w:val="00151477"/>
    <w:rsid w:val="0015225F"/>
    <w:rsid w:val="00152662"/>
    <w:rsid w:val="0015267C"/>
    <w:rsid w:val="00152B7E"/>
    <w:rsid w:val="00152E23"/>
    <w:rsid w:val="0015318A"/>
    <w:rsid w:val="001531FB"/>
    <w:rsid w:val="00153259"/>
    <w:rsid w:val="001533AD"/>
    <w:rsid w:val="0015362B"/>
    <w:rsid w:val="00153749"/>
    <w:rsid w:val="001537BE"/>
    <w:rsid w:val="001537FC"/>
    <w:rsid w:val="00153888"/>
    <w:rsid w:val="0015398F"/>
    <w:rsid w:val="00153FE2"/>
    <w:rsid w:val="00154E9A"/>
    <w:rsid w:val="0015500B"/>
    <w:rsid w:val="00155227"/>
    <w:rsid w:val="001552E2"/>
    <w:rsid w:val="001553E3"/>
    <w:rsid w:val="001553FE"/>
    <w:rsid w:val="001554CF"/>
    <w:rsid w:val="00155990"/>
    <w:rsid w:val="00155B46"/>
    <w:rsid w:val="00155CB4"/>
    <w:rsid w:val="00156321"/>
    <w:rsid w:val="00156385"/>
    <w:rsid w:val="00156801"/>
    <w:rsid w:val="00156A06"/>
    <w:rsid w:val="001570E9"/>
    <w:rsid w:val="0015710C"/>
    <w:rsid w:val="00157372"/>
    <w:rsid w:val="001573C0"/>
    <w:rsid w:val="00157426"/>
    <w:rsid w:val="0015789D"/>
    <w:rsid w:val="00157A23"/>
    <w:rsid w:val="00157E01"/>
    <w:rsid w:val="00160CEB"/>
    <w:rsid w:val="0016145B"/>
    <w:rsid w:val="00161508"/>
    <w:rsid w:val="00161A07"/>
    <w:rsid w:val="00161BED"/>
    <w:rsid w:val="00161F95"/>
    <w:rsid w:val="001620CF"/>
    <w:rsid w:val="00162A12"/>
    <w:rsid w:val="00162E2D"/>
    <w:rsid w:val="001631AF"/>
    <w:rsid w:val="00163795"/>
    <w:rsid w:val="0016393D"/>
    <w:rsid w:val="001639EE"/>
    <w:rsid w:val="00163CE1"/>
    <w:rsid w:val="0016479E"/>
    <w:rsid w:val="00164E28"/>
    <w:rsid w:val="00164E65"/>
    <w:rsid w:val="00164ECE"/>
    <w:rsid w:val="0016561C"/>
    <w:rsid w:val="00165E49"/>
    <w:rsid w:val="0016604B"/>
    <w:rsid w:val="001660A3"/>
    <w:rsid w:val="00166103"/>
    <w:rsid w:val="0016633C"/>
    <w:rsid w:val="00166816"/>
    <w:rsid w:val="00166E3C"/>
    <w:rsid w:val="0016701D"/>
    <w:rsid w:val="0016709A"/>
    <w:rsid w:val="001670A3"/>
    <w:rsid w:val="00167337"/>
    <w:rsid w:val="001674EC"/>
    <w:rsid w:val="00167A74"/>
    <w:rsid w:val="00167B67"/>
    <w:rsid w:val="00167DC3"/>
    <w:rsid w:val="001700AF"/>
    <w:rsid w:val="001700D5"/>
    <w:rsid w:val="0017066A"/>
    <w:rsid w:val="001711B5"/>
    <w:rsid w:val="00171732"/>
    <w:rsid w:val="001717CA"/>
    <w:rsid w:val="00171D2D"/>
    <w:rsid w:val="00171EC7"/>
    <w:rsid w:val="00171F2D"/>
    <w:rsid w:val="00171FE4"/>
    <w:rsid w:val="00172342"/>
    <w:rsid w:val="0017259D"/>
    <w:rsid w:val="001725F3"/>
    <w:rsid w:val="0017281D"/>
    <w:rsid w:val="00172A49"/>
    <w:rsid w:val="00172ACE"/>
    <w:rsid w:val="00172EB9"/>
    <w:rsid w:val="00172F5C"/>
    <w:rsid w:val="00173158"/>
    <w:rsid w:val="001732DB"/>
    <w:rsid w:val="0017350E"/>
    <w:rsid w:val="001739CA"/>
    <w:rsid w:val="0017405B"/>
    <w:rsid w:val="00174369"/>
    <w:rsid w:val="00174751"/>
    <w:rsid w:val="00174CAA"/>
    <w:rsid w:val="00174F58"/>
    <w:rsid w:val="00175144"/>
    <w:rsid w:val="00175317"/>
    <w:rsid w:val="0017576A"/>
    <w:rsid w:val="001759BF"/>
    <w:rsid w:val="00175CC9"/>
    <w:rsid w:val="00176438"/>
    <w:rsid w:val="00176788"/>
    <w:rsid w:val="00176CB3"/>
    <w:rsid w:val="00177276"/>
    <w:rsid w:val="0017762B"/>
    <w:rsid w:val="001777AC"/>
    <w:rsid w:val="00177955"/>
    <w:rsid w:val="00177970"/>
    <w:rsid w:val="00177B83"/>
    <w:rsid w:val="00180061"/>
    <w:rsid w:val="001804C7"/>
    <w:rsid w:val="001807F4"/>
    <w:rsid w:val="001808DF"/>
    <w:rsid w:val="001808E5"/>
    <w:rsid w:val="00180A31"/>
    <w:rsid w:val="00181329"/>
    <w:rsid w:val="001819AA"/>
    <w:rsid w:val="001819AC"/>
    <w:rsid w:val="00181A2C"/>
    <w:rsid w:val="00181DC0"/>
    <w:rsid w:val="00182007"/>
    <w:rsid w:val="0018211E"/>
    <w:rsid w:val="00182886"/>
    <w:rsid w:val="0018310C"/>
    <w:rsid w:val="001835DB"/>
    <w:rsid w:val="0018368A"/>
    <w:rsid w:val="001837DD"/>
    <w:rsid w:val="00183850"/>
    <w:rsid w:val="00183E06"/>
    <w:rsid w:val="001840B9"/>
    <w:rsid w:val="0018441B"/>
    <w:rsid w:val="001844BE"/>
    <w:rsid w:val="001846D1"/>
    <w:rsid w:val="00184773"/>
    <w:rsid w:val="00184C3E"/>
    <w:rsid w:val="00184D4E"/>
    <w:rsid w:val="00184ED3"/>
    <w:rsid w:val="00184F9F"/>
    <w:rsid w:val="0018534D"/>
    <w:rsid w:val="00185738"/>
    <w:rsid w:val="001857D4"/>
    <w:rsid w:val="00185B9B"/>
    <w:rsid w:val="00185CB5"/>
    <w:rsid w:val="0018634A"/>
    <w:rsid w:val="001864F3"/>
    <w:rsid w:val="00186596"/>
    <w:rsid w:val="00186793"/>
    <w:rsid w:val="00186B7A"/>
    <w:rsid w:val="00186D95"/>
    <w:rsid w:val="00186E92"/>
    <w:rsid w:val="00187378"/>
    <w:rsid w:val="0018788F"/>
    <w:rsid w:val="00187B43"/>
    <w:rsid w:val="0019049D"/>
    <w:rsid w:val="0019056C"/>
    <w:rsid w:val="001911D6"/>
    <w:rsid w:val="001913D2"/>
    <w:rsid w:val="00191781"/>
    <w:rsid w:val="001918C1"/>
    <w:rsid w:val="00191B1D"/>
    <w:rsid w:val="00191B3D"/>
    <w:rsid w:val="00191BA7"/>
    <w:rsid w:val="00191CFB"/>
    <w:rsid w:val="00192590"/>
    <w:rsid w:val="0019263E"/>
    <w:rsid w:val="0019267E"/>
    <w:rsid w:val="00192915"/>
    <w:rsid w:val="00192C4E"/>
    <w:rsid w:val="00192D45"/>
    <w:rsid w:val="00192FB1"/>
    <w:rsid w:val="00193563"/>
    <w:rsid w:val="0019374A"/>
    <w:rsid w:val="00193EFA"/>
    <w:rsid w:val="0019436E"/>
    <w:rsid w:val="00194785"/>
    <w:rsid w:val="001948E4"/>
    <w:rsid w:val="001949F9"/>
    <w:rsid w:val="00194B61"/>
    <w:rsid w:val="001955AA"/>
    <w:rsid w:val="00195B7D"/>
    <w:rsid w:val="0019637B"/>
    <w:rsid w:val="001963DA"/>
    <w:rsid w:val="0019653A"/>
    <w:rsid w:val="00196748"/>
    <w:rsid w:val="001969BD"/>
    <w:rsid w:val="00196D6D"/>
    <w:rsid w:val="00197228"/>
    <w:rsid w:val="00197445"/>
    <w:rsid w:val="00197494"/>
    <w:rsid w:val="00197701"/>
    <w:rsid w:val="00197973"/>
    <w:rsid w:val="001A0059"/>
    <w:rsid w:val="001A0177"/>
    <w:rsid w:val="001A0335"/>
    <w:rsid w:val="001A0974"/>
    <w:rsid w:val="001A0E30"/>
    <w:rsid w:val="001A0EAC"/>
    <w:rsid w:val="001A156B"/>
    <w:rsid w:val="001A158A"/>
    <w:rsid w:val="001A164F"/>
    <w:rsid w:val="001A17BE"/>
    <w:rsid w:val="001A1C9C"/>
    <w:rsid w:val="001A251D"/>
    <w:rsid w:val="001A297A"/>
    <w:rsid w:val="001A2D14"/>
    <w:rsid w:val="001A3276"/>
    <w:rsid w:val="001A34F3"/>
    <w:rsid w:val="001A3643"/>
    <w:rsid w:val="001A3728"/>
    <w:rsid w:val="001A3942"/>
    <w:rsid w:val="001A3974"/>
    <w:rsid w:val="001A3BF8"/>
    <w:rsid w:val="001A3D08"/>
    <w:rsid w:val="001A3DF0"/>
    <w:rsid w:val="001A3F83"/>
    <w:rsid w:val="001A459B"/>
    <w:rsid w:val="001A4D21"/>
    <w:rsid w:val="001A4FB7"/>
    <w:rsid w:val="001A4FE9"/>
    <w:rsid w:val="001A597E"/>
    <w:rsid w:val="001A5AE1"/>
    <w:rsid w:val="001A62D1"/>
    <w:rsid w:val="001A6460"/>
    <w:rsid w:val="001A6568"/>
    <w:rsid w:val="001A6809"/>
    <w:rsid w:val="001A6A2E"/>
    <w:rsid w:val="001A6C14"/>
    <w:rsid w:val="001A7066"/>
    <w:rsid w:val="001A72EF"/>
    <w:rsid w:val="001A7B2C"/>
    <w:rsid w:val="001A7B72"/>
    <w:rsid w:val="001A7F23"/>
    <w:rsid w:val="001A7FB2"/>
    <w:rsid w:val="001B0158"/>
    <w:rsid w:val="001B0678"/>
    <w:rsid w:val="001B10A1"/>
    <w:rsid w:val="001B1544"/>
    <w:rsid w:val="001B1655"/>
    <w:rsid w:val="001B1AC3"/>
    <w:rsid w:val="001B1FCB"/>
    <w:rsid w:val="001B28E0"/>
    <w:rsid w:val="001B2C0A"/>
    <w:rsid w:val="001B31DF"/>
    <w:rsid w:val="001B32CF"/>
    <w:rsid w:val="001B34F5"/>
    <w:rsid w:val="001B39CC"/>
    <w:rsid w:val="001B3E74"/>
    <w:rsid w:val="001B44B2"/>
    <w:rsid w:val="001B4DF4"/>
    <w:rsid w:val="001B5132"/>
    <w:rsid w:val="001B54C1"/>
    <w:rsid w:val="001B5AB9"/>
    <w:rsid w:val="001B5DA7"/>
    <w:rsid w:val="001B5EBC"/>
    <w:rsid w:val="001B6072"/>
    <w:rsid w:val="001B671D"/>
    <w:rsid w:val="001B6BE4"/>
    <w:rsid w:val="001B6C2F"/>
    <w:rsid w:val="001B6DF7"/>
    <w:rsid w:val="001B73B7"/>
    <w:rsid w:val="001B73FD"/>
    <w:rsid w:val="001B7443"/>
    <w:rsid w:val="001B7816"/>
    <w:rsid w:val="001B7A8D"/>
    <w:rsid w:val="001B7DC9"/>
    <w:rsid w:val="001B7F7C"/>
    <w:rsid w:val="001C0A1F"/>
    <w:rsid w:val="001C1736"/>
    <w:rsid w:val="001C18F9"/>
    <w:rsid w:val="001C1D5A"/>
    <w:rsid w:val="001C2241"/>
    <w:rsid w:val="001C27C4"/>
    <w:rsid w:val="001C27D1"/>
    <w:rsid w:val="001C2D9D"/>
    <w:rsid w:val="001C315A"/>
    <w:rsid w:val="001C344C"/>
    <w:rsid w:val="001C3784"/>
    <w:rsid w:val="001C3973"/>
    <w:rsid w:val="001C39F9"/>
    <w:rsid w:val="001C3A7B"/>
    <w:rsid w:val="001C3F5D"/>
    <w:rsid w:val="001C4001"/>
    <w:rsid w:val="001C4150"/>
    <w:rsid w:val="001C41B7"/>
    <w:rsid w:val="001C4344"/>
    <w:rsid w:val="001C49EC"/>
    <w:rsid w:val="001C4FCD"/>
    <w:rsid w:val="001C5707"/>
    <w:rsid w:val="001C579F"/>
    <w:rsid w:val="001C5AFE"/>
    <w:rsid w:val="001C5C67"/>
    <w:rsid w:val="001C5DF3"/>
    <w:rsid w:val="001C5F60"/>
    <w:rsid w:val="001C6068"/>
    <w:rsid w:val="001C6292"/>
    <w:rsid w:val="001C633A"/>
    <w:rsid w:val="001C67D4"/>
    <w:rsid w:val="001C689A"/>
    <w:rsid w:val="001C6900"/>
    <w:rsid w:val="001C6973"/>
    <w:rsid w:val="001C6D2C"/>
    <w:rsid w:val="001C7270"/>
    <w:rsid w:val="001C7659"/>
    <w:rsid w:val="001C766E"/>
    <w:rsid w:val="001C771B"/>
    <w:rsid w:val="001C78DF"/>
    <w:rsid w:val="001C791B"/>
    <w:rsid w:val="001C7BEC"/>
    <w:rsid w:val="001D0459"/>
    <w:rsid w:val="001D0550"/>
    <w:rsid w:val="001D0566"/>
    <w:rsid w:val="001D0AA7"/>
    <w:rsid w:val="001D0C10"/>
    <w:rsid w:val="001D0DCF"/>
    <w:rsid w:val="001D10F1"/>
    <w:rsid w:val="001D1341"/>
    <w:rsid w:val="001D164F"/>
    <w:rsid w:val="001D1722"/>
    <w:rsid w:val="001D174C"/>
    <w:rsid w:val="001D1930"/>
    <w:rsid w:val="001D1DD6"/>
    <w:rsid w:val="001D20BE"/>
    <w:rsid w:val="001D2752"/>
    <w:rsid w:val="001D29B1"/>
    <w:rsid w:val="001D2F0B"/>
    <w:rsid w:val="001D33BD"/>
    <w:rsid w:val="001D34BC"/>
    <w:rsid w:val="001D36BA"/>
    <w:rsid w:val="001D3B1D"/>
    <w:rsid w:val="001D3DD1"/>
    <w:rsid w:val="001D3EC2"/>
    <w:rsid w:val="001D3F2B"/>
    <w:rsid w:val="001D4676"/>
    <w:rsid w:val="001D4794"/>
    <w:rsid w:val="001D4876"/>
    <w:rsid w:val="001D4976"/>
    <w:rsid w:val="001D4B19"/>
    <w:rsid w:val="001D4E4D"/>
    <w:rsid w:val="001D51C8"/>
    <w:rsid w:val="001D5399"/>
    <w:rsid w:val="001D5491"/>
    <w:rsid w:val="001D5747"/>
    <w:rsid w:val="001D5806"/>
    <w:rsid w:val="001D5A54"/>
    <w:rsid w:val="001D6018"/>
    <w:rsid w:val="001D61C1"/>
    <w:rsid w:val="001D6430"/>
    <w:rsid w:val="001D6D7E"/>
    <w:rsid w:val="001D7021"/>
    <w:rsid w:val="001D7234"/>
    <w:rsid w:val="001D733B"/>
    <w:rsid w:val="001D7401"/>
    <w:rsid w:val="001D745D"/>
    <w:rsid w:val="001D74DE"/>
    <w:rsid w:val="001E00BC"/>
    <w:rsid w:val="001E084D"/>
    <w:rsid w:val="001E094B"/>
    <w:rsid w:val="001E0B1C"/>
    <w:rsid w:val="001E113E"/>
    <w:rsid w:val="001E1496"/>
    <w:rsid w:val="001E19B8"/>
    <w:rsid w:val="001E220D"/>
    <w:rsid w:val="001E2845"/>
    <w:rsid w:val="001E2BF8"/>
    <w:rsid w:val="001E2C48"/>
    <w:rsid w:val="001E2C93"/>
    <w:rsid w:val="001E31B9"/>
    <w:rsid w:val="001E3407"/>
    <w:rsid w:val="001E3418"/>
    <w:rsid w:val="001E3EA8"/>
    <w:rsid w:val="001E4249"/>
    <w:rsid w:val="001E432C"/>
    <w:rsid w:val="001E47C0"/>
    <w:rsid w:val="001E48A6"/>
    <w:rsid w:val="001E4B53"/>
    <w:rsid w:val="001E4ECA"/>
    <w:rsid w:val="001E5230"/>
    <w:rsid w:val="001E59DB"/>
    <w:rsid w:val="001E5D56"/>
    <w:rsid w:val="001E5EE4"/>
    <w:rsid w:val="001E609B"/>
    <w:rsid w:val="001E6145"/>
    <w:rsid w:val="001E6BC3"/>
    <w:rsid w:val="001E6C09"/>
    <w:rsid w:val="001E6C64"/>
    <w:rsid w:val="001E6F7F"/>
    <w:rsid w:val="001E74F4"/>
    <w:rsid w:val="001E75BE"/>
    <w:rsid w:val="001E7F99"/>
    <w:rsid w:val="001F0092"/>
    <w:rsid w:val="001F0556"/>
    <w:rsid w:val="001F0CA4"/>
    <w:rsid w:val="001F0CE8"/>
    <w:rsid w:val="001F1509"/>
    <w:rsid w:val="001F1656"/>
    <w:rsid w:val="001F19F4"/>
    <w:rsid w:val="001F200F"/>
    <w:rsid w:val="001F2068"/>
    <w:rsid w:val="001F20B0"/>
    <w:rsid w:val="001F224C"/>
    <w:rsid w:val="001F245B"/>
    <w:rsid w:val="001F2480"/>
    <w:rsid w:val="001F25D2"/>
    <w:rsid w:val="001F2600"/>
    <w:rsid w:val="001F2678"/>
    <w:rsid w:val="001F34E0"/>
    <w:rsid w:val="001F392C"/>
    <w:rsid w:val="001F3934"/>
    <w:rsid w:val="001F3953"/>
    <w:rsid w:val="001F3CE7"/>
    <w:rsid w:val="001F3CF6"/>
    <w:rsid w:val="001F3D46"/>
    <w:rsid w:val="001F4163"/>
    <w:rsid w:val="001F4536"/>
    <w:rsid w:val="001F4DC9"/>
    <w:rsid w:val="001F4EA4"/>
    <w:rsid w:val="001F4EB3"/>
    <w:rsid w:val="001F502D"/>
    <w:rsid w:val="001F5231"/>
    <w:rsid w:val="001F5608"/>
    <w:rsid w:val="001F5778"/>
    <w:rsid w:val="001F63D8"/>
    <w:rsid w:val="001F670C"/>
    <w:rsid w:val="001F6A49"/>
    <w:rsid w:val="001F6DDA"/>
    <w:rsid w:val="001F6E0A"/>
    <w:rsid w:val="001F6E94"/>
    <w:rsid w:val="001F6F55"/>
    <w:rsid w:val="001F74EC"/>
    <w:rsid w:val="001F7D2D"/>
    <w:rsid w:val="002001C7"/>
    <w:rsid w:val="0020020C"/>
    <w:rsid w:val="002006BC"/>
    <w:rsid w:val="00201582"/>
    <w:rsid w:val="002015E5"/>
    <w:rsid w:val="00201643"/>
    <w:rsid w:val="002016C0"/>
    <w:rsid w:val="00201853"/>
    <w:rsid w:val="00201A2E"/>
    <w:rsid w:val="00201AE4"/>
    <w:rsid w:val="00201E9A"/>
    <w:rsid w:val="00202145"/>
    <w:rsid w:val="00202159"/>
    <w:rsid w:val="002024DD"/>
    <w:rsid w:val="00202A30"/>
    <w:rsid w:val="00202F08"/>
    <w:rsid w:val="00203176"/>
    <w:rsid w:val="0020323A"/>
    <w:rsid w:val="002034A9"/>
    <w:rsid w:val="002035EB"/>
    <w:rsid w:val="002036D4"/>
    <w:rsid w:val="002039DF"/>
    <w:rsid w:val="00203F34"/>
    <w:rsid w:val="002045D4"/>
    <w:rsid w:val="00204691"/>
    <w:rsid w:val="00204721"/>
    <w:rsid w:val="00204CAD"/>
    <w:rsid w:val="00204DFF"/>
    <w:rsid w:val="00204E56"/>
    <w:rsid w:val="00204E59"/>
    <w:rsid w:val="00205050"/>
    <w:rsid w:val="0020530D"/>
    <w:rsid w:val="00205382"/>
    <w:rsid w:val="002054F1"/>
    <w:rsid w:val="00205A44"/>
    <w:rsid w:val="002060CC"/>
    <w:rsid w:val="002060EE"/>
    <w:rsid w:val="00206A3F"/>
    <w:rsid w:val="00206A58"/>
    <w:rsid w:val="00206DFD"/>
    <w:rsid w:val="0020783D"/>
    <w:rsid w:val="00207E49"/>
    <w:rsid w:val="0021052C"/>
    <w:rsid w:val="00210896"/>
    <w:rsid w:val="00210BC9"/>
    <w:rsid w:val="002110D7"/>
    <w:rsid w:val="00211450"/>
    <w:rsid w:val="00211536"/>
    <w:rsid w:val="00211A12"/>
    <w:rsid w:val="00211B9A"/>
    <w:rsid w:val="00211EAD"/>
    <w:rsid w:val="00212050"/>
    <w:rsid w:val="002120E5"/>
    <w:rsid w:val="002126BD"/>
    <w:rsid w:val="00212865"/>
    <w:rsid w:val="00212D30"/>
    <w:rsid w:val="00212DCB"/>
    <w:rsid w:val="00212F31"/>
    <w:rsid w:val="002131CA"/>
    <w:rsid w:val="00213253"/>
    <w:rsid w:val="002137AF"/>
    <w:rsid w:val="00213963"/>
    <w:rsid w:val="00213C33"/>
    <w:rsid w:val="00213E37"/>
    <w:rsid w:val="00214052"/>
    <w:rsid w:val="002141DE"/>
    <w:rsid w:val="002144D9"/>
    <w:rsid w:val="00214883"/>
    <w:rsid w:val="002148AF"/>
    <w:rsid w:val="0021490F"/>
    <w:rsid w:val="00214929"/>
    <w:rsid w:val="00214969"/>
    <w:rsid w:val="002149A1"/>
    <w:rsid w:val="00214C2E"/>
    <w:rsid w:val="00215283"/>
    <w:rsid w:val="002159B8"/>
    <w:rsid w:val="00215EAC"/>
    <w:rsid w:val="00215EC7"/>
    <w:rsid w:val="00215F49"/>
    <w:rsid w:val="00215F75"/>
    <w:rsid w:val="00216034"/>
    <w:rsid w:val="0021633C"/>
    <w:rsid w:val="0021641B"/>
    <w:rsid w:val="00216586"/>
    <w:rsid w:val="002168DE"/>
    <w:rsid w:val="00216AB2"/>
    <w:rsid w:val="00216C85"/>
    <w:rsid w:val="00216DC9"/>
    <w:rsid w:val="0021701D"/>
    <w:rsid w:val="0021734E"/>
    <w:rsid w:val="002179DC"/>
    <w:rsid w:val="00217B15"/>
    <w:rsid w:val="00217D46"/>
    <w:rsid w:val="002200C3"/>
    <w:rsid w:val="002203E9"/>
    <w:rsid w:val="0022088A"/>
    <w:rsid w:val="00220B06"/>
    <w:rsid w:val="00220C1E"/>
    <w:rsid w:val="00220F8D"/>
    <w:rsid w:val="00221318"/>
    <w:rsid w:val="00221554"/>
    <w:rsid w:val="0022165B"/>
    <w:rsid w:val="002216AA"/>
    <w:rsid w:val="00221760"/>
    <w:rsid w:val="00222098"/>
    <w:rsid w:val="00222148"/>
    <w:rsid w:val="002222F8"/>
    <w:rsid w:val="002227F3"/>
    <w:rsid w:val="002228FD"/>
    <w:rsid w:val="002229FE"/>
    <w:rsid w:val="00222ABC"/>
    <w:rsid w:val="00222D52"/>
    <w:rsid w:val="0022349E"/>
    <w:rsid w:val="00223B4C"/>
    <w:rsid w:val="00223E6E"/>
    <w:rsid w:val="00224035"/>
    <w:rsid w:val="00224442"/>
    <w:rsid w:val="002245C5"/>
    <w:rsid w:val="00224688"/>
    <w:rsid w:val="00224796"/>
    <w:rsid w:val="00224A1A"/>
    <w:rsid w:val="00224A75"/>
    <w:rsid w:val="00224C53"/>
    <w:rsid w:val="00224DCB"/>
    <w:rsid w:val="00224F9E"/>
    <w:rsid w:val="00225209"/>
    <w:rsid w:val="002252FA"/>
    <w:rsid w:val="00225472"/>
    <w:rsid w:val="00225793"/>
    <w:rsid w:val="002268AA"/>
    <w:rsid w:val="00226BA8"/>
    <w:rsid w:val="00226E80"/>
    <w:rsid w:val="00226FCB"/>
    <w:rsid w:val="002273B2"/>
    <w:rsid w:val="00227477"/>
    <w:rsid w:val="0022761C"/>
    <w:rsid w:val="002279D0"/>
    <w:rsid w:val="0023016B"/>
    <w:rsid w:val="00230271"/>
    <w:rsid w:val="002304CB"/>
    <w:rsid w:val="002309BC"/>
    <w:rsid w:val="00230C8D"/>
    <w:rsid w:val="00230EB1"/>
    <w:rsid w:val="00231055"/>
    <w:rsid w:val="002310F4"/>
    <w:rsid w:val="00231933"/>
    <w:rsid w:val="00231E1A"/>
    <w:rsid w:val="002329A2"/>
    <w:rsid w:val="00232C2D"/>
    <w:rsid w:val="00232E0F"/>
    <w:rsid w:val="00233148"/>
    <w:rsid w:val="00233294"/>
    <w:rsid w:val="00233302"/>
    <w:rsid w:val="00233467"/>
    <w:rsid w:val="002335A3"/>
    <w:rsid w:val="00233817"/>
    <w:rsid w:val="002339CC"/>
    <w:rsid w:val="00233A76"/>
    <w:rsid w:val="00234143"/>
    <w:rsid w:val="002349ED"/>
    <w:rsid w:val="00234F19"/>
    <w:rsid w:val="00234F94"/>
    <w:rsid w:val="002353AF"/>
    <w:rsid w:val="002355EA"/>
    <w:rsid w:val="0023568F"/>
    <w:rsid w:val="0023572B"/>
    <w:rsid w:val="00235884"/>
    <w:rsid w:val="0023624B"/>
    <w:rsid w:val="0023669E"/>
    <w:rsid w:val="002366DA"/>
    <w:rsid w:val="00236B81"/>
    <w:rsid w:val="00236D76"/>
    <w:rsid w:val="00236E92"/>
    <w:rsid w:val="0023732A"/>
    <w:rsid w:val="00237541"/>
    <w:rsid w:val="0023792F"/>
    <w:rsid w:val="00237B1F"/>
    <w:rsid w:val="00237C4C"/>
    <w:rsid w:val="0024012E"/>
    <w:rsid w:val="00240180"/>
    <w:rsid w:val="00240339"/>
    <w:rsid w:val="00240380"/>
    <w:rsid w:val="002403F4"/>
    <w:rsid w:val="00240518"/>
    <w:rsid w:val="002407D2"/>
    <w:rsid w:val="00240CCF"/>
    <w:rsid w:val="00241418"/>
    <w:rsid w:val="002414A8"/>
    <w:rsid w:val="002419E8"/>
    <w:rsid w:val="002425E8"/>
    <w:rsid w:val="0024280A"/>
    <w:rsid w:val="00242F60"/>
    <w:rsid w:val="00243281"/>
    <w:rsid w:val="00243C88"/>
    <w:rsid w:val="00243E9A"/>
    <w:rsid w:val="00243F74"/>
    <w:rsid w:val="00243FCE"/>
    <w:rsid w:val="002449B9"/>
    <w:rsid w:val="00244B2F"/>
    <w:rsid w:val="002452B9"/>
    <w:rsid w:val="002454DA"/>
    <w:rsid w:val="00245E1C"/>
    <w:rsid w:val="00246269"/>
    <w:rsid w:val="00246FF1"/>
    <w:rsid w:val="00247002"/>
    <w:rsid w:val="00247586"/>
    <w:rsid w:val="00247620"/>
    <w:rsid w:val="00247D78"/>
    <w:rsid w:val="00247E9B"/>
    <w:rsid w:val="002501DE"/>
    <w:rsid w:val="002501E9"/>
    <w:rsid w:val="002508ED"/>
    <w:rsid w:val="00250CE8"/>
    <w:rsid w:val="00250F33"/>
    <w:rsid w:val="00250FF6"/>
    <w:rsid w:val="00251124"/>
    <w:rsid w:val="00251337"/>
    <w:rsid w:val="00251448"/>
    <w:rsid w:val="002514DB"/>
    <w:rsid w:val="00252045"/>
    <w:rsid w:val="002521C0"/>
    <w:rsid w:val="00252C3D"/>
    <w:rsid w:val="00252D2E"/>
    <w:rsid w:val="0025326E"/>
    <w:rsid w:val="00253307"/>
    <w:rsid w:val="002539A9"/>
    <w:rsid w:val="00253BDD"/>
    <w:rsid w:val="00253E53"/>
    <w:rsid w:val="00253E92"/>
    <w:rsid w:val="002542E8"/>
    <w:rsid w:val="0025510C"/>
    <w:rsid w:val="00255316"/>
    <w:rsid w:val="002553B6"/>
    <w:rsid w:val="00255401"/>
    <w:rsid w:val="002559D7"/>
    <w:rsid w:val="00255A06"/>
    <w:rsid w:val="00255B04"/>
    <w:rsid w:val="00255CF2"/>
    <w:rsid w:val="00255FE6"/>
    <w:rsid w:val="002560D9"/>
    <w:rsid w:val="002568B9"/>
    <w:rsid w:val="00256CF0"/>
    <w:rsid w:val="00256F05"/>
    <w:rsid w:val="002570F2"/>
    <w:rsid w:val="0025710F"/>
    <w:rsid w:val="0025711D"/>
    <w:rsid w:val="002575A6"/>
    <w:rsid w:val="002575BC"/>
    <w:rsid w:val="00257DD5"/>
    <w:rsid w:val="00257E50"/>
    <w:rsid w:val="00257F10"/>
    <w:rsid w:val="002604B0"/>
    <w:rsid w:val="00260767"/>
    <w:rsid w:val="00260C66"/>
    <w:rsid w:val="002610E0"/>
    <w:rsid w:val="002613E7"/>
    <w:rsid w:val="002615F4"/>
    <w:rsid w:val="00261805"/>
    <w:rsid w:val="00261B6E"/>
    <w:rsid w:val="00262213"/>
    <w:rsid w:val="00262850"/>
    <w:rsid w:val="00262A20"/>
    <w:rsid w:val="00262DBA"/>
    <w:rsid w:val="002630F0"/>
    <w:rsid w:val="00263197"/>
    <w:rsid w:val="00263E45"/>
    <w:rsid w:val="00263F8D"/>
    <w:rsid w:val="002641EC"/>
    <w:rsid w:val="0026468C"/>
    <w:rsid w:val="00264753"/>
    <w:rsid w:val="00264867"/>
    <w:rsid w:val="00264882"/>
    <w:rsid w:val="002653FD"/>
    <w:rsid w:val="00265950"/>
    <w:rsid w:val="00265CD0"/>
    <w:rsid w:val="00265DAA"/>
    <w:rsid w:val="00265ED2"/>
    <w:rsid w:val="00265F19"/>
    <w:rsid w:val="002665D0"/>
    <w:rsid w:val="00266775"/>
    <w:rsid w:val="002669B1"/>
    <w:rsid w:val="002671B4"/>
    <w:rsid w:val="0026772B"/>
    <w:rsid w:val="002679E6"/>
    <w:rsid w:val="00267B71"/>
    <w:rsid w:val="00267C20"/>
    <w:rsid w:val="002707BD"/>
    <w:rsid w:val="00270CB1"/>
    <w:rsid w:val="0027104E"/>
    <w:rsid w:val="0027109E"/>
    <w:rsid w:val="00271201"/>
    <w:rsid w:val="0027122B"/>
    <w:rsid w:val="0027161D"/>
    <w:rsid w:val="002718A7"/>
    <w:rsid w:val="0027198C"/>
    <w:rsid w:val="00271C97"/>
    <w:rsid w:val="00271FE1"/>
    <w:rsid w:val="00272880"/>
    <w:rsid w:val="002729D2"/>
    <w:rsid w:val="00272DBA"/>
    <w:rsid w:val="00273308"/>
    <w:rsid w:val="002735F8"/>
    <w:rsid w:val="00273909"/>
    <w:rsid w:val="00273A64"/>
    <w:rsid w:val="00273BF2"/>
    <w:rsid w:val="00273CCF"/>
    <w:rsid w:val="002745FF"/>
    <w:rsid w:val="0027460F"/>
    <w:rsid w:val="00274A96"/>
    <w:rsid w:val="00274B81"/>
    <w:rsid w:val="00274EB3"/>
    <w:rsid w:val="00274F30"/>
    <w:rsid w:val="00275018"/>
    <w:rsid w:val="00275413"/>
    <w:rsid w:val="0027588C"/>
    <w:rsid w:val="00275C21"/>
    <w:rsid w:val="00276030"/>
    <w:rsid w:val="00276212"/>
    <w:rsid w:val="00276378"/>
    <w:rsid w:val="002764A9"/>
    <w:rsid w:val="00276F3B"/>
    <w:rsid w:val="002774C6"/>
    <w:rsid w:val="002779F7"/>
    <w:rsid w:val="00277A0A"/>
    <w:rsid w:val="00277C41"/>
    <w:rsid w:val="00277D9B"/>
    <w:rsid w:val="00277EA4"/>
    <w:rsid w:val="002802F5"/>
    <w:rsid w:val="002803DB"/>
    <w:rsid w:val="0028042B"/>
    <w:rsid w:val="00280B81"/>
    <w:rsid w:val="0028113B"/>
    <w:rsid w:val="00281216"/>
    <w:rsid w:val="002815D0"/>
    <w:rsid w:val="0028175A"/>
    <w:rsid w:val="00281960"/>
    <w:rsid w:val="00281DDA"/>
    <w:rsid w:val="00281E44"/>
    <w:rsid w:val="00281EA6"/>
    <w:rsid w:val="0028269A"/>
    <w:rsid w:val="002827A1"/>
    <w:rsid w:val="002828F1"/>
    <w:rsid w:val="00282E75"/>
    <w:rsid w:val="0028302D"/>
    <w:rsid w:val="00283092"/>
    <w:rsid w:val="00283262"/>
    <w:rsid w:val="00283508"/>
    <w:rsid w:val="002836EF"/>
    <w:rsid w:val="002838ED"/>
    <w:rsid w:val="00283ADA"/>
    <w:rsid w:val="00283D60"/>
    <w:rsid w:val="0028467A"/>
    <w:rsid w:val="002848DB"/>
    <w:rsid w:val="002849CE"/>
    <w:rsid w:val="00284D5B"/>
    <w:rsid w:val="00285230"/>
    <w:rsid w:val="002853E2"/>
    <w:rsid w:val="002854E7"/>
    <w:rsid w:val="0028582B"/>
    <w:rsid w:val="00285A7F"/>
    <w:rsid w:val="00285B70"/>
    <w:rsid w:val="00285DB3"/>
    <w:rsid w:val="00286206"/>
    <w:rsid w:val="002862A7"/>
    <w:rsid w:val="00286765"/>
    <w:rsid w:val="00286AC5"/>
    <w:rsid w:val="002872E4"/>
    <w:rsid w:val="00287363"/>
    <w:rsid w:val="00287887"/>
    <w:rsid w:val="00287A86"/>
    <w:rsid w:val="00290165"/>
    <w:rsid w:val="002907A1"/>
    <w:rsid w:val="002907A4"/>
    <w:rsid w:val="0029083D"/>
    <w:rsid w:val="00290E93"/>
    <w:rsid w:val="00290EEE"/>
    <w:rsid w:val="00290FA9"/>
    <w:rsid w:val="00291881"/>
    <w:rsid w:val="00291AC3"/>
    <w:rsid w:val="00292196"/>
    <w:rsid w:val="002924C2"/>
    <w:rsid w:val="002925BE"/>
    <w:rsid w:val="002928B2"/>
    <w:rsid w:val="00292AB6"/>
    <w:rsid w:val="00292C9D"/>
    <w:rsid w:val="00292D7A"/>
    <w:rsid w:val="00293262"/>
    <w:rsid w:val="00293427"/>
    <w:rsid w:val="00293644"/>
    <w:rsid w:val="00293DEC"/>
    <w:rsid w:val="00293F31"/>
    <w:rsid w:val="00294804"/>
    <w:rsid w:val="00294AC1"/>
    <w:rsid w:val="00294B04"/>
    <w:rsid w:val="0029512C"/>
    <w:rsid w:val="00295541"/>
    <w:rsid w:val="002956F1"/>
    <w:rsid w:val="00295748"/>
    <w:rsid w:val="00295F68"/>
    <w:rsid w:val="00296271"/>
    <w:rsid w:val="0029697F"/>
    <w:rsid w:val="00297213"/>
    <w:rsid w:val="00297579"/>
    <w:rsid w:val="0029758B"/>
    <w:rsid w:val="00297715"/>
    <w:rsid w:val="00297863"/>
    <w:rsid w:val="00297AC8"/>
    <w:rsid w:val="002A0322"/>
    <w:rsid w:val="002A0839"/>
    <w:rsid w:val="002A084B"/>
    <w:rsid w:val="002A0ECE"/>
    <w:rsid w:val="002A1257"/>
    <w:rsid w:val="002A1496"/>
    <w:rsid w:val="002A1BD6"/>
    <w:rsid w:val="002A22F1"/>
    <w:rsid w:val="002A2C23"/>
    <w:rsid w:val="002A2F16"/>
    <w:rsid w:val="002A3202"/>
    <w:rsid w:val="002A323B"/>
    <w:rsid w:val="002A36FE"/>
    <w:rsid w:val="002A49A9"/>
    <w:rsid w:val="002A520E"/>
    <w:rsid w:val="002A5248"/>
    <w:rsid w:val="002A530C"/>
    <w:rsid w:val="002A54D0"/>
    <w:rsid w:val="002A5C7B"/>
    <w:rsid w:val="002A5C81"/>
    <w:rsid w:val="002A5CA8"/>
    <w:rsid w:val="002A603A"/>
    <w:rsid w:val="002A634C"/>
    <w:rsid w:val="002A6360"/>
    <w:rsid w:val="002A664A"/>
    <w:rsid w:val="002A695C"/>
    <w:rsid w:val="002A69CC"/>
    <w:rsid w:val="002A79A4"/>
    <w:rsid w:val="002A7E23"/>
    <w:rsid w:val="002B0205"/>
    <w:rsid w:val="002B0A17"/>
    <w:rsid w:val="002B0C4A"/>
    <w:rsid w:val="002B0ECE"/>
    <w:rsid w:val="002B1207"/>
    <w:rsid w:val="002B149C"/>
    <w:rsid w:val="002B1631"/>
    <w:rsid w:val="002B1C20"/>
    <w:rsid w:val="002B1D5A"/>
    <w:rsid w:val="002B2758"/>
    <w:rsid w:val="002B28BC"/>
    <w:rsid w:val="002B2B55"/>
    <w:rsid w:val="002B356B"/>
    <w:rsid w:val="002B3B45"/>
    <w:rsid w:val="002B3D21"/>
    <w:rsid w:val="002B40F0"/>
    <w:rsid w:val="002B42C0"/>
    <w:rsid w:val="002B4676"/>
    <w:rsid w:val="002B49FB"/>
    <w:rsid w:val="002B50B2"/>
    <w:rsid w:val="002B5AF8"/>
    <w:rsid w:val="002B5ED1"/>
    <w:rsid w:val="002B601F"/>
    <w:rsid w:val="002B6160"/>
    <w:rsid w:val="002B6264"/>
    <w:rsid w:val="002B65C8"/>
    <w:rsid w:val="002B6631"/>
    <w:rsid w:val="002B6881"/>
    <w:rsid w:val="002B6CEB"/>
    <w:rsid w:val="002B6E8F"/>
    <w:rsid w:val="002B6F32"/>
    <w:rsid w:val="002B77C6"/>
    <w:rsid w:val="002B7B93"/>
    <w:rsid w:val="002B7CC5"/>
    <w:rsid w:val="002B7D37"/>
    <w:rsid w:val="002B7D7C"/>
    <w:rsid w:val="002C0341"/>
    <w:rsid w:val="002C082D"/>
    <w:rsid w:val="002C0B51"/>
    <w:rsid w:val="002C0B88"/>
    <w:rsid w:val="002C0C26"/>
    <w:rsid w:val="002C1831"/>
    <w:rsid w:val="002C1B74"/>
    <w:rsid w:val="002C1E27"/>
    <w:rsid w:val="002C2638"/>
    <w:rsid w:val="002C26E2"/>
    <w:rsid w:val="002C2770"/>
    <w:rsid w:val="002C29D8"/>
    <w:rsid w:val="002C2CAF"/>
    <w:rsid w:val="002C31FB"/>
    <w:rsid w:val="002C3380"/>
    <w:rsid w:val="002C368C"/>
    <w:rsid w:val="002C3F9A"/>
    <w:rsid w:val="002C4430"/>
    <w:rsid w:val="002C44CC"/>
    <w:rsid w:val="002C4914"/>
    <w:rsid w:val="002C4929"/>
    <w:rsid w:val="002C4AB9"/>
    <w:rsid w:val="002C4C81"/>
    <w:rsid w:val="002C4E3D"/>
    <w:rsid w:val="002C4E50"/>
    <w:rsid w:val="002C53A4"/>
    <w:rsid w:val="002C59CD"/>
    <w:rsid w:val="002C6A9C"/>
    <w:rsid w:val="002C6B52"/>
    <w:rsid w:val="002C6D01"/>
    <w:rsid w:val="002C7321"/>
    <w:rsid w:val="002C735B"/>
    <w:rsid w:val="002C76F5"/>
    <w:rsid w:val="002C7E03"/>
    <w:rsid w:val="002C7E89"/>
    <w:rsid w:val="002D0CF2"/>
    <w:rsid w:val="002D1269"/>
    <w:rsid w:val="002D17CA"/>
    <w:rsid w:val="002D1E83"/>
    <w:rsid w:val="002D2503"/>
    <w:rsid w:val="002D2C85"/>
    <w:rsid w:val="002D2CD3"/>
    <w:rsid w:val="002D2D68"/>
    <w:rsid w:val="002D32DF"/>
    <w:rsid w:val="002D341C"/>
    <w:rsid w:val="002D3569"/>
    <w:rsid w:val="002D3AAB"/>
    <w:rsid w:val="002D3CDA"/>
    <w:rsid w:val="002D3D2F"/>
    <w:rsid w:val="002D41B7"/>
    <w:rsid w:val="002D44D5"/>
    <w:rsid w:val="002D450B"/>
    <w:rsid w:val="002D4573"/>
    <w:rsid w:val="002D47BE"/>
    <w:rsid w:val="002D4B21"/>
    <w:rsid w:val="002D4D11"/>
    <w:rsid w:val="002D5122"/>
    <w:rsid w:val="002D570C"/>
    <w:rsid w:val="002D5B8C"/>
    <w:rsid w:val="002D61D6"/>
    <w:rsid w:val="002D636C"/>
    <w:rsid w:val="002D64A6"/>
    <w:rsid w:val="002D676E"/>
    <w:rsid w:val="002D6825"/>
    <w:rsid w:val="002D6B3A"/>
    <w:rsid w:val="002D6D91"/>
    <w:rsid w:val="002D736A"/>
    <w:rsid w:val="002D73AF"/>
    <w:rsid w:val="002E030C"/>
    <w:rsid w:val="002E041C"/>
    <w:rsid w:val="002E0580"/>
    <w:rsid w:val="002E0B98"/>
    <w:rsid w:val="002E0DE7"/>
    <w:rsid w:val="002E18B5"/>
    <w:rsid w:val="002E1945"/>
    <w:rsid w:val="002E1981"/>
    <w:rsid w:val="002E1A04"/>
    <w:rsid w:val="002E1DE1"/>
    <w:rsid w:val="002E1FA5"/>
    <w:rsid w:val="002E242C"/>
    <w:rsid w:val="002E2AE7"/>
    <w:rsid w:val="002E2D22"/>
    <w:rsid w:val="002E2F79"/>
    <w:rsid w:val="002E3900"/>
    <w:rsid w:val="002E3A1A"/>
    <w:rsid w:val="002E3A44"/>
    <w:rsid w:val="002E3C0C"/>
    <w:rsid w:val="002E43D9"/>
    <w:rsid w:val="002E4425"/>
    <w:rsid w:val="002E4877"/>
    <w:rsid w:val="002E4A4D"/>
    <w:rsid w:val="002E4D6A"/>
    <w:rsid w:val="002E4F9F"/>
    <w:rsid w:val="002E502A"/>
    <w:rsid w:val="002E505E"/>
    <w:rsid w:val="002E5084"/>
    <w:rsid w:val="002E56C8"/>
    <w:rsid w:val="002E5817"/>
    <w:rsid w:val="002E581A"/>
    <w:rsid w:val="002E5875"/>
    <w:rsid w:val="002E5B4A"/>
    <w:rsid w:val="002E5FC2"/>
    <w:rsid w:val="002E601F"/>
    <w:rsid w:val="002E6439"/>
    <w:rsid w:val="002E65AB"/>
    <w:rsid w:val="002E69B6"/>
    <w:rsid w:val="002E6A47"/>
    <w:rsid w:val="002E6A75"/>
    <w:rsid w:val="002E6BCF"/>
    <w:rsid w:val="002E6D32"/>
    <w:rsid w:val="002E7093"/>
    <w:rsid w:val="002E7734"/>
    <w:rsid w:val="002E774E"/>
    <w:rsid w:val="002E7986"/>
    <w:rsid w:val="002E7A1C"/>
    <w:rsid w:val="002E7F43"/>
    <w:rsid w:val="002F0548"/>
    <w:rsid w:val="002F05A5"/>
    <w:rsid w:val="002F0AC1"/>
    <w:rsid w:val="002F0DAA"/>
    <w:rsid w:val="002F0F15"/>
    <w:rsid w:val="002F157D"/>
    <w:rsid w:val="002F1944"/>
    <w:rsid w:val="002F1D82"/>
    <w:rsid w:val="002F1DCA"/>
    <w:rsid w:val="002F1DE2"/>
    <w:rsid w:val="002F1E24"/>
    <w:rsid w:val="002F1EA4"/>
    <w:rsid w:val="002F203E"/>
    <w:rsid w:val="002F2287"/>
    <w:rsid w:val="002F22B8"/>
    <w:rsid w:val="002F2F36"/>
    <w:rsid w:val="002F320F"/>
    <w:rsid w:val="002F3322"/>
    <w:rsid w:val="002F34C8"/>
    <w:rsid w:val="002F3E61"/>
    <w:rsid w:val="002F4256"/>
    <w:rsid w:val="002F461D"/>
    <w:rsid w:val="002F466E"/>
    <w:rsid w:val="002F4749"/>
    <w:rsid w:val="002F4865"/>
    <w:rsid w:val="002F50CA"/>
    <w:rsid w:val="002F5305"/>
    <w:rsid w:val="002F5D60"/>
    <w:rsid w:val="002F5E14"/>
    <w:rsid w:val="002F639E"/>
    <w:rsid w:val="002F6426"/>
    <w:rsid w:val="002F69DE"/>
    <w:rsid w:val="002F6C4C"/>
    <w:rsid w:val="002F6D0A"/>
    <w:rsid w:val="002F6F93"/>
    <w:rsid w:val="002F71AE"/>
    <w:rsid w:val="002F7361"/>
    <w:rsid w:val="002F742A"/>
    <w:rsid w:val="002F7744"/>
    <w:rsid w:val="002F78FB"/>
    <w:rsid w:val="003004CC"/>
    <w:rsid w:val="00300555"/>
    <w:rsid w:val="0030074B"/>
    <w:rsid w:val="003009F9"/>
    <w:rsid w:val="00300BD3"/>
    <w:rsid w:val="00300CBC"/>
    <w:rsid w:val="00301191"/>
    <w:rsid w:val="003013F6"/>
    <w:rsid w:val="00301649"/>
    <w:rsid w:val="00301DDE"/>
    <w:rsid w:val="00301E47"/>
    <w:rsid w:val="00302003"/>
    <w:rsid w:val="003024E8"/>
    <w:rsid w:val="0030257C"/>
    <w:rsid w:val="003029BF"/>
    <w:rsid w:val="00302ADA"/>
    <w:rsid w:val="003030A0"/>
    <w:rsid w:val="003031C6"/>
    <w:rsid w:val="00303352"/>
    <w:rsid w:val="00303515"/>
    <w:rsid w:val="0030367B"/>
    <w:rsid w:val="003044F5"/>
    <w:rsid w:val="00304637"/>
    <w:rsid w:val="0030476B"/>
    <w:rsid w:val="003047E2"/>
    <w:rsid w:val="00304A12"/>
    <w:rsid w:val="0030512F"/>
    <w:rsid w:val="003057C8"/>
    <w:rsid w:val="00305BA1"/>
    <w:rsid w:val="00305FFD"/>
    <w:rsid w:val="0030624A"/>
    <w:rsid w:val="003062F4"/>
    <w:rsid w:val="0030646B"/>
    <w:rsid w:val="00307212"/>
    <w:rsid w:val="0030743A"/>
    <w:rsid w:val="0030743E"/>
    <w:rsid w:val="00307469"/>
    <w:rsid w:val="00307656"/>
    <w:rsid w:val="00307949"/>
    <w:rsid w:val="00307FA4"/>
    <w:rsid w:val="00310443"/>
    <w:rsid w:val="003105C6"/>
    <w:rsid w:val="00310B36"/>
    <w:rsid w:val="00310C19"/>
    <w:rsid w:val="00310E1F"/>
    <w:rsid w:val="003110A4"/>
    <w:rsid w:val="0031113A"/>
    <w:rsid w:val="00311210"/>
    <w:rsid w:val="003112D4"/>
    <w:rsid w:val="00311307"/>
    <w:rsid w:val="003115AF"/>
    <w:rsid w:val="00311771"/>
    <w:rsid w:val="00311A44"/>
    <w:rsid w:val="00311A76"/>
    <w:rsid w:val="00312204"/>
    <w:rsid w:val="00312ED8"/>
    <w:rsid w:val="00312F31"/>
    <w:rsid w:val="0031315B"/>
    <w:rsid w:val="00313191"/>
    <w:rsid w:val="0031356A"/>
    <w:rsid w:val="003135F4"/>
    <w:rsid w:val="003139FE"/>
    <w:rsid w:val="00313E13"/>
    <w:rsid w:val="003149A7"/>
    <w:rsid w:val="003161F5"/>
    <w:rsid w:val="00316C7E"/>
    <w:rsid w:val="0031728A"/>
    <w:rsid w:val="00317446"/>
    <w:rsid w:val="0032026F"/>
    <w:rsid w:val="0032036C"/>
    <w:rsid w:val="00320BBE"/>
    <w:rsid w:val="00320D0A"/>
    <w:rsid w:val="00320EF4"/>
    <w:rsid w:val="00320F3B"/>
    <w:rsid w:val="0032104F"/>
    <w:rsid w:val="0032150F"/>
    <w:rsid w:val="00321903"/>
    <w:rsid w:val="00321994"/>
    <w:rsid w:val="00321B6C"/>
    <w:rsid w:val="00321EEE"/>
    <w:rsid w:val="003222C1"/>
    <w:rsid w:val="00322300"/>
    <w:rsid w:val="00322986"/>
    <w:rsid w:val="003231DB"/>
    <w:rsid w:val="0032388C"/>
    <w:rsid w:val="003238B3"/>
    <w:rsid w:val="00323C86"/>
    <w:rsid w:val="00323F4D"/>
    <w:rsid w:val="00323FE8"/>
    <w:rsid w:val="0032432D"/>
    <w:rsid w:val="003244E3"/>
    <w:rsid w:val="0032455A"/>
    <w:rsid w:val="00324884"/>
    <w:rsid w:val="00324B34"/>
    <w:rsid w:val="00324BEF"/>
    <w:rsid w:val="00324C98"/>
    <w:rsid w:val="00325310"/>
    <w:rsid w:val="003255E4"/>
    <w:rsid w:val="0032586A"/>
    <w:rsid w:val="003258D1"/>
    <w:rsid w:val="00325DFC"/>
    <w:rsid w:val="00325E97"/>
    <w:rsid w:val="00326257"/>
    <w:rsid w:val="00326605"/>
    <w:rsid w:val="00326A1E"/>
    <w:rsid w:val="00326DDF"/>
    <w:rsid w:val="00326FB1"/>
    <w:rsid w:val="003271A7"/>
    <w:rsid w:val="00327597"/>
    <w:rsid w:val="00327A72"/>
    <w:rsid w:val="00327C37"/>
    <w:rsid w:val="00327F39"/>
    <w:rsid w:val="00330019"/>
    <w:rsid w:val="00330578"/>
    <w:rsid w:val="003306A8"/>
    <w:rsid w:val="00331011"/>
    <w:rsid w:val="0033105C"/>
    <w:rsid w:val="00331100"/>
    <w:rsid w:val="003313D4"/>
    <w:rsid w:val="00331722"/>
    <w:rsid w:val="00331A00"/>
    <w:rsid w:val="0033213F"/>
    <w:rsid w:val="0033221B"/>
    <w:rsid w:val="003324E5"/>
    <w:rsid w:val="00332CC8"/>
    <w:rsid w:val="00333A6B"/>
    <w:rsid w:val="003341E9"/>
    <w:rsid w:val="00334606"/>
    <w:rsid w:val="0033466E"/>
    <w:rsid w:val="0033490B"/>
    <w:rsid w:val="00334C8C"/>
    <w:rsid w:val="0033520E"/>
    <w:rsid w:val="003353FA"/>
    <w:rsid w:val="003358F5"/>
    <w:rsid w:val="00335C21"/>
    <w:rsid w:val="00335EBB"/>
    <w:rsid w:val="00335F20"/>
    <w:rsid w:val="003364CB"/>
    <w:rsid w:val="003367D0"/>
    <w:rsid w:val="00336C6B"/>
    <w:rsid w:val="00337295"/>
    <w:rsid w:val="0033741B"/>
    <w:rsid w:val="00337571"/>
    <w:rsid w:val="003378AB"/>
    <w:rsid w:val="00337AF3"/>
    <w:rsid w:val="00337B8A"/>
    <w:rsid w:val="00337D6C"/>
    <w:rsid w:val="00340195"/>
    <w:rsid w:val="00340714"/>
    <w:rsid w:val="003407DD"/>
    <w:rsid w:val="00340C19"/>
    <w:rsid w:val="00340ED1"/>
    <w:rsid w:val="003411F7"/>
    <w:rsid w:val="00341324"/>
    <w:rsid w:val="003415E6"/>
    <w:rsid w:val="00341707"/>
    <w:rsid w:val="00341724"/>
    <w:rsid w:val="00341DD0"/>
    <w:rsid w:val="0034321C"/>
    <w:rsid w:val="0034393B"/>
    <w:rsid w:val="00343E7A"/>
    <w:rsid w:val="00343ECA"/>
    <w:rsid w:val="003440BC"/>
    <w:rsid w:val="003441F0"/>
    <w:rsid w:val="003446F4"/>
    <w:rsid w:val="003453E7"/>
    <w:rsid w:val="003458FE"/>
    <w:rsid w:val="00345ACD"/>
    <w:rsid w:val="00345AD3"/>
    <w:rsid w:val="00345D8E"/>
    <w:rsid w:val="00345E0F"/>
    <w:rsid w:val="00346105"/>
    <w:rsid w:val="00346736"/>
    <w:rsid w:val="00346D80"/>
    <w:rsid w:val="00347A1B"/>
    <w:rsid w:val="00347C1D"/>
    <w:rsid w:val="00347DF1"/>
    <w:rsid w:val="00350049"/>
    <w:rsid w:val="003500BA"/>
    <w:rsid w:val="003501AC"/>
    <w:rsid w:val="003503D1"/>
    <w:rsid w:val="00350412"/>
    <w:rsid w:val="00350508"/>
    <w:rsid w:val="00350865"/>
    <w:rsid w:val="0035096C"/>
    <w:rsid w:val="00350F24"/>
    <w:rsid w:val="00350F77"/>
    <w:rsid w:val="0035140C"/>
    <w:rsid w:val="003514AF"/>
    <w:rsid w:val="0035173F"/>
    <w:rsid w:val="00351AE8"/>
    <w:rsid w:val="00351D7A"/>
    <w:rsid w:val="00351FBF"/>
    <w:rsid w:val="00352656"/>
    <w:rsid w:val="0035286C"/>
    <w:rsid w:val="00352907"/>
    <w:rsid w:val="00352EE2"/>
    <w:rsid w:val="00352FB5"/>
    <w:rsid w:val="003536C9"/>
    <w:rsid w:val="0035381D"/>
    <w:rsid w:val="00353A6A"/>
    <w:rsid w:val="00353BCD"/>
    <w:rsid w:val="00353C79"/>
    <w:rsid w:val="00353ED9"/>
    <w:rsid w:val="00353F68"/>
    <w:rsid w:val="003545ED"/>
    <w:rsid w:val="00354BD5"/>
    <w:rsid w:val="00354D0B"/>
    <w:rsid w:val="00354EAA"/>
    <w:rsid w:val="00354F16"/>
    <w:rsid w:val="003554A2"/>
    <w:rsid w:val="003560E9"/>
    <w:rsid w:val="0035665E"/>
    <w:rsid w:val="00356840"/>
    <w:rsid w:val="00356853"/>
    <w:rsid w:val="003568F1"/>
    <w:rsid w:val="0035709D"/>
    <w:rsid w:val="00357C34"/>
    <w:rsid w:val="00357E56"/>
    <w:rsid w:val="00357FC7"/>
    <w:rsid w:val="00360221"/>
    <w:rsid w:val="0036022B"/>
    <w:rsid w:val="003603D7"/>
    <w:rsid w:val="0036053C"/>
    <w:rsid w:val="00360D29"/>
    <w:rsid w:val="00360D65"/>
    <w:rsid w:val="00360FD6"/>
    <w:rsid w:val="00361850"/>
    <w:rsid w:val="00361AD0"/>
    <w:rsid w:val="00361C81"/>
    <w:rsid w:val="00361CE5"/>
    <w:rsid w:val="00362435"/>
    <w:rsid w:val="00362904"/>
    <w:rsid w:val="0036291D"/>
    <w:rsid w:val="003632B2"/>
    <w:rsid w:val="00363983"/>
    <w:rsid w:val="00363B97"/>
    <w:rsid w:val="00363C35"/>
    <w:rsid w:val="00363D2F"/>
    <w:rsid w:val="00364783"/>
    <w:rsid w:val="003648A3"/>
    <w:rsid w:val="00364A57"/>
    <w:rsid w:val="00364B0F"/>
    <w:rsid w:val="00364C01"/>
    <w:rsid w:val="00365041"/>
    <w:rsid w:val="003654B1"/>
    <w:rsid w:val="00366566"/>
    <w:rsid w:val="00366E4C"/>
    <w:rsid w:val="00366F8A"/>
    <w:rsid w:val="003670C5"/>
    <w:rsid w:val="003671C1"/>
    <w:rsid w:val="003676EA"/>
    <w:rsid w:val="003677B1"/>
    <w:rsid w:val="00367D37"/>
    <w:rsid w:val="00367F20"/>
    <w:rsid w:val="00367FC4"/>
    <w:rsid w:val="00370009"/>
    <w:rsid w:val="0037011B"/>
    <w:rsid w:val="003704DE"/>
    <w:rsid w:val="003704F4"/>
    <w:rsid w:val="00370577"/>
    <w:rsid w:val="00370A02"/>
    <w:rsid w:val="00370F91"/>
    <w:rsid w:val="00371C90"/>
    <w:rsid w:val="003723E6"/>
    <w:rsid w:val="00372441"/>
    <w:rsid w:val="003727C0"/>
    <w:rsid w:val="00372844"/>
    <w:rsid w:val="00372989"/>
    <w:rsid w:val="00372B42"/>
    <w:rsid w:val="0037329E"/>
    <w:rsid w:val="003732B6"/>
    <w:rsid w:val="0037384C"/>
    <w:rsid w:val="00373BAF"/>
    <w:rsid w:val="003740F4"/>
    <w:rsid w:val="003744A8"/>
    <w:rsid w:val="003746EA"/>
    <w:rsid w:val="00374CAA"/>
    <w:rsid w:val="003756D3"/>
    <w:rsid w:val="003757DC"/>
    <w:rsid w:val="003758ED"/>
    <w:rsid w:val="00375B0D"/>
    <w:rsid w:val="00375FEE"/>
    <w:rsid w:val="00376061"/>
    <w:rsid w:val="00376309"/>
    <w:rsid w:val="0037636B"/>
    <w:rsid w:val="0037647D"/>
    <w:rsid w:val="00376779"/>
    <w:rsid w:val="00376F89"/>
    <w:rsid w:val="0037780C"/>
    <w:rsid w:val="00377BBF"/>
    <w:rsid w:val="00380199"/>
    <w:rsid w:val="00380895"/>
    <w:rsid w:val="003808AE"/>
    <w:rsid w:val="003815CB"/>
    <w:rsid w:val="003817AE"/>
    <w:rsid w:val="00381B88"/>
    <w:rsid w:val="00381D70"/>
    <w:rsid w:val="00381D98"/>
    <w:rsid w:val="00382396"/>
    <w:rsid w:val="00382568"/>
    <w:rsid w:val="003826ED"/>
    <w:rsid w:val="0038279D"/>
    <w:rsid w:val="00382985"/>
    <w:rsid w:val="00382F0B"/>
    <w:rsid w:val="003832EF"/>
    <w:rsid w:val="00383B38"/>
    <w:rsid w:val="00383EE4"/>
    <w:rsid w:val="003841C1"/>
    <w:rsid w:val="0038479F"/>
    <w:rsid w:val="0038488B"/>
    <w:rsid w:val="00384AF1"/>
    <w:rsid w:val="00384E11"/>
    <w:rsid w:val="00385233"/>
    <w:rsid w:val="003855B6"/>
    <w:rsid w:val="003859D3"/>
    <w:rsid w:val="00386E55"/>
    <w:rsid w:val="00387149"/>
    <w:rsid w:val="003872B8"/>
    <w:rsid w:val="00387E62"/>
    <w:rsid w:val="00387E76"/>
    <w:rsid w:val="003900EE"/>
    <w:rsid w:val="0039026F"/>
    <w:rsid w:val="00390590"/>
    <w:rsid w:val="003908A3"/>
    <w:rsid w:val="003911AE"/>
    <w:rsid w:val="003915CE"/>
    <w:rsid w:val="00391681"/>
    <w:rsid w:val="003918CB"/>
    <w:rsid w:val="003919CC"/>
    <w:rsid w:val="00391EF6"/>
    <w:rsid w:val="0039227A"/>
    <w:rsid w:val="003922C4"/>
    <w:rsid w:val="00392406"/>
    <w:rsid w:val="0039240F"/>
    <w:rsid w:val="00392476"/>
    <w:rsid w:val="0039253A"/>
    <w:rsid w:val="00392674"/>
    <w:rsid w:val="0039284B"/>
    <w:rsid w:val="00392BE3"/>
    <w:rsid w:val="00392DE3"/>
    <w:rsid w:val="00392E11"/>
    <w:rsid w:val="003936C1"/>
    <w:rsid w:val="0039375D"/>
    <w:rsid w:val="003937BB"/>
    <w:rsid w:val="00393866"/>
    <w:rsid w:val="00393B31"/>
    <w:rsid w:val="00393C4C"/>
    <w:rsid w:val="00393EB2"/>
    <w:rsid w:val="003940F8"/>
    <w:rsid w:val="0039423B"/>
    <w:rsid w:val="003944EF"/>
    <w:rsid w:val="003949DE"/>
    <w:rsid w:val="003949F2"/>
    <w:rsid w:val="00394BE6"/>
    <w:rsid w:val="003951A6"/>
    <w:rsid w:val="0039530E"/>
    <w:rsid w:val="0039538A"/>
    <w:rsid w:val="0039588F"/>
    <w:rsid w:val="00395BDB"/>
    <w:rsid w:val="00395C24"/>
    <w:rsid w:val="00395EC2"/>
    <w:rsid w:val="00395EC8"/>
    <w:rsid w:val="0039610A"/>
    <w:rsid w:val="00396114"/>
    <w:rsid w:val="003969EA"/>
    <w:rsid w:val="00396CF2"/>
    <w:rsid w:val="003971CF"/>
    <w:rsid w:val="003973B0"/>
    <w:rsid w:val="00397460"/>
    <w:rsid w:val="0039769E"/>
    <w:rsid w:val="00397814"/>
    <w:rsid w:val="00397AEE"/>
    <w:rsid w:val="00397D7F"/>
    <w:rsid w:val="003A01A6"/>
    <w:rsid w:val="003A0499"/>
    <w:rsid w:val="003A05C1"/>
    <w:rsid w:val="003A07D1"/>
    <w:rsid w:val="003A0B11"/>
    <w:rsid w:val="003A0CAB"/>
    <w:rsid w:val="003A0E3B"/>
    <w:rsid w:val="003A102E"/>
    <w:rsid w:val="003A14C2"/>
    <w:rsid w:val="003A1785"/>
    <w:rsid w:val="003A18CE"/>
    <w:rsid w:val="003A1E49"/>
    <w:rsid w:val="003A2118"/>
    <w:rsid w:val="003A230C"/>
    <w:rsid w:val="003A2592"/>
    <w:rsid w:val="003A25AA"/>
    <w:rsid w:val="003A2622"/>
    <w:rsid w:val="003A2758"/>
    <w:rsid w:val="003A3246"/>
    <w:rsid w:val="003A3270"/>
    <w:rsid w:val="003A32EA"/>
    <w:rsid w:val="003A332D"/>
    <w:rsid w:val="003A3D12"/>
    <w:rsid w:val="003A3DAC"/>
    <w:rsid w:val="003A3F3D"/>
    <w:rsid w:val="003A46E1"/>
    <w:rsid w:val="003A4886"/>
    <w:rsid w:val="003A49B5"/>
    <w:rsid w:val="003A4DE1"/>
    <w:rsid w:val="003A4EC1"/>
    <w:rsid w:val="003A4F36"/>
    <w:rsid w:val="003A5281"/>
    <w:rsid w:val="003A593B"/>
    <w:rsid w:val="003A5E08"/>
    <w:rsid w:val="003A62A4"/>
    <w:rsid w:val="003A650A"/>
    <w:rsid w:val="003A67BD"/>
    <w:rsid w:val="003A6855"/>
    <w:rsid w:val="003A696E"/>
    <w:rsid w:val="003A703B"/>
    <w:rsid w:val="003A71D4"/>
    <w:rsid w:val="003A74C8"/>
    <w:rsid w:val="003A76C7"/>
    <w:rsid w:val="003A76ED"/>
    <w:rsid w:val="003A7B83"/>
    <w:rsid w:val="003B00E1"/>
    <w:rsid w:val="003B0422"/>
    <w:rsid w:val="003B0AD7"/>
    <w:rsid w:val="003B0B16"/>
    <w:rsid w:val="003B0CC6"/>
    <w:rsid w:val="003B1390"/>
    <w:rsid w:val="003B160B"/>
    <w:rsid w:val="003B1C16"/>
    <w:rsid w:val="003B1C86"/>
    <w:rsid w:val="003B1E05"/>
    <w:rsid w:val="003B1FBB"/>
    <w:rsid w:val="003B26BA"/>
    <w:rsid w:val="003B2D59"/>
    <w:rsid w:val="003B2DDE"/>
    <w:rsid w:val="003B2E40"/>
    <w:rsid w:val="003B3082"/>
    <w:rsid w:val="003B3AA0"/>
    <w:rsid w:val="003B3B8D"/>
    <w:rsid w:val="003B3D7F"/>
    <w:rsid w:val="003B3E16"/>
    <w:rsid w:val="003B3F64"/>
    <w:rsid w:val="003B3F8A"/>
    <w:rsid w:val="003B3FAD"/>
    <w:rsid w:val="003B4493"/>
    <w:rsid w:val="003B4561"/>
    <w:rsid w:val="003B4A16"/>
    <w:rsid w:val="003B4A2F"/>
    <w:rsid w:val="003B5C9D"/>
    <w:rsid w:val="003B5DFB"/>
    <w:rsid w:val="003B6180"/>
    <w:rsid w:val="003B6E79"/>
    <w:rsid w:val="003B70F4"/>
    <w:rsid w:val="003B71A8"/>
    <w:rsid w:val="003B73B3"/>
    <w:rsid w:val="003B74F1"/>
    <w:rsid w:val="003B79F5"/>
    <w:rsid w:val="003B7FDB"/>
    <w:rsid w:val="003C049A"/>
    <w:rsid w:val="003C05A8"/>
    <w:rsid w:val="003C05D7"/>
    <w:rsid w:val="003C05F6"/>
    <w:rsid w:val="003C0795"/>
    <w:rsid w:val="003C14C7"/>
    <w:rsid w:val="003C1573"/>
    <w:rsid w:val="003C18E7"/>
    <w:rsid w:val="003C1DC5"/>
    <w:rsid w:val="003C1FE8"/>
    <w:rsid w:val="003C2660"/>
    <w:rsid w:val="003C26F9"/>
    <w:rsid w:val="003C2B42"/>
    <w:rsid w:val="003C2B79"/>
    <w:rsid w:val="003C3709"/>
    <w:rsid w:val="003C3DC7"/>
    <w:rsid w:val="003C408C"/>
    <w:rsid w:val="003C4294"/>
    <w:rsid w:val="003C5088"/>
    <w:rsid w:val="003C5685"/>
    <w:rsid w:val="003C5961"/>
    <w:rsid w:val="003C5DBA"/>
    <w:rsid w:val="003C5DD2"/>
    <w:rsid w:val="003C5EF1"/>
    <w:rsid w:val="003C6538"/>
    <w:rsid w:val="003C6692"/>
    <w:rsid w:val="003C6B7F"/>
    <w:rsid w:val="003C6D4F"/>
    <w:rsid w:val="003C7BEA"/>
    <w:rsid w:val="003C7C22"/>
    <w:rsid w:val="003D031C"/>
    <w:rsid w:val="003D0873"/>
    <w:rsid w:val="003D09E2"/>
    <w:rsid w:val="003D0B60"/>
    <w:rsid w:val="003D12E0"/>
    <w:rsid w:val="003D160E"/>
    <w:rsid w:val="003D1E73"/>
    <w:rsid w:val="003D2150"/>
    <w:rsid w:val="003D2374"/>
    <w:rsid w:val="003D239D"/>
    <w:rsid w:val="003D2649"/>
    <w:rsid w:val="003D26AC"/>
    <w:rsid w:val="003D29C5"/>
    <w:rsid w:val="003D2F84"/>
    <w:rsid w:val="003D36EE"/>
    <w:rsid w:val="003D39E5"/>
    <w:rsid w:val="003D3B7A"/>
    <w:rsid w:val="003D3DD7"/>
    <w:rsid w:val="003D3EEA"/>
    <w:rsid w:val="003D41C8"/>
    <w:rsid w:val="003D4263"/>
    <w:rsid w:val="003D43DD"/>
    <w:rsid w:val="003D43EA"/>
    <w:rsid w:val="003D446A"/>
    <w:rsid w:val="003D44DA"/>
    <w:rsid w:val="003D4692"/>
    <w:rsid w:val="003D4824"/>
    <w:rsid w:val="003D4830"/>
    <w:rsid w:val="003D4836"/>
    <w:rsid w:val="003D4B03"/>
    <w:rsid w:val="003D4F6E"/>
    <w:rsid w:val="003D54A7"/>
    <w:rsid w:val="003D57EF"/>
    <w:rsid w:val="003D5C8C"/>
    <w:rsid w:val="003D60C9"/>
    <w:rsid w:val="003D6590"/>
    <w:rsid w:val="003D6927"/>
    <w:rsid w:val="003D6A1F"/>
    <w:rsid w:val="003D6A40"/>
    <w:rsid w:val="003D727F"/>
    <w:rsid w:val="003D79EB"/>
    <w:rsid w:val="003E0200"/>
    <w:rsid w:val="003E0481"/>
    <w:rsid w:val="003E064E"/>
    <w:rsid w:val="003E06C7"/>
    <w:rsid w:val="003E07F3"/>
    <w:rsid w:val="003E0E2B"/>
    <w:rsid w:val="003E0E83"/>
    <w:rsid w:val="003E1436"/>
    <w:rsid w:val="003E1665"/>
    <w:rsid w:val="003E1AEC"/>
    <w:rsid w:val="003E1D09"/>
    <w:rsid w:val="003E2036"/>
    <w:rsid w:val="003E232A"/>
    <w:rsid w:val="003E28E5"/>
    <w:rsid w:val="003E2938"/>
    <w:rsid w:val="003E2B09"/>
    <w:rsid w:val="003E2BEA"/>
    <w:rsid w:val="003E312C"/>
    <w:rsid w:val="003E3161"/>
    <w:rsid w:val="003E31F5"/>
    <w:rsid w:val="003E35C5"/>
    <w:rsid w:val="003E381E"/>
    <w:rsid w:val="003E3B73"/>
    <w:rsid w:val="003E3BA4"/>
    <w:rsid w:val="003E3BFD"/>
    <w:rsid w:val="003E3EC7"/>
    <w:rsid w:val="003E44A5"/>
    <w:rsid w:val="003E47A2"/>
    <w:rsid w:val="003E511E"/>
    <w:rsid w:val="003E5320"/>
    <w:rsid w:val="003E544A"/>
    <w:rsid w:val="003E579F"/>
    <w:rsid w:val="003E599E"/>
    <w:rsid w:val="003E6397"/>
    <w:rsid w:val="003E63F7"/>
    <w:rsid w:val="003E649E"/>
    <w:rsid w:val="003E6B99"/>
    <w:rsid w:val="003E7025"/>
    <w:rsid w:val="003E7519"/>
    <w:rsid w:val="003E7740"/>
    <w:rsid w:val="003E7DC5"/>
    <w:rsid w:val="003F00AD"/>
    <w:rsid w:val="003F0657"/>
    <w:rsid w:val="003F0D24"/>
    <w:rsid w:val="003F0E0E"/>
    <w:rsid w:val="003F0E60"/>
    <w:rsid w:val="003F0E75"/>
    <w:rsid w:val="003F0EBC"/>
    <w:rsid w:val="003F135A"/>
    <w:rsid w:val="003F16E7"/>
    <w:rsid w:val="003F17D3"/>
    <w:rsid w:val="003F20D1"/>
    <w:rsid w:val="003F219D"/>
    <w:rsid w:val="003F25F2"/>
    <w:rsid w:val="003F2B26"/>
    <w:rsid w:val="003F38AC"/>
    <w:rsid w:val="003F38C5"/>
    <w:rsid w:val="003F3CFE"/>
    <w:rsid w:val="003F3FBD"/>
    <w:rsid w:val="003F401C"/>
    <w:rsid w:val="003F40C2"/>
    <w:rsid w:val="003F430F"/>
    <w:rsid w:val="003F4E43"/>
    <w:rsid w:val="003F596E"/>
    <w:rsid w:val="003F5D8A"/>
    <w:rsid w:val="003F6012"/>
    <w:rsid w:val="003F63B6"/>
    <w:rsid w:val="003F6490"/>
    <w:rsid w:val="003F6C02"/>
    <w:rsid w:val="003F6E54"/>
    <w:rsid w:val="003F6F26"/>
    <w:rsid w:val="003F6F47"/>
    <w:rsid w:val="003F7012"/>
    <w:rsid w:val="003F706F"/>
    <w:rsid w:val="003F72F6"/>
    <w:rsid w:val="003F777B"/>
    <w:rsid w:val="003F79E9"/>
    <w:rsid w:val="0040010B"/>
    <w:rsid w:val="004003C2"/>
    <w:rsid w:val="0040049F"/>
    <w:rsid w:val="00400913"/>
    <w:rsid w:val="004009ED"/>
    <w:rsid w:val="00400F1C"/>
    <w:rsid w:val="00401102"/>
    <w:rsid w:val="00401220"/>
    <w:rsid w:val="00401591"/>
    <w:rsid w:val="00401BDD"/>
    <w:rsid w:val="00401C54"/>
    <w:rsid w:val="00402887"/>
    <w:rsid w:val="00402A20"/>
    <w:rsid w:val="004031A5"/>
    <w:rsid w:val="004032BC"/>
    <w:rsid w:val="004033EC"/>
    <w:rsid w:val="00403ED4"/>
    <w:rsid w:val="00403F6F"/>
    <w:rsid w:val="004041FB"/>
    <w:rsid w:val="0040445C"/>
    <w:rsid w:val="00404A6D"/>
    <w:rsid w:val="00404AC5"/>
    <w:rsid w:val="00404C69"/>
    <w:rsid w:val="00404E36"/>
    <w:rsid w:val="00404F79"/>
    <w:rsid w:val="004051CF"/>
    <w:rsid w:val="0040575A"/>
    <w:rsid w:val="0040576E"/>
    <w:rsid w:val="00405946"/>
    <w:rsid w:val="0040597A"/>
    <w:rsid w:val="00405D47"/>
    <w:rsid w:val="00405E53"/>
    <w:rsid w:val="004065B4"/>
    <w:rsid w:val="00406632"/>
    <w:rsid w:val="00406972"/>
    <w:rsid w:val="0040698D"/>
    <w:rsid w:val="0040710E"/>
    <w:rsid w:val="00407193"/>
    <w:rsid w:val="0040731F"/>
    <w:rsid w:val="004074D0"/>
    <w:rsid w:val="00410010"/>
    <w:rsid w:val="00410335"/>
    <w:rsid w:val="004105F3"/>
    <w:rsid w:val="00410B08"/>
    <w:rsid w:val="00410B88"/>
    <w:rsid w:val="00410EA8"/>
    <w:rsid w:val="004111C5"/>
    <w:rsid w:val="004113CA"/>
    <w:rsid w:val="004117D9"/>
    <w:rsid w:val="00411BDA"/>
    <w:rsid w:val="00411E73"/>
    <w:rsid w:val="00411ED7"/>
    <w:rsid w:val="00412569"/>
    <w:rsid w:val="00412910"/>
    <w:rsid w:val="00412F1D"/>
    <w:rsid w:val="00413116"/>
    <w:rsid w:val="00413915"/>
    <w:rsid w:val="00413946"/>
    <w:rsid w:val="004139AA"/>
    <w:rsid w:val="00413AE3"/>
    <w:rsid w:val="00413E36"/>
    <w:rsid w:val="004145F7"/>
    <w:rsid w:val="00414D62"/>
    <w:rsid w:val="004151A3"/>
    <w:rsid w:val="004152E5"/>
    <w:rsid w:val="00415595"/>
    <w:rsid w:val="00415864"/>
    <w:rsid w:val="00415945"/>
    <w:rsid w:val="00415B5C"/>
    <w:rsid w:val="00416D5F"/>
    <w:rsid w:val="00416EA7"/>
    <w:rsid w:val="00417046"/>
    <w:rsid w:val="004170C7"/>
    <w:rsid w:val="0041758B"/>
    <w:rsid w:val="004176B8"/>
    <w:rsid w:val="0041787E"/>
    <w:rsid w:val="004179F2"/>
    <w:rsid w:val="00417D75"/>
    <w:rsid w:val="00417D78"/>
    <w:rsid w:val="00417D7C"/>
    <w:rsid w:val="00417D82"/>
    <w:rsid w:val="00420264"/>
    <w:rsid w:val="00420303"/>
    <w:rsid w:val="004204C5"/>
    <w:rsid w:val="004207ED"/>
    <w:rsid w:val="004208E1"/>
    <w:rsid w:val="00420D10"/>
    <w:rsid w:val="004211EF"/>
    <w:rsid w:val="0042131A"/>
    <w:rsid w:val="00421795"/>
    <w:rsid w:val="004219CE"/>
    <w:rsid w:val="00421D6B"/>
    <w:rsid w:val="00421EA8"/>
    <w:rsid w:val="00421FB7"/>
    <w:rsid w:val="00422379"/>
    <w:rsid w:val="0042277B"/>
    <w:rsid w:val="00422CAA"/>
    <w:rsid w:val="00422D8E"/>
    <w:rsid w:val="00423089"/>
    <w:rsid w:val="00423537"/>
    <w:rsid w:val="00423538"/>
    <w:rsid w:val="0042360B"/>
    <w:rsid w:val="00423709"/>
    <w:rsid w:val="004239EA"/>
    <w:rsid w:val="00423A24"/>
    <w:rsid w:val="00424C1B"/>
    <w:rsid w:val="00424C2C"/>
    <w:rsid w:val="0042562A"/>
    <w:rsid w:val="004256C2"/>
    <w:rsid w:val="00426001"/>
    <w:rsid w:val="004261B9"/>
    <w:rsid w:val="0042635D"/>
    <w:rsid w:val="00426704"/>
    <w:rsid w:val="0042730E"/>
    <w:rsid w:val="00427402"/>
    <w:rsid w:val="004279F5"/>
    <w:rsid w:val="004302AF"/>
    <w:rsid w:val="004304FC"/>
    <w:rsid w:val="00430E00"/>
    <w:rsid w:val="00431017"/>
    <w:rsid w:val="004312D3"/>
    <w:rsid w:val="004317A6"/>
    <w:rsid w:val="00431C09"/>
    <w:rsid w:val="00431C4C"/>
    <w:rsid w:val="00431EA9"/>
    <w:rsid w:val="00432011"/>
    <w:rsid w:val="00432367"/>
    <w:rsid w:val="0043272C"/>
    <w:rsid w:val="00432A46"/>
    <w:rsid w:val="00432F11"/>
    <w:rsid w:val="0043301E"/>
    <w:rsid w:val="004335D1"/>
    <w:rsid w:val="0043383C"/>
    <w:rsid w:val="00433AE8"/>
    <w:rsid w:val="00433B39"/>
    <w:rsid w:val="00433BDA"/>
    <w:rsid w:val="00433F7C"/>
    <w:rsid w:val="004347BB"/>
    <w:rsid w:val="00434882"/>
    <w:rsid w:val="00434A81"/>
    <w:rsid w:val="00434E3D"/>
    <w:rsid w:val="00434F0F"/>
    <w:rsid w:val="00434FF0"/>
    <w:rsid w:val="0043521F"/>
    <w:rsid w:val="00435C6D"/>
    <w:rsid w:val="00435E92"/>
    <w:rsid w:val="00436009"/>
    <w:rsid w:val="00436359"/>
    <w:rsid w:val="00437094"/>
    <w:rsid w:val="0043726F"/>
    <w:rsid w:val="00440335"/>
    <w:rsid w:val="00440AFB"/>
    <w:rsid w:val="004413CB"/>
    <w:rsid w:val="00441936"/>
    <w:rsid w:val="00441B49"/>
    <w:rsid w:val="00441C0B"/>
    <w:rsid w:val="00441D9C"/>
    <w:rsid w:val="0044270A"/>
    <w:rsid w:val="00442B6F"/>
    <w:rsid w:val="0044315A"/>
    <w:rsid w:val="004432AB"/>
    <w:rsid w:val="00443712"/>
    <w:rsid w:val="004439FD"/>
    <w:rsid w:val="00443CAF"/>
    <w:rsid w:val="00443D85"/>
    <w:rsid w:val="00443E50"/>
    <w:rsid w:val="0044430E"/>
    <w:rsid w:val="00444679"/>
    <w:rsid w:val="00444836"/>
    <w:rsid w:val="00444EDC"/>
    <w:rsid w:val="0044511F"/>
    <w:rsid w:val="00445821"/>
    <w:rsid w:val="0044596A"/>
    <w:rsid w:val="00445BFF"/>
    <w:rsid w:val="00446646"/>
    <w:rsid w:val="00446C4D"/>
    <w:rsid w:val="00446CDC"/>
    <w:rsid w:val="00446CFB"/>
    <w:rsid w:val="00446DD7"/>
    <w:rsid w:val="0044723D"/>
    <w:rsid w:val="004474BF"/>
    <w:rsid w:val="00447683"/>
    <w:rsid w:val="004478FC"/>
    <w:rsid w:val="00447C45"/>
    <w:rsid w:val="004509D8"/>
    <w:rsid w:val="00450DAD"/>
    <w:rsid w:val="00451052"/>
    <w:rsid w:val="00451233"/>
    <w:rsid w:val="004518D7"/>
    <w:rsid w:val="00451C55"/>
    <w:rsid w:val="00451D37"/>
    <w:rsid w:val="0045230A"/>
    <w:rsid w:val="00452C06"/>
    <w:rsid w:val="00453541"/>
    <w:rsid w:val="00453549"/>
    <w:rsid w:val="004535D4"/>
    <w:rsid w:val="004545A6"/>
    <w:rsid w:val="00454D27"/>
    <w:rsid w:val="00454D38"/>
    <w:rsid w:val="00454FD4"/>
    <w:rsid w:val="00455698"/>
    <w:rsid w:val="00455794"/>
    <w:rsid w:val="004559C1"/>
    <w:rsid w:val="00456256"/>
    <w:rsid w:val="00456339"/>
    <w:rsid w:val="00456DCF"/>
    <w:rsid w:val="00456FAD"/>
    <w:rsid w:val="0045700A"/>
    <w:rsid w:val="00457036"/>
    <w:rsid w:val="0045736B"/>
    <w:rsid w:val="00457512"/>
    <w:rsid w:val="0045763D"/>
    <w:rsid w:val="004576C1"/>
    <w:rsid w:val="004577DB"/>
    <w:rsid w:val="00457A0C"/>
    <w:rsid w:val="00457B53"/>
    <w:rsid w:val="00457D92"/>
    <w:rsid w:val="00457F4D"/>
    <w:rsid w:val="004608C2"/>
    <w:rsid w:val="0046091B"/>
    <w:rsid w:val="004612E4"/>
    <w:rsid w:val="004617F8"/>
    <w:rsid w:val="00461CB2"/>
    <w:rsid w:val="00461D13"/>
    <w:rsid w:val="00461EE9"/>
    <w:rsid w:val="00461EF5"/>
    <w:rsid w:val="004623F0"/>
    <w:rsid w:val="004625F3"/>
    <w:rsid w:val="00462DFE"/>
    <w:rsid w:val="00463CCF"/>
    <w:rsid w:val="00464558"/>
    <w:rsid w:val="004649DE"/>
    <w:rsid w:val="00464B03"/>
    <w:rsid w:val="00464B16"/>
    <w:rsid w:val="00464F57"/>
    <w:rsid w:val="00465162"/>
    <w:rsid w:val="00465309"/>
    <w:rsid w:val="004653FE"/>
    <w:rsid w:val="00465B41"/>
    <w:rsid w:val="004668A6"/>
    <w:rsid w:val="004668BD"/>
    <w:rsid w:val="00466C7D"/>
    <w:rsid w:val="00466EA9"/>
    <w:rsid w:val="00466F1E"/>
    <w:rsid w:val="004672D7"/>
    <w:rsid w:val="0046796D"/>
    <w:rsid w:val="00470287"/>
    <w:rsid w:val="004704EA"/>
    <w:rsid w:val="004706C0"/>
    <w:rsid w:val="0047080E"/>
    <w:rsid w:val="00470C8E"/>
    <w:rsid w:val="00470D0B"/>
    <w:rsid w:val="004710AE"/>
    <w:rsid w:val="004713A9"/>
    <w:rsid w:val="00471910"/>
    <w:rsid w:val="00472202"/>
    <w:rsid w:val="004722B8"/>
    <w:rsid w:val="00472507"/>
    <w:rsid w:val="004732C7"/>
    <w:rsid w:val="00473531"/>
    <w:rsid w:val="00473610"/>
    <w:rsid w:val="0047388D"/>
    <w:rsid w:val="00473B31"/>
    <w:rsid w:val="00473D38"/>
    <w:rsid w:val="00473D47"/>
    <w:rsid w:val="00473FF3"/>
    <w:rsid w:val="004741CA"/>
    <w:rsid w:val="0047423C"/>
    <w:rsid w:val="00474748"/>
    <w:rsid w:val="00474CA4"/>
    <w:rsid w:val="00474D4D"/>
    <w:rsid w:val="00474F7D"/>
    <w:rsid w:val="00474F94"/>
    <w:rsid w:val="004750AB"/>
    <w:rsid w:val="004750FB"/>
    <w:rsid w:val="004751FA"/>
    <w:rsid w:val="00475904"/>
    <w:rsid w:val="00475F36"/>
    <w:rsid w:val="00476260"/>
    <w:rsid w:val="00476267"/>
    <w:rsid w:val="004766BF"/>
    <w:rsid w:val="004766FF"/>
    <w:rsid w:val="004770CB"/>
    <w:rsid w:val="0047744F"/>
    <w:rsid w:val="0047756E"/>
    <w:rsid w:val="004779DE"/>
    <w:rsid w:val="00477F79"/>
    <w:rsid w:val="0048001A"/>
    <w:rsid w:val="00480036"/>
    <w:rsid w:val="00480379"/>
    <w:rsid w:val="0048049F"/>
    <w:rsid w:val="00480599"/>
    <w:rsid w:val="00480892"/>
    <w:rsid w:val="00480BA8"/>
    <w:rsid w:val="00480E6E"/>
    <w:rsid w:val="00480FDF"/>
    <w:rsid w:val="004817B0"/>
    <w:rsid w:val="00481D8F"/>
    <w:rsid w:val="004830C9"/>
    <w:rsid w:val="004830F2"/>
    <w:rsid w:val="004838A4"/>
    <w:rsid w:val="00483A65"/>
    <w:rsid w:val="00484432"/>
    <w:rsid w:val="00484513"/>
    <w:rsid w:val="0048453B"/>
    <w:rsid w:val="0048454B"/>
    <w:rsid w:val="004849D8"/>
    <w:rsid w:val="0048575F"/>
    <w:rsid w:val="00485810"/>
    <w:rsid w:val="00485A6A"/>
    <w:rsid w:val="00485BE2"/>
    <w:rsid w:val="00486192"/>
    <w:rsid w:val="00486404"/>
    <w:rsid w:val="004868A9"/>
    <w:rsid w:val="00486AAC"/>
    <w:rsid w:val="00486BDD"/>
    <w:rsid w:val="00487158"/>
    <w:rsid w:val="00487175"/>
    <w:rsid w:val="00487177"/>
    <w:rsid w:val="004878C0"/>
    <w:rsid w:val="0048791B"/>
    <w:rsid w:val="00487A1E"/>
    <w:rsid w:val="00487A81"/>
    <w:rsid w:val="00487B22"/>
    <w:rsid w:val="00487BE7"/>
    <w:rsid w:val="00487E56"/>
    <w:rsid w:val="00487FD8"/>
    <w:rsid w:val="00490056"/>
    <w:rsid w:val="004901AA"/>
    <w:rsid w:val="004903FF"/>
    <w:rsid w:val="004907F3"/>
    <w:rsid w:val="00490A23"/>
    <w:rsid w:val="00490F44"/>
    <w:rsid w:val="00491139"/>
    <w:rsid w:val="00491488"/>
    <w:rsid w:val="004914E8"/>
    <w:rsid w:val="00491557"/>
    <w:rsid w:val="00491F55"/>
    <w:rsid w:val="00492181"/>
    <w:rsid w:val="00492634"/>
    <w:rsid w:val="00492802"/>
    <w:rsid w:val="00492E6B"/>
    <w:rsid w:val="00492FBE"/>
    <w:rsid w:val="00493195"/>
    <w:rsid w:val="00493307"/>
    <w:rsid w:val="0049335A"/>
    <w:rsid w:val="0049353E"/>
    <w:rsid w:val="00493D88"/>
    <w:rsid w:val="004941EB"/>
    <w:rsid w:val="004942B6"/>
    <w:rsid w:val="0049436D"/>
    <w:rsid w:val="00494DC4"/>
    <w:rsid w:val="00494F65"/>
    <w:rsid w:val="00494FB7"/>
    <w:rsid w:val="00495069"/>
    <w:rsid w:val="0049510C"/>
    <w:rsid w:val="00495142"/>
    <w:rsid w:val="00496096"/>
    <w:rsid w:val="00496AFF"/>
    <w:rsid w:val="004970D0"/>
    <w:rsid w:val="0049735A"/>
    <w:rsid w:val="0049781C"/>
    <w:rsid w:val="00497CF6"/>
    <w:rsid w:val="004A0020"/>
    <w:rsid w:val="004A01C9"/>
    <w:rsid w:val="004A04E3"/>
    <w:rsid w:val="004A05C1"/>
    <w:rsid w:val="004A0BE9"/>
    <w:rsid w:val="004A10BC"/>
    <w:rsid w:val="004A1233"/>
    <w:rsid w:val="004A1E0D"/>
    <w:rsid w:val="004A211B"/>
    <w:rsid w:val="004A26B8"/>
    <w:rsid w:val="004A2C20"/>
    <w:rsid w:val="004A30AB"/>
    <w:rsid w:val="004A30E9"/>
    <w:rsid w:val="004A30F0"/>
    <w:rsid w:val="004A3517"/>
    <w:rsid w:val="004A39C4"/>
    <w:rsid w:val="004A3A84"/>
    <w:rsid w:val="004A3C63"/>
    <w:rsid w:val="004A3F9A"/>
    <w:rsid w:val="004A400D"/>
    <w:rsid w:val="004A431B"/>
    <w:rsid w:val="004A4329"/>
    <w:rsid w:val="004A44A4"/>
    <w:rsid w:val="004A460D"/>
    <w:rsid w:val="004A4619"/>
    <w:rsid w:val="004A4679"/>
    <w:rsid w:val="004A47A3"/>
    <w:rsid w:val="004A4DD2"/>
    <w:rsid w:val="004A4DEC"/>
    <w:rsid w:val="004A52A4"/>
    <w:rsid w:val="004A54FD"/>
    <w:rsid w:val="004A5765"/>
    <w:rsid w:val="004A5B95"/>
    <w:rsid w:val="004A5E3C"/>
    <w:rsid w:val="004A6081"/>
    <w:rsid w:val="004A6148"/>
    <w:rsid w:val="004A62F0"/>
    <w:rsid w:val="004A6AD5"/>
    <w:rsid w:val="004A6C46"/>
    <w:rsid w:val="004A6D5E"/>
    <w:rsid w:val="004A6FD6"/>
    <w:rsid w:val="004A731C"/>
    <w:rsid w:val="004A76ED"/>
    <w:rsid w:val="004B0A34"/>
    <w:rsid w:val="004B0F28"/>
    <w:rsid w:val="004B16E2"/>
    <w:rsid w:val="004B1AC2"/>
    <w:rsid w:val="004B1C9E"/>
    <w:rsid w:val="004B1E05"/>
    <w:rsid w:val="004B1F8D"/>
    <w:rsid w:val="004B24EE"/>
    <w:rsid w:val="004B2FEE"/>
    <w:rsid w:val="004B34E0"/>
    <w:rsid w:val="004B3754"/>
    <w:rsid w:val="004B3B31"/>
    <w:rsid w:val="004B3F0A"/>
    <w:rsid w:val="004B42EB"/>
    <w:rsid w:val="004B456E"/>
    <w:rsid w:val="004B48DE"/>
    <w:rsid w:val="004B4D64"/>
    <w:rsid w:val="004B4DC9"/>
    <w:rsid w:val="004B4F73"/>
    <w:rsid w:val="004B549F"/>
    <w:rsid w:val="004B54BD"/>
    <w:rsid w:val="004B557A"/>
    <w:rsid w:val="004B5ABA"/>
    <w:rsid w:val="004B5AEA"/>
    <w:rsid w:val="004B5CED"/>
    <w:rsid w:val="004B5DCD"/>
    <w:rsid w:val="004B6422"/>
    <w:rsid w:val="004B684F"/>
    <w:rsid w:val="004B6CD1"/>
    <w:rsid w:val="004B6F3B"/>
    <w:rsid w:val="004B70E2"/>
    <w:rsid w:val="004B718B"/>
    <w:rsid w:val="004B72AA"/>
    <w:rsid w:val="004B743F"/>
    <w:rsid w:val="004B7481"/>
    <w:rsid w:val="004B74F4"/>
    <w:rsid w:val="004B7BF8"/>
    <w:rsid w:val="004B7D09"/>
    <w:rsid w:val="004B7F91"/>
    <w:rsid w:val="004C0055"/>
    <w:rsid w:val="004C00D7"/>
    <w:rsid w:val="004C024E"/>
    <w:rsid w:val="004C0B1B"/>
    <w:rsid w:val="004C1180"/>
    <w:rsid w:val="004C1226"/>
    <w:rsid w:val="004C15F7"/>
    <w:rsid w:val="004C165B"/>
    <w:rsid w:val="004C17D8"/>
    <w:rsid w:val="004C1AF9"/>
    <w:rsid w:val="004C1B1D"/>
    <w:rsid w:val="004C1C10"/>
    <w:rsid w:val="004C1C9C"/>
    <w:rsid w:val="004C1E51"/>
    <w:rsid w:val="004C1F71"/>
    <w:rsid w:val="004C23EB"/>
    <w:rsid w:val="004C2435"/>
    <w:rsid w:val="004C26E7"/>
    <w:rsid w:val="004C2833"/>
    <w:rsid w:val="004C2E74"/>
    <w:rsid w:val="004C3446"/>
    <w:rsid w:val="004C353A"/>
    <w:rsid w:val="004C389A"/>
    <w:rsid w:val="004C3A35"/>
    <w:rsid w:val="004C3CEA"/>
    <w:rsid w:val="004C4281"/>
    <w:rsid w:val="004C466E"/>
    <w:rsid w:val="004C4810"/>
    <w:rsid w:val="004C4A09"/>
    <w:rsid w:val="004C4A8C"/>
    <w:rsid w:val="004C506B"/>
    <w:rsid w:val="004C5293"/>
    <w:rsid w:val="004C53F2"/>
    <w:rsid w:val="004C5442"/>
    <w:rsid w:val="004C5832"/>
    <w:rsid w:val="004C62D3"/>
    <w:rsid w:val="004C6453"/>
    <w:rsid w:val="004C6ACF"/>
    <w:rsid w:val="004C703B"/>
    <w:rsid w:val="004C75B2"/>
    <w:rsid w:val="004C7899"/>
    <w:rsid w:val="004D0AF8"/>
    <w:rsid w:val="004D138B"/>
    <w:rsid w:val="004D1662"/>
    <w:rsid w:val="004D1A9B"/>
    <w:rsid w:val="004D1B06"/>
    <w:rsid w:val="004D1D1C"/>
    <w:rsid w:val="004D23EE"/>
    <w:rsid w:val="004D2984"/>
    <w:rsid w:val="004D3017"/>
    <w:rsid w:val="004D336C"/>
    <w:rsid w:val="004D33C3"/>
    <w:rsid w:val="004D361A"/>
    <w:rsid w:val="004D3679"/>
    <w:rsid w:val="004D3E1E"/>
    <w:rsid w:val="004D4ED5"/>
    <w:rsid w:val="004D543D"/>
    <w:rsid w:val="004D5603"/>
    <w:rsid w:val="004D595E"/>
    <w:rsid w:val="004D5A04"/>
    <w:rsid w:val="004D5B21"/>
    <w:rsid w:val="004D5CC7"/>
    <w:rsid w:val="004D5E81"/>
    <w:rsid w:val="004D6316"/>
    <w:rsid w:val="004D6442"/>
    <w:rsid w:val="004D6680"/>
    <w:rsid w:val="004D6998"/>
    <w:rsid w:val="004D6A17"/>
    <w:rsid w:val="004D6B75"/>
    <w:rsid w:val="004D6C0F"/>
    <w:rsid w:val="004D6C4D"/>
    <w:rsid w:val="004D6CE6"/>
    <w:rsid w:val="004D6F83"/>
    <w:rsid w:val="004D773B"/>
    <w:rsid w:val="004D7A58"/>
    <w:rsid w:val="004D7A79"/>
    <w:rsid w:val="004D7D61"/>
    <w:rsid w:val="004D7E49"/>
    <w:rsid w:val="004D7E70"/>
    <w:rsid w:val="004E030F"/>
    <w:rsid w:val="004E03AC"/>
    <w:rsid w:val="004E0588"/>
    <w:rsid w:val="004E1387"/>
    <w:rsid w:val="004E14A9"/>
    <w:rsid w:val="004E1642"/>
    <w:rsid w:val="004E172D"/>
    <w:rsid w:val="004E1A45"/>
    <w:rsid w:val="004E1A5D"/>
    <w:rsid w:val="004E1AC0"/>
    <w:rsid w:val="004E1AD0"/>
    <w:rsid w:val="004E1B94"/>
    <w:rsid w:val="004E237F"/>
    <w:rsid w:val="004E2756"/>
    <w:rsid w:val="004E2836"/>
    <w:rsid w:val="004E2842"/>
    <w:rsid w:val="004E2ADD"/>
    <w:rsid w:val="004E3373"/>
    <w:rsid w:val="004E363B"/>
    <w:rsid w:val="004E3A86"/>
    <w:rsid w:val="004E3C5F"/>
    <w:rsid w:val="004E3CB1"/>
    <w:rsid w:val="004E3F43"/>
    <w:rsid w:val="004E4106"/>
    <w:rsid w:val="004E4475"/>
    <w:rsid w:val="004E45EF"/>
    <w:rsid w:val="004E5251"/>
    <w:rsid w:val="004E5311"/>
    <w:rsid w:val="004E5429"/>
    <w:rsid w:val="004E5615"/>
    <w:rsid w:val="004E572C"/>
    <w:rsid w:val="004E5739"/>
    <w:rsid w:val="004E5919"/>
    <w:rsid w:val="004E592E"/>
    <w:rsid w:val="004E5956"/>
    <w:rsid w:val="004E5C5E"/>
    <w:rsid w:val="004E5C7A"/>
    <w:rsid w:val="004E61B9"/>
    <w:rsid w:val="004E65E1"/>
    <w:rsid w:val="004E6C14"/>
    <w:rsid w:val="004E70B9"/>
    <w:rsid w:val="004E7692"/>
    <w:rsid w:val="004E7830"/>
    <w:rsid w:val="004E78CC"/>
    <w:rsid w:val="004E7A93"/>
    <w:rsid w:val="004E7AF4"/>
    <w:rsid w:val="004E7EB8"/>
    <w:rsid w:val="004F0647"/>
    <w:rsid w:val="004F0653"/>
    <w:rsid w:val="004F1169"/>
    <w:rsid w:val="004F1535"/>
    <w:rsid w:val="004F185B"/>
    <w:rsid w:val="004F197C"/>
    <w:rsid w:val="004F1D9B"/>
    <w:rsid w:val="004F24DA"/>
    <w:rsid w:val="004F277C"/>
    <w:rsid w:val="004F2A4F"/>
    <w:rsid w:val="004F2EE7"/>
    <w:rsid w:val="004F2F15"/>
    <w:rsid w:val="004F3031"/>
    <w:rsid w:val="004F30C2"/>
    <w:rsid w:val="004F3432"/>
    <w:rsid w:val="004F3443"/>
    <w:rsid w:val="004F3613"/>
    <w:rsid w:val="004F3675"/>
    <w:rsid w:val="004F3BB7"/>
    <w:rsid w:val="004F46E7"/>
    <w:rsid w:val="004F4743"/>
    <w:rsid w:val="004F4A9D"/>
    <w:rsid w:val="004F4CEC"/>
    <w:rsid w:val="004F4F90"/>
    <w:rsid w:val="004F504E"/>
    <w:rsid w:val="004F5A0B"/>
    <w:rsid w:val="004F5DB2"/>
    <w:rsid w:val="004F6649"/>
    <w:rsid w:val="004F66B7"/>
    <w:rsid w:val="004F6820"/>
    <w:rsid w:val="004F6CF4"/>
    <w:rsid w:val="004F6DC2"/>
    <w:rsid w:val="004F75B9"/>
    <w:rsid w:val="004F768F"/>
    <w:rsid w:val="004F7936"/>
    <w:rsid w:val="004F7B8C"/>
    <w:rsid w:val="004F7E73"/>
    <w:rsid w:val="004F7E94"/>
    <w:rsid w:val="0050000F"/>
    <w:rsid w:val="005000D9"/>
    <w:rsid w:val="005002F8"/>
    <w:rsid w:val="0050036B"/>
    <w:rsid w:val="00500775"/>
    <w:rsid w:val="00500B24"/>
    <w:rsid w:val="00500EC4"/>
    <w:rsid w:val="005016CE"/>
    <w:rsid w:val="00502396"/>
    <w:rsid w:val="0050240F"/>
    <w:rsid w:val="005025B3"/>
    <w:rsid w:val="005026D7"/>
    <w:rsid w:val="00502836"/>
    <w:rsid w:val="00502C67"/>
    <w:rsid w:val="0050330D"/>
    <w:rsid w:val="005034E3"/>
    <w:rsid w:val="00503659"/>
    <w:rsid w:val="00503963"/>
    <w:rsid w:val="00503BCD"/>
    <w:rsid w:val="0050449D"/>
    <w:rsid w:val="00504A51"/>
    <w:rsid w:val="00504A76"/>
    <w:rsid w:val="00504B54"/>
    <w:rsid w:val="005054E0"/>
    <w:rsid w:val="005057DC"/>
    <w:rsid w:val="00505897"/>
    <w:rsid w:val="00505ED0"/>
    <w:rsid w:val="00506430"/>
    <w:rsid w:val="00506481"/>
    <w:rsid w:val="00506692"/>
    <w:rsid w:val="00506800"/>
    <w:rsid w:val="00506BA3"/>
    <w:rsid w:val="00506BF4"/>
    <w:rsid w:val="00506EB7"/>
    <w:rsid w:val="00506FEC"/>
    <w:rsid w:val="0050742B"/>
    <w:rsid w:val="00507B36"/>
    <w:rsid w:val="00507D03"/>
    <w:rsid w:val="00507D0C"/>
    <w:rsid w:val="00507D7D"/>
    <w:rsid w:val="005102D7"/>
    <w:rsid w:val="00510873"/>
    <w:rsid w:val="005109D7"/>
    <w:rsid w:val="00510AAD"/>
    <w:rsid w:val="00510D34"/>
    <w:rsid w:val="00510E66"/>
    <w:rsid w:val="0051132C"/>
    <w:rsid w:val="0051144A"/>
    <w:rsid w:val="005114F5"/>
    <w:rsid w:val="00511657"/>
    <w:rsid w:val="00511750"/>
    <w:rsid w:val="00511BF0"/>
    <w:rsid w:val="0051211B"/>
    <w:rsid w:val="00512785"/>
    <w:rsid w:val="005127A3"/>
    <w:rsid w:val="0051290F"/>
    <w:rsid w:val="0051324A"/>
    <w:rsid w:val="0051362F"/>
    <w:rsid w:val="00513A18"/>
    <w:rsid w:val="00513F31"/>
    <w:rsid w:val="005140DF"/>
    <w:rsid w:val="005148D7"/>
    <w:rsid w:val="00514CC0"/>
    <w:rsid w:val="005154A2"/>
    <w:rsid w:val="00515880"/>
    <w:rsid w:val="00515A7B"/>
    <w:rsid w:val="00515B33"/>
    <w:rsid w:val="00515BC1"/>
    <w:rsid w:val="00515F6B"/>
    <w:rsid w:val="0051671D"/>
    <w:rsid w:val="0051672F"/>
    <w:rsid w:val="005169FE"/>
    <w:rsid w:val="00516B3B"/>
    <w:rsid w:val="005171BC"/>
    <w:rsid w:val="005175AC"/>
    <w:rsid w:val="0051771A"/>
    <w:rsid w:val="00517D09"/>
    <w:rsid w:val="00517E4F"/>
    <w:rsid w:val="00517F3A"/>
    <w:rsid w:val="00520C37"/>
    <w:rsid w:val="00520CFD"/>
    <w:rsid w:val="00520F72"/>
    <w:rsid w:val="00521216"/>
    <w:rsid w:val="00521483"/>
    <w:rsid w:val="00521749"/>
    <w:rsid w:val="00521798"/>
    <w:rsid w:val="00521A8D"/>
    <w:rsid w:val="0052211F"/>
    <w:rsid w:val="0052216E"/>
    <w:rsid w:val="00522441"/>
    <w:rsid w:val="00522776"/>
    <w:rsid w:val="00522B61"/>
    <w:rsid w:val="0052335B"/>
    <w:rsid w:val="00523B2F"/>
    <w:rsid w:val="0052459B"/>
    <w:rsid w:val="005249AA"/>
    <w:rsid w:val="00524A5E"/>
    <w:rsid w:val="00524AE6"/>
    <w:rsid w:val="00524F5B"/>
    <w:rsid w:val="00525105"/>
    <w:rsid w:val="00525AD9"/>
    <w:rsid w:val="00525D51"/>
    <w:rsid w:val="00525E22"/>
    <w:rsid w:val="00526022"/>
    <w:rsid w:val="0052646D"/>
    <w:rsid w:val="0052653E"/>
    <w:rsid w:val="00526767"/>
    <w:rsid w:val="00526B46"/>
    <w:rsid w:val="005276ED"/>
    <w:rsid w:val="00527711"/>
    <w:rsid w:val="00527C9C"/>
    <w:rsid w:val="0053006E"/>
    <w:rsid w:val="00530DDF"/>
    <w:rsid w:val="00531127"/>
    <w:rsid w:val="00531262"/>
    <w:rsid w:val="00531376"/>
    <w:rsid w:val="00531487"/>
    <w:rsid w:val="00531EED"/>
    <w:rsid w:val="0053231C"/>
    <w:rsid w:val="005328F9"/>
    <w:rsid w:val="00532BA1"/>
    <w:rsid w:val="00532C5C"/>
    <w:rsid w:val="0053333B"/>
    <w:rsid w:val="00533B20"/>
    <w:rsid w:val="00534337"/>
    <w:rsid w:val="00534816"/>
    <w:rsid w:val="00534CE2"/>
    <w:rsid w:val="00534EF9"/>
    <w:rsid w:val="00535702"/>
    <w:rsid w:val="0053596B"/>
    <w:rsid w:val="00535D15"/>
    <w:rsid w:val="00535E58"/>
    <w:rsid w:val="00536E2D"/>
    <w:rsid w:val="005375BF"/>
    <w:rsid w:val="0053763C"/>
    <w:rsid w:val="005377CC"/>
    <w:rsid w:val="0053794E"/>
    <w:rsid w:val="0054049D"/>
    <w:rsid w:val="005406C6"/>
    <w:rsid w:val="0054084A"/>
    <w:rsid w:val="0054087F"/>
    <w:rsid w:val="00540A70"/>
    <w:rsid w:val="00540A86"/>
    <w:rsid w:val="00540DD2"/>
    <w:rsid w:val="005410FD"/>
    <w:rsid w:val="005412B1"/>
    <w:rsid w:val="00541473"/>
    <w:rsid w:val="00542975"/>
    <w:rsid w:val="00542BF3"/>
    <w:rsid w:val="00542CF3"/>
    <w:rsid w:val="0054329D"/>
    <w:rsid w:val="0054361F"/>
    <w:rsid w:val="00543666"/>
    <w:rsid w:val="00543724"/>
    <w:rsid w:val="00543FB1"/>
    <w:rsid w:val="0054414F"/>
    <w:rsid w:val="00544194"/>
    <w:rsid w:val="00544503"/>
    <w:rsid w:val="00544905"/>
    <w:rsid w:val="0054497C"/>
    <w:rsid w:val="00545398"/>
    <w:rsid w:val="00545424"/>
    <w:rsid w:val="0054544C"/>
    <w:rsid w:val="00545451"/>
    <w:rsid w:val="005454B0"/>
    <w:rsid w:val="00545603"/>
    <w:rsid w:val="00545F10"/>
    <w:rsid w:val="00545FFC"/>
    <w:rsid w:val="0054630E"/>
    <w:rsid w:val="005463A3"/>
    <w:rsid w:val="00546830"/>
    <w:rsid w:val="00546984"/>
    <w:rsid w:val="00546BC4"/>
    <w:rsid w:val="005470B3"/>
    <w:rsid w:val="00547385"/>
    <w:rsid w:val="00547E45"/>
    <w:rsid w:val="00547E56"/>
    <w:rsid w:val="00550410"/>
    <w:rsid w:val="00550904"/>
    <w:rsid w:val="00550AFC"/>
    <w:rsid w:val="00550DE9"/>
    <w:rsid w:val="00550E3D"/>
    <w:rsid w:val="00551114"/>
    <w:rsid w:val="00551153"/>
    <w:rsid w:val="00551243"/>
    <w:rsid w:val="00551428"/>
    <w:rsid w:val="00551CD9"/>
    <w:rsid w:val="0055217A"/>
    <w:rsid w:val="0055238F"/>
    <w:rsid w:val="00552470"/>
    <w:rsid w:val="00552ACD"/>
    <w:rsid w:val="00552FE9"/>
    <w:rsid w:val="005530A6"/>
    <w:rsid w:val="005537FC"/>
    <w:rsid w:val="0055422B"/>
    <w:rsid w:val="005544AA"/>
    <w:rsid w:val="005548CC"/>
    <w:rsid w:val="00554B15"/>
    <w:rsid w:val="00555083"/>
    <w:rsid w:val="00555970"/>
    <w:rsid w:val="005559D3"/>
    <w:rsid w:val="00555EFD"/>
    <w:rsid w:val="005562F3"/>
    <w:rsid w:val="00556377"/>
    <w:rsid w:val="0055659B"/>
    <w:rsid w:val="00556787"/>
    <w:rsid w:val="00556B41"/>
    <w:rsid w:val="00556D5D"/>
    <w:rsid w:val="00557922"/>
    <w:rsid w:val="00557CE2"/>
    <w:rsid w:val="00557E5C"/>
    <w:rsid w:val="005602AE"/>
    <w:rsid w:val="00560718"/>
    <w:rsid w:val="0056073B"/>
    <w:rsid w:val="00560ADD"/>
    <w:rsid w:val="00560F29"/>
    <w:rsid w:val="005610CE"/>
    <w:rsid w:val="00561200"/>
    <w:rsid w:val="005613E8"/>
    <w:rsid w:val="005616A4"/>
    <w:rsid w:val="005617F1"/>
    <w:rsid w:val="00561894"/>
    <w:rsid w:val="00561D9D"/>
    <w:rsid w:val="005625DF"/>
    <w:rsid w:val="00562854"/>
    <w:rsid w:val="0056287C"/>
    <w:rsid w:val="00562BD7"/>
    <w:rsid w:val="00562FD9"/>
    <w:rsid w:val="005633DF"/>
    <w:rsid w:val="005637F8"/>
    <w:rsid w:val="00563A65"/>
    <w:rsid w:val="00564914"/>
    <w:rsid w:val="00564AA7"/>
    <w:rsid w:val="00564AEE"/>
    <w:rsid w:val="00564C8D"/>
    <w:rsid w:val="00564DBC"/>
    <w:rsid w:val="00565357"/>
    <w:rsid w:val="0056554F"/>
    <w:rsid w:val="0056572D"/>
    <w:rsid w:val="005657C3"/>
    <w:rsid w:val="00565ADD"/>
    <w:rsid w:val="00565E6D"/>
    <w:rsid w:val="00565EA9"/>
    <w:rsid w:val="00566081"/>
    <w:rsid w:val="005665A5"/>
    <w:rsid w:val="0056663C"/>
    <w:rsid w:val="00566852"/>
    <w:rsid w:val="00566A40"/>
    <w:rsid w:val="00566E20"/>
    <w:rsid w:val="00566E44"/>
    <w:rsid w:val="00567297"/>
    <w:rsid w:val="00567391"/>
    <w:rsid w:val="00567417"/>
    <w:rsid w:val="00567577"/>
    <w:rsid w:val="005675DB"/>
    <w:rsid w:val="00567657"/>
    <w:rsid w:val="0056788B"/>
    <w:rsid w:val="005704B1"/>
    <w:rsid w:val="00570CDF"/>
    <w:rsid w:val="00570E6E"/>
    <w:rsid w:val="0057124A"/>
    <w:rsid w:val="00571B29"/>
    <w:rsid w:val="00571C85"/>
    <w:rsid w:val="0057201A"/>
    <w:rsid w:val="00572466"/>
    <w:rsid w:val="00573398"/>
    <w:rsid w:val="00573451"/>
    <w:rsid w:val="00573B8B"/>
    <w:rsid w:val="00573BA5"/>
    <w:rsid w:val="005743E5"/>
    <w:rsid w:val="0057467F"/>
    <w:rsid w:val="005747A8"/>
    <w:rsid w:val="00574BB9"/>
    <w:rsid w:val="00574BF1"/>
    <w:rsid w:val="00574CB7"/>
    <w:rsid w:val="00574CB8"/>
    <w:rsid w:val="005752F0"/>
    <w:rsid w:val="005754FA"/>
    <w:rsid w:val="00575720"/>
    <w:rsid w:val="0057578C"/>
    <w:rsid w:val="0057613B"/>
    <w:rsid w:val="0057633C"/>
    <w:rsid w:val="00576D64"/>
    <w:rsid w:val="00576DC7"/>
    <w:rsid w:val="00576EB4"/>
    <w:rsid w:val="00577016"/>
    <w:rsid w:val="0057761C"/>
    <w:rsid w:val="00580488"/>
    <w:rsid w:val="0058054C"/>
    <w:rsid w:val="005806B0"/>
    <w:rsid w:val="00580B20"/>
    <w:rsid w:val="00580C39"/>
    <w:rsid w:val="00580F60"/>
    <w:rsid w:val="0058149C"/>
    <w:rsid w:val="00581ADA"/>
    <w:rsid w:val="00581B4F"/>
    <w:rsid w:val="00581BDD"/>
    <w:rsid w:val="00581D4F"/>
    <w:rsid w:val="00581D6D"/>
    <w:rsid w:val="00581FA5"/>
    <w:rsid w:val="005823B6"/>
    <w:rsid w:val="0058244B"/>
    <w:rsid w:val="00582CC3"/>
    <w:rsid w:val="00582FD0"/>
    <w:rsid w:val="005830F5"/>
    <w:rsid w:val="0058321D"/>
    <w:rsid w:val="005833FB"/>
    <w:rsid w:val="0058383C"/>
    <w:rsid w:val="00583ADE"/>
    <w:rsid w:val="005844DC"/>
    <w:rsid w:val="00584552"/>
    <w:rsid w:val="00584913"/>
    <w:rsid w:val="00584B03"/>
    <w:rsid w:val="00584BBE"/>
    <w:rsid w:val="00584F08"/>
    <w:rsid w:val="00585145"/>
    <w:rsid w:val="0058543F"/>
    <w:rsid w:val="00585552"/>
    <w:rsid w:val="00585B84"/>
    <w:rsid w:val="005860AB"/>
    <w:rsid w:val="00586321"/>
    <w:rsid w:val="0058648D"/>
    <w:rsid w:val="005864FE"/>
    <w:rsid w:val="0058667B"/>
    <w:rsid w:val="00587128"/>
    <w:rsid w:val="0058714B"/>
    <w:rsid w:val="005872CF"/>
    <w:rsid w:val="005873CA"/>
    <w:rsid w:val="0058757A"/>
    <w:rsid w:val="00587C0D"/>
    <w:rsid w:val="00587E92"/>
    <w:rsid w:val="005906B9"/>
    <w:rsid w:val="00590CDC"/>
    <w:rsid w:val="00592682"/>
    <w:rsid w:val="00592A06"/>
    <w:rsid w:val="00592CC6"/>
    <w:rsid w:val="00592F54"/>
    <w:rsid w:val="00593D04"/>
    <w:rsid w:val="00593E52"/>
    <w:rsid w:val="00593ED2"/>
    <w:rsid w:val="00595448"/>
    <w:rsid w:val="00595500"/>
    <w:rsid w:val="00595577"/>
    <w:rsid w:val="0059560D"/>
    <w:rsid w:val="00595611"/>
    <w:rsid w:val="00595722"/>
    <w:rsid w:val="00595D6B"/>
    <w:rsid w:val="00595E32"/>
    <w:rsid w:val="0059628B"/>
    <w:rsid w:val="0059678B"/>
    <w:rsid w:val="00596874"/>
    <w:rsid w:val="00596A79"/>
    <w:rsid w:val="00596C0A"/>
    <w:rsid w:val="00596DB3"/>
    <w:rsid w:val="00596F23"/>
    <w:rsid w:val="00597318"/>
    <w:rsid w:val="00597634"/>
    <w:rsid w:val="00597652"/>
    <w:rsid w:val="005979F5"/>
    <w:rsid w:val="00597ECA"/>
    <w:rsid w:val="005A009D"/>
    <w:rsid w:val="005A059D"/>
    <w:rsid w:val="005A130B"/>
    <w:rsid w:val="005A1324"/>
    <w:rsid w:val="005A29A6"/>
    <w:rsid w:val="005A2A61"/>
    <w:rsid w:val="005A2B46"/>
    <w:rsid w:val="005A2C45"/>
    <w:rsid w:val="005A2D28"/>
    <w:rsid w:val="005A30B7"/>
    <w:rsid w:val="005A31B4"/>
    <w:rsid w:val="005A3763"/>
    <w:rsid w:val="005A37BD"/>
    <w:rsid w:val="005A38D8"/>
    <w:rsid w:val="005A3A1B"/>
    <w:rsid w:val="005A3DCB"/>
    <w:rsid w:val="005A445A"/>
    <w:rsid w:val="005A456E"/>
    <w:rsid w:val="005A4A97"/>
    <w:rsid w:val="005A4EA8"/>
    <w:rsid w:val="005A5F43"/>
    <w:rsid w:val="005A60C8"/>
    <w:rsid w:val="005A6136"/>
    <w:rsid w:val="005A66BC"/>
    <w:rsid w:val="005A691D"/>
    <w:rsid w:val="005A6F1A"/>
    <w:rsid w:val="005A7BBF"/>
    <w:rsid w:val="005A7FB6"/>
    <w:rsid w:val="005B024F"/>
    <w:rsid w:val="005B0943"/>
    <w:rsid w:val="005B09FF"/>
    <w:rsid w:val="005B0CB3"/>
    <w:rsid w:val="005B0D7C"/>
    <w:rsid w:val="005B0DF7"/>
    <w:rsid w:val="005B0FFC"/>
    <w:rsid w:val="005B118D"/>
    <w:rsid w:val="005B11C8"/>
    <w:rsid w:val="005B13D0"/>
    <w:rsid w:val="005B1435"/>
    <w:rsid w:val="005B1573"/>
    <w:rsid w:val="005B1A35"/>
    <w:rsid w:val="005B1AB9"/>
    <w:rsid w:val="005B1E10"/>
    <w:rsid w:val="005B226A"/>
    <w:rsid w:val="005B226E"/>
    <w:rsid w:val="005B22A2"/>
    <w:rsid w:val="005B2548"/>
    <w:rsid w:val="005B25EA"/>
    <w:rsid w:val="005B2778"/>
    <w:rsid w:val="005B27EF"/>
    <w:rsid w:val="005B2883"/>
    <w:rsid w:val="005B2BD5"/>
    <w:rsid w:val="005B2EAA"/>
    <w:rsid w:val="005B2F3F"/>
    <w:rsid w:val="005B33FA"/>
    <w:rsid w:val="005B34AC"/>
    <w:rsid w:val="005B379C"/>
    <w:rsid w:val="005B389F"/>
    <w:rsid w:val="005B3DEB"/>
    <w:rsid w:val="005B3FA5"/>
    <w:rsid w:val="005B4365"/>
    <w:rsid w:val="005B4B5F"/>
    <w:rsid w:val="005B4FBB"/>
    <w:rsid w:val="005B5437"/>
    <w:rsid w:val="005B547C"/>
    <w:rsid w:val="005B5CD4"/>
    <w:rsid w:val="005B640C"/>
    <w:rsid w:val="005B6E40"/>
    <w:rsid w:val="005B73F5"/>
    <w:rsid w:val="005B7993"/>
    <w:rsid w:val="005B79AE"/>
    <w:rsid w:val="005B7FA6"/>
    <w:rsid w:val="005C087B"/>
    <w:rsid w:val="005C0BEF"/>
    <w:rsid w:val="005C0D04"/>
    <w:rsid w:val="005C0D32"/>
    <w:rsid w:val="005C10C9"/>
    <w:rsid w:val="005C1104"/>
    <w:rsid w:val="005C1195"/>
    <w:rsid w:val="005C1274"/>
    <w:rsid w:val="005C1924"/>
    <w:rsid w:val="005C204C"/>
    <w:rsid w:val="005C237F"/>
    <w:rsid w:val="005C23B7"/>
    <w:rsid w:val="005C2B08"/>
    <w:rsid w:val="005C2B4E"/>
    <w:rsid w:val="005C310C"/>
    <w:rsid w:val="005C31AB"/>
    <w:rsid w:val="005C3676"/>
    <w:rsid w:val="005C3A63"/>
    <w:rsid w:val="005C405E"/>
    <w:rsid w:val="005C4796"/>
    <w:rsid w:val="005C49E6"/>
    <w:rsid w:val="005C4D35"/>
    <w:rsid w:val="005C548D"/>
    <w:rsid w:val="005C55D6"/>
    <w:rsid w:val="005C5C44"/>
    <w:rsid w:val="005C5DC7"/>
    <w:rsid w:val="005C5E70"/>
    <w:rsid w:val="005C7EC2"/>
    <w:rsid w:val="005D019F"/>
    <w:rsid w:val="005D1498"/>
    <w:rsid w:val="005D1632"/>
    <w:rsid w:val="005D18C4"/>
    <w:rsid w:val="005D1995"/>
    <w:rsid w:val="005D19F2"/>
    <w:rsid w:val="005D22EE"/>
    <w:rsid w:val="005D2317"/>
    <w:rsid w:val="005D2951"/>
    <w:rsid w:val="005D29FF"/>
    <w:rsid w:val="005D2A18"/>
    <w:rsid w:val="005D2A5A"/>
    <w:rsid w:val="005D2E51"/>
    <w:rsid w:val="005D2E75"/>
    <w:rsid w:val="005D35E3"/>
    <w:rsid w:val="005D38DB"/>
    <w:rsid w:val="005D3B89"/>
    <w:rsid w:val="005D3E6D"/>
    <w:rsid w:val="005D3FB6"/>
    <w:rsid w:val="005D42BE"/>
    <w:rsid w:val="005D4353"/>
    <w:rsid w:val="005D4CF2"/>
    <w:rsid w:val="005D510C"/>
    <w:rsid w:val="005D528B"/>
    <w:rsid w:val="005D5896"/>
    <w:rsid w:val="005D58BE"/>
    <w:rsid w:val="005D59E0"/>
    <w:rsid w:val="005D61AF"/>
    <w:rsid w:val="005D62E2"/>
    <w:rsid w:val="005D6547"/>
    <w:rsid w:val="005D657F"/>
    <w:rsid w:val="005D6B50"/>
    <w:rsid w:val="005D7335"/>
    <w:rsid w:val="005D73F5"/>
    <w:rsid w:val="005D77BB"/>
    <w:rsid w:val="005D77EF"/>
    <w:rsid w:val="005D7C9F"/>
    <w:rsid w:val="005D7D26"/>
    <w:rsid w:val="005D7E1B"/>
    <w:rsid w:val="005D7FFD"/>
    <w:rsid w:val="005E012F"/>
    <w:rsid w:val="005E0745"/>
    <w:rsid w:val="005E090F"/>
    <w:rsid w:val="005E12A8"/>
    <w:rsid w:val="005E12CA"/>
    <w:rsid w:val="005E13F1"/>
    <w:rsid w:val="005E1469"/>
    <w:rsid w:val="005E14AE"/>
    <w:rsid w:val="005E176A"/>
    <w:rsid w:val="005E1D9F"/>
    <w:rsid w:val="005E2245"/>
    <w:rsid w:val="005E23B9"/>
    <w:rsid w:val="005E25B8"/>
    <w:rsid w:val="005E29CF"/>
    <w:rsid w:val="005E2B41"/>
    <w:rsid w:val="005E2BF1"/>
    <w:rsid w:val="005E31EB"/>
    <w:rsid w:val="005E3753"/>
    <w:rsid w:val="005E3781"/>
    <w:rsid w:val="005E3B90"/>
    <w:rsid w:val="005E3C4D"/>
    <w:rsid w:val="005E44C5"/>
    <w:rsid w:val="005E4518"/>
    <w:rsid w:val="005E4582"/>
    <w:rsid w:val="005E4731"/>
    <w:rsid w:val="005E47F8"/>
    <w:rsid w:val="005E4823"/>
    <w:rsid w:val="005E4B6A"/>
    <w:rsid w:val="005E530B"/>
    <w:rsid w:val="005E5FFD"/>
    <w:rsid w:val="005E620C"/>
    <w:rsid w:val="005E638E"/>
    <w:rsid w:val="005E7058"/>
    <w:rsid w:val="005E77CC"/>
    <w:rsid w:val="005E7A71"/>
    <w:rsid w:val="005E7DB9"/>
    <w:rsid w:val="005F001A"/>
    <w:rsid w:val="005F014D"/>
    <w:rsid w:val="005F0DDB"/>
    <w:rsid w:val="005F11AF"/>
    <w:rsid w:val="005F1555"/>
    <w:rsid w:val="005F16A1"/>
    <w:rsid w:val="005F1C95"/>
    <w:rsid w:val="005F2A9C"/>
    <w:rsid w:val="005F2E80"/>
    <w:rsid w:val="005F301D"/>
    <w:rsid w:val="005F3BD4"/>
    <w:rsid w:val="005F3F2B"/>
    <w:rsid w:val="005F41D3"/>
    <w:rsid w:val="005F44B7"/>
    <w:rsid w:val="005F49BD"/>
    <w:rsid w:val="005F4E45"/>
    <w:rsid w:val="005F51B6"/>
    <w:rsid w:val="005F523B"/>
    <w:rsid w:val="005F537A"/>
    <w:rsid w:val="005F54E4"/>
    <w:rsid w:val="005F5564"/>
    <w:rsid w:val="005F5958"/>
    <w:rsid w:val="005F5FA6"/>
    <w:rsid w:val="005F66A8"/>
    <w:rsid w:val="005F6A2E"/>
    <w:rsid w:val="005F6CA9"/>
    <w:rsid w:val="005F73C5"/>
    <w:rsid w:val="005F77B2"/>
    <w:rsid w:val="005F7B0B"/>
    <w:rsid w:val="0060017A"/>
    <w:rsid w:val="0060017F"/>
    <w:rsid w:val="006002D9"/>
    <w:rsid w:val="006008AD"/>
    <w:rsid w:val="00600FAC"/>
    <w:rsid w:val="006013F6"/>
    <w:rsid w:val="0060154F"/>
    <w:rsid w:val="006018F4"/>
    <w:rsid w:val="00601FAE"/>
    <w:rsid w:val="00602618"/>
    <w:rsid w:val="006028AD"/>
    <w:rsid w:val="00603156"/>
    <w:rsid w:val="00603236"/>
    <w:rsid w:val="006032FB"/>
    <w:rsid w:val="00603448"/>
    <w:rsid w:val="00603496"/>
    <w:rsid w:val="00603B06"/>
    <w:rsid w:val="00604842"/>
    <w:rsid w:val="00604FC9"/>
    <w:rsid w:val="00605042"/>
    <w:rsid w:val="00605425"/>
    <w:rsid w:val="0060546E"/>
    <w:rsid w:val="0060551A"/>
    <w:rsid w:val="00606678"/>
    <w:rsid w:val="00606EA0"/>
    <w:rsid w:val="00606F2F"/>
    <w:rsid w:val="00607512"/>
    <w:rsid w:val="0060777A"/>
    <w:rsid w:val="0060777F"/>
    <w:rsid w:val="00607956"/>
    <w:rsid w:val="006079AD"/>
    <w:rsid w:val="00607B08"/>
    <w:rsid w:val="00607C85"/>
    <w:rsid w:val="0061046A"/>
    <w:rsid w:val="00610F68"/>
    <w:rsid w:val="00611326"/>
    <w:rsid w:val="006119CB"/>
    <w:rsid w:val="00611D22"/>
    <w:rsid w:val="00612095"/>
    <w:rsid w:val="006121FC"/>
    <w:rsid w:val="00612730"/>
    <w:rsid w:val="00612935"/>
    <w:rsid w:val="00612B0C"/>
    <w:rsid w:val="00612FC9"/>
    <w:rsid w:val="00613679"/>
    <w:rsid w:val="006136A9"/>
    <w:rsid w:val="006136B3"/>
    <w:rsid w:val="006137D5"/>
    <w:rsid w:val="006141AC"/>
    <w:rsid w:val="00614259"/>
    <w:rsid w:val="00614311"/>
    <w:rsid w:val="00614405"/>
    <w:rsid w:val="00614688"/>
    <w:rsid w:val="00614971"/>
    <w:rsid w:val="0061513E"/>
    <w:rsid w:val="00615289"/>
    <w:rsid w:val="0061532D"/>
    <w:rsid w:val="006155F8"/>
    <w:rsid w:val="00615991"/>
    <w:rsid w:val="00615A1C"/>
    <w:rsid w:val="00615F3D"/>
    <w:rsid w:val="00616515"/>
    <w:rsid w:val="006167E5"/>
    <w:rsid w:val="00616A2D"/>
    <w:rsid w:val="00616AC4"/>
    <w:rsid w:val="00616D61"/>
    <w:rsid w:val="00617166"/>
    <w:rsid w:val="00617904"/>
    <w:rsid w:val="006200B5"/>
    <w:rsid w:val="006211B0"/>
    <w:rsid w:val="00621283"/>
    <w:rsid w:val="006214A0"/>
    <w:rsid w:val="0062157A"/>
    <w:rsid w:val="006215CC"/>
    <w:rsid w:val="006215F0"/>
    <w:rsid w:val="00621931"/>
    <w:rsid w:val="00622452"/>
    <w:rsid w:val="00622AEC"/>
    <w:rsid w:val="00622C3D"/>
    <w:rsid w:val="00622D41"/>
    <w:rsid w:val="00622FC9"/>
    <w:rsid w:val="006235FE"/>
    <w:rsid w:val="0062362B"/>
    <w:rsid w:val="0062370F"/>
    <w:rsid w:val="00623718"/>
    <w:rsid w:val="006239E8"/>
    <w:rsid w:val="00623C1D"/>
    <w:rsid w:val="006244DF"/>
    <w:rsid w:val="00624625"/>
    <w:rsid w:val="00624D29"/>
    <w:rsid w:val="00625000"/>
    <w:rsid w:val="00625225"/>
    <w:rsid w:val="00625501"/>
    <w:rsid w:val="0062570F"/>
    <w:rsid w:val="00625A07"/>
    <w:rsid w:val="006261AA"/>
    <w:rsid w:val="0062642F"/>
    <w:rsid w:val="00626971"/>
    <w:rsid w:val="00626A34"/>
    <w:rsid w:val="00626E6F"/>
    <w:rsid w:val="00626FAF"/>
    <w:rsid w:val="00627252"/>
    <w:rsid w:val="0062778A"/>
    <w:rsid w:val="006277EA"/>
    <w:rsid w:val="00627B6F"/>
    <w:rsid w:val="006311BD"/>
    <w:rsid w:val="006316B5"/>
    <w:rsid w:val="006317D8"/>
    <w:rsid w:val="0063180D"/>
    <w:rsid w:val="00632117"/>
    <w:rsid w:val="006321C8"/>
    <w:rsid w:val="00633202"/>
    <w:rsid w:val="00633306"/>
    <w:rsid w:val="00633310"/>
    <w:rsid w:val="006336DF"/>
    <w:rsid w:val="0063379A"/>
    <w:rsid w:val="0063406E"/>
    <w:rsid w:val="0063482C"/>
    <w:rsid w:val="00634C6F"/>
    <w:rsid w:val="00634DA0"/>
    <w:rsid w:val="006351EE"/>
    <w:rsid w:val="0063569A"/>
    <w:rsid w:val="00635731"/>
    <w:rsid w:val="00635AF5"/>
    <w:rsid w:val="00636069"/>
    <w:rsid w:val="006360D8"/>
    <w:rsid w:val="00636361"/>
    <w:rsid w:val="0063649B"/>
    <w:rsid w:val="00636EF0"/>
    <w:rsid w:val="00637111"/>
    <w:rsid w:val="006372B6"/>
    <w:rsid w:val="0063736E"/>
    <w:rsid w:val="00637AC6"/>
    <w:rsid w:val="00637B44"/>
    <w:rsid w:val="0064027F"/>
    <w:rsid w:val="006404AD"/>
    <w:rsid w:val="00640791"/>
    <w:rsid w:val="00640B46"/>
    <w:rsid w:val="00640C09"/>
    <w:rsid w:val="00640D21"/>
    <w:rsid w:val="0064102F"/>
    <w:rsid w:val="006410B8"/>
    <w:rsid w:val="00641286"/>
    <w:rsid w:val="0064190F"/>
    <w:rsid w:val="006426BB"/>
    <w:rsid w:val="00642781"/>
    <w:rsid w:val="00643339"/>
    <w:rsid w:val="006436F5"/>
    <w:rsid w:val="00643750"/>
    <w:rsid w:val="006437D1"/>
    <w:rsid w:val="00643B13"/>
    <w:rsid w:val="00644AA1"/>
    <w:rsid w:val="006450BC"/>
    <w:rsid w:val="006453D6"/>
    <w:rsid w:val="00645469"/>
    <w:rsid w:val="00645FB1"/>
    <w:rsid w:val="00646250"/>
    <w:rsid w:val="006463F9"/>
    <w:rsid w:val="0064671D"/>
    <w:rsid w:val="00646778"/>
    <w:rsid w:val="00646C2A"/>
    <w:rsid w:val="00646DD7"/>
    <w:rsid w:val="00646DE3"/>
    <w:rsid w:val="00646EC3"/>
    <w:rsid w:val="00647453"/>
    <w:rsid w:val="006475CD"/>
    <w:rsid w:val="0064789D"/>
    <w:rsid w:val="00647BFC"/>
    <w:rsid w:val="00650006"/>
    <w:rsid w:val="006504DB"/>
    <w:rsid w:val="00650787"/>
    <w:rsid w:val="006508F4"/>
    <w:rsid w:val="00650904"/>
    <w:rsid w:val="006509A0"/>
    <w:rsid w:val="006509CF"/>
    <w:rsid w:val="00650B32"/>
    <w:rsid w:val="0065132F"/>
    <w:rsid w:val="0065173D"/>
    <w:rsid w:val="00651D99"/>
    <w:rsid w:val="00652043"/>
    <w:rsid w:val="00652126"/>
    <w:rsid w:val="006529A9"/>
    <w:rsid w:val="00652BA7"/>
    <w:rsid w:val="00652D03"/>
    <w:rsid w:val="006530F9"/>
    <w:rsid w:val="006530FB"/>
    <w:rsid w:val="006531BF"/>
    <w:rsid w:val="00653254"/>
    <w:rsid w:val="006538EB"/>
    <w:rsid w:val="00653B6D"/>
    <w:rsid w:val="0065401F"/>
    <w:rsid w:val="00654265"/>
    <w:rsid w:val="006542AC"/>
    <w:rsid w:val="006545B9"/>
    <w:rsid w:val="006545FF"/>
    <w:rsid w:val="00654755"/>
    <w:rsid w:val="00654B9D"/>
    <w:rsid w:val="00654D54"/>
    <w:rsid w:val="0065506B"/>
    <w:rsid w:val="00655100"/>
    <w:rsid w:val="00655902"/>
    <w:rsid w:val="00655AA1"/>
    <w:rsid w:val="00655FEC"/>
    <w:rsid w:val="006564FF"/>
    <w:rsid w:val="006565BD"/>
    <w:rsid w:val="0065665F"/>
    <w:rsid w:val="00656754"/>
    <w:rsid w:val="00656850"/>
    <w:rsid w:val="00656891"/>
    <w:rsid w:val="00656E11"/>
    <w:rsid w:val="006574BF"/>
    <w:rsid w:val="00657722"/>
    <w:rsid w:val="00657A1C"/>
    <w:rsid w:val="00657E90"/>
    <w:rsid w:val="00657FCD"/>
    <w:rsid w:val="00660152"/>
    <w:rsid w:val="0066068E"/>
    <w:rsid w:val="00660785"/>
    <w:rsid w:val="00660B3B"/>
    <w:rsid w:val="00661470"/>
    <w:rsid w:val="00661BAE"/>
    <w:rsid w:val="00661E53"/>
    <w:rsid w:val="00661EEC"/>
    <w:rsid w:val="006622B1"/>
    <w:rsid w:val="00662370"/>
    <w:rsid w:val="00662419"/>
    <w:rsid w:val="0066267C"/>
    <w:rsid w:val="00663248"/>
    <w:rsid w:val="006641EE"/>
    <w:rsid w:val="00664407"/>
    <w:rsid w:val="00664E6F"/>
    <w:rsid w:val="00665066"/>
    <w:rsid w:val="00665883"/>
    <w:rsid w:val="00665D86"/>
    <w:rsid w:val="00666106"/>
    <w:rsid w:val="0066636C"/>
    <w:rsid w:val="00666BA0"/>
    <w:rsid w:val="00667A5F"/>
    <w:rsid w:val="006700F8"/>
    <w:rsid w:val="006705A8"/>
    <w:rsid w:val="00670606"/>
    <w:rsid w:val="0067070A"/>
    <w:rsid w:val="0067070E"/>
    <w:rsid w:val="0067081E"/>
    <w:rsid w:val="00670CC1"/>
    <w:rsid w:val="00670CE5"/>
    <w:rsid w:val="00670F0E"/>
    <w:rsid w:val="00671442"/>
    <w:rsid w:val="0067154E"/>
    <w:rsid w:val="00671634"/>
    <w:rsid w:val="00671AEA"/>
    <w:rsid w:val="00671DB6"/>
    <w:rsid w:val="006721D1"/>
    <w:rsid w:val="0067226A"/>
    <w:rsid w:val="00672B11"/>
    <w:rsid w:val="00672BE4"/>
    <w:rsid w:val="00672C74"/>
    <w:rsid w:val="00672CB5"/>
    <w:rsid w:val="00672E4F"/>
    <w:rsid w:val="00673197"/>
    <w:rsid w:val="00673267"/>
    <w:rsid w:val="00673348"/>
    <w:rsid w:val="0067374F"/>
    <w:rsid w:val="006737AF"/>
    <w:rsid w:val="006737D5"/>
    <w:rsid w:val="0067381D"/>
    <w:rsid w:val="00673C7E"/>
    <w:rsid w:val="00674466"/>
    <w:rsid w:val="00674846"/>
    <w:rsid w:val="00674998"/>
    <w:rsid w:val="00674C68"/>
    <w:rsid w:val="00674CAB"/>
    <w:rsid w:val="006756AD"/>
    <w:rsid w:val="0067579E"/>
    <w:rsid w:val="00675D43"/>
    <w:rsid w:val="006760D2"/>
    <w:rsid w:val="00676653"/>
    <w:rsid w:val="0067688F"/>
    <w:rsid w:val="00676C55"/>
    <w:rsid w:val="00676FE6"/>
    <w:rsid w:val="00677190"/>
    <w:rsid w:val="00677266"/>
    <w:rsid w:val="006773E1"/>
    <w:rsid w:val="00677433"/>
    <w:rsid w:val="00677545"/>
    <w:rsid w:val="00677A4B"/>
    <w:rsid w:val="00677A72"/>
    <w:rsid w:val="00677B19"/>
    <w:rsid w:val="00677FF6"/>
    <w:rsid w:val="006808D2"/>
    <w:rsid w:val="00680A0B"/>
    <w:rsid w:val="006811E5"/>
    <w:rsid w:val="00681570"/>
    <w:rsid w:val="00681971"/>
    <w:rsid w:val="00681D9A"/>
    <w:rsid w:val="00681F9F"/>
    <w:rsid w:val="00682680"/>
    <w:rsid w:val="00682923"/>
    <w:rsid w:val="00682EE6"/>
    <w:rsid w:val="006830D5"/>
    <w:rsid w:val="006831B2"/>
    <w:rsid w:val="006833E9"/>
    <w:rsid w:val="0068358F"/>
    <w:rsid w:val="00683751"/>
    <w:rsid w:val="00683898"/>
    <w:rsid w:val="00683969"/>
    <w:rsid w:val="0068397B"/>
    <w:rsid w:val="00683CDB"/>
    <w:rsid w:val="0068413C"/>
    <w:rsid w:val="006845D1"/>
    <w:rsid w:val="00684D9D"/>
    <w:rsid w:val="00685146"/>
    <w:rsid w:val="00685331"/>
    <w:rsid w:val="006854A8"/>
    <w:rsid w:val="00685C67"/>
    <w:rsid w:val="0068611C"/>
    <w:rsid w:val="00686152"/>
    <w:rsid w:val="0068687E"/>
    <w:rsid w:val="006868F5"/>
    <w:rsid w:val="006870C6"/>
    <w:rsid w:val="00687280"/>
    <w:rsid w:val="006875CF"/>
    <w:rsid w:val="006875F1"/>
    <w:rsid w:val="006877D8"/>
    <w:rsid w:val="00687978"/>
    <w:rsid w:val="00687B23"/>
    <w:rsid w:val="00687B44"/>
    <w:rsid w:val="00690241"/>
    <w:rsid w:val="0069045B"/>
    <w:rsid w:val="00690531"/>
    <w:rsid w:val="006906DF"/>
    <w:rsid w:val="00690A32"/>
    <w:rsid w:val="006910F1"/>
    <w:rsid w:val="00691236"/>
    <w:rsid w:val="00691866"/>
    <w:rsid w:val="006918A4"/>
    <w:rsid w:val="00691983"/>
    <w:rsid w:val="00692137"/>
    <w:rsid w:val="00692691"/>
    <w:rsid w:val="006927D0"/>
    <w:rsid w:val="00692B23"/>
    <w:rsid w:val="00692B3B"/>
    <w:rsid w:val="006937EA"/>
    <w:rsid w:val="0069381B"/>
    <w:rsid w:val="0069386A"/>
    <w:rsid w:val="00693BB9"/>
    <w:rsid w:val="00693CC8"/>
    <w:rsid w:val="00693DB6"/>
    <w:rsid w:val="006940D7"/>
    <w:rsid w:val="0069421F"/>
    <w:rsid w:val="00694D27"/>
    <w:rsid w:val="0069511D"/>
    <w:rsid w:val="006953CA"/>
    <w:rsid w:val="006957BF"/>
    <w:rsid w:val="00695C21"/>
    <w:rsid w:val="00695DEC"/>
    <w:rsid w:val="00696055"/>
    <w:rsid w:val="0069617F"/>
    <w:rsid w:val="006961CB"/>
    <w:rsid w:val="006966D5"/>
    <w:rsid w:val="00696843"/>
    <w:rsid w:val="006969D0"/>
    <w:rsid w:val="00696F52"/>
    <w:rsid w:val="00696F76"/>
    <w:rsid w:val="0069707A"/>
    <w:rsid w:val="00697363"/>
    <w:rsid w:val="006974F3"/>
    <w:rsid w:val="00697570"/>
    <w:rsid w:val="0069784C"/>
    <w:rsid w:val="00697901"/>
    <w:rsid w:val="006979E2"/>
    <w:rsid w:val="00697EB8"/>
    <w:rsid w:val="006A0197"/>
    <w:rsid w:val="006A0812"/>
    <w:rsid w:val="006A0D1C"/>
    <w:rsid w:val="006A11A5"/>
    <w:rsid w:val="006A1594"/>
    <w:rsid w:val="006A265D"/>
    <w:rsid w:val="006A2A72"/>
    <w:rsid w:val="006A3241"/>
    <w:rsid w:val="006A3599"/>
    <w:rsid w:val="006A35DC"/>
    <w:rsid w:val="006A3864"/>
    <w:rsid w:val="006A3CF8"/>
    <w:rsid w:val="006A3D64"/>
    <w:rsid w:val="006A3F19"/>
    <w:rsid w:val="006A41C0"/>
    <w:rsid w:val="006A4440"/>
    <w:rsid w:val="006A45D0"/>
    <w:rsid w:val="006A5001"/>
    <w:rsid w:val="006A59C1"/>
    <w:rsid w:val="006A5B1F"/>
    <w:rsid w:val="006A5C54"/>
    <w:rsid w:val="006A6650"/>
    <w:rsid w:val="006A66DC"/>
    <w:rsid w:val="006A70EF"/>
    <w:rsid w:val="006A7479"/>
    <w:rsid w:val="006A75F7"/>
    <w:rsid w:val="006A7679"/>
    <w:rsid w:val="006A7934"/>
    <w:rsid w:val="006A7B2D"/>
    <w:rsid w:val="006A7F0C"/>
    <w:rsid w:val="006A7F6E"/>
    <w:rsid w:val="006B0068"/>
    <w:rsid w:val="006B007E"/>
    <w:rsid w:val="006B0344"/>
    <w:rsid w:val="006B080C"/>
    <w:rsid w:val="006B11B6"/>
    <w:rsid w:val="006B1939"/>
    <w:rsid w:val="006B1E4B"/>
    <w:rsid w:val="006B20C0"/>
    <w:rsid w:val="006B24AD"/>
    <w:rsid w:val="006B2DB3"/>
    <w:rsid w:val="006B3326"/>
    <w:rsid w:val="006B3343"/>
    <w:rsid w:val="006B3597"/>
    <w:rsid w:val="006B363D"/>
    <w:rsid w:val="006B37C9"/>
    <w:rsid w:val="006B3D21"/>
    <w:rsid w:val="006B3F1D"/>
    <w:rsid w:val="006B410D"/>
    <w:rsid w:val="006B41D1"/>
    <w:rsid w:val="006B42DE"/>
    <w:rsid w:val="006B496C"/>
    <w:rsid w:val="006B4F25"/>
    <w:rsid w:val="006B5623"/>
    <w:rsid w:val="006B59DB"/>
    <w:rsid w:val="006B5F4F"/>
    <w:rsid w:val="006B6584"/>
    <w:rsid w:val="006B6D55"/>
    <w:rsid w:val="006B7313"/>
    <w:rsid w:val="006B73FA"/>
    <w:rsid w:val="006B7492"/>
    <w:rsid w:val="006B780A"/>
    <w:rsid w:val="006B7CA6"/>
    <w:rsid w:val="006C05B5"/>
    <w:rsid w:val="006C06FE"/>
    <w:rsid w:val="006C076E"/>
    <w:rsid w:val="006C0A4F"/>
    <w:rsid w:val="006C0B4E"/>
    <w:rsid w:val="006C0F1A"/>
    <w:rsid w:val="006C14D2"/>
    <w:rsid w:val="006C169C"/>
    <w:rsid w:val="006C23C2"/>
    <w:rsid w:val="006C25F7"/>
    <w:rsid w:val="006C2613"/>
    <w:rsid w:val="006C2DEA"/>
    <w:rsid w:val="006C33C6"/>
    <w:rsid w:val="006C3413"/>
    <w:rsid w:val="006C38F0"/>
    <w:rsid w:val="006C3E06"/>
    <w:rsid w:val="006C3EAF"/>
    <w:rsid w:val="006C3F34"/>
    <w:rsid w:val="006C4039"/>
    <w:rsid w:val="006C4356"/>
    <w:rsid w:val="006C4678"/>
    <w:rsid w:val="006C467C"/>
    <w:rsid w:val="006C48A8"/>
    <w:rsid w:val="006C48CD"/>
    <w:rsid w:val="006C49A0"/>
    <w:rsid w:val="006C4B5B"/>
    <w:rsid w:val="006C4CB4"/>
    <w:rsid w:val="006C5655"/>
    <w:rsid w:val="006C583D"/>
    <w:rsid w:val="006C5BD2"/>
    <w:rsid w:val="006C626B"/>
    <w:rsid w:val="006C6B38"/>
    <w:rsid w:val="006C6B39"/>
    <w:rsid w:val="006C6F55"/>
    <w:rsid w:val="006C7018"/>
    <w:rsid w:val="006C7024"/>
    <w:rsid w:val="006C788F"/>
    <w:rsid w:val="006C78AF"/>
    <w:rsid w:val="006C7A83"/>
    <w:rsid w:val="006C7EBC"/>
    <w:rsid w:val="006C7EBE"/>
    <w:rsid w:val="006D0498"/>
    <w:rsid w:val="006D0652"/>
    <w:rsid w:val="006D066B"/>
    <w:rsid w:val="006D0A09"/>
    <w:rsid w:val="006D1653"/>
    <w:rsid w:val="006D174F"/>
    <w:rsid w:val="006D1CFE"/>
    <w:rsid w:val="006D20F1"/>
    <w:rsid w:val="006D221B"/>
    <w:rsid w:val="006D2506"/>
    <w:rsid w:val="006D293B"/>
    <w:rsid w:val="006D2BD3"/>
    <w:rsid w:val="006D2BE8"/>
    <w:rsid w:val="006D2DC3"/>
    <w:rsid w:val="006D3040"/>
    <w:rsid w:val="006D3913"/>
    <w:rsid w:val="006D39E3"/>
    <w:rsid w:val="006D3FD9"/>
    <w:rsid w:val="006D40F8"/>
    <w:rsid w:val="006D417B"/>
    <w:rsid w:val="006D4242"/>
    <w:rsid w:val="006D48E8"/>
    <w:rsid w:val="006D55C7"/>
    <w:rsid w:val="006D58EE"/>
    <w:rsid w:val="006D5ACE"/>
    <w:rsid w:val="006D6462"/>
    <w:rsid w:val="006D681D"/>
    <w:rsid w:val="006D6DB6"/>
    <w:rsid w:val="006D700C"/>
    <w:rsid w:val="006D7186"/>
    <w:rsid w:val="006D736D"/>
    <w:rsid w:val="006D7432"/>
    <w:rsid w:val="006D7523"/>
    <w:rsid w:val="006D7DE4"/>
    <w:rsid w:val="006E03FA"/>
    <w:rsid w:val="006E0715"/>
    <w:rsid w:val="006E07DA"/>
    <w:rsid w:val="006E08A5"/>
    <w:rsid w:val="006E09BD"/>
    <w:rsid w:val="006E0A0C"/>
    <w:rsid w:val="006E0CF3"/>
    <w:rsid w:val="006E0E38"/>
    <w:rsid w:val="006E2776"/>
    <w:rsid w:val="006E2951"/>
    <w:rsid w:val="006E2DE1"/>
    <w:rsid w:val="006E3570"/>
    <w:rsid w:val="006E3723"/>
    <w:rsid w:val="006E3CA1"/>
    <w:rsid w:val="006E3E50"/>
    <w:rsid w:val="006E4586"/>
    <w:rsid w:val="006E4594"/>
    <w:rsid w:val="006E4C80"/>
    <w:rsid w:val="006E4D6F"/>
    <w:rsid w:val="006E580D"/>
    <w:rsid w:val="006E5B8F"/>
    <w:rsid w:val="006E624D"/>
    <w:rsid w:val="006E62BA"/>
    <w:rsid w:val="006E63DC"/>
    <w:rsid w:val="006E655C"/>
    <w:rsid w:val="006E67AB"/>
    <w:rsid w:val="006E6A05"/>
    <w:rsid w:val="006E6B16"/>
    <w:rsid w:val="006E7A38"/>
    <w:rsid w:val="006F01E5"/>
    <w:rsid w:val="006F12E0"/>
    <w:rsid w:val="006F1384"/>
    <w:rsid w:val="006F170A"/>
    <w:rsid w:val="006F1C8C"/>
    <w:rsid w:val="006F203A"/>
    <w:rsid w:val="006F223A"/>
    <w:rsid w:val="006F2A98"/>
    <w:rsid w:val="006F2D9F"/>
    <w:rsid w:val="006F3266"/>
    <w:rsid w:val="006F33F3"/>
    <w:rsid w:val="006F3C74"/>
    <w:rsid w:val="006F42EC"/>
    <w:rsid w:val="006F4300"/>
    <w:rsid w:val="006F4D2F"/>
    <w:rsid w:val="006F5335"/>
    <w:rsid w:val="006F560C"/>
    <w:rsid w:val="006F5783"/>
    <w:rsid w:val="006F5808"/>
    <w:rsid w:val="006F58E7"/>
    <w:rsid w:val="006F5911"/>
    <w:rsid w:val="006F5CAA"/>
    <w:rsid w:val="006F5ED9"/>
    <w:rsid w:val="006F5F04"/>
    <w:rsid w:val="006F643D"/>
    <w:rsid w:val="006F6910"/>
    <w:rsid w:val="006F6A7D"/>
    <w:rsid w:val="006F6A99"/>
    <w:rsid w:val="006F7C78"/>
    <w:rsid w:val="006F7D08"/>
    <w:rsid w:val="006F7DE9"/>
    <w:rsid w:val="006F7FDF"/>
    <w:rsid w:val="00700579"/>
    <w:rsid w:val="00700605"/>
    <w:rsid w:val="00700D87"/>
    <w:rsid w:val="00700F21"/>
    <w:rsid w:val="00701187"/>
    <w:rsid w:val="0070154B"/>
    <w:rsid w:val="007015A1"/>
    <w:rsid w:val="007016F7"/>
    <w:rsid w:val="00701D56"/>
    <w:rsid w:val="00702293"/>
    <w:rsid w:val="0070242A"/>
    <w:rsid w:val="00702959"/>
    <w:rsid w:val="00702B66"/>
    <w:rsid w:val="00702E3C"/>
    <w:rsid w:val="00702EB3"/>
    <w:rsid w:val="007032E6"/>
    <w:rsid w:val="007034EF"/>
    <w:rsid w:val="007034F2"/>
    <w:rsid w:val="007037B4"/>
    <w:rsid w:val="007038EF"/>
    <w:rsid w:val="00703EAA"/>
    <w:rsid w:val="00704D45"/>
    <w:rsid w:val="0070538C"/>
    <w:rsid w:val="00705401"/>
    <w:rsid w:val="00705EC7"/>
    <w:rsid w:val="007060C2"/>
    <w:rsid w:val="007063A5"/>
    <w:rsid w:val="00706478"/>
    <w:rsid w:val="00706B02"/>
    <w:rsid w:val="0070778E"/>
    <w:rsid w:val="0070786C"/>
    <w:rsid w:val="00707B3B"/>
    <w:rsid w:val="00707CB5"/>
    <w:rsid w:val="007100B0"/>
    <w:rsid w:val="0071156F"/>
    <w:rsid w:val="00711D2B"/>
    <w:rsid w:val="0071204C"/>
    <w:rsid w:val="0071226F"/>
    <w:rsid w:val="0071286F"/>
    <w:rsid w:val="007129D7"/>
    <w:rsid w:val="00712F0D"/>
    <w:rsid w:val="00713161"/>
    <w:rsid w:val="00713639"/>
    <w:rsid w:val="00713C22"/>
    <w:rsid w:val="00713F1A"/>
    <w:rsid w:val="007141ED"/>
    <w:rsid w:val="00714544"/>
    <w:rsid w:val="007149C5"/>
    <w:rsid w:val="00714CB0"/>
    <w:rsid w:val="00714CF3"/>
    <w:rsid w:val="00714DCF"/>
    <w:rsid w:val="00714FF8"/>
    <w:rsid w:val="00715341"/>
    <w:rsid w:val="007154DF"/>
    <w:rsid w:val="00715C67"/>
    <w:rsid w:val="00715F4D"/>
    <w:rsid w:val="00715F9E"/>
    <w:rsid w:val="00716022"/>
    <w:rsid w:val="0071613E"/>
    <w:rsid w:val="00716765"/>
    <w:rsid w:val="00717640"/>
    <w:rsid w:val="0071796C"/>
    <w:rsid w:val="00717BCC"/>
    <w:rsid w:val="00717C75"/>
    <w:rsid w:val="00717EEA"/>
    <w:rsid w:val="00717F7C"/>
    <w:rsid w:val="007200EA"/>
    <w:rsid w:val="0072013E"/>
    <w:rsid w:val="007209C6"/>
    <w:rsid w:val="00720CA3"/>
    <w:rsid w:val="00720FAA"/>
    <w:rsid w:val="00721208"/>
    <w:rsid w:val="00721420"/>
    <w:rsid w:val="00721789"/>
    <w:rsid w:val="00721C74"/>
    <w:rsid w:val="00721F90"/>
    <w:rsid w:val="007224AA"/>
    <w:rsid w:val="007232AE"/>
    <w:rsid w:val="0072333B"/>
    <w:rsid w:val="0072341E"/>
    <w:rsid w:val="00723658"/>
    <w:rsid w:val="007238E0"/>
    <w:rsid w:val="00723B9F"/>
    <w:rsid w:val="00723F7C"/>
    <w:rsid w:val="00723FAE"/>
    <w:rsid w:val="00724A50"/>
    <w:rsid w:val="007256BC"/>
    <w:rsid w:val="00725AD4"/>
    <w:rsid w:val="00725B4E"/>
    <w:rsid w:val="00725BBA"/>
    <w:rsid w:val="00725D7B"/>
    <w:rsid w:val="00726017"/>
    <w:rsid w:val="00726812"/>
    <w:rsid w:val="00726D68"/>
    <w:rsid w:val="007272A1"/>
    <w:rsid w:val="007272FE"/>
    <w:rsid w:val="0072756B"/>
    <w:rsid w:val="007276F1"/>
    <w:rsid w:val="00727751"/>
    <w:rsid w:val="00727B02"/>
    <w:rsid w:val="00727B4B"/>
    <w:rsid w:val="00727B80"/>
    <w:rsid w:val="00730205"/>
    <w:rsid w:val="007302F7"/>
    <w:rsid w:val="00730681"/>
    <w:rsid w:val="0073094D"/>
    <w:rsid w:val="00730C0F"/>
    <w:rsid w:val="00730DFA"/>
    <w:rsid w:val="00730EB3"/>
    <w:rsid w:val="00731628"/>
    <w:rsid w:val="00731AFE"/>
    <w:rsid w:val="00731C8E"/>
    <w:rsid w:val="00732103"/>
    <w:rsid w:val="00732241"/>
    <w:rsid w:val="00732809"/>
    <w:rsid w:val="007328A4"/>
    <w:rsid w:val="00732AD2"/>
    <w:rsid w:val="00732B4D"/>
    <w:rsid w:val="0073331F"/>
    <w:rsid w:val="00733619"/>
    <w:rsid w:val="007337B8"/>
    <w:rsid w:val="00733B2C"/>
    <w:rsid w:val="007349E5"/>
    <w:rsid w:val="00734B79"/>
    <w:rsid w:val="00734C3F"/>
    <w:rsid w:val="00734DCF"/>
    <w:rsid w:val="007351B8"/>
    <w:rsid w:val="007356E4"/>
    <w:rsid w:val="0073592A"/>
    <w:rsid w:val="0073598B"/>
    <w:rsid w:val="00735A5F"/>
    <w:rsid w:val="00735ACA"/>
    <w:rsid w:val="00735FAC"/>
    <w:rsid w:val="00736214"/>
    <w:rsid w:val="00736273"/>
    <w:rsid w:val="00736713"/>
    <w:rsid w:val="0073677D"/>
    <w:rsid w:val="00736C35"/>
    <w:rsid w:val="00736C3C"/>
    <w:rsid w:val="00736E29"/>
    <w:rsid w:val="007370B1"/>
    <w:rsid w:val="007375AF"/>
    <w:rsid w:val="00737A48"/>
    <w:rsid w:val="00737DA5"/>
    <w:rsid w:val="00740547"/>
    <w:rsid w:val="0074074D"/>
    <w:rsid w:val="00740A74"/>
    <w:rsid w:val="00740AA6"/>
    <w:rsid w:val="00740C43"/>
    <w:rsid w:val="00740E34"/>
    <w:rsid w:val="00741A69"/>
    <w:rsid w:val="007425F0"/>
    <w:rsid w:val="007426F4"/>
    <w:rsid w:val="0074275A"/>
    <w:rsid w:val="0074336E"/>
    <w:rsid w:val="007433AF"/>
    <w:rsid w:val="00743464"/>
    <w:rsid w:val="007436A9"/>
    <w:rsid w:val="00743819"/>
    <w:rsid w:val="00743875"/>
    <w:rsid w:val="007439A6"/>
    <w:rsid w:val="0074415B"/>
    <w:rsid w:val="00744408"/>
    <w:rsid w:val="00744A53"/>
    <w:rsid w:val="00744F73"/>
    <w:rsid w:val="00745633"/>
    <w:rsid w:val="0074580D"/>
    <w:rsid w:val="00745ABB"/>
    <w:rsid w:val="00745FEB"/>
    <w:rsid w:val="0074604C"/>
    <w:rsid w:val="00746086"/>
    <w:rsid w:val="00746411"/>
    <w:rsid w:val="0074669B"/>
    <w:rsid w:val="007469EC"/>
    <w:rsid w:val="00746E08"/>
    <w:rsid w:val="00746F4C"/>
    <w:rsid w:val="00747078"/>
    <w:rsid w:val="00747800"/>
    <w:rsid w:val="007479F5"/>
    <w:rsid w:val="00747AC5"/>
    <w:rsid w:val="00750392"/>
    <w:rsid w:val="00750926"/>
    <w:rsid w:val="00751028"/>
    <w:rsid w:val="00751053"/>
    <w:rsid w:val="00751418"/>
    <w:rsid w:val="00751AAC"/>
    <w:rsid w:val="00751C7D"/>
    <w:rsid w:val="00751F3E"/>
    <w:rsid w:val="00751FB0"/>
    <w:rsid w:val="0075203B"/>
    <w:rsid w:val="007527D2"/>
    <w:rsid w:val="007528CC"/>
    <w:rsid w:val="00752966"/>
    <w:rsid w:val="00752B97"/>
    <w:rsid w:val="00752DED"/>
    <w:rsid w:val="00753AA2"/>
    <w:rsid w:val="00753F6F"/>
    <w:rsid w:val="007540F7"/>
    <w:rsid w:val="007544E3"/>
    <w:rsid w:val="00754AFD"/>
    <w:rsid w:val="00754D58"/>
    <w:rsid w:val="00754E62"/>
    <w:rsid w:val="00755275"/>
    <w:rsid w:val="00755789"/>
    <w:rsid w:val="0075582C"/>
    <w:rsid w:val="00755BA8"/>
    <w:rsid w:val="0075609E"/>
    <w:rsid w:val="00756165"/>
    <w:rsid w:val="00756BAB"/>
    <w:rsid w:val="00756D9A"/>
    <w:rsid w:val="00756F00"/>
    <w:rsid w:val="00756F2B"/>
    <w:rsid w:val="00757094"/>
    <w:rsid w:val="0075743E"/>
    <w:rsid w:val="00757727"/>
    <w:rsid w:val="00757BA8"/>
    <w:rsid w:val="00757C65"/>
    <w:rsid w:val="00757FB3"/>
    <w:rsid w:val="00760EF4"/>
    <w:rsid w:val="00760F64"/>
    <w:rsid w:val="007611AD"/>
    <w:rsid w:val="007615B7"/>
    <w:rsid w:val="007617FE"/>
    <w:rsid w:val="00761D4F"/>
    <w:rsid w:val="00761FC0"/>
    <w:rsid w:val="00762A87"/>
    <w:rsid w:val="00762E57"/>
    <w:rsid w:val="0076302F"/>
    <w:rsid w:val="0076308F"/>
    <w:rsid w:val="007634FD"/>
    <w:rsid w:val="00764776"/>
    <w:rsid w:val="007648EF"/>
    <w:rsid w:val="00764C9D"/>
    <w:rsid w:val="007653E6"/>
    <w:rsid w:val="00765474"/>
    <w:rsid w:val="007657B0"/>
    <w:rsid w:val="0076589A"/>
    <w:rsid w:val="007659C4"/>
    <w:rsid w:val="00766684"/>
    <w:rsid w:val="007666AB"/>
    <w:rsid w:val="00766AE7"/>
    <w:rsid w:val="00766B96"/>
    <w:rsid w:val="00766CF5"/>
    <w:rsid w:val="00766FC8"/>
    <w:rsid w:val="00767A22"/>
    <w:rsid w:val="00767A80"/>
    <w:rsid w:val="0077025E"/>
    <w:rsid w:val="007705F9"/>
    <w:rsid w:val="00770627"/>
    <w:rsid w:val="00770677"/>
    <w:rsid w:val="007706C9"/>
    <w:rsid w:val="00770ECB"/>
    <w:rsid w:val="007711F7"/>
    <w:rsid w:val="007717C4"/>
    <w:rsid w:val="007718D0"/>
    <w:rsid w:val="00771A84"/>
    <w:rsid w:val="00771AAD"/>
    <w:rsid w:val="00771C92"/>
    <w:rsid w:val="00771CCE"/>
    <w:rsid w:val="00771CFA"/>
    <w:rsid w:val="00771DF1"/>
    <w:rsid w:val="00771F33"/>
    <w:rsid w:val="00772333"/>
    <w:rsid w:val="007726E9"/>
    <w:rsid w:val="00772C08"/>
    <w:rsid w:val="00772E20"/>
    <w:rsid w:val="0077348F"/>
    <w:rsid w:val="00773546"/>
    <w:rsid w:val="0077363E"/>
    <w:rsid w:val="00773750"/>
    <w:rsid w:val="00773AB5"/>
    <w:rsid w:val="007744B4"/>
    <w:rsid w:val="00774AF3"/>
    <w:rsid w:val="00774B0F"/>
    <w:rsid w:val="00774D0B"/>
    <w:rsid w:val="007750A3"/>
    <w:rsid w:val="007754E3"/>
    <w:rsid w:val="007755CA"/>
    <w:rsid w:val="007756C1"/>
    <w:rsid w:val="00775835"/>
    <w:rsid w:val="007758FA"/>
    <w:rsid w:val="007763ED"/>
    <w:rsid w:val="00776C8F"/>
    <w:rsid w:val="00776E26"/>
    <w:rsid w:val="00777186"/>
    <w:rsid w:val="0077761A"/>
    <w:rsid w:val="00777BC8"/>
    <w:rsid w:val="00777DA9"/>
    <w:rsid w:val="00777FB9"/>
    <w:rsid w:val="007800CE"/>
    <w:rsid w:val="00780145"/>
    <w:rsid w:val="00780199"/>
    <w:rsid w:val="007802C9"/>
    <w:rsid w:val="007805A3"/>
    <w:rsid w:val="007807F0"/>
    <w:rsid w:val="00780EC4"/>
    <w:rsid w:val="0078125F"/>
    <w:rsid w:val="007815B7"/>
    <w:rsid w:val="00781895"/>
    <w:rsid w:val="00781AD1"/>
    <w:rsid w:val="007820B8"/>
    <w:rsid w:val="007821EF"/>
    <w:rsid w:val="00782326"/>
    <w:rsid w:val="00782574"/>
    <w:rsid w:val="007825FB"/>
    <w:rsid w:val="00782B00"/>
    <w:rsid w:val="00782B65"/>
    <w:rsid w:val="00782C02"/>
    <w:rsid w:val="00782EF1"/>
    <w:rsid w:val="007842EA"/>
    <w:rsid w:val="00784446"/>
    <w:rsid w:val="00784D6B"/>
    <w:rsid w:val="0078506B"/>
    <w:rsid w:val="00785378"/>
    <w:rsid w:val="00785E2E"/>
    <w:rsid w:val="00785E5A"/>
    <w:rsid w:val="00786000"/>
    <w:rsid w:val="007860CE"/>
    <w:rsid w:val="007863B2"/>
    <w:rsid w:val="0078697F"/>
    <w:rsid w:val="00786B83"/>
    <w:rsid w:val="00786CFC"/>
    <w:rsid w:val="0078797A"/>
    <w:rsid w:val="00787A11"/>
    <w:rsid w:val="00790172"/>
    <w:rsid w:val="0079059C"/>
    <w:rsid w:val="00790764"/>
    <w:rsid w:val="00790974"/>
    <w:rsid w:val="00790A94"/>
    <w:rsid w:val="00790B4D"/>
    <w:rsid w:val="00790CBF"/>
    <w:rsid w:val="00790CE2"/>
    <w:rsid w:val="00791061"/>
    <w:rsid w:val="007912B0"/>
    <w:rsid w:val="00791376"/>
    <w:rsid w:val="007916E7"/>
    <w:rsid w:val="00791724"/>
    <w:rsid w:val="007919EE"/>
    <w:rsid w:val="00791E0D"/>
    <w:rsid w:val="00791F93"/>
    <w:rsid w:val="00792826"/>
    <w:rsid w:val="00792836"/>
    <w:rsid w:val="00792A55"/>
    <w:rsid w:val="00792C5E"/>
    <w:rsid w:val="00792FDA"/>
    <w:rsid w:val="00794384"/>
    <w:rsid w:val="007944D0"/>
    <w:rsid w:val="00794648"/>
    <w:rsid w:val="00794E0B"/>
    <w:rsid w:val="00795084"/>
    <w:rsid w:val="00795620"/>
    <w:rsid w:val="007958F3"/>
    <w:rsid w:val="00795D0A"/>
    <w:rsid w:val="00795E83"/>
    <w:rsid w:val="00796418"/>
    <w:rsid w:val="00796800"/>
    <w:rsid w:val="00796A23"/>
    <w:rsid w:val="00796A28"/>
    <w:rsid w:val="00796AF6"/>
    <w:rsid w:val="00796B6B"/>
    <w:rsid w:val="00796D09"/>
    <w:rsid w:val="00796D44"/>
    <w:rsid w:val="00796E30"/>
    <w:rsid w:val="00796EFE"/>
    <w:rsid w:val="00797492"/>
    <w:rsid w:val="007977F2"/>
    <w:rsid w:val="0079783F"/>
    <w:rsid w:val="00797ECA"/>
    <w:rsid w:val="00797EE2"/>
    <w:rsid w:val="007A0291"/>
    <w:rsid w:val="007A1182"/>
    <w:rsid w:val="007A13A3"/>
    <w:rsid w:val="007A1691"/>
    <w:rsid w:val="007A1771"/>
    <w:rsid w:val="007A1939"/>
    <w:rsid w:val="007A1D88"/>
    <w:rsid w:val="007A1ECD"/>
    <w:rsid w:val="007A20AB"/>
    <w:rsid w:val="007A253B"/>
    <w:rsid w:val="007A2A08"/>
    <w:rsid w:val="007A2EE9"/>
    <w:rsid w:val="007A2FA3"/>
    <w:rsid w:val="007A3074"/>
    <w:rsid w:val="007A32BD"/>
    <w:rsid w:val="007A3644"/>
    <w:rsid w:val="007A399C"/>
    <w:rsid w:val="007A39DB"/>
    <w:rsid w:val="007A3D06"/>
    <w:rsid w:val="007A416F"/>
    <w:rsid w:val="007A41AC"/>
    <w:rsid w:val="007A449A"/>
    <w:rsid w:val="007A46F7"/>
    <w:rsid w:val="007A4981"/>
    <w:rsid w:val="007A4AA8"/>
    <w:rsid w:val="007A4B55"/>
    <w:rsid w:val="007A4D7B"/>
    <w:rsid w:val="007A4DB4"/>
    <w:rsid w:val="007A520D"/>
    <w:rsid w:val="007A5527"/>
    <w:rsid w:val="007A5A8A"/>
    <w:rsid w:val="007A5EB1"/>
    <w:rsid w:val="007A5F13"/>
    <w:rsid w:val="007A6226"/>
    <w:rsid w:val="007A62A2"/>
    <w:rsid w:val="007A6921"/>
    <w:rsid w:val="007A7160"/>
    <w:rsid w:val="007A7737"/>
    <w:rsid w:val="007A7BBE"/>
    <w:rsid w:val="007B0032"/>
    <w:rsid w:val="007B06DF"/>
    <w:rsid w:val="007B09E8"/>
    <w:rsid w:val="007B0EDF"/>
    <w:rsid w:val="007B11AE"/>
    <w:rsid w:val="007B1AC4"/>
    <w:rsid w:val="007B1BD3"/>
    <w:rsid w:val="007B21A3"/>
    <w:rsid w:val="007B21DB"/>
    <w:rsid w:val="007B23B8"/>
    <w:rsid w:val="007B2A19"/>
    <w:rsid w:val="007B2BD7"/>
    <w:rsid w:val="007B3387"/>
    <w:rsid w:val="007B3400"/>
    <w:rsid w:val="007B3C37"/>
    <w:rsid w:val="007B3DD3"/>
    <w:rsid w:val="007B464C"/>
    <w:rsid w:val="007B499F"/>
    <w:rsid w:val="007B5007"/>
    <w:rsid w:val="007B5029"/>
    <w:rsid w:val="007B58CB"/>
    <w:rsid w:val="007B598D"/>
    <w:rsid w:val="007B5C2B"/>
    <w:rsid w:val="007B5E3A"/>
    <w:rsid w:val="007B62DF"/>
    <w:rsid w:val="007B68CE"/>
    <w:rsid w:val="007B6CC9"/>
    <w:rsid w:val="007B6EDB"/>
    <w:rsid w:val="007B72B6"/>
    <w:rsid w:val="007B7330"/>
    <w:rsid w:val="007B7455"/>
    <w:rsid w:val="007B74F4"/>
    <w:rsid w:val="007B7C9F"/>
    <w:rsid w:val="007B7E98"/>
    <w:rsid w:val="007B7EAF"/>
    <w:rsid w:val="007C026C"/>
    <w:rsid w:val="007C03AC"/>
    <w:rsid w:val="007C0DF9"/>
    <w:rsid w:val="007C10A0"/>
    <w:rsid w:val="007C1BF5"/>
    <w:rsid w:val="007C202A"/>
    <w:rsid w:val="007C24A7"/>
    <w:rsid w:val="007C27D5"/>
    <w:rsid w:val="007C30AB"/>
    <w:rsid w:val="007C345F"/>
    <w:rsid w:val="007C36C4"/>
    <w:rsid w:val="007C3796"/>
    <w:rsid w:val="007C3AF7"/>
    <w:rsid w:val="007C3D5F"/>
    <w:rsid w:val="007C3EC4"/>
    <w:rsid w:val="007C3F68"/>
    <w:rsid w:val="007C4366"/>
    <w:rsid w:val="007C4650"/>
    <w:rsid w:val="007C47B8"/>
    <w:rsid w:val="007C5174"/>
    <w:rsid w:val="007C54FF"/>
    <w:rsid w:val="007C5BCE"/>
    <w:rsid w:val="007C674E"/>
    <w:rsid w:val="007C6A5F"/>
    <w:rsid w:val="007C6BC6"/>
    <w:rsid w:val="007C700E"/>
    <w:rsid w:val="007C731B"/>
    <w:rsid w:val="007C755B"/>
    <w:rsid w:val="007C7646"/>
    <w:rsid w:val="007C7B94"/>
    <w:rsid w:val="007C7DD9"/>
    <w:rsid w:val="007D076F"/>
    <w:rsid w:val="007D077E"/>
    <w:rsid w:val="007D095A"/>
    <w:rsid w:val="007D0ACB"/>
    <w:rsid w:val="007D0FC1"/>
    <w:rsid w:val="007D188C"/>
    <w:rsid w:val="007D191F"/>
    <w:rsid w:val="007D1AE0"/>
    <w:rsid w:val="007D1E2C"/>
    <w:rsid w:val="007D2354"/>
    <w:rsid w:val="007D28A4"/>
    <w:rsid w:val="007D2D7B"/>
    <w:rsid w:val="007D2E28"/>
    <w:rsid w:val="007D31E1"/>
    <w:rsid w:val="007D3392"/>
    <w:rsid w:val="007D33DC"/>
    <w:rsid w:val="007D370D"/>
    <w:rsid w:val="007D3773"/>
    <w:rsid w:val="007D3AF1"/>
    <w:rsid w:val="007D43D9"/>
    <w:rsid w:val="007D4656"/>
    <w:rsid w:val="007D489A"/>
    <w:rsid w:val="007D4B71"/>
    <w:rsid w:val="007D4B7B"/>
    <w:rsid w:val="007D4E7C"/>
    <w:rsid w:val="007D5836"/>
    <w:rsid w:val="007D59DC"/>
    <w:rsid w:val="007D616A"/>
    <w:rsid w:val="007D6216"/>
    <w:rsid w:val="007D643B"/>
    <w:rsid w:val="007D6554"/>
    <w:rsid w:val="007D6AF2"/>
    <w:rsid w:val="007D6EAE"/>
    <w:rsid w:val="007D6FB4"/>
    <w:rsid w:val="007D72E3"/>
    <w:rsid w:val="007D7947"/>
    <w:rsid w:val="007D7D64"/>
    <w:rsid w:val="007D7FE9"/>
    <w:rsid w:val="007E08BB"/>
    <w:rsid w:val="007E13D4"/>
    <w:rsid w:val="007E14B0"/>
    <w:rsid w:val="007E1B20"/>
    <w:rsid w:val="007E1C7F"/>
    <w:rsid w:val="007E1E3C"/>
    <w:rsid w:val="007E2008"/>
    <w:rsid w:val="007E20B6"/>
    <w:rsid w:val="007E22BC"/>
    <w:rsid w:val="007E2D28"/>
    <w:rsid w:val="007E2E54"/>
    <w:rsid w:val="007E350D"/>
    <w:rsid w:val="007E3C57"/>
    <w:rsid w:val="007E3DDE"/>
    <w:rsid w:val="007E3E13"/>
    <w:rsid w:val="007E452B"/>
    <w:rsid w:val="007E46FC"/>
    <w:rsid w:val="007E4816"/>
    <w:rsid w:val="007E4D2A"/>
    <w:rsid w:val="007E525D"/>
    <w:rsid w:val="007E5380"/>
    <w:rsid w:val="007E541C"/>
    <w:rsid w:val="007E57C1"/>
    <w:rsid w:val="007E5CAF"/>
    <w:rsid w:val="007E5EC1"/>
    <w:rsid w:val="007E617B"/>
    <w:rsid w:val="007E6649"/>
    <w:rsid w:val="007E66E2"/>
    <w:rsid w:val="007E6A4B"/>
    <w:rsid w:val="007E6D86"/>
    <w:rsid w:val="007E6FBD"/>
    <w:rsid w:val="007E6FD4"/>
    <w:rsid w:val="007E764A"/>
    <w:rsid w:val="007E76C8"/>
    <w:rsid w:val="007E7712"/>
    <w:rsid w:val="007E772C"/>
    <w:rsid w:val="007E78B8"/>
    <w:rsid w:val="007E7D68"/>
    <w:rsid w:val="007E7EE0"/>
    <w:rsid w:val="007E7F9B"/>
    <w:rsid w:val="007F00A8"/>
    <w:rsid w:val="007F03F3"/>
    <w:rsid w:val="007F0629"/>
    <w:rsid w:val="007F0B62"/>
    <w:rsid w:val="007F0DF6"/>
    <w:rsid w:val="007F10F4"/>
    <w:rsid w:val="007F12D1"/>
    <w:rsid w:val="007F16B4"/>
    <w:rsid w:val="007F1C30"/>
    <w:rsid w:val="007F27CF"/>
    <w:rsid w:val="007F2CE7"/>
    <w:rsid w:val="007F2FE4"/>
    <w:rsid w:val="007F3207"/>
    <w:rsid w:val="007F3412"/>
    <w:rsid w:val="007F342F"/>
    <w:rsid w:val="007F357A"/>
    <w:rsid w:val="007F3648"/>
    <w:rsid w:val="007F3B48"/>
    <w:rsid w:val="007F3DD7"/>
    <w:rsid w:val="007F4149"/>
    <w:rsid w:val="007F42FB"/>
    <w:rsid w:val="007F4AB7"/>
    <w:rsid w:val="007F4B01"/>
    <w:rsid w:val="007F4BBA"/>
    <w:rsid w:val="007F50EB"/>
    <w:rsid w:val="007F57BA"/>
    <w:rsid w:val="007F59DE"/>
    <w:rsid w:val="007F59E1"/>
    <w:rsid w:val="007F6082"/>
    <w:rsid w:val="007F6218"/>
    <w:rsid w:val="007F63AC"/>
    <w:rsid w:val="007F6924"/>
    <w:rsid w:val="007F703D"/>
    <w:rsid w:val="007F7101"/>
    <w:rsid w:val="007F71FD"/>
    <w:rsid w:val="007F7248"/>
    <w:rsid w:val="007F77E0"/>
    <w:rsid w:val="007F7823"/>
    <w:rsid w:val="007F7957"/>
    <w:rsid w:val="007F7E4B"/>
    <w:rsid w:val="007F7F3C"/>
    <w:rsid w:val="008000BA"/>
    <w:rsid w:val="00800194"/>
    <w:rsid w:val="0080099C"/>
    <w:rsid w:val="00800EF2"/>
    <w:rsid w:val="00801425"/>
    <w:rsid w:val="00801887"/>
    <w:rsid w:val="00801A25"/>
    <w:rsid w:val="00801EEC"/>
    <w:rsid w:val="0080292C"/>
    <w:rsid w:val="00802E12"/>
    <w:rsid w:val="00802F18"/>
    <w:rsid w:val="00802F23"/>
    <w:rsid w:val="0080317F"/>
    <w:rsid w:val="008033EA"/>
    <w:rsid w:val="008038E4"/>
    <w:rsid w:val="00803AF4"/>
    <w:rsid w:val="00803B68"/>
    <w:rsid w:val="00803DC6"/>
    <w:rsid w:val="00804185"/>
    <w:rsid w:val="00804419"/>
    <w:rsid w:val="00804613"/>
    <w:rsid w:val="00804A33"/>
    <w:rsid w:val="00804DDA"/>
    <w:rsid w:val="00805245"/>
    <w:rsid w:val="008053B3"/>
    <w:rsid w:val="00805717"/>
    <w:rsid w:val="00805D65"/>
    <w:rsid w:val="00805DC3"/>
    <w:rsid w:val="00805F12"/>
    <w:rsid w:val="0080681E"/>
    <w:rsid w:val="0080684C"/>
    <w:rsid w:val="00806890"/>
    <w:rsid w:val="00806CCB"/>
    <w:rsid w:val="008070EF"/>
    <w:rsid w:val="00807A59"/>
    <w:rsid w:val="00807DEA"/>
    <w:rsid w:val="00810050"/>
    <w:rsid w:val="0081076C"/>
    <w:rsid w:val="008109AE"/>
    <w:rsid w:val="00810C01"/>
    <w:rsid w:val="00810C19"/>
    <w:rsid w:val="00810D93"/>
    <w:rsid w:val="00811000"/>
    <w:rsid w:val="00811341"/>
    <w:rsid w:val="008115A9"/>
    <w:rsid w:val="008119F7"/>
    <w:rsid w:val="00811BE2"/>
    <w:rsid w:val="008120BB"/>
    <w:rsid w:val="008127D6"/>
    <w:rsid w:val="00812AC2"/>
    <w:rsid w:val="00812D96"/>
    <w:rsid w:val="00812EEA"/>
    <w:rsid w:val="0081309B"/>
    <w:rsid w:val="008134E2"/>
    <w:rsid w:val="00813606"/>
    <w:rsid w:val="0081361F"/>
    <w:rsid w:val="00813800"/>
    <w:rsid w:val="0081395F"/>
    <w:rsid w:val="008139E4"/>
    <w:rsid w:val="00813C83"/>
    <w:rsid w:val="00813CD0"/>
    <w:rsid w:val="008145BB"/>
    <w:rsid w:val="008149C4"/>
    <w:rsid w:val="0081575A"/>
    <w:rsid w:val="00815B3B"/>
    <w:rsid w:val="00815F1B"/>
    <w:rsid w:val="00816683"/>
    <w:rsid w:val="00816BEA"/>
    <w:rsid w:val="00816EEA"/>
    <w:rsid w:val="0081761B"/>
    <w:rsid w:val="00817E4C"/>
    <w:rsid w:val="00817F5E"/>
    <w:rsid w:val="00817FDC"/>
    <w:rsid w:val="0082002A"/>
    <w:rsid w:val="0082019C"/>
    <w:rsid w:val="00820237"/>
    <w:rsid w:val="008206E8"/>
    <w:rsid w:val="00821162"/>
    <w:rsid w:val="008218AC"/>
    <w:rsid w:val="00821AA0"/>
    <w:rsid w:val="00821B23"/>
    <w:rsid w:val="00821C69"/>
    <w:rsid w:val="00821D88"/>
    <w:rsid w:val="00821E37"/>
    <w:rsid w:val="008224BD"/>
    <w:rsid w:val="008228B7"/>
    <w:rsid w:val="00822BC8"/>
    <w:rsid w:val="00822F0F"/>
    <w:rsid w:val="00823074"/>
    <w:rsid w:val="008232DF"/>
    <w:rsid w:val="008232EF"/>
    <w:rsid w:val="00823658"/>
    <w:rsid w:val="00823793"/>
    <w:rsid w:val="0082379E"/>
    <w:rsid w:val="00823805"/>
    <w:rsid w:val="008244AD"/>
    <w:rsid w:val="00824831"/>
    <w:rsid w:val="00824C41"/>
    <w:rsid w:val="00824E6F"/>
    <w:rsid w:val="00825062"/>
    <w:rsid w:val="00825478"/>
    <w:rsid w:val="00825495"/>
    <w:rsid w:val="00825E0C"/>
    <w:rsid w:val="0082604D"/>
    <w:rsid w:val="00826421"/>
    <w:rsid w:val="00826799"/>
    <w:rsid w:val="00826DDE"/>
    <w:rsid w:val="008271C5"/>
    <w:rsid w:val="00827282"/>
    <w:rsid w:val="008278DD"/>
    <w:rsid w:val="00827BDF"/>
    <w:rsid w:val="00827D52"/>
    <w:rsid w:val="0083011D"/>
    <w:rsid w:val="00830945"/>
    <w:rsid w:val="00830B77"/>
    <w:rsid w:val="00830DFA"/>
    <w:rsid w:val="00830F60"/>
    <w:rsid w:val="0083105B"/>
    <w:rsid w:val="008314EA"/>
    <w:rsid w:val="00831888"/>
    <w:rsid w:val="00831BC4"/>
    <w:rsid w:val="00832D6A"/>
    <w:rsid w:val="00832EB8"/>
    <w:rsid w:val="0083320F"/>
    <w:rsid w:val="00833670"/>
    <w:rsid w:val="008336EE"/>
    <w:rsid w:val="00833946"/>
    <w:rsid w:val="00833BCC"/>
    <w:rsid w:val="0083419F"/>
    <w:rsid w:val="00834D9E"/>
    <w:rsid w:val="00834DD7"/>
    <w:rsid w:val="00834F39"/>
    <w:rsid w:val="00834F6D"/>
    <w:rsid w:val="00834FEE"/>
    <w:rsid w:val="0083503A"/>
    <w:rsid w:val="00835187"/>
    <w:rsid w:val="0083596A"/>
    <w:rsid w:val="00835D64"/>
    <w:rsid w:val="008362FB"/>
    <w:rsid w:val="00836B18"/>
    <w:rsid w:val="00836B39"/>
    <w:rsid w:val="008371A6"/>
    <w:rsid w:val="008376B6"/>
    <w:rsid w:val="0083787E"/>
    <w:rsid w:val="008379F1"/>
    <w:rsid w:val="00837E98"/>
    <w:rsid w:val="008403DC"/>
    <w:rsid w:val="00840823"/>
    <w:rsid w:val="00840C15"/>
    <w:rsid w:val="00840C26"/>
    <w:rsid w:val="008412E3"/>
    <w:rsid w:val="00841A6D"/>
    <w:rsid w:val="0084248A"/>
    <w:rsid w:val="00842CEA"/>
    <w:rsid w:val="008435BF"/>
    <w:rsid w:val="0084361F"/>
    <w:rsid w:val="00843899"/>
    <w:rsid w:val="00843918"/>
    <w:rsid w:val="00843B9C"/>
    <w:rsid w:val="00843C8D"/>
    <w:rsid w:val="00843E44"/>
    <w:rsid w:val="00844257"/>
    <w:rsid w:val="008443B7"/>
    <w:rsid w:val="00844788"/>
    <w:rsid w:val="00844D35"/>
    <w:rsid w:val="0084532A"/>
    <w:rsid w:val="008456BE"/>
    <w:rsid w:val="00845DDC"/>
    <w:rsid w:val="00845E5B"/>
    <w:rsid w:val="00846509"/>
    <w:rsid w:val="00846A07"/>
    <w:rsid w:val="00846C86"/>
    <w:rsid w:val="0084728E"/>
    <w:rsid w:val="008472DD"/>
    <w:rsid w:val="0084774E"/>
    <w:rsid w:val="00847993"/>
    <w:rsid w:val="00847B26"/>
    <w:rsid w:val="008501D4"/>
    <w:rsid w:val="0085032C"/>
    <w:rsid w:val="00850B87"/>
    <w:rsid w:val="0085134C"/>
    <w:rsid w:val="008516F5"/>
    <w:rsid w:val="00851A90"/>
    <w:rsid w:val="00851C7F"/>
    <w:rsid w:val="00851D04"/>
    <w:rsid w:val="00852437"/>
    <w:rsid w:val="00852478"/>
    <w:rsid w:val="00852570"/>
    <w:rsid w:val="00852B5B"/>
    <w:rsid w:val="00852DF3"/>
    <w:rsid w:val="00853145"/>
    <w:rsid w:val="00853259"/>
    <w:rsid w:val="0085337B"/>
    <w:rsid w:val="00853408"/>
    <w:rsid w:val="0085393F"/>
    <w:rsid w:val="008539EF"/>
    <w:rsid w:val="00853DD8"/>
    <w:rsid w:val="008547C8"/>
    <w:rsid w:val="00854A49"/>
    <w:rsid w:val="00854B93"/>
    <w:rsid w:val="00854C22"/>
    <w:rsid w:val="00854C54"/>
    <w:rsid w:val="00854F20"/>
    <w:rsid w:val="0085550F"/>
    <w:rsid w:val="00855A6E"/>
    <w:rsid w:val="00855CC6"/>
    <w:rsid w:val="00855F23"/>
    <w:rsid w:val="00855F6D"/>
    <w:rsid w:val="008563DB"/>
    <w:rsid w:val="00856795"/>
    <w:rsid w:val="0085692E"/>
    <w:rsid w:val="0085748D"/>
    <w:rsid w:val="0085754C"/>
    <w:rsid w:val="00857D2C"/>
    <w:rsid w:val="0086052B"/>
    <w:rsid w:val="00860CA6"/>
    <w:rsid w:val="0086162C"/>
    <w:rsid w:val="00861DE1"/>
    <w:rsid w:val="008620F2"/>
    <w:rsid w:val="008622C8"/>
    <w:rsid w:val="00862A42"/>
    <w:rsid w:val="00863560"/>
    <w:rsid w:val="008636CF"/>
    <w:rsid w:val="00863A92"/>
    <w:rsid w:val="00863DF7"/>
    <w:rsid w:val="00863FF9"/>
    <w:rsid w:val="00865073"/>
    <w:rsid w:val="0086510E"/>
    <w:rsid w:val="0086520F"/>
    <w:rsid w:val="00865E51"/>
    <w:rsid w:val="0086600F"/>
    <w:rsid w:val="0086637A"/>
    <w:rsid w:val="00866619"/>
    <w:rsid w:val="00866A18"/>
    <w:rsid w:val="00866C3F"/>
    <w:rsid w:val="0086754E"/>
    <w:rsid w:val="00867D6D"/>
    <w:rsid w:val="008702A4"/>
    <w:rsid w:val="00870431"/>
    <w:rsid w:val="00870755"/>
    <w:rsid w:val="00870B17"/>
    <w:rsid w:val="00870C86"/>
    <w:rsid w:val="00871AB9"/>
    <w:rsid w:val="00871CA7"/>
    <w:rsid w:val="00872089"/>
    <w:rsid w:val="0087230A"/>
    <w:rsid w:val="00872ADA"/>
    <w:rsid w:val="00872F6B"/>
    <w:rsid w:val="00873D1B"/>
    <w:rsid w:val="00873ED7"/>
    <w:rsid w:val="008740A9"/>
    <w:rsid w:val="0087416C"/>
    <w:rsid w:val="008741DC"/>
    <w:rsid w:val="00874406"/>
    <w:rsid w:val="008748B3"/>
    <w:rsid w:val="00875360"/>
    <w:rsid w:val="008756A0"/>
    <w:rsid w:val="008756D7"/>
    <w:rsid w:val="0087597C"/>
    <w:rsid w:val="00875D27"/>
    <w:rsid w:val="00875D3F"/>
    <w:rsid w:val="00875F1E"/>
    <w:rsid w:val="008764C9"/>
    <w:rsid w:val="008766AF"/>
    <w:rsid w:val="00876E38"/>
    <w:rsid w:val="00877523"/>
    <w:rsid w:val="008776D2"/>
    <w:rsid w:val="00877ABF"/>
    <w:rsid w:val="00877ACD"/>
    <w:rsid w:val="008802D3"/>
    <w:rsid w:val="00880447"/>
    <w:rsid w:val="008805C1"/>
    <w:rsid w:val="00880601"/>
    <w:rsid w:val="00880A08"/>
    <w:rsid w:val="00880A23"/>
    <w:rsid w:val="00880C09"/>
    <w:rsid w:val="00880FAF"/>
    <w:rsid w:val="00881491"/>
    <w:rsid w:val="00881594"/>
    <w:rsid w:val="0088165D"/>
    <w:rsid w:val="00881829"/>
    <w:rsid w:val="0088241B"/>
    <w:rsid w:val="0088257F"/>
    <w:rsid w:val="008832A2"/>
    <w:rsid w:val="00883CF4"/>
    <w:rsid w:val="00883F2D"/>
    <w:rsid w:val="00884047"/>
    <w:rsid w:val="0088453A"/>
    <w:rsid w:val="00884F0A"/>
    <w:rsid w:val="0088513D"/>
    <w:rsid w:val="00885823"/>
    <w:rsid w:val="0088639C"/>
    <w:rsid w:val="008867CC"/>
    <w:rsid w:val="00886C04"/>
    <w:rsid w:val="00886D95"/>
    <w:rsid w:val="00886DCB"/>
    <w:rsid w:val="00887875"/>
    <w:rsid w:val="00887A8E"/>
    <w:rsid w:val="00887CF2"/>
    <w:rsid w:val="00887E16"/>
    <w:rsid w:val="00890057"/>
    <w:rsid w:val="00890160"/>
    <w:rsid w:val="008905BA"/>
    <w:rsid w:val="00891585"/>
    <w:rsid w:val="008916C2"/>
    <w:rsid w:val="0089177F"/>
    <w:rsid w:val="008918C1"/>
    <w:rsid w:val="0089190A"/>
    <w:rsid w:val="00891B94"/>
    <w:rsid w:val="00891FC5"/>
    <w:rsid w:val="00893421"/>
    <w:rsid w:val="008934B1"/>
    <w:rsid w:val="008937B2"/>
    <w:rsid w:val="00893999"/>
    <w:rsid w:val="00893A17"/>
    <w:rsid w:val="0089415E"/>
    <w:rsid w:val="008941E4"/>
    <w:rsid w:val="008944DF"/>
    <w:rsid w:val="008948BC"/>
    <w:rsid w:val="00895BA6"/>
    <w:rsid w:val="00895D52"/>
    <w:rsid w:val="008962A6"/>
    <w:rsid w:val="008962E7"/>
    <w:rsid w:val="0089649D"/>
    <w:rsid w:val="008965B0"/>
    <w:rsid w:val="00896CD1"/>
    <w:rsid w:val="00896E8C"/>
    <w:rsid w:val="00896FCE"/>
    <w:rsid w:val="008972B3"/>
    <w:rsid w:val="00897881"/>
    <w:rsid w:val="00897A97"/>
    <w:rsid w:val="00897B6C"/>
    <w:rsid w:val="00897C3A"/>
    <w:rsid w:val="00897C94"/>
    <w:rsid w:val="00897D39"/>
    <w:rsid w:val="00897F82"/>
    <w:rsid w:val="008A05A1"/>
    <w:rsid w:val="008A1160"/>
    <w:rsid w:val="008A1164"/>
    <w:rsid w:val="008A1C05"/>
    <w:rsid w:val="008A1C2A"/>
    <w:rsid w:val="008A1C65"/>
    <w:rsid w:val="008A2237"/>
    <w:rsid w:val="008A23F0"/>
    <w:rsid w:val="008A24C4"/>
    <w:rsid w:val="008A2BD3"/>
    <w:rsid w:val="008A2D66"/>
    <w:rsid w:val="008A2DB8"/>
    <w:rsid w:val="008A2E97"/>
    <w:rsid w:val="008A355C"/>
    <w:rsid w:val="008A3893"/>
    <w:rsid w:val="008A395B"/>
    <w:rsid w:val="008A3B83"/>
    <w:rsid w:val="008A3DD7"/>
    <w:rsid w:val="008A4043"/>
    <w:rsid w:val="008A4AC5"/>
    <w:rsid w:val="008A4B23"/>
    <w:rsid w:val="008A4B4F"/>
    <w:rsid w:val="008A53D8"/>
    <w:rsid w:val="008A580E"/>
    <w:rsid w:val="008A5B59"/>
    <w:rsid w:val="008A5C9A"/>
    <w:rsid w:val="008A6183"/>
    <w:rsid w:val="008A6205"/>
    <w:rsid w:val="008A62A0"/>
    <w:rsid w:val="008A68B3"/>
    <w:rsid w:val="008A6F6E"/>
    <w:rsid w:val="008A708C"/>
    <w:rsid w:val="008A72A4"/>
    <w:rsid w:val="008A733D"/>
    <w:rsid w:val="008A76A9"/>
    <w:rsid w:val="008A7887"/>
    <w:rsid w:val="008A7981"/>
    <w:rsid w:val="008A7B83"/>
    <w:rsid w:val="008A7D8D"/>
    <w:rsid w:val="008A7DC3"/>
    <w:rsid w:val="008B0050"/>
    <w:rsid w:val="008B00E4"/>
    <w:rsid w:val="008B01C0"/>
    <w:rsid w:val="008B0F45"/>
    <w:rsid w:val="008B10A2"/>
    <w:rsid w:val="008B11DF"/>
    <w:rsid w:val="008B1280"/>
    <w:rsid w:val="008B1BC7"/>
    <w:rsid w:val="008B2206"/>
    <w:rsid w:val="008B2382"/>
    <w:rsid w:val="008B2497"/>
    <w:rsid w:val="008B2923"/>
    <w:rsid w:val="008B2D1A"/>
    <w:rsid w:val="008B392C"/>
    <w:rsid w:val="008B3B69"/>
    <w:rsid w:val="008B3D3C"/>
    <w:rsid w:val="008B428F"/>
    <w:rsid w:val="008B467E"/>
    <w:rsid w:val="008B49C8"/>
    <w:rsid w:val="008B4B15"/>
    <w:rsid w:val="008B5032"/>
    <w:rsid w:val="008B635A"/>
    <w:rsid w:val="008B6727"/>
    <w:rsid w:val="008B6768"/>
    <w:rsid w:val="008B6783"/>
    <w:rsid w:val="008B6912"/>
    <w:rsid w:val="008B6A63"/>
    <w:rsid w:val="008B6D73"/>
    <w:rsid w:val="008B6FCC"/>
    <w:rsid w:val="008B703F"/>
    <w:rsid w:val="008B716C"/>
    <w:rsid w:val="008B7408"/>
    <w:rsid w:val="008B7560"/>
    <w:rsid w:val="008B7A0C"/>
    <w:rsid w:val="008B7A1C"/>
    <w:rsid w:val="008B7E21"/>
    <w:rsid w:val="008B7F31"/>
    <w:rsid w:val="008C003F"/>
    <w:rsid w:val="008C034B"/>
    <w:rsid w:val="008C06AB"/>
    <w:rsid w:val="008C0889"/>
    <w:rsid w:val="008C0B39"/>
    <w:rsid w:val="008C0DB8"/>
    <w:rsid w:val="008C0EEC"/>
    <w:rsid w:val="008C1118"/>
    <w:rsid w:val="008C1A6D"/>
    <w:rsid w:val="008C2A1B"/>
    <w:rsid w:val="008C2DC8"/>
    <w:rsid w:val="008C2DD6"/>
    <w:rsid w:val="008C2F51"/>
    <w:rsid w:val="008C3071"/>
    <w:rsid w:val="008C30F9"/>
    <w:rsid w:val="008C32AA"/>
    <w:rsid w:val="008C3794"/>
    <w:rsid w:val="008C398A"/>
    <w:rsid w:val="008C3998"/>
    <w:rsid w:val="008C39B0"/>
    <w:rsid w:val="008C4037"/>
    <w:rsid w:val="008C41CC"/>
    <w:rsid w:val="008C4411"/>
    <w:rsid w:val="008C49BD"/>
    <w:rsid w:val="008C4A66"/>
    <w:rsid w:val="008C4B33"/>
    <w:rsid w:val="008C4F37"/>
    <w:rsid w:val="008C515C"/>
    <w:rsid w:val="008C51B4"/>
    <w:rsid w:val="008C56FA"/>
    <w:rsid w:val="008C5B2E"/>
    <w:rsid w:val="008C5D82"/>
    <w:rsid w:val="008C5D8C"/>
    <w:rsid w:val="008C5F73"/>
    <w:rsid w:val="008C603D"/>
    <w:rsid w:val="008C6775"/>
    <w:rsid w:val="008C6A3F"/>
    <w:rsid w:val="008C7182"/>
    <w:rsid w:val="008C727E"/>
    <w:rsid w:val="008C75D9"/>
    <w:rsid w:val="008C7758"/>
    <w:rsid w:val="008C7B4D"/>
    <w:rsid w:val="008C7D81"/>
    <w:rsid w:val="008C7E99"/>
    <w:rsid w:val="008D0456"/>
    <w:rsid w:val="008D0980"/>
    <w:rsid w:val="008D0CF9"/>
    <w:rsid w:val="008D1345"/>
    <w:rsid w:val="008D2C70"/>
    <w:rsid w:val="008D2E87"/>
    <w:rsid w:val="008D308B"/>
    <w:rsid w:val="008D3164"/>
    <w:rsid w:val="008D3334"/>
    <w:rsid w:val="008D3466"/>
    <w:rsid w:val="008D3690"/>
    <w:rsid w:val="008D36A7"/>
    <w:rsid w:val="008D374B"/>
    <w:rsid w:val="008D396D"/>
    <w:rsid w:val="008D3A43"/>
    <w:rsid w:val="008D3A4F"/>
    <w:rsid w:val="008D3E48"/>
    <w:rsid w:val="008D4D99"/>
    <w:rsid w:val="008D4E3C"/>
    <w:rsid w:val="008D4FA3"/>
    <w:rsid w:val="008D5108"/>
    <w:rsid w:val="008D5128"/>
    <w:rsid w:val="008D53E4"/>
    <w:rsid w:val="008D55DE"/>
    <w:rsid w:val="008D5749"/>
    <w:rsid w:val="008D592D"/>
    <w:rsid w:val="008D5993"/>
    <w:rsid w:val="008D5A3C"/>
    <w:rsid w:val="008D5BB6"/>
    <w:rsid w:val="008D5EF3"/>
    <w:rsid w:val="008D6671"/>
    <w:rsid w:val="008D6A43"/>
    <w:rsid w:val="008D70A0"/>
    <w:rsid w:val="008D77D6"/>
    <w:rsid w:val="008D786F"/>
    <w:rsid w:val="008D787D"/>
    <w:rsid w:val="008D7D69"/>
    <w:rsid w:val="008E0F7E"/>
    <w:rsid w:val="008E129E"/>
    <w:rsid w:val="008E12BB"/>
    <w:rsid w:val="008E1308"/>
    <w:rsid w:val="008E1405"/>
    <w:rsid w:val="008E1792"/>
    <w:rsid w:val="008E1FB3"/>
    <w:rsid w:val="008E2C2B"/>
    <w:rsid w:val="008E2F03"/>
    <w:rsid w:val="008E332B"/>
    <w:rsid w:val="008E35C9"/>
    <w:rsid w:val="008E381E"/>
    <w:rsid w:val="008E3B15"/>
    <w:rsid w:val="008E3D0F"/>
    <w:rsid w:val="008E400A"/>
    <w:rsid w:val="008E4363"/>
    <w:rsid w:val="008E4B57"/>
    <w:rsid w:val="008E4BEE"/>
    <w:rsid w:val="008E4CBB"/>
    <w:rsid w:val="008E4E66"/>
    <w:rsid w:val="008E5328"/>
    <w:rsid w:val="008E5485"/>
    <w:rsid w:val="008E5558"/>
    <w:rsid w:val="008E57B8"/>
    <w:rsid w:val="008E57F6"/>
    <w:rsid w:val="008E616A"/>
    <w:rsid w:val="008E61DD"/>
    <w:rsid w:val="008E641F"/>
    <w:rsid w:val="008E65A8"/>
    <w:rsid w:val="008E662D"/>
    <w:rsid w:val="008E698E"/>
    <w:rsid w:val="008E6BBC"/>
    <w:rsid w:val="008E7153"/>
    <w:rsid w:val="008E749C"/>
    <w:rsid w:val="008E7991"/>
    <w:rsid w:val="008E7B54"/>
    <w:rsid w:val="008F0024"/>
    <w:rsid w:val="008F00BC"/>
    <w:rsid w:val="008F00F7"/>
    <w:rsid w:val="008F05C9"/>
    <w:rsid w:val="008F0B06"/>
    <w:rsid w:val="008F0ED4"/>
    <w:rsid w:val="008F0F6C"/>
    <w:rsid w:val="008F172C"/>
    <w:rsid w:val="008F1DE3"/>
    <w:rsid w:val="008F1EA9"/>
    <w:rsid w:val="008F2128"/>
    <w:rsid w:val="008F23FB"/>
    <w:rsid w:val="008F25A2"/>
    <w:rsid w:val="008F2A57"/>
    <w:rsid w:val="008F2D1C"/>
    <w:rsid w:val="008F2F61"/>
    <w:rsid w:val="008F3084"/>
    <w:rsid w:val="008F313A"/>
    <w:rsid w:val="008F32A9"/>
    <w:rsid w:val="008F34E8"/>
    <w:rsid w:val="008F38BC"/>
    <w:rsid w:val="008F3ABA"/>
    <w:rsid w:val="008F454C"/>
    <w:rsid w:val="008F466D"/>
    <w:rsid w:val="008F4755"/>
    <w:rsid w:val="008F4A9E"/>
    <w:rsid w:val="008F4BA9"/>
    <w:rsid w:val="008F4BBF"/>
    <w:rsid w:val="008F53F8"/>
    <w:rsid w:val="008F552A"/>
    <w:rsid w:val="008F5990"/>
    <w:rsid w:val="008F5CCD"/>
    <w:rsid w:val="008F5F8B"/>
    <w:rsid w:val="008F6284"/>
    <w:rsid w:val="008F6463"/>
    <w:rsid w:val="008F694F"/>
    <w:rsid w:val="008F6985"/>
    <w:rsid w:val="008F6BF8"/>
    <w:rsid w:val="008F6C53"/>
    <w:rsid w:val="008F6C7A"/>
    <w:rsid w:val="008F6EE1"/>
    <w:rsid w:val="008F7264"/>
    <w:rsid w:val="008F74F0"/>
    <w:rsid w:val="008F76FA"/>
    <w:rsid w:val="008F7EEF"/>
    <w:rsid w:val="00900031"/>
    <w:rsid w:val="009001F9"/>
    <w:rsid w:val="0090024D"/>
    <w:rsid w:val="00900D50"/>
    <w:rsid w:val="00900E8E"/>
    <w:rsid w:val="00900F02"/>
    <w:rsid w:val="009011A6"/>
    <w:rsid w:val="009012A1"/>
    <w:rsid w:val="00901911"/>
    <w:rsid w:val="00901D0A"/>
    <w:rsid w:val="00902204"/>
    <w:rsid w:val="009026F2"/>
    <w:rsid w:val="0090289D"/>
    <w:rsid w:val="00902A99"/>
    <w:rsid w:val="00903CD0"/>
    <w:rsid w:val="00903DC6"/>
    <w:rsid w:val="00903F6A"/>
    <w:rsid w:val="0090413F"/>
    <w:rsid w:val="009043F6"/>
    <w:rsid w:val="0090441F"/>
    <w:rsid w:val="009047BA"/>
    <w:rsid w:val="0090494B"/>
    <w:rsid w:val="00904EEB"/>
    <w:rsid w:val="00905427"/>
    <w:rsid w:val="009059C8"/>
    <w:rsid w:val="00905DDC"/>
    <w:rsid w:val="00906014"/>
    <w:rsid w:val="00906A93"/>
    <w:rsid w:val="009079CD"/>
    <w:rsid w:val="009105A4"/>
    <w:rsid w:val="0091076F"/>
    <w:rsid w:val="009107B6"/>
    <w:rsid w:val="009107FD"/>
    <w:rsid w:val="00910D1A"/>
    <w:rsid w:val="00911196"/>
    <w:rsid w:val="00911793"/>
    <w:rsid w:val="00911855"/>
    <w:rsid w:val="009118B2"/>
    <w:rsid w:val="00912027"/>
    <w:rsid w:val="009125DB"/>
    <w:rsid w:val="00912711"/>
    <w:rsid w:val="00912B27"/>
    <w:rsid w:val="00912C31"/>
    <w:rsid w:val="00913012"/>
    <w:rsid w:val="009130A5"/>
    <w:rsid w:val="00913C43"/>
    <w:rsid w:val="009142E9"/>
    <w:rsid w:val="00914446"/>
    <w:rsid w:val="00914486"/>
    <w:rsid w:val="009146B3"/>
    <w:rsid w:val="00914869"/>
    <w:rsid w:val="00914A12"/>
    <w:rsid w:val="00914A77"/>
    <w:rsid w:val="00914B0A"/>
    <w:rsid w:val="00914F09"/>
    <w:rsid w:val="00914FCE"/>
    <w:rsid w:val="009150D6"/>
    <w:rsid w:val="00915870"/>
    <w:rsid w:val="00915B23"/>
    <w:rsid w:val="00915FE1"/>
    <w:rsid w:val="009164AF"/>
    <w:rsid w:val="00916C15"/>
    <w:rsid w:val="00916F84"/>
    <w:rsid w:val="00916FAF"/>
    <w:rsid w:val="00917742"/>
    <w:rsid w:val="0091788F"/>
    <w:rsid w:val="00917A82"/>
    <w:rsid w:val="00917F1C"/>
    <w:rsid w:val="00920003"/>
    <w:rsid w:val="009202C1"/>
    <w:rsid w:val="009204F5"/>
    <w:rsid w:val="0092068B"/>
    <w:rsid w:val="00920773"/>
    <w:rsid w:val="009207AD"/>
    <w:rsid w:val="00920866"/>
    <w:rsid w:val="00920883"/>
    <w:rsid w:val="00920B6C"/>
    <w:rsid w:val="00921138"/>
    <w:rsid w:val="00921172"/>
    <w:rsid w:val="0092147D"/>
    <w:rsid w:val="009217B2"/>
    <w:rsid w:val="009219E8"/>
    <w:rsid w:val="00921F8D"/>
    <w:rsid w:val="009228EC"/>
    <w:rsid w:val="00922972"/>
    <w:rsid w:val="00922A2B"/>
    <w:rsid w:val="00922DFE"/>
    <w:rsid w:val="00922FB5"/>
    <w:rsid w:val="00923434"/>
    <w:rsid w:val="009235B6"/>
    <w:rsid w:val="00923DDB"/>
    <w:rsid w:val="00924146"/>
    <w:rsid w:val="009244C8"/>
    <w:rsid w:val="0092451E"/>
    <w:rsid w:val="00924FB8"/>
    <w:rsid w:val="00925962"/>
    <w:rsid w:val="00925A10"/>
    <w:rsid w:val="00925A34"/>
    <w:rsid w:val="0092679C"/>
    <w:rsid w:val="00926CAD"/>
    <w:rsid w:val="009270E5"/>
    <w:rsid w:val="009272E6"/>
    <w:rsid w:val="0092749A"/>
    <w:rsid w:val="009277E8"/>
    <w:rsid w:val="00927C5F"/>
    <w:rsid w:val="00927DBC"/>
    <w:rsid w:val="009307ED"/>
    <w:rsid w:val="00930B45"/>
    <w:rsid w:val="00930C02"/>
    <w:rsid w:val="00930D6F"/>
    <w:rsid w:val="00930D77"/>
    <w:rsid w:val="00930DB6"/>
    <w:rsid w:val="00930E7D"/>
    <w:rsid w:val="00930ECF"/>
    <w:rsid w:val="00930F67"/>
    <w:rsid w:val="009312D1"/>
    <w:rsid w:val="00931647"/>
    <w:rsid w:val="009317C0"/>
    <w:rsid w:val="00931852"/>
    <w:rsid w:val="00932604"/>
    <w:rsid w:val="00932B9B"/>
    <w:rsid w:val="00932BE8"/>
    <w:rsid w:val="00933AEF"/>
    <w:rsid w:val="009342FC"/>
    <w:rsid w:val="009343A8"/>
    <w:rsid w:val="0093453F"/>
    <w:rsid w:val="0093473D"/>
    <w:rsid w:val="009347B2"/>
    <w:rsid w:val="00934A6B"/>
    <w:rsid w:val="009358E5"/>
    <w:rsid w:val="00935E68"/>
    <w:rsid w:val="00935EC4"/>
    <w:rsid w:val="00936063"/>
    <w:rsid w:val="00937246"/>
    <w:rsid w:val="00937714"/>
    <w:rsid w:val="00940B7F"/>
    <w:rsid w:val="00940C2A"/>
    <w:rsid w:val="00941088"/>
    <w:rsid w:val="009422F5"/>
    <w:rsid w:val="0094233D"/>
    <w:rsid w:val="0094256F"/>
    <w:rsid w:val="009427A5"/>
    <w:rsid w:val="009428EF"/>
    <w:rsid w:val="00942A1A"/>
    <w:rsid w:val="00942A39"/>
    <w:rsid w:val="00942AA6"/>
    <w:rsid w:val="00942C63"/>
    <w:rsid w:val="00942CA4"/>
    <w:rsid w:val="009434D6"/>
    <w:rsid w:val="0094359B"/>
    <w:rsid w:val="0094409F"/>
    <w:rsid w:val="0094421B"/>
    <w:rsid w:val="00944367"/>
    <w:rsid w:val="009443D9"/>
    <w:rsid w:val="0094471C"/>
    <w:rsid w:val="00944998"/>
    <w:rsid w:val="009449BA"/>
    <w:rsid w:val="00944DC5"/>
    <w:rsid w:val="00944F5D"/>
    <w:rsid w:val="0094501C"/>
    <w:rsid w:val="00945065"/>
    <w:rsid w:val="00945A82"/>
    <w:rsid w:val="00945AB2"/>
    <w:rsid w:val="00945EA4"/>
    <w:rsid w:val="00945EE2"/>
    <w:rsid w:val="00946A48"/>
    <w:rsid w:val="00946E0E"/>
    <w:rsid w:val="00946EA5"/>
    <w:rsid w:val="00947003"/>
    <w:rsid w:val="009475F5"/>
    <w:rsid w:val="00947634"/>
    <w:rsid w:val="00947930"/>
    <w:rsid w:val="00950532"/>
    <w:rsid w:val="00950638"/>
    <w:rsid w:val="0095064D"/>
    <w:rsid w:val="00950AC5"/>
    <w:rsid w:val="00950B55"/>
    <w:rsid w:val="00951515"/>
    <w:rsid w:val="009519AA"/>
    <w:rsid w:val="00951C02"/>
    <w:rsid w:val="009521AE"/>
    <w:rsid w:val="0095261C"/>
    <w:rsid w:val="0095264E"/>
    <w:rsid w:val="00952A3D"/>
    <w:rsid w:val="00953149"/>
    <w:rsid w:val="0095324A"/>
    <w:rsid w:val="0095337D"/>
    <w:rsid w:val="009533EB"/>
    <w:rsid w:val="00953CC3"/>
    <w:rsid w:val="00954055"/>
    <w:rsid w:val="009547A6"/>
    <w:rsid w:val="00954B9B"/>
    <w:rsid w:val="00954F37"/>
    <w:rsid w:val="00955464"/>
    <w:rsid w:val="009556F8"/>
    <w:rsid w:val="00956087"/>
    <w:rsid w:val="009561B2"/>
    <w:rsid w:val="00956280"/>
    <w:rsid w:val="00956483"/>
    <w:rsid w:val="00956E37"/>
    <w:rsid w:val="0095705C"/>
    <w:rsid w:val="00957339"/>
    <w:rsid w:val="0095767C"/>
    <w:rsid w:val="00957961"/>
    <w:rsid w:val="00957B5F"/>
    <w:rsid w:val="00957DF4"/>
    <w:rsid w:val="00957FC4"/>
    <w:rsid w:val="00960171"/>
    <w:rsid w:val="00960532"/>
    <w:rsid w:val="009609B5"/>
    <w:rsid w:val="00960DFF"/>
    <w:rsid w:val="0096106D"/>
    <w:rsid w:val="0096141E"/>
    <w:rsid w:val="009617C1"/>
    <w:rsid w:val="009617CF"/>
    <w:rsid w:val="00961B0B"/>
    <w:rsid w:val="00961B8D"/>
    <w:rsid w:val="00962860"/>
    <w:rsid w:val="00962E77"/>
    <w:rsid w:val="009634C6"/>
    <w:rsid w:val="009638D1"/>
    <w:rsid w:val="00963926"/>
    <w:rsid w:val="00963D9B"/>
    <w:rsid w:val="00963F9B"/>
    <w:rsid w:val="0096431B"/>
    <w:rsid w:val="0096475A"/>
    <w:rsid w:val="0096475D"/>
    <w:rsid w:val="009648B5"/>
    <w:rsid w:val="00965443"/>
    <w:rsid w:val="009655DA"/>
    <w:rsid w:val="009659A5"/>
    <w:rsid w:val="00965DB4"/>
    <w:rsid w:val="00966026"/>
    <w:rsid w:val="0096652B"/>
    <w:rsid w:val="009667D3"/>
    <w:rsid w:val="00966E87"/>
    <w:rsid w:val="0096748E"/>
    <w:rsid w:val="009677EA"/>
    <w:rsid w:val="009678CB"/>
    <w:rsid w:val="009679D6"/>
    <w:rsid w:val="00967D24"/>
    <w:rsid w:val="00967E63"/>
    <w:rsid w:val="00967F8B"/>
    <w:rsid w:val="009701CF"/>
    <w:rsid w:val="00970212"/>
    <w:rsid w:val="009707A3"/>
    <w:rsid w:val="00970A27"/>
    <w:rsid w:val="0097114F"/>
    <w:rsid w:val="00971707"/>
    <w:rsid w:val="00971A10"/>
    <w:rsid w:val="00971B4B"/>
    <w:rsid w:val="00971B5F"/>
    <w:rsid w:val="009720D7"/>
    <w:rsid w:val="00972695"/>
    <w:rsid w:val="00972990"/>
    <w:rsid w:val="00972CFC"/>
    <w:rsid w:val="00973135"/>
    <w:rsid w:val="009733BC"/>
    <w:rsid w:val="0097340A"/>
    <w:rsid w:val="009735E6"/>
    <w:rsid w:val="00973637"/>
    <w:rsid w:val="00973660"/>
    <w:rsid w:val="0097378D"/>
    <w:rsid w:val="009739DE"/>
    <w:rsid w:val="00973ABB"/>
    <w:rsid w:val="00973CD9"/>
    <w:rsid w:val="00974480"/>
    <w:rsid w:val="00974DD4"/>
    <w:rsid w:val="00974DDB"/>
    <w:rsid w:val="00974F41"/>
    <w:rsid w:val="009751A4"/>
    <w:rsid w:val="009755D5"/>
    <w:rsid w:val="00975EA1"/>
    <w:rsid w:val="009764C4"/>
    <w:rsid w:val="009764F8"/>
    <w:rsid w:val="0097652A"/>
    <w:rsid w:val="0097659F"/>
    <w:rsid w:val="0097718D"/>
    <w:rsid w:val="009772FF"/>
    <w:rsid w:val="0097739C"/>
    <w:rsid w:val="0097761A"/>
    <w:rsid w:val="00977727"/>
    <w:rsid w:val="009779FE"/>
    <w:rsid w:val="00980CD9"/>
    <w:rsid w:val="00980E70"/>
    <w:rsid w:val="00980F1C"/>
    <w:rsid w:val="0098144A"/>
    <w:rsid w:val="009814EE"/>
    <w:rsid w:val="009817EA"/>
    <w:rsid w:val="00981D1A"/>
    <w:rsid w:val="00981D6B"/>
    <w:rsid w:val="0098250F"/>
    <w:rsid w:val="009829F8"/>
    <w:rsid w:val="00982E27"/>
    <w:rsid w:val="00982F32"/>
    <w:rsid w:val="00982F70"/>
    <w:rsid w:val="00982FA3"/>
    <w:rsid w:val="009831FD"/>
    <w:rsid w:val="009837DB"/>
    <w:rsid w:val="0098393A"/>
    <w:rsid w:val="00984076"/>
    <w:rsid w:val="00984367"/>
    <w:rsid w:val="00984567"/>
    <w:rsid w:val="0098530D"/>
    <w:rsid w:val="00985984"/>
    <w:rsid w:val="00985A95"/>
    <w:rsid w:val="00985AAB"/>
    <w:rsid w:val="00985C28"/>
    <w:rsid w:val="00985CE6"/>
    <w:rsid w:val="00985DF9"/>
    <w:rsid w:val="00985FA0"/>
    <w:rsid w:val="009863B6"/>
    <w:rsid w:val="00987011"/>
    <w:rsid w:val="0098731A"/>
    <w:rsid w:val="00987518"/>
    <w:rsid w:val="009876FB"/>
    <w:rsid w:val="00987766"/>
    <w:rsid w:val="00987B92"/>
    <w:rsid w:val="00990350"/>
    <w:rsid w:val="0099095E"/>
    <w:rsid w:val="00990A36"/>
    <w:rsid w:val="00990AA9"/>
    <w:rsid w:val="00990B0E"/>
    <w:rsid w:val="00990CDC"/>
    <w:rsid w:val="00990CED"/>
    <w:rsid w:val="00991780"/>
    <w:rsid w:val="009923B7"/>
    <w:rsid w:val="009923CE"/>
    <w:rsid w:val="0099292B"/>
    <w:rsid w:val="009931B9"/>
    <w:rsid w:val="00993750"/>
    <w:rsid w:val="00993D40"/>
    <w:rsid w:val="00994020"/>
    <w:rsid w:val="00994239"/>
    <w:rsid w:val="0099430B"/>
    <w:rsid w:val="009943D3"/>
    <w:rsid w:val="009944C9"/>
    <w:rsid w:val="00994791"/>
    <w:rsid w:val="00994E71"/>
    <w:rsid w:val="009952A7"/>
    <w:rsid w:val="009958F1"/>
    <w:rsid w:val="009961C7"/>
    <w:rsid w:val="0099648A"/>
    <w:rsid w:val="00996686"/>
    <w:rsid w:val="00996C78"/>
    <w:rsid w:val="00996D3E"/>
    <w:rsid w:val="00996FAE"/>
    <w:rsid w:val="009974A3"/>
    <w:rsid w:val="00997983"/>
    <w:rsid w:val="00997BF1"/>
    <w:rsid w:val="00997F5D"/>
    <w:rsid w:val="009A005A"/>
    <w:rsid w:val="009A010F"/>
    <w:rsid w:val="009A0A79"/>
    <w:rsid w:val="009A0AD2"/>
    <w:rsid w:val="009A0C37"/>
    <w:rsid w:val="009A1198"/>
    <w:rsid w:val="009A1E9E"/>
    <w:rsid w:val="009A1F00"/>
    <w:rsid w:val="009A20EC"/>
    <w:rsid w:val="009A2762"/>
    <w:rsid w:val="009A286D"/>
    <w:rsid w:val="009A31BF"/>
    <w:rsid w:val="009A3276"/>
    <w:rsid w:val="009A33EC"/>
    <w:rsid w:val="009A37BE"/>
    <w:rsid w:val="009A3C08"/>
    <w:rsid w:val="009A3C4B"/>
    <w:rsid w:val="009A4075"/>
    <w:rsid w:val="009A4370"/>
    <w:rsid w:val="009A4443"/>
    <w:rsid w:val="009A481B"/>
    <w:rsid w:val="009A5104"/>
    <w:rsid w:val="009A54C4"/>
    <w:rsid w:val="009A5ECD"/>
    <w:rsid w:val="009A5F58"/>
    <w:rsid w:val="009A60F6"/>
    <w:rsid w:val="009A6668"/>
    <w:rsid w:val="009A67B6"/>
    <w:rsid w:val="009A6988"/>
    <w:rsid w:val="009A6CAA"/>
    <w:rsid w:val="009A6CDB"/>
    <w:rsid w:val="009A7452"/>
    <w:rsid w:val="009A75E8"/>
    <w:rsid w:val="009A7A25"/>
    <w:rsid w:val="009A7C2E"/>
    <w:rsid w:val="009A7DA3"/>
    <w:rsid w:val="009B0027"/>
    <w:rsid w:val="009B0110"/>
    <w:rsid w:val="009B0251"/>
    <w:rsid w:val="009B034F"/>
    <w:rsid w:val="009B079B"/>
    <w:rsid w:val="009B08FC"/>
    <w:rsid w:val="009B10A1"/>
    <w:rsid w:val="009B1402"/>
    <w:rsid w:val="009B1834"/>
    <w:rsid w:val="009B19BF"/>
    <w:rsid w:val="009B1A8D"/>
    <w:rsid w:val="009B1B84"/>
    <w:rsid w:val="009B1DD4"/>
    <w:rsid w:val="009B21A8"/>
    <w:rsid w:val="009B25AC"/>
    <w:rsid w:val="009B2921"/>
    <w:rsid w:val="009B2930"/>
    <w:rsid w:val="009B2D64"/>
    <w:rsid w:val="009B2F12"/>
    <w:rsid w:val="009B2FCB"/>
    <w:rsid w:val="009B34AC"/>
    <w:rsid w:val="009B38DA"/>
    <w:rsid w:val="009B3A14"/>
    <w:rsid w:val="009B3A2F"/>
    <w:rsid w:val="009B3D92"/>
    <w:rsid w:val="009B41C9"/>
    <w:rsid w:val="009B41E8"/>
    <w:rsid w:val="009B41F2"/>
    <w:rsid w:val="009B4312"/>
    <w:rsid w:val="009B4507"/>
    <w:rsid w:val="009B4623"/>
    <w:rsid w:val="009B46B8"/>
    <w:rsid w:val="009B479A"/>
    <w:rsid w:val="009B48D3"/>
    <w:rsid w:val="009B4BEA"/>
    <w:rsid w:val="009B4D3F"/>
    <w:rsid w:val="009B51D3"/>
    <w:rsid w:val="009B53AB"/>
    <w:rsid w:val="009B5953"/>
    <w:rsid w:val="009B626D"/>
    <w:rsid w:val="009B679A"/>
    <w:rsid w:val="009B6ABF"/>
    <w:rsid w:val="009B6DE1"/>
    <w:rsid w:val="009B732E"/>
    <w:rsid w:val="009B753F"/>
    <w:rsid w:val="009B7552"/>
    <w:rsid w:val="009B7A84"/>
    <w:rsid w:val="009C0196"/>
    <w:rsid w:val="009C04C0"/>
    <w:rsid w:val="009C0A08"/>
    <w:rsid w:val="009C0D8A"/>
    <w:rsid w:val="009C131B"/>
    <w:rsid w:val="009C158E"/>
    <w:rsid w:val="009C16E7"/>
    <w:rsid w:val="009C180B"/>
    <w:rsid w:val="009C19A8"/>
    <w:rsid w:val="009C1A2D"/>
    <w:rsid w:val="009C1EDF"/>
    <w:rsid w:val="009C28A8"/>
    <w:rsid w:val="009C3114"/>
    <w:rsid w:val="009C32D9"/>
    <w:rsid w:val="009C33C4"/>
    <w:rsid w:val="009C37E8"/>
    <w:rsid w:val="009C3FFF"/>
    <w:rsid w:val="009C42F5"/>
    <w:rsid w:val="009C4990"/>
    <w:rsid w:val="009C4DE6"/>
    <w:rsid w:val="009C587A"/>
    <w:rsid w:val="009C587D"/>
    <w:rsid w:val="009C597B"/>
    <w:rsid w:val="009C5C30"/>
    <w:rsid w:val="009C5CDC"/>
    <w:rsid w:val="009C5D40"/>
    <w:rsid w:val="009C5F1F"/>
    <w:rsid w:val="009C676F"/>
    <w:rsid w:val="009C679C"/>
    <w:rsid w:val="009C6ABF"/>
    <w:rsid w:val="009C6D6B"/>
    <w:rsid w:val="009C6EAD"/>
    <w:rsid w:val="009C6F2F"/>
    <w:rsid w:val="009C7074"/>
    <w:rsid w:val="009C723E"/>
    <w:rsid w:val="009C754B"/>
    <w:rsid w:val="009C79CE"/>
    <w:rsid w:val="009C7A5C"/>
    <w:rsid w:val="009D0840"/>
    <w:rsid w:val="009D08C6"/>
    <w:rsid w:val="009D09EC"/>
    <w:rsid w:val="009D0EED"/>
    <w:rsid w:val="009D1249"/>
    <w:rsid w:val="009D1879"/>
    <w:rsid w:val="009D1A0F"/>
    <w:rsid w:val="009D1F0C"/>
    <w:rsid w:val="009D1F36"/>
    <w:rsid w:val="009D1F74"/>
    <w:rsid w:val="009D2240"/>
    <w:rsid w:val="009D339D"/>
    <w:rsid w:val="009D34B1"/>
    <w:rsid w:val="009D3589"/>
    <w:rsid w:val="009D37B3"/>
    <w:rsid w:val="009D41DF"/>
    <w:rsid w:val="009D4635"/>
    <w:rsid w:val="009D4706"/>
    <w:rsid w:val="009D492E"/>
    <w:rsid w:val="009D4CFD"/>
    <w:rsid w:val="009D4DD1"/>
    <w:rsid w:val="009D502A"/>
    <w:rsid w:val="009D530D"/>
    <w:rsid w:val="009D5DF3"/>
    <w:rsid w:val="009D644C"/>
    <w:rsid w:val="009D745A"/>
    <w:rsid w:val="009D7616"/>
    <w:rsid w:val="009D7785"/>
    <w:rsid w:val="009D7D30"/>
    <w:rsid w:val="009D7E5C"/>
    <w:rsid w:val="009E0060"/>
    <w:rsid w:val="009E0165"/>
    <w:rsid w:val="009E0246"/>
    <w:rsid w:val="009E0374"/>
    <w:rsid w:val="009E07DE"/>
    <w:rsid w:val="009E12C4"/>
    <w:rsid w:val="009E1356"/>
    <w:rsid w:val="009E13BE"/>
    <w:rsid w:val="009E1A02"/>
    <w:rsid w:val="009E1D2F"/>
    <w:rsid w:val="009E2350"/>
    <w:rsid w:val="009E25FC"/>
    <w:rsid w:val="009E2892"/>
    <w:rsid w:val="009E2BAE"/>
    <w:rsid w:val="009E2EC7"/>
    <w:rsid w:val="009E307B"/>
    <w:rsid w:val="009E30D2"/>
    <w:rsid w:val="009E3564"/>
    <w:rsid w:val="009E368E"/>
    <w:rsid w:val="009E3C0E"/>
    <w:rsid w:val="009E3C54"/>
    <w:rsid w:val="009E3F8B"/>
    <w:rsid w:val="009E4092"/>
    <w:rsid w:val="009E42F6"/>
    <w:rsid w:val="009E4317"/>
    <w:rsid w:val="009E4518"/>
    <w:rsid w:val="009E4526"/>
    <w:rsid w:val="009E5A76"/>
    <w:rsid w:val="009E5D68"/>
    <w:rsid w:val="009E5D8D"/>
    <w:rsid w:val="009E5EEB"/>
    <w:rsid w:val="009E60FA"/>
    <w:rsid w:val="009E6306"/>
    <w:rsid w:val="009E68BE"/>
    <w:rsid w:val="009E74DA"/>
    <w:rsid w:val="009E7923"/>
    <w:rsid w:val="009E7B04"/>
    <w:rsid w:val="009E7DFF"/>
    <w:rsid w:val="009F0270"/>
    <w:rsid w:val="009F1048"/>
    <w:rsid w:val="009F1486"/>
    <w:rsid w:val="009F1804"/>
    <w:rsid w:val="009F1B9A"/>
    <w:rsid w:val="009F1C1F"/>
    <w:rsid w:val="009F1CE5"/>
    <w:rsid w:val="009F2979"/>
    <w:rsid w:val="009F2C54"/>
    <w:rsid w:val="009F2DFC"/>
    <w:rsid w:val="009F38C1"/>
    <w:rsid w:val="009F397F"/>
    <w:rsid w:val="009F3F12"/>
    <w:rsid w:val="009F478F"/>
    <w:rsid w:val="009F4B36"/>
    <w:rsid w:val="009F4C78"/>
    <w:rsid w:val="009F4FB4"/>
    <w:rsid w:val="009F527D"/>
    <w:rsid w:val="009F5622"/>
    <w:rsid w:val="009F5928"/>
    <w:rsid w:val="009F5A27"/>
    <w:rsid w:val="009F5E17"/>
    <w:rsid w:val="009F6110"/>
    <w:rsid w:val="009F6304"/>
    <w:rsid w:val="009F638C"/>
    <w:rsid w:val="009F647D"/>
    <w:rsid w:val="009F6B37"/>
    <w:rsid w:val="009F6F0C"/>
    <w:rsid w:val="009F6FF6"/>
    <w:rsid w:val="009F7460"/>
    <w:rsid w:val="009F7634"/>
    <w:rsid w:val="009F7CCF"/>
    <w:rsid w:val="009F7D6F"/>
    <w:rsid w:val="00A00188"/>
    <w:rsid w:val="00A00AF4"/>
    <w:rsid w:val="00A00FCE"/>
    <w:rsid w:val="00A01202"/>
    <w:rsid w:val="00A01BC8"/>
    <w:rsid w:val="00A02431"/>
    <w:rsid w:val="00A026CB"/>
    <w:rsid w:val="00A0271C"/>
    <w:rsid w:val="00A029CF"/>
    <w:rsid w:val="00A02B2B"/>
    <w:rsid w:val="00A02F62"/>
    <w:rsid w:val="00A031A1"/>
    <w:rsid w:val="00A034B7"/>
    <w:rsid w:val="00A0358F"/>
    <w:rsid w:val="00A03D91"/>
    <w:rsid w:val="00A04186"/>
    <w:rsid w:val="00A04355"/>
    <w:rsid w:val="00A04778"/>
    <w:rsid w:val="00A04896"/>
    <w:rsid w:val="00A049D0"/>
    <w:rsid w:val="00A04A86"/>
    <w:rsid w:val="00A04AD8"/>
    <w:rsid w:val="00A04EF3"/>
    <w:rsid w:val="00A05523"/>
    <w:rsid w:val="00A05A7C"/>
    <w:rsid w:val="00A05ACB"/>
    <w:rsid w:val="00A05EAB"/>
    <w:rsid w:val="00A063B0"/>
    <w:rsid w:val="00A063B6"/>
    <w:rsid w:val="00A0744D"/>
    <w:rsid w:val="00A079BB"/>
    <w:rsid w:val="00A1010E"/>
    <w:rsid w:val="00A10239"/>
    <w:rsid w:val="00A10A04"/>
    <w:rsid w:val="00A10A60"/>
    <w:rsid w:val="00A10CF0"/>
    <w:rsid w:val="00A10FB4"/>
    <w:rsid w:val="00A111CA"/>
    <w:rsid w:val="00A11505"/>
    <w:rsid w:val="00A11703"/>
    <w:rsid w:val="00A11D5B"/>
    <w:rsid w:val="00A12C14"/>
    <w:rsid w:val="00A12CAB"/>
    <w:rsid w:val="00A12EC4"/>
    <w:rsid w:val="00A1306F"/>
    <w:rsid w:val="00A13354"/>
    <w:rsid w:val="00A13544"/>
    <w:rsid w:val="00A1360C"/>
    <w:rsid w:val="00A138F3"/>
    <w:rsid w:val="00A13DD6"/>
    <w:rsid w:val="00A14060"/>
    <w:rsid w:val="00A14082"/>
    <w:rsid w:val="00A140F5"/>
    <w:rsid w:val="00A143A5"/>
    <w:rsid w:val="00A14622"/>
    <w:rsid w:val="00A14637"/>
    <w:rsid w:val="00A1481E"/>
    <w:rsid w:val="00A14CCF"/>
    <w:rsid w:val="00A15076"/>
    <w:rsid w:val="00A153E9"/>
    <w:rsid w:val="00A1593A"/>
    <w:rsid w:val="00A15E10"/>
    <w:rsid w:val="00A15EA4"/>
    <w:rsid w:val="00A16034"/>
    <w:rsid w:val="00A163C7"/>
    <w:rsid w:val="00A16563"/>
    <w:rsid w:val="00A166C6"/>
    <w:rsid w:val="00A167A5"/>
    <w:rsid w:val="00A16CDD"/>
    <w:rsid w:val="00A16D73"/>
    <w:rsid w:val="00A17282"/>
    <w:rsid w:val="00A17491"/>
    <w:rsid w:val="00A17B44"/>
    <w:rsid w:val="00A202D7"/>
    <w:rsid w:val="00A20A70"/>
    <w:rsid w:val="00A21037"/>
    <w:rsid w:val="00A22203"/>
    <w:rsid w:val="00A2221B"/>
    <w:rsid w:val="00A22654"/>
    <w:rsid w:val="00A226BD"/>
    <w:rsid w:val="00A22CB2"/>
    <w:rsid w:val="00A23223"/>
    <w:rsid w:val="00A23D20"/>
    <w:rsid w:val="00A23D79"/>
    <w:rsid w:val="00A23DA1"/>
    <w:rsid w:val="00A24345"/>
    <w:rsid w:val="00A244CF"/>
    <w:rsid w:val="00A24A2F"/>
    <w:rsid w:val="00A24B7A"/>
    <w:rsid w:val="00A24DE0"/>
    <w:rsid w:val="00A24E1E"/>
    <w:rsid w:val="00A25B0E"/>
    <w:rsid w:val="00A25B4B"/>
    <w:rsid w:val="00A25C0F"/>
    <w:rsid w:val="00A25CD5"/>
    <w:rsid w:val="00A25E55"/>
    <w:rsid w:val="00A25E60"/>
    <w:rsid w:val="00A25F4B"/>
    <w:rsid w:val="00A2694A"/>
    <w:rsid w:val="00A26A9C"/>
    <w:rsid w:val="00A26BE0"/>
    <w:rsid w:val="00A26C77"/>
    <w:rsid w:val="00A26D8C"/>
    <w:rsid w:val="00A26FF1"/>
    <w:rsid w:val="00A27678"/>
    <w:rsid w:val="00A27776"/>
    <w:rsid w:val="00A27AB0"/>
    <w:rsid w:val="00A27B29"/>
    <w:rsid w:val="00A27CA8"/>
    <w:rsid w:val="00A27D8C"/>
    <w:rsid w:val="00A30379"/>
    <w:rsid w:val="00A303AE"/>
    <w:rsid w:val="00A306F6"/>
    <w:rsid w:val="00A3071C"/>
    <w:rsid w:val="00A308A6"/>
    <w:rsid w:val="00A30BBB"/>
    <w:rsid w:val="00A30D6D"/>
    <w:rsid w:val="00A310C3"/>
    <w:rsid w:val="00A3120B"/>
    <w:rsid w:val="00A31253"/>
    <w:rsid w:val="00A3143D"/>
    <w:rsid w:val="00A31583"/>
    <w:rsid w:val="00A316F3"/>
    <w:rsid w:val="00A317D8"/>
    <w:rsid w:val="00A31862"/>
    <w:rsid w:val="00A31B0C"/>
    <w:rsid w:val="00A31F04"/>
    <w:rsid w:val="00A32482"/>
    <w:rsid w:val="00A32484"/>
    <w:rsid w:val="00A3262F"/>
    <w:rsid w:val="00A32773"/>
    <w:rsid w:val="00A32831"/>
    <w:rsid w:val="00A32C8E"/>
    <w:rsid w:val="00A32F6E"/>
    <w:rsid w:val="00A3340A"/>
    <w:rsid w:val="00A336FE"/>
    <w:rsid w:val="00A33891"/>
    <w:rsid w:val="00A33A08"/>
    <w:rsid w:val="00A33E0E"/>
    <w:rsid w:val="00A3406A"/>
    <w:rsid w:val="00A3419B"/>
    <w:rsid w:val="00A34264"/>
    <w:rsid w:val="00A34361"/>
    <w:rsid w:val="00A343C2"/>
    <w:rsid w:val="00A345DD"/>
    <w:rsid w:val="00A34601"/>
    <w:rsid w:val="00A3461B"/>
    <w:rsid w:val="00A347DD"/>
    <w:rsid w:val="00A34954"/>
    <w:rsid w:val="00A349B5"/>
    <w:rsid w:val="00A34A85"/>
    <w:rsid w:val="00A34B52"/>
    <w:rsid w:val="00A34D37"/>
    <w:rsid w:val="00A34D6D"/>
    <w:rsid w:val="00A356F5"/>
    <w:rsid w:val="00A357AB"/>
    <w:rsid w:val="00A35D4E"/>
    <w:rsid w:val="00A36448"/>
    <w:rsid w:val="00A36C21"/>
    <w:rsid w:val="00A37110"/>
    <w:rsid w:val="00A37417"/>
    <w:rsid w:val="00A375CD"/>
    <w:rsid w:val="00A37754"/>
    <w:rsid w:val="00A37BB5"/>
    <w:rsid w:val="00A37D3F"/>
    <w:rsid w:val="00A4002A"/>
    <w:rsid w:val="00A4008F"/>
    <w:rsid w:val="00A404C3"/>
    <w:rsid w:val="00A40EB1"/>
    <w:rsid w:val="00A41281"/>
    <w:rsid w:val="00A41B1A"/>
    <w:rsid w:val="00A41E12"/>
    <w:rsid w:val="00A41E61"/>
    <w:rsid w:val="00A42750"/>
    <w:rsid w:val="00A4281C"/>
    <w:rsid w:val="00A42EC3"/>
    <w:rsid w:val="00A42F00"/>
    <w:rsid w:val="00A43900"/>
    <w:rsid w:val="00A43D87"/>
    <w:rsid w:val="00A44182"/>
    <w:rsid w:val="00A442AC"/>
    <w:rsid w:val="00A447F6"/>
    <w:rsid w:val="00A44B31"/>
    <w:rsid w:val="00A44DC7"/>
    <w:rsid w:val="00A45247"/>
    <w:rsid w:val="00A454A7"/>
    <w:rsid w:val="00A45617"/>
    <w:rsid w:val="00A4566E"/>
    <w:rsid w:val="00A459CC"/>
    <w:rsid w:val="00A45AF0"/>
    <w:rsid w:val="00A45E45"/>
    <w:rsid w:val="00A4667E"/>
    <w:rsid w:val="00A469B9"/>
    <w:rsid w:val="00A46E34"/>
    <w:rsid w:val="00A47192"/>
    <w:rsid w:val="00A474EA"/>
    <w:rsid w:val="00A47872"/>
    <w:rsid w:val="00A47A0F"/>
    <w:rsid w:val="00A47C19"/>
    <w:rsid w:val="00A47F15"/>
    <w:rsid w:val="00A50B2C"/>
    <w:rsid w:val="00A50C07"/>
    <w:rsid w:val="00A50CB6"/>
    <w:rsid w:val="00A51042"/>
    <w:rsid w:val="00A512EC"/>
    <w:rsid w:val="00A51807"/>
    <w:rsid w:val="00A51B0D"/>
    <w:rsid w:val="00A51CD6"/>
    <w:rsid w:val="00A52259"/>
    <w:rsid w:val="00A52329"/>
    <w:rsid w:val="00A524DB"/>
    <w:rsid w:val="00A527DC"/>
    <w:rsid w:val="00A52AB3"/>
    <w:rsid w:val="00A52E9F"/>
    <w:rsid w:val="00A530F7"/>
    <w:rsid w:val="00A53208"/>
    <w:rsid w:val="00A53521"/>
    <w:rsid w:val="00A53A86"/>
    <w:rsid w:val="00A53BBA"/>
    <w:rsid w:val="00A5456E"/>
    <w:rsid w:val="00A546F5"/>
    <w:rsid w:val="00A54873"/>
    <w:rsid w:val="00A54ABE"/>
    <w:rsid w:val="00A55118"/>
    <w:rsid w:val="00A552A0"/>
    <w:rsid w:val="00A55503"/>
    <w:rsid w:val="00A55661"/>
    <w:rsid w:val="00A55766"/>
    <w:rsid w:val="00A56217"/>
    <w:rsid w:val="00A56425"/>
    <w:rsid w:val="00A56592"/>
    <w:rsid w:val="00A57142"/>
    <w:rsid w:val="00A5748A"/>
    <w:rsid w:val="00A574CB"/>
    <w:rsid w:val="00A5755B"/>
    <w:rsid w:val="00A576FF"/>
    <w:rsid w:val="00A5784E"/>
    <w:rsid w:val="00A60000"/>
    <w:rsid w:val="00A60214"/>
    <w:rsid w:val="00A60272"/>
    <w:rsid w:val="00A60651"/>
    <w:rsid w:val="00A607FD"/>
    <w:rsid w:val="00A60E3D"/>
    <w:rsid w:val="00A60E90"/>
    <w:rsid w:val="00A6105B"/>
    <w:rsid w:val="00A6119E"/>
    <w:rsid w:val="00A619A3"/>
    <w:rsid w:val="00A61A60"/>
    <w:rsid w:val="00A61BC8"/>
    <w:rsid w:val="00A61E03"/>
    <w:rsid w:val="00A627EB"/>
    <w:rsid w:val="00A62933"/>
    <w:rsid w:val="00A6362D"/>
    <w:rsid w:val="00A63A7D"/>
    <w:rsid w:val="00A63C0A"/>
    <w:rsid w:val="00A6416A"/>
    <w:rsid w:val="00A641A3"/>
    <w:rsid w:val="00A64A25"/>
    <w:rsid w:val="00A64B05"/>
    <w:rsid w:val="00A64E13"/>
    <w:rsid w:val="00A64E82"/>
    <w:rsid w:val="00A65435"/>
    <w:rsid w:val="00A6598C"/>
    <w:rsid w:val="00A65CE0"/>
    <w:rsid w:val="00A66382"/>
    <w:rsid w:val="00A66769"/>
    <w:rsid w:val="00A66A83"/>
    <w:rsid w:val="00A67209"/>
    <w:rsid w:val="00A67298"/>
    <w:rsid w:val="00A672FB"/>
    <w:rsid w:val="00A674E2"/>
    <w:rsid w:val="00A6786C"/>
    <w:rsid w:val="00A67CED"/>
    <w:rsid w:val="00A70281"/>
    <w:rsid w:val="00A70385"/>
    <w:rsid w:val="00A70D9B"/>
    <w:rsid w:val="00A70F58"/>
    <w:rsid w:val="00A710F9"/>
    <w:rsid w:val="00A71146"/>
    <w:rsid w:val="00A71458"/>
    <w:rsid w:val="00A7188A"/>
    <w:rsid w:val="00A719E1"/>
    <w:rsid w:val="00A72A00"/>
    <w:rsid w:val="00A72DFA"/>
    <w:rsid w:val="00A72ED6"/>
    <w:rsid w:val="00A72EE3"/>
    <w:rsid w:val="00A72EE6"/>
    <w:rsid w:val="00A730C5"/>
    <w:rsid w:val="00A738FD"/>
    <w:rsid w:val="00A73986"/>
    <w:rsid w:val="00A73B11"/>
    <w:rsid w:val="00A73C21"/>
    <w:rsid w:val="00A73EA6"/>
    <w:rsid w:val="00A740E6"/>
    <w:rsid w:val="00A74516"/>
    <w:rsid w:val="00A74C4E"/>
    <w:rsid w:val="00A75289"/>
    <w:rsid w:val="00A75292"/>
    <w:rsid w:val="00A75410"/>
    <w:rsid w:val="00A757CA"/>
    <w:rsid w:val="00A759F5"/>
    <w:rsid w:val="00A75D32"/>
    <w:rsid w:val="00A76185"/>
    <w:rsid w:val="00A7632A"/>
    <w:rsid w:val="00A767E5"/>
    <w:rsid w:val="00A76BDA"/>
    <w:rsid w:val="00A76E31"/>
    <w:rsid w:val="00A76E63"/>
    <w:rsid w:val="00A770B4"/>
    <w:rsid w:val="00A77260"/>
    <w:rsid w:val="00A772CE"/>
    <w:rsid w:val="00A7735C"/>
    <w:rsid w:val="00A7745A"/>
    <w:rsid w:val="00A77716"/>
    <w:rsid w:val="00A77AB1"/>
    <w:rsid w:val="00A77F78"/>
    <w:rsid w:val="00A802F3"/>
    <w:rsid w:val="00A8054F"/>
    <w:rsid w:val="00A80CD4"/>
    <w:rsid w:val="00A80DFE"/>
    <w:rsid w:val="00A80F4D"/>
    <w:rsid w:val="00A813E9"/>
    <w:rsid w:val="00A81942"/>
    <w:rsid w:val="00A81AC1"/>
    <w:rsid w:val="00A81DCC"/>
    <w:rsid w:val="00A82130"/>
    <w:rsid w:val="00A822D4"/>
    <w:rsid w:val="00A8231F"/>
    <w:rsid w:val="00A82598"/>
    <w:rsid w:val="00A82B42"/>
    <w:rsid w:val="00A82D72"/>
    <w:rsid w:val="00A82E5A"/>
    <w:rsid w:val="00A82F8F"/>
    <w:rsid w:val="00A83A99"/>
    <w:rsid w:val="00A83ECE"/>
    <w:rsid w:val="00A83EED"/>
    <w:rsid w:val="00A83F74"/>
    <w:rsid w:val="00A84030"/>
    <w:rsid w:val="00A84146"/>
    <w:rsid w:val="00A847DA"/>
    <w:rsid w:val="00A84F16"/>
    <w:rsid w:val="00A851BA"/>
    <w:rsid w:val="00A854F7"/>
    <w:rsid w:val="00A856A4"/>
    <w:rsid w:val="00A85747"/>
    <w:rsid w:val="00A85BB8"/>
    <w:rsid w:val="00A865E0"/>
    <w:rsid w:val="00A867A7"/>
    <w:rsid w:val="00A868EC"/>
    <w:rsid w:val="00A86CD2"/>
    <w:rsid w:val="00A86F33"/>
    <w:rsid w:val="00A870C7"/>
    <w:rsid w:val="00A8724C"/>
    <w:rsid w:val="00A872A1"/>
    <w:rsid w:val="00A87B0B"/>
    <w:rsid w:val="00A87DC7"/>
    <w:rsid w:val="00A87E70"/>
    <w:rsid w:val="00A9025D"/>
    <w:rsid w:val="00A902F3"/>
    <w:rsid w:val="00A904D7"/>
    <w:rsid w:val="00A9061E"/>
    <w:rsid w:val="00A9065A"/>
    <w:rsid w:val="00A9096B"/>
    <w:rsid w:val="00A90D16"/>
    <w:rsid w:val="00A90DC8"/>
    <w:rsid w:val="00A90E0C"/>
    <w:rsid w:val="00A90EC3"/>
    <w:rsid w:val="00A911A0"/>
    <w:rsid w:val="00A911A7"/>
    <w:rsid w:val="00A91300"/>
    <w:rsid w:val="00A91630"/>
    <w:rsid w:val="00A9217C"/>
    <w:rsid w:val="00A923C9"/>
    <w:rsid w:val="00A92551"/>
    <w:rsid w:val="00A92684"/>
    <w:rsid w:val="00A92E42"/>
    <w:rsid w:val="00A936D6"/>
    <w:rsid w:val="00A93B36"/>
    <w:rsid w:val="00A93B66"/>
    <w:rsid w:val="00A94152"/>
    <w:rsid w:val="00A94883"/>
    <w:rsid w:val="00A94EDF"/>
    <w:rsid w:val="00A95290"/>
    <w:rsid w:val="00A95589"/>
    <w:rsid w:val="00A95836"/>
    <w:rsid w:val="00A95AA6"/>
    <w:rsid w:val="00A9639F"/>
    <w:rsid w:val="00A96859"/>
    <w:rsid w:val="00A96B5A"/>
    <w:rsid w:val="00A96C4E"/>
    <w:rsid w:val="00A96D00"/>
    <w:rsid w:val="00A96D3B"/>
    <w:rsid w:val="00A96D6D"/>
    <w:rsid w:val="00A96FCC"/>
    <w:rsid w:val="00A97144"/>
    <w:rsid w:val="00A971BA"/>
    <w:rsid w:val="00A97332"/>
    <w:rsid w:val="00A97666"/>
    <w:rsid w:val="00A97B44"/>
    <w:rsid w:val="00AA001B"/>
    <w:rsid w:val="00AA016F"/>
    <w:rsid w:val="00AA0688"/>
    <w:rsid w:val="00AA06AD"/>
    <w:rsid w:val="00AA07B6"/>
    <w:rsid w:val="00AA104A"/>
    <w:rsid w:val="00AA1A73"/>
    <w:rsid w:val="00AA1AC1"/>
    <w:rsid w:val="00AA1B49"/>
    <w:rsid w:val="00AA21D1"/>
    <w:rsid w:val="00AA2252"/>
    <w:rsid w:val="00AA2491"/>
    <w:rsid w:val="00AA2734"/>
    <w:rsid w:val="00AA283C"/>
    <w:rsid w:val="00AA28EC"/>
    <w:rsid w:val="00AA2CCB"/>
    <w:rsid w:val="00AA2ECE"/>
    <w:rsid w:val="00AA2EF0"/>
    <w:rsid w:val="00AA32E3"/>
    <w:rsid w:val="00AA34A5"/>
    <w:rsid w:val="00AA39B7"/>
    <w:rsid w:val="00AA3BD2"/>
    <w:rsid w:val="00AA49D3"/>
    <w:rsid w:val="00AA49ED"/>
    <w:rsid w:val="00AA4BCD"/>
    <w:rsid w:val="00AA4C43"/>
    <w:rsid w:val="00AA50FA"/>
    <w:rsid w:val="00AA5708"/>
    <w:rsid w:val="00AA618C"/>
    <w:rsid w:val="00AA61A7"/>
    <w:rsid w:val="00AA6751"/>
    <w:rsid w:val="00AA7011"/>
    <w:rsid w:val="00AA777E"/>
    <w:rsid w:val="00AA7DB2"/>
    <w:rsid w:val="00AA7F94"/>
    <w:rsid w:val="00AB0122"/>
    <w:rsid w:val="00AB07B0"/>
    <w:rsid w:val="00AB0BFF"/>
    <w:rsid w:val="00AB0FCA"/>
    <w:rsid w:val="00AB12EE"/>
    <w:rsid w:val="00AB12F0"/>
    <w:rsid w:val="00AB149F"/>
    <w:rsid w:val="00AB19E9"/>
    <w:rsid w:val="00AB1D9A"/>
    <w:rsid w:val="00AB1E6E"/>
    <w:rsid w:val="00AB211E"/>
    <w:rsid w:val="00AB255E"/>
    <w:rsid w:val="00AB2673"/>
    <w:rsid w:val="00AB3145"/>
    <w:rsid w:val="00AB31EE"/>
    <w:rsid w:val="00AB35F2"/>
    <w:rsid w:val="00AB38C5"/>
    <w:rsid w:val="00AB3E84"/>
    <w:rsid w:val="00AB4202"/>
    <w:rsid w:val="00AB421C"/>
    <w:rsid w:val="00AB4287"/>
    <w:rsid w:val="00AB445C"/>
    <w:rsid w:val="00AB466D"/>
    <w:rsid w:val="00AB4DA7"/>
    <w:rsid w:val="00AB4FE9"/>
    <w:rsid w:val="00AB52AA"/>
    <w:rsid w:val="00AB52C8"/>
    <w:rsid w:val="00AB5318"/>
    <w:rsid w:val="00AB565E"/>
    <w:rsid w:val="00AB59B8"/>
    <w:rsid w:val="00AB5D7E"/>
    <w:rsid w:val="00AB60CE"/>
    <w:rsid w:val="00AB642B"/>
    <w:rsid w:val="00AB64FE"/>
    <w:rsid w:val="00AB6630"/>
    <w:rsid w:val="00AB6ACF"/>
    <w:rsid w:val="00AB76C5"/>
    <w:rsid w:val="00AB7749"/>
    <w:rsid w:val="00AB7775"/>
    <w:rsid w:val="00AB78CF"/>
    <w:rsid w:val="00AB7B1A"/>
    <w:rsid w:val="00AC069A"/>
    <w:rsid w:val="00AC0C7F"/>
    <w:rsid w:val="00AC0CD3"/>
    <w:rsid w:val="00AC1556"/>
    <w:rsid w:val="00AC1699"/>
    <w:rsid w:val="00AC1865"/>
    <w:rsid w:val="00AC1A1B"/>
    <w:rsid w:val="00AC1D2B"/>
    <w:rsid w:val="00AC1E8F"/>
    <w:rsid w:val="00AC2128"/>
    <w:rsid w:val="00AC24C1"/>
    <w:rsid w:val="00AC26F6"/>
    <w:rsid w:val="00AC2C28"/>
    <w:rsid w:val="00AC2E8A"/>
    <w:rsid w:val="00AC3043"/>
    <w:rsid w:val="00AC3247"/>
    <w:rsid w:val="00AC330A"/>
    <w:rsid w:val="00AC3BF2"/>
    <w:rsid w:val="00AC414D"/>
    <w:rsid w:val="00AC4245"/>
    <w:rsid w:val="00AC46B6"/>
    <w:rsid w:val="00AC46C2"/>
    <w:rsid w:val="00AC505E"/>
    <w:rsid w:val="00AC53A2"/>
    <w:rsid w:val="00AC5756"/>
    <w:rsid w:val="00AC5A1C"/>
    <w:rsid w:val="00AC5E9D"/>
    <w:rsid w:val="00AC6116"/>
    <w:rsid w:val="00AC6276"/>
    <w:rsid w:val="00AC68AC"/>
    <w:rsid w:val="00AC6FAC"/>
    <w:rsid w:val="00AC7301"/>
    <w:rsid w:val="00AC79EC"/>
    <w:rsid w:val="00AD00A3"/>
    <w:rsid w:val="00AD0244"/>
    <w:rsid w:val="00AD0368"/>
    <w:rsid w:val="00AD05D5"/>
    <w:rsid w:val="00AD0B3C"/>
    <w:rsid w:val="00AD0E01"/>
    <w:rsid w:val="00AD10FF"/>
    <w:rsid w:val="00AD11AD"/>
    <w:rsid w:val="00AD203D"/>
    <w:rsid w:val="00AD240E"/>
    <w:rsid w:val="00AD2674"/>
    <w:rsid w:val="00AD3046"/>
    <w:rsid w:val="00AD30FD"/>
    <w:rsid w:val="00AD3BDB"/>
    <w:rsid w:val="00AD4A5D"/>
    <w:rsid w:val="00AD4C28"/>
    <w:rsid w:val="00AD4D87"/>
    <w:rsid w:val="00AD4F6C"/>
    <w:rsid w:val="00AD5F62"/>
    <w:rsid w:val="00AD6193"/>
    <w:rsid w:val="00AD61FB"/>
    <w:rsid w:val="00AD6248"/>
    <w:rsid w:val="00AD625A"/>
    <w:rsid w:val="00AD6322"/>
    <w:rsid w:val="00AD6A3A"/>
    <w:rsid w:val="00AD7187"/>
    <w:rsid w:val="00AE036F"/>
    <w:rsid w:val="00AE0389"/>
    <w:rsid w:val="00AE05A5"/>
    <w:rsid w:val="00AE0678"/>
    <w:rsid w:val="00AE0899"/>
    <w:rsid w:val="00AE110E"/>
    <w:rsid w:val="00AE146E"/>
    <w:rsid w:val="00AE1A52"/>
    <w:rsid w:val="00AE201D"/>
    <w:rsid w:val="00AE212D"/>
    <w:rsid w:val="00AE2565"/>
    <w:rsid w:val="00AE3032"/>
    <w:rsid w:val="00AE3342"/>
    <w:rsid w:val="00AE37BF"/>
    <w:rsid w:val="00AE387E"/>
    <w:rsid w:val="00AE3A19"/>
    <w:rsid w:val="00AE3EA4"/>
    <w:rsid w:val="00AE43D6"/>
    <w:rsid w:val="00AE451D"/>
    <w:rsid w:val="00AE460C"/>
    <w:rsid w:val="00AE4AC8"/>
    <w:rsid w:val="00AE4DE0"/>
    <w:rsid w:val="00AE4E93"/>
    <w:rsid w:val="00AE549E"/>
    <w:rsid w:val="00AE5736"/>
    <w:rsid w:val="00AE5753"/>
    <w:rsid w:val="00AE592A"/>
    <w:rsid w:val="00AE61A1"/>
    <w:rsid w:val="00AE66BF"/>
    <w:rsid w:val="00AE6987"/>
    <w:rsid w:val="00AE6B8C"/>
    <w:rsid w:val="00AE75DA"/>
    <w:rsid w:val="00AE7674"/>
    <w:rsid w:val="00AE7862"/>
    <w:rsid w:val="00AE78EC"/>
    <w:rsid w:val="00AE7B60"/>
    <w:rsid w:val="00AE7C36"/>
    <w:rsid w:val="00AE7C7B"/>
    <w:rsid w:val="00AE7F24"/>
    <w:rsid w:val="00AE7F92"/>
    <w:rsid w:val="00AE7FBA"/>
    <w:rsid w:val="00AF0173"/>
    <w:rsid w:val="00AF0966"/>
    <w:rsid w:val="00AF0AFE"/>
    <w:rsid w:val="00AF0CA2"/>
    <w:rsid w:val="00AF0CB9"/>
    <w:rsid w:val="00AF1BD1"/>
    <w:rsid w:val="00AF201A"/>
    <w:rsid w:val="00AF2296"/>
    <w:rsid w:val="00AF2A1C"/>
    <w:rsid w:val="00AF2F91"/>
    <w:rsid w:val="00AF3600"/>
    <w:rsid w:val="00AF3715"/>
    <w:rsid w:val="00AF39F1"/>
    <w:rsid w:val="00AF4DF4"/>
    <w:rsid w:val="00AF4FA0"/>
    <w:rsid w:val="00AF5016"/>
    <w:rsid w:val="00AF57E9"/>
    <w:rsid w:val="00AF5826"/>
    <w:rsid w:val="00AF5DD7"/>
    <w:rsid w:val="00AF60BA"/>
    <w:rsid w:val="00AF64AF"/>
    <w:rsid w:val="00AF653B"/>
    <w:rsid w:val="00AF6642"/>
    <w:rsid w:val="00AF6746"/>
    <w:rsid w:val="00AF6A05"/>
    <w:rsid w:val="00AF6BDB"/>
    <w:rsid w:val="00AF6C73"/>
    <w:rsid w:val="00AF7221"/>
    <w:rsid w:val="00AF79B0"/>
    <w:rsid w:val="00AF7B39"/>
    <w:rsid w:val="00AF7BC2"/>
    <w:rsid w:val="00AF7C11"/>
    <w:rsid w:val="00AF7D7F"/>
    <w:rsid w:val="00AF7EEE"/>
    <w:rsid w:val="00AF7F20"/>
    <w:rsid w:val="00B00083"/>
    <w:rsid w:val="00B0009E"/>
    <w:rsid w:val="00B00370"/>
    <w:rsid w:val="00B003B2"/>
    <w:rsid w:val="00B00536"/>
    <w:rsid w:val="00B0085F"/>
    <w:rsid w:val="00B009F6"/>
    <w:rsid w:val="00B00D78"/>
    <w:rsid w:val="00B00F34"/>
    <w:rsid w:val="00B01651"/>
    <w:rsid w:val="00B0178B"/>
    <w:rsid w:val="00B01948"/>
    <w:rsid w:val="00B01ACA"/>
    <w:rsid w:val="00B03108"/>
    <w:rsid w:val="00B03746"/>
    <w:rsid w:val="00B037DE"/>
    <w:rsid w:val="00B03B6C"/>
    <w:rsid w:val="00B03BD5"/>
    <w:rsid w:val="00B03C7C"/>
    <w:rsid w:val="00B03CBA"/>
    <w:rsid w:val="00B03D82"/>
    <w:rsid w:val="00B04211"/>
    <w:rsid w:val="00B04F94"/>
    <w:rsid w:val="00B05009"/>
    <w:rsid w:val="00B05511"/>
    <w:rsid w:val="00B0587C"/>
    <w:rsid w:val="00B058AB"/>
    <w:rsid w:val="00B05BC3"/>
    <w:rsid w:val="00B05FE2"/>
    <w:rsid w:val="00B0630B"/>
    <w:rsid w:val="00B0648D"/>
    <w:rsid w:val="00B0699B"/>
    <w:rsid w:val="00B078BA"/>
    <w:rsid w:val="00B0797D"/>
    <w:rsid w:val="00B07DF1"/>
    <w:rsid w:val="00B07EC3"/>
    <w:rsid w:val="00B10195"/>
    <w:rsid w:val="00B10BE5"/>
    <w:rsid w:val="00B10C60"/>
    <w:rsid w:val="00B10CFA"/>
    <w:rsid w:val="00B10EBE"/>
    <w:rsid w:val="00B110C4"/>
    <w:rsid w:val="00B112C5"/>
    <w:rsid w:val="00B115DC"/>
    <w:rsid w:val="00B11868"/>
    <w:rsid w:val="00B11899"/>
    <w:rsid w:val="00B11905"/>
    <w:rsid w:val="00B11A97"/>
    <w:rsid w:val="00B11DD0"/>
    <w:rsid w:val="00B11E9C"/>
    <w:rsid w:val="00B121B3"/>
    <w:rsid w:val="00B123CA"/>
    <w:rsid w:val="00B12478"/>
    <w:rsid w:val="00B1251D"/>
    <w:rsid w:val="00B12663"/>
    <w:rsid w:val="00B1297C"/>
    <w:rsid w:val="00B129C4"/>
    <w:rsid w:val="00B12A7C"/>
    <w:rsid w:val="00B12EC0"/>
    <w:rsid w:val="00B12F41"/>
    <w:rsid w:val="00B130E1"/>
    <w:rsid w:val="00B134BC"/>
    <w:rsid w:val="00B13661"/>
    <w:rsid w:val="00B13691"/>
    <w:rsid w:val="00B136D9"/>
    <w:rsid w:val="00B13895"/>
    <w:rsid w:val="00B13BA7"/>
    <w:rsid w:val="00B14D9F"/>
    <w:rsid w:val="00B14E37"/>
    <w:rsid w:val="00B14E52"/>
    <w:rsid w:val="00B14F7D"/>
    <w:rsid w:val="00B15D63"/>
    <w:rsid w:val="00B15F97"/>
    <w:rsid w:val="00B16560"/>
    <w:rsid w:val="00B16743"/>
    <w:rsid w:val="00B16871"/>
    <w:rsid w:val="00B16882"/>
    <w:rsid w:val="00B168A4"/>
    <w:rsid w:val="00B168B8"/>
    <w:rsid w:val="00B1696A"/>
    <w:rsid w:val="00B16BFF"/>
    <w:rsid w:val="00B16D42"/>
    <w:rsid w:val="00B16E7D"/>
    <w:rsid w:val="00B17226"/>
    <w:rsid w:val="00B175ED"/>
    <w:rsid w:val="00B177B6"/>
    <w:rsid w:val="00B17D4D"/>
    <w:rsid w:val="00B17F57"/>
    <w:rsid w:val="00B20CE6"/>
    <w:rsid w:val="00B21208"/>
    <w:rsid w:val="00B21BD4"/>
    <w:rsid w:val="00B21DAF"/>
    <w:rsid w:val="00B21F13"/>
    <w:rsid w:val="00B2202E"/>
    <w:rsid w:val="00B22448"/>
    <w:rsid w:val="00B22542"/>
    <w:rsid w:val="00B22D49"/>
    <w:rsid w:val="00B23376"/>
    <w:rsid w:val="00B233C7"/>
    <w:rsid w:val="00B234F5"/>
    <w:rsid w:val="00B23A16"/>
    <w:rsid w:val="00B23D93"/>
    <w:rsid w:val="00B2405D"/>
    <w:rsid w:val="00B24404"/>
    <w:rsid w:val="00B244EB"/>
    <w:rsid w:val="00B24FDD"/>
    <w:rsid w:val="00B25337"/>
    <w:rsid w:val="00B25492"/>
    <w:rsid w:val="00B25819"/>
    <w:rsid w:val="00B25AA4"/>
    <w:rsid w:val="00B25DB7"/>
    <w:rsid w:val="00B25EAA"/>
    <w:rsid w:val="00B26025"/>
    <w:rsid w:val="00B260D0"/>
    <w:rsid w:val="00B26340"/>
    <w:rsid w:val="00B26570"/>
    <w:rsid w:val="00B2681E"/>
    <w:rsid w:val="00B26B8F"/>
    <w:rsid w:val="00B26CF7"/>
    <w:rsid w:val="00B274D2"/>
    <w:rsid w:val="00B2756C"/>
    <w:rsid w:val="00B2782A"/>
    <w:rsid w:val="00B27A6C"/>
    <w:rsid w:val="00B300E5"/>
    <w:rsid w:val="00B3076D"/>
    <w:rsid w:val="00B30D23"/>
    <w:rsid w:val="00B31172"/>
    <w:rsid w:val="00B31251"/>
    <w:rsid w:val="00B31414"/>
    <w:rsid w:val="00B3155A"/>
    <w:rsid w:val="00B316DD"/>
    <w:rsid w:val="00B3182D"/>
    <w:rsid w:val="00B318AF"/>
    <w:rsid w:val="00B31BD1"/>
    <w:rsid w:val="00B3209D"/>
    <w:rsid w:val="00B3217F"/>
    <w:rsid w:val="00B32272"/>
    <w:rsid w:val="00B3236B"/>
    <w:rsid w:val="00B32688"/>
    <w:rsid w:val="00B32E0A"/>
    <w:rsid w:val="00B3372D"/>
    <w:rsid w:val="00B337FF"/>
    <w:rsid w:val="00B34283"/>
    <w:rsid w:val="00B3458A"/>
    <w:rsid w:val="00B347BB"/>
    <w:rsid w:val="00B34A7B"/>
    <w:rsid w:val="00B34B37"/>
    <w:rsid w:val="00B34CC9"/>
    <w:rsid w:val="00B34F66"/>
    <w:rsid w:val="00B34FC6"/>
    <w:rsid w:val="00B350AF"/>
    <w:rsid w:val="00B35181"/>
    <w:rsid w:val="00B35347"/>
    <w:rsid w:val="00B35398"/>
    <w:rsid w:val="00B3572C"/>
    <w:rsid w:val="00B35C6C"/>
    <w:rsid w:val="00B35E0B"/>
    <w:rsid w:val="00B36063"/>
    <w:rsid w:val="00B363CD"/>
    <w:rsid w:val="00B365F6"/>
    <w:rsid w:val="00B366F5"/>
    <w:rsid w:val="00B36F40"/>
    <w:rsid w:val="00B37077"/>
    <w:rsid w:val="00B37310"/>
    <w:rsid w:val="00B37AC6"/>
    <w:rsid w:val="00B40182"/>
    <w:rsid w:val="00B402A7"/>
    <w:rsid w:val="00B403A1"/>
    <w:rsid w:val="00B40412"/>
    <w:rsid w:val="00B407D5"/>
    <w:rsid w:val="00B40C7A"/>
    <w:rsid w:val="00B40DD8"/>
    <w:rsid w:val="00B40F10"/>
    <w:rsid w:val="00B41196"/>
    <w:rsid w:val="00B41BDF"/>
    <w:rsid w:val="00B41C18"/>
    <w:rsid w:val="00B41D34"/>
    <w:rsid w:val="00B4211C"/>
    <w:rsid w:val="00B422FA"/>
    <w:rsid w:val="00B423F1"/>
    <w:rsid w:val="00B42447"/>
    <w:rsid w:val="00B42454"/>
    <w:rsid w:val="00B42DE5"/>
    <w:rsid w:val="00B43064"/>
    <w:rsid w:val="00B4310C"/>
    <w:rsid w:val="00B438A2"/>
    <w:rsid w:val="00B43BE6"/>
    <w:rsid w:val="00B446FB"/>
    <w:rsid w:val="00B447A4"/>
    <w:rsid w:val="00B44878"/>
    <w:rsid w:val="00B44B76"/>
    <w:rsid w:val="00B44C71"/>
    <w:rsid w:val="00B44D15"/>
    <w:rsid w:val="00B44D1B"/>
    <w:rsid w:val="00B44F2C"/>
    <w:rsid w:val="00B4512D"/>
    <w:rsid w:val="00B4594E"/>
    <w:rsid w:val="00B45A39"/>
    <w:rsid w:val="00B45BBB"/>
    <w:rsid w:val="00B46618"/>
    <w:rsid w:val="00B46746"/>
    <w:rsid w:val="00B468FB"/>
    <w:rsid w:val="00B469A7"/>
    <w:rsid w:val="00B472EA"/>
    <w:rsid w:val="00B47FD3"/>
    <w:rsid w:val="00B50DE5"/>
    <w:rsid w:val="00B5157D"/>
    <w:rsid w:val="00B517D7"/>
    <w:rsid w:val="00B51F28"/>
    <w:rsid w:val="00B5230C"/>
    <w:rsid w:val="00B52652"/>
    <w:rsid w:val="00B52AC6"/>
    <w:rsid w:val="00B52B05"/>
    <w:rsid w:val="00B52FCE"/>
    <w:rsid w:val="00B531A6"/>
    <w:rsid w:val="00B537CA"/>
    <w:rsid w:val="00B538CE"/>
    <w:rsid w:val="00B53B05"/>
    <w:rsid w:val="00B53B66"/>
    <w:rsid w:val="00B53D03"/>
    <w:rsid w:val="00B53E57"/>
    <w:rsid w:val="00B54055"/>
    <w:rsid w:val="00B541AE"/>
    <w:rsid w:val="00B54832"/>
    <w:rsid w:val="00B54F7A"/>
    <w:rsid w:val="00B554B5"/>
    <w:rsid w:val="00B5551F"/>
    <w:rsid w:val="00B55551"/>
    <w:rsid w:val="00B55AC5"/>
    <w:rsid w:val="00B55BDF"/>
    <w:rsid w:val="00B55CAE"/>
    <w:rsid w:val="00B55FBA"/>
    <w:rsid w:val="00B561AA"/>
    <w:rsid w:val="00B56258"/>
    <w:rsid w:val="00B563EF"/>
    <w:rsid w:val="00B566A9"/>
    <w:rsid w:val="00B56D02"/>
    <w:rsid w:val="00B570E0"/>
    <w:rsid w:val="00B57C33"/>
    <w:rsid w:val="00B603FF"/>
    <w:rsid w:val="00B60689"/>
    <w:rsid w:val="00B60691"/>
    <w:rsid w:val="00B607E8"/>
    <w:rsid w:val="00B607EF"/>
    <w:rsid w:val="00B60A2C"/>
    <w:rsid w:val="00B61381"/>
    <w:rsid w:val="00B613AA"/>
    <w:rsid w:val="00B61472"/>
    <w:rsid w:val="00B61691"/>
    <w:rsid w:val="00B6178F"/>
    <w:rsid w:val="00B61801"/>
    <w:rsid w:val="00B618C3"/>
    <w:rsid w:val="00B618E0"/>
    <w:rsid w:val="00B6193B"/>
    <w:rsid w:val="00B619B7"/>
    <w:rsid w:val="00B61BE5"/>
    <w:rsid w:val="00B62474"/>
    <w:rsid w:val="00B62580"/>
    <w:rsid w:val="00B62824"/>
    <w:rsid w:val="00B62A84"/>
    <w:rsid w:val="00B62AB4"/>
    <w:rsid w:val="00B62EE3"/>
    <w:rsid w:val="00B63390"/>
    <w:rsid w:val="00B633AF"/>
    <w:rsid w:val="00B63889"/>
    <w:rsid w:val="00B63920"/>
    <w:rsid w:val="00B63C3A"/>
    <w:rsid w:val="00B6407E"/>
    <w:rsid w:val="00B645AA"/>
    <w:rsid w:val="00B64A40"/>
    <w:rsid w:val="00B64B52"/>
    <w:rsid w:val="00B650A2"/>
    <w:rsid w:val="00B650C7"/>
    <w:rsid w:val="00B65334"/>
    <w:rsid w:val="00B6565C"/>
    <w:rsid w:val="00B65F69"/>
    <w:rsid w:val="00B660D2"/>
    <w:rsid w:val="00B660F8"/>
    <w:rsid w:val="00B671D5"/>
    <w:rsid w:val="00B6745E"/>
    <w:rsid w:val="00B675F8"/>
    <w:rsid w:val="00B67C53"/>
    <w:rsid w:val="00B67EDD"/>
    <w:rsid w:val="00B70098"/>
    <w:rsid w:val="00B70103"/>
    <w:rsid w:val="00B702A2"/>
    <w:rsid w:val="00B702DD"/>
    <w:rsid w:val="00B703F4"/>
    <w:rsid w:val="00B70558"/>
    <w:rsid w:val="00B70D94"/>
    <w:rsid w:val="00B710E9"/>
    <w:rsid w:val="00B711F3"/>
    <w:rsid w:val="00B712B1"/>
    <w:rsid w:val="00B71D48"/>
    <w:rsid w:val="00B7212F"/>
    <w:rsid w:val="00B72146"/>
    <w:rsid w:val="00B72BA4"/>
    <w:rsid w:val="00B72CC1"/>
    <w:rsid w:val="00B72CE1"/>
    <w:rsid w:val="00B730A4"/>
    <w:rsid w:val="00B73645"/>
    <w:rsid w:val="00B73ACB"/>
    <w:rsid w:val="00B74127"/>
    <w:rsid w:val="00B74501"/>
    <w:rsid w:val="00B746CF"/>
    <w:rsid w:val="00B749A1"/>
    <w:rsid w:val="00B74A2E"/>
    <w:rsid w:val="00B74FAA"/>
    <w:rsid w:val="00B75126"/>
    <w:rsid w:val="00B751C9"/>
    <w:rsid w:val="00B75276"/>
    <w:rsid w:val="00B7531B"/>
    <w:rsid w:val="00B755D9"/>
    <w:rsid w:val="00B7582A"/>
    <w:rsid w:val="00B75917"/>
    <w:rsid w:val="00B75D03"/>
    <w:rsid w:val="00B75DC1"/>
    <w:rsid w:val="00B75DC8"/>
    <w:rsid w:val="00B75F56"/>
    <w:rsid w:val="00B764BE"/>
    <w:rsid w:val="00B76A0E"/>
    <w:rsid w:val="00B76D72"/>
    <w:rsid w:val="00B774CF"/>
    <w:rsid w:val="00B779AA"/>
    <w:rsid w:val="00B77E59"/>
    <w:rsid w:val="00B77F3A"/>
    <w:rsid w:val="00B8023C"/>
    <w:rsid w:val="00B80599"/>
    <w:rsid w:val="00B80ACB"/>
    <w:rsid w:val="00B80E81"/>
    <w:rsid w:val="00B81029"/>
    <w:rsid w:val="00B816BC"/>
    <w:rsid w:val="00B81A12"/>
    <w:rsid w:val="00B81A9B"/>
    <w:rsid w:val="00B81F82"/>
    <w:rsid w:val="00B82214"/>
    <w:rsid w:val="00B822B4"/>
    <w:rsid w:val="00B823F1"/>
    <w:rsid w:val="00B82CDB"/>
    <w:rsid w:val="00B834C5"/>
    <w:rsid w:val="00B835DD"/>
    <w:rsid w:val="00B83D13"/>
    <w:rsid w:val="00B84DBB"/>
    <w:rsid w:val="00B84F39"/>
    <w:rsid w:val="00B84FB4"/>
    <w:rsid w:val="00B85041"/>
    <w:rsid w:val="00B851CF"/>
    <w:rsid w:val="00B8535D"/>
    <w:rsid w:val="00B85E9E"/>
    <w:rsid w:val="00B86171"/>
    <w:rsid w:val="00B8653F"/>
    <w:rsid w:val="00B86A58"/>
    <w:rsid w:val="00B8725D"/>
    <w:rsid w:val="00B87D20"/>
    <w:rsid w:val="00B87EAC"/>
    <w:rsid w:val="00B901CC"/>
    <w:rsid w:val="00B90293"/>
    <w:rsid w:val="00B903C4"/>
    <w:rsid w:val="00B90A63"/>
    <w:rsid w:val="00B90C22"/>
    <w:rsid w:val="00B9125C"/>
    <w:rsid w:val="00B91340"/>
    <w:rsid w:val="00B91772"/>
    <w:rsid w:val="00B91910"/>
    <w:rsid w:val="00B919B4"/>
    <w:rsid w:val="00B91C16"/>
    <w:rsid w:val="00B91F0B"/>
    <w:rsid w:val="00B91FE6"/>
    <w:rsid w:val="00B9251A"/>
    <w:rsid w:val="00B92974"/>
    <w:rsid w:val="00B92CB2"/>
    <w:rsid w:val="00B92EF3"/>
    <w:rsid w:val="00B92F1D"/>
    <w:rsid w:val="00B92FC1"/>
    <w:rsid w:val="00B930B4"/>
    <w:rsid w:val="00B93139"/>
    <w:rsid w:val="00B932D4"/>
    <w:rsid w:val="00B93835"/>
    <w:rsid w:val="00B939D3"/>
    <w:rsid w:val="00B93B2C"/>
    <w:rsid w:val="00B93CB8"/>
    <w:rsid w:val="00B941BA"/>
    <w:rsid w:val="00B94239"/>
    <w:rsid w:val="00B9453F"/>
    <w:rsid w:val="00B94CBC"/>
    <w:rsid w:val="00B95BA8"/>
    <w:rsid w:val="00B95E15"/>
    <w:rsid w:val="00B96574"/>
    <w:rsid w:val="00B966EA"/>
    <w:rsid w:val="00B96713"/>
    <w:rsid w:val="00B96C20"/>
    <w:rsid w:val="00B97182"/>
    <w:rsid w:val="00B9762D"/>
    <w:rsid w:val="00B979A3"/>
    <w:rsid w:val="00B97A0D"/>
    <w:rsid w:val="00BA05BD"/>
    <w:rsid w:val="00BA0624"/>
    <w:rsid w:val="00BA0DC5"/>
    <w:rsid w:val="00BA0E95"/>
    <w:rsid w:val="00BA16E1"/>
    <w:rsid w:val="00BA1716"/>
    <w:rsid w:val="00BA189F"/>
    <w:rsid w:val="00BA18D4"/>
    <w:rsid w:val="00BA1994"/>
    <w:rsid w:val="00BA23E4"/>
    <w:rsid w:val="00BA2CF3"/>
    <w:rsid w:val="00BA325F"/>
    <w:rsid w:val="00BA33E0"/>
    <w:rsid w:val="00BA3454"/>
    <w:rsid w:val="00BA348E"/>
    <w:rsid w:val="00BA34F2"/>
    <w:rsid w:val="00BA3929"/>
    <w:rsid w:val="00BA41D1"/>
    <w:rsid w:val="00BA4392"/>
    <w:rsid w:val="00BA43D1"/>
    <w:rsid w:val="00BA45B1"/>
    <w:rsid w:val="00BA4875"/>
    <w:rsid w:val="00BA48D5"/>
    <w:rsid w:val="00BA56F8"/>
    <w:rsid w:val="00BA5F5A"/>
    <w:rsid w:val="00BA6C93"/>
    <w:rsid w:val="00BA6DD2"/>
    <w:rsid w:val="00BA6FFF"/>
    <w:rsid w:val="00BA70B7"/>
    <w:rsid w:val="00BA716E"/>
    <w:rsid w:val="00BA722E"/>
    <w:rsid w:val="00BA723C"/>
    <w:rsid w:val="00BA7AE2"/>
    <w:rsid w:val="00BA7DF8"/>
    <w:rsid w:val="00BA7DFE"/>
    <w:rsid w:val="00BB0554"/>
    <w:rsid w:val="00BB0807"/>
    <w:rsid w:val="00BB08D6"/>
    <w:rsid w:val="00BB10B7"/>
    <w:rsid w:val="00BB1C14"/>
    <w:rsid w:val="00BB2334"/>
    <w:rsid w:val="00BB2AB4"/>
    <w:rsid w:val="00BB4292"/>
    <w:rsid w:val="00BB432F"/>
    <w:rsid w:val="00BB4F7F"/>
    <w:rsid w:val="00BB5225"/>
    <w:rsid w:val="00BB547F"/>
    <w:rsid w:val="00BB56D6"/>
    <w:rsid w:val="00BB5A5B"/>
    <w:rsid w:val="00BB5A95"/>
    <w:rsid w:val="00BB6A6B"/>
    <w:rsid w:val="00BB700A"/>
    <w:rsid w:val="00BB711F"/>
    <w:rsid w:val="00BB7B3D"/>
    <w:rsid w:val="00BB7E86"/>
    <w:rsid w:val="00BC0065"/>
    <w:rsid w:val="00BC0698"/>
    <w:rsid w:val="00BC080D"/>
    <w:rsid w:val="00BC0A7C"/>
    <w:rsid w:val="00BC14EC"/>
    <w:rsid w:val="00BC1700"/>
    <w:rsid w:val="00BC192D"/>
    <w:rsid w:val="00BC19E6"/>
    <w:rsid w:val="00BC1E25"/>
    <w:rsid w:val="00BC1FF3"/>
    <w:rsid w:val="00BC28AE"/>
    <w:rsid w:val="00BC2ED1"/>
    <w:rsid w:val="00BC2EFD"/>
    <w:rsid w:val="00BC34F2"/>
    <w:rsid w:val="00BC35AD"/>
    <w:rsid w:val="00BC42FD"/>
    <w:rsid w:val="00BC4CF8"/>
    <w:rsid w:val="00BC4D57"/>
    <w:rsid w:val="00BC5353"/>
    <w:rsid w:val="00BC5D7C"/>
    <w:rsid w:val="00BC5E98"/>
    <w:rsid w:val="00BC5EC0"/>
    <w:rsid w:val="00BC6319"/>
    <w:rsid w:val="00BC7239"/>
    <w:rsid w:val="00BC7541"/>
    <w:rsid w:val="00BD0217"/>
    <w:rsid w:val="00BD06BD"/>
    <w:rsid w:val="00BD0CC1"/>
    <w:rsid w:val="00BD0CCA"/>
    <w:rsid w:val="00BD1491"/>
    <w:rsid w:val="00BD1CB6"/>
    <w:rsid w:val="00BD1D01"/>
    <w:rsid w:val="00BD21AA"/>
    <w:rsid w:val="00BD2446"/>
    <w:rsid w:val="00BD28B0"/>
    <w:rsid w:val="00BD2956"/>
    <w:rsid w:val="00BD3259"/>
    <w:rsid w:val="00BD341C"/>
    <w:rsid w:val="00BD3700"/>
    <w:rsid w:val="00BD4151"/>
    <w:rsid w:val="00BD416C"/>
    <w:rsid w:val="00BD44DB"/>
    <w:rsid w:val="00BD479B"/>
    <w:rsid w:val="00BD47C3"/>
    <w:rsid w:val="00BD4B25"/>
    <w:rsid w:val="00BD4E53"/>
    <w:rsid w:val="00BD5160"/>
    <w:rsid w:val="00BD55A8"/>
    <w:rsid w:val="00BD58D7"/>
    <w:rsid w:val="00BD5E32"/>
    <w:rsid w:val="00BD626B"/>
    <w:rsid w:val="00BD62DB"/>
    <w:rsid w:val="00BD668D"/>
    <w:rsid w:val="00BD69A8"/>
    <w:rsid w:val="00BD7224"/>
    <w:rsid w:val="00BD7713"/>
    <w:rsid w:val="00BD778B"/>
    <w:rsid w:val="00BD7813"/>
    <w:rsid w:val="00BD7A64"/>
    <w:rsid w:val="00BD7DC1"/>
    <w:rsid w:val="00BD7EB0"/>
    <w:rsid w:val="00BE00D5"/>
    <w:rsid w:val="00BE066B"/>
    <w:rsid w:val="00BE0758"/>
    <w:rsid w:val="00BE084C"/>
    <w:rsid w:val="00BE10CC"/>
    <w:rsid w:val="00BE15C6"/>
    <w:rsid w:val="00BE1D53"/>
    <w:rsid w:val="00BE21D8"/>
    <w:rsid w:val="00BE2436"/>
    <w:rsid w:val="00BE2DB8"/>
    <w:rsid w:val="00BE2DFD"/>
    <w:rsid w:val="00BE30FC"/>
    <w:rsid w:val="00BE32E1"/>
    <w:rsid w:val="00BE3548"/>
    <w:rsid w:val="00BE3789"/>
    <w:rsid w:val="00BE39C1"/>
    <w:rsid w:val="00BE3A62"/>
    <w:rsid w:val="00BE3B98"/>
    <w:rsid w:val="00BE3D11"/>
    <w:rsid w:val="00BE419B"/>
    <w:rsid w:val="00BE4450"/>
    <w:rsid w:val="00BE4DB2"/>
    <w:rsid w:val="00BE4E97"/>
    <w:rsid w:val="00BE50C0"/>
    <w:rsid w:val="00BE53CC"/>
    <w:rsid w:val="00BE5622"/>
    <w:rsid w:val="00BE5637"/>
    <w:rsid w:val="00BE5B72"/>
    <w:rsid w:val="00BE5F63"/>
    <w:rsid w:val="00BE6237"/>
    <w:rsid w:val="00BE64CD"/>
    <w:rsid w:val="00BE681E"/>
    <w:rsid w:val="00BE69BC"/>
    <w:rsid w:val="00BE6D92"/>
    <w:rsid w:val="00BE71B9"/>
    <w:rsid w:val="00BE76C2"/>
    <w:rsid w:val="00BE76DD"/>
    <w:rsid w:val="00BE7FD1"/>
    <w:rsid w:val="00BF0273"/>
    <w:rsid w:val="00BF02F6"/>
    <w:rsid w:val="00BF0D29"/>
    <w:rsid w:val="00BF11DA"/>
    <w:rsid w:val="00BF1225"/>
    <w:rsid w:val="00BF15FA"/>
    <w:rsid w:val="00BF16FF"/>
    <w:rsid w:val="00BF1D47"/>
    <w:rsid w:val="00BF1EC0"/>
    <w:rsid w:val="00BF21D3"/>
    <w:rsid w:val="00BF30C5"/>
    <w:rsid w:val="00BF3AEB"/>
    <w:rsid w:val="00BF3AF7"/>
    <w:rsid w:val="00BF3CB8"/>
    <w:rsid w:val="00BF3ED0"/>
    <w:rsid w:val="00BF3F98"/>
    <w:rsid w:val="00BF40BC"/>
    <w:rsid w:val="00BF4138"/>
    <w:rsid w:val="00BF4432"/>
    <w:rsid w:val="00BF45A8"/>
    <w:rsid w:val="00BF4641"/>
    <w:rsid w:val="00BF51C4"/>
    <w:rsid w:val="00BF51E5"/>
    <w:rsid w:val="00BF5256"/>
    <w:rsid w:val="00BF534D"/>
    <w:rsid w:val="00BF567B"/>
    <w:rsid w:val="00BF61C2"/>
    <w:rsid w:val="00BF6214"/>
    <w:rsid w:val="00BF6349"/>
    <w:rsid w:val="00BF64C3"/>
    <w:rsid w:val="00BF65F7"/>
    <w:rsid w:val="00BF661A"/>
    <w:rsid w:val="00BF668B"/>
    <w:rsid w:val="00BF673E"/>
    <w:rsid w:val="00BF715C"/>
    <w:rsid w:val="00BF718B"/>
    <w:rsid w:val="00BF772E"/>
    <w:rsid w:val="00BF77E4"/>
    <w:rsid w:val="00BF7B66"/>
    <w:rsid w:val="00BF7BE6"/>
    <w:rsid w:val="00BF7E38"/>
    <w:rsid w:val="00C00093"/>
    <w:rsid w:val="00C00937"/>
    <w:rsid w:val="00C00A66"/>
    <w:rsid w:val="00C00ECD"/>
    <w:rsid w:val="00C00EFE"/>
    <w:rsid w:val="00C010BF"/>
    <w:rsid w:val="00C0136E"/>
    <w:rsid w:val="00C01455"/>
    <w:rsid w:val="00C02198"/>
    <w:rsid w:val="00C02CDA"/>
    <w:rsid w:val="00C0314D"/>
    <w:rsid w:val="00C03C94"/>
    <w:rsid w:val="00C03D10"/>
    <w:rsid w:val="00C03D76"/>
    <w:rsid w:val="00C0498C"/>
    <w:rsid w:val="00C04BA9"/>
    <w:rsid w:val="00C04D2D"/>
    <w:rsid w:val="00C0550D"/>
    <w:rsid w:val="00C0563A"/>
    <w:rsid w:val="00C05A1B"/>
    <w:rsid w:val="00C05F1B"/>
    <w:rsid w:val="00C05F21"/>
    <w:rsid w:val="00C05F70"/>
    <w:rsid w:val="00C05F7B"/>
    <w:rsid w:val="00C0650C"/>
    <w:rsid w:val="00C065F5"/>
    <w:rsid w:val="00C07013"/>
    <w:rsid w:val="00C073BD"/>
    <w:rsid w:val="00C07566"/>
    <w:rsid w:val="00C079D1"/>
    <w:rsid w:val="00C10344"/>
    <w:rsid w:val="00C10BFB"/>
    <w:rsid w:val="00C111E8"/>
    <w:rsid w:val="00C11221"/>
    <w:rsid w:val="00C11274"/>
    <w:rsid w:val="00C113E1"/>
    <w:rsid w:val="00C11553"/>
    <w:rsid w:val="00C11738"/>
    <w:rsid w:val="00C1188F"/>
    <w:rsid w:val="00C11A15"/>
    <w:rsid w:val="00C11A4D"/>
    <w:rsid w:val="00C11B0B"/>
    <w:rsid w:val="00C11B42"/>
    <w:rsid w:val="00C11C10"/>
    <w:rsid w:val="00C12028"/>
    <w:rsid w:val="00C12438"/>
    <w:rsid w:val="00C124D0"/>
    <w:rsid w:val="00C124E1"/>
    <w:rsid w:val="00C124FB"/>
    <w:rsid w:val="00C126E9"/>
    <w:rsid w:val="00C1385F"/>
    <w:rsid w:val="00C138C3"/>
    <w:rsid w:val="00C13A08"/>
    <w:rsid w:val="00C13F1D"/>
    <w:rsid w:val="00C147DA"/>
    <w:rsid w:val="00C14A72"/>
    <w:rsid w:val="00C14A82"/>
    <w:rsid w:val="00C15193"/>
    <w:rsid w:val="00C15758"/>
    <w:rsid w:val="00C15E17"/>
    <w:rsid w:val="00C15EAE"/>
    <w:rsid w:val="00C16357"/>
    <w:rsid w:val="00C166E9"/>
    <w:rsid w:val="00C16850"/>
    <w:rsid w:val="00C16AD5"/>
    <w:rsid w:val="00C16EDE"/>
    <w:rsid w:val="00C17228"/>
    <w:rsid w:val="00C176B9"/>
    <w:rsid w:val="00C178E9"/>
    <w:rsid w:val="00C17962"/>
    <w:rsid w:val="00C17A4C"/>
    <w:rsid w:val="00C2055E"/>
    <w:rsid w:val="00C20ACA"/>
    <w:rsid w:val="00C211F8"/>
    <w:rsid w:val="00C2136E"/>
    <w:rsid w:val="00C217E4"/>
    <w:rsid w:val="00C223A5"/>
    <w:rsid w:val="00C224BA"/>
    <w:rsid w:val="00C2251C"/>
    <w:rsid w:val="00C22632"/>
    <w:rsid w:val="00C22B6D"/>
    <w:rsid w:val="00C22C67"/>
    <w:rsid w:val="00C22F57"/>
    <w:rsid w:val="00C23163"/>
    <w:rsid w:val="00C2329B"/>
    <w:rsid w:val="00C2418A"/>
    <w:rsid w:val="00C24323"/>
    <w:rsid w:val="00C25614"/>
    <w:rsid w:val="00C25AB8"/>
    <w:rsid w:val="00C25B26"/>
    <w:rsid w:val="00C25E11"/>
    <w:rsid w:val="00C26109"/>
    <w:rsid w:val="00C26695"/>
    <w:rsid w:val="00C26AF4"/>
    <w:rsid w:val="00C26D2B"/>
    <w:rsid w:val="00C26F2D"/>
    <w:rsid w:val="00C26F31"/>
    <w:rsid w:val="00C2773B"/>
    <w:rsid w:val="00C27CC8"/>
    <w:rsid w:val="00C27E50"/>
    <w:rsid w:val="00C3097E"/>
    <w:rsid w:val="00C30E59"/>
    <w:rsid w:val="00C313CC"/>
    <w:rsid w:val="00C3151B"/>
    <w:rsid w:val="00C3195C"/>
    <w:rsid w:val="00C31A0B"/>
    <w:rsid w:val="00C31E33"/>
    <w:rsid w:val="00C31EEA"/>
    <w:rsid w:val="00C32060"/>
    <w:rsid w:val="00C32177"/>
    <w:rsid w:val="00C322FA"/>
    <w:rsid w:val="00C32781"/>
    <w:rsid w:val="00C32FBF"/>
    <w:rsid w:val="00C33267"/>
    <w:rsid w:val="00C33392"/>
    <w:rsid w:val="00C3358A"/>
    <w:rsid w:val="00C335DE"/>
    <w:rsid w:val="00C33B8B"/>
    <w:rsid w:val="00C34020"/>
    <w:rsid w:val="00C34449"/>
    <w:rsid w:val="00C348E9"/>
    <w:rsid w:val="00C34ACD"/>
    <w:rsid w:val="00C34B2D"/>
    <w:rsid w:val="00C34B9C"/>
    <w:rsid w:val="00C34D88"/>
    <w:rsid w:val="00C34DA8"/>
    <w:rsid w:val="00C34F84"/>
    <w:rsid w:val="00C3502B"/>
    <w:rsid w:val="00C3555F"/>
    <w:rsid w:val="00C356F1"/>
    <w:rsid w:val="00C35792"/>
    <w:rsid w:val="00C359E1"/>
    <w:rsid w:val="00C35CCC"/>
    <w:rsid w:val="00C35CEF"/>
    <w:rsid w:val="00C3639C"/>
    <w:rsid w:val="00C3644B"/>
    <w:rsid w:val="00C36600"/>
    <w:rsid w:val="00C369D5"/>
    <w:rsid w:val="00C36BD2"/>
    <w:rsid w:val="00C36C0F"/>
    <w:rsid w:val="00C36FE8"/>
    <w:rsid w:val="00C372C9"/>
    <w:rsid w:val="00C372CA"/>
    <w:rsid w:val="00C37369"/>
    <w:rsid w:val="00C373B0"/>
    <w:rsid w:val="00C3781A"/>
    <w:rsid w:val="00C37B28"/>
    <w:rsid w:val="00C37C0C"/>
    <w:rsid w:val="00C40128"/>
    <w:rsid w:val="00C40178"/>
    <w:rsid w:val="00C40410"/>
    <w:rsid w:val="00C4056D"/>
    <w:rsid w:val="00C40BEA"/>
    <w:rsid w:val="00C41012"/>
    <w:rsid w:val="00C41803"/>
    <w:rsid w:val="00C419AA"/>
    <w:rsid w:val="00C41D4C"/>
    <w:rsid w:val="00C41EAB"/>
    <w:rsid w:val="00C41F1B"/>
    <w:rsid w:val="00C420E5"/>
    <w:rsid w:val="00C42720"/>
    <w:rsid w:val="00C42A1F"/>
    <w:rsid w:val="00C434E2"/>
    <w:rsid w:val="00C43707"/>
    <w:rsid w:val="00C43981"/>
    <w:rsid w:val="00C43A37"/>
    <w:rsid w:val="00C43D1A"/>
    <w:rsid w:val="00C445F0"/>
    <w:rsid w:val="00C44693"/>
    <w:rsid w:val="00C44A01"/>
    <w:rsid w:val="00C4505D"/>
    <w:rsid w:val="00C45170"/>
    <w:rsid w:val="00C4566D"/>
    <w:rsid w:val="00C459A6"/>
    <w:rsid w:val="00C4606F"/>
    <w:rsid w:val="00C4613F"/>
    <w:rsid w:val="00C463E4"/>
    <w:rsid w:val="00C463F3"/>
    <w:rsid w:val="00C465D1"/>
    <w:rsid w:val="00C46631"/>
    <w:rsid w:val="00C46B1B"/>
    <w:rsid w:val="00C46C8C"/>
    <w:rsid w:val="00C4701D"/>
    <w:rsid w:val="00C4752C"/>
    <w:rsid w:val="00C4779F"/>
    <w:rsid w:val="00C47851"/>
    <w:rsid w:val="00C47911"/>
    <w:rsid w:val="00C4797D"/>
    <w:rsid w:val="00C479B2"/>
    <w:rsid w:val="00C5005B"/>
    <w:rsid w:val="00C50413"/>
    <w:rsid w:val="00C504D7"/>
    <w:rsid w:val="00C50654"/>
    <w:rsid w:val="00C507E4"/>
    <w:rsid w:val="00C50852"/>
    <w:rsid w:val="00C50C83"/>
    <w:rsid w:val="00C50DEF"/>
    <w:rsid w:val="00C51212"/>
    <w:rsid w:val="00C51967"/>
    <w:rsid w:val="00C51AAD"/>
    <w:rsid w:val="00C51D8F"/>
    <w:rsid w:val="00C51DA4"/>
    <w:rsid w:val="00C51E84"/>
    <w:rsid w:val="00C527AC"/>
    <w:rsid w:val="00C52F49"/>
    <w:rsid w:val="00C53671"/>
    <w:rsid w:val="00C53A2F"/>
    <w:rsid w:val="00C53C03"/>
    <w:rsid w:val="00C53C2C"/>
    <w:rsid w:val="00C53DA6"/>
    <w:rsid w:val="00C53FC8"/>
    <w:rsid w:val="00C53FF7"/>
    <w:rsid w:val="00C53FFA"/>
    <w:rsid w:val="00C54479"/>
    <w:rsid w:val="00C54513"/>
    <w:rsid w:val="00C546DC"/>
    <w:rsid w:val="00C546E3"/>
    <w:rsid w:val="00C54EEB"/>
    <w:rsid w:val="00C551E7"/>
    <w:rsid w:val="00C55267"/>
    <w:rsid w:val="00C552FA"/>
    <w:rsid w:val="00C55562"/>
    <w:rsid w:val="00C556E6"/>
    <w:rsid w:val="00C558E7"/>
    <w:rsid w:val="00C55A8B"/>
    <w:rsid w:val="00C55C64"/>
    <w:rsid w:val="00C56355"/>
    <w:rsid w:val="00C56467"/>
    <w:rsid w:val="00C56666"/>
    <w:rsid w:val="00C56891"/>
    <w:rsid w:val="00C56DB6"/>
    <w:rsid w:val="00C56F08"/>
    <w:rsid w:val="00C5723F"/>
    <w:rsid w:val="00C5734D"/>
    <w:rsid w:val="00C57395"/>
    <w:rsid w:val="00C573D9"/>
    <w:rsid w:val="00C57400"/>
    <w:rsid w:val="00C5758A"/>
    <w:rsid w:val="00C575F7"/>
    <w:rsid w:val="00C57629"/>
    <w:rsid w:val="00C57EA9"/>
    <w:rsid w:val="00C60183"/>
    <w:rsid w:val="00C6034A"/>
    <w:rsid w:val="00C6122D"/>
    <w:rsid w:val="00C61323"/>
    <w:rsid w:val="00C61527"/>
    <w:rsid w:val="00C6180E"/>
    <w:rsid w:val="00C619CE"/>
    <w:rsid w:val="00C61A30"/>
    <w:rsid w:val="00C6215D"/>
    <w:rsid w:val="00C621AA"/>
    <w:rsid w:val="00C621F0"/>
    <w:rsid w:val="00C628C8"/>
    <w:rsid w:val="00C631C8"/>
    <w:rsid w:val="00C634EB"/>
    <w:rsid w:val="00C6386E"/>
    <w:rsid w:val="00C63E24"/>
    <w:rsid w:val="00C643BD"/>
    <w:rsid w:val="00C649DD"/>
    <w:rsid w:val="00C64A8B"/>
    <w:rsid w:val="00C64D73"/>
    <w:rsid w:val="00C663F4"/>
    <w:rsid w:val="00C6695A"/>
    <w:rsid w:val="00C66A25"/>
    <w:rsid w:val="00C66BC7"/>
    <w:rsid w:val="00C671A8"/>
    <w:rsid w:val="00C67820"/>
    <w:rsid w:val="00C67D51"/>
    <w:rsid w:val="00C7021D"/>
    <w:rsid w:val="00C70872"/>
    <w:rsid w:val="00C708F6"/>
    <w:rsid w:val="00C70978"/>
    <w:rsid w:val="00C70ECC"/>
    <w:rsid w:val="00C71497"/>
    <w:rsid w:val="00C718C8"/>
    <w:rsid w:val="00C71C30"/>
    <w:rsid w:val="00C728D3"/>
    <w:rsid w:val="00C72DD5"/>
    <w:rsid w:val="00C72E8B"/>
    <w:rsid w:val="00C7304E"/>
    <w:rsid w:val="00C73309"/>
    <w:rsid w:val="00C735C5"/>
    <w:rsid w:val="00C7371A"/>
    <w:rsid w:val="00C7476C"/>
    <w:rsid w:val="00C74814"/>
    <w:rsid w:val="00C74859"/>
    <w:rsid w:val="00C74C3B"/>
    <w:rsid w:val="00C74C95"/>
    <w:rsid w:val="00C75186"/>
    <w:rsid w:val="00C75352"/>
    <w:rsid w:val="00C75ED9"/>
    <w:rsid w:val="00C76392"/>
    <w:rsid w:val="00C763DF"/>
    <w:rsid w:val="00C7641F"/>
    <w:rsid w:val="00C76426"/>
    <w:rsid w:val="00C766E3"/>
    <w:rsid w:val="00C76765"/>
    <w:rsid w:val="00C76F00"/>
    <w:rsid w:val="00C7705C"/>
    <w:rsid w:val="00C7762A"/>
    <w:rsid w:val="00C77634"/>
    <w:rsid w:val="00C77697"/>
    <w:rsid w:val="00C776D5"/>
    <w:rsid w:val="00C77E5B"/>
    <w:rsid w:val="00C80083"/>
    <w:rsid w:val="00C80C3C"/>
    <w:rsid w:val="00C80CB0"/>
    <w:rsid w:val="00C80DB9"/>
    <w:rsid w:val="00C80DFB"/>
    <w:rsid w:val="00C81070"/>
    <w:rsid w:val="00C81310"/>
    <w:rsid w:val="00C81489"/>
    <w:rsid w:val="00C81514"/>
    <w:rsid w:val="00C8156A"/>
    <w:rsid w:val="00C8173D"/>
    <w:rsid w:val="00C817A9"/>
    <w:rsid w:val="00C81924"/>
    <w:rsid w:val="00C81D3D"/>
    <w:rsid w:val="00C8229D"/>
    <w:rsid w:val="00C8292A"/>
    <w:rsid w:val="00C82C2A"/>
    <w:rsid w:val="00C82ECA"/>
    <w:rsid w:val="00C830B6"/>
    <w:rsid w:val="00C831D5"/>
    <w:rsid w:val="00C83D2A"/>
    <w:rsid w:val="00C83DDA"/>
    <w:rsid w:val="00C8400F"/>
    <w:rsid w:val="00C84A07"/>
    <w:rsid w:val="00C84CE1"/>
    <w:rsid w:val="00C8587D"/>
    <w:rsid w:val="00C859BD"/>
    <w:rsid w:val="00C85AAD"/>
    <w:rsid w:val="00C85ADB"/>
    <w:rsid w:val="00C85B40"/>
    <w:rsid w:val="00C85D5E"/>
    <w:rsid w:val="00C86180"/>
    <w:rsid w:val="00C86416"/>
    <w:rsid w:val="00C86D12"/>
    <w:rsid w:val="00C86D25"/>
    <w:rsid w:val="00C86F76"/>
    <w:rsid w:val="00C873E7"/>
    <w:rsid w:val="00C87AA6"/>
    <w:rsid w:val="00C900A4"/>
    <w:rsid w:val="00C900DA"/>
    <w:rsid w:val="00C902B6"/>
    <w:rsid w:val="00C903C0"/>
    <w:rsid w:val="00C90A0F"/>
    <w:rsid w:val="00C90BAF"/>
    <w:rsid w:val="00C90EE6"/>
    <w:rsid w:val="00C91C7D"/>
    <w:rsid w:val="00C91E88"/>
    <w:rsid w:val="00C91F2C"/>
    <w:rsid w:val="00C91F62"/>
    <w:rsid w:val="00C9202A"/>
    <w:rsid w:val="00C9207A"/>
    <w:rsid w:val="00C922E9"/>
    <w:rsid w:val="00C92342"/>
    <w:rsid w:val="00C923F6"/>
    <w:rsid w:val="00C92A0D"/>
    <w:rsid w:val="00C92D1D"/>
    <w:rsid w:val="00C92EEF"/>
    <w:rsid w:val="00C932B2"/>
    <w:rsid w:val="00C93616"/>
    <w:rsid w:val="00C9361C"/>
    <w:rsid w:val="00C9380C"/>
    <w:rsid w:val="00C9390D"/>
    <w:rsid w:val="00C93A14"/>
    <w:rsid w:val="00C94147"/>
    <w:rsid w:val="00C9448C"/>
    <w:rsid w:val="00C94A5C"/>
    <w:rsid w:val="00C94BA4"/>
    <w:rsid w:val="00C94D50"/>
    <w:rsid w:val="00C94E02"/>
    <w:rsid w:val="00C955EC"/>
    <w:rsid w:val="00C955F9"/>
    <w:rsid w:val="00C957F4"/>
    <w:rsid w:val="00C9592B"/>
    <w:rsid w:val="00C95972"/>
    <w:rsid w:val="00C9609C"/>
    <w:rsid w:val="00C96151"/>
    <w:rsid w:val="00C96D0E"/>
    <w:rsid w:val="00C96DF1"/>
    <w:rsid w:val="00C97ABD"/>
    <w:rsid w:val="00CA0369"/>
    <w:rsid w:val="00CA0780"/>
    <w:rsid w:val="00CA08D4"/>
    <w:rsid w:val="00CA0AB5"/>
    <w:rsid w:val="00CA0AE2"/>
    <w:rsid w:val="00CA0D4E"/>
    <w:rsid w:val="00CA0D50"/>
    <w:rsid w:val="00CA1096"/>
    <w:rsid w:val="00CA1181"/>
    <w:rsid w:val="00CA1446"/>
    <w:rsid w:val="00CA1639"/>
    <w:rsid w:val="00CA1780"/>
    <w:rsid w:val="00CA1787"/>
    <w:rsid w:val="00CA1AB1"/>
    <w:rsid w:val="00CA1E69"/>
    <w:rsid w:val="00CA20FF"/>
    <w:rsid w:val="00CA255C"/>
    <w:rsid w:val="00CA27E2"/>
    <w:rsid w:val="00CA2993"/>
    <w:rsid w:val="00CA2F98"/>
    <w:rsid w:val="00CA33F1"/>
    <w:rsid w:val="00CA3D06"/>
    <w:rsid w:val="00CA3F5D"/>
    <w:rsid w:val="00CA3F79"/>
    <w:rsid w:val="00CA3FB5"/>
    <w:rsid w:val="00CA485A"/>
    <w:rsid w:val="00CA4893"/>
    <w:rsid w:val="00CA48CF"/>
    <w:rsid w:val="00CA4B0D"/>
    <w:rsid w:val="00CA4C0F"/>
    <w:rsid w:val="00CA4D35"/>
    <w:rsid w:val="00CA4E11"/>
    <w:rsid w:val="00CA4F93"/>
    <w:rsid w:val="00CA52D2"/>
    <w:rsid w:val="00CA5453"/>
    <w:rsid w:val="00CA55A5"/>
    <w:rsid w:val="00CA57E5"/>
    <w:rsid w:val="00CA5A7B"/>
    <w:rsid w:val="00CA5AB5"/>
    <w:rsid w:val="00CA5C90"/>
    <w:rsid w:val="00CA6045"/>
    <w:rsid w:val="00CA64C5"/>
    <w:rsid w:val="00CA6544"/>
    <w:rsid w:val="00CA663F"/>
    <w:rsid w:val="00CA714D"/>
    <w:rsid w:val="00CA75A7"/>
    <w:rsid w:val="00CA782D"/>
    <w:rsid w:val="00CA7E69"/>
    <w:rsid w:val="00CB032C"/>
    <w:rsid w:val="00CB047D"/>
    <w:rsid w:val="00CB08F8"/>
    <w:rsid w:val="00CB0BE1"/>
    <w:rsid w:val="00CB0E09"/>
    <w:rsid w:val="00CB1358"/>
    <w:rsid w:val="00CB150D"/>
    <w:rsid w:val="00CB1CC0"/>
    <w:rsid w:val="00CB20AB"/>
    <w:rsid w:val="00CB23F4"/>
    <w:rsid w:val="00CB2979"/>
    <w:rsid w:val="00CB2B4C"/>
    <w:rsid w:val="00CB3A34"/>
    <w:rsid w:val="00CB3C82"/>
    <w:rsid w:val="00CB3D04"/>
    <w:rsid w:val="00CB3FB1"/>
    <w:rsid w:val="00CB4586"/>
    <w:rsid w:val="00CB470E"/>
    <w:rsid w:val="00CB4A29"/>
    <w:rsid w:val="00CB4E0A"/>
    <w:rsid w:val="00CB535F"/>
    <w:rsid w:val="00CB54C9"/>
    <w:rsid w:val="00CB58C9"/>
    <w:rsid w:val="00CB5A6A"/>
    <w:rsid w:val="00CB5E91"/>
    <w:rsid w:val="00CB6261"/>
    <w:rsid w:val="00CB636D"/>
    <w:rsid w:val="00CB6396"/>
    <w:rsid w:val="00CB6C85"/>
    <w:rsid w:val="00CB6D4E"/>
    <w:rsid w:val="00CB6E87"/>
    <w:rsid w:val="00CB6FC1"/>
    <w:rsid w:val="00CB704C"/>
    <w:rsid w:val="00CB70AB"/>
    <w:rsid w:val="00CB78B3"/>
    <w:rsid w:val="00CB7940"/>
    <w:rsid w:val="00CC0387"/>
    <w:rsid w:val="00CC088A"/>
    <w:rsid w:val="00CC09DF"/>
    <w:rsid w:val="00CC0A74"/>
    <w:rsid w:val="00CC2645"/>
    <w:rsid w:val="00CC26F3"/>
    <w:rsid w:val="00CC2884"/>
    <w:rsid w:val="00CC2995"/>
    <w:rsid w:val="00CC2A7C"/>
    <w:rsid w:val="00CC2CCD"/>
    <w:rsid w:val="00CC2DDA"/>
    <w:rsid w:val="00CC3488"/>
    <w:rsid w:val="00CC3773"/>
    <w:rsid w:val="00CC398A"/>
    <w:rsid w:val="00CC3A9E"/>
    <w:rsid w:val="00CC3AC4"/>
    <w:rsid w:val="00CC3C83"/>
    <w:rsid w:val="00CC3C8A"/>
    <w:rsid w:val="00CC4087"/>
    <w:rsid w:val="00CC43BA"/>
    <w:rsid w:val="00CC455B"/>
    <w:rsid w:val="00CC4634"/>
    <w:rsid w:val="00CC4B21"/>
    <w:rsid w:val="00CC4B46"/>
    <w:rsid w:val="00CC4D6F"/>
    <w:rsid w:val="00CC4FC4"/>
    <w:rsid w:val="00CC5561"/>
    <w:rsid w:val="00CC57AF"/>
    <w:rsid w:val="00CC5D1C"/>
    <w:rsid w:val="00CC5E1B"/>
    <w:rsid w:val="00CC5EDB"/>
    <w:rsid w:val="00CC5F79"/>
    <w:rsid w:val="00CC5FA8"/>
    <w:rsid w:val="00CC6350"/>
    <w:rsid w:val="00CC63D2"/>
    <w:rsid w:val="00CC659F"/>
    <w:rsid w:val="00CC6983"/>
    <w:rsid w:val="00CC7AC3"/>
    <w:rsid w:val="00CC7B52"/>
    <w:rsid w:val="00CC7DD4"/>
    <w:rsid w:val="00CC7E35"/>
    <w:rsid w:val="00CD01BA"/>
    <w:rsid w:val="00CD1047"/>
    <w:rsid w:val="00CD114A"/>
    <w:rsid w:val="00CD1428"/>
    <w:rsid w:val="00CD151A"/>
    <w:rsid w:val="00CD16EC"/>
    <w:rsid w:val="00CD191E"/>
    <w:rsid w:val="00CD1952"/>
    <w:rsid w:val="00CD1AA5"/>
    <w:rsid w:val="00CD1C4F"/>
    <w:rsid w:val="00CD2182"/>
    <w:rsid w:val="00CD2293"/>
    <w:rsid w:val="00CD22D7"/>
    <w:rsid w:val="00CD2584"/>
    <w:rsid w:val="00CD26EF"/>
    <w:rsid w:val="00CD2815"/>
    <w:rsid w:val="00CD28D9"/>
    <w:rsid w:val="00CD29E2"/>
    <w:rsid w:val="00CD2A46"/>
    <w:rsid w:val="00CD2F01"/>
    <w:rsid w:val="00CD31A8"/>
    <w:rsid w:val="00CD326B"/>
    <w:rsid w:val="00CD343D"/>
    <w:rsid w:val="00CD3A6B"/>
    <w:rsid w:val="00CD3C13"/>
    <w:rsid w:val="00CD3D60"/>
    <w:rsid w:val="00CD43EC"/>
    <w:rsid w:val="00CD451A"/>
    <w:rsid w:val="00CD48F8"/>
    <w:rsid w:val="00CD4DCF"/>
    <w:rsid w:val="00CD5695"/>
    <w:rsid w:val="00CD5D3E"/>
    <w:rsid w:val="00CD5EE1"/>
    <w:rsid w:val="00CD6439"/>
    <w:rsid w:val="00CD6669"/>
    <w:rsid w:val="00CD670F"/>
    <w:rsid w:val="00CD73B6"/>
    <w:rsid w:val="00CD7AAB"/>
    <w:rsid w:val="00CD7B37"/>
    <w:rsid w:val="00CD7DF7"/>
    <w:rsid w:val="00CD7F22"/>
    <w:rsid w:val="00CD7F34"/>
    <w:rsid w:val="00CD7FB4"/>
    <w:rsid w:val="00CE0284"/>
    <w:rsid w:val="00CE1165"/>
    <w:rsid w:val="00CE11C2"/>
    <w:rsid w:val="00CE14B2"/>
    <w:rsid w:val="00CE166E"/>
    <w:rsid w:val="00CE19CD"/>
    <w:rsid w:val="00CE240C"/>
    <w:rsid w:val="00CE2529"/>
    <w:rsid w:val="00CE299B"/>
    <w:rsid w:val="00CE2CBF"/>
    <w:rsid w:val="00CE2D76"/>
    <w:rsid w:val="00CE3395"/>
    <w:rsid w:val="00CE3484"/>
    <w:rsid w:val="00CE34DB"/>
    <w:rsid w:val="00CE3D61"/>
    <w:rsid w:val="00CE3DF4"/>
    <w:rsid w:val="00CE3EE0"/>
    <w:rsid w:val="00CE4185"/>
    <w:rsid w:val="00CE4202"/>
    <w:rsid w:val="00CE5119"/>
    <w:rsid w:val="00CE5B1A"/>
    <w:rsid w:val="00CE5BAC"/>
    <w:rsid w:val="00CE5D4A"/>
    <w:rsid w:val="00CE61D8"/>
    <w:rsid w:val="00CE676A"/>
    <w:rsid w:val="00CE67BE"/>
    <w:rsid w:val="00CE6D5E"/>
    <w:rsid w:val="00CE6FAC"/>
    <w:rsid w:val="00CE7212"/>
    <w:rsid w:val="00CE771E"/>
    <w:rsid w:val="00CE7A07"/>
    <w:rsid w:val="00CE7B4A"/>
    <w:rsid w:val="00CE7E15"/>
    <w:rsid w:val="00CE7E98"/>
    <w:rsid w:val="00CF03B5"/>
    <w:rsid w:val="00CF05AB"/>
    <w:rsid w:val="00CF07A8"/>
    <w:rsid w:val="00CF0CC8"/>
    <w:rsid w:val="00CF0EC7"/>
    <w:rsid w:val="00CF1063"/>
    <w:rsid w:val="00CF1477"/>
    <w:rsid w:val="00CF158E"/>
    <w:rsid w:val="00CF19DB"/>
    <w:rsid w:val="00CF2055"/>
    <w:rsid w:val="00CF207E"/>
    <w:rsid w:val="00CF2320"/>
    <w:rsid w:val="00CF24E2"/>
    <w:rsid w:val="00CF2844"/>
    <w:rsid w:val="00CF28C2"/>
    <w:rsid w:val="00CF303F"/>
    <w:rsid w:val="00CF3174"/>
    <w:rsid w:val="00CF3283"/>
    <w:rsid w:val="00CF4B67"/>
    <w:rsid w:val="00CF502B"/>
    <w:rsid w:val="00CF5241"/>
    <w:rsid w:val="00CF5630"/>
    <w:rsid w:val="00CF5A89"/>
    <w:rsid w:val="00CF5D56"/>
    <w:rsid w:val="00CF6192"/>
    <w:rsid w:val="00CF683F"/>
    <w:rsid w:val="00CF6ACA"/>
    <w:rsid w:val="00CF6F8B"/>
    <w:rsid w:val="00D00077"/>
    <w:rsid w:val="00D00A78"/>
    <w:rsid w:val="00D00DFE"/>
    <w:rsid w:val="00D00EA4"/>
    <w:rsid w:val="00D0126C"/>
    <w:rsid w:val="00D0152B"/>
    <w:rsid w:val="00D01A7D"/>
    <w:rsid w:val="00D02112"/>
    <w:rsid w:val="00D0224F"/>
    <w:rsid w:val="00D0233E"/>
    <w:rsid w:val="00D023BF"/>
    <w:rsid w:val="00D02812"/>
    <w:rsid w:val="00D03900"/>
    <w:rsid w:val="00D03B5A"/>
    <w:rsid w:val="00D03E6A"/>
    <w:rsid w:val="00D0417D"/>
    <w:rsid w:val="00D04A21"/>
    <w:rsid w:val="00D04C75"/>
    <w:rsid w:val="00D050E8"/>
    <w:rsid w:val="00D05C30"/>
    <w:rsid w:val="00D05D26"/>
    <w:rsid w:val="00D05E10"/>
    <w:rsid w:val="00D0661A"/>
    <w:rsid w:val="00D06685"/>
    <w:rsid w:val="00D06ACF"/>
    <w:rsid w:val="00D06E93"/>
    <w:rsid w:val="00D07181"/>
    <w:rsid w:val="00D076D8"/>
    <w:rsid w:val="00D07F64"/>
    <w:rsid w:val="00D1014A"/>
    <w:rsid w:val="00D10165"/>
    <w:rsid w:val="00D10B10"/>
    <w:rsid w:val="00D10B2A"/>
    <w:rsid w:val="00D10C82"/>
    <w:rsid w:val="00D10E14"/>
    <w:rsid w:val="00D1104B"/>
    <w:rsid w:val="00D1141A"/>
    <w:rsid w:val="00D1175D"/>
    <w:rsid w:val="00D118C3"/>
    <w:rsid w:val="00D11CF2"/>
    <w:rsid w:val="00D11DE7"/>
    <w:rsid w:val="00D11F16"/>
    <w:rsid w:val="00D12B9D"/>
    <w:rsid w:val="00D1309A"/>
    <w:rsid w:val="00D13887"/>
    <w:rsid w:val="00D138B0"/>
    <w:rsid w:val="00D13C00"/>
    <w:rsid w:val="00D14837"/>
    <w:rsid w:val="00D14CF0"/>
    <w:rsid w:val="00D14D30"/>
    <w:rsid w:val="00D14E7B"/>
    <w:rsid w:val="00D150D7"/>
    <w:rsid w:val="00D152FB"/>
    <w:rsid w:val="00D15495"/>
    <w:rsid w:val="00D154A6"/>
    <w:rsid w:val="00D157D1"/>
    <w:rsid w:val="00D15927"/>
    <w:rsid w:val="00D159D2"/>
    <w:rsid w:val="00D15F01"/>
    <w:rsid w:val="00D1602A"/>
    <w:rsid w:val="00D16B14"/>
    <w:rsid w:val="00D16DD7"/>
    <w:rsid w:val="00D17821"/>
    <w:rsid w:val="00D17B3B"/>
    <w:rsid w:val="00D17FBD"/>
    <w:rsid w:val="00D200F7"/>
    <w:rsid w:val="00D203C9"/>
    <w:rsid w:val="00D203DD"/>
    <w:rsid w:val="00D2051D"/>
    <w:rsid w:val="00D2060B"/>
    <w:rsid w:val="00D213FA"/>
    <w:rsid w:val="00D2148B"/>
    <w:rsid w:val="00D214AC"/>
    <w:rsid w:val="00D21900"/>
    <w:rsid w:val="00D219DE"/>
    <w:rsid w:val="00D21AB6"/>
    <w:rsid w:val="00D2229B"/>
    <w:rsid w:val="00D22360"/>
    <w:rsid w:val="00D2252B"/>
    <w:rsid w:val="00D225D5"/>
    <w:rsid w:val="00D2269D"/>
    <w:rsid w:val="00D2272B"/>
    <w:rsid w:val="00D22B30"/>
    <w:rsid w:val="00D23130"/>
    <w:rsid w:val="00D2313C"/>
    <w:rsid w:val="00D23183"/>
    <w:rsid w:val="00D23317"/>
    <w:rsid w:val="00D234F2"/>
    <w:rsid w:val="00D23512"/>
    <w:rsid w:val="00D23792"/>
    <w:rsid w:val="00D23B4E"/>
    <w:rsid w:val="00D24030"/>
    <w:rsid w:val="00D24677"/>
    <w:rsid w:val="00D24CA4"/>
    <w:rsid w:val="00D24D72"/>
    <w:rsid w:val="00D252F7"/>
    <w:rsid w:val="00D259A4"/>
    <w:rsid w:val="00D25B01"/>
    <w:rsid w:val="00D25EFF"/>
    <w:rsid w:val="00D2619B"/>
    <w:rsid w:val="00D2664A"/>
    <w:rsid w:val="00D27311"/>
    <w:rsid w:val="00D277C6"/>
    <w:rsid w:val="00D277E0"/>
    <w:rsid w:val="00D27845"/>
    <w:rsid w:val="00D2789F"/>
    <w:rsid w:val="00D27A05"/>
    <w:rsid w:val="00D27A7C"/>
    <w:rsid w:val="00D27B34"/>
    <w:rsid w:val="00D3052F"/>
    <w:rsid w:val="00D30AE8"/>
    <w:rsid w:val="00D30C2F"/>
    <w:rsid w:val="00D3112B"/>
    <w:rsid w:val="00D317AD"/>
    <w:rsid w:val="00D31D71"/>
    <w:rsid w:val="00D31F53"/>
    <w:rsid w:val="00D32037"/>
    <w:rsid w:val="00D320E1"/>
    <w:rsid w:val="00D325C0"/>
    <w:rsid w:val="00D32C48"/>
    <w:rsid w:val="00D32C4E"/>
    <w:rsid w:val="00D3339A"/>
    <w:rsid w:val="00D333C8"/>
    <w:rsid w:val="00D3355D"/>
    <w:rsid w:val="00D33599"/>
    <w:rsid w:val="00D3368A"/>
    <w:rsid w:val="00D33B64"/>
    <w:rsid w:val="00D3429C"/>
    <w:rsid w:val="00D344DE"/>
    <w:rsid w:val="00D347A3"/>
    <w:rsid w:val="00D34A61"/>
    <w:rsid w:val="00D34A9C"/>
    <w:rsid w:val="00D359E3"/>
    <w:rsid w:val="00D35B89"/>
    <w:rsid w:val="00D360AE"/>
    <w:rsid w:val="00D3646B"/>
    <w:rsid w:val="00D3674B"/>
    <w:rsid w:val="00D3702F"/>
    <w:rsid w:val="00D3748B"/>
    <w:rsid w:val="00D37774"/>
    <w:rsid w:val="00D378D5"/>
    <w:rsid w:val="00D37BFF"/>
    <w:rsid w:val="00D37F68"/>
    <w:rsid w:val="00D402E9"/>
    <w:rsid w:val="00D4046E"/>
    <w:rsid w:val="00D404B1"/>
    <w:rsid w:val="00D40855"/>
    <w:rsid w:val="00D40B2A"/>
    <w:rsid w:val="00D40B31"/>
    <w:rsid w:val="00D40FAB"/>
    <w:rsid w:val="00D41457"/>
    <w:rsid w:val="00D41864"/>
    <w:rsid w:val="00D41EB7"/>
    <w:rsid w:val="00D425DC"/>
    <w:rsid w:val="00D42ABE"/>
    <w:rsid w:val="00D42BEB"/>
    <w:rsid w:val="00D42D87"/>
    <w:rsid w:val="00D42E5F"/>
    <w:rsid w:val="00D435E8"/>
    <w:rsid w:val="00D43629"/>
    <w:rsid w:val="00D436AB"/>
    <w:rsid w:val="00D43751"/>
    <w:rsid w:val="00D43A87"/>
    <w:rsid w:val="00D43F01"/>
    <w:rsid w:val="00D44145"/>
    <w:rsid w:val="00D442C4"/>
    <w:rsid w:val="00D447ED"/>
    <w:rsid w:val="00D44A7D"/>
    <w:rsid w:val="00D44A82"/>
    <w:rsid w:val="00D44CC8"/>
    <w:rsid w:val="00D44DC4"/>
    <w:rsid w:val="00D44F79"/>
    <w:rsid w:val="00D44FDB"/>
    <w:rsid w:val="00D45241"/>
    <w:rsid w:val="00D454F8"/>
    <w:rsid w:val="00D455E7"/>
    <w:rsid w:val="00D45E07"/>
    <w:rsid w:val="00D461D0"/>
    <w:rsid w:val="00D461EB"/>
    <w:rsid w:val="00D4651A"/>
    <w:rsid w:val="00D46B45"/>
    <w:rsid w:val="00D46C6B"/>
    <w:rsid w:val="00D47175"/>
    <w:rsid w:val="00D472E1"/>
    <w:rsid w:val="00D47783"/>
    <w:rsid w:val="00D479A0"/>
    <w:rsid w:val="00D50577"/>
    <w:rsid w:val="00D506CD"/>
    <w:rsid w:val="00D50747"/>
    <w:rsid w:val="00D50A1F"/>
    <w:rsid w:val="00D50B60"/>
    <w:rsid w:val="00D50D0C"/>
    <w:rsid w:val="00D51343"/>
    <w:rsid w:val="00D51F0D"/>
    <w:rsid w:val="00D520CD"/>
    <w:rsid w:val="00D521F7"/>
    <w:rsid w:val="00D522FB"/>
    <w:rsid w:val="00D524B1"/>
    <w:rsid w:val="00D52D9A"/>
    <w:rsid w:val="00D52E59"/>
    <w:rsid w:val="00D52ED4"/>
    <w:rsid w:val="00D53340"/>
    <w:rsid w:val="00D533C5"/>
    <w:rsid w:val="00D537FF"/>
    <w:rsid w:val="00D53968"/>
    <w:rsid w:val="00D54497"/>
    <w:rsid w:val="00D54796"/>
    <w:rsid w:val="00D54A37"/>
    <w:rsid w:val="00D54DC6"/>
    <w:rsid w:val="00D55082"/>
    <w:rsid w:val="00D5508F"/>
    <w:rsid w:val="00D55333"/>
    <w:rsid w:val="00D5584E"/>
    <w:rsid w:val="00D559E6"/>
    <w:rsid w:val="00D55C35"/>
    <w:rsid w:val="00D55CBC"/>
    <w:rsid w:val="00D55CDC"/>
    <w:rsid w:val="00D55E6F"/>
    <w:rsid w:val="00D56212"/>
    <w:rsid w:val="00D56357"/>
    <w:rsid w:val="00D5664B"/>
    <w:rsid w:val="00D5737B"/>
    <w:rsid w:val="00D575E7"/>
    <w:rsid w:val="00D57A75"/>
    <w:rsid w:val="00D600FA"/>
    <w:rsid w:val="00D606A7"/>
    <w:rsid w:val="00D60AA1"/>
    <w:rsid w:val="00D60EA5"/>
    <w:rsid w:val="00D61642"/>
    <w:rsid w:val="00D6184E"/>
    <w:rsid w:val="00D61FE8"/>
    <w:rsid w:val="00D62133"/>
    <w:rsid w:val="00D62224"/>
    <w:rsid w:val="00D624C7"/>
    <w:rsid w:val="00D6296D"/>
    <w:rsid w:val="00D62989"/>
    <w:rsid w:val="00D62BE1"/>
    <w:rsid w:val="00D62FA0"/>
    <w:rsid w:val="00D63CCF"/>
    <w:rsid w:val="00D64351"/>
    <w:rsid w:val="00D64B44"/>
    <w:rsid w:val="00D667CD"/>
    <w:rsid w:val="00D66926"/>
    <w:rsid w:val="00D6729C"/>
    <w:rsid w:val="00D67612"/>
    <w:rsid w:val="00D676F7"/>
    <w:rsid w:val="00D67737"/>
    <w:rsid w:val="00D678E3"/>
    <w:rsid w:val="00D67B6C"/>
    <w:rsid w:val="00D67C33"/>
    <w:rsid w:val="00D67D7D"/>
    <w:rsid w:val="00D67F25"/>
    <w:rsid w:val="00D67F36"/>
    <w:rsid w:val="00D70456"/>
    <w:rsid w:val="00D70487"/>
    <w:rsid w:val="00D70E71"/>
    <w:rsid w:val="00D70FE8"/>
    <w:rsid w:val="00D710E3"/>
    <w:rsid w:val="00D7157F"/>
    <w:rsid w:val="00D716F6"/>
    <w:rsid w:val="00D717F8"/>
    <w:rsid w:val="00D71894"/>
    <w:rsid w:val="00D7196F"/>
    <w:rsid w:val="00D71D0C"/>
    <w:rsid w:val="00D72002"/>
    <w:rsid w:val="00D727BD"/>
    <w:rsid w:val="00D72F04"/>
    <w:rsid w:val="00D72F90"/>
    <w:rsid w:val="00D731BC"/>
    <w:rsid w:val="00D732A3"/>
    <w:rsid w:val="00D733B7"/>
    <w:rsid w:val="00D736F9"/>
    <w:rsid w:val="00D73832"/>
    <w:rsid w:val="00D747E0"/>
    <w:rsid w:val="00D74961"/>
    <w:rsid w:val="00D74AB3"/>
    <w:rsid w:val="00D74C1E"/>
    <w:rsid w:val="00D74DCF"/>
    <w:rsid w:val="00D75166"/>
    <w:rsid w:val="00D751E5"/>
    <w:rsid w:val="00D7547E"/>
    <w:rsid w:val="00D7560F"/>
    <w:rsid w:val="00D7582C"/>
    <w:rsid w:val="00D75DC0"/>
    <w:rsid w:val="00D75FA9"/>
    <w:rsid w:val="00D75FC4"/>
    <w:rsid w:val="00D76199"/>
    <w:rsid w:val="00D763EA"/>
    <w:rsid w:val="00D76535"/>
    <w:rsid w:val="00D76607"/>
    <w:rsid w:val="00D76780"/>
    <w:rsid w:val="00D768C5"/>
    <w:rsid w:val="00D76F28"/>
    <w:rsid w:val="00D7726A"/>
    <w:rsid w:val="00D77D57"/>
    <w:rsid w:val="00D77FE9"/>
    <w:rsid w:val="00D8027F"/>
    <w:rsid w:val="00D8088F"/>
    <w:rsid w:val="00D80EFF"/>
    <w:rsid w:val="00D81111"/>
    <w:rsid w:val="00D81522"/>
    <w:rsid w:val="00D81557"/>
    <w:rsid w:val="00D81777"/>
    <w:rsid w:val="00D81941"/>
    <w:rsid w:val="00D819C4"/>
    <w:rsid w:val="00D81CF8"/>
    <w:rsid w:val="00D82520"/>
    <w:rsid w:val="00D826CF"/>
    <w:rsid w:val="00D82A36"/>
    <w:rsid w:val="00D82CE0"/>
    <w:rsid w:val="00D82E7F"/>
    <w:rsid w:val="00D82F19"/>
    <w:rsid w:val="00D8308D"/>
    <w:rsid w:val="00D835B9"/>
    <w:rsid w:val="00D8398E"/>
    <w:rsid w:val="00D83C4E"/>
    <w:rsid w:val="00D84877"/>
    <w:rsid w:val="00D84997"/>
    <w:rsid w:val="00D84ACD"/>
    <w:rsid w:val="00D85367"/>
    <w:rsid w:val="00D856D2"/>
    <w:rsid w:val="00D8598A"/>
    <w:rsid w:val="00D85FE6"/>
    <w:rsid w:val="00D86500"/>
    <w:rsid w:val="00D87078"/>
    <w:rsid w:val="00D871F7"/>
    <w:rsid w:val="00D872B1"/>
    <w:rsid w:val="00D8745F"/>
    <w:rsid w:val="00D87539"/>
    <w:rsid w:val="00D908BC"/>
    <w:rsid w:val="00D908C9"/>
    <w:rsid w:val="00D90A27"/>
    <w:rsid w:val="00D90E94"/>
    <w:rsid w:val="00D91119"/>
    <w:rsid w:val="00D91234"/>
    <w:rsid w:val="00D9149D"/>
    <w:rsid w:val="00D91742"/>
    <w:rsid w:val="00D917D6"/>
    <w:rsid w:val="00D91AF3"/>
    <w:rsid w:val="00D91C9A"/>
    <w:rsid w:val="00D91E60"/>
    <w:rsid w:val="00D922A5"/>
    <w:rsid w:val="00D92772"/>
    <w:rsid w:val="00D92A29"/>
    <w:rsid w:val="00D92B6C"/>
    <w:rsid w:val="00D9321E"/>
    <w:rsid w:val="00D9335A"/>
    <w:rsid w:val="00D93808"/>
    <w:rsid w:val="00D94247"/>
    <w:rsid w:val="00D94392"/>
    <w:rsid w:val="00D9455D"/>
    <w:rsid w:val="00D9458D"/>
    <w:rsid w:val="00D94794"/>
    <w:rsid w:val="00D94928"/>
    <w:rsid w:val="00D94960"/>
    <w:rsid w:val="00D94E77"/>
    <w:rsid w:val="00D94EF0"/>
    <w:rsid w:val="00D94F43"/>
    <w:rsid w:val="00D959D8"/>
    <w:rsid w:val="00D95A19"/>
    <w:rsid w:val="00D95CBB"/>
    <w:rsid w:val="00D95CC1"/>
    <w:rsid w:val="00D95F47"/>
    <w:rsid w:val="00D96414"/>
    <w:rsid w:val="00D969F1"/>
    <w:rsid w:val="00D96B23"/>
    <w:rsid w:val="00D96B36"/>
    <w:rsid w:val="00D96CFE"/>
    <w:rsid w:val="00D97D5B"/>
    <w:rsid w:val="00D97D62"/>
    <w:rsid w:val="00D97F1D"/>
    <w:rsid w:val="00D97F23"/>
    <w:rsid w:val="00DA02A8"/>
    <w:rsid w:val="00DA036C"/>
    <w:rsid w:val="00DA050E"/>
    <w:rsid w:val="00DA0867"/>
    <w:rsid w:val="00DA09E8"/>
    <w:rsid w:val="00DA0E03"/>
    <w:rsid w:val="00DA1568"/>
    <w:rsid w:val="00DA1965"/>
    <w:rsid w:val="00DA1D02"/>
    <w:rsid w:val="00DA2463"/>
    <w:rsid w:val="00DA2887"/>
    <w:rsid w:val="00DA2A0D"/>
    <w:rsid w:val="00DA2BFE"/>
    <w:rsid w:val="00DA2CD8"/>
    <w:rsid w:val="00DA2D8A"/>
    <w:rsid w:val="00DA2E9F"/>
    <w:rsid w:val="00DA309F"/>
    <w:rsid w:val="00DA31BD"/>
    <w:rsid w:val="00DA3254"/>
    <w:rsid w:val="00DA33AC"/>
    <w:rsid w:val="00DA3492"/>
    <w:rsid w:val="00DA3648"/>
    <w:rsid w:val="00DA3E1E"/>
    <w:rsid w:val="00DA4173"/>
    <w:rsid w:val="00DA4246"/>
    <w:rsid w:val="00DA4514"/>
    <w:rsid w:val="00DA47B7"/>
    <w:rsid w:val="00DA484F"/>
    <w:rsid w:val="00DA4A70"/>
    <w:rsid w:val="00DA4F78"/>
    <w:rsid w:val="00DA5283"/>
    <w:rsid w:val="00DA54D0"/>
    <w:rsid w:val="00DA55FC"/>
    <w:rsid w:val="00DA5E0B"/>
    <w:rsid w:val="00DA618B"/>
    <w:rsid w:val="00DA6611"/>
    <w:rsid w:val="00DA67B9"/>
    <w:rsid w:val="00DA734E"/>
    <w:rsid w:val="00DA78EA"/>
    <w:rsid w:val="00DA7D7B"/>
    <w:rsid w:val="00DB0623"/>
    <w:rsid w:val="00DB07CA"/>
    <w:rsid w:val="00DB08A0"/>
    <w:rsid w:val="00DB0F6D"/>
    <w:rsid w:val="00DB1102"/>
    <w:rsid w:val="00DB121C"/>
    <w:rsid w:val="00DB137E"/>
    <w:rsid w:val="00DB16C6"/>
    <w:rsid w:val="00DB17D9"/>
    <w:rsid w:val="00DB18A5"/>
    <w:rsid w:val="00DB1A84"/>
    <w:rsid w:val="00DB2530"/>
    <w:rsid w:val="00DB2800"/>
    <w:rsid w:val="00DB280D"/>
    <w:rsid w:val="00DB2922"/>
    <w:rsid w:val="00DB2CA1"/>
    <w:rsid w:val="00DB2E9C"/>
    <w:rsid w:val="00DB31AB"/>
    <w:rsid w:val="00DB359A"/>
    <w:rsid w:val="00DB3EDC"/>
    <w:rsid w:val="00DB4120"/>
    <w:rsid w:val="00DB42CA"/>
    <w:rsid w:val="00DB44B9"/>
    <w:rsid w:val="00DB4827"/>
    <w:rsid w:val="00DB4A4C"/>
    <w:rsid w:val="00DB4BCE"/>
    <w:rsid w:val="00DB4CCA"/>
    <w:rsid w:val="00DB4E90"/>
    <w:rsid w:val="00DB52DB"/>
    <w:rsid w:val="00DB58CB"/>
    <w:rsid w:val="00DB5C11"/>
    <w:rsid w:val="00DB5C7C"/>
    <w:rsid w:val="00DB5CC5"/>
    <w:rsid w:val="00DB5DD8"/>
    <w:rsid w:val="00DB70A1"/>
    <w:rsid w:val="00DB71E3"/>
    <w:rsid w:val="00DB73B7"/>
    <w:rsid w:val="00DB7A76"/>
    <w:rsid w:val="00DB7BC1"/>
    <w:rsid w:val="00DB7D23"/>
    <w:rsid w:val="00DB7EDF"/>
    <w:rsid w:val="00DC0040"/>
    <w:rsid w:val="00DC0113"/>
    <w:rsid w:val="00DC05AB"/>
    <w:rsid w:val="00DC05C6"/>
    <w:rsid w:val="00DC0714"/>
    <w:rsid w:val="00DC0837"/>
    <w:rsid w:val="00DC0943"/>
    <w:rsid w:val="00DC0BAB"/>
    <w:rsid w:val="00DC0BD8"/>
    <w:rsid w:val="00DC0C43"/>
    <w:rsid w:val="00DC136A"/>
    <w:rsid w:val="00DC14D2"/>
    <w:rsid w:val="00DC159A"/>
    <w:rsid w:val="00DC170D"/>
    <w:rsid w:val="00DC1779"/>
    <w:rsid w:val="00DC22D7"/>
    <w:rsid w:val="00DC2894"/>
    <w:rsid w:val="00DC2956"/>
    <w:rsid w:val="00DC2A8F"/>
    <w:rsid w:val="00DC2D32"/>
    <w:rsid w:val="00DC2D45"/>
    <w:rsid w:val="00DC2E2F"/>
    <w:rsid w:val="00DC2F86"/>
    <w:rsid w:val="00DC301F"/>
    <w:rsid w:val="00DC30B6"/>
    <w:rsid w:val="00DC319D"/>
    <w:rsid w:val="00DC3487"/>
    <w:rsid w:val="00DC3E17"/>
    <w:rsid w:val="00DC41CD"/>
    <w:rsid w:val="00DC433E"/>
    <w:rsid w:val="00DC43C7"/>
    <w:rsid w:val="00DC464B"/>
    <w:rsid w:val="00DC4BD0"/>
    <w:rsid w:val="00DC4F87"/>
    <w:rsid w:val="00DC5410"/>
    <w:rsid w:val="00DC5711"/>
    <w:rsid w:val="00DC5985"/>
    <w:rsid w:val="00DC5A7E"/>
    <w:rsid w:val="00DC5DE1"/>
    <w:rsid w:val="00DC629E"/>
    <w:rsid w:val="00DC6BBF"/>
    <w:rsid w:val="00DD01DA"/>
    <w:rsid w:val="00DD032F"/>
    <w:rsid w:val="00DD05C9"/>
    <w:rsid w:val="00DD0863"/>
    <w:rsid w:val="00DD0C43"/>
    <w:rsid w:val="00DD0F58"/>
    <w:rsid w:val="00DD1114"/>
    <w:rsid w:val="00DD1167"/>
    <w:rsid w:val="00DD1755"/>
    <w:rsid w:val="00DD1AAA"/>
    <w:rsid w:val="00DD1FB6"/>
    <w:rsid w:val="00DD2291"/>
    <w:rsid w:val="00DD2450"/>
    <w:rsid w:val="00DD24A2"/>
    <w:rsid w:val="00DD2610"/>
    <w:rsid w:val="00DD2FFC"/>
    <w:rsid w:val="00DD3054"/>
    <w:rsid w:val="00DD30C3"/>
    <w:rsid w:val="00DD30F4"/>
    <w:rsid w:val="00DD31E3"/>
    <w:rsid w:val="00DD34F8"/>
    <w:rsid w:val="00DD39B1"/>
    <w:rsid w:val="00DD3C3B"/>
    <w:rsid w:val="00DD4599"/>
    <w:rsid w:val="00DD4696"/>
    <w:rsid w:val="00DD470A"/>
    <w:rsid w:val="00DD481A"/>
    <w:rsid w:val="00DD4CCD"/>
    <w:rsid w:val="00DD4EAA"/>
    <w:rsid w:val="00DD4FBF"/>
    <w:rsid w:val="00DD515B"/>
    <w:rsid w:val="00DD51DA"/>
    <w:rsid w:val="00DD5577"/>
    <w:rsid w:val="00DD5F1D"/>
    <w:rsid w:val="00DD643F"/>
    <w:rsid w:val="00DD657D"/>
    <w:rsid w:val="00DD678A"/>
    <w:rsid w:val="00DD6C4C"/>
    <w:rsid w:val="00DD6E85"/>
    <w:rsid w:val="00DD703B"/>
    <w:rsid w:val="00DD71A8"/>
    <w:rsid w:val="00DD73A1"/>
    <w:rsid w:val="00DD7A1C"/>
    <w:rsid w:val="00DD7BA0"/>
    <w:rsid w:val="00DE0522"/>
    <w:rsid w:val="00DE083B"/>
    <w:rsid w:val="00DE0B79"/>
    <w:rsid w:val="00DE0CF3"/>
    <w:rsid w:val="00DE0E84"/>
    <w:rsid w:val="00DE116E"/>
    <w:rsid w:val="00DE12E3"/>
    <w:rsid w:val="00DE13B8"/>
    <w:rsid w:val="00DE14AC"/>
    <w:rsid w:val="00DE152F"/>
    <w:rsid w:val="00DE16FD"/>
    <w:rsid w:val="00DE1B85"/>
    <w:rsid w:val="00DE210C"/>
    <w:rsid w:val="00DE21D9"/>
    <w:rsid w:val="00DE2497"/>
    <w:rsid w:val="00DE24A4"/>
    <w:rsid w:val="00DE298E"/>
    <w:rsid w:val="00DE2B70"/>
    <w:rsid w:val="00DE2DBD"/>
    <w:rsid w:val="00DE304A"/>
    <w:rsid w:val="00DE3097"/>
    <w:rsid w:val="00DE3743"/>
    <w:rsid w:val="00DE39BE"/>
    <w:rsid w:val="00DE3FEB"/>
    <w:rsid w:val="00DE422F"/>
    <w:rsid w:val="00DE4772"/>
    <w:rsid w:val="00DE47B6"/>
    <w:rsid w:val="00DE47CF"/>
    <w:rsid w:val="00DE48CA"/>
    <w:rsid w:val="00DE4CAA"/>
    <w:rsid w:val="00DE4CBD"/>
    <w:rsid w:val="00DE4D94"/>
    <w:rsid w:val="00DE4F4E"/>
    <w:rsid w:val="00DE52C0"/>
    <w:rsid w:val="00DE5CE5"/>
    <w:rsid w:val="00DE6186"/>
    <w:rsid w:val="00DE6379"/>
    <w:rsid w:val="00DE64F7"/>
    <w:rsid w:val="00DE67F9"/>
    <w:rsid w:val="00DE6B27"/>
    <w:rsid w:val="00DE6BE3"/>
    <w:rsid w:val="00DE6F2D"/>
    <w:rsid w:val="00DE720F"/>
    <w:rsid w:val="00DE765F"/>
    <w:rsid w:val="00DE7660"/>
    <w:rsid w:val="00DE78A1"/>
    <w:rsid w:val="00DE7ED5"/>
    <w:rsid w:val="00DF0AA5"/>
    <w:rsid w:val="00DF131C"/>
    <w:rsid w:val="00DF1673"/>
    <w:rsid w:val="00DF17B1"/>
    <w:rsid w:val="00DF1864"/>
    <w:rsid w:val="00DF1EF7"/>
    <w:rsid w:val="00DF2166"/>
    <w:rsid w:val="00DF29BF"/>
    <w:rsid w:val="00DF2A1E"/>
    <w:rsid w:val="00DF2B4B"/>
    <w:rsid w:val="00DF318A"/>
    <w:rsid w:val="00DF31E7"/>
    <w:rsid w:val="00DF3460"/>
    <w:rsid w:val="00DF376D"/>
    <w:rsid w:val="00DF3872"/>
    <w:rsid w:val="00DF3957"/>
    <w:rsid w:val="00DF3B2C"/>
    <w:rsid w:val="00DF40AB"/>
    <w:rsid w:val="00DF432D"/>
    <w:rsid w:val="00DF4969"/>
    <w:rsid w:val="00DF4B62"/>
    <w:rsid w:val="00DF4BCA"/>
    <w:rsid w:val="00DF4C8A"/>
    <w:rsid w:val="00DF4F30"/>
    <w:rsid w:val="00DF53EB"/>
    <w:rsid w:val="00DF57A7"/>
    <w:rsid w:val="00DF58F1"/>
    <w:rsid w:val="00DF5CDF"/>
    <w:rsid w:val="00DF5EFB"/>
    <w:rsid w:val="00DF60D8"/>
    <w:rsid w:val="00DF665C"/>
    <w:rsid w:val="00DF67D6"/>
    <w:rsid w:val="00DF68A8"/>
    <w:rsid w:val="00DF69C4"/>
    <w:rsid w:val="00DF6A0B"/>
    <w:rsid w:val="00DF6A62"/>
    <w:rsid w:val="00DF6AAB"/>
    <w:rsid w:val="00DF714B"/>
    <w:rsid w:val="00DF7158"/>
    <w:rsid w:val="00DF728A"/>
    <w:rsid w:val="00DF732F"/>
    <w:rsid w:val="00DF7886"/>
    <w:rsid w:val="00E00538"/>
    <w:rsid w:val="00E00557"/>
    <w:rsid w:val="00E007D0"/>
    <w:rsid w:val="00E008EA"/>
    <w:rsid w:val="00E015FE"/>
    <w:rsid w:val="00E01649"/>
    <w:rsid w:val="00E01E96"/>
    <w:rsid w:val="00E0296F"/>
    <w:rsid w:val="00E02A1F"/>
    <w:rsid w:val="00E02BBC"/>
    <w:rsid w:val="00E02DDD"/>
    <w:rsid w:val="00E02FAB"/>
    <w:rsid w:val="00E03014"/>
    <w:rsid w:val="00E03471"/>
    <w:rsid w:val="00E03E50"/>
    <w:rsid w:val="00E03EB7"/>
    <w:rsid w:val="00E04165"/>
    <w:rsid w:val="00E0469E"/>
    <w:rsid w:val="00E04DA9"/>
    <w:rsid w:val="00E04E50"/>
    <w:rsid w:val="00E04F4A"/>
    <w:rsid w:val="00E05121"/>
    <w:rsid w:val="00E05197"/>
    <w:rsid w:val="00E0562B"/>
    <w:rsid w:val="00E05697"/>
    <w:rsid w:val="00E05AC7"/>
    <w:rsid w:val="00E05F15"/>
    <w:rsid w:val="00E05F3B"/>
    <w:rsid w:val="00E06459"/>
    <w:rsid w:val="00E06A05"/>
    <w:rsid w:val="00E06CE3"/>
    <w:rsid w:val="00E06D03"/>
    <w:rsid w:val="00E06F60"/>
    <w:rsid w:val="00E07387"/>
    <w:rsid w:val="00E07AED"/>
    <w:rsid w:val="00E07C51"/>
    <w:rsid w:val="00E07D2C"/>
    <w:rsid w:val="00E07DBD"/>
    <w:rsid w:val="00E07F5C"/>
    <w:rsid w:val="00E1044A"/>
    <w:rsid w:val="00E104A8"/>
    <w:rsid w:val="00E107A0"/>
    <w:rsid w:val="00E1088E"/>
    <w:rsid w:val="00E10F77"/>
    <w:rsid w:val="00E1105B"/>
    <w:rsid w:val="00E1177E"/>
    <w:rsid w:val="00E119D6"/>
    <w:rsid w:val="00E12994"/>
    <w:rsid w:val="00E12996"/>
    <w:rsid w:val="00E12CAB"/>
    <w:rsid w:val="00E12DCC"/>
    <w:rsid w:val="00E12EAF"/>
    <w:rsid w:val="00E130A2"/>
    <w:rsid w:val="00E1352B"/>
    <w:rsid w:val="00E135C5"/>
    <w:rsid w:val="00E135E0"/>
    <w:rsid w:val="00E13BF1"/>
    <w:rsid w:val="00E13DCB"/>
    <w:rsid w:val="00E1485B"/>
    <w:rsid w:val="00E14D4B"/>
    <w:rsid w:val="00E158C3"/>
    <w:rsid w:val="00E15A3C"/>
    <w:rsid w:val="00E1600E"/>
    <w:rsid w:val="00E16AD1"/>
    <w:rsid w:val="00E17237"/>
    <w:rsid w:val="00E177C0"/>
    <w:rsid w:val="00E179F6"/>
    <w:rsid w:val="00E17ABB"/>
    <w:rsid w:val="00E17AC1"/>
    <w:rsid w:val="00E17B89"/>
    <w:rsid w:val="00E20208"/>
    <w:rsid w:val="00E20267"/>
    <w:rsid w:val="00E20454"/>
    <w:rsid w:val="00E209EC"/>
    <w:rsid w:val="00E20BE3"/>
    <w:rsid w:val="00E20BFD"/>
    <w:rsid w:val="00E20F37"/>
    <w:rsid w:val="00E2100B"/>
    <w:rsid w:val="00E219A4"/>
    <w:rsid w:val="00E21C86"/>
    <w:rsid w:val="00E22764"/>
    <w:rsid w:val="00E2284E"/>
    <w:rsid w:val="00E22919"/>
    <w:rsid w:val="00E229AE"/>
    <w:rsid w:val="00E22AC9"/>
    <w:rsid w:val="00E22D6A"/>
    <w:rsid w:val="00E23333"/>
    <w:rsid w:val="00E2337D"/>
    <w:rsid w:val="00E238F8"/>
    <w:rsid w:val="00E23D4E"/>
    <w:rsid w:val="00E2405E"/>
    <w:rsid w:val="00E24693"/>
    <w:rsid w:val="00E246E6"/>
    <w:rsid w:val="00E2471A"/>
    <w:rsid w:val="00E249BC"/>
    <w:rsid w:val="00E249D6"/>
    <w:rsid w:val="00E24ADF"/>
    <w:rsid w:val="00E25093"/>
    <w:rsid w:val="00E2548E"/>
    <w:rsid w:val="00E2563D"/>
    <w:rsid w:val="00E25775"/>
    <w:rsid w:val="00E26138"/>
    <w:rsid w:val="00E2658B"/>
    <w:rsid w:val="00E26A40"/>
    <w:rsid w:val="00E26E53"/>
    <w:rsid w:val="00E27F0C"/>
    <w:rsid w:val="00E27F28"/>
    <w:rsid w:val="00E303BA"/>
    <w:rsid w:val="00E30552"/>
    <w:rsid w:val="00E30C52"/>
    <w:rsid w:val="00E30D61"/>
    <w:rsid w:val="00E31003"/>
    <w:rsid w:val="00E31262"/>
    <w:rsid w:val="00E31FDD"/>
    <w:rsid w:val="00E32369"/>
    <w:rsid w:val="00E32436"/>
    <w:rsid w:val="00E32742"/>
    <w:rsid w:val="00E327CC"/>
    <w:rsid w:val="00E32CB6"/>
    <w:rsid w:val="00E32FF8"/>
    <w:rsid w:val="00E33207"/>
    <w:rsid w:val="00E33366"/>
    <w:rsid w:val="00E33E8C"/>
    <w:rsid w:val="00E33FE0"/>
    <w:rsid w:val="00E347B3"/>
    <w:rsid w:val="00E34C27"/>
    <w:rsid w:val="00E34D86"/>
    <w:rsid w:val="00E356CD"/>
    <w:rsid w:val="00E35B32"/>
    <w:rsid w:val="00E35CB6"/>
    <w:rsid w:val="00E3601D"/>
    <w:rsid w:val="00E36065"/>
    <w:rsid w:val="00E36516"/>
    <w:rsid w:val="00E36867"/>
    <w:rsid w:val="00E36C56"/>
    <w:rsid w:val="00E36E69"/>
    <w:rsid w:val="00E3704C"/>
    <w:rsid w:val="00E37624"/>
    <w:rsid w:val="00E376D5"/>
    <w:rsid w:val="00E37AE5"/>
    <w:rsid w:val="00E4001E"/>
    <w:rsid w:val="00E403A6"/>
    <w:rsid w:val="00E4079F"/>
    <w:rsid w:val="00E408D8"/>
    <w:rsid w:val="00E40988"/>
    <w:rsid w:val="00E40EB3"/>
    <w:rsid w:val="00E412DC"/>
    <w:rsid w:val="00E41499"/>
    <w:rsid w:val="00E414FD"/>
    <w:rsid w:val="00E41676"/>
    <w:rsid w:val="00E41B44"/>
    <w:rsid w:val="00E41DCC"/>
    <w:rsid w:val="00E42147"/>
    <w:rsid w:val="00E42377"/>
    <w:rsid w:val="00E425DE"/>
    <w:rsid w:val="00E42951"/>
    <w:rsid w:val="00E42CAA"/>
    <w:rsid w:val="00E43821"/>
    <w:rsid w:val="00E43866"/>
    <w:rsid w:val="00E43AB5"/>
    <w:rsid w:val="00E43B31"/>
    <w:rsid w:val="00E43BBE"/>
    <w:rsid w:val="00E43C52"/>
    <w:rsid w:val="00E43F7E"/>
    <w:rsid w:val="00E44277"/>
    <w:rsid w:val="00E443A4"/>
    <w:rsid w:val="00E448E8"/>
    <w:rsid w:val="00E44B71"/>
    <w:rsid w:val="00E44E6B"/>
    <w:rsid w:val="00E450EC"/>
    <w:rsid w:val="00E45733"/>
    <w:rsid w:val="00E45A79"/>
    <w:rsid w:val="00E45CE2"/>
    <w:rsid w:val="00E45F5B"/>
    <w:rsid w:val="00E461D3"/>
    <w:rsid w:val="00E46567"/>
    <w:rsid w:val="00E466C6"/>
    <w:rsid w:val="00E46CBC"/>
    <w:rsid w:val="00E477F0"/>
    <w:rsid w:val="00E47A04"/>
    <w:rsid w:val="00E47D3D"/>
    <w:rsid w:val="00E47EF4"/>
    <w:rsid w:val="00E47FF4"/>
    <w:rsid w:val="00E50560"/>
    <w:rsid w:val="00E50F01"/>
    <w:rsid w:val="00E51061"/>
    <w:rsid w:val="00E5114B"/>
    <w:rsid w:val="00E5117B"/>
    <w:rsid w:val="00E51216"/>
    <w:rsid w:val="00E512AC"/>
    <w:rsid w:val="00E518DE"/>
    <w:rsid w:val="00E51D7C"/>
    <w:rsid w:val="00E5257B"/>
    <w:rsid w:val="00E526CD"/>
    <w:rsid w:val="00E52765"/>
    <w:rsid w:val="00E5285C"/>
    <w:rsid w:val="00E52935"/>
    <w:rsid w:val="00E529E0"/>
    <w:rsid w:val="00E52DC2"/>
    <w:rsid w:val="00E5311B"/>
    <w:rsid w:val="00E53668"/>
    <w:rsid w:val="00E537BA"/>
    <w:rsid w:val="00E53A31"/>
    <w:rsid w:val="00E53D14"/>
    <w:rsid w:val="00E540FB"/>
    <w:rsid w:val="00E5434B"/>
    <w:rsid w:val="00E5439E"/>
    <w:rsid w:val="00E543AF"/>
    <w:rsid w:val="00E549B0"/>
    <w:rsid w:val="00E54ACB"/>
    <w:rsid w:val="00E555F5"/>
    <w:rsid w:val="00E55856"/>
    <w:rsid w:val="00E55CF5"/>
    <w:rsid w:val="00E55D17"/>
    <w:rsid w:val="00E56B87"/>
    <w:rsid w:val="00E579AB"/>
    <w:rsid w:val="00E57C30"/>
    <w:rsid w:val="00E57C7A"/>
    <w:rsid w:val="00E57D66"/>
    <w:rsid w:val="00E600B1"/>
    <w:rsid w:val="00E600D5"/>
    <w:rsid w:val="00E606B5"/>
    <w:rsid w:val="00E60D70"/>
    <w:rsid w:val="00E60F9C"/>
    <w:rsid w:val="00E612FB"/>
    <w:rsid w:val="00E613C5"/>
    <w:rsid w:val="00E61DBE"/>
    <w:rsid w:val="00E621B6"/>
    <w:rsid w:val="00E6240A"/>
    <w:rsid w:val="00E629EB"/>
    <w:rsid w:val="00E62A50"/>
    <w:rsid w:val="00E63052"/>
    <w:rsid w:val="00E632F5"/>
    <w:rsid w:val="00E63B5C"/>
    <w:rsid w:val="00E63C1D"/>
    <w:rsid w:val="00E63F08"/>
    <w:rsid w:val="00E63F8D"/>
    <w:rsid w:val="00E64016"/>
    <w:rsid w:val="00E64296"/>
    <w:rsid w:val="00E642CB"/>
    <w:rsid w:val="00E64545"/>
    <w:rsid w:val="00E64F39"/>
    <w:rsid w:val="00E64FFB"/>
    <w:rsid w:val="00E65185"/>
    <w:rsid w:val="00E65266"/>
    <w:rsid w:val="00E6532A"/>
    <w:rsid w:val="00E65400"/>
    <w:rsid w:val="00E6569F"/>
    <w:rsid w:val="00E6643C"/>
    <w:rsid w:val="00E66529"/>
    <w:rsid w:val="00E66985"/>
    <w:rsid w:val="00E675DF"/>
    <w:rsid w:val="00E675F5"/>
    <w:rsid w:val="00E676B0"/>
    <w:rsid w:val="00E67B68"/>
    <w:rsid w:val="00E67E8A"/>
    <w:rsid w:val="00E70B0D"/>
    <w:rsid w:val="00E7113B"/>
    <w:rsid w:val="00E71234"/>
    <w:rsid w:val="00E71731"/>
    <w:rsid w:val="00E72152"/>
    <w:rsid w:val="00E723DA"/>
    <w:rsid w:val="00E72CC9"/>
    <w:rsid w:val="00E737C3"/>
    <w:rsid w:val="00E73965"/>
    <w:rsid w:val="00E73A34"/>
    <w:rsid w:val="00E7413B"/>
    <w:rsid w:val="00E742CC"/>
    <w:rsid w:val="00E74868"/>
    <w:rsid w:val="00E7489E"/>
    <w:rsid w:val="00E74E4E"/>
    <w:rsid w:val="00E74F42"/>
    <w:rsid w:val="00E75041"/>
    <w:rsid w:val="00E750B3"/>
    <w:rsid w:val="00E75973"/>
    <w:rsid w:val="00E75D09"/>
    <w:rsid w:val="00E7608B"/>
    <w:rsid w:val="00E769E2"/>
    <w:rsid w:val="00E76A16"/>
    <w:rsid w:val="00E76D6A"/>
    <w:rsid w:val="00E77153"/>
    <w:rsid w:val="00E771E1"/>
    <w:rsid w:val="00E77702"/>
    <w:rsid w:val="00E778F4"/>
    <w:rsid w:val="00E80530"/>
    <w:rsid w:val="00E80769"/>
    <w:rsid w:val="00E80935"/>
    <w:rsid w:val="00E80CC4"/>
    <w:rsid w:val="00E80E4A"/>
    <w:rsid w:val="00E80EB1"/>
    <w:rsid w:val="00E80F42"/>
    <w:rsid w:val="00E813CA"/>
    <w:rsid w:val="00E8173A"/>
    <w:rsid w:val="00E81979"/>
    <w:rsid w:val="00E81CA4"/>
    <w:rsid w:val="00E821EE"/>
    <w:rsid w:val="00E82452"/>
    <w:rsid w:val="00E8246A"/>
    <w:rsid w:val="00E82563"/>
    <w:rsid w:val="00E82AC7"/>
    <w:rsid w:val="00E82AE3"/>
    <w:rsid w:val="00E82F46"/>
    <w:rsid w:val="00E82FB1"/>
    <w:rsid w:val="00E833DA"/>
    <w:rsid w:val="00E83F76"/>
    <w:rsid w:val="00E84384"/>
    <w:rsid w:val="00E8460B"/>
    <w:rsid w:val="00E846BB"/>
    <w:rsid w:val="00E84E2A"/>
    <w:rsid w:val="00E84F1F"/>
    <w:rsid w:val="00E84FA9"/>
    <w:rsid w:val="00E853CE"/>
    <w:rsid w:val="00E85CFC"/>
    <w:rsid w:val="00E85D1B"/>
    <w:rsid w:val="00E86194"/>
    <w:rsid w:val="00E8655B"/>
    <w:rsid w:val="00E8674F"/>
    <w:rsid w:val="00E86ED0"/>
    <w:rsid w:val="00E870D1"/>
    <w:rsid w:val="00E87260"/>
    <w:rsid w:val="00E872D6"/>
    <w:rsid w:val="00E87423"/>
    <w:rsid w:val="00E87A57"/>
    <w:rsid w:val="00E87BBF"/>
    <w:rsid w:val="00E87D84"/>
    <w:rsid w:val="00E87E6F"/>
    <w:rsid w:val="00E87E9E"/>
    <w:rsid w:val="00E87EE4"/>
    <w:rsid w:val="00E903B2"/>
    <w:rsid w:val="00E9052A"/>
    <w:rsid w:val="00E9075D"/>
    <w:rsid w:val="00E90855"/>
    <w:rsid w:val="00E90976"/>
    <w:rsid w:val="00E90993"/>
    <w:rsid w:val="00E9099C"/>
    <w:rsid w:val="00E90A96"/>
    <w:rsid w:val="00E90E97"/>
    <w:rsid w:val="00E90EC2"/>
    <w:rsid w:val="00E91BF6"/>
    <w:rsid w:val="00E91CFF"/>
    <w:rsid w:val="00E92335"/>
    <w:rsid w:val="00E9236F"/>
    <w:rsid w:val="00E9273E"/>
    <w:rsid w:val="00E9394F"/>
    <w:rsid w:val="00E93CB8"/>
    <w:rsid w:val="00E93EB4"/>
    <w:rsid w:val="00E93EB6"/>
    <w:rsid w:val="00E9430F"/>
    <w:rsid w:val="00E945BB"/>
    <w:rsid w:val="00E947EB"/>
    <w:rsid w:val="00E94C9B"/>
    <w:rsid w:val="00E94EEC"/>
    <w:rsid w:val="00E94F84"/>
    <w:rsid w:val="00E95254"/>
    <w:rsid w:val="00E9526D"/>
    <w:rsid w:val="00E953C1"/>
    <w:rsid w:val="00E959A9"/>
    <w:rsid w:val="00E95BE1"/>
    <w:rsid w:val="00E95F6A"/>
    <w:rsid w:val="00E96510"/>
    <w:rsid w:val="00E9682D"/>
    <w:rsid w:val="00E96880"/>
    <w:rsid w:val="00E96B51"/>
    <w:rsid w:val="00E96BA8"/>
    <w:rsid w:val="00E96BDC"/>
    <w:rsid w:val="00E96F30"/>
    <w:rsid w:val="00E970F3"/>
    <w:rsid w:val="00E9733D"/>
    <w:rsid w:val="00E974A1"/>
    <w:rsid w:val="00E9762A"/>
    <w:rsid w:val="00E9788B"/>
    <w:rsid w:val="00E9795C"/>
    <w:rsid w:val="00E97BC9"/>
    <w:rsid w:val="00E97DAE"/>
    <w:rsid w:val="00EA0060"/>
    <w:rsid w:val="00EA0C0D"/>
    <w:rsid w:val="00EA0F67"/>
    <w:rsid w:val="00EA12CF"/>
    <w:rsid w:val="00EA1A89"/>
    <w:rsid w:val="00EA1BF7"/>
    <w:rsid w:val="00EA1C46"/>
    <w:rsid w:val="00EA1FCD"/>
    <w:rsid w:val="00EA22B1"/>
    <w:rsid w:val="00EA285B"/>
    <w:rsid w:val="00EA2A74"/>
    <w:rsid w:val="00EA2DA3"/>
    <w:rsid w:val="00EA3084"/>
    <w:rsid w:val="00EA325D"/>
    <w:rsid w:val="00EA3376"/>
    <w:rsid w:val="00EA361F"/>
    <w:rsid w:val="00EA37C4"/>
    <w:rsid w:val="00EA3E78"/>
    <w:rsid w:val="00EA4278"/>
    <w:rsid w:val="00EA43CB"/>
    <w:rsid w:val="00EA4483"/>
    <w:rsid w:val="00EA478D"/>
    <w:rsid w:val="00EA584E"/>
    <w:rsid w:val="00EA5B10"/>
    <w:rsid w:val="00EA62D9"/>
    <w:rsid w:val="00EA6450"/>
    <w:rsid w:val="00EA6758"/>
    <w:rsid w:val="00EA7E3D"/>
    <w:rsid w:val="00EB044A"/>
    <w:rsid w:val="00EB0549"/>
    <w:rsid w:val="00EB0C6C"/>
    <w:rsid w:val="00EB115C"/>
    <w:rsid w:val="00EB14ED"/>
    <w:rsid w:val="00EB1B74"/>
    <w:rsid w:val="00EB2035"/>
    <w:rsid w:val="00EB221B"/>
    <w:rsid w:val="00EB2642"/>
    <w:rsid w:val="00EB2751"/>
    <w:rsid w:val="00EB282B"/>
    <w:rsid w:val="00EB2A78"/>
    <w:rsid w:val="00EB2B2C"/>
    <w:rsid w:val="00EB3250"/>
    <w:rsid w:val="00EB34E9"/>
    <w:rsid w:val="00EB34FB"/>
    <w:rsid w:val="00EB3663"/>
    <w:rsid w:val="00EB3716"/>
    <w:rsid w:val="00EB380E"/>
    <w:rsid w:val="00EB3E98"/>
    <w:rsid w:val="00EB4026"/>
    <w:rsid w:val="00EB409F"/>
    <w:rsid w:val="00EB4367"/>
    <w:rsid w:val="00EB444C"/>
    <w:rsid w:val="00EB4529"/>
    <w:rsid w:val="00EB4796"/>
    <w:rsid w:val="00EB4CA0"/>
    <w:rsid w:val="00EB4D0A"/>
    <w:rsid w:val="00EB4EF8"/>
    <w:rsid w:val="00EB565B"/>
    <w:rsid w:val="00EB5A15"/>
    <w:rsid w:val="00EB638A"/>
    <w:rsid w:val="00EB64AF"/>
    <w:rsid w:val="00EB690A"/>
    <w:rsid w:val="00EB692E"/>
    <w:rsid w:val="00EB6A37"/>
    <w:rsid w:val="00EB6E3D"/>
    <w:rsid w:val="00EB70BC"/>
    <w:rsid w:val="00EB76CD"/>
    <w:rsid w:val="00EB77F9"/>
    <w:rsid w:val="00EB78CC"/>
    <w:rsid w:val="00EB78DA"/>
    <w:rsid w:val="00EB79B0"/>
    <w:rsid w:val="00EB7AC1"/>
    <w:rsid w:val="00EB7C0E"/>
    <w:rsid w:val="00EC009E"/>
    <w:rsid w:val="00EC00F7"/>
    <w:rsid w:val="00EC0314"/>
    <w:rsid w:val="00EC0399"/>
    <w:rsid w:val="00EC06A9"/>
    <w:rsid w:val="00EC0957"/>
    <w:rsid w:val="00EC0CC9"/>
    <w:rsid w:val="00EC0D1E"/>
    <w:rsid w:val="00EC1162"/>
    <w:rsid w:val="00EC1212"/>
    <w:rsid w:val="00EC1708"/>
    <w:rsid w:val="00EC1AE9"/>
    <w:rsid w:val="00EC25F8"/>
    <w:rsid w:val="00EC25FE"/>
    <w:rsid w:val="00EC2BEC"/>
    <w:rsid w:val="00EC2EA2"/>
    <w:rsid w:val="00EC2F58"/>
    <w:rsid w:val="00EC3502"/>
    <w:rsid w:val="00EC3773"/>
    <w:rsid w:val="00EC37C1"/>
    <w:rsid w:val="00EC3A05"/>
    <w:rsid w:val="00EC3A65"/>
    <w:rsid w:val="00EC3B7C"/>
    <w:rsid w:val="00EC45FC"/>
    <w:rsid w:val="00EC483B"/>
    <w:rsid w:val="00EC4F86"/>
    <w:rsid w:val="00EC5463"/>
    <w:rsid w:val="00EC5693"/>
    <w:rsid w:val="00EC6270"/>
    <w:rsid w:val="00EC6C50"/>
    <w:rsid w:val="00EC6D31"/>
    <w:rsid w:val="00EC6E56"/>
    <w:rsid w:val="00EC6F24"/>
    <w:rsid w:val="00EC7427"/>
    <w:rsid w:val="00EC7450"/>
    <w:rsid w:val="00EC757E"/>
    <w:rsid w:val="00EC7A4C"/>
    <w:rsid w:val="00EC7BE4"/>
    <w:rsid w:val="00ED02E5"/>
    <w:rsid w:val="00ED05F9"/>
    <w:rsid w:val="00ED0708"/>
    <w:rsid w:val="00ED0C22"/>
    <w:rsid w:val="00ED0F29"/>
    <w:rsid w:val="00ED12C2"/>
    <w:rsid w:val="00ED140C"/>
    <w:rsid w:val="00ED15F2"/>
    <w:rsid w:val="00ED1638"/>
    <w:rsid w:val="00ED1857"/>
    <w:rsid w:val="00ED1FAE"/>
    <w:rsid w:val="00ED2341"/>
    <w:rsid w:val="00ED23E5"/>
    <w:rsid w:val="00ED261F"/>
    <w:rsid w:val="00ED2718"/>
    <w:rsid w:val="00ED2766"/>
    <w:rsid w:val="00ED28B5"/>
    <w:rsid w:val="00ED3279"/>
    <w:rsid w:val="00ED37F6"/>
    <w:rsid w:val="00ED3DBF"/>
    <w:rsid w:val="00ED43B3"/>
    <w:rsid w:val="00ED4531"/>
    <w:rsid w:val="00ED5065"/>
    <w:rsid w:val="00ED5387"/>
    <w:rsid w:val="00ED5853"/>
    <w:rsid w:val="00ED59CE"/>
    <w:rsid w:val="00ED6040"/>
    <w:rsid w:val="00ED6CA1"/>
    <w:rsid w:val="00ED6EA5"/>
    <w:rsid w:val="00ED6EC0"/>
    <w:rsid w:val="00ED70F1"/>
    <w:rsid w:val="00ED774C"/>
    <w:rsid w:val="00ED778C"/>
    <w:rsid w:val="00ED7981"/>
    <w:rsid w:val="00ED7ABB"/>
    <w:rsid w:val="00ED7F3D"/>
    <w:rsid w:val="00EE02DB"/>
    <w:rsid w:val="00EE03CB"/>
    <w:rsid w:val="00EE0A4B"/>
    <w:rsid w:val="00EE1208"/>
    <w:rsid w:val="00EE1CC7"/>
    <w:rsid w:val="00EE1EA7"/>
    <w:rsid w:val="00EE24E3"/>
    <w:rsid w:val="00EE25D6"/>
    <w:rsid w:val="00EE27D2"/>
    <w:rsid w:val="00EE2A87"/>
    <w:rsid w:val="00EE2AAC"/>
    <w:rsid w:val="00EE2C77"/>
    <w:rsid w:val="00EE2E8A"/>
    <w:rsid w:val="00EE3005"/>
    <w:rsid w:val="00EE4415"/>
    <w:rsid w:val="00EE4650"/>
    <w:rsid w:val="00EE4879"/>
    <w:rsid w:val="00EE4A5F"/>
    <w:rsid w:val="00EE4EC4"/>
    <w:rsid w:val="00EE4FAA"/>
    <w:rsid w:val="00EE5C6E"/>
    <w:rsid w:val="00EE5CD4"/>
    <w:rsid w:val="00EE6431"/>
    <w:rsid w:val="00EE64C3"/>
    <w:rsid w:val="00EE6717"/>
    <w:rsid w:val="00EE6825"/>
    <w:rsid w:val="00EE68BE"/>
    <w:rsid w:val="00EE6A23"/>
    <w:rsid w:val="00EE6C38"/>
    <w:rsid w:val="00EE6EAA"/>
    <w:rsid w:val="00EE702C"/>
    <w:rsid w:val="00EE719E"/>
    <w:rsid w:val="00EE74DC"/>
    <w:rsid w:val="00EE7800"/>
    <w:rsid w:val="00EE7D92"/>
    <w:rsid w:val="00EE7E39"/>
    <w:rsid w:val="00EE7E7A"/>
    <w:rsid w:val="00EE7ED6"/>
    <w:rsid w:val="00EF009C"/>
    <w:rsid w:val="00EF0C23"/>
    <w:rsid w:val="00EF0E5F"/>
    <w:rsid w:val="00EF0FDE"/>
    <w:rsid w:val="00EF1393"/>
    <w:rsid w:val="00EF1674"/>
    <w:rsid w:val="00EF1A43"/>
    <w:rsid w:val="00EF1D12"/>
    <w:rsid w:val="00EF1D21"/>
    <w:rsid w:val="00EF234D"/>
    <w:rsid w:val="00EF2563"/>
    <w:rsid w:val="00EF2A07"/>
    <w:rsid w:val="00EF2E69"/>
    <w:rsid w:val="00EF2FFC"/>
    <w:rsid w:val="00EF3484"/>
    <w:rsid w:val="00EF3516"/>
    <w:rsid w:val="00EF371E"/>
    <w:rsid w:val="00EF38DB"/>
    <w:rsid w:val="00EF445B"/>
    <w:rsid w:val="00EF4A72"/>
    <w:rsid w:val="00EF4CDF"/>
    <w:rsid w:val="00EF4F17"/>
    <w:rsid w:val="00EF4FB4"/>
    <w:rsid w:val="00EF527C"/>
    <w:rsid w:val="00EF5BAF"/>
    <w:rsid w:val="00EF5F9D"/>
    <w:rsid w:val="00EF63DA"/>
    <w:rsid w:val="00EF6565"/>
    <w:rsid w:val="00EF6DA6"/>
    <w:rsid w:val="00EF6E7C"/>
    <w:rsid w:val="00EF6F46"/>
    <w:rsid w:val="00EF79A0"/>
    <w:rsid w:val="00EF7B35"/>
    <w:rsid w:val="00EF7C0B"/>
    <w:rsid w:val="00EF7CC1"/>
    <w:rsid w:val="00F00153"/>
    <w:rsid w:val="00F00161"/>
    <w:rsid w:val="00F006E1"/>
    <w:rsid w:val="00F00F06"/>
    <w:rsid w:val="00F01290"/>
    <w:rsid w:val="00F0157A"/>
    <w:rsid w:val="00F01C56"/>
    <w:rsid w:val="00F01E5B"/>
    <w:rsid w:val="00F0227A"/>
    <w:rsid w:val="00F028C5"/>
    <w:rsid w:val="00F02B1E"/>
    <w:rsid w:val="00F031C0"/>
    <w:rsid w:val="00F03DE5"/>
    <w:rsid w:val="00F04059"/>
    <w:rsid w:val="00F0428A"/>
    <w:rsid w:val="00F043D8"/>
    <w:rsid w:val="00F0440E"/>
    <w:rsid w:val="00F04C67"/>
    <w:rsid w:val="00F04D3C"/>
    <w:rsid w:val="00F04D5D"/>
    <w:rsid w:val="00F05435"/>
    <w:rsid w:val="00F055A7"/>
    <w:rsid w:val="00F05A3B"/>
    <w:rsid w:val="00F05A96"/>
    <w:rsid w:val="00F066B9"/>
    <w:rsid w:val="00F06DAE"/>
    <w:rsid w:val="00F06EEF"/>
    <w:rsid w:val="00F07619"/>
    <w:rsid w:val="00F07800"/>
    <w:rsid w:val="00F07D15"/>
    <w:rsid w:val="00F07D5D"/>
    <w:rsid w:val="00F10272"/>
    <w:rsid w:val="00F10A23"/>
    <w:rsid w:val="00F10BAB"/>
    <w:rsid w:val="00F10DDE"/>
    <w:rsid w:val="00F11148"/>
    <w:rsid w:val="00F11A3E"/>
    <w:rsid w:val="00F11A67"/>
    <w:rsid w:val="00F11D95"/>
    <w:rsid w:val="00F11E73"/>
    <w:rsid w:val="00F11FA2"/>
    <w:rsid w:val="00F12A33"/>
    <w:rsid w:val="00F12BD9"/>
    <w:rsid w:val="00F12D28"/>
    <w:rsid w:val="00F12FE5"/>
    <w:rsid w:val="00F13374"/>
    <w:rsid w:val="00F13527"/>
    <w:rsid w:val="00F136FB"/>
    <w:rsid w:val="00F13918"/>
    <w:rsid w:val="00F13B49"/>
    <w:rsid w:val="00F141F2"/>
    <w:rsid w:val="00F14620"/>
    <w:rsid w:val="00F14A78"/>
    <w:rsid w:val="00F14B0A"/>
    <w:rsid w:val="00F14FDD"/>
    <w:rsid w:val="00F15288"/>
    <w:rsid w:val="00F1570D"/>
    <w:rsid w:val="00F157EE"/>
    <w:rsid w:val="00F15C9F"/>
    <w:rsid w:val="00F16402"/>
    <w:rsid w:val="00F16604"/>
    <w:rsid w:val="00F16C64"/>
    <w:rsid w:val="00F171C7"/>
    <w:rsid w:val="00F17C8C"/>
    <w:rsid w:val="00F17F75"/>
    <w:rsid w:val="00F2026E"/>
    <w:rsid w:val="00F20284"/>
    <w:rsid w:val="00F2083D"/>
    <w:rsid w:val="00F21307"/>
    <w:rsid w:val="00F2153D"/>
    <w:rsid w:val="00F21D05"/>
    <w:rsid w:val="00F220F2"/>
    <w:rsid w:val="00F223DD"/>
    <w:rsid w:val="00F226CD"/>
    <w:rsid w:val="00F228A2"/>
    <w:rsid w:val="00F22964"/>
    <w:rsid w:val="00F22E14"/>
    <w:rsid w:val="00F22F66"/>
    <w:rsid w:val="00F2312D"/>
    <w:rsid w:val="00F231C8"/>
    <w:rsid w:val="00F232C2"/>
    <w:rsid w:val="00F23600"/>
    <w:rsid w:val="00F23703"/>
    <w:rsid w:val="00F23A92"/>
    <w:rsid w:val="00F23E9A"/>
    <w:rsid w:val="00F23EFB"/>
    <w:rsid w:val="00F24C3D"/>
    <w:rsid w:val="00F24CA1"/>
    <w:rsid w:val="00F24EA3"/>
    <w:rsid w:val="00F25525"/>
    <w:rsid w:val="00F25A13"/>
    <w:rsid w:val="00F263CC"/>
    <w:rsid w:val="00F2655E"/>
    <w:rsid w:val="00F26796"/>
    <w:rsid w:val="00F268CB"/>
    <w:rsid w:val="00F26F9A"/>
    <w:rsid w:val="00F2787B"/>
    <w:rsid w:val="00F27AB9"/>
    <w:rsid w:val="00F27AEC"/>
    <w:rsid w:val="00F30417"/>
    <w:rsid w:val="00F30737"/>
    <w:rsid w:val="00F307AA"/>
    <w:rsid w:val="00F30962"/>
    <w:rsid w:val="00F30D0C"/>
    <w:rsid w:val="00F30DF9"/>
    <w:rsid w:val="00F30E49"/>
    <w:rsid w:val="00F31318"/>
    <w:rsid w:val="00F3134D"/>
    <w:rsid w:val="00F31A24"/>
    <w:rsid w:val="00F31EDE"/>
    <w:rsid w:val="00F31F9D"/>
    <w:rsid w:val="00F32306"/>
    <w:rsid w:val="00F32307"/>
    <w:rsid w:val="00F32330"/>
    <w:rsid w:val="00F32566"/>
    <w:rsid w:val="00F32770"/>
    <w:rsid w:val="00F327DC"/>
    <w:rsid w:val="00F32E03"/>
    <w:rsid w:val="00F32E26"/>
    <w:rsid w:val="00F33309"/>
    <w:rsid w:val="00F33C3A"/>
    <w:rsid w:val="00F33FC3"/>
    <w:rsid w:val="00F3425F"/>
    <w:rsid w:val="00F34391"/>
    <w:rsid w:val="00F34513"/>
    <w:rsid w:val="00F348F6"/>
    <w:rsid w:val="00F349B2"/>
    <w:rsid w:val="00F35841"/>
    <w:rsid w:val="00F35BA1"/>
    <w:rsid w:val="00F35CEB"/>
    <w:rsid w:val="00F365F9"/>
    <w:rsid w:val="00F36675"/>
    <w:rsid w:val="00F36740"/>
    <w:rsid w:val="00F36E2B"/>
    <w:rsid w:val="00F36FAB"/>
    <w:rsid w:val="00F37310"/>
    <w:rsid w:val="00F37446"/>
    <w:rsid w:val="00F37704"/>
    <w:rsid w:val="00F377F7"/>
    <w:rsid w:val="00F378DE"/>
    <w:rsid w:val="00F37991"/>
    <w:rsid w:val="00F37BE8"/>
    <w:rsid w:val="00F37D46"/>
    <w:rsid w:val="00F401AF"/>
    <w:rsid w:val="00F4063F"/>
    <w:rsid w:val="00F40810"/>
    <w:rsid w:val="00F40834"/>
    <w:rsid w:val="00F40B53"/>
    <w:rsid w:val="00F40C32"/>
    <w:rsid w:val="00F40E39"/>
    <w:rsid w:val="00F4124C"/>
    <w:rsid w:val="00F41394"/>
    <w:rsid w:val="00F414F9"/>
    <w:rsid w:val="00F4199E"/>
    <w:rsid w:val="00F41EA9"/>
    <w:rsid w:val="00F41ED8"/>
    <w:rsid w:val="00F41FBD"/>
    <w:rsid w:val="00F4210E"/>
    <w:rsid w:val="00F4223B"/>
    <w:rsid w:val="00F42412"/>
    <w:rsid w:val="00F426C9"/>
    <w:rsid w:val="00F42855"/>
    <w:rsid w:val="00F428AD"/>
    <w:rsid w:val="00F42B5B"/>
    <w:rsid w:val="00F42C89"/>
    <w:rsid w:val="00F42CFF"/>
    <w:rsid w:val="00F434B0"/>
    <w:rsid w:val="00F43527"/>
    <w:rsid w:val="00F43C4D"/>
    <w:rsid w:val="00F43D53"/>
    <w:rsid w:val="00F43EC5"/>
    <w:rsid w:val="00F440D3"/>
    <w:rsid w:val="00F4425C"/>
    <w:rsid w:val="00F44475"/>
    <w:rsid w:val="00F44AD9"/>
    <w:rsid w:val="00F455F1"/>
    <w:rsid w:val="00F45A56"/>
    <w:rsid w:val="00F46473"/>
    <w:rsid w:val="00F468CB"/>
    <w:rsid w:val="00F47A50"/>
    <w:rsid w:val="00F47B42"/>
    <w:rsid w:val="00F47D16"/>
    <w:rsid w:val="00F5003D"/>
    <w:rsid w:val="00F506FC"/>
    <w:rsid w:val="00F50D08"/>
    <w:rsid w:val="00F5114E"/>
    <w:rsid w:val="00F51ECE"/>
    <w:rsid w:val="00F5205A"/>
    <w:rsid w:val="00F52410"/>
    <w:rsid w:val="00F52830"/>
    <w:rsid w:val="00F52EA6"/>
    <w:rsid w:val="00F52ED3"/>
    <w:rsid w:val="00F530A5"/>
    <w:rsid w:val="00F53B06"/>
    <w:rsid w:val="00F53C53"/>
    <w:rsid w:val="00F547E0"/>
    <w:rsid w:val="00F547E1"/>
    <w:rsid w:val="00F547F3"/>
    <w:rsid w:val="00F54C12"/>
    <w:rsid w:val="00F55040"/>
    <w:rsid w:val="00F55082"/>
    <w:rsid w:val="00F55740"/>
    <w:rsid w:val="00F5595A"/>
    <w:rsid w:val="00F559CB"/>
    <w:rsid w:val="00F566AE"/>
    <w:rsid w:val="00F56ACE"/>
    <w:rsid w:val="00F56E85"/>
    <w:rsid w:val="00F572F9"/>
    <w:rsid w:val="00F57791"/>
    <w:rsid w:val="00F5781F"/>
    <w:rsid w:val="00F601CF"/>
    <w:rsid w:val="00F601D6"/>
    <w:rsid w:val="00F6105E"/>
    <w:rsid w:val="00F610BF"/>
    <w:rsid w:val="00F613F6"/>
    <w:rsid w:val="00F61551"/>
    <w:rsid w:val="00F616D1"/>
    <w:rsid w:val="00F61B3E"/>
    <w:rsid w:val="00F61D3D"/>
    <w:rsid w:val="00F621BD"/>
    <w:rsid w:val="00F622B2"/>
    <w:rsid w:val="00F631CF"/>
    <w:rsid w:val="00F634B6"/>
    <w:rsid w:val="00F63633"/>
    <w:rsid w:val="00F63697"/>
    <w:rsid w:val="00F6377C"/>
    <w:rsid w:val="00F6396C"/>
    <w:rsid w:val="00F63D25"/>
    <w:rsid w:val="00F63EF0"/>
    <w:rsid w:val="00F63FD4"/>
    <w:rsid w:val="00F641C7"/>
    <w:rsid w:val="00F6463A"/>
    <w:rsid w:val="00F64E4F"/>
    <w:rsid w:val="00F6516E"/>
    <w:rsid w:val="00F667D3"/>
    <w:rsid w:val="00F66A48"/>
    <w:rsid w:val="00F66AA3"/>
    <w:rsid w:val="00F66CD0"/>
    <w:rsid w:val="00F66D15"/>
    <w:rsid w:val="00F66E8F"/>
    <w:rsid w:val="00F670D9"/>
    <w:rsid w:val="00F7005C"/>
    <w:rsid w:val="00F7021B"/>
    <w:rsid w:val="00F70762"/>
    <w:rsid w:val="00F70928"/>
    <w:rsid w:val="00F716BB"/>
    <w:rsid w:val="00F71899"/>
    <w:rsid w:val="00F71A8C"/>
    <w:rsid w:val="00F7217C"/>
    <w:rsid w:val="00F72673"/>
    <w:rsid w:val="00F728BC"/>
    <w:rsid w:val="00F72AE8"/>
    <w:rsid w:val="00F72E94"/>
    <w:rsid w:val="00F72FF9"/>
    <w:rsid w:val="00F73113"/>
    <w:rsid w:val="00F73633"/>
    <w:rsid w:val="00F736BF"/>
    <w:rsid w:val="00F736ED"/>
    <w:rsid w:val="00F7395E"/>
    <w:rsid w:val="00F739E2"/>
    <w:rsid w:val="00F73B82"/>
    <w:rsid w:val="00F74216"/>
    <w:rsid w:val="00F74686"/>
    <w:rsid w:val="00F749CE"/>
    <w:rsid w:val="00F75050"/>
    <w:rsid w:val="00F7515E"/>
    <w:rsid w:val="00F754D5"/>
    <w:rsid w:val="00F75530"/>
    <w:rsid w:val="00F75532"/>
    <w:rsid w:val="00F75E37"/>
    <w:rsid w:val="00F75EA6"/>
    <w:rsid w:val="00F75EB1"/>
    <w:rsid w:val="00F7613C"/>
    <w:rsid w:val="00F76375"/>
    <w:rsid w:val="00F76553"/>
    <w:rsid w:val="00F76604"/>
    <w:rsid w:val="00F76818"/>
    <w:rsid w:val="00F76B47"/>
    <w:rsid w:val="00F76BC5"/>
    <w:rsid w:val="00F76C66"/>
    <w:rsid w:val="00F773D4"/>
    <w:rsid w:val="00F775B4"/>
    <w:rsid w:val="00F80049"/>
    <w:rsid w:val="00F80DB6"/>
    <w:rsid w:val="00F81091"/>
    <w:rsid w:val="00F81A76"/>
    <w:rsid w:val="00F81A8C"/>
    <w:rsid w:val="00F81CB0"/>
    <w:rsid w:val="00F81DEB"/>
    <w:rsid w:val="00F82079"/>
    <w:rsid w:val="00F8275F"/>
    <w:rsid w:val="00F82888"/>
    <w:rsid w:val="00F8295E"/>
    <w:rsid w:val="00F8298E"/>
    <w:rsid w:val="00F8300E"/>
    <w:rsid w:val="00F835EE"/>
    <w:rsid w:val="00F83687"/>
    <w:rsid w:val="00F8389D"/>
    <w:rsid w:val="00F838A4"/>
    <w:rsid w:val="00F839B3"/>
    <w:rsid w:val="00F83A69"/>
    <w:rsid w:val="00F83C0F"/>
    <w:rsid w:val="00F84213"/>
    <w:rsid w:val="00F8428B"/>
    <w:rsid w:val="00F8432C"/>
    <w:rsid w:val="00F84383"/>
    <w:rsid w:val="00F84CBB"/>
    <w:rsid w:val="00F85372"/>
    <w:rsid w:val="00F85E83"/>
    <w:rsid w:val="00F85F18"/>
    <w:rsid w:val="00F85F42"/>
    <w:rsid w:val="00F86021"/>
    <w:rsid w:val="00F86315"/>
    <w:rsid w:val="00F86435"/>
    <w:rsid w:val="00F8666E"/>
    <w:rsid w:val="00F86918"/>
    <w:rsid w:val="00F86B68"/>
    <w:rsid w:val="00F86D29"/>
    <w:rsid w:val="00F86FF8"/>
    <w:rsid w:val="00F873EC"/>
    <w:rsid w:val="00F877FB"/>
    <w:rsid w:val="00F87CAF"/>
    <w:rsid w:val="00F87EDE"/>
    <w:rsid w:val="00F900F1"/>
    <w:rsid w:val="00F9017C"/>
    <w:rsid w:val="00F902F9"/>
    <w:rsid w:val="00F90679"/>
    <w:rsid w:val="00F90DF2"/>
    <w:rsid w:val="00F91537"/>
    <w:rsid w:val="00F91643"/>
    <w:rsid w:val="00F91A51"/>
    <w:rsid w:val="00F91B47"/>
    <w:rsid w:val="00F91C8F"/>
    <w:rsid w:val="00F91E7B"/>
    <w:rsid w:val="00F91EC6"/>
    <w:rsid w:val="00F9215C"/>
    <w:rsid w:val="00F92AAB"/>
    <w:rsid w:val="00F92BAE"/>
    <w:rsid w:val="00F92BCD"/>
    <w:rsid w:val="00F92EF0"/>
    <w:rsid w:val="00F9313D"/>
    <w:rsid w:val="00F932BA"/>
    <w:rsid w:val="00F93369"/>
    <w:rsid w:val="00F933B5"/>
    <w:rsid w:val="00F9384C"/>
    <w:rsid w:val="00F93B9C"/>
    <w:rsid w:val="00F93DB1"/>
    <w:rsid w:val="00F93DC2"/>
    <w:rsid w:val="00F93F8A"/>
    <w:rsid w:val="00F93FFB"/>
    <w:rsid w:val="00F9417E"/>
    <w:rsid w:val="00F946C0"/>
    <w:rsid w:val="00F94720"/>
    <w:rsid w:val="00F94961"/>
    <w:rsid w:val="00F94D9F"/>
    <w:rsid w:val="00F9623A"/>
    <w:rsid w:val="00F962E3"/>
    <w:rsid w:val="00F967C5"/>
    <w:rsid w:val="00F96801"/>
    <w:rsid w:val="00F96815"/>
    <w:rsid w:val="00F96A9F"/>
    <w:rsid w:val="00F96B14"/>
    <w:rsid w:val="00F970A7"/>
    <w:rsid w:val="00F973CA"/>
    <w:rsid w:val="00F97962"/>
    <w:rsid w:val="00F97AC1"/>
    <w:rsid w:val="00F97B11"/>
    <w:rsid w:val="00F97B1D"/>
    <w:rsid w:val="00FA0005"/>
    <w:rsid w:val="00FA0178"/>
    <w:rsid w:val="00FA04C2"/>
    <w:rsid w:val="00FA06C3"/>
    <w:rsid w:val="00FA0ACE"/>
    <w:rsid w:val="00FA0B7B"/>
    <w:rsid w:val="00FA0EA2"/>
    <w:rsid w:val="00FA1495"/>
    <w:rsid w:val="00FA1B0F"/>
    <w:rsid w:val="00FA1C95"/>
    <w:rsid w:val="00FA1C97"/>
    <w:rsid w:val="00FA25A6"/>
    <w:rsid w:val="00FA2623"/>
    <w:rsid w:val="00FA30B7"/>
    <w:rsid w:val="00FA30E7"/>
    <w:rsid w:val="00FA317A"/>
    <w:rsid w:val="00FA31D9"/>
    <w:rsid w:val="00FA3617"/>
    <w:rsid w:val="00FA390B"/>
    <w:rsid w:val="00FA3946"/>
    <w:rsid w:val="00FA396F"/>
    <w:rsid w:val="00FA442C"/>
    <w:rsid w:val="00FA47F9"/>
    <w:rsid w:val="00FA4944"/>
    <w:rsid w:val="00FA4A0E"/>
    <w:rsid w:val="00FA518A"/>
    <w:rsid w:val="00FA567A"/>
    <w:rsid w:val="00FA5977"/>
    <w:rsid w:val="00FA5B2F"/>
    <w:rsid w:val="00FA6458"/>
    <w:rsid w:val="00FA6813"/>
    <w:rsid w:val="00FA6B10"/>
    <w:rsid w:val="00FA6EEE"/>
    <w:rsid w:val="00FA79E0"/>
    <w:rsid w:val="00FA7EDC"/>
    <w:rsid w:val="00FB05F7"/>
    <w:rsid w:val="00FB063C"/>
    <w:rsid w:val="00FB0742"/>
    <w:rsid w:val="00FB08F1"/>
    <w:rsid w:val="00FB0C41"/>
    <w:rsid w:val="00FB0CD9"/>
    <w:rsid w:val="00FB10B0"/>
    <w:rsid w:val="00FB18AF"/>
    <w:rsid w:val="00FB1A0B"/>
    <w:rsid w:val="00FB25B9"/>
    <w:rsid w:val="00FB2660"/>
    <w:rsid w:val="00FB2B2D"/>
    <w:rsid w:val="00FB2C72"/>
    <w:rsid w:val="00FB30D1"/>
    <w:rsid w:val="00FB3341"/>
    <w:rsid w:val="00FB3589"/>
    <w:rsid w:val="00FB35B0"/>
    <w:rsid w:val="00FB3786"/>
    <w:rsid w:val="00FB3E1A"/>
    <w:rsid w:val="00FB4053"/>
    <w:rsid w:val="00FB4718"/>
    <w:rsid w:val="00FB540E"/>
    <w:rsid w:val="00FB589E"/>
    <w:rsid w:val="00FB5C6F"/>
    <w:rsid w:val="00FB5F11"/>
    <w:rsid w:val="00FB60E7"/>
    <w:rsid w:val="00FB6ABE"/>
    <w:rsid w:val="00FB6D3A"/>
    <w:rsid w:val="00FB6DCE"/>
    <w:rsid w:val="00FB7230"/>
    <w:rsid w:val="00FB72D4"/>
    <w:rsid w:val="00FB7399"/>
    <w:rsid w:val="00FB7B79"/>
    <w:rsid w:val="00FB7C94"/>
    <w:rsid w:val="00FB7D6B"/>
    <w:rsid w:val="00FC0331"/>
    <w:rsid w:val="00FC062C"/>
    <w:rsid w:val="00FC114F"/>
    <w:rsid w:val="00FC17C0"/>
    <w:rsid w:val="00FC18F5"/>
    <w:rsid w:val="00FC1A84"/>
    <w:rsid w:val="00FC1C0C"/>
    <w:rsid w:val="00FC1DAE"/>
    <w:rsid w:val="00FC1EBD"/>
    <w:rsid w:val="00FC1FEB"/>
    <w:rsid w:val="00FC2064"/>
    <w:rsid w:val="00FC2115"/>
    <w:rsid w:val="00FC2746"/>
    <w:rsid w:val="00FC2C9D"/>
    <w:rsid w:val="00FC3445"/>
    <w:rsid w:val="00FC3782"/>
    <w:rsid w:val="00FC39CE"/>
    <w:rsid w:val="00FC3AFE"/>
    <w:rsid w:val="00FC3B0F"/>
    <w:rsid w:val="00FC3B6A"/>
    <w:rsid w:val="00FC3BA7"/>
    <w:rsid w:val="00FC3F5D"/>
    <w:rsid w:val="00FC404C"/>
    <w:rsid w:val="00FC43A0"/>
    <w:rsid w:val="00FC43E7"/>
    <w:rsid w:val="00FC4402"/>
    <w:rsid w:val="00FC49B2"/>
    <w:rsid w:val="00FC4BFB"/>
    <w:rsid w:val="00FC4CC1"/>
    <w:rsid w:val="00FC4CFE"/>
    <w:rsid w:val="00FC4D38"/>
    <w:rsid w:val="00FC52EF"/>
    <w:rsid w:val="00FC5353"/>
    <w:rsid w:val="00FC58BE"/>
    <w:rsid w:val="00FC600E"/>
    <w:rsid w:val="00FC643E"/>
    <w:rsid w:val="00FC6ABD"/>
    <w:rsid w:val="00FC6CF1"/>
    <w:rsid w:val="00FC6FB0"/>
    <w:rsid w:val="00FC6FD3"/>
    <w:rsid w:val="00FC7365"/>
    <w:rsid w:val="00FC736C"/>
    <w:rsid w:val="00FC7A9C"/>
    <w:rsid w:val="00FC7BF2"/>
    <w:rsid w:val="00FC7BF5"/>
    <w:rsid w:val="00FC7C80"/>
    <w:rsid w:val="00FC7EC7"/>
    <w:rsid w:val="00FD0143"/>
    <w:rsid w:val="00FD107F"/>
    <w:rsid w:val="00FD14DD"/>
    <w:rsid w:val="00FD18B2"/>
    <w:rsid w:val="00FD2308"/>
    <w:rsid w:val="00FD2836"/>
    <w:rsid w:val="00FD2A44"/>
    <w:rsid w:val="00FD2C0B"/>
    <w:rsid w:val="00FD2D02"/>
    <w:rsid w:val="00FD3427"/>
    <w:rsid w:val="00FD3ABB"/>
    <w:rsid w:val="00FD3C5F"/>
    <w:rsid w:val="00FD3C8D"/>
    <w:rsid w:val="00FD402A"/>
    <w:rsid w:val="00FD482F"/>
    <w:rsid w:val="00FD4F17"/>
    <w:rsid w:val="00FD5618"/>
    <w:rsid w:val="00FD5B33"/>
    <w:rsid w:val="00FD6274"/>
    <w:rsid w:val="00FD6549"/>
    <w:rsid w:val="00FD6649"/>
    <w:rsid w:val="00FD667B"/>
    <w:rsid w:val="00FD66FE"/>
    <w:rsid w:val="00FD6A18"/>
    <w:rsid w:val="00FD6A69"/>
    <w:rsid w:val="00FD6F3E"/>
    <w:rsid w:val="00FD6FC9"/>
    <w:rsid w:val="00FD7037"/>
    <w:rsid w:val="00FD7261"/>
    <w:rsid w:val="00FD7693"/>
    <w:rsid w:val="00FD77BD"/>
    <w:rsid w:val="00FD7A2D"/>
    <w:rsid w:val="00FD7F69"/>
    <w:rsid w:val="00FE06D1"/>
    <w:rsid w:val="00FE100B"/>
    <w:rsid w:val="00FE1213"/>
    <w:rsid w:val="00FE13A0"/>
    <w:rsid w:val="00FE151B"/>
    <w:rsid w:val="00FE1939"/>
    <w:rsid w:val="00FE1E67"/>
    <w:rsid w:val="00FE24C2"/>
    <w:rsid w:val="00FE2549"/>
    <w:rsid w:val="00FE2648"/>
    <w:rsid w:val="00FE2696"/>
    <w:rsid w:val="00FE296D"/>
    <w:rsid w:val="00FE29EB"/>
    <w:rsid w:val="00FE2AEA"/>
    <w:rsid w:val="00FE2AF6"/>
    <w:rsid w:val="00FE2F30"/>
    <w:rsid w:val="00FE31AF"/>
    <w:rsid w:val="00FE3C28"/>
    <w:rsid w:val="00FE3E4A"/>
    <w:rsid w:val="00FE42E6"/>
    <w:rsid w:val="00FE430D"/>
    <w:rsid w:val="00FE46E5"/>
    <w:rsid w:val="00FE4B6C"/>
    <w:rsid w:val="00FE4D74"/>
    <w:rsid w:val="00FE4F47"/>
    <w:rsid w:val="00FE578E"/>
    <w:rsid w:val="00FE59C7"/>
    <w:rsid w:val="00FE6FA4"/>
    <w:rsid w:val="00FE7152"/>
    <w:rsid w:val="00FE758B"/>
    <w:rsid w:val="00FE7A60"/>
    <w:rsid w:val="00FE7AEB"/>
    <w:rsid w:val="00FF017A"/>
    <w:rsid w:val="00FF083B"/>
    <w:rsid w:val="00FF1019"/>
    <w:rsid w:val="00FF173D"/>
    <w:rsid w:val="00FF363A"/>
    <w:rsid w:val="00FF3C8F"/>
    <w:rsid w:val="00FF42DF"/>
    <w:rsid w:val="00FF4FC9"/>
    <w:rsid w:val="00FF50D2"/>
    <w:rsid w:val="00FF5149"/>
    <w:rsid w:val="00FF53CB"/>
    <w:rsid w:val="00FF58C9"/>
    <w:rsid w:val="00FF5D7A"/>
    <w:rsid w:val="00FF5DF3"/>
    <w:rsid w:val="00FF6106"/>
    <w:rsid w:val="00FF6304"/>
    <w:rsid w:val="00FF6ECA"/>
    <w:rsid w:val="00FF7087"/>
    <w:rsid w:val="00FF7A30"/>
    <w:rsid w:val="00FF7A83"/>
    <w:rsid w:val="00FF7A98"/>
    <w:rsid w:val="00FF7B39"/>
    <w:rsid w:val="00FF7D5A"/>
    <w:rsid w:val="00FF7DE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style="mso-position-vertical-relative:line" fill="f" fillcolor="white" stroke="f">
      <v:fill color="white" on="f"/>
      <v:stroke on="f"/>
    </o:shapedefaults>
    <o:shapelayout v:ext="edit">
      <o:idmap v:ext="edit" data="1"/>
    </o:shapelayout>
  </w:shapeDefaults>
  <w:decimalSymbol w:val="."/>
  <w:listSeparator w:val=","/>
  <w15:chartTrackingRefBased/>
  <w15:docId w15:val="{2E0B7CBA-3633-4DA3-A313-FC9E6F4D5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0"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845E5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壹"/>
    <w:basedOn w:val="a"/>
    <w:next w:val="a"/>
    <w:link w:val="10"/>
    <w:qFormat/>
    <w:rsid w:val="0062570F"/>
    <w:pPr>
      <w:keepNext/>
      <w:spacing w:before="180" w:after="180" w:line="720" w:lineRule="atLeast"/>
      <w:outlineLvl w:val="0"/>
    </w:pPr>
    <w:rPr>
      <w:rFonts w:ascii="Arial" w:eastAsia="新細明體" w:hAnsi="Arial"/>
      <w:b/>
      <w:bCs/>
      <w:kern w:val="52"/>
      <w:sz w:val="52"/>
      <w:szCs w:val="52"/>
      <w:lang w:val="x-none" w:eastAsia="x-none"/>
    </w:rPr>
  </w:style>
  <w:style w:type="paragraph" w:styleId="2">
    <w:name w:val="heading 2"/>
    <w:aliases w:val="標題110/111,標題110/111 字元"/>
    <w:basedOn w:val="a"/>
    <w:next w:val="a"/>
    <w:link w:val="20"/>
    <w:qFormat/>
    <w:rsid w:val="0062570F"/>
    <w:pPr>
      <w:keepNext/>
      <w:spacing w:line="720" w:lineRule="atLeast"/>
      <w:outlineLvl w:val="1"/>
    </w:pPr>
    <w:rPr>
      <w:rFonts w:ascii="Arial" w:eastAsia="新細明體" w:hAnsi="Arial"/>
      <w:b/>
      <w:bCs/>
      <w:sz w:val="48"/>
      <w:szCs w:val="48"/>
      <w:lang w:val="x-none" w:eastAsia="x-none"/>
    </w:rPr>
  </w:style>
  <w:style w:type="paragraph" w:styleId="3">
    <w:name w:val="heading 3"/>
    <w:aliases w:val="(一)"/>
    <w:basedOn w:val="a"/>
    <w:next w:val="a"/>
    <w:link w:val="30"/>
    <w:unhideWhenUsed/>
    <w:qFormat/>
    <w:rsid w:val="003D6A1F"/>
    <w:pPr>
      <w:keepNext/>
      <w:spacing w:line="720" w:lineRule="atLeast"/>
      <w:outlineLvl w:val="2"/>
    </w:pPr>
    <w:rPr>
      <w:rFonts w:ascii="Cambria" w:eastAsia="新細明體" w:hAnsi="Cambria"/>
      <w:b/>
      <w:bCs/>
      <w:sz w:val="36"/>
      <w:szCs w:val="36"/>
      <w:lang w:val="x-none" w:eastAsia="x-none"/>
    </w:rPr>
  </w:style>
  <w:style w:type="paragraph" w:styleId="4">
    <w:name w:val="heading 4"/>
    <w:aliases w:val="表格,一"/>
    <w:basedOn w:val="a"/>
    <w:link w:val="40"/>
    <w:qFormat/>
    <w:rsid w:val="006B6D55"/>
    <w:pPr>
      <w:overflowPunct w:val="0"/>
      <w:autoSpaceDE w:val="0"/>
      <w:autoSpaceDN w:val="0"/>
      <w:spacing w:line="240" w:lineRule="auto"/>
      <w:ind w:leftChars="0" w:left="0" w:firstLineChars="0" w:firstLine="0"/>
      <w:outlineLvl w:val="3"/>
    </w:pPr>
    <w:rPr>
      <w:rFonts w:hAnsi="Arial"/>
      <w:snapToGrid/>
      <w:kern w:val="32"/>
      <w:sz w:val="32"/>
      <w:szCs w:val="36"/>
    </w:rPr>
  </w:style>
  <w:style w:type="paragraph" w:styleId="5">
    <w:name w:val="heading 5"/>
    <w:basedOn w:val="a"/>
    <w:link w:val="50"/>
    <w:qFormat/>
    <w:rsid w:val="006B6D55"/>
    <w:pPr>
      <w:overflowPunct w:val="0"/>
      <w:autoSpaceDE w:val="0"/>
      <w:autoSpaceDN w:val="0"/>
      <w:spacing w:line="240" w:lineRule="auto"/>
      <w:ind w:leftChars="0" w:left="0" w:firstLineChars="0" w:firstLine="0"/>
      <w:outlineLvl w:val="4"/>
    </w:pPr>
    <w:rPr>
      <w:rFonts w:hAnsi="Arial"/>
      <w:bCs/>
      <w:snapToGrid/>
      <w:kern w:val="32"/>
      <w:sz w:val="32"/>
      <w:szCs w:val="36"/>
    </w:rPr>
  </w:style>
  <w:style w:type="paragraph" w:styleId="6">
    <w:name w:val="heading 6"/>
    <w:basedOn w:val="a"/>
    <w:link w:val="60"/>
    <w:qFormat/>
    <w:rsid w:val="006B6D55"/>
    <w:pPr>
      <w:tabs>
        <w:tab w:val="left" w:pos="2094"/>
      </w:tabs>
      <w:overflowPunct w:val="0"/>
      <w:autoSpaceDE w:val="0"/>
      <w:autoSpaceDN w:val="0"/>
      <w:spacing w:line="240" w:lineRule="auto"/>
      <w:ind w:leftChars="0" w:left="0" w:firstLineChars="0" w:firstLine="0"/>
      <w:outlineLvl w:val="5"/>
    </w:pPr>
    <w:rPr>
      <w:rFonts w:hAnsi="Arial"/>
      <w:snapToGrid/>
      <w:kern w:val="32"/>
      <w:sz w:val="32"/>
      <w:szCs w:val="36"/>
    </w:rPr>
  </w:style>
  <w:style w:type="paragraph" w:styleId="7">
    <w:name w:val="heading 7"/>
    <w:basedOn w:val="a"/>
    <w:link w:val="70"/>
    <w:qFormat/>
    <w:rsid w:val="006B6D55"/>
    <w:pPr>
      <w:overflowPunct w:val="0"/>
      <w:autoSpaceDE w:val="0"/>
      <w:autoSpaceDN w:val="0"/>
      <w:spacing w:line="240" w:lineRule="auto"/>
      <w:ind w:leftChars="0" w:left="0" w:firstLineChars="0" w:firstLine="0"/>
      <w:outlineLvl w:val="6"/>
    </w:pPr>
    <w:rPr>
      <w:rFonts w:hAnsi="Arial"/>
      <w:bCs/>
      <w:snapToGrid/>
      <w:kern w:val="32"/>
      <w:sz w:val="32"/>
      <w:szCs w:val="36"/>
    </w:rPr>
  </w:style>
  <w:style w:type="paragraph" w:styleId="8">
    <w:name w:val="heading 8"/>
    <w:basedOn w:val="a"/>
    <w:link w:val="80"/>
    <w:qFormat/>
    <w:rsid w:val="006B6D55"/>
    <w:pPr>
      <w:overflowPunct w:val="0"/>
      <w:autoSpaceDE w:val="0"/>
      <w:autoSpaceDN w:val="0"/>
      <w:spacing w:line="240" w:lineRule="auto"/>
      <w:ind w:leftChars="0" w:left="0" w:firstLineChars="0" w:firstLine="0"/>
      <w:outlineLvl w:val="7"/>
    </w:pPr>
    <w:rPr>
      <w:rFonts w:hAnsi="Arial"/>
      <w:snapToGrid/>
      <w:kern w:val="32"/>
      <w:sz w:val="32"/>
      <w:szCs w:val="36"/>
    </w:rPr>
  </w:style>
  <w:style w:type="paragraph" w:styleId="9">
    <w:name w:val="heading 9"/>
    <w:basedOn w:val="a"/>
    <w:link w:val="90"/>
    <w:uiPriority w:val="9"/>
    <w:unhideWhenUsed/>
    <w:qFormat/>
    <w:rsid w:val="006B6D55"/>
    <w:pPr>
      <w:overflowPunct w:val="0"/>
      <w:autoSpaceDE w:val="0"/>
      <w:autoSpaceDN w:val="0"/>
      <w:spacing w:line="240" w:lineRule="auto"/>
      <w:ind w:leftChars="0" w:left="0" w:firstLineChars="0" w:firstLine="0"/>
      <w:outlineLvl w:val="8"/>
    </w:pPr>
    <w:rPr>
      <w:rFonts w:hAnsi="Calibri Light"/>
      <w:snapToGrid/>
      <w:kern w:val="32"/>
      <w:sz w:val="32"/>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aliases w:val="壹 字元"/>
    <w:link w:val="1"/>
    <w:rsid w:val="0062570F"/>
    <w:rPr>
      <w:rFonts w:ascii="Arial" w:hAnsi="Arial"/>
      <w:b/>
      <w:bCs/>
      <w:snapToGrid w:val="0"/>
      <w:kern w:val="52"/>
      <w:sz w:val="52"/>
      <w:szCs w:val="52"/>
    </w:rPr>
  </w:style>
  <w:style w:type="character" w:customStyle="1" w:styleId="20">
    <w:name w:val="標題 2 字元"/>
    <w:aliases w:val="標題110/111 字元1,標題110/111 字元 字元"/>
    <w:link w:val="2"/>
    <w:rsid w:val="0062570F"/>
    <w:rPr>
      <w:rFonts w:ascii="Arial" w:hAnsi="Arial"/>
      <w:b/>
      <w:bCs/>
      <w:snapToGrid w:val="0"/>
      <w:kern w:val="2"/>
      <w:sz w:val="48"/>
      <w:szCs w:val="48"/>
    </w:rPr>
  </w:style>
  <w:style w:type="character" w:customStyle="1" w:styleId="30">
    <w:name w:val="標題 3 字元"/>
    <w:aliases w:val="(一) 字元"/>
    <w:link w:val="3"/>
    <w:rsid w:val="003D6A1F"/>
    <w:rPr>
      <w:rFonts w:ascii="Cambria" w:eastAsia="新細明體" w:hAnsi="Cambria" w:cs="Times New Roman"/>
      <w:b/>
      <w:bCs/>
      <w:snapToGrid w:val="0"/>
      <w:kern w:val="2"/>
      <w:sz w:val="36"/>
      <w:szCs w:val="36"/>
    </w:rPr>
  </w:style>
  <w:style w:type="character" w:customStyle="1" w:styleId="40">
    <w:name w:val="標題 4 字元"/>
    <w:aliases w:val="表格 字元,一 字元"/>
    <w:link w:val="4"/>
    <w:rsid w:val="006B6D55"/>
    <w:rPr>
      <w:rFonts w:ascii="標楷體" w:eastAsia="標楷體" w:hAnsi="Arial"/>
      <w:kern w:val="32"/>
      <w:sz w:val="32"/>
      <w:szCs w:val="36"/>
    </w:rPr>
  </w:style>
  <w:style w:type="character" w:customStyle="1" w:styleId="50">
    <w:name w:val="標題 5 字元"/>
    <w:link w:val="5"/>
    <w:rsid w:val="006B6D55"/>
    <w:rPr>
      <w:rFonts w:ascii="標楷體" w:eastAsia="標楷體" w:hAnsi="Arial"/>
      <w:bCs/>
      <w:kern w:val="32"/>
      <w:sz w:val="32"/>
      <w:szCs w:val="36"/>
    </w:rPr>
  </w:style>
  <w:style w:type="character" w:customStyle="1" w:styleId="60">
    <w:name w:val="標題 6 字元"/>
    <w:link w:val="6"/>
    <w:rsid w:val="006B6D55"/>
    <w:rPr>
      <w:rFonts w:ascii="標楷體" w:eastAsia="標楷體" w:hAnsi="Arial"/>
      <w:kern w:val="32"/>
      <w:sz w:val="32"/>
      <w:szCs w:val="36"/>
    </w:rPr>
  </w:style>
  <w:style w:type="character" w:customStyle="1" w:styleId="70">
    <w:name w:val="標題 7 字元"/>
    <w:link w:val="7"/>
    <w:rsid w:val="006B6D55"/>
    <w:rPr>
      <w:rFonts w:ascii="標楷體" w:eastAsia="標楷體" w:hAnsi="Arial"/>
      <w:bCs/>
      <w:kern w:val="32"/>
      <w:sz w:val="32"/>
      <w:szCs w:val="36"/>
    </w:rPr>
  </w:style>
  <w:style w:type="character" w:customStyle="1" w:styleId="80">
    <w:name w:val="標題 8 字元"/>
    <w:link w:val="8"/>
    <w:rsid w:val="006B6D55"/>
    <w:rPr>
      <w:rFonts w:ascii="標楷體" w:eastAsia="標楷體" w:hAnsi="Arial"/>
      <w:kern w:val="32"/>
      <w:sz w:val="32"/>
      <w:szCs w:val="36"/>
    </w:rPr>
  </w:style>
  <w:style w:type="character" w:customStyle="1" w:styleId="90">
    <w:name w:val="標題 9 字元"/>
    <w:link w:val="9"/>
    <w:uiPriority w:val="9"/>
    <w:rsid w:val="006B6D55"/>
    <w:rPr>
      <w:rFonts w:ascii="標楷體" w:eastAsia="標楷體" w:hAnsi="Calibri Light"/>
      <w:kern w:val="32"/>
      <w:sz w:val="32"/>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62570F"/>
    <w:rPr>
      <w:rFonts w:ascii="標楷體" w:eastAsia="標楷體"/>
      <w:b/>
      <w:snapToGrid w:val="0"/>
      <w:kern w:val="2"/>
      <w:sz w:val="28"/>
      <w:lang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pPr>
      <w:ind w:left="300" w:hangingChars="100" w:hanging="100"/>
    </w:pPr>
    <w:rPr>
      <w:lang w:val="x-none" w:eastAsia="x-none"/>
    </w:rPr>
  </w:style>
  <w:style w:type="character" w:customStyle="1" w:styleId="a5">
    <w:name w:val="(一)(二)(三) 字元"/>
    <w:link w:val="a4"/>
    <w:rsid w:val="0062570F"/>
    <w:rPr>
      <w:rFonts w:ascii="標楷體" w:eastAsia="標楷體"/>
      <w:snapToGrid w:val="0"/>
      <w:kern w:val="2"/>
      <w:sz w:val="28"/>
      <w:szCs w:val="28"/>
    </w:rPr>
  </w:style>
  <w:style w:type="paragraph" w:customStyle="1" w:styleId="a6">
    <w:name w:val="(一)下內文"/>
    <w:basedOn w:val="a4"/>
    <w:link w:val="a7"/>
    <w:pPr>
      <w:adjustRightInd w:val="0"/>
      <w:ind w:leftChars="300" w:firstLineChars="0" w:firstLine="0"/>
    </w:pPr>
    <w:rPr>
      <w:lang w:val="en-US" w:eastAsia="zh-TW"/>
    </w:rPr>
  </w:style>
  <w:style w:type="character" w:customStyle="1" w:styleId="a7">
    <w:name w:val="(一)下內文 字元"/>
    <w:link w:val="a6"/>
    <w:rsid w:val="007034F2"/>
    <w:rPr>
      <w:rFonts w:ascii="標楷體" w:eastAsia="標楷體"/>
      <w:snapToGrid w:val="0"/>
      <w:kern w:val="2"/>
      <w:sz w:val="28"/>
      <w:szCs w:val="28"/>
      <w:lang w:val="en-US" w:eastAsia="zh-TW" w:bidi="ar-SA"/>
    </w:rPr>
  </w:style>
  <w:style w:type="paragraph" w:customStyle="1" w:styleId="123">
    <w:name w:val="1.2.3."/>
    <w:basedOn w:val="a6"/>
    <w:link w:val="1230"/>
    <w:pPr>
      <w:adjustRightInd/>
      <w:ind w:left="400" w:hangingChars="100" w:hanging="100"/>
    </w:pPr>
    <w:rPr>
      <w:lang w:val="x-none" w:eastAsia="x-none"/>
    </w:rPr>
  </w:style>
  <w:style w:type="character" w:customStyle="1" w:styleId="1230">
    <w:name w:val="1.2.3. 字元"/>
    <w:link w:val="123"/>
    <w:rsid w:val="0062570F"/>
    <w:rPr>
      <w:rFonts w:ascii="標楷體" w:eastAsia="標楷體"/>
      <w:snapToGrid w:val="0"/>
      <w:kern w:val="2"/>
      <w:sz w:val="28"/>
      <w:szCs w:val="28"/>
    </w:r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lang w:val="x-none" w:eastAsia="x-none"/>
    </w:rPr>
  </w:style>
  <w:style w:type="paragraph" w:styleId="aa">
    <w:name w:val="table of figures"/>
    <w:basedOn w:val="a"/>
    <w:next w:val="a"/>
    <w:semiHidden/>
    <w:pPr>
      <w:ind w:leftChars="400" w:left="960" w:hangingChars="200" w:hanging="480"/>
    </w:pPr>
  </w:style>
  <w:style w:type="character" w:customStyle="1" w:styleId="143">
    <w:name w:val="表格內文(14行高) 字元"/>
    <w:link w:val="142"/>
    <w:rsid w:val="0062570F"/>
    <w:rPr>
      <w:rFonts w:ascii="標楷體" w:eastAsia="標楷體"/>
      <w:snapToGrid w:val="0"/>
      <w:kern w:val="2"/>
      <w:sz w:val="24"/>
      <w:szCs w:val="28"/>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lang w:val="x-none" w:eastAsia="x-none"/>
    </w:rPr>
  </w:style>
  <w:style w:type="character" w:customStyle="1" w:styleId="ad">
    <w:name w:val="姓名及分機 字元"/>
    <w:link w:val="ac"/>
    <w:rsid w:val="0062570F"/>
    <w:rPr>
      <w:rFonts w:ascii="標楷體" w:eastAsia="標楷體"/>
      <w:snapToGrid w:val="0"/>
      <w:kern w:val="2"/>
      <w:sz w:val="24"/>
      <w:szCs w:val="28"/>
    </w:rPr>
  </w:style>
  <w:style w:type="paragraph" w:customStyle="1" w:styleId="ae">
    <w:name w:val="前言(一)(二)(三)"/>
    <w:basedOn w:val="a"/>
    <w:link w:val="af"/>
    <w:pPr>
      <w:ind w:leftChars="0" w:left="100" w:hangingChars="100" w:hanging="100"/>
    </w:pPr>
    <w:rPr>
      <w:lang w:val="x-none" w:eastAsia="x-none"/>
    </w:rPr>
  </w:style>
  <w:style w:type="character" w:customStyle="1" w:styleId="af">
    <w:name w:val="前言(一)(二)(三) 字元"/>
    <w:link w:val="ae"/>
    <w:rsid w:val="00B31251"/>
    <w:rPr>
      <w:rFonts w:ascii="標楷體" w:eastAsia="標楷體"/>
      <w:snapToGrid w:val="0"/>
      <w:kern w:val="2"/>
      <w:sz w:val="28"/>
      <w:szCs w:val="28"/>
    </w:r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A81DCC"/>
    <w:rPr>
      <w:rFonts w:ascii="標楷體" w:eastAsia="標楷體"/>
      <w:snapToGrid w:val="0"/>
      <w:kern w:val="2"/>
      <w:sz w:val="24"/>
      <w:szCs w:val="28"/>
      <w:lang w:val="x-none" w:eastAsia="x-none"/>
    </w:rPr>
  </w:style>
  <w:style w:type="paragraph" w:customStyle="1" w:styleId="21">
    <w:name w:val="(一)下內文縮2"/>
    <w:basedOn w:val="a"/>
    <w:link w:val="22"/>
    <w:pPr>
      <w:adjustRightInd w:val="0"/>
      <w:ind w:leftChars="300" w:left="300"/>
    </w:pPr>
    <w:rPr>
      <w:lang w:val="x-none" w:eastAsia="x-none"/>
    </w:rPr>
  </w:style>
  <w:style w:type="character" w:customStyle="1" w:styleId="22">
    <w:name w:val="(一)下內文縮2 字元"/>
    <w:link w:val="21"/>
    <w:rsid w:val="0062570F"/>
    <w:rPr>
      <w:rFonts w:ascii="標楷體" w:eastAsia="標楷體"/>
      <w:snapToGrid w:val="0"/>
      <w:kern w:val="2"/>
      <w:sz w:val="28"/>
      <w:szCs w:val="28"/>
    </w:rPr>
  </w:style>
  <w:style w:type="paragraph" w:styleId="11">
    <w:name w:val="toc 1"/>
    <w:basedOn w:val="a"/>
    <w:next w:val="a"/>
    <w:autoRedefine/>
    <w:uiPriority w:val="39"/>
    <w:qFormat/>
    <w:rsid w:val="00A345DD"/>
    <w:pPr>
      <w:tabs>
        <w:tab w:val="right" w:leader="hyphen" w:pos="8505"/>
      </w:tabs>
      <w:adjustRightInd w:val="0"/>
      <w:snapToGrid w:val="0"/>
      <w:ind w:leftChars="0" w:left="480" w:hangingChars="200" w:hanging="480"/>
      <w:jc w:val="left"/>
    </w:pPr>
    <w:rPr>
      <w:rFonts w:hAnsi="標楷體"/>
      <w:noProof/>
      <w:sz w:val="24"/>
      <w:lang w:eastAsia="zh-HK"/>
    </w:rPr>
  </w:style>
  <w:style w:type="paragraph" w:styleId="23">
    <w:name w:val="toc 2"/>
    <w:basedOn w:val="a"/>
    <w:next w:val="a"/>
    <w:autoRedefine/>
    <w:qFormat/>
    <w:pPr>
      <w:tabs>
        <w:tab w:val="right" w:leader="hyphen" w:pos="8490"/>
      </w:tabs>
      <w:ind w:leftChars="0" w:left="566" w:hangingChars="200" w:hanging="566"/>
    </w:pPr>
  </w:style>
  <w:style w:type="paragraph" w:styleId="af0">
    <w:name w:val="header"/>
    <w:basedOn w:val="a"/>
    <w:link w:val="af1"/>
    <w:uiPriority w:val="99"/>
    <w:unhideWhenUsed/>
    <w:rsid w:val="008D0980"/>
    <w:pPr>
      <w:tabs>
        <w:tab w:val="center" w:pos="4153"/>
        <w:tab w:val="right" w:pos="8306"/>
      </w:tabs>
      <w:snapToGrid w:val="0"/>
    </w:pPr>
    <w:rPr>
      <w:sz w:val="20"/>
      <w:szCs w:val="20"/>
      <w:lang w:val="x-none" w:eastAsia="x-none"/>
    </w:rPr>
  </w:style>
  <w:style w:type="character" w:customStyle="1" w:styleId="af1">
    <w:name w:val="頁首 字元"/>
    <w:link w:val="af0"/>
    <w:uiPriority w:val="99"/>
    <w:rsid w:val="008D0980"/>
    <w:rPr>
      <w:rFonts w:ascii="標楷體" w:eastAsia="標楷體"/>
      <w:snapToGrid w:val="0"/>
      <w:kern w:val="2"/>
    </w:rPr>
  </w:style>
  <w:style w:type="paragraph" w:styleId="af2">
    <w:name w:val="footer"/>
    <w:basedOn w:val="a"/>
    <w:link w:val="af3"/>
    <w:uiPriority w:val="99"/>
    <w:unhideWhenUsed/>
    <w:rsid w:val="008D0980"/>
    <w:pPr>
      <w:tabs>
        <w:tab w:val="center" w:pos="4153"/>
        <w:tab w:val="right" w:pos="8306"/>
      </w:tabs>
      <w:snapToGrid w:val="0"/>
    </w:pPr>
    <w:rPr>
      <w:sz w:val="20"/>
      <w:szCs w:val="20"/>
      <w:lang w:val="x-none" w:eastAsia="x-none"/>
    </w:rPr>
  </w:style>
  <w:style w:type="character" w:customStyle="1" w:styleId="af3">
    <w:name w:val="頁尾 字元"/>
    <w:link w:val="af2"/>
    <w:uiPriority w:val="99"/>
    <w:rsid w:val="008D0980"/>
    <w:rPr>
      <w:rFonts w:ascii="標楷體" w:eastAsia="標楷體"/>
      <w:snapToGrid w:val="0"/>
      <w:kern w:val="2"/>
    </w:rPr>
  </w:style>
  <w:style w:type="paragraph" w:styleId="af4">
    <w:name w:val="footnote text"/>
    <w:basedOn w:val="a"/>
    <w:link w:val="af5"/>
    <w:uiPriority w:val="99"/>
    <w:rsid w:val="0062570F"/>
    <w:pPr>
      <w:snapToGrid w:val="0"/>
      <w:jc w:val="left"/>
    </w:pPr>
    <w:rPr>
      <w:sz w:val="20"/>
      <w:szCs w:val="20"/>
      <w:lang w:val="x-none" w:eastAsia="x-none"/>
    </w:rPr>
  </w:style>
  <w:style w:type="character" w:customStyle="1" w:styleId="af5">
    <w:name w:val="註腳文字 字元"/>
    <w:link w:val="af4"/>
    <w:uiPriority w:val="99"/>
    <w:rsid w:val="0062570F"/>
    <w:rPr>
      <w:rFonts w:ascii="標楷體" w:eastAsia="標楷體"/>
      <w:snapToGrid w:val="0"/>
      <w:kern w:val="2"/>
    </w:rPr>
  </w:style>
  <w:style w:type="character" w:styleId="af6">
    <w:name w:val="footnote reference"/>
    <w:aliases w:val="FR,Ref,de nota al pie,註腳內容,Error-Fußnotenzeichen5,Error-Fußnotenzeichen6,Error-Fußnotenzeichen3,Error-Fusnotßnotenzeichen5,Error-Fußnotenzeic"/>
    <w:qFormat/>
    <w:rsid w:val="0062570F"/>
    <w:rPr>
      <w:vertAlign w:val="superscript"/>
    </w:rPr>
  </w:style>
  <w:style w:type="character" w:styleId="af7">
    <w:name w:val="Hyperlink"/>
    <w:uiPriority w:val="99"/>
    <w:rsid w:val="0062570F"/>
    <w:rPr>
      <w:color w:val="0000FF"/>
      <w:u w:val="single"/>
    </w:rPr>
  </w:style>
  <w:style w:type="character" w:styleId="af8">
    <w:name w:val="page number"/>
    <w:rsid w:val="0062570F"/>
  </w:style>
  <w:style w:type="paragraph" w:customStyle="1" w:styleId="Default">
    <w:name w:val="Default"/>
    <w:rsid w:val="0062570F"/>
    <w:pPr>
      <w:widowControl w:val="0"/>
      <w:autoSpaceDE w:val="0"/>
      <w:autoSpaceDN w:val="0"/>
      <w:adjustRightInd w:val="0"/>
    </w:pPr>
    <w:rPr>
      <w:rFonts w:ascii="DFMingBold-B5" w:eastAsia="DFMingBold-B5" w:cs="DFMingBold-B5"/>
      <w:color w:val="000000"/>
      <w:sz w:val="24"/>
      <w:szCs w:val="24"/>
    </w:rPr>
  </w:style>
  <w:style w:type="paragraph" w:styleId="HTML">
    <w:name w:val="HTML Preformatted"/>
    <w:basedOn w:val="a"/>
    <w:link w:val="HTML0"/>
    <w:uiPriority w:val="99"/>
    <w:rsid w:val="0062570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snapToGrid/>
      <w:color w:val="000000"/>
      <w:kern w:val="0"/>
      <w:sz w:val="24"/>
      <w:szCs w:val="24"/>
      <w:lang w:val="x-none" w:eastAsia="x-none"/>
    </w:rPr>
  </w:style>
  <w:style w:type="character" w:customStyle="1" w:styleId="HTML0">
    <w:name w:val="HTML 預設格式 字元"/>
    <w:link w:val="HTML"/>
    <w:uiPriority w:val="99"/>
    <w:rsid w:val="0062570F"/>
    <w:rPr>
      <w:rFonts w:ascii="細明體" w:eastAsia="細明體" w:hAnsi="細明體" w:cs="細明體"/>
      <w:color w:val="000000"/>
      <w:sz w:val="24"/>
      <w:szCs w:val="24"/>
    </w:rPr>
  </w:style>
  <w:style w:type="table" w:styleId="af9">
    <w:name w:val="Table Grid"/>
    <w:basedOn w:val="a1"/>
    <w:rsid w:val="0062570F"/>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4">
    <w:name w:val="字元 字元2 字元 字元 字元"/>
    <w:basedOn w:val="a"/>
    <w:semiHidden/>
    <w:rsid w:val="0062570F"/>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styleId="Web">
    <w:name w:val="Normal (Web)"/>
    <w:basedOn w:val="a"/>
    <w:uiPriority w:val="99"/>
    <w:rsid w:val="0062570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a">
    <w:name w:val="Body Text Indent"/>
    <w:basedOn w:val="a"/>
    <w:link w:val="afb"/>
    <w:rsid w:val="0062570F"/>
    <w:pPr>
      <w:spacing w:line="480" w:lineRule="exact"/>
      <w:ind w:left="554" w:firstLine="554"/>
    </w:pPr>
    <w:rPr>
      <w:rFonts w:ascii="Times New Roman"/>
      <w:lang w:val="x-none" w:eastAsia="x-none"/>
    </w:rPr>
  </w:style>
  <w:style w:type="character" w:customStyle="1" w:styleId="afb">
    <w:name w:val="本文縮排 字元"/>
    <w:link w:val="afa"/>
    <w:rsid w:val="0062570F"/>
    <w:rPr>
      <w:rFonts w:eastAsia="標楷體"/>
      <w:snapToGrid w:val="0"/>
      <w:kern w:val="2"/>
      <w:sz w:val="28"/>
      <w:szCs w:val="28"/>
    </w:rPr>
  </w:style>
  <w:style w:type="paragraph" w:customStyle="1" w:styleId="afc">
    <w:name w:val="字元 字元"/>
    <w:basedOn w:val="a"/>
    <w:semiHidden/>
    <w:rsid w:val="0062570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10">
    <w:name w:val="1.1內文"/>
    <w:basedOn w:val="a"/>
    <w:rsid w:val="0062570F"/>
    <w:pPr>
      <w:snapToGrid w:val="0"/>
      <w:spacing w:beforeLines="50" w:before="120" w:line="480" w:lineRule="atLeast"/>
      <w:ind w:leftChars="249" w:left="697" w:firstLine="480"/>
    </w:pPr>
    <w:rPr>
      <w:rFonts w:ascii="Times New Roman" w:eastAsia="華康仿宋體W4"/>
      <w:snapToGrid/>
      <w:sz w:val="24"/>
      <w:szCs w:val="20"/>
    </w:rPr>
  </w:style>
  <w:style w:type="character" w:customStyle="1" w:styleId="CharacterStyle2">
    <w:name w:val="Character Style 2"/>
    <w:rsid w:val="0062570F"/>
    <w:rPr>
      <w:sz w:val="20"/>
      <w:szCs w:val="20"/>
    </w:rPr>
  </w:style>
  <w:style w:type="character" w:customStyle="1" w:styleId="CharacterStyle3">
    <w:name w:val="Character Style 3"/>
    <w:rsid w:val="0062570F"/>
    <w:rPr>
      <w:sz w:val="25"/>
      <w:szCs w:val="25"/>
    </w:rPr>
  </w:style>
  <w:style w:type="character" w:styleId="afd">
    <w:name w:val="FollowedHyperlink"/>
    <w:uiPriority w:val="99"/>
    <w:unhideWhenUsed/>
    <w:rsid w:val="0062570F"/>
    <w:rPr>
      <w:color w:val="800080"/>
      <w:u w:val="single"/>
    </w:rPr>
  </w:style>
  <w:style w:type="paragraph" w:customStyle="1" w:styleId="12">
    <w:name w:val="字元 字元1 字元 字元 字元"/>
    <w:basedOn w:val="a"/>
    <w:semiHidden/>
    <w:rsid w:val="0062570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 字元2 字元 字元 字元"/>
    <w:basedOn w:val="a"/>
    <w:semiHidden/>
    <w:rsid w:val="0062570F"/>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e">
    <w:name w:val="字元 字元"/>
    <w:basedOn w:val="a"/>
    <w:semiHidden/>
    <w:rsid w:val="0062570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
    <w:name w:val="TOC Heading"/>
    <w:basedOn w:val="1"/>
    <w:next w:val="a"/>
    <w:uiPriority w:val="39"/>
    <w:semiHidden/>
    <w:unhideWhenUsed/>
    <w:qFormat/>
    <w:rsid w:val="003D6A1F"/>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
    <w:next w:val="a"/>
    <w:autoRedefine/>
    <w:uiPriority w:val="39"/>
    <w:semiHidden/>
    <w:unhideWhenUsed/>
    <w:qFormat/>
    <w:rsid w:val="003D6A1F"/>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f0">
    <w:name w:val="Balloon Text"/>
    <w:basedOn w:val="a"/>
    <w:link w:val="aff1"/>
    <w:uiPriority w:val="99"/>
    <w:semiHidden/>
    <w:unhideWhenUsed/>
    <w:rsid w:val="003D6A1F"/>
    <w:pPr>
      <w:spacing w:line="240" w:lineRule="auto"/>
    </w:pPr>
    <w:rPr>
      <w:rFonts w:ascii="Cambria" w:eastAsia="新細明體" w:hAnsi="Cambria"/>
      <w:sz w:val="18"/>
      <w:szCs w:val="18"/>
      <w:lang w:val="x-none" w:eastAsia="x-none"/>
    </w:rPr>
  </w:style>
  <w:style w:type="character" w:customStyle="1" w:styleId="aff1">
    <w:name w:val="註解方塊文字 字元"/>
    <w:link w:val="aff0"/>
    <w:uiPriority w:val="99"/>
    <w:semiHidden/>
    <w:rsid w:val="003D6A1F"/>
    <w:rPr>
      <w:rFonts w:ascii="Cambria" w:eastAsia="新細明體" w:hAnsi="Cambria" w:cs="Times New Roman"/>
      <w:snapToGrid w:val="0"/>
      <w:kern w:val="2"/>
      <w:sz w:val="18"/>
      <w:szCs w:val="18"/>
    </w:rPr>
  </w:style>
  <w:style w:type="character" w:customStyle="1" w:styleId="145">
    <w:name w:val="第二層(14號字) 字元"/>
    <w:locked/>
    <w:rsid w:val="00B40412"/>
    <w:rPr>
      <w:rFonts w:ascii="標楷體" w:eastAsia="標楷體" w:hAnsi="標楷體"/>
      <w:b/>
      <w:kern w:val="2"/>
      <w:sz w:val="28"/>
    </w:rPr>
  </w:style>
  <w:style w:type="character" w:styleId="aff2">
    <w:name w:val="Emphasis"/>
    <w:uiPriority w:val="20"/>
    <w:qFormat/>
    <w:rsid w:val="006E0A0C"/>
    <w:rPr>
      <w:b w:val="0"/>
      <w:bCs w:val="0"/>
      <w:i w:val="0"/>
      <w:iCs w:val="0"/>
      <w:color w:val="D14836"/>
    </w:rPr>
  </w:style>
  <w:style w:type="character" w:customStyle="1" w:styleId="st1">
    <w:name w:val="st1"/>
    <w:rsid w:val="006E0A0C"/>
  </w:style>
  <w:style w:type="paragraph" w:customStyle="1" w:styleId="210">
    <w:name w:val="字元 字元2 字元 字元 字元 字元 字元 字元1 字元 字元 字元 字元"/>
    <w:basedOn w:val="a"/>
    <w:semiHidden/>
    <w:rsid w:val="000C05D5"/>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character" w:customStyle="1" w:styleId="13">
    <w:name w:val="(一)(二)(三) 字元1"/>
    <w:rsid w:val="00A53BBA"/>
    <w:rPr>
      <w:rFonts w:ascii="標楷體" w:eastAsia="標楷體"/>
      <w:snapToGrid w:val="0"/>
      <w:kern w:val="2"/>
      <w:sz w:val="28"/>
      <w:szCs w:val="28"/>
      <w:lang w:val="en-US" w:eastAsia="zh-TW" w:bidi="ar-SA"/>
    </w:rPr>
  </w:style>
  <w:style w:type="paragraph" w:styleId="aff3">
    <w:name w:val="endnote text"/>
    <w:basedOn w:val="a"/>
    <w:link w:val="aff4"/>
    <w:uiPriority w:val="99"/>
    <w:semiHidden/>
    <w:unhideWhenUsed/>
    <w:rsid w:val="00FB2B2D"/>
    <w:pPr>
      <w:snapToGrid w:val="0"/>
      <w:jc w:val="left"/>
    </w:pPr>
    <w:rPr>
      <w:lang w:val="x-none" w:eastAsia="x-none"/>
    </w:rPr>
  </w:style>
  <w:style w:type="character" w:customStyle="1" w:styleId="aff4">
    <w:name w:val="章節附註文字 字元"/>
    <w:link w:val="aff3"/>
    <w:uiPriority w:val="99"/>
    <w:semiHidden/>
    <w:rsid w:val="00FB2B2D"/>
    <w:rPr>
      <w:rFonts w:ascii="標楷體" w:eastAsia="標楷體"/>
      <w:snapToGrid w:val="0"/>
      <w:kern w:val="2"/>
      <w:sz w:val="28"/>
      <w:szCs w:val="28"/>
    </w:rPr>
  </w:style>
  <w:style w:type="character" w:styleId="aff5">
    <w:name w:val="endnote reference"/>
    <w:uiPriority w:val="99"/>
    <w:semiHidden/>
    <w:unhideWhenUsed/>
    <w:rsid w:val="00FB2B2D"/>
    <w:rPr>
      <w:vertAlign w:val="superscript"/>
    </w:rPr>
  </w:style>
  <w:style w:type="paragraph" w:customStyle="1" w:styleId="aff6">
    <w:name w:val="字元 字元 字元 字元"/>
    <w:basedOn w:val="a"/>
    <w:semiHidden/>
    <w:rsid w:val="0042670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f7">
    <w:name w:val="無間距 字元"/>
    <w:link w:val="aff8"/>
    <w:uiPriority w:val="1"/>
    <w:locked/>
    <w:rsid w:val="009202C1"/>
    <w:rPr>
      <w:rFonts w:ascii="Calibri" w:hAnsi="Calibri" w:cs="Calibri"/>
      <w:sz w:val="22"/>
      <w:szCs w:val="22"/>
      <w:lang w:val="en-US" w:eastAsia="zh-TW" w:bidi="ar-SA"/>
    </w:rPr>
  </w:style>
  <w:style w:type="paragraph" w:styleId="aff8">
    <w:name w:val="No Spacing"/>
    <w:link w:val="aff7"/>
    <w:uiPriority w:val="1"/>
    <w:qFormat/>
    <w:rsid w:val="009202C1"/>
    <w:rPr>
      <w:rFonts w:ascii="Calibri" w:hAnsi="Calibri" w:cs="Calibri"/>
      <w:sz w:val="22"/>
      <w:szCs w:val="22"/>
    </w:rPr>
  </w:style>
  <w:style w:type="character" w:customStyle="1" w:styleId="26">
    <w:name w:val="(一)(二)(三) 字元2"/>
    <w:rsid w:val="002848DB"/>
    <w:rPr>
      <w:rFonts w:ascii="標楷體" w:eastAsia="標楷體"/>
      <w:snapToGrid w:val="0"/>
      <w:kern w:val="2"/>
      <w:sz w:val="28"/>
      <w:szCs w:val="28"/>
    </w:rPr>
  </w:style>
  <w:style w:type="table" w:customStyle="1" w:styleId="15">
    <w:name w:val="表格格線1"/>
    <w:basedOn w:val="a1"/>
    <w:next w:val="af9"/>
    <w:uiPriority w:val="59"/>
    <w:rsid w:val="008A1C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9">
    <w:name w:val="Note Heading"/>
    <w:basedOn w:val="a"/>
    <w:next w:val="a"/>
    <w:link w:val="affa"/>
    <w:uiPriority w:val="99"/>
    <w:unhideWhenUsed/>
    <w:rsid w:val="00F141F2"/>
    <w:pPr>
      <w:jc w:val="center"/>
    </w:pPr>
    <w:rPr>
      <w:rFonts w:hAnsi="標楷體"/>
      <w:b/>
      <w:color w:val="FF0000"/>
      <w:szCs w:val="20"/>
      <w:lang w:eastAsia="zh-HK"/>
    </w:rPr>
  </w:style>
  <w:style w:type="character" w:customStyle="1" w:styleId="affa">
    <w:name w:val="註釋標題 字元"/>
    <w:link w:val="aff9"/>
    <w:uiPriority w:val="99"/>
    <w:rsid w:val="00F141F2"/>
    <w:rPr>
      <w:rFonts w:ascii="標楷體" w:eastAsia="標楷體" w:hAnsi="標楷體"/>
      <w:b/>
      <w:snapToGrid w:val="0"/>
      <w:color w:val="FF0000"/>
      <w:kern w:val="2"/>
      <w:sz w:val="28"/>
      <w:lang w:eastAsia="zh-HK"/>
    </w:rPr>
  </w:style>
  <w:style w:type="paragraph" w:styleId="affb">
    <w:name w:val="Closing"/>
    <w:basedOn w:val="a"/>
    <w:link w:val="affc"/>
    <w:uiPriority w:val="99"/>
    <w:unhideWhenUsed/>
    <w:rsid w:val="00F141F2"/>
    <w:pPr>
      <w:ind w:leftChars="1800" w:left="100"/>
    </w:pPr>
    <w:rPr>
      <w:rFonts w:hAnsi="標楷體"/>
      <w:b/>
      <w:color w:val="FF0000"/>
      <w:szCs w:val="20"/>
      <w:lang w:eastAsia="zh-HK"/>
    </w:rPr>
  </w:style>
  <w:style w:type="character" w:customStyle="1" w:styleId="affc">
    <w:name w:val="結語 字元"/>
    <w:link w:val="affb"/>
    <w:uiPriority w:val="99"/>
    <w:rsid w:val="00F141F2"/>
    <w:rPr>
      <w:rFonts w:ascii="標楷體" w:eastAsia="標楷體" w:hAnsi="標楷體"/>
      <w:b/>
      <w:snapToGrid w:val="0"/>
      <w:color w:val="FF0000"/>
      <w:kern w:val="2"/>
      <w:sz w:val="28"/>
      <w:lang w:eastAsia="zh-HK"/>
    </w:rPr>
  </w:style>
  <w:style w:type="character" w:styleId="affd">
    <w:name w:val="annotation reference"/>
    <w:uiPriority w:val="99"/>
    <w:semiHidden/>
    <w:unhideWhenUsed/>
    <w:rsid w:val="00EE2E8A"/>
    <w:rPr>
      <w:sz w:val="18"/>
      <w:szCs w:val="18"/>
    </w:rPr>
  </w:style>
  <w:style w:type="paragraph" w:styleId="affe">
    <w:name w:val="annotation text"/>
    <w:basedOn w:val="a"/>
    <w:link w:val="afff"/>
    <w:uiPriority w:val="99"/>
    <w:semiHidden/>
    <w:unhideWhenUsed/>
    <w:rsid w:val="00EE2E8A"/>
    <w:pPr>
      <w:jc w:val="left"/>
    </w:pPr>
  </w:style>
  <w:style w:type="character" w:customStyle="1" w:styleId="afff">
    <w:name w:val="註解文字 字元"/>
    <w:link w:val="affe"/>
    <w:uiPriority w:val="99"/>
    <w:semiHidden/>
    <w:rsid w:val="00EE2E8A"/>
    <w:rPr>
      <w:rFonts w:ascii="標楷體" w:eastAsia="標楷體"/>
      <w:snapToGrid w:val="0"/>
      <w:kern w:val="2"/>
      <w:sz w:val="28"/>
      <w:szCs w:val="28"/>
    </w:rPr>
  </w:style>
  <w:style w:type="paragraph" w:styleId="afff0">
    <w:name w:val="annotation subject"/>
    <w:basedOn w:val="affe"/>
    <w:next w:val="affe"/>
    <w:link w:val="afff1"/>
    <w:uiPriority w:val="99"/>
    <w:semiHidden/>
    <w:unhideWhenUsed/>
    <w:rsid w:val="00EE2E8A"/>
    <w:rPr>
      <w:b/>
      <w:bCs/>
    </w:rPr>
  </w:style>
  <w:style w:type="character" w:customStyle="1" w:styleId="afff1">
    <w:name w:val="註解主旨 字元"/>
    <w:link w:val="afff0"/>
    <w:uiPriority w:val="99"/>
    <w:semiHidden/>
    <w:rsid w:val="00EE2E8A"/>
    <w:rPr>
      <w:rFonts w:ascii="標楷體" w:eastAsia="標楷體"/>
      <w:b/>
      <w:bCs/>
      <w:snapToGrid w:val="0"/>
      <w:kern w:val="2"/>
      <w:sz w:val="28"/>
      <w:szCs w:val="28"/>
    </w:rPr>
  </w:style>
  <w:style w:type="character" w:styleId="afff2">
    <w:name w:val="Placeholder Text"/>
    <w:uiPriority w:val="99"/>
    <w:semiHidden/>
    <w:rsid w:val="00671AE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634900">
      <w:bodyDiv w:val="1"/>
      <w:marLeft w:val="0"/>
      <w:marRight w:val="0"/>
      <w:marTop w:val="0"/>
      <w:marBottom w:val="0"/>
      <w:divBdr>
        <w:top w:val="none" w:sz="0" w:space="0" w:color="auto"/>
        <w:left w:val="none" w:sz="0" w:space="0" w:color="auto"/>
        <w:bottom w:val="none" w:sz="0" w:space="0" w:color="auto"/>
        <w:right w:val="none" w:sz="0" w:space="0" w:color="auto"/>
      </w:divBdr>
    </w:div>
    <w:div w:id="57095203">
      <w:bodyDiv w:val="1"/>
      <w:marLeft w:val="0"/>
      <w:marRight w:val="0"/>
      <w:marTop w:val="0"/>
      <w:marBottom w:val="0"/>
      <w:divBdr>
        <w:top w:val="none" w:sz="0" w:space="0" w:color="auto"/>
        <w:left w:val="none" w:sz="0" w:space="0" w:color="auto"/>
        <w:bottom w:val="none" w:sz="0" w:space="0" w:color="auto"/>
        <w:right w:val="none" w:sz="0" w:space="0" w:color="auto"/>
      </w:divBdr>
    </w:div>
    <w:div w:id="97331371">
      <w:bodyDiv w:val="1"/>
      <w:marLeft w:val="0"/>
      <w:marRight w:val="0"/>
      <w:marTop w:val="0"/>
      <w:marBottom w:val="0"/>
      <w:divBdr>
        <w:top w:val="none" w:sz="0" w:space="0" w:color="auto"/>
        <w:left w:val="none" w:sz="0" w:space="0" w:color="auto"/>
        <w:bottom w:val="none" w:sz="0" w:space="0" w:color="auto"/>
        <w:right w:val="none" w:sz="0" w:space="0" w:color="auto"/>
      </w:divBdr>
    </w:div>
    <w:div w:id="162091389">
      <w:bodyDiv w:val="1"/>
      <w:marLeft w:val="0"/>
      <w:marRight w:val="0"/>
      <w:marTop w:val="0"/>
      <w:marBottom w:val="0"/>
      <w:divBdr>
        <w:top w:val="none" w:sz="0" w:space="0" w:color="auto"/>
        <w:left w:val="none" w:sz="0" w:space="0" w:color="auto"/>
        <w:bottom w:val="none" w:sz="0" w:space="0" w:color="auto"/>
        <w:right w:val="none" w:sz="0" w:space="0" w:color="auto"/>
      </w:divBdr>
    </w:div>
    <w:div w:id="200289438">
      <w:bodyDiv w:val="1"/>
      <w:marLeft w:val="0"/>
      <w:marRight w:val="0"/>
      <w:marTop w:val="0"/>
      <w:marBottom w:val="0"/>
      <w:divBdr>
        <w:top w:val="none" w:sz="0" w:space="0" w:color="auto"/>
        <w:left w:val="none" w:sz="0" w:space="0" w:color="auto"/>
        <w:bottom w:val="none" w:sz="0" w:space="0" w:color="auto"/>
        <w:right w:val="none" w:sz="0" w:space="0" w:color="auto"/>
      </w:divBdr>
    </w:div>
    <w:div w:id="213784868">
      <w:bodyDiv w:val="1"/>
      <w:marLeft w:val="0"/>
      <w:marRight w:val="0"/>
      <w:marTop w:val="0"/>
      <w:marBottom w:val="0"/>
      <w:divBdr>
        <w:top w:val="none" w:sz="0" w:space="0" w:color="auto"/>
        <w:left w:val="none" w:sz="0" w:space="0" w:color="auto"/>
        <w:bottom w:val="none" w:sz="0" w:space="0" w:color="auto"/>
        <w:right w:val="none" w:sz="0" w:space="0" w:color="auto"/>
      </w:divBdr>
    </w:div>
    <w:div w:id="246573022">
      <w:bodyDiv w:val="1"/>
      <w:marLeft w:val="0"/>
      <w:marRight w:val="0"/>
      <w:marTop w:val="0"/>
      <w:marBottom w:val="0"/>
      <w:divBdr>
        <w:top w:val="none" w:sz="0" w:space="0" w:color="auto"/>
        <w:left w:val="none" w:sz="0" w:space="0" w:color="auto"/>
        <w:bottom w:val="none" w:sz="0" w:space="0" w:color="auto"/>
        <w:right w:val="none" w:sz="0" w:space="0" w:color="auto"/>
      </w:divBdr>
      <w:divsChild>
        <w:div w:id="20477667">
          <w:marLeft w:val="0"/>
          <w:marRight w:val="0"/>
          <w:marTop w:val="0"/>
          <w:marBottom w:val="0"/>
          <w:divBdr>
            <w:top w:val="none" w:sz="0" w:space="0" w:color="auto"/>
            <w:left w:val="none" w:sz="0" w:space="0" w:color="auto"/>
            <w:bottom w:val="none" w:sz="0" w:space="0" w:color="auto"/>
            <w:right w:val="none" w:sz="0" w:space="0" w:color="auto"/>
          </w:divBdr>
          <w:divsChild>
            <w:div w:id="1817842779">
              <w:marLeft w:val="0"/>
              <w:marRight w:val="0"/>
              <w:marTop w:val="100"/>
              <w:marBottom w:val="100"/>
              <w:divBdr>
                <w:top w:val="none" w:sz="0" w:space="0" w:color="auto"/>
                <w:left w:val="none" w:sz="0" w:space="0" w:color="auto"/>
                <w:bottom w:val="none" w:sz="0" w:space="0" w:color="auto"/>
                <w:right w:val="none" w:sz="0" w:space="0" w:color="auto"/>
              </w:divBdr>
              <w:divsChild>
                <w:div w:id="1695770350">
                  <w:marLeft w:val="0"/>
                  <w:marRight w:val="0"/>
                  <w:marTop w:val="45"/>
                  <w:marBottom w:val="120"/>
                  <w:divBdr>
                    <w:top w:val="none" w:sz="0" w:space="0" w:color="auto"/>
                    <w:left w:val="none" w:sz="0" w:space="0" w:color="auto"/>
                    <w:bottom w:val="none" w:sz="0" w:space="0" w:color="auto"/>
                    <w:right w:val="none" w:sz="0" w:space="0" w:color="auto"/>
                  </w:divBdr>
                  <w:divsChild>
                    <w:div w:id="187524903">
                      <w:marLeft w:val="0"/>
                      <w:marRight w:val="0"/>
                      <w:marTop w:val="0"/>
                      <w:marBottom w:val="0"/>
                      <w:divBdr>
                        <w:top w:val="none" w:sz="0" w:space="0" w:color="auto"/>
                        <w:left w:val="none" w:sz="0" w:space="0" w:color="auto"/>
                        <w:bottom w:val="none" w:sz="0" w:space="0" w:color="auto"/>
                        <w:right w:val="none" w:sz="0" w:space="0" w:color="auto"/>
                      </w:divBdr>
                      <w:divsChild>
                        <w:div w:id="1156797166">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319047459">
      <w:bodyDiv w:val="1"/>
      <w:marLeft w:val="0"/>
      <w:marRight w:val="0"/>
      <w:marTop w:val="0"/>
      <w:marBottom w:val="0"/>
      <w:divBdr>
        <w:top w:val="none" w:sz="0" w:space="0" w:color="auto"/>
        <w:left w:val="none" w:sz="0" w:space="0" w:color="auto"/>
        <w:bottom w:val="none" w:sz="0" w:space="0" w:color="auto"/>
        <w:right w:val="none" w:sz="0" w:space="0" w:color="auto"/>
      </w:divBdr>
    </w:div>
    <w:div w:id="374232771">
      <w:bodyDiv w:val="1"/>
      <w:marLeft w:val="0"/>
      <w:marRight w:val="0"/>
      <w:marTop w:val="0"/>
      <w:marBottom w:val="0"/>
      <w:divBdr>
        <w:top w:val="none" w:sz="0" w:space="0" w:color="auto"/>
        <w:left w:val="none" w:sz="0" w:space="0" w:color="auto"/>
        <w:bottom w:val="none" w:sz="0" w:space="0" w:color="auto"/>
        <w:right w:val="none" w:sz="0" w:space="0" w:color="auto"/>
      </w:divBdr>
    </w:div>
    <w:div w:id="378286742">
      <w:bodyDiv w:val="1"/>
      <w:marLeft w:val="0"/>
      <w:marRight w:val="0"/>
      <w:marTop w:val="0"/>
      <w:marBottom w:val="0"/>
      <w:divBdr>
        <w:top w:val="none" w:sz="0" w:space="0" w:color="auto"/>
        <w:left w:val="none" w:sz="0" w:space="0" w:color="auto"/>
        <w:bottom w:val="none" w:sz="0" w:space="0" w:color="auto"/>
        <w:right w:val="none" w:sz="0" w:space="0" w:color="auto"/>
      </w:divBdr>
    </w:div>
    <w:div w:id="388457273">
      <w:bodyDiv w:val="1"/>
      <w:marLeft w:val="0"/>
      <w:marRight w:val="0"/>
      <w:marTop w:val="0"/>
      <w:marBottom w:val="0"/>
      <w:divBdr>
        <w:top w:val="none" w:sz="0" w:space="0" w:color="auto"/>
        <w:left w:val="none" w:sz="0" w:space="0" w:color="auto"/>
        <w:bottom w:val="none" w:sz="0" w:space="0" w:color="auto"/>
        <w:right w:val="none" w:sz="0" w:space="0" w:color="auto"/>
      </w:divBdr>
    </w:div>
    <w:div w:id="404501076">
      <w:bodyDiv w:val="1"/>
      <w:marLeft w:val="0"/>
      <w:marRight w:val="0"/>
      <w:marTop w:val="0"/>
      <w:marBottom w:val="0"/>
      <w:divBdr>
        <w:top w:val="none" w:sz="0" w:space="0" w:color="auto"/>
        <w:left w:val="none" w:sz="0" w:space="0" w:color="auto"/>
        <w:bottom w:val="none" w:sz="0" w:space="0" w:color="auto"/>
        <w:right w:val="none" w:sz="0" w:space="0" w:color="auto"/>
      </w:divBdr>
    </w:div>
    <w:div w:id="427427600">
      <w:bodyDiv w:val="1"/>
      <w:marLeft w:val="0"/>
      <w:marRight w:val="0"/>
      <w:marTop w:val="0"/>
      <w:marBottom w:val="0"/>
      <w:divBdr>
        <w:top w:val="none" w:sz="0" w:space="0" w:color="auto"/>
        <w:left w:val="none" w:sz="0" w:space="0" w:color="auto"/>
        <w:bottom w:val="none" w:sz="0" w:space="0" w:color="auto"/>
        <w:right w:val="none" w:sz="0" w:space="0" w:color="auto"/>
      </w:divBdr>
    </w:div>
    <w:div w:id="471871735">
      <w:bodyDiv w:val="1"/>
      <w:marLeft w:val="0"/>
      <w:marRight w:val="0"/>
      <w:marTop w:val="0"/>
      <w:marBottom w:val="0"/>
      <w:divBdr>
        <w:top w:val="none" w:sz="0" w:space="0" w:color="auto"/>
        <w:left w:val="none" w:sz="0" w:space="0" w:color="auto"/>
        <w:bottom w:val="none" w:sz="0" w:space="0" w:color="auto"/>
        <w:right w:val="none" w:sz="0" w:space="0" w:color="auto"/>
      </w:divBdr>
    </w:div>
    <w:div w:id="492068439">
      <w:bodyDiv w:val="1"/>
      <w:marLeft w:val="0"/>
      <w:marRight w:val="0"/>
      <w:marTop w:val="0"/>
      <w:marBottom w:val="0"/>
      <w:divBdr>
        <w:top w:val="none" w:sz="0" w:space="0" w:color="auto"/>
        <w:left w:val="none" w:sz="0" w:space="0" w:color="auto"/>
        <w:bottom w:val="none" w:sz="0" w:space="0" w:color="auto"/>
        <w:right w:val="none" w:sz="0" w:space="0" w:color="auto"/>
      </w:divBdr>
    </w:div>
    <w:div w:id="504248563">
      <w:bodyDiv w:val="1"/>
      <w:marLeft w:val="0"/>
      <w:marRight w:val="0"/>
      <w:marTop w:val="0"/>
      <w:marBottom w:val="0"/>
      <w:divBdr>
        <w:top w:val="none" w:sz="0" w:space="0" w:color="auto"/>
        <w:left w:val="none" w:sz="0" w:space="0" w:color="auto"/>
        <w:bottom w:val="none" w:sz="0" w:space="0" w:color="auto"/>
        <w:right w:val="none" w:sz="0" w:space="0" w:color="auto"/>
      </w:divBdr>
    </w:div>
    <w:div w:id="525682640">
      <w:bodyDiv w:val="1"/>
      <w:marLeft w:val="0"/>
      <w:marRight w:val="0"/>
      <w:marTop w:val="0"/>
      <w:marBottom w:val="0"/>
      <w:divBdr>
        <w:top w:val="none" w:sz="0" w:space="0" w:color="auto"/>
        <w:left w:val="none" w:sz="0" w:space="0" w:color="auto"/>
        <w:bottom w:val="none" w:sz="0" w:space="0" w:color="auto"/>
        <w:right w:val="none" w:sz="0" w:space="0" w:color="auto"/>
      </w:divBdr>
    </w:div>
    <w:div w:id="552543125">
      <w:bodyDiv w:val="1"/>
      <w:marLeft w:val="0"/>
      <w:marRight w:val="0"/>
      <w:marTop w:val="0"/>
      <w:marBottom w:val="0"/>
      <w:divBdr>
        <w:top w:val="none" w:sz="0" w:space="0" w:color="auto"/>
        <w:left w:val="none" w:sz="0" w:space="0" w:color="auto"/>
        <w:bottom w:val="none" w:sz="0" w:space="0" w:color="auto"/>
        <w:right w:val="none" w:sz="0" w:space="0" w:color="auto"/>
      </w:divBdr>
    </w:div>
    <w:div w:id="565069150">
      <w:bodyDiv w:val="1"/>
      <w:marLeft w:val="0"/>
      <w:marRight w:val="0"/>
      <w:marTop w:val="0"/>
      <w:marBottom w:val="0"/>
      <w:divBdr>
        <w:top w:val="none" w:sz="0" w:space="0" w:color="auto"/>
        <w:left w:val="none" w:sz="0" w:space="0" w:color="auto"/>
        <w:bottom w:val="none" w:sz="0" w:space="0" w:color="auto"/>
        <w:right w:val="none" w:sz="0" w:space="0" w:color="auto"/>
      </w:divBdr>
      <w:divsChild>
        <w:div w:id="1749620515">
          <w:marLeft w:val="0"/>
          <w:marRight w:val="0"/>
          <w:marTop w:val="0"/>
          <w:marBottom w:val="0"/>
          <w:divBdr>
            <w:top w:val="none" w:sz="0" w:space="0" w:color="auto"/>
            <w:left w:val="none" w:sz="0" w:space="0" w:color="auto"/>
            <w:bottom w:val="none" w:sz="0" w:space="0" w:color="auto"/>
            <w:right w:val="none" w:sz="0" w:space="0" w:color="auto"/>
          </w:divBdr>
          <w:divsChild>
            <w:div w:id="437140820">
              <w:marLeft w:val="0"/>
              <w:marRight w:val="0"/>
              <w:marTop w:val="0"/>
              <w:marBottom w:val="0"/>
              <w:divBdr>
                <w:top w:val="none" w:sz="0" w:space="0" w:color="auto"/>
                <w:left w:val="none" w:sz="0" w:space="0" w:color="auto"/>
                <w:bottom w:val="none" w:sz="0" w:space="0" w:color="auto"/>
                <w:right w:val="none" w:sz="0" w:space="0" w:color="auto"/>
              </w:divBdr>
              <w:divsChild>
                <w:div w:id="1772778124">
                  <w:marLeft w:val="0"/>
                  <w:marRight w:val="0"/>
                  <w:marTop w:val="0"/>
                  <w:marBottom w:val="0"/>
                  <w:divBdr>
                    <w:top w:val="none" w:sz="0" w:space="0" w:color="auto"/>
                    <w:left w:val="none" w:sz="0" w:space="0" w:color="auto"/>
                    <w:bottom w:val="none" w:sz="0" w:space="0" w:color="auto"/>
                    <w:right w:val="none" w:sz="0" w:space="0" w:color="auto"/>
                  </w:divBdr>
                  <w:divsChild>
                    <w:div w:id="1108502434">
                      <w:marLeft w:val="0"/>
                      <w:marRight w:val="0"/>
                      <w:marTop w:val="0"/>
                      <w:marBottom w:val="0"/>
                      <w:divBdr>
                        <w:top w:val="none" w:sz="0" w:space="0" w:color="auto"/>
                        <w:left w:val="none" w:sz="0" w:space="0" w:color="auto"/>
                        <w:bottom w:val="none" w:sz="0" w:space="0" w:color="auto"/>
                        <w:right w:val="none" w:sz="0" w:space="0" w:color="auto"/>
                      </w:divBdr>
                      <w:divsChild>
                        <w:div w:id="852765837">
                          <w:marLeft w:val="0"/>
                          <w:marRight w:val="0"/>
                          <w:marTop w:val="0"/>
                          <w:marBottom w:val="0"/>
                          <w:divBdr>
                            <w:top w:val="none" w:sz="0" w:space="0" w:color="auto"/>
                            <w:left w:val="none" w:sz="0" w:space="0" w:color="auto"/>
                            <w:bottom w:val="none" w:sz="0" w:space="0" w:color="auto"/>
                            <w:right w:val="none" w:sz="0" w:space="0" w:color="auto"/>
                          </w:divBdr>
                          <w:divsChild>
                            <w:div w:id="17657211">
                              <w:marLeft w:val="0"/>
                              <w:marRight w:val="0"/>
                              <w:marTop w:val="0"/>
                              <w:marBottom w:val="0"/>
                              <w:divBdr>
                                <w:top w:val="none" w:sz="0" w:space="0" w:color="auto"/>
                                <w:left w:val="none" w:sz="0" w:space="0" w:color="auto"/>
                                <w:bottom w:val="none" w:sz="0" w:space="0" w:color="auto"/>
                                <w:right w:val="none" w:sz="0" w:space="0" w:color="auto"/>
                              </w:divBdr>
                              <w:divsChild>
                                <w:div w:id="1396390763">
                                  <w:marLeft w:val="0"/>
                                  <w:marRight w:val="0"/>
                                  <w:marTop w:val="0"/>
                                  <w:marBottom w:val="0"/>
                                  <w:divBdr>
                                    <w:top w:val="none" w:sz="0" w:space="0" w:color="auto"/>
                                    <w:left w:val="none" w:sz="0" w:space="0" w:color="auto"/>
                                    <w:bottom w:val="none" w:sz="0" w:space="0" w:color="auto"/>
                                    <w:right w:val="none" w:sz="0" w:space="0" w:color="auto"/>
                                  </w:divBdr>
                                  <w:divsChild>
                                    <w:div w:id="1975326607">
                                      <w:marLeft w:val="0"/>
                                      <w:marRight w:val="0"/>
                                      <w:marTop w:val="0"/>
                                      <w:marBottom w:val="0"/>
                                      <w:divBdr>
                                        <w:top w:val="none" w:sz="0" w:space="0" w:color="auto"/>
                                        <w:left w:val="none" w:sz="0" w:space="0" w:color="auto"/>
                                        <w:bottom w:val="none" w:sz="0" w:space="0" w:color="auto"/>
                                        <w:right w:val="none" w:sz="0" w:space="0" w:color="auto"/>
                                      </w:divBdr>
                                      <w:divsChild>
                                        <w:div w:id="1878423133">
                                          <w:marLeft w:val="0"/>
                                          <w:marRight w:val="0"/>
                                          <w:marTop w:val="0"/>
                                          <w:marBottom w:val="0"/>
                                          <w:divBdr>
                                            <w:top w:val="none" w:sz="0" w:space="0" w:color="auto"/>
                                            <w:left w:val="none" w:sz="0" w:space="0" w:color="auto"/>
                                            <w:bottom w:val="none" w:sz="0" w:space="0" w:color="auto"/>
                                            <w:right w:val="none" w:sz="0" w:space="0" w:color="auto"/>
                                          </w:divBdr>
                                          <w:divsChild>
                                            <w:div w:id="464734479">
                                              <w:marLeft w:val="0"/>
                                              <w:marRight w:val="0"/>
                                              <w:marTop w:val="0"/>
                                              <w:marBottom w:val="0"/>
                                              <w:divBdr>
                                                <w:top w:val="none" w:sz="0" w:space="0" w:color="auto"/>
                                                <w:left w:val="none" w:sz="0" w:space="0" w:color="auto"/>
                                                <w:bottom w:val="none" w:sz="0" w:space="0" w:color="auto"/>
                                                <w:right w:val="none" w:sz="0" w:space="0" w:color="auto"/>
                                              </w:divBdr>
                                              <w:divsChild>
                                                <w:div w:id="1001547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16177452">
      <w:bodyDiv w:val="1"/>
      <w:marLeft w:val="0"/>
      <w:marRight w:val="0"/>
      <w:marTop w:val="0"/>
      <w:marBottom w:val="0"/>
      <w:divBdr>
        <w:top w:val="none" w:sz="0" w:space="0" w:color="auto"/>
        <w:left w:val="none" w:sz="0" w:space="0" w:color="auto"/>
        <w:bottom w:val="none" w:sz="0" w:space="0" w:color="auto"/>
        <w:right w:val="none" w:sz="0" w:space="0" w:color="auto"/>
      </w:divBdr>
    </w:div>
    <w:div w:id="649405887">
      <w:bodyDiv w:val="1"/>
      <w:marLeft w:val="0"/>
      <w:marRight w:val="0"/>
      <w:marTop w:val="0"/>
      <w:marBottom w:val="0"/>
      <w:divBdr>
        <w:top w:val="none" w:sz="0" w:space="0" w:color="auto"/>
        <w:left w:val="none" w:sz="0" w:space="0" w:color="auto"/>
        <w:bottom w:val="none" w:sz="0" w:space="0" w:color="auto"/>
        <w:right w:val="none" w:sz="0" w:space="0" w:color="auto"/>
      </w:divBdr>
    </w:div>
    <w:div w:id="652830666">
      <w:bodyDiv w:val="1"/>
      <w:marLeft w:val="0"/>
      <w:marRight w:val="0"/>
      <w:marTop w:val="0"/>
      <w:marBottom w:val="0"/>
      <w:divBdr>
        <w:top w:val="none" w:sz="0" w:space="0" w:color="auto"/>
        <w:left w:val="none" w:sz="0" w:space="0" w:color="auto"/>
        <w:bottom w:val="none" w:sz="0" w:space="0" w:color="auto"/>
        <w:right w:val="none" w:sz="0" w:space="0" w:color="auto"/>
      </w:divBdr>
      <w:divsChild>
        <w:div w:id="843280990">
          <w:marLeft w:val="0"/>
          <w:marRight w:val="0"/>
          <w:marTop w:val="0"/>
          <w:marBottom w:val="0"/>
          <w:divBdr>
            <w:top w:val="none" w:sz="0" w:space="0" w:color="auto"/>
            <w:left w:val="none" w:sz="0" w:space="0" w:color="auto"/>
            <w:bottom w:val="none" w:sz="0" w:space="0" w:color="auto"/>
            <w:right w:val="none" w:sz="0" w:space="0" w:color="auto"/>
          </w:divBdr>
          <w:divsChild>
            <w:div w:id="1722705985">
              <w:marLeft w:val="0"/>
              <w:marRight w:val="0"/>
              <w:marTop w:val="100"/>
              <w:marBottom w:val="100"/>
              <w:divBdr>
                <w:top w:val="none" w:sz="0" w:space="0" w:color="auto"/>
                <w:left w:val="none" w:sz="0" w:space="0" w:color="auto"/>
                <w:bottom w:val="none" w:sz="0" w:space="0" w:color="auto"/>
                <w:right w:val="none" w:sz="0" w:space="0" w:color="auto"/>
              </w:divBdr>
              <w:divsChild>
                <w:div w:id="1072040396">
                  <w:marLeft w:val="0"/>
                  <w:marRight w:val="0"/>
                  <w:marTop w:val="45"/>
                  <w:marBottom w:val="120"/>
                  <w:divBdr>
                    <w:top w:val="none" w:sz="0" w:space="0" w:color="auto"/>
                    <w:left w:val="none" w:sz="0" w:space="0" w:color="auto"/>
                    <w:bottom w:val="none" w:sz="0" w:space="0" w:color="auto"/>
                    <w:right w:val="none" w:sz="0" w:space="0" w:color="auto"/>
                  </w:divBdr>
                  <w:divsChild>
                    <w:div w:id="538709415">
                      <w:marLeft w:val="0"/>
                      <w:marRight w:val="0"/>
                      <w:marTop w:val="0"/>
                      <w:marBottom w:val="0"/>
                      <w:divBdr>
                        <w:top w:val="none" w:sz="0" w:space="0" w:color="auto"/>
                        <w:left w:val="none" w:sz="0" w:space="0" w:color="auto"/>
                        <w:bottom w:val="none" w:sz="0" w:space="0" w:color="auto"/>
                        <w:right w:val="none" w:sz="0" w:space="0" w:color="auto"/>
                      </w:divBdr>
                      <w:divsChild>
                        <w:div w:id="160438717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765930853">
      <w:bodyDiv w:val="1"/>
      <w:marLeft w:val="0"/>
      <w:marRight w:val="0"/>
      <w:marTop w:val="0"/>
      <w:marBottom w:val="0"/>
      <w:divBdr>
        <w:top w:val="none" w:sz="0" w:space="0" w:color="auto"/>
        <w:left w:val="none" w:sz="0" w:space="0" w:color="auto"/>
        <w:bottom w:val="none" w:sz="0" w:space="0" w:color="auto"/>
        <w:right w:val="none" w:sz="0" w:space="0" w:color="auto"/>
      </w:divBdr>
    </w:div>
    <w:div w:id="814956929">
      <w:bodyDiv w:val="1"/>
      <w:marLeft w:val="0"/>
      <w:marRight w:val="0"/>
      <w:marTop w:val="0"/>
      <w:marBottom w:val="0"/>
      <w:divBdr>
        <w:top w:val="none" w:sz="0" w:space="0" w:color="auto"/>
        <w:left w:val="none" w:sz="0" w:space="0" w:color="auto"/>
        <w:bottom w:val="none" w:sz="0" w:space="0" w:color="auto"/>
        <w:right w:val="none" w:sz="0" w:space="0" w:color="auto"/>
      </w:divBdr>
    </w:div>
    <w:div w:id="868563030">
      <w:bodyDiv w:val="1"/>
      <w:marLeft w:val="0"/>
      <w:marRight w:val="0"/>
      <w:marTop w:val="0"/>
      <w:marBottom w:val="0"/>
      <w:divBdr>
        <w:top w:val="none" w:sz="0" w:space="0" w:color="auto"/>
        <w:left w:val="none" w:sz="0" w:space="0" w:color="auto"/>
        <w:bottom w:val="none" w:sz="0" w:space="0" w:color="auto"/>
        <w:right w:val="none" w:sz="0" w:space="0" w:color="auto"/>
      </w:divBdr>
    </w:div>
    <w:div w:id="906064329">
      <w:bodyDiv w:val="1"/>
      <w:marLeft w:val="0"/>
      <w:marRight w:val="0"/>
      <w:marTop w:val="0"/>
      <w:marBottom w:val="0"/>
      <w:divBdr>
        <w:top w:val="none" w:sz="0" w:space="0" w:color="auto"/>
        <w:left w:val="none" w:sz="0" w:space="0" w:color="auto"/>
        <w:bottom w:val="none" w:sz="0" w:space="0" w:color="auto"/>
        <w:right w:val="none" w:sz="0" w:space="0" w:color="auto"/>
      </w:divBdr>
    </w:div>
    <w:div w:id="966742610">
      <w:bodyDiv w:val="1"/>
      <w:marLeft w:val="0"/>
      <w:marRight w:val="0"/>
      <w:marTop w:val="0"/>
      <w:marBottom w:val="0"/>
      <w:divBdr>
        <w:top w:val="none" w:sz="0" w:space="0" w:color="auto"/>
        <w:left w:val="none" w:sz="0" w:space="0" w:color="auto"/>
        <w:bottom w:val="none" w:sz="0" w:space="0" w:color="auto"/>
        <w:right w:val="none" w:sz="0" w:space="0" w:color="auto"/>
      </w:divBdr>
    </w:div>
    <w:div w:id="1044523230">
      <w:bodyDiv w:val="1"/>
      <w:marLeft w:val="0"/>
      <w:marRight w:val="0"/>
      <w:marTop w:val="0"/>
      <w:marBottom w:val="0"/>
      <w:divBdr>
        <w:top w:val="none" w:sz="0" w:space="0" w:color="auto"/>
        <w:left w:val="none" w:sz="0" w:space="0" w:color="auto"/>
        <w:bottom w:val="none" w:sz="0" w:space="0" w:color="auto"/>
        <w:right w:val="none" w:sz="0" w:space="0" w:color="auto"/>
      </w:divBdr>
    </w:div>
    <w:div w:id="1081028413">
      <w:bodyDiv w:val="1"/>
      <w:marLeft w:val="0"/>
      <w:marRight w:val="0"/>
      <w:marTop w:val="0"/>
      <w:marBottom w:val="0"/>
      <w:divBdr>
        <w:top w:val="none" w:sz="0" w:space="0" w:color="auto"/>
        <w:left w:val="none" w:sz="0" w:space="0" w:color="auto"/>
        <w:bottom w:val="none" w:sz="0" w:space="0" w:color="auto"/>
        <w:right w:val="none" w:sz="0" w:space="0" w:color="auto"/>
      </w:divBdr>
    </w:div>
    <w:div w:id="1400979419">
      <w:bodyDiv w:val="1"/>
      <w:marLeft w:val="0"/>
      <w:marRight w:val="0"/>
      <w:marTop w:val="0"/>
      <w:marBottom w:val="0"/>
      <w:divBdr>
        <w:top w:val="none" w:sz="0" w:space="0" w:color="auto"/>
        <w:left w:val="none" w:sz="0" w:space="0" w:color="auto"/>
        <w:bottom w:val="none" w:sz="0" w:space="0" w:color="auto"/>
        <w:right w:val="none" w:sz="0" w:space="0" w:color="auto"/>
      </w:divBdr>
    </w:div>
    <w:div w:id="1432824143">
      <w:bodyDiv w:val="1"/>
      <w:marLeft w:val="0"/>
      <w:marRight w:val="0"/>
      <w:marTop w:val="0"/>
      <w:marBottom w:val="0"/>
      <w:divBdr>
        <w:top w:val="none" w:sz="0" w:space="0" w:color="auto"/>
        <w:left w:val="none" w:sz="0" w:space="0" w:color="auto"/>
        <w:bottom w:val="none" w:sz="0" w:space="0" w:color="auto"/>
        <w:right w:val="none" w:sz="0" w:space="0" w:color="auto"/>
      </w:divBdr>
    </w:div>
    <w:div w:id="1450394656">
      <w:bodyDiv w:val="1"/>
      <w:marLeft w:val="0"/>
      <w:marRight w:val="0"/>
      <w:marTop w:val="0"/>
      <w:marBottom w:val="0"/>
      <w:divBdr>
        <w:top w:val="none" w:sz="0" w:space="0" w:color="auto"/>
        <w:left w:val="none" w:sz="0" w:space="0" w:color="auto"/>
        <w:bottom w:val="none" w:sz="0" w:space="0" w:color="auto"/>
        <w:right w:val="none" w:sz="0" w:space="0" w:color="auto"/>
      </w:divBdr>
    </w:div>
    <w:div w:id="1476878347">
      <w:bodyDiv w:val="1"/>
      <w:marLeft w:val="0"/>
      <w:marRight w:val="0"/>
      <w:marTop w:val="0"/>
      <w:marBottom w:val="0"/>
      <w:divBdr>
        <w:top w:val="none" w:sz="0" w:space="0" w:color="auto"/>
        <w:left w:val="none" w:sz="0" w:space="0" w:color="auto"/>
        <w:bottom w:val="none" w:sz="0" w:space="0" w:color="auto"/>
        <w:right w:val="none" w:sz="0" w:space="0" w:color="auto"/>
      </w:divBdr>
    </w:div>
    <w:div w:id="1522402377">
      <w:bodyDiv w:val="1"/>
      <w:marLeft w:val="0"/>
      <w:marRight w:val="0"/>
      <w:marTop w:val="0"/>
      <w:marBottom w:val="0"/>
      <w:divBdr>
        <w:top w:val="none" w:sz="0" w:space="0" w:color="auto"/>
        <w:left w:val="none" w:sz="0" w:space="0" w:color="auto"/>
        <w:bottom w:val="none" w:sz="0" w:space="0" w:color="auto"/>
        <w:right w:val="none" w:sz="0" w:space="0" w:color="auto"/>
      </w:divBdr>
    </w:div>
    <w:div w:id="1586959378">
      <w:bodyDiv w:val="1"/>
      <w:marLeft w:val="0"/>
      <w:marRight w:val="0"/>
      <w:marTop w:val="0"/>
      <w:marBottom w:val="0"/>
      <w:divBdr>
        <w:top w:val="none" w:sz="0" w:space="0" w:color="auto"/>
        <w:left w:val="none" w:sz="0" w:space="0" w:color="auto"/>
        <w:bottom w:val="none" w:sz="0" w:space="0" w:color="auto"/>
        <w:right w:val="none" w:sz="0" w:space="0" w:color="auto"/>
      </w:divBdr>
      <w:divsChild>
        <w:div w:id="1370958927">
          <w:marLeft w:val="0"/>
          <w:marRight w:val="0"/>
          <w:marTop w:val="0"/>
          <w:marBottom w:val="0"/>
          <w:divBdr>
            <w:top w:val="none" w:sz="0" w:space="0" w:color="auto"/>
            <w:left w:val="none" w:sz="0" w:space="0" w:color="auto"/>
            <w:bottom w:val="none" w:sz="0" w:space="0" w:color="auto"/>
            <w:right w:val="none" w:sz="0" w:space="0" w:color="auto"/>
          </w:divBdr>
          <w:divsChild>
            <w:div w:id="1758015954">
              <w:marLeft w:val="0"/>
              <w:marRight w:val="0"/>
              <w:marTop w:val="100"/>
              <w:marBottom w:val="100"/>
              <w:divBdr>
                <w:top w:val="none" w:sz="0" w:space="0" w:color="auto"/>
                <w:left w:val="none" w:sz="0" w:space="0" w:color="auto"/>
                <w:bottom w:val="none" w:sz="0" w:space="0" w:color="auto"/>
                <w:right w:val="none" w:sz="0" w:space="0" w:color="auto"/>
              </w:divBdr>
              <w:divsChild>
                <w:div w:id="456338054">
                  <w:marLeft w:val="0"/>
                  <w:marRight w:val="0"/>
                  <w:marTop w:val="45"/>
                  <w:marBottom w:val="120"/>
                  <w:divBdr>
                    <w:top w:val="none" w:sz="0" w:space="0" w:color="auto"/>
                    <w:left w:val="none" w:sz="0" w:space="0" w:color="auto"/>
                    <w:bottom w:val="none" w:sz="0" w:space="0" w:color="auto"/>
                    <w:right w:val="none" w:sz="0" w:space="0" w:color="auto"/>
                  </w:divBdr>
                  <w:divsChild>
                    <w:div w:id="2086829689">
                      <w:marLeft w:val="0"/>
                      <w:marRight w:val="0"/>
                      <w:marTop w:val="0"/>
                      <w:marBottom w:val="0"/>
                      <w:divBdr>
                        <w:top w:val="none" w:sz="0" w:space="0" w:color="auto"/>
                        <w:left w:val="none" w:sz="0" w:space="0" w:color="auto"/>
                        <w:bottom w:val="none" w:sz="0" w:space="0" w:color="auto"/>
                        <w:right w:val="none" w:sz="0" w:space="0" w:color="auto"/>
                      </w:divBdr>
                      <w:divsChild>
                        <w:div w:id="6569021">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705522135">
      <w:bodyDiv w:val="1"/>
      <w:marLeft w:val="0"/>
      <w:marRight w:val="0"/>
      <w:marTop w:val="0"/>
      <w:marBottom w:val="0"/>
      <w:divBdr>
        <w:top w:val="none" w:sz="0" w:space="0" w:color="auto"/>
        <w:left w:val="none" w:sz="0" w:space="0" w:color="auto"/>
        <w:bottom w:val="none" w:sz="0" w:space="0" w:color="auto"/>
        <w:right w:val="none" w:sz="0" w:space="0" w:color="auto"/>
      </w:divBdr>
    </w:div>
    <w:div w:id="1705595038">
      <w:bodyDiv w:val="1"/>
      <w:marLeft w:val="0"/>
      <w:marRight w:val="0"/>
      <w:marTop w:val="0"/>
      <w:marBottom w:val="0"/>
      <w:divBdr>
        <w:top w:val="none" w:sz="0" w:space="0" w:color="auto"/>
        <w:left w:val="none" w:sz="0" w:space="0" w:color="auto"/>
        <w:bottom w:val="none" w:sz="0" w:space="0" w:color="auto"/>
        <w:right w:val="none" w:sz="0" w:space="0" w:color="auto"/>
      </w:divBdr>
    </w:div>
    <w:div w:id="1721830415">
      <w:bodyDiv w:val="1"/>
      <w:marLeft w:val="0"/>
      <w:marRight w:val="0"/>
      <w:marTop w:val="0"/>
      <w:marBottom w:val="0"/>
      <w:divBdr>
        <w:top w:val="none" w:sz="0" w:space="0" w:color="auto"/>
        <w:left w:val="none" w:sz="0" w:space="0" w:color="auto"/>
        <w:bottom w:val="none" w:sz="0" w:space="0" w:color="auto"/>
        <w:right w:val="none" w:sz="0" w:space="0" w:color="auto"/>
      </w:divBdr>
    </w:div>
    <w:div w:id="1733188689">
      <w:bodyDiv w:val="1"/>
      <w:marLeft w:val="0"/>
      <w:marRight w:val="0"/>
      <w:marTop w:val="0"/>
      <w:marBottom w:val="0"/>
      <w:divBdr>
        <w:top w:val="none" w:sz="0" w:space="0" w:color="auto"/>
        <w:left w:val="none" w:sz="0" w:space="0" w:color="auto"/>
        <w:bottom w:val="none" w:sz="0" w:space="0" w:color="auto"/>
        <w:right w:val="none" w:sz="0" w:space="0" w:color="auto"/>
      </w:divBdr>
    </w:div>
    <w:div w:id="1803036751">
      <w:bodyDiv w:val="1"/>
      <w:marLeft w:val="0"/>
      <w:marRight w:val="0"/>
      <w:marTop w:val="0"/>
      <w:marBottom w:val="0"/>
      <w:divBdr>
        <w:top w:val="none" w:sz="0" w:space="0" w:color="auto"/>
        <w:left w:val="none" w:sz="0" w:space="0" w:color="auto"/>
        <w:bottom w:val="none" w:sz="0" w:space="0" w:color="auto"/>
        <w:right w:val="none" w:sz="0" w:space="0" w:color="auto"/>
      </w:divBdr>
    </w:div>
    <w:div w:id="1848278792">
      <w:bodyDiv w:val="1"/>
      <w:marLeft w:val="0"/>
      <w:marRight w:val="0"/>
      <w:marTop w:val="0"/>
      <w:marBottom w:val="0"/>
      <w:divBdr>
        <w:top w:val="none" w:sz="0" w:space="0" w:color="auto"/>
        <w:left w:val="none" w:sz="0" w:space="0" w:color="auto"/>
        <w:bottom w:val="none" w:sz="0" w:space="0" w:color="auto"/>
        <w:right w:val="none" w:sz="0" w:space="0" w:color="auto"/>
      </w:divBdr>
      <w:divsChild>
        <w:div w:id="1448888134">
          <w:marLeft w:val="0"/>
          <w:marRight w:val="0"/>
          <w:marTop w:val="0"/>
          <w:marBottom w:val="0"/>
          <w:divBdr>
            <w:top w:val="none" w:sz="0" w:space="0" w:color="auto"/>
            <w:left w:val="none" w:sz="0" w:space="0" w:color="auto"/>
            <w:bottom w:val="none" w:sz="0" w:space="0" w:color="auto"/>
            <w:right w:val="none" w:sz="0" w:space="0" w:color="auto"/>
          </w:divBdr>
          <w:divsChild>
            <w:div w:id="1843397814">
              <w:marLeft w:val="0"/>
              <w:marRight w:val="0"/>
              <w:marTop w:val="100"/>
              <w:marBottom w:val="100"/>
              <w:divBdr>
                <w:top w:val="none" w:sz="0" w:space="0" w:color="auto"/>
                <w:left w:val="none" w:sz="0" w:space="0" w:color="auto"/>
                <w:bottom w:val="none" w:sz="0" w:space="0" w:color="auto"/>
                <w:right w:val="none" w:sz="0" w:space="0" w:color="auto"/>
              </w:divBdr>
              <w:divsChild>
                <w:div w:id="355426083">
                  <w:marLeft w:val="0"/>
                  <w:marRight w:val="0"/>
                  <w:marTop w:val="45"/>
                  <w:marBottom w:val="120"/>
                  <w:divBdr>
                    <w:top w:val="none" w:sz="0" w:space="0" w:color="auto"/>
                    <w:left w:val="none" w:sz="0" w:space="0" w:color="auto"/>
                    <w:bottom w:val="none" w:sz="0" w:space="0" w:color="auto"/>
                    <w:right w:val="none" w:sz="0" w:space="0" w:color="auto"/>
                  </w:divBdr>
                  <w:divsChild>
                    <w:div w:id="62338869">
                      <w:marLeft w:val="0"/>
                      <w:marRight w:val="0"/>
                      <w:marTop w:val="0"/>
                      <w:marBottom w:val="0"/>
                      <w:divBdr>
                        <w:top w:val="none" w:sz="0" w:space="0" w:color="auto"/>
                        <w:left w:val="none" w:sz="0" w:space="0" w:color="auto"/>
                        <w:bottom w:val="none" w:sz="0" w:space="0" w:color="auto"/>
                        <w:right w:val="none" w:sz="0" w:space="0" w:color="auto"/>
                      </w:divBdr>
                      <w:divsChild>
                        <w:div w:id="243027907">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857622306">
      <w:bodyDiv w:val="1"/>
      <w:marLeft w:val="0"/>
      <w:marRight w:val="0"/>
      <w:marTop w:val="0"/>
      <w:marBottom w:val="0"/>
      <w:divBdr>
        <w:top w:val="none" w:sz="0" w:space="0" w:color="auto"/>
        <w:left w:val="none" w:sz="0" w:space="0" w:color="auto"/>
        <w:bottom w:val="none" w:sz="0" w:space="0" w:color="auto"/>
        <w:right w:val="none" w:sz="0" w:space="0" w:color="auto"/>
      </w:divBdr>
      <w:divsChild>
        <w:div w:id="240142197">
          <w:marLeft w:val="0"/>
          <w:marRight w:val="0"/>
          <w:marTop w:val="0"/>
          <w:marBottom w:val="0"/>
          <w:divBdr>
            <w:top w:val="none" w:sz="0" w:space="0" w:color="auto"/>
            <w:left w:val="none" w:sz="0" w:space="0" w:color="auto"/>
            <w:bottom w:val="none" w:sz="0" w:space="0" w:color="auto"/>
            <w:right w:val="none" w:sz="0" w:space="0" w:color="auto"/>
          </w:divBdr>
          <w:divsChild>
            <w:div w:id="792863883">
              <w:marLeft w:val="0"/>
              <w:marRight w:val="0"/>
              <w:marTop w:val="0"/>
              <w:marBottom w:val="0"/>
              <w:divBdr>
                <w:top w:val="none" w:sz="0" w:space="0" w:color="auto"/>
                <w:left w:val="none" w:sz="0" w:space="0" w:color="auto"/>
                <w:bottom w:val="none" w:sz="0" w:space="0" w:color="auto"/>
                <w:right w:val="none" w:sz="0" w:space="0" w:color="auto"/>
              </w:divBdr>
              <w:divsChild>
                <w:div w:id="1020200648">
                  <w:marLeft w:val="0"/>
                  <w:marRight w:val="0"/>
                  <w:marTop w:val="0"/>
                  <w:marBottom w:val="0"/>
                  <w:divBdr>
                    <w:top w:val="none" w:sz="0" w:space="0" w:color="auto"/>
                    <w:left w:val="none" w:sz="0" w:space="0" w:color="auto"/>
                    <w:bottom w:val="none" w:sz="0" w:space="0" w:color="auto"/>
                    <w:right w:val="none" w:sz="0" w:space="0" w:color="auto"/>
                  </w:divBdr>
                  <w:divsChild>
                    <w:div w:id="442310536">
                      <w:marLeft w:val="0"/>
                      <w:marRight w:val="0"/>
                      <w:marTop w:val="0"/>
                      <w:marBottom w:val="0"/>
                      <w:divBdr>
                        <w:top w:val="none" w:sz="0" w:space="0" w:color="auto"/>
                        <w:left w:val="none" w:sz="0" w:space="0" w:color="auto"/>
                        <w:bottom w:val="none" w:sz="0" w:space="0" w:color="auto"/>
                        <w:right w:val="none" w:sz="0" w:space="0" w:color="auto"/>
                      </w:divBdr>
                      <w:divsChild>
                        <w:div w:id="62602648">
                          <w:marLeft w:val="0"/>
                          <w:marRight w:val="0"/>
                          <w:marTop w:val="0"/>
                          <w:marBottom w:val="0"/>
                          <w:divBdr>
                            <w:top w:val="none" w:sz="0" w:space="0" w:color="auto"/>
                            <w:left w:val="none" w:sz="0" w:space="0" w:color="auto"/>
                            <w:bottom w:val="none" w:sz="0" w:space="0" w:color="auto"/>
                            <w:right w:val="none" w:sz="0" w:space="0" w:color="auto"/>
                          </w:divBdr>
                          <w:divsChild>
                            <w:div w:id="649096660">
                              <w:marLeft w:val="0"/>
                              <w:marRight w:val="0"/>
                              <w:marTop w:val="0"/>
                              <w:marBottom w:val="0"/>
                              <w:divBdr>
                                <w:top w:val="none" w:sz="0" w:space="0" w:color="auto"/>
                                <w:left w:val="none" w:sz="0" w:space="0" w:color="auto"/>
                                <w:bottom w:val="none" w:sz="0" w:space="0" w:color="auto"/>
                                <w:right w:val="none" w:sz="0" w:space="0" w:color="auto"/>
                              </w:divBdr>
                              <w:divsChild>
                                <w:div w:id="1046028872">
                                  <w:marLeft w:val="300"/>
                                  <w:marRight w:val="300"/>
                                  <w:marTop w:val="0"/>
                                  <w:marBottom w:val="300"/>
                                  <w:divBdr>
                                    <w:top w:val="none" w:sz="0" w:space="0" w:color="auto"/>
                                    <w:left w:val="none" w:sz="0" w:space="0" w:color="auto"/>
                                    <w:bottom w:val="none" w:sz="0" w:space="0" w:color="auto"/>
                                    <w:right w:val="none" w:sz="0" w:space="0" w:color="auto"/>
                                  </w:divBdr>
                                  <w:divsChild>
                                    <w:div w:id="1959289287">
                                      <w:marLeft w:val="0"/>
                                      <w:marRight w:val="0"/>
                                      <w:marTop w:val="0"/>
                                      <w:marBottom w:val="0"/>
                                      <w:divBdr>
                                        <w:top w:val="none" w:sz="0" w:space="0" w:color="auto"/>
                                        <w:left w:val="none" w:sz="0" w:space="0" w:color="auto"/>
                                        <w:bottom w:val="none" w:sz="0" w:space="0" w:color="auto"/>
                                        <w:right w:val="none" w:sz="0" w:space="0" w:color="auto"/>
                                      </w:divBdr>
                                      <w:divsChild>
                                        <w:div w:id="1858495882">
                                          <w:marLeft w:val="0"/>
                                          <w:marRight w:val="0"/>
                                          <w:marTop w:val="300"/>
                                          <w:marBottom w:val="0"/>
                                          <w:divBdr>
                                            <w:top w:val="none" w:sz="0" w:space="0" w:color="auto"/>
                                            <w:left w:val="none" w:sz="0" w:space="0" w:color="auto"/>
                                            <w:bottom w:val="none" w:sz="0" w:space="0" w:color="auto"/>
                                            <w:right w:val="none" w:sz="0" w:space="0" w:color="auto"/>
                                          </w:divBdr>
                                          <w:divsChild>
                                            <w:div w:id="733049166">
                                              <w:marLeft w:val="0"/>
                                              <w:marRight w:val="0"/>
                                              <w:marTop w:val="150"/>
                                              <w:marBottom w:val="0"/>
                                              <w:divBdr>
                                                <w:top w:val="none" w:sz="0" w:space="0" w:color="auto"/>
                                                <w:left w:val="none" w:sz="0" w:space="0" w:color="auto"/>
                                                <w:bottom w:val="none" w:sz="0" w:space="0" w:color="auto"/>
                                                <w:right w:val="none" w:sz="0" w:space="0" w:color="auto"/>
                                              </w:divBdr>
                                              <w:divsChild>
                                                <w:div w:id="2033652922">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59295968">
      <w:bodyDiv w:val="1"/>
      <w:marLeft w:val="0"/>
      <w:marRight w:val="0"/>
      <w:marTop w:val="0"/>
      <w:marBottom w:val="0"/>
      <w:divBdr>
        <w:top w:val="none" w:sz="0" w:space="0" w:color="auto"/>
        <w:left w:val="none" w:sz="0" w:space="0" w:color="auto"/>
        <w:bottom w:val="none" w:sz="0" w:space="0" w:color="auto"/>
        <w:right w:val="none" w:sz="0" w:space="0" w:color="auto"/>
      </w:divBdr>
    </w:div>
    <w:div w:id="2008705990">
      <w:bodyDiv w:val="1"/>
      <w:marLeft w:val="0"/>
      <w:marRight w:val="0"/>
      <w:marTop w:val="0"/>
      <w:marBottom w:val="0"/>
      <w:divBdr>
        <w:top w:val="none" w:sz="0" w:space="0" w:color="auto"/>
        <w:left w:val="none" w:sz="0" w:space="0" w:color="auto"/>
        <w:bottom w:val="none" w:sz="0" w:space="0" w:color="auto"/>
        <w:right w:val="none" w:sz="0" w:space="0" w:color="auto"/>
      </w:divBdr>
      <w:divsChild>
        <w:div w:id="1878353557">
          <w:marLeft w:val="0"/>
          <w:marRight w:val="0"/>
          <w:marTop w:val="0"/>
          <w:marBottom w:val="0"/>
          <w:divBdr>
            <w:top w:val="none" w:sz="0" w:space="0" w:color="auto"/>
            <w:left w:val="none" w:sz="0" w:space="0" w:color="auto"/>
            <w:bottom w:val="none" w:sz="0" w:space="0" w:color="auto"/>
            <w:right w:val="none" w:sz="0" w:space="0" w:color="auto"/>
          </w:divBdr>
          <w:divsChild>
            <w:div w:id="1835686174">
              <w:marLeft w:val="0"/>
              <w:marRight w:val="0"/>
              <w:marTop w:val="0"/>
              <w:marBottom w:val="0"/>
              <w:divBdr>
                <w:top w:val="none" w:sz="0" w:space="0" w:color="auto"/>
                <w:left w:val="none" w:sz="0" w:space="0" w:color="auto"/>
                <w:bottom w:val="none" w:sz="0" w:space="0" w:color="auto"/>
                <w:right w:val="none" w:sz="0" w:space="0" w:color="auto"/>
              </w:divBdr>
              <w:divsChild>
                <w:div w:id="1845895557">
                  <w:marLeft w:val="0"/>
                  <w:marRight w:val="0"/>
                  <w:marTop w:val="0"/>
                  <w:marBottom w:val="0"/>
                  <w:divBdr>
                    <w:top w:val="none" w:sz="0" w:space="0" w:color="auto"/>
                    <w:left w:val="none" w:sz="0" w:space="0" w:color="auto"/>
                    <w:bottom w:val="none" w:sz="0" w:space="0" w:color="auto"/>
                    <w:right w:val="none" w:sz="0" w:space="0" w:color="auto"/>
                  </w:divBdr>
                  <w:divsChild>
                    <w:div w:id="1729187835">
                      <w:marLeft w:val="0"/>
                      <w:marRight w:val="0"/>
                      <w:marTop w:val="0"/>
                      <w:marBottom w:val="0"/>
                      <w:divBdr>
                        <w:top w:val="none" w:sz="0" w:space="0" w:color="auto"/>
                        <w:left w:val="none" w:sz="0" w:space="0" w:color="auto"/>
                        <w:bottom w:val="none" w:sz="0" w:space="0" w:color="auto"/>
                        <w:right w:val="none" w:sz="0" w:space="0" w:color="auto"/>
                      </w:divBdr>
                      <w:divsChild>
                        <w:div w:id="243149349">
                          <w:marLeft w:val="0"/>
                          <w:marRight w:val="0"/>
                          <w:marTop w:val="0"/>
                          <w:marBottom w:val="0"/>
                          <w:divBdr>
                            <w:top w:val="none" w:sz="0" w:space="0" w:color="auto"/>
                            <w:left w:val="none" w:sz="0" w:space="0" w:color="auto"/>
                            <w:bottom w:val="none" w:sz="0" w:space="0" w:color="auto"/>
                            <w:right w:val="none" w:sz="0" w:space="0" w:color="auto"/>
                          </w:divBdr>
                          <w:divsChild>
                            <w:div w:id="321204615">
                              <w:marLeft w:val="0"/>
                              <w:marRight w:val="0"/>
                              <w:marTop w:val="0"/>
                              <w:marBottom w:val="0"/>
                              <w:divBdr>
                                <w:top w:val="none" w:sz="0" w:space="0" w:color="auto"/>
                                <w:left w:val="none" w:sz="0" w:space="0" w:color="auto"/>
                                <w:bottom w:val="none" w:sz="0" w:space="0" w:color="auto"/>
                                <w:right w:val="none" w:sz="0" w:space="0" w:color="auto"/>
                              </w:divBdr>
                              <w:divsChild>
                                <w:div w:id="1600599675">
                                  <w:marLeft w:val="0"/>
                                  <w:marRight w:val="0"/>
                                  <w:marTop w:val="0"/>
                                  <w:marBottom w:val="0"/>
                                  <w:divBdr>
                                    <w:top w:val="none" w:sz="0" w:space="0" w:color="auto"/>
                                    <w:left w:val="none" w:sz="0" w:space="0" w:color="auto"/>
                                    <w:bottom w:val="none" w:sz="0" w:space="0" w:color="auto"/>
                                    <w:right w:val="none" w:sz="0" w:space="0" w:color="auto"/>
                                  </w:divBdr>
                                  <w:divsChild>
                                    <w:div w:id="2097895426">
                                      <w:marLeft w:val="0"/>
                                      <w:marRight w:val="0"/>
                                      <w:marTop w:val="0"/>
                                      <w:marBottom w:val="0"/>
                                      <w:divBdr>
                                        <w:top w:val="none" w:sz="0" w:space="0" w:color="auto"/>
                                        <w:left w:val="none" w:sz="0" w:space="0" w:color="auto"/>
                                        <w:bottom w:val="none" w:sz="0" w:space="0" w:color="auto"/>
                                        <w:right w:val="none" w:sz="0" w:space="0" w:color="auto"/>
                                      </w:divBdr>
                                      <w:divsChild>
                                        <w:div w:id="529104855">
                                          <w:marLeft w:val="0"/>
                                          <w:marRight w:val="0"/>
                                          <w:marTop w:val="0"/>
                                          <w:marBottom w:val="0"/>
                                          <w:divBdr>
                                            <w:top w:val="none" w:sz="0" w:space="0" w:color="auto"/>
                                            <w:left w:val="none" w:sz="0" w:space="0" w:color="auto"/>
                                            <w:bottom w:val="none" w:sz="0" w:space="0" w:color="auto"/>
                                            <w:right w:val="none" w:sz="0" w:space="0" w:color="auto"/>
                                          </w:divBdr>
                                          <w:divsChild>
                                            <w:div w:id="909729262">
                                              <w:marLeft w:val="0"/>
                                              <w:marRight w:val="0"/>
                                              <w:marTop w:val="0"/>
                                              <w:marBottom w:val="0"/>
                                              <w:divBdr>
                                                <w:top w:val="none" w:sz="0" w:space="0" w:color="auto"/>
                                                <w:left w:val="none" w:sz="0" w:space="0" w:color="auto"/>
                                                <w:bottom w:val="none" w:sz="0" w:space="0" w:color="auto"/>
                                                <w:right w:val="none" w:sz="0" w:space="0" w:color="auto"/>
                                              </w:divBdr>
                                              <w:divsChild>
                                                <w:div w:id="122433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36611298">
      <w:bodyDiv w:val="1"/>
      <w:marLeft w:val="0"/>
      <w:marRight w:val="0"/>
      <w:marTop w:val="0"/>
      <w:marBottom w:val="0"/>
      <w:divBdr>
        <w:top w:val="none" w:sz="0" w:space="0" w:color="auto"/>
        <w:left w:val="none" w:sz="0" w:space="0" w:color="auto"/>
        <w:bottom w:val="none" w:sz="0" w:space="0" w:color="auto"/>
        <w:right w:val="none" w:sz="0" w:space="0" w:color="auto"/>
      </w:divBdr>
    </w:div>
    <w:div w:id="2093745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38928;&#31639;&#20013;&#24515;&#31684;&#26412;2010&#29256;.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B0BF09-995E-4419-BF7C-D422688E22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預算中心範本2010版.dotx</Template>
  <TotalTime>0</TotalTime>
  <Pages>5</Pages>
  <Words>339</Words>
  <Characters>1937</Characters>
  <Application>Microsoft Office Word</Application>
  <DocSecurity>0</DocSecurity>
  <Lines>16</Lines>
  <Paragraphs>4</Paragraphs>
  <ScaleCrop>false</ScaleCrop>
  <Company/>
  <LinksUpToDate>false</LinksUpToDate>
  <CharactersWithSpaces>2272</CharactersWithSpaces>
  <SharedDoc>false</SharedDoc>
  <HLinks>
    <vt:vector size="84" baseType="variant">
      <vt:variant>
        <vt:i4>1769525</vt:i4>
      </vt:variant>
      <vt:variant>
        <vt:i4>80</vt:i4>
      </vt:variant>
      <vt:variant>
        <vt:i4>0</vt:i4>
      </vt:variant>
      <vt:variant>
        <vt:i4>5</vt:i4>
      </vt:variant>
      <vt:variant>
        <vt:lpwstr/>
      </vt:variant>
      <vt:variant>
        <vt:lpwstr>_Toc203055194</vt:lpwstr>
      </vt:variant>
      <vt:variant>
        <vt:i4>1769525</vt:i4>
      </vt:variant>
      <vt:variant>
        <vt:i4>74</vt:i4>
      </vt:variant>
      <vt:variant>
        <vt:i4>0</vt:i4>
      </vt:variant>
      <vt:variant>
        <vt:i4>5</vt:i4>
      </vt:variant>
      <vt:variant>
        <vt:lpwstr/>
      </vt:variant>
      <vt:variant>
        <vt:lpwstr>_Toc203055193</vt:lpwstr>
      </vt:variant>
      <vt:variant>
        <vt:i4>1769525</vt:i4>
      </vt:variant>
      <vt:variant>
        <vt:i4>68</vt:i4>
      </vt:variant>
      <vt:variant>
        <vt:i4>0</vt:i4>
      </vt:variant>
      <vt:variant>
        <vt:i4>5</vt:i4>
      </vt:variant>
      <vt:variant>
        <vt:lpwstr/>
      </vt:variant>
      <vt:variant>
        <vt:lpwstr>_Toc203055192</vt:lpwstr>
      </vt:variant>
      <vt:variant>
        <vt:i4>1769525</vt:i4>
      </vt:variant>
      <vt:variant>
        <vt:i4>62</vt:i4>
      </vt:variant>
      <vt:variant>
        <vt:i4>0</vt:i4>
      </vt:variant>
      <vt:variant>
        <vt:i4>5</vt:i4>
      </vt:variant>
      <vt:variant>
        <vt:lpwstr/>
      </vt:variant>
      <vt:variant>
        <vt:lpwstr>_Toc203055191</vt:lpwstr>
      </vt:variant>
      <vt:variant>
        <vt:i4>1769525</vt:i4>
      </vt:variant>
      <vt:variant>
        <vt:i4>56</vt:i4>
      </vt:variant>
      <vt:variant>
        <vt:i4>0</vt:i4>
      </vt:variant>
      <vt:variant>
        <vt:i4>5</vt:i4>
      </vt:variant>
      <vt:variant>
        <vt:lpwstr/>
      </vt:variant>
      <vt:variant>
        <vt:lpwstr>_Toc203055190</vt:lpwstr>
      </vt:variant>
      <vt:variant>
        <vt:i4>1703989</vt:i4>
      </vt:variant>
      <vt:variant>
        <vt:i4>50</vt:i4>
      </vt:variant>
      <vt:variant>
        <vt:i4>0</vt:i4>
      </vt:variant>
      <vt:variant>
        <vt:i4>5</vt:i4>
      </vt:variant>
      <vt:variant>
        <vt:lpwstr/>
      </vt:variant>
      <vt:variant>
        <vt:lpwstr>_Toc203055189</vt:lpwstr>
      </vt:variant>
      <vt:variant>
        <vt:i4>1703989</vt:i4>
      </vt:variant>
      <vt:variant>
        <vt:i4>44</vt:i4>
      </vt:variant>
      <vt:variant>
        <vt:i4>0</vt:i4>
      </vt:variant>
      <vt:variant>
        <vt:i4>5</vt:i4>
      </vt:variant>
      <vt:variant>
        <vt:lpwstr/>
      </vt:variant>
      <vt:variant>
        <vt:lpwstr>_Toc203055188</vt:lpwstr>
      </vt:variant>
      <vt:variant>
        <vt:i4>1703989</vt:i4>
      </vt:variant>
      <vt:variant>
        <vt:i4>38</vt:i4>
      </vt:variant>
      <vt:variant>
        <vt:i4>0</vt:i4>
      </vt:variant>
      <vt:variant>
        <vt:i4>5</vt:i4>
      </vt:variant>
      <vt:variant>
        <vt:lpwstr/>
      </vt:variant>
      <vt:variant>
        <vt:lpwstr>_Toc203055187</vt:lpwstr>
      </vt:variant>
      <vt:variant>
        <vt:i4>1703989</vt:i4>
      </vt:variant>
      <vt:variant>
        <vt:i4>32</vt:i4>
      </vt:variant>
      <vt:variant>
        <vt:i4>0</vt:i4>
      </vt:variant>
      <vt:variant>
        <vt:i4>5</vt:i4>
      </vt:variant>
      <vt:variant>
        <vt:lpwstr/>
      </vt:variant>
      <vt:variant>
        <vt:lpwstr>_Toc203055186</vt:lpwstr>
      </vt:variant>
      <vt:variant>
        <vt:i4>1703989</vt:i4>
      </vt:variant>
      <vt:variant>
        <vt:i4>26</vt:i4>
      </vt:variant>
      <vt:variant>
        <vt:i4>0</vt:i4>
      </vt:variant>
      <vt:variant>
        <vt:i4>5</vt:i4>
      </vt:variant>
      <vt:variant>
        <vt:lpwstr/>
      </vt:variant>
      <vt:variant>
        <vt:lpwstr>_Toc203055185</vt:lpwstr>
      </vt:variant>
      <vt:variant>
        <vt:i4>1703989</vt:i4>
      </vt:variant>
      <vt:variant>
        <vt:i4>20</vt:i4>
      </vt:variant>
      <vt:variant>
        <vt:i4>0</vt:i4>
      </vt:variant>
      <vt:variant>
        <vt:i4>5</vt:i4>
      </vt:variant>
      <vt:variant>
        <vt:lpwstr/>
      </vt:variant>
      <vt:variant>
        <vt:lpwstr>_Toc203055184</vt:lpwstr>
      </vt:variant>
      <vt:variant>
        <vt:i4>1703989</vt:i4>
      </vt:variant>
      <vt:variant>
        <vt:i4>14</vt:i4>
      </vt:variant>
      <vt:variant>
        <vt:i4>0</vt:i4>
      </vt:variant>
      <vt:variant>
        <vt:i4>5</vt:i4>
      </vt:variant>
      <vt:variant>
        <vt:lpwstr/>
      </vt:variant>
      <vt:variant>
        <vt:lpwstr>_Toc203055183</vt:lpwstr>
      </vt:variant>
      <vt:variant>
        <vt:i4>1703989</vt:i4>
      </vt:variant>
      <vt:variant>
        <vt:i4>8</vt:i4>
      </vt:variant>
      <vt:variant>
        <vt:i4>0</vt:i4>
      </vt:variant>
      <vt:variant>
        <vt:i4>5</vt:i4>
      </vt:variant>
      <vt:variant>
        <vt:lpwstr/>
      </vt:variant>
      <vt:variant>
        <vt:lpwstr>_Toc203055182</vt:lpwstr>
      </vt:variant>
      <vt:variant>
        <vt:i4>1703989</vt:i4>
      </vt:variant>
      <vt:variant>
        <vt:i4>2</vt:i4>
      </vt:variant>
      <vt:variant>
        <vt:i4>0</vt:i4>
      </vt:variant>
      <vt:variant>
        <vt:i4>5</vt:i4>
      </vt:variant>
      <vt:variant>
        <vt:lpwstr/>
      </vt:variant>
      <vt:variant>
        <vt:lpwstr>_Toc203055181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立法院</dc:creator>
  <cp:keywords/>
  <cp:lastModifiedBy>Administrator</cp:lastModifiedBy>
  <cp:revision>2</cp:revision>
  <cp:lastPrinted>2025-07-21T01:13:00Z</cp:lastPrinted>
  <dcterms:created xsi:type="dcterms:W3CDTF">2025-07-21T06:27:00Z</dcterms:created>
  <dcterms:modified xsi:type="dcterms:W3CDTF">2025-07-21T06:27:00Z</dcterms:modified>
</cp:coreProperties>
</file>