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B08FC" w:rsidP="009B08FC">
      <w:pPr>
        <w:pStyle w:val="ab"/>
        <w:jc w:val="center"/>
        <w:rPr>
          <w:rFonts w:hAnsi="標楷體"/>
        </w:rPr>
      </w:pPr>
      <w:bookmarkStart w:id="0" w:name="_GoBack"/>
      <w:bookmarkEnd w:id="0"/>
      <w:r w:rsidRPr="009B08FC">
        <w:rPr>
          <w:rFonts w:hAnsi="標楷體" w:hint="eastAsia"/>
          <w:spacing w:val="-4"/>
        </w:rPr>
        <w:t>近年中央政府體育</w:t>
      </w:r>
      <w:r w:rsidR="00916F84">
        <w:rPr>
          <w:rFonts w:hAnsi="標楷體" w:hint="eastAsia"/>
          <w:spacing w:val="-4"/>
        </w:rPr>
        <w:t>及</w:t>
      </w:r>
      <w:r w:rsidRPr="009B08FC">
        <w:rPr>
          <w:rFonts w:hAnsi="標楷體" w:hint="eastAsia"/>
          <w:spacing w:val="-4"/>
        </w:rPr>
        <w:t>運動預算</w:t>
      </w:r>
      <w:r w:rsidR="00510E66">
        <w:rPr>
          <w:rFonts w:hAnsi="標楷體" w:hint="eastAsia"/>
          <w:spacing w:val="-4"/>
        </w:rPr>
        <w:t>編列及</w:t>
      </w:r>
      <w:r w:rsidRPr="009B08FC">
        <w:rPr>
          <w:rFonts w:hAnsi="標楷體" w:hint="eastAsia"/>
          <w:spacing w:val="-4"/>
        </w:rPr>
        <w:t>執行</w:t>
      </w:r>
      <w:r w:rsidR="00510E66">
        <w:rPr>
          <w:rFonts w:hAnsi="標楷體" w:hint="eastAsia"/>
          <w:spacing w:val="-4"/>
        </w:rPr>
        <w:t>概況</w:t>
      </w:r>
      <w:r w:rsidRPr="009B08FC">
        <w:rPr>
          <w:rFonts w:hAnsi="標楷體" w:hint="eastAsia"/>
          <w:spacing w:val="-4"/>
        </w:rPr>
        <w:t>之探討</w:t>
      </w:r>
    </w:p>
    <w:p w:rsidR="006B6D55" w:rsidRPr="006B6D55" w:rsidRDefault="009434D6" w:rsidP="001639EE">
      <w:pPr>
        <w:pStyle w:val="14"/>
        <w:ind w:left="567" w:hanging="567"/>
      </w:pPr>
      <w:bookmarkStart w:id="1" w:name="_Toc203055187"/>
      <w:r>
        <w:rPr>
          <w:rFonts w:hint="eastAsia"/>
        </w:rPr>
        <w:t>一</w:t>
      </w:r>
      <w:r w:rsidR="006B6D55" w:rsidRPr="006B6D55">
        <w:rPr>
          <w:rFonts w:hint="eastAsia"/>
        </w:rPr>
        <w:t>、</w:t>
      </w:r>
      <w:r w:rsidR="0021490F">
        <w:rPr>
          <w:rFonts w:hint="eastAsia"/>
        </w:rPr>
        <w:t>1</w:t>
      </w:r>
      <w:r w:rsidR="0021490F">
        <w:t>12</w:t>
      </w:r>
      <w:r w:rsidR="0021490F">
        <w:rPr>
          <w:rFonts w:hint="eastAsia"/>
        </w:rPr>
        <w:t>學年度</w:t>
      </w:r>
      <w:r w:rsidR="0021490F" w:rsidRPr="0021490F">
        <w:rPr>
          <w:rFonts w:hint="eastAsia"/>
        </w:rPr>
        <w:t>學生體適能合格率</w:t>
      </w:r>
      <w:r w:rsidR="0021490F">
        <w:rPr>
          <w:rFonts w:hint="eastAsia"/>
        </w:rPr>
        <w:t>及</w:t>
      </w:r>
      <w:r w:rsidR="0021490F" w:rsidRPr="0021490F">
        <w:rPr>
          <w:rFonts w:hint="eastAsia"/>
        </w:rPr>
        <w:t>游泳教學實施比率</w:t>
      </w:r>
      <w:r w:rsidR="0021490F">
        <w:rPr>
          <w:rFonts w:hint="eastAsia"/>
        </w:rPr>
        <w:t>尚</w:t>
      </w:r>
      <w:r w:rsidRPr="009434D6">
        <w:rPr>
          <w:rFonts w:hint="eastAsia"/>
        </w:rPr>
        <w:t>未達長程指標，</w:t>
      </w:r>
      <w:r w:rsidR="00777186">
        <w:rPr>
          <w:rFonts w:hint="eastAsia"/>
        </w:rPr>
        <w:t>體育班學生國中會考待加強比率高於全國</w:t>
      </w:r>
      <w:r w:rsidR="002E581A">
        <w:rPr>
          <w:rFonts w:hint="eastAsia"/>
        </w:rPr>
        <w:t>且近年差距更形擴大</w:t>
      </w:r>
      <w:r w:rsidRPr="009434D6">
        <w:rPr>
          <w:rFonts w:hint="eastAsia"/>
        </w:rPr>
        <w:t>，</w:t>
      </w:r>
      <w:r w:rsidR="002E581A">
        <w:rPr>
          <w:rFonts w:hint="eastAsia"/>
        </w:rPr>
        <w:t>均待</w:t>
      </w:r>
      <w:r w:rsidR="00777186">
        <w:rPr>
          <w:rFonts w:hint="eastAsia"/>
        </w:rPr>
        <w:t>研謀改善</w:t>
      </w:r>
      <w:bookmarkEnd w:id="1"/>
    </w:p>
    <w:p w:rsidR="006B6D55" w:rsidRPr="00201643" w:rsidRDefault="00B64B52" w:rsidP="001E113E">
      <w:pPr>
        <w:ind w:left="566" w:firstLine="566"/>
        <w:rPr>
          <w:snapToGrid/>
          <w:color w:val="C00000"/>
        </w:rPr>
      </w:pPr>
      <w:r>
        <w:rPr>
          <w:rFonts w:hint="eastAsia"/>
          <w:snapToGrid/>
        </w:rPr>
        <w:t>學校</w:t>
      </w:r>
      <w:r w:rsidR="001E113E" w:rsidRPr="001E113E">
        <w:rPr>
          <w:rFonts w:hint="eastAsia"/>
          <w:snapToGrid/>
        </w:rPr>
        <w:t>是陶鑄學生身心健全發展</w:t>
      </w:r>
      <w:r w:rsidR="001F6DDA">
        <w:rPr>
          <w:rFonts w:hint="eastAsia"/>
          <w:snapToGrid/>
        </w:rPr>
        <w:t>之</w:t>
      </w:r>
      <w:r w:rsidR="001E113E" w:rsidRPr="001E113E">
        <w:rPr>
          <w:rFonts w:hint="eastAsia"/>
          <w:snapToGrid/>
        </w:rPr>
        <w:t>重要</w:t>
      </w:r>
      <w:r w:rsidR="001F6DDA">
        <w:rPr>
          <w:rFonts w:hint="eastAsia"/>
          <w:snapToGrid/>
        </w:rPr>
        <w:t>管道</w:t>
      </w:r>
      <w:r w:rsidR="001E113E" w:rsidRPr="001E113E">
        <w:rPr>
          <w:rFonts w:hint="eastAsia"/>
          <w:snapToGrid/>
        </w:rPr>
        <w:t>，也是</w:t>
      </w:r>
      <w:r w:rsidR="00D94960">
        <w:rPr>
          <w:rFonts w:hint="eastAsia"/>
          <w:snapToGrid/>
        </w:rPr>
        <w:t>培養國民規律運動習慣</w:t>
      </w:r>
      <w:r w:rsidR="00D94960">
        <w:rPr>
          <w:rFonts w:hAnsi="標楷體" w:hint="eastAsia"/>
          <w:snapToGrid/>
        </w:rPr>
        <w:t>，</w:t>
      </w:r>
      <w:r w:rsidR="001E113E" w:rsidRPr="001E113E">
        <w:rPr>
          <w:rFonts w:hint="eastAsia"/>
          <w:snapToGrid/>
        </w:rPr>
        <w:t>提升國民體能</w:t>
      </w:r>
      <w:r w:rsidR="00D94960">
        <w:rPr>
          <w:rFonts w:hint="eastAsia"/>
          <w:snapToGrid/>
        </w:rPr>
        <w:t>及體育運動素養</w:t>
      </w:r>
      <w:r w:rsidR="001F6DDA">
        <w:rPr>
          <w:rFonts w:hint="eastAsia"/>
          <w:snapToGrid/>
        </w:rPr>
        <w:t>之</w:t>
      </w:r>
      <w:r w:rsidR="001E113E" w:rsidRPr="001E113E">
        <w:rPr>
          <w:rFonts w:hint="eastAsia"/>
          <w:snapToGrid/>
        </w:rPr>
        <w:t>基礎，更是優秀運動選手選才、育才及成才</w:t>
      </w:r>
      <w:r w:rsidR="001F6DDA">
        <w:rPr>
          <w:rFonts w:hint="eastAsia"/>
          <w:snapToGrid/>
        </w:rPr>
        <w:t>之</w:t>
      </w:r>
      <w:r w:rsidR="001E113E" w:rsidRPr="001E113E">
        <w:rPr>
          <w:rFonts w:hint="eastAsia"/>
          <w:snapToGrid/>
        </w:rPr>
        <w:t>搖籃</w:t>
      </w:r>
      <w:r w:rsidR="00D94960">
        <w:rPr>
          <w:rFonts w:hAnsi="標楷體" w:hint="eastAsia"/>
          <w:snapToGrid/>
        </w:rPr>
        <w:t>。</w:t>
      </w:r>
      <w:r w:rsidR="006B6D55" w:rsidRPr="00D94960">
        <w:rPr>
          <w:rFonts w:hint="eastAsia"/>
          <w:snapToGrid/>
        </w:rPr>
        <w:t>經查：</w:t>
      </w:r>
    </w:p>
    <w:p w:rsidR="00B56D02" w:rsidRPr="009764C4" w:rsidRDefault="009764C4" w:rsidP="009764C4">
      <w:pPr>
        <w:pStyle w:val="a4"/>
        <w:ind w:left="849" w:hanging="283"/>
        <w:rPr>
          <w:b/>
          <w:snapToGrid/>
          <w:lang w:eastAsia="zh-TW"/>
        </w:rPr>
      </w:pPr>
      <w:r w:rsidRPr="009764C4">
        <w:rPr>
          <w:rFonts w:hint="eastAsia"/>
          <w:b/>
          <w:snapToGrid/>
          <w:lang w:eastAsia="zh-TW"/>
        </w:rPr>
        <w:t>(一</w:t>
      </w:r>
      <w:r w:rsidRPr="009764C4">
        <w:rPr>
          <w:b/>
          <w:snapToGrid/>
          <w:lang w:eastAsia="zh-TW"/>
        </w:rPr>
        <w:t>)</w:t>
      </w:r>
      <w:r w:rsidR="007B1BD3" w:rsidRPr="009764C4">
        <w:rPr>
          <w:rFonts w:hint="eastAsia"/>
          <w:b/>
          <w:snapToGrid/>
          <w:lang w:eastAsia="zh-TW"/>
        </w:rPr>
        <w:t>學校體育</w:t>
      </w:r>
      <w:r w:rsidR="00B56D02" w:rsidRPr="009764C4">
        <w:rPr>
          <w:rFonts w:hint="eastAsia"/>
          <w:b/>
          <w:snapToGrid/>
          <w:lang w:eastAsia="zh-TW"/>
        </w:rPr>
        <w:t>近年預算概呈增長趨勢</w:t>
      </w:r>
      <w:r w:rsidR="00B56D02" w:rsidRPr="009764C4">
        <w:rPr>
          <w:rFonts w:hAnsi="標楷體" w:hint="eastAsia"/>
          <w:b/>
          <w:snapToGrid/>
          <w:lang w:eastAsia="zh-TW"/>
        </w:rPr>
        <w:t>，</w:t>
      </w:r>
      <w:r w:rsidR="002E581A">
        <w:rPr>
          <w:rFonts w:hAnsi="標楷體" w:hint="eastAsia"/>
          <w:b/>
          <w:snapToGrid/>
          <w:lang w:eastAsia="zh-TW"/>
        </w:rPr>
        <w:t>且實際投入決算數</w:t>
      </w:r>
      <w:r w:rsidR="007B1BD3" w:rsidRPr="009764C4">
        <w:rPr>
          <w:rFonts w:hint="eastAsia"/>
          <w:b/>
          <w:snapToGrid/>
          <w:lang w:eastAsia="zh-TW"/>
        </w:rPr>
        <w:t>占體育運動總經費比率</w:t>
      </w:r>
      <w:r w:rsidR="002E581A">
        <w:rPr>
          <w:rFonts w:hint="eastAsia"/>
          <w:b/>
          <w:snapToGrid/>
          <w:lang w:eastAsia="zh-TW"/>
        </w:rPr>
        <w:t>為</w:t>
      </w:r>
      <w:r w:rsidR="007B1BD3" w:rsidRPr="009764C4">
        <w:rPr>
          <w:rFonts w:hint="eastAsia"/>
          <w:b/>
          <w:snapToGrid/>
          <w:lang w:eastAsia="zh-TW"/>
        </w:rPr>
        <w:t>2</w:t>
      </w:r>
      <w:r w:rsidR="004C466E">
        <w:rPr>
          <w:b/>
          <w:snapToGrid/>
          <w:lang w:eastAsia="zh-TW"/>
        </w:rPr>
        <w:t>3.3</w:t>
      </w:r>
      <w:r w:rsidR="002E581A">
        <w:rPr>
          <w:b/>
          <w:snapToGrid/>
          <w:lang w:eastAsia="zh-TW"/>
        </w:rPr>
        <w:t>6</w:t>
      </w:r>
      <w:r w:rsidR="007B1BD3" w:rsidRPr="009764C4">
        <w:rPr>
          <w:b/>
          <w:snapToGrid/>
          <w:lang w:eastAsia="zh-TW"/>
        </w:rPr>
        <w:t>%</w:t>
      </w:r>
    </w:p>
    <w:p w:rsidR="007B1BD3" w:rsidRDefault="007B1BD3" w:rsidP="007B1BD3">
      <w:pPr>
        <w:pStyle w:val="21"/>
        <w:ind w:left="850" w:firstLine="566"/>
        <w:rPr>
          <w:rFonts w:hAnsi="標楷體"/>
          <w:snapToGrid/>
          <w:lang w:eastAsia="zh-TW"/>
        </w:rPr>
      </w:pPr>
      <w:r>
        <w:rPr>
          <w:rFonts w:hint="eastAsia"/>
          <w:snapToGrid/>
          <w:lang w:eastAsia="zh-TW"/>
        </w:rPr>
        <w:t>由</w:t>
      </w:r>
      <w:r w:rsidR="00C91E88">
        <w:rPr>
          <w:rFonts w:hint="eastAsia"/>
          <w:snapToGrid/>
          <w:lang w:eastAsia="zh-TW"/>
        </w:rPr>
        <w:t>體育政策</w:t>
      </w:r>
      <w:r>
        <w:rPr>
          <w:rFonts w:hint="eastAsia"/>
          <w:snapToGrid/>
          <w:lang w:eastAsia="zh-TW"/>
        </w:rPr>
        <w:t>白皮書修正</w:t>
      </w:r>
      <w:r w:rsidR="00D94960">
        <w:rPr>
          <w:rFonts w:hint="eastAsia"/>
          <w:snapToGrid/>
          <w:lang w:eastAsia="zh-TW"/>
        </w:rPr>
        <w:t>後之</w:t>
      </w:r>
      <w:r w:rsidR="007A41AC">
        <w:rPr>
          <w:rFonts w:hint="eastAsia"/>
          <w:snapToGrid/>
          <w:lang w:eastAsia="zh-TW"/>
        </w:rPr>
        <w:t>1</w:t>
      </w:r>
      <w:r w:rsidR="007A41AC">
        <w:rPr>
          <w:snapToGrid/>
          <w:lang w:eastAsia="zh-TW"/>
        </w:rPr>
        <w:t>06</w:t>
      </w:r>
      <w:r w:rsidR="007A41AC">
        <w:rPr>
          <w:rFonts w:hint="eastAsia"/>
          <w:snapToGrid/>
          <w:lang w:eastAsia="zh-TW"/>
        </w:rPr>
        <w:t>至1</w:t>
      </w:r>
      <w:r w:rsidR="007A41AC">
        <w:rPr>
          <w:snapToGrid/>
          <w:lang w:eastAsia="zh-TW"/>
        </w:rPr>
        <w:t>1</w:t>
      </w:r>
      <w:r w:rsidR="00201643">
        <w:rPr>
          <w:snapToGrid/>
          <w:lang w:eastAsia="zh-TW"/>
        </w:rPr>
        <w:t>4</w:t>
      </w:r>
      <w:r w:rsidR="007A41AC">
        <w:rPr>
          <w:rFonts w:hint="eastAsia"/>
          <w:snapToGrid/>
          <w:lang w:eastAsia="zh-TW"/>
        </w:rPr>
        <w:t>年度</w:t>
      </w:r>
      <w:r>
        <w:rPr>
          <w:rFonts w:hint="eastAsia"/>
          <w:snapToGrid/>
          <w:lang w:eastAsia="zh-TW"/>
        </w:rPr>
        <w:t>學校體育</w:t>
      </w:r>
      <w:r w:rsidR="00D94960">
        <w:rPr>
          <w:rFonts w:hint="eastAsia"/>
          <w:snapToGrid/>
          <w:lang w:eastAsia="zh-TW"/>
        </w:rPr>
        <w:t>經費</w:t>
      </w:r>
      <w:r>
        <w:rPr>
          <w:rFonts w:hint="eastAsia"/>
          <w:snapToGrid/>
          <w:lang w:eastAsia="zh-TW"/>
        </w:rPr>
        <w:t>編列及執行</w:t>
      </w:r>
      <w:r w:rsidR="006B7492">
        <w:rPr>
          <w:rFonts w:hint="eastAsia"/>
          <w:snapToGrid/>
          <w:lang w:eastAsia="zh-TW"/>
        </w:rPr>
        <w:t>情形</w:t>
      </w:r>
      <w:r>
        <w:rPr>
          <w:rFonts w:hint="eastAsia"/>
          <w:snapToGrid/>
          <w:lang w:eastAsia="zh-TW"/>
        </w:rPr>
        <w:t>觀之(詳表3</w:t>
      </w:r>
      <w:r>
        <w:rPr>
          <w:snapToGrid/>
          <w:lang w:eastAsia="zh-TW"/>
        </w:rPr>
        <w:t>-1)</w:t>
      </w:r>
      <w:r>
        <w:rPr>
          <w:rFonts w:hAnsi="標楷體" w:hint="eastAsia"/>
          <w:snapToGrid/>
          <w:lang w:eastAsia="zh-TW"/>
        </w:rPr>
        <w:t>，</w:t>
      </w:r>
      <w:r w:rsidR="00604842">
        <w:rPr>
          <w:rFonts w:hAnsi="標楷體" w:hint="eastAsia"/>
          <w:snapToGrid/>
          <w:lang w:eastAsia="zh-TW"/>
        </w:rPr>
        <w:t>經費</w:t>
      </w:r>
      <w:r w:rsidR="00D94960">
        <w:rPr>
          <w:rFonts w:hAnsi="標楷體" w:hint="eastAsia"/>
          <w:snapToGrid/>
          <w:lang w:eastAsia="zh-TW"/>
        </w:rPr>
        <w:t>來源</w:t>
      </w:r>
      <w:r w:rsidR="00604842">
        <w:rPr>
          <w:rFonts w:hAnsi="標楷體" w:hint="eastAsia"/>
          <w:snapToGrid/>
          <w:lang w:eastAsia="zh-TW"/>
        </w:rPr>
        <w:t>包含公務預算、運發基金及前瞻特別預算，主要經費來源</w:t>
      </w:r>
      <w:r w:rsidR="00C91E88">
        <w:rPr>
          <w:rFonts w:hAnsi="標楷體" w:hint="eastAsia"/>
          <w:snapToGrid/>
          <w:lang w:eastAsia="zh-TW"/>
        </w:rPr>
        <w:t>之</w:t>
      </w:r>
      <w:r w:rsidR="00604842">
        <w:rPr>
          <w:rFonts w:hAnsi="標楷體" w:hint="eastAsia"/>
          <w:snapToGrid/>
          <w:lang w:eastAsia="zh-TW"/>
        </w:rPr>
        <w:t>公務預算</w:t>
      </w:r>
      <w:r w:rsidR="004C466E">
        <w:rPr>
          <w:rFonts w:hAnsi="標楷體" w:hint="eastAsia"/>
          <w:snapToGrid/>
          <w:lang w:eastAsia="zh-TW"/>
        </w:rPr>
        <w:t>規模</w:t>
      </w:r>
      <w:r w:rsidR="00604842">
        <w:rPr>
          <w:rFonts w:hAnsi="標楷體" w:hint="eastAsia"/>
          <w:snapToGrid/>
          <w:lang w:eastAsia="zh-TW"/>
        </w:rPr>
        <w:t>由1</w:t>
      </w:r>
      <w:r w:rsidR="00604842">
        <w:rPr>
          <w:rFonts w:hAnsi="標楷體"/>
          <w:snapToGrid/>
          <w:lang w:eastAsia="zh-TW"/>
        </w:rPr>
        <w:t>06</w:t>
      </w:r>
      <w:r w:rsidR="00604842">
        <w:rPr>
          <w:rFonts w:hAnsi="標楷體" w:hint="eastAsia"/>
          <w:snapToGrid/>
          <w:lang w:eastAsia="zh-TW"/>
        </w:rPr>
        <w:t>年度2</w:t>
      </w:r>
      <w:r w:rsidR="00604842">
        <w:rPr>
          <w:rFonts w:hAnsi="標楷體"/>
          <w:snapToGrid/>
          <w:lang w:eastAsia="zh-TW"/>
        </w:rPr>
        <w:t>7.24</w:t>
      </w:r>
      <w:r w:rsidR="00604842">
        <w:rPr>
          <w:rFonts w:hAnsi="標楷體" w:hint="eastAsia"/>
          <w:snapToGrid/>
          <w:lang w:eastAsia="zh-TW"/>
        </w:rPr>
        <w:t>億元增為1</w:t>
      </w:r>
      <w:r w:rsidR="00604842">
        <w:rPr>
          <w:rFonts w:hAnsi="標楷體"/>
          <w:snapToGrid/>
          <w:lang w:eastAsia="zh-TW"/>
        </w:rPr>
        <w:t>1</w:t>
      </w:r>
      <w:r w:rsidR="00B25DB7">
        <w:rPr>
          <w:rFonts w:hAnsi="標楷體" w:hint="eastAsia"/>
          <w:snapToGrid/>
          <w:lang w:eastAsia="zh-TW"/>
        </w:rPr>
        <w:t>4</w:t>
      </w:r>
      <w:r w:rsidR="00604842">
        <w:rPr>
          <w:rFonts w:hAnsi="標楷體" w:hint="eastAsia"/>
          <w:snapToGrid/>
          <w:lang w:eastAsia="zh-TW"/>
        </w:rPr>
        <w:t>年度</w:t>
      </w:r>
      <w:r w:rsidR="00B25DB7">
        <w:rPr>
          <w:rFonts w:hAnsi="標楷體" w:hint="eastAsia"/>
          <w:snapToGrid/>
          <w:lang w:eastAsia="zh-TW"/>
        </w:rPr>
        <w:t>42.28</w:t>
      </w:r>
      <w:r w:rsidR="00604842">
        <w:rPr>
          <w:rFonts w:hAnsi="標楷體" w:hint="eastAsia"/>
          <w:snapToGrid/>
          <w:lang w:eastAsia="zh-TW"/>
        </w:rPr>
        <w:t>億元；運發基金預算規模亦由1</w:t>
      </w:r>
      <w:r w:rsidR="00604842">
        <w:rPr>
          <w:rFonts w:hAnsi="標楷體"/>
          <w:snapToGrid/>
          <w:lang w:eastAsia="zh-TW"/>
        </w:rPr>
        <w:t>06</w:t>
      </w:r>
      <w:r w:rsidR="00604842">
        <w:rPr>
          <w:rFonts w:hAnsi="標楷體" w:hint="eastAsia"/>
          <w:snapToGrid/>
          <w:lang w:eastAsia="zh-TW"/>
        </w:rPr>
        <w:t>年度之</w:t>
      </w:r>
      <w:r w:rsidR="00604842">
        <w:rPr>
          <w:rFonts w:hAnsi="標楷體"/>
          <w:snapToGrid/>
          <w:lang w:eastAsia="zh-TW"/>
        </w:rPr>
        <w:t>1.45</w:t>
      </w:r>
      <w:r w:rsidR="00604842">
        <w:rPr>
          <w:rFonts w:hAnsi="標楷體" w:hint="eastAsia"/>
          <w:snapToGrid/>
          <w:lang w:eastAsia="zh-TW"/>
        </w:rPr>
        <w:t>億元增為1</w:t>
      </w:r>
      <w:r w:rsidR="00604842">
        <w:rPr>
          <w:rFonts w:hAnsi="標楷體"/>
          <w:snapToGrid/>
          <w:lang w:eastAsia="zh-TW"/>
        </w:rPr>
        <w:t>1</w:t>
      </w:r>
      <w:r w:rsidR="00B25DB7">
        <w:rPr>
          <w:rFonts w:hAnsi="標楷體" w:hint="eastAsia"/>
          <w:snapToGrid/>
          <w:lang w:eastAsia="zh-TW"/>
        </w:rPr>
        <w:t>4</w:t>
      </w:r>
      <w:r w:rsidR="00604842">
        <w:rPr>
          <w:rFonts w:hAnsi="標楷體" w:hint="eastAsia"/>
          <w:snapToGrid/>
          <w:lang w:eastAsia="zh-TW"/>
        </w:rPr>
        <w:t>年度之</w:t>
      </w:r>
      <w:r w:rsidR="00B25DB7">
        <w:rPr>
          <w:rFonts w:hAnsi="標楷體" w:hint="eastAsia"/>
          <w:snapToGrid/>
          <w:lang w:eastAsia="zh-TW"/>
        </w:rPr>
        <w:t>6.78</w:t>
      </w:r>
      <w:r w:rsidR="00604842">
        <w:rPr>
          <w:rFonts w:hAnsi="標楷體" w:hint="eastAsia"/>
          <w:snapToGrid/>
          <w:lang w:eastAsia="zh-TW"/>
        </w:rPr>
        <w:t>億元；前瞻特別預算</w:t>
      </w:r>
      <w:r w:rsidR="004C466E">
        <w:rPr>
          <w:rFonts w:hAnsi="標楷體" w:hint="eastAsia"/>
          <w:snapToGrid/>
          <w:lang w:eastAsia="zh-TW"/>
        </w:rPr>
        <w:t>則</w:t>
      </w:r>
      <w:r w:rsidR="00604842">
        <w:rPr>
          <w:rFonts w:hAnsi="標楷體" w:hint="eastAsia"/>
          <w:snapToGrid/>
          <w:lang w:eastAsia="zh-TW"/>
        </w:rPr>
        <w:t>由第1期1.</w:t>
      </w:r>
      <w:r w:rsidR="00604842">
        <w:rPr>
          <w:rFonts w:hAnsi="標楷體"/>
          <w:snapToGrid/>
          <w:lang w:eastAsia="zh-TW"/>
        </w:rPr>
        <w:t>79</w:t>
      </w:r>
      <w:r w:rsidR="00604842">
        <w:rPr>
          <w:rFonts w:hAnsi="標楷體" w:hint="eastAsia"/>
          <w:snapToGrid/>
          <w:lang w:eastAsia="zh-TW"/>
        </w:rPr>
        <w:t>億元增為第</w:t>
      </w:r>
      <w:r w:rsidR="00B25DB7">
        <w:rPr>
          <w:rFonts w:hAnsi="標楷體" w:hint="eastAsia"/>
          <w:snapToGrid/>
          <w:lang w:eastAsia="zh-TW"/>
        </w:rPr>
        <w:t>4</w:t>
      </w:r>
      <w:r w:rsidR="00604842">
        <w:rPr>
          <w:rFonts w:hAnsi="標楷體" w:hint="eastAsia"/>
          <w:snapToGrid/>
          <w:lang w:eastAsia="zh-TW"/>
        </w:rPr>
        <w:t>期之2</w:t>
      </w:r>
      <w:r w:rsidR="00604842">
        <w:rPr>
          <w:rFonts w:hAnsi="標楷體"/>
          <w:snapToGrid/>
          <w:lang w:eastAsia="zh-TW"/>
        </w:rPr>
        <w:t>.</w:t>
      </w:r>
      <w:r w:rsidR="00B25DB7">
        <w:rPr>
          <w:rFonts w:hAnsi="標楷體" w:hint="eastAsia"/>
          <w:snapToGrid/>
          <w:lang w:eastAsia="zh-TW"/>
        </w:rPr>
        <w:t>55</w:t>
      </w:r>
      <w:r w:rsidR="00604842">
        <w:rPr>
          <w:rFonts w:hAnsi="標楷體" w:hint="eastAsia"/>
          <w:snapToGrid/>
          <w:lang w:eastAsia="zh-TW"/>
        </w:rPr>
        <w:t>億元，</w:t>
      </w:r>
      <w:r w:rsidR="00DA1D02" w:rsidRPr="00DA1D02">
        <w:rPr>
          <w:rFonts w:hAnsi="標楷體" w:hint="eastAsia"/>
          <w:snapToGrid/>
          <w:lang w:eastAsia="zh-TW"/>
        </w:rPr>
        <w:t>近年</w:t>
      </w:r>
      <w:r w:rsidR="00604842" w:rsidRPr="00604842">
        <w:rPr>
          <w:rFonts w:hAnsi="標楷體" w:hint="eastAsia"/>
          <w:snapToGrid/>
          <w:lang w:eastAsia="zh-TW"/>
        </w:rPr>
        <w:t>學校體育預算呈增長趨勢</w:t>
      </w:r>
      <w:r w:rsidR="00EC0CC9">
        <w:rPr>
          <w:rFonts w:hAnsi="標楷體" w:hint="eastAsia"/>
          <w:snapToGrid/>
          <w:lang w:eastAsia="zh-TW"/>
        </w:rPr>
        <w:t>。</w:t>
      </w:r>
      <w:r w:rsidR="003C6D4F" w:rsidRPr="003C6D4F">
        <w:rPr>
          <w:rFonts w:hAnsi="標楷體" w:hint="eastAsia"/>
          <w:snapToGrid/>
          <w:lang w:eastAsia="zh-TW"/>
        </w:rPr>
        <w:t>預算執行率方面，由10</w:t>
      </w:r>
      <w:r w:rsidR="003C6D4F">
        <w:rPr>
          <w:rFonts w:hAnsi="標楷體"/>
          <w:snapToGrid/>
          <w:lang w:eastAsia="zh-TW"/>
        </w:rPr>
        <w:t>6</w:t>
      </w:r>
      <w:r w:rsidR="003C6D4F" w:rsidRPr="003C6D4F">
        <w:rPr>
          <w:rFonts w:hAnsi="標楷體" w:hint="eastAsia"/>
          <w:snapToGrid/>
          <w:lang w:eastAsia="zh-TW"/>
        </w:rPr>
        <w:t>至11</w:t>
      </w:r>
      <w:r w:rsidR="00B25DB7">
        <w:rPr>
          <w:rFonts w:hAnsi="標楷體" w:hint="eastAsia"/>
          <w:snapToGrid/>
          <w:lang w:eastAsia="zh-TW"/>
        </w:rPr>
        <w:t>3</w:t>
      </w:r>
      <w:r w:rsidR="003C6D4F" w:rsidRPr="003C6D4F">
        <w:rPr>
          <w:rFonts w:hAnsi="標楷體" w:hint="eastAsia"/>
          <w:snapToGrid/>
          <w:lang w:eastAsia="zh-TW"/>
        </w:rPr>
        <w:t>年度合計預算數之執行率觀之，公務預算執行率</w:t>
      </w:r>
      <w:r w:rsidR="00B25DB7">
        <w:rPr>
          <w:rFonts w:hAnsi="標楷體" w:hint="eastAsia"/>
          <w:snapToGrid/>
          <w:lang w:eastAsia="zh-TW"/>
        </w:rPr>
        <w:t>97.25</w:t>
      </w:r>
      <w:r w:rsidR="003C6D4F" w:rsidRPr="003C6D4F">
        <w:rPr>
          <w:rFonts w:hAnsi="標楷體" w:hint="eastAsia"/>
          <w:snapToGrid/>
          <w:lang w:eastAsia="zh-TW"/>
        </w:rPr>
        <w:t>%、運發基金</w:t>
      </w:r>
      <w:r w:rsidR="006B7492">
        <w:rPr>
          <w:rFonts w:hAnsi="標楷體" w:hint="eastAsia"/>
          <w:snapToGrid/>
          <w:lang w:eastAsia="zh-TW"/>
        </w:rPr>
        <w:t>為</w:t>
      </w:r>
      <w:r w:rsidR="00B25DB7">
        <w:rPr>
          <w:rFonts w:hAnsi="標楷體" w:hint="eastAsia"/>
          <w:snapToGrid/>
          <w:lang w:eastAsia="zh-TW"/>
        </w:rPr>
        <w:t>93.92</w:t>
      </w:r>
      <w:r w:rsidR="003C6D4F" w:rsidRPr="003C6D4F">
        <w:rPr>
          <w:rFonts w:hAnsi="標楷體" w:hint="eastAsia"/>
          <w:snapToGrid/>
          <w:lang w:eastAsia="zh-TW"/>
        </w:rPr>
        <w:t>%、</w:t>
      </w:r>
      <w:r w:rsidR="00D94960" w:rsidRPr="00D94960">
        <w:rPr>
          <w:rFonts w:hAnsi="標楷體" w:hint="eastAsia"/>
          <w:snapToGrid/>
          <w:lang w:eastAsia="zh-TW"/>
        </w:rPr>
        <w:t>前瞻特別預算</w:t>
      </w:r>
      <w:r w:rsidR="00AE7F24" w:rsidRPr="00AE7F24">
        <w:rPr>
          <w:rFonts w:hAnsi="標楷體" w:hint="eastAsia"/>
          <w:snapToGrid/>
          <w:lang w:eastAsia="zh-TW"/>
        </w:rPr>
        <w:t>第1至4期</w:t>
      </w:r>
      <w:r w:rsidR="00D94960">
        <w:rPr>
          <w:rFonts w:hAnsi="標楷體" w:hint="eastAsia"/>
          <w:snapToGrid/>
          <w:lang w:eastAsia="zh-TW"/>
        </w:rPr>
        <w:t>則</w:t>
      </w:r>
      <w:r w:rsidR="003C6D4F" w:rsidRPr="003C6D4F">
        <w:rPr>
          <w:rFonts w:hAnsi="標楷體" w:hint="eastAsia"/>
          <w:snapToGrid/>
          <w:lang w:eastAsia="zh-TW"/>
        </w:rPr>
        <w:t>為</w:t>
      </w:r>
      <w:r w:rsidR="00B25DB7">
        <w:rPr>
          <w:rFonts w:hAnsi="標楷體" w:hint="eastAsia"/>
          <w:snapToGrid/>
          <w:lang w:eastAsia="zh-TW"/>
        </w:rPr>
        <w:t>97.7</w:t>
      </w:r>
      <w:r w:rsidR="003C6D4F" w:rsidRPr="003C6D4F">
        <w:rPr>
          <w:rFonts w:hAnsi="標楷體" w:hint="eastAsia"/>
          <w:snapToGrid/>
          <w:lang w:eastAsia="zh-TW"/>
        </w:rPr>
        <w:t>%。</w:t>
      </w:r>
    </w:p>
    <w:p w:rsidR="00EC0CC9" w:rsidRPr="00B56D02" w:rsidRDefault="00EC0CC9" w:rsidP="007B1BD3">
      <w:pPr>
        <w:pStyle w:val="21"/>
        <w:ind w:left="850" w:firstLine="566"/>
        <w:rPr>
          <w:snapToGrid/>
          <w:lang w:eastAsia="zh-TW"/>
        </w:rPr>
      </w:pPr>
      <w:r>
        <w:rPr>
          <w:rFonts w:hint="eastAsia"/>
          <w:snapToGrid/>
          <w:lang w:eastAsia="zh-TW"/>
        </w:rPr>
        <w:t>另由1</w:t>
      </w:r>
      <w:r>
        <w:rPr>
          <w:snapToGrid/>
          <w:lang w:eastAsia="zh-TW"/>
        </w:rPr>
        <w:t>06</w:t>
      </w:r>
      <w:r>
        <w:rPr>
          <w:rFonts w:hint="eastAsia"/>
          <w:snapToGrid/>
          <w:lang w:eastAsia="zh-TW"/>
        </w:rPr>
        <w:t>至1</w:t>
      </w:r>
      <w:r>
        <w:rPr>
          <w:snapToGrid/>
          <w:lang w:eastAsia="zh-TW"/>
        </w:rPr>
        <w:t>1</w:t>
      </w:r>
      <w:r w:rsidR="00B25DB7">
        <w:rPr>
          <w:rFonts w:hint="eastAsia"/>
          <w:snapToGrid/>
          <w:lang w:eastAsia="zh-TW"/>
        </w:rPr>
        <w:t>3</w:t>
      </w:r>
      <w:r>
        <w:rPr>
          <w:rFonts w:hint="eastAsia"/>
          <w:snapToGrid/>
          <w:lang w:eastAsia="zh-TW"/>
        </w:rPr>
        <w:t>年度實際投入</w:t>
      </w:r>
      <w:r w:rsidR="00DA1D02">
        <w:rPr>
          <w:rFonts w:hint="eastAsia"/>
          <w:snapToGrid/>
          <w:lang w:eastAsia="zh-TW"/>
        </w:rPr>
        <w:t>總決算</w:t>
      </w:r>
      <w:r>
        <w:rPr>
          <w:rFonts w:hint="eastAsia"/>
          <w:snapToGrid/>
          <w:lang w:eastAsia="zh-TW"/>
        </w:rPr>
        <w:t>經費觀之(詳表3</w:t>
      </w:r>
      <w:r>
        <w:rPr>
          <w:snapToGrid/>
          <w:lang w:eastAsia="zh-TW"/>
        </w:rPr>
        <w:t>-2)</w:t>
      </w:r>
      <w:r w:rsidR="00EE4415">
        <w:rPr>
          <w:rFonts w:hAnsi="標楷體" w:hint="eastAsia"/>
          <w:snapToGrid/>
          <w:lang w:eastAsia="zh-TW"/>
        </w:rPr>
        <w:t>，</w:t>
      </w:r>
      <w:r w:rsidR="00EF6F46">
        <w:rPr>
          <w:rFonts w:hAnsi="標楷體" w:hint="eastAsia"/>
          <w:snapToGrid/>
          <w:lang w:eastAsia="zh-TW"/>
        </w:rPr>
        <w:t>該期間</w:t>
      </w:r>
      <w:r w:rsidR="00AE7F24" w:rsidRPr="00AE7F24">
        <w:rPr>
          <w:rFonts w:hAnsi="標楷體" w:hint="eastAsia"/>
          <w:snapToGrid/>
          <w:lang w:eastAsia="zh-TW"/>
        </w:rPr>
        <w:t>體育署公務預算、運發基金及前瞻特別預算第1至4期</w:t>
      </w:r>
      <w:r w:rsidR="00DA1D02">
        <w:rPr>
          <w:rFonts w:hAnsi="標楷體" w:hint="eastAsia"/>
          <w:snapToGrid/>
          <w:lang w:eastAsia="zh-TW"/>
        </w:rPr>
        <w:t>決算</w:t>
      </w:r>
      <w:r w:rsidR="00AE7F24">
        <w:rPr>
          <w:rFonts w:hAnsi="標楷體" w:hint="eastAsia"/>
          <w:snapToGrid/>
          <w:lang w:eastAsia="zh-TW"/>
        </w:rPr>
        <w:t>合計</w:t>
      </w:r>
      <w:r w:rsidR="00EF6F46">
        <w:rPr>
          <w:rFonts w:hAnsi="標楷體" w:hint="eastAsia"/>
          <w:snapToGrid/>
          <w:lang w:eastAsia="zh-TW"/>
        </w:rPr>
        <w:t>經費</w:t>
      </w:r>
      <w:r w:rsidR="00EF6F46" w:rsidRPr="00EF6F46">
        <w:rPr>
          <w:rFonts w:hAnsi="標楷體"/>
          <w:snapToGrid/>
          <w:lang w:eastAsia="zh-TW"/>
        </w:rPr>
        <w:t>1</w:t>
      </w:r>
      <w:r w:rsidR="003C6D4F">
        <w:rPr>
          <w:rFonts w:hAnsi="標楷體"/>
          <w:snapToGrid/>
          <w:lang w:eastAsia="zh-TW"/>
        </w:rPr>
        <w:t>,</w:t>
      </w:r>
      <w:r w:rsidR="00B25DB7">
        <w:rPr>
          <w:rFonts w:hAnsi="標楷體"/>
          <w:snapToGrid/>
          <w:lang w:eastAsia="zh-TW"/>
        </w:rPr>
        <w:t>296</w:t>
      </w:r>
      <w:r w:rsidR="00EF6F46">
        <w:rPr>
          <w:rFonts w:hAnsi="標楷體"/>
          <w:snapToGrid/>
          <w:lang w:eastAsia="zh-TW"/>
        </w:rPr>
        <w:t>.</w:t>
      </w:r>
      <w:r w:rsidR="00B25DB7">
        <w:rPr>
          <w:rFonts w:hAnsi="標楷體"/>
          <w:snapToGrid/>
          <w:lang w:eastAsia="zh-TW"/>
        </w:rPr>
        <w:t>85</w:t>
      </w:r>
      <w:r w:rsidR="00EF6F46">
        <w:rPr>
          <w:rFonts w:hAnsi="標楷體" w:hint="eastAsia"/>
          <w:snapToGrid/>
          <w:lang w:eastAsia="zh-TW"/>
        </w:rPr>
        <w:t>億</w:t>
      </w:r>
      <w:r w:rsidR="006B7492">
        <w:rPr>
          <w:rFonts w:hAnsi="標楷體" w:hint="eastAsia"/>
          <w:snapToGrid/>
          <w:lang w:eastAsia="zh-TW"/>
        </w:rPr>
        <w:t>餘</w:t>
      </w:r>
      <w:r w:rsidR="00EF6F46">
        <w:rPr>
          <w:rFonts w:hAnsi="標楷體" w:hint="eastAsia"/>
          <w:snapToGrid/>
          <w:lang w:eastAsia="zh-TW"/>
        </w:rPr>
        <w:t>元</w:t>
      </w:r>
      <w:r w:rsidR="003C6D4F">
        <w:rPr>
          <w:rFonts w:hAnsi="標楷體" w:hint="eastAsia"/>
          <w:snapToGrid/>
          <w:lang w:eastAsia="zh-TW"/>
        </w:rPr>
        <w:t>，其中屬學校教育</w:t>
      </w:r>
      <w:r w:rsidR="00E526CD">
        <w:rPr>
          <w:rFonts w:hAnsi="標楷體" w:hint="eastAsia"/>
          <w:snapToGrid/>
          <w:lang w:eastAsia="zh-TW"/>
        </w:rPr>
        <w:t>經費</w:t>
      </w:r>
      <w:r w:rsidR="00B25DB7">
        <w:rPr>
          <w:rFonts w:hAnsi="標楷體"/>
          <w:snapToGrid/>
          <w:lang w:eastAsia="zh-TW"/>
        </w:rPr>
        <w:lastRenderedPageBreak/>
        <w:t>302</w:t>
      </w:r>
      <w:r w:rsidR="003C6D4F">
        <w:rPr>
          <w:rFonts w:hAnsi="標楷體"/>
          <w:snapToGrid/>
          <w:lang w:eastAsia="zh-TW"/>
        </w:rPr>
        <w:t>.</w:t>
      </w:r>
      <w:r w:rsidR="00B25DB7">
        <w:rPr>
          <w:rFonts w:hAnsi="標楷體"/>
          <w:snapToGrid/>
          <w:lang w:eastAsia="zh-TW"/>
        </w:rPr>
        <w:t>95</w:t>
      </w:r>
      <w:r w:rsidR="003C6D4F">
        <w:rPr>
          <w:rFonts w:hAnsi="標楷體" w:hint="eastAsia"/>
          <w:snapToGrid/>
          <w:lang w:eastAsia="zh-TW"/>
        </w:rPr>
        <w:t>億</w:t>
      </w:r>
      <w:r w:rsidR="006B7492">
        <w:rPr>
          <w:rFonts w:hAnsi="標楷體" w:hint="eastAsia"/>
          <w:snapToGrid/>
          <w:lang w:eastAsia="zh-TW"/>
        </w:rPr>
        <w:t>餘</w:t>
      </w:r>
      <w:r w:rsidR="003C6D4F">
        <w:rPr>
          <w:rFonts w:hAnsi="標楷體" w:hint="eastAsia"/>
          <w:snapToGrid/>
          <w:lang w:eastAsia="zh-TW"/>
        </w:rPr>
        <w:t>元，占</w:t>
      </w:r>
      <w:r w:rsidR="00B25DB7">
        <w:rPr>
          <w:rFonts w:hAnsi="標楷體"/>
          <w:snapToGrid/>
          <w:lang w:eastAsia="zh-TW"/>
        </w:rPr>
        <w:t>23.3</w:t>
      </w:r>
      <w:r w:rsidR="002E581A">
        <w:rPr>
          <w:rFonts w:hAnsi="標楷體"/>
          <w:snapToGrid/>
          <w:lang w:eastAsia="zh-TW"/>
        </w:rPr>
        <w:t>6</w:t>
      </w:r>
      <w:r w:rsidR="003C6D4F">
        <w:rPr>
          <w:rFonts w:hAnsi="標楷體"/>
          <w:snapToGrid/>
          <w:lang w:eastAsia="zh-TW"/>
        </w:rPr>
        <w:t>%</w:t>
      </w:r>
      <w:r w:rsidR="003C6D4F">
        <w:rPr>
          <w:rFonts w:hAnsi="標楷體" w:hint="eastAsia"/>
          <w:snapToGrid/>
          <w:lang w:eastAsia="zh-TW"/>
        </w:rPr>
        <w:t>。</w:t>
      </w:r>
    </w:p>
    <w:p w:rsidR="00A77F78" w:rsidRDefault="00A77F78" w:rsidP="008B2D1A">
      <w:pPr>
        <w:pStyle w:val="142"/>
        <w:spacing w:beforeLines="50" w:before="250"/>
        <w:ind w:left="981" w:hangingChars="346" w:hanging="981"/>
        <w:rPr>
          <w:snapToGrid/>
          <w:lang w:eastAsia="zh-HK"/>
        </w:rPr>
      </w:pPr>
      <w:r>
        <w:rPr>
          <w:rFonts w:hint="eastAsia"/>
          <w:b/>
          <w:sz w:val="28"/>
          <w:lang w:eastAsia="zh-TW"/>
        </w:rPr>
        <w:t>表</w:t>
      </w:r>
      <w:r>
        <w:rPr>
          <w:b/>
          <w:sz w:val="28"/>
        </w:rPr>
        <w:t>3</w:t>
      </w:r>
      <w:r w:rsidRPr="00DB07CA">
        <w:rPr>
          <w:rFonts w:hint="eastAsia"/>
          <w:b/>
          <w:sz w:val="28"/>
        </w:rPr>
        <w:t>-</w:t>
      </w:r>
      <w:r>
        <w:rPr>
          <w:b/>
          <w:sz w:val="28"/>
        </w:rPr>
        <w:t>1</w:t>
      </w:r>
      <w:r w:rsidRPr="00DB07CA">
        <w:rPr>
          <w:rFonts w:hint="eastAsia"/>
          <w:b/>
          <w:sz w:val="28"/>
        </w:rPr>
        <w:t xml:space="preserve">  </w:t>
      </w:r>
      <w:r w:rsidRPr="00E512AC">
        <w:rPr>
          <w:rFonts w:hint="eastAsia"/>
          <w:b/>
          <w:sz w:val="28"/>
        </w:rPr>
        <w:t>10</w:t>
      </w:r>
      <w:r>
        <w:rPr>
          <w:b/>
          <w:sz w:val="28"/>
        </w:rPr>
        <w:t>6</w:t>
      </w:r>
      <w:r w:rsidRPr="00E512AC">
        <w:rPr>
          <w:rFonts w:hint="eastAsia"/>
          <w:b/>
          <w:sz w:val="28"/>
        </w:rPr>
        <w:t>至11</w:t>
      </w:r>
      <w:r w:rsidR="00B25DB7">
        <w:rPr>
          <w:b/>
          <w:sz w:val="28"/>
        </w:rPr>
        <w:t>4</w:t>
      </w:r>
      <w:r>
        <w:rPr>
          <w:rFonts w:hint="eastAsia"/>
          <w:b/>
          <w:sz w:val="28"/>
          <w:lang w:eastAsia="zh-TW"/>
        </w:rPr>
        <w:t>年度學校</w:t>
      </w:r>
      <w:r w:rsidRPr="00E512AC">
        <w:rPr>
          <w:rFonts w:hint="eastAsia"/>
          <w:b/>
          <w:sz w:val="28"/>
        </w:rPr>
        <w:t>體育</w:t>
      </w:r>
      <w:r>
        <w:rPr>
          <w:rFonts w:hint="eastAsia"/>
          <w:b/>
          <w:sz w:val="28"/>
          <w:lang w:eastAsia="zh-TW"/>
        </w:rPr>
        <w:t>發展相關</w:t>
      </w:r>
      <w:r w:rsidRPr="00E512AC">
        <w:rPr>
          <w:rFonts w:hint="eastAsia"/>
          <w:b/>
          <w:sz w:val="28"/>
        </w:rPr>
        <w:t>預算編列及執行情形</w:t>
      </w:r>
      <w:r w:rsidR="000041C2">
        <w:rPr>
          <w:rFonts w:hint="eastAsia"/>
          <w:b/>
          <w:sz w:val="28"/>
          <w:lang w:eastAsia="zh-TW"/>
        </w:rPr>
        <w:t>表</w:t>
      </w:r>
      <w:r>
        <w:rPr>
          <w:rFonts w:hint="eastAsia"/>
          <w:b/>
          <w:sz w:val="28"/>
          <w:lang w:eastAsia="zh-TW"/>
        </w:rPr>
        <w:t xml:space="preserve">                           </w:t>
      </w:r>
    </w:p>
    <w:p w:rsidR="00A77F78" w:rsidRDefault="00A77F78" w:rsidP="00A77F78">
      <w:pPr>
        <w:pStyle w:val="142"/>
        <w:ind w:left="560" w:firstLine="560"/>
        <w:jc w:val="right"/>
        <w:rPr>
          <w:lang w:eastAsia="zh-TW"/>
        </w:rPr>
      </w:pPr>
      <w:r>
        <w:rPr>
          <w:rFonts w:hint="eastAsia"/>
          <w:lang w:eastAsia="zh-TW"/>
        </w:rPr>
        <w:t>單位</w:t>
      </w:r>
      <w:r>
        <w:rPr>
          <w:rFonts w:hAnsi="標楷體" w:hint="eastAsia"/>
          <w:lang w:eastAsia="zh-TW"/>
        </w:rPr>
        <w:t>：</w:t>
      </w:r>
      <w:r>
        <w:rPr>
          <w:rFonts w:hint="eastAsia"/>
          <w:lang w:eastAsia="zh-TW"/>
        </w:rPr>
        <w:t>新臺幣千元</w:t>
      </w:r>
      <w:r>
        <w:rPr>
          <w:rFonts w:hAnsi="標楷體" w:hint="eastAsia"/>
          <w:lang w:eastAsia="zh-TW"/>
        </w:rPr>
        <w:t>；</w:t>
      </w:r>
      <w:r>
        <w:rPr>
          <w:rFonts w:hAnsi="標楷體"/>
          <w:lang w:eastAsia="zh-TW"/>
        </w:rPr>
        <w:t>%</w:t>
      </w:r>
    </w:p>
    <w:tbl>
      <w:tblPr>
        <w:tblW w:w="4984" w:type="pct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"/>
        <w:gridCol w:w="1362"/>
        <w:gridCol w:w="1476"/>
        <w:gridCol w:w="1282"/>
        <w:gridCol w:w="1271"/>
        <w:gridCol w:w="1133"/>
        <w:gridCol w:w="12"/>
        <w:gridCol w:w="1147"/>
      </w:tblGrid>
      <w:tr w:rsidR="00A77F78" w:rsidRPr="001E113E" w:rsidTr="002E581A">
        <w:trPr>
          <w:trHeight w:val="322"/>
        </w:trPr>
        <w:tc>
          <w:tcPr>
            <w:tcW w:w="498" w:type="pct"/>
            <w:vMerge w:val="restar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年度</w:t>
            </w:r>
          </w:p>
        </w:tc>
        <w:tc>
          <w:tcPr>
            <w:tcW w:w="1663" w:type="pct"/>
            <w:gridSpan w:val="2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公務</w:t>
            </w:r>
            <w:r>
              <w:rPr>
                <w:rFonts w:hint="eastAsia"/>
                <w:snapToGrid/>
                <w:lang w:eastAsia="zh-TW"/>
              </w:rPr>
              <w:t>預算</w:t>
            </w:r>
          </w:p>
        </w:tc>
        <w:tc>
          <w:tcPr>
            <w:tcW w:w="1496" w:type="pct"/>
            <w:gridSpan w:val="2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運動發展基金</w:t>
            </w:r>
          </w:p>
        </w:tc>
        <w:tc>
          <w:tcPr>
            <w:tcW w:w="1343" w:type="pct"/>
            <w:gridSpan w:val="3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A77F78">
              <w:rPr>
                <w:rFonts w:hint="eastAsia"/>
                <w:snapToGrid/>
              </w:rPr>
              <w:t>前瞻特別預算</w:t>
            </w:r>
          </w:p>
        </w:tc>
      </w:tr>
      <w:tr w:rsidR="00897C3A" w:rsidRPr="001E113E" w:rsidTr="002E581A">
        <w:trPr>
          <w:trHeight w:val="322"/>
        </w:trPr>
        <w:tc>
          <w:tcPr>
            <w:tcW w:w="498" w:type="pct"/>
            <w:vMerge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預算</w:t>
            </w:r>
          </w:p>
        </w:tc>
        <w:tc>
          <w:tcPr>
            <w:tcW w:w="86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決算</w:t>
            </w:r>
          </w:p>
        </w:tc>
        <w:tc>
          <w:tcPr>
            <w:tcW w:w="751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預算</w:t>
            </w:r>
          </w:p>
        </w:tc>
        <w:tc>
          <w:tcPr>
            <w:tcW w:w="74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決算</w:t>
            </w:r>
          </w:p>
        </w:tc>
        <w:tc>
          <w:tcPr>
            <w:tcW w:w="664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預算</w:t>
            </w:r>
          </w:p>
        </w:tc>
        <w:tc>
          <w:tcPr>
            <w:tcW w:w="679" w:type="pct"/>
            <w:gridSpan w:val="2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決算</w:t>
            </w:r>
          </w:p>
        </w:tc>
      </w:tr>
      <w:tr w:rsidR="00897C3A" w:rsidRPr="001E113E" w:rsidTr="002E581A">
        <w:trPr>
          <w:trHeight w:val="322"/>
        </w:trPr>
        <w:tc>
          <w:tcPr>
            <w:tcW w:w="498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106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2,724,114</w:t>
            </w:r>
          </w:p>
        </w:tc>
        <w:tc>
          <w:tcPr>
            <w:tcW w:w="86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2,636,249</w:t>
            </w:r>
          </w:p>
        </w:tc>
        <w:tc>
          <w:tcPr>
            <w:tcW w:w="751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145,389</w:t>
            </w:r>
          </w:p>
        </w:tc>
        <w:tc>
          <w:tcPr>
            <w:tcW w:w="74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22,278</w:t>
            </w:r>
          </w:p>
        </w:tc>
        <w:tc>
          <w:tcPr>
            <w:tcW w:w="664" w:type="pct"/>
            <w:vMerge w:val="restar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 xml:space="preserve">179,800　</w:t>
            </w:r>
          </w:p>
        </w:tc>
        <w:tc>
          <w:tcPr>
            <w:tcW w:w="679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 xml:space="preserve">174,160　</w:t>
            </w:r>
          </w:p>
        </w:tc>
      </w:tr>
      <w:tr w:rsidR="00897C3A" w:rsidRPr="001E113E" w:rsidTr="002E581A">
        <w:trPr>
          <w:trHeight w:val="322"/>
        </w:trPr>
        <w:tc>
          <w:tcPr>
            <w:tcW w:w="498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lastRenderedPageBreak/>
              <w:t>107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2,980,673</w:t>
            </w:r>
          </w:p>
        </w:tc>
        <w:tc>
          <w:tcPr>
            <w:tcW w:w="86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2,904,264</w:t>
            </w:r>
          </w:p>
        </w:tc>
        <w:tc>
          <w:tcPr>
            <w:tcW w:w="751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153,049</w:t>
            </w:r>
          </w:p>
        </w:tc>
        <w:tc>
          <w:tcPr>
            <w:tcW w:w="74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115,862</w:t>
            </w:r>
          </w:p>
        </w:tc>
        <w:tc>
          <w:tcPr>
            <w:tcW w:w="664" w:type="pct"/>
            <w:vMerge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679" w:type="pct"/>
            <w:gridSpan w:val="2"/>
            <w:vMerge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</w:p>
        </w:tc>
      </w:tr>
      <w:tr w:rsidR="00897C3A" w:rsidRPr="001E113E" w:rsidTr="002E581A">
        <w:trPr>
          <w:trHeight w:val="322"/>
        </w:trPr>
        <w:tc>
          <w:tcPr>
            <w:tcW w:w="498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108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3,194,466</w:t>
            </w:r>
          </w:p>
        </w:tc>
        <w:tc>
          <w:tcPr>
            <w:tcW w:w="86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3,178,817</w:t>
            </w:r>
          </w:p>
        </w:tc>
        <w:tc>
          <w:tcPr>
            <w:tcW w:w="751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237,779</w:t>
            </w:r>
          </w:p>
        </w:tc>
        <w:tc>
          <w:tcPr>
            <w:tcW w:w="74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218,551</w:t>
            </w:r>
          </w:p>
        </w:tc>
        <w:tc>
          <w:tcPr>
            <w:tcW w:w="664" w:type="pct"/>
            <w:vMerge w:val="restar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 xml:space="preserve">179,800　</w:t>
            </w:r>
          </w:p>
        </w:tc>
        <w:tc>
          <w:tcPr>
            <w:tcW w:w="679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 xml:space="preserve">178,812　</w:t>
            </w:r>
          </w:p>
        </w:tc>
      </w:tr>
      <w:tr w:rsidR="00897C3A" w:rsidRPr="001E113E" w:rsidTr="002E581A">
        <w:trPr>
          <w:trHeight w:val="322"/>
        </w:trPr>
        <w:tc>
          <w:tcPr>
            <w:tcW w:w="498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109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3,217,685</w:t>
            </w:r>
          </w:p>
        </w:tc>
        <w:tc>
          <w:tcPr>
            <w:tcW w:w="86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3,115,549</w:t>
            </w:r>
          </w:p>
        </w:tc>
        <w:tc>
          <w:tcPr>
            <w:tcW w:w="751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817,813</w:t>
            </w:r>
          </w:p>
        </w:tc>
        <w:tc>
          <w:tcPr>
            <w:tcW w:w="74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343,033</w:t>
            </w:r>
          </w:p>
        </w:tc>
        <w:tc>
          <w:tcPr>
            <w:tcW w:w="664" w:type="pct"/>
            <w:vMerge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679" w:type="pct"/>
            <w:gridSpan w:val="2"/>
            <w:vMerge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</w:p>
        </w:tc>
      </w:tr>
      <w:tr w:rsidR="00897C3A" w:rsidRPr="001E113E" w:rsidTr="002E581A">
        <w:trPr>
          <w:trHeight w:val="322"/>
        </w:trPr>
        <w:tc>
          <w:tcPr>
            <w:tcW w:w="498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110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2E581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3,176,271</w:t>
            </w:r>
          </w:p>
        </w:tc>
        <w:tc>
          <w:tcPr>
            <w:tcW w:w="86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3,129,430</w:t>
            </w:r>
          </w:p>
        </w:tc>
        <w:tc>
          <w:tcPr>
            <w:tcW w:w="751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867,461</w:t>
            </w:r>
          </w:p>
        </w:tc>
        <w:tc>
          <w:tcPr>
            <w:tcW w:w="74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865,654</w:t>
            </w:r>
          </w:p>
        </w:tc>
        <w:tc>
          <w:tcPr>
            <w:tcW w:w="664" w:type="pct"/>
            <w:vMerge w:val="restar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 xml:space="preserve">244,000　</w:t>
            </w:r>
          </w:p>
        </w:tc>
        <w:tc>
          <w:tcPr>
            <w:tcW w:w="679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 xml:space="preserve">238,932　</w:t>
            </w:r>
          </w:p>
        </w:tc>
      </w:tr>
      <w:tr w:rsidR="00897C3A" w:rsidRPr="001E113E" w:rsidTr="002E581A">
        <w:trPr>
          <w:trHeight w:val="322"/>
        </w:trPr>
        <w:tc>
          <w:tcPr>
            <w:tcW w:w="498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111</w:t>
            </w:r>
          </w:p>
        </w:tc>
        <w:tc>
          <w:tcPr>
            <w:tcW w:w="798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3,479,541</w:t>
            </w:r>
          </w:p>
        </w:tc>
        <w:tc>
          <w:tcPr>
            <w:tcW w:w="86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3,450,575</w:t>
            </w:r>
          </w:p>
        </w:tc>
        <w:tc>
          <w:tcPr>
            <w:tcW w:w="751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867,461</w:t>
            </w:r>
          </w:p>
        </w:tc>
        <w:tc>
          <w:tcPr>
            <w:tcW w:w="745" w:type="pct"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1,039,102</w:t>
            </w:r>
          </w:p>
        </w:tc>
        <w:tc>
          <w:tcPr>
            <w:tcW w:w="664" w:type="pct"/>
            <w:vMerge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</w:p>
        </w:tc>
        <w:tc>
          <w:tcPr>
            <w:tcW w:w="679" w:type="pct"/>
            <w:gridSpan w:val="2"/>
            <w:vMerge/>
            <w:shd w:val="clear" w:color="auto" w:fill="auto"/>
            <w:noWrap/>
            <w:vAlign w:val="center"/>
            <w:hideMark/>
          </w:tcPr>
          <w:p w:rsidR="00A77F78" w:rsidRPr="001E113E" w:rsidRDefault="00A77F78" w:rsidP="00897C3A">
            <w:pPr>
              <w:pStyle w:val="142"/>
              <w:jc w:val="right"/>
              <w:rPr>
                <w:snapToGrid/>
              </w:rPr>
            </w:pPr>
          </w:p>
        </w:tc>
      </w:tr>
      <w:tr w:rsidR="002E581A" w:rsidRPr="001E113E" w:rsidTr="002E581A">
        <w:trPr>
          <w:trHeight w:val="322"/>
        </w:trPr>
        <w:tc>
          <w:tcPr>
            <w:tcW w:w="498" w:type="pct"/>
            <w:shd w:val="clear" w:color="auto" w:fill="auto"/>
            <w:noWrap/>
            <w:vAlign w:val="center"/>
          </w:tcPr>
          <w:p w:rsidR="002E581A" w:rsidRPr="001E113E" w:rsidRDefault="002E581A" w:rsidP="00897C3A">
            <w:pPr>
              <w:pStyle w:val="142"/>
              <w:jc w:val="center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1</w:t>
            </w:r>
            <w:r>
              <w:rPr>
                <w:snapToGrid/>
                <w:lang w:eastAsia="zh-TW"/>
              </w:rPr>
              <w:t>12</w:t>
            </w:r>
          </w:p>
        </w:tc>
        <w:tc>
          <w:tcPr>
            <w:tcW w:w="798" w:type="pct"/>
            <w:shd w:val="clear" w:color="auto" w:fill="auto"/>
            <w:noWrap/>
            <w:vAlign w:val="center"/>
          </w:tcPr>
          <w:p w:rsidR="002E581A" w:rsidRPr="001E113E" w:rsidRDefault="002E581A" w:rsidP="00897C3A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3</w:t>
            </w:r>
            <w:r>
              <w:rPr>
                <w:snapToGrid/>
                <w:lang w:eastAsia="zh-TW"/>
              </w:rPr>
              <w:t>,576,567</w:t>
            </w:r>
          </w:p>
        </w:tc>
        <w:tc>
          <w:tcPr>
            <w:tcW w:w="865" w:type="pct"/>
            <w:shd w:val="clear" w:color="auto" w:fill="auto"/>
            <w:noWrap/>
            <w:vAlign w:val="center"/>
          </w:tcPr>
          <w:p w:rsidR="002E581A" w:rsidRPr="001E113E" w:rsidRDefault="002E581A" w:rsidP="00897C3A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3</w:t>
            </w:r>
            <w:r>
              <w:rPr>
                <w:snapToGrid/>
                <w:lang w:eastAsia="zh-TW"/>
              </w:rPr>
              <w:t>,300,192</w:t>
            </w:r>
          </w:p>
        </w:tc>
        <w:tc>
          <w:tcPr>
            <w:tcW w:w="751" w:type="pct"/>
            <w:shd w:val="clear" w:color="auto" w:fill="auto"/>
            <w:noWrap/>
            <w:vAlign w:val="center"/>
          </w:tcPr>
          <w:p w:rsidR="002E581A" w:rsidRPr="001E113E" w:rsidRDefault="002E581A" w:rsidP="00897C3A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7</w:t>
            </w:r>
            <w:r>
              <w:rPr>
                <w:snapToGrid/>
                <w:lang w:eastAsia="zh-TW"/>
              </w:rPr>
              <w:t>27,510</w:t>
            </w:r>
          </w:p>
        </w:tc>
        <w:tc>
          <w:tcPr>
            <w:tcW w:w="745" w:type="pct"/>
            <w:shd w:val="clear" w:color="auto" w:fill="auto"/>
            <w:noWrap/>
            <w:vAlign w:val="center"/>
          </w:tcPr>
          <w:p w:rsidR="002E581A" w:rsidRPr="001E113E" w:rsidRDefault="002E581A" w:rsidP="00897C3A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8</w:t>
            </w:r>
            <w:r>
              <w:rPr>
                <w:snapToGrid/>
                <w:lang w:eastAsia="zh-TW"/>
              </w:rPr>
              <w:t>51,771</w:t>
            </w:r>
          </w:p>
        </w:tc>
        <w:tc>
          <w:tcPr>
            <w:tcW w:w="664" w:type="pct"/>
            <w:vMerge w:val="restart"/>
            <w:shd w:val="clear" w:color="auto" w:fill="auto"/>
            <w:noWrap/>
            <w:vAlign w:val="center"/>
          </w:tcPr>
          <w:p w:rsidR="002E581A" w:rsidRPr="001E113E" w:rsidRDefault="002E581A" w:rsidP="00897C3A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2</w:t>
            </w:r>
            <w:r>
              <w:rPr>
                <w:snapToGrid/>
                <w:lang w:eastAsia="zh-TW"/>
              </w:rPr>
              <w:t>55,700</w:t>
            </w:r>
          </w:p>
        </w:tc>
        <w:tc>
          <w:tcPr>
            <w:tcW w:w="679" w:type="pct"/>
            <w:gridSpan w:val="2"/>
            <w:vMerge w:val="restart"/>
            <w:shd w:val="clear" w:color="auto" w:fill="auto"/>
            <w:noWrap/>
            <w:vAlign w:val="center"/>
          </w:tcPr>
          <w:p w:rsidR="002E581A" w:rsidRPr="001E113E" w:rsidRDefault="002E581A" w:rsidP="00897C3A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2</w:t>
            </w:r>
            <w:r>
              <w:rPr>
                <w:snapToGrid/>
                <w:lang w:eastAsia="zh-TW"/>
              </w:rPr>
              <w:t>47,646</w:t>
            </w:r>
          </w:p>
        </w:tc>
      </w:tr>
      <w:tr w:rsidR="002E581A" w:rsidRPr="001E113E" w:rsidTr="002E581A">
        <w:trPr>
          <w:trHeight w:val="322"/>
        </w:trPr>
        <w:tc>
          <w:tcPr>
            <w:tcW w:w="498" w:type="pct"/>
            <w:shd w:val="clear" w:color="auto" w:fill="auto"/>
            <w:noWrap/>
            <w:vAlign w:val="center"/>
          </w:tcPr>
          <w:p w:rsidR="002E581A" w:rsidRPr="001E113E" w:rsidRDefault="002E581A" w:rsidP="00B25DB7">
            <w:pPr>
              <w:pStyle w:val="142"/>
              <w:jc w:val="center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1</w:t>
            </w:r>
            <w:r>
              <w:rPr>
                <w:snapToGrid/>
                <w:lang w:eastAsia="zh-TW"/>
              </w:rPr>
              <w:t>13</w:t>
            </w:r>
          </w:p>
        </w:tc>
        <w:tc>
          <w:tcPr>
            <w:tcW w:w="798" w:type="pct"/>
            <w:noWrap/>
          </w:tcPr>
          <w:p w:rsidR="002E581A" w:rsidRPr="000506BA" w:rsidRDefault="002E581A" w:rsidP="00B25DB7">
            <w:pPr>
              <w:pStyle w:val="142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>
              <w:rPr>
                <w:lang w:eastAsia="zh-TW"/>
              </w:rPr>
              <w:t>,656,645</w:t>
            </w:r>
          </w:p>
        </w:tc>
        <w:tc>
          <w:tcPr>
            <w:tcW w:w="865" w:type="pct"/>
            <w:noWrap/>
          </w:tcPr>
          <w:p w:rsidR="002E581A" w:rsidRPr="000506BA" w:rsidRDefault="002E581A" w:rsidP="00B25DB7">
            <w:pPr>
              <w:pStyle w:val="142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>
              <w:rPr>
                <w:lang w:eastAsia="zh-TW"/>
              </w:rPr>
              <w:t>,566,099</w:t>
            </w:r>
          </w:p>
        </w:tc>
        <w:tc>
          <w:tcPr>
            <w:tcW w:w="751" w:type="pct"/>
            <w:noWrap/>
          </w:tcPr>
          <w:p w:rsidR="002E581A" w:rsidRPr="000506BA" w:rsidRDefault="002E581A" w:rsidP="00B25DB7">
            <w:pPr>
              <w:pStyle w:val="142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28,464</w:t>
            </w:r>
          </w:p>
        </w:tc>
        <w:tc>
          <w:tcPr>
            <w:tcW w:w="745" w:type="pct"/>
            <w:noWrap/>
          </w:tcPr>
          <w:p w:rsidR="002E581A" w:rsidRPr="000506BA" w:rsidRDefault="002E581A" w:rsidP="00B25DB7">
            <w:pPr>
              <w:pStyle w:val="142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18,250</w:t>
            </w:r>
          </w:p>
        </w:tc>
        <w:tc>
          <w:tcPr>
            <w:tcW w:w="664" w:type="pct"/>
            <w:vMerge/>
            <w:noWrap/>
          </w:tcPr>
          <w:p w:rsidR="002E581A" w:rsidRPr="000506BA" w:rsidRDefault="002E581A" w:rsidP="00B25DB7">
            <w:pPr>
              <w:pStyle w:val="142"/>
              <w:jc w:val="right"/>
            </w:pPr>
          </w:p>
        </w:tc>
        <w:tc>
          <w:tcPr>
            <w:tcW w:w="679" w:type="pct"/>
            <w:gridSpan w:val="2"/>
            <w:vMerge/>
            <w:noWrap/>
          </w:tcPr>
          <w:p w:rsidR="002E581A" w:rsidRPr="000506BA" w:rsidRDefault="002E581A" w:rsidP="00B25DB7">
            <w:pPr>
              <w:pStyle w:val="142"/>
              <w:jc w:val="right"/>
            </w:pPr>
          </w:p>
        </w:tc>
      </w:tr>
      <w:tr w:rsidR="00B25DB7" w:rsidRPr="001E113E" w:rsidTr="002E581A">
        <w:trPr>
          <w:trHeight w:val="322"/>
        </w:trPr>
        <w:tc>
          <w:tcPr>
            <w:tcW w:w="498" w:type="pct"/>
            <w:shd w:val="clear" w:color="auto" w:fill="auto"/>
            <w:noWrap/>
            <w:vAlign w:val="center"/>
            <w:hideMark/>
          </w:tcPr>
          <w:p w:rsidR="00B25DB7" w:rsidRPr="001E113E" w:rsidRDefault="00B25DB7" w:rsidP="00B25DB7">
            <w:pPr>
              <w:pStyle w:val="142"/>
              <w:jc w:val="center"/>
              <w:rPr>
                <w:snapToGrid/>
              </w:rPr>
            </w:pPr>
            <w:r w:rsidRPr="001E113E">
              <w:rPr>
                <w:rFonts w:hint="eastAsia"/>
                <w:snapToGrid/>
              </w:rPr>
              <w:t>小計</w:t>
            </w:r>
          </w:p>
        </w:tc>
        <w:tc>
          <w:tcPr>
            <w:tcW w:w="798" w:type="pct"/>
            <w:noWrap/>
            <w:hideMark/>
          </w:tcPr>
          <w:p w:rsidR="00B25DB7" w:rsidRPr="000506BA" w:rsidRDefault="00B25DB7" w:rsidP="00B25DB7">
            <w:pPr>
              <w:pStyle w:val="142"/>
              <w:jc w:val="right"/>
            </w:pPr>
            <w:r w:rsidRPr="000506BA">
              <w:rPr>
                <w:rFonts w:hint="eastAsia"/>
              </w:rPr>
              <w:t>25,996,962</w:t>
            </w:r>
          </w:p>
        </w:tc>
        <w:tc>
          <w:tcPr>
            <w:tcW w:w="865" w:type="pct"/>
            <w:noWrap/>
            <w:hideMark/>
          </w:tcPr>
          <w:p w:rsidR="00B25DB7" w:rsidRPr="000506BA" w:rsidRDefault="00B25DB7" w:rsidP="00B25DB7">
            <w:pPr>
              <w:pStyle w:val="142"/>
              <w:jc w:val="right"/>
            </w:pPr>
            <w:r w:rsidRPr="000506BA">
              <w:rPr>
                <w:rFonts w:hint="eastAsia"/>
              </w:rPr>
              <w:t>25,281,175</w:t>
            </w:r>
          </w:p>
        </w:tc>
        <w:tc>
          <w:tcPr>
            <w:tcW w:w="751" w:type="pct"/>
            <w:noWrap/>
            <w:hideMark/>
          </w:tcPr>
          <w:p w:rsidR="00B25DB7" w:rsidRPr="000506BA" w:rsidRDefault="00B25DB7" w:rsidP="00B25DB7">
            <w:pPr>
              <w:pStyle w:val="142"/>
              <w:jc w:val="right"/>
            </w:pPr>
            <w:r w:rsidRPr="000506BA">
              <w:rPr>
                <w:rFonts w:hint="eastAsia"/>
              </w:rPr>
              <w:t>4,444,926</w:t>
            </w:r>
          </w:p>
        </w:tc>
        <w:tc>
          <w:tcPr>
            <w:tcW w:w="745" w:type="pct"/>
            <w:noWrap/>
            <w:hideMark/>
          </w:tcPr>
          <w:p w:rsidR="00B25DB7" w:rsidRPr="000506BA" w:rsidRDefault="00B25DB7" w:rsidP="00B25DB7">
            <w:pPr>
              <w:pStyle w:val="142"/>
              <w:jc w:val="right"/>
            </w:pPr>
            <w:r w:rsidRPr="000506BA">
              <w:rPr>
                <w:rFonts w:hint="eastAsia"/>
              </w:rPr>
              <w:t>4,174,501</w:t>
            </w:r>
          </w:p>
        </w:tc>
        <w:tc>
          <w:tcPr>
            <w:tcW w:w="664" w:type="pct"/>
            <w:noWrap/>
            <w:hideMark/>
          </w:tcPr>
          <w:p w:rsidR="00B25DB7" w:rsidRPr="000506BA" w:rsidRDefault="00B25DB7" w:rsidP="00B25DB7">
            <w:pPr>
              <w:pStyle w:val="142"/>
              <w:jc w:val="right"/>
            </w:pPr>
            <w:r w:rsidRPr="000506BA">
              <w:rPr>
                <w:rFonts w:hint="eastAsia"/>
              </w:rPr>
              <w:t>859,300</w:t>
            </w:r>
          </w:p>
        </w:tc>
        <w:tc>
          <w:tcPr>
            <w:tcW w:w="679" w:type="pct"/>
            <w:gridSpan w:val="2"/>
            <w:noWrap/>
            <w:hideMark/>
          </w:tcPr>
          <w:p w:rsidR="00B25DB7" w:rsidRPr="000506BA" w:rsidRDefault="00B25DB7" w:rsidP="00B25DB7">
            <w:pPr>
              <w:pStyle w:val="142"/>
              <w:jc w:val="right"/>
            </w:pPr>
            <w:r w:rsidRPr="000506BA">
              <w:rPr>
                <w:rFonts w:hint="eastAsia"/>
              </w:rPr>
              <w:t>839,550</w:t>
            </w:r>
          </w:p>
        </w:tc>
      </w:tr>
      <w:tr w:rsidR="00E526CD" w:rsidRPr="001E113E" w:rsidTr="002E581A">
        <w:trPr>
          <w:trHeight w:val="322"/>
        </w:trPr>
        <w:tc>
          <w:tcPr>
            <w:tcW w:w="1296" w:type="pct"/>
            <w:gridSpan w:val="2"/>
            <w:shd w:val="clear" w:color="auto" w:fill="auto"/>
            <w:noWrap/>
            <w:vAlign w:val="center"/>
            <w:hideMark/>
          </w:tcPr>
          <w:p w:rsidR="00E526CD" w:rsidRPr="001E113E" w:rsidRDefault="00E526CD" w:rsidP="00B25DB7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預算執行率</w:t>
            </w:r>
          </w:p>
        </w:tc>
        <w:tc>
          <w:tcPr>
            <w:tcW w:w="865" w:type="pct"/>
            <w:noWrap/>
            <w:hideMark/>
          </w:tcPr>
          <w:p w:rsidR="00E526CD" w:rsidRPr="000506BA" w:rsidRDefault="00E526CD" w:rsidP="00E526CD">
            <w:pPr>
              <w:pStyle w:val="142"/>
              <w:jc w:val="right"/>
            </w:pPr>
            <w:r w:rsidRPr="000506BA">
              <w:rPr>
                <w:rFonts w:hint="eastAsia"/>
              </w:rPr>
              <w:t xml:space="preserve">97.25 </w:t>
            </w:r>
          </w:p>
        </w:tc>
        <w:tc>
          <w:tcPr>
            <w:tcW w:w="1496" w:type="pct"/>
            <w:gridSpan w:val="2"/>
            <w:noWrap/>
            <w:hideMark/>
          </w:tcPr>
          <w:p w:rsidR="00E526CD" w:rsidRPr="000506BA" w:rsidRDefault="00E526CD" w:rsidP="00E526CD">
            <w:pPr>
              <w:pStyle w:val="142"/>
              <w:jc w:val="right"/>
            </w:pPr>
            <w:r w:rsidRPr="000506BA">
              <w:rPr>
                <w:rFonts w:hint="eastAsia"/>
              </w:rPr>
              <w:t xml:space="preserve">　93.92 </w:t>
            </w:r>
          </w:p>
        </w:tc>
        <w:tc>
          <w:tcPr>
            <w:tcW w:w="1343" w:type="pct"/>
            <w:gridSpan w:val="3"/>
            <w:noWrap/>
            <w:hideMark/>
          </w:tcPr>
          <w:p w:rsidR="00E526CD" w:rsidRPr="000506BA" w:rsidRDefault="00E526CD" w:rsidP="00E526CD">
            <w:pPr>
              <w:pStyle w:val="142"/>
              <w:jc w:val="right"/>
            </w:pPr>
            <w:r w:rsidRPr="000506BA">
              <w:rPr>
                <w:rFonts w:hint="eastAsia"/>
              </w:rPr>
              <w:t xml:space="preserve">97.70 </w:t>
            </w:r>
          </w:p>
        </w:tc>
      </w:tr>
      <w:tr w:rsidR="002E581A" w:rsidRPr="001E113E" w:rsidTr="002E581A">
        <w:trPr>
          <w:trHeight w:val="322"/>
        </w:trPr>
        <w:tc>
          <w:tcPr>
            <w:tcW w:w="498" w:type="pct"/>
            <w:shd w:val="clear" w:color="auto" w:fill="auto"/>
            <w:noWrap/>
            <w:vAlign w:val="center"/>
          </w:tcPr>
          <w:p w:rsidR="002E581A" w:rsidRDefault="002E581A" w:rsidP="00B25DB7">
            <w:pPr>
              <w:pStyle w:val="142"/>
              <w:jc w:val="center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1</w:t>
            </w:r>
            <w:r>
              <w:rPr>
                <w:snapToGrid/>
                <w:lang w:eastAsia="zh-TW"/>
              </w:rPr>
              <w:t>14</w:t>
            </w:r>
          </w:p>
        </w:tc>
        <w:tc>
          <w:tcPr>
            <w:tcW w:w="798" w:type="pct"/>
            <w:shd w:val="clear" w:color="auto" w:fill="auto"/>
            <w:vAlign w:val="center"/>
          </w:tcPr>
          <w:p w:rsidR="002E581A" w:rsidRDefault="002E581A" w:rsidP="002E581A">
            <w:pPr>
              <w:pStyle w:val="142"/>
              <w:jc w:val="right"/>
              <w:rPr>
                <w:snapToGrid/>
                <w:lang w:eastAsia="zh-TW"/>
              </w:rPr>
            </w:pPr>
            <w:r>
              <w:rPr>
                <w:rFonts w:hint="eastAsia"/>
                <w:snapToGrid/>
                <w:lang w:eastAsia="zh-TW"/>
              </w:rPr>
              <w:t>4</w:t>
            </w:r>
            <w:r>
              <w:rPr>
                <w:snapToGrid/>
                <w:lang w:eastAsia="zh-TW"/>
              </w:rPr>
              <w:t>,228,450</w:t>
            </w:r>
          </w:p>
        </w:tc>
        <w:tc>
          <w:tcPr>
            <w:tcW w:w="865" w:type="pct"/>
            <w:noWrap/>
          </w:tcPr>
          <w:p w:rsidR="002E581A" w:rsidRPr="000506BA" w:rsidRDefault="002E581A" w:rsidP="00E526CD">
            <w:pPr>
              <w:pStyle w:val="142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,386,624</w:t>
            </w:r>
          </w:p>
        </w:tc>
        <w:tc>
          <w:tcPr>
            <w:tcW w:w="751" w:type="pct"/>
            <w:noWrap/>
          </w:tcPr>
          <w:p w:rsidR="002E581A" w:rsidRPr="000506BA" w:rsidRDefault="002E581A" w:rsidP="00E526CD">
            <w:pPr>
              <w:pStyle w:val="142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78,464</w:t>
            </w:r>
          </w:p>
        </w:tc>
        <w:tc>
          <w:tcPr>
            <w:tcW w:w="745" w:type="pct"/>
          </w:tcPr>
          <w:p w:rsidR="002E581A" w:rsidRPr="000506BA" w:rsidRDefault="002E581A" w:rsidP="00E526CD">
            <w:pPr>
              <w:pStyle w:val="142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  <w:r>
              <w:rPr>
                <w:lang w:eastAsia="zh-TW"/>
              </w:rPr>
              <w:t>3,069</w:t>
            </w:r>
          </w:p>
        </w:tc>
        <w:tc>
          <w:tcPr>
            <w:tcW w:w="671" w:type="pct"/>
            <w:gridSpan w:val="2"/>
            <w:noWrap/>
          </w:tcPr>
          <w:p w:rsidR="002E581A" w:rsidRPr="000506BA" w:rsidRDefault="002E581A" w:rsidP="00E526CD">
            <w:pPr>
              <w:pStyle w:val="142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672" w:type="pct"/>
          </w:tcPr>
          <w:p w:rsidR="002E581A" w:rsidRPr="000506BA" w:rsidRDefault="002E581A" w:rsidP="00E526CD">
            <w:pPr>
              <w:pStyle w:val="142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</w:tbl>
    <w:p w:rsidR="00897C3A" w:rsidRDefault="00897C3A" w:rsidP="00897C3A">
      <w:pPr>
        <w:pStyle w:val="142"/>
        <w:ind w:left="1484" w:hangingChars="610" w:hanging="1484"/>
        <w:rPr>
          <w:snapToGrid/>
          <w:lang w:val="en-US" w:eastAsia="zh-TW"/>
        </w:rPr>
      </w:pPr>
      <w:r w:rsidRPr="0018310C">
        <w:rPr>
          <w:rFonts w:hint="eastAsia"/>
          <w:snapToGrid/>
          <w:lang w:val="en-US"/>
        </w:rPr>
        <w:t>說    明：</w:t>
      </w:r>
      <w:r>
        <w:rPr>
          <w:rFonts w:hint="eastAsia"/>
          <w:snapToGrid/>
          <w:lang w:val="en-US" w:eastAsia="zh-TW"/>
        </w:rPr>
        <w:t>1</w:t>
      </w:r>
      <w:r>
        <w:rPr>
          <w:snapToGrid/>
          <w:lang w:val="en-US" w:eastAsia="zh-TW"/>
        </w:rPr>
        <w:t>.</w:t>
      </w:r>
      <w:r w:rsidR="001B1FCB" w:rsidRPr="001B1FCB">
        <w:rPr>
          <w:rFonts w:hint="eastAsia"/>
          <w:snapToGrid/>
          <w:lang w:val="en-US" w:eastAsia="zh-TW"/>
        </w:rPr>
        <w:t>表</w:t>
      </w:r>
      <w:r w:rsidR="001B1FCB">
        <w:rPr>
          <w:rFonts w:hint="eastAsia"/>
          <w:snapToGrid/>
          <w:lang w:val="en-US" w:eastAsia="zh-TW"/>
        </w:rPr>
        <w:t>內</w:t>
      </w:r>
      <w:r w:rsidR="001B1FCB" w:rsidRPr="001B1FCB">
        <w:rPr>
          <w:rFonts w:hint="eastAsia"/>
          <w:snapToGrid/>
          <w:lang w:val="en-US" w:eastAsia="zh-TW"/>
        </w:rPr>
        <w:t>所填學校體育發展相關預算包含公務預算「體育教育推展-加強學校體育活動及教學發展、學校特殊體育活動及教學發展及辦理學校原住民族體育教育」及運發基金「輔助各級學校運動人才培育計畫」</w:t>
      </w:r>
      <w:r w:rsidR="001B1FCB">
        <w:rPr>
          <w:rFonts w:hAnsi="標楷體" w:hint="eastAsia"/>
          <w:snapToGrid/>
          <w:lang w:val="en-US" w:eastAsia="zh-TW"/>
        </w:rPr>
        <w:t>。</w:t>
      </w:r>
      <w:r w:rsidR="00201643">
        <w:rPr>
          <w:rFonts w:hint="eastAsia"/>
          <w:snapToGrid/>
          <w:lang w:val="en-US" w:eastAsia="zh-TW"/>
        </w:rPr>
        <w:t>1</w:t>
      </w:r>
      <w:r w:rsidR="00201643">
        <w:rPr>
          <w:snapToGrid/>
          <w:lang w:val="en-US" w:eastAsia="zh-TW"/>
        </w:rPr>
        <w:t>1</w:t>
      </w:r>
      <w:r w:rsidR="00B25DB7">
        <w:rPr>
          <w:rFonts w:hint="eastAsia"/>
          <w:snapToGrid/>
          <w:lang w:val="en-US" w:eastAsia="zh-TW"/>
        </w:rPr>
        <w:t>4</w:t>
      </w:r>
      <w:r w:rsidR="00201643">
        <w:rPr>
          <w:rFonts w:hint="eastAsia"/>
          <w:snapToGrid/>
          <w:lang w:val="en-US" w:eastAsia="zh-TW"/>
        </w:rPr>
        <w:t>年度決算數為截至3月底執行數</w:t>
      </w:r>
      <w:r>
        <w:rPr>
          <w:rFonts w:hint="eastAsia"/>
          <w:snapToGrid/>
          <w:lang w:val="en-US" w:eastAsia="zh-TW"/>
        </w:rPr>
        <w:t>。</w:t>
      </w:r>
    </w:p>
    <w:p w:rsidR="00897C3A" w:rsidRDefault="00897C3A" w:rsidP="00897C3A">
      <w:pPr>
        <w:pStyle w:val="142"/>
        <w:ind w:left="1484" w:hangingChars="610" w:hanging="1484"/>
        <w:rPr>
          <w:snapToGrid/>
          <w:lang w:val="en-US" w:eastAsia="zh-TW"/>
        </w:rPr>
      </w:pPr>
      <w:r>
        <w:rPr>
          <w:rFonts w:hint="eastAsia"/>
          <w:snapToGrid/>
          <w:lang w:val="en-US" w:eastAsia="zh-TW"/>
        </w:rPr>
        <w:t xml:space="preserve"> </w:t>
      </w:r>
      <w:r>
        <w:rPr>
          <w:snapToGrid/>
          <w:lang w:val="en-US" w:eastAsia="zh-TW"/>
        </w:rPr>
        <w:t xml:space="preserve">         2.</w:t>
      </w:r>
      <w:r w:rsidR="001B1FCB" w:rsidRPr="001B1FCB">
        <w:rPr>
          <w:rFonts w:hint="eastAsia"/>
          <w:snapToGrid/>
          <w:lang w:val="en-US" w:eastAsia="zh-TW"/>
        </w:rPr>
        <w:t>111</w:t>
      </w:r>
      <w:r w:rsidR="001B1FCB">
        <w:rPr>
          <w:rFonts w:hint="eastAsia"/>
          <w:snapToGrid/>
          <w:lang w:val="en-US" w:eastAsia="zh-TW"/>
        </w:rPr>
        <w:t>至</w:t>
      </w:r>
      <w:r w:rsidR="001B1FCB" w:rsidRPr="001B1FCB">
        <w:rPr>
          <w:rFonts w:hint="eastAsia"/>
          <w:snapToGrid/>
          <w:lang w:val="en-US" w:eastAsia="zh-TW"/>
        </w:rPr>
        <w:t>113年</w:t>
      </w:r>
      <w:r w:rsidR="00D94960">
        <w:rPr>
          <w:rFonts w:hint="eastAsia"/>
          <w:snapToGrid/>
          <w:lang w:val="en-US" w:eastAsia="zh-TW"/>
        </w:rPr>
        <w:t>度運發</w:t>
      </w:r>
      <w:r w:rsidR="001B1FCB" w:rsidRPr="001B1FCB">
        <w:rPr>
          <w:rFonts w:hint="eastAsia"/>
          <w:snapToGrid/>
          <w:lang w:val="en-US" w:eastAsia="zh-TW"/>
        </w:rPr>
        <w:t>基金決算數超過預算數</w:t>
      </w:r>
      <w:r w:rsidR="00D94960">
        <w:rPr>
          <w:rFonts w:hAnsi="標楷體" w:hint="eastAsia"/>
          <w:snapToGrid/>
          <w:lang w:val="en-US" w:eastAsia="zh-TW"/>
        </w:rPr>
        <w:t>，</w:t>
      </w:r>
      <w:r w:rsidR="001B1FCB" w:rsidRPr="001B1FCB">
        <w:rPr>
          <w:rFonts w:hint="eastAsia"/>
          <w:snapToGrid/>
          <w:lang w:val="en-US" w:eastAsia="zh-TW"/>
        </w:rPr>
        <w:t>主要係補助各級學校運動團隊數量及參賽隊伍較預期增加，辦理超支併決算。</w:t>
      </w:r>
    </w:p>
    <w:p w:rsidR="00897C3A" w:rsidRPr="00243FCE" w:rsidRDefault="00897C3A" w:rsidP="00897C3A">
      <w:pPr>
        <w:pStyle w:val="142"/>
        <w:ind w:left="1484" w:hangingChars="610" w:hanging="1484"/>
        <w:rPr>
          <w:snapToGrid/>
          <w:lang w:val="en-US"/>
        </w:rPr>
      </w:pPr>
      <w:r>
        <w:rPr>
          <w:rFonts w:hint="eastAsia"/>
          <w:snapToGrid/>
          <w:lang w:val="en-US" w:eastAsia="zh-TW"/>
        </w:rPr>
        <w:t xml:space="preserve"> </w:t>
      </w:r>
      <w:r>
        <w:rPr>
          <w:snapToGrid/>
          <w:lang w:val="en-US" w:eastAsia="zh-TW"/>
        </w:rPr>
        <w:t xml:space="preserve">         3.</w:t>
      </w:r>
      <w:r w:rsidRPr="00E512AC">
        <w:rPr>
          <w:rFonts w:hint="eastAsia"/>
          <w:snapToGrid/>
          <w:lang w:val="en-US" w:eastAsia="zh-TW"/>
        </w:rPr>
        <w:t>前瞻特別預算為2年1期，故合併表達。</w:t>
      </w:r>
      <w:r>
        <w:rPr>
          <w:snapToGrid/>
          <w:lang w:val="en-US" w:eastAsia="zh-TW"/>
        </w:rPr>
        <w:t xml:space="preserve">         </w:t>
      </w:r>
    </w:p>
    <w:p w:rsidR="00897C3A" w:rsidRDefault="00897C3A" w:rsidP="00897C3A">
      <w:pPr>
        <w:pStyle w:val="142"/>
        <w:ind w:leftChars="-10" w:left="1188" w:hangingChars="500" w:hanging="1216"/>
        <w:rPr>
          <w:snapToGrid/>
          <w:lang w:val="en-US"/>
        </w:rPr>
      </w:pPr>
      <w:r w:rsidRPr="0018310C">
        <w:rPr>
          <w:rFonts w:hint="eastAsia"/>
          <w:snapToGrid/>
          <w:lang w:val="en-US"/>
        </w:rPr>
        <w:t>資料來源：</w:t>
      </w:r>
      <w:r>
        <w:rPr>
          <w:rFonts w:hint="eastAsia"/>
          <w:snapToGrid/>
          <w:lang w:val="en-US" w:eastAsia="zh-TW"/>
        </w:rPr>
        <w:t>體育署提供</w:t>
      </w:r>
      <w:r w:rsidRPr="0018310C">
        <w:rPr>
          <w:rFonts w:hint="eastAsia"/>
          <w:snapToGrid/>
          <w:lang w:val="en-US"/>
        </w:rPr>
        <w:t>。</w:t>
      </w:r>
    </w:p>
    <w:p w:rsidR="00EE4415" w:rsidRDefault="00EE4415" w:rsidP="00C445F0">
      <w:pPr>
        <w:pStyle w:val="142"/>
        <w:spacing w:beforeLines="50" w:before="250"/>
        <w:rPr>
          <w:snapToGrid/>
          <w:lang w:eastAsia="zh-HK"/>
        </w:rPr>
      </w:pPr>
      <w:r>
        <w:rPr>
          <w:rFonts w:hint="eastAsia"/>
          <w:b/>
          <w:sz w:val="28"/>
          <w:lang w:eastAsia="zh-TW"/>
        </w:rPr>
        <w:t>表</w:t>
      </w:r>
      <w:r>
        <w:rPr>
          <w:b/>
          <w:sz w:val="28"/>
        </w:rPr>
        <w:t>3</w:t>
      </w:r>
      <w:r w:rsidRPr="00DB07CA">
        <w:rPr>
          <w:rFonts w:hint="eastAsia"/>
          <w:b/>
          <w:sz w:val="28"/>
        </w:rPr>
        <w:t>-</w:t>
      </w:r>
      <w:r w:rsidR="00C445F0">
        <w:rPr>
          <w:b/>
          <w:sz w:val="28"/>
        </w:rPr>
        <w:t>2</w:t>
      </w:r>
      <w:r w:rsidRPr="00DB07CA">
        <w:rPr>
          <w:rFonts w:hint="eastAsia"/>
          <w:b/>
          <w:sz w:val="28"/>
        </w:rPr>
        <w:t xml:space="preserve">  </w:t>
      </w:r>
      <w:r w:rsidRPr="00E512AC">
        <w:rPr>
          <w:rFonts w:hint="eastAsia"/>
          <w:b/>
          <w:sz w:val="28"/>
        </w:rPr>
        <w:t>10</w:t>
      </w:r>
      <w:r>
        <w:rPr>
          <w:b/>
          <w:sz w:val="28"/>
        </w:rPr>
        <w:t>6</w:t>
      </w:r>
      <w:r w:rsidRPr="00E512AC">
        <w:rPr>
          <w:rFonts w:hint="eastAsia"/>
          <w:b/>
          <w:sz w:val="28"/>
        </w:rPr>
        <w:t>至11</w:t>
      </w:r>
      <w:r w:rsidR="003A2622">
        <w:rPr>
          <w:b/>
          <w:sz w:val="28"/>
        </w:rPr>
        <w:t>3</w:t>
      </w:r>
      <w:r>
        <w:rPr>
          <w:rFonts w:hint="eastAsia"/>
          <w:b/>
          <w:sz w:val="28"/>
          <w:lang w:eastAsia="zh-TW"/>
        </w:rPr>
        <w:t>年度</w:t>
      </w:r>
      <w:r w:rsidRPr="00EE4415">
        <w:rPr>
          <w:rFonts w:hint="eastAsia"/>
          <w:b/>
          <w:sz w:val="28"/>
          <w:lang w:eastAsia="zh-TW"/>
        </w:rPr>
        <w:t>實際投入</w:t>
      </w:r>
      <w:r>
        <w:rPr>
          <w:rFonts w:hint="eastAsia"/>
          <w:b/>
          <w:sz w:val="28"/>
          <w:lang w:eastAsia="zh-TW"/>
        </w:rPr>
        <w:t>體育運動與</w:t>
      </w:r>
      <w:r w:rsidRPr="00EE4415">
        <w:rPr>
          <w:rFonts w:hint="eastAsia"/>
          <w:b/>
          <w:sz w:val="28"/>
          <w:lang w:eastAsia="zh-TW"/>
        </w:rPr>
        <w:t>學校體育經費</w:t>
      </w:r>
      <w:r>
        <w:rPr>
          <w:rFonts w:hint="eastAsia"/>
          <w:b/>
          <w:sz w:val="28"/>
          <w:lang w:eastAsia="zh-TW"/>
        </w:rPr>
        <w:t xml:space="preserve">比較表                           </w:t>
      </w:r>
    </w:p>
    <w:p w:rsidR="00EE4415" w:rsidRDefault="00EE4415" w:rsidP="00EE4415">
      <w:pPr>
        <w:pStyle w:val="142"/>
        <w:ind w:leftChars="-10" w:left="1188" w:hangingChars="500" w:hanging="1216"/>
        <w:jc w:val="right"/>
        <w:rPr>
          <w:snapToGrid/>
          <w:lang w:val="en-US"/>
        </w:rPr>
      </w:pPr>
      <w:r>
        <w:rPr>
          <w:rFonts w:hint="eastAsia"/>
          <w:lang w:eastAsia="zh-TW"/>
        </w:rPr>
        <w:t>單位</w:t>
      </w:r>
      <w:r>
        <w:rPr>
          <w:rFonts w:hAnsi="標楷體" w:hint="eastAsia"/>
          <w:lang w:eastAsia="zh-TW"/>
        </w:rPr>
        <w:t>：</w:t>
      </w:r>
      <w:r>
        <w:rPr>
          <w:rFonts w:hint="eastAsia"/>
          <w:lang w:eastAsia="zh-TW"/>
        </w:rPr>
        <w:t>新臺幣千元</w:t>
      </w:r>
      <w:r>
        <w:rPr>
          <w:rFonts w:hAnsi="標楷體" w:hint="eastAsia"/>
          <w:lang w:eastAsia="zh-TW"/>
        </w:rPr>
        <w:t>；</w:t>
      </w:r>
      <w:r>
        <w:rPr>
          <w:rFonts w:hAnsi="標楷體"/>
          <w:lang w:eastAsia="zh-TW"/>
        </w:rPr>
        <w:t>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2"/>
        <w:gridCol w:w="1639"/>
        <w:gridCol w:w="1679"/>
        <w:gridCol w:w="2001"/>
        <w:gridCol w:w="1679"/>
      </w:tblGrid>
      <w:tr w:rsidR="00EE4415" w:rsidRPr="00EE4415" w:rsidTr="00AE7F24">
        <w:trPr>
          <w:trHeight w:val="322"/>
        </w:trPr>
        <w:tc>
          <w:tcPr>
            <w:tcW w:w="912" w:type="pct"/>
            <w:shd w:val="clear" w:color="auto" w:fill="auto"/>
            <w:noWrap/>
            <w:vAlign w:val="center"/>
            <w:hideMark/>
          </w:tcPr>
          <w:p w:rsidR="00EE4415" w:rsidRPr="00EE4415" w:rsidRDefault="00EE4415" w:rsidP="00C05A1B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項目</w:t>
            </w:r>
          </w:p>
        </w:tc>
        <w:tc>
          <w:tcPr>
            <w:tcW w:w="957" w:type="pct"/>
            <w:shd w:val="clear" w:color="auto" w:fill="auto"/>
            <w:noWrap/>
            <w:vAlign w:val="center"/>
            <w:hideMark/>
          </w:tcPr>
          <w:p w:rsidR="00EE4415" w:rsidRPr="00EE4415" w:rsidRDefault="00EE4415" w:rsidP="00EE4415">
            <w:pPr>
              <w:pStyle w:val="142"/>
              <w:jc w:val="center"/>
              <w:rPr>
                <w:snapToGrid/>
              </w:rPr>
            </w:pPr>
            <w:r w:rsidRPr="00EE4415">
              <w:rPr>
                <w:rFonts w:hint="eastAsia"/>
                <w:snapToGrid/>
              </w:rPr>
              <w:t>合計</w:t>
            </w:r>
          </w:p>
        </w:tc>
        <w:tc>
          <w:tcPr>
            <w:tcW w:w="981" w:type="pct"/>
            <w:shd w:val="clear" w:color="auto" w:fill="auto"/>
            <w:noWrap/>
            <w:vAlign w:val="center"/>
            <w:hideMark/>
          </w:tcPr>
          <w:p w:rsidR="00EE4415" w:rsidRPr="00EE4415" w:rsidRDefault="00EE4415" w:rsidP="00EE4415">
            <w:pPr>
              <w:pStyle w:val="142"/>
              <w:jc w:val="center"/>
              <w:rPr>
                <w:snapToGrid/>
              </w:rPr>
            </w:pPr>
            <w:r w:rsidRPr="00EE4415">
              <w:rPr>
                <w:rFonts w:hint="eastAsia"/>
                <w:snapToGrid/>
              </w:rPr>
              <w:t>公務</w:t>
            </w:r>
            <w:r>
              <w:rPr>
                <w:rFonts w:hint="eastAsia"/>
                <w:snapToGrid/>
                <w:lang w:eastAsia="zh-TW"/>
              </w:rPr>
              <w:t>預算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EE4415" w:rsidRPr="00EE4415" w:rsidRDefault="00EE4415" w:rsidP="00EE4415">
            <w:pPr>
              <w:pStyle w:val="142"/>
              <w:jc w:val="center"/>
              <w:rPr>
                <w:snapToGrid/>
              </w:rPr>
            </w:pPr>
            <w:r w:rsidRPr="00EE4415">
              <w:rPr>
                <w:rFonts w:hint="eastAsia"/>
                <w:snapToGrid/>
              </w:rPr>
              <w:t>運動發展基金</w:t>
            </w:r>
          </w:p>
        </w:tc>
        <w:tc>
          <w:tcPr>
            <w:tcW w:w="981" w:type="pct"/>
            <w:shd w:val="clear" w:color="auto" w:fill="auto"/>
            <w:noWrap/>
            <w:vAlign w:val="center"/>
            <w:hideMark/>
          </w:tcPr>
          <w:p w:rsidR="00EE4415" w:rsidRPr="00EE4415" w:rsidRDefault="00D94960" w:rsidP="00EE4415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  <w:lang w:eastAsia="zh-TW"/>
              </w:rPr>
              <w:t>前瞻</w:t>
            </w:r>
            <w:r w:rsidR="00EE4415" w:rsidRPr="00EE4415">
              <w:rPr>
                <w:rFonts w:hint="eastAsia"/>
                <w:snapToGrid/>
              </w:rPr>
              <w:t>特別預算</w:t>
            </w:r>
          </w:p>
        </w:tc>
      </w:tr>
      <w:tr w:rsidR="00B25DB7" w:rsidRPr="00EE4415" w:rsidTr="00AE7F24">
        <w:trPr>
          <w:trHeight w:val="322"/>
        </w:trPr>
        <w:tc>
          <w:tcPr>
            <w:tcW w:w="912" w:type="pct"/>
            <w:shd w:val="clear" w:color="auto" w:fill="auto"/>
            <w:noWrap/>
            <w:vAlign w:val="center"/>
            <w:hideMark/>
          </w:tcPr>
          <w:p w:rsidR="00B25DB7" w:rsidRPr="00EE4415" w:rsidRDefault="00B25DB7" w:rsidP="00B25DB7">
            <w:pPr>
              <w:pStyle w:val="142"/>
              <w:jc w:val="center"/>
              <w:rPr>
                <w:snapToGrid/>
                <w:lang w:eastAsia="zh-TW"/>
              </w:rPr>
            </w:pPr>
            <w:r w:rsidRPr="00EE4415">
              <w:rPr>
                <w:rFonts w:hint="eastAsia"/>
                <w:snapToGrid/>
              </w:rPr>
              <w:t>體育運動</w:t>
            </w:r>
            <w:r w:rsidR="00AE7F24">
              <w:rPr>
                <w:rFonts w:hint="eastAsia"/>
                <w:snapToGrid/>
                <w:lang w:eastAsia="zh-TW"/>
              </w:rPr>
              <w:t>(A</w:t>
            </w:r>
            <w:r w:rsidR="00AE7F24">
              <w:rPr>
                <w:snapToGrid/>
                <w:lang w:eastAsia="zh-TW"/>
              </w:rPr>
              <w:t>)</w:t>
            </w:r>
          </w:p>
        </w:tc>
        <w:tc>
          <w:tcPr>
            <w:tcW w:w="957" w:type="pct"/>
            <w:shd w:val="clear" w:color="auto" w:fill="auto"/>
            <w:noWrap/>
            <w:vAlign w:val="center"/>
            <w:hideMark/>
          </w:tcPr>
          <w:p w:rsidR="00B25DB7" w:rsidRPr="000506BA" w:rsidRDefault="00B25DB7" w:rsidP="00B25DB7">
            <w:pPr>
              <w:pStyle w:val="142"/>
              <w:ind w:left="647" w:hanging="647"/>
              <w:jc w:val="right"/>
              <w:rPr>
                <w:snapToGrid/>
              </w:rPr>
            </w:pPr>
            <w:r w:rsidRPr="000506BA">
              <w:rPr>
                <w:rFonts w:hint="eastAsia"/>
                <w:snapToGrid/>
              </w:rPr>
              <w:t>129,685,073</w:t>
            </w:r>
          </w:p>
        </w:tc>
        <w:tc>
          <w:tcPr>
            <w:tcW w:w="981" w:type="pct"/>
            <w:shd w:val="clear" w:color="auto" w:fill="auto"/>
            <w:noWrap/>
            <w:vAlign w:val="center"/>
            <w:hideMark/>
          </w:tcPr>
          <w:p w:rsidR="00B25DB7" w:rsidRPr="000506BA" w:rsidRDefault="00B25DB7" w:rsidP="00B25DB7">
            <w:pPr>
              <w:pStyle w:val="142"/>
              <w:ind w:left="647" w:hanging="647"/>
              <w:jc w:val="right"/>
              <w:rPr>
                <w:snapToGrid/>
              </w:rPr>
            </w:pPr>
            <w:r w:rsidRPr="000506BA">
              <w:rPr>
                <w:rFonts w:hint="eastAsia"/>
                <w:snapToGrid/>
              </w:rPr>
              <w:t>65,248,912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B25DB7" w:rsidRPr="000506BA" w:rsidRDefault="00B25DB7" w:rsidP="00B25DB7">
            <w:pPr>
              <w:pStyle w:val="142"/>
              <w:ind w:left="647" w:hanging="647"/>
              <w:jc w:val="right"/>
              <w:rPr>
                <w:snapToGrid/>
              </w:rPr>
            </w:pPr>
            <w:r w:rsidRPr="000506BA">
              <w:rPr>
                <w:rFonts w:hint="eastAsia"/>
                <w:snapToGrid/>
              </w:rPr>
              <w:t>47,965,344</w:t>
            </w:r>
          </w:p>
        </w:tc>
        <w:tc>
          <w:tcPr>
            <w:tcW w:w="981" w:type="pct"/>
            <w:shd w:val="clear" w:color="auto" w:fill="auto"/>
            <w:noWrap/>
            <w:vAlign w:val="center"/>
            <w:hideMark/>
          </w:tcPr>
          <w:p w:rsidR="00B25DB7" w:rsidRPr="000506BA" w:rsidRDefault="00B25DB7" w:rsidP="00B25DB7">
            <w:pPr>
              <w:pStyle w:val="142"/>
              <w:ind w:left="647" w:hanging="647"/>
              <w:jc w:val="right"/>
              <w:rPr>
                <w:snapToGrid/>
              </w:rPr>
            </w:pPr>
            <w:r w:rsidRPr="000506BA">
              <w:rPr>
                <w:rFonts w:hint="eastAsia"/>
                <w:snapToGrid/>
              </w:rPr>
              <w:t>16,470,817</w:t>
            </w:r>
          </w:p>
        </w:tc>
      </w:tr>
      <w:tr w:rsidR="00B25DB7" w:rsidRPr="00EE4415" w:rsidTr="00AE7F24">
        <w:trPr>
          <w:trHeight w:val="322"/>
        </w:trPr>
        <w:tc>
          <w:tcPr>
            <w:tcW w:w="912" w:type="pct"/>
            <w:shd w:val="clear" w:color="auto" w:fill="auto"/>
            <w:noWrap/>
            <w:vAlign w:val="center"/>
            <w:hideMark/>
          </w:tcPr>
          <w:p w:rsidR="00B25DB7" w:rsidRPr="00EE4415" w:rsidRDefault="00B25DB7" w:rsidP="00B25DB7">
            <w:pPr>
              <w:pStyle w:val="142"/>
              <w:jc w:val="center"/>
              <w:rPr>
                <w:snapToGrid/>
                <w:lang w:eastAsia="zh-TW"/>
              </w:rPr>
            </w:pPr>
            <w:r w:rsidRPr="00EE4415">
              <w:rPr>
                <w:rFonts w:hint="eastAsia"/>
                <w:snapToGrid/>
              </w:rPr>
              <w:t>學校體育</w:t>
            </w:r>
            <w:r w:rsidR="00AE7F24">
              <w:rPr>
                <w:rFonts w:hint="eastAsia"/>
                <w:snapToGrid/>
                <w:lang w:eastAsia="zh-TW"/>
              </w:rPr>
              <w:t>(B</w:t>
            </w:r>
            <w:r w:rsidR="00AE7F24">
              <w:rPr>
                <w:snapToGrid/>
                <w:lang w:eastAsia="zh-TW"/>
              </w:rPr>
              <w:t>)</w:t>
            </w:r>
          </w:p>
        </w:tc>
        <w:tc>
          <w:tcPr>
            <w:tcW w:w="957" w:type="pct"/>
            <w:shd w:val="clear" w:color="auto" w:fill="auto"/>
            <w:noWrap/>
            <w:vAlign w:val="center"/>
            <w:hideMark/>
          </w:tcPr>
          <w:p w:rsidR="00B25DB7" w:rsidRPr="000506BA" w:rsidRDefault="00B25DB7" w:rsidP="00B25DB7">
            <w:pPr>
              <w:pStyle w:val="142"/>
              <w:ind w:left="647" w:hanging="647"/>
              <w:jc w:val="right"/>
              <w:rPr>
                <w:snapToGrid/>
              </w:rPr>
            </w:pPr>
            <w:r w:rsidRPr="000506BA">
              <w:rPr>
                <w:rFonts w:hint="eastAsia"/>
                <w:snapToGrid/>
              </w:rPr>
              <w:t>30,295,226</w:t>
            </w:r>
          </w:p>
        </w:tc>
        <w:tc>
          <w:tcPr>
            <w:tcW w:w="981" w:type="pct"/>
            <w:shd w:val="clear" w:color="auto" w:fill="auto"/>
            <w:noWrap/>
            <w:vAlign w:val="center"/>
            <w:hideMark/>
          </w:tcPr>
          <w:p w:rsidR="00B25DB7" w:rsidRPr="000506BA" w:rsidRDefault="00B25DB7" w:rsidP="00B25DB7">
            <w:pPr>
              <w:pStyle w:val="142"/>
              <w:ind w:left="647" w:hanging="647"/>
              <w:jc w:val="right"/>
              <w:rPr>
                <w:snapToGrid/>
              </w:rPr>
            </w:pPr>
            <w:r w:rsidRPr="000506BA">
              <w:rPr>
                <w:rFonts w:hint="eastAsia"/>
                <w:snapToGrid/>
              </w:rPr>
              <w:t>25,281,175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B25DB7" w:rsidRPr="000506BA" w:rsidRDefault="00B25DB7" w:rsidP="00B25DB7">
            <w:pPr>
              <w:pStyle w:val="142"/>
              <w:ind w:left="647" w:hanging="647"/>
              <w:jc w:val="right"/>
              <w:rPr>
                <w:snapToGrid/>
              </w:rPr>
            </w:pPr>
            <w:r w:rsidRPr="000506BA">
              <w:rPr>
                <w:rFonts w:hint="eastAsia"/>
                <w:snapToGrid/>
              </w:rPr>
              <w:t>4,174,501</w:t>
            </w:r>
          </w:p>
        </w:tc>
        <w:tc>
          <w:tcPr>
            <w:tcW w:w="981" w:type="pct"/>
            <w:shd w:val="clear" w:color="auto" w:fill="auto"/>
            <w:noWrap/>
            <w:vAlign w:val="center"/>
            <w:hideMark/>
          </w:tcPr>
          <w:p w:rsidR="00B25DB7" w:rsidRPr="000506BA" w:rsidRDefault="00B25DB7" w:rsidP="00B25DB7">
            <w:pPr>
              <w:pStyle w:val="142"/>
              <w:ind w:left="647" w:hanging="647"/>
              <w:jc w:val="right"/>
              <w:rPr>
                <w:snapToGrid/>
              </w:rPr>
            </w:pPr>
            <w:r w:rsidRPr="000506BA">
              <w:rPr>
                <w:rFonts w:hint="eastAsia"/>
                <w:snapToGrid/>
              </w:rPr>
              <w:t>839,550</w:t>
            </w:r>
          </w:p>
        </w:tc>
      </w:tr>
      <w:tr w:rsidR="00B25DB7" w:rsidRPr="00EE4415" w:rsidTr="00AE7F24">
        <w:trPr>
          <w:trHeight w:val="322"/>
        </w:trPr>
        <w:tc>
          <w:tcPr>
            <w:tcW w:w="912" w:type="pct"/>
            <w:shd w:val="clear" w:color="auto" w:fill="auto"/>
            <w:noWrap/>
            <w:vAlign w:val="center"/>
            <w:hideMark/>
          </w:tcPr>
          <w:p w:rsidR="00B25DB7" w:rsidRPr="00EE4415" w:rsidRDefault="00B25DB7" w:rsidP="00B25DB7">
            <w:pPr>
              <w:pStyle w:val="142"/>
              <w:jc w:val="center"/>
              <w:rPr>
                <w:snapToGrid/>
                <w:lang w:eastAsia="zh-TW"/>
              </w:rPr>
            </w:pPr>
            <w:r w:rsidRPr="00EE4415">
              <w:rPr>
                <w:rFonts w:hint="eastAsia"/>
                <w:snapToGrid/>
              </w:rPr>
              <w:t>占比</w:t>
            </w:r>
            <w:r w:rsidR="00AE7F24">
              <w:rPr>
                <w:rFonts w:hint="eastAsia"/>
                <w:snapToGrid/>
                <w:lang w:eastAsia="zh-TW"/>
              </w:rPr>
              <w:t>(A</w:t>
            </w:r>
            <w:r w:rsidR="00AE7F24">
              <w:rPr>
                <w:snapToGrid/>
                <w:lang w:eastAsia="zh-TW"/>
              </w:rPr>
              <w:t>/B)</w:t>
            </w:r>
          </w:p>
        </w:tc>
        <w:tc>
          <w:tcPr>
            <w:tcW w:w="957" w:type="pct"/>
            <w:shd w:val="clear" w:color="auto" w:fill="auto"/>
            <w:noWrap/>
            <w:vAlign w:val="center"/>
            <w:hideMark/>
          </w:tcPr>
          <w:p w:rsidR="00B25DB7" w:rsidRPr="000506BA" w:rsidRDefault="00B25DB7" w:rsidP="00B25DB7">
            <w:pPr>
              <w:pStyle w:val="142"/>
              <w:ind w:left="647" w:hanging="647"/>
              <w:jc w:val="right"/>
              <w:rPr>
                <w:snapToGrid/>
              </w:rPr>
            </w:pPr>
            <w:r w:rsidRPr="000506BA">
              <w:rPr>
                <w:rFonts w:hint="eastAsia"/>
                <w:snapToGrid/>
              </w:rPr>
              <w:t xml:space="preserve">23.36 </w:t>
            </w:r>
          </w:p>
        </w:tc>
        <w:tc>
          <w:tcPr>
            <w:tcW w:w="981" w:type="pct"/>
            <w:shd w:val="clear" w:color="auto" w:fill="auto"/>
            <w:noWrap/>
            <w:vAlign w:val="center"/>
            <w:hideMark/>
          </w:tcPr>
          <w:p w:rsidR="00B25DB7" w:rsidRPr="000506BA" w:rsidRDefault="00B25DB7" w:rsidP="00B25DB7">
            <w:pPr>
              <w:pStyle w:val="142"/>
              <w:ind w:left="647" w:hanging="647"/>
              <w:jc w:val="right"/>
              <w:rPr>
                <w:snapToGrid/>
              </w:rPr>
            </w:pPr>
            <w:r w:rsidRPr="000506BA">
              <w:rPr>
                <w:rFonts w:hint="eastAsia"/>
                <w:snapToGrid/>
              </w:rPr>
              <w:t xml:space="preserve">38.75 </w:t>
            </w:r>
          </w:p>
        </w:tc>
        <w:tc>
          <w:tcPr>
            <w:tcW w:w="1169" w:type="pct"/>
            <w:shd w:val="clear" w:color="auto" w:fill="auto"/>
            <w:noWrap/>
            <w:vAlign w:val="center"/>
            <w:hideMark/>
          </w:tcPr>
          <w:p w:rsidR="00B25DB7" w:rsidRPr="000506BA" w:rsidRDefault="00B25DB7" w:rsidP="00B25DB7">
            <w:pPr>
              <w:pStyle w:val="142"/>
              <w:ind w:left="647" w:hanging="647"/>
              <w:jc w:val="right"/>
              <w:rPr>
                <w:snapToGrid/>
              </w:rPr>
            </w:pPr>
            <w:r w:rsidRPr="000506BA">
              <w:rPr>
                <w:rFonts w:hint="eastAsia"/>
                <w:snapToGrid/>
              </w:rPr>
              <w:t xml:space="preserve">8.70 </w:t>
            </w:r>
          </w:p>
        </w:tc>
        <w:tc>
          <w:tcPr>
            <w:tcW w:w="981" w:type="pct"/>
            <w:shd w:val="clear" w:color="auto" w:fill="auto"/>
            <w:noWrap/>
            <w:vAlign w:val="center"/>
            <w:hideMark/>
          </w:tcPr>
          <w:p w:rsidR="00B25DB7" w:rsidRPr="000506BA" w:rsidRDefault="00B25DB7" w:rsidP="00B25DB7">
            <w:pPr>
              <w:pStyle w:val="142"/>
              <w:ind w:left="647" w:hanging="647"/>
              <w:jc w:val="right"/>
              <w:rPr>
                <w:snapToGrid/>
              </w:rPr>
            </w:pPr>
            <w:r w:rsidRPr="000506BA">
              <w:rPr>
                <w:rFonts w:hint="eastAsia"/>
                <w:snapToGrid/>
              </w:rPr>
              <w:t xml:space="preserve">5.10 </w:t>
            </w:r>
          </w:p>
        </w:tc>
      </w:tr>
    </w:tbl>
    <w:p w:rsidR="00EE4415" w:rsidRDefault="00EE4415" w:rsidP="00EE4415">
      <w:pPr>
        <w:pStyle w:val="142"/>
        <w:ind w:left="1484" w:hangingChars="610" w:hanging="1484"/>
        <w:rPr>
          <w:snapToGrid/>
          <w:lang w:val="en-US" w:eastAsia="zh-TW"/>
        </w:rPr>
      </w:pPr>
      <w:r w:rsidRPr="0018310C">
        <w:rPr>
          <w:rFonts w:hint="eastAsia"/>
          <w:snapToGrid/>
          <w:lang w:val="en-US"/>
        </w:rPr>
        <w:t>說    明：</w:t>
      </w:r>
      <w:r>
        <w:rPr>
          <w:rFonts w:hint="eastAsia"/>
          <w:snapToGrid/>
          <w:lang w:val="en-US" w:eastAsia="zh-TW"/>
        </w:rPr>
        <w:t>表內數據為各該預算</w:t>
      </w:r>
      <w:r w:rsidR="002C2638">
        <w:rPr>
          <w:rFonts w:hint="eastAsia"/>
          <w:snapToGrid/>
          <w:lang w:val="en-US" w:eastAsia="zh-TW"/>
        </w:rPr>
        <w:t>別</w:t>
      </w:r>
      <w:r>
        <w:rPr>
          <w:rFonts w:hint="eastAsia"/>
          <w:snapToGrid/>
          <w:lang w:val="en-US" w:eastAsia="zh-TW"/>
        </w:rPr>
        <w:t>1</w:t>
      </w:r>
      <w:r>
        <w:rPr>
          <w:snapToGrid/>
          <w:lang w:val="en-US" w:eastAsia="zh-TW"/>
        </w:rPr>
        <w:t>06</w:t>
      </w:r>
      <w:r>
        <w:rPr>
          <w:rFonts w:hint="eastAsia"/>
          <w:snapToGrid/>
          <w:lang w:val="en-US" w:eastAsia="zh-TW"/>
        </w:rPr>
        <w:t>至1</w:t>
      </w:r>
      <w:r>
        <w:rPr>
          <w:snapToGrid/>
          <w:lang w:val="en-US" w:eastAsia="zh-TW"/>
        </w:rPr>
        <w:t>1</w:t>
      </w:r>
      <w:r w:rsidR="00B25DB7">
        <w:rPr>
          <w:snapToGrid/>
          <w:lang w:val="en-US" w:eastAsia="zh-TW"/>
        </w:rPr>
        <w:t>3</w:t>
      </w:r>
      <w:r>
        <w:rPr>
          <w:rFonts w:hint="eastAsia"/>
          <w:snapToGrid/>
          <w:lang w:val="en-US" w:eastAsia="zh-TW"/>
        </w:rPr>
        <w:t>年度決算數合計數。</w:t>
      </w:r>
    </w:p>
    <w:p w:rsidR="00EE4415" w:rsidRDefault="00EE4415" w:rsidP="00EE4415">
      <w:pPr>
        <w:pStyle w:val="142"/>
        <w:ind w:leftChars="-10" w:left="1188" w:hangingChars="500" w:hanging="1216"/>
        <w:rPr>
          <w:snapToGrid/>
          <w:lang w:val="en-US"/>
        </w:rPr>
      </w:pPr>
      <w:r w:rsidRPr="0018310C">
        <w:rPr>
          <w:rFonts w:hint="eastAsia"/>
          <w:snapToGrid/>
          <w:lang w:val="en-US"/>
        </w:rPr>
        <w:t>資料來源：</w:t>
      </w:r>
      <w:r>
        <w:rPr>
          <w:rFonts w:hint="eastAsia"/>
          <w:snapToGrid/>
          <w:lang w:val="en-US" w:eastAsia="zh-TW"/>
        </w:rPr>
        <w:t>彙整</w:t>
      </w:r>
      <w:r w:rsidR="00EF6F46">
        <w:rPr>
          <w:rFonts w:hint="eastAsia"/>
          <w:snapToGrid/>
          <w:lang w:val="en-US" w:eastAsia="zh-TW"/>
        </w:rPr>
        <w:t>自</w:t>
      </w:r>
      <w:r>
        <w:rPr>
          <w:rFonts w:hint="eastAsia"/>
          <w:snapToGrid/>
          <w:lang w:val="en-US" w:eastAsia="zh-TW"/>
        </w:rPr>
        <w:t>體育署提供資料</w:t>
      </w:r>
      <w:r w:rsidRPr="0018310C">
        <w:rPr>
          <w:rFonts w:hint="eastAsia"/>
          <w:snapToGrid/>
          <w:lang w:val="en-US"/>
        </w:rPr>
        <w:t>。</w:t>
      </w:r>
    </w:p>
    <w:p w:rsidR="006B6D55" w:rsidRPr="00DA1D02" w:rsidRDefault="006B6D55" w:rsidP="00DA1D02">
      <w:pPr>
        <w:pStyle w:val="a4"/>
        <w:ind w:left="849" w:hanging="283"/>
        <w:rPr>
          <w:b/>
        </w:rPr>
      </w:pPr>
      <w:r w:rsidRPr="00DA1D02">
        <w:rPr>
          <w:rFonts w:hint="eastAsia"/>
          <w:b/>
        </w:rPr>
        <w:t>(</w:t>
      </w:r>
      <w:r w:rsidR="00B76D72" w:rsidRPr="00DA1D02">
        <w:rPr>
          <w:rFonts w:hint="eastAsia"/>
          <w:b/>
        </w:rPr>
        <w:t>二</w:t>
      </w:r>
      <w:r w:rsidRPr="00DA1D02">
        <w:rPr>
          <w:b/>
        </w:rPr>
        <w:t>)</w:t>
      </w:r>
      <w:r w:rsidR="00B25DB7" w:rsidRPr="00B25DB7">
        <w:rPr>
          <w:rFonts w:hint="eastAsia"/>
          <w:b/>
        </w:rPr>
        <w:t>學生體適能合格率及游泳教學實施比率尚未達長程指標</w:t>
      </w:r>
      <w:r w:rsidRPr="00DA1D02">
        <w:rPr>
          <w:rFonts w:hint="eastAsia"/>
          <w:b/>
        </w:rPr>
        <w:t>，允宜</w:t>
      </w:r>
      <w:r w:rsidR="00033875" w:rsidRPr="00DA1D02">
        <w:rPr>
          <w:rFonts w:hint="eastAsia"/>
          <w:b/>
        </w:rPr>
        <w:t>加強辦理</w:t>
      </w:r>
    </w:p>
    <w:p w:rsidR="001969BD" w:rsidRPr="006B6D55" w:rsidRDefault="00C70978" w:rsidP="00E04F4A">
      <w:pPr>
        <w:widowControl/>
        <w:adjustRightInd w:val="0"/>
        <w:ind w:leftChars="300" w:left="850" w:firstLine="566"/>
        <w:rPr>
          <w:snapToGrid/>
        </w:rPr>
      </w:pPr>
      <w:r>
        <w:rPr>
          <w:rFonts w:hAnsi="標楷體" w:hint="eastAsia"/>
          <w:snapToGrid/>
          <w:kern w:val="0"/>
          <w:szCs w:val="22"/>
        </w:rPr>
        <w:t>按</w:t>
      </w:r>
      <w:r w:rsidRPr="00C70978">
        <w:rPr>
          <w:rFonts w:hAnsi="標楷體" w:hint="eastAsia"/>
          <w:snapToGrid/>
          <w:kern w:val="0"/>
          <w:szCs w:val="22"/>
        </w:rPr>
        <w:t>修訂版</w:t>
      </w:r>
      <w:r w:rsidR="002229FE">
        <w:rPr>
          <w:rFonts w:hAnsi="標楷體" w:hint="eastAsia"/>
          <w:snapToGrid/>
          <w:kern w:val="0"/>
          <w:szCs w:val="22"/>
        </w:rPr>
        <w:t>體育政策</w:t>
      </w:r>
      <w:r w:rsidRPr="00C70978">
        <w:rPr>
          <w:rFonts w:hAnsi="標楷體" w:hint="eastAsia"/>
          <w:snapToGrid/>
          <w:kern w:val="0"/>
          <w:szCs w:val="22"/>
        </w:rPr>
        <w:t>白皮書</w:t>
      </w:r>
      <w:r w:rsidR="002229FE">
        <w:rPr>
          <w:rFonts w:hAnsi="標楷體" w:hint="eastAsia"/>
          <w:snapToGrid/>
          <w:kern w:val="0"/>
          <w:szCs w:val="22"/>
        </w:rPr>
        <w:t>(</w:t>
      </w:r>
      <w:r w:rsidR="002229FE">
        <w:rPr>
          <w:rFonts w:hAnsi="標楷體"/>
          <w:snapToGrid/>
          <w:kern w:val="0"/>
          <w:szCs w:val="22"/>
        </w:rPr>
        <w:t>106</w:t>
      </w:r>
      <w:r w:rsidR="00AE7F24">
        <w:rPr>
          <w:rFonts w:hAnsi="標楷體" w:hint="eastAsia"/>
          <w:snapToGrid/>
          <w:kern w:val="0"/>
          <w:szCs w:val="22"/>
        </w:rPr>
        <w:t>至</w:t>
      </w:r>
      <w:r w:rsidR="002229FE">
        <w:rPr>
          <w:rFonts w:hAnsi="標楷體"/>
          <w:snapToGrid/>
          <w:kern w:val="0"/>
          <w:szCs w:val="22"/>
        </w:rPr>
        <w:t>112</w:t>
      </w:r>
      <w:r w:rsidR="002229FE">
        <w:rPr>
          <w:rFonts w:hAnsi="標楷體" w:hint="eastAsia"/>
          <w:snapToGrid/>
          <w:kern w:val="0"/>
          <w:szCs w:val="22"/>
        </w:rPr>
        <w:t>年</w:t>
      </w:r>
      <w:r w:rsidR="002229FE">
        <w:rPr>
          <w:rFonts w:hAnsi="標楷體"/>
          <w:snapToGrid/>
          <w:kern w:val="0"/>
          <w:szCs w:val="22"/>
        </w:rPr>
        <w:t>)</w:t>
      </w:r>
      <w:r w:rsidR="002229FE">
        <w:rPr>
          <w:rFonts w:hAnsi="標楷體" w:hint="eastAsia"/>
          <w:snapToGrid/>
          <w:kern w:val="0"/>
          <w:szCs w:val="22"/>
        </w:rPr>
        <w:t>將</w:t>
      </w:r>
      <w:r w:rsidR="002229FE" w:rsidRPr="002229FE">
        <w:rPr>
          <w:rFonts w:hAnsi="標楷體" w:hint="eastAsia"/>
          <w:snapToGrid/>
          <w:kern w:val="0"/>
          <w:szCs w:val="22"/>
        </w:rPr>
        <w:t>推動學生體適能合格率達60%</w:t>
      </w:r>
      <w:r w:rsidR="002229FE">
        <w:rPr>
          <w:rFonts w:hAnsi="標楷體" w:hint="eastAsia"/>
          <w:snapToGrid/>
          <w:kern w:val="0"/>
          <w:szCs w:val="22"/>
        </w:rPr>
        <w:t>及</w:t>
      </w:r>
      <w:r w:rsidR="002229FE" w:rsidRPr="002229FE">
        <w:rPr>
          <w:rFonts w:hAnsi="標楷體" w:hint="eastAsia"/>
          <w:snapToGrid/>
          <w:kern w:val="0"/>
          <w:szCs w:val="22"/>
        </w:rPr>
        <w:t>逐年提升學校提供學生學習游泳與自救機會</w:t>
      </w:r>
      <w:r w:rsidR="002229FE" w:rsidRPr="002229FE">
        <w:rPr>
          <w:rFonts w:hAnsi="標楷體" w:hint="eastAsia"/>
          <w:snapToGrid/>
          <w:kern w:val="0"/>
          <w:szCs w:val="22"/>
        </w:rPr>
        <w:lastRenderedPageBreak/>
        <w:t>之比率</w:t>
      </w:r>
      <w:r w:rsidR="002229FE">
        <w:rPr>
          <w:rFonts w:hAnsi="標楷體" w:hint="eastAsia"/>
          <w:snapToGrid/>
          <w:kern w:val="0"/>
          <w:szCs w:val="22"/>
        </w:rPr>
        <w:t>達8</w:t>
      </w:r>
      <w:r w:rsidR="002229FE">
        <w:rPr>
          <w:rFonts w:hAnsi="標楷體"/>
          <w:snapToGrid/>
          <w:kern w:val="0"/>
          <w:szCs w:val="22"/>
        </w:rPr>
        <w:t>0%</w:t>
      </w:r>
      <w:r w:rsidR="00D94960">
        <w:rPr>
          <w:rFonts w:hAnsi="標楷體" w:hint="eastAsia"/>
          <w:snapToGrid/>
          <w:kern w:val="0"/>
          <w:szCs w:val="22"/>
        </w:rPr>
        <w:t>，</w:t>
      </w:r>
      <w:r w:rsidR="002229FE">
        <w:rPr>
          <w:rFonts w:hAnsi="標楷體" w:hint="eastAsia"/>
          <w:snapToGrid/>
          <w:kern w:val="0"/>
          <w:szCs w:val="22"/>
        </w:rPr>
        <w:t>訂為</w:t>
      </w:r>
      <w:r>
        <w:rPr>
          <w:rFonts w:hAnsi="標楷體" w:hint="eastAsia"/>
          <w:snapToGrid/>
          <w:kern w:val="0"/>
          <w:szCs w:val="22"/>
        </w:rPr>
        <w:t>學校體育發展策略長程目標(詳該白皮書第1</w:t>
      </w:r>
      <w:r>
        <w:rPr>
          <w:rFonts w:hAnsi="標楷體"/>
          <w:snapToGrid/>
          <w:kern w:val="0"/>
          <w:szCs w:val="22"/>
        </w:rPr>
        <w:t>6</w:t>
      </w:r>
      <w:r>
        <w:rPr>
          <w:rFonts w:hAnsi="標楷體" w:hint="eastAsia"/>
          <w:snapToGrid/>
          <w:kern w:val="0"/>
          <w:szCs w:val="22"/>
        </w:rPr>
        <w:t>至1</w:t>
      </w:r>
      <w:r>
        <w:rPr>
          <w:rFonts w:hAnsi="標楷體"/>
          <w:snapToGrid/>
          <w:kern w:val="0"/>
          <w:szCs w:val="22"/>
        </w:rPr>
        <w:t>7</w:t>
      </w:r>
      <w:r>
        <w:rPr>
          <w:rFonts w:hAnsi="標楷體" w:hint="eastAsia"/>
          <w:snapToGrid/>
          <w:kern w:val="0"/>
          <w:szCs w:val="22"/>
        </w:rPr>
        <w:t>頁</w:t>
      </w:r>
      <w:r>
        <w:rPr>
          <w:rFonts w:hAnsi="標楷體"/>
          <w:snapToGrid/>
          <w:kern w:val="0"/>
          <w:szCs w:val="22"/>
        </w:rPr>
        <w:t>)</w:t>
      </w:r>
      <w:r>
        <w:rPr>
          <w:rFonts w:hAnsi="標楷體" w:hint="eastAsia"/>
          <w:snapToGrid/>
          <w:kern w:val="0"/>
          <w:szCs w:val="22"/>
        </w:rPr>
        <w:t>，</w:t>
      </w:r>
      <w:r w:rsidR="002229FE">
        <w:rPr>
          <w:rFonts w:hAnsi="標楷體" w:hint="eastAsia"/>
          <w:snapToGrid/>
          <w:kern w:val="0"/>
          <w:szCs w:val="22"/>
        </w:rPr>
        <w:t>然1</w:t>
      </w:r>
      <w:r w:rsidR="002229FE">
        <w:rPr>
          <w:rFonts w:hAnsi="標楷體"/>
          <w:snapToGrid/>
          <w:kern w:val="0"/>
          <w:szCs w:val="22"/>
        </w:rPr>
        <w:t>12</w:t>
      </w:r>
      <w:r w:rsidR="002229FE">
        <w:rPr>
          <w:rFonts w:hAnsi="標楷體" w:hint="eastAsia"/>
          <w:snapToGrid/>
          <w:kern w:val="0"/>
          <w:szCs w:val="22"/>
        </w:rPr>
        <w:t>學年度</w:t>
      </w:r>
      <w:r w:rsidR="002229FE" w:rsidRPr="002229FE">
        <w:rPr>
          <w:rFonts w:hAnsi="標楷體" w:hint="eastAsia"/>
          <w:snapToGrid/>
          <w:kern w:val="0"/>
          <w:szCs w:val="22"/>
        </w:rPr>
        <w:t>全國高級中等以下學校整體之體適能合格率為5</w:t>
      </w:r>
      <w:r w:rsidR="002229FE">
        <w:rPr>
          <w:rFonts w:hAnsi="標楷體"/>
          <w:snapToGrid/>
          <w:kern w:val="0"/>
          <w:szCs w:val="22"/>
        </w:rPr>
        <w:t>2.81</w:t>
      </w:r>
      <w:r w:rsidR="002229FE" w:rsidRPr="002229FE">
        <w:rPr>
          <w:rFonts w:hAnsi="標楷體" w:hint="eastAsia"/>
          <w:snapToGrid/>
          <w:kern w:val="0"/>
          <w:szCs w:val="22"/>
        </w:rPr>
        <w:t>%，</w:t>
      </w:r>
      <w:r w:rsidR="002229FE">
        <w:rPr>
          <w:rFonts w:hAnsi="標楷體" w:hint="eastAsia"/>
          <w:snapToGrid/>
          <w:kern w:val="0"/>
          <w:szCs w:val="22"/>
        </w:rPr>
        <w:t>不論</w:t>
      </w:r>
      <w:r w:rsidR="003004CC">
        <w:rPr>
          <w:rFonts w:hAnsi="標楷體" w:hint="eastAsia"/>
          <w:snapToGrid/>
          <w:kern w:val="0"/>
          <w:szCs w:val="22"/>
        </w:rPr>
        <w:t>國民小</w:t>
      </w:r>
      <w:r w:rsidR="002E581A">
        <w:rPr>
          <w:rFonts w:hAnsi="標楷體" w:hint="eastAsia"/>
          <w:snapToGrid/>
          <w:kern w:val="0"/>
          <w:szCs w:val="22"/>
        </w:rPr>
        <w:t>學</w:t>
      </w:r>
      <w:r w:rsidR="003004CC">
        <w:rPr>
          <w:rFonts w:hAnsi="標楷體" w:hint="eastAsia"/>
          <w:snapToGrid/>
          <w:kern w:val="0"/>
          <w:szCs w:val="22"/>
        </w:rPr>
        <w:t>(下稱</w:t>
      </w:r>
      <w:r w:rsidR="002229FE">
        <w:rPr>
          <w:rFonts w:hAnsi="標楷體" w:hint="eastAsia"/>
          <w:snapToGrid/>
          <w:kern w:val="0"/>
          <w:szCs w:val="22"/>
        </w:rPr>
        <w:t>國小</w:t>
      </w:r>
      <w:r w:rsidR="003004CC">
        <w:rPr>
          <w:rFonts w:hAnsi="標楷體" w:hint="eastAsia"/>
          <w:snapToGrid/>
          <w:kern w:val="0"/>
          <w:szCs w:val="22"/>
        </w:rPr>
        <w:t>)</w:t>
      </w:r>
      <w:r w:rsidR="002229FE">
        <w:rPr>
          <w:rFonts w:hAnsi="標楷體" w:hint="eastAsia"/>
          <w:snapToGrid/>
          <w:kern w:val="0"/>
          <w:szCs w:val="22"/>
        </w:rPr>
        <w:t>、</w:t>
      </w:r>
      <w:r w:rsidR="003004CC">
        <w:rPr>
          <w:rFonts w:hAnsi="標楷體" w:hint="eastAsia"/>
          <w:snapToGrid/>
          <w:kern w:val="0"/>
          <w:szCs w:val="22"/>
        </w:rPr>
        <w:t>國民中學(下稱</w:t>
      </w:r>
      <w:r w:rsidR="002229FE">
        <w:rPr>
          <w:rFonts w:hAnsi="標楷體" w:hint="eastAsia"/>
          <w:snapToGrid/>
          <w:kern w:val="0"/>
          <w:szCs w:val="22"/>
        </w:rPr>
        <w:t>國</w:t>
      </w:r>
      <w:r w:rsidR="00E04F4A">
        <w:rPr>
          <w:rFonts w:hAnsi="標楷體" w:hint="eastAsia"/>
          <w:snapToGrid/>
          <w:kern w:val="0"/>
          <w:szCs w:val="22"/>
        </w:rPr>
        <w:t>中</w:t>
      </w:r>
      <w:r w:rsidR="003004CC">
        <w:rPr>
          <w:rFonts w:hAnsi="標楷體" w:hint="eastAsia"/>
          <w:snapToGrid/>
          <w:kern w:val="0"/>
          <w:szCs w:val="22"/>
        </w:rPr>
        <w:t>)</w:t>
      </w:r>
      <w:r w:rsidR="00E04F4A">
        <w:rPr>
          <w:rFonts w:hAnsi="標楷體" w:hint="eastAsia"/>
          <w:snapToGrid/>
          <w:kern w:val="0"/>
          <w:szCs w:val="22"/>
        </w:rPr>
        <w:t>或</w:t>
      </w:r>
      <w:r w:rsidR="003004CC" w:rsidRPr="003004CC">
        <w:rPr>
          <w:rFonts w:hAnsi="標楷體" w:hint="eastAsia"/>
          <w:snapToGrid/>
          <w:kern w:val="0"/>
          <w:szCs w:val="22"/>
        </w:rPr>
        <w:t>高級中等學校</w:t>
      </w:r>
      <w:r w:rsidR="003004CC">
        <w:rPr>
          <w:rFonts w:hAnsi="標楷體" w:hint="eastAsia"/>
          <w:snapToGrid/>
          <w:kern w:val="0"/>
          <w:szCs w:val="22"/>
        </w:rPr>
        <w:t>(下稱</w:t>
      </w:r>
      <w:r w:rsidR="00E04F4A">
        <w:rPr>
          <w:rFonts w:hAnsi="標楷體" w:hint="eastAsia"/>
          <w:snapToGrid/>
          <w:kern w:val="0"/>
          <w:szCs w:val="22"/>
        </w:rPr>
        <w:t>高中職</w:t>
      </w:r>
      <w:r w:rsidR="003004CC">
        <w:rPr>
          <w:rFonts w:hAnsi="標楷體" w:hint="eastAsia"/>
          <w:snapToGrid/>
          <w:kern w:val="0"/>
          <w:szCs w:val="22"/>
        </w:rPr>
        <w:t>)</w:t>
      </w:r>
      <w:r w:rsidR="00E04F4A">
        <w:rPr>
          <w:rFonts w:hAnsi="標楷體" w:hint="eastAsia"/>
          <w:snapToGrid/>
          <w:kern w:val="0"/>
          <w:szCs w:val="22"/>
        </w:rPr>
        <w:t>體適能合格率</w:t>
      </w:r>
      <w:r w:rsidR="00E04F4A" w:rsidRPr="00E04F4A">
        <w:rPr>
          <w:rFonts w:hAnsi="標楷體" w:hint="eastAsia"/>
          <w:snapToGrid/>
          <w:kern w:val="0"/>
          <w:szCs w:val="22"/>
        </w:rPr>
        <w:t>皆未達長程目標</w:t>
      </w:r>
      <w:r w:rsidR="00E04F4A">
        <w:rPr>
          <w:rFonts w:hAnsi="標楷體" w:hint="eastAsia"/>
          <w:snapToGrid/>
          <w:kern w:val="0"/>
          <w:szCs w:val="22"/>
        </w:rPr>
        <w:t>。而1</w:t>
      </w:r>
      <w:r w:rsidR="00E04F4A">
        <w:rPr>
          <w:rFonts w:hAnsi="標楷體"/>
          <w:snapToGrid/>
          <w:kern w:val="0"/>
          <w:szCs w:val="22"/>
        </w:rPr>
        <w:t>12</w:t>
      </w:r>
      <w:r w:rsidR="00E04F4A">
        <w:rPr>
          <w:rFonts w:hAnsi="標楷體" w:hint="eastAsia"/>
          <w:snapToGrid/>
          <w:kern w:val="0"/>
          <w:szCs w:val="22"/>
        </w:rPr>
        <w:t>學年度高級中等以下學校</w:t>
      </w:r>
      <w:r w:rsidR="00E04F4A" w:rsidRPr="00E04F4A">
        <w:rPr>
          <w:rFonts w:hAnsi="標楷體" w:hint="eastAsia"/>
          <w:snapToGrid/>
          <w:kern w:val="0"/>
          <w:szCs w:val="22"/>
        </w:rPr>
        <w:t>游泳教學</w:t>
      </w:r>
      <w:r w:rsidR="004C466E" w:rsidRPr="004C466E">
        <w:rPr>
          <w:rFonts w:hAnsi="標楷體" w:hint="eastAsia"/>
          <w:snapToGrid/>
          <w:kern w:val="0"/>
          <w:szCs w:val="22"/>
        </w:rPr>
        <w:t>整體</w:t>
      </w:r>
      <w:r w:rsidR="00E04F4A" w:rsidRPr="00E04F4A">
        <w:rPr>
          <w:rFonts w:hAnsi="標楷體" w:hint="eastAsia"/>
          <w:snapToGrid/>
          <w:kern w:val="0"/>
          <w:szCs w:val="22"/>
        </w:rPr>
        <w:t>實施比</w:t>
      </w:r>
      <w:r w:rsidR="00E04F4A" w:rsidRPr="00E04F4A">
        <w:rPr>
          <w:rFonts w:hAnsi="標楷體" w:hint="eastAsia"/>
          <w:snapToGrid/>
          <w:kern w:val="0"/>
          <w:szCs w:val="22"/>
        </w:rPr>
        <w:lastRenderedPageBreak/>
        <w:t>率</w:t>
      </w:r>
      <w:r w:rsidR="00E04F4A">
        <w:rPr>
          <w:rFonts w:hAnsi="標楷體" w:hint="eastAsia"/>
          <w:snapToGrid/>
          <w:kern w:val="0"/>
          <w:szCs w:val="22"/>
        </w:rPr>
        <w:t>為7</w:t>
      </w:r>
      <w:r w:rsidR="00E04F4A">
        <w:rPr>
          <w:rFonts w:hAnsi="標楷體"/>
          <w:snapToGrid/>
          <w:kern w:val="0"/>
          <w:szCs w:val="22"/>
        </w:rPr>
        <w:t>2.02%</w:t>
      </w:r>
      <w:r w:rsidR="00E04F4A">
        <w:rPr>
          <w:rFonts w:hAnsi="標楷體" w:hint="eastAsia"/>
          <w:snapToGrid/>
          <w:kern w:val="0"/>
          <w:szCs w:val="22"/>
        </w:rPr>
        <w:t>，除國小8</w:t>
      </w:r>
      <w:r w:rsidR="00E04F4A">
        <w:rPr>
          <w:rFonts w:hAnsi="標楷體"/>
          <w:snapToGrid/>
          <w:kern w:val="0"/>
          <w:szCs w:val="22"/>
        </w:rPr>
        <w:t>2.78%</w:t>
      </w:r>
      <w:r w:rsidR="00E04F4A">
        <w:rPr>
          <w:rFonts w:hAnsi="標楷體" w:hint="eastAsia"/>
          <w:snapToGrid/>
          <w:kern w:val="0"/>
          <w:szCs w:val="22"/>
        </w:rPr>
        <w:t>達標外，國中及高中職均未</w:t>
      </w:r>
      <w:r w:rsidRPr="00C70978">
        <w:rPr>
          <w:rFonts w:hAnsi="標楷體" w:hint="eastAsia"/>
          <w:snapToGrid/>
          <w:kern w:val="0"/>
          <w:szCs w:val="22"/>
        </w:rPr>
        <w:t>達長程</w:t>
      </w:r>
      <w:r w:rsidR="00863560">
        <w:rPr>
          <w:rFonts w:hAnsi="標楷體" w:hint="eastAsia"/>
          <w:snapToGrid/>
          <w:kern w:val="0"/>
          <w:szCs w:val="22"/>
        </w:rPr>
        <w:t>目</w:t>
      </w:r>
      <w:r w:rsidRPr="00C70978">
        <w:rPr>
          <w:rFonts w:hAnsi="標楷體" w:hint="eastAsia"/>
          <w:snapToGrid/>
          <w:kern w:val="0"/>
          <w:szCs w:val="22"/>
        </w:rPr>
        <w:t>標</w:t>
      </w:r>
      <w:r>
        <w:rPr>
          <w:rFonts w:hint="eastAsia"/>
          <w:snapToGrid/>
        </w:rPr>
        <w:t>(</w:t>
      </w:r>
      <w:r w:rsidR="00033875">
        <w:rPr>
          <w:rFonts w:hint="eastAsia"/>
          <w:snapToGrid/>
        </w:rPr>
        <w:t>詳表3</w:t>
      </w:r>
      <w:r w:rsidR="00033875">
        <w:rPr>
          <w:snapToGrid/>
        </w:rPr>
        <w:t>-3</w:t>
      </w:r>
      <w:r>
        <w:rPr>
          <w:snapToGrid/>
        </w:rPr>
        <w:t>)</w:t>
      </w:r>
      <w:r w:rsidR="00E04F4A">
        <w:rPr>
          <w:rFonts w:hAnsi="標楷體" w:hint="eastAsia"/>
          <w:snapToGrid/>
        </w:rPr>
        <w:t>。</w:t>
      </w:r>
    </w:p>
    <w:p w:rsidR="000E67A6" w:rsidRDefault="006B6D55" w:rsidP="001969BD">
      <w:pPr>
        <w:widowControl/>
        <w:adjustRightInd w:val="0"/>
        <w:spacing w:beforeLines="50" w:before="250" w:line="0" w:lineRule="atLeast"/>
        <w:ind w:leftChars="151" w:left="1417" w:hangingChars="349" w:hanging="989"/>
        <w:rPr>
          <w:rFonts w:hAnsi="標楷體"/>
          <w:b/>
          <w:snapToGrid/>
          <w:kern w:val="0"/>
        </w:rPr>
      </w:pPr>
      <w:r w:rsidRPr="006B6D55">
        <w:rPr>
          <w:rFonts w:hAnsi="標楷體" w:hint="eastAsia"/>
          <w:b/>
          <w:snapToGrid/>
          <w:kern w:val="0"/>
          <w:lang w:eastAsia="zh-HK"/>
        </w:rPr>
        <w:t>表</w:t>
      </w:r>
      <w:r w:rsidR="001639EE">
        <w:rPr>
          <w:rFonts w:hAnsi="標楷體" w:hint="eastAsia"/>
          <w:b/>
          <w:snapToGrid/>
          <w:kern w:val="0"/>
        </w:rPr>
        <w:t>3</w:t>
      </w:r>
      <w:r w:rsidR="001639EE">
        <w:rPr>
          <w:rFonts w:hAnsi="標楷體"/>
          <w:b/>
          <w:snapToGrid/>
          <w:kern w:val="0"/>
        </w:rPr>
        <w:t>-</w:t>
      </w:r>
      <w:r w:rsidR="000E67A6">
        <w:rPr>
          <w:rFonts w:hAnsi="標楷體"/>
          <w:b/>
          <w:snapToGrid/>
          <w:kern w:val="0"/>
        </w:rPr>
        <w:t>3</w:t>
      </w:r>
      <w:r w:rsidRPr="006B6D55">
        <w:rPr>
          <w:rFonts w:hAnsi="標楷體" w:hint="eastAsia"/>
          <w:b/>
          <w:snapToGrid/>
          <w:kern w:val="0"/>
        </w:rPr>
        <w:t xml:space="preserve"> </w:t>
      </w:r>
      <w:r w:rsidR="000E67A6" w:rsidRPr="000E67A6">
        <w:rPr>
          <w:rFonts w:hAnsi="標楷體" w:hint="eastAsia"/>
          <w:b/>
          <w:snapToGrid/>
          <w:kern w:val="0"/>
          <w:lang w:eastAsia="zh-HK"/>
        </w:rPr>
        <w:t>11</w:t>
      </w:r>
      <w:r w:rsidR="002229FE">
        <w:rPr>
          <w:rFonts w:hAnsi="標楷體"/>
          <w:b/>
          <w:snapToGrid/>
          <w:kern w:val="0"/>
          <w:lang w:eastAsia="zh-HK"/>
        </w:rPr>
        <w:t>2</w:t>
      </w:r>
      <w:r w:rsidR="000E67A6" w:rsidRPr="000E67A6">
        <w:rPr>
          <w:rFonts w:hAnsi="標楷體" w:hint="eastAsia"/>
          <w:b/>
          <w:snapToGrid/>
          <w:kern w:val="0"/>
          <w:lang w:eastAsia="zh-HK"/>
        </w:rPr>
        <w:t>學年度學生體適能</w:t>
      </w:r>
      <w:r w:rsidR="000E67A6">
        <w:rPr>
          <w:rFonts w:hAnsi="標楷體" w:hint="eastAsia"/>
          <w:b/>
          <w:snapToGrid/>
          <w:kern w:val="0"/>
        </w:rPr>
        <w:t>合格率</w:t>
      </w:r>
      <w:r w:rsidR="002229FE">
        <w:rPr>
          <w:rFonts w:hAnsi="標楷體" w:hint="eastAsia"/>
          <w:b/>
          <w:snapToGrid/>
          <w:kern w:val="0"/>
        </w:rPr>
        <w:t>及</w:t>
      </w:r>
      <w:r w:rsidR="002229FE" w:rsidRPr="002229FE">
        <w:rPr>
          <w:rFonts w:hAnsi="標楷體" w:hint="eastAsia"/>
          <w:b/>
          <w:snapToGrid/>
          <w:kern w:val="0"/>
        </w:rPr>
        <w:t>各級學校游泳教學實施比率</w:t>
      </w:r>
      <w:r w:rsidRPr="006B6D55">
        <w:rPr>
          <w:rFonts w:hAnsi="標楷體" w:hint="eastAsia"/>
          <w:b/>
          <w:snapToGrid/>
          <w:kern w:val="0"/>
        </w:rPr>
        <w:t>統計表</w:t>
      </w:r>
      <w:r w:rsidRPr="006B6D55">
        <w:rPr>
          <w:rFonts w:hAnsi="標楷體"/>
          <w:b/>
          <w:snapToGrid/>
          <w:kern w:val="0"/>
        </w:rPr>
        <w:t xml:space="preserve"> </w:t>
      </w:r>
      <w:r w:rsidR="000E67A6">
        <w:rPr>
          <w:rFonts w:hAnsi="標楷體"/>
          <w:b/>
          <w:snapToGrid/>
          <w:kern w:val="0"/>
        </w:rPr>
        <w:t xml:space="preserve">          </w:t>
      </w:r>
      <w:r w:rsidR="002229FE">
        <w:rPr>
          <w:rFonts w:hAnsi="標楷體"/>
          <w:b/>
          <w:snapToGrid/>
          <w:kern w:val="0"/>
        </w:rPr>
        <w:t xml:space="preserve">               </w:t>
      </w:r>
      <w:r w:rsidR="004C466E">
        <w:rPr>
          <w:rFonts w:hAnsi="標楷體"/>
          <w:b/>
          <w:snapToGrid/>
          <w:kern w:val="0"/>
        </w:rPr>
        <w:t xml:space="preserve">        </w:t>
      </w:r>
      <w:r w:rsidR="000E67A6">
        <w:rPr>
          <w:rFonts w:hAnsi="標楷體"/>
          <w:b/>
          <w:snapToGrid/>
          <w:kern w:val="0"/>
        </w:rPr>
        <w:t xml:space="preserve">  </w:t>
      </w:r>
      <w:r w:rsidR="000E67A6" w:rsidRPr="000E67A6">
        <w:rPr>
          <w:rFonts w:hAnsi="標楷體" w:hint="eastAsia"/>
          <w:snapToGrid/>
          <w:kern w:val="0"/>
          <w:sz w:val="24"/>
          <w:szCs w:val="24"/>
        </w:rPr>
        <w:t>單位: %</w:t>
      </w:r>
      <w:r w:rsidR="000E67A6">
        <w:rPr>
          <w:rFonts w:hAnsi="標楷體"/>
          <w:b/>
          <w:snapToGrid/>
          <w:kern w:val="0"/>
        </w:rPr>
        <w:t xml:space="preserve"> 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993"/>
        <w:gridCol w:w="992"/>
        <w:gridCol w:w="993"/>
        <w:gridCol w:w="992"/>
        <w:gridCol w:w="992"/>
        <w:gridCol w:w="992"/>
        <w:gridCol w:w="993"/>
      </w:tblGrid>
      <w:tr w:rsidR="002229FE" w:rsidRPr="002229FE" w:rsidTr="002229FE">
        <w:tc>
          <w:tcPr>
            <w:tcW w:w="3971" w:type="dxa"/>
            <w:gridSpan w:val="4"/>
            <w:shd w:val="clear" w:color="auto" w:fill="auto"/>
          </w:tcPr>
          <w:p w:rsidR="000E67A6" w:rsidRPr="002229FE" w:rsidRDefault="000B77EC" w:rsidP="000E67A6">
            <w:pPr>
              <w:pStyle w:val="142"/>
              <w:jc w:val="center"/>
            </w:pPr>
            <w:r w:rsidRPr="002229FE">
              <w:rPr>
                <w:rFonts w:hint="eastAsia"/>
              </w:rPr>
              <w:t>學生體適能合格率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0E67A6" w:rsidRPr="002229FE" w:rsidRDefault="000B77EC" w:rsidP="000E67A6">
            <w:pPr>
              <w:pStyle w:val="142"/>
              <w:jc w:val="center"/>
            </w:pPr>
            <w:r w:rsidRPr="002229FE">
              <w:rPr>
                <w:rFonts w:hint="eastAsia"/>
              </w:rPr>
              <w:t>各級學校游泳教學實施比率</w:t>
            </w:r>
          </w:p>
        </w:tc>
      </w:tr>
      <w:tr w:rsidR="002229FE" w:rsidRPr="002229FE" w:rsidTr="002229FE">
        <w:tc>
          <w:tcPr>
            <w:tcW w:w="993" w:type="dxa"/>
            <w:shd w:val="clear" w:color="auto" w:fill="auto"/>
          </w:tcPr>
          <w:p w:rsidR="000E67A6" w:rsidRPr="002229FE" w:rsidRDefault="000E67A6" w:rsidP="000E67A6">
            <w:pPr>
              <w:pStyle w:val="142"/>
              <w:jc w:val="center"/>
            </w:pPr>
            <w:r w:rsidRPr="002229FE">
              <w:rPr>
                <w:rFonts w:hint="eastAsia"/>
              </w:rPr>
              <w:t>整體</w:t>
            </w:r>
          </w:p>
        </w:tc>
        <w:tc>
          <w:tcPr>
            <w:tcW w:w="993" w:type="dxa"/>
            <w:shd w:val="clear" w:color="auto" w:fill="auto"/>
          </w:tcPr>
          <w:p w:rsidR="000E67A6" w:rsidRPr="002229FE" w:rsidRDefault="000E67A6" w:rsidP="000E67A6">
            <w:pPr>
              <w:pStyle w:val="142"/>
              <w:jc w:val="center"/>
            </w:pPr>
            <w:r w:rsidRPr="002229FE">
              <w:rPr>
                <w:rFonts w:hint="eastAsia"/>
              </w:rPr>
              <w:t>國小</w:t>
            </w:r>
          </w:p>
        </w:tc>
        <w:tc>
          <w:tcPr>
            <w:tcW w:w="992" w:type="dxa"/>
            <w:shd w:val="clear" w:color="auto" w:fill="auto"/>
          </w:tcPr>
          <w:p w:rsidR="000E67A6" w:rsidRPr="002229FE" w:rsidRDefault="000E67A6" w:rsidP="000E67A6">
            <w:pPr>
              <w:pStyle w:val="142"/>
              <w:jc w:val="center"/>
            </w:pPr>
            <w:r w:rsidRPr="002229FE">
              <w:rPr>
                <w:rFonts w:hint="eastAsia"/>
              </w:rPr>
              <w:t>國中</w:t>
            </w:r>
          </w:p>
        </w:tc>
        <w:tc>
          <w:tcPr>
            <w:tcW w:w="993" w:type="dxa"/>
            <w:shd w:val="clear" w:color="auto" w:fill="auto"/>
          </w:tcPr>
          <w:p w:rsidR="000E67A6" w:rsidRPr="002229FE" w:rsidRDefault="000E67A6" w:rsidP="000E67A6">
            <w:pPr>
              <w:pStyle w:val="142"/>
              <w:jc w:val="center"/>
            </w:pPr>
            <w:r w:rsidRPr="002229FE">
              <w:rPr>
                <w:rFonts w:hint="eastAsia"/>
              </w:rPr>
              <w:t>高中職</w:t>
            </w:r>
          </w:p>
        </w:tc>
        <w:tc>
          <w:tcPr>
            <w:tcW w:w="992" w:type="dxa"/>
            <w:shd w:val="clear" w:color="auto" w:fill="auto"/>
          </w:tcPr>
          <w:p w:rsidR="000E67A6" w:rsidRPr="002229FE" w:rsidRDefault="000E67A6" w:rsidP="000E67A6">
            <w:pPr>
              <w:pStyle w:val="142"/>
              <w:jc w:val="center"/>
            </w:pPr>
            <w:r w:rsidRPr="002229FE">
              <w:rPr>
                <w:rFonts w:hint="eastAsia"/>
              </w:rPr>
              <w:t>整體</w:t>
            </w:r>
          </w:p>
        </w:tc>
        <w:tc>
          <w:tcPr>
            <w:tcW w:w="992" w:type="dxa"/>
            <w:shd w:val="clear" w:color="auto" w:fill="auto"/>
          </w:tcPr>
          <w:p w:rsidR="000E67A6" w:rsidRPr="002229FE" w:rsidRDefault="000E67A6" w:rsidP="000E67A6">
            <w:pPr>
              <w:pStyle w:val="142"/>
              <w:jc w:val="center"/>
            </w:pPr>
            <w:r w:rsidRPr="002229FE">
              <w:rPr>
                <w:rFonts w:hint="eastAsia"/>
              </w:rPr>
              <w:t>國小</w:t>
            </w:r>
          </w:p>
        </w:tc>
        <w:tc>
          <w:tcPr>
            <w:tcW w:w="992" w:type="dxa"/>
            <w:shd w:val="clear" w:color="auto" w:fill="auto"/>
          </w:tcPr>
          <w:p w:rsidR="000E67A6" w:rsidRPr="002229FE" w:rsidRDefault="000E67A6" w:rsidP="000E67A6">
            <w:pPr>
              <w:pStyle w:val="142"/>
              <w:jc w:val="center"/>
            </w:pPr>
            <w:r w:rsidRPr="002229FE">
              <w:rPr>
                <w:rFonts w:hint="eastAsia"/>
              </w:rPr>
              <w:t>國中</w:t>
            </w:r>
          </w:p>
        </w:tc>
        <w:tc>
          <w:tcPr>
            <w:tcW w:w="993" w:type="dxa"/>
            <w:shd w:val="clear" w:color="auto" w:fill="auto"/>
          </w:tcPr>
          <w:p w:rsidR="000E67A6" w:rsidRPr="002229FE" w:rsidRDefault="000E67A6" w:rsidP="000E67A6">
            <w:pPr>
              <w:pStyle w:val="142"/>
              <w:jc w:val="center"/>
            </w:pPr>
            <w:r w:rsidRPr="002229FE">
              <w:rPr>
                <w:rFonts w:hint="eastAsia"/>
              </w:rPr>
              <w:t>高中職</w:t>
            </w:r>
          </w:p>
        </w:tc>
      </w:tr>
      <w:tr w:rsidR="002229FE" w:rsidRPr="002229FE" w:rsidTr="002229FE">
        <w:tc>
          <w:tcPr>
            <w:tcW w:w="993" w:type="dxa"/>
            <w:shd w:val="clear" w:color="auto" w:fill="auto"/>
            <w:vAlign w:val="center"/>
          </w:tcPr>
          <w:p w:rsidR="002229FE" w:rsidRPr="002229FE" w:rsidRDefault="002229FE" w:rsidP="00D94960">
            <w:pPr>
              <w:pStyle w:val="142"/>
              <w:ind w:left="647" w:hanging="647"/>
              <w:jc w:val="right"/>
              <w:rPr>
                <w:rFonts w:ascii="Times New Roman"/>
              </w:rPr>
            </w:pPr>
            <w:r w:rsidRPr="002229FE">
              <w:rPr>
                <w:rFonts w:hint="eastAsia"/>
              </w:rPr>
              <w:t>52.81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229FE" w:rsidRPr="002229FE" w:rsidRDefault="002229FE" w:rsidP="00D94960">
            <w:pPr>
              <w:pStyle w:val="142"/>
              <w:ind w:left="647" w:hanging="647"/>
              <w:jc w:val="right"/>
              <w:rPr>
                <w:rFonts w:ascii="Times New Roman"/>
              </w:rPr>
            </w:pPr>
            <w:r w:rsidRPr="002229FE">
              <w:rPr>
                <w:rFonts w:hint="eastAsia"/>
              </w:rPr>
              <w:t>53.49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229FE" w:rsidRPr="002229FE" w:rsidRDefault="002229FE" w:rsidP="00D94960">
            <w:pPr>
              <w:pStyle w:val="142"/>
              <w:ind w:left="647" w:hanging="647"/>
              <w:jc w:val="right"/>
              <w:rPr>
                <w:rFonts w:ascii="Times New Roman"/>
              </w:rPr>
            </w:pPr>
            <w:r w:rsidRPr="002229FE">
              <w:rPr>
                <w:rFonts w:hint="eastAsia"/>
              </w:rPr>
              <w:t>56.01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229FE" w:rsidRPr="002229FE" w:rsidRDefault="002229FE" w:rsidP="00D94960">
            <w:pPr>
              <w:pStyle w:val="142"/>
              <w:ind w:left="647" w:hanging="647"/>
              <w:jc w:val="right"/>
              <w:rPr>
                <w:rFonts w:ascii="Times New Roman"/>
              </w:rPr>
            </w:pPr>
            <w:r w:rsidRPr="002229FE">
              <w:rPr>
                <w:rFonts w:hint="eastAsia"/>
              </w:rPr>
              <w:t>47.83</w:t>
            </w:r>
          </w:p>
        </w:tc>
        <w:tc>
          <w:tcPr>
            <w:tcW w:w="992" w:type="dxa"/>
            <w:shd w:val="clear" w:color="auto" w:fill="auto"/>
          </w:tcPr>
          <w:p w:rsidR="002229FE" w:rsidRPr="002229FE" w:rsidRDefault="002229FE" w:rsidP="00D94960">
            <w:pPr>
              <w:pStyle w:val="142"/>
              <w:jc w:val="right"/>
            </w:pPr>
            <w:r w:rsidRPr="002229FE">
              <w:rPr>
                <w:szCs w:val="24"/>
              </w:rPr>
              <w:t>72.02</w:t>
            </w:r>
          </w:p>
        </w:tc>
        <w:tc>
          <w:tcPr>
            <w:tcW w:w="992" w:type="dxa"/>
            <w:shd w:val="clear" w:color="auto" w:fill="auto"/>
          </w:tcPr>
          <w:p w:rsidR="002229FE" w:rsidRPr="002229FE" w:rsidRDefault="002229FE" w:rsidP="00D94960">
            <w:pPr>
              <w:pStyle w:val="142"/>
              <w:jc w:val="right"/>
            </w:pPr>
            <w:r w:rsidRPr="002229FE">
              <w:rPr>
                <w:szCs w:val="24"/>
              </w:rPr>
              <w:t>82.78</w:t>
            </w:r>
          </w:p>
        </w:tc>
        <w:tc>
          <w:tcPr>
            <w:tcW w:w="992" w:type="dxa"/>
            <w:shd w:val="clear" w:color="auto" w:fill="auto"/>
          </w:tcPr>
          <w:p w:rsidR="002229FE" w:rsidRPr="002229FE" w:rsidRDefault="002229FE" w:rsidP="00D94960">
            <w:pPr>
              <w:pStyle w:val="142"/>
              <w:jc w:val="right"/>
            </w:pPr>
            <w:r w:rsidRPr="002229FE">
              <w:rPr>
                <w:szCs w:val="24"/>
              </w:rPr>
              <w:t>52.12</w:t>
            </w:r>
          </w:p>
        </w:tc>
        <w:tc>
          <w:tcPr>
            <w:tcW w:w="993" w:type="dxa"/>
            <w:shd w:val="clear" w:color="auto" w:fill="auto"/>
          </w:tcPr>
          <w:p w:rsidR="002229FE" w:rsidRPr="002229FE" w:rsidRDefault="002229FE" w:rsidP="00D94960">
            <w:pPr>
              <w:pStyle w:val="142"/>
              <w:jc w:val="right"/>
            </w:pPr>
            <w:r w:rsidRPr="002229FE">
              <w:rPr>
                <w:szCs w:val="24"/>
              </w:rPr>
              <w:t>53.35</w:t>
            </w:r>
          </w:p>
        </w:tc>
      </w:tr>
    </w:tbl>
    <w:p w:rsidR="006B6D55" w:rsidRDefault="006B6D55" w:rsidP="003004CC">
      <w:pPr>
        <w:pStyle w:val="142"/>
        <w:ind w:leftChars="171" w:left="1943" w:hangingChars="600" w:hanging="1459"/>
        <w:jc w:val="both"/>
        <w:rPr>
          <w:snapToGrid/>
        </w:rPr>
      </w:pPr>
      <w:r w:rsidRPr="006B6D55">
        <w:rPr>
          <w:rFonts w:hint="eastAsia"/>
          <w:snapToGrid/>
        </w:rPr>
        <w:t>說    明：</w:t>
      </w:r>
      <w:r w:rsidR="002229FE">
        <w:rPr>
          <w:rFonts w:hint="eastAsia"/>
          <w:snapToGrid/>
          <w:lang w:eastAsia="zh-TW"/>
        </w:rPr>
        <w:t>1</w:t>
      </w:r>
      <w:r w:rsidR="002229FE">
        <w:rPr>
          <w:snapToGrid/>
          <w:lang w:eastAsia="zh-TW"/>
        </w:rPr>
        <w:t>.</w:t>
      </w:r>
      <w:r w:rsidRPr="006B6D55">
        <w:rPr>
          <w:rFonts w:hint="eastAsia"/>
          <w:snapToGrid/>
        </w:rPr>
        <w:t>表內</w:t>
      </w:r>
      <w:r w:rsidR="002229FE" w:rsidRPr="002229FE">
        <w:rPr>
          <w:rFonts w:hint="eastAsia"/>
          <w:snapToGrid/>
        </w:rPr>
        <w:t>學生體適能合格率</w:t>
      </w:r>
      <w:r w:rsidR="000E67A6" w:rsidRPr="000E67A6">
        <w:rPr>
          <w:rFonts w:hint="eastAsia"/>
          <w:snapToGrid/>
        </w:rPr>
        <w:t>為11</w:t>
      </w:r>
      <w:r w:rsidR="002229FE">
        <w:rPr>
          <w:snapToGrid/>
        </w:rPr>
        <w:t>2</w:t>
      </w:r>
      <w:r w:rsidR="000E67A6" w:rsidRPr="000E67A6">
        <w:rPr>
          <w:rFonts w:hint="eastAsia"/>
          <w:snapToGrid/>
        </w:rPr>
        <w:t>學年度學生四項體適能均達常模百分等級25以上之比率。</w:t>
      </w:r>
      <w:r w:rsidR="002229FE">
        <w:rPr>
          <w:rFonts w:hint="eastAsia"/>
          <w:snapToGrid/>
          <w:lang w:eastAsia="zh-TW"/>
        </w:rPr>
        <w:t>1</w:t>
      </w:r>
      <w:r w:rsidR="002229FE" w:rsidRPr="002229FE">
        <w:rPr>
          <w:rFonts w:hint="eastAsia"/>
          <w:snapToGrid/>
        </w:rPr>
        <w:t>13學年度各級學校刻正辦理學生體適能檢測，預計114年6月30日前上傳結果至資料庫，114年12月31日前完成彙整及校正。</w:t>
      </w:r>
    </w:p>
    <w:p w:rsidR="002229FE" w:rsidRPr="006B6D55" w:rsidRDefault="002229FE" w:rsidP="003004CC">
      <w:pPr>
        <w:pStyle w:val="142"/>
        <w:ind w:leftChars="615" w:left="1985" w:hangingChars="100" w:hanging="243"/>
        <w:jc w:val="both"/>
        <w:rPr>
          <w:snapToGrid/>
          <w:lang w:eastAsia="zh-TW"/>
        </w:rPr>
      </w:pPr>
      <w:r>
        <w:rPr>
          <w:rFonts w:hint="eastAsia"/>
          <w:snapToGrid/>
          <w:lang w:eastAsia="zh-TW"/>
        </w:rPr>
        <w:t>2</w:t>
      </w:r>
      <w:r>
        <w:rPr>
          <w:snapToGrid/>
          <w:lang w:eastAsia="zh-TW"/>
        </w:rPr>
        <w:t>.</w:t>
      </w:r>
      <w:r w:rsidRPr="002229FE">
        <w:rPr>
          <w:rFonts w:hint="eastAsia"/>
          <w:snapToGrid/>
          <w:lang w:eastAsia="zh-TW"/>
        </w:rPr>
        <w:t>表內各級學校游泳教學實施比率</w:t>
      </w:r>
      <w:r>
        <w:rPr>
          <w:rFonts w:hint="eastAsia"/>
          <w:snapToGrid/>
          <w:lang w:eastAsia="zh-TW"/>
        </w:rPr>
        <w:t>為</w:t>
      </w:r>
      <w:r w:rsidRPr="002229FE">
        <w:rPr>
          <w:rFonts w:hint="eastAsia"/>
          <w:snapToGrid/>
          <w:lang w:eastAsia="zh-TW"/>
        </w:rPr>
        <w:t>112學年度學校體育統計年報</w:t>
      </w:r>
      <w:r>
        <w:rPr>
          <w:rFonts w:hint="eastAsia"/>
          <w:snapToGrid/>
          <w:lang w:eastAsia="zh-TW"/>
        </w:rPr>
        <w:t>資料</w:t>
      </w:r>
      <w:r w:rsidRPr="002229FE">
        <w:rPr>
          <w:rFonts w:hint="eastAsia"/>
          <w:snapToGrid/>
          <w:lang w:eastAsia="zh-TW"/>
        </w:rPr>
        <w:t>（資料截止月：113年7月）</w:t>
      </w:r>
      <w:r>
        <w:rPr>
          <w:rFonts w:hAnsi="標楷體" w:hint="eastAsia"/>
          <w:snapToGrid/>
          <w:lang w:eastAsia="zh-TW"/>
        </w:rPr>
        <w:t>。</w:t>
      </w:r>
    </w:p>
    <w:p w:rsidR="006B6D55" w:rsidRPr="006B6D55" w:rsidRDefault="006B6D55" w:rsidP="00346736">
      <w:pPr>
        <w:pStyle w:val="142"/>
        <w:ind w:leftChars="128" w:left="363" w:firstLineChars="100" w:firstLine="243"/>
        <w:rPr>
          <w:snapToGrid/>
        </w:rPr>
      </w:pPr>
      <w:r w:rsidRPr="006B6D55">
        <w:rPr>
          <w:rFonts w:hint="eastAsia"/>
          <w:snapToGrid/>
        </w:rPr>
        <w:t>資料來源：</w:t>
      </w:r>
      <w:r w:rsidR="004653FE">
        <w:rPr>
          <w:rFonts w:hint="eastAsia"/>
          <w:snapToGrid/>
          <w:lang w:eastAsia="zh-TW"/>
        </w:rPr>
        <w:t>體育署</w:t>
      </w:r>
      <w:r w:rsidRPr="006B6D55">
        <w:rPr>
          <w:rFonts w:hint="eastAsia"/>
          <w:snapToGrid/>
        </w:rPr>
        <w:t>提供。</w:t>
      </w:r>
    </w:p>
    <w:p w:rsidR="00E04F4A" w:rsidRPr="00346736" w:rsidRDefault="00E04F4A" w:rsidP="00E04F4A">
      <w:pPr>
        <w:pStyle w:val="a4"/>
        <w:ind w:left="849" w:hanging="283"/>
        <w:rPr>
          <w:b/>
          <w:lang w:eastAsia="zh-TW"/>
        </w:rPr>
      </w:pPr>
      <w:r w:rsidRPr="00346736">
        <w:rPr>
          <w:rFonts w:hint="eastAsia"/>
          <w:b/>
        </w:rPr>
        <w:t>(</w:t>
      </w:r>
      <w:r w:rsidRPr="00346736">
        <w:rPr>
          <w:rFonts w:hint="eastAsia"/>
          <w:b/>
          <w:lang w:eastAsia="zh-TW"/>
        </w:rPr>
        <w:t>三</w:t>
      </w:r>
      <w:r w:rsidRPr="00346736">
        <w:rPr>
          <w:b/>
        </w:rPr>
        <w:t>)</w:t>
      </w:r>
      <w:r w:rsidR="00CF683F" w:rsidRPr="00CF683F">
        <w:rPr>
          <w:rFonts w:hint="eastAsia"/>
          <w:b/>
        </w:rPr>
        <w:t>體育班學生</w:t>
      </w:r>
      <w:r w:rsidRPr="00346736">
        <w:rPr>
          <w:b/>
        </w:rPr>
        <w:t>110</w:t>
      </w:r>
      <w:r w:rsidRPr="00346736">
        <w:rPr>
          <w:rFonts w:hint="eastAsia"/>
          <w:b/>
          <w:lang w:eastAsia="zh-TW"/>
        </w:rPr>
        <w:t>至1</w:t>
      </w:r>
      <w:r w:rsidRPr="00346736">
        <w:rPr>
          <w:b/>
          <w:lang w:eastAsia="zh-TW"/>
        </w:rPr>
        <w:t>12</w:t>
      </w:r>
      <w:r w:rsidRPr="00346736">
        <w:rPr>
          <w:rFonts w:hint="eastAsia"/>
          <w:b/>
          <w:lang w:eastAsia="zh-TW"/>
        </w:rPr>
        <w:t>年度</w:t>
      </w:r>
      <w:r w:rsidRPr="00346736">
        <w:rPr>
          <w:rFonts w:hint="eastAsia"/>
          <w:b/>
        </w:rPr>
        <w:t>國中會考待加強比率高於全國</w:t>
      </w:r>
      <w:r w:rsidRPr="00346736">
        <w:rPr>
          <w:rFonts w:hAnsi="標楷體" w:hint="eastAsia"/>
          <w:b/>
        </w:rPr>
        <w:t>，</w:t>
      </w:r>
      <w:r w:rsidRPr="00346736">
        <w:rPr>
          <w:rFonts w:hint="eastAsia"/>
          <w:b/>
          <w:lang w:eastAsia="zh-TW"/>
        </w:rPr>
        <w:t>允宜研謀改善</w:t>
      </w:r>
    </w:p>
    <w:p w:rsidR="00E04F4A" w:rsidRDefault="00231E1A" w:rsidP="00231E1A">
      <w:pPr>
        <w:pStyle w:val="21"/>
        <w:ind w:left="850" w:firstLine="566"/>
        <w:rPr>
          <w:rFonts w:hAnsi="標楷體"/>
          <w:lang w:eastAsia="zh-TW"/>
        </w:rPr>
      </w:pPr>
      <w:r>
        <w:rPr>
          <w:rFonts w:hint="eastAsia"/>
        </w:rPr>
        <w:t>配合1</w:t>
      </w:r>
      <w:r>
        <w:t>08</w:t>
      </w:r>
      <w:r>
        <w:rPr>
          <w:rFonts w:hint="eastAsia"/>
        </w:rPr>
        <w:t>課綱</w:t>
      </w:r>
      <w:r w:rsidR="003554A2">
        <w:rPr>
          <w:rFonts w:hAnsi="標楷體" w:hint="eastAsia"/>
        </w:rPr>
        <w:t>，</w:t>
      </w:r>
      <w:r w:rsidR="00CF683F" w:rsidRPr="00CF683F">
        <w:rPr>
          <w:rFonts w:hint="eastAsia"/>
        </w:rPr>
        <w:t>體育署</w:t>
      </w:r>
      <w:r w:rsidR="00721208">
        <w:rPr>
          <w:rFonts w:hint="eastAsia"/>
          <w:lang w:eastAsia="zh-TW"/>
        </w:rPr>
        <w:t>新頒布體育班之課程網要</w:t>
      </w:r>
      <w:r w:rsidR="00721208">
        <w:rPr>
          <w:rFonts w:hAnsi="標楷體" w:hint="eastAsia"/>
          <w:lang w:eastAsia="zh-TW"/>
        </w:rPr>
        <w:t>，</w:t>
      </w:r>
      <w:r w:rsidR="00721208">
        <w:rPr>
          <w:rFonts w:hint="eastAsia"/>
          <w:lang w:eastAsia="zh-TW"/>
        </w:rPr>
        <w:t>要求體育班教學正常化</w:t>
      </w:r>
      <w:r w:rsidR="00721208">
        <w:rPr>
          <w:rFonts w:hAnsi="標楷體" w:hint="eastAsia"/>
          <w:lang w:eastAsia="zh-TW"/>
        </w:rPr>
        <w:t>，期達成</w:t>
      </w:r>
      <w:r w:rsidR="00721208" w:rsidRPr="00721208">
        <w:rPr>
          <w:rFonts w:hAnsi="標楷體" w:hint="eastAsia"/>
          <w:lang w:eastAsia="zh-TW"/>
        </w:rPr>
        <w:t>培育學術兼備運動人才</w:t>
      </w:r>
      <w:r w:rsidR="00721208">
        <w:rPr>
          <w:rFonts w:hAnsi="標楷體" w:hint="eastAsia"/>
          <w:lang w:eastAsia="zh-TW"/>
        </w:rPr>
        <w:t>之發展願景</w:t>
      </w:r>
      <w:r w:rsidR="00721208">
        <w:rPr>
          <w:rStyle w:val="af6"/>
        </w:rPr>
        <w:footnoteReference w:id="1"/>
      </w:r>
      <w:r w:rsidR="00721208">
        <w:rPr>
          <w:rFonts w:hAnsi="標楷體" w:hint="eastAsia"/>
          <w:lang w:eastAsia="zh-TW"/>
        </w:rPr>
        <w:t>。由1</w:t>
      </w:r>
      <w:r w:rsidR="00721208">
        <w:rPr>
          <w:rFonts w:hAnsi="標楷體"/>
          <w:lang w:eastAsia="zh-TW"/>
        </w:rPr>
        <w:t>10</w:t>
      </w:r>
      <w:r w:rsidR="00721208">
        <w:rPr>
          <w:rFonts w:hAnsi="標楷體" w:hint="eastAsia"/>
          <w:lang w:eastAsia="zh-TW"/>
        </w:rPr>
        <w:t>至1</w:t>
      </w:r>
      <w:r w:rsidR="00721208">
        <w:rPr>
          <w:rFonts w:hAnsi="標楷體"/>
          <w:lang w:eastAsia="zh-TW"/>
        </w:rPr>
        <w:t>12</w:t>
      </w:r>
      <w:r w:rsidR="00721208">
        <w:rPr>
          <w:rFonts w:hAnsi="標楷體" w:hint="eastAsia"/>
          <w:lang w:eastAsia="zh-TW"/>
        </w:rPr>
        <w:t>年度體育班學生國中教育會考</w:t>
      </w:r>
      <w:r w:rsidR="00721208">
        <w:rPr>
          <w:rStyle w:val="af6"/>
          <w:rFonts w:hAnsi="標楷體"/>
          <w:lang w:eastAsia="zh-TW"/>
        </w:rPr>
        <w:footnoteReference w:id="2"/>
      </w:r>
      <w:r w:rsidR="00721208">
        <w:rPr>
          <w:rFonts w:hAnsi="標楷體" w:hint="eastAsia"/>
          <w:lang w:eastAsia="zh-TW"/>
        </w:rPr>
        <w:t>(下稱國中會考</w:t>
      </w:r>
      <w:r w:rsidR="00721208">
        <w:rPr>
          <w:rFonts w:hAnsi="標楷體"/>
          <w:lang w:eastAsia="zh-TW"/>
        </w:rPr>
        <w:t>)</w:t>
      </w:r>
      <w:r w:rsidR="00721208">
        <w:rPr>
          <w:rFonts w:hAnsi="標楷體" w:hint="eastAsia"/>
          <w:lang w:eastAsia="zh-TW"/>
        </w:rPr>
        <w:t>成</w:t>
      </w:r>
      <w:r w:rsidR="00721208">
        <w:rPr>
          <w:rFonts w:hAnsi="標楷體" w:hint="eastAsia"/>
          <w:lang w:eastAsia="zh-TW"/>
        </w:rPr>
        <w:lastRenderedPageBreak/>
        <w:t>績(詳表3</w:t>
      </w:r>
      <w:r w:rsidR="00721208">
        <w:rPr>
          <w:rFonts w:hAnsi="標楷體"/>
          <w:lang w:eastAsia="zh-TW"/>
        </w:rPr>
        <w:t>-</w:t>
      </w:r>
      <w:r w:rsidR="00CF683F">
        <w:rPr>
          <w:rFonts w:hAnsi="標楷體"/>
          <w:lang w:eastAsia="zh-TW"/>
        </w:rPr>
        <w:t>4</w:t>
      </w:r>
      <w:r w:rsidR="00721208">
        <w:rPr>
          <w:rFonts w:hAnsi="標楷體"/>
          <w:lang w:eastAsia="zh-TW"/>
        </w:rPr>
        <w:t>)</w:t>
      </w:r>
      <w:r w:rsidR="00721208">
        <w:rPr>
          <w:rFonts w:hAnsi="標楷體" w:hint="eastAsia"/>
          <w:lang w:eastAsia="zh-TW"/>
        </w:rPr>
        <w:t>觀之，體育班學生各科待加強</w:t>
      </w:r>
      <w:r w:rsidR="00721208">
        <w:rPr>
          <w:rFonts w:hAnsi="標楷體"/>
          <w:lang w:eastAsia="zh-TW"/>
        </w:rPr>
        <w:t>(</w:t>
      </w:r>
      <w:r w:rsidR="00721208">
        <w:rPr>
          <w:rFonts w:hAnsi="標楷體" w:hint="eastAsia"/>
          <w:lang w:eastAsia="zh-TW"/>
        </w:rPr>
        <w:t>未具備該科目國中</w:t>
      </w:r>
      <w:r w:rsidR="003554A2">
        <w:rPr>
          <w:rFonts w:hAnsi="標楷體" w:hint="eastAsia"/>
          <w:lang w:eastAsia="zh-TW"/>
        </w:rPr>
        <w:t>教育</w:t>
      </w:r>
      <w:r w:rsidR="00721208">
        <w:rPr>
          <w:rFonts w:hAnsi="標楷體" w:hint="eastAsia"/>
          <w:lang w:eastAsia="zh-TW"/>
        </w:rPr>
        <w:t>階段之基本學力)比率</w:t>
      </w:r>
      <w:r w:rsidR="00AD203D">
        <w:rPr>
          <w:rFonts w:hAnsi="標楷體" w:hint="eastAsia"/>
          <w:lang w:eastAsia="zh-TW"/>
        </w:rPr>
        <w:t>，</w:t>
      </w:r>
      <w:r w:rsidR="00721208">
        <w:rPr>
          <w:rFonts w:hAnsi="標楷體" w:hint="eastAsia"/>
          <w:lang w:eastAsia="zh-TW"/>
        </w:rPr>
        <w:t>除1</w:t>
      </w:r>
      <w:r w:rsidR="00721208">
        <w:rPr>
          <w:rFonts w:hAnsi="標楷體"/>
          <w:lang w:eastAsia="zh-TW"/>
        </w:rPr>
        <w:t>11</w:t>
      </w:r>
      <w:r w:rsidR="00721208">
        <w:rPr>
          <w:rFonts w:hAnsi="標楷體" w:hint="eastAsia"/>
          <w:lang w:eastAsia="zh-TW"/>
        </w:rPr>
        <w:t>年</w:t>
      </w:r>
      <w:r w:rsidR="002E581A">
        <w:rPr>
          <w:rFonts w:hAnsi="標楷體" w:hint="eastAsia"/>
          <w:lang w:eastAsia="zh-TW"/>
        </w:rPr>
        <w:t>度</w:t>
      </w:r>
      <w:r w:rsidR="00721208">
        <w:rPr>
          <w:rFonts w:hAnsi="標楷體" w:hint="eastAsia"/>
          <w:lang w:eastAsia="zh-TW"/>
        </w:rPr>
        <w:t>社會科目外，皆逾</w:t>
      </w:r>
      <w:r w:rsidR="002E581A">
        <w:rPr>
          <w:rFonts w:hAnsi="標楷體" w:hint="eastAsia"/>
          <w:lang w:eastAsia="zh-TW"/>
        </w:rPr>
        <w:t>三</w:t>
      </w:r>
      <w:r w:rsidR="00721208">
        <w:rPr>
          <w:rFonts w:hAnsi="標楷體" w:hint="eastAsia"/>
          <w:lang w:eastAsia="zh-TW"/>
        </w:rPr>
        <w:t>成，英文和數學更逾</w:t>
      </w:r>
      <w:r w:rsidR="002E581A">
        <w:rPr>
          <w:rFonts w:hAnsi="標楷體" w:hint="eastAsia"/>
          <w:lang w:eastAsia="zh-TW"/>
        </w:rPr>
        <w:t>五</w:t>
      </w:r>
      <w:r w:rsidR="00721208">
        <w:rPr>
          <w:rFonts w:hAnsi="標楷體" w:hint="eastAsia"/>
          <w:lang w:eastAsia="zh-TW"/>
        </w:rPr>
        <w:t>成</w:t>
      </w:r>
      <w:r w:rsidR="003554A2">
        <w:rPr>
          <w:rFonts w:hAnsi="標楷體" w:hint="eastAsia"/>
          <w:lang w:eastAsia="zh-TW"/>
        </w:rPr>
        <w:t>；</w:t>
      </w:r>
      <w:r w:rsidR="00721208">
        <w:rPr>
          <w:rFonts w:hAnsi="標楷體" w:hint="eastAsia"/>
          <w:lang w:eastAsia="zh-TW"/>
        </w:rPr>
        <w:t>各科目</w:t>
      </w:r>
      <w:r w:rsidR="003554A2" w:rsidRPr="003554A2">
        <w:rPr>
          <w:rFonts w:hAnsi="標楷體" w:hint="eastAsia"/>
          <w:lang w:eastAsia="zh-TW"/>
        </w:rPr>
        <w:t>待加強比率</w:t>
      </w:r>
      <w:r w:rsidR="00721208">
        <w:rPr>
          <w:rFonts w:hAnsi="標楷體" w:hint="eastAsia"/>
          <w:lang w:eastAsia="zh-TW"/>
        </w:rPr>
        <w:t>更為同年度全國</w:t>
      </w:r>
      <w:r w:rsidR="003554A2">
        <w:rPr>
          <w:rFonts w:hAnsi="標楷體" w:hint="eastAsia"/>
          <w:lang w:eastAsia="zh-TW"/>
        </w:rPr>
        <w:t>之</w:t>
      </w:r>
      <w:r w:rsidR="00721208">
        <w:rPr>
          <w:rFonts w:hAnsi="標楷體" w:hint="eastAsia"/>
          <w:lang w:eastAsia="zh-TW"/>
        </w:rPr>
        <w:t>1</w:t>
      </w:r>
      <w:r w:rsidR="00721208">
        <w:rPr>
          <w:rFonts w:hAnsi="標楷體"/>
          <w:lang w:eastAsia="zh-TW"/>
        </w:rPr>
        <w:t>.9</w:t>
      </w:r>
      <w:r w:rsidR="002E581A">
        <w:rPr>
          <w:rFonts w:hAnsi="標楷體"/>
          <w:lang w:eastAsia="zh-TW"/>
        </w:rPr>
        <w:t>0</w:t>
      </w:r>
      <w:r w:rsidR="00721208">
        <w:rPr>
          <w:rFonts w:hAnsi="標楷體" w:hint="eastAsia"/>
          <w:lang w:eastAsia="zh-TW"/>
        </w:rPr>
        <w:t>倍</w:t>
      </w:r>
      <w:r w:rsidR="00CF683F">
        <w:rPr>
          <w:rFonts w:hAnsi="標楷體" w:hint="eastAsia"/>
          <w:lang w:eastAsia="zh-TW"/>
        </w:rPr>
        <w:t>至2</w:t>
      </w:r>
      <w:r w:rsidR="00CF683F">
        <w:rPr>
          <w:rFonts w:hAnsi="標楷體"/>
          <w:lang w:eastAsia="zh-TW"/>
        </w:rPr>
        <w:t>.54</w:t>
      </w:r>
      <w:r w:rsidR="00CF683F">
        <w:rPr>
          <w:rFonts w:hAnsi="標楷體" w:hint="eastAsia"/>
          <w:lang w:eastAsia="zh-TW"/>
        </w:rPr>
        <w:t>倍</w:t>
      </w:r>
      <w:r w:rsidR="002E581A">
        <w:rPr>
          <w:rFonts w:hAnsi="標楷體" w:hint="eastAsia"/>
          <w:lang w:eastAsia="zh-TW"/>
        </w:rPr>
        <w:t>且其間</w:t>
      </w:r>
      <w:r w:rsidR="002E581A" w:rsidRPr="002E581A">
        <w:rPr>
          <w:rFonts w:hAnsi="標楷體" w:hint="eastAsia"/>
          <w:lang w:eastAsia="zh-TW"/>
        </w:rPr>
        <w:t>差距</w:t>
      </w:r>
      <w:r w:rsidR="002E581A">
        <w:rPr>
          <w:rFonts w:hAnsi="標楷體" w:hint="eastAsia"/>
          <w:lang w:eastAsia="zh-TW"/>
        </w:rPr>
        <w:t>呈</w:t>
      </w:r>
      <w:r w:rsidR="002E581A" w:rsidRPr="002E581A">
        <w:rPr>
          <w:rFonts w:hAnsi="標楷體" w:hint="eastAsia"/>
          <w:lang w:eastAsia="zh-TW"/>
        </w:rPr>
        <w:t>擴大</w:t>
      </w:r>
      <w:r w:rsidR="002E581A">
        <w:rPr>
          <w:rFonts w:hAnsi="標楷體" w:hint="eastAsia"/>
          <w:lang w:eastAsia="zh-TW"/>
        </w:rPr>
        <w:t>趨勢</w:t>
      </w:r>
      <w:r w:rsidR="00721208">
        <w:rPr>
          <w:rFonts w:hAnsi="標楷體" w:hint="eastAsia"/>
          <w:lang w:eastAsia="zh-TW"/>
        </w:rPr>
        <w:t>，</w:t>
      </w:r>
      <w:r w:rsidR="00721208" w:rsidRPr="00721208">
        <w:rPr>
          <w:rFonts w:hAnsi="標楷體" w:hint="eastAsia"/>
          <w:lang w:eastAsia="zh-TW"/>
        </w:rPr>
        <w:t>允宜研謀改善</w:t>
      </w:r>
      <w:r w:rsidR="00CF683F">
        <w:rPr>
          <w:rFonts w:hAnsi="標楷體" w:hint="eastAsia"/>
          <w:lang w:eastAsia="zh-TW"/>
        </w:rPr>
        <w:t>，</w:t>
      </w:r>
      <w:r w:rsidR="00721208">
        <w:rPr>
          <w:rFonts w:hAnsi="標楷體" w:hint="eastAsia"/>
          <w:lang w:eastAsia="zh-TW"/>
        </w:rPr>
        <w:t>以確保體育班學生具備基本學力。</w:t>
      </w:r>
    </w:p>
    <w:p w:rsidR="00346736" w:rsidRDefault="00346736" w:rsidP="00AD203D">
      <w:pPr>
        <w:pStyle w:val="a6"/>
        <w:spacing w:beforeLines="50" w:before="250" w:line="0" w:lineRule="atLeast"/>
        <w:ind w:left="2126" w:hangingChars="450" w:hanging="1276"/>
      </w:pPr>
      <w:r w:rsidRPr="006B6D55">
        <w:rPr>
          <w:rFonts w:hAnsi="標楷體" w:hint="eastAsia"/>
          <w:b/>
          <w:snapToGrid/>
          <w:kern w:val="0"/>
          <w:lang w:eastAsia="zh-HK"/>
        </w:rPr>
        <w:lastRenderedPageBreak/>
        <w:t>表</w:t>
      </w:r>
      <w:r>
        <w:rPr>
          <w:rFonts w:hAnsi="標楷體" w:hint="eastAsia"/>
          <w:b/>
          <w:snapToGrid/>
          <w:kern w:val="0"/>
        </w:rPr>
        <w:t>3</w:t>
      </w:r>
      <w:r>
        <w:rPr>
          <w:rFonts w:hAnsi="標楷體"/>
          <w:b/>
          <w:snapToGrid/>
          <w:kern w:val="0"/>
        </w:rPr>
        <w:t>-</w:t>
      </w:r>
      <w:r w:rsidR="00CF683F">
        <w:rPr>
          <w:rFonts w:hAnsi="標楷體"/>
          <w:b/>
          <w:snapToGrid/>
          <w:kern w:val="0"/>
        </w:rPr>
        <w:t>4</w:t>
      </w:r>
      <w:r w:rsidRPr="006B6D55">
        <w:rPr>
          <w:rFonts w:hAnsi="標楷體" w:hint="eastAsia"/>
          <w:b/>
          <w:snapToGrid/>
          <w:kern w:val="0"/>
        </w:rPr>
        <w:t xml:space="preserve"> </w:t>
      </w:r>
      <w:r w:rsidR="00AD203D">
        <w:rPr>
          <w:rFonts w:hAnsi="標楷體"/>
          <w:b/>
          <w:snapToGrid/>
          <w:kern w:val="0"/>
        </w:rPr>
        <w:t xml:space="preserve"> </w:t>
      </w:r>
      <w:r>
        <w:rPr>
          <w:rFonts w:hAnsi="標楷體"/>
          <w:b/>
          <w:snapToGrid/>
          <w:kern w:val="0"/>
        </w:rPr>
        <w:t>110</w:t>
      </w:r>
      <w:r>
        <w:rPr>
          <w:rFonts w:hAnsi="標楷體" w:hint="eastAsia"/>
          <w:b/>
          <w:snapToGrid/>
          <w:kern w:val="0"/>
        </w:rPr>
        <w:t>至</w:t>
      </w:r>
      <w:r w:rsidRPr="000E67A6">
        <w:rPr>
          <w:rFonts w:hAnsi="標楷體" w:hint="eastAsia"/>
          <w:b/>
          <w:snapToGrid/>
          <w:kern w:val="0"/>
          <w:lang w:eastAsia="zh-HK"/>
        </w:rPr>
        <w:t>11</w:t>
      </w:r>
      <w:r>
        <w:rPr>
          <w:rFonts w:hAnsi="標楷體"/>
          <w:b/>
          <w:snapToGrid/>
          <w:kern w:val="0"/>
          <w:lang w:eastAsia="zh-HK"/>
        </w:rPr>
        <w:t>2</w:t>
      </w:r>
      <w:r w:rsidRPr="000E67A6">
        <w:rPr>
          <w:rFonts w:hAnsi="標楷體" w:hint="eastAsia"/>
          <w:b/>
          <w:snapToGrid/>
          <w:kern w:val="0"/>
          <w:lang w:eastAsia="zh-HK"/>
        </w:rPr>
        <w:t>年度</w:t>
      </w:r>
      <w:r w:rsidRPr="00346736">
        <w:rPr>
          <w:rFonts w:hAnsi="標楷體" w:hint="eastAsia"/>
          <w:b/>
          <w:snapToGrid/>
          <w:kern w:val="0"/>
          <w:lang w:eastAsia="zh-HK"/>
        </w:rPr>
        <w:t>全國與</w:t>
      </w:r>
      <w:r>
        <w:rPr>
          <w:rFonts w:hAnsi="標楷體" w:hint="eastAsia"/>
          <w:b/>
          <w:snapToGrid/>
          <w:kern w:val="0"/>
        </w:rPr>
        <w:t>體育班</w:t>
      </w:r>
      <w:r w:rsidRPr="00346736">
        <w:rPr>
          <w:rFonts w:hAnsi="標楷體" w:hint="eastAsia"/>
          <w:b/>
          <w:snapToGrid/>
          <w:kern w:val="0"/>
          <w:lang w:eastAsia="zh-HK"/>
        </w:rPr>
        <w:t>學生國中會考成績「待加強」比率統計表</w:t>
      </w:r>
      <w:r w:rsidR="00AE7F24">
        <w:rPr>
          <w:rFonts w:hAnsi="標楷體"/>
          <w:b/>
          <w:snapToGrid/>
          <w:kern w:val="0"/>
        </w:rPr>
        <w:t xml:space="preserve">                  </w:t>
      </w:r>
      <w:r w:rsidR="00AD203D">
        <w:rPr>
          <w:rFonts w:hAnsi="標楷體"/>
          <w:b/>
          <w:snapToGrid/>
          <w:kern w:val="0"/>
        </w:rPr>
        <w:t xml:space="preserve"> </w:t>
      </w:r>
      <w:r w:rsidRPr="000E67A6">
        <w:rPr>
          <w:rFonts w:hAnsi="標楷體" w:hint="eastAsia"/>
          <w:snapToGrid/>
          <w:kern w:val="0"/>
          <w:sz w:val="24"/>
          <w:szCs w:val="24"/>
        </w:rPr>
        <w:t>單位: %</w:t>
      </w:r>
      <w:r w:rsidR="00AE7F24">
        <w:rPr>
          <w:rFonts w:hAnsi="標楷體" w:hint="eastAsia"/>
          <w:snapToGrid/>
          <w:kern w:val="0"/>
          <w:sz w:val="24"/>
          <w:szCs w:val="24"/>
        </w:rPr>
        <w:t>；倍</w:t>
      </w:r>
    </w:p>
    <w:tbl>
      <w:tblPr>
        <w:tblW w:w="7654" w:type="dxa"/>
        <w:tblInd w:w="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5"/>
        <w:gridCol w:w="1276"/>
        <w:gridCol w:w="1276"/>
        <w:gridCol w:w="1275"/>
        <w:gridCol w:w="1276"/>
        <w:gridCol w:w="1276"/>
      </w:tblGrid>
      <w:tr w:rsidR="00346736" w:rsidRPr="00346736" w:rsidTr="00346736">
        <w:trPr>
          <w:trHeight w:val="344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346736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年度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346736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國文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346736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英語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346736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數學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346736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社會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346736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自然</w:t>
            </w:r>
          </w:p>
        </w:tc>
      </w:tr>
      <w:tr w:rsidR="00346736" w:rsidRPr="00346736" w:rsidTr="00346736">
        <w:trPr>
          <w:trHeight w:val="333"/>
        </w:trPr>
        <w:tc>
          <w:tcPr>
            <w:tcW w:w="7654" w:type="dxa"/>
            <w:gridSpan w:val="6"/>
            <w:shd w:val="clear" w:color="auto" w:fill="auto"/>
            <w:noWrap/>
            <w:vAlign w:val="center"/>
            <w:hideMark/>
          </w:tcPr>
          <w:p w:rsidR="00346736" w:rsidRPr="00AD203D" w:rsidRDefault="00346736" w:rsidP="00346736">
            <w:pPr>
              <w:pStyle w:val="142"/>
              <w:jc w:val="center"/>
              <w:rPr>
                <w:b/>
                <w:snapToGrid/>
              </w:rPr>
            </w:pPr>
            <w:r w:rsidRPr="00AD203D">
              <w:rPr>
                <w:rFonts w:hint="eastAsia"/>
                <w:b/>
                <w:snapToGrid/>
              </w:rPr>
              <w:t>全國</w:t>
            </w:r>
          </w:p>
        </w:tc>
      </w:tr>
      <w:tr w:rsidR="00346736" w:rsidRPr="00346736" w:rsidTr="00346736">
        <w:trPr>
          <w:trHeight w:val="333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F773D4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14.63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28.27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26.92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14.59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22.35</w:t>
            </w:r>
          </w:p>
        </w:tc>
      </w:tr>
      <w:tr w:rsidR="00346736" w:rsidRPr="00346736" w:rsidTr="00346736">
        <w:trPr>
          <w:trHeight w:val="333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F773D4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111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13.77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27.86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26.62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13.77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20.58</w:t>
            </w:r>
          </w:p>
        </w:tc>
      </w:tr>
      <w:tr w:rsidR="00346736" w:rsidRPr="00346736" w:rsidTr="00346736">
        <w:trPr>
          <w:trHeight w:val="333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F773D4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12.71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29.06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25.93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12.54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20.97</w:t>
            </w:r>
          </w:p>
        </w:tc>
      </w:tr>
      <w:tr w:rsidR="00346736" w:rsidRPr="00346736" w:rsidTr="00346736">
        <w:trPr>
          <w:trHeight w:val="333"/>
        </w:trPr>
        <w:tc>
          <w:tcPr>
            <w:tcW w:w="7654" w:type="dxa"/>
            <w:gridSpan w:val="6"/>
            <w:shd w:val="clear" w:color="auto" w:fill="auto"/>
            <w:noWrap/>
            <w:vAlign w:val="center"/>
            <w:hideMark/>
          </w:tcPr>
          <w:p w:rsidR="00346736" w:rsidRPr="00AD203D" w:rsidRDefault="00346736" w:rsidP="00F773D4">
            <w:pPr>
              <w:pStyle w:val="142"/>
              <w:jc w:val="center"/>
              <w:rPr>
                <w:b/>
                <w:snapToGrid/>
              </w:rPr>
            </w:pPr>
            <w:r w:rsidRPr="00AD203D">
              <w:rPr>
                <w:rFonts w:hint="eastAsia"/>
                <w:b/>
                <w:snapToGrid/>
              </w:rPr>
              <w:t>體育班</w:t>
            </w:r>
          </w:p>
        </w:tc>
      </w:tr>
      <w:tr w:rsidR="00346736" w:rsidRPr="00346736" w:rsidTr="00346736">
        <w:trPr>
          <w:trHeight w:val="333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F773D4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31.62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AD203D" w:rsidRDefault="00346736" w:rsidP="00721208">
            <w:pPr>
              <w:pStyle w:val="142"/>
              <w:jc w:val="right"/>
              <w:rPr>
                <w:b/>
                <w:snapToGrid/>
              </w:rPr>
            </w:pPr>
            <w:r w:rsidRPr="00AD203D">
              <w:rPr>
                <w:rFonts w:hint="eastAsia"/>
                <w:b/>
                <w:snapToGrid/>
              </w:rPr>
              <w:t>55.58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AD203D" w:rsidRDefault="00346736" w:rsidP="00721208">
            <w:pPr>
              <w:pStyle w:val="142"/>
              <w:jc w:val="right"/>
              <w:rPr>
                <w:b/>
                <w:snapToGrid/>
              </w:rPr>
            </w:pPr>
            <w:r w:rsidRPr="00AD203D">
              <w:rPr>
                <w:rFonts w:hint="eastAsia"/>
                <w:b/>
                <w:snapToGrid/>
              </w:rPr>
              <w:t>51.06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31.25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43.31</w:t>
            </w:r>
          </w:p>
        </w:tc>
      </w:tr>
      <w:tr w:rsidR="00346736" w:rsidRPr="00346736" w:rsidTr="00346736">
        <w:trPr>
          <w:trHeight w:val="333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F773D4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111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31.75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AD203D" w:rsidRDefault="00346736" w:rsidP="00721208">
            <w:pPr>
              <w:pStyle w:val="142"/>
              <w:jc w:val="right"/>
              <w:rPr>
                <w:b/>
                <w:snapToGrid/>
              </w:rPr>
            </w:pPr>
            <w:r w:rsidRPr="00AD203D">
              <w:rPr>
                <w:rFonts w:hint="eastAsia"/>
                <w:b/>
                <w:snapToGrid/>
              </w:rPr>
              <w:t>57.9</w:t>
            </w:r>
            <w:r w:rsidR="00721208" w:rsidRPr="00AD203D">
              <w:rPr>
                <w:b/>
                <w:snapToGrid/>
              </w:rPr>
              <w:t>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AD203D" w:rsidRDefault="00346736" w:rsidP="00721208">
            <w:pPr>
              <w:pStyle w:val="142"/>
              <w:jc w:val="right"/>
              <w:rPr>
                <w:b/>
                <w:snapToGrid/>
              </w:rPr>
            </w:pPr>
            <w:r w:rsidRPr="00AD203D">
              <w:rPr>
                <w:rFonts w:hint="eastAsia"/>
                <w:b/>
                <w:snapToGrid/>
              </w:rPr>
              <w:t>51.49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29.88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45.16</w:t>
            </w:r>
          </w:p>
        </w:tc>
      </w:tr>
      <w:tr w:rsidR="00346736" w:rsidRPr="00346736" w:rsidTr="00346736">
        <w:trPr>
          <w:trHeight w:val="333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F773D4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32.28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AD203D" w:rsidRDefault="00346736" w:rsidP="00721208">
            <w:pPr>
              <w:pStyle w:val="142"/>
              <w:jc w:val="right"/>
              <w:rPr>
                <w:b/>
                <w:snapToGrid/>
              </w:rPr>
            </w:pPr>
            <w:r w:rsidRPr="00AD203D">
              <w:rPr>
                <w:rFonts w:hint="eastAsia"/>
                <w:b/>
                <w:snapToGrid/>
              </w:rPr>
              <w:t>58.02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AD203D" w:rsidRDefault="00346736" w:rsidP="00721208">
            <w:pPr>
              <w:pStyle w:val="142"/>
              <w:jc w:val="right"/>
              <w:rPr>
                <w:b/>
                <w:snapToGrid/>
              </w:rPr>
            </w:pPr>
            <w:r w:rsidRPr="00AD203D">
              <w:rPr>
                <w:rFonts w:hint="eastAsia"/>
                <w:b/>
                <w:snapToGrid/>
              </w:rPr>
              <w:t>52.83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30.59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46.17</w:t>
            </w:r>
          </w:p>
        </w:tc>
      </w:tr>
      <w:tr w:rsidR="00346736" w:rsidRPr="00346736" w:rsidTr="00346736">
        <w:trPr>
          <w:trHeight w:val="333"/>
        </w:trPr>
        <w:tc>
          <w:tcPr>
            <w:tcW w:w="7654" w:type="dxa"/>
            <w:gridSpan w:val="6"/>
            <w:shd w:val="clear" w:color="auto" w:fill="auto"/>
            <w:noWrap/>
            <w:vAlign w:val="center"/>
            <w:hideMark/>
          </w:tcPr>
          <w:p w:rsidR="00346736" w:rsidRPr="00AD203D" w:rsidRDefault="00346736" w:rsidP="00F773D4">
            <w:pPr>
              <w:pStyle w:val="142"/>
              <w:jc w:val="center"/>
              <w:rPr>
                <w:b/>
                <w:snapToGrid/>
              </w:rPr>
            </w:pPr>
            <w:r w:rsidRPr="00AD203D">
              <w:rPr>
                <w:rFonts w:hint="eastAsia"/>
                <w:b/>
                <w:snapToGrid/>
              </w:rPr>
              <w:t>體育班待加強比率為全國倍數(體育班/全國)</w:t>
            </w:r>
          </w:p>
        </w:tc>
      </w:tr>
      <w:tr w:rsidR="00346736" w:rsidRPr="00346736" w:rsidTr="00346736">
        <w:trPr>
          <w:trHeight w:val="333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F773D4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2.16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1.97 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1.90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2.14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1.94 </w:t>
            </w:r>
          </w:p>
        </w:tc>
      </w:tr>
      <w:tr w:rsidR="00346736" w:rsidRPr="00346736" w:rsidTr="00346736">
        <w:trPr>
          <w:trHeight w:val="333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F773D4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111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2.31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2.08 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1.93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2.17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2.19 </w:t>
            </w:r>
          </w:p>
        </w:tc>
      </w:tr>
      <w:tr w:rsidR="00346736" w:rsidRPr="00346736" w:rsidTr="00346736">
        <w:trPr>
          <w:trHeight w:val="333"/>
        </w:trPr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F773D4">
            <w:pPr>
              <w:pStyle w:val="142"/>
              <w:jc w:val="center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>112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2.54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2.00 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2.04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2.44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46736" w:rsidRPr="00346736" w:rsidRDefault="00346736" w:rsidP="00721208">
            <w:pPr>
              <w:pStyle w:val="142"/>
              <w:jc w:val="right"/>
              <w:rPr>
                <w:snapToGrid/>
              </w:rPr>
            </w:pPr>
            <w:r w:rsidRPr="00346736">
              <w:rPr>
                <w:rFonts w:hint="eastAsia"/>
                <w:snapToGrid/>
              </w:rPr>
              <w:t xml:space="preserve">2.20 </w:t>
            </w:r>
          </w:p>
        </w:tc>
      </w:tr>
    </w:tbl>
    <w:p w:rsidR="00346736" w:rsidRDefault="00346736" w:rsidP="00D15927">
      <w:pPr>
        <w:pStyle w:val="142"/>
        <w:ind w:leftChars="271" w:left="1984" w:hangingChars="500" w:hanging="1216"/>
        <w:rPr>
          <w:snapToGrid/>
        </w:rPr>
      </w:pPr>
      <w:r w:rsidRPr="006B6D55">
        <w:rPr>
          <w:rFonts w:hint="eastAsia"/>
          <w:snapToGrid/>
        </w:rPr>
        <w:t>說    明：</w:t>
      </w:r>
      <w:r w:rsidR="00D15927">
        <w:rPr>
          <w:rFonts w:hint="eastAsia"/>
          <w:snapToGrid/>
          <w:lang w:eastAsia="zh-TW"/>
        </w:rPr>
        <w:t>據體育署表示</w:t>
      </w:r>
      <w:r w:rsidR="00D15927">
        <w:rPr>
          <w:rFonts w:hAnsi="標楷體" w:hint="eastAsia"/>
          <w:snapToGrid/>
        </w:rPr>
        <w:t>，</w:t>
      </w:r>
      <w:r w:rsidR="00D15927">
        <w:rPr>
          <w:rFonts w:hint="eastAsia"/>
          <w:snapToGrid/>
          <w:lang w:eastAsia="zh-TW"/>
        </w:rPr>
        <w:t>截至1</w:t>
      </w:r>
      <w:r w:rsidR="00D15927">
        <w:rPr>
          <w:snapToGrid/>
          <w:lang w:eastAsia="zh-TW"/>
        </w:rPr>
        <w:t>14</w:t>
      </w:r>
      <w:r w:rsidR="00D15927">
        <w:rPr>
          <w:rFonts w:hint="eastAsia"/>
          <w:snapToGrid/>
          <w:lang w:eastAsia="zh-TW"/>
        </w:rPr>
        <w:t>年3月底</w:t>
      </w:r>
      <w:r w:rsidR="00D15927" w:rsidRPr="00D15927">
        <w:rPr>
          <w:rFonts w:hint="eastAsia"/>
          <w:snapToGrid/>
        </w:rPr>
        <w:t>113年度</w:t>
      </w:r>
      <w:r w:rsidR="00D15927">
        <w:rPr>
          <w:rFonts w:hint="eastAsia"/>
          <w:snapToGrid/>
          <w:lang w:eastAsia="zh-TW"/>
        </w:rPr>
        <w:t>資料</w:t>
      </w:r>
      <w:r w:rsidR="00D15927" w:rsidRPr="00D15927">
        <w:rPr>
          <w:rFonts w:hint="eastAsia"/>
          <w:snapToGrid/>
        </w:rPr>
        <w:t>尚未進行串接，故尚無資料。</w:t>
      </w:r>
      <w:r w:rsidRPr="002229FE">
        <w:rPr>
          <w:rFonts w:hint="eastAsia"/>
          <w:snapToGrid/>
        </w:rPr>
        <w:t>。</w:t>
      </w:r>
    </w:p>
    <w:p w:rsidR="00346736" w:rsidRPr="006B6D55" w:rsidRDefault="00346736" w:rsidP="00D15927">
      <w:pPr>
        <w:pStyle w:val="142"/>
        <w:ind w:leftChars="128" w:left="363" w:firstLineChars="200" w:firstLine="486"/>
        <w:rPr>
          <w:snapToGrid/>
        </w:rPr>
      </w:pPr>
      <w:r w:rsidRPr="006B6D55">
        <w:rPr>
          <w:rFonts w:hint="eastAsia"/>
          <w:snapToGrid/>
        </w:rPr>
        <w:t>資料來源：</w:t>
      </w:r>
      <w:r>
        <w:rPr>
          <w:rFonts w:hint="eastAsia"/>
          <w:snapToGrid/>
          <w:lang w:eastAsia="zh-TW"/>
        </w:rPr>
        <w:t>彙整自體育署與教育部</w:t>
      </w:r>
      <w:r w:rsidRPr="00346736">
        <w:rPr>
          <w:rFonts w:hint="eastAsia"/>
          <w:snapToGrid/>
          <w:lang w:eastAsia="zh-TW"/>
        </w:rPr>
        <w:t>國民及學前教育署</w:t>
      </w:r>
      <w:r w:rsidRPr="006B6D55">
        <w:rPr>
          <w:rFonts w:hint="eastAsia"/>
          <w:snapToGrid/>
        </w:rPr>
        <w:t>提供</w:t>
      </w:r>
      <w:r>
        <w:rPr>
          <w:rFonts w:hint="eastAsia"/>
          <w:snapToGrid/>
          <w:lang w:eastAsia="zh-TW"/>
        </w:rPr>
        <w:t>資料</w:t>
      </w:r>
      <w:r w:rsidRPr="006B6D55">
        <w:rPr>
          <w:rFonts w:hint="eastAsia"/>
          <w:snapToGrid/>
        </w:rPr>
        <w:t>。</w:t>
      </w:r>
    </w:p>
    <w:sectPr w:rsidR="00346736" w:rsidRPr="006B6D55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D91" w:rsidRDefault="00A03D91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2"/>
      <w:ind w:left="560" w:firstLine="400"/>
      <w:jc w:val="center"/>
      <w:rPr>
        <w:lang w:eastAsia="zh-TW"/>
      </w:rPr>
    </w:pPr>
  </w:p>
  <w:p w:rsidR="00AE7674" w:rsidRDefault="00AE7674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B917C9" w:rsidRPr="00B917C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D91" w:rsidRDefault="00A03D91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footnote>
  <w:footnote w:id="1">
    <w:p w:rsidR="00AE7674" w:rsidRPr="00721208" w:rsidRDefault="00AE7674" w:rsidP="00721208">
      <w:pPr>
        <w:pStyle w:val="142"/>
      </w:pPr>
      <w:r>
        <w:rPr>
          <w:rStyle w:val="af6"/>
        </w:rPr>
        <w:footnoteRef/>
      </w:r>
      <w:r>
        <w:rPr>
          <w:rFonts w:hint="eastAsia"/>
        </w:rPr>
        <w:t>詳體育署網站/公告專區/新聞專區之1</w:t>
      </w:r>
      <w:r>
        <w:t>08</w:t>
      </w:r>
      <w:r>
        <w:rPr>
          <w:rFonts w:hint="eastAsia"/>
        </w:rPr>
        <w:t>年9月1</w:t>
      </w:r>
      <w:r>
        <w:t>8</w:t>
      </w:r>
      <w:r>
        <w:rPr>
          <w:rFonts w:hint="eastAsia"/>
          <w:lang w:eastAsia="zh-TW"/>
        </w:rPr>
        <w:t>日</w:t>
      </w:r>
      <w:r>
        <w:rPr>
          <w:rFonts w:hint="eastAsia"/>
        </w:rPr>
        <w:t>發布標題</w:t>
      </w:r>
      <w:r>
        <w:rPr>
          <w:rFonts w:hAnsi="標楷體" w:hint="eastAsia"/>
        </w:rPr>
        <w:t>「</w:t>
      </w:r>
      <w:r w:rsidRPr="00721208">
        <w:rPr>
          <w:rFonts w:hint="eastAsia"/>
        </w:rPr>
        <w:t>體育班發展新願景108課綱培育學術兼備的運動人才</w:t>
      </w:r>
      <w:r>
        <w:rPr>
          <w:rFonts w:hAnsi="標楷體" w:hint="eastAsia"/>
        </w:rPr>
        <w:t>」新聞稿。</w:t>
      </w:r>
    </w:p>
  </w:footnote>
  <w:footnote w:id="2">
    <w:p w:rsidR="00AE7674" w:rsidRPr="00721208" w:rsidRDefault="00AE7674" w:rsidP="00721208">
      <w:pPr>
        <w:pStyle w:val="142"/>
        <w:ind w:left="61" w:hangingChars="25" w:hanging="61"/>
        <w:jc w:val="both"/>
        <w:rPr>
          <w:lang w:eastAsia="zh-TW"/>
        </w:rPr>
      </w:pPr>
      <w:r>
        <w:rPr>
          <w:rStyle w:val="af6"/>
        </w:rPr>
        <w:footnoteRef/>
      </w:r>
      <w:r w:rsidRPr="00721208">
        <w:rPr>
          <w:rFonts w:hint="eastAsia"/>
        </w:rPr>
        <w:t>自103年起實施國中教育會考，規劃於每年5月擇一周六、日實施，為期2天，由國立臺灣師範大學心理與教育測驗研究發展中心負責命題、組卷、閱卷與計分，教育會考採標準參照方式呈現學生各科學力表現，透過事先制定</w:t>
      </w:r>
      <w:r>
        <w:rPr>
          <w:rFonts w:hint="eastAsia"/>
          <w:lang w:eastAsia="zh-TW"/>
        </w:rPr>
        <w:t>之</w:t>
      </w:r>
      <w:r w:rsidRPr="00721208">
        <w:rPr>
          <w:rFonts w:hint="eastAsia"/>
        </w:rPr>
        <w:t>評量標準，將學生在國文、英語、數學、社會、自然等5科的表現區分為「精熟」、「基礎」及「待加強」3個等級。整體而言，成績「精熟」表示學生精通熟習該科目國中教育階段所學習</w:t>
      </w:r>
      <w:r>
        <w:rPr>
          <w:rFonts w:hint="eastAsia"/>
          <w:lang w:eastAsia="zh-TW"/>
        </w:rPr>
        <w:t>之</w:t>
      </w:r>
      <w:r w:rsidRPr="00721208">
        <w:rPr>
          <w:rFonts w:hint="eastAsia"/>
        </w:rPr>
        <w:t>知識與能力；「基礎」表示學生具備該科目國中教育階段之基本學力；「待加強」表示學生尚未具備該科目國中教育階段之基本學力。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1E9C8D12"/>
    <w:lvl w:ilvl="0">
      <w:start w:val="1"/>
      <w:numFmt w:val="ideographLegalTraditional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1" w15:restartNumberingAfterBreak="0">
    <w:nsid w:val="1A172C3C"/>
    <w:multiLevelType w:val="hybridMultilevel"/>
    <w:tmpl w:val="1A8610D6"/>
    <w:lvl w:ilvl="0" w:tplc="A8AAF68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B4601C"/>
    <w:multiLevelType w:val="hybridMultilevel"/>
    <w:tmpl w:val="7C0E9B44"/>
    <w:lvl w:ilvl="0" w:tplc="8F10C7A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651402AB"/>
    <w:multiLevelType w:val="hybridMultilevel"/>
    <w:tmpl w:val="1C7070E2"/>
    <w:lvl w:ilvl="0" w:tplc="C4766C8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6"/>
  </w:num>
  <w:num w:numId="5">
    <w:abstractNumId w:val="5"/>
  </w:num>
  <w:num w:numId="6">
    <w:abstractNumId w:val="12"/>
  </w:num>
  <w:num w:numId="7">
    <w:abstractNumId w:val="2"/>
  </w:num>
  <w:num w:numId="8">
    <w:abstractNumId w:val="8"/>
  </w:num>
  <w:num w:numId="9">
    <w:abstractNumId w:val="9"/>
  </w:num>
  <w:num w:numId="10">
    <w:abstractNumId w:val="0"/>
  </w:num>
  <w:num w:numId="11">
    <w:abstractNumId w:val="3"/>
  </w:num>
  <w:num w:numId="12">
    <w:abstractNumId w:val="1"/>
  </w:num>
  <w:num w:numId="1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6AC"/>
    <w:rsid w:val="00001A63"/>
    <w:rsid w:val="00001CA4"/>
    <w:rsid w:val="00001DA0"/>
    <w:rsid w:val="00001DDF"/>
    <w:rsid w:val="00002873"/>
    <w:rsid w:val="00002B7D"/>
    <w:rsid w:val="000030A2"/>
    <w:rsid w:val="00003448"/>
    <w:rsid w:val="000037DD"/>
    <w:rsid w:val="00003926"/>
    <w:rsid w:val="00003B8F"/>
    <w:rsid w:val="00003C3A"/>
    <w:rsid w:val="000041C2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DF4"/>
    <w:rsid w:val="00005ED1"/>
    <w:rsid w:val="00005F35"/>
    <w:rsid w:val="000064A9"/>
    <w:rsid w:val="0000657D"/>
    <w:rsid w:val="00006889"/>
    <w:rsid w:val="00006B56"/>
    <w:rsid w:val="0000756C"/>
    <w:rsid w:val="000079B0"/>
    <w:rsid w:val="00007A6A"/>
    <w:rsid w:val="00007EBA"/>
    <w:rsid w:val="00007EC4"/>
    <w:rsid w:val="00010259"/>
    <w:rsid w:val="00010958"/>
    <w:rsid w:val="00010C08"/>
    <w:rsid w:val="00011512"/>
    <w:rsid w:val="00011CF6"/>
    <w:rsid w:val="00011FE9"/>
    <w:rsid w:val="0001200A"/>
    <w:rsid w:val="00012267"/>
    <w:rsid w:val="000128D8"/>
    <w:rsid w:val="00012B29"/>
    <w:rsid w:val="000131EC"/>
    <w:rsid w:val="000132C6"/>
    <w:rsid w:val="00013396"/>
    <w:rsid w:val="00014065"/>
    <w:rsid w:val="00014BF7"/>
    <w:rsid w:val="00014BF8"/>
    <w:rsid w:val="000150B3"/>
    <w:rsid w:val="00015282"/>
    <w:rsid w:val="00015443"/>
    <w:rsid w:val="00015685"/>
    <w:rsid w:val="00015F73"/>
    <w:rsid w:val="00015F90"/>
    <w:rsid w:val="00015FBF"/>
    <w:rsid w:val="00016985"/>
    <w:rsid w:val="000178B0"/>
    <w:rsid w:val="00017BA6"/>
    <w:rsid w:val="00017FBC"/>
    <w:rsid w:val="00020082"/>
    <w:rsid w:val="0002061A"/>
    <w:rsid w:val="000206AF"/>
    <w:rsid w:val="000206EA"/>
    <w:rsid w:val="000207F3"/>
    <w:rsid w:val="0002145A"/>
    <w:rsid w:val="000218FE"/>
    <w:rsid w:val="00021E5A"/>
    <w:rsid w:val="00022117"/>
    <w:rsid w:val="00022A4B"/>
    <w:rsid w:val="00022D68"/>
    <w:rsid w:val="00022D6E"/>
    <w:rsid w:val="00022D73"/>
    <w:rsid w:val="0002303E"/>
    <w:rsid w:val="000231E4"/>
    <w:rsid w:val="00023A41"/>
    <w:rsid w:val="00024BCA"/>
    <w:rsid w:val="00024F0F"/>
    <w:rsid w:val="00025008"/>
    <w:rsid w:val="0002586A"/>
    <w:rsid w:val="00025C0D"/>
    <w:rsid w:val="00025D0D"/>
    <w:rsid w:val="00025DFF"/>
    <w:rsid w:val="00025F9B"/>
    <w:rsid w:val="000265BB"/>
    <w:rsid w:val="000268FB"/>
    <w:rsid w:val="00026D98"/>
    <w:rsid w:val="000271EC"/>
    <w:rsid w:val="000273AE"/>
    <w:rsid w:val="00027530"/>
    <w:rsid w:val="000275E9"/>
    <w:rsid w:val="000277D3"/>
    <w:rsid w:val="0002791C"/>
    <w:rsid w:val="00027CA1"/>
    <w:rsid w:val="00027D65"/>
    <w:rsid w:val="00027E86"/>
    <w:rsid w:val="000303BF"/>
    <w:rsid w:val="00030694"/>
    <w:rsid w:val="00031095"/>
    <w:rsid w:val="000312ED"/>
    <w:rsid w:val="000314CC"/>
    <w:rsid w:val="00031540"/>
    <w:rsid w:val="00031649"/>
    <w:rsid w:val="00031651"/>
    <w:rsid w:val="00031668"/>
    <w:rsid w:val="00031F01"/>
    <w:rsid w:val="0003225D"/>
    <w:rsid w:val="0003244F"/>
    <w:rsid w:val="000328B0"/>
    <w:rsid w:val="00033003"/>
    <w:rsid w:val="000330A3"/>
    <w:rsid w:val="00033430"/>
    <w:rsid w:val="00033875"/>
    <w:rsid w:val="000338DC"/>
    <w:rsid w:val="0003399D"/>
    <w:rsid w:val="00033C49"/>
    <w:rsid w:val="00033D38"/>
    <w:rsid w:val="00034407"/>
    <w:rsid w:val="00034940"/>
    <w:rsid w:val="00034BDB"/>
    <w:rsid w:val="00035262"/>
    <w:rsid w:val="000354B4"/>
    <w:rsid w:val="00035FE5"/>
    <w:rsid w:val="000369E1"/>
    <w:rsid w:val="00036A34"/>
    <w:rsid w:val="0003716E"/>
    <w:rsid w:val="000378DB"/>
    <w:rsid w:val="000379C6"/>
    <w:rsid w:val="00037E5A"/>
    <w:rsid w:val="000407A1"/>
    <w:rsid w:val="00040802"/>
    <w:rsid w:val="0004105F"/>
    <w:rsid w:val="000410FB"/>
    <w:rsid w:val="0004172F"/>
    <w:rsid w:val="00041CCD"/>
    <w:rsid w:val="00041F5B"/>
    <w:rsid w:val="00041F93"/>
    <w:rsid w:val="00041FBC"/>
    <w:rsid w:val="00042081"/>
    <w:rsid w:val="00042761"/>
    <w:rsid w:val="00042A00"/>
    <w:rsid w:val="00042A96"/>
    <w:rsid w:val="00042C59"/>
    <w:rsid w:val="00043076"/>
    <w:rsid w:val="000430B1"/>
    <w:rsid w:val="00043E7F"/>
    <w:rsid w:val="00044AA9"/>
    <w:rsid w:val="00045BD5"/>
    <w:rsid w:val="00045BF7"/>
    <w:rsid w:val="00046138"/>
    <w:rsid w:val="0004622A"/>
    <w:rsid w:val="000464E2"/>
    <w:rsid w:val="00046653"/>
    <w:rsid w:val="000468B1"/>
    <w:rsid w:val="00046BE8"/>
    <w:rsid w:val="00046D2A"/>
    <w:rsid w:val="00047033"/>
    <w:rsid w:val="00047573"/>
    <w:rsid w:val="00047D94"/>
    <w:rsid w:val="00047E5A"/>
    <w:rsid w:val="000501BA"/>
    <w:rsid w:val="00050718"/>
    <w:rsid w:val="00050903"/>
    <w:rsid w:val="00050914"/>
    <w:rsid w:val="00050CA3"/>
    <w:rsid w:val="00050CD4"/>
    <w:rsid w:val="000511DD"/>
    <w:rsid w:val="000512EF"/>
    <w:rsid w:val="00051467"/>
    <w:rsid w:val="000514B8"/>
    <w:rsid w:val="000527FA"/>
    <w:rsid w:val="00052A45"/>
    <w:rsid w:val="00052E0F"/>
    <w:rsid w:val="000535D8"/>
    <w:rsid w:val="00053B1F"/>
    <w:rsid w:val="00053CA3"/>
    <w:rsid w:val="0005451F"/>
    <w:rsid w:val="00054545"/>
    <w:rsid w:val="0005467C"/>
    <w:rsid w:val="00054E02"/>
    <w:rsid w:val="00054FE0"/>
    <w:rsid w:val="000555D7"/>
    <w:rsid w:val="00055D96"/>
    <w:rsid w:val="00055E8F"/>
    <w:rsid w:val="00055ECE"/>
    <w:rsid w:val="0005614D"/>
    <w:rsid w:val="0005614E"/>
    <w:rsid w:val="00056497"/>
    <w:rsid w:val="00056BE8"/>
    <w:rsid w:val="00056C46"/>
    <w:rsid w:val="00056C4F"/>
    <w:rsid w:val="00056ED8"/>
    <w:rsid w:val="0005712D"/>
    <w:rsid w:val="00057288"/>
    <w:rsid w:val="000572EF"/>
    <w:rsid w:val="0005767B"/>
    <w:rsid w:val="000603B4"/>
    <w:rsid w:val="0006062C"/>
    <w:rsid w:val="00060D3C"/>
    <w:rsid w:val="00061026"/>
    <w:rsid w:val="00061252"/>
    <w:rsid w:val="00061583"/>
    <w:rsid w:val="00061A43"/>
    <w:rsid w:val="00062260"/>
    <w:rsid w:val="000622F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81E"/>
    <w:rsid w:val="00065B18"/>
    <w:rsid w:val="00066651"/>
    <w:rsid w:val="0006769E"/>
    <w:rsid w:val="00067908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602"/>
    <w:rsid w:val="00075946"/>
    <w:rsid w:val="00075D76"/>
    <w:rsid w:val="00076016"/>
    <w:rsid w:val="000761DE"/>
    <w:rsid w:val="00076228"/>
    <w:rsid w:val="00076274"/>
    <w:rsid w:val="00076CDA"/>
    <w:rsid w:val="000775D5"/>
    <w:rsid w:val="00077B8F"/>
    <w:rsid w:val="00077D76"/>
    <w:rsid w:val="00077E56"/>
    <w:rsid w:val="000803A6"/>
    <w:rsid w:val="000804D7"/>
    <w:rsid w:val="000804DC"/>
    <w:rsid w:val="00080777"/>
    <w:rsid w:val="00080E5F"/>
    <w:rsid w:val="00081230"/>
    <w:rsid w:val="00081244"/>
    <w:rsid w:val="00081595"/>
    <w:rsid w:val="0008163E"/>
    <w:rsid w:val="0008194A"/>
    <w:rsid w:val="00081E68"/>
    <w:rsid w:val="000827B4"/>
    <w:rsid w:val="000830F9"/>
    <w:rsid w:val="0008361B"/>
    <w:rsid w:val="00083C63"/>
    <w:rsid w:val="00084374"/>
    <w:rsid w:val="000844C5"/>
    <w:rsid w:val="000846E7"/>
    <w:rsid w:val="00084A42"/>
    <w:rsid w:val="00084DF9"/>
    <w:rsid w:val="00085BFB"/>
    <w:rsid w:val="00085C2B"/>
    <w:rsid w:val="00085E60"/>
    <w:rsid w:val="00085FFB"/>
    <w:rsid w:val="000863FD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C91"/>
    <w:rsid w:val="0009361C"/>
    <w:rsid w:val="000936E3"/>
    <w:rsid w:val="00093940"/>
    <w:rsid w:val="0009396C"/>
    <w:rsid w:val="00093A0A"/>
    <w:rsid w:val="00093E5F"/>
    <w:rsid w:val="0009408A"/>
    <w:rsid w:val="00094450"/>
    <w:rsid w:val="00094785"/>
    <w:rsid w:val="000949DF"/>
    <w:rsid w:val="00094AF8"/>
    <w:rsid w:val="00094D1E"/>
    <w:rsid w:val="000959B9"/>
    <w:rsid w:val="00095F38"/>
    <w:rsid w:val="0009623D"/>
    <w:rsid w:val="00096673"/>
    <w:rsid w:val="000966F1"/>
    <w:rsid w:val="00096C64"/>
    <w:rsid w:val="00096C67"/>
    <w:rsid w:val="0009737D"/>
    <w:rsid w:val="000973B2"/>
    <w:rsid w:val="000978FA"/>
    <w:rsid w:val="00097DBA"/>
    <w:rsid w:val="000A019D"/>
    <w:rsid w:val="000A01C6"/>
    <w:rsid w:val="000A0AC4"/>
    <w:rsid w:val="000A0E40"/>
    <w:rsid w:val="000A0F50"/>
    <w:rsid w:val="000A0F99"/>
    <w:rsid w:val="000A110E"/>
    <w:rsid w:val="000A163D"/>
    <w:rsid w:val="000A191D"/>
    <w:rsid w:val="000A2014"/>
    <w:rsid w:val="000A2128"/>
    <w:rsid w:val="000A253C"/>
    <w:rsid w:val="000A270C"/>
    <w:rsid w:val="000A29A0"/>
    <w:rsid w:val="000A2F16"/>
    <w:rsid w:val="000A3527"/>
    <w:rsid w:val="000A3949"/>
    <w:rsid w:val="000A473D"/>
    <w:rsid w:val="000A49C1"/>
    <w:rsid w:val="000A49C5"/>
    <w:rsid w:val="000A4C6A"/>
    <w:rsid w:val="000A4D38"/>
    <w:rsid w:val="000A4F51"/>
    <w:rsid w:val="000A510F"/>
    <w:rsid w:val="000A538E"/>
    <w:rsid w:val="000A53F1"/>
    <w:rsid w:val="000A55CA"/>
    <w:rsid w:val="000A5620"/>
    <w:rsid w:val="000A5D46"/>
    <w:rsid w:val="000A62B2"/>
    <w:rsid w:val="000A686F"/>
    <w:rsid w:val="000A6A95"/>
    <w:rsid w:val="000A6F7A"/>
    <w:rsid w:val="000A70A0"/>
    <w:rsid w:val="000A70B7"/>
    <w:rsid w:val="000A736F"/>
    <w:rsid w:val="000A7CC8"/>
    <w:rsid w:val="000B0BCF"/>
    <w:rsid w:val="000B0C68"/>
    <w:rsid w:val="000B0D84"/>
    <w:rsid w:val="000B0DEF"/>
    <w:rsid w:val="000B17AF"/>
    <w:rsid w:val="000B17B8"/>
    <w:rsid w:val="000B1975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D69"/>
    <w:rsid w:val="000B5095"/>
    <w:rsid w:val="000B5146"/>
    <w:rsid w:val="000B58F3"/>
    <w:rsid w:val="000B5FBA"/>
    <w:rsid w:val="000B6120"/>
    <w:rsid w:val="000B62DD"/>
    <w:rsid w:val="000B650A"/>
    <w:rsid w:val="000B7007"/>
    <w:rsid w:val="000B7418"/>
    <w:rsid w:val="000B77EC"/>
    <w:rsid w:val="000B7B17"/>
    <w:rsid w:val="000C01E5"/>
    <w:rsid w:val="000C059B"/>
    <w:rsid w:val="000C05D5"/>
    <w:rsid w:val="000C0B07"/>
    <w:rsid w:val="000C0B94"/>
    <w:rsid w:val="000C0D23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825"/>
    <w:rsid w:val="000C3929"/>
    <w:rsid w:val="000C3F7F"/>
    <w:rsid w:val="000C3FF7"/>
    <w:rsid w:val="000C45AE"/>
    <w:rsid w:val="000C47C8"/>
    <w:rsid w:val="000C48EF"/>
    <w:rsid w:val="000C49E0"/>
    <w:rsid w:val="000C5DE7"/>
    <w:rsid w:val="000C63EF"/>
    <w:rsid w:val="000C6CC3"/>
    <w:rsid w:val="000C6D21"/>
    <w:rsid w:val="000C7856"/>
    <w:rsid w:val="000C7C52"/>
    <w:rsid w:val="000C7FAA"/>
    <w:rsid w:val="000C7FD9"/>
    <w:rsid w:val="000D0185"/>
    <w:rsid w:val="000D02E6"/>
    <w:rsid w:val="000D0565"/>
    <w:rsid w:val="000D098E"/>
    <w:rsid w:val="000D09ED"/>
    <w:rsid w:val="000D0BC8"/>
    <w:rsid w:val="000D0E1B"/>
    <w:rsid w:val="000D0E38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7C"/>
    <w:rsid w:val="000D2433"/>
    <w:rsid w:val="000D288C"/>
    <w:rsid w:val="000D29CE"/>
    <w:rsid w:val="000D29DE"/>
    <w:rsid w:val="000D2C3D"/>
    <w:rsid w:val="000D2E02"/>
    <w:rsid w:val="000D302D"/>
    <w:rsid w:val="000D31C5"/>
    <w:rsid w:val="000D32ED"/>
    <w:rsid w:val="000D352C"/>
    <w:rsid w:val="000D3708"/>
    <w:rsid w:val="000D3BBA"/>
    <w:rsid w:val="000D3D8F"/>
    <w:rsid w:val="000D3DB0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5DA3"/>
    <w:rsid w:val="000D61E0"/>
    <w:rsid w:val="000D63F7"/>
    <w:rsid w:val="000D6AC8"/>
    <w:rsid w:val="000D78D3"/>
    <w:rsid w:val="000D79E3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6FA"/>
    <w:rsid w:val="000E3BCD"/>
    <w:rsid w:val="000E4165"/>
    <w:rsid w:val="000E43BB"/>
    <w:rsid w:val="000E4649"/>
    <w:rsid w:val="000E4788"/>
    <w:rsid w:val="000E52A9"/>
    <w:rsid w:val="000E5357"/>
    <w:rsid w:val="000E5565"/>
    <w:rsid w:val="000E55DE"/>
    <w:rsid w:val="000E55FD"/>
    <w:rsid w:val="000E56AA"/>
    <w:rsid w:val="000E57E9"/>
    <w:rsid w:val="000E5B5C"/>
    <w:rsid w:val="000E5C80"/>
    <w:rsid w:val="000E5F52"/>
    <w:rsid w:val="000E5FA1"/>
    <w:rsid w:val="000E637F"/>
    <w:rsid w:val="000E67A6"/>
    <w:rsid w:val="000E6C8C"/>
    <w:rsid w:val="000E6E52"/>
    <w:rsid w:val="000E6F6B"/>
    <w:rsid w:val="000E7022"/>
    <w:rsid w:val="000E742F"/>
    <w:rsid w:val="000E7D1E"/>
    <w:rsid w:val="000E7F9A"/>
    <w:rsid w:val="000F0158"/>
    <w:rsid w:val="000F041F"/>
    <w:rsid w:val="000F0552"/>
    <w:rsid w:val="000F0732"/>
    <w:rsid w:val="000F0B7F"/>
    <w:rsid w:val="000F0DBA"/>
    <w:rsid w:val="000F0F28"/>
    <w:rsid w:val="000F11E2"/>
    <w:rsid w:val="000F1746"/>
    <w:rsid w:val="000F1867"/>
    <w:rsid w:val="000F19BE"/>
    <w:rsid w:val="000F1A6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857"/>
    <w:rsid w:val="000F492D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0F751A"/>
    <w:rsid w:val="00100C8B"/>
    <w:rsid w:val="00100D2F"/>
    <w:rsid w:val="00101679"/>
    <w:rsid w:val="001018FE"/>
    <w:rsid w:val="00101B4E"/>
    <w:rsid w:val="00101BC4"/>
    <w:rsid w:val="00101C56"/>
    <w:rsid w:val="001026EE"/>
    <w:rsid w:val="00102A14"/>
    <w:rsid w:val="00102C33"/>
    <w:rsid w:val="00103293"/>
    <w:rsid w:val="00103639"/>
    <w:rsid w:val="001038B9"/>
    <w:rsid w:val="0010485F"/>
    <w:rsid w:val="00105081"/>
    <w:rsid w:val="0010541D"/>
    <w:rsid w:val="00105573"/>
    <w:rsid w:val="00105579"/>
    <w:rsid w:val="00105787"/>
    <w:rsid w:val="001058F9"/>
    <w:rsid w:val="00106370"/>
    <w:rsid w:val="001064F5"/>
    <w:rsid w:val="00106883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D9D"/>
    <w:rsid w:val="00110E9C"/>
    <w:rsid w:val="001110D5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2AF"/>
    <w:rsid w:val="00114614"/>
    <w:rsid w:val="00114821"/>
    <w:rsid w:val="00114D63"/>
    <w:rsid w:val="00114E44"/>
    <w:rsid w:val="00115074"/>
    <w:rsid w:val="0011549E"/>
    <w:rsid w:val="00115AF0"/>
    <w:rsid w:val="00116004"/>
    <w:rsid w:val="0011611E"/>
    <w:rsid w:val="0011632D"/>
    <w:rsid w:val="00116A1A"/>
    <w:rsid w:val="00116E7A"/>
    <w:rsid w:val="00117066"/>
    <w:rsid w:val="00117DDC"/>
    <w:rsid w:val="001201F3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CF1"/>
    <w:rsid w:val="00122D24"/>
    <w:rsid w:val="00122DB9"/>
    <w:rsid w:val="00122DF4"/>
    <w:rsid w:val="00123195"/>
    <w:rsid w:val="001233CA"/>
    <w:rsid w:val="0012383F"/>
    <w:rsid w:val="001238B8"/>
    <w:rsid w:val="00123CD9"/>
    <w:rsid w:val="00123F41"/>
    <w:rsid w:val="001245DD"/>
    <w:rsid w:val="00124890"/>
    <w:rsid w:val="00124D1C"/>
    <w:rsid w:val="00124DD7"/>
    <w:rsid w:val="0012547B"/>
    <w:rsid w:val="00125542"/>
    <w:rsid w:val="00125E6F"/>
    <w:rsid w:val="0012672B"/>
    <w:rsid w:val="00126B09"/>
    <w:rsid w:val="00126B15"/>
    <w:rsid w:val="00126B5F"/>
    <w:rsid w:val="0012739A"/>
    <w:rsid w:val="0012756B"/>
    <w:rsid w:val="00127687"/>
    <w:rsid w:val="001278B3"/>
    <w:rsid w:val="001308D6"/>
    <w:rsid w:val="0013095B"/>
    <w:rsid w:val="001309B8"/>
    <w:rsid w:val="00130BE7"/>
    <w:rsid w:val="00130C2E"/>
    <w:rsid w:val="001313A6"/>
    <w:rsid w:val="001315BE"/>
    <w:rsid w:val="001315F8"/>
    <w:rsid w:val="0013179E"/>
    <w:rsid w:val="00131883"/>
    <w:rsid w:val="00131A41"/>
    <w:rsid w:val="00131BCD"/>
    <w:rsid w:val="00132853"/>
    <w:rsid w:val="00132B47"/>
    <w:rsid w:val="0013359E"/>
    <w:rsid w:val="00133D95"/>
    <w:rsid w:val="001340C8"/>
    <w:rsid w:val="001342EC"/>
    <w:rsid w:val="001343F7"/>
    <w:rsid w:val="0013463F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97"/>
    <w:rsid w:val="001373B0"/>
    <w:rsid w:val="00137C68"/>
    <w:rsid w:val="00137DCA"/>
    <w:rsid w:val="00137E39"/>
    <w:rsid w:val="001403EC"/>
    <w:rsid w:val="0014044D"/>
    <w:rsid w:val="001411C3"/>
    <w:rsid w:val="001413DE"/>
    <w:rsid w:val="001415DB"/>
    <w:rsid w:val="001417E3"/>
    <w:rsid w:val="0014223C"/>
    <w:rsid w:val="001424F0"/>
    <w:rsid w:val="00142C76"/>
    <w:rsid w:val="00142E1B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AF6"/>
    <w:rsid w:val="00144D75"/>
    <w:rsid w:val="00144ED0"/>
    <w:rsid w:val="001450BC"/>
    <w:rsid w:val="00145211"/>
    <w:rsid w:val="001453BA"/>
    <w:rsid w:val="001454E2"/>
    <w:rsid w:val="0014598C"/>
    <w:rsid w:val="00145C94"/>
    <w:rsid w:val="00145CF6"/>
    <w:rsid w:val="00145E2F"/>
    <w:rsid w:val="00145FDC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5FD"/>
    <w:rsid w:val="0015064B"/>
    <w:rsid w:val="00150A9C"/>
    <w:rsid w:val="00150BB2"/>
    <w:rsid w:val="00150C26"/>
    <w:rsid w:val="001512A9"/>
    <w:rsid w:val="00151477"/>
    <w:rsid w:val="0015225F"/>
    <w:rsid w:val="00152662"/>
    <w:rsid w:val="0015267C"/>
    <w:rsid w:val="00152B7E"/>
    <w:rsid w:val="00152E23"/>
    <w:rsid w:val="0015318A"/>
    <w:rsid w:val="001531FB"/>
    <w:rsid w:val="00153259"/>
    <w:rsid w:val="001533AD"/>
    <w:rsid w:val="0015362B"/>
    <w:rsid w:val="00153749"/>
    <w:rsid w:val="001537BE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990"/>
    <w:rsid w:val="00155B46"/>
    <w:rsid w:val="00155CB4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89D"/>
    <w:rsid w:val="00157A23"/>
    <w:rsid w:val="00157E01"/>
    <w:rsid w:val="00160CEB"/>
    <w:rsid w:val="0016145B"/>
    <w:rsid w:val="00161508"/>
    <w:rsid w:val="00161A07"/>
    <w:rsid w:val="00161BED"/>
    <w:rsid w:val="00161F95"/>
    <w:rsid w:val="001620CF"/>
    <w:rsid w:val="00162A12"/>
    <w:rsid w:val="00162E2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B67"/>
    <w:rsid w:val="00167DC3"/>
    <w:rsid w:val="001700AF"/>
    <w:rsid w:val="001700D5"/>
    <w:rsid w:val="0017066A"/>
    <w:rsid w:val="001711B5"/>
    <w:rsid w:val="00171732"/>
    <w:rsid w:val="001717CA"/>
    <w:rsid w:val="00171D2D"/>
    <w:rsid w:val="00171EC7"/>
    <w:rsid w:val="00171F2D"/>
    <w:rsid w:val="00171FE4"/>
    <w:rsid w:val="00172342"/>
    <w:rsid w:val="0017259D"/>
    <w:rsid w:val="001725F3"/>
    <w:rsid w:val="0017281D"/>
    <w:rsid w:val="00172A49"/>
    <w:rsid w:val="00172ACE"/>
    <w:rsid w:val="00172EB9"/>
    <w:rsid w:val="00172F5C"/>
    <w:rsid w:val="00173158"/>
    <w:rsid w:val="001732DB"/>
    <w:rsid w:val="0017350E"/>
    <w:rsid w:val="001739CA"/>
    <w:rsid w:val="0017405B"/>
    <w:rsid w:val="00174369"/>
    <w:rsid w:val="00174751"/>
    <w:rsid w:val="00174CAA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31"/>
    <w:rsid w:val="00181329"/>
    <w:rsid w:val="001819AA"/>
    <w:rsid w:val="001819AC"/>
    <w:rsid w:val="00181A2C"/>
    <w:rsid w:val="00181DC0"/>
    <w:rsid w:val="00182007"/>
    <w:rsid w:val="0018211E"/>
    <w:rsid w:val="00182886"/>
    <w:rsid w:val="0018310C"/>
    <w:rsid w:val="001835DB"/>
    <w:rsid w:val="0018368A"/>
    <w:rsid w:val="001837DD"/>
    <w:rsid w:val="00183850"/>
    <w:rsid w:val="00183E06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9B"/>
    <w:rsid w:val="00185CB5"/>
    <w:rsid w:val="0018634A"/>
    <w:rsid w:val="001864F3"/>
    <w:rsid w:val="00186596"/>
    <w:rsid w:val="00186793"/>
    <w:rsid w:val="00186B7A"/>
    <w:rsid w:val="00186D95"/>
    <w:rsid w:val="00186E92"/>
    <w:rsid w:val="00187378"/>
    <w:rsid w:val="0018788F"/>
    <w:rsid w:val="00187B43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7E"/>
    <w:rsid w:val="00192915"/>
    <w:rsid w:val="00192C4E"/>
    <w:rsid w:val="00192D45"/>
    <w:rsid w:val="00192FB1"/>
    <w:rsid w:val="00193563"/>
    <w:rsid w:val="0019374A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45"/>
    <w:rsid w:val="00197494"/>
    <w:rsid w:val="00197701"/>
    <w:rsid w:val="00197973"/>
    <w:rsid w:val="001A0059"/>
    <w:rsid w:val="001A0177"/>
    <w:rsid w:val="001A0335"/>
    <w:rsid w:val="001A0974"/>
    <w:rsid w:val="001A0E30"/>
    <w:rsid w:val="001A0EAC"/>
    <w:rsid w:val="001A156B"/>
    <w:rsid w:val="001A158A"/>
    <w:rsid w:val="001A164F"/>
    <w:rsid w:val="001A17BE"/>
    <w:rsid w:val="001A1C9C"/>
    <w:rsid w:val="001A251D"/>
    <w:rsid w:val="001A297A"/>
    <w:rsid w:val="001A2D14"/>
    <w:rsid w:val="001A3276"/>
    <w:rsid w:val="001A34F3"/>
    <w:rsid w:val="001A3643"/>
    <w:rsid w:val="001A3728"/>
    <w:rsid w:val="001A3942"/>
    <w:rsid w:val="001A3974"/>
    <w:rsid w:val="001A3BF8"/>
    <w:rsid w:val="001A3D08"/>
    <w:rsid w:val="001A3DF0"/>
    <w:rsid w:val="001A3F83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2EF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AC3"/>
    <w:rsid w:val="001B1FCB"/>
    <w:rsid w:val="001B28E0"/>
    <w:rsid w:val="001B2C0A"/>
    <w:rsid w:val="001B31DF"/>
    <w:rsid w:val="001B32CF"/>
    <w:rsid w:val="001B34F5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DC9"/>
    <w:rsid w:val="001B7F7C"/>
    <w:rsid w:val="001C0A1F"/>
    <w:rsid w:val="001C1736"/>
    <w:rsid w:val="001C18F9"/>
    <w:rsid w:val="001C1D5A"/>
    <w:rsid w:val="001C2241"/>
    <w:rsid w:val="001C27C4"/>
    <w:rsid w:val="001C27D1"/>
    <w:rsid w:val="001C2D9D"/>
    <w:rsid w:val="001C315A"/>
    <w:rsid w:val="001C344C"/>
    <w:rsid w:val="001C3784"/>
    <w:rsid w:val="001C3973"/>
    <w:rsid w:val="001C39F9"/>
    <w:rsid w:val="001C3A7B"/>
    <w:rsid w:val="001C3F5D"/>
    <w:rsid w:val="001C4001"/>
    <w:rsid w:val="001C4150"/>
    <w:rsid w:val="001C41B7"/>
    <w:rsid w:val="001C4344"/>
    <w:rsid w:val="001C49EC"/>
    <w:rsid w:val="001C4FCD"/>
    <w:rsid w:val="001C5707"/>
    <w:rsid w:val="001C579F"/>
    <w:rsid w:val="001C5AFE"/>
    <w:rsid w:val="001C5C67"/>
    <w:rsid w:val="001C5DF3"/>
    <w:rsid w:val="001C5F60"/>
    <w:rsid w:val="001C6068"/>
    <w:rsid w:val="001C6292"/>
    <w:rsid w:val="001C633A"/>
    <w:rsid w:val="001C67D4"/>
    <w:rsid w:val="001C689A"/>
    <w:rsid w:val="001C6900"/>
    <w:rsid w:val="001C6973"/>
    <w:rsid w:val="001C6D2C"/>
    <w:rsid w:val="001C7270"/>
    <w:rsid w:val="001C7659"/>
    <w:rsid w:val="001C766E"/>
    <w:rsid w:val="001C771B"/>
    <w:rsid w:val="001C78DF"/>
    <w:rsid w:val="001C791B"/>
    <w:rsid w:val="001C7BEC"/>
    <w:rsid w:val="001D0459"/>
    <w:rsid w:val="001D0550"/>
    <w:rsid w:val="001D0566"/>
    <w:rsid w:val="001D0AA7"/>
    <w:rsid w:val="001D0C10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752"/>
    <w:rsid w:val="001D29B1"/>
    <w:rsid w:val="001D2F0B"/>
    <w:rsid w:val="001D33BD"/>
    <w:rsid w:val="001D34BC"/>
    <w:rsid w:val="001D36BA"/>
    <w:rsid w:val="001D3B1D"/>
    <w:rsid w:val="001D3DD1"/>
    <w:rsid w:val="001D3EC2"/>
    <w:rsid w:val="001D3F2B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E00BC"/>
    <w:rsid w:val="001E084D"/>
    <w:rsid w:val="001E094B"/>
    <w:rsid w:val="001E0B1C"/>
    <w:rsid w:val="001E113E"/>
    <w:rsid w:val="001E1496"/>
    <w:rsid w:val="001E19B8"/>
    <w:rsid w:val="001E220D"/>
    <w:rsid w:val="001E2845"/>
    <w:rsid w:val="001E2BF8"/>
    <w:rsid w:val="001E2C48"/>
    <w:rsid w:val="001E2C93"/>
    <w:rsid w:val="001E31B9"/>
    <w:rsid w:val="001E3407"/>
    <w:rsid w:val="001E3418"/>
    <w:rsid w:val="001E3EA8"/>
    <w:rsid w:val="001E4249"/>
    <w:rsid w:val="001E432C"/>
    <w:rsid w:val="001E47C0"/>
    <w:rsid w:val="001E48A6"/>
    <w:rsid w:val="001E4B53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F7F"/>
    <w:rsid w:val="001E74F4"/>
    <w:rsid w:val="001E75BE"/>
    <w:rsid w:val="001E7F99"/>
    <w:rsid w:val="001F0092"/>
    <w:rsid w:val="001F0556"/>
    <w:rsid w:val="001F0CA4"/>
    <w:rsid w:val="001F0CE8"/>
    <w:rsid w:val="001F1509"/>
    <w:rsid w:val="001F1656"/>
    <w:rsid w:val="001F19F4"/>
    <w:rsid w:val="001F200F"/>
    <w:rsid w:val="001F2068"/>
    <w:rsid w:val="001F20B0"/>
    <w:rsid w:val="001F224C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E7"/>
    <w:rsid w:val="001F3CF6"/>
    <w:rsid w:val="001F3D46"/>
    <w:rsid w:val="001F4163"/>
    <w:rsid w:val="001F4536"/>
    <w:rsid w:val="001F4DC9"/>
    <w:rsid w:val="001F4EA4"/>
    <w:rsid w:val="001F4EB3"/>
    <w:rsid w:val="001F502D"/>
    <w:rsid w:val="001F5231"/>
    <w:rsid w:val="001F5608"/>
    <w:rsid w:val="001F5778"/>
    <w:rsid w:val="001F63D8"/>
    <w:rsid w:val="001F670C"/>
    <w:rsid w:val="001F6A49"/>
    <w:rsid w:val="001F6DDA"/>
    <w:rsid w:val="001F6E0A"/>
    <w:rsid w:val="001F6E94"/>
    <w:rsid w:val="001F6F55"/>
    <w:rsid w:val="001F74EC"/>
    <w:rsid w:val="001F7D2D"/>
    <w:rsid w:val="002001C7"/>
    <w:rsid w:val="0020020C"/>
    <w:rsid w:val="002006BC"/>
    <w:rsid w:val="00201582"/>
    <w:rsid w:val="002015E5"/>
    <w:rsid w:val="00201643"/>
    <w:rsid w:val="002016C0"/>
    <w:rsid w:val="00201853"/>
    <w:rsid w:val="00201A2E"/>
    <w:rsid w:val="00201AE4"/>
    <w:rsid w:val="00201E9A"/>
    <w:rsid w:val="00202145"/>
    <w:rsid w:val="00202159"/>
    <w:rsid w:val="002024DD"/>
    <w:rsid w:val="00202A30"/>
    <w:rsid w:val="00202F08"/>
    <w:rsid w:val="00203176"/>
    <w:rsid w:val="0020323A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59"/>
    <w:rsid w:val="00205050"/>
    <w:rsid w:val="0020530D"/>
    <w:rsid w:val="00205382"/>
    <w:rsid w:val="002054F1"/>
    <w:rsid w:val="00205A44"/>
    <w:rsid w:val="002060CC"/>
    <w:rsid w:val="002060EE"/>
    <w:rsid w:val="00206A3F"/>
    <w:rsid w:val="00206A58"/>
    <w:rsid w:val="00206DFD"/>
    <w:rsid w:val="0020783D"/>
    <w:rsid w:val="00207E49"/>
    <w:rsid w:val="0021052C"/>
    <w:rsid w:val="00210896"/>
    <w:rsid w:val="00210BC9"/>
    <w:rsid w:val="002110D7"/>
    <w:rsid w:val="00211450"/>
    <w:rsid w:val="00211536"/>
    <w:rsid w:val="00211A12"/>
    <w:rsid w:val="00211B9A"/>
    <w:rsid w:val="00211EAD"/>
    <w:rsid w:val="00212050"/>
    <w:rsid w:val="002120E5"/>
    <w:rsid w:val="002126BD"/>
    <w:rsid w:val="00212865"/>
    <w:rsid w:val="00212D30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1DE"/>
    <w:rsid w:val="002144D9"/>
    <w:rsid w:val="00214883"/>
    <w:rsid w:val="002148AF"/>
    <w:rsid w:val="0021490F"/>
    <w:rsid w:val="00214929"/>
    <w:rsid w:val="00214969"/>
    <w:rsid w:val="002149A1"/>
    <w:rsid w:val="00214C2E"/>
    <w:rsid w:val="00215283"/>
    <w:rsid w:val="002159B8"/>
    <w:rsid w:val="00215EAC"/>
    <w:rsid w:val="00215EC7"/>
    <w:rsid w:val="00215F49"/>
    <w:rsid w:val="00215F75"/>
    <w:rsid w:val="00216034"/>
    <w:rsid w:val="0021633C"/>
    <w:rsid w:val="0021641B"/>
    <w:rsid w:val="00216586"/>
    <w:rsid w:val="002168DE"/>
    <w:rsid w:val="00216AB2"/>
    <w:rsid w:val="00216C85"/>
    <w:rsid w:val="00216DC9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318"/>
    <w:rsid w:val="00221554"/>
    <w:rsid w:val="0022165B"/>
    <w:rsid w:val="002216AA"/>
    <w:rsid w:val="00221760"/>
    <w:rsid w:val="00222098"/>
    <w:rsid w:val="00222148"/>
    <w:rsid w:val="002222F8"/>
    <w:rsid w:val="002227F3"/>
    <w:rsid w:val="002228FD"/>
    <w:rsid w:val="002229FE"/>
    <w:rsid w:val="00222ABC"/>
    <w:rsid w:val="00222D52"/>
    <w:rsid w:val="0022349E"/>
    <w:rsid w:val="00223B4C"/>
    <w:rsid w:val="00223E6E"/>
    <w:rsid w:val="00224035"/>
    <w:rsid w:val="00224442"/>
    <w:rsid w:val="002245C5"/>
    <w:rsid w:val="00224688"/>
    <w:rsid w:val="00224796"/>
    <w:rsid w:val="00224A1A"/>
    <w:rsid w:val="00224A75"/>
    <w:rsid w:val="00224C53"/>
    <w:rsid w:val="00224DCB"/>
    <w:rsid w:val="00224F9E"/>
    <w:rsid w:val="00225209"/>
    <w:rsid w:val="002252FA"/>
    <w:rsid w:val="00225472"/>
    <w:rsid w:val="00225793"/>
    <w:rsid w:val="002268AA"/>
    <w:rsid w:val="00226BA8"/>
    <w:rsid w:val="00226E80"/>
    <w:rsid w:val="00226FCB"/>
    <w:rsid w:val="002273B2"/>
    <w:rsid w:val="00227477"/>
    <w:rsid w:val="0022761C"/>
    <w:rsid w:val="002279D0"/>
    <w:rsid w:val="0023016B"/>
    <w:rsid w:val="00230271"/>
    <w:rsid w:val="002304CB"/>
    <w:rsid w:val="002309BC"/>
    <w:rsid w:val="00230C8D"/>
    <w:rsid w:val="00230EB1"/>
    <w:rsid w:val="00231055"/>
    <w:rsid w:val="002310F4"/>
    <w:rsid w:val="00231933"/>
    <w:rsid w:val="00231E1A"/>
    <w:rsid w:val="002329A2"/>
    <w:rsid w:val="00232C2D"/>
    <w:rsid w:val="00232E0F"/>
    <w:rsid w:val="00233148"/>
    <w:rsid w:val="00233294"/>
    <w:rsid w:val="00233302"/>
    <w:rsid w:val="00233467"/>
    <w:rsid w:val="002335A3"/>
    <w:rsid w:val="00233817"/>
    <w:rsid w:val="002339CC"/>
    <w:rsid w:val="00233A76"/>
    <w:rsid w:val="00234143"/>
    <w:rsid w:val="002349ED"/>
    <w:rsid w:val="00234F19"/>
    <w:rsid w:val="00234F94"/>
    <w:rsid w:val="002353AF"/>
    <w:rsid w:val="002355EA"/>
    <w:rsid w:val="0023568F"/>
    <w:rsid w:val="0023572B"/>
    <w:rsid w:val="00235884"/>
    <w:rsid w:val="0023624B"/>
    <w:rsid w:val="0023669E"/>
    <w:rsid w:val="002366DA"/>
    <w:rsid w:val="00236B81"/>
    <w:rsid w:val="00236D76"/>
    <w:rsid w:val="00236E92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D2"/>
    <w:rsid w:val="00240CCF"/>
    <w:rsid w:val="00241418"/>
    <w:rsid w:val="002414A8"/>
    <w:rsid w:val="002419E8"/>
    <w:rsid w:val="002425E8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2B9"/>
    <w:rsid w:val="002454DA"/>
    <w:rsid w:val="00245E1C"/>
    <w:rsid w:val="00246269"/>
    <w:rsid w:val="00246FF1"/>
    <w:rsid w:val="00247002"/>
    <w:rsid w:val="00247586"/>
    <w:rsid w:val="00247620"/>
    <w:rsid w:val="00247D78"/>
    <w:rsid w:val="00247E9B"/>
    <w:rsid w:val="002501DE"/>
    <w:rsid w:val="002501E9"/>
    <w:rsid w:val="002508ED"/>
    <w:rsid w:val="00250CE8"/>
    <w:rsid w:val="00250F33"/>
    <w:rsid w:val="00250FF6"/>
    <w:rsid w:val="00251124"/>
    <w:rsid w:val="00251337"/>
    <w:rsid w:val="00251448"/>
    <w:rsid w:val="002514DB"/>
    <w:rsid w:val="00252045"/>
    <w:rsid w:val="002521C0"/>
    <w:rsid w:val="00252C3D"/>
    <w:rsid w:val="00252D2E"/>
    <w:rsid w:val="0025326E"/>
    <w:rsid w:val="00253307"/>
    <w:rsid w:val="002539A9"/>
    <w:rsid w:val="00253BDD"/>
    <w:rsid w:val="00253E53"/>
    <w:rsid w:val="00253E92"/>
    <w:rsid w:val="002542E8"/>
    <w:rsid w:val="0025510C"/>
    <w:rsid w:val="00255316"/>
    <w:rsid w:val="002553B6"/>
    <w:rsid w:val="00255401"/>
    <w:rsid w:val="002559D7"/>
    <w:rsid w:val="00255A06"/>
    <w:rsid w:val="00255B04"/>
    <w:rsid w:val="00255CF2"/>
    <w:rsid w:val="00255FE6"/>
    <w:rsid w:val="002560D9"/>
    <w:rsid w:val="002568B9"/>
    <w:rsid w:val="00256CF0"/>
    <w:rsid w:val="00256F05"/>
    <w:rsid w:val="002570F2"/>
    <w:rsid w:val="0025710F"/>
    <w:rsid w:val="0025711D"/>
    <w:rsid w:val="002575A6"/>
    <w:rsid w:val="002575BC"/>
    <w:rsid w:val="00257DD5"/>
    <w:rsid w:val="00257E50"/>
    <w:rsid w:val="00257F10"/>
    <w:rsid w:val="002604B0"/>
    <w:rsid w:val="00260767"/>
    <w:rsid w:val="00260C66"/>
    <w:rsid w:val="002610E0"/>
    <w:rsid w:val="002613E7"/>
    <w:rsid w:val="002615F4"/>
    <w:rsid w:val="00261805"/>
    <w:rsid w:val="00261B6E"/>
    <w:rsid w:val="00262213"/>
    <w:rsid w:val="00262850"/>
    <w:rsid w:val="00262A20"/>
    <w:rsid w:val="00262DBA"/>
    <w:rsid w:val="002630F0"/>
    <w:rsid w:val="00263197"/>
    <w:rsid w:val="00263E45"/>
    <w:rsid w:val="00263F8D"/>
    <w:rsid w:val="002641EC"/>
    <w:rsid w:val="0026468C"/>
    <w:rsid w:val="00264753"/>
    <w:rsid w:val="00264867"/>
    <w:rsid w:val="00264882"/>
    <w:rsid w:val="002653FD"/>
    <w:rsid w:val="00265950"/>
    <w:rsid w:val="00265CD0"/>
    <w:rsid w:val="00265DAA"/>
    <w:rsid w:val="00265ED2"/>
    <w:rsid w:val="00265F19"/>
    <w:rsid w:val="002665D0"/>
    <w:rsid w:val="00266775"/>
    <w:rsid w:val="002669B1"/>
    <w:rsid w:val="002671B4"/>
    <w:rsid w:val="0026772B"/>
    <w:rsid w:val="002679E6"/>
    <w:rsid w:val="00267B71"/>
    <w:rsid w:val="00267C20"/>
    <w:rsid w:val="002707BD"/>
    <w:rsid w:val="00270CB1"/>
    <w:rsid w:val="0027104E"/>
    <w:rsid w:val="0027109E"/>
    <w:rsid w:val="00271201"/>
    <w:rsid w:val="0027122B"/>
    <w:rsid w:val="0027161D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EB3"/>
    <w:rsid w:val="00274F30"/>
    <w:rsid w:val="00275018"/>
    <w:rsid w:val="00275413"/>
    <w:rsid w:val="0027588C"/>
    <w:rsid w:val="00275C21"/>
    <w:rsid w:val="00276030"/>
    <w:rsid w:val="00276212"/>
    <w:rsid w:val="00276378"/>
    <w:rsid w:val="002764A9"/>
    <w:rsid w:val="00276F3B"/>
    <w:rsid w:val="002774C6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69A"/>
    <w:rsid w:val="002827A1"/>
    <w:rsid w:val="002828F1"/>
    <w:rsid w:val="00282E75"/>
    <w:rsid w:val="0028302D"/>
    <w:rsid w:val="00283092"/>
    <w:rsid w:val="00283262"/>
    <w:rsid w:val="00283508"/>
    <w:rsid w:val="002836EF"/>
    <w:rsid w:val="002838ED"/>
    <w:rsid w:val="00283ADA"/>
    <w:rsid w:val="00283D60"/>
    <w:rsid w:val="0028467A"/>
    <w:rsid w:val="002848DB"/>
    <w:rsid w:val="002849CE"/>
    <w:rsid w:val="00284D5B"/>
    <w:rsid w:val="00285230"/>
    <w:rsid w:val="002853E2"/>
    <w:rsid w:val="002854E7"/>
    <w:rsid w:val="0028582B"/>
    <w:rsid w:val="00285A7F"/>
    <w:rsid w:val="00285B70"/>
    <w:rsid w:val="00285DB3"/>
    <w:rsid w:val="00286206"/>
    <w:rsid w:val="002862A7"/>
    <w:rsid w:val="00286765"/>
    <w:rsid w:val="00286AC5"/>
    <w:rsid w:val="002872E4"/>
    <w:rsid w:val="00287363"/>
    <w:rsid w:val="00287887"/>
    <w:rsid w:val="00287A86"/>
    <w:rsid w:val="00290165"/>
    <w:rsid w:val="002907A1"/>
    <w:rsid w:val="002907A4"/>
    <w:rsid w:val="0029083D"/>
    <w:rsid w:val="00290E93"/>
    <w:rsid w:val="00290EEE"/>
    <w:rsid w:val="00290FA9"/>
    <w:rsid w:val="00291881"/>
    <w:rsid w:val="00291AC3"/>
    <w:rsid w:val="00292196"/>
    <w:rsid w:val="002924C2"/>
    <w:rsid w:val="002925BE"/>
    <w:rsid w:val="002928B2"/>
    <w:rsid w:val="00292AB6"/>
    <w:rsid w:val="00292C9D"/>
    <w:rsid w:val="00292D7A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5F68"/>
    <w:rsid w:val="00296271"/>
    <w:rsid w:val="0029697F"/>
    <w:rsid w:val="00297213"/>
    <w:rsid w:val="00297579"/>
    <w:rsid w:val="0029758B"/>
    <w:rsid w:val="00297715"/>
    <w:rsid w:val="00297863"/>
    <w:rsid w:val="00297AC8"/>
    <w:rsid w:val="002A0322"/>
    <w:rsid w:val="002A0839"/>
    <w:rsid w:val="002A084B"/>
    <w:rsid w:val="002A0ECE"/>
    <w:rsid w:val="002A1257"/>
    <w:rsid w:val="002A1496"/>
    <w:rsid w:val="002A1BD6"/>
    <w:rsid w:val="002A22F1"/>
    <w:rsid w:val="002A2C23"/>
    <w:rsid w:val="002A2F16"/>
    <w:rsid w:val="002A3202"/>
    <w:rsid w:val="002A323B"/>
    <w:rsid w:val="002A36FE"/>
    <w:rsid w:val="002A49A9"/>
    <w:rsid w:val="002A520E"/>
    <w:rsid w:val="002A5248"/>
    <w:rsid w:val="002A530C"/>
    <w:rsid w:val="002A54D0"/>
    <w:rsid w:val="002A5C7B"/>
    <w:rsid w:val="002A5C81"/>
    <w:rsid w:val="002A5CA8"/>
    <w:rsid w:val="002A603A"/>
    <w:rsid w:val="002A634C"/>
    <w:rsid w:val="002A6360"/>
    <w:rsid w:val="002A664A"/>
    <w:rsid w:val="002A695C"/>
    <w:rsid w:val="002A69CC"/>
    <w:rsid w:val="002A79A4"/>
    <w:rsid w:val="002A7E23"/>
    <w:rsid w:val="002B0205"/>
    <w:rsid w:val="002B0A17"/>
    <w:rsid w:val="002B0C4A"/>
    <w:rsid w:val="002B0ECE"/>
    <w:rsid w:val="002B1207"/>
    <w:rsid w:val="002B149C"/>
    <w:rsid w:val="002B1631"/>
    <w:rsid w:val="002B1C20"/>
    <w:rsid w:val="002B1D5A"/>
    <w:rsid w:val="002B2758"/>
    <w:rsid w:val="002B28BC"/>
    <w:rsid w:val="002B2B55"/>
    <w:rsid w:val="002B356B"/>
    <w:rsid w:val="002B3B45"/>
    <w:rsid w:val="002B3D21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CEB"/>
    <w:rsid w:val="002B6E8F"/>
    <w:rsid w:val="002B6F32"/>
    <w:rsid w:val="002B77C6"/>
    <w:rsid w:val="002B7B93"/>
    <w:rsid w:val="002B7CC5"/>
    <w:rsid w:val="002B7D37"/>
    <w:rsid w:val="002B7D7C"/>
    <w:rsid w:val="002C0341"/>
    <w:rsid w:val="002C082D"/>
    <w:rsid w:val="002C0B51"/>
    <w:rsid w:val="002C0B88"/>
    <w:rsid w:val="002C0C26"/>
    <w:rsid w:val="002C1831"/>
    <w:rsid w:val="002C1B74"/>
    <w:rsid w:val="002C1E27"/>
    <w:rsid w:val="002C2638"/>
    <w:rsid w:val="002C26E2"/>
    <w:rsid w:val="002C2770"/>
    <w:rsid w:val="002C29D8"/>
    <w:rsid w:val="002C2CAF"/>
    <w:rsid w:val="002C31FB"/>
    <w:rsid w:val="002C3380"/>
    <w:rsid w:val="002C368C"/>
    <w:rsid w:val="002C3F9A"/>
    <w:rsid w:val="002C4430"/>
    <w:rsid w:val="002C44CC"/>
    <w:rsid w:val="002C4914"/>
    <w:rsid w:val="002C4929"/>
    <w:rsid w:val="002C4AB9"/>
    <w:rsid w:val="002C4C81"/>
    <w:rsid w:val="002C4E3D"/>
    <w:rsid w:val="002C4E50"/>
    <w:rsid w:val="002C53A4"/>
    <w:rsid w:val="002C59CD"/>
    <w:rsid w:val="002C6A9C"/>
    <w:rsid w:val="002C6B52"/>
    <w:rsid w:val="002C6D01"/>
    <w:rsid w:val="002C7321"/>
    <w:rsid w:val="002C735B"/>
    <w:rsid w:val="002C76F5"/>
    <w:rsid w:val="002C7E03"/>
    <w:rsid w:val="002C7E89"/>
    <w:rsid w:val="002D0CF2"/>
    <w:rsid w:val="002D1269"/>
    <w:rsid w:val="002D17CA"/>
    <w:rsid w:val="002D1E83"/>
    <w:rsid w:val="002D2503"/>
    <w:rsid w:val="002D2C85"/>
    <w:rsid w:val="002D2CD3"/>
    <w:rsid w:val="002D2D68"/>
    <w:rsid w:val="002D32DF"/>
    <w:rsid w:val="002D341C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736A"/>
    <w:rsid w:val="002D73AF"/>
    <w:rsid w:val="002E030C"/>
    <w:rsid w:val="002E041C"/>
    <w:rsid w:val="002E0580"/>
    <w:rsid w:val="002E0B98"/>
    <w:rsid w:val="002E0DE7"/>
    <w:rsid w:val="002E18B5"/>
    <w:rsid w:val="002E1945"/>
    <w:rsid w:val="002E1981"/>
    <w:rsid w:val="002E1A04"/>
    <w:rsid w:val="002E1DE1"/>
    <w:rsid w:val="002E1FA5"/>
    <w:rsid w:val="002E242C"/>
    <w:rsid w:val="002E2AE7"/>
    <w:rsid w:val="002E2D22"/>
    <w:rsid w:val="002E2F79"/>
    <w:rsid w:val="002E3900"/>
    <w:rsid w:val="002E3A1A"/>
    <w:rsid w:val="002E3A44"/>
    <w:rsid w:val="002E3C0C"/>
    <w:rsid w:val="002E43D9"/>
    <w:rsid w:val="002E4425"/>
    <w:rsid w:val="002E4877"/>
    <w:rsid w:val="002E4A4D"/>
    <w:rsid w:val="002E4D6A"/>
    <w:rsid w:val="002E4F9F"/>
    <w:rsid w:val="002E502A"/>
    <w:rsid w:val="002E505E"/>
    <w:rsid w:val="002E5084"/>
    <w:rsid w:val="002E56C8"/>
    <w:rsid w:val="002E5817"/>
    <w:rsid w:val="002E581A"/>
    <w:rsid w:val="002E5875"/>
    <w:rsid w:val="002E5B4A"/>
    <w:rsid w:val="002E5FC2"/>
    <w:rsid w:val="002E601F"/>
    <w:rsid w:val="002E6439"/>
    <w:rsid w:val="002E65AB"/>
    <w:rsid w:val="002E69B6"/>
    <w:rsid w:val="002E6A47"/>
    <w:rsid w:val="002E6A75"/>
    <w:rsid w:val="002E6BCF"/>
    <w:rsid w:val="002E6D32"/>
    <w:rsid w:val="002E7093"/>
    <w:rsid w:val="002E7734"/>
    <w:rsid w:val="002E774E"/>
    <w:rsid w:val="002E7986"/>
    <w:rsid w:val="002E7A1C"/>
    <w:rsid w:val="002E7F43"/>
    <w:rsid w:val="002F0548"/>
    <w:rsid w:val="002F05A5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F36"/>
    <w:rsid w:val="002F320F"/>
    <w:rsid w:val="002F3322"/>
    <w:rsid w:val="002F34C8"/>
    <w:rsid w:val="002F3E61"/>
    <w:rsid w:val="002F4256"/>
    <w:rsid w:val="002F461D"/>
    <w:rsid w:val="002F466E"/>
    <w:rsid w:val="002F4749"/>
    <w:rsid w:val="002F4865"/>
    <w:rsid w:val="002F50CA"/>
    <w:rsid w:val="002F5305"/>
    <w:rsid w:val="002F5D60"/>
    <w:rsid w:val="002F5E14"/>
    <w:rsid w:val="002F639E"/>
    <w:rsid w:val="002F6426"/>
    <w:rsid w:val="002F69DE"/>
    <w:rsid w:val="002F6C4C"/>
    <w:rsid w:val="002F6D0A"/>
    <w:rsid w:val="002F6F93"/>
    <w:rsid w:val="002F71AE"/>
    <w:rsid w:val="002F7361"/>
    <w:rsid w:val="002F742A"/>
    <w:rsid w:val="002F7744"/>
    <w:rsid w:val="002F78FB"/>
    <w:rsid w:val="003004CC"/>
    <w:rsid w:val="00300555"/>
    <w:rsid w:val="0030074B"/>
    <w:rsid w:val="003009F9"/>
    <w:rsid w:val="00300BD3"/>
    <w:rsid w:val="00300CBC"/>
    <w:rsid w:val="00301191"/>
    <w:rsid w:val="003013F6"/>
    <w:rsid w:val="00301649"/>
    <w:rsid w:val="00301DDE"/>
    <w:rsid w:val="00301E47"/>
    <w:rsid w:val="00302003"/>
    <w:rsid w:val="003024E8"/>
    <w:rsid w:val="0030257C"/>
    <w:rsid w:val="003029BF"/>
    <w:rsid w:val="00302ADA"/>
    <w:rsid w:val="003030A0"/>
    <w:rsid w:val="003031C6"/>
    <w:rsid w:val="00303352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BA1"/>
    <w:rsid w:val="00305FFD"/>
    <w:rsid w:val="0030624A"/>
    <w:rsid w:val="003062F4"/>
    <w:rsid w:val="0030646B"/>
    <w:rsid w:val="00307212"/>
    <w:rsid w:val="0030743A"/>
    <w:rsid w:val="0030743E"/>
    <w:rsid w:val="00307469"/>
    <w:rsid w:val="00307656"/>
    <w:rsid w:val="00307949"/>
    <w:rsid w:val="00307FA4"/>
    <w:rsid w:val="00310443"/>
    <w:rsid w:val="003105C6"/>
    <w:rsid w:val="00310B36"/>
    <w:rsid w:val="00310C19"/>
    <w:rsid w:val="00310E1F"/>
    <w:rsid w:val="003110A4"/>
    <w:rsid w:val="0031113A"/>
    <w:rsid w:val="00311210"/>
    <w:rsid w:val="003112D4"/>
    <w:rsid w:val="00311307"/>
    <w:rsid w:val="003115AF"/>
    <w:rsid w:val="00311771"/>
    <w:rsid w:val="00311A44"/>
    <w:rsid w:val="00311A76"/>
    <w:rsid w:val="00312204"/>
    <w:rsid w:val="00312ED8"/>
    <w:rsid w:val="00312F31"/>
    <w:rsid w:val="0031315B"/>
    <w:rsid w:val="00313191"/>
    <w:rsid w:val="0031356A"/>
    <w:rsid w:val="003135F4"/>
    <w:rsid w:val="003139FE"/>
    <w:rsid w:val="00313E13"/>
    <w:rsid w:val="003149A7"/>
    <w:rsid w:val="003161F5"/>
    <w:rsid w:val="00316C7E"/>
    <w:rsid w:val="0031728A"/>
    <w:rsid w:val="00317446"/>
    <w:rsid w:val="0032026F"/>
    <w:rsid w:val="0032036C"/>
    <w:rsid w:val="00320BBE"/>
    <w:rsid w:val="00320D0A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31DB"/>
    <w:rsid w:val="0032388C"/>
    <w:rsid w:val="003238B3"/>
    <w:rsid w:val="00323C86"/>
    <w:rsid w:val="00323F4D"/>
    <w:rsid w:val="00323FE8"/>
    <w:rsid w:val="0032432D"/>
    <w:rsid w:val="003244E3"/>
    <w:rsid w:val="0032455A"/>
    <w:rsid w:val="00324884"/>
    <w:rsid w:val="00324B34"/>
    <w:rsid w:val="00324BEF"/>
    <w:rsid w:val="00324C98"/>
    <w:rsid w:val="00325310"/>
    <w:rsid w:val="003255E4"/>
    <w:rsid w:val="0032586A"/>
    <w:rsid w:val="003258D1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F39"/>
    <w:rsid w:val="00330019"/>
    <w:rsid w:val="00330578"/>
    <w:rsid w:val="003306A8"/>
    <w:rsid w:val="00331011"/>
    <w:rsid w:val="0033105C"/>
    <w:rsid w:val="00331100"/>
    <w:rsid w:val="003313D4"/>
    <w:rsid w:val="00331722"/>
    <w:rsid w:val="00331A00"/>
    <w:rsid w:val="0033213F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20E"/>
    <w:rsid w:val="003353FA"/>
    <w:rsid w:val="003358F5"/>
    <w:rsid w:val="00335C21"/>
    <w:rsid w:val="00335EBB"/>
    <w:rsid w:val="00335F20"/>
    <w:rsid w:val="003364CB"/>
    <w:rsid w:val="003367D0"/>
    <w:rsid w:val="00336C6B"/>
    <w:rsid w:val="00337295"/>
    <w:rsid w:val="0033741B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ED1"/>
    <w:rsid w:val="003411F7"/>
    <w:rsid w:val="00341324"/>
    <w:rsid w:val="003415E6"/>
    <w:rsid w:val="00341707"/>
    <w:rsid w:val="00341724"/>
    <w:rsid w:val="00341DD0"/>
    <w:rsid w:val="0034321C"/>
    <w:rsid w:val="0034393B"/>
    <w:rsid w:val="00343E7A"/>
    <w:rsid w:val="00343ECA"/>
    <w:rsid w:val="003440BC"/>
    <w:rsid w:val="003441F0"/>
    <w:rsid w:val="003446F4"/>
    <w:rsid w:val="003453E7"/>
    <w:rsid w:val="003458FE"/>
    <w:rsid w:val="00345ACD"/>
    <w:rsid w:val="00345AD3"/>
    <w:rsid w:val="00345D8E"/>
    <w:rsid w:val="00345E0F"/>
    <w:rsid w:val="00346105"/>
    <w:rsid w:val="00346736"/>
    <w:rsid w:val="00346D80"/>
    <w:rsid w:val="00347A1B"/>
    <w:rsid w:val="00347C1D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54A2"/>
    <w:rsid w:val="003560E9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53C"/>
    <w:rsid w:val="00360D29"/>
    <w:rsid w:val="00360D65"/>
    <w:rsid w:val="00360FD6"/>
    <w:rsid w:val="00361850"/>
    <w:rsid w:val="00361AD0"/>
    <w:rsid w:val="00361C81"/>
    <w:rsid w:val="00361CE5"/>
    <w:rsid w:val="00362435"/>
    <w:rsid w:val="00362904"/>
    <w:rsid w:val="0036291D"/>
    <w:rsid w:val="003632B2"/>
    <w:rsid w:val="00363983"/>
    <w:rsid w:val="00363B97"/>
    <w:rsid w:val="00363C35"/>
    <w:rsid w:val="00363D2F"/>
    <w:rsid w:val="00364783"/>
    <w:rsid w:val="003648A3"/>
    <w:rsid w:val="00364A57"/>
    <w:rsid w:val="00364B0F"/>
    <w:rsid w:val="00364C01"/>
    <w:rsid w:val="00365041"/>
    <w:rsid w:val="003654B1"/>
    <w:rsid w:val="00366566"/>
    <w:rsid w:val="00366E4C"/>
    <w:rsid w:val="00366F8A"/>
    <w:rsid w:val="003670C5"/>
    <w:rsid w:val="003671C1"/>
    <w:rsid w:val="003676EA"/>
    <w:rsid w:val="003677B1"/>
    <w:rsid w:val="00367D37"/>
    <w:rsid w:val="00367F20"/>
    <w:rsid w:val="00367FC4"/>
    <w:rsid w:val="00370009"/>
    <w:rsid w:val="0037011B"/>
    <w:rsid w:val="003704DE"/>
    <w:rsid w:val="003704F4"/>
    <w:rsid w:val="00370577"/>
    <w:rsid w:val="00370A02"/>
    <w:rsid w:val="00370F91"/>
    <w:rsid w:val="00371C90"/>
    <w:rsid w:val="003723E6"/>
    <w:rsid w:val="00372441"/>
    <w:rsid w:val="003727C0"/>
    <w:rsid w:val="00372844"/>
    <w:rsid w:val="00372989"/>
    <w:rsid w:val="00372B42"/>
    <w:rsid w:val="0037329E"/>
    <w:rsid w:val="003732B6"/>
    <w:rsid w:val="0037384C"/>
    <w:rsid w:val="00373BAF"/>
    <w:rsid w:val="003740F4"/>
    <w:rsid w:val="003744A8"/>
    <w:rsid w:val="003746EA"/>
    <w:rsid w:val="00374CAA"/>
    <w:rsid w:val="003756D3"/>
    <w:rsid w:val="003757DC"/>
    <w:rsid w:val="003758ED"/>
    <w:rsid w:val="00375B0D"/>
    <w:rsid w:val="00375FEE"/>
    <w:rsid w:val="00376061"/>
    <w:rsid w:val="00376309"/>
    <w:rsid w:val="0037636B"/>
    <w:rsid w:val="0037647D"/>
    <w:rsid w:val="00376779"/>
    <w:rsid w:val="00376F89"/>
    <w:rsid w:val="0037780C"/>
    <w:rsid w:val="00377BBF"/>
    <w:rsid w:val="00380199"/>
    <w:rsid w:val="00380895"/>
    <w:rsid w:val="003808AE"/>
    <w:rsid w:val="003815CB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F0B"/>
    <w:rsid w:val="003832EF"/>
    <w:rsid w:val="00383B38"/>
    <w:rsid w:val="00383EE4"/>
    <w:rsid w:val="003841C1"/>
    <w:rsid w:val="0038479F"/>
    <w:rsid w:val="0038488B"/>
    <w:rsid w:val="00384AF1"/>
    <w:rsid w:val="00384E11"/>
    <w:rsid w:val="00385233"/>
    <w:rsid w:val="003855B6"/>
    <w:rsid w:val="003859D3"/>
    <w:rsid w:val="00386E55"/>
    <w:rsid w:val="00387149"/>
    <w:rsid w:val="003872B8"/>
    <w:rsid w:val="00387E62"/>
    <w:rsid w:val="00387E76"/>
    <w:rsid w:val="003900EE"/>
    <w:rsid w:val="0039026F"/>
    <w:rsid w:val="00390590"/>
    <w:rsid w:val="003908A3"/>
    <w:rsid w:val="003911AE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BE3"/>
    <w:rsid w:val="00392DE3"/>
    <w:rsid w:val="00392E11"/>
    <w:rsid w:val="003936C1"/>
    <w:rsid w:val="0039375D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1A6"/>
    <w:rsid w:val="0039530E"/>
    <w:rsid w:val="0039538A"/>
    <w:rsid w:val="0039588F"/>
    <w:rsid w:val="00395BDB"/>
    <w:rsid w:val="00395C24"/>
    <w:rsid w:val="00395EC2"/>
    <w:rsid w:val="00395EC8"/>
    <w:rsid w:val="0039610A"/>
    <w:rsid w:val="00396114"/>
    <w:rsid w:val="003969EA"/>
    <w:rsid w:val="00396CF2"/>
    <w:rsid w:val="003971CF"/>
    <w:rsid w:val="003973B0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622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F36"/>
    <w:rsid w:val="003A5281"/>
    <w:rsid w:val="003A593B"/>
    <w:rsid w:val="003A5E08"/>
    <w:rsid w:val="003A62A4"/>
    <w:rsid w:val="003A650A"/>
    <w:rsid w:val="003A67BD"/>
    <w:rsid w:val="003A6855"/>
    <w:rsid w:val="003A696E"/>
    <w:rsid w:val="003A703B"/>
    <w:rsid w:val="003A71D4"/>
    <w:rsid w:val="003A74C8"/>
    <w:rsid w:val="003A76C7"/>
    <w:rsid w:val="003A76ED"/>
    <w:rsid w:val="003A7B83"/>
    <w:rsid w:val="003B00E1"/>
    <w:rsid w:val="003B0422"/>
    <w:rsid w:val="003B0AD7"/>
    <w:rsid w:val="003B0B16"/>
    <w:rsid w:val="003B0CC6"/>
    <w:rsid w:val="003B1390"/>
    <w:rsid w:val="003B160B"/>
    <w:rsid w:val="003B1C16"/>
    <w:rsid w:val="003B1C86"/>
    <w:rsid w:val="003B1E05"/>
    <w:rsid w:val="003B1FBB"/>
    <w:rsid w:val="003B26BA"/>
    <w:rsid w:val="003B2D59"/>
    <w:rsid w:val="003B2DDE"/>
    <w:rsid w:val="003B2E40"/>
    <w:rsid w:val="003B3082"/>
    <w:rsid w:val="003B3AA0"/>
    <w:rsid w:val="003B3B8D"/>
    <w:rsid w:val="003B3D7F"/>
    <w:rsid w:val="003B3E16"/>
    <w:rsid w:val="003B3F64"/>
    <w:rsid w:val="003B3F8A"/>
    <w:rsid w:val="003B3FAD"/>
    <w:rsid w:val="003B4493"/>
    <w:rsid w:val="003B4561"/>
    <w:rsid w:val="003B4A16"/>
    <w:rsid w:val="003B4A2F"/>
    <w:rsid w:val="003B5C9D"/>
    <w:rsid w:val="003B5DFB"/>
    <w:rsid w:val="003B6180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0795"/>
    <w:rsid w:val="003C14C7"/>
    <w:rsid w:val="003C1573"/>
    <w:rsid w:val="003C18E7"/>
    <w:rsid w:val="003C1DC5"/>
    <w:rsid w:val="003C1FE8"/>
    <w:rsid w:val="003C2660"/>
    <w:rsid w:val="003C26F9"/>
    <w:rsid w:val="003C2B42"/>
    <w:rsid w:val="003C2B79"/>
    <w:rsid w:val="003C3709"/>
    <w:rsid w:val="003C3DC7"/>
    <w:rsid w:val="003C408C"/>
    <w:rsid w:val="003C4294"/>
    <w:rsid w:val="003C5088"/>
    <w:rsid w:val="003C5685"/>
    <w:rsid w:val="003C5961"/>
    <w:rsid w:val="003C5DBA"/>
    <w:rsid w:val="003C5DD2"/>
    <w:rsid w:val="003C5EF1"/>
    <w:rsid w:val="003C6538"/>
    <w:rsid w:val="003C6692"/>
    <w:rsid w:val="003C6B7F"/>
    <w:rsid w:val="003C6D4F"/>
    <w:rsid w:val="003C7BEA"/>
    <w:rsid w:val="003C7C22"/>
    <w:rsid w:val="003D031C"/>
    <w:rsid w:val="003D0873"/>
    <w:rsid w:val="003D09E2"/>
    <w:rsid w:val="003D0B60"/>
    <w:rsid w:val="003D12E0"/>
    <w:rsid w:val="003D160E"/>
    <w:rsid w:val="003D1E73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B03"/>
    <w:rsid w:val="003D4F6E"/>
    <w:rsid w:val="003D54A7"/>
    <w:rsid w:val="003D57EF"/>
    <w:rsid w:val="003D5C8C"/>
    <w:rsid w:val="003D60C9"/>
    <w:rsid w:val="003D6590"/>
    <w:rsid w:val="003D6927"/>
    <w:rsid w:val="003D6A1F"/>
    <w:rsid w:val="003D6A40"/>
    <w:rsid w:val="003D727F"/>
    <w:rsid w:val="003D79EB"/>
    <w:rsid w:val="003E0200"/>
    <w:rsid w:val="003E0481"/>
    <w:rsid w:val="003E064E"/>
    <w:rsid w:val="003E06C7"/>
    <w:rsid w:val="003E07F3"/>
    <w:rsid w:val="003E0E2B"/>
    <w:rsid w:val="003E0E83"/>
    <w:rsid w:val="003E1436"/>
    <w:rsid w:val="003E1665"/>
    <w:rsid w:val="003E1AEC"/>
    <w:rsid w:val="003E1D09"/>
    <w:rsid w:val="003E2036"/>
    <w:rsid w:val="003E232A"/>
    <w:rsid w:val="003E28E5"/>
    <w:rsid w:val="003E2938"/>
    <w:rsid w:val="003E2B09"/>
    <w:rsid w:val="003E2BEA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511E"/>
    <w:rsid w:val="003E5320"/>
    <w:rsid w:val="003E544A"/>
    <w:rsid w:val="003E579F"/>
    <w:rsid w:val="003E599E"/>
    <w:rsid w:val="003E6397"/>
    <w:rsid w:val="003E63F7"/>
    <w:rsid w:val="003E649E"/>
    <w:rsid w:val="003E6B99"/>
    <w:rsid w:val="003E7025"/>
    <w:rsid w:val="003E7519"/>
    <w:rsid w:val="003E7740"/>
    <w:rsid w:val="003E7DC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5F2"/>
    <w:rsid w:val="003F2B26"/>
    <w:rsid w:val="003F38AC"/>
    <w:rsid w:val="003F38C5"/>
    <w:rsid w:val="003F3CFE"/>
    <w:rsid w:val="003F3FBD"/>
    <w:rsid w:val="003F401C"/>
    <w:rsid w:val="003F40C2"/>
    <w:rsid w:val="003F430F"/>
    <w:rsid w:val="003F4E43"/>
    <w:rsid w:val="003F596E"/>
    <w:rsid w:val="003F5D8A"/>
    <w:rsid w:val="003F6012"/>
    <w:rsid w:val="003F63B6"/>
    <w:rsid w:val="003F6490"/>
    <w:rsid w:val="003F6C02"/>
    <w:rsid w:val="003F6E54"/>
    <w:rsid w:val="003F6F26"/>
    <w:rsid w:val="003F6F47"/>
    <w:rsid w:val="003F7012"/>
    <w:rsid w:val="003F706F"/>
    <w:rsid w:val="003F72F6"/>
    <w:rsid w:val="003F777B"/>
    <w:rsid w:val="003F79E9"/>
    <w:rsid w:val="0040010B"/>
    <w:rsid w:val="004003C2"/>
    <w:rsid w:val="0040049F"/>
    <w:rsid w:val="00400913"/>
    <w:rsid w:val="004009ED"/>
    <w:rsid w:val="00400F1C"/>
    <w:rsid w:val="00401102"/>
    <w:rsid w:val="00401220"/>
    <w:rsid w:val="00401591"/>
    <w:rsid w:val="00401BDD"/>
    <w:rsid w:val="00401C54"/>
    <w:rsid w:val="00402887"/>
    <w:rsid w:val="00402A20"/>
    <w:rsid w:val="004031A5"/>
    <w:rsid w:val="004032BC"/>
    <w:rsid w:val="004033EC"/>
    <w:rsid w:val="00403ED4"/>
    <w:rsid w:val="00403F6F"/>
    <w:rsid w:val="004041FB"/>
    <w:rsid w:val="0040445C"/>
    <w:rsid w:val="00404A6D"/>
    <w:rsid w:val="00404AC5"/>
    <w:rsid w:val="00404C69"/>
    <w:rsid w:val="00404E36"/>
    <w:rsid w:val="00404F79"/>
    <w:rsid w:val="004051CF"/>
    <w:rsid w:val="0040575A"/>
    <w:rsid w:val="0040576E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10010"/>
    <w:rsid w:val="00410335"/>
    <w:rsid w:val="004105F3"/>
    <w:rsid w:val="00410B08"/>
    <w:rsid w:val="00410B88"/>
    <w:rsid w:val="00410EA8"/>
    <w:rsid w:val="004111C5"/>
    <w:rsid w:val="004113CA"/>
    <w:rsid w:val="004117D9"/>
    <w:rsid w:val="00411BDA"/>
    <w:rsid w:val="00411E73"/>
    <w:rsid w:val="00411ED7"/>
    <w:rsid w:val="00412569"/>
    <w:rsid w:val="00412910"/>
    <w:rsid w:val="00412F1D"/>
    <w:rsid w:val="00413116"/>
    <w:rsid w:val="00413915"/>
    <w:rsid w:val="00413946"/>
    <w:rsid w:val="004139AA"/>
    <w:rsid w:val="00413AE3"/>
    <w:rsid w:val="00413E36"/>
    <w:rsid w:val="004145F7"/>
    <w:rsid w:val="00414D62"/>
    <w:rsid w:val="004151A3"/>
    <w:rsid w:val="004152E5"/>
    <w:rsid w:val="00415595"/>
    <w:rsid w:val="00415864"/>
    <w:rsid w:val="00415945"/>
    <w:rsid w:val="00415B5C"/>
    <w:rsid w:val="00416D5F"/>
    <w:rsid w:val="00416EA7"/>
    <w:rsid w:val="00417046"/>
    <w:rsid w:val="004170C7"/>
    <w:rsid w:val="0041758B"/>
    <w:rsid w:val="004176B8"/>
    <w:rsid w:val="0041787E"/>
    <w:rsid w:val="004179F2"/>
    <w:rsid w:val="00417D75"/>
    <w:rsid w:val="00417D78"/>
    <w:rsid w:val="00417D7C"/>
    <w:rsid w:val="00417D82"/>
    <w:rsid w:val="00420264"/>
    <w:rsid w:val="00420303"/>
    <w:rsid w:val="004204C5"/>
    <w:rsid w:val="004207ED"/>
    <w:rsid w:val="004208E1"/>
    <w:rsid w:val="00420D10"/>
    <w:rsid w:val="004211EF"/>
    <w:rsid w:val="0042131A"/>
    <w:rsid w:val="00421795"/>
    <w:rsid w:val="004219CE"/>
    <w:rsid w:val="00421D6B"/>
    <w:rsid w:val="00421EA8"/>
    <w:rsid w:val="00421FB7"/>
    <w:rsid w:val="00422379"/>
    <w:rsid w:val="0042277B"/>
    <w:rsid w:val="00422CAA"/>
    <w:rsid w:val="00422D8E"/>
    <w:rsid w:val="00423089"/>
    <w:rsid w:val="00423537"/>
    <w:rsid w:val="00423538"/>
    <w:rsid w:val="0042360B"/>
    <w:rsid w:val="00423709"/>
    <w:rsid w:val="004239EA"/>
    <w:rsid w:val="00423A24"/>
    <w:rsid w:val="00424C1B"/>
    <w:rsid w:val="00424C2C"/>
    <w:rsid w:val="0042562A"/>
    <w:rsid w:val="004256C2"/>
    <w:rsid w:val="00426001"/>
    <w:rsid w:val="004261B9"/>
    <w:rsid w:val="0042635D"/>
    <w:rsid w:val="00426704"/>
    <w:rsid w:val="0042730E"/>
    <w:rsid w:val="00427402"/>
    <w:rsid w:val="004279F5"/>
    <w:rsid w:val="004302AF"/>
    <w:rsid w:val="004304FC"/>
    <w:rsid w:val="00430E00"/>
    <w:rsid w:val="00431017"/>
    <w:rsid w:val="004312D3"/>
    <w:rsid w:val="004317A6"/>
    <w:rsid w:val="00431C09"/>
    <w:rsid w:val="00431C4C"/>
    <w:rsid w:val="00431EA9"/>
    <w:rsid w:val="00432011"/>
    <w:rsid w:val="00432367"/>
    <w:rsid w:val="0043272C"/>
    <w:rsid w:val="00432A46"/>
    <w:rsid w:val="00432F11"/>
    <w:rsid w:val="0043301E"/>
    <w:rsid w:val="004335D1"/>
    <w:rsid w:val="0043383C"/>
    <w:rsid w:val="00433AE8"/>
    <w:rsid w:val="00433B39"/>
    <w:rsid w:val="00433BDA"/>
    <w:rsid w:val="00433F7C"/>
    <w:rsid w:val="004347BB"/>
    <w:rsid w:val="00434882"/>
    <w:rsid w:val="00434A81"/>
    <w:rsid w:val="00434E3D"/>
    <w:rsid w:val="00434F0F"/>
    <w:rsid w:val="00434FF0"/>
    <w:rsid w:val="0043521F"/>
    <w:rsid w:val="00435C6D"/>
    <w:rsid w:val="00435E92"/>
    <w:rsid w:val="00436009"/>
    <w:rsid w:val="00436359"/>
    <w:rsid w:val="00437094"/>
    <w:rsid w:val="0043726F"/>
    <w:rsid w:val="00440335"/>
    <w:rsid w:val="00440AFB"/>
    <w:rsid w:val="004413CB"/>
    <w:rsid w:val="00441936"/>
    <w:rsid w:val="00441B49"/>
    <w:rsid w:val="00441C0B"/>
    <w:rsid w:val="00441D9C"/>
    <w:rsid w:val="0044270A"/>
    <w:rsid w:val="00442B6F"/>
    <w:rsid w:val="0044315A"/>
    <w:rsid w:val="004432AB"/>
    <w:rsid w:val="00443712"/>
    <w:rsid w:val="004439FD"/>
    <w:rsid w:val="00443CAF"/>
    <w:rsid w:val="00443D85"/>
    <w:rsid w:val="00443E50"/>
    <w:rsid w:val="0044430E"/>
    <w:rsid w:val="00444679"/>
    <w:rsid w:val="00444836"/>
    <w:rsid w:val="00444EDC"/>
    <w:rsid w:val="0044511F"/>
    <w:rsid w:val="00445821"/>
    <w:rsid w:val="0044596A"/>
    <w:rsid w:val="00445BFF"/>
    <w:rsid w:val="00446646"/>
    <w:rsid w:val="00446C4D"/>
    <w:rsid w:val="00446CDC"/>
    <w:rsid w:val="00446CFB"/>
    <w:rsid w:val="00446DD7"/>
    <w:rsid w:val="0044723D"/>
    <w:rsid w:val="004474BF"/>
    <w:rsid w:val="00447683"/>
    <w:rsid w:val="004478FC"/>
    <w:rsid w:val="00447C45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541"/>
    <w:rsid w:val="00453549"/>
    <w:rsid w:val="004535D4"/>
    <w:rsid w:val="004545A6"/>
    <w:rsid w:val="00454D27"/>
    <w:rsid w:val="00454D38"/>
    <w:rsid w:val="00454FD4"/>
    <w:rsid w:val="00455698"/>
    <w:rsid w:val="00455794"/>
    <w:rsid w:val="004559C1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92"/>
    <w:rsid w:val="00457F4D"/>
    <w:rsid w:val="004608C2"/>
    <w:rsid w:val="0046091B"/>
    <w:rsid w:val="004612E4"/>
    <w:rsid w:val="004617F8"/>
    <w:rsid w:val="00461CB2"/>
    <w:rsid w:val="00461D13"/>
    <w:rsid w:val="00461EE9"/>
    <w:rsid w:val="00461EF5"/>
    <w:rsid w:val="004623F0"/>
    <w:rsid w:val="004625F3"/>
    <w:rsid w:val="00462DFE"/>
    <w:rsid w:val="00463CCF"/>
    <w:rsid w:val="00464558"/>
    <w:rsid w:val="004649DE"/>
    <w:rsid w:val="00464B03"/>
    <w:rsid w:val="00464B16"/>
    <w:rsid w:val="00464F57"/>
    <w:rsid w:val="00465162"/>
    <w:rsid w:val="00465309"/>
    <w:rsid w:val="004653FE"/>
    <w:rsid w:val="00465B41"/>
    <w:rsid w:val="004668A6"/>
    <w:rsid w:val="004668BD"/>
    <w:rsid w:val="00466C7D"/>
    <w:rsid w:val="00466EA9"/>
    <w:rsid w:val="00466F1E"/>
    <w:rsid w:val="004672D7"/>
    <w:rsid w:val="0046796D"/>
    <w:rsid w:val="00470287"/>
    <w:rsid w:val="004704EA"/>
    <w:rsid w:val="004706C0"/>
    <w:rsid w:val="0047080E"/>
    <w:rsid w:val="00470C8E"/>
    <w:rsid w:val="00470D0B"/>
    <w:rsid w:val="004710AE"/>
    <w:rsid w:val="004713A9"/>
    <w:rsid w:val="00471910"/>
    <w:rsid w:val="00472202"/>
    <w:rsid w:val="004722B8"/>
    <w:rsid w:val="00472507"/>
    <w:rsid w:val="004732C7"/>
    <w:rsid w:val="00473531"/>
    <w:rsid w:val="00473610"/>
    <w:rsid w:val="0047388D"/>
    <w:rsid w:val="00473B31"/>
    <w:rsid w:val="00473D38"/>
    <w:rsid w:val="00473D47"/>
    <w:rsid w:val="00473FF3"/>
    <w:rsid w:val="004741CA"/>
    <w:rsid w:val="0047423C"/>
    <w:rsid w:val="00474748"/>
    <w:rsid w:val="00474CA4"/>
    <w:rsid w:val="00474D4D"/>
    <w:rsid w:val="00474F7D"/>
    <w:rsid w:val="00474F94"/>
    <w:rsid w:val="004750AB"/>
    <w:rsid w:val="004750FB"/>
    <w:rsid w:val="004751FA"/>
    <w:rsid w:val="00475904"/>
    <w:rsid w:val="00475F36"/>
    <w:rsid w:val="00476260"/>
    <w:rsid w:val="00476267"/>
    <w:rsid w:val="004766BF"/>
    <w:rsid w:val="004766FF"/>
    <w:rsid w:val="004770CB"/>
    <w:rsid w:val="0047744F"/>
    <w:rsid w:val="0047756E"/>
    <w:rsid w:val="004779D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7B0"/>
    <w:rsid w:val="00481D8F"/>
    <w:rsid w:val="004830C9"/>
    <w:rsid w:val="004830F2"/>
    <w:rsid w:val="004838A4"/>
    <w:rsid w:val="00483A65"/>
    <w:rsid w:val="00484432"/>
    <w:rsid w:val="00484513"/>
    <w:rsid w:val="0048453B"/>
    <w:rsid w:val="0048454B"/>
    <w:rsid w:val="004849D8"/>
    <w:rsid w:val="0048575F"/>
    <w:rsid w:val="00485810"/>
    <w:rsid w:val="00485A6A"/>
    <w:rsid w:val="00485BE2"/>
    <w:rsid w:val="00486192"/>
    <w:rsid w:val="00486404"/>
    <w:rsid w:val="004868A9"/>
    <w:rsid w:val="00486AAC"/>
    <w:rsid w:val="00486BDD"/>
    <w:rsid w:val="00487158"/>
    <w:rsid w:val="00487175"/>
    <w:rsid w:val="00487177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E6B"/>
    <w:rsid w:val="00492FBE"/>
    <w:rsid w:val="00493195"/>
    <w:rsid w:val="00493307"/>
    <w:rsid w:val="0049335A"/>
    <w:rsid w:val="0049353E"/>
    <w:rsid w:val="00493D88"/>
    <w:rsid w:val="004941EB"/>
    <w:rsid w:val="004942B6"/>
    <w:rsid w:val="0049436D"/>
    <w:rsid w:val="00494DC4"/>
    <w:rsid w:val="00494F65"/>
    <w:rsid w:val="00494FB7"/>
    <w:rsid w:val="00495069"/>
    <w:rsid w:val="0049510C"/>
    <w:rsid w:val="00495142"/>
    <w:rsid w:val="00496096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233"/>
    <w:rsid w:val="004A1E0D"/>
    <w:rsid w:val="004A211B"/>
    <w:rsid w:val="004A26B8"/>
    <w:rsid w:val="004A2C20"/>
    <w:rsid w:val="004A30AB"/>
    <w:rsid w:val="004A30E9"/>
    <w:rsid w:val="004A30F0"/>
    <w:rsid w:val="004A3517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D5"/>
    <w:rsid w:val="004A6C46"/>
    <w:rsid w:val="004A6D5E"/>
    <w:rsid w:val="004A6FD6"/>
    <w:rsid w:val="004A731C"/>
    <w:rsid w:val="004A76ED"/>
    <w:rsid w:val="004B0A34"/>
    <w:rsid w:val="004B0F28"/>
    <w:rsid w:val="004B16E2"/>
    <w:rsid w:val="004B1AC2"/>
    <w:rsid w:val="004B1C9E"/>
    <w:rsid w:val="004B1E05"/>
    <w:rsid w:val="004B1F8D"/>
    <w:rsid w:val="004B24EE"/>
    <w:rsid w:val="004B2FEE"/>
    <w:rsid w:val="004B34E0"/>
    <w:rsid w:val="004B3754"/>
    <w:rsid w:val="004B3B31"/>
    <w:rsid w:val="004B3F0A"/>
    <w:rsid w:val="004B42EB"/>
    <w:rsid w:val="004B456E"/>
    <w:rsid w:val="004B48DE"/>
    <w:rsid w:val="004B4D64"/>
    <w:rsid w:val="004B4DC9"/>
    <w:rsid w:val="004B4F73"/>
    <w:rsid w:val="004B549F"/>
    <w:rsid w:val="004B54BD"/>
    <w:rsid w:val="004B557A"/>
    <w:rsid w:val="004B5ABA"/>
    <w:rsid w:val="004B5AEA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F8"/>
    <w:rsid w:val="004B7D09"/>
    <w:rsid w:val="004B7F91"/>
    <w:rsid w:val="004C0055"/>
    <w:rsid w:val="004C00D7"/>
    <w:rsid w:val="004C024E"/>
    <w:rsid w:val="004C0B1B"/>
    <w:rsid w:val="004C1180"/>
    <w:rsid w:val="004C1226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6E7"/>
    <w:rsid w:val="004C2833"/>
    <w:rsid w:val="004C2E74"/>
    <w:rsid w:val="004C3446"/>
    <w:rsid w:val="004C353A"/>
    <w:rsid w:val="004C389A"/>
    <w:rsid w:val="004C3A35"/>
    <w:rsid w:val="004C3CEA"/>
    <w:rsid w:val="004C4281"/>
    <w:rsid w:val="004C466E"/>
    <w:rsid w:val="004C4810"/>
    <w:rsid w:val="004C4A09"/>
    <w:rsid w:val="004C4A8C"/>
    <w:rsid w:val="004C506B"/>
    <w:rsid w:val="004C5293"/>
    <w:rsid w:val="004C53F2"/>
    <w:rsid w:val="004C5442"/>
    <w:rsid w:val="004C5832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23EE"/>
    <w:rsid w:val="004D2984"/>
    <w:rsid w:val="004D3017"/>
    <w:rsid w:val="004D336C"/>
    <w:rsid w:val="004D33C3"/>
    <w:rsid w:val="004D361A"/>
    <w:rsid w:val="004D3679"/>
    <w:rsid w:val="004D3E1E"/>
    <w:rsid w:val="004D4ED5"/>
    <w:rsid w:val="004D543D"/>
    <w:rsid w:val="004D5603"/>
    <w:rsid w:val="004D595E"/>
    <w:rsid w:val="004D5A04"/>
    <w:rsid w:val="004D5B21"/>
    <w:rsid w:val="004D5CC7"/>
    <w:rsid w:val="004D5E81"/>
    <w:rsid w:val="004D6316"/>
    <w:rsid w:val="004D6442"/>
    <w:rsid w:val="004D6680"/>
    <w:rsid w:val="004D6998"/>
    <w:rsid w:val="004D6A17"/>
    <w:rsid w:val="004D6B75"/>
    <w:rsid w:val="004D6C0F"/>
    <w:rsid w:val="004D6C4D"/>
    <w:rsid w:val="004D6CE6"/>
    <w:rsid w:val="004D6F83"/>
    <w:rsid w:val="004D773B"/>
    <w:rsid w:val="004D7A58"/>
    <w:rsid w:val="004D7A79"/>
    <w:rsid w:val="004D7D61"/>
    <w:rsid w:val="004D7E49"/>
    <w:rsid w:val="004D7E70"/>
    <w:rsid w:val="004E030F"/>
    <w:rsid w:val="004E03AC"/>
    <w:rsid w:val="004E0588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756"/>
    <w:rsid w:val="004E2836"/>
    <w:rsid w:val="004E2842"/>
    <w:rsid w:val="004E2ADD"/>
    <w:rsid w:val="004E3373"/>
    <w:rsid w:val="004E363B"/>
    <w:rsid w:val="004E3A86"/>
    <w:rsid w:val="004E3C5F"/>
    <w:rsid w:val="004E3CB1"/>
    <w:rsid w:val="004E3F43"/>
    <w:rsid w:val="004E4106"/>
    <w:rsid w:val="004E4475"/>
    <w:rsid w:val="004E45EF"/>
    <w:rsid w:val="004E5251"/>
    <w:rsid w:val="004E5311"/>
    <w:rsid w:val="004E5429"/>
    <w:rsid w:val="004E5615"/>
    <w:rsid w:val="004E572C"/>
    <w:rsid w:val="004E5739"/>
    <w:rsid w:val="004E5919"/>
    <w:rsid w:val="004E592E"/>
    <w:rsid w:val="004E5956"/>
    <w:rsid w:val="004E5C5E"/>
    <w:rsid w:val="004E5C7A"/>
    <w:rsid w:val="004E61B9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0653"/>
    <w:rsid w:val="004F1169"/>
    <w:rsid w:val="004F1535"/>
    <w:rsid w:val="004F185B"/>
    <w:rsid w:val="004F197C"/>
    <w:rsid w:val="004F1D9B"/>
    <w:rsid w:val="004F24DA"/>
    <w:rsid w:val="004F277C"/>
    <w:rsid w:val="004F2A4F"/>
    <w:rsid w:val="004F2EE7"/>
    <w:rsid w:val="004F2F15"/>
    <w:rsid w:val="004F3031"/>
    <w:rsid w:val="004F30C2"/>
    <w:rsid w:val="004F3432"/>
    <w:rsid w:val="004F3443"/>
    <w:rsid w:val="004F3613"/>
    <w:rsid w:val="004F3675"/>
    <w:rsid w:val="004F3BB7"/>
    <w:rsid w:val="004F46E7"/>
    <w:rsid w:val="004F4743"/>
    <w:rsid w:val="004F4A9D"/>
    <w:rsid w:val="004F4CEC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936"/>
    <w:rsid w:val="004F7B8C"/>
    <w:rsid w:val="004F7E73"/>
    <w:rsid w:val="004F7E94"/>
    <w:rsid w:val="0050000F"/>
    <w:rsid w:val="005000D9"/>
    <w:rsid w:val="005002F8"/>
    <w:rsid w:val="0050036B"/>
    <w:rsid w:val="00500775"/>
    <w:rsid w:val="00500B24"/>
    <w:rsid w:val="00500EC4"/>
    <w:rsid w:val="005016CE"/>
    <w:rsid w:val="00502396"/>
    <w:rsid w:val="0050240F"/>
    <w:rsid w:val="005025B3"/>
    <w:rsid w:val="005026D7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B54"/>
    <w:rsid w:val="005054E0"/>
    <w:rsid w:val="005057DC"/>
    <w:rsid w:val="00505897"/>
    <w:rsid w:val="00505ED0"/>
    <w:rsid w:val="00506430"/>
    <w:rsid w:val="00506481"/>
    <w:rsid w:val="00506692"/>
    <w:rsid w:val="00506800"/>
    <w:rsid w:val="00506BA3"/>
    <w:rsid w:val="00506BF4"/>
    <w:rsid w:val="00506EB7"/>
    <w:rsid w:val="00506FEC"/>
    <w:rsid w:val="0050742B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E66"/>
    <w:rsid w:val="0051132C"/>
    <w:rsid w:val="0051144A"/>
    <w:rsid w:val="005114F5"/>
    <w:rsid w:val="00511657"/>
    <w:rsid w:val="00511750"/>
    <w:rsid w:val="00511BF0"/>
    <w:rsid w:val="0051211B"/>
    <w:rsid w:val="00512785"/>
    <w:rsid w:val="005127A3"/>
    <w:rsid w:val="0051290F"/>
    <w:rsid w:val="0051324A"/>
    <w:rsid w:val="0051362F"/>
    <w:rsid w:val="00513A18"/>
    <w:rsid w:val="00513F31"/>
    <w:rsid w:val="005140DF"/>
    <w:rsid w:val="005148D7"/>
    <w:rsid w:val="00514CC0"/>
    <w:rsid w:val="005154A2"/>
    <w:rsid w:val="00515880"/>
    <w:rsid w:val="00515A7B"/>
    <w:rsid w:val="00515B33"/>
    <w:rsid w:val="00515BC1"/>
    <w:rsid w:val="00515F6B"/>
    <w:rsid w:val="0051671D"/>
    <w:rsid w:val="0051672F"/>
    <w:rsid w:val="005169FE"/>
    <w:rsid w:val="00516B3B"/>
    <w:rsid w:val="005171BC"/>
    <w:rsid w:val="005175AC"/>
    <w:rsid w:val="0051771A"/>
    <w:rsid w:val="00517D09"/>
    <w:rsid w:val="00517E4F"/>
    <w:rsid w:val="00517F3A"/>
    <w:rsid w:val="00520C37"/>
    <w:rsid w:val="00520CFD"/>
    <w:rsid w:val="00520F72"/>
    <w:rsid w:val="00521216"/>
    <w:rsid w:val="00521483"/>
    <w:rsid w:val="00521749"/>
    <w:rsid w:val="00521798"/>
    <w:rsid w:val="00521A8D"/>
    <w:rsid w:val="0052211F"/>
    <w:rsid w:val="0052216E"/>
    <w:rsid w:val="00522441"/>
    <w:rsid w:val="00522776"/>
    <w:rsid w:val="00522B61"/>
    <w:rsid w:val="0052335B"/>
    <w:rsid w:val="00523B2F"/>
    <w:rsid w:val="0052459B"/>
    <w:rsid w:val="005249AA"/>
    <w:rsid w:val="00524A5E"/>
    <w:rsid w:val="00524AE6"/>
    <w:rsid w:val="00524F5B"/>
    <w:rsid w:val="00525105"/>
    <w:rsid w:val="00525AD9"/>
    <w:rsid w:val="00525D51"/>
    <w:rsid w:val="00525E22"/>
    <w:rsid w:val="00526022"/>
    <w:rsid w:val="0052646D"/>
    <w:rsid w:val="0052653E"/>
    <w:rsid w:val="00526767"/>
    <w:rsid w:val="00526B46"/>
    <w:rsid w:val="005276ED"/>
    <w:rsid w:val="00527711"/>
    <w:rsid w:val="00527C9C"/>
    <w:rsid w:val="0053006E"/>
    <w:rsid w:val="00530DDF"/>
    <w:rsid w:val="00531127"/>
    <w:rsid w:val="00531262"/>
    <w:rsid w:val="00531376"/>
    <w:rsid w:val="00531487"/>
    <w:rsid w:val="00531EED"/>
    <w:rsid w:val="0053231C"/>
    <w:rsid w:val="005328F9"/>
    <w:rsid w:val="00532BA1"/>
    <w:rsid w:val="00532C5C"/>
    <w:rsid w:val="0053333B"/>
    <w:rsid w:val="00533B20"/>
    <w:rsid w:val="00534337"/>
    <w:rsid w:val="00534816"/>
    <w:rsid w:val="00534CE2"/>
    <w:rsid w:val="00534EF9"/>
    <w:rsid w:val="00535702"/>
    <w:rsid w:val="0053596B"/>
    <w:rsid w:val="00535D15"/>
    <w:rsid w:val="00535E58"/>
    <w:rsid w:val="00536E2D"/>
    <w:rsid w:val="005375BF"/>
    <w:rsid w:val="0053763C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2975"/>
    <w:rsid w:val="00542BF3"/>
    <w:rsid w:val="00542CF3"/>
    <w:rsid w:val="0054329D"/>
    <w:rsid w:val="0054361F"/>
    <w:rsid w:val="00543666"/>
    <w:rsid w:val="00543724"/>
    <w:rsid w:val="00543FB1"/>
    <w:rsid w:val="0054414F"/>
    <w:rsid w:val="00544194"/>
    <w:rsid w:val="00544503"/>
    <w:rsid w:val="00544905"/>
    <w:rsid w:val="0054497C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830"/>
    <w:rsid w:val="00546984"/>
    <w:rsid w:val="00546BC4"/>
    <w:rsid w:val="005470B3"/>
    <w:rsid w:val="00547385"/>
    <w:rsid w:val="00547E45"/>
    <w:rsid w:val="00547E56"/>
    <w:rsid w:val="00550410"/>
    <w:rsid w:val="00550904"/>
    <w:rsid w:val="00550AFC"/>
    <w:rsid w:val="00550DE9"/>
    <w:rsid w:val="00550E3D"/>
    <w:rsid w:val="00551114"/>
    <w:rsid w:val="00551153"/>
    <w:rsid w:val="00551243"/>
    <w:rsid w:val="00551428"/>
    <w:rsid w:val="00551CD9"/>
    <w:rsid w:val="0055217A"/>
    <w:rsid w:val="0055238F"/>
    <w:rsid w:val="00552470"/>
    <w:rsid w:val="00552ACD"/>
    <w:rsid w:val="00552FE9"/>
    <w:rsid w:val="005530A6"/>
    <w:rsid w:val="005537FC"/>
    <w:rsid w:val="0055422B"/>
    <w:rsid w:val="005544AA"/>
    <w:rsid w:val="005548CC"/>
    <w:rsid w:val="00554B15"/>
    <w:rsid w:val="00555083"/>
    <w:rsid w:val="00555970"/>
    <w:rsid w:val="005559D3"/>
    <w:rsid w:val="00555EFD"/>
    <w:rsid w:val="005562F3"/>
    <w:rsid w:val="00556377"/>
    <w:rsid w:val="0055659B"/>
    <w:rsid w:val="00556787"/>
    <w:rsid w:val="00556B41"/>
    <w:rsid w:val="00556D5D"/>
    <w:rsid w:val="00557922"/>
    <w:rsid w:val="00557CE2"/>
    <w:rsid w:val="00557E5C"/>
    <w:rsid w:val="005602AE"/>
    <w:rsid w:val="00560718"/>
    <w:rsid w:val="0056073B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25DF"/>
    <w:rsid w:val="00562854"/>
    <w:rsid w:val="0056287C"/>
    <w:rsid w:val="00562BD7"/>
    <w:rsid w:val="00562FD9"/>
    <w:rsid w:val="005633DF"/>
    <w:rsid w:val="005637F8"/>
    <w:rsid w:val="00563A65"/>
    <w:rsid w:val="00564914"/>
    <w:rsid w:val="00564AA7"/>
    <w:rsid w:val="00564AEE"/>
    <w:rsid w:val="00564C8D"/>
    <w:rsid w:val="00564DBC"/>
    <w:rsid w:val="00565357"/>
    <w:rsid w:val="0056554F"/>
    <w:rsid w:val="0056572D"/>
    <w:rsid w:val="005657C3"/>
    <w:rsid w:val="00565ADD"/>
    <w:rsid w:val="00565E6D"/>
    <w:rsid w:val="00565EA9"/>
    <w:rsid w:val="00566081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77"/>
    <w:rsid w:val="005675DB"/>
    <w:rsid w:val="00567657"/>
    <w:rsid w:val="0056788B"/>
    <w:rsid w:val="005704B1"/>
    <w:rsid w:val="00570CDF"/>
    <w:rsid w:val="00570E6E"/>
    <w:rsid w:val="0057124A"/>
    <w:rsid w:val="00571B29"/>
    <w:rsid w:val="00571C85"/>
    <w:rsid w:val="0057201A"/>
    <w:rsid w:val="00572466"/>
    <w:rsid w:val="00573398"/>
    <w:rsid w:val="00573451"/>
    <w:rsid w:val="00573B8B"/>
    <w:rsid w:val="00573BA5"/>
    <w:rsid w:val="005743E5"/>
    <w:rsid w:val="0057467F"/>
    <w:rsid w:val="005747A8"/>
    <w:rsid w:val="00574BB9"/>
    <w:rsid w:val="00574BF1"/>
    <w:rsid w:val="00574CB7"/>
    <w:rsid w:val="00574CB8"/>
    <w:rsid w:val="005752F0"/>
    <w:rsid w:val="005754FA"/>
    <w:rsid w:val="00575720"/>
    <w:rsid w:val="0057578C"/>
    <w:rsid w:val="0057613B"/>
    <w:rsid w:val="0057633C"/>
    <w:rsid w:val="00576D64"/>
    <w:rsid w:val="00576DC7"/>
    <w:rsid w:val="00576EB4"/>
    <w:rsid w:val="00577016"/>
    <w:rsid w:val="0057761C"/>
    <w:rsid w:val="00580488"/>
    <w:rsid w:val="0058054C"/>
    <w:rsid w:val="005806B0"/>
    <w:rsid w:val="00580B20"/>
    <w:rsid w:val="00580C39"/>
    <w:rsid w:val="00580F60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FD0"/>
    <w:rsid w:val="005830F5"/>
    <w:rsid w:val="0058321D"/>
    <w:rsid w:val="005833FB"/>
    <w:rsid w:val="0058383C"/>
    <w:rsid w:val="00583ADE"/>
    <w:rsid w:val="005844DC"/>
    <w:rsid w:val="00584552"/>
    <w:rsid w:val="00584913"/>
    <w:rsid w:val="00584B03"/>
    <w:rsid w:val="00584BBE"/>
    <w:rsid w:val="00584F08"/>
    <w:rsid w:val="00585145"/>
    <w:rsid w:val="0058543F"/>
    <w:rsid w:val="00585552"/>
    <w:rsid w:val="00585B84"/>
    <w:rsid w:val="005860AB"/>
    <w:rsid w:val="00586321"/>
    <w:rsid w:val="0058648D"/>
    <w:rsid w:val="005864FE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2682"/>
    <w:rsid w:val="00592A06"/>
    <w:rsid w:val="00592CC6"/>
    <w:rsid w:val="00592F54"/>
    <w:rsid w:val="00593D04"/>
    <w:rsid w:val="00593E52"/>
    <w:rsid w:val="00593ED2"/>
    <w:rsid w:val="00595448"/>
    <w:rsid w:val="0059550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3"/>
    <w:rsid w:val="00596F23"/>
    <w:rsid w:val="00597318"/>
    <w:rsid w:val="00597634"/>
    <w:rsid w:val="00597652"/>
    <w:rsid w:val="005979F5"/>
    <w:rsid w:val="00597ECA"/>
    <w:rsid w:val="005A009D"/>
    <w:rsid w:val="005A059D"/>
    <w:rsid w:val="005A130B"/>
    <w:rsid w:val="005A1324"/>
    <w:rsid w:val="005A29A6"/>
    <w:rsid w:val="005A2A61"/>
    <w:rsid w:val="005A2B46"/>
    <w:rsid w:val="005A2C45"/>
    <w:rsid w:val="005A2D28"/>
    <w:rsid w:val="005A30B7"/>
    <w:rsid w:val="005A31B4"/>
    <w:rsid w:val="005A3763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6BC"/>
    <w:rsid w:val="005A691D"/>
    <w:rsid w:val="005A6F1A"/>
    <w:rsid w:val="005A7BBF"/>
    <w:rsid w:val="005A7FB6"/>
    <w:rsid w:val="005B024F"/>
    <w:rsid w:val="005B0943"/>
    <w:rsid w:val="005B09FF"/>
    <w:rsid w:val="005B0CB3"/>
    <w:rsid w:val="005B0D7C"/>
    <w:rsid w:val="005B0DF7"/>
    <w:rsid w:val="005B0FFC"/>
    <w:rsid w:val="005B118D"/>
    <w:rsid w:val="005B11C8"/>
    <w:rsid w:val="005B13D0"/>
    <w:rsid w:val="005B1435"/>
    <w:rsid w:val="005B1573"/>
    <w:rsid w:val="005B1A35"/>
    <w:rsid w:val="005B1AB9"/>
    <w:rsid w:val="005B1E10"/>
    <w:rsid w:val="005B226A"/>
    <w:rsid w:val="005B226E"/>
    <w:rsid w:val="005B22A2"/>
    <w:rsid w:val="005B2548"/>
    <w:rsid w:val="005B25EA"/>
    <w:rsid w:val="005B2778"/>
    <w:rsid w:val="005B27EF"/>
    <w:rsid w:val="005B2883"/>
    <w:rsid w:val="005B2BD5"/>
    <w:rsid w:val="005B2EAA"/>
    <w:rsid w:val="005B2F3F"/>
    <w:rsid w:val="005B33FA"/>
    <w:rsid w:val="005B34AC"/>
    <w:rsid w:val="005B379C"/>
    <w:rsid w:val="005B389F"/>
    <w:rsid w:val="005B3DEB"/>
    <w:rsid w:val="005B3FA5"/>
    <w:rsid w:val="005B4365"/>
    <w:rsid w:val="005B4B5F"/>
    <w:rsid w:val="005B4FBB"/>
    <w:rsid w:val="005B5437"/>
    <w:rsid w:val="005B547C"/>
    <w:rsid w:val="005B5CD4"/>
    <w:rsid w:val="005B640C"/>
    <w:rsid w:val="005B6E40"/>
    <w:rsid w:val="005B73F5"/>
    <w:rsid w:val="005B7993"/>
    <w:rsid w:val="005B79AE"/>
    <w:rsid w:val="005B7FA6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7F"/>
    <w:rsid w:val="005C23B7"/>
    <w:rsid w:val="005C2B08"/>
    <w:rsid w:val="005C2B4E"/>
    <w:rsid w:val="005C310C"/>
    <w:rsid w:val="005C31AB"/>
    <w:rsid w:val="005C3676"/>
    <w:rsid w:val="005C3A63"/>
    <w:rsid w:val="005C405E"/>
    <w:rsid w:val="005C4796"/>
    <w:rsid w:val="005C49E6"/>
    <w:rsid w:val="005C4D35"/>
    <w:rsid w:val="005C548D"/>
    <w:rsid w:val="005C55D6"/>
    <w:rsid w:val="005C5C44"/>
    <w:rsid w:val="005C5DC7"/>
    <w:rsid w:val="005C5E70"/>
    <w:rsid w:val="005C7EC2"/>
    <w:rsid w:val="005D019F"/>
    <w:rsid w:val="005D1498"/>
    <w:rsid w:val="005D1632"/>
    <w:rsid w:val="005D18C4"/>
    <w:rsid w:val="005D1995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89"/>
    <w:rsid w:val="005D3E6D"/>
    <w:rsid w:val="005D3FB6"/>
    <w:rsid w:val="005D42BE"/>
    <w:rsid w:val="005D4353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35"/>
    <w:rsid w:val="005D73F5"/>
    <w:rsid w:val="005D77BB"/>
    <w:rsid w:val="005D77EF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D9F"/>
    <w:rsid w:val="005E2245"/>
    <w:rsid w:val="005E23B9"/>
    <w:rsid w:val="005E25B8"/>
    <w:rsid w:val="005E29CF"/>
    <w:rsid w:val="005E2B41"/>
    <w:rsid w:val="005E2BF1"/>
    <w:rsid w:val="005E31EB"/>
    <w:rsid w:val="005E3753"/>
    <w:rsid w:val="005E3781"/>
    <w:rsid w:val="005E3B90"/>
    <w:rsid w:val="005E3C4D"/>
    <w:rsid w:val="005E44C5"/>
    <w:rsid w:val="005E4518"/>
    <w:rsid w:val="005E4582"/>
    <w:rsid w:val="005E4731"/>
    <w:rsid w:val="005E47F8"/>
    <w:rsid w:val="005E4823"/>
    <w:rsid w:val="005E4B6A"/>
    <w:rsid w:val="005E530B"/>
    <w:rsid w:val="005E5FFD"/>
    <w:rsid w:val="005E620C"/>
    <w:rsid w:val="005E638E"/>
    <w:rsid w:val="005E7058"/>
    <w:rsid w:val="005E77CC"/>
    <w:rsid w:val="005E7A71"/>
    <w:rsid w:val="005E7DB9"/>
    <w:rsid w:val="005F001A"/>
    <w:rsid w:val="005F014D"/>
    <w:rsid w:val="005F0DDB"/>
    <w:rsid w:val="005F11AF"/>
    <w:rsid w:val="005F1555"/>
    <w:rsid w:val="005F16A1"/>
    <w:rsid w:val="005F1C95"/>
    <w:rsid w:val="005F2A9C"/>
    <w:rsid w:val="005F2E80"/>
    <w:rsid w:val="005F301D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FA6"/>
    <w:rsid w:val="005F66A8"/>
    <w:rsid w:val="005F6A2E"/>
    <w:rsid w:val="005F6CA9"/>
    <w:rsid w:val="005F73C5"/>
    <w:rsid w:val="005F77B2"/>
    <w:rsid w:val="005F7B0B"/>
    <w:rsid w:val="0060017A"/>
    <w:rsid w:val="0060017F"/>
    <w:rsid w:val="006002D9"/>
    <w:rsid w:val="006008AD"/>
    <w:rsid w:val="00600FAC"/>
    <w:rsid w:val="006013F6"/>
    <w:rsid w:val="0060154F"/>
    <w:rsid w:val="006018F4"/>
    <w:rsid w:val="00601FAE"/>
    <w:rsid w:val="00602618"/>
    <w:rsid w:val="006028AD"/>
    <w:rsid w:val="00603156"/>
    <w:rsid w:val="00603236"/>
    <w:rsid w:val="006032FB"/>
    <w:rsid w:val="00603448"/>
    <w:rsid w:val="00603496"/>
    <w:rsid w:val="00603B06"/>
    <w:rsid w:val="00604842"/>
    <w:rsid w:val="00604FC9"/>
    <w:rsid w:val="00605042"/>
    <w:rsid w:val="00605425"/>
    <w:rsid w:val="0060546E"/>
    <w:rsid w:val="0060551A"/>
    <w:rsid w:val="00606678"/>
    <w:rsid w:val="00606EA0"/>
    <w:rsid w:val="00606F2F"/>
    <w:rsid w:val="00607512"/>
    <w:rsid w:val="0060777A"/>
    <w:rsid w:val="0060777F"/>
    <w:rsid w:val="00607956"/>
    <w:rsid w:val="006079AD"/>
    <w:rsid w:val="00607B08"/>
    <w:rsid w:val="00607C85"/>
    <w:rsid w:val="0061046A"/>
    <w:rsid w:val="00610F68"/>
    <w:rsid w:val="00611326"/>
    <w:rsid w:val="006119CB"/>
    <w:rsid w:val="00611D22"/>
    <w:rsid w:val="00612095"/>
    <w:rsid w:val="006121FC"/>
    <w:rsid w:val="00612730"/>
    <w:rsid w:val="00612935"/>
    <w:rsid w:val="00612B0C"/>
    <w:rsid w:val="00612FC9"/>
    <w:rsid w:val="00613679"/>
    <w:rsid w:val="006136A9"/>
    <w:rsid w:val="006136B3"/>
    <w:rsid w:val="006137D5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515"/>
    <w:rsid w:val="006167E5"/>
    <w:rsid w:val="00616A2D"/>
    <w:rsid w:val="00616AC4"/>
    <w:rsid w:val="00616D61"/>
    <w:rsid w:val="00617166"/>
    <w:rsid w:val="00617904"/>
    <w:rsid w:val="006200B5"/>
    <w:rsid w:val="006211B0"/>
    <w:rsid w:val="00621283"/>
    <w:rsid w:val="006214A0"/>
    <w:rsid w:val="0062157A"/>
    <w:rsid w:val="006215CC"/>
    <w:rsid w:val="006215F0"/>
    <w:rsid w:val="00621931"/>
    <w:rsid w:val="00622452"/>
    <w:rsid w:val="00622AEC"/>
    <w:rsid w:val="00622C3D"/>
    <w:rsid w:val="00622D41"/>
    <w:rsid w:val="00622FC9"/>
    <w:rsid w:val="006235FE"/>
    <w:rsid w:val="0062362B"/>
    <w:rsid w:val="0062370F"/>
    <w:rsid w:val="00623718"/>
    <w:rsid w:val="006239E8"/>
    <w:rsid w:val="00623C1D"/>
    <w:rsid w:val="006244DF"/>
    <w:rsid w:val="00624625"/>
    <w:rsid w:val="00624D29"/>
    <w:rsid w:val="00625000"/>
    <w:rsid w:val="00625225"/>
    <w:rsid w:val="00625501"/>
    <w:rsid w:val="0062570F"/>
    <w:rsid w:val="00625A07"/>
    <w:rsid w:val="006261AA"/>
    <w:rsid w:val="0062642F"/>
    <w:rsid w:val="00626971"/>
    <w:rsid w:val="00626A34"/>
    <w:rsid w:val="00626E6F"/>
    <w:rsid w:val="00626FAF"/>
    <w:rsid w:val="00627252"/>
    <w:rsid w:val="0062778A"/>
    <w:rsid w:val="006277EA"/>
    <w:rsid w:val="00627B6F"/>
    <w:rsid w:val="006311BD"/>
    <w:rsid w:val="006316B5"/>
    <w:rsid w:val="006317D8"/>
    <w:rsid w:val="0063180D"/>
    <w:rsid w:val="00632117"/>
    <w:rsid w:val="006321C8"/>
    <w:rsid w:val="00633202"/>
    <w:rsid w:val="00633306"/>
    <w:rsid w:val="00633310"/>
    <w:rsid w:val="006336DF"/>
    <w:rsid w:val="0063379A"/>
    <w:rsid w:val="0063406E"/>
    <w:rsid w:val="0063482C"/>
    <w:rsid w:val="00634C6F"/>
    <w:rsid w:val="00634DA0"/>
    <w:rsid w:val="006351EE"/>
    <w:rsid w:val="0063569A"/>
    <w:rsid w:val="00635731"/>
    <w:rsid w:val="00635AF5"/>
    <w:rsid w:val="00636069"/>
    <w:rsid w:val="006360D8"/>
    <w:rsid w:val="00636361"/>
    <w:rsid w:val="0063649B"/>
    <w:rsid w:val="00636EF0"/>
    <w:rsid w:val="00637111"/>
    <w:rsid w:val="006372B6"/>
    <w:rsid w:val="0063736E"/>
    <w:rsid w:val="00637AC6"/>
    <w:rsid w:val="00637B44"/>
    <w:rsid w:val="0064027F"/>
    <w:rsid w:val="006404AD"/>
    <w:rsid w:val="00640791"/>
    <w:rsid w:val="00640B46"/>
    <w:rsid w:val="00640C09"/>
    <w:rsid w:val="00640D21"/>
    <w:rsid w:val="0064102F"/>
    <w:rsid w:val="006410B8"/>
    <w:rsid w:val="00641286"/>
    <w:rsid w:val="0064190F"/>
    <w:rsid w:val="006426BB"/>
    <w:rsid w:val="00642781"/>
    <w:rsid w:val="00643339"/>
    <w:rsid w:val="006436F5"/>
    <w:rsid w:val="00643750"/>
    <w:rsid w:val="006437D1"/>
    <w:rsid w:val="00643B13"/>
    <w:rsid w:val="00644AA1"/>
    <w:rsid w:val="006450BC"/>
    <w:rsid w:val="006453D6"/>
    <w:rsid w:val="00645469"/>
    <w:rsid w:val="00645FB1"/>
    <w:rsid w:val="00646250"/>
    <w:rsid w:val="006463F9"/>
    <w:rsid w:val="0064671D"/>
    <w:rsid w:val="00646778"/>
    <w:rsid w:val="00646C2A"/>
    <w:rsid w:val="00646DD7"/>
    <w:rsid w:val="00646DE3"/>
    <w:rsid w:val="00646EC3"/>
    <w:rsid w:val="00647453"/>
    <w:rsid w:val="006475CD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32F"/>
    <w:rsid w:val="0065173D"/>
    <w:rsid w:val="00651D99"/>
    <w:rsid w:val="00652043"/>
    <w:rsid w:val="00652126"/>
    <w:rsid w:val="006529A9"/>
    <w:rsid w:val="00652BA7"/>
    <w:rsid w:val="00652D03"/>
    <w:rsid w:val="006530F9"/>
    <w:rsid w:val="006530FB"/>
    <w:rsid w:val="006531BF"/>
    <w:rsid w:val="00653254"/>
    <w:rsid w:val="006538EB"/>
    <w:rsid w:val="00653B6D"/>
    <w:rsid w:val="0065401F"/>
    <w:rsid w:val="00654265"/>
    <w:rsid w:val="006542AC"/>
    <w:rsid w:val="006545B9"/>
    <w:rsid w:val="006545FF"/>
    <w:rsid w:val="00654755"/>
    <w:rsid w:val="00654B9D"/>
    <w:rsid w:val="00654D54"/>
    <w:rsid w:val="0065506B"/>
    <w:rsid w:val="00655100"/>
    <w:rsid w:val="00655902"/>
    <w:rsid w:val="00655AA1"/>
    <w:rsid w:val="00655FEC"/>
    <w:rsid w:val="006564FF"/>
    <w:rsid w:val="006565BD"/>
    <w:rsid w:val="0065665F"/>
    <w:rsid w:val="00656754"/>
    <w:rsid w:val="00656850"/>
    <w:rsid w:val="00656891"/>
    <w:rsid w:val="00656E11"/>
    <w:rsid w:val="006574BF"/>
    <w:rsid w:val="00657722"/>
    <w:rsid w:val="00657A1C"/>
    <w:rsid w:val="00657E90"/>
    <w:rsid w:val="00657FCD"/>
    <w:rsid w:val="00660152"/>
    <w:rsid w:val="0066068E"/>
    <w:rsid w:val="00660785"/>
    <w:rsid w:val="00660B3B"/>
    <w:rsid w:val="00661470"/>
    <w:rsid w:val="00661BAE"/>
    <w:rsid w:val="00661E53"/>
    <w:rsid w:val="00661EEC"/>
    <w:rsid w:val="006622B1"/>
    <w:rsid w:val="00662370"/>
    <w:rsid w:val="00662419"/>
    <w:rsid w:val="0066267C"/>
    <w:rsid w:val="00663248"/>
    <w:rsid w:val="006641EE"/>
    <w:rsid w:val="00664407"/>
    <w:rsid w:val="00664E6F"/>
    <w:rsid w:val="00665066"/>
    <w:rsid w:val="00665883"/>
    <w:rsid w:val="00665D86"/>
    <w:rsid w:val="00666106"/>
    <w:rsid w:val="0066636C"/>
    <w:rsid w:val="00666BA0"/>
    <w:rsid w:val="00667A5F"/>
    <w:rsid w:val="006700F8"/>
    <w:rsid w:val="006705A8"/>
    <w:rsid w:val="00670606"/>
    <w:rsid w:val="0067070A"/>
    <w:rsid w:val="0067070E"/>
    <w:rsid w:val="0067081E"/>
    <w:rsid w:val="00670CC1"/>
    <w:rsid w:val="00670CE5"/>
    <w:rsid w:val="00670F0E"/>
    <w:rsid w:val="00671442"/>
    <w:rsid w:val="0067154E"/>
    <w:rsid w:val="00671634"/>
    <w:rsid w:val="00671AEA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74F"/>
    <w:rsid w:val="006737AF"/>
    <w:rsid w:val="006737D5"/>
    <w:rsid w:val="0067381D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60D2"/>
    <w:rsid w:val="00676653"/>
    <w:rsid w:val="0067688F"/>
    <w:rsid w:val="00676C55"/>
    <w:rsid w:val="00676FE6"/>
    <w:rsid w:val="00677190"/>
    <w:rsid w:val="00677266"/>
    <w:rsid w:val="006773E1"/>
    <w:rsid w:val="00677433"/>
    <w:rsid w:val="00677545"/>
    <w:rsid w:val="00677A4B"/>
    <w:rsid w:val="00677A72"/>
    <w:rsid w:val="00677B19"/>
    <w:rsid w:val="00677FF6"/>
    <w:rsid w:val="006808D2"/>
    <w:rsid w:val="00680A0B"/>
    <w:rsid w:val="006811E5"/>
    <w:rsid w:val="00681570"/>
    <w:rsid w:val="00681971"/>
    <w:rsid w:val="00681D9A"/>
    <w:rsid w:val="00681F9F"/>
    <w:rsid w:val="00682680"/>
    <w:rsid w:val="00682923"/>
    <w:rsid w:val="00682EE6"/>
    <w:rsid w:val="006830D5"/>
    <w:rsid w:val="006831B2"/>
    <w:rsid w:val="006833E9"/>
    <w:rsid w:val="0068358F"/>
    <w:rsid w:val="00683751"/>
    <w:rsid w:val="00683898"/>
    <w:rsid w:val="00683969"/>
    <w:rsid w:val="0068397B"/>
    <w:rsid w:val="00683CDB"/>
    <w:rsid w:val="0068413C"/>
    <w:rsid w:val="006845D1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70C6"/>
    <w:rsid w:val="00687280"/>
    <w:rsid w:val="006875CF"/>
    <w:rsid w:val="006875F1"/>
    <w:rsid w:val="006877D8"/>
    <w:rsid w:val="00687978"/>
    <w:rsid w:val="00687B23"/>
    <w:rsid w:val="00687B44"/>
    <w:rsid w:val="00690241"/>
    <w:rsid w:val="0069045B"/>
    <w:rsid w:val="00690531"/>
    <w:rsid w:val="006906DF"/>
    <w:rsid w:val="00690A32"/>
    <w:rsid w:val="006910F1"/>
    <w:rsid w:val="00691236"/>
    <w:rsid w:val="00691866"/>
    <w:rsid w:val="006918A4"/>
    <w:rsid w:val="00691983"/>
    <w:rsid w:val="00692137"/>
    <w:rsid w:val="00692691"/>
    <w:rsid w:val="006927D0"/>
    <w:rsid w:val="00692B23"/>
    <w:rsid w:val="00692B3B"/>
    <w:rsid w:val="006937EA"/>
    <w:rsid w:val="0069381B"/>
    <w:rsid w:val="0069386A"/>
    <w:rsid w:val="00693BB9"/>
    <w:rsid w:val="00693CC8"/>
    <w:rsid w:val="00693DB6"/>
    <w:rsid w:val="006940D7"/>
    <w:rsid w:val="0069421F"/>
    <w:rsid w:val="00694D27"/>
    <w:rsid w:val="0069511D"/>
    <w:rsid w:val="006953CA"/>
    <w:rsid w:val="006957BF"/>
    <w:rsid w:val="00695C21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1"/>
    <w:rsid w:val="006979E2"/>
    <w:rsid w:val="00697EB8"/>
    <w:rsid w:val="006A0197"/>
    <w:rsid w:val="006A0812"/>
    <w:rsid w:val="006A0D1C"/>
    <w:rsid w:val="006A11A5"/>
    <w:rsid w:val="006A1594"/>
    <w:rsid w:val="006A265D"/>
    <w:rsid w:val="006A2A72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5001"/>
    <w:rsid w:val="006A59C1"/>
    <w:rsid w:val="006A5B1F"/>
    <w:rsid w:val="006A5C54"/>
    <w:rsid w:val="006A6650"/>
    <w:rsid w:val="006A66DC"/>
    <w:rsid w:val="006A70EF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80C"/>
    <w:rsid w:val="006B11B6"/>
    <w:rsid w:val="006B1939"/>
    <w:rsid w:val="006B1E4B"/>
    <w:rsid w:val="006B20C0"/>
    <w:rsid w:val="006B24AD"/>
    <w:rsid w:val="006B2DB3"/>
    <w:rsid w:val="006B3326"/>
    <w:rsid w:val="006B3343"/>
    <w:rsid w:val="006B3597"/>
    <w:rsid w:val="006B363D"/>
    <w:rsid w:val="006B37C9"/>
    <w:rsid w:val="006B3D21"/>
    <w:rsid w:val="006B3F1D"/>
    <w:rsid w:val="006B410D"/>
    <w:rsid w:val="006B41D1"/>
    <w:rsid w:val="006B42DE"/>
    <w:rsid w:val="006B496C"/>
    <w:rsid w:val="006B4F25"/>
    <w:rsid w:val="006B5623"/>
    <w:rsid w:val="006B59DB"/>
    <w:rsid w:val="006B5F4F"/>
    <w:rsid w:val="006B6584"/>
    <w:rsid w:val="006B6D55"/>
    <w:rsid w:val="006B7313"/>
    <w:rsid w:val="006B73FA"/>
    <w:rsid w:val="006B7492"/>
    <w:rsid w:val="006B780A"/>
    <w:rsid w:val="006B7CA6"/>
    <w:rsid w:val="006C05B5"/>
    <w:rsid w:val="006C06FE"/>
    <w:rsid w:val="006C076E"/>
    <w:rsid w:val="006C0A4F"/>
    <w:rsid w:val="006C0B4E"/>
    <w:rsid w:val="006C0F1A"/>
    <w:rsid w:val="006C14D2"/>
    <w:rsid w:val="006C169C"/>
    <w:rsid w:val="006C23C2"/>
    <w:rsid w:val="006C25F7"/>
    <w:rsid w:val="006C2613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A8"/>
    <w:rsid w:val="006C48CD"/>
    <w:rsid w:val="006C49A0"/>
    <w:rsid w:val="006C4B5B"/>
    <w:rsid w:val="006C4CB4"/>
    <w:rsid w:val="006C5655"/>
    <w:rsid w:val="006C583D"/>
    <w:rsid w:val="006C5BD2"/>
    <w:rsid w:val="006C626B"/>
    <w:rsid w:val="006C6B38"/>
    <w:rsid w:val="006C6B39"/>
    <w:rsid w:val="006C6F55"/>
    <w:rsid w:val="006C7018"/>
    <w:rsid w:val="006C7024"/>
    <w:rsid w:val="006C788F"/>
    <w:rsid w:val="006C78AF"/>
    <w:rsid w:val="006C7A83"/>
    <w:rsid w:val="006C7EBC"/>
    <w:rsid w:val="006C7EBE"/>
    <w:rsid w:val="006D0498"/>
    <w:rsid w:val="006D0652"/>
    <w:rsid w:val="006D066B"/>
    <w:rsid w:val="006D0A09"/>
    <w:rsid w:val="006D1653"/>
    <w:rsid w:val="006D174F"/>
    <w:rsid w:val="006D1CFE"/>
    <w:rsid w:val="006D20F1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7B"/>
    <w:rsid w:val="006D4242"/>
    <w:rsid w:val="006D48E8"/>
    <w:rsid w:val="006D55C7"/>
    <w:rsid w:val="006D58EE"/>
    <w:rsid w:val="006D5ACE"/>
    <w:rsid w:val="006D6462"/>
    <w:rsid w:val="006D681D"/>
    <w:rsid w:val="006D6DB6"/>
    <w:rsid w:val="006D700C"/>
    <w:rsid w:val="006D7186"/>
    <w:rsid w:val="006D736D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CF3"/>
    <w:rsid w:val="006E0E38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7AB"/>
    <w:rsid w:val="006E6A05"/>
    <w:rsid w:val="006E6B16"/>
    <w:rsid w:val="006E7A38"/>
    <w:rsid w:val="006F01E5"/>
    <w:rsid w:val="006F12E0"/>
    <w:rsid w:val="006F1384"/>
    <w:rsid w:val="006F170A"/>
    <w:rsid w:val="006F1C8C"/>
    <w:rsid w:val="006F203A"/>
    <w:rsid w:val="006F223A"/>
    <w:rsid w:val="006F2A98"/>
    <w:rsid w:val="006F2D9F"/>
    <w:rsid w:val="006F3266"/>
    <w:rsid w:val="006F33F3"/>
    <w:rsid w:val="006F3C74"/>
    <w:rsid w:val="006F42EC"/>
    <w:rsid w:val="006F4300"/>
    <w:rsid w:val="006F4D2F"/>
    <w:rsid w:val="006F5335"/>
    <w:rsid w:val="006F560C"/>
    <w:rsid w:val="006F5783"/>
    <w:rsid w:val="006F5808"/>
    <w:rsid w:val="006F58E7"/>
    <w:rsid w:val="006F5911"/>
    <w:rsid w:val="006F5CAA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D87"/>
    <w:rsid w:val="00700F21"/>
    <w:rsid w:val="00701187"/>
    <w:rsid w:val="0070154B"/>
    <w:rsid w:val="007015A1"/>
    <w:rsid w:val="007016F7"/>
    <w:rsid w:val="00701D56"/>
    <w:rsid w:val="00702293"/>
    <w:rsid w:val="0070242A"/>
    <w:rsid w:val="00702959"/>
    <w:rsid w:val="00702B66"/>
    <w:rsid w:val="00702E3C"/>
    <w:rsid w:val="00702EB3"/>
    <w:rsid w:val="007032E6"/>
    <w:rsid w:val="007034EF"/>
    <w:rsid w:val="007034F2"/>
    <w:rsid w:val="007037B4"/>
    <w:rsid w:val="007038EF"/>
    <w:rsid w:val="00703EAA"/>
    <w:rsid w:val="00704D45"/>
    <w:rsid w:val="0070538C"/>
    <w:rsid w:val="00705401"/>
    <w:rsid w:val="00705EC7"/>
    <w:rsid w:val="007060C2"/>
    <w:rsid w:val="007063A5"/>
    <w:rsid w:val="00706478"/>
    <w:rsid w:val="00706B02"/>
    <w:rsid w:val="0070778E"/>
    <w:rsid w:val="0070786C"/>
    <w:rsid w:val="00707B3B"/>
    <w:rsid w:val="00707CB5"/>
    <w:rsid w:val="007100B0"/>
    <w:rsid w:val="0071156F"/>
    <w:rsid w:val="00711D2B"/>
    <w:rsid w:val="0071204C"/>
    <w:rsid w:val="0071226F"/>
    <w:rsid w:val="0071286F"/>
    <w:rsid w:val="007129D7"/>
    <w:rsid w:val="00712F0D"/>
    <w:rsid w:val="00713161"/>
    <w:rsid w:val="00713639"/>
    <w:rsid w:val="00713C22"/>
    <w:rsid w:val="00713F1A"/>
    <w:rsid w:val="007141ED"/>
    <w:rsid w:val="00714544"/>
    <w:rsid w:val="007149C5"/>
    <w:rsid w:val="00714CB0"/>
    <w:rsid w:val="00714CF3"/>
    <w:rsid w:val="00714DCF"/>
    <w:rsid w:val="00714FF8"/>
    <w:rsid w:val="00715341"/>
    <w:rsid w:val="007154DF"/>
    <w:rsid w:val="00715C67"/>
    <w:rsid w:val="00715F4D"/>
    <w:rsid w:val="00715F9E"/>
    <w:rsid w:val="00716022"/>
    <w:rsid w:val="0071613E"/>
    <w:rsid w:val="00716765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208"/>
    <w:rsid w:val="00721420"/>
    <w:rsid w:val="00721789"/>
    <w:rsid w:val="00721C74"/>
    <w:rsid w:val="00721F90"/>
    <w:rsid w:val="007224AA"/>
    <w:rsid w:val="007232AE"/>
    <w:rsid w:val="0072333B"/>
    <w:rsid w:val="0072341E"/>
    <w:rsid w:val="00723658"/>
    <w:rsid w:val="007238E0"/>
    <w:rsid w:val="00723B9F"/>
    <w:rsid w:val="00723F7C"/>
    <w:rsid w:val="00723FAE"/>
    <w:rsid w:val="00724A50"/>
    <w:rsid w:val="007256BC"/>
    <w:rsid w:val="00725AD4"/>
    <w:rsid w:val="00725B4E"/>
    <w:rsid w:val="00725BBA"/>
    <w:rsid w:val="00725D7B"/>
    <w:rsid w:val="00726017"/>
    <w:rsid w:val="00726812"/>
    <w:rsid w:val="00726D68"/>
    <w:rsid w:val="007272A1"/>
    <w:rsid w:val="007272FE"/>
    <w:rsid w:val="0072756B"/>
    <w:rsid w:val="007276F1"/>
    <w:rsid w:val="00727751"/>
    <w:rsid w:val="00727B02"/>
    <w:rsid w:val="00727B4B"/>
    <w:rsid w:val="00727B80"/>
    <w:rsid w:val="00730205"/>
    <w:rsid w:val="007302F7"/>
    <w:rsid w:val="00730681"/>
    <w:rsid w:val="0073094D"/>
    <w:rsid w:val="00730C0F"/>
    <w:rsid w:val="00730DFA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331F"/>
    <w:rsid w:val="00733619"/>
    <w:rsid w:val="007337B8"/>
    <w:rsid w:val="00733B2C"/>
    <w:rsid w:val="007349E5"/>
    <w:rsid w:val="00734B79"/>
    <w:rsid w:val="00734C3F"/>
    <w:rsid w:val="00734DCF"/>
    <w:rsid w:val="007351B8"/>
    <w:rsid w:val="007356E4"/>
    <w:rsid w:val="0073592A"/>
    <w:rsid w:val="0073598B"/>
    <w:rsid w:val="00735A5F"/>
    <w:rsid w:val="00735ACA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819"/>
    <w:rsid w:val="00743875"/>
    <w:rsid w:val="007439A6"/>
    <w:rsid w:val="0074415B"/>
    <w:rsid w:val="00744408"/>
    <w:rsid w:val="00744A53"/>
    <w:rsid w:val="00744F73"/>
    <w:rsid w:val="00745633"/>
    <w:rsid w:val="0074580D"/>
    <w:rsid w:val="00745ABB"/>
    <w:rsid w:val="00745FEB"/>
    <w:rsid w:val="0074604C"/>
    <w:rsid w:val="00746086"/>
    <w:rsid w:val="00746411"/>
    <w:rsid w:val="0074669B"/>
    <w:rsid w:val="007469EC"/>
    <w:rsid w:val="00746E08"/>
    <w:rsid w:val="00746F4C"/>
    <w:rsid w:val="00747078"/>
    <w:rsid w:val="00747800"/>
    <w:rsid w:val="007479F5"/>
    <w:rsid w:val="00747AC5"/>
    <w:rsid w:val="00750392"/>
    <w:rsid w:val="00750926"/>
    <w:rsid w:val="00751028"/>
    <w:rsid w:val="00751053"/>
    <w:rsid w:val="00751418"/>
    <w:rsid w:val="00751AAC"/>
    <w:rsid w:val="00751C7D"/>
    <w:rsid w:val="00751F3E"/>
    <w:rsid w:val="00751FB0"/>
    <w:rsid w:val="0075203B"/>
    <w:rsid w:val="007527D2"/>
    <w:rsid w:val="007528CC"/>
    <w:rsid w:val="00752966"/>
    <w:rsid w:val="00752B97"/>
    <w:rsid w:val="00752DED"/>
    <w:rsid w:val="00753AA2"/>
    <w:rsid w:val="00753F6F"/>
    <w:rsid w:val="007540F7"/>
    <w:rsid w:val="007544E3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BAB"/>
    <w:rsid w:val="00756D9A"/>
    <w:rsid w:val="00756F00"/>
    <w:rsid w:val="00756F2B"/>
    <w:rsid w:val="00757094"/>
    <w:rsid w:val="0075743E"/>
    <w:rsid w:val="00757727"/>
    <w:rsid w:val="00757BA8"/>
    <w:rsid w:val="00757C65"/>
    <w:rsid w:val="00757FB3"/>
    <w:rsid w:val="00760EF4"/>
    <w:rsid w:val="00760F64"/>
    <w:rsid w:val="007611AD"/>
    <w:rsid w:val="007615B7"/>
    <w:rsid w:val="007617FE"/>
    <w:rsid w:val="00761D4F"/>
    <w:rsid w:val="00761FC0"/>
    <w:rsid w:val="00762A87"/>
    <w:rsid w:val="00762E57"/>
    <w:rsid w:val="0076302F"/>
    <w:rsid w:val="0076308F"/>
    <w:rsid w:val="007634FD"/>
    <w:rsid w:val="00764776"/>
    <w:rsid w:val="007648EF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B96"/>
    <w:rsid w:val="00766CF5"/>
    <w:rsid w:val="00766FC8"/>
    <w:rsid w:val="00767A22"/>
    <w:rsid w:val="00767A80"/>
    <w:rsid w:val="0077025E"/>
    <w:rsid w:val="007705F9"/>
    <w:rsid w:val="00770627"/>
    <w:rsid w:val="00770677"/>
    <w:rsid w:val="007706C9"/>
    <w:rsid w:val="00770ECB"/>
    <w:rsid w:val="007711F7"/>
    <w:rsid w:val="007717C4"/>
    <w:rsid w:val="007718D0"/>
    <w:rsid w:val="00771A84"/>
    <w:rsid w:val="00771AAD"/>
    <w:rsid w:val="00771C92"/>
    <w:rsid w:val="00771CCE"/>
    <w:rsid w:val="00771CFA"/>
    <w:rsid w:val="00771DF1"/>
    <w:rsid w:val="00771F33"/>
    <w:rsid w:val="00772333"/>
    <w:rsid w:val="007726E9"/>
    <w:rsid w:val="00772C08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4E3"/>
    <w:rsid w:val="007755CA"/>
    <w:rsid w:val="007756C1"/>
    <w:rsid w:val="00775835"/>
    <w:rsid w:val="007758FA"/>
    <w:rsid w:val="007763ED"/>
    <w:rsid w:val="00776C8F"/>
    <w:rsid w:val="00776E26"/>
    <w:rsid w:val="00777186"/>
    <w:rsid w:val="0077761A"/>
    <w:rsid w:val="00777BC8"/>
    <w:rsid w:val="00777DA9"/>
    <w:rsid w:val="00777FB9"/>
    <w:rsid w:val="007800CE"/>
    <w:rsid w:val="00780145"/>
    <w:rsid w:val="00780199"/>
    <w:rsid w:val="007802C9"/>
    <w:rsid w:val="007805A3"/>
    <w:rsid w:val="007807F0"/>
    <w:rsid w:val="00780EC4"/>
    <w:rsid w:val="0078125F"/>
    <w:rsid w:val="007815B7"/>
    <w:rsid w:val="00781895"/>
    <w:rsid w:val="00781AD1"/>
    <w:rsid w:val="007820B8"/>
    <w:rsid w:val="007821EF"/>
    <w:rsid w:val="00782326"/>
    <w:rsid w:val="00782574"/>
    <w:rsid w:val="007825FB"/>
    <w:rsid w:val="00782B00"/>
    <w:rsid w:val="00782B65"/>
    <w:rsid w:val="00782C02"/>
    <w:rsid w:val="00782EF1"/>
    <w:rsid w:val="007842EA"/>
    <w:rsid w:val="00784446"/>
    <w:rsid w:val="00784D6B"/>
    <w:rsid w:val="0078506B"/>
    <w:rsid w:val="00785378"/>
    <w:rsid w:val="00785E2E"/>
    <w:rsid w:val="00785E5A"/>
    <w:rsid w:val="00786000"/>
    <w:rsid w:val="007860CE"/>
    <w:rsid w:val="007863B2"/>
    <w:rsid w:val="0078697F"/>
    <w:rsid w:val="00786B83"/>
    <w:rsid w:val="00786CFC"/>
    <w:rsid w:val="0078797A"/>
    <w:rsid w:val="00787A11"/>
    <w:rsid w:val="00790172"/>
    <w:rsid w:val="0079059C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4384"/>
    <w:rsid w:val="007944D0"/>
    <w:rsid w:val="00794648"/>
    <w:rsid w:val="00794E0B"/>
    <w:rsid w:val="00795084"/>
    <w:rsid w:val="00795620"/>
    <w:rsid w:val="007958F3"/>
    <w:rsid w:val="00795D0A"/>
    <w:rsid w:val="00795E83"/>
    <w:rsid w:val="00796418"/>
    <w:rsid w:val="00796800"/>
    <w:rsid w:val="00796A23"/>
    <w:rsid w:val="00796A28"/>
    <w:rsid w:val="00796AF6"/>
    <w:rsid w:val="00796B6B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1ECD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1AC"/>
    <w:rsid w:val="007A449A"/>
    <w:rsid w:val="007A46F7"/>
    <w:rsid w:val="007A4981"/>
    <w:rsid w:val="007A4AA8"/>
    <w:rsid w:val="007A4B55"/>
    <w:rsid w:val="007A4D7B"/>
    <w:rsid w:val="007A4DB4"/>
    <w:rsid w:val="007A520D"/>
    <w:rsid w:val="007A5527"/>
    <w:rsid w:val="007A5A8A"/>
    <w:rsid w:val="007A5EB1"/>
    <w:rsid w:val="007A5F13"/>
    <w:rsid w:val="007A6226"/>
    <w:rsid w:val="007A62A2"/>
    <w:rsid w:val="007A6921"/>
    <w:rsid w:val="007A7160"/>
    <w:rsid w:val="007A7737"/>
    <w:rsid w:val="007A7BBE"/>
    <w:rsid w:val="007B0032"/>
    <w:rsid w:val="007B06DF"/>
    <w:rsid w:val="007B09E8"/>
    <w:rsid w:val="007B0EDF"/>
    <w:rsid w:val="007B11AE"/>
    <w:rsid w:val="007B1AC4"/>
    <w:rsid w:val="007B1BD3"/>
    <w:rsid w:val="007B21A3"/>
    <w:rsid w:val="007B21DB"/>
    <w:rsid w:val="007B23B8"/>
    <w:rsid w:val="007B2A19"/>
    <w:rsid w:val="007B2BD7"/>
    <w:rsid w:val="007B3387"/>
    <w:rsid w:val="007B3400"/>
    <w:rsid w:val="007B3C37"/>
    <w:rsid w:val="007B3DD3"/>
    <w:rsid w:val="007B464C"/>
    <w:rsid w:val="007B499F"/>
    <w:rsid w:val="007B5007"/>
    <w:rsid w:val="007B5029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4F4"/>
    <w:rsid w:val="007B7C9F"/>
    <w:rsid w:val="007B7E98"/>
    <w:rsid w:val="007B7EAF"/>
    <w:rsid w:val="007C026C"/>
    <w:rsid w:val="007C03AC"/>
    <w:rsid w:val="007C0DF9"/>
    <w:rsid w:val="007C10A0"/>
    <w:rsid w:val="007C1BF5"/>
    <w:rsid w:val="007C202A"/>
    <w:rsid w:val="007C24A7"/>
    <w:rsid w:val="007C27D5"/>
    <w:rsid w:val="007C30AB"/>
    <w:rsid w:val="007C345F"/>
    <w:rsid w:val="007C36C4"/>
    <w:rsid w:val="007C3796"/>
    <w:rsid w:val="007C3AF7"/>
    <w:rsid w:val="007C3D5F"/>
    <w:rsid w:val="007C3EC4"/>
    <w:rsid w:val="007C3F68"/>
    <w:rsid w:val="007C4366"/>
    <w:rsid w:val="007C4650"/>
    <w:rsid w:val="007C47B8"/>
    <w:rsid w:val="007C5174"/>
    <w:rsid w:val="007C54FF"/>
    <w:rsid w:val="007C5BCE"/>
    <w:rsid w:val="007C674E"/>
    <w:rsid w:val="007C6A5F"/>
    <w:rsid w:val="007C6BC6"/>
    <w:rsid w:val="007C700E"/>
    <w:rsid w:val="007C731B"/>
    <w:rsid w:val="007C755B"/>
    <w:rsid w:val="007C7646"/>
    <w:rsid w:val="007C7B94"/>
    <w:rsid w:val="007C7DD9"/>
    <w:rsid w:val="007D076F"/>
    <w:rsid w:val="007D077E"/>
    <w:rsid w:val="007D095A"/>
    <w:rsid w:val="007D0ACB"/>
    <w:rsid w:val="007D0FC1"/>
    <w:rsid w:val="007D188C"/>
    <w:rsid w:val="007D191F"/>
    <w:rsid w:val="007D1AE0"/>
    <w:rsid w:val="007D1E2C"/>
    <w:rsid w:val="007D2354"/>
    <w:rsid w:val="007D28A4"/>
    <w:rsid w:val="007D2D7B"/>
    <w:rsid w:val="007D2E28"/>
    <w:rsid w:val="007D31E1"/>
    <w:rsid w:val="007D3392"/>
    <w:rsid w:val="007D33DC"/>
    <w:rsid w:val="007D370D"/>
    <w:rsid w:val="007D3773"/>
    <w:rsid w:val="007D3AF1"/>
    <w:rsid w:val="007D43D9"/>
    <w:rsid w:val="007D4656"/>
    <w:rsid w:val="007D489A"/>
    <w:rsid w:val="007D4B71"/>
    <w:rsid w:val="007D4B7B"/>
    <w:rsid w:val="007D4E7C"/>
    <w:rsid w:val="007D5836"/>
    <w:rsid w:val="007D59DC"/>
    <w:rsid w:val="007D616A"/>
    <w:rsid w:val="007D6216"/>
    <w:rsid w:val="007D643B"/>
    <w:rsid w:val="007D6554"/>
    <w:rsid w:val="007D6AF2"/>
    <w:rsid w:val="007D6EAE"/>
    <w:rsid w:val="007D6FB4"/>
    <w:rsid w:val="007D72E3"/>
    <w:rsid w:val="007D7947"/>
    <w:rsid w:val="007D7D64"/>
    <w:rsid w:val="007D7FE9"/>
    <w:rsid w:val="007E08BB"/>
    <w:rsid w:val="007E13D4"/>
    <w:rsid w:val="007E14B0"/>
    <w:rsid w:val="007E1B20"/>
    <w:rsid w:val="007E1C7F"/>
    <w:rsid w:val="007E1E3C"/>
    <w:rsid w:val="007E2008"/>
    <w:rsid w:val="007E20B6"/>
    <w:rsid w:val="007E22BC"/>
    <w:rsid w:val="007E2D28"/>
    <w:rsid w:val="007E2E54"/>
    <w:rsid w:val="007E350D"/>
    <w:rsid w:val="007E3C57"/>
    <w:rsid w:val="007E3DDE"/>
    <w:rsid w:val="007E3E13"/>
    <w:rsid w:val="007E452B"/>
    <w:rsid w:val="007E46FC"/>
    <w:rsid w:val="007E4816"/>
    <w:rsid w:val="007E4D2A"/>
    <w:rsid w:val="007E525D"/>
    <w:rsid w:val="007E5380"/>
    <w:rsid w:val="007E541C"/>
    <w:rsid w:val="007E57C1"/>
    <w:rsid w:val="007E5CAF"/>
    <w:rsid w:val="007E5EC1"/>
    <w:rsid w:val="007E617B"/>
    <w:rsid w:val="007E6649"/>
    <w:rsid w:val="007E66E2"/>
    <w:rsid w:val="007E6A4B"/>
    <w:rsid w:val="007E6D86"/>
    <w:rsid w:val="007E6FBD"/>
    <w:rsid w:val="007E6FD4"/>
    <w:rsid w:val="007E764A"/>
    <w:rsid w:val="007E76C8"/>
    <w:rsid w:val="007E7712"/>
    <w:rsid w:val="007E772C"/>
    <w:rsid w:val="007E78B8"/>
    <w:rsid w:val="007E7D68"/>
    <w:rsid w:val="007E7EE0"/>
    <w:rsid w:val="007E7F9B"/>
    <w:rsid w:val="007F00A8"/>
    <w:rsid w:val="007F03F3"/>
    <w:rsid w:val="007F0629"/>
    <w:rsid w:val="007F0B62"/>
    <w:rsid w:val="007F0DF6"/>
    <w:rsid w:val="007F10F4"/>
    <w:rsid w:val="007F12D1"/>
    <w:rsid w:val="007F16B4"/>
    <w:rsid w:val="007F1C30"/>
    <w:rsid w:val="007F27CF"/>
    <w:rsid w:val="007F2CE7"/>
    <w:rsid w:val="007F2FE4"/>
    <w:rsid w:val="007F3207"/>
    <w:rsid w:val="007F3412"/>
    <w:rsid w:val="007F342F"/>
    <w:rsid w:val="007F357A"/>
    <w:rsid w:val="007F3648"/>
    <w:rsid w:val="007F3B48"/>
    <w:rsid w:val="007F3DD7"/>
    <w:rsid w:val="007F4149"/>
    <w:rsid w:val="007F42FB"/>
    <w:rsid w:val="007F4AB7"/>
    <w:rsid w:val="007F4B01"/>
    <w:rsid w:val="007F4BBA"/>
    <w:rsid w:val="007F50EB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7E0"/>
    <w:rsid w:val="007F7823"/>
    <w:rsid w:val="007F7957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F18"/>
    <w:rsid w:val="00802F23"/>
    <w:rsid w:val="0080317F"/>
    <w:rsid w:val="008033EA"/>
    <w:rsid w:val="008038E4"/>
    <w:rsid w:val="00803AF4"/>
    <w:rsid w:val="00803B68"/>
    <w:rsid w:val="00803DC6"/>
    <w:rsid w:val="00804185"/>
    <w:rsid w:val="00804419"/>
    <w:rsid w:val="00804613"/>
    <w:rsid w:val="00804A33"/>
    <w:rsid w:val="00804DDA"/>
    <w:rsid w:val="00805245"/>
    <w:rsid w:val="008053B3"/>
    <w:rsid w:val="00805717"/>
    <w:rsid w:val="00805D65"/>
    <w:rsid w:val="00805DC3"/>
    <w:rsid w:val="00805F12"/>
    <w:rsid w:val="0080681E"/>
    <w:rsid w:val="0080684C"/>
    <w:rsid w:val="00806890"/>
    <w:rsid w:val="00806CCB"/>
    <w:rsid w:val="008070EF"/>
    <w:rsid w:val="00807A59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BB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C83"/>
    <w:rsid w:val="00813CD0"/>
    <w:rsid w:val="008145BB"/>
    <w:rsid w:val="008149C4"/>
    <w:rsid w:val="0081575A"/>
    <w:rsid w:val="00815B3B"/>
    <w:rsid w:val="00815F1B"/>
    <w:rsid w:val="00816683"/>
    <w:rsid w:val="00816BEA"/>
    <w:rsid w:val="00816EEA"/>
    <w:rsid w:val="0081761B"/>
    <w:rsid w:val="00817E4C"/>
    <w:rsid w:val="00817F5E"/>
    <w:rsid w:val="00817FDC"/>
    <w:rsid w:val="0082002A"/>
    <w:rsid w:val="0082019C"/>
    <w:rsid w:val="00820237"/>
    <w:rsid w:val="008206E8"/>
    <w:rsid w:val="00821162"/>
    <w:rsid w:val="008218AC"/>
    <w:rsid w:val="00821AA0"/>
    <w:rsid w:val="00821B23"/>
    <w:rsid w:val="00821C69"/>
    <w:rsid w:val="00821D88"/>
    <w:rsid w:val="00821E37"/>
    <w:rsid w:val="008224BD"/>
    <w:rsid w:val="008228B7"/>
    <w:rsid w:val="00822BC8"/>
    <w:rsid w:val="00822F0F"/>
    <w:rsid w:val="00823074"/>
    <w:rsid w:val="008232DF"/>
    <w:rsid w:val="008232EF"/>
    <w:rsid w:val="00823658"/>
    <w:rsid w:val="00823793"/>
    <w:rsid w:val="0082379E"/>
    <w:rsid w:val="00823805"/>
    <w:rsid w:val="008244AD"/>
    <w:rsid w:val="00824831"/>
    <w:rsid w:val="00824C41"/>
    <w:rsid w:val="00824E6F"/>
    <w:rsid w:val="00825062"/>
    <w:rsid w:val="00825478"/>
    <w:rsid w:val="00825495"/>
    <w:rsid w:val="00825E0C"/>
    <w:rsid w:val="0082604D"/>
    <w:rsid w:val="00826421"/>
    <w:rsid w:val="00826799"/>
    <w:rsid w:val="00826DDE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D6A"/>
    <w:rsid w:val="00832EB8"/>
    <w:rsid w:val="0083320F"/>
    <w:rsid w:val="00833670"/>
    <w:rsid w:val="008336EE"/>
    <w:rsid w:val="00833946"/>
    <w:rsid w:val="00833BCC"/>
    <w:rsid w:val="0083419F"/>
    <w:rsid w:val="00834D9E"/>
    <w:rsid w:val="00834DD7"/>
    <w:rsid w:val="00834F39"/>
    <w:rsid w:val="00834F6D"/>
    <w:rsid w:val="00834FEE"/>
    <w:rsid w:val="0083503A"/>
    <w:rsid w:val="00835187"/>
    <w:rsid w:val="0083596A"/>
    <w:rsid w:val="00835D64"/>
    <w:rsid w:val="008362FB"/>
    <w:rsid w:val="00836B18"/>
    <w:rsid w:val="00836B39"/>
    <w:rsid w:val="008371A6"/>
    <w:rsid w:val="008376B6"/>
    <w:rsid w:val="0083787E"/>
    <w:rsid w:val="008379F1"/>
    <w:rsid w:val="00837E98"/>
    <w:rsid w:val="008403DC"/>
    <w:rsid w:val="00840823"/>
    <w:rsid w:val="00840C15"/>
    <w:rsid w:val="00840C26"/>
    <w:rsid w:val="008412E3"/>
    <w:rsid w:val="00841A6D"/>
    <w:rsid w:val="0084248A"/>
    <w:rsid w:val="00842CEA"/>
    <w:rsid w:val="008435BF"/>
    <w:rsid w:val="0084361F"/>
    <w:rsid w:val="00843899"/>
    <w:rsid w:val="00843918"/>
    <w:rsid w:val="00843B9C"/>
    <w:rsid w:val="00843C8D"/>
    <w:rsid w:val="00843E44"/>
    <w:rsid w:val="00844257"/>
    <w:rsid w:val="008443B7"/>
    <w:rsid w:val="00844788"/>
    <w:rsid w:val="00844D35"/>
    <w:rsid w:val="0084532A"/>
    <w:rsid w:val="008456BE"/>
    <w:rsid w:val="00845DDC"/>
    <w:rsid w:val="00845E5B"/>
    <w:rsid w:val="00846509"/>
    <w:rsid w:val="00846A07"/>
    <w:rsid w:val="00846C86"/>
    <w:rsid w:val="0084728E"/>
    <w:rsid w:val="008472DD"/>
    <w:rsid w:val="0084774E"/>
    <w:rsid w:val="00847993"/>
    <w:rsid w:val="00847B26"/>
    <w:rsid w:val="008501D4"/>
    <w:rsid w:val="0085032C"/>
    <w:rsid w:val="00850B87"/>
    <w:rsid w:val="0085134C"/>
    <w:rsid w:val="008516F5"/>
    <w:rsid w:val="00851A90"/>
    <w:rsid w:val="00851C7F"/>
    <w:rsid w:val="00851D04"/>
    <w:rsid w:val="00852437"/>
    <w:rsid w:val="00852478"/>
    <w:rsid w:val="00852570"/>
    <w:rsid w:val="00852B5B"/>
    <w:rsid w:val="00852DF3"/>
    <w:rsid w:val="00853145"/>
    <w:rsid w:val="00853259"/>
    <w:rsid w:val="0085337B"/>
    <w:rsid w:val="00853408"/>
    <w:rsid w:val="0085393F"/>
    <w:rsid w:val="008539EF"/>
    <w:rsid w:val="00853DD8"/>
    <w:rsid w:val="008547C8"/>
    <w:rsid w:val="00854A49"/>
    <w:rsid w:val="00854B93"/>
    <w:rsid w:val="00854C22"/>
    <w:rsid w:val="00854C54"/>
    <w:rsid w:val="00854F20"/>
    <w:rsid w:val="0085550F"/>
    <w:rsid w:val="00855A6E"/>
    <w:rsid w:val="00855CC6"/>
    <w:rsid w:val="00855F23"/>
    <w:rsid w:val="00855F6D"/>
    <w:rsid w:val="008563DB"/>
    <w:rsid w:val="00856795"/>
    <w:rsid w:val="0085692E"/>
    <w:rsid w:val="0085748D"/>
    <w:rsid w:val="0085754C"/>
    <w:rsid w:val="00857D2C"/>
    <w:rsid w:val="0086052B"/>
    <w:rsid w:val="00860CA6"/>
    <w:rsid w:val="0086162C"/>
    <w:rsid w:val="00861DE1"/>
    <w:rsid w:val="008620F2"/>
    <w:rsid w:val="008622C8"/>
    <w:rsid w:val="00862A42"/>
    <w:rsid w:val="00863560"/>
    <w:rsid w:val="008636CF"/>
    <w:rsid w:val="00863A92"/>
    <w:rsid w:val="00863DF7"/>
    <w:rsid w:val="00863FF9"/>
    <w:rsid w:val="00865073"/>
    <w:rsid w:val="0086510E"/>
    <w:rsid w:val="0086520F"/>
    <w:rsid w:val="00865E51"/>
    <w:rsid w:val="0086600F"/>
    <w:rsid w:val="0086637A"/>
    <w:rsid w:val="00866619"/>
    <w:rsid w:val="00866A18"/>
    <w:rsid w:val="00866C3F"/>
    <w:rsid w:val="0086754E"/>
    <w:rsid w:val="00867D6D"/>
    <w:rsid w:val="008702A4"/>
    <w:rsid w:val="00870431"/>
    <w:rsid w:val="00870755"/>
    <w:rsid w:val="00870B17"/>
    <w:rsid w:val="00870C86"/>
    <w:rsid w:val="00871AB9"/>
    <w:rsid w:val="00871CA7"/>
    <w:rsid w:val="00872089"/>
    <w:rsid w:val="0087230A"/>
    <w:rsid w:val="00872ADA"/>
    <w:rsid w:val="00872F6B"/>
    <w:rsid w:val="00873D1B"/>
    <w:rsid w:val="00873ED7"/>
    <w:rsid w:val="008740A9"/>
    <w:rsid w:val="0087416C"/>
    <w:rsid w:val="008741DC"/>
    <w:rsid w:val="00874406"/>
    <w:rsid w:val="008748B3"/>
    <w:rsid w:val="00875360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2D3"/>
    <w:rsid w:val="00880447"/>
    <w:rsid w:val="008805C1"/>
    <w:rsid w:val="00880601"/>
    <w:rsid w:val="00880A08"/>
    <w:rsid w:val="00880A23"/>
    <w:rsid w:val="00880C09"/>
    <w:rsid w:val="00880FAF"/>
    <w:rsid w:val="00881491"/>
    <w:rsid w:val="00881594"/>
    <w:rsid w:val="0088165D"/>
    <w:rsid w:val="00881829"/>
    <w:rsid w:val="0088241B"/>
    <w:rsid w:val="0088257F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7CC"/>
    <w:rsid w:val="00886C04"/>
    <w:rsid w:val="00886D95"/>
    <w:rsid w:val="00886DCB"/>
    <w:rsid w:val="00887875"/>
    <w:rsid w:val="00887A8E"/>
    <w:rsid w:val="00887CF2"/>
    <w:rsid w:val="00887E16"/>
    <w:rsid w:val="00890057"/>
    <w:rsid w:val="00890160"/>
    <w:rsid w:val="008905BA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1E4"/>
    <w:rsid w:val="008944DF"/>
    <w:rsid w:val="008948BC"/>
    <w:rsid w:val="00895BA6"/>
    <w:rsid w:val="00895D52"/>
    <w:rsid w:val="008962A6"/>
    <w:rsid w:val="008962E7"/>
    <w:rsid w:val="0089649D"/>
    <w:rsid w:val="008965B0"/>
    <w:rsid w:val="00896CD1"/>
    <w:rsid w:val="00896E8C"/>
    <w:rsid w:val="00896FCE"/>
    <w:rsid w:val="008972B3"/>
    <w:rsid w:val="00897881"/>
    <w:rsid w:val="00897A97"/>
    <w:rsid w:val="00897B6C"/>
    <w:rsid w:val="00897C3A"/>
    <w:rsid w:val="00897C94"/>
    <w:rsid w:val="00897D39"/>
    <w:rsid w:val="00897F82"/>
    <w:rsid w:val="008A05A1"/>
    <w:rsid w:val="008A1160"/>
    <w:rsid w:val="008A1164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893"/>
    <w:rsid w:val="008A395B"/>
    <w:rsid w:val="008A3B83"/>
    <w:rsid w:val="008A3DD7"/>
    <w:rsid w:val="008A4043"/>
    <w:rsid w:val="008A4AC5"/>
    <w:rsid w:val="008A4B23"/>
    <w:rsid w:val="008A4B4F"/>
    <w:rsid w:val="008A53D8"/>
    <w:rsid w:val="008A580E"/>
    <w:rsid w:val="008A5B59"/>
    <w:rsid w:val="008A5C9A"/>
    <w:rsid w:val="008A6183"/>
    <w:rsid w:val="008A6205"/>
    <w:rsid w:val="008A62A0"/>
    <w:rsid w:val="008A68B3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BC7"/>
    <w:rsid w:val="008B2206"/>
    <w:rsid w:val="008B2382"/>
    <w:rsid w:val="008B2497"/>
    <w:rsid w:val="008B2923"/>
    <w:rsid w:val="008B2D1A"/>
    <w:rsid w:val="008B392C"/>
    <w:rsid w:val="008B3B69"/>
    <w:rsid w:val="008B3D3C"/>
    <w:rsid w:val="008B428F"/>
    <w:rsid w:val="008B467E"/>
    <w:rsid w:val="008B49C8"/>
    <w:rsid w:val="008B4B15"/>
    <w:rsid w:val="008B5032"/>
    <w:rsid w:val="008B635A"/>
    <w:rsid w:val="008B6727"/>
    <w:rsid w:val="008B6768"/>
    <w:rsid w:val="008B6783"/>
    <w:rsid w:val="008B6912"/>
    <w:rsid w:val="008B6A63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1CC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F73"/>
    <w:rsid w:val="008C603D"/>
    <w:rsid w:val="008C6775"/>
    <w:rsid w:val="008C6A3F"/>
    <w:rsid w:val="008C7182"/>
    <w:rsid w:val="008C727E"/>
    <w:rsid w:val="008C75D9"/>
    <w:rsid w:val="008C7758"/>
    <w:rsid w:val="008C7B4D"/>
    <w:rsid w:val="008C7D81"/>
    <w:rsid w:val="008C7E99"/>
    <w:rsid w:val="008D0456"/>
    <w:rsid w:val="008D0980"/>
    <w:rsid w:val="008D0CF9"/>
    <w:rsid w:val="008D1345"/>
    <w:rsid w:val="008D2C70"/>
    <w:rsid w:val="008D2E87"/>
    <w:rsid w:val="008D308B"/>
    <w:rsid w:val="008D3164"/>
    <w:rsid w:val="008D3334"/>
    <w:rsid w:val="008D3466"/>
    <w:rsid w:val="008D3690"/>
    <w:rsid w:val="008D36A7"/>
    <w:rsid w:val="008D374B"/>
    <w:rsid w:val="008D396D"/>
    <w:rsid w:val="008D3A43"/>
    <w:rsid w:val="008D3A4F"/>
    <w:rsid w:val="008D3E48"/>
    <w:rsid w:val="008D4D99"/>
    <w:rsid w:val="008D4E3C"/>
    <w:rsid w:val="008D4FA3"/>
    <w:rsid w:val="008D5108"/>
    <w:rsid w:val="008D5128"/>
    <w:rsid w:val="008D53E4"/>
    <w:rsid w:val="008D55DE"/>
    <w:rsid w:val="008D5749"/>
    <w:rsid w:val="008D592D"/>
    <w:rsid w:val="008D5993"/>
    <w:rsid w:val="008D5A3C"/>
    <w:rsid w:val="008D5BB6"/>
    <w:rsid w:val="008D5EF3"/>
    <w:rsid w:val="008D6671"/>
    <w:rsid w:val="008D6A43"/>
    <w:rsid w:val="008D70A0"/>
    <w:rsid w:val="008D77D6"/>
    <w:rsid w:val="008D786F"/>
    <w:rsid w:val="008D787D"/>
    <w:rsid w:val="008D7D69"/>
    <w:rsid w:val="008E0F7E"/>
    <w:rsid w:val="008E129E"/>
    <w:rsid w:val="008E12BB"/>
    <w:rsid w:val="008E1308"/>
    <w:rsid w:val="008E1405"/>
    <w:rsid w:val="008E1792"/>
    <w:rsid w:val="008E1FB3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7B8"/>
    <w:rsid w:val="008E57F6"/>
    <w:rsid w:val="008E616A"/>
    <w:rsid w:val="008E61DD"/>
    <w:rsid w:val="008E641F"/>
    <w:rsid w:val="008E65A8"/>
    <w:rsid w:val="008E662D"/>
    <w:rsid w:val="008E698E"/>
    <w:rsid w:val="008E6BBC"/>
    <w:rsid w:val="008E7153"/>
    <w:rsid w:val="008E749C"/>
    <w:rsid w:val="008E7991"/>
    <w:rsid w:val="008E7B54"/>
    <w:rsid w:val="008F0024"/>
    <w:rsid w:val="008F00BC"/>
    <w:rsid w:val="008F00F7"/>
    <w:rsid w:val="008F05C9"/>
    <w:rsid w:val="008F0B06"/>
    <w:rsid w:val="008F0ED4"/>
    <w:rsid w:val="008F0F6C"/>
    <w:rsid w:val="008F172C"/>
    <w:rsid w:val="008F1DE3"/>
    <w:rsid w:val="008F1EA9"/>
    <w:rsid w:val="008F2128"/>
    <w:rsid w:val="008F23FB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54C"/>
    <w:rsid w:val="008F466D"/>
    <w:rsid w:val="008F4755"/>
    <w:rsid w:val="008F4A9E"/>
    <w:rsid w:val="008F4BA9"/>
    <w:rsid w:val="008F4BBF"/>
    <w:rsid w:val="008F53F8"/>
    <w:rsid w:val="008F552A"/>
    <w:rsid w:val="008F5990"/>
    <w:rsid w:val="008F5CCD"/>
    <w:rsid w:val="008F5F8B"/>
    <w:rsid w:val="008F6284"/>
    <w:rsid w:val="008F6463"/>
    <w:rsid w:val="008F694F"/>
    <w:rsid w:val="008F6985"/>
    <w:rsid w:val="008F6BF8"/>
    <w:rsid w:val="008F6C53"/>
    <w:rsid w:val="008F6C7A"/>
    <w:rsid w:val="008F6EE1"/>
    <w:rsid w:val="008F7264"/>
    <w:rsid w:val="008F74F0"/>
    <w:rsid w:val="008F76FA"/>
    <w:rsid w:val="008F7EEF"/>
    <w:rsid w:val="00900031"/>
    <w:rsid w:val="009001F9"/>
    <w:rsid w:val="0090024D"/>
    <w:rsid w:val="00900D50"/>
    <w:rsid w:val="00900E8E"/>
    <w:rsid w:val="00900F02"/>
    <w:rsid w:val="009011A6"/>
    <w:rsid w:val="009012A1"/>
    <w:rsid w:val="00901911"/>
    <w:rsid w:val="00901D0A"/>
    <w:rsid w:val="00902204"/>
    <w:rsid w:val="009026F2"/>
    <w:rsid w:val="0090289D"/>
    <w:rsid w:val="00902A99"/>
    <w:rsid w:val="00903CD0"/>
    <w:rsid w:val="00903DC6"/>
    <w:rsid w:val="00903F6A"/>
    <w:rsid w:val="0090413F"/>
    <w:rsid w:val="009043F6"/>
    <w:rsid w:val="0090441F"/>
    <w:rsid w:val="009047BA"/>
    <w:rsid w:val="0090494B"/>
    <w:rsid w:val="00904EEB"/>
    <w:rsid w:val="00905427"/>
    <w:rsid w:val="009059C8"/>
    <w:rsid w:val="00905DDC"/>
    <w:rsid w:val="00906014"/>
    <w:rsid w:val="00906A93"/>
    <w:rsid w:val="009079CD"/>
    <w:rsid w:val="009105A4"/>
    <w:rsid w:val="0091076F"/>
    <w:rsid w:val="009107B6"/>
    <w:rsid w:val="009107FD"/>
    <w:rsid w:val="00910D1A"/>
    <w:rsid w:val="00911196"/>
    <w:rsid w:val="00911793"/>
    <w:rsid w:val="00911855"/>
    <w:rsid w:val="009118B2"/>
    <w:rsid w:val="00912027"/>
    <w:rsid w:val="009125DB"/>
    <w:rsid w:val="00912711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A77"/>
    <w:rsid w:val="00914B0A"/>
    <w:rsid w:val="00914F09"/>
    <w:rsid w:val="00914FCE"/>
    <w:rsid w:val="009150D6"/>
    <w:rsid w:val="00915870"/>
    <w:rsid w:val="00915B23"/>
    <w:rsid w:val="00915FE1"/>
    <w:rsid w:val="009164AF"/>
    <w:rsid w:val="00916C15"/>
    <w:rsid w:val="00916F84"/>
    <w:rsid w:val="00916FAF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66"/>
    <w:rsid w:val="00920883"/>
    <w:rsid w:val="00920B6C"/>
    <w:rsid w:val="00921138"/>
    <w:rsid w:val="00921172"/>
    <w:rsid w:val="0092147D"/>
    <w:rsid w:val="009217B2"/>
    <w:rsid w:val="009219E8"/>
    <w:rsid w:val="00921F8D"/>
    <w:rsid w:val="009228EC"/>
    <w:rsid w:val="00922972"/>
    <w:rsid w:val="00922A2B"/>
    <w:rsid w:val="00922DFE"/>
    <w:rsid w:val="00922FB5"/>
    <w:rsid w:val="00923434"/>
    <w:rsid w:val="009235B6"/>
    <w:rsid w:val="00923DDB"/>
    <w:rsid w:val="00924146"/>
    <w:rsid w:val="009244C8"/>
    <w:rsid w:val="0092451E"/>
    <w:rsid w:val="00924FB8"/>
    <w:rsid w:val="00925962"/>
    <w:rsid w:val="00925A10"/>
    <w:rsid w:val="00925A34"/>
    <w:rsid w:val="0092679C"/>
    <w:rsid w:val="00926CAD"/>
    <w:rsid w:val="009270E5"/>
    <w:rsid w:val="009272E6"/>
    <w:rsid w:val="0092749A"/>
    <w:rsid w:val="009277E8"/>
    <w:rsid w:val="00927C5F"/>
    <w:rsid w:val="00927DBC"/>
    <w:rsid w:val="009307ED"/>
    <w:rsid w:val="00930B45"/>
    <w:rsid w:val="00930C02"/>
    <w:rsid w:val="00930D6F"/>
    <w:rsid w:val="00930D77"/>
    <w:rsid w:val="00930DB6"/>
    <w:rsid w:val="00930E7D"/>
    <w:rsid w:val="00930ECF"/>
    <w:rsid w:val="00930F67"/>
    <w:rsid w:val="009312D1"/>
    <w:rsid w:val="00931647"/>
    <w:rsid w:val="009317C0"/>
    <w:rsid w:val="00931852"/>
    <w:rsid w:val="00932604"/>
    <w:rsid w:val="00932B9B"/>
    <w:rsid w:val="00932BE8"/>
    <w:rsid w:val="00933AEF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7246"/>
    <w:rsid w:val="00937714"/>
    <w:rsid w:val="00940B7F"/>
    <w:rsid w:val="00940C2A"/>
    <w:rsid w:val="00941088"/>
    <w:rsid w:val="009422F5"/>
    <w:rsid w:val="0094233D"/>
    <w:rsid w:val="0094256F"/>
    <w:rsid w:val="009427A5"/>
    <w:rsid w:val="009428EF"/>
    <w:rsid w:val="00942A1A"/>
    <w:rsid w:val="00942A39"/>
    <w:rsid w:val="00942AA6"/>
    <w:rsid w:val="00942C63"/>
    <w:rsid w:val="00942CA4"/>
    <w:rsid w:val="009434D6"/>
    <w:rsid w:val="0094359B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48"/>
    <w:rsid w:val="00946E0E"/>
    <w:rsid w:val="00946EA5"/>
    <w:rsid w:val="00947003"/>
    <w:rsid w:val="009475F5"/>
    <w:rsid w:val="00947634"/>
    <w:rsid w:val="00947930"/>
    <w:rsid w:val="00950532"/>
    <w:rsid w:val="00950638"/>
    <w:rsid w:val="0095064D"/>
    <w:rsid w:val="00950AC5"/>
    <w:rsid w:val="00950B55"/>
    <w:rsid w:val="00951515"/>
    <w:rsid w:val="009519AA"/>
    <w:rsid w:val="00951C02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4F37"/>
    <w:rsid w:val="00955464"/>
    <w:rsid w:val="009556F8"/>
    <w:rsid w:val="00956087"/>
    <w:rsid w:val="009561B2"/>
    <w:rsid w:val="00956280"/>
    <w:rsid w:val="00956483"/>
    <w:rsid w:val="00956E37"/>
    <w:rsid w:val="0095705C"/>
    <w:rsid w:val="00957339"/>
    <w:rsid w:val="0095767C"/>
    <w:rsid w:val="00957961"/>
    <w:rsid w:val="00957B5F"/>
    <w:rsid w:val="00957DF4"/>
    <w:rsid w:val="00957FC4"/>
    <w:rsid w:val="00960171"/>
    <w:rsid w:val="00960532"/>
    <w:rsid w:val="009609B5"/>
    <w:rsid w:val="00960DFF"/>
    <w:rsid w:val="0096106D"/>
    <w:rsid w:val="0096141E"/>
    <w:rsid w:val="009617C1"/>
    <w:rsid w:val="009617CF"/>
    <w:rsid w:val="00961B0B"/>
    <w:rsid w:val="00961B8D"/>
    <w:rsid w:val="00962860"/>
    <w:rsid w:val="00962E77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9A5"/>
    <w:rsid w:val="00965DB4"/>
    <w:rsid w:val="00966026"/>
    <w:rsid w:val="0096652B"/>
    <w:rsid w:val="009667D3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7A3"/>
    <w:rsid w:val="00970A27"/>
    <w:rsid w:val="0097114F"/>
    <w:rsid w:val="00971707"/>
    <w:rsid w:val="00971A10"/>
    <w:rsid w:val="00971B4B"/>
    <w:rsid w:val="00971B5F"/>
    <w:rsid w:val="009720D7"/>
    <w:rsid w:val="00972695"/>
    <w:rsid w:val="00972990"/>
    <w:rsid w:val="00972CFC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D9"/>
    <w:rsid w:val="00974480"/>
    <w:rsid w:val="00974DD4"/>
    <w:rsid w:val="00974DDB"/>
    <w:rsid w:val="00974F41"/>
    <w:rsid w:val="009751A4"/>
    <w:rsid w:val="009755D5"/>
    <w:rsid w:val="00975EA1"/>
    <w:rsid w:val="009764C4"/>
    <w:rsid w:val="009764F8"/>
    <w:rsid w:val="0097652A"/>
    <w:rsid w:val="0097659F"/>
    <w:rsid w:val="0097718D"/>
    <w:rsid w:val="009772FF"/>
    <w:rsid w:val="0097739C"/>
    <w:rsid w:val="0097761A"/>
    <w:rsid w:val="00977727"/>
    <w:rsid w:val="009779FE"/>
    <w:rsid w:val="00980CD9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4076"/>
    <w:rsid w:val="00984367"/>
    <w:rsid w:val="00984567"/>
    <w:rsid w:val="0098530D"/>
    <w:rsid w:val="00985984"/>
    <w:rsid w:val="00985A95"/>
    <w:rsid w:val="00985AAB"/>
    <w:rsid w:val="00985C28"/>
    <w:rsid w:val="00985CE6"/>
    <w:rsid w:val="00985DF9"/>
    <w:rsid w:val="00985FA0"/>
    <w:rsid w:val="009863B6"/>
    <w:rsid w:val="00987011"/>
    <w:rsid w:val="0098731A"/>
    <w:rsid w:val="00987518"/>
    <w:rsid w:val="009876FB"/>
    <w:rsid w:val="00987766"/>
    <w:rsid w:val="00987B92"/>
    <w:rsid w:val="00990350"/>
    <w:rsid w:val="0099095E"/>
    <w:rsid w:val="00990A36"/>
    <w:rsid w:val="00990AA9"/>
    <w:rsid w:val="00990B0E"/>
    <w:rsid w:val="00990CDC"/>
    <w:rsid w:val="00990CED"/>
    <w:rsid w:val="00991780"/>
    <w:rsid w:val="009923B7"/>
    <w:rsid w:val="009923CE"/>
    <w:rsid w:val="0099292B"/>
    <w:rsid w:val="009931B9"/>
    <w:rsid w:val="00993750"/>
    <w:rsid w:val="00993D40"/>
    <w:rsid w:val="00994020"/>
    <w:rsid w:val="00994239"/>
    <w:rsid w:val="0099430B"/>
    <w:rsid w:val="009943D3"/>
    <w:rsid w:val="009944C9"/>
    <w:rsid w:val="00994791"/>
    <w:rsid w:val="00994E71"/>
    <w:rsid w:val="009952A7"/>
    <w:rsid w:val="009958F1"/>
    <w:rsid w:val="009961C7"/>
    <w:rsid w:val="0099648A"/>
    <w:rsid w:val="00996686"/>
    <w:rsid w:val="00996C78"/>
    <w:rsid w:val="00996D3E"/>
    <w:rsid w:val="00996FAE"/>
    <w:rsid w:val="009974A3"/>
    <w:rsid w:val="00997983"/>
    <w:rsid w:val="00997BF1"/>
    <w:rsid w:val="00997F5D"/>
    <w:rsid w:val="009A005A"/>
    <w:rsid w:val="009A010F"/>
    <w:rsid w:val="009A0A79"/>
    <w:rsid w:val="009A0AD2"/>
    <w:rsid w:val="009A0C37"/>
    <w:rsid w:val="009A1198"/>
    <w:rsid w:val="009A1E9E"/>
    <w:rsid w:val="009A1F00"/>
    <w:rsid w:val="009A20EC"/>
    <w:rsid w:val="009A2762"/>
    <w:rsid w:val="009A286D"/>
    <w:rsid w:val="009A31BF"/>
    <w:rsid w:val="009A3276"/>
    <w:rsid w:val="009A33EC"/>
    <w:rsid w:val="009A37BE"/>
    <w:rsid w:val="009A3C08"/>
    <w:rsid w:val="009A3C4B"/>
    <w:rsid w:val="009A4075"/>
    <w:rsid w:val="009A4370"/>
    <w:rsid w:val="009A4443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AA"/>
    <w:rsid w:val="009A6CDB"/>
    <w:rsid w:val="009A7452"/>
    <w:rsid w:val="009A75E8"/>
    <w:rsid w:val="009A7A25"/>
    <w:rsid w:val="009A7C2E"/>
    <w:rsid w:val="009A7DA3"/>
    <w:rsid w:val="009B0027"/>
    <w:rsid w:val="009B0110"/>
    <w:rsid w:val="009B0251"/>
    <w:rsid w:val="009B034F"/>
    <w:rsid w:val="009B079B"/>
    <w:rsid w:val="009B08FC"/>
    <w:rsid w:val="009B10A1"/>
    <w:rsid w:val="009B1402"/>
    <w:rsid w:val="009B1834"/>
    <w:rsid w:val="009B19BF"/>
    <w:rsid w:val="009B1A8D"/>
    <w:rsid w:val="009B1B84"/>
    <w:rsid w:val="009B1DD4"/>
    <w:rsid w:val="009B21A8"/>
    <w:rsid w:val="009B25AC"/>
    <w:rsid w:val="009B2921"/>
    <w:rsid w:val="009B2930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32E"/>
    <w:rsid w:val="009B753F"/>
    <w:rsid w:val="009B7552"/>
    <w:rsid w:val="009B7A84"/>
    <w:rsid w:val="009C0196"/>
    <w:rsid w:val="009C04C0"/>
    <w:rsid w:val="009C0A08"/>
    <w:rsid w:val="009C0D8A"/>
    <w:rsid w:val="009C131B"/>
    <w:rsid w:val="009C158E"/>
    <w:rsid w:val="009C16E7"/>
    <w:rsid w:val="009C180B"/>
    <w:rsid w:val="009C19A8"/>
    <w:rsid w:val="009C1A2D"/>
    <w:rsid w:val="009C1EDF"/>
    <w:rsid w:val="009C28A8"/>
    <w:rsid w:val="009C3114"/>
    <w:rsid w:val="009C32D9"/>
    <w:rsid w:val="009C33C4"/>
    <w:rsid w:val="009C37E8"/>
    <w:rsid w:val="009C3FFF"/>
    <w:rsid w:val="009C42F5"/>
    <w:rsid w:val="009C4990"/>
    <w:rsid w:val="009C4DE6"/>
    <w:rsid w:val="009C587A"/>
    <w:rsid w:val="009C587D"/>
    <w:rsid w:val="009C597B"/>
    <w:rsid w:val="009C5C30"/>
    <w:rsid w:val="009C5CDC"/>
    <w:rsid w:val="009C5D40"/>
    <w:rsid w:val="009C5F1F"/>
    <w:rsid w:val="009C676F"/>
    <w:rsid w:val="009C679C"/>
    <w:rsid w:val="009C6ABF"/>
    <w:rsid w:val="009C6D6B"/>
    <w:rsid w:val="009C6EAD"/>
    <w:rsid w:val="009C6F2F"/>
    <w:rsid w:val="009C7074"/>
    <w:rsid w:val="009C723E"/>
    <w:rsid w:val="009C754B"/>
    <w:rsid w:val="009C79CE"/>
    <w:rsid w:val="009C7A5C"/>
    <w:rsid w:val="009D0840"/>
    <w:rsid w:val="009D08C6"/>
    <w:rsid w:val="009D09EC"/>
    <w:rsid w:val="009D0EED"/>
    <w:rsid w:val="009D1249"/>
    <w:rsid w:val="009D1879"/>
    <w:rsid w:val="009D1A0F"/>
    <w:rsid w:val="009D1F0C"/>
    <w:rsid w:val="009D1F36"/>
    <w:rsid w:val="009D1F74"/>
    <w:rsid w:val="009D2240"/>
    <w:rsid w:val="009D339D"/>
    <w:rsid w:val="009D34B1"/>
    <w:rsid w:val="009D3589"/>
    <w:rsid w:val="009D37B3"/>
    <w:rsid w:val="009D41DF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D30"/>
    <w:rsid w:val="009D7E5C"/>
    <w:rsid w:val="009E0060"/>
    <w:rsid w:val="009E0165"/>
    <w:rsid w:val="009E0246"/>
    <w:rsid w:val="009E0374"/>
    <w:rsid w:val="009E07DE"/>
    <w:rsid w:val="009E12C4"/>
    <w:rsid w:val="009E1356"/>
    <w:rsid w:val="009E13BE"/>
    <w:rsid w:val="009E1A02"/>
    <w:rsid w:val="009E1D2F"/>
    <w:rsid w:val="009E2350"/>
    <w:rsid w:val="009E25FC"/>
    <w:rsid w:val="009E2892"/>
    <w:rsid w:val="009E2BAE"/>
    <w:rsid w:val="009E2EC7"/>
    <w:rsid w:val="009E307B"/>
    <w:rsid w:val="009E30D2"/>
    <w:rsid w:val="009E3564"/>
    <w:rsid w:val="009E368E"/>
    <w:rsid w:val="009E3C0E"/>
    <w:rsid w:val="009E3C54"/>
    <w:rsid w:val="009E3F8B"/>
    <w:rsid w:val="009E4092"/>
    <w:rsid w:val="009E42F6"/>
    <w:rsid w:val="009E4317"/>
    <w:rsid w:val="009E4518"/>
    <w:rsid w:val="009E4526"/>
    <w:rsid w:val="009E5A76"/>
    <w:rsid w:val="009E5D68"/>
    <w:rsid w:val="009E5D8D"/>
    <w:rsid w:val="009E5EEB"/>
    <w:rsid w:val="009E60FA"/>
    <w:rsid w:val="009E6306"/>
    <w:rsid w:val="009E68BE"/>
    <w:rsid w:val="009E74DA"/>
    <w:rsid w:val="009E7923"/>
    <w:rsid w:val="009E7B04"/>
    <w:rsid w:val="009E7DFF"/>
    <w:rsid w:val="009F0270"/>
    <w:rsid w:val="009F1048"/>
    <w:rsid w:val="009F1486"/>
    <w:rsid w:val="009F1804"/>
    <w:rsid w:val="009F1B9A"/>
    <w:rsid w:val="009F1C1F"/>
    <w:rsid w:val="009F1CE5"/>
    <w:rsid w:val="009F2979"/>
    <w:rsid w:val="009F2C54"/>
    <w:rsid w:val="009F2DFC"/>
    <w:rsid w:val="009F38C1"/>
    <w:rsid w:val="009F397F"/>
    <w:rsid w:val="009F3F12"/>
    <w:rsid w:val="009F478F"/>
    <w:rsid w:val="009F4B36"/>
    <w:rsid w:val="009F4C78"/>
    <w:rsid w:val="009F4FB4"/>
    <w:rsid w:val="009F527D"/>
    <w:rsid w:val="009F5622"/>
    <w:rsid w:val="009F5928"/>
    <w:rsid w:val="009F5A27"/>
    <w:rsid w:val="009F5E17"/>
    <w:rsid w:val="009F6110"/>
    <w:rsid w:val="009F6304"/>
    <w:rsid w:val="009F638C"/>
    <w:rsid w:val="009F647D"/>
    <w:rsid w:val="009F6B37"/>
    <w:rsid w:val="009F6F0C"/>
    <w:rsid w:val="009F6FF6"/>
    <w:rsid w:val="009F7460"/>
    <w:rsid w:val="009F7634"/>
    <w:rsid w:val="009F7CCF"/>
    <w:rsid w:val="009F7D6F"/>
    <w:rsid w:val="00A00188"/>
    <w:rsid w:val="00A00AF4"/>
    <w:rsid w:val="00A00FCE"/>
    <w:rsid w:val="00A01202"/>
    <w:rsid w:val="00A01BC8"/>
    <w:rsid w:val="00A02431"/>
    <w:rsid w:val="00A026CB"/>
    <w:rsid w:val="00A0271C"/>
    <w:rsid w:val="00A029CF"/>
    <w:rsid w:val="00A02B2B"/>
    <w:rsid w:val="00A02F62"/>
    <w:rsid w:val="00A031A1"/>
    <w:rsid w:val="00A034B7"/>
    <w:rsid w:val="00A0358F"/>
    <w:rsid w:val="00A03D91"/>
    <w:rsid w:val="00A04186"/>
    <w:rsid w:val="00A04355"/>
    <w:rsid w:val="00A04778"/>
    <w:rsid w:val="00A04896"/>
    <w:rsid w:val="00A049D0"/>
    <w:rsid w:val="00A04A86"/>
    <w:rsid w:val="00A04AD8"/>
    <w:rsid w:val="00A04EF3"/>
    <w:rsid w:val="00A05523"/>
    <w:rsid w:val="00A05A7C"/>
    <w:rsid w:val="00A05ACB"/>
    <w:rsid w:val="00A05EAB"/>
    <w:rsid w:val="00A063B0"/>
    <w:rsid w:val="00A063B6"/>
    <w:rsid w:val="00A0744D"/>
    <w:rsid w:val="00A079BB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CCF"/>
    <w:rsid w:val="00A15076"/>
    <w:rsid w:val="00A153E9"/>
    <w:rsid w:val="00A1593A"/>
    <w:rsid w:val="00A15E10"/>
    <w:rsid w:val="00A15EA4"/>
    <w:rsid w:val="00A16034"/>
    <w:rsid w:val="00A163C7"/>
    <w:rsid w:val="00A16563"/>
    <w:rsid w:val="00A166C6"/>
    <w:rsid w:val="00A167A5"/>
    <w:rsid w:val="00A16CDD"/>
    <w:rsid w:val="00A16D73"/>
    <w:rsid w:val="00A17282"/>
    <w:rsid w:val="00A17491"/>
    <w:rsid w:val="00A17B44"/>
    <w:rsid w:val="00A202D7"/>
    <w:rsid w:val="00A20A70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5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6F6"/>
    <w:rsid w:val="00A3071C"/>
    <w:rsid w:val="00A308A6"/>
    <w:rsid w:val="00A30BBB"/>
    <w:rsid w:val="00A30D6D"/>
    <w:rsid w:val="00A310C3"/>
    <w:rsid w:val="00A3120B"/>
    <w:rsid w:val="00A31253"/>
    <w:rsid w:val="00A3143D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FE"/>
    <w:rsid w:val="00A33891"/>
    <w:rsid w:val="00A33A08"/>
    <w:rsid w:val="00A33E0E"/>
    <w:rsid w:val="00A3406A"/>
    <w:rsid w:val="00A3419B"/>
    <w:rsid w:val="00A34264"/>
    <w:rsid w:val="00A34361"/>
    <w:rsid w:val="00A343C2"/>
    <w:rsid w:val="00A345DD"/>
    <w:rsid w:val="00A34601"/>
    <w:rsid w:val="00A3461B"/>
    <w:rsid w:val="00A347DD"/>
    <w:rsid w:val="00A34954"/>
    <w:rsid w:val="00A349B5"/>
    <w:rsid w:val="00A34A85"/>
    <w:rsid w:val="00A34B52"/>
    <w:rsid w:val="00A34D37"/>
    <w:rsid w:val="00A34D6D"/>
    <w:rsid w:val="00A356F5"/>
    <w:rsid w:val="00A357AB"/>
    <w:rsid w:val="00A35D4E"/>
    <w:rsid w:val="00A36448"/>
    <w:rsid w:val="00A36C21"/>
    <w:rsid w:val="00A37110"/>
    <w:rsid w:val="00A37417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B1A"/>
    <w:rsid w:val="00A41E12"/>
    <w:rsid w:val="00A41E61"/>
    <w:rsid w:val="00A42750"/>
    <w:rsid w:val="00A4281C"/>
    <w:rsid w:val="00A42EC3"/>
    <w:rsid w:val="00A42F00"/>
    <w:rsid w:val="00A43900"/>
    <w:rsid w:val="00A43D87"/>
    <w:rsid w:val="00A44182"/>
    <w:rsid w:val="00A442AC"/>
    <w:rsid w:val="00A447F6"/>
    <w:rsid w:val="00A44B31"/>
    <w:rsid w:val="00A44DC7"/>
    <w:rsid w:val="00A45247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72"/>
    <w:rsid w:val="00A47A0F"/>
    <w:rsid w:val="00A47C19"/>
    <w:rsid w:val="00A47F15"/>
    <w:rsid w:val="00A50B2C"/>
    <w:rsid w:val="00A50C07"/>
    <w:rsid w:val="00A50CB6"/>
    <w:rsid w:val="00A51042"/>
    <w:rsid w:val="00A512EC"/>
    <w:rsid w:val="00A51807"/>
    <w:rsid w:val="00A51B0D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A86"/>
    <w:rsid w:val="00A53BBA"/>
    <w:rsid w:val="00A5456E"/>
    <w:rsid w:val="00A546F5"/>
    <w:rsid w:val="00A54873"/>
    <w:rsid w:val="00A54ABE"/>
    <w:rsid w:val="00A55118"/>
    <w:rsid w:val="00A552A0"/>
    <w:rsid w:val="00A55503"/>
    <w:rsid w:val="00A55661"/>
    <w:rsid w:val="00A55766"/>
    <w:rsid w:val="00A56217"/>
    <w:rsid w:val="00A56425"/>
    <w:rsid w:val="00A56592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651"/>
    <w:rsid w:val="00A607FD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62D"/>
    <w:rsid w:val="00A63A7D"/>
    <w:rsid w:val="00A63C0A"/>
    <w:rsid w:val="00A6416A"/>
    <w:rsid w:val="00A641A3"/>
    <w:rsid w:val="00A64A25"/>
    <w:rsid w:val="00A64B05"/>
    <w:rsid w:val="00A64E13"/>
    <w:rsid w:val="00A64E82"/>
    <w:rsid w:val="00A65435"/>
    <w:rsid w:val="00A6598C"/>
    <w:rsid w:val="00A65CE0"/>
    <w:rsid w:val="00A66382"/>
    <w:rsid w:val="00A66769"/>
    <w:rsid w:val="00A66A83"/>
    <w:rsid w:val="00A67209"/>
    <w:rsid w:val="00A67298"/>
    <w:rsid w:val="00A672FB"/>
    <w:rsid w:val="00A674E2"/>
    <w:rsid w:val="00A6786C"/>
    <w:rsid w:val="00A67CED"/>
    <w:rsid w:val="00A70281"/>
    <w:rsid w:val="00A70385"/>
    <w:rsid w:val="00A70D9B"/>
    <w:rsid w:val="00A70F58"/>
    <w:rsid w:val="00A710F9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30C5"/>
    <w:rsid w:val="00A738FD"/>
    <w:rsid w:val="00A73986"/>
    <w:rsid w:val="00A73B11"/>
    <w:rsid w:val="00A73C21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185"/>
    <w:rsid w:val="00A7632A"/>
    <w:rsid w:val="00A767E5"/>
    <w:rsid w:val="00A76BDA"/>
    <w:rsid w:val="00A76E31"/>
    <w:rsid w:val="00A76E63"/>
    <w:rsid w:val="00A770B4"/>
    <w:rsid w:val="00A77260"/>
    <w:rsid w:val="00A772CE"/>
    <w:rsid w:val="00A7735C"/>
    <w:rsid w:val="00A7745A"/>
    <w:rsid w:val="00A77716"/>
    <w:rsid w:val="00A77AB1"/>
    <w:rsid w:val="00A77F78"/>
    <w:rsid w:val="00A802F3"/>
    <w:rsid w:val="00A8054F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B42"/>
    <w:rsid w:val="00A82D72"/>
    <w:rsid w:val="00A82E5A"/>
    <w:rsid w:val="00A82F8F"/>
    <w:rsid w:val="00A83A99"/>
    <w:rsid w:val="00A83ECE"/>
    <w:rsid w:val="00A83EED"/>
    <w:rsid w:val="00A83F74"/>
    <w:rsid w:val="00A84030"/>
    <w:rsid w:val="00A84146"/>
    <w:rsid w:val="00A847DA"/>
    <w:rsid w:val="00A84F16"/>
    <w:rsid w:val="00A851BA"/>
    <w:rsid w:val="00A854F7"/>
    <w:rsid w:val="00A856A4"/>
    <w:rsid w:val="00A85747"/>
    <w:rsid w:val="00A85BB8"/>
    <w:rsid w:val="00A865E0"/>
    <w:rsid w:val="00A867A7"/>
    <w:rsid w:val="00A868EC"/>
    <w:rsid w:val="00A86CD2"/>
    <w:rsid w:val="00A86F33"/>
    <w:rsid w:val="00A870C7"/>
    <w:rsid w:val="00A8724C"/>
    <w:rsid w:val="00A872A1"/>
    <w:rsid w:val="00A87B0B"/>
    <w:rsid w:val="00A87DC7"/>
    <w:rsid w:val="00A87E70"/>
    <w:rsid w:val="00A9025D"/>
    <w:rsid w:val="00A902F3"/>
    <w:rsid w:val="00A904D7"/>
    <w:rsid w:val="00A9061E"/>
    <w:rsid w:val="00A9065A"/>
    <w:rsid w:val="00A9096B"/>
    <w:rsid w:val="00A90D16"/>
    <w:rsid w:val="00A90DC8"/>
    <w:rsid w:val="00A90E0C"/>
    <w:rsid w:val="00A90EC3"/>
    <w:rsid w:val="00A911A0"/>
    <w:rsid w:val="00A911A7"/>
    <w:rsid w:val="00A91300"/>
    <w:rsid w:val="00A91630"/>
    <w:rsid w:val="00A9217C"/>
    <w:rsid w:val="00A923C9"/>
    <w:rsid w:val="00A92551"/>
    <w:rsid w:val="00A92684"/>
    <w:rsid w:val="00A92E42"/>
    <w:rsid w:val="00A936D6"/>
    <w:rsid w:val="00A93B36"/>
    <w:rsid w:val="00A93B66"/>
    <w:rsid w:val="00A94152"/>
    <w:rsid w:val="00A94883"/>
    <w:rsid w:val="00A94EDF"/>
    <w:rsid w:val="00A95290"/>
    <w:rsid w:val="00A95589"/>
    <w:rsid w:val="00A95836"/>
    <w:rsid w:val="00A95AA6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A001B"/>
    <w:rsid w:val="00AA016F"/>
    <w:rsid w:val="00AA0688"/>
    <w:rsid w:val="00AA06AD"/>
    <w:rsid w:val="00AA07B6"/>
    <w:rsid w:val="00AA104A"/>
    <w:rsid w:val="00AA1A73"/>
    <w:rsid w:val="00AA1AC1"/>
    <w:rsid w:val="00AA1B49"/>
    <w:rsid w:val="00AA21D1"/>
    <w:rsid w:val="00AA2252"/>
    <w:rsid w:val="00AA2491"/>
    <w:rsid w:val="00AA2734"/>
    <w:rsid w:val="00AA283C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4C43"/>
    <w:rsid w:val="00AA50FA"/>
    <w:rsid w:val="00AA5708"/>
    <w:rsid w:val="00AA618C"/>
    <w:rsid w:val="00AA61A7"/>
    <w:rsid w:val="00AA6751"/>
    <w:rsid w:val="00AA7011"/>
    <w:rsid w:val="00AA777E"/>
    <w:rsid w:val="00AA7DB2"/>
    <w:rsid w:val="00AA7F94"/>
    <w:rsid w:val="00AB0122"/>
    <w:rsid w:val="00AB07B0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3145"/>
    <w:rsid w:val="00AB31EE"/>
    <w:rsid w:val="00AB35F2"/>
    <w:rsid w:val="00AB38C5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60CE"/>
    <w:rsid w:val="00AB642B"/>
    <w:rsid w:val="00AB64FE"/>
    <w:rsid w:val="00AB6630"/>
    <w:rsid w:val="00AB6ACF"/>
    <w:rsid w:val="00AB76C5"/>
    <w:rsid w:val="00AB7749"/>
    <w:rsid w:val="00AB7775"/>
    <w:rsid w:val="00AB78CF"/>
    <w:rsid w:val="00AB7B1A"/>
    <w:rsid w:val="00AC069A"/>
    <w:rsid w:val="00AC0C7F"/>
    <w:rsid w:val="00AC0CD3"/>
    <w:rsid w:val="00AC1556"/>
    <w:rsid w:val="00AC1699"/>
    <w:rsid w:val="00AC1865"/>
    <w:rsid w:val="00AC1A1B"/>
    <w:rsid w:val="00AC1D2B"/>
    <w:rsid w:val="00AC1E8F"/>
    <w:rsid w:val="00AC2128"/>
    <w:rsid w:val="00AC24C1"/>
    <w:rsid w:val="00AC26F6"/>
    <w:rsid w:val="00AC2C28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505E"/>
    <w:rsid w:val="00AC53A2"/>
    <w:rsid w:val="00AC5756"/>
    <w:rsid w:val="00AC5A1C"/>
    <w:rsid w:val="00AC5E9D"/>
    <w:rsid w:val="00AC6116"/>
    <w:rsid w:val="00AC6276"/>
    <w:rsid w:val="00AC68AC"/>
    <w:rsid w:val="00AC6FAC"/>
    <w:rsid w:val="00AC7301"/>
    <w:rsid w:val="00AC79EC"/>
    <w:rsid w:val="00AD00A3"/>
    <w:rsid w:val="00AD0244"/>
    <w:rsid w:val="00AD0368"/>
    <w:rsid w:val="00AD05D5"/>
    <w:rsid w:val="00AD0B3C"/>
    <w:rsid w:val="00AD0E01"/>
    <w:rsid w:val="00AD10FF"/>
    <w:rsid w:val="00AD11AD"/>
    <w:rsid w:val="00AD203D"/>
    <w:rsid w:val="00AD240E"/>
    <w:rsid w:val="00AD2674"/>
    <w:rsid w:val="00AD3046"/>
    <w:rsid w:val="00AD30FD"/>
    <w:rsid w:val="00AD3BDB"/>
    <w:rsid w:val="00AD4A5D"/>
    <w:rsid w:val="00AD4C28"/>
    <w:rsid w:val="00AD4D87"/>
    <w:rsid w:val="00AD4F6C"/>
    <w:rsid w:val="00AD5F62"/>
    <w:rsid w:val="00AD6193"/>
    <w:rsid w:val="00AD61FB"/>
    <w:rsid w:val="00AD6248"/>
    <w:rsid w:val="00AD625A"/>
    <w:rsid w:val="00AD6322"/>
    <w:rsid w:val="00AD6A3A"/>
    <w:rsid w:val="00AD7187"/>
    <w:rsid w:val="00AE036F"/>
    <w:rsid w:val="00AE0389"/>
    <w:rsid w:val="00AE05A5"/>
    <w:rsid w:val="00AE0678"/>
    <w:rsid w:val="00AE0899"/>
    <w:rsid w:val="00AE110E"/>
    <w:rsid w:val="00AE146E"/>
    <w:rsid w:val="00AE1A52"/>
    <w:rsid w:val="00AE201D"/>
    <w:rsid w:val="00AE212D"/>
    <w:rsid w:val="00AE2565"/>
    <w:rsid w:val="00AE3032"/>
    <w:rsid w:val="00AE3342"/>
    <w:rsid w:val="00AE37BF"/>
    <w:rsid w:val="00AE387E"/>
    <w:rsid w:val="00AE3A19"/>
    <w:rsid w:val="00AE3EA4"/>
    <w:rsid w:val="00AE43D6"/>
    <w:rsid w:val="00AE451D"/>
    <w:rsid w:val="00AE460C"/>
    <w:rsid w:val="00AE4AC8"/>
    <w:rsid w:val="00AE4DE0"/>
    <w:rsid w:val="00AE4E93"/>
    <w:rsid w:val="00AE549E"/>
    <w:rsid w:val="00AE5736"/>
    <w:rsid w:val="00AE5753"/>
    <w:rsid w:val="00AE592A"/>
    <w:rsid w:val="00AE61A1"/>
    <w:rsid w:val="00AE66BF"/>
    <w:rsid w:val="00AE6987"/>
    <w:rsid w:val="00AE6B8C"/>
    <w:rsid w:val="00AE75DA"/>
    <w:rsid w:val="00AE7674"/>
    <w:rsid w:val="00AE7862"/>
    <w:rsid w:val="00AE78EC"/>
    <w:rsid w:val="00AE7B60"/>
    <w:rsid w:val="00AE7C36"/>
    <w:rsid w:val="00AE7C7B"/>
    <w:rsid w:val="00AE7F24"/>
    <w:rsid w:val="00AE7F92"/>
    <w:rsid w:val="00AE7FBA"/>
    <w:rsid w:val="00AF0173"/>
    <w:rsid w:val="00AF0966"/>
    <w:rsid w:val="00AF0AFE"/>
    <w:rsid w:val="00AF0CA2"/>
    <w:rsid w:val="00AF0CB9"/>
    <w:rsid w:val="00AF1BD1"/>
    <w:rsid w:val="00AF201A"/>
    <w:rsid w:val="00AF2296"/>
    <w:rsid w:val="00AF2A1C"/>
    <w:rsid w:val="00AF2F91"/>
    <w:rsid w:val="00AF3600"/>
    <w:rsid w:val="00AF3715"/>
    <w:rsid w:val="00AF39F1"/>
    <w:rsid w:val="00AF4DF4"/>
    <w:rsid w:val="00AF4FA0"/>
    <w:rsid w:val="00AF5016"/>
    <w:rsid w:val="00AF57E9"/>
    <w:rsid w:val="00AF5826"/>
    <w:rsid w:val="00AF5DD7"/>
    <w:rsid w:val="00AF60BA"/>
    <w:rsid w:val="00AF64AF"/>
    <w:rsid w:val="00AF653B"/>
    <w:rsid w:val="00AF6642"/>
    <w:rsid w:val="00AF6746"/>
    <w:rsid w:val="00AF6A05"/>
    <w:rsid w:val="00AF6BDB"/>
    <w:rsid w:val="00AF6C73"/>
    <w:rsid w:val="00AF7221"/>
    <w:rsid w:val="00AF79B0"/>
    <w:rsid w:val="00AF7B39"/>
    <w:rsid w:val="00AF7BC2"/>
    <w:rsid w:val="00AF7C11"/>
    <w:rsid w:val="00AF7D7F"/>
    <w:rsid w:val="00AF7EEE"/>
    <w:rsid w:val="00AF7F20"/>
    <w:rsid w:val="00B00083"/>
    <w:rsid w:val="00B0009E"/>
    <w:rsid w:val="00B00370"/>
    <w:rsid w:val="00B003B2"/>
    <w:rsid w:val="00B00536"/>
    <w:rsid w:val="00B0085F"/>
    <w:rsid w:val="00B009F6"/>
    <w:rsid w:val="00B00D78"/>
    <w:rsid w:val="00B00F34"/>
    <w:rsid w:val="00B01651"/>
    <w:rsid w:val="00B0178B"/>
    <w:rsid w:val="00B01948"/>
    <w:rsid w:val="00B01ACA"/>
    <w:rsid w:val="00B03108"/>
    <w:rsid w:val="00B03746"/>
    <w:rsid w:val="00B037DE"/>
    <w:rsid w:val="00B03B6C"/>
    <w:rsid w:val="00B03BD5"/>
    <w:rsid w:val="00B03C7C"/>
    <w:rsid w:val="00B03CBA"/>
    <w:rsid w:val="00B03D82"/>
    <w:rsid w:val="00B04211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8BA"/>
    <w:rsid w:val="00B0797D"/>
    <w:rsid w:val="00B07DF1"/>
    <w:rsid w:val="00B07EC3"/>
    <w:rsid w:val="00B10195"/>
    <w:rsid w:val="00B10BE5"/>
    <w:rsid w:val="00B10C60"/>
    <w:rsid w:val="00B10CFA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B3"/>
    <w:rsid w:val="00B123CA"/>
    <w:rsid w:val="00B12478"/>
    <w:rsid w:val="00B1251D"/>
    <w:rsid w:val="00B12663"/>
    <w:rsid w:val="00B1297C"/>
    <w:rsid w:val="00B129C4"/>
    <w:rsid w:val="00B12A7C"/>
    <w:rsid w:val="00B12EC0"/>
    <w:rsid w:val="00B12F41"/>
    <w:rsid w:val="00B130E1"/>
    <w:rsid w:val="00B134BC"/>
    <w:rsid w:val="00B13661"/>
    <w:rsid w:val="00B13691"/>
    <w:rsid w:val="00B136D9"/>
    <w:rsid w:val="00B13895"/>
    <w:rsid w:val="00B13BA7"/>
    <w:rsid w:val="00B14D9F"/>
    <w:rsid w:val="00B14E37"/>
    <w:rsid w:val="00B14E52"/>
    <w:rsid w:val="00B14F7D"/>
    <w:rsid w:val="00B15D63"/>
    <w:rsid w:val="00B15F97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5ED"/>
    <w:rsid w:val="00B177B6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D49"/>
    <w:rsid w:val="00B23376"/>
    <w:rsid w:val="00B233C7"/>
    <w:rsid w:val="00B234F5"/>
    <w:rsid w:val="00B23A16"/>
    <w:rsid w:val="00B23D93"/>
    <w:rsid w:val="00B2405D"/>
    <w:rsid w:val="00B24404"/>
    <w:rsid w:val="00B244EB"/>
    <w:rsid w:val="00B24FDD"/>
    <w:rsid w:val="00B25337"/>
    <w:rsid w:val="00B25492"/>
    <w:rsid w:val="00B25819"/>
    <w:rsid w:val="00B25AA4"/>
    <w:rsid w:val="00B25DB7"/>
    <w:rsid w:val="00B25EAA"/>
    <w:rsid w:val="00B26025"/>
    <w:rsid w:val="00B260D0"/>
    <w:rsid w:val="00B26340"/>
    <w:rsid w:val="00B26570"/>
    <w:rsid w:val="00B2681E"/>
    <w:rsid w:val="00B26B8F"/>
    <w:rsid w:val="00B26CF7"/>
    <w:rsid w:val="00B274D2"/>
    <w:rsid w:val="00B2756C"/>
    <w:rsid w:val="00B2782A"/>
    <w:rsid w:val="00B27A6C"/>
    <w:rsid w:val="00B300E5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209D"/>
    <w:rsid w:val="00B3217F"/>
    <w:rsid w:val="00B32272"/>
    <w:rsid w:val="00B3236B"/>
    <w:rsid w:val="00B32688"/>
    <w:rsid w:val="00B32E0A"/>
    <w:rsid w:val="00B3372D"/>
    <w:rsid w:val="00B337FF"/>
    <w:rsid w:val="00B34283"/>
    <w:rsid w:val="00B3458A"/>
    <w:rsid w:val="00B347BB"/>
    <w:rsid w:val="00B34A7B"/>
    <w:rsid w:val="00B34B37"/>
    <w:rsid w:val="00B34CC9"/>
    <w:rsid w:val="00B34F66"/>
    <w:rsid w:val="00B34FC6"/>
    <w:rsid w:val="00B350AF"/>
    <w:rsid w:val="00B35181"/>
    <w:rsid w:val="00B35347"/>
    <w:rsid w:val="00B35398"/>
    <w:rsid w:val="00B3572C"/>
    <w:rsid w:val="00B35C6C"/>
    <w:rsid w:val="00B35E0B"/>
    <w:rsid w:val="00B36063"/>
    <w:rsid w:val="00B363CD"/>
    <w:rsid w:val="00B365F6"/>
    <w:rsid w:val="00B366F5"/>
    <w:rsid w:val="00B36F40"/>
    <w:rsid w:val="00B37077"/>
    <w:rsid w:val="00B37310"/>
    <w:rsid w:val="00B37AC6"/>
    <w:rsid w:val="00B40182"/>
    <w:rsid w:val="00B402A7"/>
    <w:rsid w:val="00B403A1"/>
    <w:rsid w:val="00B40412"/>
    <w:rsid w:val="00B407D5"/>
    <w:rsid w:val="00B40C7A"/>
    <w:rsid w:val="00B40DD8"/>
    <w:rsid w:val="00B40F10"/>
    <w:rsid w:val="00B41196"/>
    <w:rsid w:val="00B41BDF"/>
    <w:rsid w:val="00B41C18"/>
    <w:rsid w:val="00B41D34"/>
    <w:rsid w:val="00B4211C"/>
    <w:rsid w:val="00B422FA"/>
    <w:rsid w:val="00B423F1"/>
    <w:rsid w:val="00B42447"/>
    <w:rsid w:val="00B42454"/>
    <w:rsid w:val="00B42DE5"/>
    <w:rsid w:val="00B43064"/>
    <w:rsid w:val="00B4310C"/>
    <w:rsid w:val="00B438A2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12D"/>
    <w:rsid w:val="00B4594E"/>
    <w:rsid w:val="00B45A39"/>
    <w:rsid w:val="00B45BBB"/>
    <w:rsid w:val="00B46618"/>
    <w:rsid w:val="00B46746"/>
    <w:rsid w:val="00B468FB"/>
    <w:rsid w:val="00B469A7"/>
    <w:rsid w:val="00B472EA"/>
    <w:rsid w:val="00B47FD3"/>
    <w:rsid w:val="00B50DE5"/>
    <w:rsid w:val="00B5157D"/>
    <w:rsid w:val="00B517D7"/>
    <w:rsid w:val="00B51F28"/>
    <w:rsid w:val="00B5230C"/>
    <w:rsid w:val="00B52652"/>
    <w:rsid w:val="00B52AC6"/>
    <w:rsid w:val="00B52B05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832"/>
    <w:rsid w:val="00B54F7A"/>
    <w:rsid w:val="00B554B5"/>
    <w:rsid w:val="00B5551F"/>
    <w:rsid w:val="00B55551"/>
    <w:rsid w:val="00B55AC5"/>
    <w:rsid w:val="00B55BDF"/>
    <w:rsid w:val="00B55CAE"/>
    <w:rsid w:val="00B55FBA"/>
    <w:rsid w:val="00B561AA"/>
    <w:rsid w:val="00B56258"/>
    <w:rsid w:val="00B563EF"/>
    <w:rsid w:val="00B566A9"/>
    <w:rsid w:val="00B56D02"/>
    <w:rsid w:val="00B570E0"/>
    <w:rsid w:val="00B57C33"/>
    <w:rsid w:val="00B603FF"/>
    <w:rsid w:val="00B60689"/>
    <w:rsid w:val="00B60691"/>
    <w:rsid w:val="00B607E8"/>
    <w:rsid w:val="00B607EF"/>
    <w:rsid w:val="00B60A2C"/>
    <w:rsid w:val="00B61381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84"/>
    <w:rsid w:val="00B62AB4"/>
    <w:rsid w:val="00B62EE3"/>
    <w:rsid w:val="00B63390"/>
    <w:rsid w:val="00B633AF"/>
    <w:rsid w:val="00B63889"/>
    <w:rsid w:val="00B63920"/>
    <w:rsid w:val="00B63C3A"/>
    <w:rsid w:val="00B6407E"/>
    <w:rsid w:val="00B645AA"/>
    <w:rsid w:val="00B64A40"/>
    <w:rsid w:val="00B64B52"/>
    <w:rsid w:val="00B650A2"/>
    <w:rsid w:val="00B650C7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D94"/>
    <w:rsid w:val="00B710E9"/>
    <w:rsid w:val="00B711F3"/>
    <w:rsid w:val="00B712B1"/>
    <w:rsid w:val="00B71D48"/>
    <w:rsid w:val="00B7212F"/>
    <w:rsid w:val="00B72146"/>
    <w:rsid w:val="00B72BA4"/>
    <w:rsid w:val="00B72CC1"/>
    <w:rsid w:val="00B72CE1"/>
    <w:rsid w:val="00B730A4"/>
    <w:rsid w:val="00B73645"/>
    <w:rsid w:val="00B73ACB"/>
    <w:rsid w:val="00B74127"/>
    <w:rsid w:val="00B74501"/>
    <w:rsid w:val="00B746CF"/>
    <w:rsid w:val="00B749A1"/>
    <w:rsid w:val="00B74A2E"/>
    <w:rsid w:val="00B74FAA"/>
    <w:rsid w:val="00B75126"/>
    <w:rsid w:val="00B751C9"/>
    <w:rsid w:val="00B75276"/>
    <w:rsid w:val="00B7531B"/>
    <w:rsid w:val="00B755D9"/>
    <w:rsid w:val="00B7582A"/>
    <w:rsid w:val="00B75917"/>
    <w:rsid w:val="00B75D03"/>
    <w:rsid w:val="00B75DC1"/>
    <w:rsid w:val="00B75DC8"/>
    <w:rsid w:val="00B75F56"/>
    <w:rsid w:val="00B764BE"/>
    <w:rsid w:val="00B76A0E"/>
    <w:rsid w:val="00B76D72"/>
    <w:rsid w:val="00B774CF"/>
    <w:rsid w:val="00B779AA"/>
    <w:rsid w:val="00B77E59"/>
    <w:rsid w:val="00B77F3A"/>
    <w:rsid w:val="00B8023C"/>
    <w:rsid w:val="00B80599"/>
    <w:rsid w:val="00B80ACB"/>
    <w:rsid w:val="00B80E81"/>
    <w:rsid w:val="00B81029"/>
    <w:rsid w:val="00B816BC"/>
    <w:rsid w:val="00B81A12"/>
    <w:rsid w:val="00B81A9B"/>
    <w:rsid w:val="00B81F82"/>
    <w:rsid w:val="00B82214"/>
    <w:rsid w:val="00B822B4"/>
    <w:rsid w:val="00B823F1"/>
    <w:rsid w:val="00B82CDB"/>
    <w:rsid w:val="00B834C5"/>
    <w:rsid w:val="00B835DD"/>
    <w:rsid w:val="00B83D13"/>
    <w:rsid w:val="00B84DBB"/>
    <w:rsid w:val="00B84F39"/>
    <w:rsid w:val="00B84FB4"/>
    <w:rsid w:val="00B85041"/>
    <w:rsid w:val="00B851CF"/>
    <w:rsid w:val="00B8535D"/>
    <w:rsid w:val="00B85E9E"/>
    <w:rsid w:val="00B86171"/>
    <w:rsid w:val="00B8653F"/>
    <w:rsid w:val="00B86A58"/>
    <w:rsid w:val="00B8725D"/>
    <w:rsid w:val="00B87D20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7C9"/>
    <w:rsid w:val="00B91910"/>
    <w:rsid w:val="00B919B4"/>
    <w:rsid w:val="00B91C16"/>
    <w:rsid w:val="00B91F0B"/>
    <w:rsid w:val="00B91FE6"/>
    <w:rsid w:val="00B9251A"/>
    <w:rsid w:val="00B92974"/>
    <w:rsid w:val="00B92CB2"/>
    <w:rsid w:val="00B92EF3"/>
    <w:rsid w:val="00B92F1D"/>
    <w:rsid w:val="00B92FC1"/>
    <w:rsid w:val="00B930B4"/>
    <w:rsid w:val="00B93139"/>
    <w:rsid w:val="00B932D4"/>
    <w:rsid w:val="00B93835"/>
    <w:rsid w:val="00B939D3"/>
    <w:rsid w:val="00B93B2C"/>
    <w:rsid w:val="00B93CB8"/>
    <w:rsid w:val="00B941BA"/>
    <w:rsid w:val="00B94239"/>
    <w:rsid w:val="00B9453F"/>
    <w:rsid w:val="00B94CBC"/>
    <w:rsid w:val="00B95BA8"/>
    <w:rsid w:val="00B95E15"/>
    <w:rsid w:val="00B96574"/>
    <w:rsid w:val="00B966EA"/>
    <w:rsid w:val="00B96713"/>
    <w:rsid w:val="00B96C20"/>
    <w:rsid w:val="00B97182"/>
    <w:rsid w:val="00B9762D"/>
    <w:rsid w:val="00B979A3"/>
    <w:rsid w:val="00B97A0D"/>
    <w:rsid w:val="00BA05BD"/>
    <w:rsid w:val="00BA0624"/>
    <w:rsid w:val="00BA0DC5"/>
    <w:rsid w:val="00BA0E95"/>
    <w:rsid w:val="00BA16E1"/>
    <w:rsid w:val="00BA1716"/>
    <w:rsid w:val="00BA189F"/>
    <w:rsid w:val="00BA18D4"/>
    <w:rsid w:val="00BA1994"/>
    <w:rsid w:val="00BA23E4"/>
    <w:rsid w:val="00BA2CF3"/>
    <w:rsid w:val="00BA325F"/>
    <w:rsid w:val="00BA33E0"/>
    <w:rsid w:val="00BA3454"/>
    <w:rsid w:val="00BA348E"/>
    <w:rsid w:val="00BA34F2"/>
    <w:rsid w:val="00BA3929"/>
    <w:rsid w:val="00BA41D1"/>
    <w:rsid w:val="00BA4392"/>
    <w:rsid w:val="00BA43D1"/>
    <w:rsid w:val="00BA45B1"/>
    <w:rsid w:val="00BA4875"/>
    <w:rsid w:val="00BA48D5"/>
    <w:rsid w:val="00BA56F8"/>
    <w:rsid w:val="00BA5F5A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10B7"/>
    <w:rsid w:val="00BB1C14"/>
    <w:rsid w:val="00BB2334"/>
    <w:rsid w:val="00BB2AB4"/>
    <w:rsid w:val="00BB4292"/>
    <w:rsid w:val="00BB432F"/>
    <w:rsid w:val="00BB4F7F"/>
    <w:rsid w:val="00BB5225"/>
    <w:rsid w:val="00BB547F"/>
    <w:rsid w:val="00BB56D6"/>
    <w:rsid w:val="00BB5A5B"/>
    <w:rsid w:val="00BB5A95"/>
    <w:rsid w:val="00BB6A6B"/>
    <w:rsid w:val="00BB700A"/>
    <w:rsid w:val="00BB711F"/>
    <w:rsid w:val="00BB7B3D"/>
    <w:rsid w:val="00BB7E86"/>
    <w:rsid w:val="00BC0065"/>
    <w:rsid w:val="00BC0698"/>
    <w:rsid w:val="00BC080D"/>
    <w:rsid w:val="00BC0A7C"/>
    <w:rsid w:val="00BC14EC"/>
    <w:rsid w:val="00BC1700"/>
    <w:rsid w:val="00BC192D"/>
    <w:rsid w:val="00BC19E6"/>
    <w:rsid w:val="00BC1E25"/>
    <w:rsid w:val="00BC1FF3"/>
    <w:rsid w:val="00BC28AE"/>
    <w:rsid w:val="00BC2ED1"/>
    <w:rsid w:val="00BC2EFD"/>
    <w:rsid w:val="00BC34F2"/>
    <w:rsid w:val="00BC35AD"/>
    <w:rsid w:val="00BC42FD"/>
    <w:rsid w:val="00BC4CF8"/>
    <w:rsid w:val="00BC4D57"/>
    <w:rsid w:val="00BC5353"/>
    <w:rsid w:val="00BC5D7C"/>
    <w:rsid w:val="00BC5E98"/>
    <w:rsid w:val="00BC5EC0"/>
    <w:rsid w:val="00BC6319"/>
    <w:rsid w:val="00BC7239"/>
    <w:rsid w:val="00BC7541"/>
    <w:rsid w:val="00BD0217"/>
    <w:rsid w:val="00BD06BD"/>
    <w:rsid w:val="00BD0CC1"/>
    <w:rsid w:val="00BD0CCA"/>
    <w:rsid w:val="00BD1491"/>
    <w:rsid w:val="00BD1CB6"/>
    <w:rsid w:val="00BD1D01"/>
    <w:rsid w:val="00BD21AA"/>
    <w:rsid w:val="00BD2446"/>
    <w:rsid w:val="00BD28B0"/>
    <w:rsid w:val="00BD2956"/>
    <w:rsid w:val="00BD3259"/>
    <w:rsid w:val="00BD341C"/>
    <w:rsid w:val="00BD3700"/>
    <w:rsid w:val="00BD4151"/>
    <w:rsid w:val="00BD416C"/>
    <w:rsid w:val="00BD44DB"/>
    <w:rsid w:val="00BD479B"/>
    <w:rsid w:val="00BD47C3"/>
    <w:rsid w:val="00BD4B25"/>
    <w:rsid w:val="00BD4E53"/>
    <w:rsid w:val="00BD5160"/>
    <w:rsid w:val="00BD55A8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10CC"/>
    <w:rsid w:val="00BE15C6"/>
    <w:rsid w:val="00BE1D53"/>
    <w:rsid w:val="00BE21D8"/>
    <w:rsid w:val="00BE2436"/>
    <w:rsid w:val="00BE2DB8"/>
    <w:rsid w:val="00BE2DFD"/>
    <w:rsid w:val="00BE30FC"/>
    <w:rsid w:val="00BE32E1"/>
    <w:rsid w:val="00BE3548"/>
    <w:rsid w:val="00BE3789"/>
    <w:rsid w:val="00BE39C1"/>
    <w:rsid w:val="00BE3A62"/>
    <w:rsid w:val="00BE3B98"/>
    <w:rsid w:val="00BE3D11"/>
    <w:rsid w:val="00BE419B"/>
    <w:rsid w:val="00BE4450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71B9"/>
    <w:rsid w:val="00BE76C2"/>
    <w:rsid w:val="00BE76DD"/>
    <w:rsid w:val="00BE7FD1"/>
    <w:rsid w:val="00BF0273"/>
    <w:rsid w:val="00BF02F6"/>
    <w:rsid w:val="00BF0D29"/>
    <w:rsid w:val="00BF11DA"/>
    <w:rsid w:val="00BF1225"/>
    <w:rsid w:val="00BF15FA"/>
    <w:rsid w:val="00BF16FF"/>
    <w:rsid w:val="00BF1D47"/>
    <w:rsid w:val="00BF1EC0"/>
    <w:rsid w:val="00BF21D3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B66"/>
    <w:rsid w:val="00BF7BE6"/>
    <w:rsid w:val="00BF7E38"/>
    <w:rsid w:val="00C00093"/>
    <w:rsid w:val="00C00937"/>
    <w:rsid w:val="00C00A66"/>
    <w:rsid w:val="00C00ECD"/>
    <w:rsid w:val="00C00EFE"/>
    <w:rsid w:val="00C010BF"/>
    <w:rsid w:val="00C0136E"/>
    <w:rsid w:val="00C01455"/>
    <w:rsid w:val="00C02198"/>
    <w:rsid w:val="00C02CDA"/>
    <w:rsid w:val="00C0314D"/>
    <w:rsid w:val="00C03C94"/>
    <w:rsid w:val="00C03D10"/>
    <w:rsid w:val="00C03D76"/>
    <w:rsid w:val="00C0498C"/>
    <w:rsid w:val="00C04BA9"/>
    <w:rsid w:val="00C04D2D"/>
    <w:rsid w:val="00C0550D"/>
    <w:rsid w:val="00C0563A"/>
    <w:rsid w:val="00C05A1B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D1"/>
    <w:rsid w:val="00C10344"/>
    <w:rsid w:val="00C10BFB"/>
    <w:rsid w:val="00C111E8"/>
    <w:rsid w:val="00C11221"/>
    <w:rsid w:val="00C11274"/>
    <w:rsid w:val="00C113E1"/>
    <w:rsid w:val="00C11553"/>
    <w:rsid w:val="00C11738"/>
    <w:rsid w:val="00C1188F"/>
    <w:rsid w:val="00C11A15"/>
    <w:rsid w:val="00C11A4D"/>
    <w:rsid w:val="00C11B0B"/>
    <w:rsid w:val="00C11B42"/>
    <w:rsid w:val="00C11C10"/>
    <w:rsid w:val="00C12028"/>
    <w:rsid w:val="00C12438"/>
    <w:rsid w:val="00C124D0"/>
    <w:rsid w:val="00C124E1"/>
    <w:rsid w:val="00C124FB"/>
    <w:rsid w:val="00C126E9"/>
    <w:rsid w:val="00C1385F"/>
    <w:rsid w:val="00C138C3"/>
    <w:rsid w:val="00C13A08"/>
    <w:rsid w:val="00C13F1D"/>
    <w:rsid w:val="00C147DA"/>
    <w:rsid w:val="00C14A72"/>
    <w:rsid w:val="00C14A82"/>
    <w:rsid w:val="00C15193"/>
    <w:rsid w:val="00C15758"/>
    <w:rsid w:val="00C15E17"/>
    <w:rsid w:val="00C15EAE"/>
    <w:rsid w:val="00C16357"/>
    <w:rsid w:val="00C166E9"/>
    <w:rsid w:val="00C16850"/>
    <w:rsid w:val="00C16AD5"/>
    <w:rsid w:val="00C16EDE"/>
    <w:rsid w:val="00C17228"/>
    <w:rsid w:val="00C176B9"/>
    <w:rsid w:val="00C178E9"/>
    <w:rsid w:val="00C17962"/>
    <w:rsid w:val="00C17A4C"/>
    <w:rsid w:val="00C2055E"/>
    <w:rsid w:val="00C20ACA"/>
    <w:rsid w:val="00C211F8"/>
    <w:rsid w:val="00C2136E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418A"/>
    <w:rsid w:val="00C24323"/>
    <w:rsid w:val="00C25614"/>
    <w:rsid w:val="00C25AB8"/>
    <w:rsid w:val="00C25B26"/>
    <w:rsid w:val="00C25E11"/>
    <w:rsid w:val="00C26109"/>
    <w:rsid w:val="00C26695"/>
    <w:rsid w:val="00C26AF4"/>
    <w:rsid w:val="00C26D2B"/>
    <w:rsid w:val="00C26F2D"/>
    <w:rsid w:val="00C26F31"/>
    <w:rsid w:val="00C2773B"/>
    <w:rsid w:val="00C27CC8"/>
    <w:rsid w:val="00C27E50"/>
    <w:rsid w:val="00C3097E"/>
    <w:rsid w:val="00C30E59"/>
    <w:rsid w:val="00C313CC"/>
    <w:rsid w:val="00C3151B"/>
    <w:rsid w:val="00C3195C"/>
    <w:rsid w:val="00C31A0B"/>
    <w:rsid w:val="00C31E33"/>
    <w:rsid w:val="00C31EEA"/>
    <w:rsid w:val="00C32060"/>
    <w:rsid w:val="00C32177"/>
    <w:rsid w:val="00C322FA"/>
    <w:rsid w:val="00C32781"/>
    <w:rsid w:val="00C32FBF"/>
    <w:rsid w:val="00C33267"/>
    <w:rsid w:val="00C33392"/>
    <w:rsid w:val="00C3358A"/>
    <w:rsid w:val="00C335DE"/>
    <w:rsid w:val="00C33B8B"/>
    <w:rsid w:val="00C34020"/>
    <w:rsid w:val="00C34449"/>
    <w:rsid w:val="00C348E9"/>
    <w:rsid w:val="00C34ACD"/>
    <w:rsid w:val="00C34B2D"/>
    <w:rsid w:val="00C34B9C"/>
    <w:rsid w:val="00C34D88"/>
    <w:rsid w:val="00C34DA8"/>
    <w:rsid w:val="00C34F84"/>
    <w:rsid w:val="00C3502B"/>
    <w:rsid w:val="00C3555F"/>
    <w:rsid w:val="00C356F1"/>
    <w:rsid w:val="00C35792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37C0C"/>
    <w:rsid w:val="00C40128"/>
    <w:rsid w:val="00C40178"/>
    <w:rsid w:val="00C40410"/>
    <w:rsid w:val="00C4056D"/>
    <w:rsid w:val="00C40BEA"/>
    <w:rsid w:val="00C41012"/>
    <w:rsid w:val="00C41803"/>
    <w:rsid w:val="00C419AA"/>
    <w:rsid w:val="00C41D4C"/>
    <w:rsid w:val="00C41EAB"/>
    <w:rsid w:val="00C41F1B"/>
    <w:rsid w:val="00C420E5"/>
    <w:rsid w:val="00C42720"/>
    <w:rsid w:val="00C42A1F"/>
    <w:rsid w:val="00C434E2"/>
    <w:rsid w:val="00C43707"/>
    <w:rsid w:val="00C43981"/>
    <w:rsid w:val="00C43A37"/>
    <w:rsid w:val="00C43D1A"/>
    <w:rsid w:val="00C445F0"/>
    <w:rsid w:val="00C44693"/>
    <w:rsid w:val="00C44A01"/>
    <w:rsid w:val="00C4505D"/>
    <w:rsid w:val="00C45170"/>
    <w:rsid w:val="00C4566D"/>
    <w:rsid w:val="00C459A6"/>
    <w:rsid w:val="00C4606F"/>
    <w:rsid w:val="00C4613F"/>
    <w:rsid w:val="00C463E4"/>
    <w:rsid w:val="00C463F3"/>
    <w:rsid w:val="00C465D1"/>
    <w:rsid w:val="00C46631"/>
    <w:rsid w:val="00C46B1B"/>
    <w:rsid w:val="00C46C8C"/>
    <w:rsid w:val="00C4701D"/>
    <w:rsid w:val="00C4752C"/>
    <w:rsid w:val="00C4779F"/>
    <w:rsid w:val="00C47851"/>
    <w:rsid w:val="00C47911"/>
    <w:rsid w:val="00C4797D"/>
    <w:rsid w:val="00C479B2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967"/>
    <w:rsid w:val="00C51AAD"/>
    <w:rsid w:val="00C51D8F"/>
    <w:rsid w:val="00C51DA4"/>
    <w:rsid w:val="00C51E84"/>
    <w:rsid w:val="00C527AC"/>
    <w:rsid w:val="00C52F49"/>
    <w:rsid w:val="00C53671"/>
    <w:rsid w:val="00C53A2F"/>
    <w:rsid w:val="00C53C03"/>
    <w:rsid w:val="00C53C2C"/>
    <w:rsid w:val="00C53DA6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23F"/>
    <w:rsid w:val="00C5734D"/>
    <w:rsid w:val="00C57395"/>
    <w:rsid w:val="00C573D9"/>
    <w:rsid w:val="00C57400"/>
    <w:rsid w:val="00C5758A"/>
    <w:rsid w:val="00C575F7"/>
    <w:rsid w:val="00C57629"/>
    <w:rsid w:val="00C57EA9"/>
    <w:rsid w:val="00C60183"/>
    <w:rsid w:val="00C6034A"/>
    <w:rsid w:val="00C6122D"/>
    <w:rsid w:val="00C61323"/>
    <w:rsid w:val="00C61527"/>
    <w:rsid w:val="00C6180E"/>
    <w:rsid w:val="00C619CE"/>
    <w:rsid w:val="00C61A30"/>
    <w:rsid w:val="00C6215D"/>
    <w:rsid w:val="00C621AA"/>
    <w:rsid w:val="00C621F0"/>
    <w:rsid w:val="00C628C8"/>
    <w:rsid w:val="00C631C8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BC7"/>
    <w:rsid w:val="00C671A8"/>
    <w:rsid w:val="00C67820"/>
    <w:rsid w:val="00C67D51"/>
    <w:rsid w:val="00C7021D"/>
    <w:rsid w:val="00C70872"/>
    <w:rsid w:val="00C708F6"/>
    <w:rsid w:val="00C70978"/>
    <w:rsid w:val="00C70ECC"/>
    <w:rsid w:val="00C71497"/>
    <w:rsid w:val="00C718C8"/>
    <w:rsid w:val="00C71C30"/>
    <w:rsid w:val="00C728D3"/>
    <w:rsid w:val="00C72DD5"/>
    <w:rsid w:val="00C72E8B"/>
    <w:rsid w:val="00C7304E"/>
    <w:rsid w:val="00C73309"/>
    <w:rsid w:val="00C735C5"/>
    <w:rsid w:val="00C7371A"/>
    <w:rsid w:val="00C7476C"/>
    <w:rsid w:val="00C74814"/>
    <w:rsid w:val="00C74859"/>
    <w:rsid w:val="00C74C3B"/>
    <w:rsid w:val="00C74C95"/>
    <w:rsid w:val="00C75186"/>
    <w:rsid w:val="00C75352"/>
    <w:rsid w:val="00C75ED9"/>
    <w:rsid w:val="00C76392"/>
    <w:rsid w:val="00C763DF"/>
    <w:rsid w:val="00C7641F"/>
    <w:rsid w:val="00C76426"/>
    <w:rsid w:val="00C766E3"/>
    <w:rsid w:val="00C76765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C2A"/>
    <w:rsid w:val="00C82ECA"/>
    <w:rsid w:val="00C830B6"/>
    <w:rsid w:val="00C831D5"/>
    <w:rsid w:val="00C83D2A"/>
    <w:rsid w:val="00C83DDA"/>
    <w:rsid w:val="00C8400F"/>
    <w:rsid w:val="00C84A07"/>
    <w:rsid w:val="00C84CE1"/>
    <w:rsid w:val="00C8587D"/>
    <w:rsid w:val="00C859BD"/>
    <w:rsid w:val="00C85AAD"/>
    <w:rsid w:val="00C85ADB"/>
    <w:rsid w:val="00C85B40"/>
    <w:rsid w:val="00C85D5E"/>
    <w:rsid w:val="00C86180"/>
    <w:rsid w:val="00C86416"/>
    <w:rsid w:val="00C86D12"/>
    <w:rsid w:val="00C86D25"/>
    <w:rsid w:val="00C86F76"/>
    <w:rsid w:val="00C873E7"/>
    <w:rsid w:val="00C87AA6"/>
    <w:rsid w:val="00C900A4"/>
    <w:rsid w:val="00C900DA"/>
    <w:rsid w:val="00C902B6"/>
    <w:rsid w:val="00C903C0"/>
    <w:rsid w:val="00C90A0F"/>
    <w:rsid w:val="00C90BAF"/>
    <w:rsid w:val="00C90EE6"/>
    <w:rsid w:val="00C91C7D"/>
    <w:rsid w:val="00C91E88"/>
    <w:rsid w:val="00C91F2C"/>
    <w:rsid w:val="00C91F62"/>
    <w:rsid w:val="00C9202A"/>
    <w:rsid w:val="00C9207A"/>
    <w:rsid w:val="00C922E9"/>
    <w:rsid w:val="00C92342"/>
    <w:rsid w:val="00C923F6"/>
    <w:rsid w:val="00C92A0D"/>
    <w:rsid w:val="00C92D1D"/>
    <w:rsid w:val="00C92EEF"/>
    <w:rsid w:val="00C932B2"/>
    <w:rsid w:val="00C93616"/>
    <w:rsid w:val="00C9361C"/>
    <w:rsid w:val="00C9380C"/>
    <w:rsid w:val="00C9390D"/>
    <w:rsid w:val="00C93A14"/>
    <w:rsid w:val="00C94147"/>
    <w:rsid w:val="00C9448C"/>
    <w:rsid w:val="00C94A5C"/>
    <w:rsid w:val="00C94BA4"/>
    <w:rsid w:val="00C94D50"/>
    <w:rsid w:val="00C94E02"/>
    <w:rsid w:val="00C955EC"/>
    <w:rsid w:val="00C955F9"/>
    <w:rsid w:val="00C957F4"/>
    <w:rsid w:val="00C9592B"/>
    <w:rsid w:val="00C95972"/>
    <w:rsid w:val="00C9609C"/>
    <w:rsid w:val="00C96151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E69"/>
    <w:rsid w:val="00CA20FF"/>
    <w:rsid w:val="00CA255C"/>
    <w:rsid w:val="00CA27E2"/>
    <w:rsid w:val="00CA2993"/>
    <w:rsid w:val="00CA2F98"/>
    <w:rsid w:val="00CA33F1"/>
    <w:rsid w:val="00CA3D06"/>
    <w:rsid w:val="00CA3F5D"/>
    <w:rsid w:val="00CA3F79"/>
    <w:rsid w:val="00CA3FB5"/>
    <w:rsid w:val="00CA485A"/>
    <w:rsid w:val="00CA4893"/>
    <w:rsid w:val="00CA48CF"/>
    <w:rsid w:val="00CA4B0D"/>
    <w:rsid w:val="00CA4C0F"/>
    <w:rsid w:val="00CA4D35"/>
    <w:rsid w:val="00CA4E11"/>
    <w:rsid w:val="00CA4F93"/>
    <w:rsid w:val="00CA52D2"/>
    <w:rsid w:val="00CA5453"/>
    <w:rsid w:val="00CA55A5"/>
    <w:rsid w:val="00CA57E5"/>
    <w:rsid w:val="00CA5A7B"/>
    <w:rsid w:val="00CA5AB5"/>
    <w:rsid w:val="00CA5C90"/>
    <w:rsid w:val="00CA6045"/>
    <w:rsid w:val="00CA64C5"/>
    <w:rsid w:val="00CA6544"/>
    <w:rsid w:val="00CA663F"/>
    <w:rsid w:val="00CA714D"/>
    <w:rsid w:val="00CA75A7"/>
    <w:rsid w:val="00CA782D"/>
    <w:rsid w:val="00CA7E69"/>
    <w:rsid w:val="00CB032C"/>
    <w:rsid w:val="00CB047D"/>
    <w:rsid w:val="00CB08F8"/>
    <w:rsid w:val="00CB0BE1"/>
    <w:rsid w:val="00CB0E09"/>
    <w:rsid w:val="00CB1358"/>
    <w:rsid w:val="00CB150D"/>
    <w:rsid w:val="00CB1CC0"/>
    <w:rsid w:val="00CB20AB"/>
    <w:rsid w:val="00CB23F4"/>
    <w:rsid w:val="00CB2979"/>
    <w:rsid w:val="00CB2B4C"/>
    <w:rsid w:val="00CB3A34"/>
    <w:rsid w:val="00CB3C82"/>
    <w:rsid w:val="00CB3D04"/>
    <w:rsid w:val="00CB3FB1"/>
    <w:rsid w:val="00CB4586"/>
    <w:rsid w:val="00CB470E"/>
    <w:rsid w:val="00CB4A29"/>
    <w:rsid w:val="00CB4E0A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C0387"/>
    <w:rsid w:val="00CC088A"/>
    <w:rsid w:val="00CC09DF"/>
    <w:rsid w:val="00CC0A74"/>
    <w:rsid w:val="00CC2645"/>
    <w:rsid w:val="00CC26F3"/>
    <w:rsid w:val="00CC2884"/>
    <w:rsid w:val="00CC2995"/>
    <w:rsid w:val="00CC2A7C"/>
    <w:rsid w:val="00CC2CCD"/>
    <w:rsid w:val="00CC2DDA"/>
    <w:rsid w:val="00CC3488"/>
    <w:rsid w:val="00CC3773"/>
    <w:rsid w:val="00CC398A"/>
    <w:rsid w:val="00CC3A9E"/>
    <w:rsid w:val="00CC3AC4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561"/>
    <w:rsid w:val="00CC57AF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7AC3"/>
    <w:rsid w:val="00CC7B52"/>
    <w:rsid w:val="00CC7DD4"/>
    <w:rsid w:val="00CC7E35"/>
    <w:rsid w:val="00CD01BA"/>
    <w:rsid w:val="00CD1047"/>
    <w:rsid w:val="00CD114A"/>
    <w:rsid w:val="00CD1428"/>
    <w:rsid w:val="00CD151A"/>
    <w:rsid w:val="00CD16EC"/>
    <w:rsid w:val="00CD191E"/>
    <w:rsid w:val="00CD1952"/>
    <w:rsid w:val="00CD1AA5"/>
    <w:rsid w:val="00CD1C4F"/>
    <w:rsid w:val="00CD2182"/>
    <w:rsid w:val="00CD2293"/>
    <w:rsid w:val="00CD22D7"/>
    <w:rsid w:val="00CD2584"/>
    <w:rsid w:val="00CD26EF"/>
    <w:rsid w:val="00CD2815"/>
    <w:rsid w:val="00CD28D9"/>
    <w:rsid w:val="00CD29E2"/>
    <w:rsid w:val="00CD2A46"/>
    <w:rsid w:val="00CD2F01"/>
    <w:rsid w:val="00CD31A8"/>
    <w:rsid w:val="00CD326B"/>
    <w:rsid w:val="00CD343D"/>
    <w:rsid w:val="00CD3A6B"/>
    <w:rsid w:val="00CD3C13"/>
    <w:rsid w:val="00CD3D60"/>
    <w:rsid w:val="00CD43EC"/>
    <w:rsid w:val="00CD451A"/>
    <w:rsid w:val="00CD48F8"/>
    <w:rsid w:val="00CD4DCF"/>
    <w:rsid w:val="00CD5695"/>
    <w:rsid w:val="00CD5D3E"/>
    <w:rsid w:val="00CD5EE1"/>
    <w:rsid w:val="00CD6439"/>
    <w:rsid w:val="00CD6669"/>
    <w:rsid w:val="00CD670F"/>
    <w:rsid w:val="00CD73B6"/>
    <w:rsid w:val="00CD7AAB"/>
    <w:rsid w:val="00CD7B37"/>
    <w:rsid w:val="00CD7DF7"/>
    <w:rsid w:val="00CD7F22"/>
    <w:rsid w:val="00CD7F34"/>
    <w:rsid w:val="00CD7FB4"/>
    <w:rsid w:val="00CE0284"/>
    <w:rsid w:val="00CE1165"/>
    <w:rsid w:val="00CE11C2"/>
    <w:rsid w:val="00CE14B2"/>
    <w:rsid w:val="00CE166E"/>
    <w:rsid w:val="00CE19CD"/>
    <w:rsid w:val="00CE240C"/>
    <w:rsid w:val="00CE2529"/>
    <w:rsid w:val="00CE299B"/>
    <w:rsid w:val="00CE2CBF"/>
    <w:rsid w:val="00CE2D76"/>
    <w:rsid w:val="00CE3395"/>
    <w:rsid w:val="00CE3484"/>
    <w:rsid w:val="00CE34DB"/>
    <w:rsid w:val="00CE3D61"/>
    <w:rsid w:val="00CE3DF4"/>
    <w:rsid w:val="00CE3EE0"/>
    <w:rsid w:val="00CE4185"/>
    <w:rsid w:val="00CE4202"/>
    <w:rsid w:val="00CE5119"/>
    <w:rsid w:val="00CE5B1A"/>
    <w:rsid w:val="00CE5BAC"/>
    <w:rsid w:val="00CE5D4A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E15"/>
    <w:rsid w:val="00CE7E98"/>
    <w:rsid w:val="00CF03B5"/>
    <w:rsid w:val="00CF05AB"/>
    <w:rsid w:val="00CF07A8"/>
    <w:rsid w:val="00CF0CC8"/>
    <w:rsid w:val="00CF0EC7"/>
    <w:rsid w:val="00CF1063"/>
    <w:rsid w:val="00CF1477"/>
    <w:rsid w:val="00CF158E"/>
    <w:rsid w:val="00CF19DB"/>
    <w:rsid w:val="00CF2055"/>
    <w:rsid w:val="00CF207E"/>
    <w:rsid w:val="00CF2320"/>
    <w:rsid w:val="00CF24E2"/>
    <w:rsid w:val="00CF2844"/>
    <w:rsid w:val="00CF28C2"/>
    <w:rsid w:val="00CF303F"/>
    <w:rsid w:val="00CF3174"/>
    <w:rsid w:val="00CF3283"/>
    <w:rsid w:val="00CF4B67"/>
    <w:rsid w:val="00CF502B"/>
    <w:rsid w:val="00CF5241"/>
    <w:rsid w:val="00CF5630"/>
    <w:rsid w:val="00CF5A89"/>
    <w:rsid w:val="00CF5D56"/>
    <w:rsid w:val="00CF6192"/>
    <w:rsid w:val="00CF683F"/>
    <w:rsid w:val="00CF6ACA"/>
    <w:rsid w:val="00CF6F8B"/>
    <w:rsid w:val="00D00077"/>
    <w:rsid w:val="00D00A78"/>
    <w:rsid w:val="00D00DFE"/>
    <w:rsid w:val="00D00EA4"/>
    <w:rsid w:val="00D0126C"/>
    <w:rsid w:val="00D0152B"/>
    <w:rsid w:val="00D01A7D"/>
    <w:rsid w:val="00D02112"/>
    <w:rsid w:val="00D0224F"/>
    <w:rsid w:val="00D0233E"/>
    <w:rsid w:val="00D023BF"/>
    <w:rsid w:val="00D02812"/>
    <w:rsid w:val="00D03900"/>
    <w:rsid w:val="00D03B5A"/>
    <w:rsid w:val="00D03E6A"/>
    <w:rsid w:val="00D0417D"/>
    <w:rsid w:val="00D04A21"/>
    <w:rsid w:val="00D04C75"/>
    <w:rsid w:val="00D050E8"/>
    <w:rsid w:val="00D05C30"/>
    <w:rsid w:val="00D05D26"/>
    <w:rsid w:val="00D05E10"/>
    <w:rsid w:val="00D0661A"/>
    <w:rsid w:val="00D06685"/>
    <w:rsid w:val="00D06ACF"/>
    <w:rsid w:val="00D06E93"/>
    <w:rsid w:val="00D07181"/>
    <w:rsid w:val="00D076D8"/>
    <w:rsid w:val="00D07F64"/>
    <w:rsid w:val="00D1014A"/>
    <w:rsid w:val="00D10165"/>
    <w:rsid w:val="00D10B10"/>
    <w:rsid w:val="00D10B2A"/>
    <w:rsid w:val="00D10C82"/>
    <w:rsid w:val="00D10E14"/>
    <w:rsid w:val="00D1104B"/>
    <w:rsid w:val="00D1141A"/>
    <w:rsid w:val="00D1175D"/>
    <w:rsid w:val="00D118C3"/>
    <w:rsid w:val="00D11CF2"/>
    <w:rsid w:val="00D11DE7"/>
    <w:rsid w:val="00D11F16"/>
    <w:rsid w:val="00D12B9D"/>
    <w:rsid w:val="00D1309A"/>
    <w:rsid w:val="00D13887"/>
    <w:rsid w:val="00D138B0"/>
    <w:rsid w:val="00D13C00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27"/>
    <w:rsid w:val="00D159D2"/>
    <w:rsid w:val="00D15F01"/>
    <w:rsid w:val="00D1602A"/>
    <w:rsid w:val="00D16B14"/>
    <w:rsid w:val="00D16DD7"/>
    <w:rsid w:val="00D17821"/>
    <w:rsid w:val="00D17B3B"/>
    <w:rsid w:val="00D17FBD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677"/>
    <w:rsid w:val="00D24CA4"/>
    <w:rsid w:val="00D24D72"/>
    <w:rsid w:val="00D252F7"/>
    <w:rsid w:val="00D259A4"/>
    <w:rsid w:val="00D25B01"/>
    <w:rsid w:val="00D25EFF"/>
    <w:rsid w:val="00D2619B"/>
    <w:rsid w:val="00D2664A"/>
    <w:rsid w:val="00D27311"/>
    <w:rsid w:val="00D277C6"/>
    <w:rsid w:val="00D277E0"/>
    <w:rsid w:val="00D27845"/>
    <w:rsid w:val="00D2789F"/>
    <w:rsid w:val="00D27A05"/>
    <w:rsid w:val="00D27A7C"/>
    <w:rsid w:val="00D27B34"/>
    <w:rsid w:val="00D3052F"/>
    <w:rsid w:val="00D30AE8"/>
    <w:rsid w:val="00D30C2F"/>
    <w:rsid w:val="00D3112B"/>
    <w:rsid w:val="00D317AD"/>
    <w:rsid w:val="00D31D71"/>
    <w:rsid w:val="00D31F53"/>
    <w:rsid w:val="00D32037"/>
    <w:rsid w:val="00D320E1"/>
    <w:rsid w:val="00D325C0"/>
    <w:rsid w:val="00D32C48"/>
    <w:rsid w:val="00D32C4E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A61"/>
    <w:rsid w:val="00D34A9C"/>
    <w:rsid w:val="00D359E3"/>
    <w:rsid w:val="00D35B89"/>
    <w:rsid w:val="00D360AE"/>
    <w:rsid w:val="00D3646B"/>
    <w:rsid w:val="00D3674B"/>
    <w:rsid w:val="00D3702F"/>
    <w:rsid w:val="00D3748B"/>
    <w:rsid w:val="00D37774"/>
    <w:rsid w:val="00D378D5"/>
    <w:rsid w:val="00D37BFF"/>
    <w:rsid w:val="00D37F68"/>
    <w:rsid w:val="00D402E9"/>
    <w:rsid w:val="00D4046E"/>
    <w:rsid w:val="00D404B1"/>
    <w:rsid w:val="00D40855"/>
    <w:rsid w:val="00D40B2A"/>
    <w:rsid w:val="00D40B31"/>
    <w:rsid w:val="00D40FAB"/>
    <w:rsid w:val="00D41457"/>
    <w:rsid w:val="00D41864"/>
    <w:rsid w:val="00D41EB7"/>
    <w:rsid w:val="00D425DC"/>
    <w:rsid w:val="00D42ABE"/>
    <w:rsid w:val="00D42BEB"/>
    <w:rsid w:val="00D42D87"/>
    <w:rsid w:val="00D42E5F"/>
    <w:rsid w:val="00D435E8"/>
    <w:rsid w:val="00D43629"/>
    <w:rsid w:val="00D436AB"/>
    <w:rsid w:val="00D43751"/>
    <w:rsid w:val="00D43A87"/>
    <w:rsid w:val="00D43F01"/>
    <w:rsid w:val="00D44145"/>
    <w:rsid w:val="00D442C4"/>
    <w:rsid w:val="00D447ED"/>
    <w:rsid w:val="00D44A7D"/>
    <w:rsid w:val="00D44A82"/>
    <w:rsid w:val="00D44CC8"/>
    <w:rsid w:val="00D44DC4"/>
    <w:rsid w:val="00D44F79"/>
    <w:rsid w:val="00D44FDB"/>
    <w:rsid w:val="00D45241"/>
    <w:rsid w:val="00D454F8"/>
    <w:rsid w:val="00D455E7"/>
    <w:rsid w:val="00D45E07"/>
    <w:rsid w:val="00D461D0"/>
    <w:rsid w:val="00D461EB"/>
    <w:rsid w:val="00D4651A"/>
    <w:rsid w:val="00D46B45"/>
    <w:rsid w:val="00D46C6B"/>
    <w:rsid w:val="00D47175"/>
    <w:rsid w:val="00D472E1"/>
    <w:rsid w:val="00D47783"/>
    <w:rsid w:val="00D479A0"/>
    <w:rsid w:val="00D50577"/>
    <w:rsid w:val="00D506CD"/>
    <w:rsid w:val="00D50747"/>
    <w:rsid w:val="00D50A1F"/>
    <w:rsid w:val="00D50B60"/>
    <w:rsid w:val="00D50D0C"/>
    <w:rsid w:val="00D51343"/>
    <w:rsid w:val="00D51F0D"/>
    <w:rsid w:val="00D520CD"/>
    <w:rsid w:val="00D521F7"/>
    <w:rsid w:val="00D522FB"/>
    <w:rsid w:val="00D524B1"/>
    <w:rsid w:val="00D52D9A"/>
    <w:rsid w:val="00D52E59"/>
    <w:rsid w:val="00D52ED4"/>
    <w:rsid w:val="00D53340"/>
    <w:rsid w:val="00D533C5"/>
    <w:rsid w:val="00D537FF"/>
    <w:rsid w:val="00D53968"/>
    <w:rsid w:val="00D54497"/>
    <w:rsid w:val="00D54796"/>
    <w:rsid w:val="00D54A37"/>
    <w:rsid w:val="00D54DC6"/>
    <w:rsid w:val="00D55082"/>
    <w:rsid w:val="00D5508F"/>
    <w:rsid w:val="00D55333"/>
    <w:rsid w:val="00D5584E"/>
    <w:rsid w:val="00D559E6"/>
    <w:rsid w:val="00D55C35"/>
    <w:rsid w:val="00D55CBC"/>
    <w:rsid w:val="00D55CDC"/>
    <w:rsid w:val="00D55E6F"/>
    <w:rsid w:val="00D56212"/>
    <w:rsid w:val="00D56357"/>
    <w:rsid w:val="00D5664B"/>
    <w:rsid w:val="00D5737B"/>
    <w:rsid w:val="00D575E7"/>
    <w:rsid w:val="00D57A75"/>
    <w:rsid w:val="00D600FA"/>
    <w:rsid w:val="00D606A7"/>
    <w:rsid w:val="00D60AA1"/>
    <w:rsid w:val="00D60EA5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CF"/>
    <w:rsid w:val="00D64351"/>
    <w:rsid w:val="00D64B44"/>
    <w:rsid w:val="00D667CD"/>
    <w:rsid w:val="00D66926"/>
    <w:rsid w:val="00D6729C"/>
    <w:rsid w:val="00D67612"/>
    <w:rsid w:val="00D676F7"/>
    <w:rsid w:val="00D67737"/>
    <w:rsid w:val="00D678E3"/>
    <w:rsid w:val="00D67B6C"/>
    <w:rsid w:val="00D67C33"/>
    <w:rsid w:val="00D67D7D"/>
    <w:rsid w:val="00D67F25"/>
    <w:rsid w:val="00D67F36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1D0C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7E0"/>
    <w:rsid w:val="00D74961"/>
    <w:rsid w:val="00D74AB3"/>
    <w:rsid w:val="00D74C1E"/>
    <w:rsid w:val="00D74DCF"/>
    <w:rsid w:val="00D75166"/>
    <w:rsid w:val="00D751E5"/>
    <w:rsid w:val="00D7547E"/>
    <w:rsid w:val="00D7560F"/>
    <w:rsid w:val="00D7582C"/>
    <w:rsid w:val="00D75DC0"/>
    <w:rsid w:val="00D75FA9"/>
    <w:rsid w:val="00D75FC4"/>
    <w:rsid w:val="00D76199"/>
    <w:rsid w:val="00D763EA"/>
    <w:rsid w:val="00D76535"/>
    <w:rsid w:val="00D76607"/>
    <w:rsid w:val="00D76780"/>
    <w:rsid w:val="00D768C5"/>
    <w:rsid w:val="00D76F28"/>
    <w:rsid w:val="00D7726A"/>
    <w:rsid w:val="00D77D57"/>
    <w:rsid w:val="00D77FE9"/>
    <w:rsid w:val="00D8027F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20"/>
    <w:rsid w:val="00D826CF"/>
    <w:rsid w:val="00D82A36"/>
    <w:rsid w:val="00D82CE0"/>
    <w:rsid w:val="00D82E7F"/>
    <w:rsid w:val="00D82F19"/>
    <w:rsid w:val="00D8308D"/>
    <w:rsid w:val="00D835B9"/>
    <w:rsid w:val="00D8398E"/>
    <w:rsid w:val="00D83C4E"/>
    <w:rsid w:val="00D84877"/>
    <w:rsid w:val="00D84997"/>
    <w:rsid w:val="00D84ACD"/>
    <w:rsid w:val="00D85367"/>
    <w:rsid w:val="00D856D2"/>
    <w:rsid w:val="00D8598A"/>
    <w:rsid w:val="00D85FE6"/>
    <w:rsid w:val="00D86500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49D"/>
    <w:rsid w:val="00D91742"/>
    <w:rsid w:val="00D917D6"/>
    <w:rsid w:val="00D91AF3"/>
    <w:rsid w:val="00D91C9A"/>
    <w:rsid w:val="00D91E60"/>
    <w:rsid w:val="00D922A5"/>
    <w:rsid w:val="00D92772"/>
    <w:rsid w:val="00D92A29"/>
    <w:rsid w:val="00D92B6C"/>
    <w:rsid w:val="00D9321E"/>
    <w:rsid w:val="00D9335A"/>
    <w:rsid w:val="00D93808"/>
    <w:rsid w:val="00D94247"/>
    <w:rsid w:val="00D94392"/>
    <w:rsid w:val="00D9455D"/>
    <w:rsid w:val="00D9458D"/>
    <w:rsid w:val="00D94794"/>
    <w:rsid w:val="00D94928"/>
    <w:rsid w:val="00D94960"/>
    <w:rsid w:val="00D94E77"/>
    <w:rsid w:val="00D94EF0"/>
    <w:rsid w:val="00D94F43"/>
    <w:rsid w:val="00D959D8"/>
    <w:rsid w:val="00D95A19"/>
    <w:rsid w:val="00D95CBB"/>
    <w:rsid w:val="00D95CC1"/>
    <w:rsid w:val="00D95F47"/>
    <w:rsid w:val="00D96414"/>
    <w:rsid w:val="00D969F1"/>
    <w:rsid w:val="00D96B23"/>
    <w:rsid w:val="00D96B36"/>
    <w:rsid w:val="00D96CFE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1D02"/>
    <w:rsid w:val="00DA2463"/>
    <w:rsid w:val="00DA2887"/>
    <w:rsid w:val="00DA2A0D"/>
    <w:rsid w:val="00DA2BFE"/>
    <w:rsid w:val="00DA2CD8"/>
    <w:rsid w:val="00DA2D8A"/>
    <w:rsid w:val="00DA2E9F"/>
    <w:rsid w:val="00DA309F"/>
    <w:rsid w:val="00DA31BD"/>
    <w:rsid w:val="00DA3254"/>
    <w:rsid w:val="00DA33AC"/>
    <w:rsid w:val="00DA3492"/>
    <w:rsid w:val="00DA3648"/>
    <w:rsid w:val="00DA3E1E"/>
    <w:rsid w:val="00DA4173"/>
    <w:rsid w:val="00DA4246"/>
    <w:rsid w:val="00DA4514"/>
    <w:rsid w:val="00DA47B7"/>
    <w:rsid w:val="00DA484F"/>
    <w:rsid w:val="00DA4A70"/>
    <w:rsid w:val="00DA4F78"/>
    <w:rsid w:val="00DA5283"/>
    <w:rsid w:val="00DA54D0"/>
    <w:rsid w:val="00DA55FC"/>
    <w:rsid w:val="00DA5E0B"/>
    <w:rsid w:val="00DA618B"/>
    <w:rsid w:val="00DA6611"/>
    <w:rsid w:val="00DA67B9"/>
    <w:rsid w:val="00DA734E"/>
    <w:rsid w:val="00DA78EA"/>
    <w:rsid w:val="00DA7D7B"/>
    <w:rsid w:val="00DB0623"/>
    <w:rsid w:val="00DB07CA"/>
    <w:rsid w:val="00DB08A0"/>
    <w:rsid w:val="00DB0F6D"/>
    <w:rsid w:val="00DB1102"/>
    <w:rsid w:val="00DB121C"/>
    <w:rsid w:val="00DB137E"/>
    <w:rsid w:val="00DB16C6"/>
    <w:rsid w:val="00DB17D9"/>
    <w:rsid w:val="00DB18A5"/>
    <w:rsid w:val="00DB1A84"/>
    <w:rsid w:val="00DB2530"/>
    <w:rsid w:val="00DB2800"/>
    <w:rsid w:val="00DB280D"/>
    <w:rsid w:val="00DB2922"/>
    <w:rsid w:val="00DB2CA1"/>
    <w:rsid w:val="00DB2E9C"/>
    <w:rsid w:val="00DB31AB"/>
    <w:rsid w:val="00DB359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8CB"/>
    <w:rsid w:val="00DB5C11"/>
    <w:rsid w:val="00DB5C7C"/>
    <w:rsid w:val="00DB5CC5"/>
    <w:rsid w:val="00DB5DD8"/>
    <w:rsid w:val="00DB70A1"/>
    <w:rsid w:val="00DB71E3"/>
    <w:rsid w:val="00DB73B7"/>
    <w:rsid w:val="00DB7A76"/>
    <w:rsid w:val="00DB7BC1"/>
    <w:rsid w:val="00DB7D23"/>
    <w:rsid w:val="00DB7EDF"/>
    <w:rsid w:val="00DC0040"/>
    <w:rsid w:val="00DC0113"/>
    <w:rsid w:val="00DC05AB"/>
    <w:rsid w:val="00DC05C6"/>
    <w:rsid w:val="00DC0714"/>
    <w:rsid w:val="00DC0837"/>
    <w:rsid w:val="00DC0943"/>
    <w:rsid w:val="00DC0BAB"/>
    <w:rsid w:val="00DC0BD8"/>
    <w:rsid w:val="00DC0C43"/>
    <w:rsid w:val="00DC136A"/>
    <w:rsid w:val="00DC14D2"/>
    <w:rsid w:val="00DC159A"/>
    <w:rsid w:val="00DC170D"/>
    <w:rsid w:val="00DC1779"/>
    <w:rsid w:val="00DC22D7"/>
    <w:rsid w:val="00DC2894"/>
    <w:rsid w:val="00DC2956"/>
    <w:rsid w:val="00DC2A8F"/>
    <w:rsid w:val="00DC2D32"/>
    <w:rsid w:val="00DC2D45"/>
    <w:rsid w:val="00DC2E2F"/>
    <w:rsid w:val="00DC2F86"/>
    <w:rsid w:val="00DC301F"/>
    <w:rsid w:val="00DC30B6"/>
    <w:rsid w:val="00DC319D"/>
    <w:rsid w:val="00DC3487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629E"/>
    <w:rsid w:val="00DC6BBF"/>
    <w:rsid w:val="00DD01DA"/>
    <w:rsid w:val="00DD032F"/>
    <w:rsid w:val="00DD05C9"/>
    <w:rsid w:val="00DD0863"/>
    <w:rsid w:val="00DD0C43"/>
    <w:rsid w:val="00DD0F58"/>
    <w:rsid w:val="00DD1114"/>
    <w:rsid w:val="00DD1167"/>
    <w:rsid w:val="00DD1755"/>
    <w:rsid w:val="00DD1AAA"/>
    <w:rsid w:val="00DD1FB6"/>
    <w:rsid w:val="00DD2291"/>
    <w:rsid w:val="00DD2450"/>
    <w:rsid w:val="00DD24A2"/>
    <w:rsid w:val="00DD2610"/>
    <w:rsid w:val="00DD2FFC"/>
    <w:rsid w:val="00DD3054"/>
    <w:rsid w:val="00DD30C3"/>
    <w:rsid w:val="00DD30F4"/>
    <w:rsid w:val="00DD31E3"/>
    <w:rsid w:val="00DD34F8"/>
    <w:rsid w:val="00DD39B1"/>
    <w:rsid w:val="00DD3C3B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577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743"/>
    <w:rsid w:val="00DE39BE"/>
    <w:rsid w:val="00DE3FEB"/>
    <w:rsid w:val="00DE422F"/>
    <w:rsid w:val="00DE4772"/>
    <w:rsid w:val="00DE47B6"/>
    <w:rsid w:val="00DE47CF"/>
    <w:rsid w:val="00DE48CA"/>
    <w:rsid w:val="00DE4CAA"/>
    <w:rsid w:val="00DE4CBD"/>
    <w:rsid w:val="00DE4D94"/>
    <w:rsid w:val="00DE4F4E"/>
    <w:rsid w:val="00DE52C0"/>
    <w:rsid w:val="00DE5CE5"/>
    <w:rsid w:val="00DE6186"/>
    <w:rsid w:val="00DE6379"/>
    <w:rsid w:val="00DE64F7"/>
    <w:rsid w:val="00DE67F9"/>
    <w:rsid w:val="00DE6B27"/>
    <w:rsid w:val="00DE6BE3"/>
    <w:rsid w:val="00DE6F2D"/>
    <w:rsid w:val="00DE720F"/>
    <w:rsid w:val="00DE765F"/>
    <w:rsid w:val="00DE7660"/>
    <w:rsid w:val="00DE78A1"/>
    <w:rsid w:val="00DE7ED5"/>
    <w:rsid w:val="00DF0AA5"/>
    <w:rsid w:val="00DF131C"/>
    <w:rsid w:val="00DF1673"/>
    <w:rsid w:val="00DF17B1"/>
    <w:rsid w:val="00DF1864"/>
    <w:rsid w:val="00DF1EF7"/>
    <w:rsid w:val="00DF2166"/>
    <w:rsid w:val="00DF29BF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40AB"/>
    <w:rsid w:val="00DF432D"/>
    <w:rsid w:val="00DF4969"/>
    <w:rsid w:val="00DF4B62"/>
    <w:rsid w:val="00DF4BCA"/>
    <w:rsid w:val="00DF4C8A"/>
    <w:rsid w:val="00DF4F30"/>
    <w:rsid w:val="00DF53EB"/>
    <w:rsid w:val="00DF57A7"/>
    <w:rsid w:val="00DF58F1"/>
    <w:rsid w:val="00DF5CDF"/>
    <w:rsid w:val="00DF5EFB"/>
    <w:rsid w:val="00DF60D8"/>
    <w:rsid w:val="00DF665C"/>
    <w:rsid w:val="00DF67D6"/>
    <w:rsid w:val="00DF68A8"/>
    <w:rsid w:val="00DF69C4"/>
    <w:rsid w:val="00DF6A0B"/>
    <w:rsid w:val="00DF6A62"/>
    <w:rsid w:val="00DF6AAB"/>
    <w:rsid w:val="00DF714B"/>
    <w:rsid w:val="00DF7158"/>
    <w:rsid w:val="00DF728A"/>
    <w:rsid w:val="00DF732F"/>
    <w:rsid w:val="00DF7886"/>
    <w:rsid w:val="00E00538"/>
    <w:rsid w:val="00E00557"/>
    <w:rsid w:val="00E007D0"/>
    <w:rsid w:val="00E008EA"/>
    <w:rsid w:val="00E015FE"/>
    <w:rsid w:val="00E01649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4F4A"/>
    <w:rsid w:val="00E05121"/>
    <w:rsid w:val="00E05197"/>
    <w:rsid w:val="00E0562B"/>
    <w:rsid w:val="00E05697"/>
    <w:rsid w:val="00E05AC7"/>
    <w:rsid w:val="00E05F15"/>
    <w:rsid w:val="00E05F3B"/>
    <w:rsid w:val="00E06459"/>
    <w:rsid w:val="00E06A05"/>
    <w:rsid w:val="00E06CE3"/>
    <w:rsid w:val="00E06D03"/>
    <w:rsid w:val="00E06F60"/>
    <w:rsid w:val="00E07387"/>
    <w:rsid w:val="00E07AED"/>
    <w:rsid w:val="00E07C51"/>
    <w:rsid w:val="00E07D2C"/>
    <w:rsid w:val="00E07DBD"/>
    <w:rsid w:val="00E07F5C"/>
    <w:rsid w:val="00E1044A"/>
    <w:rsid w:val="00E104A8"/>
    <w:rsid w:val="00E107A0"/>
    <w:rsid w:val="00E1088E"/>
    <w:rsid w:val="00E10F77"/>
    <w:rsid w:val="00E1105B"/>
    <w:rsid w:val="00E1177E"/>
    <w:rsid w:val="00E119D6"/>
    <w:rsid w:val="00E12994"/>
    <w:rsid w:val="00E12996"/>
    <w:rsid w:val="00E12CAB"/>
    <w:rsid w:val="00E12DCC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8C3"/>
    <w:rsid w:val="00E15A3C"/>
    <w:rsid w:val="00E1600E"/>
    <w:rsid w:val="00E16AD1"/>
    <w:rsid w:val="00E17237"/>
    <w:rsid w:val="00E177C0"/>
    <w:rsid w:val="00E179F6"/>
    <w:rsid w:val="00E17ABB"/>
    <w:rsid w:val="00E17AC1"/>
    <w:rsid w:val="00E17B89"/>
    <w:rsid w:val="00E20208"/>
    <w:rsid w:val="00E20267"/>
    <w:rsid w:val="00E20454"/>
    <w:rsid w:val="00E209EC"/>
    <w:rsid w:val="00E20BE3"/>
    <w:rsid w:val="00E20BFD"/>
    <w:rsid w:val="00E20F37"/>
    <w:rsid w:val="00E2100B"/>
    <w:rsid w:val="00E219A4"/>
    <w:rsid w:val="00E21C86"/>
    <w:rsid w:val="00E22764"/>
    <w:rsid w:val="00E2284E"/>
    <w:rsid w:val="00E22919"/>
    <w:rsid w:val="00E229AE"/>
    <w:rsid w:val="00E22AC9"/>
    <w:rsid w:val="00E22D6A"/>
    <w:rsid w:val="00E23333"/>
    <w:rsid w:val="00E2337D"/>
    <w:rsid w:val="00E238F8"/>
    <w:rsid w:val="00E23D4E"/>
    <w:rsid w:val="00E2405E"/>
    <w:rsid w:val="00E24693"/>
    <w:rsid w:val="00E246E6"/>
    <w:rsid w:val="00E2471A"/>
    <w:rsid w:val="00E249BC"/>
    <w:rsid w:val="00E249D6"/>
    <w:rsid w:val="00E24ADF"/>
    <w:rsid w:val="00E25093"/>
    <w:rsid w:val="00E2548E"/>
    <w:rsid w:val="00E2563D"/>
    <w:rsid w:val="00E25775"/>
    <w:rsid w:val="00E26138"/>
    <w:rsid w:val="00E2658B"/>
    <w:rsid w:val="00E26A40"/>
    <w:rsid w:val="00E26E53"/>
    <w:rsid w:val="00E27F0C"/>
    <w:rsid w:val="00E27F28"/>
    <w:rsid w:val="00E303BA"/>
    <w:rsid w:val="00E30552"/>
    <w:rsid w:val="00E30C52"/>
    <w:rsid w:val="00E30D61"/>
    <w:rsid w:val="00E31003"/>
    <w:rsid w:val="00E31262"/>
    <w:rsid w:val="00E31FDD"/>
    <w:rsid w:val="00E32369"/>
    <w:rsid w:val="00E32436"/>
    <w:rsid w:val="00E32742"/>
    <w:rsid w:val="00E327CC"/>
    <w:rsid w:val="00E32CB6"/>
    <w:rsid w:val="00E32FF8"/>
    <w:rsid w:val="00E33207"/>
    <w:rsid w:val="00E33366"/>
    <w:rsid w:val="00E33E8C"/>
    <w:rsid w:val="00E33FE0"/>
    <w:rsid w:val="00E347B3"/>
    <w:rsid w:val="00E34C27"/>
    <w:rsid w:val="00E34D86"/>
    <w:rsid w:val="00E356CD"/>
    <w:rsid w:val="00E35B32"/>
    <w:rsid w:val="00E35CB6"/>
    <w:rsid w:val="00E3601D"/>
    <w:rsid w:val="00E36065"/>
    <w:rsid w:val="00E36516"/>
    <w:rsid w:val="00E36867"/>
    <w:rsid w:val="00E36C56"/>
    <w:rsid w:val="00E36E69"/>
    <w:rsid w:val="00E3704C"/>
    <w:rsid w:val="00E37624"/>
    <w:rsid w:val="00E376D5"/>
    <w:rsid w:val="00E37AE5"/>
    <w:rsid w:val="00E4001E"/>
    <w:rsid w:val="00E403A6"/>
    <w:rsid w:val="00E4079F"/>
    <w:rsid w:val="00E408D8"/>
    <w:rsid w:val="00E40988"/>
    <w:rsid w:val="00E40EB3"/>
    <w:rsid w:val="00E412DC"/>
    <w:rsid w:val="00E41499"/>
    <w:rsid w:val="00E414FD"/>
    <w:rsid w:val="00E41676"/>
    <w:rsid w:val="00E41B44"/>
    <w:rsid w:val="00E41DCC"/>
    <w:rsid w:val="00E42147"/>
    <w:rsid w:val="00E42377"/>
    <w:rsid w:val="00E425DE"/>
    <w:rsid w:val="00E42951"/>
    <w:rsid w:val="00E42CAA"/>
    <w:rsid w:val="00E43821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567"/>
    <w:rsid w:val="00E466C6"/>
    <w:rsid w:val="00E46CBC"/>
    <w:rsid w:val="00E477F0"/>
    <w:rsid w:val="00E47A04"/>
    <w:rsid w:val="00E47D3D"/>
    <w:rsid w:val="00E47EF4"/>
    <w:rsid w:val="00E47FF4"/>
    <w:rsid w:val="00E50560"/>
    <w:rsid w:val="00E50F01"/>
    <w:rsid w:val="00E51061"/>
    <w:rsid w:val="00E5114B"/>
    <w:rsid w:val="00E5117B"/>
    <w:rsid w:val="00E51216"/>
    <w:rsid w:val="00E512AC"/>
    <w:rsid w:val="00E518DE"/>
    <w:rsid w:val="00E51D7C"/>
    <w:rsid w:val="00E5257B"/>
    <w:rsid w:val="00E526CD"/>
    <w:rsid w:val="00E52765"/>
    <w:rsid w:val="00E5285C"/>
    <w:rsid w:val="00E52935"/>
    <w:rsid w:val="00E529E0"/>
    <w:rsid w:val="00E52DC2"/>
    <w:rsid w:val="00E5311B"/>
    <w:rsid w:val="00E53668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CF5"/>
    <w:rsid w:val="00E55D17"/>
    <w:rsid w:val="00E56B87"/>
    <w:rsid w:val="00E579AB"/>
    <w:rsid w:val="00E57C30"/>
    <w:rsid w:val="00E57C7A"/>
    <w:rsid w:val="00E57D66"/>
    <w:rsid w:val="00E600B1"/>
    <w:rsid w:val="00E600D5"/>
    <w:rsid w:val="00E606B5"/>
    <w:rsid w:val="00E60D70"/>
    <w:rsid w:val="00E60F9C"/>
    <w:rsid w:val="00E612FB"/>
    <w:rsid w:val="00E613C5"/>
    <w:rsid w:val="00E61DBE"/>
    <w:rsid w:val="00E621B6"/>
    <w:rsid w:val="00E6240A"/>
    <w:rsid w:val="00E629EB"/>
    <w:rsid w:val="00E62A50"/>
    <w:rsid w:val="00E63052"/>
    <w:rsid w:val="00E632F5"/>
    <w:rsid w:val="00E63B5C"/>
    <w:rsid w:val="00E63C1D"/>
    <w:rsid w:val="00E63F08"/>
    <w:rsid w:val="00E63F8D"/>
    <w:rsid w:val="00E64016"/>
    <w:rsid w:val="00E64296"/>
    <w:rsid w:val="00E642CB"/>
    <w:rsid w:val="00E64545"/>
    <w:rsid w:val="00E64F39"/>
    <w:rsid w:val="00E64FFB"/>
    <w:rsid w:val="00E65185"/>
    <w:rsid w:val="00E65266"/>
    <w:rsid w:val="00E6532A"/>
    <w:rsid w:val="00E65400"/>
    <w:rsid w:val="00E6569F"/>
    <w:rsid w:val="00E6643C"/>
    <w:rsid w:val="00E66529"/>
    <w:rsid w:val="00E66985"/>
    <w:rsid w:val="00E675DF"/>
    <w:rsid w:val="00E675F5"/>
    <w:rsid w:val="00E676B0"/>
    <w:rsid w:val="00E67B68"/>
    <w:rsid w:val="00E67E8A"/>
    <w:rsid w:val="00E70B0D"/>
    <w:rsid w:val="00E7113B"/>
    <w:rsid w:val="00E71234"/>
    <w:rsid w:val="00E71731"/>
    <w:rsid w:val="00E72152"/>
    <w:rsid w:val="00E723DA"/>
    <w:rsid w:val="00E72CC9"/>
    <w:rsid w:val="00E737C3"/>
    <w:rsid w:val="00E73965"/>
    <w:rsid w:val="00E73A34"/>
    <w:rsid w:val="00E7413B"/>
    <w:rsid w:val="00E742CC"/>
    <w:rsid w:val="00E74868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F4"/>
    <w:rsid w:val="00E80530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1EE"/>
    <w:rsid w:val="00E82452"/>
    <w:rsid w:val="00E8246A"/>
    <w:rsid w:val="00E82563"/>
    <w:rsid w:val="00E82AC7"/>
    <w:rsid w:val="00E82AE3"/>
    <w:rsid w:val="00E82F46"/>
    <w:rsid w:val="00E82FB1"/>
    <w:rsid w:val="00E833DA"/>
    <w:rsid w:val="00E83F76"/>
    <w:rsid w:val="00E84384"/>
    <w:rsid w:val="00E8460B"/>
    <w:rsid w:val="00E846BB"/>
    <w:rsid w:val="00E84E2A"/>
    <w:rsid w:val="00E84F1F"/>
    <w:rsid w:val="00E84FA9"/>
    <w:rsid w:val="00E853CE"/>
    <w:rsid w:val="00E85CFC"/>
    <w:rsid w:val="00E85D1B"/>
    <w:rsid w:val="00E86194"/>
    <w:rsid w:val="00E8655B"/>
    <w:rsid w:val="00E8674F"/>
    <w:rsid w:val="00E86ED0"/>
    <w:rsid w:val="00E870D1"/>
    <w:rsid w:val="00E87260"/>
    <w:rsid w:val="00E872D6"/>
    <w:rsid w:val="00E87423"/>
    <w:rsid w:val="00E87A57"/>
    <w:rsid w:val="00E87BBF"/>
    <w:rsid w:val="00E87D84"/>
    <w:rsid w:val="00E87E6F"/>
    <w:rsid w:val="00E87E9E"/>
    <w:rsid w:val="00E87EE4"/>
    <w:rsid w:val="00E903B2"/>
    <w:rsid w:val="00E9052A"/>
    <w:rsid w:val="00E9075D"/>
    <w:rsid w:val="00E90855"/>
    <w:rsid w:val="00E90976"/>
    <w:rsid w:val="00E90993"/>
    <w:rsid w:val="00E9099C"/>
    <w:rsid w:val="00E90A96"/>
    <w:rsid w:val="00E90E97"/>
    <w:rsid w:val="00E90EC2"/>
    <w:rsid w:val="00E91BF6"/>
    <w:rsid w:val="00E91CFF"/>
    <w:rsid w:val="00E92335"/>
    <w:rsid w:val="00E9236F"/>
    <w:rsid w:val="00E9273E"/>
    <w:rsid w:val="00E9394F"/>
    <w:rsid w:val="00E93CB8"/>
    <w:rsid w:val="00E93EB4"/>
    <w:rsid w:val="00E93EB6"/>
    <w:rsid w:val="00E9430F"/>
    <w:rsid w:val="00E945BB"/>
    <w:rsid w:val="00E947EB"/>
    <w:rsid w:val="00E94C9B"/>
    <w:rsid w:val="00E94EEC"/>
    <w:rsid w:val="00E94F84"/>
    <w:rsid w:val="00E95254"/>
    <w:rsid w:val="00E9526D"/>
    <w:rsid w:val="00E953C1"/>
    <w:rsid w:val="00E959A9"/>
    <w:rsid w:val="00E95BE1"/>
    <w:rsid w:val="00E95F6A"/>
    <w:rsid w:val="00E96510"/>
    <w:rsid w:val="00E9682D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DAE"/>
    <w:rsid w:val="00EA0060"/>
    <w:rsid w:val="00EA0C0D"/>
    <w:rsid w:val="00EA0F67"/>
    <w:rsid w:val="00EA12CF"/>
    <w:rsid w:val="00EA1A89"/>
    <w:rsid w:val="00EA1BF7"/>
    <w:rsid w:val="00EA1C46"/>
    <w:rsid w:val="00EA1FCD"/>
    <w:rsid w:val="00EA22B1"/>
    <w:rsid w:val="00EA285B"/>
    <w:rsid w:val="00EA2A74"/>
    <w:rsid w:val="00EA2DA3"/>
    <w:rsid w:val="00EA3084"/>
    <w:rsid w:val="00EA325D"/>
    <w:rsid w:val="00EA3376"/>
    <w:rsid w:val="00EA361F"/>
    <w:rsid w:val="00EA37C4"/>
    <w:rsid w:val="00EA3E78"/>
    <w:rsid w:val="00EA4278"/>
    <w:rsid w:val="00EA43CB"/>
    <w:rsid w:val="00EA4483"/>
    <w:rsid w:val="00EA478D"/>
    <w:rsid w:val="00EA584E"/>
    <w:rsid w:val="00EA5B10"/>
    <w:rsid w:val="00EA62D9"/>
    <w:rsid w:val="00EA6450"/>
    <w:rsid w:val="00EA6758"/>
    <w:rsid w:val="00EA7E3D"/>
    <w:rsid w:val="00EB044A"/>
    <w:rsid w:val="00EB0549"/>
    <w:rsid w:val="00EB0C6C"/>
    <w:rsid w:val="00EB115C"/>
    <w:rsid w:val="00EB14ED"/>
    <w:rsid w:val="00EB1B74"/>
    <w:rsid w:val="00EB2035"/>
    <w:rsid w:val="00EB221B"/>
    <w:rsid w:val="00EB2642"/>
    <w:rsid w:val="00EB2751"/>
    <w:rsid w:val="00EB282B"/>
    <w:rsid w:val="00EB2A78"/>
    <w:rsid w:val="00EB2B2C"/>
    <w:rsid w:val="00EB3250"/>
    <w:rsid w:val="00EB34E9"/>
    <w:rsid w:val="00EB34FB"/>
    <w:rsid w:val="00EB3663"/>
    <w:rsid w:val="00EB3716"/>
    <w:rsid w:val="00EB380E"/>
    <w:rsid w:val="00EB3E98"/>
    <w:rsid w:val="00EB4026"/>
    <w:rsid w:val="00EB409F"/>
    <w:rsid w:val="00EB4367"/>
    <w:rsid w:val="00EB444C"/>
    <w:rsid w:val="00EB4529"/>
    <w:rsid w:val="00EB4796"/>
    <w:rsid w:val="00EB4CA0"/>
    <w:rsid w:val="00EB4D0A"/>
    <w:rsid w:val="00EB4EF8"/>
    <w:rsid w:val="00EB565B"/>
    <w:rsid w:val="00EB5A15"/>
    <w:rsid w:val="00EB638A"/>
    <w:rsid w:val="00EB64AF"/>
    <w:rsid w:val="00EB690A"/>
    <w:rsid w:val="00EB692E"/>
    <w:rsid w:val="00EB6A37"/>
    <w:rsid w:val="00EB6E3D"/>
    <w:rsid w:val="00EB70BC"/>
    <w:rsid w:val="00EB76CD"/>
    <w:rsid w:val="00EB77F9"/>
    <w:rsid w:val="00EB78CC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CC9"/>
    <w:rsid w:val="00EC0D1E"/>
    <w:rsid w:val="00EC1162"/>
    <w:rsid w:val="00EC1212"/>
    <w:rsid w:val="00EC1708"/>
    <w:rsid w:val="00EC1AE9"/>
    <w:rsid w:val="00EC25F8"/>
    <w:rsid w:val="00EC25FE"/>
    <w:rsid w:val="00EC2BEC"/>
    <w:rsid w:val="00EC2EA2"/>
    <w:rsid w:val="00EC2F58"/>
    <w:rsid w:val="00EC3502"/>
    <w:rsid w:val="00EC3773"/>
    <w:rsid w:val="00EC37C1"/>
    <w:rsid w:val="00EC3A05"/>
    <w:rsid w:val="00EC3A65"/>
    <w:rsid w:val="00EC3B7C"/>
    <w:rsid w:val="00EC45FC"/>
    <w:rsid w:val="00EC483B"/>
    <w:rsid w:val="00EC4F86"/>
    <w:rsid w:val="00EC5463"/>
    <w:rsid w:val="00EC5693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708"/>
    <w:rsid w:val="00ED0C22"/>
    <w:rsid w:val="00ED0F29"/>
    <w:rsid w:val="00ED12C2"/>
    <w:rsid w:val="00ED140C"/>
    <w:rsid w:val="00ED15F2"/>
    <w:rsid w:val="00ED1638"/>
    <w:rsid w:val="00ED1857"/>
    <w:rsid w:val="00ED1FAE"/>
    <w:rsid w:val="00ED2341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5065"/>
    <w:rsid w:val="00ED5387"/>
    <w:rsid w:val="00ED5853"/>
    <w:rsid w:val="00ED59CE"/>
    <w:rsid w:val="00ED6040"/>
    <w:rsid w:val="00ED6CA1"/>
    <w:rsid w:val="00ED6EA5"/>
    <w:rsid w:val="00ED6EC0"/>
    <w:rsid w:val="00ED70F1"/>
    <w:rsid w:val="00ED774C"/>
    <w:rsid w:val="00ED778C"/>
    <w:rsid w:val="00ED7981"/>
    <w:rsid w:val="00ED7ABB"/>
    <w:rsid w:val="00ED7F3D"/>
    <w:rsid w:val="00EE02DB"/>
    <w:rsid w:val="00EE03CB"/>
    <w:rsid w:val="00EE0A4B"/>
    <w:rsid w:val="00EE1208"/>
    <w:rsid w:val="00EE1CC7"/>
    <w:rsid w:val="00EE1EA7"/>
    <w:rsid w:val="00EE24E3"/>
    <w:rsid w:val="00EE25D6"/>
    <w:rsid w:val="00EE27D2"/>
    <w:rsid w:val="00EE2A87"/>
    <w:rsid w:val="00EE2AAC"/>
    <w:rsid w:val="00EE2C77"/>
    <w:rsid w:val="00EE2E8A"/>
    <w:rsid w:val="00EE3005"/>
    <w:rsid w:val="00EE4415"/>
    <w:rsid w:val="00EE4650"/>
    <w:rsid w:val="00EE4879"/>
    <w:rsid w:val="00EE4A5F"/>
    <w:rsid w:val="00EE4EC4"/>
    <w:rsid w:val="00EE4FAA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EAA"/>
    <w:rsid w:val="00EE702C"/>
    <w:rsid w:val="00EE719E"/>
    <w:rsid w:val="00EE74DC"/>
    <w:rsid w:val="00EE7800"/>
    <w:rsid w:val="00EE7D92"/>
    <w:rsid w:val="00EE7E39"/>
    <w:rsid w:val="00EE7E7A"/>
    <w:rsid w:val="00EE7ED6"/>
    <w:rsid w:val="00EF009C"/>
    <w:rsid w:val="00EF0C23"/>
    <w:rsid w:val="00EF0E5F"/>
    <w:rsid w:val="00EF0FDE"/>
    <w:rsid w:val="00EF1393"/>
    <w:rsid w:val="00EF1674"/>
    <w:rsid w:val="00EF1A43"/>
    <w:rsid w:val="00EF1D12"/>
    <w:rsid w:val="00EF1D21"/>
    <w:rsid w:val="00EF234D"/>
    <w:rsid w:val="00EF2563"/>
    <w:rsid w:val="00EF2A07"/>
    <w:rsid w:val="00EF2E69"/>
    <w:rsid w:val="00EF2FFC"/>
    <w:rsid w:val="00EF3484"/>
    <w:rsid w:val="00EF3516"/>
    <w:rsid w:val="00EF371E"/>
    <w:rsid w:val="00EF38DB"/>
    <w:rsid w:val="00EF445B"/>
    <w:rsid w:val="00EF4A72"/>
    <w:rsid w:val="00EF4CDF"/>
    <w:rsid w:val="00EF4F17"/>
    <w:rsid w:val="00EF4FB4"/>
    <w:rsid w:val="00EF527C"/>
    <w:rsid w:val="00EF5BAF"/>
    <w:rsid w:val="00EF5F9D"/>
    <w:rsid w:val="00EF63DA"/>
    <w:rsid w:val="00EF6565"/>
    <w:rsid w:val="00EF6DA6"/>
    <w:rsid w:val="00EF6E7C"/>
    <w:rsid w:val="00EF6F46"/>
    <w:rsid w:val="00EF79A0"/>
    <w:rsid w:val="00EF7B35"/>
    <w:rsid w:val="00EF7C0B"/>
    <w:rsid w:val="00EF7CC1"/>
    <w:rsid w:val="00F00153"/>
    <w:rsid w:val="00F00161"/>
    <w:rsid w:val="00F006E1"/>
    <w:rsid w:val="00F00F06"/>
    <w:rsid w:val="00F01290"/>
    <w:rsid w:val="00F0157A"/>
    <w:rsid w:val="00F01C56"/>
    <w:rsid w:val="00F01E5B"/>
    <w:rsid w:val="00F0227A"/>
    <w:rsid w:val="00F028C5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DAE"/>
    <w:rsid w:val="00F06EEF"/>
    <w:rsid w:val="00F07619"/>
    <w:rsid w:val="00F07800"/>
    <w:rsid w:val="00F07D15"/>
    <w:rsid w:val="00F07D5D"/>
    <w:rsid w:val="00F10272"/>
    <w:rsid w:val="00F10A23"/>
    <w:rsid w:val="00F10BAB"/>
    <w:rsid w:val="00F10DDE"/>
    <w:rsid w:val="00F11148"/>
    <w:rsid w:val="00F11A3E"/>
    <w:rsid w:val="00F11A67"/>
    <w:rsid w:val="00F11D95"/>
    <w:rsid w:val="00F11E73"/>
    <w:rsid w:val="00F11FA2"/>
    <w:rsid w:val="00F12A33"/>
    <w:rsid w:val="00F12BD9"/>
    <w:rsid w:val="00F12D28"/>
    <w:rsid w:val="00F12FE5"/>
    <w:rsid w:val="00F13374"/>
    <w:rsid w:val="00F13527"/>
    <w:rsid w:val="00F136FB"/>
    <w:rsid w:val="00F13918"/>
    <w:rsid w:val="00F13B49"/>
    <w:rsid w:val="00F141F2"/>
    <w:rsid w:val="00F14620"/>
    <w:rsid w:val="00F14A78"/>
    <w:rsid w:val="00F14B0A"/>
    <w:rsid w:val="00F14FDD"/>
    <w:rsid w:val="00F15288"/>
    <w:rsid w:val="00F1570D"/>
    <w:rsid w:val="00F157EE"/>
    <w:rsid w:val="00F15C9F"/>
    <w:rsid w:val="00F16402"/>
    <w:rsid w:val="00F16604"/>
    <w:rsid w:val="00F16C64"/>
    <w:rsid w:val="00F171C7"/>
    <w:rsid w:val="00F17C8C"/>
    <w:rsid w:val="00F17F75"/>
    <w:rsid w:val="00F2026E"/>
    <w:rsid w:val="00F20284"/>
    <w:rsid w:val="00F2083D"/>
    <w:rsid w:val="00F21307"/>
    <w:rsid w:val="00F2153D"/>
    <w:rsid w:val="00F21D05"/>
    <w:rsid w:val="00F220F2"/>
    <w:rsid w:val="00F223DD"/>
    <w:rsid w:val="00F226CD"/>
    <w:rsid w:val="00F228A2"/>
    <w:rsid w:val="00F22964"/>
    <w:rsid w:val="00F22E14"/>
    <w:rsid w:val="00F22F66"/>
    <w:rsid w:val="00F2312D"/>
    <w:rsid w:val="00F231C8"/>
    <w:rsid w:val="00F232C2"/>
    <w:rsid w:val="00F23600"/>
    <w:rsid w:val="00F23703"/>
    <w:rsid w:val="00F23A92"/>
    <w:rsid w:val="00F23E9A"/>
    <w:rsid w:val="00F23EFB"/>
    <w:rsid w:val="00F24C3D"/>
    <w:rsid w:val="00F24CA1"/>
    <w:rsid w:val="00F24EA3"/>
    <w:rsid w:val="00F25525"/>
    <w:rsid w:val="00F25A13"/>
    <w:rsid w:val="00F263CC"/>
    <w:rsid w:val="00F2655E"/>
    <w:rsid w:val="00F26796"/>
    <w:rsid w:val="00F268CB"/>
    <w:rsid w:val="00F26F9A"/>
    <w:rsid w:val="00F2787B"/>
    <w:rsid w:val="00F27AB9"/>
    <w:rsid w:val="00F27AEC"/>
    <w:rsid w:val="00F30417"/>
    <w:rsid w:val="00F30737"/>
    <w:rsid w:val="00F307AA"/>
    <w:rsid w:val="00F30962"/>
    <w:rsid w:val="00F30D0C"/>
    <w:rsid w:val="00F30DF9"/>
    <w:rsid w:val="00F30E49"/>
    <w:rsid w:val="00F31318"/>
    <w:rsid w:val="00F3134D"/>
    <w:rsid w:val="00F31A24"/>
    <w:rsid w:val="00F31EDE"/>
    <w:rsid w:val="00F31F9D"/>
    <w:rsid w:val="00F32306"/>
    <w:rsid w:val="00F32307"/>
    <w:rsid w:val="00F32330"/>
    <w:rsid w:val="00F32566"/>
    <w:rsid w:val="00F32770"/>
    <w:rsid w:val="00F327DC"/>
    <w:rsid w:val="00F32E03"/>
    <w:rsid w:val="00F32E26"/>
    <w:rsid w:val="00F33309"/>
    <w:rsid w:val="00F33C3A"/>
    <w:rsid w:val="00F33FC3"/>
    <w:rsid w:val="00F3425F"/>
    <w:rsid w:val="00F34391"/>
    <w:rsid w:val="00F34513"/>
    <w:rsid w:val="00F348F6"/>
    <w:rsid w:val="00F349B2"/>
    <w:rsid w:val="00F35841"/>
    <w:rsid w:val="00F35BA1"/>
    <w:rsid w:val="00F35CEB"/>
    <w:rsid w:val="00F365F9"/>
    <w:rsid w:val="00F36675"/>
    <w:rsid w:val="00F36740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810"/>
    <w:rsid w:val="00F40834"/>
    <w:rsid w:val="00F40B53"/>
    <w:rsid w:val="00F40C32"/>
    <w:rsid w:val="00F40E39"/>
    <w:rsid w:val="00F4124C"/>
    <w:rsid w:val="00F41394"/>
    <w:rsid w:val="00F414F9"/>
    <w:rsid w:val="00F4199E"/>
    <w:rsid w:val="00F41EA9"/>
    <w:rsid w:val="00F41ED8"/>
    <w:rsid w:val="00F41FBD"/>
    <w:rsid w:val="00F4210E"/>
    <w:rsid w:val="00F4223B"/>
    <w:rsid w:val="00F42412"/>
    <w:rsid w:val="00F426C9"/>
    <w:rsid w:val="00F42855"/>
    <w:rsid w:val="00F428AD"/>
    <w:rsid w:val="00F42B5B"/>
    <w:rsid w:val="00F42C89"/>
    <w:rsid w:val="00F42CFF"/>
    <w:rsid w:val="00F434B0"/>
    <w:rsid w:val="00F43527"/>
    <w:rsid w:val="00F43C4D"/>
    <w:rsid w:val="00F43D53"/>
    <w:rsid w:val="00F43EC5"/>
    <w:rsid w:val="00F440D3"/>
    <w:rsid w:val="00F4425C"/>
    <w:rsid w:val="00F44475"/>
    <w:rsid w:val="00F44AD9"/>
    <w:rsid w:val="00F455F1"/>
    <w:rsid w:val="00F45A56"/>
    <w:rsid w:val="00F46473"/>
    <w:rsid w:val="00F468CB"/>
    <w:rsid w:val="00F47A50"/>
    <w:rsid w:val="00F47B42"/>
    <w:rsid w:val="00F47D16"/>
    <w:rsid w:val="00F5003D"/>
    <w:rsid w:val="00F506FC"/>
    <w:rsid w:val="00F50D08"/>
    <w:rsid w:val="00F5114E"/>
    <w:rsid w:val="00F51ECE"/>
    <w:rsid w:val="00F5205A"/>
    <w:rsid w:val="00F52410"/>
    <w:rsid w:val="00F52830"/>
    <w:rsid w:val="00F52EA6"/>
    <w:rsid w:val="00F52ED3"/>
    <w:rsid w:val="00F530A5"/>
    <w:rsid w:val="00F53B06"/>
    <w:rsid w:val="00F53C53"/>
    <w:rsid w:val="00F547E0"/>
    <w:rsid w:val="00F547E1"/>
    <w:rsid w:val="00F547F3"/>
    <w:rsid w:val="00F54C12"/>
    <w:rsid w:val="00F55040"/>
    <w:rsid w:val="00F55082"/>
    <w:rsid w:val="00F55740"/>
    <w:rsid w:val="00F5595A"/>
    <w:rsid w:val="00F559CB"/>
    <w:rsid w:val="00F566AE"/>
    <w:rsid w:val="00F56ACE"/>
    <w:rsid w:val="00F56E85"/>
    <w:rsid w:val="00F572F9"/>
    <w:rsid w:val="00F57791"/>
    <w:rsid w:val="00F5781F"/>
    <w:rsid w:val="00F601CF"/>
    <w:rsid w:val="00F601D6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D25"/>
    <w:rsid w:val="00F63EF0"/>
    <w:rsid w:val="00F63FD4"/>
    <w:rsid w:val="00F641C7"/>
    <w:rsid w:val="00F6463A"/>
    <w:rsid w:val="00F64E4F"/>
    <w:rsid w:val="00F6516E"/>
    <w:rsid w:val="00F667D3"/>
    <w:rsid w:val="00F66A48"/>
    <w:rsid w:val="00F66AA3"/>
    <w:rsid w:val="00F66CD0"/>
    <w:rsid w:val="00F66D15"/>
    <w:rsid w:val="00F66E8F"/>
    <w:rsid w:val="00F670D9"/>
    <w:rsid w:val="00F7005C"/>
    <w:rsid w:val="00F7021B"/>
    <w:rsid w:val="00F70762"/>
    <w:rsid w:val="00F70928"/>
    <w:rsid w:val="00F716BB"/>
    <w:rsid w:val="00F71899"/>
    <w:rsid w:val="00F71A8C"/>
    <w:rsid w:val="00F7217C"/>
    <w:rsid w:val="00F72673"/>
    <w:rsid w:val="00F728BC"/>
    <w:rsid w:val="00F72AE8"/>
    <w:rsid w:val="00F72E94"/>
    <w:rsid w:val="00F72FF9"/>
    <w:rsid w:val="00F73113"/>
    <w:rsid w:val="00F73633"/>
    <w:rsid w:val="00F736BF"/>
    <w:rsid w:val="00F736ED"/>
    <w:rsid w:val="00F7395E"/>
    <w:rsid w:val="00F739E2"/>
    <w:rsid w:val="00F73B82"/>
    <w:rsid w:val="00F74216"/>
    <w:rsid w:val="00F74686"/>
    <w:rsid w:val="00F749CE"/>
    <w:rsid w:val="00F75050"/>
    <w:rsid w:val="00F7515E"/>
    <w:rsid w:val="00F754D5"/>
    <w:rsid w:val="00F75530"/>
    <w:rsid w:val="00F75532"/>
    <w:rsid w:val="00F75E37"/>
    <w:rsid w:val="00F75EA6"/>
    <w:rsid w:val="00F75EB1"/>
    <w:rsid w:val="00F7613C"/>
    <w:rsid w:val="00F76375"/>
    <w:rsid w:val="00F76553"/>
    <w:rsid w:val="00F76604"/>
    <w:rsid w:val="00F76818"/>
    <w:rsid w:val="00F76B47"/>
    <w:rsid w:val="00F76BC5"/>
    <w:rsid w:val="00F76C66"/>
    <w:rsid w:val="00F773D4"/>
    <w:rsid w:val="00F775B4"/>
    <w:rsid w:val="00F80049"/>
    <w:rsid w:val="00F80DB6"/>
    <w:rsid w:val="00F81091"/>
    <w:rsid w:val="00F81A76"/>
    <w:rsid w:val="00F81A8C"/>
    <w:rsid w:val="00F81CB0"/>
    <w:rsid w:val="00F81DEB"/>
    <w:rsid w:val="00F82079"/>
    <w:rsid w:val="00F8275F"/>
    <w:rsid w:val="00F82888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E83"/>
    <w:rsid w:val="00F85F18"/>
    <w:rsid w:val="00F85F42"/>
    <w:rsid w:val="00F86021"/>
    <w:rsid w:val="00F86315"/>
    <w:rsid w:val="00F86435"/>
    <w:rsid w:val="00F8666E"/>
    <w:rsid w:val="00F86918"/>
    <w:rsid w:val="00F86B68"/>
    <w:rsid w:val="00F86D29"/>
    <w:rsid w:val="00F86FF8"/>
    <w:rsid w:val="00F873EC"/>
    <w:rsid w:val="00F877FB"/>
    <w:rsid w:val="00F87CAF"/>
    <w:rsid w:val="00F87EDE"/>
    <w:rsid w:val="00F900F1"/>
    <w:rsid w:val="00F9017C"/>
    <w:rsid w:val="00F902F9"/>
    <w:rsid w:val="00F90679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AAB"/>
    <w:rsid w:val="00F92BAE"/>
    <w:rsid w:val="00F92BCD"/>
    <w:rsid w:val="00F92EF0"/>
    <w:rsid w:val="00F9313D"/>
    <w:rsid w:val="00F932BA"/>
    <w:rsid w:val="00F93369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A9F"/>
    <w:rsid w:val="00F96B14"/>
    <w:rsid w:val="00F970A7"/>
    <w:rsid w:val="00F973CA"/>
    <w:rsid w:val="00F97962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B0F"/>
    <w:rsid w:val="00FA1C95"/>
    <w:rsid w:val="00FA1C97"/>
    <w:rsid w:val="00FA25A6"/>
    <w:rsid w:val="00FA2623"/>
    <w:rsid w:val="00FA30B7"/>
    <w:rsid w:val="00FA30E7"/>
    <w:rsid w:val="00FA317A"/>
    <w:rsid w:val="00FA31D9"/>
    <w:rsid w:val="00FA3617"/>
    <w:rsid w:val="00FA390B"/>
    <w:rsid w:val="00FA3946"/>
    <w:rsid w:val="00FA396F"/>
    <w:rsid w:val="00FA442C"/>
    <w:rsid w:val="00FA47F9"/>
    <w:rsid w:val="00FA4944"/>
    <w:rsid w:val="00FA4A0E"/>
    <w:rsid w:val="00FA518A"/>
    <w:rsid w:val="00FA567A"/>
    <w:rsid w:val="00FA5977"/>
    <w:rsid w:val="00FA5B2F"/>
    <w:rsid w:val="00FA6458"/>
    <w:rsid w:val="00FA6813"/>
    <w:rsid w:val="00FA6B10"/>
    <w:rsid w:val="00FA6EEE"/>
    <w:rsid w:val="00FA79E0"/>
    <w:rsid w:val="00FA7EDC"/>
    <w:rsid w:val="00FB05F7"/>
    <w:rsid w:val="00FB063C"/>
    <w:rsid w:val="00FB0742"/>
    <w:rsid w:val="00FB08F1"/>
    <w:rsid w:val="00FB0C41"/>
    <w:rsid w:val="00FB0CD9"/>
    <w:rsid w:val="00FB10B0"/>
    <w:rsid w:val="00FB18AF"/>
    <w:rsid w:val="00FB1A0B"/>
    <w:rsid w:val="00FB25B9"/>
    <w:rsid w:val="00FB2660"/>
    <w:rsid w:val="00FB2B2D"/>
    <w:rsid w:val="00FB2C72"/>
    <w:rsid w:val="00FB30D1"/>
    <w:rsid w:val="00FB3341"/>
    <w:rsid w:val="00FB3589"/>
    <w:rsid w:val="00FB35B0"/>
    <w:rsid w:val="00FB3786"/>
    <w:rsid w:val="00FB3E1A"/>
    <w:rsid w:val="00FB4053"/>
    <w:rsid w:val="00FB4718"/>
    <w:rsid w:val="00FB540E"/>
    <w:rsid w:val="00FB589E"/>
    <w:rsid w:val="00FB5C6F"/>
    <w:rsid w:val="00FB5F11"/>
    <w:rsid w:val="00FB60E7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114F"/>
    <w:rsid w:val="00FC17C0"/>
    <w:rsid w:val="00FC18F5"/>
    <w:rsid w:val="00FC1A84"/>
    <w:rsid w:val="00FC1C0C"/>
    <w:rsid w:val="00FC1DAE"/>
    <w:rsid w:val="00FC1EBD"/>
    <w:rsid w:val="00FC1FEB"/>
    <w:rsid w:val="00FC2064"/>
    <w:rsid w:val="00FC2115"/>
    <w:rsid w:val="00FC2746"/>
    <w:rsid w:val="00FC2C9D"/>
    <w:rsid w:val="00FC3445"/>
    <w:rsid w:val="00FC3782"/>
    <w:rsid w:val="00FC39CE"/>
    <w:rsid w:val="00FC3AFE"/>
    <w:rsid w:val="00FC3B0F"/>
    <w:rsid w:val="00FC3B6A"/>
    <w:rsid w:val="00FC3BA7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2EF"/>
    <w:rsid w:val="00FC5353"/>
    <w:rsid w:val="00FC58BE"/>
    <w:rsid w:val="00FC600E"/>
    <w:rsid w:val="00FC643E"/>
    <w:rsid w:val="00FC6ABD"/>
    <w:rsid w:val="00FC6CF1"/>
    <w:rsid w:val="00FC6FB0"/>
    <w:rsid w:val="00FC6FD3"/>
    <w:rsid w:val="00FC7365"/>
    <w:rsid w:val="00FC736C"/>
    <w:rsid w:val="00FC7A9C"/>
    <w:rsid w:val="00FC7BF2"/>
    <w:rsid w:val="00FC7BF5"/>
    <w:rsid w:val="00FC7C80"/>
    <w:rsid w:val="00FC7EC7"/>
    <w:rsid w:val="00FD0143"/>
    <w:rsid w:val="00FD107F"/>
    <w:rsid w:val="00FD14DD"/>
    <w:rsid w:val="00FD18B2"/>
    <w:rsid w:val="00FD2308"/>
    <w:rsid w:val="00FD2836"/>
    <w:rsid w:val="00FD2A44"/>
    <w:rsid w:val="00FD2C0B"/>
    <w:rsid w:val="00FD2D02"/>
    <w:rsid w:val="00FD3427"/>
    <w:rsid w:val="00FD3ABB"/>
    <w:rsid w:val="00FD3C5F"/>
    <w:rsid w:val="00FD3C8D"/>
    <w:rsid w:val="00FD402A"/>
    <w:rsid w:val="00FD482F"/>
    <w:rsid w:val="00FD4F17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F69"/>
    <w:rsid w:val="00FE06D1"/>
    <w:rsid w:val="00FE100B"/>
    <w:rsid w:val="00FE1213"/>
    <w:rsid w:val="00FE13A0"/>
    <w:rsid w:val="00FE151B"/>
    <w:rsid w:val="00FE1939"/>
    <w:rsid w:val="00FE1E67"/>
    <w:rsid w:val="00FE24C2"/>
    <w:rsid w:val="00FE2549"/>
    <w:rsid w:val="00FE2648"/>
    <w:rsid w:val="00FE2696"/>
    <w:rsid w:val="00FE296D"/>
    <w:rsid w:val="00FE29EB"/>
    <w:rsid w:val="00FE2AEA"/>
    <w:rsid w:val="00FE2AF6"/>
    <w:rsid w:val="00FE2F30"/>
    <w:rsid w:val="00FE31AF"/>
    <w:rsid w:val="00FE3C28"/>
    <w:rsid w:val="00FE3E4A"/>
    <w:rsid w:val="00FE42E6"/>
    <w:rsid w:val="00FE430D"/>
    <w:rsid w:val="00FE46E5"/>
    <w:rsid w:val="00FE4B6C"/>
    <w:rsid w:val="00FE4D74"/>
    <w:rsid w:val="00FE4F47"/>
    <w:rsid w:val="00FE578E"/>
    <w:rsid w:val="00FE59C7"/>
    <w:rsid w:val="00FE6FA4"/>
    <w:rsid w:val="00FE7152"/>
    <w:rsid w:val="00FE758B"/>
    <w:rsid w:val="00FE7A60"/>
    <w:rsid w:val="00FE7AEB"/>
    <w:rsid w:val="00FF017A"/>
    <w:rsid w:val="00FF083B"/>
    <w:rsid w:val="00FF1019"/>
    <w:rsid w:val="00FF173D"/>
    <w:rsid w:val="00FF363A"/>
    <w:rsid w:val="00FF3C8F"/>
    <w:rsid w:val="00FF42DF"/>
    <w:rsid w:val="00FF4FC9"/>
    <w:rsid w:val="00FF50D2"/>
    <w:rsid w:val="00FF5149"/>
    <w:rsid w:val="00FF53CB"/>
    <w:rsid w:val="00FF58C9"/>
    <w:rsid w:val="00FF5D7A"/>
    <w:rsid w:val="00FF5DF3"/>
    <w:rsid w:val="00FF6106"/>
    <w:rsid w:val="00FF6304"/>
    <w:rsid w:val="00FF6ECA"/>
    <w:rsid w:val="00FF7087"/>
    <w:rsid w:val="00FF7A30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A6B3D208-EDB8-4947-AC3F-4ED5E7D84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A345DD"/>
    <w:pPr>
      <w:tabs>
        <w:tab w:val="right" w:leader="hyphen" w:pos="8505"/>
      </w:tabs>
      <w:adjustRightInd w:val="0"/>
      <w:snapToGrid w:val="0"/>
      <w:ind w:leftChars="0" w:left="480" w:hangingChars="200" w:hanging="480"/>
      <w:jc w:val="left"/>
    </w:pPr>
    <w:rPr>
      <w:rFonts w:hAnsi="標楷體"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qFormat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character" w:styleId="affd">
    <w:name w:val="annotation reference"/>
    <w:uiPriority w:val="99"/>
    <w:semiHidden/>
    <w:unhideWhenUsed/>
    <w:rsid w:val="00EE2E8A"/>
    <w:rPr>
      <w:sz w:val="18"/>
      <w:szCs w:val="18"/>
    </w:rPr>
  </w:style>
  <w:style w:type="paragraph" w:styleId="affe">
    <w:name w:val="annotation text"/>
    <w:basedOn w:val="a"/>
    <w:link w:val="afff"/>
    <w:uiPriority w:val="99"/>
    <w:semiHidden/>
    <w:unhideWhenUsed/>
    <w:rsid w:val="00EE2E8A"/>
    <w:pPr>
      <w:jc w:val="left"/>
    </w:pPr>
  </w:style>
  <w:style w:type="character" w:customStyle="1" w:styleId="afff">
    <w:name w:val="註解文字 字元"/>
    <w:link w:val="affe"/>
    <w:uiPriority w:val="99"/>
    <w:semiHidden/>
    <w:rsid w:val="00EE2E8A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EE2E8A"/>
    <w:rPr>
      <w:b/>
      <w:bCs/>
    </w:rPr>
  </w:style>
  <w:style w:type="character" w:customStyle="1" w:styleId="afff1">
    <w:name w:val="註解主旨 字元"/>
    <w:link w:val="afff0"/>
    <w:uiPriority w:val="99"/>
    <w:semiHidden/>
    <w:rsid w:val="00EE2E8A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ff2">
    <w:name w:val="Placeholder Text"/>
    <w:uiPriority w:val="99"/>
    <w:semiHidden/>
    <w:rsid w:val="00671A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0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5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C990E-C965-4F4F-B26E-F7D28F879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18</Pages>
  <Words>470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Links>
    <vt:vector size="84" baseType="variant">
      <vt:variant>
        <vt:i4>1769525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_Toc203055194</vt:lpwstr>
      </vt:variant>
      <vt:variant>
        <vt:i4>1769525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_Toc203055193</vt:lpwstr>
      </vt:variant>
      <vt:variant>
        <vt:i4>1769525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_Toc203055192</vt:lpwstr>
      </vt:variant>
      <vt:variant>
        <vt:i4>1769525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_Toc203055191</vt:lpwstr>
      </vt:variant>
      <vt:variant>
        <vt:i4>1769525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_Toc203055190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_Toc203055189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_Toc203055188</vt:lpwstr>
      </vt:variant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_Toc203055187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_Toc203055186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_Toc203055185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_Toc203055184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_Toc203055183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_Toc203055182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_Toc203055181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2025-07-21T01:13:00Z</cp:lastPrinted>
  <dcterms:created xsi:type="dcterms:W3CDTF">2025-07-21T06:27:00Z</dcterms:created>
  <dcterms:modified xsi:type="dcterms:W3CDTF">2025-07-21T06:27:00Z</dcterms:modified>
</cp:coreProperties>
</file>