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B08FC" w:rsidP="009B08FC">
      <w:pPr>
        <w:pStyle w:val="ab"/>
        <w:jc w:val="center"/>
        <w:rPr>
          <w:rFonts w:hAnsi="標楷體"/>
        </w:rPr>
      </w:pPr>
      <w:bookmarkStart w:id="0" w:name="_GoBack"/>
      <w:bookmarkEnd w:id="0"/>
      <w:r w:rsidRPr="009B08FC">
        <w:rPr>
          <w:rFonts w:hAnsi="標楷體" w:hint="eastAsia"/>
          <w:spacing w:val="-4"/>
        </w:rPr>
        <w:t>近年中央政府體育</w:t>
      </w:r>
      <w:r w:rsidR="00916F84">
        <w:rPr>
          <w:rFonts w:hAnsi="標楷體" w:hint="eastAsia"/>
          <w:spacing w:val="-4"/>
        </w:rPr>
        <w:t>及</w:t>
      </w:r>
      <w:r w:rsidRPr="009B08FC">
        <w:rPr>
          <w:rFonts w:hAnsi="標楷體" w:hint="eastAsia"/>
          <w:spacing w:val="-4"/>
        </w:rPr>
        <w:t>運動預算</w:t>
      </w:r>
      <w:r w:rsidR="00510E66">
        <w:rPr>
          <w:rFonts w:hAnsi="標楷體" w:hint="eastAsia"/>
          <w:spacing w:val="-4"/>
        </w:rPr>
        <w:t>編列及</w:t>
      </w:r>
      <w:r w:rsidRPr="009B08FC">
        <w:rPr>
          <w:rFonts w:hAnsi="標楷體" w:hint="eastAsia"/>
          <w:spacing w:val="-4"/>
        </w:rPr>
        <w:t>執行</w:t>
      </w:r>
      <w:r w:rsidR="00510E66">
        <w:rPr>
          <w:rFonts w:hAnsi="標楷體" w:hint="eastAsia"/>
          <w:spacing w:val="-4"/>
        </w:rPr>
        <w:t>概況</w:t>
      </w:r>
      <w:r w:rsidRPr="009B08FC">
        <w:rPr>
          <w:rFonts w:hAnsi="標楷體" w:hint="eastAsia"/>
          <w:spacing w:val="-4"/>
        </w:rPr>
        <w:t>之探討</w:t>
      </w:r>
    </w:p>
    <w:p w:rsidR="00DF1673" w:rsidRPr="006E0CF3" w:rsidRDefault="0037647D" w:rsidP="006E0CF3">
      <w:pPr>
        <w:pStyle w:val="14"/>
        <w:ind w:left="567" w:hanging="567"/>
        <w:rPr>
          <w:rStyle w:val="145"/>
          <w:rFonts w:hAnsi="Times New Roman"/>
          <w:b/>
        </w:rPr>
      </w:pPr>
      <w:bookmarkStart w:id="1" w:name="_Toc203055191"/>
      <w:r w:rsidRPr="006E0CF3">
        <w:rPr>
          <w:rStyle w:val="145"/>
          <w:rFonts w:hAnsi="Times New Roman" w:hint="eastAsia"/>
          <w:b/>
        </w:rPr>
        <w:t>五、</w:t>
      </w:r>
      <w:r w:rsidR="006E0CF3" w:rsidRPr="006E0CF3">
        <w:rPr>
          <w:rStyle w:val="145"/>
          <w:rFonts w:hAnsi="Times New Roman" w:hint="eastAsia"/>
          <w:b/>
        </w:rPr>
        <w:t>為提升競技運動成效，允宜強化</w:t>
      </w:r>
      <w:r w:rsidR="00096673">
        <w:rPr>
          <w:rStyle w:val="145"/>
          <w:rFonts w:hAnsi="Times New Roman" w:hint="eastAsia"/>
          <w:b/>
        </w:rPr>
        <w:t>對</w:t>
      </w:r>
      <w:r w:rsidR="006E0CF3" w:rsidRPr="006E0CF3">
        <w:rPr>
          <w:rStyle w:val="145"/>
          <w:rFonts w:hAnsi="Times New Roman" w:hint="eastAsia"/>
          <w:b/>
        </w:rPr>
        <w:t>特定體育團體之監</w:t>
      </w:r>
      <w:r w:rsidR="00C631C8">
        <w:rPr>
          <w:rStyle w:val="145"/>
          <w:rFonts w:hAnsi="Times New Roman" w:hint="eastAsia"/>
          <w:b/>
        </w:rPr>
        <w:t>督與</w:t>
      </w:r>
      <w:r w:rsidR="006E0CF3" w:rsidRPr="006E0CF3">
        <w:rPr>
          <w:rStyle w:val="145"/>
          <w:rFonts w:hAnsi="Times New Roman" w:hint="eastAsia"/>
          <w:b/>
        </w:rPr>
        <w:t>輔導</w:t>
      </w:r>
      <w:r w:rsidR="00C631C8">
        <w:rPr>
          <w:rStyle w:val="145"/>
          <w:rFonts w:hint="eastAsia"/>
          <w:b/>
        </w:rPr>
        <w:t>，</w:t>
      </w:r>
      <w:r w:rsidR="006E0CF3" w:rsidRPr="006E0CF3">
        <w:rPr>
          <w:rStyle w:val="145"/>
          <w:rFonts w:hAnsi="Times New Roman" w:hint="eastAsia"/>
          <w:b/>
        </w:rPr>
        <w:t>並落實黃金計畫選手分級、選才機制與全方位運科支援</w:t>
      </w:r>
      <w:bookmarkEnd w:id="1"/>
    </w:p>
    <w:p w:rsidR="003C26F9" w:rsidRDefault="003C26F9" w:rsidP="003C26F9">
      <w:pPr>
        <w:ind w:left="566" w:firstLine="566"/>
      </w:pPr>
      <w:r>
        <w:rPr>
          <w:rFonts w:hAnsi="標楷體" w:hint="eastAsia"/>
        </w:rPr>
        <w:t>為營造我國優質競技運動環境，</w:t>
      </w:r>
      <w:r>
        <w:rPr>
          <w:rFonts w:hint="eastAsia"/>
        </w:rPr>
        <w:t>達</w:t>
      </w:r>
      <w:r>
        <w:rPr>
          <w:rFonts w:hAnsi="標楷體" w:hint="eastAsia"/>
        </w:rPr>
        <w:t>「卓越競技登峰造極」之目標，中央政府1</w:t>
      </w:r>
      <w:r>
        <w:rPr>
          <w:rFonts w:hAnsi="標楷體"/>
        </w:rPr>
        <w:t>06</w:t>
      </w:r>
      <w:r>
        <w:rPr>
          <w:rFonts w:hAnsi="標楷體" w:hint="eastAsia"/>
        </w:rPr>
        <w:t>至1</w:t>
      </w:r>
      <w:r>
        <w:rPr>
          <w:rFonts w:hAnsi="標楷體"/>
        </w:rPr>
        <w:t>13</w:t>
      </w:r>
      <w:r>
        <w:rPr>
          <w:rFonts w:hAnsi="標楷體" w:hint="eastAsia"/>
        </w:rPr>
        <w:t>年度投入</w:t>
      </w:r>
      <w:r w:rsidRPr="003C26F9">
        <w:rPr>
          <w:rFonts w:hAnsi="標楷體" w:hint="eastAsia"/>
        </w:rPr>
        <w:t>競技運動相關</w:t>
      </w:r>
      <w:r>
        <w:rPr>
          <w:rFonts w:hAnsi="標楷體" w:hint="eastAsia"/>
        </w:rPr>
        <w:t>預算計2</w:t>
      </w:r>
      <w:r>
        <w:rPr>
          <w:rFonts w:hAnsi="標楷體"/>
        </w:rPr>
        <w:t>31</w:t>
      </w:r>
      <w:r>
        <w:rPr>
          <w:rFonts w:hAnsi="標楷體" w:hint="eastAsia"/>
        </w:rPr>
        <w:t>億1</w:t>
      </w:r>
      <w:r>
        <w:rPr>
          <w:rFonts w:hAnsi="標楷體"/>
        </w:rPr>
        <w:t>,161</w:t>
      </w:r>
      <w:r>
        <w:rPr>
          <w:rFonts w:hAnsi="標楷體" w:hint="eastAsia"/>
        </w:rPr>
        <w:t>萬8千元，決算數21</w:t>
      </w:r>
      <w:r>
        <w:rPr>
          <w:rFonts w:hAnsi="標楷體"/>
        </w:rPr>
        <w:t>1</w:t>
      </w:r>
      <w:r>
        <w:rPr>
          <w:rFonts w:hAnsi="標楷體" w:hint="eastAsia"/>
        </w:rPr>
        <w:t>億6</w:t>
      </w:r>
      <w:r>
        <w:rPr>
          <w:rFonts w:hAnsi="標楷體"/>
        </w:rPr>
        <w:t>,210</w:t>
      </w:r>
      <w:r>
        <w:rPr>
          <w:rFonts w:hAnsi="標楷體" w:hint="eastAsia"/>
        </w:rPr>
        <w:t>萬2千元，執行率9</w:t>
      </w:r>
      <w:r>
        <w:rPr>
          <w:rFonts w:hAnsi="標楷體"/>
        </w:rPr>
        <w:t>1.56</w:t>
      </w:r>
      <w:r>
        <w:rPr>
          <w:rFonts w:hAnsi="標楷體" w:hint="eastAsia"/>
        </w:rPr>
        <w:t>%。預算經費主要</w:t>
      </w:r>
      <w:r w:rsidR="00C923F6">
        <w:rPr>
          <w:rFonts w:hAnsi="標楷體" w:hint="eastAsia"/>
        </w:rPr>
        <w:t>來自</w:t>
      </w:r>
      <w:r>
        <w:rPr>
          <w:rFonts w:hAnsi="標楷體" w:hint="eastAsia"/>
        </w:rPr>
        <w:t>運發基金，每年介於1</w:t>
      </w:r>
      <w:r>
        <w:rPr>
          <w:rFonts w:hAnsi="標楷體"/>
        </w:rPr>
        <w:t>6.5</w:t>
      </w:r>
      <w:r>
        <w:rPr>
          <w:rFonts w:hAnsi="標楷體" w:hint="eastAsia"/>
        </w:rPr>
        <w:t>億元至3</w:t>
      </w:r>
      <w:r>
        <w:rPr>
          <w:rFonts w:hAnsi="標楷體"/>
        </w:rPr>
        <w:t>3.5</w:t>
      </w:r>
      <w:r>
        <w:rPr>
          <w:rFonts w:hAnsi="標楷體" w:hint="eastAsia"/>
        </w:rPr>
        <w:t>億元</w:t>
      </w:r>
      <w:r w:rsidR="00096673">
        <w:rPr>
          <w:rFonts w:hAnsi="標楷體" w:hint="eastAsia"/>
        </w:rPr>
        <w:t>間</w:t>
      </w:r>
      <w:r>
        <w:rPr>
          <w:rFonts w:hAnsi="標楷體" w:hint="eastAsia"/>
        </w:rPr>
        <w:t>，1</w:t>
      </w:r>
      <w:r>
        <w:rPr>
          <w:rFonts w:hAnsi="標楷體"/>
        </w:rPr>
        <w:t>06</w:t>
      </w:r>
      <w:r>
        <w:rPr>
          <w:rFonts w:hAnsi="標楷體" w:hint="eastAsia"/>
        </w:rPr>
        <w:t>至1</w:t>
      </w:r>
      <w:r>
        <w:rPr>
          <w:rFonts w:hAnsi="標楷體"/>
        </w:rPr>
        <w:t>13</w:t>
      </w:r>
      <w:r>
        <w:rPr>
          <w:rFonts w:hAnsi="標楷體" w:hint="eastAsia"/>
        </w:rPr>
        <w:t>年度整體預算執行率為8</w:t>
      </w:r>
      <w:r>
        <w:rPr>
          <w:rFonts w:hAnsi="標楷體"/>
        </w:rPr>
        <w:t>6.51%</w:t>
      </w:r>
      <w:r>
        <w:rPr>
          <w:rFonts w:hAnsi="標楷體" w:hint="eastAsia"/>
        </w:rPr>
        <w:t>；公務預算每年經費介於1</w:t>
      </w:r>
      <w:r>
        <w:rPr>
          <w:rFonts w:hAnsi="標楷體"/>
        </w:rPr>
        <w:t>.8</w:t>
      </w:r>
      <w:r>
        <w:rPr>
          <w:rFonts w:hAnsi="標楷體" w:hint="eastAsia"/>
        </w:rPr>
        <w:t>億元至4億元間，</w:t>
      </w:r>
      <w:r w:rsidRPr="003C26F9">
        <w:rPr>
          <w:rFonts w:hAnsi="標楷體" w:hint="eastAsia"/>
        </w:rPr>
        <w:t>106至113年度整體預算執行率為</w:t>
      </w:r>
      <w:r>
        <w:rPr>
          <w:rFonts w:hAnsi="標楷體"/>
        </w:rPr>
        <w:t>135.41</w:t>
      </w:r>
      <w:r w:rsidRPr="003C26F9">
        <w:rPr>
          <w:rFonts w:hAnsi="標楷體" w:hint="eastAsia"/>
        </w:rPr>
        <w:t>%</w:t>
      </w:r>
      <w:r>
        <w:rPr>
          <w:rFonts w:hAnsi="標楷體"/>
        </w:rPr>
        <w:t>(</w:t>
      </w:r>
      <w:r>
        <w:rPr>
          <w:rFonts w:hAnsi="標楷體" w:hint="eastAsia"/>
        </w:rPr>
        <w:t>詳表3</w:t>
      </w:r>
      <w:r>
        <w:rPr>
          <w:rFonts w:hAnsi="標楷體"/>
        </w:rPr>
        <w:t>-17)</w:t>
      </w:r>
      <w:r>
        <w:rPr>
          <w:rFonts w:hAnsi="標楷體" w:hint="eastAsia"/>
        </w:rPr>
        <w:t>。經查：</w:t>
      </w:r>
    </w:p>
    <w:p w:rsidR="003C26F9" w:rsidRDefault="003C26F9" w:rsidP="003C26F9">
      <w:pPr>
        <w:pStyle w:val="21"/>
        <w:ind w:leftChars="0" w:left="0" w:firstLineChars="0" w:firstLine="0"/>
        <w:rPr>
          <w:rFonts w:hAnsi="標楷體"/>
          <w:b/>
          <w:lang w:eastAsia="zh-TW"/>
        </w:rPr>
      </w:pPr>
      <w:r w:rsidRPr="006B6D55">
        <w:rPr>
          <w:rFonts w:hAnsi="標楷體" w:hint="eastAsia"/>
          <w:b/>
        </w:rPr>
        <w:t>表</w:t>
      </w:r>
      <w:r w:rsidRPr="006B6D55">
        <w:rPr>
          <w:rFonts w:hAnsi="標楷體"/>
          <w:b/>
        </w:rPr>
        <w:t>3</w:t>
      </w:r>
      <w:r>
        <w:rPr>
          <w:rFonts w:hAnsi="標楷體"/>
          <w:b/>
        </w:rPr>
        <w:t>-17</w:t>
      </w:r>
      <w:r w:rsidRPr="006B6D55">
        <w:rPr>
          <w:rFonts w:hAnsi="標楷體"/>
          <w:b/>
        </w:rPr>
        <w:t xml:space="preserve">  </w:t>
      </w:r>
      <w:r>
        <w:rPr>
          <w:rFonts w:hAnsi="標楷體" w:hint="eastAsia"/>
          <w:b/>
          <w:lang w:eastAsia="zh-TW"/>
        </w:rPr>
        <w:t>1</w:t>
      </w:r>
      <w:r>
        <w:rPr>
          <w:rFonts w:hAnsi="標楷體"/>
          <w:b/>
          <w:lang w:eastAsia="zh-TW"/>
        </w:rPr>
        <w:t>06</w:t>
      </w:r>
      <w:r>
        <w:rPr>
          <w:rFonts w:hAnsi="標楷體" w:hint="eastAsia"/>
          <w:b/>
        </w:rPr>
        <w:t>至1</w:t>
      </w:r>
      <w:r>
        <w:rPr>
          <w:rFonts w:hAnsi="標楷體"/>
          <w:b/>
        </w:rPr>
        <w:t>14</w:t>
      </w:r>
      <w:r>
        <w:rPr>
          <w:rFonts w:hAnsi="標楷體" w:hint="eastAsia"/>
          <w:b/>
        </w:rPr>
        <w:t>年</w:t>
      </w:r>
      <w:r>
        <w:rPr>
          <w:rFonts w:hAnsi="標楷體" w:hint="eastAsia"/>
          <w:b/>
          <w:lang w:eastAsia="zh-TW"/>
        </w:rPr>
        <w:t>度競技運動相關預算編列及執行</w:t>
      </w:r>
      <w:r w:rsidR="00096673">
        <w:rPr>
          <w:rFonts w:hAnsi="標楷體" w:hint="eastAsia"/>
          <w:b/>
          <w:lang w:eastAsia="zh-TW"/>
        </w:rPr>
        <w:t>表</w:t>
      </w:r>
    </w:p>
    <w:p w:rsidR="002B6CEB" w:rsidRDefault="008145BB" w:rsidP="00DC05C6">
      <w:pPr>
        <w:pStyle w:val="21"/>
        <w:spacing w:line="0" w:lineRule="atLeast"/>
        <w:ind w:leftChars="0" w:left="0" w:firstLineChars="0" w:firstLine="0"/>
        <w:jc w:val="right"/>
        <w:rPr>
          <w:rFonts w:hAnsi="標楷體"/>
          <w:sz w:val="24"/>
          <w:szCs w:val="24"/>
          <w:lang w:eastAsia="zh-TW"/>
        </w:rPr>
      </w:pPr>
      <w:r>
        <w:rPr>
          <w:rFonts w:hAnsi="標楷體" w:hint="eastAsia"/>
          <w:sz w:val="24"/>
          <w:szCs w:val="24"/>
          <w:lang w:eastAsia="zh-TW"/>
        </w:rPr>
        <w:t xml:space="preserve"> </w:t>
      </w:r>
      <w:r w:rsidR="006C788F">
        <w:rPr>
          <w:rFonts w:hAnsi="標楷體"/>
          <w:sz w:val="24"/>
          <w:szCs w:val="24"/>
          <w:lang w:eastAsia="zh-TW"/>
        </w:rPr>
        <w:t xml:space="preserve">   </w:t>
      </w:r>
      <w:r w:rsidR="003C26F9" w:rsidRPr="00621931">
        <w:rPr>
          <w:rFonts w:hAnsi="標楷體" w:hint="eastAsia"/>
          <w:sz w:val="24"/>
          <w:szCs w:val="24"/>
        </w:rPr>
        <w:t>單位：</w:t>
      </w:r>
      <w:r w:rsidR="003C26F9">
        <w:rPr>
          <w:rFonts w:hAnsi="標楷體" w:hint="eastAsia"/>
          <w:sz w:val="24"/>
          <w:szCs w:val="24"/>
          <w:lang w:eastAsia="zh-TW"/>
        </w:rPr>
        <w:t>新臺幣千元</w:t>
      </w:r>
      <w:r w:rsidR="00C923F6">
        <w:rPr>
          <w:rFonts w:hAnsi="標楷體" w:hint="eastAsia"/>
          <w:sz w:val="24"/>
          <w:szCs w:val="24"/>
          <w:lang w:eastAsia="zh-TW"/>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05"/>
        <w:gridCol w:w="1151"/>
        <w:gridCol w:w="1151"/>
        <w:gridCol w:w="1307"/>
        <w:gridCol w:w="1500"/>
        <w:gridCol w:w="1273"/>
        <w:gridCol w:w="1273"/>
      </w:tblGrid>
      <w:tr w:rsidR="003C26F9" w:rsidRPr="003C26F9" w:rsidTr="006C788F">
        <w:trPr>
          <w:trHeight w:val="322"/>
        </w:trPr>
        <w:tc>
          <w:tcPr>
            <w:tcW w:w="550" w:type="pct"/>
            <w:vMerge w:val="restart"/>
            <w:shd w:val="clear" w:color="auto" w:fill="auto"/>
            <w:noWrap/>
            <w:vAlign w:val="center"/>
            <w:hideMark/>
          </w:tcPr>
          <w:p w:rsidR="003C26F9" w:rsidRDefault="003C26F9" w:rsidP="003C26F9">
            <w:pPr>
              <w:pStyle w:val="142"/>
              <w:jc w:val="center"/>
              <w:rPr>
                <w:snapToGrid/>
                <w:lang w:eastAsia="zh-TW"/>
              </w:rPr>
            </w:pPr>
            <w:r>
              <w:rPr>
                <w:rFonts w:hint="eastAsia"/>
                <w:snapToGrid/>
                <w:lang w:eastAsia="zh-TW"/>
              </w:rPr>
              <w:t>年度/</w:t>
            </w:r>
          </w:p>
          <w:p w:rsidR="003C26F9" w:rsidRPr="003C26F9" w:rsidRDefault="003C26F9" w:rsidP="003C26F9">
            <w:pPr>
              <w:pStyle w:val="142"/>
              <w:jc w:val="center"/>
              <w:rPr>
                <w:snapToGrid/>
              </w:rPr>
            </w:pPr>
            <w:r>
              <w:rPr>
                <w:rFonts w:hint="eastAsia"/>
                <w:snapToGrid/>
                <w:lang w:eastAsia="zh-TW"/>
              </w:rPr>
              <w:t>項次</w:t>
            </w:r>
          </w:p>
        </w:tc>
        <w:tc>
          <w:tcPr>
            <w:tcW w:w="1291"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公務</w:t>
            </w:r>
          </w:p>
        </w:tc>
        <w:tc>
          <w:tcPr>
            <w:tcW w:w="1683"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運動發展基金</w:t>
            </w:r>
          </w:p>
        </w:tc>
        <w:tc>
          <w:tcPr>
            <w:tcW w:w="1477" w:type="pct"/>
            <w:gridSpan w:val="2"/>
            <w:shd w:val="clear" w:color="auto" w:fill="auto"/>
            <w:noWrap/>
            <w:vAlign w:val="center"/>
            <w:hideMark/>
          </w:tcPr>
          <w:p w:rsidR="003C26F9" w:rsidRPr="003C26F9" w:rsidRDefault="003C26F9" w:rsidP="003C26F9">
            <w:pPr>
              <w:pStyle w:val="142"/>
              <w:jc w:val="center"/>
              <w:rPr>
                <w:snapToGrid/>
              </w:rPr>
            </w:pPr>
            <w:r>
              <w:rPr>
                <w:rFonts w:hint="eastAsia"/>
                <w:snapToGrid/>
                <w:lang w:eastAsia="zh-TW"/>
              </w:rPr>
              <w:t>合計</w:t>
            </w:r>
          </w:p>
        </w:tc>
      </w:tr>
      <w:tr w:rsidR="003C26F9" w:rsidRPr="003C26F9" w:rsidTr="006C788F">
        <w:trPr>
          <w:trHeight w:val="322"/>
        </w:trPr>
        <w:tc>
          <w:tcPr>
            <w:tcW w:w="550" w:type="pct"/>
            <w:vMerge/>
            <w:shd w:val="clear" w:color="auto" w:fill="auto"/>
            <w:noWrap/>
            <w:vAlign w:val="center"/>
            <w:hideMark/>
          </w:tcPr>
          <w:p w:rsidR="003C26F9" w:rsidRPr="003C26F9" w:rsidRDefault="003C26F9" w:rsidP="003C26F9">
            <w:pPr>
              <w:pStyle w:val="142"/>
              <w:jc w:val="center"/>
              <w:rPr>
                <w:snapToGrid/>
              </w:rPr>
            </w:pPr>
          </w:p>
        </w:tc>
        <w:tc>
          <w:tcPr>
            <w:tcW w:w="646"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法定預算</w:t>
            </w:r>
          </w:p>
        </w:tc>
        <w:tc>
          <w:tcPr>
            <w:tcW w:w="646"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c>
          <w:tcPr>
            <w:tcW w:w="785"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法定預算</w:t>
            </w:r>
          </w:p>
        </w:tc>
        <w:tc>
          <w:tcPr>
            <w:tcW w:w="897"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c>
          <w:tcPr>
            <w:tcW w:w="763"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預算</w:t>
            </w:r>
          </w:p>
        </w:tc>
        <w:tc>
          <w:tcPr>
            <w:tcW w:w="714"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決算</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106</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376,339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486,723</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1,650,629</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1,589,361</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2,026,968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2,076,084</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107</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395,832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753,087</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2,466,890</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2,196,078</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2,862,722</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2,949,165</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108</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382,656</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380,399</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2,776,745</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2,656,369</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3,159,401</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3,036,768</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109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362,822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284,970</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3,342,194</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1,958,790</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3,705,016</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2,243,760</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110</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212,091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172,277</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3,323,176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2,662,724</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3,535,267</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2,835,001</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189,981</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109,645</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2,323,242</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2,020,130</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2,513,223</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2,129,775</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275,452</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581,520</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2,420,216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2,353,782</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2,695,668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2,935,302</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113</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191,835</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463,744</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2,421,518</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2,492,503</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2,613,353</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2,956,247</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小計</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2,387,008</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3,232,365</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20,724,610</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17,929,737</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23,111,618</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21,162,102</w:t>
            </w:r>
          </w:p>
        </w:tc>
      </w:tr>
      <w:tr w:rsidR="003C26F9" w:rsidRPr="003C26F9" w:rsidTr="006C788F">
        <w:trPr>
          <w:trHeight w:val="322"/>
        </w:trPr>
        <w:tc>
          <w:tcPr>
            <w:tcW w:w="1195" w:type="pct"/>
            <w:gridSpan w:val="2"/>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預算執行率</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135.41 </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　</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86.51 </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　</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 xml:space="preserve">91.56 </w:t>
            </w:r>
          </w:p>
        </w:tc>
      </w:tr>
      <w:tr w:rsidR="003C26F9" w:rsidRPr="003C26F9" w:rsidTr="006C788F">
        <w:trPr>
          <w:trHeight w:val="322"/>
        </w:trPr>
        <w:tc>
          <w:tcPr>
            <w:tcW w:w="550" w:type="pct"/>
            <w:shd w:val="clear" w:color="auto" w:fill="auto"/>
            <w:noWrap/>
            <w:vAlign w:val="center"/>
            <w:hideMark/>
          </w:tcPr>
          <w:p w:rsidR="003C26F9" w:rsidRPr="003C26F9" w:rsidRDefault="003C26F9" w:rsidP="003C26F9">
            <w:pPr>
              <w:pStyle w:val="142"/>
              <w:jc w:val="center"/>
              <w:rPr>
                <w:snapToGrid/>
              </w:rPr>
            </w:pPr>
            <w:r w:rsidRPr="003C26F9">
              <w:rPr>
                <w:rFonts w:hint="eastAsia"/>
                <w:snapToGrid/>
              </w:rPr>
              <w:t>114</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272,239</w:t>
            </w:r>
          </w:p>
        </w:tc>
        <w:tc>
          <w:tcPr>
            <w:tcW w:w="646"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115,056</w:t>
            </w:r>
          </w:p>
        </w:tc>
        <w:tc>
          <w:tcPr>
            <w:tcW w:w="785"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2,451,376</w:t>
            </w:r>
          </w:p>
        </w:tc>
        <w:tc>
          <w:tcPr>
            <w:tcW w:w="897"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176,878</w:t>
            </w:r>
          </w:p>
        </w:tc>
        <w:tc>
          <w:tcPr>
            <w:tcW w:w="763"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2,723,615</w:t>
            </w:r>
          </w:p>
        </w:tc>
        <w:tc>
          <w:tcPr>
            <w:tcW w:w="714" w:type="pct"/>
            <w:shd w:val="clear" w:color="auto" w:fill="auto"/>
            <w:noWrap/>
            <w:vAlign w:val="center"/>
            <w:hideMark/>
          </w:tcPr>
          <w:p w:rsidR="003C26F9" w:rsidRPr="003C26F9" w:rsidRDefault="003C26F9" w:rsidP="003C26F9">
            <w:pPr>
              <w:pStyle w:val="142"/>
              <w:jc w:val="right"/>
              <w:rPr>
                <w:snapToGrid/>
              </w:rPr>
            </w:pPr>
            <w:r w:rsidRPr="003C26F9">
              <w:rPr>
                <w:rFonts w:hint="eastAsia"/>
                <w:snapToGrid/>
              </w:rPr>
              <w:t>291,934</w:t>
            </w:r>
          </w:p>
        </w:tc>
      </w:tr>
    </w:tbl>
    <w:p w:rsidR="003C26F9" w:rsidRDefault="003C26F9" w:rsidP="008D308B">
      <w:pPr>
        <w:pStyle w:val="142"/>
        <w:ind w:leftChars="26" w:left="1558" w:hangingChars="610" w:hanging="1484"/>
        <w:jc w:val="both"/>
        <w:rPr>
          <w:snapToGrid/>
          <w:lang w:val="en-US" w:eastAsia="zh-TW"/>
        </w:rPr>
      </w:pPr>
      <w:r w:rsidRPr="0018310C">
        <w:rPr>
          <w:rFonts w:hint="eastAsia"/>
          <w:snapToGrid/>
          <w:lang w:val="en-US"/>
        </w:rPr>
        <w:t>說    明：</w:t>
      </w:r>
      <w:r>
        <w:rPr>
          <w:snapToGrid/>
          <w:lang w:val="en-US" w:eastAsia="zh-TW"/>
        </w:rPr>
        <w:t>1.</w:t>
      </w:r>
      <w:r>
        <w:rPr>
          <w:rFonts w:hint="eastAsia"/>
          <w:snapToGrid/>
          <w:lang w:val="en-US" w:eastAsia="zh-TW"/>
        </w:rPr>
        <w:t>表內</w:t>
      </w:r>
      <w:r w:rsidRPr="003C26F9">
        <w:rPr>
          <w:rFonts w:hint="eastAsia"/>
          <w:snapToGrid/>
          <w:lang w:val="en-US" w:eastAsia="zh-TW"/>
        </w:rPr>
        <w:t>競技運動相關預算包含公務預算「體育教育推展-輔導辦理全國性綜合運動賽會」、「國家體育建設-推展競技運動」及運發基金「培育體育運動人才及運動訓練環境改善計畫」。</w:t>
      </w:r>
      <w:r>
        <w:rPr>
          <w:rFonts w:hAnsi="標楷體" w:hint="eastAsia"/>
          <w:snapToGrid/>
          <w:lang w:val="en-US" w:eastAsia="zh-TW"/>
        </w:rPr>
        <w:t>1</w:t>
      </w:r>
      <w:r>
        <w:rPr>
          <w:rFonts w:hAnsi="標楷體"/>
          <w:snapToGrid/>
          <w:lang w:val="en-US" w:eastAsia="zh-TW"/>
        </w:rPr>
        <w:t>14</w:t>
      </w:r>
      <w:r>
        <w:rPr>
          <w:rFonts w:hAnsi="標楷體" w:hint="eastAsia"/>
          <w:snapToGrid/>
          <w:lang w:val="en-US" w:eastAsia="zh-TW"/>
        </w:rPr>
        <w:t>年度決算數為截至</w:t>
      </w:r>
      <w:r>
        <w:rPr>
          <w:rFonts w:hAnsi="標楷體"/>
          <w:snapToGrid/>
          <w:lang w:val="en-US" w:eastAsia="zh-TW"/>
        </w:rPr>
        <w:t>5</w:t>
      </w:r>
      <w:r>
        <w:rPr>
          <w:rFonts w:hAnsi="標楷體" w:hint="eastAsia"/>
          <w:snapToGrid/>
          <w:lang w:val="en-US" w:eastAsia="zh-TW"/>
        </w:rPr>
        <w:t>月底執行數。</w:t>
      </w:r>
    </w:p>
    <w:p w:rsidR="003C26F9" w:rsidRPr="00243FCE" w:rsidRDefault="003C26F9" w:rsidP="008D308B">
      <w:pPr>
        <w:pStyle w:val="142"/>
        <w:ind w:leftChars="26" w:left="1558" w:hangingChars="610" w:hanging="1484"/>
        <w:jc w:val="both"/>
        <w:rPr>
          <w:snapToGrid/>
          <w:lang w:val="en-US"/>
        </w:rPr>
      </w:pPr>
      <w:r>
        <w:rPr>
          <w:rFonts w:hint="eastAsia"/>
          <w:snapToGrid/>
          <w:lang w:val="en-US" w:eastAsia="zh-TW"/>
        </w:rPr>
        <w:lastRenderedPageBreak/>
        <w:t xml:space="preserve"> </w:t>
      </w:r>
      <w:r>
        <w:rPr>
          <w:snapToGrid/>
          <w:lang w:val="en-US" w:eastAsia="zh-TW"/>
        </w:rPr>
        <w:t xml:space="preserve">         2.</w:t>
      </w:r>
      <w:r>
        <w:rPr>
          <w:rFonts w:hint="eastAsia"/>
          <w:snapToGrid/>
          <w:lang w:val="en-US" w:eastAsia="zh-TW"/>
        </w:rPr>
        <w:t>表內</w:t>
      </w:r>
      <w:r w:rsidRPr="003C26F9">
        <w:rPr>
          <w:rFonts w:hint="eastAsia"/>
          <w:snapToGrid/>
          <w:lang w:val="en-US" w:eastAsia="zh-TW"/>
        </w:rPr>
        <w:t>公務決算數超過預算數</w:t>
      </w:r>
      <w:r>
        <w:rPr>
          <w:rFonts w:hint="eastAsia"/>
          <w:snapToGrid/>
          <w:lang w:val="en-US" w:eastAsia="zh-TW"/>
        </w:rPr>
        <w:t>之年度</w:t>
      </w:r>
      <w:r w:rsidR="008D308B">
        <w:rPr>
          <w:rFonts w:hint="eastAsia"/>
          <w:snapToGrid/>
          <w:lang w:val="en-US" w:eastAsia="zh-TW"/>
        </w:rPr>
        <w:t>主要係各該年度</w:t>
      </w:r>
      <w:r w:rsidR="008D308B" w:rsidRPr="008D308B">
        <w:rPr>
          <w:rFonts w:hint="eastAsia"/>
          <w:snapToGrid/>
          <w:lang w:val="en-US" w:eastAsia="zh-TW"/>
        </w:rPr>
        <w:t>多項賽會運動選手及有功教練獎勵金等所需經費不敷</w:t>
      </w:r>
      <w:r w:rsidR="008D308B">
        <w:rPr>
          <w:rFonts w:hAnsi="標楷體" w:hint="eastAsia"/>
          <w:snapToGrid/>
          <w:lang w:val="en-US" w:eastAsia="zh-TW"/>
        </w:rPr>
        <w:t>，</w:t>
      </w:r>
      <w:r w:rsidR="00C923F6">
        <w:rPr>
          <w:rFonts w:hint="eastAsia"/>
          <w:snapToGrid/>
          <w:lang w:val="en-US" w:eastAsia="zh-TW"/>
        </w:rPr>
        <w:t>以</w:t>
      </w:r>
      <w:r w:rsidRPr="003C26F9">
        <w:rPr>
          <w:rFonts w:hint="eastAsia"/>
          <w:snapToGrid/>
          <w:lang w:val="en-US" w:eastAsia="zh-TW"/>
        </w:rPr>
        <w:t>動支第二預備金</w:t>
      </w:r>
      <w:r>
        <w:rPr>
          <w:rFonts w:hint="eastAsia"/>
          <w:snapToGrid/>
          <w:lang w:val="en-US" w:eastAsia="zh-TW"/>
        </w:rPr>
        <w:t>支應</w:t>
      </w:r>
      <w:r>
        <w:rPr>
          <w:rFonts w:hAnsi="標楷體" w:hint="eastAsia"/>
          <w:snapToGrid/>
          <w:lang w:val="en-US" w:eastAsia="zh-TW"/>
        </w:rPr>
        <w:t>；</w:t>
      </w:r>
      <w:r w:rsidRPr="003C26F9">
        <w:rPr>
          <w:rFonts w:hint="eastAsia"/>
          <w:snapToGrid/>
          <w:lang w:val="en-US" w:eastAsia="zh-TW"/>
        </w:rPr>
        <w:t>113年</w:t>
      </w:r>
      <w:r w:rsidR="00ED778C">
        <w:rPr>
          <w:rFonts w:hint="eastAsia"/>
          <w:snapToGrid/>
          <w:lang w:val="en-US" w:eastAsia="zh-TW"/>
        </w:rPr>
        <w:t>度</w:t>
      </w:r>
      <w:r w:rsidRPr="003C26F9">
        <w:rPr>
          <w:rFonts w:hint="eastAsia"/>
          <w:snapToGrid/>
          <w:lang w:val="en-US" w:eastAsia="zh-TW"/>
        </w:rPr>
        <w:t>基金決算數超過預算數主要係委託組團參加2024年巴黎奧運，配合代表團人數及提供完善後勤支援增加相關中繼站等經費、新增補助「2024年世界棒球12強賽組訓及情蒐計畫」致辦理</w:t>
      </w:r>
      <w:r w:rsidRPr="003C26F9">
        <w:rPr>
          <w:rFonts w:hint="eastAsia"/>
          <w:snapToGrid/>
          <w:lang w:val="en-US" w:eastAsia="zh-TW"/>
        </w:rPr>
        <w:lastRenderedPageBreak/>
        <w:t>超支併決算</w:t>
      </w:r>
      <w:r w:rsidRPr="00FE13A0">
        <w:rPr>
          <w:rFonts w:hint="eastAsia"/>
          <w:snapToGrid/>
          <w:lang w:val="en-US" w:eastAsia="zh-TW"/>
        </w:rPr>
        <w:t>。</w:t>
      </w:r>
      <w:r>
        <w:rPr>
          <w:snapToGrid/>
          <w:lang w:val="en-US" w:eastAsia="zh-TW"/>
        </w:rPr>
        <w:t xml:space="preserve">        </w:t>
      </w:r>
    </w:p>
    <w:p w:rsidR="003C26F9" w:rsidRDefault="003C26F9" w:rsidP="003C26F9">
      <w:pPr>
        <w:pStyle w:val="142"/>
        <w:ind w:leftChars="26" w:left="1290" w:hangingChars="500" w:hanging="1216"/>
        <w:rPr>
          <w:snapToGrid/>
          <w:lang w:val="en-US"/>
        </w:rPr>
      </w:pPr>
      <w:r w:rsidRPr="0018310C">
        <w:rPr>
          <w:rFonts w:hint="eastAsia"/>
          <w:snapToGrid/>
          <w:lang w:val="en-US"/>
        </w:rPr>
        <w:t>資料來源：</w:t>
      </w:r>
      <w:r>
        <w:rPr>
          <w:rFonts w:hint="eastAsia"/>
          <w:snapToGrid/>
          <w:lang w:val="en-US" w:eastAsia="zh-TW"/>
        </w:rPr>
        <w:t>體育署提供</w:t>
      </w:r>
      <w:r w:rsidRPr="0018310C">
        <w:rPr>
          <w:rFonts w:hint="eastAsia"/>
          <w:snapToGrid/>
          <w:lang w:val="en-US"/>
        </w:rPr>
        <w:t>。</w:t>
      </w:r>
    </w:p>
    <w:p w:rsidR="0037647D" w:rsidRPr="002B6CEB" w:rsidRDefault="00785378" w:rsidP="00785378">
      <w:pPr>
        <w:pStyle w:val="a4"/>
        <w:ind w:left="849" w:hanging="283"/>
        <w:rPr>
          <w:b/>
          <w:lang w:eastAsia="zh-TW"/>
        </w:rPr>
      </w:pPr>
      <w:r w:rsidRPr="002B6CEB">
        <w:rPr>
          <w:rFonts w:hint="eastAsia"/>
          <w:b/>
          <w:lang w:eastAsia="zh-TW"/>
        </w:rPr>
        <w:t>(一</w:t>
      </w:r>
      <w:r w:rsidRPr="002B6CEB">
        <w:rPr>
          <w:b/>
          <w:lang w:eastAsia="zh-TW"/>
        </w:rPr>
        <w:t>)</w:t>
      </w:r>
      <w:r w:rsidRPr="002B6CEB">
        <w:rPr>
          <w:rFonts w:hint="eastAsia"/>
          <w:b/>
          <w:lang w:eastAsia="zh-TW"/>
        </w:rPr>
        <w:t>我國現行</w:t>
      </w:r>
      <w:r w:rsidR="00096673">
        <w:rPr>
          <w:rFonts w:hint="eastAsia"/>
          <w:b/>
          <w:lang w:eastAsia="zh-TW"/>
        </w:rPr>
        <w:t>對</w:t>
      </w:r>
      <w:r w:rsidRPr="002B6CEB">
        <w:rPr>
          <w:rFonts w:hint="eastAsia"/>
          <w:b/>
          <w:lang w:eastAsia="zh-TW"/>
        </w:rPr>
        <w:t>競技運動選手之選才、培訓、輔導及國際參賽之相關規範與作法</w:t>
      </w:r>
    </w:p>
    <w:p w:rsidR="00785378" w:rsidRDefault="00785378" w:rsidP="00785378">
      <w:pPr>
        <w:pStyle w:val="21"/>
        <w:ind w:left="850" w:firstLine="566"/>
      </w:pPr>
      <w:r>
        <w:rPr>
          <w:rFonts w:hint="eastAsia"/>
        </w:rPr>
        <w:t>我國競技運動選手依優秀運動選手培養辦法規定，建立四級培訓系統，依據各分級選手</w:t>
      </w:r>
      <w:r w:rsidR="00C923F6">
        <w:rPr>
          <w:rFonts w:hint="eastAsia"/>
          <w:lang w:eastAsia="zh-TW"/>
        </w:rPr>
        <w:t>之</w:t>
      </w:r>
      <w:r>
        <w:rPr>
          <w:rFonts w:hint="eastAsia"/>
        </w:rPr>
        <w:t>性質及培訓目標規劃不同培訓作業，</w:t>
      </w:r>
      <w:r w:rsidR="006C788F">
        <w:rPr>
          <w:rFonts w:hint="eastAsia"/>
          <w:lang w:eastAsia="zh-TW"/>
        </w:rPr>
        <w:t>並</w:t>
      </w:r>
      <w:r>
        <w:rPr>
          <w:rFonts w:hint="eastAsia"/>
        </w:rPr>
        <w:t>建立銜接機制，其內容簡述如下：</w:t>
      </w:r>
    </w:p>
    <w:p w:rsidR="00785378" w:rsidRDefault="00785378" w:rsidP="00CD2293">
      <w:pPr>
        <w:pStyle w:val="123"/>
        <w:ind w:left="1133" w:hanging="283"/>
      </w:pPr>
      <w:r w:rsidRPr="00C923F6">
        <w:rPr>
          <w:b/>
        </w:rPr>
        <w:t>1.</w:t>
      </w:r>
      <w:r w:rsidRPr="00C923F6">
        <w:rPr>
          <w:rFonts w:hint="eastAsia"/>
          <w:b/>
        </w:rPr>
        <w:t>第一級為國家代表隊選手</w:t>
      </w:r>
      <w:r w:rsidRPr="00C923F6">
        <w:rPr>
          <w:rFonts w:hAnsi="標楷體" w:hint="eastAsia"/>
          <w:b/>
        </w:rPr>
        <w:t>：</w:t>
      </w:r>
      <w:r>
        <w:rPr>
          <w:rFonts w:hint="eastAsia"/>
        </w:rPr>
        <w:t>由</w:t>
      </w:r>
      <w:r w:rsidR="00AF4FA0" w:rsidRPr="00AF4FA0">
        <w:rPr>
          <w:rFonts w:hint="eastAsia"/>
        </w:rPr>
        <w:t>國訓中心</w:t>
      </w:r>
      <w:r>
        <w:rPr>
          <w:rFonts w:hint="eastAsia"/>
        </w:rPr>
        <w:t>統籌及輔導單項運動協會規劃辦理以奧運、亞運、世大運及其他重要國際賽會奪牌為目標之培訓參賽作業，爭取最佳成績。另訂有「備戰奧林匹克運動會黃金計畫3</w:t>
      </w:r>
      <w:r>
        <w:t>.0</w:t>
      </w:r>
      <w:r>
        <w:rPr>
          <w:rFonts w:hint="eastAsia"/>
        </w:rPr>
        <w:t>」，精選具備奧運爭金奪牌優秀選手，實施分級個別化及客製化專案訓練。</w:t>
      </w:r>
    </w:p>
    <w:p w:rsidR="00785378" w:rsidRDefault="00785378" w:rsidP="00CD2293">
      <w:pPr>
        <w:pStyle w:val="123"/>
        <w:ind w:left="1133" w:hanging="283"/>
      </w:pPr>
      <w:r w:rsidRPr="00C923F6">
        <w:rPr>
          <w:b/>
        </w:rPr>
        <w:t>2.</w:t>
      </w:r>
      <w:r w:rsidRPr="00C923F6">
        <w:rPr>
          <w:rFonts w:hint="eastAsia"/>
          <w:b/>
        </w:rPr>
        <w:t>第二級為國家儲備選手</w:t>
      </w:r>
      <w:r w:rsidRPr="00C923F6">
        <w:rPr>
          <w:rFonts w:hAnsi="標楷體" w:hint="eastAsia"/>
          <w:b/>
        </w:rPr>
        <w:t>：</w:t>
      </w:r>
      <w:r>
        <w:rPr>
          <w:rFonts w:hint="eastAsia"/>
        </w:rPr>
        <w:t>係奧運、亞運、世大運及其他重要國際賽會之儲訓選手，由體育署輔導大專校院及體育高級中學發展特色運動及改善運動訓練環境，長期計畫性培育優秀運動人才，強化儲備選手競技實力。</w:t>
      </w:r>
    </w:p>
    <w:p w:rsidR="00785378" w:rsidRDefault="00785378" w:rsidP="00CD2293">
      <w:pPr>
        <w:pStyle w:val="123"/>
        <w:ind w:left="1133" w:hanging="283"/>
      </w:pPr>
      <w:r w:rsidRPr="00C923F6">
        <w:rPr>
          <w:b/>
        </w:rPr>
        <w:t>3.</w:t>
      </w:r>
      <w:r w:rsidRPr="00C923F6">
        <w:rPr>
          <w:rFonts w:hint="eastAsia"/>
          <w:b/>
        </w:rPr>
        <w:t>第三級為具潛力選手</w:t>
      </w:r>
      <w:r w:rsidRPr="00C923F6">
        <w:rPr>
          <w:rFonts w:hAnsi="標楷體" w:hint="eastAsia"/>
          <w:b/>
        </w:rPr>
        <w:t>：</w:t>
      </w:r>
      <w:r>
        <w:rPr>
          <w:rFonts w:hint="eastAsia"/>
        </w:rPr>
        <w:t>由體育署輔導單項運動協會推動培育優秀或具潛力運動選手計畫，建立國家接班梯隊。</w:t>
      </w:r>
    </w:p>
    <w:p w:rsidR="00785378" w:rsidRDefault="00785378" w:rsidP="00CD2293">
      <w:pPr>
        <w:pStyle w:val="123"/>
        <w:ind w:left="1133" w:hanging="283"/>
      </w:pPr>
      <w:r w:rsidRPr="00C923F6">
        <w:rPr>
          <w:b/>
        </w:rPr>
        <w:t>4.</w:t>
      </w:r>
      <w:r w:rsidRPr="00C923F6">
        <w:rPr>
          <w:rFonts w:hint="eastAsia"/>
          <w:b/>
        </w:rPr>
        <w:t>第四級為基層運動選手</w:t>
      </w:r>
      <w:r w:rsidRPr="00C923F6">
        <w:rPr>
          <w:rFonts w:hAnsi="標楷體" w:hint="eastAsia"/>
          <w:b/>
        </w:rPr>
        <w:t>：</w:t>
      </w:r>
      <w:r>
        <w:rPr>
          <w:rFonts w:hint="eastAsia"/>
        </w:rPr>
        <w:t>結合各地方政府發展及設置基層運動選手訓練站，發掘、培訓具發展潛力之基層運動選手，擴大競技運動人才基礎。</w:t>
      </w:r>
    </w:p>
    <w:p w:rsidR="00CD2293" w:rsidRDefault="003C26F9" w:rsidP="00CD2293">
      <w:pPr>
        <w:pStyle w:val="21"/>
        <w:ind w:left="850" w:firstLine="566"/>
      </w:pPr>
      <w:r>
        <w:rPr>
          <w:rFonts w:hint="eastAsia"/>
          <w:lang w:eastAsia="zh-TW"/>
        </w:rPr>
        <w:t>依</w:t>
      </w:r>
      <w:r w:rsidRPr="003C26F9">
        <w:rPr>
          <w:rFonts w:hint="eastAsia"/>
          <w:lang w:eastAsia="zh-TW"/>
        </w:rPr>
        <w:t>特定體育團體組織及運作管理辦法第47條</w:t>
      </w:r>
      <w:r>
        <w:rPr>
          <w:rFonts w:hint="eastAsia"/>
          <w:lang w:eastAsia="zh-TW"/>
        </w:rPr>
        <w:t>第1項</w:t>
      </w:r>
      <w:r w:rsidRPr="003C26F9">
        <w:rPr>
          <w:rFonts w:hint="eastAsia"/>
          <w:lang w:eastAsia="zh-TW"/>
        </w:rPr>
        <w:t>規定</w:t>
      </w:r>
      <w:r>
        <w:rPr>
          <w:rFonts w:hAnsi="標楷體" w:hint="eastAsia"/>
          <w:lang w:eastAsia="zh-TW"/>
        </w:rPr>
        <w:t>：「</w:t>
      </w:r>
      <w:r w:rsidRPr="003C26F9">
        <w:rPr>
          <w:rFonts w:hint="eastAsia"/>
          <w:lang w:eastAsia="zh-TW"/>
        </w:rPr>
        <w:t>特定體育團體關於國家代表隊教練與選手之選拔、培訓及參賽，應由選訓專項委員會負責執行，與教練、運動員有關之專</w:t>
      </w:r>
      <w:r w:rsidRPr="003C26F9">
        <w:rPr>
          <w:rFonts w:hint="eastAsia"/>
          <w:lang w:eastAsia="zh-TW"/>
        </w:rPr>
        <w:lastRenderedPageBreak/>
        <w:t>項委員會並得參與諮商及協議。</w:t>
      </w:r>
      <w:r>
        <w:rPr>
          <w:rFonts w:hAnsi="標楷體" w:hint="eastAsia"/>
          <w:lang w:eastAsia="zh-TW"/>
        </w:rPr>
        <w:t>」另體育</w:t>
      </w:r>
      <w:r w:rsidR="00785378">
        <w:rPr>
          <w:rFonts w:hint="eastAsia"/>
          <w:lang w:eastAsia="zh-TW"/>
        </w:rPr>
        <w:t>署</w:t>
      </w:r>
      <w:r w:rsidR="00785378">
        <w:rPr>
          <w:rFonts w:hint="eastAsia"/>
        </w:rPr>
        <w:t>依全國性體育團體</w:t>
      </w:r>
      <w:r w:rsidR="00785378">
        <w:rPr>
          <w:rFonts w:hint="eastAsia"/>
        </w:rPr>
        <w:lastRenderedPageBreak/>
        <w:t>經費補助辦法酌予補助</w:t>
      </w:r>
      <w:r w:rsidR="00CD2293">
        <w:rPr>
          <w:rStyle w:val="af6"/>
        </w:rPr>
        <w:footnoteReference w:id="1"/>
      </w:r>
      <w:r w:rsidR="00785378">
        <w:rPr>
          <w:rFonts w:hint="eastAsia"/>
        </w:rPr>
        <w:t>全國性體育團體辦理各項活動，主要活動態樣如下</w:t>
      </w:r>
      <w:r w:rsidR="00CD2293">
        <w:rPr>
          <w:rFonts w:hAnsi="標楷體" w:hint="eastAsia"/>
        </w:rPr>
        <w:t>：</w:t>
      </w:r>
    </w:p>
    <w:p w:rsidR="00785378" w:rsidRDefault="00785378" w:rsidP="00CD2293">
      <w:pPr>
        <w:pStyle w:val="123"/>
        <w:ind w:left="1133" w:hanging="283"/>
      </w:pPr>
      <w:r>
        <w:t>1.</w:t>
      </w:r>
      <w:r>
        <w:rPr>
          <w:rFonts w:hint="eastAsia"/>
        </w:rPr>
        <w:t>參加國際運動賽會教練與選手之選拔、培訓及參賽</w:t>
      </w:r>
      <w:r w:rsidR="003C26F9">
        <w:rPr>
          <w:rFonts w:hAnsi="標楷體" w:hint="eastAsia"/>
        </w:rPr>
        <w:t>。</w:t>
      </w:r>
    </w:p>
    <w:p w:rsidR="00785378" w:rsidRDefault="00785378" w:rsidP="00CD2293">
      <w:pPr>
        <w:pStyle w:val="123"/>
        <w:ind w:left="1133" w:hanging="283"/>
      </w:pPr>
      <w:r>
        <w:t>2.</w:t>
      </w:r>
      <w:r>
        <w:rPr>
          <w:rFonts w:hint="eastAsia"/>
        </w:rPr>
        <w:t>設立優秀運動選手訓練站或辦理訓練營</w:t>
      </w:r>
      <w:r w:rsidR="003C26F9">
        <w:rPr>
          <w:rFonts w:hAnsi="標楷體" w:hint="eastAsia"/>
        </w:rPr>
        <w:t>。</w:t>
      </w:r>
    </w:p>
    <w:p w:rsidR="00785378" w:rsidRDefault="00785378" w:rsidP="00CD2293">
      <w:pPr>
        <w:pStyle w:val="123"/>
        <w:ind w:left="1133" w:hanging="283"/>
      </w:pPr>
      <w:r>
        <w:t>3.</w:t>
      </w:r>
      <w:r>
        <w:rPr>
          <w:rFonts w:hint="eastAsia"/>
        </w:rPr>
        <w:t>舉辦全國性運動賽會</w:t>
      </w:r>
      <w:r w:rsidR="003C26F9">
        <w:rPr>
          <w:rFonts w:hAnsi="標楷體" w:hint="eastAsia"/>
        </w:rPr>
        <w:t>。</w:t>
      </w:r>
    </w:p>
    <w:p w:rsidR="00E00557" w:rsidRPr="003C26F9" w:rsidRDefault="00E600D5" w:rsidP="00785378">
      <w:pPr>
        <w:pStyle w:val="a4"/>
        <w:ind w:left="849" w:hanging="283"/>
        <w:rPr>
          <w:b/>
          <w:lang w:eastAsia="zh-TW"/>
        </w:rPr>
      </w:pPr>
      <w:r w:rsidRPr="003C26F9">
        <w:rPr>
          <w:rFonts w:hint="eastAsia"/>
          <w:b/>
          <w:lang w:eastAsia="zh-TW"/>
        </w:rPr>
        <w:t>(二</w:t>
      </w:r>
      <w:r w:rsidRPr="003C26F9">
        <w:rPr>
          <w:b/>
          <w:lang w:eastAsia="zh-TW"/>
        </w:rPr>
        <w:t>)</w:t>
      </w:r>
      <w:r w:rsidR="00EB4D0A" w:rsidRPr="003C26F9">
        <w:rPr>
          <w:rFonts w:hint="eastAsia"/>
          <w:b/>
          <w:lang w:eastAsia="zh-TW"/>
        </w:rPr>
        <w:t>部分特定體育團體於落實國民體育法之相關規範尚有不足，運作爭議頻傳</w:t>
      </w:r>
      <w:r w:rsidR="00EB4D0A" w:rsidRPr="003C26F9">
        <w:rPr>
          <w:rFonts w:hAnsi="標楷體" w:hint="eastAsia"/>
          <w:b/>
          <w:lang w:eastAsia="zh-TW"/>
        </w:rPr>
        <w:t>，</w:t>
      </w:r>
      <w:r w:rsidR="00EB4D0A" w:rsidRPr="003C26F9">
        <w:rPr>
          <w:rFonts w:hint="eastAsia"/>
          <w:b/>
          <w:lang w:eastAsia="zh-TW"/>
        </w:rPr>
        <w:t>允宜加強輔導並督促改善</w:t>
      </w:r>
    </w:p>
    <w:p w:rsidR="008145BB" w:rsidRPr="00E06B50" w:rsidRDefault="00096673" w:rsidP="008145BB">
      <w:pPr>
        <w:adjustRightInd w:val="0"/>
        <w:ind w:leftChars="300" w:left="850" w:firstLine="566"/>
        <w:rPr>
          <w:rFonts w:hAnsi="標楷體"/>
        </w:rPr>
      </w:pPr>
      <w:r>
        <w:rPr>
          <w:rFonts w:hAnsi="標楷體" w:hint="eastAsia"/>
        </w:rPr>
        <w:t>國民體育法</w:t>
      </w:r>
      <w:r w:rsidR="00897881" w:rsidRPr="00897881">
        <w:rPr>
          <w:rFonts w:hAnsi="標楷體" w:hint="eastAsia"/>
        </w:rPr>
        <w:t>係依循組織開放、財務透明、營運專業、業務公開等4大原則推動體育改革，並</w:t>
      </w:r>
      <w:r w:rsidR="00897881">
        <w:rPr>
          <w:rFonts w:hAnsi="標楷體" w:hint="eastAsia"/>
        </w:rPr>
        <w:t>於1</w:t>
      </w:r>
      <w:r w:rsidR="00897881">
        <w:rPr>
          <w:rFonts w:hAnsi="標楷體"/>
        </w:rPr>
        <w:t>06</w:t>
      </w:r>
      <w:r w:rsidR="00897881">
        <w:rPr>
          <w:rFonts w:hAnsi="標楷體" w:hint="eastAsia"/>
        </w:rPr>
        <w:t>年間</w:t>
      </w:r>
      <w:r w:rsidR="008145BB">
        <w:rPr>
          <w:rStyle w:val="af6"/>
          <w:rFonts w:hAnsi="標楷體"/>
        </w:rPr>
        <w:footnoteReference w:id="2"/>
      </w:r>
      <w:r w:rsidR="008145BB" w:rsidRPr="00E06B50">
        <w:rPr>
          <w:rFonts w:hAnsi="標楷體" w:hint="eastAsia"/>
        </w:rPr>
        <w:t>增訂特定體育團體專章(第6章</w:t>
      </w:r>
      <w:r w:rsidR="008145BB" w:rsidRPr="00E06B50">
        <w:rPr>
          <w:rFonts w:hAnsi="標楷體"/>
        </w:rPr>
        <w:t>)</w:t>
      </w:r>
      <w:r w:rsidR="008145BB" w:rsidRPr="00E06B50">
        <w:rPr>
          <w:rFonts w:hAnsi="標楷體" w:hint="eastAsia"/>
        </w:rPr>
        <w:t>，規範特定體育團體應辦理事項，且賦予中央主管機關輔導、訪視及督導考核之責</w:t>
      </w:r>
      <w:r w:rsidR="008145BB" w:rsidRPr="00E06B50">
        <w:rPr>
          <w:rFonts w:hAnsi="標楷體"/>
          <w:vertAlign w:val="superscript"/>
        </w:rPr>
        <w:footnoteReference w:id="3"/>
      </w:r>
      <w:r w:rsidR="008145BB" w:rsidRPr="00E06B50">
        <w:rPr>
          <w:rFonts w:hAnsi="標楷體" w:hint="eastAsia"/>
        </w:rPr>
        <w:t>。按</w:t>
      </w:r>
      <w:r>
        <w:rPr>
          <w:rFonts w:hAnsi="標楷體" w:hint="eastAsia"/>
        </w:rPr>
        <w:t>國民體育法</w:t>
      </w:r>
      <w:r w:rsidR="008145BB" w:rsidRPr="00E06B50">
        <w:rPr>
          <w:rFonts w:hAnsi="標楷體" w:hint="eastAsia"/>
        </w:rPr>
        <w:t>增訂特定體育團體專章並施行迄今</w:t>
      </w:r>
      <w:r w:rsidR="008145BB">
        <w:rPr>
          <w:rFonts w:hAnsi="標楷體" w:hint="eastAsia"/>
        </w:rPr>
        <w:t>逾</w:t>
      </w:r>
      <w:r w:rsidR="008145BB">
        <w:rPr>
          <w:rFonts w:hAnsi="標楷體"/>
        </w:rPr>
        <w:t>7</w:t>
      </w:r>
      <w:r w:rsidR="008145BB" w:rsidRPr="00E06B50">
        <w:rPr>
          <w:rFonts w:hAnsi="標楷體" w:hint="eastAsia"/>
        </w:rPr>
        <w:t>年，然部分特定團體於應加強推動業務項目及會務與財務資訊公開機制仍未落實，摘要說明如下:</w:t>
      </w:r>
    </w:p>
    <w:p w:rsidR="008145BB" w:rsidRDefault="008145BB" w:rsidP="008145BB">
      <w:pPr>
        <w:pStyle w:val="123"/>
        <w:ind w:left="1133" w:hanging="283"/>
      </w:pPr>
      <w:r>
        <w:rPr>
          <w:rFonts w:hint="eastAsia"/>
        </w:rPr>
        <w:t>1</w:t>
      </w:r>
      <w:r>
        <w:t>.</w:t>
      </w:r>
      <w:r w:rsidRPr="003D303C">
        <w:rPr>
          <w:rFonts w:hint="eastAsia"/>
        </w:rPr>
        <w:t>依據</w:t>
      </w:r>
      <w:r w:rsidR="00096673">
        <w:rPr>
          <w:rFonts w:hint="eastAsia"/>
        </w:rPr>
        <w:t>國民體育法</w:t>
      </w:r>
      <w:r w:rsidRPr="003D303C">
        <w:rPr>
          <w:rFonts w:hint="eastAsia"/>
        </w:rPr>
        <w:t>第30條第1項</w:t>
      </w:r>
      <w:r>
        <w:rPr>
          <w:rFonts w:hint="eastAsia"/>
        </w:rPr>
        <w:t>第1款及第5款</w:t>
      </w:r>
      <w:r w:rsidRPr="003D303C">
        <w:rPr>
          <w:rFonts w:hint="eastAsia"/>
        </w:rPr>
        <w:t>規定</w:t>
      </w:r>
      <w:r>
        <w:rPr>
          <w:rFonts w:hint="eastAsia"/>
        </w:rPr>
        <w:t>：「</w:t>
      </w:r>
      <w:r w:rsidRPr="005258BB">
        <w:rPr>
          <w:rFonts w:hint="eastAsia"/>
        </w:rPr>
        <w:t>特定體育團體應加強推動下列全部或部分業務，並訂定計畫及建立標準作業流程：</w:t>
      </w:r>
      <w:r>
        <w:rPr>
          <w:rFonts w:hint="eastAsia"/>
        </w:rPr>
        <w:t>一</w:t>
      </w:r>
      <w:r>
        <w:rPr>
          <w:rFonts w:ascii="新細明體" w:eastAsia="新細明體" w:hAnsi="新細明體" w:hint="eastAsia"/>
        </w:rPr>
        <w:t>、</w:t>
      </w:r>
      <w:r w:rsidRPr="003D303C">
        <w:rPr>
          <w:rFonts w:hint="eastAsia"/>
        </w:rPr>
        <w:t>建立運動選手分級登錄及成績登錄管理制度</w:t>
      </w:r>
      <w:r>
        <w:rPr>
          <w:rFonts w:hint="eastAsia"/>
        </w:rPr>
        <w:t>。</w:t>
      </w:r>
      <w:r w:rsidR="00A16034" w:rsidRPr="00A16034">
        <w:rPr>
          <w:rFonts w:hint="eastAsia"/>
        </w:rPr>
        <w:t>…</w:t>
      </w:r>
      <w:r w:rsidR="00897881" w:rsidRPr="00897881">
        <w:rPr>
          <w:rFonts w:hint="eastAsia"/>
        </w:rPr>
        <w:t>五、建立運動人才資料庫，並積極維護資訊安全。</w:t>
      </w:r>
      <w:r w:rsidR="00A16034" w:rsidRPr="00A16034">
        <w:rPr>
          <w:rFonts w:hint="eastAsia"/>
        </w:rPr>
        <w:t>…</w:t>
      </w:r>
      <w:r w:rsidR="00A16034">
        <w:rPr>
          <w:rFonts w:hAnsi="標楷體" w:hint="eastAsia"/>
        </w:rPr>
        <w:t>。</w:t>
      </w:r>
      <w:r>
        <w:rPr>
          <w:rFonts w:hint="eastAsia"/>
        </w:rPr>
        <w:t>」另</w:t>
      </w:r>
      <w:r w:rsidRPr="00C71335">
        <w:rPr>
          <w:rFonts w:hint="eastAsia"/>
        </w:rPr>
        <w:t>特定體育團體組織及運作管理辦法第20條、第</w:t>
      </w:r>
      <w:r w:rsidRPr="00C71335">
        <w:rPr>
          <w:rFonts w:hint="eastAsia"/>
        </w:rPr>
        <w:lastRenderedPageBreak/>
        <w:t>23條規定</w:t>
      </w:r>
      <w:r>
        <w:rPr>
          <w:rStyle w:val="af6"/>
        </w:rPr>
        <w:footnoteReference w:id="4"/>
      </w:r>
      <w:r w:rsidRPr="00C71335">
        <w:rPr>
          <w:rFonts w:hint="eastAsia"/>
        </w:rPr>
        <w:t>，特定體育團體應每年召開會員（會員代表）大</w:t>
      </w:r>
      <w:r w:rsidRPr="00C71335">
        <w:rPr>
          <w:rFonts w:hint="eastAsia"/>
        </w:rPr>
        <w:lastRenderedPageBreak/>
        <w:t>會、每6個月召開理事、監事會議等定期會議。</w:t>
      </w:r>
      <w:r>
        <w:rPr>
          <w:rFonts w:hint="eastAsia"/>
        </w:rPr>
        <w:t>然據體育署提供資料</w:t>
      </w:r>
      <w:r>
        <w:rPr>
          <w:rFonts w:ascii="新細明體" w:eastAsia="新細明體" w:hAnsi="新細明體" w:hint="eastAsia"/>
        </w:rPr>
        <w:t>，</w:t>
      </w:r>
      <w:r>
        <w:rPr>
          <w:rFonts w:hint="eastAsia"/>
        </w:rPr>
        <w:t>截至1</w:t>
      </w:r>
      <w:r>
        <w:t>1</w:t>
      </w:r>
      <w:r w:rsidR="0039375D">
        <w:rPr>
          <w:rFonts w:hint="eastAsia"/>
          <w:lang w:eastAsia="zh-TW"/>
        </w:rPr>
        <w:t>4</w:t>
      </w:r>
      <w:r>
        <w:rPr>
          <w:rFonts w:hint="eastAsia"/>
        </w:rPr>
        <w:t>年</w:t>
      </w:r>
      <w:r w:rsidR="0039375D">
        <w:rPr>
          <w:rFonts w:hint="eastAsia"/>
          <w:lang w:eastAsia="zh-TW"/>
        </w:rPr>
        <w:t>5</w:t>
      </w:r>
      <w:r>
        <w:rPr>
          <w:rFonts w:hint="eastAsia"/>
        </w:rPr>
        <w:t>月底</w:t>
      </w:r>
      <w:r>
        <w:rPr>
          <w:rFonts w:ascii="新細明體" w:eastAsia="新細明體" w:hAnsi="新細明體" w:hint="eastAsia"/>
        </w:rPr>
        <w:t>，</w:t>
      </w:r>
      <w:r>
        <w:rPr>
          <w:rFonts w:hint="eastAsia"/>
        </w:rPr>
        <w:t>7</w:t>
      </w:r>
      <w:r>
        <w:t>1</w:t>
      </w:r>
      <w:r>
        <w:rPr>
          <w:rFonts w:hint="eastAsia"/>
        </w:rPr>
        <w:t>個特定團體(包括</w:t>
      </w:r>
      <w:r w:rsidRPr="003D303C">
        <w:rPr>
          <w:rFonts w:hint="eastAsia"/>
        </w:rPr>
        <w:t>奧亞運單項運動協會</w:t>
      </w:r>
      <w:r>
        <w:rPr>
          <w:rFonts w:hint="eastAsia"/>
        </w:rPr>
        <w:t>4</w:t>
      </w:r>
      <w:r>
        <w:t>4</w:t>
      </w:r>
      <w:r>
        <w:rPr>
          <w:rFonts w:hint="eastAsia"/>
        </w:rPr>
        <w:t>家</w:t>
      </w:r>
      <w:r w:rsidRPr="003D303C">
        <w:rPr>
          <w:rFonts w:hint="eastAsia"/>
        </w:rPr>
        <w:t>及非奧亞運單項運動協會</w:t>
      </w:r>
      <w:r>
        <w:rPr>
          <w:rFonts w:hint="eastAsia"/>
        </w:rPr>
        <w:t>2</w:t>
      </w:r>
      <w:r>
        <w:t>7</w:t>
      </w:r>
      <w:r>
        <w:rPr>
          <w:rFonts w:hint="eastAsia"/>
        </w:rPr>
        <w:t>家</w:t>
      </w:r>
      <w:r>
        <w:t>)</w:t>
      </w:r>
      <w:r>
        <w:rPr>
          <w:rFonts w:hint="eastAsia"/>
        </w:rPr>
        <w:t>尚有</w:t>
      </w:r>
      <w:r>
        <w:t>1</w:t>
      </w:r>
      <w:r>
        <w:rPr>
          <w:rFonts w:hint="eastAsia"/>
        </w:rPr>
        <w:t>家未建立運動人才資料庫或運動選手分級制度</w:t>
      </w:r>
      <w:r>
        <w:rPr>
          <w:rFonts w:hAnsi="標楷體" w:hint="eastAsia"/>
        </w:rPr>
        <w:t>、</w:t>
      </w:r>
      <w:r w:rsidR="0039375D">
        <w:rPr>
          <w:rFonts w:hAnsi="標楷體" w:hint="eastAsia"/>
          <w:lang w:eastAsia="zh-TW"/>
        </w:rPr>
        <w:t>1家</w:t>
      </w:r>
      <w:r w:rsidR="0039375D" w:rsidRPr="0039375D">
        <w:rPr>
          <w:rFonts w:hAnsi="標楷體" w:hint="eastAsia"/>
          <w:lang w:eastAsia="zh-TW"/>
        </w:rPr>
        <w:t>未設置法定專項委員會</w:t>
      </w:r>
      <w:r w:rsidR="0039375D">
        <w:rPr>
          <w:rFonts w:hAnsi="標楷體" w:hint="eastAsia"/>
          <w:lang w:eastAsia="zh-TW"/>
        </w:rPr>
        <w:t>及14</w:t>
      </w:r>
      <w:r>
        <w:rPr>
          <w:rFonts w:hint="eastAsia"/>
        </w:rPr>
        <w:t>家</w:t>
      </w:r>
      <w:r w:rsidR="00C923F6">
        <w:rPr>
          <w:rFonts w:hint="eastAsia"/>
          <w:lang w:eastAsia="zh-TW"/>
        </w:rPr>
        <w:t>尚</w:t>
      </w:r>
      <w:r>
        <w:rPr>
          <w:rFonts w:hint="eastAsia"/>
        </w:rPr>
        <w:t>未召開</w:t>
      </w:r>
      <w:r w:rsidR="00C923F6">
        <w:rPr>
          <w:rFonts w:hint="eastAsia"/>
          <w:lang w:eastAsia="zh-TW"/>
        </w:rPr>
        <w:t>年度</w:t>
      </w:r>
      <w:r>
        <w:rPr>
          <w:rFonts w:hint="eastAsia"/>
        </w:rPr>
        <w:t>會</w:t>
      </w:r>
      <w:r w:rsidR="00C923F6">
        <w:rPr>
          <w:rFonts w:hint="eastAsia"/>
          <w:lang w:eastAsia="zh-TW"/>
        </w:rPr>
        <w:t>員</w:t>
      </w:r>
      <w:r>
        <w:rPr>
          <w:rFonts w:hint="eastAsia"/>
        </w:rPr>
        <w:t>(會員代表)大會等定期會。</w:t>
      </w:r>
    </w:p>
    <w:p w:rsidR="00520C37" w:rsidRDefault="00520C37" w:rsidP="008145BB">
      <w:pPr>
        <w:pStyle w:val="123"/>
        <w:ind w:left="1133" w:hanging="283"/>
        <w:rPr>
          <w:snapToGrid/>
        </w:rPr>
      </w:pPr>
      <w:r>
        <w:rPr>
          <w:rFonts w:hint="eastAsia"/>
          <w:snapToGrid/>
          <w:lang w:eastAsia="zh-TW"/>
        </w:rPr>
        <w:t>2</w:t>
      </w:r>
      <w:r>
        <w:rPr>
          <w:snapToGrid/>
          <w:lang w:eastAsia="zh-TW"/>
        </w:rPr>
        <w:t>.</w:t>
      </w:r>
      <w:r w:rsidR="00096673">
        <w:rPr>
          <w:rFonts w:hint="eastAsia"/>
          <w:snapToGrid/>
        </w:rPr>
        <w:t>國民體育法</w:t>
      </w:r>
      <w:r w:rsidRPr="00520C37">
        <w:rPr>
          <w:rFonts w:hint="eastAsia"/>
          <w:snapToGrid/>
        </w:rPr>
        <w:t>第35條明定特定體育團體應於各年度結束後3個月內，將其決算及財務報表(以下簡稱財報)自行委請會計師查核簽證後，報教育部備查。然由11</w:t>
      </w:r>
      <w:r>
        <w:rPr>
          <w:snapToGrid/>
        </w:rPr>
        <w:t>1</w:t>
      </w:r>
      <w:r w:rsidRPr="00520C37">
        <w:rPr>
          <w:rFonts w:hint="eastAsia"/>
          <w:snapToGrid/>
        </w:rPr>
        <w:t>至11</w:t>
      </w:r>
      <w:r>
        <w:rPr>
          <w:snapToGrid/>
        </w:rPr>
        <w:t>3</w:t>
      </w:r>
      <w:r w:rsidRPr="00520C37">
        <w:rPr>
          <w:rFonts w:hint="eastAsia"/>
          <w:snapToGrid/>
        </w:rPr>
        <w:t>年度特定團體依前揭之規定報備財報情形觀之(詳表3</w:t>
      </w:r>
      <w:r w:rsidR="00E64296">
        <w:rPr>
          <w:snapToGrid/>
        </w:rPr>
        <w:t>-18</w:t>
      </w:r>
      <w:r w:rsidRPr="00520C37">
        <w:rPr>
          <w:rFonts w:hint="eastAsia"/>
          <w:snapToGrid/>
        </w:rPr>
        <w:t>)，奧亞運單項運動協會於規定期限內報備由11</w:t>
      </w:r>
      <w:r w:rsidR="00E64296">
        <w:rPr>
          <w:snapToGrid/>
        </w:rPr>
        <w:t>1</w:t>
      </w:r>
      <w:r w:rsidRPr="00520C37">
        <w:rPr>
          <w:rFonts w:hint="eastAsia"/>
          <w:snapToGrid/>
        </w:rPr>
        <w:t>年度</w:t>
      </w:r>
      <w:r w:rsidR="00DB0623">
        <w:rPr>
          <w:snapToGrid/>
        </w:rPr>
        <w:t>19</w:t>
      </w:r>
      <w:r w:rsidRPr="00520C37">
        <w:rPr>
          <w:rFonts w:hint="eastAsia"/>
          <w:snapToGrid/>
        </w:rPr>
        <w:t>家</w:t>
      </w:r>
      <w:r w:rsidR="00DB0623">
        <w:rPr>
          <w:rFonts w:hint="eastAsia"/>
          <w:snapToGrid/>
          <w:lang w:eastAsia="zh-TW"/>
        </w:rPr>
        <w:t>增</w:t>
      </w:r>
      <w:r w:rsidRPr="00520C37">
        <w:rPr>
          <w:rFonts w:hint="eastAsia"/>
          <w:snapToGrid/>
        </w:rPr>
        <w:t>為11</w:t>
      </w:r>
      <w:r w:rsidR="00DB0623">
        <w:rPr>
          <w:snapToGrid/>
        </w:rPr>
        <w:t>3</w:t>
      </w:r>
      <w:r w:rsidRPr="00520C37">
        <w:rPr>
          <w:rFonts w:hint="eastAsia"/>
          <w:snapToGrid/>
        </w:rPr>
        <w:t>年度</w:t>
      </w:r>
      <w:r w:rsidR="00DB0623">
        <w:rPr>
          <w:snapToGrid/>
        </w:rPr>
        <w:t>27</w:t>
      </w:r>
      <w:r w:rsidRPr="00520C37">
        <w:rPr>
          <w:rFonts w:hint="eastAsia"/>
          <w:snapToGrid/>
        </w:rPr>
        <w:t>家、</w:t>
      </w:r>
      <w:r w:rsidR="0039375D" w:rsidRPr="0039375D">
        <w:rPr>
          <w:rFonts w:hint="eastAsia"/>
          <w:snapToGrid/>
        </w:rPr>
        <w:t>逾期申報家數由25家降為4家</w:t>
      </w:r>
      <w:r w:rsidR="0039375D">
        <w:rPr>
          <w:rFonts w:hAnsi="標楷體" w:hint="eastAsia"/>
          <w:snapToGrid/>
        </w:rPr>
        <w:t>；</w:t>
      </w:r>
      <w:r w:rsidRPr="00520C37">
        <w:rPr>
          <w:rFonts w:hint="eastAsia"/>
          <w:snapToGrid/>
        </w:rPr>
        <w:t>同期間非奧亞運單項運動協會</w:t>
      </w:r>
      <w:r w:rsidR="0039375D" w:rsidRPr="0039375D">
        <w:rPr>
          <w:rFonts w:hint="eastAsia"/>
          <w:snapToGrid/>
        </w:rPr>
        <w:t>期限內報備</w:t>
      </w:r>
      <w:r w:rsidRPr="00520C37">
        <w:rPr>
          <w:rFonts w:hint="eastAsia"/>
          <w:snapToGrid/>
        </w:rPr>
        <w:t>由1</w:t>
      </w:r>
      <w:r w:rsidR="00F11FA2">
        <w:rPr>
          <w:snapToGrid/>
        </w:rPr>
        <w:t>9</w:t>
      </w:r>
      <w:r w:rsidRPr="00520C37">
        <w:rPr>
          <w:rFonts w:hint="eastAsia"/>
          <w:snapToGrid/>
        </w:rPr>
        <w:t>家</w:t>
      </w:r>
      <w:r w:rsidR="00DB0623">
        <w:rPr>
          <w:rFonts w:hint="eastAsia"/>
          <w:snapToGrid/>
          <w:lang w:eastAsia="zh-TW"/>
        </w:rPr>
        <w:t>先</w:t>
      </w:r>
      <w:r w:rsidRPr="00520C37">
        <w:rPr>
          <w:rFonts w:hint="eastAsia"/>
          <w:snapToGrid/>
        </w:rPr>
        <w:t>增</w:t>
      </w:r>
      <w:r w:rsidR="00DB0623">
        <w:rPr>
          <w:rFonts w:hint="eastAsia"/>
          <w:snapToGrid/>
          <w:lang w:eastAsia="zh-TW"/>
        </w:rPr>
        <w:t>後降</w:t>
      </w:r>
      <w:r w:rsidRPr="00520C37">
        <w:rPr>
          <w:rFonts w:hint="eastAsia"/>
          <w:snapToGrid/>
        </w:rPr>
        <w:t>為</w:t>
      </w:r>
      <w:r w:rsidR="00DB0623">
        <w:rPr>
          <w:snapToGrid/>
        </w:rPr>
        <w:t>12</w:t>
      </w:r>
      <w:r w:rsidRPr="00520C37">
        <w:rPr>
          <w:rFonts w:hint="eastAsia"/>
          <w:snapToGrid/>
        </w:rPr>
        <w:t>家，</w:t>
      </w:r>
      <w:r w:rsidR="0039375D">
        <w:rPr>
          <w:rFonts w:hint="eastAsia"/>
          <w:snapToGrid/>
          <w:lang w:eastAsia="zh-TW"/>
        </w:rPr>
        <w:t>逾期申報由8家降為1家</w:t>
      </w:r>
      <w:r w:rsidR="0039375D">
        <w:rPr>
          <w:rFonts w:hAnsi="標楷體" w:hint="eastAsia"/>
          <w:snapToGrid/>
          <w:lang w:eastAsia="zh-TW"/>
        </w:rPr>
        <w:t>，</w:t>
      </w:r>
      <w:r w:rsidR="0039375D">
        <w:rPr>
          <w:rFonts w:hint="eastAsia"/>
          <w:snapToGrid/>
          <w:lang w:eastAsia="zh-TW"/>
        </w:rPr>
        <w:t>惟</w:t>
      </w:r>
      <w:r w:rsidRPr="00520C37">
        <w:rPr>
          <w:rFonts w:hint="eastAsia"/>
          <w:snapToGrid/>
        </w:rPr>
        <w:t>截至11</w:t>
      </w:r>
      <w:r w:rsidR="00DB0623">
        <w:rPr>
          <w:snapToGrid/>
        </w:rPr>
        <w:t>4</w:t>
      </w:r>
      <w:r w:rsidRPr="00520C37">
        <w:rPr>
          <w:rFonts w:hint="eastAsia"/>
          <w:snapToGrid/>
        </w:rPr>
        <w:t>年</w:t>
      </w:r>
      <w:r w:rsidR="00DB0623">
        <w:rPr>
          <w:snapToGrid/>
        </w:rPr>
        <w:t>5</w:t>
      </w:r>
      <w:r w:rsidRPr="00520C37">
        <w:rPr>
          <w:rFonts w:hint="eastAsia"/>
          <w:snapToGrid/>
        </w:rPr>
        <w:t>月底尚有</w:t>
      </w:r>
      <w:r w:rsidR="0039375D">
        <w:rPr>
          <w:snapToGrid/>
        </w:rPr>
        <w:t>13</w:t>
      </w:r>
      <w:r w:rsidRPr="00520C37">
        <w:rPr>
          <w:rFonts w:hint="eastAsia"/>
          <w:snapToGrid/>
        </w:rPr>
        <w:t>家奧亞運單項運動協會及</w:t>
      </w:r>
      <w:r w:rsidR="0039375D">
        <w:rPr>
          <w:snapToGrid/>
        </w:rPr>
        <w:t>14</w:t>
      </w:r>
      <w:r w:rsidRPr="00520C37">
        <w:rPr>
          <w:rFonts w:hint="eastAsia"/>
          <w:snapToGrid/>
        </w:rPr>
        <w:t>家非奧亞運單項運動協會未完成11</w:t>
      </w:r>
      <w:r w:rsidR="0039375D">
        <w:rPr>
          <w:snapToGrid/>
        </w:rPr>
        <w:t>3</w:t>
      </w:r>
      <w:r w:rsidRPr="00520C37">
        <w:rPr>
          <w:rFonts w:hint="eastAsia"/>
          <w:snapToGrid/>
        </w:rPr>
        <w:t>年度財報報備，允宜持續輔導及督促改善。</w:t>
      </w:r>
    </w:p>
    <w:p w:rsidR="008145BB" w:rsidRPr="00DC05C6" w:rsidRDefault="00DC05C6" w:rsidP="008145BB">
      <w:pPr>
        <w:pStyle w:val="123"/>
        <w:ind w:left="1133" w:hanging="283"/>
        <w:rPr>
          <w:snapToGrid/>
        </w:rPr>
      </w:pPr>
      <w:r>
        <w:rPr>
          <w:snapToGrid/>
        </w:rPr>
        <w:t>3</w:t>
      </w:r>
      <w:r w:rsidR="008145BB" w:rsidRPr="00DC05C6">
        <w:rPr>
          <w:snapToGrid/>
        </w:rPr>
        <w:t>.</w:t>
      </w:r>
      <w:r w:rsidR="008145BB" w:rsidRPr="00DC05C6">
        <w:rPr>
          <w:rFonts w:hint="eastAsia"/>
          <w:snapToGrid/>
        </w:rPr>
        <w:t>依</w:t>
      </w:r>
      <w:r w:rsidR="00096673">
        <w:rPr>
          <w:rFonts w:hint="eastAsia"/>
          <w:snapToGrid/>
        </w:rPr>
        <w:t>國民體育法</w:t>
      </w:r>
      <w:r w:rsidR="008145BB" w:rsidRPr="00DC05C6">
        <w:rPr>
          <w:rFonts w:hint="eastAsia"/>
          <w:snapToGrid/>
        </w:rPr>
        <w:t>第38條第2項規定：「本法中華民國1</w:t>
      </w:r>
      <w:r w:rsidR="008145BB" w:rsidRPr="00DC05C6">
        <w:rPr>
          <w:snapToGrid/>
        </w:rPr>
        <w:t>06</w:t>
      </w:r>
      <w:r w:rsidR="008145BB" w:rsidRPr="00DC05C6">
        <w:rPr>
          <w:rFonts w:hint="eastAsia"/>
          <w:snapToGrid/>
        </w:rPr>
        <w:t>年8月3</w:t>
      </w:r>
      <w:r w:rsidR="008145BB" w:rsidRPr="00DC05C6">
        <w:rPr>
          <w:snapToGrid/>
        </w:rPr>
        <w:t>1</w:t>
      </w:r>
      <w:r w:rsidR="008145BB" w:rsidRPr="00DC05C6">
        <w:rPr>
          <w:rFonts w:hint="eastAsia"/>
          <w:snapToGrid/>
        </w:rPr>
        <w:t>日修正之條文施行前已成立之特定體育團體，應自本法修正施行之日起</w:t>
      </w:r>
      <w:r w:rsidR="00766B96">
        <w:rPr>
          <w:snapToGrid/>
          <w:lang w:eastAsia="zh-TW"/>
        </w:rPr>
        <w:t>6</w:t>
      </w:r>
      <w:r w:rsidR="008145BB" w:rsidRPr="00DC05C6">
        <w:rPr>
          <w:rFonts w:hint="eastAsia"/>
          <w:snapToGrid/>
        </w:rPr>
        <w:t>個月內，依前項規定修正章程，及依章程將直轄市、縣（市）體育（總）會所屬之單項運動委員會</w:t>
      </w:r>
      <w:r w:rsidR="008145BB" w:rsidRPr="00DC05C6">
        <w:rPr>
          <w:rFonts w:hint="eastAsia"/>
          <w:snapToGrid/>
        </w:rPr>
        <w:lastRenderedPageBreak/>
        <w:t>（協會）或各級學校納為團體會員，調整其團體會員選派之會員代表人數，並召開會員（會員代表）大會，進行理事、監事之改選。」惟截至1</w:t>
      </w:r>
      <w:r w:rsidR="008145BB" w:rsidRPr="00DC05C6">
        <w:rPr>
          <w:snapToGrid/>
        </w:rPr>
        <w:t>1</w:t>
      </w:r>
      <w:r w:rsidRPr="00DC05C6">
        <w:rPr>
          <w:snapToGrid/>
        </w:rPr>
        <w:t>4</w:t>
      </w:r>
      <w:r w:rsidR="008145BB" w:rsidRPr="00DC05C6">
        <w:rPr>
          <w:rFonts w:hint="eastAsia"/>
          <w:snapToGrid/>
        </w:rPr>
        <w:t>年</w:t>
      </w:r>
      <w:r w:rsidRPr="00DC05C6">
        <w:rPr>
          <w:snapToGrid/>
        </w:rPr>
        <w:t>5</w:t>
      </w:r>
      <w:r w:rsidR="008145BB" w:rsidRPr="00DC05C6">
        <w:rPr>
          <w:rFonts w:hint="eastAsia"/>
          <w:snapToGrid/>
        </w:rPr>
        <w:t>月底</w:t>
      </w:r>
      <w:r w:rsidR="008145BB" w:rsidRPr="00DC05C6">
        <w:rPr>
          <w:rFonts w:ascii="新細明體" w:eastAsia="新細明體" w:hAnsi="新細明體" w:hint="eastAsia"/>
          <w:snapToGrid/>
        </w:rPr>
        <w:t>，</w:t>
      </w:r>
      <w:r w:rsidR="008145BB" w:rsidRPr="00DC05C6">
        <w:rPr>
          <w:rFonts w:hint="eastAsia"/>
          <w:snapToGrid/>
        </w:rPr>
        <w:t>尚有中華足協未完成章程修正。</w:t>
      </w:r>
    </w:p>
    <w:p w:rsidR="008145BB" w:rsidRDefault="00DC05C6" w:rsidP="008145BB">
      <w:pPr>
        <w:widowControl/>
        <w:ind w:leftChars="0" w:left="1272" w:firstLineChars="0" w:hanging="432"/>
        <w:jc w:val="left"/>
        <w:rPr>
          <w:rFonts w:hAnsi="Calibri"/>
          <w:snapToGrid/>
          <w:kern w:val="0"/>
          <w:szCs w:val="22"/>
        </w:rPr>
      </w:pPr>
      <w:r>
        <w:rPr>
          <w:rFonts w:hAnsi="Calibri"/>
          <w:snapToGrid/>
          <w:kern w:val="0"/>
          <w:szCs w:val="22"/>
        </w:rPr>
        <w:t>4</w:t>
      </w:r>
      <w:r w:rsidR="008145BB">
        <w:rPr>
          <w:rFonts w:hAnsi="Calibri"/>
          <w:snapToGrid/>
          <w:kern w:val="0"/>
          <w:szCs w:val="22"/>
        </w:rPr>
        <w:t>.</w:t>
      </w:r>
      <w:r w:rsidR="008145BB" w:rsidRPr="00E06B50">
        <w:rPr>
          <w:rFonts w:hAnsi="Calibri" w:hint="eastAsia"/>
          <w:snapToGrid/>
          <w:kern w:val="0"/>
          <w:szCs w:val="22"/>
        </w:rPr>
        <w:t>為健全特定體育運動團體會務及財務運作，明定其資訊公開機制</w:t>
      </w:r>
      <w:r w:rsidR="008145BB" w:rsidRPr="00E06B50">
        <w:rPr>
          <w:rFonts w:ascii="新細明體" w:eastAsia="新細明體" w:hAnsi="新細明體" w:hint="eastAsia"/>
          <w:snapToGrid/>
          <w:kern w:val="0"/>
          <w:szCs w:val="22"/>
        </w:rPr>
        <w:t>，</w:t>
      </w:r>
      <w:r w:rsidR="008145BB" w:rsidRPr="00E06B50">
        <w:rPr>
          <w:rFonts w:hAnsi="Calibri" w:hint="eastAsia"/>
          <w:snapToGrid/>
          <w:kern w:val="0"/>
          <w:szCs w:val="22"/>
        </w:rPr>
        <w:t>惟截至11</w:t>
      </w:r>
      <w:r w:rsidR="0039375D">
        <w:rPr>
          <w:rFonts w:hAnsi="Calibri"/>
          <w:snapToGrid/>
          <w:kern w:val="0"/>
          <w:szCs w:val="22"/>
        </w:rPr>
        <w:t>4</w:t>
      </w:r>
      <w:r w:rsidR="008145BB" w:rsidRPr="00E06B50">
        <w:rPr>
          <w:rFonts w:hAnsi="Calibri" w:hint="eastAsia"/>
          <w:snapToGrid/>
          <w:kern w:val="0"/>
          <w:szCs w:val="22"/>
        </w:rPr>
        <w:t>年</w:t>
      </w:r>
      <w:r w:rsidR="0039375D">
        <w:rPr>
          <w:rFonts w:hAnsi="Calibri"/>
          <w:snapToGrid/>
          <w:kern w:val="0"/>
          <w:szCs w:val="22"/>
        </w:rPr>
        <w:t>5</w:t>
      </w:r>
      <w:r w:rsidR="008145BB" w:rsidRPr="00E06B50">
        <w:rPr>
          <w:rFonts w:hAnsi="Calibri" w:hint="eastAsia"/>
          <w:snapToGrid/>
          <w:kern w:val="0"/>
          <w:szCs w:val="22"/>
        </w:rPr>
        <w:t>月底尚有部分特定團體未落實相關資訊公開規範(詳表</w:t>
      </w:r>
      <w:r w:rsidR="0039375D">
        <w:rPr>
          <w:rFonts w:hAnsi="Calibri"/>
          <w:snapToGrid/>
          <w:kern w:val="0"/>
          <w:szCs w:val="22"/>
        </w:rPr>
        <w:t>3-19</w:t>
      </w:r>
      <w:r w:rsidR="008145BB" w:rsidRPr="00E06B50">
        <w:rPr>
          <w:rFonts w:hAnsi="Calibri" w:hint="eastAsia"/>
          <w:snapToGrid/>
          <w:kern w:val="0"/>
          <w:szCs w:val="22"/>
        </w:rPr>
        <w:t>)。</w:t>
      </w:r>
    </w:p>
    <w:p w:rsidR="0039375D" w:rsidRDefault="0039375D" w:rsidP="00417D75">
      <w:pPr>
        <w:pStyle w:val="21"/>
        <w:ind w:left="850" w:firstLine="566"/>
        <w:rPr>
          <w:rFonts w:hAnsi="Calibri"/>
          <w:snapToGrid/>
        </w:rPr>
      </w:pPr>
      <w:r>
        <w:rPr>
          <w:rFonts w:hAnsi="Calibri" w:hint="eastAsia"/>
          <w:snapToGrid/>
        </w:rPr>
        <w:t>此外</w:t>
      </w:r>
      <w:r>
        <w:rPr>
          <w:rFonts w:hint="eastAsia"/>
          <w:snapToGrid/>
        </w:rPr>
        <w:t>，</w:t>
      </w:r>
      <w:r w:rsidRPr="0039375D">
        <w:rPr>
          <w:rFonts w:hint="eastAsia"/>
          <w:snapToGrid/>
        </w:rPr>
        <w:t>部分運動協會運作爭議</w:t>
      </w:r>
      <w:r>
        <w:rPr>
          <w:rFonts w:hint="eastAsia"/>
          <w:snapToGrid/>
        </w:rPr>
        <w:t>，</w:t>
      </w:r>
      <w:r w:rsidR="00F11FA2">
        <w:rPr>
          <w:rFonts w:hint="eastAsia"/>
          <w:snapToGrid/>
        </w:rPr>
        <w:t>常</w:t>
      </w:r>
      <w:r w:rsidRPr="0039375D">
        <w:rPr>
          <w:rFonts w:hint="eastAsia"/>
          <w:snapToGrid/>
        </w:rPr>
        <w:t>引發社會各界批評</w:t>
      </w:r>
      <w:r>
        <w:rPr>
          <w:rFonts w:hint="eastAsia"/>
          <w:snapToGrid/>
        </w:rPr>
        <w:t>，</w:t>
      </w:r>
      <w:r w:rsidR="00F11FA2">
        <w:rPr>
          <w:rFonts w:hint="eastAsia"/>
          <w:snapToGrid/>
        </w:rPr>
        <w:t>例如</w:t>
      </w:r>
      <w:r w:rsidR="00AB7775">
        <w:rPr>
          <w:rFonts w:hint="eastAsia"/>
          <w:snapToGrid/>
        </w:rPr>
        <w:t>1</w:t>
      </w:r>
      <w:r w:rsidR="00AB7775">
        <w:rPr>
          <w:snapToGrid/>
        </w:rPr>
        <w:t>14</w:t>
      </w:r>
      <w:r w:rsidR="00AB7775">
        <w:rPr>
          <w:rFonts w:hint="eastAsia"/>
          <w:snapToGrid/>
        </w:rPr>
        <w:t>年</w:t>
      </w:r>
      <w:r w:rsidR="00F11FA2">
        <w:rPr>
          <w:rFonts w:hint="eastAsia"/>
          <w:snapToGrid/>
        </w:rPr>
        <w:t>度</w:t>
      </w:r>
      <w:r w:rsidR="00C923F6">
        <w:rPr>
          <w:rFonts w:hint="eastAsia"/>
          <w:snapToGrid/>
        </w:rPr>
        <w:t>以來已發生</w:t>
      </w:r>
      <w:r>
        <w:rPr>
          <w:rFonts w:hint="eastAsia"/>
          <w:snapToGrid/>
        </w:rPr>
        <w:t>前述</w:t>
      </w:r>
      <w:r w:rsidRPr="0039375D">
        <w:rPr>
          <w:rFonts w:hint="eastAsia"/>
          <w:snapToGrid/>
        </w:rPr>
        <w:t>中華足協舉辧「</w:t>
      </w:r>
      <w:r w:rsidRPr="0039375D">
        <w:rPr>
          <w:snapToGrid/>
        </w:rPr>
        <w:t xml:space="preserve">2025 </w:t>
      </w:r>
      <w:r w:rsidRPr="0039375D">
        <w:rPr>
          <w:rFonts w:hint="eastAsia"/>
          <w:snapToGrid/>
        </w:rPr>
        <w:t>國際女子足球邀請賽中華台北</w:t>
      </w:r>
      <w:r w:rsidRPr="0039375D">
        <w:rPr>
          <w:snapToGrid/>
        </w:rPr>
        <w:t>vs.</w:t>
      </w:r>
      <w:r w:rsidRPr="0039375D">
        <w:rPr>
          <w:rFonts w:hint="eastAsia"/>
          <w:snapToGrid/>
        </w:rPr>
        <w:t>紐西蘭」，紐西蘭拒絕出賽事件</w:t>
      </w:r>
      <w:r w:rsidR="00AB7775">
        <w:rPr>
          <w:rFonts w:hAnsi="標楷體" w:hint="eastAsia"/>
          <w:snapToGrid/>
        </w:rPr>
        <w:t>、</w:t>
      </w:r>
      <w:r w:rsidRPr="0039375D">
        <w:rPr>
          <w:rFonts w:hint="eastAsia"/>
          <w:snapToGrid/>
        </w:rPr>
        <w:t>中華民國桌球協會因為取消選手葉伊恬WTT美國大滿貫賽的參賽資格</w:t>
      </w:r>
      <w:r w:rsidR="00954F37">
        <w:rPr>
          <w:rStyle w:val="af6"/>
          <w:snapToGrid/>
        </w:rPr>
        <w:footnoteReference w:id="5"/>
      </w:r>
      <w:r w:rsidR="00AB7775">
        <w:rPr>
          <w:rFonts w:hint="eastAsia"/>
          <w:snapToGrid/>
        </w:rPr>
        <w:t>及</w:t>
      </w:r>
      <w:r w:rsidR="00C923F6">
        <w:rPr>
          <w:rFonts w:hint="eastAsia"/>
          <w:snapToGrid/>
        </w:rPr>
        <w:t>中華民國</w:t>
      </w:r>
      <w:r w:rsidR="00AB7775" w:rsidRPr="00AB7775">
        <w:rPr>
          <w:rFonts w:hint="eastAsia"/>
          <w:snapToGrid/>
        </w:rPr>
        <w:t>網球協會公告「2025培育優秀及具潛力運動選手經費補助計畫」</w:t>
      </w:r>
      <w:r w:rsidR="00AB7775">
        <w:rPr>
          <w:rFonts w:hint="eastAsia"/>
          <w:snapToGrid/>
        </w:rPr>
        <w:t>新增</w:t>
      </w:r>
      <w:r w:rsidR="00AB7775" w:rsidRPr="00AB7775">
        <w:rPr>
          <w:rFonts w:hint="eastAsia"/>
          <w:snapToGrid/>
        </w:rPr>
        <w:t>世界排名</w:t>
      </w:r>
      <w:r w:rsidR="00AB7775">
        <w:rPr>
          <w:rFonts w:hint="eastAsia"/>
          <w:snapToGrid/>
        </w:rPr>
        <w:t>條件</w:t>
      </w:r>
      <w:r w:rsidR="00954F37">
        <w:rPr>
          <w:rStyle w:val="af6"/>
          <w:snapToGrid/>
        </w:rPr>
        <w:footnoteReference w:id="6"/>
      </w:r>
      <w:r w:rsidR="00AB7775">
        <w:rPr>
          <w:rFonts w:hint="eastAsia"/>
          <w:snapToGrid/>
        </w:rPr>
        <w:t>等</w:t>
      </w:r>
      <w:r w:rsidRPr="0039375D">
        <w:rPr>
          <w:rFonts w:hint="eastAsia"/>
          <w:snapToGrid/>
        </w:rPr>
        <w:t>引發爭議。</w:t>
      </w:r>
    </w:p>
    <w:p w:rsidR="00520C37" w:rsidRPr="00E06B50" w:rsidRDefault="00520C37" w:rsidP="008D308B">
      <w:pPr>
        <w:widowControl/>
        <w:spacing w:beforeLines="50" w:before="250" w:line="0" w:lineRule="atLeast"/>
        <w:ind w:leftChars="0" w:left="1276" w:hangingChars="450" w:hanging="1276"/>
        <w:jc w:val="left"/>
        <w:rPr>
          <w:rFonts w:hAnsi="標楷體"/>
          <w:b/>
          <w:snapToGrid/>
          <w:kern w:val="0"/>
          <w:szCs w:val="22"/>
          <w:lang w:eastAsia="zh-HK"/>
        </w:rPr>
      </w:pPr>
      <w:r w:rsidRPr="00E06B50">
        <w:rPr>
          <w:rFonts w:hAnsi="標楷體" w:hint="eastAsia"/>
          <w:b/>
          <w:snapToGrid/>
          <w:kern w:val="0"/>
          <w:szCs w:val="22"/>
          <w:lang w:eastAsia="zh-HK"/>
        </w:rPr>
        <w:t>表3</w:t>
      </w:r>
      <w:r>
        <w:rPr>
          <w:rFonts w:hAnsi="標楷體"/>
          <w:b/>
          <w:snapToGrid/>
          <w:kern w:val="0"/>
          <w:szCs w:val="22"/>
          <w:lang w:eastAsia="zh-HK"/>
        </w:rPr>
        <w:t>-18</w:t>
      </w:r>
      <w:r w:rsidRPr="00E06B50">
        <w:rPr>
          <w:rFonts w:hAnsi="標楷體" w:hint="eastAsia"/>
          <w:b/>
          <w:snapToGrid/>
          <w:kern w:val="0"/>
          <w:szCs w:val="22"/>
        </w:rPr>
        <w:t xml:space="preserve">  截至11</w:t>
      </w:r>
      <w:r>
        <w:rPr>
          <w:rFonts w:hAnsi="標楷體"/>
          <w:b/>
          <w:snapToGrid/>
          <w:kern w:val="0"/>
          <w:szCs w:val="22"/>
        </w:rPr>
        <w:t>4</w:t>
      </w:r>
      <w:r w:rsidRPr="00E06B50">
        <w:rPr>
          <w:rFonts w:hAnsi="標楷體" w:hint="eastAsia"/>
          <w:b/>
          <w:snapToGrid/>
          <w:kern w:val="0"/>
          <w:szCs w:val="22"/>
        </w:rPr>
        <w:t>年</w:t>
      </w:r>
      <w:r>
        <w:rPr>
          <w:rFonts w:hAnsi="標楷體"/>
          <w:b/>
          <w:snapToGrid/>
          <w:kern w:val="0"/>
          <w:szCs w:val="22"/>
        </w:rPr>
        <w:t>5</w:t>
      </w:r>
      <w:r w:rsidRPr="00E06B50">
        <w:rPr>
          <w:rFonts w:hAnsi="標楷體" w:hint="eastAsia"/>
          <w:b/>
          <w:snapToGrid/>
          <w:kern w:val="0"/>
          <w:szCs w:val="22"/>
        </w:rPr>
        <w:t>月底特定體育團體1</w:t>
      </w:r>
      <w:r>
        <w:rPr>
          <w:rFonts w:hAnsi="標楷體"/>
          <w:b/>
          <w:snapToGrid/>
          <w:kern w:val="0"/>
          <w:szCs w:val="22"/>
        </w:rPr>
        <w:t>11</w:t>
      </w:r>
      <w:r w:rsidRPr="00E06B50">
        <w:rPr>
          <w:rFonts w:hAnsi="標楷體" w:hint="eastAsia"/>
          <w:b/>
          <w:snapToGrid/>
          <w:kern w:val="0"/>
          <w:szCs w:val="22"/>
        </w:rPr>
        <w:t>至1</w:t>
      </w:r>
      <w:r w:rsidRPr="00E06B50">
        <w:rPr>
          <w:rFonts w:hAnsi="標楷體"/>
          <w:b/>
          <w:snapToGrid/>
          <w:kern w:val="0"/>
          <w:szCs w:val="22"/>
        </w:rPr>
        <w:t>1</w:t>
      </w:r>
      <w:r>
        <w:rPr>
          <w:rFonts w:hAnsi="標楷體"/>
          <w:b/>
          <w:snapToGrid/>
          <w:kern w:val="0"/>
          <w:szCs w:val="22"/>
        </w:rPr>
        <w:t>3</w:t>
      </w:r>
      <w:r w:rsidRPr="00E06B50">
        <w:rPr>
          <w:rFonts w:hAnsi="標楷體" w:hint="eastAsia"/>
          <w:b/>
          <w:snapToGrid/>
          <w:kern w:val="0"/>
          <w:szCs w:val="22"/>
        </w:rPr>
        <w:t>年度之決算及財務報表</w:t>
      </w:r>
      <w:r w:rsidRPr="00E06B50">
        <w:rPr>
          <w:rFonts w:hAnsi="標楷體" w:hint="eastAsia"/>
          <w:b/>
          <w:snapToGrid/>
          <w:kern w:val="0"/>
          <w:szCs w:val="22"/>
          <w:lang w:eastAsia="zh-HK"/>
        </w:rPr>
        <w:t>報備</w:t>
      </w:r>
      <w:r w:rsidRPr="00E06B50">
        <w:rPr>
          <w:rFonts w:hAnsi="標楷體" w:hint="eastAsia"/>
          <w:b/>
          <w:snapToGrid/>
          <w:kern w:val="0"/>
          <w:szCs w:val="22"/>
        </w:rPr>
        <w:t>情形</w:t>
      </w:r>
      <w:r w:rsidRPr="00E06B50">
        <w:rPr>
          <w:rFonts w:hAnsi="標楷體" w:hint="eastAsia"/>
          <w:b/>
          <w:snapToGrid/>
          <w:kern w:val="0"/>
          <w:szCs w:val="22"/>
          <w:lang w:eastAsia="zh-HK"/>
        </w:rPr>
        <w:t>一</w:t>
      </w:r>
      <w:r w:rsidRPr="00E06B50">
        <w:rPr>
          <w:rFonts w:hAnsi="標楷體" w:hint="eastAsia"/>
          <w:b/>
          <w:snapToGrid/>
          <w:kern w:val="0"/>
          <w:szCs w:val="22"/>
        </w:rPr>
        <w:t xml:space="preserve">覽表 </w:t>
      </w:r>
      <w:r w:rsidRPr="00E06B50">
        <w:rPr>
          <w:rFonts w:hAnsi="標楷體"/>
          <w:b/>
          <w:snapToGrid/>
          <w:kern w:val="0"/>
          <w:szCs w:val="22"/>
        </w:rPr>
        <w:t xml:space="preserve">       </w:t>
      </w:r>
      <w:r w:rsidR="00F11FA2">
        <w:rPr>
          <w:rFonts w:hAnsi="標楷體"/>
          <w:b/>
          <w:snapToGrid/>
          <w:kern w:val="0"/>
          <w:szCs w:val="22"/>
        </w:rPr>
        <w:t xml:space="preserve">       </w:t>
      </w:r>
      <w:r w:rsidRPr="00E06B50">
        <w:rPr>
          <w:rFonts w:hAnsi="標楷體"/>
          <w:b/>
          <w:snapToGrid/>
          <w:kern w:val="0"/>
          <w:szCs w:val="22"/>
        </w:rPr>
        <w:t xml:space="preserve">   </w:t>
      </w:r>
      <w:r w:rsidR="0039375D">
        <w:rPr>
          <w:rFonts w:hAnsi="標楷體" w:hint="eastAsia"/>
          <w:b/>
          <w:snapToGrid/>
          <w:kern w:val="0"/>
          <w:szCs w:val="22"/>
        </w:rPr>
        <w:t xml:space="preserve"> </w:t>
      </w:r>
      <w:r>
        <w:rPr>
          <w:rFonts w:hAnsi="標楷體"/>
          <w:b/>
          <w:snapToGrid/>
          <w:kern w:val="0"/>
          <w:szCs w:val="22"/>
        </w:rPr>
        <w:t xml:space="preserve"> </w:t>
      </w:r>
      <w:r w:rsidRPr="00E06B50">
        <w:rPr>
          <w:rFonts w:hAnsi="標楷體"/>
          <w:b/>
          <w:snapToGrid/>
          <w:kern w:val="0"/>
          <w:szCs w:val="22"/>
        </w:rPr>
        <w:t xml:space="preserve"> </w:t>
      </w:r>
      <w:r w:rsidRPr="00E06B50">
        <w:rPr>
          <w:rFonts w:hAnsi="標楷體" w:hint="eastAsia"/>
          <w:snapToGrid/>
          <w:kern w:val="0"/>
          <w:sz w:val="24"/>
          <w:szCs w:val="24"/>
          <w:lang w:eastAsia="zh-HK"/>
        </w:rPr>
        <w:t>單位：家</w:t>
      </w:r>
      <w:r w:rsidRPr="00E06B50">
        <w:rPr>
          <w:rFonts w:hAnsi="標楷體" w:hint="eastAsia"/>
          <w:b/>
          <w:snapToGrid/>
          <w:kern w:val="0"/>
          <w:szCs w:val="22"/>
        </w:rPr>
        <w:t xml:space="preserve">              </w:t>
      </w:r>
      <w:r w:rsidRPr="00E06B50">
        <w:rPr>
          <w:rFonts w:hAnsi="標楷體" w:hint="eastAsia"/>
          <w:b/>
          <w:snapToGrid/>
          <w:kern w:val="0"/>
          <w:sz w:val="24"/>
          <w:szCs w:val="24"/>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9"/>
        <w:gridCol w:w="917"/>
        <w:gridCol w:w="917"/>
        <w:gridCol w:w="918"/>
        <w:gridCol w:w="917"/>
        <w:gridCol w:w="917"/>
        <w:gridCol w:w="918"/>
        <w:gridCol w:w="917"/>
        <w:gridCol w:w="918"/>
      </w:tblGrid>
      <w:tr w:rsidR="00520C37" w:rsidRPr="00E06B50" w:rsidTr="00F11FA2">
        <w:trPr>
          <w:trHeight w:val="324"/>
          <w:jc w:val="right"/>
        </w:trPr>
        <w:tc>
          <w:tcPr>
            <w:tcW w:w="1119" w:type="dxa"/>
            <w:vMerge w:val="restart"/>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年度</w:t>
            </w:r>
          </w:p>
        </w:tc>
        <w:tc>
          <w:tcPr>
            <w:tcW w:w="3669" w:type="dxa"/>
            <w:gridSpan w:val="4"/>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奧亞運單項運動協會</w:t>
            </w:r>
          </w:p>
        </w:tc>
        <w:tc>
          <w:tcPr>
            <w:tcW w:w="3670" w:type="dxa"/>
            <w:gridSpan w:val="4"/>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非奧亞運單項運動協會</w:t>
            </w:r>
          </w:p>
        </w:tc>
      </w:tr>
      <w:tr w:rsidR="00520C37" w:rsidRPr="00E06B50" w:rsidTr="00F11FA2">
        <w:trPr>
          <w:trHeight w:val="324"/>
          <w:jc w:val="right"/>
        </w:trPr>
        <w:tc>
          <w:tcPr>
            <w:tcW w:w="1119" w:type="dxa"/>
            <w:vMerge/>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總家數</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期限內</w:t>
            </w:r>
          </w:p>
        </w:tc>
        <w:tc>
          <w:tcPr>
            <w:tcW w:w="917"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lang w:eastAsia="zh-HK"/>
              </w:rPr>
              <w:t>逾期</w:t>
            </w:r>
          </w:p>
        </w:tc>
        <w:tc>
          <w:tcPr>
            <w:tcW w:w="918" w:type="dxa"/>
            <w:shd w:val="clear" w:color="auto" w:fill="auto"/>
            <w:noWrap/>
            <w:vAlign w:val="center"/>
            <w:hideMark/>
          </w:tcPr>
          <w:p w:rsidR="00520C37" w:rsidRPr="00E06B50" w:rsidRDefault="00520C37" w:rsidP="00AB7775">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未報備</w:t>
            </w:r>
          </w:p>
        </w:tc>
      </w:tr>
      <w:tr w:rsidR="00520C37" w:rsidRPr="00E06B50" w:rsidTr="00F11FA2">
        <w:trPr>
          <w:trHeight w:val="324"/>
          <w:jc w:val="right"/>
        </w:trPr>
        <w:tc>
          <w:tcPr>
            <w:tcW w:w="1119" w:type="dxa"/>
            <w:shd w:val="clear" w:color="auto" w:fill="auto"/>
            <w:noWrap/>
            <w:vAlign w:val="center"/>
            <w:hideMark/>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Pr>
                <w:rFonts w:hAnsi="Calibri"/>
                <w:snapToGrid/>
                <w:spacing w:val="-4"/>
                <w:kern w:val="0"/>
                <w:sz w:val="24"/>
                <w:szCs w:val="22"/>
              </w:rPr>
              <w:t>11</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44</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19</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25</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27</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19</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8</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snapToGrid/>
                <w:spacing w:val="-4"/>
                <w:kern w:val="0"/>
                <w:sz w:val="24"/>
                <w:szCs w:val="22"/>
              </w:rPr>
              <w:t>0</w:t>
            </w:r>
          </w:p>
        </w:tc>
      </w:tr>
      <w:tr w:rsidR="00520C37" w:rsidRPr="00E06B50" w:rsidTr="00F11FA2">
        <w:trPr>
          <w:trHeight w:val="324"/>
          <w:jc w:val="right"/>
        </w:trPr>
        <w:tc>
          <w:tcPr>
            <w:tcW w:w="1119" w:type="dxa"/>
            <w:shd w:val="clear" w:color="auto" w:fill="auto"/>
            <w:noWrap/>
            <w:vAlign w:val="center"/>
            <w:hideMark/>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2</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917" w:type="dxa"/>
            <w:shd w:val="clear" w:color="auto" w:fill="auto"/>
            <w:noWrap/>
            <w:vAlign w:val="center"/>
            <w:hideMark/>
          </w:tcPr>
          <w:p w:rsidR="00520C37" w:rsidRPr="00E06B50" w:rsidRDefault="00520C37" w:rsidP="00E64296">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r w:rsidR="00E64296">
              <w:rPr>
                <w:rFonts w:hAnsi="Calibri"/>
                <w:snapToGrid/>
                <w:spacing w:val="-4"/>
                <w:kern w:val="0"/>
                <w:sz w:val="24"/>
                <w:szCs w:val="22"/>
              </w:rPr>
              <w:t>8</w:t>
            </w:r>
          </w:p>
        </w:tc>
        <w:tc>
          <w:tcPr>
            <w:tcW w:w="918"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15</w:t>
            </w:r>
          </w:p>
        </w:tc>
        <w:tc>
          <w:tcPr>
            <w:tcW w:w="917"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c>
          <w:tcPr>
            <w:tcW w:w="917"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918" w:type="dxa"/>
            <w:shd w:val="clear" w:color="auto" w:fill="auto"/>
            <w:noWrap/>
            <w:vAlign w:val="center"/>
            <w:hideMark/>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20</w:t>
            </w:r>
          </w:p>
        </w:tc>
        <w:tc>
          <w:tcPr>
            <w:tcW w:w="917"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7</w:t>
            </w:r>
          </w:p>
        </w:tc>
        <w:tc>
          <w:tcPr>
            <w:tcW w:w="918" w:type="dxa"/>
            <w:shd w:val="clear" w:color="auto" w:fill="auto"/>
            <w:noWrap/>
            <w:vAlign w:val="center"/>
            <w:hideMark/>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0</w:t>
            </w:r>
          </w:p>
        </w:tc>
      </w:tr>
      <w:tr w:rsidR="00520C37" w:rsidRPr="00E06B50" w:rsidTr="00F11FA2">
        <w:trPr>
          <w:trHeight w:val="324"/>
          <w:jc w:val="right"/>
        </w:trPr>
        <w:tc>
          <w:tcPr>
            <w:tcW w:w="1119" w:type="dxa"/>
            <w:shd w:val="clear" w:color="auto" w:fill="auto"/>
            <w:noWrap/>
            <w:vAlign w:val="center"/>
          </w:tcPr>
          <w:p w:rsidR="00520C37" w:rsidRPr="00E06B50" w:rsidRDefault="00520C37" w:rsidP="00520C37">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1</w:t>
            </w:r>
            <w:r w:rsidRPr="00E06B50">
              <w:rPr>
                <w:rFonts w:hAnsi="Calibri"/>
                <w:snapToGrid/>
                <w:spacing w:val="-4"/>
                <w:kern w:val="0"/>
                <w:sz w:val="24"/>
                <w:szCs w:val="22"/>
              </w:rPr>
              <w:t>1</w:t>
            </w:r>
            <w:r>
              <w:rPr>
                <w:rFonts w:hAnsi="Calibri"/>
                <w:snapToGrid/>
                <w:spacing w:val="-4"/>
                <w:kern w:val="0"/>
                <w:sz w:val="24"/>
                <w:szCs w:val="22"/>
              </w:rPr>
              <w:t>3</w:t>
            </w:r>
          </w:p>
        </w:tc>
        <w:tc>
          <w:tcPr>
            <w:tcW w:w="917" w:type="dxa"/>
            <w:shd w:val="clear" w:color="auto" w:fill="auto"/>
            <w:noWrap/>
            <w:vAlign w:val="center"/>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4</w:t>
            </w:r>
            <w:r w:rsidRPr="00E06B50">
              <w:rPr>
                <w:rFonts w:hAnsi="Calibri"/>
                <w:snapToGrid/>
                <w:spacing w:val="-4"/>
                <w:kern w:val="0"/>
                <w:sz w:val="24"/>
                <w:szCs w:val="22"/>
              </w:rPr>
              <w:t>4</w:t>
            </w:r>
          </w:p>
        </w:tc>
        <w:tc>
          <w:tcPr>
            <w:tcW w:w="917" w:type="dxa"/>
            <w:shd w:val="clear" w:color="auto" w:fill="auto"/>
            <w:noWrap/>
            <w:vAlign w:val="center"/>
          </w:tcPr>
          <w:p w:rsidR="00520C37" w:rsidRPr="00E06B50" w:rsidRDefault="00520C37" w:rsidP="00E64296">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r w:rsidR="00E64296">
              <w:rPr>
                <w:rFonts w:hAnsi="Calibri"/>
                <w:snapToGrid/>
                <w:spacing w:val="-4"/>
                <w:kern w:val="0"/>
                <w:sz w:val="24"/>
                <w:szCs w:val="22"/>
              </w:rPr>
              <w:t>7</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4</w:t>
            </w:r>
          </w:p>
        </w:tc>
        <w:tc>
          <w:tcPr>
            <w:tcW w:w="917"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13</w:t>
            </w:r>
          </w:p>
        </w:tc>
        <w:tc>
          <w:tcPr>
            <w:tcW w:w="917" w:type="dxa"/>
            <w:shd w:val="clear" w:color="auto" w:fill="auto"/>
            <w:noWrap/>
            <w:vAlign w:val="center"/>
          </w:tcPr>
          <w:p w:rsidR="00520C37" w:rsidRPr="00E06B50" w:rsidRDefault="00520C37" w:rsidP="00520C37">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2</w:t>
            </w:r>
            <w:r w:rsidRPr="00E06B50">
              <w:rPr>
                <w:rFonts w:hAnsi="Calibri"/>
                <w:snapToGrid/>
                <w:spacing w:val="-4"/>
                <w:kern w:val="0"/>
                <w:sz w:val="24"/>
                <w:szCs w:val="22"/>
              </w:rPr>
              <w:t>7</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hint="eastAsia"/>
                <w:snapToGrid/>
                <w:spacing w:val="-4"/>
                <w:kern w:val="0"/>
                <w:sz w:val="24"/>
                <w:szCs w:val="22"/>
              </w:rPr>
              <w:t>1</w:t>
            </w:r>
            <w:r>
              <w:rPr>
                <w:rFonts w:hAnsi="Calibri"/>
                <w:snapToGrid/>
                <w:spacing w:val="-4"/>
                <w:kern w:val="0"/>
                <w:sz w:val="24"/>
                <w:szCs w:val="22"/>
              </w:rPr>
              <w:t>2</w:t>
            </w:r>
          </w:p>
        </w:tc>
        <w:tc>
          <w:tcPr>
            <w:tcW w:w="917"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c>
          <w:tcPr>
            <w:tcW w:w="918" w:type="dxa"/>
            <w:shd w:val="clear" w:color="auto" w:fill="auto"/>
            <w:noWrap/>
            <w:vAlign w:val="center"/>
          </w:tcPr>
          <w:p w:rsidR="00520C37" w:rsidRPr="00E06B50" w:rsidRDefault="00E64296" w:rsidP="00520C37">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14</w:t>
            </w:r>
          </w:p>
        </w:tc>
      </w:tr>
    </w:tbl>
    <w:p w:rsidR="00520C37" w:rsidRPr="00E06B50" w:rsidRDefault="00520C37" w:rsidP="00520C37">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說    明：表內資料為截至11</w:t>
      </w:r>
      <w:r w:rsidR="00E64296">
        <w:rPr>
          <w:rFonts w:hAnsi="Calibri"/>
          <w:snapToGrid/>
          <w:spacing w:val="-4"/>
          <w:kern w:val="0"/>
          <w:sz w:val="24"/>
          <w:szCs w:val="22"/>
        </w:rPr>
        <w:t>4</w:t>
      </w:r>
      <w:r w:rsidRPr="00E06B50">
        <w:rPr>
          <w:rFonts w:hAnsi="Calibri" w:hint="eastAsia"/>
          <w:snapToGrid/>
          <w:spacing w:val="-4"/>
          <w:kern w:val="0"/>
          <w:sz w:val="24"/>
          <w:szCs w:val="22"/>
        </w:rPr>
        <w:t>年</w:t>
      </w:r>
      <w:r w:rsidR="00E64296">
        <w:rPr>
          <w:rFonts w:hAnsi="Calibri"/>
          <w:snapToGrid/>
          <w:spacing w:val="-4"/>
          <w:kern w:val="0"/>
          <w:sz w:val="24"/>
          <w:szCs w:val="22"/>
        </w:rPr>
        <w:t>5</w:t>
      </w:r>
      <w:r w:rsidRPr="00E06B50">
        <w:rPr>
          <w:rFonts w:hAnsi="Calibri" w:hint="eastAsia"/>
          <w:snapToGrid/>
          <w:spacing w:val="-4"/>
          <w:kern w:val="0"/>
          <w:sz w:val="24"/>
          <w:szCs w:val="22"/>
        </w:rPr>
        <w:t>月底之統計資料。</w:t>
      </w:r>
    </w:p>
    <w:p w:rsidR="00520C37" w:rsidRPr="00E06B50" w:rsidRDefault="00520C37" w:rsidP="00520C37">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lang w:eastAsia="zh-HK"/>
        </w:rPr>
        <w:t>資料來源：彙整自體育署提供資料。</w:t>
      </w:r>
    </w:p>
    <w:p w:rsidR="0039375D" w:rsidRDefault="008145BB" w:rsidP="00954F37">
      <w:pPr>
        <w:spacing w:beforeLines="20" w:before="100" w:line="0" w:lineRule="atLeast"/>
        <w:ind w:leftChars="0" w:left="907" w:hangingChars="320" w:hanging="907"/>
        <w:rPr>
          <w:rFonts w:hAnsi="標楷體"/>
          <w:b/>
          <w:snapToGrid/>
        </w:rPr>
      </w:pPr>
      <w:r w:rsidRPr="00E06B50">
        <w:rPr>
          <w:rFonts w:hAnsi="標楷體" w:hint="eastAsia"/>
          <w:b/>
          <w:snapToGrid/>
          <w:lang w:eastAsia="zh-HK"/>
        </w:rPr>
        <w:t>表</w:t>
      </w:r>
      <w:r w:rsidR="0039375D">
        <w:rPr>
          <w:rFonts w:hAnsi="標楷體"/>
          <w:b/>
          <w:snapToGrid/>
          <w:lang w:eastAsia="zh-HK"/>
        </w:rPr>
        <w:t>3-19</w:t>
      </w:r>
      <w:r w:rsidRPr="00E06B50">
        <w:rPr>
          <w:rFonts w:hAnsi="標楷體" w:hint="eastAsia"/>
          <w:b/>
          <w:snapToGrid/>
        </w:rPr>
        <w:t xml:space="preserve">  截至1</w:t>
      </w:r>
      <w:r w:rsidRPr="00E06B50">
        <w:rPr>
          <w:rFonts w:hAnsi="標楷體"/>
          <w:b/>
          <w:snapToGrid/>
        </w:rPr>
        <w:t>1</w:t>
      </w:r>
      <w:r w:rsidR="0039375D">
        <w:rPr>
          <w:rFonts w:hAnsi="標楷體"/>
          <w:b/>
          <w:snapToGrid/>
        </w:rPr>
        <w:t>4</w:t>
      </w:r>
      <w:r w:rsidRPr="00E06B50">
        <w:rPr>
          <w:rFonts w:hAnsi="標楷體" w:hint="eastAsia"/>
          <w:b/>
          <w:snapToGrid/>
        </w:rPr>
        <w:t>年</w:t>
      </w:r>
      <w:r w:rsidR="0039375D">
        <w:rPr>
          <w:rFonts w:hAnsi="標楷體"/>
          <w:b/>
          <w:snapToGrid/>
        </w:rPr>
        <w:t>5</w:t>
      </w:r>
      <w:r w:rsidRPr="00E06B50">
        <w:rPr>
          <w:rFonts w:hAnsi="標楷體" w:hint="eastAsia"/>
          <w:b/>
          <w:snapToGrid/>
        </w:rPr>
        <w:t>月底特定體育團體未落實資訊公開情形</w:t>
      </w:r>
      <w:r w:rsidR="00766B96">
        <w:rPr>
          <w:rFonts w:hAnsi="標楷體" w:hint="eastAsia"/>
          <w:b/>
          <w:snapToGrid/>
        </w:rPr>
        <w:t>表</w:t>
      </w:r>
      <w:r>
        <w:rPr>
          <w:rFonts w:hAnsi="標楷體" w:hint="eastAsia"/>
          <w:b/>
          <w:snapToGrid/>
        </w:rPr>
        <w:t xml:space="preserve"> </w:t>
      </w:r>
    </w:p>
    <w:p w:rsidR="008145BB" w:rsidRPr="00E06B50" w:rsidRDefault="008145BB" w:rsidP="0039375D">
      <w:pPr>
        <w:spacing w:line="0" w:lineRule="atLeast"/>
        <w:ind w:leftChars="0" w:left="778" w:hangingChars="320" w:hanging="778"/>
        <w:jc w:val="right"/>
        <w:rPr>
          <w:rFonts w:hAnsi="標楷體"/>
          <w:b/>
          <w:snapToGrid/>
        </w:rPr>
      </w:pPr>
      <w:r w:rsidRPr="006E4B43">
        <w:rPr>
          <w:rFonts w:hAnsi="標楷體" w:hint="eastAsia"/>
          <w:snapToGrid/>
          <w:sz w:val="24"/>
          <w:szCs w:val="24"/>
        </w:rPr>
        <w:t>單位：家</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230"/>
        <w:gridCol w:w="2268"/>
        <w:gridCol w:w="976"/>
      </w:tblGrid>
      <w:tr w:rsidR="008145BB" w:rsidRPr="00E06B50" w:rsidTr="00C923F6">
        <w:trPr>
          <w:trHeight w:val="397"/>
          <w:tblHeader/>
        </w:trPr>
        <w:tc>
          <w:tcPr>
            <w:tcW w:w="5230" w:type="dxa"/>
            <w:shd w:val="clear" w:color="auto" w:fill="auto"/>
            <w:vAlign w:val="center"/>
          </w:tcPr>
          <w:p w:rsidR="008145BB" w:rsidRPr="00E06B50" w:rsidRDefault="008145BB" w:rsidP="008145BB">
            <w:pPr>
              <w:widowControl/>
              <w:spacing w:line="280" w:lineRule="exact"/>
              <w:ind w:leftChars="0" w:left="59" w:hangingChars="25" w:hanging="59"/>
              <w:jc w:val="center"/>
              <w:rPr>
                <w:rFonts w:hAnsi="Calibri"/>
                <w:snapToGrid/>
                <w:spacing w:val="-4"/>
                <w:kern w:val="0"/>
                <w:sz w:val="24"/>
                <w:szCs w:val="22"/>
              </w:rPr>
            </w:pPr>
            <w:r w:rsidRPr="00E06B50">
              <w:rPr>
                <w:rFonts w:hAnsi="Calibri" w:hint="eastAsia"/>
                <w:snapToGrid/>
                <w:spacing w:val="-4"/>
                <w:kern w:val="0"/>
                <w:sz w:val="24"/>
                <w:szCs w:val="22"/>
              </w:rPr>
              <w:t>國民體育法及相關規範</w:t>
            </w:r>
          </w:p>
        </w:tc>
        <w:tc>
          <w:tcPr>
            <w:tcW w:w="2268" w:type="dxa"/>
            <w:shd w:val="clear" w:color="auto" w:fill="auto"/>
            <w:vAlign w:val="center"/>
          </w:tcPr>
          <w:p w:rsidR="008145BB" w:rsidRPr="00E06B50" w:rsidRDefault="008145BB" w:rsidP="008145BB">
            <w:pPr>
              <w:widowControl/>
              <w:spacing w:line="280" w:lineRule="exact"/>
              <w:ind w:leftChars="0" w:left="55" w:hangingChars="25" w:hanging="55"/>
              <w:jc w:val="center"/>
              <w:rPr>
                <w:rFonts w:hAnsi="Calibri"/>
                <w:snapToGrid/>
                <w:spacing w:val="-12"/>
                <w:kern w:val="0"/>
                <w:sz w:val="24"/>
                <w:szCs w:val="22"/>
              </w:rPr>
            </w:pPr>
            <w:r w:rsidRPr="00E06B50">
              <w:rPr>
                <w:rFonts w:hAnsi="Calibri" w:hint="eastAsia"/>
                <w:snapToGrid/>
                <w:spacing w:val="-12"/>
                <w:kern w:val="0"/>
                <w:sz w:val="24"/>
                <w:szCs w:val="22"/>
              </w:rPr>
              <w:t>未落實資訊公開態樣</w:t>
            </w:r>
          </w:p>
        </w:tc>
        <w:tc>
          <w:tcPr>
            <w:tcW w:w="976" w:type="dxa"/>
            <w:shd w:val="clear" w:color="auto" w:fill="auto"/>
            <w:vAlign w:val="center"/>
          </w:tcPr>
          <w:p w:rsidR="008145BB" w:rsidRPr="00E06B50" w:rsidRDefault="008145BB" w:rsidP="008145BB">
            <w:pPr>
              <w:widowControl/>
              <w:spacing w:line="280" w:lineRule="exact"/>
              <w:ind w:leftChars="-19" w:left="1" w:hangingChars="25" w:hanging="55"/>
              <w:jc w:val="center"/>
              <w:rPr>
                <w:rFonts w:hAnsi="Calibri"/>
                <w:snapToGrid/>
                <w:spacing w:val="-12"/>
                <w:kern w:val="0"/>
                <w:sz w:val="24"/>
                <w:szCs w:val="22"/>
              </w:rPr>
            </w:pPr>
            <w:r w:rsidRPr="00E06B50">
              <w:rPr>
                <w:rFonts w:hAnsi="Calibri" w:hint="eastAsia"/>
                <w:snapToGrid/>
                <w:spacing w:val="-12"/>
                <w:kern w:val="0"/>
                <w:sz w:val="24"/>
                <w:szCs w:val="22"/>
              </w:rPr>
              <w:t>團體數</w:t>
            </w:r>
          </w:p>
        </w:tc>
      </w:tr>
      <w:tr w:rsidR="008145BB" w:rsidRPr="00E06B50" w:rsidTr="00C923F6">
        <w:trPr>
          <w:trHeight w:val="397"/>
        </w:trPr>
        <w:tc>
          <w:tcPr>
            <w:tcW w:w="5230" w:type="dxa"/>
            <w:vMerge w:val="restart"/>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r w:rsidRPr="00E06B50">
              <w:rPr>
                <w:rFonts w:hAnsi="標楷體" w:hint="eastAsia"/>
                <w:snapToGrid/>
                <w:spacing w:val="-4"/>
                <w:kern w:val="0"/>
                <w:sz w:val="24"/>
                <w:szCs w:val="22"/>
              </w:rPr>
              <w:lastRenderedPageBreak/>
              <w:t>第3</w:t>
            </w:r>
            <w:r w:rsidRPr="00E06B50">
              <w:rPr>
                <w:rFonts w:hAnsi="標楷體"/>
                <w:snapToGrid/>
                <w:spacing w:val="-4"/>
                <w:kern w:val="0"/>
                <w:sz w:val="24"/>
                <w:szCs w:val="22"/>
              </w:rPr>
              <w:t>0</w:t>
            </w:r>
            <w:r w:rsidRPr="00E06B50">
              <w:rPr>
                <w:rFonts w:hAnsi="標楷體" w:hint="eastAsia"/>
                <w:snapToGrid/>
                <w:spacing w:val="-4"/>
                <w:kern w:val="0"/>
                <w:sz w:val="24"/>
                <w:szCs w:val="22"/>
              </w:rPr>
              <w:t>條第4項</w:t>
            </w:r>
            <w:r>
              <w:rPr>
                <w:rFonts w:hAnsi="標楷體"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第1項第4款教練與選手遴選制度、培訓計畫及第1項第6款之運動紀錄、運動規則及其相關事項，特定體育團體應適時辦理及公告。</w:t>
            </w:r>
            <w:r w:rsidRPr="00E06B50">
              <w:rPr>
                <w:rFonts w:hAnsi="標楷體" w:hint="eastAsia"/>
                <w:snapToGrid/>
                <w:spacing w:val="-4"/>
                <w:kern w:val="0"/>
                <w:sz w:val="24"/>
                <w:szCs w:val="22"/>
              </w:rPr>
              <w:t>」</w:t>
            </w:r>
          </w:p>
        </w:tc>
        <w:tc>
          <w:tcPr>
            <w:tcW w:w="2268" w:type="dxa"/>
            <w:shd w:val="clear" w:color="auto" w:fill="auto"/>
            <w:vAlign w:val="center"/>
          </w:tcPr>
          <w:p w:rsidR="008145BB" w:rsidRPr="00E06B50" w:rsidRDefault="008145BB" w:rsidP="008145BB">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未公告運動教練選手遴選制度、培訓計畫</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未公告運動紀錄</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1</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未公告運動規則</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sidRPr="00E06B50">
              <w:rPr>
                <w:rFonts w:hAnsi="Calibri" w:hint="eastAsia"/>
                <w:snapToGrid/>
                <w:spacing w:val="-4"/>
                <w:kern w:val="0"/>
                <w:sz w:val="24"/>
                <w:szCs w:val="22"/>
              </w:rPr>
              <w:t>1</w:t>
            </w:r>
          </w:p>
        </w:tc>
      </w:tr>
      <w:tr w:rsidR="008145BB" w:rsidRPr="00E06B50" w:rsidTr="00C923F6">
        <w:trPr>
          <w:trHeight w:val="397"/>
        </w:trPr>
        <w:tc>
          <w:tcPr>
            <w:tcW w:w="5230" w:type="dxa"/>
            <w:vMerge w:val="restart"/>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r w:rsidRPr="00E06B50">
              <w:rPr>
                <w:rFonts w:hAnsi="Calibri" w:hint="eastAsia"/>
                <w:snapToGrid/>
                <w:spacing w:val="-4"/>
                <w:kern w:val="0"/>
                <w:sz w:val="24"/>
                <w:szCs w:val="22"/>
              </w:rPr>
              <w:t>第3</w:t>
            </w:r>
            <w:r w:rsidRPr="00E06B50">
              <w:rPr>
                <w:rFonts w:hAnsi="Calibri"/>
                <w:snapToGrid/>
                <w:spacing w:val="-4"/>
                <w:kern w:val="0"/>
                <w:sz w:val="24"/>
                <w:szCs w:val="22"/>
              </w:rPr>
              <w:t>4</w:t>
            </w:r>
            <w:r w:rsidRPr="00E06B50">
              <w:rPr>
                <w:rFonts w:hAnsi="Calibri" w:hint="eastAsia"/>
                <w:snapToGrid/>
                <w:spacing w:val="-4"/>
                <w:kern w:val="0"/>
                <w:sz w:val="24"/>
                <w:szCs w:val="22"/>
              </w:rPr>
              <w:t>條第2</w:t>
            </w:r>
            <w:r w:rsidR="00A16034">
              <w:rPr>
                <w:rFonts w:hAnsi="Calibri" w:hint="eastAsia"/>
                <w:snapToGrid/>
                <w:spacing w:val="-4"/>
                <w:kern w:val="0"/>
                <w:sz w:val="24"/>
                <w:szCs w:val="22"/>
              </w:rPr>
              <w:t>款</w:t>
            </w:r>
            <w:r>
              <w:rPr>
                <w:rFonts w:hAnsi="Calibri" w:hint="eastAsia"/>
                <w:snapToGrid/>
                <w:spacing w:val="-4"/>
                <w:kern w:val="0"/>
                <w:sz w:val="24"/>
                <w:szCs w:val="22"/>
              </w:rPr>
              <w:t>規定</w:t>
            </w:r>
            <w:r w:rsidRPr="00E06B50">
              <w:rPr>
                <w:rFonts w:hAnsi="標楷體" w:hint="eastAsia"/>
                <w:snapToGrid/>
                <w:spacing w:val="-4"/>
                <w:kern w:val="0"/>
                <w:sz w:val="24"/>
                <w:szCs w:val="22"/>
              </w:rPr>
              <w:t>：「</w:t>
            </w:r>
            <w:r w:rsidRPr="00E06B50">
              <w:rPr>
                <w:rFonts w:hAnsi="Calibri" w:hint="eastAsia"/>
                <w:snapToGrid/>
                <w:spacing w:val="-4"/>
                <w:kern w:val="0"/>
                <w:sz w:val="24"/>
                <w:szCs w:val="22"/>
              </w:rPr>
              <w:t>特定體育團體就其財務及會計事項，不得有匿報或虛報情事，並應辦理下列事項：</w:t>
            </w:r>
            <w:r w:rsidRPr="00E06B50">
              <w:rPr>
                <w:rFonts w:hAnsi="標楷體" w:hint="eastAsia"/>
                <w:snapToGrid/>
                <w:spacing w:val="-4"/>
                <w:kern w:val="0"/>
                <w:sz w:val="24"/>
                <w:szCs w:val="22"/>
              </w:rPr>
              <w:t>…</w:t>
            </w:r>
            <w:r w:rsidRPr="00E06B50">
              <w:rPr>
                <w:rFonts w:hAnsi="Calibri" w:hint="eastAsia"/>
                <w:snapToGrid/>
                <w:spacing w:val="-4"/>
                <w:kern w:val="0"/>
                <w:sz w:val="24"/>
                <w:szCs w:val="22"/>
              </w:rPr>
              <w:t>二、公告年度預算、決算及政府機關補助之經費。</w:t>
            </w:r>
            <w:r w:rsidRPr="00E06B50">
              <w:rPr>
                <w:rFonts w:hAnsi="標楷體" w:hint="eastAsia"/>
                <w:snapToGrid/>
                <w:spacing w:val="-4"/>
                <w:kern w:val="0"/>
                <w:sz w:val="24"/>
                <w:szCs w:val="22"/>
              </w:rPr>
              <w:t>」</w:t>
            </w: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未公告年度決算</w:t>
            </w:r>
          </w:p>
        </w:tc>
        <w:tc>
          <w:tcPr>
            <w:tcW w:w="976" w:type="dxa"/>
            <w:shd w:val="clear" w:color="auto" w:fill="auto"/>
            <w:vAlign w:val="center"/>
          </w:tcPr>
          <w:p w:rsidR="008145BB" w:rsidRPr="00E06B50"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3</w:t>
            </w:r>
          </w:p>
        </w:tc>
      </w:tr>
      <w:tr w:rsidR="008145BB" w:rsidRPr="00E06B50" w:rsidTr="00C923F6">
        <w:trPr>
          <w:trHeight w:val="397"/>
        </w:trPr>
        <w:tc>
          <w:tcPr>
            <w:tcW w:w="5230" w:type="dxa"/>
            <w:vMerge/>
            <w:shd w:val="clear" w:color="auto" w:fill="auto"/>
            <w:vAlign w:val="center"/>
          </w:tcPr>
          <w:p w:rsidR="008145BB" w:rsidRPr="00E06B50" w:rsidRDefault="008145BB" w:rsidP="008145BB">
            <w:pPr>
              <w:widowControl/>
              <w:spacing w:line="280" w:lineRule="exact"/>
              <w:ind w:leftChars="0" w:left="59" w:hangingChars="25" w:hanging="59"/>
              <w:jc w:val="left"/>
              <w:rPr>
                <w:rFonts w:hAnsi="Calibri"/>
                <w:snapToGrid/>
                <w:spacing w:val="-4"/>
                <w:kern w:val="0"/>
                <w:sz w:val="24"/>
                <w:szCs w:val="22"/>
              </w:rPr>
            </w:pPr>
          </w:p>
        </w:tc>
        <w:tc>
          <w:tcPr>
            <w:tcW w:w="2268" w:type="dxa"/>
            <w:shd w:val="clear" w:color="auto" w:fill="auto"/>
            <w:vAlign w:val="center"/>
          </w:tcPr>
          <w:p w:rsidR="008145BB" w:rsidRPr="00E06B50" w:rsidRDefault="008145BB" w:rsidP="008145BB">
            <w:pPr>
              <w:widowControl/>
              <w:spacing w:line="280" w:lineRule="exact"/>
              <w:ind w:leftChars="0" w:left="55" w:hangingChars="25" w:hanging="55"/>
              <w:rPr>
                <w:rFonts w:hAnsi="Calibri"/>
                <w:snapToGrid/>
                <w:spacing w:val="-12"/>
                <w:kern w:val="0"/>
                <w:sz w:val="24"/>
                <w:szCs w:val="22"/>
              </w:rPr>
            </w:pPr>
            <w:r w:rsidRPr="00E06B50">
              <w:rPr>
                <w:rFonts w:hAnsi="Calibri" w:hint="eastAsia"/>
                <w:snapToGrid/>
                <w:spacing w:val="-12"/>
                <w:kern w:val="0"/>
                <w:sz w:val="24"/>
                <w:szCs w:val="22"/>
              </w:rPr>
              <w:t>未公告政府補助經費</w:t>
            </w:r>
          </w:p>
        </w:tc>
        <w:tc>
          <w:tcPr>
            <w:tcW w:w="976" w:type="dxa"/>
            <w:shd w:val="clear" w:color="auto" w:fill="auto"/>
            <w:vAlign w:val="center"/>
          </w:tcPr>
          <w:p w:rsidR="008145BB" w:rsidRPr="00E06B50" w:rsidRDefault="008145BB"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2</w:t>
            </w:r>
          </w:p>
        </w:tc>
      </w:tr>
      <w:tr w:rsidR="0039375D" w:rsidRPr="00E06B50" w:rsidTr="00C923F6">
        <w:trPr>
          <w:trHeight w:val="397"/>
        </w:trPr>
        <w:tc>
          <w:tcPr>
            <w:tcW w:w="5230" w:type="dxa"/>
            <w:shd w:val="clear" w:color="auto" w:fill="auto"/>
            <w:vAlign w:val="center"/>
          </w:tcPr>
          <w:p w:rsidR="0039375D" w:rsidRPr="00E06B50" w:rsidRDefault="0039375D" w:rsidP="00A16034">
            <w:pPr>
              <w:widowControl/>
              <w:spacing w:line="280" w:lineRule="exact"/>
              <w:ind w:leftChars="0" w:left="59" w:hangingChars="25" w:hanging="59"/>
              <w:jc w:val="left"/>
              <w:rPr>
                <w:rFonts w:hAnsi="Calibri"/>
                <w:snapToGrid/>
                <w:spacing w:val="-4"/>
                <w:kern w:val="0"/>
                <w:sz w:val="24"/>
                <w:szCs w:val="22"/>
              </w:rPr>
            </w:pPr>
            <w:r w:rsidRPr="0039375D">
              <w:rPr>
                <w:rFonts w:hAnsi="標楷體" w:hint="eastAsia"/>
                <w:snapToGrid/>
                <w:spacing w:val="-4"/>
                <w:kern w:val="0"/>
                <w:sz w:val="24"/>
                <w:szCs w:val="22"/>
              </w:rPr>
              <w:t>第3</w:t>
            </w:r>
            <w:r>
              <w:rPr>
                <w:rFonts w:hAnsi="標楷體"/>
                <w:snapToGrid/>
                <w:spacing w:val="-4"/>
                <w:kern w:val="0"/>
                <w:sz w:val="24"/>
                <w:szCs w:val="22"/>
              </w:rPr>
              <w:t>5</w:t>
            </w:r>
            <w:r w:rsidRPr="0039375D">
              <w:rPr>
                <w:rFonts w:hAnsi="標楷體" w:hint="eastAsia"/>
                <w:snapToGrid/>
                <w:spacing w:val="-4"/>
                <w:kern w:val="0"/>
                <w:sz w:val="24"/>
                <w:szCs w:val="22"/>
              </w:rPr>
              <w:t>條第2項規定</w:t>
            </w:r>
            <w:r>
              <w:rPr>
                <w:rFonts w:hAnsi="標楷體" w:hint="eastAsia"/>
                <w:snapToGrid/>
                <w:spacing w:val="-4"/>
                <w:kern w:val="0"/>
                <w:sz w:val="24"/>
                <w:szCs w:val="22"/>
              </w:rPr>
              <w:t>：「</w:t>
            </w:r>
            <w:r w:rsidRPr="0039375D">
              <w:rPr>
                <w:rFonts w:hAnsi="標楷體" w:hint="eastAsia"/>
                <w:snapToGrid/>
                <w:spacing w:val="-4"/>
                <w:kern w:val="0"/>
                <w:sz w:val="24"/>
                <w:szCs w:val="22"/>
              </w:rPr>
              <w:t>特定體育團體應於各年度結束後三個月內，將其決算及財務報表，自行委請中央主管機關認可之會計師查核簽證後，報中央主管機關備查並公告之</w:t>
            </w:r>
            <w:r w:rsidR="00A16034">
              <w:rPr>
                <w:rFonts w:hAnsi="標楷體" w:hint="eastAsia"/>
                <w:snapToGrid/>
                <w:spacing w:val="-4"/>
                <w:kern w:val="0"/>
                <w:sz w:val="24"/>
                <w:szCs w:val="22"/>
              </w:rPr>
              <w:t>；</w:t>
            </w:r>
            <w:r w:rsidRPr="0039375D">
              <w:rPr>
                <w:rFonts w:hAnsi="標楷體" w:hint="eastAsia"/>
                <w:snapToGrid/>
                <w:spacing w:val="-4"/>
                <w:kern w:val="0"/>
                <w:sz w:val="24"/>
                <w:szCs w:val="22"/>
              </w:rPr>
              <w:t>…</w:t>
            </w:r>
            <w:r w:rsidR="00A16034">
              <w:rPr>
                <w:rFonts w:hAnsi="標楷體" w:hint="eastAsia"/>
                <w:snapToGrid/>
                <w:spacing w:val="-4"/>
                <w:kern w:val="0"/>
                <w:sz w:val="24"/>
                <w:szCs w:val="22"/>
              </w:rPr>
              <w:t>。</w:t>
            </w:r>
            <w:r>
              <w:rPr>
                <w:rFonts w:hAnsi="標楷體" w:hint="eastAsia"/>
                <w:snapToGrid/>
                <w:spacing w:val="-4"/>
                <w:kern w:val="0"/>
                <w:sz w:val="24"/>
                <w:szCs w:val="22"/>
              </w:rPr>
              <w:t>」</w:t>
            </w:r>
          </w:p>
        </w:tc>
        <w:tc>
          <w:tcPr>
            <w:tcW w:w="2268" w:type="dxa"/>
            <w:shd w:val="clear" w:color="auto" w:fill="auto"/>
            <w:vAlign w:val="center"/>
          </w:tcPr>
          <w:p w:rsidR="0039375D" w:rsidRPr="00E06B50" w:rsidRDefault="0039375D" w:rsidP="008145BB">
            <w:pPr>
              <w:widowControl/>
              <w:spacing w:line="280" w:lineRule="exact"/>
              <w:ind w:leftChars="0" w:left="55" w:hangingChars="25" w:hanging="55"/>
              <w:rPr>
                <w:rFonts w:hAnsi="Calibri"/>
                <w:snapToGrid/>
                <w:spacing w:val="-12"/>
                <w:kern w:val="0"/>
                <w:sz w:val="24"/>
                <w:szCs w:val="22"/>
              </w:rPr>
            </w:pPr>
            <w:r w:rsidRPr="0039375D">
              <w:rPr>
                <w:rFonts w:hAnsi="Calibri" w:hint="eastAsia"/>
                <w:snapToGrid/>
                <w:spacing w:val="-12"/>
                <w:kern w:val="0"/>
                <w:sz w:val="24"/>
                <w:szCs w:val="22"/>
              </w:rPr>
              <w:t>未公告財務報表查核簽證報告</w:t>
            </w:r>
          </w:p>
        </w:tc>
        <w:tc>
          <w:tcPr>
            <w:tcW w:w="976" w:type="dxa"/>
            <w:shd w:val="clear" w:color="auto" w:fill="auto"/>
            <w:vAlign w:val="center"/>
          </w:tcPr>
          <w:p w:rsidR="0039375D"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hint="eastAsia"/>
                <w:snapToGrid/>
                <w:spacing w:val="-4"/>
                <w:kern w:val="0"/>
                <w:sz w:val="24"/>
                <w:szCs w:val="22"/>
              </w:rPr>
              <w:t>5</w:t>
            </w:r>
          </w:p>
        </w:tc>
      </w:tr>
      <w:tr w:rsidR="008145BB" w:rsidRPr="00E06B50" w:rsidTr="00C923F6">
        <w:trPr>
          <w:trHeight w:val="397"/>
        </w:trPr>
        <w:tc>
          <w:tcPr>
            <w:tcW w:w="5230" w:type="dxa"/>
            <w:shd w:val="clear" w:color="auto" w:fill="auto"/>
            <w:vAlign w:val="center"/>
          </w:tcPr>
          <w:p w:rsidR="008145BB" w:rsidRPr="00E06B50" w:rsidRDefault="008145BB" w:rsidP="00A16034">
            <w:pPr>
              <w:widowControl/>
              <w:spacing w:line="280" w:lineRule="exact"/>
              <w:ind w:leftChars="0" w:left="59" w:hangingChars="25" w:hanging="59"/>
              <w:jc w:val="left"/>
              <w:rPr>
                <w:rFonts w:hAnsi="Calibri"/>
                <w:snapToGrid/>
                <w:spacing w:val="-4"/>
                <w:kern w:val="0"/>
                <w:sz w:val="24"/>
                <w:szCs w:val="22"/>
              </w:rPr>
            </w:pPr>
            <w:r w:rsidRPr="00E06B50">
              <w:rPr>
                <w:rFonts w:hAnsi="Calibri" w:hint="eastAsia"/>
                <w:snapToGrid/>
                <w:spacing w:val="-4"/>
                <w:kern w:val="0"/>
                <w:sz w:val="24"/>
                <w:szCs w:val="22"/>
              </w:rPr>
              <w:t>特定體育團體組織及運作管理辦法第30條第1項第3款及第5款規定</w:t>
            </w:r>
            <w:r w:rsidR="00A16034">
              <w:rPr>
                <w:rFonts w:hAnsi="標楷體" w:hint="eastAsia"/>
                <w:snapToGrid/>
                <w:spacing w:val="-4"/>
                <w:kern w:val="0"/>
                <w:sz w:val="24"/>
                <w:szCs w:val="22"/>
              </w:rPr>
              <w:t>：</w:t>
            </w:r>
            <w:r w:rsidRPr="00E06B50">
              <w:rPr>
                <w:rFonts w:hAnsi="Calibri" w:hint="eastAsia"/>
                <w:snapToGrid/>
                <w:spacing w:val="-4"/>
                <w:kern w:val="0"/>
                <w:sz w:val="24"/>
                <w:szCs w:val="22"/>
              </w:rPr>
              <w:t>「特定體育團體應主動公開下列資訊：三、會員（會員代表）大會、理事會議、監事會議及理事監事聯席會議之會議紀錄。</w:t>
            </w:r>
            <w:r w:rsidR="00A16034">
              <w:rPr>
                <w:rFonts w:hAnsi="標楷體" w:hint="eastAsia"/>
                <w:snapToGrid/>
                <w:spacing w:val="-4"/>
                <w:kern w:val="0"/>
                <w:sz w:val="24"/>
                <w:szCs w:val="22"/>
              </w:rPr>
              <w:t>」</w:t>
            </w:r>
            <w:r w:rsidR="00A16034">
              <w:rPr>
                <w:rFonts w:hAnsi="Calibri" w:hint="eastAsia"/>
                <w:snapToGrid/>
                <w:spacing w:val="-4"/>
                <w:kern w:val="0"/>
                <w:sz w:val="24"/>
                <w:szCs w:val="22"/>
              </w:rPr>
              <w:t>及</w:t>
            </w:r>
            <w:r w:rsidR="00A16034">
              <w:rPr>
                <w:rFonts w:hAnsi="標楷體" w:hint="eastAsia"/>
                <w:snapToGrid/>
                <w:spacing w:val="-4"/>
                <w:kern w:val="0"/>
                <w:sz w:val="24"/>
                <w:szCs w:val="22"/>
              </w:rPr>
              <w:t>「</w:t>
            </w:r>
            <w:r w:rsidRPr="00E06B50">
              <w:rPr>
                <w:rFonts w:hAnsi="Calibri" w:hint="eastAsia"/>
                <w:snapToGrid/>
                <w:spacing w:val="-4"/>
                <w:kern w:val="0"/>
                <w:sz w:val="24"/>
                <w:szCs w:val="22"/>
              </w:rPr>
              <w:t>五、年度接受補助、捐贈之名單清冊及支付獎助、捐贈名單清冊。」</w:t>
            </w:r>
          </w:p>
        </w:tc>
        <w:tc>
          <w:tcPr>
            <w:tcW w:w="2268" w:type="dxa"/>
            <w:shd w:val="clear" w:color="auto" w:fill="auto"/>
            <w:vAlign w:val="center"/>
          </w:tcPr>
          <w:p w:rsidR="008145BB" w:rsidRPr="00E06B50" w:rsidRDefault="008145BB" w:rsidP="008145BB">
            <w:pPr>
              <w:widowControl/>
              <w:spacing w:line="280" w:lineRule="exact"/>
              <w:ind w:leftChars="0" w:left="59" w:hangingChars="25" w:hanging="59"/>
              <w:rPr>
                <w:rFonts w:hAnsi="Calibri"/>
                <w:snapToGrid/>
                <w:spacing w:val="-4"/>
                <w:kern w:val="0"/>
                <w:sz w:val="24"/>
                <w:szCs w:val="22"/>
              </w:rPr>
            </w:pPr>
            <w:r w:rsidRPr="00E06B50">
              <w:rPr>
                <w:rFonts w:hAnsi="Calibri" w:hint="eastAsia"/>
                <w:snapToGrid/>
                <w:spacing w:val="-4"/>
                <w:kern w:val="0"/>
                <w:sz w:val="24"/>
                <w:szCs w:val="22"/>
              </w:rPr>
              <w:t>未公開會員（會員代表</w:t>
            </w:r>
            <w:r w:rsidRPr="00E06B50">
              <w:rPr>
                <w:rFonts w:hAnsi="Calibri"/>
                <w:snapToGrid/>
                <w:spacing w:val="-4"/>
                <w:kern w:val="0"/>
                <w:sz w:val="24"/>
                <w:szCs w:val="22"/>
              </w:rPr>
              <w:t>）</w:t>
            </w:r>
            <w:r w:rsidRPr="00E06B50">
              <w:rPr>
                <w:rFonts w:hAnsi="Calibri" w:hint="eastAsia"/>
                <w:snapToGrid/>
                <w:spacing w:val="-4"/>
                <w:kern w:val="0"/>
                <w:sz w:val="24"/>
                <w:szCs w:val="22"/>
              </w:rPr>
              <w:t>大會等會議紀錄</w:t>
            </w:r>
          </w:p>
        </w:tc>
        <w:tc>
          <w:tcPr>
            <w:tcW w:w="976" w:type="dxa"/>
            <w:shd w:val="clear" w:color="auto" w:fill="auto"/>
            <w:vAlign w:val="center"/>
          </w:tcPr>
          <w:p w:rsidR="008145BB" w:rsidRPr="00E06B50" w:rsidRDefault="0039375D" w:rsidP="008145BB">
            <w:pPr>
              <w:widowControl/>
              <w:spacing w:line="280" w:lineRule="exact"/>
              <w:ind w:leftChars="0" w:left="59" w:hangingChars="25" w:hanging="59"/>
              <w:jc w:val="right"/>
              <w:rPr>
                <w:rFonts w:hAnsi="Calibri"/>
                <w:snapToGrid/>
                <w:spacing w:val="-4"/>
                <w:kern w:val="0"/>
                <w:sz w:val="24"/>
                <w:szCs w:val="22"/>
              </w:rPr>
            </w:pPr>
            <w:r>
              <w:rPr>
                <w:rFonts w:hAnsi="Calibri"/>
                <w:snapToGrid/>
                <w:spacing w:val="-4"/>
                <w:kern w:val="0"/>
                <w:sz w:val="24"/>
                <w:szCs w:val="22"/>
              </w:rPr>
              <w:t>6</w:t>
            </w:r>
          </w:p>
        </w:tc>
      </w:tr>
    </w:tbl>
    <w:p w:rsidR="008145BB" w:rsidRPr="00E06B50" w:rsidRDefault="008145BB" w:rsidP="008145BB">
      <w:pPr>
        <w:pStyle w:val="142"/>
        <w:ind w:left="647" w:hanging="647"/>
        <w:rPr>
          <w:snapToGrid/>
        </w:rPr>
      </w:pPr>
      <w:r w:rsidRPr="00E06B50">
        <w:rPr>
          <w:rFonts w:hint="eastAsia"/>
        </w:rPr>
        <w:t>資料來源：整理自全國法規資料庫及體育署提供資料。</w:t>
      </w:r>
    </w:p>
    <w:p w:rsidR="00E600D5" w:rsidRPr="00EB2035" w:rsidRDefault="00E600D5" w:rsidP="00785378">
      <w:pPr>
        <w:pStyle w:val="a4"/>
        <w:ind w:left="849" w:hanging="283"/>
        <w:rPr>
          <w:b/>
          <w:lang w:eastAsia="zh-TW"/>
        </w:rPr>
      </w:pPr>
      <w:r w:rsidRPr="00EB2035">
        <w:rPr>
          <w:rFonts w:hint="eastAsia"/>
          <w:b/>
          <w:lang w:eastAsia="zh-TW"/>
        </w:rPr>
        <w:t>(三</w:t>
      </w:r>
      <w:r w:rsidRPr="00EB2035">
        <w:rPr>
          <w:b/>
          <w:lang w:eastAsia="zh-TW"/>
        </w:rPr>
        <w:t>)</w:t>
      </w:r>
      <w:r w:rsidRPr="00EB2035">
        <w:rPr>
          <w:rFonts w:hint="eastAsia"/>
          <w:b/>
          <w:lang w:eastAsia="zh-TW"/>
        </w:rPr>
        <w:t>為提升競技運動成效，允宜</w:t>
      </w:r>
      <w:r w:rsidR="00EB4D0A" w:rsidRPr="00EB2035">
        <w:rPr>
          <w:rFonts w:hint="eastAsia"/>
          <w:b/>
          <w:lang w:eastAsia="zh-TW"/>
        </w:rPr>
        <w:t>落實黃金計畫選手分級及選才機制並強化</w:t>
      </w:r>
      <w:r w:rsidR="007D095A">
        <w:rPr>
          <w:rFonts w:hint="eastAsia"/>
          <w:b/>
          <w:lang w:eastAsia="zh-TW"/>
        </w:rPr>
        <w:t>全方位</w:t>
      </w:r>
      <w:r w:rsidR="00186D95" w:rsidRPr="00EB2035">
        <w:rPr>
          <w:rFonts w:hint="eastAsia"/>
          <w:b/>
          <w:lang w:eastAsia="zh-TW"/>
        </w:rPr>
        <w:t>運科</w:t>
      </w:r>
      <w:r w:rsidRPr="00EB2035">
        <w:rPr>
          <w:rFonts w:hint="eastAsia"/>
          <w:b/>
          <w:lang w:eastAsia="zh-TW"/>
        </w:rPr>
        <w:t>支援</w:t>
      </w:r>
    </w:p>
    <w:p w:rsidR="00E600D5" w:rsidRDefault="00CD5695" w:rsidP="00CD5695">
      <w:pPr>
        <w:pStyle w:val="21"/>
        <w:ind w:left="850" w:firstLine="566"/>
        <w:rPr>
          <w:rFonts w:hAnsi="標楷體"/>
          <w:lang w:eastAsia="zh-TW"/>
        </w:rPr>
      </w:pPr>
      <w:r w:rsidRPr="00CD5695">
        <w:rPr>
          <w:rFonts w:hint="eastAsia"/>
        </w:rPr>
        <w:t>國訓中心「備戰奧林匹克運動會黃金計畫3.0」</w:t>
      </w:r>
      <w:r>
        <w:rPr>
          <w:rStyle w:val="af6"/>
        </w:rPr>
        <w:footnoteReference w:id="7"/>
      </w:r>
      <w:r w:rsidRPr="00CD5695">
        <w:rPr>
          <w:rFonts w:hint="eastAsia"/>
        </w:rPr>
        <w:t>(以下簡稱黃金計畫3.0)自114年1月1日起執行</w:t>
      </w:r>
      <w:r>
        <w:rPr>
          <w:rFonts w:hAnsi="標楷體" w:hint="eastAsia"/>
        </w:rPr>
        <w:t>，</w:t>
      </w:r>
      <w:r>
        <w:rPr>
          <w:rFonts w:hAnsi="標楷體" w:hint="eastAsia"/>
          <w:lang w:eastAsia="zh-TW"/>
        </w:rPr>
        <w:t>計核定</w:t>
      </w:r>
      <w:r w:rsidR="00186D95">
        <w:rPr>
          <w:rFonts w:hAnsi="標楷體" w:hint="eastAsia"/>
          <w:lang w:eastAsia="zh-TW"/>
        </w:rPr>
        <w:t>6級別、</w:t>
      </w:r>
      <w:r w:rsidRPr="00CD5695">
        <w:rPr>
          <w:rFonts w:hAnsi="標楷體" w:hint="eastAsia"/>
        </w:rPr>
        <w:t>15項運動種類，</w:t>
      </w:r>
      <w:r w:rsidR="00186D95">
        <w:rPr>
          <w:rFonts w:hAnsi="標楷體" w:hint="eastAsia"/>
          <w:lang w:eastAsia="zh-TW"/>
        </w:rPr>
        <w:t>合計</w:t>
      </w:r>
      <w:r w:rsidRPr="00CD5695">
        <w:rPr>
          <w:rFonts w:hAnsi="標楷體" w:hint="eastAsia"/>
        </w:rPr>
        <w:t>20</w:t>
      </w:r>
      <w:r w:rsidR="00A16034">
        <w:rPr>
          <w:rFonts w:hAnsi="標楷體"/>
        </w:rPr>
        <w:t>1</w:t>
      </w:r>
      <w:r w:rsidRPr="00CD5695">
        <w:rPr>
          <w:rFonts w:hAnsi="標楷體" w:hint="eastAsia"/>
        </w:rPr>
        <w:t>人(男105、女9</w:t>
      </w:r>
      <w:r w:rsidR="00A16034">
        <w:rPr>
          <w:rFonts w:hAnsi="標楷體"/>
        </w:rPr>
        <w:t>6</w:t>
      </w:r>
      <w:r w:rsidRPr="00CD5695">
        <w:rPr>
          <w:rFonts w:hAnsi="標楷體" w:hint="eastAsia"/>
        </w:rPr>
        <w:t>)</w:t>
      </w:r>
      <w:r>
        <w:rPr>
          <w:rFonts w:hAnsi="標楷體" w:hint="eastAsia"/>
          <w:lang w:eastAsia="zh-TW"/>
        </w:rPr>
        <w:t>(詳表3</w:t>
      </w:r>
      <w:r>
        <w:rPr>
          <w:rFonts w:hAnsi="標楷體"/>
          <w:lang w:eastAsia="zh-TW"/>
        </w:rPr>
        <w:t>-</w:t>
      </w:r>
      <w:r w:rsidR="00DC05C6">
        <w:rPr>
          <w:rFonts w:hAnsi="標楷體"/>
          <w:lang w:eastAsia="zh-TW"/>
        </w:rPr>
        <w:t>20</w:t>
      </w:r>
      <w:r>
        <w:rPr>
          <w:rFonts w:hAnsi="標楷體"/>
          <w:lang w:eastAsia="zh-TW"/>
        </w:rPr>
        <w:t>)</w:t>
      </w:r>
      <w:r w:rsidRPr="00CD5695">
        <w:rPr>
          <w:rFonts w:hint="eastAsia"/>
        </w:rPr>
        <w:t>。</w:t>
      </w:r>
      <w:r w:rsidR="00186D95">
        <w:rPr>
          <w:rFonts w:hint="eastAsia"/>
          <w:lang w:eastAsia="zh-TW"/>
        </w:rPr>
        <w:t>各級別之支援及訓練差異</w:t>
      </w:r>
      <w:r w:rsidR="00186D95">
        <w:rPr>
          <w:rFonts w:hAnsi="標楷體" w:hint="eastAsia"/>
          <w:lang w:eastAsia="zh-TW"/>
        </w:rPr>
        <w:t>，</w:t>
      </w:r>
      <w:r w:rsidR="00186D95" w:rsidRPr="00186D95">
        <w:rPr>
          <w:rFonts w:hAnsi="標楷體" w:hint="eastAsia"/>
          <w:lang w:eastAsia="zh-TW"/>
        </w:rPr>
        <w:t>第1至第</w:t>
      </w:r>
      <w:r w:rsidR="00186D95">
        <w:rPr>
          <w:rFonts w:hAnsi="標楷體"/>
          <w:lang w:eastAsia="zh-TW"/>
        </w:rPr>
        <w:t>3</w:t>
      </w:r>
      <w:r w:rsidR="00186D95" w:rsidRPr="00186D95">
        <w:rPr>
          <w:rFonts w:hAnsi="標楷體" w:hint="eastAsia"/>
          <w:lang w:eastAsia="zh-TW"/>
        </w:rPr>
        <w:t>級菁英選手獲得全面而個別化之訓練和支援，包括專業教練團隊、訓練設備及專屬防護員或物理治療師</w:t>
      </w:r>
      <w:r w:rsidR="00186D95">
        <w:rPr>
          <w:rFonts w:hAnsi="標楷體" w:hint="eastAsia"/>
          <w:lang w:eastAsia="zh-TW"/>
        </w:rPr>
        <w:t>等專屬運動科學支援(下稱運科支援</w:t>
      </w:r>
      <w:r w:rsidR="00186D95">
        <w:rPr>
          <w:rFonts w:hAnsi="標楷體"/>
          <w:lang w:eastAsia="zh-TW"/>
        </w:rPr>
        <w:t>)</w:t>
      </w:r>
      <w:r w:rsidR="00186D95">
        <w:rPr>
          <w:rFonts w:hAnsi="標楷體" w:hint="eastAsia"/>
          <w:lang w:eastAsia="zh-TW"/>
        </w:rPr>
        <w:t>，第4級</w:t>
      </w:r>
      <w:r w:rsidR="00186D95" w:rsidRPr="00186D95">
        <w:rPr>
          <w:rFonts w:hAnsi="標楷體" w:hint="eastAsia"/>
          <w:lang w:eastAsia="zh-TW"/>
        </w:rPr>
        <w:t>菁英選</w:t>
      </w:r>
      <w:r w:rsidR="00186D95" w:rsidRPr="00186D95">
        <w:rPr>
          <w:rFonts w:hAnsi="標楷體" w:hint="eastAsia"/>
          <w:lang w:eastAsia="zh-TW"/>
        </w:rPr>
        <w:lastRenderedPageBreak/>
        <w:t>手</w:t>
      </w:r>
      <w:r w:rsidR="00186D95">
        <w:rPr>
          <w:rFonts w:hAnsi="標楷體" w:hint="eastAsia"/>
          <w:lang w:eastAsia="zh-TW"/>
        </w:rPr>
        <w:t>以營內訓練為原則，第5及第6級則以營外訓練為原則</w:t>
      </w:r>
      <w:r w:rsidR="00186D95">
        <w:rPr>
          <w:rFonts w:hint="eastAsia"/>
          <w:lang w:eastAsia="zh-TW"/>
        </w:rPr>
        <w:t>(詳表3</w:t>
      </w:r>
      <w:r w:rsidR="00186D95">
        <w:rPr>
          <w:lang w:eastAsia="zh-TW"/>
        </w:rPr>
        <w:t>-</w:t>
      </w:r>
      <w:r w:rsidR="005B3FA5">
        <w:rPr>
          <w:lang w:eastAsia="zh-TW"/>
        </w:rPr>
        <w:t>21</w:t>
      </w:r>
      <w:r w:rsidR="00186D95">
        <w:rPr>
          <w:lang w:eastAsia="zh-TW"/>
        </w:rPr>
        <w:t>)</w:t>
      </w:r>
      <w:r w:rsidR="00186D95">
        <w:rPr>
          <w:rFonts w:hAnsi="標楷體" w:hint="eastAsia"/>
          <w:lang w:eastAsia="zh-TW"/>
        </w:rPr>
        <w:t>，期以</w:t>
      </w:r>
      <w:r w:rsidR="00186D95" w:rsidRPr="00186D95">
        <w:rPr>
          <w:rFonts w:hAnsi="標楷體" w:hint="eastAsia"/>
          <w:lang w:eastAsia="zh-TW"/>
        </w:rPr>
        <w:t>階梯式培訓模式，確保選手在適當之年齡階段得到最佳培訓支持，以提升我國競技運動實力。</w:t>
      </w:r>
    </w:p>
    <w:p w:rsidR="007D095A" w:rsidRDefault="007D095A" w:rsidP="00CD5695">
      <w:pPr>
        <w:pStyle w:val="21"/>
        <w:ind w:left="850" w:firstLine="566"/>
        <w:rPr>
          <w:rFonts w:hAnsi="標楷體"/>
          <w:lang w:eastAsia="zh-TW"/>
        </w:rPr>
      </w:pPr>
      <w:r>
        <w:rPr>
          <w:rFonts w:hAnsi="標楷體" w:hint="eastAsia"/>
          <w:lang w:eastAsia="zh-TW"/>
        </w:rPr>
        <w:t>據體育署表示，</w:t>
      </w:r>
      <w:r w:rsidRPr="007D095A">
        <w:rPr>
          <w:rFonts w:hAnsi="標楷體" w:hint="eastAsia"/>
          <w:lang w:eastAsia="zh-TW"/>
        </w:rPr>
        <w:t>黃金計畫3.0所規劃之運科支援團隊因業務轉移，其中力學/情蒐、心理、生理及營養相關業務於114年1月1日起移轉至運科中心，而醫療、防護及體能業務為國訓中心主責</w:t>
      </w:r>
      <w:r>
        <w:rPr>
          <w:rFonts w:hAnsi="標楷體" w:hint="eastAsia"/>
          <w:lang w:eastAsia="zh-TW"/>
        </w:rPr>
        <w:t>，為提供</w:t>
      </w:r>
      <w:r w:rsidRPr="007D095A">
        <w:rPr>
          <w:rFonts w:hAnsi="標楷體" w:hint="eastAsia"/>
          <w:lang w:eastAsia="zh-TW"/>
        </w:rPr>
        <w:t>全方位運動科學支援</w:t>
      </w:r>
      <w:r>
        <w:rPr>
          <w:rFonts w:hAnsi="標楷體" w:hint="eastAsia"/>
          <w:lang w:eastAsia="zh-TW"/>
        </w:rPr>
        <w:t>，</w:t>
      </w:r>
      <w:r w:rsidRPr="007D095A">
        <w:rPr>
          <w:rFonts w:hAnsi="標楷體" w:hint="eastAsia"/>
          <w:lang w:eastAsia="zh-TW"/>
        </w:rPr>
        <w:t>允宜強化國訓中心</w:t>
      </w:r>
      <w:r>
        <w:rPr>
          <w:rFonts w:hAnsi="標楷體" w:hint="eastAsia"/>
          <w:lang w:eastAsia="zh-TW"/>
        </w:rPr>
        <w:t>與運科中心</w:t>
      </w:r>
      <w:r w:rsidRPr="007D095A">
        <w:rPr>
          <w:rFonts w:hAnsi="標楷體" w:hint="eastAsia"/>
          <w:lang w:eastAsia="zh-TW"/>
        </w:rPr>
        <w:t>合作機制並妥善規劃運科支援人力之資源配置，以發揮綜效</w:t>
      </w:r>
      <w:r>
        <w:rPr>
          <w:rFonts w:hAnsi="標楷體" w:hint="eastAsia"/>
          <w:lang w:eastAsia="zh-TW"/>
        </w:rPr>
        <w:t>。</w:t>
      </w:r>
    </w:p>
    <w:p w:rsidR="00186D95" w:rsidRDefault="000132C6" w:rsidP="00C14A82">
      <w:pPr>
        <w:pStyle w:val="21"/>
        <w:spacing w:beforeLines="20" w:before="100" w:line="0" w:lineRule="atLeast"/>
        <w:ind w:leftChars="19" w:left="1330" w:hangingChars="450" w:hanging="1276"/>
        <w:rPr>
          <w:snapToGrid/>
          <w:sz w:val="24"/>
          <w:szCs w:val="24"/>
        </w:rPr>
      </w:pPr>
      <w:r w:rsidRPr="00C37C0C">
        <w:rPr>
          <w:rStyle w:val="13"/>
          <w:rFonts w:hint="eastAsia"/>
          <w:b/>
        </w:rPr>
        <w:t>表3</w:t>
      </w:r>
      <w:r w:rsidRPr="00C37C0C">
        <w:rPr>
          <w:rStyle w:val="13"/>
          <w:b/>
        </w:rPr>
        <w:t>-</w:t>
      </w:r>
      <w:r w:rsidR="00DC05C6">
        <w:rPr>
          <w:rStyle w:val="13"/>
          <w:b/>
        </w:rPr>
        <w:t>20</w:t>
      </w:r>
      <w:r w:rsidRPr="00C37C0C">
        <w:rPr>
          <w:rStyle w:val="13"/>
          <w:b/>
        </w:rPr>
        <w:t xml:space="preserve">  </w:t>
      </w:r>
      <w:r>
        <w:rPr>
          <w:rStyle w:val="13"/>
          <w:b/>
        </w:rPr>
        <w:t>114</w:t>
      </w:r>
      <w:r>
        <w:rPr>
          <w:rStyle w:val="13"/>
          <w:rFonts w:hint="eastAsia"/>
          <w:b/>
        </w:rPr>
        <w:t>年度</w:t>
      </w:r>
      <w:r w:rsidRPr="000132C6">
        <w:rPr>
          <w:rFonts w:hint="eastAsia"/>
          <w:b/>
          <w:snapToGrid/>
        </w:rPr>
        <w:t>「備戰奧林匹克運動會黃金計畫」菁英選手</w:t>
      </w:r>
      <w:r>
        <w:rPr>
          <w:rFonts w:hint="eastAsia"/>
          <w:b/>
          <w:snapToGrid/>
        </w:rPr>
        <w:t>分級</w:t>
      </w:r>
      <w:r w:rsidR="00A16034">
        <w:rPr>
          <w:rFonts w:hint="eastAsia"/>
          <w:b/>
          <w:snapToGrid/>
          <w:lang w:eastAsia="zh-TW"/>
        </w:rPr>
        <w:t>人數</w:t>
      </w:r>
      <w:r w:rsidR="00766B96">
        <w:rPr>
          <w:rFonts w:hint="eastAsia"/>
          <w:b/>
          <w:snapToGrid/>
          <w:lang w:eastAsia="zh-TW"/>
        </w:rPr>
        <w:t>表</w:t>
      </w:r>
      <w:r>
        <w:rPr>
          <w:b/>
          <w:snapToGrid/>
        </w:rPr>
        <w:t xml:space="preserve">                                     </w:t>
      </w:r>
      <w:r w:rsidR="00BC1FF3">
        <w:rPr>
          <w:b/>
          <w:snapToGrid/>
        </w:rPr>
        <w:t xml:space="preserve"> </w:t>
      </w:r>
      <w:r>
        <w:rPr>
          <w:b/>
          <w:snapToGrid/>
        </w:rPr>
        <w:t xml:space="preserve"> </w:t>
      </w:r>
      <w:r w:rsidRPr="0066545D">
        <w:rPr>
          <w:rFonts w:hint="eastAsia"/>
          <w:snapToGrid/>
          <w:sz w:val="24"/>
          <w:szCs w:val="24"/>
        </w:rPr>
        <w:t>單位：人</w:t>
      </w:r>
    </w:p>
    <w:tbl>
      <w:tblPr>
        <w:tblW w:w="84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2"/>
        <w:gridCol w:w="1318"/>
        <w:gridCol w:w="940"/>
        <w:gridCol w:w="941"/>
        <w:gridCol w:w="941"/>
        <w:gridCol w:w="941"/>
        <w:gridCol w:w="941"/>
        <w:gridCol w:w="941"/>
        <w:gridCol w:w="941"/>
      </w:tblGrid>
      <w:tr w:rsidR="00A16034" w:rsidRPr="00A16034" w:rsidTr="00A16034">
        <w:trPr>
          <w:trHeight w:val="277"/>
          <w:jc w:val="center"/>
        </w:trPr>
        <w:tc>
          <w:tcPr>
            <w:tcW w:w="562" w:type="dxa"/>
            <w:shd w:val="clear" w:color="000000" w:fill="FFFFFF"/>
            <w:noWrap/>
            <w:vAlign w:val="center"/>
            <w:hideMark/>
          </w:tcPr>
          <w:p w:rsidR="00A16034" w:rsidRPr="00A16034" w:rsidRDefault="00A16034" w:rsidP="00A16034">
            <w:pPr>
              <w:pStyle w:val="142"/>
              <w:jc w:val="center"/>
            </w:pPr>
            <w:r w:rsidRPr="00A16034">
              <w:t>項次</w:t>
            </w:r>
          </w:p>
        </w:tc>
        <w:tc>
          <w:tcPr>
            <w:tcW w:w="1318" w:type="dxa"/>
            <w:shd w:val="clear" w:color="000000" w:fill="FFFFFF"/>
            <w:noWrap/>
            <w:vAlign w:val="center"/>
            <w:hideMark/>
          </w:tcPr>
          <w:p w:rsidR="00A16034" w:rsidRPr="00A16034" w:rsidRDefault="00A16034" w:rsidP="00A16034">
            <w:pPr>
              <w:pStyle w:val="142"/>
              <w:jc w:val="center"/>
              <w:rPr>
                <w:spacing w:val="-14"/>
              </w:rPr>
            </w:pPr>
            <w:r w:rsidRPr="00A16034">
              <w:rPr>
                <w:spacing w:val="-14"/>
              </w:rPr>
              <w:t>種類 / 級別</w:t>
            </w:r>
          </w:p>
        </w:tc>
        <w:tc>
          <w:tcPr>
            <w:tcW w:w="940" w:type="dxa"/>
            <w:shd w:val="clear" w:color="000000" w:fill="FFFFFF"/>
            <w:noWrap/>
            <w:hideMark/>
          </w:tcPr>
          <w:p w:rsidR="00A16034" w:rsidRPr="00A16034" w:rsidRDefault="00A16034" w:rsidP="00A16034">
            <w:pPr>
              <w:pStyle w:val="142"/>
              <w:jc w:val="center"/>
            </w:pPr>
            <w:r w:rsidRPr="00A16034">
              <w:t>第一級</w:t>
            </w:r>
          </w:p>
        </w:tc>
        <w:tc>
          <w:tcPr>
            <w:tcW w:w="941" w:type="dxa"/>
            <w:shd w:val="clear" w:color="000000" w:fill="FFFFFF"/>
            <w:noWrap/>
            <w:hideMark/>
          </w:tcPr>
          <w:p w:rsidR="00A16034" w:rsidRPr="00A16034" w:rsidRDefault="00A16034" w:rsidP="00A16034">
            <w:pPr>
              <w:pStyle w:val="142"/>
              <w:jc w:val="center"/>
            </w:pPr>
            <w:r w:rsidRPr="00A16034">
              <w:t>第二級</w:t>
            </w:r>
          </w:p>
        </w:tc>
        <w:tc>
          <w:tcPr>
            <w:tcW w:w="941" w:type="dxa"/>
            <w:shd w:val="clear" w:color="000000" w:fill="FFFFFF"/>
            <w:noWrap/>
            <w:hideMark/>
          </w:tcPr>
          <w:p w:rsidR="00A16034" w:rsidRPr="00A16034" w:rsidRDefault="00A16034" w:rsidP="00A16034">
            <w:pPr>
              <w:pStyle w:val="142"/>
              <w:jc w:val="center"/>
            </w:pPr>
            <w:r w:rsidRPr="00A16034">
              <w:t>第三級</w:t>
            </w:r>
          </w:p>
        </w:tc>
        <w:tc>
          <w:tcPr>
            <w:tcW w:w="941" w:type="dxa"/>
            <w:shd w:val="clear" w:color="000000" w:fill="FFFFFF"/>
            <w:noWrap/>
            <w:hideMark/>
          </w:tcPr>
          <w:p w:rsidR="00A16034" w:rsidRPr="00A16034" w:rsidRDefault="00A16034" w:rsidP="00A16034">
            <w:pPr>
              <w:pStyle w:val="142"/>
              <w:jc w:val="center"/>
            </w:pPr>
            <w:r w:rsidRPr="00A16034">
              <w:t>第四級</w:t>
            </w:r>
          </w:p>
        </w:tc>
        <w:tc>
          <w:tcPr>
            <w:tcW w:w="941" w:type="dxa"/>
            <w:shd w:val="clear" w:color="000000" w:fill="FFFFFF"/>
            <w:noWrap/>
            <w:hideMark/>
          </w:tcPr>
          <w:p w:rsidR="00A16034" w:rsidRPr="00A16034" w:rsidRDefault="00A16034" w:rsidP="00A16034">
            <w:pPr>
              <w:pStyle w:val="142"/>
              <w:jc w:val="center"/>
            </w:pPr>
            <w:r w:rsidRPr="00A16034">
              <w:t>第五級</w:t>
            </w:r>
          </w:p>
        </w:tc>
        <w:tc>
          <w:tcPr>
            <w:tcW w:w="941" w:type="dxa"/>
            <w:shd w:val="clear" w:color="000000" w:fill="FFFFFF"/>
            <w:noWrap/>
            <w:hideMark/>
          </w:tcPr>
          <w:p w:rsidR="00A16034" w:rsidRPr="00A16034" w:rsidRDefault="00A16034" w:rsidP="00A16034">
            <w:pPr>
              <w:pStyle w:val="142"/>
              <w:jc w:val="center"/>
            </w:pPr>
            <w:r w:rsidRPr="00A16034">
              <w:t>第六級</w:t>
            </w:r>
          </w:p>
        </w:tc>
        <w:tc>
          <w:tcPr>
            <w:tcW w:w="941" w:type="dxa"/>
            <w:shd w:val="clear" w:color="000000" w:fill="FFFFFF"/>
            <w:noWrap/>
            <w:hideMark/>
          </w:tcPr>
          <w:p w:rsidR="00A16034" w:rsidRPr="00A16034" w:rsidRDefault="00A16034" w:rsidP="00A16034">
            <w:pPr>
              <w:pStyle w:val="142"/>
              <w:jc w:val="center"/>
            </w:pPr>
            <w:r w:rsidRPr="00A16034">
              <w:rPr>
                <w:rFonts w:hint="eastAsia"/>
              </w:rPr>
              <w:t>合計</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w:t>
            </w:r>
          </w:p>
        </w:tc>
        <w:tc>
          <w:tcPr>
            <w:tcW w:w="1318" w:type="dxa"/>
            <w:shd w:val="clear" w:color="000000" w:fill="FFFFFF"/>
            <w:noWrap/>
            <w:vAlign w:val="center"/>
            <w:hideMark/>
          </w:tcPr>
          <w:p w:rsidR="00A16034" w:rsidRPr="00A16034" w:rsidRDefault="00A16034" w:rsidP="00A16034">
            <w:pPr>
              <w:pStyle w:val="142"/>
              <w:jc w:val="center"/>
            </w:pPr>
            <w:r w:rsidRPr="00A16034">
              <w:t>射箭</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2</w:t>
            </w:r>
          </w:p>
        </w:tc>
        <w:tc>
          <w:tcPr>
            <w:tcW w:w="1318" w:type="dxa"/>
            <w:shd w:val="clear" w:color="000000" w:fill="FFFFFF"/>
            <w:noWrap/>
            <w:vAlign w:val="center"/>
            <w:hideMark/>
          </w:tcPr>
          <w:p w:rsidR="00A16034" w:rsidRPr="00A16034" w:rsidRDefault="00A16034" w:rsidP="00A16034">
            <w:pPr>
              <w:pStyle w:val="142"/>
              <w:jc w:val="center"/>
            </w:pPr>
            <w:r w:rsidRPr="00A16034">
              <w:t>競技體操</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14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3</w:t>
            </w:r>
          </w:p>
        </w:tc>
        <w:tc>
          <w:tcPr>
            <w:tcW w:w="1318" w:type="dxa"/>
            <w:shd w:val="clear" w:color="000000" w:fill="FFFFFF"/>
            <w:noWrap/>
            <w:vAlign w:val="center"/>
            <w:hideMark/>
          </w:tcPr>
          <w:p w:rsidR="00A16034" w:rsidRPr="00A16034" w:rsidRDefault="00A16034" w:rsidP="00A16034">
            <w:pPr>
              <w:pStyle w:val="142"/>
              <w:jc w:val="center"/>
            </w:pPr>
            <w:r w:rsidRPr="00A16034">
              <w:t>田徑</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8</w:t>
            </w:r>
          </w:p>
        </w:tc>
        <w:tc>
          <w:tcPr>
            <w:tcW w:w="941" w:type="dxa"/>
            <w:shd w:val="clear" w:color="000000" w:fill="FFFFFF"/>
            <w:noWrap/>
            <w:hideMark/>
          </w:tcPr>
          <w:p w:rsidR="00A16034" w:rsidRPr="00A16034" w:rsidRDefault="00A16034" w:rsidP="00A16034">
            <w:pPr>
              <w:pStyle w:val="142"/>
              <w:jc w:val="right"/>
            </w:pPr>
            <w:r w:rsidRPr="00A16034">
              <w:t>9</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24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4</w:t>
            </w:r>
          </w:p>
        </w:tc>
        <w:tc>
          <w:tcPr>
            <w:tcW w:w="1318" w:type="dxa"/>
            <w:shd w:val="clear" w:color="000000" w:fill="FFFFFF"/>
            <w:noWrap/>
            <w:vAlign w:val="center"/>
            <w:hideMark/>
          </w:tcPr>
          <w:p w:rsidR="00A16034" w:rsidRPr="00A16034" w:rsidRDefault="00A16034" w:rsidP="00A16034">
            <w:pPr>
              <w:pStyle w:val="142"/>
              <w:jc w:val="center"/>
            </w:pPr>
            <w:r w:rsidRPr="00A16034">
              <w:t>羽球</w:t>
            </w:r>
          </w:p>
        </w:tc>
        <w:tc>
          <w:tcPr>
            <w:tcW w:w="940"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16</w:t>
            </w:r>
          </w:p>
        </w:tc>
        <w:tc>
          <w:tcPr>
            <w:tcW w:w="941" w:type="dxa"/>
            <w:shd w:val="clear" w:color="000000" w:fill="FFFFFF"/>
            <w:noWrap/>
            <w:hideMark/>
          </w:tcPr>
          <w:p w:rsidR="00A16034" w:rsidRPr="00A16034" w:rsidRDefault="00A16034" w:rsidP="00A16034">
            <w:pPr>
              <w:pStyle w:val="142"/>
              <w:jc w:val="right"/>
            </w:pPr>
            <w:r w:rsidRPr="00A16034">
              <w:t>27</w:t>
            </w:r>
          </w:p>
        </w:tc>
        <w:tc>
          <w:tcPr>
            <w:tcW w:w="941" w:type="dxa"/>
            <w:shd w:val="clear" w:color="000000" w:fill="FFFFFF"/>
            <w:noWrap/>
            <w:hideMark/>
          </w:tcPr>
          <w:p w:rsidR="00A16034" w:rsidRPr="00A16034" w:rsidRDefault="00A16034" w:rsidP="00A16034">
            <w:pPr>
              <w:pStyle w:val="142"/>
              <w:jc w:val="right"/>
            </w:pPr>
            <w:r w:rsidRPr="00A16034">
              <w:t>11</w:t>
            </w:r>
          </w:p>
        </w:tc>
        <w:tc>
          <w:tcPr>
            <w:tcW w:w="941" w:type="dxa"/>
            <w:shd w:val="clear" w:color="000000" w:fill="FFFFFF"/>
            <w:noWrap/>
            <w:hideMark/>
          </w:tcPr>
          <w:p w:rsidR="00A16034" w:rsidRPr="00A16034" w:rsidRDefault="00A16034" w:rsidP="00A16034">
            <w:pPr>
              <w:pStyle w:val="142"/>
              <w:jc w:val="right"/>
            </w:pPr>
            <w:r w:rsidRPr="00A16034">
              <w:t>57</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5</w:t>
            </w:r>
          </w:p>
        </w:tc>
        <w:tc>
          <w:tcPr>
            <w:tcW w:w="1318" w:type="dxa"/>
            <w:shd w:val="clear" w:color="000000" w:fill="FFFFFF"/>
            <w:noWrap/>
            <w:vAlign w:val="center"/>
            <w:hideMark/>
          </w:tcPr>
          <w:p w:rsidR="00A16034" w:rsidRPr="00A16034" w:rsidRDefault="00A16034" w:rsidP="00A16034">
            <w:pPr>
              <w:pStyle w:val="142"/>
              <w:jc w:val="center"/>
            </w:pPr>
            <w:r w:rsidRPr="00A16034">
              <w:t>拳擊</w:t>
            </w:r>
          </w:p>
        </w:tc>
        <w:tc>
          <w:tcPr>
            <w:tcW w:w="940"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7</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6</w:t>
            </w:r>
          </w:p>
        </w:tc>
        <w:tc>
          <w:tcPr>
            <w:tcW w:w="1318" w:type="dxa"/>
            <w:shd w:val="clear" w:color="000000" w:fill="FFFFFF"/>
            <w:noWrap/>
            <w:vAlign w:val="center"/>
            <w:hideMark/>
          </w:tcPr>
          <w:p w:rsidR="00A16034" w:rsidRPr="00A16034" w:rsidRDefault="00A16034" w:rsidP="00A16034">
            <w:pPr>
              <w:pStyle w:val="142"/>
              <w:jc w:val="center"/>
            </w:pPr>
            <w:r w:rsidRPr="00A16034">
              <w:t>輕艇</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8</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7</w:t>
            </w:r>
          </w:p>
        </w:tc>
        <w:tc>
          <w:tcPr>
            <w:tcW w:w="1318" w:type="dxa"/>
            <w:shd w:val="clear" w:color="000000" w:fill="FFFFFF"/>
            <w:noWrap/>
            <w:vAlign w:val="center"/>
            <w:hideMark/>
          </w:tcPr>
          <w:p w:rsidR="00A16034" w:rsidRPr="00A16034" w:rsidRDefault="00A16034" w:rsidP="00A16034">
            <w:pPr>
              <w:pStyle w:val="142"/>
              <w:jc w:val="center"/>
            </w:pPr>
            <w:r w:rsidRPr="00A16034">
              <w:t>高爾夫球</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4</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9</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8</w:t>
            </w:r>
          </w:p>
        </w:tc>
        <w:tc>
          <w:tcPr>
            <w:tcW w:w="1318" w:type="dxa"/>
            <w:shd w:val="clear" w:color="000000" w:fill="FFFFFF"/>
            <w:noWrap/>
            <w:vAlign w:val="center"/>
            <w:hideMark/>
          </w:tcPr>
          <w:p w:rsidR="00A16034" w:rsidRPr="00A16034" w:rsidRDefault="00A16034" w:rsidP="00A16034">
            <w:pPr>
              <w:pStyle w:val="142"/>
              <w:jc w:val="center"/>
            </w:pPr>
            <w:r w:rsidRPr="00A16034">
              <w:t>柔道</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9</w:t>
            </w:r>
          </w:p>
        </w:tc>
        <w:tc>
          <w:tcPr>
            <w:tcW w:w="1318" w:type="dxa"/>
            <w:shd w:val="clear" w:color="000000" w:fill="FFFFFF"/>
            <w:noWrap/>
            <w:vAlign w:val="center"/>
            <w:hideMark/>
          </w:tcPr>
          <w:p w:rsidR="00A16034" w:rsidRPr="00A16034" w:rsidRDefault="00A16034" w:rsidP="00A16034">
            <w:pPr>
              <w:pStyle w:val="142"/>
              <w:jc w:val="center"/>
            </w:pPr>
            <w:r w:rsidRPr="00A16034">
              <w:t>馬拉松游泳</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10</w:t>
            </w:r>
          </w:p>
        </w:tc>
        <w:tc>
          <w:tcPr>
            <w:tcW w:w="1318" w:type="dxa"/>
            <w:shd w:val="clear" w:color="000000" w:fill="FFFFFF"/>
            <w:noWrap/>
            <w:vAlign w:val="center"/>
            <w:hideMark/>
          </w:tcPr>
          <w:p w:rsidR="00A16034" w:rsidRPr="00A16034" w:rsidRDefault="00A16034" w:rsidP="00A16034">
            <w:pPr>
              <w:pStyle w:val="142"/>
              <w:jc w:val="center"/>
            </w:pPr>
            <w:r w:rsidRPr="00A16034">
              <w:t>射擊</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7</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9</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11</w:t>
            </w:r>
          </w:p>
        </w:tc>
        <w:tc>
          <w:tcPr>
            <w:tcW w:w="1318" w:type="dxa"/>
            <w:shd w:val="clear" w:color="000000" w:fill="FFFFFF"/>
            <w:noWrap/>
            <w:vAlign w:val="center"/>
            <w:hideMark/>
          </w:tcPr>
          <w:p w:rsidR="00A16034" w:rsidRPr="00A16034" w:rsidRDefault="00A16034" w:rsidP="00A16034">
            <w:pPr>
              <w:pStyle w:val="142"/>
              <w:jc w:val="center"/>
            </w:pPr>
            <w:r w:rsidRPr="00A16034">
              <w:t>游泳</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4</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12</w:t>
            </w:r>
          </w:p>
        </w:tc>
        <w:tc>
          <w:tcPr>
            <w:tcW w:w="1318" w:type="dxa"/>
            <w:shd w:val="clear" w:color="000000" w:fill="FFFFFF"/>
            <w:noWrap/>
            <w:vAlign w:val="center"/>
            <w:hideMark/>
          </w:tcPr>
          <w:p w:rsidR="00A16034" w:rsidRPr="00A16034" w:rsidRDefault="00A16034" w:rsidP="00A16034">
            <w:pPr>
              <w:pStyle w:val="142"/>
              <w:jc w:val="center"/>
            </w:pPr>
            <w:r w:rsidRPr="00A16034">
              <w:t>桌球</w:t>
            </w:r>
          </w:p>
        </w:tc>
        <w:tc>
          <w:tcPr>
            <w:tcW w:w="940"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9</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21</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13</w:t>
            </w:r>
          </w:p>
        </w:tc>
        <w:tc>
          <w:tcPr>
            <w:tcW w:w="1318" w:type="dxa"/>
            <w:shd w:val="clear" w:color="000000" w:fill="FFFFFF"/>
            <w:noWrap/>
            <w:vAlign w:val="center"/>
            <w:hideMark/>
          </w:tcPr>
          <w:p w:rsidR="00A16034" w:rsidRPr="00A16034" w:rsidRDefault="00A16034" w:rsidP="00A16034">
            <w:pPr>
              <w:pStyle w:val="142"/>
              <w:jc w:val="center"/>
            </w:pPr>
            <w:r w:rsidRPr="00A16034">
              <w:t>跆拳道</w:t>
            </w:r>
          </w:p>
        </w:tc>
        <w:tc>
          <w:tcPr>
            <w:tcW w:w="940"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5</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10</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14</w:t>
            </w:r>
          </w:p>
        </w:tc>
        <w:tc>
          <w:tcPr>
            <w:tcW w:w="1318" w:type="dxa"/>
            <w:shd w:val="clear" w:color="000000" w:fill="FFFFFF"/>
            <w:noWrap/>
            <w:vAlign w:val="center"/>
            <w:hideMark/>
          </w:tcPr>
          <w:p w:rsidR="00A16034" w:rsidRPr="00A16034" w:rsidRDefault="00A16034" w:rsidP="00A16034">
            <w:pPr>
              <w:pStyle w:val="142"/>
              <w:jc w:val="center"/>
            </w:pPr>
            <w:r w:rsidRPr="00A16034">
              <w:t>網球</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5</w:t>
            </w:r>
          </w:p>
        </w:tc>
      </w:tr>
      <w:tr w:rsidR="00A16034" w:rsidRPr="00A16034" w:rsidTr="00A16034">
        <w:trPr>
          <w:trHeight w:val="255"/>
          <w:jc w:val="center"/>
        </w:trPr>
        <w:tc>
          <w:tcPr>
            <w:tcW w:w="562" w:type="dxa"/>
            <w:shd w:val="clear" w:color="000000" w:fill="FFFFFF"/>
            <w:noWrap/>
            <w:vAlign w:val="center"/>
            <w:hideMark/>
          </w:tcPr>
          <w:p w:rsidR="00A16034" w:rsidRPr="00A16034" w:rsidRDefault="00A16034" w:rsidP="00A16034">
            <w:pPr>
              <w:pStyle w:val="142"/>
              <w:jc w:val="center"/>
            </w:pPr>
            <w:r w:rsidRPr="00A16034">
              <w:t>15</w:t>
            </w:r>
          </w:p>
        </w:tc>
        <w:tc>
          <w:tcPr>
            <w:tcW w:w="1318" w:type="dxa"/>
            <w:shd w:val="clear" w:color="000000" w:fill="FFFFFF"/>
            <w:noWrap/>
            <w:vAlign w:val="center"/>
            <w:hideMark/>
          </w:tcPr>
          <w:p w:rsidR="00A16034" w:rsidRPr="00A16034" w:rsidRDefault="00A16034" w:rsidP="00A16034">
            <w:pPr>
              <w:pStyle w:val="142"/>
              <w:jc w:val="center"/>
            </w:pPr>
            <w:r w:rsidRPr="00A16034">
              <w:t>舉重</w:t>
            </w:r>
          </w:p>
        </w:tc>
        <w:tc>
          <w:tcPr>
            <w:tcW w:w="940"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3</w:t>
            </w:r>
          </w:p>
        </w:tc>
        <w:tc>
          <w:tcPr>
            <w:tcW w:w="941" w:type="dxa"/>
            <w:shd w:val="clear" w:color="000000" w:fill="FFFFFF"/>
            <w:noWrap/>
            <w:hideMark/>
          </w:tcPr>
          <w:p w:rsidR="00A16034" w:rsidRPr="00A16034" w:rsidRDefault="00A16034" w:rsidP="00A16034">
            <w:pPr>
              <w:pStyle w:val="142"/>
              <w:jc w:val="right"/>
            </w:pPr>
            <w:r w:rsidRPr="00A16034">
              <w:t>4</w:t>
            </w:r>
          </w:p>
        </w:tc>
        <w:tc>
          <w:tcPr>
            <w:tcW w:w="941" w:type="dxa"/>
            <w:shd w:val="clear" w:color="000000" w:fill="FFFFFF"/>
            <w:noWrap/>
            <w:hideMark/>
          </w:tcPr>
          <w:p w:rsidR="00A16034" w:rsidRPr="00A16034" w:rsidRDefault="00A16034" w:rsidP="00A16034">
            <w:pPr>
              <w:pStyle w:val="142"/>
              <w:jc w:val="right"/>
            </w:pPr>
            <w:r w:rsidRPr="00A16034">
              <w:t>2</w:t>
            </w:r>
          </w:p>
        </w:tc>
        <w:tc>
          <w:tcPr>
            <w:tcW w:w="941" w:type="dxa"/>
            <w:shd w:val="clear" w:color="000000" w:fill="FFFFFF"/>
            <w:noWrap/>
            <w:hideMark/>
          </w:tcPr>
          <w:p w:rsidR="00A16034" w:rsidRPr="00A16034" w:rsidRDefault="00A16034" w:rsidP="00A16034">
            <w:pPr>
              <w:pStyle w:val="142"/>
              <w:jc w:val="right"/>
            </w:pPr>
            <w:r w:rsidRPr="00A16034">
              <w:t xml:space="preserve">　</w:t>
            </w:r>
          </w:p>
        </w:tc>
        <w:tc>
          <w:tcPr>
            <w:tcW w:w="941" w:type="dxa"/>
            <w:shd w:val="clear" w:color="000000" w:fill="FFFFFF"/>
            <w:noWrap/>
            <w:hideMark/>
          </w:tcPr>
          <w:p w:rsidR="00A16034" w:rsidRPr="00A16034" w:rsidRDefault="00A16034" w:rsidP="00A16034">
            <w:pPr>
              <w:pStyle w:val="142"/>
              <w:jc w:val="right"/>
            </w:pPr>
            <w:r w:rsidRPr="00A16034">
              <w:t>1</w:t>
            </w:r>
          </w:p>
        </w:tc>
        <w:tc>
          <w:tcPr>
            <w:tcW w:w="941" w:type="dxa"/>
            <w:shd w:val="clear" w:color="000000" w:fill="FFFFFF"/>
            <w:noWrap/>
            <w:hideMark/>
          </w:tcPr>
          <w:p w:rsidR="00A16034" w:rsidRPr="00A16034" w:rsidRDefault="00A16034" w:rsidP="00A16034">
            <w:pPr>
              <w:pStyle w:val="142"/>
              <w:jc w:val="right"/>
            </w:pPr>
            <w:r w:rsidRPr="00A16034">
              <w:t>11</w:t>
            </w:r>
          </w:p>
        </w:tc>
      </w:tr>
      <w:tr w:rsidR="00A16034" w:rsidRPr="00A16034" w:rsidTr="00A16034">
        <w:trPr>
          <w:trHeight w:val="255"/>
          <w:jc w:val="center"/>
        </w:trPr>
        <w:tc>
          <w:tcPr>
            <w:tcW w:w="1880" w:type="dxa"/>
            <w:gridSpan w:val="2"/>
            <w:shd w:val="clear" w:color="000000" w:fill="FFFFFF"/>
            <w:noWrap/>
            <w:vAlign w:val="center"/>
            <w:hideMark/>
          </w:tcPr>
          <w:p w:rsidR="00A16034" w:rsidRPr="00A16034" w:rsidRDefault="00A16034" w:rsidP="00A16034">
            <w:pPr>
              <w:pStyle w:val="142"/>
              <w:jc w:val="center"/>
            </w:pPr>
            <w:r w:rsidRPr="00A16034">
              <w:t>合計</w:t>
            </w:r>
          </w:p>
        </w:tc>
        <w:tc>
          <w:tcPr>
            <w:tcW w:w="940" w:type="dxa"/>
            <w:shd w:val="clear" w:color="000000" w:fill="FFFFFF"/>
            <w:noWrap/>
            <w:hideMark/>
          </w:tcPr>
          <w:p w:rsidR="00A16034" w:rsidRPr="00A16034" w:rsidRDefault="00A16034" w:rsidP="00A16034">
            <w:pPr>
              <w:pStyle w:val="142"/>
              <w:jc w:val="right"/>
            </w:pPr>
            <w:r w:rsidRPr="00A16034">
              <w:t>11</w:t>
            </w:r>
          </w:p>
        </w:tc>
        <w:tc>
          <w:tcPr>
            <w:tcW w:w="941" w:type="dxa"/>
            <w:shd w:val="clear" w:color="000000" w:fill="FFFFFF"/>
            <w:noWrap/>
            <w:hideMark/>
          </w:tcPr>
          <w:p w:rsidR="00A16034" w:rsidRPr="00A16034" w:rsidRDefault="00A16034" w:rsidP="00A16034">
            <w:pPr>
              <w:pStyle w:val="142"/>
              <w:jc w:val="right"/>
            </w:pPr>
            <w:r w:rsidRPr="00A16034">
              <w:t>14</w:t>
            </w:r>
          </w:p>
        </w:tc>
        <w:tc>
          <w:tcPr>
            <w:tcW w:w="941" w:type="dxa"/>
            <w:shd w:val="clear" w:color="000000" w:fill="FFFFFF"/>
            <w:noWrap/>
            <w:hideMark/>
          </w:tcPr>
          <w:p w:rsidR="00A16034" w:rsidRPr="00A16034" w:rsidRDefault="00A16034" w:rsidP="00A16034">
            <w:pPr>
              <w:pStyle w:val="142"/>
              <w:jc w:val="right"/>
            </w:pPr>
            <w:r w:rsidRPr="00A16034">
              <w:t>16</w:t>
            </w:r>
          </w:p>
        </w:tc>
        <w:tc>
          <w:tcPr>
            <w:tcW w:w="941" w:type="dxa"/>
            <w:shd w:val="clear" w:color="000000" w:fill="FFFFFF"/>
            <w:noWrap/>
            <w:hideMark/>
          </w:tcPr>
          <w:p w:rsidR="00A16034" w:rsidRPr="00A16034" w:rsidRDefault="00A16034" w:rsidP="00A16034">
            <w:pPr>
              <w:pStyle w:val="142"/>
              <w:jc w:val="right"/>
            </w:pPr>
            <w:r w:rsidRPr="00A16034">
              <w:t>66</w:t>
            </w:r>
          </w:p>
        </w:tc>
        <w:tc>
          <w:tcPr>
            <w:tcW w:w="941" w:type="dxa"/>
            <w:shd w:val="clear" w:color="000000" w:fill="FFFFFF"/>
            <w:noWrap/>
            <w:hideMark/>
          </w:tcPr>
          <w:p w:rsidR="00A16034" w:rsidRPr="00A16034" w:rsidRDefault="00A16034" w:rsidP="00A16034">
            <w:pPr>
              <w:pStyle w:val="142"/>
              <w:jc w:val="right"/>
            </w:pPr>
            <w:r w:rsidRPr="00A16034">
              <w:t>59</w:t>
            </w:r>
          </w:p>
        </w:tc>
        <w:tc>
          <w:tcPr>
            <w:tcW w:w="941" w:type="dxa"/>
            <w:shd w:val="clear" w:color="000000" w:fill="FFFFFF"/>
            <w:noWrap/>
            <w:hideMark/>
          </w:tcPr>
          <w:p w:rsidR="00A16034" w:rsidRPr="00A16034" w:rsidRDefault="00A16034" w:rsidP="00A16034">
            <w:pPr>
              <w:pStyle w:val="142"/>
              <w:jc w:val="right"/>
            </w:pPr>
            <w:r w:rsidRPr="00A16034">
              <w:t>35</w:t>
            </w:r>
          </w:p>
        </w:tc>
        <w:tc>
          <w:tcPr>
            <w:tcW w:w="941" w:type="dxa"/>
            <w:shd w:val="clear" w:color="000000" w:fill="FFFFFF"/>
            <w:noWrap/>
            <w:hideMark/>
          </w:tcPr>
          <w:p w:rsidR="00A16034" w:rsidRPr="00A16034" w:rsidRDefault="00A16034" w:rsidP="00A16034">
            <w:pPr>
              <w:pStyle w:val="142"/>
              <w:jc w:val="right"/>
            </w:pPr>
            <w:r w:rsidRPr="00A16034">
              <w:t>201</w:t>
            </w:r>
          </w:p>
        </w:tc>
      </w:tr>
      <w:tr w:rsidR="00A16034" w:rsidRPr="00A16034" w:rsidTr="00A16034">
        <w:trPr>
          <w:trHeight w:val="255"/>
          <w:jc w:val="center"/>
        </w:trPr>
        <w:tc>
          <w:tcPr>
            <w:tcW w:w="1880" w:type="dxa"/>
            <w:gridSpan w:val="2"/>
            <w:shd w:val="clear" w:color="000000" w:fill="FFFFFF"/>
            <w:noWrap/>
            <w:vAlign w:val="center"/>
            <w:hideMark/>
          </w:tcPr>
          <w:p w:rsidR="00A16034" w:rsidRPr="00A16034" w:rsidRDefault="00A16034" w:rsidP="00A16034">
            <w:pPr>
              <w:pStyle w:val="142"/>
              <w:jc w:val="center"/>
            </w:pPr>
            <w:r w:rsidRPr="00A16034">
              <w:t>性別</w:t>
            </w:r>
          </w:p>
        </w:tc>
        <w:tc>
          <w:tcPr>
            <w:tcW w:w="940"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 xml:space="preserve">4 </w:t>
            </w:r>
          </w:p>
          <w:p w:rsidR="00A16034" w:rsidRPr="00A16034" w:rsidRDefault="00A16034" w:rsidP="00A16034">
            <w:pPr>
              <w:pStyle w:val="142"/>
              <w:jc w:val="right"/>
            </w:pPr>
            <w:r w:rsidRPr="00A16034">
              <w:t>女</w:t>
            </w:r>
            <w:r w:rsidRPr="00A16034">
              <w:rPr>
                <w:rFonts w:hint="eastAsia"/>
              </w:rPr>
              <w:t>：</w:t>
            </w:r>
            <w:r w:rsidRPr="00A16034">
              <w:t xml:space="preserve">7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3</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11 </w:t>
            </w:r>
          </w:p>
        </w:tc>
        <w:tc>
          <w:tcPr>
            <w:tcW w:w="941"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10</w:t>
            </w:r>
          </w:p>
          <w:p w:rsidR="00A16034" w:rsidRPr="00A16034" w:rsidRDefault="00A16034" w:rsidP="00A16034">
            <w:pPr>
              <w:pStyle w:val="142"/>
              <w:jc w:val="right"/>
            </w:pPr>
            <w:r w:rsidRPr="00A16034">
              <w:t>女</w:t>
            </w:r>
            <w:r w:rsidRPr="00A16034">
              <w:rPr>
                <w:rFonts w:hint="eastAsia"/>
              </w:rPr>
              <w:t>：</w:t>
            </w:r>
            <w:r w:rsidRPr="00A16034">
              <w:t>6</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41</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25 </w:t>
            </w:r>
          </w:p>
        </w:tc>
        <w:tc>
          <w:tcPr>
            <w:tcW w:w="941" w:type="dxa"/>
            <w:shd w:val="clear" w:color="000000" w:fill="FFFFFF"/>
            <w:noWrap/>
            <w:hideMark/>
          </w:tcPr>
          <w:p w:rsidR="00A16034" w:rsidRPr="00A16034" w:rsidRDefault="00A16034" w:rsidP="00A16034">
            <w:pPr>
              <w:pStyle w:val="142"/>
              <w:jc w:val="right"/>
            </w:pPr>
            <w:r w:rsidRPr="00A16034">
              <w:t>男</w:t>
            </w:r>
            <w:r w:rsidRPr="00A16034">
              <w:rPr>
                <w:rFonts w:hint="eastAsia"/>
              </w:rPr>
              <w:t>：</w:t>
            </w:r>
            <w:r w:rsidRPr="00A16034">
              <w:t xml:space="preserve">27 </w:t>
            </w:r>
          </w:p>
          <w:p w:rsidR="00A16034" w:rsidRPr="00A16034" w:rsidRDefault="00A16034" w:rsidP="00A16034">
            <w:pPr>
              <w:pStyle w:val="142"/>
              <w:jc w:val="right"/>
            </w:pPr>
            <w:r w:rsidRPr="00A16034">
              <w:t>女</w:t>
            </w:r>
            <w:r w:rsidRPr="00A16034">
              <w:rPr>
                <w:rFonts w:hint="eastAsia"/>
              </w:rPr>
              <w:t>：</w:t>
            </w:r>
            <w:r w:rsidRPr="00A16034">
              <w:t xml:space="preserve">32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20</w:t>
            </w:r>
            <w:r w:rsidRPr="00A16034">
              <w:rPr>
                <w:rFonts w:hint="eastAsia"/>
              </w:rPr>
              <w:t xml:space="preserve"> </w:t>
            </w:r>
          </w:p>
          <w:p w:rsidR="00A16034" w:rsidRPr="00A16034" w:rsidRDefault="00A16034" w:rsidP="00A16034">
            <w:pPr>
              <w:pStyle w:val="142"/>
              <w:jc w:val="right"/>
            </w:pPr>
            <w:r w:rsidRPr="00A16034">
              <w:rPr>
                <w:rFonts w:hint="eastAsia"/>
              </w:rPr>
              <w:t>女：</w:t>
            </w:r>
            <w:r w:rsidRPr="00A16034">
              <w:t xml:space="preserve">15 </w:t>
            </w:r>
          </w:p>
        </w:tc>
        <w:tc>
          <w:tcPr>
            <w:tcW w:w="941" w:type="dxa"/>
            <w:shd w:val="clear" w:color="000000" w:fill="FFFFFF"/>
            <w:noWrap/>
            <w:hideMark/>
          </w:tcPr>
          <w:p w:rsidR="00A16034" w:rsidRPr="00A16034" w:rsidRDefault="00A16034" w:rsidP="00A16034">
            <w:pPr>
              <w:pStyle w:val="142"/>
              <w:jc w:val="right"/>
            </w:pPr>
            <w:r w:rsidRPr="00A16034">
              <w:rPr>
                <w:rFonts w:hint="eastAsia"/>
              </w:rPr>
              <w:t>男：</w:t>
            </w:r>
            <w:r w:rsidRPr="00A16034">
              <w:t>105</w:t>
            </w:r>
            <w:r w:rsidRPr="00A16034">
              <w:rPr>
                <w:rFonts w:hint="eastAsia"/>
              </w:rPr>
              <w:t xml:space="preserve"> </w:t>
            </w:r>
          </w:p>
          <w:p w:rsidR="00A16034" w:rsidRPr="00A16034" w:rsidRDefault="00A16034" w:rsidP="00A16034">
            <w:pPr>
              <w:pStyle w:val="142"/>
              <w:jc w:val="right"/>
            </w:pPr>
            <w:r w:rsidRPr="00A16034">
              <w:rPr>
                <w:rFonts w:hint="eastAsia"/>
              </w:rPr>
              <w:t>女：9</w:t>
            </w:r>
            <w:r w:rsidRPr="00A16034">
              <w:t>6</w:t>
            </w:r>
          </w:p>
        </w:tc>
      </w:tr>
    </w:tbl>
    <w:p w:rsidR="00EB2035" w:rsidRPr="002B0205" w:rsidRDefault="00EB2035" w:rsidP="00A16034">
      <w:pPr>
        <w:pStyle w:val="142"/>
        <w:ind w:left="1216" w:hangingChars="500" w:hanging="1216"/>
        <w:rPr>
          <w:rStyle w:val="13"/>
        </w:rPr>
      </w:pPr>
      <w:r w:rsidRPr="0018310C">
        <w:rPr>
          <w:rFonts w:hint="eastAsia"/>
          <w:snapToGrid/>
        </w:rPr>
        <w:t>資料來源：</w:t>
      </w:r>
      <w:r w:rsidR="00A16034">
        <w:rPr>
          <w:rFonts w:hint="eastAsia"/>
          <w:snapToGrid/>
          <w:lang w:eastAsia="zh-TW"/>
        </w:rPr>
        <w:t>國訓中心網站(</w:t>
      </w:r>
      <w:r w:rsidR="00A16034" w:rsidRPr="00A16034">
        <w:rPr>
          <w:snapToGrid/>
          <w:lang w:eastAsia="zh-TW"/>
        </w:rPr>
        <w:t>https://www.nstc.org.tw/)-</w:t>
      </w:r>
      <w:r w:rsidR="00A16034">
        <w:rPr>
          <w:rFonts w:hint="eastAsia"/>
          <w:snapToGrid/>
          <w:lang w:eastAsia="zh-TW"/>
        </w:rPr>
        <w:t>黃金計畫專區-</w:t>
      </w:r>
      <w:r w:rsidR="00A16034" w:rsidRPr="00A16034">
        <w:rPr>
          <w:rFonts w:hint="eastAsia"/>
          <w:snapToGrid/>
          <w:lang w:eastAsia="zh-TW"/>
        </w:rPr>
        <w:t>菁英選手分級人數(114年7月1日更新)</w:t>
      </w:r>
      <w:r w:rsidRPr="0018310C">
        <w:rPr>
          <w:rFonts w:hint="eastAsia"/>
          <w:snapToGrid/>
        </w:rPr>
        <w:t>。</w:t>
      </w:r>
    </w:p>
    <w:p w:rsidR="00AB31EE" w:rsidRDefault="00AB31EE" w:rsidP="00C14A82">
      <w:pPr>
        <w:pStyle w:val="21"/>
        <w:spacing w:beforeLines="20" w:before="100" w:line="0" w:lineRule="atLeast"/>
        <w:ind w:leftChars="27" w:left="1352" w:hangingChars="450" w:hanging="1276"/>
        <w:jc w:val="left"/>
        <w:rPr>
          <w:rStyle w:val="13"/>
          <w:b/>
        </w:rPr>
      </w:pPr>
    </w:p>
    <w:p w:rsidR="00AB31EE" w:rsidRDefault="00AB31EE" w:rsidP="00C14A82">
      <w:pPr>
        <w:pStyle w:val="21"/>
        <w:spacing w:beforeLines="20" w:before="100" w:line="0" w:lineRule="atLeast"/>
        <w:ind w:leftChars="27" w:left="1352" w:hangingChars="450" w:hanging="1276"/>
        <w:jc w:val="left"/>
        <w:rPr>
          <w:rStyle w:val="13"/>
          <w:b/>
        </w:rPr>
      </w:pPr>
    </w:p>
    <w:p w:rsidR="00AB31EE" w:rsidRDefault="00AB31EE" w:rsidP="00C14A82">
      <w:pPr>
        <w:pStyle w:val="21"/>
        <w:spacing w:beforeLines="20" w:before="100" w:line="0" w:lineRule="atLeast"/>
        <w:ind w:leftChars="27" w:left="1352" w:hangingChars="450" w:hanging="1276"/>
        <w:jc w:val="left"/>
        <w:rPr>
          <w:rStyle w:val="13"/>
          <w:b/>
        </w:rPr>
      </w:pPr>
    </w:p>
    <w:p w:rsidR="00EB2035" w:rsidRPr="000132C6" w:rsidRDefault="00EB2035" w:rsidP="00C14A82">
      <w:pPr>
        <w:pStyle w:val="21"/>
        <w:spacing w:beforeLines="20" w:before="100" w:line="0" w:lineRule="atLeast"/>
        <w:ind w:leftChars="27" w:left="1352" w:hangingChars="450" w:hanging="1276"/>
        <w:jc w:val="left"/>
        <w:rPr>
          <w:lang w:val="en-US" w:eastAsia="zh-TW"/>
        </w:rPr>
      </w:pPr>
      <w:r w:rsidRPr="00C37C0C">
        <w:rPr>
          <w:rStyle w:val="13"/>
          <w:rFonts w:hint="eastAsia"/>
          <w:b/>
        </w:rPr>
        <w:lastRenderedPageBreak/>
        <w:t>表3</w:t>
      </w:r>
      <w:r w:rsidRPr="00C37C0C">
        <w:rPr>
          <w:rStyle w:val="13"/>
          <w:b/>
        </w:rPr>
        <w:t>-</w:t>
      </w:r>
      <w:r w:rsidR="005B3FA5">
        <w:rPr>
          <w:rStyle w:val="13"/>
          <w:b/>
        </w:rPr>
        <w:t>21</w:t>
      </w:r>
      <w:r w:rsidRPr="00C37C0C">
        <w:rPr>
          <w:rStyle w:val="13"/>
          <w:b/>
        </w:rPr>
        <w:t xml:space="preserve">  </w:t>
      </w:r>
      <w:r>
        <w:rPr>
          <w:rStyle w:val="13"/>
          <w:b/>
        </w:rPr>
        <w:t>114</w:t>
      </w:r>
      <w:r>
        <w:rPr>
          <w:rStyle w:val="13"/>
          <w:rFonts w:hint="eastAsia"/>
          <w:b/>
        </w:rPr>
        <w:t>年度</w:t>
      </w:r>
      <w:r w:rsidRPr="000132C6">
        <w:rPr>
          <w:rFonts w:hint="eastAsia"/>
          <w:b/>
          <w:snapToGrid/>
        </w:rPr>
        <w:t>「備戰奧林匹克運動會黃金計畫」菁英選手</w:t>
      </w:r>
      <w:r>
        <w:rPr>
          <w:rFonts w:hint="eastAsia"/>
          <w:b/>
          <w:snapToGrid/>
        </w:rPr>
        <w:t>分級</w:t>
      </w:r>
      <w:r>
        <w:rPr>
          <w:rFonts w:hint="eastAsia"/>
          <w:b/>
          <w:snapToGrid/>
          <w:lang w:eastAsia="zh-TW"/>
        </w:rPr>
        <w:t>之</w:t>
      </w:r>
      <w:r w:rsidRPr="00EB2035">
        <w:rPr>
          <w:rFonts w:hint="eastAsia"/>
          <w:b/>
          <w:snapToGrid/>
        </w:rPr>
        <w:t>支援及訓練差異</w:t>
      </w:r>
      <w:r w:rsidR="00766B96">
        <w:rPr>
          <w:rFonts w:hint="eastAsia"/>
          <w:b/>
          <w:snapToGrid/>
          <w:lang w:eastAsia="zh-TW"/>
        </w:rPr>
        <w:t>表</w:t>
      </w:r>
      <w:r>
        <w:rPr>
          <w:rFonts w:hint="eastAsia"/>
          <w:b/>
          <w:snapToGrid/>
          <w:lang w:eastAsia="zh-TW"/>
        </w:rPr>
        <w:t xml:space="preserve"> </w:t>
      </w:r>
      <w:r>
        <w:rPr>
          <w:b/>
          <w:snapToGrid/>
          <w:lang w:eastAsia="zh-TW"/>
        </w:rPr>
        <w:t xml:space="preserve">                      </w:t>
      </w:r>
      <w:r>
        <w:rPr>
          <w:rFonts w:hint="eastAsia"/>
          <w:b/>
          <w:snapToGrid/>
        </w:rPr>
        <w:t xml:space="preserve"> </w:t>
      </w:r>
      <w:r>
        <w:rPr>
          <w:b/>
          <w:snapToGrid/>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854"/>
        <w:gridCol w:w="1843"/>
        <w:gridCol w:w="2126"/>
        <w:gridCol w:w="1543"/>
      </w:tblGrid>
      <w:tr w:rsidR="00EB2035" w:rsidRPr="004E5615" w:rsidTr="00D82E7F">
        <w:trPr>
          <w:tblHeader/>
        </w:trPr>
        <w:tc>
          <w:tcPr>
            <w:tcW w:w="2854" w:type="dxa"/>
            <w:shd w:val="clear" w:color="auto" w:fill="auto"/>
            <w:vAlign w:val="center"/>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snapToGrid/>
                <w:spacing w:val="-5"/>
                <w:kern w:val="0"/>
                <w:sz w:val="24"/>
                <w:szCs w:val="20"/>
              </w:rPr>
              <w:t>第</w:t>
            </w:r>
            <w:r w:rsidRPr="004E5615">
              <w:rPr>
                <w:rFonts w:hAnsi="標楷體" w:hint="eastAsia"/>
                <w:snapToGrid/>
                <w:spacing w:val="-5"/>
                <w:kern w:val="0"/>
                <w:sz w:val="24"/>
                <w:szCs w:val="20"/>
              </w:rPr>
              <w:t>1</w:t>
            </w:r>
            <w:r w:rsidRPr="004E5615">
              <w:rPr>
                <w:rFonts w:hAnsi="標楷體"/>
                <w:snapToGrid/>
                <w:spacing w:val="-5"/>
                <w:kern w:val="0"/>
                <w:sz w:val="24"/>
                <w:szCs w:val="20"/>
              </w:rPr>
              <w:t>級</w:t>
            </w:r>
            <w:r>
              <w:rPr>
                <w:rFonts w:hAnsi="標楷體" w:hint="eastAsia"/>
                <w:snapToGrid/>
                <w:spacing w:val="-5"/>
                <w:kern w:val="0"/>
                <w:sz w:val="24"/>
                <w:szCs w:val="20"/>
              </w:rPr>
              <w:t>至</w:t>
            </w:r>
            <w:r w:rsidRPr="004E5615">
              <w:rPr>
                <w:rFonts w:hAnsi="標楷體"/>
                <w:snapToGrid/>
                <w:spacing w:val="-5"/>
                <w:kern w:val="0"/>
                <w:sz w:val="24"/>
                <w:szCs w:val="20"/>
              </w:rPr>
              <w:t>第</w:t>
            </w:r>
            <w:r w:rsidRPr="004E5615">
              <w:rPr>
                <w:rFonts w:hAnsi="標楷體" w:hint="eastAsia"/>
                <w:snapToGrid/>
                <w:spacing w:val="-5"/>
                <w:kern w:val="0"/>
                <w:sz w:val="24"/>
                <w:szCs w:val="20"/>
              </w:rPr>
              <w:t>3</w:t>
            </w:r>
            <w:r w:rsidRPr="004E5615">
              <w:rPr>
                <w:rFonts w:hAnsi="標楷體"/>
                <w:snapToGrid/>
                <w:spacing w:val="-5"/>
                <w:kern w:val="0"/>
                <w:sz w:val="24"/>
                <w:szCs w:val="20"/>
              </w:rPr>
              <w:t>級</w:t>
            </w:r>
          </w:p>
        </w:tc>
        <w:tc>
          <w:tcPr>
            <w:tcW w:w="1843" w:type="dxa"/>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hint="eastAsia"/>
                <w:snapToGrid/>
                <w:spacing w:val="-5"/>
                <w:kern w:val="0"/>
                <w:sz w:val="24"/>
                <w:szCs w:val="20"/>
              </w:rPr>
              <w:t>第4級</w:t>
            </w:r>
          </w:p>
        </w:tc>
        <w:tc>
          <w:tcPr>
            <w:tcW w:w="2126" w:type="dxa"/>
            <w:vAlign w:val="center"/>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snapToGrid/>
                <w:spacing w:val="-5"/>
                <w:kern w:val="0"/>
                <w:sz w:val="24"/>
                <w:szCs w:val="20"/>
              </w:rPr>
              <w:t>第</w:t>
            </w:r>
            <w:r w:rsidRPr="004E5615">
              <w:rPr>
                <w:rFonts w:hAnsi="標楷體" w:hint="eastAsia"/>
                <w:snapToGrid/>
                <w:spacing w:val="-5"/>
                <w:kern w:val="0"/>
                <w:sz w:val="24"/>
                <w:szCs w:val="20"/>
              </w:rPr>
              <w:t>5</w:t>
            </w:r>
            <w:r w:rsidRPr="004E5615">
              <w:rPr>
                <w:rFonts w:hAnsi="標楷體"/>
                <w:snapToGrid/>
                <w:spacing w:val="-5"/>
                <w:kern w:val="0"/>
                <w:sz w:val="24"/>
                <w:szCs w:val="20"/>
              </w:rPr>
              <w:t>級</w:t>
            </w:r>
          </w:p>
        </w:tc>
        <w:tc>
          <w:tcPr>
            <w:tcW w:w="1543" w:type="dxa"/>
          </w:tcPr>
          <w:p w:rsidR="00EB2035" w:rsidRPr="004E5615" w:rsidRDefault="00EB2035" w:rsidP="00D82E7F">
            <w:pPr>
              <w:widowControl/>
              <w:spacing w:line="280" w:lineRule="exact"/>
              <w:ind w:leftChars="0" w:left="0" w:firstLineChars="0" w:firstLine="0"/>
              <w:jc w:val="center"/>
              <w:rPr>
                <w:rFonts w:hAnsi="標楷體"/>
                <w:snapToGrid/>
                <w:spacing w:val="-5"/>
                <w:kern w:val="0"/>
                <w:sz w:val="24"/>
                <w:szCs w:val="20"/>
              </w:rPr>
            </w:pPr>
            <w:r w:rsidRPr="004E5615">
              <w:rPr>
                <w:rFonts w:hAnsi="標楷體" w:hint="eastAsia"/>
                <w:snapToGrid/>
                <w:spacing w:val="-5"/>
                <w:kern w:val="0"/>
                <w:sz w:val="24"/>
                <w:szCs w:val="20"/>
              </w:rPr>
              <w:t>第6級</w:t>
            </w:r>
          </w:p>
        </w:tc>
      </w:tr>
      <w:tr w:rsidR="00EB2035" w:rsidRPr="00924FB8" w:rsidTr="00D82E7F">
        <w:tc>
          <w:tcPr>
            <w:tcW w:w="2854" w:type="dxa"/>
            <w:shd w:val="clear" w:color="auto" w:fill="auto"/>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1.執行教練1人(計畫執行負責人)。</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2.專屬人員：專項教練、訓練員、專屬防護員或物理治療師、其他經核定專業人士(如國際級教練、體能訓練師、情報蒐集人員、陪練員(以2名為原則)、兼任專業人員等)。</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3.國內、外參加比賽與移地訓練計畫。</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4.個人器材(裝備)：參賽(訓練)消耗性器材(裝備)、醫療防護器材，前述購置需求由經費專案審查會議審議核定。</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5.運動科學支援：國訓中心以外單位運動科學計畫、其他領域專業資源、儀器設備、檢測與訓練、醫療健康防護(專屬健康檢查)等。</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6.雜支：支用項目包含醫療防護用品、運動課程、短期支援人力、醫療費用。</w:t>
            </w:r>
          </w:p>
          <w:p w:rsidR="008A3B83" w:rsidRPr="004E5615" w:rsidRDefault="00EB2035" w:rsidP="008D308B">
            <w:pPr>
              <w:widowControl/>
              <w:spacing w:line="0" w:lineRule="atLeast"/>
              <w:ind w:leftChars="0" w:left="203" w:hangingChars="100" w:hanging="203"/>
              <w:jc w:val="left"/>
              <w:rPr>
                <w:rFonts w:hAnsi="標楷體"/>
                <w:spacing w:val="-20"/>
                <w:kern w:val="0"/>
                <w:sz w:val="24"/>
                <w:szCs w:val="20"/>
              </w:rPr>
            </w:pPr>
            <w:r w:rsidRPr="004E5615">
              <w:rPr>
                <w:rFonts w:hAnsi="標楷體" w:hint="eastAsia"/>
                <w:spacing w:val="-20"/>
                <w:kern w:val="0"/>
                <w:sz w:val="24"/>
                <w:szCs w:val="18"/>
              </w:rPr>
              <w:t>7.其他：為妥善運用年度預匡經費，專屬教練應依預匡額度，可調整計畫及各項執行工作內容(如搭乘飛機艙等、國外移地訓練膳宿費標準等)；未列於前述工作，但有訓練或比賽實際需求，經核定同意後得以執行。</w:t>
            </w:r>
          </w:p>
        </w:tc>
        <w:tc>
          <w:tcPr>
            <w:tcW w:w="1843"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hint="eastAsia"/>
                <w:spacing w:val="-20"/>
                <w:kern w:val="0"/>
                <w:sz w:val="24"/>
                <w:szCs w:val="18"/>
              </w:rPr>
              <w:t>1</w:t>
            </w:r>
            <w:r>
              <w:rPr>
                <w:rFonts w:hAnsi="標楷體"/>
                <w:spacing w:val="-20"/>
                <w:kern w:val="0"/>
                <w:sz w:val="24"/>
                <w:szCs w:val="18"/>
              </w:rPr>
              <w:t>.</w:t>
            </w:r>
            <w:r w:rsidRPr="004E5615">
              <w:rPr>
                <w:rFonts w:hAnsi="標楷體" w:hint="eastAsia"/>
                <w:spacing w:val="-20"/>
                <w:kern w:val="0"/>
                <w:sz w:val="24"/>
                <w:szCs w:val="18"/>
              </w:rPr>
              <w:t>以營內訓練為原則。</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2.</w:t>
            </w:r>
            <w:r w:rsidRPr="004E5615">
              <w:rPr>
                <w:rFonts w:hAnsi="標楷體" w:hint="eastAsia"/>
                <w:spacing w:val="-20"/>
                <w:kern w:val="0"/>
                <w:sz w:val="24"/>
                <w:szCs w:val="18"/>
              </w:rPr>
              <w:t>提出培訓支援計畫：得申請國內、外參賽與移地訓練(可申請隨隊防護員或物理治療師之工作費)、醫療防護需求、購置個人訓練或比賽訓練器材及服裝，其費用不得重覆申請。</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3.</w:t>
            </w:r>
            <w:r w:rsidRPr="004E5615">
              <w:rPr>
                <w:rFonts w:hAnsi="標楷體" w:hint="eastAsia"/>
                <w:spacing w:val="-20"/>
                <w:kern w:val="0"/>
                <w:sz w:val="24"/>
                <w:szCs w:val="18"/>
              </w:rPr>
              <w:t>於經費額度內，得依訓練需求聘請計次專業教練、體能訓練師、物理治療師等或國際級教練協助訓練，亦得經計畫主持人評估同意後，申請至國外接受專業機構或團隊之訓練或培育。</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Pr>
                <w:rFonts w:hAnsi="標楷體"/>
                <w:spacing w:val="-20"/>
                <w:kern w:val="0"/>
                <w:sz w:val="24"/>
                <w:szCs w:val="18"/>
              </w:rPr>
              <w:t>4.</w:t>
            </w:r>
            <w:r w:rsidRPr="004E5615">
              <w:rPr>
                <w:rFonts w:hAnsi="標楷體" w:hint="eastAsia"/>
                <w:spacing w:val="-20"/>
                <w:kern w:val="0"/>
                <w:sz w:val="24"/>
                <w:szCs w:val="18"/>
              </w:rPr>
              <w:t>雜支：支用項目含醫療防護用品、運動課程、短期支援人力、醫療費用。</w:t>
            </w:r>
          </w:p>
        </w:tc>
        <w:tc>
          <w:tcPr>
            <w:tcW w:w="2126"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1.以營外訓練為原則，如有特殊需求專案辦理。</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2.提出培訓支援計畫：得申請國內、外參賽與移地訓練(可申請隨隊防護員或物理治療師之工作費)、醫療防護需求、購置個人訓練或比賽訓練器材及服裝，其費用不得重覆申請。</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3.於經費額度內，得依訓練需求聘請專業教練、體能訓練師、物理治療師等或國際級教練協助訓練，亦得經計畫主持人評估同意後，申請至國外接受專業機構或團隊之訓練或培育。</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4.指導教練待遇：隨選手赴國內外訓練、比賽期間得專案申請交通、膳宿及指導工作費。</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5.雜支：支用項目含醫療防護用品、運動課程、短期支援人力、醫療費用。</w:t>
            </w:r>
          </w:p>
        </w:tc>
        <w:tc>
          <w:tcPr>
            <w:tcW w:w="1543" w:type="dxa"/>
          </w:tcPr>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1.以營外訓練為原則，如有特殊需求專案辦理。</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2.國外參賽：每年以2場個人國際賽事為原則。</w:t>
            </w:r>
          </w:p>
          <w:p w:rsidR="00EB2035" w:rsidRPr="004E5615" w:rsidRDefault="00EB2035" w:rsidP="008D308B">
            <w:pPr>
              <w:widowControl/>
              <w:spacing w:line="0" w:lineRule="atLeast"/>
              <w:ind w:leftChars="0" w:left="203" w:hangingChars="100" w:hanging="203"/>
              <w:jc w:val="left"/>
              <w:rPr>
                <w:rFonts w:hAnsi="標楷體"/>
                <w:spacing w:val="-20"/>
                <w:kern w:val="0"/>
                <w:sz w:val="24"/>
                <w:szCs w:val="18"/>
              </w:rPr>
            </w:pPr>
            <w:r w:rsidRPr="004E5615">
              <w:rPr>
                <w:rFonts w:hAnsi="標楷體" w:hint="eastAsia"/>
                <w:spacing w:val="-20"/>
                <w:kern w:val="0"/>
                <w:sz w:val="24"/>
                <w:szCs w:val="18"/>
              </w:rPr>
              <w:t>3.得依訓練需求聘請計次專業教練、體能訓練師、物理治療師等或國際級教練協助訓練，亦得經計畫主持人評估同意後，申請於經費額度內至國外接受專業機構或團隊之訓練或培育。</w:t>
            </w:r>
          </w:p>
        </w:tc>
      </w:tr>
    </w:tbl>
    <w:p w:rsidR="00EB2035" w:rsidRPr="002B0205" w:rsidRDefault="00EB2035" w:rsidP="008D308B">
      <w:pPr>
        <w:pStyle w:val="142"/>
        <w:ind w:leftChars="50" w:left="142"/>
        <w:rPr>
          <w:rStyle w:val="13"/>
        </w:rPr>
      </w:pPr>
      <w:r w:rsidRPr="0018310C">
        <w:rPr>
          <w:rFonts w:hint="eastAsia"/>
          <w:snapToGrid/>
        </w:rPr>
        <w:t>資料來源：</w:t>
      </w:r>
      <w:r>
        <w:rPr>
          <w:rFonts w:hint="eastAsia"/>
          <w:snapToGrid/>
          <w:lang w:eastAsia="zh-TW"/>
        </w:rPr>
        <w:t>體育署提供</w:t>
      </w:r>
      <w:r w:rsidRPr="0018310C">
        <w:rPr>
          <w:rFonts w:hint="eastAsia"/>
          <w:snapToGrid/>
        </w:rPr>
        <w:t>。</w:t>
      </w:r>
    </w:p>
    <w:sectPr w:rsidR="00EB2035" w:rsidRPr="002B0205"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91" w:rsidRDefault="00A03D91" w:rsidP="00843C8D">
      <w:pPr>
        <w:spacing w:line="240" w:lineRule="auto"/>
        <w:ind w:left="560" w:firstLine="560"/>
      </w:pPr>
      <w:r>
        <w:separator/>
      </w:r>
    </w:p>
  </w:endnote>
  <w:endnote w:type="continuationSeparator" w:id="0">
    <w:p w:rsidR="00A03D91" w:rsidRDefault="00A03D91"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2"/>
      <w:ind w:left="560" w:firstLine="400"/>
      <w:jc w:val="center"/>
      <w:rPr>
        <w:lang w:eastAsia="zh-TW"/>
      </w:rPr>
    </w:pPr>
  </w:p>
  <w:p w:rsidR="00AE7674" w:rsidRDefault="00AE7674"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231F10" w:rsidRPr="00231F1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91" w:rsidRDefault="00A03D91" w:rsidP="007659C4">
      <w:pPr>
        <w:spacing w:line="240" w:lineRule="auto"/>
        <w:ind w:left="560" w:firstLine="560"/>
      </w:pPr>
      <w:r>
        <w:separator/>
      </w:r>
    </w:p>
  </w:footnote>
  <w:footnote w:type="continuationSeparator" w:id="0">
    <w:p w:rsidR="00A03D91" w:rsidRDefault="00A03D91" w:rsidP="00843C8D">
      <w:pPr>
        <w:spacing w:line="240" w:lineRule="auto"/>
        <w:ind w:left="560" w:firstLine="560"/>
      </w:pPr>
      <w:r>
        <w:continuationSeparator/>
      </w:r>
    </w:p>
  </w:footnote>
  <w:footnote w:id="1">
    <w:p w:rsidR="00AE7674" w:rsidRPr="00CD2293" w:rsidRDefault="00AE7674" w:rsidP="00766B96">
      <w:pPr>
        <w:pStyle w:val="142"/>
        <w:ind w:left="122" w:hangingChars="50" w:hanging="122"/>
        <w:jc w:val="both"/>
        <w:rPr>
          <w:lang w:eastAsia="zh-TW"/>
        </w:rPr>
      </w:pPr>
      <w:r>
        <w:rPr>
          <w:rStyle w:val="af6"/>
        </w:rPr>
        <w:footnoteRef/>
      </w:r>
      <w:r w:rsidRPr="00CD2293">
        <w:rPr>
          <w:rFonts w:hint="eastAsia"/>
        </w:rPr>
        <w:t>補助項目包含保險費、教練費、選手零用金(日支生活費)、交通費、證照費、報名註冊費、服裝（包括裝備）費及膳宿費等，其中培訓及參賽活動係以代表隊選手為核心，</w:t>
      </w:r>
      <w:r>
        <w:rPr>
          <w:rFonts w:hint="eastAsia"/>
          <w:lang w:eastAsia="zh-TW"/>
        </w:rPr>
        <w:t>體育</w:t>
      </w:r>
      <w:r w:rsidRPr="00CD2293">
        <w:rPr>
          <w:rFonts w:hint="eastAsia"/>
        </w:rPr>
        <w:t>署</w:t>
      </w:r>
      <w:r>
        <w:rPr>
          <w:rFonts w:hint="eastAsia"/>
          <w:lang w:eastAsia="zh-TW"/>
        </w:rPr>
        <w:t>表示皆</w:t>
      </w:r>
      <w:r w:rsidRPr="00CD2293">
        <w:rPr>
          <w:rFonts w:hint="eastAsia"/>
        </w:rPr>
        <w:t>依相關規定辦理計畫核定及經費核結，確認補助經費符合活動目的。</w:t>
      </w:r>
    </w:p>
  </w:footnote>
  <w:footnote w:id="2">
    <w:p w:rsidR="00AE7674" w:rsidRPr="00BE64E0" w:rsidRDefault="00AE7674" w:rsidP="00AF4FA0">
      <w:pPr>
        <w:pStyle w:val="142"/>
        <w:ind w:left="122" w:hangingChars="50" w:hanging="122"/>
        <w:jc w:val="both"/>
      </w:pPr>
      <w:r w:rsidRPr="00BE64E0">
        <w:rPr>
          <w:rStyle w:val="af6"/>
        </w:rPr>
        <w:footnoteRef/>
      </w:r>
      <w:r w:rsidRPr="00BE64E0">
        <w:rPr>
          <w:rFonts w:hint="eastAsia"/>
        </w:rPr>
        <w:t>中華民國106年9月20日總統華總一義字第 10600115131號令修正公布全文 46條，自公布日施行</w:t>
      </w:r>
      <w:r>
        <w:rPr>
          <w:rFonts w:hAnsi="標楷體" w:hint="eastAsia"/>
        </w:rPr>
        <w:t>。</w:t>
      </w:r>
    </w:p>
  </w:footnote>
  <w:footnote w:id="3">
    <w:p w:rsidR="00AE7674" w:rsidRPr="00C3185B" w:rsidRDefault="00AE7674" w:rsidP="00AF4FA0">
      <w:pPr>
        <w:pStyle w:val="142"/>
        <w:ind w:left="122" w:hangingChars="50" w:hanging="122"/>
        <w:jc w:val="both"/>
      </w:pPr>
      <w:r>
        <w:rPr>
          <w:rStyle w:val="af6"/>
        </w:rPr>
        <w:footnoteRef/>
      </w:r>
      <w:r w:rsidRPr="007951B0">
        <w:rPr>
          <w:rFonts w:hint="eastAsia"/>
        </w:rPr>
        <w:t>國</w:t>
      </w:r>
      <w:r>
        <w:rPr>
          <w:rFonts w:hint="eastAsia"/>
          <w:lang w:eastAsia="zh-TW"/>
        </w:rPr>
        <w:t>民</w:t>
      </w:r>
      <w:r w:rsidRPr="007951B0">
        <w:rPr>
          <w:rFonts w:hint="eastAsia"/>
        </w:rPr>
        <w:t>體</w:t>
      </w:r>
      <w:r>
        <w:rPr>
          <w:rFonts w:hint="eastAsia"/>
          <w:lang w:eastAsia="zh-TW"/>
        </w:rPr>
        <w:t>育</w:t>
      </w:r>
      <w:r w:rsidRPr="007951B0">
        <w:rPr>
          <w:rFonts w:hint="eastAsia"/>
        </w:rPr>
        <w:t>法第33條</w:t>
      </w:r>
      <w:r>
        <w:rPr>
          <w:rFonts w:hint="eastAsia"/>
        </w:rPr>
        <w:t>第1項</w:t>
      </w:r>
      <w:r w:rsidRPr="007951B0">
        <w:rPr>
          <w:rFonts w:hint="eastAsia"/>
        </w:rPr>
        <w:t>規定</w:t>
      </w:r>
      <w:r>
        <w:rPr>
          <w:rFonts w:hAnsi="標楷體" w:hint="eastAsia"/>
        </w:rPr>
        <w:t>：「</w:t>
      </w:r>
      <w:r w:rsidRPr="007951B0">
        <w:rPr>
          <w:rFonts w:hint="eastAsia"/>
        </w:rPr>
        <w:t>中央主管機關應每年對特定體育團體輔導、訪視或考核</w:t>
      </w:r>
      <w:r>
        <w:rPr>
          <w:rFonts w:hAnsi="標楷體" w:hint="eastAsia"/>
        </w:rPr>
        <w:t>。」</w:t>
      </w:r>
    </w:p>
  </w:footnote>
  <w:footnote w:id="4">
    <w:p w:rsidR="00AE7674" w:rsidRPr="00C71335" w:rsidRDefault="00AE7674" w:rsidP="00AF4FA0">
      <w:pPr>
        <w:pStyle w:val="142"/>
        <w:ind w:left="122" w:hangingChars="50" w:hanging="122"/>
        <w:jc w:val="both"/>
      </w:pPr>
      <w:r>
        <w:rPr>
          <w:rStyle w:val="af6"/>
        </w:rPr>
        <w:footnoteRef/>
      </w:r>
      <w:r w:rsidRPr="00C71335">
        <w:rPr>
          <w:rFonts w:hint="eastAsia"/>
        </w:rPr>
        <w:t>特定體育團體組織及運作管理辦法第20條</w:t>
      </w:r>
      <w:r>
        <w:rPr>
          <w:rFonts w:hint="eastAsia"/>
        </w:rPr>
        <w:t>第1及第2項規定</w:t>
      </w:r>
      <w:r>
        <w:rPr>
          <w:rFonts w:hAnsi="標楷體" w:hint="eastAsia"/>
        </w:rPr>
        <w:t>：「</w:t>
      </w:r>
      <w:r w:rsidRPr="00C71335">
        <w:rPr>
          <w:rFonts w:hint="eastAsia"/>
        </w:rPr>
        <w:t>會員（會員代表）大會分定期會議與臨時會議二種，由理事長（會長）召集之。</w:t>
      </w:r>
      <w:r>
        <w:rPr>
          <w:rFonts w:hAnsi="標楷體" w:hint="eastAsia"/>
        </w:rPr>
        <w:t>」、「</w:t>
      </w:r>
      <w:r w:rsidRPr="00C71335">
        <w:rPr>
          <w:rFonts w:hAnsi="標楷體" w:hint="eastAsia"/>
        </w:rPr>
        <w:t>定期會議，每年召開一次，至遲應於會議召開</w:t>
      </w:r>
      <w:r>
        <w:rPr>
          <w:rFonts w:hAnsi="標楷體" w:hint="eastAsia"/>
          <w:lang w:eastAsia="zh-TW"/>
        </w:rPr>
        <w:t>1</w:t>
      </w:r>
      <w:r>
        <w:rPr>
          <w:rFonts w:hAnsi="標楷體"/>
          <w:lang w:eastAsia="zh-TW"/>
        </w:rPr>
        <w:t>5</w:t>
      </w:r>
      <w:r w:rsidRPr="00C71335">
        <w:rPr>
          <w:rFonts w:hAnsi="標楷體" w:hint="eastAsia"/>
        </w:rPr>
        <w:t>日前，將會議通知送達個人會員（代表）及團體會員代表。</w:t>
      </w:r>
      <w:r>
        <w:rPr>
          <w:rFonts w:hAnsi="標楷體" w:hint="eastAsia"/>
        </w:rPr>
        <w:t>」第2</w:t>
      </w:r>
      <w:r>
        <w:rPr>
          <w:rFonts w:hAnsi="標楷體"/>
        </w:rPr>
        <w:t>3</w:t>
      </w:r>
      <w:r>
        <w:rPr>
          <w:rFonts w:hAnsi="標楷體" w:hint="eastAsia"/>
        </w:rPr>
        <w:t>條第1及第2項規定：「</w:t>
      </w:r>
      <w:r w:rsidRPr="00C71335">
        <w:rPr>
          <w:rFonts w:hAnsi="標楷體" w:hint="eastAsia"/>
        </w:rPr>
        <w:t>特定體育團體理事會議分為定期會議及臨時會議二種，由理事長（會長）召集之。</w:t>
      </w:r>
      <w:r>
        <w:rPr>
          <w:rFonts w:hAnsi="標楷體" w:hint="eastAsia"/>
        </w:rPr>
        <w:t>」、「</w:t>
      </w:r>
      <w:r w:rsidRPr="00C71335">
        <w:rPr>
          <w:rFonts w:hAnsi="標楷體" w:hint="eastAsia"/>
        </w:rPr>
        <w:t>定期會議，每</w:t>
      </w:r>
      <w:r>
        <w:rPr>
          <w:rFonts w:hAnsi="標楷體" w:hint="eastAsia"/>
          <w:lang w:eastAsia="zh-TW"/>
        </w:rPr>
        <w:t>6</w:t>
      </w:r>
      <w:r w:rsidRPr="00C71335">
        <w:rPr>
          <w:rFonts w:hAnsi="標楷體" w:hint="eastAsia"/>
        </w:rPr>
        <w:t>個月召開一次，至遲應於會議召開</w:t>
      </w:r>
      <w:r>
        <w:rPr>
          <w:rFonts w:hAnsi="標楷體" w:hint="eastAsia"/>
          <w:lang w:eastAsia="zh-TW"/>
        </w:rPr>
        <w:t>7</w:t>
      </w:r>
      <w:r w:rsidRPr="00C71335">
        <w:rPr>
          <w:rFonts w:hAnsi="標楷體" w:hint="eastAsia"/>
        </w:rPr>
        <w:t>日前，將會議通知送達理事。</w:t>
      </w:r>
      <w:r>
        <w:rPr>
          <w:rFonts w:hAnsi="標楷體" w:hint="eastAsia"/>
        </w:rPr>
        <w:t>」</w:t>
      </w:r>
    </w:p>
  </w:footnote>
  <w:footnote w:id="5">
    <w:p w:rsidR="00AE7674" w:rsidRPr="00954F37" w:rsidRDefault="00AE7674" w:rsidP="00954F37">
      <w:pPr>
        <w:pStyle w:val="142"/>
        <w:ind w:left="122" w:hangingChars="50" w:hanging="122"/>
        <w:jc w:val="both"/>
        <w:rPr>
          <w:lang w:eastAsia="zh-TW"/>
        </w:rPr>
      </w:pPr>
      <w:r>
        <w:rPr>
          <w:rStyle w:val="af6"/>
        </w:rPr>
        <w:footnoteRef/>
      </w:r>
      <w:r>
        <w:rPr>
          <w:rFonts w:hint="eastAsia"/>
          <w:lang w:eastAsia="zh-TW"/>
        </w:rPr>
        <w:t>詳教育部網站(</w:t>
      </w:r>
      <w:r w:rsidRPr="00A16034">
        <w:rPr>
          <w:lang w:eastAsia="zh-TW"/>
        </w:rPr>
        <w:t>https://www.edu.tw/</w:t>
      </w:r>
      <w:r>
        <w:rPr>
          <w:lang w:eastAsia="zh-TW"/>
        </w:rPr>
        <w:t>)</w:t>
      </w:r>
      <w:r>
        <w:rPr>
          <w:rFonts w:hint="eastAsia"/>
          <w:lang w:eastAsia="zh-TW"/>
        </w:rPr>
        <w:t>-訊息公告-</w:t>
      </w:r>
      <w:r>
        <w:rPr>
          <w:lang w:eastAsia="zh-TW"/>
        </w:rPr>
        <w:t>114</w:t>
      </w:r>
      <w:r>
        <w:rPr>
          <w:rFonts w:hint="eastAsia"/>
          <w:lang w:eastAsia="zh-TW"/>
        </w:rPr>
        <w:t>年 6月2日標題為</w:t>
      </w:r>
      <w:r>
        <w:rPr>
          <w:rFonts w:hAnsi="標楷體" w:hint="eastAsia"/>
          <w:lang w:eastAsia="zh-TW"/>
        </w:rPr>
        <w:t>「</w:t>
      </w:r>
      <w:r w:rsidRPr="00954F37">
        <w:rPr>
          <w:rFonts w:hAnsi="標楷體" w:hint="eastAsia"/>
          <w:lang w:eastAsia="zh-TW"/>
        </w:rPr>
        <w:t>教育部依法處理葉伊恬參賽權益爭議</w:t>
      </w:r>
      <w:r>
        <w:rPr>
          <w:rFonts w:hAnsi="標楷體" w:hint="eastAsia"/>
          <w:lang w:eastAsia="zh-TW"/>
        </w:rPr>
        <w:t>，</w:t>
      </w:r>
      <w:r w:rsidRPr="00954F37">
        <w:rPr>
          <w:rFonts w:hAnsi="標楷體" w:hint="eastAsia"/>
          <w:lang w:eastAsia="zh-TW"/>
        </w:rPr>
        <w:t>強調保障選手權益並落實選訓制度與協會治理</w:t>
      </w:r>
      <w:r>
        <w:rPr>
          <w:rFonts w:hAnsi="標楷體" w:hint="eastAsia"/>
          <w:lang w:eastAsia="zh-TW"/>
        </w:rPr>
        <w:t>」</w:t>
      </w:r>
      <w:r w:rsidRPr="00954F37">
        <w:rPr>
          <w:rFonts w:hAnsi="標楷體" w:hint="eastAsia"/>
          <w:lang w:eastAsia="zh-TW"/>
        </w:rPr>
        <w:t>即時新聞</w:t>
      </w:r>
      <w:r>
        <w:rPr>
          <w:rFonts w:hAnsi="標楷體" w:hint="eastAsia"/>
          <w:lang w:eastAsia="zh-TW"/>
        </w:rPr>
        <w:t>。</w:t>
      </w:r>
    </w:p>
  </w:footnote>
  <w:footnote w:id="6">
    <w:p w:rsidR="00AE7674" w:rsidRPr="00954F37" w:rsidRDefault="00AE7674" w:rsidP="00954F37">
      <w:pPr>
        <w:pStyle w:val="142"/>
        <w:ind w:left="122" w:hangingChars="50" w:hanging="122"/>
        <w:jc w:val="both"/>
        <w:rPr>
          <w:lang w:eastAsia="zh-TW"/>
        </w:rPr>
      </w:pPr>
      <w:r>
        <w:rPr>
          <w:rStyle w:val="af6"/>
        </w:rPr>
        <w:footnoteRef/>
      </w:r>
      <w:r>
        <w:rPr>
          <w:rFonts w:hint="eastAsia"/>
          <w:lang w:eastAsia="zh-TW"/>
        </w:rPr>
        <w:t>詳公視新聞網(</w:t>
      </w:r>
      <w:r w:rsidRPr="00954F37">
        <w:rPr>
          <w:lang w:eastAsia="zh-TW"/>
        </w:rPr>
        <w:t>https://news.pts.org.tw/)114年</w:t>
      </w:r>
      <w:r w:rsidRPr="00954F37">
        <w:rPr>
          <w:rFonts w:hint="eastAsia"/>
          <w:lang w:eastAsia="zh-TW"/>
        </w:rPr>
        <w:t>4</w:t>
      </w:r>
      <w:r>
        <w:rPr>
          <w:rFonts w:hint="eastAsia"/>
          <w:lang w:eastAsia="zh-TW"/>
        </w:rPr>
        <w:t>月1</w:t>
      </w:r>
      <w:r>
        <w:rPr>
          <w:lang w:eastAsia="zh-TW"/>
        </w:rPr>
        <w:t>1</w:t>
      </w:r>
      <w:r>
        <w:rPr>
          <w:rFonts w:hint="eastAsia"/>
          <w:lang w:eastAsia="zh-TW"/>
        </w:rPr>
        <w:t>日標題</w:t>
      </w:r>
      <w:r>
        <w:rPr>
          <w:rFonts w:hAnsi="標楷體" w:hint="eastAsia"/>
          <w:lang w:eastAsia="zh-TW"/>
        </w:rPr>
        <w:t>「</w:t>
      </w:r>
      <w:r w:rsidRPr="00954F37">
        <w:rPr>
          <w:rFonts w:hAnsi="標楷體" w:hint="eastAsia"/>
          <w:lang w:eastAsia="zh-TW"/>
        </w:rPr>
        <w:t>補助選手要看世界排名</w:t>
      </w:r>
      <w:r>
        <w:rPr>
          <w:rFonts w:hAnsi="標楷體" w:hint="eastAsia"/>
          <w:lang w:eastAsia="zh-TW"/>
        </w:rPr>
        <w:t>，</w:t>
      </w:r>
      <w:r w:rsidRPr="00954F37">
        <w:rPr>
          <w:rFonts w:hAnsi="標楷體" w:hint="eastAsia"/>
          <w:lang w:eastAsia="zh-TW"/>
        </w:rPr>
        <w:t>謝政鵬抨擊網協新規定</w:t>
      </w:r>
      <w:r>
        <w:rPr>
          <w:rFonts w:hAnsi="標楷體" w:hint="eastAsia"/>
          <w:lang w:eastAsia="zh-TW"/>
        </w:rPr>
        <w:t>」報導。</w:t>
      </w:r>
    </w:p>
  </w:footnote>
  <w:footnote w:id="7">
    <w:p w:rsidR="00AE7674" w:rsidRPr="00CD5695" w:rsidRDefault="00AE7674" w:rsidP="00954F37">
      <w:pPr>
        <w:pStyle w:val="142"/>
        <w:ind w:left="122" w:hangingChars="50" w:hanging="122"/>
        <w:jc w:val="both"/>
        <w:rPr>
          <w:lang w:eastAsia="zh-TW"/>
        </w:rPr>
      </w:pPr>
      <w:r>
        <w:rPr>
          <w:rStyle w:val="af6"/>
        </w:rPr>
        <w:footnoteRef/>
      </w:r>
      <w:r w:rsidRPr="00CD5695">
        <w:rPr>
          <w:rFonts w:hint="eastAsia"/>
        </w:rPr>
        <w:t>黃金計畫3.0於113年7月17日經</w:t>
      </w:r>
      <w:r>
        <w:rPr>
          <w:rFonts w:hint="eastAsia"/>
          <w:lang w:eastAsia="zh-TW"/>
        </w:rPr>
        <w:t>體育署</w:t>
      </w:r>
      <w:r w:rsidRPr="00CD5695">
        <w:rPr>
          <w:rFonts w:hint="eastAsia"/>
        </w:rPr>
        <w:t>備查</w:t>
      </w:r>
      <w:r>
        <w:rPr>
          <w:rFonts w:hint="eastAsia"/>
        </w:rPr>
        <w:t>，</w:t>
      </w:r>
      <w:r w:rsidRPr="00CD5695">
        <w:rPr>
          <w:rFonts w:hint="eastAsia"/>
        </w:rPr>
        <w:t>相較2.0，於各運動種類資格條件之設定，由國訓中心邀集單項運動協(總)會、競技強化委員、計畫主持人及學者專家，依賽事層級，綜合評估選手之國內外成績、年齡、體能與奪牌潛力，另訂定「備戰奧林匹克運動會黃金計畫各運動種類（青年）菁英選手進/退場與級別調整具體規定」。並得邀請相關專家列席分組會議提供意見，必要時亦參採運動科學檢測結果供競強會遴選參考。對於新興運動種類（如霹靂舞、滑板、衝浪等）之納入，將綜合考量其國內推展情形、國際成績穩定性，及未來2至3屆奧運之持續列項情況，再行評估是否納入黃金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1" w15:restartNumberingAfterBreak="0">
    <w:nsid w:val="1A172C3C"/>
    <w:multiLevelType w:val="hybridMultilevel"/>
    <w:tmpl w:val="1A8610D6"/>
    <w:lvl w:ilvl="0" w:tplc="A8AAF68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651402AB"/>
    <w:multiLevelType w:val="hybridMultilevel"/>
    <w:tmpl w:val="1C7070E2"/>
    <w:lvl w:ilvl="0" w:tplc="C4766C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4"/>
  </w:num>
  <w:num w:numId="4">
    <w:abstractNumId w:val="6"/>
  </w:num>
  <w:num w:numId="5">
    <w:abstractNumId w:val="5"/>
  </w:num>
  <w:num w:numId="6">
    <w:abstractNumId w:val="12"/>
  </w:num>
  <w:num w:numId="7">
    <w:abstractNumId w:val="2"/>
  </w:num>
  <w:num w:numId="8">
    <w:abstractNumId w:val="8"/>
  </w:num>
  <w:num w:numId="9">
    <w:abstractNumId w:val="9"/>
  </w:num>
  <w:num w:numId="10">
    <w:abstractNumId w:val="0"/>
  </w:num>
  <w:num w:numId="11">
    <w:abstractNumId w:val="3"/>
  </w:num>
  <w:num w:numId="12">
    <w:abstractNumId w:val="1"/>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6AC"/>
    <w:rsid w:val="00001A63"/>
    <w:rsid w:val="00001CA4"/>
    <w:rsid w:val="00001DA0"/>
    <w:rsid w:val="00001DDF"/>
    <w:rsid w:val="00002873"/>
    <w:rsid w:val="00002B7D"/>
    <w:rsid w:val="000030A2"/>
    <w:rsid w:val="00003448"/>
    <w:rsid w:val="000037DD"/>
    <w:rsid w:val="00003926"/>
    <w:rsid w:val="00003B8F"/>
    <w:rsid w:val="00003C3A"/>
    <w:rsid w:val="000041C2"/>
    <w:rsid w:val="00004A90"/>
    <w:rsid w:val="00004E9F"/>
    <w:rsid w:val="00004EC3"/>
    <w:rsid w:val="00004FBD"/>
    <w:rsid w:val="000052B3"/>
    <w:rsid w:val="00005590"/>
    <w:rsid w:val="0000573D"/>
    <w:rsid w:val="0000580B"/>
    <w:rsid w:val="00005868"/>
    <w:rsid w:val="000058C5"/>
    <w:rsid w:val="00005DF4"/>
    <w:rsid w:val="00005ED1"/>
    <w:rsid w:val="00005F35"/>
    <w:rsid w:val="000064A9"/>
    <w:rsid w:val="0000657D"/>
    <w:rsid w:val="00006889"/>
    <w:rsid w:val="00006B56"/>
    <w:rsid w:val="0000756C"/>
    <w:rsid w:val="000079B0"/>
    <w:rsid w:val="00007A6A"/>
    <w:rsid w:val="00007EBA"/>
    <w:rsid w:val="00007EC4"/>
    <w:rsid w:val="00010259"/>
    <w:rsid w:val="00010958"/>
    <w:rsid w:val="00010C08"/>
    <w:rsid w:val="00011512"/>
    <w:rsid w:val="00011CF6"/>
    <w:rsid w:val="00011FE9"/>
    <w:rsid w:val="0001200A"/>
    <w:rsid w:val="00012267"/>
    <w:rsid w:val="000128D8"/>
    <w:rsid w:val="00012B29"/>
    <w:rsid w:val="000131EC"/>
    <w:rsid w:val="000132C6"/>
    <w:rsid w:val="00013396"/>
    <w:rsid w:val="00014065"/>
    <w:rsid w:val="00014BF7"/>
    <w:rsid w:val="00014BF8"/>
    <w:rsid w:val="000150B3"/>
    <w:rsid w:val="00015282"/>
    <w:rsid w:val="00015443"/>
    <w:rsid w:val="00015685"/>
    <w:rsid w:val="00015F73"/>
    <w:rsid w:val="00015F90"/>
    <w:rsid w:val="00015FBF"/>
    <w:rsid w:val="00016985"/>
    <w:rsid w:val="000178B0"/>
    <w:rsid w:val="00017BA6"/>
    <w:rsid w:val="00017FBC"/>
    <w:rsid w:val="00020082"/>
    <w:rsid w:val="0002061A"/>
    <w:rsid w:val="000206AF"/>
    <w:rsid w:val="000206EA"/>
    <w:rsid w:val="000207F3"/>
    <w:rsid w:val="0002145A"/>
    <w:rsid w:val="000218FE"/>
    <w:rsid w:val="00021E5A"/>
    <w:rsid w:val="00022117"/>
    <w:rsid w:val="00022A4B"/>
    <w:rsid w:val="00022D68"/>
    <w:rsid w:val="00022D6E"/>
    <w:rsid w:val="00022D73"/>
    <w:rsid w:val="0002303E"/>
    <w:rsid w:val="000231E4"/>
    <w:rsid w:val="00023A41"/>
    <w:rsid w:val="00024BCA"/>
    <w:rsid w:val="00024F0F"/>
    <w:rsid w:val="00025008"/>
    <w:rsid w:val="0002586A"/>
    <w:rsid w:val="00025C0D"/>
    <w:rsid w:val="00025D0D"/>
    <w:rsid w:val="00025DFF"/>
    <w:rsid w:val="00025F9B"/>
    <w:rsid w:val="000265BB"/>
    <w:rsid w:val="000268FB"/>
    <w:rsid w:val="00026D98"/>
    <w:rsid w:val="000271EC"/>
    <w:rsid w:val="000273AE"/>
    <w:rsid w:val="00027530"/>
    <w:rsid w:val="000275E9"/>
    <w:rsid w:val="000277D3"/>
    <w:rsid w:val="0002791C"/>
    <w:rsid w:val="00027CA1"/>
    <w:rsid w:val="00027D65"/>
    <w:rsid w:val="00027E86"/>
    <w:rsid w:val="000303BF"/>
    <w:rsid w:val="00030694"/>
    <w:rsid w:val="00031095"/>
    <w:rsid w:val="000312ED"/>
    <w:rsid w:val="000314CC"/>
    <w:rsid w:val="00031540"/>
    <w:rsid w:val="00031649"/>
    <w:rsid w:val="00031651"/>
    <w:rsid w:val="00031668"/>
    <w:rsid w:val="00031F01"/>
    <w:rsid w:val="0003225D"/>
    <w:rsid w:val="0003244F"/>
    <w:rsid w:val="000328B0"/>
    <w:rsid w:val="00033003"/>
    <w:rsid w:val="000330A3"/>
    <w:rsid w:val="00033430"/>
    <w:rsid w:val="00033875"/>
    <w:rsid w:val="000338DC"/>
    <w:rsid w:val="0003399D"/>
    <w:rsid w:val="00033C49"/>
    <w:rsid w:val="00033D38"/>
    <w:rsid w:val="00034407"/>
    <w:rsid w:val="00034940"/>
    <w:rsid w:val="00034BDB"/>
    <w:rsid w:val="00035262"/>
    <w:rsid w:val="000354B4"/>
    <w:rsid w:val="00035FE5"/>
    <w:rsid w:val="000369E1"/>
    <w:rsid w:val="00036A34"/>
    <w:rsid w:val="0003716E"/>
    <w:rsid w:val="000378DB"/>
    <w:rsid w:val="000379C6"/>
    <w:rsid w:val="00037E5A"/>
    <w:rsid w:val="000407A1"/>
    <w:rsid w:val="00040802"/>
    <w:rsid w:val="0004105F"/>
    <w:rsid w:val="000410FB"/>
    <w:rsid w:val="0004172F"/>
    <w:rsid w:val="00041CCD"/>
    <w:rsid w:val="00041F5B"/>
    <w:rsid w:val="00041F93"/>
    <w:rsid w:val="00041FBC"/>
    <w:rsid w:val="00042081"/>
    <w:rsid w:val="00042761"/>
    <w:rsid w:val="00042A00"/>
    <w:rsid w:val="00042A96"/>
    <w:rsid w:val="00042C59"/>
    <w:rsid w:val="00043076"/>
    <w:rsid w:val="000430B1"/>
    <w:rsid w:val="00043E7F"/>
    <w:rsid w:val="00044AA9"/>
    <w:rsid w:val="00045BD5"/>
    <w:rsid w:val="00045BF7"/>
    <w:rsid w:val="00046138"/>
    <w:rsid w:val="0004622A"/>
    <w:rsid w:val="000464E2"/>
    <w:rsid w:val="00046653"/>
    <w:rsid w:val="000468B1"/>
    <w:rsid w:val="00046BE8"/>
    <w:rsid w:val="00046D2A"/>
    <w:rsid w:val="00047033"/>
    <w:rsid w:val="00047573"/>
    <w:rsid w:val="00047D94"/>
    <w:rsid w:val="00047E5A"/>
    <w:rsid w:val="000501BA"/>
    <w:rsid w:val="00050718"/>
    <w:rsid w:val="00050903"/>
    <w:rsid w:val="00050914"/>
    <w:rsid w:val="00050CA3"/>
    <w:rsid w:val="00050CD4"/>
    <w:rsid w:val="000511DD"/>
    <w:rsid w:val="000512EF"/>
    <w:rsid w:val="00051467"/>
    <w:rsid w:val="000514B8"/>
    <w:rsid w:val="000527FA"/>
    <w:rsid w:val="00052A45"/>
    <w:rsid w:val="00052E0F"/>
    <w:rsid w:val="000535D8"/>
    <w:rsid w:val="00053B1F"/>
    <w:rsid w:val="00053CA3"/>
    <w:rsid w:val="0005451F"/>
    <w:rsid w:val="00054545"/>
    <w:rsid w:val="0005467C"/>
    <w:rsid w:val="00054E02"/>
    <w:rsid w:val="00054FE0"/>
    <w:rsid w:val="000555D7"/>
    <w:rsid w:val="00055D96"/>
    <w:rsid w:val="00055E8F"/>
    <w:rsid w:val="00055ECE"/>
    <w:rsid w:val="0005614D"/>
    <w:rsid w:val="0005614E"/>
    <w:rsid w:val="00056497"/>
    <w:rsid w:val="00056BE8"/>
    <w:rsid w:val="00056C46"/>
    <w:rsid w:val="00056C4F"/>
    <w:rsid w:val="00056ED8"/>
    <w:rsid w:val="0005712D"/>
    <w:rsid w:val="00057288"/>
    <w:rsid w:val="000572EF"/>
    <w:rsid w:val="0005767B"/>
    <w:rsid w:val="000603B4"/>
    <w:rsid w:val="0006062C"/>
    <w:rsid w:val="00060D3C"/>
    <w:rsid w:val="00061026"/>
    <w:rsid w:val="00061252"/>
    <w:rsid w:val="00061583"/>
    <w:rsid w:val="00061A43"/>
    <w:rsid w:val="00062260"/>
    <w:rsid w:val="000622FB"/>
    <w:rsid w:val="00062881"/>
    <w:rsid w:val="00062BF5"/>
    <w:rsid w:val="00062C35"/>
    <w:rsid w:val="00062FA1"/>
    <w:rsid w:val="0006369C"/>
    <w:rsid w:val="00063DC0"/>
    <w:rsid w:val="00064005"/>
    <w:rsid w:val="00064893"/>
    <w:rsid w:val="00064A00"/>
    <w:rsid w:val="00064B7E"/>
    <w:rsid w:val="00064CAF"/>
    <w:rsid w:val="0006581E"/>
    <w:rsid w:val="00065B18"/>
    <w:rsid w:val="00066651"/>
    <w:rsid w:val="0006769E"/>
    <w:rsid w:val="00067908"/>
    <w:rsid w:val="00067976"/>
    <w:rsid w:val="000700D3"/>
    <w:rsid w:val="00070A01"/>
    <w:rsid w:val="00070EC1"/>
    <w:rsid w:val="00071228"/>
    <w:rsid w:val="000713E0"/>
    <w:rsid w:val="0007156F"/>
    <w:rsid w:val="0007172C"/>
    <w:rsid w:val="00071903"/>
    <w:rsid w:val="00071CF3"/>
    <w:rsid w:val="00071D99"/>
    <w:rsid w:val="00071E1E"/>
    <w:rsid w:val="0007203F"/>
    <w:rsid w:val="000727C3"/>
    <w:rsid w:val="00072924"/>
    <w:rsid w:val="000730D3"/>
    <w:rsid w:val="00073447"/>
    <w:rsid w:val="0007355A"/>
    <w:rsid w:val="00074425"/>
    <w:rsid w:val="00074518"/>
    <w:rsid w:val="00074D98"/>
    <w:rsid w:val="00075602"/>
    <w:rsid w:val="00075946"/>
    <w:rsid w:val="00075D76"/>
    <w:rsid w:val="00076016"/>
    <w:rsid w:val="000761DE"/>
    <w:rsid w:val="00076228"/>
    <w:rsid w:val="00076274"/>
    <w:rsid w:val="00076CDA"/>
    <w:rsid w:val="000775D5"/>
    <w:rsid w:val="00077B8F"/>
    <w:rsid w:val="00077D76"/>
    <w:rsid w:val="00077E56"/>
    <w:rsid w:val="000803A6"/>
    <w:rsid w:val="000804D7"/>
    <w:rsid w:val="000804DC"/>
    <w:rsid w:val="00080777"/>
    <w:rsid w:val="00080E5F"/>
    <w:rsid w:val="00081230"/>
    <w:rsid w:val="00081244"/>
    <w:rsid w:val="00081595"/>
    <w:rsid w:val="0008163E"/>
    <w:rsid w:val="0008194A"/>
    <w:rsid w:val="00081E68"/>
    <w:rsid w:val="000827B4"/>
    <w:rsid w:val="000830F9"/>
    <w:rsid w:val="0008361B"/>
    <w:rsid w:val="00083C63"/>
    <w:rsid w:val="00084374"/>
    <w:rsid w:val="000844C5"/>
    <w:rsid w:val="000846E7"/>
    <w:rsid w:val="00084A42"/>
    <w:rsid w:val="00084DF9"/>
    <w:rsid w:val="00085BFB"/>
    <w:rsid w:val="00085C2B"/>
    <w:rsid w:val="00085E60"/>
    <w:rsid w:val="00085FFB"/>
    <w:rsid w:val="000863FD"/>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C91"/>
    <w:rsid w:val="0009361C"/>
    <w:rsid w:val="000936E3"/>
    <w:rsid w:val="00093940"/>
    <w:rsid w:val="0009396C"/>
    <w:rsid w:val="00093A0A"/>
    <w:rsid w:val="00093E5F"/>
    <w:rsid w:val="0009408A"/>
    <w:rsid w:val="00094450"/>
    <w:rsid w:val="00094785"/>
    <w:rsid w:val="000949DF"/>
    <w:rsid w:val="00094AF8"/>
    <w:rsid w:val="00094D1E"/>
    <w:rsid w:val="000959B9"/>
    <w:rsid w:val="00095F38"/>
    <w:rsid w:val="0009623D"/>
    <w:rsid w:val="00096673"/>
    <w:rsid w:val="000966F1"/>
    <w:rsid w:val="00096C64"/>
    <w:rsid w:val="00096C67"/>
    <w:rsid w:val="0009737D"/>
    <w:rsid w:val="000973B2"/>
    <w:rsid w:val="000978FA"/>
    <w:rsid w:val="00097DBA"/>
    <w:rsid w:val="000A019D"/>
    <w:rsid w:val="000A01C6"/>
    <w:rsid w:val="000A0AC4"/>
    <w:rsid w:val="000A0E40"/>
    <w:rsid w:val="000A0F50"/>
    <w:rsid w:val="000A0F99"/>
    <w:rsid w:val="000A110E"/>
    <w:rsid w:val="000A163D"/>
    <w:rsid w:val="000A191D"/>
    <w:rsid w:val="000A2014"/>
    <w:rsid w:val="000A2128"/>
    <w:rsid w:val="000A253C"/>
    <w:rsid w:val="000A270C"/>
    <w:rsid w:val="000A29A0"/>
    <w:rsid w:val="000A2F16"/>
    <w:rsid w:val="000A3527"/>
    <w:rsid w:val="000A3949"/>
    <w:rsid w:val="000A473D"/>
    <w:rsid w:val="000A49C1"/>
    <w:rsid w:val="000A49C5"/>
    <w:rsid w:val="000A4C6A"/>
    <w:rsid w:val="000A4D38"/>
    <w:rsid w:val="000A4F51"/>
    <w:rsid w:val="000A510F"/>
    <w:rsid w:val="000A538E"/>
    <w:rsid w:val="000A53F1"/>
    <w:rsid w:val="000A55CA"/>
    <w:rsid w:val="000A5620"/>
    <w:rsid w:val="000A5D46"/>
    <w:rsid w:val="000A62B2"/>
    <w:rsid w:val="000A686F"/>
    <w:rsid w:val="000A6A95"/>
    <w:rsid w:val="000A6F7A"/>
    <w:rsid w:val="000A70A0"/>
    <w:rsid w:val="000A70B7"/>
    <w:rsid w:val="000A736F"/>
    <w:rsid w:val="000A7CC8"/>
    <w:rsid w:val="000B0BCF"/>
    <w:rsid w:val="000B0C68"/>
    <w:rsid w:val="000B0D84"/>
    <w:rsid w:val="000B0DEF"/>
    <w:rsid w:val="000B17AF"/>
    <w:rsid w:val="000B17B8"/>
    <w:rsid w:val="000B1975"/>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D69"/>
    <w:rsid w:val="000B5095"/>
    <w:rsid w:val="000B5146"/>
    <w:rsid w:val="000B58F3"/>
    <w:rsid w:val="000B5FBA"/>
    <w:rsid w:val="000B6120"/>
    <w:rsid w:val="000B62DD"/>
    <w:rsid w:val="000B650A"/>
    <w:rsid w:val="000B7007"/>
    <w:rsid w:val="000B7418"/>
    <w:rsid w:val="000B77EC"/>
    <w:rsid w:val="000B7B17"/>
    <w:rsid w:val="000C01E5"/>
    <w:rsid w:val="000C059B"/>
    <w:rsid w:val="000C05D5"/>
    <w:rsid w:val="000C0B07"/>
    <w:rsid w:val="000C0B94"/>
    <w:rsid w:val="000C0D23"/>
    <w:rsid w:val="000C1232"/>
    <w:rsid w:val="000C1270"/>
    <w:rsid w:val="000C1293"/>
    <w:rsid w:val="000C139C"/>
    <w:rsid w:val="000C13B7"/>
    <w:rsid w:val="000C2000"/>
    <w:rsid w:val="000C2025"/>
    <w:rsid w:val="000C28E2"/>
    <w:rsid w:val="000C2D73"/>
    <w:rsid w:val="000C2E8D"/>
    <w:rsid w:val="000C2F2C"/>
    <w:rsid w:val="000C3153"/>
    <w:rsid w:val="000C324E"/>
    <w:rsid w:val="000C3825"/>
    <w:rsid w:val="000C3929"/>
    <w:rsid w:val="000C3F7F"/>
    <w:rsid w:val="000C3FF7"/>
    <w:rsid w:val="000C45AE"/>
    <w:rsid w:val="000C47C8"/>
    <w:rsid w:val="000C48EF"/>
    <w:rsid w:val="000C49E0"/>
    <w:rsid w:val="000C5DE7"/>
    <w:rsid w:val="000C63EF"/>
    <w:rsid w:val="000C6CC3"/>
    <w:rsid w:val="000C6D21"/>
    <w:rsid w:val="000C7856"/>
    <w:rsid w:val="000C7C52"/>
    <w:rsid w:val="000C7FAA"/>
    <w:rsid w:val="000C7FD9"/>
    <w:rsid w:val="000D0185"/>
    <w:rsid w:val="000D02E6"/>
    <w:rsid w:val="000D0565"/>
    <w:rsid w:val="000D098E"/>
    <w:rsid w:val="000D09ED"/>
    <w:rsid w:val="000D0BC8"/>
    <w:rsid w:val="000D0E1B"/>
    <w:rsid w:val="000D0E38"/>
    <w:rsid w:val="000D10D1"/>
    <w:rsid w:val="000D1148"/>
    <w:rsid w:val="000D144E"/>
    <w:rsid w:val="000D167A"/>
    <w:rsid w:val="000D1B48"/>
    <w:rsid w:val="000D1C60"/>
    <w:rsid w:val="000D1E29"/>
    <w:rsid w:val="000D1EAD"/>
    <w:rsid w:val="000D1EEB"/>
    <w:rsid w:val="000D1F18"/>
    <w:rsid w:val="000D237C"/>
    <w:rsid w:val="000D2433"/>
    <w:rsid w:val="000D288C"/>
    <w:rsid w:val="000D29CE"/>
    <w:rsid w:val="000D29DE"/>
    <w:rsid w:val="000D2C3D"/>
    <w:rsid w:val="000D2E02"/>
    <w:rsid w:val="000D302D"/>
    <w:rsid w:val="000D31C5"/>
    <w:rsid w:val="000D32ED"/>
    <w:rsid w:val="000D352C"/>
    <w:rsid w:val="000D3708"/>
    <w:rsid w:val="000D3BBA"/>
    <w:rsid w:val="000D3D8F"/>
    <w:rsid w:val="000D3DB0"/>
    <w:rsid w:val="000D4977"/>
    <w:rsid w:val="000D4AA7"/>
    <w:rsid w:val="000D4CC4"/>
    <w:rsid w:val="000D4E6B"/>
    <w:rsid w:val="000D4E92"/>
    <w:rsid w:val="000D4F1D"/>
    <w:rsid w:val="000D5163"/>
    <w:rsid w:val="000D516C"/>
    <w:rsid w:val="000D5D55"/>
    <w:rsid w:val="000D5DA3"/>
    <w:rsid w:val="000D61E0"/>
    <w:rsid w:val="000D63F7"/>
    <w:rsid w:val="000D6AC8"/>
    <w:rsid w:val="000D78D3"/>
    <w:rsid w:val="000D79E3"/>
    <w:rsid w:val="000D7D66"/>
    <w:rsid w:val="000E01F9"/>
    <w:rsid w:val="000E03A1"/>
    <w:rsid w:val="000E07E0"/>
    <w:rsid w:val="000E08ED"/>
    <w:rsid w:val="000E0DD6"/>
    <w:rsid w:val="000E1113"/>
    <w:rsid w:val="000E1311"/>
    <w:rsid w:val="000E1588"/>
    <w:rsid w:val="000E172B"/>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6FA"/>
    <w:rsid w:val="000E3BCD"/>
    <w:rsid w:val="000E4165"/>
    <w:rsid w:val="000E43BB"/>
    <w:rsid w:val="000E4649"/>
    <w:rsid w:val="000E4788"/>
    <w:rsid w:val="000E52A9"/>
    <w:rsid w:val="000E5357"/>
    <w:rsid w:val="000E5565"/>
    <w:rsid w:val="000E55DE"/>
    <w:rsid w:val="000E55FD"/>
    <w:rsid w:val="000E56AA"/>
    <w:rsid w:val="000E57E9"/>
    <w:rsid w:val="000E5B5C"/>
    <w:rsid w:val="000E5C80"/>
    <w:rsid w:val="000E5F52"/>
    <w:rsid w:val="000E5FA1"/>
    <w:rsid w:val="000E637F"/>
    <w:rsid w:val="000E67A6"/>
    <w:rsid w:val="000E6C8C"/>
    <w:rsid w:val="000E6E52"/>
    <w:rsid w:val="000E6F6B"/>
    <w:rsid w:val="000E7022"/>
    <w:rsid w:val="000E742F"/>
    <w:rsid w:val="000E7D1E"/>
    <w:rsid w:val="000E7F9A"/>
    <w:rsid w:val="000F0158"/>
    <w:rsid w:val="000F041F"/>
    <w:rsid w:val="000F0552"/>
    <w:rsid w:val="000F0732"/>
    <w:rsid w:val="000F0B7F"/>
    <w:rsid w:val="000F0DBA"/>
    <w:rsid w:val="000F0F28"/>
    <w:rsid w:val="000F11E2"/>
    <w:rsid w:val="000F1746"/>
    <w:rsid w:val="000F1867"/>
    <w:rsid w:val="000F19BE"/>
    <w:rsid w:val="000F1A67"/>
    <w:rsid w:val="000F275E"/>
    <w:rsid w:val="000F2907"/>
    <w:rsid w:val="000F2977"/>
    <w:rsid w:val="000F2A81"/>
    <w:rsid w:val="000F3031"/>
    <w:rsid w:val="000F3430"/>
    <w:rsid w:val="000F3560"/>
    <w:rsid w:val="000F35F3"/>
    <w:rsid w:val="000F362A"/>
    <w:rsid w:val="000F3683"/>
    <w:rsid w:val="000F3EE4"/>
    <w:rsid w:val="000F3F12"/>
    <w:rsid w:val="000F44E5"/>
    <w:rsid w:val="000F4857"/>
    <w:rsid w:val="000F492D"/>
    <w:rsid w:val="000F4BF0"/>
    <w:rsid w:val="000F4C55"/>
    <w:rsid w:val="000F4D7D"/>
    <w:rsid w:val="000F4E92"/>
    <w:rsid w:val="000F52F5"/>
    <w:rsid w:val="000F5BB6"/>
    <w:rsid w:val="000F5CCE"/>
    <w:rsid w:val="000F5DBA"/>
    <w:rsid w:val="000F5F9F"/>
    <w:rsid w:val="000F5FD5"/>
    <w:rsid w:val="000F67C2"/>
    <w:rsid w:val="000F6EE8"/>
    <w:rsid w:val="000F742A"/>
    <w:rsid w:val="000F751A"/>
    <w:rsid w:val="00100C8B"/>
    <w:rsid w:val="00100D2F"/>
    <w:rsid w:val="00101679"/>
    <w:rsid w:val="001018FE"/>
    <w:rsid w:val="00101B4E"/>
    <w:rsid w:val="00101BC4"/>
    <w:rsid w:val="00101C56"/>
    <w:rsid w:val="001026EE"/>
    <w:rsid w:val="00102A14"/>
    <w:rsid w:val="00102C33"/>
    <w:rsid w:val="00103293"/>
    <w:rsid w:val="00103639"/>
    <w:rsid w:val="001038B9"/>
    <w:rsid w:val="0010485F"/>
    <w:rsid w:val="00105081"/>
    <w:rsid w:val="0010541D"/>
    <w:rsid w:val="00105573"/>
    <w:rsid w:val="00105579"/>
    <w:rsid w:val="00105787"/>
    <w:rsid w:val="001058F9"/>
    <w:rsid w:val="00106370"/>
    <w:rsid w:val="001064F5"/>
    <w:rsid w:val="00106883"/>
    <w:rsid w:val="001068B1"/>
    <w:rsid w:val="00106FAF"/>
    <w:rsid w:val="001071E0"/>
    <w:rsid w:val="00107A06"/>
    <w:rsid w:val="00107A4B"/>
    <w:rsid w:val="00107EB3"/>
    <w:rsid w:val="00107EF1"/>
    <w:rsid w:val="001100F2"/>
    <w:rsid w:val="00110188"/>
    <w:rsid w:val="001104A3"/>
    <w:rsid w:val="001104D7"/>
    <w:rsid w:val="00110D9D"/>
    <w:rsid w:val="00110E9C"/>
    <w:rsid w:val="001110D5"/>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2AF"/>
    <w:rsid w:val="00114614"/>
    <w:rsid w:val="00114821"/>
    <w:rsid w:val="00114D63"/>
    <w:rsid w:val="00114E44"/>
    <w:rsid w:val="00115074"/>
    <w:rsid w:val="0011549E"/>
    <w:rsid w:val="00115AF0"/>
    <w:rsid w:val="00116004"/>
    <w:rsid w:val="0011611E"/>
    <w:rsid w:val="0011632D"/>
    <w:rsid w:val="00116A1A"/>
    <w:rsid w:val="00116E7A"/>
    <w:rsid w:val="00117066"/>
    <w:rsid w:val="00117DDC"/>
    <w:rsid w:val="001201F3"/>
    <w:rsid w:val="00120331"/>
    <w:rsid w:val="00120DBF"/>
    <w:rsid w:val="00120EFC"/>
    <w:rsid w:val="00121298"/>
    <w:rsid w:val="0012197A"/>
    <w:rsid w:val="00121E7A"/>
    <w:rsid w:val="00121F5A"/>
    <w:rsid w:val="001222B3"/>
    <w:rsid w:val="0012250A"/>
    <w:rsid w:val="001226A2"/>
    <w:rsid w:val="001228A7"/>
    <w:rsid w:val="00122CF1"/>
    <w:rsid w:val="00122D24"/>
    <w:rsid w:val="00122DB9"/>
    <w:rsid w:val="00122DF4"/>
    <w:rsid w:val="00123195"/>
    <w:rsid w:val="001233CA"/>
    <w:rsid w:val="0012383F"/>
    <w:rsid w:val="001238B8"/>
    <w:rsid w:val="00123CD9"/>
    <w:rsid w:val="00123F41"/>
    <w:rsid w:val="001245DD"/>
    <w:rsid w:val="00124890"/>
    <w:rsid w:val="00124D1C"/>
    <w:rsid w:val="00124DD7"/>
    <w:rsid w:val="0012547B"/>
    <w:rsid w:val="00125542"/>
    <w:rsid w:val="00125E6F"/>
    <w:rsid w:val="0012672B"/>
    <w:rsid w:val="00126B09"/>
    <w:rsid w:val="00126B15"/>
    <w:rsid w:val="00126B5F"/>
    <w:rsid w:val="0012739A"/>
    <w:rsid w:val="0012756B"/>
    <w:rsid w:val="00127687"/>
    <w:rsid w:val="001278B3"/>
    <w:rsid w:val="001308D6"/>
    <w:rsid w:val="0013095B"/>
    <w:rsid w:val="001309B8"/>
    <w:rsid w:val="00130BE7"/>
    <w:rsid w:val="00130C2E"/>
    <w:rsid w:val="001313A6"/>
    <w:rsid w:val="001315BE"/>
    <w:rsid w:val="001315F8"/>
    <w:rsid w:val="0013179E"/>
    <w:rsid w:val="00131883"/>
    <w:rsid w:val="00131A41"/>
    <w:rsid w:val="00131BCD"/>
    <w:rsid w:val="00132853"/>
    <w:rsid w:val="00132B47"/>
    <w:rsid w:val="0013359E"/>
    <w:rsid w:val="00133D95"/>
    <w:rsid w:val="001340C8"/>
    <w:rsid w:val="001342EC"/>
    <w:rsid w:val="001343F7"/>
    <w:rsid w:val="0013463F"/>
    <w:rsid w:val="00134D7A"/>
    <w:rsid w:val="00134F84"/>
    <w:rsid w:val="001353BA"/>
    <w:rsid w:val="0013551F"/>
    <w:rsid w:val="001355DF"/>
    <w:rsid w:val="00135D00"/>
    <w:rsid w:val="00135D89"/>
    <w:rsid w:val="00135E4C"/>
    <w:rsid w:val="0013656F"/>
    <w:rsid w:val="00136897"/>
    <w:rsid w:val="001373B0"/>
    <w:rsid w:val="00137C68"/>
    <w:rsid w:val="00137DCA"/>
    <w:rsid w:val="00137E39"/>
    <w:rsid w:val="001403EC"/>
    <w:rsid w:val="0014044D"/>
    <w:rsid w:val="001411C3"/>
    <w:rsid w:val="001413DE"/>
    <w:rsid w:val="001415DB"/>
    <w:rsid w:val="001417E3"/>
    <w:rsid w:val="0014223C"/>
    <w:rsid w:val="001424F0"/>
    <w:rsid w:val="00142C76"/>
    <w:rsid w:val="00142E1B"/>
    <w:rsid w:val="00142F8A"/>
    <w:rsid w:val="00143639"/>
    <w:rsid w:val="00143701"/>
    <w:rsid w:val="0014388D"/>
    <w:rsid w:val="00143974"/>
    <w:rsid w:val="00143CD3"/>
    <w:rsid w:val="0014404E"/>
    <w:rsid w:val="00144242"/>
    <w:rsid w:val="0014444B"/>
    <w:rsid w:val="00144AF6"/>
    <w:rsid w:val="00144D75"/>
    <w:rsid w:val="00144ED0"/>
    <w:rsid w:val="001450BC"/>
    <w:rsid w:val="00145211"/>
    <w:rsid w:val="001453BA"/>
    <w:rsid w:val="001454E2"/>
    <w:rsid w:val="0014598C"/>
    <w:rsid w:val="00145C94"/>
    <w:rsid w:val="00145CF6"/>
    <w:rsid w:val="00145E2F"/>
    <w:rsid w:val="00145FDC"/>
    <w:rsid w:val="001464D4"/>
    <w:rsid w:val="001467B1"/>
    <w:rsid w:val="00146940"/>
    <w:rsid w:val="00146C8D"/>
    <w:rsid w:val="001474DB"/>
    <w:rsid w:val="00147CC0"/>
    <w:rsid w:val="00150036"/>
    <w:rsid w:val="001502E8"/>
    <w:rsid w:val="0015044B"/>
    <w:rsid w:val="001505FD"/>
    <w:rsid w:val="0015064B"/>
    <w:rsid w:val="00150A9C"/>
    <w:rsid w:val="00150BB2"/>
    <w:rsid w:val="00150C26"/>
    <w:rsid w:val="001512A9"/>
    <w:rsid w:val="00151477"/>
    <w:rsid w:val="0015225F"/>
    <w:rsid w:val="00152662"/>
    <w:rsid w:val="0015267C"/>
    <w:rsid w:val="00152B7E"/>
    <w:rsid w:val="00152E23"/>
    <w:rsid w:val="0015318A"/>
    <w:rsid w:val="001531FB"/>
    <w:rsid w:val="00153259"/>
    <w:rsid w:val="001533AD"/>
    <w:rsid w:val="0015362B"/>
    <w:rsid w:val="00153749"/>
    <w:rsid w:val="001537BE"/>
    <w:rsid w:val="001537FC"/>
    <w:rsid w:val="00153888"/>
    <w:rsid w:val="0015398F"/>
    <w:rsid w:val="00153FE2"/>
    <w:rsid w:val="00154E9A"/>
    <w:rsid w:val="0015500B"/>
    <w:rsid w:val="00155227"/>
    <w:rsid w:val="001552E2"/>
    <w:rsid w:val="001553E3"/>
    <w:rsid w:val="001553FE"/>
    <w:rsid w:val="001554CF"/>
    <w:rsid w:val="00155990"/>
    <w:rsid w:val="00155B46"/>
    <w:rsid w:val="00155CB4"/>
    <w:rsid w:val="00156321"/>
    <w:rsid w:val="00156385"/>
    <w:rsid w:val="00156801"/>
    <w:rsid w:val="00156A06"/>
    <w:rsid w:val="001570E9"/>
    <w:rsid w:val="0015710C"/>
    <w:rsid w:val="00157372"/>
    <w:rsid w:val="001573C0"/>
    <w:rsid w:val="00157426"/>
    <w:rsid w:val="0015789D"/>
    <w:rsid w:val="00157A23"/>
    <w:rsid w:val="00157E01"/>
    <w:rsid w:val="00160CEB"/>
    <w:rsid w:val="0016145B"/>
    <w:rsid w:val="00161508"/>
    <w:rsid w:val="00161A07"/>
    <w:rsid w:val="00161BED"/>
    <w:rsid w:val="00161F95"/>
    <w:rsid w:val="001620CF"/>
    <w:rsid w:val="00162A12"/>
    <w:rsid w:val="00162E2D"/>
    <w:rsid w:val="001631AF"/>
    <w:rsid w:val="00163795"/>
    <w:rsid w:val="0016393D"/>
    <w:rsid w:val="001639EE"/>
    <w:rsid w:val="00163CE1"/>
    <w:rsid w:val="0016479E"/>
    <w:rsid w:val="00164E28"/>
    <w:rsid w:val="00164E65"/>
    <w:rsid w:val="00164ECE"/>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B67"/>
    <w:rsid w:val="00167DC3"/>
    <w:rsid w:val="001700AF"/>
    <w:rsid w:val="001700D5"/>
    <w:rsid w:val="0017066A"/>
    <w:rsid w:val="001711B5"/>
    <w:rsid w:val="00171732"/>
    <w:rsid w:val="001717CA"/>
    <w:rsid w:val="00171D2D"/>
    <w:rsid w:val="00171EC7"/>
    <w:rsid w:val="00171F2D"/>
    <w:rsid w:val="00171FE4"/>
    <w:rsid w:val="00172342"/>
    <w:rsid w:val="0017259D"/>
    <w:rsid w:val="001725F3"/>
    <w:rsid w:val="0017281D"/>
    <w:rsid w:val="00172A49"/>
    <w:rsid w:val="00172ACE"/>
    <w:rsid w:val="00172EB9"/>
    <w:rsid w:val="00172F5C"/>
    <w:rsid w:val="00173158"/>
    <w:rsid w:val="001732DB"/>
    <w:rsid w:val="0017350E"/>
    <w:rsid w:val="001739CA"/>
    <w:rsid w:val="0017405B"/>
    <w:rsid w:val="00174369"/>
    <w:rsid w:val="00174751"/>
    <w:rsid w:val="00174CAA"/>
    <w:rsid w:val="00174F58"/>
    <w:rsid w:val="00175144"/>
    <w:rsid w:val="00175317"/>
    <w:rsid w:val="0017576A"/>
    <w:rsid w:val="001759BF"/>
    <w:rsid w:val="00175CC9"/>
    <w:rsid w:val="00176438"/>
    <w:rsid w:val="00176788"/>
    <w:rsid w:val="00176CB3"/>
    <w:rsid w:val="00177276"/>
    <w:rsid w:val="0017762B"/>
    <w:rsid w:val="001777AC"/>
    <w:rsid w:val="00177955"/>
    <w:rsid w:val="00177970"/>
    <w:rsid w:val="00177B83"/>
    <w:rsid w:val="00180061"/>
    <w:rsid w:val="001804C7"/>
    <w:rsid w:val="001807F4"/>
    <w:rsid w:val="001808DF"/>
    <w:rsid w:val="001808E5"/>
    <w:rsid w:val="00180A31"/>
    <w:rsid w:val="00181329"/>
    <w:rsid w:val="001819AA"/>
    <w:rsid w:val="001819AC"/>
    <w:rsid w:val="00181A2C"/>
    <w:rsid w:val="00181DC0"/>
    <w:rsid w:val="00182007"/>
    <w:rsid w:val="0018211E"/>
    <w:rsid w:val="00182886"/>
    <w:rsid w:val="0018310C"/>
    <w:rsid w:val="001835DB"/>
    <w:rsid w:val="0018368A"/>
    <w:rsid w:val="001837DD"/>
    <w:rsid w:val="00183850"/>
    <w:rsid w:val="00183E06"/>
    <w:rsid w:val="001840B9"/>
    <w:rsid w:val="0018441B"/>
    <w:rsid w:val="001844BE"/>
    <w:rsid w:val="001846D1"/>
    <w:rsid w:val="00184773"/>
    <w:rsid w:val="00184C3E"/>
    <w:rsid w:val="00184D4E"/>
    <w:rsid w:val="00184ED3"/>
    <w:rsid w:val="00184F9F"/>
    <w:rsid w:val="0018534D"/>
    <w:rsid w:val="00185738"/>
    <w:rsid w:val="001857D4"/>
    <w:rsid w:val="00185B9B"/>
    <w:rsid w:val="00185CB5"/>
    <w:rsid w:val="0018634A"/>
    <w:rsid w:val="001864F3"/>
    <w:rsid w:val="00186596"/>
    <w:rsid w:val="00186793"/>
    <w:rsid w:val="00186B7A"/>
    <w:rsid w:val="00186D95"/>
    <w:rsid w:val="00186E92"/>
    <w:rsid w:val="00187378"/>
    <w:rsid w:val="0018788F"/>
    <w:rsid w:val="00187B43"/>
    <w:rsid w:val="0019049D"/>
    <w:rsid w:val="0019056C"/>
    <w:rsid w:val="001911D6"/>
    <w:rsid w:val="001913D2"/>
    <w:rsid w:val="00191781"/>
    <w:rsid w:val="001918C1"/>
    <w:rsid w:val="00191B1D"/>
    <w:rsid w:val="00191B3D"/>
    <w:rsid w:val="00191BA7"/>
    <w:rsid w:val="00191CFB"/>
    <w:rsid w:val="00192590"/>
    <w:rsid w:val="0019263E"/>
    <w:rsid w:val="0019267E"/>
    <w:rsid w:val="00192915"/>
    <w:rsid w:val="00192C4E"/>
    <w:rsid w:val="00192D45"/>
    <w:rsid w:val="00192FB1"/>
    <w:rsid w:val="00193563"/>
    <w:rsid w:val="0019374A"/>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45"/>
    <w:rsid w:val="00197494"/>
    <w:rsid w:val="00197701"/>
    <w:rsid w:val="00197973"/>
    <w:rsid w:val="001A0059"/>
    <w:rsid w:val="001A0177"/>
    <w:rsid w:val="001A0335"/>
    <w:rsid w:val="001A0974"/>
    <w:rsid w:val="001A0E30"/>
    <w:rsid w:val="001A0EAC"/>
    <w:rsid w:val="001A156B"/>
    <w:rsid w:val="001A158A"/>
    <w:rsid w:val="001A164F"/>
    <w:rsid w:val="001A17BE"/>
    <w:rsid w:val="001A1C9C"/>
    <w:rsid w:val="001A251D"/>
    <w:rsid w:val="001A297A"/>
    <w:rsid w:val="001A2D14"/>
    <w:rsid w:val="001A3276"/>
    <w:rsid w:val="001A34F3"/>
    <w:rsid w:val="001A3643"/>
    <w:rsid w:val="001A3728"/>
    <w:rsid w:val="001A3942"/>
    <w:rsid w:val="001A3974"/>
    <w:rsid w:val="001A3BF8"/>
    <w:rsid w:val="001A3D08"/>
    <w:rsid w:val="001A3DF0"/>
    <w:rsid w:val="001A3F83"/>
    <w:rsid w:val="001A459B"/>
    <w:rsid w:val="001A4D21"/>
    <w:rsid w:val="001A4FB7"/>
    <w:rsid w:val="001A4FE9"/>
    <w:rsid w:val="001A597E"/>
    <w:rsid w:val="001A5AE1"/>
    <w:rsid w:val="001A62D1"/>
    <w:rsid w:val="001A6460"/>
    <w:rsid w:val="001A6568"/>
    <w:rsid w:val="001A6809"/>
    <w:rsid w:val="001A6A2E"/>
    <w:rsid w:val="001A6C14"/>
    <w:rsid w:val="001A7066"/>
    <w:rsid w:val="001A72EF"/>
    <w:rsid w:val="001A7B2C"/>
    <w:rsid w:val="001A7B72"/>
    <w:rsid w:val="001A7F23"/>
    <w:rsid w:val="001A7FB2"/>
    <w:rsid w:val="001B0158"/>
    <w:rsid w:val="001B0678"/>
    <w:rsid w:val="001B10A1"/>
    <w:rsid w:val="001B1544"/>
    <w:rsid w:val="001B1655"/>
    <w:rsid w:val="001B1AC3"/>
    <w:rsid w:val="001B1FCB"/>
    <w:rsid w:val="001B28E0"/>
    <w:rsid w:val="001B2C0A"/>
    <w:rsid w:val="001B31DF"/>
    <w:rsid w:val="001B32CF"/>
    <w:rsid w:val="001B34F5"/>
    <w:rsid w:val="001B39CC"/>
    <w:rsid w:val="001B3E74"/>
    <w:rsid w:val="001B44B2"/>
    <w:rsid w:val="001B4DF4"/>
    <w:rsid w:val="001B5132"/>
    <w:rsid w:val="001B54C1"/>
    <w:rsid w:val="001B5AB9"/>
    <w:rsid w:val="001B5DA7"/>
    <w:rsid w:val="001B5EBC"/>
    <w:rsid w:val="001B6072"/>
    <w:rsid w:val="001B671D"/>
    <w:rsid w:val="001B6BE4"/>
    <w:rsid w:val="001B6C2F"/>
    <w:rsid w:val="001B6DF7"/>
    <w:rsid w:val="001B73B7"/>
    <w:rsid w:val="001B73FD"/>
    <w:rsid w:val="001B7443"/>
    <w:rsid w:val="001B7816"/>
    <w:rsid w:val="001B7A8D"/>
    <w:rsid w:val="001B7DC9"/>
    <w:rsid w:val="001B7F7C"/>
    <w:rsid w:val="001C0A1F"/>
    <w:rsid w:val="001C1736"/>
    <w:rsid w:val="001C18F9"/>
    <w:rsid w:val="001C1D5A"/>
    <w:rsid w:val="001C2241"/>
    <w:rsid w:val="001C27C4"/>
    <w:rsid w:val="001C27D1"/>
    <w:rsid w:val="001C2D9D"/>
    <w:rsid w:val="001C315A"/>
    <w:rsid w:val="001C344C"/>
    <w:rsid w:val="001C3784"/>
    <w:rsid w:val="001C3973"/>
    <w:rsid w:val="001C39F9"/>
    <w:rsid w:val="001C3A7B"/>
    <w:rsid w:val="001C3F5D"/>
    <w:rsid w:val="001C4001"/>
    <w:rsid w:val="001C4150"/>
    <w:rsid w:val="001C41B7"/>
    <w:rsid w:val="001C4344"/>
    <w:rsid w:val="001C49EC"/>
    <w:rsid w:val="001C4FCD"/>
    <w:rsid w:val="001C5707"/>
    <w:rsid w:val="001C579F"/>
    <w:rsid w:val="001C5AFE"/>
    <w:rsid w:val="001C5C67"/>
    <w:rsid w:val="001C5DF3"/>
    <w:rsid w:val="001C5F60"/>
    <w:rsid w:val="001C6068"/>
    <w:rsid w:val="001C6292"/>
    <w:rsid w:val="001C633A"/>
    <w:rsid w:val="001C67D4"/>
    <w:rsid w:val="001C689A"/>
    <w:rsid w:val="001C6900"/>
    <w:rsid w:val="001C6973"/>
    <w:rsid w:val="001C6D2C"/>
    <w:rsid w:val="001C7270"/>
    <w:rsid w:val="001C7659"/>
    <w:rsid w:val="001C766E"/>
    <w:rsid w:val="001C771B"/>
    <w:rsid w:val="001C78DF"/>
    <w:rsid w:val="001C791B"/>
    <w:rsid w:val="001C7BEC"/>
    <w:rsid w:val="001D0459"/>
    <w:rsid w:val="001D0550"/>
    <w:rsid w:val="001D0566"/>
    <w:rsid w:val="001D0AA7"/>
    <w:rsid w:val="001D0C10"/>
    <w:rsid w:val="001D0DCF"/>
    <w:rsid w:val="001D10F1"/>
    <w:rsid w:val="001D1341"/>
    <w:rsid w:val="001D164F"/>
    <w:rsid w:val="001D1722"/>
    <w:rsid w:val="001D174C"/>
    <w:rsid w:val="001D1930"/>
    <w:rsid w:val="001D1DD6"/>
    <w:rsid w:val="001D20BE"/>
    <w:rsid w:val="001D2752"/>
    <w:rsid w:val="001D29B1"/>
    <w:rsid w:val="001D2F0B"/>
    <w:rsid w:val="001D33BD"/>
    <w:rsid w:val="001D34BC"/>
    <w:rsid w:val="001D36BA"/>
    <w:rsid w:val="001D3B1D"/>
    <w:rsid w:val="001D3DD1"/>
    <w:rsid w:val="001D3EC2"/>
    <w:rsid w:val="001D3F2B"/>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E00BC"/>
    <w:rsid w:val="001E084D"/>
    <w:rsid w:val="001E094B"/>
    <w:rsid w:val="001E0B1C"/>
    <w:rsid w:val="001E113E"/>
    <w:rsid w:val="001E1496"/>
    <w:rsid w:val="001E19B8"/>
    <w:rsid w:val="001E220D"/>
    <w:rsid w:val="001E2845"/>
    <w:rsid w:val="001E2BF8"/>
    <w:rsid w:val="001E2C48"/>
    <w:rsid w:val="001E2C93"/>
    <w:rsid w:val="001E31B9"/>
    <w:rsid w:val="001E3407"/>
    <w:rsid w:val="001E3418"/>
    <w:rsid w:val="001E3EA8"/>
    <w:rsid w:val="001E4249"/>
    <w:rsid w:val="001E432C"/>
    <w:rsid w:val="001E47C0"/>
    <w:rsid w:val="001E48A6"/>
    <w:rsid w:val="001E4B53"/>
    <w:rsid w:val="001E4ECA"/>
    <w:rsid w:val="001E5230"/>
    <w:rsid w:val="001E59DB"/>
    <w:rsid w:val="001E5D56"/>
    <w:rsid w:val="001E5EE4"/>
    <w:rsid w:val="001E609B"/>
    <w:rsid w:val="001E6145"/>
    <w:rsid w:val="001E6BC3"/>
    <w:rsid w:val="001E6C09"/>
    <w:rsid w:val="001E6C64"/>
    <w:rsid w:val="001E6F7F"/>
    <w:rsid w:val="001E74F4"/>
    <w:rsid w:val="001E75BE"/>
    <w:rsid w:val="001E7F99"/>
    <w:rsid w:val="001F0092"/>
    <w:rsid w:val="001F0556"/>
    <w:rsid w:val="001F0CA4"/>
    <w:rsid w:val="001F0CE8"/>
    <w:rsid w:val="001F1509"/>
    <w:rsid w:val="001F1656"/>
    <w:rsid w:val="001F19F4"/>
    <w:rsid w:val="001F200F"/>
    <w:rsid w:val="001F2068"/>
    <w:rsid w:val="001F20B0"/>
    <w:rsid w:val="001F224C"/>
    <w:rsid w:val="001F245B"/>
    <w:rsid w:val="001F2480"/>
    <w:rsid w:val="001F25D2"/>
    <w:rsid w:val="001F2600"/>
    <w:rsid w:val="001F2678"/>
    <w:rsid w:val="001F34E0"/>
    <w:rsid w:val="001F392C"/>
    <w:rsid w:val="001F3934"/>
    <w:rsid w:val="001F3953"/>
    <w:rsid w:val="001F3CE7"/>
    <w:rsid w:val="001F3CF6"/>
    <w:rsid w:val="001F3D46"/>
    <w:rsid w:val="001F4163"/>
    <w:rsid w:val="001F4536"/>
    <w:rsid w:val="001F4DC9"/>
    <w:rsid w:val="001F4EA4"/>
    <w:rsid w:val="001F4EB3"/>
    <w:rsid w:val="001F502D"/>
    <w:rsid w:val="001F5231"/>
    <w:rsid w:val="001F5608"/>
    <w:rsid w:val="001F5778"/>
    <w:rsid w:val="001F63D8"/>
    <w:rsid w:val="001F670C"/>
    <w:rsid w:val="001F6A49"/>
    <w:rsid w:val="001F6DDA"/>
    <w:rsid w:val="001F6E0A"/>
    <w:rsid w:val="001F6E94"/>
    <w:rsid w:val="001F6F55"/>
    <w:rsid w:val="001F74EC"/>
    <w:rsid w:val="001F7D2D"/>
    <w:rsid w:val="002001C7"/>
    <w:rsid w:val="0020020C"/>
    <w:rsid w:val="002006BC"/>
    <w:rsid w:val="00201582"/>
    <w:rsid w:val="002015E5"/>
    <w:rsid w:val="00201643"/>
    <w:rsid w:val="002016C0"/>
    <w:rsid w:val="00201853"/>
    <w:rsid w:val="00201A2E"/>
    <w:rsid w:val="00201AE4"/>
    <w:rsid w:val="00201E9A"/>
    <w:rsid w:val="00202145"/>
    <w:rsid w:val="00202159"/>
    <w:rsid w:val="002024DD"/>
    <w:rsid w:val="00202A30"/>
    <w:rsid w:val="00202F08"/>
    <w:rsid w:val="00203176"/>
    <w:rsid w:val="0020323A"/>
    <w:rsid w:val="002034A9"/>
    <w:rsid w:val="002035EB"/>
    <w:rsid w:val="002036D4"/>
    <w:rsid w:val="002039DF"/>
    <w:rsid w:val="00203F34"/>
    <w:rsid w:val="002045D4"/>
    <w:rsid w:val="00204691"/>
    <w:rsid w:val="00204721"/>
    <w:rsid w:val="00204CAD"/>
    <w:rsid w:val="00204DFF"/>
    <w:rsid w:val="00204E56"/>
    <w:rsid w:val="00204E59"/>
    <w:rsid w:val="00205050"/>
    <w:rsid w:val="0020530D"/>
    <w:rsid w:val="00205382"/>
    <w:rsid w:val="002054F1"/>
    <w:rsid w:val="00205A44"/>
    <w:rsid w:val="002060CC"/>
    <w:rsid w:val="002060EE"/>
    <w:rsid w:val="00206A3F"/>
    <w:rsid w:val="00206A58"/>
    <w:rsid w:val="00206DFD"/>
    <w:rsid w:val="0020783D"/>
    <w:rsid w:val="00207E49"/>
    <w:rsid w:val="0021052C"/>
    <w:rsid w:val="00210896"/>
    <w:rsid w:val="00210BC9"/>
    <w:rsid w:val="002110D7"/>
    <w:rsid w:val="00211450"/>
    <w:rsid w:val="00211536"/>
    <w:rsid w:val="00211A12"/>
    <w:rsid w:val="00211B9A"/>
    <w:rsid w:val="00211EAD"/>
    <w:rsid w:val="00212050"/>
    <w:rsid w:val="002120E5"/>
    <w:rsid w:val="002126BD"/>
    <w:rsid w:val="00212865"/>
    <w:rsid w:val="00212D30"/>
    <w:rsid w:val="00212DCB"/>
    <w:rsid w:val="00212F31"/>
    <w:rsid w:val="002131CA"/>
    <w:rsid w:val="00213253"/>
    <w:rsid w:val="002137AF"/>
    <w:rsid w:val="00213963"/>
    <w:rsid w:val="00213C33"/>
    <w:rsid w:val="00213E37"/>
    <w:rsid w:val="00214052"/>
    <w:rsid w:val="002141DE"/>
    <w:rsid w:val="002144D9"/>
    <w:rsid w:val="00214883"/>
    <w:rsid w:val="002148AF"/>
    <w:rsid w:val="0021490F"/>
    <w:rsid w:val="00214929"/>
    <w:rsid w:val="00214969"/>
    <w:rsid w:val="002149A1"/>
    <w:rsid w:val="00214C2E"/>
    <w:rsid w:val="00215283"/>
    <w:rsid w:val="002159B8"/>
    <w:rsid w:val="00215EAC"/>
    <w:rsid w:val="00215EC7"/>
    <w:rsid w:val="00215F49"/>
    <w:rsid w:val="00215F75"/>
    <w:rsid w:val="00216034"/>
    <w:rsid w:val="0021633C"/>
    <w:rsid w:val="0021641B"/>
    <w:rsid w:val="00216586"/>
    <w:rsid w:val="002168DE"/>
    <w:rsid w:val="00216AB2"/>
    <w:rsid w:val="00216C85"/>
    <w:rsid w:val="00216DC9"/>
    <w:rsid w:val="0021701D"/>
    <w:rsid w:val="0021734E"/>
    <w:rsid w:val="002179DC"/>
    <w:rsid w:val="00217B15"/>
    <w:rsid w:val="00217D46"/>
    <w:rsid w:val="002200C3"/>
    <w:rsid w:val="002203E9"/>
    <w:rsid w:val="0022088A"/>
    <w:rsid w:val="00220B06"/>
    <w:rsid w:val="00220C1E"/>
    <w:rsid w:val="00220F8D"/>
    <w:rsid w:val="00221318"/>
    <w:rsid w:val="00221554"/>
    <w:rsid w:val="0022165B"/>
    <w:rsid w:val="002216AA"/>
    <w:rsid w:val="00221760"/>
    <w:rsid w:val="00222098"/>
    <w:rsid w:val="00222148"/>
    <w:rsid w:val="002222F8"/>
    <w:rsid w:val="002227F3"/>
    <w:rsid w:val="002228FD"/>
    <w:rsid w:val="002229FE"/>
    <w:rsid w:val="00222ABC"/>
    <w:rsid w:val="00222D52"/>
    <w:rsid w:val="0022349E"/>
    <w:rsid w:val="00223B4C"/>
    <w:rsid w:val="00223E6E"/>
    <w:rsid w:val="00224035"/>
    <w:rsid w:val="00224442"/>
    <w:rsid w:val="002245C5"/>
    <w:rsid w:val="00224688"/>
    <w:rsid w:val="00224796"/>
    <w:rsid w:val="00224A1A"/>
    <w:rsid w:val="00224A75"/>
    <w:rsid w:val="00224C53"/>
    <w:rsid w:val="00224DCB"/>
    <w:rsid w:val="00224F9E"/>
    <w:rsid w:val="00225209"/>
    <w:rsid w:val="002252FA"/>
    <w:rsid w:val="00225472"/>
    <w:rsid w:val="00225793"/>
    <w:rsid w:val="002268AA"/>
    <w:rsid w:val="00226BA8"/>
    <w:rsid w:val="00226E80"/>
    <w:rsid w:val="00226FCB"/>
    <w:rsid w:val="002273B2"/>
    <w:rsid w:val="00227477"/>
    <w:rsid w:val="0022761C"/>
    <w:rsid w:val="002279D0"/>
    <w:rsid w:val="0023016B"/>
    <w:rsid w:val="00230271"/>
    <w:rsid w:val="002304CB"/>
    <w:rsid w:val="002309BC"/>
    <w:rsid w:val="00230C8D"/>
    <w:rsid w:val="00230EB1"/>
    <w:rsid w:val="00231055"/>
    <w:rsid w:val="002310F4"/>
    <w:rsid w:val="00231933"/>
    <w:rsid w:val="00231E1A"/>
    <w:rsid w:val="00231F10"/>
    <w:rsid w:val="002329A2"/>
    <w:rsid w:val="00232C2D"/>
    <w:rsid w:val="00232E0F"/>
    <w:rsid w:val="00233148"/>
    <w:rsid w:val="00233294"/>
    <w:rsid w:val="00233302"/>
    <w:rsid w:val="00233467"/>
    <w:rsid w:val="002335A3"/>
    <w:rsid w:val="00233817"/>
    <w:rsid w:val="002339CC"/>
    <w:rsid w:val="00233A76"/>
    <w:rsid w:val="00234143"/>
    <w:rsid w:val="002349ED"/>
    <w:rsid w:val="00234F19"/>
    <w:rsid w:val="00234F94"/>
    <w:rsid w:val="002353AF"/>
    <w:rsid w:val="002355EA"/>
    <w:rsid w:val="0023568F"/>
    <w:rsid w:val="0023572B"/>
    <w:rsid w:val="00235884"/>
    <w:rsid w:val="0023624B"/>
    <w:rsid w:val="0023669E"/>
    <w:rsid w:val="002366DA"/>
    <w:rsid w:val="00236B81"/>
    <w:rsid w:val="00236D76"/>
    <w:rsid w:val="00236E92"/>
    <w:rsid w:val="0023732A"/>
    <w:rsid w:val="00237541"/>
    <w:rsid w:val="0023792F"/>
    <w:rsid w:val="00237B1F"/>
    <w:rsid w:val="00237C4C"/>
    <w:rsid w:val="0024012E"/>
    <w:rsid w:val="00240180"/>
    <w:rsid w:val="00240339"/>
    <w:rsid w:val="00240380"/>
    <w:rsid w:val="002403F4"/>
    <w:rsid w:val="00240518"/>
    <w:rsid w:val="002407D2"/>
    <w:rsid w:val="00240CCF"/>
    <w:rsid w:val="00241418"/>
    <w:rsid w:val="002414A8"/>
    <w:rsid w:val="002419E8"/>
    <w:rsid w:val="002425E8"/>
    <w:rsid w:val="0024280A"/>
    <w:rsid w:val="00242F60"/>
    <w:rsid w:val="00243281"/>
    <w:rsid w:val="00243C88"/>
    <w:rsid w:val="00243E9A"/>
    <w:rsid w:val="00243F74"/>
    <w:rsid w:val="00243FCE"/>
    <w:rsid w:val="002449B9"/>
    <w:rsid w:val="00244B2F"/>
    <w:rsid w:val="002452B9"/>
    <w:rsid w:val="002454DA"/>
    <w:rsid w:val="00245E1C"/>
    <w:rsid w:val="00246269"/>
    <w:rsid w:val="00246FF1"/>
    <w:rsid w:val="00247002"/>
    <w:rsid w:val="00247586"/>
    <w:rsid w:val="00247620"/>
    <w:rsid w:val="00247D78"/>
    <w:rsid w:val="00247E9B"/>
    <w:rsid w:val="002501DE"/>
    <w:rsid w:val="002501E9"/>
    <w:rsid w:val="002508ED"/>
    <w:rsid w:val="00250CE8"/>
    <w:rsid w:val="00250F33"/>
    <w:rsid w:val="00250FF6"/>
    <w:rsid w:val="00251124"/>
    <w:rsid w:val="00251337"/>
    <w:rsid w:val="00251448"/>
    <w:rsid w:val="002514DB"/>
    <w:rsid w:val="00252045"/>
    <w:rsid w:val="002521C0"/>
    <w:rsid w:val="00252C3D"/>
    <w:rsid w:val="00252D2E"/>
    <w:rsid w:val="0025326E"/>
    <w:rsid w:val="00253307"/>
    <w:rsid w:val="002539A9"/>
    <w:rsid w:val="00253BDD"/>
    <w:rsid w:val="00253E53"/>
    <w:rsid w:val="00253E92"/>
    <w:rsid w:val="002542E8"/>
    <w:rsid w:val="0025510C"/>
    <w:rsid w:val="00255316"/>
    <w:rsid w:val="002553B6"/>
    <w:rsid w:val="00255401"/>
    <w:rsid w:val="002559D7"/>
    <w:rsid w:val="00255A06"/>
    <w:rsid w:val="00255B04"/>
    <w:rsid w:val="00255CF2"/>
    <w:rsid w:val="00255FE6"/>
    <w:rsid w:val="002560D9"/>
    <w:rsid w:val="002568B9"/>
    <w:rsid w:val="00256CF0"/>
    <w:rsid w:val="00256F05"/>
    <w:rsid w:val="002570F2"/>
    <w:rsid w:val="0025710F"/>
    <w:rsid w:val="0025711D"/>
    <w:rsid w:val="002575A6"/>
    <w:rsid w:val="002575BC"/>
    <w:rsid w:val="00257DD5"/>
    <w:rsid w:val="00257E50"/>
    <w:rsid w:val="00257F10"/>
    <w:rsid w:val="002604B0"/>
    <w:rsid w:val="00260767"/>
    <w:rsid w:val="00260C66"/>
    <w:rsid w:val="002610E0"/>
    <w:rsid w:val="002613E7"/>
    <w:rsid w:val="002615F4"/>
    <w:rsid w:val="00261805"/>
    <w:rsid w:val="00261B6E"/>
    <w:rsid w:val="00262213"/>
    <w:rsid w:val="00262850"/>
    <w:rsid w:val="00262A20"/>
    <w:rsid w:val="00262DBA"/>
    <w:rsid w:val="002630F0"/>
    <w:rsid w:val="00263197"/>
    <w:rsid w:val="00263E45"/>
    <w:rsid w:val="00263F8D"/>
    <w:rsid w:val="002641EC"/>
    <w:rsid w:val="0026468C"/>
    <w:rsid w:val="00264753"/>
    <w:rsid w:val="00264867"/>
    <w:rsid w:val="00264882"/>
    <w:rsid w:val="002653FD"/>
    <w:rsid w:val="00265950"/>
    <w:rsid w:val="00265CD0"/>
    <w:rsid w:val="00265DAA"/>
    <w:rsid w:val="00265ED2"/>
    <w:rsid w:val="00265F19"/>
    <w:rsid w:val="002665D0"/>
    <w:rsid w:val="00266775"/>
    <w:rsid w:val="002669B1"/>
    <w:rsid w:val="002671B4"/>
    <w:rsid w:val="0026772B"/>
    <w:rsid w:val="002679E6"/>
    <w:rsid w:val="00267B71"/>
    <w:rsid w:val="00267C20"/>
    <w:rsid w:val="002707BD"/>
    <w:rsid w:val="00270CB1"/>
    <w:rsid w:val="0027104E"/>
    <w:rsid w:val="0027109E"/>
    <w:rsid w:val="00271201"/>
    <w:rsid w:val="0027122B"/>
    <w:rsid w:val="0027161D"/>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EB3"/>
    <w:rsid w:val="00274F30"/>
    <w:rsid w:val="00275018"/>
    <w:rsid w:val="00275413"/>
    <w:rsid w:val="0027588C"/>
    <w:rsid w:val="00275C21"/>
    <w:rsid w:val="00276030"/>
    <w:rsid w:val="00276212"/>
    <w:rsid w:val="00276378"/>
    <w:rsid w:val="002764A9"/>
    <w:rsid w:val="00276F3B"/>
    <w:rsid w:val="002774C6"/>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69A"/>
    <w:rsid w:val="002827A1"/>
    <w:rsid w:val="002828F1"/>
    <w:rsid w:val="00282E75"/>
    <w:rsid w:val="0028302D"/>
    <w:rsid w:val="00283092"/>
    <w:rsid w:val="00283262"/>
    <w:rsid w:val="00283508"/>
    <w:rsid w:val="002836EF"/>
    <w:rsid w:val="002838ED"/>
    <w:rsid w:val="00283ADA"/>
    <w:rsid w:val="00283D60"/>
    <w:rsid w:val="0028467A"/>
    <w:rsid w:val="002848DB"/>
    <w:rsid w:val="002849CE"/>
    <w:rsid w:val="00284D5B"/>
    <w:rsid w:val="00285230"/>
    <w:rsid w:val="002853E2"/>
    <w:rsid w:val="002854E7"/>
    <w:rsid w:val="0028582B"/>
    <w:rsid w:val="00285A7F"/>
    <w:rsid w:val="00285B70"/>
    <w:rsid w:val="00285DB3"/>
    <w:rsid w:val="00286206"/>
    <w:rsid w:val="002862A7"/>
    <w:rsid w:val="00286765"/>
    <w:rsid w:val="00286AC5"/>
    <w:rsid w:val="002872E4"/>
    <w:rsid w:val="00287363"/>
    <w:rsid w:val="00287887"/>
    <w:rsid w:val="00287A86"/>
    <w:rsid w:val="00290165"/>
    <w:rsid w:val="002907A1"/>
    <w:rsid w:val="002907A4"/>
    <w:rsid w:val="0029083D"/>
    <w:rsid w:val="00290E93"/>
    <w:rsid w:val="00290EEE"/>
    <w:rsid w:val="00290FA9"/>
    <w:rsid w:val="00291881"/>
    <w:rsid w:val="00291AC3"/>
    <w:rsid w:val="00292196"/>
    <w:rsid w:val="002924C2"/>
    <w:rsid w:val="002925BE"/>
    <w:rsid w:val="002928B2"/>
    <w:rsid w:val="00292AB6"/>
    <w:rsid w:val="00292C9D"/>
    <w:rsid w:val="00292D7A"/>
    <w:rsid w:val="00293262"/>
    <w:rsid w:val="00293427"/>
    <w:rsid w:val="00293644"/>
    <w:rsid w:val="00293DEC"/>
    <w:rsid w:val="00293F31"/>
    <w:rsid w:val="00294804"/>
    <w:rsid w:val="00294AC1"/>
    <w:rsid w:val="00294B04"/>
    <w:rsid w:val="0029512C"/>
    <w:rsid w:val="00295541"/>
    <w:rsid w:val="002956F1"/>
    <w:rsid w:val="00295748"/>
    <w:rsid w:val="00295F68"/>
    <w:rsid w:val="00296271"/>
    <w:rsid w:val="0029697F"/>
    <w:rsid w:val="00297213"/>
    <w:rsid w:val="00297579"/>
    <w:rsid w:val="0029758B"/>
    <w:rsid w:val="00297715"/>
    <w:rsid w:val="00297863"/>
    <w:rsid w:val="00297AC8"/>
    <w:rsid w:val="002A0322"/>
    <w:rsid w:val="002A0839"/>
    <w:rsid w:val="002A084B"/>
    <w:rsid w:val="002A0ECE"/>
    <w:rsid w:val="002A1257"/>
    <w:rsid w:val="002A1496"/>
    <w:rsid w:val="002A1BD6"/>
    <w:rsid w:val="002A22F1"/>
    <w:rsid w:val="002A2C23"/>
    <w:rsid w:val="002A2F16"/>
    <w:rsid w:val="002A3202"/>
    <w:rsid w:val="002A323B"/>
    <w:rsid w:val="002A36FE"/>
    <w:rsid w:val="002A49A9"/>
    <w:rsid w:val="002A520E"/>
    <w:rsid w:val="002A5248"/>
    <w:rsid w:val="002A530C"/>
    <w:rsid w:val="002A54D0"/>
    <w:rsid w:val="002A5C7B"/>
    <w:rsid w:val="002A5C81"/>
    <w:rsid w:val="002A5CA8"/>
    <w:rsid w:val="002A603A"/>
    <w:rsid w:val="002A634C"/>
    <w:rsid w:val="002A6360"/>
    <w:rsid w:val="002A664A"/>
    <w:rsid w:val="002A695C"/>
    <w:rsid w:val="002A69CC"/>
    <w:rsid w:val="002A79A4"/>
    <w:rsid w:val="002A7E23"/>
    <w:rsid w:val="002B0205"/>
    <w:rsid w:val="002B0A17"/>
    <w:rsid w:val="002B0C4A"/>
    <w:rsid w:val="002B0ECE"/>
    <w:rsid w:val="002B1207"/>
    <w:rsid w:val="002B149C"/>
    <w:rsid w:val="002B1631"/>
    <w:rsid w:val="002B1C20"/>
    <w:rsid w:val="002B1D5A"/>
    <w:rsid w:val="002B2758"/>
    <w:rsid w:val="002B28BC"/>
    <w:rsid w:val="002B2B55"/>
    <w:rsid w:val="002B356B"/>
    <w:rsid w:val="002B3B45"/>
    <w:rsid w:val="002B3D21"/>
    <w:rsid w:val="002B40F0"/>
    <w:rsid w:val="002B42C0"/>
    <w:rsid w:val="002B4676"/>
    <w:rsid w:val="002B49FB"/>
    <w:rsid w:val="002B50B2"/>
    <w:rsid w:val="002B5AF8"/>
    <w:rsid w:val="002B5ED1"/>
    <w:rsid w:val="002B601F"/>
    <w:rsid w:val="002B6160"/>
    <w:rsid w:val="002B6264"/>
    <w:rsid w:val="002B65C8"/>
    <w:rsid w:val="002B6631"/>
    <w:rsid w:val="002B6881"/>
    <w:rsid w:val="002B6CEB"/>
    <w:rsid w:val="002B6E8F"/>
    <w:rsid w:val="002B6F32"/>
    <w:rsid w:val="002B77C6"/>
    <w:rsid w:val="002B7B93"/>
    <w:rsid w:val="002B7CC5"/>
    <w:rsid w:val="002B7D37"/>
    <w:rsid w:val="002B7D7C"/>
    <w:rsid w:val="002C0341"/>
    <w:rsid w:val="002C082D"/>
    <w:rsid w:val="002C0B51"/>
    <w:rsid w:val="002C0B88"/>
    <w:rsid w:val="002C0C26"/>
    <w:rsid w:val="002C1831"/>
    <w:rsid w:val="002C1B74"/>
    <w:rsid w:val="002C1E27"/>
    <w:rsid w:val="002C2638"/>
    <w:rsid w:val="002C26E2"/>
    <w:rsid w:val="002C2770"/>
    <w:rsid w:val="002C29D8"/>
    <w:rsid w:val="002C2CAF"/>
    <w:rsid w:val="002C31FB"/>
    <w:rsid w:val="002C3380"/>
    <w:rsid w:val="002C368C"/>
    <w:rsid w:val="002C3F9A"/>
    <w:rsid w:val="002C4430"/>
    <w:rsid w:val="002C44CC"/>
    <w:rsid w:val="002C4914"/>
    <w:rsid w:val="002C4929"/>
    <w:rsid w:val="002C4AB9"/>
    <w:rsid w:val="002C4C81"/>
    <w:rsid w:val="002C4E3D"/>
    <w:rsid w:val="002C4E50"/>
    <w:rsid w:val="002C53A4"/>
    <w:rsid w:val="002C59CD"/>
    <w:rsid w:val="002C6A9C"/>
    <w:rsid w:val="002C6B52"/>
    <w:rsid w:val="002C6D01"/>
    <w:rsid w:val="002C7321"/>
    <w:rsid w:val="002C735B"/>
    <w:rsid w:val="002C76F5"/>
    <w:rsid w:val="002C7E03"/>
    <w:rsid w:val="002C7E89"/>
    <w:rsid w:val="002D0CF2"/>
    <w:rsid w:val="002D1269"/>
    <w:rsid w:val="002D17CA"/>
    <w:rsid w:val="002D1E83"/>
    <w:rsid w:val="002D2503"/>
    <w:rsid w:val="002D2C85"/>
    <w:rsid w:val="002D2CD3"/>
    <w:rsid w:val="002D2D68"/>
    <w:rsid w:val="002D32DF"/>
    <w:rsid w:val="002D341C"/>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736A"/>
    <w:rsid w:val="002D73AF"/>
    <w:rsid w:val="002E030C"/>
    <w:rsid w:val="002E041C"/>
    <w:rsid w:val="002E0580"/>
    <w:rsid w:val="002E0B98"/>
    <w:rsid w:val="002E0DE7"/>
    <w:rsid w:val="002E18B5"/>
    <w:rsid w:val="002E1945"/>
    <w:rsid w:val="002E1981"/>
    <w:rsid w:val="002E1A04"/>
    <w:rsid w:val="002E1DE1"/>
    <w:rsid w:val="002E1FA5"/>
    <w:rsid w:val="002E242C"/>
    <w:rsid w:val="002E2AE7"/>
    <w:rsid w:val="002E2D22"/>
    <w:rsid w:val="002E2F79"/>
    <w:rsid w:val="002E3900"/>
    <w:rsid w:val="002E3A1A"/>
    <w:rsid w:val="002E3A44"/>
    <w:rsid w:val="002E3C0C"/>
    <w:rsid w:val="002E43D9"/>
    <w:rsid w:val="002E4425"/>
    <w:rsid w:val="002E4877"/>
    <w:rsid w:val="002E4A4D"/>
    <w:rsid w:val="002E4D6A"/>
    <w:rsid w:val="002E4F9F"/>
    <w:rsid w:val="002E502A"/>
    <w:rsid w:val="002E505E"/>
    <w:rsid w:val="002E5084"/>
    <w:rsid w:val="002E56C8"/>
    <w:rsid w:val="002E5817"/>
    <w:rsid w:val="002E581A"/>
    <w:rsid w:val="002E5875"/>
    <w:rsid w:val="002E5B4A"/>
    <w:rsid w:val="002E5FC2"/>
    <w:rsid w:val="002E601F"/>
    <w:rsid w:val="002E6439"/>
    <w:rsid w:val="002E65AB"/>
    <w:rsid w:val="002E69B6"/>
    <w:rsid w:val="002E6A47"/>
    <w:rsid w:val="002E6A75"/>
    <w:rsid w:val="002E6BCF"/>
    <w:rsid w:val="002E6D32"/>
    <w:rsid w:val="002E7093"/>
    <w:rsid w:val="002E7734"/>
    <w:rsid w:val="002E774E"/>
    <w:rsid w:val="002E7986"/>
    <w:rsid w:val="002E7A1C"/>
    <w:rsid w:val="002E7F43"/>
    <w:rsid w:val="002F0548"/>
    <w:rsid w:val="002F05A5"/>
    <w:rsid w:val="002F0AC1"/>
    <w:rsid w:val="002F0DAA"/>
    <w:rsid w:val="002F0F15"/>
    <w:rsid w:val="002F157D"/>
    <w:rsid w:val="002F1944"/>
    <w:rsid w:val="002F1D82"/>
    <w:rsid w:val="002F1DCA"/>
    <w:rsid w:val="002F1DE2"/>
    <w:rsid w:val="002F1E24"/>
    <w:rsid w:val="002F1EA4"/>
    <w:rsid w:val="002F203E"/>
    <w:rsid w:val="002F2287"/>
    <w:rsid w:val="002F22B8"/>
    <w:rsid w:val="002F2F36"/>
    <w:rsid w:val="002F320F"/>
    <w:rsid w:val="002F3322"/>
    <w:rsid w:val="002F34C8"/>
    <w:rsid w:val="002F3E61"/>
    <w:rsid w:val="002F4256"/>
    <w:rsid w:val="002F461D"/>
    <w:rsid w:val="002F466E"/>
    <w:rsid w:val="002F4749"/>
    <w:rsid w:val="002F4865"/>
    <w:rsid w:val="002F50CA"/>
    <w:rsid w:val="002F5305"/>
    <w:rsid w:val="002F5D60"/>
    <w:rsid w:val="002F5E14"/>
    <w:rsid w:val="002F639E"/>
    <w:rsid w:val="002F6426"/>
    <w:rsid w:val="002F69DE"/>
    <w:rsid w:val="002F6C4C"/>
    <w:rsid w:val="002F6D0A"/>
    <w:rsid w:val="002F6F93"/>
    <w:rsid w:val="002F71AE"/>
    <w:rsid w:val="002F7361"/>
    <w:rsid w:val="002F742A"/>
    <w:rsid w:val="002F7744"/>
    <w:rsid w:val="002F78FB"/>
    <w:rsid w:val="003004CC"/>
    <w:rsid w:val="00300555"/>
    <w:rsid w:val="0030074B"/>
    <w:rsid w:val="003009F9"/>
    <w:rsid w:val="00300BD3"/>
    <w:rsid w:val="00300CBC"/>
    <w:rsid w:val="00301191"/>
    <w:rsid w:val="003013F6"/>
    <w:rsid w:val="00301649"/>
    <w:rsid w:val="00301DDE"/>
    <w:rsid w:val="00301E47"/>
    <w:rsid w:val="00302003"/>
    <w:rsid w:val="003024E8"/>
    <w:rsid w:val="0030257C"/>
    <w:rsid w:val="003029BF"/>
    <w:rsid w:val="00302ADA"/>
    <w:rsid w:val="003030A0"/>
    <w:rsid w:val="003031C6"/>
    <w:rsid w:val="00303352"/>
    <w:rsid w:val="00303515"/>
    <w:rsid w:val="0030367B"/>
    <w:rsid w:val="003044F5"/>
    <w:rsid w:val="00304637"/>
    <w:rsid w:val="0030476B"/>
    <w:rsid w:val="003047E2"/>
    <w:rsid w:val="00304A12"/>
    <w:rsid w:val="0030512F"/>
    <w:rsid w:val="003057C8"/>
    <w:rsid w:val="00305BA1"/>
    <w:rsid w:val="00305FFD"/>
    <w:rsid w:val="0030624A"/>
    <w:rsid w:val="003062F4"/>
    <w:rsid w:val="0030646B"/>
    <w:rsid w:val="00307212"/>
    <w:rsid w:val="0030743A"/>
    <w:rsid w:val="0030743E"/>
    <w:rsid w:val="00307469"/>
    <w:rsid w:val="00307656"/>
    <w:rsid w:val="00307949"/>
    <w:rsid w:val="00307FA4"/>
    <w:rsid w:val="00310443"/>
    <w:rsid w:val="003105C6"/>
    <w:rsid w:val="00310B36"/>
    <w:rsid w:val="00310C19"/>
    <w:rsid w:val="00310E1F"/>
    <w:rsid w:val="003110A4"/>
    <w:rsid w:val="0031113A"/>
    <w:rsid w:val="00311210"/>
    <w:rsid w:val="003112D4"/>
    <w:rsid w:val="00311307"/>
    <w:rsid w:val="003115AF"/>
    <w:rsid w:val="00311771"/>
    <w:rsid w:val="00311A44"/>
    <w:rsid w:val="00311A76"/>
    <w:rsid w:val="00312204"/>
    <w:rsid w:val="00312ED8"/>
    <w:rsid w:val="00312F31"/>
    <w:rsid w:val="0031315B"/>
    <w:rsid w:val="00313191"/>
    <w:rsid w:val="0031356A"/>
    <w:rsid w:val="003135F4"/>
    <w:rsid w:val="003139FE"/>
    <w:rsid w:val="00313E13"/>
    <w:rsid w:val="003149A7"/>
    <w:rsid w:val="003161F5"/>
    <w:rsid w:val="00316C7E"/>
    <w:rsid w:val="0031728A"/>
    <w:rsid w:val="00317446"/>
    <w:rsid w:val="0032026F"/>
    <w:rsid w:val="0032036C"/>
    <w:rsid w:val="00320BBE"/>
    <w:rsid w:val="00320D0A"/>
    <w:rsid w:val="00320EF4"/>
    <w:rsid w:val="00320F3B"/>
    <w:rsid w:val="0032104F"/>
    <w:rsid w:val="0032150F"/>
    <w:rsid w:val="00321903"/>
    <w:rsid w:val="00321994"/>
    <w:rsid w:val="00321B6C"/>
    <w:rsid w:val="00321EEE"/>
    <w:rsid w:val="003222C1"/>
    <w:rsid w:val="00322300"/>
    <w:rsid w:val="00322986"/>
    <w:rsid w:val="003231DB"/>
    <w:rsid w:val="0032388C"/>
    <w:rsid w:val="003238B3"/>
    <w:rsid w:val="00323C86"/>
    <w:rsid w:val="00323F4D"/>
    <w:rsid w:val="00323FE8"/>
    <w:rsid w:val="0032432D"/>
    <w:rsid w:val="003244E3"/>
    <w:rsid w:val="0032455A"/>
    <w:rsid w:val="00324884"/>
    <w:rsid w:val="00324B34"/>
    <w:rsid w:val="00324BEF"/>
    <w:rsid w:val="00324C98"/>
    <w:rsid w:val="00325310"/>
    <w:rsid w:val="003255E4"/>
    <w:rsid w:val="0032586A"/>
    <w:rsid w:val="003258D1"/>
    <w:rsid w:val="00325DFC"/>
    <w:rsid w:val="00325E97"/>
    <w:rsid w:val="00326257"/>
    <w:rsid w:val="00326605"/>
    <w:rsid w:val="00326A1E"/>
    <w:rsid w:val="00326DDF"/>
    <w:rsid w:val="00326FB1"/>
    <w:rsid w:val="003271A7"/>
    <w:rsid w:val="00327597"/>
    <w:rsid w:val="00327A72"/>
    <w:rsid w:val="00327C37"/>
    <w:rsid w:val="00327F39"/>
    <w:rsid w:val="00330019"/>
    <w:rsid w:val="00330578"/>
    <w:rsid w:val="003306A8"/>
    <w:rsid w:val="00331011"/>
    <w:rsid w:val="0033105C"/>
    <w:rsid w:val="00331100"/>
    <w:rsid w:val="003313D4"/>
    <w:rsid w:val="00331722"/>
    <w:rsid w:val="00331A00"/>
    <w:rsid w:val="0033213F"/>
    <w:rsid w:val="0033221B"/>
    <w:rsid w:val="003324E5"/>
    <w:rsid w:val="00332CC8"/>
    <w:rsid w:val="00333A6B"/>
    <w:rsid w:val="003341E9"/>
    <w:rsid w:val="00334606"/>
    <w:rsid w:val="0033466E"/>
    <w:rsid w:val="0033490B"/>
    <w:rsid w:val="00334C8C"/>
    <w:rsid w:val="0033520E"/>
    <w:rsid w:val="003353FA"/>
    <w:rsid w:val="003358F5"/>
    <w:rsid w:val="00335C21"/>
    <w:rsid w:val="00335EBB"/>
    <w:rsid w:val="00335F20"/>
    <w:rsid w:val="003364CB"/>
    <w:rsid w:val="003367D0"/>
    <w:rsid w:val="00336C6B"/>
    <w:rsid w:val="00337295"/>
    <w:rsid w:val="0033741B"/>
    <w:rsid w:val="00337571"/>
    <w:rsid w:val="003378AB"/>
    <w:rsid w:val="00337AF3"/>
    <w:rsid w:val="00337B8A"/>
    <w:rsid w:val="00337D6C"/>
    <w:rsid w:val="00340195"/>
    <w:rsid w:val="00340714"/>
    <w:rsid w:val="003407DD"/>
    <w:rsid w:val="00340C19"/>
    <w:rsid w:val="00340ED1"/>
    <w:rsid w:val="003411F7"/>
    <w:rsid w:val="00341324"/>
    <w:rsid w:val="003415E6"/>
    <w:rsid w:val="00341707"/>
    <w:rsid w:val="00341724"/>
    <w:rsid w:val="00341DD0"/>
    <w:rsid w:val="0034321C"/>
    <w:rsid w:val="0034393B"/>
    <w:rsid w:val="00343E7A"/>
    <w:rsid w:val="00343ECA"/>
    <w:rsid w:val="003440BC"/>
    <w:rsid w:val="003441F0"/>
    <w:rsid w:val="003446F4"/>
    <w:rsid w:val="003453E7"/>
    <w:rsid w:val="003458FE"/>
    <w:rsid w:val="00345ACD"/>
    <w:rsid w:val="00345AD3"/>
    <w:rsid w:val="00345D8E"/>
    <w:rsid w:val="00345E0F"/>
    <w:rsid w:val="00346105"/>
    <w:rsid w:val="00346736"/>
    <w:rsid w:val="00346D80"/>
    <w:rsid w:val="00347A1B"/>
    <w:rsid w:val="00347C1D"/>
    <w:rsid w:val="00347DF1"/>
    <w:rsid w:val="00350049"/>
    <w:rsid w:val="003500BA"/>
    <w:rsid w:val="003501AC"/>
    <w:rsid w:val="003503D1"/>
    <w:rsid w:val="00350412"/>
    <w:rsid w:val="00350508"/>
    <w:rsid w:val="00350865"/>
    <w:rsid w:val="0035096C"/>
    <w:rsid w:val="00350F24"/>
    <w:rsid w:val="00350F77"/>
    <w:rsid w:val="0035140C"/>
    <w:rsid w:val="003514AF"/>
    <w:rsid w:val="0035173F"/>
    <w:rsid w:val="00351AE8"/>
    <w:rsid w:val="00351D7A"/>
    <w:rsid w:val="00351FBF"/>
    <w:rsid w:val="00352656"/>
    <w:rsid w:val="0035286C"/>
    <w:rsid w:val="00352907"/>
    <w:rsid w:val="00352EE2"/>
    <w:rsid w:val="00352FB5"/>
    <w:rsid w:val="003536C9"/>
    <w:rsid w:val="0035381D"/>
    <w:rsid w:val="00353A6A"/>
    <w:rsid w:val="00353BCD"/>
    <w:rsid w:val="00353C79"/>
    <w:rsid w:val="00353ED9"/>
    <w:rsid w:val="00353F68"/>
    <w:rsid w:val="003545ED"/>
    <w:rsid w:val="00354BD5"/>
    <w:rsid w:val="00354D0B"/>
    <w:rsid w:val="00354EAA"/>
    <w:rsid w:val="00354F16"/>
    <w:rsid w:val="003554A2"/>
    <w:rsid w:val="003560E9"/>
    <w:rsid w:val="0035665E"/>
    <w:rsid w:val="00356840"/>
    <w:rsid w:val="00356853"/>
    <w:rsid w:val="003568F1"/>
    <w:rsid w:val="0035709D"/>
    <w:rsid w:val="00357C34"/>
    <w:rsid w:val="00357E56"/>
    <w:rsid w:val="00357FC7"/>
    <w:rsid w:val="00360221"/>
    <w:rsid w:val="0036022B"/>
    <w:rsid w:val="003603D7"/>
    <w:rsid w:val="0036053C"/>
    <w:rsid w:val="00360D29"/>
    <w:rsid w:val="00360D65"/>
    <w:rsid w:val="00360FD6"/>
    <w:rsid w:val="00361850"/>
    <w:rsid w:val="00361AD0"/>
    <w:rsid w:val="00361C81"/>
    <w:rsid w:val="00361CE5"/>
    <w:rsid w:val="00362435"/>
    <w:rsid w:val="00362904"/>
    <w:rsid w:val="0036291D"/>
    <w:rsid w:val="003632B2"/>
    <w:rsid w:val="00363983"/>
    <w:rsid w:val="00363B97"/>
    <w:rsid w:val="00363C35"/>
    <w:rsid w:val="00363D2F"/>
    <w:rsid w:val="00364783"/>
    <w:rsid w:val="003648A3"/>
    <w:rsid w:val="00364A57"/>
    <w:rsid w:val="00364B0F"/>
    <w:rsid w:val="00364C01"/>
    <w:rsid w:val="00365041"/>
    <w:rsid w:val="003654B1"/>
    <w:rsid w:val="00366566"/>
    <w:rsid w:val="00366E4C"/>
    <w:rsid w:val="00366F8A"/>
    <w:rsid w:val="003670C5"/>
    <w:rsid w:val="003671C1"/>
    <w:rsid w:val="003676EA"/>
    <w:rsid w:val="003677B1"/>
    <w:rsid w:val="00367D37"/>
    <w:rsid w:val="00367F20"/>
    <w:rsid w:val="00367FC4"/>
    <w:rsid w:val="00370009"/>
    <w:rsid w:val="0037011B"/>
    <w:rsid w:val="003704DE"/>
    <w:rsid w:val="003704F4"/>
    <w:rsid w:val="00370577"/>
    <w:rsid w:val="00370A02"/>
    <w:rsid w:val="00370F91"/>
    <w:rsid w:val="00371C90"/>
    <w:rsid w:val="003723E6"/>
    <w:rsid w:val="00372441"/>
    <w:rsid w:val="003727C0"/>
    <w:rsid w:val="00372844"/>
    <w:rsid w:val="00372989"/>
    <w:rsid w:val="00372B42"/>
    <w:rsid w:val="0037329E"/>
    <w:rsid w:val="003732B6"/>
    <w:rsid w:val="0037384C"/>
    <w:rsid w:val="00373BAF"/>
    <w:rsid w:val="003740F4"/>
    <w:rsid w:val="003744A8"/>
    <w:rsid w:val="003746EA"/>
    <w:rsid w:val="00374CAA"/>
    <w:rsid w:val="003756D3"/>
    <w:rsid w:val="003757DC"/>
    <w:rsid w:val="003758ED"/>
    <w:rsid w:val="00375B0D"/>
    <w:rsid w:val="00375FEE"/>
    <w:rsid w:val="00376061"/>
    <w:rsid w:val="00376309"/>
    <w:rsid w:val="0037636B"/>
    <w:rsid w:val="0037647D"/>
    <w:rsid w:val="00376779"/>
    <w:rsid w:val="00376F89"/>
    <w:rsid w:val="0037780C"/>
    <w:rsid w:val="00377BBF"/>
    <w:rsid w:val="00380199"/>
    <w:rsid w:val="00380895"/>
    <w:rsid w:val="003808AE"/>
    <w:rsid w:val="003815CB"/>
    <w:rsid w:val="003817AE"/>
    <w:rsid w:val="00381B88"/>
    <w:rsid w:val="00381D70"/>
    <w:rsid w:val="00381D98"/>
    <w:rsid w:val="00382396"/>
    <w:rsid w:val="00382568"/>
    <w:rsid w:val="003826ED"/>
    <w:rsid w:val="0038279D"/>
    <w:rsid w:val="00382985"/>
    <w:rsid w:val="00382F0B"/>
    <w:rsid w:val="003832EF"/>
    <w:rsid w:val="00383B38"/>
    <w:rsid w:val="00383EE4"/>
    <w:rsid w:val="003841C1"/>
    <w:rsid w:val="0038479F"/>
    <w:rsid w:val="0038488B"/>
    <w:rsid w:val="00384AF1"/>
    <w:rsid w:val="00384E11"/>
    <w:rsid w:val="00385233"/>
    <w:rsid w:val="003855B6"/>
    <w:rsid w:val="003859D3"/>
    <w:rsid w:val="00386E55"/>
    <w:rsid w:val="00387149"/>
    <w:rsid w:val="003872B8"/>
    <w:rsid w:val="00387E62"/>
    <w:rsid w:val="00387E76"/>
    <w:rsid w:val="003900EE"/>
    <w:rsid w:val="0039026F"/>
    <w:rsid w:val="00390590"/>
    <w:rsid w:val="003908A3"/>
    <w:rsid w:val="003911AE"/>
    <w:rsid w:val="003915CE"/>
    <w:rsid w:val="00391681"/>
    <w:rsid w:val="003918CB"/>
    <w:rsid w:val="003919CC"/>
    <w:rsid w:val="00391EF6"/>
    <w:rsid w:val="0039227A"/>
    <w:rsid w:val="003922C4"/>
    <w:rsid w:val="00392406"/>
    <w:rsid w:val="0039240F"/>
    <w:rsid w:val="00392476"/>
    <w:rsid w:val="0039253A"/>
    <w:rsid w:val="00392674"/>
    <w:rsid w:val="0039284B"/>
    <w:rsid w:val="00392BE3"/>
    <w:rsid w:val="00392DE3"/>
    <w:rsid w:val="00392E11"/>
    <w:rsid w:val="003936C1"/>
    <w:rsid w:val="0039375D"/>
    <w:rsid w:val="003937BB"/>
    <w:rsid w:val="00393866"/>
    <w:rsid w:val="00393B31"/>
    <w:rsid w:val="00393C4C"/>
    <w:rsid w:val="00393EB2"/>
    <w:rsid w:val="003940F8"/>
    <w:rsid w:val="0039423B"/>
    <w:rsid w:val="003944EF"/>
    <w:rsid w:val="003949DE"/>
    <w:rsid w:val="003949F2"/>
    <w:rsid w:val="00394BE6"/>
    <w:rsid w:val="003951A6"/>
    <w:rsid w:val="0039530E"/>
    <w:rsid w:val="0039538A"/>
    <w:rsid w:val="0039588F"/>
    <w:rsid w:val="00395BDB"/>
    <w:rsid w:val="00395C24"/>
    <w:rsid w:val="00395EC2"/>
    <w:rsid w:val="00395EC8"/>
    <w:rsid w:val="0039610A"/>
    <w:rsid w:val="00396114"/>
    <w:rsid w:val="003969EA"/>
    <w:rsid w:val="00396CF2"/>
    <w:rsid w:val="003971CF"/>
    <w:rsid w:val="003973B0"/>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622"/>
    <w:rsid w:val="003A2758"/>
    <w:rsid w:val="003A3246"/>
    <w:rsid w:val="003A3270"/>
    <w:rsid w:val="003A32EA"/>
    <w:rsid w:val="003A332D"/>
    <w:rsid w:val="003A3D12"/>
    <w:rsid w:val="003A3DAC"/>
    <w:rsid w:val="003A3F3D"/>
    <w:rsid w:val="003A46E1"/>
    <w:rsid w:val="003A4886"/>
    <w:rsid w:val="003A49B5"/>
    <w:rsid w:val="003A4DE1"/>
    <w:rsid w:val="003A4EC1"/>
    <w:rsid w:val="003A4F36"/>
    <w:rsid w:val="003A5281"/>
    <w:rsid w:val="003A593B"/>
    <w:rsid w:val="003A5E08"/>
    <w:rsid w:val="003A62A4"/>
    <w:rsid w:val="003A650A"/>
    <w:rsid w:val="003A67BD"/>
    <w:rsid w:val="003A6855"/>
    <w:rsid w:val="003A696E"/>
    <w:rsid w:val="003A703B"/>
    <w:rsid w:val="003A71D4"/>
    <w:rsid w:val="003A74C8"/>
    <w:rsid w:val="003A76C7"/>
    <w:rsid w:val="003A76ED"/>
    <w:rsid w:val="003A7B83"/>
    <w:rsid w:val="003B00E1"/>
    <w:rsid w:val="003B0422"/>
    <w:rsid w:val="003B0AD7"/>
    <w:rsid w:val="003B0B16"/>
    <w:rsid w:val="003B0CC6"/>
    <w:rsid w:val="003B1390"/>
    <w:rsid w:val="003B160B"/>
    <w:rsid w:val="003B1C16"/>
    <w:rsid w:val="003B1C86"/>
    <w:rsid w:val="003B1E05"/>
    <w:rsid w:val="003B1FBB"/>
    <w:rsid w:val="003B26BA"/>
    <w:rsid w:val="003B2D59"/>
    <w:rsid w:val="003B2DDE"/>
    <w:rsid w:val="003B2E40"/>
    <w:rsid w:val="003B3082"/>
    <w:rsid w:val="003B3AA0"/>
    <w:rsid w:val="003B3B8D"/>
    <w:rsid w:val="003B3D7F"/>
    <w:rsid w:val="003B3E16"/>
    <w:rsid w:val="003B3F64"/>
    <w:rsid w:val="003B3F8A"/>
    <w:rsid w:val="003B3FAD"/>
    <w:rsid w:val="003B4493"/>
    <w:rsid w:val="003B4561"/>
    <w:rsid w:val="003B4A16"/>
    <w:rsid w:val="003B4A2F"/>
    <w:rsid w:val="003B5C9D"/>
    <w:rsid w:val="003B5DFB"/>
    <w:rsid w:val="003B6180"/>
    <w:rsid w:val="003B6E79"/>
    <w:rsid w:val="003B70F4"/>
    <w:rsid w:val="003B71A8"/>
    <w:rsid w:val="003B73B3"/>
    <w:rsid w:val="003B74F1"/>
    <w:rsid w:val="003B79F5"/>
    <w:rsid w:val="003B7FDB"/>
    <w:rsid w:val="003C049A"/>
    <w:rsid w:val="003C05A8"/>
    <w:rsid w:val="003C05D7"/>
    <w:rsid w:val="003C05F6"/>
    <w:rsid w:val="003C0795"/>
    <w:rsid w:val="003C14C7"/>
    <w:rsid w:val="003C1573"/>
    <w:rsid w:val="003C18E7"/>
    <w:rsid w:val="003C1DC5"/>
    <w:rsid w:val="003C1FE8"/>
    <w:rsid w:val="003C2660"/>
    <w:rsid w:val="003C26F9"/>
    <w:rsid w:val="003C2B42"/>
    <w:rsid w:val="003C2B79"/>
    <w:rsid w:val="003C3709"/>
    <w:rsid w:val="003C3DC7"/>
    <w:rsid w:val="003C408C"/>
    <w:rsid w:val="003C4294"/>
    <w:rsid w:val="003C5088"/>
    <w:rsid w:val="003C5685"/>
    <w:rsid w:val="003C5961"/>
    <w:rsid w:val="003C5DBA"/>
    <w:rsid w:val="003C5DD2"/>
    <w:rsid w:val="003C5EF1"/>
    <w:rsid w:val="003C6538"/>
    <w:rsid w:val="003C6692"/>
    <w:rsid w:val="003C6B7F"/>
    <w:rsid w:val="003C6D4F"/>
    <w:rsid w:val="003C7BEA"/>
    <w:rsid w:val="003C7C22"/>
    <w:rsid w:val="003D031C"/>
    <w:rsid w:val="003D0873"/>
    <w:rsid w:val="003D09E2"/>
    <w:rsid w:val="003D0B60"/>
    <w:rsid w:val="003D12E0"/>
    <w:rsid w:val="003D160E"/>
    <w:rsid w:val="003D1E73"/>
    <w:rsid w:val="003D2150"/>
    <w:rsid w:val="003D2374"/>
    <w:rsid w:val="003D239D"/>
    <w:rsid w:val="003D2649"/>
    <w:rsid w:val="003D26AC"/>
    <w:rsid w:val="003D29C5"/>
    <w:rsid w:val="003D2F84"/>
    <w:rsid w:val="003D36EE"/>
    <w:rsid w:val="003D39E5"/>
    <w:rsid w:val="003D3B7A"/>
    <w:rsid w:val="003D3DD7"/>
    <w:rsid w:val="003D3EEA"/>
    <w:rsid w:val="003D41C8"/>
    <w:rsid w:val="003D4263"/>
    <w:rsid w:val="003D43DD"/>
    <w:rsid w:val="003D43EA"/>
    <w:rsid w:val="003D446A"/>
    <w:rsid w:val="003D44DA"/>
    <w:rsid w:val="003D4692"/>
    <w:rsid w:val="003D4824"/>
    <w:rsid w:val="003D4830"/>
    <w:rsid w:val="003D4836"/>
    <w:rsid w:val="003D4B03"/>
    <w:rsid w:val="003D4F6E"/>
    <w:rsid w:val="003D54A7"/>
    <w:rsid w:val="003D57EF"/>
    <w:rsid w:val="003D5C8C"/>
    <w:rsid w:val="003D60C9"/>
    <w:rsid w:val="003D6590"/>
    <w:rsid w:val="003D6927"/>
    <w:rsid w:val="003D6A1F"/>
    <w:rsid w:val="003D6A40"/>
    <w:rsid w:val="003D727F"/>
    <w:rsid w:val="003D79EB"/>
    <w:rsid w:val="003E0200"/>
    <w:rsid w:val="003E0481"/>
    <w:rsid w:val="003E064E"/>
    <w:rsid w:val="003E06C7"/>
    <w:rsid w:val="003E07F3"/>
    <w:rsid w:val="003E0E2B"/>
    <w:rsid w:val="003E0E83"/>
    <w:rsid w:val="003E1436"/>
    <w:rsid w:val="003E1665"/>
    <w:rsid w:val="003E1AEC"/>
    <w:rsid w:val="003E1D09"/>
    <w:rsid w:val="003E2036"/>
    <w:rsid w:val="003E232A"/>
    <w:rsid w:val="003E28E5"/>
    <w:rsid w:val="003E2938"/>
    <w:rsid w:val="003E2B09"/>
    <w:rsid w:val="003E2BEA"/>
    <w:rsid w:val="003E312C"/>
    <w:rsid w:val="003E3161"/>
    <w:rsid w:val="003E31F5"/>
    <w:rsid w:val="003E35C5"/>
    <w:rsid w:val="003E381E"/>
    <w:rsid w:val="003E3B73"/>
    <w:rsid w:val="003E3BA4"/>
    <w:rsid w:val="003E3BFD"/>
    <w:rsid w:val="003E3EC7"/>
    <w:rsid w:val="003E44A5"/>
    <w:rsid w:val="003E47A2"/>
    <w:rsid w:val="003E511E"/>
    <w:rsid w:val="003E5320"/>
    <w:rsid w:val="003E544A"/>
    <w:rsid w:val="003E579F"/>
    <w:rsid w:val="003E599E"/>
    <w:rsid w:val="003E6397"/>
    <w:rsid w:val="003E63F7"/>
    <w:rsid w:val="003E649E"/>
    <w:rsid w:val="003E6B99"/>
    <w:rsid w:val="003E7025"/>
    <w:rsid w:val="003E7519"/>
    <w:rsid w:val="003E7740"/>
    <w:rsid w:val="003E7DC5"/>
    <w:rsid w:val="003F00AD"/>
    <w:rsid w:val="003F0657"/>
    <w:rsid w:val="003F0D24"/>
    <w:rsid w:val="003F0E0E"/>
    <w:rsid w:val="003F0E60"/>
    <w:rsid w:val="003F0E75"/>
    <w:rsid w:val="003F0EBC"/>
    <w:rsid w:val="003F135A"/>
    <w:rsid w:val="003F16E7"/>
    <w:rsid w:val="003F17D3"/>
    <w:rsid w:val="003F20D1"/>
    <w:rsid w:val="003F219D"/>
    <w:rsid w:val="003F25F2"/>
    <w:rsid w:val="003F2B26"/>
    <w:rsid w:val="003F38AC"/>
    <w:rsid w:val="003F38C5"/>
    <w:rsid w:val="003F3CFE"/>
    <w:rsid w:val="003F3FBD"/>
    <w:rsid w:val="003F401C"/>
    <w:rsid w:val="003F40C2"/>
    <w:rsid w:val="003F430F"/>
    <w:rsid w:val="003F4E43"/>
    <w:rsid w:val="003F596E"/>
    <w:rsid w:val="003F5D8A"/>
    <w:rsid w:val="003F6012"/>
    <w:rsid w:val="003F63B6"/>
    <w:rsid w:val="003F6490"/>
    <w:rsid w:val="003F6C02"/>
    <w:rsid w:val="003F6E54"/>
    <w:rsid w:val="003F6F26"/>
    <w:rsid w:val="003F6F47"/>
    <w:rsid w:val="003F7012"/>
    <w:rsid w:val="003F706F"/>
    <w:rsid w:val="003F72F6"/>
    <w:rsid w:val="003F777B"/>
    <w:rsid w:val="003F79E9"/>
    <w:rsid w:val="0040010B"/>
    <w:rsid w:val="004003C2"/>
    <w:rsid w:val="0040049F"/>
    <w:rsid w:val="00400913"/>
    <w:rsid w:val="004009ED"/>
    <w:rsid w:val="00400F1C"/>
    <w:rsid w:val="00401102"/>
    <w:rsid w:val="00401220"/>
    <w:rsid w:val="00401591"/>
    <w:rsid w:val="00401BDD"/>
    <w:rsid w:val="00401C54"/>
    <w:rsid w:val="00402887"/>
    <w:rsid w:val="00402A20"/>
    <w:rsid w:val="004031A5"/>
    <w:rsid w:val="004032BC"/>
    <w:rsid w:val="004033EC"/>
    <w:rsid w:val="00403ED4"/>
    <w:rsid w:val="00403F6F"/>
    <w:rsid w:val="004041FB"/>
    <w:rsid w:val="0040445C"/>
    <w:rsid w:val="00404A6D"/>
    <w:rsid w:val="00404AC5"/>
    <w:rsid w:val="00404C69"/>
    <w:rsid w:val="00404E36"/>
    <w:rsid w:val="00404F79"/>
    <w:rsid w:val="004051CF"/>
    <w:rsid w:val="0040575A"/>
    <w:rsid w:val="0040576E"/>
    <w:rsid w:val="00405946"/>
    <w:rsid w:val="0040597A"/>
    <w:rsid w:val="00405D47"/>
    <w:rsid w:val="00405E53"/>
    <w:rsid w:val="004065B4"/>
    <w:rsid w:val="00406632"/>
    <w:rsid w:val="00406972"/>
    <w:rsid w:val="0040698D"/>
    <w:rsid w:val="0040710E"/>
    <w:rsid w:val="00407193"/>
    <w:rsid w:val="0040731F"/>
    <w:rsid w:val="004074D0"/>
    <w:rsid w:val="00410010"/>
    <w:rsid w:val="00410335"/>
    <w:rsid w:val="004105F3"/>
    <w:rsid w:val="00410B08"/>
    <w:rsid w:val="00410B88"/>
    <w:rsid w:val="00410EA8"/>
    <w:rsid w:val="004111C5"/>
    <w:rsid w:val="004113CA"/>
    <w:rsid w:val="004117D9"/>
    <w:rsid w:val="00411BDA"/>
    <w:rsid w:val="00411E73"/>
    <w:rsid w:val="00411ED7"/>
    <w:rsid w:val="00412569"/>
    <w:rsid w:val="00412910"/>
    <w:rsid w:val="00412F1D"/>
    <w:rsid w:val="00413116"/>
    <w:rsid w:val="00413915"/>
    <w:rsid w:val="00413946"/>
    <w:rsid w:val="004139AA"/>
    <w:rsid w:val="00413AE3"/>
    <w:rsid w:val="00413E36"/>
    <w:rsid w:val="004145F7"/>
    <w:rsid w:val="00414D62"/>
    <w:rsid w:val="004151A3"/>
    <w:rsid w:val="004152E5"/>
    <w:rsid w:val="00415595"/>
    <w:rsid w:val="00415864"/>
    <w:rsid w:val="00415945"/>
    <w:rsid w:val="00415B5C"/>
    <w:rsid w:val="00416D5F"/>
    <w:rsid w:val="00416EA7"/>
    <w:rsid w:val="00417046"/>
    <w:rsid w:val="004170C7"/>
    <w:rsid w:val="0041758B"/>
    <w:rsid w:val="004176B8"/>
    <w:rsid w:val="0041787E"/>
    <w:rsid w:val="004179F2"/>
    <w:rsid w:val="00417D75"/>
    <w:rsid w:val="00417D78"/>
    <w:rsid w:val="00417D7C"/>
    <w:rsid w:val="00417D82"/>
    <w:rsid w:val="00420264"/>
    <w:rsid w:val="00420303"/>
    <w:rsid w:val="004204C5"/>
    <w:rsid w:val="004207ED"/>
    <w:rsid w:val="004208E1"/>
    <w:rsid w:val="00420D10"/>
    <w:rsid w:val="004211EF"/>
    <w:rsid w:val="0042131A"/>
    <w:rsid w:val="00421795"/>
    <w:rsid w:val="004219CE"/>
    <w:rsid w:val="00421D6B"/>
    <w:rsid w:val="00421EA8"/>
    <w:rsid w:val="00421FB7"/>
    <w:rsid w:val="00422379"/>
    <w:rsid w:val="0042277B"/>
    <w:rsid w:val="00422CAA"/>
    <w:rsid w:val="00422D8E"/>
    <w:rsid w:val="00423089"/>
    <w:rsid w:val="00423537"/>
    <w:rsid w:val="00423538"/>
    <w:rsid w:val="0042360B"/>
    <w:rsid w:val="00423709"/>
    <w:rsid w:val="004239EA"/>
    <w:rsid w:val="00423A24"/>
    <w:rsid w:val="00424C1B"/>
    <w:rsid w:val="00424C2C"/>
    <w:rsid w:val="0042562A"/>
    <w:rsid w:val="004256C2"/>
    <w:rsid w:val="00426001"/>
    <w:rsid w:val="004261B9"/>
    <w:rsid w:val="0042635D"/>
    <w:rsid w:val="00426704"/>
    <w:rsid w:val="0042730E"/>
    <w:rsid w:val="00427402"/>
    <w:rsid w:val="004279F5"/>
    <w:rsid w:val="004302AF"/>
    <w:rsid w:val="004304FC"/>
    <w:rsid w:val="00430E00"/>
    <w:rsid w:val="00431017"/>
    <w:rsid w:val="004312D3"/>
    <w:rsid w:val="004317A6"/>
    <w:rsid w:val="00431C09"/>
    <w:rsid w:val="00431C4C"/>
    <w:rsid w:val="00431EA9"/>
    <w:rsid w:val="00432011"/>
    <w:rsid w:val="00432367"/>
    <w:rsid w:val="0043272C"/>
    <w:rsid w:val="00432A46"/>
    <w:rsid w:val="00432F11"/>
    <w:rsid w:val="0043301E"/>
    <w:rsid w:val="004335D1"/>
    <w:rsid w:val="0043383C"/>
    <w:rsid w:val="00433AE8"/>
    <w:rsid w:val="00433B39"/>
    <w:rsid w:val="00433BDA"/>
    <w:rsid w:val="00433F7C"/>
    <w:rsid w:val="004347BB"/>
    <w:rsid w:val="00434882"/>
    <w:rsid w:val="00434A81"/>
    <w:rsid w:val="00434E3D"/>
    <w:rsid w:val="00434F0F"/>
    <w:rsid w:val="00434FF0"/>
    <w:rsid w:val="0043521F"/>
    <w:rsid w:val="00435C6D"/>
    <w:rsid w:val="00435E92"/>
    <w:rsid w:val="00436009"/>
    <w:rsid w:val="00436359"/>
    <w:rsid w:val="00437094"/>
    <w:rsid w:val="0043726F"/>
    <w:rsid w:val="00440335"/>
    <w:rsid w:val="00440AFB"/>
    <w:rsid w:val="004413CB"/>
    <w:rsid w:val="00441936"/>
    <w:rsid w:val="00441B49"/>
    <w:rsid w:val="00441C0B"/>
    <w:rsid w:val="00441D9C"/>
    <w:rsid w:val="0044270A"/>
    <w:rsid w:val="00442B6F"/>
    <w:rsid w:val="0044315A"/>
    <w:rsid w:val="004432AB"/>
    <w:rsid w:val="00443712"/>
    <w:rsid w:val="004439FD"/>
    <w:rsid w:val="00443CAF"/>
    <w:rsid w:val="00443D85"/>
    <w:rsid w:val="00443E50"/>
    <w:rsid w:val="0044430E"/>
    <w:rsid w:val="00444679"/>
    <w:rsid w:val="00444836"/>
    <w:rsid w:val="00444EDC"/>
    <w:rsid w:val="0044511F"/>
    <w:rsid w:val="00445821"/>
    <w:rsid w:val="0044596A"/>
    <w:rsid w:val="00445BFF"/>
    <w:rsid w:val="00446646"/>
    <w:rsid w:val="00446C4D"/>
    <w:rsid w:val="00446CDC"/>
    <w:rsid w:val="00446CFB"/>
    <w:rsid w:val="00446DD7"/>
    <w:rsid w:val="0044723D"/>
    <w:rsid w:val="004474BF"/>
    <w:rsid w:val="00447683"/>
    <w:rsid w:val="004478FC"/>
    <w:rsid w:val="00447C45"/>
    <w:rsid w:val="004509D8"/>
    <w:rsid w:val="00450DAD"/>
    <w:rsid w:val="00451052"/>
    <w:rsid w:val="00451233"/>
    <w:rsid w:val="004518D7"/>
    <w:rsid w:val="00451C55"/>
    <w:rsid w:val="00451D37"/>
    <w:rsid w:val="0045230A"/>
    <w:rsid w:val="00452C06"/>
    <w:rsid w:val="00453541"/>
    <w:rsid w:val="00453549"/>
    <w:rsid w:val="004535D4"/>
    <w:rsid w:val="004545A6"/>
    <w:rsid w:val="00454D27"/>
    <w:rsid w:val="00454D38"/>
    <w:rsid w:val="00454FD4"/>
    <w:rsid w:val="00455698"/>
    <w:rsid w:val="00455794"/>
    <w:rsid w:val="004559C1"/>
    <w:rsid w:val="00456256"/>
    <w:rsid w:val="00456339"/>
    <w:rsid w:val="00456DCF"/>
    <w:rsid w:val="00456FAD"/>
    <w:rsid w:val="0045700A"/>
    <w:rsid w:val="00457036"/>
    <w:rsid w:val="0045736B"/>
    <w:rsid w:val="00457512"/>
    <w:rsid w:val="0045763D"/>
    <w:rsid w:val="004576C1"/>
    <w:rsid w:val="004577DB"/>
    <w:rsid w:val="00457A0C"/>
    <w:rsid w:val="00457B53"/>
    <w:rsid w:val="00457D92"/>
    <w:rsid w:val="00457F4D"/>
    <w:rsid w:val="004608C2"/>
    <w:rsid w:val="0046091B"/>
    <w:rsid w:val="004612E4"/>
    <w:rsid w:val="004617F8"/>
    <w:rsid w:val="00461CB2"/>
    <w:rsid w:val="00461D13"/>
    <w:rsid w:val="00461EE9"/>
    <w:rsid w:val="00461EF5"/>
    <w:rsid w:val="004623F0"/>
    <w:rsid w:val="004625F3"/>
    <w:rsid w:val="00462DFE"/>
    <w:rsid w:val="00463CCF"/>
    <w:rsid w:val="00464558"/>
    <w:rsid w:val="004649DE"/>
    <w:rsid w:val="00464B03"/>
    <w:rsid w:val="00464B16"/>
    <w:rsid w:val="00464F57"/>
    <w:rsid w:val="00465162"/>
    <w:rsid w:val="00465309"/>
    <w:rsid w:val="004653FE"/>
    <w:rsid w:val="00465B41"/>
    <w:rsid w:val="004668A6"/>
    <w:rsid w:val="004668BD"/>
    <w:rsid w:val="00466C7D"/>
    <w:rsid w:val="00466EA9"/>
    <w:rsid w:val="00466F1E"/>
    <w:rsid w:val="004672D7"/>
    <w:rsid w:val="0046796D"/>
    <w:rsid w:val="00470287"/>
    <w:rsid w:val="004704EA"/>
    <w:rsid w:val="004706C0"/>
    <w:rsid w:val="0047080E"/>
    <w:rsid w:val="00470C8E"/>
    <w:rsid w:val="00470D0B"/>
    <w:rsid w:val="004710AE"/>
    <w:rsid w:val="004713A9"/>
    <w:rsid w:val="00471910"/>
    <w:rsid w:val="00472202"/>
    <w:rsid w:val="004722B8"/>
    <w:rsid w:val="00472507"/>
    <w:rsid w:val="004732C7"/>
    <w:rsid w:val="00473531"/>
    <w:rsid w:val="00473610"/>
    <w:rsid w:val="0047388D"/>
    <w:rsid w:val="00473B31"/>
    <w:rsid w:val="00473D38"/>
    <w:rsid w:val="00473D47"/>
    <w:rsid w:val="00473FF3"/>
    <w:rsid w:val="004741CA"/>
    <w:rsid w:val="0047423C"/>
    <w:rsid w:val="00474748"/>
    <w:rsid w:val="00474CA4"/>
    <w:rsid w:val="00474D4D"/>
    <w:rsid w:val="00474F7D"/>
    <w:rsid w:val="00474F94"/>
    <w:rsid w:val="004750AB"/>
    <w:rsid w:val="004750FB"/>
    <w:rsid w:val="004751FA"/>
    <w:rsid w:val="00475904"/>
    <w:rsid w:val="00475F36"/>
    <w:rsid w:val="00476260"/>
    <w:rsid w:val="00476267"/>
    <w:rsid w:val="004766BF"/>
    <w:rsid w:val="004766FF"/>
    <w:rsid w:val="004770CB"/>
    <w:rsid w:val="0047744F"/>
    <w:rsid w:val="0047756E"/>
    <w:rsid w:val="004779DE"/>
    <w:rsid w:val="00477F79"/>
    <w:rsid w:val="0048001A"/>
    <w:rsid w:val="00480036"/>
    <w:rsid w:val="00480379"/>
    <w:rsid w:val="0048049F"/>
    <w:rsid w:val="00480599"/>
    <w:rsid w:val="00480892"/>
    <w:rsid w:val="00480BA8"/>
    <w:rsid w:val="00480E6E"/>
    <w:rsid w:val="00480FDF"/>
    <w:rsid w:val="004817B0"/>
    <w:rsid w:val="00481D8F"/>
    <w:rsid w:val="004830C9"/>
    <w:rsid w:val="004830F2"/>
    <w:rsid w:val="004838A4"/>
    <w:rsid w:val="00483A65"/>
    <w:rsid w:val="00484432"/>
    <w:rsid w:val="00484513"/>
    <w:rsid w:val="0048453B"/>
    <w:rsid w:val="0048454B"/>
    <w:rsid w:val="004849D8"/>
    <w:rsid w:val="0048575F"/>
    <w:rsid w:val="00485810"/>
    <w:rsid w:val="00485A6A"/>
    <w:rsid w:val="00485BE2"/>
    <w:rsid w:val="00486192"/>
    <w:rsid w:val="00486404"/>
    <w:rsid w:val="004868A9"/>
    <w:rsid w:val="00486AAC"/>
    <w:rsid w:val="00486BDD"/>
    <w:rsid w:val="00487158"/>
    <w:rsid w:val="00487175"/>
    <w:rsid w:val="00487177"/>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E6B"/>
    <w:rsid w:val="00492FBE"/>
    <w:rsid w:val="00493195"/>
    <w:rsid w:val="00493307"/>
    <w:rsid w:val="0049335A"/>
    <w:rsid w:val="0049353E"/>
    <w:rsid w:val="00493D88"/>
    <w:rsid w:val="004941EB"/>
    <w:rsid w:val="004942B6"/>
    <w:rsid w:val="0049436D"/>
    <w:rsid w:val="00494DC4"/>
    <w:rsid w:val="00494F65"/>
    <w:rsid w:val="00494FB7"/>
    <w:rsid w:val="00495069"/>
    <w:rsid w:val="0049510C"/>
    <w:rsid w:val="00495142"/>
    <w:rsid w:val="00496096"/>
    <w:rsid w:val="00496AFF"/>
    <w:rsid w:val="004970D0"/>
    <w:rsid w:val="0049735A"/>
    <w:rsid w:val="0049781C"/>
    <w:rsid w:val="00497CF6"/>
    <w:rsid w:val="004A0020"/>
    <w:rsid w:val="004A01C9"/>
    <w:rsid w:val="004A04E3"/>
    <w:rsid w:val="004A05C1"/>
    <w:rsid w:val="004A0BE9"/>
    <w:rsid w:val="004A10BC"/>
    <w:rsid w:val="004A1233"/>
    <w:rsid w:val="004A1E0D"/>
    <w:rsid w:val="004A211B"/>
    <w:rsid w:val="004A26B8"/>
    <w:rsid w:val="004A2C20"/>
    <w:rsid w:val="004A30AB"/>
    <w:rsid w:val="004A30E9"/>
    <w:rsid w:val="004A30F0"/>
    <w:rsid w:val="004A3517"/>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D5"/>
    <w:rsid w:val="004A6C46"/>
    <w:rsid w:val="004A6D5E"/>
    <w:rsid w:val="004A6FD6"/>
    <w:rsid w:val="004A731C"/>
    <w:rsid w:val="004A76ED"/>
    <w:rsid w:val="004B0A34"/>
    <w:rsid w:val="004B0F28"/>
    <w:rsid w:val="004B16E2"/>
    <w:rsid w:val="004B1AC2"/>
    <w:rsid w:val="004B1C9E"/>
    <w:rsid w:val="004B1E05"/>
    <w:rsid w:val="004B1F8D"/>
    <w:rsid w:val="004B24EE"/>
    <w:rsid w:val="004B2FEE"/>
    <w:rsid w:val="004B34E0"/>
    <w:rsid w:val="004B3754"/>
    <w:rsid w:val="004B3B31"/>
    <w:rsid w:val="004B3F0A"/>
    <w:rsid w:val="004B42EB"/>
    <w:rsid w:val="004B456E"/>
    <w:rsid w:val="004B48DE"/>
    <w:rsid w:val="004B4D64"/>
    <w:rsid w:val="004B4DC9"/>
    <w:rsid w:val="004B4F73"/>
    <w:rsid w:val="004B549F"/>
    <w:rsid w:val="004B54BD"/>
    <w:rsid w:val="004B557A"/>
    <w:rsid w:val="004B5ABA"/>
    <w:rsid w:val="004B5AEA"/>
    <w:rsid w:val="004B5CED"/>
    <w:rsid w:val="004B5DCD"/>
    <w:rsid w:val="004B6422"/>
    <w:rsid w:val="004B684F"/>
    <w:rsid w:val="004B6CD1"/>
    <w:rsid w:val="004B6F3B"/>
    <w:rsid w:val="004B70E2"/>
    <w:rsid w:val="004B718B"/>
    <w:rsid w:val="004B72AA"/>
    <w:rsid w:val="004B743F"/>
    <w:rsid w:val="004B7481"/>
    <w:rsid w:val="004B74F4"/>
    <w:rsid w:val="004B7BF8"/>
    <w:rsid w:val="004B7D09"/>
    <w:rsid w:val="004B7F91"/>
    <w:rsid w:val="004C0055"/>
    <w:rsid w:val="004C00D7"/>
    <w:rsid w:val="004C024E"/>
    <w:rsid w:val="004C0B1B"/>
    <w:rsid w:val="004C1180"/>
    <w:rsid w:val="004C1226"/>
    <w:rsid w:val="004C15F7"/>
    <w:rsid w:val="004C165B"/>
    <w:rsid w:val="004C17D8"/>
    <w:rsid w:val="004C1AF9"/>
    <w:rsid w:val="004C1B1D"/>
    <w:rsid w:val="004C1C10"/>
    <w:rsid w:val="004C1C9C"/>
    <w:rsid w:val="004C1E51"/>
    <w:rsid w:val="004C1F71"/>
    <w:rsid w:val="004C23EB"/>
    <w:rsid w:val="004C2435"/>
    <w:rsid w:val="004C26E7"/>
    <w:rsid w:val="004C2833"/>
    <w:rsid w:val="004C2E74"/>
    <w:rsid w:val="004C3446"/>
    <w:rsid w:val="004C353A"/>
    <w:rsid w:val="004C389A"/>
    <w:rsid w:val="004C3A35"/>
    <w:rsid w:val="004C3CEA"/>
    <w:rsid w:val="004C4281"/>
    <w:rsid w:val="004C466E"/>
    <w:rsid w:val="004C4810"/>
    <w:rsid w:val="004C4A09"/>
    <w:rsid w:val="004C4A8C"/>
    <w:rsid w:val="004C506B"/>
    <w:rsid w:val="004C5293"/>
    <w:rsid w:val="004C53F2"/>
    <w:rsid w:val="004C5442"/>
    <w:rsid w:val="004C5832"/>
    <w:rsid w:val="004C62D3"/>
    <w:rsid w:val="004C6453"/>
    <w:rsid w:val="004C6ACF"/>
    <w:rsid w:val="004C703B"/>
    <w:rsid w:val="004C75B2"/>
    <w:rsid w:val="004C7899"/>
    <w:rsid w:val="004D0AF8"/>
    <w:rsid w:val="004D138B"/>
    <w:rsid w:val="004D1662"/>
    <w:rsid w:val="004D1A9B"/>
    <w:rsid w:val="004D1B06"/>
    <w:rsid w:val="004D1D1C"/>
    <w:rsid w:val="004D23EE"/>
    <w:rsid w:val="004D2984"/>
    <w:rsid w:val="004D3017"/>
    <w:rsid w:val="004D336C"/>
    <w:rsid w:val="004D33C3"/>
    <w:rsid w:val="004D361A"/>
    <w:rsid w:val="004D3679"/>
    <w:rsid w:val="004D3E1E"/>
    <w:rsid w:val="004D4ED5"/>
    <w:rsid w:val="004D543D"/>
    <w:rsid w:val="004D5603"/>
    <w:rsid w:val="004D595E"/>
    <w:rsid w:val="004D5A04"/>
    <w:rsid w:val="004D5B21"/>
    <w:rsid w:val="004D5CC7"/>
    <w:rsid w:val="004D5E81"/>
    <w:rsid w:val="004D6316"/>
    <w:rsid w:val="004D6442"/>
    <w:rsid w:val="004D6680"/>
    <w:rsid w:val="004D6998"/>
    <w:rsid w:val="004D6A17"/>
    <w:rsid w:val="004D6B75"/>
    <w:rsid w:val="004D6C0F"/>
    <w:rsid w:val="004D6C4D"/>
    <w:rsid w:val="004D6CE6"/>
    <w:rsid w:val="004D6F83"/>
    <w:rsid w:val="004D773B"/>
    <w:rsid w:val="004D7A58"/>
    <w:rsid w:val="004D7A79"/>
    <w:rsid w:val="004D7D61"/>
    <w:rsid w:val="004D7E49"/>
    <w:rsid w:val="004D7E70"/>
    <w:rsid w:val="004E030F"/>
    <w:rsid w:val="004E03AC"/>
    <w:rsid w:val="004E0588"/>
    <w:rsid w:val="004E1387"/>
    <w:rsid w:val="004E14A9"/>
    <w:rsid w:val="004E1642"/>
    <w:rsid w:val="004E172D"/>
    <w:rsid w:val="004E1A45"/>
    <w:rsid w:val="004E1A5D"/>
    <w:rsid w:val="004E1AC0"/>
    <w:rsid w:val="004E1AD0"/>
    <w:rsid w:val="004E1B94"/>
    <w:rsid w:val="004E237F"/>
    <w:rsid w:val="004E2756"/>
    <w:rsid w:val="004E2836"/>
    <w:rsid w:val="004E2842"/>
    <w:rsid w:val="004E2ADD"/>
    <w:rsid w:val="004E3373"/>
    <w:rsid w:val="004E363B"/>
    <w:rsid w:val="004E3A86"/>
    <w:rsid w:val="004E3C5F"/>
    <w:rsid w:val="004E3CB1"/>
    <w:rsid w:val="004E3F43"/>
    <w:rsid w:val="004E4106"/>
    <w:rsid w:val="004E4475"/>
    <w:rsid w:val="004E45EF"/>
    <w:rsid w:val="004E5251"/>
    <w:rsid w:val="004E5311"/>
    <w:rsid w:val="004E5429"/>
    <w:rsid w:val="004E5615"/>
    <w:rsid w:val="004E572C"/>
    <w:rsid w:val="004E5739"/>
    <w:rsid w:val="004E5919"/>
    <w:rsid w:val="004E592E"/>
    <w:rsid w:val="004E5956"/>
    <w:rsid w:val="004E5C5E"/>
    <w:rsid w:val="004E5C7A"/>
    <w:rsid w:val="004E61B9"/>
    <w:rsid w:val="004E65E1"/>
    <w:rsid w:val="004E6C14"/>
    <w:rsid w:val="004E70B9"/>
    <w:rsid w:val="004E7692"/>
    <w:rsid w:val="004E7830"/>
    <w:rsid w:val="004E78CC"/>
    <w:rsid w:val="004E7A93"/>
    <w:rsid w:val="004E7AF4"/>
    <w:rsid w:val="004E7EB8"/>
    <w:rsid w:val="004F0647"/>
    <w:rsid w:val="004F0653"/>
    <w:rsid w:val="004F1169"/>
    <w:rsid w:val="004F1535"/>
    <w:rsid w:val="004F185B"/>
    <w:rsid w:val="004F197C"/>
    <w:rsid w:val="004F1D9B"/>
    <w:rsid w:val="004F24DA"/>
    <w:rsid w:val="004F277C"/>
    <w:rsid w:val="004F2A4F"/>
    <w:rsid w:val="004F2EE7"/>
    <w:rsid w:val="004F2F15"/>
    <w:rsid w:val="004F3031"/>
    <w:rsid w:val="004F30C2"/>
    <w:rsid w:val="004F3432"/>
    <w:rsid w:val="004F3443"/>
    <w:rsid w:val="004F3613"/>
    <w:rsid w:val="004F3675"/>
    <w:rsid w:val="004F3BB7"/>
    <w:rsid w:val="004F46E7"/>
    <w:rsid w:val="004F4743"/>
    <w:rsid w:val="004F4A9D"/>
    <w:rsid w:val="004F4CEC"/>
    <w:rsid w:val="004F4F90"/>
    <w:rsid w:val="004F504E"/>
    <w:rsid w:val="004F5A0B"/>
    <w:rsid w:val="004F5DB2"/>
    <w:rsid w:val="004F6649"/>
    <w:rsid w:val="004F66B7"/>
    <w:rsid w:val="004F6820"/>
    <w:rsid w:val="004F6CF4"/>
    <w:rsid w:val="004F6DC2"/>
    <w:rsid w:val="004F75B9"/>
    <w:rsid w:val="004F768F"/>
    <w:rsid w:val="004F7936"/>
    <w:rsid w:val="004F7B8C"/>
    <w:rsid w:val="004F7E73"/>
    <w:rsid w:val="004F7E94"/>
    <w:rsid w:val="0050000F"/>
    <w:rsid w:val="005000D9"/>
    <w:rsid w:val="005002F8"/>
    <w:rsid w:val="0050036B"/>
    <w:rsid w:val="00500775"/>
    <w:rsid w:val="00500B24"/>
    <w:rsid w:val="00500EC4"/>
    <w:rsid w:val="005016CE"/>
    <w:rsid w:val="00502396"/>
    <w:rsid w:val="0050240F"/>
    <w:rsid w:val="005025B3"/>
    <w:rsid w:val="005026D7"/>
    <w:rsid w:val="00502836"/>
    <w:rsid w:val="00502C67"/>
    <w:rsid w:val="0050330D"/>
    <w:rsid w:val="005034E3"/>
    <w:rsid w:val="00503659"/>
    <w:rsid w:val="00503963"/>
    <w:rsid w:val="00503BCD"/>
    <w:rsid w:val="0050449D"/>
    <w:rsid w:val="00504A51"/>
    <w:rsid w:val="00504A76"/>
    <w:rsid w:val="00504B54"/>
    <w:rsid w:val="005054E0"/>
    <w:rsid w:val="005057DC"/>
    <w:rsid w:val="00505897"/>
    <w:rsid w:val="00505ED0"/>
    <w:rsid w:val="00506430"/>
    <w:rsid w:val="00506481"/>
    <w:rsid w:val="00506692"/>
    <w:rsid w:val="00506800"/>
    <w:rsid w:val="00506BA3"/>
    <w:rsid w:val="00506BF4"/>
    <w:rsid w:val="00506EB7"/>
    <w:rsid w:val="00506FEC"/>
    <w:rsid w:val="0050742B"/>
    <w:rsid w:val="00507B36"/>
    <w:rsid w:val="00507D03"/>
    <w:rsid w:val="00507D0C"/>
    <w:rsid w:val="00507D7D"/>
    <w:rsid w:val="005102D7"/>
    <w:rsid w:val="00510873"/>
    <w:rsid w:val="005109D7"/>
    <w:rsid w:val="00510AAD"/>
    <w:rsid w:val="00510D34"/>
    <w:rsid w:val="00510E66"/>
    <w:rsid w:val="0051132C"/>
    <w:rsid w:val="0051144A"/>
    <w:rsid w:val="005114F5"/>
    <w:rsid w:val="00511657"/>
    <w:rsid w:val="00511750"/>
    <w:rsid w:val="00511BF0"/>
    <w:rsid w:val="0051211B"/>
    <w:rsid w:val="00512785"/>
    <w:rsid w:val="005127A3"/>
    <w:rsid w:val="0051290F"/>
    <w:rsid w:val="0051324A"/>
    <w:rsid w:val="0051362F"/>
    <w:rsid w:val="00513A18"/>
    <w:rsid w:val="00513F31"/>
    <w:rsid w:val="005140DF"/>
    <w:rsid w:val="005148D7"/>
    <w:rsid w:val="00514CC0"/>
    <w:rsid w:val="005154A2"/>
    <w:rsid w:val="00515880"/>
    <w:rsid w:val="00515A7B"/>
    <w:rsid w:val="00515B33"/>
    <w:rsid w:val="00515BC1"/>
    <w:rsid w:val="00515F6B"/>
    <w:rsid w:val="0051671D"/>
    <w:rsid w:val="0051672F"/>
    <w:rsid w:val="005169FE"/>
    <w:rsid w:val="00516B3B"/>
    <w:rsid w:val="005171BC"/>
    <w:rsid w:val="005175AC"/>
    <w:rsid w:val="0051771A"/>
    <w:rsid w:val="00517D09"/>
    <w:rsid w:val="00517E4F"/>
    <w:rsid w:val="00517F3A"/>
    <w:rsid w:val="00520C37"/>
    <w:rsid w:val="00520CFD"/>
    <w:rsid w:val="00520F72"/>
    <w:rsid w:val="00521216"/>
    <w:rsid w:val="00521483"/>
    <w:rsid w:val="00521749"/>
    <w:rsid w:val="00521798"/>
    <w:rsid w:val="00521A8D"/>
    <w:rsid w:val="0052211F"/>
    <w:rsid w:val="0052216E"/>
    <w:rsid w:val="00522441"/>
    <w:rsid w:val="00522776"/>
    <w:rsid w:val="00522B61"/>
    <w:rsid w:val="0052335B"/>
    <w:rsid w:val="00523B2F"/>
    <w:rsid w:val="0052459B"/>
    <w:rsid w:val="005249AA"/>
    <w:rsid w:val="00524A5E"/>
    <w:rsid w:val="00524AE6"/>
    <w:rsid w:val="00524F5B"/>
    <w:rsid w:val="00525105"/>
    <w:rsid w:val="00525AD9"/>
    <w:rsid w:val="00525D51"/>
    <w:rsid w:val="00525E22"/>
    <w:rsid w:val="00526022"/>
    <w:rsid w:val="0052646D"/>
    <w:rsid w:val="0052653E"/>
    <w:rsid w:val="00526767"/>
    <w:rsid w:val="00526B46"/>
    <w:rsid w:val="005276ED"/>
    <w:rsid w:val="00527711"/>
    <w:rsid w:val="00527C9C"/>
    <w:rsid w:val="0053006E"/>
    <w:rsid w:val="00530DDF"/>
    <w:rsid w:val="00531127"/>
    <w:rsid w:val="00531262"/>
    <w:rsid w:val="00531376"/>
    <w:rsid w:val="00531487"/>
    <w:rsid w:val="00531EED"/>
    <w:rsid w:val="0053231C"/>
    <w:rsid w:val="005328F9"/>
    <w:rsid w:val="00532BA1"/>
    <w:rsid w:val="00532C5C"/>
    <w:rsid w:val="0053333B"/>
    <w:rsid w:val="00533B20"/>
    <w:rsid w:val="00534337"/>
    <w:rsid w:val="00534816"/>
    <w:rsid w:val="00534CE2"/>
    <w:rsid w:val="00534EF9"/>
    <w:rsid w:val="00535702"/>
    <w:rsid w:val="0053596B"/>
    <w:rsid w:val="00535D15"/>
    <w:rsid w:val="00535E58"/>
    <w:rsid w:val="00536E2D"/>
    <w:rsid w:val="005375BF"/>
    <w:rsid w:val="0053763C"/>
    <w:rsid w:val="005377CC"/>
    <w:rsid w:val="0053794E"/>
    <w:rsid w:val="0054049D"/>
    <w:rsid w:val="005406C6"/>
    <w:rsid w:val="0054084A"/>
    <w:rsid w:val="0054087F"/>
    <w:rsid w:val="00540A70"/>
    <w:rsid w:val="00540A86"/>
    <w:rsid w:val="00540DD2"/>
    <w:rsid w:val="005410FD"/>
    <w:rsid w:val="005412B1"/>
    <w:rsid w:val="00541473"/>
    <w:rsid w:val="00542975"/>
    <w:rsid w:val="00542BF3"/>
    <w:rsid w:val="00542CF3"/>
    <w:rsid w:val="0054329D"/>
    <w:rsid w:val="0054361F"/>
    <w:rsid w:val="00543666"/>
    <w:rsid w:val="00543724"/>
    <w:rsid w:val="00543FB1"/>
    <w:rsid w:val="0054414F"/>
    <w:rsid w:val="00544194"/>
    <w:rsid w:val="00544503"/>
    <w:rsid w:val="00544905"/>
    <w:rsid w:val="0054497C"/>
    <w:rsid w:val="00545398"/>
    <w:rsid w:val="00545424"/>
    <w:rsid w:val="0054544C"/>
    <w:rsid w:val="00545451"/>
    <w:rsid w:val="005454B0"/>
    <w:rsid w:val="00545603"/>
    <w:rsid w:val="00545F10"/>
    <w:rsid w:val="00545FFC"/>
    <w:rsid w:val="0054630E"/>
    <w:rsid w:val="005463A3"/>
    <w:rsid w:val="00546830"/>
    <w:rsid w:val="00546984"/>
    <w:rsid w:val="00546BC4"/>
    <w:rsid w:val="005470B3"/>
    <w:rsid w:val="00547385"/>
    <w:rsid w:val="00547E45"/>
    <w:rsid w:val="00547E56"/>
    <w:rsid w:val="00550410"/>
    <w:rsid w:val="00550904"/>
    <w:rsid w:val="00550AFC"/>
    <w:rsid w:val="00550DE9"/>
    <w:rsid w:val="00550E3D"/>
    <w:rsid w:val="00551114"/>
    <w:rsid w:val="00551153"/>
    <w:rsid w:val="00551243"/>
    <w:rsid w:val="00551428"/>
    <w:rsid w:val="00551CD9"/>
    <w:rsid w:val="0055217A"/>
    <w:rsid w:val="0055238F"/>
    <w:rsid w:val="00552470"/>
    <w:rsid w:val="00552ACD"/>
    <w:rsid w:val="00552FE9"/>
    <w:rsid w:val="005530A6"/>
    <w:rsid w:val="005537FC"/>
    <w:rsid w:val="0055422B"/>
    <w:rsid w:val="005544AA"/>
    <w:rsid w:val="005548CC"/>
    <w:rsid w:val="00554B15"/>
    <w:rsid w:val="00555083"/>
    <w:rsid w:val="00555970"/>
    <w:rsid w:val="005559D3"/>
    <w:rsid w:val="00555EFD"/>
    <w:rsid w:val="005562F3"/>
    <w:rsid w:val="00556377"/>
    <w:rsid w:val="0055659B"/>
    <w:rsid w:val="00556787"/>
    <w:rsid w:val="00556B41"/>
    <w:rsid w:val="00556D5D"/>
    <w:rsid w:val="00557922"/>
    <w:rsid w:val="00557CE2"/>
    <w:rsid w:val="00557E5C"/>
    <w:rsid w:val="005602AE"/>
    <w:rsid w:val="00560718"/>
    <w:rsid w:val="0056073B"/>
    <w:rsid w:val="00560ADD"/>
    <w:rsid w:val="00560F29"/>
    <w:rsid w:val="005610CE"/>
    <w:rsid w:val="00561200"/>
    <w:rsid w:val="005613E8"/>
    <w:rsid w:val="005616A4"/>
    <w:rsid w:val="005617F1"/>
    <w:rsid w:val="00561894"/>
    <w:rsid w:val="00561D9D"/>
    <w:rsid w:val="005625DF"/>
    <w:rsid w:val="00562854"/>
    <w:rsid w:val="0056287C"/>
    <w:rsid w:val="00562BD7"/>
    <w:rsid w:val="00562FD9"/>
    <w:rsid w:val="005633DF"/>
    <w:rsid w:val="005637F8"/>
    <w:rsid w:val="00563A65"/>
    <w:rsid w:val="00564914"/>
    <w:rsid w:val="00564AA7"/>
    <w:rsid w:val="00564AEE"/>
    <w:rsid w:val="00564C8D"/>
    <w:rsid w:val="00564DBC"/>
    <w:rsid w:val="00565357"/>
    <w:rsid w:val="0056554F"/>
    <w:rsid w:val="0056572D"/>
    <w:rsid w:val="005657C3"/>
    <w:rsid w:val="00565ADD"/>
    <w:rsid w:val="00565E6D"/>
    <w:rsid w:val="00565EA9"/>
    <w:rsid w:val="00566081"/>
    <w:rsid w:val="005665A5"/>
    <w:rsid w:val="0056663C"/>
    <w:rsid w:val="00566852"/>
    <w:rsid w:val="00566A40"/>
    <w:rsid w:val="00566E20"/>
    <w:rsid w:val="00566E44"/>
    <w:rsid w:val="00567297"/>
    <w:rsid w:val="00567391"/>
    <w:rsid w:val="00567417"/>
    <w:rsid w:val="00567577"/>
    <w:rsid w:val="005675DB"/>
    <w:rsid w:val="00567657"/>
    <w:rsid w:val="0056788B"/>
    <w:rsid w:val="005704B1"/>
    <w:rsid w:val="00570CDF"/>
    <w:rsid w:val="00570E6E"/>
    <w:rsid w:val="0057124A"/>
    <w:rsid w:val="00571B29"/>
    <w:rsid w:val="00571C85"/>
    <w:rsid w:val="0057201A"/>
    <w:rsid w:val="00572466"/>
    <w:rsid w:val="00573398"/>
    <w:rsid w:val="00573451"/>
    <w:rsid w:val="00573B8B"/>
    <w:rsid w:val="00573BA5"/>
    <w:rsid w:val="005743E5"/>
    <w:rsid w:val="0057467F"/>
    <w:rsid w:val="005747A8"/>
    <w:rsid w:val="00574BB9"/>
    <w:rsid w:val="00574BF1"/>
    <w:rsid w:val="00574CB7"/>
    <w:rsid w:val="00574CB8"/>
    <w:rsid w:val="005752F0"/>
    <w:rsid w:val="005754FA"/>
    <w:rsid w:val="00575720"/>
    <w:rsid w:val="0057578C"/>
    <w:rsid w:val="0057613B"/>
    <w:rsid w:val="0057633C"/>
    <w:rsid w:val="00576D64"/>
    <w:rsid w:val="00576DC7"/>
    <w:rsid w:val="00576EB4"/>
    <w:rsid w:val="00577016"/>
    <w:rsid w:val="0057761C"/>
    <w:rsid w:val="00580488"/>
    <w:rsid w:val="0058054C"/>
    <w:rsid w:val="005806B0"/>
    <w:rsid w:val="00580B20"/>
    <w:rsid w:val="00580C39"/>
    <w:rsid w:val="00580F60"/>
    <w:rsid w:val="0058149C"/>
    <w:rsid w:val="00581ADA"/>
    <w:rsid w:val="00581B4F"/>
    <w:rsid w:val="00581BDD"/>
    <w:rsid w:val="00581D4F"/>
    <w:rsid w:val="00581D6D"/>
    <w:rsid w:val="00581FA5"/>
    <w:rsid w:val="005823B6"/>
    <w:rsid w:val="0058244B"/>
    <w:rsid w:val="00582CC3"/>
    <w:rsid w:val="00582FD0"/>
    <w:rsid w:val="005830F5"/>
    <w:rsid w:val="0058321D"/>
    <w:rsid w:val="005833FB"/>
    <w:rsid w:val="0058383C"/>
    <w:rsid w:val="00583ADE"/>
    <w:rsid w:val="005844DC"/>
    <w:rsid w:val="00584552"/>
    <w:rsid w:val="00584913"/>
    <w:rsid w:val="00584B03"/>
    <w:rsid w:val="00584BBE"/>
    <w:rsid w:val="00584F08"/>
    <w:rsid w:val="00585145"/>
    <w:rsid w:val="0058543F"/>
    <w:rsid w:val="00585552"/>
    <w:rsid w:val="00585B84"/>
    <w:rsid w:val="005860AB"/>
    <w:rsid w:val="00586321"/>
    <w:rsid w:val="0058648D"/>
    <w:rsid w:val="005864FE"/>
    <w:rsid w:val="0058667B"/>
    <w:rsid w:val="00587128"/>
    <w:rsid w:val="0058714B"/>
    <w:rsid w:val="005872CF"/>
    <w:rsid w:val="005873CA"/>
    <w:rsid w:val="0058757A"/>
    <w:rsid w:val="00587C0D"/>
    <w:rsid w:val="00587E92"/>
    <w:rsid w:val="005906B9"/>
    <w:rsid w:val="00590CDC"/>
    <w:rsid w:val="00592682"/>
    <w:rsid w:val="00592A06"/>
    <w:rsid w:val="00592CC6"/>
    <w:rsid w:val="00592F54"/>
    <w:rsid w:val="00593D04"/>
    <w:rsid w:val="00593E52"/>
    <w:rsid w:val="00593ED2"/>
    <w:rsid w:val="00595448"/>
    <w:rsid w:val="00595500"/>
    <w:rsid w:val="00595577"/>
    <w:rsid w:val="0059560D"/>
    <w:rsid w:val="00595611"/>
    <w:rsid w:val="00595722"/>
    <w:rsid w:val="00595D6B"/>
    <w:rsid w:val="00595E32"/>
    <w:rsid w:val="0059628B"/>
    <w:rsid w:val="0059678B"/>
    <w:rsid w:val="00596874"/>
    <w:rsid w:val="00596A79"/>
    <w:rsid w:val="00596C0A"/>
    <w:rsid w:val="00596DB3"/>
    <w:rsid w:val="00596F23"/>
    <w:rsid w:val="00597318"/>
    <w:rsid w:val="00597634"/>
    <w:rsid w:val="00597652"/>
    <w:rsid w:val="005979F5"/>
    <w:rsid w:val="00597ECA"/>
    <w:rsid w:val="005A009D"/>
    <w:rsid w:val="005A059D"/>
    <w:rsid w:val="005A130B"/>
    <w:rsid w:val="005A1324"/>
    <w:rsid w:val="005A29A6"/>
    <w:rsid w:val="005A2A61"/>
    <w:rsid w:val="005A2B46"/>
    <w:rsid w:val="005A2C45"/>
    <w:rsid w:val="005A2D28"/>
    <w:rsid w:val="005A30B7"/>
    <w:rsid w:val="005A31B4"/>
    <w:rsid w:val="005A3763"/>
    <w:rsid w:val="005A37BD"/>
    <w:rsid w:val="005A38D8"/>
    <w:rsid w:val="005A3A1B"/>
    <w:rsid w:val="005A3DCB"/>
    <w:rsid w:val="005A445A"/>
    <w:rsid w:val="005A456E"/>
    <w:rsid w:val="005A4A97"/>
    <w:rsid w:val="005A4EA8"/>
    <w:rsid w:val="005A5F43"/>
    <w:rsid w:val="005A60C8"/>
    <w:rsid w:val="005A6136"/>
    <w:rsid w:val="005A66BC"/>
    <w:rsid w:val="005A691D"/>
    <w:rsid w:val="005A6F1A"/>
    <w:rsid w:val="005A7BBF"/>
    <w:rsid w:val="005A7FB6"/>
    <w:rsid w:val="005B024F"/>
    <w:rsid w:val="005B0943"/>
    <w:rsid w:val="005B09FF"/>
    <w:rsid w:val="005B0CB3"/>
    <w:rsid w:val="005B0D7C"/>
    <w:rsid w:val="005B0DF7"/>
    <w:rsid w:val="005B0FFC"/>
    <w:rsid w:val="005B118D"/>
    <w:rsid w:val="005B11C8"/>
    <w:rsid w:val="005B13D0"/>
    <w:rsid w:val="005B1435"/>
    <w:rsid w:val="005B1573"/>
    <w:rsid w:val="005B1A35"/>
    <w:rsid w:val="005B1AB9"/>
    <w:rsid w:val="005B1E10"/>
    <w:rsid w:val="005B226A"/>
    <w:rsid w:val="005B226E"/>
    <w:rsid w:val="005B22A2"/>
    <w:rsid w:val="005B2548"/>
    <w:rsid w:val="005B25EA"/>
    <w:rsid w:val="005B2778"/>
    <w:rsid w:val="005B27EF"/>
    <w:rsid w:val="005B2883"/>
    <w:rsid w:val="005B2BD5"/>
    <w:rsid w:val="005B2EAA"/>
    <w:rsid w:val="005B2F3F"/>
    <w:rsid w:val="005B33FA"/>
    <w:rsid w:val="005B34AC"/>
    <w:rsid w:val="005B379C"/>
    <w:rsid w:val="005B389F"/>
    <w:rsid w:val="005B3DEB"/>
    <w:rsid w:val="005B3FA5"/>
    <w:rsid w:val="005B4365"/>
    <w:rsid w:val="005B4B5F"/>
    <w:rsid w:val="005B4FBB"/>
    <w:rsid w:val="005B5437"/>
    <w:rsid w:val="005B547C"/>
    <w:rsid w:val="005B5CD4"/>
    <w:rsid w:val="005B640C"/>
    <w:rsid w:val="005B6E40"/>
    <w:rsid w:val="005B73F5"/>
    <w:rsid w:val="005B7993"/>
    <w:rsid w:val="005B79AE"/>
    <w:rsid w:val="005B7FA6"/>
    <w:rsid w:val="005C087B"/>
    <w:rsid w:val="005C0BEF"/>
    <w:rsid w:val="005C0D04"/>
    <w:rsid w:val="005C0D32"/>
    <w:rsid w:val="005C10C9"/>
    <w:rsid w:val="005C1104"/>
    <w:rsid w:val="005C1195"/>
    <w:rsid w:val="005C1274"/>
    <w:rsid w:val="005C1924"/>
    <w:rsid w:val="005C204C"/>
    <w:rsid w:val="005C237F"/>
    <w:rsid w:val="005C23B7"/>
    <w:rsid w:val="005C2B08"/>
    <w:rsid w:val="005C2B4E"/>
    <w:rsid w:val="005C310C"/>
    <w:rsid w:val="005C31AB"/>
    <w:rsid w:val="005C3676"/>
    <w:rsid w:val="005C3A63"/>
    <w:rsid w:val="005C405E"/>
    <w:rsid w:val="005C4796"/>
    <w:rsid w:val="005C49E6"/>
    <w:rsid w:val="005C4D35"/>
    <w:rsid w:val="005C548D"/>
    <w:rsid w:val="005C55D6"/>
    <w:rsid w:val="005C5C44"/>
    <w:rsid w:val="005C5DC7"/>
    <w:rsid w:val="005C5E70"/>
    <w:rsid w:val="005C7EC2"/>
    <w:rsid w:val="005D019F"/>
    <w:rsid w:val="005D1498"/>
    <w:rsid w:val="005D1632"/>
    <w:rsid w:val="005D18C4"/>
    <w:rsid w:val="005D1995"/>
    <w:rsid w:val="005D19F2"/>
    <w:rsid w:val="005D22EE"/>
    <w:rsid w:val="005D2317"/>
    <w:rsid w:val="005D2951"/>
    <w:rsid w:val="005D29FF"/>
    <w:rsid w:val="005D2A18"/>
    <w:rsid w:val="005D2A5A"/>
    <w:rsid w:val="005D2E51"/>
    <w:rsid w:val="005D2E75"/>
    <w:rsid w:val="005D35E3"/>
    <w:rsid w:val="005D38DB"/>
    <w:rsid w:val="005D3B89"/>
    <w:rsid w:val="005D3E6D"/>
    <w:rsid w:val="005D3FB6"/>
    <w:rsid w:val="005D42BE"/>
    <w:rsid w:val="005D4353"/>
    <w:rsid w:val="005D4CF2"/>
    <w:rsid w:val="005D510C"/>
    <w:rsid w:val="005D528B"/>
    <w:rsid w:val="005D5896"/>
    <w:rsid w:val="005D58BE"/>
    <w:rsid w:val="005D59E0"/>
    <w:rsid w:val="005D61AF"/>
    <w:rsid w:val="005D62E2"/>
    <w:rsid w:val="005D6547"/>
    <w:rsid w:val="005D657F"/>
    <w:rsid w:val="005D6B50"/>
    <w:rsid w:val="005D7335"/>
    <w:rsid w:val="005D73F5"/>
    <w:rsid w:val="005D77BB"/>
    <w:rsid w:val="005D77EF"/>
    <w:rsid w:val="005D7C9F"/>
    <w:rsid w:val="005D7D26"/>
    <w:rsid w:val="005D7E1B"/>
    <w:rsid w:val="005D7FFD"/>
    <w:rsid w:val="005E012F"/>
    <w:rsid w:val="005E0745"/>
    <w:rsid w:val="005E090F"/>
    <w:rsid w:val="005E12A8"/>
    <w:rsid w:val="005E12CA"/>
    <w:rsid w:val="005E13F1"/>
    <w:rsid w:val="005E1469"/>
    <w:rsid w:val="005E14AE"/>
    <w:rsid w:val="005E176A"/>
    <w:rsid w:val="005E1D9F"/>
    <w:rsid w:val="005E2245"/>
    <w:rsid w:val="005E23B9"/>
    <w:rsid w:val="005E25B8"/>
    <w:rsid w:val="005E29CF"/>
    <w:rsid w:val="005E2B41"/>
    <w:rsid w:val="005E2BF1"/>
    <w:rsid w:val="005E31EB"/>
    <w:rsid w:val="005E3753"/>
    <w:rsid w:val="005E3781"/>
    <w:rsid w:val="005E3B90"/>
    <w:rsid w:val="005E3C4D"/>
    <w:rsid w:val="005E44C5"/>
    <w:rsid w:val="005E4518"/>
    <w:rsid w:val="005E4582"/>
    <w:rsid w:val="005E4731"/>
    <w:rsid w:val="005E47F8"/>
    <w:rsid w:val="005E4823"/>
    <w:rsid w:val="005E4B6A"/>
    <w:rsid w:val="005E530B"/>
    <w:rsid w:val="005E5FFD"/>
    <w:rsid w:val="005E620C"/>
    <w:rsid w:val="005E638E"/>
    <w:rsid w:val="005E7058"/>
    <w:rsid w:val="005E77CC"/>
    <w:rsid w:val="005E7A71"/>
    <w:rsid w:val="005E7DB9"/>
    <w:rsid w:val="005F001A"/>
    <w:rsid w:val="005F014D"/>
    <w:rsid w:val="005F0DDB"/>
    <w:rsid w:val="005F11AF"/>
    <w:rsid w:val="005F1555"/>
    <w:rsid w:val="005F16A1"/>
    <w:rsid w:val="005F1C95"/>
    <w:rsid w:val="005F2A9C"/>
    <w:rsid w:val="005F2E80"/>
    <w:rsid w:val="005F301D"/>
    <w:rsid w:val="005F3BD4"/>
    <w:rsid w:val="005F3F2B"/>
    <w:rsid w:val="005F41D3"/>
    <w:rsid w:val="005F44B7"/>
    <w:rsid w:val="005F49BD"/>
    <w:rsid w:val="005F4E45"/>
    <w:rsid w:val="005F51B6"/>
    <w:rsid w:val="005F523B"/>
    <w:rsid w:val="005F537A"/>
    <w:rsid w:val="005F54E4"/>
    <w:rsid w:val="005F5564"/>
    <w:rsid w:val="005F5958"/>
    <w:rsid w:val="005F5FA6"/>
    <w:rsid w:val="005F66A8"/>
    <w:rsid w:val="005F6A2E"/>
    <w:rsid w:val="005F6CA9"/>
    <w:rsid w:val="005F73C5"/>
    <w:rsid w:val="005F77B2"/>
    <w:rsid w:val="005F7B0B"/>
    <w:rsid w:val="0060017A"/>
    <w:rsid w:val="0060017F"/>
    <w:rsid w:val="006002D9"/>
    <w:rsid w:val="006008AD"/>
    <w:rsid w:val="00600FAC"/>
    <w:rsid w:val="006013F6"/>
    <w:rsid w:val="0060154F"/>
    <w:rsid w:val="006018F4"/>
    <w:rsid w:val="00601FAE"/>
    <w:rsid w:val="00602618"/>
    <w:rsid w:val="006028AD"/>
    <w:rsid w:val="00603156"/>
    <w:rsid w:val="00603236"/>
    <w:rsid w:val="006032FB"/>
    <w:rsid w:val="00603448"/>
    <w:rsid w:val="00603496"/>
    <w:rsid w:val="00603B06"/>
    <w:rsid w:val="00604842"/>
    <w:rsid w:val="00604FC9"/>
    <w:rsid w:val="00605042"/>
    <w:rsid w:val="00605425"/>
    <w:rsid w:val="0060546E"/>
    <w:rsid w:val="0060551A"/>
    <w:rsid w:val="00606678"/>
    <w:rsid w:val="00606EA0"/>
    <w:rsid w:val="00606F2F"/>
    <w:rsid w:val="00607512"/>
    <w:rsid w:val="0060777A"/>
    <w:rsid w:val="0060777F"/>
    <w:rsid w:val="00607956"/>
    <w:rsid w:val="006079AD"/>
    <w:rsid w:val="00607B08"/>
    <w:rsid w:val="00607C85"/>
    <w:rsid w:val="0061046A"/>
    <w:rsid w:val="00610F68"/>
    <w:rsid w:val="00611326"/>
    <w:rsid w:val="006119CB"/>
    <w:rsid w:val="00611D22"/>
    <w:rsid w:val="00612095"/>
    <w:rsid w:val="006121FC"/>
    <w:rsid w:val="00612730"/>
    <w:rsid w:val="00612935"/>
    <w:rsid w:val="00612B0C"/>
    <w:rsid w:val="00612FC9"/>
    <w:rsid w:val="00613679"/>
    <w:rsid w:val="006136A9"/>
    <w:rsid w:val="006136B3"/>
    <w:rsid w:val="006137D5"/>
    <w:rsid w:val="006141AC"/>
    <w:rsid w:val="00614259"/>
    <w:rsid w:val="00614311"/>
    <w:rsid w:val="00614405"/>
    <w:rsid w:val="00614688"/>
    <w:rsid w:val="00614971"/>
    <w:rsid w:val="0061513E"/>
    <w:rsid w:val="00615289"/>
    <w:rsid w:val="0061532D"/>
    <w:rsid w:val="006155F8"/>
    <w:rsid w:val="00615991"/>
    <w:rsid w:val="00615A1C"/>
    <w:rsid w:val="00615F3D"/>
    <w:rsid w:val="00616515"/>
    <w:rsid w:val="006167E5"/>
    <w:rsid w:val="00616A2D"/>
    <w:rsid w:val="00616AC4"/>
    <w:rsid w:val="00616D61"/>
    <w:rsid w:val="00617166"/>
    <w:rsid w:val="00617904"/>
    <w:rsid w:val="006200B5"/>
    <w:rsid w:val="006211B0"/>
    <w:rsid w:val="00621283"/>
    <w:rsid w:val="006214A0"/>
    <w:rsid w:val="0062157A"/>
    <w:rsid w:val="006215CC"/>
    <w:rsid w:val="006215F0"/>
    <w:rsid w:val="00621931"/>
    <w:rsid w:val="00622452"/>
    <w:rsid w:val="00622AEC"/>
    <w:rsid w:val="00622C3D"/>
    <w:rsid w:val="00622D41"/>
    <w:rsid w:val="00622FC9"/>
    <w:rsid w:val="006235FE"/>
    <w:rsid w:val="0062362B"/>
    <w:rsid w:val="0062370F"/>
    <w:rsid w:val="00623718"/>
    <w:rsid w:val="006239E8"/>
    <w:rsid w:val="00623C1D"/>
    <w:rsid w:val="006244DF"/>
    <w:rsid w:val="00624625"/>
    <w:rsid w:val="00624D29"/>
    <w:rsid w:val="00625000"/>
    <w:rsid w:val="00625225"/>
    <w:rsid w:val="00625501"/>
    <w:rsid w:val="0062570F"/>
    <w:rsid w:val="00625A07"/>
    <w:rsid w:val="006261AA"/>
    <w:rsid w:val="0062642F"/>
    <w:rsid w:val="00626971"/>
    <w:rsid w:val="00626A34"/>
    <w:rsid w:val="00626E6F"/>
    <w:rsid w:val="00626FAF"/>
    <w:rsid w:val="00627252"/>
    <w:rsid w:val="0062778A"/>
    <w:rsid w:val="006277EA"/>
    <w:rsid w:val="00627B6F"/>
    <w:rsid w:val="006311BD"/>
    <w:rsid w:val="006316B5"/>
    <w:rsid w:val="006317D8"/>
    <w:rsid w:val="0063180D"/>
    <w:rsid w:val="00632117"/>
    <w:rsid w:val="006321C8"/>
    <w:rsid w:val="00633202"/>
    <w:rsid w:val="00633306"/>
    <w:rsid w:val="00633310"/>
    <w:rsid w:val="006336DF"/>
    <w:rsid w:val="0063379A"/>
    <w:rsid w:val="0063406E"/>
    <w:rsid w:val="0063482C"/>
    <w:rsid w:val="00634C6F"/>
    <w:rsid w:val="00634DA0"/>
    <w:rsid w:val="006351EE"/>
    <w:rsid w:val="0063569A"/>
    <w:rsid w:val="00635731"/>
    <w:rsid w:val="00635AF5"/>
    <w:rsid w:val="00636069"/>
    <w:rsid w:val="006360D8"/>
    <w:rsid w:val="00636361"/>
    <w:rsid w:val="0063649B"/>
    <w:rsid w:val="00636EF0"/>
    <w:rsid w:val="00637111"/>
    <w:rsid w:val="006372B6"/>
    <w:rsid w:val="0063736E"/>
    <w:rsid w:val="00637AC6"/>
    <w:rsid w:val="00637B44"/>
    <w:rsid w:val="0064027F"/>
    <w:rsid w:val="006404AD"/>
    <w:rsid w:val="00640791"/>
    <w:rsid w:val="00640B46"/>
    <w:rsid w:val="00640C09"/>
    <w:rsid w:val="00640D21"/>
    <w:rsid w:val="0064102F"/>
    <w:rsid w:val="006410B8"/>
    <w:rsid w:val="00641286"/>
    <w:rsid w:val="0064190F"/>
    <w:rsid w:val="006426BB"/>
    <w:rsid w:val="00642781"/>
    <w:rsid w:val="00643339"/>
    <w:rsid w:val="006436F5"/>
    <w:rsid w:val="00643750"/>
    <w:rsid w:val="006437D1"/>
    <w:rsid w:val="00643B13"/>
    <w:rsid w:val="00644AA1"/>
    <w:rsid w:val="006450BC"/>
    <w:rsid w:val="006453D6"/>
    <w:rsid w:val="00645469"/>
    <w:rsid w:val="00645FB1"/>
    <w:rsid w:val="00646250"/>
    <w:rsid w:val="006463F9"/>
    <w:rsid w:val="0064671D"/>
    <w:rsid w:val="00646778"/>
    <w:rsid w:val="00646C2A"/>
    <w:rsid w:val="00646DD7"/>
    <w:rsid w:val="00646DE3"/>
    <w:rsid w:val="00646EC3"/>
    <w:rsid w:val="00647453"/>
    <w:rsid w:val="006475CD"/>
    <w:rsid w:val="0064789D"/>
    <w:rsid w:val="00647BFC"/>
    <w:rsid w:val="00650006"/>
    <w:rsid w:val="006504DB"/>
    <w:rsid w:val="00650787"/>
    <w:rsid w:val="006508F4"/>
    <w:rsid w:val="00650904"/>
    <w:rsid w:val="006509A0"/>
    <w:rsid w:val="006509CF"/>
    <w:rsid w:val="00650B32"/>
    <w:rsid w:val="0065132F"/>
    <w:rsid w:val="0065173D"/>
    <w:rsid w:val="00651D99"/>
    <w:rsid w:val="00652043"/>
    <w:rsid w:val="00652126"/>
    <w:rsid w:val="006529A9"/>
    <w:rsid w:val="00652BA7"/>
    <w:rsid w:val="00652D03"/>
    <w:rsid w:val="006530F9"/>
    <w:rsid w:val="006530FB"/>
    <w:rsid w:val="006531BF"/>
    <w:rsid w:val="00653254"/>
    <w:rsid w:val="006538EB"/>
    <w:rsid w:val="00653B6D"/>
    <w:rsid w:val="0065401F"/>
    <w:rsid w:val="00654265"/>
    <w:rsid w:val="006542AC"/>
    <w:rsid w:val="006545B9"/>
    <w:rsid w:val="006545FF"/>
    <w:rsid w:val="00654755"/>
    <w:rsid w:val="00654B9D"/>
    <w:rsid w:val="00654D54"/>
    <w:rsid w:val="0065506B"/>
    <w:rsid w:val="00655100"/>
    <w:rsid w:val="00655902"/>
    <w:rsid w:val="00655AA1"/>
    <w:rsid w:val="00655FEC"/>
    <w:rsid w:val="006564FF"/>
    <w:rsid w:val="006565BD"/>
    <w:rsid w:val="0065665F"/>
    <w:rsid w:val="00656754"/>
    <w:rsid w:val="00656850"/>
    <w:rsid w:val="00656891"/>
    <w:rsid w:val="00656E11"/>
    <w:rsid w:val="006574BF"/>
    <w:rsid w:val="00657722"/>
    <w:rsid w:val="00657A1C"/>
    <w:rsid w:val="00657E90"/>
    <w:rsid w:val="00657FCD"/>
    <w:rsid w:val="00660152"/>
    <w:rsid w:val="0066068E"/>
    <w:rsid w:val="00660785"/>
    <w:rsid w:val="00660B3B"/>
    <w:rsid w:val="00661470"/>
    <w:rsid w:val="00661BAE"/>
    <w:rsid w:val="00661E53"/>
    <w:rsid w:val="00661EEC"/>
    <w:rsid w:val="006622B1"/>
    <w:rsid w:val="00662370"/>
    <w:rsid w:val="00662419"/>
    <w:rsid w:val="0066267C"/>
    <w:rsid w:val="00663248"/>
    <w:rsid w:val="006641EE"/>
    <w:rsid w:val="00664407"/>
    <w:rsid w:val="00664E6F"/>
    <w:rsid w:val="00665066"/>
    <w:rsid w:val="00665883"/>
    <w:rsid w:val="00665D86"/>
    <w:rsid w:val="00666106"/>
    <w:rsid w:val="0066636C"/>
    <w:rsid w:val="00666BA0"/>
    <w:rsid w:val="00667A5F"/>
    <w:rsid w:val="006700F8"/>
    <w:rsid w:val="006705A8"/>
    <w:rsid w:val="00670606"/>
    <w:rsid w:val="0067070A"/>
    <w:rsid w:val="0067070E"/>
    <w:rsid w:val="0067081E"/>
    <w:rsid w:val="00670CC1"/>
    <w:rsid w:val="00670CE5"/>
    <w:rsid w:val="00670F0E"/>
    <w:rsid w:val="00671442"/>
    <w:rsid w:val="0067154E"/>
    <w:rsid w:val="00671634"/>
    <w:rsid w:val="00671AEA"/>
    <w:rsid w:val="00671DB6"/>
    <w:rsid w:val="006721D1"/>
    <w:rsid w:val="0067226A"/>
    <w:rsid w:val="00672B11"/>
    <w:rsid w:val="00672BE4"/>
    <w:rsid w:val="00672C74"/>
    <w:rsid w:val="00672CB5"/>
    <w:rsid w:val="00672E4F"/>
    <w:rsid w:val="00673197"/>
    <w:rsid w:val="00673267"/>
    <w:rsid w:val="00673348"/>
    <w:rsid w:val="0067374F"/>
    <w:rsid w:val="006737AF"/>
    <w:rsid w:val="006737D5"/>
    <w:rsid w:val="0067381D"/>
    <w:rsid w:val="00673C7E"/>
    <w:rsid w:val="00674466"/>
    <w:rsid w:val="00674846"/>
    <w:rsid w:val="00674998"/>
    <w:rsid w:val="00674C68"/>
    <w:rsid w:val="00674CAB"/>
    <w:rsid w:val="006756AD"/>
    <w:rsid w:val="0067579E"/>
    <w:rsid w:val="00675D43"/>
    <w:rsid w:val="006760D2"/>
    <w:rsid w:val="00676653"/>
    <w:rsid w:val="0067688F"/>
    <w:rsid w:val="00676C55"/>
    <w:rsid w:val="00676FE6"/>
    <w:rsid w:val="00677190"/>
    <w:rsid w:val="00677266"/>
    <w:rsid w:val="006773E1"/>
    <w:rsid w:val="00677433"/>
    <w:rsid w:val="00677545"/>
    <w:rsid w:val="00677A4B"/>
    <w:rsid w:val="00677A72"/>
    <w:rsid w:val="00677B19"/>
    <w:rsid w:val="00677FF6"/>
    <w:rsid w:val="006808D2"/>
    <w:rsid w:val="00680A0B"/>
    <w:rsid w:val="006811E5"/>
    <w:rsid w:val="00681570"/>
    <w:rsid w:val="00681971"/>
    <w:rsid w:val="00681D9A"/>
    <w:rsid w:val="00681F9F"/>
    <w:rsid w:val="00682680"/>
    <w:rsid w:val="00682923"/>
    <w:rsid w:val="00682EE6"/>
    <w:rsid w:val="006830D5"/>
    <w:rsid w:val="006831B2"/>
    <w:rsid w:val="006833E9"/>
    <w:rsid w:val="0068358F"/>
    <w:rsid w:val="00683751"/>
    <w:rsid w:val="00683898"/>
    <w:rsid w:val="00683969"/>
    <w:rsid w:val="0068397B"/>
    <w:rsid w:val="00683CDB"/>
    <w:rsid w:val="0068413C"/>
    <w:rsid w:val="006845D1"/>
    <w:rsid w:val="00684D9D"/>
    <w:rsid w:val="00685146"/>
    <w:rsid w:val="00685331"/>
    <w:rsid w:val="006854A8"/>
    <w:rsid w:val="00685C67"/>
    <w:rsid w:val="0068611C"/>
    <w:rsid w:val="00686152"/>
    <w:rsid w:val="0068687E"/>
    <w:rsid w:val="006868F5"/>
    <w:rsid w:val="006870C6"/>
    <w:rsid w:val="00687280"/>
    <w:rsid w:val="006875CF"/>
    <w:rsid w:val="006875F1"/>
    <w:rsid w:val="006877D8"/>
    <w:rsid w:val="00687978"/>
    <w:rsid w:val="00687B23"/>
    <w:rsid w:val="00687B44"/>
    <w:rsid w:val="00690241"/>
    <w:rsid w:val="0069045B"/>
    <w:rsid w:val="00690531"/>
    <w:rsid w:val="006906DF"/>
    <w:rsid w:val="00690A32"/>
    <w:rsid w:val="006910F1"/>
    <w:rsid w:val="00691236"/>
    <w:rsid w:val="00691866"/>
    <w:rsid w:val="006918A4"/>
    <w:rsid w:val="00691983"/>
    <w:rsid w:val="00692137"/>
    <w:rsid w:val="00692691"/>
    <w:rsid w:val="006927D0"/>
    <w:rsid w:val="00692B23"/>
    <w:rsid w:val="00692B3B"/>
    <w:rsid w:val="006937EA"/>
    <w:rsid w:val="0069381B"/>
    <w:rsid w:val="0069386A"/>
    <w:rsid w:val="00693BB9"/>
    <w:rsid w:val="00693CC8"/>
    <w:rsid w:val="00693DB6"/>
    <w:rsid w:val="006940D7"/>
    <w:rsid w:val="0069421F"/>
    <w:rsid w:val="00694D27"/>
    <w:rsid w:val="0069511D"/>
    <w:rsid w:val="006953CA"/>
    <w:rsid w:val="006957BF"/>
    <w:rsid w:val="00695C21"/>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1"/>
    <w:rsid w:val="006979E2"/>
    <w:rsid w:val="00697EB8"/>
    <w:rsid w:val="006A0197"/>
    <w:rsid w:val="006A0812"/>
    <w:rsid w:val="006A0D1C"/>
    <w:rsid w:val="006A11A5"/>
    <w:rsid w:val="006A1594"/>
    <w:rsid w:val="006A265D"/>
    <w:rsid w:val="006A2A72"/>
    <w:rsid w:val="006A3241"/>
    <w:rsid w:val="006A3599"/>
    <w:rsid w:val="006A35DC"/>
    <w:rsid w:val="006A3864"/>
    <w:rsid w:val="006A3CF8"/>
    <w:rsid w:val="006A3D64"/>
    <w:rsid w:val="006A3F19"/>
    <w:rsid w:val="006A41C0"/>
    <w:rsid w:val="006A4440"/>
    <w:rsid w:val="006A45D0"/>
    <w:rsid w:val="006A5001"/>
    <w:rsid w:val="006A59C1"/>
    <w:rsid w:val="006A5B1F"/>
    <w:rsid w:val="006A5C54"/>
    <w:rsid w:val="006A6650"/>
    <w:rsid w:val="006A66DC"/>
    <w:rsid w:val="006A70EF"/>
    <w:rsid w:val="006A7479"/>
    <w:rsid w:val="006A75F7"/>
    <w:rsid w:val="006A7679"/>
    <w:rsid w:val="006A7934"/>
    <w:rsid w:val="006A7B2D"/>
    <w:rsid w:val="006A7F0C"/>
    <w:rsid w:val="006A7F6E"/>
    <w:rsid w:val="006B0068"/>
    <w:rsid w:val="006B007E"/>
    <w:rsid w:val="006B0344"/>
    <w:rsid w:val="006B080C"/>
    <w:rsid w:val="006B11B6"/>
    <w:rsid w:val="006B1939"/>
    <w:rsid w:val="006B1E4B"/>
    <w:rsid w:val="006B20C0"/>
    <w:rsid w:val="006B24AD"/>
    <w:rsid w:val="006B2DB3"/>
    <w:rsid w:val="006B3326"/>
    <w:rsid w:val="006B3343"/>
    <w:rsid w:val="006B3597"/>
    <w:rsid w:val="006B363D"/>
    <w:rsid w:val="006B37C9"/>
    <w:rsid w:val="006B3D21"/>
    <w:rsid w:val="006B3F1D"/>
    <w:rsid w:val="006B410D"/>
    <w:rsid w:val="006B41D1"/>
    <w:rsid w:val="006B42DE"/>
    <w:rsid w:val="006B496C"/>
    <w:rsid w:val="006B4F25"/>
    <w:rsid w:val="006B5623"/>
    <w:rsid w:val="006B59DB"/>
    <w:rsid w:val="006B5F4F"/>
    <w:rsid w:val="006B6584"/>
    <w:rsid w:val="006B6D55"/>
    <w:rsid w:val="006B7313"/>
    <w:rsid w:val="006B73FA"/>
    <w:rsid w:val="006B7492"/>
    <w:rsid w:val="006B780A"/>
    <w:rsid w:val="006B7CA6"/>
    <w:rsid w:val="006C05B5"/>
    <w:rsid w:val="006C06FE"/>
    <w:rsid w:val="006C076E"/>
    <w:rsid w:val="006C0A4F"/>
    <w:rsid w:val="006C0B4E"/>
    <w:rsid w:val="006C0F1A"/>
    <w:rsid w:val="006C14D2"/>
    <w:rsid w:val="006C169C"/>
    <w:rsid w:val="006C23C2"/>
    <w:rsid w:val="006C25F7"/>
    <w:rsid w:val="006C2613"/>
    <w:rsid w:val="006C2DEA"/>
    <w:rsid w:val="006C33C6"/>
    <w:rsid w:val="006C3413"/>
    <w:rsid w:val="006C38F0"/>
    <w:rsid w:val="006C3E06"/>
    <w:rsid w:val="006C3EAF"/>
    <w:rsid w:val="006C3F34"/>
    <w:rsid w:val="006C4039"/>
    <w:rsid w:val="006C4356"/>
    <w:rsid w:val="006C4678"/>
    <w:rsid w:val="006C467C"/>
    <w:rsid w:val="006C48A8"/>
    <w:rsid w:val="006C48CD"/>
    <w:rsid w:val="006C49A0"/>
    <w:rsid w:val="006C4B5B"/>
    <w:rsid w:val="006C4CB4"/>
    <w:rsid w:val="006C5655"/>
    <w:rsid w:val="006C583D"/>
    <w:rsid w:val="006C5BD2"/>
    <w:rsid w:val="006C626B"/>
    <w:rsid w:val="006C6B38"/>
    <w:rsid w:val="006C6B39"/>
    <w:rsid w:val="006C6F55"/>
    <w:rsid w:val="006C7018"/>
    <w:rsid w:val="006C7024"/>
    <w:rsid w:val="006C788F"/>
    <w:rsid w:val="006C78AF"/>
    <w:rsid w:val="006C7A83"/>
    <w:rsid w:val="006C7EBC"/>
    <w:rsid w:val="006C7EBE"/>
    <w:rsid w:val="006D0498"/>
    <w:rsid w:val="006D0652"/>
    <w:rsid w:val="006D066B"/>
    <w:rsid w:val="006D0A09"/>
    <w:rsid w:val="006D1653"/>
    <w:rsid w:val="006D174F"/>
    <w:rsid w:val="006D1CFE"/>
    <w:rsid w:val="006D20F1"/>
    <w:rsid w:val="006D221B"/>
    <w:rsid w:val="006D2506"/>
    <w:rsid w:val="006D293B"/>
    <w:rsid w:val="006D2BD3"/>
    <w:rsid w:val="006D2BE8"/>
    <w:rsid w:val="006D2DC3"/>
    <w:rsid w:val="006D3040"/>
    <w:rsid w:val="006D3913"/>
    <w:rsid w:val="006D39E3"/>
    <w:rsid w:val="006D3FD9"/>
    <w:rsid w:val="006D40F8"/>
    <w:rsid w:val="006D417B"/>
    <w:rsid w:val="006D4242"/>
    <w:rsid w:val="006D48E8"/>
    <w:rsid w:val="006D55C7"/>
    <w:rsid w:val="006D58EE"/>
    <w:rsid w:val="006D5ACE"/>
    <w:rsid w:val="006D6462"/>
    <w:rsid w:val="006D681D"/>
    <w:rsid w:val="006D6DB6"/>
    <w:rsid w:val="006D700C"/>
    <w:rsid w:val="006D7186"/>
    <w:rsid w:val="006D736D"/>
    <w:rsid w:val="006D7432"/>
    <w:rsid w:val="006D7523"/>
    <w:rsid w:val="006D7DE4"/>
    <w:rsid w:val="006E03FA"/>
    <w:rsid w:val="006E0715"/>
    <w:rsid w:val="006E07DA"/>
    <w:rsid w:val="006E08A5"/>
    <w:rsid w:val="006E09BD"/>
    <w:rsid w:val="006E0A0C"/>
    <w:rsid w:val="006E0CF3"/>
    <w:rsid w:val="006E0E38"/>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7AB"/>
    <w:rsid w:val="006E6A05"/>
    <w:rsid w:val="006E6B16"/>
    <w:rsid w:val="006E7A38"/>
    <w:rsid w:val="006F01E5"/>
    <w:rsid w:val="006F12E0"/>
    <w:rsid w:val="006F1384"/>
    <w:rsid w:val="006F170A"/>
    <w:rsid w:val="006F1C8C"/>
    <w:rsid w:val="006F203A"/>
    <w:rsid w:val="006F223A"/>
    <w:rsid w:val="006F2A98"/>
    <w:rsid w:val="006F2D9F"/>
    <w:rsid w:val="006F3266"/>
    <w:rsid w:val="006F33F3"/>
    <w:rsid w:val="006F3C74"/>
    <w:rsid w:val="006F42EC"/>
    <w:rsid w:val="006F4300"/>
    <w:rsid w:val="006F4D2F"/>
    <w:rsid w:val="006F5335"/>
    <w:rsid w:val="006F560C"/>
    <w:rsid w:val="006F5783"/>
    <w:rsid w:val="006F5808"/>
    <w:rsid w:val="006F58E7"/>
    <w:rsid w:val="006F5911"/>
    <w:rsid w:val="006F5CAA"/>
    <w:rsid w:val="006F5ED9"/>
    <w:rsid w:val="006F5F04"/>
    <w:rsid w:val="006F643D"/>
    <w:rsid w:val="006F6910"/>
    <w:rsid w:val="006F6A7D"/>
    <w:rsid w:val="006F6A99"/>
    <w:rsid w:val="006F7C78"/>
    <w:rsid w:val="006F7D08"/>
    <w:rsid w:val="006F7DE9"/>
    <w:rsid w:val="006F7FDF"/>
    <w:rsid w:val="00700579"/>
    <w:rsid w:val="00700605"/>
    <w:rsid w:val="00700D87"/>
    <w:rsid w:val="00700F21"/>
    <w:rsid w:val="00701187"/>
    <w:rsid w:val="0070154B"/>
    <w:rsid w:val="007015A1"/>
    <w:rsid w:val="007016F7"/>
    <w:rsid w:val="00701D56"/>
    <w:rsid w:val="00702293"/>
    <w:rsid w:val="0070242A"/>
    <w:rsid w:val="00702959"/>
    <w:rsid w:val="00702B66"/>
    <w:rsid w:val="00702E3C"/>
    <w:rsid w:val="00702EB3"/>
    <w:rsid w:val="007032E6"/>
    <w:rsid w:val="007034EF"/>
    <w:rsid w:val="007034F2"/>
    <w:rsid w:val="007037B4"/>
    <w:rsid w:val="007038EF"/>
    <w:rsid w:val="00703EAA"/>
    <w:rsid w:val="00704D45"/>
    <w:rsid w:val="0070538C"/>
    <w:rsid w:val="00705401"/>
    <w:rsid w:val="00705EC7"/>
    <w:rsid w:val="007060C2"/>
    <w:rsid w:val="007063A5"/>
    <w:rsid w:val="00706478"/>
    <w:rsid w:val="00706B02"/>
    <w:rsid w:val="0070778E"/>
    <w:rsid w:val="0070786C"/>
    <w:rsid w:val="00707B3B"/>
    <w:rsid w:val="00707CB5"/>
    <w:rsid w:val="007100B0"/>
    <w:rsid w:val="0071156F"/>
    <w:rsid w:val="00711D2B"/>
    <w:rsid w:val="0071204C"/>
    <w:rsid w:val="0071226F"/>
    <w:rsid w:val="0071286F"/>
    <w:rsid w:val="007129D7"/>
    <w:rsid w:val="00712F0D"/>
    <w:rsid w:val="00713161"/>
    <w:rsid w:val="00713639"/>
    <w:rsid w:val="00713C22"/>
    <w:rsid w:val="00713F1A"/>
    <w:rsid w:val="007141ED"/>
    <w:rsid w:val="00714544"/>
    <w:rsid w:val="007149C5"/>
    <w:rsid w:val="00714CB0"/>
    <w:rsid w:val="00714CF3"/>
    <w:rsid w:val="00714DCF"/>
    <w:rsid w:val="00714FF8"/>
    <w:rsid w:val="00715341"/>
    <w:rsid w:val="007154DF"/>
    <w:rsid w:val="00715C67"/>
    <w:rsid w:val="00715F4D"/>
    <w:rsid w:val="00715F9E"/>
    <w:rsid w:val="00716022"/>
    <w:rsid w:val="0071613E"/>
    <w:rsid w:val="00716765"/>
    <w:rsid w:val="00717640"/>
    <w:rsid w:val="0071796C"/>
    <w:rsid w:val="00717BCC"/>
    <w:rsid w:val="00717C75"/>
    <w:rsid w:val="00717EEA"/>
    <w:rsid w:val="00717F7C"/>
    <w:rsid w:val="007200EA"/>
    <w:rsid w:val="0072013E"/>
    <w:rsid w:val="007209C6"/>
    <w:rsid w:val="00720CA3"/>
    <w:rsid w:val="00720FAA"/>
    <w:rsid w:val="00721208"/>
    <w:rsid w:val="00721420"/>
    <w:rsid w:val="00721789"/>
    <w:rsid w:val="00721C74"/>
    <w:rsid w:val="00721F90"/>
    <w:rsid w:val="007224AA"/>
    <w:rsid w:val="007232AE"/>
    <w:rsid w:val="0072333B"/>
    <w:rsid w:val="0072341E"/>
    <w:rsid w:val="00723658"/>
    <w:rsid w:val="007238E0"/>
    <w:rsid w:val="00723B9F"/>
    <w:rsid w:val="00723F7C"/>
    <w:rsid w:val="00723FAE"/>
    <w:rsid w:val="00724A50"/>
    <w:rsid w:val="007256BC"/>
    <w:rsid w:val="00725AD4"/>
    <w:rsid w:val="00725B4E"/>
    <w:rsid w:val="00725BBA"/>
    <w:rsid w:val="00725D7B"/>
    <w:rsid w:val="00726017"/>
    <w:rsid w:val="00726812"/>
    <w:rsid w:val="00726D68"/>
    <w:rsid w:val="007272A1"/>
    <w:rsid w:val="007272FE"/>
    <w:rsid w:val="0072756B"/>
    <w:rsid w:val="007276F1"/>
    <w:rsid w:val="00727751"/>
    <w:rsid w:val="00727B02"/>
    <w:rsid w:val="00727B4B"/>
    <w:rsid w:val="00727B80"/>
    <w:rsid w:val="00730205"/>
    <w:rsid w:val="007302F7"/>
    <w:rsid w:val="00730681"/>
    <w:rsid w:val="0073094D"/>
    <w:rsid w:val="00730C0F"/>
    <w:rsid w:val="00730DFA"/>
    <w:rsid w:val="00730EB3"/>
    <w:rsid w:val="00731628"/>
    <w:rsid w:val="00731AFE"/>
    <w:rsid w:val="00731C8E"/>
    <w:rsid w:val="00732103"/>
    <w:rsid w:val="00732241"/>
    <w:rsid w:val="00732809"/>
    <w:rsid w:val="007328A4"/>
    <w:rsid w:val="00732AD2"/>
    <w:rsid w:val="00732B4D"/>
    <w:rsid w:val="0073331F"/>
    <w:rsid w:val="00733619"/>
    <w:rsid w:val="007337B8"/>
    <w:rsid w:val="00733B2C"/>
    <w:rsid w:val="007349E5"/>
    <w:rsid w:val="00734B79"/>
    <w:rsid w:val="00734C3F"/>
    <w:rsid w:val="00734DCF"/>
    <w:rsid w:val="007351B8"/>
    <w:rsid w:val="007356E4"/>
    <w:rsid w:val="0073592A"/>
    <w:rsid w:val="0073598B"/>
    <w:rsid w:val="00735A5F"/>
    <w:rsid w:val="00735ACA"/>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A74"/>
    <w:rsid w:val="00740AA6"/>
    <w:rsid w:val="00740C43"/>
    <w:rsid w:val="00740E34"/>
    <w:rsid w:val="00741A69"/>
    <w:rsid w:val="007425F0"/>
    <w:rsid w:val="007426F4"/>
    <w:rsid w:val="0074275A"/>
    <w:rsid w:val="0074336E"/>
    <w:rsid w:val="007433AF"/>
    <w:rsid w:val="00743464"/>
    <w:rsid w:val="007436A9"/>
    <w:rsid w:val="00743819"/>
    <w:rsid w:val="00743875"/>
    <w:rsid w:val="007439A6"/>
    <w:rsid w:val="0074415B"/>
    <w:rsid w:val="00744408"/>
    <w:rsid w:val="00744A53"/>
    <w:rsid w:val="00744F73"/>
    <w:rsid w:val="00745633"/>
    <w:rsid w:val="0074580D"/>
    <w:rsid w:val="00745ABB"/>
    <w:rsid w:val="00745FEB"/>
    <w:rsid w:val="0074604C"/>
    <w:rsid w:val="00746086"/>
    <w:rsid w:val="00746411"/>
    <w:rsid w:val="0074669B"/>
    <w:rsid w:val="007469EC"/>
    <w:rsid w:val="00746E08"/>
    <w:rsid w:val="00746F4C"/>
    <w:rsid w:val="00747078"/>
    <w:rsid w:val="00747800"/>
    <w:rsid w:val="007479F5"/>
    <w:rsid w:val="00747AC5"/>
    <w:rsid w:val="00750392"/>
    <w:rsid w:val="00750926"/>
    <w:rsid w:val="00751028"/>
    <w:rsid w:val="00751053"/>
    <w:rsid w:val="00751418"/>
    <w:rsid w:val="00751AAC"/>
    <w:rsid w:val="00751C7D"/>
    <w:rsid w:val="00751F3E"/>
    <w:rsid w:val="00751FB0"/>
    <w:rsid w:val="0075203B"/>
    <w:rsid w:val="007527D2"/>
    <w:rsid w:val="007528CC"/>
    <w:rsid w:val="00752966"/>
    <w:rsid w:val="00752B97"/>
    <w:rsid w:val="00752DED"/>
    <w:rsid w:val="00753AA2"/>
    <w:rsid w:val="00753F6F"/>
    <w:rsid w:val="007540F7"/>
    <w:rsid w:val="007544E3"/>
    <w:rsid w:val="00754AFD"/>
    <w:rsid w:val="00754D58"/>
    <w:rsid w:val="00754E62"/>
    <w:rsid w:val="00755275"/>
    <w:rsid w:val="00755789"/>
    <w:rsid w:val="0075582C"/>
    <w:rsid w:val="00755BA8"/>
    <w:rsid w:val="0075609E"/>
    <w:rsid w:val="00756165"/>
    <w:rsid w:val="00756BAB"/>
    <w:rsid w:val="00756D9A"/>
    <w:rsid w:val="00756F00"/>
    <w:rsid w:val="00756F2B"/>
    <w:rsid w:val="00757094"/>
    <w:rsid w:val="0075743E"/>
    <w:rsid w:val="00757727"/>
    <w:rsid w:val="00757BA8"/>
    <w:rsid w:val="00757C65"/>
    <w:rsid w:val="00757FB3"/>
    <w:rsid w:val="00760EF4"/>
    <w:rsid w:val="00760F64"/>
    <w:rsid w:val="007611AD"/>
    <w:rsid w:val="007615B7"/>
    <w:rsid w:val="007617FE"/>
    <w:rsid w:val="00761D4F"/>
    <w:rsid w:val="00761FC0"/>
    <w:rsid w:val="00762A87"/>
    <w:rsid w:val="00762E57"/>
    <w:rsid w:val="0076302F"/>
    <w:rsid w:val="0076308F"/>
    <w:rsid w:val="007634FD"/>
    <w:rsid w:val="00764776"/>
    <w:rsid w:val="007648EF"/>
    <w:rsid w:val="00764C9D"/>
    <w:rsid w:val="007653E6"/>
    <w:rsid w:val="00765474"/>
    <w:rsid w:val="007657B0"/>
    <w:rsid w:val="0076589A"/>
    <w:rsid w:val="007659C4"/>
    <w:rsid w:val="00766684"/>
    <w:rsid w:val="007666AB"/>
    <w:rsid w:val="00766AE7"/>
    <w:rsid w:val="00766B96"/>
    <w:rsid w:val="00766CF5"/>
    <w:rsid w:val="00766FC8"/>
    <w:rsid w:val="00767A22"/>
    <w:rsid w:val="00767A80"/>
    <w:rsid w:val="0077025E"/>
    <w:rsid w:val="007705F9"/>
    <w:rsid w:val="00770627"/>
    <w:rsid w:val="00770677"/>
    <w:rsid w:val="007706C9"/>
    <w:rsid w:val="00770ECB"/>
    <w:rsid w:val="007711F7"/>
    <w:rsid w:val="007717C4"/>
    <w:rsid w:val="007718D0"/>
    <w:rsid w:val="00771A84"/>
    <w:rsid w:val="00771AAD"/>
    <w:rsid w:val="00771C92"/>
    <w:rsid w:val="00771CCE"/>
    <w:rsid w:val="00771CFA"/>
    <w:rsid w:val="00771DF1"/>
    <w:rsid w:val="00771F33"/>
    <w:rsid w:val="00772333"/>
    <w:rsid w:val="007726E9"/>
    <w:rsid w:val="00772C08"/>
    <w:rsid w:val="00772E20"/>
    <w:rsid w:val="0077348F"/>
    <w:rsid w:val="00773546"/>
    <w:rsid w:val="0077363E"/>
    <w:rsid w:val="00773750"/>
    <w:rsid w:val="00773AB5"/>
    <w:rsid w:val="007744B4"/>
    <w:rsid w:val="00774AF3"/>
    <w:rsid w:val="00774B0F"/>
    <w:rsid w:val="00774D0B"/>
    <w:rsid w:val="007750A3"/>
    <w:rsid w:val="007754E3"/>
    <w:rsid w:val="007755CA"/>
    <w:rsid w:val="007756C1"/>
    <w:rsid w:val="00775835"/>
    <w:rsid w:val="007758FA"/>
    <w:rsid w:val="007763ED"/>
    <w:rsid w:val="00776C8F"/>
    <w:rsid w:val="00776E26"/>
    <w:rsid w:val="00777186"/>
    <w:rsid w:val="0077761A"/>
    <w:rsid w:val="00777BC8"/>
    <w:rsid w:val="00777DA9"/>
    <w:rsid w:val="00777FB9"/>
    <w:rsid w:val="007800CE"/>
    <w:rsid w:val="00780145"/>
    <w:rsid w:val="00780199"/>
    <w:rsid w:val="007802C9"/>
    <w:rsid w:val="007805A3"/>
    <w:rsid w:val="007807F0"/>
    <w:rsid w:val="00780EC4"/>
    <w:rsid w:val="0078125F"/>
    <w:rsid w:val="007815B7"/>
    <w:rsid w:val="00781895"/>
    <w:rsid w:val="00781AD1"/>
    <w:rsid w:val="007820B8"/>
    <w:rsid w:val="007821EF"/>
    <w:rsid w:val="00782326"/>
    <w:rsid w:val="00782574"/>
    <w:rsid w:val="007825FB"/>
    <w:rsid w:val="00782B00"/>
    <w:rsid w:val="00782B65"/>
    <w:rsid w:val="00782C02"/>
    <w:rsid w:val="00782EF1"/>
    <w:rsid w:val="007842EA"/>
    <w:rsid w:val="00784446"/>
    <w:rsid w:val="00784D6B"/>
    <w:rsid w:val="0078506B"/>
    <w:rsid w:val="00785378"/>
    <w:rsid w:val="00785E2E"/>
    <w:rsid w:val="00785E5A"/>
    <w:rsid w:val="00786000"/>
    <w:rsid w:val="007860CE"/>
    <w:rsid w:val="007863B2"/>
    <w:rsid w:val="0078697F"/>
    <w:rsid w:val="00786B83"/>
    <w:rsid w:val="00786CFC"/>
    <w:rsid w:val="0078797A"/>
    <w:rsid w:val="00787A11"/>
    <w:rsid w:val="00790172"/>
    <w:rsid w:val="0079059C"/>
    <w:rsid w:val="00790764"/>
    <w:rsid w:val="00790974"/>
    <w:rsid w:val="00790A94"/>
    <w:rsid w:val="00790B4D"/>
    <w:rsid w:val="00790CBF"/>
    <w:rsid w:val="00790CE2"/>
    <w:rsid w:val="00791061"/>
    <w:rsid w:val="007912B0"/>
    <w:rsid w:val="00791376"/>
    <w:rsid w:val="007916E7"/>
    <w:rsid w:val="00791724"/>
    <w:rsid w:val="007919EE"/>
    <w:rsid w:val="00791E0D"/>
    <w:rsid w:val="00791F93"/>
    <w:rsid w:val="00792826"/>
    <w:rsid w:val="00792836"/>
    <w:rsid w:val="00792A55"/>
    <w:rsid w:val="00792C5E"/>
    <w:rsid w:val="00792FDA"/>
    <w:rsid w:val="00794384"/>
    <w:rsid w:val="007944D0"/>
    <w:rsid w:val="00794648"/>
    <w:rsid w:val="00794E0B"/>
    <w:rsid w:val="00795084"/>
    <w:rsid w:val="00795620"/>
    <w:rsid w:val="007958F3"/>
    <w:rsid w:val="00795D0A"/>
    <w:rsid w:val="00795E83"/>
    <w:rsid w:val="00796418"/>
    <w:rsid w:val="00796800"/>
    <w:rsid w:val="00796A23"/>
    <w:rsid w:val="00796A28"/>
    <w:rsid w:val="00796AF6"/>
    <w:rsid w:val="00796B6B"/>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1ECD"/>
    <w:rsid w:val="007A20AB"/>
    <w:rsid w:val="007A253B"/>
    <w:rsid w:val="007A2A08"/>
    <w:rsid w:val="007A2EE9"/>
    <w:rsid w:val="007A2FA3"/>
    <w:rsid w:val="007A3074"/>
    <w:rsid w:val="007A32BD"/>
    <w:rsid w:val="007A3644"/>
    <w:rsid w:val="007A399C"/>
    <w:rsid w:val="007A39DB"/>
    <w:rsid w:val="007A3D06"/>
    <w:rsid w:val="007A416F"/>
    <w:rsid w:val="007A41AC"/>
    <w:rsid w:val="007A449A"/>
    <w:rsid w:val="007A46F7"/>
    <w:rsid w:val="007A4981"/>
    <w:rsid w:val="007A4AA8"/>
    <w:rsid w:val="007A4B55"/>
    <w:rsid w:val="007A4D7B"/>
    <w:rsid w:val="007A4DB4"/>
    <w:rsid w:val="007A520D"/>
    <w:rsid w:val="007A5527"/>
    <w:rsid w:val="007A5A8A"/>
    <w:rsid w:val="007A5EB1"/>
    <w:rsid w:val="007A5F13"/>
    <w:rsid w:val="007A6226"/>
    <w:rsid w:val="007A62A2"/>
    <w:rsid w:val="007A6921"/>
    <w:rsid w:val="007A7160"/>
    <w:rsid w:val="007A7737"/>
    <w:rsid w:val="007A7BBE"/>
    <w:rsid w:val="007B0032"/>
    <w:rsid w:val="007B06DF"/>
    <w:rsid w:val="007B09E8"/>
    <w:rsid w:val="007B0EDF"/>
    <w:rsid w:val="007B11AE"/>
    <w:rsid w:val="007B1AC4"/>
    <w:rsid w:val="007B1BD3"/>
    <w:rsid w:val="007B21A3"/>
    <w:rsid w:val="007B21DB"/>
    <w:rsid w:val="007B23B8"/>
    <w:rsid w:val="007B2A19"/>
    <w:rsid w:val="007B2BD7"/>
    <w:rsid w:val="007B3387"/>
    <w:rsid w:val="007B3400"/>
    <w:rsid w:val="007B3C37"/>
    <w:rsid w:val="007B3DD3"/>
    <w:rsid w:val="007B464C"/>
    <w:rsid w:val="007B499F"/>
    <w:rsid w:val="007B5007"/>
    <w:rsid w:val="007B5029"/>
    <w:rsid w:val="007B58CB"/>
    <w:rsid w:val="007B598D"/>
    <w:rsid w:val="007B5C2B"/>
    <w:rsid w:val="007B5E3A"/>
    <w:rsid w:val="007B62DF"/>
    <w:rsid w:val="007B68CE"/>
    <w:rsid w:val="007B6CC9"/>
    <w:rsid w:val="007B6EDB"/>
    <w:rsid w:val="007B72B6"/>
    <w:rsid w:val="007B7330"/>
    <w:rsid w:val="007B7455"/>
    <w:rsid w:val="007B74F4"/>
    <w:rsid w:val="007B7C9F"/>
    <w:rsid w:val="007B7E98"/>
    <w:rsid w:val="007B7EAF"/>
    <w:rsid w:val="007C026C"/>
    <w:rsid w:val="007C03AC"/>
    <w:rsid w:val="007C0DF9"/>
    <w:rsid w:val="007C10A0"/>
    <w:rsid w:val="007C1BF5"/>
    <w:rsid w:val="007C202A"/>
    <w:rsid w:val="007C24A7"/>
    <w:rsid w:val="007C27D5"/>
    <w:rsid w:val="007C30AB"/>
    <w:rsid w:val="007C345F"/>
    <w:rsid w:val="007C36C4"/>
    <w:rsid w:val="007C3796"/>
    <w:rsid w:val="007C3AF7"/>
    <w:rsid w:val="007C3D5F"/>
    <w:rsid w:val="007C3EC4"/>
    <w:rsid w:val="007C3F68"/>
    <w:rsid w:val="007C4366"/>
    <w:rsid w:val="007C4650"/>
    <w:rsid w:val="007C47B8"/>
    <w:rsid w:val="007C5174"/>
    <w:rsid w:val="007C54FF"/>
    <w:rsid w:val="007C5BCE"/>
    <w:rsid w:val="007C674E"/>
    <w:rsid w:val="007C6A5F"/>
    <w:rsid w:val="007C6BC6"/>
    <w:rsid w:val="007C700E"/>
    <w:rsid w:val="007C731B"/>
    <w:rsid w:val="007C755B"/>
    <w:rsid w:val="007C7646"/>
    <w:rsid w:val="007C7B94"/>
    <w:rsid w:val="007C7DD9"/>
    <w:rsid w:val="007D076F"/>
    <w:rsid w:val="007D077E"/>
    <w:rsid w:val="007D095A"/>
    <w:rsid w:val="007D0ACB"/>
    <w:rsid w:val="007D0FC1"/>
    <w:rsid w:val="007D188C"/>
    <w:rsid w:val="007D191F"/>
    <w:rsid w:val="007D1AE0"/>
    <w:rsid w:val="007D1E2C"/>
    <w:rsid w:val="007D2354"/>
    <w:rsid w:val="007D28A4"/>
    <w:rsid w:val="007D2D7B"/>
    <w:rsid w:val="007D2E28"/>
    <w:rsid w:val="007D31E1"/>
    <w:rsid w:val="007D3392"/>
    <w:rsid w:val="007D33DC"/>
    <w:rsid w:val="007D370D"/>
    <w:rsid w:val="007D3773"/>
    <w:rsid w:val="007D3AF1"/>
    <w:rsid w:val="007D43D9"/>
    <w:rsid w:val="007D4656"/>
    <w:rsid w:val="007D489A"/>
    <w:rsid w:val="007D4B71"/>
    <w:rsid w:val="007D4B7B"/>
    <w:rsid w:val="007D4E7C"/>
    <w:rsid w:val="007D5836"/>
    <w:rsid w:val="007D59DC"/>
    <w:rsid w:val="007D616A"/>
    <w:rsid w:val="007D6216"/>
    <w:rsid w:val="007D643B"/>
    <w:rsid w:val="007D6554"/>
    <w:rsid w:val="007D6AF2"/>
    <w:rsid w:val="007D6EAE"/>
    <w:rsid w:val="007D6FB4"/>
    <w:rsid w:val="007D72E3"/>
    <w:rsid w:val="007D7947"/>
    <w:rsid w:val="007D7D64"/>
    <w:rsid w:val="007D7FE9"/>
    <w:rsid w:val="007E08BB"/>
    <w:rsid w:val="007E13D4"/>
    <w:rsid w:val="007E14B0"/>
    <w:rsid w:val="007E1B20"/>
    <w:rsid w:val="007E1C7F"/>
    <w:rsid w:val="007E1E3C"/>
    <w:rsid w:val="007E2008"/>
    <w:rsid w:val="007E20B6"/>
    <w:rsid w:val="007E22BC"/>
    <w:rsid w:val="007E2D28"/>
    <w:rsid w:val="007E2E54"/>
    <w:rsid w:val="007E350D"/>
    <w:rsid w:val="007E3C57"/>
    <w:rsid w:val="007E3DDE"/>
    <w:rsid w:val="007E3E13"/>
    <w:rsid w:val="007E452B"/>
    <w:rsid w:val="007E46FC"/>
    <w:rsid w:val="007E4816"/>
    <w:rsid w:val="007E4D2A"/>
    <w:rsid w:val="007E525D"/>
    <w:rsid w:val="007E5380"/>
    <w:rsid w:val="007E541C"/>
    <w:rsid w:val="007E57C1"/>
    <w:rsid w:val="007E5CAF"/>
    <w:rsid w:val="007E5EC1"/>
    <w:rsid w:val="007E617B"/>
    <w:rsid w:val="007E6649"/>
    <w:rsid w:val="007E66E2"/>
    <w:rsid w:val="007E6A4B"/>
    <w:rsid w:val="007E6D86"/>
    <w:rsid w:val="007E6FBD"/>
    <w:rsid w:val="007E6FD4"/>
    <w:rsid w:val="007E764A"/>
    <w:rsid w:val="007E76C8"/>
    <w:rsid w:val="007E7712"/>
    <w:rsid w:val="007E772C"/>
    <w:rsid w:val="007E78B8"/>
    <w:rsid w:val="007E7D68"/>
    <w:rsid w:val="007E7EE0"/>
    <w:rsid w:val="007E7F9B"/>
    <w:rsid w:val="007F00A8"/>
    <w:rsid w:val="007F03F3"/>
    <w:rsid w:val="007F0629"/>
    <w:rsid w:val="007F0B62"/>
    <w:rsid w:val="007F0DF6"/>
    <w:rsid w:val="007F10F4"/>
    <w:rsid w:val="007F12D1"/>
    <w:rsid w:val="007F16B4"/>
    <w:rsid w:val="007F1C30"/>
    <w:rsid w:val="007F27CF"/>
    <w:rsid w:val="007F2CE7"/>
    <w:rsid w:val="007F2FE4"/>
    <w:rsid w:val="007F3207"/>
    <w:rsid w:val="007F3412"/>
    <w:rsid w:val="007F342F"/>
    <w:rsid w:val="007F357A"/>
    <w:rsid w:val="007F3648"/>
    <w:rsid w:val="007F3B48"/>
    <w:rsid w:val="007F3DD7"/>
    <w:rsid w:val="007F4149"/>
    <w:rsid w:val="007F42FB"/>
    <w:rsid w:val="007F4AB7"/>
    <w:rsid w:val="007F4B01"/>
    <w:rsid w:val="007F4BBA"/>
    <w:rsid w:val="007F50EB"/>
    <w:rsid w:val="007F57BA"/>
    <w:rsid w:val="007F59DE"/>
    <w:rsid w:val="007F59E1"/>
    <w:rsid w:val="007F6082"/>
    <w:rsid w:val="007F6218"/>
    <w:rsid w:val="007F63AC"/>
    <w:rsid w:val="007F6924"/>
    <w:rsid w:val="007F703D"/>
    <w:rsid w:val="007F7101"/>
    <w:rsid w:val="007F71FD"/>
    <w:rsid w:val="007F7248"/>
    <w:rsid w:val="007F77E0"/>
    <w:rsid w:val="007F7823"/>
    <w:rsid w:val="007F7957"/>
    <w:rsid w:val="007F7E4B"/>
    <w:rsid w:val="007F7F3C"/>
    <w:rsid w:val="008000BA"/>
    <w:rsid w:val="00800194"/>
    <w:rsid w:val="0080099C"/>
    <w:rsid w:val="00800EF2"/>
    <w:rsid w:val="00801425"/>
    <w:rsid w:val="00801887"/>
    <w:rsid w:val="00801A25"/>
    <w:rsid w:val="00801EEC"/>
    <w:rsid w:val="0080292C"/>
    <w:rsid w:val="00802E12"/>
    <w:rsid w:val="00802F18"/>
    <w:rsid w:val="00802F23"/>
    <w:rsid w:val="0080317F"/>
    <w:rsid w:val="008033EA"/>
    <w:rsid w:val="008038E4"/>
    <w:rsid w:val="00803AF4"/>
    <w:rsid w:val="00803B68"/>
    <w:rsid w:val="00803DC6"/>
    <w:rsid w:val="00804185"/>
    <w:rsid w:val="00804419"/>
    <w:rsid w:val="00804613"/>
    <w:rsid w:val="00804A33"/>
    <w:rsid w:val="00804DDA"/>
    <w:rsid w:val="00805245"/>
    <w:rsid w:val="008053B3"/>
    <w:rsid w:val="00805717"/>
    <w:rsid w:val="00805D65"/>
    <w:rsid w:val="00805DC3"/>
    <w:rsid w:val="00805F12"/>
    <w:rsid w:val="0080681E"/>
    <w:rsid w:val="0080684C"/>
    <w:rsid w:val="00806890"/>
    <w:rsid w:val="00806CCB"/>
    <w:rsid w:val="008070EF"/>
    <w:rsid w:val="00807A59"/>
    <w:rsid w:val="00807DEA"/>
    <w:rsid w:val="00810050"/>
    <w:rsid w:val="0081076C"/>
    <w:rsid w:val="008109AE"/>
    <w:rsid w:val="00810C01"/>
    <w:rsid w:val="00810C19"/>
    <w:rsid w:val="00810D93"/>
    <w:rsid w:val="00811000"/>
    <w:rsid w:val="00811341"/>
    <w:rsid w:val="008115A9"/>
    <w:rsid w:val="008119F7"/>
    <w:rsid w:val="00811BE2"/>
    <w:rsid w:val="008120BB"/>
    <w:rsid w:val="008127D6"/>
    <w:rsid w:val="00812AC2"/>
    <w:rsid w:val="00812D96"/>
    <w:rsid w:val="00812EEA"/>
    <w:rsid w:val="0081309B"/>
    <w:rsid w:val="008134E2"/>
    <w:rsid w:val="00813606"/>
    <w:rsid w:val="0081361F"/>
    <w:rsid w:val="00813800"/>
    <w:rsid w:val="0081395F"/>
    <w:rsid w:val="008139E4"/>
    <w:rsid w:val="00813C83"/>
    <w:rsid w:val="00813CD0"/>
    <w:rsid w:val="008145BB"/>
    <w:rsid w:val="008149C4"/>
    <w:rsid w:val="0081575A"/>
    <w:rsid w:val="00815B3B"/>
    <w:rsid w:val="00815F1B"/>
    <w:rsid w:val="00816683"/>
    <w:rsid w:val="00816BEA"/>
    <w:rsid w:val="00816EEA"/>
    <w:rsid w:val="0081761B"/>
    <w:rsid w:val="00817E4C"/>
    <w:rsid w:val="00817F5E"/>
    <w:rsid w:val="00817FDC"/>
    <w:rsid w:val="0082002A"/>
    <w:rsid w:val="0082019C"/>
    <w:rsid w:val="00820237"/>
    <w:rsid w:val="008206E8"/>
    <w:rsid w:val="00821162"/>
    <w:rsid w:val="008218AC"/>
    <w:rsid w:val="00821AA0"/>
    <w:rsid w:val="00821B23"/>
    <w:rsid w:val="00821C69"/>
    <w:rsid w:val="00821D88"/>
    <w:rsid w:val="00821E37"/>
    <w:rsid w:val="008224BD"/>
    <w:rsid w:val="008228B7"/>
    <w:rsid w:val="00822BC8"/>
    <w:rsid w:val="00822F0F"/>
    <w:rsid w:val="00823074"/>
    <w:rsid w:val="008232DF"/>
    <w:rsid w:val="008232EF"/>
    <w:rsid w:val="00823658"/>
    <w:rsid w:val="00823793"/>
    <w:rsid w:val="0082379E"/>
    <w:rsid w:val="00823805"/>
    <w:rsid w:val="008244AD"/>
    <w:rsid w:val="00824831"/>
    <w:rsid w:val="00824C41"/>
    <w:rsid w:val="00824E6F"/>
    <w:rsid w:val="00825062"/>
    <w:rsid w:val="00825478"/>
    <w:rsid w:val="00825495"/>
    <w:rsid w:val="00825E0C"/>
    <w:rsid w:val="0082604D"/>
    <w:rsid w:val="00826421"/>
    <w:rsid w:val="00826799"/>
    <w:rsid w:val="00826DDE"/>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D6A"/>
    <w:rsid w:val="00832EB8"/>
    <w:rsid w:val="0083320F"/>
    <w:rsid w:val="00833670"/>
    <w:rsid w:val="008336EE"/>
    <w:rsid w:val="00833946"/>
    <w:rsid w:val="00833BCC"/>
    <w:rsid w:val="0083419F"/>
    <w:rsid w:val="00834D9E"/>
    <w:rsid w:val="00834DD7"/>
    <w:rsid w:val="00834F39"/>
    <w:rsid w:val="00834F6D"/>
    <w:rsid w:val="00834FEE"/>
    <w:rsid w:val="0083503A"/>
    <w:rsid w:val="00835187"/>
    <w:rsid w:val="0083596A"/>
    <w:rsid w:val="00835D64"/>
    <w:rsid w:val="008362FB"/>
    <w:rsid w:val="00836B18"/>
    <w:rsid w:val="00836B39"/>
    <w:rsid w:val="008371A6"/>
    <w:rsid w:val="008376B6"/>
    <w:rsid w:val="0083787E"/>
    <w:rsid w:val="008379F1"/>
    <w:rsid w:val="00837E98"/>
    <w:rsid w:val="008403DC"/>
    <w:rsid w:val="00840823"/>
    <w:rsid w:val="00840C15"/>
    <w:rsid w:val="00840C26"/>
    <w:rsid w:val="008412E3"/>
    <w:rsid w:val="00841A6D"/>
    <w:rsid w:val="0084248A"/>
    <w:rsid w:val="00842CEA"/>
    <w:rsid w:val="008435BF"/>
    <w:rsid w:val="0084361F"/>
    <w:rsid w:val="00843899"/>
    <w:rsid w:val="00843918"/>
    <w:rsid w:val="00843B9C"/>
    <w:rsid w:val="00843C8D"/>
    <w:rsid w:val="00843E44"/>
    <w:rsid w:val="00844257"/>
    <w:rsid w:val="008443B7"/>
    <w:rsid w:val="00844788"/>
    <w:rsid w:val="00844D35"/>
    <w:rsid w:val="0084532A"/>
    <w:rsid w:val="008456BE"/>
    <w:rsid w:val="00845DDC"/>
    <w:rsid w:val="00845E5B"/>
    <w:rsid w:val="00846509"/>
    <w:rsid w:val="00846A07"/>
    <w:rsid w:val="00846C86"/>
    <w:rsid w:val="0084728E"/>
    <w:rsid w:val="008472DD"/>
    <w:rsid w:val="0084774E"/>
    <w:rsid w:val="00847993"/>
    <w:rsid w:val="00847B26"/>
    <w:rsid w:val="008501D4"/>
    <w:rsid w:val="0085032C"/>
    <w:rsid w:val="00850B87"/>
    <w:rsid w:val="0085134C"/>
    <w:rsid w:val="008516F5"/>
    <w:rsid w:val="00851A90"/>
    <w:rsid w:val="00851C7F"/>
    <w:rsid w:val="00851D04"/>
    <w:rsid w:val="00852437"/>
    <w:rsid w:val="00852478"/>
    <w:rsid w:val="00852570"/>
    <w:rsid w:val="00852B5B"/>
    <w:rsid w:val="00852DF3"/>
    <w:rsid w:val="00853145"/>
    <w:rsid w:val="00853259"/>
    <w:rsid w:val="0085337B"/>
    <w:rsid w:val="00853408"/>
    <w:rsid w:val="0085393F"/>
    <w:rsid w:val="008539EF"/>
    <w:rsid w:val="00853DD8"/>
    <w:rsid w:val="008547C8"/>
    <w:rsid w:val="00854A49"/>
    <w:rsid w:val="00854B93"/>
    <w:rsid w:val="00854C22"/>
    <w:rsid w:val="00854C54"/>
    <w:rsid w:val="00854F20"/>
    <w:rsid w:val="0085550F"/>
    <w:rsid w:val="00855A6E"/>
    <w:rsid w:val="00855CC6"/>
    <w:rsid w:val="00855F23"/>
    <w:rsid w:val="00855F6D"/>
    <w:rsid w:val="008563DB"/>
    <w:rsid w:val="00856795"/>
    <w:rsid w:val="0085692E"/>
    <w:rsid w:val="0085748D"/>
    <w:rsid w:val="0085754C"/>
    <w:rsid w:val="00857D2C"/>
    <w:rsid w:val="0086052B"/>
    <w:rsid w:val="00860CA6"/>
    <w:rsid w:val="0086162C"/>
    <w:rsid w:val="00861DE1"/>
    <w:rsid w:val="008620F2"/>
    <w:rsid w:val="008622C8"/>
    <w:rsid w:val="00862A42"/>
    <w:rsid w:val="00863560"/>
    <w:rsid w:val="008636CF"/>
    <w:rsid w:val="00863A92"/>
    <w:rsid w:val="00863DF7"/>
    <w:rsid w:val="00863FF9"/>
    <w:rsid w:val="00865073"/>
    <w:rsid w:val="0086510E"/>
    <w:rsid w:val="0086520F"/>
    <w:rsid w:val="00865E51"/>
    <w:rsid w:val="0086600F"/>
    <w:rsid w:val="0086637A"/>
    <w:rsid w:val="00866619"/>
    <w:rsid w:val="00866A18"/>
    <w:rsid w:val="00866C3F"/>
    <w:rsid w:val="0086754E"/>
    <w:rsid w:val="00867D6D"/>
    <w:rsid w:val="008702A4"/>
    <w:rsid w:val="00870431"/>
    <w:rsid w:val="00870755"/>
    <w:rsid w:val="00870B17"/>
    <w:rsid w:val="00870C86"/>
    <w:rsid w:val="00871AB9"/>
    <w:rsid w:val="00871CA7"/>
    <w:rsid w:val="00872089"/>
    <w:rsid w:val="0087230A"/>
    <w:rsid w:val="00872ADA"/>
    <w:rsid w:val="00872F6B"/>
    <w:rsid w:val="00873D1B"/>
    <w:rsid w:val="00873ED7"/>
    <w:rsid w:val="008740A9"/>
    <w:rsid w:val="0087416C"/>
    <w:rsid w:val="008741DC"/>
    <w:rsid w:val="00874406"/>
    <w:rsid w:val="008748B3"/>
    <w:rsid w:val="00875360"/>
    <w:rsid w:val="008756A0"/>
    <w:rsid w:val="008756D7"/>
    <w:rsid w:val="0087597C"/>
    <w:rsid w:val="00875D27"/>
    <w:rsid w:val="00875D3F"/>
    <w:rsid w:val="00875F1E"/>
    <w:rsid w:val="008764C9"/>
    <w:rsid w:val="008766AF"/>
    <w:rsid w:val="00876E38"/>
    <w:rsid w:val="00877523"/>
    <w:rsid w:val="008776D2"/>
    <w:rsid w:val="00877ABF"/>
    <w:rsid w:val="00877ACD"/>
    <w:rsid w:val="008802D3"/>
    <w:rsid w:val="00880447"/>
    <w:rsid w:val="008805C1"/>
    <w:rsid w:val="00880601"/>
    <w:rsid w:val="00880A08"/>
    <w:rsid w:val="00880A23"/>
    <w:rsid w:val="00880C09"/>
    <w:rsid w:val="00880FAF"/>
    <w:rsid w:val="00881491"/>
    <w:rsid w:val="00881594"/>
    <w:rsid w:val="0088165D"/>
    <w:rsid w:val="00881829"/>
    <w:rsid w:val="0088241B"/>
    <w:rsid w:val="0088257F"/>
    <w:rsid w:val="008832A2"/>
    <w:rsid w:val="00883CF4"/>
    <w:rsid w:val="00883F2D"/>
    <w:rsid w:val="00884047"/>
    <w:rsid w:val="0088453A"/>
    <w:rsid w:val="00884F0A"/>
    <w:rsid w:val="0088513D"/>
    <w:rsid w:val="00885823"/>
    <w:rsid w:val="0088639C"/>
    <w:rsid w:val="008867CC"/>
    <w:rsid w:val="00886C04"/>
    <w:rsid w:val="00886D95"/>
    <w:rsid w:val="00886DCB"/>
    <w:rsid w:val="00887875"/>
    <w:rsid w:val="00887A8E"/>
    <w:rsid w:val="00887CF2"/>
    <w:rsid w:val="00887E16"/>
    <w:rsid w:val="00890057"/>
    <w:rsid w:val="00890160"/>
    <w:rsid w:val="008905BA"/>
    <w:rsid w:val="00891585"/>
    <w:rsid w:val="008916C2"/>
    <w:rsid w:val="0089177F"/>
    <w:rsid w:val="008918C1"/>
    <w:rsid w:val="0089190A"/>
    <w:rsid w:val="00891B94"/>
    <w:rsid w:val="00891FC5"/>
    <w:rsid w:val="00893421"/>
    <w:rsid w:val="008934B1"/>
    <w:rsid w:val="008937B2"/>
    <w:rsid w:val="00893999"/>
    <w:rsid w:val="00893A17"/>
    <w:rsid w:val="0089415E"/>
    <w:rsid w:val="008941E4"/>
    <w:rsid w:val="008944DF"/>
    <w:rsid w:val="008948BC"/>
    <w:rsid w:val="00895BA6"/>
    <w:rsid w:val="00895D52"/>
    <w:rsid w:val="008962A6"/>
    <w:rsid w:val="008962E7"/>
    <w:rsid w:val="0089649D"/>
    <w:rsid w:val="008965B0"/>
    <w:rsid w:val="00896CD1"/>
    <w:rsid w:val="00896E8C"/>
    <w:rsid w:val="00896FCE"/>
    <w:rsid w:val="008972B3"/>
    <w:rsid w:val="00897881"/>
    <w:rsid w:val="00897A97"/>
    <w:rsid w:val="00897B6C"/>
    <w:rsid w:val="00897C3A"/>
    <w:rsid w:val="00897C94"/>
    <w:rsid w:val="00897D39"/>
    <w:rsid w:val="00897F82"/>
    <w:rsid w:val="008A05A1"/>
    <w:rsid w:val="008A1160"/>
    <w:rsid w:val="008A1164"/>
    <w:rsid w:val="008A1C05"/>
    <w:rsid w:val="008A1C2A"/>
    <w:rsid w:val="008A1C65"/>
    <w:rsid w:val="008A2237"/>
    <w:rsid w:val="008A23F0"/>
    <w:rsid w:val="008A24C4"/>
    <w:rsid w:val="008A2BD3"/>
    <w:rsid w:val="008A2D66"/>
    <w:rsid w:val="008A2DB8"/>
    <w:rsid w:val="008A2E97"/>
    <w:rsid w:val="008A355C"/>
    <w:rsid w:val="008A3893"/>
    <w:rsid w:val="008A395B"/>
    <w:rsid w:val="008A3B83"/>
    <w:rsid w:val="008A3DD7"/>
    <w:rsid w:val="008A4043"/>
    <w:rsid w:val="008A4AC5"/>
    <w:rsid w:val="008A4B23"/>
    <w:rsid w:val="008A4B4F"/>
    <w:rsid w:val="008A53D8"/>
    <w:rsid w:val="008A580E"/>
    <w:rsid w:val="008A5B59"/>
    <w:rsid w:val="008A5C9A"/>
    <w:rsid w:val="008A6183"/>
    <w:rsid w:val="008A6205"/>
    <w:rsid w:val="008A62A0"/>
    <w:rsid w:val="008A68B3"/>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BC7"/>
    <w:rsid w:val="008B2206"/>
    <w:rsid w:val="008B2382"/>
    <w:rsid w:val="008B2497"/>
    <w:rsid w:val="008B2923"/>
    <w:rsid w:val="008B2D1A"/>
    <w:rsid w:val="008B392C"/>
    <w:rsid w:val="008B3B69"/>
    <w:rsid w:val="008B3D3C"/>
    <w:rsid w:val="008B428F"/>
    <w:rsid w:val="008B467E"/>
    <w:rsid w:val="008B49C8"/>
    <w:rsid w:val="008B4B15"/>
    <w:rsid w:val="008B5032"/>
    <w:rsid w:val="008B635A"/>
    <w:rsid w:val="008B6727"/>
    <w:rsid w:val="008B6768"/>
    <w:rsid w:val="008B6783"/>
    <w:rsid w:val="008B6912"/>
    <w:rsid w:val="008B6A63"/>
    <w:rsid w:val="008B6D73"/>
    <w:rsid w:val="008B6FCC"/>
    <w:rsid w:val="008B703F"/>
    <w:rsid w:val="008B716C"/>
    <w:rsid w:val="008B7408"/>
    <w:rsid w:val="008B7560"/>
    <w:rsid w:val="008B7A0C"/>
    <w:rsid w:val="008B7A1C"/>
    <w:rsid w:val="008B7E21"/>
    <w:rsid w:val="008B7F31"/>
    <w:rsid w:val="008C003F"/>
    <w:rsid w:val="008C034B"/>
    <w:rsid w:val="008C06AB"/>
    <w:rsid w:val="008C0889"/>
    <w:rsid w:val="008C0B39"/>
    <w:rsid w:val="008C0DB8"/>
    <w:rsid w:val="008C0EEC"/>
    <w:rsid w:val="008C1118"/>
    <w:rsid w:val="008C1A6D"/>
    <w:rsid w:val="008C2A1B"/>
    <w:rsid w:val="008C2DC8"/>
    <w:rsid w:val="008C2DD6"/>
    <w:rsid w:val="008C2F51"/>
    <w:rsid w:val="008C3071"/>
    <w:rsid w:val="008C30F9"/>
    <w:rsid w:val="008C32AA"/>
    <w:rsid w:val="008C3794"/>
    <w:rsid w:val="008C398A"/>
    <w:rsid w:val="008C3998"/>
    <w:rsid w:val="008C39B0"/>
    <w:rsid w:val="008C4037"/>
    <w:rsid w:val="008C41CC"/>
    <w:rsid w:val="008C4411"/>
    <w:rsid w:val="008C49BD"/>
    <w:rsid w:val="008C4A66"/>
    <w:rsid w:val="008C4B33"/>
    <w:rsid w:val="008C4F37"/>
    <w:rsid w:val="008C515C"/>
    <w:rsid w:val="008C51B4"/>
    <w:rsid w:val="008C56FA"/>
    <w:rsid w:val="008C5B2E"/>
    <w:rsid w:val="008C5D82"/>
    <w:rsid w:val="008C5D8C"/>
    <w:rsid w:val="008C5F73"/>
    <w:rsid w:val="008C603D"/>
    <w:rsid w:val="008C6775"/>
    <w:rsid w:val="008C6A3F"/>
    <w:rsid w:val="008C7182"/>
    <w:rsid w:val="008C727E"/>
    <w:rsid w:val="008C75D9"/>
    <w:rsid w:val="008C7758"/>
    <w:rsid w:val="008C7B4D"/>
    <w:rsid w:val="008C7D81"/>
    <w:rsid w:val="008C7E99"/>
    <w:rsid w:val="008D0456"/>
    <w:rsid w:val="008D0980"/>
    <w:rsid w:val="008D0CF9"/>
    <w:rsid w:val="008D1345"/>
    <w:rsid w:val="008D2C70"/>
    <w:rsid w:val="008D2E87"/>
    <w:rsid w:val="008D308B"/>
    <w:rsid w:val="008D3164"/>
    <w:rsid w:val="008D3334"/>
    <w:rsid w:val="008D3466"/>
    <w:rsid w:val="008D3690"/>
    <w:rsid w:val="008D36A7"/>
    <w:rsid w:val="008D374B"/>
    <w:rsid w:val="008D396D"/>
    <w:rsid w:val="008D3A43"/>
    <w:rsid w:val="008D3A4F"/>
    <w:rsid w:val="008D3E48"/>
    <w:rsid w:val="008D4D99"/>
    <w:rsid w:val="008D4E3C"/>
    <w:rsid w:val="008D4FA3"/>
    <w:rsid w:val="008D5108"/>
    <w:rsid w:val="008D5128"/>
    <w:rsid w:val="008D53E4"/>
    <w:rsid w:val="008D55DE"/>
    <w:rsid w:val="008D5749"/>
    <w:rsid w:val="008D592D"/>
    <w:rsid w:val="008D5993"/>
    <w:rsid w:val="008D5A3C"/>
    <w:rsid w:val="008D5BB6"/>
    <w:rsid w:val="008D5EF3"/>
    <w:rsid w:val="008D6671"/>
    <w:rsid w:val="008D6A43"/>
    <w:rsid w:val="008D70A0"/>
    <w:rsid w:val="008D77D6"/>
    <w:rsid w:val="008D786F"/>
    <w:rsid w:val="008D787D"/>
    <w:rsid w:val="008D7D69"/>
    <w:rsid w:val="008E0F7E"/>
    <w:rsid w:val="008E129E"/>
    <w:rsid w:val="008E12BB"/>
    <w:rsid w:val="008E1308"/>
    <w:rsid w:val="008E1405"/>
    <w:rsid w:val="008E1792"/>
    <w:rsid w:val="008E1FB3"/>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7B8"/>
    <w:rsid w:val="008E57F6"/>
    <w:rsid w:val="008E616A"/>
    <w:rsid w:val="008E61DD"/>
    <w:rsid w:val="008E641F"/>
    <w:rsid w:val="008E65A8"/>
    <w:rsid w:val="008E662D"/>
    <w:rsid w:val="008E698E"/>
    <w:rsid w:val="008E6BBC"/>
    <w:rsid w:val="008E7153"/>
    <w:rsid w:val="008E749C"/>
    <w:rsid w:val="008E7991"/>
    <w:rsid w:val="008E7B54"/>
    <w:rsid w:val="008F0024"/>
    <w:rsid w:val="008F00BC"/>
    <w:rsid w:val="008F00F7"/>
    <w:rsid w:val="008F05C9"/>
    <w:rsid w:val="008F0B06"/>
    <w:rsid w:val="008F0ED4"/>
    <w:rsid w:val="008F0F6C"/>
    <w:rsid w:val="008F172C"/>
    <w:rsid w:val="008F1DE3"/>
    <w:rsid w:val="008F1EA9"/>
    <w:rsid w:val="008F2128"/>
    <w:rsid w:val="008F23FB"/>
    <w:rsid w:val="008F25A2"/>
    <w:rsid w:val="008F2A57"/>
    <w:rsid w:val="008F2D1C"/>
    <w:rsid w:val="008F2F61"/>
    <w:rsid w:val="008F3084"/>
    <w:rsid w:val="008F313A"/>
    <w:rsid w:val="008F32A9"/>
    <w:rsid w:val="008F34E8"/>
    <w:rsid w:val="008F38BC"/>
    <w:rsid w:val="008F3ABA"/>
    <w:rsid w:val="008F454C"/>
    <w:rsid w:val="008F466D"/>
    <w:rsid w:val="008F4755"/>
    <w:rsid w:val="008F4A9E"/>
    <w:rsid w:val="008F4BA9"/>
    <w:rsid w:val="008F4BBF"/>
    <w:rsid w:val="008F53F8"/>
    <w:rsid w:val="008F552A"/>
    <w:rsid w:val="008F5990"/>
    <w:rsid w:val="008F5CCD"/>
    <w:rsid w:val="008F5F8B"/>
    <w:rsid w:val="008F6284"/>
    <w:rsid w:val="008F6463"/>
    <w:rsid w:val="008F694F"/>
    <w:rsid w:val="008F6985"/>
    <w:rsid w:val="008F6BF8"/>
    <w:rsid w:val="008F6C53"/>
    <w:rsid w:val="008F6C7A"/>
    <w:rsid w:val="008F6EE1"/>
    <w:rsid w:val="008F7264"/>
    <w:rsid w:val="008F74F0"/>
    <w:rsid w:val="008F76FA"/>
    <w:rsid w:val="008F7EEF"/>
    <w:rsid w:val="00900031"/>
    <w:rsid w:val="009001F9"/>
    <w:rsid w:val="0090024D"/>
    <w:rsid w:val="00900D50"/>
    <w:rsid w:val="00900E8E"/>
    <w:rsid w:val="00900F02"/>
    <w:rsid w:val="009011A6"/>
    <w:rsid w:val="009012A1"/>
    <w:rsid w:val="00901911"/>
    <w:rsid w:val="00901D0A"/>
    <w:rsid w:val="00902204"/>
    <w:rsid w:val="009026F2"/>
    <w:rsid w:val="0090289D"/>
    <w:rsid w:val="00902A99"/>
    <w:rsid w:val="00903CD0"/>
    <w:rsid w:val="00903DC6"/>
    <w:rsid w:val="00903F6A"/>
    <w:rsid w:val="0090413F"/>
    <w:rsid w:val="009043F6"/>
    <w:rsid w:val="0090441F"/>
    <w:rsid w:val="009047BA"/>
    <w:rsid w:val="0090494B"/>
    <w:rsid w:val="00904EEB"/>
    <w:rsid w:val="00905427"/>
    <w:rsid w:val="009059C8"/>
    <w:rsid w:val="00905DDC"/>
    <w:rsid w:val="00906014"/>
    <w:rsid w:val="00906A93"/>
    <w:rsid w:val="009079CD"/>
    <w:rsid w:val="009105A4"/>
    <w:rsid w:val="0091076F"/>
    <w:rsid w:val="009107B6"/>
    <w:rsid w:val="009107FD"/>
    <w:rsid w:val="00910D1A"/>
    <w:rsid w:val="00911196"/>
    <w:rsid w:val="00911793"/>
    <w:rsid w:val="00911855"/>
    <w:rsid w:val="009118B2"/>
    <w:rsid w:val="00912027"/>
    <w:rsid w:val="009125DB"/>
    <w:rsid w:val="00912711"/>
    <w:rsid w:val="00912B27"/>
    <w:rsid w:val="00912C31"/>
    <w:rsid w:val="00913012"/>
    <w:rsid w:val="009130A5"/>
    <w:rsid w:val="00913C43"/>
    <w:rsid w:val="009142E9"/>
    <w:rsid w:val="00914446"/>
    <w:rsid w:val="00914486"/>
    <w:rsid w:val="009146B3"/>
    <w:rsid w:val="00914869"/>
    <w:rsid w:val="00914A12"/>
    <w:rsid w:val="00914A77"/>
    <w:rsid w:val="00914B0A"/>
    <w:rsid w:val="00914F09"/>
    <w:rsid w:val="00914FCE"/>
    <w:rsid w:val="009150D6"/>
    <w:rsid w:val="00915870"/>
    <w:rsid w:val="00915B23"/>
    <w:rsid w:val="00915FE1"/>
    <w:rsid w:val="009164AF"/>
    <w:rsid w:val="00916C15"/>
    <w:rsid w:val="00916F84"/>
    <w:rsid w:val="00916FAF"/>
    <w:rsid w:val="00917742"/>
    <w:rsid w:val="0091788F"/>
    <w:rsid w:val="00917A82"/>
    <w:rsid w:val="00917F1C"/>
    <w:rsid w:val="00920003"/>
    <w:rsid w:val="009202C1"/>
    <w:rsid w:val="009204F5"/>
    <w:rsid w:val="0092068B"/>
    <w:rsid w:val="00920773"/>
    <w:rsid w:val="009207AD"/>
    <w:rsid w:val="00920866"/>
    <w:rsid w:val="00920883"/>
    <w:rsid w:val="00920B6C"/>
    <w:rsid w:val="00921138"/>
    <w:rsid w:val="00921172"/>
    <w:rsid w:val="0092147D"/>
    <w:rsid w:val="009217B2"/>
    <w:rsid w:val="009219E8"/>
    <w:rsid w:val="00921F8D"/>
    <w:rsid w:val="009228EC"/>
    <w:rsid w:val="00922972"/>
    <w:rsid w:val="00922A2B"/>
    <w:rsid w:val="00922DFE"/>
    <w:rsid w:val="00922FB5"/>
    <w:rsid w:val="00923434"/>
    <w:rsid w:val="009235B6"/>
    <w:rsid w:val="00923DDB"/>
    <w:rsid w:val="00924146"/>
    <w:rsid w:val="009244C8"/>
    <w:rsid w:val="0092451E"/>
    <w:rsid w:val="00924FB8"/>
    <w:rsid w:val="00925962"/>
    <w:rsid w:val="00925A10"/>
    <w:rsid w:val="00925A34"/>
    <w:rsid w:val="0092679C"/>
    <w:rsid w:val="00926CAD"/>
    <w:rsid w:val="009270E5"/>
    <w:rsid w:val="009272E6"/>
    <w:rsid w:val="0092749A"/>
    <w:rsid w:val="009277E8"/>
    <w:rsid w:val="00927C5F"/>
    <w:rsid w:val="00927DBC"/>
    <w:rsid w:val="009307ED"/>
    <w:rsid w:val="00930B45"/>
    <w:rsid w:val="00930C02"/>
    <w:rsid w:val="00930D6F"/>
    <w:rsid w:val="00930D77"/>
    <w:rsid w:val="00930DB6"/>
    <w:rsid w:val="00930E7D"/>
    <w:rsid w:val="00930ECF"/>
    <w:rsid w:val="00930F67"/>
    <w:rsid w:val="009312D1"/>
    <w:rsid w:val="00931647"/>
    <w:rsid w:val="009317C0"/>
    <w:rsid w:val="00931852"/>
    <w:rsid w:val="00932604"/>
    <w:rsid w:val="00932B9B"/>
    <w:rsid w:val="00932BE8"/>
    <w:rsid w:val="00933AEF"/>
    <w:rsid w:val="009342FC"/>
    <w:rsid w:val="009343A8"/>
    <w:rsid w:val="0093453F"/>
    <w:rsid w:val="0093473D"/>
    <w:rsid w:val="009347B2"/>
    <w:rsid w:val="00934A6B"/>
    <w:rsid w:val="009358E5"/>
    <w:rsid w:val="00935E68"/>
    <w:rsid w:val="00935EC4"/>
    <w:rsid w:val="00936063"/>
    <w:rsid w:val="00937246"/>
    <w:rsid w:val="00937714"/>
    <w:rsid w:val="00940B7F"/>
    <w:rsid w:val="00940C2A"/>
    <w:rsid w:val="00941088"/>
    <w:rsid w:val="009422F5"/>
    <w:rsid w:val="0094233D"/>
    <w:rsid w:val="0094256F"/>
    <w:rsid w:val="009427A5"/>
    <w:rsid w:val="009428EF"/>
    <w:rsid w:val="00942A1A"/>
    <w:rsid w:val="00942A39"/>
    <w:rsid w:val="00942AA6"/>
    <w:rsid w:val="00942C63"/>
    <w:rsid w:val="00942CA4"/>
    <w:rsid w:val="009434D6"/>
    <w:rsid w:val="0094359B"/>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48"/>
    <w:rsid w:val="00946E0E"/>
    <w:rsid w:val="00946EA5"/>
    <w:rsid w:val="00947003"/>
    <w:rsid w:val="009475F5"/>
    <w:rsid w:val="00947634"/>
    <w:rsid w:val="00947930"/>
    <w:rsid w:val="00950532"/>
    <w:rsid w:val="00950638"/>
    <w:rsid w:val="0095064D"/>
    <w:rsid w:val="00950AC5"/>
    <w:rsid w:val="00950B55"/>
    <w:rsid w:val="00951515"/>
    <w:rsid w:val="009519AA"/>
    <w:rsid w:val="00951C02"/>
    <w:rsid w:val="009521AE"/>
    <w:rsid w:val="0095261C"/>
    <w:rsid w:val="0095264E"/>
    <w:rsid w:val="00952A3D"/>
    <w:rsid w:val="00953149"/>
    <w:rsid w:val="0095324A"/>
    <w:rsid w:val="0095337D"/>
    <w:rsid w:val="009533EB"/>
    <w:rsid w:val="00953CC3"/>
    <w:rsid w:val="00954055"/>
    <w:rsid w:val="009547A6"/>
    <w:rsid w:val="00954B9B"/>
    <w:rsid w:val="00954F37"/>
    <w:rsid w:val="00955464"/>
    <w:rsid w:val="009556F8"/>
    <w:rsid w:val="00956087"/>
    <w:rsid w:val="009561B2"/>
    <w:rsid w:val="00956280"/>
    <w:rsid w:val="00956483"/>
    <w:rsid w:val="00956E37"/>
    <w:rsid w:val="0095705C"/>
    <w:rsid w:val="00957339"/>
    <w:rsid w:val="0095767C"/>
    <w:rsid w:val="00957961"/>
    <w:rsid w:val="00957B5F"/>
    <w:rsid w:val="00957DF4"/>
    <w:rsid w:val="00957FC4"/>
    <w:rsid w:val="00960171"/>
    <w:rsid w:val="00960532"/>
    <w:rsid w:val="009609B5"/>
    <w:rsid w:val="00960DFF"/>
    <w:rsid w:val="0096106D"/>
    <w:rsid w:val="0096141E"/>
    <w:rsid w:val="009617C1"/>
    <w:rsid w:val="009617CF"/>
    <w:rsid w:val="00961B0B"/>
    <w:rsid w:val="00961B8D"/>
    <w:rsid w:val="00962860"/>
    <w:rsid w:val="00962E77"/>
    <w:rsid w:val="009634C6"/>
    <w:rsid w:val="009638D1"/>
    <w:rsid w:val="00963926"/>
    <w:rsid w:val="00963D9B"/>
    <w:rsid w:val="00963F9B"/>
    <w:rsid w:val="0096431B"/>
    <w:rsid w:val="0096475A"/>
    <w:rsid w:val="0096475D"/>
    <w:rsid w:val="009648B5"/>
    <w:rsid w:val="00965443"/>
    <w:rsid w:val="009655DA"/>
    <w:rsid w:val="009659A5"/>
    <w:rsid w:val="00965DB4"/>
    <w:rsid w:val="00966026"/>
    <w:rsid w:val="0096652B"/>
    <w:rsid w:val="009667D3"/>
    <w:rsid w:val="00966E87"/>
    <w:rsid w:val="0096748E"/>
    <w:rsid w:val="009677EA"/>
    <w:rsid w:val="009678CB"/>
    <w:rsid w:val="009679D6"/>
    <w:rsid w:val="00967D24"/>
    <w:rsid w:val="00967E63"/>
    <w:rsid w:val="00967F8B"/>
    <w:rsid w:val="009701CF"/>
    <w:rsid w:val="00970212"/>
    <w:rsid w:val="009707A3"/>
    <w:rsid w:val="00970A27"/>
    <w:rsid w:val="0097114F"/>
    <w:rsid w:val="00971707"/>
    <w:rsid w:val="00971A10"/>
    <w:rsid w:val="00971B4B"/>
    <w:rsid w:val="00971B5F"/>
    <w:rsid w:val="009720D7"/>
    <w:rsid w:val="00972695"/>
    <w:rsid w:val="00972990"/>
    <w:rsid w:val="00972CFC"/>
    <w:rsid w:val="00973135"/>
    <w:rsid w:val="009733BC"/>
    <w:rsid w:val="0097340A"/>
    <w:rsid w:val="009735E6"/>
    <w:rsid w:val="00973637"/>
    <w:rsid w:val="00973660"/>
    <w:rsid w:val="0097378D"/>
    <w:rsid w:val="009739DE"/>
    <w:rsid w:val="00973ABB"/>
    <w:rsid w:val="00973CD9"/>
    <w:rsid w:val="00974480"/>
    <w:rsid w:val="00974DD4"/>
    <w:rsid w:val="00974DDB"/>
    <w:rsid w:val="00974F41"/>
    <w:rsid w:val="009751A4"/>
    <w:rsid w:val="009755D5"/>
    <w:rsid w:val="00975EA1"/>
    <w:rsid w:val="009764C4"/>
    <w:rsid w:val="009764F8"/>
    <w:rsid w:val="0097652A"/>
    <w:rsid w:val="0097659F"/>
    <w:rsid w:val="0097718D"/>
    <w:rsid w:val="009772FF"/>
    <w:rsid w:val="0097739C"/>
    <w:rsid w:val="0097761A"/>
    <w:rsid w:val="00977727"/>
    <w:rsid w:val="009779FE"/>
    <w:rsid w:val="00980CD9"/>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4076"/>
    <w:rsid w:val="00984367"/>
    <w:rsid w:val="00984567"/>
    <w:rsid w:val="0098530D"/>
    <w:rsid w:val="00985984"/>
    <w:rsid w:val="00985A95"/>
    <w:rsid w:val="00985AAB"/>
    <w:rsid w:val="00985C28"/>
    <w:rsid w:val="00985CE6"/>
    <w:rsid w:val="00985DF9"/>
    <w:rsid w:val="00985FA0"/>
    <w:rsid w:val="009863B6"/>
    <w:rsid w:val="00987011"/>
    <w:rsid w:val="0098731A"/>
    <w:rsid w:val="00987518"/>
    <w:rsid w:val="009876FB"/>
    <w:rsid w:val="00987766"/>
    <w:rsid w:val="00987B92"/>
    <w:rsid w:val="00990350"/>
    <w:rsid w:val="0099095E"/>
    <w:rsid w:val="00990A36"/>
    <w:rsid w:val="00990AA9"/>
    <w:rsid w:val="00990B0E"/>
    <w:rsid w:val="00990CDC"/>
    <w:rsid w:val="00990CED"/>
    <w:rsid w:val="00991780"/>
    <w:rsid w:val="009923B7"/>
    <w:rsid w:val="009923CE"/>
    <w:rsid w:val="0099292B"/>
    <w:rsid w:val="009931B9"/>
    <w:rsid w:val="00993750"/>
    <w:rsid w:val="00993D40"/>
    <w:rsid w:val="00994020"/>
    <w:rsid w:val="00994239"/>
    <w:rsid w:val="0099430B"/>
    <w:rsid w:val="009943D3"/>
    <w:rsid w:val="009944C9"/>
    <w:rsid w:val="00994791"/>
    <w:rsid w:val="00994E71"/>
    <w:rsid w:val="009952A7"/>
    <w:rsid w:val="009958F1"/>
    <w:rsid w:val="009961C7"/>
    <w:rsid w:val="0099648A"/>
    <w:rsid w:val="00996686"/>
    <w:rsid w:val="00996C78"/>
    <w:rsid w:val="00996D3E"/>
    <w:rsid w:val="00996FAE"/>
    <w:rsid w:val="009974A3"/>
    <w:rsid w:val="00997983"/>
    <w:rsid w:val="00997BF1"/>
    <w:rsid w:val="00997F5D"/>
    <w:rsid w:val="009A005A"/>
    <w:rsid w:val="009A010F"/>
    <w:rsid w:val="009A0A79"/>
    <w:rsid w:val="009A0AD2"/>
    <w:rsid w:val="009A0C37"/>
    <w:rsid w:val="009A1198"/>
    <w:rsid w:val="009A1E9E"/>
    <w:rsid w:val="009A1F00"/>
    <w:rsid w:val="009A20EC"/>
    <w:rsid w:val="009A2762"/>
    <w:rsid w:val="009A286D"/>
    <w:rsid w:val="009A31BF"/>
    <w:rsid w:val="009A3276"/>
    <w:rsid w:val="009A33EC"/>
    <w:rsid w:val="009A37BE"/>
    <w:rsid w:val="009A3C08"/>
    <w:rsid w:val="009A3C4B"/>
    <w:rsid w:val="009A4075"/>
    <w:rsid w:val="009A4370"/>
    <w:rsid w:val="009A4443"/>
    <w:rsid w:val="009A481B"/>
    <w:rsid w:val="009A5104"/>
    <w:rsid w:val="009A54C4"/>
    <w:rsid w:val="009A5ECD"/>
    <w:rsid w:val="009A5F58"/>
    <w:rsid w:val="009A60F6"/>
    <w:rsid w:val="009A6668"/>
    <w:rsid w:val="009A67B6"/>
    <w:rsid w:val="009A6988"/>
    <w:rsid w:val="009A6CAA"/>
    <w:rsid w:val="009A6CDB"/>
    <w:rsid w:val="009A7452"/>
    <w:rsid w:val="009A75E8"/>
    <w:rsid w:val="009A7A25"/>
    <w:rsid w:val="009A7C2E"/>
    <w:rsid w:val="009A7DA3"/>
    <w:rsid w:val="009B0027"/>
    <w:rsid w:val="009B0110"/>
    <w:rsid w:val="009B0251"/>
    <w:rsid w:val="009B034F"/>
    <w:rsid w:val="009B079B"/>
    <w:rsid w:val="009B08FC"/>
    <w:rsid w:val="009B10A1"/>
    <w:rsid w:val="009B1402"/>
    <w:rsid w:val="009B1834"/>
    <w:rsid w:val="009B19BF"/>
    <w:rsid w:val="009B1A8D"/>
    <w:rsid w:val="009B1B84"/>
    <w:rsid w:val="009B1DD4"/>
    <w:rsid w:val="009B21A8"/>
    <w:rsid w:val="009B25AC"/>
    <w:rsid w:val="009B2921"/>
    <w:rsid w:val="009B2930"/>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32E"/>
    <w:rsid w:val="009B753F"/>
    <w:rsid w:val="009B7552"/>
    <w:rsid w:val="009B7A84"/>
    <w:rsid w:val="009C0196"/>
    <w:rsid w:val="009C04C0"/>
    <w:rsid w:val="009C0A08"/>
    <w:rsid w:val="009C0D8A"/>
    <w:rsid w:val="009C131B"/>
    <w:rsid w:val="009C158E"/>
    <w:rsid w:val="009C16E7"/>
    <w:rsid w:val="009C180B"/>
    <w:rsid w:val="009C19A8"/>
    <w:rsid w:val="009C1A2D"/>
    <w:rsid w:val="009C1EDF"/>
    <w:rsid w:val="009C28A8"/>
    <w:rsid w:val="009C3114"/>
    <w:rsid w:val="009C32D9"/>
    <w:rsid w:val="009C33C4"/>
    <w:rsid w:val="009C37E8"/>
    <w:rsid w:val="009C3FFF"/>
    <w:rsid w:val="009C42F5"/>
    <w:rsid w:val="009C4990"/>
    <w:rsid w:val="009C4DE6"/>
    <w:rsid w:val="009C587A"/>
    <w:rsid w:val="009C587D"/>
    <w:rsid w:val="009C597B"/>
    <w:rsid w:val="009C5C30"/>
    <w:rsid w:val="009C5CDC"/>
    <w:rsid w:val="009C5D40"/>
    <w:rsid w:val="009C5F1F"/>
    <w:rsid w:val="009C676F"/>
    <w:rsid w:val="009C679C"/>
    <w:rsid w:val="009C6ABF"/>
    <w:rsid w:val="009C6D6B"/>
    <w:rsid w:val="009C6EAD"/>
    <w:rsid w:val="009C6F2F"/>
    <w:rsid w:val="009C7074"/>
    <w:rsid w:val="009C723E"/>
    <w:rsid w:val="009C754B"/>
    <w:rsid w:val="009C79CE"/>
    <w:rsid w:val="009C7A5C"/>
    <w:rsid w:val="009D0840"/>
    <w:rsid w:val="009D08C6"/>
    <w:rsid w:val="009D09EC"/>
    <w:rsid w:val="009D0EED"/>
    <w:rsid w:val="009D1249"/>
    <w:rsid w:val="009D1879"/>
    <w:rsid w:val="009D1A0F"/>
    <w:rsid w:val="009D1F0C"/>
    <w:rsid w:val="009D1F36"/>
    <w:rsid w:val="009D1F74"/>
    <w:rsid w:val="009D2240"/>
    <w:rsid w:val="009D339D"/>
    <w:rsid w:val="009D34B1"/>
    <w:rsid w:val="009D3589"/>
    <w:rsid w:val="009D37B3"/>
    <w:rsid w:val="009D41DF"/>
    <w:rsid w:val="009D4635"/>
    <w:rsid w:val="009D4706"/>
    <w:rsid w:val="009D492E"/>
    <w:rsid w:val="009D4CFD"/>
    <w:rsid w:val="009D4DD1"/>
    <w:rsid w:val="009D502A"/>
    <w:rsid w:val="009D530D"/>
    <w:rsid w:val="009D5DF3"/>
    <w:rsid w:val="009D644C"/>
    <w:rsid w:val="009D745A"/>
    <w:rsid w:val="009D7616"/>
    <w:rsid w:val="009D7785"/>
    <w:rsid w:val="009D7D30"/>
    <w:rsid w:val="009D7E5C"/>
    <w:rsid w:val="009E0060"/>
    <w:rsid w:val="009E0165"/>
    <w:rsid w:val="009E0246"/>
    <w:rsid w:val="009E0374"/>
    <w:rsid w:val="009E07DE"/>
    <w:rsid w:val="009E12C4"/>
    <w:rsid w:val="009E1356"/>
    <w:rsid w:val="009E13BE"/>
    <w:rsid w:val="009E1A02"/>
    <w:rsid w:val="009E1D2F"/>
    <w:rsid w:val="009E2350"/>
    <w:rsid w:val="009E25FC"/>
    <w:rsid w:val="009E2892"/>
    <w:rsid w:val="009E2BAE"/>
    <w:rsid w:val="009E2EC7"/>
    <w:rsid w:val="009E307B"/>
    <w:rsid w:val="009E30D2"/>
    <w:rsid w:val="009E3564"/>
    <w:rsid w:val="009E368E"/>
    <w:rsid w:val="009E3C0E"/>
    <w:rsid w:val="009E3C54"/>
    <w:rsid w:val="009E3F8B"/>
    <w:rsid w:val="009E4092"/>
    <w:rsid w:val="009E42F6"/>
    <w:rsid w:val="009E4317"/>
    <w:rsid w:val="009E4518"/>
    <w:rsid w:val="009E4526"/>
    <w:rsid w:val="009E5A76"/>
    <w:rsid w:val="009E5D68"/>
    <w:rsid w:val="009E5D8D"/>
    <w:rsid w:val="009E5EEB"/>
    <w:rsid w:val="009E60FA"/>
    <w:rsid w:val="009E6306"/>
    <w:rsid w:val="009E68BE"/>
    <w:rsid w:val="009E74DA"/>
    <w:rsid w:val="009E7923"/>
    <w:rsid w:val="009E7B04"/>
    <w:rsid w:val="009E7DFF"/>
    <w:rsid w:val="009F0270"/>
    <w:rsid w:val="009F1048"/>
    <w:rsid w:val="009F1486"/>
    <w:rsid w:val="009F1804"/>
    <w:rsid w:val="009F1B9A"/>
    <w:rsid w:val="009F1C1F"/>
    <w:rsid w:val="009F1CE5"/>
    <w:rsid w:val="009F2979"/>
    <w:rsid w:val="009F2C54"/>
    <w:rsid w:val="009F2DFC"/>
    <w:rsid w:val="009F38C1"/>
    <w:rsid w:val="009F397F"/>
    <w:rsid w:val="009F3F12"/>
    <w:rsid w:val="009F478F"/>
    <w:rsid w:val="009F4B36"/>
    <w:rsid w:val="009F4C78"/>
    <w:rsid w:val="009F4FB4"/>
    <w:rsid w:val="009F527D"/>
    <w:rsid w:val="009F5622"/>
    <w:rsid w:val="009F5928"/>
    <w:rsid w:val="009F5A27"/>
    <w:rsid w:val="009F5E17"/>
    <w:rsid w:val="009F6110"/>
    <w:rsid w:val="009F6304"/>
    <w:rsid w:val="009F638C"/>
    <w:rsid w:val="009F647D"/>
    <w:rsid w:val="009F6B37"/>
    <w:rsid w:val="009F6F0C"/>
    <w:rsid w:val="009F6FF6"/>
    <w:rsid w:val="009F7460"/>
    <w:rsid w:val="009F7634"/>
    <w:rsid w:val="009F7CCF"/>
    <w:rsid w:val="009F7D6F"/>
    <w:rsid w:val="00A00188"/>
    <w:rsid w:val="00A00AF4"/>
    <w:rsid w:val="00A00FCE"/>
    <w:rsid w:val="00A01202"/>
    <w:rsid w:val="00A01BC8"/>
    <w:rsid w:val="00A02431"/>
    <w:rsid w:val="00A026CB"/>
    <w:rsid w:val="00A0271C"/>
    <w:rsid w:val="00A029CF"/>
    <w:rsid w:val="00A02B2B"/>
    <w:rsid w:val="00A02F62"/>
    <w:rsid w:val="00A031A1"/>
    <w:rsid w:val="00A034B7"/>
    <w:rsid w:val="00A0358F"/>
    <w:rsid w:val="00A03D91"/>
    <w:rsid w:val="00A04186"/>
    <w:rsid w:val="00A04355"/>
    <w:rsid w:val="00A04778"/>
    <w:rsid w:val="00A04896"/>
    <w:rsid w:val="00A049D0"/>
    <w:rsid w:val="00A04A86"/>
    <w:rsid w:val="00A04AD8"/>
    <w:rsid w:val="00A04EF3"/>
    <w:rsid w:val="00A05523"/>
    <w:rsid w:val="00A05A7C"/>
    <w:rsid w:val="00A05ACB"/>
    <w:rsid w:val="00A05EAB"/>
    <w:rsid w:val="00A063B0"/>
    <w:rsid w:val="00A063B6"/>
    <w:rsid w:val="00A0744D"/>
    <w:rsid w:val="00A079BB"/>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CCF"/>
    <w:rsid w:val="00A15076"/>
    <w:rsid w:val="00A153E9"/>
    <w:rsid w:val="00A1593A"/>
    <w:rsid w:val="00A15E10"/>
    <w:rsid w:val="00A15EA4"/>
    <w:rsid w:val="00A16034"/>
    <w:rsid w:val="00A163C7"/>
    <w:rsid w:val="00A16563"/>
    <w:rsid w:val="00A166C6"/>
    <w:rsid w:val="00A167A5"/>
    <w:rsid w:val="00A16CDD"/>
    <w:rsid w:val="00A16D73"/>
    <w:rsid w:val="00A17282"/>
    <w:rsid w:val="00A17491"/>
    <w:rsid w:val="00A17B44"/>
    <w:rsid w:val="00A202D7"/>
    <w:rsid w:val="00A20A70"/>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5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6F6"/>
    <w:rsid w:val="00A3071C"/>
    <w:rsid w:val="00A308A6"/>
    <w:rsid w:val="00A30BBB"/>
    <w:rsid w:val="00A30D6D"/>
    <w:rsid w:val="00A310C3"/>
    <w:rsid w:val="00A3120B"/>
    <w:rsid w:val="00A31253"/>
    <w:rsid w:val="00A3143D"/>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FE"/>
    <w:rsid w:val="00A33891"/>
    <w:rsid w:val="00A33A08"/>
    <w:rsid w:val="00A33E0E"/>
    <w:rsid w:val="00A3406A"/>
    <w:rsid w:val="00A3419B"/>
    <w:rsid w:val="00A34264"/>
    <w:rsid w:val="00A34361"/>
    <w:rsid w:val="00A343C2"/>
    <w:rsid w:val="00A345DD"/>
    <w:rsid w:val="00A34601"/>
    <w:rsid w:val="00A3461B"/>
    <w:rsid w:val="00A347DD"/>
    <w:rsid w:val="00A34954"/>
    <w:rsid w:val="00A349B5"/>
    <w:rsid w:val="00A34A85"/>
    <w:rsid w:val="00A34B52"/>
    <w:rsid w:val="00A34D37"/>
    <w:rsid w:val="00A34D6D"/>
    <w:rsid w:val="00A356F5"/>
    <w:rsid w:val="00A357AB"/>
    <w:rsid w:val="00A35D4E"/>
    <w:rsid w:val="00A36448"/>
    <w:rsid w:val="00A36C21"/>
    <w:rsid w:val="00A37110"/>
    <w:rsid w:val="00A37417"/>
    <w:rsid w:val="00A375CD"/>
    <w:rsid w:val="00A37754"/>
    <w:rsid w:val="00A37BB5"/>
    <w:rsid w:val="00A37D3F"/>
    <w:rsid w:val="00A4002A"/>
    <w:rsid w:val="00A4008F"/>
    <w:rsid w:val="00A404C3"/>
    <w:rsid w:val="00A40EB1"/>
    <w:rsid w:val="00A41281"/>
    <w:rsid w:val="00A41B1A"/>
    <w:rsid w:val="00A41E12"/>
    <w:rsid w:val="00A41E61"/>
    <w:rsid w:val="00A42750"/>
    <w:rsid w:val="00A4281C"/>
    <w:rsid w:val="00A42EC3"/>
    <w:rsid w:val="00A42F00"/>
    <w:rsid w:val="00A43900"/>
    <w:rsid w:val="00A43D87"/>
    <w:rsid w:val="00A44182"/>
    <w:rsid w:val="00A442AC"/>
    <w:rsid w:val="00A447F6"/>
    <w:rsid w:val="00A44B31"/>
    <w:rsid w:val="00A44DC7"/>
    <w:rsid w:val="00A45247"/>
    <w:rsid w:val="00A454A7"/>
    <w:rsid w:val="00A45617"/>
    <w:rsid w:val="00A4566E"/>
    <w:rsid w:val="00A459CC"/>
    <w:rsid w:val="00A45AF0"/>
    <w:rsid w:val="00A45E45"/>
    <w:rsid w:val="00A4667E"/>
    <w:rsid w:val="00A469B9"/>
    <w:rsid w:val="00A46E34"/>
    <w:rsid w:val="00A47192"/>
    <w:rsid w:val="00A474EA"/>
    <w:rsid w:val="00A47872"/>
    <w:rsid w:val="00A47A0F"/>
    <w:rsid w:val="00A47C19"/>
    <w:rsid w:val="00A47F15"/>
    <w:rsid w:val="00A50B2C"/>
    <w:rsid w:val="00A50C07"/>
    <w:rsid w:val="00A50CB6"/>
    <w:rsid w:val="00A51042"/>
    <w:rsid w:val="00A512EC"/>
    <w:rsid w:val="00A51807"/>
    <w:rsid w:val="00A51B0D"/>
    <w:rsid w:val="00A51CD6"/>
    <w:rsid w:val="00A52259"/>
    <w:rsid w:val="00A52329"/>
    <w:rsid w:val="00A524DB"/>
    <w:rsid w:val="00A527DC"/>
    <w:rsid w:val="00A52AB3"/>
    <w:rsid w:val="00A52E9F"/>
    <w:rsid w:val="00A530F7"/>
    <w:rsid w:val="00A53208"/>
    <w:rsid w:val="00A53521"/>
    <w:rsid w:val="00A53A86"/>
    <w:rsid w:val="00A53BBA"/>
    <w:rsid w:val="00A5456E"/>
    <w:rsid w:val="00A546F5"/>
    <w:rsid w:val="00A54873"/>
    <w:rsid w:val="00A54ABE"/>
    <w:rsid w:val="00A55118"/>
    <w:rsid w:val="00A552A0"/>
    <w:rsid w:val="00A55503"/>
    <w:rsid w:val="00A55661"/>
    <w:rsid w:val="00A55766"/>
    <w:rsid w:val="00A56217"/>
    <w:rsid w:val="00A56425"/>
    <w:rsid w:val="00A56592"/>
    <w:rsid w:val="00A57142"/>
    <w:rsid w:val="00A5748A"/>
    <w:rsid w:val="00A574CB"/>
    <w:rsid w:val="00A5755B"/>
    <w:rsid w:val="00A576FF"/>
    <w:rsid w:val="00A5784E"/>
    <w:rsid w:val="00A60000"/>
    <w:rsid w:val="00A60214"/>
    <w:rsid w:val="00A60272"/>
    <w:rsid w:val="00A60651"/>
    <w:rsid w:val="00A607FD"/>
    <w:rsid w:val="00A60E3D"/>
    <w:rsid w:val="00A60E90"/>
    <w:rsid w:val="00A6105B"/>
    <w:rsid w:val="00A6119E"/>
    <w:rsid w:val="00A619A3"/>
    <w:rsid w:val="00A61A60"/>
    <w:rsid w:val="00A61BC8"/>
    <w:rsid w:val="00A61E03"/>
    <w:rsid w:val="00A627EB"/>
    <w:rsid w:val="00A62933"/>
    <w:rsid w:val="00A6362D"/>
    <w:rsid w:val="00A63A7D"/>
    <w:rsid w:val="00A63C0A"/>
    <w:rsid w:val="00A6416A"/>
    <w:rsid w:val="00A641A3"/>
    <w:rsid w:val="00A64A25"/>
    <w:rsid w:val="00A64B05"/>
    <w:rsid w:val="00A64E13"/>
    <w:rsid w:val="00A64E82"/>
    <w:rsid w:val="00A65435"/>
    <w:rsid w:val="00A6598C"/>
    <w:rsid w:val="00A65CE0"/>
    <w:rsid w:val="00A66382"/>
    <w:rsid w:val="00A66769"/>
    <w:rsid w:val="00A66A83"/>
    <w:rsid w:val="00A67209"/>
    <w:rsid w:val="00A67298"/>
    <w:rsid w:val="00A672FB"/>
    <w:rsid w:val="00A674E2"/>
    <w:rsid w:val="00A6786C"/>
    <w:rsid w:val="00A67CED"/>
    <w:rsid w:val="00A70281"/>
    <w:rsid w:val="00A70385"/>
    <w:rsid w:val="00A70D9B"/>
    <w:rsid w:val="00A70F58"/>
    <w:rsid w:val="00A710F9"/>
    <w:rsid w:val="00A71146"/>
    <w:rsid w:val="00A71458"/>
    <w:rsid w:val="00A7188A"/>
    <w:rsid w:val="00A719E1"/>
    <w:rsid w:val="00A72A00"/>
    <w:rsid w:val="00A72DFA"/>
    <w:rsid w:val="00A72ED6"/>
    <w:rsid w:val="00A72EE3"/>
    <w:rsid w:val="00A72EE6"/>
    <w:rsid w:val="00A730C5"/>
    <w:rsid w:val="00A738FD"/>
    <w:rsid w:val="00A73986"/>
    <w:rsid w:val="00A73B11"/>
    <w:rsid w:val="00A73C21"/>
    <w:rsid w:val="00A73EA6"/>
    <w:rsid w:val="00A740E6"/>
    <w:rsid w:val="00A74516"/>
    <w:rsid w:val="00A74C4E"/>
    <w:rsid w:val="00A75289"/>
    <w:rsid w:val="00A75292"/>
    <w:rsid w:val="00A75410"/>
    <w:rsid w:val="00A757CA"/>
    <w:rsid w:val="00A759F5"/>
    <w:rsid w:val="00A75D32"/>
    <w:rsid w:val="00A76185"/>
    <w:rsid w:val="00A7632A"/>
    <w:rsid w:val="00A767E5"/>
    <w:rsid w:val="00A76BDA"/>
    <w:rsid w:val="00A76E31"/>
    <w:rsid w:val="00A76E63"/>
    <w:rsid w:val="00A770B4"/>
    <w:rsid w:val="00A77260"/>
    <w:rsid w:val="00A772CE"/>
    <w:rsid w:val="00A7735C"/>
    <w:rsid w:val="00A7745A"/>
    <w:rsid w:val="00A77716"/>
    <w:rsid w:val="00A77AB1"/>
    <w:rsid w:val="00A77F78"/>
    <w:rsid w:val="00A802F3"/>
    <w:rsid w:val="00A8054F"/>
    <w:rsid w:val="00A80CD4"/>
    <w:rsid w:val="00A80DFE"/>
    <w:rsid w:val="00A80F4D"/>
    <w:rsid w:val="00A813E9"/>
    <w:rsid w:val="00A81942"/>
    <w:rsid w:val="00A81AC1"/>
    <w:rsid w:val="00A81DCC"/>
    <w:rsid w:val="00A82130"/>
    <w:rsid w:val="00A822D4"/>
    <w:rsid w:val="00A8231F"/>
    <w:rsid w:val="00A82598"/>
    <w:rsid w:val="00A82B42"/>
    <w:rsid w:val="00A82D72"/>
    <w:rsid w:val="00A82E5A"/>
    <w:rsid w:val="00A82F8F"/>
    <w:rsid w:val="00A83A99"/>
    <w:rsid w:val="00A83ECE"/>
    <w:rsid w:val="00A83EED"/>
    <w:rsid w:val="00A83F74"/>
    <w:rsid w:val="00A84030"/>
    <w:rsid w:val="00A84146"/>
    <w:rsid w:val="00A847DA"/>
    <w:rsid w:val="00A84F16"/>
    <w:rsid w:val="00A851BA"/>
    <w:rsid w:val="00A854F7"/>
    <w:rsid w:val="00A856A4"/>
    <w:rsid w:val="00A85747"/>
    <w:rsid w:val="00A85BB8"/>
    <w:rsid w:val="00A865E0"/>
    <w:rsid w:val="00A867A7"/>
    <w:rsid w:val="00A868EC"/>
    <w:rsid w:val="00A86CD2"/>
    <w:rsid w:val="00A86F33"/>
    <w:rsid w:val="00A870C7"/>
    <w:rsid w:val="00A8724C"/>
    <w:rsid w:val="00A872A1"/>
    <w:rsid w:val="00A87B0B"/>
    <w:rsid w:val="00A87DC7"/>
    <w:rsid w:val="00A87E70"/>
    <w:rsid w:val="00A9025D"/>
    <w:rsid w:val="00A902F3"/>
    <w:rsid w:val="00A904D7"/>
    <w:rsid w:val="00A9061E"/>
    <w:rsid w:val="00A9065A"/>
    <w:rsid w:val="00A9096B"/>
    <w:rsid w:val="00A90D16"/>
    <w:rsid w:val="00A90DC8"/>
    <w:rsid w:val="00A90E0C"/>
    <w:rsid w:val="00A90EC3"/>
    <w:rsid w:val="00A911A0"/>
    <w:rsid w:val="00A911A7"/>
    <w:rsid w:val="00A91300"/>
    <w:rsid w:val="00A91630"/>
    <w:rsid w:val="00A9217C"/>
    <w:rsid w:val="00A923C9"/>
    <w:rsid w:val="00A92551"/>
    <w:rsid w:val="00A92684"/>
    <w:rsid w:val="00A92E42"/>
    <w:rsid w:val="00A936D6"/>
    <w:rsid w:val="00A93B36"/>
    <w:rsid w:val="00A93B66"/>
    <w:rsid w:val="00A94152"/>
    <w:rsid w:val="00A94883"/>
    <w:rsid w:val="00A94EDF"/>
    <w:rsid w:val="00A95290"/>
    <w:rsid w:val="00A95589"/>
    <w:rsid w:val="00A95836"/>
    <w:rsid w:val="00A95AA6"/>
    <w:rsid w:val="00A9639F"/>
    <w:rsid w:val="00A96859"/>
    <w:rsid w:val="00A96B5A"/>
    <w:rsid w:val="00A96C4E"/>
    <w:rsid w:val="00A96D00"/>
    <w:rsid w:val="00A96D3B"/>
    <w:rsid w:val="00A96D6D"/>
    <w:rsid w:val="00A96FCC"/>
    <w:rsid w:val="00A97144"/>
    <w:rsid w:val="00A971BA"/>
    <w:rsid w:val="00A97332"/>
    <w:rsid w:val="00A97666"/>
    <w:rsid w:val="00A97B44"/>
    <w:rsid w:val="00AA001B"/>
    <w:rsid w:val="00AA016F"/>
    <w:rsid w:val="00AA0688"/>
    <w:rsid w:val="00AA06AD"/>
    <w:rsid w:val="00AA07B6"/>
    <w:rsid w:val="00AA104A"/>
    <w:rsid w:val="00AA1A73"/>
    <w:rsid w:val="00AA1AC1"/>
    <w:rsid w:val="00AA1B49"/>
    <w:rsid w:val="00AA21D1"/>
    <w:rsid w:val="00AA2252"/>
    <w:rsid w:val="00AA2491"/>
    <w:rsid w:val="00AA2734"/>
    <w:rsid w:val="00AA283C"/>
    <w:rsid w:val="00AA28EC"/>
    <w:rsid w:val="00AA2CCB"/>
    <w:rsid w:val="00AA2ECE"/>
    <w:rsid w:val="00AA2EF0"/>
    <w:rsid w:val="00AA32E3"/>
    <w:rsid w:val="00AA34A5"/>
    <w:rsid w:val="00AA39B7"/>
    <w:rsid w:val="00AA3BD2"/>
    <w:rsid w:val="00AA49D3"/>
    <w:rsid w:val="00AA49ED"/>
    <w:rsid w:val="00AA4BCD"/>
    <w:rsid w:val="00AA4C43"/>
    <w:rsid w:val="00AA50FA"/>
    <w:rsid w:val="00AA5708"/>
    <w:rsid w:val="00AA618C"/>
    <w:rsid w:val="00AA61A7"/>
    <w:rsid w:val="00AA6751"/>
    <w:rsid w:val="00AA7011"/>
    <w:rsid w:val="00AA777E"/>
    <w:rsid w:val="00AA7DB2"/>
    <w:rsid w:val="00AA7F94"/>
    <w:rsid w:val="00AB0122"/>
    <w:rsid w:val="00AB07B0"/>
    <w:rsid w:val="00AB0BFF"/>
    <w:rsid w:val="00AB0FCA"/>
    <w:rsid w:val="00AB12EE"/>
    <w:rsid w:val="00AB12F0"/>
    <w:rsid w:val="00AB149F"/>
    <w:rsid w:val="00AB19E9"/>
    <w:rsid w:val="00AB1D9A"/>
    <w:rsid w:val="00AB1E6E"/>
    <w:rsid w:val="00AB211E"/>
    <w:rsid w:val="00AB255E"/>
    <w:rsid w:val="00AB2673"/>
    <w:rsid w:val="00AB3145"/>
    <w:rsid w:val="00AB31EE"/>
    <w:rsid w:val="00AB35F2"/>
    <w:rsid w:val="00AB38C5"/>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60CE"/>
    <w:rsid w:val="00AB642B"/>
    <w:rsid w:val="00AB64FE"/>
    <w:rsid w:val="00AB6630"/>
    <w:rsid w:val="00AB6ACF"/>
    <w:rsid w:val="00AB76C5"/>
    <w:rsid w:val="00AB7749"/>
    <w:rsid w:val="00AB7775"/>
    <w:rsid w:val="00AB78CF"/>
    <w:rsid w:val="00AB7B1A"/>
    <w:rsid w:val="00AC069A"/>
    <w:rsid w:val="00AC0C7F"/>
    <w:rsid w:val="00AC0CD3"/>
    <w:rsid w:val="00AC1556"/>
    <w:rsid w:val="00AC1699"/>
    <w:rsid w:val="00AC1865"/>
    <w:rsid w:val="00AC1A1B"/>
    <w:rsid w:val="00AC1D2B"/>
    <w:rsid w:val="00AC1E8F"/>
    <w:rsid w:val="00AC2128"/>
    <w:rsid w:val="00AC24C1"/>
    <w:rsid w:val="00AC26F6"/>
    <w:rsid w:val="00AC2C28"/>
    <w:rsid w:val="00AC2E8A"/>
    <w:rsid w:val="00AC3043"/>
    <w:rsid w:val="00AC3247"/>
    <w:rsid w:val="00AC330A"/>
    <w:rsid w:val="00AC3BF2"/>
    <w:rsid w:val="00AC414D"/>
    <w:rsid w:val="00AC4245"/>
    <w:rsid w:val="00AC46B6"/>
    <w:rsid w:val="00AC46C2"/>
    <w:rsid w:val="00AC505E"/>
    <w:rsid w:val="00AC53A2"/>
    <w:rsid w:val="00AC5756"/>
    <w:rsid w:val="00AC5A1C"/>
    <w:rsid w:val="00AC5E9D"/>
    <w:rsid w:val="00AC6116"/>
    <w:rsid w:val="00AC6276"/>
    <w:rsid w:val="00AC68AC"/>
    <w:rsid w:val="00AC6FAC"/>
    <w:rsid w:val="00AC7301"/>
    <w:rsid w:val="00AC79EC"/>
    <w:rsid w:val="00AD00A3"/>
    <w:rsid w:val="00AD0244"/>
    <w:rsid w:val="00AD0368"/>
    <w:rsid w:val="00AD05D5"/>
    <w:rsid w:val="00AD0B3C"/>
    <w:rsid w:val="00AD0E01"/>
    <w:rsid w:val="00AD10FF"/>
    <w:rsid w:val="00AD11AD"/>
    <w:rsid w:val="00AD203D"/>
    <w:rsid w:val="00AD240E"/>
    <w:rsid w:val="00AD2674"/>
    <w:rsid w:val="00AD3046"/>
    <w:rsid w:val="00AD30FD"/>
    <w:rsid w:val="00AD3BDB"/>
    <w:rsid w:val="00AD4A5D"/>
    <w:rsid w:val="00AD4C28"/>
    <w:rsid w:val="00AD4D87"/>
    <w:rsid w:val="00AD4F6C"/>
    <w:rsid w:val="00AD5F62"/>
    <w:rsid w:val="00AD6193"/>
    <w:rsid w:val="00AD61FB"/>
    <w:rsid w:val="00AD6248"/>
    <w:rsid w:val="00AD625A"/>
    <w:rsid w:val="00AD6322"/>
    <w:rsid w:val="00AD6A3A"/>
    <w:rsid w:val="00AD7187"/>
    <w:rsid w:val="00AE036F"/>
    <w:rsid w:val="00AE0389"/>
    <w:rsid w:val="00AE05A5"/>
    <w:rsid w:val="00AE0678"/>
    <w:rsid w:val="00AE0899"/>
    <w:rsid w:val="00AE110E"/>
    <w:rsid w:val="00AE146E"/>
    <w:rsid w:val="00AE1A52"/>
    <w:rsid w:val="00AE201D"/>
    <w:rsid w:val="00AE212D"/>
    <w:rsid w:val="00AE2565"/>
    <w:rsid w:val="00AE3032"/>
    <w:rsid w:val="00AE3342"/>
    <w:rsid w:val="00AE37BF"/>
    <w:rsid w:val="00AE387E"/>
    <w:rsid w:val="00AE3A19"/>
    <w:rsid w:val="00AE3EA4"/>
    <w:rsid w:val="00AE43D6"/>
    <w:rsid w:val="00AE451D"/>
    <w:rsid w:val="00AE460C"/>
    <w:rsid w:val="00AE4AC8"/>
    <w:rsid w:val="00AE4DE0"/>
    <w:rsid w:val="00AE4E93"/>
    <w:rsid w:val="00AE549E"/>
    <w:rsid w:val="00AE5736"/>
    <w:rsid w:val="00AE5753"/>
    <w:rsid w:val="00AE592A"/>
    <w:rsid w:val="00AE61A1"/>
    <w:rsid w:val="00AE66BF"/>
    <w:rsid w:val="00AE6987"/>
    <w:rsid w:val="00AE6B8C"/>
    <w:rsid w:val="00AE75DA"/>
    <w:rsid w:val="00AE7674"/>
    <w:rsid w:val="00AE7862"/>
    <w:rsid w:val="00AE78EC"/>
    <w:rsid w:val="00AE7B60"/>
    <w:rsid w:val="00AE7C36"/>
    <w:rsid w:val="00AE7C7B"/>
    <w:rsid w:val="00AE7F24"/>
    <w:rsid w:val="00AE7F92"/>
    <w:rsid w:val="00AE7FBA"/>
    <w:rsid w:val="00AF0173"/>
    <w:rsid w:val="00AF0966"/>
    <w:rsid w:val="00AF0AFE"/>
    <w:rsid w:val="00AF0CA2"/>
    <w:rsid w:val="00AF0CB9"/>
    <w:rsid w:val="00AF1BD1"/>
    <w:rsid w:val="00AF201A"/>
    <w:rsid w:val="00AF2296"/>
    <w:rsid w:val="00AF2A1C"/>
    <w:rsid w:val="00AF2F91"/>
    <w:rsid w:val="00AF3600"/>
    <w:rsid w:val="00AF3715"/>
    <w:rsid w:val="00AF39F1"/>
    <w:rsid w:val="00AF4DF4"/>
    <w:rsid w:val="00AF4FA0"/>
    <w:rsid w:val="00AF5016"/>
    <w:rsid w:val="00AF57E9"/>
    <w:rsid w:val="00AF5826"/>
    <w:rsid w:val="00AF5DD7"/>
    <w:rsid w:val="00AF60BA"/>
    <w:rsid w:val="00AF64AF"/>
    <w:rsid w:val="00AF653B"/>
    <w:rsid w:val="00AF6642"/>
    <w:rsid w:val="00AF6746"/>
    <w:rsid w:val="00AF6A05"/>
    <w:rsid w:val="00AF6BDB"/>
    <w:rsid w:val="00AF6C73"/>
    <w:rsid w:val="00AF7221"/>
    <w:rsid w:val="00AF79B0"/>
    <w:rsid w:val="00AF7B39"/>
    <w:rsid w:val="00AF7BC2"/>
    <w:rsid w:val="00AF7C11"/>
    <w:rsid w:val="00AF7D7F"/>
    <w:rsid w:val="00AF7EEE"/>
    <w:rsid w:val="00AF7F20"/>
    <w:rsid w:val="00B00083"/>
    <w:rsid w:val="00B0009E"/>
    <w:rsid w:val="00B00370"/>
    <w:rsid w:val="00B003B2"/>
    <w:rsid w:val="00B00536"/>
    <w:rsid w:val="00B0085F"/>
    <w:rsid w:val="00B009F6"/>
    <w:rsid w:val="00B00D78"/>
    <w:rsid w:val="00B00F34"/>
    <w:rsid w:val="00B01651"/>
    <w:rsid w:val="00B0178B"/>
    <w:rsid w:val="00B01948"/>
    <w:rsid w:val="00B01ACA"/>
    <w:rsid w:val="00B03108"/>
    <w:rsid w:val="00B03746"/>
    <w:rsid w:val="00B037DE"/>
    <w:rsid w:val="00B03B6C"/>
    <w:rsid w:val="00B03BD5"/>
    <w:rsid w:val="00B03C7C"/>
    <w:rsid w:val="00B03CBA"/>
    <w:rsid w:val="00B03D82"/>
    <w:rsid w:val="00B04211"/>
    <w:rsid w:val="00B04F94"/>
    <w:rsid w:val="00B05009"/>
    <w:rsid w:val="00B05511"/>
    <w:rsid w:val="00B0587C"/>
    <w:rsid w:val="00B058AB"/>
    <w:rsid w:val="00B05BC3"/>
    <w:rsid w:val="00B05FE2"/>
    <w:rsid w:val="00B0630B"/>
    <w:rsid w:val="00B0648D"/>
    <w:rsid w:val="00B0699B"/>
    <w:rsid w:val="00B078BA"/>
    <w:rsid w:val="00B0797D"/>
    <w:rsid w:val="00B07DF1"/>
    <w:rsid w:val="00B07EC3"/>
    <w:rsid w:val="00B10195"/>
    <w:rsid w:val="00B10BE5"/>
    <w:rsid w:val="00B10C60"/>
    <w:rsid w:val="00B10CFA"/>
    <w:rsid w:val="00B10EBE"/>
    <w:rsid w:val="00B110C4"/>
    <w:rsid w:val="00B112C5"/>
    <w:rsid w:val="00B115DC"/>
    <w:rsid w:val="00B11868"/>
    <w:rsid w:val="00B11899"/>
    <w:rsid w:val="00B11905"/>
    <w:rsid w:val="00B11A97"/>
    <w:rsid w:val="00B11DD0"/>
    <w:rsid w:val="00B11E9C"/>
    <w:rsid w:val="00B121B3"/>
    <w:rsid w:val="00B123CA"/>
    <w:rsid w:val="00B12478"/>
    <w:rsid w:val="00B1251D"/>
    <w:rsid w:val="00B12663"/>
    <w:rsid w:val="00B1297C"/>
    <w:rsid w:val="00B129C4"/>
    <w:rsid w:val="00B12A7C"/>
    <w:rsid w:val="00B12EC0"/>
    <w:rsid w:val="00B12F41"/>
    <w:rsid w:val="00B130E1"/>
    <w:rsid w:val="00B134BC"/>
    <w:rsid w:val="00B13661"/>
    <w:rsid w:val="00B13691"/>
    <w:rsid w:val="00B136D9"/>
    <w:rsid w:val="00B13895"/>
    <w:rsid w:val="00B13BA7"/>
    <w:rsid w:val="00B14D9F"/>
    <w:rsid w:val="00B14E37"/>
    <w:rsid w:val="00B14E52"/>
    <w:rsid w:val="00B14F7D"/>
    <w:rsid w:val="00B15D63"/>
    <w:rsid w:val="00B15F97"/>
    <w:rsid w:val="00B16560"/>
    <w:rsid w:val="00B16743"/>
    <w:rsid w:val="00B16871"/>
    <w:rsid w:val="00B16882"/>
    <w:rsid w:val="00B168A4"/>
    <w:rsid w:val="00B168B8"/>
    <w:rsid w:val="00B1696A"/>
    <w:rsid w:val="00B16BFF"/>
    <w:rsid w:val="00B16D42"/>
    <w:rsid w:val="00B16E7D"/>
    <w:rsid w:val="00B17226"/>
    <w:rsid w:val="00B175ED"/>
    <w:rsid w:val="00B177B6"/>
    <w:rsid w:val="00B17D4D"/>
    <w:rsid w:val="00B17F57"/>
    <w:rsid w:val="00B20CE6"/>
    <w:rsid w:val="00B21208"/>
    <w:rsid w:val="00B21BD4"/>
    <w:rsid w:val="00B21DAF"/>
    <w:rsid w:val="00B21F13"/>
    <w:rsid w:val="00B2202E"/>
    <w:rsid w:val="00B22448"/>
    <w:rsid w:val="00B22542"/>
    <w:rsid w:val="00B22D49"/>
    <w:rsid w:val="00B23376"/>
    <w:rsid w:val="00B233C7"/>
    <w:rsid w:val="00B234F5"/>
    <w:rsid w:val="00B23A16"/>
    <w:rsid w:val="00B23D93"/>
    <w:rsid w:val="00B2405D"/>
    <w:rsid w:val="00B24404"/>
    <w:rsid w:val="00B244EB"/>
    <w:rsid w:val="00B24FDD"/>
    <w:rsid w:val="00B25337"/>
    <w:rsid w:val="00B25492"/>
    <w:rsid w:val="00B25819"/>
    <w:rsid w:val="00B25AA4"/>
    <w:rsid w:val="00B25DB7"/>
    <w:rsid w:val="00B25EAA"/>
    <w:rsid w:val="00B26025"/>
    <w:rsid w:val="00B260D0"/>
    <w:rsid w:val="00B26340"/>
    <w:rsid w:val="00B26570"/>
    <w:rsid w:val="00B2681E"/>
    <w:rsid w:val="00B26B8F"/>
    <w:rsid w:val="00B26CF7"/>
    <w:rsid w:val="00B274D2"/>
    <w:rsid w:val="00B2756C"/>
    <w:rsid w:val="00B2782A"/>
    <w:rsid w:val="00B27A6C"/>
    <w:rsid w:val="00B300E5"/>
    <w:rsid w:val="00B3076D"/>
    <w:rsid w:val="00B30D23"/>
    <w:rsid w:val="00B31172"/>
    <w:rsid w:val="00B31251"/>
    <w:rsid w:val="00B31414"/>
    <w:rsid w:val="00B3155A"/>
    <w:rsid w:val="00B316DD"/>
    <w:rsid w:val="00B3182D"/>
    <w:rsid w:val="00B318AF"/>
    <w:rsid w:val="00B31BD1"/>
    <w:rsid w:val="00B3209D"/>
    <w:rsid w:val="00B3217F"/>
    <w:rsid w:val="00B32272"/>
    <w:rsid w:val="00B3236B"/>
    <w:rsid w:val="00B32688"/>
    <w:rsid w:val="00B32E0A"/>
    <w:rsid w:val="00B3372D"/>
    <w:rsid w:val="00B337FF"/>
    <w:rsid w:val="00B34283"/>
    <w:rsid w:val="00B3458A"/>
    <w:rsid w:val="00B347BB"/>
    <w:rsid w:val="00B34A7B"/>
    <w:rsid w:val="00B34B37"/>
    <w:rsid w:val="00B34CC9"/>
    <w:rsid w:val="00B34F66"/>
    <w:rsid w:val="00B34FC6"/>
    <w:rsid w:val="00B350AF"/>
    <w:rsid w:val="00B35181"/>
    <w:rsid w:val="00B35347"/>
    <w:rsid w:val="00B35398"/>
    <w:rsid w:val="00B3572C"/>
    <w:rsid w:val="00B35C6C"/>
    <w:rsid w:val="00B35E0B"/>
    <w:rsid w:val="00B36063"/>
    <w:rsid w:val="00B363CD"/>
    <w:rsid w:val="00B365F6"/>
    <w:rsid w:val="00B366F5"/>
    <w:rsid w:val="00B36F40"/>
    <w:rsid w:val="00B37077"/>
    <w:rsid w:val="00B37310"/>
    <w:rsid w:val="00B37AC6"/>
    <w:rsid w:val="00B40182"/>
    <w:rsid w:val="00B402A7"/>
    <w:rsid w:val="00B403A1"/>
    <w:rsid w:val="00B40412"/>
    <w:rsid w:val="00B407D5"/>
    <w:rsid w:val="00B40C7A"/>
    <w:rsid w:val="00B40DD8"/>
    <w:rsid w:val="00B40F10"/>
    <w:rsid w:val="00B41196"/>
    <w:rsid w:val="00B41BDF"/>
    <w:rsid w:val="00B41C18"/>
    <w:rsid w:val="00B41D34"/>
    <w:rsid w:val="00B4211C"/>
    <w:rsid w:val="00B422FA"/>
    <w:rsid w:val="00B423F1"/>
    <w:rsid w:val="00B42447"/>
    <w:rsid w:val="00B42454"/>
    <w:rsid w:val="00B42DE5"/>
    <w:rsid w:val="00B43064"/>
    <w:rsid w:val="00B4310C"/>
    <w:rsid w:val="00B438A2"/>
    <w:rsid w:val="00B43BE6"/>
    <w:rsid w:val="00B446FB"/>
    <w:rsid w:val="00B447A4"/>
    <w:rsid w:val="00B44878"/>
    <w:rsid w:val="00B44B76"/>
    <w:rsid w:val="00B44C71"/>
    <w:rsid w:val="00B44D15"/>
    <w:rsid w:val="00B44D1B"/>
    <w:rsid w:val="00B44F2C"/>
    <w:rsid w:val="00B4512D"/>
    <w:rsid w:val="00B4594E"/>
    <w:rsid w:val="00B45A39"/>
    <w:rsid w:val="00B45BBB"/>
    <w:rsid w:val="00B46618"/>
    <w:rsid w:val="00B46746"/>
    <w:rsid w:val="00B468FB"/>
    <w:rsid w:val="00B469A7"/>
    <w:rsid w:val="00B472EA"/>
    <w:rsid w:val="00B47FD3"/>
    <w:rsid w:val="00B50DE5"/>
    <w:rsid w:val="00B5157D"/>
    <w:rsid w:val="00B517D7"/>
    <w:rsid w:val="00B51F28"/>
    <w:rsid w:val="00B5230C"/>
    <w:rsid w:val="00B52652"/>
    <w:rsid w:val="00B52AC6"/>
    <w:rsid w:val="00B52B05"/>
    <w:rsid w:val="00B52FCE"/>
    <w:rsid w:val="00B531A6"/>
    <w:rsid w:val="00B537CA"/>
    <w:rsid w:val="00B538CE"/>
    <w:rsid w:val="00B53B05"/>
    <w:rsid w:val="00B53B66"/>
    <w:rsid w:val="00B53D03"/>
    <w:rsid w:val="00B53E57"/>
    <w:rsid w:val="00B54055"/>
    <w:rsid w:val="00B541AE"/>
    <w:rsid w:val="00B54832"/>
    <w:rsid w:val="00B54F7A"/>
    <w:rsid w:val="00B554B5"/>
    <w:rsid w:val="00B5551F"/>
    <w:rsid w:val="00B55551"/>
    <w:rsid w:val="00B55AC5"/>
    <w:rsid w:val="00B55BDF"/>
    <w:rsid w:val="00B55CAE"/>
    <w:rsid w:val="00B55FBA"/>
    <w:rsid w:val="00B561AA"/>
    <w:rsid w:val="00B56258"/>
    <w:rsid w:val="00B563EF"/>
    <w:rsid w:val="00B566A9"/>
    <w:rsid w:val="00B56D02"/>
    <w:rsid w:val="00B570E0"/>
    <w:rsid w:val="00B57C33"/>
    <w:rsid w:val="00B603FF"/>
    <w:rsid w:val="00B60689"/>
    <w:rsid w:val="00B60691"/>
    <w:rsid w:val="00B607E8"/>
    <w:rsid w:val="00B607EF"/>
    <w:rsid w:val="00B60A2C"/>
    <w:rsid w:val="00B61381"/>
    <w:rsid w:val="00B613AA"/>
    <w:rsid w:val="00B61472"/>
    <w:rsid w:val="00B61691"/>
    <w:rsid w:val="00B6178F"/>
    <w:rsid w:val="00B61801"/>
    <w:rsid w:val="00B618C3"/>
    <w:rsid w:val="00B618E0"/>
    <w:rsid w:val="00B6193B"/>
    <w:rsid w:val="00B619B7"/>
    <w:rsid w:val="00B61BE5"/>
    <w:rsid w:val="00B62474"/>
    <w:rsid w:val="00B62580"/>
    <w:rsid w:val="00B62824"/>
    <w:rsid w:val="00B62A84"/>
    <w:rsid w:val="00B62AB4"/>
    <w:rsid w:val="00B62EE3"/>
    <w:rsid w:val="00B63390"/>
    <w:rsid w:val="00B633AF"/>
    <w:rsid w:val="00B63889"/>
    <w:rsid w:val="00B63920"/>
    <w:rsid w:val="00B63C3A"/>
    <w:rsid w:val="00B6407E"/>
    <w:rsid w:val="00B645AA"/>
    <w:rsid w:val="00B64A40"/>
    <w:rsid w:val="00B64B52"/>
    <w:rsid w:val="00B650A2"/>
    <w:rsid w:val="00B650C7"/>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D94"/>
    <w:rsid w:val="00B710E9"/>
    <w:rsid w:val="00B711F3"/>
    <w:rsid w:val="00B712B1"/>
    <w:rsid w:val="00B71D48"/>
    <w:rsid w:val="00B7212F"/>
    <w:rsid w:val="00B72146"/>
    <w:rsid w:val="00B72BA4"/>
    <w:rsid w:val="00B72CC1"/>
    <w:rsid w:val="00B72CE1"/>
    <w:rsid w:val="00B730A4"/>
    <w:rsid w:val="00B73645"/>
    <w:rsid w:val="00B73ACB"/>
    <w:rsid w:val="00B74127"/>
    <w:rsid w:val="00B74501"/>
    <w:rsid w:val="00B746CF"/>
    <w:rsid w:val="00B749A1"/>
    <w:rsid w:val="00B74A2E"/>
    <w:rsid w:val="00B74FAA"/>
    <w:rsid w:val="00B75126"/>
    <w:rsid w:val="00B751C9"/>
    <w:rsid w:val="00B75276"/>
    <w:rsid w:val="00B7531B"/>
    <w:rsid w:val="00B755D9"/>
    <w:rsid w:val="00B7582A"/>
    <w:rsid w:val="00B75917"/>
    <w:rsid w:val="00B75D03"/>
    <w:rsid w:val="00B75DC1"/>
    <w:rsid w:val="00B75DC8"/>
    <w:rsid w:val="00B75F56"/>
    <w:rsid w:val="00B764BE"/>
    <w:rsid w:val="00B76A0E"/>
    <w:rsid w:val="00B76D72"/>
    <w:rsid w:val="00B774CF"/>
    <w:rsid w:val="00B779AA"/>
    <w:rsid w:val="00B77E59"/>
    <w:rsid w:val="00B77F3A"/>
    <w:rsid w:val="00B8023C"/>
    <w:rsid w:val="00B80599"/>
    <w:rsid w:val="00B80ACB"/>
    <w:rsid w:val="00B80E81"/>
    <w:rsid w:val="00B81029"/>
    <w:rsid w:val="00B816BC"/>
    <w:rsid w:val="00B81A12"/>
    <w:rsid w:val="00B81A9B"/>
    <w:rsid w:val="00B81F82"/>
    <w:rsid w:val="00B82214"/>
    <w:rsid w:val="00B822B4"/>
    <w:rsid w:val="00B823F1"/>
    <w:rsid w:val="00B82CDB"/>
    <w:rsid w:val="00B834C5"/>
    <w:rsid w:val="00B835DD"/>
    <w:rsid w:val="00B83D13"/>
    <w:rsid w:val="00B84DBB"/>
    <w:rsid w:val="00B84F39"/>
    <w:rsid w:val="00B84FB4"/>
    <w:rsid w:val="00B85041"/>
    <w:rsid w:val="00B851CF"/>
    <w:rsid w:val="00B8535D"/>
    <w:rsid w:val="00B85E9E"/>
    <w:rsid w:val="00B86171"/>
    <w:rsid w:val="00B8653F"/>
    <w:rsid w:val="00B86A58"/>
    <w:rsid w:val="00B8725D"/>
    <w:rsid w:val="00B87D20"/>
    <w:rsid w:val="00B87EAC"/>
    <w:rsid w:val="00B901CC"/>
    <w:rsid w:val="00B90293"/>
    <w:rsid w:val="00B903C4"/>
    <w:rsid w:val="00B90A63"/>
    <w:rsid w:val="00B90C22"/>
    <w:rsid w:val="00B9125C"/>
    <w:rsid w:val="00B91340"/>
    <w:rsid w:val="00B91772"/>
    <w:rsid w:val="00B91910"/>
    <w:rsid w:val="00B919B4"/>
    <w:rsid w:val="00B91C16"/>
    <w:rsid w:val="00B91F0B"/>
    <w:rsid w:val="00B91FE6"/>
    <w:rsid w:val="00B9251A"/>
    <w:rsid w:val="00B92974"/>
    <w:rsid w:val="00B92CB2"/>
    <w:rsid w:val="00B92EF3"/>
    <w:rsid w:val="00B92F1D"/>
    <w:rsid w:val="00B92FC1"/>
    <w:rsid w:val="00B930B4"/>
    <w:rsid w:val="00B93139"/>
    <w:rsid w:val="00B932D4"/>
    <w:rsid w:val="00B93835"/>
    <w:rsid w:val="00B939D3"/>
    <w:rsid w:val="00B93B2C"/>
    <w:rsid w:val="00B93CB8"/>
    <w:rsid w:val="00B941BA"/>
    <w:rsid w:val="00B94239"/>
    <w:rsid w:val="00B9453F"/>
    <w:rsid w:val="00B94CBC"/>
    <w:rsid w:val="00B95BA8"/>
    <w:rsid w:val="00B95E15"/>
    <w:rsid w:val="00B96574"/>
    <w:rsid w:val="00B966EA"/>
    <w:rsid w:val="00B96713"/>
    <w:rsid w:val="00B96C20"/>
    <w:rsid w:val="00B97182"/>
    <w:rsid w:val="00B9762D"/>
    <w:rsid w:val="00B979A3"/>
    <w:rsid w:val="00B97A0D"/>
    <w:rsid w:val="00BA05BD"/>
    <w:rsid w:val="00BA0624"/>
    <w:rsid w:val="00BA0DC5"/>
    <w:rsid w:val="00BA0E95"/>
    <w:rsid w:val="00BA16E1"/>
    <w:rsid w:val="00BA1716"/>
    <w:rsid w:val="00BA189F"/>
    <w:rsid w:val="00BA18D4"/>
    <w:rsid w:val="00BA1994"/>
    <w:rsid w:val="00BA23E4"/>
    <w:rsid w:val="00BA2CF3"/>
    <w:rsid w:val="00BA325F"/>
    <w:rsid w:val="00BA33E0"/>
    <w:rsid w:val="00BA3454"/>
    <w:rsid w:val="00BA348E"/>
    <w:rsid w:val="00BA34F2"/>
    <w:rsid w:val="00BA3929"/>
    <w:rsid w:val="00BA41D1"/>
    <w:rsid w:val="00BA4392"/>
    <w:rsid w:val="00BA43D1"/>
    <w:rsid w:val="00BA45B1"/>
    <w:rsid w:val="00BA4875"/>
    <w:rsid w:val="00BA48D5"/>
    <w:rsid w:val="00BA56F8"/>
    <w:rsid w:val="00BA5F5A"/>
    <w:rsid w:val="00BA6C93"/>
    <w:rsid w:val="00BA6DD2"/>
    <w:rsid w:val="00BA6FFF"/>
    <w:rsid w:val="00BA70B7"/>
    <w:rsid w:val="00BA716E"/>
    <w:rsid w:val="00BA722E"/>
    <w:rsid w:val="00BA723C"/>
    <w:rsid w:val="00BA7AE2"/>
    <w:rsid w:val="00BA7DF8"/>
    <w:rsid w:val="00BA7DFE"/>
    <w:rsid w:val="00BB0554"/>
    <w:rsid w:val="00BB0807"/>
    <w:rsid w:val="00BB08D6"/>
    <w:rsid w:val="00BB10B7"/>
    <w:rsid w:val="00BB1C14"/>
    <w:rsid w:val="00BB2334"/>
    <w:rsid w:val="00BB2AB4"/>
    <w:rsid w:val="00BB4292"/>
    <w:rsid w:val="00BB432F"/>
    <w:rsid w:val="00BB4F7F"/>
    <w:rsid w:val="00BB5225"/>
    <w:rsid w:val="00BB547F"/>
    <w:rsid w:val="00BB56D6"/>
    <w:rsid w:val="00BB5A5B"/>
    <w:rsid w:val="00BB5A95"/>
    <w:rsid w:val="00BB6A6B"/>
    <w:rsid w:val="00BB700A"/>
    <w:rsid w:val="00BB711F"/>
    <w:rsid w:val="00BB7B3D"/>
    <w:rsid w:val="00BB7E86"/>
    <w:rsid w:val="00BC0065"/>
    <w:rsid w:val="00BC0698"/>
    <w:rsid w:val="00BC080D"/>
    <w:rsid w:val="00BC0A7C"/>
    <w:rsid w:val="00BC14EC"/>
    <w:rsid w:val="00BC1700"/>
    <w:rsid w:val="00BC192D"/>
    <w:rsid w:val="00BC19E6"/>
    <w:rsid w:val="00BC1E25"/>
    <w:rsid w:val="00BC1FF3"/>
    <w:rsid w:val="00BC28AE"/>
    <w:rsid w:val="00BC2ED1"/>
    <w:rsid w:val="00BC2EFD"/>
    <w:rsid w:val="00BC34F2"/>
    <w:rsid w:val="00BC35AD"/>
    <w:rsid w:val="00BC42FD"/>
    <w:rsid w:val="00BC4CF8"/>
    <w:rsid w:val="00BC4D57"/>
    <w:rsid w:val="00BC5353"/>
    <w:rsid w:val="00BC5D7C"/>
    <w:rsid w:val="00BC5E98"/>
    <w:rsid w:val="00BC5EC0"/>
    <w:rsid w:val="00BC6319"/>
    <w:rsid w:val="00BC7239"/>
    <w:rsid w:val="00BC7541"/>
    <w:rsid w:val="00BD0217"/>
    <w:rsid w:val="00BD06BD"/>
    <w:rsid w:val="00BD0CC1"/>
    <w:rsid w:val="00BD0CCA"/>
    <w:rsid w:val="00BD1491"/>
    <w:rsid w:val="00BD1CB6"/>
    <w:rsid w:val="00BD1D01"/>
    <w:rsid w:val="00BD21AA"/>
    <w:rsid w:val="00BD2446"/>
    <w:rsid w:val="00BD28B0"/>
    <w:rsid w:val="00BD2956"/>
    <w:rsid w:val="00BD3259"/>
    <w:rsid w:val="00BD341C"/>
    <w:rsid w:val="00BD3700"/>
    <w:rsid w:val="00BD4151"/>
    <w:rsid w:val="00BD416C"/>
    <w:rsid w:val="00BD44DB"/>
    <w:rsid w:val="00BD479B"/>
    <w:rsid w:val="00BD47C3"/>
    <w:rsid w:val="00BD4B25"/>
    <w:rsid w:val="00BD4E53"/>
    <w:rsid w:val="00BD5160"/>
    <w:rsid w:val="00BD55A8"/>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10CC"/>
    <w:rsid w:val="00BE15C6"/>
    <w:rsid w:val="00BE1D53"/>
    <w:rsid w:val="00BE21D8"/>
    <w:rsid w:val="00BE2436"/>
    <w:rsid w:val="00BE2DB8"/>
    <w:rsid w:val="00BE2DFD"/>
    <w:rsid w:val="00BE30FC"/>
    <w:rsid w:val="00BE32E1"/>
    <w:rsid w:val="00BE3548"/>
    <w:rsid w:val="00BE3789"/>
    <w:rsid w:val="00BE39C1"/>
    <w:rsid w:val="00BE3A62"/>
    <w:rsid w:val="00BE3B98"/>
    <w:rsid w:val="00BE3D11"/>
    <w:rsid w:val="00BE419B"/>
    <w:rsid w:val="00BE4450"/>
    <w:rsid w:val="00BE4DB2"/>
    <w:rsid w:val="00BE4E97"/>
    <w:rsid w:val="00BE50C0"/>
    <w:rsid w:val="00BE53CC"/>
    <w:rsid w:val="00BE5622"/>
    <w:rsid w:val="00BE5637"/>
    <w:rsid w:val="00BE5B72"/>
    <w:rsid w:val="00BE5F63"/>
    <w:rsid w:val="00BE6237"/>
    <w:rsid w:val="00BE64CD"/>
    <w:rsid w:val="00BE681E"/>
    <w:rsid w:val="00BE69BC"/>
    <w:rsid w:val="00BE6D92"/>
    <w:rsid w:val="00BE71B9"/>
    <w:rsid w:val="00BE76C2"/>
    <w:rsid w:val="00BE76DD"/>
    <w:rsid w:val="00BE7FD1"/>
    <w:rsid w:val="00BF0273"/>
    <w:rsid w:val="00BF02F6"/>
    <w:rsid w:val="00BF0D29"/>
    <w:rsid w:val="00BF11DA"/>
    <w:rsid w:val="00BF1225"/>
    <w:rsid w:val="00BF15FA"/>
    <w:rsid w:val="00BF16FF"/>
    <w:rsid w:val="00BF1D47"/>
    <w:rsid w:val="00BF1EC0"/>
    <w:rsid w:val="00BF21D3"/>
    <w:rsid w:val="00BF30C5"/>
    <w:rsid w:val="00BF3AEB"/>
    <w:rsid w:val="00BF3AF7"/>
    <w:rsid w:val="00BF3CB8"/>
    <w:rsid w:val="00BF3ED0"/>
    <w:rsid w:val="00BF3F98"/>
    <w:rsid w:val="00BF40BC"/>
    <w:rsid w:val="00BF4138"/>
    <w:rsid w:val="00BF4432"/>
    <w:rsid w:val="00BF45A8"/>
    <w:rsid w:val="00BF4641"/>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B66"/>
    <w:rsid w:val="00BF7BE6"/>
    <w:rsid w:val="00BF7E38"/>
    <w:rsid w:val="00C00093"/>
    <w:rsid w:val="00C00937"/>
    <w:rsid w:val="00C00A66"/>
    <w:rsid w:val="00C00ECD"/>
    <w:rsid w:val="00C00EFE"/>
    <w:rsid w:val="00C010BF"/>
    <w:rsid w:val="00C0136E"/>
    <w:rsid w:val="00C01455"/>
    <w:rsid w:val="00C02198"/>
    <w:rsid w:val="00C02CDA"/>
    <w:rsid w:val="00C0314D"/>
    <w:rsid w:val="00C03C94"/>
    <w:rsid w:val="00C03D10"/>
    <w:rsid w:val="00C03D76"/>
    <w:rsid w:val="00C0498C"/>
    <w:rsid w:val="00C04BA9"/>
    <w:rsid w:val="00C04D2D"/>
    <w:rsid w:val="00C0550D"/>
    <w:rsid w:val="00C0563A"/>
    <w:rsid w:val="00C05A1B"/>
    <w:rsid w:val="00C05F1B"/>
    <w:rsid w:val="00C05F21"/>
    <w:rsid w:val="00C05F70"/>
    <w:rsid w:val="00C05F7B"/>
    <w:rsid w:val="00C0650C"/>
    <w:rsid w:val="00C065F5"/>
    <w:rsid w:val="00C07013"/>
    <w:rsid w:val="00C073BD"/>
    <w:rsid w:val="00C07566"/>
    <w:rsid w:val="00C079D1"/>
    <w:rsid w:val="00C10344"/>
    <w:rsid w:val="00C10BFB"/>
    <w:rsid w:val="00C111E8"/>
    <w:rsid w:val="00C11221"/>
    <w:rsid w:val="00C11274"/>
    <w:rsid w:val="00C113E1"/>
    <w:rsid w:val="00C11553"/>
    <w:rsid w:val="00C11738"/>
    <w:rsid w:val="00C1188F"/>
    <w:rsid w:val="00C11A15"/>
    <w:rsid w:val="00C11A4D"/>
    <w:rsid w:val="00C11B0B"/>
    <w:rsid w:val="00C11B42"/>
    <w:rsid w:val="00C11C10"/>
    <w:rsid w:val="00C12028"/>
    <w:rsid w:val="00C12438"/>
    <w:rsid w:val="00C124D0"/>
    <w:rsid w:val="00C124E1"/>
    <w:rsid w:val="00C124FB"/>
    <w:rsid w:val="00C126E9"/>
    <w:rsid w:val="00C1385F"/>
    <w:rsid w:val="00C138C3"/>
    <w:rsid w:val="00C13A08"/>
    <w:rsid w:val="00C13F1D"/>
    <w:rsid w:val="00C147DA"/>
    <w:rsid w:val="00C14A72"/>
    <w:rsid w:val="00C14A82"/>
    <w:rsid w:val="00C15193"/>
    <w:rsid w:val="00C15758"/>
    <w:rsid w:val="00C15E17"/>
    <w:rsid w:val="00C15EAE"/>
    <w:rsid w:val="00C16357"/>
    <w:rsid w:val="00C166E9"/>
    <w:rsid w:val="00C16850"/>
    <w:rsid w:val="00C16AD5"/>
    <w:rsid w:val="00C16EDE"/>
    <w:rsid w:val="00C17228"/>
    <w:rsid w:val="00C176B9"/>
    <w:rsid w:val="00C178E9"/>
    <w:rsid w:val="00C17962"/>
    <w:rsid w:val="00C17A4C"/>
    <w:rsid w:val="00C2055E"/>
    <w:rsid w:val="00C20ACA"/>
    <w:rsid w:val="00C211F8"/>
    <w:rsid w:val="00C2136E"/>
    <w:rsid w:val="00C217E4"/>
    <w:rsid w:val="00C223A5"/>
    <w:rsid w:val="00C224BA"/>
    <w:rsid w:val="00C2251C"/>
    <w:rsid w:val="00C22632"/>
    <w:rsid w:val="00C22B6D"/>
    <w:rsid w:val="00C22C67"/>
    <w:rsid w:val="00C22F57"/>
    <w:rsid w:val="00C23163"/>
    <w:rsid w:val="00C2329B"/>
    <w:rsid w:val="00C2418A"/>
    <w:rsid w:val="00C24323"/>
    <w:rsid w:val="00C25614"/>
    <w:rsid w:val="00C25AB8"/>
    <w:rsid w:val="00C25B26"/>
    <w:rsid w:val="00C25E11"/>
    <w:rsid w:val="00C26109"/>
    <w:rsid w:val="00C26695"/>
    <w:rsid w:val="00C26AF4"/>
    <w:rsid w:val="00C26D2B"/>
    <w:rsid w:val="00C26F2D"/>
    <w:rsid w:val="00C26F31"/>
    <w:rsid w:val="00C2773B"/>
    <w:rsid w:val="00C27CC8"/>
    <w:rsid w:val="00C27E50"/>
    <w:rsid w:val="00C3097E"/>
    <w:rsid w:val="00C30E59"/>
    <w:rsid w:val="00C313CC"/>
    <w:rsid w:val="00C3151B"/>
    <w:rsid w:val="00C3195C"/>
    <w:rsid w:val="00C31A0B"/>
    <w:rsid w:val="00C31E33"/>
    <w:rsid w:val="00C31EEA"/>
    <w:rsid w:val="00C32060"/>
    <w:rsid w:val="00C32177"/>
    <w:rsid w:val="00C322FA"/>
    <w:rsid w:val="00C32781"/>
    <w:rsid w:val="00C32FBF"/>
    <w:rsid w:val="00C33267"/>
    <w:rsid w:val="00C33392"/>
    <w:rsid w:val="00C3358A"/>
    <w:rsid w:val="00C335DE"/>
    <w:rsid w:val="00C33B8B"/>
    <w:rsid w:val="00C34020"/>
    <w:rsid w:val="00C34449"/>
    <w:rsid w:val="00C348E9"/>
    <w:rsid w:val="00C34ACD"/>
    <w:rsid w:val="00C34B2D"/>
    <w:rsid w:val="00C34B9C"/>
    <w:rsid w:val="00C34D88"/>
    <w:rsid w:val="00C34DA8"/>
    <w:rsid w:val="00C34F84"/>
    <w:rsid w:val="00C3502B"/>
    <w:rsid w:val="00C3555F"/>
    <w:rsid w:val="00C356F1"/>
    <w:rsid w:val="00C35792"/>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37C0C"/>
    <w:rsid w:val="00C40128"/>
    <w:rsid w:val="00C40178"/>
    <w:rsid w:val="00C40410"/>
    <w:rsid w:val="00C4056D"/>
    <w:rsid w:val="00C40BEA"/>
    <w:rsid w:val="00C41012"/>
    <w:rsid w:val="00C41803"/>
    <w:rsid w:val="00C419AA"/>
    <w:rsid w:val="00C41D4C"/>
    <w:rsid w:val="00C41EAB"/>
    <w:rsid w:val="00C41F1B"/>
    <w:rsid w:val="00C420E5"/>
    <w:rsid w:val="00C42720"/>
    <w:rsid w:val="00C42A1F"/>
    <w:rsid w:val="00C434E2"/>
    <w:rsid w:val="00C43707"/>
    <w:rsid w:val="00C43981"/>
    <w:rsid w:val="00C43A37"/>
    <w:rsid w:val="00C43D1A"/>
    <w:rsid w:val="00C445F0"/>
    <w:rsid w:val="00C44693"/>
    <w:rsid w:val="00C44A01"/>
    <w:rsid w:val="00C4505D"/>
    <w:rsid w:val="00C45170"/>
    <w:rsid w:val="00C4566D"/>
    <w:rsid w:val="00C459A6"/>
    <w:rsid w:val="00C4606F"/>
    <w:rsid w:val="00C4613F"/>
    <w:rsid w:val="00C463E4"/>
    <w:rsid w:val="00C463F3"/>
    <w:rsid w:val="00C465D1"/>
    <w:rsid w:val="00C46631"/>
    <w:rsid w:val="00C46B1B"/>
    <w:rsid w:val="00C46C8C"/>
    <w:rsid w:val="00C4701D"/>
    <w:rsid w:val="00C4752C"/>
    <w:rsid w:val="00C4779F"/>
    <w:rsid w:val="00C47851"/>
    <w:rsid w:val="00C47911"/>
    <w:rsid w:val="00C4797D"/>
    <w:rsid w:val="00C479B2"/>
    <w:rsid w:val="00C5005B"/>
    <w:rsid w:val="00C50413"/>
    <w:rsid w:val="00C504D7"/>
    <w:rsid w:val="00C50654"/>
    <w:rsid w:val="00C507E4"/>
    <w:rsid w:val="00C50852"/>
    <w:rsid w:val="00C50C83"/>
    <w:rsid w:val="00C50DEF"/>
    <w:rsid w:val="00C51212"/>
    <w:rsid w:val="00C51967"/>
    <w:rsid w:val="00C51AAD"/>
    <w:rsid w:val="00C51D8F"/>
    <w:rsid w:val="00C51DA4"/>
    <w:rsid w:val="00C51E84"/>
    <w:rsid w:val="00C527AC"/>
    <w:rsid w:val="00C52F49"/>
    <w:rsid w:val="00C53671"/>
    <w:rsid w:val="00C53A2F"/>
    <w:rsid w:val="00C53C03"/>
    <w:rsid w:val="00C53C2C"/>
    <w:rsid w:val="00C53DA6"/>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23F"/>
    <w:rsid w:val="00C5734D"/>
    <w:rsid w:val="00C57395"/>
    <w:rsid w:val="00C573D9"/>
    <w:rsid w:val="00C57400"/>
    <w:rsid w:val="00C5758A"/>
    <w:rsid w:val="00C575F7"/>
    <w:rsid w:val="00C57629"/>
    <w:rsid w:val="00C57EA9"/>
    <w:rsid w:val="00C60183"/>
    <w:rsid w:val="00C6034A"/>
    <w:rsid w:val="00C6122D"/>
    <w:rsid w:val="00C61323"/>
    <w:rsid w:val="00C61527"/>
    <w:rsid w:val="00C6180E"/>
    <w:rsid w:val="00C619CE"/>
    <w:rsid w:val="00C61A30"/>
    <w:rsid w:val="00C6215D"/>
    <w:rsid w:val="00C621AA"/>
    <w:rsid w:val="00C621F0"/>
    <w:rsid w:val="00C628C8"/>
    <w:rsid w:val="00C631C8"/>
    <w:rsid w:val="00C634EB"/>
    <w:rsid w:val="00C6386E"/>
    <w:rsid w:val="00C63E24"/>
    <w:rsid w:val="00C643BD"/>
    <w:rsid w:val="00C649DD"/>
    <w:rsid w:val="00C64A8B"/>
    <w:rsid w:val="00C64D73"/>
    <w:rsid w:val="00C663F4"/>
    <w:rsid w:val="00C6695A"/>
    <w:rsid w:val="00C66A25"/>
    <w:rsid w:val="00C66BC7"/>
    <w:rsid w:val="00C671A8"/>
    <w:rsid w:val="00C67820"/>
    <w:rsid w:val="00C67D51"/>
    <w:rsid w:val="00C7021D"/>
    <w:rsid w:val="00C70872"/>
    <w:rsid w:val="00C708F6"/>
    <w:rsid w:val="00C70978"/>
    <w:rsid w:val="00C70ECC"/>
    <w:rsid w:val="00C71497"/>
    <w:rsid w:val="00C718C8"/>
    <w:rsid w:val="00C71C30"/>
    <w:rsid w:val="00C728D3"/>
    <w:rsid w:val="00C72DD5"/>
    <w:rsid w:val="00C72E8B"/>
    <w:rsid w:val="00C7304E"/>
    <w:rsid w:val="00C73309"/>
    <w:rsid w:val="00C735C5"/>
    <w:rsid w:val="00C7371A"/>
    <w:rsid w:val="00C7476C"/>
    <w:rsid w:val="00C74814"/>
    <w:rsid w:val="00C74859"/>
    <w:rsid w:val="00C74C3B"/>
    <w:rsid w:val="00C74C95"/>
    <w:rsid w:val="00C75186"/>
    <w:rsid w:val="00C75352"/>
    <w:rsid w:val="00C75ED9"/>
    <w:rsid w:val="00C76392"/>
    <w:rsid w:val="00C763DF"/>
    <w:rsid w:val="00C7641F"/>
    <w:rsid w:val="00C76426"/>
    <w:rsid w:val="00C766E3"/>
    <w:rsid w:val="00C76765"/>
    <w:rsid w:val="00C76F00"/>
    <w:rsid w:val="00C7705C"/>
    <w:rsid w:val="00C7762A"/>
    <w:rsid w:val="00C77634"/>
    <w:rsid w:val="00C77697"/>
    <w:rsid w:val="00C776D5"/>
    <w:rsid w:val="00C77E5B"/>
    <w:rsid w:val="00C80083"/>
    <w:rsid w:val="00C80C3C"/>
    <w:rsid w:val="00C80CB0"/>
    <w:rsid w:val="00C80DB9"/>
    <w:rsid w:val="00C80DFB"/>
    <w:rsid w:val="00C81070"/>
    <w:rsid w:val="00C81310"/>
    <w:rsid w:val="00C81489"/>
    <w:rsid w:val="00C81514"/>
    <w:rsid w:val="00C8156A"/>
    <w:rsid w:val="00C8173D"/>
    <w:rsid w:val="00C817A9"/>
    <w:rsid w:val="00C81924"/>
    <w:rsid w:val="00C81D3D"/>
    <w:rsid w:val="00C8229D"/>
    <w:rsid w:val="00C8292A"/>
    <w:rsid w:val="00C82C2A"/>
    <w:rsid w:val="00C82ECA"/>
    <w:rsid w:val="00C830B6"/>
    <w:rsid w:val="00C831D5"/>
    <w:rsid w:val="00C83D2A"/>
    <w:rsid w:val="00C83DDA"/>
    <w:rsid w:val="00C8400F"/>
    <w:rsid w:val="00C84A07"/>
    <w:rsid w:val="00C84CE1"/>
    <w:rsid w:val="00C8587D"/>
    <w:rsid w:val="00C859BD"/>
    <w:rsid w:val="00C85AAD"/>
    <w:rsid w:val="00C85ADB"/>
    <w:rsid w:val="00C85B40"/>
    <w:rsid w:val="00C85D5E"/>
    <w:rsid w:val="00C86180"/>
    <w:rsid w:val="00C86416"/>
    <w:rsid w:val="00C86D12"/>
    <w:rsid w:val="00C86D25"/>
    <w:rsid w:val="00C86F76"/>
    <w:rsid w:val="00C873E7"/>
    <w:rsid w:val="00C87AA6"/>
    <w:rsid w:val="00C900A4"/>
    <w:rsid w:val="00C900DA"/>
    <w:rsid w:val="00C902B6"/>
    <w:rsid w:val="00C903C0"/>
    <w:rsid w:val="00C90A0F"/>
    <w:rsid w:val="00C90BAF"/>
    <w:rsid w:val="00C90EE6"/>
    <w:rsid w:val="00C91C7D"/>
    <w:rsid w:val="00C91E88"/>
    <w:rsid w:val="00C91F2C"/>
    <w:rsid w:val="00C91F62"/>
    <w:rsid w:val="00C9202A"/>
    <w:rsid w:val="00C9207A"/>
    <w:rsid w:val="00C922E9"/>
    <w:rsid w:val="00C92342"/>
    <w:rsid w:val="00C923F6"/>
    <w:rsid w:val="00C92A0D"/>
    <w:rsid w:val="00C92D1D"/>
    <w:rsid w:val="00C92EEF"/>
    <w:rsid w:val="00C932B2"/>
    <w:rsid w:val="00C93616"/>
    <w:rsid w:val="00C9361C"/>
    <w:rsid w:val="00C9380C"/>
    <w:rsid w:val="00C9390D"/>
    <w:rsid w:val="00C93A14"/>
    <w:rsid w:val="00C94147"/>
    <w:rsid w:val="00C9448C"/>
    <w:rsid w:val="00C94A5C"/>
    <w:rsid w:val="00C94BA4"/>
    <w:rsid w:val="00C94D50"/>
    <w:rsid w:val="00C94E02"/>
    <w:rsid w:val="00C955EC"/>
    <w:rsid w:val="00C955F9"/>
    <w:rsid w:val="00C957F4"/>
    <w:rsid w:val="00C9592B"/>
    <w:rsid w:val="00C95972"/>
    <w:rsid w:val="00C9609C"/>
    <w:rsid w:val="00C96151"/>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E69"/>
    <w:rsid w:val="00CA20FF"/>
    <w:rsid w:val="00CA255C"/>
    <w:rsid w:val="00CA27E2"/>
    <w:rsid w:val="00CA2993"/>
    <w:rsid w:val="00CA2F98"/>
    <w:rsid w:val="00CA33F1"/>
    <w:rsid w:val="00CA3D06"/>
    <w:rsid w:val="00CA3F5D"/>
    <w:rsid w:val="00CA3F79"/>
    <w:rsid w:val="00CA3FB5"/>
    <w:rsid w:val="00CA485A"/>
    <w:rsid w:val="00CA4893"/>
    <w:rsid w:val="00CA48CF"/>
    <w:rsid w:val="00CA4B0D"/>
    <w:rsid w:val="00CA4C0F"/>
    <w:rsid w:val="00CA4D35"/>
    <w:rsid w:val="00CA4E11"/>
    <w:rsid w:val="00CA4F93"/>
    <w:rsid w:val="00CA52D2"/>
    <w:rsid w:val="00CA5453"/>
    <w:rsid w:val="00CA55A5"/>
    <w:rsid w:val="00CA57E5"/>
    <w:rsid w:val="00CA5A7B"/>
    <w:rsid w:val="00CA5AB5"/>
    <w:rsid w:val="00CA5C90"/>
    <w:rsid w:val="00CA6045"/>
    <w:rsid w:val="00CA64C5"/>
    <w:rsid w:val="00CA6544"/>
    <w:rsid w:val="00CA663F"/>
    <w:rsid w:val="00CA714D"/>
    <w:rsid w:val="00CA75A7"/>
    <w:rsid w:val="00CA782D"/>
    <w:rsid w:val="00CA7E69"/>
    <w:rsid w:val="00CB032C"/>
    <w:rsid w:val="00CB047D"/>
    <w:rsid w:val="00CB08F8"/>
    <w:rsid w:val="00CB0BE1"/>
    <w:rsid w:val="00CB0E09"/>
    <w:rsid w:val="00CB1358"/>
    <w:rsid w:val="00CB150D"/>
    <w:rsid w:val="00CB1CC0"/>
    <w:rsid w:val="00CB20AB"/>
    <w:rsid w:val="00CB23F4"/>
    <w:rsid w:val="00CB2979"/>
    <w:rsid w:val="00CB2B4C"/>
    <w:rsid w:val="00CB3A34"/>
    <w:rsid w:val="00CB3C82"/>
    <w:rsid w:val="00CB3D04"/>
    <w:rsid w:val="00CB3FB1"/>
    <w:rsid w:val="00CB4586"/>
    <w:rsid w:val="00CB470E"/>
    <w:rsid w:val="00CB4A29"/>
    <w:rsid w:val="00CB4E0A"/>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C0387"/>
    <w:rsid w:val="00CC088A"/>
    <w:rsid w:val="00CC09DF"/>
    <w:rsid w:val="00CC0A74"/>
    <w:rsid w:val="00CC2645"/>
    <w:rsid w:val="00CC26F3"/>
    <w:rsid w:val="00CC2884"/>
    <w:rsid w:val="00CC2995"/>
    <w:rsid w:val="00CC2A7C"/>
    <w:rsid w:val="00CC2CCD"/>
    <w:rsid w:val="00CC2DDA"/>
    <w:rsid w:val="00CC3488"/>
    <w:rsid w:val="00CC3773"/>
    <w:rsid w:val="00CC398A"/>
    <w:rsid w:val="00CC3A9E"/>
    <w:rsid w:val="00CC3AC4"/>
    <w:rsid w:val="00CC3C83"/>
    <w:rsid w:val="00CC3C8A"/>
    <w:rsid w:val="00CC4087"/>
    <w:rsid w:val="00CC43BA"/>
    <w:rsid w:val="00CC455B"/>
    <w:rsid w:val="00CC4634"/>
    <w:rsid w:val="00CC4B21"/>
    <w:rsid w:val="00CC4B46"/>
    <w:rsid w:val="00CC4D6F"/>
    <w:rsid w:val="00CC4FC4"/>
    <w:rsid w:val="00CC5561"/>
    <w:rsid w:val="00CC57AF"/>
    <w:rsid w:val="00CC5D1C"/>
    <w:rsid w:val="00CC5E1B"/>
    <w:rsid w:val="00CC5EDB"/>
    <w:rsid w:val="00CC5F79"/>
    <w:rsid w:val="00CC5FA8"/>
    <w:rsid w:val="00CC6350"/>
    <w:rsid w:val="00CC63D2"/>
    <w:rsid w:val="00CC659F"/>
    <w:rsid w:val="00CC6983"/>
    <w:rsid w:val="00CC7AC3"/>
    <w:rsid w:val="00CC7B52"/>
    <w:rsid w:val="00CC7DD4"/>
    <w:rsid w:val="00CC7E35"/>
    <w:rsid w:val="00CD01BA"/>
    <w:rsid w:val="00CD1047"/>
    <w:rsid w:val="00CD114A"/>
    <w:rsid w:val="00CD1428"/>
    <w:rsid w:val="00CD151A"/>
    <w:rsid w:val="00CD16EC"/>
    <w:rsid w:val="00CD191E"/>
    <w:rsid w:val="00CD1952"/>
    <w:rsid w:val="00CD1AA5"/>
    <w:rsid w:val="00CD1C4F"/>
    <w:rsid w:val="00CD2182"/>
    <w:rsid w:val="00CD2293"/>
    <w:rsid w:val="00CD22D7"/>
    <w:rsid w:val="00CD2584"/>
    <w:rsid w:val="00CD26EF"/>
    <w:rsid w:val="00CD2815"/>
    <w:rsid w:val="00CD28D9"/>
    <w:rsid w:val="00CD29E2"/>
    <w:rsid w:val="00CD2A46"/>
    <w:rsid w:val="00CD2F01"/>
    <w:rsid w:val="00CD31A8"/>
    <w:rsid w:val="00CD326B"/>
    <w:rsid w:val="00CD343D"/>
    <w:rsid w:val="00CD3A6B"/>
    <w:rsid w:val="00CD3C13"/>
    <w:rsid w:val="00CD3D60"/>
    <w:rsid w:val="00CD43EC"/>
    <w:rsid w:val="00CD451A"/>
    <w:rsid w:val="00CD48F8"/>
    <w:rsid w:val="00CD4DCF"/>
    <w:rsid w:val="00CD5695"/>
    <w:rsid w:val="00CD5D3E"/>
    <w:rsid w:val="00CD5EE1"/>
    <w:rsid w:val="00CD6439"/>
    <w:rsid w:val="00CD6669"/>
    <w:rsid w:val="00CD670F"/>
    <w:rsid w:val="00CD73B6"/>
    <w:rsid w:val="00CD7AAB"/>
    <w:rsid w:val="00CD7B37"/>
    <w:rsid w:val="00CD7DF7"/>
    <w:rsid w:val="00CD7F22"/>
    <w:rsid w:val="00CD7F34"/>
    <w:rsid w:val="00CD7FB4"/>
    <w:rsid w:val="00CE0284"/>
    <w:rsid w:val="00CE1165"/>
    <w:rsid w:val="00CE11C2"/>
    <w:rsid w:val="00CE14B2"/>
    <w:rsid w:val="00CE166E"/>
    <w:rsid w:val="00CE19CD"/>
    <w:rsid w:val="00CE240C"/>
    <w:rsid w:val="00CE2529"/>
    <w:rsid w:val="00CE299B"/>
    <w:rsid w:val="00CE2CBF"/>
    <w:rsid w:val="00CE2D76"/>
    <w:rsid w:val="00CE3395"/>
    <w:rsid w:val="00CE3484"/>
    <w:rsid w:val="00CE34DB"/>
    <w:rsid w:val="00CE3D61"/>
    <w:rsid w:val="00CE3DF4"/>
    <w:rsid w:val="00CE3EE0"/>
    <w:rsid w:val="00CE4185"/>
    <w:rsid w:val="00CE4202"/>
    <w:rsid w:val="00CE5119"/>
    <w:rsid w:val="00CE5B1A"/>
    <w:rsid w:val="00CE5BAC"/>
    <w:rsid w:val="00CE5D4A"/>
    <w:rsid w:val="00CE61D8"/>
    <w:rsid w:val="00CE676A"/>
    <w:rsid w:val="00CE67BE"/>
    <w:rsid w:val="00CE6D5E"/>
    <w:rsid w:val="00CE6FAC"/>
    <w:rsid w:val="00CE7212"/>
    <w:rsid w:val="00CE771E"/>
    <w:rsid w:val="00CE7A07"/>
    <w:rsid w:val="00CE7B4A"/>
    <w:rsid w:val="00CE7E15"/>
    <w:rsid w:val="00CE7E98"/>
    <w:rsid w:val="00CF03B5"/>
    <w:rsid w:val="00CF05AB"/>
    <w:rsid w:val="00CF07A8"/>
    <w:rsid w:val="00CF0CC8"/>
    <w:rsid w:val="00CF0EC7"/>
    <w:rsid w:val="00CF1063"/>
    <w:rsid w:val="00CF1477"/>
    <w:rsid w:val="00CF158E"/>
    <w:rsid w:val="00CF19DB"/>
    <w:rsid w:val="00CF2055"/>
    <w:rsid w:val="00CF207E"/>
    <w:rsid w:val="00CF2320"/>
    <w:rsid w:val="00CF24E2"/>
    <w:rsid w:val="00CF2844"/>
    <w:rsid w:val="00CF28C2"/>
    <w:rsid w:val="00CF303F"/>
    <w:rsid w:val="00CF3174"/>
    <w:rsid w:val="00CF3283"/>
    <w:rsid w:val="00CF4B67"/>
    <w:rsid w:val="00CF502B"/>
    <w:rsid w:val="00CF5241"/>
    <w:rsid w:val="00CF5630"/>
    <w:rsid w:val="00CF5A89"/>
    <w:rsid w:val="00CF5D56"/>
    <w:rsid w:val="00CF6192"/>
    <w:rsid w:val="00CF683F"/>
    <w:rsid w:val="00CF6ACA"/>
    <w:rsid w:val="00CF6F8B"/>
    <w:rsid w:val="00D00077"/>
    <w:rsid w:val="00D00A78"/>
    <w:rsid w:val="00D00DFE"/>
    <w:rsid w:val="00D00EA4"/>
    <w:rsid w:val="00D0126C"/>
    <w:rsid w:val="00D0152B"/>
    <w:rsid w:val="00D01A7D"/>
    <w:rsid w:val="00D02112"/>
    <w:rsid w:val="00D0224F"/>
    <w:rsid w:val="00D0233E"/>
    <w:rsid w:val="00D023BF"/>
    <w:rsid w:val="00D02812"/>
    <w:rsid w:val="00D03900"/>
    <w:rsid w:val="00D03B5A"/>
    <w:rsid w:val="00D03E6A"/>
    <w:rsid w:val="00D0417D"/>
    <w:rsid w:val="00D04A21"/>
    <w:rsid w:val="00D04C75"/>
    <w:rsid w:val="00D050E8"/>
    <w:rsid w:val="00D05C30"/>
    <w:rsid w:val="00D05D26"/>
    <w:rsid w:val="00D05E10"/>
    <w:rsid w:val="00D0661A"/>
    <w:rsid w:val="00D06685"/>
    <w:rsid w:val="00D06ACF"/>
    <w:rsid w:val="00D06E93"/>
    <w:rsid w:val="00D07181"/>
    <w:rsid w:val="00D076D8"/>
    <w:rsid w:val="00D07F64"/>
    <w:rsid w:val="00D1014A"/>
    <w:rsid w:val="00D10165"/>
    <w:rsid w:val="00D10B10"/>
    <w:rsid w:val="00D10B2A"/>
    <w:rsid w:val="00D10C82"/>
    <w:rsid w:val="00D10E14"/>
    <w:rsid w:val="00D1104B"/>
    <w:rsid w:val="00D1141A"/>
    <w:rsid w:val="00D1175D"/>
    <w:rsid w:val="00D118C3"/>
    <w:rsid w:val="00D11CF2"/>
    <w:rsid w:val="00D11DE7"/>
    <w:rsid w:val="00D11F16"/>
    <w:rsid w:val="00D12B9D"/>
    <w:rsid w:val="00D1309A"/>
    <w:rsid w:val="00D13887"/>
    <w:rsid w:val="00D138B0"/>
    <w:rsid w:val="00D13C00"/>
    <w:rsid w:val="00D14837"/>
    <w:rsid w:val="00D14CF0"/>
    <w:rsid w:val="00D14D30"/>
    <w:rsid w:val="00D14E7B"/>
    <w:rsid w:val="00D150D7"/>
    <w:rsid w:val="00D152FB"/>
    <w:rsid w:val="00D15495"/>
    <w:rsid w:val="00D154A6"/>
    <w:rsid w:val="00D157D1"/>
    <w:rsid w:val="00D15927"/>
    <w:rsid w:val="00D159D2"/>
    <w:rsid w:val="00D15F01"/>
    <w:rsid w:val="00D1602A"/>
    <w:rsid w:val="00D16B14"/>
    <w:rsid w:val="00D16DD7"/>
    <w:rsid w:val="00D17821"/>
    <w:rsid w:val="00D17B3B"/>
    <w:rsid w:val="00D17FBD"/>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B30"/>
    <w:rsid w:val="00D23130"/>
    <w:rsid w:val="00D2313C"/>
    <w:rsid w:val="00D23183"/>
    <w:rsid w:val="00D23317"/>
    <w:rsid w:val="00D234F2"/>
    <w:rsid w:val="00D23512"/>
    <w:rsid w:val="00D23792"/>
    <w:rsid w:val="00D23B4E"/>
    <w:rsid w:val="00D24030"/>
    <w:rsid w:val="00D24677"/>
    <w:rsid w:val="00D24CA4"/>
    <w:rsid w:val="00D24D72"/>
    <w:rsid w:val="00D252F7"/>
    <w:rsid w:val="00D259A4"/>
    <w:rsid w:val="00D25B01"/>
    <w:rsid w:val="00D25EFF"/>
    <w:rsid w:val="00D2619B"/>
    <w:rsid w:val="00D2664A"/>
    <w:rsid w:val="00D27311"/>
    <w:rsid w:val="00D277C6"/>
    <w:rsid w:val="00D277E0"/>
    <w:rsid w:val="00D27845"/>
    <w:rsid w:val="00D2789F"/>
    <w:rsid w:val="00D27A05"/>
    <w:rsid w:val="00D27A7C"/>
    <w:rsid w:val="00D27B34"/>
    <w:rsid w:val="00D3052F"/>
    <w:rsid w:val="00D30AE8"/>
    <w:rsid w:val="00D30C2F"/>
    <w:rsid w:val="00D3112B"/>
    <w:rsid w:val="00D317AD"/>
    <w:rsid w:val="00D31D71"/>
    <w:rsid w:val="00D31F53"/>
    <w:rsid w:val="00D32037"/>
    <w:rsid w:val="00D320E1"/>
    <w:rsid w:val="00D325C0"/>
    <w:rsid w:val="00D32C48"/>
    <w:rsid w:val="00D32C4E"/>
    <w:rsid w:val="00D3339A"/>
    <w:rsid w:val="00D333C8"/>
    <w:rsid w:val="00D3355D"/>
    <w:rsid w:val="00D33599"/>
    <w:rsid w:val="00D3368A"/>
    <w:rsid w:val="00D33B64"/>
    <w:rsid w:val="00D3429C"/>
    <w:rsid w:val="00D344DE"/>
    <w:rsid w:val="00D347A3"/>
    <w:rsid w:val="00D34A61"/>
    <w:rsid w:val="00D34A9C"/>
    <w:rsid w:val="00D359E3"/>
    <w:rsid w:val="00D35B89"/>
    <w:rsid w:val="00D360AE"/>
    <w:rsid w:val="00D3646B"/>
    <w:rsid w:val="00D3674B"/>
    <w:rsid w:val="00D3702F"/>
    <w:rsid w:val="00D3748B"/>
    <w:rsid w:val="00D37774"/>
    <w:rsid w:val="00D378D5"/>
    <w:rsid w:val="00D37BFF"/>
    <w:rsid w:val="00D37F68"/>
    <w:rsid w:val="00D402E9"/>
    <w:rsid w:val="00D4046E"/>
    <w:rsid w:val="00D404B1"/>
    <w:rsid w:val="00D40855"/>
    <w:rsid w:val="00D40B2A"/>
    <w:rsid w:val="00D40B31"/>
    <w:rsid w:val="00D40FAB"/>
    <w:rsid w:val="00D41457"/>
    <w:rsid w:val="00D41864"/>
    <w:rsid w:val="00D41EB7"/>
    <w:rsid w:val="00D425DC"/>
    <w:rsid w:val="00D42ABE"/>
    <w:rsid w:val="00D42BEB"/>
    <w:rsid w:val="00D42D87"/>
    <w:rsid w:val="00D42E5F"/>
    <w:rsid w:val="00D435E8"/>
    <w:rsid w:val="00D43629"/>
    <w:rsid w:val="00D436AB"/>
    <w:rsid w:val="00D43751"/>
    <w:rsid w:val="00D43A87"/>
    <w:rsid w:val="00D43F01"/>
    <w:rsid w:val="00D44145"/>
    <w:rsid w:val="00D442C4"/>
    <w:rsid w:val="00D447ED"/>
    <w:rsid w:val="00D44A7D"/>
    <w:rsid w:val="00D44A82"/>
    <w:rsid w:val="00D44CC8"/>
    <w:rsid w:val="00D44DC4"/>
    <w:rsid w:val="00D44F79"/>
    <w:rsid w:val="00D44FDB"/>
    <w:rsid w:val="00D45241"/>
    <w:rsid w:val="00D454F8"/>
    <w:rsid w:val="00D455E7"/>
    <w:rsid w:val="00D45E07"/>
    <w:rsid w:val="00D461D0"/>
    <w:rsid w:val="00D461EB"/>
    <w:rsid w:val="00D4651A"/>
    <w:rsid w:val="00D46B45"/>
    <w:rsid w:val="00D46C6B"/>
    <w:rsid w:val="00D47175"/>
    <w:rsid w:val="00D472E1"/>
    <w:rsid w:val="00D47783"/>
    <w:rsid w:val="00D479A0"/>
    <w:rsid w:val="00D50577"/>
    <w:rsid w:val="00D506CD"/>
    <w:rsid w:val="00D50747"/>
    <w:rsid w:val="00D50A1F"/>
    <w:rsid w:val="00D50B60"/>
    <w:rsid w:val="00D50D0C"/>
    <w:rsid w:val="00D51343"/>
    <w:rsid w:val="00D51F0D"/>
    <w:rsid w:val="00D520CD"/>
    <w:rsid w:val="00D521F7"/>
    <w:rsid w:val="00D522FB"/>
    <w:rsid w:val="00D524B1"/>
    <w:rsid w:val="00D52D9A"/>
    <w:rsid w:val="00D52E59"/>
    <w:rsid w:val="00D52ED4"/>
    <w:rsid w:val="00D53340"/>
    <w:rsid w:val="00D533C5"/>
    <w:rsid w:val="00D537FF"/>
    <w:rsid w:val="00D53968"/>
    <w:rsid w:val="00D54497"/>
    <w:rsid w:val="00D54796"/>
    <w:rsid w:val="00D54A37"/>
    <w:rsid w:val="00D54DC6"/>
    <w:rsid w:val="00D55082"/>
    <w:rsid w:val="00D5508F"/>
    <w:rsid w:val="00D55333"/>
    <w:rsid w:val="00D5584E"/>
    <w:rsid w:val="00D559E6"/>
    <w:rsid w:val="00D55C35"/>
    <w:rsid w:val="00D55CBC"/>
    <w:rsid w:val="00D55CDC"/>
    <w:rsid w:val="00D55E6F"/>
    <w:rsid w:val="00D56212"/>
    <w:rsid w:val="00D56357"/>
    <w:rsid w:val="00D5664B"/>
    <w:rsid w:val="00D5737B"/>
    <w:rsid w:val="00D575E7"/>
    <w:rsid w:val="00D57A75"/>
    <w:rsid w:val="00D600FA"/>
    <w:rsid w:val="00D606A7"/>
    <w:rsid w:val="00D60AA1"/>
    <w:rsid w:val="00D60EA5"/>
    <w:rsid w:val="00D61642"/>
    <w:rsid w:val="00D6184E"/>
    <w:rsid w:val="00D61FE8"/>
    <w:rsid w:val="00D62133"/>
    <w:rsid w:val="00D62224"/>
    <w:rsid w:val="00D624C7"/>
    <w:rsid w:val="00D6296D"/>
    <w:rsid w:val="00D62989"/>
    <w:rsid w:val="00D62BE1"/>
    <w:rsid w:val="00D62FA0"/>
    <w:rsid w:val="00D63CCF"/>
    <w:rsid w:val="00D64351"/>
    <w:rsid w:val="00D64B44"/>
    <w:rsid w:val="00D667CD"/>
    <w:rsid w:val="00D66926"/>
    <w:rsid w:val="00D6729C"/>
    <w:rsid w:val="00D67612"/>
    <w:rsid w:val="00D676F7"/>
    <w:rsid w:val="00D67737"/>
    <w:rsid w:val="00D678E3"/>
    <w:rsid w:val="00D67B6C"/>
    <w:rsid w:val="00D67C33"/>
    <w:rsid w:val="00D67D7D"/>
    <w:rsid w:val="00D67F25"/>
    <w:rsid w:val="00D67F36"/>
    <w:rsid w:val="00D70456"/>
    <w:rsid w:val="00D70487"/>
    <w:rsid w:val="00D70E71"/>
    <w:rsid w:val="00D70FE8"/>
    <w:rsid w:val="00D710E3"/>
    <w:rsid w:val="00D7157F"/>
    <w:rsid w:val="00D716F6"/>
    <w:rsid w:val="00D717F8"/>
    <w:rsid w:val="00D71894"/>
    <w:rsid w:val="00D7196F"/>
    <w:rsid w:val="00D71D0C"/>
    <w:rsid w:val="00D72002"/>
    <w:rsid w:val="00D727BD"/>
    <w:rsid w:val="00D72F04"/>
    <w:rsid w:val="00D72F90"/>
    <w:rsid w:val="00D731BC"/>
    <w:rsid w:val="00D732A3"/>
    <w:rsid w:val="00D733B7"/>
    <w:rsid w:val="00D736F9"/>
    <w:rsid w:val="00D73832"/>
    <w:rsid w:val="00D747E0"/>
    <w:rsid w:val="00D74961"/>
    <w:rsid w:val="00D74AB3"/>
    <w:rsid w:val="00D74C1E"/>
    <w:rsid w:val="00D74DCF"/>
    <w:rsid w:val="00D75166"/>
    <w:rsid w:val="00D751E5"/>
    <w:rsid w:val="00D7547E"/>
    <w:rsid w:val="00D7560F"/>
    <w:rsid w:val="00D7582C"/>
    <w:rsid w:val="00D75DC0"/>
    <w:rsid w:val="00D75FA9"/>
    <w:rsid w:val="00D75FC4"/>
    <w:rsid w:val="00D76199"/>
    <w:rsid w:val="00D763EA"/>
    <w:rsid w:val="00D76535"/>
    <w:rsid w:val="00D76607"/>
    <w:rsid w:val="00D76780"/>
    <w:rsid w:val="00D768C5"/>
    <w:rsid w:val="00D76F28"/>
    <w:rsid w:val="00D7726A"/>
    <w:rsid w:val="00D77D57"/>
    <w:rsid w:val="00D77FE9"/>
    <w:rsid w:val="00D8027F"/>
    <w:rsid w:val="00D8088F"/>
    <w:rsid w:val="00D80EFF"/>
    <w:rsid w:val="00D81111"/>
    <w:rsid w:val="00D81522"/>
    <w:rsid w:val="00D81557"/>
    <w:rsid w:val="00D81777"/>
    <w:rsid w:val="00D81941"/>
    <w:rsid w:val="00D819C4"/>
    <w:rsid w:val="00D81CF8"/>
    <w:rsid w:val="00D82520"/>
    <w:rsid w:val="00D826CF"/>
    <w:rsid w:val="00D82A36"/>
    <w:rsid w:val="00D82CE0"/>
    <w:rsid w:val="00D82E7F"/>
    <w:rsid w:val="00D82F19"/>
    <w:rsid w:val="00D8308D"/>
    <w:rsid w:val="00D835B9"/>
    <w:rsid w:val="00D8398E"/>
    <w:rsid w:val="00D83C4E"/>
    <w:rsid w:val="00D84877"/>
    <w:rsid w:val="00D84997"/>
    <w:rsid w:val="00D84ACD"/>
    <w:rsid w:val="00D85367"/>
    <w:rsid w:val="00D856D2"/>
    <w:rsid w:val="00D8598A"/>
    <w:rsid w:val="00D85FE6"/>
    <w:rsid w:val="00D86500"/>
    <w:rsid w:val="00D87078"/>
    <w:rsid w:val="00D871F7"/>
    <w:rsid w:val="00D872B1"/>
    <w:rsid w:val="00D8745F"/>
    <w:rsid w:val="00D87539"/>
    <w:rsid w:val="00D908BC"/>
    <w:rsid w:val="00D908C9"/>
    <w:rsid w:val="00D90A27"/>
    <w:rsid w:val="00D90E94"/>
    <w:rsid w:val="00D91119"/>
    <w:rsid w:val="00D91234"/>
    <w:rsid w:val="00D9149D"/>
    <w:rsid w:val="00D91742"/>
    <w:rsid w:val="00D917D6"/>
    <w:rsid w:val="00D91AF3"/>
    <w:rsid w:val="00D91C9A"/>
    <w:rsid w:val="00D91E60"/>
    <w:rsid w:val="00D922A5"/>
    <w:rsid w:val="00D92772"/>
    <w:rsid w:val="00D92A29"/>
    <w:rsid w:val="00D92B6C"/>
    <w:rsid w:val="00D9321E"/>
    <w:rsid w:val="00D9335A"/>
    <w:rsid w:val="00D93808"/>
    <w:rsid w:val="00D94247"/>
    <w:rsid w:val="00D94392"/>
    <w:rsid w:val="00D9455D"/>
    <w:rsid w:val="00D9458D"/>
    <w:rsid w:val="00D94794"/>
    <w:rsid w:val="00D94928"/>
    <w:rsid w:val="00D94960"/>
    <w:rsid w:val="00D94E77"/>
    <w:rsid w:val="00D94EF0"/>
    <w:rsid w:val="00D94F43"/>
    <w:rsid w:val="00D959D8"/>
    <w:rsid w:val="00D95A19"/>
    <w:rsid w:val="00D95CBB"/>
    <w:rsid w:val="00D95CC1"/>
    <w:rsid w:val="00D95F47"/>
    <w:rsid w:val="00D96414"/>
    <w:rsid w:val="00D969F1"/>
    <w:rsid w:val="00D96B23"/>
    <w:rsid w:val="00D96B36"/>
    <w:rsid w:val="00D96CFE"/>
    <w:rsid w:val="00D97D5B"/>
    <w:rsid w:val="00D97D62"/>
    <w:rsid w:val="00D97F1D"/>
    <w:rsid w:val="00D97F23"/>
    <w:rsid w:val="00DA02A8"/>
    <w:rsid w:val="00DA036C"/>
    <w:rsid w:val="00DA050E"/>
    <w:rsid w:val="00DA0867"/>
    <w:rsid w:val="00DA09E8"/>
    <w:rsid w:val="00DA0E03"/>
    <w:rsid w:val="00DA1568"/>
    <w:rsid w:val="00DA1965"/>
    <w:rsid w:val="00DA1D02"/>
    <w:rsid w:val="00DA2463"/>
    <w:rsid w:val="00DA2887"/>
    <w:rsid w:val="00DA2A0D"/>
    <w:rsid w:val="00DA2BFE"/>
    <w:rsid w:val="00DA2CD8"/>
    <w:rsid w:val="00DA2D8A"/>
    <w:rsid w:val="00DA2E9F"/>
    <w:rsid w:val="00DA309F"/>
    <w:rsid w:val="00DA31BD"/>
    <w:rsid w:val="00DA3254"/>
    <w:rsid w:val="00DA33AC"/>
    <w:rsid w:val="00DA3492"/>
    <w:rsid w:val="00DA3648"/>
    <w:rsid w:val="00DA3E1E"/>
    <w:rsid w:val="00DA4173"/>
    <w:rsid w:val="00DA4246"/>
    <w:rsid w:val="00DA4514"/>
    <w:rsid w:val="00DA47B7"/>
    <w:rsid w:val="00DA484F"/>
    <w:rsid w:val="00DA4A70"/>
    <w:rsid w:val="00DA4F78"/>
    <w:rsid w:val="00DA5283"/>
    <w:rsid w:val="00DA54D0"/>
    <w:rsid w:val="00DA55FC"/>
    <w:rsid w:val="00DA5E0B"/>
    <w:rsid w:val="00DA618B"/>
    <w:rsid w:val="00DA6611"/>
    <w:rsid w:val="00DA67B9"/>
    <w:rsid w:val="00DA734E"/>
    <w:rsid w:val="00DA78EA"/>
    <w:rsid w:val="00DA7D7B"/>
    <w:rsid w:val="00DB0623"/>
    <w:rsid w:val="00DB07CA"/>
    <w:rsid w:val="00DB08A0"/>
    <w:rsid w:val="00DB0F6D"/>
    <w:rsid w:val="00DB1102"/>
    <w:rsid w:val="00DB121C"/>
    <w:rsid w:val="00DB137E"/>
    <w:rsid w:val="00DB16C6"/>
    <w:rsid w:val="00DB17D9"/>
    <w:rsid w:val="00DB18A5"/>
    <w:rsid w:val="00DB1A84"/>
    <w:rsid w:val="00DB2530"/>
    <w:rsid w:val="00DB2800"/>
    <w:rsid w:val="00DB280D"/>
    <w:rsid w:val="00DB2922"/>
    <w:rsid w:val="00DB2CA1"/>
    <w:rsid w:val="00DB2E9C"/>
    <w:rsid w:val="00DB31AB"/>
    <w:rsid w:val="00DB359A"/>
    <w:rsid w:val="00DB3EDC"/>
    <w:rsid w:val="00DB4120"/>
    <w:rsid w:val="00DB42CA"/>
    <w:rsid w:val="00DB44B9"/>
    <w:rsid w:val="00DB4827"/>
    <w:rsid w:val="00DB4A4C"/>
    <w:rsid w:val="00DB4BCE"/>
    <w:rsid w:val="00DB4CCA"/>
    <w:rsid w:val="00DB4E90"/>
    <w:rsid w:val="00DB52DB"/>
    <w:rsid w:val="00DB58CB"/>
    <w:rsid w:val="00DB5C11"/>
    <w:rsid w:val="00DB5C7C"/>
    <w:rsid w:val="00DB5CC5"/>
    <w:rsid w:val="00DB5DD8"/>
    <w:rsid w:val="00DB70A1"/>
    <w:rsid w:val="00DB71E3"/>
    <w:rsid w:val="00DB73B7"/>
    <w:rsid w:val="00DB7A76"/>
    <w:rsid w:val="00DB7BC1"/>
    <w:rsid w:val="00DB7D23"/>
    <w:rsid w:val="00DB7EDF"/>
    <w:rsid w:val="00DC0040"/>
    <w:rsid w:val="00DC0113"/>
    <w:rsid w:val="00DC05AB"/>
    <w:rsid w:val="00DC05C6"/>
    <w:rsid w:val="00DC0714"/>
    <w:rsid w:val="00DC0837"/>
    <w:rsid w:val="00DC0943"/>
    <w:rsid w:val="00DC0BAB"/>
    <w:rsid w:val="00DC0BD8"/>
    <w:rsid w:val="00DC0C43"/>
    <w:rsid w:val="00DC136A"/>
    <w:rsid w:val="00DC14D2"/>
    <w:rsid w:val="00DC159A"/>
    <w:rsid w:val="00DC170D"/>
    <w:rsid w:val="00DC1779"/>
    <w:rsid w:val="00DC22D7"/>
    <w:rsid w:val="00DC2894"/>
    <w:rsid w:val="00DC2956"/>
    <w:rsid w:val="00DC2A8F"/>
    <w:rsid w:val="00DC2D32"/>
    <w:rsid w:val="00DC2D45"/>
    <w:rsid w:val="00DC2E2F"/>
    <w:rsid w:val="00DC2F86"/>
    <w:rsid w:val="00DC301F"/>
    <w:rsid w:val="00DC30B6"/>
    <w:rsid w:val="00DC319D"/>
    <w:rsid w:val="00DC3487"/>
    <w:rsid w:val="00DC3E17"/>
    <w:rsid w:val="00DC41CD"/>
    <w:rsid w:val="00DC433E"/>
    <w:rsid w:val="00DC43C7"/>
    <w:rsid w:val="00DC464B"/>
    <w:rsid w:val="00DC4BD0"/>
    <w:rsid w:val="00DC4F87"/>
    <w:rsid w:val="00DC5410"/>
    <w:rsid w:val="00DC5711"/>
    <w:rsid w:val="00DC5985"/>
    <w:rsid w:val="00DC5A7E"/>
    <w:rsid w:val="00DC5DE1"/>
    <w:rsid w:val="00DC629E"/>
    <w:rsid w:val="00DC6BBF"/>
    <w:rsid w:val="00DD01DA"/>
    <w:rsid w:val="00DD032F"/>
    <w:rsid w:val="00DD05C9"/>
    <w:rsid w:val="00DD0863"/>
    <w:rsid w:val="00DD0C43"/>
    <w:rsid w:val="00DD0F58"/>
    <w:rsid w:val="00DD1114"/>
    <w:rsid w:val="00DD1167"/>
    <w:rsid w:val="00DD1755"/>
    <w:rsid w:val="00DD1AAA"/>
    <w:rsid w:val="00DD1FB6"/>
    <w:rsid w:val="00DD2291"/>
    <w:rsid w:val="00DD2450"/>
    <w:rsid w:val="00DD24A2"/>
    <w:rsid w:val="00DD2610"/>
    <w:rsid w:val="00DD2FFC"/>
    <w:rsid w:val="00DD3054"/>
    <w:rsid w:val="00DD30C3"/>
    <w:rsid w:val="00DD30F4"/>
    <w:rsid w:val="00DD31E3"/>
    <w:rsid w:val="00DD34F8"/>
    <w:rsid w:val="00DD39B1"/>
    <w:rsid w:val="00DD3C3B"/>
    <w:rsid w:val="00DD4599"/>
    <w:rsid w:val="00DD4696"/>
    <w:rsid w:val="00DD470A"/>
    <w:rsid w:val="00DD481A"/>
    <w:rsid w:val="00DD4CCD"/>
    <w:rsid w:val="00DD4EAA"/>
    <w:rsid w:val="00DD4FBF"/>
    <w:rsid w:val="00DD515B"/>
    <w:rsid w:val="00DD51DA"/>
    <w:rsid w:val="00DD5577"/>
    <w:rsid w:val="00DD5F1D"/>
    <w:rsid w:val="00DD643F"/>
    <w:rsid w:val="00DD657D"/>
    <w:rsid w:val="00DD678A"/>
    <w:rsid w:val="00DD6C4C"/>
    <w:rsid w:val="00DD6E85"/>
    <w:rsid w:val="00DD703B"/>
    <w:rsid w:val="00DD71A8"/>
    <w:rsid w:val="00DD73A1"/>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10C"/>
    <w:rsid w:val="00DE21D9"/>
    <w:rsid w:val="00DE2497"/>
    <w:rsid w:val="00DE24A4"/>
    <w:rsid w:val="00DE298E"/>
    <w:rsid w:val="00DE2B70"/>
    <w:rsid w:val="00DE2DBD"/>
    <w:rsid w:val="00DE304A"/>
    <w:rsid w:val="00DE3097"/>
    <w:rsid w:val="00DE3743"/>
    <w:rsid w:val="00DE39BE"/>
    <w:rsid w:val="00DE3FEB"/>
    <w:rsid w:val="00DE422F"/>
    <w:rsid w:val="00DE4772"/>
    <w:rsid w:val="00DE47B6"/>
    <w:rsid w:val="00DE47CF"/>
    <w:rsid w:val="00DE48CA"/>
    <w:rsid w:val="00DE4CAA"/>
    <w:rsid w:val="00DE4CBD"/>
    <w:rsid w:val="00DE4D94"/>
    <w:rsid w:val="00DE4F4E"/>
    <w:rsid w:val="00DE52C0"/>
    <w:rsid w:val="00DE5CE5"/>
    <w:rsid w:val="00DE6186"/>
    <w:rsid w:val="00DE6379"/>
    <w:rsid w:val="00DE64F7"/>
    <w:rsid w:val="00DE67F9"/>
    <w:rsid w:val="00DE6B27"/>
    <w:rsid w:val="00DE6BE3"/>
    <w:rsid w:val="00DE6F2D"/>
    <w:rsid w:val="00DE720F"/>
    <w:rsid w:val="00DE765F"/>
    <w:rsid w:val="00DE7660"/>
    <w:rsid w:val="00DE78A1"/>
    <w:rsid w:val="00DE7ED5"/>
    <w:rsid w:val="00DF0AA5"/>
    <w:rsid w:val="00DF131C"/>
    <w:rsid w:val="00DF1673"/>
    <w:rsid w:val="00DF17B1"/>
    <w:rsid w:val="00DF1864"/>
    <w:rsid w:val="00DF1EF7"/>
    <w:rsid w:val="00DF2166"/>
    <w:rsid w:val="00DF29BF"/>
    <w:rsid w:val="00DF2A1E"/>
    <w:rsid w:val="00DF2B4B"/>
    <w:rsid w:val="00DF318A"/>
    <w:rsid w:val="00DF31E7"/>
    <w:rsid w:val="00DF3460"/>
    <w:rsid w:val="00DF376D"/>
    <w:rsid w:val="00DF3872"/>
    <w:rsid w:val="00DF3957"/>
    <w:rsid w:val="00DF3B2C"/>
    <w:rsid w:val="00DF40AB"/>
    <w:rsid w:val="00DF432D"/>
    <w:rsid w:val="00DF4969"/>
    <w:rsid w:val="00DF4B62"/>
    <w:rsid w:val="00DF4BCA"/>
    <w:rsid w:val="00DF4C8A"/>
    <w:rsid w:val="00DF4F30"/>
    <w:rsid w:val="00DF53EB"/>
    <w:rsid w:val="00DF57A7"/>
    <w:rsid w:val="00DF58F1"/>
    <w:rsid w:val="00DF5CDF"/>
    <w:rsid w:val="00DF5EFB"/>
    <w:rsid w:val="00DF60D8"/>
    <w:rsid w:val="00DF665C"/>
    <w:rsid w:val="00DF67D6"/>
    <w:rsid w:val="00DF68A8"/>
    <w:rsid w:val="00DF69C4"/>
    <w:rsid w:val="00DF6A0B"/>
    <w:rsid w:val="00DF6A62"/>
    <w:rsid w:val="00DF6AAB"/>
    <w:rsid w:val="00DF714B"/>
    <w:rsid w:val="00DF7158"/>
    <w:rsid w:val="00DF728A"/>
    <w:rsid w:val="00DF732F"/>
    <w:rsid w:val="00DF7886"/>
    <w:rsid w:val="00E00538"/>
    <w:rsid w:val="00E00557"/>
    <w:rsid w:val="00E007D0"/>
    <w:rsid w:val="00E008EA"/>
    <w:rsid w:val="00E015FE"/>
    <w:rsid w:val="00E01649"/>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4F4A"/>
    <w:rsid w:val="00E05121"/>
    <w:rsid w:val="00E05197"/>
    <w:rsid w:val="00E0562B"/>
    <w:rsid w:val="00E05697"/>
    <w:rsid w:val="00E05AC7"/>
    <w:rsid w:val="00E05F15"/>
    <w:rsid w:val="00E05F3B"/>
    <w:rsid w:val="00E06459"/>
    <w:rsid w:val="00E06A05"/>
    <w:rsid w:val="00E06CE3"/>
    <w:rsid w:val="00E06D03"/>
    <w:rsid w:val="00E06F60"/>
    <w:rsid w:val="00E07387"/>
    <w:rsid w:val="00E07AED"/>
    <w:rsid w:val="00E07C51"/>
    <w:rsid w:val="00E07D2C"/>
    <w:rsid w:val="00E07DBD"/>
    <w:rsid w:val="00E07F5C"/>
    <w:rsid w:val="00E1044A"/>
    <w:rsid w:val="00E104A8"/>
    <w:rsid w:val="00E107A0"/>
    <w:rsid w:val="00E1088E"/>
    <w:rsid w:val="00E10F77"/>
    <w:rsid w:val="00E1105B"/>
    <w:rsid w:val="00E1177E"/>
    <w:rsid w:val="00E119D6"/>
    <w:rsid w:val="00E12994"/>
    <w:rsid w:val="00E12996"/>
    <w:rsid w:val="00E12CAB"/>
    <w:rsid w:val="00E12DCC"/>
    <w:rsid w:val="00E12EAF"/>
    <w:rsid w:val="00E130A2"/>
    <w:rsid w:val="00E1352B"/>
    <w:rsid w:val="00E135C5"/>
    <w:rsid w:val="00E135E0"/>
    <w:rsid w:val="00E13BF1"/>
    <w:rsid w:val="00E13DCB"/>
    <w:rsid w:val="00E1485B"/>
    <w:rsid w:val="00E14D4B"/>
    <w:rsid w:val="00E158C3"/>
    <w:rsid w:val="00E15A3C"/>
    <w:rsid w:val="00E1600E"/>
    <w:rsid w:val="00E16AD1"/>
    <w:rsid w:val="00E17237"/>
    <w:rsid w:val="00E177C0"/>
    <w:rsid w:val="00E179F6"/>
    <w:rsid w:val="00E17ABB"/>
    <w:rsid w:val="00E17AC1"/>
    <w:rsid w:val="00E17B89"/>
    <w:rsid w:val="00E20208"/>
    <w:rsid w:val="00E20267"/>
    <w:rsid w:val="00E20454"/>
    <w:rsid w:val="00E209EC"/>
    <w:rsid w:val="00E20BE3"/>
    <w:rsid w:val="00E20BFD"/>
    <w:rsid w:val="00E20F37"/>
    <w:rsid w:val="00E2100B"/>
    <w:rsid w:val="00E219A4"/>
    <w:rsid w:val="00E21C86"/>
    <w:rsid w:val="00E22764"/>
    <w:rsid w:val="00E2284E"/>
    <w:rsid w:val="00E22919"/>
    <w:rsid w:val="00E229AE"/>
    <w:rsid w:val="00E22AC9"/>
    <w:rsid w:val="00E22D6A"/>
    <w:rsid w:val="00E23333"/>
    <w:rsid w:val="00E2337D"/>
    <w:rsid w:val="00E238F8"/>
    <w:rsid w:val="00E23D4E"/>
    <w:rsid w:val="00E2405E"/>
    <w:rsid w:val="00E24693"/>
    <w:rsid w:val="00E246E6"/>
    <w:rsid w:val="00E2471A"/>
    <w:rsid w:val="00E249BC"/>
    <w:rsid w:val="00E249D6"/>
    <w:rsid w:val="00E24ADF"/>
    <w:rsid w:val="00E25093"/>
    <w:rsid w:val="00E2548E"/>
    <w:rsid w:val="00E2563D"/>
    <w:rsid w:val="00E25775"/>
    <w:rsid w:val="00E26138"/>
    <w:rsid w:val="00E2658B"/>
    <w:rsid w:val="00E26A40"/>
    <w:rsid w:val="00E26E53"/>
    <w:rsid w:val="00E27F0C"/>
    <w:rsid w:val="00E27F28"/>
    <w:rsid w:val="00E303BA"/>
    <w:rsid w:val="00E30552"/>
    <w:rsid w:val="00E30C52"/>
    <w:rsid w:val="00E30D61"/>
    <w:rsid w:val="00E31003"/>
    <w:rsid w:val="00E31262"/>
    <w:rsid w:val="00E31FDD"/>
    <w:rsid w:val="00E32369"/>
    <w:rsid w:val="00E32436"/>
    <w:rsid w:val="00E32742"/>
    <w:rsid w:val="00E327CC"/>
    <w:rsid w:val="00E32CB6"/>
    <w:rsid w:val="00E32FF8"/>
    <w:rsid w:val="00E33207"/>
    <w:rsid w:val="00E33366"/>
    <w:rsid w:val="00E33E8C"/>
    <w:rsid w:val="00E33FE0"/>
    <w:rsid w:val="00E347B3"/>
    <w:rsid w:val="00E34C27"/>
    <w:rsid w:val="00E34D86"/>
    <w:rsid w:val="00E356CD"/>
    <w:rsid w:val="00E35B32"/>
    <w:rsid w:val="00E35CB6"/>
    <w:rsid w:val="00E3601D"/>
    <w:rsid w:val="00E36065"/>
    <w:rsid w:val="00E36516"/>
    <w:rsid w:val="00E36867"/>
    <w:rsid w:val="00E36C56"/>
    <w:rsid w:val="00E36E69"/>
    <w:rsid w:val="00E3704C"/>
    <w:rsid w:val="00E37624"/>
    <w:rsid w:val="00E376D5"/>
    <w:rsid w:val="00E37AE5"/>
    <w:rsid w:val="00E4001E"/>
    <w:rsid w:val="00E403A6"/>
    <w:rsid w:val="00E4079F"/>
    <w:rsid w:val="00E408D8"/>
    <w:rsid w:val="00E40988"/>
    <w:rsid w:val="00E40EB3"/>
    <w:rsid w:val="00E412DC"/>
    <w:rsid w:val="00E41499"/>
    <w:rsid w:val="00E414FD"/>
    <w:rsid w:val="00E41676"/>
    <w:rsid w:val="00E41B44"/>
    <w:rsid w:val="00E41DCC"/>
    <w:rsid w:val="00E42147"/>
    <w:rsid w:val="00E42377"/>
    <w:rsid w:val="00E425DE"/>
    <w:rsid w:val="00E42951"/>
    <w:rsid w:val="00E42CAA"/>
    <w:rsid w:val="00E43821"/>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567"/>
    <w:rsid w:val="00E466C6"/>
    <w:rsid w:val="00E46CBC"/>
    <w:rsid w:val="00E477F0"/>
    <w:rsid w:val="00E47A04"/>
    <w:rsid w:val="00E47D3D"/>
    <w:rsid w:val="00E47EF4"/>
    <w:rsid w:val="00E47FF4"/>
    <w:rsid w:val="00E50560"/>
    <w:rsid w:val="00E50F01"/>
    <w:rsid w:val="00E51061"/>
    <w:rsid w:val="00E5114B"/>
    <w:rsid w:val="00E5117B"/>
    <w:rsid w:val="00E51216"/>
    <w:rsid w:val="00E512AC"/>
    <w:rsid w:val="00E518DE"/>
    <w:rsid w:val="00E51D7C"/>
    <w:rsid w:val="00E5257B"/>
    <w:rsid w:val="00E526CD"/>
    <w:rsid w:val="00E52765"/>
    <w:rsid w:val="00E5285C"/>
    <w:rsid w:val="00E52935"/>
    <w:rsid w:val="00E529E0"/>
    <w:rsid w:val="00E52DC2"/>
    <w:rsid w:val="00E5311B"/>
    <w:rsid w:val="00E53668"/>
    <w:rsid w:val="00E537BA"/>
    <w:rsid w:val="00E53A31"/>
    <w:rsid w:val="00E53D14"/>
    <w:rsid w:val="00E540FB"/>
    <w:rsid w:val="00E5434B"/>
    <w:rsid w:val="00E5439E"/>
    <w:rsid w:val="00E543AF"/>
    <w:rsid w:val="00E549B0"/>
    <w:rsid w:val="00E54ACB"/>
    <w:rsid w:val="00E555F5"/>
    <w:rsid w:val="00E55856"/>
    <w:rsid w:val="00E55CF5"/>
    <w:rsid w:val="00E55D17"/>
    <w:rsid w:val="00E56B87"/>
    <w:rsid w:val="00E579AB"/>
    <w:rsid w:val="00E57C30"/>
    <w:rsid w:val="00E57C7A"/>
    <w:rsid w:val="00E57D66"/>
    <w:rsid w:val="00E600B1"/>
    <w:rsid w:val="00E600D5"/>
    <w:rsid w:val="00E606B5"/>
    <w:rsid w:val="00E60D70"/>
    <w:rsid w:val="00E60F9C"/>
    <w:rsid w:val="00E612FB"/>
    <w:rsid w:val="00E613C5"/>
    <w:rsid w:val="00E61DBE"/>
    <w:rsid w:val="00E621B6"/>
    <w:rsid w:val="00E6240A"/>
    <w:rsid w:val="00E629EB"/>
    <w:rsid w:val="00E62A50"/>
    <w:rsid w:val="00E63052"/>
    <w:rsid w:val="00E632F5"/>
    <w:rsid w:val="00E63B5C"/>
    <w:rsid w:val="00E63C1D"/>
    <w:rsid w:val="00E63F08"/>
    <w:rsid w:val="00E63F8D"/>
    <w:rsid w:val="00E64016"/>
    <w:rsid w:val="00E64296"/>
    <w:rsid w:val="00E642CB"/>
    <w:rsid w:val="00E64545"/>
    <w:rsid w:val="00E64F39"/>
    <w:rsid w:val="00E64FFB"/>
    <w:rsid w:val="00E65185"/>
    <w:rsid w:val="00E65266"/>
    <w:rsid w:val="00E6532A"/>
    <w:rsid w:val="00E65400"/>
    <w:rsid w:val="00E6569F"/>
    <w:rsid w:val="00E6643C"/>
    <w:rsid w:val="00E66529"/>
    <w:rsid w:val="00E66985"/>
    <w:rsid w:val="00E675DF"/>
    <w:rsid w:val="00E675F5"/>
    <w:rsid w:val="00E676B0"/>
    <w:rsid w:val="00E67B68"/>
    <w:rsid w:val="00E67E8A"/>
    <w:rsid w:val="00E70B0D"/>
    <w:rsid w:val="00E7113B"/>
    <w:rsid w:val="00E71234"/>
    <w:rsid w:val="00E71731"/>
    <w:rsid w:val="00E72152"/>
    <w:rsid w:val="00E723DA"/>
    <w:rsid w:val="00E72CC9"/>
    <w:rsid w:val="00E737C3"/>
    <w:rsid w:val="00E73965"/>
    <w:rsid w:val="00E73A34"/>
    <w:rsid w:val="00E7413B"/>
    <w:rsid w:val="00E742CC"/>
    <w:rsid w:val="00E74868"/>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F4"/>
    <w:rsid w:val="00E80530"/>
    <w:rsid w:val="00E80769"/>
    <w:rsid w:val="00E80935"/>
    <w:rsid w:val="00E80CC4"/>
    <w:rsid w:val="00E80E4A"/>
    <w:rsid w:val="00E80EB1"/>
    <w:rsid w:val="00E80F42"/>
    <w:rsid w:val="00E813CA"/>
    <w:rsid w:val="00E8173A"/>
    <w:rsid w:val="00E81979"/>
    <w:rsid w:val="00E81CA4"/>
    <w:rsid w:val="00E821EE"/>
    <w:rsid w:val="00E82452"/>
    <w:rsid w:val="00E8246A"/>
    <w:rsid w:val="00E82563"/>
    <w:rsid w:val="00E82AC7"/>
    <w:rsid w:val="00E82AE3"/>
    <w:rsid w:val="00E82F46"/>
    <w:rsid w:val="00E82FB1"/>
    <w:rsid w:val="00E833DA"/>
    <w:rsid w:val="00E83F76"/>
    <w:rsid w:val="00E84384"/>
    <w:rsid w:val="00E8460B"/>
    <w:rsid w:val="00E846BB"/>
    <w:rsid w:val="00E84E2A"/>
    <w:rsid w:val="00E84F1F"/>
    <w:rsid w:val="00E84FA9"/>
    <w:rsid w:val="00E853CE"/>
    <w:rsid w:val="00E85CFC"/>
    <w:rsid w:val="00E85D1B"/>
    <w:rsid w:val="00E86194"/>
    <w:rsid w:val="00E8655B"/>
    <w:rsid w:val="00E8674F"/>
    <w:rsid w:val="00E86ED0"/>
    <w:rsid w:val="00E870D1"/>
    <w:rsid w:val="00E87260"/>
    <w:rsid w:val="00E872D6"/>
    <w:rsid w:val="00E87423"/>
    <w:rsid w:val="00E87A57"/>
    <w:rsid w:val="00E87BBF"/>
    <w:rsid w:val="00E87D84"/>
    <w:rsid w:val="00E87E6F"/>
    <w:rsid w:val="00E87E9E"/>
    <w:rsid w:val="00E87EE4"/>
    <w:rsid w:val="00E903B2"/>
    <w:rsid w:val="00E9052A"/>
    <w:rsid w:val="00E9075D"/>
    <w:rsid w:val="00E90855"/>
    <w:rsid w:val="00E90976"/>
    <w:rsid w:val="00E90993"/>
    <w:rsid w:val="00E9099C"/>
    <w:rsid w:val="00E90A96"/>
    <w:rsid w:val="00E90E97"/>
    <w:rsid w:val="00E90EC2"/>
    <w:rsid w:val="00E91BF6"/>
    <w:rsid w:val="00E91CFF"/>
    <w:rsid w:val="00E92335"/>
    <w:rsid w:val="00E9236F"/>
    <w:rsid w:val="00E9273E"/>
    <w:rsid w:val="00E9394F"/>
    <w:rsid w:val="00E93CB8"/>
    <w:rsid w:val="00E93EB4"/>
    <w:rsid w:val="00E93EB6"/>
    <w:rsid w:val="00E9430F"/>
    <w:rsid w:val="00E945BB"/>
    <w:rsid w:val="00E947EB"/>
    <w:rsid w:val="00E94C9B"/>
    <w:rsid w:val="00E94EEC"/>
    <w:rsid w:val="00E94F84"/>
    <w:rsid w:val="00E95254"/>
    <w:rsid w:val="00E9526D"/>
    <w:rsid w:val="00E953C1"/>
    <w:rsid w:val="00E959A9"/>
    <w:rsid w:val="00E95BE1"/>
    <w:rsid w:val="00E95F6A"/>
    <w:rsid w:val="00E96510"/>
    <w:rsid w:val="00E9682D"/>
    <w:rsid w:val="00E96880"/>
    <w:rsid w:val="00E96B51"/>
    <w:rsid w:val="00E96BA8"/>
    <w:rsid w:val="00E96BDC"/>
    <w:rsid w:val="00E96F30"/>
    <w:rsid w:val="00E970F3"/>
    <w:rsid w:val="00E9733D"/>
    <w:rsid w:val="00E974A1"/>
    <w:rsid w:val="00E9762A"/>
    <w:rsid w:val="00E9788B"/>
    <w:rsid w:val="00E9795C"/>
    <w:rsid w:val="00E97BC9"/>
    <w:rsid w:val="00E97DAE"/>
    <w:rsid w:val="00EA0060"/>
    <w:rsid w:val="00EA0C0D"/>
    <w:rsid w:val="00EA0F67"/>
    <w:rsid w:val="00EA12CF"/>
    <w:rsid w:val="00EA1A89"/>
    <w:rsid w:val="00EA1BF7"/>
    <w:rsid w:val="00EA1C46"/>
    <w:rsid w:val="00EA1FCD"/>
    <w:rsid w:val="00EA22B1"/>
    <w:rsid w:val="00EA285B"/>
    <w:rsid w:val="00EA2A74"/>
    <w:rsid w:val="00EA2DA3"/>
    <w:rsid w:val="00EA3084"/>
    <w:rsid w:val="00EA325D"/>
    <w:rsid w:val="00EA3376"/>
    <w:rsid w:val="00EA361F"/>
    <w:rsid w:val="00EA37C4"/>
    <w:rsid w:val="00EA3E78"/>
    <w:rsid w:val="00EA4278"/>
    <w:rsid w:val="00EA43CB"/>
    <w:rsid w:val="00EA4483"/>
    <w:rsid w:val="00EA478D"/>
    <w:rsid w:val="00EA584E"/>
    <w:rsid w:val="00EA5B10"/>
    <w:rsid w:val="00EA62D9"/>
    <w:rsid w:val="00EA6450"/>
    <w:rsid w:val="00EA6758"/>
    <w:rsid w:val="00EA7E3D"/>
    <w:rsid w:val="00EB044A"/>
    <w:rsid w:val="00EB0549"/>
    <w:rsid w:val="00EB0C6C"/>
    <w:rsid w:val="00EB115C"/>
    <w:rsid w:val="00EB14ED"/>
    <w:rsid w:val="00EB1B74"/>
    <w:rsid w:val="00EB2035"/>
    <w:rsid w:val="00EB221B"/>
    <w:rsid w:val="00EB2642"/>
    <w:rsid w:val="00EB2751"/>
    <w:rsid w:val="00EB282B"/>
    <w:rsid w:val="00EB2A78"/>
    <w:rsid w:val="00EB2B2C"/>
    <w:rsid w:val="00EB3250"/>
    <w:rsid w:val="00EB34E9"/>
    <w:rsid w:val="00EB34FB"/>
    <w:rsid w:val="00EB3663"/>
    <w:rsid w:val="00EB3716"/>
    <w:rsid w:val="00EB380E"/>
    <w:rsid w:val="00EB3E98"/>
    <w:rsid w:val="00EB4026"/>
    <w:rsid w:val="00EB409F"/>
    <w:rsid w:val="00EB4367"/>
    <w:rsid w:val="00EB444C"/>
    <w:rsid w:val="00EB4529"/>
    <w:rsid w:val="00EB4796"/>
    <w:rsid w:val="00EB4CA0"/>
    <w:rsid w:val="00EB4D0A"/>
    <w:rsid w:val="00EB4EF8"/>
    <w:rsid w:val="00EB565B"/>
    <w:rsid w:val="00EB5A15"/>
    <w:rsid w:val="00EB638A"/>
    <w:rsid w:val="00EB64AF"/>
    <w:rsid w:val="00EB690A"/>
    <w:rsid w:val="00EB692E"/>
    <w:rsid w:val="00EB6A37"/>
    <w:rsid w:val="00EB6E3D"/>
    <w:rsid w:val="00EB70BC"/>
    <w:rsid w:val="00EB76CD"/>
    <w:rsid w:val="00EB77F9"/>
    <w:rsid w:val="00EB78CC"/>
    <w:rsid w:val="00EB78DA"/>
    <w:rsid w:val="00EB79B0"/>
    <w:rsid w:val="00EB7AC1"/>
    <w:rsid w:val="00EB7C0E"/>
    <w:rsid w:val="00EC009E"/>
    <w:rsid w:val="00EC00F7"/>
    <w:rsid w:val="00EC0314"/>
    <w:rsid w:val="00EC0399"/>
    <w:rsid w:val="00EC06A9"/>
    <w:rsid w:val="00EC0957"/>
    <w:rsid w:val="00EC0CC9"/>
    <w:rsid w:val="00EC0D1E"/>
    <w:rsid w:val="00EC1162"/>
    <w:rsid w:val="00EC1212"/>
    <w:rsid w:val="00EC1708"/>
    <w:rsid w:val="00EC1AE9"/>
    <w:rsid w:val="00EC25F8"/>
    <w:rsid w:val="00EC25FE"/>
    <w:rsid w:val="00EC2BEC"/>
    <w:rsid w:val="00EC2EA2"/>
    <w:rsid w:val="00EC2F58"/>
    <w:rsid w:val="00EC3502"/>
    <w:rsid w:val="00EC3773"/>
    <w:rsid w:val="00EC37C1"/>
    <w:rsid w:val="00EC3A05"/>
    <w:rsid w:val="00EC3A65"/>
    <w:rsid w:val="00EC3B7C"/>
    <w:rsid w:val="00EC45FC"/>
    <w:rsid w:val="00EC483B"/>
    <w:rsid w:val="00EC4F86"/>
    <w:rsid w:val="00EC5463"/>
    <w:rsid w:val="00EC5693"/>
    <w:rsid w:val="00EC6270"/>
    <w:rsid w:val="00EC6C50"/>
    <w:rsid w:val="00EC6D31"/>
    <w:rsid w:val="00EC6E56"/>
    <w:rsid w:val="00EC6F24"/>
    <w:rsid w:val="00EC7427"/>
    <w:rsid w:val="00EC7450"/>
    <w:rsid w:val="00EC757E"/>
    <w:rsid w:val="00EC7A4C"/>
    <w:rsid w:val="00EC7BE4"/>
    <w:rsid w:val="00ED02E5"/>
    <w:rsid w:val="00ED05F9"/>
    <w:rsid w:val="00ED0708"/>
    <w:rsid w:val="00ED0C22"/>
    <w:rsid w:val="00ED0F29"/>
    <w:rsid w:val="00ED12C2"/>
    <w:rsid w:val="00ED140C"/>
    <w:rsid w:val="00ED15F2"/>
    <w:rsid w:val="00ED1638"/>
    <w:rsid w:val="00ED1857"/>
    <w:rsid w:val="00ED1FAE"/>
    <w:rsid w:val="00ED2341"/>
    <w:rsid w:val="00ED23E5"/>
    <w:rsid w:val="00ED261F"/>
    <w:rsid w:val="00ED2718"/>
    <w:rsid w:val="00ED2766"/>
    <w:rsid w:val="00ED28B5"/>
    <w:rsid w:val="00ED3279"/>
    <w:rsid w:val="00ED37F6"/>
    <w:rsid w:val="00ED3DBF"/>
    <w:rsid w:val="00ED43B3"/>
    <w:rsid w:val="00ED4531"/>
    <w:rsid w:val="00ED5065"/>
    <w:rsid w:val="00ED5387"/>
    <w:rsid w:val="00ED5853"/>
    <w:rsid w:val="00ED59CE"/>
    <w:rsid w:val="00ED6040"/>
    <w:rsid w:val="00ED6CA1"/>
    <w:rsid w:val="00ED6EA5"/>
    <w:rsid w:val="00ED6EC0"/>
    <w:rsid w:val="00ED70F1"/>
    <w:rsid w:val="00ED774C"/>
    <w:rsid w:val="00ED778C"/>
    <w:rsid w:val="00ED7981"/>
    <w:rsid w:val="00ED7ABB"/>
    <w:rsid w:val="00ED7F3D"/>
    <w:rsid w:val="00EE02DB"/>
    <w:rsid w:val="00EE03CB"/>
    <w:rsid w:val="00EE0A4B"/>
    <w:rsid w:val="00EE1208"/>
    <w:rsid w:val="00EE1CC7"/>
    <w:rsid w:val="00EE1EA7"/>
    <w:rsid w:val="00EE24E3"/>
    <w:rsid w:val="00EE25D6"/>
    <w:rsid w:val="00EE27D2"/>
    <w:rsid w:val="00EE2A87"/>
    <w:rsid w:val="00EE2AAC"/>
    <w:rsid w:val="00EE2C77"/>
    <w:rsid w:val="00EE2E8A"/>
    <w:rsid w:val="00EE3005"/>
    <w:rsid w:val="00EE4415"/>
    <w:rsid w:val="00EE4650"/>
    <w:rsid w:val="00EE4879"/>
    <w:rsid w:val="00EE4A5F"/>
    <w:rsid w:val="00EE4EC4"/>
    <w:rsid w:val="00EE4FAA"/>
    <w:rsid w:val="00EE5C6E"/>
    <w:rsid w:val="00EE5CD4"/>
    <w:rsid w:val="00EE6431"/>
    <w:rsid w:val="00EE64C3"/>
    <w:rsid w:val="00EE6717"/>
    <w:rsid w:val="00EE6825"/>
    <w:rsid w:val="00EE68BE"/>
    <w:rsid w:val="00EE6A23"/>
    <w:rsid w:val="00EE6C38"/>
    <w:rsid w:val="00EE6EAA"/>
    <w:rsid w:val="00EE702C"/>
    <w:rsid w:val="00EE719E"/>
    <w:rsid w:val="00EE74DC"/>
    <w:rsid w:val="00EE7800"/>
    <w:rsid w:val="00EE7D92"/>
    <w:rsid w:val="00EE7E39"/>
    <w:rsid w:val="00EE7E7A"/>
    <w:rsid w:val="00EE7ED6"/>
    <w:rsid w:val="00EF009C"/>
    <w:rsid w:val="00EF0C23"/>
    <w:rsid w:val="00EF0E5F"/>
    <w:rsid w:val="00EF0FDE"/>
    <w:rsid w:val="00EF1393"/>
    <w:rsid w:val="00EF1674"/>
    <w:rsid w:val="00EF1A43"/>
    <w:rsid w:val="00EF1D12"/>
    <w:rsid w:val="00EF1D21"/>
    <w:rsid w:val="00EF234D"/>
    <w:rsid w:val="00EF2563"/>
    <w:rsid w:val="00EF2A07"/>
    <w:rsid w:val="00EF2E69"/>
    <w:rsid w:val="00EF2FFC"/>
    <w:rsid w:val="00EF3484"/>
    <w:rsid w:val="00EF3516"/>
    <w:rsid w:val="00EF371E"/>
    <w:rsid w:val="00EF38DB"/>
    <w:rsid w:val="00EF445B"/>
    <w:rsid w:val="00EF4A72"/>
    <w:rsid w:val="00EF4CDF"/>
    <w:rsid w:val="00EF4F17"/>
    <w:rsid w:val="00EF4FB4"/>
    <w:rsid w:val="00EF527C"/>
    <w:rsid w:val="00EF5BAF"/>
    <w:rsid w:val="00EF5F9D"/>
    <w:rsid w:val="00EF63DA"/>
    <w:rsid w:val="00EF6565"/>
    <w:rsid w:val="00EF6DA6"/>
    <w:rsid w:val="00EF6E7C"/>
    <w:rsid w:val="00EF6F46"/>
    <w:rsid w:val="00EF79A0"/>
    <w:rsid w:val="00EF7B35"/>
    <w:rsid w:val="00EF7C0B"/>
    <w:rsid w:val="00EF7CC1"/>
    <w:rsid w:val="00F00153"/>
    <w:rsid w:val="00F00161"/>
    <w:rsid w:val="00F006E1"/>
    <w:rsid w:val="00F00F06"/>
    <w:rsid w:val="00F01290"/>
    <w:rsid w:val="00F0157A"/>
    <w:rsid w:val="00F01C56"/>
    <w:rsid w:val="00F01E5B"/>
    <w:rsid w:val="00F0227A"/>
    <w:rsid w:val="00F028C5"/>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DAE"/>
    <w:rsid w:val="00F06EEF"/>
    <w:rsid w:val="00F07619"/>
    <w:rsid w:val="00F07800"/>
    <w:rsid w:val="00F07D15"/>
    <w:rsid w:val="00F07D5D"/>
    <w:rsid w:val="00F10272"/>
    <w:rsid w:val="00F10A23"/>
    <w:rsid w:val="00F10BAB"/>
    <w:rsid w:val="00F10DDE"/>
    <w:rsid w:val="00F11148"/>
    <w:rsid w:val="00F11A3E"/>
    <w:rsid w:val="00F11A67"/>
    <w:rsid w:val="00F11D95"/>
    <w:rsid w:val="00F11E73"/>
    <w:rsid w:val="00F11FA2"/>
    <w:rsid w:val="00F12A33"/>
    <w:rsid w:val="00F12BD9"/>
    <w:rsid w:val="00F12D28"/>
    <w:rsid w:val="00F12FE5"/>
    <w:rsid w:val="00F13374"/>
    <w:rsid w:val="00F13527"/>
    <w:rsid w:val="00F136FB"/>
    <w:rsid w:val="00F13918"/>
    <w:rsid w:val="00F13B49"/>
    <w:rsid w:val="00F141F2"/>
    <w:rsid w:val="00F14620"/>
    <w:rsid w:val="00F14A78"/>
    <w:rsid w:val="00F14B0A"/>
    <w:rsid w:val="00F14FDD"/>
    <w:rsid w:val="00F15288"/>
    <w:rsid w:val="00F1570D"/>
    <w:rsid w:val="00F157EE"/>
    <w:rsid w:val="00F15C9F"/>
    <w:rsid w:val="00F16402"/>
    <w:rsid w:val="00F16604"/>
    <w:rsid w:val="00F16C64"/>
    <w:rsid w:val="00F171C7"/>
    <w:rsid w:val="00F17C8C"/>
    <w:rsid w:val="00F17F75"/>
    <w:rsid w:val="00F2026E"/>
    <w:rsid w:val="00F20284"/>
    <w:rsid w:val="00F2083D"/>
    <w:rsid w:val="00F21307"/>
    <w:rsid w:val="00F2153D"/>
    <w:rsid w:val="00F21D05"/>
    <w:rsid w:val="00F220F2"/>
    <w:rsid w:val="00F223DD"/>
    <w:rsid w:val="00F226CD"/>
    <w:rsid w:val="00F228A2"/>
    <w:rsid w:val="00F22964"/>
    <w:rsid w:val="00F22E14"/>
    <w:rsid w:val="00F22F66"/>
    <w:rsid w:val="00F2312D"/>
    <w:rsid w:val="00F231C8"/>
    <w:rsid w:val="00F232C2"/>
    <w:rsid w:val="00F23600"/>
    <w:rsid w:val="00F23703"/>
    <w:rsid w:val="00F23A92"/>
    <w:rsid w:val="00F23E9A"/>
    <w:rsid w:val="00F23EFB"/>
    <w:rsid w:val="00F24C3D"/>
    <w:rsid w:val="00F24CA1"/>
    <w:rsid w:val="00F24EA3"/>
    <w:rsid w:val="00F25525"/>
    <w:rsid w:val="00F25A13"/>
    <w:rsid w:val="00F263CC"/>
    <w:rsid w:val="00F2655E"/>
    <w:rsid w:val="00F26796"/>
    <w:rsid w:val="00F268CB"/>
    <w:rsid w:val="00F26F9A"/>
    <w:rsid w:val="00F2787B"/>
    <w:rsid w:val="00F27AB9"/>
    <w:rsid w:val="00F27AEC"/>
    <w:rsid w:val="00F30417"/>
    <w:rsid w:val="00F30737"/>
    <w:rsid w:val="00F307AA"/>
    <w:rsid w:val="00F30962"/>
    <w:rsid w:val="00F30D0C"/>
    <w:rsid w:val="00F30DF9"/>
    <w:rsid w:val="00F30E49"/>
    <w:rsid w:val="00F31318"/>
    <w:rsid w:val="00F3134D"/>
    <w:rsid w:val="00F31A24"/>
    <w:rsid w:val="00F31EDE"/>
    <w:rsid w:val="00F31F9D"/>
    <w:rsid w:val="00F32306"/>
    <w:rsid w:val="00F32307"/>
    <w:rsid w:val="00F32330"/>
    <w:rsid w:val="00F32566"/>
    <w:rsid w:val="00F32770"/>
    <w:rsid w:val="00F327DC"/>
    <w:rsid w:val="00F32E03"/>
    <w:rsid w:val="00F32E26"/>
    <w:rsid w:val="00F33309"/>
    <w:rsid w:val="00F33C3A"/>
    <w:rsid w:val="00F33FC3"/>
    <w:rsid w:val="00F3425F"/>
    <w:rsid w:val="00F34391"/>
    <w:rsid w:val="00F34513"/>
    <w:rsid w:val="00F348F6"/>
    <w:rsid w:val="00F349B2"/>
    <w:rsid w:val="00F35841"/>
    <w:rsid w:val="00F35BA1"/>
    <w:rsid w:val="00F35CEB"/>
    <w:rsid w:val="00F365F9"/>
    <w:rsid w:val="00F36675"/>
    <w:rsid w:val="00F36740"/>
    <w:rsid w:val="00F36E2B"/>
    <w:rsid w:val="00F36FAB"/>
    <w:rsid w:val="00F37310"/>
    <w:rsid w:val="00F37446"/>
    <w:rsid w:val="00F37704"/>
    <w:rsid w:val="00F377F7"/>
    <w:rsid w:val="00F378DE"/>
    <w:rsid w:val="00F37991"/>
    <w:rsid w:val="00F37BE8"/>
    <w:rsid w:val="00F37D46"/>
    <w:rsid w:val="00F401AF"/>
    <w:rsid w:val="00F4063F"/>
    <w:rsid w:val="00F40810"/>
    <w:rsid w:val="00F40834"/>
    <w:rsid w:val="00F40B53"/>
    <w:rsid w:val="00F40C32"/>
    <w:rsid w:val="00F40E39"/>
    <w:rsid w:val="00F4124C"/>
    <w:rsid w:val="00F41394"/>
    <w:rsid w:val="00F414F9"/>
    <w:rsid w:val="00F4199E"/>
    <w:rsid w:val="00F41EA9"/>
    <w:rsid w:val="00F41ED8"/>
    <w:rsid w:val="00F41FBD"/>
    <w:rsid w:val="00F4210E"/>
    <w:rsid w:val="00F4223B"/>
    <w:rsid w:val="00F42412"/>
    <w:rsid w:val="00F426C9"/>
    <w:rsid w:val="00F42855"/>
    <w:rsid w:val="00F428AD"/>
    <w:rsid w:val="00F42B5B"/>
    <w:rsid w:val="00F42C89"/>
    <w:rsid w:val="00F42CFF"/>
    <w:rsid w:val="00F434B0"/>
    <w:rsid w:val="00F43527"/>
    <w:rsid w:val="00F43C4D"/>
    <w:rsid w:val="00F43D53"/>
    <w:rsid w:val="00F43EC5"/>
    <w:rsid w:val="00F440D3"/>
    <w:rsid w:val="00F4425C"/>
    <w:rsid w:val="00F44475"/>
    <w:rsid w:val="00F44AD9"/>
    <w:rsid w:val="00F455F1"/>
    <w:rsid w:val="00F45A56"/>
    <w:rsid w:val="00F46473"/>
    <w:rsid w:val="00F468CB"/>
    <w:rsid w:val="00F47A50"/>
    <w:rsid w:val="00F47B42"/>
    <w:rsid w:val="00F47D16"/>
    <w:rsid w:val="00F5003D"/>
    <w:rsid w:val="00F506FC"/>
    <w:rsid w:val="00F50D08"/>
    <w:rsid w:val="00F5114E"/>
    <w:rsid w:val="00F51ECE"/>
    <w:rsid w:val="00F5205A"/>
    <w:rsid w:val="00F52410"/>
    <w:rsid w:val="00F52830"/>
    <w:rsid w:val="00F52EA6"/>
    <w:rsid w:val="00F52ED3"/>
    <w:rsid w:val="00F530A5"/>
    <w:rsid w:val="00F53B06"/>
    <w:rsid w:val="00F53C53"/>
    <w:rsid w:val="00F547E0"/>
    <w:rsid w:val="00F547E1"/>
    <w:rsid w:val="00F547F3"/>
    <w:rsid w:val="00F54C12"/>
    <w:rsid w:val="00F55040"/>
    <w:rsid w:val="00F55082"/>
    <w:rsid w:val="00F55740"/>
    <w:rsid w:val="00F5595A"/>
    <w:rsid w:val="00F559CB"/>
    <w:rsid w:val="00F566AE"/>
    <w:rsid w:val="00F56ACE"/>
    <w:rsid w:val="00F56E85"/>
    <w:rsid w:val="00F572F9"/>
    <w:rsid w:val="00F57791"/>
    <w:rsid w:val="00F5781F"/>
    <w:rsid w:val="00F601CF"/>
    <w:rsid w:val="00F601D6"/>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D25"/>
    <w:rsid w:val="00F63EF0"/>
    <w:rsid w:val="00F63FD4"/>
    <w:rsid w:val="00F641C7"/>
    <w:rsid w:val="00F6463A"/>
    <w:rsid w:val="00F64E4F"/>
    <w:rsid w:val="00F6516E"/>
    <w:rsid w:val="00F667D3"/>
    <w:rsid w:val="00F66A48"/>
    <w:rsid w:val="00F66AA3"/>
    <w:rsid w:val="00F66CD0"/>
    <w:rsid w:val="00F66D15"/>
    <w:rsid w:val="00F66E8F"/>
    <w:rsid w:val="00F670D9"/>
    <w:rsid w:val="00F7005C"/>
    <w:rsid w:val="00F7021B"/>
    <w:rsid w:val="00F70762"/>
    <w:rsid w:val="00F70928"/>
    <w:rsid w:val="00F716BB"/>
    <w:rsid w:val="00F71899"/>
    <w:rsid w:val="00F71A8C"/>
    <w:rsid w:val="00F7217C"/>
    <w:rsid w:val="00F72673"/>
    <w:rsid w:val="00F728BC"/>
    <w:rsid w:val="00F72AE8"/>
    <w:rsid w:val="00F72E94"/>
    <w:rsid w:val="00F72FF9"/>
    <w:rsid w:val="00F73113"/>
    <w:rsid w:val="00F73633"/>
    <w:rsid w:val="00F736BF"/>
    <w:rsid w:val="00F736ED"/>
    <w:rsid w:val="00F7395E"/>
    <w:rsid w:val="00F739E2"/>
    <w:rsid w:val="00F73B82"/>
    <w:rsid w:val="00F74216"/>
    <w:rsid w:val="00F74686"/>
    <w:rsid w:val="00F749CE"/>
    <w:rsid w:val="00F75050"/>
    <w:rsid w:val="00F7515E"/>
    <w:rsid w:val="00F754D5"/>
    <w:rsid w:val="00F75530"/>
    <w:rsid w:val="00F75532"/>
    <w:rsid w:val="00F75E37"/>
    <w:rsid w:val="00F75EA6"/>
    <w:rsid w:val="00F75EB1"/>
    <w:rsid w:val="00F7613C"/>
    <w:rsid w:val="00F76375"/>
    <w:rsid w:val="00F76553"/>
    <w:rsid w:val="00F76604"/>
    <w:rsid w:val="00F76818"/>
    <w:rsid w:val="00F76B47"/>
    <w:rsid w:val="00F76BC5"/>
    <w:rsid w:val="00F76C66"/>
    <w:rsid w:val="00F773D4"/>
    <w:rsid w:val="00F775B4"/>
    <w:rsid w:val="00F80049"/>
    <w:rsid w:val="00F80DB6"/>
    <w:rsid w:val="00F81091"/>
    <w:rsid w:val="00F81A76"/>
    <w:rsid w:val="00F81A8C"/>
    <w:rsid w:val="00F81CB0"/>
    <w:rsid w:val="00F81DEB"/>
    <w:rsid w:val="00F82079"/>
    <w:rsid w:val="00F8275F"/>
    <w:rsid w:val="00F82888"/>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E83"/>
    <w:rsid w:val="00F85F18"/>
    <w:rsid w:val="00F85F42"/>
    <w:rsid w:val="00F86021"/>
    <w:rsid w:val="00F86315"/>
    <w:rsid w:val="00F86435"/>
    <w:rsid w:val="00F8666E"/>
    <w:rsid w:val="00F86918"/>
    <w:rsid w:val="00F86B68"/>
    <w:rsid w:val="00F86D29"/>
    <w:rsid w:val="00F86FF8"/>
    <w:rsid w:val="00F873EC"/>
    <w:rsid w:val="00F877FB"/>
    <w:rsid w:val="00F87CAF"/>
    <w:rsid w:val="00F87EDE"/>
    <w:rsid w:val="00F900F1"/>
    <w:rsid w:val="00F9017C"/>
    <w:rsid w:val="00F902F9"/>
    <w:rsid w:val="00F90679"/>
    <w:rsid w:val="00F90DF2"/>
    <w:rsid w:val="00F91537"/>
    <w:rsid w:val="00F91643"/>
    <w:rsid w:val="00F91A51"/>
    <w:rsid w:val="00F91B47"/>
    <w:rsid w:val="00F91C8F"/>
    <w:rsid w:val="00F91E7B"/>
    <w:rsid w:val="00F91EC6"/>
    <w:rsid w:val="00F9215C"/>
    <w:rsid w:val="00F92AAB"/>
    <w:rsid w:val="00F92BAE"/>
    <w:rsid w:val="00F92BCD"/>
    <w:rsid w:val="00F92EF0"/>
    <w:rsid w:val="00F9313D"/>
    <w:rsid w:val="00F932BA"/>
    <w:rsid w:val="00F93369"/>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A9F"/>
    <w:rsid w:val="00F96B14"/>
    <w:rsid w:val="00F970A7"/>
    <w:rsid w:val="00F973CA"/>
    <w:rsid w:val="00F97962"/>
    <w:rsid w:val="00F97AC1"/>
    <w:rsid w:val="00F97B11"/>
    <w:rsid w:val="00F97B1D"/>
    <w:rsid w:val="00FA0005"/>
    <w:rsid w:val="00FA0178"/>
    <w:rsid w:val="00FA04C2"/>
    <w:rsid w:val="00FA06C3"/>
    <w:rsid w:val="00FA0ACE"/>
    <w:rsid w:val="00FA0B7B"/>
    <w:rsid w:val="00FA0EA2"/>
    <w:rsid w:val="00FA1495"/>
    <w:rsid w:val="00FA1B0F"/>
    <w:rsid w:val="00FA1C95"/>
    <w:rsid w:val="00FA1C97"/>
    <w:rsid w:val="00FA25A6"/>
    <w:rsid w:val="00FA2623"/>
    <w:rsid w:val="00FA30B7"/>
    <w:rsid w:val="00FA30E7"/>
    <w:rsid w:val="00FA317A"/>
    <w:rsid w:val="00FA31D9"/>
    <w:rsid w:val="00FA3617"/>
    <w:rsid w:val="00FA390B"/>
    <w:rsid w:val="00FA3946"/>
    <w:rsid w:val="00FA396F"/>
    <w:rsid w:val="00FA442C"/>
    <w:rsid w:val="00FA47F9"/>
    <w:rsid w:val="00FA4944"/>
    <w:rsid w:val="00FA4A0E"/>
    <w:rsid w:val="00FA518A"/>
    <w:rsid w:val="00FA567A"/>
    <w:rsid w:val="00FA5977"/>
    <w:rsid w:val="00FA5B2F"/>
    <w:rsid w:val="00FA6458"/>
    <w:rsid w:val="00FA6813"/>
    <w:rsid w:val="00FA6B10"/>
    <w:rsid w:val="00FA6EEE"/>
    <w:rsid w:val="00FA79E0"/>
    <w:rsid w:val="00FA7EDC"/>
    <w:rsid w:val="00FB05F7"/>
    <w:rsid w:val="00FB063C"/>
    <w:rsid w:val="00FB0742"/>
    <w:rsid w:val="00FB08F1"/>
    <w:rsid w:val="00FB0C41"/>
    <w:rsid w:val="00FB0CD9"/>
    <w:rsid w:val="00FB10B0"/>
    <w:rsid w:val="00FB18AF"/>
    <w:rsid w:val="00FB1A0B"/>
    <w:rsid w:val="00FB25B9"/>
    <w:rsid w:val="00FB2660"/>
    <w:rsid w:val="00FB2B2D"/>
    <w:rsid w:val="00FB2C72"/>
    <w:rsid w:val="00FB30D1"/>
    <w:rsid w:val="00FB3341"/>
    <w:rsid w:val="00FB3589"/>
    <w:rsid w:val="00FB35B0"/>
    <w:rsid w:val="00FB3786"/>
    <w:rsid w:val="00FB3E1A"/>
    <w:rsid w:val="00FB4053"/>
    <w:rsid w:val="00FB4718"/>
    <w:rsid w:val="00FB540E"/>
    <w:rsid w:val="00FB589E"/>
    <w:rsid w:val="00FB5C6F"/>
    <w:rsid w:val="00FB5F11"/>
    <w:rsid w:val="00FB60E7"/>
    <w:rsid w:val="00FB6ABE"/>
    <w:rsid w:val="00FB6D3A"/>
    <w:rsid w:val="00FB6DCE"/>
    <w:rsid w:val="00FB7230"/>
    <w:rsid w:val="00FB72D4"/>
    <w:rsid w:val="00FB7399"/>
    <w:rsid w:val="00FB7B79"/>
    <w:rsid w:val="00FB7C94"/>
    <w:rsid w:val="00FB7D6B"/>
    <w:rsid w:val="00FC0331"/>
    <w:rsid w:val="00FC062C"/>
    <w:rsid w:val="00FC114F"/>
    <w:rsid w:val="00FC17C0"/>
    <w:rsid w:val="00FC18F5"/>
    <w:rsid w:val="00FC1A84"/>
    <w:rsid w:val="00FC1C0C"/>
    <w:rsid w:val="00FC1DAE"/>
    <w:rsid w:val="00FC1EBD"/>
    <w:rsid w:val="00FC1FEB"/>
    <w:rsid w:val="00FC2064"/>
    <w:rsid w:val="00FC2115"/>
    <w:rsid w:val="00FC2746"/>
    <w:rsid w:val="00FC2C9D"/>
    <w:rsid w:val="00FC3445"/>
    <w:rsid w:val="00FC3782"/>
    <w:rsid w:val="00FC39CE"/>
    <w:rsid w:val="00FC3AFE"/>
    <w:rsid w:val="00FC3B0F"/>
    <w:rsid w:val="00FC3B6A"/>
    <w:rsid w:val="00FC3BA7"/>
    <w:rsid w:val="00FC3F5D"/>
    <w:rsid w:val="00FC404C"/>
    <w:rsid w:val="00FC43A0"/>
    <w:rsid w:val="00FC43E7"/>
    <w:rsid w:val="00FC4402"/>
    <w:rsid w:val="00FC49B2"/>
    <w:rsid w:val="00FC4BFB"/>
    <w:rsid w:val="00FC4CC1"/>
    <w:rsid w:val="00FC4CFE"/>
    <w:rsid w:val="00FC4D38"/>
    <w:rsid w:val="00FC52EF"/>
    <w:rsid w:val="00FC5353"/>
    <w:rsid w:val="00FC58BE"/>
    <w:rsid w:val="00FC600E"/>
    <w:rsid w:val="00FC643E"/>
    <w:rsid w:val="00FC6ABD"/>
    <w:rsid w:val="00FC6CF1"/>
    <w:rsid w:val="00FC6FB0"/>
    <w:rsid w:val="00FC6FD3"/>
    <w:rsid w:val="00FC7365"/>
    <w:rsid w:val="00FC736C"/>
    <w:rsid w:val="00FC7A9C"/>
    <w:rsid w:val="00FC7BF2"/>
    <w:rsid w:val="00FC7BF5"/>
    <w:rsid w:val="00FC7C80"/>
    <w:rsid w:val="00FC7EC7"/>
    <w:rsid w:val="00FD0143"/>
    <w:rsid w:val="00FD107F"/>
    <w:rsid w:val="00FD14DD"/>
    <w:rsid w:val="00FD18B2"/>
    <w:rsid w:val="00FD2308"/>
    <w:rsid w:val="00FD2836"/>
    <w:rsid w:val="00FD2A44"/>
    <w:rsid w:val="00FD2C0B"/>
    <w:rsid w:val="00FD2D02"/>
    <w:rsid w:val="00FD3427"/>
    <w:rsid w:val="00FD3ABB"/>
    <w:rsid w:val="00FD3C5F"/>
    <w:rsid w:val="00FD3C8D"/>
    <w:rsid w:val="00FD402A"/>
    <w:rsid w:val="00FD482F"/>
    <w:rsid w:val="00FD4F17"/>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F69"/>
    <w:rsid w:val="00FE06D1"/>
    <w:rsid w:val="00FE100B"/>
    <w:rsid w:val="00FE1213"/>
    <w:rsid w:val="00FE13A0"/>
    <w:rsid w:val="00FE151B"/>
    <w:rsid w:val="00FE1939"/>
    <w:rsid w:val="00FE1E67"/>
    <w:rsid w:val="00FE24C2"/>
    <w:rsid w:val="00FE2549"/>
    <w:rsid w:val="00FE2648"/>
    <w:rsid w:val="00FE2696"/>
    <w:rsid w:val="00FE296D"/>
    <w:rsid w:val="00FE29EB"/>
    <w:rsid w:val="00FE2AEA"/>
    <w:rsid w:val="00FE2AF6"/>
    <w:rsid w:val="00FE2F30"/>
    <w:rsid w:val="00FE31AF"/>
    <w:rsid w:val="00FE3C28"/>
    <w:rsid w:val="00FE3E4A"/>
    <w:rsid w:val="00FE42E6"/>
    <w:rsid w:val="00FE430D"/>
    <w:rsid w:val="00FE46E5"/>
    <w:rsid w:val="00FE4B6C"/>
    <w:rsid w:val="00FE4D74"/>
    <w:rsid w:val="00FE4F47"/>
    <w:rsid w:val="00FE578E"/>
    <w:rsid w:val="00FE59C7"/>
    <w:rsid w:val="00FE6FA4"/>
    <w:rsid w:val="00FE7152"/>
    <w:rsid w:val="00FE758B"/>
    <w:rsid w:val="00FE7A60"/>
    <w:rsid w:val="00FE7AEB"/>
    <w:rsid w:val="00FF017A"/>
    <w:rsid w:val="00FF083B"/>
    <w:rsid w:val="00FF1019"/>
    <w:rsid w:val="00FF173D"/>
    <w:rsid w:val="00FF363A"/>
    <w:rsid w:val="00FF3C8F"/>
    <w:rsid w:val="00FF42DF"/>
    <w:rsid w:val="00FF4FC9"/>
    <w:rsid w:val="00FF50D2"/>
    <w:rsid w:val="00FF5149"/>
    <w:rsid w:val="00FF53CB"/>
    <w:rsid w:val="00FF58C9"/>
    <w:rsid w:val="00FF5D7A"/>
    <w:rsid w:val="00FF5DF3"/>
    <w:rsid w:val="00FF6106"/>
    <w:rsid w:val="00FF6304"/>
    <w:rsid w:val="00FF6ECA"/>
    <w:rsid w:val="00FF7087"/>
    <w:rsid w:val="00FF7A30"/>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35C80588-5B24-4FA8-B051-C0E80DD5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A345DD"/>
    <w:pPr>
      <w:tabs>
        <w:tab w:val="right" w:leader="hyphen" w:pos="8505"/>
      </w:tabs>
      <w:adjustRightInd w:val="0"/>
      <w:snapToGrid w:val="0"/>
      <w:ind w:leftChars="0" w:left="480" w:hangingChars="200" w:hanging="480"/>
      <w:jc w:val="left"/>
    </w:pPr>
    <w:rPr>
      <w:rFonts w:hAnsi="標楷體"/>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qFormat/>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 w:type="character" w:styleId="affd">
    <w:name w:val="annotation reference"/>
    <w:uiPriority w:val="99"/>
    <w:semiHidden/>
    <w:unhideWhenUsed/>
    <w:rsid w:val="00EE2E8A"/>
    <w:rPr>
      <w:sz w:val="18"/>
      <w:szCs w:val="18"/>
    </w:rPr>
  </w:style>
  <w:style w:type="paragraph" w:styleId="affe">
    <w:name w:val="annotation text"/>
    <w:basedOn w:val="a"/>
    <w:link w:val="afff"/>
    <w:uiPriority w:val="99"/>
    <w:semiHidden/>
    <w:unhideWhenUsed/>
    <w:rsid w:val="00EE2E8A"/>
    <w:pPr>
      <w:jc w:val="left"/>
    </w:pPr>
  </w:style>
  <w:style w:type="character" w:customStyle="1" w:styleId="afff">
    <w:name w:val="註解文字 字元"/>
    <w:link w:val="affe"/>
    <w:uiPriority w:val="99"/>
    <w:semiHidden/>
    <w:rsid w:val="00EE2E8A"/>
    <w:rPr>
      <w:rFonts w:ascii="標楷體" w:eastAsia="標楷體"/>
      <w:snapToGrid w:val="0"/>
      <w:kern w:val="2"/>
      <w:sz w:val="28"/>
      <w:szCs w:val="28"/>
    </w:rPr>
  </w:style>
  <w:style w:type="paragraph" w:styleId="afff0">
    <w:name w:val="annotation subject"/>
    <w:basedOn w:val="affe"/>
    <w:next w:val="affe"/>
    <w:link w:val="afff1"/>
    <w:uiPriority w:val="99"/>
    <w:semiHidden/>
    <w:unhideWhenUsed/>
    <w:rsid w:val="00EE2E8A"/>
    <w:rPr>
      <w:b/>
      <w:bCs/>
    </w:rPr>
  </w:style>
  <w:style w:type="character" w:customStyle="1" w:styleId="afff1">
    <w:name w:val="註解主旨 字元"/>
    <w:link w:val="afff0"/>
    <w:uiPriority w:val="99"/>
    <w:semiHidden/>
    <w:rsid w:val="00EE2E8A"/>
    <w:rPr>
      <w:rFonts w:ascii="標楷體" w:eastAsia="標楷體"/>
      <w:b/>
      <w:bCs/>
      <w:snapToGrid w:val="0"/>
      <w:kern w:val="2"/>
      <w:sz w:val="28"/>
      <w:szCs w:val="28"/>
    </w:rPr>
  </w:style>
  <w:style w:type="character" w:styleId="afff2">
    <w:name w:val="Placeholder Text"/>
    <w:uiPriority w:val="99"/>
    <w:semiHidden/>
    <w:rsid w:val="00671A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57095203">
      <w:bodyDiv w:val="1"/>
      <w:marLeft w:val="0"/>
      <w:marRight w:val="0"/>
      <w:marTop w:val="0"/>
      <w:marBottom w:val="0"/>
      <w:divBdr>
        <w:top w:val="none" w:sz="0" w:space="0" w:color="auto"/>
        <w:left w:val="none" w:sz="0" w:space="0" w:color="auto"/>
        <w:bottom w:val="none" w:sz="0" w:space="0" w:color="auto"/>
        <w:right w:val="none" w:sz="0" w:space="0" w:color="auto"/>
      </w:divBdr>
    </w:div>
    <w:div w:id="97331371">
      <w:bodyDiv w:val="1"/>
      <w:marLeft w:val="0"/>
      <w:marRight w:val="0"/>
      <w:marTop w:val="0"/>
      <w:marBottom w:val="0"/>
      <w:divBdr>
        <w:top w:val="none" w:sz="0" w:space="0" w:color="auto"/>
        <w:left w:val="none" w:sz="0" w:space="0" w:color="auto"/>
        <w:bottom w:val="none" w:sz="0" w:space="0" w:color="auto"/>
        <w:right w:val="none" w:sz="0" w:space="0" w:color="auto"/>
      </w:divBdr>
    </w:div>
    <w:div w:id="162091389">
      <w:bodyDiv w:val="1"/>
      <w:marLeft w:val="0"/>
      <w:marRight w:val="0"/>
      <w:marTop w:val="0"/>
      <w:marBottom w:val="0"/>
      <w:divBdr>
        <w:top w:val="none" w:sz="0" w:space="0" w:color="auto"/>
        <w:left w:val="none" w:sz="0" w:space="0" w:color="auto"/>
        <w:bottom w:val="none" w:sz="0" w:space="0" w:color="auto"/>
        <w:right w:val="none" w:sz="0" w:space="0" w:color="auto"/>
      </w:divBdr>
    </w:div>
    <w:div w:id="200289438">
      <w:bodyDiv w:val="1"/>
      <w:marLeft w:val="0"/>
      <w:marRight w:val="0"/>
      <w:marTop w:val="0"/>
      <w:marBottom w:val="0"/>
      <w:divBdr>
        <w:top w:val="none" w:sz="0" w:space="0" w:color="auto"/>
        <w:left w:val="none" w:sz="0" w:space="0" w:color="auto"/>
        <w:bottom w:val="none" w:sz="0" w:space="0" w:color="auto"/>
        <w:right w:val="none" w:sz="0" w:space="0" w:color="auto"/>
      </w:divBdr>
    </w:div>
    <w:div w:id="213784868">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19047459">
      <w:bodyDiv w:val="1"/>
      <w:marLeft w:val="0"/>
      <w:marRight w:val="0"/>
      <w:marTop w:val="0"/>
      <w:marBottom w:val="0"/>
      <w:divBdr>
        <w:top w:val="none" w:sz="0" w:space="0" w:color="auto"/>
        <w:left w:val="none" w:sz="0" w:space="0" w:color="auto"/>
        <w:bottom w:val="none" w:sz="0" w:space="0" w:color="auto"/>
        <w:right w:val="none" w:sz="0" w:space="0" w:color="auto"/>
      </w:divBdr>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492068439">
      <w:bodyDiv w:val="1"/>
      <w:marLeft w:val="0"/>
      <w:marRight w:val="0"/>
      <w:marTop w:val="0"/>
      <w:marBottom w:val="0"/>
      <w:divBdr>
        <w:top w:val="none" w:sz="0" w:space="0" w:color="auto"/>
        <w:left w:val="none" w:sz="0" w:space="0" w:color="auto"/>
        <w:bottom w:val="none" w:sz="0" w:space="0" w:color="auto"/>
        <w:right w:val="none" w:sz="0" w:space="0" w:color="auto"/>
      </w:divBdr>
    </w:div>
    <w:div w:id="504248563">
      <w:bodyDiv w:val="1"/>
      <w:marLeft w:val="0"/>
      <w:marRight w:val="0"/>
      <w:marTop w:val="0"/>
      <w:marBottom w:val="0"/>
      <w:divBdr>
        <w:top w:val="none" w:sz="0" w:space="0" w:color="auto"/>
        <w:left w:val="none" w:sz="0" w:space="0" w:color="auto"/>
        <w:bottom w:val="none" w:sz="0" w:space="0" w:color="auto"/>
        <w:right w:val="none" w:sz="0" w:space="0" w:color="auto"/>
      </w:divBdr>
    </w:div>
    <w:div w:id="525682640">
      <w:bodyDiv w:val="1"/>
      <w:marLeft w:val="0"/>
      <w:marRight w:val="0"/>
      <w:marTop w:val="0"/>
      <w:marBottom w:val="0"/>
      <w:divBdr>
        <w:top w:val="none" w:sz="0" w:space="0" w:color="auto"/>
        <w:left w:val="none" w:sz="0" w:space="0" w:color="auto"/>
        <w:bottom w:val="none" w:sz="0" w:space="0" w:color="auto"/>
        <w:right w:val="none" w:sz="0" w:space="0" w:color="auto"/>
      </w:divBdr>
    </w:div>
    <w:div w:id="55254312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177452">
      <w:bodyDiv w:val="1"/>
      <w:marLeft w:val="0"/>
      <w:marRight w:val="0"/>
      <w:marTop w:val="0"/>
      <w:marBottom w:val="0"/>
      <w:divBdr>
        <w:top w:val="none" w:sz="0" w:space="0" w:color="auto"/>
        <w:left w:val="none" w:sz="0" w:space="0" w:color="auto"/>
        <w:bottom w:val="none" w:sz="0" w:space="0" w:color="auto"/>
        <w:right w:val="none" w:sz="0" w:space="0" w:color="auto"/>
      </w:divBdr>
    </w:div>
    <w:div w:id="649405887">
      <w:bodyDiv w:val="1"/>
      <w:marLeft w:val="0"/>
      <w:marRight w:val="0"/>
      <w:marTop w:val="0"/>
      <w:marBottom w:val="0"/>
      <w:divBdr>
        <w:top w:val="none" w:sz="0" w:space="0" w:color="auto"/>
        <w:left w:val="none" w:sz="0" w:space="0" w:color="auto"/>
        <w:bottom w:val="none" w:sz="0" w:space="0" w:color="auto"/>
        <w:right w:val="none" w:sz="0" w:space="0" w:color="auto"/>
      </w:divBdr>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14956929">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081028413">
      <w:bodyDiv w:val="1"/>
      <w:marLeft w:val="0"/>
      <w:marRight w:val="0"/>
      <w:marTop w:val="0"/>
      <w:marBottom w:val="0"/>
      <w:divBdr>
        <w:top w:val="none" w:sz="0" w:space="0" w:color="auto"/>
        <w:left w:val="none" w:sz="0" w:space="0" w:color="auto"/>
        <w:bottom w:val="none" w:sz="0" w:space="0" w:color="auto"/>
        <w:right w:val="none" w:sz="0" w:space="0" w:color="auto"/>
      </w:divBdr>
    </w:div>
    <w:div w:id="1400979419">
      <w:bodyDiv w:val="1"/>
      <w:marLeft w:val="0"/>
      <w:marRight w:val="0"/>
      <w:marTop w:val="0"/>
      <w:marBottom w:val="0"/>
      <w:divBdr>
        <w:top w:val="none" w:sz="0" w:space="0" w:color="auto"/>
        <w:left w:val="none" w:sz="0" w:space="0" w:color="auto"/>
        <w:bottom w:val="none" w:sz="0" w:space="0" w:color="auto"/>
        <w:right w:val="none" w:sz="0" w:space="0" w:color="auto"/>
      </w:divBdr>
    </w:div>
    <w:div w:id="1432824143">
      <w:bodyDiv w:val="1"/>
      <w:marLeft w:val="0"/>
      <w:marRight w:val="0"/>
      <w:marTop w:val="0"/>
      <w:marBottom w:val="0"/>
      <w:divBdr>
        <w:top w:val="none" w:sz="0" w:space="0" w:color="auto"/>
        <w:left w:val="none" w:sz="0" w:space="0" w:color="auto"/>
        <w:bottom w:val="none" w:sz="0" w:space="0" w:color="auto"/>
        <w:right w:val="none" w:sz="0" w:space="0" w:color="auto"/>
      </w:divBdr>
    </w:div>
    <w:div w:id="1450394656">
      <w:bodyDiv w:val="1"/>
      <w:marLeft w:val="0"/>
      <w:marRight w:val="0"/>
      <w:marTop w:val="0"/>
      <w:marBottom w:val="0"/>
      <w:divBdr>
        <w:top w:val="none" w:sz="0" w:space="0" w:color="auto"/>
        <w:left w:val="none" w:sz="0" w:space="0" w:color="auto"/>
        <w:bottom w:val="none" w:sz="0" w:space="0" w:color="auto"/>
        <w:right w:val="none" w:sz="0" w:space="0" w:color="auto"/>
      </w:divBdr>
    </w:div>
    <w:div w:id="1476878347">
      <w:bodyDiv w:val="1"/>
      <w:marLeft w:val="0"/>
      <w:marRight w:val="0"/>
      <w:marTop w:val="0"/>
      <w:marBottom w:val="0"/>
      <w:divBdr>
        <w:top w:val="none" w:sz="0" w:space="0" w:color="auto"/>
        <w:left w:val="none" w:sz="0" w:space="0" w:color="auto"/>
        <w:bottom w:val="none" w:sz="0" w:space="0" w:color="auto"/>
        <w:right w:val="none" w:sz="0" w:space="0" w:color="auto"/>
      </w:divBdr>
    </w:div>
    <w:div w:id="1522402377">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05522135">
      <w:bodyDiv w:val="1"/>
      <w:marLeft w:val="0"/>
      <w:marRight w:val="0"/>
      <w:marTop w:val="0"/>
      <w:marBottom w:val="0"/>
      <w:divBdr>
        <w:top w:val="none" w:sz="0" w:space="0" w:color="auto"/>
        <w:left w:val="none" w:sz="0" w:space="0" w:color="auto"/>
        <w:bottom w:val="none" w:sz="0" w:space="0" w:color="auto"/>
        <w:right w:val="none" w:sz="0" w:space="0" w:color="auto"/>
      </w:divBdr>
    </w:div>
    <w:div w:id="1705595038">
      <w:bodyDiv w:val="1"/>
      <w:marLeft w:val="0"/>
      <w:marRight w:val="0"/>
      <w:marTop w:val="0"/>
      <w:marBottom w:val="0"/>
      <w:divBdr>
        <w:top w:val="none" w:sz="0" w:space="0" w:color="auto"/>
        <w:left w:val="none" w:sz="0" w:space="0" w:color="auto"/>
        <w:bottom w:val="none" w:sz="0" w:space="0" w:color="auto"/>
        <w:right w:val="none" w:sz="0" w:space="0" w:color="auto"/>
      </w:divBdr>
    </w:div>
    <w:div w:id="1721830415">
      <w:bodyDiv w:val="1"/>
      <w:marLeft w:val="0"/>
      <w:marRight w:val="0"/>
      <w:marTop w:val="0"/>
      <w:marBottom w:val="0"/>
      <w:divBdr>
        <w:top w:val="none" w:sz="0" w:space="0" w:color="auto"/>
        <w:left w:val="none" w:sz="0" w:space="0" w:color="auto"/>
        <w:bottom w:val="none" w:sz="0" w:space="0" w:color="auto"/>
        <w:right w:val="none" w:sz="0" w:space="0" w:color="auto"/>
      </w:divBdr>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03036751">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611298">
      <w:bodyDiv w:val="1"/>
      <w:marLeft w:val="0"/>
      <w:marRight w:val="0"/>
      <w:marTop w:val="0"/>
      <w:marBottom w:val="0"/>
      <w:divBdr>
        <w:top w:val="none" w:sz="0" w:space="0" w:color="auto"/>
        <w:left w:val="none" w:sz="0" w:space="0" w:color="auto"/>
        <w:bottom w:val="none" w:sz="0" w:space="0" w:color="auto"/>
        <w:right w:val="none" w:sz="0" w:space="0" w:color="auto"/>
      </w:divBdr>
    </w:div>
    <w:div w:id="209374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7AD0FB-5174-4AFC-84BE-59F5CCDD8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39</Pages>
  <Words>917</Words>
  <Characters>5232</Characters>
  <Application>Microsoft Office Word</Application>
  <DocSecurity>0</DocSecurity>
  <Lines>43</Lines>
  <Paragraphs>12</Paragraphs>
  <ScaleCrop>false</ScaleCrop>
  <Company/>
  <LinksUpToDate>false</LinksUpToDate>
  <CharactersWithSpaces>6137</CharactersWithSpaces>
  <SharedDoc>false</SharedDoc>
  <HLinks>
    <vt:vector size="84" baseType="variant">
      <vt:variant>
        <vt:i4>1769525</vt:i4>
      </vt:variant>
      <vt:variant>
        <vt:i4>80</vt:i4>
      </vt:variant>
      <vt:variant>
        <vt:i4>0</vt:i4>
      </vt:variant>
      <vt:variant>
        <vt:i4>5</vt:i4>
      </vt:variant>
      <vt:variant>
        <vt:lpwstr/>
      </vt:variant>
      <vt:variant>
        <vt:lpwstr>_Toc203055194</vt:lpwstr>
      </vt:variant>
      <vt:variant>
        <vt:i4>1769525</vt:i4>
      </vt:variant>
      <vt:variant>
        <vt:i4>74</vt:i4>
      </vt:variant>
      <vt:variant>
        <vt:i4>0</vt:i4>
      </vt:variant>
      <vt:variant>
        <vt:i4>5</vt:i4>
      </vt:variant>
      <vt:variant>
        <vt:lpwstr/>
      </vt:variant>
      <vt:variant>
        <vt:lpwstr>_Toc203055193</vt:lpwstr>
      </vt:variant>
      <vt:variant>
        <vt:i4>1769525</vt:i4>
      </vt:variant>
      <vt:variant>
        <vt:i4>68</vt:i4>
      </vt:variant>
      <vt:variant>
        <vt:i4>0</vt:i4>
      </vt:variant>
      <vt:variant>
        <vt:i4>5</vt:i4>
      </vt:variant>
      <vt:variant>
        <vt:lpwstr/>
      </vt:variant>
      <vt:variant>
        <vt:lpwstr>_Toc203055192</vt:lpwstr>
      </vt:variant>
      <vt:variant>
        <vt:i4>1769525</vt:i4>
      </vt:variant>
      <vt:variant>
        <vt:i4>62</vt:i4>
      </vt:variant>
      <vt:variant>
        <vt:i4>0</vt:i4>
      </vt:variant>
      <vt:variant>
        <vt:i4>5</vt:i4>
      </vt:variant>
      <vt:variant>
        <vt:lpwstr/>
      </vt:variant>
      <vt:variant>
        <vt:lpwstr>_Toc203055191</vt:lpwstr>
      </vt:variant>
      <vt:variant>
        <vt:i4>1769525</vt:i4>
      </vt:variant>
      <vt:variant>
        <vt:i4>56</vt:i4>
      </vt:variant>
      <vt:variant>
        <vt:i4>0</vt:i4>
      </vt:variant>
      <vt:variant>
        <vt:i4>5</vt:i4>
      </vt:variant>
      <vt:variant>
        <vt:lpwstr/>
      </vt:variant>
      <vt:variant>
        <vt:lpwstr>_Toc203055190</vt:lpwstr>
      </vt:variant>
      <vt:variant>
        <vt:i4>1703989</vt:i4>
      </vt:variant>
      <vt:variant>
        <vt:i4>50</vt:i4>
      </vt:variant>
      <vt:variant>
        <vt:i4>0</vt:i4>
      </vt:variant>
      <vt:variant>
        <vt:i4>5</vt:i4>
      </vt:variant>
      <vt:variant>
        <vt:lpwstr/>
      </vt:variant>
      <vt:variant>
        <vt:lpwstr>_Toc203055189</vt:lpwstr>
      </vt:variant>
      <vt:variant>
        <vt:i4>1703989</vt:i4>
      </vt:variant>
      <vt:variant>
        <vt:i4>44</vt:i4>
      </vt:variant>
      <vt:variant>
        <vt:i4>0</vt:i4>
      </vt:variant>
      <vt:variant>
        <vt:i4>5</vt:i4>
      </vt:variant>
      <vt:variant>
        <vt:lpwstr/>
      </vt:variant>
      <vt:variant>
        <vt:lpwstr>_Toc203055188</vt:lpwstr>
      </vt:variant>
      <vt:variant>
        <vt:i4>1703989</vt:i4>
      </vt:variant>
      <vt:variant>
        <vt:i4>38</vt:i4>
      </vt:variant>
      <vt:variant>
        <vt:i4>0</vt:i4>
      </vt:variant>
      <vt:variant>
        <vt:i4>5</vt:i4>
      </vt:variant>
      <vt:variant>
        <vt:lpwstr/>
      </vt:variant>
      <vt:variant>
        <vt:lpwstr>_Toc203055187</vt:lpwstr>
      </vt:variant>
      <vt:variant>
        <vt:i4>1703989</vt:i4>
      </vt:variant>
      <vt:variant>
        <vt:i4>32</vt:i4>
      </vt:variant>
      <vt:variant>
        <vt:i4>0</vt:i4>
      </vt:variant>
      <vt:variant>
        <vt:i4>5</vt:i4>
      </vt:variant>
      <vt:variant>
        <vt:lpwstr/>
      </vt:variant>
      <vt:variant>
        <vt:lpwstr>_Toc203055186</vt:lpwstr>
      </vt:variant>
      <vt:variant>
        <vt:i4>1703989</vt:i4>
      </vt:variant>
      <vt:variant>
        <vt:i4>26</vt:i4>
      </vt:variant>
      <vt:variant>
        <vt:i4>0</vt:i4>
      </vt:variant>
      <vt:variant>
        <vt:i4>5</vt:i4>
      </vt:variant>
      <vt:variant>
        <vt:lpwstr/>
      </vt:variant>
      <vt:variant>
        <vt:lpwstr>_Toc203055185</vt:lpwstr>
      </vt:variant>
      <vt:variant>
        <vt:i4>1703989</vt:i4>
      </vt:variant>
      <vt:variant>
        <vt:i4>20</vt:i4>
      </vt:variant>
      <vt:variant>
        <vt:i4>0</vt:i4>
      </vt:variant>
      <vt:variant>
        <vt:i4>5</vt:i4>
      </vt:variant>
      <vt:variant>
        <vt:lpwstr/>
      </vt:variant>
      <vt:variant>
        <vt:lpwstr>_Toc203055184</vt:lpwstr>
      </vt:variant>
      <vt:variant>
        <vt:i4>1703989</vt:i4>
      </vt:variant>
      <vt:variant>
        <vt:i4>14</vt:i4>
      </vt:variant>
      <vt:variant>
        <vt:i4>0</vt:i4>
      </vt:variant>
      <vt:variant>
        <vt:i4>5</vt:i4>
      </vt:variant>
      <vt:variant>
        <vt:lpwstr/>
      </vt:variant>
      <vt:variant>
        <vt:lpwstr>_Toc203055183</vt:lpwstr>
      </vt:variant>
      <vt:variant>
        <vt:i4>1703989</vt:i4>
      </vt:variant>
      <vt:variant>
        <vt:i4>8</vt:i4>
      </vt:variant>
      <vt:variant>
        <vt:i4>0</vt:i4>
      </vt:variant>
      <vt:variant>
        <vt:i4>5</vt:i4>
      </vt:variant>
      <vt:variant>
        <vt:lpwstr/>
      </vt:variant>
      <vt:variant>
        <vt:lpwstr>_Toc203055182</vt:lpwstr>
      </vt:variant>
      <vt:variant>
        <vt:i4>1703989</vt:i4>
      </vt:variant>
      <vt:variant>
        <vt:i4>2</vt:i4>
      </vt:variant>
      <vt:variant>
        <vt:i4>0</vt:i4>
      </vt:variant>
      <vt:variant>
        <vt:i4>5</vt:i4>
      </vt:variant>
      <vt:variant>
        <vt:lpwstr/>
      </vt:variant>
      <vt:variant>
        <vt:lpwstr>_Toc203055181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2025-07-21T01:13:00Z</cp:lastPrinted>
  <dcterms:created xsi:type="dcterms:W3CDTF">2025-07-21T06:28:00Z</dcterms:created>
  <dcterms:modified xsi:type="dcterms:W3CDTF">2025-07-21T06:28:00Z</dcterms:modified>
</cp:coreProperties>
</file>