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3E5E" w:rsidRPr="00E358F6" w:rsidRDefault="0009360F" w:rsidP="00777714">
      <w:pPr>
        <w:pStyle w:val="ab"/>
        <w:jc w:val="left"/>
        <w:rPr>
          <w:rFonts w:hAnsi="標楷體" w:hint="eastAsia"/>
          <w:color w:val="000000"/>
          <w:spacing w:val="-20"/>
          <w:szCs w:val="36"/>
        </w:rPr>
      </w:pPr>
      <w:bookmarkStart w:id="0" w:name="_GoBack"/>
      <w:bookmarkEnd w:id="0"/>
      <w:r w:rsidRPr="00E358F6">
        <w:rPr>
          <w:rFonts w:hAnsi="標楷體" w:hint="eastAsia"/>
          <w:color w:val="000000"/>
          <w:spacing w:val="-20"/>
          <w:szCs w:val="36"/>
        </w:rPr>
        <w:t>國營事業固定資產建設改良擴充計畫預算編列及執行之探討</w:t>
      </w:r>
    </w:p>
    <w:p w:rsidR="00AE4697" w:rsidRPr="00600DBC" w:rsidRDefault="00AE4697" w:rsidP="00AE4697">
      <w:pPr>
        <w:pStyle w:val="14"/>
        <w:ind w:left="567" w:hanging="567"/>
        <w:rPr>
          <w:rFonts w:hAnsi="標楷體" w:hint="eastAsia"/>
          <w:color w:val="000000"/>
        </w:rPr>
      </w:pPr>
      <w:bookmarkStart w:id="1" w:name="_Toc75580710"/>
      <w:bookmarkStart w:id="2" w:name="_Toc129660433"/>
      <w:bookmarkStart w:id="3" w:name="_Toc117410395"/>
      <w:bookmarkStart w:id="4" w:name="_Toc211136765"/>
      <w:bookmarkStart w:id="5" w:name="_Toc274665168"/>
      <w:bookmarkStart w:id="6" w:name="_Toc304963738"/>
      <w:bookmarkStart w:id="7" w:name="_Toc367201296"/>
      <w:bookmarkStart w:id="8" w:name="_Toc367785544"/>
      <w:bookmarkStart w:id="9" w:name="_Toc369884972"/>
      <w:bookmarkStart w:id="10" w:name="_Toc400014231"/>
      <w:bookmarkStart w:id="11" w:name="_Toc430857951"/>
      <w:bookmarkStart w:id="12" w:name="_Toc308195603"/>
      <w:bookmarkStart w:id="13" w:name="_Toc430857950"/>
      <w:bookmarkStart w:id="14" w:name="_Toc463442590"/>
      <w:bookmarkStart w:id="15" w:name="_Toc203404312"/>
      <w:r w:rsidRPr="00600DBC">
        <w:rPr>
          <w:rFonts w:hAnsi="標楷體" w:hint="eastAsia"/>
          <w:color w:val="000000"/>
        </w:rPr>
        <w:t>五、</w:t>
      </w:r>
      <w:bookmarkStart w:id="16" w:name="_Hlk200636500"/>
      <w:r w:rsidRPr="00600DBC">
        <w:rPr>
          <w:rFonts w:hAnsi="標楷體" w:hint="eastAsia"/>
          <w:color w:val="000000"/>
        </w:rPr>
        <w:t>部分</w:t>
      </w:r>
      <w:r w:rsidR="00F74D7B" w:rsidRPr="00600DBC">
        <w:rPr>
          <w:rFonts w:hAnsi="標楷體" w:hint="eastAsia"/>
          <w:color w:val="000000"/>
        </w:rPr>
        <w:t>專案</w:t>
      </w:r>
      <w:r w:rsidRPr="00600DBC">
        <w:rPr>
          <w:rFonts w:hAnsi="標楷體" w:hint="eastAsia"/>
          <w:color w:val="000000"/>
        </w:rPr>
        <w:t>計畫推動</w:t>
      </w:r>
      <w:r w:rsidR="007C0A8B">
        <w:rPr>
          <w:rFonts w:hAnsi="標楷體" w:hint="eastAsia"/>
          <w:color w:val="000000"/>
        </w:rPr>
        <w:t>未及3年即</w:t>
      </w:r>
      <w:r w:rsidRPr="00600DBC">
        <w:rPr>
          <w:rFonts w:hAnsi="標楷體" w:hint="eastAsia"/>
          <w:color w:val="000000"/>
        </w:rPr>
        <w:t>核定緩辦或停辦，先期</w:t>
      </w:r>
      <w:r w:rsidR="00D53B9B">
        <w:rPr>
          <w:rFonts w:hAnsi="標楷體" w:hint="eastAsia"/>
          <w:color w:val="000000"/>
        </w:rPr>
        <w:t>規劃</w:t>
      </w:r>
      <w:r w:rsidRPr="00600DBC">
        <w:rPr>
          <w:rFonts w:hAnsi="標楷體" w:hint="eastAsia"/>
          <w:color w:val="000000"/>
        </w:rPr>
        <w:t>評估</w:t>
      </w:r>
      <w:bookmarkEnd w:id="16"/>
      <w:r w:rsidR="00D865AB">
        <w:rPr>
          <w:rFonts w:hAnsi="標楷體" w:hint="eastAsia"/>
          <w:color w:val="000000"/>
        </w:rPr>
        <w:t>、計畫審議及進度控管等</w:t>
      </w:r>
      <w:r w:rsidR="00E823B0">
        <w:rPr>
          <w:rFonts w:hAnsi="標楷體" w:hint="eastAsia"/>
          <w:color w:val="000000"/>
        </w:rPr>
        <w:t>，未盡</w:t>
      </w:r>
      <w:r w:rsidRPr="00600DBC">
        <w:rPr>
          <w:rFonts w:hAnsi="標楷體" w:hint="eastAsia"/>
          <w:color w:val="000000"/>
        </w:rPr>
        <w:t>落實</w:t>
      </w:r>
      <w:r w:rsidR="00D865AB">
        <w:rPr>
          <w:rFonts w:hAnsi="標楷體" w:hint="eastAsia"/>
          <w:color w:val="000000"/>
        </w:rPr>
        <w:t>執行</w:t>
      </w:r>
      <w:bookmarkEnd w:id="15"/>
    </w:p>
    <w:p w:rsidR="00AE4697" w:rsidRPr="00600DBC" w:rsidRDefault="000363A3" w:rsidP="00A46B2E">
      <w:pPr>
        <w:ind w:left="567" w:firstLine="567"/>
        <w:rPr>
          <w:rFonts w:hint="eastAsia"/>
          <w:color w:val="000000"/>
        </w:rPr>
      </w:pPr>
      <w:r w:rsidRPr="00600DBC">
        <w:rPr>
          <w:rFonts w:hint="eastAsia"/>
          <w:color w:val="000000"/>
        </w:rPr>
        <w:t>為提高國營事業固定資產投資之執行效率</w:t>
      </w:r>
      <w:r w:rsidRPr="00600DBC">
        <w:rPr>
          <w:rFonts w:hAnsi="標楷體" w:hint="eastAsia"/>
          <w:color w:val="000000"/>
        </w:rPr>
        <w:t>，</w:t>
      </w:r>
      <w:r w:rsidR="00961510" w:rsidRPr="00600DBC">
        <w:rPr>
          <w:rFonts w:hint="eastAsia"/>
          <w:color w:val="000000"/>
        </w:rPr>
        <w:t>行政院所訂</w:t>
      </w:r>
      <w:r w:rsidR="00961510" w:rsidRPr="00600DBC">
        <w:rPr>
          <w:rFonts w:hAnsi="標楷體" w:hint="eastAsia"/>
          <w:color w:val="000000"/>
        </w:rPr>
        <w:t>「</w:t>
      </w:r>
      <w:r w:rsidR="00A46B2E" w:rsidRPr="00600DBC">
        <w:rPr>
          <w:rFonts w:hint="eastAsia"/>
          <w:color w:val="000000"/>
        </w:rPr>
        <w:t>國營事業固定資產投資計畫編製評估要點</w:t>
      </w:r>
      <w:r w:rsidR="00961510" w:rsidRPr="00600DBC">
        <w:rPr>
          <w:rFonts w:hAnsi="標楷體" w:hint="eastAsia"/>
          <w:color w:val="000000"/>
        </w:rPr>
        <w:t>」</w:t>
      </w:r>
      <w:r w:rsidR="00A46B2E" w:rsidRPr="00600DBC">
        <w:rPr>
          <w:rFonts w:hint="eastAsia"/>
          <w:color w:val="000000"/>
        </w:rPr>
        <w:t>第15點規定</w:t>
      </w:r>
      <w:r w:rsidR="00A46B2E" w:rsidRPr="00600DBC">
        <w:rPr>
          <w:rFonts w:ascii="新細明體" w:eastAsia="新細明體" w:hAnsi="新細明體" w:hint="eastAsia"/>
          <w:color w:val="000000"/>
        </w:rPr>
        <w:t>：</w:t>
      </w:r>
      <w:r w:rsidR="00A46B2E" w:rsidRPr="00600DBC">
        <w:rPr>
          <w:rFonts w:hAnsi="標楷體" w:hint="eastAsia"/>
          <w:color w:val="000000"/>
        </w:rPr>
        <w:t>「投資計畫進行中，應注意各種因素變動情形，遇有無法達成預期財務或經濟效益時，應即檢討緩辦、停辦或採取必要改進措施。</w:t>
      </w:r>
      <w:r w:rsidR="00B8222C" w:rsidRPr="00600DBC">
        <w:rPr>
          <w:rFonts w:hAnsi="標楷體" w:hint="eastAsia"/>
          <w:color w:val="000000"/>
        </w:rPr>
        <w:t>」</w:t>
      </w:r>
      <w:r w:rsidR="00660504" w:rsidRPr="00600DBC">
        <w:rPr>
          <w:rFonts w:hAnsi="標楷體" w:hint="eastAsia"/>
          <w:color w:val="000000"/>
        </w:rPr>
        <w:t>另依</w:t>
      </w:r>
      <w:r w:rsidR="00961510" w:rsidRPr="00600DBC">
        <w:rPr>
          <w:rFonts w:hAnsi="標楷體" w:hint="eastAsia"/>
          <w:color w:val="000000"/>
        </w:rPr>
        <w:t>「</w:t>
      </w:r>
      <w:r w:rsidR="00660504" w:rsidRPr="00600DBC">
        <w:rPr>
          <w:rFonts w:hAnsi="標楷體" w:hint="eastAsia"/>
          <w:color w:val="000000"/>
        </w:rPr>
        <w:t>附屬單位預算執行要點</w:t>
      </w:r>
      <w:r w:rsidR="00961510" w:rsidRPr="00600DBC">
        <w:rPr>
          <w:rFonts w:hAnsi="標楷體" w:hint="eastAsia"/>
          <w:color w:val="000000"/>
        </w:rPr>
        <w:t>」</w:t>
      </w:r>
      <w:r w:rsidR="00660504" w:rsidRPr="00600DBC">
        <w:rPr>
          <w:rFonts w:hAnsi="標楷體" w:hint="eastAsia"/>
          <w:color w:val="000000"/>
        </w:rPr>
        <w:t>第12點</w:t>
      </w:r>
      <w:r w:rsidRPr="00600DBC">
        <w:rPr>
          <w:rFonts w:hAnsi="標楷體" w:hint="eastAsia"/>
          <w:color w:val="000000"/>
        </w:rPr>
        <w:t>亦</w:t>
      </w:r>
      <w:r w:rsidR="00660504" w:rsidRPr="00600DBC">
        <w:rPr>
          <w:rFonts w:hAnsi="標楷體" w:hint="eastAsia"/>
          <w:color w:val="000000"/>
        </w:rPr>
        <w:t>規定略以，專案計畫之購建固定資產於年度進行中，因財務狀況欠佳，資金來源無著，或因情勢變遷，無法達成預期效益，或因其他原因經檢討後，應予緩辦或停辦</w:t>
      </w:r>
      <w:r w:rsidRPr="00600DBC">
        <w:rPr>
          <w:rFonts w:hAnsi="標楷體" w:hint="eastAsia"/>
          <w:color w:val="000000"/>
        </w:rPr>
        <w:t>者</w:t>
      </w:r>
      <w:r w:rsidR="00660504" w:rsidRPr="00600DBC">
        <w:rPr>
          <w:rFonts w:hAnsi="標楷體" w:hint="eastAsia"/>
          <w:color w:val="000000"/>
        </w:rPr>
        <w:t>，其緩辦期限以</w:t>
      </w:r>
      <w:r w:rsidR="00D45135" w:rsidRPr="00600DBC">
        <w:rPr>
          <w:rFonts w:hAnsi="標楷體" w:hint="eastAsia"/>
          <w:color w:val="000000"/>
        </w:rPr>
        <w:t>2</w:t>
      </w:r>
      <w:r w:rsidR="00660504" w:rsidRPr="00600DBC">
        <w:rPr>
          <w:rFonts w:hAnsi="標楷體" w:hint="eastAsia"/>
          <w:color w:val="000000"/>
        </w:rPr>
        <w:t>年為限</w:t>
      </w:r>
      <w:r w:rsidR="00004D71" w:rsidRPr="00600DBC">
        <w:rPr>
          <w:rFonts w:hAnsi="標楷體" w:hint="eastAsia"/>
          <w:color w:val="000000"/>
        </w:rPr>
        <w:t>，</w:t>
      </w:r>
      <w:r w:rsidR="00660504" w:rsidRPr="00600DBC">
        <w:rPr>
          <w:rFonts w:hAnsi="標楷體" w:hint="eastAsia"/>
          <w:color w:val="000000"/>
        </w:rPr>
        <w:t>但經行政院專案核准者，得以</w:t>
      </w:r>
      <w:r w:rsidR="00D45135" w:rsidRPr="00600DBC">
        <w:rPr>
          <w:rFonts w:hAnsi="標楷體" w:hint="eastAsia"/>
          <w:color w:val="000000"/>
        </w:rPr>
        <w:t>4</w:t>
      </w:r>
      <w:r w:rsidR="00660504" w:rsidRPr="00600DBC">
        <w:rPr>
          <w:rFonts w:hAnsi="標楷體" w:hint="eastAsia"/>
          <w:color w:val="000000"/>
        </w:rPr>
        <w:t>年為限。</w:t>
      </w:r>
      <w:r w:rsidR="00B8222C" w:rsidRPr="00600DBC">
        <w:rPr>
          <w:rFonts w:hAnsi="標楷體" w:hint="eastAsia"/>
          <w:color w:val="000000"/>
        </w:rPr>
        <w:t>經查</w:t>
      </w:r>
      <w:r w:rsidR="00B8222C" w:rsidRPr="00600DBC">
        <w:rPr>
          <w:rFonts w:ascii="新細明體" w:eastAsia="新細明體" w:hAnsi="新細明體" w:hint="eastAsia"/>
          <w:color w:val="000000"/>
        </w:rPr>
        <w:t>：</w:t>
      </w:r>
    </w:p>
    <w:p w:rsidR="00AE4697" w:rsidRPr="00600DBC" w:rsidRDefault="00AE4697" w:rsidP="00AE4697">
      <w:pPr>
        <w:ind w:leftChars="199" w:left="1131" w:hangingChars="200" w:hanging="567"/>
        <w:rPr>
          <w:rFonts w:hAnsi="標楷體" w:hint="eastAsia"/>
          <w:b/>
          <w:color w:val="000000"/>
        </w:rPr>
      </w:pPr>
      <w:r w:rsidRPr="00600DBC">
        <w:rPr>
          <w:rFonts w:hAnsi="標楷體" w:hint="eastAsia"/>
          <w:b/>
          <w:color w:val="000000"/>
        </w:rPr>
        <w:t>(</w:t>
      </w:r>
      <w:r w:rsidR="00B8222C" w:rsidRPr="00600DBC">
        <w:rPr>
          <w:rFonts w:hAnsi="標楷體" w:hint="eastAsia"/>
          <w:b/>
          <w:color w:val="000000"/>
        </w:rPr>
        <w:t>一</w:t>
      </w:r>
      <w:r w:rsidRPr="00600DBC">
        <w:rPr>
          <w:rFonts w:hAnsi="標楷體" w:hint="eastAsia"/>
          <w:b/>
          <w:color w:val="000000"/>
        </w:rPr>
        <w:t>)</w:t>
      </w:r>
      <w:bookmarkStart w:id="17" w:name="_Hlk200641692"/>
      <w:r w:rsidR="00B8222C" w:rsidRPr="00600DBC">
        <w:rPr>
          <w:rFonts w:hAnsi="標楷體" w:hint="eastAsia"/>
          <w:b/>
          <w:color w:val="000000"/>
        </w:rPr>
        <w:t>近5年度</w:t>
      </w:r>
      <w:r w:rsidRPr="00600DBC">
        <w:rPr>
          <w:rFonts w:hAnsi="標楷體" w:hint="eastAsia"/>
          <w:b/>
          <w:color w:val="000000"/>
        </w:rPr>
        <w:t>國營事業</w:t>
      </w:r>
      <w:r w:rsidR="00B8222C" w:rsidRPr="00600DBC">
        <w:rPr>
          <w:rFonts w:hAnsi="標楷體" w:hint="eastAsia"/>
          <w:b/>
          <w:color w:val="000000"/>
        </w:rPr>
        <w:t>購建固定資產專案計畫停辦或緩辦情形</w:t>
      </w:r>
      <w:bookmarkEnd w:id="17"/>
    </w:p>
    <w:p w:rsidR="00AE4697" w:rsidRPr="00600DBC" w:rsidRDefault="00AE4697" w:rsidP="00E93C23">
      <w:pPr>
        <w:adjustRightInd w:val="0"/>
        <w:ind w:leftChars="300" w:left="850" w:firstLine="567"/>
        <w:rPr>
          <w:rFonts w:hAnsi="標楷體"/>
          <w:color w:val="000000"/>
        </w:rPr>
      </w:pPr>
      <w:r w:rsidRPr="00600DBC">
        <w:rPr>
          <w:rFonts w:hAnsi="標楷體" w:hint="eastAsia"/>
          <w:color w:val="000000"/>
        </w:rPr>
        <w:t>經調查各國營事業</w:t>
      </w:r>
      <w:r w:rsidR="00004D71" w:rsidRPr="00600DBC">
        <w:rPr>
          <w:rFonts w:hAnsi="標楷體" w:hint="eastAsia"/>
          <w:color w:val="000000"/>
        </w:rPr>
        <w:t>提供</w:t>
      </w:r>
      <w:r w:rsidR="00C41394" w:rsidRPr="00600DBC">
        <w:rPr>
          <w:rFonts w:hAnsi="標楷體" w:hint="eastAsia"/>
          <w:color w:val="000000"/>
        </w:rPr>
        <w:t>近5年度(自</w:t>
      </w:r>
      <w:r w:rsidRPr="00600DBC">
        <w:rPr>
          <w:rFonts w:hAnsi="標楷體" w:hint="eastAsia"/>
          <w:color w:val="000000"/>
        </w:rPr>
        <w:t>109至11</w:t>
      </w:r>
      <w:r w:rsidR="00C41394" w:rsidRPr="00600DBC">
        <w:rPr>
          <w:rFonts w:hAnsi="標楷體" w:hint="eastAsia"/>
          <w:color w:val="000000"/>
        </w:rPr>
        <w:t>3度)</w:t>
      </w:r>
      <w:r w:rsidRPr="00600DBC">
        <w:rPr>
          <w:rFonts w:hAnsi="標楷體" w:hint="eastAsia"/>
          <w:color w:val="000000"/>
        </w:rPr>
        <w:t>經核定停辦或緩辦</w:t>
      </w:r>
      <w:r w:rsidR="006B3EE1" w:rsidRPr="00600DBC">
        <w:rPr>
          <w:rFonts w:hAnsi="標楷體" w:hint="eastAsia"/>
          <w:color w:val="000000"/>
        </w:rPr>
        <w:t>購建固定資產計畫</w:t>
      </w:r>
      <w:r w:rsidR="00C41394" w:rsidRPr="00600DBC">
        <w:rPr>
          <w:rFonts w:hAnsi="標楷體" w:hint="eastAsia"/>
          <w:color w:val="000000"/>
        </w:rPr>
        <w:t>合共1</w:t>
      </w:r>
      <w:r w:rsidR="002857DC" w:rsidRPr="00600DBC">
        <w:rPr>
          <w:rFonts w:hAnsi="標楷體"/>
          <w:color w:val="000000"/>
        </w:rPr>
        <w:t>0</w:t>
      </w:r>
      <w:r w:rsidR="00C41394" w:rsidRPr="00600DBC">
        <w:rPr>
          <w:rFonts w:hAnsi="標楷體" w:hint="eastAsia"/>
          <w:color w:val="000000"/>
        </w:rPr>
        <w:t>件(含</w:t>
      </w:r>
      <w:r w:rsidR="00C72D6A" w:rsidRPr="00600DBC">
        <w:rPr>
          <w:rFonts w:hAnsi="標楷體" w:hint="eastAsia"/>
          <w:color w:val="000000"/>
        </w:rPr>
        <w:t>9</w:t>
      </w:r>
      <w:r w:rsidR="00C41394" w:rsidRPr="00600DBC">
        <w:rPr>
          <w:rFonts w:hAnsi="標楷體" w:hint="eastAsia"/>
          <w:color w:val="000000"/>
        </w:rPr>
        <w:t>件停辦及</w:t>
      </w:r>
      <w:r w:rsidR="00C72D6A" w:rsidRPr="00600DBC">
        <w:rPr>
          <w:rFonts w:hAnsi="標楷體" w:hint="eastAsia"/>
          <w:color w:val="000000"/>
        </w:rPr>
        <w:t>1</w:t>
      </w:r>
      <w:r w:rsidR="00C41394" w:rsidRPr="00600DBC">
        <w:rPr>
          <w:rFonts w:hAnsi="標楷體" w:hint="eastAsia"/>
          <w:color w:val="000000"/>
        </w:rPr>
        <w:t>件緩辦</w:t>
      </w:r>
      <w:r w:rsidR="00E93C23">
        <w:rPr>
          <w:rFonts w:hAnsi="標楷體" w:hint="eastAsia"/>
          <w:color w:val="000000"/>
        </w:rPr>
        <w:t>，詳表</w:t>
      </w:r>
      <w:r w:rsidR="00E93C23" w:rsidRPr="00E93C23">
        <w:rPr>
          <w:rFonts w:hAnsi="標楷體" w:hint="eastAsia"/>
          <w:color w:val="000000"/>
        </w:rPr>
        <w:t>3-</w:t>
      </w:r>
      <w:r w:rsidR="00E93C23" w:rsidRPr="00E93C23">
        <w:rPr>
          <w:rFonts w:hAnsi="標楷體"/>
          <w:color w:val="000000"/>
        </w:rPr>
        <w:t>5</w:t>
      </w:r>
      <w:r w:rsidR="00E93C23" w:rsidRPr="00E93C23">
        <w:rPr>
          <w:rFonts w:hAnsi="標楷體" w:hint="eastAsia"/>
          <w:color w:val="000000"/>
        </w:rPr>
        <w:t>-1</w:t>
      </w:r>
      <w:r w:rsidR="00C41394" w:rsidRPr="00600DBC">
        <w:rPr>
          <w:rFonts w:hAnsi="標楷體" w:hint="eastAsia"/>
          <w:color w:val="000000"/>
        </w:rPr>
        <w:t>)</w:t>
      </w:r>
      <w:r w:rsidR="008928A8" w:rsidRPr="00600DBC">
        <w:rPr>
          <w:rFonts w:hAnsi="標楷體" w:hint="eastAsia"/>
          <w:color w:val="000000"/>
        </w:rPr>
        <w:t>，並</w:t>
      </w:r>
      <w:r w:rsidR="006B3EE1" w:rsidRPr="00600DBC">
        <w:rPr>
          <w:rFonts w:hAnsi="標楷體" w:hint="eastAsia"/>
          <w:color w:val="000000"/>
        </w:rPr>
        <w:t>以</w:t>
      </w:r>
      <w:r w:rsidR="008928A8" w:rsidRPr="00600DBC">
        <w:rPr>
          <w:rFonts w:hAnsi="標楷體" w:hint="eastAsia"/>
          <w:color w:val="000000"/>
        </w:rPr>
        <w:t>經濟部主管事業</w:t>
      </w:r>
      <w:r w:rsidR="002857DC" w:rsidRPr="00600DBC">
        <w:rPr>
          <w:rFonts w:hAnsi="標楷體"/>
          <w:color w:val="000000"/>
        </w:rPr>
        <w:t>7</w:t>
      </w:r>
      <w:r w:rsidR="008928A8" w:rsidRPr="00600DBC">
        <w:rPr>
          <w:rFonts w:hAnsi="標楷體" w:hint="eastAsia"/>
          <w:color w:val="000000"/>
        </w:rPr>
        <w:t>件</w:t>
      </w:r>
      <w:r w:rsidR="006B3EE1" w:rsidRPr="00600DBC">
        <w:rPr>
          <w:rFonts w:hAnsi="標楷體" w:hint="eastAsia"/>
          <w:color w:val="000000"/>
        </w:rPr>
        <w:t>最多</w:t>
      </w:r>
      <w:r w:rsidR="00E93C23">
        <w:rPr>
          <w:rFonts w:hAnsi="標楷體" w:hint="eastAsia"/>
          <w:color w:val="000000"/>
        </w:rPr>
        <w:t>(含台糖公司2件、</w:t>
      </w:r>
      <w:r w:rsidR="00E93C23" w:rsidRPr="00E93C23">
        <w:rPr>
          <w:rFonts w:hAnsi="標楷體" w:hint="eastAsia"/>
          <w:color w:val="000000"/>
        </w:rPr>
        <w:t>台電公司</w:t>
      </w:r>
      <w:r w:rsidR="00E93C23">
        <w:rPr>
          <w:rFonts w:hAnsi="標楷體" w:hint="eastAsia"/>
          <w:color w:val="000000"/>
        </w:rPr>
        <w:t>3件及</w:t>
      </w:r>
      <w:r w:rsidR="00E93C23" w:rsidRPr="00E93C23">
        <w:rPr>
          <w:rFonts w:hAnsi="標楷體" w:hint="eastAsia"/>
          <w:color w:val="000000"/>
        </w:rPr>
        <w:t>台水公司</w:t>
      </w:r>
      <w:r w:rsidR="00E93C23">
        <w:rPr>
          <w:rFonts w:hAnsi="標楷體" w:hint="eastAsia"/>
          <w:color w:val="000000"/>
        </w:rPr>
        <w:t>2件)</w:t>
      </w:r>
      <w:r w:rsidR="008928A8" w:rsidRPr="00600DBC">
        <w:rPr>
          <w:rFonts w:hAnsi="標楷體" w:hint="eastAsia"/>
          <w:color w:val="000000"/>
        </w:rPr>
        <w:t>。</w:t>
      </w:r>
    </w:p>
    <w:p w:rsidR="00B8222C" w:rsidRPr="00600DBC" w:rsidRDefault="00B8222C" w:rsidP="00D45135">
      <w:pPr>
        <w:widowControl/>
        <w:spacing w:line="440" w:lineRule="exact"/>
        <w:ind w:leftChars="-5" w:left="1342" w:hangingChars="478" w:hanging="1356"/>
        <w:jc w:val="left"/>
        <w:rPr>
          <w:rFonts w:hAnsi="標楷體"/>
          <w:snapToGrid/>
          <w:color w:val="000000"/>
          <w:sz w:val="24"/>
        </w:rPr>
      </w:pPr>
      <w:r w:rsidRPr="00600DBC">
        <w:rPr>
          <w:rFonts w:hAnsi="標楷體" w:hint="eastAsia"/>
          <w:b/>
          <w:bCs/>
          <w:color w:val="000000"/>
        </w:rPr>
        <w:t>表3-</w:t>
      </w:r>
      <w:r w:rsidR="00A169DE" w:rsidRPr="00600DBC">
        <w:rPr>
          <w:rFonts w:hAnsi="標楷體"/>
          <w:b/>
          <w:bCs/>
          <w:color w:val="000000"/>
        </w:rPr>
        <w:t>5</w:t>
      </w:r>
      <w:r w:rsidRPr="00600DBC">
        <w:rPr>
          <w:rFonts w:hAnsi="標楷體" w:hint="eastAsia"/>
          <w:b/>
          <w:bCs/>
          <w:color w:val="000000"/>
        </w:rPr>
        <w:t>-</w:t>
      </w:r>
      <w:r w:rsidR="0013765E" w:rsidRPr="00600DBC">
        <w:rPr>
          <w:rFonts w:hAnsi="標楷體" w:hint="eastAsia"/>
          <w:b/>
          <w:bCs/>
          <w:color w:val="000000"/>
        </w:rPr>
        <w:t>1</w:t>
      </w:r>
      <w:r w:rsidRPr="00600DBC">
        <w:rPr>
          <w:rFonts w:hAnsi="標楷體" w:hint="eastAsia"/>
          <w:b/>
          <w:bCs/>
          <w:color w:val="000000"/>
        </w:rPr>
        <w:t xml:space="preserve">  國營事業</w:t>
      </w:r>
      <w:r w:rsidR="00E93C23" w:rsidRPr="00E93C23">
        <w:rPr>
          <w:rFonts w:hAnsi="標楷體" w:hint="eastAsia"/>
          <w:b/>
          <w:bCs/>
          <w:color w:val="000000"/>
        </w:rPr>
        <w:t>109至113度</w:t>
      </w:r>
      <w:r w:rsidR="00C41394" w:rsidRPr="00600DBC">
        <w:rPr>
          <w:rFonts w:hAnsi="標楷體" w:hint="eastAsia"/>
          <w:b/>
          <w:bCs/>
          <w:color w:val="000000"/>
        </w:rPr>
        <w:t>年度</w:t>
      </w:r>
      <w:r w:rsidRPr="00600DBC">
        <w:rPr>
          <w:rFonts w:hAnsi="標楷體" w:hint="eastAsia"/>
          <w:b/>
          <w:bCs/>
          <w:color w:val="000000"/>
        </w:rPr>
        <w:t>經核定停辦或緩辦之購建固定資產專案計畫件數</w:t>
      </w:r>
      <w:r w:rsidR="00803A9F" w:rsidRPr="00600DBC">
        <w:rPr>
          <w:rFonts w:hAnsi="標楷體" w:hint="eastAsia"/>
          <w:b/>
          <w:bCs/>
          <w:color w:val="000000"/>
        </w:rPr>
        <w:t>統計</w:t>
      </w:r>
      <w:r w:rsidR="00D45135" w:rsidRPr="00600DBC">
        <w:rPr>
          <w:rFonts w:hAnsi="標楷體" w:hint="eastAsia"/>
          <w:b/>
          <w:bCs/>
          <w:color w:val="000000"/>
        </w:rPr>
        <w:t xml:space="preserve">            </w:t>
      </w:r>
      <w:r w:rsidR="00C41394" w:rsidRPr="00600DBC">
        <w:rPr>
          <w:rFonts w:hAnsi="標楷體" w:hint="eastAsia"/>
          <w:b/>
          <w:bCs/>
          <w:color w:val="000000"/>
        </w:rPr>
        <w:t xml:space="preserve">  </w:t>
      </w:r>
      <w:r w:rsidR="00E93C23">
        <w:rPr>
          <w:rFonts w:hAnsi="標楷體" w:hint="eastAsia"/>
          <w:b/>
          <w:bCs/>
          <w:color w:val="000000"/>
        </w:rPr>
        <w:t xml:space="preserve">     </w:t>
      </w:r>
      <w:r w:rsidR="00D45135" w:rsidRPr="00600DBC">
        <w:rPr>
          <w:rFonts w:hAnsi="標楷體" w:hint="eastAsia"/>
          <w:b/>
          <w:bCs/>
          <w:color w:val="000000"/>
        </w:rPr>
        <w:t xml:space="preserve">       </w:t>
      </w:r>
      <w:r w:rsidRPr="00600DBC">
        <w:rPr>
          <w:rFonts w:hAnsi="標楷體" w:hint="eastAsia"/>
          <w:snapToGrid/>
          <w:color w:val="000000"/>
          <w:sz w:val="24"/>
        </w:rPr>
        <w:t>單位：</w:t>
      </w:r>
      <w:r w:rsidR="00375091">
        <w:rPr>
          <w:rFonts w:hAnsi="標楷體" w:hint="eastAsia"/>
          <w:snapToGrid/>
          <w:color w:val="000000"/>
          <w:sz w:val="24"/>
        </w:rPr>
        <w:t>件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60"/>
        <w:gridCol w:w="1157"/>
        <w:gridCol w:w="1158"/>
        <w:gridCol w:w="1157"/>
        <w:gridCol w:w="1158"/>
        <w:gridCol w:w="1157"/>
        <w:gridCol w:w="1158"/>
      </w:tblGrid>
      <w:tr w:rsidR="00803A9F" w:rsidRPr="00600DBC" w:rsidTr="00803A9F">
        <w:trPr>
          <w:tblHeader/>
        </w:trPr>
        <w:tc>
          <w:tcPr>
            <w:tcW w:w="1560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5EB7" w:rsidRPr="00600DBC" w:rsidRDefault="009F5EB7" w:rsidP="00B8222C">
            <w:pPr>
              <w:pStyle w:val="145"/>
              <w:rPr>
                <w:snapToGrid/>
                <w:color w:val="000000"/>
              </w:rPr>
            </w:pPr>
            <w:r w:rsidRPr="00600DBC">
              <w:rPr>
                <w:rFonts w:hint="eastAsia"/>
                <w:snapToGrid/>
                <w:color w:val="000000"/>
              </w:rPr>
              <w:t>事業名稱</w:t>
            </w:r>
          </w:p>
        </w:tc>
        <w:tc>
          <w:tcPr>
            <w:tcW w:w="6945" w:type="dxa"/>
            <w:gridSpan w:val="6"/>
            <w:vAlign w:val="center"/>
          </w:tcPr>
          <w:p w:rsidR="009F5EB7" w:rsidRPr="00600DBC" w:rsidRDefault="00D53B9B" w:rsidP="00B8222C">
            <w:pPr>
              <w:pStyle w:val="145"/>
              <w:jc w:val="center"/>
              <w:rPr>
                <w:snapToGrid/>
                <w:color w:val="000000"/>
              </w:rPr>
            </w:pPr>
            <w:r>
              <w:rPr>
                <w:rFonts w:hint="eastAsia"/>
                <w:snapToGrid/>
                <w:color w:val="000000"/>
              </w:rPr>
              <w:t>緩辦或停止辦理計畫件</w:t>
            </w:r>
            <w:r w:rsidR="009F5EB7" w:rsidRPr="00600DBC">
              <w:rPr>
                <w:rFonts w:hint="eastAsia"/>
                <w:snapToGrid/>
                <w:color w:val="000000"/>
              </w:rPr>
              <w:t>數</w:t>
            </w:r>
          </w:p>
          <w:p w:rsidR="009F5EB7" w:rsidRPr="00600DBC" w:rsidRDefault="009F5EB7" w:rsidP="00B8222C">
            <w:pPr>
              <w:pStyle w:val="145"/>
              <w:jc w:val="center"/>
              <w:rPr>
                <w:rFonts w:hint="eastAsia"/>
                <w:snapToGrid/>
                <w:color w:val="000000"/>
              </w:rPr>
            </w:pPr>
            <w:r w:rsidRPr="00600DBC">
              <w:rPr>
                <w:rFonts w:hint="eastAsia"/>
                <w:snapToGrid/>
                <w:color w:val="000000"/>
              </w:rPr>
              <w:t>(</w:t>
            </w:r>
            <w:r w:rsidRPr="00600DBC">
              <w:rPr>
                <w:rFonts w:hAnsi="標楷體" w:hint="eastAsia"/>
                <w:snapToGrid/>
                <w:color w:val="000000"/>
              </w:rPr>
              <w:t>如屬緩辦後停辦案件，即以停辦案件計算)</w:t>
            </w:r>
          </w:p>
        </w:tc>
      </w:tr>
      <w:tr w:rsidR="00803A9F" w:rsidRPr="00600DBC" w:rsidTr="00803A9F">
        <w:trPr>
          <w:tblHeader/>
        </w:trPr>
        <w:tc>
          <w:tcPr>
            <w:tcW w:w="1560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5EB7" w:rsidRPr="00600DBC" w:rsidRDefault="009F5EB7" w:rsidP="00B8222C">
            <w:pPr>
              <w:pStyle w:val="145"/>
              <w:rPr>
                <w:snapToGrid/>
                <w:color w:val="000000"/>
              </w:rPr>
            </w:pPr>
          </w:p>
        </w:tc>
        <w:tc>
          <w:tcPr>
            <w:tcW w:w="1157" w:type="dxa"/>
            <w:vAlign w:val="center"/>
          </w:tcPr>
          <w:p w:rsidR="009F5EB7" w:rsidRPr="00600DBC" w:rsidRDefault="009F5EB7" w:rsidP="009F5EB7">
            <w:pPr>
              <w:pStyle w:val="145"/>
              <w:jc w:val="center"/>
              <w:rPr>
                <w:snapToGrid/>
                <w:color w:val="000000"/>
              </w:rPr>
            </w:pPr>
            <w:r w:rsidRPr="00600DBC">
              <w:rPr>
                <w:rFonts w:hint="eastAsia"/>
                <w:snapToGrid/>
                <w:color w:val="000000"/>
              </w:rPr>
              <w:t>109年</w:t>
            </w:r>
          </w:p>
        </w:tc>
        <w:tc>
          <w:tcPr>
            <w:tcW w:w="1158" w:type="dxa"/>
            <w:vAlign w:val="center"/>
          </w:tcPr>
          <w:p w:rsidR="009F5EB7" w:rsidRPr="00600DBC" w:rsidRDefault="009F5EB7" w:rsidP="009F5EB7">
            <w:pPr>
              <w:pStyle w:val="145"/>
              <w:jc w:val="center"/>
              <w:rPr>
                <w:snapToGrid/>
                <w:color w:val="000000"/>
              </w:rPr>
            </w:pPr>
            <w:r w:rsidRPr="00600DBC">
              <w:rPr>
                <w:rFonts w:hint="eastAsia"/>
                <w:snapToGrid/>
                <w:color w:val="000000"/>
              </w:rPr>
              <w:t>110年</w:t>
            </w:r>
          </w:p>
        </w:tc>
        <w:tc>
          <w:tcPr>
            <w:tcW w:w="1157" w:type="dxa"/>
            <w:vAlign w:val="center"/>
          </w:tcPr>
          <w:p w:rsidR="009F5EB7" w:rsidRPr="00600DBC" w:rsidRDefault="009F5EB7" w:rsidP="009F5EB7">
            <w:pPr>
              <w:pStyle w:val="145"/>
              <w:jc w:val="center"/>
              <w:rPr>
                <w:snapToGrid/>
                <w:color w:val="000000"/>
              </w:rPr>
            </w:pPr>
            <w:r w:rsidRPr="00600DBC">
              <w:rPr>
                <w:rFonts w:hint="eastAsia"/>
                <w:snapToGrid/>
                <w:color w:val="000000"/>
              </w:rPr>
              <w:t>111年</w:t>
            </w:r>
          </w:p>
        </w:tc>
        <w:tc>
          <w:tcPr>
            <w:tcW w:w="1158" w:type="dxa"/>
            <w:vAlign w:val="center"/>
          </w:tcPr>
          <w:p w:rsidR="009F5EB7" w:rsidRPr="00600DBC" w:rsidRDefault="009F5EB7" w:rsidP="009F5EB7">
            <w:pPr>
              <w:pStyle w:val="145"/>
              <w:jc w:val="center"/>
              <w:rPr>
                <w:snapToGrid/>
                <w:color w:val="000000"/>
              </w:rPr>
            </w:pPr>
            <w:r w:rsidRPr="00600DBC">
              <w:rPr>
                <w:rFonts w:hint="eastAsia"/>
                <w:snapToGrid/>
                <w:color w:val="000000"/>
              </w:rPr>
              <w:t>112年</w:t>
            </w:r>
          </w:p>
        </w:tc>
        <w:tc>
          <w:tcPr>
            <w:tcW w:w="1157" w:type="dxa"/>
            <w:vAlign w:val="center"/>
          </w:tcPr>
          <w:p w:rsidR="009F5EB7" w:rsidRPr="00600DBC" w:rsidRDefault="009F5EB7" w:rsidP="009F5EB7">
            <w:pPr>
              <w:pStyle w:val="145"/>
              <w:jc w:val="center"/>
              <w:rPr>
                <w:rFonts w:hint="eastAsia"/>
                <w:snapToGrid/>
                <w:color w:val="000000"/>
              </w:rPr>
            </w:pPr>
            <w:r w:rsidRPr="00600DBC">
              <w:rPr>
                <w:rFonts w:hint="eastAsia"/>
                <w:snapToGrid/>
                <w:color w:val="000000"/>
              </w:rPr>
              <w:t>113</w:t>
            </w:r>
          </w:p>
        </w:tc>
        <w:tc>
          <w:tcPr>
            <w:tcW w:w="1158" w:type="dxa"/>
            <w:vAlign w:val="center"/>
          </w:tcPr>
          <w:p w:rsidR="009F5EB7" w:rsidRPr="00600DBC" w:rsidRDefault="009F5EB7" w:rsidP="009F5EB7">
            <w:pPr>
              <w:pStyle w:val="145"/>
              <w:jc w:val="center"/>
              <w:rPr>
                <w:rFonts w:hint="eastAsia"/>
                <w:snapToGrid/>
                <w:color w:val="000000"/>
              </w:rPr>
            </w:pPr>
            <w:r w:rsidRPr="00600DBC">
              <w:rPr>
                <w:rFonts w:hint="eastAsia"/>
                <w:snapToGrid/>
                <w:color w:val="000000"/>
              </w:rPr>
              <w:t>合計</w:t>
            </w:r>
          </w:p>
        </w:tc>
      </w:tr>
      <w:tr w:rsidR="00803A9F" w:rsidRPr="00600DBC" w:rsidTr="00803A9F">
        <w:tc>
          <w:tcPr>
            <w:tcW w:w="15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5EB7" w:rsidRPr="00600DBC" w:rsidRDefault="009F5EB7" w:rsidP="00B8222C">
            <w:pPr>
              <w:pStyle w:val="145"/>
              <w:rPr>
                <w:snapToGrid/>
                <w:color w:val="000000"/>
              </w:rPr>
            </w:pPr>
            <w:r w:rsidRPr="00600DBC">
              <w:rPr>
                <w:rFonts w:hint="eastAsia"/>
                <w:snapToGrid/>
                <w:color w:val="000000"/>
              </w:rPr>
              <w:t>台糖公司</w:t>
            </w:r>
          </w:p>
        </w:tc>
        <w:tc>
          <w:tcPr>
            <w:tcW w:w="1157" w:type="dxa"/>
            <w:vAlign w:val="center"/>
          </w:tcPr>
          <w:p w:rsidR="009F5EB7" w:rsidRPr="00600DBC" w:rsidRDefault="00803A9F" w:rsidP="00803A9F">
            <w:pPr>
              <w:pStyle w:val="145"/>
              <w:ind w:rightChars="33" w:right="94"/>
              <w:jc w:val="right"/>
              <w:rPr>
                <w:snapToGrid/>
                <w:color w:val="000000"/>
              </w:rPr>
            </w:pPr>
            <w:r w:rsidRPr="00600DBC">
              <w:rPr>
                <w:rFonts w:hint="eastAsia"/>
                <w:snapToGrid/>
                <w:color w:val="000000"/>
              </w:rPr>
              <w:t>-</w:t>
            </w:r>
          </w:p>
        </w:tc>
        <w:tc>
          <w:tcPr>
            <w:tcW w:w="1158" w:type="dxa"/>
            <w:vAlign w:val="center"/>
          </w:tcPr>
          <w:p w:rsidR="009F5EB7" w:rsidRPr="00600DBC" w:rsidRDefault="00803A9F" w:rsidP="00803A9F">
            <w:pPr>
              <w:pStyle w:val="145"/>
              <w:ind w:rightChars="33" w:right="94"/>
              <w:jc w:val="right"/>
              <w:rPr>
                <w:snapToGrid/>
                <w:color w:val="000000"/>
              </w:rPr>
            </w:pPr>
            <w:r w:rsidRPr="00600DBC">
              <w:rPr>
                <w:rFonts w:hint="eastAsia"/>
                <w:snapToGrid/>
                <w:color w:val="000000"/>
              </w:rPr>
              <w:t>-</w:t>
            </w:r>
          </w:p>
        </w:tc>
        <w:tc>
          <w:tcPr>
            <w:tcW w:w="1157" w:type="dxa"/>
            <w:vAlign w:val="center"/>
          </w:tcPr>
          <w:p w:rsidR="009F5EB7" w:rsidRPr="00600DBC" w:rsidRDefault="009F5EB7" w:rsidP="00803A9F">
            <w:pPr>
              <w:pStyle w:val="145"/>
              <w:ind w:rightChars="33" w:right="94"/>
              <w:jc w:val="right"/>
              <w:rPr>
                <w:snapToGrid/>
                <w:color w:val="000000"/>
              </w:rPr>
            </w:pPr>
            <w:r w:rsidRPr="00600DBC">
              <w:rPr>
                <w:rFonts w:hint="eastAsia"/>
                <w:snapToGrid/>
                <w:color w:val="000000"/>
              </w:rPr>
              <w:t>(停)2</w:t>
            </w:r>
          </w:p>
        </w:tc>
        <w:tc>
          <w:tcPr>
            <w:tcW w:w="1158" w:type="dxa"/>
            <w:vAlign w:val="center"/>
          </w:tcPr>
          <w:p w:rsidR="009F5EB7" w:rsidRPr="00600DBC" w:rsidRDefault="00803A9F" w:rsidP="00803A9F">
            <w:pPr>
              <w:pStyle w:val="145"/>
              <w:ind w:rightChars="33" w:right="94"/>
              <w:jc w:val="right"/>
              <w:rPr>
                <w:snapToGrid/>
                <w:color w:val="000000"/>
              </w:rPr>
            </w:pPr>
            <w:r w:rsidRPr="00600DBC">
              <w:rPr>
                <w:rFonts w:hint="eastAsia"/>
                <w:snapToGrid/>
                <w:color w:val="000000"/>
              </w:rPr>
              <w:t>-</w:t>
            </w:r>
          </w:p>
        </w:tc>
        <w:tc>
          <w:tcPr>
            <w:tcW w:w="1157" w:type="dxa"/>
            <w:vAlign w:val="center"/>
          </w:tcPr>
          <w:p w:rsidR="009F5EB7" w:rsidRPr="00600DBC" w:rsidRDefault="00803A9F" w:rsidP="00803A9F">
            <w:pPr>
              <w:pStyle w:val="145"/>
              <w:ind w:rightChars="33" w:right="94"/>
              <w:jc w:val="right"/>
              <w:rPr>
                <w:snapToGrid/>
                <w:color w:val="000000"/>
              </w:rPr>
            </w:pPr>
            <w:r w:rsidRPr="00600DBC">
              <w:rPr>
                <w:rFonts w:hint="eastAsia"/>
                <w:snapToGrid/>
                <w:color w:val="000000"/>
              </w:rPr>
              <w:t>-</w:t>
            </w:r>
          </w:p>
        </w:tc>
        <w:tc>
          <w:tcPr>
            <w:tcW w:w="1158" w:type="dxa"/>
            <w:vAlign w:val="center"/>
          </w:tcPr>
          <w:p w:rsidR="009F5EB7" w:rsidRPr="00600DBC" w:rsidRDefault="002857DC" w:rsidP="00803A9F">
            <w:pPr>
              <w:pStyle w:val="145"/>
              <w:ind w:rightChars="33" w:right="94"/>
              <w:jc w:val="right"/>
              <w:rPr>
                <w:snapToGrid/>
                <w:color w:val="000000"/>
              </w:rPr>
            </w:pPr>
            <w:r w:rsidRPr="00600DBC">
              <w:rPr>
                <w:snapToGrid/>
                <w:color w:val="000000"/>
              </w:rPr>
              <w:t>2</w:t>
            </w:r>
          </w:p>
        </w:tc>
      </w:tr>
      <w:tr w:rsidR="00803A9F" w:rsidRPr="00600DBC" w:rsidTr="00803A9F">
        <w:tc>
          <w:tcPr>
            <w:tcW w:w="15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5EB7" w:rsidRPr="00600DBC" w:rsidRDefault="009F5EB7" w:rsidP="00B8222C">
            <w:pPr>
              <w:pStyle w:val="145"/>
              <w:rPr>
                <w:snapToGrid/>
                <w:color w:val="000000"/>
              </w:rPr>
            </w:pPr>
            <w:r w:rsidRPr="00600DBC">
              <w:rPr>
                <w:rFonts w:hint="eastAsia"/>
                <w:snapToGrid/>
                <w:color w:val="000000"/>
              </w:rPr>
              <w:t>台電公司</w:t>
            </w:r>
          </w:p>
        </w:tc>
        <w:tc>
          <w:tcPr>
            <w:tcW w:w="1157" w:type="dxa"/>
            <w:vAlign w:val="center"/>
          </w:tcPr>
          <w:p w:rsidR="009F5EB7" w:rsidRPr="00600DBC" w:rsidRDefault="00803A9F" w:rsidP="00803A9F">
            <w:pPr>
              <w:pStyle w:val="145"/>
              <w:ind w:rightChars="33" w:right="94"/>
              <w:jc w:val="right"/>
              <w:rPr>
                <w:snapToGrid/>
                <w:color w:val="000000"/>
              </w:rPr>
            </w:pPr>
            <w:r w:rsidRPr="00600DBC">
              <w:rPr>
                <w:rFonts w:hint="eastAsia"/>
                <w:snapToGrid/>
                <w:color w:val="000000"/>
              </w:rPr>
              <w:t>-</w:t>
            </w:r>
          </w:p>
        </w:tc>
        <w:tc>
          <w:tcPr>
            <w:tcW w:w="1158" w:type="dxa"/>
            <w:vAlign w:val="center"/>
          </w:tcPr>
          <w:p w:rsidR="009F5EB7" w:rsidRPr="00600DBC" w:rsidRDefault="009F5EB7" w:rsidP="00803A9F">
            <w:pPr>
              <w:pStyle w:val="145"/>
              <w:ind w:rightChars="33" w:right="94"/>
              <w:jc w:val="right"/>
              <w:rPr>
                <w:snapToGrid/>
                <w:color w:val="000000"/>
              </w:rPr>
            </w:pPr>
            <w:r w:rsidRPr="00600DBC">
              <w:rPr>
                <w:rFonts w:hint="eastAsia"/>
                <w:snapToGrid/>
                <w:color w:val="000000"/>
              </w:rPr>
              <w:t>(停)2</w:t>
            </w:r>
          </w:p>
        </w:tc>
        <w:tc>
          <w:tcPr>
            <w:tcW w:w="1157" w:type="dxa"/>
            <w:vAlign w:val="center"/>
          </w:tcPr>
          <w:p w:rsidR="009F5EB7" w:rsidRPr="00600DBC" w:rsidRDefault="00803A9F" w:rsidP="00803A9F">
            <w:pPr>
              <w:pStyle w:val="145"/>
              <w:ind w:rightChars="33" w:right="94"/>
              <w:jc w:val="right"/>
              <w:rPr>
                <w:snapToGrid/>
                <w:color w:val="000000"/>
              </w:rPr>
            </w:pPr>
            <w:r w:rsidRPr="00600DBC">
              <w:rPr>
                <w:rFonts w:hint="eastAsia"/>
                <w:snapToGrid/>
                <w:color w:val="000000"/>
              </w:rPr>
              <w:t>-</w:t>
            </w:r>
          </w:p>
        </w:tc>
        <w:tc>
          <w:tcPr>
            <w:tcW w:w="1158" w:type="dxa"/>
            <w:vAlign w:val="center"/>
          </w:tcPr>
          <w:p w:rsidR="009F5EB7" w:rsidRPr="00600DBC" w:rsidRDefault="00803A9F" w:rsidP="00803A9F">
            <w:pPr>
              <w:pStyle w:val="145"/>
              <w:ind w:rightChars="33" w:right="94"/>
              <w:jc w:val="right"/>
              <w:rPr>
                <w:snapToGrid/>
                <w:color w:val="000000"/>
              </w:rPr>
            </w:pPr>
            <w:r w:rsidRPr="00600DBC">
              <w:rPr>
                <w:rFonts w:hint="eastAsia"/>
                <w:snapToGrid/>
                <w:color w:val="000000"/>
              </w:rPr>
              <w:t>-</w:t>
            </w:r>
          </w:p>
        </w:tc>
        <w:tc>
          <w:tcPr>
            <w:tcW w:w="1157" w:type="dxa"/>
            <w:vAlign w:val="center"/>
          </w:tcPr>
          <w:p w:rsidR="009F5EB7" w:rsidRPr="00600DBC" w:rsidRDefault="009F5EB7" w:rsidP="00803A9F">
            <w:pPr>
              <w:pStyle w:val="145"/>
              <w:ind w:rightChars="33" w:right="94"/>
              <w:jc w:val="right"/>
              <w:rPr>
                <w:snapToGrid/>
                <w:color w:val="000000"/>
              </w:rPr>
            </w:pPr>
            <w:r w:rsidRPr="00600DBC">
              <w:rPr>
                <w:rFonts w:hint="eastAsia"/>
                <w:snapToGrid/>
                <w:color w:val="000000"/>
              </w:rPr>
              <w:t>(停)1</w:t>
            </w:r>
          </w:p>
        </w:tc>
        <w:tc>
          <w:tcPr>
            <w:tcW w:w="1158" w:type="dxa"/>
            <w:vAlign w:val="center"/>
          </w:tcPr>
          <w:p w:rsidR="009F5EB7" w:rsidRPr="00600DBC" w:rsidRDefault="009F5EB7" w:rsidP="00803A9F">
            <w:pPr>
              <w:pStyle w:val="145"/>
              <w:ind w:rightChars="33" w:right="94"/>
              <w:jc w:val="right"/>
              <w:rPr>
                <w:rFonts w:hint="eastAsia"/>
                <w:snapToGrid/>
                <w:color w:val="000000"/>
              </w:rPr>
            </w:pPr>
            <w:r w:rsidRPr="00600DBC">
              <w:rPr>
                <w:rFonts w:hint="eastAsia"/>
                <w:snapToGrid/>
                <w:color w:val="000000"/>
              </w:rPr>
              <w:t>3</w:t>
            </w:r>
          </w:p>
        </w:tc>
      </w:tr>
      <w:tr w:rsidR="00803A9F" w:rsidRPr="00600DBC" w:rsidTr="00803A9F">
        <w:tc>
          <w:tcPr>
            <w:tcW w:w="15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5EB7" w:rsidRPr="00600DBC" w:rsidRDefault="009F5EB7" w:rsidP="00B8222C">
            <w:pPr>
              <w:pStyle w:val="145"/>
              <w:rPr>
                <w:snapToGrid/>
                <w:color w:val="000000"/>
              </w:rPr>
            </w:pPr>
            <w:r w:rsidRPr="00600DBC">
              <w:rPr>
                <w:rFonts w:hint="eastAsia"/>
                <w:snapToGrid/>
                <w:color w:val="000000"/>
              </w:rPr>
              <w:t>台水公司</w:t>
            </w:r>
          </w:p>
        </w:tc>
        <w:tc>
          <w:tcPr>
            <w:tcW w:w="1157" w:type="dxa"/>
            <w:vAlign w:val="center"/>
          </w:tcPr>
          <w:p w:rsidR="009F5EB7" w:rsidRPr="00600DBC" w:rsidRDefault="00803A9F" w:rsidP="00803A9F">
            <w:pPr>
              <w:pStyle w:val="145"/>
              <w:ind w:rightChars="33" w:right="94"/>
              <w:jc w:val="right"/>
              <w:rPr>
                <w:snapToGrid/>
                <w:color w:val="000000"/>
              </w:rPr>
            </w:pPr>
            <w:r w:rsidRPr="00600DBC">
              <w:rPr>
                <w:rFonts w:hint="eastAsia"/>
                <w:snapToGrid/>
                <w:color w:val="000000"/>
              </w:rPr>
              <w:t xml:space="preserve"> </w:t>
            </w:r>
            <w:r w:rsidR="00004D71" w:rsidRPr="00600DBC">
              <w:rPr>
                <w:rFonts w:hint="eastAsia"/>
                <w:snapToGrid/>
                <w:color w:val="000000"/>
              </w:rPr>
              <w:t>(</w:t>
            </w:r>
            <w:r w:rsidR="00AF1826" w:rsidRPr="00600DBC">
              <w:rPr>
                <w:rFonts w:hint="eastAsia"/>
                <w:snapToGrid/>
                <w:color w:val="000000"/>
              </w:rPr>
              <w:t>停</w:t>
            </w:r>
            <w:r w:rsidR="00004D71" w:rsidRPr="00600DBC">
              <w:rPr>
                <w:rFonts w:hint="eastAsia"/>
                <w:snapToGrid/>
                <w:color w:val="000000"/>
              </w:rPr>
              <w:t>)</w:t>
            </w:r>
            <w:r w:rsidRPr="00600DBC">
              <w:rPr>
                <w:rFonts w:hint="eastAsia"/>
                <w:snapToGrid/>
                <w:color w:val="000000"/>
              </w:rPr>
              <w:t>1</w:t>
            </w:r>
          </w:p>
        </w:tc>
        <w:tc>
          <w:tcPr>
            <w:tcW w:w="1158" w:type="dxa"/>
            <w:vAlign w:val="center"/>
          </w:tcPr>
          <w:p w:rsidR="009F5EB7" w:rsidRPr="00600DBC" w:rsidRDefault="00803A9F" w:rsidP="00803A9F">
            <w:pPr>
              <w:pStyle w:val="145"/>
              <w:ind w:rightChars="33" w:right="94"/>
              <w:jc w:val="right"/>
              <w:rPr>
                <w:snapToGrid/>
                <w:color w:val="000000"/>
              </w:rPr>
            </w:pPr>
            <w:r w:rsidRPr="00600DBC">
              <w:rPr>
                <w:rFonts w:hint="eastAsia"/>
                <w:snapToGrid/>
                <w:color w:val="000000"/>
              </w:rPr>
              <w:t>-</w:t>
            </w:r>
          </w:p>
        </w:tc>
        <w:tc>
          <w:tcPr>
            <w:tcW w:w="1157" w:type="dxa"/>
            <w:vAlign w:val="center"/>
          </w:tcPr>
          <w:p w:rsidR="009F5EB7" w:rsidRPr="00600DBC" w:rsidRDefault="00803A9F" w:rsidP="00803A9F">
            <w:pPr>
              <w:pStyle w:val="145"/>
              <w:ind w:rightChars="33" w:right="94"/>
              <w:jc w:val="right"/>
              <w:rPr>
                <w:snapToGrid/>
                <w:color w:val="000000"/>
              </w:rPr>
            </w:pPr>
            <w:r w:rsidRPr="00600DBC">
              <w:rPr>
                <w:rFonts w:hint="eastAsia"/>
                <w:snapToGrid/>
                <w:color w:val="000000"/>
              </w:rPr>
              <w:t>-</w:t>
            </w:r>
          </w:p>
        </w:tc>
        <w:tc>
          <w:tcPr>
            <w:tcW w:w="1158" w:type="dxa"/>
            <w:vAlign w:val="center"/>
          </w:tcPr>
          <w:p w:rsidR="009F5EB7" w:rsidRPr="00600DBC" w:rsidRDefault="00803A9F" w:rsidP="00803A9F">
            <w:pPr>
              <w:pStyle w:val="145"/>
              <w:ind w:rightChars="33" w:right="94"/>
              <w:jc w:val="right"/>
              <w:rPr>
                <w:snapToGrid/>
                <w:color w:val="000000"/>
              </w:rPr>
            </w:pPr>
            <w:r w:rsidRPr="00600DBC">
              <w:rPr>
                <w:rFonts w:hint="eastAsia"/>
                <w:snapToGrid/>
                <w:color w:val="000000"/>
              </w:rPr>
              <w:t>-</w:t>
            </w:r>
          </w:p>
        </w:tc>
        <w:tc>
          <w:tcPr>
            <w:tcW w:w="1157" w:type="dxa"/>
            <w:vAlign w:val="center"/>
          </w:tcPr>
          <w:p w:rsidR="009F5EB7" w:rsidRPr="00600DBC" w:rsidRDefault="009F5EB7" w:rsidP="00803A9F">
            <w:pPr>
              <w:pStyle w:val="145"/>
              <w:ind w:rightChars="33" w:right="94"/>
              <w:jc w:val="right"/>
              <w:rPr>
                <w:snapToGrid/>
                <w:color w:val="000000"/>
              </w:rPr>
            </w:pPr>
            <w:r w:rsidRPr="00600DBC">
              <w:rPr>
                <w:rFonts w:hint="eastAsia"/>
                <w:snapToGrid/>
                <w:color w:val="000000"/>
              </w:rPr>
              <w:t>(緩)1</w:t>
            </w:r>
          </w:p>
        </w:tc>
        <w:tc>
          <w:tcPr>
            <w:tcW w:w="1158" w:type="dxa"/>
            <w:vAlign w:val="center"/>
          </w:tcPr>
          <w:p w:rsidR="009F5EB7" w:rsidRPr="00600DBC" w:rsidRDefault="00D66A15" w:rsidP="00803A9F">
            <w:pPr>
              <w:pStyle w:val="145"/>
              <w:ind w:rightChars="33" w:right="94"/>
              <w:jc w:val="right"/>
              <w:rPr>
                <w:rFonts w:hint="eastAsia"/>
                <w:snapToGrid/>
                <w:color w:val="000000"/>
              </w:rPr>
            </w:pPr>
            <w:r w:rsidRPr="00600DBC">
              <w:rPr>
                <w:rFonts w:hint="eastAsia"/>
                <w:snapToGrid/>
                <w:color w:val="000000"/>
              </w:rPr>
              <w:t>2</w:t>
            </w:r>
          </w:p>
        </w:tc>
      </w:tr>
      <w:tr w:rsidR="00803A9F" w:rsidRPr="00600DBC" w:rsidTr="00803A9F">
        <w:tc>
          <w:tcPr>
            <w:tcW w:w="15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5EB7" w:rsidRPr="00600DBC" w:rsidRDefault="009F5EB7" w:rsidP="00B8222C">
            <w:pPr>
              <w:pStyle w:val="145"/>
              <w:rPr>
                <w:snapToGrid/>
                <w:color w:val="000000"/>
              </w:rPr>
            </w:pPr>
            <w:r w:rsidRPr="00600DBC">
              <w:rPr>
                <w:rFonts w:hint="eastAsia"/>
                <w:snapToGrid/>
                <w:color w:val="000000"/>
              </w:rPr>
              <w:t>菸酒公司</w:t>
            </w:r>
          </w:p>
        </w:tc>
        <w:tc>
          <w:tcPr>
            <w:tcW w:w="1157" w:type="dxa"/>
            <w:vAlign w:val="center"/>
          </w:tcPr>
          <w:p w:rsidR="009F5EB7" w:rsidRPr="00600DBC" w:rsidRDefault="00803A9F" w:rsidP="00803A9F">
            <w:pPr>
              <w:pStyle w:val="145"/>
              <w:ind w:rightChars="33" w:right="94"/>
              <w:jc w:val="right"/>
              <w:rPr>
                <w:snapToGrid/>
                <w:color w:val="000000"/>
              </w:rPr>
            </w:pPr>
            <w:r w:rsidRPr="00600DBC">
              <w:rPr>
                <w:rFonts w:hint="eastAsia"/>
                <w:snapToGrid/>
                <w:color w:val="000000"/>
              </w:rPr>
              <w:t>-</w:t>
            </w:r>
          </w:p>
        </w:tc>
        <w:tc>
          <w:tcPr>
            <w:tcW w:w="1158" w:type="dxa"/>
            <w:vAlign w:val="center"/>
          </w:tcPr>
          <w:p w:rsidR="009F5EB7" w:rsidRPr="00600DBC" w:rsidRDefault="00803A9F" w:rsidP="00803A9F">
            <w:pPr>
              <w:pStyle w:val="145"/>
              <w:ind w:rightChars="33" w:right="94"/>
              <w:jc w:val="right"/>
              <w:rPr>
                <w:snapToGrid/>
                <w:color w:val="000000"/>
              </w:rPr>
            </w:pPr>
            <w:r w:rsidRPr="00600DBC">
              <w:rPr>
                <w:rFonts w:hint="eastAsia"/>
                <w:snapToGrid/>
                <w:color w:val="000000"/>
              </w:rPr>
              <w:t>-</w:t>
            </w:r>
          </w:p>
        </w:tc>
        <w:tc>
          <w:tcPr>
            <w:tcW w:w="1157" w:type="dxa"/>
            <w:vAlign w:val="center"/>
          </w:tcPr>
          <w:p w:rsidR="009F5EB7" w:rsidRPr="00600DBC" w:rsidRDefault="00803A9F" w:rsidP="00803A9F">
            <w:pPr>
              <w:pStyle w:val="145"/>
              <w:ind w:rightChars="33" w:right="94"/>
              <w:jc w:val="right"/>
              <w:rPr>
                <w:snapToGrid/>
                <w:color w:val="000000"/>
              </w:rPr>
            </w:pPr>
            <w:r w:rsidRPr="00600DBC">
              <w:rPr>
                <w:rFonts w:hint="eastAsia"/>
                <w:snapToGrid/>
                <w:color w:val="000000"/>
              </w:rPr>
              <w:t>-</w:t>
            </w:r>
          </w:p>
        </w:tc>
        <w:tc>
          <w:tcPr>
            <w:tcW w:w="1158" w:type="dxa"/>
            <w:vAlign w:val="center"/>
          </w:tcPr>
          <w:p w:rsidR="009F5EB7" w:rsidRPr="00600DBC" w:rsidRDefault="009F5EB7" w:rsidP="00803A9F">
            <w:pPr>
              <w:pStyle w:val="145"/>
              <w:ind w:rightChars="33" w:right="94"/>
              <w:jc w:val="right"/>
              <w:rPr>
                <w:snapToGrid/>
                <w:color w:val="000000"/>
              </w:rPr>
            </w:pPr>
            <w:r w:rsidRPr="00600DBC">
              <w:rPr>
                <w:rFonts w:hint="eastAsia"/>
                <w:snapToGrid/>
                <w:color w:val="000000"/>
              </w:rPr>
              <w:t>(停)1</w:t>
            </w:r>
          </w:p>
        </w:tc>
        <w:tc>
          <w:tcPr>
            <w:tcW w:w="1157" w:type="dxa"/>
            <w:vAlign w:val="center"/>
          </w:tcPr>
          <w:p w:rsidR="009F5EB7" w:rsidRPr="00600DBC" w:rsidRDefault="00803A9F" w:rsidP="00803A9F">
            <w:pPr>
              <w:pStyle w:val="145"/>
              <w:ind w:rightChars="33" w:right="94"/>
              <w:jc w:val="right"/>
              <w:rPr>
                <w:snapToGrid/>
                <w:color w:val="000000"/>
              </w:rPr>
            </w:pPr>
            <w:r w:rsidRPr="00600DBC">
              <w:rPr>
                <w:rFonts w:hint="eastAsia"/>
                <w:snapToGrid/>
                <w:color w:val="000000"/>
              </w:rPr>
              <w:t>-</w:t>
            </w:r>
          </w:p>
        </w:tc>
        <w:tc>
          <w:tcPr>
            <w:tcW w:w="1158" w:type="dxa"/>
            <w:vAlign w:val="center"/>
          </w:tcPr>
          <w:p w:rsidR="009F5EB7" w:rsidRPr="00600DBC" w:rsidRDefault="008928A8" w:rsidP="00803A9F">
            <w:pPr>
              <w:pStyle w:val="145"/>
              <w:ind w:rightChars="33" w:right="94"/>
              <w:jc w:val="right"/>
              <w:rPr>
                <w:snapToGrid/>
                <w:color w:val="000000"/>
              </w:rPr>
            </w:pPr>
            <w:r w:rsidRPr="00600DBC">
              <w:rPr>
                <w:rFonts w:hint="eastAsia"/>
                <w:snapToGrid/>
                <w:color w:val="000000"/>
              </w:rPr>
              <w:t>1</w:t>
            </w:r>
          </w:p>
        </w:tc>
      </w:tr>
      <w:tr w:rsidR="00803A9F" w:rsidRPr="00600DBC" w:rsidTr="00803A9F">
        <w:tc>
          <w:tcPr>
            <w:tcW w:w="15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5EB7" w:rsidRPr="00600DBC" w:rsidRDefault="009F5EB7" w:rsidP="00B8222C">
            <w:pPr>
              <w:pStyle w:val="145"/>
              <w:rPr>
                <w:snapToGrid/>
                <w:color w:val="000000"/>
              </w:rPr>
            </w:pPr>
            <w:r w:rsidRPr="00600DBC">
              <w:rPr>
                <w:rFonts w:hint="eastAsia"/>
                <w:snapToGrid/>
                <w:color w:val="000000"/>
              </w:rPr>
              <w:t>桃機公司</w:t>
            </w:r>
          </w:p>
        </w:tc>
        <w:tc>
          <w:tcPr>
            <w:tcW w:w="1157" w:type="dxa"/>
            <w:vAlign w:val="center"/>
          </w:tcPr>
          <w:p w:rsidR="009F5EB7" w:rsidRPr="00600DBC" w:rsidRDefault="009F5EB7" w:rsidP="00803A9F">
            <w:pPr>
              <w:pStyle w:val="145"/>
              <w:ind w:rightChars="33" w:right="94"/>
              <w:jc w:val="right"/>
              <w:rPr>
                <w:snapToGrid/>
                <w:color w:val="000000"/>
              </w:rPr>
            </w:pPr>
            <w:r w:rsidRPr="00600DBC">
              <w:rPr>
                <w:rFonts w:hint="eastAsia"/>
                <w:snapToGrid/>
                <w:color w:val="000000"/>
              </w:rPr>
              <w:t>(停)1</w:t>
            </w:r>
          </w:p>
        </w:tc>
        <w:tc>
          <w:tcPr>
            <w:tcW w:w="1158" w:type="dxa"/>
            <w:vAlign w:val="center"/>
          </w:tcPr>
          <w:p w:rsidR="009F5EB7" w:rsidRPr="00600DBC" w:rsidRDefault="009F5EB7" w:rsidP="00803A9F">
            <w:pPr>
              <w:pStyle w:val="145"/>
              <w:ind w:rightChars="33" w:right="94"/>
              <w:jc w:val="right"/>
              <w:rPr>
                <w:snapToGrid/>
                <w:color w:val="000000"/>
              </w:rPr>
            </w:pPr>
            <w:r w:rsidRPr="00600DBC">
              <w:rPr>
                <w:rFonts w:hint="eastAsia"/>
                <w:snapToGrid/>
                <w:color w:val="000000"/>
              </w:rPr>
              <w:t>(停)1</w:t>
            </w:r>
          </w:p>
        </w:tc>
        <w:tc>
          <w:tcPr>
            <w:tcW w:w="1157" w:type="dxa"/>
            <w:vAlign w:val="center"/>
          </w:tcPr>
          <w:p w:rsidR="009F5EB7" w:rsidRPr="00600DBC" w:rsidRDefault="00803A9F" w:rsidP="00803A9F">
            <w:pPr>
              <w:pStyle w:val="145"/>
              <w:ind w:rightChars="33" w:right="94"/>
              <w:jc w:val="right"/>
              <w:rPr>
                <w:snapToGrid/>
                <w:color w:val="000000"/>
              </w:rPr>
            </w:pPr>
            <w:r w:rsidRPr="00600DBC">
              <w:rPr>
                <w:rFonts w:hint="eastAsia"/>
                <w:snapToGrid/>
                <w:color w:val="000000"/>
              </w:rPr>
              <w:t>-</w:t>
            </w:r>
          </w:p>
        </w:tc>
        <w:tc>
          <w:tcPr>
            <w:tcW w:w="1158" w:type="dxa"/>
            <w:vAlign w:val="center"/>
          </w:tcPr>
          <w:p w:rsidR="009F5EB7" w:rsidRPr="00600DBC" w:rsidRDefault="00803A9F" w:rsidP="00803A9F">
            <w:pPr>
              <w:pStyle w:val="145"/>
              <w:ind w:rightChars="33" w:right="94"/>
              <w:jc w:val="right"/>
              <w:rPr>
                <w:snapToGrid/>
                <w:color w:val="000000"/>
              </w:rPr>
            </w:pPr>
            <w:r w:rsidRPr="00600DBC">
              <w:rPr>
                <w:rFonts w:hint="eastAsia"/>
                <w:snapToGrid/>
                <w:color w:val="000000"/>
              </w:rPr>
              <w:t>-</w:t>
            </w:r>
          </w:p>
        </w:tc>
        <w:tc>
          <w:tcPr>
            <w:tcW w:w="1157" w:type="dxa"/>
            <w:vAlign w:val="center"/>
          </w:tcPr>
          <w:p w:rsidR="009F5EB7" w:rsidRPr="00600DBC" w:rsidRDefault="00803A9F" w:rsidP="00803A9F">
            <w:pPr>
              <w:pStyle w:val="145"/>
              <w:ind w:rightChars="33" w:right="94"/>
              <w:jc w:val="right"/>
              <w:rPr>
                <w:snapToGrid/>
                <w:color w:val="000000"/>
              </w:rPr>
            </w:pPr>
            <w:r w:rsidRPr="00600DBC">
              <w:rPr>
                <w:rFonts w:hint="eastAsia"/>
                <w:snapToGrid/>
                <w:color w:val="000000"/>
              </w:rPr>
              <w:t>-</w:t>
            </w:r>
          </w:p>
        </w:tc>
        <w:tc>
          <w:tcPr>
            <w:tcW w:w="1158" w:type="dxa"/>
            <w:vAlign w:val="center"/>
          </w:tcPr>
          <w:p w:rsidR="009F5EB7" w:rsidRPr="00600DBC" w:rsidRDefault="008928A8" w:rsidP="00803A9F">
            <w:pPr>
              <w:pStyle w:val="145"/>
              <w:ind w:rightChars="33" w:right="94"/>
              <w:jc w:val="right"/>
              <w:rPr>
                <w:snapToGrid/>
                <w:color w:val="000000"/>
              </w:rPr>
            </w:pPr>
            <w:r w:rsidRPr="00600DBC">
              <w:rPr>
                <w:rFonts w:hint="eastAsia"/>
                <w:snapToGrid/>
                <w:color w:val="000000"/>
              </w:rPr>
              <w:t>2</w:t>
            </w:r>
          </w:p>
        </w:tc>
      </w:tr>
      <w:tr w:rsidR="00803A9F" w:rsidRPr="00600DBC" w:rsidTr="00803A9F">
        <w:tc>
          <w:tcPr>
            <w:tcW w:w="15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3A9F" w:rsidRPr="00600DBC" w:rsidRDefault="00803A9F" w:rsidP="00803A9F">
            <w:pPr>
              <w:pStyle w:val="145"/>
              <w:rPr>
                <w:rFonts w:hint="eastAsia"/>
                <w:snapToGrid/>
                <w:color w:val="000000"/>
              </w:rPr>
            </w:pPr>
            <w:r w:rsidRPr="00600DBC">
              <w:rPr>
                <w:rFonts w:hint="eastAsia"/>
                <w:b/>
                <w:bCs/>
                <w:snapToGrid/>
                <w:color w:val="000000"/>
              </w:rPr>
              <w:t>合計</w:t>
            </w:r>
          </w:p>
        </w:tc>
        <w:tc>
          <w:tcPr>
            <w:tcW w:w="1157" w:type="dxa"/>
            <w:vAlign w:val="center"/>
          </w:tcPr>
          <w:p w:rsidR="00803A9F" w:rsidRPr="00600DBC" w:rsidRDefault="00803A9F" w:rsidP="00803A9F">
            <w:pPr>
              <w:pStyle w:val="145"/>
              <w:ind w:rightChars="33" w:right="94"/>
              <w:jc w:val="right"/>
              <w:rPr>
                <w:rFonts w:hint="eastAsia"/>
                <w:snapToGrid/>
                <w:color w:val="000000"/>
              </w:rPr>
            </w:pPr>
            <w:r w:rsidRPr="00600DBC">
              <w:rPr>
                <w:rFonts w:hint="eastAsia"/>
                <w:snapToGrid/>
                <w:color w:val="000000"/>
              </w:rPr>
              <w:t>2</w:t>
            </w:r>
          </w:p>
        </w:tc>
        <w:tc>
          <w:tcPr>
            <w:tcW w:w="1158" w:type="dxa"/>
            <w:vAlign w:val="center"/>
          </w:tcPr>
          <w:p w:rsidR="00803A9F" w:rsidRPr="00600DBC" w:rsidRDefault="00803A9F" w:rsidP="00803A9F">
            <w:pPr>
              <w:pStyle w:val="145"/>
              <w:ind w:rightChars="33" w:right="94"/>
              <w:jc w:val="right"/>
              <w:rPr>
                <w:rFonts w:hint="eastAsia"/>
                <w:snapToGrid/>
                <w:color w:val="000000"/>
              </w:rPr>
            </w:pPr>
            <w:r w:rsidRPr="00600DBC">
              <w:rPr>
                <w:snapToGrid/>
                <w:color w:val="000000"/>
              </w:rPr>
              <w:t>3</w:t>
            </w:r>
          </w:p>
        </w:tc>
        <w:tc>
          <w:tcPr>
            <w:tcW w:w="1157" w:type="dxa"/>
            <w:vAlign w:val="center"/>
          </w:tcPr>
          <w:p w:rsidR="00803A9F" w:rsidRPr="00600DBC" w:rsidRDefault="00803A9F" w:rsidP="00803A9F">
            <w:pPr>
              <w:pStyle w:val="145"/>
              <w:ind w:rightChars="33" w:right="94"/>
              <w:jc w:val="right"/>
              <w:rPr>
                <w:snapToGrid/>
                <w:color w:val="000000"/>
              </w:rPr>
            </w:pPr>
            <w:r w:rsidRPr="00600DBC">
              <w:rPr>
                <w:rFonts w:hint="eastAsia"/>
                <w:snapToGrid/>
                <w:color w:val="000000"/>
              </w:rPr>
              <w:t>2</w:t>
            </w:r>
          </w:p>
        </w:tc>
        <w:tc>
          <w:tcPr>
            <w:tcW w:w="1158" w:type="dxa"/>
            <w:vAlign w:val="center"/>
          </w:tcPr>
          <w:p w:rsidR="00803A9F" w:rsidRPr="00600DBC" w:rsidRDefault="00803A9F" w:rsidP="00803A9F">
            <w:pPr>
              <w:pStyle w:val="145"/>
              <w:ind w:rightChars="33" w:right="94"/>
              <w:jc w:val="right"/>
              <w:rPr>
                <w:snapToGrid/>
                <w:color w:val="000000"/>
              </w:rPr>
            </w:pPr>
            <w:r w:rsidRPr="00600DBC">
              <w:rPr>
                <w:rFonts w:hint="eastAsia"/>
                <w:snapToGrid/>
                <w:color w:val="000000"/>
              </w:rPr>
              <w:t>1</w:t>
            </w:r>
          </w:p>
        </w:tc>
        <w:tc>
          <w:tcPr>
            <w:tcW w:w="1157" w:type="dxa"/>
            <w:vAlign w:val="center"/>
          </w:tcPr>
          <w:p w:rsidR="00803A9F" w:rsidRPr="00600DBC" w:rsidRDefault="00803A9F" w:rsidP="00803A9F">
            <w:pPr>
              <w:pStyle w:val="145"/>
              <w:ind w:rightChars="33" w:right="94"/>
              <w:jc w:val="right"/>
              <w:rPr>
                <w:snapToGrid/>
                <w:color w:val="000000"/>
              </w:rPr>
            </w:pPr>
            <w:r w:rsidRPr="00600DBC">
              <w:rPr>
                <w:rFonts w:hint="eastAsia"/>
                <w:snapToGrid/>
                <w:color w:val="000000"/>
              </w:rPr>
              <w:t>2</w:t>
            </w:r>
          </w:p>
        </w:tc>
        <w:tc>
          <w:tcPr>
            <w:tcW w:w="1158" w:type="dxa"/>
            <w:vAlign w:val="center"/>
          </w:tcPr>
          <w:p w:rsidR="00803A9F" w:rsidRPr="00600DBC" w:rsidRDefault="00803A9F" w:rsidP="00803A9F">
            <w:pPr>
              <w:pStyle w:val="145"/>
              <w:ind w:rightChars="33" w:right="94"/>
              <w:jc w:val="right"/>
              <w:rPr>
                <w:rFonts w:hint="eastAsia"/>
                <w:snapToGrid/>
                <w:color w:val="000000"/>
              </w:rPr>
            </w:pPr>
            <w:r w:rsidRPr="00600DBC">
              <w:rPr>
                <w:snapToGrid/>
                <w:color w:val="000000"/>
              </w:rPr>
              <w:t>10</w:t>
            </w:r>
          </w:p>
        </w:tc>
      </w:tr>
    </w:tbl>
    <w:p w:rsidR="00B8222C" w:rsidRPr="00600DBC" w:rsidRDefault="00B8222C" w:rsidP="00B8222C">
      <w:pPr>
        <w:spacing w:line="320" w:lineRule="exact"/>
        <w:ind w:leftChars="0" w:left="1217" w:hangingChars="500" w:hanging="1217"/>
        <w:rPr>
          <w:rFonts w:hAnsi="標楷體"/>
          <w:snapToGrid/>
          <w:color w:val="000000"/>
          <w:sz w:val="24"/>
        </w:rPr>
      </w:pPr>
      <w:r w:rsidRPr="00600DBC">
        <w:rPr>
          <w:rFonts w:hAnsi="標楷體" w:hint="eastAsia"/>
          <w:snapToGrid/>
          <w:color w:val="000000"/>
          <w:sz w:val="24"/>
        </w:rPr>
        <w:t>資料來源：整理自各國營事業提供資料及審計部109至112年度中央政府總決算暨附屬單位決算及綜計表審核報告(營業部分)。</w:t>
      </w:r>
    </w:p>
    <w:p w:rsidR="00B8222C" w:rsidRPr="00600DBC" w:rsidRDefault="00C41394" w:rsidP="00C41394">
      <w:pPr>
        <w:ind w:leftChars="199" w:left="1131" w:hangingChars="200" w:hanging="567"/>
        <w:rPr>
          <w:rFonts w:hAnsi="標楷體"/>
          <w:b/>
          <w:bCs/>
          <w:color w:val="000000"/>
        </w:rPr>
      </w:pPr>
      <w:r w:rsidRPr="00600DBC">
        <w:rPr>
          <w:rFonts w:hAnsi="標楷體" w:hint="eastAsia"/>
          <w:b/>
          <w:bCs/>
          <w:color w:val="000000"/>
        </w:rPr>
        <w:t>(二)</w:t>
      </w:r>
      <w:r w:rsidR="00440B70" w:rsidRPr="00600DBC">
        <w:rPr>
          <w:rFonts w:hAnsi="標楷體" w:hint="eastAsia"/>
          <w:b/>
          <w:bCs/>
          <w:color w:val="000000"/>
        </w:rPr>
        <w:t>多</w:t>
      </w:r>
      <w:r w:rsidR="00623329" w:rsidRPr="00600DBC">
        <w:rPr>
          <w:rFonts w:hAnsi="標楷體" w:hint="eastAsia"/>
          <w:b/>
          <w:bCs/>
          <w:color w:val="000000"/>
        </w:rPr>
        <w:t>項計畫推動未及</w:t>
      </w:r>
      <w:r w:rsidR="00206AD4" w:rsidRPr="00600DBC">
        <w:rPr>
          <w:rFonts w:hAnsi="標楷體"/>
          <w:b/>
          <w:bCs/>
          <w:color w:val="000000"/>
        </w:rPr>
        <w:t>3</w:t>
      </w:r>
      <w:r w:rsidR="00623329" w:rsidRPr="00600DBC">
        <w:rPr>
          <w:rFonts w:hAnsi="標楷體" w:hint="eastAsia"/>
          <w:b/>
          <w:bCs/>
          <w:color w:val="000000"/>
        </w:rPr>
        <w:t>年即緩辦或停辦，又</w:t>
      </w:r>
      <w:r w:rsidRPr="00600DBC">
        <w:rPr>
          <w:rFonts w:hAnsi="標楷體" w:hint="eastAsia"/>
          <w:b/>
          <w:bCs/>
          <w:color w:val="000000"/>
        </w:rPr>
        <w:t>台電公司轉列資產</w:t>
      </w:r>
      <w:r w:rsidRPr="00600DBC">
        <w:rPr>
          <w:rFonts w:hAnsi="標楷體" w:hint="eastAsia"/>
          <w:b/>
          <w:bCs/>
          <w:color w:val="000000"/>
        </w:rPr>
        <w:lastRenderedPageBreak/>
        <w:t>損失金額甚鉅，先期規</w:t>
      </w:r>
      <w:r w:rsidR="00623329" w:rsidRPr="00600DBC">
        <w:rPr>
          <w:rFonts w:hAnsi="標楷體" w:hint="eastAsia"/>
          <w:b/>
          <w:bCs/>
          <w:color w:val="000000"/>
        </w:rPr>
        <w:t>劃</w:t>
      </w:r>
      <w:r w:rsidR="00206AD4" w:rsidRPr="00206AD4">
        <w:rPr>
          <w:rFonts w:hAnsi="標楷體" w:hint="eastAsia"/>
          <w:b/>
          <w:bCs/>
          <w:color w:val="000000"/>
        </w:rPr>
        <w:t>評估</w:t>
      </w:r>
      <w:r w:rsidR="00623329" w:rsidRPr="00600DBC">
        <w:rPr>
          <w:rFonts w:hAnsi="標楷體" w:hint="eastAsia"/>
          <w:b/>
          <w:bCs/>
          <w:color w:val="000000"/>
        </w:rPr>
        <w:t>及執行控管，</w:t>
      </w:r>
      <w:r w:rsidR="001B62C4">
        <w:rPr>
          <w:rFonts w:hAnsi="標楷體" w:hint="eastAsia"/>
          <w:b/>
          <w:bCs/>
          <w:color w:val="000000"/>
        </w:rPr>
        <w:t>均待檢討強化</w:t>
      </w:r>
    </w:p>
    <w:p w:rsidR="0013765E" w:rsidRPr="00600DBC" w:rsidRDefault="001B62C4" w:rsidP="00AE4697">
      <w:pPr>
        <w:adjustRightInd w:val="0"/>
        <w:ind w:leftChars="300" w:left="850" w:firstLine="567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t>茲</w:t>
      </w:r>
      <w:r w:rsidR="0013765E" w:rsidRPr="00600DBC">
        <w:rPr>
          <w:rFonts w:hAnsi="標楷體" w:hint="eastAsia"/>
          <w:color w:val="000000"/>
        </w:rPr>
        <w:t>彙整前</w:t>
      </w:r>
      <w:r w:rsidR="00440B70" w:rsidRPr="00600DBC">
        <w:rPr>
          <w:rFonts w:hAnsi="標楷體" w:hint="eastAsia"/>
          <w:color w:val="000000"/>
        </w:rPr>
        <w:t>揭</w:t>
      </w:r>
      <w:r w:rsidR="00D66A15" w:rsidRPr="00600DBC">
        <w:rPr>
          <w:rFonts w:hAnsi="標楷體" w:hint="eastAsia"/>
          <w:color w:val="000000"/>
        </w:rPr>
        <w:t>1</w:t>
      </w:r>
      <w:r w:rsidR="00440B70" w:rsidRPr="00600DBC">
        <w:rPr>
          <w:rFonts w:hAnsi="標楷體" w:hint="eastAsia"/>
          <w:color w:val="000000"/>
        </w:rPr>
        <w:t>0</w:t>
      </w:r>
      <w:r w:rsidR="0013765E" w:rsidRPr="00600DBC">
        <w:rPr>
          <w:rFonts w:hAnsi="標楷體" w:hint="eastAsia"/>
          <w:color w:val="000000"/>
        </w:rPr>
        <w:t>件緩辦</w:t>
      </w:r>
      <w:r w:rsidR="00067870" w:rsidRPr="00600DBC">
        <w:rPr>
          <w:rFonts w:hAnsi="標楷體" w:hint="eastAsia"/>
          <w:color w:val="000000"/>
        </w:rPr>
        <w:t>或停辦</w:t>
      </w:r>
      <w:r w:rsidR="0013765E" w:rsidRPr="00600DBC">
        <w:rPr>
          <w:rFonts w:hAnsi="標楷體" w:hint="eastAsia"/>
          <w:color w:val="000000"/>
        </w:rPr>
        <w:t>計畫明細</w:t>
      </w:r>
      <w:r w:rsidR="00C41394" w:rsidRPr="00600DBC">
        <w:rPr>
          <w:rFonts w:hAnsi="標楷體" w:hint="eastAsia"/>
          <w:color w:val="000000"/>
        </w:rPr>
        <w:t>，</w:t>
      </w:r>
      <w:r w:rsidR="0013765E" w:rsidRPr="00600DBC">
        <w:rPr>
          <w:rFonts w:hAnsi="標楷體" w:hint="eastAsia"/>
          <w:color w:val="000000"/>
        </w:rPr>
        <w:t>詳附表3-</w:t>
      </w:r>
      <w:r w:rsidR="00067870" w:rsidRPr="00600DBC">
        <w:rPr>
          <w:rFonts w:hAnsi="標楷體" w:hint="eastAsia"/>
          <w:color w:val="000000"/>
        </w:rPr>
        <w:t>5</w:t>
      </w:r>
      <w:r w:rsidR="0013765E" w:rsidRPr="00600DBC">
        <w:rPr>
          <w:rFonts w:hAnsi="標楷體" w:hint="eastAsia"/>
          <w:color w:val="000000"/>
        </w:rPr>
        <w:t>-2，並說明如下</w:t>
      </w:r>
      <w:r w:rsidR="0013765E" w:rsidRPr="00600DBC">
        <w:rPr>
          <w:rFonts w:ascii="新細明體" w:eastAsia="新細明體" w:hAnsi="新細明體" w:hint="eastAsia"/>
          <w:color w:val="000000"/>
        </w:rPr>
        <w:t>：</w:t>
      </w:r>
    </w:p>
    <w:p w:rsidR="00A065BB" w:rsidRPr="00600DBC" w:rsidRDefault="00F343F1" w:rsidP="006B3EE1">
      <w:pPr>
        <w:pStyle w:val="123"/>
        <w:ind w:left="1134" w:hanging="284"/>
        <w:rPr>
          <w:color w:val="000000"/>
        </w:rPr>
      </w:pPr>
      <w:r w:rsidRPr="00600DBC">
        <w:rPr>
          <w:rFonts w:hint="eastAsia"/>
          <w:b/>
          <w:bCs/>
          <w:color w:val="000000"/>
        </w:rPr>
        <w:t>1.</w:t>
      </w:r>
      <w:r w:rsidR="0013765E" w:rsidRPr="00600DBC">
        <w:rPr>
          <w:rFonts w:hint="eastAsia"/>
          <w:b/>
          <w:bCs/>
          <w:color w:val="000000"/>
        </w:rPr>
        <w:t>台電公司</w:t>
      </w:r>
      <w:r w:rsidRPr="00600DBC">
        <w:rPr>
          <w:rFonts w:hint="eastAsia"/>
          <w:b/>
          <w:bCs/>
          <w:color w:val="000000"/>
        </w:rPr>
        <w:t>3件停辦計畫</w:t>
      </w:r>
      <w:r w:rsidR="0013765E" w:rsidRPr="00600DBC">
        <w:rPr>
          <w:rFonts w:hint="eastAsia"/>
          <w:b/>
          <w:bCs/>
          <w:color w:val="000000"/>
        </w:rPr>
        <w:t>轉列資產損失金額</w:t>
      </w:r>
      <w:r w:rsidR="00EF5481" w:rsidRPr="00600DBC">
        <w:rPr>
          <w:rFonts w:hint="eastAsia"/>
          <w:b/>
          <w:bCs/>
          <w:color w:val="000000"/>
        </w:rPr>
        <w:t>逾</w:t>
      </w:r>
      <w:r w:rsidRPr="00600DBC">
        <w:rPr>
          <w:rFonts w:hint="eastAsia"/>
          <w:b/>
          <w:bCs/>
          <w:color w:val="000000"/>
        </w:rPr>
        <w:t>2</w:t>
      </w:r>
      <w:r w:rsidR="0013765E" w:rsidRPr="00600DBC">
        <w:rPr>
          <w:rFonts w:hint="eastAsia"/>
          <w:b/>
          <w:bCs/>
          <w:color w:val="000000"/>
        </w:rPr>
        <w:t>億元最鉅：</w:t>
      </w:r>
      <w:r w:rsidR="00A065BB" w:rsidRPr="00600DBC">
        <w:rPr>
          <w:rFonts w:hint="eastAsia"/>
          <w:color w:val="000000"/>
        </w:rPr>
        <w:t>台電公司「台中發電廠第2</w:t>
      </w:r>
      <w:r w:rsidR="00D53B9B">
        <w:rPr>
          <w:rFonts w:hint="eastAsia"/>
          <w:color w:val="000000"/>
        </w:rPr>
        <w:t>階段煤灰填海工程計畫」、「石門抽蓄水力發電計畫」及「全臺</w:t>
      </w:r>
      <w:r w:rsidR="00A065BB" w:rsidRPr="00600DBC">
        <w:rPr>
          <w:rFonts w:hint="eastAsia"/>
          <w:color w:val="000000"/>
        </w:rPr>
        <w:t>小水力發電第二期計畫」等3項計畫</w:t>
      </w:r>
      <w:r w:rsidRPr="00600DBC">
        <w:rPr>
          <w:rFonts w:hint="eastAsia"/>
          <w:color w:val="000000"/>
        </w:rPr>
        <w:t>停辦，致</w:t>
      </w:r>
      <w:r w:rsidR="00A065BB" w:rsidRPr="00600DBC">
        <w:rPr>
          <w:rFonts w:hint="eastAsia"/>
          <w:color w:val="000000"/>
        </w:rPr>
        <w:t>造成台電公司</w:t>
      </w:r>
      <w:r w:rsidR="00EF5481" w:rsidRPr="00600DBC">
        <w:rPr>
          <w:rFonts w:hint="eastAsia"/>
          <w:color w:val="000000"/>
        </w:rPr>
        <w:t>2</w:t>
      </w:r>
      <w:r w:rsidR="00EF5481" w:rsidRPr="00600DBC">
        <w:rPr>
          <w:color w:val="000000"/>
        </w:rPr>
        <w:t>.03</w:t>
      </w:r>
      <w:r w:rsidRPr="00600DBC">
        <w:rPr>
          <w:rFonts w:hint="eastAsia"/>
          <w:color w:val="000000"/>
        </w:rPr>
        <w:t>億元之資產損失，係停辦事業損失最鉅者。</w:t>
      </w:r>
    </w:p>
    <w:p w:rsidR="009351D0" w:rsidRPr="00600DBC" w:rsidRDefault="00F343F1" w:rsidP="009B578A">
      <w:pPr>
        <w:pStyle w:val="123"/>
        <w:ind w:left="1134" w:hanging="284"/>
        <w:rPr>
          <w:rFonts w:hAnsi="標楷體" w:hint="eastAsia"/>
          <w:color w:val="000000"/>
        </w:rPr>
      </w:pPr>
      <w:r w:rsidRPr="00600DBC">
        <w:rPr>
          <w:b/>
          <w:bCs/>
          <w:color w:val="000000"/>
        </w:rPr>
        <w:t>2</w:t>
      </w:r>
      <w:r w:rsidRPr="00600DBC">
        <w:rPr>
          <w:rFonts w:hint="eastAsia"/>
          <w:b/>
          <w:bCs/>
          <w:color w:val="000000"/>
        </w:rPr>
        <w:t>.</w:t>
      </w:r>
      <w:r w:rsidRPr="00600DBC">
        <w:rPr>
          <w:rFonts w:hAnsi="標楷體" w:hint="eastAsia"/>
          <w:b/>
          <w:bCs/>
          <w:color w:val="000000"/>
        </w:rPr>
        <w:t>多項計畫推動未及</w:t>
      </w:r>
      <w:r w:rsidR="00EA2031" w:rsidRPr="00600DBC">
        <w:rPr>
          <w:rFonts w:hAnsi="標楷體"/>
          <w:b/>
          <w:bCs/>
          <w:color w:val="000000"/>
        </w:rPr>
        <w:t>3</w:t>
      </w:r>
      <w:r w:rsidRPr="00600DBC">
        <w:rPr>
          <w:rFonts w:hAnsi="標楷體" w:hint="eastAsia"/>
          <w:b/>
          <w:bCs/>
          <w:color w:val="000000"/>
        </w:rPr>
        <w:t>年即緩辦或停辦</w:t>
      </w:r>
      <w:r w:rsidR="002C39AE" w:rsidRPr="00600DBC">
        <w:rPr>
          <w:rFonts w:ascii="新細明體" w:eastAsia="新細明體" w:hAnsi="新細明體" w:hint="eastAsia"/>
          <w:color w:val="000000"/>
        </w:rPr>
        <w:t>：</w:t>
      </w:r>
      <w:r w:rsidR="002C39AE" w:rsidRPr="00600DBC">
        <w:rPr>
          <w:rFonts w:hAnsi="標楷體" w:hint="eastAsia"/>
          <w:color w:val="000000"/>
        </w:rPr>
        <w:t>比較</w:t>
      </w:r>
      <w:r w:rsidR="00440B70" w:rsidRPr="00600DBC">
        <w:rPr>
          <w:rFonts w:hAnsi="標楷體" w:hint="eastAsia"/>
          <w:color w:val="000000"/>
        </w:rPr>
        <w:t>前揭</w:t>
      </w:r>
      <w:r w:rsidR="00AF3CC4" w:rsidRPr="00600DBC">
        <w:rPr>
          <w:rFonts w:hAnsi="標楷體" w:hint="eastAsia"/>
          <w:color w:val="000000"/>
        </w:rPr>
        <w:t>1</w:t>
      </w:r>
      <w:r w:rsidR="00440B70" w:rsidRPr="00600DBC">
        <w:rPr>
          <w:rFonts w:hAnsi="標楷體" w:hint="eastAsia"/>
          <w:color w:val="000000"/>
        </w:rPr>
        <w:t>0</w:t>
      </w:r>
      <w:r w:rsidR="002C39AE" w:rsidRPr="00600DBC">
        <w:rPr>
          <w:rFonts w:hAnsi="標楷體" w:hint="eastAsia"/>
          <w:color w:val="000000"/>
        </w:rPr>
        <w:t>項計畫</w:t>
      </w:r>
      <w:r w:rsidR="009351D0" w:rsidRPr="00600DBC">
        <w:rPr>
          <w:rFonts w:hAnsi="標楷體" w:hint="eastAsia"/>
          <w:color w:val="000000"/>
        </w:rPr>
        <w:t>啟動</w:t>
      </w:r>
      <w:r w:rsidR="002C39AE" w:rsidRPr="00600DBC">
        <w:rPr>
          <w:rFonts w:hAnsi="標楷體" w:hint="eastAsia"/>
          <w:color w:val="000000"/>
        </w:rPr>
        <w:t>及</w:t>
      </w:r>
      <w:r w:rsidR="00440B70" w:rsidRPr="00600DBC">
        <w:rPr>
          <w:rFonts w:hAnsi="標楷體" w:hint="eastAsia"/>
          <w:color w:val="000000"/>
        </w:rPr>
        <w:t>核定緩</w:t>
      </w:r>
      <w:r w:rsidR="009351D0" w:rsidRPr="00600DBC">
        <w:rPr>
          <w:rFonts w:hAnsi="標楷體" w:hint="eastAsia"/>
          <w:color w:val="000000"/>
        </w:rPr>
        <w:t>辦</w:t>
      </w:r>
      <w:r w:rsidR="00440B70" w:rsidRPr="00600DBC">
        <w:rPr>
          <w:rFonts w:hAnsi="標楷體" w:hint="eastAsia"/>
          <w:color w:val="000000"/>
        </w:rPr>
        <w:t>或停辦</w:t>
      </w:r>
      <w:r w:rsidR="009351D0" w:rsidRPr="00600DBC">
        <w:rPr>
          <w:rFonts w:hAnsi="標楷體" w:hint="eastAsia"/>
          <w:color w:val="000000"/>
        </w:rPr>
        <w:t>之</w:t>
      </w:r>
      <w:r w:rsidR="00440B70" w:rsidRPr="00600DBC">
        <w:rPr>
          <w:rFonts w:hAnsi="標楷體" w:hint="eastAsia"/>
          <w:color w:val="000000"/>
        </w:rPr>
        <w:t>期程</w:t>
      </w:r>
      <w:r w:rsidR="009351D0" w:rsidRPr="00600DBC">
        <w:rPr>
          <w:rFonts w:hAnsi="標楷體" w:hint="eastAsia"/>
          <w:color w:val="000000"/>
        </w:rPr>
        <w:t>，除台電公司「台中發電廠第2階段煤灰填海工程計畫」</w:t>
      </w:r>
      <w:r w:rsidR="009B578A" w:rsidRPr="00600DBC">
        <w:rPr>
          <w:rStyle w:val="aff3"/>
          <w:rFonts w:hAnsi="標楷體"/>
          <w:color w:val="000000"/>
        </w:rPr>
        <w:footnoteReference w:id="1"/>
      </w:r>
      <w:r w:rsidR="009B578A" w:rsidRPr="00600DBC">
        <w:rPr>
          <w:rFonts w:hAnsi="標楷體" w:hint="eastAsia"/>
          <w:color w:val="000000"/>
        </w:rPr>
        <w:t>及台水公司「大安大甲溪水源聯合運用輸水工程計畫-大甲溪輸水管路及周邊自來水幹管埋設工程」等2項計畫</w:t>
      </w:r>
      <w:r w:rsidR="00440B70" w:rsidRPr="00600DBC">
        <w:rPr>
          <w:rFonts w:hAnsi="標楷體" w:hint="eastAsia"/>
          <w:color w:val="000000"/>
        </w:rPr>
        <w:t>屬</w:t>
      </w:r>
      <w:r w:rsidR="009B578A" w:rsidRPr="00600DBC">
        <w:rPr>
          <w:rFonts w:hAnsi="標楷體" w:hint="eastAsia"/>
          <w:color w:val="000000"/>
        </w:rPr>
        <w:t>推動多年</w:t>
      </w:r>
      <w:r w:rsidR="00440B70" w:rsidRPr="00600DBC">
        <w:rPr>
          <w:rFonts w:hAnsi="標楷體" w:hint="eastAsia"/>
          <w:color w:val="000000"/>
        </w:rPr>
        <w:t>，分別因我國能源政策及</w:t>
      </w:r>
      <w:r w:rsidR="006B3EE1" w:rsidRPr="00600DBC">
        <w:rPr>
          <w:rFonts w:hAnsi="標楷體" w:hint="eastAsia"/>
          <w:color w:val="000000"/>
        </w:rPr>
        <w:t>環評</w:t>
      </w:r>
      <w:r w:rsidR="006B3EE1" w:rsidRPr="004953E3">
        <w:rPr>
          <w:rFonts w:hAnsi="標楷體" w:hint="eastAsia"/>
          <w:color w:val="000000"/>
        </w:rPr>
        <w:t>作業等因素</w:t>
      </w:r>
      <w:r w:rsidR="00440B70" w:rsidRPr="004953E3">
        <w:rPr>
          <w:rFonts w:hAnsi="標楷體" w:hint="eastAsia"/>
          <w:color w:val="000000"/>
        </w:rPr>
        <w:t>停辦外</w:t>
      </w:r>
      <w:r w:rsidR="007252C5" w:rsidRPr="004953E3">
        <w:rPr>
          <w:rFonts w:hAnsi="標楷體" w:hint="eastAsia"/>
          <w:color w:val="000000"/>
        </w:rPr>
        <w:t>；</w:t>
      </w:r>
      <w:r w:rsidR="009351D0" w:rsidRPr="004953E3">
        <w:rPr>
          <w:rFonts w:hAnsi="標楷體" w:hint="eastAsia"/>
          <w:color w:val="000000"/>
        </w:rPr>
        <w:t>其餘8</w:t>
      </w:r>
      <w:r w:rsidR="009351D0" w:rsidRPr="00600DBC">
        <w:rPr>
          <w:rFonts w:hAnsi="標楷體" w:hint="eastAsia"/>
          <w:color w:val="000000"/>
        </w:rPr>
        <w:t>件計畫</w:t>
      </w:r>
      <w:r w:rsidR="00C93A39">
        <w:rPr>
          <w:rFonts w:hAnsi="標楷體" w:hint="eastAsia"/>
          <w:color w:val="000000"/>
        </w:rPr>
        <w:t>多</w:t>
      </w:r>
      <w:r w:rsidR="00440B70" w:rsidRPr="00600DBC">
        <w:rPr>
          <w:rFonts w:hAnsi="標楷體" w:hint="eastAsia"/>
          <w:color w:val="000000"/>
        </w:rPr>
        <w:t>於</w:t>
      </w:r>
      <w:r w:rsidR="009351D0" w:rsidRPr="00600DBC">
        <w:rPr>
          <w:rFonts w:hAnsi="標楷體" w:hint="eastAsia"/>
          <w:color w:val="000000"/>
        </w:rPr>
        <w:t>開辦後未及</w:t>
      </w:r>
      <w:r w:rsidR="00EA2031" w:rsidRPr="00600DBC">
        <w:rPr>
          <w:rFonts w:hAnsi="標楷體"/>
          <w:color w:val="000000"/>
        </w:rPr>
        <w:t>3</w:t>
      </w:r>
      <w:r w:rsidR="009351D0" w:rsidRPr="00600DBC">
        <w:rPr>
          <w:rFonts w:hAnsi="標楷體" w:hint="eastAsia"/>
          <w:color w:val="000000"/>
        </w:rPr>
        <w:t>年即</w:t>
      </w:r>
      <w:r w:rsidR="00440B70" w:rsidRPr="00600DBC">
        <w:rPr>
          <w:rFonts w:hAnsi="標楷體" w:hint="eastAsia"/>
          <w:color w:val="000000"/>
        </w:rPr>
        <w:t>核定緩辦或</w:t>
      </w:r>
      <w:r w:rsidR="009351D0" w:rsidRPr="00600DBC">
        <w:rPr>
          <w:rFonts w:hAnsi="標楷體" w:hint="eastAsia"/>
          <w:color w:val="000000"/>
        </w:rPr>
        <w:t>停辦，</w:t>
      </w:r>
      <w:r w:rsidR="00914B7A" w:rsidRPr="00600DBC">
        <w:rPr>
          <w:rFonts w:hAnsi="標楷體" w:hint="eastAsia"/>
          <w:color w:val="000000"/>
        </w:rPr>
        <w:t>其中台電公司「</w:t>
      </w:r>
      <w:r w:rsidR="00914B7A" w:rsidRPr="00914B7A">
        <w:rPr>
          <w:rFonts w:hAnsi="標楷體" w:hint="eastAsia"/>
          <w:color w:val="000000"/>
        </w:rPr>
        <w:t>石門抽蓄水力發電計畫</w:t>
      </w:r>
      <w:r w:rsidR="00914B7A">
        <w:rPr>
          <w:rFonts w:hAnsi="標楷體" w:hint="eastAsia"/>
          <w:color w:val="000000"/>
        </w:rPr>
        <w:t>」於112年開辦，隔年(113</w:t>
      </w:r>
      <w:r w:rsidR="00C93A39">
        <w:rPr>
          <w:rFonts w:hAnsi="標楷體" w:hint="eastAsia"/>
          <w:color w:val="000000"/>
        </w:rPr>
        <w:t>年</w:t>
      </w:r>
      <w:r w:rsidR="00914B7A">
        <w:rPr>
          <w:rFonts w:hAnsi="標楷體"/>
          <w:color w:val="000000"/>
        </w:rPr>
        <w:t>)</w:t>
      </w:r>
      <w:r w:rsidR="00914B7A">
        <w:rPr>
          <w:rFonts w:hAnsi="標楷體" w:hint="eastAsia"/>
          <w:color w:val="000000"/>
        </w:rPr>
        <w:t>即因</w:t>
      </w:r>
      <w:r w:rsidR="00E45DF0" w:rsidRPr="00E45DF0">
        <w:rPr>
          <w:rFonts w:hAnsi="標楷體" w:hint="eastAsia"/>
          <w:color w:val="000000"/>
        </w:rPr>
        <w:t>潛在地質風險高，難以憑藉工程手段克服</w:t>
      </w:r>
      <w:r w:rsidR="00E45DF0">
        <w:rPr>
          <w:rFonts w:hAnsi="標楷體" w:hint="eastAsia"/>
          <w:color w:val="000000"/>
        </w:rPr>
        <w:t>等</w:t>
      </w:r>
      <w:r w:rsidR="00914B7A">
        <w:rPr>
          <w:rFonts w:hAnsi="標楷體" w:hint="eastAsia"/>
          <w:color w:val="000000"/>
        </w:rPr>
        <w:t>停辦，</w:t>
      </w:r>
      <w:r w:rsidR="00914B7A" w:rsidRPr="00914B7A">
        <w:rPr>
          <w:rFonts w:hAnsi="標楷體" w:hint="eastAsia"/>
          <w:color w:val="000000"/>
        </w:rPr>
        <w:t>經濟部於同意停辦函中，亦要求</w:t>
      </w:r>
      <w:r w:rsidR="00914B7A">
        <w:rPr>
          <w:rFonts w:hAnsi="標楷體" w:hint="eastAsia"/>
          <w:color w:val="000000"/>
        </w:rPr>
        <w:t>台電</w:t>
      </w:r>
      <w:r w:rsidR="00914B7A" w:rsidRPr="00914B7A">
        <w:rPr>
          <w:rFonts w:hAnsi="標楷體" w:hint="eastAsia"/>
          <w:color w:val="000000"/>
        </w:rPr>
        <w:t>公司爾後應於興辦各項計畫前期規劃時詳實評估，注意可行性研究階段之調查情形，對於各項內外在因素及潛在風險因子更周延審慎考量</w:t>
      </w:r>
      <w:r w:rsidR="00914B7A">
        <w:rPr>
          <w:rFonts w:hAnsi="標楷體" w:hint="eastAsia"/>
          <w:color w:val="000000"/>
        </w:rPr>
        <w:t>；</w:t>
      </w:r>
      <w:r w:rsidR="00914B7A" w:rsidRPr="00600DBC">
        <w:rPr>
          <w:rFonts w:hAnsi="標楷體" w:hint="eastAsia"/>
          <w:color w:val="000000"/>
        </w:rPr>
        <w:t>另</w:t>
      </w:r>
      <w:r w:rsidR="009351D0" w:rsidRPr="00600DBC">
        <w:rPr>
          <w:rFonts w:hAnsi="標楷體" w:hint="eastAsia"/>
          <w:color w:val="000000"/>
        </w:rPr>
        <w:t>台水公司「龍潭淨水場三期更新工程計畫」</w:t>
      </w:r>
      <w:r w:rsidR="006B3EE1" w:rsidRPr="00600DBC">
        <w:rPr>
          <w:rFonts w:hAnsi="標楷體" w:hint="eastAsia"/>
          <w:color w:val="000000"/>
        </w:rPr>
        <w:t>於</w:t>
      </w:r>
      <w:r w:rsidR="00901D04" w:rsidRPr="00600DBC">
        <w:rPr>
          <w:rFonts w:hAnsi="標楷體" w:hint="eastAsia"/>
          <w:color w:val="000000"/>
        </w:rPr>
        <w:t>113年度</w:t>
      </w:r>
      <w:r w:rsidR="00440B70" w:rsidRPr="00600DBC">
        <w:rPr>
          <w:rFonts w:hAnsi="標楷體" w:hint="eastAsia"/>
          <w:color w:val="000000"/>
        </w:rPr>
        <w:t>始</w:t>
      </w:r>
      <w:r w:rsidR="00901D04" w:rsidRPr="00600DBC">
        <w:rPr>
          <w:rFonts w:hAnsi="標楷體" w:hint="eastAsia"/>
          <w:color w:val="000000"/>
        </w:rPr>
        <w:t>編列預算</w:t>
      </w:r>
      <w:r w:rsidR="00440B70" w:rsidRPr="00600DBC">
        <w:rPr>
          <w:rFonts w:hAnsi="標楷體" w:hint="eastAsia"/>
          <w:color w:val="000000"/>
        </w:rPr>
        <w:t>推動</w:t>
      </w:r>
      <w:r w:rsidR="00901D04" w:rsidRPr="00600DBC">
        <w:rPr>
          <w:rFonts w:hAnsi="標楷體" w:hint="eastAsia"/>
          <w:color w:val="000000"/>
        </w:rPr>
        <w:t>，同年4月</w:t>
      </w:r>
      <w:r w:rsidR="00914B7A" w:rsidRPr="00600DBC">
        <w:rPr>
          <w:rFonts w:hAnsi="標楷體" w:hint="eastAsia"/>
          <w:color w:val="000000"/>
        </w:rPr>
        <w:t>即</w:t>
      </w:r>
      <w:r w:rsidR="00901D04" w:rsidRPr="00600DBC">
        <w:rPr>
          <w:rFonts w:hAnsi="標楷體" w:hint="eastAsia"/>
          <w:color w:val="000000"/>
        </w:rPr>
        <w:t>因地方反映意見，重新評估本計畫用地需求</w:t>
      </w:r>
      <w:r w:rsidR="006B3EE1" w:rsidRPr="00600DBC">
        <w:rPr>
          <w:rFonts w:hAnsi="標楷體" w:hint="eastAsia"/>
          <w:color w:val="000000"/>
        </w:rPr>
        <w:t>等</w:t>
      </w:r>
      <w:r w:rsidR="00901D04" w:rsidRPr="00600DBC">
        <w:rPr>
          <w:rFonts w:hAnsi="標楷體" w:hint="eastAsia"/>
          <w:color w:val="000000"/>
        </w:rPr>
        <w:t>，核定緩辦。</w:t>
      </w:r>
    </w:p>
    <w:p w:rsidR="00B8222C" w:rsidRPr="00600DBC" w:rsidRDefault="009351D0" w:rsidP="009351D0">
      <w:pPr>
        <w:pStyle w:val="123"/>
        <w:ind w:left="1134" w:hanging="284"/>
        <w:rPr>
          <w:color w:val="000000"/>
        </w:rPr>
      </w:pPr>
      <w:r w:rsidRPr="00600DBC">
        <w:rPr>
          <w:rFonts w:hint="eastAsia"/>
          <w:b/>
          <w:bCs/>
          <w:color w:val="000000"/>
        </w:rPr>
        <w:lastRenderedPageBreak/>
        <w:t>3.</w:t>
      </w:r>
      <w:r w:rsidRPr="00600DBC">
        <w:rPr>
          <w:rFonts w:hAnsi="標楷體" w:hint="eastAsia"/>
          <w:b/>
          <w:bCs/>
          <w:color w:val="000000"/>
        </w:rPr>
        <w:t>先期評估規劃</w:t>
      </w:r>
      <w:r w:rsidR="00D865AB">
        <w:rPr>
          <w:rFonts w:hAnsi="標楷體" w:hint="eastAsia"/>
          <w:b/>
          <w:bCs/>
          <w:color w:val="000000"/>
        </w:rPr>
        <w:t>、計畫審議</w:t>
      </w:r>
      <w:r w:rsidRPr="00600DBC">
        <w:rPr>
          <w:rFonts w:hAnsi="標楷體" w:hint="eastAsia"/>
          <w:b/>
          <w:bCs/>
          <w:color w:val="000000"/>
        </w:rPr>
        <w:t>及執行控管</w:t>
      </w:r>
      <w:r w:rsidR="001B62C4">
        <w:rPr>
          <w:rFonts w:hAnsi="標楷體" w:hint="eastAsia"/>
          <w:b/>
          <w:bCs/>
          <w:color w:val="000000"/>
        </w:rPr>
        <w:t>，均待檢討強化</w:t>
      </w:r>
      <w:r w:rsidRPr="00600DBC">
        <w:rPr>
          <w:rFonts w:ascii="新細明體" w:eastAsia="新細明體" w:hAnsi="新細明體" w:hint="eastAsia"/>
          <w:b/>
          <w:bCs/>
          <w:color w:val="000000"/>
        </w:rPr>
        <w:t>：</w:t>
      </w:r>
      <w:r w:rsidR="0013765E" w:rsidRPr="00600DBC">
        <w:rPr>
          <w:rFonts w:hint="eastAsia"/>
          <w:color w:val="000000"/>
        </w:rPr>
        <w:t>彙整</w:t>
      </w:r>
      <w:r w:rsidR="00C41394" w:rsidRPr="00600DBC">
        <w:rPr>
          <w:rFonts w:hint="eastAsia"/>
          <w:color w:val="000000"/>
        </w:rPr>
        <w:t>上開</w:t>
      </w:r>
      <w:r w:rsidR="00AF3CC4" w:rsidRPr="00600DBC">
        <w:rPr>
          <w:rFonts w:hint="eastAsia"/>
          <w:color w:val="000000"/>
        </w:rPr>
        <w:t>1</w:t>
      </w:r>
      <w:r w:rsidR="00440B70" w:rsidRPr="00600DBC">
        <w:rPr>
          <w:rFonts w:hint="eastAsia"/>
          <w:color w:val="000000"/>
        </w:rPr>
        <w:t>0</w:t>
      </w:r>
      <w:r w:rsidR="00C41394" w:rsidRPr="00600DBC">
        <w:rPr>
          <w:rFonts w:hint="eastAsia"/>
          <w:color w:val="000000"/>
        </w:rPr>
        <w:t>項計畫停辦及緩辦原因</w:t>
      </w:r>
      <w:r w:rsidR="00D611ED" w:rsidRPr="00600DBC">
        <w:rPr>
          <w:rFonts w:hAnsi="標楷體" w:hint="eastAsia"/>
          <w:color w:val="000000"/>
        </w:rPr>
        <w:t>，</w:t>
      </w:r>
      <w:r w:rsidR="002857DC" w:rsidRPr="00600DBC">
        <w:rPr>
          <w:rFonts w:hint="eastAsia"/>
          <w:color w:val="000000"/>
        </w:rPr>
        <w:t>主要</w:t>
      </w:r>
      <w:r w:rsidR="00C41394" w:rsidRPr="00600DBC">
        <w:rPr>
          <w:rFonts w:hint="eastAsia"/>
          <w:color w:val="000000"/>
        </w:rPr>
        <w:t>包括未獲地方居民支持、無法達成預期效益、施工風險高致多次流標、廢標</w:t>
      </w:r>
      <w:r w:rsidR="00E04052" w:rsidRPr="00600DBC">
        <w:rPr>
          <w:rFonts w:hint="eastAsia"/>
          <w:color w:val="000000"/>
        </w:rPr>
        <w:t>或情勢變</w:t>
      </w:r>
      <w:r w:rsidR="003E0382">
        <w:rPr>
          <w:rFonts w:hint="eastAsia"/>
          <w:color w:val="000000"/>
        </w:rPr>
        <w:t>遷</w:t>
      </w:r>
      <w:r w:rsidR="00E04052" w:rsidRPr="00600DBC">
        <w:rPr>
          <w:rFonts w:hint="eastAsia"/>
          <w:color w:val="000000"/>
        </w:rPr>
        <w:t>已不符需求</w:t>
      </w:r>
      <w:r w:rsidR="00C41394" w:rsidRPr="00600DBC">
        <w:rPr>
          <w:rFonts w:hint="eastAsia"/>
          <w:color w:val="000000"/>
        </w:rPr>
        <w:t>等</w:t>
      </w:r>
      <w:r w:rsidR="002857DC" w:rsidRPr="00600DBC">
        <w:rPr>
          <w:rFonts w:hint="eastAsia"/>
          <w:color w:val="000000"/>
        </w:rPr>
        <w:t>所致</w:t>
      </w:r>
      <w:r w:rsidR="00B24AC0" w:rsidRPr="00600DBC">
        <w:rPr>
          <w:rFonts w:hAnsi="標楷體" w:hint="eastAsia"/>
          <w:color w:val="000000"/>
        </w:rPr>
        <w:t>。</w:t>
      </w:r>
      <w:r w:rsidR="00E93C23">
        <w:rPr>
          <w:rFonts w:hint="eastAsia"/>
          <w:color w:val="000000"/>
        </w:rPr>
        <w:t>是以</w:t>
      </w:r>
      <w:r w:rsidR="002857DC" w:rsidRPr="00600DBC">
        <w:rPr>
          <w:rFonts w:hAnsi="標楷體" w:hint="eastAsia"/>
          <w:color w:val="000000"/>
        </w:rPr>
        <w:t>，</w:t>
      </w:r>
      <w:r w:rsidR="002857DC" w:rsidRPr="00600DBC">
        <w:rPr>
          <w:rFonts w:hint="eastAsia"/>
          <w:color w:val="000000"/>
        </w:rPr>
        <w:t>國營事業對於固定資</w:t>
      </w:r>
      <w:r w:rsidR="003E0382">
        <w:rPr>
          <w:rFonts w:hint="eastAsia"/>
          <w:color w:val="000000"/>
        </w:rPr>
        <w:t>產</w:t>
      </w:r>
      <w:r w:rsidR="002857DC" w:rsidRPr="00600DBC">
        <w:rPr>
          <w:rFonts w:hint="eastAsia"/>
          <w:color w:val="000000"/>
        </w:rPr>
        <w:t>購建</w:t>
      </w:r>
      <w:r w:rsidR="00C41394" w:rsidRPr="00600DBC">
        <w:rPr>
          <w:rFonts w:hint="eastAsia"/>
          <w:color w:val="000000"/>
        </w:rPr>
        <w:t>計畫前期規劃</w:t>
      </w:r>
      <w:r w:rsidR="00D865AB">
        <w:rPr>
          <w:rFonts w:hint="eastAsia"/>
          <w:color w:val="000000"/>
        </w:rPr>
        <w:t>與</w:t>
      </w:r>
      <w:r w:rsidR="00C41394" w:rsidRPr="00600DBC">
        <w:rPr>
          <w:rFonts w:hint="eastAsia"/>
          <w:color w:val="000000"/>
        </w:rPr>
        <w:t>調查</w:t>
      </w:r>
      <w:r w:rsidR="00D865AB">
        <w:rPr>
          <w:rFonts w:hAnsi="標楷體" w:hint="eastAsia"/>
          <w:color w:val="000000"/>
        </w:rPr>
        <w:t>、</w:t>
      </w:r>
      <w:r w:rsidR="002D7C13">
        <w:rPr>
          <w:rFonts w:hint="eastAsia"/>
          <w:color w:val="000000"/>
        </w:rPr>
        <w:t>主管機關</w:t>
      </w:r>
      <w:r w:rsidR="00D865AB">
        <w:rPr>
          <w:rFonts w:hint="eastAsia"/>
          <w:color w:val="000000"/>
        </w:rPr>
        <w:t>計畫審議及執行控管</w:t>
      </w:r>
      <w:r w:rsidR="00C41394" w:rsidRPr="00600DBC">
        <w:rPr>
          <w:rFonts w:hint="eastAsia"/>
          <w:color w:val="000000"/>
        </w:rPr>
        <w:t>等</w:t>
      </w:r>
      <w:r w:rsidR="0013765E" w:rsidRPr="00600DBC">
        <w:rPr>
          <w:rFonts w:hint="eastAsia"/>
          <w:color w:val="000000"/>
        </w:rPr>
        <w:t>難謂周延</w:t>
      </w:r>
      <w:r w:rsidR="00E823B0">
        <w:rPr>
          <w:rFonts w:hint="eastAsia"/>
          <w:color w:val="000000"/>
        </w:rPr>
        <w:t>詳</w:t>
      </w:r>
      <w:r w:rsidR="0013765E" w:rsidRPr="00600DBC">
        <w:rPr>
          <w:rFonts w:hint="eastAsia"/>
          <w:color w:val="000000"/>
        </w:rPr>
        <w:t>實</w:t>
      </w:r>
      <w:r w:rsidR="0013765E" w:rsidRPr="00600DBC">
        <w:rPr>
          <w:rFonts w:hAnsi="標楷體" w:hint="eastAsia"/>
          <w:color w:val="000000"/>
        </w:rPr>
        <w:t>，</w:t>
      </w:r>
      <w:r w:rsidR="002857DC" w:rsidRPr="00600DBC">
        <w:rPr>
          <w:rFonts w:hAnsi="標楷體" w:hint="eastAsia"/>
          <w:color w:val="000000"/>
        </w:rPr>
        <w:t>以</w:t>
      </w:r>
      <w:r w:rsidR="0013765E" w:rsidRPr="00600DBC">
        <w:rPr>
          <w:rFonts w:hint="eastAsia"/>
          <w:color w:val="000000"/>
        </w:rPr>
        <w:t>致</w:t>
      </w:r>
      <w:r w:rsidR="002857DC" w:rsidRPr="00600DBC">
        <w:rPr>
          <w:rFonts w:hint="eastAsia"/>
          <w:color w:val="000000"/>
        </w:rPr>
        <w:t>後續計畫緩辦及停辦</w:t>
      </w:r>
      <w:r w:rsidR="002857DC" w:rsidRPr="00600DBC">
        <w:rPr>
          <w:rFonts w:hAnsi="標楷體" w:hint="eastAsia"/>
          <w:color w:val="000000"/>
        </w:rPr>
        <w:t>，</w:t>
      </w:r>
      <w:r w:rsidR="002857DC" w:rsidRPr="00600DBC">
        <w:rPr>
          <w:rFonts w:hint="eastAsia"/>
          <w:color w:val="000000"/>
        </w:rPr>
        <w:t>除影響事業經營效率亦造成</w:t>
      </w:r>
      <w:r w:rsidR="0013765E" w:rsidRPr="00600DBC">
        <w:rPr>
          <w:rFonts w:hint="eastAsia"/>
          <w:color w:val="000000"/>
        </w:rPr>
        <w:t>資產</w:t>
      </w:r>
      <w:r w:rsidR="00E04052" w:rsidRPr="00600DBC">
        <w:rPr>
          <w:rFonts w:hint="eastAsia"/>
          <w:color w:val="000000"/>
        </w:rPr>
        <w:t>投資</w:t>
      </w:r>
      <w:r w:rsidR="0013765E" w:rsidRPr="00600DBC">
        <w:rPr>
          <w:rFonts w:hint="eastAsia"/>
          <w:color w:val="000000"/>
        </w:rPr>
        <w:t>損失等</w:t>
      </w:r>
      <w:r w:rsidR="0013765E" w:rsidRPr="00600DBC">
        <w:rPr>
          <w:rFonts w:hAnsi="標楷體" w:hint="eastAsia"/>
          <w:color w:val="000000"/>
        </w:rPr>
        <w:t>，</w:t>
      </w:r>
      <w:r w:rsidR="0013765E" w:rsidRPr="00600DBC">
        <w:rPr>
          <w:rFonts w:hint="eastAsia"/>
          <w:color w:val="000000"/>
        </w:rPr>
        <w:t>均待檢討改進</w:t>
      </w:r>
      <w:r w:rsidR="002857DC" w:rsidRPr="00600DBC">
        <w:rPr>
          <w:rFonts w:hAnsi="標楷體" w:hint="eastAsia"/>
          <w:color w:val="000000"/>
        </w:rPr>
        <w:t>。</w:t>
      </w:r>
    </w:p>
    <w:p w:rsidR="00AE4697" w:rsidRPr="00600DBC" w:rsidRDefault="00AE4697" w:rsidP="00AE4697">
      <w:pPr>
        <w:widowControl/>
        <w:spacing w:line="440" w:lineRule="exact"/>
        <w:ind w:leftChars="-5" w:left="1342" w:hangingChars="478" w:hanging="1356"/>
        <w:jc w:val="left"/>
        <w:rPr>
          <w:rFonts w:hAnsi="標楷體"/>
          <w:color w:val="000000"/>
          <w:sz w:val="24"/>
          <w:szCs w:val="24"/>
        </w:rPr>
      </w:pPr>
      <w:r w:rsidRPr="00600DBC">
        <w:rPr>
          <w:rFonts w:hAnsi="標楷體" w:hint="eastAsia"/>
          <w:b/>
          <w:bCs/>
          <w:color w:val="000000"/>
        </w:rPr>
        <w:t>表</w:t>
      </w:r>
      <w:r w:rsidR="00A169DE" w:rsidRPr="00600DBC">
        <w:rPr>
          <w:rFonts w:hAnsi="標楷體"/>
          <w:b/>
          <w:bCs/>
          <w:color w:val="000000"/>
        </w:rPr>
        <w:t>3</w:t>
      </w:r>
      <w:r w:rsidRPr="00600DBC">
        <w:rPr>
          <w:rFonts w:hAnsi="標楷體" w:hint="eastAsia"/>
          <w:b/>
          <w:bCs/>
          <w:color w:val="000000"/>
        </w:rPr>
        <w:t>-</w:t>
      </w:r>
      <w:r w:rsidR="00A169DE" w:rsidRPr="00600DBC">
        <w:rPr>
          <w:rFonts w:hAnsi="標楷體"/>
          <w:b/>
          <w:bCs/>
          <w:color w:val="000000"/>
        </w:rPr>
        <w:t>5</w:t>
      </w:r>
      <w:r w:rsidRPr="00600DBC">
        <w:rPr>
          <w:rFonts w:hAnsi="標楷體" w:hint="eastAsia"/>
          <w:b/>
          <w:bCs/>
          <w:color w:val="000000"/>
        </w:rPr>
        <w:t>-</w:t>
      </w:r>
      <w:r w:rsidR="00A169DE" w:rsidRPr="00600DBC">
        <w:rPr>
          <w:rFonts w:hAnsi="標楷體"/>
          <w:b/>
          <w:bCs/>
          <w:color w:val="000000"/>
        </w:rPr>
        <w:t>2</w:t>
      </w:r>
      <w:r w:rsidRPr="00600DBC">
        <w:rPr>
          <w:rFonts w:hAnsi="標楷體" w:hint="eastAsia"/>
          <w:b/>
          <w:bCs/>
          <w:color w:val="000000"/>
        </w:rPr>
        <w:t xml:space="preserve">  1</w:t>
      </w:r>
      <w:r w:rsidRPr="00600DBC">
        <w:rPr>
          <w:rFonts w:hAnsi="標楷體"/>
          <w:b/>
          <w:bCs/>
          <w:color w:val="000000"/>
        </w:rPr>
        <w:t>09</w:t>
      </w:r>
      <w:r w:rsidRPr="00600DBC">
        <w:rPr>
          <w:rFonts w:hAnsi="標楷體" w:hint="eastAsia"/>
          <w:b/>
          <w:bCs/>
          <w:color w:val="000000"/>
        </w:rPr>
        <w:t>至11</w:t>
      </w:r>
      <w:r w:rsidR="00EF5481" w:rsidRPr="00600DBC">
        <w:rPr>
          <w:rFonts w:hAnsi="標楷體" w:hint="eastAsia"/>
          <w:b/>
          <w:bCs/>
          <w:color w:val="000000"/>
        </w:rPr>
        <w:t>3</w:t>
      </w:r>
      <w:r w:rsidRPr="00600DBC">
        <w:rPr>
          <w:rFonts w:hAnsi="標楷體" w:hint="eastAsia"/>
          <w:b/>
          <w:bCs/>
          <w:color w:val="000000"/>
        </w:rPr>
        <w:t>年</w:t>
      </w:r>
      <w:r w:rsidR="00EF5481" w:rsidRPr="00600DBC">
        <w:rPr>
          <w:rFonts w:hAnsi="標楷體" w:hint="eastAsia"/>
          <w:b/>
          <w:bCs/>
          <w:color w:val="000000"/>
        </w:rPr>
        <w:t>度</w:t>
      </w:r>
      <w:r w:rsidR="002857DC" w:rsidRPr="00600DBC">
        <w:rPr>
          <w:rFonts w:hAnsi="標楷體" w:hint="eastAsia"/>
          <w:b/>
          <w:bCs/>
          <w:color w:val="000000"/>
        </w:rPr>
        <w:t>國營事業</w:t>
      </w:r>
      <w:r w:rsidRPr="00600DBC">
        <w:rPr>
          <w:rFonts w:hAnsi="標楷體" w:hint="eastAsia"/>
          <w:b/>
          <w:bCs/>
          <w:color w:val="000000"/>
        </w:rPr>
        <w:t>業停辦</w:t>
      </w:r>
      <w:r w:rsidR="00EF5481" w:rsidRPr="00600DBC">
        <w:rPr>
          <w:rFonts w:hAnsi="標楷體" w:hint="eastAsia"/>
          <w:b/>
          <w:bCs/>
          <w:color w:val="000000"/>
        </w:rPr>
        <w:t>或緩辦</w:t>
      </w:r>
      <w:r w:rsidRPr="00600DBC">
        <w:rPr>
          <w:rFonts w:hAnsi="標楷體" w:hint="eastAsia"/>
          <w:b/>
          <w:bCs/>
          <w:color w:val="000000"/>
        </w:rPr>
        <w:t>之購建固定資產專案計畫</w:t>
      </w:r>
      <w:r w:rsidR="002857DC" w:rsidRPr="00600DBC">
        <w:rPr>
          <w:rFonts w:hAnsi="標楷體" w:hint="eastAsia"/>
          <w:b/>
          <w:bCs/>
          <w:color w:val="000000"/>
        </w:rPr>
        <w:t>概況</w:t>
      </w:r>
      <w:r w:rsidR="00D45135" w:rsidRPr="00600DBC">
        <w:rPr>
          <w:rFonts w:hAnsi="標楷體" w:hint="eastAsia"/>
          <w:b/>
          <w:bCs/>
          <w:color w:val="000000"/>
        </w:rPr>
        <w:t xml:space="preserve">  </w:t>
      </w:r>
      <w:r w:rsidRPr="00600DBC">
        <w:rPr>
          <w:rFonts w:hAnsi="標楷體" w:hint="eastAsia"/>
          <w:b/>
          <w:bCs/>
          <w:color w:val="000000"/>
        </w:rPr>
        <w:t xml:space="preserve">                  </w:t>
      </w:r>
      <w:r w:rsidR="00EF5481" w:rsidRPr="00600DBC">
        <w:rPr>
          <w:rFonts w:hAnsi="標楷體" w:hint="eastAsia"/>
          <w:b/>
          <w:bCs/>
          <w:color w:val="000000"/>
        </w:rPr>
        <w:t xml:space="preserve">         </w:t>
      </w:r>
      <w:r w:rsidRPr="00600DBC">
        <w:rPr>
          <w:rFonts w:hAnsi="標楷體" w:hint="eastAsia"/>
          <w:color w:val="000000"/>
          <w:sz w:val="24"/>
          <w:szCs w:val="24"/>
        </w:rPr>
        <w:t>單位：新臺幣千元</w:t>
      </w:r>
    </w:p>
    <w:tbl>
      <w:tblPr>
        <w:tblW w:w="8539" w:type="dxa"/>
        <w:tblInd w:w="9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7"/>
        <w:gridCol w:w="1198"/>
        <w:gridCol w:w="709"/>
        <w:gridCol w:w="992"/>
        <w:gridCol w:w="851"/>
        <w:gridCol w:w="992"/>
        <w:gridCol w:w="1843"/>
        <w:gridCol w:w="1437"/>
      </w:tblGrid>
      <w:tr w:rsidR="00EF5481" w:rsidRPr="00600DBC" w:rsidTr="00E5398F">
        <w:trPr>
          <w:trHeight w:val="307"/>
          <w:tblHeader/>
        </w:trPr>
        <w:tc>
          <w:tcPr>
            <w:tcW w:w="517" w:type="dxa"/>
            <w:vMerge w:val="restart"/>
            <w:vAlign w:val="center"/>
          </w:tcPr>
          <w:p w:rsidR="00EF5481" w:rsidRPr="00600DBC" w:rsidRDefault="00EF5481" w:rsidP="00AF31DD">
            <w:pPr>
              <w:pStyle w:val="145"/>
              <w:spacing w:line="220" w:lineRule="exact"/>
              <w:ind w:leftChars="-38" w:left="-108" w:rightChars="-10" w:right="-28"/>
              <w:rPr>
                <w:rFonts w:hint="eastAsia"/>
                <w:b/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rFonts w:hint="eastAsia"/>
                <w:b/>
                <w:snapToGrid/>
                <w:color w:val="000000"/>
                <w:spacing w:val="-20"/>
                <w:sz w:val="22"/>
                <w:szCs w:val="22"/>
              </w:rPr>
              <w:t>名稱</w:t>
            </w:r>
          </w:p>
        </w:tc>
        <w:tc>
          <w:tcPr>
            <w:tcW w:w="1198" w:type="dxa"/>
            <w:vMerge w:val="restart"/>
            <w:shd w:val="clear" w:color="auto" w:fill="auto"/>
            <w:vAlign w:val="center"/>
          </w:tcPr>
          <w:p w:rsidR="00EF5481" w:rsidRPr="00600DBC" w:rsidRDefault="00EF5481" w:rsidP="00E63A13">
            <w:pPr>
              <w:pStyle w:val="145"/>
              <w:spacing w:line="220" w:lineRule="exact"/>
              <w:ind w:leftChars="-10" w:left="-28" w:rightChars="-10" w:right="-28"/>
              <w:jc w:val="center"/>
              <w:rPr>
                <w:rFonts w:hint="eastAsia"/>
                <w:b/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rFonts w:hint="eastAsia"/>
                <w:b/>
                <w:snapToGrid/>
                <w:color w:val="000000"/>
                <w:spacing w:val="-20"/>
                <w:sz w:val="22"/>
                <w:szCs w:val="22"/>
              </w:rPr>
              <w:t>計畫名稱</w:t>
            </w:r>
          </w:p>
        </w:tc>
        <w:tc>
          <w:tcPr>
            <w:tcW w:w="2552" w:type="dxa"/>
            <w:gridSpan w:val="3"/>
            <w:shd w:val="clear" w:color="auto" w:fill="auto"/>
            <w:vAlign w:val="center"/>
          </w:tcPr>
          <w:p w:rsidR="00EF5481" w:rsidRPr="00600DBC" w:rsidRDefault="00EF5481" w:rsidP="00E63A13">
            <w:pPr>
              <w:pStyle w:val="145"/>
              <w:spacing w:line="220" w:lineRule="exact"/>
              <w:ind w:left="-114"/>
              <w:jc w:val="center"/>
              <w:rPr>
                <w:rFonts w:hint="eastAsia"/>
                <w:b/>
                <w:snapToGrid/>
                <w:color w:val="000000"/>
                <w:szCs w:val="24"/>
              </w:rPr>
            </w:pPr>
            <w:r w:rsidRPr="00600DBC">
              <w:rPr>
                <w:rFonts w:hint="eastAsia"/>
                <w:b/>
                <w:snapToGrid/>
                <w:color w:val="000000"/>
                <w:szCs w:val="24"/>
              </w:rPr>
              <w:t>原始核定情形</w:t>
            </w:r>
          </w:p>
        </w:tc>
        <w:tc>
          <w:tcPr>
            <w:tcW w:w="4272" w:type="dxa"/>
            <w:gridSpan w:val="3"/>
            <w:shd w:val="clear" w:color="auto" w:fill="auto"/>
            <w:vAlign w:val="center"/>
          </w:tcPr>
          <w:p w:rsidR="00EF5481" w:rsidRPr="00600DBC" w:rsidRDefault="00EF5481" w:rsidP="00E63A13">
            <w:pPr>
              <w:pStyle w:val="145"/>
              <w:spacing w:line="220" w:lineRule="exact"/>
              <w:ind w:left="-103"/>
              <w:jc w:val="center"/>
              <w:rPr>
                <w:b/>
                <w:color w:val="000000"/>
                <w:szCs w:val="24"/>
              </w:rPr>
            </w:pPr>
            <w:r w:rsidRPr="00600DBC">
              <w:rPr>
                <w:rFonts w:hint="eastAsia"/>
                <w:b/>
                <w:color w:val="000000"/>
                <w:szCs w:val="24"/>
              </w:rPr>
              <w:t>核定停辦或緩辦計畫</w:t>
            </w:r>
            <w:r w:rsidR="00E63A13" w:rsidRPr="00600DBC">
              <w:rPr>
                <w:rFonts w:hint="eastAsia"/>
                <w:b/>
                <w:color w:val="000000"/>
                <w:szCs w:val="24"/>
              </w:rPr>
              <w:t>情形</w:t>
            </w:r>
          </w:p>
        </w:tc>
      </w:tr>
      <w:tr w:rsidR="00EF5481" w:rsidRPr="00600DBC" w:rsidTr="00E5398F">
        <w:trPr>
          <w:trHeight w:val="407"/>
          <w:tblHeader/>
        </w:trPr>
        <w:tc>
          <w:tcPr>
            <w:tcW w:w="517" w:type="dxa"/>
            <w:vMerge/>
            <w:vAlign w:val="center"/>
          </w:tcPr>
          <w:p w:rsidR="00EF5481" w:rsidRPr="00600DBC" w:rsidRDefault="00EF5481" w:rsidP="00AF31DD">
            <w:pPr>
              <w:pStyle w:val="145"/>
              <w:spacing w:line="220" w:lineRule="exact"/>
              <w:ind w:left="933" w:hanging="366"/>
              <w:jc w:val="center"/>
              <w:rPr>
                <w:rFonts w:hint="eastAsia"/>
                <w:b/>
                <w:snapToGrid/>
                <w:color w:val="000000"/>
                <w:spacing w:val="-20"/>
                <w:sz w:val="22"/>
                <w:szCs w:val="22"/>
              </w:rPr>
            </w:pPr>
          </w:p>
        </w:tc>
        <w:tc>
          <w:tcPr>
            <w:tcW w:w="1198" w:type="dxa"/>
            <w:vMerge/>
            <w:shd w:val="clear" w:color="auto" w:fill="auto"/>
            <w:vAlign w:val="center"/>
          </w:tcPr>
          <w:p w:rsidR="00EF5481" w:rsidRPr="00600DBC" w:rsidRDefault="00EF5481" w:rsidP="00AF31DD">
            <w:pPr>
              <w:pStyle w:val="145"/>
              <w:spacing w:line="220" w:lineRule="exact"/>
              <w:ind w:leftChars="-10" w:left="-28" w:rightChars="-10" w:right="-28"/>
              <w:jc w:val="center"/>
              <w:rPr>
                <w:rFonts w:hint="eastAsia"/>
                <w:b/>
                <w:snapToGrid/>
                <w:color w:val="000000"/>
                <w:spacing w:val="-20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EF5481" w:rsidRPr="00600DBC" w:rsidRDefault="00EF5481" w:rsidP="00AF31DD">
            <w:pPr>
              <w:pStyle w:val="145"/>
              <w:spacing w:line="220" w:lineRule="exact"/>
              <w:ind w:leftChars="-40" w:left="-113"/>
              <w:jc w:val="center"/>
              <w:rPr>
                <w:b/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rFonts w:hint="eastAsia"/>
                <w:b/>
                <w:snapToGrid/>
                <w:color w:val="000000"/>
                <w:spacing w:val="-20"/>
                <w:sz w:val="22"/>
                <w:szCs w:val="22"/>
              </w:rPr>
              <w:t>日期</w:t>
            </w:r>
          </w:p>
          <w:p w:rsidR="00EF5481" w:rsidRPr="00600DBC" w:rsidRDefault="00EF5481" w:rsidP="00AF31DD">
            <w:pPr>
              <w:pStyle w:val="145"/>
              <w:spacing w:line="220" w:lineRule="exact"/>
              <w:ind w:leftChars="-40" w:left="-113"/>
              <w:jc w:val="center"/>
              <w:rPr>
                <w:rFonts w:hint="eastAsia"/>
                <w:b/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rFonts w:hint="eastAsia"/>
                <w:b/>
                <w:snapToGrid/>
                <w:color w:val="000000"/>
                <w:spacing w:val="-20"/>
                <w:sz w:val="22"/>
                <w:szCs w:val="22"/>
              </w:rPr>
              <w:t>(年月)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F5481" w:rsidRPr="00600DBC" w:rsidRDefault="00EF5481" w:rsidP="00AF31DD">
            <w:pPr>
              <w:pStyle w:val="145"/>
              <w:spacing w:line="220" w:lineRule="exact"/>
              <w:jc w:val="center"/>
              <w:rPr>
                <w:rFonts w:hint="eastAsia"/>
                <w:b/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rFonts w:hint="eastAsia"/>
                <w:b/>
                <w:snapToGrid/>
                <w:color w:val="000000"/>
                <w:spacing w:val="-20"/>
                <w:sz w:val="22"/>
                <w:szCs w:val="22"/>
              </w:rPr>
              <w:t>總金額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F5481" w:rsidRPr="00600DBC" w:rsidRDefault="00EF5481" w:rsidP="00AF31DD">
            <w:pPr>
              <w:pStyle w:val="145"/>
              <w:spacing w:line="220" w:lineRule="exact"/>
              <w:ind w:leftChars="-20" w:left="-57" w:rightChars="-20" w:right="-57"/>
              <w:jc w:val="center"/>
              <w:rPr>
                <w:rFonts w:hint="eastAsia"/>
                <w:b/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rFonts w:hint="eastAsia"/>
                <w:b/>
                <w:snapToGrid/>
                <w:color w:val="000000"/>
                <w:spacing w:val="-20"/>
                <w:sz w:val="22"/>
                <w:szCs w:val="22"/>
              </w:rPr>
              <w:t>辦理期程    (年-年）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F5481" w:rsidRPr="00600DBC" w:rsidRDefault="00EF5481" w:rsidP="00AF31DD">
            <w:pPr>
              <w:pStyle w:val="145"/>
              <w:spacing w:line="220" w:lineRule="exact"/>
              <w:jc w:val="center"/>
              <w:rPr>
                <w:rFonts w:hint="eastAsia"/>
                <w:b/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rFonts w:hint="eastAsia"/>
                <w:b/>
                <w:snapToGrid/>
                <w:color w:val="000000"/>
                <w:spacing w:val="-20"/>
                <w:sz w:val="22"/>
                <w:szCs w:val="22"/>
              </w:rPr>
              <w:t>核定日期(年月)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F5481" w:rsidRPr="00600DBC" w:rsidRDefault="00EF5481" w:rsidP="00AF31DD">
            <w:pPr>
              <w:pStyle w:val="145"/>
              <w:spacing w:line="220" w:lineRule="exact"/>
              <w:jc w:val="center"/>
              <w:rPr>
                <w:rFonts w:hint="eastAsia"/>
                <w:b/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rFonts w:hint="eastAsia"/>
                <w:b/>
                <w:snapToGrid/>
                <w:color w:val="000000"/>
                <w:spacing w:val="-20"/>
                <w:sz w:val="22"/>
                <w:szCs w:val="22"/>
              </w:rPr>
              <w:t>原因</w:t>
            </w:r>
          </w:p>
        </w:tc>
        <w:tc>
          <w:tcPr>
            <w:tcW w:w="1437" w:type="dxa"/>
          </w:tcPr>
          <w:p w:rsidR="00EF5481" w:rsidRPr="00600DBC" w:rsidRDefault="00EF5481" w:rsidP="00AF31DD">
            <w:pPr>
              <w:pStyle w:val="145"/>
              <w:spacing w:line="220" w:lineRule="exact"/>
              <w:ind w:leftChars="-20" w:left="-57" w:rightChars="-20" w:right="-57"/>
              <w:jc w:val="center"/>
              <w:rPr>
                <w:rFonts w:hint="eastAsia"/>
                <w:b/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rFonts w:hint="eastAsia"/>
                <w:b/>
                <w:snapToGrid/>
                <w:color w:val="000000"/>
                <w:spacing w:val="-20"/>
                <w:sz w:val="22"/>
                <w:szCs w:val="22"/>
              </w:rPr>
              <w:t>迄113年底累積轉列資產損失</w:t>
            </w:r>
            <w:r w:rsidR="00E63A13" w:rsidRPr="00600DBC">
              <w:rPr>
                <w:rFonts w:hint="eastAsia"/>
                <w:b/>
                <w:snapToGrid/>
                <w:color w:val="000000"/>
                <w:spacing w:val="-20"/>
                <w:sz w:val="22"/>
                <w:szCs w:val="22"/>
              </w:rPr>
              <w:t>數</w:t>
            </w:r>
          </w:p>
        </w:tc>
      </w:tr>
      <w:tr w:rsidR="00EF5481" w:rsidRPr="00600DBC" w:rsidTr="00E5398F">
        <w:trPr>
          <w:trHeight w:val="1108"/>
        </w:trPr>
        <w:tc>
          <w:tcPr>
            <w:tcW w:w="517" w:type="dxa"/>
            <w:vMerge w:val="restart"/>
            <w:vAlign w:val="center"/>
          </w:tcPr>
          <w:p w:rsidR="00EF5481" w:rsidRPr="00600DBC" w:rsidRDefault="00EF5481" w:rsidP="00AF31DD">
            <w:pPr>
              <w:pStyle w:val="145"/>
              <w:spacing w:line="220" w:lineRule="exact"/>
              <w:ind w:leftChars="-20" w:left="-57" w:rightChars="-20" w:right="-57"/>
              <w:jc w:val="center"/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</w:pPr>
            <w:bookmarkStart w:id="18" w:name="_Hlk200639098"/>
            <w:r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台糖公司</w:t>
            </w:r>
          </w:p>
        </w:tc>
        <w:tc>
          <w:tcPr>
            <w:tcW w:w="1198" w:type="dxa"/>
            <w:vAlign w:val="center"/>
          </w:tcPr>
          <w:p w:rsidR="00EF5481" w:rsidRPr="00600DBC" w:rsidRDefault="00EF5481" w:rsidP="00AF31DD">
            <w:pPr>
              <w:pStyle w:val="145"/>
              <w:spacing w:line="220" w:lineRule="exact"/>
              <w:ind w:leftChars="-28" w:left="-79" w:rightChars="-28" w:right="-79"/>
              <w:jc w:val="both"/>
              <w:rPr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臺北雙園循環住宅投資計畫</w:t>
            </w:r>
          </w:p>
        </w:tc>
        <w:tc>
          <w:tcPr>
            <w:tcW w:w="709" w:type="dxa"/>
            <w:vAlign w:val="center"/>
          </w:tcPr>
          <w:p w:rsidR="00EF5481" w:rsidRPr="00600DBC" w:rsidRDefault="00EF5481" w:rsidP="00AF31DD">
            <w:pPr>
              <w:pStyle w:val="145"/>
              <w:spacing w:line="220" w:lineRule="exact"/>
              <w:ind w:leftChars="-35" w:left="-99" w:rightChars="-45" w:right="-128"/>
              <w:jc w:val="center"/>
              <w:rPr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snapToGrid/>
                <w:color w:val="000000"/>
                <w:spacing w:val="-20"/>
                <w:sz w:val="22"/>
                <w:szCs w:val="22"/>
              </w:rPr>
              <w:t>108.05</w:t>
            </w:r>
          </w:p>
        </w:tc>
        <w:tc>
          <w:tcPr>
            <w:tcW w:w="992" w:type="dxa"/>
            <w:vAlign w:val="center"/>
          </w:tcPr>
          <w:p w:rsidR="00EF5481" w:rsidRPr="00600DBC" w:rsidRDefault="00EF5481" w:rsidP="00AF31DD">
            <w:pPr>
              <w:pStyle w:val="145"/>
              <w:spacing w:line="220" w:lineRule="exact"/>
              <w:ind w:leftChars="-31" w:left="-88" w:rightChars="-19" w:right="-54"/>
              <w:jc w:val="right"/>
              <w:rPr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snapToGrid/>
                <w:color w:val="000000"/>
                <w:spacing w:val="-20"/>
                <w:sz w:val="22"/>
                <w:szCs w:val="22"/>
              </w:rPr>
              <w:t>353,544</w:t>
            </w:r>
          </w:p>
        </w:tc>
        <w:tc>
          <w:tcPr>
            <w:tcW w:w="851" w:type="dxa"/>
            <w:vAlign w:val="center"/>
          </w:tcPr>
          <w:p w:rsidR="00EF5481" w:rsidRPr="00600DBC" w:rsidRDefault="00EF5481" w:rsidP="00AF31DD">
            <w:pPr>
              <w:pStyle w:val="145"/>
              <w:spacing w:line="220" w:lineRule="exact"/>
              <w:ind w:leftChars="-20" w:left="-57" w:rightChars="-20" w:right="-57"/>
              <w:jc w:val="center"/>
              <w:rPr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snapToGrid/>
                <w:color w:val="000000"/>
                <w:spacing w:val="-20"/>
                <w:sz w:val="22"/>
                <w:szCs w:val="22"/>
              </w:rPr>
              <w:t>109</w:t>
            </w:r>
            <w:r w:rsidR="00E63A13" w:rsidRPr="00600DBC">
              <w:rPr>
                <w:snapToGrid/>
                <w:color w:val="000000"/>
                <w:spacing w:val="-20"/>
                <w:sz w:val="22"/>
                <w:szCs w:val="22"/>
              </w:rPr>
              <w:t>-</w:t>
            </w:r>
            <w:r w:rsidRPr="00600DBC">
              <w:rPr>
                <w:snapToGrid/>
                <w:color w:val="000000"/>
                <w:spacing w:val="-20"/>
                <w:sz w:val="22"/>
                <w:szCs w:val="22"/>
              </w:rPr>
              <w:t>111</w:t>
            </w:r>
          </w:p>
        </w:tc>
        <w:tc>
          <w:tcPr>
            <w:tcW w:w="992" w:type="dxa"/>
            <w:vAlign w:val="center"/>
          </w:tcPr>
          <w:p w:rsidR="00A838A4" w:rsidRPr="00600DBC" w:rsidRDefault="00EF5481" w:rsidP="00AF31DD">
            <w:pPr>
              <w:pStyle w:val="145"/>
              <w:spacing w:line="220" w:lineRule="exact"/>
              <w:ind w:leftChars="-20" w:left="-57" w:rightChars="-20" w:right="-57"/>
              <w:jc w:val="center"/>
              <w:rPr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snapToGrid/>
                <w:color w:val="000000"/>
                <w:spacing w:val="-20"/>
                <w:sz w:val="22"/>
                <w:szCs w:val="22"/>
              </w:rPr>
              <w:t>111.11</w:t>
            </w:r>
          </w:p>
          <w:p w:rsidR="00EF5481" w:rsidRPr="00600DBC" w:rsidRDefault="00EF5481" w:rsidP="00AF31DD">
            <w:pPr>
              <w:pStyle w:val="145"/>
              <w:spacing w:line="220" w:lineRule="exact"/>
              <w:ind w:leftChars="-20" w:left="-57" w:rightChars="-20" w:right="-57"/>
              <w:jc w:val="center"/>
              <w:rPr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停辦</w:t>
            </w:r>
          </w:p>
        </w:tc>
        <w:tc>
          <w:tcPr>
            <w:tcW w:w="1843" w:type="dxa"/>
          </w:tcPr>
          <w:p w:rsidR="00EF5481" w:rsidRPr="00600DBC" w:rsidRDefault="00EF5481" w:rsidP="00AF31DD">
            <w:pPr>
              <w:pStyle w:val="145"/>
              <w:spacing w:line="220" w:lineRule="exact"/>
              <w:ind w:leftChars="-32" w:left="-91"/>
              <w:jc w:val="both"/>
              <w:rPr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rFonts w:hint="eastAsia"/>
                <w:color w:val="000000"/>
                <w:spacing w:val="-20"/>
                <w:sz w:val="22"/>
                <w:szCs w:val="22"/>
              </w:rPr>
              <w:t>因民眾陳情，考量開發基地完整性及提升土地開發價值，配合參與辦理都市更新。</w:t>
            </w:r>
          </w:p>
        </w:tc>
        <w:tc>
          <w:tcPr>
            <w:tcW w:w="1437" w:type="dxa"/>
            <w:vAlign w:val="center"/>
          </w:tcPr>
          <w:p w:rsidR="00EF5481" w:rsidRPr="00600DBC" w:rsidRDefault="00EF5481" w:rsidP="0013765E">
            <w:pPr>
              <w:pStyle w:val="145"/>
              <w:spacing w:line="220" w:lineRule="exact"/>
              <w:jc w:val="right"/>
              <w:rPr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3</w:t>
            </w:r>
            <w:r w:rsidRPr="00600DBC">
              <w:rPr>
                <w:snapToGrid/>
                <w:color w:val="000000"/>
                <w:spacing w:val="-20"/>
                <w:sz w:val="22"/>
                <w:szCs w:val="22"/>
              </w:rPr>
              <w:t>,</w:t>
            </w:r>
            <w:r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576</w:t>
            </w:r>
          </w:p>
        </w:tc>
      </w:tr>
      <w:tr w:rsidR="00EF5481" w:rsidRPr="00600DBC" w:rsidTr="00E5398F">
        <w:trPr>
          <w:trHeight w:val="1108"/>
        </w:trPr>
        <w:tc>
          <w:tcPr>
            <w:tcW w:w="517" w:type="dxa"/>
            <w:vMerge/>
          </w:tcPr>
          <w:p w:rsidR="00EF5481" w:rsidRPr="00600DBC" w:rsidRDefault="00EF5481" w:rsidP="00AF31DD">
            <w:pPr>
              <w:pStyle w:val="145"/>
              <w:spacing w:line="220" w:lineRule="exact"/>
              <w:ind w:leftChars="-20" w:left="-57" w:rightChars="-20" w:right="-57"/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</w:pPr>
          </w:p>
        </w:tc>
        <w:tc>
          <w:tcPr>
            <w:tcW w:w="1198" w:type="dxa"/>
            <w:vAlign w:val="center"/>
          </w:tcPr>
          <w:p w:rsidR="00EF5481" w:rsidRPr="00600DBC" w:rsidRDefault="00EF5481" w:rsidP="00AF31DD">
            <w:pPr>
              <w:pStyle w:val="145"/>
              <w:spacing w:line="220" w:lineRule="exact"/>
              <w:ind w:leftChars="-28" w:left="-79" w:rightChars="-28" w:right="-79"/>
              <w:jc w:val="both"/>
              <w:rPr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新竹竹科循環住宅投資計畫</w:t>
            </w:r>
          </w:p>
        </w:tc>
        <w:tc>
          <w:tcPr>
            <w:tcW w:w="709" w:type="dxa"/>
            <w:vAlign w:val="center"/>
          </w:tcPr>
          <w:p w:rsidR="00EF5481" w:rsidRPr="00600DBC" w:rsidRDefault="00EF5481" w:rsidP="00AF31DD">
            <w:pPr>
              <w:pStyle w:val="145"/>
              <w:spacing w:line="220" w:lineRule="exact"/>
              <w:ind w:leftChars="-35" w:left="-99" w:rightChars="-45" w:right="-128"/>
              <w:jc w:val="center"/>
              <w:rPr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snapToGrid/>
                <w:color w:val="000000"/>
                <w:spacing w:val="-20"/>
                <w:sz w:val="22"/>
                <w:szCs w:val="22"/>
              </w:rPr>
              <w:t>108.05</w:t>
            </w:r>
          </w:p>
        </w:tc>
        <w:tc>
          <w:tcPr>
            <w:tcW w:w="992" w:type="dxa"/>
            <w:vAlign w:val="center"/>
          </w:tcPr>
          <w:p w:rsidR="00EF5481" w:rsidRPr="00600DBC" w:rsidRDefault="00EF5481" w:rsidP="00AF31DD">
            <w:pPr>
              <w:pStyle w:val="145"/>
              <w:spacing w:line="220" w:lineRule="exact"/>
              <w:ind w:leftChars="-31" w:left="-88" w:rightChars="-19" w:right="-54"/>
              <w:jc w:val="right"/>
              <w:rPr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snapToGrid/>
                <w:color w:val="000000"/>
                <w:spacing w:val="-20"/>
                <w:sz w:val="22"/>
                <w:szCs w:val="22"/>
              </w:rPr>
              <w:t>439,672</w:t>
            </w:r>
          </w:p>
        </w:tc>
        <w:tc>
          <w:tcPr>
            <w:tcW w:w="851" w:type="dxa"/>
            <w:vAlign w:val="center"/>
          </w:tcPr>
          <w:p w:rsidR="00EF5481" w:rsidRPr="00600DBC" w:rsidRDefault="00EF5481" w:rsidP="00AF31DD">
            <w:pPr>
              <w:pStyle w:val="145"/>
              <w:spacing w:line="220" w:lineRule="exact"/>
              <w:ind w:leftChars="-20" w:left="-57" w:rightChars="-20" w:right="-57"/>
              <w:jc w:val="center"/>
              <w:rPr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snapToGrid/>
                <w:color w:val="000000"/>
                <w:spacing w:val="-20"/>
                <w:sz w:val="22"/>
                <w:szCs w:val="22"/>
              </w:rPr>
              <w:t>109</w:t>
            </w:r>
            <w:r w:rsidR="00E63A13" w:rsidRPr="00600DBC">
              <w:rPr>
                <w:snapToGrid/>
                <w:color w:val="000000"/>
                <w:spacing w:val="-20"/>
                <w:sz w:val="22"/>
                <w:szCs w:val="22"/>
              </w:rPr>
              <w:t>-</w:t>
            </w:r>
            <w:r w:rsidRPr="00600DBC">
              <w:rPr>
                <w:snapToGrid/>
                <w:color w:val="000000"/>
                <w:spacing w:val="-20"/>
                <w:sz w:val="22"/>
                <w:szCs w:val="22"/>
              </w:rPr>
              <w:t>111</w:t>
            </w:r>
          </w:p>
        </w:tc>
        <w:tc>
          <w:tcPr>
            <w:tcW w:w="992" w:type="dxa"/>
            <w:vAlign w:val="center"/>
          </w:tcPr>
          <w:p w:rsidR="00A838A4" w:rsidRPr="00600DBC" w:rsidRDefault="00EF5481" w:rsidP="00AF31DD">
            <w:pPr>
              <w:pStyle w:val="145"/>
              <w:spacing w:line="220" w:lineRule="exact"/>
              <w:ind w:leftChars="-20" w:left="-57" w:rightChars="-20" w:right="-57"/>
              <w:jc w:val="center"/>
              <w:rPr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snapToGrid/>
                <w:color w:val="000000"/>
                <w:spacing w:val="-20"/>
                <w:sz w:val="22"/>
                <w:szCs w:val="22"/>
              </w:rPr>
              <w:t>111.12</w:t>
            </w:r>
          </w:p>
          <w:p w:rsidR="00EF5481" w:rsidRPr="00600DBC" w:rsidRDefault="00EF5481" w:rsidP="00AF31DD">
            <w:pPr>
              <w:pStyle w:val="145"/>
              <w:spacing w:line="220" w:lineRule="exact"/>
              <w:ind w:leftChars="-20" w:left="-57" w:rightChars="-20" w:right="-57"/>
              <w:jc w:val="center"/>
              <w:rPr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停辦</w:t>
            </w:r>
          </w:p>
        </w:tc>
        <w:tc>
          <w:tcPr>
            <w:tcW w:w="1843" w:type="dxa"/>
          </w:tcPr>
          <w:p w:rsidR="00EF5481" w:rsidRPr="00600DBC" w:rsidRDefault="00EF5481" w:rsidP="00AF31DD">
            <w:pPr>
              <w:pStyle w:val="145"/>
              <w:spacing w:line="220" w:lineRule="exact"/>
              <w:ind w:leftChars="-32" w:left="-91"/>
              <w:jc w:val="both"/>
              <w:rPr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rFonts w:hint="eastAsia"/>
                <w:color w:val="000000"/>
                <w:spacing w:val="-20"/>
                <w:sz w:val="22"/>
                <w:szCs w:val="22"/>
              </w:rPr>
              <w:t>因地方政府審查要求，建築設計需增挖地下二層，將增加營建成本，無法達成原計畫預期效益。</w:t>
            </w:r>
          </w:p>
        </w:tc>
        <w:tc>
          <w:tcPr>
            <w:tcW w:w="1437" w:type="dxa"/>
            <w:vAlign w:val="center"/>
          </w:tcPr>
          <w:p w:rsidR="00EF5481" w:rsidRPr="00600DBC" w:rsidRDefault="00EF5481" w:rsidP="0013765E">
            <w:pPr>
              <w:pStyle w:val="145"/>
              <w:spacing w:line="220" w:lineRule="exact"/>
              <w:ind w:leftChars="-28" w:left="-79"/>
              <w:jc w:val="right"/>
              <w:rPr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9</w:t>
            </w:r>
            <w:r w:rsidRPr="00600DBC">
              <w:rPr>
                <w:snapToGrid/>
                <w:color w:val="000000"/>
                <w:spacing w:val="-20"/>
                <w:sz w:val="22"/>
                <w:szCs w:val="22"/>
              </w:rPr>
              <w:t>,651</w:t>
            </w:r>
          </w:p>
        </w:tc>
      </w:tr>
      <w:bookmarkEnd w:id="18"/>
      <w:tr w:rsidR="00EF5481" w:rsidRPr="00600DBC" w:rsidTr="00E5398F">
        <w:trPr>
          <w:trHeight w:val="1108"/>
        </w:trPr>
        <w:tc>
          <w:tcPr>
            <w:tcW w:w="517" w:type="dxa"/>
            <w:vMerge w:val="restart"/>
            <w:vAlign w:val="center"/>
          </w:tcPr>
          <w:p w:rsidR="00EF5481" w:rsidRPr="00600DBC" w:rsidRDefault="00EF5481" w:rsidP="00AF31DD">
            <w:pPr>
              <w:pStyle w:val="145"/>
              <w:spacing w:line="220" w:lineRule="exact"/>
              <w:ind w:leftChars="-20" w:left="-57" w:rightChars="-20" w:right="-57"/>
              <w:jc w:val="center"/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台電公司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EF5481" w:rsidRPr="00600DBC" w:rsidRDefault="00EF5481" w:rsidP="00EF5481">
            <w:pPr>
              <w:pStyle w:val="145"/>
              <w:spacing w:line="220" w:lineRule="exact"/>
              <w:ind w:leftChars="-28" w:left="-79" w:rightChars="-28" w:right="-79"/>
              <w:jc w:val="both"/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台中發電廠第2階段煤灰填海工程計畫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F5481" w:rsidRPr="00600DBC" w:rsidRDefault="00EF5481" w:rsidP="00AF31DD">
            <w:pPr>
              <w:pStyle w:val="145"/>
              <w:spacing w:line="220" w:lineRule="exact"/>
              <w:ind w:leftChars="-35" w:left="-99" w:rightChars="-45" w:right="-128"/>
              <w:jc w:val="center"/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98.5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F5481" w:rsidRPr="00600DBC" w:rsidRDefault="00EF5481" w:rsidP="00AF31DD">
            <w:pPr>
              <w:pStyle w:val="145"/>
              <w:spacing w:line="220" w:lineRule="exact"/>
              <w:ind w:leftChars="-31" w:left="-88" w:rightChars="-19" w:right="-54"/>
              <w:jc w:val="right"/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7,925,666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F5481" w:rsidRPr="00600DBC" w:rsidRDefault="00EF5481" w:rsidP="00AF31DD">
            <w:pPr>
              <w:pStyle w:val="145"/>
              <w:spacing w:line="220" w:lineRule="exact"/>
              <w:ind w:leftChars="-20" w:left="-57" w:rightChars="-20" w:right="-57"/>
              <w:jc w:val="center"/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snapToGrid/>
                <w:color w:val="000000"/>
                <w:spacing w:val="-20"/>
                <w:sz w:val="22"/>
                <w:szCs w:val="22"/>
              </w:rPr>
              <w:t>99</w:t>
            </w:r>
            <w:r w:rsidR="00E63A13" w:rsidRPr="00600DBC">
              <w:rPr>
                <w:snapToGrid/>
                <w:color w:val="000000"/>
                <w:spacing w:val="-20"/>
                <w:sz w:val="22"/>
                <w:szCs w:val="22"/>
              </w:rPr>
              <w:t>-</w:t>
            </w:r>
            <w:r w:rsidRPr="00600DBC">
              <w:rPr>
                <w:snapToGrid/>
                <w:color w:val="000000"/>
                <w:spacing w:val="-20"/>
                <w:sz w:val="22"/>
                <w:szCs w:val="22"/>
              </w:rPr>
              <w:t>1</w:t>
            </w:r>
            <w:r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05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838A4" w:rsidRPr="00600DBC" w:rsidRDefault="00EF5481" w:rsidP="00AF31DD">
            <w:pPr>
              <w:pStyle w:val="145"/>
              <w:spacing w:line="220" w:lineRule="exact"/>
              <w:ind w:leftChars="-20" w:left="-57" w:rightChars="-20" w:right="-57"/>
              <w:jc w:val="center"/>
              <w:rPr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110.</w:t>
            </w:r>
            <w:r w:rsidR="00A838A4"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0</w:t>
            </w:r>
            <w:r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9</w:t>
            </w:r>
          </w:p>
          <w:p w:rsidR="00EF5481" w:rsidRPr="00600DBC" w:rsidRDefault="00EF5481" w:rsidP="00AF31DD">
            <w:pPr>
              <w:pStyle w:val="145"/>
              <w:spacing w:line="220" w:lineRule="exact"/>
              <w:ind w:leftChars="-20" w:left="-57" w:rightChars="-20" w:right="-57"/>
              <w:jc w:val="center"/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停辦</w:t>
            </w:r>
          </w:p>
        </w:tc>
        <w:tc>
          <w:tcPr>
            <w:tcW w:w="1843" w:type="dxa"/>
            <w:shd w:val="clear" w:color="auto" w:fill="auto"/>
          </w:tcPr>
          <w:p w:rsidR="00EF5481" w:rsidRPr="00600DBC" w:rsidRDefault="00EF5481" w:rsidP="00AF31DD">
            <w:pPr>
              <w:pStyle w:val="145"/>
              <w:spacing w:line="220" w:lineRule="exact"/>
              <w:ind w:leftChars="-32" w:left="-91"/>
              <w:jc w:val="both"/>
              <w:rPr>
                <w:rFonts w:hint="eastAsia"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rFonts w:hint="eastAsia"/>
                <w:color w:val="000000"/>
                <w:spacing w:val="-20"/>
                <w:sz w:val="22"/>
                <w:szCs w:val="22"/>
              </w:rPr>
              <w:t>因台中發電廠燃煤發電量下降，且因環保設施改善致煤灰品質提升及推行循環經濟等因素等，經評估已無建置灰塘之必要。</w:t>
            </w:r>
          </w:p>
        </w:tc>
        <w:tc>
          <w:tcPr>
            <w:tcW w:w="1437" w:type="dxa"/>
            <w:vAlign w:val="center"/>
          </w:tcPr>
          <w:p w:rsidR="00EF5481" w:rsidRPr="00600DBC" w:rsidRDefault="00EF5481" w:rsidP="0013765E">
            <w:pPr>
              <w:pStyle w:val="145"/>
              <w:spacing w:line="220" w:lineRule="exact"/>
              <w:ind w:leftChars="-28" w:left="-79"/>
              <w:jc w:val="right"/>
              <w:rPr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197,753</w:t>
            </w:r>
          </w:p>
        </w:tc>
      </w:tr>
      <w:tr w:rsidR="00EF5481" w:rsidRPr="00600DBC" w:rsidTr="00E5398F">
        <w:trPr>
          <w:trHeight w:val="1108"/>
        </w:trPr>
        <w:tc>
          <w:tcPr>
            <w:tcW w:w="517" w:type="dxa"/>
            <w:vMerge/>
            <w:vAlign w:val="center"/>
          </w:tcPr>
          <w:p w:rsidR="00EF5481" w:rsidRPr="00600DBC" w:rsidRDefault="00EF5481" w:rsidP="00AF31DD">
            <w:pPr>
              <w:pStyle w:val="145"/>
              <w:spacing w:line="220" w:lineRule="exact"/>
              <w:ind w:leftChars="-20" w:left="-57" w:rightChars="-20" w:right="-57"/>
              <w:jc w:val="center"/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</w:pPr>
          </w:p>
        </w:tc>
        <w:tc>
          <w:tcPr>
            <w:tcW w:w="1198" w:type="dxa"/>
            <w:shd w:val="clear" w:color="auto" w:fill="auto"/>
            <w:vAlign w:val="center"/>
          </w:tcPr>
          <w:p w:rsidR="00EF5481" w:rsidRPr="00600DBC" w:rsidRDefault="00EF5481" w:rsidP="00F74D7B">
            <w:pPr>
              <w:pStyle w:val="145"/>
              <w:spacing w:line="220" w:lineRule="exact"/>
              <w:ind w:leftChars="-28" w:left="-79" w:rightChars="-28" w:right="-79"/>
              <w:jc w:val="both"/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全</w:t>
            </w:r>
            <w:r w:rsidR="00F74D7B"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臺</w:t>
            </w:r>
            <w:r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小水力發電第二期計畫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F5481" w:rsidRPr="00600DBC" w:rsidRDefault="00EF5481" w:rsidP="00AF31DD">
            <w:pPr>
              <w:pStyle w:val="145"/>
              <w:spacing w:line="220" w:lineRule="exact"/>
              <w:ind w:leftChars="-35" w:left="-99" w:rightChars="-45" w:right="-128"/>
              <w:jc w:val="center"/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107.7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F5481" w:rsidRPr="00600DBC" w:rsidRDefault="00EF5481" w:rsidP="00AF31DD">
            <w:pPr>
              <w:pStyle w:val="145"/>
              <w:spacing w:line="220" w:lineRule="exact"/>
              <w:ind w:leftChars="-31" w:left="-88" w:rightChars="-19" w:right="-54"/>
              <w:jc w:val="right"/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snapToGrid/>
                <w:color w:val="000000"/>
                <w:spacing w:val="-20"/>
                <w:sz w:val="22"/>
                <w:szCs w:val="22"/>
              </w:rPr>
              <w:t>346,957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F5481" w:rsidRPr="00600DBC" w:rsidRDefault="00EF5481" w:rsidP="00C41394">
            <w:pPr>
              <w:pStyle w:val="145"/>
              <w:spacing w:line="220" w:lineRule="exact"/>
              <w:ind w:leftChars="-20" w:left="-57" w:rightChars="-20" w:right="-57"/>
              <w:jc w:val="center"/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108</w:t>
            </w:r>
            <w:r w:rsidR="00E63A13" w:rsidRPr="00600DBC">
              <w:rPr>
                <w:snapToGrid/>
                <w:color w:val="000000"/>
                <w:spacing w:val="-20"/>
                <w:sz w:val="22"/>
                <w:szCs w:val="22"/>
              </w:rPr>
              <w:t>-</w:t>
            </w:r>
            <w:r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110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838A4" w:rsidRPr="00600DBC" w:rsidRDefault="00EF5481" w:rsidP="00AF31DD">
            <w:pPr>
              <w:pStyle w:val="145"/>
              <w:spacing w:line="220" w:lineRule="exact"/>
              <w:ind w:leftChars="-20" w:left="-57" w:rightChars="-20" w:right="-57"/>
              <w:jc w:val="center"/>
              <w:rPr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110.</w:t>
            </w:r>
            <w:r w:rsidR="00A838A4"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0</w:t>
            </w:r>
            <w:r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9</w:t>
            </w:r>
          </w:p>
          <w:p w:rsidR="00EF5481" w:rsidRPr="00600DBC" w:rsidRDefault="00EF5481" w:rsidP="00AF31DD">
            <w:pPr>
              <w:pStyle w:val="145"/>
              <w:spacing w:line="220" w:lineRule="exact"/>
              <w:ind w:leftChars="-20" w:left="-57" w:rightChars="-20" w:right="-57"/>
              <w:jc w:val="center"/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停辦</w:t>
            </w:r>
          </w:p>
        </w:tc>
        <w:tc>
          <w:tcPr>
            <w:tcW w:w="1843" w:type="dxa"/>
            <w:shd w:val="clear" w:color="auto" w:fill="auto"/>
          </w:tcPr>
          <w:p w:rsidR="00EF5481" w:rsidRPr="00600DBC" w:rsidRDefault="00EF5481" w:rsidP="00AF31DD">
            <w:pPr>
              <w:pStyle w:val="145"/>
              <w:spacing w:line="220" w:lineRule="exact"/>
              <w:ind w:leftChars="-32" w:left="-91"/>
              <w:jc w:val="both"/>
              <w:rPr>
                <w:rFonts w:hint="eastAsia"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rFonts w:hint="eastAsia"/>
                <w:color w:val="000000"/>
                <w:spacing w:val="-20"/>
                <w:sz w:val="22"/>
                <w:szCs w:val="22"/>
              </w:rPr>
              <w:t>因歷經7次流廢標，考量工安風險高、施工困難且影響既有結構安全之疑慮及廠商無投標意願等因素。</w:t>
            </w:r>
          </w:p>
        </w:tc>
        <w:tc>
          <w:tcPr>
            <w:tcW w:w="1437" w:type="dxa"/>
            <w:vAlign w:val="center"/>
          </w:tcPr>
          <w:p w:rsidR="00EF5481" w:rsidRPr="00600DBC" w:rsidRDefault="00EF5481" w:rsidP="0013765E">
            <w:pPr>
              <w:pStyle w:val="145"/>
              <w:spacing w:line="220" w:lineRule="exact"/>
              <w:ind w:leftChars="-28" w:left="-79"/>
              <w:jc w:val="right"/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5,</w:t>
            </w:r>
            <w:r w:rsidRPr="00600DBC">
              <w:rPr>
                <w:snapToGrid/>
                <w:color w:val="000000"/>
                <w:spacing w:val="-20"/>
                <w:sz w:val="22"/>
                <w:szCs w:val="22"/>
              </w:rPr>
              <w:t>030</w:t>
            </w:r>
          </w:p>
        </w:tc>
      </w:tr>
      <w:tr w:rsidR="00EF5481" w:rsidRPr="00600DBC" w:rsidTr="00E5398F">
        <w:trPr>
          <w:trHeight w:val="1108"/>
        </w:trPr>
        <w:tc>
          <w:tcPr>
            <w:tcW w:w="517" w:type="dxa"/>
            <w:vMerge/>
            <w:vAlign w:val="center"/>
          </w:tcPr>
          <w:p w:rsidR="00EF5481" w:rsidRPr="00600DBC" w:rsidRDefault="00EF5481" w:rsidP="00AF31DD">
            <w:pPr>
              <w:pStyle w:val="145"/>
              <w:spacing w:line="220" w:lineRule="exact"/>
              <w:ind w:leftChars="-20" w:left="-57" w:rightChars="-20" w:right="-57"/>
              <w:jc w:val="center"/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</w:pPr>
          </w:p>
        </w:tc>
        <w:tc>
          <w:tcPr>
            <w:tcW w:w="1198" w:type="dxa"/>
            <w:shd w:val="clear" w:color="auto" w:fill="auto"/>
            <w:vAlign w:val="center"/>
          </w:tcPr>
          <w:p w:rsidR="00EF5481" w:rsidRPr="00600DBC" w:rsidRDefault="00EF5481" w:rsidP="00AF31DD">
            <w:pPr>
              <w:pStyle w:val="145"/>
              <w:spacing w:line="220" w:lineRule="exact"/>
              <w:ind w:leftChars="-28" w:left="-79" w:rightChars="-28" w:right="-79"/>
              <w:jc w:val="both"/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</w:pPr>
            <w:bookmarkStart w:id="19" w:name="_Hlk201656187"/>
            <w:r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石門抽蓄水力發電計畫</w:t>
            </w:r>
            <w:bookmarkEnd w:id="19"/>
          </w:p>
        </w:tc>
        <w:tc>
          <w:tcPr>
            <w:tcW w:w="709" w:type="dxa"/>
            <w:shd w:val="clear" w:color="auto" w:fill="auto"/>
            <w:vAlign w:val="center"/>
          </w:tcPr>
          <w:p w:rsidR="00EF5481" w:rsidRPr="00600DBC" w:rsidRDefault="00EF5481" w:rsidP="00AF31DD">
            <w:pPr>
              <w:pStyle w:val="145"/>
              <w:spacing w:line="220" w:lineRule="exact"/>
              <w:ind w:leftChars="-35" w:left="-99" w:rightChars="-45" w:right="-128"/>
              <w:jc w:val="center"/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111.9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F5481" w:rsidRPr="00600DBC" w:rsidRDefault="00EF5481" w:rsidP="00AF31DD">
            <w:pPr>
              <w:pStyle w:val="145"/>
              <w:spacing w:line="220" w:lineRule="exact"/>
              <w:ind w:leftChars="-31" w:left="-88" w:rightChars="-19" w:right="-54"/>
              <w:jc w:val="right"/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snapToGrid/>
                <w:color w:val="000000"/>
                <w:spacing w:val="-20"/>
                <w:sz w:val="22"/>
                <w:szCs w:val="22"/>
              </w:rPr>
              <w:t>7</w:t>
            </w:r>
            <w:r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,</w:t>
            </w:r>
            <w:r w:rsidRPr="00600DBC">
              <w:rPr>
                <w:snapToGrid/>
                <w:color w:val="000000"/>
                <w:spacing w:val="-20"/>
                <w:sz w:val="22"/>
                <w:szCs w:val="22"/>
              </w:rPr>
              <w:t>002</w:t>
            </w:r>
            <w:r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,</w:t>
            </w:r>
            <w:r w:rsidRPr="00600DBC">
              <w:rPr>
                <w:snapToGrid/>
                <w:color w:val="000000"/>
                <w:spacing w:val="-20"/>
                <w:sz w:val="22"/>
                <w:szCs w:val="22"/>
              </w:rPr>
              <w:t>476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F5481" w:rsidRPr="00600DBC" w:rsidRDefault="00EF5481" w:rsidP="00AF31DD">
            <w:pPr>
              <w:pStyle w:val="145"/>
              <w:spacing w:line="220" w:lineRule="exact"/>
              <w:ind w:leftChars="-20" w:left="-57" w:rightChars="-20" w:right="-57"/>
              <w:jc w:val="center"/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snapToGrid/>
                <w:color w:val="000000"/>
                <w:spacing w:val="-20"/>
                <w:sz w:val="22"/>
                <w:szCs w:val="22"/>
              </w:rPr>
              <w:t>112</w:t>
            </w:r>
            <w:r w:rsidR="00E63A13" w:rsidRPr="00600DBC">
              <w:rPr>
                <w:snapToGrid/>
                <w:color w:val="000000"/>
                <w:spacing w:val="-20"/>
                <w:sz w:val="22"/>
                <w:szCs w:val="22"/>
              </w:rPr>
              <w:t>-</w:t>
            </w:r>
            <w:r w:rsidRPr="00600DBC">
              <w:rPr>
                <w:snapToGrid/>
                <w:color w:val="000000"/>
                <w:spacing w:val="-20"/>
                <w:sz w:val="22"/>
                <w:szCs w:val="22"/>
              </w:rPr>
              <w:t>122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838A4" w:rsidRPr="00600DBC" w:rsidRDefault="00EF5481" w:rsidP="00AF31DD">
            <w:pPr>
              <w:pStyle w:val="145"/>
              <w:spacing w:line="220" w:lineRule="exact"/>
              <w:ind w:leftChars="-20" w:left="-57" w:rightChars="-20" w:right="-57"/>
              <w:jc w:val="center"/>
              <w:rPr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113.</w:t>
            </w:r>
            <w:r w:rsidR="00A838A4"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0</w:t>
            </w:r>
            <w:r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7</w:t>
            </w:r>
          </w:p>
          <w:p w:rsidR="00EF5481" w:rsidRPr="00600DBC" w:rsidRDefault="00EF5481" w:rsidP="00AF31DD">
            <w:pPr>
              <w:pStyle w:val="145"/>
              <w:spacing w:line="220" w:lineRule="exact"/>
              <w:ind w:leftChars="-20" w:left="-57" w:rightChars="-20" w:right="-57"/>
              <w:jc w:val="center"/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停辦</w:t>
            </w:r>
          </w:p>
        </w:tc>
        <w:tc>
          <w:tcPr>
            <w:tcW w:w="1843" w:type="dxa"/>
            <w:shd w:val="clear" w:color="auto" w:fill="auto"/>
          </w:tcPr>
          <w:p w:rsidR="00EF5481" w:rsidRPr="00600DBC" w:rsidRDefault="00EF5481" w:rsidP="00AF31DD">
            <w:pPr>
              <w:pStyle w:val="145"/>
              <w:spacing w:line="220" w:lineRule="exact"/>
              <w:ind w:leftChars="-32" w:left="-91"/>
              <w:jc w:val="both"/>
              <w:rPr>
                <w:rFonts w:hint="eastAsia"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rFonts w:hint="eastAsia"/>
                <w:color w:val="000000"/>
                <w:spacing w:val="-20"/>
                <w:sz w:val="22"/>
                <w:szCs w:val="22"/>
              </w:rPr>
              <w:t>因潛在地質風險高，難以憑藉工程手段克服。</w:t>
            </w:r>
          </w:p>
        </w:tc>
        <w:tc>
          <w:tcPr>
            <w:tcW w:w="1437" w:type="dxa"/>
            <w:vAlign w:val="center"/>
          </w:tcPr>
          <w:p w:rsidR="00EF5481" w:rsidRPr="00600DBC" w:rsidRDefault="00EF5481" w:rsidP="0013765E">
            <w:pPr>
              <w:pStyle w:val="145"/>
              <w:spacing w:line="220" w:lineRule="exact"/>
              <w:ind w:leftChars="-28" w:left="-79"/>
              <w:jc w:val="right"/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81</w:t>
            </w:r>
          </w:p>
        </w:tc>
      </w:tr>
      <w:tr w:rsidR="00EF5481" w:rsidRPr="00600DBC" w:rsidTr="00E5398F">
        <w:trPr>
          <w:trHeight w:val="1108"/>
        </w:trPr>
        <w:tc>
          <w:tcPr>
            <w:tcW w:w="517" w:type="dxa"/>
            <w:vMerge w:val="restart"/>
            <w:vAlign w:val="center"/>
          </w:tcPr>
          <w:p w:rsidR="00EF5481" w:rsidRPr="00600DBC" w:rsidRDefault="00EF5481" w:rsidP="00AF31DD">
            <w:pPr>
              <w:pStyle w:val="145"/>
              <w:spacing w:line="220" w:lineRule="exact"/>
              <w:ind w:leftChars="-20" w:left="-57" w:rightChars="-20" w:right="-57"/>
              <w:jc w:val="center"/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台水公司</w:t>
            </w:r>
          </w:p>
        </w:tc>
        <w:tc>
          <w:tcPr>
            <w:tcW w:w="1198" w:type="dxa"/>
            <w:vAlign w:val="center"/>
          </w:tcPr>
          <w:p w:rsidR="00EF5481" w:rsidRPr="00600DBC" w:rsidRDefault="00EF5481" w:rsidP="00AF31DD">
            <w:pPr>
              <w:pStyle w:val="145"/>
              <w:spacing w:line="220" w:lineRule="exact"/>
              <w:ind w:leftChars="-28" w:left="-79" w:rightChars="-28" w:right="-79"/>
              <w:jc w:val="both"/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大安大甲溪水源聯合運用輸水工程計畫-大甲溪輸水管路及周邊自來水幹管埋設工程</w:t>
            </w:r>
          </w:p>
        </w:tc>
        <w:tc>
          <w:tcPr>
            <w:tcW w:w="709" w:type="dxa"/>
            <w:vAlign w:val="center"/>
          </w:tcPr>
          <w:p w:rsidR="00EF5481" w:rsidRPr="00600DBC" w:rsidRDefault="00EF5481" w:rsidP="00AF31DD">
            <w:pPr>
              <w:pStyle w:val="145"/>
              <w:spacing w:line="220" w:lineRule="exact"/>
              <w:ind w:leftChars="-35" w:left="-99" w:rightChars="-45" w:right="-128"/>
              <w:jc w:val="center"/>
              <w:rPr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100.09</w:t>
            </w:r>
          </w:p>
        </w:tc>
        <w:tc>
          <w:tcPr>
            <w:tcW w:w="992" w:type="dxa"/>
            <w:vAlign w:val="center"/>
          </w:tcPr>
          <w:p w:rsidR="00EF5481" w:rsidRPr="00600DBC" w:rsidRDefault="00EF5481" w:rsidP="00AF31DD">
            <w:pPr>
              <w:pStyle w:val="145"/>
              <w:spacing w:line="220" w:lineRule="exact"/>
              <w:ind w:leftChars="-31" w:left="-88" w:rightChars="-19" w:right="-54"/>
              <w:jc w:val="right"/>
              <w:rPr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1,600</w:t>
            </w:r>
            <w:r w:rsidRPr="00600DBC">
              <w:rPr>
                <w:snapToGrid/>
                <w:color w:val="000000"/>
                <w:spacing w:val="-20"/>
                <w:sz w:val="22"/>
                <w:szCs w:val="22"/>
              </w:rPr>
              <w:t>,000</w:t>
            </w:r>
          </w:p>
        </w:tc>
        <w:tc>
          <w:tcPr>
            <w:tcW w:w="851" w:type="dxa"/>
            <w:vAlign w:val="center"/>
          </w:tcPr>
          <w:p w:rsidR="00EF5481" w:rsidRPr="00600DBC" w:rsidRDefault="00EF5481" w:rsidP="00AF31DD">
            <w:pPr>
              <w:pStyle w:val="145"/>
              <w:spacing w:line="220" w:lineRule="exact"/>
              <w:ind w:leftChars="-20" w:left="-57" w:rightChars="-20" w:right="-57"/>
              <w:jc w:val="center"/>
              <w:rPr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1</w:t>
            </w:r>
            <w:r w:rsidRPr="00600DBC">
              <w:rPr>
                <w:snapToGrid/>
                <w:color w:val="000000"/>
                <w:spacing w:val="-20"/>
                <w:sz w:val="22"/>
                <w:szCs w:val="22"/>
              </w:rPr>
              <w:t>02</w:t>
            </w:r>
            <w:r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-</w:t>
            </w:r>
            <w:r w:rsidRPr="00600DBC">
              <w:rPr>
                <w:snapToGrid/>
                <w:color w:val="000000"/>
                <w:spacing w:val="-20"/>
                <w:sz w:val="22"/>
                <w:szCs w:val="22"/>
              </w:rPr>
              <w:t>110</w:t>
            </w:r>
          </w:p>
        </w:tc>
        <w:tc>
          <w:tcPr>
            <w:tcW w:w="992" w:type="dxa"/>
            <w:vAlign w:val="center"/>
          </w:tcPr>
          <w:p w:rsidR="00A838A4" w:rsidRPr="00600DBC" w:rsidRDefault="00EF5481" w:rsidP="00AF31DD">
            <w:pPr>
              <w:pStyle w:val="145"/>
              <w:spacing w:line="220" w:lineRule="exact"/>
              <w:ind w:leftChars="-20" w:left="-57" w:rightChars="-20" w:right="-57"/>
              <w:jc w:val="center"/>
              <w:rPr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109.</w:t>
            </w:r>
            <w:r w:rsidR="00A838A4"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0</w:t>
            </w:r>
            <w:r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8</w:t>
            </w:r>
          </w:p>
          <w:p w:rsidR="00EF5481" w:rsidRPr="00600DBC" w:rsidRDefault="00AF1826" w:rsidP="00AF31DD">
            <w:pPr>
              <w:pStyle w:val="145"/>
              <w:spacing w:line="220" w:lineRule="exact"/>
              <w:ind w:leftChars="-20" w:left="-57" w:rightChars="-20" w:right="-57"/>
              <w:jc w:val="center"/>
              <w:rPr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停</w:t>
            </w:r>
            <w:r w:rsidR="00EF5481"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辦</w:t>
            </w:r>
          </w:p>
        </w:tc>
        <w:tc>
          <w:tcPr>
            <w:tcW w:w="1843" w:type="dxa"/>
          </w:tcPr>
          <w:p w:rsidR="00EF5481" w:rsidRPr="00600DBC" w:rsidRDefault="00EF5481" w:rsidP="00191212">
            <w:pPr>
              <w:pStyle w:val="145"/>
              <w:spacing w:line="220" w:lineRule="exact"/>
              <w:ind w:leftChars="-32" w:left="-91"/>
              <w:jc w:val="both"/>
              <w:rPr>
                <w:rFonts w:hint="eastAsia"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rFonts w:hint="eastAsia"/>
                <w:color w:val="000000"/>
                <w:spacing w:val="-20"/>
                <w:sz w:val="22"/>
                <w:szCs w:val="22"/>
              </w:rPr>
              <w:t>因情勢變</w:t>
            </w:r>
            <w:r w:rsidR="00396338">
              <w:rPr>
                <w:rFonts w:hint="eastAsia"/>
                <w:color w:val="000000"/>
                <w:spacing w:val="-20"/>
                <w:sz w:val="22"/>
                <w:szCs w:val="22"/>
              </w:rPr>
              <w:t>遷</w:t>
            </w:r>
            <w:r w:rsidRPr="00600DBC">
              <w:rPr>
                <w:rFonts w:hint="eastAsia"/>
                <w:color w:val="000000"/>
                <w:spacing w:val="-20"/>
                <w:sz w:val="22"/>
                <w:szCs w:val="22"/>
              </w:rPr>
              <w:t>，</w:t>
            </w:r>
            <w:r w:rsidR="00AF1826" w:rsidRPr="00600DBC">
              <w:rPr>
                <w:rFonts w:hint="eastAsia"/>
                <w:color w:val="000000"/>
                <w:spacing w:val="-20"/>
                <w:sz w:val="22"/>
                <w:szCs w:val="22"/>
              </w:rPr>
              <w:t>經</w:t>
            </w:r>
            <w:r w:rsidRPr="00600DBC">
              <w:rPr>
                <w:rFonts w:hint="eastAsia"/>
                <w:color w:val="000000"/>
                <w:spacing w:val="-20"/>
                <w:sz w:val="22"/>
                <w:szCs w:val="22"/>
              </w:rPr>
              <w:t>經濟部同意</w:t>
            </w:r>
            <w:r w:rsidR="00AF1826" w:rsidRPr="00600DBC">
              <w:rPr>
                <w:rFonts w:hint="eastAsia"/>
                <w:color w:val="000000"/>
                <w:spacing w:val="-20"/>
                <w:sz w:val="22"/>
                <w:szCs w:val="22"/>
              </w:rPr>
              <w:t>停</w:t>
            </w:r>
            <w:r w:rsidRPr="00600DBC">
              <w:rPr>
                <w:rFonts w:hint="eastAsia"/>
                <w:color w:val="000000"/>
                <w:spacing w:val="-20"/>
                <w:sz w:val="22"/>
                <w:szCs w:val="22"/>
              </w:rPr>
              <w:t>辦，後續俟大安大甲溪水源聯通管工程計畫通過二階環評並循序報院後，再依院核定計畫內容辦理。</w:t>
            </w:r>
          </w:p>
        </w:tc>
        <w:tc>
          <w:tcPr>
            <w:tcW w:w="1437" w:type="dxa"/>
            <w:vAlign w:val="center"/>
          </w:tcPr>
          <w:p w:rsidR="00EF5481" w:rsidRPr="00600DBC" w:rsidRDefault="00EF5481" w:rsidP="00A838A4">
            <w:pPr>
              <w:pStyle w:val="145"/>
              <w:spacing w:line="220" w:lineRule="exact"/>
              <w:ind w:leftChars="-28" w:left="-79"/>
              <w:jc w:val="right"/>
              <w:rPr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-</w:t>
            </w:r>
          </w:p>
        </w:tc>
      </w:tr>
      <w:tr w:rsidR="00EF5481" w:rsidRPr="00600DBC" w:rsidTr="00E5398F">
        <w:trPr>
          <w:trHeight w:val="1108"/>
        </w:trPr>
        <w:tc>
          <w:tcPr>
            <w:tcW w:w="517" w:type="dxa"/>
            <w:vMerge/>
            <w:vAlign w:val="center"/>
          </w:tcPr>
          <w:p w:rsidR="00EF5481" w:rsidRPr="00600DBC" w:rsidRDefault="00EF5481" w:rsidP="00AF31DD">
            <w:pPr>
              <w:pStyle w:val="145"/>
              <w:spacing w:line="220" w:lineRule="exact"/>
              <w:ind w:leftChars="-20" w:left="-57" w:rightChars="-20" w:right="-57"/>
              <w:jc w:val="center"/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</w:pPr>
          </w:p>
        </w:tc>
        <w:tc>
          <w:tcPr>
            <w:tcW w:w="1198" w:type="dxa"/>
            <w:vAlign w:val="center"/>
          </w:tcPr>
          <w:p w:rsidR="00EF5481" w:rsidRPr="00600DBC" w:rsidRDefault="00EF5481" w:rsidP="00AF31DD">
            <w:pPr>
              <w:pStyle w:val="145"/>
              <w:spacing w:line="220" w:lineRule="exact"/>
              <w:ind w:leftChars="-28" w:left="-79" w:rightChars="-28" w:right="-79"/>
              <w:jc w:val="both"/>
              <w:rPr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龍潭淨水場三期更新工程計畫</w:t>
            </w:r>
          </w:p>
        </w:tc>
        <w:tc>
          <w:tcPr>
            <w:tcW w:w="709" w:type="dxa"/>
            <w:vAlign w:val="center"/>
          </w:tcPr>
          <w:p w:rsidR="00EF5481" w:rsidRPr="00600DBC" w:rsidRDefault="00EF5481" w:rsidP="00AF31DD">
            <w:pPr>
              <w:pStyle w:val="145"/>
              <w:spacing w:line="220" w:lineRule="exact"/>
              <w:ind w:leftChars="-35" w:left="-99" w:rightChars="-45" w:right="-128"/>
              <w:jc w:val="center"/>
              <w:rPr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snapToGrid/>
                <w:color w:val="000000"/>
                <w:spacing w:val="-20"/>
                <w:sz w:val="22"/>
                <w:szCs w:val="22"/>
              </w:rPr>
              <w:t>112.5</w:t>
            </w:r>
          </w:p>
        </w:tc>
        <w:tc>
          <w:tcPr>
            <w:tcW w:w="992" w:type="dxa"/>
            <w:vAlign w:val="center"/>
          </w:tcPr>
          <w:p w:rsidR="00EF5481" w:rsidRPr="00600DBC" w:rsidRDefault="00EF5481" w:rsidP="00AF31DD">
            <w:pPr>
              <w:pStyle w:val="145"/>
              <w:spacing w:line="220" w:lineRule="exact"/>
              <w:ind w:leftChars="-31" w:left="-88" w:rightChars="-19" w:right="-54"/>
              <w:jc w:val="right"/>
              <w:rPr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snapToGrid/>
                <w:color w:val="000000"/>
                <w:spacing w:val="-20"/>
                <w:sz w:val="22"/>
                <w:szCs w:val="22"/>
              </w:rPr>
              <w:t>605,000</w:t>
            </w:r>
          </w:p>
        </w:tc>
        <w:tc>
          <w:tcPr>
            <w:tcW w:w="851" w:type="dxa"/>
            <w:vAlign w:val="center"/>
          </w:tcPr>
          <w:p w:rsidR="00EF5481" w:rsidRPr="00600DBC" w:rsidRDefault="00EF5481" w:rsidP="00AF31DD">
            <w:pPr>
              <w:pStyle w:val="145"/>
              <w:spacing w:line="220" w:lineRule="exact"/>
              <w:ind w:leftChars="-20" w:left="-57" w:rightChars="-20" w:right="-57"/>
              <w:jc w:val="center"/>
              <w:rPr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snapToGrid/>
                <w:color w:val="000000"/>
                <w:spacing w:val="-20"/>
                <w:sz w:val="22"/>
                <w:szCs w:val="22"/>
              </w:rPr>
              <w:t>113-116</w:t>
            </w:r>
          </w:p>
        </w:tc>
        <w:tc>
          <w:tcPr>
            <w:tcW w:w="992" w:type="dxa"/>
            <w:vAlign w:val="center"/>
          </w:tcPr>
          <w:p w:rsidR="00A838A4" w:rsidRPr="00600DBC" w:rsidRDefault="00EF5481" w:rsidP="00AF31DD">
            <w:pPr>
              <w:pStyle w:val="145"/>
              <w:spacing w:line="220" w:lineRule="exact"/>
              <w:ind w:leftChars="-20" w:left="-57" w:rightChars="-20" w:right="-57"/>
              <w:jc w:val="center"/>
              <w:rPr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snapToGrid/>
                <w:color w:val="000000"/>
                <w:spacing w:val="-20"/>
                <w:sz w:val="22"/>
                <w:szCs w:val="22"/>
              </w:rPr>
              <w:t>113.</w:t>
            </w:r>
            <w:r w:rsidR="00A838A4"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0</w:t>
            </w:r>
            <w:r w:rsidRPr="00600DBC">
              <w:rPr>
                <w:snapToGrid/>
                <w:color w:val="000000"/>
                <w:spacing w:val="-20"/>
                <w:sz w:val="22"/>
                <w:szCs w:val="22"/>
              </w:rPr>
              <w:t>4</w:t>
            </w:r>
          </w:p>
          <w:p w:rsidR="00EF5481" w:rsidRPr="00600DBC" w:rsidRDefault="00EF5481" w:rsidP="00AF31DD">
            <w:pPr>
              <w:pStyle w:val="145"/>
              <w:spacing w:line="220" w:lineRule="exact"/>
              <w:ind w:leftChars="-20" w:left="-57" w:rightChars="-20" w:right="-57"/>
              <w:jc w:val="center"/>
              <w:rPr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緩辦</w:t>
            </w:r>
          </w:p>
        </w:tc>
        <w:tc>
          <w:tcPr>
            <w:tcW w:w="1843" w:type="dxa"/>
          </w:tcPr>
          <w:p w:rsidR="00EF5481" w:rsidRPr="00600DBC" w:rsidRDefault="00EF5481" w:rsidP="00AF31DD">
            <w:pPr>
              <w:pStyle w:val="145"/>
              <w:spacing w:line="220" w:lineRule="exact"/>
              <w:ind w:leftChars="-32" w:left="-91"/>
              <w:jc w:val="both"/>
              <w:rPr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rFonts w:hint="eastAsia"/>
                <w:color w:val="000000"/>
                <w:spacing w:val="-20"/>
                <w:sz w:val="22"/>
                <w:szCs w:val="22"/>
              </w:rPr>
              <w:t>因應地方反映意見，刻正重新評估本計畫用地需求，調整擴建範圍並重新辦理可行性評估等。</w:t>
            </w:r>
          </w:p>
        </w:tc>
        <w:tc>
          <w:tcPr>
            <w:tcW w:w="1437" w:type="dxa"/>
            <w:vAlign w:val="center"/>
          </w:tcPr>
          <w:p w:rsidR="00EF5481" w:rsidRPr="00600DBC" w:rsidRDefault="00EF5481" w:rsidP="00A838A4">
            <w:pPr>
              <w:pStyle w:val="145"/>
              <w:spacing w:line="220" w:lineRule="exact"/>
              <w:ind w:leftChars="-28" w:left="-79"/>
              <w:jc w:val="right"/>
              <w:rPr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snapToGrid/>
                <w:color w:val="000000"/>
                <w:spacing w:val="-20"/>
                <w:sz w:val="22"/>
                <w:szCs w:val="22"/>
              </w:rPr>
              <w:t>-</w:t>
            </w:r>
          </w:p>
        </w:tc>
      </w:tr>
      <w:tr w:rsidR="00EF5481" w:rsidRPr="00600DBC" w:rsidTr="00E5398F">
        <w:trPr>
          <w:trHeight w:val="1108"/>
        </w:trPr>
        <w:tc>
          <w:tcPr>
            <w:tcW w:w="517" w:type="dxa"/>
            <w:vAlign w:val="center"/>
          </w:tcPr>
          <w:p w:rsidR="00EF5481" w:rsidRPr="00600DBC" w:rsidRDefault="00EF5481" w:rsidP="00AF31DD">
            <w:pPr>
              <w:pStyle w:val="145"/>
              <w:spacing w:line="220" w:lineRule="exact"/>
              <w:ind w:leftChars="-20" w:left="-57" w:rightChars="-20" w:right="-57"/>
              <w:jc w:val="center"/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菸酒公司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EF5481" w:rsidRPr="00600DBC" w:rsidRDefault="00EF5481" w:rsidP="00AF31DD">
            <w:pPr>
              <w:pStyle w:val="145"/>
              <w:spacing w:line="220" w:lineRule="exact"/>
              <w:ind w:leftChars="-28" w:left="-79" w:rightChars="-28" w:right="-79"/>
              <w:jc w:val="both"/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snapToGrid/>
                <w:color w:val="000000"/>
                <w:spacing w:val="-20"/>
                <w:sz w:val="22"/>
                <w:szCs w:val="22"/>
              </w:rPr>
              <w:t>台北啤酒工場土地開發暨興建企業總部投資計畫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F5481" w:rsidRPr="00600DBC" w:rsidRDefault="00EF5481" w:rsidP="00AF31DD">
            <w:pPr>
              <w:pStyle w:val="145"/>
              <w:spacing w:line="220" w:lineRule="exact"/>
              <w:ind w:leftChars="-35" w:left="-99" w:rightChars="-45" w:right="-128"/>
              <w:jc w:val="center"/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snapToGrid/>
                <w:color w:val="000000"/>
                <w:spacing w:val="-20"/>
                <w:sz w:val="22"/>
                <w:szCs w:val="22"/>
              </w:rPr>
              <w:t>107.06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F5481" w:rsidRPr="00600DBC" w:rsidRDefault="00EF5481" w:rsidP="00AF31DD">
            <w:pPr>
              <w:pStyle w:val="145"/>
              <w:spacing w:line="220" w:lineRule="exact"/>
              <w:ind w:leftChars="-31" w:left="-88" w:rightChars="-19" w:right="-54"/>
              <w:jc w:val="right"/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snapToGrid/>
                <w:color w:val="000000"/>
                <w:spacing w:val="-20"/>
                <w:sz w:val="22"/>
                <w:szCs w:val="22"/>
              </w:rPr>
              <w:t>2,277,138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F5481" w:rsidRPr="00600DBC" w:rsidRDefault="00EF5481" w:rsidP="00AF31DD">
            <w:pPr>
              <w:pStyle w:val="145"/>
              <w:spacing w:line="220" w:lineRule="exact"/>
              <w:ind w:leftChars="-20" w:left="-57" w:rightChars="-20" w:right="-57"/>
              <w:jc w:val="center"/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snapToGrid/>
                <w:color w:val="000000"/>
                <w:spacing w:val="-20"/>
                <w:sz w:val="22"/>
                <w:szCs w:val="22"/>
              </w:rPr>
              <w:t>108-111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838A4" w:rsidRPr="00600DBC" w:rsidRDefault="00EF5481" w:rsidP="00EF5481">
            <w:pPr>
              <w:pStyle w:val="145"/>
              <w:spacing w:line="220" w:lineRule="exact"/>
              <w:ind w:leftChars="-40" w:left="-113" w:rightChars="-20" w:right="-57"/>
              <w:jc w:val="center"/>
              <w:rPr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snapToGrid/>
                <w:color w:val="000000"/>
                <w:spacing w:val="-20"/>
                <w:sz w:val="22"/>
                <w:szCs w:val="22"/>
              </w:rPr>
              <w:t>112.10</w:t>
            </w:r>
          </w:p>
          <w:p w:rsidR="00EF5481" w:rsidRPr="00600DBC" w:rsidRDefault="00EF5481" w:rsidP="00EF5481">
            <w:pPr>
              <w:pStyle w:val="145"/>
              <w:spacing w:line="220" w:lineRule="exact"/>
              <w:ind w:leftChars="-40" w:left="-113" w:rightChars="-20" w:right="-57"/>
              <w:jc w:val="center"/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停辦</w:t>
            </w:r>
          </w:p>
        </w:tc>
        <w:tc>
          <w:tcPr>
            <w:tcW w:w="1843" w:type="dxa"/>
            <w:shd w:val="clear" w:color="auto" w:fill="auto"/>
          </w:tcPr>
          <w:p w:rsidR="00EF5481" w:rsidRPr="00600DBC" w:rsidRDefault="00EF5481" w:rsidP="00F343F1">
            <w:pPr>
              <w:pStyle w:val="145"/>
              <w:spacing w:line="220" w:lineRule="exact"/>
              <w:ind w:leftChars="-32" w:left="-91"/>
              <w:jc w:val="both"/>
              <w:rPr>
                <w:rFonts w:hint="eastAsia"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color w:val="000000"/>
                <w:spacing w:val="-20"/>
                <w:sz w:val="22"/>
                <w:szCs w:val="22"/>
              </w:rPr>
              <w:t>因與都市計畫變更</w:t>
            </w:r>
            <w:r w:rsidRPr="00600DBC">
              <w:rPr>
                <w:rFonts w:hint="eastAsia"/>
                <w:color w:val="000000"/>
                <w:spacing w:val="-20"/>
                <w:sz w:val="22"/>
                <w:szCs w:val="22"/>
              </w:rPr>
              <w:t>與</w:t>
            </w:r>
            <w:r w:rsidRPr="00600DBC">
              <w:rPr>
                <w:color w:val="000000"/>
                <w:spacing w:val="-20"/>
                <w:sz w:val="22"/>
                <w:szCs w:val="22"/>
              </w:rPr>
              <w:t>主管機關協商</w:t>
            </w:r>
            <w:r w:rsidRPr="00600DB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，</w:t>
            </w:r>
            <w:r w:rsidRPr="00600DBC">
              <w:rPr>
                <w:rFonts w:hint="eastAsia"/>
                <w:color w:val="000000"/>
                <w:spacing w:val="-20"/>
                <w:sz w:val="22"/>
                <w:szCs w:val="22"/>
              </w:rPr>
              <w:t>無法達成共識</w:t>
            </w:r>
            <w:r w:rsidRPr="00600DB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，</w:t>
            </w:r>
            <w:r w:rsidRPr="00600DBC">
              <w:rPr>
                <w:rFonts w:hint="eastAsia"/>
                <w:color w:val="000000"/>
                <w:spacing w:val="-20"/>
                <w:sz w:val="22"/>
                <w:szCs w:val="22"/>
              </w:rPr>
              <w:t>依行政院會議同意內政部將部分工業區變更為大學用地</w:t>
            </w:r>
            <w:r w:rsidRPr="00600DB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，</w:t>
            </w:r>
            <w:r w:rsidRPr="00600DBC">
              <w:rPr>
                <w:rFonts w:hint="eastAsia"/>
                <w:color w:val="000000"/>
                <w:spacing w:val="-20"/>
                <w:sz w:val="22"/>
                <w:szCs w:val="22"/>
              </w:rPr>
              <w:t>爰經財政部同意停辦。</w:t>
            </w:r>
          </w:p>
        </w:tc>
        <w:tc>
          <w:tcPr>
            <w:tcW w:w="1437" w:type="dxa"/>
            <w:vAlign w:val="center"/>
          </w:tcPr>
          <w:p w:rsidR="00EF5481" w:rsidRPr="00600DBC" w:rsidRDefault="00A838A4" w:rsidP="00A838A4">
            <w:pPr>
              <w:pStyle w:val="145"/>
              <w:spacing w:line="220" w:lineRule="exact"/>
              <w:ind w:leftChars="-28" w:left="-79"/>
              <w:jc w:val="right"/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-</w:t>
            </w:r>
          </w:p>
        </w:tc>
      </w:tr>
      <w:tr w:rsidR="00EF5481" w:rsidRPr="00600DBC" w:rsidTr="00E5398F">
        <w:trPr>
          <w:trHeight w:val="1108"/>
        </w:trPr>
        <w:tc>
          <w:tcPr>
            <w:tcW w:w="517" w:type="dxa"/>
            <w:vMerge w:val="restart"/>
            <w:vAlign w:val="center"/>
          </w:tcPr>
          <w:p w:rsidR="00EF5481" w:rsidRPr="00600DBC" w:rsidRDefault="00EF5481" w:rsidP="00AF31DD">
            <w:pPr>
              <w:pStyle w:val="145"/>
              <w:spacing w:line="220" w:lineRule="exact"/>
              <w:ind w:leftChars="-20" w:left="-57" w:rightChars="-20" w:right="-57"/>
              <w:jc w:val="center"/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桃機公司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EF5481" w:rsidRPr="00600DBC" w:rsidRDefault="00EF5481" w:rsidP="00AF31DD">
            <w:pPr>
              <w:pStyle w:val="145"/>
              <w:spacing w:line="220" w:lineRule="exact"/>
              <w:ind w:leftChars="-28" w:left="-79" w:rightChars="-28" w:right="-79"/>
              <w:jc w:val="both"/>
              <w:rPr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台灣桃園國際機場E</w:t>
            </w:r>
            <w:r w:rsidRPr="00600DBC">
              <w:rPr>
                <w:snapToGrid/>
                <w:color w:val="000000"/>
                <w:spacing w:val="-20"/>
                <w:sz w:val="22"/>
                <w:szCs w:val="22"/>
              </w:rPr>
              <w:t>C</w:t>
            </w:r>
            <w:r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滑行道南段整建雙向化暨穿越地下道工程計畫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F5481" w:rsidRPr="00600DBC" w:rsidRDefault="00EF5481" w:rsidP="00AF31DD">
            <w:pPr>
              <w:pStyle w:val="145"/>
              <w:spacing w:line="220" w:lineRule="exact"/>
              <w:ind w:leftChars="-35" w:left="-99" w:rightChars="-45" w:right="-128"/>
              <w:jc w:val="center"/>
              <w:rPr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107.07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F5481" w:rsidRPr="00600DBC" w:rsidRDefault="00EF5481" w:rsidP="00AF31DD">
            <w:pPr>
              <w:pStyle w:val="145"/>
              <w:spacing w:line="220" w:lineRule="exact"/>
              <w:ind w:leftChars="-31" w:left="-88" w:rightChars="-19" w:right="-54"/>
              <w:jc w:val="right"/>
              <w:rPr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2</w:t>
            </w:r>
            <w:r w:rsidRPr="00600DBC">
              <w:rPr>
                <w:snapToGrid/>
                <w:color w:val="000000"/>
                <w:spacing w:val="-20"/>
                <w:sz w:val="22"/>
                <w:szCs w:val="22"/>
              </w:rPr>
              <w:t>,</w:t>
            </w:r>
            <w:r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575</w:t>
            </w:r>
            <w:r w:rsidRPr="00600DBC">
              <w:rPr>
                <w:snapToGrid/>
                <w:color w:val="000000"/>
                <w:spacing w:val="-20"/>
                <w:sz w:val="22"/>
                <w:szCs w:val="22"/>
              </w:rPr>
              <w:t>,</w:t>
            </w:r>
            <w:r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370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F5481" w:rsidRPr="00600DBC" w:rsidRDefault="00EA2031" w:rsidP="00AF31DD">
            <w:pPr>
              <w:pStyle w:val="145"/>
              <w:spacing w:line="220" w:lineRule="exact"/>
              <w:ind w:leftChars="-20" w:left="-57" w:rightChars="-20" w:right="-57"/>
              <w:jc w:val="center"/>
              <w:rPr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1</w:t>
            </w:r>
            <w:r w:rsidRPr="00600DBC">
              <w:rPr>
                <w:snapToGrid/>
                <w:color w:val="000000"/>
                <w:spacing w:val="-20"/>
                <w:sz w:val="22"/>
                <w:szCs w:val="22"/>
              </w:rPr>
              <w:t>08-111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838A4" w:rsidRPr="00600DBC" w:rsidRDefault="00EA2031" w:rsidP="00AF31DD">
            <w:pPr>
              <w:pStyle w:val="145"/>
              <w:spacing w:line="220" w:lineRule="exact"/>
              <w:ind w:leftChars="-20" w:left="-57" w:rightChars="-20" w:right="-57"/>
              <w:jc w:val="center"/>
              <w:rPr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1</w:t>
            </w:r>
            <w:r w:rsidRPr="00600DBC">
              <w:rPr>
                <w:snapToGrid/>
                <w:color w:val="000000"/>
                <w:spacing w:val="-20"/>
                <w:sz w:val="22"/>
                <w:szCs w:val="22"/>
              </w:rPr>
              <w:t>09.08</w:t>
            </w:r>
          </w:p>
          <w:p w:rsidR="00EF5481" w:rsidRPr="00600DBC" w:rsidRDefault="00A838A4" w:rsidP="00AF31DD">
            <w:pPr>
              <w:pStyle w:val="145"/>
              <w:spacing w:line="220" w:lineRule="exact"/>
              <w:ind w:leftChars="-20" w:left="-57" w:rightChars="-20" w:right="-57"/>
              <w:jc w:val="center"/>
              <w:rPr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停辦</w:t>
            </w:r>
          </w:p>
        </w:tc>
        <w:tc>
          <w:tcPr>
            <w:tcW w:w="1843" w:type="dxa"/>
            <w:shd w:val="clear" w:color="auto" w:fill="auto"/>
          </w:tcPr>
          <w:p w:rsidR="00EF5481" w:rsidRPr="00600DBC" w:rsidRDefault="00A838A4" w:rsidP="00A838A4">
            <w:pPr>
              <w:pStyle w:val="145"/>
              <w:spacing w:line="220" w:lineRule="exact"/>
              <w:ind w:leftChars="-26" w:left="-74"/>
              <w:jc w:val="both"/>
              <w:rPr>
                <w:rFonts w:hint="eastAsia"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rFonts w:hint="eastAsia"/>
                <w:color w:val="000000"/>
                <w:spacing w:val="-20"/>
                <w:sz w:val="22"/>
                <w:szCs w:val="22"/>
              </w:rPr>
              <w:t>本工程計畫案因配合國一甲線期程、EC滑行道東側用地規劃期程等環境變遷及需求重新檢討，經桃機公司審慎評估後辦理終止執行</w:t>
            </w:r>
            <w:r w:rsidR="003F61C8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。</w:t>
            </w:r>
          </w:p>
        </w:tc>
        <w:tc>
          <w:tcPr>
            <w:tcW w:w="1437" w:type="dxa"/>
            <w:vAlign w:val="center"/>
          </w:tcPr>
          <w:p w:rsidR="00A838A4" w:rsidRPr="00600DBC" w:rsidRDefault="00A838A4" w:rsidP="00A838A4">
            <w:pPr>
              <w:pStyle w:val="145"/>
              <w:spacing w:line="220" w:lineRule="exact"/>
              <w:ind w:leftChars="-28" w:left="-79"/>
              <w:jc w:val="right"/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-</w:t>
            </w:r>
          </w:p>
        </w:tc>
      </w:tr>
      <w:tr w:rsidR="00EF5481" w:rsidRPr="00600DBC" w:rsidTr="00E5398F">
        <w:trPr>
          <w:trHeight w:val="1108"/>
        </w:trPr>
        <w:tc>
          <w:tcPr>
            <w:tcW w:w="517" w:type="dxa"/>
            <w:vMerge/>
            <w:vAlign w:val="center"/>
          </w:tcPr>
          <w:p w:rsidR="00EF5481" w:rsidRPr="00600DBC" w:rsidRDefault="00EF5481" w:rsidP="00AF31DD">
            <w:pPr>
              <w:pStyle w:val="145"/>
              <w:spacing w:line="220" w:lineRule="exact"/>
              <w:ind w:leftChars="-20" w:left="-57" w:rightChars="-20" w:right="-57"/>
              <w:jc w:val="center"/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</w:pPr>
          </w:p>
        </w:tc>
        <w:tc>
          <w:tcPr>
            <w:tcW w:w="1198" w:type="dxa"/>
            <w:shd w:val="clear" w:color="auto" w:fill="auto"/>
            <w:vAlign w:val="center"/>
          </w:tcPr>
          <w:p w:rsidR="00EF5481" w:rsidRPr="00600DBC" w:rsidRDefault="00EF5481" w:rsidP="00AF31DD">
            <w:pPr>
              <w:pStyle w:val="145"/>
              <w:spacing w:line="220" w:lineRule="exact"/>
              <w:ind w:leftChars="-28" w:left="-79" w:rightChars="-28" w:right="-79"/>
              <w:jc w:val="both"/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T1至T2之PMS與T3系統整合工程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F5481" w:rsidRPr="00600DBC" w:rsidRDefault="00EA2031" w:rsidP="00AF31DD">
            <w:pPr>
              <w:pStyle w:val="145"/>
              <w:spacing w:line="220" w:lineRule="exact"/>
              <w:ind w:leftChars="-35" w:left="-99" w:rightChars="-45" w:right="-128"/>
              <w:jc w:val="center"/>
              <w:rPr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1</w:t>
            </w:r>
            <w:r w:rsidRPr="00600DBC">
              <w:rPr>
                <w:snapToGrid/>
                <w:color w:val="000000"/>
                <w:spacing w:val="-20"/>
                <w:sz w:val="22"/>
                <w:szCs w:val="22"/>
              </w:rPr>
              <w:t>07.07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F5481" w:rsidRPr="00600DBC" w:rsidRDefault="00EA2031" w:rsidP="00AF31DD">
            <w:pPr>
              <w:pStyle w:val="145"/>
              <w:spacing w:line="220" w:lineRule="exact"/>
              <w:ind w:leftChars="-31" w:left="-88" w:rightChars="-19" w:right="-54"/>
              <w:jc w:val="right"/>
              <w:rPr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1</w:t>
            </w:r>
            <w:r w:rsidRPr="00600DBC">
              <w:rPr>
                <w:snapToGrid/>
                <w:color w:val="000000"/>
                <w:spacing w:val="-20"/>
                <w:sz w:val="22"/>
                <w:szCs w:val="22"/>
              </w:rPr>
              <w:t>,869,624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F5481" w:rsidRPr="00600DBC" w:rsidRDefault="00EA2031" w:rsidP="00AF31DD">
            <w:pPr>
              <w:pStyle w:val="145"/>
              <w:spacing w:line="220" w:lineRule="exact"/>
              <w:ind w:leftChars="-20" w:left="-57" w:rightChars="-20" w:right="-57"/>
              <w:jc w:val="center"/>
              <w:rPr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1</w:t>
            </w:r>
            <w:r w:rsidRPr="00600DBC">
              <w:rPr>
                <w:snapToGrid/>
                <w:color w:val="000000"/>
                <w:spacing w:val="-20"/>
                <w:sz w:val="22"/>
                <w:szCs w:val="22"/>
              </w:rPr>
              <w:t>08-112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F5481" w:rsidRPr="00600DBC" w:rsidRDefault="00EA2031" w:rsidP="00AF31DD">
            <w:pPr>
              <w:pStyle w:val="145"/>
              <w:spacing w:line="220" w:lineRule="exact"/>
              <w:ind w:leftChars="-20" w:left="-57" w:rightChars="-20" w:right="-57"/>
              <w:jc w:val="center"/>
              <w:rPr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1</w:t>
            </w:r>
            <w:r w:rsidRPr="00600DBC">
              <w:rPr>
                <w:snapToGrid/>
                <w:color w:val="000000"/>
                <w:spacing w:val="-20"/>
                <w:sz w:val="22"/>
                <w:szCs w:val="22"/>
              </w:rPr>
              <w:t>10.01</w:t>
            </w:r>
          </w:p>
          <w:p w:rsidR="00A838A4" w:rsidRPr="00600DBC" w:rsidRDefault="00A838A4" w:rsidP="00AF31DD">
            <w:pPr>
              <w:pStyle w:val="145"/>
              <w:spacing w:line="220" w:lineRule="exact"/>
              <w:ind w:leftChars="-20" w:left="-57" w:rightChars="-20" w:right="-57"/>
              <w:jc w:val="center"/>
              <w:rPr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停辦</w:t>
            </w:r>
          </w:p>
        </w:tc>
        <w:tc>
          <w:tcPr>
            <w:tcW w:w="1843" w:type="dxa"/>
            <w:shd w:val="clear" w:color="auto" w:fill="auto"/>
          </w:tcPr>
          <w:p w:rsidR="00EF5481" w:rsidRPr="00600DBC" w:rsidRDefault="00A838A4" w:rsidP="00A838A4">
            <w:pPr>
              <w:pStyle w:val="145"/>
              <w:spacing w:line="220" w:lineRule="exact"/>
              <w:ind w:leftChars="-26" w:left="-74"/>
              <w:jc w:val="both"/>
              <w:rPr>
                <w:rFonts w:hint="eastAsia"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rFonts w:hint="eastAsia"/>
                <w:color w:val="000000"/>
                <w:spacing w:val="-20"/>
                <w:sz w:val="22"/>
                <w:szCs w:val="22"/>
              </w:rPr>
              <w:t>109年底審慎評估第三航廈完工營運模式，透過一航廈一聯盟配置方式及適當停機位調度，將大幅降低轉機旅客數量及步行距離</w:t>
            </w:r>
            <w:r w:rsidRPr="00600DB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，</w:t>
            </w:r>
            <w:r w:rsidRPr="00600DBC">
              <w:rPr>
                <w:rFonts w:hint="eastAsia"/>
                <w:color w:val="000000"/>
                <w:spacing w:val="-20"/>
                <w:sz w:val="22"/>
                <w:szCs w:val="22"/>
              </w:rPr>
              <w:t>及新型運具之使用亦應納入評估考量建設效益等，暫停止執行第三航廈旅客運輸系統工程招標作業</w:t>
            </w:r>
            <w:r w:rsidRPr="00600DB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。</w:t>
            </w:r>
          </w:p>
        </w:tc>
        <w:tc>
          <w:tcPr>
            <w:tcW w:w="1437" w:type="dxa"/>
            <w:vAlign w:val="center"/>
          </w:tcPr>
          <w:p w:rsidR="00EF5481" w:rsidRPr="00600DBC" w:rsidRDefault="00A838A4" w:rsidP="00A838A4">
            <w:pPr>
              <w:pStyle w:val="145"/>
              <w:spacing w:line="220" w:lineRule="exact"/>
              <w:ind w:leftChars="-28" w:left="-79"/>
              <w:jc w:val="right"/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</w:pPr>
            <w:r w:rsidRPr="00600DBC">
              <w:rPr>
                <w:rFonts w:hint="eastAsia"/>
                <w:snapToGrid/>
                <w:color w:val="000000"/>
                <w:spacing w:val="-20"/>
                <w:sz w:val="22"/>
                <w:szCs w:val="22"/>
              </w:rPr>
              <w:t>-</w:t>
            </w:r>
          </w:p>
        </w:tc>
      </w:tr>
    </w:tbl>
    <w:p w:rsidR="00191212" w:rsidRPr="00600DBC" w:rsidRDefault="00191212" w:rsidP="00D611ED">
      <w:pPr>
        <w:spacing w:line="280" w:lineRule="exact"/>
        <w:ind w:leftChars="-13" w:left="1163" w:hangingChars="493" w:hanging="1200"/>
        <w:rPr>
          <w:rFonts w:hAnsi="標楷體"/>
          <w:color w:val="000000"/>
          <w:sz w:val="24"/>
        </w:rPr>
      </w:pPr>
      <w:r w:rsidRPr="00600DBC">
        <w:rPr>
          <w:rFonts w:hAnsi="標楷體" w:hint="eastAsia"/>
          <w:color w:val="000000"/>
          <w:sz w:val="24"/>
        </w:rPr>
        <w:t>說    明：台糖公司「臺北雙園循環住宅投資計畫」及「新竹竹科循環住宅投資計畫」轉列資產損失金額含解約尾款數</w:t>
      </w:r>
      <w:r w:rsidR="00AF1826" w:rsidRPr="00600DBC">
        <w:rPr>
          <w:rFonts w:hAnsi="標楷體" w:hint="eastAsia"/>
          <w:color w:val="000000"/>
          <w:sz w:val="24"/>
        </w:rPr>
        <w:t>；另</w:t>
      </w:r>
      <w:r w:rsidR="00FC1DC2" w:rsidRPr="00600DBC">
        <w:rPr>
          <w:rFonts w:hAnsi="標楷體" w:hint="eastAsia"/>
          <w:color w:val="000000"/>
          <w:sz w:val="24"/>
        </w:rPr>
        <w:t>桃機公司說明略以，兩項停辦計畫因於規劃或基本設計階段停辦，故無資產損失，其累計決算數</w:t>
      </w:r>
      <w:r w:rsidR="00D611ED" w:rsidRPr="00600DBC">
        <w:rPr>
          <w:rFonts w:hAnsi="標楷體" w:hint="eastAsia"/>
          <w:color w:val="000000"/>
          <w:sz w:val="24"/>
        </w:rPr>
        <w:t>「(台灣桃園國際機場EC滑行道南段整建雙向化暨穿越地下道工程計畫」872萬4千元及「T1至T2之PMS與T3系統整合工程」2</w:t>
      </w:r>
      <w:r w:rsidR="00D611ED" w:rsidRPr="00600DBC">
        <w:rPr>
          <w:rFonts w:hAnsi="標楷體"/>
          <w:color w:val="000000"/>
          <w:sz w:val="24"/>
        </w:rPr>
        <w:t>,</w:t>
      </w:r>
      <w:r w:rsidR="00D611ED" w:rsidRPr="00600DBC">
        <w:rPr>
          <w:rFonts w:hAnsi="標楷體" w:hint="eastAsia"/>
          <w:color w:val="000000"/>
          <w:sz w:val="24"/>
        </w:rPr>
        <w:t>298萬6千元)</w:t>
      </w:r>
      <w:r w:rsidR="00FC1DC2" w:rsidRPr="00600DBC">
        <w:rPr>
          <w:rFonts w:hAnsi="標楷體" w:hint="eastAsia"/>
          <w:color w:val="000000"/>
          <w:sz w:val="24"/>
        </w:rPr>
        <w:t>依其性質轉列相關費用。</w:t>
      </w:r>
    </w:p>
    <w:p w:rsidR="00AE4697" w:rsidRPr="00600DBC" w:rsidRDefault="00AE4697" w:rsidP="00AE4697">
      <w:pPr>
        <w:spacing w:line="280" w:lineRule="exact"/>
        <w:ind w:leftChars="4" w:left="931" w:hangingChars="378" w:hanging="920"/>
        <w:rPr>
          <w:rFonts w:hAnsi="標楷體"/>
          <w:snapToGrid/>
          <w:color w:val="000000"/>
          <w:sz w:val="24"/>
        </w:rPr>
      </w:pPr>
      <w:r w:rsidRPr="00600DBC">
        <w:rPr>
          <w:rFonts w:hAnsi="標楷體" w:hint="eastAsia"/>
          <w:snapToGrid/>
          <w:color w:val="000000"/>
          <w:sz w:val="24"/>
        </w:rPr>
        <w:t>資料來源：整理</w:t>
      </w:r>
      <w:r w:rsidRPr="00600DBC">
        <w:rPr>
          <w:rFonts w:hAnsi="標楷體" w:hint="eastAsia"/>
          <w:color w:val="000000"/>
          <w:sz w:val="24"/>
        </w:rPr>
        <w:t>自各國營事業提供資料</w:t>
      </w:r>
      <w:r w:rsidRPr="00600DBC">
        <w:rPr>
          <w:rFonts w:hAnsi="標楷體"/>
          <w:snapToGrid/>
          <w:color w:val="000000"/>
          <w:sz w:val="24"/>
        </w:rPr>
        <w:t>。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sectPr w:rsidR="00AE4697" w:rsidRPr="00600DBC" w:rsidSect="002E56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0" w:bottom="1701" w:left="1701" w:header="0" w:footer="1134" w:gutter="0"/>
      <w:pgNumType w:start="1"/>
      <w:cols w:space="425"/>
      <w:docGrid w:type="linesAndChars" w:linePitch="500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6F65" w:rsidRDefault="00A66F65" w:rsidP="00094FBC">
      <w:pPr>
        <w:ind w:left="560" w:firstLine="560"/>
      </w:pPr>
      <w:r>
        <w:separator/>
      </w:r>
    </w:p>
  </w:endnote>
  <w:endnote w:type="continuationSeparator" w:id="0">
    <w:p w:rsidR="00A66F65" w:rsidRDefault="00A66F65" w:rsidP="00094FBC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A3B" w:rsidRDefault="00D90A3B" w:rsidP="00094FBC">
    <w:pPr>
      <w:pStyle w:val="af5"/>
      <w:framePr w:wrap="around" w:vAnchor="text" w:hAnchor="margin" w:xAlign="center" w:y="1"/>
      <w:ind w:left="560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D90A3B" w:rsidRDefault="00D90A3B" w:rsidP="00094FBC">
    <w:pPr>
      <w:pStyle w:val="af5"/>
      <w:framePr w:wrap="around" w:vAnchor="text" w:hAnchor="margin" w:xAlign="center" w:y="1"/>
      <w:ind w:left="560" w:rightChars="129" w:right="361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D90A3B" w:rsidRDefault="00D90A3B" w:rsidP="00094FBC">
    <w:pPr>
      <w:pStyle w:val="af5"/>
      <w:framePr w:wrap="around" w:vAnchor="text" w:hAnchor="margin" w:xAlign="right" w:y="1"/>
      <w:ind w:left="560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D90A3B" w:rsidRDefault="00D90A3B" w:rsidP="00094FBC">
    <w:pPr>
      <w:pStyle w:val="af5"/>
      <w:ind w:left="560" w:rightChars="129" w:right="361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A3B" w:rsidRDefault="00D90A3B" w:rsidP="00DB6665">
    <w:pPr>
      <w:pStyle w:val="af5"/>
      <w:ind w:leftChars="0" w:left="0" w:firstLineChars="0" w:firstLine="0"/>
      <w:jc w:val="center"/>
    </w:pPr>
    <w:r w:rsidRPr="006B3A77">
      <w:rPr>
        <w:rFonts w:ascii="標楷體" w:hAnsi="標楷體"/>
      </w:rPr>
      <w:fldChar w:fldCharType="begin"/>
    </w:r>
    <w:r w:rsidRPr="006B3A77">
      <w:rPr>
        <w:rFonts w:ascii="標楷體" w:hAnsi="標楷體"/>
      </w:rPr>
      <w:instrText>PAGE   \* MERGEFORMAT</w:instrText>
    </w:r>
    <w:r w:rsidRPr="006B3A77">
      <w:rPr>
        <w:rFonts w:ascii="標楷體" w:hAnsi="標楷體"/>
      </w:rPr>
      <w:fldChar w:fldCharType="separate"/>
    </w:r>
    <w:r w:rsidR="00543C7D" w:rsidRPr="00543C7D">
      <w:rPr>
        <w:rFonts w:ascii="標楷體" w:hAnsi="標楷體"/>
        <w:noProof/>
        <w:lang w:val="zh-TW"/>
      </w:rPr>
      <w:t>3</w:t>
    </w:r>
    <w:r w:rsidRPr="006B3A77">
      <w:rPr>
        <w:rFonts w:ascii="標楷體" w:hAnsi="標楷體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A3B" w:rsidRDefault="00D90A3B" w:rsidP="00094FBC">
    <w:pPr>
      <w:pStyle w:val="af5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6F65" w:rsidRDefault="00A66F65" w:rsidP="00094FBC">
      <w:pPr>
        <w:ind w:left="560" w:firstLine="560"/>
      </w:pPr>
      <w:r>
        <w:separator/>
      </w:r>
    </w:p>
  </w:footnote>
  <w:footnote w:type="continuationSeparator" w:id="0">
    <w:p w:rsidR="00A66F65" w:rsidRDefault="00A66F65" w:rsidP="00094FBC">
      <w:pPr>
        <w:ind w:left="560" w:firstLine="560"/>
      </w:pPr>
      <w:r>
        <w:continuationSeparator/>
      </w:r>
    </w:p>
  </w:footnote>
  <w:footnote w:id="1">
    <w:p w:rsidR="00D90A3B" w:rsidRPr="009B578A" w:rsidRDefault="00D90A3B" w:rsidP="00440B70">
      <w:pPr>
        <w:pStyle w:val="145"/>
        <w:ind w:left="97" w:hangingChars="40" w:hanging="97"/>
        <w:rPr>
          <w:rFonts w:hint="eastAsia"/>
        </w:rPr>
      </w:pPr>
      <w:r>
        <w:rPr>
          <w:rStyle w:val="aff3"/>
        </w:rPr>
        <w:footnoteRef/>
      </w:r>
      <w:r w:rsidRPr="009B578A">
        <w:rPr>
          <w:rFonts w:hint="eastAsia"/>
        </w:rPr>
        <w:t>台電公司「台中發電廠第2階段煤灰填海工程計畫」</w:t>
      </w:r>
      <w:r>
        <w:rPr>
          <w:rFonts w:hint="eastAsia"/>
        </w:rPr>
        <w:t>：</w:t>
      </w:r>
      <w:r w:rsidRPr="009B578A">
        <w:rPr>
          <w:rFonts w:hint="eastAsia"/>
        </w:rPr>
        <w:t>原定辦理期程自99至105年12月完工，核定投資總額79.26億元，因執行過程遭遇海上地質鑽探結果變異、替選位址方案協商、辦理計畫可行性研究修正、環境差異分析或重辦環評作業等因素，歷經3次緩辦計畫，嗣於108年5月獲經濟部同意復辦及修正計畫，並展延期程至111年底，投資總額修正為95.92億元，惟仍於110年度因台中發電廠將部分燃煤機組改為燃氣機組，燃煤發電量下降等</w:t>
      </w:r>
      <w:r>
        <w:rPr>
          <w:rFonts w:hAnsi="標楷體" w:hint="eastAsia"/>
        </w:rPr>
        <w:t>，</w:t>
      </w:r>
      <w:r w:rsidRPr="009B578A">
        <w:rPr>
          <w:rFonts w:hint="eastAsia"/>
        </w:rPr>
        <w:t>核定停辦</w:t>
      </w:r>
      <w:r>
        <w:rPr>
          <w:rFonts w:hAnsi="標楷體"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A3B" w:rsidRDefault="00D90A3B" w:rsidP="00094FBC">
    <w:pPr>
      <w:pStyle w:val="af3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A3B" w:rsidRDefault="00D90A3B" w:rsidP="00094FBC">
    <w:pPr>
      <w:pStyle w:val="af3"/>
      <w:ind w:left="560" w:rightChars="129" w:right="361" w:firstLine="40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A3B" w:rsidRDefault="00D90A3B" w:rsidP="00094FBC">
    <w:pPr>
      <w:pStyle w:val="af3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E010C"/>
    <w:multiLevelType w:val="multilevel"/>
    <w:tmpl w:val="DD3256F8"/>
    <w:lvl w:ilvl="0">
      <w:start w:val="1"/>
      <w:numFmt w:val="ideographLegalTraditional"/>
      <w:pStyle w:val="1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4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5" w:hanging="353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87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>
      <o:colormru v:ext="edit" colors="black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60291"/>
    <w:rsid w:val="000005A7"/>
    <w:rsid w:val="00000B24"/>
    <w:rsid w:val="00000EA7"/>
    <w:rsid w:val="00000EBA"/>
    <w:rsid w:val="00000F6F"/>
    <w:rsid w:val="00001042"/>
    <w:rsid w:val="0000174F"/>
    <w:rsid w:val="00001E55"/>
    <w:rsid w:val="00001F05"/>
    <w:rsid w:val="0000209F"/>
    <w:rsid w:val="00002347"/>
    <w:rsid w:val="0000294E"/>
    <w:rsid w:val="000029F9"/>
    <w:rsid w:val="00003269"/>
    <w:rsid w:val="00003549"/>
    <w:rsid w:val="000035D1"/>
    <w:rsid w:val="00003739"/>
    <w:rsid w:val="00003B1A"/>
    <w:rsid w:val="00003C46"/>
    <w:rsid w:val="00003CE4"/>
    <w:rsid w:val="00003CF7"/>
    <w:rsid w:val="000046B9"/>
    <w:rsid w:val="00004923"/>
    <w:rsid w:val="00004D71"/>
    <w:rsid w:val="0000522F"/>
    <w:rsid w:val="00005274"/>
    <w:rsid w:val="0000539F"/>
    <w:rsid w:val="000053E3"/>
    <w:rsid w:val="000057C2"/>
    <w:rsid w:val="00005B75"/>
    <w:rsid w:val="0000628F"/>
    <w:rsid w:val="0000643E"/>
    <w:rsid w:val="00006810"/>
    <w:rsid w:val="00006840"/>
    <w:rsid w:val="00006B43"/>
    <w:rsid w:val="00006D22"/>
    <w:rsid w:val="00006F3D"/>
    <w:rsid w:val="00007507"/>
    <w:rsid w:val="00007527"/>
    <w:rsid w:val="00007674"/>
    <w:rsid w:val="0000777B"/>
    <w:rsid w:val="00007817"/>
    <w:rsid w:val="000078C1"/>
    <w:rsid w:val="000079F8"/>
    <w:rsid w:val="00007C82"/>
    <w:rsid w:val="00007C8C"/>
    <w:rsid w:val="00007CE0"/>
    <w:rsid w:val="00010410"/>
    <w:rsid w:val="00010727"/>
    <w:rsid w:val="0001072C"/>
    <w:rsid w:val="00010767"/>
    <w:rsid w:val="00010802"/>
    <w:rsid w:val="00010B28"/>
    <w:rsid w:val="00010B50"/>
    <w:rsid w:val="00010C08"/>
    <w:rsid w:val="00010C1B"/>
    <w:rsid w:val="000115E3"/>
    <w:rsid w:val="0001190F"/>
    <w:rsid w:val="00011D9E"/>
    <w:rsid w:val="00011E0D"/>
    <w:rsid w:val="00012231"/>
    <w:rsid w:val="0001242C"/>
    <w:rsid w:val="00012D86"/>
    <w:rsid w:val="00013283"/>
    <w:rsid w:val="0001338E"/>
    <w:rsid w:val="0001339B"/>
    <w:rsid w:val="000134BA"/>
    <w:rsid w:val="00013655"/>
    <w:rsid w:val="00013754"/>
    <w:rsid w:val="00013790"/>
    <w:rsid w:val="000137BC"/>
    <w:rsid w:val="00013C10"/>
    <w:rsid w:val="00013E1A"/>
    <w:rsid w:val="00014414"/>
    <w:rsid w:val="00014757"/>
    <w:rsid w:val="00014864"/>
    <w:rsid w:val="00014D98"/>
    <w:rsid w:val="000153DA"/>
    <w:rsid w:val="000155F3"/>
    <w:rsid w:val="00015B4F"/>
    <w:rsid w:val="00016519"/>
    <w:rsid w:val="00016826"/>
    <w:rsid w:val="00016971"/>
    <w:rsid w:val="000169D2"/>
    <w:rsid w:val="00016BE2"/>
    <w:rsid w:val="00017343"/>
    <w:rsid w:val="0001738B"/>
    <w:rsid w:val="00017444"/>
    <w:rsid w:val="00017801"/>
    <w:rsid w:val="00017959"/>
    <w:rsid w:val="000179DF"/>
    <w:rsid w:val="00017AC0"/>
    <w:rsid w:val="000201AA"/>
    <w:rsid w:val="000203E8"/>
    <w:rsid w:val="000205F9"/>
    <w:rsid w:val="00020723"/>
    <w:rsid w:val="000209C1"/>
    <w:rsid w:val="000209CF"/>
    <w:rsid w:val="00020B7E"/>
    <w:rsid w:val="00020BBC"/>
    <w:rsid w:val="00020D61"/>
    <w:rsid w:val="000215DF"/>
    <w:rsid w:val="0002184C"/>
    <w:rsid w:val="000219E7"/>
    <w:rsid w:val="00021A46"/>
    <w:rsid w:val="00021AE0"/>
    <w:rsid w:val="00021B62"/>
    <w:rsid w:val="00022080"/>
    <w:rsid w:val="00022086"/>
    <w:rsid w:val="0002218A"/>
    <w:rsid w:val="000222D5"/>
    <w:rsid w:val="000222F6"/>
    <w:rsid w:val="0002243B"/>
    <w:rsid w:val="00022BC3"/>
    <w:rsid w:val="00022E0F"/>
    <w:rsid w:val="00022E6A"/>
    <w:rsid w:val="0002314B"/>
    <w:rsid w:val="00023890"/>
    <w:rsid w:val="00023B27"/>
    <w:rsid w:val="00023C29"/>
    <w:rsid w:val="00023E3A"/>
    <w:rsid w:val="000244FD"/>
    <w:rsid w:val="00024CF6"/>
    <w:rsid w:val="00024D95"/>
    <w:rsid w:val="000252C3"/>
    <w:rsid w:val="000253F3"/>
    <w:rsid w:val="000254BC"/>
    <w:rsid w:val="000255DE"/>
    <w:rsid w:val="000256B9"/>
    <w:rsid w:val="000256D4"/>
    <w:rsid w:val="00025838"/>
    <w:rsid w:val="000258C1"/>
    <w:rsid w:val="000259C8"/>
    <w:rsid w:val="00025B75"/>
    <w:rsid w:val="00025C2E"/>
    <w:rsid w:val="000260FA"/>
    <w:rsid w:val="000261BB"/>
    <w:rsid w:val="00026816"/>
    <w:rsid w:val="000268A4"/>
    <w:rsid w:val="00026A83"/>
    <w:rsid w:val="00026B97"/>
    <w:rsid w:val="00026D3A"/>
    <w:rsid w:val="00026F51"/>
    <w:rsid w:val="00026F70"/>
    <w:rsid w:val="000277D3"/>
    <w:rsid w:val="00027996"/>
    <w:rsid w:val="00027AA9"/>
    <w:rsid w:val="00027B7C"/>
    <w:rsid w:val="00027C82"/>
    <w:rsid w:val="00027C86"/>
    <w:rsid w:val="00027E4B"/>
    <w:rsid w:val="00027F6E"/>
    <w:rsid w:val="000307FF"/>
    <w:rsid w:val="00030A7C"/>
    <w:rsid w:val="00030D73"/>
    <w:rsid w:val="00030DBC"/>
    <w:rsid w:val="00030FAB"/>
    <w:rsid w:val="00030FEB"/>
    <w:rsid w:val="000313C7"/>
    <w:rsid w:val="00031B0A"/>
    <w:rsid w:val="00032641"/>
    <w:rsid w:val="000327BC"/>
    <w:rsid w:val="00032BAA"/>
    <w:rsid w:val="00032BD2"/>
    <w:rsid w:val="00032C37"/>
    <w:rsid w:val="00032DAC"/>
    <w:rsid w:val="00033046"/>
    <w:rsid w:val="00033169"/>
    <w:rsid w:val="0003343B"/>
    <w:rsid w:val="000339B6"/>
    <w:rsid w:val="0003406E"/>
    <w:rsid w:val="00034A40"/>
    <w:rsid w:val="00034BAB"/>
    <w:rsid w:val="00034BEB"/>
    <w:rsid w:val="00034C85"/>
    <w:rsid w:val="00035460"/>
    <w:rsid w:val="000355A3"/>
    <w:rsid w:val="00035701"/>
    <w:rsid w:val="00035975"/>
    <w:rsid w:val="00035999"/>
    <w:rsid w:val="00035C0E"/>
    <w:rsid w:val="00035C86"/>
    <w:rsid w:val="00035DDD"/>
    <w:rsid w:val="00035FEC"/>
    <w:rsid w:val="00036178"/>
    <w:rsid w:val="0003619A"/>
    <w:rsid w:val="000363A3"/>
    <w:rsid w:val="000364BF"/>
    <w:rsid w:val="00036A21"/>
    <w:rsid w:val="00036C31"/>
    <w:rsid w:val="00036C68"/>
    <w:rsid w:val="00036E27"/>
    <w:rsid w:val="000372FA"/>
    <w:rsid w:val="000376EF"/>
    <w:rsid w:val="00037905"/>
    <w:rsid w:val="00037C9D"/>
    <w:rsid w:val="00037CB4"/>
    <w:rsid w:val="00037E01"/>
    <w:rsid w:val="0004016A"/>
    <w:rsid w:val="00040806"/>
    <w:rsid w:val="00040ACD"/>
    <w:rsid w:val="00040E6F"/>
    <w:rsid w:val="0004115C"/>
    <w:rsid w:val="000413E1"/>
    <w:rsid w:val="000415C7"/>
    <w:rsid w:val="000415C8"/>
    <w:rsid w:val="0004176F"/>
    <w:rsid w:val="00041777"/>
    <w:rsid w:val="000419EC"/>
    <w:rsid w:val="00042132"/>
    <w:rsid w:val="0004266D"/>
    <w:rsid w:val="00042931"/>
    <w:rsid w:val="00042AE3"/>
    <w:rsid w:val="0004308F"/>
    <w:rsid w:val="00043943"/>
    <w:rsid w:val="00043A2C"/>
    <w:rsid w:val="00043B81"/>
    <w:rsid w:val="00043C1F"/>
    <w:rsid w:val="00043DEA"/>
    <w:rsid w:val="00043EDB"/>
    <w:rsid w:val="0004414B"/>
    <w:rsid w:val="00044313"/>
    <w:rsid w:val="00044363"/>
    <w:rsid w:val="00044456"/>
    <w:rsid w:val="00044740"/>
    <w:rsid w:val="00044783"/>
    <w:rsid w:val="00044FE7"/>
    <w:rsid w:val="00045331"/>
    <w:rsid w:val="000456C5"/>
    <w:rsid w:val="0004586E"/>
    <w:rsid w:val="00045FA2"/>
    <w:rsid w:val="0004606D"/>
    <w:rsid w:val="000464FF"/>
    <w:rsid w:val="0004659A"/>
    <w:rsid w:val="000465E2"/>
    <w:rsid w:val="00046658"/>
    <w:rsid w:val="0004682E"/>
    <w:rsid w:val="00046975"/>
    <w:rsid w:val="00046C91"/>
    <w:rsid w:val="00046DA2"/>
    <w:rsid w:val="000471F5"/>
    <w:rsid w:val="00047426"/>
    <w:rsid w:val="000478F0"/>
    <w:rsid w:val="00047E31"/>
    <w:rsid w:val="0005001C"/>
    <w:rsid w:val="0005041B"/>
    <w:rsid w:val="00050500"/>
    <w:rsid w:val="000506B5"/>
    <w:rsid w:val="00050BB5"/>
    <w:rsid w:val="0005129E"/>
    <w:rsid w:val="0005135F"/>
    <w:rsid w:val="0005144E"/>
    <w:rsid w:val="00051AB1"/>
    <w:rsid w:val="00051FF2"/>
    <w:rsid w:val="000520EB"/>
    <w:rsid w:val="000526F4"/>
    <w:rsid w:val="000529B8"/>
    <w:rsid w:val="00052A9E"/>
    <w:rsid w:val="0005315F"/>
    <w:rsid w:val="00053192"/>
    <w:rsid w:val="000536C1"/>
    <w:rsid w:val="00053822"/>
    <w:rsid w:val="00053855"/>
    <w:rsid w:val="000538B4"/>
    <w:rsid w:val="000538DB"/>
    <w:rsid w:val="00053ACB"/>
    <w:rsid w:val="00054182"/>
    <w:rsid w:val="00054663"/>
    <w:rsid w:val="00054A0E"/>
    <w:rsid w:val="00054ACD"/>
    <w:rsid w:val="00055293"/>
    <w:rsid w:val="00055329"/>
    <w:rsid w:val="0005535F"/>
    <w:rsid w:val="00055924"/>
    <w:rsid w:val="00055A97"/>
    <w:rsid w:val="00055B28"/>
    <w:rsid w:val="00055BBA"/>
    <w:rsid w:val="000561A2"/>
    <w:rsid w:val="0005627E"/>
    <w:rsid w:val="00056475"/>
    <w:rsid w:val="0005673F"/>
    <w:rsid w:val="00056759"/>
    <w:rsid w:val="0005697D"/>
    <w:rsid w:val="00056CDC"/>
    <w:rsid w:val="00056D9D"/>
    <w:rsid w:val="00056F9D"/>
    <w:rsid w:val="00057157"/>
    <w:rsid w:val="00057324"/>
    <w:rsid w:val="00057549"/>
    <w:rsid w:val="00057A76"/>
    <w:rsid w:val="000603F3"/>
    <w:rsid w:val="00060DEB"/>
    <w:rsid w:val="00060E8E"/>
    <w:rsid w:val="00060FFA"/>
    <w:rsid w:val="000610F1"/>
    <w:rsid w:val="000613CA"/>
    <w:rsid w:val="00061497"/>
    <w:rsid w:val="00061ACA"/>
    <w:rsid w:val="000622EE"/>
    <w:rsid w:val="000623CA"/>
    <w:rsid w:val="000624C4"/>
    <w:rsid w:val="0006277F"/>
    <w:rsid w:val="00062B2F"/>
    <w:rsid w:val="00062BB5"/>
    <w:rsid w:val="00063022"/>
    <w:rsid w:val="00063B22"/>
    <w:rsid w:val="0006474E"/>
    <w:rsid w:val="00064EB5"/>
    <w:rsid w:val="00064FEB"/>
    <w:rsid w:val="00065139"/>
    <w:rsid w:val="000658F4"/>
    <w:rsid w:val="00065C7D"/>
    <w:rsid w:val="00065D54"/>
    <w:rsid w:val="00066095"/>
    <w:rsid w:val="0006631C"/>
    <w:rsid w:val="000664AB"/>
    <w:rsid w:val="000665CD"/>
    <w:rsid w:val="00066C84"/>
    <w:rsid w:val="00066CC5"/>
    <w:rsid w:val="000672BB"/>
    <w:rsid w:val="00067373"/>
    <w:rsid w:val="00067439"/>
    <w:rsid w:val="000675CF"/>
    <w:rsid w:val="00067807"/>
    <w:rsid w:val="00067870"/>
    <w:rsid w:val="000679A2"/>
    <w:rsid w:val="00067BC7"/>
    <w:rsid w:val="00067EB3"/>
    <w:rsid w:val="00070477"/>
    <w:rsid w:val="00070691"/>
    <w:rsid w:val="00070771"/>
    <w:rsid w:val="0007092A"/>
    <w:rsid w:val="0007096F"/>
    <w:rsid w:val="00070A53"/>
    <w:rsid w:val="00070C87"/>
    <w:rsid w:val="00070D82"/>
    <w:rsid w:val="00070E9D"/>
    <w:rsid w:val="00070F93"/>
    <w:rsid w:val="000714D6"/>
    <w:rsid w:val="000719B8"/>
    <w:rsid w:val="00071D79"/>
    <w:rsid w:val="00071E3B"/>
    <w:rsid w:val="00072028"/>
    <w:rsid w:val="000723B8"/>
    <w:rsid w:val="00073620"/>
    <w:rsid w:val="00073DC9"/>
    <w:rsid w:val="000740E9"/>
    <w:rsid w:val="0007423E"/>
    <w:rsid w:val="000743F0"/>
    <w:rsid w:val="0007466C"/>
    <w:rsid w:val="000747BB"/>
    <w:rsid w:val="00074A8B"/>
    <w:rsid w:val="00075022"/>
    <w:rsid w:val="00075052"/>
    <w:rsid w:val="0007536A"/>
    <w:rsid w:val="00075407"/>
    <w:rsid w:val="00075CE4"/>
    <w:rsid w:val="0007608A"/>
    <w:rsid w:val="000764A1"/>
    <w:rsid w:val="00076509"/>
    <w:rsid w:val="00076F81"/>
    <w:rsid w:val="0007749D"/>
    <w:rsid w:val="00077743"/>
    <w:rsid w:val="00077845"/>
    <w:rsid w:val="00077FBA"/>
    <w:rsid w:val="00080063"/>
    <w:rsid w:val="00080219"/>
    <w:rsid w:val="0008067C"/>
    <w:rsid w:val="00080832"/>
    <w:rsid w:val="00080A7A"/>
    <w:rsid w:val="00080A84"/>
    <w:rsid w:val="00080A98"/>
    <w:rsid w:val="00080AD1"/>
    <w:rsid w:val="00080BAD"/>
    <w:rsid w:val="00080C0D"/>
    <w:rsid w:val="00080F4A"/>
    <w:rsid w:val="000814BF"/>
    <w:rsid w:val="00081A2A"/>
    <w:rsid w:val="00081D33"/>
    <w:rsid w:val="00081F17"/>
    <w:rsid w:val="000826F7"/>
    <w:rsid w:val="00082E3A"/>
    <w:rsid w:val="000830AE"/>
    <w:rsid w:val="000833AB"/>
    <w:rsid w:val="00083CD0"/>
    <w:rsid w:val="0008430C"/>
    <w:rsid w:val="00084A02"/>
    <w:rsid w:val="00084BCC"/>
    <w:rsid w:val="00084F08"/>
    <w:rsid w:val="000851B2"/>
    <w:rsid w:val="00085224"/>
    <w:rsid w:val="00085538"/>
    <w:rsid w:val="000855A5"/>
    <w:rsid w:val="000857F6"/>
    <w:rsid w:val="00085B78"/>
    <w:rsid w:val="00085C13"/>
    <w:rsid w:val="00085C5A"/>
    <w:rsid w:val="00085DA0"/>
    <w:rsid w:val="00085DE8"/>
    <w:rsid w:val="00085FEB"/>
    <w:rsid w:val="0008653F"/>
    <w:rsid w:val="000869AF"/>
    <w:rsid w:val="00086C33"/>
    <w:rsid w:val="00086FC2"/>
    <w:rsid w:val="00087ED5"/>
    <w:rsid w:val="000900F7"/>
    <w:rsid w:val="000901B5"/>
    <w:rsid w:val="00090226"/>
    <w:rsid w:val="00090291"/>
    <w:rsid w:val="000902B3"/>
    <w:rsid w:val="0009097B"/>
    <w:rsid w:val="000909C7"/>
    <w:rsid w:val="00090C2D"/>
    <w:rsid w:val="00090DAB"/>
    <w:rsid w:val="0009125D"/>
    <w:rsid w:val="000912B4"/>
    <w:rsid w:val="00091318"/>
    <w:rsid w:val="000914E5"/>
    <w:rsid w:val="00091684"/>
    <w:rsid w:val="0009190F"/>
    <w:rsid w:val="000919EF"/>
    <w:rsid w:val="00091AFC"/>
    <w:rsid w:val="0009201C"/>
    <w:rsid w:val="00092026"/>
    <w:rsid w:val="000922A6"/>
    <w:rsid w:val="00092316"/>
    <w:rsid w:val="00092327"/>
    <w:rsid w:val="0009252B"/>
    <w:rsid w:val="000926DB"/>
    <w:rsid w:val="00092B79"/>
    <w:rsid w:val="00092FC4"/>
    <w:rsid w:val="0009307D"/>
    <w:rsid w:val="0009351C"/>
    <w:rsid w:val="0009360F"/>
    <w:rsid w:val="0009388C"/>
    <w:rsid w:val="00093D5C"/>
    <w:rsid w:val="00093E82"/>
    <w:rsid w:val="00094495"/>
    <w:rsid w:val="0009464F"/>
    <w:rsid w:val="00094713"/>
    <w:rsid w:val="00094810"/>
    <w:rsid w:val="00094C07"/>
    <w:rsid w:val="00094E49"/>
    <w:rsid w:val="00094FBC"/>
    <w:rsid w:val="0009500F"/>
    <w:rsid w:val="00095331"/>
    <w:rsid w:val="00095756"/>
    <w:rsid w:val="000961B8"/>
    <w:rsid w:val="0009622F"/>
    <w:rsid w:val="000962BF"/>
    <w:rsid w:val="00096402"/>
    <w:rsid w:val="0009718B"/>
    <w:rsid w:val="00097740"/>
    <w:rsid w:val="000978D2"/>
    <w:rsid w:val="00097C55"/>
    <w:rsid w:val="000A01D4"/>
    <w:rsid w:val="000A0625"/>
    <w:rsid w:val="000A062D"/>
    <w:rsid w:val="000A063B"/>
    <w:rsid w:val="000A0AC6"/>
    <w:rsid w:val="000A0C14"/>
    <w:rsid w:val="000A0F5C"/>
    <w:rsid w:val="000A117F"/>
    <w:rsid w:val="000A1241"/>
    <w:rsid w:val="000A1318"/>
    <w:rsid w:val="000A143F"/>
    <w:rsid w:val="000A14E4"/>
    <w:rsid w:val="000A19F5"/>
    <w:rsid w:val="000A1B05"/>
    <w:rsid w:val="000A1CF8"/>
    <w:rsid w:val="000A1D3D"/>
    <w:rsid w:val="000A1DCB"/>
    <w:rsid w:val="000A1E1D"/>
    <w:rsid w:val="000A222A"/>
    <w:rsid w:val="000A23FC"/>
    <w:rsid w:val="000A2537"/>
    <w:rsid w:val="000A27B2"/>
    <w:rsid w:val="000A2CDA"/>
    <w:rsid w:val="000A2DEF"/>
    <w:rsid w:val="000A3320"/>
    <w:rsid w:val="000A3775"/>
    <w:rsid w:val="000A37E5"/>
    <w:rsid w:val="000A3B81"/>
    <w:rsid w:val="000A3CE8"/>
    <w:rsid w:val="000A4052"/>
    <w:rsid w:val="000A4AD1"/>
    <w:rsid w:val="000A4F49"/>
    <w:rsid w:val="000A51EF"/>
    <w:rsid w:val="000A5564"/>
    <w:rsid w:val="000A5B93"/>
    <w:rsid w:val="000A5BF4"/>
    <w:rsid w:val="000A6130"/>
    <w:rsid w:val="000A6165"/>
    <w:rsid w:val="000A61FE"/>
    <w:rsid w:val="000A62C8"/>
    <w:rsid w:val="000A6361"/>
    <w:rsid w:val="000A64A6"/>
    <w:rsid w:val="000A67D8"/>
    <w:rsid w:val="000A6949"/>
    <w:rsid w:val="000A6C27"/>
    <w:rsid w:val="000A6D7B"/>
    <w:rsid w:val="000A6FB8"/>
    <w:rsid w:val="000A70D8"/>
    <w:rsid w:val="000A7325"/>
    <w:rsid w:val="000A74CA"/>
    <w:rsid w:val="000A7537"/>
    <w:rsid w:val="000A7A36"/>
    <w:rsid w:val="000A7A9C"/>
    <w:rsid w:val="000A7F68"/>
    <w:rsid w:val="000B028B"/>
    <w:rsid w:val="000B053B"/>
    <w:rsid w:val="000B0699"/>
    <w:rsid w:val="000B0861"/>
    <w:rsid w:val="000B0D75"/>
    <w:rsid w:val="000B103F"/>
    <w:rsid w:val="000B1738"/>
    <w:rsid w:val="000B18BC"/>
    <w:rsid w:val="000B18E4"/>
    <w:rsid w:val="000B199F"/>
    <w:rsid w:val="000B1A6F"/>
    <w:rsid w:val="000B2102"/>
    <w:rsid w:val="000B27D3"/>
    <w:rsid w:val="000B2A10"/>
    <w:rsid w:val="000B2EBF"/>
    <w:rsid w:val="000B3004"/>
    <w:rsid w:val="000B322B"/>
    <w:rsid w:val="000B3561"/>
    <w:rsid w:val="000B3785"/>
    <w:rsid w:val="000B37D6"/>
    <w:rsid w:val="000B3E07"/>
    <w:rsid w:val="000B3F83"/>
    <w:rsid w:val="000B44A7"/>
    <w:rsid w:val="000B462A"/>
    <w:rsid w:val="000B4DA3"/>
    <w:rsid w:val="000B5577"/>
    <w:rsid w:val="000B5778"/>
    <w:rsid w:val="000B5B6A"/>
    <w:rsid w:val="000B6329"/>
    <w:rsid w:val="000B6AB7"/>
    <w:rsid w:val="000B6CDE"/>
    <w:rsid w:val="000B6CE6"/>
    <w:rsid w:val="000B6EB1"/>
    <w:rsid w:val="000B7390"/>
    <w:rsid w:val="000B74DF"/>
    <w:rsid w:val="000B7679"/>
    <w:rsid w:val="000B7867"/>
    <w:rsid w:val="000B7887"/>
    <w:rsid w:val="000B7DEF"/>
    <w:rsid w:val="000C010E"/>
    <w:rsid w:val="000C0279"/>
    <w:rsid w:val="000C042A"/>
    <w:rsid w:val="000C04C6"/>
    <w:rsid w:val="000C0F24"/>
    <w:rsid w:val="000C1319"/>
    <w:rsid w:val="000C19B7"/>
    <w:rsid w:val="000C1B55"/>
    <w:rsid w:val="000C1E81"/>
    <w:rsid w:val="000C2112"/>
    <w:rsid w:val="000C2262"/>
    <w:rsid w:val="000C247B"/>
    <w:rsid w:val="000C28E3"/>
    <w:rsid w:val="000C2932"/>
    <w:rsid w:val="000C2B27"/>
    <w:rsid w:val="000C2FD9"/>
    <w:rsid w:val="000C3339"/>
    <w:rsid w:val="000C33E1"/>
    <w:rsid w:val="000C342A"/>
    <w:rsid w:val="000C343D"/>
    <w:rsid w:val="000C389D"/>
    <w:rsid w:val="000C3CB1"/>
    <w:rsid w:val="000C46D0"/>
    <w:rsid w:val="000C4919"/>
    <w:rsid w:val="000C4DA1"/>
    <w:rsid w:val="000C523A"/>
    <w:rsid w:val="000C552D"/>
    <w:rsid w:val="000C564F"/>
    <w:rsid w:val="000C57B6"/>
    <w:rsid w:val="000C5AB7"/>
    <w:rsid w:val="000C5C8F"/>
    <w:rsid w:val="000C65CA"/>
    <w:rsid w:val="000C6BF7"/>
    <w:rsid w:val="000C6C29"/>
    <w:rsid w:val="000C6FFD"/>
    <w:rsid w:val="000C7073"/>
    <w:rsid w:val="000C7316"/>
    <w:rsid w:val="000C757D"/>
    <w:rsid w:val="000C7640"/>
    <w:rsid w:val="000C7881"/>
    <w:rsid w:val="000C78DC"/>
    <w:rsid w:val="000C7964"/>
    <w:rsid w:val="000C7C91"/>
    <w:rsid w:val="000D019B"/>
    <w:rsid w:val="000D026E"/>
    <w:rsid w:val="000D0361"/>
    <w:rsid w:val="000D0494"/>
    <w:rsid w:val="000D052E"/>
    <w:rsid w:val="000D09CA"/>
    <w:rsid w:val="000D0BC3"/>
    <w:rsid w:val="000D11AC"/>
    <w:rsid w:val="000D1484"/>
    <w:rsid w:val="000D15A1"/>
    <w:rsid w:val="000D17BF"/>
    <w:rsid w:val="000D181E"/>
    <w:rsid w:val="000D194D"/>
    <w:rsid w:val="000D1FDA"/>
    <w:rsid w:val="000D2134"/>
    <w:rsid w:val="000D22DA"/>
    <w:rsid w:val="000D2384"/>
    <w:rsid w:val="000D249D"/>
    <w:rsid w:val="000D2DDC"/>
    <w:rsid w:val="000D30C8"/>
    <w:rsid w:val="000D30F4"/>
    <w:rsid w:val="000D346B"/>
    <w:rsid w:val="000D3648"/>
    <w:rsid w:val="000D39CC"/>
    <w:rsid w:val="000D3A81"/>
    <w:rsid w:val="000D3BA4"/>
    <w:rsid w:val="000D3D36"/>
    <w:rsid w:val="000D3ECF"/>
    <w:rsid w:val="000D4431"/>
    <w:rsid w:val="000D449B"/>
    <w:rsid w:val="000D4B0A"/>
    <w:rsid w:val="000D4B58"/>
    <w:rsid w:val="000D5376"/>
    <w:rsid w:val="000D5394"/>
    <w:rsid w:val="000D553E"/>
    <w:rsid w:val="000D5604"/>
    <w:rsid w:val="000D562C"/>
    <w:rsid w:val="000D5646"/>
    <w:rsid w:val="000D56A4"/>
    <w:rsid w:val="000D5C3E"/>
    <w:rsid w:val="000D5FA9"/>
    <w:rsid w:val="000D6254"/>
    <w:rsid w:val="000D6480"/>
    <w:rsid w:val="000D6895"/>
    <w:rsid w:val="000D68CB"/>
    <w:rsid w:val="000D6CB1"/>
    <w:rsid w:val="000D6CBF"/>
    <w:rsid w:val="000D6F61"/>
    <w:rsid w:val="000D730C"/>
    <w:rsid w:val="000D7721"/>
    <w:rsid w:val="000D7819"/>
    <w:rsid w:val="000E0466"/>
    <w:rsid w:val="000E0596"/>
    <w:rsid w:val="000E072B"/>
    <w:rsid w:val="000E081F"/>
    <w:rsid w:val="000E0D74"/>
    <w:rsid w:val="000E1586"/>
    <w:rsid w:val="000E1777"/>
    <w:rsid w:val="000E1D8C"/>
    <w:rsid w:val="000E1FEA"/>
    <w:rsid w:val="000E21B6"/>
    <w:rsid w:val="000E2280"/>
    <w:rsid w:val="000E22A1"/>
    <w:rsid w:val="000E23BC"/>
    <w:rsid w:val="000E28AA"/>
    <w:rsid w:val="000E29A1"/>
    <w:rsid w:val="000E2B11"/>
    <w:rsid w:val="000E2D58"/>
    <w:rsid w:val="000E2D5D"/>
    <w:rsid w:val="000E2F6D"/>
    <w:rsid w:val="000E3839"/>
    <w:rsid w:val="000E3E23"/>
    <w:rsid w:val="000E4047"/>
    <w:rsid w:val="000E41D8"/>
    <w:rsid w:val="000E4555"/>
    <w:rsid w:val="000E4AFC"/>
    <w:rsid w:val="000E4E32"/>
    <w:rsid w:val="000E5628"/>
    <w:rsid w:val="000E56E3"/>
    <w:rsid w:val="000E5AE5"/>
    <w:rsid w:val="000E5CB9"/>
    <w:rsid w:val="000E5D26"/>
    <w:rsid w:val="000E5E69"/>
    <w:rsid w:val="000E5EFC"/>
    <w:rsid w:val="000E6058"/>
    <w:rsid w:val="000E61ED"/>
    <w:rsid w:val="000E6279"/>
    <w:rsid w:val="000E67B8"/>
    <w:rsid w:val="000E6C3C"/>
    <w:rsid w:val="000E6CB6"/>
    <w:rsid w:val="000E6ED0"/>
    <w:rsid w:val="000E7101"/>
    <w:rsid w:val="000E731A"/>
    <w:rsid w:val="000E7344"/>
    <w:rsid w:val="000E785E"/>
    <w:rsid w:val="000E78E1"/>
    <w:rsid w:val="000F008D"/>
    <w:rsid w:val="000F0366"/>
    <w:rsid w:val="000F0957"/>
    <w:rsid w:val="000F09CD"/>
    <w:rsid w:val="000F09D4"/>
    <w:rsid w:val="000F0A36"/>
    <w:rsid w:val="000F0C67"/>
    <w:rsid w:val="000F0CDD"/>
    <w:rsid w:val="000F0F28"/>
    <w:rsid w:val="000F12A0"/>
    <w:rsid w:val="000F1390"/>
    <w:rsid w:val="000F148C"/>
    <w:rsid w:val="000F1682"/>
    <w:rsid w:val="000F189E"/>
    <w:rsid w:val="000F2061"/>
    <w:rsid w:val="000F2063"/>
    <w:rsid w:val="000F2179"/>
    <w:rsid w:val="000F2539"/>
    <w:rsid w:val="000F281D"/>
    <w:rsid w:val="000F2D4E"/>
    <w:rsid w:val="000F2E42"/>
    <w:rsid w:val="000F3126"/>
    <w:rsid w:val="000F3351"/>
    <w:rsid w:val="000F344B"/>
    <w:rsid w:val="000F352E"/>
    <w:rsid w:val="000F353C"/>
    <w:rsid w:val="000F377A"/>
    <w:rsid w:val="000F3C1E"/>
    <w:rsid w:val="000F3D1B"/>
    <w:rsid w:val="000F415F"/>
    <w:rsid w:val="000F4274"/>
    <w:rsid w:val="000F4427"/>
    <w:rsid w:val="000F480D"/>
    <w:rsid w:val="000F49BD"/>
    <w:rsid w:val="000F55A0"/>
    <w:rsid w:val="000F5601"/>
    <w:rsid w:val="000F5B10"/>
    <w:rsid w:val="000F5BB5"/>
    <w:rsid w:val="000F5FFD"/>
    <w:rsid w:val="000F6790"/>
    <w:rsid w:val="000F67A3"/>
    <w:rsid w:val="000F693C"/>
    <w:rsid w:val="000F6E09"/>
    <w:rsid w:val="000F71A4"/>
    <w:rsid w:val="000F727E"/>
    <w:rsid w:val="000F73DD"/>
    <w:rsid w:val="000F757D"/>
    <w:rsid w:val="000F765E"/>
    <w:rsid w:val="000F7956"/>
    <w:rsid w:val="000F7B7D"/>
    <w:rsid w:val="000F7BA1"/>
    <w:rsid w:val="00100297"/>
    <w:rsid w:val="001002CA"/>
    <w:rsid w:val="00100307"/>
    <w:rsid w:val="00100644"/>
    <w:rsid w:val="00100BF7"/>
    <w:rsid w:val="001014E6"/>
    <w:rsid w:val="00101DC1"/>
    <w:rsid w:val="00101F7F"/>
    <w:rsid w:val="00102697"/>
    <w:rsid w:val="0010273C"/>
    <w:rsid w:val="0010274D"/>
    <w:rsid w:val="001027C7"/>
    <w:rsid w:val="0010288D"/>
    <w:rsid w:val="00102CB9"/>
    <w:rsid w:val="00102F6C"/>
    <w:rsid w:val="00103381"/>
    <w:rsid w:val="001035A8"/>
    <w:rsid w:val="001035D5"/>
    <w:rsid w:val="00103611"/>
    <w:rsid w:val="00103737"/>
    <w:rsid w:val="0010380C"/>
    <w:rsid w:val="00103AE5"/>
    <w:rsid w:val="00103E53"/>
    <w:rsid w:val="00103F6A"/>
    <w:rsid w:val="00103FAE"/>
    <w:rsid w:val="001042B0"/>
    <w:rsid w:val="0010472C"/>
    <w:rsid w:val="00104B53"/>
    <w:rsid w:val="00104BE0"/>
    <w:rsid w:val="00104ED6"/>
    <w:rsid w:val="0010530C"/>
    <w:rsid w:val="001056D3"/>
    <w:rsid w:val="00105929"/>
    <w:rsid w:val="00105BD4"/>
    <w:rsid w:val="00105CA9"/>
    <w:rsid w:val="00105DC1"/>
    <w:rsid w:val="00107237"/>
    <w:rsid w:val="00107484"/>
    <w:rsid w:val="00107624"/>
    <w:rsid w:val="001079B9"/>
    <w:rsid w:val="00107C2B"/>
    <w:rsid w:val="00107CEA"/>
    <w:rsid w:val="00107DE5"/>
    <w:rsid w:val="001102B9"/>
    <w:rsid w:val="00110351"/>
    <w:rsid w:val="0011037A"/>
    <w:rsid w:val="00110489"/>
    <w:rsid w:val="00110917"/>
    <w:rsid w:val="00110FBB"/>
    <w:rsid w:val="001110A5"/>
    <w:rsid w:val="00111215"/>
    <w:rsid w:val="001116F5"/>
    <w:rsid w:val="00111825"/>
    <w:rsid w:val="0011188E"/>
    <w:rsid w:val="001118E2"/>
    <w:rsid w:val="0011193C"/>
    <w:rsid w:val="00111DFD"/>
    <w:rsid w:val="00111E2B"/>
    <w:rsid w:val="001125A7"/>
    <w:rsid w:val="0011264C"/>
    <w:rsid w:val="001128D1"/>
    <w:rsid w:val="00112908"/>
    <w:rsid w:val="00112E45"/>
    <w:rsid w:val="001131D4"/>
    <w:rsid w:val="00113373"/>
    <w:rsid w:val="001133EA"/>
    <w:rsid w:val="0011349E"/>
    <w:rsid w:val="00113522"/>
    <w:rsid w:val="00113EA2"/>
    <w:rsid w:val="00114198"/>
    <w:rsid w:val="001148C5"/>
    <w:rsid w:val="00114A35"/>
    <w:rsid w:val="00114A6F"/>
    <w:rsid w:val="00114D7F"/>
    <w:rsid w:val="00114F94"/>
    <w:rsid w:val="00115840"/>
    <w:rsid w:val="0011587E"/>
    <w:rsid w:val="00115A7D"/>
    <w:rsid w:val="00115B0C"/>
    <w:rsid w:val="00115E86"/>
    <w:rsid w:val="00115F08"/>
    <w:rsid w:val="001160F0"/>
    <w:rsid w:val="00116240"/>
    <w:rsid w:val="0011630E"/>
    <w:rsid w:val="00116A55"/>
    <w:rsid w:val="00116B2F"/>
    <w:rsid w:val="00116CAB"/>
    <w:rsid w:val="00116F10"/>
    <w:rsid w:val="00116FAA"/>
    <w:rsid w:val="001170F0"/>
    <w:rsid w:val="001171C2"/>
    <w:rsid w:val="001172B5"/>
    <w:rsid w:val="0011730A"/>
    <w:rsid w:val="0011749A"/>
    <w:rsid w:val="001176A6"/>
    <w:rsid w:val="0011775D"/>
    <w:rsid w:val="00117A15"/>
    <w:rsid w:val="001204FA"/>
    <w:rsid w:val="0012076F"/>
    <w:rsid w:val="00120BAB"/>
    <w:rsid w:val="00121484"/>
    <w:rsid w:val="00121636"/>
    <w:rsid w:val="00121D0C"/>
    <w:rsid w:val="00121D9A"/>
    <w:rsid w:val="00121DC1"/>
    <w:rsid w:val="00121DC7"/>
    <w:rsid w:val="00121F1F"/>
    <w:rsid w:val="0012220B"/>
    <w:rsid w:val="0012221A"/>
    <w:rsid w:val="0012230E"/>
    <w:rsid w:val="001223A7"/>
    <w:rsid w:val="00122567"/>
    <w:rsid w:val="001228D5"/>
    <w:rsid w:val="00122982"/>
    <w:rsid w:val="00122AA7"/>
    <w:rsid w:val="00122F5E"/>
    <w:rsid w:val="00122F61"/>
    <w:rsid w:val="00122F75"/>
    <w:rsid w:val="001235BB"/>
    <w:rsid w:val="00123E7B"/>
    <w:rsid w:val="00124112"/>
    <w:rsid w:val="00124161"/>
    <w:rsid w:val="001241CD"/>
    <w:rsid w:val="001245FB"/>
    <w:rsid w:val="00125120"/>
    <w:rsid w:val="0012585C"/>
    <w:rsid w:val="00125C0F"/>
    <w:rsid w:val="00125C86"/>
    <w:rsid w:val="00125E33"/>
    <w:rsid w:val="0012601B"/>
    <w:rsid w:val="0012602D"/>
    <w:rsid w:val="00126D9E"/>
    <w:rsid w:val="001272ED"/>
    <w:rsid w:val="00127342"/>
    <w:rsid w:val="00127498"/>
    <w:rsid w:val="001276C6"/>
    <w:rsid w:val="00127E0C"/>
    <w:rsid w:val="00130004"/>
    <w:rsid w:val="00130253"/>
    <w:rsid w:val="0013028C"/>
    <w:rsid w:val="00130417"/>
    <w:rsid w:val="00130493"/>
    <w:rsid w:val="0013066D"/>
    <w:rsid w:val="00130859"/>
    <w:rsid w:val="001308B9"/>
    <w:rsid w:val="00130B56"/>
    <w:rsid w:val="00131606"/>
    <w:rsid w:val="00131699"/>
    <w:rsid w:val="001318AB"/>
    <w:rsid w:val="00131B8F"/>
    <w:rsid w:val="00132282"/>
    <w:rsid w:val="0013228E"/>
    <w:rsid w:val="001323F2"/>
    <w:rsid w:val="0013261F"/>
    <w:rsid w:val="00132C54"/>
    <w:rsid w:val="00132FA8"/>
    <w:rsid w:val="00133033"/>
    <w:rsid w:val="001332ED"/>
    <w:rsid w:val="00133782"/>
    <w:rsid w:val="001338E8"/>
    <w:rsid w:val="00133ABF"/>
    <w:rsid w:val="00133C69"/>
    <w:rsid w:val="00133D42"/>
    <w:rsid w:val="00133E21"/>
    <w:rsid w:val="00133E8D"/>
    <w:rsid w:val="00134391"/>
    <w:rsid w:val="00134B3A"/>
    <w:rsid w:val="00134BFD"/>
    <w:rsid w:val="00134EED"/>
    <w:rsid w:val="001350F9"/>
    <w:rsid w:val="0013518D"/>
    <w:rsid w:val="0013556C"/>
    <w:rsid w:val="001355A5"/>
    <w:rsid w:val="0013565E"/>
    <w:rsid w:val="0013567F"/>
    <w:rsid w:val="00135694"/>
    <w:rsid w:val="0013587D"/>
    <w:rsid w:val="00135D4B"/>
    <w:rsid w:val="00135E25"/>
    <w:rsid w:val="00136047"/>
    <w:rsid w:val="0013612E"/>
    <w:rsid w:val="0013679E"/>
    <w:rsid w:val="001369A4"/>
    <w:rsid w:val="001369CB"/>
    <w:rsid w:val="001369CD"/>
    <w:rsid w:val="00136CB9"/>
    <w:rsid w:val="00136CF7"/>
    <w:rsid w:val="00136DF7"/>
    <w:rsid w:val="00136E4D"/>
    <w:rsid w:val="00136F73"/>
    <w:rsid w:val="00136FA7"/>
    <w:rsid w:val="00137276"/>
    <w:rsid w:val="0013765E"/>
    <w:rsid w:val="0013786F"/>
    <w:rsid w:val="001378A9"/>
    <w:rsid w:val="00137930"/>
    <w:rsid w:val="00137D66"/>
    <w:rsid w:val="00137EEC"/>
    <w:rsid w:val="00140101"/>
    <w:rsid w:val="001403BD"/>
    <w:rsid w:val="0014065F"/>
    <w:rsid w:val="001407BA"/>
    <w:rsid w:val="00140B5D"/>
    <w:rsid w:val="00140C58"/>
    <w:rsid w:val="00140F9A"/>
    <w:rsid w:val="00141194"/>
    <w:rsid w:val="00141328"/>
    <w:rsid w:val="001413CC"/>
    <w:rsid w:val="00141543"/>
    <w:rsid w:val="001415EF"/>
    <w:rsid w:val="00141681"/>
    <w:rsid w:val="00141A5B"/>
    <w:rsid w:val="00141CAA"/>
    <w:rsid w:val="00141CB0"/>
    <w:rsid w:val="00141EAC"/>
    <w:rsid w:val="00142589"/>
    <w:rsid w:val="001425A5"/>
    <w:rsid w:val="001427C0"/>
    <w:rsid w:val="00142804"/>
    <w:rsid w:val="00142B87"/>
    <w:rsid w:val="00142C5A"/>
    <w:rsid w:val="00142E0E"/>
    <w:rsid w:val="001430D2"/>
    <w:rsid w:val="0014335C"/>
    <w:rsid w:val="001434FF"/>
    <w:rsid w:val="00143574"/>
    <w:rsid w:val="001435EA"/>
    <w:rsid w:val="001437C4"/>
    <w:rsid w:val="00143D14"/>
    <w:rsid w:val="00143D50"/>
    <w:rsid w:val="00143DCD"/>
    <w:rsid w:val="00143FB0"/>
    <w:rsid w:val="00144034"/>
    <w:rsid w:val="0014435A"/>
    <w:rsid w:val="0014445D"/>
    <w:rsid w:val="0014451F"/>
    <w:rsid w:val="00144730"/>
    <w:rsid w:val="00144C13"/>
    <w:rsid w:val="00144CC3"/>
    <w:rsid w:val="00144F46"/>
    <w:rsid w:val="00145010"/>
    <w:rsid w:val="00145607"/>
    <w:rsid w:val="00145CF1"/>
    <w:rsid w:val="00145F9A"/>
    <w:rsid w:val="00146316"/>
    <w:rsid w:val="00146329"/>
    <w:rsid w:val="00146464"/>
    <w:rsid w:val="00146882"/>
    <w:rsid w:val="0014691B"/>
    <w:rsid w:val="00146B1C"/>
    <w:rsid w:val="00146C08"/>
    <w:rsid w:val="00147656"/>
    <w:rsid w:val="001476E9"/>
    <w:rsid w:val="00147804"/>
    <w:rsid w:val="00147F71"/>
    <w:rsid w:val="0015031C"/>
    <w:rsid w:val="00150461"/>
    <w:rsid w:val="00150492"/>
    <w:rsid w:val="001504F2"/>
    <w:rsid w:val="001506DF"/>
    <w:rsid w:val="00150996"/>
    <w:rsid w:val="00150AB6"/>
    <w:rsid w:val="00150C30"/>
    <w:rsid w:val="001512E9"/>
    <w:rsid w:val="0015151B"/>
    <w:rsid w:val="0015166C"/>
    <w:rsid w:val="00151924"/>
    <w:rsid w:val="00152302"/>
    <w:rsid w:val="001523F9"/>
    <w:rsid w:val="001526CD"/>
    <w:rsid w:val="00152B16"/>
    <w:rsid w:val="00152BB5"/>
    <w:rsid w:val="00152E66"/>
    <w:rsid w:val="0015307D"/>
    <w:rsid w:val="00153242"/>
    <w:rsid w:val="00153331"/>
    <w:rsid w:val="0015337E"/>
    <w:rsid w:val="00153742"/>
    <w:rsid w:val="00153AAD"/>
    <w:rsid w:val="00153BE8"/>
    <w:rsid w:val="00153E92"/>
    <w:rsid w:val="00154407"/>
    <w:rsid w:val="00154AA4"/>
    <w:rsid w:val="00154C03"/>
    <w:rsid w:val="00154C29"/>
    <w:rsid w:val="00155111"/>
    <w:rsid w:val="00155672"/>
    <w:rsid w:val="001566CD"/>
    <w:rsid w:val="0015684B"/>
    <w:rsid w:val="00156C16"/>
    <w:rsid w:val="0015712F"/>
    <w:rsid w:val="00157474"/>
    <w:rsid w:val="0015765C"/>
    <w:rsid w:val="00157902"/>
    <w:rsid w:val="00157A33"/>
    <w:rsid w:val="00157BC8"/>
    <w:rsid w:val="00157DBE"/>
    <w:rsid w:val="00157F84"/>
    <w:rsid w:val="0016057D"/>
    <w:rsid w:val="00160745"/>
    <w:rsid w:val="00160C84"/>
    <w:rsid w:val="00160DEF"/>
    <w:rsid w:val="00160F3C"/>
    <w:rsid w:val="0016134F"/>
    <w:rsid w:val="0016137C"/>
    <w:rsid w:val="0016138F"/>
    <w:rsid w:val="0016184F"/>
    <w:rsid w:val="00161982"/>
    <w:rsid w:val="00161A59"/>
    <w:rsid w:val="00161A91"/>
    <w:rsid w:val="00161AA3"/>
    <w:rsid w:val="00161BEB"/>
    <w:rsid w:val="00161C2B"/>
    <w:rsid w:val="0016220C"/>
    <w:rsid w:val="001624FC"/>
    <w:rsid w:val="00162B06"/>
    <w:rsid w:val="00162DFF"/>
    <w:rsid w:val="0016357E"/>
    <w:rsid w:val="001635AA"/>
    <w:rsid w:val="001638FD"/>
    <w:rsid w:val="00163BBE"/>
    <w:rsid w:val="00163E2A"/>
    <w:rsid w:val="00163F1F"/>
    <w:rsid w:val="00163F5E"/>
    <w:rsid w:val="00164057"/>
    <w:rsid w:val="0016406B"/>
    <w:rsid w:val="001642BF"/>
    <w:rsid w:val="0016458A"/>
    <w:rsid w:val="00164B16"/>
    <w:rsid w:val="00164BF3"/>
    <w:rsid w:val="00165017"/>
    <w:rsid w:val="001650C4"/>
    <w:rsid w:val="00165175"/>
    <w:rsid w:val="001652C0"/>
    <w:rsid w:val="0016530F"/>
    <w:rsid w:val="00165667"/>
    <w:rsid w:val="001658A0"/>
    <w:rsid w:val="001659AB"/>
    <w:rsid w:val="00165AA3"/>
    <w:rsid w:val="00166722"/>
    <w:rsid w:val="001668BB"/>
    <w:rsid w:val="00166943"/>
    <w:rsid w:val="001669F4"/>
    <w:rsid w:val="00166D34"/>
    <w:rsid w:val="00167109"/>
    <w:rsid w:val="00167343"/>
    <w:rsid w:val="00167580"/>
    <w:rsid w:val="00167696"/>
    <w:rsid w:val="0016776E"/>
    <w:rsid w:val="0016798F"/>
    <w:rsid w:val="00167B65"/>
    <w:rsid w:val="00167FD3"/>
    <w:rsid w:val="00170291"/>
    <w:rsid w:val="00170538"/>
    <w:rsid w:val="00170641"/>
    <w:rsid w:val="00170789"/>
    <w:rsid w:val="00170892"/>
    <w:rsid w:val="00170AAA"/>
    <w:rsid w:val="00170C3D"/>
    <w:rsid w:val="00171108"/>
    <w:rsid w:val="00171353"/>
    <w:rsid w:val="00171A09"/>
    <w:rsid w:val="00171BEE"/>
    <w:rsid w:val="00171C3E"/>
    <w:rsid w:val="00171D5E"/>
    <w:rsid w:val="00172182"/>
    <w:rsid w:val="0017266E"/>
    <w:rsid w:val="00172DEF"/>
    <w:rsid w:val="00172F15"/>
    <w:rsid w:val="00172FB8"/>
    <w:rsid w:val="00173406"/>
    <w:rsid w:val="0017344B"/>
    <w:rsid w:val="00173B36"/>
    <w:rsid w:val="00173C65"/>
    <w:rsid w:val="00173DDF"/>
    <w:rsid w:val="0017440E"/>
    <w:rsid w:val="001744EE"/>
    <w:rsid w:val="001744F6"/>
    <w:rsid w:val="0017468E"/>
    <w:rsid w:val="00174CCF"/>
    <w:rsid w:val="00174D1E"/>
    <w:rsid w:val="00174D7B"/>
    <w:rsid w:val="00174F3A"/>
    <w:rsid w:val="00175011"/>
    <w:rsid w:val="0017559F"/>
    <w:rsid w:val="001755F5"/>
    <w:rsid w:val="00175691"/>
    <w:rsid w:val="001758D4"/>
    <w:rsid w:val="00175A2B"/>
    <w:rsid w:val="00175FC4"/>
    <w:rsid w:val="0017607E"/>
    <w:rsid w:val="001760F9"/>
    <w:rsid w:val="0017632C"/>
    <w:rsid w:val="0017660D"/>
    <w:rsid w:val="00176C56"/>
    <w:rsid w:val="00176C67"/>
    <w:rsid w:val="00176D7E"/>
    <w:rsid w:val="00177116"/>
    <w:rsid w:val="00177214"/>
    <w:rsid w:val="001772E6"/>
    <w:rsid w:val="001774F1"/>
    <w:rsid w:val="001774FB"/>
    <w:rsid w:val="0017767C"/>
    <w:rsid w:val="0017778C"/>
    <w:rsid w:val="00177B0C"/>
    <w:rsid w:val="00177FDD"/>
    <w:rsid w:val="001800E5"/>
    <w:rsid w:val="001803F2"/>
    <w:rsid w:val="00180D7D"/>
    <w:rsid w:val="00180D88"/>
    <w:rsid w:val="001811A0"/>
    <w:rsid w:val="00181240"/>
    <w:rsid w:val="00181339"/>
    <w:rsid w:val="00181816"/>
    <w:rsid w:val="001818F7"/>
    <w:rsid w:val="00181A3D"/>
    <w:rsid w:val="00181B2D"/>
    <w:rsid w:val="00181DBF"/>
    <w:rsid w:val="001824A0"/>
    <w:rsid w:val="00182A35"/>
    <w:rsid w:val="00182D19"/>
    <w:rsid w:val="00182DAB"/>
    <w:rsid w:val="00182DE5"/>
    <w:rsid w:val="00182DFA"/>
    <w:rsid w:val="00182E1A"/>
    <w:rsid w:val="00182FD2"/>
    <w:rsid w:val="00183100"/>
    <w:rsid w:val="00183132"/>
    <w:rsid w:val="00183434"/>
    <w:rsid w:val="00183559"/>
    <w:rsid w:val="001838AE"/>
    <w:rsid w:val="00183B10"/>
    <w:rsid w:val="00183ED2"/>
    <w:rsid w:val="00184015"/>
    <w:rsid w:val="001842DF"/>
    <w:rsid w:val="00184789"/>
    <w:rsid w:val="001847D6"/>
    <w:rsid w:val="00184C25"/>
    <w:rsid w:val="00184F32"/>
    <w:rsid w:val="00184FA9"/>
    <w:rsid w:val="001852DF"/>
    <w:rsid w:val="001852E6"/>
    <w:rsid w:val="00185455"/>
    <w:rsid w:val="0018564F"/>
    <w:rsid w:val="00185955"/>
    <w:rsid w:val="00185983"/>
    <w:rsid w:val="00185C77"/>
    <w:rsid w:val="00186348"/>
    <w:rsid w:val="0018650A"/>
    <w:rsid w:val="001869ED"/>
    <w:rsid w:val="00186E5C"/>
    <w:rsid w:val="00186F37"/>
    <w:rsid w:val="001870FD"/>
    <w:rsid w:val="0018730C"/>
    <w:rsid w:val="00187450"/>
    <w:rsid w:val="001876D0"/>
    <w:rsid w:val="0018787F"/>
    <w:rsid w:val="00187E3D"/>
    <w:rsid w:val="00190203"/>
    <w:rsid w:val="00190252"/>
    <w:rsid w:val="001902D0"/>
    <w:rsid w:val="001903AF"/>
    <w:rsid w:val="00190549"/>
    <w:rsid w:val="00190671"/>
    <w:rsid w:val="001908AC"/>
    <w:rsid w:val="00190A60"/>
    <w:rsid w:val="00190B45"/>
    <w:rsid w:val="00190BAF"/>
    <w:rsid w:val="00190C03"/>
    <w:rsid w:val="00190F8D"/>
    <w:rsid w:val="00191212"/>
    <w:rsid w:val="0019122C"/>
    <w:rsid w:val="00191336"/>
    <w:rsid w:val="001915E5"/>
    <w:rsid w:val="00191733"/>
    <w:rsid w:val="00191926"/>
    <w:rsid w:val="00191D77"/>
    <w:rsid w:val="00191FD2"/>
    <w:rsid w:val="00191FDB"/>
    <w:rsid w:val="0019240F"/>
    <w:rsid w:val="001924FB"/>
    <w:rsid w:val="00192689"/>
    <w:rsid w:val="00192BC0"/>
    <w:rsid w:val="00192F65"/>
    <w:rsid w:val="00193093"/>
    <w:rsid w:val="001930D9"/>
    <w:rsid w:val="0019339E"/>
    <w:rsid w:val="00193B6B"/>
    <w:rsid w:val="00194129"/>
    <w:rsid w:val="001945E2"/>
    <w:rsid w:val="0019474B"/>
    <w:rsid w:val="0019480E"/>
    <w:rsid w:val="001949CD"/>
    <w:rsid w:val="00194AAB"/>
    <w:rsid w:val="00194ABF"/>
    <w:rsid w:val="00195150"/>
    <w:rsid w:val="00195227"/>
    <w:rsid w:val="001957DC"/>
    <w:rsid w:val="001957EE"/>
    <w:rsid w:val="00196404"/>
    <w:rsid w:val="0019669F"/>
    <w:rsid w:val="001967B6"/>
    <w:rsid w:val="00196FF0"/>
    <w:rsid w:val="00197012"/>
    <w:rsid w:val="0019721C"/>
    <w:rsid w:val="00197241"/>
    <w:rsid w:val="001973CF"/>
    <w:rsid w:val="00197506"/>
    <w:rsid w:val="0019754C"/>
    <w:rsid w:val="001976A7"/>
    <w:rsid w:val="00197789"/>
    <w:rsid w:val="0019798C"/>
    <w:rsid w:val="00197C3E"/>
    <w:rsid w:val="00197D29"/>
    <w:rsid w:val="001A018C"/>
    <w:rsid w:val="001A022C"/>
    <w:rsid w:val="001A0268"/>
    <w:rsid w:val="001A031F"/>
    <w:rsid w:val="001A0506"/>
    <w:rsid w:val="001A0A65"/>
    <w:rsid w:val="001A11A9"/>
    <w:rsid w:val="001A1654"/>
    <w:rsid w:val="001A1B61"/>
    <w:rsid w:val="001A1D7F"/>
    <w:rsid w:val="001A1ECB"/>
    <w:rsid w:val="001A2153"/>
    <w:rsid w:val="001A22C8"/>
    <w:rsid w:val="001A23B0"/>
    <w:rsid w:val="001A26C9"/>
    <w:rsid w:val="001A27A8"/>
    <w:rsid w:val="001A320C"/>
    <w:rsid w:val="001A3332"/>
    <w:rsid w:val="001A3560"/>
    <w:rsid w:val="001A38A8"/>
    <w:rsid w:val="001A3DB9"/>
    <w:rsid w:val="001A3FF2"/>
    <w:rsid w:val="001A40DE"/>
    <w:rsid w:val="001A43B0"/>
    <w:rsid w:val="001A462B"/>
    <w:rsid w:val="001A48CF"/>
    <w:rsid w:val="001A4A27"/>
    <w:rsid w:val="001A4C80"/>
    <w:rsid w:val="001A4DCE"/>
    <w:rsid w:val="001A4FC0"/>
    <w:rsid w:val="001A528A"/>
    <w:rsid w:val="001A5350"/>
    <w:rsid w:val="001A53C8"/>
    <w:rsid w:val="001A5526"/>
    <w:rsid w:val="001A57FA"/>
    <w:rsid w:val="001A5965"/>
    <w:rsid w:val="001A59C8"/>
    <w:rsid w:val="001A5A37"/>
    <w:rsid w:val="001A5E23"/>
    <w:rsid w:val="001A5F01"/>
    <w:rsid w:val="001A5F1A"/>
    <w:rsid w:val="001A6010"/>
    <w:rsid w:val="001A632C"/>
    <w:rsid w:val="001A63E7"/>
    <w:rsid w:val="001A64E1"/>
    <w:rsid w:val="001A65C0"/>
    <w:rsid w:val="001A67FF"/>
    <w:rsid w:val="001A6A7A"/>
    <w:rsid w:val="001A6B23"/>
    <w:rsid w:val="001A6C2D"/>
    <w:rsid w:val="001A6C44"/>
    <w:rsid w:val="001A7271"/>
    <w:rsid w:val="001A7649"/>
    <w:rsid w:val="001A77DC"/>
    <w:rsid w:val="001A7984"/>
    <w:rsid w:val="001B04A4"/>
    <w:rsid w:val="001B05F8"/>
    <w:rsid w:val="001B0909"/>
    <w:rsid w:val="001B0B65"/>
    <w:rsid w:val="001B14DC"/>
    <w:rsid w:val="001B14EA"/>
    <w:rsid w:val="001B19B5"/>
    <w:rsid w:val="001B1D12"/>
    <w:rsid w:val="001B20BC"/>
    <w:rsid w:val="001B2158"/>
    <w:rsid w:val="001B21D0"/>
    <w:rsid w:val="001B28E9"/>
    <w:rsid w:val="001B2AC6"/>
    <w:rsid w:val="001B2BA5"/>
    <w:rsid w:val="001B2CD4"/>
    <w:rsid w:val="001B2E6A"/>
    <w:rsid w:val="001B2F02"/>
    <w:rsid w:val="001B32EB"/>
    <w:rsid w:val="001B33D2"/>
    <w:rsid w:val="001B35AF"/>
    <w:rsid w:val="001B3684"/>
    <w:rsid w:val="001B3768"/>
    <w:rsid w:val="001B3801"/>
    <w:rsid w:val="001B3D2B"/>
    <w:rsid w:val="001B414E"/>
    <w:rsid w:val="001B4277"/>
    <w:rsid w:val="001B4C95"/>
    <w:rsid w:val="001B4F14"/>
    <w:rsid w:val="001B50AA"/>
    <w:rsid w:val="001B5108"/>
    <w:rsid w:val="001B53F1"/>
    <w:rsid w:val="001B5794"/>
    <w:rsid w:val="001B59E4"/>
    <w:rsid w:val="001B5AF8"/>
    <w:rsid w:val="001B6166"/>
    <w:rsid w:val="001B62C4"/>
    <w:rsid w:val="001B6465"/>
    <w:rsid w:val="001B66D9"/>
    <w:rsid w:val="001B681B"/>
    <w:rsid w:val="001B6876"/>
    <w:rsid w:val="001B6BE1"/>
    <w:rsid w:val="001B6BFE"/>
    <w:rsid w:val="001B6CFC"/>
    <w:rsid w:val="001B6D84"/>
    <w:rsid w:val="001B6F76"/>
    <w:rsid w:val="001B6F86"/>
    <w:rsid w:val="001B727B"/>
    <w:rsid w:val="001B7316"/>
    <w:rsid w:val="001B7333"/>
    <w:rsid w:val="001B78BF"/>
    <w:rsid w:val="001B7AD1"/>
    <w:rsid w:val="001B7C1B"/>
    <w:rsid w:val="001B7FC6"/>
    <w:rsid w:val="001C01AB"/>
    <w:rsid w:val="001C02CE"/>
    <w:rsid w:val="001C031A"/>
    <w:rsid w:val="001C0C7F"/>
    <w:rsid w:val="001C121C"/>
    <w:rsid w:val="001C13F2"/>
    <w:rsid w:val="001C1480"/>
    <w:rsid w:val="001C1EDC"/>
    <w:rsid w:val="001C1FFF"/>
    <w:rsid w:val="001C2178"/>
    <w:rsid w:val="001C269F"/>
    <w:rsid w:val="001C28DF"/>
    <w:rsid w:val="001C29B4"/>
    <w:rsid w:val="001C2A49"/>
    <w:rsid w:val="001C3007"/>
    <w:rsid w:val="001C37EA"/>
    <w:rsid w:val="001C3C4A"/>
    <w:rsid w:val="001C3E80"/>
    <w:rsid w:val="001C472F"/>
    <w:rsid w:val="001C47C9"/>
    <w:rsid w:val="001C4937"/>
    <w:rsid w:val="001C4A30"/>
    <w:rsid w:val="001C4C9F"/>
    <w:rsid w:val="001C4D43"/>
    <w:rsid w:val="001C4DE7"/>
    <w:rsid w:val="001C5203"/>
    <w:rsid w:val="001C52D7"/>
    <w:rsid w:val="001C530E"/>
    <w:rsid w:val="001C5403"/>
    <w:rsid w:val="001C571F"/>
    <w:rsid w:val="001C5EB2"/>
    <w:rsid w:val="001C5FB2"/>
    <w:rsid w:val="001C61BD"/>
    <w:rsid w:val="001C62E4"/>
    <w:rsid w:val="001C63E9"/>
    <w:rsid w:val="001C6659"/>
    <w:rsid w:val="001C6BD5"/>
    <w:rsid w:val="001C6DD5"/>
    <w:rsid w:val="001C6E62"/>
    <w:rsid w:val="001C714B"/>
    <w:rsid w:val="001C716B"/>
    <w:rsid w:val="001C7484"/>
    <w:rsid w:val="001C774C"/>
    <w:rsid w:val="001C779A"/>
    <w:rsid w:val="001D0050"/>
    <w:rsid w:val="001D03E4"/>
    <w:rsid w:val="001D0443"/>
    <w:rsid w:val="001D05EB"/>
    <w:rsid w:val="001D0983"/>
    <w:rsid w:val="001D115A"/>
    <w:rsid w:val="001D1250"/>
    <w:rsid w:val="001D1C8F"/>
    <w:rsid w:val="001D1CF9"/>
    <w:rsid w:val="001D206B"/>
    <w:rsid w:val="001D2731"/>
    <w:rsid w:val="001D2ADF"/>
    <w:rsid w:val="001D2B2E"/>
    <w:rsid w:val="001D33E4"/>
    <w:rsid w:val="001D385D"/>
    <w:rsid w:val="001D3AE8"/>
    <w:rsid w:val="001D43C9"/>
    <w:rsid w:val="001D4496"/>
    <w:rsid w:val="001D4747"/>
    <w:rsid w:val="001D47A0"/>
    <w:rsid w:val="001D48E0"/>
    <w:rsid w:val="001D491A"/>
    <w:rsid w:val="001D4C66"/>
    <w:rsid w:val="001D4CA4"/>
    <w:rsid w:val="001D4E95"/>
    <w:rsid w:val="001D5104"/>
    <w:rsid w:val="001D53E9"/>
    <w:rsid w:val="001D55FF"/>
    <w:rsid w:val="001D5683"/>
    <w:rsid w:val="001D594F"/>
    <w:rsid w:val="001D5A6D"/>
    <w:rsid w:val="001D65CB"/>
    <w:rsid w:val="001D6683"/>
    <w:rsid w:val="001D6699"/>
    <w:rsid w:val="001D6885"/>
    <w:rsid w:val="001D6B48"/>
    <w:rsid w:val="001D6EB2"/>
    <w:rsid w:val="001D732B"/>
    <w:rsid w:val="001D74CE"/>
    <w:rsid w:val="001D7A2D"/>
    <w:rsid w:val="001E000C"/>
    <w:rsid w:val="001E03AB"/>
    <w:rsid w:val="001E0586"/>
    <w:rsid w:val="001E0746"/>
    <w:rsid w:val="001E0B00"/>
    <w:rsid w:val="001E0C26"/>
    <w:rsid w:val="001E0F44"/>
    <w:rsid w:val="001E0F56"/>
    <w:rsid w:val="001E13CB"/>
    <w:rsid w:val="001E1782"/>
    <w:rsid w:val="001E19FC"/>
    <w:rsid w:val="001E1D27"/>
    <w:rsid w:val="001E1D63"/>
    <w:rsid w:val="001E2154"/>
    <w:rsid w:val="001E2634"/>
    <w:rsid w:val="001E28E0"/>
    <w:rsid w:val="001E2CF0"/>
    <w:rsid w:val="001E2D51"/>
    <w:rsid w:val="001E2EE9"/>
    <w:rsid w:val="001E3132"/>
    <w:rsid w:val="001E318E"/>
    <w:rsid w:val="001E3610"/>
    <w:rsid w:val="001E38B3"/>
    <w:rsid w:val="001E3DEA"/>
    <w:rsid w:val="001E4121"/>
    <w:rsid w:val="001E46AA"/>
    <w:rsid w:val="001E4A1C"/>
    <w:rsid w:val="001E4B71"/>
    <w:rsid w:val="001E4D19"/>
    <w:rsid w:val="001E4D4D"/>
    <w:rsid w:val="001E500F"/>
    <w:rsid w:val="001E5589"/>
    <w:rsid w:val="001E58AC"/>
    <w:rsid w:val="001E5B64"/>
    <w:rsid w:val="001E5BA2"/>
    <w:rsid w:val="001E5BD6"/>
    <w:rsid w:val="001E5D5C"/>
    <w:rsid w:val="001E6469"/>
    <w:rsid w:val="001E64C7"/>
    <w:rsid w:val="001E6688"/>
    <w:rsid w:val="001E674A"/>
    <w:rsid w:val="001E676D"/>
    <w:rsid w:val="001E68D5"/>
    <w:rsid w:val="001E6D11"/>
    <w:rsid w:val="001E71AC"/>
    <w:rsid w:val="001E74AA"/>
    <w:rsid w:val="001E7572"/>
    <w:rsid w:val="001E79A9"/>
    <w:rsid w:val="001E7BFC"/>
    <w:rsid w:val="001F01E3"/>
    <w:rsid w:val="001F0468"/>
    <w:rsid w:val="001F0969"/>
    <w:rsid w:val="001F0DC9"/>
    <w:rsid w:val="001F0DF1"/>
    <w:rsid w:val="001F0DFF"/>
    <w:rsid w:val="001F0EC4"/>
    <w:rsid w:val="001F1039"/>
    <w:rsid w:val="001F126B"/>
    <w:rsid w:val="001F13AA"/>
    <w:rsid w:val="001F18A8"/>
    <w:rsid w:val="001F1A70"/>
    <w:rsid w:val="001F1C3E"/>
    <w:rsid w:val="001F225D"/>
    <w:rsid w:val="001F28B8"/>
    <w:rsid w:val="001F3209"/>
    <w:rsid w:val="001F38A3"/>
    <w:rsid w:val="001F38A5"/>
    <w:rsid w:val="001F3A67"/>
    <w:rsid w:val="001F3B1D"/>
    <w:rsid w:val="001F3E1B"/>
    <w:rsid w:val="001F3EB8"/>
    <w:rsid w:val="001F406D"/>
    <w:rsid w:val="001F4953"/>
    <w:rsid w:val="001F4A3B"/>
    <w:rsid w:val="001F5007"/>
    <w:rsid w:val="001F500A"/>
    <w:rsid w:val="001F59CF"/>
    <w:rsid w:val="001F5A2A"/>
    <w:rsid w:val="001F5B08"/>
    <w:rsid w:val="001F5F5A"/>
    <w:rsid w:val="001F6190"/>
    <w:rsid w:val="001F621E"/>
    <w:rsid w:val="001F6240"/>
    <w:rsid w:val="001F625F"/>
    <w:rsid w:val="001F65FF"/>
    <w:rsid w:val="001F6C2D"/>
    <w:rsid w:val="001F6C82"/>
    <w:rsid w:val="001F73EC"/>
    <w:rsid w:val="001F7612"/>
    <w:rsid w:val="001F7697"/>
    <w:rsid w:val="001F770E"/>
    <w:rsid w:val="001F7ACB"/>
    <w:rsid w:val="001F7EDD"/>
    <w:rsid w:val="002008CB"/>
    <w:rsid w:val="00200999"/>
    <w:rsid w:val="00200ACA"/>
    <w:rsid w:val="00200AD2"/>
    <w:rsid w:val="00200EC6"/>
    <w:rsid w:val="00201344"/>
    <w:rsid w:val="00201480"/>
    <w:rsid w:val="00201714"/>
    <w:rsid w:val="00201791"/>
    <w:rsid w:val="0020183A"/>
    <w:rsid w:val="00201AAF"/>
    <w:rsid w:val="00201C87"/>
    <w:rsid w:val="0020215D"/>
    <w:rsid w:val="002021BE"/>
    <w:rsid w:val="002025BD"/>
    <w:rsid w:val="00202D2B"/>
    <w:rsid w:val="00202E9D"/>
    <w:rsid w:val="002032AA"/>
    <w:rsid w:val="00203368"/>
    <w:rsid w:val="00203760"/>
    <w:rsid w:val="002037C3"/>
    <w:rsid w:val="00203944"/>
    <w:rsid w:val="002040D9"/>
    <w:rsid w:val="002046FE"/>
    <w:rsid w:val="0020488A"/>
    <w:rsid w:val="002049BF"/>
    <w:rsid w:val="00205489"/>
    <w:rsid w:val="00205555"/>
    <w:rsid w:val="00205A82"/>
    <w:rsid w:val="00205BEE"/>
    <w:rsid w:val="00205D9E"/>
    <w:rsid w:val="002065AC"/>
    <w:rsid w:val="00206955"/>
    <w:rsid w:val="00206AD4"/>
    <w:rsid w:val="00206C6C"/>
    <w:rsid w:val="00206D56"/>
    <w:rsid w:val="00206EE8"/>
    <w:rsid w:val="002070CE"/>
    <w:rsid w:val="002072C7"/>
    <w:rsid w:val="002075C8"/>
    <w:rsid w:val="002078C8"/>
    <w:rsid w:val="00207E1C"/>
    <w:rsid w:val="00207F2E"/>
    <w:rsid w:val="00207FBA"/>
    <w:rsid w:val="00210526"/>
    <w:rsid w:val="00210722"/>
    <w:rsid w:val="002109FE"/>
    <w:rsid w:val="00210BE4"/>
    <w:rsid w:val="00210C19"/>
    <w:rsid w:val="00210D28"/>
    <w:rsid w:val="00210D5D"/>
    <w:rsid w:val="00210E49"/>
    <w:rsid w:val="00210FC1"/>
    <w:rsid w:val="00211004"/>
    <w:rsid w:val="0021122F"/>
    <w:rsid w:val="00211251"/>
    <w:rsid w:val="002112D0"/>
    <w:rsid w:val="0021143B"/>
    <w:rsid w:val="00211589"/>
    <w:rsid w:val="002115D0"/>
    <w:rsid w:val="00211AC5"/>
    <w:rsid w:val="00211B22"/>
    <w:rsid w:val="002122E8"/>
    <w:rsid w:val="0021252B"/>
    <w:rsid w:val="002127C1"/>
    <w:rsid w:val="00212C49"/>
    <w:rsid w:val="00212D26"/>
    <w:rsid w:val="002132F7"/>
    <w:rsid w:val="0021364E"/>
    <w:rsid w:val="00213C7E"/>
    <w:rsid w:val="00213C96"/>
    <w:rsid w:val="00213ED3"/>
    <w:rsid w:val="0021421C"/>
    <w:rsid w:val="00214391"/>
    <w:rsid w:val="00214451"/>
    <w:rsid w:val="002146E8"/>
    <w:rsid w:val="0021473F"/>
    <w:rsid w:val="00214906"/>
    <w:rsid w:val="00214C16"/>
    <w:rsid w:val="00214F4E"/>
    <w:rsid w:val="00215060"/>
    <w:rsid w:val="002158D3"/>
    <w:rsid w:val="00215B9B"/>
    <w:rsid w:val="00215C67"/>
    <w:rsid w:val="00215E5F"/>
    <w:rsid w:val="00215ED1"/>
    <w:rsid w:val="00216372"/>
    <w:rsid w:val="002163C6"/>
    <w:rsid w:val="00216413"/>
    <w:rsid w:val="00216651"/>
    <w:rsid w:val="00216688"/>
    <w:rsid w:val="002169A1"/>
    <w:rsid w:val="00216B52"/>
    <w:rsid w:val="00216EF4"/>
    <w:rsid w:val="00217489"/>
    <w:rsid w:val="00217920"/>
    <w:rsid w:val="0021796D"/>
    <w:rsid w:val="00217E4C"/>
    <w:rsid w:val="002204D4"/>
    <w:rsid w:val="0022065E"/>
    <w:rsid w:val="002207D6"/>
    <w:rsid w:val="002209B3"/>
    <w:rsid w:val="002210CD"/>
    <w:rsid w:val="002210D9"/>
    <w:rsid w:val="0022153D"/>
    <w:rsid w:val="0022177B"/>
    <w:rsid w:val="00222143"/>
    <w:rsid w:val="002222FC"/>
    <w:rsid w:val="002229EC"/>
    <w:rsid w:val="00222EE6"/>
    <w:rsid w:val="00223082"/>
    <w:rsid w:val="002233BA"/>
    <w:rsid w:val="002233FD"/>
    <w:rsid w:val="002235C8"/>
    <w:rsid w:val="00223612"/>
    <w:rsid w:val="00223A10"/>
    <w:rsid w:val="00223F9B"/>
    <w:rsid w:val="00224265"/>
    <w:rsid w:val="0022464F"/>
    <w:rsid w:val="00224A14"/>
    <w:rsid w:val="00224E7E"/>
    <w:rsid w:val="002250F2"/>
    <w:rsid w:val="002257CA"/>
    <w:rsid w:val="00225865"/>
    <w:rsid w:val="00225AEC"/>
    <w:rsid w:val="00225B14"/>
    <w:rsid w:val="00226059"/>
    <w:rsid w:val="00226B97"/>
    <w:rsid w:val="0022709F"/>
    <w:rsid w:val="0022712C"/>
    <w:rsid w:val="002272A1"/>
    <w:rsid w:val="00227411"/>
    <w:rsid w:val="00227993"/>
    <w:rsid w:val="00227D12"/>
    <w:rsid w:val="0023007C"/>
    <w:rsid w:val="0023028F"/>
    <w:rsid w:val="0023060D"/>
    <w:rsid w:val="00230BBB"/>
    <w:rsid w:val="00230D64"/>
    <w:rsid w:val="00230E11"/>
    <w:rsid w:val="00231040"/>
    <w:rsid w:val="002315C9"/>
    <w:rsid w:val="0023164D"/>
    <w:rsid w:val="002318B9"/>
    <w:rsid w:val="00231ED6"/>
    <w:rsid w:val="0023236F"/>
    <w:rsid w:val="002323B5"/>
    <w:rsid w:val="002329BE"/>
    <w:rsid w:val="00232EDB"/>
    <w:rsid w:val="0023350A"/>
    <w:rsid w:val="002336E7"/>
    <w:rsid w:val="00233CD1"/>
    <w:rsid w:val="002340AC"/>
    <w:rsid w:val="00234106"/>
    <w:rsid w:val="002342B3"/>
    <w:rsid w:val="00234406"/>
    <w:rsid w:val="002346D3"/>
    <w:rsid w:val="002349C7"/>
    <w:rsid w:val="00234B93"/>
    <w:rsid w:val="00234CC4"/>
    <w:rsid w:val="00234D4A"/>
    <w:rsid w:val="00235481"/>
    <w:rsid w:val="0023566D"/>
    <w:rsid w:val="002356ED"/>
    <w:rsid w:val="00235755"/>
    <w:rsid w:val="00235B92"/>
    <w:rsid w:val="00235DF3"/>
    <w:rsid w:val="00235E1D"/>
    <w:rsid w:val="00236288"/>
    <w:rsid w:val="0023646B"/>
    <w:rsid w:val="00236645"/>
    <w:rsid w:val="00236E99"/>
    <w:rsid w:val="00236EE5"/>
    <w:rsid w:val="00236FD5"/>
    <w:rsid w:val="00237394"/>
    <w:rsid w:val="00237C4F"/>
    <w:rsid w:val="00237F3C"/>
    <w:rsid w:val="002404C0"/>
    <w:rsid w:val="002405A9"/>
    <w:rsid w:val="0024074D"/>
    <w:rsid w:val="00240BDF"/>
    <w:rsid w:val="002412F1"/>
    <w:rsid w:val="002413A6"/>
    <w:rsid w:val="002413B1"/>
    <w:rsid w:val="002414EB"/>
    <w:rsid w:val="00241790"/>
    <w:rsid w:val="00241B20"/>
    <w:rsid w:val="00241D7A"/>
    <w:rsid w:val="00241DBD"/>
    <w:rsid w:val="00242256"/>
    <w:rsid w:val="002424B8"/>
    <w:rsid w:val="00242784"/>
    <w:rsid w:val="00242BBF"/>
    <w:rsid w:val="00242CBF"/>
    <w:rsid w:val="00242E1E"/>
    <w:rsid w:val="00242F72"/>
    <w:rsid w:val="0024326B"/>
    <w:rsid w:val="00243B31"/>
    <w:rsid w:val="00243C9A"/>
    <w:rsid w:val="0024407D"/>
    <w:rsid w:val="002441F4"/>
    <w:rsid w:val="0024455E"/>
    <w:rsid w:val="00244917"/>
    <w:rsid w:val="00244AD9"/>
    <w:rsid w:val="00244B2C"/>
    <w:rsid w:val="00244D1C"/>
    <w:rsid w:val="00244DA2"/>
    <w:rsid w:val="0024540B"/>
    <w:rsid w:val="0024566C"/>
    <w:rsid w:val="0024573C"/>
    <w:rsid w:val="00245CA1"/>
    <w:rsid w:val="002468B7"/>
    <w:rsid w:val="00246A71"/>
    <w:rsid w:val="00246AE6"/>
    <w:rsid w:val="0024752F"/>
    <w:rsid w:val="00247AB3"/>
    <w:rsid w:val="0025022C"/>
    <w:rsid w:val="002504ED"/>
    <w:rsid w:val="0025053E"/>
    <w:rsid w:val="00250659"/>
    <w:rsid w:val="00250B55"/>
    <w:rsid w:val="00250F49"/>
    <w:rsid w:val="002512D7"/>
    <w:rsid w:val="002512E6"/>
    <w:rsid w:val="00251E5A"/>
    <w:rsid w:val="00252084"/>
    <w:rsid w:val="00252406"/>
    <w:rsid w:val="0025263D"/>
    <w:rsid w:val="00252AE8"/>
    <w:rsid w:val="00252EFE"/>
    <w:rsid w:val="002531BB"/>
    <w:rsid w:val="0025349B"/>
    <w:rsid w:val="00253BFC"/>
    <w:rsid w:val="00253DC4"/>
    <w:rsid w:val="002544C4"/>
    <w:rsid w:val="00254556"/>
    <w:rsid w:val="00254792"/>
    <w:rsid w:val="002549F2"/>
    <w:rsid w:val="00254CD2"/>
    <w:rsid w:val="00254ECC"/>
    <w:rsid w:val="002550A3"/>
    <w:rsid w:val="002553A8"/>
    <w:rsid w:val="002553B7"/>
    <w:rsid w:val="00255410"/>
    <w:rsid w:val="00255806"/>
    <w:rsid w:val="00255BCD"/>
    <w:rsid w:val="00255EFD"/>
    <w:rsid w:val="002564B5"/>
    <w:rsid w:val="002564F9"/>
    <w:rsid w:val="00256619"/>
    <w:rsid w:val="00256D25"/>
    <w:rsid w:val="0025713C"/>
    <w:rsid w:val="00257309"/>
    <w:rsid w:val="0025734D"/>
    <w:rsid w:val="002574C6"/>
    <w:rsid w:val="00257734"/>
    <w:rsid w:val="0025787D"/>
    <w:rsid w:val="002579D0"/>
    <w:rsid w:val="002579FA"/>
    <w:rsid w:val="00257A84"/>
    <w:rsid w:val="00257DD1"/>
    <w:rsid w:val="002602C0"/>
    <w:rsid w:val="002607DC"/>
    <w:rsid w:val="0026081C"/>
    <w:rsid w:val="00260956"/>
    <w:rsid w:val="00260A5C"/>
    <w:rsid w:val="00260E21"/>
    <w:rsid w:val="0026109E"/>
    <w:rsid w:val="00261378"/>
    <w:rsid w:val="00261768"/>
    <w:rsid w:val="002618AF"/>
    <w:rsid w:val="00261C02"/>
    <w:rsid w:val="00261F66"/>
    <w:rsid w:val="0026207D"/>
    <w:rsid w:val="00262484"/>
    <w:rsid w:val="00262678"/>
    <w:rsid w:val="002626B0"/>
    <w:rsid w:val="0026287F"/>
    <w:rsid w:val="00262DE1"/>
    <w:rsid w:val="002632AC"/>
    <w:rsid w:val="00263674"/>
    <w:rsid w:val="0026367D"/>
    <w:rsid w:val="0026379B"/>
    <w:rsid w:val="00263F32"/>
    <w:rsid w:val="002640D5"/>
    <w:rsid w:val="00264112"/>
    <w:rsid w:val="00264117"/>
    <w:rsid w:val="002641AF"/>
    <w:rsid w:val="002644AF"/>
    <w:rsid w:val="00264970"/>
    <w:rsid w:val="00264ABB"/>
    <w:rsid w:val="00265044"/>
    <w:rsid w:val="002653F6"/>
    <w:rsid w:val="0026565B"/>
    <w:rsid w:val="002656EC"/>
    <w:rsid w:val="002659BB"/>
    <w:rsid w:val="00265A64"/>
    <w:rsid w:val="00265D83"/>
    <w:rsid w:val="00265DA6"/>
    <w:rsid w:val="00265DEB"/>
    <w:rsid w:val="00265E5E"/>
    <w:rsid w:val="00265FDF"/>
    <w:rsid w:val="0026617B"/>
    <w:rsid w:val="002661EC"/>
    <w:rsid w:val="0026656C"/>
    <w:rsid w:val="002665B9"/>
    <w:rsid w:val="002669BC"/>
    <w:rsid w:val="00266ADA"/>
    <w:rsid w:val="00266B4A"/>
    <w:rsid w:val="00266BC9"/>
    <w:rsid w:val="00266FE4"/>
    <w:rsid w:val="00266FEF"/>
    <w:rsid w:val="002670FE"/>
    <w:rsid w:val="00267520"/>
    <w:rsid w:val="0026798C"/>
    <w:rsid w:val="00267AFD"/>
    <w:rsid w:val="00267B0D"/>
    <w:rsid w:val="00267BF8"/>
    <w:rsid w:val="00267C82"/>
    <w:rsid w:val="002703FF"/>
    <w:rsid w:val="0027051C"/>
    <w:rsid w:val="00270783"/>
    <w:rsid w:val="002707A2"/>
    <w:rsid w:val="00270939"/>
    <w:rsid w:val="00271066"/>
    <w:rsid w:val="0027150C"/>
    <w:rsid w:val="002715E2"/>
    <w:rsid w:val="002715F4"/>
    <w:rsid w:val="00271E87"/>
    <w:rsid w:val="00272DFF"/>
    <w:rsid w:val="00272EB4"/>
    <w:rsid w:val="002730EC"/>
    <w:rsid w:val="00273753"/>
    <w:rsid w:val="00273824"/>
    <w:rsid w:val="00273C6F"/>
    <w:rsid w:val="00273E69"/>
    <w:rsid w:val="00274101"/>
    <w:rsid w:val="002742EF"/>
    <w:rsid w:val="002743FF"/>
    <w:rsid w:val="00274431"/>
    <w:rsid w:val="002745F3"/>
    <w:rsid w:val="0027474B"/>
    <w:rsid w:val="002747AF"/>
    <w:rsid w:val="00275101"/>
    <w:rsid w:val="002756C1"/>
    <w:rsid w:val="00275946"/>
    <w:rsid w:val="00275967"/>
    <w:rsid w:val="002760B2"/>
    <w:rsid w:val="002768C8"/>
    <w:rsid w:val="00276E50"/>
    <w:rsid w:val="00277381"/>
    <w:rsid w:val="00277736"/>
    <w:rsid w:val="00277996"/>
    <w:rsid w:val="00277BC0"/>
    <w:rsid w:val="00277D59"/>
    <w:rsid w:val="00280196"/>
    <w:rsid w:val="002802E0"/>
    <w:rsid w:val="00280419"/>
    <w:rsid w:val="0028061D"/>
    <w:rsid w:val="00280D1C"/>
    <w:rsid w:val="00281015"/>
    <w:rsid w:val="0028102B"/>
    <w:rsid w:val="002810EF"/>
    <w:rsid w:val="002817C7"/>
    <w:rsid w:val="002818B1"/>
    <w:rsid w:val="002818CA"/>
    <w:rsid w:val="0028196E"/>
    <w:rsid w:val="002819FA"/>
    <w:rsid w:val="00281A06"/>
    <w:rsid w:val="00281AF0"/>
    <w:rsid w:val="00281C09"/>
    <w:rsid w:val="00281F48"/>
    <w:rsid w:val="00281FF7"/>
    <w:rsid w:val="0028240D"/>
    <w:rsid w:val="002827F8"/>
    <w:rsid w:val="00282995"/>
    <w:rsid w:val="00282F8D"/>
    <w:rsid w:val="00283379"/>
    <w:rsid w:val="002835CC"/>
    <w:rsid w:val="0028380F"/>
    <w:rsid w:val="00283899"/>
    <w:rsid w:val="0028396A"/>
    <w:rsid w:val="00283A9E"/>
    <w:rsid w:val="00283B72"/>
    <w:rsid w:val="00283FD9"/>
    <w:rsid w:val="0028485B"/>
    <w:rsid w:val="002849F2"/>
    <w:rsid w:val="00284D9F"/>
    <w:rsid w:val="00285019"/>
    <w:rsid w:val="00285360"/>
    <w:rsid w:val="0028562E"/>
    <w:rsid w:val="002857DC"/>
    <w:rsid w:val="002859F6"/>
    <w:rsid w:val="00285A20"/>
    <w:rsid w:val="00285C96"/>
    <w:rsid w:val="00285FE7"/>
    <w:rsid w:val="002861BA"/>
    <w:rsid w:val="0028627B"/>
    <w:rsid w:val="002863DA"/>
    <w:rsid w:val="002863F8"/>
    <w:rsid w:val="0028666C"/>
    <w:rsid w:val="00286A7F"/>
    <w:rsid w:val="00287147"/>
    <w:rsid w:val="002872A8"/>
    <w:rsid w:val="002872BE"/>
    <w:rsid w:val="00287382"/>
    <w:rsid w:val="002873C9"/>
    <w:rsid w:val="00287437"/>
    <w:rsid w:val="002877EC"/>
    <w:rsid w:val="002878F1"/>
    <w:rsid w:val="002900BA"/>
    <w:rsid w:val="0029014E"/>
    <w:rsid w:val="002901B2"/>
    <w:rsid w:val="0029045B"/>
    <w:rsid w:val="00290838"/>
    <w:rsid w:val="00290B3E"/>
    <w:rsid w:val="00290DDC"/>
    <w:rsid w:val="0029143B"/>
    <w:rsid w:val="00291705"/>
    <w:rsid w:val="00291EF2"/>
    <w:rsid w:val="00292016"/>
    <w:rsid w:val="002920DA"/>
    <w:rsid w:val="00292680"/>
    <w:rsid w:val="00292853"/>
    <w:rsid w:val="00292A58"/>
    <w:rsid w:val="00292A93"/>
    <w:rsid w:val="00292AD0"/>
    <w:rsid w:val="00292EC9"/>
    <w:rsid w:val="002935EE"/>
    <w:rsid w:val="0029396E"/>
    <w:rsid w:val="00293AB1"/>
    <w:rsid w:val="00293BFF"/>
    <w:rsid w:val="00293CE1"/>
    <w:rsid w:val="002940C7"/>
    <w:rsid w:val="00294173"/>
    <w:rsid w:val="00294840"/>
    <w:rsid w:val="00294911"/>
    <w:rsid w:val="002951FB"/>
    <w:rsid w:val="00295737"/>
    <w:rsid w:val="00295870"/>
    <w:rsid w:val="002958D4"/>
    <w:rsid w:val="00295C51"/>
    <w:rsid w:val="00295DA4"/>
    <w:rsid w:val="00295E0C"/>
    <w:rsid w:val="0029612D"/>
    <w:rsid w:val="00296612"/>
    <w:rsid w:val="002966CC"/>
    <w:rsid w:val="00296A48"/>
    <w:rsid w:val="00296AD0"/>
    <w:rsid w:val="00296D85"/>
    <w:rsid w:val="00296F61"/>
    <w:rsid w:val="00296FAB"/>
    <w:rsid w:val="002972EC"/>
    <w:rsid w:val="0029797A"/>
    <w:rsid w:val="002A0306"/>
    <w:rsid w:val="002A054B"/>
    <w:rsid w:val="002A0601"/>
    <w:rsid w:val="002A095A"/>
    <w:rsid w:val="002A0A38"/>
    <w:rsid w:val="002A0FCA"/>
    <w:rsid w:val="002A0FDD"/>
    <w:rsid w:val="002A1126"/>
    <w:rsid w:val="002A1359"/>
    <w:rsid w:val="002A139C"/>
    <w:rsid w:val="002A16E6"/>
    <w:rsid w:val="002A18C8"/>
    <w:rsid w:val="002A1A1A"/>
    <w:rsid w:val="002A1B61"/>
    <w:rsid w:val="002A1CA2"/>
    <w:rsid w:val="002A208C"/>
    <w:rsid w:val="002A242E"/>
    <w:rsid w:val="002A284F"/>
    <w:rsid w:val="002A291B"/>
    <w:rsid w:val="002A2AD8"/>
    <w:rsid w:val="002A2B21"/>
    <w:rsid w:val="002A2E2F"/>
    <w:rsid w:val="002A376F"/>
    <w:rsid w:val="002A38CD"/>
    <w:rsid w:val="002A3950"/>
    <w:rsid w:val="002A3BB8"/>
    <w:rsid w:val="002A4A1E"/>
    <w:rsid w:val="002A4A48"/>
    <w:rsid w:val="002A4BAB"/>
    <w:rsid w:val="002A4F09"/>
    <w:rsid w:val="002A5092"/>
    <w:rsid w:val="002A5214"/>
    <w:rsid w:val="002A5449"/>
    <w:rsid w:val="002A562E"/>
    <w:rsid w:val="002A5CD4"/>
    <w:rsid w:val="002A5CFD"/>
    <w:rsid w:val="002A5E16"/>
    <w:rsid w:val="002A5FA1"/>
    <w:rsid w:val="002A5FCF"/>
    <w:rsid w:val="002A6133"/>
    <w:rsid w:val="002A617A"/>
    <w:rsid w:val="002A6AF1"/>
    <w:rsid w:val="002A6C41"/>
    <w:rsid w:val="002A73E0"/>
    <w:rsid w:val="002A7482"/>
    <w:rsid w:val="002A7668"/>
    <w:rsid w:val="002A77AA"/>
    <w:rsid w:val="002A7B83"/>
    <w:rsid w:val="002A7D30"/>
    <w:rsid w:val="002A7F97"/>
    <w:rsid w:val="002B03EC"/>
    <w:rsid w:val="002B078D"/>
    <w:rsid w:val="002B0C97"/>
    <w:rsid w:val="002B0FAA"/>
    <w:rsid w:val="002B14F9"/>
    <w:rsid w:val="002B1577"/>
    <w:rsid w:val="002B17DB"/>
    <w:rsid w:val="002B1E5F"/>
    <w:rsid w:val="002B1F0A"/>
    <w:rsid w:val="002B2288"/>
    <w:rsid w:val="002B242C"/>
    <w:rsid w:val="002B24A8"/>
    <w:rsid w:val="002B2536"/>
    <w:rsid w:val="002B2606"/>
    <w:rsid w:val="002B27C8"/>
    <w:rsid w:val="002B28A2"/>
    <w:rsid w:val="002B2EEA"/>
    <w:rsid w:val="002B31F5"/>
    <w:rsid w:val="002B33A6"/>
    <w:rsid w:val="002B3619"/>
    <w:rsid w:val="002B361A"/>
    <w:rsid w:val="002B3634"/>
    <w:rsid w:val="002B36B9"/>
    <w:rsid w:val="002B387D"/>
    <w:rsid w:val="002B3B9D"/>
    <w:rsid w:val="002B3EB7"/>
    <w:rsid w:val="002B4630"/>
    <w:rsid w:val="002B4987"/>
    <w:rsid w:val="002B538C"/>
    <w:rsid w:val="002B5BBF"/>
    <w:rsid w:val="002B5DD9"/>
    <w:rsid w:val="002B5E21"/>
    <w:rsid w:val="002B5E91"/>
    <w:rsid w:val="002B5EB2"/>
    <w:rsid w:val="002B60E8"/>
    <w:rsid w:val="002B64C3"/>
    <w:rsid w:val="002B66B7"/>
    <w:rsid w:val="002B6742"/>
    <w:rsid w:val="002B6B4A"/>
    <w:rsid w:val="002B6B7E"/>
    <w:rsid w:val="002B7186"/>
    <w:rsid w:val="002B7415"/>
    <w:rsid w:val="002B759F"/>
    <w:rsid w:val="002B7656"/>
    <w:rsid w:val="002B7851"/>
    <w:rsid w:val="002B79B4"/>
    <w:rsid w:val="002C02D3"/>
    <w:rsid w:val="002C0697"/>
    <w:rsid w:val="002C084D"/>
    <w:rsid w:val="002C0931"/>
    <w:rsid w:val="002C093B"/>
    <w:rsid w:val="002C1292"/>
    <w:rsid w:val="002C14F3"/>
    <w:rsid w:val="002C152C"/>
    <w:rsid w:val="002C163B"/>
    <w:rsid w:val="002C1774"/>
    <w:rsid w:val="002C184B"/>
    <w:rsid w:val="002C1B0A"/>
    <w:rsid w:val="002C1C46"/>
    <w:rsid w:val="002C1DF2"/>
    <w:rsid w:val="002C20FE"/>
    <w:rsid w:val="002C216B"/>
    <w:rsid w:val="002C2582"/>
    <w:rsid w:val="002C28B4"/>
    <w:rsid w:val="002C2906"/>
    <w:rsid w:val="002C2C65"/>
    <w:rsid w:val="002C2CB2"/>
    <w:rsid w:val="002C34B3"/>
    <w:rsid w:val="002C3718"/>
    <w:rsid w:val="002C372C"/>
    <w:rsid w:val="002C39AE"/>
    <w:rsid w:val="002C39FC"/>
    <w:rsid w:val="002C3FAB"/>
    <w:rsid w:val="002C4064"/>
    <w:rsid w:val="002C424F"/>
    <w:rsid w:val="002C42E6"/>
    <w:rsid w:val="002C4443"/>
    <w:rsid w:val="002C44C7"/>
    <w:rsid w:val="002C4A03"/>
    <w:rsid w:val="002C4FE5"/>
    <w:rsid w:val="002C518B"/>
    <w:rsid w:val="002C53AA"/>
    <w:rsid w:val="002C54B2"/>
    <w:rsid w:val="002C55BA"/>
    <w:rsid w:val="002C57F3"/>
    <w:rsid w:val="002C595F"/>
    <w:rsid w:val="002C5C5D"/>
    <w:rsid w:val="002C5D79"/>
    <w:rsid w:val="002C5D9E"/>
    <w:rsid w:val="002C5E70"/>
    <w:rsid w:val="002C5FA6"/>
    <w:rsid w:val="002C6161"/>
    <w:rsid w:val="002C684A"/>
    <w:rsid w:val="002C6D2E"/>
    <w:rsid w:val="002C6D36"/>
    <w:rsid w:val="002C6EEE"/>
    <w:rsid w:val="002C727B"/>
    <w:rsid w:val="002C73FA"/>
    <w:rsid w:val="002C781F"/>
    <w:rsid w:val="002C7824"/>
    <w:rsid w:val="002C7858"/>
    <w:rsid w:val="002C796F"/>
    <w:rsid w:val="002C7B0D"/>
    <w:rsid w:val="002C7C1F"/>
    <w:rsid w:val="002D0174"/>
    <w:rsid w:val="002D0686"/>
    <w:rsid w:val="002D0876"/>
    <w:rsid w:val="002D0935"/>
    <w:rsid w:val="002D093B"/>
    <w:rsid w:val="002D0B19"/>
    <w:rsid w:val="002D118F"/>
    <w:rsid w:val="002D11D7"/>
    <w:rsid w:val="002D12D6"/>
    <w:rsid w:val="002D12FC"/>
    <w:rsid w:val="002D1311"/>
    <w:rsid w:val="002D14FB"/>
    <w:rsid w:val="002D1663"/>
    <w:rsid w:val="002D1777"/>
    <w:rsid w:val="002D1C0C"/>
    <w:rsid w:val="002D1FB6"/>
    <w:rsid w:val="002D2301"/>
    <w:rsid w:val="002D23E5"/>
    <w:rsid w:val="002D2604"/>
    <w:rsid w:val="002D28FD"/>
    <w:rsid w:val="002D2947"/>
    <w:rsid w:val="002D2E29"/>
    <w:rsid w:val="002D2F07"/>
    <w:rsid w:val="002D335A"/>
    <w:rsid w:val="002D34A0"/>
    <w:rsid w:val="002D3FFB"/>
    <w:rsid w:val="002D42EF"/>
    <w:rsid w:val="002D4393"/>
    <w:rsid w:val="002D4C4E"/>
    <w:rsid w:val="002D4FBE"/>
    <w:rsid w:val="002D5195"/>
    <w:rsid w:val="002D5798"/>
    <w:rsid w:val="002D5EB2"/>
    <w:rsid w:val="002D6319"/>
    <w:rsid w:val="002D6552"/>
    <w:rsid w:val="002D65BF"/>
    <w:rsid w:val="002D6915"/>
    <w:rsid w:val="002D6957"/>
    <w:rsid w:val="002D6A35"/>
    <w:rsid w:val="002D6C1E"/>
    <w:rsid w:val="002D6C79"/>
    <w:rsid w:val="002D6F73"/>
    <w:rsid w:val="002D703F"/>
    <w:rsid w:val="002D70AC"/>
    <w:rsid w:val="002D7540"/>
    <w:rsid w:val="002D771B"/>
    <w:rsid w:val="002D7817"/>
    <w:rsid w:val="002D7C13"/>
    <w:rsid w:val="002D7EAE"/>
    <w:rsid w:val="002D7F90"/>
    <w:rsid w:val="002E02D4"/>
    <w:rsid w:val="002E0326"/>
    <w:rsid w:val="002E0452"/>
    <w:rsid w:val="002E080F"/>
    <w:rsid w:val="002E0873"/>
    <w:rsid w:val="002E0A59"/>
    <w:rsid w:val="002E10FF"/>
    <w:rsid w:val="002E11F4"/>
    <w:rsid w:val="002E14B8"/>
    <w:rsid w:val="002E1507"/>
    <w:rsid w:val="002E1AE5"/>
    <w:rsid w:val="002E1F09"/>
    <w:rsid w:val="002E21C8"/>
    <w:rsid w:val="002E2842"/>
    <w:rsid w:val="002E28A9"/>
    <w:rsid w:val="002E2CF1"/>
    <w:rsid w:val="002E2D4A"/>
    <w:rsid w:val="002E2E1F"/>
    <w:rsid w:val="002E35DA"/>
    <w:rsid w:val="002E383B"/>
    <w:rsid w:val="002E38E8"/>
    <w:rsid w:val="002E3945"/>
    <w:rsid w:val="002E3AA3"/>
    <w:rsid w:val="002E3B96"/>
    <w:rsid w:val="002E3DEC"/>
    <w:rsid w:val="002E3ECA"/>
    <w:rsid w:val="002E3EE5"/>
    <w:rsid w:val="002E3F4A"/>
    <w:rsid w:val="002E4101"/>
    <w:rsid w:val="002E4AD2"/>
    <w:rsid w:val="002E4EA9"/>
    <w:rsid w:val="002E4FCA"/>
    <w:rsid w:val="002E4FD0"/>
    <w:rsid w:val="002E51C8"/>
    <w:rsid w:val="002E52F6"/>
    <w:rsid w:val="002E5640"/>
    <w:rsid w:val="002E56C1"/>
    <w:rsid w:val="002E5D84"/>
    <w:rsid w:val="002E5DCD"/>
    <w:rsid w:val="002E609F"/>
    <w:rsid w:val="002E6BC5"/>
    <w:rsid w:val="002E6F9F"/>
    <w:rsid w:val="002E730D"/>
    <w:rsid w:val="002E74B1"/>
    <w:rsid w:val="002E752E"/>
    <w:rsid w:val="002E75F9"/>
    <w:rsid w:val="002E77BF"/>
    <w:rsid w:val="002E7A92"/>
    <w:rsid w:val="002E7D30"/>
    <w:rsid w:val="002F0072"/>
    <w:rsid w:val="002F0104"/>
    <w:rsid w:val="002F01C3"/>
    <w:rsid w:val="002F084D"/>
    <w:rsid w:val="002F08FE"/>
    <w:rsid w:val="002F0B33"/>
    <w:rsid w:val="002F0E20"/>
    <w:rsid w:val="002F0FD6"/>
    <w:rsid w:val="002F104A"/>
    <w:rsid w:val="002F10A1"/>
    <w:rsid w:val="002F169B"/>
    <w:rsid w:val="002F1A93"/>
    <w:rsid w:val="002F1ABB"/>
    <w:rsid w:val="002F1EBA"/>
    <w:rsid w:val="002F1EEC"/>
    <w:rsid w:val="002F2504"/>
    <w:rsid w:val="002F2D08"/>
    <w:rsid w:val="002F2D63"/>
    <w:rsid w:val="002F2E91"/>
    <w:rsid w:val="002F326E"/>
    <w:rsid w:val="002F3355"/>
    <w:rsid w:val="002F34F1"/>
    <w:rsid w:val="002F350C"/>
    <w:rsid w:val="002F3521"/>
    <w:rsid w:val="002F3757"/>
    <w:rsid w:val="002F3ABE"/>
    <w:rsid w:val="002F3AD6"/>
    <w:rsid w:val="002F3B1E"/>
    <w:rsid w:val="002F3BCD"/>
    <w:rsid w:val="002F3F5D"/>
    <w:rsid w:val="002F3F8C"/>
    <w:rsid w:val="002F4047"/>
    <w:rsid w:val="002F4350"/>
    <w:rsid w:val="002F460D"/>
    <w:rsid w:val="002F4665"/>
    <w:rsid w:val="002F4827"/>
    <w:rsid w:val="002F48FB"/>
    <w:rsid w:val="002F4E66"/>
    <w:rsid w:val="002F518E"/>
    <w:rsid w:val="002F57E0"/>
    <w:rsid w:val="002F5FA9"/>
    <w:rsid w:val="002F5FB8"/>
    <w:rsid w:val="002F5FFA"/>
    <w:rsid w:val="002F61F9"/>
    <w:rsid w:val="002F65F6"/>
    <w:rsid w:val="002F682A"/>
    <w:rsid w:val="002F685C"/>
    <w:rsid w:val="002F6E01"/>
    <w:rsid w:val="002F6E55"/>
    <w:rsid w:val="002F6F8A"/>
    <w:rsid w:val="002F7127"/>
    <w:rsid w:val="002F7313"/>
    <w:rsid w:val="002F758C"/>
    <w:rsid w:val="002F75FB"/>
    <w:rsid w:val="002F7973"/>
    <w:rsid w:val="002F7CB6"/>
    <w:rsid w:val="003001B2"/>
    <w:rsid w:val="00300245"/>
    <w:rsid w:val="003005EB"/>
    <w:rsid w:val="003009A8"/>
    <w:rsid w:val="00300AC4"/>
    <w:rsid w:val="00300FA1"/>
    <w:rsid w:val="0030106F"/>
    <w:rsid w:val="003010C6"/>
    <w:rsid w:val="00301293"/>
    <w:rsid w:val="0030158C"/>
    <w:rsid w:val="003018CB"/>
    <w:rsid w:val="00301EA2"/>
    <w:rsid w:val="003020CE"/>
    <w:rsid w:val="00302194"/>
    <w:rsid w:val="0030266D"/>
    <w:rsid w:val="003029EE"/>
    <w:rsid w:val="00302F0A"/>
    <w:rsid w:val="003030F1"/>
    <w:rsid w:val="00303172"/>
    <w:rsid w:val="00303183"/>
    <w:rsid w:val="003031C0"/>
    <w:rsid w:val="00303B70"/>
    <w:rsid w:val="0030404C"/>
    <w:rsid w:val="003044DB"/>
    <w:rsid w:val="003047E1"/>
    <w:rsid w:val="00304829"/>
    <w:rsid w:val="0030488F"/>
    <w:rsid w:val="00304A1C"/>
    <w:rsid w:val="00304FEB"/>
    <w:rsid w:val="00305007"/>
    <w:rsid w:val="00305242"/>
    <w:rsid w:val="00305549"/>
    <w:rsid w:val="003056C1"/>
    <w:rsid w:val="00305968"/>
    <w:rsid w:val="00305BE1"/>
    <w:rsid w:val="00305C0F"/>
    <w:rsid w:val="00305C62"/>
    <w:rsid w:val="00305DC6"/>
    <w:rsid w:val="003066EA"/>
    <w:rsid w:val="00306D13"/>
    <w:rsid w:val="0030741B"/>
    <w:rsid w:val="0030761A"/>
    <w:rsid w:val="00307992"/>
    <w:rsid w:val="003079BF"/>
    <w:rsid w:val="00307F49"/>
    <w:rsid w:val="003107FE"/>
    <w:rsid w:val="00310F79"/>
    <w:rsid w:val="0031143C"/>
    <w:rsid w:val="00311473"/>
    <w:rsid w:val="003118CA"/>
    <w:rsid w:val="00311C59"/>
    <w:rsid w:val="003127A6"/>
    <w:rsid w:val="003128DC"/>
    <w:rsid w:val="003128E5"/>
    <w:rsid w:val="00312B2D"/>
    <w:rsid w:val="00312B72"/>
    <w:rsid w:val="00312D51"/>
    <w:rsid w:val="00312DAD"/>
    <w:rsid w:val="0031326C"/>
    <w:rsid w:val="00313AAC"/>
    <w:rsid w:val="003142D8"/>
    <w:rsid w:val="003142E9"/>
    <w:rsid w:val="003144FE"/>
    <w:rsid w:val="00314794"/>
    <w:rsid w:val="00314869"/>
    <w:rsid w:val="00314B7A"/>
    <w:rsid w:val="00314C21"/>
    <w:rsid w:val="00314D0A"/>
    <w:rsid w:val="00314D36"/>
    <w:rsid w:val="00314D8A"/>
    <w:rsid w:val="00315046"/>
    <w:rsid w:val="00315260"/>
    <w:rsid w:val="00315315"/>
    <w:rsid w:val="003154CB"/>
    <w:rsid w:val="00315761"/>
    <w:rsid w:val="00315780"/>
    <w:rsid w:val="00315B11"/>
    <w:rsid w:val="003160E3"/>
    <w:rsid w:val="0031615A"/>
    <w:rsid w:val="00316476"/>
    <w:rsid w:val="00316821"/>
    <w:rsid w:val="00316F31"/>
    <w:rsid w:val="003174E0"/>
    <w:rsid w:val="0031751B"/>
    <w:rsid w:val="0031761F"/>
    <w:rsid w:val="00317942"/>
    <w:rsid w:val="00317A5E"/>
    <w:rsid w:val="00317CBF"/>
    <w:rsid w:val="00317CD6"/>
    <w:rsid w:val="00320008"/>
    <w:rsid w:val="003204C4"/>
    <w:rsid w:val="003206DF"/>
    <w:rsid w:val="003207F7"/>
    <w:rsid w:val="00320BD2"/>
    <w:rsid w:val="003210C3"/>
    <w:rsid w:val="003213A4"/>
    <w:rsid w:val="00321535"/>
    <w:rsid w:val="003216DE"/>
    <w:rsid w:val="003218BD"/>
    <w:rsid w:val="00321E28"/>
    <w:rsid w:val="0032224C"/>
    <w:rsid w:val="003222B3"/>
    <w:rsid w:val="00322918"/>
    <w:rsid w:val="00322F12"/>
    <w:rsid w:val="00322FB0"/>
    <w:rsid w:val="00323279"/>
    <w:rsid w:val="003238BD"/>
    <w:rsid w:val="00323BDE"/>
    <w:rsid w:val="003241CE"/>
    <w:rsid w:val="003247F1"/>
    <w:rsid w:val="00324AD0"/>
    <w:rsid w:val="003250B9"/>
    <w:rsid w:val="0032522D"/>
    <w:rsid w:val="003253B4"/>
    <w:rsid w:val="00325439"/>
    <w:rsid w:val="0032550A"/>
    <w:rsid w:val="0032577E"/>
    <w:rsid w:val="0032586D"/>
    <w:rsid w:val="00325A78"/>
    <w:rsid w:val="00325B13"/>
    <w:rsid w:val="00325D6A"/>
    <w:rsid w:val="00326062"/>
    <w:rsid w:val="00326172"/>
    <w:rsid w:val="00326208"/>
    <w:rsid w:val="00326341"/>
    <w:rsid w:val="0032669B"/>
    <w:rsid w:val="00326E99"/>
    <w:rsid w:val="00326F5D"/>
    <w:rsid w:val="00326FCD"/>
    <w:rsid w:val="003275B8"/>
    <w:rsid w:val="003279E5"/>
    <w:rsid w:val="00327BD0"/>
    <w:rsid w:val="00327C24"/>
    <w:rsid w:val="00327E50"/>
    <w:rsid w:val="00330131"/>
    <w:rsid w:val="00330441"/>
    <w:rsid w:val="003304BB"/>
    <w:rsid w:val="00330655"/>
    <w:rsid w:val="00330738"/>
    <w:rsid w:val="00330F85"/>
    <w:rsid w:val="00331097"/>
    <w:rsid w:val="003312CB"/>
    <w:rsid w:val="00331C0F"/>
    <w:rsid w:val="00332313"/>
    <w:rsid w:val="00332661"/>
    <w:rsid w:val="00332AC4"/>
    <w:rsid w:val="00332EC0"/>
    <w:rsid w:val="00333008"/>
    <w:rsid w:val="003331C9"/>
    <w:rsid w:val="00333F49"/>
    <w:rsid w:val="00333F62"/>
    <w:rsid w:val="003340E3"/>
    <w:rsid w:val="003341FC"/>
    <w:rsid w:val="0033442C"/>
    <w:rsid w:val="0033467B"/>
    <w:rsid w:val="003349AA"/>
    <w:rsid w:val="00334A35"/>
    <w:rsid w:val="00334B64"/>
    <w:rsid w:val="00334C04"/>
    <w:rsid w:val="003350A8"/>
    <w:rsid w:val="003354F0"/>
    <w:rsid w:val="00335945"/>
    <w:rsid w:val="00335A48"/>
    <w:rsid w:val="00335A68"/>
    <w:rsid w:val="00335AC7"/>
    <w:rsid w:val="00335C22"/>
    <w:rsid w:val="00335C29"/>
    <w:rsid w:val="00335DFF"/>
    <w:rsid w:val="00335E9A"/>
    <w:rsid w:val="00335EFB"/>
    <w:rsid w:val="00335F44"/>
    <w:rsid w:val="00335FD9"/>
    <w:rsid w:val="0033601B"/>
    <w:rsid w:val="00336057"/>
    <w:rsid w:val="00336247"/>
    <w:rsid w:val="003363D4"/>
    <w:rsid w:val="00336693"/>
    <w:rsid w:val="00336BB3"/>
    <w:rsid w:val="00336BDD"/>
    <w:rsid w:val="00337817"/>
    <w:rsid w:val="003378C5"/>
    <w:rsid w:val="00340095"/>
    <w:rsid w:val="00340133"/>
    <w:rsid w:val="00340683"/>
    <w:rsid w:val="003407A6"/>
    <w:rsid w:val="00340814"/>
    <w:rsid w:val="0034099F"/>
    <w:rsid w:val="00340E51"/>
    <w:rsid w:val="00340FB1"/>
    <w:rsid w:val="0034100B"/>
    <w:rsid w:val="003412B6"/>
    <w:rsid w:val="003414ED"/>
    <w:rsid w:val="003415F5"/>
    <w:rsid w:val="00341788"/>
    <w:rsid w:val="00341D1E"/>
    <w:rsid w:val="0034235A"/>
    <w:rsid w:val="0034238C"/>
    <w:rsid w:val="00342951"/>
    <w:rsid w:val="00342D89"/>
    <w:rsid w:val="00342E10"/>
    <w:rsid w:val="00342FE0"/>
    <w:rsid w:val="0034331F"/>
    <w:rsid w:val="00343762"/>
    <w:rsid w:val="00343949"/>
    <w:rsid w:val="003439BD"/>
    <w:rsid w:val="00343A7C"/>
    <w:rsid w:val="0034404B"/>
    <w:rsid w:val="00344137"/>
    <w:rsid w:val="003442A7"/>
    <w:rsid w:val="0034445F"/>
    <w:rsid w:val="00344546"/>
    <w:rsid w:val="00344601"/>
    <w:rsid w:val="00344820"/>
    <w:rsid w:val="00344C11"/>
    <w:rsid w:val="00344DC3"/>
    <w:rsid w:val="00344F54"/>
    <w:rsid w:val="00344FE3"/>
    <w:rsid w:val="00345050"/>
    <w:rsid w:val="00345427"/>
    <w:rsid w:val="00345500"/>
    <w:rsid w:val="00345821"/>
    <w:rsid w:val="003458B2"/>
    <w:rsid w:val="00345E11"/>
    <w:rsid w:val="00345FBB"/>
    <w:rsid w:val="00346170"/>
    <w:rsid w:val="0034667D"/>
    <w:rsid w:val="00346EB2"/>
    <w:rsid w:val="0034715F"/>
    <w:rsid w:val="0034723D"/>
    <w:rsid w:val="00347297"/>
    <w:rsid w:val="0034736C"/>
    <w:rsid w:val="0034738A"/>
    <w:rsid w:val="00347992"/>
    <w:rsid w:val="00347A62"/>
    <w:rsid w:val="00347AD5"/>
    <w:rsid w:val="00347D9A"/>
    <w:rsid w:val="00347E6E"/>
    <w:rsid w:val="003500AE"/>
    <w:rsid w:val="003502FC"/>
    <w:rsid w:val="00350401"/>
    <w:rsid w:val="003505E2"/>
    <w:rsid w:val="003508CF"/>
    <w:rsid w:val="00350CF1"/>
    <w:rsid w:val="00351050"/>
    <w:rsid w:val="0035110E"/>
    <w:rsid w:val="00351A44"/>
    <w:rsid w:val="00351B46"/>
    <w:rsid w:val="0035212C"/>
    <w:rsid w:val="003521ED"/>
    <w:rsid w:val="0035224E"/>
    <w:rsid w:val="00352785"/>
    <w:rsid w:val="00352BDE"/>
    <w:rsid w:val="00352F43"/>
    <w:rsid w:val="00352F4F"/>
    <w:rsid w:val="00353366"/>
    <w:rsid w:val="00353494"/>
    <w:rsid w:val="00353C7D"/>
    <w:rsid w:val="00354150"/>
    <w:rsid w:val="003546C1"/>
    <w:rsid w:val="0035475C"/>
    <w:rsid w:val="003549B3"/>
    <w:rsid w:val="00354EBE"/>
    <w:rsid w:val="00354EEE"/>
    <w:rsid w:val="00354F68"/>
    <w:rsid w:val="0035517B"/>
    <w:rsid w:val="00355245"/>
    <w:rsid w:val="003552A9"/>
    <w:rsid w:val="003558C5"/>
    <w:rsid w:val="003558F1"/>
    <w:rsid w:val="00355B80"/>
    <w:rsid w:val="00355E28"/>
    <w:rsid w:val="0035648B"/>
    <w:rsid w:val="0035657F"/>
    <w:rsid w:val="00356A09"/>
    <w:rsid w:val="00356AF9"/>
    <w:rsid w:val="00356F0D"/>
    <w:rsid w:val="003571A3"/>
    <w:rsid w:val="0035740F"/>
    <w:rsid w:val="00357861"/>
    <w:rsid w:val="00357A01"/>
    <w:rsid w:val="00357A29"/>
    <w:rsid w:val="00357E3C"/>
    <w:rsid w:val="00360250"/>
    <w:rsid w:val="0036035E"/>
    <w:rsid w:val="0036053D"/>
    <w:rsid w:val="00360722"/>
    <w:rsid w:val="00360755"/>
    <w:rsid w:val="0036079F"/>
    <w:rsid w:val="003607B1"/>
    <w:rsid w:val="00360844"/>
    <w:rsid w:val="00360B9F"/>
    <w:rsid w:val="00360BE2"/>
    <w:rsid w:val="00360C27"/>
    <w:rsid w:val="00360FBA"/>
    <w:rsid w:val="00361021"/>
    <w:rsid w:val="00361BC3"/>
    <w:rsid w:val="00361FEF"/>
    <w:rsid w:val="003620E0"/>
    <w:rsid w:val="00362146"/>
    <w:rsid w:val="003625FC"/>
    <w:rsid w:val="00362F74"/>
    <w:rsid w:val="00363396"/>
    <w:rsid w:val="0036367E"/>
    <w:rsid w:val="003637F0"/>
    <w:rsid w:val="00363B1A"/>
    <w:rsid w:val="00363DA3"/>
    <w:rsid w:val="00364144"/>
    <w:rsid w:val="00364174"/>
    <w:rsid w:val="003643C3"/>
    <w:rsid w:val="00364EAA"/>
    <w:rsid w:val="003650EB"/>
    <w:rsid w:val="00365C6E"/>
    <w:rsid w:val="0036677C"/>
    <w:rsid w:val="00366A32"/>
    <w:rsid w:val="00366BCD"/>
    <w:rsid w:val="00366F8C"/>
    <w:rsid w:val="0036714E"/>
    <w:rsid w:val="003671BC"/>
    <w:rsid w:val="00367A60"/>
    <w:rsid w:val="00367C19"/>
    <w:rsid w:val="00367E18"/>
    <w:rsid w:val="00370518"/>
    <w:rsid w:val="0037077F"/>
    <w:rsid w:val="0037080B"/>
    <w:rsid w:val="003708B0"/>
    <w:rsid w:val="00370A46"/>
    <w:rsid w:val="00370AF6"/>
    <w:rsid w:val="00370FE0"/>
    <w:rsid w:val="0037101E"/>
    <w:rsid w:val="00371088"/>
    <w:rsid w:val="003716F6"/>
    <w:rsid w:val="0037199A"/>
    <w:rsid w:val="00371ADB"/>
    <w:rsid w:val="0037327A"/>
    <w:rsid w:val="00373366"/>
    <w:rsid w:val="0037346E"/>
    <w:rsid w:val="00373552"/>
    <w:rsid w:val="00373B44"/>
    <w:rsid w:val="00373EF6"/>
    <w:rsid w:val="00373F3E"/>
    <w:rsid w:val="0037426B"/>
    <w:rsid w:val="003742DF"/>
    <w:rsid w:val="003742E0"/>
    <w:rsid w:val="00374C3D"/>
    <w:rsid w:val="00374D5D"/>
    <w:rsid w:val="00375054"/>
    <w:rsid w:val="00375091"/>
    <w:rsid w:val="003753FD"/>
    <w:rsid w:val="00375448"/>
    <w:rsid w:val="00375AC9"/>
    <w:rsid w:val="00375D26"/>
    <w:rsid w:val="00376508"/>
    <w:rsid w:val="003766A5"/>
    <w:rsid w:val="00376701"/>
    <w:rsid w:val="00376BE6"/>
    <w:rsid w:val="00376C4A"/>
    <w:rsid w:val="00376DE9"/>
    <w:rsid w:val="0037708E"/>
    <w:rsid w:val="00377262"/>
    <w:rsid w:val="0037735A"/>
    <w:rsid w:val="003773C8"/>
    <w:rsid w:val="0037761D"/>
    <w:rsid w:val="003778EA"/>
    <w:rsid w:val="00377C28"/>
    <w:rsid w:val="00377EB3"/>
    <w:rsid w:val="00377FBF"/>
    <w:rsid w:val="0038011A"/>
    <w:rsid w:val="00380A3F"/>
    <w:rsid w:val="00380AB6"/>
    <w:rsid w:val="00380AE2"/>
    <w:rsid w:val="00380D02"/>
    <w:rsid w:val="00380FF8"/>
    <w:rsid w:val="0038107A"/>
    <w:rsid w:val="00381093"/>
    <w:rsid w:val="003810BB"/>
    <w:rsid w:val="003810E1"/>
    <w:rsid w:val="003813F3"/>
    <w:rsid w:val="003819F2"/>
    <w:rsid w:val="0038217D"/>
    <w:rsid w:val="00382623"/>
    <w:rsid w:val="003826EC"/>
    <w:rsid w:val="00382973"/>
    <w:rsid w:val="00382A7D"/>
    <w:rsid w:val="00382AA9"/>
    <w:rsid w:val="00382B5A"/>
    <w:rsid w:val="00383245"/>
    <w:rsid w:val="003839D2"/>
    <w:rsid w:val="00383B99"/>
    <w:rsid w:val="00383F1E"/>
    <w:rsid w:val="0038425C"/>
    <w:rsid w:val="00384478"/>
    <w:rsid w:val="0038473A"/>
    <w:rsid w:val="0038486F"/>
    <w:rsid w:val="00385024"/>
    <w:rsid w:val="003854E5"/>
    <w:rsid w:val="00385587"/>
    <w:rsid w:val="003856C4"/>
    <w:rsid w:val="00385FAE"/>
    <w:rsid w:val="0038632C"/>
    <w:rsid w:val="0038646E"/>
    <w:rsid w:val="003866E0"/>
    <w:rsid w:val="003869AD"/>
    <w:rsid w:val="003869BE"/>
    <w:rsid w:val="00386A33"/>
    <w:rsid w:val="00386E5B"/>
    <w:rsid w:val="00386EAB"/>
    <w:rsid w:val="00386FB2"/>
    <w:rsid w:val="00386FBD"/>
    <w:rsid w:val="00387099"/>
    <w:rsid w:val="003874C3"/>
    <w:rsid w:val="00387518"/>
    <w:rsid w:val="00387963"/>
    <w:rsid w:val="00387C05"/>
    <w:rsid w:val="00387D24"/>
    <w:rsid w:val="00387D6D"/>
    <w:rsid w:val="00387DEB"/>
    <w:rsid w:val="00387EE0"/>
    <w:rsid w:val="003901E4"/>
    <w:rsid w:val="003904B5"/>
    <w:rsid w:val="0039095A"/>
    <w:rsid w:val="003909D2"/>
    <w:rsid w:val="00390A20"/>
    <w:rsid w:val="00390B55"/>
    <w:rsid w:val="003910F3"/>
    <w:rsid w:val="00391105"/>
    <w:rsid w:val="0039136B"/>
    <w:rsid w:val="00391422"/>
    <w:rsid w:val="00391B1F"/>
    <w:rsid w:val="00391EF7"/>
    <w:rsid w:val="00392010"/>
    <w:rsid w:val="003920C7"/>
    <w:rsid w:val="003920FE"/>
    <w:rsid w:val="003923B6"/>
    <w:rsid w:val="003923F8"/>
    <w:rsid w:val="0039254A"/>
    <w:rsid w:val="003926F2"/>
    <w:rsid w:val="00392A8F"/>
    <w:rsid w:val="00392AF5"/>
    <w:rsid w:val="00392C8C"/>
    <w:rsid w:val="00392CD5"/>
    <w:rsid w:val="00392F17"/>
    <w:rsid w:val="00393022"/>
    <w:rsid w:val="0039303B"/>
    <w:rsid w:val="0039347E"/>
    <w:rsid w:val="00393727"/>
    <w:rsid w:val="00393785"/>
    <w:rsid w:val="00393E6E"/>
    <w:rsid w:val="00393F9C"/>
    <w:rsid w:val="0039415F"/>
    <w:rsid w:val="003942D4"/>
    <w:rsid w:val="003942E9"/>
    <w:rsid w:val="00394513"/>
    <w:rsid w:val="00394622"/>
    <w:rsid w:val="003946F4"/>
    <w:rsid w:val="00394B7E"/>
    <w:rsid w:val="00394F61"/>
    <w:rsid w:val="0039564D"/>
    <w:rsid w:val="003959BD"/>
    <w:rsid w:val="00395AA3"/>
    <w:rsid w:val="00395E33"/>
    <w:rsid w:val="00396338"/>
    <w:rsid w:val="00396547"/>
    <w:rsid w:val="003966A7"/>
    <w:rsid w:val="003967A0"/>
    <w:rsid w:val="003968C8"/>
    <w:rsid w:val="00396B4D"/>
    <w:rsid w:val="00396B60"/>
    <w:rsid w:val="00396EFA"/>
    <w:rsid w:val="00396F9D"/>
    <w:rsid w:val="003972A9"/>
    <w:rsid w:val="003973F6"/>
    <w:rsid w:val="00397478"/>
    <w:rsid w:val="00397840"/>
    <w:rsid w:val="00397CC5"/>
    <w:rsid w:val="00397FB8"/>
    <w:rsid w:val="00397FD1"/>
    <w:rsid w:val="003A02B3"/>
    <w:rsid w:val="003A074B"/>
    <w:rsid w:val="003A077D"/>
    <w:rsid w:val="003A0A80"/>
    <w:rsid w:val="003A0B50"/>
    <w:rsid w:val="003A107D"/>
    <w:rsid w:val="003A16BD"/>
    <w:rsid w:val="003A18A6"/>
    <w:rsid w:val="003A19C7"/>
    <w:rsid w:val="003A1FB8"/>
    <w:rsid w:val="003A25A2"/>
    <w:rsid w:val="003A2680"/>
    <w:rsid w:val="003A2819"/>
    <w:rsid w:val="003A2868"/>
    <w:rsid w:val="003A29C2"/>
    <w:rsid w:val="003A29E8"/>
    <w:rsid w:val="003A29EB"/>
    <w:rsid w:val="003A2BEF"/>
    <w:rsid w:val="003A3845"/>
    <w:rsid w:val="003A391C"/>
    <w:rsid w:val="003A39AC"/>
    <w:rsid w:val="003A3AA5"/>
    <w:rsid w:val="003A3BB2"/>
    <w:rsid w:val="003A478E"/>
    <w:rsid w:val="003A488C"/>
    <w:rsid w:val="003A495C"/>
    <w:rsid w:val="003A4B02"/>
    <w:rsid w:val="003A4B04"/>
    <w:rsid w:val="003A4CED"/>
    <w:rsid w:val="003A50E0"/>
    <w:rsid w:val="003A50FA"/>
    <w:rsid w:val="003A56D4"/>
    <w:rsid w:val="003A5898"/>
    <w:rsid w:val="003A595F"/>
    <w:rsid w:val="003A5AD1"/>
    <w:rsid w:val="003A5BE3"/>
    <w:rsid w:val="003A5FCA"/>
    <w:rsid w:val="003A604C"/>
    <w:rsid w:val="003A6AA9"/>
    <w:rsid w:val="003A6BDE"/>
    <w:rsid w:val="003A6FA1"/>
    <w:rsid w:val="003A735F"/>
    <w:rsid w:val="003A7475"/>
    <w:rsid w:val="003A74BB"/>
    <w:rsid w:val="003A75FB"/>
    <w:rsid w:val="003A7CC0"/>
    <w:rsid w:val="003A7E31"/>
    <w:rsid w:val="003B026A"/>
    <w:rsid w:val="003B0337"/>
    <w:rsid w:val="003B0D56"/>
    <w:rsid w:val="003B0E4A"/>
    <w:rsid w:val="003B1373"/>
    <w:rsid w:val="003B1413"/>
    <w:rsid w:val="003B18C1"/>
    <w:rsid w:val="003B19F1"/>
    <w:rsid w:val="003B1B63"/>
    <w:rsid w:val="003B1C5D"/>
    <w:rsid w:val="003B1C89"/>
    <w:rsid w:val="003B210A"/>
    <w:rsid w:val="003B2450"/>
    <w:rsid w:val="003B2573"/>
    <w:rsid w:val="003B26A1"/>
    <w:rsid w:val="003B2B99"/>
    <w:rsid w:val="003B2BA4"/>
    <w:rsid w:val="003B2D95"/>
    <w:rsid w:val="003B2E64"/>
    <w:rsid w:val="003B324B"/>
    <w:rsid w:val="003B32CF"/>
    <w:rsid w:val="003B33F4"/>
    <w:rsid w:val="003B3536"/>
    <w:rsid w:val="003B393B"/>
    <w:rsid w:val="003B3E0E"/>
    <w:rsid w:val="003B4098"/>
    <w:rsid w:val="003B473F"/>
    <w:rsid w:val="003B47C1"/>
    <w:rsid w:val="003B4BFB"/>
    <w:rsid w:val="003B4DDC"/>
    <w:rsid w:val="003B4F3C"/>
    <w:rsid w:val="003B505A"/>
    <w:rsid w:val="003B50DE"/>
    <w:rsid w:val="003B5146"/>
    <w:rsid w:val="003B5209"/>
    <w:rsid w:val="003B55BE"/>
    <w:rsid w:val="003B5661"/>
    <w:rsid w:val="003B5824"/>
    <w:rsid w:val="003B5A57"/>
    <w:rsid w:val="003B5CE3"/>
    <w:rsid w:val="003B5D6C"/>
    <w:rsid w:val="003B5FD6"/>
    <w:rsid w:val="003B61F4"/>
    <w:rsid w:val="003B6257"/>
    <w:rsid w:val="003B683D"/>
    <w:rsid w:val="003B6B32"/>
    <w:rsid w:val="003B70F3"/>
    <w:rsid w:val="003B72A7"/>
    <w:rsid w:val="003B769A"/>
    <w:rsid w:val="003B7D3D"/>
    <w:rsid w:val="003B7ECA"/>
    <w:rsid w:val="003B7FA8"/>
    <w:rsid w:val="003C00D6"/>
    <w:rsid w:val="003C0111"/>
    <w:rsid w:val="003C01CA"/>
    <w:rsid w:val="003C049B"/>
    <w:rsid w:val="003C0883"/>
    <w:rsid w:val="003C0E13"/>
    <w:rsid w:val="003C10C2"/>
    <w:rsid w:val="003C1764"/>
    <w:rsid w:val="003C1769"/>
    <w:rsid w:val="003C1A29"/>
    <w:rsid w:val="003C1BF0"/>
    <w:rsid w:val="003C1C60"/>
    <w:rsid w:val="003C2B77"/>
    <w:rsid w:val="003C2CBD"/>
    <w:rsid w:val="003C307E"/>
    <w:rsid w:val="003C350E"/>
    <w:rsid w:val="003C3602"/>
    <w:rsid w:val="003C39AC"/>
    <w:rsid w:val="003C3C27"/>
    <w:rsid w:val="003C3D38"/>
    <w:rsid w:val="003C405C"/>
    <w:rsid w:val="003C40ED"/>
    <w:rsid w:val="003C41E2"/>
    <w:rsid w:val="003C467D"/>
    <w:rsid w:val="003C46A8"/>
    <w:rsid w:val="003C47DF"/>
    <w:rsid w:val="003C4F33"/>
    <w:rsid w:val="003C533F"/>
    <w:rsid w:val="003C54D6"/>
    <w:rsid w:val="003C5708"/>
    <w:rsid w:val="003C57E0"/>
    <w:rsid w:val="003C5904"/>
    <w:rsid w:val="003C59BD"/>
    <w:rsid w:val="003C5E72"/>
    <w:rsid w:val="003C5EA0"/>
    <w:rsid w:val="003C62E7"/>
    <w:rsid w:val="003C6311"/>
    <w:rsid w:val="003C6334"/>
    <w:rsid w:val="003C6537"/>
    <w:rsid w:val="003C655B"/>
    <w:rsid w:val="003C6759"/>
    <w:rsid w:val="003C69D3"/>
    <w:rsid w:val="003C6B86"/>
    <w:rsid w:val="003C6CBA"/>
    <w:rsid w:val="003C7009"/>
    <w:rsid w:val="003C7E17"/>
    <w:rsid w:val="003C7E72"/>
    <w:rsid w:val="003C7F63"/>
    <w:rsid w:val="003D0329"/>
    <w:rsid w:val="003D0C63"/>
    <w:rsid w:val="003D0E40"/>
    <w:rsid w:val="003D0F22"/>
    <w:rsid w:val="003D1240"/>
    <w:rsid w:val="003D1242"/>
    <w:rsid w:val="003D14ED"/>
    <w:rsid w:val="003D1673"/>
    <w:rsid w:val="003D1C0F"/>
    <w:rsid w:val="003D27DB"/>
    <w:rsid w:val="003D2E48"/>
    <w:rsid w:val="003D3080"/>
    <w:rsid w:val="003D312D"/>
    <w:rsid w:val="003D31CC"/>
    <w:rsid w:val="003D321C"/>
    <w:rsid w:val="003D3669"/>
    <w:rsid w:val="003D366E"/>
    <w:rsid w:val="003D384C"/>
    <w:rsid w:val="003D3BC3"/>
    <w:rsid w:val="003D424A"/>
    <w:rsid w:val="003D4272"/>
    <w:rsid w:val="003D4660"/>
    <w:rsid w:val="003D48F5"/>
    <w:rsid w:val="003D4931"/>
    <w:rsid w:val="003D4999"/>
    <w:rsid w:val="003D4BED"/>
    <w:rsid w:val="003D4C99"/>
    <w:rsid w:val="003D4D65"/>
    <w:rsid w:val="003D4D97"/>
    <w:rsid w:val="003D4F18"/>
    <w:rsid w:val="003D5017"/>
    <w:rsid w:val="003D512B"/>
    <w:rsid w:val="003D538D"/>
    <w:rsid w:val="003D58D1"/>
    <w:rsid w:val="003D5972"/>
    <w:rsid w:val="003D60E7"/>
    <w:rsid w:val="003D640A"/>
    <w:rsid w:val="003D7285"/>
    <w:rsid w:val="003D72D7"/>
    <w:rsid w:val="003D78DC"/>
    <w:rsid w:val="003D7B5C"/>
    <w:rsid w:val="003E00B4"/>
    <w:rsid w:val="003E00C9"/>
    <w:rsid w:val="003E0382"/>
    <w:rsid w:val="003E0848"/>
    <w:rsid w:val="003E0ACD"/>
    <w:rsid w:val="003E1141"/>
    <w:rsid w:val="003E122C"/>
    <w:rsid w:val="003E1E54"/>
    <w:rsid w:val="003E21A5"/>
    <w:rsid w:val="003E25B3"/>
    <w:rsid w:val="003E27E0"/>
    <w:rsid w:val="003E28F2"/>
    <w:rsid w:val="003E2D07"/>
    <w:rsid w:val="003E2E58"/>
    <w:rsid w:val="003E3033"/>
    <w:rsid w:val="003E30C0"/>
    <w:rsid w:val="003E30FF"/>
    <w:rsid w:val="003E325F"/>
    <w:rsid w:val="003E3742"/>
    <w:rsid w:val="003E37FA"/>
    <w:rsid w:val="003E39F6"/>
    <w:rsid w:val="003E3A79"/>
    <w:rsid w:val="003E3BF3"/>
    <w:rsid w:val="003E3F18"/>
    <w:rsid w:val="003E441C"/>
    <w:rsid w:val="003E50F3"/>
    <w:rsid w:val="003E5147"/>
    <w:rsid w:val="003E530C"/>
    <w:rsid w:val="003E53E1"/>
    <w:rsid w:val="003E5DF5"/>
    <w:rsid w:val="003E667D"/>
    <w:rsid w:val="003E6E3A"/>
    <w:rsid w:val="003E6F8C"/>
    <w:rsid w:val="003E774B"/>
    <w:rsid w:val="003E7BCB"/>
    <w:rsid w:val="003E7C5E"/>
    <w:rsid w:val="003E7CEC"/>
    <w:rsid w:val="003E7EA4"/>
    <w:rsid w:val="003F0591"/>
    <w:rsid w:val="003F06ED"/>
    <w:rsid w:val="003F0B01"/>
    <w:rsid w:val="003F0C65"/>
    <w:rsid w:val="003F10AF"/>
    <w:rsid w:val="003F126F"/>
    <w:rsid w:val="003F147A"/>
    <w:rsid w:val="003F15A2"/>
    <w:rsid w:val="003F168C"/>
    <w:rsid w:val="003F1B3D"/>
    <w:rsid w:val="003F1BEA"/>
    <w:rsid w:val="003F2234"/>
    <w:rsid w:val="003F2391"/>
    <w:rsid w:val="003F3942"/>
    <w:rsid w:val="003F3A29"/>
    <w:rsid w:val="003F3BC6"/>
    <w:rsid w:val="003F3C42"/>
    <w:rsid w:val="003F3C52"/>
    <w:rsid w:val="003F3CDE"/>
    <w:rsid w:val="003F4874"/>
    <w:rsid w:val="003F488F"/>
    <w:rsid w:val="003F4913"/>
    <w:rsid w:val="003F4E1C"/>
    <w:rsid w:val="003F4EC4"/>
    <w:rsid w:val="003F50B3"/>
    <w:rsid w:val="003F55D4"/>
    <w:rsid w:val="003F570E"/>
    <w:rsid w:val="003F58EF"/>
    <w:rsid w:val="003F61C8"/>
    <w:rsid w:val="003F6D09"/>
    <w:rsid w:val="003F6E63"/>
    <w:rsid w:val="003F6EB7"/>
    <w:rsid w:val="003F71BB"/>
    <w:rsid w:val="003F71C0"/>
    <w:rsid w:val="003F772C"/>
    <w:rsid w:val="003F7A0C"/>
    <w:rsid w:val="003F7F0E"/>
    <w:rsid w:val="00400128"/>
    <w:rsid w:val="0040064E"/>
    <w:rsid w:val="004006AC"/>
    <w:rsid w:val="004008B5"/>
    <w:rsid w:val="0040090A"/>
    <w:rsid w:val="0040098F"/>
    <w:rsid w:val="00400EA8"/>
    <w:rsid w:val="0040109F"/>
    <w:rsid w:val="004012D5"/>
    <w:rsid w:val="00401573"/>
    <w:rsid w:val="0040162A"/>
    <w:rsid w:val="0040179A"/>
    <w:rsid w:val="00401885"/>
    <w:rsid w:val="00401C96"/>
    <w:rsid w:val="00401D11"/>
    <w:rsid w:val="00401D88"/>
    <w:rsid w:val="00401DD3"/>
    <w:rsid w:val="00402057"/>
    <w:rsid w:val="004020B7"/>
    <w:rsid w:val="004021E7"/>
    <w:rsid w:val="0040224A"/>
    <w:rsid w:val="0040233B"/>
    <w:rsid w:val="004023AA"/>
    <w:rsid w:val="00402BD7"/>
    <w:rsid w:val="00402E4A"/>
    <w:rsid w:val="00403316"/>
    <w:rsid w:val="00403531"/>
    <w:rsid w:val="00403747"/>
    <w:rsid w:val="00403CBE"/>
    <w:rsid w:val="0040407E"/>
    <w:rsid w:val="004046E9"/>
    <w:rsid w:val="0040493B"/>
    <w:rsid w:val="004049E5"/>
    <w:rsid w:val="00405331"/>
    <w:rsid w:val="004059A5"/>
    <w:rsid w:val="00405C8E"/>
    <w:rsid w:val="00405D79"/>
    <w:rsid w:val="00405DC5"/>
    <w:rsid w:val="00405EF3"/>
    <w:rsid w:val="0040613E"/>
    <w:rsid w:val="0040617A"/>
    <w:rsid w:val="0040675F"/>
    <w:rsid w:val="00406915"/>
    <w:rsid w:val="004069E4"/>
    <w:rsid w:val="00406A7F"/>
    <w:rsid w:val="00406B47"/>
    <w:rsid w:val="00406B66"/>
    <w:rsid w:val="00406D49"/>
    <w:rsid w:val="00407390"/>
    <w:rsid w:val="0040745F"/>
    <w:rsid w:val="0040755B"/>
    <w:rsid w:val="00407783"/>
    <w:rsid w:val="00407919"/>
    <w:rsid w:val="00407A08"/>
    <w:rsid w:val="00407D95"/>
    <w:rsid w:val="00410186"/>
    <w:rsid w:val="00410416"/>
    <w:rsid w:val="0041042C"/>
    <w:rsid w:val="0041058F"/>
    <w:rsid w:val="004108F7"/>
    <w:rsid w:val="00410CDE"/>
    <w:rsid w:val="00410D44"/>
    <w:rsid w:val="00411156"/>
    <w:rsid w:val="004112CB"/>
    <w:rsid w:val="00411568"/>
    <w:rsid w:val="00411632"/>
    <w:rsid w:val="004117BC"/>
    <w:rsid w:val="0041184C"/>
    <w:rsid w:val="00411A52"/>
    <w:rsid w:val="00411C09"/>
    <w:rsid w:val="00411DAB"/>
    <w:rsid w:val="004121C7"/>
    <w:rsid w:val="004123AF"/>
    <w:rsid w:val="004123DF"/>
    <w:rsid w:val="004124F2"/>
    <w:rsid w:val="0041264E"/>
    <w:rsid w:val="00412A0C"/>
    <w:rsid w:val="00412DCC"/>
    <w:rsid w:val="004130AE"/>
    <w:rsid w:val="0041318F"/>
    <w:rsid w:val="004132DB"/>
    <w:rsid w:val="004137FE"/>
    <w:rsid w:val="00413B71"/>
    <w:rsid w:val="00413E6C"/>
    <w:rsid w:val="00413F96"/>
    <w:rsid w:val="00414496"/>
    <w:rsid w:val="004145D6"/>
    <w:rsid w:val="004147AA"/>
    <w:rsid w:val="00414924"/>
    <w:rsid w:val="00414B12"/>
    <w:rsid w:val="00414B2D"/>
    <w:rsid w:val="00414C45"/>
    <w:rsid w:val="00414D0F"/>
    <w:rsid w:val="00414D1E"/>
    <w:rsid w:val="00414D75"/>
    <w:rsid w:val="00415099"/>
    <w:rsid w:val="004150B3"/>
    <w:rsid w:val="00415140"/>
    <w:rsid w:val="00415253"/>
    <w:rsid w:val="004152C5"/>
    <w:rsid w:val="00415DE4"/>
    <w:rsid w:val="00416017"/>
    <w:rsid w:val="004161BD"/>
    <w:rsid w:val="00416764"/>
    <w:rsid w:val="004168AA"/>
    <w:rsid w:val="00416934"/>
    <w:rsid w:val="00416A64"/>
    <w:rsid w:val="00416FB7"/>
    <w:rsid w:val="004172F5"/>
    <w:rsid w:val="00417804"/>
    <w:rsid w:val="00417C89"/>
    <w:rsid w:val="00417CBE"/>
    <w:rsid w:val="00417F01"/>
    <w:rsid w:val="004200DB"/>
    <w:rsid w:val="00420554"/>
    <w:rsid w:val="004205EB"/>
    <w:rsid w:val="00420841"/>
    <w:rsid w:val="00420905"/>
    <w:rsid w:val="00420A9F"/>
    <w:rsid w:val="00420C82"/>
    <w:rsid w:val="00420F08"/>
    <w:rsid w:val="00420F48"/>
    <w:rsid w:val="00420F59"/>
    <w:rsid w:val="00421042"/>
    <w:rsid w:val="004210F8"/>
    <w:rsid w:val="00421384"/>
    <w:rsid w:val="00421684"/>
    <w:rsid w:val="00421CB7"/>
    <w:rsid w:val="00421F05"/>
    <w:rsid w:val="0042211C"/>
    <w:rsid w:val="0042234C"/>
    <w:rsid w:val="00422563"/>
    <w:rsid w:val="00422E88"/>
    <w:rsid w:val="00422EE3"/>
    <w:rsid w:val="00423433"/>
    <w:rsid w:val="004234AB"/>
    <w:rsid w:val="00423A55"/>
    <w:rsid w:val="00423B64"/>
    <w:rsid w:val="0042412B"/>
    <w:rsid w:val="004244B2"/>
    <w:rsid w:val="004248B2"/>
    <w:rsid w:val="004248CD"/>
    <w:rsid w:val="00424DB3"/>
    <w:rsid w:val="00425CAC"/>
    <w:rsid w:val="00425CD4"/>
    <w:rsid w:val="00425FB2"/>
    <w:rsid w:val="00426087"/>
    <w:rsid w:val="00426227"/>
    <w:rsid w:val="004263AF"/>
    <w:rsid w:val="004263B5"/>
    <w:rsid w:val="004266CF"/>
    <w:rsid w:val="00426982"/>
    <w:rsid w:val="00426993"/>
    <w:rsid w:val="00426A43"/>
    <w:rsid w:val="00426D65"/>
    <w:rsid w:val="00426DBC"/>
    <w:rsid w:val="00426DD7"/>
    <w:rsid w:val="00426DE1"/>
    <w:rsid w:val="00426F68"/>
    <w:rsid w:val="0042700D"/>
    <w:rsid w:val="00427274"/>
    <w:rsid w:val="0042746A"/>
    <w:rsid w:val="004274DF"/>
    <w:rsid w:val="004275FF"/>
    <w:rsid w:val="00427867"/>
    <w:rsid w:val="00427C14"/>
    <w:rsid w:val="00430059"/>
    <w:rsid w:val="0043006F"/>
    <w:rsid w:val="0043036B"/>
    <w:rsid w:val="004305B9"/>
    <w:rsid w:val="0043097B"/>
    <w:rsid w:val="00430B5B"/>
    <w:rsid w:val="00430CE1"/>
    <w:rsid w:val="00430CE8"/>
    <w:rsid w:val="00431437"/>
    <w:rsid w:val="00431727"/>
    <w:rsid w:val="004318F6"/>
    <w:rsid w:val="004323D1"/>
    <w:rsid w:val="00432906"/>
    <w:rsid w:val="004329DB"/>
    <w:rsid w:val="00432B21"/>
    <w:rsid w:val="00432EC7"/>
    <w:rsid w:val="0043320A"/>
    <w:rsid w:val="00433284"/>
    <w:rsid w:val="004332B1"/>
    <w:rsid w:val="004333C4"/>
    <w:rsid w:val="00433488"/>
    <w:rsid w:val="00433AEC"/>
    <w:rsid w:val="00434153"/>
    <w:rsid w:val="00434259"/>
    <w:rsid w:val="0043509C"/>
    <w:rsid w:val="004350DA"/>
    <w:rsid w:val="004356A1"/>
    <w:rsid w:val="004356B7"/>
    <w:rsid w:val="0043573A"/>
    <w:rsid w:val="00435CAE"/>
    <w:rsid w:val="00435D8A"/>
    <w:rsid w:val="0043616E"/>
    <w:rsid w:val="00436379"/>
    <w:rsid w:val="00436915"/>
    <w:rsid w:val="00436943"/>
    <w:rsid w:val="00436C7B"/>
    <w:rsid w:val="00436D69"/>
    <w:rsid w:val="00436DFD"/>
    <w:rsid w:val="00436EE6"/>
    <w:rsid w:val="00436F19"/>
    <w:rsid w:val="00436F80"/>
    <w:rsid w:val="004370EC"/>
    <w:rsid w:val="004372C4"/>
    <w:rsid w:val="004379DE"/>
    <w:rsid w:val="00437A2E"/>
    <w:rsid w:val="0044016C"/>
    <w:rsid w:val="00440582"/>
    <w:rsid w:val="00440B70"/>
    <w:rsid w:val="00440D0D"/>
    <w:rsid w:val="00441018"/>
    <w:rsid w:val="004413BE"/>
    <w:rsid w:val="004416AC"/>
    <w:rsid w:val="0044196C"/>
    <w:rsid w:val="00441BA2"/>
    <w:rsid w:val="00441C03"/>
    <w:rsid w:val="00441D77"/>
    <w:rsid w:val="00441D87"/>
    <w:rsid w:val="00442067"/>
    <w:rsid w:val="004422CD"/>
    <w:rsid w:val="004425AA"/>
    <w:rsid w:val="004428BA"/>
    <w:rsid w:val="0044292B"/>
    <w:rsid w:val="00442967"/>
    <w:rsid w:val="00442A56"/>
    <w:rsid w:val="00442BD3"/>
    <w:rsid w:val="00442FE1"/>
    <w:rsid w:val="004430DB"/>
    <w:rsid w:val="00443129"/>
    <w:rsid w:val="00443360"/>
    <w:rsid w:val="0044362F"/>
    <w:rsid w:val="004436A0"/>
    <w:rsid w:val="00443998"/>
    <w:rsid w:val="00443A6C"/>
    <w:rsid w:val="00443BE7"/>
    <w:rsid w:val="00443CC2"/>
    <w:rsid w:val="00443E7F"/>
    <w:rsid w:val="00444102"/>
    <w:rsid w:val="00444366"/>
    <w:rsid w:val="0044496B"/>
    <w:rsid w:val="00444B31"/>
    <w:rsid w:val="00444B91"/>
    <w:rsid w:val="00444FCF"/>
    <w:rsid w:val="00444FEB"/>
    <w:rsid w:val="004450C7"/>
    <w:rsid w:val="004450F2"/>
    <w:rsid w:val="0044601B"/>
    <w:rsid w:val="00446129"/>
    <w:rsid w:val="00446492"/>
    <w:rsid w:val="00446ED3"/>
    <w:rsid w:val="004472A8"/>
    <w:rsid w:val="004472E9"/>
    <w:rsid w:val="004473DD"/>
    <w:rsid w:val="004474DF"/>
    <w:rsid w:val="0044751E"/>
    <w:rsid w:val="004475CC"/>
    <w:rsid w:val="00447A78"/>
    <w:rsid w:val="00447B0B"/>
    <w:rsid w:val="00450198"/>
    <w:rsid w:val="00450363"/>
    <w:rsid w:val="004505F1"/>
    <w:rsid w:val="0045072C"/>
    <w:rsid w:val="00450967"/>
    <w:rsid w:val="00450A65"/>
    <w:rsid w:val="00450B28"/>
    <w:rsid w:val="00450C8C"/>
    <w:rsid w:val="00450DA4"/>
    <w:rsid w:val="00450DAB"/>
    <w:rsid w:val="004510B9"/>
    <w:rsid w:val="004510DF"/>
    <w:rsid w:val="004510F7"/>
    <w:rsid w:val="004512AF"/>
    <w:rsid w:val="004514ED"/>
    <w:rsid w:val="00451A3C"/>
    <w:rsid w:val="00451CB2"/>
    <w:rsid w:val="00451FF7"/>
    <w:rsid w:val="00452102"/>
    <w:rsid w:val="00452256"/>
    <w:rsid w:val="00452FEC"/>
    <w:rsid w:val="0045302F"/>
    <w:rsid w:val="00453255"/>
    <w:rsid w:val="004532C5"/>
    <w:rsid w:val="00453550"/>
    <w:rsid w:val="0045355E"/>
    <w:rsid w:val="00453586"/>
    <w:rsid w:val="00453A16"/>
    <w:rsid w:val="00453C5A"/>
    <w:rsid w:val="00453CB6"/>
    <w:rsid w:val="00453DBC"/>
    <w:rsid w:val="00453FB2"/>
    <w:rsid w:val="0045431D"/>
    <w:rsid w:val="0045493E"/>
    <w:rsid w:val="00454993"/>
    <w:rsid w:val="00454C15"/>
    <w:rsid w:val="00454C6E"/>
    <w:rsid w:val="00454C71"/>
    <w:rsid w:val="004551FC"/>
    <w:rsid w:val="004557A4"/>
    <w:rsid w:val="00455A4F"/>
    <w:rsid w:val="00455BAC"/>
    <w:rsid w:val="00455F8B"/>
    <w:rsid w:val="0045644B"/>
    <w:rsid w:val="004568AE"/>
    <w:rsid w:val="0045696E"/>
    <w:rsid w:val="00457F82"/>
    <w:rsid w:val="00460569"/>
    <w:rsid w:val="004605AE"/>
    <w:rsid w:val="004605D6"/>
    <w:rsid w:val="004607A9"/>
    <w:rsid w:val="00460AD0"/>
    <w:rsid w:val="00460DAE"/>
    <w:rsid w:val="00460F99"/>
    <w:rsid w:val="0046133A"/>
    <w:rsid w:val="00461382"/>
    <w:rsid w:val="0046155F"/>
    <w:rsid w:val="00461A84"/>
    <w:rsid w:val="00461E85"/>
    <w:rsid w:val="004625D3"/>
    <w:rsid w:val="004626D4"/>
    <w:rsid w:val="00462955"/>
    <w:rsid w:val="0046299F"/>
    <w:rsid w:val="00462B6C"/>
    <w:rsid w:val="00462D19"/>
    <w:rsid w:val="004631F2"/>
    <w:rsid w:val="004636C4"/>
    <w:rsid w:val="00463896"/>
    <w:rsid w:val="004639FF"/>
    <w:rsid w:val="00463A3A"/>
    <w:rsid w:val="00464052"/>
    <w:rsid w:val="00464496"/>
    <w:rsid w:val="00464500"/>
    <w:rsid w:val="0046456A"/>
    <w:rsid w:val="004646AF"/>
    <w:rsid w:val="0046477E"/>
    <w:rsid w:val="004648FD"/>
    <w:rsid w:val="00464B5D"/>
    <w:rsid w:val="00464BAB"/>
    <w:rsid w:val="00465339"/>
    <w:rsid w:val="0046536F"/>
    <w:rsid w:val="0046545F"/>
    <w:rsid w:val="00465970"/>
    <w:rsid w:val="00465A11"/>
    <w:rsid w:val="00465EED"/>
    <w:rsid w:val="00466134"/>
    <w:rsid w:val="004661B0"/>
    <w:rsid w:val="00466393"/>
    <w:rsid w:val="004668D9"/>
    <w:rsid w:val="00466B96"/>
    <w:rsid w:val="00466E7F"/>
    <w:rsid w:val="00466F4C"/>
    <w:rsid w:val="00466FE8"/>
    <w:rsid w:val="00467443"/>
    <w:rsid w:val="00467474"/>
    <w:rsid w:val="004674C9"/>
    <w:rsid w:val="0046776A"/>
    <w:rsid w:val="00467986"/>
    <w:rsid w:val="004679F1"/>
    <w:rsid w:val="00467F51"/>
    <w:rsid w:val="0047023C"/>
    <w:rsid w:val="00470365"/>
    <w:rsid w:val="004707D5"/>
    <w:rsid w:val="00470BBA"/>
    <w:rsid w:val="004710A8"/>
    <w:rsid w:val="00471348"/>
    <w:rsid w:val="00471502"/>
    <w:rsid w:val="0047161F"/>
    <w:rsid w:val="00471666"/>
    <w:rsid w:val="0047197F"/>
    <w:rsid w:val="00471B96"/>
    <w:rsid w:val="00471BBC"/>
    <w:rsid w:val="00471E79"/>
    <w:rsid w:val="00471EAB"/>
    <w:rsid w:val="00471F80"/>
    <w:rsid w:val="00471FCC"/>
    <w:rsid w:val="0047287C"/>
    <w:rsid w:val="00472B5E"/>
    <w:rsid w:val="00472EDB"/>
    <w:rsid w:val="00473025"/>
    <w:rsid w:val="00473108"/>
    <w:rsid w:val="00473776"/>
    <w:rsid w:val="00473832"/>
    <w:rsid w:val="00473973"/>
    <w:rsid w:val="00473B22"/>
    <w:rsid w:val="00473D66"/>
    <w:rsid w:val="00473E03"/>
    <w:rsid w:val="00474042"/>
    <w:rsid w:val="004740A1"/>
    <w:rsid w:val="0047416D"/>
    <w:rsid w:val="004746AA"/>
    <w:rsid w:val="00474CA9"/>
    <w:rsid w:val="00474F82"/>
    <w:rsid w:val="004758FA"/>
    <w:rsid w:val="00475A2E"/>
    <w:rsid w:val="00475AFE"/>
    <w:rsid w:val="00476203"/>
    <w:rsid w:val="004762AB"/>
    <w:rsid w:val="00476628"/>
    <w:rsid w:val="00476DB1"/>
    <w:rsid w:val="004770CF"/>
    <w:rsid w:val="00477611"/>
    <w:rsid w:val="004776DD"/>
    <w:rsid w:val="00477969"/>
    <w:rsid w:val="00477A13"/>
    <w:rsid w:val="00477B08"/>
    <w:rsid w:val="00477BC3"/>
    <w:rsid w:val="00477F3E"/>
    <w:rsid w:val="0048008C"/>
    <w:rsid w:val="004802EC"/>
    <w:rsid w:val="004805AB"/>
    <w:rsid w:val="00480A8F"/>
    <w:rsid w:val="00480E39"/>
    <w:rsid w:val="00480F1C"/>
    <w:rsid w:val="00481263"/>
    <w:rsid w:val="0048159B"/>
    <w:rsid w:val="00481765"/>
    <w:rsid w:val="0048212C"/>
    <w:rsid w:val="0048216D"/>
    <w:rsid w:val="004823B6"/>
    <w:rsid w:val="004823CD"/>
    <w:rsid w:val="004836F3"/>
    <w:rsid w:val="00483A5D"/>
    <w:rsid w:val="00484332"/>
    <w:rsid w:val="004847B7"/>
    <w:rsid w:val="00484947"/>
    <w:rsid w:val="00484A28"/>
    <w:rsid w:val="00484E84"/>
    <w:rsid w:val="00485105"/>
    <w:rsid w:val="00485385"/>
    <w:rsid w:val="004854D2"/>
    <w:rsid w:val="004855FD"/>
    <w:rsid w:val="00485DCB"/>
    <w:rsid w:val="00485FFF"/>
    <w:rsid w:val="00486421"/>
    <w:rsid w:val="00486478"/>
    <w:rsid w:val="004865FC"/>
    <w:rsid w:val="00486913"/>
    <w:rsid w:val="00486960"/>
    <w:rsid w:val="004875D6"/>
    <w:rsid w:val="00487625"/>
    <w:rsid w:val="0048763B"/>
    <w:rsid w:val="00487FC8"/>
    <w:rsid w:val="00490196"/>
    <w:rsid w:val="004904D5"/>
    <w:rsid w:val="004909F3"/>
    <w:rsid w:val="00490BE7"/>
    <w:rsid w:val="00490F47"/>
    <w:rsid w:val="004910AC"/>
    <w:rsid w:val="004911BF"/>
    <w:rsid w:val="0049150E"/>
    <w:rsid w:val="00491764"/>
    <w:rsid w:val="00491883"/>
    <w:rsid w:val="00491B84"/>
    <w:rsid w:val="00491E23"/>
    <w:rsid w:val="00492065"/>
    <w:rsid w:val="004922CD"/>
    <w:rsid w:val="00492638"/>
    <w:rsid w:val="004928A7"/>
    <w:rsid w:val="00492B2B"/>
    <w:rsid w:val="00492BFC"/>
    <w:rsid w:val="00492CCD"/>
    <w:rsid w:val="0049362C"/>
    <w:rsid w:val="00493818"/>
    <w:rsid w:val="004938C0"/>
    <w:rsid w:val="0049395E"/>
    <w:rsid w:val="00493EFF"/>
    <w:rsid w:val="004940BE"/>
    <w:rsid w:val="00494153"/>
    <w:rsid w:val="00494179"/>
    <w:rsid w:val="0049427A"/>
    <w:rsid w:val="00494959"/>
    <w:rsid w:val="00494C87"/>
    <w:rsid w:val="00494CDB"/>
    <w:rsid w:val="00494E09"/>
    <w:rsid w:val="00494E8D"/>
    <w:rsid w:val="00494FFE"/>
    <w:rsid w:val="004950AA"/>
    <w:rsid w:val="004953E3"/>
    <w:rsid w:val="004954FE"/>
    <w:rsid w:val="00495617"/>
    <w:rsid w:val="004959AD"/>
    <w:rsid w:val="00495AC8"/>
    <w:rsid w:val="00495E82"/>
    <w:rsid w:val="0049606B"/>
    <w:rsid w:val="004961A3"/>
    <w:rsid w:val="00496258"/>
    <w:rsid w:val="00496A41"/>
    <w:rsid w:val="00496D8E"/>
    <w:rsid w:val="0049765F"/>
    <w:rsid w:val="004976D8"/>
    <w:rsid w:val="00497825"/>
    <w:rsid w:val="00497C28"/>
    <w:rsid w:val="004A01D8"/>
    <w:rsid w:val="004A0272"/>
    <w:rsid w:val="004A0312"/>
    <w:rsid w:val="004A073B"/>
    <w:rsid w:val="004A0A90"/>
    <w:rsid w:val="004A0E32"/>
    <w:rsid w:val="004A0F63"/>
    <w:rsid w:val="004A15BE"/>
    <w:rsid w:val="004A161D"/>
    <w:rsid w:val="004A1B10"/>
    <w:rsid w:val="004A1ED4"/>
    <w:rsid w:val="004A1FDB"/>
    <w:rsid w:val="004A3248"/>
    <w:rsid w:val="004A32B1"/>
    <w:rsid w:val="004A366F"/>
    <w:rsid w:val="004A36CE"/>
    <w:rsid w:val="004A3AF8"/>
    <w:rsid w:val="004A3B79"/>
    <w:rsid w:val="004A3C38"/>
    <w:rsid w:val="004A3CF8"/>
    <w:rsid w:val="004A3F68"/>
    <w:rsid w:val="004A4128"/>
    <w:rsid w:val="004A41FE"/>
    <w:rsid w:val="004A433E"/>
    <w:rsid w:val="004A4409"/>
    <w:rsid w:val="004A4622"/>
    <w:rsid w:val="004A48C0"/>
    <w:rsid w:val="004A49B8"/>
    <w:rsid w:val="004A4A68"/>
    <w:rsid w:val="004A4B94"/>
    <w:rsid w:val="004A4F46"/>
    <w:rsid w:val="004A54B7"/>
    <w:rsid w:val="004A5C11"/>
    <w:rsid w:val="004A61D3"/>
    <w:rsid w:val="004A61EC"/>
    <w:rsid w:val="004A62FB"/>
    <w:rsid w:val="004A69BD"/>
    <w:rsid w:val="004A6C6B"/>
    <w:rsid w:val="004A6DBF"/>
    <w:rsid w:val="004A6F24"/>
    <w:rsid w:val="004A6F8F"/>
    <w:rsid w:val="004A6FA8"/>
    <w:rsid w:val="004A765D"/>
    <w:rsid w:val="004A7E90"/>
    <w:rsid w:val="004A7F0C"/>
    <w:rsid w:val="004A7F63"/>
    <w:rsid w:val="004A7F7C"/>
    <w:rsid w:val="004B00CF"/>
    <w:rsid w:val="004B00E7"/>
    <w:rsid w:val="004B0208"/>
    <w:rsid w:val="004B0827"/>
    <w:rsid w:val="004B0E7C"/>
    <w:rsid w:val="004B0F89"/>
    <w:rsid w:val="004B101C"/>
    <w:rsid w:val="004B138B"/>
    <w:rsid w:val="004B1845"/>
    <w:rsid w:val="004B18C4"/>
    <w:rsid w:val="004B1B5F"/>
    <w:rsid w:val="004B1BF4"/>
    <w:rsid w:val="004B232E"/>
    <w:rsid w:val="004B2383"/>
    <w:rsid w:val="004B240E"/>
    <w:rsid w:val="004B26E9"/>
    <w:rsid w:val="004B280D"/>
    <w:rsid w:val="004B288D"/>
    <w:rsid w:val="004B29A6"/>
    <w:rsid w:val="004B2A05"/>
    <w:rsid w:val="004B2B3F"/>
    <w:rsid w:val="004B2F05"/>
    <w:rsid w:val="004B3195"/>
    <w:rsid w:val="004B3485"/>
    <w:rsid w:val="004B3495"/>
    <w:rsid w:val="004B3647"/>
    <w:rsid w:val="004B36F7"/>
    <w:rsid w:val="004B3A3D"/>
    <w:rsid w:val="004B3A47"/>
    <w:rsid w:val="004B3B11"/>
    <w:rsid w:val="004B4867"/>
    <w:rsid w:val="004B518A"/>
    <w:rsid w:val="004B5282"/>
    <w:rsid w:val="004B5B8D"/>
    <w:rsid w:val="004B60FC"/>
    <w:rsid w:val="004B63ED"/>
    <w:rsid w:val="004B6452"/>
    <w:rsid w:val="004B6671"/>
    <w:rsid w:val="004B6C31"/>
    <w:rsid w:val="004B6FAC"/>
    <w:rsid w:val="004B7393"/>
    <w:rsid w:val="004B75D2"/>
    <w:rsid w:val="004B7C97"/>
    <w:rsid w:val="004B7CC8"/>
    <w:rsid w:val="004C00C1"/>
    <w:rsid w:val="004C01FA"/>
    <w:rsid w:val="004C0280"/>
    <w:rsid w:val="004C0643"/>
    <w:rsid w:val="004C08D6"/>
    <w:rsid w:val="004C09EE"/>
    <w:rsid w:val="004C0BEF"/>
    <w:rsid w:val="004C125D"/>
    <w:rsid w:val="004C13BC"/>
    <w:rsid w:val="004C1466"/>
    <w:rsid w:val="004C1788"/>
    <w:rsid w:val="004C1928"/>
    <w:rsid w:val="004C1D55"/>
    <w:rsid w:val="004C20ED"/>
    <w:rsid w:val="004C211F"/>
    <w:rsid w:val="004C25C0"/>
    <w:rsid w:val="004C27AE"/>
    <w:rsid w:val="004C2A5F"/>
    <w:rsid w:val="004C32D1"/>
    <w:rsid w:val="004C336F"/>
    <w:rsid w:val="004C3446"/>
    <w:rsid w:val="004C360D"/>
    <w:rsid w:val="004C3B86"/>
    <w:rsid w:val="004C3C4C"/>
    <w:rsid w:val="004C4295"/>
    <w:rsid w:val="004C4455"/>
    <w:rsid w:val="004C4723"/>
    <w:rsid w:val="004C49C0"/>
    <w:rsid w:val="004C500B"/>
    <w:rsid w:val="004C505F"/>
    <w:rsid w:val="004C5B15"/>
    <w:rsid w:val="004C5DD0"/>
    <w:rsid w:val="004C62FF"/>
    <w:rsid w:val="004C6839"/>
    <w:rsid w:val="004C68C2"/>
    <w:rsid w:val="004C6CA6"/>
    <w:rsid w:val="004C6F22"/>
    <w:rsid w:val="004C77CA"/>
    <w:rsid w:val="004C79B2"/>
    <w:rsid w:val="004C7A1C"/>
    <w:rsid w:val="004C7B48"/>
    <w:rsid w:val="004C7D22"/>
    <w:rsid w:val="004C7E40"/>
    <w:rsid w:val="004D0030"/>
    <w:rsid w:val="004D01A0"/>
    <w:rsid w:val="004D0250"/>
    <w:rsid w:val="004D0477"/>
    <w:rsid w:val="004D047C"/>
    <w:rsid w:val="004D052B"/>
    <w:rsid w:val="004D05EA"/>
    <w:rsid w:val="004D0620"/>
    <w:rsid w:val="004D063F"/>
    <w:rsid w:val="004D07AB"/>
    <w:rsid w:val="004D0A53"/>
    <w:rsid w:val="004D0C44"/>
    <w:rsid w:val="004D15CB"/>
    <w:rsid w:val="004D17A2"/>
    <w:rsid w:val="004D1D0B"/>
    <w:rsid w:val="004D2617"/>
    <w:rsid w:val="004D2721"/>
    <w:rsid w:val="004D274E"/>
    <w:rsid w:val="004D29E7"/>
    <w:rsid w:val="004D2A8F"/>
    <w:rsid w:val="004D2A98"/>
    <w:rsid w:val="004D2BE6"/>
    <w:rsid w:val="004D2F48"/>
    <w:rsid w:val="004D2FE6"/>
    <w:rsid w:val="004D30C2"/>
    <w:rsid w:val="004D31A4"/>
    <w:rsid w:val="004D350E"/>
    <w:rsid w:val="004D38E4"/>
    <w:rsid w:val="004D396F"/>
    <w:rsid w:val="004D3B76"/>
    <w:rsid w:val="004D3C4A"/>
    <w:rsid w:val="004D4470"/>
    <w:rsid w:val="004D4536"/>
    <w:rsid w:val="004D4BE0"/>
    <w:rsid w:val="004D4C11"/>
    <w:rsid w:val="004D52F4"/>
    <w:rsid w:val="004D55DD"/>
    <w:rsid w:val="004D583A"/>
    <w:rsid w:val="004D5C14"/>
    <w:rsid w:val="004D5E65"/>
    <w:rsid w:val="004D6402"/>
    <w:rsid w:val="004D6AE3"/>
    <w:rsid w:val="004D6B30"/>
    <w:rsid w:val="004D6D24"/>
    <w:rsid w:val="004D6FE2"/>
    <w:rsid w:val="004D7072"/>
    <w:rsid w:val="004D717B"/>
    <w:rsid w:val="004D720C"/>
    <w:rsid w:val="004D7403"/>
    <w:rsid w:val="004D791D"/>
    <w:rsid w:val="004D7E65"/>
    <w:rsid w:val="004D7F2E"/>
    <w:rsid w:val="004E00D5"/>
    <w:rsid w:val="004E0187"/>
    <w:rsid w:val="004E051A"/>
    <w:rsid w:val="004E079F"/>
    <w:rsid w:val="004E09E0"/>
    <w:rsid w:val="004E0DE2"/>
    <w:rsid w:val="004E1337"/>
    <w:rsid w:val="004E149D"/>
    <w:rsid w:val="004E155B"/>
    <w:rsid w:val="004E1872"/>
    <w:rsid w:val="004E192F"/>
    <w:rsid w:val="004E1BEE"/>
    <w:rsid w:val="004E1F3C"/>
    <w:rsid w:val="004E207F"/>
    <w:rsid w:val="004E20F4"/>
    <w:rsid w:val="004E29D7"/>
    <w:rsid w:val="004E29F2"/>
    <w:rsid w:val="004E2A80"/>
    <w:rsid w:val="004E2ADC"/>
    <w:rsid w:val="004E2F12"/>
    <w:rsid w:val="004E2FBF"/>
    <w:rsid w:val="004E3208"/>
    <w:rsid w:val="004E322D"/>
    <w:rsid w:val="004E375F"/>
    <w:rsid w:val="004E3831"/>
    <w:rsid w:val="004E3BAA"/>
    <w:rsid w:val="004E3D60"/>
    <w:rsid w:val="004E40AA"/>
    <w:rsid w:val="004E44F0"/>
    <w:rsid w:val="004E4B64"/>
    <w:rsid w:val="004E4C05"/>
    <w:rsid w:val="004E5073"/>
    <w:rsid w:val="004E54C2"/>
    <w:rsid w:val="004E5696"/>
    <w:rsid w:val="004E5E90"/>
    <w:rsid w:val="004E5EFD"/>
    <w:rsid w:val="004E60C8"/>
    <w:rsid w:val="004E60DE"/>
    <w:rsid w:val="004E6275"/>
    <w:rsid w:val="004E62ED"/>
    <w:rsid w:val="004E6709"/>
    <w:rsid w:val="004E6764"/>
    <w:rsid w:val="004E6E4A"/>
    <w:rsid w:val="004E7080"/>
    <w:rsid w:val="004E7169"/>
    <w:rsid w:val="004E7299"/>
    <w:rsid w:val="004E7623"/>
    <w:rsid w:val="004E78A5"/>
    <w:rsid w:val="004E78B1"/>
    <w:rsid w:val="004E7CB7"/>
    <w:rsid w:val="004E7CD4"/>
    <w:rsid w:val="004E7D20"/>
    <w:rsid w:val="004F01CB"/>
    <w:rsid w:val="004F05C6"/>
    <w:rsid w:val="004F06CB"/>
    <w:rsid w:val="004F0BD9"/>
    <w:rsid w:val="004F1383"/>
    <w:rsid w:val="004F17A0"/>
    <w:rsid w:val="004F1D1B"/>
    <w:rsid w:val="004F2536"/>
    <w:rsid w:val="004F30E5"/>
    <w:rsid w:val="004F3507"/>
    <w:rsid w:val="004F3BCE"/>
    <w:rsid w:val="004F3BCF"/>
    <w:rsid w:val="004F3BE5"/>
    <w:rsid w:val="004F417F"/>
    <w:rsid w:val="004F41C4"/>
    <w:rsid w:val="004F41F3"/>
    <w:rsid w:val="004F42F8"/>
    <w:rsid w:val="004F4527"/>
    <w:rsid w:val="004F472E"/>
    <w:rsid w:val="004F499C"/>
    <w:rsid w:val="004F4E84"/>
    <w:rsid w:val="004F5233"/>
    <w:rsid w:val="004F5ABB"/>
    <w:rsid w:val="004F5AE6"/>
    <w:rsid w:val="004F5B6C"/>
    <w:rsid w:val="004F61C8"/>
    <w:rsid w:val="004F6696"/>
    <w:rsid w:val="004F66B8"/>
    <w:rsid w:val="004F69A3"/>
    <w:rsid w:val="004F6BFC"/>
    <w:rsid w:val="004F6D20"/>
    <w:rsid w:val="004F6D82"/>
    <w:rsid w:val="004F6DC1"/>
    <w:rsid w:val="004F6EA4"/>
    <w:rsid w:val="004F706A"/>
    <w:rsid w:val="004F73F5"/>
    <w:rsid w:val="004F7744"/>
    <w:rsid w:val="004F7944"/>
    <w:rsid w:val="004F7B81"/>
    <w:rsid w:val="004F7B91"/>
    <w:rsid w:val="004F7EE7"/>
    <w:rsid w:val="004F7F6A"/>
    <w:rsid w:val="005000AF"/>
    <w:rsid w:val="005001BC"/>
    <w:rsid w:val="00500349"/>
    <w:rsid w:val="0050056D"/>
    <w:rsid w:val="00500632"/>
    <w:rsid w:val="0050081E"/>
    <w:rsid w:val="00500884"/>
    <w:rsid w:val="00500A24"/>
    <w:rsid w:val="00501445"/>
    <w:rsid w:val="005014FA"/>
    <w:rsid w:val="00501A14"/>
    <w:rsid w:val="00501C95"/>
    <w:rsid w:val="00501D9C"/>
    <w:rsid w:val="00501EF8"/>
    <w:rsid w:val="00501F24"/>
    <w:rsid w:val="0050200C"/>
    <w:rsid w:val="0050203B"/>
    <w:rsid w:val="00502127"/>
    <w:rsid w:val="005027EC"/>
    <w:rsid w:val="00502DD7"/>
    <w:rsid w:val="00503221"/>
    <w:rsid w:val="005033EA"/>
    <w:rsid w:val="005040A5"/>
    <w:rsid w:val="005040AA"/>
    <w:rsid w:val="00504174"/>
    <w:rsid w:val="00504402"/>
    <w:rsid w:val="0050443E"/>
    <w:rsid w:val="00504590"/>
    <w:rsid w:val="00504662"/>
    <w:rsid w:val="00504886"/>
    <w:rsid w:val="00504915"/>
    <w:rsid w:val="00504C05"/>
    <w:rsid w:val="00504ED5"/>
    <w:rsid w:val="00505083"/>
    <w:rsid w:val="0050543A"/>
    <w:rsid w:val="00505582"/>
    <w:rsid w:val="00505729"/>
    <w:rsid w:val="00505AB5"/>
    <w:rsid w:val="00505CAB"/>
    <w:rsid w:val="00505D99"/>
    <w:rsid w:val="00505F6C"/>
    <w:rsid w:val="005060B2"/>
    <w:rsid w:val="00506174"/>
    <w:rsid w:val="00506800"/>
    <w:rsid w:val="0050691D"/>
    <w:rsid w:val="005069E4"/>
    <w:rsid w:val="00506A3C"/>
    <w:rsid w:val="00506B46"/>
    <w:rsid w:val="00507898"/>
    <w:rsid w:val="0050792B"/>
    <w:rsid w:val="00507A54"/>
    <w:rsid w:val="00507C7E"/>
    <w:rsid w:val="00507D34"/>
    <w:rsid w:val="00510CCF"/>
    <w:rsid w:val="00510DD8"/>
    <w:rsid w:val="005114E7"/>
    <w:rsid w:val="0051160E"/>
    <w:rsid w:val="0051162D"/>
    <w:rsid w:val="00511D21"/>
    <w:rsid w:val="00511DE7"/>
    <w:rsid w:val="005121A4"/>
    <w:rsid w:val="005122C5"/>
    <w:rsid w:val="00512454"/>
    <w:rsid w:val="005126BB"/>
    <w:rsid w:val="00512B1C"/>
    <w:rsid w:val="00512BD9"/>
    <w:rsid w:val="00512E13"/>
    <w:rsid w:val="00512E93"/>
    <w:rsid w:val="005133C8"/>
    <w:rsid w:val="005139EF"/>
    <w:rsid w:val="00513EA8"/>
    <w:rsid w:val="005140A7"/>
    <w:rsid w:val="005140E4"/>
    <w:rsid w:val="005144FC"/>
    <w:rsid w:val="00514CA0"/>
    <w:rsid w:val="00514D7C"/>
    <w:rsid w:val="00514F6E"/>
    <w:rsid w:val="0051505A"/>
    <w:rsid w:val="005150AC"/>
    <w:rsid w:val="0051538B"/>
    <w:rsid w:val="00515506"/>
    <w:rsid w:val="00515548"/>
    <w:rsid w:val="005157E4"/>
    <w:rsid w:val="00515852"/>
    <w:rsid w:val="00515C8F"/>
    <w:rsid w:val="00515DE1"/>
    <w:rsid w:val="00515E51"/>
    <w:rsid w:val="005167B8"/>
    <w:rsid w:val="00516A0F"/>
    <w:rsid w:val="00516A29"/>
    <w:rsid w:val="00516B2D"/>
    <w:rsid w:val="00516E9B"/>
    <w:rsid w:val="00516FF8"/>
    <w:rsid w:val="00517198"/>
    <w:rsid w:val="00517209"/>
    <w:rsid w:val="0051726A"/>
    <w:rsid w:val="005172C6"/>
    <w:rsid w:val="00517495"/>
    <w:rsid w:val="0051755A"/>
    <w:rsid w:val="00517AAC"/>
    <w:rsid w:val="00517DD9"/>
    <w:rsid w:val="00517F43"/>
    <w:rsid w:val="00520438"/>
    <w:rsid w:val="0052087D"/>
    <w:rsid w:val="00520C57"/>
    <w:rsid w:val="00520DF9"/>
    <w:rsid w:val="00521319"/>
    <w:rsid w:val="00521558"/>
    <w:rsid w:val="0052155A"/>
    <w:rsid w:val="005215F3"/>
    <w:rsid w:val="0052162B"/>
    <w:rsid w:val="00521D0E"/>
    <w:rsid w:val="00521EBE"/>
    <w:rsid w:val="005222F7"/>
    <w:rsid w:val="005226EB"/>
    <w:rsid w:val="00522823"/>
    <w:rsid w:val="00522960"/>
    <w:rsid w:val="00522DEA"/>
    <w:rsid w:val="00522F88"/>
    <w:rsid w:val="00522FF5"/>
    <w:rsid w:val="00523129"/>
    <w:rsid w:val="00523317"/>
    <w:rsid w:val="005234A9"/>
    <w:rsid w:val="005236E2"/>
    <w:rsid w:val="005239EC"/>
    <w:rsid w:val="00523ACD"/>
    <w:rsid w:val="00523B95"/>
    <w:rsid w:val="00523CA4"/>
    <w:rsid w:val="00523D85"/>
    <w:rsid w:val="005244B6"/>
    <w:rsid w:val="0052450C"/>
    <w:rsid w:val="005248F4"/>
    <w:rsid w:val="00524D4C"/>
    <w:rsid w:val="00524D7D"/>
    <w:rsid w:val="005252C8"/>
    <w:rsid w:val="005257CD"/>
    <w:rsid w:val="00525867"/>
    <w:rsid w:val="00525D19"/>
    <w:rsid w:val="00525E90"/>
    <w:rsid w:val="00526203"/>
    <w:rsid w:val="0052647A"/>
    <w:rsid w:val="005264D1"/>
    <w:rsid w:val="00526786"/>
    <w:rsid w:val="00526914"/>
    <w:rsid w:val="00526E63"/>
    <w:rsid w:val="005271EF"/>
    <w:rsid w:val="00527845"/>
    <w:rsid w:val="005278FD"/>
    <w:rsid w:val="0052794E"/>
    <w:rsid w:val="00527DC7"/>
    <w:rsid w:val="00527F27"/>
    <w:rsid w:val="00527F93"/>
    <w:rsid w:val="0053056F"/>
    <w:rsid w:val="00530713"/>
    <w:rsid w:val="005309BD"/>
    <w:rsid w:val="005309CB"/>
    <w:rsid w:val="00530C6B"/>
    <w:rsid w:val="00530CDE"/>
    <w:rsid w:val="00530F79"/>
    <w:rsid w:val="00531095"/>
    <w:rsid w:val="00531B64"/>
    <w:rsid w:val="00531D6A"/>
    <w:rsid w:val="0053208D"/>
    <w:rsid w:val="00532149"/>
    <w:rsid w:val="00532C62"/>
    <w:rsid w:val="00533161"/>
    <w:rsid w:val="00533348"/>
    <w:rsid w:val="005335BC"/>
    <w:rsid w:val="0053367D"/>
    <w:rsid w:val="005338D3"/>
    <w:rsid w:val="005339C4"/>
    <w:rsid w:val="00533A1C"/>
    <w:rsid w:val="00533A8B"/>
    <w:rsid w:val="00533F37"/>
    <w:rsid w:val="0053446D"/>
    <w:rsid w:val="00534483"/>
    <w:rsid w:val="00534586"/>
    <w:rsid w:val="0053489F"/>
    <w:rsid w:val="00534B3C"/>
    <w:rsid w:val="00534C4B"/>
    <w:rsid w:val="00534E65"/>
    <w:rsid w:val="0053508A"/>
    <w:rsid w:val="005353BF"/>
    <w:rsid w:val="005354A3"/>
    <w:rsid w:val="005358AB"/>
    <w:rsid w:val="00535A32"/>
    <w:rsid w:val="00535A87"/>
    <w:rsid w:val="00535B29"/>
    <w:rsid w:val="00535DA3"/>
    <w:rsid w:val="0053614A"/>
    <w:rsid w:val="005362F3"/>
    <w:rsid w:val="0053631D"/>
    <w:rsid w:val="005364A8"/>
    <w:rsid w:val="0053655F"/>
    <w:rsid w:val="005368A3"/>
    <w:rsid w:val="00536CED"/>
    <w:rsid w:val="00536F7A"/>
    <w:rsid w:val="00537001"/>
    <w:rsid w:val="0053700E"/>
    <w:rsid w:val="00537451"/>
    <w:rsid w:val="005374D3"/>
    <w:rsid w:val="00537928"/>
    <w:rsid w:val="00537AA2"/>
    <w:rsid w:val="00540148"/>
    <w:rsid w:val="005405A3"/>
    <w:rsid w:val="00540623"/>
    <w:rsid w:val="00540701"/>
    <w:rsid w:val="00540CF7"/>
    <w:rsid w:val="00540D61"/>
    <w:rsid w:val="00541040"/>
    <w:rsid w:val="0054139C"/>
    <w:rsid w:val="00541456"/>
    <w:rsid w:val="00541593"/>
    <w:rsid w:val="0054189C"/>
    <w:rsid w:val="005419B1"/>
    <w:rsid w:val="00541E08"/>
    <w:rsid w:val="00541E48"/>
    <w:rsid w:val="00542035"/>
    <w:rsid w:val="005421AC"/>
    <w:rsid w:val="005424DA"/>
    <w:rsid w:val="0054261F"/>
    <w:rsid w:val="005428FD"/>
    <w:rsid w:val="005429A9"/>
    <w:rsid w:val="00543092"/>
    <w:rsid w:val="00543312"/>
    <w:rsid w:val="005435E8"/>
    <w:rsid w:val="005437C4"/>
    <w:rsid w:val="005437E3"/>
    <w:rsid w:val="00543845"/>
    <w:rsid w:val="00543A98"/>
    <w:rsid w:val="00543C7D"/>
    <w:rsid w:val="00543DEE"/>
    <w:rsid w:val="00543F3F"/>
    <w:rsid w:val="005441DF"/>
    <w:rsid w:val="0054461F"/>
    <w:rsid w:val="00544898"/>
    <w:rsid w:val="00544DE7"/>
    <w:rsid w:val="00544FFB"/>
    <w:rsid w:val="005453B2"/>
    <w:rsid w:val="005456EB"/>
    <w:rsid w:val="005458A1"/>
    <w:rsid w:val="005458AA"/>
    <w:rsid w:val="0054597D"/>
    <w:rsid w:val="005462E4"/>
    <w:rsid w:val="00546638"/>
    <w:rsid w:val="0054696A"/>
    <w:rsid w:val="00546BF6"/>
    <w:rsid w:val="00546F66"/>
    <w:rsid w:val="005472BD"/>
    <w:rsid w:val="005475B0"/>
    <w:rsid w:val="00547648"/>
    <w:rsid w:val="005478E8"/>
    <w:rsid w:val="00547BC5"/>
    <w:rsid w:val="00547CAE"/>
    <w:rsid w:val="00547F79"/>
    <w:rsid w:val="0055017E"/>
    <w:rsid w:val="005501C4"/>
    <w:rsid w:val="005506AE"/>
    <w:rsid w:val="0055082E"/>
    <w:rsid w:val="00550EBD"/>
    <w:rsid w:val="005510E3"/>
    <w:rsid w:val="0055110C"/>
    <w:rsid w:val="005511F5"/>
    <w:rsid w:val="005512DF"/>
    <w:rsid w:val="00551466"/>
    <w:rsid w:val="00551718"/>
    <w:rsid w:val="005517CC"/>
    <w:rsid w:val="00551BE6"/>
    <w:rsid w:val="00551EA4"/>
    <w:rsid w:val="005521B8"/>
    <w:rsid w:val="00552511"/>
    <w:rsid w:val="0055254C"/>
    <w:rsid w:val="00552A71"/>
    <w:rsid w:val="00552FE5"/>
    <w:rsid w:val="005530B6"/>
    <w:rsid w:val="00553230"/>
    <w:rsid w:val="005532D6"/>
    <w:rsid w:val="00553379"/>
    <w:rsid w:val="005539F7"/>
    <w:rsid w:val="00553EBA"/>
    <w:rsid w:val="00553FA0"/>
    <w:rsid w:val="00553FA2"/>
    <w:rsid w:val="0055463C"/>
    <w:rsid w:val="00554660"/>
    <w:rsid w:val="00554795"/>
    <w:rsid w:val="00554CF6"/>
    <w:rsid w:val="00554DD9"/>
    <w:rsid w:val="00554DFA"/>
    <w:rsid w:val="00554E68"/>
    <w:rsid w:val="005550B6"/>
    <w:rsid w:val="0055521D"/>
    <w:rsid w:val="005554D4"/>
    <w:rsid w:val="0055561B"/>
    <w:rsid w:val="005559E4"/>
    <w:rsid w:val="00555C23"/>
    <w:rsid w:val="00555D27"/>
    <w:rsid w:val="00555DC5"/>
    <w:rsid w:val="0055612F"/>
    <w:rsid w:val="005563D1"/>
    <w:rsid w:val="005564A7"/>
    <w:rsid w:val="0055670F"/>
    <w:rsid w:val="0055693C"/>
    <w:rsid w:val="00556B0A"/>
    <w:rsid w:val="005571AD"/>
    <w:rsid w:val="0055720A"/>
    <w:rsid w:val="005573E7"/>
    <w:rsid w:val="00557525"/>
    <w:rsid w:val="005575A6"/>
    <w:rsid w:val="005575E9"/>
    <w:rsid w:val="00557789"/>
    <w:rsid w:val="005577BA"/>
    <w:rsid w:val="00557A4E"/>
    <w:rsid w:val="00557A61"/>
    <w:rsid w:val="00557A6B"/>
    <w:rsid w:val="00557C2F"/>
    <w:rsid w:val="00557E6D"/>
    <w:rsid w:val="005608FA"/>
    <w:rsid w:val="00560BD7"/>
    <w:rsid w:val="00560E31"/>
    <w:rsid w:val="00560ECE"/>
    <w:rsid w:val="005610CE"/>
    <w:rsid w:val="005613A0"/>
    <w:rsid w:val="005613FF"/>
    <w:rsid w:val="00561569"/>
    <w:rsid w:val="005616BA"/>
    <w:rsid w:val="00561AFA"/>
    <w:rsid w:val="00561D2F"/>
    <w:rsid w:val="00561E09"/>
    <w:rsid w:val="005627D3"/>
    <w:rsid w:val="00562A7B"/>
    <w:rsid w:val="00562AE6"/>
    <w:rsid w:val="00562B98"/>
    <w:rsid w:val="00562BB8"/>
    <w:rsid w:val="00562C41"/>
    <w:rsid w:val="00562F83"/>
    <w:rsid w:val="005631B6"/>
    <w:rsid w:val="00563679"/>
    <w:rsid w:val="005638E1"/>
    <w:rsid w:val="00563C76"/>
    <w:rsid w:val="00563E09"/>
    <w:rsid w:val="00563F4A"/>
    <w:rsid w:val="00564A7E"/>
    <w:rsid w:val="00565207"/>
    <w:rsid w:val="0056531A"/>
    <w:rsid w:val="00565741"/>
    <w:rsid w:val="00565794"/>
    <w:rsid w:val="00565C1B"/>
    <w:rsid w:val="00565D2A"/>
    <w:rsid w:val="005663FE"/>
    <w:rsid w:val="0056700A"/>
    <w:rsid w:val="0056760A"/>
    <w:rsid w:val="005676CF"/>
    <w:rsid w:val="0056778F"/>
    <w:rsid w:val="005677C5"/>
    <w:rsid w:val="005677D3"/>
    <w:rsid w:val="005677E0"/>
    <w:rsid w:val="005677F5"/>
    <w:rsid w:val="005678FD"/>
    <w:rsid w:val="00567D6C"/>
    <w:rsid w:val="00567ECE"/>
    <w:rsid w:val="005702CF"/>
    <w:rsid w:val="00570A2F"/>
    <w:rsid w:val="00570D82"/>
    <w:rsid w:val="005711A1"/>
    <w:rsid w:val="005711E3"/>
    <w:rsid w:val="0057138E"/>
    <w:rsid w:val="005714F0"/>
    <w:rsid w:val="00571E30"/>
    <w:rsid w:val="00572180"/>
    <w:rsid w:val="005721BA"/>
    <w:rsid w:val="00572630"/>
    <w:rsid w:val="00572649"/>
    <w:rsid w:val="00572AC7"/>
    <w:rsid w:val="00572FC7"/>
    <w:rsid w:val="00573187"/>
    <w:rsid w:val="005731BF"/>
    <w:rsid w:val="005731C2"/>
    <w:rsid w:val="005734E1"/>
    <w:rsid w:val="005739D1"/>
    <w:rsid w:val="00573BAA"/>
    <w:rsid w:val="00573E69"/>
    <w:rsid w:val="00573F23"/>
    <w:rsid w:val="005743E6"/>
    <w:rsid w:val="0057442D"/>
    <w:rsid w:val="0057448B"/>
    <w:rsid w:val="0057473F"/>
    <w:rsid w:val="0057476D"/>
    <w:rsid w:val="00574833"/>
    <w:rsid w:val="00574B14"/>
    <w:rsid w:val="00574F86"/>
    <w:rsid w:val="00575001"/>
    <w:rsid w:val="00575087"/>
    <w:rsid w:val="005755A7"/>
    <w:rsid w:val="00575609"/>
    <w:rsid w:val="00575722"/>
    <w:rsid w:val="00575736"/>
    <w:rsid w:val="00575978"/>
    <w:rsid w:val="00575FDD"/>
    <w:rsid w:val="0057619D"/>
    <w:rsid w:val="0057629D"/>
    <w:rsid w:val="00576A5F"/>
    <w:rsid w:val="00576C5B"/>
    <w:rsid w:val="00576F28"/>
    <w:rsid w:val="00576F57"/>
    <w:rsid w:val="0057728D"/>
    <w:rsid w:val="005774E5"/>
    <w:rsid w:val="005774F0"/>
    <w:rsid w:val="005778CD"/>
    <w:rsid w:val="00577C01"/>
    <w:rsid w:val="005800F2"/>
    <w:rsid w:val="00580248"/>
    <w:rsid w:val="00580B4C"/>
    <w:rsid w:val="00580B8C"/>
    <w:rsid w:val="00580BFD"/>
    <w:rsid w:val="00580D1B"/>
    <w:rsid w:val="0058101D"/>
    <w:rsid w:val="0058195E"/>
    <w:rsid w:val="00581B4E"/>
    <w:rsid w:val="00581BEB"/>
    <w:rsid w:val="005824DA"/>
    <w:rsid w:val="00582539"/>
    <w:rsid w:val="005826EF"/>
    <w:rsid w:val="00582AAD"/>
    <w:rsid w:val="005833D6"/>
    <w:rsid w:val="00583596"/>
    <w:rsid w:val="005838EA"/>
    <w:rsid w:val="00583906"/>
    <w:rsid w:val="0058390D"/>
    <w:rsid w:val="005841A8"/>
    <w:rsid w:val="0058425D"/>
    <w:rsid w:val="0058487A"/>
    <w:rsid w:val="00584921"/>
    <w:rsid w:val="00584C13"/>
    <w:rsid w:val="0058564E"/>
    <w:rsid w:val="00585C60"/>
    <w:rsid w:val="00586471"/>
    <w:rsid w:val="00586905"/>
    <w:rsid w:val="00586915"/>
    <w:rsid w:val="00586C69"/>
    <w:rsid w:val="00586C77"/>
    <w:rsid w:val="00586CB2"/>
    <w:rsid w:val="00587551"/>
    <w:rsid w:val="005879B4"/>
    <w:rsid w:val="00587A3E"/>
    <w:rsid w:val="00590787"/>
    <w:rsid w:val="00590E0C"/>
    <w:rsid w:val="005910A4"/>
    <w:rsid w:val="005913E9"/>
    <w:rsid w:val="00591506"/>
    <w:rsid w:val="0059201F"/>
    <w:rsid w:val="00592A23"/>
    <w:rsid w:val="00592FA6"/>
    <w:rsid w:val="00593139"/>
    <w:rsid w:val="005931C9"/>
    <w:rsid w:val="0059327E"/>
    <w:rsid w:val="005934A2"/>
    <w:rsid w:val="005937CE"/>
    <w:rsid w:val="00593970"/>
    <w:rsid w:val="00593BC0"/>
    <w:rsid w:val="00593E07"/>
    <w:rsid w:val="005944F6"/>
    <w:rsid w:val="00594501"/>
    <w:rsid w:val="0059478F"/>
    <w:rsid w:val="0059495A"/>
    <w:rsid w:val="00594996"/>
    <w:rsid w:val="00594BB0"/>
    <w:rsid w:val="00594D41"/>
    <w:rsid w:val="00594D4E"/>
    <w:rsid w:val="005951FF"/>
    <w:rsid w:val="005952AF"/>
    <w:rsid w:val="00595471"/>
    <w:rsid w:val="0059569E"/>
    <w:rsid w:val="00596730"/>
    <w:rsid w:val="0059676B"/>
    <w:rsid w:val="00596854"/>
    <w:rsid w:val="005969F1"/>
    <w:rsid w:val="00596B96"/>
    <w:rsid w:val="005970E1"/>
    <w:rsid w:val="005972AB"/>
    <w:rsid w:val="00597E8A"/>
    <w:rsid w:val="00597F19"/>
    <w:rsid w:val="00597F68"/>
    <w:rsid w:val="005A00A9"/>
    <w:rsid w:val="005A050B"/>
    <w:rsid w:val="005A0700"/>
    <w:rsid w:val="005A07B2"/>
    <w:rsid w:val="005A083A"/>
    <w:rsid w:val="005A0A55"/>
    <w:rsid w:val="005A0DD9"/>
    <w:rsid w:val="005A1238"/>
    <w:rsid w:val="005A127E"/>
    <w:rsid w:val="005A15BC"/>
    <w:rsid w:val="005A19E9"/>
    <w:rsid w:val="005A1FF9"/>
    <w:rsid w:val="005A2523"/>
    <w:rsid w:val="005A272F"/>
    <w:rsid w:val="005A27CB"/>
    <w:rsid w:val="005A2871"/>
    <w:rsid w:val="005A2BF8"/>
    <w:rsid w:val="005A36BD"/>
    <w:rsid w:val="005A37FA"/>
    <w:rsid w:val="005A3C61"/>
    <w:rsid w:val="005A3E08"/>
    <w:rsid w:val="005A3EA7"/>
    <w:rsid w:val="005A3ECA"/>
    <w:rsid w:val="005A4054"/>
    <w:rsid w:val="005A4132"/>
    <w:rsid w:val="005A44E7"/>
    <w:rsid w:val="005A451B"/>
    <w:rsid w:val="005A470F"/>
    <w:rsid w:val="005A4793"/>
    <w:rsid w:val="005A481F"/>
    <w:rsid w:val="005A4828"/>
    <w:rsid w:val="005A4889"/>
    <w:rsid w:val="005A4EB2"/>
    <w:rsid w:val="005A503D"/>
    <w:rsid w:val="005A554D"/>
    <w:rsid w:val="005A5557"/>
    <w:rsid w:val="005A587F"/>
    <w:rsid w:val="005A5C28"/>
    <w:rsid w:val="005A5C6A"/>
    <w:rsid w:val="005A5CAF"/>
    <w:rsid w:val="005A66AF"/>
    <w:rsid w:val="005A6773"/>
    <w:rsid w:val="005A6879"/>
    <w:rsid w:val="005A6D56"/>
    <w:rsid w:val="005A6F08"/>
    <w:rsid w:val="005A709F"/>
    <w:rsid w:val="005A7590"/>
    <w:rsid w:val="005A777D"/>
    <w:rsid w:val="005A7E4F"/>
    <w:rsid w:val="005B0396"/>
    <w:rsid w:val="005B03BF"/>
    <w:rsid w:val="005B0408"/>
    <w:rsid w:val="005B058E"/>
    <w:rsid w:val="005B0842"/>
    <w:rsid w:val="005B1008"/>
    <w:rsid w:val="005B195B"/>
    <w:rsid w:val="005B23A1"/>
    <w:rsid w:val="005B23D7"/>
    <w:rsid w:val="005B242F"/>
    <w:rsid w:val="005B2568"/>
    <w:rsid w:val="005B2663"/>
    <w:rsid w:val="005B31D6"/>
    <w:rsid w:val="005B31DD"/>
    <w:rsid w:val="005B322C"/>
    <w:rsid w:val="005B33EF"/>
    <w:rsid w:val="005B3410"/>
    <w:rsid w:val="005B34B9"/>
    <w:rsid w:val="005B35CA"/>
    <w:rsid w:val="005B3631"/>
    <w:rsid w:val="005B4264"/>
    <w:rsid w:val="005B4991"/>
    <w:rsid w:val="005B4D33"/>
    <w:rsid w:val="005B4E61"/>
    <w:rsid w:val="005B55A7"/>
    <w:rsid w:val="005B56FE"/>
    <w:rsid w:val="005B5772"/>
    <w:rsid w:val="005B57CA"/>
    <w:rsid w:val="005B6044"/>
    <w:rsid w:val="005B63DC"/>
    <w:rsid w:val="005B663F"/>
    <w:rsid w:val="005B67EB"/>
    <w:rsid w:val="005B69BA"/>
    <w:rsid w:val="005B6AB7"/>
    <w:rsid w:val="005B719B"/>
    <w:rsid w:val="005B7210"/>
    <w:rsid w:val="005B7220"/>
    <w:rsid w:val="005B76AB"/>
    <w:rsid w:val="005B77F8"/>
    <w:rsid w:val="005B7801"/>
    <w:rsid w:val="005B7CA2"/>
    <w:rsid w:val="005C012A"/>
    <w:rsid w:val="005C06CE"/>
    <w:rsid w:val="005C08B8"/>
    <w:rsid w:val="005C0A50"/>
    <w:rsid w:val="005C0B2A"/>
    <w:rsid w:val="005C0E43"/>
    <w:rsid w:val="005C0E8F"/>
    <w:rsid w:val="005C1057"/>
    <w:rsid w:val="005C1225"/>
    <w:rsid w:val="005C1CEA"/>
    <w:rsid w:val="005C259A"/>
    <w:rsid w:val="005C28D4"/>
    <w:rsid w:val="005C28F7"/>
    <w:rsid w:val="005C2B94"/>
    <w:rsid w:val="005C2DF7"/>
    <w:rsid w:val="005C3028"/>
    <w:rsid w:val="005C3088"/>
    <w:rsid w:val="005C337E"/>
    <w:rsid w:val="005C3397"/>
    <w:rsid w:val="005C33EF"/>
    <w:rsid w:val="005C349A"/>
    <w:rsid w:val="005C35AE"/>
    <w:rsid w:val="005C3765"/>
    <w:rsid w:val="005C3A19"/>
    <w:rsid w:val="005C3A2D"/>
    <w:rsid w:val="005C3C63"/>
    <w:rsid w:val="005C3EE9"/>
    <w:rsid w:val="005C3FA4"/>
    <w:rsid w:val="005C4292"/>
    <w:rsid w:val="005C4475"/>
    <w:rsid w:val="005C4498"/>
    <w:rsid w:val="005C5110"/>
    <w:rsid w:val="005C511D"/>
    <w:rsid w:val="005C511E"/>
    <w:rsid w:val="005C5642"/>
    <w:rsid w:val="005C5994"/>
    <w:rsid w:val="005C5C38"/>
    <w:rsid w:val="005C61D6"/>
    <w:rsid w:val="005C680E"/>
    <w:rsid w:val="005C68FD"/>
    <w:rsid w:val="005C6908"/>
    <w:rsid w:val="005C6912"/>
    <w:rsid w:val="005C6A47"/>
    <w:rsid w:val="005C6EB1"/>
    <w:rsid w:val="005C711C"/>
    <w:rsid w:val="005C76C3"/>
    <w:rsid w:val="005D0179"/>
    <w:rsid w:val="005D06E2"/>
    <w:rsid w:val="005D0D0B"/>
    <w:rsid w:val="005D0DE1"/>
    <w:rsid w:val="005D1232"/>
    <w:rsid w:val="005D1A79"/>
    <w:rsid w:val="005D1F60"/>
    <w:rsid w:val="005D228E"/>
    <w:rsid w:val="005D2306"/>
    <w:rsid w:val="005D2525"/>
    <w:rsid w:val="005D289F"/>
    <w:rsid w:val="005D28A4"/>
    <w:rsid w:val="005D2A44"/>
    <w:rsid w:val="005D2B2F"/>
    <w:rsid w:val="005D2BCB"/>
    <w:rsid w:val="005D2C67"/>
    <w:rsid w:val="005D2F0B"/>
    <w:rsid w:val="005D2F5C"/>
    <w:rsid w:val="005D38C5"/>
    <w:rsid w:val="005D3AA1"/>
    <w:rsid w:val="005D3D0B"/>
    <w:rsid w:val="005D3DCF"/>
    <w:rsid w:val="005D3E12"/>
    <w:rsid w:val="005D3EFF"/>
    <w:rsid w:val="005D3FBC"/>
    <w:rsid w:val="005D4613"/>
    <w:rsid w:val="005D48BD"/>
    <w:rsid w:val="005D4961"/>
    <w:rsid w:val="005D4BA7"/>
    <w:rsid w:val="005D4BB2"/>
    <w:rsid w:val="005D4EDE"/>
    <w:rsid w:val="005D5170"/>
    <w:rsid w:val="005D517F"/>
    <w:rsid w:val="005D5374"/>
    <w:rsid w:val="005D57EE"/>
    <w:rsid w:val="005D5A07"/>
    <w:rsid w:val="005D5AA7"/>
    <w:rsid w:val="005D5C14"/>
    <w:rsid w:val="005D5EEC"/>
    <w:rsid w:val="005D5F48"/>
    <w:rsid w:val="005D5F77"/>
    <w:rsid w:val="005D63BD"/>
    <w:rsid w:val="005D6443"/>
    <w:rsid w:val="005D6466"/>
    <w:rsid w:val="005D66ED"/>
    <w:rsid w:val="005D66F0"/>
    <w:rsid w:val="005D6B51"/>
    <w:rsid w:val="005D72C8"/>
    <w:rsid w:val="005D750C"/>
    <w:rsid w:val="005D758C"/>
    <w:rsid w:val="005D791A"/>
    <w:rsid w:val="005D7C09"/>
    <w:rsid w:val="005D7C84"/>
    <w:rsid w:val="005E00AE"/>
    <w:rsid w:val="005E00ED"/>
    <w:rsid w:val="005E011A"/>
    <w:rsid w:val="005E024F"/>
    <w:rsid w:val="005E0414"/>
    <w:rsid w:val="005E0875"/>
    <w:rsid w:val="005E099F"/>
    <w:rsid w:val="005E0AD3"/>
    <w:rsid w:val="005E138E"/>
    <w:rsid w:val="005E17E2"/>
    <w:rsid w:val="005E19CA"/>
    <w:rsid w:val="005E1A42"/>
    <w:rsid w:val="005E1CD3"/>
    <w:rsid w:val="005E2219"/>
    <w:rsid w:val="005E25D9"/>
    <w:rsid w:val="005E2837"/>
    <w:rsid w:val="005E2AB6"/>
    <w:rsid w:val="005E2CAA"/>
    <w:rsid w:val="005E2EAF"/>
    <w:rsid w:val="005E2F02"/>
    <w:rsid w:val="005E324C"/>
    <w:rsid w:val="005E3311"/>
    <w:rsid w:val="005E3617"/>
    <w:rsid w:val="005E363D"/>
    <w:rsid w:val="005E3983"/>
    <w:rsid w:val="005E3A40"/>
    <w:rsid w:val="005E4048"/>
    <w:rsid w:val="005E4262"/>
    <w:rsid w:val="005E44D7"/>
    <w:rsid w:val="005E4770"/>
    <w:rsid w:val="005E4846"/>
    <w:rsid w:val="005E4BFD"/>
    <w:rsid w:val="005E4D0E"/>
    <w:rsid w:val="005E4F62"/>
    <w:rsid w:val="005E509F"/>
    <w:rsid w:val="005E50C5"/>
    <w:rsid w:val="005E51FF"/>
    <w:rsid w:val="005E53E7"/>
    <w:rsid w:val="005E5895"/>
    <w:rsid w:val="005E58A0"/>
    <w:rsid w:val="005E67E3"/>
    <w:rsid w:val="005E69B4"/>
    <w:rsid w:val="005E69CA"/>
    <w:rsid w:val="005E69E1"/>
    <w:rsid w:val="005E6F74"/>
    <w:rsid w:val="005E71C7"/>
    <w:rsid w:val="005E736B"/>
    <w:rsid w:val="005E73C8"/>
    <w:rsid w:val="005E7433"/>
    <w:rsid w:val="005E7577"/>
    <w:rsid w:val="005E758A"/>
    <w:rsid w:val="005E75F8"/>
    <w:rsid w:val="005E7E7C"/>
    <w:rsid w:val="005E7FAB"/>
    <w:rsid w:val="005F031D"/>
    <w:rsid w:val="005F0703"/>
    <w:rsid w:val="005F0880"/>
    <w:rsid w:val="005F0AC6"/>
    <w:rsid w:val="005F0C6D"/>
    <w:rsid w:val="005F0CCA"/>
    <w:rsid w:val="005F0FEB"/>
    <w:rsid w:val="005F105A"/>
    <w:rsid w:val="005F10FF"/>
    <w:rsid w:val="005F110A"/>
    <w:rsid w:val="005F1452"/>
    <w:rsid w:val="005F17D1"/>
    <w:rsid w:val="005F195B"/>
    <w:rsid w:val="005F20EF"/>
    <w:rsid w:val="005F2277"/>
    <w:rsid w:val="005F2492"/>
    <w:rsid w:val="005F28FF"/>
    <w:rsid w:val="005F2A1E"/>
    <w:rsid w:val="005F3103"/>
    <w:rsid w:val="005F3440"/>
    <w:rsid w:val="005F3697"/>
    <w:rsid w:val="005F3C58"/>
    <w:rsid w:val="005F3F8F"/>
    <w:rsid w:val="005F404C"/>
    <w:rsid w:val="005F43D9"/>
    <w:rsid w:val="005F43E7"/>
    <w:rsid w:val="005F445D"/>
    <w:rsid w:val="005F4741"/>
    <w:rsid w:val="005F4764"/>
    <w:rsid w:val="005F47ED"/>
    <w:rsid w:val="005F4859"/>
    <w:rsid w:val="005F4BF7"/>
    <w:rsid w:val="005F504D"/>
    <w:rsid w:val="005F52E5"/>
    <w:rsid w:val="005F56FF"/>
    <w:rsid w:val="005F58D9"/>
    <w:rsid w:val="005F5953"/>
    <w:rsid w:val="005F5EB8"/>
    <w:rsid w:val="005F6350"/>
    <w:rsid w:val="005F64E8"/>
    <w:rsid w:val="005F6AE1"/>
    <w:rsid w:val="005F6D35"/>
    <w:rsid w:val="005F7368"/>
    <w:rsid w:val="005F73EF"/>
    <w:rsid w:val="005F78B4"/>
    <w:rsid w:val="005F7AF8"/>
    <w:rsid w:val="005F7E10"/>
    <w:rsid w:val="005F7EAA"/>
    <w:rsid w:val="0060031C"/>
    <w:rsid w:val="006008A2"/>
    <w:rsid w:val="00600BF4"/>
    <w:rsid w:val="00600DBC"/>
    <w:rsid w:val="006013E0"/>
    <w:rsid w:val="00601537"/>
    <w:rsid w:val="006017AC"/>
    <w:rsid w:val="00601CEB"/>
    <w:rsid w:val="006022FC"/>
    <w:rsid w:val="00602367"/>
    <w:rsid w:val="0060254C"/>
    <w:rsid w:val="00602993"/>
    <w:rsid w:val="00602A83"/>
    <w:rsid w:val="00602ADC"/>
    <w:rsid w:val="00602E0F"/>
    <w:rsid w:val="00602EBF"/>
    <w:rsid w:val="00602FDA"/>
    <w:rsid w:val="0060303D"/>
    <w:rsid w:val="00603321"/>
    <w:rsid w:val="00603587"/>
    <w:rsid w:val="0060379A"/>
    <w:rsid w:val="00603983"/>
    <w:rsid w:val="00603E9B"/>
    <w:rsid w:val="006040C1"/>
    <w:rsid w:val="006044BC"/>
    <w:rsid w:val="00604537"/>
    <w:rsid w:val="00604AB7"/>
    <w:rsid w:val="00604F62"/>
    <w:rsid w:val="00605371"/>
    <w:rsid w:val="006053FA"/>
    <w:rsid w:val="0060547B"/>
    <w:rsid w:val="00605990"/>
    <w:rsid w:val="00605F6A"/>
    <w:rsid w:val="0060607E"/>
    <w:rsid w:val="006064DC"/>
    <w:rsid w:val="006069FC"/>
    <w:rsid w:val="00606D0D"/>
    <w:rsid w:val="006070A8"/>
    <w:rsid w:val="0060718B"/>
    <w:rsid w:val="00607470"/>
    <w:rsid w:val="006074FB"/>
    <w:rsid w:val="00607567"/>
    <w:rsid w:val="006075A8"/>
    <w:rsid w:val="00607787"/>
    <w:rsid w:val="00607B9A"/>
    <w:rsid w:val="00607EC6"/>
    <w:rsid w:val="006104AA"/>
    <w:rsid w:val="006105B6"/>
    <w:rsid w:val="00610828"/>
    <w:rsid w:val="006108A2"/>
    <w:rsid w:val="00610A7C"/>
    <w:rsid w:val="00610F38"/>
    <w:rsid w:val="006111EB"/>
    <w:rsid w:val="006114AF"/>
    <w:rsid w:val="006115CD"/>
    <w:rsid w:val="00611648"/>
    <w:rsid w:val="006116CD"/>
    <w:rsid w:val="0061171D"/>
    <w:rsid w:val="00611771"/>
    <w:rsid w:val="006118EB"/>
    <w:rsid w:val="00611AEB"/>
    <w:rsid w:val="00612389"/>
    <w:rsid w:val="0061241C"/>
    <w:rsid w:val="0061248C"/>
    <w:rsid w:val="00612503"/>
    <w:rsid w:val="00612A78"/>
    <w:rsid w:val="00612E91"/>
    <w:rsid w:val="00613214"/>
    <w:rsid w:val="00613295"/>
    <w:rsid w:val="00613840"/>
    <w:rsid w:val="00613841"/>
    <w:rsid w:val="00613B4D"/>
    <w:rsid w:val="0061447F"/>
    <w:rsid w:val="006144AB"/>
    <w:rsid w:val="006145AF"/>
    <w:rsid w:val="0061491E"/>
    <w:rsid w:val="00614EFA"/>
    <w:rsid w:val="00615174"/>
    <w:rsid w:val="006153FF"/>
    <w:rsid w:val="006154E0"/>
    <w:rsid w:val="0061562E"/>
    <w:rsid w:val="006156D8"/>
    <w:rsid w:val="00615798"/>
    <w:rsid w:val="00615DE9"/>
    <w:rsid w:val="00615E5B"/>
    <w:rsid w:val="00615EDB"/>
    <w:rsid w:val="00615FFF"/>
    <w:rsid w:val="006168F3"/>
    <w:rsid w:val="00616C0D"/>
    <w:rsid w:val="00616C5C"/>
    <w:rsid w:val="00616DBC"/>
    <w:rsid w:val="00616E96"/>
    <w:rsid w:val="006172B4"/>
    <w:rsid w:val="0061778A"/>
    <w:rsid w:val="006177DC"/>
    <w:rsid w:val="00617960"/>
    <w:rsid w:val="00617997"/>
    <w:rsid w:val="0062048A"/>
    <w:rsid w:val="00620527"/>
    <w:rsid w:val="006207A2"/>
    <w:rsid w:val="00620A63"/>
    <w:rsid w:val="00620BA0"/>
    <w:rsid w:val="00620E3B"/>
    <w:rsid w:val="00620ECA"/>
    <w:rsid w:val="00620EFC"/>
    <w:rsid w:val="0062100D"/>
    <w:rsid w:val="0062111B"/>
    <w:rsid w:val="00621510"/>
    <w:rsid w:val="006215EA"/>
    <w:rsid w:val="006217BA"/>
    <w:rsid w:val="006218C4"/>
    <w:rsid w:val="0062199B"/>
    <w:rsid w:val="006219D0"/>
    <w:rsid w:val="00621AF7"/>
    <w:rsid w:val="00621C6B"/>
    <w:rsid w:val="00621C84"/>
    <w:rsid w:val="00621DAD"/>
    <w:rsid w:val="006227F8"/>
    <w:rsid w:val="00622841"/>
    <w:rsid w:val="00622944"/>
    <w:rsid w:val="00622A5E"/>
    <w:rsid w:val="00622A61"/>
    <w:rsid w:val="00622B0A"/>
    <w:rsid w:val="00622C87"/>
    <w:rsid w:val="00622E11"/>
    <w:rsid w:val="006231D5"/>
    <w:rsid w:val="00623216"/>
    <w:rsid w:val="00623329"/>
    <w:rsid w:val="00623C6C"/>
    <w:rsid w:val="006255D0"/>
    <w:rsid w:val="00625634"/>
    <w:rsid w:val="006259AA"/>
    <w:rsid w:val="006259C3"/>
    <w:rsid w:val="00625B4D"/>
    <w:rsid w:val="00625F10"/>
    <w:rsid w:val="006260A3"/>
    <w:rsid w:val="0062618E"/>
    <w:rsid w:val="006261B4"/>
    <w:rsid w:val="00626266"/>
    <w:rsid w:val="006263BB"/>
    <w:rsid w:val="00626673"/>
    <w:rsid w:val="0062667D"/>
    <w:rsid w:val="00626BAA"/>
    <w:rsid w:val="00626D06"/>
    <w:rsid w:val="00626DE7"/>
    <w:rsid w:val="00626FCA"/>
    <w:rsid w:val="00627450"/>
    <w:rsid w:val="00627570"/>
    <w:rsid w:val="00627AC8"/>
    <w:rsid w:val="00627C34"/>
    <w:rsid w:val="00627C64"/>
    <w:rsid w:val="00627DAA"/>
    <w:rsid w:val="00627DDA"/>
    <w:rsid w:val="0063006A"/>
    <w:rsid w:val="00630110"/>
    <w:rsid w:val="006301A7"/>
    <w:rsid w:val="0063023E"/>
    <w:rsid w:val="006304FF"/>
    <w:rsid w:val="006305D0"/>
    <w:rsid w:val="00630624"/>
    <w:rsid w:val="0063071E"/>
    <w:rsid w:val="00630773"/>
    <w:rsid w:val="00630A63"/>
    <w:rsid w:val="00630AF8"/>
    <w:rsid w:val="00630CB0"/>
    <w:rsid w:val="006310B0"/>
    <w:rsid w:val="00631953"/>
    <w:rsid w:val="00631AA2"/>
    <w:rsid w:val="00631B7B"/>
    <w:rsid w:val="00632155"/>
    <w:rsid w:val="00632667"/>
    <w:rsid w:val="00632702"/>
    <w:rsid w:val="00632A4A"/>
    <w:rsid w:val="00632D6A"/>
    <w:rsid w:val="00632F41"/>
    <w:rsid w:val="00632F8E"/>
    <w:rsid w:val="00632FA4"/>
    <w:rsid w:val="0063341B"/>
    <w:rsid w:val="006335C3"/>
    <w:rsid w:val="0063376B"/>
    <w:rsid w:val="006338BA"/>
    <w:rsid w:val="00633977"/>
    <w:rsid w:val="00633A9B"/>
    <w:rsid w:val="00633AB8"/>
    <w:rsid w:val="00634100"/>
    <w:rsid w:val="006348E2"/>
    <w:rsid w:val="00634BF2"/>
    <w:rsid w:val="006353E6"/>
    <w:rsid w:val="0063548D"/>
    <w:rsid w:val="006354BB"/>
    <w:rsid w:val="006354EB"/>
    <w:rsid w:val="00635AA0"/>
    <w:rsid w:val="00635D45"/>
    <w:rsid w:val="00635F53"/>
    <w:rsid w:val="006361A2"/>
    <w:rsid w:val="006361F3"/>
    <w:rsid w:val="0063638D"/>
    <w:rsid w:val="006363DC"/>
    <w:rsid w:val="006365B5"/>
    <w:rsid w:val="00636F92"/>
    <w:rsid w:val="0063708E"/>
    <w:rsid w:val="0063770D"/>
    <w:rsid w:val="0063792C"/>
    <w:rsid w:val="00637DFF"/>
    <w:rsid w:val="00637F5B"/>
    <w:rsid w:val="00637F67"/>
    <w:rsid w:val="0064002E"/>
    <w:rsid w:val="00640060"/>
    <w:rsid w:val="00640256"/>
    <w:rsid w:val="00640379"/>
    <w:rsid w:val="0064065A"/>
    <w:rsid w:val="006406AC"/>
    <w:rsid w:val="00641276"/>
    <w:rsid w:val="00641661"/>
    <w:rsid w:val="00641B6D"/>
    <w:rsid w:val="00641DA3"/>
    <w:rsid w:val="00641FFA"/>
    <w:rsid w:val="006421C6"/>
    <w:rsid w:val="006422A5"/>
    <w:rsid w:val="006424DF"/>
    <w:rsid w:val="006425DD"/>
    <w:rsid w:val="00642871"/>
    <w:rsid w:val="00642944"/>
    <w:rsid w:val="00642AB6"/>
    <w:rsid w:val="00642D79"/>
    <w:rsid w:val="00642D7A"/>
    <w:rsid w:val="00642F77"/>
    <w:rsid w:val="00643A54"/>
    <w:rsid w:val="00643ADD"/>
    <w:rsid w:val="00643B52"/>
    <w:rsid w:val="00643CE0"/>
    <w:rsid w:val="00643EEF"/>
    <w:rsid w:val="00644301"/>
    <w:rsid w:val="0064441F"/>
    <w:rsid w:val="006447D3"/>
    <w:rsid w:val="00644A35"/>
    <w:rsid w:val="00644CB1"/>
    <w:rsid w:val="00644E00"/>
    <w:rsid w:val="0064519F"/>
    <w:rsid w:val="00645390"/>
    <w:rsid w:val="00645518"/>
    <w:rsid w:val="0064585E"/>
    <w:rsid w:val="00645B85"/>
    <w:rsid w:val="00645B95"/>
    <w:rsid w:val="00645C3D"/>
    <w:rsid w:val="00645D70"/>
    <w:rsid w:val="00645E2F"/>
    <w:rsid w:val="00645E9B"/>
    <w:rsid w:val="00645F6C"/>
    <w:rsid w:val="00645FEE"/>
    <w:rsid w:val="0064616D"/>
    <w:rsid w:val="00646184"/>
    <w:rsid w:val="00646372"/>
    <w:rsid w:val="00646417"/>
    <w:rsid w:val="006469AC"/>
    <w:rsid w:val="00646A15"/>
    <w:rsid w:val="00647329"/>
    <w:rsid w:val="00647963"/>
    <w:rsid w:val="00647AB0"/>
    <w:rsid w:val="00647B68"/>
    <w:rsid w:val="00647C03"/>
    <w:rsid w:val="00647E24"/>
    <w:rsid w:val="00650021"/>
    <w:rsid w:val="0065050F"/>
    <w:rsid w:val="00650714"/>
    <w:rsid w:val="0065076B"/>
    <w:rsid w:val="006508EC"/>
    <w:rsid w:val="00650E70"/>
    <w:rsid w:val="00651008"/>
    <w:rsid w:val="00651299"/>
    <w:rsid w:val="006513CC"/>
    <w:rsid w:val="0065167A"/>
    <w:rsid w:val="00651C21"/>
    <w:rsid w:val="00651D55"/>
    <w:rsid w:val="00651F5D"/>
    <w:rsid w:val="00652A5B"/>
    <w:rsid w:val="00652A8A"/>
    <w:rsid w:val="00652B67"/>
    <w:rsid w:val="00652C59"/>
    <w:rsid w:val="00652D8B"/>
    <w:rsid w:val="0065309A"/>
    <w:rsid w:val="00653BC8"/>
    <w:rsid w:val="006541FE"/>
    <w:rsid w:val="00654710"/>
    <w:rsid w:val="00654A7A"/>
    <w:rsid w:val="00654C9D"/>
    <w:rsid w:val="00654F9E"/>
    <w:rsid w:val="00655351"/>
    <w:rsid w:val="0065581F"/>
    <w:rsid w:val="00655CE7"/>
    <w:rsid w:val="00655E8D"/>
    <w:rsid w:val="00655FF6"/>
    <w:rsid w:val="006560F5"/>
    <w:rsid w:val="006560FE"/>
    <w:rsid w:val="00656128"/>
    <w:rsid w:val="006561DD"/>
    <w:rsid w:val="006563A6"/>
    <w:rsid w:val="0065651B"/>
    <w:rsid w:val="00656699"/>
    <w:rsid w:val="006566B4"/>
    <w:rsid w:val="006566DD"/>
    <w:rsid w:val="00656B7D"/>
    <w:rsid w:val="00656C24"/>
    <w:rsid w:val="00656F9E"/>
    <w:rsid w:val="00656FC8"/>
    <w:rsid w:val="00657128"/>
    <w:rsid w:val="006578FA"/>
    <w:rsid w:val="00657EEE"/>
    <w:rsid w:val="0066008D"/>
    <w:rsid w:val="00660144"/>
    <w:rsid w:val="006601C3"/>
    <w:rsid w:val="00660291"/>
    <w:rsid w:val="006602BF"/>
    <w:rsid w:val="00660504"/>
    <w:rsid w:val="00660706"/>
    <w:rsid w:val="0066094D"/>
    <w:rsid w:val="00660D41"/>
    <w:rsid w:val="00660DE4"/>
    <w:rsid w:val="00660F30"/>
    <w:rsid w:val="00661046"/>
    <w:rsid w:val="006611E9"/>
    <w:rsid w:val="00661449"/>
    <w:rsid w:val="006615DE"/>
    <w:rsid w:val="0066174E"/>
    <w:rsid w:val="00661881"/>
    <w:rsid w:val="00661980"/>
    <w:rsid w:val="00661A06"/>
    <w:rsid w:val="006621A0"/>
    <w:rsid w:val="0066237E"/>
    <w:rsid w:val="00662951"/>
    <w:rsid w:val="00662A1D"/>
    <w:rsid w:val="00662A55"/>
    <w:rsid w:val="00662D84"/>
    <w:rsid w:val="00662E3F"/>
    <w:rsid w:val="00663212"/>
    <w:rsid w:val="00663CF1"/>
    <w:rsid w:val="006640AC"/>
    <w:rsid w:val="006640C5"/>
    <w:rsid w:val="006640DA"/>
    <w:rsid w:val="006643A3"/>
    <w:rsid w:val="0066464F"/>
    <w:rsid w:val="006648A7"/>
    <w:rsid w:val="00664A68"/>
    <w:rsid w:val="00664ABA"/>
    <w:rsid w:val="00664EBB"/>
    <w:rsid w:val="00665140"/>
    <w:rsid w:val="0066515D"/>
    <w:rsid w:val="00665554"/>
    <w:rsid w:val="006659DD"/>
    <w:rsid w:val="00665C29"/>
    <w:rsid w:val="00665C7C"/>
    <w:rsid w:val="006662F1"/>
    <w:rsid w:val="0066641B"/>
    <w:rsid w:val="0066651E"/>
    <w:rsid w:val="006665D0"/>
    <w:rsid w:val="00666A6B"/>
    <w:rsid w:val="00666AD5"/>
    <w:rsid w:val="00666B7F"/>
    <w:rsid w:val="00667480"/>
    <w:rsid w:val="006679B0"/>
    <w:rsid w:val="00667BE0"/>
    <w:rsid w:val="00667FB9"/>
    <w:rsid w:val="006708D7"/>
    <w:rsid w:val="0067095D"/>
    <w:rsid w:val="00670D65"/>
    <w:rsid w:val="00671067"/>
    <w:rsid w:val="00671382"/>
    <w:rsid w:val="006717A2"/>
    <w:rsid w:val="0067180B"/>
    <w:rsid w:val="00671965"/>
    <w:rsid w:val="00671987"/>
    <w:rsid w:val="00672B74"/>
    <w:rsid w:val="00672B75"/>
    <w:rsid w:val="00672B9A"/>
    <w:rsid w:val="00672C4D"/>
    <w:rsid w:val="00672C67"/>
    <w:rsid w:val="00673148"/>
    <w:rsid w:val="006731C7"/>
    <w:rsid w:val="006731FD"/>
    <w:rsid w:val="00673A21"/>
    <w:rsid w:val="00673B13"/>
    <w:rsid w:val="00673BB5"/>
    <w:rsid w:val="00674266"/>
    <w:rsid w:val="006745BB"/>
    <w:rsid w:val="00674630"/>
    <w:rsid w:val="0067488E"/>
    <w:rsid w:val="00674AEB"/>
    <w:rsid w:val="00674E17"/>
    <w:rsid w:val="00674E2F"/>
    <w:rsid w:val="00675156"/>
    <w:rsid w:val="0067541D"/>
    <w:rsid w:val="00675869"/>
    <w:rsid w:val="006759F3"/>
    <w:rsid w:val="00675A2D"/>
    <w:rsid w:val="00675B70"/>
    <w:rsid w:val="00676026"/>
    <w:rsid w:val="00676507"/>
    <w:rsid w:val="006769B1"/>
    <w:rsid w:val="006769B6"/>
    <w:rsid w:val="00676DF6"/>
    <w:rsid w:val="00677332"/>
    <w:rsid w:val="00677468"/>
    <w:rsid w:val="00677A85"/>
    <w:rsid w:val="00677B3D"/>
    <w:rsid w:val="00677EA2"/>
    <w:rsid w:val="00680093"/>
    <w:rsid w:val="0068028B"/>
    <w:rsid w:val="00680476"/>
    <w:rsid w:val="00680FDD"/>
    <w:rsid w:val="0068104C"/>
    <w:rsid w:val="00681135"/>
    <w:rsid w:val="00681249"/>
    <w:rsid w:val="00681265"/>
    <w:rsid w:val="00681523"/>
    <w:rsid w:val="00681559"/>
    <w:rsid w:val="006816C6"/>
    <w:rsid w:val="00681838"/>
    <w:rsid w:val="006819C4"/>
    <w:rsid w:val="00681A93"/>
    <w:rsid w:val="00682068"/>
    <w:rsid w:val="006820C5"/>
    <w:rsid w:val="0068246E"/>
    <w:rsid w:val="006826A9"/>
    <w:rsid w:val="0068298B"/>
    <w:rsid w:val="00682F69"/>
    <w:rsid w:val="00683089"/>
    <w:rsid w:val="00683536"/>
    <w:rsid w:val="0068356F"/>
    <w:rsid w:val="00684107"/>
    <w:rsid w:val="00684896"/>
    <w:rsid w:val="00684B4D"/>
    <w:rsid w:val="00684EE5"/>
    <w:rsid w:val="006853E3"/>
    <w:rsid w:val="006854E3"/>
    <w:rsid w:val="006855DE"/>
    <w:rsid w:val="0068571B"/>
    <w:rsid w:val="00685C13"/>
    <w:rsid w:val="00685DB8"/>
    <w:rsid w:val="00685EDC"/>
    <w:rsid w:val="006860DE"/>
    <w:rsid w:val="00686139"/>
    <w:rsid w:val="006861FC"/>
    <w:rsid w:val="006866D6"/>
    <w:rsid w:val="006866E1"/>
    <w:rsid w:val="00686872"/>
    <w:rsid w:val="00686C5E"/>
    <w:rsid w:val="00687096"/>
    <w:rsid w:val="006870D2"/>
    <w:rsid w:val="006878F6"/>
    <w:rsid w:val="00687919"/>
    <w:rsid w:val="006879FB"/>
    <w:rsid w:val="00687B59"/>
    <w:rsid w:val="00687D5C"/>
    <w:rsid w:val="0069006C"/>
    <w:rsid w:val="00690195"/>
    <w:rsid w:val="00690764"/>
    <w:rsid w:val="00690A78"/>
    <w:rsid w:val="00690C7C"/>
    <w:rsid w:val="00690CE6"/>
    <w:rsid w:val="00690DDE"/>
    <w:rsid w:val="006917EA"/>
    <w:rsid w:val="00691874"/>
    <w:rsid w:val="00691881"/>
    <w:rsid w:val="006923F3"/>
    <w:rsid w:val="0069265E"/>
    <w:rsid w:val="00692839"/>
    <w:rsid w:val="00692AF8"/>
    <w:rsid w:val="00693115"/>
    <w:rsid w:val="006933CA"/>
    <w:rsid w:val="006936BE"/>
    <w:rsid w:val="00693810"/>
    <w:rsid w:val="00693CB0"/>
    <w:rsid w:val="00694048"/>
    <w:rsid w:val="00694536"/>
    <w:rsid w:val="0069471C"/>
    <w:rsid w:val="0069477E"/>
    <w:rsid w:val="00694790"/>
    <w:rsid w:val="00694A72"/>
    <w:rsid w:val="00694AE4"/>
    <w:rsid w:val="00694C00"/>
    <w:rsid w:val="006950C2"/>
    <w:rsid w:val="006950CA"/>
    <w:rsid w:val="0069510D"/>
    <w:rsid w:val="006952D4"/>
    <w:rsid w:val="006956D7"/>
    <w:rsid w:val="006958C8"/>
    <w:rsid w:val="00695A63"/>
    <w:rsid w:val="00695D23"/>
    <w:rsid w:val="00695FCC"/>
    <w:rsid w:val="00696293"/>
    <w:rsid w:val="0069645D"/>
    <w:rsid w:val="00696D48"/>
    <w:rsid w:val="00696ECE"/>
    <w:rsid w:val="00697388"/>
    <w:rsid w:val="0069742F"/>
    <w:rsid w:val="00697468"/>
    <w:rsid w:val="00697644"/>
    <w:rsid w:val="00697813"/>
    <w:rsid w:val="00697AAA"/>
    <w:rsid w:val="00697AC7"/>
    <w:rsid w:val="00697D47"/>
    <w:rsid w:val="006A0020"/>
    <w:rsid w:val="006A0555"/>
    <w:rsid w:val="006A075A"/>
    <w:rsid w:val="006A0870"/>
    <w:rsid w:val="006A0AD3"/>
    <w:rsid w:val="006A0B37"/>
    <w:rsid w:val="006A0B57"/>
    <w:rsid w:val="006A0DC3"/>
    <w:rsid w:val="006A0EB8"/>
    <w:rsid w:val="006A1A49"/>
    <w:rsid w:val="006A1B41"/>
    <w:rsid w:val="006A1C06"/>
    <w:rsid w:val="006A1EC9"/>
    <w:rsid w:val="006A201B"/>
    <w:rsid w:val="006A27B0"/>
    <w:rsid w:val="006A2C71"/>
    <w:rsid w:val="006A31CF"/>
    <w:rsid w:val="006A31E6"/>
    <w:rsid w:val="006A3485"/>
    <w:rsid w:val="006A35F9"/>
    <w:rsid w:val="006A3BBB"/>
    <w:rsid w:val="006A3D87"/>
    <w:rsid w:val="006A468C"/>
    <w:rsid w:val="006A471A"/>
    <w:rsid w:val="006A4730"/>
    <w:rsid w:val="006A477D"/>
    <w:rsid w:val="006A47A7"/>
    <w:rsid w:val="006A491F"/>
    <w:rsid w:val="006A4EDC"/>
    <w:rsid w:val="006A5168"/>
    <w:rsid w:val="006A530E"/>
    <w:rsid w:val="006A5437"/>
    <w:rsid w:val="006A5739"/>
    <w:rsid w:val="006A57C1"/>
    <w:rsid w:val="006A593C"/>
    <w:rsid w:val="006A5A28"/>
    <w:rsid w:val="006A5BEE"/>
    <w:rsid w:val="006A5C70"/>
    <w:rsid w:val="006A5E82"/>
    <w:rsid w:val="006A6024"/>
    <w:rsid w:val="006A6104"/>
    <w:rsid w:val="006A6123"/>
    <w:rsid w:val="006A65A9"/>
    <w:rsid w:val="006A6639"/>
    <w:rsid w:val="006A6BB9"/>
    <w:rsid w:val="006A70F5"/>
    <w:rsid w:val="006A7240"/>
    <w:rsid w:val="006A73FC"/>
    <w:rsid w:val="006A7772"/>
    <w:rsid w:val="006A788C"/>
    <w:rsid w:val="006A7B12"/>
    <w:rsid w:val="006A7C9B"/>
    <w:rsid w:val="006A7F69"/>
    <w:rsid w:val="006A7FD7"/>
    <w:rsid w:val="006B0109"/>
    <w:rsid w:val="006B0334"/>
    <w:rsid w:val="006B04F1"/>
    <w:rsid w:val="006B07D8"/>
    <w:rsid w:val="006B0BA5"/>
    <w:rsid w:val="006B1056"/>
    <w:rsid w:val="006B10AE"/>
    <w:rsid w:val="006B1248"/>
    <w:rsid w:val="006B12AD"/>
    <w:rsid w:val="006B1327"/>
    <w:rsid w:val="006B13F1"/>
    <w:rsid w:val="006B162B"/>
    <w:rsid w:val="006B16B2"/>
    <w:rsid w:val="006B170C"/>
    <w:rsid w:val="006B179E"/>
    <w:rsid w:val="006B1ABA"/>
    <w:rsid w:val="006B1C12"/>
    <w:rsid w:val="006B1C15"/>
    <w:rsid w:val="006B22D8"/>
    <w:rsid w:val="006B2611"/>
    <w:rsid w:val="006B28C1"/>
    <w:rsid w:val="006B2954"/>
    <w:rsid w:val="006B2B00"/>
    <w:rsid w:val="006B2BB5"/>
    <w:rsid w:val="006B2F00"/>
    <w:rsid w:val="006B3582"/>
    <w:rsid w:val="006B3834"/>
    <w:rsid w:val="006B38A3"/>
    <w:rsid w:val="006B3A77"/>
    <w:rsid w:val="006B3EE1"/>
    <w:rsid w:val="006B41D4"/>
    <w:rsid w:val="006B428E"/>
    <w:rsid w:val="006B4361"/>
    <w:rsid w:val="006B4591"/>
    <w:rsid w:val="006B4AA8"/>
    <w:rsid w:val="006B4BA1"/>
    <w:rsid w:val="006B4DE5"/>
    <w:rsid w:val="006B5214"/>
    <w:rsid w:val="006B57F9"/>
    <w:rsid w:val="006B58B9"/>
    <w:rsid w:val="006B61F3"/>
    <w:rsid w:val="006B69CD"/>
    <w:rsid w:val="006B6E52"/>
    <w:rsid w:val="006B6E55"/>
    <w:rsid w:val="006B6EE1"/>
    <w:rsid w:val="006B6FE6"/>
    <w:rsid w:val="006B714B"/>
    <w:rsid w:val="006B7150"/>
    <w:rsid w:val="006B770F"/>
    <w:rsid w:val="006B7841"/>
    <w:rsid w:val="006B7871"/>
    <w:rsid w:val="006B7A72"/>
    <w:rsid w:val="006B7E7A"/>
    <w:rsid w:val="006C0137"/>
    <w:rsid w:val="006C020A"/>
    <w:rsid w:val="006C09FC"/>
    <w:rsid w:val="006C0A86"/>
    <w:rsid w:val="006C0B58"/>
    <w:rsid w:val="006C0FFE"/>
    <w:rsid w:val="006C129B"/>
    <w:rsid w:val="006C1387"/>
    <w:rsid w:val="006C1829"/>
    <w:rsid w:val="006C1F6A"/>
    <w:rsid w:val="006C2183"/>
    <w:rsid w:val="006C254A"/>
    <w:rsid w:val="006C256F"/>
    <w:rsid w:val="006C2728"/>
    <w:rsid w:val="006C2980"/>
    <w:rsid w:val="006C325C"/>
    <w:rsid w:val="006C32B7"/>
    <w:rsid w:val="006C34C8"/>
    <w:rsid w:val="006C366D"/>
    <w:rsid w:val="006C37B4"/>
    <w:rsid w:val="006C3A70"/>
    <w:rsid w:val="006C3AB2"/>
    <w:rsid w:val="006C3E19"/>
    <w:rsid w:val="006C4197"/>
    <w:rsid w:val="006C428F"/>
    <w:rsid w:val="006C4308"/>
    <w:rsid w:val="006C4353"/>
    <w:rsid w:val="006C43E3"/>
    <w:rsid w:val="006C44B5"/>
    <w:rsid w:val="006C460D"/>
    <w:rsid w:val="006C463E"/>
    <w:rsid w:val="006C4D08"/>
    <w:rsid w:val="006C4D24"/>
    <w:rsid w:val="006C4EE7"/>
    <w:rsid w:val="006C4F49"/>
    <w:rsid w:val="006C4F58"/>
    <w:rsid w:val="006C4FC8"/>
    <w:rsid w:val="006C54AF"/>
    <w:rsid w:val="006C59C3"/>
    <w:rsid w:val="006C5B99"/>
    <w:rsid w:val="006C5D62"/>
    <w:rsid w:val="006C5EB1"/>
    <w:rsid w:val="006C61B8"/>
    <w:rsid w:val="006C6314"/>
    <w:rsid w:val="006C6603"/>
    <w:rsid w:val="006C66CD"/>
    <w:rsid w:val="006C6783"/>
    <w:rsid w:val="006C67F0"/>
    <w:rsid w:val="006C68A1"/>
    <w:rsid w:val="006C6ABB"/>
    <w:rsid w:val="006C6ACD"/>
    <w:rsid w:val="006C6C65"/>
    <w:rsid w:val="006C6F9F"/>
    <w:rsid w:val="006C7578"/>
    <w:rsid w:val="006C75DD"/>
    <w:rsid w:val="006C7625"/>
    <w:rsid w:val="006C785A"/>
    <w:rsid w:val="006C7B0E"/>
    <w:rsid w:val="006C7D1C"/>
    <w:rsid w:val="006C7EDA"/>
    <w:rsid w:val="006D02A8"/>
    <w:rsid w:val="006D0739"/>
    <w:rsid w:val="006D09AD"/>
    <w:rsid w:val="006D0B62"/>
    <w:rsid w:val="006D0B6C"/>
    <w:rsid w:val="006D14F1"/>
    <w:rsid w:val="006D15D7"/>
    <w:rsid w:val="006D1805"/>
    <w:rsid w:val="006D1BB6"/>
    <w:rsid w:val="006D1D1D"/>
    <w:rsid w:val="006D1F64"/>
    <w:rsid w:val="006D23E7"/>
    <w:rsid w:val="006D2735"/>
    <w:rsid w:val="006D2B84"/>
    <w:rsid w:val="006D2F7C"/>
    <w:rsid w:val="006D305F"/>
    <w:rsid w:val="006D3446"/>
    <w:rsid w:val="006D3669"/>
    <w:rsid w:val="006D36B6"/>
    <w:rsid w:val="006D3E32"/>
    <w:rsid w:val="006D3F0E"/>
    <w:rsid w:val="006D41E5"/>
    <w:rsid w:val="006D498A"/>
    <w:rsid w:val="006D4B5C"/>
    <w:rsid w:val="006D4C34"/>
    <w:rsid w:val="006D4D95"/>
    <w:rsid w:val="006D4DB0"/>
    <w:rsid w:val="006D56D1"/>
    <w:rsid w:val="006D58DE"/>
    <w:rsid w:val="006D5AD0"/>
    <w:rsid w:val="006D5E1D"/>
    <w:rsid w:val="006D5ECB"/>
    <w:rsid w:val="006D6060"/>
    <w:rsid w:val="006D614F"/>
    <w:rsid w:val="006D6274"/>
    <w:rsid w:val="006D637D"/>
    <w:rsid w:val="006D6449"/>
    <w:rsid w:val="006D69B2"/>
    <w:rsid w:val="006D69CE"/>
    <w:rsid w:val="006D6BD6"/>
    <w:rsid w:val="006D6CE2"/>
    <w:rsid w:val="006D6DF8"/>
    <w:rsid w:val="006D6FEE"/>
    <w:rsid w:val="006D70DC"/>
    <w:rsid w:val="006D736C"/>
    <w:rsid w:val="006D796D"/>
    <w:rsid w:val="006D7A56"/>
    <w:rsid w:val="006D7B09"/>
    <w:rsid w:val="006D7ED3"/>
    <w:rsid w:val="006E00DF"/>
    <w:rsid w:val="006E01AB"/>
    <w:rsid w:val="006E051C"/>
    <w:rsid w:val="006E05B9"/>
    <w:rsid w:val="006E0986"/>
    <w:rsid w:val="006E0A62"/>
    <w:rsid w:val="006E0FBD"/>
    <w:rsid w:val="006E1167"/>
    <w:rsid w:val="006E11AB"/>
    <w:rsid w:val="006E1225"/>
    <w:rsid w:val="006E1367"/>
    <w:rsid w:val="006E160C"/>
    <w:rsid w:val="006E16AE"/>
    <w:rsid w:val="006E19C3"/>
    <w:rsid w:val="006E1AC2"/>
    <w:rsid w:val="006E1AC6"/>
    <w:rsid w:val="006E1DED"/>
    <w:rsid w:val="006E2457"/>
    <w:rsid w:val="006E2E1B"/>
    <w:rsid w:val="006E2EE9"/>
    <w:rsid w:val="006E319F"/>
    <w:rsid w:val="006E36C0"/>
    <w:rsid w:val="006E396D"/>
    <w:rsid w:val="006E3CF1"/>
    <w:rsid w:val="006E3E77"/>
    <w:rsid w:val="006E3F11"/>
    <w:rsid w:val="006E4040"/>
    <w:rsid w:val="006E408E"/>
    <w:rsid w:val="006E40BB"/>
    <w:rsid w:val="006E441A"/>
    <w:rsid w:val="006E4484"/>
    <w:rsid w:val="006E4693"/>
    <w:rsid w:val="006E4E75"/>
    <w:rsid w:val="006E56BE"/>
    <w:rsid w:val="006E5CFB"/>
    <w:rsid w:val="006E5E90"/>
    <w:rsid w:val="006E6033"/>
    <w:rsid w:val="006E6048"/>
    <w:rsid w:val="006E611F"/>
    <w:rsid w:val="006E67DE"/>
    <w:rsid w:val="006E693D"/>
    <w:rsid w:val="006E69F4"/>
    <w:rsid w:val="006E6CD8"/>
    <w:rsid w:val="006E6F15"/>
    <w:rsid w:val="006E70C0"/>
    <w:rsid w:val="006E74EF"/>
    <w:rsid w:val="006E7D16"/>
    <w:rsid w:val="006E7F47"/>
    <w:rsid w:val="006F021F"/>
    <w:rsid w:val="006F0252"/>
    <w:rsid w:val="006F0406"/>
    <w:rsid w:val="006F05BB"/>
    <w:rsid w:val="006F05FC"/>
    <w:rsid w:val="006F0810"/>
    <w:rsid w:val="006F09D9"/>
    <w:rsid w:val="006F0EF7"/>
    <w:rsid w:val="006F1934"/>
    <w:rsid w:val="006F1A46"/>
    <w:rsid w:val="006F1A5B"/>
    <w:rsid w:val="006F1C08"/>
    <w:rsid w:val="006F1D22"/>
    <w:rsid w:val="006F1E65"/>
    <w:rsid w:val="006F1EC0"/>
    <w:rsid w:val="006F213B"/>
    <w:rsid w:val="006F2361"/>
    <w:rsid w:val="006F2509"/>
    <w:rsid w:val="006F25B3"/>
    <w:rsid w:val="006F3150"/>
    <w:rsid w:val="006F3325"/>
    <w:rsid w:val="006F37E5"/>
    <w:rsid w:val="006F37EB"/>
    <w:rsid w:val="006F3B96"/>
    <w:rsid w:val="006F3E47"/>
    <w:rsid w:val="006F3EF4"/>
    <w:rsid w:val="006F44A6"/>
    <w:rsid w:val="006F44FA"/>
    <w:rsid w:val="006F4717"/>
    <w:rsid w:val="006F4C4F"/>
    <w:rsid w:val="006F4D1F"/>
    <w:rsid w:val="006F4FBE"/>
    <w:rsid w:val="006F52F0"/>
    <w:rsid w:val="006F56AF"/>
    <w:rsid w:val="006F5BA0"/>
    <w:rsid w:val="006F5BF8"/>
    <w:rsid w:val="006F5F09"/>
    <w:rsid w:val="006F62DC"/>
    <w:rsid w:val="006F631A"/>
    <w:rsid w:val="006F6628"/>
    <w:rsid w:val="006F6E2D"/>
    <w:rsid w:val="006F6ED4"/>
    <w:rsid w:val="006F718C"/>
    <w:rsid w:val="006F77CC"/>
    <w:rsid w:val="006F78DD"/>
    <w:rsid w:val="006F7A56"/>
    <w:rsid w:val="006F7ECD"/>
    <w:rsid w:val="00700170"/>
    <w:rsid w:val="0070052F"/>
    <w:rsid w:val="007008EE"/>
    <w:rsid w:val="00700AC5"/>
    <w:rsid w:val="007014F6"/>
    <w:rsid w:val="00701C91"/>
    <w:rsid w:val="00701DDD"/>
    <w:rsid w:val="00701E60"/>
    <w:rsid w:val="00701F28"/>
    <w:rsid w:val="00702261"/>
    <w:rsid w:val="00702301"/>
    <w:rsid w:val="007024E1"/>
    <w:rsid w:val="00702A20"/>
    <w:rsid w:val="00702C9E"/>
    <w:rsid w:val="00702D41"/>
    <w:rsid w:val="00702D53"/>
    <w:rsid w:val="007031C7"/>
    <w:rsid w:val="007033C2"/>
    <w:rsid w:val="0070349F"/>
    <w:rsid w:val="007037DF"/>
    <w:rsid w:val="00703961"/>
    <w:rsid w:val="00703EC1"/>
    <w:rsid w:val="0070411A"/>
    <w:rsid w:val="0070413F"/>
    <w:rsid w:val="007043C1"/>
    <w:rsid w:val="00704709"/>
    <w:rsid w:val="007047BE"/>
    <w:rsid w:val="00704AA9"/>
    <w:rsid w:val="00704D28"/>
    <w:rsid w:val="00704D3E"/>
    <w:rsid w:val="00704FF4"/>
    <w:rsid w:val="00705779"/>
    <w:rsid w:val="00705E36"/>
    <w:rsid w:val="0070610B"/>
    <w:rsid w:val="007062AC"/>
    <w:rsid w:val="00706609"/>
    <w:rsid w:val="0070667F"/>
    <w:rsid w:val="00706C65"/>
    <w:rsid w:val="00706D19"/>
    <w:rsid w:val="00706D5F"/>
    <w:rsid w:val="00706E69"/>
    <w:rsid w:val="00707091"/>
    <w:rsid w:val="00707410"/>
    <w:rsid w:val="007074AE"/>
    <w:rsid w:val="0070755C"/>
    <w:rsid w:val="007075F9"/>
    <w:rsid w:val="007076D3"/>
    <w:rsid w:val="00707800"/>
    <w:rsid w:val="0070794B"/>
    <w:rsid w:val="00707AEB"/>
    <w:rsid w:val="00707E52"/>
    <w:rsid w:val="00707EB3"/>
    <w:rsid w:val="00707F77"/>
    <w:rsid w:val="0071002C"/>
    <w:rsid w:val="00710083"/>
    <w:rsid w:val="00710413"/>
    <w:rsid w:val="007106D1"/>
    <w:rsid w:val="00710876"/>
    <w:rsid w:val="00710A57"/>
    <w:rsid w:val="00710B09"/>
    <w:rsid w:val="00710CD9"/>
    <w:rsid w:val="0071185C"/>
    <w:rsid w:val="00711986"/>
    <w:rsid w:val="00712138"/>
    <w:rsid w:val="00712671"/>
    <w:rsid w:val="00712C41"/>
    <w:rsid w:val="00712D40"/>
    <w:rsid w:val="00712ED2"/>
    <w:rsid w:val="007130F2"/>
    <w:rsid w:val="007132CB"/>
    <w:rsid w:val="0071360D"/>
    <w:rsid w:val="007138A7"/>
    <w:rsid w:val="00713D06"/>
    <w:rsid w:val="00713D82"/>
    <w:rsid w:val="00714CD4"/>
    <w:rsid w:val="00714EF1"/>
    <w:rsid w:val="007155A6"/>
    <w:rsid w:val="00715AC9"/>
    <w:rsid w:val="00715B49"/>
    <w:rsid w:val="00715E25"/>
    <w:rsid w:val="00715E41"/>
    <w:rsid w:val="007161DB"/>
    <w:rsid w:val="00716605"/>
    <w:rsid w:val="007169D2"/>
    <w:rsid w:val="00716C87"/>
    <w:rsid w:val="00716E9E"/>
    <w:rsid w:val="00717094"/>
    <w:rsid w:val="00717144"/>
    <w:rsid w:val="0071738E"/>
    <w:rsid w:val="007179F1"/>
    <w:rsid w:val="00717E6A"/>
    <w:rsid w:val="007201CD"/>
    <w:rsid w:val="007205F3"/>
    <w:rsid w:val="00720B71"/>
    <w:rsid w:val="00720D1A"/>
    <w:rsid w:val="0072111F"/>
    <w:rsid w:val="007211E4"/>
    <w:rsid w:val="007214C9"/>
    <w:rsid w:val="007214EA"/>
    <w:rsid w:val="0072161C"/>
    <w:rsid w:val="00721A48"/>
    <w:rsid w:val="00722282"/>
    <w:rsid w:val="00722640"/>
    <w:rsid w:val="007226A2"/>
    <w:rsid w:val="007229AB"/>
    <w:rsid w:val="00722C32"/>
    <w:rsid w:val="00722EA4"/>
    <w:rsid w:val="00722F00"/>
    <w:rsid w:val="007232DD"/>
    <w:rsid w:val="007237DB"/>
    <w:rsid w:val="007238BD"/>
    <w:rsid w:val="007238EA"/>
    <w:rsid w:val="007239CA"/>
    <w:rsid w:val="00723A6A"/>
    <w:rsid w:val="00723CC5"/>
    <w:rsid w:val="00723EF6"/>
    <w:rsid w:val="007246FF"/>
    <w:rsid w:val="00724771"/>
    <w:rsid w:val="0072482A"/>
    <w:rsid w:val="00724E52"/>
    <w:rsid w:val="00724EB1"/>
    <w:rsid w:val="007252C5"/>
    <w:rsid w:val="00725440"/>
    <w:rsid w:val="00725691"/>
    <w:rsid w:val="0072585B"/>
    <w:rsid w:val="007259B2"/>
    <w:rsid w:val="00725DB5"/>
    <w:rsid w:val="0072612F"/>
    <w:rsid w:val="0072615C"/>
    <w:rsid w:val="0072622D"/>
    <w:rsid w:val="007263F9"/>
    <w:rsid w:val="0072646F"/>
    <w:rsid w:val="00726915"/>
    <w:rsid w:val="00726AA3"/>
    <w:rsid w:val="00726F86"/>
    <w:rsid w:val="007272C9"/>
    <w:rsid w:val="00727AB6"/>
    <w:rsid w:val="00727BBE"/>
    <w:rsid w:val="00727C3E"/>
    <w:rsid w:val="00727D42"/>
    <w:rsid w:val="007301F5"/>
    <w:rsid w:val="007303D7"/>
    <w:rsid w:val="007303FE"/>
    <w:rsid w:val="007304C2"/>
    <w:rsid w:val="00730C3C"/>
    <w:rsid w:val="00730C9F"/>
    <w:rsid w:val="00730D78"/>
    <w:rsid w:val="00730FBA"/>
    <w:rsid w:val="00730FF4"/>
    <w:rsid w:val="007313E1"/>
    <w:rsid w:val="007314DC"/>
    <w:rsid w:val="0073196D"/>
    <w:rsid w:val="00731A2A"/>
    <w:rsid w:val="00731CE6"/>
    <w:rsid w:val="00731F81"/>
    <w:rsid w:val="00732223"/>
    <w:rsid w:val="007325FA"/>
    <w:rsid w:val="00732C38"/>
    <w:rsid w:val="00732C56"/>
    <w:rsid w:val="00732FFC"/>
    <w:rsid w:val="00733120"/>
    <w:rsid w:val="007333AF"/>
    <w:rsid w:val="007333B8"/>
    <w:rsid w:val="007338CC"/>
    <w:rsid w:val="00733994"/>
    <w:rsid w:val="00733E98"/>
    <w:rsid w:val="0073405E"/>
    <w:rsid w:val="0073484E"/>
    <w:rsid w:val="0073484F"/>
    <w:rsid w:val="00734BD0"/>
    <w:rsid w:val="00734C90"/>
    <w:rsid w:val="00734D59"/>
    <w:rsid w:val="00734D5D"/>
    <w:rsid w:val="00735AAA"/>
    <w:rsid w:val="00735ACC"/>
    <w:rsid w:val="00735C3F"/>
    <w:rsid w:val="00735C50"/>
    <w:rsid w:val="00735C9B"/>
    <w:rsid w:val="00736663"/>
    <w:rsid w:val="00736778"/>
    <w:rsid w:val="00736834"/>
    <w:rsid w:val="007368C7"/>
    <w:rsid w:val="00736A0F"/>
    <w:rsid w:val="00736F2C"/>
    <w:rsid w:val="007370BB"/>
    <w:rsid w:val="00737722"/>
    <w:rsid w:val="0073779B"/>
    <w:rsid w:val="00737F54"/>
    <w:rsid w:val="00740117"/>
    <w:rsid w:val="007403C2"/>
    <w:rsid w:val="00740432"/>
    <w:rsid w:val="0074064D"/>
    <w:rsid w:val="00740D5F"/>
    <w:rsid w:val="00740ED2"/>
    <w:rsid w:val="00740F60"/>
    <w:rsid w:val="00740FF6"/>
    <w:rsid w:val="0074144C"/>
    <w:rsid w:val="007414FB"/>
    <w:rsid w:val="00741843"/>
    <w:rsid w:val="00741B75"/>
    <w:rsid w:val="00741C1D"/>
    <w:rsid w:val="007420F0"/>
    <w:rsid w:val="0074225A"/>
    <w:rsid w:val="007424A4"/>
    <w:rsid w:val="007427F4"/>
    <w:rsid w:val="00742E8D"/>
    <w:rsid w:val="00742F4A"/>
    <w:rsid w:val="007430F1"/>
    <w:rsid w:val="007434B1"/>
    <w:rsid w:val="00743678"/>
    <w:rsid w:val="0074387C"/>
    <w:rsid w:val="00743906"/>
    <w:rsid w:val="00743B3A"/>
    <w:rsid w:val="00743B7F"/>
    <w:rsid w:val="00743C48"/>
    <w:rsid w:val="00743F72"/>
    <w:rsid w:val="007440A2"/>
    <w:rsid w:val="007440D1"/>
    <w:rsid w:val="00744627"/>
    <w:rsid w:val="007448B9"/>
    <w:rsid w:val="00744900"/>
    <w:rsid w:val="00744C7D"/>
    <w:rsid w:val="00744FA4"/>
    <w:rsid w:val="00744FAF"/>
    <w:rsid w:val="0074512E"/>
    <w:rsid w:val="007454B3"/>
    <w:rsid w:val="007456C7"/>
    <w:rsid w:val="00745DFA"/>
    <w:rsid w:val="00745E01"/>
    <w:rsid w:val="007460C8"/>
    <w:rsid w:val="00746138"/>
    <w:rsid w:val="00746AB1"/>
    <w:rsid w:val="00746B7E"/>
    <w:rsid w:val="00746EA7"/>
    <w:rsid w:val="00746EBE"/>
    <w:rsid w:val="00746F75"/>
    <w:rsid w:val="00747016"/>
    <w:rsid w:val="0074715F"/>
    <w:rsid w:val="007472F4"/>
    <w:rsid w:val="0074771C"/>
    <w:rsid w:val="00747ABA"/>
    <w:rsid w:val="00747D66"/>
    <w:rsid w:val="007500D8"/>
    <w:rsid w:val="00750547"/>
    <w:rsid w:val="00750559"/>
    <w:rsid w:val="007508BB"/>
    <w:rsid w:val="0075098A"/>
    <w:rsid w:val="0075134D"/>
    <w:rsid w:val="00751491"/>
    <w:rsid w:val="007514C3"/>
    <w:rsid w:val="0075169F"/>
    <w:rsid w:val="00751770"/>
    <w:rsid w:val="007517A3"/>
    <w:rsid w:val="00751A6F"/>
    <w:rsid w:val="00751C43"/>
    <w:rsid w:val="00751CBE"/>
    <w:rsid w:val="00751CC4"/>
    <w:rsid w:val="00751FB3"/>
    <w:rsid w:val="00752D35"/>
    <w:rsid w:val="00752FEA"/>
    <w:rsid w:val="00753145"/>
    <w:rsid w:val="0075373F"/>
    <w:rsid w:val="00753808"/>
    <w:rsid w:val="00753871"/>
    <w:rsid w:val="00753978"/>
    <w:rsid w:val="007539AB"/>
    <w:rsid w:val="00753BB4"/>
    <w:rsid w:val="007540FD"/>
    <w:rsid w:val="00754255"/>
    <w:rsid w:val="00754491"/>
    <w:rsid w:val="0075449C"/>
    <w:rsid w:val="007548D9"/>
    <w:rsid w:val="00754B80"/>
    <w:rsid w:val="00754C02"/>
    <w:rsid w:val="00754C15"/>
    <w:rsid w:val="00754DC8"/>
    <w:rsid w:val="007550BC"/>
    <w:rsid w:val="00755175"/>
    <w:rsid w:val="00755279"/>
    <w:rsid w:val="00755345"/>
    <w:rsid w:val="007553F6"/>
    <w:rsid w:val="00755C7A"/>
    <w:rsid w:val="00755FA3"/>
    <w:rsid w:val="007567BD"/>
    <w:rsid w:val="0075689F"/>
    <w:rsid w:val="00756909"/>
    <w:rsid w:val="00756A1C"/>
    <w:rsid w:val="00756AB0"/>
    <w:rsid w:val="0075765E"/>
    <w:rsid w:val="00757B7A"/>
    <w:rsid w:val="00757DD0"/>
    <w:rsid w:val="00760620"/>
    <w:rsid w:val="00760931"/>
    <w:rsid w:val="00760B89"/>
    <w:rsid w:val="00760D7F"/>
    <w:rsid w:val="00761119"/>
    <w:rsid w:val="007613D2"/>
    <w:rsid w:val="00761602"/>
    <w:rsid w:val="0076163F"/>
    <w:rsid w:val="00761818"/>
    <w:rsid w:val="007618B3"/>
    <w:rsid w:val="00761A2D"/>
    <w:rsid w:val="00761B89"/>
    <w:rsid w:val="0076222C"/>
    <w:rsid w:val="00762578"/>
    <w:rsid w:val="007627F6"/>
    <w:rsid w:val="00762A14"/>
    <w:rsid w:val="00762A5E"/>
    <w:rsid w:val="00762E28"/>
    <w:rsid w:val="0076309D"/>
    <w:rsid w:val="00763778"/>
    <w:rsid w:val="0076394F"/>
    <w:rsid w:val="00763959"/>
    <w:rsid w:val="00763B81"/>
    <w:rsid w:val="00763CBB"/>
    <w:rsid w:val="00763CCF"/>
    <w:rsid w:val="00763CF8"/>
    <w:rsid w:val="007646D6"/>
    <w:rsid w:val="007648BD"/>
    <w:rsid w:val="00764A4A"/>
    <w:rsid w:val="00764C25"/>
    <w:rsid w:val="0076514B"/>
    <w:rsid w:val="00765307"/>
    <w:rsid w:val="007654AB"/>
    <w:rsid w:val="00765AFA"/>
    <w:rsid w:val="00765CED"/>
    <w:rsid w:val="0076607D"/>
    <w:rsid w:val="007662DC"/>
    <w:rsid w:val="00766428"/>
    <w:rsid w:val="007664D2"/>
    <w:rsid w:val="0076661A"/>
    <w:rsid w:val="007669E8"/>
    <w:rsid w:val="00766B46"/>
    <w:rsid w:val="00766C95"/>
    <w:rsid w:val="00766F0D"/>
    <w:rsid w:val="007673A6"/>
    <w:rsid w:val="00767623"/>
    <w:rsid w:val="00767FC1"/>
    <w:rsid w:val="00770217"/>
    <w:rsid w:val="00770299"/>
    <w:rsid w:val="007705A7"/>
    <w:rsid w:val="0077072A"/>
    <w:rsid w:val="00770B7C"/>
    <w:rsid w:val="0077108E"/>
    <w:rsid w:val="00771376"/>
    <w:rsid w:val="007713D7"/>
    <w:rsid w:val="00771478"/>
    <w:rsid w:val="00771ABF"/>
    <w:rsid w:val="00771BF2"/>
    <w:rsid w:val="00771FA6"/>
    <w:rsid w:val="0077246A"/>
    <w:rsid w:val="0077262E"/>
    <w:rsid w:val="00772851"/>
    <w:rsid w:val="00772B6B"/>
    <w:rsid w:val="00772F07"/>
    <w:rsid w:val="007733B5"/>
    <w:rsid w:val="007734FC"/>
    <w:rsid w:val="00773D39"/>
    <w:rsid w:val="007740DC"/>
    <w:rsid w:val="00774657"/>
    <w:rsid w:val="00774C2D"/>
    <w:rsid w:val="00774CA0"/>
    <w:rsid w:val="00774CFC"/>
    <w:rsid w:val="00774F02"/>
    <w:rsid w:val="00775123"/>
    <w:rsid w:val="00775BBF"/>
    <w:rsid w:val="00775F40"/>
    <w:rsid w:val="00775F9A"/>
    <w:rsid w:val="00776118"/>
    <w:rsid w:val="0077649F"/>
    <w:rsid w:val="00776656"/>
    <w:rsid w:val="0077699F"/>
    <w:rsid w:val="00776A00"/>
    <w:rsid w:val="00776A38"/>
    <w:rsid w:val="00776EA6"/>
    <w:rsid w:val="00777565"/>
    <w:rsid w:val="00777714"/>
    <w:rsid w:val="00777D33"/>
    <w:rsid w:val="00777DE1"/>
    <w:rsid w:val="00777FC7"/>
    <w:rsid w:val="0078012B"/>
    <w:rsid w:val="00780472"/>
    <w:rsid w:val="007805A7"/>
    <w:rsid w:val="007805FB"/>
    <w:rsid w:val="00780A0C"/>
    <w:rsid w:val="00780C66"/>
    <w:rsid w:val="00780E77"/>
    <w:rsid w:val="00780F00"/>
    <w:rsid w:val="00780F11"/>
    <w:rsid w:val="00780F3B"/>
    <w:rsid w:val="0078174D"/>
    <w:rsid w:val="007817F8"/>
    <w:rsid w:val="00781B0A"/>
    <w:rsid w:val="00781C85"/>
    <w:rsid w:val="00781D3C"/>
    <w:rsid w:val="00781E4B"/>
    <w:rsid w:val="00782590"/>
    <w:rsid w:val="007828D8"/>
    <w:rsid w:val="00782A23"/>
    <w:rsid w:val="00782A3D"/>
    <w:rsid w:val="00782A47"/>
    <w:rsid w:val="00782FD9"/>
    <w:rsid w:val="00783121"/>
    <w:rsid w:val="007832AD"/>
    <w:rsid w:val="007832C6"/>
    <w:rsid w:val="007835D1"/>
    <w:rsid w:val="00783754"/>
    <w:rsid w:val="00783834"/>
    <w:rsid w:val="00783D78"/>
    <w:rsid w:val="00783FC5"/>
    <w:rsid w:val="00783FD6"/>
    <w:rsid w:val="00784302"/>
    <w:rsid w:val="007844EF"/>
    <w:rsid w:val="00784A50"/>
    <w:rsid w:val="00784E4E"/>
    <w:rsid w:val="007852F9"/>
    <w:rsid w:val="007854AD"/>
    <w:rsid w:val="0078592C"/>
    <w:rsid w:val="00785F0E"/>
    <w:rsid w:val="00786065"/>
    <w:rsid w:val="0078625A"/>
    <w:rsid w:val="007862A0"/>
    <w:rsid w:val="00786349"/>
    <w:rsid w:val="00786732"/>
    <w:rsid w:val="00786746"/>
    <w:rsid w:val="0078679E"/>
    <w:rsid w:val="00786B55"/>
    <w:rsid w:val="00786CA6"/>
    <w:rsid w:val="007871D6"/>
    <w:rsid w:val="00787637"/>
    <w:rsid w:val="00787DFE"/>
    <w:rsid w:val="00787F77"/>
    <w:rsid w:val="00787F80"/>
    <w:rsid w:val="00787F84"/>
    <w:rsid w:val="00787F93"/>
    <w:rsid w:val="0079079B"/>
    <w:rsid w:val="00790B18"/>
    <w:rsid w:val="00791333"/>
    <w:rsid w:val="00791853"/>
    <w:rsid w:val="00791870"/>
    <w:rsid w:val="00791E74"/>
    <w:rsid w:val="00791EE4"/>
    <w:rsid w:val="00791F16"/>
    <w:rsid w:val="0079286A"/>
    <w:rsid w:val="00792AE1"/>
    <w:rsid w:val="00792C2E"/>
    <w:rsid w:val="00792DC2"/>
    <w:rsid w:val="00793153"/>
    <w:rsid w:val="007931F0"/>
    <w:rsid w:val="007933BD"/>
    <w:rsid w:val="0079393C"/>
    <w:rsid w:val="00793A00"/>
    <w:rsid w:val="00793BC1"/>
    <w:rsid w:val="007947A5"/>
    <w:rsid w:val="00794DDB"/>
    <w:rsid w:val="007950F0"/>
    <w:rsid w:val="007952D3"/>
    <w:rsid w:val="0079560C"/>
    <w:rsid w:val="00795655"/>
    <w:rsid w:val="007956AD"/>
    <w:rsid w:val="00795D7A"/>
    <w:rsid w:val="00795E9C"/>
    <w:rsid w:val="00795F3A"/>
    <w:rsid w:val="0079680F"/>
    <w:rsid w:val="00796A19"/>
    <w:rsid w:val="007972DE"/>
    <w:rsid w:val="00797499"/>
    <w:rsid w:val="00797745"/>
    <w:rsid w:val="00797C9C"/>
    <w:rsid w:val="007A0132"/>
    <w:rsid w:val="007A02EF"/>
    <w:rsid w:val="007A0539"/>
    <w:rsid w:val="007A055B"/>
    <w:rsid w:val="007A0A89"/>
    <w:rsid w:val="007A0BA6"/>
    <w:rsid w:val="007A0CFC"/>
    <w:rsid w:val="007A11A7"/>
    <w:rsid w:val="007A124A"/>
    <w:rsid w:val="007A12F1"/>
    <w:rsid w:val="007A1A5F"/>
    <w:rsid w:val="007A1AE4"/>
    <w:rsid w:val="007A1E23"/>
    <w:rsid w:val="007A202A"/>
    <w:rsid w:val="007A2114"/>
    <w:rsid w:val="007A2BC7"/>
    <w:rsid w:val="007A2F98"/>
    <w:rsid w:val="007A3032"/>
    <w:rsid w:val="007A328B"/>
    <w:rsid w:val="007A34DB"/>
    <w:rsid w:val="007A3A93"/>
    <w:rsid w:val="007A3D24"/>
    <w:rsid w:val="007A4194"/>
    <w:rsid w:val="007A428B"/>
    <w:rsid w:val="007A440B"/>
    <w:rsid w:val="007A491B"/>
    <w:rsid w:val="007A4AA9"/>
    <w:rsid w:val="007A5225"/>
    <w:rsid w:val="007A55F5"/>
    <w:rsid w:val="007A574D"/>
    <w:rsid w:val="007A58E7"/>
    <w:rsid w:val="007A5FBE"/>
    <w:rsid w:val="007A6064"/>
    <w:rsid w:val="007A6496"/>
    <w:rsid w:val="007A6581"/>
    <w:rsid w:val="007A6596"/>
    <w:rsid w:val="007A6C98"/>
    <w:rsid w:val="007A6CED"/>
    <w:rsid w:val="007A6F7A"/>
    <w:rsid w:val="007A7276"/>
    <w:rsid w:val="007A731D"/>
    <w:rsid w:val="007A73E0"/>
    <w:rsid w:val="007A7684"/>
    <w:rsid w:val="007A7C12"/>
    <w:rsid w:val="007A7D6B"/>
    <w:rsid w:val="007A7E66"/>
    <w:rsid w:val="007B01B4"/>
    <w:rsid w:val="007B05E3"/>
    <w:rsid w:val="007B0D66"/>
    <w:rsid w:val="007B0E95"/>
    <w:rsid w:val="007B0EF6"/>
    <w:rsid w:val="007B10DC"/>
    <w:rsid w:val="007B12F6"/>
    <w:rsid w:val="007B160D"/>
    <w:rsid w:val="007B186D"/>
    <w:rsid w:val="007B1916"/>
    <w:rsid w:val="007B1A9B"/>
    <w:rsid w:val="007B22E7"/>
    <w:rsid w:val="007B22F9"/>
    <w:rsid w:val="007B2384"/>
    <w:rsid w:val="007B2508"/>
    <w:rsid w:val="007B295F"/>
    <w:rsid w:val="007B29A1"/>
    <w:rsid w:val="007B3768"/>
    <w:rsid w:val="007B3B0C"/>
    <w:rsid w:val="007B41EA"/>
    <w:rsid w:val="007B427A"/>
    <w:rsid w:val="007B42A5"/>
    <w:rsid w:val="007B43EE"/>
    <w:rsid w:val="007B4418"/>
    <w:rsid w:val="007B4A82"/>
    <w:rsid w:val="007B4DB3"/>
    <w:rsid w:val="007B525B"/>
    <w:rsid w:val="007B56B8"/>
    <w:rsid w:val="007B579B"/>
    <w:rsid w:val="007B5AEA"/>
    <w:rsid w:val="007B5DBF"/>
    <w:rsid w:val="007B5FDE"/>
    <w:rsid w:val="007B60C8"/>
    <w:rsid w:val="007B6211"/>
    <w:rsid w:val="007B623D"/>
    <w:rsid w:val="007B63BF"/>
    <w:rsid w:val="007B6728"/>
    <w:rsid w:val="007B67F5"/>
    <w:rsid w:val="007B685E"/>
    <w:rsid w:val="007B69D7"/>
    <w:rsid w:val="007B6EF0"/>
    <w:rsid w:val="007B7073"/>
    <w:rsid w:val="007B73A9"/>
    <w:rsid w:val="007B7619"/>
    <w:rsid w:val="007B7DAE"/>
    <w:rsid w:val="007C031A"/>
    <w:rsid w:val="007C0A8B"/>
    <w:rsid w:val="007C0CC9"/>
    <w:rsid w:val="007C0E30"/>
    <w:rsid w:val="007C0FB9"/>
    <w:rsid w:val="007C18D0"/>
    <w:rsid w:val="007C1EF3"/>
    <w:rsid w:val="007C258D"/>
    <w:rsid w:val="007C26F5"/>
    <w:rsid w:val="007C272E"/>
    <w:rsid w:val="007C289A"/>
    <w:rsid w:val="007C2C83"/>
    <w:rsid w:val="007C31B2"/>
    <w:rsid w:val="007C3242"/>
    <w:rsid w:val="007C3765"/>
    <w:rsid w:val="007C3A19"/>
    <w:rsid w:val="007C3E97"/>
    <w:rsid w:val="007C40CC"/>
    <w:rsid w:val="007C4354"/>
    <w:rsid w:val="007C4425"/>
    <w:rsid w:val="007C4EFF"/>
    <w:rsid w:val="007C4FD9"/>
    <w:rsid w:val="007C51D0"/>
    <w:rsid w:val="007C52D9"/>
    <w:rsid w:val="007C641E"/>
    <w:rsid w:val="007C649C"/>
    <w:rsid w:val="007C64E4"/>
    <w:rsid w:val="007C6E1D"/>
    <w:rsid w:val="007C7901"/>
    <w:rsid w:val="007C7BA5"/>
    <w:rsid w:val="007C7F4A"/>
    <w:rsid w:val="007D0071"/>
    <w:rsid w:val="007D02E0"/>
    <w:rsid w:val="007D05E1"/>
    <w:rsid w:val="007D0AB8"/>
    <w:rsid w:val="007D0BF7"/>
    <w:rsid w:val="007D0E40"/>
    <w:rsid w:val="007D0E67"/>
    <w:rsid w:val="007D131E"/>
    <w:rsid w:val="007D13E4"/>
    <w:rsid w:val="007D1792"/>
    <w:rsid w:val="007D196A"/>
    <w:rsid w:val="007D1B22"/>
    <w:rsid w:val="007D1B54"/>
    <w:rsid w:val="007D1CED"/>
    <w:rsid w:val="007D2137"/>
    <w:rsid w:val="007D273E"/>
    <w:rsid w:val="007D2981"/>
    <w:rsid w:val="007D2A10"/>
    <w:rsid w:val="007D2D62"/>
    <w:rsid w:val="007D3336"/>
    <w:rsid w:val="007D34C5"/>
    <w:rsid w:val="007D36DD"/>
    <w:rsid w:val="007D3926"/>
    <w:rsid w:val="007D3E4D"/>
    <w:rsid w:val="007D4FC6"/>
    <w:rsid w:val="007D5287"/>
    <w:rsid w:val="007D5405"/>
    <w:rsid w:val="007D5625"/>
    <w:rsid w:val="007D59FB"/>
    <w:rsid w:val="007D5B5C"/>
    <w:rsid w:val="007D617D"/>
    <w:rsid w:val="007D644A"/>
    <w:rsid w:val="007D6974"/>
    <w:rsid w:val="007D6B11"/>
    <w:rsid w:val="007D6B1D"/>
    <w:rsid w:val="007D6CDB"/>
    <w:rsid w:val="007D6E77"/>
    <w:rsid w:val="007D6FD3"/>
    <w:rsid w:val="007D71B7"/>
    <w:rsid w:val="007D7429"/>
    <w:rsid w:val="007D7491"/>
    <w:rsid w:val="007D761A"/>
    <w:rsid w:val="007D7AF5"/>
    <w:rsid w:val="007D7C48"/>
    <w:rsid w:val="007D7E42"/>
    <w:rsid w:val="007E005E"/>
    <w:rsid w:val="007E0146"/>
    <w:rsid w:val="007E0320"/>
    <w:rsid w:val="007E0345"/>
    <w:rsid w:val="007E041E"/>
    <w:rsid w:val="007E0C20"/>
    <w:rsid w:val="007E10C6"/>
    <w:rsid w:val="007E12D6"/>
    <w:rsid w:val="007E14E2"/>
    <w:rsid w:val="007E1A74"/>
    <w:rsid w:val="007E1AD8"/>
    <w:rsid w:val="007E2127"/>
    <w:rsid w:val="007E2233"/>
    <w:rsid w:val="007E228B"/>
    <w:rsid w:val="007E266A"/>
    <w:rsid w:val="007E28FA"/>
    <w:rsid w:val="007E2BCF"/>
    <w:rsid w:val="007E2EC1"/>
    <w:rsid w:val="007E2F6D"/>
    <w:rsid w:val="007E3069"/>
    <w:rsid w:val="007E33A3"/>
    <w:rsid w:val="007E3423"/>
    <w:rsid w:val="007E3518"/>
    <w:rsid w:val="007E3648"/>
    <w:rsid w:val="007E372E"/>
    <w:rsid w:val="007E3794"/>
    <w:rsid w:val="007E38C8"/>
    <w:rsid w:val="007E3B20"/>
    <w:rsid w:val="007E3CFF"/>
    <w:rsid w:val="007E3E28"/>
    <w:rsid w:val="007E4257"/>
    <w:rsid w:val="007E440E"/>
    <w:rsid w:val="007E46F6"/>
    <w:rsid w:val="007E47E8"/>
    <w:rsid w:val="007E480A"/>
    <w:rsid w:val="007E4830"/>
    <w:rsid w:val="007E48C6"/>
    <w:rsid w:val="007E497C"/>
    <w:rsid w:val="007E4AAB"/>
    <w:rsid w:val="007E4C2E"/>
    <w:rsid w:val="007E50FE"/>
    <w:rsid w:val="007E55F5"/>
    <w:rsid w:val="007E5D77"/>
    <w:rsid w:val="007E5E31"/>
    <w:rsid w:val="007E5F85"/>
    <w:rsid w:val="007E6133"/>
    <w:rsid w:val="007E6330"/>
    <w:rsid w:val="007E63C2"/>
    <w:rsid w:val="007E6488"/>
    <w:rsid w:val="007E64A0"/>
    <w:rsid w:val="007E6563"/>
    <w:rsid w:val="007E6745"/>
    <w:rsid w:val="007E6E33"/>
    <w:rsid w:val="007E6F2E"/>
    <w:rsid w:val="007E711D"/>
    <w:rsid w:val="007E759A"/>
    <w:rsid w:val="007E7870"/>
    <w:rsid w:val="007E7962"/>
    <w:rsid w:val="007E79C4"/>
    <w:rsid w:val="007E7D2B"/>
    <w:rsid w:val="007F0066"/>
    <w:rsid w:val="007F03A2"/>
    <w:rsid w:val="007F0664"/>
    <w:rsid w:val="007F08BD"/>
    <w:rsid w:val="007F08D9"/>
    <w:rsid w:val="007F0A9C"/>
    <w:rsid w:val="007F0CA5"/>
    <w:rsid w:val="007F0DD6"/>
    <w:rsid w:val="007F0DF5"/>
    <w:rsid w:val="007F0E52"/>
    <w:rsid w:val="007F0FCC"/>
    <w:rsid w:val="007F105B"/>
    <w:rsid w:val="007F107B"/>
    <w:rsid w:val="007F1538"/>
    <w:rsid w:val="007F16C6"/>
    <w:rsid w:val="007F191D"/>
    <w:rsid w:val="007F19FC"/>
    <w:rsid w:val="007F1A86"/>
    <w:rsid w:val="007F1F19"/>
    <w:rsid w:val="007F229B"/>
    <w:rsid w:val="007F25B5"/>
    <w:rsid w:val="007F2975"/>
    <w:rsid w:val="007F2B19"/>
    <w:rsid w:val="007F2B27"/>
    <w:rsid w:val="007F2C50"/>
    <w:rsid w:val="007F3065"/>
    <w:rsid w:val="007F33A7"/>
    <w:rsid w:val="007F358C"/>
    <w:rsid w:val="007F3A88"/>
    <w:rsid w:val="007F3E29"/>
    <w:rsid w:val="007F474C"/>
    <w:rsid w:val="007F480D"/>
    <w:rsid w:val="007F4909"/>
    <w:rsid w:val="007F49C0"/>
    <w:rsid w:val="007F4B56"/>
    <w:rsid w:val="007F4F42"/>
    <w:rsid w:val="007F53A7"/>
    <w:rsid w:val="007F54D0"/>
    <w:rsid w:val="007F57CB"/>
    <w:rsid w:val="007F583E"/>
    <w:rsid w:val="007F5A61"/>
    <w:rsid w:val="007F5B78"/>
    <w:rsid w:val="007F5F21"/>
    <w:rsid w:val="007F60F2"/>
    <w:rsid w:val="007F633D"/>
    <w:rsid w:val="007F6CFD"/>
    <w:rsid w:val="007F6EAC"/>
    <w:rsid w:val="007F74B7"/>
    <w:rsid w:val="007F776E"/>
    <w:rsid w:val="007F7A5C"/>
    <w:rsid w:val="007F7AF8"/>
    <w:rsid w:val="007F7DAB"/>
    <w:rsid w:val="007F7FDD"/>
    <w:rsid w:val="00800111"/>
    <w:rsid w:val="008005FD"/>
    <w:rsid w:val="00800783"/>
    <w:rsid w:val="00800D80"/>
    <w:rsid w:val="008017B2"/>
    <w:rsid w:val="00801AE0"/>
    <w:rsid w:val="00801EA2"/>
    <w:rsid w:val="00801EA6"/>
    <w:rsid w:val="00801F7A"/>
    <w:rsid w:val="00802364"/>
    <w:rsid w:val="008024F0"/>
    <w:rsid w:val="0080250B"/>
    <w:rsid w:val="00802524"/>
    <w:rsid w:val="008025DF"/>
    <w:rsid w:val="00802E1E"/>
    <w:rsid w:val="0080315A"/>
    <w:rsid w:val="008031BF"/>
    <w:rsid w:val="008032D0"/>
    <w:rsid w:val="008032D6"/>
    <w:rsid w:val="0080395A"/>
    <w:rsid w:val="00803A9F"/>
    <w:rsid w:val="00803F29"/>
    <w:rsid w:val="00804030"/>
    <w:rsid w:val="00804032"/>
    <w:rsid w:val="008048DC"/>
    <w:rsid w:val="00804A9E"/>
    <w:rsid w:val="00804AB5"/>
    <w:rsid w:val="00804B4A"/>
    <w:rsid w:val="00804B54"/>
    <w:rsid w:val="00804B84"/>
    <w:rsid w:val="00804F13"/>
    <w:rsid w:val="0080519E"/>
    <w:rsid w:val="00805261"/>
    <w:rsid w:val="008055D4"/>
    <w:rsid w:val="008056FD"/>
    <w:rsid w:val="008057DC"/>
    <w:rsid w:val="0080592D"/>
    <w:rsid w:val="00805A74"/>
    <w:rsid w:val="00805AA7"/>
    <w:rsid w:val="00805E2E"/>
    <w:rsid w:val="00806144"/>
    <w:rsid w:val="00806539"/>
    <w:rsid w:val="00806654"/>
    <w:rsid w:val="00806B77"/>
    <w:rsid w:val="0080700F"/>
    <w:rsid w:val="00807422"/>
    <w:rsid w:val="008075C5"/>
    <w:rsid w:val="00807C0E"/>
    <w:rsid w:val="00807C63"/>
    <w:rsid w:val="00807E73"/>
    <w:rsid w:val="00807F9C"/>
    <w:rsid w:val="008101BB"/>
    <w:rsid w:val="008104E3"/>
    <w:rsid w:val="00810BAA"/>
    <w:rsid w:val="00811241"/>
    <w:rsid w:val="0081182A"/>
    <w:rsid w:val="00811A8B"/>
    <w:rsid w:val="00811E8F"/>
    <w:rsid w:val="0081288B"/>
    <w:rsid w:val="00812A8C"/>
    <w:rsid w:val="00812C0D"/>
    <w:rsid w:val="00812C90"/>
    <w:rsid w:val="00812D39"/>
    <w:rsid w:val="00812DBC"/>
    <w:rsid w:val="00812FE6"/>
    <w:rsid w:val="008130F1"/>
    <w:rsid w:val="0081321A"/>
    <w:rsid w:val="0081353C"/>
    <w:rsid w:val="008138FD"/>
    <w:rsid w:val="00813976"/>
    <w:rsid w:val="00813EAF"/>
    <w:rsid w:val="00814110"/>
    <w:rsid w:val="00814775"/>
    <w:rsid w:val="00814B7F"/>
    <w:rsid w:val="00814E5B"/>
    <w:rsid w:val="0081565A"/>
    <w:rsid w:val="0081596C"/>
    <w:rsid w:val="00815A3B"/>
    <w:rsid w:val="00815D77"/>
    <w:rsid w:val="00815F2D"/>
    <w:rsid w:val="00815FC8"/>
    <w:rsid w:val="00816133"/>
    <w:rsid w:val="00816702"/>
    <w:rsid w:val="00816A16"/>
    <w:rsid w:val="00816A8A"/>
    <w:rsid w:val="0081716C"/>
    <w:rsid w:val="0081754A"/>
    <w:rsid w:val="0081787B"/>
    <w:rsid w:val="00817992"/>
    <w:rsid w:val="00817E7B"/>
    <w:rsid w:val="00817F95"/>
    <w:rsid w:val="008202E7"/>
    <w:rsid w:val="00821064"/>
    <w:rsid w:val="008211DC"/>
    <w:rsid w:val="0082146E"/>
    <w:rsid w:val="00821C36"/>
    <w:rsid w:val="00821CBD"/>
    <w:rsid w:val="00821D98"/>
    <w:rsid w:val="00822F9A"/>
    <w:rsid w:val="00823241"/>
    <w:rsid w:val="00823537"/>
    <w:rsid w:val="0082355B"/>
    <w:rsid w:val="0082368F"/>
    <w:rsid w:val="00823826"/>
    <w:rsid w:val="00823CF1"/>
    <w:rsid w:val="00824530"/>
    <w:rsid w:val="008247AB"/>
    <w:rsid w:val="00824BF7"/>
    <w:rsid w:val="00824F9C"/>
    <w:rsid w:val="00825245"/>
    <w:rsid w:val="008252AD"/>
    <w:rsid w:val="00825343"/>
    <w:rsid w:val="00825EAA"/>
    <w:rsid w:val="00825F12"/>
    <w:rsid w:val="00825F20"/>
    <w:rsid w:val="0082606B"/>
    <w:rsid w:val="0082634B"/>
    <w:rsid w:val="00826642"/>
    <w:rsid w:val="008268B9"/>
    <w:rsid w:val="00827168"/>
    <w:rsid w:val="008271B5"/>
    <w:rsid w:val="008271FF"/>
    <w:rsid w:val="00827399"/>
    <w:rsid w:val="0082753D"/>
    <w:rsid w:val="0082793C"/>
    <w:rsid w:val="00827F32"/>
    <w:rsid w:val="00830983"/>
    <w:rsid w:val="008309BF"/>
    <w:rsid w:val="00830A4B"/>
    <w:rsid w:val="00830D16"/>
    <w:rsid w:val="00830ECA"/>
    <w:rsid w:val="008311DA"/>
    <w:rsid w:val="00831282"/>
    <w:rsid w:val="0083156A"/>
    <w:rsid w:val="008315DB"/>
    <w:rsid w:val="00831B7B"/>
    <w:rsid w:val="00831D58"/>
    <w:rsid w:val="00831D8A"/>
    <w:rsid w:val="00831ED7"/>
    <w:rsid w:val="00831F31"/>
    <w:rsid w:val="008322AB"/>
    <w:rsid w:val="008324EA"/>
    <w:rsid w:val="00832535"/>
    <w:rsid w:val="0083259C"/>
    <w:rsid w:val="00832632"/>
    <w:rsid w:val="00832B8B"/>
    <w:rsid w:val="00832FA8"/>
    <w:rsid w:val="008332EE"/>
    <w:rsid w:val="00833E67"/>
    <w:rsid w:val="00834134"/>
    <w:rsid w:val="008345A2"/>
    <w:rsid w:val="008347EA"/>
    <w:rsid w:val="00834872"/>
    <w:rsid w:val="00834C5F"/>
    <w:rsid w:val="008351B2"/>
    <w:rsid w:val="00835255"/>
    <w:rsid w:val="008353C3"/>
    <w:rsid w:val="008353E1"/>
    <w:rsid w:val="0083561C"/>
    <w:rsid w:val="008356E6"/>
    <w:rsid w:val="00835910"/>
    <w:rsid w:val="008359FF"/>
    <w:rsid w:val="00835A42"/>
    <w:rsid w:val="00835C49"/>
    <w:rsid w:val="00835F21"/>
    <w:rsid w:val="00836054"/>
    <w:rsid w:val="00836514"/>
    <w:rsid w:val="00836DC6"/>
    <w:rsid w:val="00836FE2"/>
    <w:rsid w:val="00837A7C"/>
    <w:rsid w:val="00837B8E"/>
    <w:rsid w:val="00837CE6"/>
    <w:rsid w:val="00837D54"/>
    <w:rsid w:val="00837F1B"/>
    <w:rsid w:val="008408ED"/>
    <w:rsid w:val="00840925"/>
    <w:rsid w:val="00840B85"/>
    <w:rsid w:val="00840CA2"/>
    <w:rsid w:val="00840D0F"/>
    <w:rsid w:val="00840E35"/>
    <w:rsid w:val="00840FCF"/>
    <w:rsid w:val="00841065"/>
    <w:rsid w:val="00841096"/>
    <w:rsid w:val="008410A6"/>
    <w:rsid w:val="0084124B"/>
    <w:rsid w:val="00841327"/>
    <w:rsid w:val="0084147A"/>
    <w:rsid w:val="00841695"/>
    <w:rsid w:val="0084170E"/>
    <w:rsid w:val="00841859"/>
    <w:rsid w:val="00841DD8"/>
    <w:rsid w:val="00841FD0"/>
    <w:rsid w:val="00842251"/>
    <w:rsid w:val="008424C8"/>
    <w:rsid w:val="008424D6"/>
    <w:rsid w:val="00842B0A"/>
    <w:rsid w:val="00842CE7"/>
    <w:rsid w:val="00843084"/>
    <w:rsid w:val="008432A3"/>
    <w:rsid w:val="008434E1"/>
    <w:rsid w:val="0084350F"/>
    <w:rsid w:val="008435C2"/>
    <w:rsid w:val="008435F1"/>
    <w:rsid w:val="008436A4"/>
    <w:rsid w:val="008436B4"/>
    <w:rsid w:val="0084387C"/>
    <w:rsid w:val="008438EC"/>
    <w:rsid w:val="00843B1B"/>
    <w:rsid w:val="00843C21"/>
    <w:rsid w:val="00843C9E"/>
    <w:rsid w:val="00843D23"/>
    <w:rsid w:val="00843F13"/>
    <w:rsid w:val="00843FDC"/>
    <w:rsid w:val="00844371"/>
    <w:rsid w:val="00844C28"/>
    <w:rsid w:val="00844C6C"/>
    <w:rsid w:val="00844CAD"/>
    <w:rsid w:val="00844E24"/>
    <w:rsid w:val="008453EF"/>
    <w:rsid w:val="008459F5"/>
    <w:rsid w:val="00845B0E"/>
    <w:rsid w:val="00845D8D"/>
    <w:rsid w:val="00845DC6"/>
    <w:rsid w:val="00846048"/>
    <w:rsid w:val="00846650"/>
    <w:rsid w:val="008469A4"/>
    <w:rsid w:val="00846C8A"/>
    <w:rsid w:val="00846F87"/>
    <w:rsid w:val="00847076"/>
    <w:rsid w:val="00847470"/>
    <w:rsid w:val="008474F6"/>
    <w:rsid w:val="008476AD"/>
    <w:rsid w:val="008476C6"/>
    <w:rsid w:val="00847838"/>
    <w:rsid w:val="00847924"/>
    <w:rsid w:val="00847A82"/>
    <w:rsid w:val="00847B7B"/>
    <w:rsid w:val="00850031"/>
    <w:rsid w:val="00850124"/>
    <w:rsid w:val="008501AC"/>
    <w:rsid w:val="00850213"/>
    <w:rsid w:val="0085046A"/>
    <w:rsid w:val="0085061A"/>
    <w:rsid w:val="00850E37"/>
    <w:rsid w:val="00850ED5"/>
    <w:rsid w:val="008511D1"/>
    <w:rsid w:val="0085129C"/>
    <w:rsid w:val="0085141C"/>
    <w:rsid w:val="008514B0"/>
    <w:rsid w:val="0085155F"/>
    <w:rsid w:val="00851A5B"/>
    <w:rsid w:val="00851AD3"/>
    <w:rsid w:val="00851EEF"/>
    <w:rsid w:val="00851FDA"/>
    <w:rsid w:val="008525F8"/>
    <w:rsid w:val="00852C52"/>
    <w:rsid w:val="00852D2B"/>
    <w:rsid w:val="00852D63"/>
    <w:rsid w:val="00852F3E"/>
    <w:rsid w:val="00853033"/>
    <w:rsid w:val="008532B0"/>
    <w:rsid w:val="00853330"/>
    <w:rsid w:val="0085389B"/>
    <w:rsid w:val="00853929"/>
    <w:rsid w:val="00853C35"/>
    <w:rsid w:val="00853D23"/>
    <w:rsid w:val="00853DD0"/>
    <w:rsid w:val="00853F65"/>
    <w:rsid w:val="008540CE"/>
    <w:rsid w:val="00854398"/>
    <w:rsid w:val="00854941"/>
    <w:rsid w:val="00854B8F"/>
    <w:rsid w:val="00854D53"/>
    <w:rsid w:val="00854EEA"/>
    <w:rsid w:val="008551F7"/>
    <w:rsid w:val="00855BE7"/>
    <w:rsid w:val="00855F67"/>
    <w:rsid w:val="00856778"/>
    <w:rsid w:val="0085697C"/>
    <w:rsid w:val="00856B66"/>
    <w:rsid w:val="00856C8F"/>
    <w:rsid w:val="00856E4B"/>
    <w:rsid w:val="00856F2E"/>
    <w:rsid w:val="0085727C"/>
    <w:rsid w:val="0085743E"/>
    <w:rsid w:val="0085794F"/>
    <w:rsid w:val="00857996"/>
    <w:rsid w:val="00857F35"/>
    <w:rsid w:val="0086001B"/>
    <w:rsid w:val="00860092"/>
    <w:rsid w:val="008604B3"/>
    <w:rsid w:val="00860757"/>
    <w:rsid w:val="008608F3"/>
    <w:rsid w:val="00860A6C"/>
    <w:rsid w:val="00860B0D"/>
    <w:rsid w:val="00860D0C"/>
    <w:rsid w:val="008610D7"/>
    <w:rsid w:val="0086125A"/>
    <w:rsid w:val="00861269"/>
    <w:rsid w:val="00861AB2"/>
    <w:rsid w:val="00861BB4"/>
    <w:rsid w:val="00861D09"/>
    <w:rsid w:val="00861D35"/>
    <w:rsid w:val="00861D45"/>
    <w:rsid w:val="00861D56"/>
    <w:rsid w:val="00861D5E"/>
    <w:rsid w:val="00862065"/>
    <w:rsid w:val="008622D9"/>
    <w:rsid w:val="008625E5"/>
    <w:rsid w:val="008626AD"/>
    <w:rsid w:val="008626CD"/>
    <w:rsid w:val="0086292D"/>
    <w:rsid w:val="00862CE5"/>
    <w:rsid w:val="0086382A"/>
    <w:rsid w:val="00863E40"/>
    <w:rsid w:val="00864092"/>
    <w:rsid w:val="008640E8"/>
    <w:rsid w:val="0086423C"/>
    <w:rsid w:val="008644CE"/>
    <w:rsid w:val="00864593"/>
    <w:rsid w:val="008645CD"/>
    <w:rsid w:val="00864935"/>
    <w:rsid w:val="00864B30"/>
    <w:rsid w:val="00864F39"/>
    <w:rsid w:val="00864F56"/>
    <w:rsid w:val="00865048"/>
    <w:rsid w:val="00865458"/>
    <w:rsid w:val="008654CD"/>
    <w:rsid w:val="00865528"/>
    <w:rsid w:val="00865A93"/>
    <w:rsid w:val="00865E67"/>
    <w:rsid w:val="0086619F"/>
    <w:rsid w:val="00866260"/>
    <w:rsid w:val="008664DA"/>
    <w:rsid w:val="0086655B"/>
    <w:rsid w:val="0086696E"/>
    <w:rsid w:val="008669C4"/>
    <w:rsid w:val="00866AE7"/>
    <w:rsid w:val="00866CC2"/>
    <w:rsid w:val="00867344"/>
    <w:rsid w:val="00867486"/>
    <w:rsid w:val="0086755E"/>
    <w:rsid w:val="008676A5"/>
    <w:rsid w:val="00867827"/>
    <w:rsid w:val="008679E8"/>
    <w:rsid w:val="00867D67"/>
    <w:rsid w:val="00867DBD"/>
    <w:rsid w:val="0087031D"/>
    <w:rsid w:val="0087059E"/>
    <w:rsid w:val="008706D9"/>
    <w:rsid w:val="008706EC"/>
    <w:rsid w:val="00870A63"/>
    <w:rsid w:val="00870CF0"/>
    <w:rsid w:val="00870F22"/>
    <w:rsid w:val="00870F2A"/>
    <w:rsid w:val="00871B4C"/>
    <w:rsid w:val="00871C60"/>
    <w:rsid w:val="00871E3E"/>
    <w:rsid w:val="00871EB6"/>
    <w:rsid w:val="0087245E"/>
    <w:rsid w:val="008727A0"/>
    <w:rsid w:val="00872A62"/>
    <w:rsid w:val="00872F2D"/>
    <w:rsid w:val="0087305E"/>
    <w:rsid w:val="0087307E"/>
    <w:rsid w:val="00873327"/>
    <w:rsid w:val="0087377C"/>
    <w:rsid w:val="00873917"/>
    <w:rsid w:val="00873DA8"/>
    <w:rsid w:val="00873E5D"/>
    <w:rsid w:val="00873F2B"/>
    <w:rsid w:val="00873F40"/>
    <w:rsid w:val="008740CC"/>
    <w:rsid w:val="008740D2"/>
    <w:rsid w:val="00874383"/>
    <w:rsid w:val="008744FE"/>
    <w:rsid w:val="00874675"/>
    <w:rsid w:val="008747E3"/>
    <w:rsid w:val="00874AEE"/>
    <w:rsid w:val="00874DC1"/>
    <w:rsid w:val="00874F2A"/>
    <w:rsid w:val="00875104"/>
    <w:rsid w:val="00875183"/>
    <w:rsid w:val="008753B0"/>
    <w:rsid w:val="00875425"/>
    <w:rsid w:val="008754FB"/>
    <w:rsid w:val="00875BF3"/>
    <w:rsid w:val="00875F63"/>
    <w:rsid w:val="00876483"/>
    <w:rsid w:val="008764A5"/>
    <w:rsid w:val="00876585"/>
    <w:rsid w:val="0087661B"/>
    <w:rsid w:val="008767A8"/>
    <w:rsid w:val="00876D9F"/>
    <w:rsid w:val="00876E46"/>
    <w:rsid w:val="008770F0"/>
    <w:rsid w:val="0087775A"/>
    <w:rsid w:val="00880096"/>
    <w:rsid w:val="008804B1"/>
    <w:rsid w:val="008808AB"/>
    <w:rsid w:val="00880C7A"/>
    <w:rsid w:val="00880ED3"/>
    <w:rsid w:val="00880FE8"/>
    <w:rsid w:val="008813B2"/>
    <w:rsid w:val="00881B95"/>
    <w:rsid w:val="00881FA6"/>
    <w:rsid w:val="0088210C"/>
    <w:rsid w:val="008822CB"/>
    <w:rsid w:val="00882451"/>
    <w:rsid w:val="008826B7"/>
    <w:rsid w:val="00882914"/>
    <w:rsid w:val="008829CE"/>
    <w:rsid w:val="00882A04"/>
    <w:rsid w:val="00882C12"/>
    <w:rsid w:val="00882DB2"/>
    <w:rsid w:val="00882EE9"/>
    <w:rsid w:val="00882F3D"/>
    <w:rsid w:val="00883020"/>
    <w:rsid w:val="00883141"/>
    <w:rsid w:val="00883242"/>
    <w:rsid w:val="008832C9"/>
    <w:rsid w:val="0088340A"/>
    <w:rsid w:val="008836B4"/>
    <w:rsid w:val="00883DA8"/>
    <w:rsid w:val="00883E1C"/>
    <w:rsid w:val="00884918"/>
    <w:rsid w:val="00884BCF"/>
    <w:rsid w:val="00884CA1"/>
    <w:rsid w:val="00884D8D"/>
    <w:rsid w:val="00885272"/>
    <w:rsid w:val="008853AD"/>
    <w:rsid w:val="00885620"/>
    <w:rsid w:val="008859B0"/>
    <w:rsid w:val="00885B8D"/>
    <w:rsid w:val="00885D84"/>
    <w:rsid w:val="008868B0"/>
    <w:rsid w:val="00886A0A"/>
    <w:rsid w:val="00886D27"/>
    <w:rsid w:val="0088767E"/>
    <w:rsid w:val="00887941"/>
    <w:rsid w:val="00887997"/>
    <w:rsid w:val="008879F2"/>
    <w:rsid w:val="00887AB5"/>
    <w:rsid w:val="00887B19"/>
    <w:rsid w:val="00887FF3"/>
    <w:rsid w:val="00890011"/>
    <w:rsid w:val="0089025F"/>
    <w:rsid w:val="0089027C"/>
    <w:rsid w:val="008902E8"/>
    <w:rsid w:val="00890983"/>
    <w:rsid w:val="00890FC4"/>
    <w:rsid w:val="008913BE"/>
    <w:rsid w:val="008915CD"/>
    <w:rsid w:val="008916B5"/>
    <w:rsid w:val="0089179A"/>
    <w:rsid w:val="00891BB5"/>
    <w:rsid w:val="00892013"/>
    <w:rsid w:val="00892607"/>
    <w:rsid w:val="0089264C"/>
    <w:rsid w:val="00892809"/>
    <w:rsid w:val="008928A8"/>
    <w:rsid w:val="00892FEA"/>
    <w:rsid w:val="008931A3"/>
    <w:rsid w:val="00893E63"/>
    <w:rsid w:val="0089418A"/>
    <w:rsid w:val="0089421E"/>
    <w:rsid w:val="00894931"/>
    <w:rsid w:val="00894BF1"/>
    <w:rsid w:val="00894F8E"/>
    <w:rsid w:val="00895246"/>
    <w:rsid w:val="008954F6"/>
    <w:rsid w:val="008955A4"/>
    <w:rsid w:val="0089585D"/>
    <w:rsid w:val="00895910"/>
    <w:rsid w:val="0089596C"/>
    <w:rsid w:val="00895ABD"/>
    <w:rsid w:val="00895E54"/>
    <w:rsid w:val="0089624F"/>
    <w:rsid w:val="008965A0"/>
    <w:rsid w:val="008969D6"/>
    <w:rsid w:val="00896DF7"/>
    <w:rsid w:val="00896EDC"/>
    <w:rsid w:val="008970F6"/>
    <w:rsid w:val="0089725E"/>
    <w:rsid w:val="00897279"/>
    <w:rsid w:val="0089741E"/>
    <w:rsid w:val="0089761F"/>
    <w:rsid w:val="00897681"/>
    <w:rsid w:val="008978FC"/>
    <w:rsid w:val="00897955"/>
    <w:rsid w:val="00897D75"/>
    <w:rsid w:val="00897E26"/>
    <w:rsid w:val="00897E7C"/>
    <w:rsid w:val="00897EDB"/>
    <w:rsid w:val="008A036E"/>
    <w:rsid w:val="008A0436"/>
    <w:rsid w:val="008A05E0"/>
    <w:rsid w:val="008A0740"/>
    <w:rsid w:val="008A07C9"/>
    <w:rsid w:val="008A08CA"/>
    <w:rsid w:val="008A12B0"/>
    <w:rsid w:val="008A1368"/>
    <w:rsid w:val="008A13C5"/>
    <w:rsid w:val="008A13D5"/>
    <w:rsid w:val="008A18A2"/>
    <w:rsid w:val="008A19F3"/>
    <w:rsid w:val="008A1F48"/>
    <w:rsid w:val="008A2356"/>
    <w:rsid w:val="008A261C"/>
    <w:rsid w:val="008A2652"/>
    <w:rsid w:val="008A2774"/>
    <w:rsid w:val="008A2930"/>
    <w:rsid w:val="008A2E4B"/>
    <w:rsid w:val="008A343C"/>
    <w:rsid w:val="008A357D"/>
    <w:rsid w:val="008A416C"/>
    <w:rsid w:val="008A499C"/>
    <w:rsid w:val="008A4B0B"/>
    <w:rsid w:val="008A4CC0"/>
    <w:rsid w:val="008A4CEB"/>
    <w:rsid w:val="008A4DC7"/>
    <w:rsid w:val="008A566D"/>
    <w:rsid w:val="008A58DB"/>
    <w:rsid w:val="008A5A75"/>
    <w:rsid w:val="008A5AF7"/>
    <w:rsid w:val="008A62D9"/>
    <w:rsid w:val="008A6593"/>
    <w:rsid w:val="008A678D"/>
    <w:rsid w:val="008A68AB"/>
    <w:rsid w:val="008A68DA"/>
    <w:rsid w:val="008A6949"/>
    <w:rsid w:val="008A6F53"/>
    <w:rsid w:val="008A7260"/>
    <w:rsid w:val="008A75C6"/>
    <w:rsid w:val="008A76A7"/>
    <w:rsid w:val="008A77AD"/>
    <w:rsid w:val="008A7B18"/>
    <w:rsid w:val="008A7B5A"/>
    <w:rsid w:val="008A7C44"/>
    <w:rsid w:val="008A7DA0"/>
    <w:rsid w:val="008A7F07"/>
    <w:rsid w:val="008B059C"/>
    <w:rsid w:val="008B0AAD"/>
    <w:rsid w:val="008B0EDF"/>
    <w:rsid w:val="008B10D8"/>
    <w:rsid w:val="008B11DC"/>
    <w:rsid w:val="008B14EF"/>
    <w:rsid w:val="008B18E5"/>
    <w:rsid w:val="008B1CBD"/>
    <w:rsid w:val="008B1CDA"/>
    <w:rsid w:val="008B20C6"/>
    <w:rsid w:val="008B26D2"/>
    <w:rsid w:val="008B294B"/>
    <w:rsid w:val="008B3067"/>
    <w:rsid w:val="008B3459"/>
    <w:rsid w:val="008B3B48"/>
    <w:rsid w:val="008B3F1D"/>
    <w:rsid w:val="008B40EE"/>
    <w:rsid w:val="008B420B"/>
    <w:rsid w:val="008B4302"/>
    <w:rsid w:val="008B4DC5"/>
    <w:rsid w:val="008B4DD7"/>
    <w:rsid w:val="008B50A6"/>
    <w:rsid w:val="008B56B6"/>
    <w:rsid w:val="008B56C1"/>
    <w:rsid w:val="008B58F5"/>
    <w:rsid w:val="008B6476"/>
    <w:rsid w:val="008B648E"/>
    <w:rsid w:val="008B64DD"/>
    <w:rsid w:val="008B6C21"/>
    <w:rsid w:val="008B6F9A"/>
    <w:rsid w:val="008B70A5"/>
    <w:rsid w:val="008B70E7"/>
    <w:rsid w:val="008B72B8"/>
    <w:rsid w:val="008B74B0"/>
    <w:rsid w:val="008B7533"/>
    <w:rsid w:val="008B7AC6"/>
    <w:rsid w:val="008B7C3C"/>
    <w:rsid w:val="008C0249"/>
    <w:rsid w:val="008C0424"/>
    <w:rsid w:val="008C07F7"/>
    <w:rsid w:val="008C0BFA"/>
    <w:rsid w:val="008C10C5"/>
    <w:rsid w:val="008C1297"/>
    <w:rsid w:val="008C1399"/>
    <w:rsid w:val="008C1593"/>
    <w:rsid w:val="008C19C9"/>
    <w:rsid w:val="008C1A1C"/>
    <w:rsid w:val="008C1B98"/>
    <w:rsid w:val="008C1D23"/>
    <w:rsid w:val="008C1D67"/>
    <w:rsid w:val="008C23CE"/>
    <w:rsid w:val="008C2973"/>
    <w:rsid w:val="008C2D37"/>
    <w:rsid w:val="008C2F4B"/>
    <w:rsid w:val="008C3511"/>
    <w:rsid w:val="008C353E"/>
    <w:rsid w:val="008C35ED"/>
    <w:rsid w:val="008C360F"/>
    <w:rsid w:val="008C3841"/>
    <w:rsid w:val="008C38F4"/>
    <w:rsid w:val="008C3A01"/>
    <w:rsid w:val="008C3ACF"/>
    <w:rsid w:val="008C3D26"/>
    <w:rsid w:val="008C3D38"/>
    <w:rsid w:val="008C3E5E"/>
    <w:rsid w:val="008C40D2"/>
    <w:rsid w:val="008C455A"/>
    <w:rsid w:val="008C468D"/>
    <w:rsid w:val="008C47D4"/>
    <w:rsid w:val="008C51A6"/>
    <w:rsid w:val="008C57BD"/>
    <w:rsid w:val="008C592F"/>
    <w:rsid w:val="008C5CFA"/>
    <w:rsid w:val="008C657A"/>
    <w:rsid w:val="008C661A"/>
    <w:rsid w:val="008C704F"/>
    <w:rsid w:val="008C7331"/>
    <w:rsid w:val="008C7339"/>
    <w:rsid w:val="008C74B6"/>
    <w:rsid w:val="008C752B"/>
    <w:rsid w:val="008C7967"/>
    <w:rsid w:val="008C798D"/>
    <w:rsid w:val="008C7AED"/>
    <w:rsid w:val="008C7B21"/>
    <w:rsid w:val="008C7E93"/>
    <w:rsid w:val="008C7F0D"/>
    <w:rsid w:val="008D0005"/>
    <w:rsid w:val="008D001F"/>
    <w:rsid w:val="008D068E"/>
    <w:rsid w:val="008D07DF"/>
    <w:rsid w:val="008D09BD"/>
    <w:rsid w:val="008D0C8E"/>
    <w:rsid w:val="008D118B"/>
    <w:rsid w:val="008D1434"/>
    <w:rsid w:val="008D14D0"/>
    <w:rsid w:val="008D168E"/>
    <w:rsid w:val="008D1A74"/>
    <w:rsid w:val="008D1D51"/>
    <w:rsid w:val="008D1DCA"/>
    <w:rsid w:val="008D1F30"/>
    <w:rsid w:val="008D1F44"/>
    <w:rsid w:val="008D22C5"/>
    <w:rsid w:val="008D24CD"/>
    <w:rsid w:val="008D2642"/>
    <w:rsid w:val="008D2D6F"/>
    <w:rsid w:val="008D2F2C"/>
    <w:rsid w:val="008D3534"/>
    <w:rsid w:val="008D36F1"/>
    <w:rsid w:val="008D3746"/>
    <w:rsid w:val="008D39B5"/>
    <w:rsid w:val="008D3DA0"/>
    <w:rsid w:val="008D3DFE"/>
    <w:rsid w:val="008D3F53"/>
    <w:rsid w:val="008D400C"/>
    <w:rsid w:val="008D4835"/>
    <w:rsid w:val="008D4937"/>
    <w:rsid w:val="008D4992"/>
    <w:rsid w:val="008D4A3F"/>
    <w:rsid w:val="008D4DA9"/>
    <w:rsid w:val="008D4DE5"/>
    <w:rsid w:val="008D526A"/>
    <w:rsid w:val="008D532D"/>
    <w:rsid w:val="008D5432"/>
    <w:rsid w:val="008D54D4"/>
    <w:rsid w:val="008D5D55"/>
    <w:rsid w:val="008D6107"/>
    <w:rsid w:val="008D62D9"/>
    <w:rsid w:val="008D6554"/>
    <w:rsid w:val="008D67C0"/>
    <w:rsid w:val="008D6FCC"/>
    <w:rsid w:val="008D714F"/>
    <w:rsid w:val="008D7775"/>
    <w:rsid w:val="008D78B2"/>
    <w:rsid w:val="008D7AA9"/>
    <w:rsid w:val="008E006D"/>
    <w:rsid w:val="008E00E9"/>
    <w:rsid w:val="008E0389"/>
    <w:rsid w:val="008E05A2"/>
    <w:rsid w:val="008E09CB"/>
    <w:rsid w:val="008E1263"/>
    <w:rsid w:val="008E17DB"/>
    <w:rsid w:val="008E1B5F"/>
    <w:rsid w:val="008E1CA0"/>
    <w:rsid w:val="008E1D77"/>
    <w:rsid w:val="008E2472"/>
    <w:rsid w:val="008E25D4"/>
    <w:rsid w:val="008E2709"/>
    <w:rsid w:val="008E2855"/>
    <w:rsid w:val="008E29DB"/>
    <w:rsid w:val="008E2AAC"/>
    <w:rsid w:val="008E2B4A"/>
    <w:rsid w:val="008E31D0"/>
    <w:rsid w:val="008E3236"/>
    <w:rsid w:val="008E3373"/>
    <w:rsid w:val="008E33ED"/>
    <w:rsid w:val="008E34C5"/>
    <w:rsid w:val="008E39EA"/>
    <w:rsid w:val="008E3C7C"/>
    <w:rsid w:val="008E3D21"/>
    <w:rsid w:val="008E4071"/>
    <w:rsid w:val="008E4284"/>
    <w:rsid w:val="008E434D"/>
    <w:rsid w:val="008E447F"/>
    <w:rsid w:val="008E4E49"/>
    <w:rsid w:val="008E527B"/>
    <w:rsid w:val="008E53D4"/>
    <w:rsid w:val="008E54E8"/>
    <w:rsid w:val="008E55DD"/>
    <w:rsid w:val="008E5805"/>
    <w:rsid w:val="008E58BA"/>
    <w:rsid w:val="008E5C6F"/>
    <w:rsid w:val="008E5FE1"/>
    <w:rsid w:val="008E6633"/>
    <w:rsid w:val="008E688E"/>
    <w:rsid w:val="008E6C0F"/>
    <w:rsid w:val="008E6FD3"/>
    <w:rsid w:val="008E7027"/>
    <w:rsid w:val="008E70AB"/>
    <w:rsid w:val="008F050C"/>
    <w:rsid w:val="008F0E41"/>
    <w:rsid w:val="008F1342"/>
    <w:rsid w:val="008F168D"/>
    <w:rsid w:val="008F1C45"/>
    <w:rsid w:val="008F1DC6"/>
    <w:rsid w:val="008F1F2F"/>
    <w:rsid w:val="008F239D"/>
    <w:rsid w:val="008F24F6"/>
    <w:rsid w:val="008F2ACB"/>
    <w:rsid w:val="008F3456"/>
    <w:rsid w:val="008F36C1"/>
    <w:rsid w:val="008F3AF8"/>
    <w:rsid w:val="008F3C09"/>
    <w:rsid w:val="008F3F21"/>
    <w:rsid w:val="008F41B6"/>
    <w:rsid w:val="008F4292"/>
    <w:rsid w:val="008F48C4"/>
    <w:rsid w:val="008F4966"/>
    <w:rsid w:val="008F4C05"/>
    <w:rsid w:val="008F4DE3"/>
    <w:rsid w:val="008F5BDD"/>
    <w:rsid w:val="008F5BF3"/>
    <w:rsid w:val="008F5E50"/>
    <w:rsid w:val="008F6349"/>
    <w:rsid w:val="008F64E4"/>
    <w:rsid w:val="008F69B5"/>
    <w:rsid w:val="008F6F00"/>
    <w:rsid w:val="008F7332"/>
    <w:rsid w:val="008F7430"/>
    <w:rsid w:val="008F74EF"/>
    <w:rsid w:val="008F7C81"/>
    <w:rsid w:val="0090027C"/>
    <w:rsid w:val="009002D3"/>
    <w:rsid w:val="00900494"/>
    <w:rsid w:val="00900A3F"/>
    <w:rsid w:val="00900E8C"/>
    <w:rsid w:val="00900EA8"/>
    <w:rsid w:val="00900F8A"/>
    <w:rsid w:val="00901257"/>
    <w:rsid w:val="009012E0"/>
    <w:rsid w:val="0090139B"/>
    <w:rsid w:val="009013C7"/>
    <w:rsid w:val="009015FA"/>
    <w:rsid w:val="009016C9"/>
    <w:rsid w:val="009018F6"/>
    <w:rsid w:val="00901D04"/>
    <w:rsid w:val="00901EC3"/>
    <w:rsid w:val="00902316"/>
    <w:rsid w:val="0090234A"/>
    <w:rsid w:val="0090238B"/>
    <w:rsid w:val="009023FE"/>
    <w:rsid w:val="009026CC"/>
    <w:rsid w:val="009027EC"/>
    <w:rsid w:val="00902D63"/>
    <w:rsid w:val="009030D8"/>
    <w:rsid w:val="009033AB"/>
    <w:rsid w:val="00903F9C"/>
    <w:rsid w:val="00904002"/>
    <w:rsid w:val="009040B2"/>
    <w:rsid w:val="009046FB"/>
    <w:rsid w:val="00904791"/>
    <w:rsid w:val="00904A15"/>
    <w:rsid w:val="00904DAC"/>
    <w:rsid w:val="00904FF8"/>
    <w:rsid w:val="0090586C"/>
    <w:rsid w:val="00905C6C"/>
    <w:rsid w:val="00905C6F"/>
    <w:rsid w:val="00905CE4"/>
    <w:rsid w:val="00905D87"/>
    <w:rsid w:val="009061F0"/>
    <w:rsid w:val="009063F3"/>
    <w:rsid w:val="009063FD"/>
    <w:rsid w:val="00906509"/>
    <w:rsid w:val="00906756"/>
    <w:rsid w:val="0090695E"/>
    <w:rsid w:val="00906967"/>
    <w:rsid w:val="00907350"/>
    <w:rsid w:val="00907617"/>
    <w:rsid w:val="009077D9"/>
    <w:rsid w:val="009078E4"/>
    <w:rsid w:val="00907A14"/>
    <w:rsid w:val="00907BC8"/>
    <w:rsid w:val="00907D45"/>
    <w:rsid w:val="00907E3B"/>
    <w:rsid w:val="009105E1"/>
    <w:rsid w:val="009107A3"/>
    <w:rsid w:val="00910E26"/>
    <w:rsid w:val="0091113D"/>
    <w:rsid w:val="0091148D"/>
    <w:rsid w:val="009114B9"/>
    <w:rsid w:val="009115FC"/>
    <w:rsid w:val="00911843"/>
    <w:rsid w:val="00911CAE"/>
    <w:rsid w:val="00911F61"/>
    <w:rsid w:val="009121CC"/>
    <w:rsid w:val="009123AB"/>
    <w:rsid w:val="00912860"/>
    <w:rsid w:val="00912D07"/>
    <w:rsid w:val="0091320D"/>
    <w:rsid w:val="009135DF"/>
    <w:rsid w:val="0091390B"/>
    <w:rsid w:val="00913D06"/>
    <w:rsid w:val="00913E83"/>
    <w:rsid w:val="00914076"/>
    <w:rsid w:val="009143DD"/>
    <w:rsid w:val="00914683"/>
    <w:rsid w:val="00914B7A"/>
    <w:rsid w:val="00914EE8"/>
    <w:rsid w:val="00914F73"/>
    <w:rsid w:val="0091533B"/>
    <w:rsid w:val="009154FE"/>
    <w:rsid w:val="00915524"/>
    <w:rsid w:val="009155A2"/>
    <w:rsid w:val="009157F9"/>
    <w:rsid w:val="00915A62"/>
    <w:rsid w:val="00915A68"/>
    <w:rsid w:val="00915DC2"/>
    <w:rsid w:val="00916068"/>
    <w:rsid w:val="009161E7"/>
    <w:rsid w:val="00916315"/>
    <w:rsid w:val="00916330"/>
    <w:rsid w:val="00917039"/>
    <w:rsid w:val="00917603"/>
    <w:rsid w:val="00917808"/>
    <w:rsid w:val="009178D3"/>
    <w:rsid w:val="00917986"/>
    <w:rsid w:val="00917B19"/>
    <w:rsid w:val="00917BBC"/>
    <w:rsid w:val="00917E8D"/>
    <w:rsid w:val="00920067"/>
    <w:rsid w:val="00920459"/>
    <w:rsid w:val="009205D4"/>
    <w:rsid w:val="00920679"/>
    <w:rsid w:val="0092067E"/>
    <w:rsid w:val="00920710"/>
    <w:rsid w:val="0092075C"/>
    <w:rsid w:val="009207FF"/>
    <w:rsid w:val="00920ADB"/>
    <w:rsid w:val="00920FD1"/>
    <w:rsid w:val="00921203"/>
    <w:rsid w:val="009215F4"/>
    <w:rsid w:val="0092167A"/>
    <w:rsid w:val="00921777"/>
    <w:rsid w:val="009217BA"/>
    <w:rsid w:val="009218A5"/>
    <w:rsid w:val="00921AC7"/>
    <w:rsid w:val="00921D33"/>
    <w:rsid w:val="009221B2"/>
    <w:rsid w:val="00922271"/>
    <w:rsid w:val="00922584"/>
    <w:rsid w:val="009225AA"/>
    <w:rsid w:val="00922BA2"/>
    <w:rsid w:val="00922D62"/>
    <w:rsid w:val="00922DDE"/>
    <w:rsid w:val="00922E8B"/>
    <w:rsid w:val="0092343A"/>
    <w:rsid w:val="00923695"/>
    <w:rsid w:val="009237DB"/>
    <w:rsid w:val="00923810"/>
    <w:rsid w:val="00923C21"/>
    <w:rsid w:val="009241CD"/>
    <w:rsid w:val="0092435D"/>
    <w:rsid w:val="009245C4"/>
    <w:rsid w:val="009246FF"/>
    <w:rsid w:val="00924FFE"/>
    <w:rsid w:val="00925067"/>
    <w:rsid w:val="00925148"/>
    <w:rsid w:val="009253C5"/>
    <w:rsid w:val="0092559D"/>
    <w:rsid w:val="0092568A"/>
    <w:rsid w:val="00925818"/>
    <w:rsid w:val="009258BD"/>
    <w:rsid w:val="00925AEF"/>
    <w:rsid w:val="00925E38"/>
    <w:rsid w:val="00925EB1"/>
    <w:rsid w:val="0092632B"/>
    <w:rsid w:val="009263A9"/>
    <w:rsid w:val="0092685B"/>
    <w:rsid w:val="00926A44"/>
    <w:rsid w:val="00926DAC"/>
    <w:rsid w:val="0092781A"/>
    <w:rsid w:val="00930231"/>
    <w:rsid w:val="00930387"/>
    <w:rsid w:val="009303C0"/>
    <w:rsid w:val="00930717"/>
    <w:rsid w:val="009307B9"/>
    <w:rsid w:val="00930CB7"/>
    <w:rsid w:val="00930D90"/>
    <w:rsid w:val="00930F67"/>
    <w:rsid w:val="00931077"/>
    <w:rsid w:val="009312C1"/>
    <w:rsid w:val="009315B0"/>
    <w:rsid w:val="0093217D"/>
    <w:rsid w:val="00932432"/>
    <w:rsid w:val="00932734"/>
    <w:rsid w:val="0093289A"/>
    <w:rsid w:val="00932E65"/>
    <w:rsid w:val="00932EE6"/>
    <w:rsid w:val="00933307"/>
    <w:rsid w:val="0093350C"/>
    <w:rsid w:val="00933727"/>
    <w:rsid w:val="00933951"/>
    <w:rsid w:val="009339A1"/>
    <w:rsid w:val="00933CF3"/>
    <w:rsid w:val="0093438D"/>
    <w:rsid w:val="009343C6"/>
    <w:rsid w:val="00934410"/>
    <w:rsid w:val="00934A27"/>
    <w:rsid w:val="00934AE7"/>
    <w:rsid w:val="00934BED"/>
    <w:rsid w:val="00934FF6"/>
    <w:rsid w:val="00935054"/>
    <w:rsid w:val="009351D0"/>
    <w:rsid w:val="00935527"/>
    <w:rsid w:val="0093560C"/>
    <w:rsid w:val="00935649"/>
    <w:rsid w:val="00935E0A"/>
    <w:rsid w:val="009360A7"/>
    <w:rsid w:val="009360B2"/>
    <w:rsid w:val="009360CF"/>
    <w:rsid w:val="0093617C"/>
    <w:rsid w:val="009363EF"/>
    <w:rsid w:val="009369B6"/>
    <w:rsid w:val="00936C64"/>
    <w:rsid w:val="00936C90"/>
    <w:rsid w:val="00936E96"/>
    <w:rsid w:val="00936EBB"/>
    <w:rsid w:val="00936FBF"/>
    <w:rsid w:val="00937052"/>
    <w:rsid w:val="00937085"/>
    <w:rsid w:val="009372FD"/>
    <w:rsid w:val="0093730F"/>
    <w:rsid w:val="0093741B"/>
    <w:rsid w:val="00937483"/>
    <w:rsid w:val="0093749F"/>
    <w:rsid w:val="009378AB"/>
    <w:rsid w:val="00937A89"/>
    <w:rsid w:val="00937B0A"/>
    <w:rsid w:val="00937BFC"/>
    <w:rsid w:val="00940034"/>
    <w:rsid w:val="0094017E"/>
    <w:rsid w:val="00940284"/>
    <w:rsid w:val="00940755"/>
    <w:rsid w:val="009409CC"/>
    <w:rsid w:val="00940EFA"/>
    <w:rsid w:val="00941197"/>
    <w:rsid w:val="00941274"/>
    <w:rsid w:val="0094141E"/>
    <w:rsid w:val="00941460"/>
    <w:rsid w:val="00941CE3"/>
    <w:rsid w:val="00941D01"/>
    <w:rsid w:val="00941E3B"/>
    <w:rsid w:val="009423CD"/>
    <w:rsid w:val="00942549"/>
    <w:rsid w:val="00942A48"/>
    <w:rsid w:val="00942F6F"/>
    <w:rsid w:val="00943462"/>
    <w:rsid w:val="00943605"/>
    <w:rsid w:val="00943BD7"/>
    <w:rsid w:val="00943C3A"/>
    <w:rsid w:val="0094412F"/>
    <w:rsid w:val="00944253"/>
    <w:rsid w:val="00944286"/>
    <w:rsid w:val="00944366"/>
    <w:rsid w:val="0094444B"/>
    <w:rsid w:val="009448BB"/>
    <w:rsid w:val="00944A4A"/>
    <w:rsid w:val="00944D8B"/>
    <w:rsid w:val="00944FE2"/>
    <w:rsid w:val="00945432"/>
    <w:rsid w:val="00945518"/>
    <w:rsid w:val="0094573B"/>
    <w:rsid w:val="00945AB4"/>
    <w:rsid w:val="00945AEE"/>
    <w:rsid w:val="00945C81"/>
    <w:rsid w:val="009464C8"/>
    <w:rsid w:val="009465E5"/>
    <w:rsid w:val="0094694C"/>
    <w:rsid w:val="00946EA7"/>
    <w:rsid w:val="009470FC"/>
    <w:rsid w:val="00947201"/>
    <w:rsid w:val="0094726C"/>
    <w:rsid w:val="0094765A"/>
    <w:rsid w:val="00947727"/>
    <w:rsid w:val="009477A1"/>
    <w:rsid w:val="009479C2"/>
    <w:rsid w:val="00947D3F"/>
    <w:rsid w:val="00950425"/>
    <w:rsid w:val="0095051E"/>
    <w:rsid w:val="00950739"/>
    <w:rsid w:val="00950766"/>
    <w:rsid w:val="00950CB7"/>
    <w:rsid w:val="00951202"/>
    <w:rsid w:val="00952658"/>
    <w:rsid w:val="00952864"/>
    <w:rsid w:val="00952CEE"/>
    <w:rsid w:val="0095316F"/>
    <w:rsid w:val="009532E7"/>
    <w:rsid w:val="00953749"/>
    <w:rsid w:val="00953969"/>
    <w:rsid w:val="00953AA2"/>
    <w:rsid w:val="00953D04"/>
    <w:rsid w:val="00953D97"/>
    <w:rsid w:val="00953F52"/>
    <w:rsid w:val="0095409C"/>
    <w:rsid w:val="0095444E"/>
    <w:rsid w:val="009548BE"/>
    <w:rsid w:val="009548C6"/>
    <w:rsid w:val="00954BFC"/>
    <w:rsid w:val="00954CB9"/>
    <w:rsid w:val="0095501F"/>
    <w:rsid w:val="009551AF"/>
    <w:rsid w:val="009553B7"/>
    <w:rsid w:val="00955763"/>
    <w:rsid w:val="00955A62"/>
    <w:rsid w:val="00955CE2"/>
    <w:rsid w:val="00955E3B"/>
    <w:rsid w:val="00956230"/>
    <w:rsid w:val="0095649C"/>
    <w:rsid w:val="009564C1"/>
    <w:rsid w:val="00956700"/>
    <w:rsid w:val="0095670E"/>
    <w:rsid w:val="00956BB5"/>
    <w:rsid w:val="00956C11"/>
    <w:rsid w:val="00956D3C"/>
    <w:rsid w:val="00956FF7"/>
    <w:rsid w:val="0095701D"/>
    <w:rsid w:val="0095705F"/>
    <w:rsid w:val="00957C9E"/>
    <w:rsid w:val="00957E7E"/>
    <w:rsid w:val="00960121"/>
    <w:rsid w:val="0096023C"/>
    <w:rsid w:val="009603B3"/>
    <w:rsid w:val="0096098D"/>
    <w:rsid w:val="00960C16"/>
    <w:rsid w:val="00960C62"/>
    <w:rsid w:val="009610B0"/>
    <w:rsid w:val="0096134F"/>
    <w:rsid w:val="00961510"/>
    <w:rsid w:val="00961522"/>
    <w:rsid w:val="00961855"/>
    <w:rsid w:val="009618ED"/>
    <w:rsid w:val="009619FF"/>
    <w:rsid w:val="00961A42"/>
    <w:rsid w:val="00961B62"/>
    <w:rsid w:val="00961F3C"/>
    <w:rsid w:val="0096201E"/>
    <w:rsid w:val="00962024"/>
    <w:rsid w:val="00962252"/>
    <w:rsid w:val="009623E6"/>
    <w:rsid w:val="009624FF"/>
    <w:rsid w:val="009625A1"/>
    <w:rsid w:val="0096288C"/>
    <w:rsid w:val="00962DB7"/>
    <w:rsid w:val="00962EBE"/>
    <w:rsid w:val="00962F6E"/>
    <w:rsid w:val="009635A5"/>
    <w:rsid w:val="0096380B"/>
    <w:rsid w:val="009638FE"/>
    <w:rsid w:val="00963E03"/>
    <w:rsid w:val="0096412B"/>
    <w:rsid w:val="00964740"/>
    <w:rsid w:val="0096496C"/>
    <w:rsid w:val="0096526F"/>
    <w:rsid w:val="009657FC"/>
    <w:rsid w:val="00965874"/>
    <w:rsid w:val="00965D2C"/>
    <w:rsid w:val="009660D0"/>
    <w:rsid w:val="009662E2"/>
    <w:rsid w:val="00966415"/>
    <w:rsid w:val="00966B6B"/>
    <w:rsid w:val="00966CD5"/>
    <w:rsid w:val="00966D64"/>
    <w:rsid w:val="00967764"/>
    <w:rsid w:val="00967A8C"/>
    <w:rsid w:val="00967C6E"/>
    <w:rsid w:val="00967D32"/>
    <w:rsid w:val="00967DCF"/>
    <w:rsid w:val="009702F7"/>
    <w:rsid w:val="00970328"/>
    <w:rsid w:val="0097042E"/>
    <w:rsid w:val="00970459"/>
    <w:rsid w:val="009705EB"/>
    <w:rsid w:val="009705F5"/>
    <w:rsid w:val="009707B1"/>
    <w:rsid w:val="00970983"/>
    <w:rsid w:val="009709DC"/>
    <w:rsid w:val="00970D54"/>
    <w:rsid w:val="00970FB8"/>
    <w:rsid w:val="0097138C"/>
    <w:rsid w:val="00971418"/>
    <w:rsid w:val="009714E6"/>
    <w:rsid w:val="00971747"/>
    <w:rsid w:val="009718D7"/>
    <w:rsid w:val="009718F6"/>
    <w:rsid w:val="00971CBB"/>
    <w:rsid w:val="00971DA4"/>
    <w:rsid w:val="00971F93"/>
    <w:rsid w:val="00972544"/>
    <w:rsid w:val="0097294E"/>
    <w:rsid w:val="00972AD4"/>
    <w:rsid w:val="00972FC9"/>
    <w:rsid w:val="00973128"/>
    <w:rsid w:val="0097319D"/>
    <w:rsid w:val="009734DE"/>
    <w:rsid w:val="00973DE8"/>
    <w:rsid w:val="00973DEB"/>
    <w:rsid w:val="00973DF6"/>
    <w:rsid w:val="0097414F"/>
    <w:rsid w:val="009741B3"/>
    <w:rsid w:val="009743E7"/>
    <w:rsid w:val="009747DF"/>
    <w:rsid w:val="00974AA6"/>
    <w:rsid w:val="00974C59"/>
    <w:rsid w:val="00974C93"/>
    <w:rsid w:val="00974F7C"/>
    <w:rsid w:val="0097506F"/>
    <w:rsid w:val="009754E3"/>
    <w:rsid w:val="009756C5"/>
    <w:rsid w:val="0097574E"/>
    <w:rsid w:val="00975A8B"/>
    <w:rsid w:val="00975F17"/>
    <w:rsid w:val="00976142"/>
    <w:rsid w:val="00976248"/>
    <w:rsid w:val="0097628F"/>
    <w:rsid w:val="0097643F"/>
    <w:rsid w:val="0097658C"/>
    <w:rsid w:val="009766AE"/>
    <w:rsid w:val="009767C2"/>
    <w:rsid w:val="009767E1"/>
    <w:rsid w:val="00976874"/>
    <w:rsid w:val="00976B40"/>
    <w:rsid w:val="00976CB0"/>
    <w:rsid w:val="00976F5B"/>
    <w:rsid w:val="009770CB"/>
    <w:rsid w:val="00977139"/>
    <w:rsid w:val="009771A2"/>
    <w:rsid w:val="0097727D"/>
    <w:rsid w:val="00977812"/>
    <w:rsid w:val="00977A34"/>
    <w:rsid w:val="00977B1E"/>
    <w:rsid w:val="00977D50"/>
    <w:rsid w:val="00977EED"/>
    <w:rsid w:val="00980153"/>
    <w:rsid w:val="00980292"/>
    <w:rsid w:val="00980593"/>
    <w:rsid w:val="0098082F"/>
    <w:rsid w:val="00980831"/>
    <w:rsid w:val="009808B4"/>
    <w:rsid w:val="00980DF9"/>
    <w:rsid w:val="00980E77"/>
    <w:rsid w:val="00980EE6"/>
    <w:rsid w:val="00980FEB"/>
    <w:rsid w:val="009811AF"/>
    <w:rsid w:val="00981270"/>
    <w:rsid w:val="009812E3"/>
    <w:rsid w:val="00981323"/>
    <w:rsid w:val="0098195B"/>
    <w:rsid w:val="00981A77"/>
    <w:rsid w:val="00981AE2"/>
    <w:rsid w:val="00981C0A"/>
    <w:rsid w:val="00981C0D"/>
    <w:rsid w:val="0098228B"/>
    <w:rsid w:val="009823F7"/>
    <w:rsid w:val="0098246F"/>
    <w:rsid w:val="0098294D"/>
    <w:rsid w:val="00982D8B"/>
    <w:rsid w:val="0098308D"/>
    <w:rsid w:val="00983780"/>
    <w:rsid w:val="009837A0"/>
    <w:rsid w:val="009837F7"/>
    <w:rsid w:val="00983DA4"/>
    <w:rsid w:val="00983E85"/>
    <w:rsid w:val="00983E8E"/>
    <w:rsid w:val="00983EAE"/>
    <w:rsid w:val="00984234"/>
    <w:rsid w:val="0098489D"/>
    <w:rsid w:val="00984B7E"/>
    <w:rsid w:val="00984D6A"/>
    <w:rsid w:val="00984D7D"/>
    <w:rsid w:val="00984D89"/>
    <w:rsid w:val="00984F20"/>
    <w:rsid w:val="009850BF"/>
    <w:rsid w:val="00985209"/>
    <w:rsid w:val="0098539F"/>
    <w:rsid w:val="0098557A"/>
    <w:rsid w:val="0098562F"/>
    <w:rsid w:val="00985771"/>
    <w:rsid w:val="00985895"/>
    <w:rsid w:val="00985B10"/>
    <w:rsid w:val="00985FA3"/>
    <w:rsid w:val="00986071"/>
    <w:rsid w:val="00986286"/>
    <w:rsid w:val="009866FA"/>
    <w:rsid w:val="00986961"/>
    <w:rsid w:val="00986A89"/>
    <w:rsid w:val="00986BE5"/>
    <w:rsid w:val="00986E67"/>
    <w:rsid w:val="0098705A"/>
    <w:rsid w:val="0098711D"/>
    <w:rsid w:val="00987798"/>
    <w:rsid w:val="0098794C"/>
    <w:rsid w:val="00987BF4"/>
    <w:rsid w:val="00987EA0"/>
    <w:rsid w:val="00990053"/>
    <w:rsid w:val="0099006F"/>
    <w:rsid w:val="009904FC"/>
    <w:rsid w:val="009907E2"/>
    <w:rsid w:val="009908E0"/>
    <w:rsid w:val="00990904"/>
    <w:rsid w:val="00990980"/>
    <w:rsid w:val="00990D9D"/>
    <w:rsid w:val="00990E42"/>
    <w:rsid w:val="009915D5"/>
    <w:rsid w:val="00991D82"/>
    <w:rsid w:val="00991D8F"/>
    <w:rsid w:val="0099238F"/>
    <w:rsid w:val="009926D0"/>
    <w:rsid w:val="00992865"/>
    <w:rsid w:val="00992A85"/>
    <w:rsid w:val="00992C28"/>
    <w:rsid w:val="00992C68"/>
    <w:rsid w:val="00992E6E"/>
    <w:rsid w:val="0099333C"/>
    <w:rsid w:val="0099342D"/>
    <w:rsid w:val="009934A3"/>
    <w:rsid w:val="0099351B"/>
    <w:rsid w:val="00993D24"/>
    <w:rsid w:val="00993D88"/>
    <w:rsid w:val="00993FAC"/>
    <w:rsid w:val="009941F2"/>
    <w:rsid w:val="009948EC"/>
    <w:rsid w:val="00994D28"/>
    <w:rsid w:val="009954E3"/>
    <w:rsid w:val="00995521"/>
    <w:rsid w:val="00995775"/>
    <w:rsid w:val="009958FF"/>
    <w:rsid w:val="00995AA3"/>
    <w:rsid w:val="00995BE3"/>
    <w:rsid w:val="00995D5B"/>
    <w:rsid w:val="00995EF7"/>
    <w:rsid w:val="009964DF"/>
    <w:rsid w:val="00996878"/>
    <w:rsid w:val="0099690F"/>
    <w:rsid w:val="00996A35"/>
    <w:rsid w:val="00996C73"/>
    <w:rsid w:val="00996EA3"/>
    <w:rsid w:val="00996FB8"/>
    <w:rsid w:val="009973C5"/>
    <w:rsid w:val="00997B44"/>
    <w:rsid w:val="00997C83"/>
    <w:rsid w:val="00997DAE"/>
    <w:rsid w:val="009A000C"/>
    <w:rsid w:val="009A0055"/>
    <w:rsid w:val="009A0429"/>
    <w:rsid w:val="009A0484"/>
    <w:rsid w:val="009A077A"/>
    <w:rsid w:val="009A0976"/>
    <w:rsid w:val="009A0A2D"/>
    <w:rsid w:val="009A0C1A"/>
    <w:rsid w:val="009A0D1C"/>
    <w:rsid w:val="009A18B0"/>
    <w:rsid w:val="009A1900"/>
    <w:rsid w:val="009A1A0E"/>
    <w:rsid w:val="009A1EA5"/>
    <w:rsid w:val="009A1FC6"/>
    <w:rsid w:val="009A21AC"/>
    <w:rsid w:val="009A298C"/>
    <w:rsid w:val="009A2ABE"/>
    <w:rsid w:val="009A2C92"/>
    <w:rsid w:val="009A2E08"/>
    <w:rsid w:val="009A369D"/>
    <w:rsid w:val="009A36D3"/>
    <w:rsid w:val="009A36D5"/>
    <w:rsid w:val="009A3714"/>
    <w:rsid w:val="009A3ABB"/>
    <w:rsid w:val="009A3B41"/>
    <w:rsid w:val="009A3BA9"/>
    <w:rsid w:val="009A3C3A"/>
    <w:rsid w:val="009A481F"/>
    <w:rsid w:val="009A4A56"/>
    <w:rsid w:val="009A4B99"/>
    <w:rsid w:val="009A4D82"/>
    <w:rsid w:val="009A4E7A"/>
    <w:rsid w:val="009A4F9C"/>
    <w:rsid w:val="009A5142"/>
    <w:rsid w:val="009A546B"/>
    <w:rsid w:val="009A586E"/>
    <w:rsid w:val="009A58E2"/>
    <w:rsid w:val="009A5A8D"/>
    <w:rsid w:val="009A5B9F"/>
    <w:rsid w:val="009A6147"/>
    <w:rsid w:val="009A6448"/>
    <w:rsid w:val="009A6844"/>
    <w:rsid w:val="009A6A51"/>
    <w:rsid w:val="009A6D6B"/>
    <w:rsid w:val="009A6DD1"/>
    <w:rsid w:val="009A7651"/>
    <w:rsid w:val="009A7A51"/>
    <w:rsid w:val="009A7CFC"/>
    <w:rsid w:val="009A7DE0"/>
    <w:rsid w:val="009A7F68"/>
    <w:rsid w:val="009B0036"/>
    <w:rsid w:val="009B0066"/>
    <w:rsid w:val="009B023C"/>
    <w:rsid w:val="009B058E"/>
    <w:rsid w:val="009B06DA"/>
    <w:rsid w:val="009B0965"/>
    <w:rsid w:val="009B0A1F"/>
    <w:rsid w:val="009B0A44"/>
    <w:rsid w:val="009B0ADD"/>
    <w:rsid w:val="009B0B87"/>
    <w:rsid w:val="009B0C34"/>
    <w:rsid w:val="009B0D6F"/>
    <w:rsid w:val="009B0DA2"/>
    <w:rsid w:val="009B0E49"/>
    <w:rsid w:val="009B0E4F"/>
    <w:rsid w:val="009B0EDD"/>
    <w:rsid w:val="009B10F6"/>
    <w:rsid w:val="009B132A"/>
    <w:rsid w:val="009B1559"/>
    <w:rsid w:val="009B179E"/>
    <w:rsid w:val="009B185B"/>
    <w:rsid w:val="009B1D5B"/>
    <w:rsid w:val="009B20D2"/>
    <w:rsid w:val="009B214B"/>
    <w:rsid w:val="009B222A"/>
    <w:rsid w:val="009B228E"/>
    <w:rsid w:val="009B244B"/>
    <w:rsid w:val="009B24CA"/>
    <w:rsid w:val="009B2717"/>
    <w:rsid w:val="009B3289"/>
    <w:rsid w:val="009B3448"/>
    <w:rsid w:val="009B3557"/>
    <w:rsid w:val="009B370B"/>
    <w:rsid w:val="009B37F9"/>
    <w:rsid w:val="009B3CA0"/>
    <w:rsid w:val="009B3F4B"/>
    <w:rsid w:val="009B407F"/>
    <w:rsid w:val="009B41A9"/>
    <w:rsid w:val="009B4537"/>
    <w:rsid w:val="009B4593"/>
    <w:rsid w:val="009B48D9"/>
    <w:rsid w:val="009B4B08"/>
    <w:rsid w:val="009B4CD6"/>
    <w:rsid w:val="009B5177"/>
    <w:rsid w:val="009B52F9"/>
    <w:rsid w:val="009B5333"/>
    <w:rsid w:val="009B5590"/>
    <w:rsid w:val="009B56A5"/>
    <w:rsid w:val="009B578A"/>
    <w:rsid w:val="009B599D"/>
    <w:rsid w:val="009B59BD"/>
    <w:rsid w:val="009B5A1E"/>
    <w:rsid w:val="009B5B3B"/>
    <w:rsid w:val="009B5C34"/>
    <w:rsid w:val="009B5E13"/>
    <w:rsid w:val="009B64A9"/>
    <w:rsid w:val="009B6563"/>
    <w:rsid w:val="009B67C2"/>
    <w:rsid w:val="009B67E7"/>
    <w:rsid w:val="009B6882"/>
    <w:rsid w:val="009B6A0E"/>
    <w:rsid w:val="009B6E3F"/>
    <w:rsid w:val="009B7069"/>
    <w:rsid w:val="009B71E3"/>
    <w:rsid w:val="009B742F"/>
    <w:rsid w:val="009B75B9"/>
    <w:rsid w:val="009B77F6"/>
    <w:rsid w:val="009B7A67"/>
    <w:rsid w:val="009B7B53"/>
    <w:rsid w:val="009B7B89"/>
    <w:rsid w:val="009B7C40"/>
    <w:rsid w:val="009B7ED0"/>
    <w:rsid w:val="009C01FE"/>
    <w:rsid w:val="009C05F6"/>
    <w:rsid w:val="009C0652"/>
    <w:rsid w:val="009C0A99"/>
    <w:rsid w:val="009C0B2E"/>
    <w:rsid w:val="009C113E"/>
    <w:rsid w:val="009C1199"/>
    <w:rsid w:val="009C1509"/>
    <w:rsid w:val="009C1B12"/>
    <w:rsid w:val="009C1DEE"/>
    <w:rsid w:val="009C1E3E"/>
    <w:rsid w:val="009C1F05"/>
    <w:rsid w:val="009C21E0"/>
    <w:rsid w:val="009C2649"/>
    <w:rsid w:val="009C26C8"/>
    <w:rsid w:val="009C274C"/>
    <w:rsid w:val="009C27DC"/>
    <w:rsid w:val="009C29FC"/>
    <w:rsid w:val="009C2A2A"/>
    <w:rsid w:val="009C2AD0"/>
    <w:rsid w:val="009C312A"/>
    <w:rsid w:val="009C347F"/>
    <w:rsid w:val="009C3543"/>
    <w:rsid w:val="009C3C7E"/>
    <w:rsid w:val="009C415F"/>
    <w:rsid w:val="009C426F"/>
    <w:rsid w:val="009C4344"/>
    <w:rsid w:val="009C4445"/>
    <w:rsid w:val="009C4B91"/>
    <w:rsid w:val="009C4C99"/>
    <w:rsid w:val="009C4D60"/>
    <w:rsid w:val="009C51F5"/>
    <w:rsid w:val="009C5846"/>
    <w:rsid w:val="009C58D3"/>
    <w:rsid w:val="009C5EB2"/>
    <w:rsid w:val="009C6328"/>
    <w:rsid w:val="009C63FC"/>
    <w:rsid w:val="009C6849"/>
    <w:rsid w:val="009C68E6"/>
    <w:rsid w:val="009C6AE0"/>
    <w:rsid w:val="009C6C74"/>
    <w:rsid w:val="009C7531"/>
    <w:rsid w:val="009C7734"/>
    <w:rsid w:val="009C78FC"/>
    <w:rsid w:val="009C799A"/>
    <w:rsid w:val="009D0155"/>
    <w:rsid w:val="009D07BB"/>
    <w:rsid w:val="009D09DD"/>
    <w:rsid w:val="009D0ADC"/>
    <w:rsid w:val="009D0E1C"/>
    <w:rsid w:val="009D0E5E"/>
    <w:rsid w:val="009D12CB"/>
    <w:rsid w:val="009D15C9"/>
    <w:rsid w:val="009D1E11"/>
    <w:rsid w:val="009D2160"/>
    <w:rsid w:val="009D2368"/>
    <w:rsid w:val="009D2B9E"/>
    <w:rsid w:val="009D2D20"/>
    <w:rsid w:val="009D3126"/>
    <w:rsid w:val="009D3C0B"/>
    <w:rsid w:val="009D3D31"/>
    <w:rsid w:val="009D405A"/>
    <w:rsid w:val="009D42AD"/>
    <w:rsid w:val="009D437F"/>
    <w:rsid w:val="009D450D"/>
    <w:rsid w:val="009D4CC5"/>
    <w:rsid w:val="009D4CF5"/>
    <w:rsid w:val="009D5882"/>
    <w:rsid w:val="009D5DAA"/>
    <w:rsid w:val="009D5ECD"/>
    <w:rsid w:val="009D604F"/>
    <w:rsid w:val="009D617B"/>
    <w:rsid w:val="009D63C2"/>
    <w:rsid w:val="009D6417"/>
    <w:rsid w:val="009D6561"/>
    <w:rsid w:val="009D65EB"/>
    <w:rsid w:val="009D682E"/>
    <w:rsid w:val="009D686D"/>
    <w:rsid w:val="009D6E3C"/>
    <w:rsid w:val="009D701F"/>
    <w:rsid w:val="009D7B29"/>
    <w:rsid w:val="009D7C2D"/>
    <w:rsid w:val="009D7E6E"/>
    <w:rsid w:val="009E023A"/>
    <w:rsid w:val="009E05C3"/>
    <w:rsid w:val="009E0C18"/>
    <w:rsid w:val="009E0E11"/>
    <w:rsid w:val="009E0FA8"/>
    <w:rsid w:val="009E0FCE"/>
    <w:rsid w:val="009E1149"/>
    <w:rsid w:val="009E12CE"/>
    <w:rsid w:val="009E1AFB"/>
    <w:rsid w:val="009E20B5"/>
    <w:rsid w:val="009E2310"/>
    <w:rsid w:val="009E238F"/>
    <w:rsid w:val="009E2B12"/>
    <w:rsid w:val="009E2B13"/>
    <w:rsid w:val="009E340B"/>
    <w:rsid w:val="009E352C"/>
    <w:rsid w:val="009E3812"/>
    <w:rsid w:val="009E3A1F"/>
    <w:rsid w:val="009E3AF0"/>
    <w:rsid w:val="009E3AFA"/>
    <w:rsid w:val="009E3B5C"/>
    <w:rsid w:val="009E4695"/>
    <w:rsid w:val="009E4D3C"/>
    <w:rsid w:val="009E4E63"/>
    <w:rsid w:val="009E516D"/>
    <w:rsid w:val="009E576E"/>
    <w:rsid w:val="009E5C56"/>
    <w:rsid w:val="009E5E85"/>
    <w:rsid w:val="009E67C3"/>
    <w:rsid w:val="009E67C8"/>
    <w:rsid w:val="009E6A9B"/>
    <w:rsid w:val="009E6C0E"/>
    <w:rsid w:val="009E76C8"/>
    <w:rsid w:val="009F00B3"/>
    <w:rsid w:val="009F08F9"/>
    <w:rsid w:val="009F0937"/>
    <w:rsid w:val="009F0B73"/>
    <w:rsid w:val="009F0C02"/>
    <w:rsid w:val="009F0EC3"/>
    <w:rsid w:val="009F164F"/>
    <w:rsid w:val="009F186B"/>
    <w:rsid w:val="009F1B05"/>
    <w:rsid w:val="009F1F0C"/>
    <w:rsid w:val="009F2082"/>
    <w:rsid w:val="009F20CA"/>
    <w:rsid w:val="009F2300"/>
    <w:rsid w:val="009F2516"/>
    <w:rsid w:val="009F26B0"/>
    <w:rsid w:val="009F2EE8"/>
    <w:rsid w:val="009F312A"/>
    <w:rsid w:val="009F3905"/>
    <w:rsid w:val="009F405C"/>
    <w:rsid w:val="009F40B0"/>
    <w:rsid w:val="009F425B"/>
    <w:rsid w:val="009F4490"/>
    <w:rsid w:val="009F449D"/>
    <w:rsid w:val="009F460E"/>
    <w:rsid w:val="009F4663"/>
    <w:rsid w:val="009F47BF"/>
    <w:rsid w:val="009F4AFF"/>
    <w:rsid w:val="009F4B1C"/>
    <w:rsid w:val="009F4F01"/>
    <w:rsid w:val="009F5137"/>
    <w:rsid w:val="009F5841"/>
    <w:rsid w:val="009F5967"/>
    <w:rsid w:val="009F5A71"/>
    <w:rsid w:val="009F5AFE"/>
    <w:rsid w:val="009F5E1A"/>
    <w:rsid w:val="009F5EB7"/>
    <w:rsid w:val="009F609A"/>
    <w:rsid w:val="009F6110"/>
    <w:rsid w:val="009F6408"/>
    <w:rsid w:val="009F6A99"/>
    <w:rsid w:val="009F71E4"/>
    <w:rsid w:val="009F71F2"/>
    <w:rsid w:val="009F7669"/>
    <w:rsid w:val="009F7A6C"/>
    <w:rsid w:val="009F7D1E"/>
    <w:rsid w:val="009F7E16"/>
    <w:rsid w:val="009F7E2D"/>
    <w:rsid w:val="009F7EF5"/>
    <w:rsid w:val="009F7FA8"/>
    <w:rsid w:val="00A0044A"/>
    <w:rsid w:val="00A004C0"/>
    <w:rsid w:val="00A00594"/>
    <w:rsid w:val="00A00B6A"/>
    <w:rsid w:val="00A014DE"/>
    <w:rsid w:val="00A01E5B"/>
    <w:rsid w:val="00A0200D"/>
    <w:rsid w:val="00A02107"/>
    <w:rsid w:val="00A0229F"/>
    <w:rsid w:val="00A02459"/>
    <w:rsid w:val="00A0246D"/>
    <w:rsid w:val="00A02640"/>
    <w:rsid w:val="00A03575"/>
    <w:rsid w:val="00A03C3D"/>
    <w:rsid w:val="00A03FBF"/>
    <w:rsid w:val="00A0426A"/>
    <w:rsid w:val="00A047C1"/>
    <w:rsid w:val="00A04A9F"/>
    <w:rsid w:val="00A04ADD"/>
    <w:rsid w:val="00A04F78"/>
    <w:rsid w:val="00A05077"/>
    <w:rsid w:val="00A05600"/>
    <w:rsid w:val="00A05ACB"/>
    <w:rsid w:val="00A05C3E"/>
    <w:rsid w:val="00A05D45"/>
    <w:rsid w:val="00A05F3E"/>
    <w:rsid w:val="00A06180"/>
    <w:rsid w:val="00A062E8"/>
    <w:rsid w:val="00A065BB"/>
    <w:rsid w:val="00A0693C"/>
    <w:rsid w:val="00A0695A"/>
    <w:rsid w:val="00A069CD"/>
    <w:rsid w:val="00A06C4E"/>
    <w:rsid w:val="00A06D49"/>
    <w:rsid w:val="00A06F5C"/>
    <w:rsid w:val="00A07300"/>
    <w:rsid w:val="00A0759C"/>
    <w:rsid w:val="00A07757"/>
    <w:rsid w:val="00A07D2F"/>
    <w:rsid w:val="00A07E23"/>
    <w:rsid w:val="00A07E5C"/>
    <w:rsid w:val="00A07F01"/>
    <w:rsid w:val="00A1016F"/>
    <w:rsid w:val="00A1017E"/>
    <w:rsid w:val="00A10AFF"/>
    <w:rsid w:val="00A10D40"/>
    <w:rsid w:val="00A10DFB"/>
    <w:rsid w:val="00A10E53"/>
    <w:rsid w:val="00A11243"/>
    <w:rsid w:val="00A117FB"/>
    <w:rsid w:val="00A119E7"/>
    <w:rsid w:val="00A11B71"/>
    <w:rsid w:val="00A121D0"/>
    <w:rsid w:val="00A12664"/>
    <w:rsid w:val="00A126B8"/>
    <w:rsid w:val="00A12D7F"/>
    <w:rsid w:val="00A13420"/>
    <w:rsid w:val="00A134D0"/>
    <w:rsid w:val="00A13A47"/>
    <w:rsid w:val="00A13F56"/>
    <w:rsid w:val="00A13FB8"/>
    <w:rsid w:val="00A14103"/>
    <w:rsid w:val="00A141E0"/>
    <w:rsid w:val="00A1431F"/>
    <w:rsid w:val="00A143D7"/>
    <w:rsid w:val="00A144BE"/>
    <w:rsid w:val="00A14650"/>
    <w:rsid w:val="00A15072"/>
    <w:rsid w:val="00A1519B"/>
    <w:rsid w:val="00A152F7"/>
    <w:rsid w:val="00A153E8"/>
    <w:rsid w:val="00A158C0"/>
    <w:rsid w:val="00A15BAE"/>
    <w:rsid w:val="00A15E38"/>
    <w:rsid w:val="00A163DE"/>
    <w:rsid w:val="00A165E8"/>
    <w:rsid w:val="00A16619"/>
    <w:rsid w:val="00A16723"/>
    <w:rsid w:val="00A169DE"/>
    <w:rsid w:val="00A16C60"/>
    <w:rsid w:val="00A16D19"/>
    <w:rsid w:val="00A16DBC"/>
    <w:rsid w:val="00A16F57"/>
    <w:rsid w:val="00A17494"/>
    <w:rsid w:val="00A17495"/>
    <w:rsid w:val="00A178AE"/>
    <w:rsid w:val="00A17C07"/>
    <w:rsid w:val="00A17D7E"/>
    <w:rsid w:val="00A20475"/>
    <w:rsid w:val="00A2066D"/>
    <w:rsid w:val="00A2152E"/>
    <w:rsid w:val="00A21553"/>
    <w:rsid w:val="00A21826"/>
    <w:rsid w:val="00A2197D"/>
    <w:rsid w:val="00A219B9"/>
    <w:rsid w:val="00A21E7A"/>
    <w:rsid w:val="00A221DE"/>
    <w:rsid w:val="00A2236E"/>
    <w:rsid w:val="00A2258B"/>
    <w:rsid w:val="00A22997"/>
    <w:rsid w:val="00A22D77"/>
    <w:rsid w:val="00A22E3B"/>
    <w:rsid w:val="00A2305F"/>
    <w:rsid w:val="00A230BE"/>
    <w:rsid w:val="00A230D4"/>
    <w:rsid w:val="00A235D0"/>
    <w:rsid w:val="00A23797"/>
    <w:rsid w:val="00A2379C"/>
    <w:rsid w:val="00A237E2"/>
    <w:rsid w:val="00A23C1A"/>
    <w:rsid w:val="00A23DF9"/>
    <w:rsid w:val="00A24149"/>
    <w:rsid w:val="00A241A3"/>
    <w:rsid w:val="00A243F9"/>
    <w:rsid w:val="00A24853"/>
    <w:rsid w:val="00A24BA4"/>
    <w:rsid w:val="00A24C90"/>
    <w:rsid w:val="00A24E4F"/>
    <w:rsid w:val="00A255F7"/>
    <w:rsid w:val="00A25613"/>
    <w:rsid w:val="00A2578F"/>
    <w:rsid w:val="00A25A49"/>
    <w:rsid w:val="00A261D4"/>
    <w:rsid w:val="00A263B6"/>
    <w:rsid w:val="00A26577"/>
    <w:rsid w:val="00A265D8"/>
    <w:rsid w:val="00A267AF"/>
    <w:rsid w:val="00A267B8"/>
    <w:rsid w:val="00A27169"/>
    <w:rsid w:val="00A2739C"/>
    <w:rsid w:val="00A273CF"/>
    <w:rsid w:val="00A279EB"/>
    <w:rsid w:val="00A27AF8"/>
    <w:rsid w:val="00A27BBB"/>
    <w:rsid w:val="00A27DC2"/>
    <w:rsid w:val="00A3067A"/>
    <w:rsid w:val="00A3085E"/>
    <w:rsid w:val="00A30D4B"/>
    <w:rsid w:val="00A31066"/>
    <w:rsid w:val="00A3107C"/>
    <w:rsid w:val="00A3117A"/>
    <w:rsid w:val="00A3128D"/>
    <w:rsid w:val="00A3166B"/>
    <w:rsid w:val="00A31C87"/>
    <w:rsid w:val="00A31DCF"/>
    <w:rsid w:val="00A324BF"/>
    <w:rsid w:val="00A3281A"/>
    <w:rsid w:val="00A3287A"/>
    <w:rsid w:val="00A32BCB"/>
    <w:rsid w:val="00A32EBD"/>
    <w:rsid w:val="00A33452"/>
    <w:rsid w:val="00A33563"/>
    <w:rsid w:val="00A336A1"/>
    <w:rsid w:val="00A33FCE"/>
    <w:rsid w:val="00A340D0"/>
    <w:rsid w:val="00A3450F"/>
    <w:rsid w:val="00A345C6"/>
    <w:rsid w:val="00A348AC"/>
    <w:rsid w:val="00A34D5C"/>
    <w:rsid w:val="00A35231"/>
    <w:rsid w:val="00A3549D"/>
    <w:rsid w:val="00A357D3"/>
    <w:rsid w:val="00A3583D"/>
    <w:rsid w:val="00A35F4D"/>
    <w:rsid w:val="00A36057"/>
    <w:rsid w:val="00A3611D"/>
    <w:rsid w:val="00A362CB"/>
    <w:rsid w:val="00A369A5"/>
    <w:rsid w:val="00A3704C"/>
    <w:rsid w:val="00A3708D"/>
    <w:rsid w:val="00A3728D"/>
    <w:rsid w:val="00A3750E"/>
    <w:rsid w:val="00A378A6"/>
    <w:rsid w:val="00A37958"/>
    <w:rsid w:val="00A37B4D"/>
    <w:rsid w:val="00A4009D"/>
    <w:rsid w:val="00A4017E"/>
    <w:rsid w:val="00A405DD"/>
    <w:rsid w:val="00A406D2"/>
    <w:rsid w:val="00A4085E"/>
    <w:rsid w:val="00A40E86"/>
    <w:rsid w:val="00A41A60"/>
    <w:rsid w:val="00A41AF2"/>
    <w:rsid w:val="00A41B6E"/>
    <w:rsid w:val="00A41B7D"/>
    <w:rsid w:val="00A41BEF"/>
    <w:rsid w:val="00A41D8F"/>
    <w:rsid w:val="00A41EDA"/>
    <w:rsid w:val="00A41FA8"/>
    <w:rsid w:val="00A4221D"/>
    <w:rsid w:val="00A42286"/>
    <w:rsid w:val="00A42B91"/>
    <w:rsid w:val="00A42C26"/>
    <w:rsid w:val="00A42ED6"/>
    <w:rsid w:val="00A43040"/>
    <w:rsid w:val="00A431E6"/>
    <w:rsid w:val="00A432CE"/>
    <w:rsid w:val="00A43786"/>
    <w:rsid w:val="00A4382C"/>
    <w:rsid w:val="00A43A9E"/>
    <w:rsid w:val="00A44073"/>
    <w:rsid w:val="00A440E2"/>
    <w:rsid w:val="00A4413C"/>
    <w:rsid w:val="00A44434"/>
    <w:rsid w:val="00A445A6"/>
    <w:rsid w:val="00A4479C"/>
    <w:rsid w:val="00A44CAC"/>
    <w:rsid w:val="00A44F0C"/>
    <w:rsid w:val="00A44F81"/>
    <w:rsid w:val="00A450C4"/>
    <w:rsid w:val="00A45250"/>
    <w:rsid w:val="00A45531"/>
    <w:rsid w:val="00A45791"/>
    <w:rsid w:val="00A45B35"/>
    <w:rsid w:val="00A45B39"/>
    <w:rsid w:val="00A45E40"/>
    <w:rsid w:val="00A45FBB"/>
    <w:rsid w:val="00A45FD1"/>
    <w:rsid w:val="00A4604B"/>
    <w:rsid w:val="00A46213"/>
    <w:rsid w:val="00A46400"/>
    <w:rsid w:val="00A46B2E"/>
    <w:rsid w:val="00A46D23"/>
    <w:rsid w:val="00A46D28"/>
    <w:rsid w:val="00A471EA"/>
    <w:rsid w:val="00A4747A"/>
    <w:rsid w:val="00A476F9"/>
    <w:rsid w:val="00A4778E"/>
    <w:rsid w:val="00A477DA"/>
    <w:rsid w:val="00A47A13"/>
    <w:rsid w:val="00A47C83"/>
    <w:rsid w:val="00A5005B"/>
    <w:rsid w:val="00A50363"/>
    <w:rsid w:val="00A50654"/>
    <w:rsid w:val="00A50682"/>
    <w:rsid w:val="00A5068C"/>
    <w:rsid w:val="00A506A3"/>
    <w:rsid w:val="00A50898"/>
    <w:rsid w:val="00A50912"/>
    <w:rsid w:val="00A50935"/>
    <w:rsid w:val="00A51083"/>
    <w:rsid w:val="00A5141F"/>
    <w:rsid w:val="00A5184F"/>
    <w:rsid w:val="00A51BB9"/>
    <w:rsid w:val="00A51E03"/>
    <w:rsid w:val="00A51E12"/>
    <w:rsid w:val="00A51E34"/>
    <w:rsid w:val="00A51E95"/>
    <w:rsid w:val="00A5205B"/>
    <w:rsid w:val="00A5220D"/>
    <w:rsid w:val="00A52537"/>
    <w:rsid w:val="00A52714"/>
    <w:rsid w:val="00A5283C"/>
    <w:rsid w:val="00A52993"/>
    <w:rsid w:val="00A52CAC"/>
    <w:rsid w:val="00A52D8A"/>
    <w:rsid w:val="00A52EBF"/>
    <w:rsid w:val="00A537BC"/>
    <w:rsid w:val="00A54407"/>
    <w:rsid w:val="00A54593"/>
    <w:rsid w:val="00A54807"/>
    <w:rsid w:val="00A54B8A"/>
    <w:rsid w:val="00A551F9"/>
    <w:rsid w:val="00A55206"/>
    <w:rsid w:val="00A5577A"/>
    <w:rsid w:val="00A55936"/>
    <w:rsid w:val="00A55AAC"/>
    <w:rsid w:val="00A55AAF"/>
    <w:rsid w:val="00A55FF1"/>
    <w:rsid w:val="00A56066"/>
    <w:rsid w:val="00A56294"/>
    <w:rsid w:val="00A564C3"/>
    <w:rsid w:val="00A568F6"/>
    <w:rsid w:val="00A56977"/>
    <w:rsid w:val="00A56CBB"/>
    <w:rsid w:val="00A570A6"/>
    <w:rsid w:val="00A572E0"/>
    <w:rsid w:val="00A5760E"/>
    <w:rsid w:val="00A576F3"/>
    <w:rsid w:val="00A578EB"/>
    <w:rsid w:val="00A579DF"/>
    <w:rsid w:val="00A600DD"/>
    <w:rsid w:val="00A60267"/>
    <w:rsid w:val="00A60D1F"/>
    <w:rsid w:val="00A60DA7"/>
    <w:rsid w:val="00A60DE7"/>
    <w:rsid w:val="00A615F7"/>
    <w:rsid w:val="00A61753"/>
    <w:rsid w:val="00A618AA"/>
    <w:rsid w:val="00A618B2"/>
    <w:rsid w:val="00A61A43"/>
    <w:rsid w:val="00A61C5B"/>
    <w:rsid w:val="00A61D09"/>
    <w:rsid w:val="00A61D6E"/>
    <w:rsid w:val="00A61F33"/>
    <w:rsid w:val="00A62203"/>
    <w:rsid w:val="00A622CC"/>
    <w:rsid w:val="00A6231D"/>
    <w:rsid w:val="00A62465"/>
    <w:rsid w:val="00A624B4"/>
    <w:rsid w:val="00A626D2"/>
    <w:rsid w:val="00A62907"/>
    <w:rsid w:val="00A629A9"/>
    <w:rsid w:val="00A62B80"/>
    <w:rsid w:val="00A62C88"/>
    <w:rsid w:val="00A6319C"/>
    <w:rsid w:val="00A6326B"/>
    <w:rsid w:val="00A63B7F"/>
    <w:rsid w:val="00A63B82"/>
    <w:rsid w:val="00A63BF6"/>
    <w:rsid w:val="00A63DF8"/>
    <w:rsid w:val="00A63E3A"/>
    <w:rsid w:val="00A63FD5"/>
    <w:rsid w:val="00A64372"/>
    <w:rsid w:val="00A6448F"/>
    <w:rsid w:val="00A6460B"/>
    <w:rsid w:val="00A648EE"/>
    <w:rsid w:val="00A64AEA"/>
    <w:rsid w:val="00A64B05"/>
    <w:rsid w:val="00A64C22"/>
    <w:rsid w:val="00A6537D"/>
    <w:rsid w:val="00A654BB"/>
    <w:rsid w:val="00A6571A"/>
    <w:rsid w:val="00A659EA"/>
    <w:rsid w:val="00A65A4C"/>
    <w:rsid w:val="00A65DA1"/>
    <w:rsid w:val="00A66159"/>
    <w:rsid w:val="00A665AA"/>
    <w:rsid w:val="00A66618"/>
    <w:rsid w:val="00A667BF"/>
    <w:rsid w:val="00A66AE9"/>
    <w:rsid w:val="00A66F65"/>
    <w:rsid w:val="00A6705B"/>
    <w:rsid w:val="00A6711C"/>
    <w:rsid w:val="00A671E3"/>
    <w:rsid w:val="00A67412"/>
    <w:rsid w:val="00A6756E"/>
    <w:rsid w:val="00A67695"/>
    <w:rsid w:val="00A67826"/>
    <w:rsid w:val="00A67831"/>
    <w:rsid w:val="00A67DEB"/>
    <w:rsid w:val="00A7006F"/>
    <w:rsid w:val="00A703DF"/>
    <w:rsid w:val="00A70527"/>
    <w:rsid w:val="00A7052B"/>
    <w:rsid w:val="00A7065C"/>
    <w:rsid w:val="00A706AD"/>
    <w:rsid w:val="00A707F0"/>
    <w:rsid w:val="00A70AE3"/>
    <w:rsid w:val="00A70DCE"/>
    <w:rsid w:val="00A70E69"/>
    <w:rsid w:val="00A71324"/>
    <w:rsid w:val="00A7137E"/>
    <w:rsid w:val="00A71656"/>
    <w:rsid w:val="00A71718"/>
    <w:rsid w:val="00A71ACC"/>
    <w:rsid w:val="00A71B24"/>
    <w:rsid w:val="00A720F7"/>
    <w:rsid w:val="00A723A2"/>
    <w:rsid w:val="00A724D7"/>
    <w:rsid w:val="00A72547"/>
    <w:rsid w:val="00A726AE"/>
    <w:rsid w:val="00A72886"/>
    <w:rsid w:val="00A731CB"/>
    <w:rsid w:val="00A732C3"/>
    <w:rsid w:val="00A7342C"/>
    <w:rsid w:val="00A73469"/>
    <w:rsid w:val="00A73560"/>
    <w:rsid w:val="00A736CD"/>
    <w:rsid w:val="00A73779"/>
    <w:rsid w:val="00A73843"/>
    <w:rsid w:val="00A73AE1"/>
    <w:rsid w:val="00A73B13"/>
    <w:rsid w:val="00A73E0A"/>
    <w:rsid w:val="00A74174"/>
    <w:rsid w:val="00A744DA"/>
    <w:rsid w:val="00A747E2"/>
    <w:rsid w:val="00A747FC"/>
    <w:rsid w:val="00A74801"/>
    <w:rsid w:val="00A749AC"/>
    <w:rsid w:val="00A74CFD"/>
    <w:rsid w:val="00A750AC"/>
    <w:rsid w:val="00A750BF"/>
    <w:rsid w:val="00A75834"/>
    <w:rsid w:val="00A762D3"/>
    <w:rsid w:val="00A764D8"/>
    <w:rsid w:val="00A767EC"/>
    <w:rsid w:val="00A76802"/>
    <w:rsid w:val="00A76BB7"/>
    <w:rsid w:val="00A76BC7"/>
    <w:rsid w:val="00A76C08"/>
    <w:rsid w:val="00A76E94"/>
    <w:rsid w:val="00A770F6"/>
    <w:rsid w:val="00A775F9"/>
    <w:rsid w:val="00A777D8"/>
    <w:rsid w:val="00A77949"/>
    <w:rsid w:val="00A80ADC"/>
    <w:rsid w:val="00A80F6F"/>
    <w:rsid w:val="00A81216"/>
    <w:rsid w:val="00A814B0"/>
    <w:rsid w:val="00A81629"/>
    <w:rsid w:val="00A81694"/>
    <w:rsid w:val="00A81808"/>
    <w:rsid w:val="00A81E44"/>
    <w:rsid w:val="00A81F23"/>
    <w:rsid w:val="00A8211B"/>
    <w:rsid w:val="00A825EF"/>
    <w:rsid w:val="00A82634"/>
    <w:rsid w:val="00A82669"/>
    <w:rsid w:val="00A8269F"/>
    <w:rsid w:val="00A82AD1"/>
    <w:rsid w:val="00A82AE9"/>
    <w:rsid w:val="00A82CD6"/>
    <w:rsid w:val="00A82DB5"/>
    <w:rsid w:val="00A82EA0"/>
    <w:rsid w:val="00A8308A"/>
    <w:rsid w:val="00A8324B"/>
    <w:rsid w:val="00A83393"/>
    <w:rsid w:val="00A83579"/>
    <w:rsid w:val="00A83601"/>
    <w:rsid w:val="00A838A4"/>
    <w:rsid w:val="00A83B2A"/>
    <w:rsid w:val="00A83BBD"/>
    <w:rsid w:val="00A83C57"/>
    <w:rsid w:val="00A83D37"/>
    <w:rsid w:val="00A83F08"/>
    <w:rsid w:val="00A84407"/>
    <w:rsid w:val="00A84472"/>
    <w:rsid w:val="00A8457E"/>
    <w:rsid w:val="00A845D9"/>
    <w:rsid w:val="00A84713"/>
    <w:rsid w:val="00A848AB"/>
    <w:rsid w:val="00A84C85"/>
    <w:rsid w:val="00A84DC8"/>
    <w:rsid w:val="00A84ED6"/>
    <w:rsid w:val="00A852C9"/>
    <w:rsid w:val="00A854D9"/>
    <w:rsid w:val="00A856A8"/>
    <w:rsid w:val="00A85923"/>
    <w:rsid w:val="00A86337"/>
    <w:rsid w:val="00A8652E"/>
    <w:rsid w:val="00A868F6"/>
    <w:rsid w:val="00A86931"/>
    <w:rsid w:val="00A86BA8"/>
    <w:rsid w:val="00A86FCC"/>
    <w:rsid w:val="00A874F8"/>
    <w:rsid w:val="00A87972"/>
    <w:rsid w:val="00A87A04"/>
    <w:rsid w:val="00A87C67"/>
    <w:rsid w:val="00A87EB6"/>
    <w:rsid w:val="00A87EE2"/>
    <w:rsid w:val="00A87F48"/>
    <w:rsid w:val="00A90AFD"/>
    <w:rsid w:val="00A910E3"/>
    <w:rsid w:val="00A916B1"/>
    <w:rsid w:val="00A91EAC"/>
    <w:rsid w:val="00A91FE8"/>
    <w:rsid w:val="00A9226A"/>
    <w:rsid w:val="00A92461"/>
    <w:rsid w:val="00A92E46"/>
    <w:rsid w:val="00A930E6"/>
    <w:rsid w:val="00A93457"/>
    <w:rsid w:val="00A93686"/>
    <w:rsid w:val="00A9386C"/>
    <w:rsid w:val="00A93927"/>
    <w:rsid w:val="00A93998"/>
    <w:rsid w:val="00A93AAF"/>
    <w:rsid w:val="00A94084"/>
    <w:rsid w:val="00A9424D"/>
    <w:rsid w:val="00A942FD"/>
    <w:rsid w:val="00A9446A"/>
    <w:rsid w:val="00A94A8C"/>
    <w:rsid w:val="00A94DB0"/>
    <w:rsid w:val="00A94EB7"/>
    <w:rsid w:val="00A94FD4"/>
    <w:rsid w:val="00A94FFE"/>
    <w:rsid w:val="00A951B9"/>
    <w:rsid w:val="00A9555A"/>
    <w:rsid w:val="00A955EA"/>
    <w:rsid w:val="00A957D6"/>
    <w:rsid w:val="00A95B86"/>
    <w:rsid w:val="00A95D44"/>
    <w:rsid w:val="00A95E05"/>
    <w:rsid w:val="00A95E4F"/>
    <w:rsid w:val="00A9606D"/>
    <w:rsid w:val="00A96072"/>
    <w:rsid w:val="00A9625F"/>
    <w:rsid w:val="00A96324"/>
    <w:rsid w:val="00A9672B"/>
    <w:rsid w:val="00A9695E"/>
    <w:rsid w:val="00A96BBB"/>
    <w:rsid w:val="00A96D75"/>
    <w:rsid w:val="00A97018"/>
    <w:rsid w:val="00A9701C"/>
    <w:rsid w:val="00A9705C"/>
    <w:rsid w:val="00A97090"/>
    <w:rsid w:val="00A970BE"/>
    <w:rsid w:val="00A973CB"/>
    <w:rsid w:val="00A97549"/>
    <w:rsid w:val="00A978B7"/>
    <w:rsid w:val="00A97B7B"/>
    <w:rsid w:val="00AA0798"/>
    <w:rsid w:val="00AA07D1"/>
    <w:rsid w:val="00AA10F4"/>
    <w:rsid w:val="00AA1157"/>
    <w:rsid w:val="00AA181A"/>
    <w:rsid w:val="00AA1836"/>
    <w:rsid w:val="00AA1942"/>
    <w:rsid w:val="00AA196C"/>
    <w:rsid w:val="00AA1F4A"/>
    <w:rsid w:val="00AA1F4C"/>
    <w:rsid w:val="00AA21C0"/>
    <w:rsid w:val="00AA25AD"/>
    <w:rsid w:val="00AA27A7"/>
    <w:rsid w:val="00AA27B2"/>
    <w:rsid w:val="00AA2BDB"/>
    <w:rsid w:val="00AA2E19"/>
    <w:rsid w:val="00AA312A"/>
    <w:rsid w:val="00AA32E2"/>
    <w:rsid w:val="00AA33C4"/>
    <w:rsid w:val="00AA342A"/>
    <w:rsid w:val="00AA34B9"/>
    <w:rsid w:val="00AA35A9"/>
    <w:rsid w:val="00AA363C"/>
    <w:rsid w:val="00AA3B76"/>
    <w:rsid w:val="00AA400E"/>
    <w:rsid w:val="00AA41E6"/>
    <w:rsid w:val="00AA4408"/>
    <w:rsid w:val="00AA47AD"/>
    <w:rsid w:val="00AA48BF"/>
    <w:rsid w:val="00AA4B00"/>
    <w:rsid w:val="00AA4CEB"/>
    <w:rsid w:val="00AA4CF2"/>
    <w:rsid w:val="00AA4D2B"/>
    <w:rsid w:val="00AA57D6"/>
    <w:rsid w:val="00AA5A98"/>
    <w:rsid w:val="00AA5E8F"/>
    <w:rsid w:val="00AA6013"/>
    <w:rsid w:val="00AA60C7"/>
    <w:rsid w:val="00AA625E"/>
    <w:rsid w:val="00AA70B7"/>
    <w:rsid w:val="00AA7681"/>
    <w:rsid w:val="00AA7697"/>
    <w:rsid w:val="00AA78EE"/>
    <w:rsid w:val="00AA7933"/>
    <w:rsid w:val="00AA7A9B"/>
    <w:rsid w:val="00AA7AC3"/>
    <w:rsid w:val="00AB00AF"/>
    <w:rsid w:val="00AB05D3"/>
    <w:rsid w:val="00AB066C"/>
    <w:rsid w:val="00AB079D"/>
    <w:rsid w:val="00AB09F7"/>
    <w:rsid w:val="00AB0A25"/>
    <w:rsid w:val="00AB0C5B"/>
    <w:rsid w:val="00AB0D91"/>
    <w:rsid w:val="00AB0F39"/>
    <w:rsid w:val="00AB123B"/>
    <w:rsid w:val="00AB1281"/>
    <w:rsid w:val="00AB134D"/>
    <w:rsid w:val="00AB1356"/>
    <w:rsid w:val="00AB136C"/>
    <w:rsid w:val="00AB154A"/>
    <w:rsid w:val="00AB1596"/>
    <w:rsid w:val="00AB1647"/>
    <w:rsid w:val="00AB1689"/>
    <w:rsid w:val="00AB1910"/>
    <w:rsid w:val="00AB1A07"/>
    <w:rsid w:val="00AB1CC8"/>
    <w:rsid w:val="00AB1F56"/>
    <w:rsid w:val="00AB2096"/>
    <w:rsid w:val="00AB21F8"/>
    <w:rsid w:val="00AB26E0"/>
    <w:rsid w:val="00AB26F3"/>
    <w:rsid w:val="00AB2711"/>
    <w:rsid w:val="00AB29F8"/>
    <w:rsid w:val="00AB2B60"/>
    <w:rsid w:val="00AB2D61"/>
    <w:rsid w:val="00AB2DE8"/>
    <w:rsid w:val="00AB3312"/>
    <w:rsid w:val="00AB3350"/>
    <w:rsid w:val="00AB3463"/>
    <w:rsid w:val="00AB36DB"/>
    <w:rsid w:val="00AB3753"/>
    <w:rsid w:val="00AB37A0"/>
    <w:rsid w:val="00AB38DF"/>
    <w:rsid w:val="00AB3C16"/>
    <w:rsid w:val="00AB3FE0"/>
    <w:rsid w:val="00AB4213"/>
    <w:rsid w:val="00AB45BB"/>
    <w:rsid w:val="00AB486D"/>
    <w:rsid w:val="00AB4A5D"/>
    <w:rsid w:val="00AB4A70"/>
    <w:rsid w:val="00AB4FBC"/>
    <w:rsid w:val="00AB561A"/>
    <w:rsid w:val="00AB5834"/>
    <w:rsid w:val="00AB58F4"/>
    <w:rsid w:val="00AB5A9A"/>
    <w:rsid w:val="00AB600D"/>
    <w:rsid w:val="00AB6866"/>
    <w:rsid w:val="00AB68E4"/>
    <w:rsid w:val="00AB6BD0"/>
    <w:rsid w:val="00AB7118"/>
    <w:rsid w:val="00AB7533"/>
    <w:rsid w:val="00AB75CB"/>
    <w:rsid w:val="00AB77EF"/>
    <w:rsid w:val="00AB77FA"/>
    <w:rsid w:val="00AB78BB"/>
    <w:rsid w:val="00AB7BEA"/>
    <w:rsid w:val="00AB7DC1"/>
    <w:rsid w:val="00AB7F49"/>
    <w:rsid w:val="00AC034E"/>
    <w:rsid w:val="00AC0371"/>
    <w:rsid w:val="00AC07F7"/>
    <w:rsid w:val="00AC0E57"/>
    <w:rsid w:val="00AC1344"/>
    <w:rsid w:val="00AC13D8"/>
    <w:rsid w:val="00AC14AE"/>
    <w:rsid w:val="00AC1B3D"/>
    <w:rsid w:val="00AC1DE6"/>
    <w:rsid w:val="00AC1F16"/>
    <w:rsid w:val="00AC20E3"/>
    <w:rsid w:val="00AC22F8"/>
    <w:rsid w:val="00AC26B3"/>
    <w:rsid w:val="00AC2B81"/>
    <w:rsid w:val="00AC3428"/>
    <w:rsid w:val="00AC343D"/>
    <w:rsid w:val="00AC374D"/>
    <w:rsid w:val="00AC397A"/>
    <w:rsid w:val="00AC44FD"/>
    <w:rsid w:val="00AC4E68"/>
    <w:rsid w:val="00AC5381"/>
    <w:rsid w:val="00AC5598"/>
    <w:rsid w:val="00AC58CA"/>
    <w:rsid w:val="00AC5BB0"/>
    <w:rsid w:val="00AC63C2"/>
    <w:rsid w:val="00AC716A"/>
    <w:rsid w:val="00AC7246"/>
    <w:rsid w:val="00AC777D"/>
    <w:rsid w:val="00AC77D1"/>
    <w:rsid w:val="00AC783B"/>
    <w:rsid w:val="00AD01A5"/>
    <w:rsid w:val="00AD023A"/>
    <w:rsid w:val="00AD0340"/>
    <w:rsid w:val="00AD0353"/>
    <w:rsid w:val="00AD047B"/>
    <w:rsid w:val="00AD0B0F"/>
    <w:rsid w:val="00AD0D52"/>
    <w:rsid w:val="00AD16FC"/>
    <w:rsid w:val="00AD1797"/>
    <w:rsid w:val="00AD1885"/>
    <w:rsid w:val="00AD1BE5"/>
    <w:rsid w:val="00AD1FD1"/>
    <w:rsid w:val="00AD2148"/>
    <w:rsid w:val="00AD21DE"/>
    <w:rsid w:val="00AD254B"/>
    <w:rsid w:val="00AD2551"/>
    <w:rsid w:val="00AD27AE"/>
    <w:rsid w:val="00AD27DA"/>
    <w:rsid w:val="00AD315D"/>
    <w:rsid w:val="00AD332F"/>
    <w:rsid w:val="00AD3363"/>
    <w:rsid w:val="00AD338B"/>
    <w:rsid w:val="00AD3F1C"/>
    <w:rsid w:val="00AD3FAE"/>
    <w:rsid w:val="00AD4141"/>
    <w:rsid w:val="00AD4571"/>
    <w:rsid w:val="00AD4A17"/>
    <w:rsid w:val="00AD505B"/>
    <w:rsid w:val="00AD5611"/>
    <w:rsid w:val="00AD5642"/>
    <w:rsid w:val="00AD582E"/>
    <w:rsid w:val="00AD61BB"/>
    <w:rsid w:val="00AD6378"/>
    <w:rsid w:val="00AD685F"/>
    <w:rsid w:val="00AD6BEC"/>
    <w:rsid w:val="00AD6C7E"/>
    <w:rsid w:val="00AD6FE9"/>
    <w:rsid w:val="00AD7341"/>
    <w:rsid w:val="00AD778A"/>
    <w:rsid w:val="00AD7843"/>
    <w:rsid w:val="00AD7917"/>
    <w:rsid w:val="00AD799B"/>
    <w:rsid w:val="00AD79A0"/>
    <w:rsid w:val="00AD7C22"/>
    <w:rsid w:val="00AD7C69"/>
    <w:rsid w:val="00AD7C6F"/>
    <w:rsid w:val="00AD7C8F"/>
    <w:rsid w:val="00AD7D9A"/>
    <w:rsid w:val="00AD7F07"/>
    <w:rsid w:val="00AD7F31"/>
    <w:rsid w:val="00AE0046"/>
    <w:rsid w:val="00AE0091"/>
    <w:rsid w:val="00AE05B7"/>
    <w:rsid w:val="00AE062A"/>
    <w:rsid w:val="00AE07CF"/>
    <w:rsid w:val="00AE0927"/>
    <w:rsid w:val="00AE093C"/>
    <w:rsid w:val="00AE0AED"/>
    <w:rsid w:val="00AE0B05"/>
    <w:rsid w:val="00AE0D5C"/>
    <w:rsid w:val="00AE0DCE"/>
    <w:rsid w:val="00AE0FD0"/>
    <w:rsid w:val="00AE1285"/>
    <w:rsid w:val="00AE1293"/>
    <w:rsid w:val="00AE13F6"/>
    <w:rsid w:val="00AE1683"/>
    <w:rsid w:val="00AE171A"/>
    <w:rsid w:val="00AE1759"/>
    <w:rsid w:val="00AE198A"/>
    <w:rsid w:val="00AE1D63"/>
    <w:rsid w:val="00AE25E2"/>
    <w:rsid w:val="00AE2608"/>
    <w:rsid w:val="00AE2DFA"/>
    <w:rsid w:val="00AE33B6"/>
    <w:rsid w:val="00AE3939"/>
    <w:rsid w:val="00AE3A67"/>
    <w:rsid w:val="00AE3B9D"/>
    <w:rsid w:val="00AE3EB8"/>
    <w:rsid w:val="00AE425C"/>
    <w:rsid w:val="00AE43AC"/>
    <w:rsid w:val="00AE4697"/>
    <w:rsid w:val="00AE47B4"/>
    <w:rsid w:val="00AE4A23"/>
    <w:rsid w:val="00AE4B43"/>
    <w:rsid w:val="00AE4D18"/>
    <w:rsid w:val="00AE5134"/>
    <w:rsid w:val="00AE514E"/>
    <w:rsid w:val="00AE5258"/>
    <w:rsid w:val="00AE536E"/>
    <w:rsid w:val="00AE5944"/>
    <w:rsid w:val="00AE5DFB"/>
    <w:rsid w:val="00AE5FB4"/>
    <w:rsid w:val="00AE68CF"/>
    <w:rsid w:val="00AE6A06"/>
    <w:rsid w:val="00AE6C6B"/>
    <w:rsid w:val="00AE6D69"/>
    <w:rsid w:val="00AE720A"/>
    <w:rsid w:val="00AE7305"/>
    <w:rsid w:val="00AE777C"/>
    <w:rsid w:val="00AE7CA0"/>
    <w:rsid w:val="00AF004F"/>
    <w:rsid w:val="00AF017C"/>
    <w:rsid w:val="00AF04DA"/>
    <w:rsid w:val="00AF0778"/>
    <w:rsid w:val="00AF0C3F"/>
    <w:rsid w:val="00AF0EAF"/>
    <w:rsid w:val="00AF119B"/>
    <w:rsid w:val="00AF1826"/>
    <w:rsid w:val="00AF1BEE"/>
    <w:rsid w:val="00AF1E03"/>
    <w:rsid w:val="00AF1E89"/>
    <w:rsid w:val="00AF1EE7"/>
    <w:rsid w:val="00AF1FD0"/>
    <w:rsid w:val="00AF2054"/>
    <w:rsid w:val="00AF2074"/>
    <w:rsid w:val="00AF208B"/>
    <w:rsid w:val="00AF2155"/>
    <w:rsid w:val="00AF2294"/>
    <w:rsid w:val="00AF27D2"/>
    <w:rsid w:val="00AF28FC"/>
    <w:rsid w:val="00AF31DD"/>
    <w:rsid w:val="00AF34AD"/>
    <w:rsid w:val="00AF36E7"/>
    <w:rsid w:val="00AF391A"/>
    <w:rsid w:val="00AF39DB"/>
    <w:rsid w:val="00AF39E2"/>
    <w:rsid w:val="00AF3A17"/>
    <w:rsid w:val="00AF3B33"/>
    <w:rsid w:val="00AF3CC4"/>
    <w:rsid w:val="00AF3F9F"/>
    <w:rsid w:val="00AF41A7"/>
    <w:rsid w:val="00AF4716"/>
    <w:rsid w:val="00AF48D9"/>
    <w:rsid w:val="00AF4B13"/>
    <w:rsid w:val="00AF4B25"/>
    <w:rsid w:val="00AF4C76"/>
    <w:rsid w:val="00AF4C97"/>
    <w:rsid w:val="00AF4E99"/>
    <w:rsid w:val="00AF56D3"/>
    <w:rsid w:val="00AF571D"/>
    <w:rsid w:val="00AF5B0A"/>
    <w:rsid w:val="00AF5BE4"/>
    <w:rsid w:val="00AF5E9D"/>
    <w:rsid w:val="00AF63E6"/>
    <w:rsid w:val="00AF68F6"/>
    <w:rsid w:val="00AF719D"/>
    <w:rsid w:val="00AF71E0"/>
    <w:rsid w:val="00AF7670"/>
    <w:rsid w:val="00AF769A"/>
    <w:rsid w:val="00AF7A3F"/>
    <w:rsid w:val="00AF7A63"/>
    <w:rsid w:val="00AF7AE5"/>
    <w:rsid w:val="00AF7BBB"/>
    <w:rsid w:val="00B004E8"/>
    <w:rsid w:val="00B00529"/>
    <w:rsid w:val="00B006C6"/>
    <w:rsid w:val="00B009A1"/>
    <w:rsid w:val="00B00D5F"/>
    <w:rsid w:val="00B00E25"/>
    <w:rsid w:val="00B00F90"/>
    <w:rsid w:val="00B013EB"/>
    <w:rsid w:val="00B013F3"/>
    <w:rsid w:val="00B014B4"/>
    <w:rsid w:val="00B0151E"/>
    <w:rsid w:val="00B0163F"/>
    <w:rsid w:val="00B01753"/>
    <w:rsid w:val="00B0175D"/>
    <w:rsid w:val="00B01908"/>
    <w:rsid w:val="00B01C61"/>
    <w:rsid w:val="00B01CAC"/>
    <w:rsid w:val="00B01CD7"/>
    <w:rsid w:val="00B02118"/>
    <w:rsid w:val="00B02133"/>
    <w:rsid w:val="00B026CF"/>
    <w:rsid w:val="00B02BA1"/>
    <w:rsid w:val="00B02C2F"/>
    <w:rsid w:val="00B02D53"/>
    <w:rsid w:val="00B0393C"/>
    <w:rsid w:val="00B03B40"/>
    <w:rsid w:val="00B03E50"/>
    <w:rsid w:val="00B0404B"/>
    <w:rsid w:val="00B04073"/>
    <w:rsid w:val="00B0407E"/>
    <w:rsid w:val="00B04213"/>
    <w:rsid w:val="00B0422E"/>
    <w:rsid w:val="00B043DD"/>
    <w:rsid w:val="00B04819"/>
    <w:rsid w:val="00B048A0"/>
    <w:rsid w:val="00B048EB"/>
    <w:rsid w:val="00B05027"/>
    <w:rsid w:val="00B050B8"/>
    <w:rsid w:val="00B0546B"/>
    <w:rsid w:val="00B05645"/>
    <w:rsid w:val="00B05E1C"/>
    <w:rsid w:val="00B05FF4"/>
    <w:rsid w:val="00B06216"/>
    <w:rsid w:val="00B0622A"/>
    <w:rsid w:val="00B06896"/>
    <w:rsid w:val="00B0689F"/>
    <w:rsid w:val="00B06ED2"/>
    <w:rsid w:val="00B0705A"/>
    <w:rsid w:val="00B071CB"/>
    <w:rsid w:val="00B072AE"/>
    <w:rsid w:val="00B07406"/>
    <w:rsid w:val="00B0796B"/>
    <w:rsid w:val="00B079C7"/>
    <w:rsid w:val="00B07A8D"/>
    <w:rsid w:val="00B1014C"/>
    <w:rsid w:val="00B10329"/>
    <w:rsid w:val="00B107A5"/>
    <w:rsid w:val="00B10A0D"/>
    <w:rsid w:val="00B10DCF"/>
    <w:rsid w:val="00B10EBB"/>
    <w:rsid w:val="00B1155F"/>
    <w:rsid w:val="00B117E0"/>
    <w:rsid w:val="00B11D06"/>
    <w:rsid w:val="00B11E87"/>
    <w:rsid w:val="00B121B8"/>
    <w:rsid w:val="00B12275"/>
    <w:rsid w:val="00B1230E"/>
    <w:rsid w:val="00B12866"/>
    <w:rsid w:val="00B12888"/>
    <w:rsid w:val="00B12952"/>
    <w:rsid w:val="00B12B9B"/>
    <w:rsid w:val="00B13202"/>
    <w:rsid w:val="00B13513"/>
    <w:rsid w:val="00B13C09"/>
    <w:rsid w:val="00B141A4"/>
    <w:rsid w:val="00B141E4"/>
    <w:rsid w:val="00B1497E"/>
    <w:rsid w:val="00B14CA8"/>
    <w:rsid w:val="00B14D8F"/>
    <w:rsid w:val="00B14DC9"/>
    <w:rsid w:val="00B15019"/>
    <w:rsid w:val="00B1504A"/>
    <w:rsid w:val="00B15194"/>
    <w:rsid w:val="00B15546"/>
    <w:rsid w:val="00B156E7"/>
    <w:rsid w:val="00B15722"/>
    <w:rsid w:val="00B15942"/>
    <w:rsid w:val="00B15A57"/>
    <w:rsid w:val="00B15C34"/>
    <w:rsid w:val="00B15C45"/>
    <w:rsid w:val="00B15C9D"/>
    <w:rsid w:val="00B15F50"/>
    <w:rsid w:val="00B1649A"/>
    <w:rsid w:val="00B1650C"/>
    <w:rsid w:val="00B16C8E"/>
    <w:rsid w:val="00B16EEC"/>
    <w:rsid w:val="00B17060"/>
    <w:rsid w:val="00B173C8"/>
    <w:rsid w:val="00B17C34"/>
    <w:rsid w:val="00B17FB4"/>
    <w:rsid w:val="00B20088"/>
    <w:rsid w:val="00B202A2"/>
    <w:rsid w:val="00B20346"/>
    <w:rsid w:val="00B205E4"/>
    <w:rsid w:val="00B20661"/>
    <w:rsid w:val="00B20A97"/>
    <w:rsid w:val="00B20D1C"/>
    <w:rsid w:val="00B20D5D"/>
    <w:rsid w:val="00B20EA8"/>
    <w:rsid w:val="00B2116C"/>
    <w:rsid w:val="00B213EB"/>
    <w:rsid w:val="00B21684"/>
    <w:rsid w:val="00B21774"/>
    <w:rsid w:val="00B2197D"/>
    <w:rsid w:val="00B21AAA"/>
    <w:rsid w:val="00B21AF1"/>
    <w:rsid w:val="00B21C29"/>
    <w:rsid w:val="00B21E6C"/>
    <w:rsid w:val="00B220F1"/>
    <w:rsid w:val="00B22103"/>
    <w:rsid w:val="00B2260E"/>
    <w:rsid w:val="00B22729"/>
    <w:rsid w:val="00B22785"/>
    <w:rsid w:val="00B22880"/>
    <w:rsid w:val="00B22ABD"/>
    <w:rsid w:val="00B22C29"/>
    <w:rsid w:val="00B22E5C"/>
    <w:rsid w:val="00B23B67"/>
    <w:rsid w:val="00B23B95"/>
    <w:rsid w:val="00B23C9D"/>
    <w:rsid w:val="00B23ED9"/>
    <w:rsid w:val="00B23FAB"/>
    <w:rsid w:val="00B243C7"/>
    <w:rsid w:val="00B2460E"/>
    <w:rsid w:val="00B24709"/>
    <w:rsid w:val="00B248C0"/>
    <w:rsid w:val="00B2496A"/>
    <w:rsid w:val="00B24AC0"/>
    <w:rsid w:val="00B24B23"/>
    <w:rsid w:val="00B24BAD"/>
    <w:rsid w:val="00B24C79"/>
    <w:rsid w:val="00B24F26"/>
    <w:rsid w:val="00B250AD"/>
    <w:rsid w:val="00B250F3"/>
    <w:rsid w:val="00B25112"/>
    <w:rsid w:val="00B25191"/>
    <w:rsid w:val="00B25297"/>
    <w:rsid w:val="00B2539C"/>
    <w:rsid w:val="00B2559D"/>
    <w:rsid w:val="00B25B44"/>
    <w:rsid w:val="00B25E9A"/>
    <w:rsid w:val="00B2655C"/>
    <w:rsid w:val="00B2666D"/>
    <w:rsid w:val="00B26689"/>
    <w:rsid w:val="00B267D7"/>
    <w:rsid w:val="00B2680D"/>
    <w:rsid w:val="00B26E1F"/>
    <w:rsid w:val="00B26F45"/>
    <w:rsid w:val="00B26F6D"/>
    <w:rsid w:val="00B27048"/>
    <w:rsid w:val="00B2707A"/>
    <w:rsid w:val="00B273AA"/>
    <w:rsid w:val="00B276BF"/>
    <w:rsid w:val="00B2773F"/>
    <w:rsid w:val="00B2781A"/>
    <w:rsid w:val="00B278E3"/>
    <w:rsid w:val="00B27928"/>
    <w:rsid w:val="00B303FF"/>
    <w:rsid w:val="00B304BF"/>
    <w:rsid w:val="00B308B5"/>
    <w:rsid w:val="00B309AE"/>
    <w:rsid w:val="00B30D1B"/>
    <w:rsid w:val="00B30DDC"/>
    <w:rsid w:val="00B31396"/>
    <w:rsid w:val="00B31429"/>
    <w:rsid w:val="00B314BF"/>
    <w:rsid w:val="00B31832"/>
    <w:rsid w:val="00B3188D"/>
    <w:rsid w:val="00B3189C"/>
    <w:rsid w:val="00B318B6"/>
    <w:rsid w:val="00B318DB"/>
    <w:rsid w:val="00B31FDA"/>
    <w:rsid w:val="00B32569"/>
    <w:rsid w:val="00B32941"/>
    <w:rsid w:val="00B329F8"/>
    <w:rsid w:val="00B32B8C"/>
    <w:rsid w:val="00B32D43"/>
    <w:rsid w:val="00B32E68"/>
    <w:rsid w:val="00B33038"/>
    <w:rsid w:val="00B33052"/>
    <w:rsid w:val="00B330C2"/>
    <w:rsid w:val="00B33C03"/>
    <w:rsid w:val="00B34066"/>
    <w:rsid w:val="00B34096"/>
    <w:rsid w:val="00B34152"/>
    <w:rsid w:val="00B34926"/>
    <w:rsid w:val="00B34B89"/>
    <w:rsid w:val="00B34C0F"/>
    <w:rsid w:val="00B352A7"/>
    <w:rsid w:val="00B35367"/>
    <w:rsid w:val="00B3578A"/>
    <w:rsid w:val="00B361B2"/>
    <w:rsid w:val="00B36B40"/>
    <w:rsid w:val="00B36B53"/>
    <w:rsid w:val="00B36DEA"/>
    <w:rsid w:val="00B36F9A"/>
    <w:rsid w:val="00B371C3"/>
    <w:rsid w:val="00B37293"/>
    <w:rsid w:val="00B374C7"/>
    <w:rsid w:val="00B3751B"/>
    <w:rsid w:val="00B376CD"/>
    <w:rsid w:val="00B376F6"/>
    <w:rsid w:val="00B377C3"/>
    <w:rsid w:val="00B37897"/>
    <w:rsid w:val="00B37A90"/>
    <w:rsid w:val="00B37CA4"/>
    <w:rsid w:val="00B37CE9"/>
    <w:rsid w:val="00B37E49"/>
    <w:rsid w:val="00B37FFD"/>
    <w:rsid w:val="00B400AA"/>
    <w:rsid w:val="00B4012D"/>
    <w:rsid w:val="00B401F5"/>
    <w:rsid w:val="00B40842"/>
    <w:rsid w:val="00B409CA"/>
    <w:rsid w:val="00B40FAC"/>
    <w:rsid w:val="00B411C1"/>
    <w:rsid w:val="00B413BE"/>
    <w:rsid w:val="00B4185F"/>
    <w:rsid w:val="00B41D52"/>
    <w:rsid w:val="00B420CE"/>
    <w:rsid w:val="00B42350"/>
    <w:rsid w:val="00B4267E"/>
    <w:rsid w:val="00B42ACC"/>
    <w:rsid w:val="00B42EE6"/>
    <w:rsid w:val="00B43239"/>
    <w:rsid w:val="00B435C3"/>
    <w:rsid w:val="00B437B4"/>
    <w:rsid w:val="00B43BC3"/>
    <w:rsid w:val="00B43FF0"/>
    <w:rsid w:val="00B44092"/>
    <w:rsid w:val="00B442A5"/>
    <w:rsid w:val="00B443C9"/>
    <w:rsid w:val="00B44690"/>
    <w:rsid w:val="00B44824"/>
    <w:rsid w:val="00B44B92"/>
    <w:rsid w:val="00B44BA3"/>
    <w:rsid w:val="00B45102"/>
    <w:rsid w:val="00B45642"/>
    <w:rsid w:val="00B45765"/>
    <w:rsid w:val="00B45B34"/>
    <w:rsid w:val="00B45BD7"/>
    <w:rsid w:val="00B45DC0"/>
    <w:rsid w:val="00B45EB0"/>
    <w:rsid w:val="00B45EF2"/>
    <w:rsid w:val="00B45F0C"/>
    <w:rsid w:val="00B465F5"/>
    <w:rsid w:val="00B46E7A"/>
    <w:rsid w:val="00B46F84"/>
    <w:rsid w:val="00B470BD"/>
    <w:rsid w:val="00B47328"/>
    <w:rsid w:val="00B475B0"/>
    <w:rsid w:val="00B47844"/>
    <w:rsid w:val="00B47992"/>
    <w:rsid w:val="00B479B9"/>
    <w:rsid w:val="00B47B77"/>
    <w:rsid w:val="00B47DB6"/>
    <w:rsid w:val="00B47EEB"/>
    <w:rsid w:val="00B47F18"/>
    <w:rsid w:val="00B5034A"/>
    <w:rsid w:val="00B5059A"/>
    <w:rsid w:val="00B5062D"/>
    <w:rsid w:val="00B5083D"/>
    <w:rsid w:val="00B508EC"/>
    <w:rsid w:val="00B50DEB"/>
    <w:rsid w:val="00B50E97"/>
    <w:rsid w:val="00B5107A"/>
    <w:rsid w:val="00B51667"/>
    <w:rsid w:val="00B5175A"/>
    <w:rsid w:val="00B51885"/>
    <w:rsid w:val="00B51B5E"/>
    <w:rsid w:val="00B51CBF"/>
    <w:rsid w:val="00B5252B"/>
    <w:rsid w:val="00B526E3"/>
    <w:rsid w:val="00B52B93"/>
    <w:rsid w:val="00B52BFF"/>
    <w:rsid w:val="00B52C6B"/>
    <w:rsid w:val="00B52F0A"/>
    <w:rsid w:val="00B5304F"/>
    <w:rsid w:val="00B53209"/>
    <w:rsid w:val="00B532D1"/>
    <w:rsid w:val="00B53583"/>
    <w:rsid w:val="00B53B44"/>
    <w:rsid w:val="00B541EF"/>
    <w:rsid w:val="00B54299"/>
    <w:rsid w:val="00B5450D"/>
    <w:rsid w:val="00B54787"/>
    <w:rsid w:val="00B5478F"/>
    <w:rsid w:val="00B54C6D"/>
    <w:rsid w:val="00B54CF2"/>
    <w:rsid w:val="00B550F8"/>
    <w:rsid w:val="00B551FB"/>
    <w:rsid w:val="00B55330"/>
    <w:rsid w:val="00B55620"/>
    <w:rsid w:val="00B557EE"/>
    <w:rsid w:val="00B55ACC"/>
    <w:rsid w:val="00B55C36"/>
    <w:rsid w:val="00B55DF9"/>
    <w:rsid w:val="00B565D2"/>
    <w:rsid w:val="00B565E9"/>
    <w:rsid w:val="00B5672C"/>
    <w:rsid w:val="00B56D97"/>
    <w:rsid w:val="00B56FA5"/>
    <w:rsid w:val="00B5702E"/>
    <w:rsid w:val="00B57073"/>
    <w:rsid w:val="00B5716C"/>
    <w:rsid w:val="00B57211"/>
    <w:rsid w:val="00B5722C"/>
    <w:rsid w:val="00B576D8"/>
    <w:rsid w:val="00B57E00"/>
    <w:rsid w:val="00B6005F"/>
    <w:rsid w:val="00B60290"/>
    <w:rsid w:val="00B604E6"/>
    <w:rsid w:val="00B6051B"/>
    <w:rsid w:val="00B60770"/>
    <w:rsid w:val="00B609CA"/>
    <w:rsid w:val="00B60AA4"/>
    <w:rsid w:val="00B611D1"/>
    <w:rsid w:val="00B61711"/>
    <w:rsid w:val="00B6198D"/>
    <w:rsid w:val="00B619B9"/>
    <w:rsid w:val="00B61AC5"/>
    <w:rsid w:val="00B61CF9"/>
    <w:rsid w:val="00B61CFF"/>
    <w:rsid w:val="00B61DBA"/>
    <w:rsid w:val="00B620AD"/>
    <w:rsid w:val="00B6268D"/>
    <w:rsid w:val="00B628F7"/>
    <w:rsid w:val="00B62B20"/>
    <w:rsid w:val="00B62B41"/>
    <w:rsid w:val="00B633F8"/>
    <w:rsid w:val="00B637FD"/>
    <w:rsid w:val="00B63F72"/>
    <w:rsid w:val="00B645A8"/>
    <w:rsid w:val="00B64A7B"/>
    <w:rsid w:val="00B64B56"/>
    <w:rsid w:val="00B64D22"/>
    <w:rsid w:val="00B65332"/>
    <w:rsid w:val="00B65388"/>
    <w:rsid w:val="00B65BAF"/>
    <w:rsid w:val="00B65DA0"/>
    <w:rsid w:val="00B660BE"/>
    <w:rsid w:val="00B66193"/>
    <w:rsid w:val="00B66380"/>
    <w:rsid w:val="00B6664F"/>
    <w:rsid w:val="00B66757"/>
    <w:rsid w:val="00B668A5"/>
    <w:rsid w:val="00B66A4F"/>
    <w:rsid w:val="00B66C7E"/>
    <w:rsid w:val="00B66C8E"/>
    <w:rsid w:val="00B66E96"/>
    <w:rsid w:val="00B673D1"/>
    <w:rsid w:val="00B673F7"/>
    <w:rsid w:val="00B67757"/>
    <w:rsid w:val="00B67BFD"/>
    <w:rsid w:val="00B67D03"/>
    <w:rsid w:val="00B702AF"/>
    <w:rsid w:val="00B7056D"/>
    <w:rsid w:val="00B70598"/>
    <w:rsid w:val="00B70769"/>
    <w:rsid w:val="00B7094A"/>
    <w:rsid w:val="00B70A7B"/>
    <w:rsid w:val="00B70A87"/>
    <w:rsid w:val="00B70B2A"/>
    <w:rsid w:val="00B70BC6"/>
    <w:rsid w:val="00B70F48"/>
    <w:rsid w:val="00B711D9"/>
    <w:rsid w:val="00B715D0"/>
    <w:rsid w:val="00B71872"/>
    <w:rsid w:val="00B71BEF"/>
    <w:rsid w:val="00B71BFE"/>
    <w:rsid w:val="00B71EDB"/>
    <w:rsid w:val="00B720CA"/>
    <w:rsid w:val="00B72162"/>
    <w:rsid w:val="00B72248"/>
    <w:rsid w:val="00B724D7"/>
    <w:rsid w:val="00B728E9"/>
    <w:rsid w:val="00B72A57"/>
    <w:rsid w:val="00B72BDF"/>
    <w:rsid w:val="00B72E98"/>
    <w:rsid w:val="00B72F16"/>
    <w:rsid w:val="00B72FAA"/>
    <w:rsid w:val="00B734AF"/>
    <w:rsid w:val="00B73701"/>
    <w:rsid w:val="00B737F6"/>
    <w:rsid w:val="00B73CB8"/>
    <w:rsid w:val="00B73E5C"/>
    <w:rsid w:val="00B742CC"/>
    <w:rsid w:val="00B74B5D"/>
    <w:rsid w:val="00B74B78"/>
    <w:rsid w:val="00B74B99"/>
    <w:rsid w:val="00B74BFD"/>
    <w:rsid w:val="00B75374"/>
    <w:rsid w:val="00B754A2"/>
    <w:rsid w:val="00B75524"/>
    <w:rsid w:val="00B755F3"/>
    <w:rsid w:val="00B75811"/>
    <w:rsid w:val="00B75D91"/>
    <w:rsid w:val="00B75EED"/>
    <w:rsid w:val="00B75F00"/>
    <w:rsid w:val="00B76258"/>
    <w:rsid w:val="00B762C5"/>
    <w:rsid w:val="00B762D4"/>
    <w:rsid w:val="00B7646C"/>
    <w:rsid w:val="00B76583"/>
    <w:rsid w:val="00B7685E"/>
    <w:rsid w:val="00B76C60"/>
    <w:rsid w:val="00B775E1"/>
    <w:rsid w:val="00B77811"/>
    <w:rsid w:val="00B77AA6"/>
    <w:rsid w:val="00B77AD0"/>
    <w:rsid w:val="00B77CE3"/>
    <w:rsid w:val="00B80099"/>
    <w:rsid w:val="00B804D2"/>
    <w:rsid w:val="00B808F1"/>
    <w:rsid w:val="00B80ECF"/>
    <w:rsid w:val="00B81075"/>
    <w:rsid w:val="00B81743"/>
    <w:rsid w:val="00B818A5"/>
    <w:rsid w:val="00B81A3F"/>
    <w:rsid w:val="00B81C04"/>
    <w:rsid w:val="00B81DF5"/>
    <w:rsid w:val="00B81F2A"/>
    <w:rsid w:val="00B8222C"/>
    <w:rsid w:val="00B8237C"/>
    <w:rsid w:val="00B8263C"/>
    <w:rsid w:val="00B82692"/>
    <w:rsid w:val="00B8277B"/>
    <w:rsid w:val="00B82807"/>
    <w:rsid w:val="00B82C49"/>
    <w:rsid w:val="00B82FDF"/>
    <w:rsid w:val="00B82FF1"/>
    <w:rsid w:val="00B83205"/>
    <w:rsid w:val="00B83A54"/>
    <w:rsid w:val="00B83BD2"/>
    <w:rsid w:val="00B83CEE"/>
    <w:rsid w:val="00B83EA9"/>
    <w:rsid w:val="00B83EAF"/>
    <w:rsid w:val="00B84116"/>
    <w:rsid w:val="00B846E0"/>
    <w:rsid w:val="00B847A2"/>
    <w:rsid w:val="00B849E5"/>
    <w:rsid w:val="00B84B11"/>
    <w:rsid w:val="00B84BA2"/>
    <w:rsid w:val="00B8563C"/>
    <w:rsid w:val="00B85813"/>
    <w:rsid w:val="00B858CA"/>
    <w:rsid w:val="00B858CB"/>
    <w:rsid w:val="00B85954"/>
    <w:rsid w:val="00B85B13"/>
    <w:rsid w:val="00B85CA3"/>
    <w:rsid w:val="00B85D22"/>
    <w:rsid w:val="00B85DC8"/>
    <w:rsid w:val="00B862E1"/>
    <w:rsid w:val="00B862EB"/>
    <w:rsid w:val="00B86E5A"/>
    <w:rsid w:val="00B86F79"/>
    <w:rsid w:val="00B870F7"/>
    <w:rsid w:val="00B871C2"/>
    <w:rsid w:val="00B87918"/>
    <w:rsid w:val="00B87CA1"/>
    <w:rsid w:val="00B87E5D"/>
    <w:rsid w:val="00B87EFC"/>
    <w:rsid w:val="00B87F79"/>
    <w:rsid w:val="00B87FDF"/>
    <w:rsid w:val="00B90077"/>
    <w:rsid w:val="00B901EC"/>
    <w:rsid w:val="00B903C3"/>
    <w:rsid w:val="00B904F9"/>
    <w:rsid w:val="00B90B95"/>
    <w:rsid w:val="00B90B9A"/>
    <w:rsid w:val="00B91464"/>
    <w:rsid w:val="00B91D0C"/>
    <w:rsid w:val="00B91D37"/>
    <w:rsid w:val="00B91DD3"/>
    <w:rsid w:val="00B91FCD"/>
    <w:rsid w:val="00B92064"/>
    <w:rsid w:val="00B92257"/>
    <w:rsid w:val="00B924AC"/>
    <w:rsid w:val="00B92572"/>
    <w:rsid w:val="00B926F3"/>
    <w:rsid w:val="00B92B15"/>
    <w:rsid w:val="00B930E3"/>
    <w:rsid w:val="00B9334E"/>
    <w:rsid w:val="00B9354A"/>
    <w:rsid w:val="00B93918"/>
    <w:rsid w:val="00B941E6"/>
    <w:rsid w:val="00B942E0"/>
    <w:rsid w:val="00B94487"/>
    <w:rsid w:val="00B94847"/>
    <w:rsid w:val="00B9533C"/>
    <w:rsid w:val="00B95B26"/>
    <w:rsid w:val="00B95B80"/>
    <w:rsid w:val="00B95C65"/>
    <w:rsid w:val="00B961EB"/>
    <w:rsid w:val="00B961F3"/>
    <w:rsid w:val="00B96583"/>
    <w:rsid w:val="00B9672D"/>
    <w:rsid w:val="00B96792"/>
    <w:rsid w:val="00B967E6"/>
    <w:rsid w:val="00B9697B"/>
    <w:rsid w:val="00B96A24"/>
    <w:rsid w:val="00B96D63"/>
    <w:rsid w:val="00B96DC7"/>
    <w:rsid w:val="00B972AC"/>
    <w:rsid w:val="00B972F7"/>
    <w:rsid w:val="00B976F5"/>
    <w:rsid w:val="00B9784C"/>
    <w:rsid w:val="00B97904"/>
    <w:rsid w:val="00B979F9"/>
    <w:rsid w:val="00B97F13"/>
    <w:rsid w:val="00BA007D"/>
    <w:rsid w:val="00BA011E"/>
    <w:rsid w:val="00BA0816"/>
    <w:rsid w:val="00BA099F"/>
    <w:rsid w:val="00BA0DA5"/>
    <w:rsid w:val="00BA0DCA"/>
    <w:rsid w:val="00BA0E11"/>
    <w:rsid w:val="00BA12A7"/>
    <w:rsid w:val="00BA1342"/>
    <w:rsid w:val="00BA17E6"/>
    <w:rsid w:val="00BA180A"/>
    <w:rsid w:val="00BA18CB"/>
    <w:rsid w:val="00BA1A74"/>
    <w:rsid w:val="00BA1FC6"/>
    <w:rsid w:val="00BA224B"/>
    <w:rsid w:val="00BA22CC"/>
    <w:rsid w:val="00BA259F"/>
    <w:rsid w:val="00BA2929"/>
    <w:rsid w:val="00BA2D68"/>
    <w:rsid w:val="00BA3279"/>
    <w:rsid w:val="00BA3432"/>
    <w:rsid w:val="00BA34A9"/>
    <w:rsid w:val="00BA3617"/>
    <w:rsid w:val="00BA3675"/>
    <w:rsid w:val="00BA389F"/>
    <w:rsid w:val="00BA3B03"/>
    <w:rsid w:val="00BA434F"/>
    <w:rsid w:val="00BA4759"/>
    <w:rsid w:val="00BA475A"/>
    <w:rsid w:val="00BA4924"/>
    <w:rsid w:val="00BA4976"/>
    <w:rsid w:val="00BA4A35"/>
    <w:rsid w:val="00BA4A5A"/>
    <w:rsid w:val="00BA4E16"/>
    <w:rsid w:val="00BA5068"/>
    <w:rsid w:val="00BA5513"/>
    <w:rsid w:val="00BA57D7"/>
    <w:rsid w:val="00BA5D69"/>
    <w:rsid w:val="00BA5E1E"/>
    <w:rsid w:val="00BA605D"/>
    <w:rsid w:val="00BA63E1"/>
    <w:rsid w:val="00BA659A"/>
    <w:rsid w:val="00BA68AF"/>
    <w:rsid w:val="00BA6946"/>
    <w:rsid w:val="00BA6B5C"/>
    <w:rsid w:val="00BA753D"/>
    <w:rsid w:val="00BA7815"/>
    <w:rsid w:val="00BA7D44"/>
    <w:rsid w:val="00BB02DC"/>
    <w:rsid w:val="00BB06C4"/>
    <w:rsid w:val="00BB085F"/>
    <w:rsid w:val="00BB0A41"/>
    <w:rsid w:val="00BB116D"/>
    <w:rsid w:val="00BB11BC"/>
    <w:rsid w:val="00BB125C"/>
    <w:rsid w:val="00BB1282"/>
    <w:rsid w:val="00BB13EB"/>
    <w:rsid w:val="00BB15D5"/>
    <w:rsid w:val="00BB19F9"/>
    <w:rsid w:val="00BB1C99"/>
    <w:rsid w:val="00BB1E72"/>
    <w:rsid w:val="00BB2187"/>
    <w:rsid w:val="00BB26D1"/>
    <w:rsid w:val="00BB29D8"/>
    <w:rsid w:val="00BB2B3A"/>
    <w:rsid w:val="00BB2D60"/>
    <w:rsid w:val="00BB2ED7"/>
    <w:rsid w:val="00BB3067"/>
    <w:rsid w:val="00BB30BE"/>
    <w:rsid w:val="00BB31C3"/>
    <w:rsid w:val="00BB3422"/>
    <w:rsid w:val="00BB3F3D"/>
    <w:rsid w:val="00BB4105"/>
    <w:rsid w:val="00BB4142"/>
    <w:rsid w:val="00BB4157"/>
    <w:rsid w:val="00BB41A2"/>
    <w:rsid w:val="00BB43A7"/>
    <w:rsid w:val="00BB4590"/>
    <w:rsid w:val="00BB4594"/>
    <w:rsid w:val="00BB488F"/>
    <w:rsid w:val="00BB4992"/>
    <w:rsid w:val="00BB49D5"/>
    <w:rsid w:val="00BB4A7E"/>
    <w:rsid w:val="00BB5117"/>
    <w:rsid w:val="00BB5571"/>
    <w:rsid w:val="00BB55EE"/>
    <w:rsid w:val="00BB56BA"/>
    <w:rsid w:val="00BB58D5"/>
    <w:rsid w:val="00BB5B16"/>
    <w:rsid w:val="00BB5C5A"/>
    <w:rsid w:val="00BB5D57"/>
    <w:rsid w:val="00BB5E29"/>
    <w:rsid w:val="00BB6058"/>
    <w:rsid w:val="00BB61C4"/>
    <w:rsid w:val="00BB6279"/>
    <w:rsid w:val="00BB643A"/>
    <w:rsid w:val="00BB663E"/>
    <w:rsid w:val="00BB67D5"/>
    <w:rsid w:val="00BB67E3"/>
    <w:rsid w:val="00BB6873"/>
    <w:rsid w:val="00BB6942"/>
    <w:rsid w:val="00BB6944"/>
    <w:rsid w:val="00BB6A89"/>
    <w:rsid w:val="00BB6C99"/>
    <w:rsid w:val="00BB6DD8"/>
    <w:rsid w:val="00BB6F9C"/>
    <w:rsid w:val="00BB74D1"/>
    <w:rsid w:val="00BB786A"/>
    <w:rsid w:val="00BB7A16"/>
    <w:rsid w:val="00BB7E7C"/>
    <w:rsid w:val="00BB7EC4"/>
    <w:rsid w:val="00BB7F11"/>
    <w:rsid w:val="00BC0091"/>
    <w:rsid w:val="00BC009C"/>
    <w:rsid w:val="00BC0174"/>
    <w:rsid w:val="00BC0260"/>
    <w:rsid w:val="00BC0483"/>
    <w:rsid w:val="00BC0A9D"/>
    <w:rsid w:val="00BC0B7F"/>
    <w:rsid w:val="00BC1032"/>
    <w:rsid w:val="00BC10FE"/>
    <w:rsid w:val="00BC1328"/>
    <w:rsid w:val="00BC1731"/>
    <w:rsid w:val="00BC173C"/>
    <w:rsid w:val="00BC1E2F"/>
    <w:rsid w:val="00BC1E4A"/>
    <w:rsid w:val="00BC1F25"/>
    <w:rsid w:val="00BC1F85"/>
    <w:rsid w:val="00BC1FDF"/>
    <w:rsid w:val="00BC2109"/>
    <w:rsid w:val="00BC2593"/>
    <w:rsid w:val="00BC2653"/>
    <w:rsid w:val="00BC29A5"/>
    <w:rsid w:val="00BC2B20"/>
    <w:rsid w:val="00BC2D57"/>
    <w:rsid w:val="00BC3071"/>
    <w:rsid w:val="00BC316A"/>
    <w:rsid w:val="00BC32CD"/>
    <w:rsid w:val="00BC33C2"/>
    <w:rsid w:val="00BC3427"/>
    <w:rsid w:val="00BC3550"/>
    <w:rsid w:val="00BC3709"/>
    <w:rsid w:val="00BC38EC"/>
    <w:rsid w:val="00BC3CD2"/>
    <w:rsid w:val="00BC3D4F"/>
    <w:rsid w:val="00BC40D1"/>
    <w:rsid w:val="00BC41EF"/>
    <w:rsid w:val="00BC42D8"/>
    <w:rsid w:val="00BC45C4"/>
    <w:rsid w:val="00BC46B8"/>
    <w:rsid w:val="00BC4747"/>
    <w:rsid w:val="00BC4806"/>
    <w:rsid w:val="00BC4828"/>
    <w:rsid w:val="00BC4A91"/>
    <w:rsid w:val="00BC4C4E"/>
    <w:rsid w:val="00BC4D66"/>
    <w:rsid w:val="00BC4EEC"/>
    <w:rsid w:val="00BC50CB"/>
    <w:rsid w:val="00BC544D"/>
    <w:rsid w:val="00BC55A0"/>
    <w:rsid w:val="00BC5729"/>
    <w:rsid w:val="00BC598B"/>
    <w:rsid w:val="00BC5C62"/>
    <w:rsid w:val="00BC5EAD"/>
    <w:rsid w:val="00BC5EDC"/>
    <w:rsid w:val="00BC673A"/>
    <w:rsid w:val="00BC6A64"/>
    <w:rsid w:val="00BC6D65"/>
    <w:rsid w:val="00BC6FF5"/>
    <w:rsid w:val="00BC73FA"/>
    <w:rsid w:val="00BC754D"/>
    <w:rsid w:val="00BC75BC"/>
    <w:rsid w:val="00BC7BEF"/>
    <w:rsid w:val="00BC7F55"/>
    <w:rsid w:val="00BD0066"/>
    <w:rsid w:val="00BD00ED"/>
    <w:rsid w:val="00BD0727"/>
    <w:rsid w:val="00BD0DB3"/>
    <w:rsid w:val="00BD0E78"/>
    <w:rsid w:val="00BD113E"/>
    <w:rsid w:val="00BD1346"/>
    <w:rsid w:val="00BD17C2"/>
    <w:rsid w:val="00BD190C"/>
    <w:rsid w:val="00BD1C81"/>
    <w:rsid w:val="00BD1DB6"/>
    <w:rsid w:val="00BD1FC5"/>
    <w:rsid w:val="00BD1FF9"/>
    <w:rsid w:val="00BD20E7"/>
    <w:rsid w:val="00BD23E2"/>
    <w:rsid w:val="00BD2494"/>
    <w:rsid w:val="00BD262D"/>
    <w:rsid w:val="00BD279B"/>
    <w:rsid w:val="00BD2DD5"/>
    <w:rsid w:val="00BD3268"/>
    <w:rsid w:val="00BD3334"/>
    <w:rsid w:val="00BD3EE6"/>
    <w:rsid w:val="00BD41A4"/>
    <w:rsid w:val="00BD444C"/>
    <w:rsid w:val="00BD4622"/>
    <w:rsid w:val="00BD48F9"/>
    <w:rsid w:val="00BD4AAC"/>
    <w:rsid w:val="00BD4D49"/>
    <w:rsid w:val="00BD4F34"/>
    <w:rsid w:val="00BD50A1"/>
    <w:rsid w:val="00BD52C1"/>
    <w:rsid w:val="00BD52E2"/>
    <w:rsid w:val="00BD5354"/>
    <w:rsid w:val="00BD5989"/>
    <w:rsid w:val="00BD5AFF"/>
    <w:rsid w:val="00BD5CDD"/>
    <w:rsid w:val="00BD5D7F"/>
    <w:rsid w:val="00BD5FEB"/>
    <w:rsid w:val="00BD6398"/>
    <w:rsid w:val="00BD6822"/>
    <w:rsid w:val="00BD686D"/>
    <w:rsid w:val="00BD68DB"/>
    <w:rsid w:val="00BD6B2E"/>
    <w:rsid w:val="00BD6ED9"/>
    <w:rsid w:val="00BD6FB6"/>
    <w:rsid w:val="00BD704E"/>
    <w:rsid w:val="00BD710A"/>
    <w:rsid w:val="00BD7319"/>
    <w:rsid w:val="00BD76DE"/>
    <w:rsid w:val="00BD775D"/>
    <w:rsid w:val="00BD77AB"/>
    <w:rsid w:val="00BD78A7"/>
    <w:rsid w:val="00BD7DF8"/>
    <w:rsid w:val="00BD7F3E"/>
    <w:rsid w:val="00BE02E0"/>
    <w:rsid w:val="00BE0515"/>
    <w:rsid w:val="00BE08D2"/>
    <w:rsid w:val="00BE0B8C"/>
    <w:rsid w:val="00BE0C18"/>
    <w:rsid w:val="00BE1AA5"/>
    <w:rsid w:val="00BE1B05"/>
    <w:rsid w:val="00BE1B2F"/>
    <w:rsid w:val="00BE1DD4"/>
    <w:rsid w:val="00BE1EBE"/>
    <w:rsid w:val="00BE2252"/>
    <w:rsid w:val="00BE2925"/>
    <w:rsid w:val="00BE2AA1"/>
    <w:rsid w:val="00BE2E3A"/>
    <w:rsid w:val="00BE33C8"/>
    <w:rsid w:val="00BE356A"/>
    <w:rsid w:val="00BE38D8"/>
    <w:rsid w:val="00BE3A4A"/>
    <w:rsid w:val="00BE3F7E"/>
    <w:rsid w:val="00BE409F"/>
    <w:rsid w:val="00BE40C3"/>
    <w:rsid w:val="00BE4106"/>
    <w:rsid w:val="00BE5264"/>
    <w:rsid w:val="00BE55C0"/>
    <w:rsid w:val="00BE5DCF"/>
    <w:rsid w:val="00BE62DE"/>
    <w:rsid w:val="00BE62E9"/>
    <w:rsid w:val="00BE62FA"/>
    <w:rsid w:val="00BE6684"/>
    <w:rsid w:val="00BE66DB"/>
    <w:rsid w:val="00BE672E"/>
    <w:rsid w:val="00BE70F9"/>
    <w:rsid w:val="00BE713C"/>
    <w:rsid w:val="00BE715E"/>
    <w:rsid w:val="00BE71E0"/>
    <w:rsid w:val="00BE77D7"/>
    <w:rsid w:val="00BE7BCB"/>
    <w:rsid w:val="00BE7D20"/>
    <w:rsid w:val="00BF03F1"/>
    <w:rsid w:val="00BF065D"/>
    <w:rsid w:val="00BF0715"/>
    <w:rsid w:val="00BF08A8"/>
    <w:rsid w:val="00BF0F75"/>
    <w:rsid w:val="00BF102A"/>
    <w:rsid w:val="00BF1175"/>
    <w:rsid w:val="00BF1337"/>
    <w:rsid w:val="00BF144A"/>
    <w:rsid w:val="00BF22C8"/>
    <w:rsid w:val="00BF3744"/>
    <w:rsid w:val="00BF3757"/>
    <w:rsid w:val="00BF3779"/>
    <w:rsid w:val="00BF383F"/>
    <w:rsid w:val="00BF3F7B"/>
    <w:rsid w:val="00BF3FC3"/>
    <w:rsid w:val="00BF4774"/>
    <w:rsid w:val="00BF4948"/>
    <w:rsid w:val="00BF4F7E"/>
    <w:rsid w:val="00BF5046"/>
    <w:rsid w:val="00BF5079"/>
    <w:rsid w:val="00BF5083"/>
    <w:rsid w:val="00BF5337"/>
    <w:rsid w:val="00BF54A7"/>
    <w:rsid w:val="00BF584B"/>
    <w:rsid w:val="00BF63FA"/>
    <w:rsid w:val="00BF64D1"/>
    <w:rsid w:val="00BF68A7"/>
    <w:rsid w:val="00BF68AF"/>
    <w:rsid w:val="00BF6A9E"/>
    <w:rsid w:val="00BF6DD3"/>
    <w:rsid w:val="00BF6E35"/>
    <w:rsid w:val="00BF7DC1"/>
    <w:rsid w:val="00C0019E"/>
    <w:rsid w:val="00C00200"/>
    <w:rsid w:val="00C0066D"/>
    <w:rsid w:val="00C0076A"/>
    <w:rsid w:val="00C008FE"/>
    <w:rsid w:val="00C00BB0"/>
    <w:rsid w:val="00C01174"/>
    <w:rsid w:val="00C01357"/>
    <w:rsid w:val="00C0156D"/>
    <w:rsid w:val="00C01589"/>
    <w:rsid w:val="00C016AE"/>
    <w:rsid w:val="00C01862"/>
    <w:rsid w:val="00C018AC"/>
    <w:rsid w:val="00C01962"/>
    <w:rsid w:val="00C01F35"/>
    <w:rsid w:val="00C020BC"/>
    <w:rsid w:val="00C029BD"/>
    <w:rsid w:val="00C02ABD"/>
    <w:rsid w:val="00C02E6D"/>
    <w:rsid w:val="00C02E8E"/>
    <w:rsid w:val="00C02FBD"/>
    <w:rsid w:val="00C03145"/>
    <w:rsid w:val="00C03151"/>
    <w:rsid w:val="00C0316F"/>
    <w:rsid w:val="00C0323E"/>
    <w:rsid w:val="00C0326A"/>
    <w:rsid w:val="00C03296"/>
    <w:rsid w:val="00C032E2"/>
    <w:rsid w:val="00C03419"/>
    <w:rsid w:val="00C0350D"/>
    <w:rsid w:val="00C03A73"/>
    <w:rsid w:val="00C03B31"/>
    <w:rsid w:val="00C03D80"/>
    <w:rsid w:val="00C03F70"/>
    <w:rsid w:val="00C0405D"/>
    <w:rsid w:val="00C040C5"/>
    <w:rsid w:val="00C04121"/>
    <w:rsid w:val="00C043F4"/>
    <w:rsid w:val="00C04516"/>
    <w:rsid w:val="00C045E4"/>
    <w:rsid w:val="00C04828"/>
    <w:rsid w:val="00C04842"/>
    <w:rsid w:val="00C04908"/>
    <w:rsid w:val="00C04C0C"/>
    <w:rsid w:val="00C04FA9"/>
    <w:rsid w:val="00C05AE0"/>
    <w:rsid w:val="00C05F1C"/>
    <w:rsid w:val="00C05FA1"/>
    <w:rsid w:val="00C060A3"/>
    <w:rsid w:val="00C063A3"/>
    <w:rsid w:val="00C07313"/>
    <w:rsid w:val="00C07409"/>
    <w:rsid w:val="00C076A0"/>
    <w:rsid w:val="00C07D3B"/>
    <w:rsid w:val="00C10074"/>
    <w:rsid w:val="00C10289"/>
    <w:rsid w:val="00C103A5"/>
    <w:rsid w:val="00C107A8"/>
    <w:rsid w:val="00C10B58"/>
    <w:rsid w:val="00C10BB9"/>
    <w:rsid w:val="00C10C04"/>
    <w:rsid w:val="00C10CD4"/>
    <w:rsid w:val="00C11005"/>
    <w:rsid w:val="00C111FB"/>
    <w:rsid w:val="00C112E0"/>
    <w:rsid w:val="00C118A4"/>
    <w:rsid w:val="00C11E7B"/>
    <w:rsid w:val="00C11F84"/>
    <w:rsid w:val="00C120D8"/>
    <w:rsid w:val="00C1226E"/>
    <w:rsid w:val="00C125E2"/>
    <w:rsid w:val="00C12A0D"/>
    <w:rsid w:val="00C12B64"/>
    <w:rsid w:val="00C12C91"/>
    <w:rsid w:val="00C130C3"/>
    <w:rsid w:val="00C14070"/>
    <w:rsid w:val="00C14165"/>
    <w:rsid w:val="00C14502"/>
    <w:rsid w:val="00C1453F"/>
    <w:rsid w:val="00C14758"/>
    <w:rsid w:val="00C149D6"/>
    <w:rsid w:val="00C14B35"/>
    <w:rsid w:val="00C14E9F"/>
    <w:rsid w:val="00C15057"/>
    <w:rsid w:val="00C1506A"/>
    <w:rsid w:val="00C16548"/>
    <w:rsid w:val="00C16AE9"/>
    <w:rsid w:val="00C16CF9"/>
    <w:rsid w:val="00C16D6C"/>
    <w:rsid w:val="00C16F13"/>
    <w:rsid w:val="00C16F88"/>
    <w:rsid w:val="00C17227"/>
    <w:rsid w:val="00C17606"/>
    <w:rsid w:val="00C17692"/>
    <w:rsid w:val="00C17785"/>
    <w:rsid w:val="00C17995"/>
    <w:rsid w:val="00C20CF4"/>
    <w:rsid w:val="00C2102D"/>
    <w:rsid w:val="00C213F0"/>
    <w:rsid w:val="00C215B9"/>
    <w:rsid w:val="00C21B3E"/>
    <w:rsid w:val="00C222AD"/>
    <w:rsid w:val="00C2237D"/>
    <w:rsid w:val="00C2265F"/>
    <w:rsid w:val="00C22695"/>
    <w:rsid w:val="00C227D7"/>
    <w:rsid w:val="00C2283D"/>
    <w:rsid w:val="00C232BC"/>
    <w:rsid w:val="00C23351"/>
    <w:rsid w:val="00C23387"/>
    <w:rsid w:val="00C2349C"/>
    <w:rsid w:val="00C234D4"/>
    <w:rsid w:val="00C2374D"/>
    <w:rsid w:val="00C23B27"/>
    <w:rsid w:val="00C23E5A"/>
    <w:rsid w:val="00C2404D"/>
    <w:rsid w:val="00C24152"/>
    <w:rsid w:val="00C2450F"/>
    <w:rsid w:val="00C2480D"/>
    <w:rsid w:val="00C24AC3"/>
    <w:rsid w:val="00C24EA2"/>
    <w:rsid w:val="00C254FA"/>
    <w:rsid w:val="00C25798"/>
    <w:rsid w:val="00C25A84"/>
    <w:rsid w:val="00C25B94"/>
    <w:rsid w:val="00C26278"/>
    <w:rsid w:val="00C2660E"/>
    <w:rsid w:val="00C26880"/>
    <w:rsid w:val="00C27759"/>
    <w:rsid w:val="00C27772"/>
    <w:rsid w:val="00C27A56"/>
    <w:rsid w:val="00C27A73"/>
    <w:rsid w:val="00C27B4C"/>
    <w:rsid w:val="00C27EE2"/>
    <w:rsid w:val="00C301DD"/>
    <w:rsid w:val="00C303C1"/>
    <w:rsid w:val="00C30567"/>
    <w:rsid w:val="00C306AA"/>
    <w:rsid w:val="00C308DB"/>
    <w:rsid w:val="00C30B66"/>
    <w:rsid w:val="00C30DF2"/>
    <w:rsid w:val="00C31170"/>
    <w:rsid w:val="00C31D56"/>
    <w:rsid w:val="00C31D94"/>
    <w:rsid w:val="00C31F02"/>
    <w:rsid w:val="00C32010"/>
    <w:rsid w:val="00C32134"/>
    <w:rsid w:val="00C32212"/>
    <w:rsid w:val="00C325E3"/>
    <w:rsid w:val="00C32787"/>
    <w:rsid w:val="00C32917"/>
    <w:rsid w:val="00C32970"/>
    <w:rsid w:val="00C32D60"/>
    <w:rsid w:val="00C32E15"/>
    <w:rsid w:val="00C32F74"/>
    <w:rsid w:val="00C3315D"/>
    <w:rsid w:val="00C331DD"/>
    <w:rsid w:val="00C332D8"/>
    <w:rsid w:val="00C333EF"/>
    <w:rsid w:val="00C3364E"/>
    <w:rsid w:val="00C33C2A"/>
    <w:rsid w:val="00C33CCB"/>
    <w:rsid w:val="00C33E24"/>
    <w:rsid w:val="00C33F6B"/>
    <w:rsid w:val="00C340ED"/>
    <w:rsid w:val="00C34212"/>
    <w:rsid w:val="00C342DA"/>
    <w:rsid w:val="00C34416"/>
    <w:rsid w:val="00C344F0"/>
    <w:rsid w:val="00C345C4"/>
    <w:rsid w:val="00C34A0E"/>
    <w:rsid w:val="00C34EE9"/>
    <w:rsid w:val="00C3508D"/>
    <w:rsid w:val="00C35102"/>
    <w:rsid w:val="00C35652"/>
    <w:rsid w:val="00C356A9"/>
    <w:rsid w:val="00C35AA0"/>
    <w:rsid w:val="00C36058"/>
    <w:rsid w:val="00C36144"/>
    <w:rsid w:val="00C36217"/>
    <w:rsid w:val="00C3682D"/>
    <w:rsid w:val="00C36D36"/>
    <w:rsid w:val="00C36FF5"/>
    <w:rsid w:val="00C37169"/>
    <w:rsid w:val="00C37392"/>
    <w:rsid w:val="00C37638"/>
    <w:rsid w:val="00C379BF"/>
    <w:rsid w:val="00C37BF4"/>
    <w:rsid w:val="00C37D2A"/>
    <w:rsid w:val="00C37DF2"/>
    <w:rsid w:val="00C400DB"/>
    <w:rsid w:val="00C401A4"/>
    <w:rsid w:val="00C40230"/>
    <w:rsid w:val="00C4080F"/>
    <w:rsid w:val="00C40C40"/>
    <w:rsid w:val="00C40CB8"/>
    <w:rsid w:val="00C40F64"/>
    <w:rsid w:val="00C40FB0"/>
    <w:rsid w:val="00C41106"/>
    <w:rsid w:val="00C4134F"/>
    <w:rsid w:val="00C41394"/>
    <w:rsid w:val="00C413C9"/>
    <w:rsid w:val="00C41926"/>
    <w:rsid w:val="00C41A46"/>
    <w:rsid w:val="00C41AB4"/>
    <w:rsid w:val="00C41ACD"/>
    <w:rsid w:val="00C4222E"/>
    <w:rsid w:val="00C42374"/>
    <w:rsid w:val="00C42724"/>
    <w:rsid w:val="00C4284E"/>
    <w:rsid w:val="00C42901"/>
    <w:rsid w:val="00C42A75"/>
    <w:rsid w:val="00C42CDE"/>
    <w:rsid w:val="00C42F1D"/>
    <w:rsid w:val="00C43105"/>
    <w:rsid w:val="00C43177"/>
    <w:rsid w:val="00C438D3"/>
    <w:rsid w:val="00C43F8C"/>
    <w:rsid w:val="00C440EB"/>
    <w:rsid w:val="00C44341"/>
    <w:rsid w:val="00C44486"/>
    <w:rsid w:val="00C44558"/>
    <w:rsid w:val="00C44B87"/>
    <w:rsid w:val="00C44CE3"/>
    <w:rsid w:val="00C44D10"/>
    <w:rsid w:val="00C44DC3"/>
    <w:rsid w:val="00C44DE7"/>
    <w:rsid w:val="00C4581F"/>
    <w:rsid w:val="00C45A35"/>
    <w:rsid w:val="00C45C54"/>
    <w:rsid w:val="00C45EA7"/>
    <w:rsid w:val="00C460E4"/>
    <w:rsid w:val="00C46459"/>
    <w:rsid w:val="00C46665"/>
    <w:rsid w:val="00C46782"/>
    <w:rsid w:val="00C4690C"/>
    <w:rsid w:val="00C46A68"/>
    <w:rsid w:val="00C46C2C"/>
    <w:rsid w:val="00C4712C"/>
    <w:rsid w:val="00C47186"/>
    <w:rsid w:val="00C47207"/>
    <w:rsid w:val="00C474EA"/>
    <w:rsid w:val="00C479E8"/>
    <w:rsid w:val="00C509DB"/>
    <w:rsid w:val="00C50B60"/>
    <w:rsid w:val="00C50BC7"/>
    <w:rsid w:val="00C513C2"/>
    <w:rsid w:val="00C5153F"/>
    <w:rsid w:val="00C516FB"/>
    <w:rsid w:val="00C51750"/>
    <w:rsid w:val="00C5189E"/>
    <w:rsid w:val="00C518E9"/>
    <w:rsid w:val="00C5195F"/>
    <w:rsid w:val="00C51E1F"/>
    <w:rsid w:val="00C520D4"/>
    <w:rsid w:val="00C521DF"/>
    <w:rsid w:val="00C525EC"/>
    <w:rsid w:val="00C52959"/>
    <w:rsid w:val="00C529FA"/>
    <w:rsid w:val="00C52A12"/>
    <w:rsid w:val="00C52CB4"/>
    <w:rsid w:val="00C52CD2"/>
    <w:rsid w:val="00C52E59"/>
    <w:rsid w:val="00C52FF3"/>
    <w:rsid w:val="00C535A5"/>
    <w:rsid w:val="00C535AD"/>
    <w:rsid w:val="00C535FC"/>
    <w:rsid w:val="00C53CBD"/>
    <w:rsid w:val="00C53F38"/>
    <w:rsid w:val="00C5412B"/>
    <w:rsid w:val="00C54177"/>
    <w:rsid w:val="00C54262"/>
    <w:rsid w:val="00C543CC"/>
    <w:rsid w:val="00C54906"/>
    <w:rsid w:val="00C54CF5"/>
    <w:rsid w:val="00C54D43"/>
    <w:rsid w:val="00C54D79"/>
    <w:rsid w:val="00C54DD8"/>
    <w:rsid w:val="00C54E73"/>
    <w:rsid w:val="00C54F20"/>
    <w:rsid w:val="00C54F4F"/>
    <w:rsid w:val="00C55463"/>
    <w:rsid w:val="00C555A6"/>
    <w:rsid w:val="00C555C1"/>
    <w:rsid w:val="00C5598C"/>
    <w:rsid w:val="00C55D1E"/>
    <w:rsid w:val="00C5665E"/>
    <w:rsid w:val="00C56942"/>
    <w:rsid w:val="00C56C5E"/>
    <w:rsid w:val="00C56FA5"/>
    <w:rsid w:val="00C57037"/>
    <w:rsid w:val="00C57318"/>
    <w:rsid w:val="00C57B0F"/>
    <w:rsid w:val="00C57F38"/>
    <w:rsid w:val="00C603F6"/>
    <w:rsid w:val="00C60538"/>
    <w:rsid w:val="00C60EB2"/>
    <w:rsid w:val="00C60FF2"/>
    <w:rsid w:val="00C6115F"/>
    <w:rsid w:val="00C61293"/>
    <w:rsid w:val="00C6138C"/>
    <w:rsid w:val="00C61445"/>
    <w:rsid w:val="00C618D7"/>
    <w:rsid w:val="00C61E0F"/>
    <w:rsid w:val="00C61EBD"/>
    <w:rsid w:val="00C61EF8"/>
    <w:rsid w:val="00C621F6"/>
    <w:rsid w:val="00C624DD"/>
    <w:rsid w:val="00C62856"/>
    <w:rsid w:val="00C62B3B"/>
    <w:rsid w:val="00C62C1C"/>
    <w:rsid w:val="00C62CB5"/>
    <w:rsid w:val="00C63278"/>
    <w:rsid w:val="00C632A4"/>
    <w:rsid w:val="00C63344"/>
    <w:rsid w:val="00C63547"/>
    <w:rsid w:val="00C641EC"/>
    <w:rsid w:val="00C64410"/>
    <w:rsid w:val="00C64482"/>
    <w:rsid w:val="00C64A5D"/>
    <w:rsid w:val="00C64B50"/>
    <w:rsid w:val="00C65278"/>
    <w:rsid w:val="00C65389"/>
    <w:rsid w:val="00C65805"/>
    <w:rsid w:val="00C659EC"/>
    <w:rsid w:val="00C65A0B"/>
    <w:rsid w:val="00C6612D"/>
    <w:rsid w:val="00C6619E"/>
    <w:rsid w:val="00C663A9"/>
    <w:rsid w:val="00C66665"/>
    <w:rsid w:val="00C66790"/>
    <w:rsid w:val="00C66BE2"/>
    <w:rsid w:val="00C66BE6"/>
    <w:rsid w:val="00C66C4C"/>
    <w:rsid w:val="00C66D62"/>
    <w:rsid w:val="00C66D85"/>
    <w:rsid w:val="00C66E8F"/>
    <w:rsid w:val="00C66EF8"/>
    <w:rsid w:val="00C66FD4"/>
    <w:rsid w:val="00C67367"/>
    <w:rsid w:val="00C67533"/>
    <w:rsid w:val="00C67667"/>
    <w:rsid w:val="00C67703"/>
    <w:rsid w:val="00C678C8"/>
    <w:rsid w:val="00C67B08"/>
    <w:rsid w:val="00C67F25"/>
    <w:rsid w:val="00C701DB"/>
    <w:rsid w:val="00C70228"/>
    <w:rsid w:val="00C7025D"/>
    <w:rsid w:val="00C706AF"/>
    <w:rsid w:val="00C707AE"/>
    <w:rsid w:val="00C708C8"/>
    <w:rsid w:val="00C70C3C"/>
    <w:rsid w:val="00C70DD3"/>
    <w:rsid w:val="00C70EC3"/>
    <w:rsid w:val="00C71050"/>
    <w:rsid w:val="00C712E0"/>
    <w:rsid w:val="00C71349"/>
    <w:rsid w:val="00C715A0"/>
    <w:rsid w:val="00C71E94"/>
    <w:rsid w:val="00C71F37"/>
    <w:rsid w:val="00C7205B"/>
    <w:rsid w:val="00C72BE9"/>
    <w:rsid w:val="00C72C7B"/>
    <w:rsid w:val="00C72D6A"/>
    <w:rsid w:val="00C73086"/>
    <w:rsid w:val="00C73249"/>
    <w:rsid w:val="00C73260"/>
    <w:rsid w:val="00C73BAE"/>
    <w:rsid w:val="00C73BC3"/>
    <w:rsid w:val="00C73C35"/>
    <w:rsid w:val="00C74156"/>
    <w:rsid w:val="00C74451"/>
    <w:rsid w:val="00C74AA1"/>
    <w:rsid w:val="00C74F23"/>
    <w:rsid w:val="00C7574D"/>
    <w:rsid w:val="00C75D75"/>
    <w:rsid w:val="00C7609C"/>
    <w:rsid w:val="00C76269"/>
    <w:rsid w:val="00C765A6"/>
    <w:rsid w:val="00C76815"/>
    <w:rsid w:val="00C77969"/>
    <w:rsid w:val="00C77CCF"/>
    <w:rsid w:val="00C77F4B"/>
    <w:rsid w:val="00C77F90"/>
    <w:rsid w:val="00C80034"/>
    <w:rsid w:val="00C80464"/>
    <w:rsid w:val="00C806E6"/>
    <w:rsid w:val="00C8094C"/>
    <w:rsid w:val="00C80972"/>
    <w:rsid w:val="00C80B67"/>
    <w:rsid w:val="00C8140E"/>
    <w:rsid w:val="00C81470"/>
    <w:rsid w:val="00C8179E"/>
    <w:rsid w:val="00C81D76"/>
    <w:rsid w:val="00C82084"/>
    <w:rsid w:val="00C820A2"/>
    <w:rsid w:val="00C82147"/>
    <w:rsid w:val="00C82170"/>
    <w:rsid w:val="00C82385"/>
    <w:rsid w:val="00C82605"/>
    <w:rsid w:val="00C8273C"/>
    <w:rsid w:val="00C8287C"/>
    <w:rsid w:val="00C82A3E"/>
    <w:rsid w:val="00C82A94"/>
    <w:rsid w:val="00C82FFB"/>
    <w:rsid w:val="00C83329"/>
    <w:rsid w:val="00C83448"/>
    <w:rsid w:val="00C83769"/>
    <w:rsid w:val="00C838C8"/>
    <w:rsid w:val="00C838DB"/>
    <w:rsid w:val="00C84778"/>
    <w:rsid w:val="00C84B05"/>
    <w:rsid w:val="00C84B1C"/>
    <w:rsid w:val="00C8511A"/>
    <w:rsid w:val="00C851F2"/>
    <w:rsid w:val="00C855DC"/>
    <w:rsid w:val="00C860D4"/>
    <w:rsid w:val="00C8614E"/>
    <w:rsid w:val="00C86163"/>
    <w:rsid w:val="00C861A1"/>
    <w:rsid w:val="00C8641A"/>
    <w:rsid w:val="00C8661A"/>
    <w:rsid w:val="00C8687E"/>
    <w:rsid w:val="00C86990"/>
    <w:rsid w:val="00C86B78"/>
    <w:rsid w:val="00C86C39"/>
    <w:rsid w:val="00C86D48"/>
    <w:rsid w:val="00C8708D"/>
    <w:rsid w:val="00C87585"/>
    <w:rsid w:val="00C8758F"/>
    <w:rsid w:val="00C87B66"/>
    <w:rsid w:val="00C87F43"/>
    <w:rsid w:val="00C87F72"/>
    <w:rsid w:val="00C900CD"/>
    <w:rsid w:val="00C9097B"/>
    <w:rsid w:val="00C90A31"/>
    <w:rsid w:val="00C90E34"/>
    <w:rsid w:val="00C91602"/>
    <w:rsid w:val="00C92115"/>
    <w:rsid w:val="00C9226A"/>
    <w:rsid w:val="00C9267C"/>
    <w:rsid w:val="00C92FD3"/>
    <w:rsid w:val="00C93A39"/>
    <w:rsid w:val="00C93BA2"/>
    <w:rsid w:val="00C93F4B"/>
    <w:rsid w:val="00C94154"/>
    <w:rsid w:val="00C9420B"/>
    <w:rsid w:val="00C9421D"/>
    <w:rsid w:val="00C94224"/>
    <w:rsid w:val="00C9428D"/>
    <w:rsid w:val="00C94371"/>
    <w:rsid w:val="00C943EA"/>
    <w:rsid w:val="00C946E8"/>
    <w:rsid w:val="00C94BBC"/>
    <w:rsid w:val="00C94EE4"/>
    <w:rsid w:val="00C95132"/>
    <w:rsid w:val="00C953D8"/>
    <w:rsid w:val="00C954DA"/>
    <w:rsid w:val="00C95725"/>
    <w:rsid w:val="00C9574E"/>
    <w:rsid w:val="00C95775"/>
    <w:rsid w:val="00C95DB0"/>
    <w:rsid w:val="00C95E49"/>
    <w:rsid w:val="00C96051"/>
    <w:rsid w:val="00C9617F"/>
    <w:rsid w:val="00C96783"/>
    <w:rsid w:val="00C968BF"/>
    <w:rsid w:val="00C96BFA"/>
    <w:rsid w:val="00C96D6D"/>
    <w:rsid w:val="00C96D9A"/>
    <w:rsid w:val="00C96FCD"/>
    <w:rsid w:val="00C971A5"/>
    <w:rsid w:val="00C971CA"/>
    <w:rsid w:val="00C972D9"/>
    <w:rsid w:val="00C97623"/>
    <w:rsid w:val="00C97AF8"/>
    <w:rsid w:val="00C97D56"/>
    <w:rsid w:val="00C97EFD"/>
    <w:rsid w:val="00C97F32"/>
    <w:rsid w:val="00CA00E9"/>
    <w:rsid w:val="00CA01CA"/>
    <w:rsid w:val="00CA02EA"/>
    <w:rsid w:val="00CA0D98"/>
    <w:rsid w:val="00CA14A8"/>
    <w:rsid w:val="00CA1619"/>
    <w:rsid w:val="00CA187C"/>
    <w:rsid w:val="00CA18D0"/>
    <w:rsid w:val="00CA1ADA"/>
    <w:rsid w:val="00CA1D1E"/>
    <w:rsid w:val="00CA204E"/>
    <w:rsid w:val="00CA214F"/>
    <w:rsid w:val="00CA2301"/>
    <w:rsid w:val="00CA27AD"/>
    <w:rsid w:val="00CA298D"/>
    <w:rsid w:val="00CA29D3"/>
    <w:rsid w:val="00CA2B72"/>
    <w:rsid w:val="00CA2BD2"/>
    <w:rsid w:val="00CA2C18"/>
    <w:rsid w:val="00CA2C23"/>
    <w:rsid w:val="00CA2D83"/>
    <w:rsid w:val="00CA34E3"/>
    <w:rsid w:val="00CA3AA7"/>
    <w:rsid w:val="00CA3BB8"/>
    <w:rsid w:val="00CA3E0B"/>
    <w:rsid w:val="00CA3E71"/>
    <w:rsid w:val="00CA3EA9"/>
    <w:rsid w:val="00CA3F41"/>
    <w:rsid w:val="00CA402E"/>
    <w:rsid w:val="00CA418E"/>
    <w:rsid w:val="00CA48BA"/>
    <w:rsid w:val="00CA4ABE"/>
    <w:rsid w:val="00CA4CC6"/>
    <w:rsid w:val="00CA4DC0"/>
    <w:rsid w:val="00CA4E7C"/>
    <w:rsid w:val="00CA5446"/>
    <w:rsid w:val="00CA5A1C"/>
    <w:rsid w:val="00CA5BA9"/>
    <w:rsid w:val="00CA5C18"/>
    <w:rsid w:val="00CA5DC9"/>
    <w:rsid w:val="00CA5DE5"/>
    <w:rsid w:val="00CA6D08"/>
    <w:rsid w:val="00CA6D4F"/>
    <w:rsid w:val="00CA6FD1"/>
    <w:rsid w:val="00CA70D8"/>
    <w:rsid w:val="00CA7167"/>
    <w:rsid w:val="00CA76E3"/>
    <w:rsid w:val="00CA7939"/>
    <w:rsid w:val="00CA7B4B"/>
    <w:rsid w:val="00CA7E7F"/>
    <w:rsid w:val="00CB0583"/>
    <w:rsid w:val="00CB06ED"/>
    <w:rsid w:val="00CB07AD"/>
    <w:rsid w:val="00CB08EA"/>
    <w:rsid w:val="00CB0A21"/>
    <w:rsid w:val="00CB0FA2"/>
    <w:rsid w:val="00CB10D2"/>
    <w:rsid w:val="00CB14F8"/>
    <w:rsid w:val="00CB1777"/>
    <w:rsid w:val="00CB177A"/>
    <w:rsid w:val="00CB1A54"/>
    <w:rsid w:val="00CB1DDB"/>
    <w:rsid w:val="00CB1DE0"/>
    <w:rsid w:val="00CB21B8"/>
    <w:rsid w:val="00CB21C7"/>
    <w:rsid w:val="00CB2308"/>
    <w:rsid w:val="00CB25F2"/>
    <w:rsid w:val="00CB26F8"/>
    <w:rsid w:val="00CB2CB5"/>
    <w:rsid w:val="00CB2ECE"/>
    <w:rsid w:val="00CB3C17"/>
    <w:rsid w:val="00CB4056"/>
    <w:rsid w:val="00CB4253"/>
    <w:rsid w:val="00CB446B"/>
    <w:rsid w:val="00CB4633"/>
    <w:rsid w:val="00CB495A"/>
    <w:rsid w:val="00CB4CF5"/>
    <w:rsid w:val="00CB5308"/>
    <w:rsid w:val="00CB60CF"/>
    <w:rsid w:val="00CB61B0"/>
    <w:rsid w:val="00CB62DF"/>
    <w:rsid w:val="00CB67D9"/>
    <w:rsid w:val="00CB67DD"/>
    <w:rsid w:val="00CB6B8E"/>
    <w:rsid w:val="00CB6FE4"/>
    <w:rsid w:val="00CB72C5"/>
    <w:rsid w:val="00CB733B"/>
    <w:rsid w:val="00CB73DF"/>
    <w:rsid w:val="00CB7424"/>
    <w:rsid w:val="00CB764B"/>
    <w:rsid w:val="00CB7F9E"/>
    <w:rsid w:val="00CB7FD6"/>
    <w:rsid w:val="00CC0B3B"/>
    <w:rsid w:val="00CC0CD8"/>
    <w:rsid w:val="00CC0E79"/>
    <w:rsid w:val="00CC111A"/>
    <w:rsid w:val="00CC1198"/>
    <w:rsid w:val="00CC12A9"/>
    <w:rsid w:val="00CC1446"/>
    <w:rsid w:val="00CC1807"/>
    <w:rsid w:val="00CC1AB5"/>
    <w:rsid w:val="00CC1D6C"/>
    <w:rsid w:val="00CC1F5E"/>
    <w:rsid w:val="00CC1FE0"/>
    <w:rsid w:val="00CC22FB"/>
    <w:rsid w:val="00CC2785"/>
    <w:rsid w:val="00CC28F0"/>
    <w:rsid w:val="00CC2AF7"/>
    <w:rsid w:val="00CC2B92"/>
    <w:rsid w:val="00CC30D0"/>
    <w:rsid w:val="00CC37D1"/>
    <w:rsid w:val="00CC3894"/>
    <w:rsid w:val="00CC39E2"/>
    <w:rsid w:val="00CC3B1D"/>
    <w:rsid w:val="00CC3E67"/>
    <w:rsid w:val="00CC4587"/>
    <w:rsid w:val="00CC4902"/>
    <w:rsid w:val="00CC496E"/>
    <w:rsid w:val="00CC4AA1"/>
    <w:rsid w:val="00CC4CE8"/>
    <w:rsid w:val="00CC4D79"/>
    <w:rsid w:val="00CC4ECB"/>
    <w:rsid w:val="00CC520C"/>
    <w:rsid w:val="00CC5492"/>
    <w:rsid w:val="00CC54DD"/>
    <w:rsid w:val="00CC59A9"/>
    <w:rsid w:val="00CC5A4C"/>
    <w:rsid w:val="00CC5C00"/>
    <w:rsid w:val="00CC5C23"/>
    <w:rsid w:val="00CC5FA3"/>
    <w:rsid w:val="00CC6202"/>
    <w:rsid w:val="00CC6383"/>
    <w:rsid w:val="00CC648A"/>
    <w:rsid w:val="00CC66E1"/>
    <w:rsid w:val="00CC68F0"/>
    <w:rsid w:val="00CC6A1D"/>
    <w:rsid w:val="00CC6A98"/>
    <w:rsid w:val="00CC6C7C"/>
    <w:rsid w:val="00CC712C"/>
    <w:rsid w:val="00CC73AA"/>
    <w:rsid w:val="00CC74EB"/>
    <w:rsid w:val="00CC7AEB"/>
    <w:rsid w:val="00CC7B2A"/>
    <w:rsid w:val="00CC7B93"/>
    <w:rsid w:val="00CD0094"/>
    <w:rsid w:val="00CD00C8"/>
    <w:rsid w:val="00CD057C"/>
    <w:rsid w:val="00CD063F"/>
    <w:rsid w:val="00CD0CD0"/>
    <w:rsid w:val="00CD1069"/>
    <w:rsid w:val="00CD1263"/>
    <w:rsid w:val="00CD1433"/>
    <w:rsid w:val="00CD162F"/>
    <w:rsid w:val="00CD1B91"/>
    <w:rsid w:val="00CD1BEE"/>
    <w:rsid w:val="00CD1E5B"/>
    <w:rsid w:val="00CD1EF0"/>
    <w:rsid w:val="00CD2079"/>
    <w:rsid w:val="00CD244E"/>
    <w:rsid w:val="00CD24FA"/>
    <w:rsid w:val="00CD2641"/>
    <w:rsid w:val="00CD2937"/>
    <w:rsid w:val="00CD2A81"/>
    <w:rsid w:val="00CD2B56"/>
    <w:rsid w:val="00CD2B5D"/>
    <w:rsid w:val="00CD2DB2"/>
    <w:rsid w:val="00CD31D4"/>
    <w:rsid w:val="00CD34C5"/>
    <w:rsid w:val="00CD3B7D"/>
    <w:rsid w:val="00CD3BAA"/>
    <w:rsid w:val="00CD3BB8"/>
    <w:rsid w:val="00CD3D83"/>
    <w:rsid w:val="00CD42EB"/>
    <w:rsid w:val="00CD4536"/>
    <w:rsid w:val="00CD4AE9"/>
    <w:rsid w:val="00CD5217"/>
    <w:rsid w:val="00CD5445"/>
    <w:rsid w:val="00CD54DF"/>
    <w:rsid w:val="00CD5801"/>
    <w:rsid w:val="00CD5847"/>
    <w:rsid w:val="00CD5EE2"/>
    <w:rsid w:val="00CD5F59"/>
    <w:rsid w:val="00CD648C"/>
    <w:rsid w:val="00CD65C6"/>
    <w:rsid w:val="00CD675D"/>
    <w:rsid w:val="00CD67B6"/>
    <w:rsid w:val="00CD6A57"/>
    <w:rsid w:val="00CD6C86"/>
    <w:rsid w:val="00CD6EEE"/>
    <w:rsid w:val="00CD6F3D"/>
    <w:rsid w:val="00CD7323"/>
    <w:rsid w:val="00CD73E2"/>
    <w:rsid w:val="00CD7485"/>
    <w:rsid w:val="00CD76ED"/>
    <w:rsid w:val="00CD7AB0"/>
    <w:rsid w:val="00CD7BCD"/>
    <w:rsid w:val="00CD7D45"/>
    <w:rsid w:val="00CD7FEC"/>
    <w:rsid w:val="00CE0002"/>
    <w:rsid w:val="00CE04AB"/>
    <w:rsid w:val="00CE065F"/>
    <w:rsid w:val="00CE101D"/>
    <w:rsid w:val="00CE1032"/>
    <w:rsid w:val="00CE1084"/>
    <w:rsid w:val="00CE1C9A"/>
    <w:rsid w:val="00CE1DFB"/>
    <w:rsid w:val="00CE2307"/>
    <w:rsid w:val="00CE24E4"/>
    <w:rsid w:val="00CE258E"/>
    <w:rsid w:val="00CE29AA"/>
    <w:rsid w:val="00CE2DFC"/>
    <w:rsid w:val="00CE3156"/>
    <w:rsid w:val="00CE34E1"/>
    <w:rsid w:val="00CE3DB0"/>
    <w:rsid w:val="00CE40BD"/>
    <w:rsid w:val="00CE4349"/>
    <w:rsid w:val="00CE4ACF"/>
    <w:rsid w:val="00CE4B6D"/>
    <w:rsid w:val="00CE4FB8"/>
    <w:rsid w:val="00CE5A48"/>
    <w:rsid w:val="00CE5E21"/>
    <w:rsid w:val="00CE5E5E"/>
    <w:rsid w:val="00CE5FCD"/>
    <w:rsid w:val="00CE6457"/>
    <w:rsid w:val="00CE66A9"/>
    <w:rsid w:val="00CE69EC"/>
    <w:rsid w:val="00CE6C2B"/>
    <w:rsid w:val="00CE6DDA"/>
    <w:rsid w:val="00CE6E0C"/>
    <w:rsid w:val="00CE75D1"/>
    <w:rsid w:val="00CE7AA9"/>
    <w:rsid w:val="00CE7BF6"/>
    <w:rsid w:val="00CE7C49"/>
    <w:rsid w:val="00CE7D23"/>
    <w:rsid w:val="00CE7D9F"/>
    <w:rsid w:val="00CE7DD6"/>
    <w:rsid w:val="00CE7EBF"/>
    <w:rsid w:val="00CF0058"/>
    <w:rsid w:val="00CF00D7"/>
    <w:rsid w:val="00CF01C7"/>
    <w:rsid w:val="00CF02C9"/>
    <w:rsid w:val="00CF03DE"/>
    <w:rsid w:val="00CF0685"/>
    <w:rsid w:val="00CF07D3"/>
    <w:rsid w:val="00CF07E1"/>
    <w:rsid w:val="00CF07EF"/>
    <w:rsid w:val="00CF0EFE"/>
    <w:rsid w:val="00CF12AE"/>
    <w:rsid w:val="00CF14EA"/>
    <w:rsid w:val="00CF1A75"/>
    <w:rsid w:val="00CF1ABA"/>
    <w:rsid w:val="00CF1BE9"/>
    <w:rsid w:val="00CF1D02"/>
    <w:rsid w:val="00CF1E1C"/>
    <w:rsid w:val="00CF202B"/>
    <w:rsid w:val="00CF23DC"/>
    <w:rsid w:val="00CF27CB"/>
    <w:rsid w:val="00CF280B"/>
    <w:rsid w:val="00CF2AB4"/>
    <w:rsid w:val="00CF2D58"/>
    <w:rsid w:val="00CF2D59"/>
    <w:rsid w:val="00CF3040"/>
    <w:rsid w:val="00CF3373"/>
    <w:rsid w:val="00CF3453"/>
    <w:rsid w:val="00CF35BD"/>
    <w:rsid w:val="00CF3622"/>
    <w:rsid w:val="00CF3671"/>
    <w:rsid w:val="00CF379E"/>
    <w:rsid w:val="00CF395A"/>
    <w:rsid w:val="00CF3D84"/>
    <w:rsid w:val="00CF43A0"/>
    <w:rsid w:val="00CF4466"/>
    <w:rsid w:val="00CF460A"/>
    <w:rsid w:val="00CF4660"/>
    <w:rsid w:val="00CF4815"/>
    <w:rsid w:val="00CF4835"/>
    <w:rsid w:val="00CF49DA"/>
    <w:rsid w:val="00CF4AD1"/>
    <w:rsid w:val="00CF4F59"/>
    <w:rsid w:val="00CF5010"/>
    <w:rsid w:val="00CF50F3"/>
    <w:rsid w:val="00CF5124"/>
    <w:rsid w:val="00CF51B1"/>
    <w:rsid w:val="00CF51BA"/>
    <w:rsid w:val="00CF5265"/>
    <w:rsid w:val="00CF59A0"/>
    <w:rsid w:val="00CF5CD6"/>
    <w:rsid w:val="00CF5FC8"/>
    <w:rsid w:val="00CF608B"/>
    <w:rsid w:val="00CF663B"/>
    <w:rsid w:val="00CF6A51"/>
    <w:rsid w:val="00CF6AE2"/>
    <w:rsid w:val="00CF6C78"/>
    <w:rsid w:val="00CF6D2C"/>
    <w:rsid w:val="00CF6DA1"/>
    <w:rsid w:val="00CF73C0"/>
    <w:rsid w:val="00CF7AB7"/>
    <w:rsid w:val="00CF7C19"/>
    <w:rsid w:val="00CF7CEB"/>
    <w:rsid w:val="00CF7D20"/>
    <w:rsid w:val="00D005A8"/>
    <w:rsid w:val="00D00A17"/>
    <w:rsid w:val="00D00B6C"/>
    <w:rsid w:val="00D01448"/>
    <w:rsid w:val="00D0271C"/>
    <w:rsid w:val="00D02727"/>
    <w:rsid w:val="00D02821"/>
    <w:rsid w:val="00D031D7"/>
    <w:rsid w:val="00D037B0"/>
    <w:rsid w:val="00D03839"/>
    <w:rsid w:val="00D0395E"/>
    <w:rsid w:val="00D03AA1"/>
    <w:rsid w:val="00D03B78"/>
    <w:rsid w:val="00D03DC7"/>
    <w:rsid w:val="00D03E5D"/>
    <w:rsid w:val="00D0457D"/>
    <w:rsid w:val="00D04587"/>
    <w:rsid w:val="00D0476A"/>
    <w:rsid w:val="00D04A22"/>
    <w:rsid w:val="00D04B0F"/>
    <w:rsid w:val="00D04E56"/>
    <w:rsid w:val="00D051A2"/>
    <w:rsid w:val="00D0532E"/>
    <w:rsid w:val="00D05731"/>
    <w:rsid w:val="00D05F9D"/>
    <w:rsid w:val="00D060CD"/>
    <w:rsid w:val="00D062C3"/>
    <w:rsid w:val="00D064F4"/>
    <w:rsid w:val="00D06523"/>
    <w:rsid w:val="00D065AA"/>
    <w:rsid w:val="00D06601"/>
    <w:rsid w:val="00D06D4E"/>
    <w:rsid w:val="00D07412"/>
    <w:rsid w:val="00D07CF2"/>
    <w:rsid w:val="00D07EFC"/>
    <w:rsid w:val="00D10007"/>
    <w:rsid w:val="00D10641"/>
    <w:rsid w:val="00D107D9"/>
    <w:rsid w:val="00D10AC8"/>
    <w:rsid w:val="00D10F48"/>
    <w:rsid w:val="00D10FD2"/>
    <w:rsid w:val="00D117F6"/>
    <w:rsid w:val="00D11A8B"/>
    <w:rsid w:val="00D1242B"/>
    <w:rsid w:val="00D12485"/>
    <w:rsid w:val="00D12E1E"/>
    <w:rsid w:val="00D132E5"/>
    <w:rsid w:val="00D1342E"/>
    <w:rsid w:val="00D13648"/>
    <w:rsid w:val="00D13661"/>
    <w:rsid w:val="00D136E4"/>
    <w:rsid w:val="00D14334"/>
    <w:rsid w:val="00D14480"/>
    <w:rsid w:val="00D14485"/>
    <w:rsid w:val="00D146DF"/>
    <w:rsid w:val="00D1492B"/>
    <w:rsid w:val="00D15844"/>
    <w:rsid w:val="00D15E13"/>
    <w:rsid w:val="00D16107"/>
    <w:rsid w:val="00D163D6"/>
    <w:rsid w:val="00D167E8"/>
    <w:rsid w:val="00D168A8"/>
    <w:rsid w:val="00D169DF"/>
    <w:rsid w:val="00D16C71"/>
    <w:rsid w:val="00D17439"/>
    <w:rsid w:val="00D17684"/>
    <w:rsid w:val="00D17DA3"/>
    <w:rsid w:val="00D17EAC"/>
    <w:rsid w:val="00D20654"/>
    <w:rsid w:val="00D208EF"/>
    <w:rsid w:val="00D211F0"/>
    <w:rsid w:val="00D21264"/>
    <w:rsid w:val="00D21278"/>
    <w:rsid w:val="00D215F5"/>
    <w:rsid w:val="00D21631"/>
    <w:rsid w:val="00D21633"/>
    <w:rsid w:val="00D21810"/>
    <w:rsid w:val="00D21878"/>
    <w:rsid w:val="00D21969"/>
    <w:rsid w:val="00D21E32"/>
    <w:rsid w:val="00D21FFA"/>
    <w:rsid w:val="00D22241"/>
    <w:rsid w:val="00D224E7"/>
    <w:rsid w:val="00D228B8"/>
    <w:rsid w:val="00D22DDD"/>
    <w:rsid w:val="00D23030"/>
    <w:rsid w:val="00D23311"/>
    <w:rsid w:val="00D23405"/>
    <w:rsid w:val="00D2356A"/>
    <w:rsid w:val="00D23C83"/>
    <w:rsid w:val="00D23F15"/>
    <w:rsid w:val="00D2478D"/>
    <w:rsid w:val="00D249FF"/>
    <w:rsid w:val="00D24CC9"/>
    <w:rsid w:val="00D24D9E"/>
    <w:rsid w:val="00D251A3"/>
    <w:rsid w:val="00D25713"/>
    <w:rsid w:val="00D2596F"/>
    <w:rsid w:val="00D25C29"/>
    <w:rsid w:val="00D25F93"/>
    <w:rsid w:val="00D26006"/>
    <w:rsid w:val="00D2614D"/>
    <w:rsid w:val="00D26306"/>
    <w:rsid w:val="00D26482"/>
    <w:rsid w:val="00D264B0"/>
    <w:rsid w:val="00D264DD"/>
    <w:rsid w:val="00D26A2F"/>
    <w:rsid w:val="00D26E9B"/>
    <w:rsid w:val="00D270F4"/>
    <w:rsid w:val="00D27A09"/>
    <w:rsid w:val="00D27E5B"/>
    <w:rsid w:val="00D30183"/>
    <w:rsid w:val="00D3027A"/>
    <w:rsid w:val="00D30B5B"/>
    <w:rsid w:val="00D30E7C"/>
    <w:rsid w:val="00D3177F"/>
    <w:rsid w:val="00D31DD1"/>
    <w:rsid w:val="00D32062"/>
    <w:rsid w:val="00D320CF"/>
    <w:rsid w:val="00D33B1B"/>
    <w:rsid w:val="00D34302"/>
    <w:rsid w:val="00D343D7"/>
    <w:rsid w:val="00D34510"/>
    <w:rsid w:val="00D34925"/>
    <w:rsid w:val="00D34BAA"/>
    <w:rsid w:val="00D34E72"/>
    <w:rsid w:val="00D35126"/>
    <w:rsid w:val="00D3549E"/>
    <w:rsid w:val="00D3563A"/>
    <w:rsid w:val="00D35D54"/>
    <w:rsid w:val="00D35E66"/>
    <w:rsid w:val="00D364D5"/>
    <w:rsid w:val="00D36578"/>
    <w:rsid w:val="00D365A6"/>
    <w:rsid w:val="00D3674B"/>
    <w:rsid w:val="00D36A29"/>
    <w:rsid w:val="00D36CF6"/>
    <w:rsid w:val="00D36E19"/>
    <w:rsid w:val="00D3703D"/>
    <w:rsid w:val="00D37136"/>
    <w:rsid w:val="00D37465"/>
    <w:rsid w:val="00D37C5E"/>
    <w:rsid w:val="00D400CE"/>
    <w:rsid w:val="00D402B1"/>
    <w:rsid w:val="00D40754"/>
    <w:rsid w:val="00D4095B"/>
    <w:rsid w:val="00D4098C"/>
    <w:rsid w:val="00D40AC9"/>
    <w:rsid w:val="00D40B52"/>
    <w:rsid w:val="00D40BB2"/>
    <w:rsid w:val="00D40EC5"/>
    <w:rsid w:val="00D412FF"/>
    <w:rsid w:val="00D41317"/>
    <w:rsid w:val="00D415B3"/>
    <w:rsid w:val="00D4197E"/>
    <w:rsid w:val="00D41A76"/>
    <w:rsid w:val="00D41CD3"/>
    <w:rsid w:val="00D41DE9"/>
    <w:rsid w:val="00D42255"/>
    <w:rsid w:val="00D42D0A"/>
    <w:rsid w:val="00D42D49"/>
    <w:rsid w:val="00D42EA6"/>
    <w:rsid w:val="00D42F6E"/>
    <w:rsid w:val="00D43012"/>
    <w:rsid w:val="00D43399"/>
    <w:rsid w:val="00D43425"/>
    <w:rsid w:val="00D435FA"/>
    <w:rsid w:val="00D44647"/>
    <w:rsid w:val="00D448BB"/>
    <w:rsid w:val="00D4499A"/>
    <w:rsid w:val="00D44A72"/>
    <w:rsid w:val="00D44D11"/>
    <w:rsid w:val="00D44DC2"/>
    <w:rsid w:val="00D45006"/>
    <w:rsid w:val="00D450F1"/>
    <w:rsid w:val="00D45135"/>
    <w:rsid w:val="00D459AE"/>
    <w:rsid w:val="00D45A1C"/>
    <w:rsid w:val="00D45A9D"/>
    <w:rsid w:val="00D45E11"/>
    <w:rsid w:val="00D45EC4"/>
    <w:rsid w:val="00D46126"/>
    <w:rsid w:val="00D461FE"/>
    <w:rsid w:val="00D46308"/>
    <w:rsid w:val="00D46360"/>
    <w:rsid w:val="00D46512"/>
    <w:rsid w:val="00D465A7"/>
    <w:rsid w:val="00D467CD"/>
    <w:rsid w:val="00D469A7"/>
    <w:rsid w:val="00D46D71"/>
    <w:rsid w:val="00D47391"/>
    <w:rsid w:val="00D474BA"/>
    <w:rsid w:val="00D47701"/>
    <w:rsid w:val="00D479CD"/>
    <w:rsid w:val="00D47CA8"/>
    <w:rsid w:val="00D47F08"/>
    <w:rsid w:val="00D47F1F"/>
    <w:rsid w:val="00D50497"/>
    <w:rsid w:val="00D50648"/>
    <w:rsid w:val="00D506A2"/>
    <w:rsid w:val="00D507F5"/>
    <w:rsid w:val="00D509FA"/>
    <w:rsid w:val="00D50B73"/>
    <w:rsid w:val="00D51371"/>
    <w:rsid w:val="00D51419"/>
    <w:rsid w:val="00D5147E"/>
    <w:rsid w:val="00D5192D"/>
    <w:rsid w:val="00D51933"/>
    <w:rsid w:val="00D51A4B"/>
    <w:rsid w:val="00D51BF6"/>
    <w:rsid w:val="00D51EDD"/>
    <w:rsid w:val="00D51F1D"/>
    <w:rsid w:val="00D5202D"/>
    <w:rsid w:val="00D523FB"/>
    <w:rsid w:val="00D5262B"/>
    <w:rsid w:val="00D5279F"/>
    <w:rsid w:val="00D52A00"/>
    <w:rsid w:val="00D52B20"/>
    <w:rsid w:val="00D52C4C"/>
    <w:rsid w:val="00D53126"/>
    <w:rsid w:val="00D5339B"/>
    <w:rsid w:val="00D537BB"/>
    <w:rsid w:val="00D53920"/>
    <w:rsid w:val="00D53B9B"/>
    <w:rsid w:val="00D54387"/>
    <w:rsid w:val="00D546FF"/>
    <w:rsid w:val="00D54E5A"/>
    <w:rsid w:val="00D54FEC"/>
    <w:rsid w:val="00D55512"/>
    <w:rsid w:val="00D55800"/>
    <w:rsid w:val="00D57836"/>
    <w:rsid w:val="00D57A20"/>
    <w:rsid w:val="00D57A28"/>
    <w:rsid w:val="00D57AF5"/>
    <w:rsid w:val="00D57B73"/>
    <w:rsid w:val="00D57BAB"/>
    <w:rsid w:val="00D57BBA"/>
    <w:rsid w:val="00D57C02"/>
    <w:rsid w:val="00D57C48"/>
    <w:rsid w:val="00D57E44"/>
    <w:rsid w:val="00D60095"/>
    <w:rsid w:val="00D603F1"/>
    <w:rsid w:val="00D60AC0"/>
    <w:rsid w:val="00D611ED"/>
    <w:rsid w:val="00D61266"/>
    <w:rsid w:val="00D614D7"/>
    <w:rsid w:val="00D615A7"/>
    <w:rsid w:val="00D61922"/>
    <w:rsid w:val="00D61A78"/>
    <w:rsid w:val="00D61C58"/>
    <w:rsid w:val="00D61DD4"/>
    <w:rsid w:val="00D62283"/>
    <w:rsid w:val="00D6253F"/>
    <w:rsid w:val="00D6299C"/>
    <w:rsid w:val="00D62CA3"/>
    <w:rsid w:val="00D6306C"/>
    <w:rsid w:val="00D63354"/>
    <w:rsid w:val="00D633BE"/>
    <w:rsid w:val="00D638BD"/>
    <w:rsid w:val="00D63CF4"/>
    <w:rsid w:val="00D63D00"/>
    <w:rsid w:val="00D6437D"/>
    <w:rsid w:val="00D64408"/>
    <w:rsid w:val="00D64E0D"/>
    <w:rsid w:val="00D65467"/>
    <w:rsid w:val="00D658D6"/>
    <w:rsid w:val="00D6597D"/>
    <w:rsid w:val="00D65D1B"/>
    <w:rsid w:val="00D6617E"/>
    <w:rsid w:val="00D6658F"/>
    <w:rsid w:val="00D66806"/>
    <w:rsid w:val="00D66913"/>
    <w:rsid w:val="00D66921"/>
    <w:rsid w:val="00D66A15"/>
    <w:rsid w:val="00D66F15"/>
    <w:rsid w:val="00D66F98"/>
    <w:rsid w:val="00D67077"/>
    <w:rsid w:val="00D67496"/>
    <w:rsid w:val="00D6759C"/>
    <w:rsid w:val="00D677EF"/>
    <w:rsid w:val="00D67B74"/>
    <w:rsid w:val="00D67DB7"/>
    <w:rsid w:val="00D67E77"/>
    <w:rsid w:val="00D67FED"/>
    <w:rsid w:val="00D70327"/>
    <w:rsid w:val="00D7046F"/>
    <w:rsid w:val="00D70588"/>
    <w:rsid w:val="00D70697"/>
    <w:rsid w:val="00D70866"/>
    <w:rsid w:val="00D70DA5"/>
    <w:rsid w:val="00D70DBB"/>
    <w:rsid w:val="00D71045"/>
    <w:rsid w:val="00D711E9"/>
    <w:rsid w:val="00D718F9"/>
    <w:rsid w:val="00D71C6C"/>
    <w:rsid w:val="00D71E92"/>
    <w:rsid w:val="00D7239F"/>
    <w:rsid w:val="00D7256B"/>
    <w:rsid w:val="00D72639"/>
    <w:rsid w:val="00D72812"/>
    <w:rsid w:val="00D72849"/>
    <w:rsid w:val="00D729EC"/>
    <w:rsid w:val="00D72EEB"/>
    <w:rsid w:val="00D7310C"/>
    <w:rsid w:val="00D73130"/>
    <w:rsid w:val="00D73158"/>
    <w:rsid w:val="00D73889"/>
    <w:rsid w:val="00D738B5"/>
    <w:rsid w:val="00D73C05"/>
    <w:rsid w:val="00D7422D"/>
    <w:rsid w:val="00D74269"/>
    <w:rsid w:val="00D74366"/>
    <w:rsid w:val="00D74524"/>
    <w:rsid w:val="00D74A80"/>
    <w:rsid w:val="00D74AD1"/>
    <w:rsid w:val="00D74E19"/>
    <w:rsid w:val="00D750A6"/>
    <w:rsid w:val="00D752EC"/>
    <w:rsid w:val="00D757EE"/>
    <w:rsid w:val="00D75B2C"/>
    <w:rsid w:val="00D75E3D"/>
    <w:rsid w:val="00D75FBE"/>
    <w:rsid w:val="00D760AB"/>
    <w:rsid w:val="00D765B3"/>
    <w:rsid w:val="00D768AD"/>
    <w:rsid w:val="00D76F25"/>
    <w:rsid w:val="00D77422"/>
    <w:rsid w:val="00D77586"/>
    <w:rsid w:val="00D775D1"/>
    <w:rsid w:val="00D776ED"/>
    <w:rsid w:val="00D777A2"/>
    <w:rsid w:val="00D77F0C"/>
    <w:rsid w:val="00D77FB1"/>
    <w:rsid w:val="00D802DF"/>
    <w:rsid w:val="00D80338"/>
    <w:rsid w:val="00D80698"/>
    <w:rsid w:val="00D807DD"/>
    <w:rsid w:val="00D809F1"/>
    <w:rsid w:val="00D80AF5"/>
    <w:rsid w:val="00D80EC5"/>
    <w:rsid w:val="00D80F98"/>
    <w:rsid w:val="00D813A4"/>
    <w:rsid w:val="00D81770"/>
    <w:rsid w:val="00D81B33"/>
    <w:rsid w:val="00D81C9A"/>
    <w:rsid w:val="00D8207C"/>
    <w:rsid w:val="00D82144"/>
    <w:rsid w:val="00D8254D"/>
    <w:rsid w:val="00D82602"/>
    <w:rsid w:val="00D82967"/>
    <w:rsid w:val="00D82A39"/>
    <w:rsid w:val="00D82BA3"/>
    <w:rsid w:val="00D82C7E"/>
    <w:rsid w:val="00D82E44"/>
    <w:rsid w:val="00D82E68"/>
    <w:rsid w:val="00D831E6"/>
    <w:rsid w:val="00D83469"/>
    <w:rsid w:val="00D837A1"/>
    <w:rsid w:val="00D84844"/>
    <w:rsid w:val="00D84A96"/>
    <w:rsid w:val="00D850F5"/>
    <w:rsid w:val="00D85144"/>
    <w:rsid w:val="00D85294"/>
    <w:rsid w:val="00D8532F"/>
    <w:rsid w:val="00D85BFD"/>
    <w:rsid w:val="00D85D1F"/>
    <w:rsid w:val="00D85E0D"/>
    <w:rsid w:val="00D860ED"/>
    <w:rsid w:val="00D86114"/>
    <w:rsid w:val="00D86143"/>
    <w:rsid w:val="00D865AB"/>
    <w:rsid w:val="00D866C2"/>
    <w:rsid w:val="00D87013"/>
    <w:rsid w:val="00D873F8"/>
    <w:rsid w:val="00D87412"/>
    <w:rsid w:val="00D878A1"/>
    <w:rsid w:val="00D878F9"/>
    <w:rsid w:val="00D8796D"/>
    <w:rsid w:val="00D87A08"/>
    <w:rsid w:val="00D87BF7"/>
    <w:rsid w:val="00D87F96"/>
    <w:rsid w:val="00D90A3B"/>
    <w:rsid w:val="00D90AA9"/>
    <w:rsid w:val="00D90C52"/>
    <w:rsid w:val="00D90C81"/>
    <w:rsid w:val="00D90D26"/>
    <w:rsid w:val="00D90E11"/>
    <w:rsid w:val="00D90E6F"/>
    <w:rsid w:val="00D90F2C"/>
    <w:rsid w:val="00D915DB"/>
    <w:rsid w:val="00D91922"/>
    <w:rsid w:val="00D91F08"/>
    <w:rsid w:val="00D9209C"/>
    <w:rsid w:val="00D925F5"/>
    <w:rsid w:val="00D926AB"/>
    <w:rsid w:val="00D9294F"/>
    <w:rsid w:val="00D92AD2"/>
    <w:rsid w:val="00D92B5C"/>
    <w:rsid w:val="00D92BC3"/>
    <w:rsid w:val="00D930FB"/>
    <w:rsid w:val="00D93134"/>
    <w:rsid w:val="00D93252"/>
    <w:rsid w:val="00D932AA"/>
    <w:rsid w:val="00D936BA"/>
    <w:rsid w:val="00D93DCE"/>
    <w:rsid w:val="00D93ECF"/>
    <w:rsid w:val="00D94037"/>
    <w:rsid w:val="00D944DC"/>
    <w:rsid w:val="00D94801"/>
    <w:rsid w:val="00D94CEF"/>
    <w:rsid w:val="00D94D55"/>
    <w:rsid w:val="00D95A8D"/>
    <w:rsid w:val="00D95C7F"/>
    <w:rsid w:val="00D96498"/>
    <w:rsid w:val="00D965A4"/>
    <w:rsid w:val="00D96682"/>
    <w:rsid w:val="00D96819"/>
    <w:rsid w:val="00D96C88"/>
    <w:rsid w:val="00D970AD"/>
    <w:rsid w:val="00D970B2"/>
    <w:rsid w:val="00D9776C"/>
    <w:rsid w:val="00D979F8"/>
    <w:rsid w:val="00D97C54"/>
    <w:rsid w:val="00D97FB0"/>
    <w:rsid w:val="00DA0142"/>
    <w:rsid w:val="00DA045B"/>
    <w:rsid w:val="00DA068B"/>
    <w:rsid w:val="00DA088A"/>
    <w:rsid w:val="00DA0D49"/>
    <w:rsid w:val="00DA10C2"/>
    <w:rsid w:val="00DA165E"/>
    <w:rsid w:val="00DA1A6D"/>
    <w:rsid w:val="00DA1F93"/>
    <w:rsid w:val="00DA22D0"/>
    <w:rsid w:val="00DA22DD"/>
    <w:rsid w:val="00DA2642"/>
    <w:rsid w:val="00DA26FC"/>
    <w:rsid w:val="00DA2922"/>
    <w:rsid w:val="00DA2998"/>
    <w:rsid w:val="00DA318D"/>
    <w:rsid w:val="00DA39BA"/>
    <w:rsid w:val="00DA3A12"/>
    <w:rsid w:val="00DA4123"/>
    <w:rsid w:val="00DA4894"/>
    <w:rsid w:val="00DA4900"/>
    <w:rsid w:val="00DA4A09"/>
    <w:rsid w:val="00DA4CCC"/>
    <w:rsid w:val="00DA4E47"/>
    <w:rsid w:val="00DA51A6"/>
    <w:rsid w:val="00DA51CF"/>
    <w:rsid w:val="00DA5285"/>
    <w:rsid w:val="00DA5407"/>
    <w:rsid w:val="00DA5B43"/>
    <w:rsid w:val="00DA5BB5"/>
    <w:rsid w:val="00DA5BC7"/>
    <w:rsid w:val="00DA62BA"/>
    <w:rsid w:val="00DA644B"/>
    <w:rsid w:val="00DA65F9"/>
    <w:rsid w:val="00DA668A"/>
    <w:rsid w:val="00DA6832"/>
    <w:rsid w:val="00DA6839"/>
    <w:rsid w:val="00DA68C8"/>
    <w:rsid w:val="00DA6A17"/>
    <w:rsid w:val="00DA6A20"/>
    <w:rsid w:val="00DA6C1E"/>
    <w:rsid w:val="00DA6EDA"/>
    <w:rsid w:val="00DA6FBB"/>
    <w:rsid w:val="00DA7052"/>
    <w:rsid w:val="00DA7308"/>
    <w:rsid w:val="00DA7663"/>
    <w:rsid w:val="00DA7D2C"/>
    <w:rsid w:val="00DA7E6E"/>
    <w:rsid w:val="00DA7EF2"/>
    <w:rsid w:val="00DB03F8"/>
    <w:rsid w:val="00DB0421"/>
    <w:rsid w:val="00DB07BD"/>
    <w:rsid w:val="00DB0CA1"/>
    <w:rsid w:val="00DB1454"/>
    <w:rsid w:val="00DB1B43"/>
    <w:rsid w:val="00DB1B7E"/>
    <w:rsid w:val="00DB1FC1"/>
    <w:rsid w:val="00DB2137"/>
    <w:rsid w:val="00DB2550"/>
    <w:rsid w:val="00DB2687"/>
    <w:rsid w:val="00DB277B"/>
    <w:rsid w:val="00DB2ADE"/>
    <w:rsid w:val="00DB3780"/>
    <w:rsid w:val="00DB3817"/>
    <w:rsid w:val="00DB3FC1"/>
    <w:rsid w:val="00DB415B"/>
    <w:rsid w:val="00DB44F1"/>
    <w:rsid w:val="00DB48A5"/>
    <w:rsid w:val="00DB4A98"/>
    <w:rsid w:val="00DB4AF3"/>
    <w:rsid w:val="00DB4F5F"/>
    <w:rsid w:val="00DB50C8"/>
    <w:rsid w:val="00DB529A"/>
    <w:rsid w:val="00DB54E0"/>
    <w:rsid w:val="00DB5789"/>
    <w:rsid w:val="00DB5D44"/>
    <w:rsid w:val="00DB61EE"/>
    <w:rsid w:val="00DB6409"/>
    <w:rsid w:val="00DB6586"/>
    <w:rsid w:val="00DB6665"/>
    <w:rsid w:val="00DB7008"/>
    <w:rsid w:val="00DB7355"/>
    <w:rsid w:val="00DB759A"/>
    <w:rsid w:val="00DB7730"/>
    <w:rsid w:val="00DB7BAF"/>
    <w:rsid w:val="00DB7EF3"/>
    <w:rsid w:val="00DC009A"/>
    <w:rsid w:val="00DC016E"/>
    <w:rsid w:val="00DC05C2"/>
    <w:rsid w:val="00DC0665"/>
    <w:rsid w:val="00DC0AE1"/>
    <w:rsid w:val="00DC0B50"/>
    <w:rsid w:val="00DC0E89"/>
    <w:rsid w:val="00DC159D"/>
    <w:rsid w:val="00DC1AAA"/>
    <w:rsid w:val="00DC1AD7"/>
    <w:rsid w:val="00DC1E57"/>
    <w:rsid w:val="00DC23D4"/>
    <w:rsid w:val="00DC2BD2"/>
    <w:rsid w:val="00DC2D6F"/>
    <w:rsid w:val="00DC2ED4"/>
    <w:rsid w:val="00DC3496"/>
    <w:rsid w:val="00DC37BA"/>
    <w:rsid w:val="00DC38BB"/>
    <w:rsid w:val="00DC390F"/>
    <w:rsid w:val="00DC3B08"/>
    <w:rsid w:val="00DC3B2E"/>
    <w:rsid w:val="00DC3F08"/>
    <w:rsid w:val="00DC3FA5"/>
    <w:rsid w:val="00DC40B7"/>
    <w:rsid w:val="00DC421A"/>
    <w:rsid w:val="00DC4826"/>
    <w:rsid w:val="00DC4F12"/>
    <w:rsid w:val="00DC4FA4"/>
    <w:rsid w:val="00DC512F"/>
    <w:rsid w:val="00DC5197"/>
    <w:rsid w:val="00DC5259"/>
    <w:rsid w:val="00DC526F"/>
    <w:rsid w:val="00DC52A1"/>
    <w:rsid w:val="00DC5485"/>
    <w:rsid w:val="00DC5A01"/>
    <w:rsid w:val="00DC5B77"/>
    <w:rsid w:val="00DC5C77"/>
    <w:rsid w:val="00DC5DA6"/>
    <w:rsid w:val="00DC5FF8"/>
    <w:rsid w:val="00DC61A9"/>
    <w:rsid w:val="00DC68B6"/>
    <w:rsid w:val="00DC68F7"/>
    <w:rsid w:val="00DC6968"/>
    <w:rsid w:val="00DC6E48"/>
    <w:rsid w:val="00DC6F86"/>
    <w:rsid w:val="00DC7634"/>
    <w:rsid w:val="00DC7AFE"/>
    <w:rsid w:val="00DD01C0"/>
    <w:rsid w:val="00DD0935"/>
    <w:rsid w:val="00DD0D03"/>
    <w:rsid w:val="00DD10C6"/>
    <w:rsid w:val="00DD1781"/>
    <w:rsid w:val="00DD1983"/>
    <w:rsid w:val="00DD1984"/>
    <w:rsid w:val="00DD1C08"/>
    <w:rsid w:val="00DD2548"/>
    <w:rsid w:val="00DD2764"/>
    <w:rsid w:val="00DD284C"/>
    <w:rsid w:val="00DD298D"/>
    <w:rsid w:val="00DD2C35"/>
    <w:rsid w:val="00DD2E77"/>
    <w:rsid w:val="00DD2EB1"/>
    <w:rsid w:val="00DD2EF7"/>
    <w:rsid w:val="00DD2F9A"/>
    <w:rsid w:val="00DD2FBC"/>
    <w:rsid w:val="00DD30C5"/>
    <w:rsid w:val="00DD3E7D"/>
    <w:rsid w:val="00DD3F76"/>
    <w:rsid w:val="00DD42C7"/>
    <w:rsid w:val="00DD4616"/>
    <w:rsid w:val="00DD47E1"/>
    <w:rsid w:val="00DD47EF"/>
    <w:rsid w:val="00DD480B"/>
    <w:rsid w:val="00DD4938"/>
    <w:rsid w:val="00DD4BBC"/>
    <w:rsid w:val="00DD4CD1"/>
    <w:rsid w:val="00DD4FA9"/>
    <w:rsid w:val="00DD5039"/>
    <w:rsid w:val="00DD508F"/>
    <w:rsid w:val="00DD50A5"/>
    <w:rsid w:val="00DD55F2"/>
    <w:rsid w:val="00DD57C8"/>
    <w:rsid w:val="00DD5951"/>
    <w:rsid w:val="00DD5D3C"/>
    <w:rsid w:val="00DD5EB9"/>
    <w:rsid w:val="00DD631A"/>
    <w:rsid w:val="00DD6749"/>
    <w:rsid w:val="00DD6825"/>
    <w:rsid w:val="00DD6BE4"/>
    <w:rsid w:val="00DD6C0B"/>
    <w:rsid w:val="00DD6C50"/>
    <w:rsid w:val="00DD715E"/>
    <w:rsid w:val="00DD7950"/>
    <w:rsid w:val="00DD7A58"/>
    <w:rsid w:val="00DD7CC3"/>
    <w:rsid w:val="00DE00CE"/>
    <w:rsid w:val="00DE05F3"/>
    <w:rsid w:val="00DE06B1"/>
    <w:rsid w:val="00DE06DC"/>
    <w:rsid w:val="00DE0CAA"/>
    <w:rsid w:val="00DE0D53"/>
    <w:rsid w:val="00DE0DC9"/>
    <w:rsid w:val="00DE0E24"/>
    <w:rsid w:val="00DE1060"/>
    <w:rsid w:val="00DE1257"/>
    <w:rsid w:val="00DE137F"/>
    <w:rsid w:val="00DE1637"/>
    <w:rsid w:val="00DE1961"/>
    <w:rsid w:val="00DE19E8"/>
    <w:rsid w:val="00DE1DC0"/>
    <w:rsid w:val="00DE1E61"/>
    <w:rsid w:val="00DE2512"/>
    <w:rsid w:val="00DE2593"/>
    <w:rsid w:val="00DE25DF"/>
    <w:rsid w:val="00DE287D"/>
    <w:rsid w:val="00DE297C"/>
    <w:rsid w:val="00DE297D"/>
    <w:rsid w:val="00DE2A93"/>
    <w:rsid w:val="00DE2BC4"/>
    <w:rsid w:val="00DE2C50"/>
    <w:rsid w:val="00DE30AF"/>
    <w:rsid w:val="00DE30D6"/>
    <w:rsid w:val="00DE30FC"/>
    <w:rsid w:val="00DE316B"/>
    <w:rsid w:val="00DE3467"/>
    <w:rsid w:val="00DE3726"/>
    <w:rsid w:val="00DE3743"/>
    <w:rsid w:val="00DE37C1"/>
    <w:rsid w:val="00DE3C71"/>
    <w:rsid w:val="00DE3F47"/>
    <w:rsid w:val="00DE3F62"/>
    <w:rsid w:val="00DE3F64"/>
    <w:rsid w:val="00DE4058"/>
    <w:rsid w:val="00DE4155"/>
    <w:rsid w:val="00DE420F"/>
    <w:rsid w:val="00DE4464"/>
    <w:rsid w:val="00DE4478"/>
    <w:rsid w:val="00DE4ACD"/>
    <w:rsid w:val="00DE4D53"/>
    <w:rsid w:val="00DE4E91"/>
    <w:rsid w:val="00DE524E"/>
    <w:rsid w:val="00DE52EF"/>
    <w:rsid w:val="00DE5314"/>
    <w:rsid w:val="00DE53DA"/>
    <w:rsid w:val="00DE53ED"/>
    <w:rsid w:val="00DE56D3"/>
    <w:rsid w:val="00DE58F2"/>
    <w:rsid w:val="00DE5A23"/>
    <w:rsid w:val="00DE61A4"/>
    <w:rsid w:val="00DE63B6"/>
    <w:rsid w:val="00DE63CE"/>
    <w:rsid w:val="00DE66E5"/>
    <w:rsid w:val="00DE69FA"/>
    <w:rsid w:val="00DE6A56"/>
    <w:rsid w:val="00DE6AB3"/>
    <w:rsid w:val="00DE6B2D"/>
    <w:rsid w:val="00DE6DAC"/>
    <w:rsid w:val="00DE747F"/>
    <w:rsid w:val="00DF00E2"/>
    <w:rsid w:val="00DF0160"/>
    <w:rsid w:val="00DF041B"/>
    <w:rsid w:val="00DF09B5"/>
    <w:rsid w:val="00DF0EFA"/>
    <w:rsid w:val="00DF175D"/>
    <w:rsid w:val="00DF1C23"/>
    <w:rsid w:val="00DF1C70"/>
    <w:rsid w:val="00DF1F40"/>
    <w:rsid w:val="00DF209E"/>
    <w:rsid w:val="00DF22A3"/>
    <w:rsid w:val="00DF24A3"/>
    <w:rsid w:val="00DF2611"/>
    <w:rsid w:val="00DF2614"/>
    <w:rsid w:val="00DF26A5"/>
    <w:rsid w:val="00DF2A05"/>
    <w:rsid w:val="00DF2B24"/>
    <w:rsid w:val="00DF2BB1"/>
    <w:rsid w:val="00DF3681"/>
    <w:rsid w:val="00DF38A5"/>
    <w:rsid w:val="00DF3ACC"/>
    <w:rsid w:val="00DF3B54"/>
    <w:rsid w:val="00DF3D4A"/>
    <w:rsid w:val="00DF3DCF"/>
    <w:rsid w:val="00DF3DF1"/>
    <w:rsid w:val="00DF4929"/>
    <w:rsid w:val="00DF4948"/>
    <w:rsid w:val="00DF53F9"/>
    <w:rsid w:val="00DF54EA"/>
    <w:rsid w:val="00DF5589"/>
    <w:rsid w:val="00DF59E9"/>
    <w:rsid w:val="00DF5B4D"/>
    <w:rsid w:val="00DF5B70"/>
    <w:rsid w:val="00DF5B91"/>
    <w:rsid w:val="00DF5BB8"/>
    <w:rsid w:val="00DF5FDA"/>
    <w:rsid w:val="00DF66B6"/>
    <w:rsid w:val="00DF69AE"/>
    <w:rsid w:val="00DF6E6C"/>
    <w:rsid w:val="00DF7045"/>
    <w:rsid w:val="00DF7BA5"/>
    <w:rsid w:val="00DF7CA7"/>
    <w:rsid w:val="00DF7DA9"/>
    <w:rsid w:val="00E0038C"/>
    <w:rsid w:val="00E003AF"/>
    <w:rsid w:val="00E003C4"/>
    <w:rsid w:val="00E00610"/>
    <w:rsid w:val="00E0069F"/>
    <w:rsid w:val="00E00827"/>
    <w:rsid w:val="00E00B42"/>
    <w:rsid w:val="00E00B87"/>
    <w:rsid w:val="00E00BED"/>
    <w:rsid w:val="00E00CD9"/>
    <w:rsid w:val="00E00FF6"/>
    <w:rsid w:val="00E010D5"/>
    <w:rsid w:val="00E012E9"/>
    <w:rsid w:val="00E01720"/>
    <w:rsid w:val="00E01834"/>
    <w:rsid w:val="00E01E61"/>
    <w:rsid w:val="00E02246"/>
    <w:rsid w:val="00E0229C"/>
    <w:rsid w:val="00E0236F"/>
    <w:rsid w:val="00E025ED"/>
    <w:rsid w:val="00E02976"/>
    <w:rsid w:val="00E02BBC"/>
    <w:rsid w:val="00E03A28"/>
    <w:rsid w:val="00E03A84"/>
    <w:rsid w:val="00E03DE3"/>
    <w:rsid w:val="00E03DFD"/>
    <w:rsid w:val="00E04052"/>
    <w:rsid w:val="00E040A1"/>
    <w:rsid w:val="00E04847"/>
    <w:rsid w:val="00E04ABC"/>
    <w:rsid w:val="00E04AC7"/>
    <w:rsid w:val="00E04BED"/>
    <w:rsid w:val="00E04E9B"/>
    <w:rsid w:val="00E04EF4"/>
    <w:rsid w:val="00E0527B"/>
    <w:rsid w:val="00E052EC"/>
    <w:rsid w:val="00E05533"/>
    <w:rsid w:val="00E05542"/>
    <w:rsid w:val="00E0567E"/>
    <w:rsid w:val="00E057DA"/>
    <w:rsid w:val="00E05FA7"/>
    <w:rsid w:val="00E060CE"/>
    <w:rsid w:val="00E061B4"/>
    <w:rsid w:val="00E061C0"/>
    <w:rsid w:val="00E0648E"/>
    <w:rsid w:val="00E06668"/>
    <w:rsid w:val="00E06768"/>
    <w:rsid w:val="00E067FF"/>
    <w:rsid w:val="00E069F4"/>
    <w:rsid w:val="00E06BA3"/>
    <w:rsid w:val="00E06D55"/>
    <w:rsid w:val="00E07070"/>
    <w:rsid w:val="00E07369"/>
    <w:rsid w:val="00E073EF"/>
    <w:rsid w:val="00E07932"/>
    <w:rsid w:val="00E07A86"/>
    <w:rsid w:val="00E07D99"/>
    <w:rsid w:val="00E07E83"/>
    <w:rsid w:val="00E07FE3"/>
    <w:rsid w:val="00E1005D"/>
    <w:rsid w:val="00E10075"/>
    <w:rsid w:val="00E102DC"/>
    <w:rsid w:val="00E10532"/>
    <w:rsid w:val="00E1096A"/>
    <w:rsid w:val="00E109B9"/>
    <w:rsid w:val="00E10AA5"/>
    <w:rsid w:val="00E10ECD"/>
    <w:rsid w:val="00E10F91"/>
    <w:rsid w:val="00E10FE0"/>
    <w:rsid w:val="00E11178"/>
    <w:rsid w:val="00E11403"/>
    <w:rsid w:val="00E114CD"/>
    <w:rsid w:val="00E11635"/>
    <w:rsid w:val="00E11692"/>
    <w:rsid w:val="00E119AA"/>
    <w:rsid w:val="00E119C6"/>
    <w:rsid w:val="00E11C0B"/>
    <w:rsid w:val="00E11C49"/>
    <w:rsid w:val="00E12208"/>
    <w:rsid w:val="00E122D1"/>
    <w:rsid w:val="00E125CC"/>
    <w:rsid w:val="00E1281F"/>
    <w:rsid w:val="00E12895"/>
    <w:rsid w:val="00E12CD0"/>
    <w:rsid w:val="00E12D0C"/>
    <w:rsid w:val="00E13040"/>
    <w:rsid w:val="00E132DD"/>
    <w:rsid w:val="00E13534"/>
    <w:rsid w:val="00E139E4"/>
    <w:rsid w:val="00E13F58"/>
    <w:rsid w:val="00E1474C"/>
    <w:rsid w:val="00E14AF8"/>
    <w:rsid w:val="00E14C9F"/>
    <w:rsid w:val="00E14DE7"/>
    <w:rsid w:val="00E15746"/>
    <w:rsid w:val="00E1576A"/>
    <w:rsid w:val="00E15C5C"/>
    <w:rsid w:val="00E15D7F"/>
    <w:rsid w:val="00E15F1D"/>
    <w:rsid w:val="00E160F1"/>
    <w:rsid w:val="00E165D5"/>
    <w:rsid w:val="00E16687"/>
    <w:rsid w:val="00E168DA"/>
    <w:rsid w:val="00E16D7F"/>
    <w:rsid w:val="00E16E7D"/>
    <w:rsid w:val="00E16F03"/>
    <w:rsid w:val="00E1736D"/>
    <w:rsid w:val="00E17AD3"/>
    <w:rsid w:val="00E17CFE"/>
    <w:rsid w:val="00E2020F"/>
    <w:rsid w:val="00E2040C"/>
    <w:rsid w:val="00E20B37"/>
    <w:rsid w:val="00E20B5F"/>
    <w:rsid w:val="00E20C9D"/>
    <w:rsid w:val="00E20E42"/>
    <w:rsid w:val="00E20F26"/>
    <w:rsid w:val="00E21174"/>
    <w:rsid w:val="00E2131E"/>
    <w:rsid w:val="00E215F9"/>
    <w:rsid w:val="00E218E9"/>
    <w:rsid w:val="00E21DF3"/>
    <w:rsid w:val="00E21E75"/>
    <w:rsid w:val="00E2233E"/>
    <w:rsid w:val="00E22485"/>
    <w:rsid w:val="00E225CF"/>
    <w:rsid w:val="00E2262F"/>
    <w:rsid w:val="00E2266C"/>
    <w:rsid w:val="00E22716"/>
    <w:rsid w:val="00E22BBD"/>
    <w:rsid w:val="00E23020"/>
    <w:rsid w:val="00E23089"/>
    <w:rsid w:val="00E237D2"/>
    <w:rsid w:val="00E238F2"/>
    <w:rsid w:val="00E240CC"/>
    <w:rsid w:val="00E24253"/>
    <w:rsid w:val="00E24389"/>
    <w:rsid w:val="00E24C0F"/>
    <w:rsid w:val="00E24D51"/>
    <w:rsid w:val="00E24F22"/>
    <w:rsid w:val="00E25058"/>
    <w:rsid w:val="00E2551A"/>
    <w:rsid w:val="00E25ADA"/>
    <w:rsid w:val="00E261EE"/>
    <w:rsid w:val="00E262C8"/>
    <w:rsid w:val="00E26315"/>
    <w:rsid w:val="00E264A4"/>
    <w:rsid w:val="00E26864"/>
    <w:rsid w:val="00E269CC"/>
    <w:rsid w:val="00E26A0A"/>
    <w:rsid w:val="00E26ACE"/>
    <w:rsid w:val="00E26BD4"/>
    <w:rsid w:val="00E26D72"/>
    <w:rsid w:val="00E276A4"/>
    <w:rsid w:val="00E279C2"/>
    <w:rsid w:val="00E279E7"/>
    <w:rsid w:val="00E30512"/>
    <w:rsid w:val="00E306C7"/>
    <w:rsid w:val="00E306DF"/>
    <w:rsid w:val="00E30BCC"/>
    <w:rsid w:val="00E30D8E"/>
    <w:rsid w:val="00E30DEF"/>
    <w:rsid w:val="00E30E7F"/>
    <w:rsid w:val="00E30EC3"/>
    <w:rsid w:val="00E310E0"/>
    <w:rsid w:val="00E31899"/>
    <w:rsid w:val="00E319DA"/>
    <w:rsid w:val="00E31AAF"/>
    <w:rsid w:val="00E31B6C"/>
    <w:rsid w:val="00E3207D"/>
    <w:rsid w:val="00E321F3"/>
    <w:rsid w:val="00E3220E"/>
    <w:rsid w:val="00E32302"/>
    <w:rsid w:val="00E32383"/>
    <w:rsid w:val="00E32A57"/>
    <w:rsid w:val="00E32E02"/>
    <w:rsid w:val="00E33D60"/>
    <w:rsid w:val="00E33F61"/>
    <w:rsid w:val="00E3403B"/>
    <w:rsid w:val="00E345A7"/>
    <w:rsid w:val="00E35093"/>
    <w:rsid w:val="00E358F6"/>
    <w:rsid w:val="00E35C91"/>
    <w:rsid w:val="00E35D62"/>
    <w:rsid w:val="00E360EC"/>
    <w:rsid w:val="00E3614D"/>
    <w:rsid w:val="00E36205"/>
    <w:rsid w:val="00E364ED"/>
    <w:rsid w:val="00E365B0"/>
    <w:rsid w:val="00E36703"/>
    <w:rsid w:val="00E36707"/>
    <w:rsid w:val="00E368BD"/>
    <w:rsid w:val="00E36963"/>
    <w:rsid w:val="00E36E57"/>
    <w:rsid w:val="00E370B3"/>
    <w:rsid w:val="00E37835"/>
    <w:rsid w:val="00E37C45"/>
    <w:rsid w:val="00E37C91"/>
    <w:rsid w:val="00E4014D"/>
    <w:rsid w:val="00E403F6"/>
    <w:rsid w:val="00E4065F"/>
    <w:rsid w:val="00E409DE"/>
    <w:rsid w:val="00E40FB4"/>
    <w:rsid w:val="00E413D3"/>
    <w:rsid w:val="00E41798"/>
    <w:rsid w:val="00E41AB1"/>
    <w:rsid w:val="00E41B23"/>
    <w:rsid w:val="00E41B67"/>
    <w:rsid w:val="00E41D32"/>
    <w:rsid w:val="00E4205C"/>
    <w:rsid w:val="00E42427"/>
    <w:rsid w:val="00E42AB8"/>
    <w:rsid w:val="00E42B5B"/>
    <w:rsid w:val="00E42B8B"/>
    <w:rsid w:val="00E42BA5"/>
    <w:rsid w:val="00E430CB"/>
    <w:rsid w:val="00E43347"/>
    <w:rsid w:val="00E43896"/>
    <w:rsid w:val="00E438BB"/>
    <w:rsid w:val="00E43A80"/>
    <w:rsid w:val="00E43C09"/>
    <w:rsid w:val="00E43DE9"/>
    <w:rsid w:val="00E43ECB"/>
    <w:rsid w:val="00E440C9"/>
    <w:rsid w:val="00E440D6"/>
    <w:rsid w:val="00E44322"/>
    <w:rsid w:val="00E44C39"/>
    <w:rsid w:val="00E44DBE"/>
    <w:rsid w:val="00E4553D"/>
    <w:rsid w:val="00E456EA"/>
    <w:rsid w:val="00E45731"/>
    <w:rsid w:val="00E458F6"/>
    <w:rsid w:val="00E45B74"/>
    <w:rsid w:val="00E45BA5"/>
    <w:rsid w:val="00E45DEF"/>
    <w:rsid w:val="00E45DF0"/>
    <w:rsid w:val="00E45F1C"/>
    <w:rsid w:val="00E4637C"/>
    <w:rsid w:val="00E4658D"/>
    <w:rsid w:val="00E465F2"/>
    <w:rsid w:val="00E467A6"/>
    <w:rsid w:val="00E4685A"/>
    <w:rsid w:val="00E46BB3"/>
    <w:rsid w:val="00E46C61"/>
    <w:rsid w:val="00E46CC7"/>
    <w:rsid w:val="00E46ED5"/>
    <w:rsid w:val="00E473D1"/>
    <w:rsid w:val="00E47445"/>
    <w:rsid w:val="00E47703"/>
    <w:rsid w:val="00E479CA"/>
    <w:rsid w:val="00E47DD0"/>
    <w:rsid w:val="00E50483"/>
    <w:rsid w:val="00E507F5"/>
    <w:rsid w:val="00E50BD0"/>
    <w:rsid w:val="00E50DD1"/>
    <w:rsid w:val="00E50E57"/>
    <w:rsid w:val="00E510B0"/>
    <w:rsid w:val="00E510E2"/>
    <w:rsid w:val="00E515BA"/>
    <w:rsid w:val="00E51B5C"/>
    <w:rsid w:val="00E51CA5"/>
    <w:rsid w:val="00E52AC6"/>
    <w:rsid w:val="00E52E0D"/>
    <w:rsid w:val="00E53227"/>
    <w:rsid w:val="00E53277"/>
    <w:rsid w:val="00E533E6"/>
    <w:rsid w:val="00E53723"/>
    <w:rsid w:val="00E5396F"/>
    <w:rsid w:val="00E5398F"/>
    <w:rsid w:val="00E53B44"/>
    <w:rsid w:val="00E53C3B"/>
    <w:rsid w:val="00E53D76"/>
    <w:rsid w:val="00E53ECB"/>
    <w:rsid w:val="00E540A7"/>
    <w:rsid w:val="00E541AE"/>
    <w:rsid w:val="00E54448"/>
    <w:rsid w:val="00E5458A"/>
    <w:rsid w:val="00E546A6"/>
    <w:rsid w:val="00E54918"/>
    <w:rsid w:val="00E54AD7"/>
    <w:rsid w:val="00E54C29"/>
    <w:rsid w:val="00E54F67"/>
    <w:rsid w:val="00E55111"/>
    <w:rsid w:val="00E552FA"/>
    <w:rsid w:val="00E555E4"/>
    <w:rsid w:val="00E55608"/>
    <w:rsid w:val="00E55B95"/>
    <w:rsid w:val="00E55E3A"/>
    <w:rsid w:val="00E56486"/>
    <w:rsid w:val="00E566AB"/>
    <w:rsid w:val="00E567FE"/>
    <w:rsid w:val="00E56840"/>
    <w:rsid w:val="00E56AA1"/>
    <w:rsid w:val="00E56D38"/>
    <w:rsid w:val="00E57052"/>
    <w:rsid w:val="00E572B2"/>
    <w:rsid w:val="00E5743E"/>
    <w:rsid w:val="00E574AE"/>
    <w:rsid w:val="00E574E1"/>
    <w:rsid w:val="00E5769C"/>
    <w:rsid w:val="00E57703"/>
    <w:rsid w:val="00E57AFB"/>
    <w:rsid w:val="00E57BD4"/>
    <w:rsid w:val="00E6073C"/>
    <w:rsid w:val="00E60A0C"/>
    <w:rsid w:val="00E60B8A"/>
    <w:rsid w:val="00E60C42"/>
    <w:rsid w:val="00E60F11"/>
    <w:rsid w:val="00E6136B"/>
    <w:rsid w:val="00E6146E"/>
    <w:rsid w:val="00E617AB"/>
    <w:rsid w:val="00E617C1"/>
    <w:rsid w:val="00E617DC"/>
    <w:rsid w:val="00E618A2"/>
    <w:rsid w:val="00E61A94"/>
    <w:rsid w:val="00E61DBA"/>
    <w:rsid w:val="00E61EEF"/>
    <w:rsid w:val="00E6206A"/>
    <w:rsid w:val="00E62216"/>
    <w:rsid w:val="00E627F0"/>
    <w:rsid w:val="00E629A2"/>
    <w:rsid w:val="00E62A55"/>
    <w:rsid w:val="00E62CA4"/>
    <w:rsid w:val="00E62F36"/>
    <w:rsid w:val="00E6312E"/>
    <w:rsid w:val="00E634EB"/>
    <w:rsid w:val="00E635FA"/>
    <w:rsid w:val="00E63872"/>
    <w:rsid w:val="00E6391D"/>
    <w:rsid w:val="00E63A13"/>
    <w:rsid w:val="00E63C65"/>
    <w:rsid w:val="00E63FF6"/>
    <w:rsid w:val="00E64116"/>
    <w:rsid w:val="00E6453E"/>
    <w:rsid w:val="00E6459F"/>
    <w:rsid w:val="00E64662"/>
    <w:rsid w:val="00E6475B"/>
    <w:rsid w:val="00E647C3"/>
    <w:rsid w:val="00E64AF4"/>
    <w:rsid w:val="00E64E20"/>
    <w:rsid w:val="00E64EA8"/>
    <w:rsid w:val="00E6521D"/>
    <w:rsid w:val="00E657AE"/>
    <w:rsid w:val="00E65ACB"/>
    <w:rsid w:val="00E65BF4"/>
    <w:rsid w:val="00E65F7D"/>
    <w:rsid w:val="00E6601B"/>
    <w:rsid w:val="00E661C6"/>
    <w:rsid w:val="00E66279"/>
    <w:rsid w:val="00E665D4"/>
    <w:rsid w:val="00E667EC"/>
    <w:rsid w:val="00E6683E"/>
    <w:rsid w:val="00E66A5D"/>
    <w:rsid w:val="00E66AF0"/>
    <w:rsid w:val="00E66D70"/>
    <w:rsid w:val="00E66F22"/>
    <w:rsid w:val="00E67503"/>
    <w:rsid w:val="00E679DF"/>
    <w:rsid w:val="00E67BFB"/>
    <w:rsid w:val="00E67DB8"/>
    <w:rsid w:val="00E70362"/>
    <w:rsid w:val="00E706A2"/>
    <w:rsid w:val="00E70A7A"/>
    <w:rsid w:val="00E70E3A"/>
    <w:rsid w:val="00E7110C"/>
    <w:rsid w:val="00E71466"/>
    <w:rsid w:val="00E714B2"/>
    <w:rsid w:val="00E71A74"/>
    <w:rsid w:val="00E71C7A"/>
    <w:rsid w:val="00E724A5"/>
    <w:rsid w:val="00E72ACF"/>
    <w:rsid w:val="00E73014"/>
    <w:rsid w:val="00E73055"/>
    <w:rsid w:val="00E732A7"/>
    <w:rsid w:val="00E7360C"/>
    <w:rsid w:val="00E73DD0"/>
    <w:rsid w:val="00E73DEE"/>
    <w:rsid w:val="00E73F7E"/>
    <w:rsid w:val="00E746A3"/>
    <w:rsid w:val="00E746F4"/>
    <w:rsid w:val="00E74AE5"/>
    <w:rsid w:val="00E75360"/>
    <w:rsid w:val="00E75458"/>
    <w:rsid w:val="00E75568"/>
    <w:rsid w:val="00E755A4"/>
    <w:rsid w:val="00E75639"/>
    <w:rsid w:val="00E756B3"/>
    <w:rsid w:val="00E75795"/>
    <w:rsid w:val="00E75963"/>
    <w:rsid w:val="00E75A9C"/>
    <w:rsid w:val="00E75C04"/>
    <w:rsid w:val="00E75FAC"/>
    <w:rsid w:val="00E76029"/>
    <w:rsid w:val="00E760F0"/>
    <w:rsid w:val="00E764A1"/>
    <w:rsid w:val="00E767F1"/>
    <w:rsid w:val="00E76DDB"/>
    <w:rsid w:val="00E76E70"/>
    <w:rsid w:val="00E77106"/>
    <w:rsid w:val="00E772AD"/>
    <w:rsid w:val="00E77339"/>
    <w:rsid w:val="00E7733F"/>
    <w:rsid w:val="00E77BB6"/>
    <w:rsid w:val="00E800BA"/>
    <w:rsid w:val="00E80113"/>
    <w:rsid w:val="00E801A3"/>
    <w:rsid w:val="00E802DC"/>
    <w:rsid w:val="00E80581"/>
    <w:rsid w:val="00E80C3D"/>
    <w:rsid w:val="00E80D65"/>
    <w:rsid w:val="00E80F03"/>
    <w:rsid w:val="00E8129A"/>
    <w:rsid w:val="00E812E8"/>
    <w:rsid w:val="00E81304"/>
    <w:rsid w:val="00E81351"/>
    <w:rsid w:val="00E815EB"/>
    <w:rsid w:val="00E819D5"/>
    <w:rsid w:val="00E81C52"/>
    <w:rsid w:val="00E81CD7"/>
    <w:rsid w:val="00E81D70"/>
    <w:rsid w:val="00E81DBE"/>
    <w:rsid w:val="00E81EEF"/>
    <w:rsid w:val="00E823B0"/>
    <w:rsid w:val="00E8247E"/>
    <w:rsid w:val="00E826DD"/>
    <w:rsid w:val="00E82B6B"/>
    <w:rsid w:val="00E82F2C"/>
    <w:rsid w:val="00E832E9"/>
    <w:rsid w:val="00E834B6"/>
    <w:rsid w:val="00E83528"/>
    <w:rsid w:val="00E836A9"/>
    <w:rsid w:val="00E836CE"/>
    <w:rsid w:val="00E83A44"/>
    <w:rsid w:val="00E84324"/>
    <w:rsid w:val="00E846C5"/>
    <w:rsid w:val="00E8483D"/>
    <w:rsid w:val="00E85039"/>
    <w:rsid w:val="00E85252"/>
    <w:rsid w:val="00E8544F"/>
    <w:rsid w:val="00E85DD8"/>
    <w:rsid w:val="00E86D0A"/>
    <w:rsid w:val="00E86D80"/>
    <w:rsid w:val="00E86ED1"/>
    <w:rsid w:val="00E87090"/>
    <w:rsid w:val="00E876CD"/>
    <w:rsid w:val="00E87A5E"/>
    <w:rsid w:val="00E87CC2"/>
    <w:rsid w:val="00E87E51"/>
    <w:rsid w:val="00E87E69"/>
    <w:rsid w:val="00E90068"/>
    <w:rsid w:val="00E9043D"/>
    <w:rsid w:val="00E90684"/>
    <w:rsid w:val="00E91291"/>
    <w:rsid w:val="00E91356"/>
    <w:rsid w:val="00E91E6A"/>
    <w:rsid w:val="00E91F69"/>
    <w:rsid w:val="00E92156"/>
    <w:rsid w:val="00E926A4"/>
    <w:rsid w:val="00E9288C"/>
    <w:rsid w:val="00E92C2D"/>
    <w:rsid w:val="00E92FAA"/>
    <w:rsid w:val="00E9331B"/>
    <w:rsid w:val="00E9351D"/>
    <w:rsid w:val="00E93C23"/>
    <w:rsid w:val="00E945A6"/>
    <w:rsid w:val="00E947C9"/>
    <w:rsid w:val="00E94DDA"/>
    <w:rsid w:val="00E950CE"/>
    <w:rsid w:val="00E95200"/>
    <w:rsid w:val="00E9540D"/>
    <w:rsid w:val="00E9568D"/>
    <w:rsid w:val="00E95A51"/>
    <w:rsid w:val="00E960E0"/>
    <w:rsid w:val="00E96845"/>
    <w:rsid w:val="00E96B31"/>
    <w:rsid w:val="00E96D6C"/>
    <w:rsid w:val="00E96DD9"/>
    <w:rsid w:val="00E973FF"/>
    <w:rsid w:val="00E9751E"/>
    <w:rsid w:val="00E975ED"/>
    <w:rsid w:val="00E9763F"/>
    <w:rsid w:val="00E97667"/>
    <w:rsid w:val="00E9774B"/>
    <w:rsid w:val="00E97C4F"/>
    <w:rsid w:val="00E97D28"/>
    <w:rsid w:val="00E97D45"/>
    <w:rsid w:val="00EA0692"/>
    <w:rsid w:val="00EA085E"/>
    <w:rsid w:val="00EA0D4D"/>
    <w:rsid w:val="00EA113D"/>
    <w:rsid w:val="00EA14E5"/>
    <w:rsid w:val="00EA174C"/>
    <w:rsid w:val="00EA17D0"/>
    <w:rsid w:val="00EA17EC"/>
    <w:rsid w:val="00EA1B01"/>
    <w:rsid w:val="00EA1BFB"/>
    <w:rsid w:val="00EA1FD8"/>
    <w:rsid w:val="00EA2031"/>
    <w:rsid w:val="00EA2458"/>
    <w:rsid w:val="00EA24D4"/>
    <w:rsid w:val="00EA2952"/>
    <w:rsid w:val="00EA2D77"/>
    <w:rsid w:val="00EA2E02"/>
    <w:rsid w:val="00EA3071"/>
    <w:rsid w:val="00EA3434"/>
    <w:rsid w:val="00EA3510"/>
    <w:rsid w:val="00EA3650"/>
    <w:rsid w:val="00EA3ABC"/>
    <w:rsid w:val="00EA3D6A"/>
    <w:rsid w:val="00EA40C2"/>
    <w:rsid w:val="00EA41A3"/>
    <w:rsid w:val="00EA4637"/>
    <w:rsid w:val="00EA474B"/>
    <w:rsid w:val="00EA4C42"/>
    <w:rsid w:val="00EA503E"/>
    <w:rsid w:val="00EA557C"/>
    <w:rsid w:val="00EA56FF"/>
    <w:rsid w:val="00EA5F61"/>
    <w:rsid w:val="00EA5FB5"/>
    <w:rsid w:val="00EA626A"/>
    <w:rsid w:val="00EA6BB9"/>
    <w:rsid w:val="00EA70F9"/>
    <w:rsid w:val="00EA7A61"/>
    <w:rsid w:val="00EA7A9E"/>
    <w:rsid w:val="00EA7D9E"/>
    <w:rsid w:val="00EB0453"/>
    <w:rsid w:val="00EB0822"/>
    <w:rsid w:val="00EB0BBF"/>
    <w:rsid w:val="00EB0F54"/>
    <w:rsid w:val="00EB1138"/>
    <w:rsid w:val="00EB128C"/>
    <w:rsid w:val="00EB12A3"/>
    <w:rsid w:val="00EB1618"/>
    <w:rsid w:val="00EB16FE"/>
    <w:rsid w:val="00EB1AEA"/>
    <w:rsid w:val="00EB1FB1"/>
    <w:rsid w:val="00EB2175"/>
    <w:rsid w:val="00EB2642"/>
    <w:rsid w:val="00EB2943"/>
    <w:rsid w:val="00EB2EE5"/>
    <w:rsid w:val="00EB30F9"/>
    <w:rsid w:val="00EB324A"/>
    <w:rsid w:val="00EB383A"/>
    <w:rsid w:val="00EB38A6"/>
    <w:rsid w:val="00EB3B27"/>
    <w:rsid w:val="00EB3ED1"/>
    <w:rsid w:val="00EB3F62"/>
    <w:rsid w:val="00EB3FCB"/>
    <w:rsid w:val="00EB40ED"/>
    <w:rsid w:val="00EB4375"/>
    <w:rsid w:val="00EB4D52"/>
    <w:rsid w:val="00EB4EDF"/>
    <w:rsid w:val="00EB4FDA"/>
    <w:rsid w:val="00EB52FD"/>
    <w:rsid w:val="00EB5899"/>
    <w:rsid w:val="00EB5A36"/>
    <w:rsid w:val="00EB5B06"/>
    <w:rsid w:val="00EB6093"/>
    <w:rsid w:val="00EB635C"/>
    <w:rsid w:val="00EB63DC"/>
    <w:rsid w:val="00EB68BA"/>
    <w:rsid w:val="00EB699E"/>
    <w:rsid w:val="00EB7532"/>
    <w:rsid w:val="00EB764F"/>
    <w:rsid w:val="00EB7AAA"/>
    <w:rsid w:val="00EB7DB7"/>
    <w:rsid w:val="00EC032C"/>
    <w:rsid w:val="00EC072E"/>
    <w:rsid w:val="00EC0E12"/>
    <w:rsid w:val="00EC0EC2"/>
    <w:rsid w:val="00EC1059"/>
    <w:rsid w:val="00EC118A"/>
    <w:rsid w:val="00EC1695"/>
    <w:rsid w:val="00EC1BAB"/>
    <w:rsid w:val="00EC1C5D"/>
    <w:rsid w:val="00EC204E"/>
    <w:rsid w:val="00EC22FA"/>
    <w:rsid w:val="00EC23F7"/>
    <w:rsid w:val="00EC240F"/>
    <w:rsid w:val="00EC244D"/>
    <w:rsid w:val="00EC2ABC"/>
    <w:rsid w:val="00EC2CE5"/>
    <w:rsid w:val="00EC381B"/>
    <w:rsid w:val="00EC4151"/>
    <w:rsid w:val="00EC4173"/>
    <w:rsid w:val="00EC44BB"/>
    <w:rsid w:val="00EC45A3"/>
    <w:rsid w:val="00EC4649"/>
    <w:rsid w:val="00EC4875"/>
    <w:rsid w:val="00EC4B1C"/>
    <w:rsid w:val="00EC4C47"/>
    <w:rsid w:val="00EC5340"/>
    <w:rsid w:val="00EC564C"/>
    <w:rsid w:val="00EC5669"/>
    <w:rsid w:val="00EC5686"/>
    <w:rsid w:val="00EC5757"/>
    <w:rsid w:val="00EC5BDB"/>
    <w:rsid w:val="00EC5D5F"/>
    <w:rsid w:val="00EC5F58"/>
    <w:rsid w:val="00EC64C0"/>
    <w:rsid w:val="00EC69F2"/>
    <w:rsid w:val="00EC6A97"/>
    <w:rsid w:val="00EC6B89"/>
    <w:rsid w:val="00EC71F8"/>
    <w:rsid w:val="00EC71FE"/>
    <w:rsid w:val="00EC720C"/>
    <w:rsid w:val="00EC7C25"/>
    <w:rsid w:val="00EC7D14"/>
    <w:rsid w:val="00EC7D56"/>
    <w:rsid w:val="00EC7D63"/>
    <w:rsid w:val="00EC7E80"/>
    <w:rsid w:val="00ED02B5"/>
    <w:rsid w:val="00ED03E6"/>
    <w:rsid w:val="00ED0584"/>
    <w:rsid w:val="00ED05FA"/>
    <w:rsid w:val="00ED0604"/>
    <w:rsid w:val="00ED0B08"/>
    <w:rsid w:val="00ED0CFF"/>
    <w:rsid w:val="00ED0D17"/>
    <w:rsid w:val="00ED10A2"/>
    <w:rsid w:val="00ED1451"/>
    <w:rsid w:val="00ED14E8"/>
    <w:rsid w:val="00ED14F5"/>
    <w:rsid w:val="00ED15C7"/>
    <w:rsid w:val="00ED1786"/>
    <w:rsid w:val="00ED1C4F"/>
    <w:rsid w:val="00ED25F0"/>
    <w:rsid w:val="00ED2BBB"/>
    <w:rsid w:val="00ED2D40"/>
    <w:rsid w:val="00ED2FEF"/>
    <w:rsid w:val="00ED310B"/>
    <w:rsid w:val="00ED3246"/>
    <w:rsid w:val="00ED32CE"/>
    <w:rsid w:val="00ED4207"/>
    <w:rsid w:val="00ED4435"/>
    <w:rsid w:val="00ED44F4"/>
    <w:rsid w:val="00ED48A6"/>
    <w:rsid w:val="00ED51D9"/>
    <w:rsid w:val="00ED5230"/>
    <w:rsid w:val="00ED5255"/>
    <w:rsid w:val="00ED548C"/>
    <w:rsid w:val="00ED570D"/>
    <w:rsid w:val="00ED5C82"/>
    <w:rsid w:val="00ED5CE3"/>
    <w:rsid w:val="00ED5FEB"/>
    <w:rsid w:val="00ED6099"/>
    <w:rsid w:val="00ED6259"/>
    <w:rsid w:val="00ED6333"/>
    <w:rsid w:val="00ED65FC"/>
    <w:rsid w:val="00ED6874"/>
    <w:rsid w:val="00ED6972"/>
    <w:rsid w:val="00ED6E89"/>
    <w:rsid w:val="00ED7638"/>
    <w:rsid w:val="00ED7843"/>
    <w:rsid w:val="00ED79D6"/>
    <w:rsid w:val="00ED7A24"/>
    <w:rsid w:val="00ED7A80"/>
    <w:rsid w:val="00ED7A98"/>
    <w:rsid w:val="00ED7EE9"/>
    <w:rsid w:val="00EE023F"/>
    <w:rsid w:val="00EE0555"/>
    <w:rsid w:val="00EE057B"/>
    <w:rsid w:val="00EE0AC3"/>
    <w:rsid w:val="00EE0E5F"/>
    <w:rsid w:val="00EE1129"/>
    <w:rsid w:val="00EE1130"/>
    <w:rsid w:val="00EE1317"/>
    <w:rsid w:val="00EE13A2"/>
    <w:rsid w:val="00EE1CE7"/>
    <w:rsid w:val="00EE1EFC"/>
    <w:rsid w:val="00EE1FF4"/>
    <w:rsid w:val="00EE2224"/>
    <w:rsid w:val="00EE2432"/>
    <w:rsid w:val="00EE2E90"/>
    <w:rsid w:val="00EE3331"/>
    <w:rsid w:val="00EE3379"/>
    <w:rsid w:val="00EE390F"/>
    <w:rsid w:val="00EE3C4E"/>
    <w:rsid w:val="00EE42B9"/>
    <w:rsid w:val="00EE4464"/>
    <w:rsid w:val="00EE4B0E"/>
    <w:rsid w:val="00EE4E53"/>
    <w:rsid w:val="00EE545A"/>
    <w:rsid w:val="00EE562A"/>
    <w:rsid w:val="00EE5862"/>
    <w:rsid w:val="00EE5A11"/>
    <w:rsid w:val="00EE5C63"/>
    <w:rsid w:val="00EE5E63"/>
    <w:rsid w:val="00EE5EC0"/>
    <w:rsid w:val="00EE6152"/>
    <w:rsid w:val="00EE61A8"/>
    <w:rsid w:val="00EE638B"/>
    <w:rsid w:val="00EE66B6"/>
    <w:rsid w:val="00EE69A1"/>
    <w:rsid w:val="00EE6B2B"/>
    <w:rsid w:val="00EE6C7F"/>
    <w:rsid w:val="00EE6E4C"/>
    <w:rsid w:val="00EE7123"/>
    <w:rsid w:val="00EE71DC"/>
    <w:rsid w:val="00EE73CD"/>
    <w:rsid w:val="00EE73D0"/>
    <w:rsid w:val="00EE75BB"/>
    <w:rsid w:val="00EE7A89"/>
    <w:rsid w:val="00EE7F73"/>
    <w:rsid w:val="00EE7FD1"/>
    <w:rsid w:val="00EF00DF"/>
    <w:rsid w:val="00EF01B1"/>
    <w:rsid w:val="00EF1656"/>
    <w:rsid w:val="00EF1F11"/>
    <w:rsid w:val="00EF20AE"/>
    <w:rsid w:val="00EF2384"/>
    <w:rsid w:val="00EF240D"/>
    <w:rsid w:val="00EF255B"/>
    <w:rsid w:val="00EF2631"/>
    <w:rsid w:val="00EF288D"/>
    <w:rsid w:val="00EF2B87"/>
    <w:rsid w:val="00EF30AF"/>
    <w:rsid w:val="00EF312A"/>
    <w:rsid w:val="00EF37C5"/>
    <w:rsid w:val="00EF3C5E"/>
    <w:rsid w:val="00EF3F69"/>
    <w:rsid w:val="00EF4251"/>
    <w:rsid w:val="00EF445B"/>
    <w:rsid w:val="00EF45CE"/>
    <w:rsid w:val="00EF4696"/>
    <w:rsid w:val="00EF5481"/>
    <w:rsid w:val="00EF5621"/>
    <w:rsid w:val="00EF56D6"/>
    <w:rsid w:val="00EF580B"/>
    <w:rsid w:val="00EF591E"/>
    <w:rsid w:val="00EF5BFE"/>
    <w:rsid w:val="00EF5C03"/>
    <w:rsid w:val="00EF5CEC"/>
    <w:rsid w:val="00EF620B"/>
    <w:rsid w:val="00EF629B"/>
    <w:rsid w:val="00EF62B2"/>
    <w:rsid w:val="00EF6375"/>
    <w:rsid w:val="00EF641D"/>
    <w:rsid w:val="00EF66BA"/>
    <w:rsid w:val="00EF670D"/>
    <w:rsid w:val="00EF6828"/>
    <w:rsid w:val="00EF6BFF"/>
    <w:rsid w:val="00EF6C7D"/>
    <w:rsid w:val="00EF6DB1"/>
    <w:rsid w:val="00EF6EE9"/>
    <w:rsid w:val="00EF7065"/>
    <w:rsid w:val="00EF7474"/>
    <w:rsid w:val="00EF7537"/>
    <w:rsid w:val="00EF7826"/>
    <w:rsid w:val="00EF7C72"/>
    <w:rsid w:val="00EF7DAF"/>
    <w:rsid w:val="00EF7EA8"/>
    <w:rsid w:val="00F00686"/>
    <w:rsid w:val="00F00952"/>
    <w:rsid w:val="00F00EC6"/>
    <w:rsid w:val="00F00EFD"/>
    <w:rsid w:val="00F01122"/>
    <w:rsid w:val="00F013B2"/>
    <w:rsid w:val="00F01406"/>
    <w:rsid w:val="00F01ACF"/>
    <w:rsid w:val="00F01F89"/>
    <w:rsid w:val="00F0215E"/>
    <w:rsid w:val="00F021D4"/>
    <w:rsid w:val="00F024CE"/>
    <w:rsid w:val="00F0256C"/>
    <w:rsid w:val="00F02858"/>
    <w:rsid w:val="00F0292A"/>
    <w:rsid w:val="00F02D19"/>
    <w:rsid w:val="00F02FC1"/>
    <w:rsid w:val="00F031DE"/>
    <w:rsid w:val="00F03334"/>
    <w:rsid w:val="00F0402F"/>
    <w:rsid w:val="00F040B5"/>
    <w:rsid w:val="00F04197"/>
    <w:rsid w:val="00F04335"/>
    <w:rsid w:val="00F044B9"/>
    <w:rsid w:val="00F0488F"/>
    <w:rsid w:val="00F05129"/>
    <w:rsid w:val="00F052C8"/>
    <w:rsid w:val="00F0557D"/>
    <w:rsid w:val="00F05D03"/>
    <w:rsid w:val="00F060FD"/>
    <w:rsid w:val="00F06308"/>
    <w:rsid w:val="00F066A0"/>
    <w:rsid w:val="00F0677B"/>
    <w:rsid w:val="00F068B9"/>
    <w:rsid w:val="00F06CA8"/>
    <w:rsid w:val="00F0734F"/>
    <w:rsid w:val="00F073A1"/>
    <w:rsid w:val="00F079FD"/>
    <w:rsid w:val="00F07B62"/>
    <w:rsid w:val="00F07F9E"/>
    <w:rsid w:val="00F1017B"/>
    <w:rsid w:val="00F103F7"/>
    <w:rsid w:val="00F108A5"/>
    <w:rsid w:val="00F108D7"/>
    <w:rsid w:val="00F10AB3"/>
    <w:rsid w:val="00F112DE"/>
    <w:rsid w:val="00F11397"/>
    <w:rsid w:val="00F11C46"/>
    <w:rsid w:val="00F11D70"/>
    <w:rsid w:val="00F11F34"/>
    <w:rsid w:val="00F1203C"/>
    <w:rsid w:val="00F12280"/>
    <w:rsid w:val="00F1236E"/>
    <w:rsid w:val="00F12428"/>
    <w:rsid w:val="00F13216"/>
    <w:rsid w:val="00F1368E"/>
    <w:rsid w:val="00F139B8"/>
    <w:rsid w:val="00F13BE3"/>
    <w:rsid w:val="00F13C5E"/>
    <w:rsid w:val="00F13EA2"/>
    <w:rsid w:val="00F1434E"/>
    <w:rsid w:val="00F143AC"/>
    <w:rsid w:val="00F147F1"/>
    <w:rsid w:val="00F14F3C"/>
    <w:rsid w:val="00F150FE"/>
    <w:rsid w:val="00F15706"/>
    <w:rsid w:val="00F1578A"/>
    <w:rsid w:val="00F15814"/>
    <w:rsid w:val="00F15BB5"/>
    <w:rsid w:val="00F15C0C"/>
    <w:rsid w:val="00F15E9E"/>
    <w:rsid w:val="00F16574"/>
    <w:rsid w:val="00F16711"/>
    <w:rsid w:val="00F167AB"/>
    <w:rsid w:val="00F169CC"/>
    <w:rsid w:val="00F16E68"/>
    <w:rsid w:val="00F16E9D"/>
    <w:rsid w:val="00F16FEF"/>
    <w:rsid w:val="00F17486"/>
    <w:rsid w:val="00F175DD"/>
    <w:rsid w:val="00F1788B"/>
    <w:rsid w:val="00F178B0"/>
    <w:rsid w:val="00F1798E"/>
    <w:rsid w:val="00F1799B"/>
    <w:rsid w:val="00F179EE"/>
    <w:rsid w:val="00F17A61"/>
    <w:rsid w:val="00F17AE6"/>
    <w:rsid w:val="00F2059A"/>
    <w:rsid w:val="00F20A16"/>
    <w:rsid w:val="00F20CE0"/>
    <w:rsid w:val="00F20D08"/>
    <w:rsid w:val="00F211BB"/>
    <w:rsid w:val="00F211DB"/>
    <w:rsid w:val="00F2124E"/>
    <w:rsid w:val="00F21387"/>
    <w:rsid w:val="00F22363"/>
    <w:rsid w:val="00F2246A"/>
    <w:rsid w:val="00F22891"/>
    <w:rsid w:val="00F2295C"/>
    <w:rsid w:val="00F22968"/>
    <w:rsid w:val="00F22F53"/>
    <w:rsid w:val="00F23709"/>
    <w:rsid w:val="00F23768"/>
    <w:rsid w:val="00F23795"/>
    <w:rsid w:val="00F23C36"/>
    <w:rsid w:val="00F242DD"/>
    <w:rsid w:val="00F245EE"/>
    <w:rsid w:val="00F247CA"/>
    <w:rsid w:val="00F24D34"/>
    <w:rsid w:val="00F2511C"/>
    <w:rsid w:val="00F25746"/>
    <w:rsid w:val="00F25879"/>
    <w:rsid w:val="00F259DB"/>
    <w:rsid w:val="00F25B93"/>
    <w:rsid w:val="00F25F65"/>
    <w:rsid w:val="00F26200"/>
    <w:rsid w:val="00F26298"/>
    <w:rsid w:val="00F262A1"/>
    <w:rsid w:val="00F26538"/>
    <w:rsid w:val="00F26596"/>
    <w:rsid w:val="00F267D3"/>
    <w:rsid w:val="00F26912"/>
    <w:rsid w:val="00F26A05"/>
    <w:rsid w:val="00F26A7A"/>
    <w:rsid w:val="00F26B6B"/>
    <w:rsid w:val="00F26CE2"/>
    <w:rsid w:val="00F26D76"/>
    <w:rsid w:val="00F2700D"/>
    <w:rsid w:val="00F27721"/>
    <w:rsid w:val="00F27B4B"/>
    <w:rsid w:val="00F27E61"/>
    <w:rsid w:val="00F27E74"/>
    <w:rsid w:val="00F3008B"/>
    <w:rsid w:val="00F301DE"/>
    <w:rsid w:val="00F30533"/>
    <w:rsid w:val="00F30BC1"/>
    <w:rsid w:val="00F3153F"/>
    <w:rsid w:val="00F31546"/>
    <w:rsid w:val="00F3179D"/>
    <w:rsid w:val="00F31F31"/>
    <w:rsid w:val="00F32029"/>
    <w:rsid w:val="00F32416"/>
    <w:rsid w:val="00F327E8"/>
    <w:rsid w:val="00F327FB"/>
    <w:rsid w:val="00F32C5B"/>
    <w:rsid w:val="00F32C61"/>
    <w:rsid w:val="00F33007"/>
    <w:rsid w:val="00F3302E"/>
    <w:rsid w:val="00F332F1"/>
    <w:rsid w:val="00F3356A"/>
    <w:rsid w:val="00F340D4"/>
    <w:rsid w:val="00F3429E"/>
    <w:rsid w:val="00F34393"/>
    <w:rsid w:val="00F343F1"/>
    <w:rsid w:val="00F34535"/>
    <w:rsid w:val="00F345C3"/>
    <w:rsid w:val="00F3483F"/>
    <w:rsid w:val="00F34A02"/>
    <w:rsid w:val="00F34A3F"/>
    <w:rsid w:val="00F34DD0"/>
    <w:rsid w:val="00F34EC7"/>
    <w:rsid w:val="00F35157"/>
    <w:rsid w:val="00F357A7"/>
    <w:rsid w:val="00F359CF"/>
    <w:rsid w:val="00F35A2B"/>
    <w:rsid w:val="00F35CFF"/>
    <w:rsid w:val="00F360BE"/>
    <w:rsid w:val="00F368CE"/>
    <w:rsid w:val="00F36B80"/>
    <w:rsid w:val="00F3725D"/>
    <w:rsid w:val="00F3727C"/>
    <w:rsid w:val="00F37510"/>
    <w:rsid w:val="00F40206"/>
    <w:rsid w:val="00F402C8"/>
    <w:rsid w:val="00F404E2"/>
    <w:rsid w:val="00F40781"/>
    <w:rsid w:val="00F40918"/>
    <w:rsid w:val="00F409EF"/>
    <w:rsid w:val="00F40DDA"/>
    <w:rsid w:val="00F40E62"/>
    <w:rsid w:val="00F40EFC"/>
    <w:rsid w:val="00F41532"/>
    <w:rsid w:val="00F417D7"/>
    <w:rsid w:val="00F41880"/>
    <w:rsid w:val="00F41AF3"/>
    <w:rsid w:val="00F41C53"/>
    <w:rsid w:val="00F41D74"/>
    <w:rsid w:val="00F41DE8"/>
    <w:rsid w:val="00F4214A"/>
    <w:rsid w:val="00F4219F"/>
    <w:rsid w:val="00F424AF"/>
    <w:rsid w:val="00F424B5"/>
    <w:rsid w:val="00F425DD"/>
    <w:rsid w:val="00F4274A"/>
    <w:rsid w:val="00F4290C"/>
    <w:rsid w:val="00F429FC"/>
    <w:rsid w:val="00F42D61"/>
    <w:rsid w:val="00F42ED6"/>
    <w:rsid w:val="00F4382E"/>
    <w:rsid w:val="00F43C37"/>
    <w:rsid w:val="00F43C4B"/>
    <w:rsid w:val="00F43CB7"/>
    <w:rsid w:val="00F43E24"/>
    <w:rsid w:val="00F44623"/>
    <w:rsid w:val="00F44730"/>
    <w:rsid w:val="00F447EF"/>
    <w:rsid w:val="00F44ACE"/>
    <w:rsid w:val="00F44D3D"/>
    <w:rsid w:val="00F44E68"/>
    <w:rsid w:val="00F44F0B"/>
    <w:rsid w:val="00F44F27"/>
    <w:rsid w:val="00F45156"/>
    <w:rsid w:val="00F453C1"/>
    <w:rsid w:val="00F4558A"/>
    <w:rsid w:val="00F45D4E"/>
    <w:rsid w:val="00F45F74"/>
    <w:rsid w:val="00F46088"/>
    <w:rsid w:val="00F466E6"/>
    <w:rsid w:val="00F4682E"/>
    <w:rsid w:val="00F46C32"/>
    <w:rsid w:val="00F479B9"/>
    <w:rsid w:val="00F47AE1"/>
    <w:rsid w:val="00F47D44"/>
    <w:rsid w:val="00F47E9A"/>
    <w:rsid w:val="00F50C65"/>
    <w:rsid w:val="00F50CF3"/>
    <w:rsid w:val="00F5121B"/>
    <w:rsid w:val="00F51729"/>
    <w:rsid w:val="00F5187C"/>
    <w:rsid w:val="00F51976"/>
    <w:rsid w:val="00F51C9C"/>
    <w:rsid w:val="00F51E34"/>
    <w:rsid w:val="00F51E65"/>
    <w:rsid w:val="00F526EA"/>
    <w:rsid w:val="00F527C6"/>
    <w:rsid w:val="00F528B8"/>
    <w:rsid w:val="00F532FB"/>
    <w:rsid w:val="00F53444"/>
    <w:rsid w:val="00F53552"/>
    <w:rsid w:val="00F5383C"/>
    <w:rsid w:val="00F53844"/>
    <w:rsid w:val="00F539F5"/>
    <w:rsid w:val="00F53B11"/>
    <w:rsid w:val="00F53C46"/>
    <w:rsid w:val="00F53F0A"/>
    <w:rsid w:val="00F53F15"/>
    <w:rsid w:val="00F53FA7"/>
    <w:rsid w:val="00F542F5"/>
    <w:rsid w:val="00F54418"/>
    <w:rsid w:val="00F54622"/>
    <w:rsid w:val="00F55AF7"/>
    <w:rsid w:val="00F55BF5"/>
    <w:rsid w:val="00F55C67"/>
    <w:rsid w:val="00F55D05"/>
    <w:rsid w:val="00F55EE1"/>
    <w:rsid w:val="00F56421"/>
    <w:rsid w:val="00F56643"/>
    <w:rsid w:val="00F567EA"/>
    <w:rsid w:val="00F568AB"/>
    <w:rsid w:val="00F572CA"/>
    <w:rsid w:val="00F57436"/>
    <w:rsid w:val="00F57627"/>
    <w:rsid w:val="00F577E2"/>
    <w:rsid w:val="00F60202"/>
    <w:rsid w:val="00F60636"/>
    <w:rsid w:val="00F60857"/>
    <w:rsid w:val="00F60985"/>
    <w:rsid w:val="00F60B60"/>
    <w:rsid w:val="00F60C0F"/>
    <w:rsid w:val="00F60D8F"/>
    <w:rsid w:val="00F6155B"/>
    <w:rsid w:val="00F617F0"/>
    <w:rsid w:val="00F61D44"/>
    <w:rsid w:val="00F61DB0"/>
    <w:rsid w:val="00F62294"/>
    <w:rsid w:val="00F62B12"/>
    <w:rsid w:val="00F63000"/>
    <w:rsid w:val="00F632A5"/>
    <w:rsid w:val="00F6341C"/>
    <w:rsid w:val="00F63585"/>
    <w:rsid w:val="00F63654"/>
    <w:rsid w:val="00F637AB"/>
    <w:rsid w:val="00F6397D"/>
    <w:rsid w:val="00F63CA6"/>
    <w:rsid w:val="00F646E8"/>
    <w:rsid w:val="00F64A85"/>
    <w:rsid w:val="00F64B9F"/>
    <w:rsid w:val="00F64CB0"/>
    <w:rsid w:val="00F64E8A"/>
    <w:rsid w:val="00F653CA"/>
    <w:rsid w:val="00F65552"/>
    <w:rsid w:val="00F65AFE"/>
    <w:rsid w:val="00F65CC7"/>
    <w:rsid w:val="00F65E73"/>
    <w:rsid w:val="00F65EF0"/>
    <w:rsid w:val="00F65F58"/>
    <w:rsid w:val="00F66181"/>
    <w:rsid w:val="00F66314"/>
    <w:rsid w:val="00F6658B"/>
    <w:rsid w:val="00F66811"/>
    <w:rsid w:val="00F66972"/>
    <w:rsid w:val="00F66A42"/>
    <w:rsid w:val="00F66D79"/>
    <w:rsid w:val="00F66DAD"/>
    <w:rsid w:val="00F66FA5"/>
    <w:rsid w:val="00F67089"/>
    <w:rsid w:val="00F67194"/>
    <w:rsid w:val="00F6750E"/>
    <w:rsid w:val="00F67545"/>
    <w:rsid w:val="00F67C60"/>
    <w:rsid w:val="00F70A3A"/>
    <w:rsid w:val="00F70DA6"/>
    <w:rsid w:val="00F71296"/>
    <w:rsid w:val="00F712E3"/>
    <w:rsid w:val="00F7133A"/>
    <w:rsid w:val="00F7174C"/>
    <w:rsid w:val="00F718AD"/>
    <w:rsid w:val="00F718D1"/>
    <w:rsid w:val="00F7199E"/>
    <w:rsid w:val="00F71B4B"/>
    <w:rsid w:val="00F72068"/>
    <w:rsid w:val="00F727D4"/>
    <w:rsid w:val="00F728F9"/>
    <w:rsid w:val="00F73A9E"/>
    <w:rsid w:val="00F73E46"/>
    <w:rsid w:val="00F73E80"/>
    <w:rsid w:val="00F74A3D"/>
    <w:rsid w:val="00F74AA4"/>
    <w:rsid w:val="00F74D13"/>
    <w:rsid w:val="00F74D76"/>
    <w:rsid w:val="00F74D7B"/>
    <w:rsid w:val="00F75110"/>
    <w:rsid w:val="00F751B8"/>
    <w:rsid w:val="00F75A4A"/>
    <w:rsid w:val="00F75C3D"/>
    <w:rsid w:val="00F75D7E"/>
    <w:rsid w:val="00F76070"/>
    <w:rsid w:val="00F762E1"/>
    <w:rsid w:val="00F76469"/>
    <w:rsid w:val="00F766C2"/>
    <w:rsid w:val="00F76722"/>
    <w:rsid w:val="00F76E55"/>
    <w:rsid w:val="00F771A9"/>
    <w:rsid w:val="00F77482"/>
    <w:rsid w:val="00F775E5"/>
    <w:rsid w:val="00F77B0E"/>
    <w:rsid w:val="00F77B9F"/>
    <w:rsid w:val="00F77D47"/>
    <w:rsid w:val="00F801C9"/>
    <w:rsid w:val="00F8092A"/>
    <w:rsid w:val="00F80EA1"/>
    <w:rsid w:val="00F80F2F"/>
    <w:rsid w:val="00F811AC"/>
    <w:rsid w:val="00F816BD"/>
    <w:rsid w:val="00F8172A"/>
    <w:rsid w:val="00F8173C"/>
    <w:rsid w:val="00F8176F"/>
    <w:rsid w:val="00F81B5D"/>
    <w:rsid w:val="00F81F42"/>
    <w:rsid w:val="00F8218A"/>
    <w:rsid w:val="00F82462"/>
    <w:rsid w:val="00F82550"/>
    <w:rsid w:val="00F82693"/>
    <w:rsid w:val="00F82A8A"/>
    <w:rsid w:val="00F82D16"/>
    <w:rsid w:val="00F82E0A"/>
    <w:rsid w:val="00F83418"/>
    <w:rsid w:val="00F834BA"/>
    <w:rsid w:val="00F834CF"/>
    <w:rsid w:val="00F835FB"/>
    <w:rsid w:val="00F839BB"/>
    <w:rsid w:val="00F83DB9"/>
    <w:rsid w:val="00F83E3E"/>
    <w:rsid w:val="00F83E62"/>
    <w:rsid w:val="00F849D7"/>
    <w:rsid w:val="00F84B52"/>
    <w:rsid w:val="00F84C37"/>
    <w:rsid w:val="00F84CF5"/>
    <w:rsid w:val="00F84D76"/>
    <w:rsid w:val="00F84FE3"/>
    <w:rsid w:val="00F85121"/>
    <w:rsid w:val="00F851DE"/>
    <w:rsid w:val="00F852F4"/>
    <w:rsid w:val="00F854E8"/>
    <w:rsid w:val="00F85509"/>
    <w:rsid w:val="00F855E3"/>
    <w:rsid w:val="00F85954"/>
    <w:rsid w:val="00F85A29"/>
    <w:rsid w:val="00F85C27"/>
    <w:rsid w:val="00F85F9C"/>
    <w:rsid w:val="00F85FFC"/>
    <w:rsid w:val="00F8606F"/>
    <w:rsid w:val="00F86388"/>
    <w:rsid w:val="00F86524"/>
    <w:rsid w:val="00F866BB"/>
    <w:rsid w:val="00F866FE"/>
    <w:rsid w:val="00F8678D"/>
    <w:rsid w:val="00F86872"/>
    <w:rsid w:val="00F86CBC"/>
    <w:rsid w:val="00F86FFC"/>
    <w:rsid w:val="00F8730D"/>
    <w:rsid w:val="00F87561"/>
    <w:rsid w:val="00F875CB"/>
    <w:rsid w:val="00F8779F"/>
    <w:rsid w:val="00F878B2"/>
    <w:rsid w:val="00F87DBB"/>
    <w:rsid w:val="00F90084"/>
    <w:rsid w:val="00F90F3B"/>
    <w:rsid w:val="00F90F51"/>
    <w:rsid w:val="00F9102A"/>
    <w:rsid w:val="00F9135E"/>
    <w:rsid w:val="00F91483"/>
    <w:rsid w:val="00F915EE"/>
    <w:rsid w:val="00F9189A"/>
    <w:rsid w:val="00F91B6A"/>
    <w:rsid w:val="00F91C6E"/>
    <w:rsid w:val="00F91DC1"/>
    <w:rsid w:val="00F91FA8"/>
    <w:rsid w:val="00F92052"/>
    <w:rsid w:val="00F9212A"/>
    <w:rsid w:val="00F92558"/>
    <w:rsid w:val="00F92B6C"/>
    <w:rsid w:val="00F92F1D"/>
    <w:rsid w:val="00F93110"/>
    <w:rsid w:val="00F93781"/>
    <w:rsid w:val="00F938C7"/>
    <w:rsid w:val="00F94071"/>
    <w:rsid w:val="00F94233"/>
    <w:rsid w:val="00F9455E"/>
    <w:rsid w:val="00F94931"/>
    <w:rsid w:val="00F94E02"/>
    <w:rsid w:val="00F9500A"/>
    <w:rsid w:val="00F9515B"/>
    <w:rsid w:val="00F954A4"/>
    <w:rsid w:val="00F95704"/>
    <w:rsid w:val="00F959F0"/>
    <w:rsid w:val="00F95C95"/>
    <w:rsid w:val="00F95F85"/>
    <w:rsid w:val="00F9600D"/>
    <w:rsid w:val="00F96056"/>
    <w:rsid w:val="00F96575"/>
    <w:rsid w:val="00F9661C"/>
    <w:rsid w:val="00F966CB"/>
    <w:rsid w:val="00F9675B"/>
    <w:rsid w:val="00F9691B"/>
    <w:rsid w:val="00F969C9"/>
    <w:rsid w:val="00F96C56"/>
    <w:rsid w:val="00F96CC1"/>
    <w:rsid w:val="00F970C9"/>
    <w:rsid w:val="00F97513"/>
    <w:rsid w:val="00F97834"/>
    <w:rsid w:val="00F97B5C"/>
    <w:rsid w:val="00F97BB1"/>
    <w:rsid w:val="00F97DEC"/>
    <w:rsid w:val="00FA0571"/>
    <w:rsid w:val="00FA0867"/>
    <w:rsid w:val="00FA08B5"/>
    <w:rsid w:val="00FA0F38"/>
    <w:rsid w:val="00FA0FE1"/>
    <w:rsid w:val="00FA122A"/>
    <w:rsid w:val="00FA147B"/>
    <w:rsid w:val="00FA1593"/>
    <w:rsid w:val="00FA16E8"/>
    <w:rsid w:val="00FA29C1"/>
    <w:rsid w:val="00FA29E4"/>
    <w:rsid w:val="00FA2AAE"/>
    <w:rsid w:val="00FA2CBC"/>
    <w:rsid w:val="00FA2DB2"/>
    <w:rsid w:val="00FA33C6"/>
    <w:rsid w:val="00FA3D37"/>
    <w:rsid w:val="00FA3F37"/>
    <w:rsid w:val="00FA3F82"/>
    <w:rsid w:val="00FA4466"/>
    <w:rsid w:val="00FA4628"/>
    <w:rsid w:val="00FA4DDE"/>
    <w:rsid w:val="00FA527C"/>
    <w:rsid w:val="00FA57C9"/>
    <w:rsid w:val="00FA5C05"/>
    <w:rsid w:val="00FA5E4B"/>
    <w:rsid w:val="00FA6268"/>
    <w:rsid w:val="00FA6857"/>
    <w:rsid w:val="00FA6884"/>
    <w:rsid w:val="00FA6AFB"/>
    <w:rsid w:val="00FA7252"/>
    <w:rsid w:val="00FA74FB"/>
    <w:rsid w:val="00FA7B0D"/>
    <w:rsid w:val="00FA7D98"/>
    <w:rsid w:val="00FA7DCC"/>
    <w:rsid w:val="00FB02BA"/>
    <w:rsid w:val="00FB05F1"/>
    <w:rsid w:val="00FB078E"/>
    <w:rsid w:val="00FB09DD"/>
    <w:rsid w:val="00FB0DBA"/>
    <w:rsid w:val="00FB11B0"/>
    <w:rsid w:val="00FB1209"/>
    <w:rsid w:val="00FB136F"/>
    <w:rsid w:val="00FB183B"/>
    <w:rsid w:val="00FB1A4B"/>
    <w:rsid w:val="00FB1A8E"/>
    <w:rsid w:val="00FB208F"/>
    <w:rsid w:val="00FB22E6"/>
    <w:rsid w:val="00FB256A"/>
    <w:rsid w:val="00FB261E"/>
    <w:rsid w:val="00FB286F"/>
    <w:rsid w:val="00FB2D61"/>
    <w:rsid w:val="00FB3113"/>
    <w:rsid w:val="00FB3262"/>
    <w:rsid w:val="00FB3350"/>
    <w:rsid w:val="00FB3352"/>
    <w:rsid w:val="00FB3B9E"/>
    <w:rsid w:val="00FB409B"/>
    <w:rsid w:val="00FB4AC1"/>
    <w:rsid w:val="00FB500F"/>
    <w:rsid w:val="00FB66E9"/>
    <w:rsid w:val="00FB673A"/>
    <w:rsid w:val="00FB6848"/>
    <w:rsid w:val="00FB6C64"/>
    <w:rsid w:val="00FB6CE1"/>
    <w:rsid w:val="00FB6F05"/>
    <w:rsid w:val="00FB72DF"/>
    <w:rsid w:val="00FB73D6"/>
    <w:rsid w:val="00FB74C6"/>
    <w:rsid w:val="00FB75B2"/>
    <w:rsid w:val="00FB79DD"/>
    <w:rsid w:val="00FB7A30"/>
    <w:rsid w:val="00FB7A58"/>
    <w:rsid w:val="00FC000B"/>
    <w:rsid w:val="00FC0433"/>
    <w:rsid w:val="00FC11A0"/>
    <w:rsid w:val="00FC12B6"/>
    <w:rsid w:val="00FC1349"/>
    <w:rsid w:val="00FC1389"/>
    <w:rsid w:val="00FC16B9"/>
    <w:rsid w:val="00FC189D"/>
    <w:rsid w:val="00FC1DC2"/>
    <w:rsid w:val="00FC1F57"/>
    <w:rsid w:val="00FC2074"/>
    <w:rsid w:val="00FC2342"/>
    <w:rsid w:val="00FC29A5"/>
    <w:rsid w:val="00FC29AF"/>
    <w:rsid w:val="00FC2A46"/>
    <w:rsid w:val="00FC2B24"/>
    <w:rsid w:val="00FC2FFD"/>
    <w:rsid w:val="00FC325E"/>
    <w:rsid w:val="00FC32F8"/>
    <w:rsid w:val="00FC36A8"/>
    <w:rsid w:val="00FC37AF"/>
    <w:rsid w:val="00FC39CE"/>
    <w:rsid w:val="00FC3B81"/>
    <w:rsid w:val="00FC3F26"/>
    <w:rsid w:val="00FC447A"/>
    <w:rsid w:val="00FC46F6"/>
    <w:rsid w:val="00FC4BD3"/>
    <w:rsid w:val="00FC4E77"/>
    <w:rsid w:val="00FC50E4"/>
    <w:rsid w:val="00FC50E7"/>
    <w:rsid w:val="00FC52B6"/>
    <w:rsid w:val="00FC58B4"/>
    <w:rsid w:val="00FC5944"/>
    <w:rsid w:val="00FC5AEF"/>
    <w:rsid w:val="00FC5D6A"/>
    <w:rsid w:val="00FC5D84"/>
    <w:rsid w:val="00FC5DA3"/>
    <w:rsid w:val="00FC5F5F"/>
    <w:rsid w:val="00FC5FDF"/>
    <w:rsid w:val="00FC613C"/>
    <w:rsid w:val="00FC6646"/>
    <w:rsid w:val="00FC6929"/>
    <w:rsid w:val="00FC6CDA"/>
    <w:rsid w:val="00FC6F98"/>
    <w:rsid w:val="00FC78D1"/>
    <w:rsid w:val="00FC798A"/>
    <w:rsid w:val="00FC7DCC"/>
    <w:rsid w:val="00FC7E02"/>
    <w:rsid w:val="00FC7F1B"/>
    <w:rsid w:val="00FD01D6"/>
    <w:rsid w:val="00FD06E4"/>
    <w:rsid w:val="00FD097D"/>
    <w:rsid w:val="00FD0B29"/>
    <w:rsid w:val="00FD0B76"/>
    <w:rsid w:val="00FD0C8B"/>
    <w:rsid w:val="00FD0E75"/>
    <w:rsid w:val="00FD0EB6"/>
    <w:rsid w:val="00FD103B"/>
    <w:rsid w:val="00FD1384"/>
    <w:rsid w:val="00FD162E"/>
    <w:rsid w:val="00FD17E6"/>
    <w:rsid w:val="00FD17FC"/>
    <w:rsid w:val="00FD1905"/>
    <w:rsid w:val="00FD1EF8"/>
    <w:rsid w:val="00FD2357"/>
    <w:rsid w:val="00FD27A8"/>
    <w:rsid w:val="00FD2952"/>
    <w:rsid w:val="00FD2B8F"/>
    <w:rsid w:val="00FD303A"/>
    <w:rsid w:val="00FD331B"/>
    <w:rsid w:val="00FD38F2"/>
    <w:rsid w:val="00FD3915"/>
    <w:rsid w:val="00FD3A60"/>
    <w:rsid w:val="00FD3AF7"/>
    <w:rsid w:val="00FD3B52"/>
    <w:rsid w:val="00FD3D72"/>
    <w:rsid w:val="00FD40AB"/>
    <w:rsid w:val="00FD5285"/>
    <w:rsid w:val="00FD560F"/>
    <w:rsid w:val="00FD57ED"/>
    <w:rsid w:val="00FD5B71"/>
    <w:rsid w:val="00FD6359"/>
    <w:rsid w:val="00FD648A"/>
    <w:rsid w:val="00FD6498"/>
    <w:rsid w:val="00FD6FA7"/>
    <w:rsid w:val="00FD7061"/>
    <w:rsid w:val="00FD7165"/>
    <w:rsid w:val="00FD74C4"/>
    <w:rsid w:val="00FD768B"/>
    <w:rsid w:val="00FD7816"/>
    <w:rsid w:val="00FD7A6F"/>
    <w:rsid w:val="00FD7B3F"/>
    <w:rsid w:val="00FE0135"/>
    <w:rsid w:val="00FE047C"/>
    <w:rsid w:val="00FE0FE0"/>
    <w:rsid w:val="00FE126D"/>
    <w:rsid w:val="00FE1A7B"/>
    <w:rsid w:val="00FE1B99"/>
    <w:rsid w:val="00FE1DEC"/>
    <w:rsid w:val="00FE21E1"/>
    <w:rsid w:val="00FE2316"/>
    <w:rsid w:val="00FE2AB9"/>
    <w:rsid w:val="00FE2CBF"/>
    <w:rsid w:val="00FE3389"/>
    <w:rsid w:val="00FE37D3"/>
    <w:rsid w:val="00FE390E"/>
    <w:rsid w:val="00FE3991"/>
    <w:rsid w:val="00FE4106"/>
    <w:rsid w:val="00FE471F"/>
    <w:rsid w:val="00FE4AF6"/>
    <w:rsid w:val="00FE5424"/>
    <w:rsid w:val="00FE5475"/>
    <w:rsid w:val="00FE5551"/>
    <w:rsid w:val="00FE5994"/>
    <w:rsid w:val="00FE5B82"/>
    <w:rsid w:val="00FE5D6B"/>
    <w:rsid w:val="00FE6087"/>
    <w:rsid w:val="00FE664D"/>
    <w:rsid w:val="00FE67EF"/>
    <w:rsid w:val="00FE6A61"/>
    <w:rsid w:val="00FE6B50"/>
    <w:rsid w:val="00FE6D7F"/>
    <w:rsid w:val="00FE6DF7"/>
    <w:rsid w:val="00FE6F37"/>
    <w:rsid w:val="00FE750A"/>
    <w:rsid w:val="00FE780C"/>
    <w:rsid w:val="00FE7B8A"/>
    <w:rsid w:val="00FF03B7"/>
    <w:rsid w:val="00FF04EC"/>
    <w:rsid w:val="00FF075B"/>
    <w:rsid w:val="00FF0B61"/>
    <w:rsid w:val="00FF0CAE"/>
    <w:rsid w:val="00FF0CF8"/>
    <w:rsid w:val="00FF0DEB"/>
    <w:rsid w:val="00FF123D"/>
    <w:rsid w:val="00FF13B1"/>
    <w:rsid w:val="00FF15ED"/>
    <w:rsid w:val="00FF1AD1"/>
    <w:rsid w:val="00FF1BFB"/>
    <w:rsid w:val="00FF1D39"/>
    <w:rsid w:val="00FF2089"/>
    <w:rsid w:val="00FF24A0"/>
    <w:rsid w:val="00FF256D"/>
    <w:rsid w:val="00FF262D"/>
    <w:rsid w:val="00FF2826"/>
    <w:rsid w:val="00FF2B67"/>
    <w:rsid w:val="00FF2D4A"/>
    <w:rsid w:val="00FF3257"/>
    <w:rsid w:val="00FF3319"/>
    <w:rsid w:val="00FF35CA"/>
    <w:rsid w:val="00FF3A39"/>
    <w:rsid w:val="00FF3AD2"/>
    <w:rsid w:val="00FF3B5C"/>
    <w:rsid w:val="00FF3D82"/>
    <w:rsid w:val="00FF3ED8"/>
    <w:rsid w:val="00FF3F1C"/>
    <w:rsid w:val="00FF3FA9"/>
    <w:rsid w:val="00FF4017"/>
    <w:rsid w:val="00FF4268"/>
    <w:rsid w:val="00FF445E"/>
    <w:rsid w:val="00FF44AD"/>
    <w:rsid w:val="00FF46E5"/>
    <w:rsid w:val="00FF4F13"/>
    <w:rsid w:val="00FF537D"/>
    <w:rsid w:val="00FF5AA0"/>
    <w:rsid w:val="00FF5CD3"/>
    <w:rsid w:val="00FF5F4E"/>
    <w:rsid w:val="00FF6098"/>
    <w:rsid w:val="00FF6132"/>
    <w:rsid w:val="00FF62AE"/>
    <w:rsid w:val="00FF6B92"/>
    <w:rsid w:val="00FF6BB0"/>
    <w:rsid w:val="00FF6BD5"/>
    <w:rsid w:val="00FF6DE6"/>
    <w:rsid w:val="00FF6EBB"/>
    <w:rsid w:val="00FF6ECC"/>
    <w:rsid w:val="00FF7174"/>
    <w:rsid w:val="00FF759D"/>
    <w:rsid w:val="00FF7844"/>
    <w:rsid w:val="00FF7AD8"/>
    <w:rsid w:val="00FF7B6B"/>
    <w:rsid w:val="00FF7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ru v:ext="edit" colors="black"/>
    </o:shapedefaults>
    <o:shapelayout v:ext="edit">
      <o:idmap v:ext="edit" data="1"/>
    </o:shapelayout>
  </w:shapeDefaults>
  <w:decimalSymbol w:val="."/>
  <w:listSeparator w:val=","/>
  <w15:chartTrackingRefBased/>
  <w15:docId w15:val="{83B89A7C-D19D-4B46-ABB7-85922D173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44601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link w:val="10"/>
    <w:qFormat/>
    <w:pPr>
      <w:numPr>
        <w:numId w:val="1"/>
      </w:numPr>
      <w:kinsoku w:val="0"/>
      <w:spacing w:line="240" w:lineRule="auto"/>
      <w:ind w:leftChars="0" w:left="800" w:hangingChars="800" w:hanging="800"/>
      <w:outlineLvl w:val="0"/>
    </w:pPr>
    <w:rPr>
      <w:rFonts w:hAnsi="Arial"/>
      <w:bCs/>
      <w:snapToGrid/>
      <w:kern w:val="0"/>
      <w:sz w:val="32"/>
      <w:szCs w:val="52"/>
    </w:rPr>
  </w:style>
  <w:style w:type="paragraph" w:styleId="2">
    <w:name w:val="heading 2"/>
    <w:basedOn w:val="a"/>
    <w:link w:val="20"/>
    <w:qFormat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link w:val="30"/>
    <w:qFormat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link w:val="40"/>
    <w:qFormat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link w:val="50"/>
    <w:qFormat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link w:val="60"/>
    <w:qFormat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link w:val="70"/>
    <w:qFormat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link w:val="80"/>
    <w:qFormat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636F92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pPr>
      <w:ind w:left="300" w:hangingChars="100" w:hanging="100"/>
    </w:pPr>
  </w:style>
  <w:style w:type="character" w:customStyle="1" w:styleId="11">
    <w:name w:val="(一)(二)(三) 字元1"/>
    <w:link w:val="a4"/>
    <w:rsid w:val="00D031D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5">
    <w:name w:val="(一)下內文"/>
    <w:basedOn w:val="a4"/>
    <w:link w:val="a6"/>
    <w:pPr>
      <w:adjustRightInd w:val="0"/>
      <w:ind w:leftChars="300" w:firstLineChars="0" w:firstLine="0"/>
    </w:pPr>
  </w:style>
  <w:style w:type="paragraph" w:customStyle="1" w:styleId="123">
    <w:name w:val="1.2.3."/>
    <w:basedOn w:val="a5"/>
    <w:qFormat/>
    <w:pPr>
      <w:adjustRightInd/>
      <w:ind w:left="400" w:hangingChars="100" w:hanging="100"/>
    </w:pPr>
  </w:style>
  <w:style w:type="paragraph" w:customStyle="1" w:styleId="a7">
    <w:name w:val="結論"/>
    <w:basedOn w:val="a5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 字元 字元"/>
    <w:basedOn w:val="a9"/>
    <w:link w:val="143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9">
    <w:name w:val="table of figures"/>
    <w:basedOn w:val="a"/>
    <w:next w:val="a"/>
    <w:link w:val="aa"/>
    <w:semiHidden/>
    <w:pPr>
      <w:ind w:leftChars="400" w:left="960" w:hangingChars="200" w:hanging="480"/>
    </w:pPr>
  </w:style>
  <w:style w:type="character" w:customStyle="1" w:styleId="aa">
    <w:name w:val="圖表目錄 字元"/>
    <w:link w:val="a9"/>
    <w:rsid w:val="00FF3F1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 字元 字元"/>
    <w:link w:val="142"/>
    <w:rsid w:val="00FF3F1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 字元"/>
    <w:basedOn w:val="142"/>
    <w:link w:val="201"/>
    <w:pPr>
      <w:spacing w:line="400" w:lineRule="exact"/>
    </w:pPr>
  </w:style>
  <w:style w:type="character" w:customStyle="1" w:styleId="201">
    <w:name w:val="表格內文(20行高) 字元 字元1"/>
    <w:basedOn w:val="143"/>
    <w:link w:val="200"/>
    <w:rsid w:val="00FF3F1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21">
    <w:name w:val="(一)下內文縮2 字元"/>
    <w:basedOn w:val="a"/>
    <w:link w:val="22"/>
    <w:pPr>
      <w:adjustRightInd w:val="0"/>
      <w:ind w:leftChars="300" w:left="300"/>
    </w:pPr>
  </w:style>
  <w:style w:type="character" w:customStyle="1" w:styleId="22">
    <w:name w:val="(一)下內文縮2 字元 字元"/>
    <w:link w:val="21"/>
    <w:rsid w:val="00446ED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2">
    <w:name w:val="toc 1"/>
    <w:basedOn w:val="a"/>
    <w:next w:val="a"/>
    <w:autoRedefine/>
    <w:uiPriority w:val="39"/>
    <w:pPr>
      <w:tabs>
        <w:tab w:val="right" w:leader="hyphen" w:pos="8490"/>
      </w:tabs>
      <w:ind w:leftChars="0" w:hangingChars="200" w:hanging="200"/>
    </w:pPr>
    <w:rPr>
      <w:b/>
    </w:rPr>
  </w:style>
  <w:style w:type="paragraph" w:styleId="23">
    <w:name w:val="toc 2"/>
    <w:basedOn w:val="a"/>
    <w:next w:val="a"/>
    <w:autoRedefine/>
    <w:uiPriority w:val="39"/>
    <w:rsid w:val="00652B67"/>
    <w:pPr>
      <w:tabs>
        <w:tab w:val="right" w:leader="hyphen" w:pos="8490"/>
      </w:tabs>
      <w:ind w:leftChars="0" w:left="487" w:rightChars="76" w:right="215" w:hangingChars="200" w:hanging="487"/>
    </w:pPr>
    <w:rPr>
      <w:sz w:val="24"/>
    </w:rPr>
  </w:style>
  <w:style w:type="character" w:styleId="af">
    <w:name w:val="Hyperlink"/>
    <w:uiPriority w:val="99"/>
    <w:rPr>
      <w:color w:val="0000FF"/>
      <w:u w:val="single"/>
    </w:rPr>
  </w:style>
  <w:style w:type="paragraph" w:styleId="af0">
    <w:name w:val="Body Text Indent"/>
    <w:basedOn w:val="a"/>
    <w:link w:val="af1"/>
    <w:pPr>
      <w:spacing w:line="480" w:lineRule="exact"/>
      <w:ind w:left="554" w:firstLine="554"/>
    </w:pPr>
    <w:rPr>
      <w:rFonts w:ascii="Times New Roman"/>
    </w:rPr>
  </w:style>
  <w:style w:type="character" w:styleId="af2">
    <w:name w:val="page number"/>
    <w:basedOn w:val="a0"/>
  </w:style>
  <w:style w:type="paragraph" w:styleId="af3">
    <w:name w:val="header"/>
    <w:basedOn w:val="a"/>
    <w:link w:val="af4"/>
    <w:uiPriority w:val="99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af5">
    <w:name w:val="footer"/>
    <w:basedOn w:val="a"/>
    <w:link w:val="af6"/>
    <w:uiPriority w:val="99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24">
    <w:name w:val="Body Text Indent 2"/>
    <w:basedOn w:val="a"/>
    <w:link w:val="25"/>
    <w:pPr>
      <w:ind w:left="567" w:firstLine="567"/>
      <w:jc w:val="left"/>
    </w:pPr>
  </w:style>
  <w:style w:type="paragraph" w:styleId="af7">
    <w:name w:val="Salutation"/>
    <w:basedOn w:val="a"/>
    <w:next w:val="a"/>
    <w:link w:val="af8"/>
    <w:rPr>
      <w:rFonts w:hAnsi="標楷體"/>
    </w:rPr>
  </w:style>
  <w:style w:type="paragraph" w:styleId="af9">
    <w:name w:val="Closing"/>
    <w:basedOn w:val="a"/>
    <w:link w:val="afa"/>
    <w:pPr>
      <w:ind w:leftChars="1800" w:left="100"/>
    </w:pPr>
    <w:rPr>
      <w:rFonts w:hAnsi="標楷體"/>
    </w:rPr>
  </w:style>
  <w:style w:type="character" w:customStyle="1" w:styleId="afb">
    <w:name w:val="(一)(二)(三) 字元"/>
    <w:link w:val="a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c">
    <w:name w:val="(一)(二)(三) 字元 字元"/>
    <w:link w:val="afb"/>
    <w:rsid w:val="0012601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1">
    <w:name w:val="1.2.3. 字元"/>
    <w:link w:val="1232"/>
    <w:rsid w:val="00E15F1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2">
    <w:name w:val="1.2.3. 字元 字元"/>
    <w:link w:val="1231"/>
    <w:rsid w:val="00E15F1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d">
    <w:name w:val="FollowedHyperlink"/>
    <w:rPr>
      <w:color w:val="800080"/>
      <w:u w:val="single"/>
    </w:rPr>
  </w:style>
  <w:style w:type="paragraph" w:customStyle="1" w:styleId="51">
    <w:name w:val="樣式5"/>
    <w:basedOn w:val="a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1">
    <w:name w:val="樣式4"/>
    <w:basedOn w:val="a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styleId="HTML">
    <w:name w:val="HTML Preformatted"/>
    <w:basedOn w:val="a"/>
    <w:link w:val="HTML0"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Arial Unicode MS" w:eastAsia="Arial Unicode MS" w:hAnsi="Arial Unicode MS" w:cs="Arial Unicode MS"/>
      <w:snapToGrid/>
      <w:color w:val="000000"/>
      <w:kern w:val="0"/>
      <w:sz w:val="20"/>
      <w:szCs w:val="20"/>
    </w:rPr>
  </w:style>
  <w:style w:type="table" w:styleId="afe">
    <w:name w:val="Table Grid"/>
    <w:basedOn w:val="a1"/>
    <w:uiPriority w:val="59"/>
    <w:rsid w:val="00FF3F1C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">
    <w:name w:val="特殊項目符號"/>
    <w:basedOn w:val="a"/>
    <w:next w:val="a"/>
    <w:rsid w:val="00FF3F1C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styleId="61">
    <w:name w:val="toc 6"/>
    <w:basedOn w:val="a"/>
    <w:next w:val="a"/>
    <w:autoRedefine/>
    <w:semiHidden/>
    <w:rsid w:val="00FF3F1C"/>
    <w:pPr>
      <w:spacing w:line="240" w:lineRule="auto"/>
      <w:ind w:leftChars="1000" w:left="2400" w:firstLineChars="0" w:firstLine="0"/>
      <w:jc w:val="left"/>
    </w:pPr>
    <w:rPr>
      <w:rFonts w:ascii="Times New Roman"/>
      <w:snapToGrid/>
      <w:sz w:val="24"/>
      <w:szCs w:val="24"/>
    </w:rPr>
  </w:style>
  <w:style w:type="paragraph" w:styleId="52">
    <w:name w:val="toc 5"/>
    <w:basedOn w:val="a"/>
    <w:next w:val="a"/>
    <w:autoRedefine/>
    <w:semiHidden/>
    <w:rsid w:val="00FF3F1C"/>
    <w:pPr>
      <w:spacing w:line="320" w:lineRule="exact"/>
      <w:ind w:leftChars="0" w:left="0" w:firstLineChars="0" w:firstLine="0"/>
      <w:jc w:val="left"/>
    </w:pPr>
    <w:rPr>
      <w:rFonts w:ascii="Times New Roman"/>
      <w:snapToGrid/>
      <w:sz w:val="20"/>
      <w:szCs w:val="20"/>
    </w:rPr>
  </w:style>
  <w:style w:type="paragraph" w:customStyle="1" w:styleId="13">
    <w:name w:val="表格內文1"/>
    <w:rsid w:val="008C3E5E"/>
    <w:pPr>
      <w:spacing w:line="280" w:lineRule="exact"/>
    </w:pPr>
    <w:rPr>
      <w:rFonts w:eastAsia="標楷體"/>
      <w:sz w:val="24"/>
      <w:szCs w:val="24"/>
    </w:rPr>
  </w:style>
  <w:style w:type="character" w:customStyle="1" w:styleId="202">
    <w:name w:val="表格內文(20行高) 字元 字元"/>
    <w:rsid w:val="008C3E5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145">
    <w:name w:val="表格內文(14行高)"/>
    <w:basedOn w:val="a9"/>
    <w:link w:val="146"/>
    <w:qFormat/>
    <w:rsid w:val="00F052C8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"/>
    <w:link w:val="145"/>
    <w:qFormat/>
    <w:rsid w:val="00C23B2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203">
    <w:name w:val="表格內文(20行高)"/>
    <w:basedOn w:val="142"/>
    <w:rsid w:val="006B2954"/>
    <w:pPr>
      <w:spacing w:line="400" w:lineRule="exact"/>
    </w:pPr>
  </w:style>
  <w:style w:type="paragraph" w:styleId="31">
    <w:name w:val="toc 3"/>
    <w:basedOn w:val="a"/>
    <w:next w:val="a"/>
    <w:autoRedefine/>
    <w:semiHidden/>
    <w:rsid w:val="006C5D62"/>
    <w:pPr>
      <w:ind w:leftChars="400" w:left="960"/>
    </w:pPr>
  </w:style>
  <w:style w:type="paragraph" w:customStyle="1" w:styleId="26">
    <w:name w:val="(一)下內文縮2"/>
    <w:basedOn w:val="a"/>
    <w:qFormat/>
    <w:rsid w:val="00092327"/>
    <w:pPr>
      <w:adjustRightInd w:val="0"/>
      <w:ind w:leftChars="300" w:left="300"/>
    </w:pPr>
  </w:style>
  <w:style w:type="paragraph" w:styleId="aff0">
    <w:name w:val="footnote text"/>
    <w:basedOn w:val="aff1"/>
    <w:link w:val="aff2"/>
    <w:uiPriority w:val="99"/>
    <w:rsid w:val="00D4499A"/>
    <w:pPr>
      <w:snapToGrid w:val="0"/>
      <w:spacing w:after="0" w:line="280" w:lineRule="exact"/>
      <w:ind w:leftChars="0" w:left="34" w:hangingChars="34" w:hanging="34"/>
    </w:pPr>
    <w:rPr>
      <w:sz w:val="24"/>
      <w:szCs w:val="20"/>
    </w:rPr>
  </w:style>
  <w:style w:type="character" w:styleId="aff3">
    <w:name w:val="footnote reference"/>
    <w:aliases w:val="FR,Ref,de nota al pie,註腳內容,Error-Fußnotenzeichen5,Error-Fußnotenzeichen6,Error-Fußnotenzeichen3"/>
    <w:uiPriority w:val="99"/>
    <w:rsid w:val="00092327"/>
    <w:rPr>
      <w:vertAlign w:val="superscript"/>
    </w:rPr>
  </w:style>
  <w:style w:type="paragraph" w:customStyle="1" w:styleId="aff4">
    <w:name w:val="預備金及追加預算標題 字元"/>
    <w:link w:val="aff5"/>
    <w:rsid w:val="00D031D7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ff5">
    <w:name w:val="預備金及追加預算標題 字元 字元"/>
    <w:link w:val="aff4"/>
    <w:rsid w:val="00D031D7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styleId="aff6">
    <w:name w:val="annotation reference"/>
    <w:semiHidden/>
    <w:rsid w:val="00CF2D59"/>
    <w:rPr>
      <w:sz w:val="18"/>
      <w:szCs w:val="18"/>
    </w:rPr>
  </w:style>
  <w:style w:type="paragraph" w:styleId="aff7">
    <w:name w:val="annotation text"/>
    <w:basedOn w:val="a"/>
    <w:link w:val="aff8"/>
    <w:semiHidden/>
    <w:rsid w:val="00CF2D59"/>
    <w:pPr>
      <w:jc w:val="left"/>
    </w:pPr>
  </w:style>
  <w:style w:type="paragraph" w:styleId="aff9">
    <w:name w:val="annotation subject"/>
    <w:basedOn w:val="aff7"/>
    <w:next w:val="aff7"/>
    <w:link w:val="affa"/>
    <w:semiHidden/>
    <w:rsid w:val="00CF2D59"/>
    <w:rPr>
      <w:b/>
      <w:bCs/>
    </w:rPr>
  </w:style>
  <w:style w:type="paragraph" w:styleId="affb">
    <w:name w:val="Balloon Text"/>
    <w:basedOn w:val="a"/>
    <w:link w:val="affc"/>
    <w:uiPriority w:val="99"/>
    <w:semiHidden/>
    <w:rsid w:val="00CF2D59"/>
    <w:rPr>
      <w:rFonts w:ascii="Arial" w:eastAsia="新細明體" w:hAnsi="Arial"/>
      <w:sz w:val="18"/>
      <w:szCs w:val="18"/>
    </w:rPr>
  </w:style>
  <w:style w:type="character" w:customStyle="1" w:styleId="1410">
    <w:name w:val="第二層(14號字) 字元1"/>
    <w:rsid w:val="00AB128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fd">
    <w:name w:val="行文機關"/>
    <w:basedOn w:val="a"/>
    <w:rsid w:val="00A450C4"/>
    <w:pPr>
      <w:snapToGrid w:val="0"/>
      <w:spacing w:line="240" w:lineRule="auto"/>
      <w:ind w:leftChars="0" w:left="0" w:firstLineChars="0" w:firstLine="0"/>
      <w:jc w:val="left"/>
    </w:pPr>
    <w:rPr>
      <w:rFonts w:ascii="Times New Roman"/>
      <w:snapToGrid/>
      <w:szCs w:val="20"/>
    </w:rPr>
  </w:style>
  <w:style w:type="character" w:customStyle="1" w:styleId="aff2">
    <w:name w:val="註腳文字 字元"/>
    <w:link w:val="aff0"/>
    <w:uiPriority w:val="99"/>
    <w:rsid w:val="00D4499A"/>
    <w:rPr>
      <w:rFonts w:ascii="標楷體" w:eastAsia="標楷體"/>
      <w:snapToGrid w:val="0"/>
      <w:kern w:val="2"/>
      <w:sz w:val="24"/>
    </w:rPr>
  </w:style>
  <w:style w:type="character" w:customStyle="1" w:styleId="27">
    <w:name w:val="(一)(二)(三) 字元2"/>
    <w:rsid w:val="00F30533"/>
    <w:rPr>
      <w:rFonts w:ascii="標楷體" w:eastAsia="標楷體"/>
      <w:snapToGrid w:val="0"/>
      <w:kern w:val="2"/>
      <w:sz w:val="28"/>
      <w:szCs w:val="28"/>
    </w:rPr>
  </w:style>
  <w:style w:type="paragraph" w:styleId="affe">
    <w:name w:val="No Spacing"/>
    <w:uiPriority w:val="1"/>
    <w:qFormat/>
    <w:rsid w:val="00B304BF"/>
    <w:pPr>
      <w:widowControl w:val="0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customStyle="1" w:styleId="HTML0">
    <w:name w:val="HTML 預設格式 字元"/>
    <w:link w:val="HTML"/>
    <w:uiPriority w:val="99"/>
    <w:rsid w:val="004D1D0B"/>
    <w:rPr>
      <w:rFonts w:ascii="Arial Unicode MS" w:eastAsia="Arial Unicode MS" w:hAnsi="Arial Unicode MS" w:cs="Arial Unicode MS"/>
      <w:color w:val="000000"/>
    </w:rPr>
  </w:style>
  <w:style w:type="character" w:customStyle="1" w:styleId="af6">
    <w:name w:val="頁尾 字元"/>
    <w:link w:val="af5"/>
    <w:uiPriority w:val="99"/>
    <w:rsid w:val="003904B5"/>
    <w:rPr>
      <w:rFonts w:eastAsia="標楷體"/>
      <w:snapToGrid w:val="0"/>
      <w:kern w:val="2"/>
    </w:rPr>
  </w:style>
  <w:style w:type="paragraph" w:styleId="aff1">
    <w:name w:val="Body Text"/>
    <w:basedOn w:val="a"/>
    <w:link w:val="afff"/>
    <w:rsid w:val="000E1777"/>
    <w:pPr>
      <w:spacing w:after="120"/>
    </w:pPr>
  </w:style>
  <w:style w:type="character" w:customStyle="1" w:styleId="afff">
    <w:name w:val="本文 字元"/>
    <w:link w:val="aff1"/>
    <w:rsid w:val="000E1777"/>
    <w:rPr>
      <w:rFonts w:ascii="標楷體" w:eastAsia="標楷體"/>
      <w:snapToGrid w:val="0"/>
      <w:kern w:val="2"/>
      <w:sz w:val="28"/>
      <w:szCs w:val="28"/>
    </w:rPr>
  </w:style>
  <w:style w:type="paragraph" w:styleId="afff0">
    <w:name w:val="Date"/>
    <w:basedOn w:val="a"/>
    <w:next w:val="a"/>
    <w:link w:val="afff1"/>
    <w:rsid w:val="000E1777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1">
    <w:name w:val="日期 字元"/>
    <w:link w:val="afff0"/>
    <w:rsid w:val="000E1777"/>
    <w:rPr>
      <w:rFonts w:eastAsia="標楷體"/>
      <w:b/>
      <w:bCs/>
      <w:kern w:val="2"/>
      <w:sz w:val="36"/>
      <w:szCs w:val="24"/>
    </w:rPr>
  </w:style>
  <w:style w:type="paragraph" w:customStyle="1" w:styleId="afff2">
    <w:name w:val=" 字元 字元"/>
    <w:basedOn w:val="a"/>
    <w:semiHidden/>
    <w:rsid w:val="000F206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3">
    <w:name w:val="Normal Indent"/>
    <w:basedOn w:val="a"/>
    <w:rsid w:val="00384478"/>
    <w:pPr>
      <w:ind w:left="480"/>
    </w:pPr>
  </w:style>
  <w:style w:type="character" w:customStyle="1" w:styleId="st1">
    <w:name w:val="st1"/>
    <w:rsid w:val="00B818A5"/>
  </w:style>
  <w:style w:type="paragraph" w:styleId="afff4">
    <w:name w:val="endnote text"/>
    <w:basedOn w:val="a"/>
    <w:link w:val="afff5"/>
    <w:rsid w:val="00FE21E1"/>
    <w:pPr>
      <w:snapToGrid w:val="0"/>
      <w:jc w:val="left"/>
    </w:pPr>
  </w:style>
  <w:style w:type="character" w:customStyle="1" w:styleId="afff5">
    <w:name w:val="章節附註文字 字元"/>
    <w:link w:val="afff4"/>
    <w:rsid w:val="00FE21E1"/>
    <w:rPr>
      <w:rFonts w:ascii="標楷體" w:eastAsia="標楷體"/>
      <w:snapToGrid w:val="0"/>
      <w:kern w:val="2"/>
      <w:sz w:val="28"/>
      <w:szCs w:val="28"/>
    </w:rPr>
  </w:style>
  <w:style w:type="character" w:styleId="afff6">
    <w:name w:val="endnote reference"/>
    <w:rsid w:val="00FE21E1"/>
    <w:rPr>
      <w:vertAlign w:val="superscript"/>
    </w:rPr>
  </w:style>
  <w:style w:type="paragraph" w:styleId="afff7">
    <w:name w:val="Plain Text"/>
    <w:basedOn w:val="a"/>
    <w:link w:val="afff8"/>
    <w:rsid w:val="00BE713C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character" w:customStyle="1" w:styleId="afff8">
    <w:name w:val="純文字 字元"/>
    <w:link w:val="afff7"/>
    <w:rsid w:val="00BE713C"/>
    <w:rPr>
      <w:rFonts w:ascii="細明體" w:eastAsia="細明體" w:hAnsi="Courier New" w:cs="Courier New"/>
      <w:kern w:val="2"/>
      <w:sz w:val="24"/>
      <w:szCs w:val="24"/>
    </w:rPr>
  </w:style>
  <w:style w:type="paragraph" w:customStyle="1" w:styleId="160">
    <w:name w:val="表格內文(16行高)"/>
    <w:basedOn w:val="a9"/>
    <w:link w:val="161"/>
    <w:qFormat/>
    <w:rsid w:val="005C259A"/>
    <w:pPr>
      <w:spacing w:line="320" w:lineRule="exact"/>
      <w:ind w:leftChars="0" w:left="0" w:firstLineChars="0" w:firstLine="0"/>
      <w:jc w:val="left"/>
    </w:pPr>
  </w:style>
  <w:style w:type="character" w:customStyle="1" w:styleId="161">
    <w:name w:val="表格內文(16行高) 字元"/>
    <w:link w:val="160"/>
    <w:rsid w:val="005C259A"/>
    <w:rPr>
      <w:rFonts w:ascii="標楷體" w:eastAsia="標楷體"/>
      <w:snapToGrid w:val="0"/>
      <w:kern w:val="2"/>
      <w:sz w:val="28"/>
      <w:szCs w:val="28"/>
    </w:rPr>
  </w:style>
  <w:style w:type="character" w:customStyle="1" w:styleId="ad">
    <w:name w:val="姓名及分機 字元"/>
    <w:link w:val="ac"/>
    <w:rsid w:val="008B6476"/>
    <w:rPr>
      <w:rFonts w:ascii="標楷體" w:eastAsia="標楷體"/>
      <w:snapToGrid w:val="0"/>
      <w:kern w:val="2"/>
      <w:sz w:val="24"/>
      <w:szCs w:val="28"/>
    </w:rPr>
  </w:style>
  <w:style w:type="paragraph" w:styleId="afff9">
    <w:name w:val="Title"/>
    <w:basedOn w:val="a"/>
    <w:next w:val="a"/>
    <w:link w:val="afffa"/>
    <w:qFormat/>
    <w:rsid w:val="00975F17"/>
    <w:pPr>
      <w:spacing w:before="240" w:after="60"/>
      <w:jc w:val="center"/>
      <w:outlineLvl w:val="0"/>
    </w:pPr>
    <w:rPr>
      <w:rFonts w:ascii="Cambria" w:eastAsia="新細明體" w:hAnsi="Cambria"/>
      <w:b/>
      <w:bCs/>
      <w:sz w:val="32"/>
      <w:szCs w:val="32"/>
    </w:rPr>
  </w:style>
  <w:style w:type="character" w:customStyle="1" w:styleId="afffa">
    <w:name w:val="標題 字元"/>
    <w:link w:val="afff9"/>
    <w:rsid w:val="00975F17"/>
    <w:rPr>
      <w:rFonts w:ascii="Cambria" w:hAnsi="Cambria" w:cs="Times New Roman"/>
      <w:b/>
      <w:bCs/>
      <w:snapToGrid w:val="0"/>
      <w:kern w:val="2"/>
      <w:sz w:val="32"/>
      <w:szCs w:val="32"/>
    </w:rPr>
  </w:style>
  <w:style w:type="paragraph" w:customStyle="1" w:styleId="afffb">
    <w:name w:val="字元 字元"/>
    <w:basedOn w:val="a"/>
    <w:semiHidden/>
    <w:rsid w:val="0013727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contentplaceholder1tvitem201">
    <w:name w:val="contentplaceholder1_tvitem2_01"/>
    <w:rsid w:val="00137276"/>
    <w:rPr>
      <w:strike w:val="0"/>
      <w:dstrike w:val="0"/>
      <w:u w:val="none"/>
      <w:effect w:val="none"/>
    </w:rPr>
  </w:style>
  <w:style w:type="paragraph" w:customStyle="1" w:styleId="Default">
    <w:name w:val="Default"/>
    <w:rsid w:val="00137276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sz w:val="24"/>
      <w:szCs w:val="24"/>
    </w:rPr>
  </w:style>
  <w:style w:type="character" w:customStyle="1" w:styleId="a6">
    <w:name w:val="(一)下內文 字元"/>
    <w:link w:val="a5"/>
    <w:rsid w:val="00704D28"/>
    <w:rPr>
      <w:rFonts w:ascii="標楷體" w:eastAsia="標楷體"/>
      <w:snapToGrid w:val="0"/>
      <w:kern w:val="2"/>
      <w:sz w:val="28"/>
      <w:szCs w:val="28"/>
    </w:rPr>
  </w:style>
  <w:style w:type="character" w:customStyle="1" w:styleId="af4">
    <w:name w:val="頁首 字元"/>
    <w:link w:val="af3"/>
    <w:uiPriority w:val="99"/>
    <w:rsid w:val="00D51F1D"/>
    <w:rPr>
      <w:rFonts w:eastAsia="標楷體"/>
      <w:snapToGrid w:val="0"/>
      <w:kern w:val="2"/>
    </w:rPr>
  </w:style>
  <w:style w:type="character" w:customStyle="1" w:styleId="affc">
    <w:name w:val="註解方塊文字 字元"/>
    <w:link w:val="affb"/>
    <w:uiPriority w:val="99"/>
    <w:semiHidden/>
    <w:rsid w:val="00D51F1D"/>
    <w:rPr>
      <w:rFonts w:ascii="Arial" w:hAnsi="Arial"/>
      <w:snapToGrid w:val="0"/>
      <w:kern w:val="2"/>
      <w:sz w:val="18"/>
      <w:szCs w:val="18"/>
    </w:rPr>
  </w:style>
  <w:style w:type="paragraph" w:styleId="afffc">
    <w:name w:val="List Paragraph"/>
    <w:basedOn w:val="a"/>
    <w:uiPriority w:val="34"/>
    <w:qFormat/>
    <w:rsid w:val="00D51F1D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10">
    <w:name w:val="標題 1 字元"/>
    <w:link w:val="1"/>
    <w:rsid w:val="00681559"/>
    <w:rPr>
      <w:rFonts w:ascii="標楷體" w:eastAsia="標楷體" w:hAnsi="Arial"/>
      <w:bCs/>
      <w:sz w:val="32"/>
      <w:szCs w:val="52"/>
    </w:rPr>
  </w:style>
  <w:style w:type="character" w:customStyle="1" w:styleId="20">
    <w:name w:val="標題 2 字元"/>
    <w:link w:val="2"/>
    <w:rsid w:val="00681559"/>
    <w:rPr>
      <w:rFonts w:ascii="標楷體" w:eastAsia="標楷體" w:hAnsi="Arial"/>
      <w:bCs/>
      <w:sz w:val="32"/>
      <w:szCs w:val="48"/>
    </w:rPr>
  </w:style>
  <w:style w:type="character" w:customStyle="1" w:styleId="30">
    <w:name w:val="標題 3 字元"/>
    <w:link w:val="3"/>
    <w:rsid w:val="00681559"/>
    <w:rPr>
      <w:rFonts w:ascii="標楷體" w:eastAsia="標楷體" w:hAnsi="Arial"/>
      <w:bCs/>
      <w:sz w:val="32"/>
      <w:szCs w:val="36"/>
    </w:rPr>
  </w:style>
  <w:style w:type="character" w:customStyle="1" w:styleId="40">
    <w:name w:val="標題 4 字元"/>
    <w:link w:val="4"/>
    <w:rsid w:val="00681559"/>
    <w:rPr>
      <w:rFonts w:ascii="標楷體" w:eastAsia="標楷體" w:hAnsi="Arial"/>
      <w:kern w:val="2"/>
      <w:sz w:val="32"/>
      <w:szCs w:val="36"/>
    </w:rPr>
  </w:style>
  <w:style w:type="character" w:customStyle="1" w:styleId="50">
    <w:name w:val="標題 5 字元"/>
    <w:link w:val="5"/>
    <w:rsid w:val="00681559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681559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rsid w:val="00681559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rsid w:val="00681559"/>
    <w:rPr>
      <w:rFonts w:ascii="標楷體" w:eastAsia="標楷體" w:hAnsi="Arial"/>
      <w:kern w:val="2"/>
      <w:sz w:val="32"/>
      <w:szCs w:val="36"/>
    </w:rPr>
  </w:style>
  <w:style w:type="character" w:customStyle="1" w:styleId="af1">
    <w:name w:val="本文縮排 字元"/>
    <w:link w:val="af0"/>
    <w:rsid w:val="00681559"/>
    <w:rPr>
      <w:rFonts w:eastAsia="標楷體"/>
      <w:snapToGrid w:val="0"/>
      <w:kern w:val="2"/>
      <w:sz w:val="28"/>
      <w:szCs w:val="28"/>
    </w:rPr>
  </w:style>
  <w:style w:type="character" w:customStyle="1" w:styleId="25">
    <w:name w:val="本文縮排 2 字元"/>
    <w:link w:val="24"/>
    <w:rsid w:val="00681559"/>
    <w:rPr>
      <w:rFonts w:ascii="標楷體" w:eastAsia="標楷體"/>
      <w:snapToGrid w:val="0"/>
      <w:kern w:val="2"/>
      <w:sz w:val="28"/>
      <w:szCs w:val="28"/>
    </w:rPr>
  </w:style>
  <w:style w:type="character" w:customStyle="1" w:styleId="af8">
    <w:name w:val="問候 字元"/>
    <w:link w:val="af7"/>
    <w:rsid w:val="00681559"/>
    <w:rPr>
      <w:rFonts w:ascii="標楷體" w:eastAsia="標楷體" w:hAnsi="標楷體"/>
      <w:snapToGrid w:val="0"/>
      <w:kern w:val="2"/>
      <w:sz w:val="28"/>
      <w:szCs w:val="28"/>
    </w:rPr>
  </w:style>
  <w:style w:type="character" w:customStyle="1" w:styleId="afa">
    <w:name w:val="結語 字元"/>
    <w:link w:val="af9"/>
    <w:rsid w:val="00681559"/>
    <w:rPr>
      <w:rFonts w:ascii="標楷體" w:eastAsia="標楷體" w:hAnsi="標楷體"/>
      <w:snapToGrid w:val="0"/>
      <w:kern w:val="2"/>
      <w:sz w:val="28"/>
      <w:szCs w:val="28"/>
    </w:rPr>
  </w:style>
  <w:style w:type="character" w:customStyle="1" w:styleId="aff8">
    <w:name w:val="註解文字 字元"/>
    <w:link w:val="aff7"/>
    <w:semiHidden/>
    <w:rsid w:val="00681559"/>
    <w:rPr>
      <w:rFonts w:ascii="標楷體" w:eastAsia="標楷體"/>
      <w:snapToGrid w:val="0"/>
      <w:kern w:val="2"/>
      <w:sz w:val="28"/>
      <w:szCs w:val="28"/>
    </w:rPr>
  </w:style>
  <w:style w:type="character" w:customStyle="1" w:styleId="affa">
    <w:name w:val="註解主旨 字元"/>
    <w:link w:val="aff9"/>
    <w:semiHidden/>
    <w:rsid w:val="00681559"/>
    <w:rPr>
      <w:rFonts w:ascii="標楷體" w:eastAsia="標楷體"/>
      <w:b/>
      <w:bCs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9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2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8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33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0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0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8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3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0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6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8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1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6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9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1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1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9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8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9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3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1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BFED9C-8006-4C65-B1F7-D5633E52A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451</Words>
  <Characters>2575</Characters>
  <Application>Microsoft Office Word</Application>
  <DocSecurity>0</DocSecurity>
  <Lines>21</Lines>
  <Paragraphs>6</Paragraphs>
  <ScaleCrop>false</ScaleCrop>
  <Company/>
  <LinksUpToDate>false</LinksUpToDate>
  <CharactersWithSpaces>3020</CharactersWithSpaces>
  <SharedDoc>false</SharedDoc>
  <HLinks>
    <vt:vector size="90" baseType="variant">
      <vt:variant>
        <vt:i4>1441842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_Toc203404317</vt:lpwstr>
      </vt:variant>
      <vt:variant>
        <vt:i4>1441842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_Toc203404316</vt:lpwstr>
      </vt:variant>
      <vt:variant>
        <vt:i4>1441842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_Toc203404315</vt:lpwstr>
      </vt:variant>
      <vt:variant>
        <vt:i4>1441842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_Toc203404314</vt:lpwstr>
      </vt:variant>
      <vt:variant>
        <vt:i4>1441842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_Toc203404313</vt:lpwstr>
      </vt:variant>
      <vt:variant>
        <vt:i4>1441842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_Toc203404312</vt:lpwstr>
      </vt:variant>
      <vt:variant>
        <vt:i4>1441842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_Toc203404311</vt:lpwstr>
      </vt:variant>
      <vt:variant>
        <vt:i4>1441842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_Toc203404310</vt:lpwstr>
      </vt:variant>
      <vt:variant>
        <vt:i4>1507378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_Toc203404309</vt:lpwstr>
      </vt:variant>
      <vt:variant>
        <vt:i4>1507378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_Toc203404308</vt:lpwstr>
      </vt:variant>
      <vt:variant>
        <vt:i4>1507378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_Toc203404307</vt:lpwstr>
      </vt:variant>
      <vt:variant>
        <vt:i4>1507378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_Toc203404306</vt:lpwstr>
      </vt:variant>
      <vt:variant>
        <vt:i4>1507378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_Toc203404305</vt:lpwstr>
      </vt:variant>
      <vt:variant>
        <vt:i4>1507378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_Toc203404304</vt:lpwstr>
      </vt:variant>
      <vt:variant>
        <vt:i4>1507378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_Toc203404303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中華電信股份有限公司94年度營業預算評估報告</dc:title>
  <dc:subject/>
  <dc:creator>Administrator</dc:creator>
  <cp:keywords/>
  <cp:lastModifiedBy>Administrator</cp:lastModifiedBy>
  <cp:revision>2</cp:revision>
  <cp:lastPrinted>2025-07-17T05:57:00Z</cp:lastPrinted>
  <dcterms:created xsi:type="dcterms:W3CDTF">2025-07-22T06:47:00Z</dcterms:created>
  <dcterms:modified xsi:type="dcterms:W3CDTF">2025-07-22T06:47:00Z</dcterms:modified>
</cp:coreProperties>
</file>