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DA5821" w:rsidRDefault="005477E3" w:rsidP="00544F91">
      <w:pPr>
        <w:pStyle w:val="14"/>
        <w:ind w:left="567" w:hanging="567"/>
        <w:rPr>
          <w:bCs/>
          <w:snapToGrid/>
        </w:rPr>
      </w:pPr>
      <w:bookmarkStart w:id="10" w:name="_Toc424402844"/>
      <w:bookmarkStart w:id="11" w:name="_Toc480890731"/>
      <w:bookmarkStart w:id="12" w:name="_Toc204099074"/>
      <w:r w:rsidRPr="00D23CC6">
        <w:rPr>
          <w:rFonts w:hint="eastAsia"/>
          <w:bCs/>
          <w:snapToGrid/>
        </w:rPr>
        <w:t>四、</w:t>
      </w:r>
      <w:r w:rsidR="00204F0E">
        <w:rPr>
          <w:rFonts w:hint="eastAsia"/>
          <w:bCs/>
          <w:snapToGrid/>
        </w:rPr>
        <w:t>現行</w:t>
      </w:r>
      <w:r w:rsidR="00B37554">
        <w:rPr>
          <w:rFonts w:hint="eastAsia"/>
          <w:bCs/>
          <w:snapToGrid/>
        </w:rPr>
        <w:t>綠色國民所得帳</w:t>
      </w:r>
      <w:bookmarkStart w:id="13" w:name="_Hlk201604515"/>
      <w:r w:rsidR="00B37554">
        <w:rPr>
          <w:rFonts w:hint="eastAsia"/>
          <w:bCs/>
          <w:snapToGrid/>
        </w:rPr>
        <w:t>未</w:t>
      </w:r>
      <w:r w:rsidR="00DA5821">
        <w:rPr>
          <w:rFonts w:hint="eastAsia"/>
          <w:bCs/>
          <w:snapToGrid/>
        </w:rPr>
        <w:t>完整</w:t>
      </w:r>
      <w:r w:rsidR="00204F0E">
        <w:rPr>
          <w:rFonts w:hint="eastAsia"/>
          <w:bCs/>
          <w:snapToGrid/>
        </w:rPr>
        <w:t>涵蓋</w:t>
      </w:r>
      <w:r w:rsidR="00DA5821" w:rsidRPr="00DA5821">
        <w:rPr>
          <w:rFonts w:hint="eastAsia"/>
          <w:bCs/>
          <w:snapToGrid/>
        </w:rPr>
        <w:t>自然資源及環境活動</w:t>
      </w:r>
      <w:r w:rsidR="00204F0E">
        <w:rPr>
          <w:rFonts w:hint="eastAsia"/>
          <w:bCs/>
          <w:snapToGrid/>
        </w:rPr>
        <w:t>等各類帳表</w:t>
      </w:r>
      <w:r w:rsidR="00DA5821" w:rsidRPr="00DA5821">
        <w:rPr>
          <w:rFonts w:hint="eastAsia"/>
          <w:bCs/>
          <w:snapToGrid/>
        </w:rPr>
        <w:t>，</w:t>
      </w:r>
      <w:bookmarkEnd w:id="13"/>
      <w:r w:rsidR="00DA597C">
        <w:rPr>
          <w:rFonts w:hint="eastAsia"/>
          <w:bCs/>
          <w:snapToGrid/>
        </w:rPr>
        <w:t>且迄未</w:t>
      </w:r>
      <w:bookmarkStart w:id="14" w:name="_Hlk202490693"/>
      <w:r w:rsidR="00DA597C">
        <w:rPr>
          <w:rFonts w:hint="eastAsia"/>
          <w:bCs/>
          <w:snapToGrid/>
        </w:rPr>
        <w:t>系統性</w:t>
      </w:r>
      <w:r w:rsidR="00DA597C" w:rsidRPr="00DA597C">
        <w:rPr>
          <w:rFonts w:hint="eastAsia"/>
          <w:bCs/>
          <w:snapToGrid/>
        </w:rPr>
        <w:t>導入SEEA生態系統帳</w:t>
      </w:r>
      <w:bookmarkEnd w:id="14"/>
      <w:r w:rsidR="00DA597C" w:rsidRPr="00DA597C">
        <w:rPr>
          <w:rFonts w:hint="eastAsia"/>
          <w:bCs/>
          <w:snapToGrid/>
        </w:rPr>
        <w:t>，</w:t>
      </w:r>
      <w:r w:rsidR="007B4959">
        <w:rPr>
          <w:rFonts w:hint="eastAsia"/>
          <w:bCs/>
          <w:snapToGrid/>
        </w:rPr>
        <w:t>其</w:t>
      </w:r>
      <w:r w:rsidR="00DA597C">
        <w:rPr>
          <w:rFonts w:hint="eastAsia"/>
          <w:bCs/>
          <w:snapToGrid/>
        </w:rPr>
        <w:t>帳表</w:t>
      </w:r>
      <w:r w:rsidR="00DA5821" w:rsidRPr="00DA5821">
        <w:rPr>
          <w:rFonts w:hint="eastAsia"/>
          <w:bCs/>
          <w:snapToGrid/>
        </w:rPr>
        <w:t>建置效率容顯不足</w:t>
      </w:r>
      <w:r w:rsidR="00DA597C">
        <w:rPr>
          <w:rFonts w:hint="eastAsia"/>
          <w:bCs/>
          <w:snapToGrid/>
        </w:rPr>
        <w:t>，並與國際趨勢</w:t>
      </w:r>
      <w:r w:rsidR="001B31F3">
        <w:rPr>
          <w:rFonts w:hint="eastAsia"/>
          <w:bCs/>
          <w:snapToGrid/>
        </w:rPr>
        <w:t>尚</w:t>
      </w:r>
      <w:r w:rsidR="00FE0E7F">
        <w:rPr>
          <w:rFonts w:hint="eastAsia"/>
          <w:bCs/>
          <w:snapToGrid/>
        </w:rPr>
        <w:t>有</w:t>
      </w:r>
      <w:r w:rsidR="00486750">
        <w:rPr>
          <w:rFonts w:hint="eastAsia"/>
          <w:bCs/>
          <w:snapToGrid/>
        </w:rPr>
        <w:t>差</w:t>
      </w:r>
      <w:r w:rsidR="00FE0E7F">
        <w:rPr>
          <w:rFonts w:hint="eastAsia"/>
          <w:bCs/>
          <w:snapToGrid/>
        </w:rPr>
        <w:t>距</w:t>
      </w:r>
      <w:bookmarkEnd w:id="12"/>
    </w:p>
    <w:p w:rsidR="00255CA0" w:rsidRDefault="00255CA0" w:rsidP="00255CA0">
      <w:pPr>
        <w:ind w:left="567" w:firstLine="567"/>
        <w:rPr>
          <w:snapToGrid/>
        </w:rPr>
      </w:pPr>
      <w:r>
        <w:rPr>
          <w:rFonts w:hint="eastAsia"/>
          <w:snapToGrid/>
        </w:rPr>
        <w:t>依據行政院主計總處說明，</w:t>
      </w:r>
      <w:r w:rsidR="00F779F7">
        <w:rPr>
          <w:rFonts w:hint="eastAsia"/>
          <w:snapToGrid/>
        </w:rPr>
        <w:t>目前我國綠色國民所得帳</w:t>
      </w:r>
      <w:r w:rsidR="00073AB9" w:rsidRPr="00073AB9">
        <w:rPr>
          <w:rFonts w:hint="eastAsia"/>
          <w:snapToGrid/>
        </w:rPr>
        <w:t>(</w:t>
      </w:r>
      <w:r w:rsidR="00073AB9" w:rsidRPr="00073AB9">
        <w:rPr>
          <w:rFonts w:hint="eastAsia"/>
        </w:rPr>
        <w:t>環境與經濟帳)</w:t>
      </w:r>
      <w:r w:rsidR="005D71A1" w:rsidRPr="00073AB9">
        <w:rPr>
          <w:rFonts w:hint="eastAsia"/>
          <w:snapToGrid/>
        </w:rPr>
        <w:t>之</w:t>
      </w:r>
      <w:r w:rsidR="00F779F7" w:rsidRPr="00073AB9">
        <w:rPr>
          <w:rFonts w:hint="eastAsia"/>
          <w:snapToGrid/>
        </w:rPr>
        <w:t>完整帳表架構，係於民國105年依</w:t>
      </w:r>
      <w:r w:rsidR="005D71A1" w:rsidRPr="00073AB9">
        <w:rPr>
          <w:rFonts w:hint="eastAsia"/>
          <w:snapToGrid/>
        </w:rPr>
        <w:t>據</w:t>
      </w:r>
      <w:r w:rsidR="00962CD4" w:rsidRPr="00073AB9">
        <w:rPr>
          <w:rFonts w:hint="eastAsia"/>
          <w:snapToGrid/>
        </w:rPr>
        <w:t>最新規範</w:t>
      </w:r>
      <w:r w:rsidR="00F779F7">
        <w:rPr>
          <w:rFonts w:hint="eastAsia"/>
          <w:snapToGrid/>
        </w:rPr>
        <w:t>S</w:t>
      </w:r>
      <w:r w:rsidR="00F779F7">
        <w:rPr>
          <w:snapToGrid/>
        </w:rPr>
        <w:t>EEA 2012</w:t>
      </w:r>
      <w:r w:rsidR="00F779F7">
        <w:rPr>
          <w:rFonts w:hint="eastAsia"/>
          <w:snapToGrid/>
        </w:rPr>
        <w:t>規劃完成，含括</w:t>
      </w:r>
      <w:r w:rsidR="005D71A1">
        <w:rPr>
          <w:rFonts w:hint="eastAsia"/>
          <w:snapToGrid/>
        </w:rPr>
        <w:t>：</w:t>
      </w:r>
      <w:r w:rsidR="00F779F7">
        <w:rPr>
          <w:rFonts w:hint="eastAsia"/>
          <w:snapToGrid/>
        </w:rPr>
        <w:t>空氣污染(含溫室氣體)、水污染、固體廢棄物、土壤及地下水污染、礦產及土石資源、水資源、森林資源、水生及其他生物資源</w:t>
      </w:r>
      <w:r>
        <w:rPr>
          <w:rFonts w:hint="eastAsia"/>
          <w:snapToGrid/>
        </w:rPr>
        <w:t>、土壤資源、土地資源、環境保護支出及對政府之環境支付</w:t>
      </w:r>
      <w:r>
        <w:rPr>
          <w:snapToGrid/>
        </w:rPr>
        <w:t>…</w:t>
      </w:r>
      <w:r>
        <w:rPr>
          <w:rFonts w:hint="eastAsia"/>
          <w:snapToGrid/>
        </w:rPr>
        <w:t>等16大類</w:t>
      </w:r>
      <w:r w:rsidR="0046711E">
        <w:rPr>
          <w:rFonts w:hint="eastAsia"/>
          <w:snapToGrid/>
        </w:rPr>
        <w:t>(詳表1</w:t>
      </w:r>
      <w:r w:rsidR="00073AB9">
        <w:rPr>
          <w:rFonts w:hint="eastAsia"/>
          <w:snapToGrid/>
        </w:rPr>
        <w:t>3</w:t>
      </w:r>
      <w:r w:rsidR="0046711E">
        <w:rPr>
          <w:rFonts w:hint="eastAsia"/>
          <w:snapToGrid/>
        </w:rPr>
        <w:t>)</w:t>
      </w:r>
      <w:r>
        <w:rPr>
          <w:rFonts w:hint="eastAsia"/>
          <w:snapToGrid/>
        </w:rPr>
        <w:t>。經查：</w:t>
      </w:r>
    </w:p>
    <w:p w:rsidR="0046711E" w:rsidRPr="0046711E" w:rsidRDefault="0046711E" w:rsidP="0046711E">
      <w:pPr>
        <w:pStyle w:val="20"/>
        <w:rPr>
          <w:b/>
          <w:bCs/>
          <w:sz w:val="28"/>
        </w:rPr>
      </w:pPr>
      <w:r w:rsidRPr="0046711E">
        <w:rPr>
          <w:rFonts w:hint="eastAsia"/>
          <w:b/>
          <w:bCs/>
          <w:sz w:val="28"/>
        </w:rPr>
        <w:t>表1</w:t>
      </w:r>
      <w:r w:rsidR="00073AB9">
        <w:rPr>
          <w:rFonts w:hint="eastAsia"/>
          <w:b/>
          <w:bCs/>
          <w:sz w:val="28"/>
        </w:rPr>
        <w:t>3</w:t>
      </w:r>
      <w:r w:rsidRPr="0046711E">
        <w:rPr>
          <w:b/>
          <w:bCs/>
          <w:sz w:val="28"/>
        </w:rPr>
        <w:t xml:space="preserve">  </w:t>
      </w:r>
      <w:r w:rsidRPr="0046711E">
        <w:rPr>
          <w:rFonts w:hint="eastAsia"/>
          <w:b/>
          <w:bCs/>
          <w:sz w:val="28"/>
        </w:rPr>
        <w:t>我國</w:t>
      </w:r>
      <w:r w:rsidR="00497C54" w:rsidRPr="00497C54">
        <w:rPr>
          <w:rFonts w:hint="eastAsia"/>
          <w:b/>
          <w:bCs/>
          <w:sz w:val="28"/>
        </w:rPr>
        <w:t>綠色國民所得帳</w:t>
      </w:r>
      <w:r w:rsidRPr="0046711E">
        <w:rPr>
          <w:rFonts w:hint="eastAsia"/>
          <w:b/>
          <w:bCs/>
          <w:sz w:val="28"/>
        </w:rPr>
        <w:t>完整編製架構及資料權管概況</w:t>
      </w:r>
      <w:r>
        <w:rPr>
          <w:rFonts w:hint="eastAsia"/>
          <w:b/>
          <w:bCs/>
          <w:sz w:val="28"/>
        </w:rPr>
        <w:t>表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12"/>
        <w:gridCol w:w="2749"/>
        <w:gridCol w:w="2409"/>
        <w:gridCol w:w="2835"/>
      </w:tblGrid>
      <w:tr w:rsidR="0046711E" w:rsidRPr="0046711E" w:rsidTr="00A948E3">
        <w:trPr>
          <w:trHeight w:val="20"/>
          <w:tblHeader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46711E" w:rsidRPr="0046711E" w:rsidRDefault="0046711E" w:rsidP="0046711E">
            <w:pPr>
              <w:pStyle w:val="144"/>
              <w:jc w:val="center"/>
              <w:rPr>
                <w:b/>
                <w:bCs/>
              </w:rPr>
            </w:pPr>
            <w:r w:rsidRPr="0046711E">
              <w:rPr>
                <w:rFonts w:hint="eastAsia"/>
                <w:b/>
                <w:bCs/>
              </w:rPr>
              <w:t>資料類別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6711E" w:rsidRPr="0046711E" w:rsidRDefault="0046711E" w:rsidP="0046711E">
            <w:pPr>
              <w:pStyle w:val="144"/>
              <w:jc w:val="center"/>
              <w:rPr>
                <w:b/>
                <w:bCs/>
              </w:rPr>
            </w:pPr>
            <w:r w:rsidRPr="0046711E">
              <w:rPr>
                <w:rFonts w:hint="eastAsia"/>
                <w:b/>
                <w:bCs/>
              </w:rPr>
              <w:t>帳表類別</w:t>
            </w:r>
          </w:p>
        </w:tc>
        <w:tc>
          <w:tcPr>
            <w:tcW w:w="2835" w:type="dxa"/>
            <w:vAlign w:val="center"/>
          </w:tcPr>
          <w:p w:rsidR="0046711E" w:rsidRPr="0046711E" w:rsidRDefault="0046711E" w:rsidP="0046711E">
            <w:pPr>
              <w:pStyle w:val="144"/>
              <w:jc w:val="center"/>
              <w:rPr>
                <w:b/>
                <w:bCs/>
              </w:rPr>
            </w:pPr>
            <w:r w:rsidRPr="0046711E">
              <w:rPr>
                <w:rFonts w:hint="eastAsia"/>
                <w:b/>
                <w:bCs/>
              </w:rPr>
              <w:t>資料權管機關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</w:t>
            </w:r>
          </w:p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境</w:t>
            </w:r>
          </w:p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lastRenderedPageBreak/>
              <w:t>污</w:t>
            </w:r>
          </w:p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染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rightChars="-37" w:right="-105" w:hangingChars="93" w:hanging="226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lastRenderedPageBreak/>
              <w:t>1.</w:t>
            </w:r>
            <w:r w:rsidR="0046711E" w:rsidRPr="00D059C3">
              <w:rPr>
                <w:rFonts w:cs="標楷體" w:hint="eastAsia"/>
                <w:kern w:val="0"/>
              </w:rPr>
              <w:t>空氣污染(含溫室氣體</w:t>
            </w:r>
            <w:r w:rsidR="0046711E" w:rsidRPr="00D059C3">
              <w:rPr>
                <w:rFonts w:cs="標楷體"/>
                <w:kern w:val="0"/>
              </w:rPr>
              <w:t>)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排放帳、品質帳、供給使用表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</w:tcPr>
          <w:p w:rsidR="0046711E" w:rsidRPr="00D059C3" w:rsidRDefault="0046711E" w:rsidP="005336B5">
            <w:pPr>
              <w:pStyle w:val="144"/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t>2.</w:t>
            </w:r>
            <w:r w:rsidR="0046711E" w:rsidRPr="00D059C3">
              <w:rPr>
                <w:rFonts w:cs="標楷體" w:hint="eastAsia"/>
                <w:kern w:val="0"/>
              </w:rPr>
              <w:t>水污染</w:t>
            </w:r>
          </w:p>
        </w:tc>
        <w:tc>
          <w:tcPr>
            <w:tcW w:w="2409" w:type="dxa"/>
            <w:vMerge/>
            <w:shd w:val="clear" w:color="auto" w:fill="auto"/>
          </w:tcPr>
          <w:p w:rsidR="0046711E" w:rsidRPr="00D059C3" w:rsidRDefault="0046711E" w:rsidP="005336B5">
            <w:pPr>
              <w:pStyle w:val="144"/>
            </w:pP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</w:t>
            </w:r>
          </w:p>
        </w:tc>
      </w:tr>
      <w:tr w:rsidR="0046711E" w:rsidRPr="00497C59" w:rsidTr="00A948E3">
        <w:trPr>
          <w:trHeight w:val="20"/>
        </w:trPr>
        <w:tc>
          <w:tcPr>
            <w:tcW w:w="512" w:type="dxa"/>
            <w:vMerge/>
            <w:shd w:val="clear" w:color="auto" w:fill="auto"/>
          </w:tcPr>
          <w:p w:rsidR="0046711E" w:rsidRPr="00D059C3" w:rsidRDefault="0046711E" w:rsidP="005336B5">
            <w:pPr>
              <w:pStyle w:val="144"/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t>3.</w:t>
            </w:r>
            <w:r w:rsidR="0046711E" w:rsidRPr="00D059C3">
              <w:rPr>
                <w:rFonts w:cs="標楷體" w:hint="eastAsia"/>
                <w:kern w:val="0"/>
              </w:rPr>
              <w:t>固體廢棄物</w:t>
            </w:r>
          </w:p>
        </w:tc>
        <w:tc>
          <w:tcPr>
            <w:tcW w:w="2409" w:type="dxa"/>
            <w:vMerge/>
            <w:shd w:val="clear" w:color="auto" w:fill="auto"/>
          </w:tcPr>
          <w:p w:rsidR="0046711E" w:rsidRPr="00D059C3" w:rsidRDefault="0046711E" w:rsidP="005336B5">
            <w:pPr>
              <w:pStyle w:val="144"/>
            </w:pP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環境部、農業部、內政部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</w:tcPr>
          <w:p w:rsidR="0046711E" w:rsidRPr="00D059C3" w:rsidRDefault="0046711E" w:rsidP="005336B5">
            <w:pPr>
              <w:pStyle w:val="144"/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</w:pPr>
            <w:r>
              <w:rPr>
                <w:rFonts w:hint="eastAsia"/>
              </w:rPr>
              <w:t>4.</w:t>
            </w:r>
            <w:r w:rsidR="0046711E" w:rsidRPr="00A948E3">
              <w:rPr>
                <w:rFonts w:cs="標楷體" w:hint="eastAsia"/>
                <w:kern w:val="0"/>
              </w:rPr>
              <w:t>土壤</w:t>
            </w:r>
            <w:r w:rsidR="0046711E" w:rsidRPr="00D059C3">
              <w:rPr>
                <w:rFonts w:hint="eastAsia"/>
              </w:rPr>
              <w:t>與地下水污染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品質帳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 w:val="restart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自</w:t>
            </w:r>
          </w:p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然</w:t>
            </w:r>
          </w:p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資</w:t>
            </w:r>
          </w:p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源</w:t>
            </w:r>
            <w:r w:rsidRPr="00D059C3">
              <w:t xml:space="preserve"> </w:t>
            </w: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t>5.</w:t>
            </w:r>
            <w:r w:rsidR="0046711E" w:rsidRPr="00D059C3">
              <w:rPr>
                <w:rFonts w:cs="標楷體" w:hint="eastAsia"/>
                <w:kern w:val="0"/>
              </w:rPr>
              <w:t>礦產及土石資源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資產帳、供給使用表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經濟部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t>6.</w:t>
            </w:r>
            <w:r w:rsidR="0046711E" w:rsidRPr="00D059C3">
              <w:rPr>
                <w:rFonts w:cs="標楷體" w:hint="eastAsia"/>
                <w:kern w:val="0"/>
              </w:rPr>
              <w:t>水資源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資產帳、供給使用表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經濟部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t>7.</w:t>
            </w:r>
            <w:r w:rsidR="0046711E" w:rsidRPr="00D059C3">
              <w:rPr>
                <w:rFonts w:cs="標楷體" w:hint="eastAsia"/>
                <w:kern w:val="0"/>
              </w:rPr>
              <w:t>林木資源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資產帳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農業部</w:t>
            </w:r>
            <w:r w:rsidRPr="00D059C3">
              <w:t xml:space="preserve"> 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D9D9D9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t>8.</w:t>
            </w:r>
            <w:r w:rsidR="0046711E" w:rsidRPr="00D059C3">
              <w:rPr>
                <w:rFonts w:cs="標楷體" w:hint="eastAsia"/>
                <w:kern w:val="0"/>
              </w:rPr>
              <w:t>水生及其他生物資源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資產帳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農業部</w:t>
            </w:r>
            <w:r>
              <w:rPr>
                <w:rFonts w:hint="eastAsia"/>
              </w:rPr>
              <w:t>及相關部會</w:t>
            </w:r>
            <w:r w:rsidRPr="00D059C3">
              <w:t xml:space="preserve"> 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D9D9D9"/>
            <w:vAlign w:val="center"/>
          </w:tcPr>
          <w:p w:rsidR="0046711E" w:rsidRPr="00D059C3" w:rsidRDefault="00A948E3" w:rsidP="005336B5">
            <w:pPr>
              <w:pStyle w:val="144"/>
              <w:rPr>
                <w:rFonts w:cs="標楷體"/>
                <w:kern w:val="0"/>
              </w:rPr>
            </w:pPr>
            <w:r>
              <w:rPr>
                <w:rFonts w:cs="標楷體" w:hint="eastAsia"/>
                <w:kern w:val="0"/>
              </w:rPr>
              <w:t>9.</w:t>
            </w:r>
            <w:r w:rsidR="0046711E" w:rsidRPr="00D059C3">
              <w:rPr>
                <w:rFonts w:cs="標楷體" w:hint="eastAsia"/>
                <w:kern w:val="0"/>
              </w:rPr>
              <w:t>土壤資源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資產帳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農業部</w:t>
            </w:r>
            <w:r>
              <w:rPr>
                <w:rFonts w:hint="eastAsia"/>
              </w:rPr>
              <w:t>及相關部會</w:t>
            </w:r>
            <w:r w:rsidRPr="00D059C3">
              <w:t xml:space="preserve"> </w:t>
            </w:r>
          </w:p>
        </w:tc>
      </w:tr>
      <w:tr w:rsidR="0046711E" w:rsidTr="00BB6BA9">
        <w:trPr>
          <w:trHeight w:val="20"/>
        </w:trPr>
        <w:tc>
          <w:tcPr>
            <w:tcW w:w="512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tcBorders>
              <w:bottom w:val="single" w:sz="6" w:space="0" w:color="auto"/>
            </w:tcBorders>
            <w:shd w:val="clear" w:color="auto" w:fill="D9D9D9"/>
            <w:vAlign w:val="center"/>
          </w:tcPr>
          <w:p w:rsidR="0046711E" w:rsidRPr="00D059C3" w:rsidRDefault="00A948E3" w:rsidP="005336B5">
            <w:pPr>
              <w:pStyle w:val="144"/>
              <w:rPr>
                <w:kern w:val="0"/>
              </w:rPr>
            </w:pPr>
            <w:r>
              <w:rPr>
                <w:rFonts w:cs="標楷體" w:hint="eastAsia"/>
                <w:kern w:val="0"/>
              </w:rPr>
              <w:t>10.</w:t>
            </w:r>
            <w:r w:rsidR="0046711E" w:rsidRPr="00D059C3">
              <w:rPr>
                <w:rFonts w:cs="標楷體" w:hint="eastAsia"/>
                <w:kern w:val="0"/>
              </w:rPr>
              <w:t>土地資源</w:t>
            </w:r>
          </w:p>
        </w:tc>
        <w:tc>
          <w:tcPr>
            <w:tcW w:w="2409" w:type="dxa"/>
            <w:tcBorders>
              <w:bottom w:val="single" w:sz="6" w:space="0" w:color="auto"/>
            </w:tcBorders>
            <w:shd w:val="clear" w:color="auto" w:fill="D9D9D9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資產帳</w:t>
            </w:r>
          </w:p>
        </w:tc>
        <w:tc>
          <w:tcPr>
            <w:tcW w:w="2835" w:type="dxa"/>
            <w:tcBorders>
              <w:bottom w:val="single" w:sz="6" w:space="0" w:color="auto"/>
            </w:tcBorders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內政部及相關部會</w:t>
            </w:r>
          </w:p>
        </w:tc>
      </w:tr>
      <w:tr w:rsidR="00AB6A85" w:rsidTr="00BB6BA9">
        <w:trPr>
          <w:trHeight w:val="20"/>
        </w:trPr>
        <w:tc>
          <w:tcPr>
            <w:tcW w:w="3261" w:type="dxa"/>
            <w:gridSpan w:val="2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B6A85" w:rsidRDefault="00AB6A85" w:rsidP="00A948E3">
            <w:pPr>
              <w:pStyle w:val="144"/>
              <w:ind w:left="226" w:hangingChars="93" w:hanging="226"/>
              <w:rPr>
                <w:rFonts w:cs="標楷體" w:hint="eastAsia"/>
                <w:kern w:val="0"/>
              </w:rPr>
            </w:pPr>
            <w:bookmarkStart w:id="15" w:name="_Hlk202536237"/>
            <w:r w:rsidRPr="00AB6A85">
              <w:rPr>
                <w:rFonts w:cs="標楷體" w:hint="eastAsia"/>
                <w:kern w:val="0"/>
              </w:rPr>
              <w:t>環境資源服務價值</w:t>
            </w:r>
            <w:bookmarkEnd w:id="15"/>
          </w:p>
        </w:tc>
        <w:tc>
          <w:tcPr>
            <w:tcW w:w="2409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B6A85" w:rsidRDefault="00AB6A85" w:rsidP="005336B5">
            <w:pPr>
              <w:pStyle w:val="144"/>
              <w:rPr>
                <w:rFonts w:hint="eastAsia"/>
              </w:rPr>
            </w:pPr>
            <w:r>
              <w:rPr>
                <w:rFonts w:hint="eastAsia"/>
              </w:rPr>
              <w:t>未規劃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AB6A85" w:rsidRPr="00D059C3" w:rsidRDefault="00AB6A85" w:rsidP="005336B5">
            <w:pPr>
              <w:pStyle w:val="144"/>
              <w:rPr>
                <w:rFonts w:hint="eastAsia"/>
              </w:rPr>
            </w:pPr>
          </w:p>
        </w:tc>
      </w:tr>
      <w:tr w:rsidR="0046711E" w:rsidTr="00BB6BA9">
        <w:trPr>
          <w:trHeight w:val="20"/>
        </w:trPr>
        <w:tc>
          <w:tcPr>
            <w:tcW w:w="512" w:type="dxa"/>
            <w:vMerge w:val="restart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  <w:r w:rsidRPr="00D059C3">
              <w:rPr>
                <w:rFonts w:hint="eastAsia"/>
                <w:kern w:val="0"/>
              </w:rPr>
              <w:t>環</w:t>
            </w:r>
          </w:p>
          <w:p w:rsidR="0046711E" w:rsidRPr="00D059C3" w:rsidRDefault="0046711E" w:rsidP="005336B5">
            <w:pPr>
              <w:pStyle w:val="144"/>
              <w:rPr>
                <w:kern w:val="0"/>
              </w:rPr>
            </w:pPr>
            <w:r w:rsidRPr="00D059C3">
              <w:rPr>
                <w:rFonts w:hint="eastAsia"/>
                <w:kern w:val="0"/>
              </w:rPr>
              <w:t>境</w:t>
            </w:r>
          </w:p>
          <w:p w:rsidR="0046711E" w:rsidRPr="00D059C3" w:rsidRDefault="0046711E" w:rsidP="005336B5">
            <w:pPr>
              <w:pStyle w:val="144"/>
              <w:rPr>
                <w:kern w:val="0"/>
              </w:rPr>
            </w:pPr>
            <w:r w:rsidRPr="00D059C3">
              <w:rPr>
                <w:rFonts w:hint="eastAsia"/>
                <w:kern w:val="0"/>
              </w:rPr>
              <w:t>活</w:t>
            </w:r>
          </w:p>
          <w:p w:rsidR="0046711E" w:rsidRPr="00D059C3" w:rsidRDefault="0046711E" w:rsidP="005336B5">
            <w:pPr>
              <w:pStyle w:val="144"/>
              <w:rPr>
                <w:kern w:val="0"/>
              </w:rPr>
            </w:pPr>
            <w:r w:rsidRPr="00D059C3">
              <w:rPr>
                <w:rFonts w:hint="eastAsia"/>
                <w:kern w:val="0"/>
              </w:rPr>
              <w:t>動</w:t>
            </w:r>
          </w:p>
        </w:tc>
        <w:tc>
          <w:tcPr>
            <w:tcW w:w="274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  <w:sz w:val="20"/>
                <w:szCs w:val="20"/>
              </w:rPr>
            </w:pPr>
            <w:r>
              <w:rPr>
                <w:rFonts w:cs="標楷體" w:hint="eastAsia"/>
                <w:kern w:val="0"/>
              </w:rPr>
              <w:t>11.</w:t>
            </w:r>
            <w:r w:rsidR="0046711E" w:rsidRPr="00D059C3">
              <w:rPr>
                <w:rFonts w:cs="標楷體" w:hint="eastAsia"/>
                <w:kern w:val="0"/>
              </w:rPr>
              <w:t>環境保護支出</w:t>
            </w:r>
          </w:p>
        </w:tc>
        <w:tc>
          <w:tcPr>
            <w:tcW w:w="2409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  <w:r>
              <w:rPr>
                <w:rFonts w:hint="eastAsia"/>
              </w:rPr>
              <w:t>環境保護支出帳</w:t>
            </w:r>
          </w:p>
        </w:tc>
        <w:tc>
          <w:tcPr>
            <w:tcW w:w="2835" w:type="dxa"/>
            <w:tcBorders>
              <w:top w:val="single" w:sz="6" w:space="0" w:color="auto"/>
            </w:tcBorders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  <w:sz w:val="20"/>
                <w:szCs w:val="20"/>
              </w:rPr>
            </w:pPr>
            <w:r>
              <w:rPr>
                <w:rFonts w:cs="標楷體" w:hint="eastAsia"/>
                <w:kern w:val="0"/>
              </w:rPr>
              <w:t>12.</w:t>
            </w:r>
            <w:r w:rsidR="0046711E" w:rsidRPr="00D059C3">
              <w:rPr>
                <w:rFonts w:cs="標楷體" w:hint="eastAsia"/>
                <w:kern w:val="0"/>
              </w:rPr>
              <w:t>對政府的環境支付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  <w:sz w:val="20"/>
                <w:szCs w:val="20"/>
              </w:rPr>
            </w:pPr>
            <w:r w:rsidRPr="00D059C3">
              <w:rPr>
                <w:rFonts w:cs="標楷體" w:hint="eastAsia"/>
                <w:kern w:val="0"/>
              </w:rPr>
              <w:t>對政府的環境支付</w:t>
            </w:r>
            <w:r>
              <w:rPr>
                <w:rFonts w:cs="標楷體" w:hint="eastAsia"/>
                <w:kern w:val="0"/>
              </w:rPr>
              <w:t>(含</w:t>
            </w:r>
            <w:r w:rsidRPr="00D059C3">
              <w:rPr>
                <w:rFonts w:cs="標楷體" w:hint="eastAsia"/>
                <w:kern w:val="0"/>
              </w:rPr>
              <w:t>使用自然資源的許可證</w:t>
            </w:r>
            <w:r>
              <w:rPr>
                <w:rFonts w:cs="標楷體"/>
                <w:kern w:val="0"/>
              </w:rPr>
              <w:t>)</w:t>
            </w:r>
          </w:p>
        </w:tc>
        <w:tc>
          <w:tcPr>
            <w:tcW w:w="2835" w:type="dxa"/>
            <w:vMerge w:val="restart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環境部、經濟部、財政部、交通部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auto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</w:pPr>
            <w:r>
              <w:rPr>
                <w:rFonts w:cs="標楷體" w:hint="eastAsia"/>
                <w:kern w:val="0"/>
              </w:rPr>
              <w:t>13.</w:t>
            </w:r>
            <w:r w:rsidR="0046711E" w:rsidRPr="00D059C3">
              <w:rPr>
                <w:rFonts w:cs="標楷體" w:hint="eastAsia"/>
                <w:kern w:val="0"/>
              </w:rPr>
              <w:t>使用自然資源的許可證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</w:pPr>
          </w:p>
        </w:tc>
        <w:tc>
          <w:tcPr>
            <w:tcW w:w="2835" w:type="dxa"/>
            <w:vMerge/>
            <w:vAlign w:val="center"/>
          </w:tcPr>
          <w:p w:rsidR="0046711E" w:rsidRPr="00D059C3" w:rsidRDefault="0046711E" w:rsidP="005336B5">
            <w:pPr>
              <w:pStyle w:val="144"/>
            </w:pP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D9D9D9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  <w:sz w:val="20"/>
                <w:szCs w:val="20"/>
              </w:rPr>
            </w:pPr>
            <w:r>
              <w:rPr>
                <w:rFonts w:cs="標楷體" w:hint="eastAsia"/>
                <w:kern w:val="0"/>
              </w:rPr>
              <w:t>14.</w:t>
            </w:r>
            <w:r w:rsidR="0046711E" w:rsidRPr="00D059C3">
              <w:rPr>
                <w:rFonts w:cs="標楷體" w:hint="eastAsia"/>
                <w:kern w:val="0"/>
              </w:rPr>
              <w:t>自然資源管理活動支出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  <w:sz w:val="20"/>
                <w:szCs w:val="20"/>
              </w:rPr>
            </w:pPr>
            <w:r w:rsidRPr="00D059C3">
              <w:rPr>
                <w:rFonts w:cs="標楷體" w:hint="eastAsia"/>
                <w:kern w:val="0"/>
              </w:rPr>
              <w:t>自然資源管理活動支出</w:t>
            </w:r>
            <w:r>
              <w:rPr>
                <w:rFonts w:cs="標楷體" w:hint="eastAsia"/>
                <w:kern w:val="0"/>
              </w:rPr>
              <w:t>帳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農業部</w:t>
            </w:r>
            <w:r>
              <w:rPr>
                <w:rFonts w:hint="eastAsia"/>
              </w:rPr>
              <w:t>及相關部會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D9D9D9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  <w:sz w:val="20"/>
                <w:szCs w:val="20"/>
              </w:rPr>
            </w:pPr>
            <w:r>
              <w:rPr>
                <w:rFonts w:cs="標楷體" w:hint="eastAsia"/>
                <w:kern w:val="0"/>
              </w:rPr>
              <w:t>15.</w:t>
            </w:r>
            <w:r w:rsidR="0046711E" w:rsidRPr="00D059C3">
              <w:rPr>
                <w:rFonts w:cs="標楷體" w:hint="eastAsia"/>
                <w:kern w:val="0"/>
              </w:rPr>
              <w:t>環境產品與服務部門統計</w:t>
            </w:r>
          </w:p>
        </w:tc>
        <w:tc>
          <w:tcPr>
            <w:tcW w:w="2409" w:type="dxa"/>
            <w:shd w:val="clear" w:color="auto" w:fill="D9D9D9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  <w:sz w:val="20"/>
                <w:szCs w:val="20"/>
              </w:rPr>
            </w:pPr>
            <w:r w:rsidRPr="00D059C3">
              <w:rPr>
                <w:rFonts w:cs="標楷體" w:hint="eastAsia"/>
                <w:kern w:val="0"/>
              </w:rPr>
              <w:t>環境產品與服務部門統計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</w:t>
            </w:r>
          </w:p>
        </w:tc>
      </w:tr>
      <w:tr w:rsidR="0046711E" w:rsidTr="00A948E3">
        <w:trPr>
          <w:trHeight w:val="20"/>
        </w:trPr>
        <w:tc>
          <w:tcPr>
            <w:tcW w:w="512" w:type="dxa"/>
            <w:vMerge/>
            <w:shd w:val="clear" w:color="auto" w:fill="auto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</w:rPr>
            </w:pPr>
          </w:p>
        </w:tc>
        <w:tc>
          <w:tcPr>
            <w:tcW w:w="2749" w:type="dxa"/>
            <w:shd w:val="clear" w:color="auto" w:fill="D9D9D9"/>
            <w:vAlign w:val="center"/>
          </w:tcPr>
          <w:p w:rsidR="0046711E" w:rsidRPr="00D059C3" w:rsidRDefault="00A948E3" w:rsidP="00A948E3">
            <w:pPr>
              <w:pStyle w:val="144"/>
              <w:ind w:left="226" w:hangingChars="93" w:hanging="226"/>
              <w:rPr>
                <w:kern w:val="0"/>
                <w:sz w:val="20"/>
                <w:szCs w:val="20"/>
              </w:rPr>
            </w:pPr>
            <w:bookmarkStart w:id="16" w:name="_Hlk201588139"/>
            <w:r>
              <w:rPr>
                <w:rFonts w:cs="標楷體" w:hint="eastAsia"/>
                <w:kern w:val="0"/>
              </w:rPr>
              <w:t>16.</w:t>
            </w:r>
            <w:r w:rsidR="0046711E" w:rsidRPr="00D059C3">
              <w:rPr>
                <w:rFonts w:cs="標楷體" w:hint="eastAsia"/>
                <w:kern w:val="0"/>
              </w:rPr>
              <w:t>環境補貼及類似移轉</w:t>
            </w:r>
            <w:bookmarkEnd w:id="16"/>
          </w:p>
        </w:tc>
        <w:tc>
          <w:tcPr>
            <w:tcW w:w="2409" w:type="dxa"/>
            <w:shd w:val="clear" w:color="auto" w:fill="D9D9D9"/>
            <w:vAlign w:val="center"/>
          </w:tcPr>
          <w:p w:rsidR="0046711E" w:rsidRPr="00D059C3" w:rsidRDefault="0046711E" w:rsidP="005336B5">
            <w:pPr>
              <w:pStyle w:val="144"/>
              <w:rPr>
                <w:kern w:val="0"/>
                <w:sz w:val="20"/>
                <w:szCs w:val="20"/>
              </w:rPr>
            </w:pPr>
            <w:r w:rsidRPr="00D059C3">
              <w:rPr>
                <w:rFonts w:cs="標楷體" w:hint="eastAsia"/>
                <w:kern w:val="0"/>
              </w:rPr>
              <w:t>環境補貼及類似移轉</w:t>
            </w:r>
            <w:r>
              <w:rPr>
                <w:rFonts w:cs="標楷體" w:hint="eastAsia"/>
                <w:kern w:val="0"/>
              </w:rPr>
              <w:t>帳</w:t>
            </w:r>
          </w:p>
        </w:tc>
        <w:tc>
          <w:tcPr>
            <w:tcW w:w="2835" w:type="dxa"/>
            <w:vAlign w:val="center"/>
          </w:tcPr>
          <w:p w:rsidR="0046711E" w:rsidRPr="00D059C3" w:rsidRDefault="0046711E" w:rsidP="005336B5">
            <w:pPr>
              <w:pStyle w:val="144"/>
            </w:pPr>
            <w:r w:rsidRPr="00D059C3">
              <w:rPr>
                <w:rFonts w:hint="eastAsia"/>
              </w:rPr>
              <w:t>環境部</w:t>
            </w:r>
          </w:p>
        </w:tc>
      </w:tr>
    </w:tbl>
    <w:p w:rsidR="0046711E" w:rsidRDefault="0046711E" w:rsidP="002C2540">
      <w:pPr>
        <w:pStyle w:val="144"/>
        <w:ind w:left="1079" w:hangingChars="443" w:hanging="1079"/>
      </w:pPr>
      <w:r w:rsidRPr="00271125">
        <w:rPr>
          <w:rFonts w:hint="eastAsia"/>
        </w:rPr>
        <w:t>說</w:t>
      </w:r>
      <w:r>
        <w:rPr>
          <w:rFonts w:hint="eastAsia"/>
        </w:rPr>
        <w:t xml:space="preserve">    </w:t>
      </w:r>
      <w:r w:rsidRPr="00271125">
        <w:rPr>
          <w:rFonts w:hint="eastAsia"/>
        </w:rPr>
        <w:t>明:</w:t>
      </w:r>
      <w:r>
        <w:rPr>
          <w:rFonts w:hint="eastAsia"/>
        </w:rPr>
        <w:t>表中陰影類別，因權管機關資料尚未完備，</w:t>
      </w:r>
      <w:r w:rsidR="00AB6A85">
        <w:rPr>
          <w:rFonts w:hint="eastAsia"/>
        </w:rPr>
        <w:t>故</w:t>
      </w:r>
      <w:r>
        <w:rPr>
          <w:rFonts w:hint="eastAsia"/>
        </w:rPr>
        <w:t>目前</w:t>
      </w:r>
      <w:r w:rsidR="00AB6A85">
        <w:rPr>
          <w:rFonts w:hint="eastAsia"/>
        </w:rPr>
        <w:t>未</w:t>
      </w:r>
      <w:r>
        <w:rPr>
          <w:rFonts w:hint="eastAsia"/>
        </w:rPr>
        <w:t>編製</w:t>
      </w:r>
      <w:r w:rsidR="002C2540">
        <w:rPr>
          <w:rFonts w:hint="eastAsia"/>
        </w:rPr>
        <w:t>；另</w:t>
      </w:r>
      <w:r w:rsidR="00AF2939">
        <w:rPr>
          <w:rFonts w:hint="eastAsia"/>
        </w:rPr>
        <w:t>囿</w:t>
      </w:r>
      <w:r w:rsidR="00AF2939" w:rsidRPr="002C2540">
        <w:rPr>
          <w:rFonts w:hint="eastAsia"/>
        </w:rPr>
        <w:t>於資料闕如及評量方法仍有爭議</w:t>
      </w:r>
      <w:r w:rsidR="00AF2939">
        <w:rPr>
          <w:rFonts w:hint="eastAsia"/>
        </w:rPr>
        <w:t>，表內</w:t>
      </w:r>
      <w:r w:rsidR="002C2540">
        <w:rPr>
          <w:rFonts w:hint="eastAsia"/>
        </w:rPr>
        <w:t>「</w:t>
      </w:r>
      <w:r w:rsidR="002C2540" w:rsidRPr="002C2540">
        <w:rPr>
          <w:rFonts w:hint="eastAsia"/>
        </w:rPr>
        <w:t>環境資源服務價值</w:t>
      </w:r>
      <w:r w:rsidR="002C2540">
        <w:rPr>
          <w:rFonts w:hint="eastAsia"/>
        </w:rPr>
        <w:t>」類</w:t>
      </w:r>
      <w:r w:rsidR="00AF2939">
        <w:rPr>
          <w:rFonts w:hint="eastAsia"/>
        </w:rPr>
        <w:t>迄未</w:t>
      </w:r>
      <w:r w:rsidR="002C2540" w:rsidRPr="002C2540">
        <w:rPr>
          <w:rFonts w:hint="eastAsia"/>
        </w:rPr>
        <w:t>規劃</w:t>
      </w:r>
      <w:r>
        <w:rPr>
          <w:rFonts w:hint="eastAsia"/>
        </w:rPr>
        <w:t>。</w:t>
      </w:r>
    </w:p>
    <w:p w:rsidR="0046711E" w:rsidRPr="0046711E" w:rsidRDefault="0046711E" w:rsidP="002A3275">
      <w:pPr>
        <w:pStyle w:val="144"/>
        <w:ind w:left="1079" w:hangingChars="443" w:hanging="1079"/>
      </w:pPr>
      <w:r w:rsidRPr="0046711E">
        <w:t>資料來源：</w:t>
      </w:r>
      <w:r>
        <w:rPr>
          <w:rFonts w:hint="eastAsia"/>
        </w:rPr>
        <w:t>行政院主計總處，預算中心整理。</w:t>
      </w:r>
    </w:p>
    <w:p w:rsidR="00DA5821" w:rsidRDefault="00255CA0" w:rsidP="00255CA0">
      <w:pPr>
        <w:pStyle w:val="a4"/>
        <w:ind w:left="851" w:hanging="284"/>
        <w:rPr>
          <w:b/>
          <w:bCs/>
        </w:rPr>
      </w:pPr>
      <w:r w:rsidRPr="009F302E">
        <w:rPr>
          <w:rFonts w:hint="eastAsia"/>
          <w:b/>
          <w:bCs/>
        </w:rPr>
        <w:lastRenderedPageBreak/>
        <w:t>(一)</w:t>
      </w:r>
      <w:r w:rsidR="001B01F9">
        <w:rPr>
          <w:rFonts w:hint="eastAsia"/>
          <w:b/>
          <w:bCs/>
        </w:rPr>
        <w:t>已規劃完成之</w:t>
      </w:r>
      <w:r w:rsidR="009F302E" w:rsidRPr="009F302E">
        <w:rPr>
          <w:rFonts w:hint="eastAsia"/>
          <w:b/>
          <w:bCs/>
        </w:rPr>
        <w:t>16類綠色國民所得帳</w:t>
      </w:r>
      <w:r w:rsidR="005D71A1">
        <w:rPr>
          <w:rFonts w:hint="eastAsia"/>
          <w:b/>
          <w:bCs/>
        </w:rPr>
        <w:t>表</w:t>
      </w:r>
      <w:r w:rsidR="009F302E" w:rsidRPr="009F302E">
        <w:rPr>
          <w:rFonts w:hint="eastAsia"/>
          <w:b/>
          <w:bCs/>
        </w:rPr>
        <w:t>中，尚有6類</w:t>
      </w:r>
      <w:r w:rsidR="00740183">
        <w:rPr>
          <w:rFonts w:hint="eastAsia"/>
          <w:b/>
          <w:bCs/>
        </w:rPr>
        <w:t>帳表</w:t>
      </w:r>
      <w:r w:rsidR="009F302E" w:rsidRPr="009F302E">
        <w:rPr>
          <w:rFonts w:hint="eastAsia"/>
          <w:b/>
          <w:bCs/>
        </w:rPr>
        <w:t>未完備</w:t>
      </w:r>
      <w:r w:rsidR="002D7FCD">
        <w:rPr>
          <w:rFonts w:hint="eastAsia"/>
          <w:b/>
          <w:bCs/>
        </w:rPr>
        <w:t>，</w:t>
      </w:r>
      <w:r w:rsidR="00DA5821">
        <w:rPr>
          <w:rFonts w:hint="eastAsia"/>
          <w:b/>
          <w:bCs/>
        </w:rPr>
        <w:t>爰</w:t>
      </w:r>
      <w:r w:rsidR="005D71A1">
        <w:rPr>
          <w:rFonts w:hint="eastAsia"/>
          <w:b/>
          <w:bCs/>
        </w:rPr>
        <w:t>我國綠色國民所得帳</w:t>
      </w:r>
      <w:r w:rsidR="00DA5821" w:rsidRPr="00D31C5B">
        <w:rPr>
          <w:rFonts w:hint="eastAsia"/>
          <w:b/>
          <w:bCs/>
        </w:rPr>
        <w:t>之建置效率容顯不足</w:t>
      </w:r>
    </w:p>
    <w:p w:rsidR="00255CA0" w:rsidRDefault="006C469D" w:rsidP="009F302E">
      <w:pPr>
        <w:pStyle w:val="22"/>
        <w:ind w:left="850" w:firstLine="567"/>
      </w:pPr>
      <w:r>
        <w:rPr>
          <w:rFonts w:hint="eastAsia"/>
          <w:snapToGrid/>
        </w:rPr>
        <w:t>據該總處提供資料顯示，16類</w:t>
      </w:r>
      <w:r w:rsidR="001B01F9">
        <w:rPr>
          <w:rFonts w:hint="eastAsia"/>
          <w:snapToGrid/>
        </w:rPr>
        <w:t>已完成規劃之</w:t>
      </w:r>
      <w:r>
        <w:rPr>
          <w:rFonts w:hint="eastAsia"/>
          <w:snapToGrid/>
        </w:rPr>
        <w:t>綠色國民所得帳</w:t>
      </w:r>
      <w:r w:rsidR="001B01F9">
        <w:rPr>
          <w:rFonts w:hint="eastAsia"/>
          <w:snapToGrid/>
        </w:rPr>
        <w:t>表</w:t>
      </w:r>
      <w:r>
        <w:rPr>
          <w:rFonts w:hint="eastAsia"/>
          <w:snapToGrid/>
        </w:rPr>
        <w:t>中有6類資料尚未完備</w:t>
      </w:r>
      <w:r w:rsidR="009F302E">
        <w:rPr>
          <w:rFonts w:hint="eastAsia"/>
          <w:snapToGrid/>
        </w:rPr>
        <w:t>，</w:t>
      </w:r>
      <w:r>
        <w:rPr>
          <w:rFonts w:hint="eastAsia"/>
          <w:snapToGrid/>
        </w:rPr>
        <w:t>包括</w:t>
      </w:r>
      <w:r w:rsidR="005D099C">
        <w:rPr>
          <w:rFonts w:hint="eastAsia"/>
          <w:snapToGrid/>
        </w:rPr>
        <w:t>「</w:t>
      </w:r>
      <w:r w:rsidR="009F302E">
        <w:rPr>
          <w:rFonts w:hint="eastAsia"/>
          <w:snapToGrid/>
        </w:rPr>
        <w:t>自然資源</w:t>
      </w:r>
      <w:r w:rsidR="005D099C">
        <w:rPr>
          <w:rFonts w:hint="eastAsia"/>
          <w:snapToGrid/>
        </w:rPr>
        <w:t>」</w:t>
      </w:r>
      <w:r w:rsidR="009F302E">
        <w:rPr>
          <w:rFonts w:hint="eastAsia"/>
          <w:snapToGrid/>
        </w:rPr>
        <w:t>3類，分別為</w:t>
      </w:r>
      <w:r w:rsidRPr="006C469D">
        <w:rPr>
          <w:rFonts w:hint="eastAsia"/>
          <w:snapToGrid/>
        </w:rPr>
        <w:t>水生及其他生物資源</w:t>
      </w:r>
      <w:r w:rsidR="00E714F0">
        <w:rPr>
          <w:rFonts w:hint="eastAsia"/>
          <w:snapToGrid/>
        </w:rPr>
        <w:t>(</w:t>
      </w:r>
      <w:r w:rsidR="005D71A1">
        <w:rPr>
          <w:rFonts w:hint="eastAsia"/>
          <w:snapToGrid/>
        </w:rPr>
        <w:t>由</w:t>
      </w:r>
      <w:r w:rsidR="00E714F0" w:rsidRPr="00E714F0">
        <w:rPr>
          <w:rFonts w:hint="eastAsia"/>
          <w:snapToGrid/>
        </w:rPr>
        <w:t>農業部及相關部會</w:t>
      </w:r>
      <w:r w:rsidR="005D71A1">
        <w:rPr>
          <w:rFonts w:hint="eastAsia"/>
          <w:snapToGrid/>
        </w:rPr>
        <w:t>主管</w:t>
      </w:r>
      <w:r w:rsidR="00E714F0">
        <w:rPr>
          <w:rFonts w:hint="eastAsia"/>
          <w:snapToGrid/>
        </w:rPr>
        <w:t>)</w:t>
      </w:r>
      <w:r>
        <w:rPr>
          <w:rFonts w:hint="eastAsia"/>
          <w:snapToGrid/>
        </w:rPr>
        <w:t>、土壤資源</w:t>
      </w:r>
      <w:r w:rsidR="00E714F0">
        <w:rPr>
          <w:rFonts w:hint="eastAsia"/>
          <w:snapToGrid/>
        </w:rPr>
        <w:t>(</w:t>
      </w:r>
      <w:r w:rsidR="005D71A1">
        <w:rPr>
          <w:rFonts w:hint="eastAsia"/>
          <w:snapToGrid/>
        </w:rPr>
        <w:t>由</w:t>
      </w:r>
      <w:r w:rsidR="00E714F0" w:rsidRPr="00E714F0">
        <w:rPr>
          <w:rFonts w:hint="eastAsia"/>
          <w:snapToGrid/>
        </w:rPr>
        <w:t>農業部及相關部會</w:t>
      </w:r>
      <w:r w:rsidR="005D71A1">
        <w:rPr>
          <w:rFonts w:hint="eastAsia"/>
          <w:snapToGrid/>
        </w:rPr>
        <w:t>主管</w:t>
      </w:r>
      <w:r w:rsidR="00E714F0">
        <w:rPr>
          <w:rFonts w:hint="eastAsia"/>
          <w:snapToGrid/>
        </w:rPr>
        <w:t>)</w:t>
      </w:r>
      <w:r>
        <w:rPr>
          <w:rFonts w:hint="eastAsia"/>
          <w:snapToGrid/>
        </w:rPr>
        <w:t>、土地資源</w:t>
      </w:r>
      <w:r w:rsidR="00E714F0">
        <w:rPr>
          <w:rFonts w:hint="eastAsia"/>
          <w:snapToGrid/>
        </w:rPr>
        <w:t>(</w:t>
      </w:r>
      <w:r w:rsidR="005D71A1">
        <w:rPr>
          <w:rFonts w:hint="eastAsia"/>
          <w:snapToGrid/>
        </w:rPr>
        <w:t>由</w:t>
      </w:r>
      <w:r w:rsidR="00E714F0">
        <w:rPr>
          <w:rFonts w:hint="eastAsia"/>
          <w:snapToGrid/>
        </w:rPr>
        <w:t>內政</w:t>
      </w:r>
      <w:r w:rsidR="00E714F0" w:rsidRPr="00E714F0">
        <w:rPr>
          <w:rFonts w:hint="eastAsia"/>
          <w:snapToGrid/>
        </w:rPr>
        <w:t>部及相關部會</w:t>
      </w:r>
      <w:r w:rsidR="005D71A1">
        <w:rPr>
          <w:rFonts w:hint="eastAsia"/>
          <w:snapToGrid/>
        </w:rPr>
        <w:t>主管</w:t>
      </w:r>
      <w:r w:rsidR="00E714F0">
        <w:rPr>
          <w:rFonts w:hint="eastAsia"/>
          <w:snapToGrid/>
        </w:rPr>
        <w:t>)</w:t>
      </w:r>
      <w:r w:rsidR="00F6224C">
        <w:rPr>
          <w:rFonts w:hint="eastAsia"/>
          <w:snapToGrid/>
        </w:rPr>
        <w:t>；</w:t>
      </w:r>
      <w:r w:rsidR="001B01F9">
        <w:rPr>
          <w:rFonts w:hint="eastAsia"/>
          <w:snapToGrid/>
        </w:rPr>
        <w:t>及</w:t>
      </w:r>
      <w:r w:rsidR="005D099C">
        <w:rPr>
          <w:rFonts w:hint="eastAsia"/>
          <w:snapToGrid/>
        </w:rPr>
        <w:t>「</w:t>
      </w:r>
      <w:r w:rsidR="00F6224C">
        <w:rPr>
          <w:rFonts w:hint="eastAsia"/>
          <w:snapToGrid/>
        </w:rPr>
        <w:t>環境活動</w:t>
      </w:r>
      <w:r w:rsidR="005D099C">
        <w:rPr>
          <w:rFonts w:hint="eastAsia"/>
          <w:snapToGrid/>
        </w:rPr>
        <w:t>」</w:t>
      </w:r>
      <w:r w:rsidR="00F6224C">
        <w:rPr>
          <w:rFonts w:hint="eastAsia"/>
          <w:snapToGrid/>
        </w:rPr>
        <w:t>3類，分別為</w:t>
      </w:r>
      <w:r w:rsidRPr="006C469D">
        <w:rPr>
          <w:rFonts w:hint="eastAsia"/>
          <w:snapToGrid/>
        </w:rPr>
        <w:t>自然資源管理活動支出</w:t>
      </w:r>
      <w:r w:rsidR="00E714F0">
        <w:rPr>
          <w:rFonts w:hint="eastAsia"/>
          <w:snapToGrid/>
        </w:rPr>
        <w:t>(</w:t>
      </w:r>
      <w:r w:rsidR="005D71A1">
        <w:rPr>
          <w:rFonts w:hint="eastAsia"/>
          <w:snapToGrid/>
        </w:rPr>
        <w:t>由</w:t>
      </w:r>
      <w:r w:rsidR="00E714F0" w:rsidRPr="00E714F0">
        <w:rPr>
          <w:rFonts w:hint="eastAsia"/>
          <w:snapToGrid/>
        </w:rPr>
        <w:t>農業部及相關部會</w:t>
      </w:r>
      <w:r w:rsidR="005D71A1">
        <w:rPr>
          <w:rFonts w:hint="eastAsia"/>
          <w:snapToGrid/>
        </w:rPr>
        <w:t>主管</w:t>
      </w:r>
      <w:r w:rsidR="00E714F0">
        <w:rPr>
          <w:rFonts w:hint="eastAsia"/>
          <w:snapToGrid/>
        </w:rPr>
        <w:t>)</w:t>
      </w:r>
      <w:r>
        <w:rPr>
          <w:rFonts w:hint="eastAsia"/>
          <w:snapToGrid/>
        </w:rPr>
        <w:t>、</w:t>
      </w:r>
      <w:r w:rsidRPr="006C469D">
        <w:rPr>
          <w:rFonts w:hint="eastAsia"/>
          <w:snapToGrid/>
        </w:rPr>
        <w:t>環境產品與服務部門統計</w:t>
      </w:r>
      <w:r w:rsidR="00E714F0">
        <w:rPr>
          <w:rFonts w:hint="eastAsia"/>
          <w:snapToGrid/>
        </w:rPr>
        <w:t>(</w:t>
      </w:r>
      <w:r w:rsidR="005D71A1">
        <w:rPr>
          <w:rFonts w:hint="eastAsia"/>
          <w:snapToGrid/>
        </w:rPr>
        <w:t>由</w:t>
      </w:r>
      <w:r w:rsidR="00E714F0" w:rsidRPr="00D059C3">
        <w:rPr>
          <w:rFonts w:hint="eastAsia"/>
        </w:rPr>
        <w:t>環境部</w:t>
      </w:r>
      <w:r w:rsidR="005D71A1">
        <w:rPr>
          <w:rFonts w:hint="eastAsia"/>
        </w:rPr>
        <w:t>主管</w:t>
      </w:r>
      <w:r w:rsidR="00E714F0">
        <w:rPr>
          <w:rFonts w:hint="eastAsia"/>
        </w:rPr>
        <w:t>)</w:t>
      </w:r>
      <w:r>
        <w:rPr>
          <w:rFonts w:hint="eastAsia"/>
          <w:snapToGrid/>
        </w:rPr>
        <w:t>及</w:t>
      </w:r>
      <w:r w:rsidRPr="006C469D">
        <w:rPr>
          <w:rFonts w:hint="eastAsia"/>
          <w:snapToGrid/>
        </w:rPr>
        <w:t>環境補貼及類似移轉</w:t>
      </w:r>
      <w:r w:rsidR="00E714F0">
        <w:rPr>
          <w:rFonts w:hint="eastAsia"/>
          <w:snapToGrid/>
        </w:rPr>
        <w:t>(</w:t>
      </w:r>
      <w:r w:rsidR="005D71A1">
        <w:rPr>
          <w:rFonts w:hint="eastAsia"/>
          <w:snapToGrid/>
        </w:rPr>
        <w:t>由</w:t>
      </w:r>
      <w:r w:rsidR="00E714F0" w:rsidRPr="00D059C3">
        <w:rPr>
          <w:rFonts w:hint="eastAsia"/>
        </w:rPr>
        <w:t>環境部</w:t>
      </w:r>
      <w:r w:rsidR="005D71A1">
        <w:rPr>
          <w:rFonts w:hint="eastAsia"/>
        </w:rPr>
        <w:t>主管</w:t>
      </w:r>
      <w:r w:rsidR="00E714F0">
        <w:rPr>
          <w:rFonts w:hint="eastAsia"/>
        </w:rPr>
        <w:t>)</w:t>
      </w:r>
      <w:r w:rsidR="005D71A1">
        <w:rPr>
          <w:rFonts w:hint="eastAsia"/>
        </w:rPr>
        <w:t>。是以，</w:t>
      </w:r>
      <w:r w:rsidR="002746E0">
        <w:rPr>
          <w:rFonts w:hint="eastAsia"/>
        </w:rPr>
        <w:t>無以得知</w:t>
      </w:r>
      <w:r w:rsidR="00F6224C">
        <w:rPr>
          <w:rFonts w:hint="eastAsia"/>
        </w:rPr>
        <w:t>該3類自然資源之存量及變動狀況</w:t>
      </w:r>
      <w:r w:rsidR="002746E0">
        <w:rPr>
          <w:rFonts w:hint="eastAsia"/>
        </w:rPr>
        <w:t>，</w:t>
      </w:r>
      <w:r w:rsidR="00497C54">
        <w:rPr>
          <w:rFonts w:hint="eastAsia"/>
        </w:rPr>
        <w:t>另</w:t>
      </w:r>
      <w:r w:rsidR="001B01F9">
        <w:rPr>
          <w:rFonts w:hint="eastAsia"/>
        </w:rPr>
        <w:t>與</w:t>
      </w:r>
      <w:r w:rsidR="00F6224C">
        <w:rPr>
          <w:rFonts w:hint="eastAsia"/>
        </w:rPr>
        <w:t>環境活動有關之</w:t>
      </w:r>
      <w:r w:rsidR="00C730F2">
        <w:rPr>
          <w:rFonts w:hint="eastAsia"/>
        </w:rPr>
        <w:t>3類</w:t>
      </w:r>
      <w:r w:rsidR="00F6224C">
        <w:rPr>
          <w:rFonts w:hint="eastAsia"/>
        </w:rPr>
        <w:t>數據</w:t>
      </w:r>
      <w:r w:rsidR="003A294E">
        <w:rPr>
          <w:rFonts w:hint="eastAsia"/>
        </w:rPr>
        <w:t>，</w:t>
      </w:r>
      <w:r w:rsidR="003002E7">
        <w:rPr>
          <w:rFonts w:hint="eastAsia"/>
        </w:rPr>
        <w:t>據該總處說明</w:t>
      </w:r>
      <w:r w:rsidR="00497C54" w:rsidRPr="00497C54">
        <w:rPr>
          <w:rStyle w:val="af6"/>
        </w:rPr>
        <w:footnoteReference w:id="1"/>
      </w:r>
      <w:r w:rsidR="003002E7">
        <w:rPr>
          <w:rFonts w:hint="eastAsia"/>
        </w:rPr>
        <w:t>係</w:t>
      </w:r>
      <w:r w:rsidR="003A294E">
        <w:rPr>
          <w:rFonts w:hint="eastAsia"/>
        </w:rPr>
        <w:t>因基礎資料欠缺或資料整合尚有困難，</w:t>
      </w:r>
      <w:r w:rsidR="00497C54">
        <w:rPr>
          <w:rFonts w:hint="eastAsia"/>
        </w:rPr>
        <w:lastRenderedPageBreak/>
        <w:t>而</w:t>
      </w:r>
      <w:r w:rsidR="003A294E">
        <w:rPr>
          <w:rFonts w:hint="eastAsia"/>
        </w:rPr>
        <w:t>暫無法編算。</w:t>
      </w:r>
      <w:r w:rsidR="00497C54">
        <w:rPr>
          <w:rFonts w:hint="eastAsia"/>
        </w:rPr>
        <w:t>由於</w:t>
      </w:r>
      <w:r w:rsidR="00D31C5B">
        <w:rPr>
          <w:rFonts w:hint="eastAsia"/>
        </w:rPr>
        <w:t>前</w:t>
      </w:r>
      <w:r w:rsidR="00497C54">
        <w:rPr>
          <w:rFonts w:hint="eastAsia"/>
        </w:rPr>
        <w:t>述</w:t>
      </w:r>
      <w:r w:rsidR="005D099C">
        <w:rPr>
          <w:rFonts w:hint="eastAsia"/>
        </w:rPr>
        <w:t>所欠缺資料，聯合國早於S</w:t>
      </w:r>
      <w:r w:rsidR="005D099C">
        <w:t>EEA 2003</w:t>
      </w:r>
      <w:r w:rsidR="005D099C">
        <w:rPr>
          <w:rFonts w:hint="eastAsia"/>
        </w:rPr>
        <w:t>及S</w:t>
      </w:r>
      <w:r w:rsidR="005D099C">
        <w:t>EEA 2012</w:t>
      </w:r>
      <w:r w:rsidR="00463308">
        <w:rPr>
          <w:rFonts w:hint="eastAsia"/>
        </w:rPr>
        <w:t>版本</w:t>
      </w:r>
      <w:r w:rsidR="00D31C5B">
        <w:rPr>
          <w:rFonts w:hint="eastAsia"/>
        </w:rPr>
        <w:t>即建議各國列為編製項目</w:t>
      </w:r>
      <w:r w:rsidR="003002E7">
        <w:rPr>
          <w:rFonts w:hint="eastAsia"/>
        </w:rPr>
        <w:t>(詳表</w:t>
      </w:r>
      <w:r w:rsidR="005D71A1">
        <w:rPr>
          <w:rFonts w:hint="eastAsia"/>
        </w:rPr>
        <w:t>1</w:t>
      </w:r>
      <w:r w:rsidR="00497C54">
        <w:rPr>
          <w:rFonts w:hint="eastAsia"/>
        </w:rPr>
        <w:t>4</w:t>
      </w:r>
      <w:r w:rsidR="003002E7">
        <w:rPr>
          <w:rFonts w:hint="eastAsia"/>
        </w:rPr>
        <w:t>)</w:t>
      </w:r>
      <w:r w:rsidR="00D31C5B">
        <w:rPr>
          <w:rFonts w:hint="eastAsia"/>
        </w:rPr>
        <w:t>，</w:t>
      </w:r>
      <w:r w:rsidR="00745184">
        <w:rPr>
          <w:rFonts w:hint="eastAsia"/>
        </w:rPr>
        <w:t>惟</w:t>
      </w:r>
      <w:r w:rsidR="00D31C5B">
        <w:rPr>
          <w:rFonts w:hint="eastAsia"/>
        </w:rPr>
        <w:t>迄今已逾10至20餘年</w:t>
      </w:r>
      <w:r w:rsidR="00745184">
        <w:rPr>
          <w:rFonts w:hint="eastAsia"/>
        </w:rPr>
        <w:t>，我國</w:t>
      </w:r>
      <w:r w:rsidR="00D31C5B">
        <w:rPr>
          <w:rFonts w:hint="eastAsia"/>
        </w:rPr>
        <w:t>仍未能</w:t>
      </w:r>
      <w:r w:rsidR="00745184">
        <w:rPr>
          <w:rFonts w:hint="eastAsia"/>
        </w:rPr>
        <w:t>完整</w:t>
      </w:r>
      <w:r w:rsidR="00D31C5B">
        <w:rPr>
          <w:rFonts w:hint="eastAsia"/>
        </w:rPr>
        <w:t>建置基礎資料及整合編製</w:t>
      </w:r>
      <w:r w:rsidR="00745184">
        <w:rPr>
          <w:rFonts w:hint="eastAsia"/>
        </w:rPr>
        <w:t>帳表</w:t>
      </w:r>
      <w:r w:rsidR="00D31C5B">
        <w:rPr>
          <w:rFonts w:hint="eastAsia"/>
        </w:rPr>
        <w:t>，相關資料之建置效率容顯不足。</w:t>
      </w:r>
    </w:p>
    <w:p w:rsidR="00745184" w:rsidRDefault="00745184" w:rsidP="00A23D82">
      <w:pPr>
        <w:pStyle w:val="20"/>
        <w:ind w:leftChars="-250" w:left="-3" w:hangingChars="249" w:hanging="706"/>
        <w:rPr>
          <w:b/>
          <w:bCs/>
          <w:sz w:val="28"/>
        </w:rPr>
      </w:pPr>
      <w:r w:rsidRPr="0046711E">
        <w:rPr>
          <w:rFonts w:hint="eastAsia"/>
          <w:b/>
          <w:bCs/>
          <w:sz w:val="28"/>
        </w:rPr>
        <w:t>表</w:t>
      </w:r>
      <w:r w:rsidR="005D71A1">
        <w:rPr>
          <w:rFonts w:hint="eastAsia"/>
          <w:b/>
          <w:bCs/>
          <w:sz w:val="28"/>
        </w:rPr>
        <w:t>1</w:t>
      </w:r>
      <w:r w:rsidR="00497C54">
        <w:rPr>
          <w:rFonts w:hint="eastAsia"/>
          <w:b/>
          <w:bCs/>
          <w:sz w:val="28"/>
        </w:rPr>
        <w:t>4</w:t>
      </w:r>
      <w:r w:rsidRPr="0046711E">
        <w:rPr>
          <w:b/>
          <w:bCs/>
          <w:sz w:val="28"/>
        </w:rPr>
        <w:t xml:space="preserve"> </w:t>
      </w:r>
      <w:r>
        <w:rPr>
          <w:rFonts w:hint="eastAsia"/>
          <w:b/>
          <w:bCs/>
          <w:sz w:val="28"/>
        </w:rPr>
        <w:t>聯合國</w:t>
      </w:r>
      <w:r w:rsidR="002A1643">
        <w:rPr>
          <w:rFonts w:hint="eastAsia"/>
          <w:b/>
          <w:bCs/>
          <w:sz w:val="28"/>
        </w:rPr>
        <w:t>「</w:t>
      </w:r>
      <w:r>
        <w:rPr>
          <w:rFonts w:hint="eastAsia"/>
          <w:b/>
          <w:bCs/>
          <w:sz w:val="28"/>
        </w:rPr>
        <w:t>建議編製</w:t>
      </w:r>
      <w:r w:rsidR="002A1643">
        <w:rPr>
          <w:rFonts w:hint="eastAsia"/>
          <w:b/>
          <w:bCs/>
          <w:sz w:val="28"/>
        </w:rPr>
        <w:t>」與我國「實際編製」</w:t>
      </w:r>
      <w:r w:rsidRPr="0046711E">
        <w:rPr>
          <w:rFonts w:hint="eastAsia"/>
          <w:b/>
          <w:bCs/>
          <w:sz w:val="28"/>
        </w:rPr>
        <w:t>環境與經濟帳</w:t>
      </w:r>
      <w:r w:rsidR="002A1643">
        <w:rPr>
          <w:rFonts w:hint="eastAsia"/>
          <w:b/>
          <w:bCs/>
          <w:sz w:val="28"/>
        </w:rPr>
        <w:t>情形</w:t>
      </w:r>
      <w:r>
        <w:rPr>
          <w:rFonts w:hint="eastAsia"/>
          <w:b/>
          <w:bCs/>
          <w:sz w:val="28"/>
        </w:rPr>
        <w:t>表</w:t>
      </w:r>
    </w:p>
    <w:tbl>
      <w:tblPr>
        <w:tblW w:w="9191" w:type="dxa"/>
        <w:tblInd w:w="-65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4"/>
        <w:gridCol w:w="2963"/>
        <w:gridCol w:w="639"/>
        <w:gridCol w:w="642"/>
        <w:gridCol w:w="618"/>
        <w:gridCol w:w="667"/>
        <w:gridCol w:w="709"/>
        <w:gridCol w:w="2409"/>
      </w:tblGrid>
      <w:tr w:rsidR="00A23D82" w:rsidRPr="0004358A" w:rsidTr="00C730F2">
        <w:trPr>
          <w:trHeight w:val="324"/>
          <w:tblHeader/>
        </w:trPr>
        <w:tc>
          <w:tcPr>
            <w:tcW w:w="544" w:type="dxa"/>
            <w:vMerge w:val="restart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類別</w:t>
            </w:r>
          </w:p>
        </w:tc>
        <w:tc>
          <w:tcPr>
            <w:tcW w:w="2963" w:type="dxa"/>
            <w:vMerge w:val="restart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帳表別</w:t>
            </w:r>
          </w:p>
        </w:tc>
        <w:tc>
          <w:tcPr>
            <w:tcW w:w="1281" w:type="dxa"/>
            <w:gridSpan w:val="2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SEEA 2003</w:t>
            </w:r>
          </w:p>
        </w:tc>
        <w:tc>
          <w:tcPr>
            <w:tcW w:w="1994" w:type="dxa"/>
            <w:gridSpan w:val="3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SEEA 2012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備註</w:t>
            </w:r>
          </w:p>
        </w:tc>
      </w:tr>
      <w:tr w:rsidR="00A23D82" w:rsidRPr="0004358A" w:rsidTr="00C730F2">
        <w:trPr>
          <w:trHeight w:val="324"/>
          <w:tblHeader/>
        </w:trPr>
        <w:tc>
          <w:tcPr>
            <w:tcW w:w="544" w:type="dxa"/>
            <w:vMerge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b/>
                <w:bCs/>
                <w:snapToGrid/>
              </w:rPr>
            </w:pPr>
          </w:p>
        </w:tc>
        <w:tc>
          <w:tcPr>
            <w:tcW w:w="2963" w:type="dxa"/>
            <w:vMerge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b/>
                <w:bCs/>
                <w:snapToGrid/>
              </w:rPr>
            </w:pPr>
          </w:p>
        </w:tc>
        <w:tc>
          <w:tcPr>
            <w:tcW w:w="639" w:type="dxa"/>
            <w:vMerge w:val="restart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建議編製</w:t>
            </w:r>
          </w:p>
        </w:tc>
        <w:tc>
          <w:tcPr>
            <w:tcW w:w="642" w:type="dxa"/>
            <w:vMerge w:val="restart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實際編製</w:t>
            </w:r>
          </w:p>
        </w:tc>
        <w:tc>
          <w:tcPr>
            <w:tcW w:w="618" w:type="dxa"/>
            <w:vMerge w:val="restart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建議編製</w:t>
            </w:r>
          </w:p>
        </w:tc>
        <w:tc>
          <w:tcPr>
            <w:tcW w:w="1376" w:type="dxa"/>
            <w:gridSpan w:val="2"/>
            <w:shd w:val="clear" w:color="auto" w:fill="auto"/>
            <w:noWrap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b/>
                <w:bCs/>
                <w:snapToGrid/>
              </w:rPr>
            </w:pPr>
            <w:r w:rsidRPr="0004358A">
              <w:rPr>
                <w:rFonts w:hint="eastAsia"/>
                <w:b/>
                <w:bCs/>
                <w:snapToGrid/>
              </w:rPr>
              <w:t>實際編製</w:t>
            </w:r>
          </w:p>
        </w:tc>
        <w:tc>
          <w:tcPr>
            <w:tcW w:w="2409" w:type="dxa"/>
            <w:vMerge w:val="restart"/>
            <w:vAlign w:val="center"/>
            <w:hideMark/>
          </w:tcPr>
          <w:p w:rsidR="00A23D82" w:rsidRPr="0004358A" w:rsidRDefault="00A23D82" w:rsidP="0004358A">
            <w:pPr>
              <w:pStyle w:val="144"/>
              <w:jc w:val="center"/>
              <w:rPr>
                <w:b/>
                <w:bCs/>
                <w:snapToGrid/>
              </w:rPr>
            </w:pP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/>
            <w:shd w:val="clear" w:color="auto" w:fill="auto"/>
            <w:vAlign w:val="center"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</w:p>
        </w:tc>
        <w:tc>
          <w:tcPr>
            <w:tcW w:w="2963" w:type="dxa"/>
            <w:vMerge/>
            <w:shd w:val="clear" w:color="auto" w:fill="auto"/>
            <w:noWrap/>
            <w:vAlign w:val="bottom"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</w:p>
        </w:tc>
        <w:tc>
          <w:tcPr>
            <w:tcW w:w="639" w:type="dxa"/>
            <w:vMerge/>
            <w:shd w:val="clear" w:color="auto" w:fill="auto"/>
            <w:noWrap/>
            <w:vAlign w:val="bottom"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42" w:type="dxa"/>
            <w:vMerge/>
            <w:shd w:val="clear" w:color="auto" w:fill="auto"/>
            <w:noWrap/>
            <w:vAlign w:val="bottom"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18" w:type="dxa"/>
            <w:vMerge/>
            <w:shd w:val="clear" w:color="auto" w:fill="auto"/>
            <w:noWrap/>
            <w:vAlign w:val="bottom"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67" w:type="dxa"/>
            <w:shd w:val="clear" w:color="auto" w:fill="auto"/>
            <w:noWrap/>
            <w:vAlign w:val="bottom"/>
          </w:tcPr>
          <w:p w:rsidR="00A23D82" w:rsidRPr="00A23D82" w:rsidRDefault="00A23D82" w:rsidP="0004358A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A23D82">
              <w:rPr>
                <w:rFonts w:hint="eastAsia"/>
                <w:b/>
                <w:bCs/>
                <w:snapToGrid/>
              </w:rPr>
              <w:t>113年以前</w:t>
            </w:r>
          </w:p>
        </w:tc>
        <w:tc>
          <w:tcPr>
            <w:tcW w:w="709" w:type="dxa"/>
          </w:tcPr>
          <w:p w:rsidR="00A23D82" w:rsidRPr="00A23D82" w:rsidRDefault="00A23D82" w:rsidP="00C730F2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A23D82">
              <w:rPr>
                <w:rFonts w:hint="eastAsia"/>
                <w:b/>
                <w:bCs/>
                <w:snapToGrid/>
              </w:rPr>
              <w:t>自113年起</w:t>
            </w:r>
          </w:p>
        </w:tc>
        <w:tc>
          <w:tcPr>
            <w:tcW w:w="2409" w:type="dxa"/>
            <w:vMerge/>
            <w:shd w:val="clear" w:color="auto" w:fill="auto"/>
            <w:noWrap/>
            <w:vAlign w:val="bottom"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 w:val="restart"/>
            <w:shd w:val="clear" w:color="auto" w:fill="auto"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環境污染</w:t>
            </w: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實物流量障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排放帳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品質帳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質損帳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 w:val="restart"/>
            <w:shd w:val="clear" w:color="auto" w:fill="auto"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自然資源</w:t>
            </w: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實物流量帳(能源)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576821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資產帳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2409" w:type="dxa"/>
            <w:shd w:val="clear" w:color="auto" w:fill="D9D9D9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未編製</w:t>
            </w:r>
            <w:r w:rsidR="00E53356">
              <w:rPr>
                <w:rFonts w:hint="eastAsia"/>
                <w:snapToGrid/>
              </w:rPr>
              <w:t>其中</w:t>
            </w:r>
            <w:r w:rsidRPr="0004358A">
              <w:rPr>
                <w:rFonts w:hint="eastAsia"/>
                <w:snapToGrid/>
              </w:rPr>
              <w:t>水生及其他生物資源</w:t>
            </w:r>
            <w:r>
              <w:rPr>
                <w:rFonts w:hint="eastAsia"/>
                <w:snapToGrid/>
              </w:rPr>
              <w:t>、</w:t>
            </w:r>
            <w:r w:rsidRPr="00D059C3">
              <w:rPr>
                <w:rFonts w:cs="標楷體" w:hint="eastAsia"/>
                <w:kern w:val="0"/>
              </w:rPr>
              <w:t>土壤資源</w:t>
            </w:r>
            <w:r>
              <w:rPr>
                <w:rFonts w:cs="標楷體" w:hint="eastAsia"/>
                <w:kern w:val="0"/>
              </w:rPr>
              <w:t>及土地資源之資產帳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折耗帳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 w:val="restart"/>
            <w:shd w:val="clear" w:color="auto" w:fill="auto"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lastRenderedPageBreak/>
              <w:t>環境活動</w:t>
            </w: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環境保護支出帳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576821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自然資源管理活動支出帳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709" w:type="dxa"/>
            <w:vAlign w:val="center"/>
          </w:tcPr>
          <w:p w:rsidR="00A23D82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2409" w:type="dxa"/>
            <w:shd w:val="clear" w:color="auto" w:fill="D9D9D9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未編製</w:t>
            </w:r>
          </w:p>
        </w:tc>
      </w:tr>
      <w:tr w:rsidR="00A23D82" w:rsidRPr="004A5A5E" w:rsidTr="00576821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環境產品與服務部門統計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709" w:type="dxa"/>
            <w:vAlign w:val="center"/>
          </w:tcPr>
          <w:p w:rsidR="00A23D82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2409" w:type="dxa"/>
            <w:shd w:val="clear" w:color="auto" w:fill="D9D9D9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未編製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對政府的環境支付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576821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環境補貼與類似移轉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709" w:type="dxa"/>
            <w:vAlign w:val="center"/>
          </w:tcPr>
          <w:p w:rsidR="00A23D82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2409" w:type="dxa"/>
            <w:shd w:val="clear" w:color="auto" w:fill="D9D9D9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未編製</w:t>
            </w:r>
          </w:p>
        </w:tc>
      </w:tr>
      <w:tr w:rsidR="00A23D82" w:rsidRPr="004A5A5E" w:rsidTr="00C730F2">
        <w:trPr>
          <w:trHeight w:val="324"/>
        </w:trPr>
        <w:tc>
          <w:tcPr>
            <w:tcW w:w="544" w:type="dxa"/>
            <w:vMerge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snapToGrid/>
              </w:rPr>
            </w:pPr>
          </w:p>
        </w:tc>
        <w:tc>
          <w:tcPr>
            <w:tcW w:w="2963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使用自然資源的許可證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67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vAlign w:val="center"/>
          </w:tcPr>
          <w:p w:rsidR="00A23D82" w:rsidRPr="004A5A5E" w:rsidRDefault="00A23D82" w:rsidP="00A23D82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  <w:tr w:rsidR="00A23D82" w:rsidRPr="004A5A5E" w:rsidTr="00C730F2">
        <w:trPr>
          <w:trHeight w:val="324"/>
        </w:trPr>
        <w:tc>
          <w:tcPr>
            <w:tcW w:w="3507" w:type="dxa"/>
            <w:gridSpan w:val="2"/>
            <w:shd w:val="clear" w:color="auto" w:fill="auto"/>
            <w:noWrap/>
            <w:vAlign w:val="center"/>
            <w:hideMark/>
          </w:tcPr>
          <w:p w:rsidR="00A23D82" w:rsidRPr="004A5A5E" w:rsidRDefault="00A23D82" w:rsidP="0004358A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綠色國民所得指標</w:t>
            </w:r>
          </w:p>
        </w:tc>
        <w:tc>
          <w:tcPr>
            <w:tcW w:w="63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42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618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667" w:type="dxa"/>
            <w:vAlign w:val="center"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>V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04358A">
            <w:pPr>
              <w:pStyle w:val="144"/>
              <w:jc w:val="center"/>
              <w:rPr>
                <w:rFonts w:hint="eastAsia"/>
                <w:snapToGrid/>
              </w:rPr>
            </w:pPr>
          </w:p>
        </w:tc>
        <w:tc>
          <w:tcPr>
            <w:tcW w:w="2409" w:type="dxa"/>
            <w:shd w:val="clear" w:color="auto" w:fill="auto"/>
            <w:noWrap/>
            <w:vAlign w:val="center"/>
            <w:hideMark/>
          </w:tcPr>
          <w:p w:rsidR="00A23D82" w:rsidRPr="004A5A5E" w:rsidRDefault="00A23D82" w:rsidP="004A5A5E">
            <w:pPr>
              <w:pStyle w:val="144"/>
              <w:rPr>
                <w:rFonts w:hint="eastAsia"/>
                <w:snapToGrid/>
              </w:rPr>
            </w:pPr>
            <w:r w:rsidRPr="004A5A5E">
              <w:rPr>
                <w:rFonts w:hint="eastAsia"/>
                <w:snapToGrid/>
              </w:rPr>
              <w:t xml:space="preserve">　</w:t>
            </w:r>
          </w:p>
        </w:tc>
      </w:tr>
    </w:tbl>
    <w:p w:rsidR="004A5A5E" w:rsidRDefault="0004358A" w:rsidP="0026059F">
      <w:pPr>
        <w:pStyle w:val="144"/>
        <w:tabs>
          <w:tab w:val="left" w:pos="709"/>
        </w:tabs>
        <w:ind w:leftChars="-250" w:left="464" w:hangingChars="482" w:hanging="1173"/>
      </w:pPr>
      <w:r>
        <w:rPr>
          <w:rFonts w:hint="eastAsia"/>
        </w:rPr>
        <w:t>資料來源：</w:t>
      </w:r>
      <w:bookmarkStart w:id="17" w:name="_Hlk202537864"/>
      <w:r w:rsidR="00A23D82" w:rsidRPr="00A23D82">
        <w:rPr>
          <w:rFonts w:hint="eastAsia"/>
        </w:rPr>
        <w:t>王文貞，《主計月刊》</w:t>
      </w:r>
      <w:r w:rsidR="00A23D82" w:rsidRPr="00A23D82">
        <w:t>&lt;</w:t>
      </w:r>
      <w:r w:rsidR="00A23D82" w:rsidRPr="00A23D82">
        <w:rPr>
          <w:rFonts w:hint="eastAsia"/>
        </w:rPr>
        <w:t>配合國際發展開啓我國環境與經濟帳新里程</w:t>
      </w:r>
      <w:r w:rsidR="00A23D82" w:rsidRPr="00A23D82">
        <w:t>&gt;</w:t>
      </w:r>
      <w:r w:rsidR="00A23D82" w:rsidRPr="00A23D82">
        <w:rPr>
          <w:rFonts w:hint="eastAsia"/>
        </w:rPr>
        <w:t>，第</w:t>
      </w:r>
      <w:r w:rsidR="00A23D82" w:rsidRPr="00A23D82">
        <w:t>832</w:t>
      </w:r>
      <w:r w:rsidR="00A23D82" w:rsidRPr="00A23D82">
        <w:rPr>
          <w:rFonts w:hint="eastAsia"/>
        </w:rPr>
        <w:t>期，</w:t>
      </w:r>
      <w:r w:rsidR="00A23D82" w:rsidRPr="00A23D82">
        <w:t>2025</w:t>
      </w:r>
      <w:r w:rsidR="00A23D82" w:rsidRPr="00A23D82">
        <w:rPr>
          <w:rFonts w:hint="eastAsia"/>
        </w:rPr>
        <w:t>年</w:t>
      </w:r>
      <w:r w:rsidR="00A23D82" w:rsidRPr="00A23D82">
        <w:t>4</w:t>
      </w:r>
      <w:r w:rsidR="00A23D82" w:rsidRPr="00A23D82">
        <w:rPr>
          <w:rFonts w:hint="eastAsia"/>
        </w:rPr>
        <w:t>月</w:t>
      </w:r>
      <w:r>
        <w:rPr>
          <w:rFonts w:hint="eastAsia"/>
        </w:rPr>
        <w:t>。</w:t>
      </w:r>
      <w:bookmarkEnd w:id="17"/>
      <w:r>
        <w:rPr>
          <w:rFonts w:hint="eastAsia"/>
        </w:rPr>
        <w:t>預算中心整理。</w:t>
      </w:r>
    </w:p>
    <w:p w:rsidR="00D472AE" w:rsidRDefault="00D472AE" w:rsidP="00D472AE">
      <w:pPr>
        <w:pStyle w:val="a4"/>
        <w:ind w:left="851" w:hanging="284"/>
        <w:rPr>
          <w:b/>
        </w:rPr>
      </w:pPr>
      <w:r>
        <w:rPr>
          <w:rFonts w:hint="eastAsia"/>
          <w:b/>
        </w:rPr>
        <w:t>(二)全球各類風險中概以環</w:t>
      </w:r>
      <w:r w:rsidRPr="00A771BC">
        <w:rPr>
          <w:rFonts w:hint="eastAsia"/>
          <w:b/>
        </w:rPr>
        <w:t>境風險</w:t>
      </w:r>
      <w:r w:rsidR="00F36136">
        <w:rPr>
          <w:rFonts w:hint="eastAsia"/>
          <w:b/>
        </w:rPr>
        <w:t>之</w:t>
      </w:r>
      <w:r w:rsidRPr="00A771BC">
        <w:rPr>
          <w:rFonts w:hint="eastAsia"/>
          <w:b/>
        </w:rPr>
        <w:t>嚴重</w:t>
      </w:r>
      <w:r w:rsidR="00F36136">
        <w:rPr>
          <w:rFonts w:hint="eastAsia"/>
          <w:b/>
        </w:rPr>
        <w:t>度較高</w:t>
      </w:r>
      <w:r w:rsidR="00ED2BE4">
        <w:rPr>
          <w:rFonts w:hint="eastAsia"/>
          <w:b/>
        </w:rPr>
        <w:t>，其中</w:t>
      </w:r>
      <w:r w:rsidR="00ED2BE4" w:rsidRPr="00ED2BE4">
        <w:rPr>
          <w:rFonts w:hint="eastAsia"/>
          <w:b/>
        </w:rPr>
        <w:t>生物多樣喪失</w:t>
      </w:r>
      <w:r w:rsidR="00463308">
        <w:rPr>
          <w:rFonts w:hint="eastAsia"/>
          <w:b/>
        </w:rPr>
        <w:t>與</w:t>
      </w:r>
      <w:r w:rsidR="00ED2BE4" w:rsidRPr="00ED2BE4">
        <w:rPr>
          <w:rFonts w:hint="eastAsia"/>
          <w:b/>
        </w:rPr>
        <w:t>生態系統崩潰</w:t>
      </w:r>
      <w:r w:rsidR="00F36136">
        <w:rPr>
          <w:rFonts w:hint="eastAsia"/>
          <w:b/>
        </w:rPr>
        <w:t>，以</w:t>
      </w:r>
      <w:r w:rsidR="00ED2BE4">
        <w:rPr>
          <w:rFonts w:hint="eastAsia"/>
          <w:b/>
        </w:rPr>
        <w:t>及自然資源短缺均為長期隱憂</w:t>
      </w:r>
      <w:r w:rsidR="00F36136">
        <w:rPr>
          <w:rFonts w:hint="eastAsia"/>
          <w:b/>
        </w:rPr>
        <w:t>項目</w:t>
      </w:r>
    </w:p>
    <w:p w:rsidR="00D472AE" w:rsidRDefault="00A21A94" w:rsidP="00D472AE">
      <w:pPr>
        <w:pStyle w:val="22"/>
        <w:ind w:left="850" w:firstLine="567"/>
        <w:rPr>
          <w:bCs/>
        </w:rPr>
      </w:pPr>
      <w:r>
        <w:rPr>
          <w:rFonts w:hint="eastAsia"/>
          <w:bCs/>
        </w:rPr>
        <w:t>根</w:t>
      </w:r>
      <w:r w:rsidR="003002E7">
        <w:rPr>
          <w:rFonts w:hint="eastAsia"/>
          <w:bCs/>
        </w:rPr>
        <w:t>據</w:t>
      </w:r>
      <w:r w:rsidR="00D472AE" w:rsidRPr="00714359">
        <w:rPr>
          <w:rFonts w:hint="eastAsia"/>
          <w:bCs/>
        </w:rPr>
        <w:t>世界經濟論壇於</w:t>
      </w:r>
      <w:r w:rsidR="00D472AE">
        <w:rPr>
          <w:rFonts w:hint="eastAsia"/>
          <w:bCs/>
        </w:rPr>
        <w:t>2025年1月</w:t>
      </w:r>
      <w:r w:rsidR="00D472AE" w:rsidRPr="00714359">
        <w:rPr>
          <w:rFonts w:hint="eastAsia"/>
          <w:bCs/>
        </w:rPr>
        <w:t>15日發佈《全球風險報告》</w:t>
      </w:r>
      <w:r w:rsidR="00D472AE">
        <w:rPr>
          <w:rFonts w:hint="eastAsia"/>
          <w:bCs/>
        </w:rPr>
        <w:t>(</w:t>
      </w:r>
      <w:r w:rsidR="00D472AE" w:rsidRPr="00714359">
        <w:rPr>
          <w:rFonts w:hint="eastAsia"/>
          <w:bCs/>
        </w:rPr>
        <w:t>The Global Risks Report 2025</w:t>
      </w:r>
      <w:r w:rsidR="00D472AE">
        <w:rPr>
          <w:rFonts w:hint="eastAsia"/>
          <w:bCs/>
        </w:rPr>
        <w:t>)指出，若按</w:t>
      </w:r>
      <w:r w:rsidR="00D472AE" w:rsidRPr="004E37FE">
        <w:rPr>
          <w:rFonts w:hint="eastAsia"/>
          <w:bCs/>
        </w:rPr>
        <w:t>嚴重</w:t>
      </w:r>
      <w:r w:rsidR="00D472AE">
        <w:rPr>
          <w:rFonts w:hint="eastAsia"/>
          <w:bCs/>
        </w:rPr>
        <w:t>程度排序</w:t>
      </w:r>
      <w:r w:rsidR="00D472AE" w:rsidRPr="004E37FE">
        <w:rPr>
          <w:rFonts w:hint="eastAsia"/>
          <w:bCs/>
        </w:rPr>
        <w:t>全球</w:t>
      </w:r>
      <w:r w:rsidR="00ED2BE4">
        <w:rPr>
          <w:rFonts w:hint="eastAsia"/>
          <w:bCs/>
        </w:rPr>
        <w:t>前10名之</w:t>
      </w:r>
      <w:r w:rsidR="00D472AE" w:rsidRPr="004E37FE">
        <w:rPr>
          <w:rFonts w:hint="eastAsia"/>
          <w:bCs/>
        </w:rPr>
        <w:t>風險</w:t>
      </w:r>
      <w:r w:rsidR="00ED2BE4">
        <w:rPr>
          <w:rFonts w:hint="eastAsia"/>
          <w:bCs/>
        </w:rPr>
        <w:t>項目</w:t>
      </w:r>
      <w:r w:rsidR="00D472AE">
        <w:rPr>
          <w:rFonts w:hint="eastAsia"/>
          <w:bCs/>
        </w:rPr>
        <w:t>，</w:t>
      </w:r>
      <w:r w:rsidR="00D472AE" w:rsidRPr="004E37FE">
        <w:rPr>
          <w:rFonts w:hint="eastAsia"/>
          <w:bCs/>
        </w:rPr>
        <w:t>短期</w:t>
      </w:r>
      <w:r w:rsidR="00D472AE">
        <w:rPr>
          <w:rFonts w:hint="eastAsia"/>
          <w:bCs/>
        </w:rPr>
        <w:t>內(</w:t>
      </w:r>
      <w:r w:rsidR="00D472AE" w:rsidRPr="004E37FE">
        <w:rPr>
          <w:rFonts w:hint="eastAsia"/>
          <w:bCs/>
        </w:rPr>
        <w:t>2年</w:t>
      </w:r>
      <w:r w:rsidR="00D472AE">
        <w:rPr>
          <w:rFonts w:hint="eastAsia"/>
          <w:bCs/>
        </w:rPr>
        <w:t>)</w:t>
      </w:r>
      <w:bookmarkStart w:id="18" w:name="_Hlk202260056"/>
      <w:r w:rsidR="00D472AE">
        <w:rPr>
          <w:rFonts w:hint="eastAsia"/>
          <w:bCs/>
        </w:rPr>
        <w:t>與環境風險</w:t>
      </w:r>
      <w:r w:rsidR="00ED2BE4">
        <w:rPr>
          <w:rFonts w:hint="eastAsia"/>
          <w:bCs/>
        </w:rPr>
        <w:t>類別</w:t>
      </w:r>
      <w:r w:rsidR="00D472AE">
        <w:rPr>
          <w:rFonts w:hint="eastAsia"/>
          <w:bCs/>
        </w:rPr>
        <w:t>有關者</w:t>
      </w:r>
      <w:bookmarkEnd w:id="18"/>
      <w:r w:rsidR="00D472AE">
        <w:rPr>
          <w:rFonts w:hint="eastAsia"/>
          <w:bCs/>
        </w:rPr>
        <w:t>占2項，分別為第2名「極端氣候事件」及第6名「污染」；長期(</w:t>
      </w:r>
      <w:r w:rsidR="00D472AE" w:rsidRPr="004E37FE">
        <w:rPr>
          <w:rFonts w:hint="eastAsia"/>
          <w:bCs/>
        </w:rPr>
        <w:t>10年</w:t>
      </w:r>
      <w:r w:rsidR="00D472AE">
        <w:rPr>
          <w:rFonts w:hint="eastAsia"/>
          <w:bCs/>
        </w:rPr>
        <w:t>)</w:t>
      </w:r>
      <w:r w:rsidR="00ED2BE4">
        <w:rPr>
          <w:rFonts w:hint="eastAsia"/>
        </w:rPr>
        <w:t>而言</w:t>
      </w:r>
      <w:r w:rsidR="00D472AE">
        <w:rPr>
          <w:rFonts w:hint="eastAsia"/>
          <w:bCs/>
        </w:rPr>
        <w:t>則躍升至5項，分別為第1至第4名「極端氣</w:t>
      </w:r>
      <w:r w:rsidR="00D472AE">
        <w:rPr>
          <w:rFonts w:hint="eastAsia"/>
          <w:bCs/>
        </w:rPr>
        <w:lastRenderedPageBreak/>
        <w:t>候事件」、「生物多樣喪失</w:t>
      </w:r>
      <w:r w:rsidR="00463308">
        <w:rPr>
          <w:rFonts w:hint="eastAsia"/>
          <w:bCs/>
        </w:rPr>
        <w:t>與</w:t>
      </w:r>
      <w:r w:rsidR="00D472AE">
        <w:rPr>
          <w:rFonts w:hint="eastAsia"/>
          <w:bCs/>
        </w:rPr>
        <w:t>生態系統崩潰」、「地球系統</w:t>
      </w:r>
      <w:r w:rsidR="00463308">
        <w:rPr>
          <w:rFonts w:hint="eastAsia"/>
          <w:bCs/>
        </w:rPr>
        <w:t>之</w:t>
      </w:r>
      <w:r w:rsidR="00D472AE">
        <w:rPr>
          <w:rFonts w:hint="eastAsia"/>
          <w:bCs/>
        </w:rPr>
        <w:t>重大變</w:t>
      </w:r>
      <w:r w:rsidR="00463308">
        <w:rPr>
          <w:rFonts w:hint="eastAsia"/>
          <w:bCs/>
        </w:rPr>
        <w:t>化</w:t>
      </w:r>
      <w:r w:rsidR="00D472AE">
        <w:rPr>
          <w:rFonts w:hint="eastAsia"/>
          <w:bCs/>
        </w:rPr>
        <w:t>」、「自然資源短缺」及第10名「污染」(詳</w:t>
      </w:r>
      <w:r w:rsidR="00F36136">
        <w:rPr>
          <w:rFonts w:hint="eastAsia"/>
          <w:bCs/>
        </w:rPr>
        <w:t>表</w:t>
      </w:r>
      <w:r w:rsidR="00D472AE">
        <w:rPr>
          <w:rFonts w:hint="eastAsia"/>
          <w:bCs/>
        </w:rPr>
        <w:t>1</w:t>
      </w:r>
      <w:r w:rsidR="00CB3370">
        <w:rPr>
          <w:rFonts w:hint="eastAsia"/>
          <w:bCs/>
        </w:rPr>
        <w:t>5</w:t>
      </w:r>
      <w:r w:rsidR="00D472AE">
        <w:rPr>
          <w:rFonts w:hint="eastAsia"/>
          <w:bCs/>
        </w:rPr>
        <w:t>)。顯見</w:t>
      </w:r>
      <w:bookmarkStart w:id="19" w:name="_Hlk200549613"/>
      <w:r w:rsidR="00D472AE">
        <w:rPr>
          <w:rFonts w:hint="eastAsia"/>
          <w:bCs/>
        </w:rPr>
        <w:t>無論係短期或長期，</w:t>
      </w:r>
      <w:r w:rsidR="00D472AE" w:rsidRPr="00FB0004">
        <w:rPr>
          <w:rFonts w:hint="eastAsia"/>
          <w:bCs/>
        </w:rPr>
        <w:t>全球各類風險中概以環境風險</w:t>
      </w:r>
      <w:r w:rsidR="00F36136">
        <w:rPr>
          <w:rFonts w:hint="eastAsia"/>
          <w:bCs/>
        </w:rPr>
        <w:t>之嚴重度較高</w:t>
      </w:r>
      <w:bookmarkEnd w:id="19"/>
      <w:r w:rsidR="00ED2BE4">
        <w:rPr>
          <w:rFonts w:hint="eastAsia"/>
          <w:bCs/>
        </w:rPr>
        <w:t>，其中</w:t>
      </w:r>
      <w:r w:rsidR="00ED2BE4" w:rsidRPr="00ED2BE4">
        <w:rPr>
          <w:rFonts w:hint="eastAsia"/>
          <w:bCs/>
        </w:rPr>
        <w:t>生物多樣喪失</w:t>
      </w:r>
      <w:r w:rsidR="00F36136">
        <w:rPr>
          <w:rFonts w:hint="eastAsia"/>
          <w:bCs/>
        </w:rPr>
        <w:t>與</w:t>
      </w:r>
      <w:r w:rsidR="00ED2BE4" w:rsidRPr="00ED2BE4">
        <w:rPr>
          <w:rFonts w:hint="eastAsia"/>
          <w:bCs/>
        </w:rPr>
        <w:t>生態系統崩潰</w:t>
      </w:r>
      <w:r w:rsidR="00F36136">
        <w:rPr>
          <w:rFonts w:hint="eastAsia"/>
          <w:bCs/>
        </w:rPr>
        <w:t>，以</w:t>
      </w:r>
      <w:r w:rsidR="00ED2BE4" w:rsidRPr="00ED2BE4">
        <w:rPr>
          <w:rFonts w:hint="eastAsia"/>
          <w:bCs/>
        </w:rPr>
        <w:t>及自然資源短缺均為長期隱憂</w:t>
      </w:r>
      <w:r w:rsidR="00F36136">
        <w:rPr>
          <w:rFonts w:hint="eastAsia"/>
          <w:bCs/>
        </w:rPr>
        <w:t>項目</w:t>
      </w:r>
      <w:r w:rsidR="00D472AE">
        <w:rPr>
          <w:rFonts w:hint="eastAsia"/>
          <w:bCs/>
        </w:rPr>
        <w:t>。</w:t>
      </w:r>
    </w:p>
    <w:p w:rsidR="00204F0E" w:rsidRPr="006407DA" w:rsidRDefault="006B4F09" w:rsidP="006B4F09">
      <w:pPr>
        <w:pStyle w:val="20"/>
        <w:ind w:leftChars="-300" w:left="284" w:hanging="1134"/>
        <w:rPr>
          <w:bCs/>
        </w:rPr>
      </w:pPr>
      <w:r>
        <w:rPr>
          <w:rFonts w:hint="eastAsia"/>
          <w:b/>
          <w:bCs/>
          <w:sz w:val="28"/>
        </w:rPr>
        <w:t>表</w:t>
      </w:r>
      <w:r w:rsidR="006407DA" w:rsidRPr="003E5A13">
        <w:rPr>
          <w:rFonts w:hint="eastAsia"/>
          <w:b/>
          <w:bCs/>
          <w:sz w:val="28"/>
        </w:rPr>
        <w:t>1</w:t>
      </w:r>
      <w:r w:rsidR="00AB2269">
        <w:rPr>
          <w:rFonts w:hint="eastAsia"/>
          <w:b/>
          <w:bCs/>
          <w:sz w:val="28"/>
        </w:rPr>
        <w:t>5</w:t>
      </w:r>
      <w:r w:rsidR="00C84B20">
        <w:rPr>
          <w:rFonts w:hint="eastAsia"/>
          <w:b/>
          <w:bCs/>
          <w:sz w:val="28"/>
        </w:rPr>
        <w:t xml:space="preserve">  </w:t>
      </w:r>
      <w:r w:rsidR="006407DA">
        <w:rPr>
          <w:rFonts w:hint="eastAsia"/>
          <w:b/>
          <w:bCs/>
          <w:sz w:val="28"/>
        </w:rPr>
        <w:t>按</w:t>
      </w:r>
      <w:r w:rsidR="00A5168A">
        <w:rPr>
          <w:rFonts w:hint="eastAsia"/>
          <w:b/>
          <w:bCs/>
          <w:sz w:val="28"/>
        </w:rPr>
        <w:t>全球風險之</w:t>
      </w:r>
      <w:r w:rsidR="006407DA">
        <w:rPr>
          <w:rFonts w:hint="eastAsia"/>
          <w:b/>
          <w:bCs/>
          <w:sz w:val="28"/>
        </w:rPr>
        <w:t>嚴重程度排序之</w:t>
      </w:r>
      <w:r w:rsidR="00011C33">
        <w:rPr>
          <w:rFonts w:hint="eastAsia"/>
          <w:b/>
          <w:bCs/>
          <w:sz w:val="28"/>
        </w:rPr>
        <w:t>短期及長期</w:t>
      </w:r>
      <w:r w:rsidR="006407DA">
        <w:rPr>
          <w:rFonts w:hint="eastAsia"/>
          <w:b/>
          <w:bCs/>
          <w:sz w:val="28"/>
        </w:rPr>
        <w:t>風險項目</w:t>
      </w:r>
      <w:r w:rsidR="00A5168A">
        <w:rPr>
          <w:rFonts w:hint="eastAsia"/>
          <w:b/>
          <w:bCs/>
          <w:sz w:val="28"/>
        </w:rPr>
        <w:t>表</w:t>
      </w:r>
    </w:p>
    <w:tbl>
      <w:tblPr>
        <w:tblW w:w="9356" w:type="dxa"/>
        <w:tblInd w:w="-82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"/>
        <w:gridCol w:w="4670"/>
        <w:gridCol w:w="4386"/>
      </w:tblGrid>
      <w:tr w:rsidR="00447B69" w:rsidRPr="007B4338" w:rsidTr="007B4338">
        <w:trPr>
          <w:trHeight w:val="20"/>
          <w:tblHeader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7B4338" w:rsidRDefault="00447B69" w:rsidP="007B4338">
            <w:pPr>
              <w:pStyle w:val="144"/>
              <w:jc w:val="center"/>
              <w:rPr>
                <w:b/>
                <w:bCs/>
                <w:snapToGrid/>
              </w:rPr>
            </w:pPr>
            <w:r w:rsidRPr="007B4338">
              <w:rPr>
                <w:rFonts w:hint="eastAsia"/>
                <w:b/>
                <w:bCs/>
                <w:snapToGrid/>
              </w:rPr>
              <w:t>排名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7B4338" w:rsidRDefault="00447B69" w:rsidP="007B433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7B4338">
              <w:rPr>
                <w:rFonts w:hint="eastAsia"/>
                <w:b/>
                <w:bCs/>
                <w:snapToGrid/>
              </w:rPr>
              <w:t>短期(2年內)</w:t>
            </w:r>
            <w:r w:rsidR="006B4F09">
              <w:rPr>
                <w:rFonts w:hint="eastAsia"/>
                <w:b/>
                <w:bCs/>
                <w:snapToGrid/>
              </w:rPr>
              <w:t>風險項目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7B4338" w:rsidRDefault="00447B69" w:rsidP="007B433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7B4338">
              <w:rPr>
                <w:rFonts w:hint="eastAsia"/>
                <w:b/>
                <w:bCs/>
                <w:snapToGrid/>
              </w:rPr>
              <w:t>長期(10年內)</w:t>
            </w:r>
            <w:r w:rsidR="006B4F09">
              <w:rPr>
                <w:rFonts w:hint="eastAsia"/>
                <w:b/>
                <w:bCs/>
                <w:snapToGrid/>
              </w:rPr>
              <w:t>風險項目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1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F91B21">
              <w:rPr>
                <w:rFonts w:hAnsi="標楷體" w:hint="eastAsia"/>
                <w:snapToGrid/>
                <w:color w:val="77206D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虛假訊息和錯假訊息</w:t>
            </w:r>
            <w:r w:rsidR="00447B69" w:rsidRPr="00447B69">
              <w:rPr>
                <w:rFonts w:hint="eastAsia"/>
                <w:snapToGrid/>
              </w:rPr>
              <w:br/>
              <w:t>(Misinformation and disinformation)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7B4338">
              <w:rPr>
                <w:rFonts w:hAnsi="標楷體" w:hint="eastAsia"/>
                <w:snapToGrid/>
                <w:color w:val="3A7C22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極端氣候事件</w:t>
            </w:r>
            <w:r w:rsidR="00447B69" w:rsidRPr="00447B69">
              <w:rPr>
                <w:rFonts w:hint="eastAsia"/>
                <w:snapToGrid/>
              </w:rPr>
              <w:br/>
              <w:t>(Extreme weather events)</w:t>
            </w:r>
          </w:p>
        </w:tc>
      </w:tr>
      <w:tr w:rsidR="00447B69" w:rsidRPr="00447B69" w:rsidTr="00BE412E">
        <w:trPr>
          <w:trHeight w:val="638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2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F91B21">
              <w:rPr>
                <w:rFonts w:hAnsi="標楷體" w:hint="eastAsia"/>
                <w:snapToGrid/>
                <w:color w:val="3A7C22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極端氣候事件</w:t>
            </w:r>
            <w:r w:rsidR="00447B69" w:rsidRPr="00447B69">
              <w:rPr>
                <w:rFonts w:hint="eastAsia"/>
                <w:snapToGrid/>
              </w:rPr>
              <w:br/>
              <w:t>(Extreme weather events)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7B4338">
              <w:rPr>
                <w:rFonts w:hAnsi="標楷體" w:hint="eastAsia"/>
                <w:snapToGrid/>
                <w:color w:val="3A7C22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生物多樣性喪失</w:t>
            </w:r>
            <w:r w:rsidR="00F36136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與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生態系統崩潰</w:t>
            </w:r>
            <w:r w:rsidR="00447B69" w:rsidRPr="00447B69">
              <w:rPr>
                <w:rFonts w:hint="eastAsia"/>
                <w:snapToGrid/>
              </w:rPr>
              <w:br/>
              <w:t>(Biodiversity loss and ecosystem collapse)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3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AF2F06">
              <w:rPr>
                <w:rFonts w:hAnsi="標楷體" w:hint="eastAsia"/>
                <w:snapToGrid/>
                <w:color w:val="EC9F06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EC9F06"/>
              </w:rPr>
              <w:t>國家主導之武裝衝突</w:t>
            </w:r>
            <w:r w:rsidR="00447B69" w:rsidRPr="007B4338">
              <w:rPr>
                <w:rFonts w:hint="eastAsia"/>
                <w:snapToGrid/>
                <w:shd w:val="clear" w:color="auto" w:fill="FFC000"/>
              </w:rPr>
              <w:br/>
            </w:r>
            <w:r w:rsidR="00447B69" w:rsidRPr="00447B69">
              <w:rPr>
                <w:rFonts w:hint="eastAsia"/>
                <w:snapToGrid/>
              </w:rPr>
              <w:t>(State-based armed conflict)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7B4338">
              <w:rPr>
                <w:rFonts w:hAnsi="標楷體" w:hint="eastAsia"/>
                <w:snapToGrid/>
                <w:color w:val="3A7C22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地球系統</w:t>
            </w:r>
            <w:r w:rsidR="00AF2F06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之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重大變</w:t>
            </w:r>
            <w:r w:rsidR="00447B69" w:rsidRPr="00F91B21">
              <w:rPr>
                <w:rFonts w:hint="eastAsia"/>
                <w:snapToGrid/>
                <w:color w:val="FFFFFF"/>
                <w:shd w:val="clear" w:color="auto" w:fill="3A7C22"/>
              </w:rPr>
              <w:t>化</w:t>
            </w:r>
            <w:r w:rsidR="00447B69" w:rsidRPr="00447B69">
              <w:rPr>
                <w:rFonts w:hint="eastAsia"/>
                <w:snapToGrid/>
              </w:rPr>
              <w:br/>
              <w:t>(Critical change to Earth systems)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4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AF2F06">
              <w:rPr>
                <w:rFonts w:hAnsi="標楷體" w:hint="eastAsia"/>
                <w:snapToGrid/>
                <w:color w:val="FF0000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FF0000"/>
              </w:rPr>
              <w:t>社會對立</w:t>
            </w:r>
            <w:r w:rsidR="00447B69" w:rsidRPr="00447B69">
              <w:rPr>
                <w:rFonts w:hint="eastAsia"/>
                <w:snapToGrid/>
              </w:rPr>
              <w:br/>
              <w:t>(Societal polarization)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7B4338">
              <w:rPr>
                <w:rFonts w:hAnsi="標楷體" w:hint="eastAsia"/>
                <w:snapToGrid/>
                <w:color w:val="3A7C22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自然資源短缺</w:t>
            </w:r>
            <w:r w:rsidR="00447B69" w:rsidRPr="00F91B21">
              <w:rPr>
                <w:rFonts w:hint="eastAsia"/>
                <w:snapToGrid/>
                <w:color w:val="FFFFFF"/>
                <w:shd w:val="clear" w:color="auto" w:fill="3A7C22"/>
              </w:rPr>
              <w:br/>
            </w:r>
            <w:r w:rsidR="00447B69" w:rsidRPr="00447B69">
              <w:rPr>
                <w:rFonts w:hint="eastAsia"/>
                <w:snapToGrid/>
              </w:rPr>
              <w:t>(Natural resource shortages)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5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F91B21">
              <w:rPr>
                <w:rFonts w:hAnsi="標楷體" w:hint="eastAsia"/>
                <w:snapToGrid/>
                <w:color w:val="77206D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網路間諜活動和戰爭</w:t>
            </w:r>
            <w:r w:rsidR="00447B69" w:rsidRPr="00447B69">
              <w:rPr>
                <w:rFonts w:hint="eastAsia"/>
                <w:snapToGrid/>
              </w:rPr>
              <w:br/>
            </w:r>
            <w:r w:rsidR="00447B69" w:rsidRPr="00447B69">
              <w:rPr>
                <w:rFonts w:hint="eastAsia"/>
                <w:snapToGrid/>
              </w:rPr>
              <w:lastRenderedPageBreak/>
              <w:t>(Cyber espionage and warfare)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F91B21">
              <w:rPr>
                <w:rFonts w:hAnsi="標楷體" w:hint="eastAsia"/>
                <w:snapToGrid/>
                <w:color w:val="77206D"/>
              </w:rPr>
              <w:lastRenderedPageBreak/>
              <w:t>●</w:t>
            </w:r>
            <w:r w:rsidR="006407DA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錯誤訊息與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假</w:t>
            </w:r>
            <w:r w:rsidR="006407DA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消息傳播</w:t>
            </w:r>
            <w:r w:rsidR="00447B69" w:rsidRPr="00447B69">
              <w:rPr>
                <w:rFonts w:hint="eastAsia"/>
                <w:snapToGrid/>
              </w:rPr>
              <w:br/>
            </w:r>
            <w:r w:rsidR="00447B69" w:rsidRPr="00447B69">
              <w:rPr>
                <w:rFonts w:hint="eastAsia"/>
                <w:snapToGrid/>
              </w:rPr>
              <w:lastRenderedPageBreak/>
              <w:t>(Misinformation and disinformation)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lastRenderedPageBreak/>
              <w:t>6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7B4338">
              <w:rPr>
                <w:rFonts w:hAnsi="標楷體" w:hint="eastAsia"/>
                <w:snapToGrid/>
                <w:color w:val="3A7C22"/>
              </w:rPr>
              <w:t>●</w:t>
            </w:r>
            <w:r w:rsidR="00BE412E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污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染</w:t>
            </w:r>
            <w:r w:rsidR="00447B69" w:rsidRPr="00447B69">
              <w:rPr>
                <w:rFonts w:hint="eastAsia"/>
                <w:snapToGrid/>
              </w:rPr>
              <w:br/>
              <w:t>(Pollution)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F91B21">
              <w:rPr>
                <w:rFonts w:hAnsi="標楷體" w:hint="eastAsia"/>
                <w:snapToGrid/>
                <w:color w:val="77206D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人工智慧技術</w:t>
            </w:r>
            <w:r w:rsidR="006407DA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之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不利後果</w:t>
            </w:r>
            <w:r w:rsidR="00447B69" w:rsidRPr="00F91B21">
              <w:rPr>
                <w:rFonts w:hint="eastAsia"/>
                <w:snapToGrid/>
                <w:color w:val="FFFFFF"/>
                <w:shd w:val="clear" w:color="auto" w:fill="77206D"/>
              </w:rPr>
              <w:br/>
            </w:r>
            <w:r w:rsidR="00447B69" w:rsidRPr="00447B69">
              <w:rPr>
                <w:rFonts w:hint="eastAsia"/>
                <w:snapToGrid/>
              </w:rPr>
              <w:t>(Adverse outcomes of AI technologies)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7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AF2F06">
              <w:rPr>
                <w:rFonts w:hAnsi="標楷體" w:hint="eastAsia"/>
                <w:snapToGrid/>
                <w:color w:val="FF0000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FF0000"/>
              </w:rPr>
              <w:t>不平等</w:t>
            </w:r>
            <w:r w:rsidR="00447B69" w:rsidRPr="00447B69">
              <w:rPr>
                <w:rFonts w:hint="eastAsia"/>
                <w:snapToGrid/>
              </w:rPr>
              <w:br/>
              <w:t>(Inequality)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6407DA">
              <w:rPr>
                <w:rFonts w:hAnsi="標楷體" w:hint="eastAsia"/>
                <w:snapToGrid/>
                <w:color w:val="FF0000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FF0000"/>
              </w:rPr>
              <w:t>不平等</w:t>
            </w:r>
            <w:r w:rsidR="00447B69" w:rsidRPr="00447B69">
              <w:rPr>
                <w:rFonts w:hint="eastAsia"/>
                <w:snapToGrid/>
              </w:rPr>
              <w:br/>
              <w:t>(Inequality)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8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AF2F06">
              <w:rPr>
                <w:rFonts w:hAnsi="標楷體" w:hint="eastAsia"/>
                <w:snapToGrid/>
                <w:color w:val="FF0000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FF0000"/>
              </w:rPr>
              <w:t>非自願移民或流離失所</w:t>
            </w:r>
            <w:r w:rsidR="00447B69" w:rsidRPr="00447B69">
              <w:rPr>
                <w:rFonts w:hint="eastAsia"/>
                <w:snapToGrid/>
              </w:rPr>
              <w:br/>
              <w:t>(Involuntary migration or displacement)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6407DA">
              <w:rPr>
                <w:rFonts w:hAnsi="標楷體" w:hint="eastAsia"/>
                <w:snapToGrid/>
                <w:color w:val="FF0000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FF0000"/>
              </w:rPr>
              <w:t>社會對立</w:t>
            </w:r>
            <w:r w:rsidR="00447B69" w:rsidRPr="00F91B21">
              <w:rPr>
                <w:rFonts w:hint="eastAsia"/>
                <w:snapToGrid/>
                <w:color w:val="FFFFFF"/>
                <w:shd w:val="clear" w:color="auto" w:fill="FF0000"/>
              </w:rPr>
              <w:br/>
            </w:r>
            <w:r w:rsidR="00447B69" w:rsidRPr="00447B69">
              <w:rPr>
                <w:rFonts w:hint="eastAsia"/>
                <w:snapToGrid/>
              </w:rPr>
              <w:t>(Societal polarization)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9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AF2F06">
              <w:rPr>
                <w:rFonts w:hAnsi="標楷體" w:hint="eastAsia"/>
                <w:snapToGrid/>
                <w:color w:val="EC9F06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EC9F06"/>
              </w:rPr>
              <w:t>地緣經濟對抗</w:t>
            </w:r>
            <w:r w:rsidR="00447B69" w:rsidRPr="00447B69">
              <w:rPr>
                <w:rFonts w:hint="eastAsia"/>
                <w:snapToGrid/>
              </w:rPr>
              <w:br/>
              <w:t>(Geoeconomic confrontation)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F91B21">
              <w:rPr>
                <w:rFonts w:hAnsi="標楷體" w:hint="eastAsia"/>
                <w:snapToGrid/>
                <w:color w:val="77206D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77206D"/>
              </w:rPr>
              <w:t>網路間諜活動和戰爭</w:t>
            </w:r>
            <w:r w:rsidR="00447B69" w:rsidRPr="00447B69">
              <w:rPr>
                <w:rFonts w:hint="eastAsia"/>
                <w:snapToGrid/>
              </w:rPr>
              <w:br/>
              <w:t>(Cyber espionage and warfare)</w:t>
            </w:r>
          </w:p>
        </w:tc>
      </w:tr>
      <w:tr w:rsidR="00447B69" w:rsidRPr="00447B69" w:rsidTr="00447B69">
        <w:trPr>
          <w:trHeight w:val="20"/>
        </w:trPr>
        <w:tc>
          <w:tcPr>
            <w:tcW w:w="300" w:type="dxa"/>
            <w:shd w:val="clear" w:color="auto" w:fill="auto"/>
            <w:vAlign w:val="center"/>
            <w:hideMark/>
          </w:tcPr>
          <w:p w:rsidR="00447B69" w:rsidRPr="00447B69" w:rsidRDefault="00447B69" w:rsidP="001946F9">
            <w:pPr>
              <w:pStyle w:val="144"/>
              <w:jc w:val="center"/>
              <w:rPr>
                <w:rFonts w:hint="eastAsia"/>
                <w:snapToGrid/>
              </w:rPr>
            </w:pPr>
            <w:r w:rsidRPr="00447B69">
              <w:rPr>
                <w:rFonts w:hint="eastAsia"/>
                <w:snapToGrid/>
              </w:rPr>
              <w:t>10</w:t>
            </w:r>
          </w:p>
        </w:tc>
        <w:tc>
          <w:tcPr>
            <w:tcW w:w="4670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AF2F06">
              <w:rPr>
                <w:rFonts w:hAnsi="標楷體" w:hint="eastAsia"/>
                <w:snapToGrid/>
                <w:color w:val="FF0000"/>
              </w:rPr>
              <w:t>●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FF0000"/>
              </w:rPr>
              <w:t>人權和/或公民自由之侵</w:t>
            </w:r>
            <w:r w:rsidR="00AF2F06" w:rsidRPr="00F91B21">
              <w:rPr>
                <w:rFonts w:hint="eastAsia"/>
                <w:b/>
                <w:bCs/>
                <w:snapToGrid/>
                <w:color w:val="FFFFFF"/>
                <w:shd w:val="clear" w:color="auto" w:fill="FF0000"/>
              </w:rPr>
              <w:t>蝕</w:t>
            </w:r>
            <w:r w:rsidR="00447B69" w:rsidRPr="00AF2F06">
              <w:rPr>
                <w:rFonts w:hint="eastAsia"/>
                <w:snapToGrid/>
                <w:shd w:val="clear" w:color="auto" w:fill="FF0000"/>
              </w:rPr>
              <w:br/>
            </w:r>
            <w:r w:rsidR="00447B69" w:rsidRPr="00447B69">
              <w:rPr>
                <w:rFonts w:hint="eastAsia"/>
                <w:snapToGrid/>
              </w:rPr>
              <w:t>(Erosion of human rights and/or civic freedoms)</w:t>
            </w:r>
          </w:p>
        </w:tc>
        <w:tc>
          <w:tcPr>
            <w:tcW w:w="4386" w:type="dxa"/>
            <w:shd w:val="clear" w:color="auto" w:fill="auto"/>
            <w:vAlign w:val="center"/>
            <w:hideMark/>
          </w:tcPr>
          <w:p w:rsidR="00447B69" w:rsidRPr="00447B69" w:rsidRDefault="007B4338" w:rsidP="00447B69">
            <w:pPr>
              <w:pStyle w:val="144"/>
              <w:rPr>
                <w:rFonts w:hint="eastAsia"/>
                <w:snapToGrid/>
              </w:rPr>
            </w:pPr>
            <w:r w:rsidRPr="007B4338">
              <w:rPr>
                <w:rFonts w:hAnsi="標楷體" w:hint="eastAsia"/>
                <w:snapToGrid/>
                <w:color w:val="3A7C22"/>
              </w:rPr>
              <w:t>●</w:t>
            </w:r>
            <w:r w:rsidR="00BE412E" w:rsidRPr="00F91B21">
              <w:rPr>
                <w:rFonts w:hAnsi="標楷體" w:hint="eastAsia"/>
                <w:b/>
                <w:bCs/>
                <w:snapToGrid/>
                <w:color w:val="FFFFFF"/>
                <w:shd w:val="clear" w:color="auto" w:fill="3A7C22"/>
              </w:rPr>
              <w:t>污</w:t>
            </w:r>
            <w:r w:rsidR="00447B69" w:rsidRPr="00F91B21">
              <w:rPr>
                <w:rFonts w:hint="eastAsia"/>
                <w:b/>
                <w:bCs/>
                <w:snapToGrid/>
                <w:color w:val="FFFFFF"/>
                <w:shd w:val="clear" w:color="auto" w:fill="3A7C22"/>
              </w:rPr>
              <w:t>染</w:t>
            </w:r>
            <w:r w:rsidR="00447B69" w:rsidRPr="00447B69">
              <w:rPr>
                <w:rFonts w:hint="eastAsia"/>
                <w:snapToGrid/>
              </w:rPr>
              <w:br/>
              <w:t>(Pollution)</w:t>
            </w:r>
          </w:p>
        </w:tc>
      </w:tr>
    </w:tbl>
    <w:p w:rsidR="006B4F09" w:rsidRDefault="006B4F09" w:rsidP="006B4F09">
      <w:pPr>
        <w:pStyle w:val="144"/>
        <w:ind w:leftChars="-300" w:hangingChars="349" w:hanging="850"/>
      </w:pPr>
      <w:r>
        <w:rPr>
          <w:rFonts w:hint="eastAsia"/>
        </w:rPr>
        <w:t>說    明：表內各顏色代表之風險類別為</w:t>
      </w:r>
      <w:r w:rsidRPr="00F91B21">
        <w:rPr>
          <w:rFonts w:hAnsi="標楷體" w:hint="eastAsia"/>
          <w:snapToGrid/>
          <w:color w:val="4C94D8"/>
        </w:rPr>
        <w:t>●</w:t>
      </w:r>
      <w:r w:rsidRPr="006B4F09">
        <w:rPr>
          <w:rFonts w:hAnsi="標楷體" w:hint="eastAsia"/>
          <w:snapToGrid/>
        </w:rPr>
        <w:t>經濟、</w:t>
      </w:r>
      <w:r w:rsidRPr="006B4F09">
        <w:rPr>
          <w:rFonts w:hAnsi="標楷體" w:hint="eastAsia"/>
          <w:snapToGrid/>
          <w:color w:val="3A7C22"/>
        </w:rPr>
        <w:t>●</w:t>
      </w:r>
      <w:r w:rsidRPr="006B4F09">
        <w:rPr>
          <w:rFonts w:hAnsi="標楷體" w:hint="eastAsia"/>
          <w:snapToGrid/>
        </w:rPr>
        <w:t>環境、</w:t>
      </w:r>
      <w:r w:rsidRPr="00AF2F06">
        <w:rPr>
          <w:rFonts w:hAnsi="標楷體" w:hint="eastAsia"/>
          <w:snapToGrid/>
          <w:color w:val="EC9F06"/>
        </w:rPr>
        <w:t>●</w:t>
      </w:r>
      <w:r w:rsidRPr="006B4F09">
        <w:rPr>
          <w:rFonts w:hAnsi="標楷體" w:hint="eastAsia"/>
          <w:snapToGrid/>
        </w:rPr>
        <w:t>地緣政治、</w:t>
      </w:r>
      <w:r w:rsidRPr="00AF2F06">
        <w:rPr>
          <w:rFonts w:hAnsi="標楷體" w:hint="eastAsia"/>
          <w:snapToGrid/>
          <w:color w:val="FF0000"/>
        </w:rPr>
        <w:t>●</w:t>
      </w:r>
      <w:r w:rsidRPr="006B4F09">
        <w:rPr>
          <w:rFonts w:hAnsi="標楷體" w:hint="eastAsia"/>
          <w:snapToGrid/>
        </w:rPr>
        <w:t>社會、</w:t>
      </w:r>
      <w:r w:rsidRPr="006B4F09">
        <w:rPr>
          <w:rFonts w:hAnsi="標楷體" w:hint="eastAsia"/>
          <w:snapToGrid/>
          <w:color w:val="77206D"/>
        </w:rPr>
        <w:t>●</w:t>
      </w:r>
      <w:r w:rsidRPr="006B4F09">
        <w:rPr>
          <w:rFonts w:hAnsi="標楷體" w:hint="eastAsia"/>
          <w:snapToGrid/>
        </w:rPr>
        <w:t>科技</w:t>
      </w:r>
      <w:r w:rsidRPr="006B4F09">
        <w:rPr>
          <w:rFonts w:hint="eastAsia"/>
        </w:rPr>
        <w:t>。</w:t>
      </w:r>
    </w:p>
    <w:p w:rsidR="006B4F09" w:rsidRDefault="006B4F09" w:rsidP="00C1261F">
      <w:pPr>
        <w:pStyle w:val="144"/>
        <w:ind w:leftChars="-299" w:left="352" w:hangingChars="493" w:hanging="1200"/>
      </w:pPr>
      <w:r>
        <w:rPr>
          <w:rFonts w:hint="eastAsia"/>
        </w:rPr>
        <w:t>資料來源：</w:t>
      </w:r>
      <w:bookmarkStart w:id="20" w:name="_Hlk202341263"/>
      <w:r w:rsidR="00C1261F" w:rsidRPr="00C1261F">
        <w:rPr>
          <w:rFonts w:hint="eastAsia"/>
        </w:rPr>
        <w:t>世界經濟論壇</w:t>
      </w:r>
      <w:r w:rsidR="00C86928">
        <w:rPr>
          <w:rFonts w:hint="eastAsia"/>
        </w:rPr>
        <w:t>，</w:t>
      </w:r>
      <w:r w:rsidR="00C1261F" w:rsidRPr="00C1261F">
        <w:rPr>
          <w:rFonts w:hint="eastAsia"/>
        </w:rPr>
        <w:t>《全球風險報告》(The Global Risks Report 2025)</w:t>
      </w:r>
      <w:bookmarkEnd w:id="20"/>
      <w:r w:rsidR="00C86928">
        <w:rPr>
          <w:rFonts w:hint="eastAsia"/>
        </w:rPr>
        <w:t>，</w:t>
      </w:r>
      <w:r w:rsidR="00C86928" w:rsidRPr="00C1261F">
        <w:rPr>
          <w:rFonts w:hint="eastAsia"/>
        </w:rPr>
        <w:t>2025年1月15日</w:t>
      </w:r>
      <w:r w:rsidR="00C1261F" w:rsidRPr="00C1261F">
        <w:rPr>
          <w:rFonts w:hint="eastAsia"/>
        </w:rPr>
        <w:t>。預算中心整理。</w:t>
      </w:r>
    </w:p>
    <w:p w:rsidR="00FB5C17" w:rsidRDefault="00FB5C17" w:rsidP="00FB5C17">
      <w:pPr>
        <w:pStyle w:val="a4"/>
        <w:ind w:left="851" w:hanging="284"/>
        <w:rPr>
          <w:rFonts w:hint="eastAsia"/>
          <w:b/>
          <w:bCs/>
        </w:rPr>
      </w:pPr>
      <w:r w:rsidRPr="009F302E">
        <w:rPr>
          <w:rFonts w:hint="eastAsia"/>
          <w:b/>
          <w:bCs/>
        </w:rPr>
        <w:t>(</w:t>
      </w:r>
      <w:r w:rsidR="00D472AE">
        <w:rPr>
          <w:rFonts w:hint="eastAsia"/>
          <w:b/>
          <w:bCs/>
        </w:rPr>
        <w:t>三</w:t>
      </w:r>
      <w:r w:rsidRPr="009F302E">
        <w:rPr>
          <w:rFonts w:hint="eastAsia"/>
          <w:b/>
          <w:bCs/>
        </w:rPr>
        <w:t>)</w:t>
      </w:r>
      <w:r>
        <w:rPr>
          <w:rFonts w:hint="eastAsia"/>
          <w:b/>
          <w:bCs/>
        </w:rPr>
        <w:t>我國尚未系統性</w:t>
      </w:r>
      <w:bookmarkStart w:id="21" w:name="_Hlk201652439"/>
      <w:r>
        <w:rPr>
          <w:rFonts w:hint="eastAsia"/>
          <w:b/>
          <w:bCs/>
        </w:rPr>
        <w:t>導入</w:t>
      </w:r>
      <w:bookmarkStart w:id="22" w:name="_Hlk201614824"/>
      <w:r>
        <w:rPr>
          <w:rFonts w:hint="eastAsia"/>
          <w:b/>
          <w:bCs/>
        </w:rPr>
        <w:t>SEEA</w:t>
      </w:r>
      <w:r w:rsidRPr="00FB5C17">
        <w:rPr>
          <w:rFonts w:hint="eastAsia"/>
          <w:b/>
          <w:bCs/>
        </w:rPr>
        <w:t>生態系統</w:t>
      </w:r>
      <w:r>
        <w:rPr>
          <w:rFonts w:hint="eastAsia"/>
          <w:b/>
          <w:bCs/>
        </w:rPr>
        <w:t>帳</w:t>
      </w:r>
      <w:bookmarkEnd w:id="22"/>
      <w:r w:rsidR="00740183">
        <w:rPr>
          <w:rFonts w:hint="eastAsia"/>
          <w:b/>
          <w:bCs/>
        </w:rPr>
        <w:t>，</w:t>
      </w:r>
      <w:bookmarkEnd w:id="21"/>
      <w:r w:rsidR="00740183">
        <w:rPr>
          <w:rFonts w:hint="eastAsia"/>
          <w:b/>
          <w:bCs/>
        </w:rPr>
        <w:t>容待逐步建置，俾符國際趨勢</w:t>
      </w:r>
      <w:r w:rsidR="004B7CAA">
        <w:rPr>
          <w:rFonts w:hint="eastAsia"/>
          <w:b/>
          <w:bCs/>
        </w:rPr>
        <w:t>，並維環境永續</w:t>
      </w:r>
    </w:p>
    <w:p w:rsidR="001E03C1" w:rsidRDefault="00AB2269" w:rsidP="00374077">
      <w:pPr>
        <w:pStyle w:val="22"/>
        <w:ind w:left="850" w:firstLine="567"/>
        <w:rPr>
          <w:snapToGrid/>
        </w:rPr>
      </w:pPr>
      <w:r>
        <w:rPr>
          <w:rFonts w:hint="eastAsia"/>
          <w:snapToGrid/>
        </w:rPr>
        <w:t>按</w:t>
      </w:r>
      <w:r w:rsidR="00507157">
        <w:rPr>
          <w:rFonts w:hint="eastAsia"/>
          <w:snapToGrid/>
        </w:rPr>
        <w:t>全球風險之長期隱憂</w:t>
      </w:r>
      <w:r w:rsidR="003B1714">
        <w:rPr>
          <w:rFonts w:hint="eastAsia"/>
          <w:snapToGrid/>
        </w:rPr>
        <w:t>項目</w:t>
      </w:r>
      <w:r w:rsidR="00507157">
        <w:rPr>
          <w:rFonts w:hint="eastAsia"/>
          <w:snapToGrid/>
        </w:rPr>
        <w:t>中有關生態系統部分，</w:t>
      </w:r>
      <w:r w:rsidR="00FB5C17">
        <w:rPr>
          <w:rFonts w:hint="eastAsia"/>
          <w:snapToGrid/>
        </w:rPr>
        <w:t>依據聯合國調查2024年全球評估資料顯示</w:t>
      </w:r>
      <w:r w:rsidR="00374077">
        <w:rPr>
          <w:rFonts w:hint="eastAsia"/>
          <w:snapToGrid/>
        </w:rPr>
        <w:t>，94個已編製S</w:t>
      </w:r>
      <w:r w:rsidR="00374077">
        <w:rPr>
          <w:snapToGrid/>
        </w:rPr>
        <w:t>EEA</w:t>
      </w:r>
      <w:r w:rsidR="00374077">
        <w:rPr>
          <w:rFonts w:hint="eastAsia"/>
          <w:snapToGrid/>
        </w:rPr>
        <w:t>帳表</w:t>
      </w:r>
      <w:r>
        <w:rPr>
          <w:rFonts w:hint="eastAsia"/>
          <w:snapToGrid/>
        </w:rPr>
        <w:t>之</w:t>
      </w:r>
      <w:r w:rsidR="00374077">
        <w:rPr>
          <w:rFonts w:hint="eastAsia"/>
          <w:snapToGrid/>
        </w:rPr>
        <w:t>國家中</w:t>
      </w:r>
      <w:r w:rsidR="00FB5C17">
        <w:rPr>
          <w:rFonts w:hint="eastAsia"/>
          <w:snapToGrid/>
        </w:rPr>
        <w:t>，</w:t>
      </w:r>
      <w:r w:rsidR="00824671">
        <w:rPr>
          <w:rFonts w:hint="eastAsia"/>
          <w:snapToGrid/>
        </w:rPr>
        <w:t>有</w:t>
      </w:r>
      <w:r w:rsidR="00260310">
        <w:rPr>
          <w:rFonts w:hint="eastAsia"/>
          <w:snapToGrid/>
        </w:rPr>
        <w:t>42個國家</w:t>
      </w:r>
      <w:r>
        <w:rPr>
          <w:rFonts w:hint="eastAsia"/>
          <w:snapToGrid/>
        </w:rPr>
        <w:t>業</w:t>
      </w:r>
      <w:r w:rsidR="00260310">
        <w:rPr>
          <w:rFonts w:hint="eastAsia"/>
          <w:snapToGrid/>
        </w:rPr>
        <w:t>編製</w:t>
      </w:r>
      <w:r w:rsidR="00374077" w:rsidRPr="00FB5C17">
        <w:rPr>
          <w:rFonts w:hint="eastAsia"/>
          <w:snapToGrid/>
        </w:rPr>
        <w:t>SEEA生態系統帳</w:t>
      </w:r>
      <w:r w:rsidR="00824671">
        <w:rPr>
          <w:rFonts w:hint="eastAsia"/>
          <w:snapToGrid/>
        </w:rPr>
        <w:t>之</w:t>
      </w:r>
      <w:r w:rsidR="00824671" w:rsidRPr="00FB5C17">
        <w:rPr>
          <w:rFonts w:hint="eastAsia"/>
          <w:snapToGrid/>
        </w:rPr>
        <w:t>核心</w:t>
      </w:r>
      <w:r w:rsidR="00824671">
        <w:rPr>
          <w:rFonts w:hint="eastAsia"/>
          <w:snapToGrid/>
        </w:rPr>
        <w:t>帳</w:t>
      </w:r>
      <w:r w:rsidR="003B1714">
        <w:rPr>
          <w:rFonts w:hint="eastAsia"/>
          <w:snapToGrid/>
        </w:rPr>
        <w:t>，</w:t>
      </w:r>
      <w:r w:rsidR="00824671">
        <w:rPr>
          <w:rFonts w:hint="eastAsia"/>
          <w:snapToGrid/>
        </w:rPr>
        <w:t>包括</w:t>
      </w:r>
      <w:r w:rsidR="00955610">
        <w:rPr>
          <w:rFonts w:hint="eastAsia"/>
          <w:snapToGrid/>
        </w:rPr>
        <w:lastRenderedPageBreak/>
        <w:t>「</w:t>
      </w:r>
      <w:r w:rsidR="00260310">
        <w:rPr>
          <w:rFonts w:hint="eastAsia"/>
          <w:snapToGrid/>
        </w:rPr>
        <w:t>生態系</w:t>
      </w:r>
      <w:r w:rsidR="00004AF3">
        <w:rPr>
          <w:rFonts w:hint="eastAsia"/>
          <w:snapToGrid/>
        </w:rPr>
        <w:t>統</w:t>
      </w:r>
      <w:r w:rsidR="00260310">
        <w:rPr>
          <w:rFonts w:hint="eastAsia"/>
          <w:snapToGrid/>
        </w:rPr>
        <w:t>範圍帳</w:t>
      </w:r>
      <w:r w:rsidR="00955610">
        <w:rPr>
          <w:rFonts w:hint="eastAsia"/>
          <w:snapToGrid/>
        </w:rPr>
        <w:t>」</w:t>
      </w:r>
      <w:r w:rsidR="00260310">
        <w:rPr>
          <w:rFonts w:hint="eastAsia"/>
          <w:snapToGrid/>
        </w:rPr>
        <w:t>占45%</w:t>
      </w:r>
      <w:r w:rsidR="00740183">
        <w:rPr>
          <w:rFonts w:hint="eastAsia"/>
          <w:snapToGrid/>
        </w:rPr>
        <w:t>，比率最高</w:t>
      </w:r>
      <w:r w:rsidR="00B657FA">
        <w:rPr>
          <w:rFonts w:hint="eastAsia"/>
          <w:snapToGrid/>
        </w:rPr>
        <w:t>，其次依序為</w:t>
      </w:r>
      <w:r w:rsidR="00955610">
        <w:rPr>
          <w:rFonts w:hint="eastAsia"/>
          <w:snapToGrid/>
        </w:rPr>
        <w:t>「</w:t>
      </w:r>
      <w:r w:rsidR="00B657FA">
        <w:rPr>
          <w:rFonts w:hint="eastAsia"/>
          <w:snapToGrid/>
        </w:rPr>
        <w:t>生態系</w:t>
      </w:r>
      <w:r w:rsidR="006F273E">
        <w:rPr>
          <w:rFonts w:hint="eastAsia"/>
          <w:snapToGrid/>
        </w:rPr>
        <w:t>統</w:t>
      </w:r>
      <w:r w:rsidR="00B657FA">
        <w:rPr>
          <w:rFonts w:hint="eastAsia"/>
          <w:snapToGrid/>
        </w:rPr>
        <w:t>狀態帳</w:t>
      </w:r>
      <w:r w:rsidR="00955610">
        <w:rPr>
          <w:rFonts w:hint="eastAsia"/>
          <w:snapToGrid/>
        </w:rPr>
        <w:t>」</w:t>
      </w:r>
      <w:r w:rsidR="00B657FA">
        <w:rPr>
          <w:rFonts w:hint="eastAsia"/>
          <w:snapToGrid/>
        </w:rPr>
        <w:t>占29%、</w:t>
      </w:r>
      <w:r w:rsidR="00955610">
        <w:rPr>
          <w:rFonts w:hint="eastAsia"/>
          <w:snapToGrid/>
        </w:rPr>
        <w:t>「</w:t>
      </w:r>
      <w:r w:rsidR="00B657FA" w:rsidRPr="00B657FA">
        <w:rPr>
          <w:rFonts w:hint="eastAsia"/>
          <w:snapToGrid/>
        </w:rPr>
        <w:t>生態</w:t>
      </w:r>
      <w:r w:rsidR="00F90F99">
        <w:rPr>
          <w:rFonts w:hint="eastAsia"/>
          <w:snapToGrid/>
        </w:rPr>
        <w:t>系</w:t>
      </w:r>
      <w:r w:rsidR="006F273E">
        <w:rPr>
          <w:rFonts w:hint="eastAsia"/>
          <w:snapToGrid/>
        </w:rPr>
        <w:t>統</w:t>
      </w:r>
      <w:r w:rsidR="00B657FA" w:rsidRPr="00B657FA">
        <w:rPr>
          <w:rFonts w:hint="eastAsia"/>
          <w:snapToGrid/>
        </w:rPr>
        <w:t>服務</w:t>
      </w:r>
      <w:r w:rsidR="00F90F99" w:rsidRPr="00B657FA">
        <w:rPr>
          <w:rFonts w:hint="eastAsia"/>
          <w:snapToGrid/>
        </w:rPr>
        <w:t>實</w:t>
      </w:r>
      <w:r w:rsidR="00F90F99">
        <w:rPr>
          <w:rFonts w:hint="eastAsia"/>
          <w:snapToGrid/>
        </w:rPr>
        <w:t>物</w:t>
      </w:r>
      <w:r w:rsidR="00B657FA" w:rsidRPr="00B657FA">
        <w:rPr>
          <w:rFonts w:hint="eastAsia"/>
          <w:snapToGrid/>
        </w:rPr>
        <w:t>帳</w:t>
      </w:r>
      <w:r w:rsidR="00955610">
        <w:rPr>
          <w:rFonts w:hint="eastAsia"/>
          <w:snapToGrid/>
        </w:rPr>
        <w:t>」占</w:t>
      </w:r>
      <w:r w:rsidR="00B657FA">
        <w:rPr>
          <w:rFonts w:hint="eastAsia"/>
          <w:snapToGrid/>
        </w:rPr>
        <w:t>28%、</w:t>
      </w:r>
      <w:r w:rsidR="00955610">
        <w:rPr>
          <w:rFonts w:hint="eastAsia"/>
          <w:snapToGrid/>
        </w:rPr>
        <w:t>「</w:t>
      </w:r>
      <w:r w:rsidR="00B657FA" w:rsidRPr="00B657FA">
        <w:rPr>
          <w:rFonts w:hint="eastAsia"/>
          <w:snapToGrid/>
        </w:rPr>
        <w:t>生態</w:t>
      </w:r>
      <w:r w:rsidR="00F90F99">
        <w:rPr>
          <w:rFonts w:hint="eastAsia"/>
          <w:snapToGrid/>
        </w:rPr>
        <w:t>系</w:t>
      </w:r>
      <w:r w:rsidR="006F273E">
        <w:rPr>
          <w:rFonts w:hint="eastAsia"/>
          <w:snapToGrid/>
        </w:rPr>
        <w:t>統</w:t>
      </w:r>
      <w:r w:rsidR="00B657FA" w:rsidRPr="00B657FA">
        <w:rPr>
          <w:rFonts w:hint="eastAsia"/>
          <w:snapToGrid/>
        </w:rPr>
        <w:t>服務</w:t>
      </w:r>
      <w:r w:rsidR="00955610" w:rsidRPr="00B657FA">
        <w:rPr>
          <w:rFonts w:hint="eastAsia"/>
          <w:snapToGrid/>
        </w:rPr>
        <w:t>貨幣</w:t>
      </w:r>
      <w:r w:rsidR="00B657FA" w:rsidRPr="00B657FA">
        <w:rPr>
          <w:rFonts w:hint="eastAsia"/>
          <w:snapToGrid/>
        </w:rPr>
        <w:t>帳</w:t>
      </w:r>
      <w:r w:rsidR="00955610">
        <w:rPr>
          <w:rFonts w:hint="eastAsia"/>
          <w:snapToGrid/>
        </w:rPr>
        <w:t>」占</w:t>
      </w:r>
      <w:r w:rsidR="00B657FA">
        <w:rPr>
          <w:rFonts w:hint="eastAsia"/>
          <w:snapToGrid/>
        </w:rPr>
        <w:t>18%</w:t>
      </w:r>
      <w:r w:rsidR="00F90F99">
        <w:rPr>
          <w:rFonts w:hint="eastAsia"/>
          <w:snapToGrid/>
        </w:rPr>
        <w:t>，以</w:t>
      </w:r>
      <w:r w:rsidR="00B657FA">
        <w:rPr>
          <w:rFonts w:hint="eastAsia"/>
          <w:snapToGrid/>
        </w:rPr>
        <w:t>及</w:t>
      </w:r>
      <w:r w:rsidR="00F90F99">
        <w:rPr>
          <w:rFonts w:hint="eastAsia"/>
          <w:snapToGrid/>
        </w:rPr>
        <w:t>「</w:t>
      </w:r>
      <w:r w:rsidR="00B657FA" w:rsidRPr="00B657FA">
        <w:rPr>
          <w:rFonts w:hint="eastAsia"/>
          <w:snapToGrid/>
        </w:rPr>
        <w:t>生態系</w:t>
      </w:r>
      <w:r w:rsidR="006F273E">
        <w:rPr>
          <w:rFonts w:hint="eastAsia"/>
          <w:snapToGrid/>
        </w:rPr>
        <w:t>統</w:t>
      </w:r>
      <w:r w:rsidR="00B657FA" w:rsidRPr="00B657FA">
        <w:rPr>
          <w:rFonts w:hint="eastAsia"/>
          <w:snapToGrid/>
        </w:rPr>
        <w:t>資產</w:t>
      </w:r>
      <w:r w:rsidR="00F90F99" w:rsidRPr="00B657FA">
        <w:rPr>
          <w:rFonts w:hint="eastAsia"/>
          <w:snapToGrid/>
        </w:rPr>
        <w:t>貨幣</w:t>
      </w:r>
      <w:r w:rsidR="00B657FA" w:rsidRPr="00B657FA">
        <w:rPr>
          <w:rFonts w:hint="eastAsia"/>
          <w:snapToGrid/>
        </w:rPr>
        <w:t>帳</w:t>
      </w:r>
      <w:r w:rsidR="00F90F99">
        <w:rPr>
          <w:rFonts w:hint="eastAsia"/>
          <w:snapToGrid/>
        </w:rPr>
        <w:t>」占</w:t>
      </w:r>
      <w:r w:rsidR="00B657FA">
        <w:rPr>
          <w:rFonts w:hint="eastAsia"/>
          <w:snapToGrid/>
        </w:rPr>
        <w:t>11%</w:t>
      </w:r>
      <w:r w:rsidR="00955610">
        <w:rPr>
          <w:rFonts w:hint="eastAsia"/>
          <w:snapToGrid/>
        </w:rPr>
        <w:t>，</w:t>
      </w:r>
      <w:r w:rsidR="00374077">
        <w:rPr>
          <w:rFonts w:hint="eastAsia"/>
          <w:snapToGrid/>
        </w:rPr>
        <w:t>該5</w:t>
      </w:r>
      <w:r w:rsidR="00955610">
        <w:rPr>
          <w:rFonts w:hint="eastAsia"/>
          <w:snapToGrid/>
        </w:rPr>
        <w:t>類帳表中</w:t>
      </w:r>
      <w:r w:rsidR="00DA15D3">
        <w:rPr>
          <w:rFonts w:hint="eastAsia"/>
          <w:snapToGrid/>
        </w:rPr>
        <w:t>除「</w:t>
      </w:r>
      <w:r w:rsidR="00DA15D3" w:rsidRPr="00DA15D3">
        <w:rPr>
          <w:rFonts w:hint="eastAsia"/>
          <w:snapToGrid/>
        </w:rPr>
        <w:t>生態系</w:t>
      </w:r>
      <w:r w:rsidR="006F273E">
        <w:rPr>
          <w:rFonts w:hint="eastAsia"/>
          <w:snapToGrid/>
        </w:rPr>
        <w:t>統</w:t>
      </w:r>
      <w:r w:rsidR="00DA15D3" w:rsidRPr="00DA15D3">
        <w:rPr>
          <w:rFonts w:hint="eastAsia"/>
          <w:snapToGrid/>
        </w:rPr>
        <w:t>資產</w:t>
      </w:r>
      <w:r w:rsidR="00F90F99" w:rsidRPr="00DA15D3">
        <w:rPr>
          <w:rFonts w:hint="eastAsia"/>
          <w:snapToGrid/>
        </w:rPr>
        <w:t>貨幣</w:t>
      </w:r>
      <w:r w:rsidR="00DA15D3" w:rsidRPr="00DA15D3">
        <w:rPr>
          <w:rFonts w:hint="eastAsia"/>
          <w:snapToGrid/>
        </w:rPr>
        <w:t>帳</w:t>
      </w:r>
      <w:r w:rsidR="00DA15D3">
        <w:rPr>
          <w:rFonts w:hint="eastAsia"/>
          <w:snapToGrid/>
        </w:rPr>
        <w:t>」之實施國家數</w:t>
      </w:r>
      <w:r w:rsidR="00922F6F">
        <w:rPr>
          <w:rFonts w:hint="eastAsia"/>
          <w:snapToGrid/>
        </w:rPr>
        <w:t>較2023年</w:t>
      </w:r>
      <w:r w:rsidR="00DA15D3">
        <w:rPr>
          <w:rFonts w:hint="eastAsia"/>
          <w:snapToGrid/>
        </w:rPr>
        <w:t>減少之外，其餘均</w:t>
      </w:r>
      <w:r w:rsidR="006F273E">
        <w:rPr>
          <w:rFonts w:hint="eastAsia"/>
          <w:snapToGrid/>
        </w:rPr>
        <w:t>呈增加</w:t>
      </w:r>
      <w:r w:rsidR="00463308">
        <w:rPr>
          <w:rFonts w:hint="eastAsia"/>
          <w:snapToGrid/>
        </w:rPr>
        <w:t>現象</w:t>
      </w:r>
      <w:r w:rsidR="00374077">
        <w:rPr>
          <w:rFonts w:hint="eastAsia"/>
          <w:snapToGrid/>
        </w:rPr>
        <w:t>(詳表</w:t>
      </w:r>
      <w:r w:rsidR="001E03C1">
        <w:rPr>
          <w:rFonts w:hint="eastAsia"/>
          <w:snapToGrid/>
        </w:rPr>
        <w:t>1</w:t>
      </w:r>
      <w:r w:rsidR="00824671">
        <w:rPr>
          <w:rFonts w:hint="eastAsia"/>
          <w:snapToGrid/>
        </w:rPr>
        <w:t>6</w:t>
      </w:r>
      <w:r w:rsidR="00374077">
        <w:rPr>
          <w:rFonts w:hint="eastAsia"/>
          <w:snapToGrid/>
        </w:rPr>
        <w:t>)</w:t>
      </w:r>
      <w:r w:rsidR="00DA15D3">
        <w:rPr>
          <w:rFonts w:hint="eastAsia"/>
          <w:snapToGrid/>
        </w:rPr>
        <w:t>，顯見</w:t>
      </w:r>
      <w:r w:rsidR="00F90F99">
        <w:rPr>
          <w:rFonts w:hint="eastAsia"/>
          <w:snapToGrid/>
        </w:rPr>
        <w:t>全球對</w:t>
      </w:r>
      <w:r w:rsidR="006F273E">
        <w:rPr>
          <w:rFonts w:hint="eastAsia"/>
          <w:snapToGrid/>
        </w:rPr>
        <w:t>編製</w:t>
      </w:r>
      <w:r w:rsidR="00DA15D3" w:rsidRPr="00DA15D3">
        <w:rPr>
          <w:rFonts w:hint="eastAsia"/>
          <w:snapToGrid/>
        </w:rPr>
        <w:t>SEEA生態系統帳</w:t>
      </w:r>
      <w:r w:rsidR="00DA15D3">
        <w:rPr>
          <w:rFonts w:hint="eastAsia"/>
          <w:snapToGrid/>
        </w:rPr>
        <w:t>之重視度有增加趨勢</w:t>
      </w:r>
      <w:r w:rsidR="00B657FA">
        <w:rPr>
          <w:rFonts w:hint="eastAsia"/>
          <w:snapToGrid/>
        </w:rPr>
        <w:t>。</w:t>
      </w:r>
    </w:p>
    <w:p w:rsidR="00FB5C17" w:rsidRPr="00260310" w:rsidRDefault="00B657FA" w:rsidP="00374077">
      <w:pPr>
        <w:pStyle w:val="22"/>
        <w:ind w:left="850" w:firstLine="567"/>
        <w:rPr>
          <w:snapToGrid/>
        </w:rPr>
      </w:pPr>
      <w:r>
        <w:rPr>
          <w:rFonts w:hint="eastAsia"/>
          <w:snapToGrid/>
        </w:rPr>
        <w:t>反觀我國</w:t>
      </w:r>
      <w:r w:rsidR="00CC3E19">
        <w:rPr>
          <w:rFonts w:hint="eastAsia"/>
          <w:snapToGrid/>
        </w:rPr>
        <w:t>108至113年度之造林面積概呈下降趨勢；森林災害面積則曾於112年度達106.5公頃，創歷年新高；自然保護區域之數量、面積，以及</w:t>
      </w:r>
      <w:r w:rsidR="00CC3E19" w:rsidRPr="00CC3E19">
        <w:rPr>
          <w:rFonts w:hint="eastAsia"/>
          <w:snapToGrid/>
        </w:rPr>
        <w:t>瀕臨絕種</w:t>
      </w:r>
      <w:r w:rsidR="00CC3E19">
        <w:rPr>
          <w:rFonts w:hint="eastAsia"/>
          <w:snapToGrid/>
        </w:rPr>
        <w:t>與其他應予保護之物種均概呈增加趨勢</w:t>
      </w:r>
      <w:r w:rsidR="004B7CAA">
        <w:rPr>
          <w:rFonts w:hint="eastAsia"/>
          <w:snapToGrid/>
        </w:rPr>
        <w:t>(詳表1</w:t>
      </w:r>
      <w:r w:rsidR="00824671">
        <w:rPr>
          <w:rFonts w:hint="eastAsia"/>
          <w:snapToGrid/>
        </w:rPr>
        <w:t>7</w:t>
      </w:r>
      <w:r w:rsidR="004B7CAA">
        <w:rPr>
          <w:rFonts w:hint="eastAsia"/>
          <w:snapToGrid/>
        </w:rPr>
        <w:t>)</w:t>
      </w:r>
      <w:r w:rsidR="00CC3E19">
        <w:rPr>
          <w:rFonts w:hint="eastAsia"/>
          <w:snapToGrid/>
        </w:rPr>
        <w:t>，顯</w:t>
      </w:r>
      <w:r w:rsidR="00A776E8">
        <w:rPr>
          <w:rFonts w:hint="eastAsia"/>
          <w:snapToGrid/>
        </w:rPr>
        <w:t>示</w:t>
      </w:r>
      <w:r w:rsidR="00CC3E19">
        <w:rPr>
          <w:rFonts w:hint="eastAsia"/>
          <w:snapToGrid/>
        </w:rPr>
        <w:t>我國生態體系</w:t>
      </w:r>
      <w:r w:rsidR="004B7CAA">
        <w:rPr>
          <w:rFonts w:hint="eastAsia"/>
          <w:snapToGrid/>
        </w:rPr>
        <w:t>恐往負向發展而影響周邊物種之生存狀態</w:t>
      </w:r>
      <w:r w:rsidR="001E03C1">
        <w:rPr>
          <w:rFonts w:hint="eastAsia"/>
          <w:snapToGrid/>
        </w:rPr>
        <w:t>。</w:t>
      </w:r>
      <w:r w:rsidR="004B7CAA">
        <w:rPr>
          <w:rFonts w:hint="eastAsia"/>
          <w:snapToGrid/>
        </w:rPr>
        <w:t>惟</w:t>
      </w:r>
      <w:r w:rsidR="00DA15D3" w:rsidRPr="00FB5C17">
        <w:rPr>
          <w:rFonts w:hint="eastAsia"/>
          <w:snapToGrid/>
        </w:rPr>
        <w:t>截至目前</w:t>
      </w:r>
      <w:r w:rsidR="004B7CAA">
        <w:rPr>
          <w:rFonts w:hint="eastAsia"/>
          <w:snapToGrid/>
        </w:rPr>
        <w:t>我國</w:t>
      </w:r>
      <w:r w:rsidR="00DA15D3" w:rsidRPr="00FB5C17">
        <w:rPr>
          <w:rFonts w:hint="eastAsia"/>
          <w:snapToGrid/>
        </w:rPr>
        <w:t>尚未</w:t>
      </w:r>
      <w:r w:rsidR="00DA15D3">
        <w:rPr>
          <w:rFonts w:hint="eastAsia"/>
          <w:snapToGrid/>
        </w:rPr>
        <w:t>系統性導入</w:t>
      </w:r>
      <w:r w:rsidR="00DA15D3" w:rsidRPr="00B657FA">
        <w:rPr>
          <w:rFonts w:hint="eastAsia"/>
          <w:snapToGrid/>
        </w:rPr>
        <w:t>SEEA生態系統帳</w:t>
      </w:r>
      <w:r w:rsidR="00F81BA1">
        <w:rPr>
          <w:rFonts w:hint="eastAsia"/>
          <w:snapToGrid/>
        </w:rPr>
        <w:t>，</w:t>
      </w:r>
      <w:r w:rsidR="0002099E">
        <w:rPr>
          <w:rFonts w:hint="eastAsia"/>
          <w:snapToGrid/>
        </w:rPr>
        <w:t>且</w:t>
      </w:r>
      <w:r w:rsidR="00900097">
        <w:rPr>
          <w:rFonts w:hint="eastAsia"/>
          <w:snapToGrid/>
        </w:rPr>
        <w:t>現行</w:t>
      </w:r>
      <w:r w:rsidR="0002099E" w:rsidRPr="0002099E">
        <w:rPr>
          <w:rFonts w:hint="eastAsia"/>
          <w:snapToGrid/>
        </w:rPr>
        <w:t>淨零轉型「十二項關鍵戰略行動計畫」，</w:t>
      </w:r>
      <w:r w:rsidR="0002099E">
        <w:rPr>
          <w:rFonts w:hint="eastAsia"/>
          <w:snapToGrid/>
        </w:rPr>
        <w:t>亦</w:t>
      </w:r>
      <w:r w:rsidR="0002099E" w:rsidRPr="0002099E">
        <w:rPr>
          <w:rFonts w:hint="eastAsia"/>
          <w:snapToGrid/>
        </w:rPr>
        <w:t>未</w:t>
      </w:r>
      <w:r w:rsidR="00133ABF">
        <w:rPr>
          <w:rFonts w:hint="eastAsia"/>
          <w:snapToGrid/>
        </w:rPr>
        <w:t>針</w:t>
      </w:r>
      <w:r w:rsidR="0002099E" w:rsidRPr="0002099E">
        <w:rPr>
          <w:rFonts w:hint="eastAsia"/>
          <w:snapToGrid/>
        </w:rPr>
        <w:t>對</w:t>
      </w:r>
      <w:r w:rsidR="0002099E">
        <w:rPr>
          <w:rFonts w:hint="eastAsia"/>
          <w:snapToGrid/>
        </w:rPr>
        <w:t>生態系統</w:t>
      </w:r>
      <w:r w:rsidR="0002099E" w:rsidRPr="0002099E">
        <w:rPr>
          <w:rFonts w:hint="eastAsia"/>
          <w:snapToGrid/>
        </w:rPr>
        <w:t>流失</w:t>
      </w:r>
      <w:r w:rsidR="0002099E">
        <w:rPr>
          <w:rFonts w:hint="eastAsia"/>
          <w:snapToGrid/>
        </w:rPr>
        <w:t>之現象</w:t>
      </w:r>
      <w:r w:rsidR="00133ABF">
        <w:rPr>
          <w:rFonts w:hint="eastAsia"/>
          <w:snapToGrid/>
        </w:rPr>
        <w:t>提出</w:t>
      </w:r>
      <w:r w:rsidR="0002099E" w:rsidRPr="0002099E">
        <w:rPr>
          <w:rFonts w:hint="eastAsia"/>
          <w:snapToGrid/>
        </w:rPr>
        <w:t>因應</w:t>
      </w:r>
      <w:r w:rsidR="00133ABF">
        <w:rPr>
          <w:rFonts w:hint="eastAsia"/>
          <w:snapToGrid/>
        </w:rPr>
        <w:t>，</w:t>
      </w:r>
      <w:r w:rsidR="00F81BA1">
        <w:rPr>
          <w:rFonts w:hint="eastAsia"/>
          <w:snapToGrid/>
        </w:rPr>
        <w:t>雖部分部會</w:t>
      </w:r>
      <w:r w:rsidR="00374077">
        <w:rPr>
          <w:rFonts w:hint="eastAsia"/>
          <w:snapToGrid/>
        </w:rPr>
        <w:t>曾</w:t>
      </w:r>
      <w:r w:rsidR="00F81BA1" w:rsidRPr="00FB5C17">
        <w:rPr>
          <w:rFonts w:hint="eastAsia"/>
          <w:snapToGrid/>
        </w:rPr>
        <w:t>推動生態系統相關調查與價值評估</w:t>
      </w:r>
      <w:r w:rsidR="00F90F99">
        <w:rPr>
          <w:rStyle w:val="af6"/>
          <w:snapToGrid/>
        </w:rPr>
        <w:footnoteReference w:id="2"/>
      </w:r>
      <w:r w:rsidR="00F81BA1">
        <w:rPr>
          <w:rFonts w:hint="eastAsia"/>
          <w:snapToGrid/>
        </w:rPr>
        <w:t>，</w:t>
      </w:r>
      <w:r w:rsidR="004B7CAA">
        <w:rPr>
          <w:rFonts w:hint="eastAsia"/>
          <w:snapToGrid/>
        </w:rPr>
        <w:t>然</w:t>
      </w:r>
      <w:r w:rsidR="00F90F99">
        <w:rPr>
          <w:rFonts w:hint="eastAsia"/>
          <w:snapToGrid/>
        </w:rPr>
        <w:t>迄今</w:t>
      </w:r>
      <w:r w:rsidR="004B7CAA">
        <w:rPr>
          <w:rFonts w:hint="eastAsia"/>
          <w:snapToGrid/>
        </w:rPr>
        <w:t>如城市生態系統(都市綠地、公園)、農業生態系統(農地、牧場)及海洋生態系統(海洋、珊瑚礁)等</w:t>
      </w:r>
      <w:r w:rsidR="00374077">
        <w:rPr>
          <w:rFonts w:hint="eastAsia"/>
          <w:snapToGrid/>
        </w:rPr>
        <w:t>仍</w:t>
      </w:r>
      <w:r w:rsidR="00F81BA1" w:rsidRPr="00FB5C17">
        <w:rPr>
          <w:rFonts w:hint="eastAsia"/>
          <w:snapToGrid/>
        </w:rPr>
        <w:t>未</w:t>
      </w:r>
      <w:r w:rsidR="00F90F99" w:rsidRPr="00FB5C17">
        <w:rPr>
          <w:rFonts w:hint="eastAsia"/>
          <w:snapToGrid/>
        </w:rPr>
        <w:t>完整</w:t>
      </w:r>
      <w:r w:rsidR="00F81BA1" w:rsidRPr="00FB5C17">
        <w:rPr>
          <w:rFonts w:hint="eastAsia"/>
          <w:snapToGrid/>
        </w:rPr>
        <w:t>納</w:t>
      </w:r>
      <w:r w:rsidR="00133ABF">
        <w:rPr>
          <w:rFonts w:hint="eastAsia"/>
          <w:snapToGrid/>
        </w:rPr>
        <w:t>編</w:t>
      </w:r>
      <w:r w:rsidR="00F81BA1" w:rsidRPr="00FB5C17">
        <w:rPr>
          <w:rFonts w:hint="eastAsia"/>
          <w:snapToGrid/>
        </w:rPr>
        <w:t>帳</w:t>
      </w:r>
      <w:r w:rsidR="00F90F99">
        <w:rPr>
          <w:rFonts w:hint="eastAsia"/>
          <w:snapToGrid/>
        </w:rPr>
        <w:t>表，容待逐步建置，俾符國際趨勢</w:t>
      </w:r>
      <w:r w:rsidR="00DA597C">
        <w:rPr>
          <w:rFonts w:hint="eastAsia"/>
          <w:snapToGrid/>
        </w:rPr>
        <w:t>，並維環境永續</w:t>
      </w:r>
      <w:r w:rsidR="00F90F99">
        <w:rPr>
          <w:rFonts w:hint="eastAsia"/>
          <w:snapToGrid/>
        </w:rPr>
        <w:t>。</w:t>
      </w:r>
      <w:r w:rsidR="00F90F99" w:rsidRPr="00260310">
        <w:rPr>
          <w:snapToGrid/>
        </w:rPr>
        <w:t xml:space="preserve"> </w:t>
      </w:r>
    </w:p>
    <w:p w:rsidR="00260310" w:rsidRDefault="00260310" w:rsidP="00260310">
      <w:pPr>
        <w:pStyle w:val="20"/>
        <w:ind w:leftChars="197" w:left="850" w:hangingChars="103" w:hanging="292"/>
        <w:rPr>
          <w:b/>
          <w:bCs/>
          <w:sz w:val="28"/>
        </w:rPr>
      </w:pPr>
      <w:r w:rsidRPr="0046711E">
        <w:rPr>
          <w:rFonts w:hint="eastAsia"/>
          <w:b/>
          <w:bCs/>
          <w:sz w:val="28"/>
        </w:rPr>
        <w:t>表</w:t>
      </w:r>
      <w:r w:rsidR="001E03C1">
        <w:rPr>
          <w:rFonts w:hint="eastAsia"/>
          <w:b/>
          <w:bCs/>
          <w:sz w:val="28"/>
        </w:rPr>
        <w:t>1</w:t>
      </w:r>
      <w:r w:rsidR="00824671">
        <w:rPr>
          <w:rFonts w:hint="eastAsia"/>
          <w:b/>
          <w:bCs/>
          <w:sz w:val="28"/>
        </w:rPr>
        <w:t>6</w:t>
      </w:r>
      <w:r w:rsidRPr="0046711E">
        <w:rPr>
          <w:b/>
          <w:bCs/>
          <w:sz w:val="28"/>
        </w:rPr>
        <w:t xml:space="preserve">  </w:t>
      </w:r>
      <w:r>
        <w:rPr>
          <w:rFonts w:hint="eastAsia"/>
          <w:b/>
          <w:bCs/>
          <w:sz w:val="28"/>
        </w:rPr>
        <w:t>全球編製聯合國</w:t>
      </w:r>
      <w:r w:rsidRPr="00260310">
        <w:rPr>
          <w:rFonts w:hint="eastAsia"/>
          <w:b/>
          <w:bCs/>
          <w:sz w:val="28"/>
        </w:rPr>
        <w:t>SEEA(核心)生態系統帳</w:t>
      </w:r>
      <w:r>
        <w:rPr>
          <w:rFonts w:hint="eastAsia"/>
          <w:b/>
          <w:bCs/>
          <w:sz w:val="28"/>
        </w:rPr>
        <w:t>情形表</w:t>
      </w:r>
    </w:p>
    <w:tbl>
      <w:tblPr>
        <w:tblW w:w="7938" w:type="dxa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357"/>
        <w:gridCol w:w="2313"/>
        <w:gridCol w:w="2268"/>
      </w:tblGrid>
      <w:tr w:rsidR="00922F6F" w:rsidRPr="005F188F" w:rsidTr="00FA7F69">
        <w:trPr>
          <w:tblHeader/>
        </w:trPr>
        <w:tc>
          <w:tcPr>
            <w:tcW w:w="3357" w:type="dxa"/>
            <w:vMerge w:val="restart"/>
            <w:shd w:val="clear" w:color="auto" w:fill="auto"/>
            <w:vAlign w:val="center"/>
          </w:tcPr>
          <w:p w:rsidR="00922F6F" w:rsidRPr="005F188F" w:rsidRDefault="00922F6F" w:rsidP="005F188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5F188F">
              <w:rPr>
                <w:rFonts w:hint="eastAsia"/>
                <w:b/>
                <w:bCs/>
                <w:snapToGrid/>
              </w:rPr>
              <w:t>帳表類別</w:t>
            </w:r>
          </w:p>
        </w:tc>
        <w:tc>
          <w:tcPr>
            <w:tcW w:w="4581" w:type="dxa"/>
            <w:gridSpan w:val="2"/>
            <w:shd w:val="clear" w:color="auto" w:fill="auto"/>
            <w:vAlign w:val="center"/>
          </w:tcPr>
          <w:p w:rsidR="00922F6F" w:rsidRPr="005F188F" w:rsidRDefault="00922F6F" w:rsidP="005F188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5F188F">
              <w:rPr>
                <w:rFonts w:hint="eastAsia"/>
                <w:b/>
                <w:bCs/>
                <w:snapToGrid/>
              </w:rPr>
              <w:t>實施國家個數(比率)</w:t>
            </w:r>
          </w:p>
        </w:tc>
      </w:tr>
      <w:tr w:rsidR="00922F6F" w:rsidRPr="005F188F" w:rsidTr="00FA7F69">
        <w:trPr>
          <w:tblHeader/>
        </w:trPr>
        <w:tc>
          <w:tcPr>
            <w:tcW w:w="3357" w:type="dxa"/>
            <w:vMerge/>
            <w:shd w:val="clear" w:color="auto" w:fill="auto"/>
            <w:vAlign w:val="center"/>
          </w:tcPr>
          <w:p w:rsidR="00922F6F" w:rsidRPr="005F188F" w:rsidRDefault="00922F6F" w:rsidP="005F188F">
            <w:pPr>
              <w:pStyle w:val="144"/>
              <w:jc w:val="center"/>
              <w:rPr>
                <w:b/>
                <w:bCs/>
                <w:snapToGrid/>
              </w:rPr>
            </w:pPr>
          </w:p>
        </w:tc>
        <w:tc>
          <w:tcPr>
            <w:tcW w:w="2313" w:type="dxa"/>
            <w:shd w:val="clear" w:color="auto" w:fill="auto"/>
            <w:vAlign w:val="center"/>
          </w:tcPr>
          <w:p w:rsidR="00922F6F" w:rsidRPr="005F188F" w:rsidRDefault="00922F6F" w:rsidP="005F188F">
            <w:pPr>
              <w:pStyle w:val="144"/>
              <w:jc w:val="center"/>
              <w:rPr>
                <w:b/>
                <w:bCs/>
                <w:snapToGrid/>
              </w:rPr>
            </w:pPr>
            <w:r w:rsidRPr="005F188F">
              <w:rPr>
                <w:rFonts w:hint="eastAsia"/>
                <w:b/>
                <w:bCs/>
                <w:snapToGrid/>
              </w:rPr>
              <w:t>202</w:t>
            </w:r>
            <w:r w:rsidR="00DB1C1F">
              <w:rPr>
                <w:rFonts w:hint="eastAsia"/>
                <w:b/>
                <w:bCs/>
                <w:snapToGrid/>
              </w:rPr>
              <w:t>3</w:t>
            </w:r>
            <w:r w:rsidR="00374077">
              <w:rPr>
                <w:rFonts w:hint="eastAsia"/>
                <w:b/>
                <w:bCs/>
                <w:snapToGrid/>
              </w:rPr>
              <w:t>年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2F6F" w:rsidRPr="005F188F" w:rsidRDefault="00922F6F" w:rsidP="005F188F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5F188F">
              <w:rPr>
                <w:rFonts w:hint="eastAsia"/>
                <w:b/>
                <w:bCs/>
                <w:snapToGrid/>
              </w:rPr>
              <w:t>202</w:t>
            </w:r>
            <w:r w:rsidR="00DB1C1F">
              <w:rPr>
                <w:rFonts w:hint="eastAsia"/>
                <w:b/>
                <w:bCs/>
                <w:snapToGrid/>
              </w:rPr>
              <w:t>4</w:t>
            </w:r>
            <w:r w:rsidR="00374077">
              <w:rPr>
                <w:rFonts w:hint="eastAsia"/>
                <w:b/>
                <w:bCs/>
                <w:snapToGrid/>
              </w:rPr>
              <w:t>年</w:t>
            </w:r>
          </w:p>
        </w:tc>
      </w:tr>
      <w:tr w:rsidR="00922F6F" w:rsidRPr="005F188F" w:rsidTr="005F188F">
        <w:tc>
          <w:tcPr>
            <w:tcW w:w="3357" w:type="dxa"/>
            <w:shd w:val="clear" w:color="auto" w:fill="auto"/>
            <w:vAlign w:val="center"/>
          </w:tcPr>
          <w:p w:rsidR="00922F6F" w:rsidRPr="005F188F" w:rsidRDefault="00922F6F" w:rsidP="00FB5C17">
            <w:pPr>
              <w:pStyle w:val="144"/>
              <w:rPr>
                <w:snapToGrid/>
              </w:rPr>
            </w:pPr>
            <w:r w:rsidRPr="005F188F">
              <w:rPr>
                <w:snapToGrid/>
              </w:rPr>
              <w:t>Ecosystem extent accounts</w:t>
            </w:r>
          </w:p>
          <w:p w:rsidR="00922F6F" w:rsidRPr="005F188F" w:rsidRDefault="00922F6F" w:rsidP="005F188F">
            <w:pPr>
              <w:pStyle w:val="144"/>
              <w:rPr>
                <w:snapToGrid/>
              </w:rPr>
            </w:pPr>
            <w:r w:rsidRPr="005F188F">
              <w:rPr>
                <w:rFonts w:hint="eastAsia"/>
                <w:snapToGrid/>
              </w:rPr>
              <w:t>(</w:t>
            </w:r>
            <w:r w:rsidRPr="005F188F">
              <w:rPr>
                <w:snapToGrid/>
              </w:rPr>
              <w:t>生態系</w:t>
            </w:r>
            <w:r w:rsidR="00004AF3">
              <w:rPr>
                <w:rFonts w:hint="eastAsia"/>
                <w:snapToGrid/>
              </w:rPr>
              <w:t>統</w:t>
            </w:r>
            <w:r w:rsidRPr="005F188F">
              <w:rPr>
                <w:snapToGrid/>
              </w:rPr>
              <w:t>範圍帳</w:t>
            </w:r>
            <w:r w:rsidRPr="005F188F">
              <w:rPr>
                <w:rFonts w:hint="eastAsia"/>
                <w:snapToGrid/>
              </w:rPr>
              <w:t>)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22F6F" w:rsidRPr="00D1626F" w:rsidRDefault="00092E60" w:rsidP="005F188F">
            <w:pPr>
              <w:pStyle w:val="144"/>
              <w:jc w:val="right"/>
              <w:rPr>
                <w:rFonts w:hint="eastAsia"/>
                <w:snapToGrid/>
              </w:rPr>
            </w:pPr>
            <w:r w:rsidRPr="00D1626F">
              <w:rPr>
                <w:rFonts w:hint="eastAsia"/>
                <w:snapToGrid/>
              </w:rPr>
              <w:t>33(37%)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2F6F" w:rsidRPr="005F188F" w:rsidRDefault="00092E60" w:rsidP="005F188F">
            <w:pPr>
              <w:pStyle w:val="144"/>
              <w:jc w:val="right"/>
              <w:rPr>
                <w:rFonts w:hint="eastAsia"/>
                <w:snapToGrid/>
              </w:rPr>
            </w:pPr>
            <w:r w:rsidRPr="005F188F">
              <w:rPr>
                <w:rFonts w:hint="eastAsia"/>
                <w:snapToGrid/>
              </w:rPr>
              <w:t>42(45%)</w:t>
            </w:r>
          </w:p>
        </w:tc>
      </w:tr>
      <w:tr w:rsidR="00922F6F" w:rsidRPr="005F188F" w:rsidTr="005F188F">
        <w:tc>
          <w:tcPr>
            <w:tcW w:w="3357" w:type="dxa"/>
            <w:shd w:val="clear" w:color="auto" w:fill="auto"/>
            <w:vAlign w:val="center"/>
          </w:tcPr>
          <w:p w:rsidR="00922F6F" w:rsidRPr="005F188F" w:rsidRDefault="00922F6F" w:rsidP="00FB5C17">
            <w:pPr>
              <w:pStyle w:val="144"/>
              <w:rPr>
                <w:snapToGrid/>
              </w:rPr>
            </w:pPr>
            <w:r w:rsidRPr="005F188F">
              <w:rPr>
                <w:snapToGrid/>
              </w:rPr>
              <w:t>Ecosystem condition accounts</w:t>
            </w:r>
          </w:p>
          <w:p w:rsidR="00922F6F" w:rsidRPr="005F188F" w:rsidRDefault="00922F6F" w:rsidP="005F188F">
            <w:pPr>
              <w:pStyle w:val="144"/>
              <w:rPr>
                <w:snapToGrid/>
              </w:rPr>
            </w:pPr>
            <w:r w:rsidRPr="005F188F">
              <w:rPr>
                <w:rFonts w:hint="eastAsia"/>
                <w:snapToGrid/>
              </w:rPr>
              <w:t>(</w:t>
            </w:r>
            <w:r w:rsidRPr="005F188F">
              <w:rPr>
                <w:snapToGrid/>
              </w:rPr>
              <w:t>生態系</w:t>
            </w:r>
            <w:r w:rsidR="00004AF3">
              <w:rPr>
                <w:rFonts w:hint="eastAsia"/>
                <w:snapToGrid/>
              </w:rPr>
              <w:t>統</w:t>
            </w:r>
            <w:r w:rsidRPr="005F188F">
              <w:rPr>
                <w:snapToGrid/>
              </w:rPr>
              <w:t>狀態帳</w:t>
            </w:r>
            <w:r w:rsidRPr="005F188F">
              <w:rPr>
                <w:rFonts w:hint="eastAsia"/>
                <w:snapToGrid/>
              </w:rPr>
              <w:t>)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22F6F" w:rsidRPr="00D1626F" w:rsidRDefault="00DB1C1F" w:rsidP="005F188F">
            <w:pPr>
              <w:pStyle w:val="144"/>
              <w:jc w:val="right"/>
              <w:rPr>
                <w:snapToGrid/>
              </w:rPr>
            </w:pPr>
            <w:r w:rsidRPr="00D1626F">
              <w:rPr>
                <w:rFonts w:hint="eastAsia"/>
                <w:snapToGrid/>
              </w:rPr>
              <w:t>23(26%)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2F6F" w:rsidRPr="00092E60" w:rsidRDefault="00DB1C1F" w:rsidP="005F188F">
            <w:pPr>
              <w:pStyle w:val="144"/>
              <w:jc w:val="right"/>
              <w:rPr>
                <w:rFonts w:hint="eastAsia"/>
                <w:snapToGrid/>
                <w:color w:val="FF0000"/>
              </w:rPr>
            </w:pPr>
            <w:r w:rsidRPr="005F188F">
              <w:rPr>
                <w:rFonts w:hint="eastAsia"/>
                <w:snapToGrid/>
              </w:rPr>
              <w:t>27(29%)</w:t>
            </w:r>
          </w:p>
        </w:tc>
      </w:tr>
      <w:tr w:rsidR="00922F6F" w:rsidRPr="005F188F" w:rsidTr="005F188F">
        <w:tc>
          <w:tcPr>
            <w:tcW w:w="3357" w:type="dxa"/>
            <w:shd w:val="clear" w:color="auto" w:fill="auto"/>
            <w:vAlign w:val="center"/>
          </w:tcPr>
          <w:p w:rsidR="00922F6F" w:rsidRPr="005F188F" w:rsidRDefault="00922F6F" w:rsidP="00FB5C17">
            <w:pPr>
              <w:pStyle w:val="144"/>
              <w:rPr>
                <w:snapToGrid/>
              </w:rPr>
            </w:pPr>
            <w:r w:rsidRPr="005F188F">
              <w:rPr>
                <w:snapToGrid/>
              </w:rPr>
              <w:t>Physical ecosystem services accounts</w:t>
            </w:r>
          </w:p>
          <w:p w:rsidR="00922F6F" w:rsidRPr="005F188F" w:rsidRDefault="00922F6F" w:rsidP="005F188F">
            <w:pPr>
              <w:pStyle w:val="144"/>
              <w:rPr>
                <w:snapToGrid/>
              </w:rPr>
            </w:pPr>
            <w:r w:rsidRPr="005F188F">
              <w:rPr>
                <w:rFonts w:hint="eastAsia"/>
                <w:snapToGrid/>
              </w:rPr>
              <w:t>(</w:t>
            </w:r>
            <w:r w:rsidRPr="005F188F">
              <w:rPr>
                <w:snapToGrid/>
              </w:rPr>
              <w:t>生態</w:t>
            </w:r>
            <w:r w:rsidR="00F90F99">
              <w:rPr>
                <w:rFonts w:hint="eastAsia"/>
                <w:snapToGrid/>
              </w:rPr>
              <w:t>系</w:t>
            </w:r>
            <w:r w:rsidR="00004AF3">
              <w:rPr>
                <w:rFonts w:hint="eastAsia"/>
                <w:snapToGrid/>
              </w:rPr>
              <w:t>統</w:t>
            </w:r>
            <w:r w:rsidRPr="005F188F">
              <w:rPr>
                <w:snapToGrid/>
              </w:rPr>
              <w:t>服務</w:t>
            </w:r>
            <w:r w:rsidR="00955610" w:rsidRPr="005F188F">
              <w:rPr>
                <w:snapToGrid/>
              </w:rPr>
              <w:t>實</w:t>
            </w:r>
            <w:r w:rsidR="00955610">
              <w:rPr>
                <w:rFonts w:hint="eastAsia"/>
                <w:snapToGrid/>
              </w:rPr>
              <w:t>物</w:t>
            </w:r>
            <w:r w:rsidRPr="005F188F">
              <w:rPr>
                <w:snapToGrid/>
              </w:rPr>
              <w:t>帳</w:t>
            </w:r>
            <w:r w:rsidRPr="005F188F">
              <w:rPr>
                <w:rFonts w:hint="eastAsia"/>
                <w:snapToGrid/>
              </w:rPr>
              <w:t>)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22F6F" w:rsidRPr="00D1626F" w:rsidRDefault="00DB1C1F" w:rsidP="005F188F">
            <w:pPr>
              <w:pStyle w:val="144"/>
              <w:jc w:val="right"/>
              <w:rPr>
                <w:snapToGrid/>
              </w:rPr>
            </w:pPr>
            <w:r w:rsidRPr="00D1626F">
              <w:rPr>
                <w:rFonts w:hint="eastAsia"/>
                <w:snapToGrid/>
              </w:rPr>
              <w:t>21(23%)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2F6F" w:rsidRPr="00092E60" w:rsidRDefault="00DB1C1F" w:rsidP="005F188F">
            <w:pPr>
              <w:pStyle w:val="144"/>
              <w:jc w:val="right"/>
              <w:rPr>
                <w:rFonts w:hint="eastAsia"/>
                <w:snapToGrid/>
                <w:color w:val="FF0000"/>
              </w:rPr>
            </w:pPr>
            <w:r w:rsidRPr="005F188F">
              <w:rPr>
                <w:rFonts w:hint="eastAsia"/>
                <w:snapToGrid/>
              </w:rPr>
              <w:t>26(28%)</w:t>
            </w:r>
          </w:p>
        </w:tc>
      </w:tr>
      <w:tr w:rsidR="00922F6F" w:rsidRPr="005F188F" w:rsidTr="005F188F">
        <w:tc>
          <w:tcPr>
            <w:tcW w:w="3357" w:type="dxa"/>
            <w:shd w:val="clear" w:color="auto" w:fill="auto"/>
            <w:vAlign w:val="center"/>
          </w:tcPr>
          <w:p w:rsidR="00922F6F" w:rsidRPr="005F188F" w:rsidRDefault="00922F6F" w:rsidP="00FB5C17">
            <w:pPr>
              <w:pStyle w:val="144"/>
              <w:rPr>
                <w:snapToGrid/>
              </w:rPr>
            </w:pPr>
            <w:r w:rsidRPr="005F188F">
              <w:rPr>
                <w:snapToGrid/>
              </w:rPr>
              <w:t xml:space="preserve">Monetary ecosystem </w:t>
            </w:r>
            <w:r w:rsidRPr="005F188F">
              <w:rPr>
                <w:snapToGrid/>
              </w:rPr>
              <w:lastRenderedPageBreak/>
              <w:t>services accounts</w:t>
            </w:r>
          </w:p>
          <w:p w:rsidR="00922F6F" w:rsidRPr="005F188F" w:rsidRDefault="00922F6F" w:rsidP="005F188F">
            <w:pPr>
              <w:pStyle w:val="144"/>
              <w:rPr>
                <w:snapToGrid/>
              </w:rPr>
            </w:pPr>
            <w:r w:rsidRPr="005F188F">
              <w:rPr>
                <w:rFonts w:hint="eastAsia"/>
                <w:snapToGrid/>
              </w:rPr>
              <w:t>(</w:t>
            </w:r>
            <w:r w:rsidRPr="005F188F">
              <w:rPr>
                <w:snapToGrid/>
              </w:rPr>
              <w:t>生態</w:t>
            </w:r>
            <w:r w:rsidR="00F90F99">
              <w:rPr>
                <w:rFonts w:hint="eastAsia"/>
                <w:snapToGrid/>
              </w:rPr>
              <w:t>系</w:t>
            </w:r>
            <w:r w:rsidR="00004AF3">
              <w:rPr>
                <w:rFonts w:hint="eastAsia"/>
                <w:snapToGrid/>
              </w:rPr>
              <w:t>統</w:t>
            </w:r>
            <w:r w:rsidRPr="005F188F">
              <w:rPr>
                <w:snapToGrid/>
              </w:rPr>
              <w:t>服務</w:t>
            </w:r>
            <w:r w:rsidR="00955610" w:rsidRPr="005F188F">
              <w:rPr>
                <w:snapToGrid/>
              </w:rPr>
              <w:t>貨幣</w:t>
            </w:r>
            <w:r w:rsidRPr="005F188F">
              <w:rPr>
                <w:snapToGrid/>
              </w:rPr>
              <w:t>帳</w:t>
            </w:r>
            <w:r w:rsidRPr="005F188F">
              <w:rPr>
                <w:rFonts w:hint="eastAsia"/>
                <w:snapToGrid/>
              </w:rPr>
              <w:t>)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22F6F" w:rsidRPr="00D1626F" w:rsidRDefault="00DB1C1F" w:rsidP="005F188F">
            <w:pPr>
              <w:pStyle w:val="144"/>
              <w:jc w:val="right"/>
              <w:rPr>
                <w:snapToGrid/>
              </w:rPr>
            </w:pPr>
            <w:r w:rsidRPr="00D1626F">
              <w:rPr>
                <w:rFonts w:hint="eastAsia"/>
                <w:snapToGrid/>
              </w:rPr>
              <w:lastRenderedPageBreak/>
              <w:t>14(16%)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2F6F" w:rsidRPr="00092E60" w:rsidRDefault="00DB1C1F" w:rsidP="005F188F">
            <w:pPr>
              <w:pStyle w:val="144"/>
              <w:jc w:val="right"/>
              <w:rPr>
                <w:rFonts w:hint="eastAsia"/>
                <w:snapToGrid/>
                <w:color w:val="FF0000"/>
              </w:rPr>
            </w:pPr>
            <w:r w:rsidRPr="005F188F">
              <w:rPr>
                <w:rFonts w:hint="eastAsia"/>
                <w:snapToGrid/>
              </w:rPr>
              <w:t>17(18%)</w:t>
            </w:r>
          </w:p>
        </w:tc>
      </w:tr>
      <w:tr w:rsidR="00922F6F" w:rsidRPr="005F188F" w:rsidTr="005F188F">
        <w:tc>
          <w:tcPr>
            <w:tcW w:w="3357" w:type="dxa"/>
            <w:shd w:val="clear" w:color="auto" w:fill="auto"/>
            <w:vAlign w:val="center"/>
          </w:tcPr>
          <w:p w:rsidR="00922F6F" w:rsidRPr="005F188F" w:rsidRDefault="00922F6F" w:rsidP="00FB5C17">
            <w:pPr>
              <w:pStyle w:val="144"/>
              <w:rPr>
                <w:snapToGrid/>
              </w:rPr>
            </w:pPr>
            <w:r w:rsidRPr="005F188F">
              <w:rPr>
                <w:snapToGrid/>
              </w:rPr>
              <w:t>Ecosystem asset accounts</w:t>
            </w:r>
            <w:r w:rsidRPr="005F188F">
              <w:rPr>
                <w:rFonts w:hint="eastAsia"/>
                <w:snapToGrid/>
              </w:rPr>
              <w:t>(</w:t>
            </w:r>
            <w:r w:rsidRPr="005F188F">
              <w:rPr>
                <w:snapToGrid/>
              </w:rPr>
              <w:t>Monetary</w:t>
            </w:r>
            <w:r w:rsidRPr="005F188F">
              <w:rPr>
                <w:rFonts w:hint="eastAsia"/>
                <w:snapToGrid/>
              </w:rPr>
              <w:t>)</w:t>
            </w:r>
          </w:p>
          <w:p w:rsidR="00922F6F" w:rsidRPr="005F188F" w:rsidRDefault="00922F6F" w:rsidP="005F188F">
            <w:pPr>
              <w:pStyle w:val="144"/>
              <w:rPr>
                <w:snapToGrid/>
              </w:rPr>
            </w:pPr>
            <w:r w:rsidRPr="005F188F">
              <w:rPr>
                <w:rFonts w:hint="eastAsia"/>
                <w:snapToGrid/>
              </w:rPr>
              <w:t>(</w:t>
            </w:r>
            <w:r w:rsidRPr="005F188F">
              <w:rPr>
                <w:snapToGrid/>
              </w:rPr>
              <w:t>生態系</w:t>
            </w:r>
            <w:r w:rsidR="00004AF3">
              <w:rPr>
                <w:rFonts w:hint="eastAsia"/>
                <w:snapToGrid/>
              </w:rPr>
              <w:t>統</w:t>
            </w:r>
            <w:r w:rsidRPr="005F188F">
              <w:rPr>
                <w:snapToGrid/>
              </w:rPr>
              <w:t>資產</w:t>
            </w:r>
            <w:r w:rsidR="00955610" w:rsidRPr="005F188F">
              <w:rPr>
                <w:rFonts w:hint="eastAsia"/>
                <w:snapToGrid/>
              </w:rPr>
              <w:t>貨幣</w:t>
            </w:r>
            <w:r w:rsidRPr="005F188F">
              <w:rPr>
                <w:snapToGrid/>
              </w:rPr>
              <w:t>帳</w:t>
            </w:r>
            <w:r w:rsidRPr="005F188F">
              <w:rPr>
                <w:rFonts w:hint="eastAsia"/>
                <w:snapToGrid/>
              </w:rPr>
              <w:t>)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22F6F" w:rsidRPr="00D1626F" w:rsidRDefault="00DB1C1F" w:rsidP="005F188F">
            <w:pPr>
              <w:pStyle w:val="144"/>
              <w:jc w:val="right"/>
              <w:rPr>
                <w:snapToGrid/>
              </w:rPr>
            </w:pPr>
            <w:r w:rsidRPr="00D1626F">
              <w:rPr>
                <w:rFonts w:hint="eastAsia"/>
                <w:snapToGrid/>
              </w:rPr>
              <w:t>17(19%)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2F6F" w:rsidRPr="00092E60" w:rsidRDefault="00DB1C1F" w:rsidP="005F188F">
            <w:pPr>
              <w:pStyle w:val="144"/>
              <w:jc w:val="right"/>
              <w:rPr>
                <w:rFonts w:hint="eastAsia"/>
                <w:snapToGrid/>
                <w:color w:val="FF0000"/>
              </w:rPr>
            </w:pPr>
            <w:r w:rsidRPr="005F188F">
              <w:rPr>
                <w:rFonts w:hint="eastAsia"/>
                <w:snapToGrid/>
              </w:rPr>
              <w:t>10(11%)</w:t>
            </w:r>
          </w:p>
        </w:tc>
      </w:tr>
      <w:tr w:rsidR="00922F6F" w:rsidRPr="005F188F" w:rsidTr="005F188F">
        <w:tc>
          <w:tcPr>
            <w:tcW w:w="3357" w:type="dxa"/>
            <w:shd w:val="clear" w:color="auto" w:fill="auto"/>
            <w:vAlign w:val="center"/>
          </w:tcPr>
          <w:p w:rsidR="00922F6F" w:rsidRPr="005F188F" w:rsidRDefault="00922F6F" w:rsidP="00FB5C17">
            <w:pPr>
              <w:pStyle w:val="144"/>
              <w:rPr>
                <w:rFonts w:hint="eastAsia"/>
                <w:snapToGrid/>
              </w:rPr>
            </w:pPr>
            <w:r w:rsidRPr="005F188F">
              <w:rPr>
                <w:rFonts w:hint="eastAsia"/>
                <w:snapToGrid/>
              </w:rPr>
              <w:t>實施SEEA</w:t>
            </w:r>
            <w:r w:rsidR="00092E60">
              <w:rPr>
                <w:rFonts w:hint="eastAsia"/>
                <w:snapToGrid/>
              </w:rPr>
              <w:t>合計數</w:t>
            </w:r>
          </w:p>
        </w:tc>
        <w:tc>
          <w:tcPr>
            <w:tcW w:w="2313" w:type="dxa"/>
            <w:shd w:val="clear" w:color="auto" w:fill="auto"/>
            <w:vAlign w:val="center"/>
          </w:tcPr>
          <w:p w:rsidR="00922F6F" w:rsidRPr="00D1626F" w:rsidRDefault="00DB1C1F" w:rsidP="005F188F">
            <w:pPr>
              <w:pStyle w:val="144"/>
              <w:jc w:val="right"/>
              <w:rPr>
                <w:rFonts w:hint="eastAsia"/>
                <w:snapToGrid/>
              </w:rPr>
            </w:pPr>
            <w:r w:rsidRPr="00D1626F">
              <w:rPr>
                <w:rFonts w:hint="eastAsia"/>
                <w:snapToGrid/>
              </w:rPr>
              <w:t>90(100%)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2F6F" w:rsidRPr="00092E60" w:rsidRDefault="00DB1C1F" w:rsidP="005F188F">
            <w:pPr>
              <w:pStyle w:val="144"/>
              <w:jc w:val="right"/>
              <w:rPr>
                <w:rFonts w:hint="eastAsia"/>
                <w:snapToGrid/>
                <w:color w:val="FF0000"/>
              </w:rPr>
            </w:pPr>
            <w:r w:rsidRPr="005F188F">
              <w:rPr>
                <w:rFonts w:hint="eastAsia"/>
                <w:snapToGrid/>
              </w:rPr>
              <w:t>94(100%)</w:t>
            </w:r>
          </w:p>
        </w:tc>
      </w:tr>
    </w:tbl>
    <w:p w:rsidR="00507157" w:rsidRDefault="00507157" w:rsidP="00D1626F">
      <w:pPr>
        <w:pStyle w:val="144"/>
        <w:wordWrap w:val="0"/>
        <w:ind w:leftChars="202" w:left="1783" w:hangingChars="497" w:hanging="1210"/>
      </w:pPr>
      <w:r>
        <w:rPr>
          <w:rFonts w:hint="eastAsia"/>
        </w:rPr>
        <w:t>資料來源：</w:t>
      </w:r>
      <w:r w:rsidR="00092E60" w:rsidRPr="00092E60">
        <w:rPr>
          <w:rFonts w:hint="eastAsia"/>
        </w:rPr>
        <w:t>聯合國</w:t>
      </w:r>
      <w:r w:rsidR="00C86928">
        <w:rPr>
          <w:rFonts w:hint="eastAsia"/>
        </w:rPr>
        <w:t>，</w:t>
      </w:r>
      <w:r w:rsidR="00092E60" w:rsidRPr="00092E60">
        <w:rPr>
          <w:rFonts w:hint="eastAsia"/>
        </w:rPr>
        <w:t>《Results of the 2024 Global Assessment of Environmental-Economic Accounting and Supporting Statistics》</w:t>
      </w:r>
      <w:r w:rsidR="00C86928">
        <w:rPr>
          <w:rFonts w:hint="eastAsia"/>
        </w:rPr>
        <w:t>，2025年3月</w:t>
      </w:r>
      <w:r>
        <w:rPr>
          <w:rFonts w:hint="eastAsia"/>
        </w:rPr>
        <w:t>。預算中心整理。</w:t>
      </w:r>
    </w:p>
    <w:p w:rsidR="00FE2DB8" w:rsidRPr="00321AE4" w:rsidRDefault="00321AE4" w:rsidP="005D3941">
      <w:pPr>
        <w:pStyle w:val="20"/>
        <w:ind w:leftChars="197" w:left="1415" w:hangingChars="302" w:hanging="857"/>
        <w:rPr>
          <w:rFonts w:hAnsi="標楷體"/>
          <w:b/>
        </w:rPr>
      </w:pPr>
      <w:bookmarkStart w:id="23" w:name="_Toc424402853"/>
      <w:bookmarkStart w:id="24" w:name="_Toc480890739"/>
      <w:bookmarkEnd w:id="10"/>
      <w:bookmarkEnd w:id="11"/>
      <w:r w:rsidRPr="0046711E">
        <w:rPr>
          <w:rFonts w:hint="eastAsia"/>
          <w:b/>
          <w:bCs/>
          <w:sz w:val="28"/>
        </w:rPr>
        <w:t>表</w:t>
      </w:r>
      <w:r w:rsidR="001E03C1">
        <w:rPr>
          <w:rFonts w:hint="eastAsia"/>
          <w:b/>
          <w:bCs/>
          <w:sz w:val="28"/>
        </w:rPr>
        <w:t>1</w:t>
      </w:r>
      <w:r w:rsidR="00824671">
        <w:rPr>
          <w:rFonts w:hint="eastAsia"/>
          <w:b/>
          <w:bCs/>
          <w:sz w:val="28"/>
        </w:rPr>
        <w:t>7</w:t>
      </w:r>
      <w:r w:rsidRPr="0046711E">
        <w:rPr>
          <w:b/>
          <w:bCs/>
          <w:sz w:val="28"/>
        </w:rPr>
        <w:t xml:space="preserve">  </w:t>
      </w:r>
      <w:r>
        <w:rPr>
          <w:rFonts w:hint="eastAsia"/>
          <w:b/>
          <w:bCs/>
          <w:sz w:val="28"/>
        </w:rPr>
        <w:t>108至113年度我國</w:t>
      </w:r>
      <w:r w:rsidR="00CC3E19">
        <w:rPr>
          <w:rFonts w:hint="eastAsia"/>
          <w:b/>
          <w:bCs/>
          <w:sz w:val="28"/>
        </w:rPr>
        <w:t>綠色國民所得帳</w:t>
      </w:r>
      <w:r>
        <w:rPr>
          <w:rFonts w:hint="eastAsia"/>
          <w:b/>
          <w:bCs/>
          <w:sz w:val="28"/>
        </w:rPr>
        <w:t>「自然資源」類別</w:t>
      </w:r>
      <w:r w:rsidR="00CC3E19">
        <w:rPr>
          <w:rFonts w:hint="eastAsia"/>
          <w:b/>
          <w:bCs/>
          <w:sz w:val="28"/>
        </w:rPr>
        <w:t>摘要</w:t>
      </w:r>
      <w:r>
        <w:rPr>
          <w:rFonts w:hint="eastAsia"/>
          <w:b/>
          <w:bCs/>
          <w:sz w:val="28"/>
        </w:rPr>
        <w:t>表</w:t>
      </w:r>
    </w:p>
    <w:tbl>
      <w:tblPr>
        <w:tblW w:w="7936" w:type="dxa"/>
        <w:tblInd w:w="5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134"/>
        <w:gridCol w:w="993"/>
        <w:gridCol w:w="1134"/>
        <w:gridCol w:w="1276"/>
        <w:gridCol w:w="1116"/>
        <w:gridCol w:w="728"/>
        <w:gridCol w:w="851"/>
      </w:tblGrid>
      <w:tr w:rsidR="00FE2DB8" w:rsidRPr="00FE2DB8" w:rsidTr="005D3941">
        <w:trPr>
          <w:trHeight w:val="324"/>
          <w:tblHeader/>
        </w:trPr>
        <w:tc>
          <w:tcPr>
            <w:tcW w:w="704" w:type="dxa"/>
            <w:vMerge w:val="restart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年度/項目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造林面積(公頃)</w:t>
            </w:r>
          </w:p>
        </w:tc>
        <w:tc>
          <w:tcPr>
            <w:tcW w:w="993" w:type="dxa"/>
            <w:vMerge w:val="restart"/>
            <w:shd w:val="clear" w:color="auto" w:fill="auto"/>
            <w:noWrap/>
            <w:vAlign w:val="center"/>
            <w:hideMark/>
          </w:tcPr>
          <w:p w:rsid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森林災害面積</w:t>
            </w:r>
          </w:p>
          <w:p w:rsidR="00FE2DB8" w:rsidRPr="00FE2DB8" w:rsidRDefault="00FE2DB8" w:rsidP="00FE2DB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(公頃)</w:t>
            </w:r>
          </w:p>
        </w:tc>
        <w:tc>
          <w:tcPr>
            <w:tcW w:w="2410" w:type="dxa"/>
            <w:gridSpan w:val="2"/>
            <w:shd w:val="clear" w:color="auto" w:fill="auto"/>
            <w:noWrap/>
            <w:vAlign w:val="center"/>
            <w:hideMark/>
          </w:tcPr>
          <w:p w:rsid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自然保護區域</w:t>
            </w:r>
          </w:p>
          <w:p w:rsidR="00FE2DB8" w:rsidRPr="00FE2DB8" w:rsidRDefault="00FE2DB8" w:rsidP="00FE2DB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(含陸域及海域)</w:t>
            </w:r>
          </w:p>
        </w:tc>
        <w:tc>
          <w:tcPr>
            <w:tcW w:w="2695" w:type="dxa"/>
            <w:gridSpan w:val="3"/>
            <w:shd w:val="clear" w:color="auto" w:fill="auto"/>
            <w:noWrap/>
            <w:vAlign w:val="center"/>
            <w:hideMark/>
          </w:tcPr>
          <w:p w:rsidR="005D3941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陸域保育類野生動物</w:t>
            </w:r>
          </w:p>
          <w:p w:rsidR="00FE2DB8" w:rsidRPr="00FE2DB8" w:rsidRDefault="005D3941" w:rsidP="00FE2DB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>
              <w:rPr>
                <w:rFonts w:hint="eastAsia"/>
                <w:b/>
                <w:bCs/>
                <w:snapToGrid/>
              </w:rPr>
              <w:t>(</w:t>
            </w:r>
            <w:r w:rsidR="00FE2DB8" w:rsidRPr="00FE2DB8">
              <w:rPr>
                <w:rFonts w:hint="eastAsia"/>
                <w:b/>
                <w:bCs/>
                <w:snapToGrid/>
              </w:rPr>
              <w:t>種數</w:t>
            </w:r>
            <w:r>
              <w:rPr>
                <w:rFonts w:hint="eastAsia"/>
                <w:b/>
                <w:bCs/>
                <w:snapToGrid/>
              </w:rPr>
              <w:t>)</w:t>
            </w:r>
          </w:p>
        </w:tc>
      </w:tr>
      <w:tr w:rsidR="00FE2DB8" w:rsidRPr="00FE2DB8" w:rsidTr="005D3941">
        <w:trPr>
          <w:trHeight w:val="324"/>
          <w:tblHeader/>
        </w:trPr>
        <w:tc>
          <w:tcPr>
            <w:tcW w:w="704" w:type="dxa"/>
            <w:vMerge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</w:p>
        </w:tc>
        <w:tc>
          <w:tcPr>
            <w:tcW w:w="993" w:type="dxa"/>
            <w:vMerge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數量(處)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rFonts w:hint="eastAsia"/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面積(公頃)</w:t>
            </w:r>
          </w:p>
        </w:tc>
        <w:tc>
          <w:tcPr>
            <w:tcW w:w="1116" w:type="dxa"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  <w:bookmarkStart w:id="25" w:name="_Hlk202278586"/>
            <w:r w:rsidRPr="00FE2DB8">
              <w:rPr>
                <w:rFonts w:hint="eastAsia"/>
                <w:b/>
                <w:bCs/>
                <w:snapToGrid/>
              </w:rPr>
              <w:t>瀕臨絕種</w:t>
            </w:r>
            <w:bookmarkEnd w:id="25"/>
          </w:p>
        </w:tc>
        <w:tc>
          <w:tcPr>
            <w:tcW w:w="728" w:type="dxa"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珍貴稀有</w:t>
            </w:r>
          </w:p>
        </w:tc>
        <w:tc>
          <w:tcPr>
            <w:tcW w:w="851" w:type="dxa"/>
            <w:vAlign w:val="center"/>
            <w:hideMark/>
          </w:tcPr>
          <w:p w:rsidR="00FE2DB8" w:rsidRPr="00FE2DB8" w:rsidRDefault="00FE2DB8" w:rsidP="00FE2DB8">
            <w:pPr>
              <w:pStyle w:val="144"/>
              <w:jc w:val="center"/>
              <w:rPr>
                <w:b/>
                <w:bCs/>
                <w:snapToGrid/>
              </w:rPr>
            </w:pPr>
            <w:r w:rsidRPr="00FE2DB8">
              <w:rPr>
                <w:rFonts w:hint="eastAsia"/>
                <w:b/>
                <w:bCs/>
                <w:snapToGrid/>
              </w:rPr>
              <w:t>其他應予保育</w:t>
            </w:r>
          </w:p>
        </w:tc>
      </w:tr>
      <w:tr w:rsidR="00FE2DB8" w:rsidRPr="00FE2DB8" w:rsidTr="005D3941">
        <w:trPr>
          <w:trHeight w:val="324"/>
        </w:trPr>
        <w:tc>
          <w:tcPr>
            <w:tcW w:w="704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108</w:t>
            </w:r>
          </w:p>
        </w:tc>
        <w:tc>
          <w:tcPr>
            <w:tcW w:w="1134" w:type="dxa"/>
            <w:shd w:val="clear" w:color="auto" w:fill="E7E6E6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1,302.8 </w:t>
            </w:r>
          </w:p>
        </w:tc>
        <w:tc>
          <w:tcPr>
            <w:tcW w:w="993" w:type="dxa"/>
            <w:shd w:val="clear" w:color="auto" w:fill="E7E6E6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  29.4 </w:t>
            </w:r>
          </w:p>
        </w:tc>
        <w:tc>
          <w:tcPr>
            <w:tcW w:w="1134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95</w:t>
            </w:r>
          </w:p>
        </w:tc>
        <w:tc>
          <w:tcPr>
            <w:tcW w:w="1276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1,134,206</w:t>
            </w:r>
          </w:p>
        </w:tc>
        <w:tc>
          <w:tcPr>
            <w:tcW w:w="1116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32</w:t>
            </w:r>
          </w:p>
        </w:tc>
        <w:tc>
          <w:tcPr>
            <w:tcW w:w="728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113</w:t>
            </w:r>
          </w:p>
        </w:tc>
        <w:tc>
          <w:tcPr>
            <w:tcW w:w="851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57</w:t>
            </w:r>
          </w:p>
        </w:tc>
      </w:tr>
      <w:tr w:rsidR="00FE2DB8" w:rsidRPr="00FE2DB8" w:rsidTr="005D3941">
        <w:trPr>
          <w:trHeight w:val="324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109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1,326.1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  47.3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96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1,210,506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32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57</w:t>
            </w:r>
          </w:p>
        </w:tc>
      </w:tr>
      <w:tr w:rsidR="00FE2DB8" w:rsidRPr="00FE2DB8" w:rsidTr="005D3941">
        <w:trPr>
          <w:trHeight w:val="324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1,136.1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   99.9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96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1,210,600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32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57</w:t>
            </w:r>
          </w:p>
        </w:tc>
      </w:tr>
      <w:tr w:rsidR="00FE2DB8" w:rsidRPr="00FE2DB8" w:rsidTr="005D3941">
        <w:trPr>
          <w:trHeight w:val="324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1,106.9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44.6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98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1,210,657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32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57</w:t>
            </w:r>
          </w:p>
        </w:tc>
      </w:tr>
      <w:tr w:rsidR="00FE2DB8" w:rsidRPr="00FE2DB8" w:rsidTr="005D3941">
        <w:trPr>
          <w:trHeight w:val="324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1,119.7 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  106.5 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98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1,210,657</w:t>
            </w:r>
          </w:p>
        </w:tc>
        <w:tc>
          <w:tcPr>
            <w:tcW w:w="1116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34</w:t>
            </w:r>
          </w:p>
        </w:tc>
        <w:tc>
          <w:tcPr>
            <w:tcW w:w="728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112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69</w:t>
            </w:r>
          </w:p>
        </w:tc>
      </w:tr>
      <w:tr w:rsidR="00FE2DB8" w:rsidRPr="00FE2DB8" w:rsidTr="005D3941">
        <w:trPr>
          <w:trHeight w:val="324"/>
        </w:trPr>
        <w:tc>
          <w:tcPr>
            <w:tcW w:w="704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113</w:t>
            </w:r>
          </w:p>
        </w:tc>
        <w:tc>
          <w:tcPr>
            <w:tcW w:w="1134" w:type="dxa"/>
            <w:shd w:val="clear" w:color="auto" w:fill="E7E6E6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1,283.3 </w:t>
            </w:r>
          </w:p>
        </w:tc>
        <w:tc>
          <w:tcPr>
            <w:tcW w:w="993" w:type="dxa"/>
            <w:shd w:val="clear" w:color="auto" w:fill="E7E6E6"/>
            <w:noWrap/>
            <w:vAlign w:val="bottom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 xml:space="preserve">   30.1 </w:t>
            </w:r>
          </w:p>
        </w:tc>
        <w:tc>
          <w:tcPr>
            <w:tcW w:w="1134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98</w:t>
            </w:r>
          </w:p>
        </w:tc>
        <w:tc>
          <w:tcPr>
            <w:tcW w:w="1276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1,210,291</w:t>
            </w:r>
          </w:p>
        </w:tc>
        <w:tc>
          <w:tcPr>
            <w:tcW w:w="1116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35</w:t>
            </w:r>
          </w:p>
        </w:tc>
        <w:tc>
          <w:tcPr>
            <w:tcW w:w="728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111</w:t>
            </w:r>
          </w:p>
        </w:tc>
        <w:tc>
          <w:tcPr>
            <w:tcW w:w="851" w:type="dxa"/>
            <w:shd w:val="clear" w:color="auto" w:fill="E7E6E6"/>
            <w:noWrap/>
            <w:vAlign w:val="center"/>
            <w:hideMark/>
          </w:tcPr>
          <w:p w:rsidR="00FE2DB8" w:rsidRPr="00FE2DB8" w:rsidRDefault="00FE2DB8" w:rsidP="00FE2DB8">
            <w:pPr>
              <w:pStyle w:val="144"/>
              <w:jc w:val="right"/>
              <w:rPr>
                <w:rFonts w:hint="eastAsia"/>
                <w:snapToGrid/>
              </w:rPr>
            </w:pPr>
            <w:r w:rsidRPr="00FE2DB8">
              <w:rPr>
                <w:rFonts w:hint="eastAsia"/>
                <w:snapToGrid/>
              </w:rPr>
              <w:t>69</w:t>
            </w:r>
          </w:p>
        </w:tc>
      </w:tr>
    </w:tbl>
    <w:p w:rsidR="00321AE4" w:rsidRDefault="00321AE4" w:rsidP="005D3941">
      <w:pPr>
        <w:pStyle w:val="144"/>
        <w:wordWrap w:val="0"/>
        <w:ind w:leftChars="202" w:left="1783" w:hangingChars="497" w:hanging="1210"/>
      </w:pPr>
      <w:r>
        <w:rPr>
          <w:rFonts w:hint="eastAsia"/>
        </w:rPr>
        <w:t>資料來源：摘自</w:t>
      </w:r>
      <w:bookmarkStart w:id="26" w:name="_Hlk202341331"/>
      <w:r>
        <w:rPr>
          <w:rFonts w:hint="eastAsia"/>
        </w:rPr>
        <w:t>農業部環境與經濟帳</w:t>
      </w:r>
      <w:r w:rsidR="004B7CAA">
        <w:rPr>
          <w:rFonts w:hint="eastAsia"/>
        </w:rPr>
        <w:t>表</w:t>
      </w:r>
      <w:r>
        <w:rPr>
          <w:rFonts w:hint="eastAsia"/>
        </w:rPr>
        <w:t>，</w:t>
      </w:r>
      <w:r w:rsidRPr="00321AE4">
        <w:t>https://agrstat.moa.gov.tw/sdweb/public/common/Download.aspx(最後瀏覽日</w:t>
      </w:r>
      <w:r w:rsidRPr="00321AE4">
        <w:rPr>
          <w:rFonts w:hint="eastAsia"/>
        </w:rPr>
        <w:t>114年6月30</w:t>
      </w:r>
      <w:r>
        <w:rPr>
          <w:rFonts w:hint="eastAsia"/>
        </w:rPr>
        <w:t>日</w:t>
      </w:r>
      <w:r>
        <w:t>)</w:t>
      </w:r>
      <w:r>
        <w:rPr>
          <w:rFonts w:hint="eastAsia"/>
        </w:rPr>
        <w:t>。</w:t>
      </w:r>
      <w:bookmarkEnd w:id="26"/>
      <w:r>
        <w:rPr>
          <w:rFonts w:hint="eastAsia"/>
        </w:rPr>
        <w:t>預算中心整理。</w:t>
      </w:r>
    </w:p>
    <w:bookmarkEnd w:id="23"/>
    <w:bookmarkEnd w:id="24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sectPr w:rsidR="00321AE4" w:rsidSect="00BB6B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202DC2" w:rsidRPr="00202DC2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  <w:footnote w:id="1">
    <w:p w:rsidR="00497C54" w:rsidRPr="000E0BA8" w:rsidRDefault="00497C54" w:rsidP="00497C54">
      <w:pPr>
        <w:pStyle w:val="144"/>
        <w:ind w:leftChars="-89" w:left="1" w:hangingChars="104" w:hanging="253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參113年5月8日</w:t>
      </w:r>
      <w:r w:rsidRPr="00B565B3">
        <w:rPr>
          <w:rFonts w:hint="eastAsia"/>
        </w:rPr>
        <w:t>立法院議案關係文書</w:t>
      </w:r>
      <w:r>
        <w:rPr>
          <w:rFonts w:hint="eastAsia"/>
        </w:rPr>
        <w:t>，</w:t>
      </w:r>
      <w:r w:rsidRPr="00B565B3">
        <w:rPr>
          <w:rFonts w:hint="eastAsia"/>
        </w:rPr>
        <w:t>院總第31號</w:t>
      </w:r>
      <w:r>
        <w:rPr>
          <w:rFonts w:hint="eastAsia"/>
        </w:rPr>
        <w:t>，係行政院主計總處就本院113年中央政府總預算案決議事項(四十八)所函覆之書面報告。</w:t>
      </w:r>
    </w:p>
  </w:footnote>
  <w:footnote w:id="2">
    <w:p w:rsidR="00F90F99" w:rsidRDefault="00F90F99" w:rsidP="00374077">
      <w:pPr>
        <w:pStyle w:val="144"/>
        <w:ind w:left="236" w:hangingChars="97" w:hanging="236"/>
        <w:rPr>
          <w:rFonts w:hint="eastAsia"/>
        </w:rPr>
      </w:pPr>
      <w:r>
        <w:rPr>
          <w:rStyle w:val="af6"/>
        </w:rPr>
        <w:footnoteRef/>
      </w:r>
      <w:r>
        <w:t xml:space="preserve"> </w:t>
      </w:r>
      <w:r>
        <w:rPr>
          <w:rFonts w:hint="eastAsia"/>
        </w:rPr>
        <w:t>例如：</w:t>
      </w:r>
      <w:r w:rsidRPr="00F90F99">
        <w:rPr>
          <w:rFonts w:hint="eastAsia"/>
        </w:rPr>
        <w:t>行政院農業部、林業試驗所曾做森林碳匯與生態系服務估值研究</w:t>
      </w:r>
      <w:r>
        <w:rPr>
          <w:rFonts w:hint="eastAsia"/>
        </w:rPr>
        <w:t>；環境部(原</w:t>
      </w:r>
      <w:r w:rsidRPr="00F90F99">
        <w:rPr>
          <w:rFonts w:hint="eastAsia"/>
        </w:rPr>
        <w:t>環保署</w:t>
      </w:r>
      <w:r>
        <w:rPr>
          <w:rFonts w:hint="eastAsia"/>
        </w:rPr>
        <w:t>)曾</w:t>
      </w:r>
      <w:r w:rsidRPr="00F90F99">
        <w:rPr>
          <w:rFonts w:hint="eastAsia"/>
        </w:rPr>
        <w:t>推動生物多樣性監測與地圖資料庫</w:t>
      </w:r>
      <w:r>
        <w:rPr>
          <w:rFonts w:hint="eastAsia"/>
        </w:rPr>
        <w:t>；近年行政院</w:t>
      </w:r>
      <w:r w:rsidRPr="00F90F99">
        <w:rPr>
          <w:rFonts w:hint="eastAsia"/>
        </w:rPr>
        <w:t>國</w:t>
      </w:r>
      <w:r>
        <w:rPr>
          <w:rFonts w:hint="eastAsia"/>
        </w:rPr>
        <w:t>家</w:t>
      </w:r>
      <w:r w:rsidRPr="00F90F99">
        <w:rPr>
          <w:rFonts w:hint="eastAsia"/>
        </w:rPr>
        <w:t>發</w:t>
      </w:r>
      <w:r>
        <w:rPr>
          <w:rFonts w:hint="eastAsia"/>
        </w:rPr>
        <w:t>展委員</w:t>
      </w:r>
      <w:r w:rsidRPr="00F90F99">
        <w:rPr>
          <w:rFonts w:hint="eastAsia"/>
        </w:rPr>
        <w:t>會與</w:t>
      </w:r>
      <w:r>
        <w:rPr>
          <w:rFonts w:hint="eastAsia"/>
        </w:rPr>
        <w:t>行政院</w:t>
      </w:r>
      <w:r w:rsidRPr="00F90F99">
        <w:rPr>
          <w:rFonts w:hint="eastAsia"/>
        </w:rPr>
        <w:t>主計總處逐步導入永續發展指標與部分自然資本衡量工具</w:t>
      </w:r>
      <w:r w:rsidR="00374077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C2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88CAC6C-45CD-4386-8B09-0B003BFDF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141EF-5DA5-4F7D-8ACF-BAA7CC8373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695</Words>
  <Characters>3964</Characters>
  <Application>Microsoft Office Word</Application>
  <DocSecurity>0</DocSecurity>
  <Lines>33</Lines>
  <Paragraphs>9</Paragraphs>
  <ScaleCrop>false</ScaleCrop>
  <Company/>
  <LinksUpToDate>false</LinksUpToDate>
  <CharactersWithSpaces>4650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