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0276D6" w:rsidRDefault="000276D6" w:rsidP="000276D6">
      <w:pPr>
        <w:pStyle w:val="14"/>
        <w:ind w:left="567" w:hanging="567"/>
      </w:pPr>
      <w:bookmarkStart w:id="1" w:name="_Toc204096258"/>
      <w:r>
        <w:rPr>
          <w:rFonts w:hint="eastAsia"/>
        </w:rPr>
        <w:t>三、</w:t>
      </w:r>
      <w:r w:rsidRPr="006D4220">
        <w:rPr>
          <w:rFonts w:hint="eastAsia"/>
        </w:rPr>
        <w:t>中央政府總預算</w:t>
      </w:r>
      <w:r w:rsidR="00191BA4">
        <w:rPr>
          <w:rFonts w:hint="eastAsia"/>
        </w:rPr>
        <w:t>未</w:t>
      </w:r>
      <w:r w:rsidR="000034EE">
        <w:rPr>
          <w:rFonts w:hint="eastAsia"/>
        </w:rPr>
        <w:t>能</w:t>
      </w:r>
      <w:r w:rsidRPr="006D4220">
        <w:rPr>
          <w:rFonts w:hint="eastAsia"/>
        </w:rPr>
        <w:t>呈現聘僱人力全貌，且</w:t>
      </w:r>
      <w:r w:rsidRPr="000276D6">
        <w:rPr>
          <w:rFonts w:hint="eastAsia"/>
        </w:rPr>
        <w:t>「約聘僱人</w:t>
      </w:r>
      <w:r w:rsidRPr="00364716">
        <w:rPr>
          <w:rFonts w:hint="eastAsia"/>
        </w:rPr>
        <w:t>員待遇」</w:t>
      </w:r>
      <w:r w:rsidR="00364716" w:rsidRPr="00364716">
        <w:rPr>
          <w:rFonts w:hint="eastAsia"/>
        </w:rPr>
        <w:t>預算</w:t>
      </w:r>
      <w:r w:rsidR="00364716">
        <w:rPr>
          <w:rFonts w:hint="eastAsia"/>
        </w:rPr>
        <w:t>科目</w:t>
      </w:r>
      <w:r w:rsidR="00364716" w:rsidRPr="00364716">
        <w:rPr>
          <w:rFonts w:hint="eastAsia"/>
        </w:rPr>
        <w:t>定義未盡</w:t>
      </w:r>
      <w:r w:rsidR="00191BA4">
        <w:rPr>
          <w:rFonts w:hint="eastAsia"/>
        </w:rPr>
        <w:t>周全</w:t>
      </w:r>
      <w:r w:rsidR="00FC43CC">
        <w:rPr>
          <w:rFonts w:hint="eastAsia"/>
        </w:rPr>
        <w:t>，容有精進空間</w:t>
      </w:r>
      <w:r w:rsidR="000034EE">
        <w:rPr>
          <w:rFonts w:hint="eastAsia"/>
        </w:rPr>
        <w:t>；另</w:t>
      </w:r>
      <w:r w:rsidR="007C63A2" w:rsidRPr="007C63A2">
        <w:rPr>
          <w:rFonts w:hint="eastAsia"/>
        </w:rPr>
        <w:t>酬金薪點折合率</w:t>
      </w:r>
      <w:r w:rsidR="00FC43CC">
        <w:rPr>
          <w:rFonts w:hint="eastAsia"/>
        </w:rPr>
        <w:t>宜</w:t>
      </w:r>
      <w:r w:rsidR="007C63A2" w:rsidRPr="007C63A2">
        <w:rPr>
          <w:rFonts w:hint="eastAsia"/>
        </w:rPr>
        <w:t>有客觀審核標準及依據，避免產生寬濫之疑慮</w:t>
      </w:r>
      <w:bookmarkEnd w:id="1"/>
    </w:p>
    <w:p w:rsidR="00F92B04" w:rsidRPr="00364716" w:rsidRDefault="00A161E8" w:rsidP="00F92B04">
      <w:pPr>
        <w:ind w:left="566" w:firstLine="566"/>
      </w:pPr>
      <w:r>
        <w:rPr>
          <w:rFonts w:hint="eastAsia"/>
        </w:rPr>
        <w:t>近來因數發部成立，以較高待遇招募進用為數眾多之資安專業聘用人力，引發各界質疑，</w:t>
      </w:r>
      <w:r w:rsidR="000D27D7">
        <w:rPr>
          <w:rFonts w:hint="eastAsia"/>
        </w:rPr>
        <w:t>雖</w:t>
      </w:r>
      <w:r w:rsidR="004B6492" w:rsidRPr="00F92B04">
        <w:rPr>
          <w:rFonts w:hint="eastAsia"/>
        </w:rPr>
        <w:t>中央政府總預算</w:t>
      </w:r>
      <w:r w:rsidR="00294AAA">
        <w:rPr>
          <w:rFonts w:hint="eastAsia"/>
        </w:rPr>
        <w:t>中已揭露</w:t>
      </w:r>
      <w:r w:rsidR="00D51E7E" w:rsidRPr="00F92B04">
        <w:rPr>
          <w:rFonts w:hint="eastAsia"/>
        </w:rPr>
        <w:t>預</w:t>
      </w:r>
      <w:r w:rsidR="00C13FDD" w:rsidRPr="00F92B04">
        <w:rPr>
          <w:rFonts w:hint="eastAsia"/>
        </w:rPr>
        <w:t>算員額相關之參考表包含「各機關預算員額彙計總表」及「機關總員額法員額彙計表」，</w:t>
      </w:r>
      <w:r w:rsidR="00F92B04" w:rsidRPr="00F92B04">
        <w:rPr>
          <w:rFonts w:hint="eastAsia"/>
        </w:rPr>
        <w:t>然該等資料有特定統計範圍，未能呈現中央政府預算員額之全貌，故對於檢視各中央機關聘僱人力運用是否符合聘用條例規定及立法院審議90年度</w:t>
      </w:r>
      <w:r w:rsidR="000A21AC">
        <w:rPr>
          <w:rFonts w:hint="eastAsia"/>
        </w:rPr>
        <w:t>預算</w:t>
      </w:r>
      <w:r w:rsidR="00F92B04" w:rsidRPr="00F92B04">
        <w:rPr>
          <w:rFonts w:hint="eastAsia"/>
        </w:rPr>
        <w:t>主要決議，實屬不易</w:t>
      </w:r>
      <w:r w:rsidR="00D825CC">
        <w:rPr>
          <w:rFonts w:hint="eastAsia"/>
        </w:rPr>
        <w:t>，且相關薪酬制度之透明度尚有不足</w:t>
      </w:r>
      <w:r w:rsidR="00F92B04" w:rsidRPr="00F92B04">
        <w:rPr>
          <w:rFonts w:hint="eastAsia"/>
        </w:rPr>
        <w:t>。經查：</w:t>
      </w:r>
    </w:p>
    <w:p w:rsidR="000276D6" w:rsidRDefault="000276D6" w:rsidP="000276D6">
      <w:pPr>
        <w:pStyle w:val="a4"/>
        <w:ind w:left="849" w:hanging="283"/>
        <w:rPr>
          <w:rFonts w:hint="eastAsia"/>
          <w:b/>
          <w:bCs/>
        </w:rPr>
      </w:pPr>
      <w:r>
        <w:rPr>
          <w:rFonts w:hint="eastAsia"/>
          <w:b/>
          <w:bCs/>
        </w:rPr>
        <w:t>(一)中央政府總預算</w:t>
      </w:r>
      <w:r w:rsidR="0062531F" w:rsidRPr="0097488F">
        <w:rPr>
          <w:rFonts w:hint="eastAsia"/>
          <w:b/>
          <w:bCs/>
        </w:rPr>
        <w:t>未能</w:t>
      </w:r>
      <w:r>
        <w:rPr>
          <w:rFonts w:hint="eastAsia"/>
          <w:b/>
          <w:bCs/>
        </w:rPr>
        <w:t>呈現聘僱人力全貌，亦無公開之完整統計資料，</w:t>
      </w:r>
      <w:r w:rsidR="00191BA4">
        <w:rPr>
          <w:rFonts w:hint="eastAsia"/>
          <w:b/>
          <w:bCs/>
        </w:rPr>
        <w:t>不利</w:t>
      </w:r>
      <w:r>
        <w:rPr>
          <w:rFonts w:hint="eastAsia"/>
          <w:b/>
          <w:bCs/>
        </w:rPr>
        <w:t>立法機關及社會大眾監督</w:t>
      </w:r>
    </w:p>
    <w:p w:rsidR="000276D6" w:rsidRDefault="000276D6" w:rsidP="000276D6">
      <w:pPr>
        <w:pStyle w:val="21"/>
        <w:ind w:left="850" w:firstLine="566"/>
        <w:rPr>
          <w:rFonts w:hint="eastAsia"/>
        </w:rPr>
      </w:pPr>
      <w:r>
        <w:rPr>
          <w:rFonts w:hint="eastAsia"/>
        </w:rPr>
        <w:t>中央政府總預算</w:t>
      </w:r>
      <w:r w:rsidR="00294AAA">
        <w:rPr>
          <w:rFonts w:hint="eastAsia"/>
        </w:rPr>
        <w:t>中</w:t>
      </w:r>
      <w:r>
        <w:rPr>
          <w:rFonts w:hint="eastAsia"/>
        </w:rPr>
        <w:t>與</w:t>
      </w:r>
      <w:r w:rsidR="00FD375D">
        <w:rPr>
          <w:rFonts w:hint="eastAsia"/>
        </w:rPr>
        <w:t>預算</w:t>
      </w:r>
      <w:r>
        <w:rPr>
          <w:rFonts w:hint="eastAsia"/>
        </w:rPr>
        <w:t>員額相關之參考表包含「各機關</w:t>
      </w:r>
      <w:r>
        <w:rPr>
          <w:rFonts w:hint="eastAsia"/>
        </w:rPr>
        <w:lastRenderedPageBreak/>
        <w:t>預算員額彙計總表」及「機關總員額法員額彙計表」，前者</w:t>
      </w:r>
      <w:r w:rsidR="00FD375D">
        <w:rPr>
          <w:rFonts w:hint="eastAsia"/>
        </w:rPr>
        <w:t>統計</w:t>
      </w:r>
      <w:r>
        <w:rPr>
          <w:rFonts w:hint="eastAsia"/>
        </w:rPr>
        <w:t>範圍</w:t>
      </w:r>
      <w:r w:rsidR="00FD375D">
        <w:rPr>
          <w:rFonts w:hint="eastAsia"/>
        </w:rPr>
        <w:t>係</w:t>
      </w:r>
      <w:r>
        <w:rPr>
          <w:rFonts w:hint="eastAsia"/>
        </w:rPr>
        <w:t>中央政府各機關編列於公務預算之員額，後者</w:t>
      </w:r>
      <w:r w:rsidR="00FD375D">
        <w:rPr>
          <w:rFonts w:hint="eastAsia"/>
        </w:rPr>
        <w:t>則</w:t>
      </w:r>
      <w:r>
        <w:rPr>
          <w:rFonts w:hint="eastAsia"/>
        </w:rPr>
        <w:t>涵蓋公務預算及</w:t>
      </w:r>
      <w:r w:rsidR="000E0608">
        <w:rPr>
          <w:rFonts w:hint="eastAsia"/>
        </w:rPr>
        <w:t>非營業特種基金</w:t>
      </w:r>
      <w:r>
        <w:rPr>
          <w:rFonts w:hint="eastAsia"/>
        </w:rPr>
        <w:t>之員額，惟其僅計入適用總員額法之人數，並未計入「非總員額法員額」數據，因各有適用之定義及統計範圍，不易呈現</w:t>
      </w:r>
      <w:r w:rsidR="00CA5812">
        <w:rPr>
          <w:rFonts w:hint="eastAsia"/>
        </w:rPr>
        <w:t>預算員額</w:t>
      </w:r>
      <w:r>
        <w:rPr>
          <w:rFonts w:hint="eastAsia"/>
        </w:rPr>
        <w:t>全貌，</w:t>
      </w:r>
      <w:r w:rsidR="00294AAA">
        <w:rPr>
          <w:rFonts w:hint="eastAsia"/>
        </w:rPr>
        <w:t>且</w:t>
      </w:r>
      <w:r w:rsidR="00FD375D">
        <w:rPr>
          <w:rFonts w:hint="eastAsia"/>
        </w:rPr>
        <w:t>前揭2表均非核算聘用及約僱人員進用比率之基準，故須</w:t>
      </w:r>
      <w:r>
        <w:rPr>
          <w:rFonts w:hint="eastAsia"/>
        </w:rPr>
        <w:t>另洽請人事總處提供完整統計</w:t>
      </w:r>
      <w:r w:rsidR="00FD375D">
        <w:rPr>
          <w:rFonts w:hint="eastAsia"/>
        </w:rPr>
        <w:t>資料</w:t>
      </w:r>
      <w:r>
        <w:rPr>
          <w:rFonts w:hint="eastAsia"/>
        </w:rPr>
        <w:t>，</w:t>
      </w:r>
      <w:r w:rsidR="00986A2A">
        <w:rPr>
          <w:rFonts w:hint="eastAsia"/>
        </w:rPr>
        <w:t>前述參考表</w:t>
      </w:r>
      <w:r w:rsidR="00CA5812">
        <w:rPr>
          <w:rFonts w:hint="eastAsia"/>
        </w:rPr>
        <w:t>數據</w:t>
      </w:r>
      <w:r w:rsidR="00986A2A">
        <w:rPr>
          <w:rFonts w:hint="eastAsia"/>
        </w:rPr>
        <w:t>及人事總處提供資料之</w:t>
      </w:r>
      <w:r>
        <w:rPr>
          <w:rFonts w:hint="eastAsia"/>
        </w:rPr>
        <w:t>對照如表</w:t>
      </w:r>
      <w:r w:rsidR="007F624D">
        <w:rPr>
          <w:rFonts w:hint="eastAsia"/>
        </w:rPr>
        <w:t>11</w:t>
      </w:r>
      <w:r>
        <w:rPr>
          <w:rFonts w:hint="eastAsia"/>
        </w:rPr>
        <w:t>。是以，</w:t>
      </w:r>
      <w:r w:rsidR="00A95759">
        <w:rPr>
          <w:rFonts w:hint="eastAsia"/>
        </w:rPr>
        <w:t>中央政府各機關</w:t>
      </w:r>
      <w:r w:rsidR="00CA5812">
        <w:rPr>
          <w:rFonts w:hint="eastAsia"/>
        </w:rPr>
        <w:t>職</w:t>
      </w:r>
      <w:r>
        <w:rPr>
          <w:rFonts w:hint="eastAsia"/>
        </w:rPr>
        <w:t>聘僱人力</w:t>
      </w:r>
      <w:r w:rsidR="00A95759">
        <w:rPr>
          <w:rFonts w:hint="eastAsia"/>
        </w:rPr>
        <w:t>預算員額</w:t>
      </w:r>
      <w:r w:rsidR="00CA5812">
        <w:rPr>
          <w:rFonts w:hint="eastAsia"/>
        </w:rPr>
        <w:t>總數</w:t>
      </w:r>
      <w:r w:rsidR="00A95759">
        <w:rPr>
          <w:rFonts w:hint="eastAsia"/>
        </w:rPr>
        <w:t>無從</w:t>
      </w:r>
      <w:r>
        <w:rPr>
          <w:rFonts w:hint="eastAsia"/>
        </w:rPr>
        <w:t>於中央政府總預算</w:t>
      </w:r>
      <w:r w:rsidR="00294AAA">
        <w:rPr>
          <w:rFonts w:hint="eastAsia"/>
        </w:rPr>
        <w:t>中</w:t>
      </w:r>
      <w:r>
        <w:rPr>
          <w:rFonts w:hint="eastAsia"/>
        </w:rPr>
        <w:t>得知，</w:t>
      </w:r>
      <w:r w:rsidR="00986A2A">
        <w:rPr>
          <w:rFonts w:hint="eastAsia"/>
        </w:rPr>
        <w:t>復</w:t>
      </w:r>
      <w:r w:rsidR="00CA5812">
        <w:rPr>
          <w:rFonts w:hint="eastAsia"/>
        </w:rPr>
        <w:t>欠缺</w:t>
      </w:r>
      <w:r>
        <w:rPr>
          <w:rFonts w:hint="eastAsia"/>
        </w:rPr>
        <w:t>公開之完整聘僱人力統計資料，致</w:t>
      </w:r>
      <w:r w:rsidR="00294AAA">
        <w:rPr>
          <w:rFonts w:hint="eastAsia"/>
        </w:rPr>
        <w:t>該等</w:t>
      </w:r>
      <w:r>
        <w:rPr>
          <w:rFonts w:hint="eastAsia"/>
        </w:rPr>
        <w:t>人力之占比不易</w:t>
      </w:r>
      <w:r w:rsidR="00986A2A">
        <w:rPr>
          <w:rFonts w:hint="eastAsia"/>
        </w:rPr>
        <w:t>直接</w:t>
      </w:r>
      <w:r>
        <w:rPr>
          <w:rFonts w:hint="eastAsia"/>
        </w:rPr>
        <w:t>核</w:t>
      </w:r>
      <w:r w:rsidR="00986A2A">
        <w:rPr>
          <w:rFonts w:hint="eastAsia"/>
        </w:rPr>
        <w:t>算</w:t>
      </w:r>
      <w:r>
        <w:rPr>
          <w:rFonts w:hint="eastAsia"/>
        </w:rPr>
        <w:t>，以供立法機關及社會大眾監督。</w:t>
      </w:r>
    </w:p>
    <w:p w:rsidR="00294AAA" w:rsidRDefault="000276D6" w:rsidP="000276D6">
      <w:pPr>
        <w:pStyle w:val="21"/>
        <w:ind w:leftChars="0" w:left="850" w:hangingChars="300" w:hanging="850"/>
      </w:pPr>
      <w:r w:rsidRPr="00357E6E">
        <w:rPr>
          <w:rFonts w:hint="eastAsia"/>
          <w:b/>
          <w:bCs/>
        </w:rPr>
        <w:t>表</w:t>
      </w:r>
      <w:r w:rsidR="007F624D" w:rsidRPr="00357E6E">
        <w:rPr>
          <w:rFonts w:hint="eastAsia"/>
          <w:b/>
          <w:bCs/>
        </w:rPr>
        <w:t>11</w:t>
      </w:r>
      <w:r w:rsidRPr="00357E6E">
        <w:rPr>
          <w:rFonts w:hint="eastAsia"/>
          <w:b/>
          <w:bCs/>
        </w:rPr>
        <w:t xml:space="preserve">  114年度職員、聘用及約僱預算員額統計</w:t>
      </w:r>
      <w:r w:rsidR="00986A2A" w:rsidRPr="00357E6E">
        <w:rPr>
          <w:rFonts w:hint="eastAsia"/>
          <w:b/>
          <w:bCs/>
        </w:rPr>
        <w:t>資料對照</w:t>
      </w:r>
      <w:r w:rsidRPr="00357E6E">
        <w:rPr>
          <w:rFonts w:hint="eastAsia"/>
          <w:b/>
          <w:bCs/>
        </w:rPr>
        <w:t>表</w:t>
      </w:r>
      <w:r>
        <w:rPr>
          <w:rFonts w:hint="eastAsia"/>
        </w:rPr>
        <w:t xml:space="preserve"> </w:t>
      </w:r>
    </w:p>
    <w:p w:rsidR="000276D6" w:rsidRDefault="000276D6" w:rsidP="00294AAA">
      <w:pPr>
        <w:pStyle w:val="142"/>
        <w:jc w:val="right"/>
        <w:rPr>
          <w:rFonts w:hint="eastAsia"/>
        </w:rPr>
      </w:pPr>
      <w:r>
        <w:rPr>
          <w:rFonts w:hint="eastAsia"/>
        </w:rPr>
        <w:t>單位：人</w:t>
      </w:r>
      <w:r w:rsidR="00294AAA">
        <w:rPr>
          <w:rFonts w:hint="eastAsia"/>
        </w:rPr>
        <w:t>；%</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7"/>
        <w:gridCol w:w="1247"/>
        <w:gridCol w:w="907"/>
        <w:gridCol w:w="1247"/>
        <w:gridCol w:w="907"/>
        <w:gridCol w:w="2948"/>
      </w:tblGrid>
      <w:tr w:rsidR="000276D6" w:rsidRPr="00586326" w:rsidTr="000A21AC">
        <w:trPr>
          <w:tblHeader/>
        </w:trPr>
        <w:tc>
          <w:tcPr>
            <w:tcW w:w="1247"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lastRenderedPageBreak/>
              <w:t>職員</w:t>
            </w:r>
          </w:p>
          <w:p w:rsidR="000276D6" w:rsidRPr="00586326" w:rsidRDefault="000276D6" w:rsidP="00986A2A">
            <w:pPr>
              <w:pStyle w:val="142"/>
              <w:jc w:val="center"/>
              <w:rPr>
                <w:rFonts w:hint="eastAsia"/>
              </w:rPr>
            </w:pPr>
            <w:r w:rsidRPr="00586326">
              <w:rPr>
                <w:rFonts w:hint="eastAsia"/>
              </w:rPr>
              <w:t>A</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聘用</w:t>
            </w:r>
          </w:p>
          <w:p w:rsidR="000276D6" w:rsidRPr="00586326" w:rsidRDefault="000276D6" w:rsidP="00986A2A">
            <w:pPr>
              <w:pStyle w:val="142"/>
              <w:jc w:val="center"/>
              <w:rPr>
                <w:rFonts w:hint="eastAsia"/>
              </w:rPr>
            </w:pPr>
            <w:r w:rsidRPr="00586326">
              <w:rPr>
                <w:rFonts w:hint="eastAsia"/>
              </w:rPr>
              <w:t>B</w:t>
            </w:r>
          </w:p>
        </w:tc>
        <w:tc>
          <w:tcPr>
            <w:tcW w:w="90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占比</w:t>
            </w:r>
          </w:p>
          <w:p w:rsidR="000276D6" w:rsidRPr="00586326" w:rsidRDefault="000276D6" w:rsidP="00986A2A">
            <w:pPr>
              <w:pStyle w:val="142"/>
              <w:jc w:val="center"/>
              <w:rPr>
                <w:rFonts w:hint="eastAsia"/>
              </w:rPr>
            </w:pPr>
            <w:r w:rsidRPr="00586326">
              <w:rPr>
                <w:rFonts w:hint="eastAsia"/>
              </w:rPr>
              <w:t>B/A</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約僱</w:t>
            </w:r>
          </w:p>
          <w:p w:rsidR="000276D6" w:rsidRPr="00586326" w:rsidRDefault="000276D6" w:rsidP="00986A2A">
            <w:pPr>
              <w:pStyle w:val="142"/>
              <w:jc w:val="center"/>
              <w:rPr>
                <w:rFonts w:hint="eastAsia"/>
              </w:rPr>
            </w:pPr>
            <w:r w:rsidRPr="00586326">
              <w:rPr>
                <w:rFonts w:hint="eastAsia"/>
              </w:rPr>
              <w:t>C</w:t>
            </w:r>
          </w:p>
        </w:tc>
        <w:tc>
          <w:tcPr>
            <w:tcW w:w="90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占比</w:t>
            </w:r>
          </w:p>
          <w:p w:rsidR="000276D6" w:rsidRPr="00586326" w:rsidRDefault="000276D6" w:rsidP="00986A2A">
            <w:pPr>
              <w:pStyle w:val="142"/>
              <w:jc w:val="center"/>
              <w:rPr>
                <w:rFonts w:hint="eastAsia"/>
              </w:rPr>
            </w:pPr>
            <w:r w:rsidRPr="00586326">
              <w:rPr>
                <w:rFonts w:hint="eastAsia"/>
              </w:rPr>
              <w:t>C/A</w:t>
            </w:r>
          </w:p>
        </w:tc>
        <w:tc>
          <w:tcPr>
            <w:tcW w:w="2948"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說明</w:t>
            </w:r>
          </w:p>
        </w:tc>
      </w:tr>
      <w:tr w:rsidR="000276D6" w:rsidRPr="00586326" w:rsidTr="000A21AC">
        <w:trPr>
          <w:trHeight w:val="567"/>
        </w:trPr>
        <w:tc>
          <w:tcPr>
            <w:tcW w:w="124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111,043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5,208</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4.69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5,734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5.16</w:t>
            </w:r>
          </w:p>
        </w:tc>
        <w:tc>
          <w:tcPr>
            <w:tcW w:w="2948" w:type="dxa"/>
            <w:tcBorders>
              <w:top w:val="single" w:sz="4" w:space="0" w:color="auto"/>
              <w:left w:val="single" w:sz="4" w:space="0" w:color="auto"/>
              <w:bottom w:val="single" w:sz="4" w:space="0" w:color="auto"/>
              <w:right w:val="single" w:sz="12" w:space="0" w:color="auto"/>
            </w:tcBorders>
            <w:shd w:val="clear" w:color="auto" w:fill="auto"/>
            <w:hideMark/>
          </w:tcPr>
          <w:p w:rsidR="000276D6" w:rsidRPr="00586326" w:rsidRDefault="000276D6" w:rsidP="00586326">
            <w:pPr>
              <w:pStyle w:val="142"/>
              <w:rPr>
                <w:rFonts w:hint="eastAsia"/>
              </w:rPr>
            </w:pPr>
            <w:r w:rsidRPr="00586326">
              <w:rPr>
                <w:rFonts w:hint="eastAsia"/>
              </w:rPr>
              <w:t>公務預算部分，見中央政府總預算參考表24</w:t>
            </w:r>
          </w:p>
        </w:tc>
      </w:tr>
      <w:tr w:rsidR="000276D6" w:rsidRPr="00586326" w:rsidTr="000A21AC">
        <w:trPr>
          <w:trHeight w:val="567"/>
        </w:trPr>
        <w:tc>
          <w:tcPr>
            <w:tcW w:w="124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109,907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8,895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8.09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7,101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6.47</w:t>
            </w:r>
          </w:p>
        </w:tc>
        <w:tc>
          <w:tcPr>
            <w:tcW w:w="2948" w:type="dxa"/>
            <w:tcBorders>
              <w:top w:val="single" w:sz="4" w:space="0" w:color="auto"/>
              <w:left w:val="single" w:sz="4" w:space="0" w:color="auto"/>
              <w:bottom w:val="single" w:sz="4" w:space="0" w:color="auto"/>
              <w:right w:val="single" w:sz="12" w:space="0" w:color="auto"/>
            </w:tcBorders>
            <w:shd w:val="clear" w:color="auto" w:fill="auto"/>
            <w:hideMark/>
          </w:tcPr>
          <w:p w:rsidR="000276D6" w:rsidRPr="00586326" w:rsidRDefault="000276D6" w:rsidP="00586326">
            <w:pPr>
              <w:pStyle w:val="142"/>
              <w:rPr>
                <w:rFonts w:hint="eastAsia"/>
              </w:rPr>
            </w:pPr>
            <w:r w:rsidRPr="00586326">
              <w:rPr>
                <w:rFonts w:hint="eastAsia"/>
              </w:rPr>
              <w:t>總員額法部分，</w:t>
            </w:r>
            <w:r w:rsidR="00944C41" w:rsidRPr="00586326">
              <w:rPr>
                <w:rFonts w:hint="eastAsia"/>
              </w:rPr>
              <w:t>見</w:t>
            </w:r>
            <w:r w:rsidRPr="00586326">
              <w:rPr>
                <w:rFonts w:hint="eastAsia"/>
              </w:rPr>
              <w:t>中央政府總預算參考表26</w:t>
            </w:r>
          </w:p>
        </w:tc>
      </w:tr>
      <w:tr w:rsidR="000276D6" w:rsidRPr="00586326" w:rsidTr="000A21AC">
        <w:trPr>
          <w:trHeight w:val="567"/>
        </w:trPr>
        <w:tc>
          <w:tcPr>
            <w:tcW w:w="1247" w:type="dxa"/>
            <w:tcBorders>
              <w:top w:val="single" w:sz="4" w:space="0" w:color="auto"/>
              <w:left w:val="single" w:sz="12"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191,435</w:t>
            </w:r>
          </w:p>
        </w:tc>
        <w:tc>
          <w:tcPr>
            <w:tcW w:w="124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9,053</w:t>
            </w:r>
          </w:p>
        </w:tc>
        <w:tc>
          <w:tcPr>
            <w:tcW w:w="90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4.73</w:t>
            </w:r>
          </w:p>
        </w:tc>
        <w:tc>
          <w:tcPr>
            <w:tcW w:w="124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7,196</w:t>
            </w:r>
          </w:p>
        </w:tc>
        <w:tc>
          <w:tcPr>
            <w:tcW w:w="90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3.76</w:t>
            </w:r>
          </w:p>
        </w:tc>
        <w:tc>
          <w:tcPr>
            <w:tcW w:w="2948" w:type="dxa"/>
            <w:tcBorders>
              <w:top w:val="single" w:sz="4" w:space="0" w:color="auto"/>
              <w:left w:val="single" w:sz="4" w:space="0" w:color="auto"/>
              <w:bottom w:val="single" w:sz="12" w:space="0" w:color="auto"/>
              <w:right w:val="single" w:sz="12" w:space="0" w:color="auto"/>
            </w:tcBorders>
            <w:shd w:val="clear" w:color="auto" w:fill="E7E6E6"/>
            <w:vAlign w:val="center"/>
            <w:hideMark/>
          </w:tcPr>
          <w:p w:rsidR="000276D6" w:rsidRPr="00586326" w:rsidRDefault="000276D6" w:rsidP="00374354">
            <w:pPr>
              <w:pStyle w:val="142"/>
              <w:jc w:val="both"/>
              <w:rPr>
                <w:rFonts w:hint="eastAsia"/>
              </w:rPr>
            </w:pPr>
            <w:r w:rsidRPr="00586326">
              <w:rPr>
                <w:rFonts w:hint="eastAsia"/>
              </w:rPr>
              <w:t>人事總處提供</w:t>
            </w:r>
          </w:p>
        </w:tc>
      </w:tr>
    </w:tbl>
    <w:p w:rsidR="000276D6" w:rsidRPr="00D3690D" w:rsidRDefault="000276D6" w:rsidP="000276D6">
      <w:pPr>
        <w:pStyle w:val="142"/>
        <w:ind w:left="567" w:hanging="567"/>
        <w:rPr>
          <w:rFonts w:hint="eastAsia"/>
        </w:rPr>
      </w:pPr>
      <w:r>
        <w:rPr>
          <w:rFonts w:hint="eastAsia"/>
        </w:rPr>
        <w:t>說    明：職</w:t>
      </w:r>
      <w:r w:rsidRPr="00D3690D">
        <w:rPr>
          <w:rFonts w:hint="eastAsia"/>
        </w:rPr>
        <w:t>員包含警察及法警。</w:t>
      </w:r>
    </w:p>
    <w:p w:rsidR="000276D6" w:rsidRDefault="000276D6" w:rsidP="000276D6">
      <w:pPr>
        <w:pStyle w:val="142"/>
        <w:ind w:left="567" w:hanging="567"/>
        <w:rPr>
          <w:rFonts w:ascii="新細明體" w:eastAsia="新細明體" w:hAnsi="新細明體" w:cs="新細明體" w:hint="eastAsia"/>
          <w:kern w:val="0"/>
        </w:rPr>
      </w:pPr>
      <w:r w:rsidRPr="00D3690D">
        <w:rPr>
          <w:rFonts w:hint="eastAsia"/>
        </w:rPr>
        <w:t>資料來源：中央</w:t>
      </w:r>
      <w:r>
        <w:rPr>
          <w:rFonts w:hint="eastAsia"/>
        </w:rPr>
        <w:t>政府總預算及人事總處</w:t>
      </w:r>
      <w:r w:rsidR="007E0144">
        <w:rPr>
          <w:rFonts w:hint="eastAsia"/>
        </w:rPr>
        <w:t>；本中心整理</w:t>
      </w:r>
      <w:r>
        <w:rPr>
          <w:rFonts w:hint="eastAsia"/>
        </w:rPr>
        <w:t>。</w:t>
      </w:r>
    </w:p>
    <w:p w:rsidR="000276D6" w:rsidRDefault="000276D6" w:rsidP="000276D6">
      <w:pPr>
        <w:pStyle w:val="a4"/>
        <w:ind w:left="849" w:hanging="283"/>
        <w:rPr>
          <w:b/>
          <w:bCs/>
        </w:rPr>
      </w:pPr>
      <w:r>
        <w:rPr>
          <w:rFonts w:hint="eastAsia"/>
          <w:b/>
          <w:bCs/>
        </w:rPr>
        <w:t>(二)</w:t>
      </w:r>
      <w:r w:rsidR="001109D4" w:rsidRPr="001109D4">
        <w:rPr>
          <w:rFonts w:hint="eastAsia"/>
          <w:b/>
          <w:bCs/>
        </w:rPr>
        <w:t>「約聘僱人員待遇」預算科目定義未盡周全，</w:t>
      </w:r>
      <w:r w:rsidR="000034EE">
        <w:rPr>
          <w:rFonts w:hint="eastAsia"/>
          <w:b/>
          <w:bCs/>
        </w:rPr>
        <w:t>有待主管機關重新審視</w:t>
      </w:r>
    </w:p>
    <w:p w:rsidR="00ED4443" w:rsidRDefault="001109D4" w:rsidP="00CA5812">
      <w:pPr>
        <w:pStyle w:val="21"/>
        <w:ind w:left="850" w:firstLine="566"/>
      </w:pPr>
      <w:r>
        <w:rPr>
          <w:rFonts w:hint="eastAsia"/>
        </w:rPr>
        <w:t>114年度中央政府</w:t>
      </w:r>
      <w:r w:rsidR="00294AAA">
        <w:rPr>
          <w:rFonts w:hint="eastAsia"/>
        </w:rPr>
        <w:t>各機關</w:t>
      </w:r>
      <w:r>
        <w:rPr>
          <w:rFonts w:hint="eastAsia"/>
        </w:rPr>
        <w:t>公務預算關於「人事費-約聘僱人員待遇」科目，合計編列113億2,901萬5千元，</w:t>
      </w:r>
      <w:r w:rsidR="00172706">
        <w:rPr>
          <w:rFonts w:hint="eastAsia"/>
        </w:rPr>
        <w:t>其中國防部主管部分為41億964萬1千元，占比</w:t>
      </w:r>
      <w:r w:rsidR="00690F79">
        <w:rPr>
          <w:rFonts w:hint="eastAsia"/>
        </w:rPr>
        <w:t>達</w:t>
      </w:r>
      <w:r w:rsidR="00172706">
        <w:rPr>
          <w:rFonts w:hint="eastAsia"/>
        </w:rPr>
        <w:t>36.28%，</w:t>
      </w:r>
      <w:r w:rsidR="00DD6679">
        <w:rPr>
          <w:rFonts w:hint="eastAsia"/>
        </w:rPr>
        <w:t>為各機關中金額最高者</w:t>
      </w:r>
      <w:r w:rsidR="00ED4443">
        <w:rPr>
          <w:rFonts w:hint="eastAsia"/>
        </w:rPr>
        <w:t>；</w:t>
      </w:r>
      <w:r w:rsidR="002A4195">
        <w:rPr>
          <w:rFonts w:hint="eastAsia"/>
        </w:rPr>
        <w:t>對</w:t>
      </w:r>
      <w:r w:rsidR="00172706">
        <w:rPr>
          <w:rFonts w:hint="eastAsia"/>
        </w:rPr>
        <w:t>照</w:t>
      </w:r>
      <w:r w:rsidR="00A43E28">
        <w:rPr>
          <w:rFonts w:hint="eastAsia"/>
        </w:rPr>
        <w:t>同年度</w:t>
      </w:r>
      <w:r w:rsidR="002A4195">
        <w:rPr>
          <w:rFonts w:hint="eastAsia"/>
        </w:rPr>
        <w:t>總</w:t>
      </w:r>
      <w:r w:rsidR="00A43E28">
        <w:rPr>
          <w:rFonts w:hint="eastAsia"/>
        </w:rPr>
        <w:t>預算</w:t>
      </w:r>
      <w:r w:rsidR="00294AAA">
        <w:rPr>
          <w:rFonts w:hint="eastAsia"/>
        </w:rPr>
        <w:t>之</w:t>
      </w:r>
      <w:r w:rsidR="00A43E28">
        <w:rPr>
          <w:rFonts w:hint="eastAsia"/>
        </w:rPr>
        <w:t>「各機關預算員額彙計總表」，</w:t>
      </w:r>
      <w:r w:rsidR="00172706">
        <w:rPr>
          <w:rFonts w:hint="eastAsia"/>
        </w:rPr>
        <w:t>國防部主管部分</w:t>
      </w:r>
      <w:r w:rsidR="00A92E46">
        <w:rPr>
          <w:rFonts w:hint="eastAsia"/>
        </w:rPr>
        <w:t>關於</w:t>
      </w:r>
      <w:r w:rsidR="00FD0E0C">
        <w:rPr>
          <w:rFonts w:hint="eastAsia"/>
        </w:rPr>
        <w:t>聘用及約僱</w:t>
      </w:r>
      <w:r w:rsidR="00A92E46">
        <w:rPr>
          <w:rFonts w:hint="eastAsia"/>
        </w:rPr>
        <w:t>2欄</w:t>
      </w:r>
      <w:r w:rsidR="00ED4443">
        <w:rPr>
          <w:rFonts w:hint="eastAsia"/>
        </w:rPr>
        <w:t>卻</w:t>
      </w:r>
      <w:r w:rsidR="00FD0E0C">
        <w:rPr>
          <w:rFonts w:hint="eastAsia"/>
        </w:rPr>
        <w:t>未列示人數資料</w:t>
      </w:r>
      <w:r w:rsidR="00E61E6E">
        <w:rPr>
          <w:rFonts w:hint="eastAsia"/>
        </w:rPr>
        <w:t>，造成預算金額無法對應預算員額情形。</w:t>
      </w:r>
      <w:r w:rsidR="002A4195">
        <w:rPr>
          <w:rFonts w:hint="eastAsia"/>
        </w:rPr>
        <w:t>如</w:t>
      </w:r>
      <w:r w:rsidR="00690F79">
        <w:rPr>
          <w:rFonts w:hint="eastAsia"/>
        </w:rPr>
        <w:t>進一步對照</w:t>
      </w:r>
      <w:r w:rsidR="00FD0E0C">
        <w:rPr>
          <w:rFonts w:hint="eastAsia"/>
        </w:rPr>
        <w:t>國防部</w:t>
      </w:r>
      <w:r w:rsidR="00B55184">
        <w:rPr>
          <w:rFonts w:hint="eastAsia"/>
        </w:rPr>
        <w:t>所屬</w:t>
      </w:r>
      <w:r w:rsidR="008B4797">
        <w:rPr>
          <w:rFonts w:hint="eastAsia"/>
        </w:rPr>
        <w:t>單位</w:t>
      </w:r>
      <w:r w:rsidR="00FD0E0C">
        <w:rPr>
          <w:rFonts w:hint="eastAsia"/>
        </w:rPr>
        <w:t>預算</w:t>
      </w:r>
      <w:r w:rsidR="00E61E6E">
        <w:rPr>
          <w:rFonts w:hint="eastAsia"/>
        </w:rPr>
        <w:t>可知</w:t>
      </w:r>
      <w:r w:rsidR="00FD0E0C">
        <w:rPr>
          <w:rFonts w:hint="eastAsia"/>
        </w:rPr>
        <w:t>，該部</w:t>
      </w:r>
      <w:r w:rsidR="00172706">
        <w:rPr>
          <w:rFonts w:hint="eastAsia"/>
        </w:rPr>
        <w:t>編列</w:t>
      </w:r>
      <w:r w:rsidR="00567400">
        <w:rPr>
          <w:rFonts w:hint="eastAsia"/>
        </w:rPr>
        <w:t>之</w:t>
      </w:r>
      <w:r w:rsidR="00172706">
        <w:rPr>
          <w:rFonts w:hint="eastAsia"/>
        </w:rPr>
        <w:t>「約聘僱人員待遇」，</w:t>
      </w:r>
      <w:r w:rsidR="00DD6679">
        <w:rPr>
          <w:rFonts w:hint="eastAsia"/>
          <w:spacing w:val="-4"/>
        </w:rPr>
        <w:t>係用於支應</w:t>
      </w:r>
      <w:r w:rsidR="00DD6679">
        <w:rPr>
          <w:rFonts w:hint="eastAsia"/>
        </w:rPr>
        <w:lastRenderedPageBreak/>
        <w:t>進用評價聘雇人員2</w:t>
      </w:r>
      <w:r w:rsidR="00DD6679">
        <w:t>,</w:t>
      </w:r>
      <w:r w:rsidR="00DD6679">
        <w:rPr>
          <w:rFonts w:hint="eastAsia"/>
        </w:rPr>
        <w:t>161人</w:t>
      </w:r>
      <w:r w:rsidR="00986A2A">
        <w:rPr>
          <w:rFonts w:hint="eastAsia"/>
        </w:rPr>
        <w:t>之經費</w:t>
      </w:r>
      <w:r w:rsidR="00DD6679">
        <w:rPr>
          <w:rFonts w:hint="eastAsia"/>
        </w:rPr>
        <w:t>；另參據</w:t>
      </w:r>
      <w:r w:rsidR="00DD6679" w:rsidRPr="004F5DDF">
        <w:rPr>
          <w:rFonts w:hint="eastAsia"/>
        </w:rPr>
        <w:t>退</w:t>
      </w:r>
      <w:r w:rsidR="00294AAA">
        <w:rPr>
          <w:rFonts w:hint="eastAsia"/>
        </w:rPr>
        <w:t>輔</w:t>
      </w:r>
      <w:r w:rsidR="00DD6679" w:rsidRPr="004F5DDF">
        <w:rPr>
          <w:rFonts w:hint="eastAsia"/>
        </w:rPr>
        <w:t>會</w:t>
      </w:r>
      <w:r w:rsidR="008B4797">
        <w:rPr>
          <w:rFonts w:hint="eastAsia"/>
        </w:rPr>
        <w:t>單位</w:t>
      </w:r>
      <w:r w:rsidR="00DD6679">
        <w:rPr>
          <w:rFonts w:hint="eastAsia"/>
        </w:rPr>
        <w:t>預算</w:t>
      </w:r>
      <w:r w:rsidR="00690F79">
        <w:rPr>
          <w:rFonts w:hint="eastAsia"/>
        </w:rPr>
        <w:t>所載</w:t>
      </w:r>
      <w:r w:rsidR="00DD6679">
        <w:rPr>
          <w:rFonts w:hint="eastAsia"/>
        </w:rPr>
        <w:t>，該會編列之「約聘僱人員待遇」</w:t>
      </w:r>
      <w:r w:rsidR="00A55236">
        <w:rPr>
          <w:rFonts w:hint="eastAsia"/>
        </w:rPr>
        <w:t>，除支應該會及所屬服務機構進用之聘用及約僱人員各5人及76人外，</w:t>
      </w:r>
      <w:r w:rsidR="00CA5812">
        <w:rPr>
          <w:rFonts w:hint="eastAsia"/>
        </w:rPr>
        <w:t>另包含</w:t>
      </w:r>
      <w:r w:rsidR="00A55236">
        <w:rPr>
          <w:rFonts w:hint="eastAsia"/>
        </w:rPr>
        <w:t>承受國防部移撥之軍聘及軍雇人員各7人及43人。</w:t>
      </w:r>
      <w:r w:rsidR="00ED4443">
        <w:rPr>
          <w:rFonts w:hint="eastAsia"/>
        </w:rPr>
        <w:t>經查，</w:t>
      </w:r>
      <w:r w:rsidR="00294AAA">
        <w:rPr>
          <w:rFonts w:hint="eastAsia"/>
        </w:rPr>
        <w:t>「</w:t>
      </w:r>
      <w:r w:rsidR="005E2D84">
        <w:rPr>
          <w:rFonts w:hint="eastAsia"/>
        </w:rPr>
        <w:t>國軍聘用及雇用人員管理作業要點</w:t>
      </w:r>
      <w:r w:rsidR="00294AAA">
        <w:rPr>
          <w:rFonts w:hint="eastAsia"/>
        </w:rPr>
        <w:t>」</w:t>
      </w:r>
      <w:r w:rsidR="005E2D84">
        <w:rPr>
          <w:rFonts w:hint="eastAsia"/>
        </w:rPr>
        <w:t>第3點規定</w:t>
      </w:r>
      <w:r w:rsidR="00B073AF">
        <w:rPr>
          <w:rFonts w:hint="eastAsia"/>
        </w:rPr>
        <w:t>略以</w:t>
      </w:r>
      <w:r w:rsidR="005E2D84">
        <w:rPr>
          <w:rStyle w:val="af5"/>
        </w:rPr>
        <w:footnoteReference w:id="1"/>
      </w:r>
      <w:r w:rsidR="00B073AF">
        <w:rPr>
          <w:rFonts w:hint="eastAsia"/>
        </w:rPr>
        <w:t>，評價</w:t>
      </w:r>
      <w:r w:rsidR="005E2D84">
        <w:rPr>
          <w:rFonts w:hint="eastAsia"/>
        </w:rPr>
        <w:t>聘雇人員係</w:t>
      </w:r>
      <w:r w:rsidR="005E2D84" w:rsidRPr="00073E52">
        <w:rPr>
          <w:rFonts w:hint="eastAsia"/>
        </w:rPr>
        <w:t>指經國防部核定實施評價聘雇單位以生產、修護經費所聘僱，從事生產、修護、檢驗等技術或設計、研發等有關之工作人員</w:t>
      </w:r>
      <w:r w:rsidR="005E2D84">
        <w:rPr>
          <w:rFonts w:hint="eastAsia"/>
        </w:rPr>
        <w:t>；依該要點進用者又</w:t>
      </w:r>
      <w:r w:rsidR="007F34C1">
        <w:rPr>
          <w:rFonts w:hint="eastAsia"/>
        </w:rPr>
        <w:t>可</w:t>
      </w:r>
      <w:r w:rsidR="005E2D84">
        <w:rPr>
          <w:rFonts w:hint="eastAsia"/>
        </w:rPr>
        <w:t>區分為</w:t>
      </w:r>
      <w:r w:rsidR="007F34C1">
        <w:rPr>
          <w:rFonts w:hint="eastAsia"/>
        </w:rPr>
        <w:t>軍聘及軍雇人員</w:t>
      </w:r>
      <w:r w:rsidR="00B073AF">
        <w:rPr>
          <w:rFonts w:hint="eastAsia"/>
        </w:rPr>
        <w:t>，</w:t>
      </w:r>
      <w:r w:rsidR="00ED4443">
        <w:rPr>
          <w:rFonts w:hint="eastAsia"/>
        </w:rPr>
        <w:t>另</w:t>
      </w:r>
      <w:r w:rsidR="007F34C1">
        <w:rPr>
          <w:rFonts w:hint="eastAsia"/>
        </w:rPr>
        <w:t>該等人員移撥至</w:t>
      </w:r>
      <w:r w:rsidR="007F34C1">
        <w:rPr>
          <w:rFonts w:hint="eastAsia"/>
        </w:rPr>
        <w:lastRenderedPageBreak/>
        <w:t>退輔會，則係依據「</w:t>
      </w:r>
      <w:r w:rsidR="007F34C1" w:rsidRPr="00C4657E">
        <w:rPr>
          <w:rFonts w:hint="eastAsia"/>
        </w:rPr>
        <w:t>國軍退除役官兵輔導委員會承受國防部退除給付預算編列及發放業務移撥人員管理要點</w:t>
      </w:r>
      <w:r w:rsidR="007F34C1">
        <w:rPr>
          <w:rFonts w:hint="eastAsia"/>
        </w:rPr>
        <w:t>」辦理。</w:t>
      </w:r>
    </w:p>
    <w:p w:rsidR="001109D4" w:rsidRDefault="001109D4" w:rsidP="00CA5812">
      <w:pPr>
        <w:pStyle w:val="21"/>
        <w:ind w:left="850" w:firstLine="566"/>
      </w:pPr>
      <w:r>
        <w:rPr>
          <w:rFonts w:hint="eastAsia"/>
        </w:rPr>
        <w:t>依據主計總</w:t>
      </w:r>
      <w:r w:rsidR="00785E52">
        <w:rPr>
          <w:rFonts w:hint="eastAsia"/>
        </w:rPr>
        <w:t>處</w:t>
      </w:r>
      <w:r w:rsidR="00690F79">
        <w:rPr>
          <w:rFonts w:hint="eastAsia"/>
        </w:rPr>
        <w:t>公布之</w:t>
      </w:r>
      <w:r w:rsidR="00690F79">
        <w:t>歲出第一級至第三級用途別科目分類定義</w:t>
      </w:r>
      <w:r w:rsidR="00690F79">
        <w:rPr>
          <w:rFonts w:hint="eastAsia"/>
        </w:rPr>
        <w:t>，其中</w:t>
      </w:r>
      <w:r>
        <w:rPr>
          <w:rFonts w:hint="eastAsia"/>
        </w:rPr>
        <w:t>第二級用途別「約聘僱人員待遇」科目之定義為：「凡各機關、學校因業務需要，依『聘用人員聘用條例』及『行政院與所屬中央及地方各機關約僱人員僱用辦法』規定聘、僱人員支領之酬金及聘請兼任或代課教師支給兼(代)課鐘點費屬之。」</w:t>
      </w:r>
      <w:r w:rsidR="00294AAA">
        <w:rPr>
          <w:rFonts w:hint="eastAsia"/>
        </w:rPr>
        <w:t>由於</w:t>
      </w:r>
      <w:r w:rsidR="00E61E6E">
        <w:rPr>
          <w:rFonts w:hint="eastAsia"/>
        </w:rPr>
        <w:t>軍職人員具有特殊性，</w:t>
      </w:r>
      <w:r>
        <w:rPr>
          <w:rFonts w:hint="eastAsia"/>
        </w:rPr>
        <w:t>惟國防部及退輔會</w:t>
      </w:r>
      <w:r w:rsidR="003A772B">
        <w:rPr>
          <w:rFonts w:hint="eastAsia"/>
        </w:rPr>
        <w:t>轄管之</w:t>
      </w:r>
      <w:r w:rsidR="00393EE8">
        <w:rPr>
          <w:rFonts w:hint="eastAsia"/>
        </w:rPr>
        <w:t>軍聘及軍雇人員</w:t>
      </w:r>
      <w:r w:rsidR="003A772B">
        <w:rPr>
          <w:rFonts w:hint="eastAsia"/>
        </w:rPr>
        <w:t>為</w:t>
      </w:r>
      <w:r w:rsidR="00393EE8">
        <w:rPr>
          <w:rFonts w:hint="eastAsia"/>
        </w:rPr>
        <w:t>數眾多，且非依聘用條例及約僱辦法進用，</w:t>
      </w:r>
      <w:r w:rsidR="003A772B">
        <w:rPr>
          <w:rFonts w:hint="eastAsia"/>
        </w:rPr>
        <w:t>該</w:t>
      </w:r>
      <w:r>
        <w:rPr>
          <w:rFonts w:hint="eastAsia"/>
        </w:rPr>
        <w:t>等</w:t>
      </w:r>
      <w:r w:rsidR="003A772B">
        <w:rPr>
          <w:rFonts w:hint="eastAsia"/>
        </w:rPr>
        <w:t>人員</w:t>
      </w:r>
      <w:r>
        <w:rPr>
          <w:rFonts w:hint="eastAsia"/>
        </w:rPr>
        <w:t>所需經費編列「約聘僱人員待遇」項下，與該科目定義似有未合</w:t>
      </w:r>
      <w:r w:rsidR="000034EE">
        <w:rPr>
          <w:rFonts w:hint="eastAsia"/>
        </w:rPr>
        <w:t>，</w:t>
      </w:r>
      <w:r w:rsidR="000034EE" w:rsidRPr="000034EE">
        <w:rPr>
          <w:rFonts w:hint="eastAsia"/>
        </w:rPr>
        <w:t>有待主管機關重新審視</w:t>
      </w:r>
      <w:r>
        <w:rPr>
          <w:rFonts w:hint="eastAsia"/>
        </w:rPr>
        <w:t>。</w:t>
      </w:r>
    </w:p>
    <w:p w:rsidR="005358C0" w:rsidRPr="005358C0" w:rsidRDefault="005358C0" w:rsidP="00AF5888">
      <w:pPr>
        <w:pStyle w:val="a4"/>
        <w:ind w:left="849" w:hanging="283"/>
        <w:rPr>
          <w:b/>
          <w:bCs/>
        </w:rPr>
      </w:pPr>
      <w:bookmarkStart w:id="2" w:name="_Hlk203481636"/>
      <w:r w:rsidRPr="005358C0">
        <w:rPr>
          <w:rFonts w:hint="eastAsia"/>
          <w:b/>
          <w:bCs/>
        </w:rPr>
        <w:t>(三)</w:t>
      </w:r>
      <w:r w:rsidR="00AF5888" w:rsidRPr="00AF5888">
        <w:rPr>
          <w:rFonts w:hint="eastAsia"/>
          <w:b/>
          <w:bCs/>
        </w:rPr>
        <w:t>聘用</w:t>
      </w:r>
      <w:r w:rsidR="00AF5888">
        <w:rPr>
          <w:rFonts w:hint="eastAsia"/>
          <w:b/>
          <w:bCs/>
        </w:rPr>
        <w:t>及</w:t>
      </w:r>
      <w:r w:rsidR="00AF5888" w:rsidRPr="00AF5888">
        <w:rPr>
          <w:rFonts w:hint="eastAsia"/>
          <w:b/>
          <w:bCs/>
        </w:rPr>
        <w:t>約僱人員</w:t>
      </w:r>
      <w:r w:rsidR="006570BF" w:rsidRPr="006570BF">
        <w:rPr>
          <w:rFonts w:hint="eastAsia"/>
          <w:b/>
          <w:bCs/>
        </w:rPr>
        <w:t>月支</w:t>
      </w:r>
      <w:r w:rsidR="00AF5888" w:rsidRPr="00AF5888">
        <w:rPr>
          <w:rFonts w:hint="eastAsia"/>
          <w:b/>
          <w:bCs/>
        </w:rPr>
        <w:t>報酬</w:t>
      </w:r>
      <w:r w:rsidR="007C63A2">
        <w:rPr>
          <w:rFonts w:hint="eastAsia"/>
          <w:b/>
          <w:bCs/>
        </w:rPr>
        <w:t>之薪點由用人機關</w:t>
      </w:r>
      <w:r w:rsidR="002205F7">
        <w:rPr>
          <w:rFonts w:hint="eastAsia"/>
          <w:b/>
          <w:bCs/>
        </w:rPr>
        <w:t>核實</w:t>
      </w:r>
      <w:r w:rsidR="00AF5888" w:rsidRPr="00AF5888">
        <w:rPr>
          <w:rFonts w:hint="eastAsia"/>
          <w:b/>
          <w:bCs/>
        </w:rPr>
        <w:t>考量</w:t>
      </w:r>
      <w:r w:rsidR="006570BF">
        <w:rPr>
          <w:rFonts w:hint="eastAsia"/>
          <w:b/>
          <w:bCs/>
        </w:rPr>
        <w:t>，</w:t>
      </w:r>
      <w:r w:rsidR="007C63A2">
        <w:rPr>
          <w:rFonts w:hint="eastAsia"/>
          <w:b/>
          <w:bCs/>
        </w:rPr>
        <w:t>另</w:t>
      </w:r>
      <w:r w:rsidRPr="005358C0">
        <w:rPr>
          <w:rFonts w:hint="eastAsia"/>
          <w:b/>
          <w:bCs/>
        </w:rPr>
        <w:t>酬金薪點折合率</w:t>
      </w:r>
      <w:r w:rsidR="007C63A2">
        <w:rPr>
          <w:rFonts w:hint="eastAsia"/>
          <w:b/>
          <w:bCs/>
        </w:rPr>
        <w:t>如</w:t>
      </w:r>
      <w:r>
        <w:rPr>
          <w:rFonts w:hint="eastAsia"/>
          <w:b/>
          <w:bCs/>
        </w:rPr>
        <w:t>超過通案標準</w:t>
      </w:r>
      <w:r w:rsidR="00E0559B">
        <w:rPr>
          <w:rFonts w:hint="eastAsia"/>
          <w:b/>
          <w:bCs/>
        </w:rPr>
        <w:t>者</w:t>
      </w:r>
      <w:r w:rsidR="007C63A2">
        <w:rPr>
          <w:rFonts w:hint="eastAsia"/>
          <w:b/>
          <w:bCs/>
        </w:rPr>
        <w:t>，主管機關</w:t>
      </w:r>
      <w:r w:rsidR="00034A3A">
        <w:rPr>
          <w:rFonts w:hint="eastAsia"/>
          <w:b/>
          <w:bCs/>
        </w:rPr>
        <w:t>宜</w:t>
      </w:r>
      <w:r>
        <w:rPr>
          <w:rFonts w:hint="eastAsia"/>
          <w:b/>
          <w:bCs/>
        </w:rPr>
        <w:t>有客觀審核標準</w:t>
      </w:r>
      <w:r w:rsidR="00AD1519">
        <w:rPr>
          <w:rFonts w:hint="eastAsia"/>
          <w:b/>
          <w:bCs/>
        </w:rPr>
        <w:t>及辦理依據</w:t>
      </w:r>
      <w:r>
        <w:rPr>
          <w:rFonts w:hint="eastAsia"/>
          <w:b/>
          <w:bCs/>
        </w:rPr>
        <w:t>，避免</w:t>
      </w:r>
      <w:r w:rsidR="002205F7">
        <w:rPr>
          <w:rFonts w:hint="eastAsia"/>
          <w:b/>
          <w:bCs/>
        </w:rPr>
        <w:t>產生</w:t>
      </w:r>
      <w:r>
        <w:rPr>
          <w:rFonts w:hint="eastAsia"/>
          <w:b/>
          <w:bCs/>
        </w:rPr>
        <w:t>寬濫之</w:t>
      </w:r>
      <w:r w:rsidR="002205F7">
        <w:rPr>
          <w:rFonts w:hint="eastAsia"/>
          <w:b/>
          <w:bCs/>
        </w:rPr>
        <w:t>疑慮</w:t>
      </w:r>
    </w:p>
    <w:p w:rsidR="005358C0" w:rsidRDefault="005358C0" w:rsidP="005358C0">
      <w:pPr>
        <w:pStyle w:val="21"/>
        <w:ind w:left="850" w:firstLine="566"/>
      </w:pPr>
      <w:r>
        <w:rPr>
          <w:rFonts w:hint="eastAsia"/>
        </w:rPr>
        <w:t>聘用注意事項及約僱辦法分別</w:t>
      </w:r>
      <w:r w:rsidRPr="00F85205">
        <w:rPr>
          <w:rFonts w:hint="eastAsia"/>
        </w:rPr>
        <w:t>訂有「聘用人員比照分類職</w:t>
      </w:r>
      <w:r w:rsidRPr="00F85205">
        <w:rPr>
          <w:rFonts w:hint="eastAsia"/>
        </w:rPr>
        <w:lastRenderedPageBreak/>
        <w:t>位公務人員俸點支給報酬標準表」</w:t>
      </w:r>
      <w:r>
        <w:rPr>
          <w:rFonts w:hint="eastAsia"/>
        </w:rPr>
        <w:t>、「</w:t>
      </w:r>
      <w:r w:rsidRPr="00796239">
        <w:rPr>
          <w:rFonts w:hint="eastAsia"/>
        </w:rPr>
        <w:t>約僱人員報酬標準表</w:t>
      </w:r>
      <w:r>
        <w:rPr>
          <w:rFonts w:hint="eastAsia"/>
        </w:rPr>
        <w:t>」，</w:t>
      </w:r>
      <w:r w:rsidR="00294AAA">
        <w:rPr>
          <w:rFonts w:hint="eastAsia"/>
        </w:rPr>
        <w:t>以</w:t>
      </w:r>
      <w:r>
        <w:rPr>
          <w:rFonts w:hint="eastAsia"/>
        </w:rPr>
        <w:t>規範聘僱人員之</w:t>
      </w:r>
      <w:r>
        <w:t>報酬標準</w:t>
      </w:r>
      <w:r>
        <w:rPr>
          <w:rFonts w:hint="eastAsia"/>
        </w:rPr>
        <w:t>，</w:t>
      </w:r>
      <w:r w:rsidRPr="00F85205">
        <w:rPr>
          <w:rFonts w:hint="eastAsia"/>
        </w:rPr>
        <w:t>其</w:t>
      </w:r>
      <w:r>
        <w:rPr>
          <w:rFonts w:hint="eastAsia"/>
        </w:rPr>
        <w:t>薪資結構係以級距方式設計</w:t>
      </w:r>
      <w:r>
        <w:rPr>
          <w:rStyle w:val="af5"/>
        </w:rPr>
        <w:footnoteReference w:id="2"/>
      </w:r>
      <w:r>
        <w:rPr>
          <w:rFonts w:hint="eastAsia"/>
        </w:rPr>
        <w:t>，</w:t>
      </w:r>
      <w:r w:rsidRPr="00F85205">
        <w:rPr>
          <w:rFonts w:hint="eastAsia"/>
        </w:rPr>
        <w:t>月支報酬係以</w:t>
      </w:r>
      <w:r>
        <w:rPr>
          <w:rFonts w:hint="eastAsia"/>
        </w:rPr>
        <w:t>聘僱等級內之</w:t>
      </w:r>
      <w:r w:rsidRPr="00F85205">
        <w:rPr>
          <w:rFonts w:hint="eastAsia"/>
        </w:rPr>
        <w:t>薪點</w:t>
      </w:r>
      <w:r w:rsidR="00AF5888">
        <w:rPr>
          <w:rStyle w:val="af5"/>
        </w:rPr>
        <w:footnoteReference w:id="3"/>
      </w:r>
      <w:r w:rsidRPr="00F85205">
        <w:rPr>
          <w:rFonts w:hint="eastAsia"/>
        </w:rPr>
        <w:t>乘以酬金薪點折合率</w:t>
      </w:r>
      <w:r>
        <w:rPr>
          <w:rFonts w:hint="eastAsia"/>
        </w:rPr>
        <w:t>，薪點折合率另以命令</w:t>
      </w:r>
      <w:r w:rsidR="00294AAA">
        <w:rPr>
          <w:rStyle w:val="af5"/>
        </w:rPr>
        <w:footnoteReference w:id="4"/>
      </w:r>
      <w:r>
        <w:rPr>
          <w:rFonts w:hint="eastAsia"/>
        </w:rPr>
        <w:t>定之；其中酬金薪點</w:t>
      </w:r>
      <w:r w:rsidRPr="00F85205">
        <w:rPr>
          <w:rFonts w:hint="eastAsia"/>
        </w:rPr>
        <w:t>折合率</w:t>
      </w:r>
      <w:r>
        <w:rPr>
          <w:rFonts w:hint="eastAsia"/>
        </w:rPr>
        <w:t>如屬通案部分，係配合年度軍公教員工待遇調整辦理，最近3次調整情形為111年度129.7元、113年度135元及114年度139.1元。此外，</w:t>
      </w:r>
      <w:r w:rsidRPr="00C40B79">
        <w:rPr>
          <w:rFonts w:hint="eastAsia"/>
        </w:rPr>
        <w:t>自114</w:t>
      </w:r>
      <w:r w:rsidRPr="00C40B79">
        <w:rPr>
          <w:rFonts w:hint="eastAsia"/>
        </w:rPr>
        <w:lastRenderedPageBreak/>
        <w:t>年</w:t>
      </w:r>
      <w:r w:rsidR="00AF29A9">
        <w:rPr>
          <w:rFonts w:hint="eastAsia"/>
        </w:rPr>
        <w:t>度</w:t>
      </w:r>
      <w:r w:rsidRPr="00C40B79">
        <w:rPr>
          <w:rFonts w:hint="eastAsia"/>
        </w:rPr>
        <w:t>起</w:t>
      </w:r>
      <w:r>
        <w:rPr>
          <w:rFonts w:hint="eastAsia"/>
        </w:rPr>
        <w:t>中央政府約僱、工友及約用人員等基層員工月薪應高於最低工資1.1倍</w:t>
      </w:r>
      <w:r w:rsidR="0060325E">
        <w:rPr>
          <w:rFonts w:hint="eastAsia"/>
        </w:rPr>
        <w:t>(</w:t>
      </w:r>
      <w:r w:rsidRPr="00C40B79">
        <w:rPr>
          <w:rFonts w:hint="eastAsia"/>
        </w:rPr>
        <w:t>約3萬1,449元</w:t>
      </w:r>
      <w:r w:rsidR="0060325E">
        <w:rPr>
          <w:rFonts w:hint="eastAsia"/>
        </w:rPr>
        <w:t>)</w:t>
      </w:r>
      <w:r>
        <w:rPr>
          <w:rStyle w:val="af5"/>
        </w:rPr>
        <w:footnoteReference w:id="5"/>
      </w:r>
      <w:r>
        <w:rPr>
          <w:rFonts w:hint="eastAsia"/>
        </w:rPr>
        <w:t>。</w:t>
      </w:r>
    </w:p>
    <w:p w:rsidR="00E01CDB" w:rsidRDefault="003A772B" w:rsidP="000034EE">
      <w:pPr>
        <w:pStyle w:val="21"/>
        <w:ind w:left="850" w:firstLine="566"/>
      </w:pPr>
      <w:r>
        <w:rPr>
          <w:rFonts w:hint="eastAsia"/>
        </w:rPr>
        <w:t>聘用注意事項第5點第1項規定：「</w:t>
      </w:r>
      <w:r w:rsidR="00731BF1">
        <w:rPr>
          <w:rFonts w:hint="eastAsia"/>
        </w:rPr>
        <w:t>聘用人員</w:t>
      </w:r>
      <w:r w:rsidR="00731BF1">
        <w:t>報酬標準視工作之繁簡難易，責任輕重，羅致困難程度，與應具之專門知能條件，參照職位分類標準，認定支給報酬之薪點，折合通用貨幣後，於聘用契約中訂定之</w:t>
      </w:r>
      <w:r w:rsidR="004A4B15">
        <w:rPr>
          <w:rFonts w:hint="eastAsia"/>
        </w:rPr>
        <w:t>。」其</w:t>
      </w:r>
      <w:r w:rsidR="00731BF1">
        <w:rPr>
          <w:rFonts w:hAnsi="標楷體" w:hint="eastAsia"/>
        </w:rPr>
        <w:t>薪點折合率另以命令規定，如情形確屬特殊，其折合率得視實際需要陳明具體理由，專案報</w:t>
      </w:r>
      <w:r w:rsidR="006570BF">
        <w:rPr>
          <w:rFonts w:hAnsi="標楷體" w:hint="eastAsia"/>
        </w:rPr>
        <w:t>行政</w:t>
      </w:r>
      <w:r w:rsidR="00731BF1">
        <w:rPr>
          <w:rFonts w:hAnsi="標楷體" w:hint="eastAsia"/>
        </w:rPr>
        <w:t>院核定</w:t>
      </w:r>
      <w:r w:rsidR="006570BF">
        <w:rPr>
          <w:rStyle w:val="af5"/>
          <w:rFonts w:hAnsi="標楷體"/>
        </w:rPr>
        <w:footnoteReference w:id="6"/>
      </w:r>
      <w:r w:rsidR="00731BF1">
        <w:rPr>
          <w:rFonts w:hAnsi="標楷體" w:hint="eastAsia"/>
        </w:rPr>
        <w:t>。</w:t>
      </w:r>
      <w:r w:rsidR="00A65D4E">
        <w:rPr>
          <w:rFonts w:hAnsi="標楷體" w:hint="eastAsia"/>
        </w:rPr>
        <w:t>另</w:t>
      </w:r>
      <w:r w:rsidR="004A4B15" w:rsidRPr="00731BF1">
        <w:rPr>
          <w:rFonts w:hint="eastAsia"/>
        </w:rPr>
        <w:t>僱用辦法</w:t>
      </w:r>
      <w:r w:rsidR="004A4B15">
        <w:rPr>
          <w:rFonts w:hint="eastAsia"/>
        </w:rPr>
        <w:t>第8條第1項規定：「</w:t>
      </w:r>
      <w:r w:rsidR="004A4B15" w:rsidRPr="00A65D4E">
        <w:rPr>
          <w:rFonts w:hint="eastAsia"/>
        </w:rPr>
        <w:t>約僱人員之</w:t>
      </w:r>
      <w:r w:rsidR="004A4B15" w:rsidRPr="00A65D4E">
        <w:rPr>
          <w:rFonts w:hint="eastAsia"/>
        </w:rPr>
        <w:lastRenderedPageBreak/>
        <w:t>報酬應視工作之職責程度及應具備之知能條件，認定支給報酬之等別及薪點，</w:t>
      </w:r>
      <w:r w:rsidR="004A4B15">
        <w:rPr>
          <w:rFonts w:hint="eastAsia"/>
        </w:rPr>
        <w:t>…。」</w:t>
      </w:r>
      <w:r w:rsidR="00A74BD6">
        <w:rPr>
          <w:rFonts w:hint="eastAsia"/>
        </w:rPr>
        <w:t>經洽請人事總處提供</w:t>
      </w:r>
      <w:r w:rsidR="0071711A" w:rsidRPr="0071711A">
        <w:rPr>
          <w:rFonts w:hint="eastAsia"/>
        </w:rPr>
        <w:t>114年度聘用、約僱人員酬金薪點折合率超過通案標準</w:t>
      </w:r>
      <w:r w:rsidR="00FE7DE1">
        <w:rPr>
          <w:rFonts w:hint="eastAsia"/>
        </w:rPr>
        <w:t>情形</w:t>
      </w:r>
      <w:r w:rsidR="00A74BD6">
        <w:rPr>
          <w:rFonts w:hint="eastAsia"/>
        </w:rPr>
        <w:t>，</w:t>
      </w:r>
      <w:r w:rsidR="00F1282A">
        <w:rPr>
          <w:rFonts w:hint="eastAsia"/>
        </w:rPr>
        <w:t>關於聘用人員部分，</w:t>
      </w:r>
      <w:r w:rsidR="00082A80">
        <w:rPr>
          <w:rFonts w:hint="eastAsia"/>
        </w:rPr>
        <w:t>酬金</w:t>
      </w:r>
      <w:r w:rsidR="00E01CDB">
        <w:rPr>
          <w:rFonts w:hint="eastAsia"/>
        </w:rPr>
        <w:t>薪點折合率超過通案標準</w:t>
      </w:r>
      <w:r w:rsidR="008633C2">
        <w:rPr>
          <w:rFonts w:hint="eastAsia"/>
        </w:rPr>
        <w:t>之部會</w:t>
      </w:r>
      <w:r w:rsidR="00E01CDB">
        <w:rPr>
          <w:rFonts w:hint="eastAsia"/>
        </w:rPr>
        <w:t>甚多</w:t>
      </w:r>
      <w:r w:rsidR="00FC7D59">
        <w:rPr>
          <w:rFonts w:hint="eastAsia"/>
        </w:rPr>
        <w:t>(詳表12)</w:t>
      </w:r>
      <w:r w:rsidR="00E01CDB">
        <w:rPr>
          <w:rFonts w:hint="eastAsia"/>
        </w:rPr>
        <w:t>，</w:t>
      </w:r>
      <w:r w:rsidR="00082A80">
        <w:rPr>
          <w:rFonts w:hint="eastAsia"/>
        </w:rPr>
        <w:t>其中甚有</w:t>
      </w:r>
      <w:r w:rsidR="00AD1519">
        <w:rPr>
          <w:rFonts w:hint="eastAsia"/>
        </w:rPr>
        <w:t>超逾200元</w:t>
      </w:r>
      <w:r w:rsidR="00082A80">
        <w:rPr>
          <w:rFonts w:hint="eastAsia"/>
        </w:rPr>
        <w:t>者</w:t>
      </w:r>
      <w:r w:rsidR="00621CE0">
        <w:rPr>
          <w:rFonts w:hint="eastAsia"/>
        </w:rPr>
        <w:t>，</w:t>
      </w:r>
      <w:r w:rsidR="00E01CDB">
        <w:rPr>
          <w:rFonts w:hint="eastAsia"/>
        </w:rPr>
        <w:t>惟究竟</w:t>
      </w:r>
      <w:r w:rsidR="00A65D4E">
        <w:rPr>
          <w:rFonts w:hint="eastAsia"/>
        </w:rPr>
        <w:t>因</w:t>
      </w:r>
      <w:r w:rsidR="00FE7DE1">
        <w:rPr>
          <w:rFonts w:hint="eastAsia"/>
        </w:rPr>
        <w:t>何種理由</w:t>
      </w:r>
      <w:r w:rsidR="00A65D4E">
        <w:rPr>
          <w:rFonts w:hint="eastAsia"/>
        </w:rPr>
        <w:t>需</w:t>
      </w:r>
      <w:r w:rsidR="00FE7DE1">
        <w:rPr>
          <w:rFonts w:hint="eastAsia"/>
        </w:rPr>
        <w:t>核予較高酬金薪點折合率，</w:t>
      </w:r>
      <w:r w:rsidR="00621CE0">
        <w:rPr>
          <w:rFonts w:hint="eastAsia"/>
        </w:rPr>
        <w:t>均僅以</w:t>
      </w:r>
      <w:r w:rsidR="00FE7DE1">
        <w:rPr>
          <w:rFonts w:hint="eastAsia"/>
        </w:rPr>
        <w:t>「</w:t>
      </w:r>
      <w:r w:rsidR="0071711A" w:rsidRPr="0071711A">
        <w:rPr>
          <w:rFonts w:hint="eastAsia"/>
        </w:rPr>
        <w:t>依據各該職務之職責繁簡難易、責任輕重、羅致困難程度及專門知能條件核定薪點折合率</w:t>
      </w:r>
      <w:r w:rsidR="00FE7DE1">
        <w:rPr>
          <w:rFonts w:hint="eastAsia"/>
        </w:rPr>
        <w:t>」概述之，且未</w:t>
      </w:r>
      <w:r w:rsidR="00DD5AEE">
        <w:rPr>
          <w:rFonts w:hint="eastAsia"/>
        </w:rPr>
        <w:t>能</w:t>
      </w:r>
      <w:r w:rsidR="00FE7DE1">
        <w:rPr>
          <w:rFonts w:hint="eastAsia"/>
        </w:rPr>
        <w:t>提供人數資訊，亦無法得知超逾通案標準之比率</w:t>
      </w:r>
      <w:r w:rsidR="00DD5AEE">
        <w:rPr>
          <w:rFonts w:hint="eastAsia"/>
        </w:rPr>
        <w:t>；</w:t>
      </w:r>
      <w:r w:rsidR="002D230B">
        <w:rPr>
          <w:rFonts w:hint="eastAsia"/>
        </w:rPr>
        <w:t>另</w:t>
      </w:r>
      <w:r w:rsidR="003F7FD4">
        <w:rPr>
          <w:rFonts w:hint="eastAsia"/>
        </w:rPr>
        <w:t>部分機關之</w:t>
      </w:r>
      <w:r w:rsidR="004A28A4">
        <w:rPr>
          <w:rFonts w:hint="eastAsia"/>
        </w:rPr>
        <w:t>約僱人員亦有</w:t>
      </w:r>
      <w:r w:rsidR="004A28A4" w:rsidRPr="0071711A">
        <w:rPr>
          <w:rFonts w:hint="eastAsia"/>
        </w:rPr>
        <w:t>酬金</w:t>
      </w:r>
      <w:r w:rsidR="004A28A4">
        <w:rPr>
          <w:rFonts w:hint="eastAsia"/>
        </w:rPr>
        <w:t>薪點折合率超過通案標準</w:t>
      </w:r>
      <w:r w:rsidR="003F7FD4">
        <w:rPr>
          <w:rFonts w:hint="eastAsia"/>
        </w:rPr>
        <w:t>之情形</w:t>
      </w:r>
      <w:r w:rsidR="00FC7D59">
        <w:rPr>
          <w:rFonts w:hint="eastAsia"/>
        </w:rPr>
        <w:t>(詳表1</w:t>
      </w:r>
      <w:r w:rsidR="00F33A21">
        <w:rPr>
          <w:rFonts w:hint="eastAsia"/>
        </w:rPr>
        <w:t>3</w:t>
      </w:r>
      <w:r w:rsidR="00FC7D59">
        <w:rPr>
          <w:rFonts w:hint="eastAsia"/>
        </w:rPr>
        <w:t>)</w:t>
      </w:r>
      <w:r w:rsidR="00D81328">
        <w:rPr>
          <w:rFonts w:hint="eastAsia"/>
        </w:rPr>
        <w:t>，惟</w:t>
      </w:r>
      <w:r w:rsidR="00684751">
        <w:rPr>
          <w:rFonts w:hint="eastAsia"/>
        </w:rPr>
        <w:t>約僱辦法及相關附表尚</w:t>
      </w:r>
      <w:r w:rsidR="00D81328">
        <w:rPr>
          <w:rFonts w:hint="eastAsia"/>
        </w:rPr>
        <w:t>未見</w:t>
      </w:r>
      <w:r w:rsidR="00684751">
        <w:rPr>
          <w:rFonts w:hint="eastAsia"/>
        </w:rPr>
        <w:t>類似聘用人員可報院核定之規定</w:t>
      </w:r>
      <w:r w:rsidR="00D81328">
        <w:rPr>
          <w:rFonts w:hint="eastAsia"/>
        </w:rPr>
        <w:t>。是以，</w:t>
      </w:r>
      <w:r w:rsidR="00684751">
        <w:rPr>
          <w:rFonts w:hint="eastAsia"/>
        </w:rPr>
        <w:t>聘僱人員之薪點</w:t>
      </w:r>
      <w:r w:rsidR="002205F7">
        <w:rPr>
          <w:rFonts w:hint="eastAsia"/>
        </w:rPr>
        <w:t>由用人機關</w:t>
      </w:r>
      <w:r w:rsidR="00034A3A">
        <w:rPr>
          <w:rFonts w:hint="eastAsia"/>
        </w:rPr>
        <w:t>考量相關條件後</w:t>
      </w:r>
      <w:r w:rsidR="002205F7">
        <w:rPr>
          <w:rFonts w:hint="eastAsia"/>
        </w:rPr>
        <w:t>核實認定，</w:t>
      </w:r>
      <w:r w:rsidR="00034A3A">
        <w:rPr>
          <w:rFonts w:hint="eastAsia"/>
        </w:rPr>
        <w:t>至於</w:t>
      </w:r>
      <w:r w:rsidR="00D81328" w:rsidRPr="0071711A">
        <w:rPr>
          <w:rFonts w:hint="eastAsia"/>
        </w:rPr>
        <w:t>酬金薪點折合率超過通案標準</w:t>
      </w:r>
      <w:r w:rsidR="00082A80">
        <w:rPr>
          <w:rFonts w:hint="eastAsia"/>
        </w:rPr>
        <w:t>者</w:t>
      </w:r>
      <w:r w:rsidR="002205F7">
        <w:rPr>
          <w:rFonts w:hint="eastAsia"/>
        </w:rPr>
        <w:t>係</w:t>
      </w:r>
      <w:r w:rsidR="00D81328" w:rsidRPr="00676C72">
        <w:rPr>
          <w:rFonts w:hint="eastAsia"/>
        </w:rPr>
        <w:t>行政院</w:t>
      </w:r>
      <w:r w:rsidR="002205F7">
        <w:rPr>
          <w:rFonts w:hint="eastAsia"/>
        </w:rPr>
        <w:t>依</w:t>
      </w:r>
      <w:r w:rsidR="00D81328" w:rsidRPr="00676C72">
        <w:rPr>
          <w:rFonts w:hint="eastAsia"/>
        </w:rPr>
        <w:t>權責</w:t>
      </w:r>
      <w:r w:rsidR="002205F7">
        <w:rPr>
          <w:rFonts w:hint="eastAsia"/>
        </w:rPr>
        <w:t>核定</w:t>
      </w:r>
      <w:r w:rsidR="00D81328" w:rsidRPr="00676C72">
        <w:rPr>
          <w:rFonts w:hint="eastAsia"/>
        </w:rPr>
        <w:t>，</w:t>
      </w:r>
      <w:r w:rsidR="00034A3A">
        <w:rPr>
          <w:rFonts w:hint="eastAsia"/>
        </w:rPr>
        <w:t>聘用人員部分宜建立</w:t>
      </w:r>
      <w:r w:rsidR="007917B3" w:rsidRPr="00676C72">
        <w:rPr>
          <w:rFonts w:hint="eastAsia"/>
        </w:rPr>
        <w:t>客觀審酌</w:t>
      </w:r>
      <w:r w:rsidR="00D81328" w:rsidRPr="00676C72">
        <w:rPr>
          <w:rFonts w:hint="eastAsia"/>
        </w:rPr>
        <w:t>基礎或準則，</w:t>
      </w:r>
      <w:r w:rsidR="007E6D1D">
        <w:rPr>
          <w:rFonts w:hint="eastAsia"/>
        </w:rPr>
        <w:t>以減少聘用人員薪酬</w:t>
      </w:r>
      <w:r w:rsidR="0096134E">
        <w:rPr>
          <w:rFonts w:hint="eastAsia"/>
        </w:rPr>
        <w:t>過</w:t>
      </w:r>
      <w:r w:rsidR="00D44CD2">
        <w:rPr>
          <w:rFonts w:hint="eastAsia"/>
        </w:rPr>
        <w:t>高</w:t>
      </w:r>
      <w:r w:rsidR="00637443">
        <w:rPr>
          <w:rFonts w:hint="eastAsia"/>
        </w:rPr>
        <w:t>之</w:t>
      </w:r>
      <w:r w:rsidR="0096134E">
        <w:rPr>
          <w:rFonts w:hint="eastAsia"/>
        </w:rPr>
        <w:t>爭議</w:t>
      </w:r>
      <w:r w:rsidR="00FF0240">
        <w:rPr>
          <w:rStyle w:val="af5"/>
        </w:rPr>
        <w:footnoteReference w:id="7"/>
      </w:r>
      <w:r w:rsidR="0096134E">
        <w:rPr>
          <w:rFonts w:hint="eastAsia"/>
        </w:rPr>
        <w:t>，而</w:t>
      </w:r>
      <w:r w:rsidR="00676C72" w:rsidRPr="00676C72">
        <w:rPr>
          <w:rFonts w:hint="eastAsia"/>
        </w:rPr>
        <w:t>約僱人員如欲比照辦理則</w:t>
      </w:r>
      <w:r w:rsidR="00034A3A">
        <w:rPr>
          <w:rFonts w:hint="eastAsia"/>
        </w:rPr>
        <w:t>應</w:t>
      </w:r>
      <w:r w:rsidR="00684751">
        <w:rPr>
          <w:rFonts w:hint="eastAsia"/>
        </w:rPr>
        <w:t>有</w:t>
      </w:r>
      <w:r w:rsidR="00676C72" w:rsidRPr="00676C72">
        <w:rPr>
          <w:rFonts w:hint="eastAsia"/>
        </w:rPr>
        <w:t>明確依據</w:t>
      </w:r>
      <w:r w:rsidR="002205F7">
        <w:rPr>
          <w:rFonts w:hint="eastAsia"/>
        </w:rPr>
        <w:t>，</w:t>
      </w:r>
      <w:r w:rsidR="00637443">
        <w:rPr>
          <w:rFonts w:hint="eastAsia"/>
        </w:rPr>
        <w:t>以</w:t>
      </w:r>
      <w:r w:rsidR="002205F7" w:rsidRPr="002205F7">
        <w:rPr>
          <w:rFonts w:hint="eastAsia"/>
        </w:rPr>
        <w:t>避免產生寬濫之疑慮</w:t>
      </w:r>
      <w:r w:rsidR="00676C72" w:rsidRPr="002205F7">
        <w:rPr>
          <w:rFonts w:hint="eastAsia"/>
        </w:rPr>
        <w:t>。</w:t>
      </w:r>
      <w:bookmarkEnd w:id="2"/>
    </w:p>
    <w:p w:rsidR="00F00F6B" w:rsidRPr="00FC7D59" w:rsidRDefault="00F00F6B" w:rsidP="00F00F6B">
      <w:pPr>
        <w:pStyle w:val="21"/>
        <w:ind w:leftChars="0" w:left="850" w:hangingChars="300" w:hanging="850"/>
        <w:rPr>
          <w:rFonts w:hint="eastAsia"/>
          <w:b/>
          <w:bCs/>
        </w:rPr>
      </w:pPr>
      <w:r w:rsidRPr="00FC7D59">
        <w:rPr>
          <w:rFonts w:hint="eastAsia"/>
          <w:b/>
          <w:bCs/>
        </w:rPr>
        <w:t>表12  聘用人員酬金薪點折合率超過通案標準之部會一覽表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72"/>
      </w:tblGrid>
      <w:tr w:rsidR="00F00F6B" w:rsidTr="008633C2">
        <w:tc>
          <w:tcPr>
            <w:tcW w:w="1928" w:type="dxa"/>
            <w:shd w:val="clear" w:color="auto" w:fill="auto"/>
            <w:vAlign w:val="center"/>
          </w:tcPr>
          <w:p w:rsidR="00F00F6B" w:rsidRDefault="00F00F6B" w:rsidP="004944C9">
            <w:pPr>
              <w:pStyle w:val="142"/>
              <w:ind w:left="647" w:hanging="647"/>
              <w:jc w:val="center"/>
              <w:rPr>
                <w:rFonts w:hint="eastAsia"/>
              </w:rPr>
            </w:pPr>
            <w:r>
              <w:rPr>
                <w:rFonts w:hint="eastAsia"/>
              </w:rPr>
              <w:t>薪點折合率級距</w:t>
            </w:r>
          </w:p>
        </w:tc>
        <w:tc>
          <w:tcPr>
            <w:tcW w:w="6572" w:type="dxa"/>
            <w:shd w:val="clear" w:color="auto" w:fill="auto"/>
            <w:vAlign w:val="center"/>
          </w:tcPr>
          <w:p w:rsidR="00F00F6B" w:rsidRDefault="00F00F6B" w:rsidP="004944C9">
            <w:pPr>
              <w:pStyle w:val="142"/>
              <w:ind w:left="647" w:hanging="647"/>
              <w:jc w:val="center"/>
              <w:rPr>
                <w:rFonts w:hint="eastAsia"/>
              </w:rPr>
            </w:pPr>
            <w:r>
              <w:rPr>
                <w:rFonts w:hint="eastAsia"/>
              </w:rPr>
              <w:t>機關名稱</w:t>
            </w:r>
          </w:p>
        </w:tc>
      </w:tr>
      <w:tr w:rsidR="00F00F6B" w:rsidTr="008633C2">
        <w:tc>
          <w:tcPr>
            <w:tcW w:w="1928" w:type="dxa"/>
            <w:shd w:val="clear" w:color="auto" w:fill="auto"/>
            <w:vAlign w:val="center"/>
          </w:tcPr>
          <w:p w:rsidR="00F00F6B" w:rsidRDefault="00F00F6B" w:rsidP="004944C9">
            <w:pPr>
              <w:pStyle w:val="142"/>
              <w:ind w:left="647" w:hanging="647"/>
              <w:jc w:val="center"/>
            </w:pPr>
            <w:r>
              <w:rPr>
                <w:rFonts w:hint="eastAsia"/>
              </w:rPr>
              <w:t>超過139.1</w:t>
            </w:r>
            <w:r w:rsidR="00FC7D59">
              <w:rPr>
                <w:rFonts w:hint="eastAsia"/>
              </w:rPr>
              <w:t>元</w:t>
            </w:r>
          </w:p>
          <w:p w:rsidR="00F00F6B" w:rsidRDefault="00FC7D59" w:rsidP="004944C9">
            <w:pPr>
              <w:pStyle w:val="142"/>
              <w:ind w:left="647" w:hanging="647"/>
              <w:jc w:val="center"/>
              <w:rPr>
                <w:rFonts w:hint="eastAsia"/>
              </w:rPr>
            </w:pPr>
            <w:r>
              <w:rPr>
                <w:rFonts w:hint="eastAsia"/>
              </w:rPr>
              <w:t>~</w:t>
            </w:r>
            <w:r w:rsidR="00F00F6B">
              <w:rPr>
                <w:rFonts w:hint="eastAsia"/>
              </w:rPr>
              <w:t>150元以下</w:t>
            </w:r>
          </w:p>
        </w:tc>
        <w:tc>
          <w:tcPr>
            <w:tcW w:w="6572" w:type="dxa"/>
            <w:shd w:val="clear" w:color="auto" w:fill="auto"/>
          </w:tcPr>
          <w:p w:rsidR="00F00F6B" w:rsidRPr="00FC7D59" w:rsidRDefault="00FC7D59" w:rsidP="00FC7D59">
            <w:pPr>
              <w:pStyle w:val="142"/>
              <w:rPr>
                <w:rFonts w:hint="eastAsia"/>
              </w:rPr>
            </w:pPr>
            <w:r>
              <w:rPr>
                <w:rFonts w:hint="eastAsia"/>
              </w:rPr>
              <w:t>中央研究院、</w:t>
            </w:r>
            <w:r w:rsidRPr="00AD1519">
              <w:rPr>
                <w:rFonts w:hint="eastAsia"/>
              </w:rPr>
              <w:t>人事總處、財政部、法務部、陸委會、農業部、勞動部</w:t>
            </w:r>
            <w:r>
              <w:rPr>
                <w:rFonts w:hint="eastAsia"/>
              </w:rPr>
              <w:t>及考試院。</w:t>
            </w:r>
          </w:p>
        </w:tc>
      </w:tr>
      <w:tr w:rsidR="00F00F6B" w:rsidTr="008633C2">
        <w:tc>
          <w:tcPr>
            <w:tcW w:w="1928" w:type="dxa"/>
            <w:shd w:val="clear" w:color="auto" w:fill="auto"/>
            <w:vAlign w:val="center"/>
          </w:tcPr>
          <w:p w:rsidR="00F00F6B" w:rsidRDefault="00F00F6B" w:rsidP="004944C9">
            <w:pPr>
              <w:pStyle w:val="142"/>
              <w:jc w:val="center"/>
            </w:pPr>
            <w:r>
              <w:rPr>
                <w:rFonts w:hint="eastAsia"/>
              </w:rPr>
              <w:t>超過</w:t>
            </w:r>
            <w:r w:rsidR="00FC7D59">
              <w:rPr>
                <w:rFonts w:hint="eastAsia"/>
              </w:rPr>
              <w:t>150元</w:t>
            </w:r>
            <w:r>
              <w:rPr>
                <w:rFonts w:hint="eastAsia"/>
              </w:rPr>
              <w:t>~</w:t>
            </w:r>
          </w:p>
          <w:p w:rsidR="00F00F6B" w:rsidRDefault="00FC7D59" w:rsidP="004944C9">
            <w:pPr>
              <w:pStyle w:val="142"/>
              <w:ind w:left="647" w:hanging="647"/>
              <w:jc w:val="center"/>
              <w:rPr>
                <w:rFonts w:hint="eastAsia"/>
              </w:rPr>
            </w:pPr>
            <w:r>
              <w:rPr>
                <w:rFonts w:hint="eastAsia"/>
              </w:rPr>
              <w:t>~200</w:t>
            </w:r>
            <w:r w:rsidR="00F00F6B">
              <w:rPr>
                <w:rFonts w:hint="eastAsia"/>
              </w:rPr>
              <w:t>元以下</w:t>
            </w:r>
          </w:p>
        </w:tc>
        <w:tc>
          <w:tcPr>
            <w:tcW w:w="6572" w:type="dxa"/>
            <w:shd w:val="clear" w:color="auto" w:fill="auto"/>
          </w:tcPr>
          <w:p w:rsidR="00F00F6B" w:rsidRPr="00FC7D59" w:rsidRDefault="00FC7D59" w:rsidP="00FC7D59">
            <w:pPr>
              <w:pStyle w:val="142"/>
              <w:rPr>
                <w:rFonts w:hint="eastAsia"/>
              </w:rPr>
            </w:pPr>
            <w:r>
              <w:rPr>
                <w:rFonts w:hint="eastAsia"/>
              </w:rPr>
              <w:t>國安會、</w:t>
            </w:r>
            <w:r w:rsidRPr="00AD1519">
              <w:rPr>
                <w:rFonts w:hint="eastAsia"/>
              </w:rPr>
              <w:t>教育部、經濟部、交通部、主計總處、衛福部、數發部、環境部、海委會、國發會、金管會、退輔會、核安會</w:t>
            </w:r>
            <w:r>
              <w:rPr>
                <w:rFonts w:hint="eastAsia"/>
              </w:rPr>
              <w:t>及</w:t>
            </w:r>
            <w:r w:rsidRPr="00AD1519">
              <w:rPr>
                <w:rFonts w:hint="eastAsia"/>
              </w:rPr>
              <w:t>國科會</w:t>
            </w:r>
            <w:r>
              <w:rPr>
                <w:rFonts w:hint="eastAsia"/>
              </w:rPr>
              <w:t>。</w:t>
            </w:r>
          </w:p>
        </w:tc>
      </w:tr>
      <w:tr w:rsidR="00F00F6B" w:rsidTr="008633C2">
        <w:tc>
          <w:tcPr>
            <w:tcW w:w="1928" w:type="dxa"/>
            <w:shd w:val="clear" w:color="auto" w:fill="auto"/>
            <w:vAlign w:val="center"/>
          </w:tcPr>
          <w:p w:rsidR="00F00F6B" w:rsidRPr="00F00F6B" w:rsidRDefault="00F00F6B" w:rsidP="004944C9">
            <w:pPr>
              <w:pStyle w:val="142"/>
              <w:ind w:left="647" w:hanging="647"/>
              <w:jc w:val="center"/>
              <w:rPr>
                <w:rFonts w:hint="eastAsia"/>
              </w:rPr>
            </w:pPr>
            <w:r>
              <w:rPr>
                <w:rFonts w:hint="eastAsia"/>
              </w:rPr>
              <w:t>超過</w:t>
            </w:r>
            <w:r w:rsidR="00FC7D59">
              <w:rPr>
                <w:rFonts w:hint="eastAsia"/>
              </w:rPr>
              <w:t>200元</w:t>
            </w:r>
          </w:p>
        </w:tc>
        <w:tc>
          <w:tcPr>
            <w:tcW w:w="6572" w:type="dxa"/>
            <w:shd w:val="clear" w:color="auto" w:fill="auto"/>
          </w:tcPr>
          <w:p w:rsidR="00F00F6B" w:rsidRDefault="00FC7D59" w:rsidP="004944C9">
            <w:pPr>
              <w:pStyle w:val="142"/>
              <w:ind w:left="647" w:hanging="647"/>
              <w:rPr>
                <w:rFonts w:hint="eastAsia"/>
              </w:rPr>
            </w:pPr>
            <w:r>
              <w:rPr>
                <w:rFonts w:hint="eastAsia"/>
              </w:rPr>
              <w:t>總統府、</w:t>
            </w:r>
            <w:r w:rsidRPr="00AD1519">
              <w:rPr>
                <w:rFonts w:hint="eastAsia"/>
              </w:rPr>
              <w:t>行政院、內政部、外交部、文化部及運安會</w:t>
            </w:r>
            <w:r>
              <w:rPr>
                <w:rFonts w:hint="eastAsia"/>
              </w:rPr>
              <w:t>。</w:t>
            </w:r>
          </w:p>
        </w:tc>
      </w:tr>
    </w:tbl>
    <w:p w:rsidR="000276D6" w:rsidRDefault="00BF58B8" w:rsidP="00FC7D59">
      <w:pPr>
        <w:pStyle w:val="142"/>
        <w:ind w:left="1216" w:hangingChars="500" w:hanging="1216"/>
      </w:pPr>
      <w:r>
        <w:rPr>
          <w:rFonts w:hint="eastAsia"/>
        </w:rPr>
        <w:t xml:space="preserve">說   </w:t>
      </w:r>
      <w:r w:rsidR="00FC7D59">
        <w:rPr>
          <w:rFonts w:hint="eastAsia"/>
        </w:rPr>
        <w:t xml:space="preserve"> </w:t>
      </w:r>
      <w:r>
        <w:rPr>
          <w:rFonts w:hint="eastAsia"/>
        </w:rPr>
        <w:t>明：各機關酬金薪點折合率超過通案標準者，實際上為一金額區間，本表</w:t>
      </w:r>
      <w:r>
        <w:rPr>
          <w:rFonts w:hint="eastAsia"/>
        </w:rPr>
        <w:lastRenderedPageBreak/>
        <w:t>係以各機關奉核定之</w:t>
      </w:r>
      <w:r w:rsidR="00D825CC">
        <w:rPr>
          <w:rFonts w:hint="eastAsia"/>
        </w:rPr>
        <w:t>「</w:t>
      </w:r>
      <w:r>
        <w:rPr>
          <w:rFonts w:hint="eastAsia"/>
        </w:rPr>
        <w:t>最高</w:t>
      </w:r>
      <w:r w:rsidR="00D825CC">
        <w:rPr>
          <w:rFonts w:hint="eastAsia"/>
        </w:rPr>
        <w:t>」</w:t>
      </w:r>
      <w:r>
        <w:rPr>
          <w:rFonts w:hint="eastAsia"/>
        </w:rPr>
        <w:t>薪點折合率為</w:t>
      </w:r>
      <w:r w:rsidR="00D825CC">
        <w:rPr>
          <w:rFonts w:hint="eastAsia"/>
        </w:rPr>
        <w:t>級距</w:t>
      </w:r>
      <w:r w:rsidR="00FC7D59">
        <w:rPr>
          <w:rFonts w:hint="eastAsia"/>
        </w:rPr>
        <w:t>分類</w:t>
      </w:r>
      <w:r>
        <w:rPr>
          <w:rFonts w:hint="eastAsia"/>
        </w:rPr>
        <w:t>基準。</w:t>
      </w:r>
    </w:p>
    <w:p w:rsidR="006C132C" w:rsidRDefault="00BF58B8" w:rsidP="00BF58B8">
      <w:pPr>
        <w:pStyle w:val="142"/>
        <w:ind w:left="1094" w:hangingChars="450" w:hanging="1094"/>
      </w:pPr>
      <w:r>
        <w:rPr>
          <w:rFonts w:hint="eastAsia"/>
        </w:rPr>
        <w:t>資料來源：人事總處；本中心整理。</w:t>
      </w:r>
    </w:p>
    <w:p w:rsidR="006C132C" w:rsidRPr="00FC7D59" w:rsidRDefault="006C132C" w:rsidP="006C132C">
      <w:pPr>
        <w:pStyle w:val="21"/>
        <w:ind w:leftChars="0" w:left="850" w:hangingChars="300" w:hanging="850"/>
        <w:rPr>
          <w:rFonts w:hint="eastAsia"/>
          <w:b/>
          <w:bCs/>
        </w:rPr>
      </w:pPr>
      <w:r w:rsidRPr="00FC7D59">
        <w:rPr>
          <w:rFonts w:hint="eastAsia"/>
          <w:b/>
          <w:bCs/>
        </w:rPr>
        <w:t>表1</w:t>
      </w:r>
      <w:r w:rsidR="00F33A21">
        <w:rPr>
          <w:rFonts w:hint="eastAsia"/>
          <w:b/>
          <w:bCs/>
        </w:rPr>
        <w:t>3</w:t>
      </w:r>
      <w:r w:rsidRPr="00FC7D59">
        <w:rPr>
          <w:rFonts w:hint="eastAsia"/>
          <w:b/>
          <w:bCs/>
        </w:rPr>
        <w:t xml:space="preserve">  </w:t>
      </w:r>
      <w:r>
        <w:rPr>
          <w:rFonts w:hint="eastAsia"/>
          <w:b/>
          <w:bCs/>
        </w:rPr>
        <w:t>約僱</w:t>
      </w:r>
      <w:r w:rsidRPr="00FC7D59">
        <w:rPr>
          <w:rFonts w:hint="eastAsia"/>
          <w:b/>
          <w:bCs/>
        </w:rPr>
        <w:t>人員酬金薪點折合率超過通案標準之部會一覽表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20"/>
      </w:tblGrid>
      <w:tr w:rsidR="006C132C" w:rsidTr="0052119C">
        <w:tc>
          <w:tcPr>
            <w:tcW w:w="1928" w:type="dxa"/>
            <w:shd w:val="clear" w:color="auto" w:fill="auto"/>
            <w:vAlign w:val="center"/>
          </w:tcPr>
          <w:p w:rsidR="006C132C" w:rsidRDefault="006C132C" w:rsidP="004944C9">
            <w:pPr>
              <w:pStyle w:val="142"/>
              <w:ind w:left="647" w:hanging="647"/>
              <w:jc w:val="center"/>
              <w:rPr>
                <w:rFonts w:hint="eastAsia"/>
              </w:rPr>
            </w:pPr>
            <w:r>
              <w:rPr>
                <w:rFonts w:hint="eastAsia"/>
              </w:rPr>
              <w:t>薪點折合率級距</w:t>
            </w:r>
          </w:p>
        </w:tc>
        <w:tc>
          <w:tcPr>
            <w:tcW w:w="6520" w:type="dxa"/>
            <w:shd w:val="clear" w:color="auto" w:fill="auto"/>
            <w:vAlign w:val="center"/>
          </w:tcPr>
          <w:p w:rsidR="006C132C" w:rsidRDefault="006C132C" w:rsidP="004944C9">
            <w:pPr>
              <w:pStyle w:val="142"/>
              <w:ind w:left="647" w:hanging="647"/>
              <w:jc w:val="center"/>
              <w:rPr>
                <w:rFonts w:hint="eastAsia"/>
              </w:rPr>
            </w:pPr>
            <w:r>
              <w:rPr>
                <w:rFonts w:hint="eastAsia"/>
              </w:rPr>
              <w:t>機關名稱</w:t>
            </w:r>
          </w:p>
        </w:tc>
      </w:tr>
      <w:tr w:rsidR="006C132C" w:rsidTr="0052119C">
        <w:tc>
          <w:tcPr>
            <w:tcW w:w="1928" w:type="dxa"/>
            <w:shd w:val="clear" w:color="auto" w:fill="auto"/>
            <w:vAlign w:val="center"/>
          </w:tcPr>
          <w:p w:rsidR="006C132C" w:rsidRDefault="006C132C" w:rsidP="004944C9">
            <w:pPr>
              <w:pStyle w:val="142"/>
              <w:ind w:left="647" w:hanging="647"/>
              <w:jc w:val="center"/>
            </w:pPr>
            <w:r>
              <w:rPr>
                <w:rFonts w:hint="eastAsia"/>
              </w:rPr>
              <w:t>超過139.1元</w:t>
            </w:r>
          </w:p>
          <w:p w:rsidR="006C132C" w:rsidRDefault="006C132C" w:rsidP="004944C9">
            <w:pPr>
              <w:pStyle w:val="142"/>
              <w:ind w:left="647" w:hanging="647"/>
              <w:jc w:val="center"/>
              <w:rPr>
                <w:rFonts w:hint="eastAsia"/>
              </w:rPr>
            </w:pPr>
            <w:r>
              <w:rPr>
                <w:rFonts w:hint="eastAsia"/>
              </w:rPr>
              <w:t>~150元以下</w:t>
            </w:r>
          </w:p>
        </w:tc>
        <w:tc>
          <w:tcPr>
            <w:tcW w:w="6520" w:type="dxa"/>
            <w:shd w:val="clear" w:color="auto" w:fill="auto"/>
            <w:vAlign w:val="center"/>
          </w:tcPr>
          <w:p w:rsidR="006C132C" w:rsidRPr="00FC7D59" w:rsidRDefault="006C132C" w:rsidP="0052119C">
            <w:pPr>
              <w:pStyle w:val="142"/>
              <w:ind w:left="647" w:hanging="647"/>
              <w:jc w:val="both"/>
              <w:rPr>
                <w:rFonts w:hint="eastAsia"/>
              </w:rPr>
            </w:pPr>
            <w:r>
              <w:rPr>
                <w:rFonts w:hint="eastAsia"/>
              </w:rPr>
              <w:t>財政部、經濟部及國發會。</w:t>
            </w:r>
          </w:p>
        </w:tc>
      </w:tr>
      <w:tr w:rsidR="006C132C" w:rsidTr="0052119C">
        <w:tc>
          <w:tcPr>
            <w:tcW w:w="1928" w:type="dxa"/>
            <w:shd w:val="clear" w:color="auto" w:fill="auto"/>
            <w:vAlign w:val="center"/>
          </w:tcPr>
          <w:p w:rsidR="006C132C" w:rsidRDefault="006C132C" w:rsidP="004944C9">
            <w:pPr>
              <w:pStyle w:val="142"/>
              <w:ind w:left="647" w:hanging="647"/>
              <w:jc w:val="center"/>
              <w:rPr>
                <w:rFonts w:hint="eastAsia"/>
              </w:rPr>
            </w:pPr>
            <w:r>
              <w:rPr>
                <w:rFonts w:hint="eastAsia"/>
              </w:rPr>
              <w:t>超過150元</w:t>
            </w:r>
          </w:p>
        </w:tc>
        <w:tc>
          <w:tcPr>
            <w:tcW w:w="6520" w:type="dxa"/>
            <w:shd w:val="clear" w:color="auto" w:fill="auto"/>
          </w:tcPr>
          <w:p w:rsidR="006C132C" w:rsidRPr="00FC7D59" w:rsidRDefault="006C132C" w:rsidP="004944C9">
            <w:pPr>
              <w:pStyle w:val="142"/>
              <w:ind w:left="647" w:hanging="647"/>
              <w:rPr>
                <w:rFonts w:hint="eastAsia"/>
              </w:rPr>
            </w:pPr>
            <w:r>
              <w:rPr>
                <w:rFonts w:hint="eastAsia"/>
              </w:rPr>
              <w:t>內政部、教育部、交通部、海委會、國科會及農業部。</w:t>
            </w:r>
          </w:p>
        </w:tc>
      </w:tr>
    </w:tbl>
    <w:p w:rsidR="006C132C" w:rsidRDefault="006C132C" w:rsidP="006C132C">
      <w:pPr>
        <w:pStyle w:val="142"/>
        <w:ind w:left="1216" w:hangingChars="500" w:hanging="1216"/>
      </w:pPr>
      <w:r>
        <w:rPr>
          <w:rFonts w:hint="eastAsia"/>
        </w:rPr>
        <w:t>說    明：各機關酬金薪點折合率超過通案標準者，實際上為一金額區間，本表係以各機關奉核定之</w:t>
      </w:r>
      <w:r w:rsidR="00D825CC">
        <w:rPr>
          <w:rFonts w:hint="eastAsia"/>
        </w:rPr>
        <w:t>「最高」</w:t>
      </w:r>
      <w:r>
        <w:rPr>
          <w:rFonts w:hint="eastAsia"/>
        </w:rPr>
        <w:t>薪點折合率為</w:t>
      </w:r>
      <w:r w:rsidR="00D825CC">
        <w:rPr>
          <w:rFonts w:hint="eastAsia"/>
        </w:rPr>
        <w:t>級距</w:t>
      </w:r>
      <w:r>
        <w:rPr>
          <w:rFonts w:hint="eastAsia"/>
        </w:rPr>
        <w:t>分類基準。</w:t>
      </w:r>
    </w:p>
    <w:p w:rsidR="006C132C" w:rsidRPr="00BF58B8" w:rsidRDefault="006C132C" w:rsidP="006C132C">
      <w:pPr>
        <w:pStyle w:val="142"/>
        <w:ind w:left="1094" w:hangingChars="450" w:hanging="1094"/>
        <w:rPr>
          <w:rFonts w:hint="eastAsia"/>
        </w:rPr>
      </w:pPr>
      <w:r>
        <w:rPr>
          <w:rFonts w:hint="eastAsia"/>
        </w:rPr>
        <w:t>資料來源：人事總處；本中心整理。</w:t>
      </w:r>
    </w:p>
    <w:sectPr w:rsidR="006C132C" w:rsidRPr="00BF58B8"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FD341E" w:rsidRPr="00FD341E">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5E2D84" w:rsidRDefault="005E2D84" w:rsidP="007F624D">
      <w:pPr>
        <w:pStyle w:val="142"/>
        <w:ind w:left="243" w:hangingChars="100" w:hanging="243"/>
        <w:jc w:val="both"/>
        <w:rPr>
          <w:rFonts w:hint="eastAsia"/>
        </w:rPr>
      </w:pPr>
      <w:r>
        <w:rPr>
          <w:rStyle w:val="af5"/>
        </w:rPr>
        <w:footnoteRef/>
      </w:r>
      <w:r>
        <w:t xml:space="preserve"> </w:t>
      </w:r>
      <w:r w:rsidRPr="00073E52">
        <w:rPr>
          <w:rFonts w:hint="eastAsia"/>
        </w:rPr>
        <w:t>國軍聘用及雇用人員管理作業要點</w:t>
      </w:r>
      <w:r>
        <w:rPr>
          <w:rFonts w:hint="eastAsia"/>
        </w:rPr>
        <w:t>第3點規定：「</w:t>
      </w:r>
      <w:r w:rsidRPr="00073E52">
        <w:rPr>
          <w:rFonts w:hint="eastAsia"/>
        </w:rPr>
        <w:t>編制外聘雇人員依其性質區分如下：</w:t>
      </w:r>
      <w:r>
        <w:rPr>
          <w:rFonts w:hint="eastAsia"/>
        </w:rPr>
        <w:t>(</w:t>
      </w:r>
      <w:r w:rsidRPr="00073E52">
        <w:rPr>
          <w:rFonts w:hint="eastAsia"/>
        </w:rPr>
        <w:t>一</w:t>
      </w:r>
      <w:r>
        <w:rPr>
          <w:rFonts w:hint="eastAsia"/>
        </w:rPr>
        <w:t>）</w:t>
      </w:r>
      <w:r w:rsidRPr="00073E52">
        <w:rPr>
          <w:rFonts w:hint="eastAsia"/>
        </w:rPr>
        <w:t>基金聘雇人員：指經行政院核定國軍生產及服務作業基金、國軍老舊眷村改建基金及國軍營舍及設施改建基金所聘僱之人員，依其工作性質區分如下：</w:t>
      </w:r>
      <w:r>
        <w:rPr>
          <w:rFonts w:hint="eastAsia"/>
        </w:rPr>
        <w:t>…</w:t>
      </w:r>
      <w:r w:rsidRPr="00073E52">
        <w:rPr>
          <w:rFonts w:hint="eastAsia"/>
        </w:rPr>
        <w:t>。</w:t>
      </w:r>
      <w:r>
        <w:rPr>
          <w:rFonts w:hint="eastAsia"/>
        </w:rPr>
        <w:t>(</w:t>
      </w:r>
      <w:r w:rsidRPr="00073E52">
        <w:rPr>
          <w:rFonts w:hint="eastAsia"/>
        </w:rPr>
        <w:t>二</w:t>
      </w:r>
      <w:r>
        <w:rPr>
          <w:rFonts w:hint="eastAsia"/>
        </w:rPr>
        <w:t>)</w:t>
      </w:r>
      <w:r w:rsidRPr="00073E52">
        <w:rPr>
          <w:rFonts w:hint="eastAsia"/>
        </w:rPr>
        <w:t>評價聘雇人員：指經國防部核定實施評價聘雇單位以生產、修護經費所聘僱，從事生產、修護、檢驗等技術或設計、研發等有關之工作人員。</w:t>
      </w:r>
      <w:r>
        <w:rPr>
          <w:rFonts w:hint="eastAsia"/>
        </w:rPr>
        <w:t>(</w:t>
      </w:r>
      <w:r w:rsidRPr="00073E52">
        <w:rPr>
          <w:rFonts w:hint="eastAsia"/>
        </w:rPr>
        <w:t>三</w:t>
      </w:r>
      <w:r>
        <w:rPr>
          <w:rFonts w:hint="eastAsia"/>
        </w:rPr>
        <w:t>)</w:t>
      </w:r>
      <w:r w:rsidRPr="00073E52">
        <w:rPr>
          <w:rFonts w:hint="eastAsia"/>
        </w:rPr>
        <w:t>臨時聘雇人員：指國防部依任務需要所聘雇之臨時性、短期性、季節性及特定性工作之人員。</w:t>
      </w:r>
      <w:r>
        <w:rPr>
          <w:rFonts w:hint="eastAsia"/>
        </w:rPr>
        <w:t>」</w:t>
      </w:r>
    </w:p>
  </w:footnote>
  <w:footnote w:id="2">
    <w:p w:rsidR="005358C0" w:rsidRPr="00D02285" w:rsidRDefault="005358C0" w:rsidP="007F624D">
      <w:pPr>
        <w:pStyle w:val="142"/>
        <w:ind w:left="243" w:hangingChars="100" w:hanging="243"/>
        <w:jc w:val="both"/>
        <w:rPr>
          <w:rFonts w:hint="eastAsia"/>
        </w:rPr>
      </w:pPr>
      <w:r>
        <w:rPr>
          <w:rStyle w:val="af5"/>
        </w:rPr>
        <w:footnoteRef/>
      </w:r>
      <w:r>
        <w:rPr>
          <w:rFonts w:hint="eastAsia"/>
        </w:rPr>
        <w:t xml:space="preserve"> 109年5月1日修正約僱辦法</w:t>
      </w:r>
      <w:r w:rsidR="0060325E">
        <w:rPr>
          <w:rFonts w:hint="eastAsia"/>
        </w:rPr>
        <w:t>後</w:t>
      </w:r>
      <w:r>
        <w:rPr>
          <w:rFonts w:hint="eastAsia"/>
        </w:rPr>
        <w:t>，約僱人員之報酬標準始由「單一薪點」改為「級距設計」。</w:t>
      </w:r>
    </w:p>
  </w:footnote>
  <w:footnote w:id="3">
    <w:p w:rsidR="00AF5888" w:rsidRPr="00AF5888" w:rsidRDefault="00AF5888" w:rsidP="007F624D">
      <w:pPr>
        <w:pStyle w:val="142"/>
        <w:ind w:left="243" w:hangingChars="100" w:hanging="243"/>
        <w:jc w:val="both"/>
        <w:rPr>
          <w:rFonts w:hint="eastAsia"/>
        </w:rPr>
      </w:pPr>
      <w:r>
        <w:rPr>
          <w:rStyle w:val="af5"/>
        </w:rPr>
        <w:footnoteRef/>
      </w:r>
      <w:r>
        <w:t xml:space="preserve"> </w:t>
      </w:r>
      <w:r w:rsidR="003A772B">
        <w:rPr>
          <w:rFonts w:hint="eastAsia"/>
        </w:rPr>
        <w:t>聘用人員</w:t>
      </w:r>
      <w:r w:rsidR="003A772B" w:rsidRPr="00796239">
        <w:rPr>
          <w:rFonts w:hint="eastAsia"/>
        </w:rPr>
        <w:t>報酬薪點自280至790，相當於公務人員</w:t>
      </w:r>
      <w:r w:rsidR="00404A28">
        <w:rPr>
          <w:rFonts w:hint="eastAsia"/>
        </w:rPr>
        <w:t>第</w:t>
      </w:r>
      <w:r w:rsidR="003A772B" w:rsidRPr="00796239">
        <w:rPr>
          <w:rFonts w:hint="eastAsia"/>
        </w:rPr>
        <w:t>6至13</w:t>
      </w:r>
      <w:r w:rsidR="00404A28">
        <w:rPr>
          <w:rFonts w:hint="eastAsia"/>
        </w:rPr>
        <w:t>職</w:t>
      </w:r>
      <w:r w:rsidR="003A772B" w:rsidRPr="00796239">
        <w:rPr>
          <w:rFonts w:hint="eastAsia"/>
        </w:rPr>
        <w:t>等</w:t>
      </w:r>
      <w:r w:rsidR="003A772B">
        <w:rPr>
          <w:rFonts w:hint="eastAsia"/>
        </w:rPr>
        <w:t>，</w:t>
      </w:r>
      <w:r w:rsidRPr="00AF5888">
        <w:rPr>
          <w:rFonts w:hint="eastAsia"/>
        </w:rPr>
        <w:t>約僱人員報酬薪點自100至330，相當於公務人員</w:t>
      </w:r>
      <w:r w:rsidR="00404A28">
        <w:rPr>
          <w:rFonts w:hint="eastAsia"/>
        </w:rPr>
        <w:t>第</w:t>
      </w:r>
      <w:r w:rsidRPr="00AF5888">
        <w:rPr>
          <w:rFonts w:hint="eastAsia"/>
        </w:rPr>
        <w:t>2至5</w:t>
      </w:r>
      <w:r w:rsidR="00404A28">
        <w:rPr>
          <w:rFonts w:hint="eastAsia"/>
        </w:rPr>
        <w:t>職</w:t>
      </w:r>
      <w:r w:rsidRPr="00AF5888">
        <w:rPr>
          <w:rFonts w:hint="eastAsia"/>
        </w:rPr>
        <w:t>等</w:t>
      </w:r>
      <w:r w:rsidR="003A772B" w:rsidRPr="00796239">
        <w:rPr>
          <w:rFonts w:hint="eastAsia"/>
        </w:rPr>
        <w:t>。</w:t>
      </w:r>
    </w:p>
  </w:footnote>
  <w:footnote w:id="4">
    <w:p w:rsidR="00294AAA" w:rsidRPr="00294AAA" w:rsidRDefault="00294AAA" w:rsidP="00974F48">
      <w:pPr>
        <w:pStyle w:val="142"/>
        <w:ind w:left="243" w:hangingChars="100" w:hanging="243"/>
        <w:jc w:val="both"/>
        <w:rPr>
          <w:rFonts w:hint="eastAsia"/>
        </w:rPr>
      </w:pPr>
      <w:r>
        <w:rPr>
          <w:rStyle w:val="af5"/>
        </w:rPr>
        <w:footnoteRef/>
      </w:r>
      <w:r>
        <w:t xml:space="preserve"> </w:t>
      </w:r>
      <w:r w:rsidR="00306AE2">
        <w:rPr>
          <w:rFonts w:hint="eastAsia"/>
        </w:rPr>
        <w:t>訂定薪點折合率</w:t>
      </w:r>
      <w:r w:rsidR="00391CC1">
        <w:rPr>
          <w:rFonts w:hint="eastAsia"/>
        </w:rPr>
        <w:t>因</w:t>
      </w:r>
      <w:r w:rsidR="00306AE2">
        <w:rPr>
          <w:rFonts w:hint="eastAsia"/>
        </w:rPr>
        <w:t>無法律授權，故性質屬職權命令</w:t>
      </w:r>
      <w:r w:rsidR="00974F48">
        <w:rPr>
          <w:rFonts w:hint="eastAsia"/>
        </w:rPr>
        <w:t>，</w:t>
      </w:r>
      <w:r w:rsidR="00306AE2">
        <w:rPr>
          <w:rFonts w:hint="eastAsia"/>
        </w:rPr>
        <w:t>實務上係以「行政院函」</w:t>
      </w:r>
      <w:r w:rsidR="008633C2">
        <w:rPr>
          <w:rFonts w:hint="eastAsia"/>
        </w:rPr>
        <w:t>通知</w:t>
      </w:r>
      <w:r w:rsidR="00306AE2">
        <w:rPr>
          <w:rFonts w:hint="eastAsia"/>
        </w:rPr>
        <w:t>各中央及地方</w:t>
      </w:r>
      <w:r w:rsidR="0052119C">
        <w:rPr>
          <w:rFonts w:hint="eastAsia"/>
        </w:rPr>
        <w:t>各</w:t>
      </w:r>
      <w:r w:rsidR="00306AE2">
        <w:rPr>
          <w:rFonts w:hint="eastAsia"/>
        </w:rPr>
        <w:t>機關配合辦理</w:t>
      </w:r>
      <w:r w:rsidR="00391CC1">
        <w:rPr>
          <w:rFonts w:hint="eastAsia"/>
        </w:rPr>
        <w:t>；行政院</w:t>
      </w:r>
      <w:r w:rsidR="00306AE2">
        <w:rPr>
          <w:rFonts w:hint="eastAsia"/>
        </w:rPr>
        <w:t>114年4月22日</w:t>
      </w:r>
      <w:r w:rsidR="00306AE2">
        <w:t>院授人給字第11400000011號</w:t>
      </w:r>
      <w:r w:rsidR="00306AE2">
        <w:rPr>
          <w:rFonts w:hint="eastAsia"/>
        </w:rPr>
        <w:t>函</w:t>
      </w:r>
      <w:r w:rsidR="00974F48">
        <w:rPr>
          <w:rFonts w:hint="eastAsia"/>
        </w:rPr>
        <w:t>說明三：「114年度各機關聘用、約僱人員酬金薪點折合率，在每點新臺幣</w:t>
      </w:r>
      <w:r w:rsidR="00391CC1">
        <w:rPr>
          <w:rFonts w:hint="eastAsia"/>
        </w:rPr>
        <w:t>(</w:t>
      </w:r>
      <w:r w:rsidR="00974F48">
        <w:rPr>
          <w:rFonts w:hint="eastAsia"/>
        </w:rPr>
        <w:t>以下同</w:t>
      </w:r>
      <w:r w:rsidR="00391CC1">
        <w:rPr>
          <w:rFonts w:hint="eastAsia"/>
        </w:rPr>
        <w:t>)</w:t>
      </w:r>
      <w:r w:rsidR="00974F48">
        <w:rPr>
          <w:rFonts w:hint="eastAsia"/>
        </w:rPr>
        <w:t>139.1元範圍內，得自行核定支給；至原經本院專案核定每點在135元以上者，114年度得在每點增加4.1元之範圍內，由各主管機關核定調增，並副知本院人事行政總處。」</w:t>
      </w:r>
    </w:p>
  </w:footnote>
  <w:footnote w:id="5">
    <w:p w:rsidR="005358C0" w:rsidRPr="006246B5" w:rsidRDefault="005358C0" w:rsidP="007F624D">
      <w:pPr>
        <w:pStyle w:val="142"/>
        <w:ind w:left="243" w:hangingChars="100" w:hanging="243"/>
        <w:jc w:val="both"/>
        <w:rPr>
          <w:rFonts w:hint="eastAsia"/>
        </w:rPr>
      </w:pPr>
      <w:r>
        <w:rPr>
          <w:rStyle w:val="af5"/>
        </w:rPr>
        <w:footnoteRef/>
      </w:r>
      <w:r>
        <w:t xml:space="preserve"> </w:t>
      </w:r>
      <w:r w:rsidRPr="006246B5">
        <w:rPr>
          <w:rFonts w:hint="eastAsia"/>
        </w:rPr>
        <w:t>待遇調整方式為各機關約僱人員僱用計畫表原列220薪點以下者，除屬經行政院專案核定折合率折合計算之月薪已高於最低工資1.1倍者，毋須再調整薪點外，其餘人員自114年1月1日起全面以230薪點以上改僱及支薪，並相應調整其工作內容</w:t>
      </w:r>
      <w:r>
        <w:rPr>
          <w:rFonts w:hint="eastAsia"/>
        </w:rPr>
        <w:t>；</w:t>
      </w:r>
      <w:r>
        <w:t>至現行支給230薪點以上人員是否再調高薪點，宜由各機關就其職務職責程度、人事管理、財務收支等因素綜合考量評估調整必要性</w:t>
      </w:r>
      <w:r w:rsidRPr="006246B5">
        <w:rPr>
          <w:rFonts w:hint="eastAsia"/>
        </w:rPr>
        <w:t>。</w:t>
      </w:r>
    </w:p>
  </w:footnote>
  <w:footnote w:id="6">
    <w:p w:rsidR="0096134E" w:rsidRPr="006570BF" w:rsidRDefault="006570BF" w:rsidP="007F624D">
      <w:pPr>
        <w:pStyle w:val="142"/>
        <w:ind w:left="243" w:hangingChars="100" w:hanging="243"/>
        <w:jc w:val="both"/>
        <w:rPr>
          <w:rFonts w:hint="eastAsia"/>
        </w:rPr>
      </w:pPr>
      <w:r>
        <w:rPr>
          <w:rStyle w:val="af5"/>
        </w:rPr>
        <w:footnoteRef/>
      </w:r>
      <w:r>
        <w:t xml:space="preserve"> </w:t>
      </w:r>
      <w:r>
        <w:rPr>
          <w:rFonts w:hint="eastAsia"/>
        </w:rPr>
        <w:t>參見「</w:t>
      </w:r>
      <w:r w:rsidRPr="006570BF">
        <w:rPr>
          <w:rFonts w:hint="eastAsia"/>
        </w:rPr>
        <w:t>聘用人員比照分類職位公務人員俸點支給報酬標準表</w:t>
      </w:r>
      <w:r>
        <w:rPr>
          <w:rFonts w:hint="eastAsia"/>
        </w:rPr>
        <w:t>」附註3</w:t>
      </w:r>
      <w:r w:rsidR="0096134E">
        <w:rPr>
          <w:rFonts w:hint="eastAsia"/>
        </w:rPr>
        <w:t>。另</w:t>
      </w:r>
      <w:r w:rsidR="0096134E" w:rsidRPr="0096134E">
        <w:rPr>
          <w:rFonts w:hint="eastAsia"/>
        </w:rPr>
        <w:t>依</w:t>
      </w:r>
      <w:r w:rsidR="0096134E">
        <w:rPr>
          <w:rFonts w:hint="eastAsia"/>
        </w:rPr>
        <w:t>行政</w:t>
      </w:r>
      <w:r w:rsidR="0096134E" w:rsidRPr="0096134E">
        <w:rPr>
          <w:rFonts w:hint="eastAsia"/>
        </w:rPr>
        <w:t>院79年12月24日台79人政肆字第53044號函規定，服務於山僻、離島之聘僱人員，授權由各部會行處局署院、省政府、省諮議會、縣市政府、縣市議會在同一服務地區編制內公教員工「地域加給」之基本標準金額範圍內，衡酌實際狀況，酌予提高其酬金薪點折合率標準，不受</w:t>
      </w:r>
      <w:r w:rsidR="0096134E">
        <w:rPr>
          <w:rFonts w:hint="eastAsia"/>
        </w:rPr>
        <w:t>該院</w:t>
      </w:r>
      <w:r w:rsidR="0096134E" w:rsidRPr="0096134E">
        <w:rPr>
          <w:rFonts w:hint="eastAsia"/>
        </w:rPr>
        <w:t>訂頒通案薪點折合率最高標準之限制等情形</w:t>
      </w:r>
      <w:r w:rsidR="0096134E">
        <w:rPr>
          <w:rFonts w:hint="eastAsia"/>
        </w:rPr>
        <w:t>。</w:t>
      </w:r>
    </w:p>
  </w:footnote>
  <w:footnote w:id="7">
    <w:p w:rsidR="00FF0240" w:rsidRPr="00FF0240" w:rsidRDefault="00FF0240" w:rsidP="007F624D">
      <w:pPr>
        <w:pStyle w:val="142"/>
        <w:ind w:left="243" w:hangingChars="100" w:hanging="243"/>
        <w:jc w:val="both"/>
        <w:rPr>
          <w:rFonts w:hint="eastAsia"/>
        </w:rPr>
      </w:pPr>
      <w:r>
        <w:rPr>
          <w:rStyle w:val="af5"/>
        </w:rPr>
        <w:footnoteRef/>
      </w:r>
      <w:r>
        <w:t xml:space="preserve"> </w:t>
      </w:r>
      <w:r>
        <w:rPr>
          <w:rFonts w:hint="eastAsia"/>
        </w:rPr>
        <w:t>參見本院預算中心102年專題研究「</w:t>
      </w:r>
      <w:r w:rsidRPr="00FF0240">
        <w:rPr>
          <w:rFonts w:hint="eastAsia"/>
        </w:rPr>
        <w:t>行政院組織改造問題檢討與改進方向</w:t>
      </w:r>
      <w:r>
        <w:rPr>
          <w:rFonts w:hint="eastAsia"/>
        </w:rPr>
        <w:t>」</w:t>
      </w:r>
      <w:r w:rsidR="00152A83">
        <w:rPr>
          <w:rFonts w:hint="eastAsia"/>
        </w:rPr>
        <w:t>，相關內容摘述如下：「</w:t>
      </w:r>
      <w:r w:rsidR="00152A83" w:rsidRPr="00152A83">
        <w:rPr>
          <w:rFonts w:hint="eastAsia"/>
        </w:rPr>
        <w:t>行政院於中部、南部及東部及雲嘉南等4區域各設置1處</w:t>
      </w:r>
      <w:r w:rsidR="00152A83">
        <w:rPr>
          <w:rFonts w:hint="eastAsia"/>
        </w:rPr>
        <w:t>『</w:t>
      </w:r>
      <w:r w:rsidR="00152A83" w:rsidRPr="00152A83">
        <w:rPr>
          <w:rFonts w:hint="eastAsia"/>
        </w:rPr>
        <w:t>聯合服務中心</w:t>
      </w:r>
      <w:r w:rsidR="00152A83">
        <w:rPr>
          <w:rFonts w:hint="eastAsia"/>
        </w:rPr>
        <w:t>』</w:t>
      </w:r>
      <w:r w:rsidR="00152A83" w:rsidRPr="00152A83">
        <w:rPr>
          <w:rFonts w:hint="eastAsia"/>
        </w:rPr>
        <w:t>，其實質功能及人事等均有相當多爭論。在人員任用方面，各中心原置主任1人綜理業務，後以襄助主任為由再置執行長1名(比照簡任13職等)及副執行長2名(比照簡任12職等)；由於不須具備公務人員任用資格即可擔任簡任第12至第13職等高階文官，月薪高達10萬元以上，尚不包括其他獎金福利，任用資格卻僅依各中心設置要點所訂</w:t>
      </w:r>
      <w:r w:rsidR="00152A83">
        <w:rPr>
          <w:rFonts w:hint="eastAsia"/>
        </w:rPr>
        <w:t>『</w:t>
      </w:r>
      <w:r w:rsidR="00152A83" w:rsidRPr="00152A83">
        <w:rPr>
          <w:rFonts w:hint="eastAsia"/>
        </w:rPr>
        <w:t>遴聘相當層級具行政經歷或社會聲望人士</w:t>
      </w:r>
      <w:r w:rsidR="00152A83">
        <w:rPr>
          <w:rFonts w:hint="eastAsia"/>
        </w:rPr>
        <w:t>』</w:t>
      </w:r>
      <w:r w:rsidR="00152A83" w:rsidRPr="00152A83">
        <w:rPr>
          <w:rFonts w:hint="eastAsia"/>
        </w:rPr>
        <w:t>即可聘用，渠等高階文官增設之必要性及任用公平性均引發外界高度質疑，而有因人設事之嫌。</w:t>
      </w:r>
      <w:r w:rsidR="00152A83">
        <w:rPr>
          <w:rFonts w:hint="eastAsia"/>
        </w:rPr>
        <w:t>」</w:t>
      </w:r>
      <w:r w:rsidR="00637443">
        <w:rPr>
          <w:rFonts w:hint="eastAsia"/>
        </w:rPr>
        <w:t>。另依據相關要點規定，</w:t>
      </w:r>
      <w:r w:rsidR="00637443" w:rsidRPr="00637443">
        <w:rPr>
          <w:rFonts w:hint="eastAsia"/>
        </w:rPr>
        <w:t>執行長及副執行長必要時得依聘用人員聘用條例聘用之。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41E"/>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73E9DB-7EDE-47A3-9E45-6E71E780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789BE-3C1B-4E68-885C-1A5F3A72E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28</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