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B16436" w:rsidRDefault="00B16436" w:rsidP="00B16436">
      <w:pPr>
        <w:pStyle w:val="14"/>
        <w:ind w:left="567" w:hanging="567"/>
      </w:pPr>
      <w:bookmarkStart w:id="1" w:name="_Toc164679493"/>
      <w:bookmarkStart w:id="2" w:name="_Toc204326881"/>
      <w:r w:rsidRPr="00A105CD">
        <w:rPr>
          <w:rFonts w:hint="eastAsia"/>
        </w:rPr>
        <w:t>一、</w:t>
      </w:r>
      <w:bookmarkEnd w:id="1"/>
      <w:r w:rsidR="00943779" w:rsidRPr="00943779">
        <w:rPr>
          <w:rFonts w:hint="eastAsia"/>
        </w:rPr>
        <w:t>各期「整體性治山防災計畫」執行內容及預計目標達成概況</w:t>
      </w:r>
      <w:bookmarkEnd w:id="2"/>
    </w:p>
    <w:p w:rsidR="000F6DC9" w:rsidRDefault="00F95D30" w:rsidP="000F6DC9">
      <w:pPr>
        <w:ind w:left="566" w:firstLine="566"/>
      </w:pPr>
      <w:r>
        <w:rPr>
          <w:rFonts w:hint="eastAsia"/>
        </w:rPr>
        <w:t>為強化山坡地水土保持</w:t>
      </w:r>
      <w:r>
        <w:rPr>
          <w:rFonts w:hAnsi="標楷體" w:hint="eastAsia"/>
        </w:rPr>
        <w:t>，</w:t>
      </w:r>
      <w:r>
        <w:rPr>
          <w:rFonts w:hint="eastAsia"/>
        </w:rPr>
        <w:t>精進</w:t>
      </w:r>
      <w:r w:rsidRPr="00F95D30">
        <w:rPr>
          <w:rFonts w:hint="eastAsia"/>
        </w:rPr>
        <w:t>整體性治山防災</w:t>
      </w:r>
      <w:r>
        <w:rPr>
          <w:rFonts w:hint="eastAsia"/>
        </w:rPr>
        <w:t>工作</w:t>
      </w:r>
      <w:r>
        <w:rPr>
          <w:rFonts w:hAnsi="標楷體" w:hint="eastAsia"/>
        </w:rPr>
        <w:t>，</w:t>
      </w:r>
      <w:r>
        <w:rPr>
          <w:rFonts w:hint="eastAsia"/>
        </w:rPr>
        <w:t>農業部</w:t>
      </w:r>
      <w:r w:rsidRPr="00F95D30">
        <w:rPr>
          <w:rFonts w:hint="eastAsia"/>
        </w:rPr>
        <w:t>農村發展及水土保持署</w:t>
      </w:r>
      <w:r>
        <w:rPr>
          <w:rFonts w:hint="eastAsia"/>
        </w:rPr>
        <w:t>(以下簡稱農村水保署)</w:t>
      </w:r>
      <w:r w:rsidR="000F6DC9" w:rsidRPr="000F6DC9">
        <w:rPr>
          <w:rFonts w:hint="eastAsia"/>
        </w:rPr>
        <w:t>自98年起分期推動「整體性治山防災計畫」，</w:t>
      </w:r>
      <w:r>
        <w:rPr>
          <w:rFonts w:hint="eastAsia"/>
        </w:rPr>
        <w:t>迄114年度</w:t>
      </w:r>
      <w:r w:rsidR="000F6DC9" w:rsidRPr="000F6DC9">
        <w:rPr>
          <w:rFonts w:hint="eastAsia"/>
        </w:rPr>
        <w:t>已執行至第5期</w:t>
      </w:r>
      <w:r w:rsidR="000F6DC9">
        <w:rPr>
          <w:rFonts w:hAnsi="標楷體" w:hint="eastAsia"/>
        </w:rPr>
        <w:t>，</w:t>
      </w:r>
      <w:r>
        <w:rPr>
          <w:rFonts w:hAnsi="標楷體" w:hint="eastAsia"/>
        </w:rPr>
        <w:t>有關</w:t>
      </w:r>
      <w:r w:rsidR="000F6DC9" w:rsidRPr="000F6DC9">
        <w:rPr>
          <w:rFonts w:hint="eastAsia"/>
        </w:rPr>
        <w:t>各期</w:t>
      </w:r>
      <w:r w:rsidR="006220F5">
        <w:rPr>
          <w:rFonts w:hint="eastAsia"/>
        </w:rPr>
        <w:t>計畫</w:t>
      </w:r>
      <w:r w:rsidR="000F6DC9" w:rsidRPr="000F6DC9">
        <w:rPr>
          <w:rFonts w:hint="eastAsia"/>
        </w:rPr>
        <w:t>執行內容及預計目標達成</w:t>
      </w:r>
      <w:r w:rsidR="000F6DC9">
        <w:rPr>
          <w:rFonts w:hint="eastAsia"/>
        </w:rPr>
        <w:t>情形</w:t>
      </w:r>
      <w:r w:rsidR="000F6DC9">
        <w:rPr>
          <w:rFonts w:hAnsi="標楷體" w:hint="eastAsia"/>
        </w:rPr>
        <w:t>，</w:t>
      </w:r>
      <w:r w:rsidR="000F6DC9">
        <w:rPr>
          <w:rFonts w:hint="eastAsia"/>
        </w:rPr>
        <w:t>說明如下</w:t>
      </w:r>
      <w:r w:rsidR="000F6DC9">
        <w:rPr>
          <w:rFonts w:hAnsi="標楷體" w:hint="eastAsia"/>
        </w:rPr>
        <w:t>：</w:t>
      </w:r>
    </w:p>
    <w:p w:rsidR="009364F7" w:rsidRPr="006250F6" w:rsidRDefault="009364F7" w:rsidP="009364F7">
      <w:pPr>
        <w:pStyle w:val="a4"/>
        <w:ind w:left="849" w:hanging="283"/>
        <w:rPr>
          <w:b/>
        </w:rPr>
      </w:pPr>
      <w:r w:rsidRPr="006250F6">
        <w:rPr>
          <w:rFonts w:hint="eastAsia"/>
          <w:b/>
        </w:rPr>
        <w:t>(一)</w:t>
      </w:r>
      <w:r w:rsidR="00681BB1" w:rsidRPr="00681BB1">
        <w:rPr>
          <w:rFonts w:hint="eastAsia"/>
          <w:b/>
        </w:rPr>
        <w:t>整體性治山防災計畫</w:t>
      </w:r>
      <w:r w:rsidR="00681BB1">
        <w:rPr>
          <w:rFonts w:hint="eastAsia"/>
          <w:b/>
        </w:rPr>
        <w:t>第1</w:t>
      </w:r>
      <w:r w:rsidR="006220F5">
        <w:rPr>
          <w:rFonts w:hint="eastAsia"/>
          <w:b/>
        </w:rPr>
        <w:t>至</w:t>
      </w:r>
      <w:r w:rsidR="00681BB1">
        <w:rPr>
          <w:rFonts w:hint="eastAsia"/>
          <w:b/>
        </w:rPr>
        <w:t>4</w:t>
      </w:r>
      <w:r w:rsidR="00F95D30">
        <w:rPr>
          <w:rFonts w:hint="eastAsia"/>
          <w:b/>
        </w:rPr>
        <w:t>期執行成果</w:t>
      </w:r>
    </w:p>
    <w:p w:rsidR="0072223E" w:rsidRDefault="00681BB1" w:rsidP="003C2F79">
      <w:pPr>
        <w:pStyle w:val="21"/>
        <w:spacing w:line="500" w:lineRule="exact"/>
        <w:ind w:left="850" w:firstLine="566"/>
        <w:rPr>
          <w:rFonts w:hAnsi="標楷體"/>
        </w:rPr>
      </w:pPr>
      <w:r w:rsidRPr="00681BB1">
        <w:rPr>
          <w:rFonts w:hint="eastAsia"/>
        </w:rPr>
        <w:t>整體性治山防災計畫第1</w:t>
      </w:r>
      <w:r w:rsidR="006220F5">
        <w:rPr>
          <w:rFonts w:hint="eastAsia"/>
        </w:rPr>
        <w:t>至</w:t>
      </w:r>
      <w:r w:rsidRPr="00681BB1">
        <w:rPr>
          <w:rFonts w:hint="eastAsia"/>
        </w:rPr>
        <w:t>4期</w:t>
      </w:r>
      <w:r w:rsidR="006220F5">
        <w:rPr>
          <w:rFonts w:hint="eastAsia"/>
        </w:rPr>
        <w:t>(98至113年度)</w:t>
      </w:r>
      <w:r w:rsidR="00943779" w:rsidRPr="00943779">
        <w:rPr>
          <w:rFonts w:hint="eastAsia"/>
        </w:rPr>
        <w:t>主要辦理土石流防災與監測、集水區綜合規劃與管理、治山防災</w:t>
      </w:r>
      <w:r w:rsidR="00C52048">
        <w:rPr>
          <w:rFonts w:ascii="新細明體" w:eastAsia="新細明體" w:hAnsi="新細明體" w:hint="eastAsia"/>
        </w:rPr>
        <w:t>、</w:t>
      </w:r>
      <w:r w:rsidR="00943779" w:rsidRPr="00943779">
        <w:rPr>
          <w:rFonts w:hint="eastAsia"/>
        </w:rPr>
        <w:t>山坡地監督與管理</w:t>
      </w:r>
      <w:r w:rsidR="00C52048">
        <w:rPr>
          <w:rFonts w:hint="eastAsia"/>
        </w:rPr>
        <w:t>韌性坡地環境與資源保護及資料整合加值與分析</w:t>
      </w:r>
      <w:r w:rsidR="009B58C4">
        <w:rPr>
          <w:rFonts w:hint="eastAsia"/>
        </w:rPr>
        <w:t>，</w:t>
      </w:r>
      <w:r w:rsidR="00C52048">
        <w:rPr>
          <w:rFonts w:hint="eastAsia"/>
        </w:rPr>
        <w:t>累計執行成果</w:t>
      </w:r>
      <w:r w:rsidR="00B9655C">
        <w:rPr>
          <w:rFonts w:hint="eastAsia"/>
        </w:rPr>
        <w:t>主要</w:t>
      </w:r>
      <w:r w:rsidR="009B58C4">
        <w:rPr>
          <w:rFonts w:hint="eastAsia"/>
        </w:rPr>
        <w:t>包括</w:t>
      </w:r>
      <w:r w:rsidR="00B9655C">
        <w:rPr>
          <w:rFonts w:hAnsi="標楷體" w:hint="eastAsia"/>
        </w:rPr>
        <w:t>：</w:t>
      </w:r>
      <w:r w:rsidR="009B58C4" w:rsidRPr="009B58C4">
        <w:rPr>
          <w:rFonts w:hint="eastAsia"/>
        </w:rPr>
        <w:t>土石流防災演練與宣導</w:t>
      </w:r>
      <w:r w:rsidR="00EC3AAB">
        <w:t>3</w:t>
      </w:r>
      <w:r w:rsidR="009B58C4">
        <w:t>,</w:t>
      </w:r>
      <w:r w:rsidR="00EC3AAB">
        <w:t>597</w:t>
      </w:r>
      <w:r w:rsidR="009B58C4" w:rsidRPr="009B58C4">
        <w:rPr>
          <w:rFonts w:hint="eastAsia"/>
        </w:rPr>
        <w:t>場</w:t>
      </w:r>
      <w:r w:rsidR="009B58C4">
        <w:rPr>
          <w:rFonts w:ascii="新細明體" w:eastAsia="新細明體" w:hAnsi="新細明體" w:hint="eastAsia"/>
        </w:rPr>
        <w:t>、</w:t>
      </w:r>
      <w:r w:rsidR="009B58C4" w:rsidRPr="009B58C4">
        <w:rPr>
          <w:rFonts w:hint="eastAsia"/>
        </w:rPr>
        <w:t>土石流警戒值分區基準值檢討與更新</w:t>
      </w:r>
      <w:r w:rsidR="00EC3AAB">
        <w:t>2</w:t>
      </w:r>
      <w:r w:rsidR="00EC3AAB">
        <w:rPr>
          <w:rFonts w:hint="eastAsia"/>
        </w:rPr>
        <w:t>,</w:t>
      </w:r>
      <w:r w:rsidR="00EC3AAB">
        <w:t>526</w:t>
      </w:r>
      <w:r w:rsidR="009B58C4" w:rsidRPr="009B58C4">
        <w:rPr>
          <w:rFonts w:hint="eastAsia"/>
        </w:rPr>
        <w:t>區</w:t>
      </w:r>
      <w:r w:rsidR="009B58C4">
        <w:rPr>
          <w:rFonts w:ascii="新細明體" w:eastAsia="新細明體" w:hAnsi="新細明體" w:hint="eastAsia"/>
        </w:rPr>
        <w:t>、</w:t>
      </w:r>
      <w:r w:rsidR="009B58C4" w:rsidRPr="009B58C4">
        <w:rPr>
          <w:rFonts w:hint="eastAsia"/>
        </w:rPr>
        <w:t>子集水區水土保持需求性調查規劃治理</w:t>
      </w:r>
      <w:r w:rsidR="00EC3AAB">
        <w:t>260</w:t>
      </w:r>
      <w:r w:rsidR="009B58C4" w:rsidRPr="009B58C4">
        <w:rPr>
          <w:rFonts w:hint="eastAsia"/>
        </w:rPr>
        <w:t>個</w:t>
      </w:r>
      <w:r w:rsidR="009B58C4">
        <w:rPr>
          <w:rFonts w:ascii="新細明體" w:eastAsia="新細明體" w:hAnsi="新細明體" w:hint="eastAsia"/>
        </w:rPr>
        <w:t>、</w:t>
      </w:r>
      <w:r w:rsidR="009B58C4" w:rsidRPr="009B58C4">
        <w:rPr>
          <w:rFonts w:hint="eastAsia"/>
        </w:rPr>
        <w:t>土砂災害防治</w:t>
      </w:r>
      <w:r w:rsidR="00EC3AAB">
        <w:t>6,056</w:t>
      </w:r>
      <w:r w:rsidR="009B58C4" w:rsidRPr="009B58C4">
        <w:rPr>
          <w:rFonts w:hint="eastAsia"/>
        </w:rPr>
        <w:t>處</w:t>
      </w:r>
      <w:r w:rsidR="009B58C4">
        <w:rPr>
          <w:rFonts w:ascii="新細明體" w:eastAsia="新細明體" w:hAnsi="新細明體" w:hint="eastAsia"/>
        </w:rPr>
        <w:t>、</w:t>
      </w:r>
      <w:r w:rsidR="009B58C4" w:rsidRPr="009B58C4">
        <w:rPr>
          <w:rFonts w:hint="eastAsia"/>
        </w:rPr>
        <w:t>崩塌地處理</w:t>
      </w:r>
      <w:r w:rsidR="00EC3AAB">
        <w:t>357</w:t>
      </w:r>
      <w:r w:rsidR="009B58C4" w:rsidRPr="009B58C4">
        <w:rPr>
          <w:rFonts w:hint="eastAsia"/>
        </w:rPr>
        <w:t>處</w:t>
      </w:r>
      <w:r w:rsidR="009B58C4">
        <w:rPr>
          <w:rFonts w:ascii="新細明體" w:eastAsia="新細明體" w:hAnsi="新細明體" w:hint="eastAsia"/>
        </w:rPr>
        <w:t>、</w:t>
      </w:r>
      <w:r w:rsidR="009B58C4" w:rsidRPr="009B58C4">
        <w:rPr>
          <w:rFonts w:hint="eastAsia"/>
        </w:rPr>
        <w:t>野溪清疏土砂量</w:t>
      </w:r>
      <w:r w:rsidR="00EC3AAB">
        <w:t>5,218</w:t>
      </w:r>
      <w:r w:rsidR="009B58C4" w:rsidRPr="009B58C4">
        <w:rPr>
          <w:rFonts w:hint="eastAsia"/>
        </w:rPr>
        <w:t>萬</w:t>
      </w:r>
      <w:r w:rsidR="00DE6585">
        <w:rPr>
          <w:rFonts w:hint="eastAsia"/>
        </w:rPr>
        <w:t>立方公尺</w:t>
      </w:r>
      <w:r w:rsidR="009B58C4">
        <w:rPr>
          <w:rFonts w:ascii="新細明體" w:eastAsia="新細明體" w:hAnsi="新細明體" w:hint="eastAsia"/>
        </w:rPr>
        <w:t>、</w:t>
      </w:r>
      <w:r w:rsidR="009B58C4" w:rsidRPr="009B58C4">
        <w:rPr>
          <w:rFonts w:hint="eastAsia"/>
        </w:rPr>
        <w:t>水庫土砂防治</w:t>
      </w:r>
      <w:r w:rsidR="00EC3AAB">
        <w:t>829</w:t>
      </w:r>
      <w:r w:rsidR="009B58C4" w:rsidRPr="009B58C4">
        <w:rPr>
          <w:rFonts w:hint="eastAsia"/>
        </w:rPr>
        <w:t>處</w:t>
      </w:r>
      <w:r w:rsidR="009B58C4">
        <w:rPr>
          <w:rFonts w:ascii="新細明體" w:eastAsia="新細明體" w:hAnsi="新細明體" w:hint="eastAsia"/>
        </w:rPr>
        <w:t>、</w:t>
      </w:r>
      <w:r w:rsidR="009B58C4" w:rsidRPr="009B58C4">
        <w:rPr>
          <w:rFonts w:hint="eastAsia"/>
        </w:rPr>
        <w:t>區域性水土資源保育</w:t>
      </w:r>
      <w:r w:rsidR="00EC3AAB">
        <w:t>226</w:t>
      </w:r>
      <w:r w:rsidR="009B58C4" w:rsidRPr="009B58C4">
        <w:rPr>
          <w:rFonts w:hint="eastAsia"/>
        </w:rPr>
        <w:t>處</w:t>
      </w:r>
      <w:r w:rsidR="009B58C4">
        <w:rPr>
          <w:rFonts w:ascii="新細明體" w:eastAsia="新細明體" w:hAnsi="新細明體" w:hint="eastAsia"/>
        </w:rPr>
        <w:t>、</w:t>
      </w:r>
      <w:r w:rsidR="009B58C4" w:rsidRPr="009B58C4">
        <w:rPr>
          <w:rFonts w:hint="eastAsia"/>
        </w:rPr>
        <w:t>坡地綠環境營造</w:t>
      </w:r>
      <w:r w:rsidR="00EC3AAB">
        <w:t>367</w:t>
      </w:r>
      <w:r w:rsidR="009B58C4" w:rsidRPr="009B58C4">
        <w:rPr>
          <w:rFonts w:hint="eastAsia"/>
        </w:rPr>
        <w:t>處</w:t>
      </w:r>
      <w:r w:rsidR="009B58C4">
        <w:rPr>
          <w:rFonts w:ascii="新細明體" w:eastAsia="新細明體" w:hAnsi="新細明體" w:hint="eastAsia"/>
        </w:rPr>
        <w:t>、</w:t>
      </w:r>
      <w:r w:rsidR="009B58C4" w:rsidRPr="009B58C4">
        <w:rPr>
          <w:rFonts w:hint="eastAsia"/>
        </w:rPr>
        <w:t>水土保持監督檢查</w:t>
      </w:r>
      <w:r w:rsidR="00EC3AAB">
        <w:t>5</w:t>
      </w:r>
      <w:r w:rsidR="000D10F4">
        <w:rPr>
          <w:rFonts w:hint="eastAsia"/>
        </w:rPr>
        <w:t>萬</w:t>
      </w:r>
      <w:r w:rsidR="00EC3AAB">
        <w:t>4</w:t>
      </w:r>
      <w:r w:rsidR="009B58C4">
        <w:t>,</w:t>
      </w:r>
      <w:r w:rsidR="00EC3AAB">
        <w:t>420</w:t>
      </w:r>
      <w:r w:rsidR="009B58C4" w:rsidRPr="009B58C4">
        <w:rPr>
          <w:rFonts w:hint="eastAsia"/>
        </w:rPr>
        <w:t>次</w:t>
      </w:r>
      <w:r w:rsidR="009B58C4">
        <w:rPr>
          <w:rFonts w:ascii="新細明體" w:eastAsia="新細明體" w:hAnsi="新細明體" w:hint="eastAsia"/>
        </w:rPr>
        <w:t>、</w:t>
      </w:r>
      <w:r w:rsidR="009B58C4" w:rsidRPr="009B58C4">
        <w:rPr>
          <w:rFonts w:hint="eastAsia"/>
        </w:rPr>
        <w:t>山坡地疑似違規使用案件查復</w:t>
      </w:r>
      <w:r w:rsidR="009B58C4">
        <w:t>1</w:t>
      </w:r>
      <w:r w:rsidR="00EC3AAB">
        <w:t>2</w:t>
      </w:r>
      <w:r w:rsidR="009B58C4">
        <w:rPr>
          <w:rFonts w:hint="eastAsia"/>
        </w:rPr>
        <w:t>萬</w:t>
      </w:r>
      <w:r w:rsidR="00EC3AAB">
        <w:t>3</w:t>
      </w:r>
      <w:r w:rsidR="009B58C4">
        <w:t>,</w:t>
      </w:r>
      <w:r w:rsidR="00EC3AAB">
        <w:t>925</w:t>
      </w:r>
      <w:r w:rsidR="009B58C4" w:rsidRPr="009B58C4">
        <w:rPr>
          <w:rFonts w:hint="eastAsia"/>
        </w:rPr>
        <w:t>件</w:t>
      </w:r>
      <w:r w:rsidR="009B58C4">
        <w:rPr>
          <w:rFonts w:ascii="新細明體" w:eastAsia="新細明體" w:hAnsi="新細明體" w:hint="eastAsia"/>
        </w:rPr>
        <w:t>、</w:t>
      </w:r>
      <w:r w:rsidR="009B58C4" w:rsidRPr="009B58C4">
        <w:rPr>
          <w:rFonts w:hint="eastAsia"/>
        </w:rPr>
        <w:t>盤點檢討山坡地土地可利用限度查定</w:t>
      </w:r>
      <w:r w:rsidR="00EC3AAB">
        <w:t>4</w:t>
      </w:r>
      <w:r w:rsidR="000D10F4">
        <w:t>1</w:t>
      </w:r>
      <w:r w:rsidR="009B58C4">
        <w:rPr>
          <w:rFonts w:hint="eastAsia"/>
        </w:rPr>
        <w:t>萬</w:t>
      </w:r>
      <w:r w:rsidR="000D10F4">
        <w:t>1,905</w:t>
      </w:r>
      <w:r w:rsidR="009B58C4" w:rsidRPr="009B58C4">
        <w:rPr>
          <w:rFonts w:hint="eastAsia"/>
        </w:rPr>
        <w:t>公頃</w:t>
      </w:r>
      <w:r w:rsidR="009B58C4" w:rsidRPr="000D10F4">
        <w:rPr>
          <w:rFonts w:hAnsi="標楷體" w:hint="eastAsia"/>
        </w:rPr>
        <w:t>、水土保持教育推</w:t>
      </w:r>
      <w:r w:rsidR="009B58C4" w:rsidRPr="009B58C4">
        <w:rPr>
          <w:rFonts w:hint="eastAsia"/>
        </w:rPr>
        <w:t>廣活動</w:t>
      </w:r>
      <w:r w:rsidR="00EC3AAB">
        <w:t>6</w:t>
      </w:r>
      <w:r w:rsidR="004619C5">
        <w:t>,</w:t>
      </w:r>
      <w:r w:rsidR="00EC3AAB">
        <w:t>285</w:t>
      </w:r>
      <w:r w:rsidR="009B58C4" w:rsidRPr="009B58C4">
        <w:rPr>
          <w:rFonts w:hint="eastAsia"/>
        </w:rPr>
        <w:t>場</w:t>
      </w:r>
      <w:r w:rsidR="00EC3AAB">
        <w:rPr>
          <w:rFonts w:ascii="新細明體" w:eastAsia="新細明體" w:hAnsi="新細明體" w:hint="eastAsia"/>
        </w:rPr>
        <w:t>、</w:t>
      </w:r>
      <w:r w:rsidR="009B58C4" w:rsidRPr="009B58C4">
        <w:rPr>
          <w:rFonts w:hint="eastAsia"/>
        </w:rPr>
        <w:t>培訓水土保持義工及解說員</w:t>
      </w:r>
      <w:r w:rsidR="00EC3AAB">
        <w:t>4</w:t>
      </w:r>
      <w:r w:rsidR="004619C5">
        <w:t>,</w:t>
      </w:r>
      <w:r w:rsidR="00EC3AAB">
        <w:t>915</w:t>
      </w:r>
      <w:r w:rsidR="009B58C4" w:rsidRPr="009B58C4">
        <w:rPr>
          <w:rFonts w:hint="eastAsia"/>
        </w:rPr>
        <w:t>人</w:t>
      </w:r>
      <w:r w:rsidR="00EC3AAB">
        <w:rPr>
          <w:rFonts w:ascii="新細明體" w:eastAsia="新細明體" w:hAnsi="新細明體" w:hint="eastAsia"/>
        </w:rPr>
        <w:t>、</w:t>
      </w:r>
      <w:r w:rsidR="00EC3AAB">
        <w:rPr>
          <w:rFonts w:hint="eastAsia"/>
        </w:rPr>
        <w:t>農地水土保持輔導</w:t>
      </w:r>
      <w:r w:rsidR="00EC3AAB">
        <w:t>50</w:t>
      </w:r>
      <w:r w:rsidR="00EC3AAB">
        <w:rPr>
          <w:rFonts w:hint="eastAsia"/>
        </w:rPr>
        <w:t>處</w:t>
      </w:r>
      <w:r w:rsidR="00EC3AAB">
        <w:rPr>
          <w:rFonts w:ascii="新細明體" w:eastAsia="新細明體" w:hAnsi="新細明體" w:hint="eastAsia"/>
        </w:rPr>
        <w:t>、</w:t>
      </w:r>
      <w:r w:rsidR="00EC3AAB">
        <w:rPr>
          <w:rFonts w:hint="eastAsia"/>
        </w:rPr>
        <w:t>農塘資源保育與運用</w:t>
      </w:r>
      <w:r w:rsidR="00EC3AAB">
        <w:t>88</w:t>
      </w:r>
      <w:r w:rsidR="00EC3AAB">
        <w:rPr>
          <w:rFonts w:hint="eastAsia"/>
        </w:rPr>
        <w:t>處及資料開放項目77項</w:t>
      </w:r>
      <w:r w:rsidR="00A10363">
        <w:rPr>
          <w:rFonts w:hint="eastAsia"/>
        </w:rPr>
        <w:t>(</w:t>
      </w:r>
      <w:r w:rsidR="00943779" w:rsidRPr="00943779">
        <w:rPr>
          <w:rFonts w:hint="eastAsia"/>
        </w:rPr>
        <w:t>詳表2-1-1</w:t>
      </w:r>
      <w:r w:rsidR="00A10363">
        <w:t>)</w:t>
      </w:r>
      <w:r w:rsidR="0072223E">
        <w:rPr>
          <w:rFonts w:hAnsi="標楷體" w:hint="eastAsia"/>
        </w:rPr>
        <w:t>。</w:t>
      </w:r>
    </w:p>
    <w:p w:rsidR="00DE6585" w:rsidRDefault="0072223E" w:rsidP="003C2F79">
      <w:pPr>
        <w:pStyle w:val="21"/>
        <w:spacing w:line="500" w:lineRule="exact"/>
        <w:ind w:left="850" w:firstLine="566"/>
        <w:rPr>
          <w:rFonts w:hAnsi="標楷體"/>
        </w:rPr>
      </w:pPr>
      <w:r>
        <w:rPr>
          <w:rFonts w:hAnsi="標楷體" w:hint="eastAsia"/>
        </w:rPr>
        <w:t>以各項</w:t>
      </w:r>
      <w:r w:rsidRPr="0072223E">
        <w:rPr>
          <w:rFonts w:hAnsi="標楷體" w:hint="eastAsia"/>
        </w:rPr>
        <w:t>措施</w:t>
      </w:r>
      <w:r>
        <w:rPr>
          <w:rFonts w:hAnsi="標楷體" w:hint="eastAsia"/>
        </w:rPr>
        <w:t>實際成果觀之，</w:t>
      </w:r>
      <w:r w:rsidR="00B9655C">
        <w:rPr>
          <w:rFonts w:hAnsi="標楷體" w:hint="eastAsia"/>
        </w:rPr>
        <w:t>「</w:t>
      </w:r>
      <w:r w:rsidR="00EC3AAB" w:rsidRPr="00EC3AAB">
        <w:rPr>
          <w:rFonts w:hAnsi="標楷體" w:hint="eastAsia"/>
        </w:rPr>
        <w:t>農地水土保持輔導</w:t>
      </w:r>
      <w:r w:rsidR="00B9655C">
        <w:rPr>
          <w:rFonts w:hAnsi="標楷體" w:hint="eastAsia"/>
        </w:rPr>
        <w:t>」</w:t>
      </w:r>
      <w:r w:rsidR="00EC3AAB">
        <w:rPr>
          <w:rFonts w:ascii="新細明體" w:eastAsia="新細明體" w:hAnsi="新細明體" w:hint="eastAsia"/>
        </w:rPr>
        <w:t>、</w:t>
      </w:r>
      <w:r w:rsidR="00B9655C">
        <w:rPr>
          <w:rFonts w:ascii="新細明體" w:eastAsia="新細明體" w:hAnsi="新細明體" w:hint="eastAsia"/>
        </w:rPr>
        <w:t>「</w:t>
      </w:r>
      <w:r w:rsidR="00EC3AAB" w:rsidRPr="00EC3AAB">
        <w:rPr>
          <w:rFonts w:hAnsi="標楷體" w:hint="eastAsia"/>
        </w:rPr>
        <w:t>農塘資源保育與運用</w:t>
      </w:r>
      <w:r w:rsidR="00B9655C">
        <w:rPr>
          <w:rFonts w:hAnsi="標楷體" w:hint="eastAsia"/>
        </w:rPr>
        <w:t>」</w:t>
      </w:r>
      <w:r w:rsidR="00EC3AAB">
        <w:rPr>
          <w:rFonts w:hAnsi="標楷體" w:hint="eastAsia"/>
        </w:rPr>
        <w:t>及</w:t>
      </w:r>
      <w:r w:rsidR="00B9655C">
        <w:rPr>
          <w:rFonts w:hAnsi="標楷體" w:hint="eastAsia"/>
        </w:rPr>
        <w:t>「</w:t>
      </w:r>
      <w:r w:rsidR="00EC3AAB" w:rsidRPr="00EC3AAB">
        <w:rPr>
          <w:rFonts w:hAnsi="標楷體" w:hint="eastAsia"/>
        </w:rPr>
        <w:t>資料開放項目</w:t>
      </w:r>
      <w:r w:rsidR="00B9655C">
        <w:rPr>
          <w:rFonts w:hAnsi="標楷體" w:hint="eastAsia"/>
        </w:rPr>
        <w:t>」</w:t>
      </w:r>
      <w:r w:rsidR="001142F4">
        <w:rPr>
          <w:rFonts w:hAnsi="標楷體" w:hint="eastAsia"/>
        </w:rPr>
        <w:t>等3項</w:t>
      </w:r>
      <w:r w:rsidR="00EC3AAB">
        <w:rPr>
          <w:rFonts w:hAnsi="標楷體" w:hint="eastAsia"/>
        </w:rPr>
        <w:t>係第4期開始辦理，另</w:t>
      </w:r>
      <w:r w:rsidR="00B9655C">
        <w:rPr>
          <w:rFonts w:hAnsi="標楷體" w:hint="eastAsia"/>
        </w:rPr>
        <w:t>「</w:t>
      </w:r>
      <w:r w:rsidR="00EC3AAB" w:rsidRPr="00EC3AAB">
        <w:rPr>
          <w:rFonts w:hAnsi="標楷體" w:hint="eastAsia"/>
        </w:rPr>
        <w:t>土石流防災演練與宣導</w:t>
      </w:r>
      <w:r w:rsidR="00B9655C">
        <w:rPr>
          <w:rFonts w:hAnsi="標楷體" w:hint="eastAsia"/>
        </w:rPr>
        <w:t>」</w:t>
      </w:r>
      <w:r w:rsidR="00EC3AAB">
        <w:rPr>
          <w:rFonts w:hAnsi="標楷體" w:hint="eastAsia"/>
        </w:rPr>
        <w:t>自第1期1</w:t>
      </w:r>
      <w:r w:rsidR="00EC3AAB">
        <w:rPr>
          <w:rFonts w:hAnsi="標楷體"/>
        </w:rPr>
        <w:t>,</w:t>
      </w:r>
      <w:r w:rsidR="00EC3AAB">
        <w:rPr>
          <w:rFonts w:hAnsi="標楷體" w:hint="eastAsia"/>
        </w:rPr>
        <w:t>039場，減少至第2期600場，第3期及第4</w:t>
      </w:r>
      <w:r w:rsidR="00DE6585">
        <w:rPr>
          <w:rFonts w:hAnsi="標楷體" w:hint="eastAsia"/>
        </w:rPr>
        <w:t>期分別為999場及959場；</w:t>
      </w:r>
      <w:r w:rsidR="00B9655C">
        <w:rPr>
          <w:rFonts w:hAnsi="標楷體" w:hint="eastAsia"/>
        </w:rPr>
        <w:t>「</w:t>
      </w:r>
      <w:r w:rsidR="00DE6585" w:rsidRPr="00DE6585">
        <w:rPr>
          <w:rFonts w:hint="eastAsia"/>
        </w:rPr>
        <w:t>子集水區水土保持需求性調查規劃治理</w:t>
      </w:r>
      <w:r w:rsidR="00B9655C">
        <w:rPr>
          <w:rFonts w:hAnsi="標楷體" w:hint="eastAsia"/>
        </w:rPr>
        <w:t>」</w:t>
      </w:r>
      <w:r w:rsidR="00DE6585">
        <w:rPr>
          <w:rFonts w:hint="eastAsia"/>
        </w:rPr>
        <w:t>自第1期36個</w:t>
      </w:r>
      <w:r w:rsidR="00DE6585" w:rsidRPr="00DE6585">
        <w:rPr>
          <w:rFonts w:hint="eastAsia"/>
        </w:rPr>
        <w:t>，</w:t>
      </w:r>
      <w:r w:rsidR="00DE6585">
        <w:rPr>
          <w:rFonts w:hint="eastAsia"/>
        </w:rPr>
        <w:t>增加</w:t>
      </w:r>
      <w:r w:rsidR="00DE6585" w:rsidRPr="00DE6585">
        <w:rPr>
          <w:rFonts w:hint="eastAsia"/>
        </w:rPr>
        <w:t>至第2期</w:t>
      </w:r>
      <w:r w:rsidR="00DE6585">
        <w:rPr>
          <w:rFonts w:hint="eastAsia"/>
        </w:rPr>
        <w:t>109</w:t>
      </w:r>
      <w:r w:rsidR="00DE6585" w:rsidRPr="00DE6585">
        <w:rPr>
          <w:rFonts w:hint="eastAsia"/>
        </w:rPr>
        <w:t>場，第3期及第4期分別為</w:t>
      </w:r>
      <w:r w:rsidR="00DE6585">
        <w:rPr>
          <w:rFonts w:hint="eastAsia"/>
        </w:rPr>
        <w:t>65</w:t>
      </w:r>
      <w:r w:rsidR="00DE6585" w:rsidRPr="00DE6585">
        <w:rPr>
          <w:rFonts w:hint="eastAsia"/>
        </w:rPr>
        <w:t>場及</w:t>
      </w:r>
      <w:r w:rsidR="00DE6585">
        <w:rPr>
          <w:rFonts w:hint="eastAsia"/>
        </w:rPr>
        <w:t>50</w:t>
      </w:r>
      <w:r w:rsidR="00DE6585" w:rsidRPr="00DE6585">
        <w:rPr>
          <w:rFonts w:hint="eastAsia"/>
        </w:rPr>
        <w:t>場</w:t>
      </w:r>
      <w:r w:rsidR="00DE6585">
        <w:rPr>
          <w:rFonts w:hAnsi="標楷體" w:hint="eastAsia"/>
        </w:rPr>
        <w:t>；</w:t>
      </w:r>
      <w:r w:rsidR="00B9655C">
        <w:rPr>
          <w:rFonts w:hAnsi="標楷體" w:hint="eastAsia"/>
        </w:rPr>
        <w:t>「</w:t>
      </w:r>
      <w:r w:rsidR="00DE6585" w:rsidRPr="00DE6585">
        <w:rPr>
          <w:rFonts w:hAnsi="標楷體" w:hint="eastAsia"/>
        </w:rPr>
        <w:t>野溪清疏土砂量</w:t>
      </w:r>
      <w:r w:rsidR="00B9655C">
        <w:rPr>
          <w:rFonts w:hAnsi="標楷體" w:hint="eastAsia"/>
        </w:rPr>
        <w:t>」</w:t>
      </w:r>
      <w:r w:rsidR="00DE6585" w:rsidRPr="00DE6585">
        <w:rPr>
          <w:rFonts w:hAnsi="標楷體" w:hint="eastAsia"/>
        </w:rPr>
        <w:t>自第1期</w:t>
      </w:r>
      <w:r w:rsidR="00DE6585">
        <w:rPr>
          <w:rFonts w:hAnsi="標楷體" w:hint="eastAsia"/>
        </w:rPr>
        <w:t>1</w:t>
      </w:r>
      <w:r w:rsidR="00DE6585">
        <w:rPr>
          <w:rFonts w:hAnsi="標楷體"/>
        </w:rPr>
        <w:t>,</w:t>
      </w:r>
      <w:r w:rsidR="00DE6585">
        <w:rPr>
          <w:rFonts w:hAnsi="標楷體" w:hint="eastAsia"/>
        </w:rPr>
        <w:t>257</w:t>
      </w:r>
      <w:r w:rsidR="00DE6585" w:rsidRPr="00DE6585">
        <w:rPr>
          <w:rFonts w:hAnsi="標楷體" w:hint="eastAsia"/>
        </w:rPr>
        <w:t>萬立方公尺，增加至第2期1,</w:t>
      </w:r>
      <w:r w:rsidR="00DE6585">
        <w:rPr>
          <w:rFonts w:hAnsi="標楷體"/>
        </w:rPr>
        <w:t>999</w:t>
      </w:r>
      <w:r w:rsidR="00DE6585" w:rsidRPr="00DE6585">
        <w:rPr>
          <w:rFonts w:hAnsi="標楷體" w:hint="eastAsia"/>
        </w:rPr>
        <w:t>萬立</w:t>
      </w:r>
      <w:r w:rsidR="00DE6585" w:rsidRPr="00DE6585">
        <w:rPr>
          <w:rFonts w:hAnsi="標楷體" w:hint="eastAsia"/>
        </w:rPr>
        <w:lastRenderedPageBreak/>
        <w:t>方公尺，第3期及第4期分別為</w:t>
      </w:r>
      <w:r w:rsidR="00DE6585">
        <w:rPr>
          <w:rFonts w:hAnsi="標楷體"/>
        </w:rPr>
        <w:t>989.4</w:t>
      </w:r>
      <w:r w:rsidR="00DE6585" w:rsidRPr="00DE6585">
        <w:rPr>
          <w:rFonts w:hAnsi="標楷體" w:hint="eastAsia"/>
        </w:rPr>
        <w:t>萬立方公尺及</w:t>
      </w:r>
      <w:r w:rsidR="00DE6585">
        <w:rPr>
          <w:rFonts w:hAnsi="標楷體"/>
        </w:rPr>
        <w:t>972.37</w:t>
      </w:r>
      <w:r w:rsidR="00DE6585" w:rsidRPr="00DE6585">
        <w:rPr>
          <w:rFonts w:hAnsi="標楷體" w:hint="eastAsia"/>
        </w:rPr>
        <w:t>萬立方公尺</w:t>
      </w:r>
      <w:r w:rsidR="00DE6585">
        <w:rPr>
          <w:rFonts w:hAnsi="標楷體" w:hint="eastAsia"/>
        </w:rPr>
        <w:t>；</w:t>
      </w:r>
      <w:r w:rsidR="00B9655C">
        <w:rPr>
          <w:rFonts w:hAnsi="標楷體" w:hint="eastAsia"/>
        </w:rPr>
        <w:t>「</w:t>
      </w:r>
      <w:r w:rsidR="00C07692" w:rsidRPr="00C07692">
        <w:rPr>
          <w:rFonts w:hAnsi="標楷體" w:hint="eastAsia"/>
        </w:rPr>
        <w:t>水庫土砂防治</w:t>
      </w:r>
      <w:r w:rsidR="00B9655C">
        <w:rPr>
          <w:rFonts w:hAnsi="標楷體" w:hint="eastAsia"/>
        </w:rPr>
        <w:t>」</w:t>
      </w:r>
      <w:r w:rsidR="00C07692" w:rsidRPr="00C07692">
        <w:rPr>
          <w:rFonts w:hAnsi="標楷體" w:hint="eastAsia"/>
        </w:rPr>
        <w:t>自第1期</w:t>
      </w:r>
      <w:r w:rsidR="00C07692">
        <w:rPr>
          <w:rFonts w:hAnsi="標楷體"/>
        </w:rPr>
        <w:t>266</w:t>
      </w:r>
      <w:r w:rsidR="00C07692">
        <w:rPr>
          <w:rFonts w:hAnsi="標楷體" w:hint="eastAsia"/>
        </w:rPr>
        <w:t>處，減少</w:t>
      </w:r>
      <w:r w:rsidR="00C07692" w:rsidRPr="00C07692">
        <w:rPr>
          <w:rFonts w:hAnsi="標楷體" w:hint="eastAsia"/>
        </w:rPr>
        <w:t>至第</w:t>
      </w:r>
      <w:r w:rsidR="00C07692">
        <w:rPr>
          <w:rFonts w:hAnsi="標楷體" w:hint="eastAsia"/>
        </w:rPr>
        <w:t>4</w:t>
      </w:r>
      <w:r w:rsidR="00C07692" w:rsidRPr="00C07692">
        <w:rPr>
          <w:rFonts w:hAnsi="標楷體" w:hint="eastAsia"/>
        </w:rPr>
        <w:t>期1</w:t>
      </w:r>
      <w:r w:rsidR="00C07692">
        <w:rPr>
          <w:rFonts w:hAnsi="標楷體" w:hint="eastAsia"/>
        </w:rPr>
        <w:t>54處；</w:t>
      </w:r>
      <w:r w:rsidR="00B9655C">
        <w:rPr>
          <w:rFonts w:hAnsi="標楷體" w:hint="eastAsia"/>
        </w:rPr>
        <w:t>「</w:t>
      </w:r>
      <w:r w:rsidR="00C07692" w:rsidRPr="00C07692">
        <w:rPr>
          <w:rFonts w:hAnsi="標楷體" w:hint="eastAsia"/>
        </w:rPr>
        <w:t>水土保持監督檢查</w:t>
      </w:r>
      <w:r w:rsidR="00B9655C">
        <w:rPr>
          <w:rFonts w:hAnsi="標楷體" w:hint="eastAsia"/>
        </w:rPr>
        <w:t>」</w:t>
      </w:r>
      <w:r w:rsidR="00C07692" w:rsidRPr="00C07692">
        <w:rPr>
          <w:rFonts w:hAnsi="標楷體" w:hint="eastAsia"/>
        </w:rPr>
        <w:t>自第1期</w:t>
      </w:r>
      <w:r w:rsidR="00C07692">
        <w:rPr>
          <w:rFonts w:hAnsi="標楷體" w:hint="eastAsia"/>
        </w:rPr>
        <w:t>9,</w:t>
      </w:r>
      <w:r w:rsidR="00C07692">
        <w:rPr>
          <w:rFonts w:hAnsi="標楷體"/>
        </w:rPr>
        <w:t>077</w:t>
      </w:r>
      <w:r w:rsidR="00C07692">
        <w:rPr>
          <w:rFonts w:hAnsi="標楷體" w:hint="eastAsia"/>
        </w:rPr>
        <w:t>次</w:t>
      </w:r>
      <w:r w:rsidR="00C07692" w:rsidRPr="00C07692">
        <w:rPr>
          <w:rFonts w:hAnsi="標楷體" w:hint="eastAsia"/>
        </w:rPr>
        <w:t>，</w:t>
      </w:r>
      <w:r w:rsidR="00C07692">
        <w:rPr>
          <w:rFonts w:hAnsi="標楷體" w:hint="eastAsia"/>
        </w:rPr>
        <w:t>增加</w:t>
      </w:r>
      <w:r w:rsidR="00C07692" w:rsidRPr="00C07692">
        <w:rPr>
          <w:rFonts w:hAnsi="標楷體" w:hint="eastAsia"/>
        </w:rPr>
        <w:t>至第4期</w:t>
      </w:r>
      <w:r w:rsidR="00C07692">
        <w:rPr>
          <w:rFonts w:hAnsi="標楷體" w:hint="eastAsia"/>
        </w:rPr>
        <w:t>2萬3,216</w:t>
      </w:r>
      <w:r w:rsidR="00C07692" w:rsidRPr="00C07692">
        <w:rPr>
          <w:rFonts w:hAnsi="標楷體" w:hint="eastAsia"/>
        </w:rPr>
        <w:t>次</w:t>
      </w:r>
      <w:r w:rsidR="00C07692">
        <w:rPr>
          <w:rFonts w:hAnsi="標楷體" w:hint="eastAsia"/>
        </w:rPr>
        <w:t>；</w:t>
      </w:r>
      <w:r w:rsidR="00B9655C">
        <w:rPr>
          <w:rFonts w:hAnsi="標楷體" w:hint="eastAsia"/>
        </w:rPr>
        <w:t>「</w:t>
      </w:r>
      <w:r w:rsidR="00C07692" w:rsidRPr="00C07692">
        <w:rPr>
          <w:rFonts w:hAnsi="標楷體" w:hint="eastAsia"/>
        </w:rPr>
        <w:t>山坡地疑似違規使用案件查復</w:t>
      </w:r>
      <w:r w:rsidR="00B9655C">
        <w:rPr>
          <w:rFonts w:hAnsi="標楷體" w:hint="eastAsia"/>
        </w:rPr>
        <w:t>」</w:t>
      </w:r>
      <w:r w:rsidR="00C07692" w:rsidRPr="00C07692">
        <w:rPr>
          <w:rFonts w:hAnsi="標楷體" w:hint="eastAsia"/>
        </w:rPr>
        <w:t>自第1期</w:t>
      </w:r>
      <w:r w:rsidR="00C07692">
        <w:rPr>
          <w:rFonts w:hAnsi="標楷體" w:hint="eastAsia"/>
        </w:rPr>
        <w:t>1萬2,764</w:t>
      </w:r>
      <w:r w:rsidR="00C07692" w:rsidRPr="00C07692">
        <w:rPr>
          <w:rFonts w:hAnsi="標楷體" w:hint="eastAsia"/>
        </w:rPr>
        <w:t>次，增加至第4期</w:t>
      </w:r>
      <w:r w:rsidR="00C07692">
        <w:rPr>
          <w:rFonts w:hAnsi="標楷體" w:hint="eastAsia"/>
        </w:rPr>
        <w:t>5</w:t>
      </w:r>
      <w:r w:rsidR="00C07692" w:rsidRPr="00C07692">
        <w:rPr>
          <w:rFonts w:hAnsi="標楷體" w:hint="eastAsia"/>
        </w:rPr>
        <w:t>萬</w:t>
      </w:r>
      <w:r w:rsidR="00C07692">
        <w:rPr>
          <w:rFonts w:hAnsi="標楷體" w:hint="eastAsia"/>
        </w:rPr>
        <w:t>218</w:t>
      </w:r>
      <w:r w:rsidR="00C07692" w:rsidRPr="00C07692">
        <w:rPr>
          <w:rFonts w:hAnsi="標楷體" w:hint="eastAsia"/>
        </w:rPr>
        <w:t>次</w:t>
      </w:r>
      <w:r w:rsidR="00C07692">
        <w:rPr>
          <w:rFonts w:hAnsi="標楷體" w:hint="eastAsia"/>
        </w:rPr>
        <w:t>；及</w:t>
      </w:r>
      <w:r w:rsidR="00B9655C">
        <w:rPr>
          <w:rFonts w:hAnsi="標楷體" w:hint="eastAsia"/>
        </w:rPr>
        <w:t>「</w:t>
      </w:r>
      <w:r w:rsidR="00C07692" w:rsidRPr="00C07692">
        <w:rPr>
          <w:rFonts w:hAnsi="標楷體" w:hint="eastAsia"/>
        </w:rPr>
        <w:t>盤點檢討山坡地土地可利用限度查定</w:t>
      </w:r>
      <w:r w:rsidR="00B9655C">
        <w:rPr>
          <w:rFonts w:hAnsi="標楷體" w:hint="eastAsia"/>
        </w:rPr>
        <w:t>」</w:t>
      </w:r>
      <w:r w:rsidR="00C07692" w:rsidRPr="00C07692">
        <w:rPr>
          <w:rFonts w:hAnsi="標楷體" w:hint="eastAsia"/>
        </w:rPr>
        <w:t>自第1期1萬</w:t>
      </w:r>
      <w:r w:rsidR="00C07692">
        <w:rPr>
          <w:rFonts w:hAnsi="標楷體" w:hint="eastAsia"/>
        </w:rPr>
        <w:t>1,395公頃</w:t>
      </w:r>
      <w:r w:rsidR="00C07692" w:rsidRPr="00C07692">
        <w:rPr>
          <w:rFonts w:hAnsi="標楷體" w:hint="eastAsia"/>
        </w:rPr>
        <w:t>，增加至第4期</w:t>
      </w:r>
      <w:r w:rsidR="00C07692">
        <w:rPr>
          <w:rFonts w:hAnsi="標楷體" w:hint="eastAsia"/>
        </w:rPr>
        <w:t>33</w:t>
      </w:r>
      <w:r w:rsidR="00C07692" w:rsidRPr="00C07692">
        <w:rPr>
          <w:rFonts w:hAnsi="標楷體" w:hint="eastAsia"/>
        </w:rPr>
        <w:t>萬</w:t>
      </w:r>
      <w:r w:rsidR="00C07692">
        <w:rPr>
          <w:rFonts w:hAnsi="標楷體" w:hint="eastAsia"/>
        </w:rPr>
        <w:t>4</w:t>
      </w:r>
      <w:r w:rsidR="00C07692">
        <w:rPr>
          <w:rFonts w:hAnsi="標楷體"/>
        </w:rPr>
        <w:t>,</w:t>
      </w:r>
      <w:r w:rsidR="00C07692">
        <w:rPr>
          <w:rFonts w:hAnsi="標楷體" w:hint="eastAsia"/>
        </w:rPr>
        <w:t>929</w:t>
      </w:r>
      <w:r w:rsidR="00C07692" w:rsidRPr="00C07692">
        <w:rPr>
          <w:rFonts w:hAnsi="標楷體" w:hint="eastAsia"/>
        </w:rPr>
        <w:t>次</w:t>
      </w:r>
      <w:r w:rsidR="00C07692">
        <w:rPr>
          <w:rFonts w:hAnsi="標楷體" w:hint="eastAsia"/>
        </w:rPr>
        <w:t>，顯示</w:t>
      </w:r>
      <w:r w:rsidR="00C07692" w:rsidRPr="00C07692">
        <w:rPr>
          <w:rFonts w:hAnsi="標楷體" w:hint="eastAsia"/>
        </w:rPr>
        <w:t>山坡地監督與管理</w:t>
      </w:r>
      <w:r w:rsidR="00C07692">
        <w:rPr>
          <w:rFonts w:hAnsi="標楷體" w:hint="eastAsia"/>
        </w:rPr>
        <w:t>強度逐期提高。</w:t>
      </w:r>
    </w:p>
    <w:p w:rsidR="0072223E" w:rsidRDefault="0072223E" w:rsidP="00C07692">
      <w:pPr>
        <w:pStyle w:val="21"/>
        <w:ind w:left="850" w:firstLineChars="0" w:firstLine="1"/>
        <w:rPr>
          <w:rFonts w:hAnsi="標楷體"/>
          <w:b/>
          <w:color w:val="000000"/>
        </w:rPr>
      </w:pPr>
    </w:p>
    <w:p w:rsidR="00681BB1" w:rsidRDefault="00681BB1" w:rsidP="00C07692">
      <w:pPr>
        <w:pStyle w:val="21"/>
        <w:ind w:left="850" w:firstLineChars="0" w:firstLine="1"/>
      </w:pPr>
      <w:r w:rsidRPr="004B2FB6">
        <w:rPr>
          <w:rFonts w:hAnsi="標楷體" w:hint="eastAsia"/>
          <w:b/>
          <w:color w:val="000000"/>
        </w:rPr>
        <w:t>表2-1</w:t>
      </w:r>
      <w:r w:rsidR="00EC3AAB" w:rsidRPr="004B2FB6">
        <w:rPr>
          <w:rFonts w:hAnsi="標楷體"/>
          <w:b/>
          <w:color w:val="000000"/>
        </w:rPr>
        <w:t>-1</w:t>
      </w:r>
      <w:r w:rsidRPr="004B2FB6">
        <w:rPr>
          <w:rFonts w:hAnsi="標楷體" w:hint="eastAsia"/>
          <w:b/>
          <w:color w:val="000000"/>
        </w:rPr>
        <w:t xml:space="preserve"> 整體性治山防災計畫第1至4期實際成果統計表</w:t>
      </w:r>
    </w:p>
    <w:tbl>
      <w:tblPr>
        <w:tblW w:w="0" w:type="auto"/>
        <w:tblInd w:w="84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79"/>
        <w:gridCol w:w="1860"/>
        <w:gridCol w:w="966"/>
        <w:gridCol w:w="966"/>
        <w:gridCol w:w="967"/>
        <w:gridCol w:w="966"/>
        <w:gridCol w:w="967"/>
      </w:tblGrid>
      <w:tr w:rsidR="006220F5" w:rsidRPr="00681BB1" w:rsidTr="004B2FB6">
        <w:trPr>
          <w:tblHeader/>
        </w:trPr>
        <w:tc>
          <w:tcPr>
            <w:tcW w:w="1179" w:type="dxa"/>
            <w:shd w:val="clear" w:color="auto" w:fill="auto"/>
            <w:vAlign w:val="center"/>
          </w:tcPr>
          <w:p w:rsidR="00681BB1" w:rsidRPr="004B2FB6" w:rsidRDefault="00681BB1" w:rsidP="004B2FB6">
            <w:pPr>
              <w:spacing w:line="280" w:lineRule="exact"/>
              <w:ind w:leftChars="0" w:left="0" w:firstLineChars="0" w:firstLine="0"/>
              <w:jc w:val="center"/>
              <w:rPr>
                <w:b/>
                <w:sz w:val="24"/>
              </w:rPr>
            </w:pPr>
            <w:r w:rsidRPr="004B2FB6">
              <w:rPr>
                <w:rFonts w:hint="eastAsia"/>
                <w:b/>
                <w:sz w:val="24"/>
              </w:rPr>
              <w:t>策略</w:t>
            </w:r>
          </w:p>
        </w:tc>
        <w:tc>
          <w:tcPr>
            <w:tcW w:w="1860" w:type="dxa"/>
            <w:shd w:val="clear" w:color="auto" w:fill="auto"/>
            <w:vAlign w:val="center"/>
          </w:tcPr>
          <w:p w:rsidR="00681BB1" w:rsidRPr="004B2FB6" w:rsidRDefault="00681BB1" w:rsidP="004B2FB6">
            <w:pPr>
              <w:spacing w:line="280" w:lineRule="exact"/>
              <w:ind w:leftChars="0" w:left="0" w:firstLineChars="0" w:firstLine="0"/>
              <w:jc w:val="center"/>
              <w:rPr>
                <w:b/>
                <w:sz w:val="24"/>
              </w:rPr>
            </w:pPr>
            <w:r w:rsidRPr="004B2FB6">
              <w:rPr>
                <w:rFonts w:hint="eastAsia"/>
                <w:b/>
                <w:sz w:val="24"/>
              </w:rPr>
              <w:t>措施</w:t>
            </w:r>
          </w:p>
        </w:tc>
        <w:tc>
          <w:tcPr>
            <w:tcW w:w="966"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b/>
                <w:sz w:val="24"/>
              </w:rPr>
              <w:t>第1期</w:t>
            </w:r>
          </w:p>
        </w:tc>
        <w:tc>
          <w:tcPr>
            <w:tcW w:w="966"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rFonts w:hint="eastAsia"/>
                <w:b/>
                <w:sz w:val="24"/>
              </w:rPr>
              <w:t>第2期</w:t>
            </w:r>
          </w:p>
        </w:tc>
        <w:tc>
          <w:tcPr>
            <w:tcW w:w="967"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rFonts w:hint="eastAsia"/>
                <w:b/>
                <w:sz w:val="24"/>
              </w:rPr>
              <w:t>第3期</w:t>
            </w:r>
          </w:p>
        </w:tc>
        <w:tc>
          <w:tcPr>
            <w:tcW w:w="966"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rFonts w:hint="eastAsia"/>
                <w:b/>
                <w:sz w:val="24"/>
              </w:rPr>
              <w:t>第4期</w:t>
            </w:r>
          </w:p>
        </w:tc>
        <w:tc>
          <w:tcPr>
            <w:tcW w:w="967" w:type="dxa"/>
            <w:tcBorders>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center"/>
              <w:rPr>
                <w:b/>
                <w:sz w:val="24"/>
              </w:rPr>
            </w:pPr>
            <w:r w:rsidRPr="004B2FB6">
              <w:rPr>
                <w:rFonts w:hint="eastAsia"/>
                <w:b/>
                <w:sz w:val="24"/>
              </w:rPr>
              <w:t>第</w:t>
            </w:r>
            <w:r w:rsidR="00B9655C">
              <w:rPr>
                <w:rFonts w:hint="eastAsia"/>
                <w:b/>
                <w:sz w:val="24"/>
              </w:rPr>
              <w:t>1至</w:t>
            </w:r>
            <w:r w:rsidRPr="004B2FB6">
              <w:rPr>
                <w:rFonts w:hint="eastAsia"/>
                <w:b/>
                <w:sz w:val="24"/>
              </w:rPr>
              <w:t>4期累計</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土石流防災與監測</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土石流防災演練與宣導</w:t>
            </w:r>
            <w:r w:rsidRPr="004B2FB6">
              <w:rPr>
                <w:sz w:val="24"/>
              </w:rPr>
              <w:t>(場)</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1,039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600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999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959</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ascii="新細明體" w:eastAsia="新細明體"/>
                <w:kern w:val="0"/>
                <w:sz w:val="22"/>
                <w:szCs w:val="22"/>
              </w:rPr>
            </w:pPr>
            <w:r w:rsidRPr="004B2FB6">
              <w:rPr>
                <w:rFonts w:hint="eastAsia"/>
                <w:snapToGrid w:val="0"/>
                <w:sz w:val="22"/>
                <w:szCs w:val="22"/>
              </w:rPr>
              <w:t>3,597</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土石流警戒值分區基準值檢討與更新</w:t>
            </w:r>
            <w:r w:rsidRPr="004B2FB6">
              <w:rPr>
                <w:sz w:val="24"/>
              </w:rPr>
              <w:t>(區)</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636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636</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618</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2,526</w:t>
            </w:r>
          </w:p>
        </w:tc>
      </w:tr>
      <w:tr w:rsidR="006220F5" w:rsidRPr="00681BB1" w:rsidTr="004B2FB6">
        <w:tc>
          <w:tcPr>
            <w:tcW w:w="1179"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集水區綜合規劃與管理</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子集水區水土保持需求性調查規劃治理(個)</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109</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65</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5</w:t>
            </w:r>
            <w:r w:rsidRPr="004B2FB6">
              <w:rPr>
                <w:sz w:val="22"/>
                <w:szCs w:val="22"/>
              </w:rPr>
              <w:t>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260</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治山防災</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土砂災害防治(處)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1,452</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1,658</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1,653</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1</w:t>
            </w:r>
            <w:r w:rsidRPr="004B2FB6">
              <w:rPr>
                <w:rFonts w:hint="eastAsia"/>
                <w:sz w:val="22"/>
                <w:szCs w:val="22"/>
              </w:rPr>
              <w:t>,</w:t>
            </w:r>
            <w:r w:rsidRPr="004B2FB6">
              <w:rPr>
                <w:sz w:val="22"/>
                <w:szCs w:val="22"/>
              </w:rPr>
              <w:t>2</w:t>
            </w:r>
            <w:r w:rsidRPr="004B2FB6">
              <w:rPr>
                <w:rFonts w:hint="eastAsia"/>
                <w:sz w:val="22"/>
                <w:szCs w:val="22"/>
              </w:rPr>
              <w:t>93</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6,056</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崩塌地處理(處)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106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99</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67</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8</w:t>
            </w:r>
            <w:r w:rsidRPr="004B2FB6">
              <w:rPr>
                <w:rFonts w:hint="eastAsia"/>
                <w:sz w:val="22"/>
                <w:szCs w:val="22"/>
              </w:rPr>
              <w:t>5</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357</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rightChars="-60" w:right="-170" w:firstLineChars="0" w:firstLine="0"/>
              <w:jc w:val="left"/>
              <w:rPr>
                <w:sz w:val="24"/>
              </w:rPr>
            </w:pPr>
            <w:r w:rsidRPr="004B2FB6">
              <w:rPr>
                <w:sz w:val="24"/>
              </w:rPr>
              <w:t>野溪清疏土砂量(萬</w:t>
            </w:r>
            <w:r w:rsidR="00DE6585" w:rsidRPr="004B2FB6">
              <w:rPr>
                <w:rFonts w:hint="eastAsia"/>
                <w:sz w:val="24"/>
              </w:rPr>
              <w:t>立方公尺</w:t>
            </w:r>
            <w:r w:rsidRPr="004B2FB6">
              <w:rPr>
                <w:sz w:val="24"/>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1,257</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1,999</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989.4</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972.37</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5,218</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水庫土砂防治(處)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266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260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149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1</w:t>
            </w:r>
            <w:r w:rsidRPr="004B2FB6">
              <w:rPr>
                <w:rFonts w:hint="eastAsia"/>
                <w:sz w:val="22"/>
                <w:szCs w:val="22"/>
              </w:rPr>
              <w:t>54</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829</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snapToGrid w:val="0"/>
                <w:color w:val="000000"/>
                <w:kern w:val="0"/>
                <w:sz w:val="24"/>
                <w:lang w:val="x-none"/>
              </w:rPr>
            </w:pPr>
            <w:r w:rsidRPr="004B2FB6">
              <w:rPr>
                <w:rFonts w:hAnsi="標楷體" w:hint="eastAsia"/>
                <w:snapToGrid w:val="0"/>
                <w:color w:val="000000"/>
                <w:kern w:val="0"/>
                <w:sz w:val="24"/>
                <w:lang w:val="x-none"/>
              </w:rPr>
              <w:t>區域性水土資源保育(處)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63</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51</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112</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226</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snapToGrid w:val="0"/>
                <w:color w:val="000000"/>
                <w:kern w:val="0"/>
                <w:sz w:val="24"/>
                <w:lang w:val="x-none"/>
              </w:rPr>
            </w:pPr>
            <w:r w:rsidRPr="004B2FB6">
              <w:rPr>
                <w:rFonts w:hAnsi="標楷體" w:hint="eastAsia"/>
                <w:snapToGrid w:val="0"/>
                <w:color w:val="000000"/>
                <w:kern w:val="0"/>
                <w:sz w:val="24"/>
                <w:lang w:val="x-none"/>
              </w:rPr>
              <w:t>坡地綠環境營造</w:t>
            </w:r>
            <w:r w:rsidRPr="004B2FB6">
              <w:rPr>
                <w:rFonts w:hAnsi="標楷體"/>
                <w:snapToGrid w:val="0"/>
                <w:color w:val="000000"/>
                <w:kern w:val="0"/>
                <w:sz w:val="24"/>
                <w:lang w:val="x-none"/>
              </w:rPr>
              <w:t>(處)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126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105</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367</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山坡地監督與管理</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水土保持監督檢查(件次)</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9,077</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9,018</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13,109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23,216</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54,420</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山坡地疑似違規使用案件查復(件)</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snapToGrid w:val="0"/>
                <w:color w:val="000000"/>
                <w:sz w:val="22"/>
                <w:szCs w:val="22"/>
              </w:rPr>
              <w:t>12,764</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23,393</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37,550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50,218</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0"/>
                <w:szCs w:val="20"/>
              </w:rPr>
            </w:pPr>
            <w:r w:rsidRPr="004B2FB6">
              <w:rPr>
                <w:rFonts w:hint="eastAsia"/>
                <w:snapToGrid w:val="0"/>
                <w:sz w:val="20"/>
                <w:szCs w:val="20"/>
              </w:rPr>
              <w:t>123,925</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rightChars="-60" w:right="-170" w:firstLineChars="0" w:firstLine="0"/>
              <w:jc w:val="left"/>
              <w:rPr>
                <w:sz w:val="24"/>
              </w:rPr>
            </w:pPr>
            <w:r w:rsidRPr="004B2FB6">
              <w:rPr>
                <w:sz w:val="24"/>
              </w:rPr>
              <w:t>盤點檢討山坡地土地可利用限度</w:t>
            </w:r>
            <w:r w:rsidRPr="004B2FB6">
              <w:rPr>
                <w:sz w:val="24"/>
              </w:rPr>
              <w:lastRenderedPageBreak/>
              <w:t>查定(公頃)</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lastRenderedPageBreak/>
              <w:t>11,395</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24,940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40,641</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0"/>
                <w:szCs w:val="20"/>
              </w:rPr>
            </w:pPr>
            <w:r w:rsidRPr="004B2FB6">
              <w:rPr>
                <w:rFonts w:hint="eastAsia"/>
                <w:sz w:val="20"/>
                <w:szCs w:val="20"/>
              </w:rPr>
              <w:t>334,929</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0"/>
                <w:szCs w:val="20"/>
              </w:rPr>
            </w:pPr>
            <w:r w:rsidRPr="004B2FB6">
              <w:rPr>
                <w:rFonts w:hint="eastAsia"/>
                <w:snapToGrid w:val="0"/>
                <w:sz w:val="20"/>
                <w:szCs w:val="20"/>
              </w:rPr>
              <w:t>411,905</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水土保持教育推廣活動(場)</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2,300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1,905</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1,280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800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6,285</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培訓水土保持義工及解說員(人)</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2,015</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1</w:t>
            </w:r>
            <w:r w:rsidRPr="004B2FB6">
              <w:rPr>
                <w:rFonts w:hint="eastAsia"/>
                <w:snapToGrid w:val="0"/>
                <w:sz w:val="22"/>
                <w:szCs w:val="22"/>
              </w:rPr>
              <w:t>,</w:t>
            </w:r>
            <w:r w:rsidRPr="004B2FB6">
              <w:rPr>
                <w:snapToGrid w:val="0"/>
                <w:sz w:val="22"/>
                <w:szCs w:val="22"/>
              </w:rPr>
              <w:t>100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1,300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500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4,915</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韌性坡地環境與資源保護</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color w:val="000000"/>
                <w:sz w:val="24"/>
              </w:rPr>
            </w:pPr>
            <w:r w:rsidRPr="004B2FB6">
              <w:rPr>
                <w:rFonts w:hAnsi="標楷體"/>
                <w:color w:val="000000"/>
                <w:kern w:val="0"/>
                <w:sz w:val="24"/>
                <w:lang w:val="x-none"/>
              </w:rPr>
              <w:t>農地水土保持輔導(處)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50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50</w:t>
            </w:r>
          </w:p>
        </w:tc>
      </w:tr>
      <w:tr w:rsidR="006220F5" w:rsidRPr="00681BB1" w:rsidTr="004B2FB6">
        <w:tc>
          <w:tcPr>
            <w:tcW w:w="1179" w:type="dxa"/>
            <w:vMerge/>
            <w:shd w:val="clear" w:color="auto" w:fill="auto"/>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color w:val="000000"/>
                <w:sz w:val="24"/>
              </w:rPr>
            </w:pPr>
            <w:r w:rsidRPr="004B2FB6">
              <w:rPr>
                <w:rFonts w:hAnsi="標楷體"/>
                <w:color w:val="000000"/>
                <w:kern w:val="0"/>
                <w:sz w:val="24"/>
                <w:lang w:val="x-none"/>
              </w:rPr>
              <w:t>農塘資源保育與運用(處)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88</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88</w:t>
            </w:r>
          </w:p>
        </w:tc>
      </w:tr>
      <w:tr w:rsidR="006220F5" w:rsidRPr="00681BB1" w:rsidTr="004B2FB6">
        <w:tc>
          <w:tcPr>
            <w:tcW w:w="1179" w:type="dxa"/>
            <w:shd w:val="clear" w:color="auto" w:fill="auto"/>
          </w:tcPr>
          <w:p w:rsidR="00681BB1" w:rsidRPr="004B2FB6" w:rsidRDefault="00681BB1" w:rsidP="004B2FB6">
            <w:pPr>
              <w:spacing w:line="280" w:lineRule="exact"/>
              <w:ind w:leftChars="0" w:left="0" w:firstLineChars="0" w:firstLine="0"/>
              <w:jc w:val="left"/>
              <w:rPr>
                <w:sz w:val="24"/>
              </w:rPr>
            </w:pPr>
            <w:r w:rsidRPr="004B2FB6">
              <w:rPr>
                <w:rFonts w:hint="eastAsia"/>
                <w:sz w:val="24"/>
              </w:rPr>
              <w:t>資料整合加值與分析</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color w:val="000000"/>
                <w:kern w:val="0"/>
                <w:sz w:val="24"/>
                <w:lang w:val="x-none"/>
              </w:rPr>
            </w:pPr>
            <w:r w:rsidRPr="004B2FB6">
              <w:rPr>
                <w:rFonts w:hAnsi="標楷體" w:hint="eastAsia"/>
                <w:color w:val="000000"/>
                <w:kern w:val="0"/>
                <w:sz w:val="24"/>
                <w:lang w:val="x-none"/>
              </w:rPr>
              <w:t>資料開放項目(項)</w:t>
            </w:r>
          </w:p>
        </w:tc>
        <w:tc>
          <w:tcPr>
            <w:tcW w:w="966"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6"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7"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w:t>
            </w:r>
          </w:p>
        </w:tc>
        <w:tc>
          <w:tcPr>
            <w:tcW w:w="966"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77</w:t>
            </w:r>
          </w:p>
        </w:tc>
        <w:tc>
          <w:tcPr>
            <w:tcW w:w="967" w:type="dxa"/>
            <w:tcBorders>
              <w:top w:val="single" w:sz="4" w:space="0" w:color="auto"/>
              <w:left w:val="nil"/>
              <w:bottom w:val="single" w:sz="12"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77</w:t>
            </w:r>
          </w:p>
        </w:tc>
      </w:tr>
    </w:tbl>
    <w:p w:rsidR="004619C5" w:rsidRDefault="004619C5" w:rsidP="001142F4">
      <w:pPr>
        <w:pStyle w:val="142"/>
        <w:ind w:firstLineChars="291" w:firstLine="708"/>
        <w:rPr>
          <w:snapToGrid w:val="0"/>
        </w:rPr>
      </w:pPr>
      <w:r w:rsidRPr="004619C5">
        <w:rPr>
          <w:rFonts w:hint="eastAsia"/>
          <w:snapToGrid w:val="0"/>
        </w:rPr>
        <w:t>資料來源：</w:t>
      </w:r>
      <w:r w:rsidR="00F95D30">
        <w:rPr>
          <w:rFonts w:hint="eastAsia"/>
          <w:snapToGrid w:val="0"/>
        </w:rPr>
        <w:t>農村水保署</w:t>
      </w:r>
      <w:r w:rsidRPr="004619C5">
        <w:rPr>
          <w:rFonts w:hint="eastAsia"/>
          <w:snapToGrid w:val="0"/>
        </w:rPr>
        <w:t>提供。</w:t>
      </w:r>
    </w:p>
    <w:p w:rsidR="009B7C96" w:rsidRPr="006250F6" w:rsidRDefault="009B7C96" w:rsidP="009B7C96">
      <w:pPr>
        <w:pStyle w:val="a4"/>
        <w:ind w:left="849" w:hanging="283"/>
        <w:rPr>
          <w:b/>
        </w:rPr>
      </w:pPr>
      <w:r w:rsidRPr="006250F6">
        <w:rPr>
          <w:rFonts w:hint="eastAsia"/>
          <w:b/>
        </w:rPr>
        <w:lastRenderedPageBreak/>
        <w:t>(</w:t>
      </w:r>
      <w:r w:rsidR="00C07692">
        <w:rPr>
          <w:rFonts w:hint="eastAsia"/>
          <w:b/>
        </w:rPr>
        <w:t>二</w:t>
      </w:r>
      <w:r w:rsidRPr="006250F6">
        <w:rPr>
          <w:rFonts w:hint="eastAsia"/>
          <w:b/>
        </w:rPr>
        <w:t>)</w:t>
      </w:r>
      <w:r w:rsidRPr="004619C5">
        <w:rPr>
          <w:rFonts w:hint="eastAsia"/>
          <w:b/>
        </w:rPr>
        <w:t>整體性治山防災計畫</w:t>
      </w:r>
      <w:r w:rsidR="00C07692">
        <w:rPr>
          <w:rFonts w:hint="eastAsia"/>
          <w:b/>
        </w:rPr>
        <w:t>第五期(</w:t>
      </w:r>
      <w:r w:rsidRPr="004619C5">
        <w:rPr>
          <w:rFonts w:hint="eastAsia"/>
          <w:b/>
        </w:rPr>
        <w:t>1</w:t>
      </w:r>
      <w:r>
        <w:rPr>
          <w:rFonts w:hint="eastAsia"/>
          <w:b/>
        </w:rPr>
        <w:t>1</w:t>
      </w:r>
      <w:r w:rsidR="00626F43">
        <w:rPr>
          <w:rFonts w:hint="eastAsia"/>
          <w:b/>
        </w:rPr>
        <w:t>4</w:t>
      </w:r>
      <w:r w:rsidRPr="004619C5">
        <w:rPr>
          <w:rFonts w:hint="eastAsia"/>
          <w:b/>
        </w:rPr>
        <w:t>至1</w:t>
      </w:r>
      <w:r>
        <w:rPr>
          <w:rFonts w:hint="eastAsia"/>
          <w:b/>
        </w:rPr>
        <w:t>1</w:t>
      </w:r>
      <w:r w:rsidR="00626F43">
        <w:rPr>
          <w:rFonts w:hint="eastAsia"/>
          <w:b/>
        </w:rPr>
        <w:t>7</w:t>
      </w:r>
      <w:r w:rsidRPr="004619C5">
        <w:rPr>
          <w:rFonts w:hint="eastAsia"/>
          <w:b/>
        </w:rPr>
        <w:t>年度</w:t>
      </w:r>
      <w:r w:rsidR="00C07692">
        <w:rPr>
          <w:rFonts w:hint="eastAsia"/>
          <w:b/>
        </w:rPr>
        <w:t>)預計目標</w:t>
      </w:r>
    </w:p>
    <w:p w:rsidR="009B7C96" w:rsidRDefault="00C07692" w:rsidP="00626F43">
      <w:pPr>
        <w:pStyle w:val="21"/>
        <w:ind w:left="850" w:firstLine="566"/>
      </w:pPr>
      <w:r w:rsidRPr="00C07692">
        <w:rPr>
          <w:rFonts w:hint="eastAsia"/>
        </w:rPr>
        <w:t>整體性治山防災計畫第五期(114至117年度)</w:t>
      </w:r>
      <w:r w:rsidR="009B7C96" w:rsidRPr="00943779">
        <w:rPr>
          <w:rFonts w:hint="eastAsia"/>
        </w:rPr>
        <w:t>，</w:t>
      </w:r>
      <w:r w:rsidR="00B9655C">
        <w:rPr>
          <w:rFonts w:hint="eastAsia"/>
        </w:rPr>
        <w:t>除賡續</w:t>
      </w:r>
      <w:r w:rsidR="009B7C96" w:rsidRPr="00943779">
        <w:rPr>
          <w:rFonts w:hint="eastAsia"/>
        </w:rPr>
        <w:t>辦理土石流防災與監測、</w:t>
      </w:r>
      <w:r w:rsidR="00626F43" w:rsidRPr="00626F43">
        <w:rPr>
          <w:rFonts w:hint="eastAsia"/>
        </w:rPr>
        <w:t>集水區調適規劃與淨零策略推動</w:t>
      </w:r>
      <w:r w:rsidR="009B7C96" w:rsidRPr="00943779">
        <w:rPr>
          <w:rFonts w:hint="eastAsia"/>
        </w:rPr>
        <w:t>、治山防災</w:t>
      </w:r>
      <w:r w:rsidR="009B7C96">
        <w:rPr>
          <w:rFonts w:ascii="新細明體" w:eastAsia="新細明體" w:hAnsi="新細明體" w:hint="eastAsia"/>
        </w:rPr>
        <w:t>、</w:t>
      </w:r>
      <w:r w:rsidR="009B7C96" w:rsidRPr="00943779">
        <w:rPr>
          <w:rFonts w:hint="eastAsia"/>
        </w:rPr>
        <w:t>山坡地監督與管理</w:t>
      </w:r>
      <w:r w:rsidR="009B7C96">
        <w:rPr>
          <w:rFonts w:hint="eastAsia"/>
        </w:rPr>
        <w:t>及</w:t>
      </w:r>
      <w:r w:rsidR="009B7C96" w:rsidRPr="004F55D7">
        <w:rPr>
          <w:rFonts w:hint="eastAsia"/>
        </w:rPr>
        <w:t>區域性水土資源保育</w:t>
      </w:r>
      <w:r w:rsidR="009B7C96">
        <w:rPr>
          <w:rFonts w:ascii="新細明體" w:eastAsia="新細明體" w:hAnsi="新細明體" w:hint="eastAsia"/>
        </w:rPr>
        <w:t>、</w:t>
      </w:r>
      <w:r w:rsidR="009B7C96">
        <w:rPr>
          <w:rFonts w:hint="eastAsia"/>
        </w:rPr>
        <w:t>韌性坡地環境與資源保護及資料整合加值與分析</w:t>
      </w:r>
      <w:r w:rsidR="00B9655C">
        <w:rPr>
          <w:rFonts w:hint="eastAsia"/>
        </w:rPr>
        <w:t>等工作</w:t>
      </w:r>
      <w:r w:rsidR="00B9655C">
        <w:rPr>
          <w:rFonts w:hAnsi="標楷體" w:hint="eastAsia"/>
        </w:rPr>
        <w:t>，</w:t>
      </w:r>
      <w:r w:rsidR="00B9655C">
        <w:rPr>
          <w:rFonts w:hint="eastAsia"/>
        </w:rPr>
        <w:t>並配合政府淨零政策</w:t>
      </w:r>
      <w:r w:rsidR="00626F43">
        <w:rPr>
          <w:rFonts w:hAnsi="標楷體" w:hint="eastAsia"/>
        </w:rPr>
        <w:t>，</w:t>
      </w:r>
      <w:r w:rsidR="00626F43">
        <w:rPr>
          <w:rFonts w:hint="eastAsia"/>
        </w:rPr>
        <w:t>新增辦理</w:t>
      </w:r>
      <w:r w:rsidR="00626F43" w:rsidRPr="00626F43">
        <w:rPr>
          <w:rFonts w:hint="eastAsia"/>
        </w:rPr>
        <w:t>水土保持工程減碳增匯</w:t>
      </w:r>
      <w:r w:rsidR="009F02F3">
        <w:rPr>
          <w:rFonts w:hint="eastAsia"/>
        </w:rPr>
        <w:t>900</w:t>
      </w:r>
      <w:r w:rsidR="00626F43" w:rsidRPr="00626F43">
        <w:rPr>
          <w:rFonts w:hint="eastAsia"/>
        </w:rPr>
        <w:t>件</w:t>
      </w:r>
      <w:r w:rsidR="00A10363">
        <w:rPr>
          <w:rFonts w:hint="eastAsia"/>
        </w:rPr>
        <w:t>(</w:t>
      </w:r>
      <w:r w:rsidR="009B7C96" w:rsidRPr="00943779">
        <w:rPr>
          <w:rFonts w:hint="eastAsia"/>
        </w:rPr>
        <w:t>詳表2-1-</w:t>
      </w:r>
      <w:r>
        <w:rPr>
          <w:rFonts w:hint="eastAsia"/>
        </w:rPr>
        <w:t>2</w:t>
      </w:r>
      <w:r w:rsidR="00A10363">
        <w:t>)</w:t>
      </w:r>
      <w:r w:rsidR="009B7C96" w:rsidRPr="00943779">
        <w:rPr>
          <w:rFonts w:hint="eastAsia"/>
        </w:rPr>
        <w:t>。</w:t>
      </w:r>
    </w:p>
    <w:p w:rsidR="009B7C96" w:rsidRPr="004619C5" w:rsidRDefault="009B7C96" w:rsidP="00C07692">
      <w:pPr>
        <w:pStyle w:val="21"/>
        <w:ind w:leftChars="287" w:left="2242" w:hangingChars="504" w:hanging="1429"/>
      </w:pPr>
      <w:r w:rsidRPr="004B2FB6">
        <w:rPr>
          <w:rFonts w:hAnsi="標楷體" w:hint="eastAsia"/>
          <w:b/>
          <w:color w:val="000000"/>
        </w:rPr>
        <w:t>表2-1-</w:t>
      </w:r>
      <w:r w:rsidR="00C07692" w:rsidRPr="004B2FB6">
        <w:rPr>
          <w:rFonts w:hAnsi="標楷體" w:hint="eastAsia"/>
          <w:b/>
          <w:color w:val="000000"/>
        </w:rPr>
        <w:t>2</w:t>
      </w:r>
      <w:r w:rsidRPr="004B2FB6">
        <w:rPr>
          <w:rFonts w:hAnsi="標楷體" w:hint="eastAsia"/>
          <w:b/>
          <w:color w:val="000000"/>
        </w:rPr>
        <w:t xml:space="preserve">  </w:t>
      </w:r>
      <w:r w:rsidR="00C07692" w:rsidRPr="004B2FB6">
        <w:rPr>
          <w:rFonts w:hAnsi="標楷體" w:hint="eastAsia"/>
          <w:b/>
          <w:color w:val="000000"/>
        </w:rPr>
        <w:t>整體性治山防災計畫第五期(114至117年度)預計目標</w:t>
      </w:r>
      <w:r w:rsidRPr="004B2FB6">
        <w:rPr>
          <w:rFonts w:hAnsi="標楷體" w:hint="eastAsia"/>
          <w:b/>
          <w:color w:val="000000"/>
        </w:rPr>
        <w:t>表</w:t>
      </w:r>
    </w:p>
    <w:tbl>
      <w:tblPr>
        <w:tblW w:w="0" w:type="auto"/>
        <w:tblInd w:w="84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2"/>
        <w:gridCol w:w="2832"/>
        <w:gridCol w:w="2846"/>
      </w:tblGrid>
      <w:tr w:rsidR="00C07692" w:rsidTr="004B2FB6">
        <w:trPr>
          <w:tblHeader/>
        </w:trPr>
        <w:tc>
          <w:tcPr>
            <w:tcW w:w="1822" w:type="dxa"/>
            <w:shd w:val="clear" w:color="auto" w:fill="auto"/>
          </w:tcPr>
          <w:p w:rsidR="00C07692" w:rsidRPr="004B2FB6" w:rsidRDefault="00C07692" w:rsidP="004B2FB6">
            <w:pPr>
              <w:pStyle w:val="142"/>
              <w:jc w:val="center"/>
              <w:rPr>
                <w:b/>
              </w:rPr>
            </w:pPr>
            <w:r w:rsidRPr="004B2FB6">
              <w:rPr>
                <w:rFonts w:hint="eastAsia"/>
                <w:b/>
              </w:rPr>
              <w:t>策略</w:t>
            </w:r>
          </w:p>
        </w:tc>
        <w:tc>
          <w:tcPr>
            <w:tcW w:w="2832" w:type="dxa"/>
            <w:shd w:val="clear" w:color="auto" w:fill="auto"/>
          </w:tcPr>
          <w:p w:rsidR="00C07692" w:rsidRPr="004B2FB6" w:rsidRDefault="00C07692" w:rsidP="004B2FB6">
            <w:pPr>
              <w:pStyle w:val="142"/>
              <w:jc w:val="center"/>
              <w:rPr>
                <w:b/>
              </w:rPr>
            </w:pPr>
            <w:r w:rsidRPr="004B2FB6">
              <w:rPr>
                <w:rFonts w:hint="eastAsia"/>
                <w:b/>
              </w:rPr>
              <w:t>措施</w:t>
            </w:r>
          </w:p>
        </w:tc>
        <w:tc>
          <w:tcPr>
            <w:tcW w:w="2846" w:type="dxa"/>
            <w:shd w:val="clear" w:color="auto" w:fill="auto"/>
          </w:tcPr>
          <w:p w:rsidR="00C07692" w:rsidRPr="004B2FB6" w:rsidRDefault="00C07692" w:rsidP="004B2FB6">
            <w:pPr>
              <w:pStyle w:val="142"/>
              <w:jc w:val="center"/>
              <w:rPr>
                <w:b/>
              </w:rPr>
            </w:pPr>
            <w:r w:rsidRPr="004B2FB6">
              <w:rPr>
                <w:rFonts w:hint="eastAsia"/>
                <w:b/>
              </w:rPr>
              <w:t>預計</w:t>
            </w:r>
          </w:p>
        </w:tc>
      </w:tr>
      <w:tr w:rsidR="00C07692" w:rsidTr="004B2FB6">
        <w:tc>
          <w:tcPr>
            <w:tcW w:w="1822" w:type="dxa"/>
            <w:vMerge w:val="restart"/>
            <w:shd w:val="clear" w:color="auto" w:fill="auto"/>
            <w:vAlign w:val="center"/>
          </w:tcPr>
          <w:p w:rsidR="00C07692" w:rsidRPr="009B7C96" w:rsidRDefault="00C07692" w:rsidP="00626F43">
            <w:pPr>
              <w:pStyle w:val="142"/>
            </w:pPr>
            <w:r w:rsidRPr="009B7C96">
              <w:rPr>
                <w:rFonts w:hint="eastAsia"/>
              </w:rPr>
              <w:t>土石流防災與監測</w:t>
            </w:r>
          </w:p>
        </w:tc>
        <w:tc>
          <w:tcPr>
            <w:tcW w:w="2832" w:type="dxa"/>
            <w:shd w:val="clear" w:color="auto" w:fill="auto"/>
            <w:vAlign w:val="center"/>
          </w:tcPr>
          <w:p w:rsidR="00C07692" w:rsidRPr="00B15A6B" w:rsidRDefault="00C07692" w:rsidP="00626F43">
            <w:pPr>
              <w:pStyle w:val="142"/>
            </w:pPr>
            <w:r w:rsidRPr="00B15A6B">
              <w:rPr>
                <w:rFonts w:hint="eastAsia"/>
              </w:rPr>
              <w:t>土石流防災演練與宣導</w:t>
            </w:r>
            <w:r w:rsidRPr="00B15A6B">
              <w:t>(場)</w:t>
            </w:r>
          </w:p>
        </w:tc>
        <w:tc>
          <w:tcPr>
            <w:tcW w:w="2846" w:type="dxa"/>
            <w:shd w:val="clear" w:color="auto" w:fill="auto"/>
            <w:vAlign w:val="center"/>
          </w:tcPr>
          <w:p w:rsidR="00C07692" w:rsidRPr="00626F43" w:rsidRDefault="00C07692" w:rsidP="004B2FB6">
            <w:pPr>
              <w:pStyle w:val="142"/>
              <w:jc w:val="right"/>
            </w:pPr>
            <w:r w:rsidRPr="00626F43">
              <w:rPr>
                <w:rFonts w:hint="eastAsia"/>
              </w:rPr>
              <w:t>720</w:t>
            </w:r>
          </w:p>
        </w:tc>
      </w:tr>
      <w:tr w:rsidR="00C07692" w:rsidTr="004B2FB6">
        <w:tc>
          <w:tcPr>
            <w:tcW w:w="1822" w:type="dxa"/>
            <w:vMerge/>
            <w:shd w:val="clear" w:color="auto" w:fill="auto"/>
            <w:vAlign w:val="center"/>
          </w:tcPr>
          <w:p w:rsidR="00C07692" w:rsidRPr="00B15A6B" w:rsidRDefault="00C07692" w:rsidP="00626F43">
            <w:pPr>
              <w:pStyle w:val="142"/>
            </w:pPr>
          </w:p>
        </w:tc>
        <w:tc>
          <w:tcPr>
            <w:tcW w:w="2832" w:type="dxa"/>
            <w:shd w:val="clear" w:color="auto" w:fill="auto"/>
            <w:vAlign w:val="center"/>
          </w:tcPr>
          <w:p w:rsidR="00C07692" w:rsidRPr="00B15A6B" w:rsidRDefault="00C07692" w:rsidP="00626F43">
            <w:pPr>
              <w:pStyle w:val="142"/>
            </w:pPr>
            <w:r w:rsidRPr="00B15A6B">
              <w:rPr>
                <w:rFonts w:hint="eastAsia"/>
              </w:rPr>
              <w:t>土石流警戒值分區基準值檢討與更新</w:t>
            </w:r>
            <w:r w:rsidRPr="00B15A6B">
              <w:t>(區)</w:t>
            </w:r>
          </w:p>
        </w:tc>
        <w:tc>
          <w:tcPr>
            <w:tcW w:w="2846" w:type="dxa"/>
            <w:shd w:val="clear" w:color="auto" w:fill="auto"/>
            <w:vAlign w:val="center"/>
          </w:tcPr>
          <w:p w:rsidR="00C07692" w:rsidRPr="00626F43" w:rsidRDefault="00C07692" w:rsidP="004B2FB6">
            <w:pPr>
              <w:pStyle w:val="142"/>
              <w:jc w:val="right"/>
            </w:pPr>
            <w:r w:rsidRPr="00626F43">
              <w:rPr>
                <w:rFonts w:hint="eastAsia"/>
              </w:rPr>
              <w:t>600</w:t>
            </w:r>
          </w:p>
        </w:tc>
      </w:tr>
      <w:tr w:rsidR="00C07692" w:rsidTr="004B2FB6">
        <w:tc>
          <w:tcPr>
            <w:tcW w:w="1822" w:type="dxa"/>
            <w:vMerge w:val="restart"/>
            <w:shd w:val="clear" w:color="auto" w:fill="auto"/>
            <w:vAlign w:val="center"/>
          </w:tcPr>
          <w:p w:rsidR="00C07692" w:rsidRPr="004F55D7" w:rsidRDefault="00C07692" w:rsidP="00626F43">
            <w:pPr>
              <w:pStyle w:val="142"/>
            </w:pPr>
            <w:r>
              <w:rPr>
                <w:rFonts w:hint="eastAsia"/>
              </w:rPr>
              <w:t>集水區調適規劃與淨零策略推動</w:t>
            </w:r>
          </w:p>
        </w:tc>
        <w:tc>
          <w:tcPr>
            <w:tcW w:w="2832" w:type="dxa"/>
            <w:shd w:val="clear" w:color="auto" w:fill="auto"/>
            <w:vAlign w:val="center"/>
          </w:tcPr>
          <w:p w:rsidR="00C07692" w:rsidRPr="004B2FB6" w:rsidRDefault="00C07692" w:rsidP="00626F43">
            <w:pPr>
              <w:pStyle w:val="142"/>
              <w:rPr>
                <w:rFonts w:hAnsi="標楷體"/>
                <w:color w:val="000000"/>
              </w:rPr>
            </w:pPr>
            <w:r w:rsidRPr="004B2FB6">
              <w:rPr>
                <w:rFonts w:hAnsi="標楷體" w:hint="eastAsia"/>
                <w:color w:val="000000"/>
              </w:rPr>
              <w:t>集水區水土保持需求性調查規劃治理</w:t>
            </w:r>
            <w:r w:rsidRPr="004B2FB6">
              <w:rPr>
                <w:rFonts w:hAnsi="標楷體"/>
                <w:color w:val="000000"/>
              </w:rPr>
              <w:t>(個)</w:t>
            </w:r>
          </w:p>
        </w:tc>
        <w:tc>
          <w:tcPr>
            <w:tcW w:w="2846" w:type="dxa"/>
            <w:shd w:val="clear" w:color="auto" w:fill="auto"/>
            <w:vAlign w:val="center"/>
          </w:tcPr>
          <w:p w:rsidR="00C07692" w:rsidRPr="00626F43" w:rsidRDefault="00C07692" w:rsidP="004B2FB6">
            <w:pPr>
              <w:pStyle w:val="142"/>
              <w:jc w:val="right"/>
            </w:pPr>
            <w:r w:rsidRPr="00626F43">
              <w:rPr>
                <w:rFonts w:hint="eastAsia"/>
              </w:rPr>
              <w:t>67</w:t>
            </w:r>
          </w:p>
        </w:tc>
      </w:tr>
      <w:tr w:rsidR="00C07692" w:rsidTr="004B2FB6">
        <w:tc>
          <w:tcPr>
            <w:tcW w:w="1822" w:type="dxa"/>
            <w:vMerge/>
            <w:shd w:val="clear" w:color="auto" w:fill="auto"/>
            <w:vAlign w:val="center"/>
          </w:tcPr>
          <w:p w:rsidR="00C07692" w:rsidRDefault="00C07692" w:rsidP="00626F43">
            <w:pPr>
              <w:pStyle w:val="142"/>
            </w:pPr>
          </w:p>
        </w:tc>
        <w:tc>
          <w:tcPr>
            <w:tcW w:w="2832" w:type="dxa"/>
            <w:shd w:val="clear" w:color="auto" w:fill="auto"/>
            <w:vAlign w:val="center"/>
          </w:tcPr>
          <w:p w:rsidR="00C07692" w:rsidRPr="004B2FB6" w:rsidRDefault="00C07692" w:rsidP="00626F43">
            <w:pPr>
              <w:pStyle w:val="142"/>
              <w:rPr>
                <w:rFonts w:hAnsi="標楷體"/>
                <w:color w:val="000000"/>
              </w:rPr>
            </w:pPr>
            <w:r w:rsidRPr="004B2FB6">
              <w:rPr>
                <w:rFonts w:hAnsi="標楷體" w:hint="eastAsia"/>
                <w:color w:val="000000"/>
              </w:rPr>
              <w:t>水土保持工程減碳增匯(件)</w:t>
            </w:r>
          </w:p>
        </w:tc>
        <w:tc>
          <w:tcPr>
            <w:tcW w:w="2846" w:type="dxa"/>
            <w:shd w:val="clear" w:color="auto" w:fill="auto"/>
            <w:vAlign w:val="center"/>
          </w:tcPr>
          <w:p w:rsidR="00C07692" w:rsidRPr="00626F43" w:rsidRDefault="00C07692" w:rsidP="004B2FB6">
            <w:pPr>
              <w:pStyle w:val="142"/>
              <w:jc w:val="right"/>
            </w:pPr>
            <w:r w:rsidRPr="00626F43">
              <w:t>900</w:t>
            </w:r>
          </w:p>
        </w:tc>
      </w:tr>
      <w:tr w:rsidR="00C07692" w:rsidTr="004B2FB6">
        <w:tc>
          <w:tcPr>
            <w:tcW w:w="1822" w:type="dxa"/>
            <w:vMerge w:val="restart"/>
            <w:shd w:val="clear" w:color="auto" w:fill="auto"/>
            <w:vAlign w:val="center"/>
          </w:tcPr>
          <w:p w:rsidR="00C07692" w:rsidRPr="004F55D7" w:rsidRDefault="00C07692" w:rsidP="00626F43">
            <w:pPr>
              <w:pStyle w:val="142"/>
            </w:pPr>
            <w:r w:rsidRPr="004F55D7">
              <w:rPr>
                <w:rFonts w:hint="eastAsia"/>
              </w:rPr>
              <w:t>治山防災</w:t>
            </w:r>
          </w:p>
        </w:tc>
        <w:tc>
          <w:tcPr>
            <w:tcW w:w="2832" w:type="dxa"/>
            <w:shd w:val="clear" w:color="auto" w:fill="auto"/>
            <w:vAlign w:val="center"/>
          </w:tcPr>
          <w:p w:rsidR="00C07692" w:rsidRPr="004F55D7" w:rsidRDefault="00C07692" w:rsidP="00626F43">
            <w:pPr>
              <w:pStyle w:val="142"/>
            </w:pPr>
            <w:r w:rsidRPr="004F55D7">
              <w:t>土砂災害防治(處)</w:t>
            </w:r>
          </w:p>
        </w:tc>
        <w:tc>
          <w:tcPr>
            <w:tcW w:w="2846" w:type="dxa"/>
            <w:shd w:val="clear" w:color="auto" w:fill="auto"/>
            <w:vAlign w:val="center"/>
          </w:tcPr>
          <w:p w:rsidR="00C07692" w:rsidRPr="00626F43" w:rsidRDefault="00C07692" w:rsidP="004B2FB6">
            <w:pPr>
              <w:pStyle w:val="142"/>
              <w:jc w:val="right"/>
            </w:pPr>
            <w:r w:rsidRPr="00626F43">
              <w:rPr>
                <w:rFonts w:hint="eastAsia"/>
              </w:rPr>
              <w:t>800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崩塌地處理(處)</w:t>
            </w:r>
          </w:p>
        </w:tc>
        <w:tc>
          <w:tcPr>
            <w:tcW w:w="2846" w:type="dxa"/>
            <w:shd w:val="clear" w:color="auto" w:fill="auto"/>
            <w:vAlign w:val="center"/>
          </w:tcPr>
          <w:p w:rsidR="00C07692" w:rsidRPr="00626F43" w:rsidRDefault="00C07692" w:rsidP="004B2FB6">
            <w:pPr>
              <w:pStyle w:val="142"/>
              <w:jc w:val="right"/>
            </w:pPr>
            <w:r w:rsidRPr="00626F43">
              <w:rPr>
                <w:rFonts w:hint="eastAsia"/>
              </w:rPr>
              <w:t>80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野溪清疏土砂量(萬</w:t>
            </w:r>
            <w:r w:rsidR="009F02F3" w:rsidRPr="009F02F3">
              <w:rPr>
                <w:rFonts w:hint="eastAsia"/>
              </w:rPr>
              <w:t>立方公尺</w:t>
            </w:r>
            <w:r w:rsidRPr="004F55D7">
              <w:t>)</w:t>
            </w:r>
          </w:p>
        </w:tc>
        <w:tc>
          <w:tcPr>
            <w:tcW w:w="2846" w:type="dxa"/>
            <w:shd w:val="clear" w:color="auto" w:fill="auto"/>
            <w:vAlign w:val="center"/>
          </w:tcPr>
          <w:p w:rsidR="00C07692" w:rsidRPr="00626F43" w:rsidRDefault="00C07692" w:rsidP="004B2FB6">
            <w:pPr>
              <w:pStyle w:val="142"/>
              <w:jc w:val="right"/>
            </w:pPr>
            <w:r w:rsidRPr="00626F43">
              <w:rPr>
                <w:rFonts w:hint="eastAsia"/>
              </w:rPr>
              <w:t>640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水庫土砂防治(處)</w:t>
            </w:r>
          </w:p>
        </w:tc>
        <w:tc>
          <w:tcPr>
            <w:tcW w:w="2846" w:type="dxa"/>
            <w:shd w:val="clear" w:color="auto" w:fill="auto"/>
            <w:vAlign w:val="center"/>
          </w:tcPr>
          <w:p w:rsidR="00C07692" w:rsidRPr="00626F43" w:rsidRDefault="00C07692" w:rsidP="004B2FB6">
            <w:pPr>
              <w:pStyle w:val="142"/>
              <w:jc w:val="right"/>
            </w:pPr>
            <w:r w:rsidRPr="00626F43">
              <w:rPr>
                <w:rFonts w:hint="eastAsia"/>
              </w:rPr>
              <w:t>120</w:t>
            </w:r>
          </w:p>
        </w:tc>
      </w:tr>
      <w:tr w:rsidR="00C07692" w:rsidTr="004B2FB6">
        <w:tc>
          <w:tcPr>
            <w:tcW w:w="1822" w:type="dxa"/>
            <w:vMerge w:val="restart"/>
            <w:shd w:val="clear" w:color="auto" w:fill="auto"/>
            <w:vAlign w:val="center"/>
          </w:tcPr>
          <w:p w:rsidR="00C07692" w:rsidRPr="004F55D7" w:rsidRDefault="00C07692" w:rsidP="00626F43">
            <w:pPr>
              <w:pStyle w:val="142"/>
            </w:pPr>
            <w:r w:rsidRPr="004F55D7">
              <w:rPr>
                <w:rFonts w:hint="eastAsia"/>
              </w:rPr>
              <w:t>山坡地監督與管理</w:t>
            </w:r>
          </w:p>
        </w:tc>
        <w:tc>
          <w:tcPr>
            <w:tcW w:w="2832" w:type="dxa"/>
            <w:shd w:val="clear" w:color="auto" w:fill="auto"/>
            <w:vAlign w:val="center"/>
          </w:tcPr>
          <w:p w:rsidR="00C07692" w:rsidRPr="004F55D7" w:rsidRDefault="00C07692" w:rsidP="00626F43">
            <w:pPr>
              <w:pStyle w:val="142"/>
            </w:pPr>
            <w:r w:rsidRPr="004F55D7">
              <w:t>水土保持監督檢查(件次)</w:t>
            </w:r>
          </w:p>
        </w:tc>
        <w:tc>
          <w:tcPr>
            <w:tcW w:w="2846" w:type="dxa"/>
            <w:shd w:val="clear" w:color="auto" w:fill="auto"/>
            <w:vAlign w:val="center"/>
          </w:tcPr>
          <w:p w:rsidR="00C07692" w:rsidRPr="00626F43" w:rsidRDefault="00C07692" w:rsidP="004B2FB6">
            <w:pPr>
              <w:pStyle w:val="142"/>
              <w:jc w:val="right"/>
            </w:pPr>
            <w:r w:rsidRPr="00626F43">
              <w:t>17,200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山坡地疑似違規使用案件查復(件)</w:t>
            </w:r>
          </w:p>
        </w:tc>
        <w:tc>
          <w:tcPr>
            <w:tcW w:w="2846" w:type="dxa"/>
            <w:shd w:val="clear" w:color="auto" w:fill="auto"/>
            <w:vAlign w:val="center"/>
          </w:tcPr>
          <w:p w:rsidR="00C07692" w:rsidRPr="00626F43" w:rsidRDefault="00C07692" w:rsidP="004B2FB6">
            <w:pPr>
              <w:pStyle w:val="142"/>
              <w:jc w:val="right"/>
            </w:pPr>
            <w:r w:rsidRPr="00626F43">
              <w:t>12,000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盤點檢討山坡地土地可利用限度查定(公頃)</w:t>
            </w:r>
          </w:p>
        </w:tc>
        <w:tc>
          <w:tcPr>
            <w:tcW w:w="2846" w:type="dxa"/>
            <w:shd w:val="clear" w:color="auto" w:fill="auto"/>
            <w:vAlign w:val="center"/>
          </w:tcPr>
          <w:p w:rsidR="00C07692" w:rsidRPr="00626F43" w:rsidRDefault="00C07692" w:rsidP="004B2FB6">
            <w:pPr>
              <w:pStyle w:val="142"/>
              <w:jc w:val="right"/>
            </w:pPr>
            <w:r w:rsidRPr="00626F43">
              <w:t>400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水土保持教育推廣活動(場)</w:t>
            </w:r>
          </w:p>
        </w:tc>
        <w:tc>
          <w:tcPr>
            <w:tcW w:w="2846" w:type="dxa"/>
            <w:shd w:val="clear" w:color="auto" w:fill="auto"/>
            <w:vAlign w:val="center"/>
          </w:tcPr>
          <w:p w:rsidR="00C07692" w:rsidRPr="00626F43" w:rsidRDefault="00C07692" w:rsidP="004B2FB6">
            <w:pPr>
              <w:pStyle w:val="142"/>
              <w:jc w:val="right"/>
            </w:pPr>
            <w:r w:rsidRPr="00626F43">
              <w:rPr>
                <w:rFonts w:hint="eastAsia"/>
              </w:rPr>
              <w:t>800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培訓水土保持義工及解說員(人)</w:t>
            </w:r>
          </w:p>
        </w:tc>
        <w:tc>
          <w:tcPr>
            <w:tcW w:w="2846" w:type="dxa"/>
            <w:shd w:val="clear" w:color="auto" w:fill="auto"/>
            <w:vAlign w:val="center"/>
          </w:tcPr>
          <w:p w:rsidR="00C07692" w:rsidRPr="00626F43" w:rsidRDefault="00C07692" w:rsidP="004B2FB6">
            <w:pPr>
              <w:pStyle w:val="142"/>
              <w:jc w:val="right"/>
            </w:pPr>
            <w:r w:rsidRPr="00626F43">
              <w:rPr>
                <w:rFonts w:hint="eastAsia"/>
              </w:rPr>
              <w:t>600</w:t>
            </w:r>
          </w:p>
        </w:tc>
      </w:tr>
      <w:tr w:rsidR="00C07692" w:rsidTr="004B2FB6">
        <w:tc>
          <w:tcPr>
            <w:tcW w:w="1822" w:type="dxa"/>
            <w:vMerge w:val="restart"/>
            <w:shd w:val="clear" w:color="auto" w:fill="auto"/>
            <w:vAlign w:val="center"/>
          </w:tcPr>
          <w:p w:rsidR="00C07692" w:rsidRPr="004F55D7" w:rsidRDefault="00C07692" w:rsidP="00626F43">
            <w:pPr>
              <w:pStyle w:val="142"/>
            </w:pPr>
            <w:r w:rsidRPr="009B7C96">
              <w:rPr>
                <w:rFonts w:hint="eastAsia"/>
              </w:rPr>
              <w:t>韌性坡地環境與資源保護</w:t>
            </w:r>
          </w:p>
        </w:tc>
        <w:tc>
          <w:tcPr>
            <w:tcW w:w="2832" w:type="dxa"/>
            <w:shd w:val="clear" w:color="auto" w:fill="auto"/>
            <w:vAlign w:val="center"/>
          </w:tcPr>
          <w:p w:rsidR="00C07692" w:rsidRPr="004B2FB6" w:rsidRDefault="00C07692" w:rsidP="004B2FB6">
            <w:pPr>
              <w:autoSpaceDE w:val="0"/>
              <w:autoSpaceDN w:val="0"/>
              <w:adjustRightInd w:val="0"/>
              <w:snapToGrid w:val="0"/>
              <w:spacing w:line="300" w:lineRule="exact"/>
              <w:ind w:leftChars="0" w:left="0" w:firstLineChars="0" w:firstLine="0"/>
              <w:jc w:val="left"/>
              <w:rPr>
                <w:rFonts w:hAnsi="標楷體"/>
                <w:color w:val="000000"/>
                <w:sz w:val="24"/>
                <w:szCs w:val="24"/>
              </w:rPr>
            </w:pPr>
            <w:r w:rsidRPr="004B2FB6">
              <w:rPr>
                <w:rFonts w:hAnsi="標楷體"/>
                <w:color w:val="000000"/>
                <w:kern w:val="0"/>
                <w:sz w:val="24"/>
                <w:szCs w:val="24"/>
                <w:lang w:val="x-none"/>
              </w:rPr>
              <w:t>農地水土保持輔導(處)</w:t>
            </w:r>
          </w:p>
        </w:tc>
        <w:tc>
          <w:tcPr>
            <w:tcW w:w="2846" w:type="dxa"/>
            <w:shd w:val="clear" w:color="auto" w:fill="auto"/>
            <w:vAlign w:val="center"/>
          </w:tcPr>
          <w:p w:rsidR="00C07692" w:rsidRPr="00626F43" w:rsidRDefault="00C07692" w:rsidP="004B2FB6">
            <w:pPr>
              <w:pStyle w:val="142"/>
              <w:jc w:val="right"/>
            </w:pPr>
            <w:r w:rsidRPr="00626F43">
              <w:rPr>
                <w:rFonts w:hint="eastAsia"/>
              </w:rPr>
              <w:t>80</w:t>
            </w:r>
          </w:p>
        </w:tc>
      </w:tr>
      <w:tr w:rsidR="00C07692" w:rsidTr="004B2FB6">
        <w:tc>
          <w:tcPr>
            <w:tcW w:w="1822" w:type="dxa"/>
            <w:vMerge/>
            <w:shd w:val="clear" w:color="auto" w:fill="auto"/>
          </w:tcPr>
          <w:p w:rsidR="00C07692" w:rsidRPr="004F55D7" w:rsidRDefault="00C07692" w:rsidP="00626F43">
            <w:pPr>
              <w:pStyle w:val="142"/>
            </w:pPr>
          </w:p>
        </w:tc>
        <w:tc>
          <w:tcPr>
            <w:tcW w:w="2832" w:type="dxa"/>
            <w:shd w:val="clear" w:color="auto" w:fill="auto"/>
            <w:vAlign w:val="center"/>
          </w:tcPr>
          <w:p w:rsidR="00C07692" w:rsidRPr="004B2FB6" w:rsidRDefault="00C07692" w:rsidP="004B2FB6">
            <w:pPr>
              <w:autoSpaceDE w:val="0"/>
              <w:autoSpaceDN w:val="0"/>
              <w:adjustRightInd w:val="0"/>
              <w:snapToGrid w:val="0"/>
              <w:spacing w:line="300" w:lineRule="exact"/>
              <w:ind w:leftChars="0" w:left="0" w:firstLineChars="0" w:firstLine="0"/>
              <w:jc w:val="left"/>
              <w:rPr>
                <w:rFonts w:hAnsi="標楷體"/>
                <w:color w:val="000000"/>
                <w:sz w:val="24"/>
                <w:szCs w:val="24"/>
              </w:rPr>
            </w:pPr>
            <w:r w:rsidRPr="004B2FB6">
              <w:rPr>
                <w:rFonts w:hAnsi="標楷體"/>
                <w:color w:val="000000"/>
                <w:kern w:val="0"/>
                <w:sz w:val="24"/>
                <w:szCs w:val="24"/>
                <w:lang w:val="x-none"/>
              </w:rPr>
              <w:t>農塘資源保育與運用(處)</w:t>
            </w:r>
          </w:p>
        </w:tc>
        <w:tc>
          <w:tcPr>
            <w:tcW w:w="2846" w:type="dxa"/>
            <w:shd w:val="clear" w:color="auto" w:fill="auto"/>
            <w:vAlign w:val="center"/>
          </w:tcPr>
          <w:p w:rsidR="00C07692" w:rsidRPr="00626F43" w:rsidRDefault="00C07692" w:rsidP="004B2FB6">
            <w:pPr>
              <w:pStyle w:val="142"/>
              <w:jc w:val="right"/>
            </w:pPr>
            <w:r w:rsidRPr="00626F43">
              <w:rPr>
                <w:rFonts w:hint="eastAsia"/>
              </w:rPr>
              <w:t>60</w:t>
            </w:r>
          </w:p>
        </w:tc>
      </w:tr>
      <w:tr w:rsidR="00C07692" w:rsidTr="004B2FB6">
        <w:tc>
          <w:tcPr>
            <w:tcW w:w="1822" w:type="dxa"/>
            <w:shd w:val="clear" w:color="auto" w:fill="auto"/>
          </w:tcPr>
          <w:p w:rsidR="00C07692" w:rsidRPr="004F55D7" w:rsidRDefault="00C07692" w:rsidP="00626F43">
            <w:pPr>
              <w:pStyle w:val="142"/>
            </w:pPr>
            <w:r w:rsidRPr="009B7C96">
              <w:rPr>
                <w:rFonts w:hint="eastAsia"/>
              </w:rPr>
              <w:t>資料整合加值與分析</w:t>
            </w:r>
          </w:p>
        </w:tc>
        <w:tc>
          <w:tcPr>
            <w:tcW w:w="2832" w:type="dxa"/>
            <w:shd w:val="clear" w:color="auto" w:fill="auto"/>
            <w:vAlign w:val="center"/>
          </w:tcPr>
          <w:p w:rsidR="00C07692" w:rsidRPr="004B2FB6" w:rsidRDefault="00C07692" w:rsidP="00626F43">
            <w:pPr>
              <w:pStyle w:val="142"/>
              <w:rPr>
                <w:rFonts w:hAnsi="標楷體"/>
                <w:color w:val="000000"/>
                <w:kern w:val="0"/>
                <w:lang w:val="x-none"/>
              </w:rPr>
            </w:pPr>
            <w:r w:rsidRPr="004B2FB6">
              <w:rPr>
                <w:rFonts w:hAnsi="標楷體" w:hint="eastAsia"/>
                <w:color w:val="000000"/>
                <w:kern w:val="0"/>
                <w:lang w:val="x-none"/>
              </w:rPr>
              <w:t>資料開放項目(項)</w:t>
            </w:r>
          </w:p>
        </w:tc>
        <w:tc>
          <w:tcPr>
            <w:tcW w:w="2846" w:type="dxa"/>
            <w:shd w:val="clear" w:color="auto" w:fill="auto"/>
            <w:vAlign w:val="center"/>
          </w:tcPr>
          <w:p w:rsidR="00C07692" w:rsidRPr="00626F43" w:rsidRDefault="00C07692" w:rsidP="004B2FB6">
            <w:pPr>
              <w:pStyle w:val="142"/>
              <w:jc w:val="right"/>
            </w:pPr>
            <w:r w:rsidRPr="00626F43">
              <w:rPr>
                <w:rFonts w:hint="eastAsia"/>
              </w:rPr>
              <w:t>80</w:t>
            </w:r>
          </w:p>
        </w:tc>
      </w:tr>
    </w:tbl>
    <w:p w:rsidR="004619C5" w:rsidRPr="00B15A6B" w:rsidRDefault="009B7C96" w:rsidP="001142F4">
      <w:pPr>
        <w:pStyle w:val="142"/>
        <w:ind w:leftChars="251" w:left="2141" w:hangingChars="588" w:hanging="1430"/>
        <w:rPr>
          <w:snapToGrid w:val="0"/>
        </w:rPr>
      </w:pPr>
      <w:r w:rsidRPr="004619C5">
        <w:rPr>
          <w:rFonts w:hint="eastAsia"/>
          <w:snapToGrid w:val="0"/>
        </w:rPr>
        <w:t>資料來源：</w:t>
      </w:r>
      <w:r w:rsidR="00F95D30">
        <w:rPr>
          <w:rFonts w:hint="eastAsia"/>
          <w:snapToGrid w:val="0"/>
        </w:rPr>
        <w:t>農村水保署</w:t>
      </w:r>
      <w:r w:rsidRPr="004619C5">
        <w:rPr>
          <w:rFonts w:hint="eastAsia"/>
          <w:snapToGrid w:val="0"/>
        </w:rPr>
        <w:t>提供。</w:t>
      </w:r>
    </w:p>
    <w:sectPr w:rsidR="004619C5" w:rsidRPr="00B15A6B"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3906EB" w:rsidRPr="003906E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3906EB" w:rsidRPr="003906EB">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6EB"/>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546E093-E661-428B-86DC-98946DDD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17BFB-54B9-4F54-B827-24BE38A4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355</Words>
  <Characters>2024</Characters>
  <Application>Microsoft Office Word</Application>
  <DocSecurity>0</DocSecurity>
  <Lines>16</Lines>
  <Paragraphs>4</Paragraphs>
  <ScaleCrop>false</ScaleCrop>
  <Company/>
  <LinksUpToDate>false</LinksUpToDate>
  <CharactersWithSpaces>2375</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