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CC" w:rsidRPr="00141D8A" w:rsidRDefault="00141D8A" w:rsidP="00141D8A">
      <w:pPr>
        <w:pStyle w:val="aa"/>
        <w:rPr>
          <w:rFonts w:hint="eastAsia"/>
        </w:rPr>
      </w:pPr>
      <w:bookmarkStart w:id="0" w:name="_Toc209267999"/>
      <w:bookmarkStart w:id="1" w:name="_GoBack"/>
      <w:bookmarkEnd w:id="1"/>
      <w:r w:rsidRPr="00141D8A">
        <w:rPr>
          <w:rFonts w:hint="eastAsia"/>
        </w:rPr>
        <w:t>近年中央政府重大治水計畫推動及執行概況之探討</w:t>
      </w:r>
    </w:p>
    <w:p w:rsidR="006A0E7E" w:rsidRDefault="00FA56D9" w:rsidP="006A0E7E">
      <w:pPr>
        <w:pStyle w:val="144"/>
        <w:ind w:left="567" w:hanging="567"/>
      </w:pPr>
      <w:bookmarkStart w:id="2" w:name="_Toc240777103"/>
      <w:bookmarkStart w:id="3" w:name="_Toc203657697"/>
      <w:bookmarkEnd w:id="0"/>
      <w:r>
        <w:rPr>
          <w:rFonts w:hint="eastAsia"/>
        </w:rPr>
        <w:t>伍</w:t>
      </w:r>
      <w:r w:rsidRPr="00FF2CCF">
        <w:rPr>
          <w:rFonts w:hint="eastAsia"/>
        </w:rPr>
        <w:t>、</w:t>
      </w:r>
      <w:r>
        <w:rPr>
          <w:rFonts w:hint="eastAsia"/>
        </w:rPr>
        <w:t>附錄</w:t>
      </w:r>
      <w:bookmarkEnd w:id="3"/>
    </w:p>
    <w:p w:rsidR="00FB6072" w:rsidRDefault="00E10A9B" w:rsidP="008D1A1F">
      <w:pPr>
        <w:pStyle w:val="200"/>
        <w:spacing w:line="500" w:lineRule="exact"/>
        <w:ind w:left="1134" w:hangingChars="400" w:hanging="1134"/>
        <w:jc w:val="both"/>
        <w:rPr>
          <w:b/>
          <w:sz w:val="28"/>
        </w:rPr>
      </w:pPr>
      <w:r>
        <w:rPr>
          <w:rFonts w:hint="eastAsia"/>
          <w:b/>
          <w:sz w:val="28"/>
        </w:rPr>
        <w:t>附錄</w:t>
      </w:r>
      <w:r w:rsidR="005A49B4">
        <w:rPr>
          <w:rFonts w:hint="eastAsia"/>
          <w:b/>
          <w:sz w:val="28"/>
        </w:rPr>
        <w:t>1</w:t>
      </w:r>
      <w:r w:rsidR="006A5E42">
        <w:rPr>
          <w:rFonts w:hint="eastAsia"/>
          <w:b/>
          <w:sz w:val="28"/>
        </w:rPr>
        <w:t xml:space="preserve">  </w:t>
      </w:r>
      <w:r w:rsidR="00FB6072">
        <w:rPr>
          <w:rFonts w:hint="eastAsia"/>
          <w:b/>
          <w:sz w:val="28"/>
        </w:rPr>
        <w:t>2025全國水會議</w:t>
      </w:r>
      <w:r w:rsidR="00FB6072" w:rsidRPr="00FB6072">
        <w:rPr>
          <w:rFonts w:hint="eastAsia"/>
          <w:b/>
          <w:sz w:val="28"/>
        </w:rPr>
        <w:t>「</w:t>
      </w:r>
      <w:r w:rsidR="00FB6072">
        <w:rPr>
          <w:rFonts w:hint="eastAsia"/>
          <w:b/>
          <w:sz w:val="28"/>
        </w:rPr>
        <w:t>與水共存：水環境調適</w:t>
      </w:r>
      <w:r w:rsidR="00FB6072" w:rsidRPr="00FB6072">
        <w:rPr>
          <w:rFonts w:hint="eastAsia"/>
          <w:b/>
          <w:sz w:val="28"/>
        </w:rPr>
        <w:t>」</w:t>
      </w:r>
      <w:r w:rsidR="00571702">
        <w:rPr>
          <w:rFonts w:hint="eastAsia"/>
          <w:b/>
          <w:sz w:val="28"/>
        </w:rPr>
        <w:t>研擬策略及措施</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782"/>
      </w:tblGrid>
      <w:tr w:rsidR="00571702" w:rsidRPr="00534709" w:rsidTr="00534709">
        <w:trPr>
          <w:tblHeader/>
        </w:trPr>
        <w:tc>
          <w:tcPr>
            <w:tcW w:w="1701" w:type="dxa"/>
            <w:shd w:val="clear" w:color="auto" w:fill="auto"/>
          </w:tcPr>
          <w:p w:rsidR="00571702" w:rsidRPr="00534709" w:rsidRDefault="00571702" w:rsidP="001D477C">
            <w:pPr>
              <w:pStyle w:val="142"/>
              <w:jc w:val="center"/>
              <w:rPr>
                <w:spacing w:val="-2"/>
              </w:rPr>
            </w:pPr>
            <w:r w:rsidRPr="00534709">
              <w:rPr>
                <w:rFonts w:hint="eastAsia"/>
                <w:spacing w:val="-2"/>
              </w:rPr>
              <w:t>策略</w:t>
            </w:r>
          </w:p>
        </w:tc>
        <w:tc>
          <w:tcPr>
            <w:tcW w:w="6782" w:type="dxa"/>
            <w:shd w:val="clear" w:color="auto" w:fill="auto"/>
          </w:tcPr>
          <w:p w:rsidR="00571702" w:rsidRPr="00534709" w:rsidRDefault="00571702" w:rsidP="001D477C">
            <w:pPr>
              <w:pStyle w:val="142"/>
              <w:jc w:val="center"/>
              <w:rPr>
                <w:rFonts w:hint="eastAsia"/>
                <w:spacing w:val="-2"/>
              </w:rPr>
            </w:pPr>
            <w:r w:rsidRPr="00534709">
              <w:rPr>
                <w:rFonts w:hint="eastAsia"/>
                <w:spacing w:val="-2"/>
              </w:rPr>
              <w:t>措施</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強化國土風險管理，擴大運用非工程手段</w:t>
            </w:r>
          </w:p>
        </w:tc>
        <w:tc>
          <w:tcPr>
            <w:tcW w:w="6782" w:type="dxa"/>
            <w:shd w:val="clear" w:color="auto" w:fill="auto"/>
          </w:tcPr>
          <w:p w:rsidR="00571702" w:rsidRPr="00534709" w:rsidRDefault="00571702" w:rsidP="001D477C">
            <w:pPr>
              <w:pStyle w:val="142"/>
              <w:jc w:val="both"/>
              <w:rPr>
                <w:rFonts w:hint="eastAsia"/>
                <w:spacing w:val="-2"/>
              </w:rPr>
            </w:pPr>
            <w:r w:rsidRPr="00534709">
              <w:rPr>
                <w:rFonts w:hint="eastAsia"/>
                <w:spacing w:val="-2"/>
              </w:rPr>
              <w:t>1.透過國土計畫與都市計畫通盤檢討，強化易淹水區域因應策略</w:t>
            </w:r>
          </w:p>
          <w:p w:rsidR="00571702" w:rsidRPr="00534709" w:rsidRDefault="00571702" w:rsidP="001D477C">
            <w:pPr>
              <w:pStyle w:val="142"/>
              <w:jc w:val="both"/>
              <w:rPr>
                <w:rFonts w:hint="eastAsia"/>
                <w:spacing w:val="-2"/>
              </w:rPr>
            </w:pPr>
            <w:r w:rsidRPr="00534709">
              <w:rPr>
                <w:rFonts w:hint="eastAsia"/>
                <w:spacing w:val="-2"/>
              </w:rPr>
              <w:t>2.強化建築的耐淹力，提升淹水應變能力</w:t>
            </w:r>
          </w:p>
          <w:p w:rsidR="00571702" w:rsidRPr="00534709" w:rsidRDefault="00571702" w:rsidP="001D477C">
            <w:pPr>
              <w:pStyle w:val="142"/>
              <w:jc w:val="both"/>
              <w:rPr>
                <w:spacing w:val="-2"/>
              </w:rPr>
            </w:pPr>
            <w:r w:rsidRPr="00534709">
              <w:rPr>
                <w:rFonts w:hint="eastAsia"/>
                <w:spacing w:val="-2"/>
              </w:rPr>
              <w:t>3.科技智慧防災及管理，導入AI運用，輔助風險控管</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系統性治水，加強防洪保護力</w:t>
            </w:r>
          </w:p>
        </w:tc>
        <w:tc>
          <w:tcPr>
            <w:tcW w:w="6782" w:type="dxa"/>
            <w:shd w:val="clear" w:color="auto" w:fill="auto"/>
          </w:tcPr>
          <w:p w:rsidR="00571702" w:rsidRPr="00534709" w:rsidRDefault="00571702" w:rsidP="001D477C">
            <w:pPr>
              <w:pStyle w:val="142"/>
              <w:jc w:val="both"/>
              <w:rPr>
                <w:spacing w:val="-2"/>
              </w:rPr>
            </w:pPr>
            <w:r w:rsidRPr="00534709">
              <w:rPr>
                <w:rFonts w:hint="eastAsia"/>
                <w:spacing w:val="-2"/>
              </w:rPr>
              <w:t>1.提升治理率</w:t>
            </w:r>
          </w:p>
          <w:p w:rsidR="00571702" w:rsidRPr="00534709" w:rsidRDefault="00571702" w:rsidP="001D477C">
            <w:pPr>
              <w:pStyle w:val="142"/>
              <w:jc w:val="both"/>
              <w:rPr>
                <w:spacing w:val="-2"/>
              </w:rPr>
            </w:pPr>
            <w:r w:rsidRPr="00534709">
              <w:rPr>
                <w:rFonts w:hint="eastAsia"/>
                <w:spacing w:val="-2"/>
              </w:rPr>
              <w:t>2.提升土地承洪能力</w:t>
            </w:r>
          </w:p>
          <w:p w:rsidR="00571702" w:rsidRPr="00534709" w:rsidRDefault="00571702" w:rsidP="001D477C">
            <w:pPr>
              <w:pStyle w:val="142"/>
              <w:jc w:val="both"/>
              <w:rPr>
                <w:spacing w:val="-2"/>
              </w:rPr>
            </w:pPr>
            <w:r w:rsidRPr="00534709">
              <w:rPr>
                <w:rFonts w:hint="eastAsia"/>
                <w:spacing w:val="-2"/>
              </w:rPr>
              <w:t>3.減少淹水入家門</w:t>
            </w:r>
          </w:p>
          <w:p w:rsidR="00571702" w:rsidRPr="00534709" w:rsidRDefault="00571702" w:rsidP="001D477C">
            <w:pPr>
              <w:pStyle w:val="142"/>
              <w:jc w:val="both"/>
              <w:rPr>
                <w:spacing w:val="-2"/>
              </w:rPr>
            </w:pPr>
            <w:r w:rsidRPr="00534709">
              <w:rPr>
                <w:rFonts w:hint="eastAsia"/>
                <w:spacing w:val="-2"/>
              </w:rPr>
              <w:t>4.加速退水</w:t>
            </w:r>
          </w:p>
          <w:p w:rsidR="00571702" w:rsidRPr="00534709" w:rsidRDefault="00571702" w:rsidP="001D477C">
            <w:pPr>
              <w:pStyle w:val="142"/>
              <w:jc w:val="both"/>
              <w:rPr>
                <w:spacing w:val="-2"/>
              </w:rPr>
            </w:pPr>
            <w:r w:rsidRPr="00534709">
              <w:rPr>
                <w:rFonts w:hint="eastAsia"/>
                <w:spacing w:val="-2"/>
              </w:rPr>
              <w:t>5.坡地土砂無害化</w:t>
            </w:r>
          </w:p>
          <w:p w:rsidR="00571702" w:rsidRPr="00534709" w:rsidRDefault="00571702" w:rsidP="001D477C">
            <w:pPr>
              <w:pStyle w:val="142"/>
              <w:jc w:val="both"/>
              <w:rPr>
                <w:rFonts w:hint="eastAsia"/>
                <w:spacing w:val="-2"/>
              </w:rPr>
            </w:pPr>
            <w:r w:rsidRPr="00534709">
              <w:rPr>
                <w:rFonts w:hint="eastAsia"/>
                <w:spacing w:val="-2"/>
              </w:rPr>
              <w:t>6.防災應變</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永續海岸策略，減緩危害風險</w:t>
            </w:r>
          </w:p>
        </w:tc>
        <w:tc>
          <w:tcPr>
            <w:tcW w:w="6782" w:type="dxa"/>
            <w:shd w:val="clear" w:color="auto" w:fill="auto"/>
          </w:tcPr>
          <w:p w:rsidR="00571702" w:rsidRPr="00534709" w:rsidRDefault="00571702" w:rsidP="001D477C">
            <w:pPr>
              <w:pStyle w:val="142"/>
              <w:jc w:val="both"/>
              <w:rPr>
                <w:rFonts w:hint="eastAsia"/>
                <w:spacing w:val="-2"/>
              </w:rPr>
            </w:pPr>
            <w:r w:rsidRPr="00534709">
              <w:rPr>
                <w:rFonts w:hint="eastAsia"/>
                <w:spacing w:val="-2"/>
              </w:rPr>
              <w:t>1.持續精進海岸風險評估技術，分析海岸未來可能災害或衝擊</w:t>
            </w:r>
          </w:p>
          <w:p w:rsidR="00571702" w:rsidRPr="00534709" w:rsidRDefault="00571702" w:rsidP="001D477C">
            <w:pPr>
              <w:pStyle w:val="142"/>
              <w:ind w:left="239" w:hangingChars="100" w:hanging="239"/>
              <w:jc w:val="both"/>
              <w:rPr>
                <w:spacing w:val="-2"/>
              </w:rPr>
            </w:pPr>
            <w:r w:rsidRPr="00534709">
              <w:rPr>
                <w:rFonts w:hint="eastAsia"/>
                <w:spacing w:val="-2"/>
              </w:rPr>
              <w:t>2.依整體海岸管理計畫內容及檢討海岸防護計畫，因應風險制定調適策略</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恢復自然水域生命力，優化永續水環境</w:t>
            </w:r>
          </w:p>
        </w:tc>
        <w:tc>
          <w:tcPr>
            <w:tcW w:w="6782" w:type="dxa"/>
            <w:shd w:val="clear" w:color="auto" w:fill="auto"/>
          </w:tcPr>
          <w:p w:rsidR="00571702" w:rsidRPr="00534709" w:rsidRDefault="00571702" w:rsidP="001D477C">
            <w:pPr>
              <w:pStyle w:val="142"/>
              <w:ind w:left="239" w:hangingChars="100" w:hanging="239"/>
              <w:jc w:val="both"/>
              <w:rPr>
                <w:spacing w:val="-2"/>
              </w:rPr>
            </w:pPr>
            <w:r w:rsidRPr="00534709">
              <w:rPr>
                <w:rFonts w:hint="eastAsia"/>
                <w:spacing w:val="-2"/>
              </w:rPr>
              <w:t>1.順應自然及國際自然解方(NbS)發展趨勢，建構健康及永續水環境</w:t>
            </w:r>
          </w:p>
          <w:p w:rsidR="00571702" w:rsidRPr="00534709" w:rsidRDefault="00571702" w:rsidP="001D477C">
            <w:pPr>
              <w:pStyle w:val="142"/>
              <w:jc w:val="both"/>
              <w:rPr>
                <w:spacing w:val="-2"/>
              </w:rPr>
            </w:pPr>
            <w:r w:rsidRPr="00534709">
              <w:rPr>
                <w:rFonts w:hint="eastAsia"/>
                <w:spacing w:val="-2"/>
              </w:rPr>
              <w:t>2.推動跨單位合作，訂定自然解方(NbS)本土化指引</w:t>
            </w:r>
          </w:p>
          <w:p w:rsidR="00571702" w:rsidRPr="00534709" w:rsidRDefault="00571702" w:rsidP="001D477C">
            <w:pPr>
              <w:pStyle w:val="142"/>
              <w:jc w:val="both"/>
              <w:rPr>
                <w:spacing w:val="-2"/>
              </w:rPr>
            </w:pPr>
            <w:r w:rsidRPr="00534709">
              <w:rPr>
                <w:rFonts w:hint="eastAsia"/>
                <w:spacing w:val="-2"/>
              </w:rPr>
              <w:t>3.持續推動生態檢核作業機制</w:t>
            </w:r>
          </w:p>
          <w:p w:rsidR="00571702" w:rsidRPr="00534709" w:rsidRDefault="00571702" w:rsidP="001D477C">
            <w:pPr>
              <w:pStyle w:val="142"/>
              <w:jc w:val="both"/>
              <w:rPr>
                <w:spacing w:val="-2"/>
              </w:rPr>
            </w:pPr>
            <w:r w:rsidRPr="00534709">
              <w:rPr>
                <w:rFonts w:hint="eastAsia"/>
                <w:spacing w:val="-2"/>
              </w:rPr>
              <w:t>4.強化落實生態保育內涵工程，維護生態棲地多樣性</w:t>
            </w:r>
          </w:p>
          <w:p w:rsidR="00571702" w:rsidRPr="00534709" w:rsidRDefault="00571702" w:rsidP="001D477C">
            <w:pPr>
              <w:pStyle w:val="142"/>
              <w:jc w:val="both"/>
              <w:rPr>
                <w:spacing w:val="-2"/>
              </w:rPr>
            </w:pPr>
            <w:r w:rsidRPr="00534709">
              <w:rPr>
                <w:rFonts w:hint="eastAsia"/>
                <w:spacing w:val="-2"/>
              </w:rPr>
              <w:t>5.因應氣候變遷，持續執行中央管流域整體改善與調適計畫</w:t>
            </w:r>
          </w:p>
          <w:p w:rsidR="00571702" w:rsidRPr="00534709" w:rsidRDefault="00571702" w:rsidP="001D477C">
            <w:pPr>
              <w:pStyle w:val="142"/>
              <w:jc w:val="both"/>
              <w:rPr>
                <w:rFonts w:hint="eastAsia"/>
                <w:spacing w:val="-2"/>
              </w:rPr>
            </w:pPr>
            <w:r w:rsidRPr="00534709">
              <w:rPr>
                <w:rFonts w:hint="eastAsia"/>
                <w:spacing w:val="-2"/>
              </w:rPr>
              <w:t>6.加強廢污水管制處理及海洋污染防治，改善水域水質</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持續推動河川及海洋環境管理，深化跨域協作</w:t>
            </w:r>
          </w:p>
        </w:tc>
        <w:tc>
          <w:tcPr>
            <w:tcW w:w="6782" w:type="dxa"/>
            <w:shd w:val="clear" w:color="auto" w:fill="auto"/>
          </w:tcPr>
          <w:p w:rsidR="00571702" w:rsidRPr="00534709" w:rsidRDefault="00571702" w:rsidP="001D477C">
            <w:pPr>
              <w:pStyle w:val="142"/>
              <w:jc w:val="both"/>
              <w:rPr>
                <w:spacing w:val="-2"/>
              </w:rPr>
            </w:pPr>
            <w:r w:rsidRPr="00534709">
              <w:rPr>
                <w:rFonts w:hint="eastAsia"/>
                <w:spacing w:val="-2"/>
              </w:rPr>
              <w:t>1.推動河川環境管理計畫及海洋環境管理</w:t>
            </w:r>
          </w:p>
          <w:p w:rsidR="00571702" w:rsidRPr="00534709" w:rsidRDefault="00571702" w:rsidP="001D477C">
            <w:pPr>
              <w:pStyle w:val="142"/>
              <w:jc w:val="both"/>
              <w:rPr>
                <w:spacing w:val="-2"/>
              </w:rPr>
            </w:pPr>
            <w:r w:rsidRPr="00534709">
              <w:rPr>
                <w:rFonts w:hint="eastAsia"/>
                <w:spacing w:val="-2"/>
              </w:rPr>
              <w:t>2.善用跨機關協商平台，建立跨域協作機制</w:t>
            </w:r>
          </w:p>
          <w:p w:rsidR="00571702" w:rsidRPr="00534709" w:rsidRDefault="00571702" w:rsidP="001D477C">
            <w:pPr>
              <w:pStyle w:val="142"/>
              <w:ind w:left="239" w:hangingChars="100" w:hanging="239"/>
              <w:jc w:val="both"/>
              <w:rPr>
                <w:rFonts w:hint="eastAsia"/>
                <w:spacing w:val="-2"/>
              </w:rPr>
            </w:pPr>
            <w:r w:rsidRPr="00534709">
              <w:rPr>
                <w:rFonts w:hint="eastAsia"/>
                <w:spacing w:val="-2"/>
              </w:rPr>
              <w:t>3.推動河川及海洋環境各面向管理法規對應生態環境保護之修訂與政策，整合互補各權責範疇</w:t>
            </w:r>
          </w:p>
        </w:tc>
      </w:tr>
    </w:tbl>
    <w:p w:rsidR="00571702" w:rsidRDefault="001D7C4D" w:rsidP="00571702">
      <w:pPr>
        <w:pStyle w:val="142"/>
      </w:pPr>
      <w:r>
        <w:rPr>
          <w:rFonts w:hint="eastAsia"/>
        </w:rPr>
        <w:t>資料來源：整理自114年3月21日</w:t>
      </w:r>
      <w:r w:rsidRPr="001D7C4D">
        <w:rPr>
          <w:rFonts w:hint="eastAsia"/>
        </w:rPr>
        <w:t>「2025全國水會議</w:t>
      </w:r>
      <w:r>
        <w:rPr>
          <w:rFonts w:hint="eastAsia"/>
        </w:rPr>
        <w:t>手冊</w:t>
      </w:r>
      <w:r w:rsidRPr="001D7C4D">
        <w:rPr>
          <w:rFonts w:hint="eastAsia"/>
        </w:rPr>
        <w:t>」</w:t>
      </w:r>
      <w:r w:rsidRPr="00940781">
        <w:rPr>
          <w:rFonts w:hint="eastAsia"/>
        </w:rPr>
        <w:t>。</w:t>
      </w:r>
    </w:p>
    <w:p w:rsidR="00E707B0" w:rsidRPr="008D1A1F" w:rsidRDefault="00FB6072" w:rsidP="008D1A1F">
      <w:pPr>
        <w:pStyle w:val="200"/>
        <w:spacing w:line="500" w:lineRule="exact"/>
        <w:ind w:left="1134" w:hangingChars="400" w:hanging="1134"/>
        <w:jc w:val="both"/>
      </w:pPr>
      <w:r>
        <w:rPr>
          <w:rFonts w:hint="eastAsia"/>
          <w:b/>
          <w:sz w:val="28"/>
        </w:rPr>
        <w:t>附錄2</w:t>
      </w:r>
      <w:r w:rsidR="006A5E42">
        <w:rPr>
          <w:rFonts w:hint="eastAsia"/>
          <w:b/>
          <w:sz w:val="28"/>
        </w:rPr>
        <w:t xml:space="preserve">  </w:t>
      </w:r>
      <w:r w:rsidR="009A709E">
        <w:rPr>
          <w:rFonts w:hint="eastAsia"/>
          <w:b/>
          <w:sz w:val="28"/>
        </w:rPr>
        <w:t>前瞻前4期</w:t>
      </w:r>
      <w:r w:rsidR="00E707B0" w:rsidRPr="00E707B0">
        <w:rPr>
          <w:rFonts w:hint="eastAsia"/>
          <w:b/>
          <w:sz w:val="28"/>
        </w:rPr>
        <w:t>「縣市管河川及區域排水整體改善計畫」各工作項目</w:t>
      </w:r>
      <w:r w:rsidR="008D1A1F">
        <w:rPr>
          <w:rFonts w:hint="eastAsia"/>
          <w:b/>
          <w:sz w:val="28"/>
        </w:rPr>
        <w:t>迄114年3月底</w:t>
      </w:r>
      <w:r w:rsidR="00E707B0">
        <w:rPr>
          <w:rFonts w:hint="eastAsia"/>
          <w:b/>
          <w:sz w:val="28"/>
        </w:rPr>
        <w:t>執行概況</w:t>
      </w:r>
      <w:r w:rsidR="006342DE">
        <w:rPr>
          <w:rFonts w:hint="eastAsia"/>
          <w:b/>
          <w:sz w:val="28"/>
        </w:rPr>
        <w:t>表</w:t>
      </w:r>
      <w:r w:rsidR="00465ADB">
        <w:rPr>
          <w:rFonts w:hint="eastAsia"/>
          <w:b/>
          <w:sz w:val="28"/>
        </w:rPr>
        <w:t xml:space="preserve">　　　　　　　　　　</w:t>
      </w:r>
      <w:r w:rsidR="008D1A1F" w:rsidRPr="008D1A1F">
        <w:rPr>
          <w:rFonts w:hint="eastAsia"/>
        </w:rPr>
        <w:t>單位：件</w:t>
      </w:r>
    </w:p>
    <w:tbl>
      <w:tblPr>
        <w:tblW w:w="850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7"/>
        <w:gridCol w:w="2715"/>
        <w:gridCol w:w="992"/>
        <w:gridCol w:w="960"/>
        <w:gridCol w:w="961"/>
        <w:gridCol w:w="961"/>
        <w:gridCol w:w="961"/>
      </w:tblGrid>
      <w:tr w:rsidR="00E707B0" w:rsidRPr="00F70781" w:rsidTr="00500309">
        <w:trPr>
          <w:tblHeader/>
        </w:trPr>
        <w:tc>
          <w:tcPr>
            <w:tcW w:w="957" w:type="dxa"/>
            <w:shd w:val="clear" w:color="auto" w:fill="auto"/>
            <w:vAlign w:val="center"/>
          </w:tcPr>
          <w:p w:rsidR="00E707B0" w:rsidRPr="00F70781" w:rsidRDefault="00E707B0" w:rsidP="00500309">
            <w:pPr>
              <w:pStyle w:val="142"/>
              <w:jc w:val="center"/>
            </w:pPr>
            <w:r w:rsidRPr="00F70781">
              <w:rPr>
                <w:rFonts w:hint="eastAsia"/>
              </w:rPr>
              <w:t>機關</w:t>
            </w:r>
          </w:p>
        </w:tc>
        <w:tc>
          <w:tcPr>
            <w:tcW w:w="3707" w:type="dxa"/>
            <w:gridSpan w:val="2"/>
            <w:shd w:val="clear" w:color="auto" w:fill="auto"/>
            <w:vAlign w:val="center"/>
          </w:tcPr>
          <w:p w:rsidR="00E707B0" w:rsidRPr="00F70781" w:rsidRDefault="00E707B0" w:rsidP="00500309">
            <w:pPr>
              <w:pStyle w:val="142"/>
              <w:jc w:val="center"/>
            </w:pPr>
            <w:r w:rsidRPr="00F70781">
              <w:rPr>
                <w:rFonts w:hint="eastAsia"/>
              </w:rPr>
              <w:t>工作項目</w:t>
            </w:r>
          </w:p>
        </w:tc>
        <w:tc>
          <w:tcPr>
            <w:tcW w:w="960" w:type="dxa"/>
            <w:shd w:val="clear" w:color="auto" w:fill="auto"/>
            <w:vAlign w:val="center"/>
          </w:tcPr>
          <w:p w:rsidR="00E707B0" w:rsidRPr="00F70781" w:rsidRDefault="00E707B0" w:rsidP="00500309">
            <w:pPr>
              <w:pStyle w:val="142"/>
              <w:jc w:val="center"/>
            </w:pPr>
            <w:r w:rsidRPr="00F70781">
              <w:rPr>
                <w:rFonts w:hint="eastAsia"/>
              </w:rPr>
              <w:t>第1期</w:t>
            </w:r>
          </w:p>
        </w:tc>
        <w:tc>
          <w:tcPr>
            <w:tcW w:w="961" w:type="dxa"/>
            <w:shd w:val="clear" w:color="auto" w:fill="auto"/>
            <w:vAlign w:val="center"/>
          </w:tcPr>
          <w:p w:rsidR="00E707B0" w:rsidRPr="00F70781" w:rsidRDefault="00E707B0" w:rsidP="00500309">
            <w:pPr>
              <w:pStyle w:val="142"/>
              <w:jc w:val="center"/>
            </w:pPr>
            <w:r w:rsidRPr="00F70781">
              <w:rPr>
                <w:rFonts w:hint="eastAsia"/>
              </w:rPr>
              <w:t>第2期</w:t>
            </w:r>
          </w:p>
        </w:tc>
        <w:tc>
          <w:tcPr>
            <w:tcW w:w="961" w:type="dxa"/>
            <w:shd w:val="clear" w:color="auto" w:fill="auto"/>
            <w:vAlign w:val="center"/>
          </w:tcPr>
          <w:p w:rsidR="00E707B0" w:rsidRPr="00F70781" w:rsidRDefault="00E707B0" w:rsidP="00500309">
            <w:pPr>
              <w:pStyle w:val="142"/>
              <w:jc w:val="center"/>
            </w:pPr>
            <w:r w:rsidRPr="00F70781">
              <w:rPr>
                <w:rFonts w:hint="eastAsia"/>
              </w:rPr>
              <w:t>第3期</w:t>
            </w:r>
          </w:p>
        </w:tc>
        <w:tc>
          <w:tcPr>
            <w:tcW w:w="961" w:type="dxa"/>
            <w:shd w:val="clear" w:color="auto" w:fill="auto"/>
            <w:vAlign w:val="center"/>
          </w:tcPr>
          <w:p w:rsidR="00E707B0" w:rsidRPr="00F70781" w:rsidRDefault="00E707B0" w:rsidP="00500309">
            <w:pPr>
              <w:pStyle w:val="142"/>
              <w:jc w:val="center"/>
            </w:pPr>
            <w:r w:rsidRPr="00F70781">
              <w:rPr>
                <w:rFonts w:hint="eastAsia"/>
              </w:rPr>
              <w:t>第4期</w:t>
            </w:r>
          </w:p>
        </w:tc>
      </w:tr>
      <w:tr w:rsidR="00E707B0" w:rsidRPr="00F70781" w:rsidTr="00500309">
        <w:tc>
          <w:tcPr>
            <w:tcW w:w="957" w:type="dxa"/>
            <w:vMerge w:val="restart"/>
            <w:shd w:val="clear" w:color="auto" w:fill="auto"/>
            <w:vAlign w:val="center"/>
          </w:tcPr>
          <w:p w:rsidR="00E707B0" w:rsidRPr="00F70781" w:rsidRDefault="00E707B0" w:rsidP="00500309">
            <w:pPr>
              <w:pStyle w:val="142"/>
              <w:jc w:val="center"/>
            </w:pPr>
            <w:r w:rsidRPr="00F70781">
              <w:rPr>
                <w:rFonts w:hint="eastAsia"/>
              </w:rPr>
              <w:t>水利署</w:t>
            </w:r>
          </w:p>
        </w:tc>
        <w:tc>
          <w:tcPr>
            <w:tcW w:w="2715" w:type="dxa"/>
            <w:vMerge w:val="restart"/>
            <w:shd w:val="clear" w:color="auto" w:fill="auto"/>
            <w:vAlign w:val="center"/>
          </w:tcPr>
          <w:p w:rsidR="00E707B0" w:rsidRPr="00F70781" w:rsidRDefault="00E707B0" w:rsidP="00E707B0">
            <w:pPr>
              <w:pStyle w:val="142"/>
            </w:pPr>
            <w:r w:rsidRPr="00F70781">
              <w:rPr>
                <w:rFonts w:hint="eastAsia"/>
              </w:rPr>
              <w:t>防洪綜合治理工程及應急工程(含用地取得)</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262</w:t>
            </w:r>
          </w:p>
        </w:tc>
        <w:tc>
          <w:tcPr>
            <w:tcW w:w="961" w:type="dxa"/>
            <w:shd w:val="clear" w:color="auto" w:fill="auto"/>
            <w:vAlign w:val="center"/>
          </w:tcPr>
          <w:p w:rsidR="00E707B0" w:rsidRPr="00F70781" w:rsidRDefault="00E707B0" w:rsidP="00500309">
            <w:pPr>
              <w:pStyle w:val="142"/>
              <w:jc w:val="right"/>
            </w:pPr>
            <w:r w:rsidRPr="00F70781">
              <w:rPr>
                <w:rFonts w:hint="eastAsia"/>
              </w:rPr>
              <w:t>663</w:t>
            </w:r>
          </w:p>
        </w:tc>
        <w:tc>
          <w:tcPr>
            <w:tcW w:w="961" w:type="dxa"/>
            <w:shd w:val="clear" w:color="auto" w:fill="auto"/>
            <w:vAlign w:val="center"/>
          </w:tcPr>
          <w:p w:rsidR="00E707B0" w:rsidRPr="00F70781" w:rsidRDefault="00E707B0" w:rsidP="00500309">
            <w:pPr>
              <w:pStyle w:val="142"/>
              <w:jc w:val="right"/>
            </w:pPr>
            <w:r w:rsidRPr="00F70781">
              <w:rPr>
                <w:rFonts w:hint="eastAsia"/>
              </w:rPr>
              <w:t>683</w:t>
            </w:r>
          </w:p>
        </w:tc>
        <w:tc>
          <w:tcPr>
            <w:tcW w:w="961" w:type="dxa"/>
            <w:shd w:val="clear" w:color="auto" w:fill="auto"/>
            <w:vAlign w:val="center"/>
          </w:tcPr>
          <w:p w:rsidR="00E707B0" w:rsidRPr="00F70781" w:rsidRDefault="00E707B0" w:rsidP="00500309">
            <w:pPr>
              <w:pStyle w:val="142"/>
              <w:jc w:val="right"/>
            </w:pPr>
            <w:r w:rsidRPr="00F70781">
              <w:rPr>
                <w:rFonts w:hint="eastAsia"/>
              </w:rPr>
              <w:t>482</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160</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pPr>
            <w:r w:rsidRPr="00F70781">
              <w:rPr>
                <w:rFonts w:hint="eastAsia"/>
              </w:rPr>
              <w:t>取消</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5</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治理規劃及檢討</w:t>
            </w:r>
          </w:p>
        </w:tc>
        <w:tc>
          <w:tcPr>
            <w:tcW w:w="992" w:type="dxa"/>
            <w:shd w:val="clear" w:color="auto" w:fill="auto"/>
            <w:vAlign w:val="center"/>
          </w:tcPr>
          <w:p w:rsidR="00E707B0" w:rsidRPr="00F70781" w:rsidRDefault="00E707B0" w:rsidP="00E707B0">
            <w:pPr>
              <w:pStyle w:val="142"/>
            </w:pPr>
            <w:r w:rsidRPr="00F70781">
              <w:rPr>
                <w:rFonts w:hint="eastAsia"/>
              </w:rPr>
              <w:t>已發包</w:t>
            </w:r>
          </w:p>
        </w:tc>
        <w:tc>
          <w:tcPr>
            <w:tcW w:w="960" w:type="dxa"/>
            <w:shd w:val="clear" w:color="auto" w:fill="auto"/>
            <w:vAlign w:val="center"/>
          </w:tcPr>
          <w:p w:rsidR="00E707B0" w:rsidRPr="00F70781" w:rsidRDefault="00E707B0" w:rsidP="00500309">
            <w:pPr>
              <w:pStyle w:val="142"/>
              <w:jc w:val="right"/>
            </w:pPr>
            <w:r w:rsidRPr="00F70781">
              <w:rPr>
                <w:rFonts w:hint="eastAsia"/>
              </w:rPr>
              <w:t>68</w:t>
            </w:r>
          </w:p>
        </w:tc>
        <w:tc>
          <w:tcPr>
            <w:tcW w:w="961" w:type="dxa"/>
            <w:shd w:val="clear" w:color="auto" w:fill="auto"/>
            <w:vAlign w:val="center"/>
          </w:tcPr>
          <w:p w:rsidR="00E707B0" w:rsidRPr="00F70781" w:rsidRDefault="00E707B0" w:rsidP="00500309">
            <w:pPr>
              <w:pStyle w:val="142"/>
              <w:jc w:val="right"/>
            </w:pPr>
            <w:r w:rsidRPr="00F70781">
              <w:rPr>
                <w:rFonts w:hint="eastAsia"/>
              </w:rPr>
              <w:t>81</w:t>
            </w:r>
          </w:p>
        </w:tc>
        <w:tc>
          <w:tcPr>
            <w:tcW w:w="961" w:type="dxa"/>
            <w:shd w:val="clear" w:color="auto" w:fill="auto"/>
            <w:vAlign w:val="center"/>
          </w:tcPr>
          <w:p w:rsidR="00E707B0" w:rsidRPr="00F70781" w:rsidRDefault="00E707B0" w:rsidP="00500309">
            <w:pPr>
              <w:pStyle w:val="142"/>
              <w:jc w:val="right"/>
            </w:pPr>
            <w:r w:rsidRPr="00F70781">
              <w:rPr>
                <w:rFonts w:hint="eastAsia"/>
              </w:rPr>
              <w:t>71</w:t>
            </w:r>
          </w:p>
        </w:tc>
        <w:tc>
          <w:tcPr>
            <w:tcW w:w="961" w:type="dxa"/>
            <w:shd w:val="clear" w:color="auto" w:fill="auto"/>
            <w:vAlign w:val="center"/>
          </w:tcPr>
          <w:p w:rsidR="00E707B0" w:rsidRPr="00F70781" w:rsidRDefault="00E707B0" w:rsidP="00500309">
            <w:pPr>
              <w:pStyle w:val="142"/>
              <w:jc w:val="right"/>
            </w:pPr>
            <w:r w:rsidRPr="00F70781">
              <w:rPr>
                <w:rFonts w:hint="eastAsia"/>
              </w:rPr>
              <w:t>16</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rPr>
                <w:rFonts w:hint="eastAsia"/>
              </w:rPr>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3</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35</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非工程措施</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11</w:t>
            </w:r>
          </w:p>
        </w:tc>
        <w:tc>
          <w:tcPr>
            <w:tcW w:w="961" w:type="dxa"/>
            <w:shd w:val="clear" w:color="auto" w:fill="auto"/>
            <w:vAlign w:val="center"/>
          </w:tcPr>
          <w:p w:rsidR="00E707B0" w:rsidRPr="00F70781" w:rsidRDefault="00E707B0" w:rsidP="00500309">
            <w:pPr>
              <w:pStyle w:val="142"/>
              <w:jc w:val="right"/>
            </w:pPr>
            <w:r w:rsidRPr="00F70781">
              <w:rPr>
                <w:rFonts w:hint="eastAsia"/>
              </w:rPr>
              <w:t>9</w:t>
            </w:r>
          </w:p>
        </w:tc>
        <w:tc>
          <w:tcPr>
            <w:tcW w:w="961" w:type="dxa"/>
            <w:shd w:val="clear" w:color="auto" w:fill="auto"/>
            <w:vAlign w:val="center"/>
          </w:tcPr>
          <w:p w:rsidR="00E707B0" w:rsidRPr="00F70781" w:rsidRDefault="00E707B0" w:rsidP="00500309">
            <w:pPr>
              <w:pStyle w:val="142"/>
              <w:jc w:val="right"/>
            </w:pPr>
            <w:r w:rsidRPr="00F70781">
              <w:rPr>
                <w:rFonts w:hint="eastAsia"/>
              </w:rPr>
              <w:t>14</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生態檢核工作</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18</w:t>
            </w:r>
          </w:p>
        </w:tc>
        <w:tc>
          <w:tcPr>
            <w:tcW w:w="961" w:type="dxa"/>
            <w:shd w:val="clear" w:color="auto" w:fill="auto"/>
            <w:vAlign w:val="center"/>
          </w:tcPr>
          <w:p w:rsidR="00E707B0" w:rsidRPr="00F70781" w:rsidRDefault="00E707B0" w:rsidP="00500309">
            <w:pPr>
              <w:pStyle w:val="142"/>
              <w:jc w:val="right"/>
            </w:pPr>
            <w:r w:rsidRPr="00F70781">
              <w:rPr>
                <w:rFonts w:hint="eastAsia"/>
              </w:rPr>
              <w:t>23</w:t>
            </w:r>
          </w:p>
        </w:tc>
        <w:tc>
          <w:tcPr>
            <w:tcW w:w="961" w:type="dxa"/>
            <w:shd w:val="clear" w:color="auto" w:fill="auto"/>
            <w:vAlign w:val="center"/>
          </w:tcPr>
          <w:p w:rsidR="00E707B0" w:rsidRPr="00F70781" w:rsidRDefault="00E707B0" w:rsidP="00500309">
            <w:pPr>
              <w:pStyle w:val="142"/>
              <w:jc w:val="right"/>
            </w:pPr>
            <w:r w:rsidRPr="00F70781">
              <w:rPr>
                <w:rFonts w:hint="eastAsia"/>
              </w:rPr>
              <w:t>19</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val="restart"/>
            <w:shd w:val="clear" w:color="auto" w:fill="auto"/>
            <w:vAlign w:val="center"/>
          </w:tcPr>
          <w:p w:rsidR="00E707B0" w:rsidRPr="00F70781" w:rsidRDefault="00E707B0" w:rsidP="00500309">
            <w:pPr>
              <w:pStyle w:val="142"/>
              <w:jc w:val="center"/>
            </w:pPr>
            <w:r w:rsidRPr="00F70781">
              <w:rPr>
                <w:rFonts w:hint="eastAsia"/>
              </w:rPr>
              <w:t>國土署</w:t>
            </w:r>
          </w:p>
        </w:tc>
        <w:tc>
          <w:tcPr>
            <w:tcW w:w="2715" w:type="dxa"/>
            <w:vMerge w:val="restart"/>
            <w:shd w:val="clear" w:color="auto" w:fill="auto"/>
            <w:vAlign w:val="center"/>
          </w:tcPr>
          <w:p w:rsidR="00E707B0" w:rsidRPr="00F70781" w:rsidRDefault="00E707B0" w:rsidP="00E707B0">
            <w:pPr>
              <w:pStyle w:val="142"/>
            </w:pPr>
            <w:r w:rsidRPr="00F70781">
              <w:rPr>
                <w:rFonts w:hint="eastAsia"/>
              </w:rPr>
              <w:t>都市排水整體改善工程(含用地取得)</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149</w:t>
            </w:r>
          </w:p>
        </w:tc>
        <w:tc>
          <w:tcPr>
            <w:tcW w:w="961" w:type="dxa"/>
            <w:shd w:val="clear" w:color="auto" w:fill="auto"/>
            <w:vAlign w:val="center"/>
          </w:tcPr>
          <w:p w:rsidR="00E707B0" w:rsidRPr="00F70781" w:rsidRDefault="00E707B0" w:rsidP="00500309">
            <w:pPr>
              <w:pStyle w:val="142"/>
              <w:jc w:val="right"/>
            </w:pPr>
            <w:r w:rsidRPr="00F70781">
              <w:rPr>
                <w:rFonts w:hint="eastAsia"/>
              </w:rPr>
              <w:t>68</w:t>
            </w:r>
          </w:p>
        </w:tc>
        <w:tc>
          <w:tcPr>
            <w:tcW w:w="961" w:type="dxa"/>
            <w:shd w:val="clear" w:color="auto" w:fill="auto"/>
            <w:vAlign w:val="center"/>
          </w:tcPr>
          <w:p w:rsidR="00E707B0" w:rsidRPr="00F70781" w:rsidRDefault="00E707B0" w:rsidP="00500309">
            <w:pPr>
              <w:pStyle w:val="142"/>
              <w:jc w:val="right"/>
            </w:pPr>
            <w:r w:rsidRPr="00F70781">
              <w:rPr>
                <w:rFonts w:hint="eastAsia"/>
              </w:rPr>
              <w:t>69</w:t>
            </w:r>
          </w:p>
        </w:tc>
        <w:tc>
          <w:tcPr>
            <w:tcW w:w="961" w:type="dxa"/>
            <w:shd w:val="clear" w:color="auto" w:fill="auto"/>
            <w:vAlign w:val="center"/>
          </w:tcPr>
          <w:p w:rsidR="00E707B0" w:rsidRPr="00F70781" w:rsidRDefault="00E707B0" w:rsidP="00500309">
            <w:pPr>
              <w:pStyle w:val="142"/>
              <w:jc w:val="right"/>
            </w:pPr>
            <w:r w:rsidRPr="00F70781">
              <w:rPr>
                <w:rFonts w:hint="eastAsia"/>
              </w:rPr>
              <w:t>3</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7</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38</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12</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pPr>
            <w:r w:rsidRPr="00F70781">
              <w:rPr>
                <w:rFonts w:hint="eastAsia"/>
              </w:rPr>
              <w:t>取消</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2</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10</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pPr>
            <w:r w:rsidRPr="00F70781">
              <w:rPr>
                <w:rFonts w:hint="eastAsia"/>
              </w:rPr>
              <w:t>解約</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抽水站及滯洪池整建工程及維護管理</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4</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系統規劃及規劃檢討</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14</w:t>
            </w:r>
          </w:p>
        </w:tc>
        <w:tc>
          <w:tcPr>
            <w:tcW w:w="961"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10</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13</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2</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非工程措施</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6</w:t>
            </w:r>
          </w:p>
        </w:tc>
        <w:tc>
          <w:tcPr>
            <w:tcW w:w="961" w:type="dxa"/>
            <w:shd w:val="clear" w:color="auto" w:fill="auto"/>
            <w:vAlign w:val="center"/>
          </w:tcPr>
          <w:p w:rsidR="00E707B0" w:rsidRPr="00F70781" w:rsidRDefault="00E707B0" w:rsidP="00500309">
            <w:pPr>
              <w:pStyle w:val="142"/>
              <w:jc w:val="right"/>
            </w:pPr>
            <w:r w:rsidRPr="00F70781">
              <w:rPr>
                <w:rFonts w:hint="eastAsia"/>
              </w:rPr>
              <w:t>3</w:t>
            </w:r>
          </w:p>
        </w:tc>
        <w:tc>
          <w:tcPr>
            <w:tcW w:w="961" w:type="dxa"/>
            <w:shd w:val="clear" w:color="auto" w:fill="auto"/>
            <w:vAlign w:val="center"/>
          </w:tcPr>
          <w:p w:rsidR="00E707B0" w:rsidRPr="00F70781" w:rsidRDefault="00E707B0" w:rsidP="00500309">
            <w:pPr>
              <w:pStyle w:val="142"/>
              <w:jc w:val="right"/>
            </w:pPr>
            <w:r w:rsidRPr="00F70781">
              <w:rPr>
                <w:rFonts w:hint="eastAsia"/>
              </w:rPr>
              <w:t>2</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取消</w:t>
            </w:r>
          </w:p>
        </w:tc>
        <w:tc>
          <w:tcPr>
            <w:tcW w:w="960" w:type="dxa"/>
            <w:shd w:val="clear" w:color="auto" w:fill="auto"/>
            <w:vAlign w:val="center"/>
          </w:tcPr>
          <w:p w:rsidR="00E707B0" w:rsidRPr="00F70781" w:rsidRDefault="00E707B0" w:rsidP="00500309">
            <w:pPr>
              <w:pStyle w:val="142"/>
              <w:jc w:val="right"/>
              <w:rPr>
                <w:rFonts w:hint="eastAsia"/>
              </w:rPr>
            </w:pPr>
            <w:r w:rsidRPr="00F70781">
              <w:rPr>
                <w:rFonts w:hint="eastAsia"/>
              </w:rPr>
              <w:t>-</w:t>
            </w:r>
          </w:p>
        </w:tc>
        <w:tc>
          <w:tcPr>
            <w:tcW w:w="961" w:type="dxa"/>
            <w:shd w:val="clear" w:color="auto" w:fill="auto"/>
            <w:vAlign w:val="center"/>
          </w:tcPr>
          <w:p w:rsidR="00E707B0" w:rsidRPr="00F70781" w:rsidRDefault="00E707B0" w:rsidP="00500309">
            <w:pPr>
              <w:pStyle w:val="142"/>
              <w:jc w:val="right"/>
              <w:rPr>
                <w:rFonts w:hint="eastAsia"/>
              </w:rPr>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val="restart"/>
            <w:shd w:val="clear" w:color="auto" w:fill="auto"/>
            <w:vAlign w:val="center"/>
          </w:tcPr>
          <w:p w:rsidR="00E707B0" w:rsidRPr="00F70781" w:rsidRDefault="00E707B0" w:rsidP="00500309">
            <w:pPr>
              <w:pStyle w:val="142"/>
              <w:jc w:val="center"/>
            </w:pPr>
            <w:r w:rsidRPr="00F70781">
              <w:rPr>
                <w:rFonts w:hint="eastAsia"/>
              </w:rPr>
              <w:t>農業部及所屬</w:t>
            </w:r>
          </w:p>
        </w:tc>
        <w:tc>
          <w:tcPr>
            <w:tcW w:w="2715" w:type="dxa"/>
            <w:vMerge w:val="restart"/>
            <w:shd w:val="clear" w:color="auto" w:fill="auto"/>
            <w:vAlign w:val="center"/>
          </w:tcPr>
          <w:p w:rsidR="00E707B0" w:rsidRPr="00F70781" w:rsidRDefault="00E707B0" w:rsidP="00E707B0">
            <w:pPr>
              <w:pStyle w:val="142"/>
            </w:pPr>
            <w:r w:rsidRPr="00F70781">
              <w:rPr>
                <w:rFonts w:hint="eastAsia"/>
              </w:rPr>
              <w:t>坡地土砂災害處理及野溪保育治理</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285</w:t>
            </w:r>
          </w:p>
        </w:tc>
        <w:tc>
          <w:tcPr>
            <w:tcW w:w="961" w:type="dxa"/>
            <w:shd w:val="clear" w:color="auto" w:fill="auto"/>
            <w:vAlign w:val="center"/>
          </w:tcPr>
          <w:p w:rsidR="00E707B0" w:rsidRPr="00F70781" w:rsidRDefault="00E707B0" w:rsidP="00500309">
            <w:pPr>
              <w:pStyle w:val="142"/>
              <w:jc w:val="right"/>
            </w:pPr>
            <w:r w:rsidRPr="00F70781">
              <w:rPr>
                <w:rFonts w:hint="eastAsia"/>
              </w:rPr>
              <w:t>264</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各項國有林地治理工程及規劃</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22</w:t>
            </w:r>
          </w:p>
        </w:tc>
        <w:tc>
          <w:tcPr>
            <w:tcW w:w="961" w:type="dxa"/>
            <w:shd w:val="clear" w:color="auto" w:fill="auto"/>
            <w:vAlign w:val="center"/>
          </w:tcPr>
          <w:p w:rsidR="00E707B0" w:rsidRPr="00F70781" w:rsidRDefault="00E707B0" w:rsidP="00500309">
            <w:pPr>
              <w:pStyle w:val="142"/>
              <w:jc w:val="right"/>
            </w:pPr>
            <w:r w:rsidRPr="00F70781">
              <w:rPr>
                <w:rFonts w:hint="eastAsia"/>
              </w:rPr>
              <w:t>19</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取消</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農田排水、埤塘、圳路改善治理工程</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58</w:t>
            </w:r>
          </w:p>
        </w:tc>
        <w:tc>
          <w:tcPr>
            <w:tcW w:w="961" w:type="dxa"/>
            <w:shd w:val="clear" w:color="auto" w:fill="auto"/>
            <w:vAlign w:val="center"/>
          </w:tcPr>
          <w:p w:rsidR="00E707B0" w:rsidRPr="00F70781" w:rsidRDefault="00E707B0" w:rsidP="00500309">
            <w:pPr>
              <w:pStyle w:val="142"/>
              <w:jc w:val="right"/>
            </w:pPr>
            <w:r w:rsidRPr="00F70781">
              <w:rPr>
                <w:rFonts w:hint="eastAsia"/>
              </w:rPr>
              <w:t>53</w:t>
            </w:r>
          </w:p>
        </w:tc>
        <w:tc>
          <w:tcPr>
            <w:tcW w:w="961" w:type="dxa"/>
            <w:shd w:val="clear" w:color="auto" w:fill="auto"/>
            <w:vAlign w:val="center"/>
          </w:tcPr>
          <w:p w:rsidR="00E707B0" w:rsidRPr="00F70781" w:rsidRDefault="00E707B0" w:rsidP="00500309">
            <w:pPr>
              <w:pStyle w:val="142"/>
              <w:jc w:val="right"/>
            </w:pPr>
            <w:r w:rsidRPr="00F70781">
              <w:rPr>
                <w:rFonts w:hint="eastAsia"/>
              </w:rPr>
              <w:t>49</w:t>
            </w:r>
          </w:p>
        </w:tc>
        <w:tc>
          <w:tcPr>
            <w:tcW w:w="961" w:type="dxa"/>
            <w:shd w:val="clear" w:color="auto" w:fill="auto"/>
            <w:vAlign w:val="center"/>
          </w:tcPr>
          <w:p w:rsidR="00E707B0" w:rsidRPr="00F70781" w:rsidRDefault="00E707B0" w:rsidP="00500309">
            <w:pPr>
              <w:pStyle w:val="142"/>
              <w:jc w:val="right"/>
            </w:pPr>
            <w:r w:rsidRPr="00F70781">
              <w:rPr>
                <w:rFonts w:hint="eastAsia"/>
              </w:rPr>
              <w:t>18</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水產養殖排水治理</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12</w:t>
            </w:r>
          </w:p>
        </w:tc>
        <w:tc>
          <w:tcPr>
            <w:tcW w:w="961" w:type="dxa"/>
            <w:shd w:val="clear" w:color="auto" w:fill="auto"/>
            <w:vAlign w:val="center"/>
          </w:tcPr>
          <w:p w:rsidR="00E707B0" w:rsidRPr="00F70781" w:rsidRDefault="00E707B0" w:rsidP="00500309">
            <w:pPr>
              <w:pStyle w:val="142"/>
              <w:jc w:val="right"/>
            </w:pPr>
            <w:r w:rsidRPr="00F70781">
              <w:rPr>
                <w:rFonts w:hint="eastAsia"/>
              </w:rPr>
              <w:t>5</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養殖生產區域減災輔導及應急工程</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5</w:t>
            </w:r>
          </w:p>
        </w:tc>
        <w:tc>
          <w:tcPr>
            <w:tcW w:w="961" w:type="dxa"/>
            <w:shd w:val="clear" w:color="auto" w:fill="auto"/>
            <w:vAlign w:val="center"/>
          </w:tcPr>
          <w:p w:rsidR="00E707B0" w:rsidRPr="00F70781" w:rsidRDefault="00E707B0" w:rsidP="00500309">
            <w:pPr>
              <w:pStyle w:val="142"/>
              <w:jc w:val="right"/>
            </w:pPr>
            <w:r w:rsidRPr="00F70781">
              <w:rPr>
                <w:rFonts w:hint="eastAsia"/>
              </w:rPr>
              <w:t>1</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bl>
    <w:p w:rsidR="00E707B0" w:rsidRDefault="00940781" w:rsidP="00E707B0">
      <w:pPr>
        <w:pStyle w:val="142"/>
        <w:rPr>
          <w:rFonts w:hint="eastAsia"/>
        </w:rPr>
      </w:pPr>
      <w:r>
        <w:rPr>
          <w:rFonts w:hint="eastAsia"/>
        </w:rPr>
        <w:t>資料來源：水利署</w:t>
      </w:r>
      <w:r w:rsidRPr="00940781">
        <w:rPr>
          <w:rFonts w:hint="eastAsia"/>
        </w:rPr>
        <w:t>、</w:t>
      </w:r>
      <w:r>
        <w:rPr>
          <w:rFonts w:hint="eastAsia"/>
        </w:rPr>
        <w:t>國土署及農業部提供</w:t>
      </w:r>
      <w:r w:rsidRPr="00940781">
        <w:rPr>
          <w:rFonts w:hint="eastAsia"/>
        </w:rPr>
        <w:t>。</w:t>
      </w:r>
    </w:p>
    <w:p w:rsidR="00C37E3D" w:rsidRDefault="0011183F" w:rsidP="00C37E3D">
      <w:pPr>
        <w:pStyle w:val="200"/>
        <w:spacing w:line="500" w:lineRule="exact"/>
        <w:jc w:val="both"/>
        <w:rPr>
          <w:b/>
          <w:sz w:val="28"/>
        </w:rPr>
      </w:pPr>
      <w:r>
        <w:rPr>
          <w:rFonts w:hint="eastAsia"/>
          <w:b/>
          <w:sz w:val="28"/>
        </w:rPr>
        <w:t>附錄</w:t>
      </w:r>
      <w:r w:rsidR="001D7C4D">
        <w:rPr>
          <w:rFonts w:hint="eastAsia"/>
          <w:b/>
          <w:sz w:val="28"/>
        </w:rPr>
        <w:t>3</w:t>
      </w:r>
      <w:r w:rsidR="006A5E42">
        <w:rPr>
          <w:rFonts w:hint="eastAsia"/>
          <w:b/>
          <w:sz w:val="28"/>
        </w:rPr>
        <w:t xml:space="preserve">  </w:t>
      </w:r>
      <w:r w:rsidR="006B076C" w:rsidRPr="0011183F">
        <w:rPr>
          <w:rFonts w:hint="eastAsia"/>
          <w:b/>
          <w:sz w:val="28"/>
        </w:rPr>
        <w:t>各市縣</w:t>
      </w:r>
      <w:r w:rsidRPr="0011183F">
        <w:rPr>
          <w:rFonts w:hint="eastAsia"/>
          <w:b/>
          <w:sz w:val="28"/>
        </w:rPr>
        <w:t>109年至114年6月底淹水情形</w:t>
      </w:r>
      <w:r w:rsidR="006342DE">
        <w:rPr>
          <w:rFonts w:hint="eastAsia"/>
          <w:b/>
          <w:sz w:val="28"/>
        </w:rPr>
        <w:t>表</w:t>
      </w:r>
    </w:p>
    <w:p w:rsidR="0011183F" w:rsidRDefault="0011183F" w:rsidP="00C37E3D">
      <w:pPr>
        <w:pStyle w:val="200"/>
        <w:jc w:val="right"/>
      </w:pPr>
      <w:r w:rsidRPr="0011183F">
        <w:rPr>
          <w:rFonts w:hint="eastAsia"/>
        </w:rPr>
        <w:t>單位：件；分鐘；公分；公頃</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518"/>
        <w:gridCol w:w="709"/>
        <w:gridCol w:w="708"/>
        <w:gridCol w:w="709"/>
        <w:gridCol w:w="679"/>
        <w:gridCol w:w="573"/>
        <w:gridCol w:w="558"/>
        <w:gridCol w:w="720"/>
        <w:gridCol w:w="660"/>
        <w:gridCol w:w="720"/>
        <w:gridCol w:w="658"/>
        <w:gridCol w:w="622"/>
      </w:tblGrid>
      <w:tr w:rsidR="00C37E3D" w:rsidRPr="001109B5" w:rsidTr="00686B12">
        <w:trPr>
          <w:trHeight w:val="20"/>
          <w:tblHeader/>
        </w:trPr>
        <w:tc>
          <w:tcPr>
            <w:tcW w:w="709" w:type="dxa"/>
            <w:vMerge w:val="restart"/>
            <w:tcBorders>
              <w:top w:val="single" w:sz="12"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spacing w:val="-20"/>
              </w:rPr>
            </w:pPr>
            <w:r w:rsidRPr="001109B5">
              <w:rPr>
                <w:rFonts w:hint="eastAsia"/>
                <w:spacing w:val="-20"/>
              </w:rPr>
              <w:t>市縣別</w:t>
            </w:r>
          </w:p>
        </w:tc>
        <w:tc>
          <w:tcPr>
            <w:tcW w:w="3896" w:type="dxa"/>
            <w:gridSpan w:val="6"/>
            <w:tcBorders>
              <w:top w:val="single" w:sz="12" w:space="0" w:color="auto"/>
              <w:bottom w:val="single" w:sz="4" w:space="0" w:color="auto"/>
              <w:right w:val="doub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109年度</w:t>
            </w:r>
          </w:p>
        </w:tc>
        <w:tc>
          <w:tcPr>
            <w:tcW w:w="3934" w:type="dxa"/>
            <w:gridSpan w:val="6"/>
            <w:tcBorders>
              <w:top w:val="single" w:sz="12" w:space="0" w:color="auto"/>
              <w:left w:val="doub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110年度</w:t>
            </w:r>
          </w:p>
        </w:tc>
      </w:tr>
      <w:tr w:rsidR="00C37E3D" w:rsidRPr="001109B5" w:rsidTr="00686B12">
        <w:trPr>
          <w:trHeight w:val="20"/>
          <w:tblHeader/>
        </w:trPr>
        <w:tc>
          <w:tcPr>
            <w:tcW w:w="709" w:type="dxa"/>
            <w:vMerge/>
            <w:tcBorders>
              <w:top w:val="single" w:sz="4" w:space="0" w:color="auto"/>
              <w:bottom w:val="single" w:sz="4" w:space="0" w:color="auto"/>
            </w:tcBorders>
            <w:vAlign w:val="center"/>
            <w:hideMark/>
          </w:tcPr>
          <w:p w:rsidR="00C37E3D" w:rsidRPr="001109B5" w:rsidRDefault="00C37E3D" w:rsidP="001D477C">
            <w:pPr>
              <w:pStyle w:val="142"/>
              <w:spacing w:line="260" w:lineRule="exact"/>
              <w:jc w:val="center"/>
              <w:rPr>
                <w:spacing w:val="-20"/>
              </w:rPr>
            </w:pPr>
          </w:p>
        </w:tc>
        <w:tc>
          <w:tcPr>
            <w:tcW w:w="518"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件數</w:t>
            </w:r>
          </w:p>
        </w:tc>
        <w:tc>
          <w:tcPr>
            <w:tcW w:w="709"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最久淹水時間</w:t>
            </w:r>
          </w:p>
        </w:tc>
        <w:tc>
          <w:tcPr>
            <w:tcW w:w="708"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平均淹水時間</w:t>
            </w:r>
          </w:p>
        </w:tc>
        <w:tc>
          <w:tcPr>
            <w:tcW w:w="709"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w:t>
            </w:r>
            <w:r w:rsidR="00635D71">
              <w:rPr>
                <w:rFonts w:hint="eastAsia"/>
                <w:spacing w:val="-20"/>
              </w:rPr>
              <w:t>高</w:t>
            </w:r>
            <w:r w:rsidRPr="001109B5">
              <w:rPr>
                <w:rFonts w:hint="eastAsia"/>
                <w:spacing w:val="-20"/>
              </w:rPr>
              <w:t>淹水深度</w:t>
            </w:r>
          </w:p>
        </w:tc>
        <w:tc>
          <w:tcPr>
            <w:tcW w:w="679" w:type="dxa"/>
            <w:tcBorders>
              <w:top w:val="single" w:sz="4" w:space="0" w:color="auto"/>
              <w:bottom w:val="single" w:sz="4" w:space="0" w:color="auto"/>
            </w:tcBorders>
            <w:shd w:val="clear" w:color="auto" w:fill="auto"/>
            <w:vAlign w:val="center"/>
            <w:hideMark/>
          </w:tcPr>
          <w:p w:rsidR="00C37E3D" w:rsidRDefault="00C37E3D" w:rsidP="001D477C">
            <w:pPr>
              <w:pStyle w:val="142"/>
              <w:spacing w:line="260" w:lineRule="exact"/>
              <w:jc w:val="center"/>
              <w:rPr>
                <w:spacing w:val="-20"/>
              </w:rPr>
            </w:pPr>
            <w:r w:rsidRPr="001109B5">
              <w:rPr>
                <w:rFonts w:hint="eastAsia"/>
                <w:spacing w:val="-20"/>
              </w:rPr>
              <w:t>農地</w:t>
            </w:r>
          </w:p>
          <w:p w:rsidR="00C37E3D" w:rsidRPr="001109B5" w:rsidRDefault="00C37E3D" w:rsidP="001D477C">
            <w:pPr>
              <w:pStyle w:val="142"/>
              <w:spacing w:line="260" w:lineRule="exact"/>
              <w:jc w:val="center"/>
              <w:rPr>
                <w:rFonts w:hint="eastAsia"/>
                <w:spacing w:val="-20"/>
              </w:rPr>
            </w:pPr>
            <w:r w:rsidRPr="001109B5">
              <w:rPr>
                <w:rFonts w:hint="eastAsia"/>
                <w:spacing w:val="-20"/>
              </w:rPr>
              <w:t>面積</w:t>
            </w:r>
          </w:p>
        </w:tc>
        <w:tc>
          <w:tcPr>
            <w:tcW w:w="573" w:type="dxa"/>
            <w:tcBorders>
              <w:top w:val="single" w:sz="4" w:space="0" w:color="auto"/>
              <w:bottom w:val="single" w:sz="4" w:space="0" w:color="auto"/>
              <w:right w:val="doub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魚塭面積</w:t>
            </w:r>
          </w:p>
        </w:tc>
        <w:tc>
          <w:tcPr>
            <w:tcW w:w="556" w:type="dxa"/>
            <w:tcBorders>
              <w:top w:val="single" w:sz="4" w:space="0" w:color="auto"/>
              <w:left w:val="doub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件數</w:t>
            </w:r>
          </w:p>
        </w:tc>
        <w:tc>
          <w:tcPr>
            <w:tcW w:w="720"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最久淹水時間</w:t>
            </w:r>
          </w:p>
        </w:tc>
        <w:tc>
          <w:tcPr>
            <w:tcW w:w="660"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平均淹水時間</w:t>
            </w:r>
          </w:p>
        </w:tc>
        <w:tc>
          <w:tcPr>
            <w:tcW w:w="720"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w:t>
            </w:r>
            <w:r w:rsidR="00635D71">
              <w:rPr>
                <w:rFonts w:hint="eastAsia"/>
                <w:spacing w:val="-20"/>
              </w:rPr>
              <w:t>高</w:t>
            </w:r>
            <w:r w:rsidRPr="001109B5">
              <w:rPr>
                <w:rFonts w:hint="eastAsia"/>
                <w:spacing w:val="-20"/>
              </w:rPr>
              <w:t>淹水深度</w:t>
            </w:r>
          </w:p>
        </w:tc>
        <w:tc>
          <w:tcPr>
            <w:tcW w:w="656" w:type="dxa"/>
            <w:tcBorders>
              <w:top w:val="single" w:sz="4" w:space="0" w:color="auto"/>
              <w:bottom w:val="single" w:sz="4" w:space="0" w:color="auto"/>
            </w:tcBorders>
            <w:shd w:val="clear" w:color="auto" w:fill="auto"/>
            <w:vAlign w:val="center"/>
            <w:hideMark/>
          </w:tcPr>
          <w:p w:rsidR="00C37E3D" w:rsidRDefault="00C37E3D" w:rsidP="001D477C">
            <w:pPr>
              <w:pStyle w:val="142"/>
              <w:spacing w:line="260" w:lineRule="exact"/>
              <w:jc w:val="center"/>
              <w:rPr>
                <w:spacing w:val="-20"/>
              </w:rPr>
            </w:pPr>
            <w:r w:rsidRPr="001109B5">
              <w:rPr>
                <w:rFonts w:hint="eastAsia"/>
                <w:spacing w:val="-20"/>
              </w:rPr>
              <w:t>農地</w:t>
            </w:r>
          </w:p>
          <w:p w:rsidR="00C37E3D" w:rsidRPr="001109B5" w:rsidRDefault="00C37E3D" w:rsidP="001D477C">
            <w:pPr>
              <w:pStyle w:val="142"/>
              <w:spacing w:line="260" w:lineRule="exact"/>
              <w:jc w:val="center"/>
              <w:rPr>
                <w:rFonts w:hint="eastAsia"/>
                <w:spacing w:val="-20"/>
              </w:rPr>
            </w:pPr>
            <w:r w:rsidRPr="001109B5">
              <w:rPr>
                <w:rFonts w:hint="eastAsia"/>
                <w:spacing w:val="-20"/>
              </w:rPr>
              <w:t>面積</w:t>
            </w:r>
          </w:p>
        </w:tc>
        <w:tc>
          <w:tcPr>
            <w:tcW w:w="622"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魚塭面積</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基隆市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2,042</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196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34</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81</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新北市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1,285</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509</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33</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1,223</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120</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165</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149</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臺北市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1,233</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571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271</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72</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桃園市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700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179</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94</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110</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3,610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103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392</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新竹縣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415</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新竹市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1,169</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621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16</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517</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苗栗縣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623</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623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臺中市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1,295</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752</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29</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390</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彰化縣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1,750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376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101</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22</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2,368</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285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66</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825</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246</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南投縣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45</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79</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雲林縣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2,610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32</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1,597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435</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196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2,100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384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52</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5,323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589</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嘉義縣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2,432</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531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131</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419</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157</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3,068</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429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142</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1,241</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74</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嘉義市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1,770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278</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2,034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臺南市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3,119</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428</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486</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1,587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46</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288</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3,288</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405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206</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5,573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1,363</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高雄市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229</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3,160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585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100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1,539</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920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3,560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123</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1,814</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1,372</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屏東縣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3,016</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277</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1,407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356</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3,160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462</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5,736</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954</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宜蘭縣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2,300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127</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148</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344</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1,273</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35</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191</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32</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花蓮縣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1,104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287</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2,306</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臺東縣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525</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295</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BF7068">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連江縣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sidRPr="001109B5">
              <w:rPr>
                <w:rFonts w:hint="eastAsia"/>
                <w:spacing w:val="-20"/>
              </w:rPr>
              <w:t>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313</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r>
      <w:tr w:rsidR="00BF7068" w:rsidRPr="001109B5" w:rsidTr="00686B12">
        <w:trPr>
          <w:trHeight w:val="20"/>
        </w:trPr>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center"/>
              <w:rPr>
                <w:rFonts w:hint="eastAsia"/>
                <w:b/>
                <w:spacing w:val="-20"/>
              </w:rPr>
            </w:pPr>
            <w:r w:rsidRPr="003026ED">
              <w:rPr>
                <w:rFonts w:hint="eastAsia"/>
                <w:b/>
                <w:spacing w:val="-20"/>
              </w:rPr>
              <w:lastRenderedPageBreak/>
              <w:t>合計</w:t>
            </w:r>
          </w:p>
        </w:tc>
        <w:tc>
          <w:tcPr>
            <w:tcW w:w="518"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624</w:t>
            </w:r>
          </w:p>
        </w:tc>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,160</w:t>
            </w:r>
          </w:p>
        </w:tc>
        <w:tc>
          <w:tcPr>
            <w:tcW w:w="708"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7</w:t>
            </w:r>
            <w:r w:rsidRPr="003026ED">
              <w:rPr>
                <w:b/>
                <w:spacing w:val="-20"/>
              </w:rPr>
              <w:t>52</w:t>
            </w:r>
          </w:p>
        </w:tc>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b/>
                <w:spacing w:val="-20"/>
              </w:rPr>
            </w:pPr>
            <w:r w:rsidRPr="003026ED">
              <w:rPr>
                <w:rFonts w:hint="eastAsia"/>
                <w:b/>
                <w:spacing w:val="-20"/>
              </w:rPr>
              <w:t>4</w:t>
            </w:r>
            <w:r w:rsidRPr="003026ED">
              <w:rPr>
                <w:b/>
                <w:spacing w:val="-20"/>
              </w:rPr>
              <w:t>86</w:t>
            </w:r>
          </w:p>
        </w:tc>
        <w:tc>
          <w:tcPr>
            <w:tcW w:w="67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b/>
                <w:spacing w:val="-20"/>
              </w:rPr>
            </w:pPr>
            <w:r w:rsidRPr="003026ED">
              <w:rPr>
                <w:rFonts w:hint="eastAsia"/>
                <w:b/>
                <w:spacing w:val="-20"/>
              </w:rPr>
              <w:t>7</w:t>
            </w:r>
            <w:r w:rsidRPr="003026ED">
              <w:rPr>
                <w:b/>
                <w:spacing w:val="-20"/>
              </w:rPr>
              <w:t>,4247</w:t>
            </w:r>
          </w:p>
        </w:tc>
        <w:tc>
          <w:tcPr>
            <w:tcW w:w="573" w:type="dxa"/>
            <w:tcBorders>
              <w:top w:val="single" w:sz="4" w:space="0" w:color="auto"/>
              <w:bottom w:val="single" w:sz="12" w:space="0" w:color="auto"/>
              <w:right w:val="double" w:sz="4" w:space="0" w:color="auto"/>
            </w:tcBorders>
            <w:shd w:val="clear" w:color="auto" w:fill="auto"/>
            <w:noWrap/>
            <w:vAlign w:val="center"/>
          </w:tcPr>
          <w:p w:rsidR="00BF7068" w:rsidRPr="003026ED" w:rsidRDefault="00BF7068" w:rsidP="001D477C">
            <w:pPr>
              <w:pStyle w:val="142"/>
              <w:spacing w:line="260" w:lineRule="exact"/>
              <w:jc w:val="right"/>
              <w:rPr>
                <w:b/>
                <w:spacing w:val="-20"/>
              </w:rPr>
            </w:pPr>
            <w:r w:rsidRPr="003026ED">
              <w:rPr>
                <w:rFonts w:hint="eastAsia"/>
                <w:b/>
                <w:spacing w:val="-20"/>
              </w:rPr>
              <w:t>1</w:t>
            </w:r>
            <w:r w:rsidRPr="003026ED">
              <w:rPr>
                <w:b/>
                <w:spacing w:val="-20"/>
              </w:rPr>
              <w:t>,938</w:t>
            </w:r>
          </w:p>
        </w:tc>
        <w:tc>
          <w:tcPr>
            <w:tcW w:w="556" w:type="dxa"/>
            <w:tcBorders>
              <w:top w:val="single" w:sz="4" w:space="0" w:color="auto"/>
              <w:left w:val="doub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,725</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,610</w:t>
            </w:r>
          </w:p>
        </w:tc>
        <w:tc>
          <w:tcPr>
            <w:tcW w:w="66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5</w:t>
            </w:r>
            <w:r w:rsidRPr="003026ED">
              <w:rPr>
                <w:b/>
                <w:spacing w:val="-20"/>
              </w:rPr>
              <w:t>04</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00B81429" w:rsidRPr="003026ED">
              <w:rPr>
                <w:rFonts w:hint="eastAsia"/>
                <w:b/>
                <w:spacing w:val="-20"/>
              </w:rPr>
              <w:t>06</w:t>
            </w:r>
          </w:p>
        </w:tc>
        <w:tc>
          <w:tcPr>
            <w:tcW w:w="656"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Pr="003026ED">
              <w:rPr>
                <w:b/>
                <w:spacing w:val="-20"/>
              </w:rPr>
              <w:t>4,368</w:t>
            </w:r>
          </w:p>
        </w:tc>
        <w:tc>
          <w:tcPr>
            <w:tcW w:w="622"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4</w:t>
            </w:r>
            <w:r w:rsidRPr="003026ED">
              <w:rPr>
                <w:b/>
                <w:spacing w:val="-20"/>
              </w:rPr>
              <w:t>,662</w:t>
            </w:r>
          </w:p>
        </w:tc>
      </w:tr>
    </w:tbl>
    <w:p w:rsidR="00C37E3D" w:rsidRPr="006B076C" w:rsidRDefault="00C37E3D" w:rsidP="006B076C">
      <w:pPr>
        <w:pStyle w:val="200"/>
        <w:rPr>
          <w:b/>
          <w:sz w:val="28"/>
        </w:rPr>
      </w:pPr>
      <w:r w:rsidRPr="006B076C">
        <w:rPr>
          <w:b/>
          <w:sz w:val="28"/>
        </w:rPr>
        <w:lastRenderedPageBreak/>
        <w:t>(續</w:t>
      </w:r>
      <w:r w:rsidRPr="006B076C">
        <w:rPr>
          <w:rFonts w:hint="eastAsia"/>
          <w:b/>
          <w:sz w:val="28"/>
        </w:rPr>
        <w:t>前表)</w:t>
      </w:r>
    </w:p>
    <w:tbl>
      <w:tblPr>
        <w:tblW w:w="851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567"/>
        <w:gridCol w:w="709"/>
        <w:gridCol w:w="720"/>
        <w:gridCol w:w="660"/>
        <w:gridCol w:w="680"/>
        <w:gridCol w:w="561"/>
        <w:gridCol w:w="558"/>
        <w:gridCol w:w="675"/>
        <w:gridCol w:w="720"/>
        <w:gridCol w:w="694"/>
        <w:gridCol w:w="658"/>
        <w:gridCol w:w="611"/>
      </w:tblGrid>
      <w:tr w:rsidR="00C37E3D" w:rsidRPr="00C37E3D" w:rsidTr="00686B12">
        <w:trPr>
          <w:trHeight w:val="20"/>
          <w:tblHeader/>
        </w:trPr>
        <w:tc>
          <w:tcPr>
            <w:tcW w:w="709" w:type="dxa"/>
            <w:vMerge w:val="restart"/>
            <w:tcBorders>
              <w:top w:val="single" w:sz="12"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spacing w:val="-20"/>
              </w:rPr>
            </w:pPr>
            <w:r w:rsidRPr="00C37E3D">
              <w:rPr>
                <w:rFonts w:hint="eastAsia"/>
                <w:spacing w:val="-20"/>
              </w:rPr>
              <w:t>市縣別</w:t>
            </w:r>
          </w:p>
        </w:tc>
        <w:tc>
          <w:tcPr>
            <w:tcW w:w="3897" w:type="dxa"/>
            <w:gridSpan w:val="6"/>
            <w:tcBorders>
              <w:top w:val="single" w:sz="12" w:space="0" w:color="auto"/>
              <w:bottom w:val="single" w:sz="4" w:space="0" w:color="auto"/>
              <w:right w:val="doub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111年度</w:t>
            </w:r>
          </w:p>
        </w:tc>
        <w:tc>
          <w:tcPr>
            <w:tcW w:w="3912" w:type="dxa"/>
            <w:gridSpan w:val="6"/>
            <w:tcBorders>
              <w:top w:val="single" w:sz="12" w:space="0" w:color="auto"/>
              <w:left w:val="doub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112年度</w:t>
            </w:r>
          </w:p>
        </w:tc>
      </w:tr>
      <w:tr w:rsidR="00C37E3D" w:rsidRPr="00C37E3D" w:rsidTr="00686B12">
        <w:trPr>
          <w:trHeight w:val="20"/>
          <w:tblHeader/>
        </w:trPr>
        <w:tc>
          <w:tcPr>
            <w:tcW w:w="709" w:type="dxa"/>
            <w:vMerge/>
            <w:tcBorders>
              <w:top w:val="single" w:sz="4" w:space="0" w:color="auto"/>
              <w:bottom w:val="single" w:sz="4" w:space="0" w:color="auto"/>
            </w:tcBorders>
            <w:vAlign w:val="center"/>
            <w:hideMark/>
          </w:tcPr>
          <w:p w:rsidR="00C37E3D" w:rsidRPr="00C37E3D" w:rsidRDefault="00C37E3D" w:rsidP="001D477C">
            <w:pPr>
              <w:pStyle w:val="142"/>
              <w:spacing w:line="260" w:lineRule="exact"/>
              <w:jc w:val="center"/>
              <w:rPr>
                <w:spacing w:val="-20"/>
              </w:rPr>
            </w:pPr>
          </w:p>
        </w:tc>
        <w:tc>
          <w:tcPr>
            <w:tcW w:w="567"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件數</w:t>
            </w:r>
          </w:p>
        </w:tc>
        <w:tc>
          <w:tcPr>
            <w:tcW w:w="709"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最久淹水時間</w:t>
            </w:r>
          </w:p>
        </w:tc>
        <w:tc>
          <w:tcPr>
            <w:tcW w:w="72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平均淹水時間</w:t>
            </w:r>
          </w:p>
        </w:tc>
        <w:tc>
          <w:tcPr>
            <w:tcW w:w="66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w:t>
            </w:r>
            <w:r w:rsidR="00635D71">
              <w:rPr>
                <w:rFonts w:hint="eastAsia"/>
                <w:spacing w:val="-20"/>
              </w:rPr>
              <w:t>高</w:t>
            </w:r>
            <w:r w:rsidRPr="00C37E3D">
              <w:rPr>
                <w:rFonts w:hint="eastAsia"/>
                <w:spacing w:val="-20"/>
              </w:rPr>
              <w:t>淹水深度</w:t>
            </w:r>
          </w:p>
        </w:tc>
        <w:tc>
          <w:tcPr>
            <w:tcW w:w="68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農地面積</w:t>
            </w:r>
          </w:p>
        </w:tc>
        <w:tc>
          <w:tcPr>
            <w:tcW w:w="561" w:type="dxa"/>
            <w:tcBorders>
              <w:top w:val="single" w:sz="4" w:space="0" w:color="auto"/>
              <w:bottom w:val="single" w:sz="4" w:space="0" w:color="auto"/>
              <w:right w:val="doub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魚塭面積</w:t>
            </w:r>
          </w:p>
        </w:tc>
        <w:tc>
          <w:tcPr>
            <w:tcW w:w="556" w:type="dxa"/>
            <w:tcBorders>
              <w:top w:val="single" w:sz="4" w:space="0" w:color="auto"/>
              <w:left w:val="doub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件數</w:t>
            </w:r>
          </w:p>
        </w:tc>
        <w:tc>
          <w:tcPr>
            <w:tcW w:w="675"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最久淹水時間</w:t>
            </w:r>
          </w:p>
        </w:tc>
        <w:tc>
          <w:tcPr>
            <w:tcW w:w="72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平均淹水時間</w:t>
            </w:r>
          </w:p>
        </w:tc>
        <w:tc>
          <w:tcPr>
            <w:tcW w:w="694"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w:t>
            </w:r>
            <w:r w:rsidR="00635D71">
              <w:rPr>
                <w:rFonts w:hint="eastAsia"/>
                <w:spacing w:val="-20"/>
              </w:rPr>
              <w:t>高</w:t>
            </w:r>
            <w:r w:rsidRPr="00C37E3D">
              <w:rPr>
                <w:rFonts w:hint="eastAsia"/>
                <w:spacing w:val="-20"/>
              </w:rPr>
              <w:t>淹水深度</w:t>
            </w:r>
          </w:p>
        </w:tc>
        <w:tc>
          <w:tcPr>
            <w:tcW w:w="656"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農地面積</w:t>
            </w:r>
          </w:p>
        </w:tc>
        <w:tc>
          <w:tcPr>
            <w:tcW w:w="611"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魚塭面積</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基隆市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1,537</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298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167</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60</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w:t>
            </w:r>
          </w:p>
        </w:tc>
        <w:tc>
          <w:tcPr>
            <w:tcW w:w="656"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新北市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921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213</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177</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164</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93</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3,051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570</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52</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臺北市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1,217</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101</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57</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2,364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361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桃園市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65</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411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94</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61</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94</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88</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434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79</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143</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新竹縣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72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6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652</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309</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698</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新竹市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399</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104</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49</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530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175</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250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178</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苗栗縣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180</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263</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133</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49</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217</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臺中市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113</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1,401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159</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75</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944</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82</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824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609</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463</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彰化縣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42</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2,051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146</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37</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34</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70</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406</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76</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55</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308</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39</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南投縣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1,340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361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525</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雲林縣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470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99</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25</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799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33</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570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79</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700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1,432</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96</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嘉義縣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72</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61</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279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1,202</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235</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125</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701</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嘉義市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46</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52</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1,045</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96</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53</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臺南市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1,815</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77</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63</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279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127</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234</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1,923</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170</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220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1,447</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1,455</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高雄市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34</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316</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54</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91</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237</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1,060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1,217</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544</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屏東縣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33</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55</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2,182</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282</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56</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453</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37</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宜蘭縣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2,951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349</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778</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132</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花蓮縣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240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445</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62</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3,008</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425</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82</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4,142</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22</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臺東縣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424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251</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53</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75</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2,350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444</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3,184</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77</w:t>
            </w:r>
          </w:p>
        </w:tc>
      </w:tr>
      <w:tr w:rsidR="00C37E3D" w:rsidRPr="00C37E3D" w:rsidTr="00BF7068">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澎湖縣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72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6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505</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383</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r>
      <w:tr w:rsidR="00BF7068" w:rsidRPr="00C37E3D" w:rsidTr="00686B12">
        <w:trPr>
          <w:trHeight w:val="20"/>
        </w:trPr>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center"/>
              <w:rPr>
                <w:rFonts w:hint="eastAsia"/>
                <w:b/>
                <w:spacing w:val="-20"/>
              </w:rPr>
            </w:pPr>
            <w:r w:rsidRPr="003026ED">
              <w:rPr>
                <w:rFonts w:hint="eastAsia"/>
                <w:b/>
                <w:spacing w:val="-20"/>
              </w:rPr>
              <w:t>合計</w:t>
            </w:r>
          </w:p>
        </w:tc>
        <w:tc>
          <w:tcPr>
            <w:tcW w:w="567"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665</w:t>
            </w:r>
          </w:p>
        </w:tc>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Pr="003026ED">
              <w:rPr>
                <w:b/>
                <w:spacing w:val="-20"/>
              </w:rPr>
              <w:t>,951</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49</w:t>
            </w:r>
          </w:p>
        </w:tc>
        <w:tc>
          <w:tcPr>
            <w:tcW w:w="66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77</w:t>
            </w:r>
          </w:p>
        </w:tc>
        <w:tc>
          <w:tcPr>
            <w:tcW w:w="68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4</w:t>
            </w:r>
            <w:r w:rsidRPr="003026ED">
              <w:rPr>
                <w:b/>
                <w:spacing w:val="-20"/>
              </w:rPr>
              <w:t>,264</w:t>
            </w:r>
          </w:p>
        </w:tc>
        <w:tc>
          <w:tcPr>
            <w:tcW w:w="561" w:type="dxa"/>
            <w:tcBorders>
              <w:top w:val="single" w:sz="4" w:space="0" w:color="auto"/>
              <w:bottom w:val="single" w:sz="12" w:space="0" w:color="auto"/>
              <w:right w:val="double" w:sz="4"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b/>
                <w:spacing w:val="-20"/>
              </w:rPr>
              <w:t>226</w:t>
            </w:r>
          </w:p>
        </w:tc>
        <w:tc>
          <w:tcPr>
            <w:tcW w:w="556" w:type="dxa"/>
            <w:tcBorders>
              <w:top w:val="single" w:sz="4" w:space="0" w:color="auto"/>
              <w:left w:val="doub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,377</w:t>
            </w:r>
          </w:p>
        </w:tc>
        <w:tc>
          <w:tcPr>
            <w:tcW w:w="675"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,051</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5</w:t>
            </w:r>
            <w:r w:rsidRPr="003026ED">
              <w:rPr>
                <w:b/>
                <w:spacing w:val="-20"/>
              </w:rPr>
              <w:t>70</w:t>
            </w:r>
          </w:p>
        </w:tc>
        <w:tc>
          <w:tcPr>
            <w:tcW w:w="694"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6</w:t>
            </w:r>
            <w:r w:rsidRPr="003026ED">
              <w:rPr>
                <w:b/>
                <w:spacing w:val="-20"/>
              </w:rPr>
              <w:t>09</w:t>
            </w:r>
          </w:p>
        </w:tc>
        <w:tc>
          <w:tcPr>
            <w:tcW w:w="656"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5,325</w:t>
            </w:r>
          </w:p>
        </w:tc>
        <w:tc>
          <w:tcPr>
            <w:tcW w:w="611"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Pr="003026ED">
              <w:rPr>
                <w:b/>
                <w:spacing w:val="-20"/>
              </w:rPr>
              <w:t>,279</w:t>
            </w:r>
          </w:p>
        </w:tc>
      </w:tr>
    </w:tbl>
    <w:p w:rsidR="006B076C" w:rsidRPr="006B076C" w:rsidRDefault="006B076C" w:rsidP="006B076C">
      <w:pPr>
        <w:pStyle w:val="200"/>
        <w:rPr>
          <w:b/>
          <w:sz w:val="28"/>
        </w:rPr>
      </w:pPr>
      <w:r w:rsidRPr="006B076C">
        <w:rPr>
          <w:b/>
          <w:sz w:val="28"/>
        </w:rPr>
        <w:t>(續</w:t>
      </w:r>
      <w:r w:rsidRPr="006B076C">
        <w:rPr>
          <w:rFonts w:hint="eastAsia"/>
          <w:b/>
          <w:sz w:val="28"/>
        </w:rPr>
        <w:t>前表)</w:t>
      </w:r>
    </w:p>
    <w:tbl>
      <w:tblPr>
        <w:tblW w:w="850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567"/>
        <w:gridCol w:w="709"/>
        <w:gridCol w:w="709"/>
        <w:gridCol w:w="666"/>
        <w:gridCol w:w="686"/>
        <w:gridCol w:w="560"/>
        <w:gridCol w:w="574"/>
        <w:gridCol w:w="671"/>
        <w:gridCol w:w="742"/>
        <w:gridCol w:w="672"/>
        <w:gridCol w:w="680"/>
        <w:gridCol w:w="558"/>
      </w:tblGrid>
      <w:tr w:rsidR="00CE24F5" w:rsidRPr="00CE24F5" w:rsidTr="00DF2EAE">
        <w:trPr>
          <w:trHeight w:val="20"/>
          <w:tblHeader/>
        </w:trPr>
        <w:tc>
          <w:tcPr>
            <w:tcW w:w="709" w:type="dxa"/>
            <w:vMerge w:val="restart"/>
            <w:tcBorders>
              <w:top w:val="single" w:sz="12"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spacing w:val="-20"/>
              </w:rPr>
            </w:pPr>
            <w:r w:rsidRPr="00CE24F5">
              <w:rPr>
                <w:rFonts w:hint="eastAsia"/>
                <w:spacing w:val="-20"/>
              </w:rPr>
              <w:t>市縣別</w:t>
            </w:r>
          </w:p>
        </w:tc>
        <w:tc>
          <w:tcPr>
            <w:tcW w:w="3897" w:type="dxa"/>
            <w:gridSpan w:val="6"/>
            <w:tcBorders>
              <w:top w:val="single" w:sz="12" w:space="0" w:color="auto"/>
              <w:bottom w:val="single" w:sz="4" w:space="0" w:color="auto"/>
              <w:right w:val="doub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113年度</w:t>
            </w:r>
          </w:p>
        </w:tc>
        <w:tc>
          <w:tcPr>
            <w:tcW w:w="3895" w:type="dxa"/>
            <w:gridSpan w:val="6"/>
            <w:tcBorders>
              <w:top w:val="single" w:sz="12" w:space="0" w:color="auto"/>
              <w:left w:val="doub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114年度1月至6月30日</w:t>
            </w:r>
          </w:p>
        </w:tc>
      </w:tr>
      <w:tr w:rsidR="00CE24F5" w:rsidRPr="00CE24F5" w:rsidTr="00DF2EAE">
        <w:trPr>
          <w:trHeight w:val="20"/>
          <w:tblHeader/>
        </w:trPr>
        <w:tc>
          <w:tcPr>
            <w:tcW w:w="709" w:type="dxa"/>
            <w:vMerge/>
            <w:tcBorders>
              <w:top w:val="single" w:sz="4" w:space="0" w:color="auto"/>
              <w:bottom w:val="single" w:sz="4" w:space="0" w:color="auto"/>
            </w:tcBorders>
            <w:vAlign w:val="center"/>
            <w:hideMark/>
          </w:tcPr>
          <w:p w:rsidR="006B076C" w:rsidRPr="00CE24F5" w:rsidRDefault="006B076C" w:rsidP="001D477C">
            <w:pPr>
              <w:pStyle w:val="142"/>
              <w:spacing w:line="260" w:lineRule="exact"/>
              <w:jc w:val="center"/>
              <w:rPr>
                <w:spacing w:val="-20"/>
              </w:rPr>
            </w:pPr>
          </w:p>
        </w:tc>
        <w:tc>
          <w:tcPr>
            <w:tcW w:w="567"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件數</w:t>
            </w:r>
          </w:p>
        </w:tc>
        <w:tc>
          <w:tcPr>
            <w:tcW w:w="709"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最久淹水時間</w:t>
            </w:r>
          </w:p>
        </w:tc>
        <w:tc>
          <w:tcPr>
            <w:tcW w:w="709"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平均淹水時間</w:t>
            </w:r>
          </w:p>
        </w:tc>
        <w:tc>
          <w:tcPr>
            <w:tcW w:w="666"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w:t>
            </w:r>
            <w:r w:rsidR="00635D71">
              <w:rPr>
                <w:rFonts w:hint="eastAsia"/>
                <w:spacing w:val="-20"/>
              </w:rPr>
              <w:t>高</w:t>
            </w:r>
            <w:r w:rsidRPr="00CE24F5">
              <w:rPr>
                <w:rFonts w:hint="eastAsia"/>
                <w:spacing w:val="-20"/>
              </w:rPr>
              <w:t>淹水深度</w:t>
            </w:r>
          </w:p>
        </w:tc>
        <w:tc>
          <w:tcPr>
            <w:tcW w:w="686" w:type="dxa"/>
            <w:tcBorders>
              <w:top w:val="single" w:sz="4" w:space="0" w:color="auto"/>
              <w:bottom w:val="single" w:sz="4" w:space="0" w:color="auto"/>
            </w:tcBorders>
            <w:shd w:val="clear" w:color="auto" w:fill="auto"/>
            <w:vAlign w:val="center"/>
            <w:hideMark/>
          </w:tcPr>
          <w:p w:rsidR="00E15AD0" w:rsidRDefault="006B076C" w:rsidP="001D477C">
            <w:pPr>
              <w:pStyle w:val="142"/>
              <w:spacing w:line="260" w:lineRule="exact"/>
              <w:jc w:val="center"/>
              <w:rPr>
                <w:spacing w:val="-20"/>
              </w:rPr>
            </w:pPr>
            <w:r w:rsidRPr="00CE24F5">
              <w:rPr>
                <w:rFonts w:hint="eastAsia"/>
                <w:spacing w:val="-20"/>
              </w:rPr>
              <w:t>農地</w:t>
            </w:r>
          </w:p>
          <w:p w:rsidR="006B076C" w:rsidRPr="00CE24F5" w:rsidRDefault="006B076C" w:rsidP="001D477C">
            <w:pPr>
              <w:pStyle w:val="142"/>
              <w:spacing w:line="260" w:lineRule="exact"/>
              <w:jc w:val="center"/>
              <w:rPr>
                <w:rFonts w:hint="eastAsia"/>
                <w:spacing w:val="-20"/>
              </w:rPr>
            </w:pPr>
            <w:r w:rsidRPr="00CE24F5">
              <w:rPr>
                <w:rFonts w:hint="eastAsia"/>
                <w:spacing w:val="-20"/>
              </w:rPr>
              <w:t>面積</w:t>
            </w:r>
          </w:p>
        </w:tc>
        <w:tc>
          <w:tcPr>
            <w:tcW w:w="560" w:type="dxa"/>
            <w:tcBorders>
              <w:top w:val="single" w:sz="4" w:space="0" w:color="auto"/>
              <w:bottom w:val="single" w:sz="4" w:space="0" w:color="auto"/>
              <w:right w:val="doub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魚塭面積</w:t>
            </w:r>
          </w:p>
        </w:tc>
        <w:tc>
          <w:tcPr>
            <w:tcW w:w="574" w:type="dxa"/>
            <w:tcBorders>
              <w:top w:val="single" w:sz="4" w:space="0" w:color="auto"/>
              <w:left w:val="doub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件數</w:t>
            </w:r>
          </w:p>
        </w:tc>
        <w:tc>
          <w:tcPr>
            <w:tcW w:w="671"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最久淹水時間</w:t>
            </w:r>
          </w:p>
        </w:tc>
        <w:tc>
          <w:tcPr>
            <w:tcW w:w="742"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平均淹水時間</w:t>
            </w:r>
          </w:p>
        </w:tc>
        <w:tc>
          <w:tcPr>
            <w:tcW w:w="672"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w:t>
            </w:r>
            <w:r w:rsidR="00635D71">
              <w:rPr>
                <w:rFonts w:hint="eastAsia"/>
                <w:spacing w:val="-20"/>
              </w:rPr>
              <w:t>高</w:t>
            </w:r>
            <w:r w:rsidRPr="00CE24F5">
              <w:rPr>
                <w:rFonts w:hint="eastAsia"/>
                <w:spacing w:val="-20"/>
              </w:rPr>
              <w:t>淹水深度</w:t>
            </w:r>
          </w:p>
        </w:tc>
        <w:tc>
          <w:tcPr>
            <w:tcW w:w="680" w:type="dxa"/>
            <w:tcBorders>
              <w:top w:val="single" w:sz="4" w:space="0" w:color="auto"/>
              <w:bottom w:val="single" w:sz="4" w:space="0" w:color="auto"/>
            </w:tcBorders>
            <w:shd w:val="clear" w:color="auto" w:fill="auto"/>
            <w:vAlign w:val="center"/>
            <w:hideMark/>
          </w:tcPr>
          <w:p w:rsidR="00E15AD0" w:rsidRDefault="006B076C" w:rsidP="001D477C">
            <w:pPr>
              <w:pStyle w:val="142"/>
              <w:spacing w:line="260" w:lineRule="exact"/>
              <w:jc w:val="center"/>
              <w:rPr>
                <w:spacing w:val="-20"/>
              </w:rPr>
            </w:pPr>
            <w:r w:rsidRPr="00CE24F5">
              <w:rPr>
                <w:rFonts w:hint="eastAsia"/>
                <w:spacing w:val="-20"/>
              </w:rPr>
              <w:t>農地</w:t>
            </w:r>
          </w:p>
          <w:p w:rsidR="006B076C" w:rsidRPr="00CE24F5" w:rsidRDefault="006B076C" w:rsidP="001D477C">
            <w:pPr>
              <w:pStyle w:val="142"/>
              <w:spacing w:line="260" w:lineRule="exact"/>
              <w:jc w:val="center"/>
              <w:rPr>
                <w:rFonts w:hint="eastAsia"/>
                <w:spacing w:val="-20"/>
              </w:rPr>
            </w:pPr>
            <w:r w:rsidRPr="00CE24F5">
              <w:rPr>
                <w:rFonts w:hint="eastAsia"/>
                <w:spacing w:val="-20"/>
              </w:rPr>
              <w:t>面積</w:t>
            </w:r>
          </w:p>
        </w:tc>
        <w:tc>
          <w:tcPr>
            <w:tcW w:w="556"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魚塭面積</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基隆市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219</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2,813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608</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79</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97</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19</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w:t>
            </w:r>
          </w:p>
        </w:tc>
        <w:tc>
          <w:tcPr>
            <w:tcW w:w="680"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新北市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2,923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616</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74</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1,174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90</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47</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w:t>
            </w:r>
          </w:p>
        </w:tc>
        <w:tc>
          <w:tcPr>
            <w:tcW w:w="680"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臺北市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2,207</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369</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20</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165</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桃園市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71</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2,559</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416</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63</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388</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42</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39</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2,854</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414</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80</w:t>
            </w:r>
          </w:p>
        </w:tc>
        <w:tc>
          <w:tcPr>
            <w:tcW w:w="680"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64</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新竹縣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10</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新竹市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w:t>
            </w:r>
          </w:p>
        </w:tc>
        <w:tc>
          <w:tcPr>
            <w:tcW w:w="68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91</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33</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23</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苗栗縣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8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臺中市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234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2,718</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203</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66</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2,684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39</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2,652</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123</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27</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711</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彰化縣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1,810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268</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100</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5,051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96</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sidRPr="00CE24F5">
              <w:rPr>
                <w:rFonts w:hint="eastAsia"/>
                <w:spacing w:val="-20"/>
              </w:rPr>
              <w:t>2,672</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566</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45</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1</w:t>
            </w:r>
            <w:r>
              <w:rPr>
                <w:spacing w:val="-20"/>
              </w:rPr>
              <w:t>,</w:t>
            </w:r>
            <w:r>
              <w:rPr>
                <w:rFonts w:hint="eastAsia"/>
                <w:spacing w:val="-20"/>
              </w:rPr>
              <w:t>211</w:t>
            </w:r>
          </w:p>
        </w:tc>
        <w:tc>
          <w:tcPr>
            <w:tcW w:w="556"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rFonts w:hint="eastAsia"/>
                <w:spacing w:val="-20"/>
              </w:rPr>
            </w:pPr>
            <w:r>
              <w:rPr>
                <w:rFonts w:hint="eastAsia"/>
                <w:spacing w:val="-20"/>
              </w:rPr>
              <w:t>29</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南投縣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684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179</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1,144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spacing w:val="-20"/>
              </w:rPr>
            </w:pPr>
            <w:r>
              <w:rPr>
                <w:rFonts w:hint="eastAsia"/>
                <w:spacing w:val="-20"/>
              </w:rPr>
              <w:t>17</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雲林縣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507</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3,972</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467</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153</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12,425</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1,677</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1,509</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200</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31</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1</w:t>
            </w:r>
            <w:r>
              <w:rPr>
                <w:spacing w:val="-20"/>
              </w:rPr>
              <w:t>,</w:t>
            </w:r>
            <w:r>
              <w:rPr>
                <w:rFonts w:hint="eastAsia"/>
                <w:spacing w:val="-20"/>
              </w:rPr>
              <w:t>291</w:t>
            </w:r>
          </w:p>
        </w:tc>
        <w:tc>
          <w:tcPr>
            <w:tcW w:w="55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249</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嘉義縣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559</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4,433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561</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300</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4,899</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290</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25</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800</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83</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18</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752</w:t>
            </w:r>
          </w:p>
        </w:tc>
        <w:tc>
          <w:tcPr>
            <w:tcW w:w="556"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rFonts w:hint="eastAsia"/>
                <w:spacing w:val="-20"/>
              </w:rPr>
            </w:pPr>
            <w:r>
              <w:rPr>
                <w:rFonts w:hint="eastAsia"/>
                <w:spacing w:val="-20"/>
              </w:rPr>
              <w:t>202</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嘉義市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1,210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447</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85</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122</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0</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32</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32</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61</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臺南市</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623</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4,452</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492</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275</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11,052</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4,202</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25</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2,329</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237</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33</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2</w:t>
            </w:r>
            <w:r>
              <w:rPr>
                <w:spacing w:val="-20"/>
              </w:rPr>
              <w:t>,</w:t>
            </w:r>
            <w:r>
              <w:rPr>
                <w:rFonts w:hint="eastAsia"/>
                <w:spacing w:val="-20"/>
              </w:rPr>
              <w:t>326</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1,936</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高雄市</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1,827</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2,700</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510</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307</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3,861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1,074</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24</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1,632</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199</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32</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234</w:t>
            </w:r>
          </w:p>
        </w:tc>
        <w:tc>
          <w:tcPr>
            <w:tcW w:w="556" w:type="dxa"/>
            <w:tcBorders>
              <w:top w:val="single" w:sz="4" w:space="0" w:color="auto"/>
              <w:bottom w:val="single" w:sz="4" w:space="0" w:color="auto"/>
            </w:tcBorders>
            <w:shd w:val="clear" w:color="auto" w:fill="auto"/>
            <w:noWrap/>
            <w:vAlign w:val="center"/>
          </w:tcPr>
          <w:p w:rsidR="00DF2EAE" w:rsidRPr="00CE24F5" w:rsidRDefault="00DF2EAE" w:rsidP="001D477C">
            <w:pPr>
              <w:pStyle w:val="142"/>
              <w:spacing w:line="260" w:lineRule="exact"/>
              <w:jc w:val="right"/>
              <w:rPr>
                <w:rFonts w:hint="eastAsia"/>
                <w:spacing w:val="-20"/>
              </w:rPr>
            </w:pPr>
            <w:r>
              <w:rPr>
                <w:rFonts w:hint="eastAsia"/>
                <w:spacing w:val="-20"/>
              </w:rPr>
              <w:t>127</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lastRenderedPageBreak/>
              <w:t>屏東縣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229</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3,162</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678</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80</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5,603</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732</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23</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1,599</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599</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82</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r>
              <w:rPr>
                <w:rFonts w:hint="eastAsia"/>
                <w:spacing w:val="-20"/>
              </w:rPr>
              <w:t>52</w:t>
            </w:r>
            <w:r w:rsidRPr="00CE24F5">
              <w:rPr>
                <w:rFonts w:hint="eastAsia"/>
                <w:spacing w:val="-20"/>
              </w:rPr>
              <w:t>1</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184</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宜蘭縣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158</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2,840</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638</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203</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2,231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15</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139</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74</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16</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花蓮縣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66</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4,306</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1,096</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98</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4,031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47</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9</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377</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77</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31</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122</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臺東縣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27</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2,819</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795</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37</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1,364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44</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44</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11</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150</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澎湖縣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247</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247</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center"/>
              <w:rPr>
                <w:rFonts w:hint="eastAsia"/>
                <w:b/>
                <w:spacing w:val="-20"/>
              </w:rPr>
            </w:pPr>
            <w:r w:rsidRPr="003026ED">
              <w:rPr>
                <w:rFonts w:hint="eastAsia"/>
                <w:b/>
                <w:spacing w:val="-20"/>
              </w:rPr>
              <w:t>合計</w:t>
            </w:r>
          </w:p>
        </w:tc>
        <w:tc>
          <w:tcPr>
            <w:tcW w:w="567"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5</w:t>
            </w:r>
            <w:r w:rsidRPr="003026ED">
              <w:rPr>
                <w:b/>
                <w:spacing w:val="-20"/>
              </w:rPr>
              <w:t>,111</w:t>
            </w:r>
          </w:p>
        </w:tc>
        <w:tc>
          <w:tcPr>
            <w:tcW w:w="709"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4</w:t>
            </w:r>
            <w:r w:rsidRPr="003026ED">
              <w:rPr>
                <w:b/>
                <w:spacing w:val="-20"/>
              </w:rPr>
              <w:t>,452</w:t>
            </w:r>
          </w:p>
        </w:tc>
        <w:tc>
          <w:tcPr>
            <w:tcW w:w="709"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1</w:t>
            </w:r>
            <w:r w:rsidRPr="003026ED">
              <w:rPr>
                <w:b/>
                <w:spacing w:val="-20"/>
              </w:rPr>
              <w:t>,096</w:t>
            </w:r>
          </w:p>
        </w:tc>
        <w:tc>
          <w:tcPr>
            <w:tcW w:w="666"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9</w:t>
            </w:r>
            <w:r w:rsidRPr="003026ED">
              <w:rPr>
                <w:b/>
                <w:spacing w:val="-20"/>
              </w:rPr>
              <w:t>99</w:t>
            </w:r>
          </w:p>
        </w:tc>
        <w:tc>
          <w:tcPr>
            <w:tcW w:w="686"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5</w:t>
            </w:r>
            <w:r w:rsidRPr="003026ED">
              <w:rPr>
                <w:b/>
                <w:spacing w:val="-20"/>
              </w:rPr>
              <w:t>6,303</w:t>
            </w:r>
          </w:p>
        </w:tc>
        <w:tc>
          <w:tcPr>
            <w:tcW w:w="560" w:type="dxa"/>
            <w:tcBorders>
              <w:top w:val="single" w:sz="4" w:space="0" w:color="auto"/>
              <w:bottom w:val="single" w:sz="12" w:space="0" w:color="auto"/>
              <w:right w:val="double" w:sz="4"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8</w:t>
            </w:r>
            <w:r w:rsidRPr="003026ED">
              <w:rPr>
                <w:b/>
                <w:spacing w:val="-20"/>
              </w:rPr>
              <w:t>,179</w:t>
            </w:r>
          </w:p>
        </w:tc>
        <w:tc>
          <w:tcPr>
            <w:tcW w:w="574" w:type="dxa"/>
            <w:tcBorders>
              <w:top w:val="single" w:sz="4" w:space="0" w:color="auto"/>
              <w:left w:val="doub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2</w:t>
            </w:r>
            <w:r w:rsidRPr="003026ED">
              <w:rPr>
                <w:b/>
                <w:spacing w:val="-20"/>
              </w:rPr>
              <w:t>35</w:t>
            </w:r>
          </w:p>
        </w:tc>
        <w:tc>
          <w:tcPr>
            <w:tcW w:w="671"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2</w:t>
            </w:r>
            <w:r w:rsidRPr="003026ED">
              <w:rPr>
                <w:b/>
                <w:spacing w:val="-20"/>
              </w:rPr>
              <w:t>,854</w:t>
            </w:r>
          </w:p>
        </w:tc>
        <w:tc>
          <w:tcPr>
            <w:tcW w:w="742"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5</w:t>
            </w:r>
            <w:r w:rsidRPr="003026ED">
              <w:rPr>
                <w:b/>
                <w:spacing w:val="-20"/>
              </w:rPr>
              <w:t>99</w:t>
            </w:r>
          </w:p>
        </w:tc>
        <w:tc>
          <w:tcPr>
            <w:tcW w:w="672"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8</w:t>
            </w:r>
            <w:r w:rsidRPr="003026ED">
              <w:rPr>
                <w:b/>
                <w:spacing w:val="-20"/>
              </w:rPr>
              <w:t>2</w:t>
            </w:r>
          </w:p>
        </w:tc>
        <w:tc>
          <w:tcPr>
            <w:tcW w:w="680"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8</w:t>
            </w:r>
            <w:r w:rsidRPr="003026ED">
              <w:rPr>
                <w:b/>
                <w:spacing w:val="-20"/>
              </w:rPr>
              <w:t>,</w:t>
            </w:r>
            <w:r w:rsidRPr="003026ED">
              <w:rPr>
                <w:rFonts w:hint="eastAsia"/>
                <w:b/>
                <w:spacing w:val="-20"/>
              </w:rPr>
              <w:t>511</w:t>
            </w:r>
          </w:p>
        </w:tc>
        <w:tc>
          <w:tcPr>
            <w:tcW w:w="556"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2</w:t>
            </w:r>
            <w:r w:rsidRPr="003026ED">
              <w:rPr>
                <w:b/>
                <w:spacing w:val="-20"/>
              </w:rPr>
              <w:t>,</w:t>
            </w:r>
            <w:r w:rsidRPr="003026ED">
              <w:rPr>
                <w:rFonts w:hint="eastAsia"/>
                <w:b/>
                <w:spacing w:val="-20"/>
              </w:rPr>
              <w:t>727</w:t>
            </w:r>
          </w:p>
        </w:tc>
      </w:tr>
    </w:tbl>
    <w:p w:rsidR="00C37E3D" w:rsidRDefault="00E15AD0" w:rsidP="003367C6">
      <w:pPr>
        <w:pStyle w:val="142"/>
        <w:ind w:left="1216" w:hangingChars="500" w:hanging="1216"/>
        <w:jc w:val="both"/>
      </w:pPr>
      <w:r>
        <w:t>資料來源：整理自</w:t>
      </w:r>
      <w:r w:rsidRPr="00E15AD0">
        <w:rPr>
          <w:rFonts w:hint="eastAsia"/>
        </w:rPr>
        <w:t>內政部「社會經濟統計地理資料網-淹水資訊應用子系統」</w:t>
      </w:r>
      <w:r w:rsidR="003367C6">
        <w:rPr>
          <w:rFonts w:hint="eastAsia"/>
        </w:rPr>
        <w:t>109年至114年6月30日</w:t>
      </w:r>
      <w:r w:rsidRPr="00E15AD0">
        <w:rPr>
          <w:rFonts w:hint="eastAsia"/>
        </w:rPr>
        <w:t>「</w:t>
      </w:r>
      <w:r>
        <w:rPr>
          <w:rFonts w:hint="eastAsia"/>
        </w:rPr>
        <w:t>歷史淹水資料查詢</w:t>
      </w:r>
      <w:r w:rsidRPr="00E15AD0">
        <w:rPr>
          <w:rFonts w:hint="eastAsia"/>
        </w:rPr>
        <w:t>」</w:t>
      </w:r>
      <w:r w:rsidR="003367C6" w:rsidRPr="003367C6">
        <w:rPr>
          <w:rFonts w:hint="eastAsia"/>
        </w:rPr>
        <w:t>。</w:t>
      </w:r>
    </w:p>
    <w:p w:rsidR="009A13F4" w:rsidRDefault="00731E3D" w:rsidP="006342DE">
      <w:pPr>
        <w:pStyle w:val="200"/>
        <w:spacing w:line="500" w:lineRule="exact"/>
        <w:ind w:left="1134" w:hangingChars="400" w:hanging="1134"/>
        <w:jc w:val="both"/>
        <w:rPr>
          <w:b/>
          <w:sz w:val="28"/>
        </w:rPr>
      </w:pPr>
      <w:r>
        <w:rPr>
          <w:rFonts w:hint="eastAsia"/>
          <w:b/>
          <w:sz w:val="28"/>
        </w:rPr>
        <w:t>附錄</w:t>
      </w:r>
      <w:r w:rsidR="00B35707">
        <w:rPr>
          <w:rFonts w:hint="eastAsia"/>
          <w:b/>
          <w:sz w:val="28"/>
        </w:rPr>
        <w:t>4</w:t>
      </w:r>
      <w:r w:rsidR="006A5E42">
        <w:rPr>
          <w:rFonts w:hint="eastAsia"/>
          <w:b/>
          <w:sz w:val="28"/>
        </w:rPr>
        <w:t xml:space="preserve">  </w:t>
      </w:r>
      <w:r w:rsidR="009A13F4" w:rsidRPr="009A13F4">
        <w:rPr>
          <w:rFonts w:hint="eastAsia"/>
          <w:b/>
          <w:sz w:val="28"/>
        </w:rPr>
        <w:t>水利署近年投入整治經費前15大河川及區排系統</w:t>
      </w:r>
      <w:r w:rsidR="009A13F4">
        <w:rPr>
          <w:rFonts w:hint="eastAsia"/>
          <w:b/>
          <w:sz w:val="28"/>
        </w:rPr>
        <w:t>概況表</w:t>
      </w:r>
    </w:p>
    <w:p w:rsidR="009A13F4" w:rsidRDefault="009A13F4" w:rsidP="009A13F4">
      <w:pPr>
        <w:pStyle w:val="200"/>
        <w:jc w:val="right"/>
      </w:pPr>
      <w:r w:rsidRPr="009A13F4">
        <w:rPr>
          <w:rFonts w:hint="eastAsia"/>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60"/>
        <w:gridCol w:w="992"/>
        <w:gridCol w:w="1276"/>
        <w:gridCol w:w="3685"/>
        <w:gridCol w:w="1012"/>
      </w:tblGrid>
      <w:tr w:rsidR="009A13F4" w:rsidRPr="009A13F4" w:rsidTr="00E101D1">
        <w:trPr>
          <w:trHeight w:val="20"/>
          <w:tblHeader/>
        </w:trPr>
        <w:tc>
          <w:tcPr>
            <w:tcW w:w="1560" w:type="dxa"/>
            <w:vMerge w:val="restart"/>
            <w:shd w:val="clear" w:color="auto" w:fill="auto"/>
            <w:vAlign w:val="center"/>
            <w:hideMark/>
          </w:tcPr>
          <w:p w:rsidR="009A13F4" w:rsidRPr="009A13F4" w:rsidRDefault="009A13F4" w:rsidP="001D477C">
            <w:pPr>
              <w:pStyle w:val="142"/>
              <w:jc w:val="center"/>
              <w:rPr>
                <w:spacing w:val="-20"/>
              </w:rPr>
            </w:pPr>
            <w:r w:rsidRPr="009A13F4">
              <w:rPr>
                <w:rFonts w:hint="eastAsia"/>
                <w:spacing w:val="-20"/>
              </w:rPr>
              <w:t>水系或區排系統名稱</w:t>
            </w:r>
          </w:p>
        </w:tc>
        <w:tc>
          <w:tcPr>
            <w:tcW w:w="6965" w:type="dxa"/>
            <w:gridSpan w:val="4"/>
            <w:shd w:val="clear" w:color="auto" w:fill="auto"/>
            <w:vAlign w:val="center"/>
            <w:hideMark/>
          </w:tcPr>
          <w:p w:rsidR="009A13F4" w:rsidRPr="009A13F4" w:rsidRDefault="009A13F4" w:rsidP="001D477C">
            <w:pPr>
              <w:pStyle w:val="142"/>
              <w:jc w:val="center"/>
              <w:rPr>
                <w:rFonts w:hint="eastAsia"/>
                <w:spacing w:val="-20"/>
              </w:rPr>
            </w:pPr>
            <w:r>
              <w:rPr>
                <w:rFonts w:hint="eastAsia"/>
                <w:spacing w:val="-20"/>
              </w:rPr>
              <w:t>中央投入經費情形</w:t>
            </w:r>
          </w:p>
        </w:tc>
      </w:tr>
      <w:tr w:rsidR="009A13F4" w:rsidRPr="009A13F4" w:rsidTr="00E101D1">
        <w:trPr>
          <w:trHeight w:val="20"/>
          <w:tblHeader/>
        </w:trPr>
        <w:tc>
          <w:tcPr>
            <w:tcW w:w="1560" w:type="dxa"/>
            <w:vMerge/>
            <w:vAlign w:val="center"/>
            <w:hideMark/>
          </w:tcPr>
          <w:p w:rsidR="009A13F4" w:rsidRPr="009A13F4" w:rsidRDefault="009A13F4" w:rsidP="001D477C">
            <w:pPr>
              <w:pStyle w:val="142"/>
              <w:jc w:val="center"/>
              <w:rPr>
                <w:spacing w:val="-20"/>
              </w:rPr>
            </w:pPr>
          </w:p>
        </w:tc>
        <w:tc>
          <w:tcPr>
            <w:tcW w:w="992" w:type="dxa"/>
            <w:vMerge w:val="restart"/>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流域綜合治理</w:t>
            </w:r>
          </w:p>
        </w:tc>
        <w:tc>
          <w:tcPr>
            <w:tcW w:w="1276" w:type="dxa"/>
            <w:vMerge w:val="restart"/>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前瞻第1至4期-水與安全</w:t>
            </w:r>
          </w:p>
        </w:tc>
        <w:tc>
          <w:tcPr>
            <w:tcW w:w="4697" w:type="dxa"/>
            <w:gridSpan w:val="2"/>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106</w:t>
            </w:r>
            <w:r w:rsidR="009B283B">
              <w:rPr>
                <w:rFonts w:hint="eastAsia"/>
                <w:spacing w:val="-20"/>
              </w:rPr>
              <w:t>至</w:t>
            </w:r>
            <w:r w:rsidRPr="009A13F4">
              <w:rPr>
                <w:rFonts w:hint="eastAsia"/>
                <w:spacing w:val="-20"/>
              </w:rPr>
              <w:t>114年度公務預算</w:t>
            </w:r>
          </w:p>
        </w:tc>
      </w:tr>
      <w:tr w:rsidR="009A13F4" w:rsidRPr="009A13F4" w:rsidTr="00E101D1">
        <w:trPr>
          <w:trHeight w:val="20"/>
          <w:tblHeader/>
        </w:trPr>
        <w:tc>
          <w:tcPr>
            <w:tcW w:w="1560" w:type="dxa"/>
            <w:vMerge/>
            <w:vAlign w:val="center"/>
            <w:hideMark/>
          </w:tcPr>
          <w:p w:rsidR="009A13F4" w:rsidRPr="009A13F4" w:rsidRDefault="009A13F4" w:rsidP="001D477C">
            <w:pPr>
              <w:pStyle w:val="142"/>
              <w:jc w:val="center"/>
              <w:rPr>
                <w:spacing w:val="-20"/>
              </w:rPr>
            </w:pPr>
          </w:p>
        </w:tc>
        <w:tc>
          <w:tcPr>
            <w:tcW w:w="992" w:type="dxa"/>
            <w:vMerge/>
            <w:vAlign w:val="center"/>
            <w:hideMark/>
          </w:tcPr>
          <w:p w:rsidR="009A13F4" w:rsidRPr="009A13F4" w:rsidRDefault="009A13F4" w:rsidP="001D477C">
            <w:pPr>
              <w:pStyle w:val="142"/>
              <w:jc w:val="center"/>
              <w:rPr>
                <w:spacing w:val="-20"/>
              </w:rPr>
            </w:pPr>
          </w:p>
        </w:tc>
        <w:tc>
          <w:tcPr>
            <w:tcW w:w="1276" w:type="dxa"/>
            <w:vMerge/>
            <w:vAlign w:val="center"/>
            <w:hideMark/>
          </w:tcPr>
          <w:p w:rsidR="009A13F4" w:rsidRPr="009A13F4" w:rsidRDefault="009A13F4" w:rsidP="001D477C">
            <w:pPr>
              <w:pStyle w:val="142"/>
              <w:jc w:val="center"/>
              <w:rPr>
                <w:spacing w:val="-20"/>
              </w:rPr>
            </w:pPr>
          </w:p>
        </w:tc>
        <w:tc>
          <w:tcPr>
            <w:tcW w:w="3685" w:type="dxa"/>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計畫名稱</w:t>
            </w:r>
          </w:p>
        </w:tc>
        <w:tc>
          <w:tcPr>
            <w:tcW w:w="1012" w:type="dxa"/>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金額</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荷包嶼排水系統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1,124,701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3,271,903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龍宮溪排水系統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562,222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2,290,768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冬山河排水系統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541,887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2,690,136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三爺溪排水系統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414,018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5,147,082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北港溪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7,813,067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淡水河</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5,374,173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烏溪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3,610,354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旱溪排水</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3,134,639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曾文溪排水</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2,974,957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曾文溪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2,705,757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高屏溪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區域排水環境營造計畫(104-109年)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2,657,287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急水溪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區域排水環境營造計畫(104-109年)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2,549,526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濁水溪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2,453,127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蘭陽溪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2,375,090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安順寮排水</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1,945,876 </w:t>
            </w:r>
          </w:p>
        </w:tc>
      </w:tr>
    </w:tbl>
    <w:p w:rsidR="009A13F4" w:rsidRPr="009A13F4" w:rsidRDefault="009A13F4" w:rsidP="009A13F4">
      <w:pPr>
        <w:pStyle w:val="142"/>
        <w:rPr>
          <w:rFonts w:hint="eastAsia"/>
        </w:rPr>
      </w:pPr>
      <w:r>
        <w:rPr>
          <w:rFonts w:hint="eastAsia"/>
        </w:rPr>
        <w:t>資料來源：水利署提供</w:t>
      </w:r>
      <w:r w:rsidR="005132D5" w:rsidRPr="005132D5">
        <w:rPr>
          <w:rFonts w:hint="eastAsia"/>
        </w:rPr>
        <w:t>。</w:t>
      </w:r>
    </w:p>
    <w:p w:rsidR="00E101D1" w:rsidRDefault="009A13F4" w:rsidP="009A13F4">
      <w:pPr>
        <w:pStyle w:val="200"/>
        <w:spacing w:line="500" w:lineRule="exact"/>
        <w:ind w:left="1035" w:hangingChars="365" w:hanging="1035"/>
        <w:jc w:val="both"/>
        <w:rPr>
          <w:b/>
          <w:sz w:val="28"/>
        </w:rPr>
      </w:pPr>
      <w:r>
        <w:rPr>
          <w:rFonts w:hint="eastAsia"/>
          <w:b/>
          <w:sz w:val="28"/>
        </w:rPr>
        <w:t xml:space="preserve">附錄5  </w:t>
      </w:r>
      <w:r w:rsidR="00E101D1" w:rsidRPr="00E101D1">
        <w:rPr>
          <w:rFonts w:hint="eastAsia"/>
          <w:b/>
          <w:sz w:val="28"/>
        </w:rPr>
        <w:t>現行各機關常用河川排水設計基準</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701"/>
        <w:gridCol w:w="2551"/>
        <w:gridCol w:w="3315"/>
      </w:tblGrid>
      <w:tr w:rsidR="00E101D1" w:rsidTr="0051346C">
        <w:trPr>
          <w:tblHeader/>
        </w:trPr>
        <w:tc>
          <w:tcPr>
            <w:tcW w:w="993" w:type="dxa"/>
            <w:shd w:val="clear" w:color="auto" w:fill="auto"/>
            <w:vAlign w:val="center"/>
          </w:tcPr>
          <w:p w:rsidR="00E101D1" w:rsidRDefault="00E101D1" w:rsidP="0051346C">
            <w:pPr>
              <w:pStyle w:val="142"/>
              <w:jc w:val="center"/>
              <w:rPr>
                <w:rFonts w:hint="eastAsia"/>
              </w:rPr>
            </w:pPr>
            <w:r>
              <w:rPr>
                <w:rFonts w:hint="eastAsia"/>
              </w:rPr>
              <w:t>種類</w:t>
            </w:r>
          </w:p>
        </w:tc>
        <w:tc>
          <w:tcPr>
            <w:tcW w:w="1701" w:type="dxa"/>
            <w:shd w:val="clear" w:color="auto" w:fill="auto"/>
            <w:vAlign w:val="center"/>
          </w:tcPr>
          <w:p w:rsidR="00E101D1" w:rsidRDefault="00E101D1" w:rsidP="0051346C">
            <w:pPr>
              <w:pStyle w:val="142"/>
              <w:jc w:val="center"/>
              <w:rPr>
                <w:rFonts w:hint="eastAsia"/>
              </w:rPr>
            </w:pPr>
            <w:r>
              <w:rPr>
                <w:rFonts w:hint="eastAsia"/>
              </w:rPr>
              <w:t>名稱</w:t>
            </w:r>
          </w:p>
        </w:tc>
        <w:tc>
          <w:tcPr>
            <w:tcW w:w="2551" w:type="dxa"/>
            <w:shd w:val="clear" w:color="auto" w:fill="auto"/>
            <w:vAlign w:val="center"/>
          </w:tcPr>
          <w:p w:rsidR="00E101D1" w:rsidRDefault="00E101D1" w:rsidP="0051346C">
            <w:pPr>
              <w:pStyle w:val="142"/>
              <w:jc w:val="center"/>
              <w:rPr>
                <w:rFonts w:hint="eastAsia"/>
              </w:rPr>
            </w:pPr>
            <w:r>
              <w:rPr>
                <w:rFonts w:hint="eastAsia"/>
              </w:rPr>
              <w:t>主管機關</w:t>
            </w:r>
          </w:p>
        </w:tc>
        <w:tc>
          <w:tcPr>
            <w:tcW w:w="3315" w:type="dxa"/>
            <w:shd w:val="clear" w:color="auto" w:fill="auto"/>
            <w:vAlign w:val="center"/>
          </w:tcPr>
          <w:p w:rsidR="00E101D1" w:rsidRDefault="00951B16" w:rsidP="0051346C">
            <w:pPr>
              <w:pStyle w:val="142"/>
              <w:jc w:val="center"/>
              <w:rPr>
                <w:rFonts w:hint="eastAsia"/>
              </w:rPr>
            </w:pPr>
            <w:r>
              <w:rPr>
                <w:rFonts w:hint="eastAsia"/>
              </w:rPr>
              <w:t>設計基準(重現期距年)</w:t>
            </w:r>
          </w:p>
        </w:tc>
      </w:tr>
      <w:tr w:rsidR="00951B16" w:rsidTr="0051346C">
        <w:tc>
          <w:tcPr>
            <w:tcW w:w="993" w:type="dxa"/>
            <w:vMerge w:val="restart"/>
            <w:shd w:val="clear" w:color="auto" w:fill="auto"/>
            <w:vAlign w:val="center"/>
          </w:tcPr>
          <w:p w:rsidR="00951B16" w:rsidRDefault="00951B16" w:rsidP="0051346C">
            <w:pPr>
              <w:pStyle w:val="142"/>
              <w:jc w:val="center"/>
              <w:rPr>
                <w:rFonts w:hint="eastAsia"/>
              </w:rPr>
            </w:pPr>
            <w:r>
              <w:rPr>
                <w:rFonts w:hint="eastAsia"/>
              </w:rPr>
              <w:t>河川</w:t>
            </w:r>
          </w:p>
        </w:tc>
        <w:tc>
          <w:tcPr>
            <w:tcW w:w="1701" w:type="dxa"/>
            <w:shd w:val="clear" w:color="auto" w:fill="auto"/>
            <w:vAlign w:val="center"/>
          </w:tcPr>
          <w:p w:rsidR="00951B16" w:rsidRDefault="00951B16" w:rsidP="0051346C">
            <w:pPr>
              <w:pStyle w:val="142"/>
              <w:jc w:val="center"/>
              <w:rPr>
                <w:rFonts w:hint="eastAsia"/>
              </w:rPr>
            </w:pPr>
            <w:r>
              <w:rPr>
                <w:rFonts w:hint="eastAsia"/>
              </w:rPr>
              <w:t>淡水河</w:t>
            </w:r>
          </w:p>
        </w:tc>
        <w:tc>
          <w:tcPr>
            <w:tcW w:w="2551" w:type="dxa"/>
            <w:vMerge w:val="restart"/>
            <w:shd w:val="clear" w:color="auto" w:fill="auto"/>
            <w:vAlign w:val="center"/>
          </w:tcPr>
          <w:p w:rsidR="00951B16" w:rsidRDefault="00951B16" w:rsidP="0051346C">
            <w:pPr>
              <w:pStyle w:val="142"/>
              <w:jc w:val="center"/>
              <w:rPr>
                <w:rFonts w:hint="eastAsia"/>
              </w:rPr>
            </w:pPr>
            <w:r>
              <w:rPr>
                <w:rFonts w:hint="eastAsia"/>
              </w:rPr>
              <w:t>經濟部</w:t>
            </w:r>
          </w:p>
        </w:tc>
        <w:tc>
          <w:tcPr>
            <w:tcW w:w="3315" w:type="dxa"/>
            <w:shd w:val="clear" w:color="auto" w:fill="auto"/>
            <w:vAlign w:val="center"/>
          </w:tcPr>
          <w:p w:rsidR="00951B16" w:rsidRDefault="00951B16" w:rsidP="0051346C">
            <w:pPr>
              <w:pStyle w:val="142"/>
              <w:jc w:val="right"/>
              <w:rPr>
                <w:rFonts w:hint="eastAsia"/>
              </w:rPr>
            </w:pPr>
            <w:r>
              <w:rPr>
                <w:rFonts w:hint="eastAsia"/>
              </w:rPr>
              <w:t>200</w:t>
            </w:r>
            <w:r w:rsidR="006F3D56">
              <w:rPr>
                <w:rFonts w:hint="eastAsia"/>
              </w:rPr>
              <w:t>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中央管河川</w:t>
            </w:r>
          </w:p>
        </w:tc>
        <w:tc>
          <w:tcPr>
            <w:tcW w:w="2551" w:type="dxa"/>
            <w:vMerge/>
            <w:shd w:val="clear" w:color="auto" w:fill="auto"/>
            <w:vAlign w:val="center"/>
          </w:tcPr>
          <w:p w:rsidR="00951B16" w:rsidRDefault="00951B16" w:rsidP="0051346C">
            <w:pPr>
              <w:pStyle w:val="142"/>
              <w:jc w:val="center"/>
              <w:rPr>
                <w:rFonts w:hint="eastAsia"/>
              </w:rPr>
            </w:pPr>
          </w:p>
        </w:tc>
        <w:tc>
          <w:tcPr>
            <w:tcW w:w="3315" w:type="dxa"/>
            <w:shd w:val="clear" w:color="auto" w:fill="auto"/>
            <w:vAlign w:val="center"/>
          </w:tcPr>
          <w:p w:rsidR="00951B16" w:rsidRDefault="00951B16" w:rsidP="0051346C">
            <w:pPr>
              <w:pStyle w:val="142"/>
              <w:jc w:val="right"/>
              <w:rPr>
                <w:rFonts w:hint="eastAsia"/>
              </w:rPr>
            </w:pPr>
            <w:r>
              <w:rPr>
                <w:rFonts w:hint="eastAsia"/>
              </w:rPr>
              <w:t>100</w:t>
            </w:r>
            <w:r w:rsidR="006F3D56">
              <w:rPr>
                <w:rFonts w:hint="eastAsia"/>
              </w:rPr>
              <w:t>年</w:t>
            </w:r>
            <w:r w:rsidR="009E396C">
              <w:rPr>
                <w:rFonts w:hint="eastAsia"/>
              </w:rPr>
              <w:t>(支流25-50年)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縣市管河川</w:t>
            </w:r>
          </w:p>
        </w:tc>
        <w:tc>
          <w:tcPr>
            <w:tcW w:w="2551" w:type="dxa"/>
            <w:shd w:val="clear" w:color="auto" w:fill="auto"/>
            <w:vAlign w:val="center"/>
          </w:tcPr>
          <w:p w:rsidR="00951B16" w:rsidRDefault="00951B16" w:rsidP="0051346C">
            <w:pPr>
              <w:pStyle w:val="142"/>
              <w:jc w:val="center"/>
              <w:rPr>
                <w:rFonts w:hint="eastAsia"/>
              </w:rPr>
            </w:pPr>
            <w:r>
              <w:rPr>
                <w:rFonts w:hint="eastAsia"/>
              </w:rPr>
              <w:t>市縣政府</w:t>
            </w:r>
          </w:p>
        </w:tc>
        <w:tc>
          <w:tcPr>
            <w:tcW w:w="3315" w:type="dxa"/>
            <w:shd w:val="clear" w:color="auto" w:fill="auto"/>
            <w:vAlign w:val="center"/>
          </w:tcPr>
          <w:p w:rsidR="00951B16" w:rsidRDefault="00951B16" w:rsidP="0051346C">
            <w:pPr>
              <w:pStyle w:val="142"/>
              <w:jc w:val="right"/>
              <w:rPr>
                <w:rFonts w:hint="eastAsia"/>
              </w:rPr>
            </w:pPr>
            <w:r>
              <w:rPr>
                <w:rFonts w:hint="eastAsia"/>
              </w:rPr>
              <w:t>25-50</w:t>
            </w:r>
            <w:r w:rsidR="006F3D56">
              <w:rPr>
                <w:rFonts w:hint="eastAsia"/>
              </w:rPr>
              <w:t>年</w:t>
            </w:r>
          </w:p>
        </w:tc>
      </w:tr>
      <w:tr w:rsidR="00951B16" w:rsidTr="0051346C">
        <w:tc>
          <w:tcPr>
            <w:tcW w:w="993" w:type="dxa"/>
            <w:vMerge w:val="restart"/>
            <w:shd w:val="clear" w:color="auto" w:fill="auto"/>
            <w:vAlign w:val="center"/>
          </w:tcPr>
          <w:p w:rsidR="00951B16" w:rsidRDefault="00951B16" w:rsidP="0051346C">
            <w:pPr>
              <w:pStyle w:val="142"/>
              <w:jc w:val="center"/>
              <w:rPr>
                <w:rFonts w:hint="eastAsia"/>
              </w:rPr>
            </w:pPr>
            <w:r>
              <w:rPr>
                <w:rFonts w:hint="eastAsia"/>
              </w:rPr>
              <w:t>集水區</w:t>
            </w:r>
          </w:p>
        </w:tc>
        <w:tc>
          <w:tcPr>
            <w:tcW w:w="1701" w:type="dxa"/>
            <w:shd w:val="clear" w:color="auto" w:fill="auto"/>
            <w:vAlign w:val="center"/>
          </w:tcPr>
          <w:p w:rsidR="00951B16" w:rsidRDefault="00951B16" w:rsidP="0051346C">
            <w:pPr>
              <w:pStyle w:val="142"/>
              <w:jc w:val="center"/>
              <w:rPr>
                <w:rFonts w:hint="eastAsia"/>
              </w:rPr>
            </w:pPr>
            <w:r>
              <w:rPr>
                <w:rFonts w:hint="eastAsia"/>
              </w:rPr>
              <w:t>野溪坡地</w:t>
            </w:r>
          </w:p>
        </w:tc>
        <w:tc>
          <w:tcPr>
            <w:tcW w:w="2551" w:type="dxa"/>
            <w:vMerge w:val="restart"/>
            <w:shd w:val="clear" w:color="auto" w:fill="auto"/>
            <w:vAlign w:val="center"/>
          </w:tcPr>
          <w:p w:rsidR="00951B16" w:rsidRDefault="00951B16" w:rsidP="0051346C">
            <w:pPr>
              <w:pStyle w:val="142"/>
              <w:jc w:val="center"/>
              <w:rPr>
                <w:rFonts w:hint="eastAsia"/>
              </w:rPr>
            </w:pPr>
            <w:r>
              <w:rPr>
                <w:rFonts w:hint="eastAsia"/>
              </w:rPr>
              <w:t>農業部</w:t>
            </w:r>
          </w:p>
        </w:tc>
        <w:tc>
          <w:tcPr>
            <w:tcW w:w="3315" w:type="dxa"/>
            <w:shd w:val="clear" w:color="auto" w:fill="auto"/>
            <w:vAlign w:val="center"/>
          </w:tcPr>
          <w:p w:rsidR="00951B16" w:rsidRDefault="00951B16" w:rsidP="0051346C">
            <w:pPr>
              <w:pStyle w:val="142"/>
              <w:jc w:val="right"/>
              <w:rPr>
                <w:rFonts w:hint="eastAsia"/>
              </w:rPr>
            </w:pPr>
            <w:r>
              <w:rPr>
                <w:rFonts w:hint="eastAsia"/>
              </w:rPr>
              <w:t>25-50</w:t>
            </w:r>
            <w:r w:rsidR="006F3D56">
              <w:rPr>
                <w:rFonts w:hint="eastAsia"/>
              </w:rPr>
              <w:t>年</w:t>
            </w:r>
            <w:r w:rsidR="009E396C">
              <w:rPr>
                <w:rFonts w:hint="eastAsia"/>
              </w:rPr>
              <w:t>(支流25年)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林地</w:t>
            </w:r>
          </w:p>
        </w:tc>
        <w:tc>
          <w:tcPr>
            <w:tcW w:w="2551" w:type="dxa"/>
            <w:vMerge/>
            <w:shd w:val="clear" w:color="auto" w:fill="auto"/>
            <w:vAlign w:val="center"/>
          </w:tcPr>
          <w:p w:rsidR="00951B16" w:rsidRDefault="00951B16" w:rsidP="0051346C">
            <w:pPr>
              <w:pStyle w:val="142"/>
              <w:jc w:val="center"/>
              <w:rPr>
                <w:rFonts w:hint="eastAsia"/>
              </w:rPr>
            </w:pPr>
          </w:p>
        </w:tc>
        <w:tc>
          <w:tcPr>
            <w:tcW w:w="3315" w:type="dxa"/>
            <w:shd w:val="clear" w:color="auto" w:fill="auto"/>
            <w:vAlign w:val="center"/>
          </w:tcPr>
          <w:p w:rsidR="00951B16" w:rsidRDefault="00951B16" w:rsidP="0051346C">
            <w:pPr>
              <w:pStyle w:val="142"/>
              <w:jc w:val="right"/>
              <w:rPr>
                <w:rFonts w:hint="eastAsia"/>
              </w:rPr>
            </w:pPr>
            <w:r>
              <w:rPr>
                <w:rFonts w:hint="eastAsia"/>
              </w:rPr>
              <w:t>25</w:t>
            </w:r>
            <w:r w:rsidR="006F3D56">
              <w:rPr>
                <w:rFonts w:hint="eastAsia"/>
              </w:rPr>
              <w:t>年</w:t>
            </w:r>
          </w:p>
        </w:tc>
      </w:tr>
      <w:tr w:rsidR="00951B16" w:rsidTr="0051346C">
        <w:tc>
          <w:tcPr>
            <w:tcW w:w="993" w:type="dxa"/>
            <w:vMerge w:val="restart"/>
            <w:shd w:val="clear" w:color="auto" w:fill="auto"/>
            <w:vAlign w:val="center"/>
          </w:tcPr>
          <w:p w:rsidR="00951B16" w:rsidRDefault="00951B16" w:rsidP="0051346C">
            <w:pPr>
              <w:pStyle w:val="142"/>
              <w:jc w:val="center"/>
              <w:rPr>
                <w:rFonts w:hint="eastAsia"/>
              </w:rPr>
            </w:pPr>
            <w:r>
              <w:rPr>
                <w:rFonts w:hint="eastAsia"/>
              </w:rPr>
              <w:t>排水</w:t>
            </w:r>
          </w:p>
        </w:tc>
        <w:tc>
          <w:tcPr>
            <w:tcW w:w="1701" w:type="dxa"/>
            <w:shd w:val="clear" w:color="auto" w:fill="auto"/>
            <w:vAlign w:val="center"/>
          </w:tcPr>
          <w:p w:rsidR="00951B16" w:rsidRDefault="00951B16" w:rsidP="0051346C">
            <w:pPr>
              <w:pStyle w:val="142"/>
              <w:jc w:val="center"/>
              <w:rPr>
                <w:rFonts w:hint="eastAsia"/>
              </w:rPr>
            </w:pPr>
            <w:r>
              <w:rPr>
                <w:rFonts w:hint="eastAsia"/>
              </w:rPr>
              <w:t>農田排水</w:t>
            </w:r>
          </w:p>
        </w:tc>
        <w:tc>
          <w:tcPr>
            <w:tcW w:w="2551" w:type="dxa"/>
            <w:shd w:val="clear" w:color="auto" w:fill="auto"/>
            <w:vAlign w:val="center"/>
          </w:tcPr>
          <w:p w:rsidR="00951B16" w:rsidRDefault="00951B16" w:rsidP="0051346C">
            <w:pPr>
              <w:pStyle w:val="142"/>
              <w:jc w:val="center"/>
              <w:rPr>
                <w:rFonts w:hint="eastAsia"/>
              </w:rPr>
            </w:pPr>
            <w:r>
              <w:rPr>
                <w:rFonts w:hint="eastAsia"/>
              </w:rPr>
              <w:t>農業部</w:t>
            </w:r>
          </w:p>
        </w:tc>
        <w:tc>
          <w:tcPr>
            <w:tcW w:w="3315" w:type="dxa"/>
            <w:vMerge w:val="restart"/>
            <w:shd w:val="clear" w:color="auto" w:fill="auto"/>
            <w:vAlign w:val="center"/>
          </w:tcPr>
          <w:p w:rsidR="00951B16" w:rsidRDefault="00951B16" w:rsidP="0051346C">
            <w:pPr>
              <w:pStyle w:val="142"/>
              <w:jc w:val="right"/>
              <w:rPr>
                <w:rFonts w:hint="eastAsia"/>
              </w:rPr>
            </w:pPr>
            <w:r>
              <w:rPr>
                <w:rFonts w:hint="eastAsia"/>
              </w:rPr>
              <w:t>10</w:t>
            </w:r>
            <w:r w:rsidR="006F3D56">
              <w:rPr>
                <w:rFonts w:hint="eastAsia"/>
              </w:rPr>
              <w:t>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區域排水</w:t>
            </w:r>
          </w:p>
        </w:tc>
        <w:tc>
          <w:tcPr>
            <w:tcW w:w="2551" w:type="dxa"/>
            <w:shd w:val="clear" w:color="auto" w:fill="auto"/>
            <w:vAlign w:val="center"/>
          </w:tcPr>
          <w:p w:rsidR="00951B16" w:rsidRDefault="00951B16" w:rsidP="0051346C">
            <w:pPr>
              <w:pStyle w:val="142"/>
              <w:jc w:val="center"/>
              <w:rPr>
                <w:rFonts w:hint="eastAsia"/>
              </w:rPr>
            </w:pPr>
            <w:r>
              <w:rPr>
                <w:rFonts w:hint="eastAsia"/>
              </w:rPr>
              <w:t>經濟部</w:t>
            </w:r>
            <w:r w:rsidRPr="00951B16">
              <w:rPr>
                <w:rFonts w:hint="eastAsia"/>
              </w:rPr>
              <w:t>、市縣政府</w:t>
            </w:r>
          </w:p>
        </w:tc>
        <w:tc>
          <w:tcPr>
            <w:tcW w:w="3315" w:type="dxa"/>
            <w:vMerge/>
            <w:shd w:val="clear" w:color="auto" w:fill="auto"/>
            <w:vAlign w:val="center"/>
          </w:tcPr>
          <w:p w:rsidR="00951B16" w:rsidRDefault="00951B16" w:rsidP="0051346C">
            <w:pPr>
              <w:pStyle w:val="142"/>
              <w:jc w:val="right"/>
              <w:rPr>
                <w:rFonts w:hint="eastAsia"/>
              </w:rPr>
            </w:pP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都市下水道</w:t>
            </w:r>
          </w:p>
        </w:tc>
        <w:tc>
          <w:tcPr>
            <w:tcW w:w="2551" w:type="dxa"/>
            <w:shd w:val="clear" w:color="auto" w:fill="auto"/>
            <w:vAlign w:val="center"/>
          </w:tcPr>
          <w:p w:rsidR="00951B16" w:rsidRDefault="00951B16" w:rsidP="0051346C">
            <w:pPr>
              <w:pStyle w:val="142"/>
              <w:jc w:val="center"/>
              <w:rPr>
                <w:rFonts w:hint="eastAsia"/>
              </w:rPr>
            </w:pPr>
            <w:r>
              <w:rPr>
                <w:rFonts w:hint="eastAsia"/>
              </w:rPr>
              <w:t>內政部</w:t>
            </w:r>
          </w:p>
        </w:tc>
        <w:tc>
          <w:tcPr>
            <w:tcW w:w="3315" w:type="dxa"/>
            <w:vMerge/>
            <w:shd w:val="clear" w:color="auto" w:fill="auto"/>
            <w:vAlign w:val="center"/>
          </w:tcPr>
          <w:p w:rsidR="00951B16" w:rsidRDefault="00951B16" w:rsidP="0051346C">
            <w:pPr>
              <w:pStyle w:val="142"/>
              <w:jc w:val="right"/>
              <w:rPr>
                <w:rFonts w:hint="eastAsia"/>
              </w:rPr>
            </w:pP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科學園區排水</w:t>
            </w:r>
          </w:p>
        </w:tc>
        <w:tc>
          <w:tcPr>
            <w:tcW w:w="2551" w:type="dxa"/>
            <w:shd w:val="clear" w:color="auto" w:fill="auto"/>
            <w:vAlign w:val="center"/>
          </w:tcPr>
          <w:p w:rsidR="00951B16" w:rsidRDefault="00951B16" w:rsidP="0051346C">
            <w:pPr>
              <w:pStyle w:val="142"/>
              <w:jc w:val="center"/>
              <w:rPr>
                <w:rFonts w:hint="eastAsia"/>
              </w:rPr>
            </w:pPr>
            <w:r>
              <w:rPr>
                <w:rFonts w:hint="eastAsia"/>
              </w:rPr>
              <w:t>國科會</w:t>
            </w:r>
          </w:p>
        </w:tc>
        <w:tc>
          <w:tcPr>
            <w:tcW w:w="3315" w:type="dxa"/>
            <w:shd w:val="clear" w:color="auto" w:fill="auto"/>
            <w:vAlign w:val="center"/>
          </w:tcPr>
          <w:p w:rsidR="00951B16" w:rsidRDefault="00951B16" w:rsidP="0051346C">
            <w:pPr>
              <w:pStyle w:val="142"/>
              <w:jc w:val="right"/>
              <w:rPr>
                <w:rFonts w:hint="eastAsia"/>
              </w:rPr>
            </w:pPr>
            <w:r>
              <w:rPr>
                <w:rFonts w:hint="eastAsia"/>
              </w:rPr>
              <w:t>200</w:t>
            </w:r>
            <w:r w:rsidR="006F3D56">
              <w:rPr>
                <w:rFonts w:hint="eastAsia"/>
              </w:rPr>
              <w:t>年</w:t>
            </w:r>
          </w:p>
        </w:tc>
      </w:tr>
    </w:tbl>
    <w:p w:rsidR="00E101D1" w:rsidRDefault="00951B16" w:rsidP="00437F69">
      <w:pPr>
        <w:pStyle w:val="142"/>
        <w:ind w:left="1216" w:hangingChars="500" w:hanging="1216"/>
        <w:rPr>
          <w:rFonts w:hint="eastAsia"/>
        </w:rPr>
      </w:pPr>
      <w:r>
        <w:rPr>
          <w:rFonts w:hint="eastAsia"/>
        </w:rPr>
        <w:t>資料來源：</w:t>
      </w:r>
      <w:r w:rsidR="009E396C">
        <w:rPr>
          <w:rFonts w:hint="eastAsia"/>
        </w:rPr>
        <w:t>整理自</w:t>
      </w:r>
      <w:r w:rsidR="006F3D56" w:rsidRPr="006F3D56">
        <w:rPr>
          <w:rFonts w:hint="eastAsia"/>
        </w:rPr>
        <w:t>「水利工程技術規範</w:t>
      </w:r>
      <w:r w:rsidR="006F3D56" w:rsidRPr="006F3D56">
        <w:t>-</w:t>
      </w:r>
      <w:r w:rsidR="006F3D56" w:rsidRPr="006F3D56">
        <w:rPr>
          <w:rFonts w:hint="eastAsia"/>
        </w:rPr>
        <w:t>河川治理篇」</w:t>
      </w:r>
      <w:r w:rsidR="00437F69">
        <w:rPr>
          <w:rFonts w:hint="eastAsia"/>
        </w:rPr>
        <w:t>(上冊)第四篇規劃第七章水道治理計畫</w:t>
      </w:r>
      <w:r w:rsidR="00437F69" w:rsidRPr="005132D5">
        <w:rPr>
          <w:rFonts w:hint="eastAsia"/>
        </w:rPr>
        <w:t>。</w:t>
      </w:r>
    </w:p>
    <w:p w:rsidR="00B35707" w:rsidRPr="00566F87" w:rsidRDefault="00B35707" w:rsidP="00B35707">
      <w:pPr>
        <w:pStyle w:val="200"/>
        <w:spacing w:line="500" w:lineRule="exact"/>
        <w:jc w:val="both"/>
      </w:pPr>
      <w:r>
        <w:rPr>
          <w:rFonts w:hint="eastAsia"/>
          <w:b/>
          <w:sz w:val="28"/>
        </w:rPr>
        <w:t>附錄</w:t>
      </w:r>
      <w:r w:rsidR="00DC46B4">
        <w:rPr>
          <w:rFonts w:hint="eastAsia"/>
          <w:b/>
          <w:sz w:val="28"/>
        </w:rPr>
        <w:t>6</w:t>
      </w:r>
      <w:r w:rsidR="006A5E42">
        <w:rPr>
          <w:rFonts w:hint="eastAsia"/>
          <w:b/>
          <w:sz w:val="28"/>
        </w:rPr>
        <w:t xml:space="preserve">  </w:t>
      </w:r>
      <w:r>
        <w:rPr>
          <w:rFonts w:hint="eastAsia"/>
          <w:b/>
          <w:sz w:val="28"/>
        </w:rPr>
        <w:t>迄114年3月底尚未完成之逕流分擔評估案</w:t>
      </w:r>
      <w:r w:rsidR="006A5E42">
        <w:rPr>
          <w:rFonts w:hint="eastAsia"/>
          <w:b/>
          <w:sz w:val="28"/>
        </w:rPr>
        <w:t xml:space="preserve">  </w:t>
      </w:r>
      <w:r w:rsidRPr="00566F87">
        <w:rPr>
          <w:rFonts w:hint="eastAsia"/>
        </w:rPr>
        <w:t>單位：新臺幣千元</w:t>
      </w:r>
    </w:p>
    <w:tbl>
      <w:tblPr>
        <w:tblW w:w="4886"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9"/>
        <w:gridCol w:w="2146"/>
        <w:gridCol w:w="876"/>
        <w:gridCol w:w="876"/>
        <w:gridCol w:w="2036"/>
        <w:gridCol w:w="1618"/>
      </w:tblGrid>
      <w:tr w:rsidR="00B35707" w:rsidRPr="00CB00B6" w:rsidTr="00606A5B">
        <w:trPr>
          <w:tblHeader/>
        </w:trPr>
        <w:tc>
          <w:tcPr>
            <w:tcW w:w="580"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河川</w:t>
            </w:r>
          </w:p>
          <w:p w:rsidR="00B35707" w:rsidRPr="00CB00B6" w:rsidRDefault="00B35707" w:rsidP="008E5554">
            <w:pPr>
              <w:pStyle w:val="142"/>
              <w:spacing w:line="252" w:lineRule="exact"/>
              <w:jc w:val="center"/>
              <w:rPr>
                <w:spacing w:val="-26"/>
              </w:rPr>
            </w:pPr>
            <w:r w:rsidRPr="00CB00B6">
              <w:rPr>
                <w:rFonts w:hint="eastAsia"/>
                <w:spacing w:val="-26"/>
              </w:rPr>
              <w:t>水系</w:t>
            </w:r>
          </w:p>
        </w:tc>
        <w:tc>
          <w:tcPr>
            <w:tcW w:w="1270"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計畫名稱</w:t>
            </w:r>
          </w:p>
        </w:tc>
        <w:tc>
          <w:tcPr>
            <w:tcW w:w="472"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預算數</w:t>
            </w:r>
          </w:p>
        </w:tc>
        <w:tc>
          <w:tcPr>
            <w:tcW w:w="1718" w:type="pct"/>
            <w:gridSpan w:val="2"/>
            <w:vAlign w:val="center"/>
          </w:tcPr>
          <w:p w:rsidR="00B35707" w:rsidRPr="00CB00B6" w:rsidRDefault="00B35707" w:rsidP="008E5554">
            <w:pPr>
              <w:pStyle w:val="142"/>
              <w:spacing w:line="252" w:lineRule="exact"/>
              <w:jc w:val="center"/>
              <w:rPr>
                <w:spacing w:val="-26"/>
              </w:rPr>
            </w:pPr>
            <w:r w:rsidRPr="00CB00B6">
              <w:rPr>
                <w:rFonts w:hint="eastAsia"/>
                <w:spacing w:val="-26"/>
              </w:rPr>
              <w:t>迄</w:t>
            </w:r>
            <w:r w:rsidRPr="00CB00B6">
              <w:rPr>
                <w:spacing w:val="-26"/>
              </w:rPr>
              <w:t>114</w:t>
            </w:r>
            <w:r w:rsidRPr="00CB00B6">
              <w:rPr>
                <w:rFonts w:hint="eastAsia"/>
                <w:spacing w:val="-26"/>
              </w:rPr>
              <w:t>年</w:t>
            </w:r>
            <w:r w:rsidRPr="00CB00B6">
              <w:rPr>
                <w:spacing w:val="-26"/>
              </w:rPr>
              <w:t>3</w:t>
            </w:r>
            <w:r w:rsidRPr="00CB00B6">
              <w:rPr>
                <w:rFonts w:hint="eastAsia"/>
                <w:spacing w:val="-26"/>
              </w:rPr>
              <w:t>月底</w:t>
            </w:r>
          </w:p>
        </w:tc>
        <w:tc>
          <w:tcPr>
            <w:tcW w:w="960"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尚未完成審議及公告或尚未完成採購發包之原因</w:t>
            </w:r>
          </w:p>
        </w:tc>
      </w:tr>
      <w:tr w:rsidR="00B35707" w:rsidRPr="00CB00B6" w:rsidTr="00606A5B">
        <w:trPr>
          <w:tblHeader/>
        </w:trPr>
        <w:tc>
          <w:tcPr>
            <w:tcW w:w="580" w:type="pct"/>
            <w:vMerge/>
            <w:vAlign w:val="center"/>
          </w:tcPr>
          <w:p w:rsidR="00B35707" w:rsidRPr="00CB00B6" w:rsidRDefault="00B35707" w:rsidP="008E5554">
            <w:pPr>
              <w:pStyle w:val="142"/>
              <w:spacing w:line="252" w:lineRule="exact"/>
              <w:jc w:val="center"/>
              <w:rPr>
                <w:rFonts w:hint="eastAsia"/>
                <w:spacing w:val="-26"/>
              </w:rPr>
            </w:pPr>
          </w:p>
        </w:tc>
        <w:tc>
          <w:tcPr>
            <w:tcW w:w="1270" w:type="pct"/>
            <w:vMerge/>
            <w:vAlign w:val="center"/>
          </w:tcPr>
          <w:p w:rsidR="00B35707" w:rsidRPr="00CB00B6" w:rsidRDefault="00B35707" w:rsidP="008E5554">
            <w:pPr>
              <w:pStyle w:val="142"/>
              <w:spacing w:line="252" w:lineRule="exact"/>
              <w:jc w:val="center"/>
              <w:rPr>
                <w:rFonts w:hint="eastAsia"/>
                <w:spacing w:val="-26"/>
              </w:rPr>
            </w:pPr>
          </w:p>
        </w:tc>
        <w:tc>
          <w:tcPr>
            <w:tcW w:w="472" w:type="pct"/>
            <w:vMerge/>
            <w:vAlign w:val="center"/>
          </w:tcPr>
          <w:p w:rsidR="00B35707" w:rsidRPr="00CB00B6" w:rsidRDefault="00B35707" w:rsidP="008E5554">
            <w:pPr>
              <w:pStyle w:val="142"/>
              <w:spacing w:line="252" w:lineRule="exact"/>
              <w:jc w:val="center"/>
              <w:rPr>
                <w:rFonts w:hint="eastAsia"/>
                <w:spacing w:val="-26"/>
              </w:rPr>
            </w:pPr>
          </w:p>
        </w:tc>
        <w:tc>
          <w:tcPr>
            <w:tcW w:w="513" w:type="pct"/>
            <w:vAlign w:val="center"/>
          </w:tcPr>
          <w:p w:rsidR="00B35707" w:rsidRPr="00CB00B6" w:rsidRDefault="00B35707" w:rsidP="008E5554">
            <w:pPr>
              <w:pStyle w:val="142"/>
              <w:spacing w:line="252" w:lineRule="exact"/>
              <w:jc w:val="center"/>
              <w:rPr>
                <w:rFonts w:hint="eastAsia"/>
                <w:spacing w:val="-26"/>
              </w:rPr>
            </w:pPr>
            <w:r w:rsidRPr="00CB00B6">
              <w:rPr>
                <w:rFonts w:hint="eastAsia"/>
                <w:spacing w:val="-26"/>
              </w:rPr>
              <w:t>執行數</w:t>
            </w:r>
          </w:p>
        </w:tc>
        <w:tc>
          <w:tcPr>
            <w:tcW w:w="1205" w:type="pct"/>
            <w:vAlign w:val="center"/>
          </w:tcPr>
          <w:p w:rsidR="00B35707" w:rsidRPr="00CB00B6" w:rsidRDefault="00B35707" w:rsidP="008E5554">
            <w:pPr>
              <w:pStyle w:val="142"/>
              <w:spacing w:line="252" w:lineRule="exact"/>
              <w:jc w:val="center"/>
              <w:rPr>
                <w:rFonts w:hint="eastAsia"/>
                <w:spacing w:val="-26"/>
              </w:rPr>
            </w:pPr>
            <w:r w:rsidRPr="00CB00B6">
              <w:rPr>
                <w:rFonts w:hint="eastAsia"/>
                <w:spacing w:val="-26"/>
              </w:rPr>
              <w:t>辦理情形</w:t>
            </w:r>
          </w:p>
        </w:tc>
        <w:tc>
          <w:tcPr>
            <w:tcW w:w="960" w:type="pct"/>
            <w:vMerge/>
            <w:vAlign w:val="center"/>
          </w:tcPr>
          <w:p w:rsidR="00B35707" w:rsidRPr="00CB00B6" w:rsidRDefault="00B35707" w:rsidP="008E5554">
            <w:pPr>
              <w:pStyle w:val="142"/>
              <w:spacing w:line="252" w:lineRule="exact"/>
              <w:jc w:val="center"/>
              <w:rPr>
                <w:rFonts w:hint="eastAsia"/>
                <w:spacing w:val="-26"/>
              </w:rPr>
            </w:pP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中央管河川淡水河水系逕流分擔評估報告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5,671</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烏溪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中央管河川烏溪水系逕流分擔評估報告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8,000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7,650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朴子溪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中央管河川朴子溪水系逕流分擔評估報告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5,435</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鹽水溪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中央管河川鹽水溪水系逕流分擔評估報告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5,658</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高屏溪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中央管河川高屏溪水系逕流分擔評估報告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5,500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5,240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蘭陽溪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中央管河川蘭陽溪水系逕流分擔評估報告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4,850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4,730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頭前溪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中央管河川頭前溪水系逕流分擔評估報告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4,940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4,810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北港溪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中央管河川北港溪水系逕流分擔評估報告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7,800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7,550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阿公店溪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中央管河川阿公店溪水系逕流分擔評估報告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4,780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4,610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濁水溪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中央管河川濁水溪水系逕流分擔評估報告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4,850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4,730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卑南溪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中央管河川卑南溪水系逕流分擔評估報告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9,500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9,158</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中港溪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中央管河川中港溪水系逕流分擔評估報告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3,600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3,510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大甲溪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中央管河川大甲溪水系逕流分擔評估報告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8,000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7,870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急水溪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中央管河川急水溪水系逕流分擔評估報告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7,000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6,446</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二仁溪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中央管河川二仁溪水系逕流分擔評估報告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5,500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5,335</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花蓮溪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中央管河川花蓮溪水系逕流分擔評估報告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8,400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8,254</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磺溪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中央管河川磺溪水系逕流分擔評估報告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6,600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6,421</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鳳山溪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中央管河川鳳山溪水系逕流分擔評估報告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2,769</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DC46B4" w:rsidRPr="00CB00B6" w:rsidTr="00DC46B4">
        <w:tc>
          <w:tcPr>
            <w:tcW w:w="1850" w:type="pct"/>
            <w:gridSpan w:val="2"/>
            <w:vAlign w:val="center"/>
          </w:tcPr>
          <w:p w:rsidR="00DC46B4" w:rsidRPr="00AE1760" w:rsidRDefault="00DC46B4" w:rsidP="008E5554">
            <w:pPr>
              <w:pStyle w:val="142"/>
              <w:spacing w:line="252" w:lineRule="exact"/>
              <w:jc w:val="center"/>
              <w:rPr>
                <w:rFonts w:hint="eastAsia"/>
                <w:b/>
                <w:spacing w:val="-26"/>
              </w:rPr>
            </w:pPr>
            <w:r w:rsidRPr="00AE1760">
              <w:rPr>
                <w:rFonts w:hint="eastAsia"/>
                <w:b/>
                <w:spacing w:val="-26"/>
              </w:rPr>
              <w:t>中央管河川及區排共18案</w:t>
            </w:r>
          </w:p>
        </w:tc>
        <w:tc>
          <w:tcPr>
            <w:tcW w:w="472"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110</w:t>
            </w:r>
            <w:r w:rsidRPr="00AE1760">
              <w:rPr>
                <w:b/>
                <w:spacing w:val="-26"/>
              </w:rPr>
              <w:t>,</w:t>
            </w:r>
            <w:r w:rsidRPr="00AE1760">
              <w:rPr>
                <w:rFonts w:hint="eastAsia"/>
                <w:b/>
                <w:spacing w:val="-26"/>
              </w:rPr>
              <w:t>820</w:t>
            </w:r>
          </w:p>
        </w:tc>
        <w:tc>
          <w:tcPr>
            <w:tcW w:w="513"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105</w:t>
            </w:r>
            <w:r w:rsidRPr="00AE1760">
              <w:rPr>
                <w:b/>
                <w:spacing w:val="-26"/>
              </w:rPr>
              <w:t>,</w:t>
            </w:r>
            <w:r w:rsidRPr="00AE1760">
              <w:rPr>
                <w:rFonts w:hint="eastAsia"/>
                <w:b/>
                <w:spacing w:val="-26"/>
              </w:rPr>
              <w:t>847</w:t>
            </w:r>
          </w:p>
        </w:tc>
        <w:tc>
          <w:tcPr>
            <w:tcW w:w="1205" w:type="pct"/>
            <w:vAlign w:val="center"/>
          </w:tcPr>
          <w:p w:rsidR="00DC46B4" w:rsidRPr="00AE1760" w:rsidRDefault="00DC46B4" w:rsidP="008E5554">
            <w:pPr>
              <w:pStyle w:val="142"/>
              <w:spacing w:line="252" w:lineRule="exact"/>
              <w:rPr>
                <w:rFonts w:hint="eastAsia"/>
                <w:b/>
                <w:spacing w:val="-26"/>
              </w:rPr>
            </w:pPr>
          </w:p>
        </w:tc>
        <w:tc>
          <w:tcPr>
            <w:tcW w:w="960" w:type="pct"/>
            <w:vAlign w:val="center"/>
          </w:tcPr>
          <w:p w:rsidR="00DC46B4" w:rsidRPr="00AE1760" w:rsidRDefault="00DC46B4" w:rsidP="008E5554">
            <w:pPr>
              <w:pStyle w:val="142"/>
              <w:spacing w:line="252" w:lineRule="exact"/>
              <w:rPr>
                <w:rFonts w:hint="eastAsia"/>
                <w:b/>
                <w:spacing w:val="-26"/>
              </w:rPr>
            </w:pP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臺北市中山及圓山集水區逕流分擔評估規劃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3,550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委辦計畫執行中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評估規劃報告未完成，爰尚未報中央審議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新北市管區域排水五股坑溪排水及御史坑溪排水逕流分擔評估規劃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新北市潭底溝排水逕流分擔實施範圍評估規劃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員潭溪水系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新北市管河川員潭溪</w:t>
            </w:r>
            <w:r w:rsidRPr="00CB00B6">
              <w:rPr>
                <w:spacing w:val="-26"/>
              </w:rPr>
              <w:t>(</w:t>
            </w:r>
            <w:r w:rsidRPr="00CB00B6">
              <w:rPr>
                <w:rFonts w:hint="eastAsia"/>
                <w:spacing w:val="-26"/>
              </w:rPr>
              <w:t>含金包里溪排水</w:t>
            </w:r>
            <w:r w:rsidRPr="00CB00B6">
              <w:rPr>
                <w:spacing w:val="-26"/>
              </w:rPr>
              <w:t>)</w:t>
            </w:r>
            <w:r w:rsidRPr="00CB00B6">
              <w:rPr>
                <w:rFonts w:hint="eastAsia"/>
                <w:spacing w:val="-26"/>
              </w:rPr>
              <w:t>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6,550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委辦計畫發包中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前瞻第五期預算未通過，尚未完成採購發包</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新街溪排水系統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新街溪排水幹線逕流分擔實施範圍評估規劃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4,900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4,900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後龍溪水系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北勢溪排水及南勢坑排水逕流分擔實施範圍評估規劃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4,800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1,403</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地方審議中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俟地方審議評估規劃報告後提送中央審議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烏溪水系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臺中市管區域排水中興段排水逕流分擔實施範圍評估規劃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4,000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烏溪水系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臺中市管區域排水惠來溪及南屯溪排水逕流分擔實施範圍評估規劃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洋子厝溪排水系統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大村排水集水區域逕流分擔評估規劃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1,350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委辦計畫執行中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評估規劃報告未完成，爰尚未報中央審議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北港溪水系與舊虎尾溪排水系統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雲林縣管區域排水湳仔</w:t>
            </w:r>
            <w:r w:rsidRPr="00CB00B6">
              <w:rPr>
                <w:spacing w:val="-26"/>
              </w:rPr>
              <w:t>(</w:t>
            </w:r>
            <w:r w:rsidRPr="00CB00B6">
              <w:rPr>
                <w:rFonts w:hint="eastAsia"/>
                <w:spacing w:val="-26"/>
              </w:rPr>
              <w:t>虎尾區</w:t>
            </w:r>
            <w:r w:rsidRPr="00CB00B6">
              <w:rPr>
                <w:spacing w:val="-26"/>
              </w:rPr>
              <w:t>)</w:t>
            </w:r>
            <w:r w:rsidRPr="00CB00B6">
              <w:rPr>
                <w:rFonts w:hint="eastAsia"/>
                <w:spacing w:val="-26"/>
              </w:rPr>
              <w:t>大排排水系統及三合大排逕流分擔實施範圍評估規劃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4,050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3,847.5</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六腳排水與埤子頭排水系統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六腳排水與埤子頭排水系統</w:t>
            </w:r>
            <w:r w:rsidRPr="00CB00B6">
              <w:rPr>
                <w:spacing w:val="-26"/>
              </w:rPr>
              <w:t>-</w:t>
            </w:r>
            <w:r w:rsidRPr="00CB00B6">
              <w:rPr>
                <w:rFonts w:hint="eastAsia"/>
                <w:spacing w:val="-26"/>
              </w:rPr>
              <w:t>新港市區逕流分擔評估規劃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4,300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4,300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朴子溪水系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嘉義市管區域排水北排水及中央排水系統逕流分擔規劃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3,100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930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委辦計畫執行中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評估規劃報告未完成，爰尚未報中央審議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二仁溪水系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臺南市管區域排水大灣排水系統逕流分擔評估規劃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3,500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中央初審已通過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後勁溪排水系統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高雄市管區域排水曹公新圳排水系統逕流分擔評估規劃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5,600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5,220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高屏溪水系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牛稠溪排水逕流分擔評估規劃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1,149</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DC46B4" w:rsidRPr="00CB00B6" w:rsidTr="00DC46B4">
        <w:tc>
          <w:tcPr>
            <w:tcW w:w="1850" w:type="pct"/>
            <w:gridSpan w:val="2"/>
            <w:vAlign w:val="center"/>
          </w:tcPr>
          <w:p w:rsidR="00DC46B4" w:rsidRPr="00AE1760" w:rsidRDefault="00DC46B4" w:rsidP="008E5554">
            <w:pPr>
              <w:pStyle w:val="142"/>
              <w:spacing w:line="252" w:lineRule="exact"/>
              <w:jc w:val="center"/>
              <w:rPr>
                <w:rFonts w:hint="eastAsia"/>
                <w:b/>
                <w:spacing w:val="-26"/>
              </w:rPr>
            </w:pPr>
            <w:r w:rsidRPr="00AE1760">
              <w:rPr>
                <w:rFonts w:hint="eastAsia"/>
                <w:b/>
                <w:spacing w:val="-26"/>
              </w:rPr>
              <w:t>地方管河川及區排共15案</w:t>
            </w:r>
          </w:p>
        </w:tc>
        <w:tc>
          <w:tcPr>
            <w:tcW w:w="472"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63</w:t>
            </w:r>
            <w:r w:rsidRPr="00AE1760">
              <w:rPr>
                <w:b/>
                <w:spacing w:val="-26"/>
              </w:rPr>
              <w:t>,</w:t>
            </w:r>
            <w:r w:rsidRPr="00AE1760">
              <w:rPr>
                <w:rFonts w:hint="eastAsia"/>
                <w:b/>
                <w:spacing w:val="-26"/>
              </w:rPr>
              <w:t>420</w:t>
            </w:r>
          </w:p>
        </w:tc>
        <w:tc>
          <w:tcPr>
            <w:tcW w:w="513"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4</w:t>
            </w:r>
            <w:r w:rsidR="00AE1760" w:rsidRPr="00AE1760">
              <w:rPr>
                <w:rFonts w:hint="eastAsia"/>
                <w:b/>
                <w:spacing w:val="-26"/>
              </w:rPr>
              <w:t>1</w:t>
            </w:r>
            <w:r w:rsidRPr="00AE1760">
              <w:rPr>
                <w:b/>
                <w:spacing w:val="-26"/>
              </w:rPr>
              <w:t>,</w:t>
            </w:r>
            <w:r w:rsidR="00AE1760" w:rsidRPr="00AE1760">
              <w:rPr>
                <w:rFonts w:hint="eastAsia"/>
                <w:b/>
                <w:spacing w:val="-26"/>
              </w:rPr>
              <w:t>1</w:t>
            </w:r>
            <w:r w:rsidRPr="00AE1760">
              <w:rPr>
                <w:rFonts w:hint="eastAsia"/>
                <w:b/>
                <w:spacing w:val="-26"/>
              </w:rPr>
              <w:t>60</w:t>
            </w:r>
          </w:p>
        </w:tc>
        <w:tc>
          <w:tcPr>
            <w:tcW w:w="1205" w:type="pct"/>
            <w:vAlign w:val="center"/>
          </w:tcPr>
          <w:p w:rsidR="00DC46B4" w:rsidRPr="00CB00B6" w:rsidRDefault="00DC46B4" w:rsidP="008E5554">
            <w:pPr>
              <w:pStyle w:val="142"/>
              <w:spacing w:line="252" w:lineRule="exact"/>
              <w:rPr>
                <w:rFonts w:hint="eastAsia"/>
                <w:spacing w:val="-26"/>
              </w:rPr>
            </w:pPr>
          </w:p>
        </w:tc>
        <w:tc>
          <w:tcPr>
            <w:tcW w:w="960" w:type="pct"/>
            <w:vAlign w:val="center"/>
          </w:tcPr>
          <w:p w:rsidR="00DC46B4" w:rsidRPr="00CB00B6" w:rsidRDefault="00DC46B4" w:rsidP="008E5554">
            <w:pPr>
              <w:pStyle w:val="142"/>
              <w:spacing w:line="252" w:lineRule="exact"/>
              <w:rPr>
                <w:rFonts w:hint="eastAsia"/>
                <w:spacing w:val="-26"/>
              </w:rPr>
            </w:pPr>
          </w:p>
        </w:tc>
      </w:tr>
    </w:tbl>
    <w:p w:rsidR="00B35707" w:rsidRDefault="00B35707" w:rsidP="00B35707">
      <w:pPr>
        <w:pStyle w:val="142"/>
      </w:pPr>
      <w:r>
        <w:rPr>
          <w:rFonts w:hint="eastAsia"/>
        </w:rPr>
        <w:t>資料來源：水利署提供</w:t>
      </w:r>
      <w:r w:rsidRPr="00F06250">
        <w:rPr>
          <w:rFonts w:hint="eastAsia"/>
        </w:rPr>
        <w:t>。</w:t>
      </w:r>
    </w:p>
    <w:p w:rsidR="00BF1F7F" w:rsidRPr="00566F87" w:rsidRDefault="00BF1F7F" w:rsidP="00BF1F7F">
      <w:pPr>
        <w:pStyle w:val="200"/>
        <w:spacing w:line="500" w:lineRule="exact"/>
        <w:jc w:val="both"/>
      </w:pPr>
      <w:r>
        <w:rPr>
          <w:rFonts w:hint="eastAsia"/>
          <w:b/>
          <w:sz w:val="28"/>
        </w:rPr>
        <w:t>附錄</w:t>
      </w:r>
      <w:r w:rsidR="003026ED">
        <w:rPr>
          <w:rFonts w:hint="eastAsia"/>
          <w:b/>
          <w:sz w:val="28"/>
        </w:rPr>
        <w:t>7</w:t>
      </w:r>
      <w:r w:rsidR="006A5E42">
        <w:rPr>
          <w:rFonts w:hint="eastAsia"/>
          <w:b/>
          <w:sz w:val="28"/>
        </w:rPr>
        <w:t xml:space="preserve">  </w:t>
      </w:r>
      <w:r w:rsidR="00923257" w:rsidRPr="00923257">
        <w:rPr>
          <w:rFonts w:hint="eastAsia"/>
          <w:b/>
          <w:sz w:val="28"/>
        </w:rPr>
        <w:t>水利署推動水災防災重要計畫</w:t>
      </w:r>
      <w:r w:rsidR="00923257">
        <w:rPr>
          <w:rFonts w:hint="eastAsia"/>
          <w:b/>
          <w:sz w:val="28"/>
        </w:rPr>
        <w:t>迄114年3月底效益達成</w:t>
      </w:r>
      <w:r w:rsidR="00923257" w:rsidRPr="00923257">
        <w:rPr>
          <w:rFonts w:hint="eastAsia"/>
          <w:b/>
          <w:sz w:val="28"/>
        </w:rPr>
        <w:t>概要</w:t>
      </w:r>
      <w:r w:rsidR="006342DE">
        <w:rPr>
          <w:rFonts w:hint="eastAsia"/>
          <w:b/>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3488"/>
        <w:gridCol w:w="3882"/>
      </w:tblGrid>
      <w:tr w:rsidR="0079546A" w:rsidTr="008E5554">
        <w:trPr>
          <w:tblHeader/>
        </w:trPr>
        <w:tc>
          <w:tcPr>
            <w:tcW w:w="1190" w:type="dxa"/>
            <w:shd w:val="clear" w:color="auto" w:fill="auto"/>
            <w:vAlign w:val="center"/>
          </w:tcPr>
          <w:p w:rsidR="0079546A" w:rsidRDefault="0079546A" w:rsidP="0055268C">
            <w:pPr>
              <w:pStyle w:val="142"/>
              <w:spacing w:line="260" w:lineRule="exact"/>
              <w:jc w:val="center"/>
              <w:rPr>
                <w:rFonts w:hint="eastAsia"/>
              </w:rPr>
            </w:pPr>
            <w:r>
              <w:rPr>
                <w:rFonts w:hint="eastAsia"/>
              </w:rPr>
              <w:t>計畫名稱</w:t>
            </w:r>
          </w:p>
        </w:tc>
        <w:tc>
          <w:tcPr>
            <w:tcW w:w="3488" w:type="dxa"/>
            <w:shd w:val="clear" w:color="auto" w:fill="auto"/>
            <w:vAlign w:val="center"/>
          </w:tcPr>
          <w:p w:rsidR="0079546A" w:rsidRDefault="0079546A" w:rsidP="0055268C">
            <w:pPr>
              <w:pStyle w:val="142"/>
              <w:spacing w:line="260" w:lineRule="exact"/>
              <w:jc w:val="center"/>
              <w:rPr>
                <w:rFonts w:hint="eastAsia"/>
              </w:rPr>
            </w:pPr>
            <w:r>
              <w:rPr>
                <w:rFonts w:hint="eastAsia"/>
              </w:rPr>
              <w:t>整體計畫預計效益</w:t>
            </w:r>
          </w:p>
        </w:tc>
        <w:tc>
          <w:tcPr>
            <w:tcW w:w="3882" w:type="dxa"/>
            <w:shd w:val="clear" w:color="auto" w:fill="auto"/>
            <w:vAlign w:val="center"/>
          </w:tcPr>
          <w:p w:rsidR="0079546A" w:rsidRDefault="0079546A" w:rsidP="0055268C">
            <w:pPr>
              <w:pStyle w:val="142"/>
              <w:spacing w:line="260" w:lineRule="exact"/>
              <w:jc w:val="center"/>
              <w:rPr>
                <w:rFonts w:hint="eastAsia"/>
              </w:rPr>
            </w:pPr>
            <w:r>
              <w:rPr>
                <w:rFonts w:hint="eastAsia"/>
              </w:rPr>
              <w:t>迄114年3月底達成效益</w:t>
            </w:r>
          </w:p>
        </w:tc>
      </w:tr>
      <w:tr w:rsidR="0079546A" w:rsidTr="008E5554">
        <w:tc>
          <w:tcPr>
            <w:tcW w:w="1190" w:type="dxa"/>
            <w:shd w:val="clear" w:color="auto" w:fill="auto"/>
            <w:vAlign w:val="center"/>
          </w:tcPr>
          <w:p w:rsidR="0079546A" w:rsidRDefault="0079546A" w:rsidP="0055268C">
            <w:pPr>
              <w:pStyle w:val="142"/>
              <w:spacing w:line="260" w:lineRule="exact"/>
              <w:rPr>
                <w:rFonts w:hint="eastAsia"/>
              </w:rPr>
            </w:pPr>
            <w:r w:rsidRPr="0079546A">
              <w:rPr>
                <w:rFonts w:hint="eastAsia"/>
              </w:rPr>
              <w:t>水災災害防救策進計畫</w:t>
            </w:r>
          </w:p>
        </w:tc>
        <w:tc>
          <w:tcPr>
            <w:tcW w:w="3488"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1.完成北、中、南3座降雨雷達建置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2.完成水情災情監測網整合</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3.完成2座防災測試流域監測網建置及3座監測網規劃</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4.完成各河川分署水情中心建置擴充維運</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5.建立移動式抽水機即時調度能力</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6.推動20縣市300防災社區防汛準備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7.完成各部會與中央災害應變中心水情災情監測資訊整合</w:t>
            </w:r>
          </w:p>
        </w:tc>
        <w:tc>
          <w:tcPr>
            <w:tcW w:w="3882"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1.完成北、中、南3座降雨雷達建置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2.完成水情災情監測網整合</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3.完成2座防災測試流域監測網建置及4座監測網規劃</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4.完成各河川分署水情中心建置擴充維運</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5.建立移動式抽水機即時調度能力</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6.完成推動20市</w:t>
            </w:r>
            <w:r w:rsidR="008E5554" w:rsidRPr="002D0CAF">
              <w:rPr>
                <w:rFonts w:hint="eastAsia"/>
                <w:spacing w:val="-20"/>
              </w:rPr>
              <w:t>縣</w:t>
            </w:r>
            <w:r w:rsidRPr="002D0CAF">
              <w:rPr>
                <w:rFonts w:hint="eastAsia"/>
                <w:spacing w:val="-20"/>
              </w:rPr>
              <w:t>成立425處水患自主防災社區</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7.完成各部會與中央災害應變中心水情災情監測資訊整合</w:t>
            </w:r>
          </w:p>
        </w:tc>
      </w:tr>
      <w:tr w:rsidR="0079546A" w:rsidTr="008E5554">
        <w:tc>
          <w:tcPr>
            <w:tcW w:w="1190" w:type="dxa"/>
            <w:shd w:val="clear" w:color="auto" w:fill="auto"/>
            <w:vAlign w:val="center"/>
          </w:tcPr>
          <w:p w:rsidR="0079546A" w:rsidRDefault="0079546A" w:rsidP="0055268C">
            <w:pPr>
              <w:pStyle w:val="142"/>
              <w:spacing w:line="260" w:lineRule="exact"/>
              <w:rPr>
                <w:rFonts w:hint="eastAsia"/>
              </w:rPr>
            </w:pPr>
            <w:r w:rsidRPr="0079546A">
              <w:rPr>
                <w:rFonts w:hint="eastAsia"/>
              </w:rPr>
              <w:t>水災智慧防災計畫</w:t>
            </w:r>
          </w:p>
        </w:tc>
        <w:tc>
          <w:tcPr>
            <w:tcW w:w="3488"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1.中央管河川防汛智慧監測與監控(20條)</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2.地方智慧防汛監測與監控(6縣市)</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3.水災風險圖資查詢系統1套建置與維護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4.即時淹水預警圖資查詢系統1套建置與維護(19縣市)</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5.淹水及災損等相關基礎資料庫建立</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6.智慧決策輔助支援系統1套規劃與建置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7.災害應變作業空間規劃與建置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8.防災情報站建置與推動</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9.主動式民眾水情災情通報系統1套更新與維護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10.災害應變小組功能維持</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11.防汛器材智慧調度系統建置與維護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12.水患自主防災社區與企業、團體聯合防災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13.專業水利志工2.0推動</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14.防汛知識建立與應用</w:t>
            </w:r>
          </w:p>
        </w:tc>
        <w:tc>
          <w:tcPr>
            <w:tcW w:w="3882"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1.已推動24條中央管河川防汛智慧監測與監控功能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2.已補助15市</w:t>
            </w:r>
            <w:r w:rsidR="008E5554" w:rsidRPr="002D0CAF">
              <w:rPr>
                <w:rFonts w:hint="eastAsia"/>
                <w:spacing w:val="-20"/>
              </w:rPr>
              <w:t>縣</w:t>
            </w:r>
            <w:r w:rsidRPr="002D0CAF">
              <w:rPr>
                <w:rFonts w:hint="eastAsia"/>
                <w:spacing w:val="-20"/>
              </w:rPr>
              <w:t>建置及更新水位站共384站、影像監視站593站及淹水感測器794站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3.已完成臺灣淹水潛勢及水災風險圖資應用服務平台及持續功能擴充及圖資更新</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4.已完成即時淹水預警平臺之建置與全臺19縣市淹水預警系統整合</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5.淹水及災損資料庫建立及更新</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6.規劃及建置水災防救災輔助系統</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7.智慧化災害應變作業空間規劃及建置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8.利用「防災資訊服務網」、「行動水情APP」、「防汛抗旱粉絲團」及「水利署AIrobotDiana」等多管道建立防災情報站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9.進行主動式民眾水情災情通報系統更新與維護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10.定期演練、維運確保應變小組功能正常</w:t>
            </w:r>
          </w:p>
          <w:p w:rsidR="0079546A" w:rsidRPr="002D0CAF" w:rsidRDefault="0079546A" w:rsidP="0055268C">
            <w:pPr>
              <w:pStyle w:val="142"/>
              <w:spacing w:line="260" w:lineRule="exact"/>
              <w:ind w:left="203" w:hangingChars="100" w:hanging="203"/>
              <w:jc w:val="both"/>
              <w:rPr>
                <w:spacing w:val="-20"/>
              </w:rPr>
            </w:pPr>
            <w:r w:rsidRPr="002D0CAF">
              <w:rPr>
                <w:spacing w:val="-20"/>
              </w:rPr>
              <w:t>11.</w:t>
            </w:r>
            <w:r w:rsidRPr="002D0CAF">
              <w:rPr>
                <w:rFonts w:hint="eastAsia"/>
                <w:spacing w:val="-20"/>
              </w:rPr>
              <w:t>成立</w:t>
            </w:r>
            <w:r w:rsidRPr="002D0CAF">
              <w:rPr>
                <w:rFonts w:hint="eastAsia"/>
                <w:spacing w:val="-24"/>
              </w:rPr>
              <w:t>｢大型移動式抽水機管理資訊平台｣系統及</w:t>
            </w:r>
            <w:r w:rsidRPr="002D0CAF">
              <w:rPr>
                <w:rFonts w:hint="eastAsia"/>
                <w:spacing w:val="-20"/>
              </w:rPr>
              <w:t>行動</w:t>
            </w:r>
            <w:r w:rsidRPr="002D0CAF">
              <w:rPr>
                <w:spacing w:val="-20"/>
              </w:rPr>
              <w:t>App</w:t>
            </w:r>
            <w:r w:rsidRPr="002D0CAF">
              <w:rPr>
                <w:rFonts w:hint="eastAsia"/>
                <w:spacing w:val="-20"/>
              </w:rPr>
              <w:t>管理系統</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12.輔導全臺544處水患自主防災社區運作，與企業、團體聯合防災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13.防汛志工1,477人，培訓強化其水利防災專業能力</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14.每年平均辦理2場次以上深耕防災校園水利防災教育訓練或活動、工作坊、主題活動宣導</w:t>
            </w:r>
          </w:p>
        </w:tc>
      </w:tr>
      <w:tr w:rsidR="0079546A" w:rsidTr="008E5554">
        <w:tc>
          <w:tcPr>
            <w:tcW w:w="1190" w:type="dxa"/>
            <w:shd w:val="clear" w:color="auto" w:fill="auto"/>
            <w:vAlign w:val="center"/>
          </w:tcPr>
          <w:p w:rsidR="0079546A" w:rsidRDefault="0079546A" w:rsidP="0055268C">
            <w:pPr>
              <w:pStyle w:val="142"/>
              <w:spacing w:line="260" w:lineRule="exact"/>
              <w:rPr>
                <w:rFonts w:hint="eastAsia"/>
              </w:rPr>
            </w:pPr>
            <w:r w:rsidRPr="0079546A">
              <w:rPr>
                <w:rFonts w:hint="eastAsia"/>
              </w:rPr>
              <w:t>水災智慧防災計畫第二期</w:t>
            </w:r>
          </w:p>
        </w:tc>
        <w:tc>
          <w:tcPr>
            <w:tcW w:w="3488"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1.精進10個河川分署智慧防汛系統之決策支援功能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2.強化水情基礎設施資料服務品質</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3.提升至少10縣市智慧防汛網效能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4.完成24條中央管及2條省市共管流域之水災風險圖資</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5.擴增智慧水利防災中心5項觀摩教育之設施或展示設備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6.擴增智慧防災決策支援系統5項主題決策支援模組</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7.新建1套及持續擴充決策者專用之決策支援模組</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8.擴增優化5項生活化創新防災資訊</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9.移動式抽水機及抽水泵車智慧調度支援救災減災作業</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10.推動淹水潛勢圖4.0</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11.防汛護水志工結合社區設立12組防災宣導小組</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12.完成水利署15個所屬分署官網設立防災資訊專區</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13.創建5式(種)數位水利防災媒材或互動裝置</w:t>
            </w:r>
          </w:p>
        </w:tc>
        <w:tc>
          <w:tcPr>
            <w:tcW w:w="3882" w:type="dxa"/>
            <w:shd w:val="clear" w:color="auto" w:fill="auto"/>
            <w:vAlign w:val="center"/>
          </w:tcPr>
          <w:p w:rsidR="0079546A" w:rsidRPr="002D0CAF" w:rsidRDefault="00B40FD9" w:rsidP="0055268C">
            <w:pPr>
              <w:pStyle w:val="142"/>
              <w:spacing w:line="260" w:lineRule="exact"/>
              <w:jc w:val="center"/>
              <w:rPr>
                <w:rFonts w:hint="eastAsia"/>
                <w:spacing w:val="-20"/>
              </w:rPr>
            </w:pPr>
            <w:r w:rsidRPr="002D0CAF">
              <w:rPr>
                <w:rFonts w:hint="eastAsia"/>
                <w:spacing w:val="-20"/>
              </w:rPr>
              <w:t>-</w:t>
            </w:r>
          </w:p>
        </w:tc>
      </w:tr>
    </w:tbl>
    <w:p w:rsidR="00724C7C" w:rsidRPr="00724C7C" w:rsidRDefault="00724C7C" w:rsidP="00724C7C">
      <w:pPr>
        <w:pStyle w:val="142"/>
        <w:jc w:val="both"/>
      </w:pPr>
      <w:r w:rsidRPr="00724C7C">
        <w:rPr>
          <w:rFonts w:hint="eastAsia"/>
        </w:rPr>
        <w:t>資料來源：水利署提供。</w:t>
      </w:r>
    </w:p>
    <w:p w:rsidR="006342DE" w:rsidRDefault="006342DE" w:rsidP="006342DE">
      <w:pPr>
        <w:pStyle w:val="200"/>
        <w:spacing w:line="500" w:lineRule="exact"/>
        <w:jc w:val="both"/>
        <w:rPr>
          <w:b/>
          <w:sz w:val="28"/>
        </w:rPr>
      </w:pPr>
      <w:r>
        <w:rPr>
          <w:rFonts w:hint="eastAsia"/>
          <w:b/>
          <w:sz w:val="28"/>
        </w:rPr>
        <w:t>附錄</w:t>
      </w:r>
      <w:r w:rsidR="003026ED">
        <w:rPr>
          <w:rFonts w:hint="eastAsia"/>
          <w:b/>
          <w:sz w:val="28"/>
        </w:rPr>
        <w:t>8</w:t>
      </w:r>
      <w:r w:rsidR="006A5E42">
        <w:rPr>
          <w:rFonts w:hint="eastAsia"/>
          <w:b/>
          <w:sz w:val="28"/>
        </w:rPr>
        <w:t xml:space="preserve"> </w:t>
      </w:r>
      <w:r>
        <w:rPr>
          <w:rFonts w:hint="eastAsia"/>
          <w:b/>
          <w:sz w:val="28"/>
        </w:rPr>
        <w:t>迄113年底</w:t>
      </w:r>
      <w:r w:rsidRPr="006342DE">
        <w:rPr>
          <w:rFonts w:hint="eastAsia"/>
          <w:b/>
          <w:sz w:val="28"/>
        </w:rPr>
        <w:t>水災預警監測及水患自主防災社區設置情形</w:t>
      </w:r>
      <w:r>
        <w:rPr>
          <w:rFonts w:hint="eastAsia"/>
          <w:b/>
          <w:sz w:val="28"/>
        </w:rPr>
        <w:t>表</w:t>
      </w:r>
    </w:p>
    <w:p w:rsidR="00443264" w:rsidRPr="00443264" w:rsidRDefault="00443264" w:rsidP="00443264">
      <w:pPr>
        <w:pStyle w:val="200"/>
        <w:jc w:val="right"/>
      </w:pPr>
      <w:r>
        <w:rPr>
          <w:rFonts w:hint="eastAsia"/>
        </w:rPr>
        <w:t>單位：個；台；%；處</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992"/>
        <w:gridCol w:w="1843"/>
        <w:gridCol w:w="1134"/>
        <w:gridCol w:w="992"/>
        <w:gridCol w:w="837"/>
        <w:gridCol w:w="910"/>
        <w:gridCol w:w="980"/>
      </w:tblGrid>
      <w:tr w:rsidR="00443264" w:rsidRPr="00443264" w:rsidTr="00B838AF">
        <w:trPr>
          <w:trHeight w:val="20"/>
          <w:tblHeader/>
        </w:trPr>
        <w:tc>
          <w:tcPr>
            <w:tcW w:w="851" w:type="dxa"/>
            <w:vMerge w:val="restart"/>
            <w:tcBorders>
              <w:top w:val="single" w:sz="12"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市縣別</w:t>
            </w:r>
          </w:p>
        </w:tc>
        <w:tc>
          <w:tcPr>
            <w:tcW w:w="2835" w:type="dxa"/>
            <w:gridSpan w:val="2"/>
            <w:tcBorders>
              <w:top w:val="single" w:sz="12"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淹感器</w:t>
            </w:r>
          </w:p>
        </w:tc>
        <w:tc>
          <w:tcPr>
            <w:tcW w:w="2963" w:type="dxa"/>
            <w:gridSpan w:val="3"/>
            <w:tcBorders>
              <w:top w:val="single" w:sz="12"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災情監控即時影像監視器</w:t>
            </w:r>
          </w:p>
        </w:tc>
        <w:tc>
          <w:tcPr>
            <w:tcW w:w="1890" w:type="dxa"/>
            <w:gridSpan w:val="2"/>
            <w:tcBorders>
              <w:top w:val="single" w:sz="12"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水患自主防災社區</w:t>
            </w:r>
          </w:p>
        </w:tc>
      </w:tr>
      <w:tr w:rsidR="00443264" w:rsidRPr="00443264" w:rsidTr="00B838AF">
        <w:trPr>
          <w:trHeight w:val="20"/>
          <w:tblHeader/>
        </w:trPr>
        <w:tc>
          <w:tcPr>
            <w:tcW w:w="851" w:type="dxa"/>
            <w:vMerge/>
            <w:tcBorders>
              <w:top w:val="single" w:sz="4" w:space="0" w:color="auto"/>
              <w:bottom w:val="single" w:sz="4" w:space="0" w:color="auto"/>
            </w:tcBorders>
            <w:vAlign w:val="center"/>
            <w:hideMark/>
          </w:tcPr>
          <w:p w:rsidR="00443264" w:rsidRPr="00443264" w:rsidRDefault="00443264" w:rsidP="00443264">
            <w:pPr>
              <w:pStyle w:val="142"/>
              <w:jc w:val="center"/>
              <w:rPr>
                <w:spacing w:val="-6"/>
              </w:rPr>
            </w:pPr>
          </w:p>
        </w:tc>
        <w:tc>
          <w:tcPr>
            <w:tcW w:w="992" w:type="dxa"/>
            <w:tcBorders>
              <w:top w:val="sing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設置數量</w:t>
            </w:r>
          </w:p>
        </w:tc>
        <w:tc>
          <w:tcPr>
            <w:tcW w:w="1843" w:type="dxa"/>
            <w:tcBorders>
              <w:top w:val="single" w:sz="4" w:space="0" w:color="auto"/>
              <w:bottom w:val="single" w:sz="4" w:space="0" w:color="auto"/>
              <w:right w:val="doub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107至113年底有淹水3次以上卻未設置之村里數</w:t>
            </w:r>
          </w:p>
        </w:tc>
        <w:tc>
          <w:tcPr>
            <w:tcW w:w="1134" w:type="dxa"/>
            <w:tcBorders>
              <w:top w:val="single" w:sz="4" w:space="0" w:color="auto"/>
              <w:left w:val="doub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已設置攝影機數量</w:t>
            </w:r>
          </w:p>
        </w:tc>
        <w:tc>
          <w:tcPr>
            <w:tcW w:w="992" w:type="dxa"/>
            <w:tcBorders>
              <w:top w:val="sing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運作中攝影機數量</w:t>
            </w:r>
          </w:p>
        </w:tc>
        <w:tc>
          <w:tcPr>
            <w:tcW w:w="837" w:type="dxa"/>
            <w:tcBorders>
              <w:top w:val="single" w:sz="4" w:space="0" w:color="auto"/>
              <w:bottom w:val="single" w:sz="4" w:space="0" w:color="auto"/>
              <w:right w:val="doub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妥善率</w:t>
            </w:r>
          </w:p>
        </w:tc>
        <w:tc>
          <w:tcPr>
            <w:tcW w:w="910" w:type="dxa"/>
            <w:tcBorders>
              <w:top w:val="single" w:sz="4" w:space="0" w:color="auto"/>
              <w:left w:val="doub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水利署補助輔導成立</w:t>
            </w:r>
          </w:p>
        </w:tc>
        <w:tc>
          <w:tcPr>
            <w:tcW w:w="980" w:type="dxa"/>
            <w:tcBorders>
              <w:top w:val="sing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市縣政府自行輔導成立</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基隆市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49</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臺北市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107</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未申請補助建置</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新北市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121</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16</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18</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桃園市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173</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197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194</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28</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新竹縣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21</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66</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新竹市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76</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89</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苗栗縣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42</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78</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25</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臺中市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468</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51</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51</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15</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彰化縣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116</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雲林縣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172</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553</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438</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97</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76</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南投縣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99</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嘉義縣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191</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CCTV已過保固年限，解除列管</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72</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嘉義市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16</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未申請補助建置</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12</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臺南市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318</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58</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66</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65</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97</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45</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高雄市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137</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158</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25</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91</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28</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屏東縣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37</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21</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219</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94</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宜蘭縣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CCTV已過保固年限，解除列管</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27</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花蓮縣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28</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71</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69</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臺東縣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12</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94</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18</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澎湖縣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90</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金門縣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26</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22</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89</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連江縣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未申請補助建置</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spacing w:val="-6"/>
              </w:rPr>
            </w:pPr>
          </w:p>
        </w:tc>
      </w:tr>
      <w:tr w:rsidR="00443264" w:rsidRPr="00443264" w:rsidTr="00B838AF">
        <w:trPr>
          <w:trHeight w:val="20"/>
        </w:trPr>
        <w:tc>
          <w:tcPr>
            <w:tcW w:w="851"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合計</w:t>
            </w:r>
          </w:p>
        </w:tc>
        <w:tc>
          <w:tcPr>
            <w:tcW w:w="992"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2,044</w:t>
            </w:r>
          </w:p>
        </w:tc>
        <w:tc>
          <w:tcPr>
            <w:tcW w:w="1843" w:type="dxa"/>
            <w:tcBorders>
              <w:top w:val="single" w:sz="4" w:space="0" w:color="auto"/>
              <w:bottom w:val="single" w:sz="12"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442</w:t>
            </w:r>
          </w:p>
        </w:tc>
        <w:tc>
          <w:tcPr>
            <w:tcW w:w="1134" w:type="dxa"/>
            <w:tcBorders>
              <w:top w:val="single" w:sz="4" w:space="0" w:color="auto"/>
              <w:left w:val="doub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1,349</w:t>
            </w:r>
          </w:p>
        </w:tc>
        <w:tc>
          <w:tcPr>
            <w:tcW w:w="992"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1,192</w:t>
            </w:r>
          </w:p>
        </w:tc>
        <w:tc>
          <w:tcPr>
            <w:tcW w:w="837" w:type="dxa"/>
            <w:tcBorders>
              <w:top w:val="single" w:sz="4" w:space="0" w:color="auto"/>
              <w:bottom w:val="single" w:sz="12"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87</w:t>
            </w:r>
          </w:p>
        </w:tc>
        <w:tc>
          <w:tcPr>
            <w:tcW w:w="910" w:type="dxa"/>
            <w:tcBorders>
              <w:top w:val="single" w:sz="4" w:space="0" w:color="auto"/>
              <w:left w:val="doub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477</w:t>
            </w:r>
          </w:p>
        </w:tc>
        <w:tc>
          <w:tcPr>
            <w:tcW w:w="980"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67</w:t>
            </w:r>
          </w:p>
        </w:tc>
      </w:tr>
    </w:tbl>
    <w:p w:rsidR="00C31952" w:rsidRDefault="00C31952" w:rsidP="00B838AF">
      <w:pPr>
        <w:pStyle w:val="142"/>
        <w:ind w:left="1216" w:hangingChars="500" w:hanging="1216"/>
        <w:jc w:val="both"/>
      </w:pPr>
      <w:r>
        <w:rPr>
          <w:rFonts w:hint="eastAsia"/>
        </w:rPr>
        <w:t>說</w:t>
      </w:r>
      <w:r w:rsidR="0055268C">
        <w:rPr>
          <w:rFonts w:hint="eastAsia"/>
        </w:rPr>
        <w:t xml:space="preserve">    </w:t>
      </w:r>
      <w:r>
        <w:rPr>
          <w:rFonts w:hint="eastAsia"/>
        </w:rPr>
        <w:t>明：</w:t>
      </w:r>
      <w:r w:rsidR="00B838AF" w:rsidRPr="00B838AF">
        <w:rPr>
          <w:rFonts w:hint="eastAsia"/>
        </w:rPr>
        <w:t>已設置攝影機數量、運作中攝影機數量以113</w:t>
      </w:r>
      <w:r w:rsidR="00B838AF">
        <w:rPr>
          <w:rFonts w:hint="eastAsia"/>
        </w:rPr>
        <w:t>年12月</w:t>
      </w:r>
      <w:r w:rsidR="00B838AF" w:rsidRPr="00B838AF">
        <w:rPr>
          <w:rFonts w:hint="eastAsia"/>
        </w:rPr>
        <w:t>31</w:t>
      </w:r>
      <w:r w:rsidR="00B838AF">
        <w:rPr>
          <w:rFonts w:hint="eastAsia"/>
        </w:rPr>
        <w:t>日</w:t>
      </w:r>
      <w:r w:rsidR="00B838AF" w:rsidRPr="00B838AF">
        <w:rPr>
          <w:rFonts w:hint="eastAsia"/>
        </w:rPr>
        <w:t>為填報基準</w:t>
      </w:r>
      <w:r w:rsidR="00B838AF">
        <w:rPr>
          <w:rFonts w:hint="eastAsia"/>
        </w:rPr>
        <w:t>，至</w:t>
      </w:r>
      <w:r w:rsidR="00B838AF" w:rsidRPr="00B838AF">
        <w:rPr>
          <w:rFonts w:hint="eastAsia"/>
        </w:rPr>
        <w:t>妥善率採113年整年總平均計算。</w:t>
      </w:r>
    </w:p>
    <w:p w:rsidR="00443264" w:rsidRPr="006342DE" w:rsidRDefault="00443264" w:rsidP="00C37E3D">
      <w:pPr>
        <w:pStyle w:val="142"/>
        <w:rPr>
          <w:rFonts w:hint="eastAsia"/>
        </w:rPr>
      </w:pPr>
      <w:r>
        <w:rPr>
          <w:rFonts w:hint="eastAsia"/>
        </w:rPr>
        <w:t>資料來源：水利署提供及水利署全民防汛資訊網-113年度全民防汛年度成果</w:t>
      </w:r>
      <w:r w:rsidRPr="00443264">
        <w:rPr>
          <w:rFonts w:hint="eastAsia"/>
        </w:rPr>
        <w:t>。</w:t>
      </w:r>
      <w:bookmarkEnd w:id="2"/>
    </w:p>
    <w:sectPr w:rsidR="00443264" w:rsidRPr="006342DE" w:rsidSect="00AB30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88" w:rsidRDefault="00AF7088" w:rsidP="005035D4">
      <w:pPr>
        <w:spacing w:line="240" w:lineRule="auto"/>
        <w:ind w:left="560" w:firstLine="560"/>
      </w:pPr>
      <w:r>
        <w:separator/>
      </w:r>
    </w:p>
  </w:endnote>
  <w:endnote w:type="continuationSeparator" w:id="0">
    <w:p w:rsidR="00AF7088" w:rsidRDefault="00AF7088" w:rsidP="005035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rsidP="00DD51FE">
    <w:pPr>
      <w:pStyle w:val="af0"/>
      <w:ind w:leftChars="0" w:left="0" w:firstLineChars="0" w:firstLine="0"/>
      <w:jc w:val="center"/>
    </w:pPr>
    <w:r>
      <w:fldChar w:fldCharType="begin"/>
    </w:r>
    <w:r>
      <w:instrText>PAGE   \* MERGEFORMAT</w:instrText>
    </w:r>
    <w:r>
      <w:fldChar w:fldCharType="separate"/>
    </w:r>
    <w:r w:rsidR="00A02E67" w:rsidRPr="00A02E6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88" w:rsidRDefault="00AF7088" w:rsidP="00934C6C">
      <w:pPr>
        <w:spacing w:line="240" w:lineRule="auto"/>
        <w:ind w:leftChars="202" w:left="566" w:firstLine="560"/>
      </w:pPr>
      <w:r>
        <w:separator/>
      </w:r>
    </w:p>
  </w:footnote>
  <w:footnote w:type="continuationSeparator" w:id="0">
    <w:p w:rsidR="00AF7088" w:rsidRDefault="00AF7088" w:rsidP="005035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C0E"/>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 w15:restartNumberingAfterBreak="0">
    <w:nsid w:val="09523209"/>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 w15:restartNumberingAfterBreak="0">
    <w:nsid w:val="0C415E7B"/>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CA04E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8557F38"/>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7" w15:restartNumberingAfterBreak="0">
    <w:nsid w:val="298E5E24"/>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8"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3B671215"/>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1" w15:restartNumberingAfterBreak="0">
    <w:nsid w:val="3EE10457"/>
    <w:multiLevelType w:val="hybridMultilevel"/>
    <w:tmpl w:val="A5342A4A"/>
    <w:lvl w:ilvl="0" w:tplc="E61EC014">
      <w:start w:val="1"/>
      <w:numFmt w:val="decimal"/>
      <w:lvlText w:val="%1."/>
      <w:lvlJc w:val="left"/>
      <w:pPr>
        <w:ind w:left="5180"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242B01"/>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3" w15:restartNumberingAfterBreak="0">
    <w:nsid w:val="43C405AE"/>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4" w15:restartNumberingAfterBreak="0">
    <w:nsid w:val="45771A4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6" w15:restartNumberingAfterBreak="0">
    <w:nsid w:val="4F122DC4"/>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7" w15:restartNumberingAfterBreak="0">
    <w:nsid w:val="531225EA"/>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8" w15:restartNumberingAfterBreak="0">
    <w:nsid w:val="5BD076EA"/>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9" w15:restartNumberingAfterBreak="0">
    <w:nsid w:val="5FD258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0" w15:restartNumberingAfterBreak="0">
    <w:nsid w:val="60F73C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1"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7847BEF"/>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3" w15:restartNumberingAfterBreak="0">
    <w:nsid w:val="678647DD"/>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4"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BEA4202"/>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6"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7" w15:restartNumberingAfterBreak="0">
    <w:nsid w:val="748B4AF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8"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A7E0753"/>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C1E582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2" w15:restartNumberingAfterBreak="0">
    <w:nsid w:val="7D50431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num w:numId="1">
    <w:abstractNumId w:val="21"/>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8"/>
  </w:num>
  <w:num w:numId="9">
    <w:abstractNumId w:val="3"/>
  </w:num>
  <w:num w:numId="10">
    <w:abstractNumId w:val="28"/>
  </w:num>
  <w:num w:numId="11">
    <w:abstractNumId w:val="24"/>
  </w:num>
  <w:num w:numId="12">
    <w:abstractNumId w:val="11"/>
  </w:num>
  <w:num w:numId="13">
    <w:abstractNumId w:val="17"/>
  </w:num>
  <w:num w:numId="14">
    <w:abstractNumId w:val="27"/>
  </w:num>
  <w:num w:numId="15">
    <w:abstractNumId w:val="14"/>
  </w:num>
  <w:num w:numId="16">
    <w:abstractNumId w:val="20"/>
  </w:num>
  <w:num w:numId="17">
    <w:abstractNumId w:val="1"/>
  </w:num>
  <w:num w:numId="18">
    <w:abstractNumId w:val="16"/>
  </w:num>
  <w:num w:numId="19">
    <w:abstractNumId w:val="4"/>
  </w:num>
  <w:num w:numId="20">
    <w:abstractNumId w:val="22"/>
  </w:num>
  <w:num w:numId="21">
    <w:abstractNumId w:val="12"/>
  </w:num>
  <w:num w:numId="22">
    <w:abstractNumId w:val="23"/>
  </w:num>
  <w:num w:numId="23">
    <w:abstractNumId w:val="19"/>
  </w:num>
  <w:num w:numId="24">
    <w:abstractNumId w:val="32"/>
  </w:num>
  <w:num w:numId="25">
    <w:abstractNumId w:val="0"/>
  </w:num>
  <w:num w:numId="26">
    <w:abstractNumId w:val="13"/>
  </w:num>
  <w:num w:numId="27">
    <w:abstractNumId w:val="25"/>
  </w:num>
  <w:num w:numId="28">
    <w:abstractNumId w:val="18"/>
  </w:num>
  <w:num w:numId="29">
    <w:abstractNumId w:val="6"/>
  </w:num>
  <w:num w:numId="30">
    <w:abstractNumId w:val="7"/>
  </w:num>
  <w:num w:numId="31">
    <w:abstractNumId w:val="10"/>
  </w:num>
  <w:num w:numId="32">
    <w:abstractNumId w:val="31"/>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4A2"/>
    <w:rsid w:val="0000094D"/>
    <w:rsid w:val="00000B5D"/>
    <w:rsid w:val="00000D04"/>
    <w:rsid w:val="00001237"/>
    <w:rsid w:val="000018CF"/>
    <w:rsid w:val="00001BA0"/>
    <w:rsid w:val="00001C51"/>
    <w:rsid w:val="00001D78"/>
    <w:rsid w:val="00001F3C"/>
    <w:rsid w:val="00002110"/>
    <w:rsid w:val="000026D4"/>
    <w:rsid w:val="00002BAA"/>
    <w:rsid w:val="00002C11"/>
    <w:rsid w:val="0000330C"/>
    <w:rsid w:val="000034C0"/>
    <w:rsid w:val="00003573"/>
    <w:rsid w:val="00004357"/>
    <w:rsid w:val="00004818"/>
    <w:rsid w:val="00004880"/>
    <w:rsid w:val="00004AF9"/>
    <w:rsid w:val="00004F1D"/>
    <w:rsid w:val="0000588D"/>
    <w:rsid w:val="00005DD3"/>
    <w:rsid w:val="000062D1"/>
    <w:rsid w:val="00006587"/>
    <w:rsid w:val="000068DE"/>
    <w:rsid w:val="00006B25"/>
    <w:rsid w:val="00006F4E"/>
    <w:rsid w:val="00006F88"/>
    <w:rsid w:val="00007076"/>
    <w:rsid w:val="000076D0"/>
    <w:rsid w:val="00007CA6"/>
    <w:rsid w:val="00010019"/>
    <w:rsid w:val="0001016E"/>
    <w:rsid w:val="00010590"/>
    <w:rsid w:val="00010A03"/>
    <w:rsid w:val="00011252"/>
    <w:rsid w:val="00011469"/>
    <w:rsid w:val="0001150F"/>
    <w:rsid w:val="00011659"/>
    <w:rsid w:val="00011B57"/>
    <w:rsid w:val="000120EC"/>
    <w:rsid w:val="000121CF"/>
    <w:rsid w:val="00012519"/>
    <w:rsid w:val="00012AA9"/>
    <w:rsid w:val="00012AFE"/>
    <w:rsid w:val="00012B33"/>
    <w:rsid w:val="0001305B"/>
    <w:rsid w:val="00013195"/>
    <w:rsid w:val="000135DF"/>
    <w:rsid w:val="00013C58"/>
    <w:rsid w:val="00013DFE"/>
    <w:rsid w:val="0001447C"/>
    <w:rsid w:val="0001472D"/>
    <w:rsid w:val="00014767"/>
    <w:rsid w:val="00014D44"/>
    <w:rsid w:val="00015327"/>
    <w:rsid w:val="00015334"/>
    <w:rsid w:val="00015DA8"/>
    <w:rsid w:val="00016B34"/>
    <w:rsid w:val="00017307"/>
    <w:rsid w:val="000178BE"/>
    <w:rsid w:val="00017A7F"/>
    <w:rsid w:val="0002017C"/>
    <w:rsid w:val="000201F1"/>
    <w:rsid w:val="00020981"/>
    <w:rsid w:val="00020ECC"/>
    <w:rsid w:val="00020F14"/>
    <w:rsid w:val="00020F8E"/>
    <w:rsid w:val="00021841"/>
    <w:rsid w:val="00021843"/>
    <w:rsid w:val="00021911"/>
    <w:rsid w:val="00021B2C"/>
    <w:rsid w:val="00021BA2"/>
    <w:rsid w:val="0002229A"/>
    <w:rsid w:val="000227EE"/>
    <w:rsid w:val="00022E3E"/>
    <w:rsid w:val="00022E63"/>
    <w:rsid w:val="00023153"/>
    <w:rsid w:val="0002428F"/>
    <w:rsid w:val="000242B1"/>
    <w:rsid w:val="0002445F"/>
    <w:rsid w:val="000246B1"/>
    <w:rsid w:val="00024789"/>
    <w:rsid w:val="0002479B"/>
    <w:rsid w:val="00024943"/>
    <w:rsid w:val="0002564C"/>
    <w:rsid w:val="0002571B"/>
    <w:rsid w:val="0002576C"/>
    <w:rsid w:val="00025CE0"/>
    <w:rsid w:val="00025DF5"/>
    <w:rsid w:val="0002635C"/>
    <w:rsid w:val="00026475"/>
    <w:rsid w:val="00026C79"/>
    <w:rsid w:val="0002722A"/>
    <w:rsid w:val="00027471"/>
    <w:rsid w:val="000278EE"/>
    <w:rsid w:val="000300DD"/>
    <w:rsid w:val="00030235"/>
    <w:rsid w:val="0003091E"/>
    <w:rsid w:val="000309F3"/>
    <w:rsid w:val="00030B22"/>
    <w:rsid w:val="00030FCE"/>
    <w:rsid w:val="00031256"/>
    <w:rsid w:val="00031CE5"/>
    <w:rsid w:val="0003219F"/>
    <w:rsid w:val="000322D9"/>
    <w:rsid w:val="000322E9"/>
    <w:rsid w:val="0003249A"/>
    <w:rsid w:val="000324A1"/>
    <w:rsid w:val="00032529"/>
    <w:rsid w:val="00032A2B"/>
    <w:rsid w:val="00032E8E"/>
    <w:rsid w:val="00033293"/>
    <w:rsid w:val="00033B4F"/>
    <w:rsid w:val="000345E7"/>
    <w:rsid w:val="00036009"/>
    <w:rsid w:val="00036773"/>
    <w:rsid w:val="0003682C"/>
    <w:rsid w:val="000378BC"/>
    <w:rsid w:val="000379C2"/>
    <w:rsid w:val="00037F8E"/>
    <w:rsid w:val="00040079"/>
    <w:rsid w:val="00040609"/>
    <w:rsid w:val="00040E7A"/>
    <w:rsid w:val="00040F37"/>
    <w:rsid w:val="00040FB7"/>
    <w:rsid w:val="00041041"/>
    <w:rsid w:val="00041091"/>
    <w:rsid w:val="0004116B"/>
    <w:rsid w:val="000414EE"/>
    <w:rsid w:val="000418D5"/>
    <w:rsid w:val="00041CDB"/>
    <w:rsid w:val="000422F2"/>
    <w:rsid w:val="0004234D"/>
    <w:rsid w:val="000423E6"/>
    <w:rsid w:val="0004284C"/>
    <w:rsid w:val="00042B0A"/>
    <w:rsid w:val="00042FDD"/>
    <w:rsid w:val="0004338D"/>
    <w:rsid w:val="000436F6"/>
    <w:rsid w:val="00043709"/>
    <w:rsid w:val="00043DD3"/>
    <w:rsid w:val="00044A43"/>
    <w:rsid w:val="00045388"/>
    <w:rsid w:val="00045405"/>
    <w:rsid w:val="00045F9C"/>
    <w:rsid w:val="00046574"/>
    <w:rsid w:val="000466E8"/>
    <w:rsid w:val="0004683A"/>
    <w:rsid w:val="00046AA6"/>
    <w:rsid w:val="00046AF6"/>
    <w:rsid w:val="00046C1B"/>
    <w:rsid w:val="00047118"/>
    <w:rsid w:val="00047375"/>
    <w:rsid w:val="000474DB"/>
    <w:rsid w:val="00047B4D"/>
    <w:rsid w:val="00050A47"/>
    <w:rsid w:val="00050BF5"/>
    <w:rsid w:val="00050E71"/>
    <w:rsid w:val="00050FB8"/>
    <w:rsid w:val="0005143D"/>
    <w:rsid w:val="00052080"/>
    <w:rsid w:val="00052A02"/>
    <w:rsid w:val="00052D11"/>
    <w:rsid w:val="00053018"/>
    <w:rsid w:val="0005307F"/>
    <w:rsid w:val="000531E1"/>
    <w:rsid w:val="0005391B"/>
    <w:rsid w:val="00053960"/>
    <w:rsid w:val="00053980"/>
    <w:rsid w:val="000539B2"/>
    <w:rsid w:val="000539E5"/>
    <w:rsid w:val="000547C3"/>
    <w:rsid w:val="000550E6"/>
    <w:rsid w:val="00055699"/>
    <w:rsid w:val="00055AC8"/>
    <w:rsid w:val="00055DA9"/>
    <w:rsid w:val="00056A87"/>
    <w:rsid w:val="00056AE6"/>
    <w:rsid w:val="00056C6E"/>
    <w:rsid w:val="00056FFB"/>
    <w:rsid w:val="00057200"/>
    <w:rsid w:val="00057344"/>
    <w:rsid w:val="000573A3"/>
    <w:rsid w:val="00057491"/>
    <w:rsid w:val="00057AE3"/>
    <w:rsid w:val="0006019C"/>
    <w:rsid w:val="000601CD"/>
    <w:rsid w:val="000604A6"/>
    <w:rsid w:val="000605C9"/>
    <w:rsid w:val="000607D6"/>
    <w:rsid w:val="00060EF9"/>
    <w:rsid w:val="000612C5"/>
    <w:rsid w:val="000616F2"/>
    <w:rsid w:val="00061B11"/>
    <w:rsid w:val="00061F04"/>
    <w:rsid w:val="000624AE"/>
    <w:rsid w:val="00062635"/>
    <w:rsid w:val="00062A40"/>
    <w:rsid w:val="00062AE7"/>
    <w:rsid w:val="000630CF"/>
    <w:rsid w:val="000633A4"/>
    <w:rsid w:val="0006397A"/>
    <w:rsid w:val="00063A55"/>
    <w:rsid w:val="00063B89"/>
    <w:rsid w:val="0006426E"/>
    <w:rsid w:val="00064408"/>
    <w:rsid w:val="00064DFB"/>
    <w:rsid w:val="00064FFB"/>
    <w:rsid w:val="000652C2"/>
    <w:rsid w:val="000652D5"/>
    <w:rsid w:val="00065C58"/>
    <w:rsid w:val="00066127"/>
    <w:rsid w:val="000661E9"/>
    <w:rsid w:val="0006651C"/>
    <w:rsid w:val="00066CF8"/>
    <w:rsid w:val="0006738B"/>
    <w:rsid w:val="000677F7"/>
    <w:rsid w:val="00070142"/>
    <w:rsid w:val="000702AA"/>
    <w:rsid w:val="00071851"/>
    <w:rsid w:val="00071AFC"/>
    <w:rsid w:val="000725EB"/>
    <w:rsid w:val="00072C90"/>
    <w:rsid w:val="00073033"/>
    <w:rsid w:val="000731D6"/>
    <w:rsid w:val="00073235"/>
    <w:rsid w:val="00073314"/>
    <w:rsid w:val="000733E6"/>
    <w:rsid w:val="00073673"/>
    <w:rsid w:val="000736C1"/>
    <w:rsid w:val="00073AA0"/>
    <w:rsid w:val="00073ABB"/>
    <w:rsid w:val="000741F8"/>
    <w:rsid w:val="00074534"/>
    <w:rsid w:val="0007504C"/>
    <w:rsid w:val="00075619"/>
    <w:rsid w:val="0007571A"/>
    <w:rsid w:val="00075ED6"/>
    <w:rsid w:val="000763C2"/>
    <w:rsid w:val="000765AE"/>
    <w:rsid w:val="00076968"/>
    <w:rsid w:val="00076AE4"/>
    <w:rsid w:val="00076CEE"/>
    <w:rsid w:val="0007711A"/>
    <w:rsid w:val="0007765F"/>
    <w:rsid w:val="000779E5"/>
    <w:rsid w:val="00077A3D"/>
    <w:rsid w:val="00077DB4"/>
    <w:rsid w:val="00081471"/>
    <w:rsid w:val="000822A6"/>
    <w:rsid w:val="0008247C"/>
    <w:rsid w:val="000824A1"/>
    <w:rsid w:val="00082513"/>
    <w:rsid w:val="00083109"/>
    <w:rsid w:val="000831BB"/>
    <w:rsid w:val="00083623"/>
    <w:rsid w:val="00083E5B"/>
    <w:rsid w:val="000842A1"/>
    <w:rsid w:val="00084327"/>
    <w:rsid w:val="00084590"/>
    <w:rsid w:val="000848C7"/>
    <w:rsid w:val="00084D0C"/>
    <w:rsid w:val="00084F05"/>
    <w:rsid w:val="00085323"/>
    <w:rsid w:val="00085FD8"/>
    <w:rsid w:val="00086103"/>
    <w:rsid w:val="0008628A"/>
    <w:rsid w:val="00087A55"/>
    <w:rsid w:val="00087A66"/>
    <w:rsid w:val="00087AD1"/>
    <w:rsid w:val="000904AB"/>
    <w:rsid w:val="000908BD"/>
    <w:rsid w:val="000910C0"/>
    <w:rsid w:val="000911DF"/>
    <w:rsid w:val="000912A3"/>
    <w:rsid w:val="00091904"/>
    <w:rsid w:val="00091963"/>
    <w:rsid w:val="00091B15"/>
    <w:rsid w:val="00092541"/>
    <w:rsid w:val="0009273B"/>
    <w:rsid w:val="000928E9"/>
    <w:rsid w:val="000928F7"/>
    <w:rsid w:val="00092B44"/>
    <w:rsid w:val="00093277"/>
    <w:rsid w:val="0009357D"/>
    <w:rsid w:val="0009386A"/>
    <w:rsid w:val="00093A1C"/>
    <w:rsid w:val="00093C8F"/>
    <w:rsid w:val="000948D9"/>
    <w:rsid w:val="00094965"/>
    <w:rsid w:val="00094CAE"/>
    <w:rsid w:val="000953CB"/>
    <w:rsid w:val="00095901"/>
    <w:rsid w:val="00095C7B"/>
    <w:rsid w:val="00095CEA"/>
    <w:rsid w:val="0009611F"/>
    <w:rsid w:val="000961B1"/>
    <w:rsid w:val="0009643F"/>
    <w:rsid w:val="000967CB"/>
    <w:rsid w:val="00096A2F"/>
    <w:rsid w:val="00096CED"/>
    <w:rsid w:val="00097443"/>
    <w:rsid w:val="00097744"/>
    <w:rsid w:val="0009786D"/>
    <w:rsid w:val="00097BF4"/>
    <w:rsid w:val="00097BFC"/>
    <w:rsid w:val="00097EDB"/>
    <w:rsid w:val="000A2061"/>
    <w:rsid w:val="000A2100"/>
    <w:rsid w:val="000A260C"/>
    <w:rsid w:val="000A28B5"/>
    <w:rsid w:val="000A316D"/>
    <w:rsid w:val="000A395B"/>
    <w:rsid w:val="000A3E10"/>
    <w:rsid w:val="000A3E38"/>
    <w:rsid w:val="000A4261"/>
    <w:rsid w:val="000A453A"/>
    <w:rsid w:val="000A4901"/>
    <w:rsid w:val="000A4BA0"/>
    <w:rsid w:val="000A610C"/>
    <w:rsid w:val="000A6EA0"/>
    <w:rsid w:val="000A71A8"/>
    <w:rsid w:val="000A74DD"/>
    <w:rsid w:val="000A76D1"/>
    <w:rsid w:val="000A7C2F"/>
    <w:rsid w:val="000A7FB4"/>
    <w:rsid w:val="000B0167"/>
    <w:rsid w:val="000B0331"/>
    <w:rsid w:val="000B057A"/>
    <w:rsid w:val="000B0BB7"/>
    <w:rsid w:val="000B1086"/>
    <w:rsid w:val="000B13D4"/>
    <w:rsid w:val="000B1745"/>
    <w:rsid w:val="000B1CB0"/>
    <w:rsid w:val="000B1F5D"/>
    <w:rsid w:val="000B1FBD"/>
    <w:rsid w:val="000B22A6"/>
    <w:rsid w:val="000B2A88"/>
    <w:rsid w:val="000B3B7E"/>
    <w:rsid w:val="000B4282"/>
    <w:rsid w:val="000B444A"/>
    <w:rsid w:val="000B4529"/>
    <w:rsid w:val="000B464A"/>
    <w:rsid w:val="000B4D9B"/>
    <w:rsid w:val="000B4E38"/>
    <w:rsid w:val="000B54CE"/>
    <w:rsid w:val="000B599F"/>
    <w:rsid w:val="000B5C7F"/>
    <w:rsid w:val="000B608C"/>
    <w:rsid w:val="000B62C9"/>
    <w:rsid w:val="000B72DC"/>
    <w:rsid w:val="000B7378"/>
    <w:rsid w:val="000B7AB7"/>
    <w:rsid w:val="000B7E7E"/>
    <w:rsid w:val="000B7FBC"/>
    <w:rsid w:val="000C05E7"/>
    <w:rsid w:val="000C16D0"/>
    <w:rsid w:val="000C177C"/>
    <w:rsid w:val="000C184F"/>
    <w:rsid w:val="000C1BCC"/>
    <w:rsid w:val="000C2433"/>
    <w:rsid w:val="000C2DBB"/>
    <w:rsid w:val="000C30C8"/>
    <w:rsid w:val="000C33CF"/>
    <w:rsid w:val="000C3698"/>
    <w:rsid w:val="000C3DFE"/>
    <w:rsid w:val="000C4125"/>
    <w:rsid w:val="000C433E"/>
    <w:rsid w:val="000C49B0"/>
    <w:rsid w:val="000C4CF0"/>
    <w:rsid w:val="000C5306"/>
    <w:rsid w:val="000C5C3C"/>
    <w:rsid w:val="000C6567"/>
    <w:rsid w:val="000C74EA"/>
    <w:rsid w:val="000C7C48"/>
    <w:rsid w:val="000D0383"/>
    <w:rsid w:val="000D0E94"/>
    <w:rsid w:val="000D0FB9"/>
    <w:rsid w:val="000D10F2"/>
    <w:rsid w:val="000D195C"/>
    <w:rsid w:val="000D1B47"/>
    <w:rsid w:val="000D1DCC"/>
    <w:rsid w:val="000D25A0"/>
    <w:rsid w:val="000D2F0E"/>
    <w:rsid w:val="000D31D3"/>
    <w:rsid w:val="000D35A1"/>
    <w:rsid w:val="000D3880"/>
    <w:rsid w:val="000D3E00"/>
    <w:rsid w:val="000D3E46"/>
    <w:rsid w:val="000D3EC8"/>
    <w:rsid w:val="000D458B"/>
    <w:rsid w:val="000D48DA"/>
    <w:rsid w:val="000D48E3"/>
    <w:rsid w:val="000D52A4"/>
    <w:rsid w:val="000D5AB3"/>
    <w:rsid w:val="000D6922"/>
    <w:rsid w:val="000D6939"/>
    <w:rsid w:val="000D6C70"/>
    <w:rsid w:val="000D6CC7"/>
    <w:rsid w:val="000D6CD4"/>
    <w:rsid w:val="000D6DCB"/>
    <w:rsid w:val="000D71FC"/>
    <w:rsid w:val="000D7400"/>
    <w:rsid w:val="000D74F4"/>
    <w:rsid w:val="000D75EA"/>
    <w:rsid w:val="000D7615"/>
    <w:rsid w:val="000D7AD8"/>
    <w:rsid w:val="000D7B18"/>
    <w:rsid w:val="000D7C98"/>
    <w:rsid w:val="000D7EFD"/>
    <w:rsid w:val="000E0326"/>
    <w:rsid w:val="000E0B39"/>
    <w:rsid w:val="000E0F68"/>
    <w:rsid w:val="000E10E4"/>
    <w:rsid w:val="000E16EF"/>
    <w:rsid w:val="000E16F2"/>
    <w:rsid w:val="000E18CE"/>
    <w:rsid w:val="000E1FE5"/>
    <w:rsid w:val="000E20AF"/>
    <w:rsid w:val="000E284D"/>
    <w:rsid w:val="000E3954"/>
    <w:rsid w:val="000E3A77"/>
    <w:rsid w:val="000E43A6"/>
    <w:rsid w:val="000E4541"/>
    <w:rsid w:val="000E4C20"/>
    <w:rsid w:val="000E4F90"/>
    <w:rsid w:val="000E50A0"/>
    <w:rsid w:val="000E56A9"/>
    <w:rsid w:val="000E5777"/>
    <w:rsid w:val="000E5B23"/>
    <w:rsid w:val="000E5D50"/>
    <w:rsid w:val="000E5F60"/>
    <w:rsid w:val="000E60CC"/>
    <w:rsid w:val="000E6295"/>
    <w:rsid w:val="000E63F1"/>
    <w:rsid w:val="000E6BF6"/>
    <w:rsid w:val="000E79D5"/>
    <w:rsid w:val="000E7D80"/>
    <w:rsid w:val="000F012B"/>
    <w:rsid w:val="000F0948"/>
    <w:rsid w:val="000F09EA"/>
    <w:rsid w:val="000F0B0E"/>
    <w:rsid w:val="000F0CC2"/>
    <w:rsid w:val="000F1293"/>
    <w:rsid w:val="000F1DC7"/>
    <w:rsid w:val="000F213B"/>
    <w:rsid w:val="000F2205"/>
    <w:rsid w:val="000F261C"/>
    <w:rsid w:val="000F2892"/>
    <w:rsid w:val="000F2A51"/>
    <w:rsid w:val="000F2CF9"/>
    <w:rsid w:val="000F31E1"/>
    <w:rsid w:val="000F35EA"/>
    <w:rsid w:val="000F3D52"/>
    <w:rsid w:val="000F411D"/>
    <w:rsid w:val="000F4E85"/>
    <w:rsid w:val="000F514B"/>
    <w:rsid w:val="000F5D52"/>
    <w:rsid w:val="000F609B"/>
    <w:rsid w:val="000F6866"/>
    <w:rsid w:val="000F6986"/>
    <w:rsid w:val="000F6B71"/>
    <w:rsid w:val="000F6D94"/>
    <w:rsid w:val="000F707C"/>
    <w:rsid w:val="000F739B"/>
    <w:rsid w:val="000F7501"/>
    <w:rsid w:val="000F7C3C"/>
    <w:rsid w:val="00100519"/>
    <w:rsid w:val="00100873"/>
    <w:rsid w:val="001012C4"/>
    <w:rsid w:val="001019AE"/>
    <w:rsid w:val="00101B90"/>
    <w:rsid w:val="00101E89"/>
    <w:rsid w:val="00102632"/>
    <w:rsid w:val="00102BA0"/>
    <w:rsid w:val="00102DA1"/>
    <w:rsid w:val="00102DAC"/>
    <w:rsid w:val="00103361"/>
    <w:rsid w:val="001033F7"/>
    <w:rsid w:val="001035B8"/>
    <w:rsid w:val="001035FA"/>
    <w:rsid w:val="001036BE"/>
    <w:rsid w:val="001036C6"/>
    <w:rsid w:val="00103FE0"/>
    <w:rsid w:val="001040AE"/>
    <w:rsid w:val="0010441D"/>
    <w:rsid w:val="00104579"/>
    <w:rsid w:val="0010462A"/>
    <w:rsid w:val="001047E0"/>
    <w:rsid w:val="00104CAA"/>
    <w:rsid w:val="00104DA3"/>
    <w:rsid w:val="00104E2E"/>
    <w:rsid w:val="00104ECC"/>
    <w:rsid w:val="0010533E"/>
    <w:rsid w:val="00105D10"/>
    <w:rsid w:val="00105E33"/>
    <w:rsid w:val="00106145"/>
    <w:rsid w:val="001066A9"/>
    <w:rsid w:val="00106CB3"/>
    <w:rsid w:val="00106DD1"/>
    <w:rsid w:val="00107463"/>
    <w:rsid w:val="00107786"/>
    <w:rsid w:val="001109B5"/>
    <w:rsid w:val="00110C85"/>
    <w:rsid w:val="0011163F"/>
    <w:rsid w:val="001117BF"/>
    <w:rsid w:val="0011183F"/>
    <w:rsid w:val="00112B36"/>
    <w:rsid w:val="00112E85"/>
    <w:rsid w:val="0011300B"/>
    <w:rsid w:val="00113154"/>
    <w:rsid w:val="00113547"/>
    <w:rsid w:val="00113A7F"/>
    <w:rsid w:val="00113A95"/>
    <w:rsid w:val="00113D4A"/>
    <w:rsid w:val="00113DD2"/>
    <w:rsid w:val="00114042"/>
    <w:rsid w:val="00114270"/>
    <w:rsid w:val="001149E7"/>
    <w:rsid w:val="00114AED"/>
    <w:rsid w:val="00115A25"/>
    <w:rsid w:val="00115FC5"/>
    <w:rsid w:val="00116531"/>
    <w:rsid w:val="001171C4"/>
    <w:rsid w:val="0011794C"/>
    <w:rsid w:val="00117BA4"/>
    <w:rsid w:val="00117DEE"/>
    <w:rsid w:val="00117E5E"/>
    <w:rsid w:val="00120170"/>
    <w:rsid w:val="001206D7"/>
    <w:rsid w:val="001208C7"/>
    <w:rsid w:val="001209B7"/>
    <w:rsid w:val="001209DE"/>
    <w:rsid w:val="00120A69"/>
    <w:rsid w:val="00120D44"/>
    <w:rsid w:val="00121089"/>
    <w:rsid w:val="0012170E"/>
    <w:rsid w:val="0012198C"/>
    <w:rsid w:val="001237AE"/>
    <w:rsid w:val="00123BC3"/>
    <w:rsid w:val="00123D84"/>
    <w:rsid w:val="00123DD9"/>
    <w:rsid w:val="00124093"/>
    <w:rsid w:val="0012458A"/>
    <w:rsid w:val="00125501"/>
    <w:rsid w:val="001255C7"/>
    <w:rsid w:val="001258D6"/>
    <w:rsid w:val="00125A9A"/>
    <w:rsid w:val="00125F40"/>
    <w:rsid w:val="00126046"/>
    <w:rsid w:val="001266E6"/>
    <w:rsid w:val="00126880"/>
    <w:rsid w:val="00126A13"/>
    <w:rsid w:val="00126A68"/>
    <w:rsid w:val="00126C5C"/>
    <w:rsid w:val="00126ED4"/>
    <w:rsid w:val="00126FC2"/>
    <w:rsid w:val="0012734F"/>
    <w:rsid w:val="0012793D"/>
    <w:rsid w:val="0012797B"/>
    <w:rsid w:val="001303EA"/>
    <w:rsid w:val="00130AD0"/>
    <w:rsid w:val="00131703"/>
    <w:rsid w:val="00131769"/>
    <w:rsid w:val="001317EE"/>
    <w:rsid w:val="00131CBB"/>
    <w:rsid w:val="00131EC0"/>
    <w:rsid w:val="00132A91"/>
    <w:rsid w:val="00132BD3"/>
    <w:rsid w:val="00132DE2"/>
    <w:rsid w:val="00132FD4"/>
    <w:rsid w:val="001335E6"/>
    <w:rsid w:val="0013361D"/>
    <w:rsid w:val="0013364E"/>
    <w:rsid w:val="00133A2C"/>
    <w:rsid w:val="00133BF8"/>
    <w:rsid w:val="0013471C"/>
    <w:rsid w:val="00134973"/>
    <w:rsid w:val="00134A9C"/>
    <w:rsid w:val="001358B6"/>
    <w:rsid w:val="00135D3C"/>
    <w:rsid w:val="0013639A"/>
    <w:rsid w:val="001367A0"/>
    <w:rsid w:val="00136D45"/>
    <w:rsid w:val="0013714D"/>
    <w:rsid w:val="00137169"/>
    <w:rsid w:val="00137303"/>
    <w:rsid w:val="00137328"/>
    <w:rsid w:val="00137AE7"/>
    <w:rsid w:val="00137C2C"/>
    <w:rsid w:val="0014080D"/>
    <w:rsid w:val="00140937"/>
    <w:rsid w:val="00141656"/>
    <w:rsid w:val="00141AE9"/>
    <w:rsid w:val="00141D8A"/>
    <w:rsid w:val="0014211B"/>
    <w:rsid w:val="0014268D"/>
    <w:rsid w:val="001429D4"/>
    <w:rsid w:val="00142ABB"/>
    <w:rsid w:val="00143139"/>
    <w:rsid w:val="00143486"/>
    <w:rsid w:val="001441EE"/>
    <w:rsid w:val="00144DA3"/>
    <w:rsid w:val="00144E51"/>
    <w:rsid w:val="00144EDB"/>
    <w:rsid w:val="00145AAB"/>
    <w:rsid w:val="00145C86"/>
    <w:rsid w:val="001470B1"/>
    <w:rsid w:val="0014716C"/>
    <w:rsid w:val="00147F49"/>
    <w:rsid w:val="001502DE"/>
    <w:rsid w:val="001503EC"/>
    <w:rsid w:val="001507BD"/>
    <w:rsid w:val="00150AED"/>
    <w:rsid w:val="00150B42"/>
    <w:rsid w:val="00150DA9"/>
    <w:rsid w:val="00150E30"/>
    <w:rsid w:val="00151929"/>
    <w:rsid w:val="00151F01"/>
    <w:rsid w:val="001521EA"/>
    <w:rsid w:val="001522D2"/>
    <w:rsid w:val="001525B3"/>
    <w:rsid w:val="00152DA7"/>
    <w:rsid w:val="00153180"/>
    <w:rsid w:val="00153507"/>
    <w:rsid w:val="00153759"/>
    <w:rsid w:val="00153876"/>
    <w:rsid w:val="001538CC"/>
    <w:rsid w:val="00153D9C"/>
    <w:rsid w:val="00153E77"/>
    <w:rsid w:val="00153FEB"/>
    <w:rsid w:val="001542CA"/>
    <w:rsid w:val="00154316"/>
    <w:rsid w:val="00154C02"/>
    <w:rsid w:val="00155144"/>
    <w:rsid w:val="00156026"/>
    <w:rsid w:val="001563A8"/>
    <w:rsid w:val="0015686D"/>
    <w:rsid w:val="00156A28"/>
    <w:rsid w:val="00156B63"/>
    <w:rsid w:val="00156BE1"/>
    <w:rsid w:val="00157616"/>
    <w:rsid w:val="00157673"/>
    <w:rsid w:val="00157796"/>
    <w:rsid w:val="00157F50"/>
    <w:rsid w:val="00157FA5"/>
    <w:rsid w:val="0016022D"/>
    <w:rsid w:val="00160490"/>
    <w:rsid w:val="0016051B"/>
    <w:rsid w:val="00160673"/>
    <w:rsid w:val="001608A3"/>
    <w:rsid w:val="00160FA6"/>
    <w:rsid w:val="001612CE"/>
    <w:rsid w:val="00161A7A"/>
    <w:rsid w:val="00161EE1"/>
    <w:rsid w:val="0016239F"/>
    <w:rsid w:val="001625E1"/>
    <w:rsid w:val="001628DB"/>
    <w:rsid w:val="00162EC2"/>
    <w:rsid w:val="00162F93"/>
    <w:rsid w:val="001631AD"/>
    <w:rsid w:val="001631C8"/>
    <w:rsid w:val="00163736"/>
    <w:rsid w:val="001637A5"/>
    <w:rsid w:val="001637AE"/>
    <w:rsid w:val="001637D6"/>
    <w:rsid w:val="00163ED1"/>
    <w:rsid w:val="00164296"/>
    <w:rsid w:val="001642E5"/>
    <w:rsid w:val="00164585"/>
    <w:rsid w:val="00164E5C"/>
    <w:rsid w:val="0016577B"/>
    <w:rsid w:val="00165E5D"/>
    <w:rsid w:val="001667AE"/>
    <w:rsid w:val="001667DF"/>
    <w:rsid w:val="00167011"/>
    <w:rsid w:val="001700A0"/>
    <w:rsid w:val="001702F1"/>
    <w:rsid w:val="00170B7A"/>
    <w:rsid w:val="00170CB1"/>
    <w:rsid w:val="00170ED9"/>
    <w:rsid w:val="00171291"/>
    <w:rsid w:val="00171505"/>
    <w:rsid w:val="00171540"/>
    <w:rsid w:val="001715FA"/>
    <w:rsid w:val="00171A7A"/>
    <w:rsid w:val="00171D32"/>
    <w:rsid w:val="0017212B"/>
    <w:rsid w:val="00172CC3"/>
    <w:rsid w:val="00173F23"/>
    <w:rsid w:val="00173FDC"/>
    <w:rsid w:val="00174367"/>
    <w:rsid w:val="00174940"/>
    <w:rsid w:val="001749C2"/>
    <w:rsid w:val="001749DB"/>
    <w:rsid w:val="00174B62"/>
    <w:rsid w:val="00174D06"/>
    <w:rsid w:val="00174D93"/>
    <w:rsid w:val="00174E75"/>
    <w:rsid w:val="001751CC"/>
    <w:rsid w:val="00175769"/>
    <w:rsid w:val="001759D7"/>
    <w:rsid w:val="00175A74"/>
    <w:rsid w:val="00175D17"/>
    <w:rsid w:val="00176B7F"/>
    <w:rsid w:val="00176EEB"/>
    <w:rsid w:val="0017754E"/>
    <w:rsid w:val="0017767B"/>
    <w:rsid w:val="00177A5E"/>
    <w:rsid w:val="00177FAC"/>
    <w:rsid w:val="0018061C"/>
    <w:rsid w:val="00180F49"/>
    <w:rsid w:val="00180F6F"/>
    <w:rsid w:val="001818BA"/>
    <w:rsid w:val="00181DCE"/>
    <w:rsid w:val="00181DF0"/>
    <w:rsid w:val="00182169"/>
    <w:rsid w:val="001823A9"/>
    <w:rsid w:val="001828C7"/>
    <w:rsid w:val="0018311D"/>
    <w:rsid w:val="001839FF"/>
    <w:rsid w:val="0018405E"/>
    <w:rsid w:val="001843E8"/>
    <w:rsid w:val="001845FD"/>
    <w:rsid w:val="00184B80"/>
    <w:rsid w:val="00184D1A"/>
    <w:rsid w:val="00184D4C"/>
    <w:rsid w:val="00184FA3"/>
    <w:rsid w:val="0018519C"/>
    <w:rsid w:val="001851F7"/>
    <w:rsid w:val="001856C1"/>
    <w:rsid w:val="0018625E"/>
    <w:rsid w:val="00186461"/>
    <w:rsid w:val="0018789E"/>
    <w:rsid w:val="00187A48"/>
    <w:rsid w:val="00187CE5"/>
    <w:rsid w:val="0019028E"/>
    <w:rsid w:val="00190C86"/>
    <w:rsid w:val="00191168"/>
    <w:rsid w:val="00191952"/>
    <w:rsid w:val="00191E08"/>
    <w:rsid w:val="00192054"/>
    <w:rsid w:val="001921BD"/>
    <w:rsid w:val="001923DC"/>
    <w:rsid w:val="001928B5"/>
    <w:rsid w:val="00192CFD"/>
    <w:rsid w:val="00192EE7"/>
    <w:rsid w:val="00193002"/>
    <w:rsid w:val="001935B9"/>
    <w:rsid w:val="001936AA"/>
    <w:rsid w:val="00193708"/>
    <w:rsid w:val="00193E10"/>
    <w:rsid w:val="00193E4E"/>
    <w:rsid w:val="00194223"/>
    <w:rsid w:val="001947F8"/>
    <w:rsid w:val="00194DF0"/>
    <w:rsid w:val="00194E60"/>
    <w:rsid w:val="0019509F"/>
    <w:rsid w:val="00195185"/>
    <w:rsid w:val="00195194"/>
    <w:rsid w:val="001956AE"/>
    <w:rsid w:val="00195B59"/>
    <w:rsid w:val="00195BB4"/>
    <w:rsid w:val="00195C0B"/>
    <w:rsid w:val="00196841"/>
    <w:rsid w:val="00197142"/>
    <w:rsid w:val="00197301"/>
    <w:rsid w:val="00197309"/>
    <w:rsid w:val="0019750B"/>
    <w:rsid w:val="00197A30"/>
    <w:rsid w:val="00197C67"/>
    <w:rsid w:val="001A084F"/>
    <w:rsid w:val="001A0D2E"/>
    <w:rsid w:val="001A0E71"/>
    <w:rsid w:val="001A10EC"/>
    <w:rsid w:val="001A125F"/>
    <w:rsid w:val="001A18C1"/>
    <w:rsid w:val="001A1E02"/>
    <w:rsid w:val="001A2335"/>
    <w:rsid w:val="001A268E"/>
    <w:rsid w:val="001A27CA"/>
    <w:rsid w:val="001A292E"/>
    <w:rsid w:val="001A2A9D"/>
    <w:rsid w:val="001A313D"/>
    <w:rsid w:val="001A347E"/>
    <w:rsid w:val="001A35CB"/>
    <w:rsid w:val="001A3620"/>
    <w:rsid w:val="001A36DF"/>
    <w:rsid w:val="001A3717"/>
    <w:rsid w:val="001A3BC4"/>
    <w:rsid w:val="001A3F32"/>
    <w:rsid w:val="001A4022"/>
    <w:rsid w:val="001A4363"/>
    <w:rsid w:val="001A4C4F"/>
    <w:rsid w:val="001A4D47"/>
    <w:rsid w:val="001A5561"/>
    <w:rsid w:val="001A5B14"/>
    <w:rsid w:val="001A5EB6"/>
    <w:rsid w:val="001A664A"/>
    <w:rsid w:val="001A6A75"/>
    <w:rsid w:val="001A6D51"/>
    <w:rsid w:val="001A77C6"/>
    <w:rsid w:val="001A7F8D"/>
    <w:rsid w:val="001B005E"/>
    <w:rsid w:val="001B0A30"/>
    <w:rsid w:val="001B0ADA"/>
    <w:rsid w:val="001B0DB6"/>
    <w:rsid w:val="001B0DF9"/>
    <w:rsid w:val="001B113B"/>
    <w:rsid w:val="001B1802"/>
    <w:rsid w:val="001B2325"/>
    <w:rsid w:val="001B2ABE"/>
    <w:rsid w:val="001B3B98"/>
    <w:rsid w:val="001B4045"/>
    <w:rsid w:val="001B41DB"/>
    <w:rsid w:val="001B4333"/>
    <w:rsid w:val="001B5481"/>
    <w:rsid w:val="001B55ED"/>
    <w:rsid w:val="001B5836"/>
    <w:rsid w:val="001B63B6"/>
    <w:rsid w:val="001B6AD0"/>
    <w:rsid w:val="001B6CEA"/>
    <w:rsid w:val="001B765D"/>
    <w:rsid w:val="001B7734"/>
    <w:rsid w:val="001B7E81"/>
    <w:rsid w:val="001C0A76"/>
    <w:rsid w:val="001C0E42"/>
    <w:rsid w:val="001C1138"/>
    <w:rsid w:val="001C1886"/>
    <w:rsid w:val="001C191B"/>
    <w:rsid w:val="001C23E6"/>
    <w:rsid w:val="001C2598"/>
    <w:rsid w:val="001C25F1"/>
    <w:rsid w:val="001C2887"/>
    <w:rsid w:val="001C2956"/>
    <w:rsid w:val="001C31CB"/>
    <w:rsid w:val="001C3B33"/>
    <w:rsid w:val="001C3BE1"/>
    <w:rsid w:val="001C402A"/>
    <w:rsid w:val="001C4424"/>
    <w:rsid w:val="001C45CE"/>
    <w:rsid w:val="001C47FE"/>
    <w:rsid w:val="001C4801"/>
    <w:rsid w:val="001C480C"/>
    <w:rsid w:val="001C4966"/>
    <w:rsid w:val="001C4B46"/>
    <w:rsid w:val="001C4E54"/>
    <w:rsid w:val="001C5485"/>
    <w:rsid w:val="001C5AF8"/>
    <w:rsid w:val="001C6F47"/>
    <w:rsid w:val="001C725C"/>
    <w:rsid w:val="001C75F6"/>
    <w:rsid w:val="001C77D7"/>
    <w:rsid w:val="001D0062"/>
    <w:rsid w:val="001D029A"/>
    <w:rsid w:val="001D0337"/>
    <w:rsid w:val="001D03BF"/>
    <w:rsid w:val="001D0561"/>
    <w:rsid w:val="001D07CF"/>
    <w:rsid w:val="001D0A0F"/>
    <w:rsid w:val="001D0EE7"/>
    <w:rsid w:val="001D10CA"/>
    <w:rsid w:val="001D171C"/>
    <w:rsid w:val="001D1A16"/>
    <w:rsid w:val="001D1F4A"/>
    <w:rsid w:val="001D1F59"/>
    <w:rsid w:val="001D2D84"/>
    <w:rsid w:val="001D2DB9"/>
    <w:rsid w:val="001D34CA"/>
    <w:rsid w:val="001D3654"/>
    <w:rsid w:val="001D3A2C"/>
    <w:rsid w:val="001D3BA3"/>
    <w:rsid w:val="001D40FC"/>
    <w:rsid w:val="001D477C"/>
    <w:rsid w:val="001D4FA4"/>
    <w:rsid w:val="001D4FD7"/>
    <w:rsid w:val="001D587D"/>
    <w:rsid w:val="001D5AA9"/>
    <w:rsid w:val="001D5AD6"/>
    <w:rsid w:val="001D6218"/>
    <w:rsid w:val="001D75F0"/>
    <w:rsid w:val="001D771F"/>
    <w:rsid w:val="001D78DB"/>
    <w:rsid w:val="001D7BA3"/>
    <w:rsid w:val="001D7C4D"/>
    <w:rsid w:val="001D7FDE"/>
    <w:rsid w:val="001E05AB"/>
    <w:rsid w:val="001E09D4"/>
    <w:rsid w:val="001E0D7A"/>
    <w:rsid w:val="001E18CA"/>
    <w:rsid w:val="001E1935"/>
    <w:rsid w:val="001E1CA1"/>
    <w:rsid w:val="001E1E1A"/>
    <w:rsid w:val="001E215A"/>
    <w:rsid w:val="001E23EC"/>
    <w:rsid w:val="001E2B25"/>
    <w:rsid w:val="001E2CBE"/>
    <w:rsid w:val="001E2D15"/>
    <w:rsid w:val="001E33E0"/>
    <w:rsid w:val="001E348E"/>
    <w:rsid w:val="001E34C0"/>
    <w:rsid w:val="001E36DC"/>
    <w:rsid w:val="001E3718"/>
    <w:rsid w:val="001E3895"/>
    <w:rsid w:val="001E3D50"/>
    <w:rsid w:val="001E4357"/>
    <w:rsid w:val="001E43D8"/>
    <w:rsid w:val="001E48B3"/>
    <w:rsid w:val="001E4AA7"/>
    <w:rsid w:val="001E4C36"/>
    <w:rsid w:val="001E4F9F"/>
    <w:rsid w:val="001E511B"/>
    <w:rsid w:val="001E5896"/>
    <w:rsid w:val="001E5DE9"/>
    <w:rsid w:val="001E5F3D"/>
    <w:rsid w:val="001E61A3"/>
    <w:rsid w:val="001E67EE"/>
    <w:rsid w:val="001E6B15"/>
    <w:rsid w:val="001E70AE"/>
    <w:rsid w:val="001E7209"/>
    <w:rsid w:val="001E72A8"/>
    <w:rsid w:val="001E74B6"/>
    <w:rsid w:val="001F0804"/>
    <w:rsid w:val="001F1400"/>
    <w:rsid w:val="001F1C47"/>
    <w:rsid w:val="001F2060"/>
    <w:rsid w:val="001F25D3"/>
    <w:rsid w:val="001F2664"/>
    <w:rsid w:val="001F2712"/>
    <w:rsid w:val="001F2825"/>
    <w:rsid w:val="001F3048"/>
    <w:rsid w:val="001F360D"/>
    <w:rsid w:val="001F36A4"/>
    <w:rsid w:val="001F3F9B"/>
    <w:rsid w:val="001F42C5"/>
    <w:rsid w:val="001F4C31"/>
    <w:rsid w:val="001F4F72"/>
    <w:rsid w:val="001F51AA"/>
    <w:rsid w:val="001F5344"/>
    <w:rsid w:val="001F6975"/>
    <w:rsid w:val="001F74B1"/>
    <w:rsid w:val="001F7871"/>
    <w:rsid w:val="001F79EB"/>
    <w:rsid w:val="001F7F5E"/>
    <w:rsid w:val="001F7F89"/>
    <w:rsid w:val="002003DE"/>
    <w:rsid w:val="002006E2"/>
    <w:rsid w:val="0020085B"/>
    <w:rsid w:val="00200B1C"/>
    <w:rsid w:val="00201137"/>
    <w:rsid w:val="00201318"/>
    <w:rsid w:val="00201557"/>
    <w:rsid w:val="00201883"/>
    <w:rsid w:val="0020189B"/>
    <w:rsid w:val="00201ABD"/>
    <w:rsid w:val="00202088"/>
    <w:rsid w:val="002020A5"/>
    <w:rsid w:val="002020DF"/>
    <w:rsid w:val="002020EB"/>
    <w:rsid w:val="00202316"/>
    <w:rsid w:val="002023EF"/>
    <w:rsid w:val="0020293D"/>
    <w:rsid w:val="00202A2C"/>
    <w:rsid w:val="00203136"/>
    <w:rsid w:val="00203829"/>
    <w:rsid w:val="00203989"/>
    <w:rsid w:val="002041EF"/>
    <w:rsid w:val="00205586"/>
    <w:rsid w:val="00205C7C"/>
    <w:rsid w:val="00205F2B"/>
    <w:rsid w:val="00206270"/>
    <w:rsid w:val="00206A06"/>
    <w:rsid w:val="00206C6C"/>
    <w:rsid w:val="00207115"/>
    <w:rsid w:val="0020720B"/>
    <w:rsid w:val="0020724C"/>
    <w:rsid w:val="002079A0"/>
    <w:rsid w:val="00210423"/>
    <w:rsid w:val="002106DD"/>
    <w:rsid w:val="00211310"/>
    <w:rsid w:val="00211EBC"/>
    <w:rsid w:val="00212309"/>
    <w:rsid w:val="0021317A"/>
    <w:rsid w:val="002131A1"/>
    <w:rsid w:val="0021325B"/>
    <w:rsid w:val="00213BC1"/>
    <w:rsid w:val="00213C20"/>
    <w:rsid w:val="00213FBD"/>
    <w:rsid w:val="00214415"/>
    <w:rsid w:val="00214ABD"/>
    <w:rsid w:val="00214D0F"/>
    <w:rsid w:val="00214D70"/>
    <w:rsid w:val="002151A7"/>
    <w:rsid w:val="00215203"/>
    <w:rsid w:val="00215866"/>
    <w:rsid w:val="0021726C"/>
    <w:rsid w:val="002200A4"/>
    <w:rsid w:val="00220E9D"/>
    <w:rsid w:val="00221171"/>
    <w:rsid w:val="002216C7"/>
    <w:rsid w:val="0022229C"/>
    <w:rsid w:val="002224A6"/>
    <w:rsid w:val="00222E3C"/>
    <w:rsid w:val="002231C2"/>
    <w:rsid w:val="002234CC"/>
    <w:rsid w:val="00223754"/>
    <w:rsid w:val="00224355"/>
    <w:rsid w:val="002245E6"/>
    <w:rsid w:val="00224A76"/>
    <w:rsid w:val="00225FF2"/>
    <w:rsid w:val="00226279"/>
    <w:rsid w:val="0022635B"/>
    <w:rsid w:val="0022642D"/>
    <w:rsid w:val="002264FB"/>
    <w:rsid w:val="002265D2"/>
    <w:rsid w:val="00226D7F"/>
    <w:rsid w:val="00226F4E"/>
    <w:rsid w:val="0022702A"/>
    <w:rsid w:val="002273D4"/>
    <w:rsid w:val="00227727"/>
    <w:rsid w:val="002277FC"/>
    <w:rsid w:val="00227831"/>
    <w:rsid w:val="002278EB"/>
    <w:rsid w:val="00227AFD"/>
    <w:rsid w:val="002306B5"/>
    <w:rsid w:val="00231130"/>
    <w:rsid w:val="00231921"/>
    <w:rsid w:val="00231CE8"/>
    <w:rsid w:val="00231DE6"/>
    <w:rsid w:val="00232203"/>
    <w:rsid w:val="002327B0"/>
    <w:rsid w:val="002332EF"/>
    <w:rsid w:val="00233436"/>
    <w:rsid w:val="00233833"/>
    <w:rsid w:val="00233A72"/>
    <w:rsid w:val="00233C06"/>
    <w:rsid w:val="00233D86"/>
    <w:rsid w:val="00233ECD"/>
    <w:rsid w:val="00233F36"/>
    <w:rsid w:val="00234D27"/>
    <w:rsid w:val="0023527E"/>
    <w:rsid w:val="0023538B"/>
    <w:rsid w:val="00235A05"/>
    <w:rsid w:val="00235CE2"/>
    <w:rsid w:val="00235CF7"/>
    <w:rsid w:val="002361F4"/>
    <w:rsid w:val="00236313"/>
    <w:rsid w:val="00236412"/>
    <w:rsid w:val="00236424"/>
    <w:rsid w:val="002364FA"/>
    <w:rsid w:val="00236A34"/>
    <w:rsid w:val="00236B95"/>
    <w:rsid w:val="00236D54"/>
    <w:rsid w:val="00236E27"/>
    <w:rsid w:val="00237231"/>
    <w:rsid w:val="002374CC"/>
    <w:rsid w:val="002374E6"/>
    <w:rsid w:val="00237876"/>
    <w:rsid w:val="00237ED5"/>
    <w:rsid w:val="00240181"/>
    <w:rsid w:val="00240FAD"/>
    <w:rsid w:val="002413D9"/>
    <w:rsid w:val="002414AE"/>
    <w:rsid w:val="002414EF"/>
    <w:rsid w:val="00241AC1"/>
    <w:rsid w:val="00242118"/>
    <w:rsid w:val="0024214B"/>
    <w:rsid w:val="00242C23"/>
    <w:rsid w:val="00243516"/>
    <w:rsid w:val="002439FC"/>
    <w:rsid w:val="00243A8D"/>
    <w:rsid w:val="00243C6F"/>
    <w:rsid w:val="00244565"/>
    <w:rsid w:val="002445BB"/>
    <w:rsid w:val="00244EE8"/>
    <w:rsid w:val="00244F77"/>
    <w:rsid w:val="0024584C"/>
    <w:rsid w:val="00246215"/>
    <w:rsid w:val="0024676B"/>
    <w:rsid w:val="00246A93"/>
    <w:rsid w:val="00247361"/>
    <w:rsid w:val="002478AE"/>
    <w:rsid w:val="002478B7"/>
    <w:rsid w:val="00247B34"/>
    <w:rsid w:val="00247BD9"/>
    <w:rsid w:val="002501FC"/>
    <w:rsid w:val="00250230"/>
    <w:rsid w:val="00250343"/>
    <w:rsid w:val="00250753"/>
    <w:rsid w:val="00250A2A"/>
    <w:rsid w:val="00250BD6"/>
    <w:rsid w:val="00250DE1"/>
    <w:rsid w:val="002511B1"/>
    <w:rsid w:val="002512BE"/>
    <w:rsid w:val="00251B92"/>
    <w:rsid w:val="00251E92"/>
    <w:rsid w:val="002524A2"/>
    <w:rsid w:val="00253271"/>
    <w:rsid w:val="00253282"/>
    <w:rsid w:val="00253B04"/>
    <w:rsid w:val="00253D3A"/>
    <w:rsid w:val="00253DEE"/>
    <w:rsid w:val="002540F8"/>
    <w:rsid w:val="00254560"/>
    <w:rsid w:val="00255122"/>
    <w:rsid w:val="0025515A"/>
    <w:rsid w:val="0025563C"/>
    <w:rsid w:val="00255B52"/>
    <w:rsid w:val="00255D78"/>
    <w:rsid w:val="00255EAF"/>
    <w:rsid w:val="00256550"/>
    <w:rsid w:val="002566A6"/>
    <w:rsid w:val="00256A00"/>
    <w:rsid w:val="00257FF4"/>
    <w:rsid w:val="002605C0"/>
    <w:rsid w:val="00260698"/>
    <w:rsid w:val="00260BD4"/>
    <w:rsid w:val="00260D60"/>
    <w:rsid w:val="0026106B"/>
    <w:rsid w:val="00261233"/>
    <w:rsid w:val="00261768"/>
    <w:rsid w:val="00261E95"/>
    <w:rsid w:val="00262034"/>
    <w:rsid w:val="002623C5"/>
    <w:rsid w:val="0026274F"/>
    <w:rsid w:val="0026317D"/>
    <w:rsid w:val="002632D0"/>
    <w:rsid w:val="0026337B"/>
    <w:rsid w:val="002636AF"/>
    <w:rsid w:val="00263C3B"/>
    <w:rsid w:val="00263CAB"/>
    <w:rsid w:val="002641ED"/>
    <w:rsid w:val="00264350"/>
    <w:rsid w:val="002648A5"/>
    <w:rsid w:val="00264B83"/>
    <w:rsid w:val="00265765"/>
    <w:rsid w:val="00265AC6"/>
    <w:rsid w:val="002669CD"/>
    <w:rsid w:val="002670CA"/>
    <w:rsid w:val="002672B3"/>
    <w:rsid w:val="0026735C"/>
    <w:rsid w:val="00267AE9"/>
    <w:rsid w:val="00267D85"/>
    <w:rsid w:val="00267EA4"/>
    <w:rsid w:val="00267F28"/>
    <w:rsid w:val="00270369"/>
    <w:rsid w:val="00270D8D"/>
    <w:rsid w:val="00271177"/>
    <w:rsid w:val="0027155E"/>
    <w:rsid w:val="00271BF8"/>
    <w:rsid w:val="00271CE3"/>
    <w:rsid w:val="00271D6C"/>
    <w:rsid w:val="00272328"/>
    <w:rsid w:val="00272568"/>
    <w:rsid w:val="002728FD"/>
    <w:rsid w:val="00272B72"/>
    <w:rsid w:val="00272F23"/>
    <w:rsid w:val="00273321"/>
    <w:rsid w:val="002734BF"/>
    <w:rsid w:val="002735D7"/>
    <w:rsid w:val="002739C8"/>
    <w:rsid w:val="00273A44"/>
    <w:rsid w:val="00273AC1"/>
    <w:rsid w:val="00273B6E"/>
    <w:rsid w:val="002740CA"/>
    <w:rsid w:val="00274135"/>
    <w:rsid w:val="0027419E"/>
    <w:rsid w:val="002744BD"/>
    <w:rsid w:val="0027482F"/>
    <w:rsid w:val="00274959"/>
    <w:rsid w:val="00274F95"/>
    <w:rsid w:val="0027522F"/>
    <w:rsid w:val="002765D9"/>
    <w:rsid w:val="00276B2E"/>
    <w:rsid w:val="00276C37"/>
    <w:rsid w:val="00276DE9"/>
    <w:rsid w:val="00277707"/>
    <w:rsid w:val="0027780B"/>
    <w:rsid w:val="00277922"/>
    <w:rsid w:val="00277BE9"/>
    <w:rsid w:val="00277E64"/>
    <w:rsid w:val="00277FDC"/>
    <w:rsid w:val="00280244"/>
    <w:rsid w:val="0028061F"/>
    <w:rsid w:val="002806CE"/>
    <w:rsid w:val="00280C13"/>
    <w:rsid w:val="00280EC6"/>
    <w:rsid w:val="00280F90"/>
    <w:rsid w:val="002811CE"/>
    <w:rsid w:val="00281943"/>
    <w:rsid w:val="00281AD1"/>
    <w:rsid w:val="00281CBC"/>
    <w:rsid w:val="00281D1E"/>
    <w:rsid w:val="00281DD3"/>
    <w:rsid w:val="002820BE"/>
    <w:rsid w:val="00282C24"/>
    <w:rsid w:val="002831D1"/>
    <w:rsid w:val="002831DC"/>
    <w:rsid w:val="0028360B"/>
    <w:rsid w:val="002839FA"/>
    <w:rsid w:val="002840BC"/>
    <w:rsid w:val="00284E44"/>
    <w:rsid w:val="00284FB4"/>
    <w:rsid w:val="00285213"/>
    <w:rsid w:val="00285FB7"/>
    <w:rsid w:val="00286AE3"/>
    <w:rsid w:val="00287258"/>
    <w:rsid w:val="00287327"/>
    <w:rsid w:val="0028745B"/>
    <w:rsid w:val="002877DB"/>
    <w:rsid w:val="00287A64"/>
    <w:rsid w:val="0029030F"/>
    <w:rsid w:val="00291019"/>
    <w:rsid w:val="00291C57"/>
    <w:rsid w:val="00291E9B"/>
    <w:rsid w:val="00291EEE"/>
    <w:rsid w:val="00292009"/>
    <w:rsid w:val="00292267"/>
    <w:rsid w:val="00292393"/>
    <w:rsid w:val="00292574"/>
    <w:rsid w:val="0029386F"/>
    <w:rsid w:val="002938C1"/>
    <w:rsid w:val="00293E1F"/>
    <w:rsid w:val="00294596"/>
    <w:rsid w:val="0029460C"/>
    <w:rsid w:val="00294A78"/>
    <w:rsid w:val="002951CB"/>
    <w:rsid w:val="00295255"/>
    <w:rsid w:val="0029551F"/>
    <w:rsid w:val="0029585D"/>
    <w:rsid w:val="00296A82"/>
    <w:rsid w:val="00296F45"/>
    <w:rsid w:val="0029753C"/>
    <w:rsid w:val="002A03AE"/>
    <w:rsid w:val="002A0A1B"/>
    <w:rsid w:val="002A101A"/>
    <w:rsid w:val="002A126C"/>
    <w:rsid w:val="002A14EA"/>
    <w:rsid w:val="002A163A"/>
    <w:rsid w:val="002A175B"/>
    <w:rsid w:val="002A29C8"/>
    <w:rsid w:val="002A2AD0"/>
    <w:rsid w:val="002A2ADD"/>
    <w:rsid w:val="002A2DC7"/>
    <w:rsid w:val="002A3061"/>
    <w:rsid w:val="002A354B"/>
    <w:rsid w:val="002A404E"/>
    <w:rsid w:val="002A45F7"/>
    <w:rsid w:val="002A461E"/>
    <w:rsid w:val="002A4820"/>
    <w:rsid w:val="002A4950"/>
    <w:rsid w:val="002A4E8A"/>
    <w:rsid w:val="002A4FA0"/>
    <w:rsid w:val="002A560F"/>
    <w:rsid w:val="002A6575"/>
    <w:rsid w:val="002A65AB"/>
    <w:rsid w:val="002A6B3A"/>
    <w:rsid w:val="002A6F10"/>
    <w:rsid w:val="002A6F80"/>
    <w:rsid w:val="002A74AB"/>
    <w:rsid w:val="002A75D2"/>
    <w:rsid w:val="002A76A4"/>
    <w:rsid w:val="002A772F"/>
    <w:rsid w:val="002A7CF4"/>
    <w:rsid w:val="002B003B"/>
    <w:rsid w:val="002B02C1"/>
    <w:rsid w:val="002B0405"/>
    <w:rsid w:val="002B094A"/>
    <w:rsid w:val="002B1D3F"/>
    <w:rsid w:val="002B1FA3"/>
    <w:rsid w:val="002B2460"/>
    <w:rsid w:val="002B2706"/>
    <w:rsid w:val="002B2ABA"/>
    <w:rsid w:val="002B2CDD"/>
    <w:rsid w:val="002B2D01"/>
    <w:rsid w:val="002B3083"/>
    <w:rsid w:val="002B336A"/>
    <w:rsid w:val="002B3FBD"/>
    <w:rsid w:val="002B45FC"/>
    <w:rsid w:val="002B4812"/>
    <w:rsid w:val="002B48AB"/>
    <w:rsid w:val="002B4C52"/>
    <w:rsid w:val="002B4D00"/>
    <w:rsid w:val="002B5040"/>
    <w:rsid w:val="002B5309"/>
    <w:rsid w:val="002B5786"/>
    <w:rsid w:val="002B5FC1"/>
    <w:rsid w:val="002B5FF0"/>
    <w:rsid w:val="002B6510"/>
    <w:rsid w:val="002B66D6"/>
    <w:rsid w:val="002B7021"/>
    <w:rsid w:val="002B71B4"/>
    <w:rsid w:val="002B771F"/>
    <w:rsid w:val="002B781E"/>
    <w:rsid w:val="002B7916"/>
    <w:rsid w:val="002B7D51"/>
    <w:rsid w:val="002B7ED6"/>
    <w:rsid w:val="002C0069"/>
    <w:rsid w:val="002C0B2B"/>
    <w:rsid w:val="002C0C74"/>
    <w:rsid w:val="002C0F7E"/>
    <w:rsid w:val="002C104C"/>
    <w:rsid w:val="002C13E7"/>
    <w:rsid w:val="002C16B7"/>
    <w:rsid w:val="002C172A"/>
    <w:rsid w:val="002C1A50"/>
    <w:rsid w:val="002C1A6B"/>
    <w:rsid w:val="002C1B0C"/>
    <w:rsid w:val="002C23CD"/>
    <w:rsid w:val="002C26AC"/>
    <w:rsid w:val="002C2BA3"/>
    <w:rsid w:val="002C2CA9"/>
    <w:rsid w:val="002C2ED4"/>
    <w:rsid w:val="002C301B"/>
    <w:rsid w:val="002C35A2"/>
    <w:rsid w:val="002C3625"/>
    <w:rsid w:val="002C4BC5"/>
    <w:rsid w:val="002C5206"/>
    <w:rsid w:val="002C568A"/>
    <w:rsid w:val="002C583E"/>
    <w:rsid w:val="002C5866"/>
    <w:rsid w:val="002C59B2"/>
    <w:rsid w:val="002C5A8B"/>
    <w:rsid w:val="002C5AED"/>
    <w:rsid w:val="002C5B29"/>
    <w:rsid w:val="002C5DA4"/>
    <w:rsid w:val="002C5EB4"/>
    <w:rsid w:val="002C6231"/>
    <w:rsid w:val="002C74A3"/>
    <w:rsid w:val="002C7CC2"/>
    <w:rsid w:val="002C7E44"/>
    <w:rsid w:val="002D00AE"/>
    <w:rsid w:val="002D0212"/>
    <w:rsid w:val="002D05D4"/>
    <w:rsid w:val="002D0A88"/>
    <w:rsid w:val="002D0B7D"/>
    <w:rsid w:val="002D0C40"/>
    <w:rsid w:val="002D0CAF"/>
    <w:rsid w:val="002D0E64"/>
    <w:rsid w:val="002D0FC3"/>
    <w:rsid w:val="002D0FCE"/>
    <w:rsid w:val="002D10BE"/>
    <w:rsid w:val="002D11BE"/>
    <w:rsid w:val="002D126F"/>
    <w:rsid w:val="002D1508"/>
    <w:rsid w:val="002D1BBE"/>
    <w:rsid w:val="002D1CD6"/>
    <w:rsid w:val="002D211E"/>
    <w:rsid w:val="002D223F"/>
    <w:rsid w:val="002D26F6"/>
    <w:rsid w:val="002D2B0F"/>
    <w:rsid w:val="002D2CB2"/>
    <w:rsid w:val="002D2E30"/>
    <w:rsid w:val="002D2E41"/>
    <w:rsid w:val="002D320A"/>
    <w:rsid w:val="002D34CE"/>
    <w:rsid w:val="002D3617"/>
    <w:rsid w:val="002D3881"/>
    <w:rsid w:val="002D3A6C"/>
    <w:rsid w:val="002D49E1"/>
    <w:rsid w:val="002D5091"/>
    <w:rsid w:val="002D5156"/>
    <w:rsid w:val="002D5224"/>
    <w:rsid w:val="002D5329"/>
    <w:rsid w:val="002D5373"/>
    <w:rsid w:val="002D57D1"/>
    <w:rsid w:val="002D5D8B"/>
    <w:rsid w:val="002D5DF8"/>
    <w:rsid w:val="002D5EE0"/>
    <w:rsid w:val="002D5FB7"/>
    <w:rsid w:val="002D60EB"/>
    <w:rsid w:val="002D6E3C"/>
    <w:rsid w:val="002D70C2"/>
    <w:rsid w:val="002D77F7"/>
    <w:rsid w:val="002D7DBE"/>
    <w:rsid w:val="002E042E"/>
    <w:rsid w:val="002E0D7C"/>
    <w:rsid w:val="002E1B0E"/>
    <w:rsid w:val="002E2340"/>
    <w:rsid w:val="002E2C99"/>
    <w:rsid w:val="002E2F83"/>
    <w:rsid w:val="002E332E"/>
    <w:rsid w:val="002E4351"/>
    <w:rsid w:val="002E48D5"/>
    <w:rsid w:val="002E49D7"/>
    <w:rsid w:val="002E53D7"/>
    <w:rsid w:val="002E554E"/>
    <w:rsid w:val="002E5A09"/>
    <w:rsid w:val="002E5DF6"/>
    <w:rsid w:val="002E64EB"/>
    <w:rsid w:val="002E67BB"/>
    <w:rsid w:val="002E6C91"/>
    <w:rsid w:val="002E6EC2"/>
    <w:rsid w:val="002E706D"/>
    <w:rsid w:val="002F0717"/>
    <w:rsid w:val="002F0CDD"/>
    <w:rsid w:val="002F0E43"/>
    <w:rsid w:val="002F13CE"/>
    <w:rsid w:val="002F284D"/>
    <w:rsid w:val="002F2DDB"/>
    <w:rsid w:val="002F3231"/>
    <w:rsid w:val="002F380D"/>
    <w:rsid w:val="002F392B"/>
    <w:rsid w:val="002F3DF7"/>
    <w:rsid w:val="002F3F78"/>
    <w:rsid w:val="002F40D0"/>
    <w:rsid w:val="002F484A"/>
    <w:rsid w:val="002F48B6"/>
    <w:rsid w:val="002F4C44"/>
    <w:rsid w:val="002F5002"/>
    <w:rsid w:val="002F53C8"/>
    <w:rsid w:val="002F55C4"/>
    <w:rsid w:val="002F5600"/>
    <w:rsid w:val="002F56C0"/>
    <w:rsid w:val="002F57EE"/>
    <w:rsid w:val="002F5BAD"/>
    <w:rsid w:val="002F6018"/>
    <w:rsid w:val="002F6071"/>
    <w:rsid w:val="002F6321"/>
    <w:rsid w:val="002F6509"/>
    <w:rsid w:val="002F695B"/>
    <w:rsid w:val="002F7249"/>
    <w:rsid w:val="002F7798"/>
    <w:rsid w:val="002F7942"/>
    <w:rsid w:val="003001FE"/>
    <w:rsid w:val="00300C5C"/>
    <w:rsid w:val="00300CEF"/>
    <w:rsid w:val="00300D8F"/>
    <w:rsid w:val="00300EEE"/>
    <w:rsid w:val="0030143F"/>
    <w:rsid w:val="00301BA6"/>
    <w:rsid w:val="00301C01"/>
    <w:rsid w:val="00301EA5"/>
    <w:rsid w:val="00301EC5"/>
    <w:rsid w:val="0030208B"/>
    <w:rsid w:val="003020E8"/>
    <w:rsid w:val="003024FA"/>
    <w:rsid w:val="003026ED"/>
    <w:rsid w:val="00302AA4"/>
    <w:rsid w:val="003040E6"/>
    <w:rsid w:val="00304323"/>
    <w:rsid w:val="00304326"/>
    <w:rsid w:val="00304816"/>
    <w:rsid w:val="00304B0B"/>
    <w:rsid w:val="00304B5F"/>
    <w:rsid w:val="00304E04"/>
    <w:rsid w:val="0030531B"/>
    <w:rsid w:val="003054B5"/>
    <w:rsid w:val="003059F7"/>
    <w:rsid w:val="00305E12"/>
    <w:rsid w:val="00306119"/>
    <w:rsid w:val="0030677A"/>
    <w:rsid w:val="00306AB7"/>
    <w:rsid w:val="00306C1F"/>
    <w:rsid w:val="003073A8"/>
    <w:rsid w:val="003077F5"/>
    <w:rsid w:val="00307D86"/>
    <w:rsid w:val="0031012D"/>
    <w:rsid w:val="0031034B"/>
    <w:rsid w:val="003107FE"/>
    <w:rsid w:val="003109C4"/>
    <w:rsid w:val="003109E7"/>
    <w:rsid w:val="00310DC7"/>
    <w:rsid w:val="00311854"/>
    <w:rsid w:val="00311856"/>
    <w:rsid w:val="00311B52"/>
    <w:rsid w:val="00311F74"/>
    <w:rsid w:val="00311FEE"/>
    <w:rsid w:val="00312056"/>
    <w:rsid w:val="00312906"/>
    <w:rsid w:val="00312A99"/>
    <w:rsid w:val="00313535"/>
    <w:rsid w:val="0031376B"/>
    <w:rsid w:val="00313923"/>
    <w:rsid w:val="00313D02"/>
    <w:rsid w:val="00314391"/>
    <w:rsid w:val="00314426"/>
    <w:rsid w:val="00314865"/>
    <w:rsid w:val="0031488F"/>
    <w:rsid w:val="003149A1"/>
    <w:rsid w:val="003154A5"/>
    <w:rsid w:val="00315875"/>
    <w:rsid w:val="00315C5A"/>
    <w:rsid w:val="00315F4D"/>
    <w:rsid w:val="00315F98"/>
    <w:rsid w:val="00315FB6"/>
    <w:rsid w:val="003161A2"/>
    <w:rsid w:val="00316834"/>
    <w:rsid w:val="00316845"/>
    <w:rsid w:val="00316B9C"/>
    <w:rsid w:val="003176C2"/>
    <w:rsid w:val="003176E5"/>
    <w:rsid w:val="00317BB3"/>
    <w:rsid w:val="00320E84"/>
    <w:rsid w:val="00321417"/>
    <w:rsid w:val="00321B04"/>
    <w:rsid w:val="00321C41"/>
    <w:rsid w:val="00321F7E"/>
    <w:rsid w:val="00322338"/>
    <w:rsid w:val="0032245D"/>
    <w:rsid w:val="00322798"/>
    <w:rsid w:val="003233CD"/>
    <w:rsid w:val="003235A0"/>
    <w:rsid w:val="00323787"/>
    <w:rsid w:val="003239E2"/>
    <w:rsid w:val="00323E1A"/>
    <w:rsid w:val="003241AC"/>
    <w:rsid w:val="0032421F"/>
    <w:rsid w:val="00324685"/>
    <w:rsid w:val="00324E20"/>
    <w:rsid w:val="00324E84"/>
    <w:rsid w:val="00325212"/>
    <w:rsid w:val="003253C2"/>
    <w:rsid w:val="00325409"/>
    <w:rsid w:val="00325BEC"/>
    <w:rsid w:val="00325E13"/>
    <w:rsid w:val="0032675C"/>
    <w:rsid w:val="00326E24"/>
    <w:rsid w:val="00326E5F"/>
    <w:rsid w:val="00326F80"/>
    <w:rsid w:val="00327420"/>
    <w:rsid w:val="003276C9"/>
    <w:rsid w:val="003277C2"/>
    <w:rsid w:val="0032787E"/>
    <w:rsid w:val="003303FC"/>
    <w:rsid w:val="00330CBC"/>
    <w:rsid w:val="00330D62"/>
    <w:rsid w:val="003314B4"/>
    <w:rsid w:val="003315AE"/>
    <w:rsid w:val="003319DD"/>
    <w:rsid w:val="00331D19"/>
    <w:rsid w:val="0033249D"/>
    <w:rsid w:val="00332590"/>
    <w:rsid w:val="00332AFF"/>
    <w:rsid w:val="00332C38"/>
    <w:rsid w:val="0033326F"/>
    <w:rsid w:val="003336A7"/>
    <w:rsid w:val="00333E22"/>
    <w:rsid w:val="0033429F"/>
    <w:rsid w:val="0033456D"/>
    <w:rsid w:val="00334627"/>
    <w:rsid w:val="00334816"/>
    <w:rsid w:val="00334A44"/>
    <w:rsid w:val="00334D8E"/>
    <w:rsid w:val="00335107"/>
    <w:rsid w:val="003351E0"/>
    <w:rsid w:val="0033527F"/>
    <w:rsid w:val="00335357"/>
    <w:rsid w:val="00335412"/>
    <w:rsid w:val="003357A8"/>
    <w:rsid w:val="00336102"/>
    <w:rsid w:val="00336136"/>
    <w:rsid w:val="00336230"/>
    <w:rsid w:val="003367C6"/>
    <w:rsid w:val="003373A0"/>
    <w:rsid w:val="0033750D"/>
    <w:rsid w:val="00337C2E"/>
    <w:rsid w:val="00337DD0"/>
    <w:rsid w:val="00337F4D"/>
    <w:rsid w:val="00340131"/>
    <w:rsid w:val="003401A8"/>
    <w:rsid w:val="00340502"/>
    <w:rsid w:val="003406B7"/>
    <w:rsid w:val="00340810"/>
    <w:rsid w:val="003408D2"/>
    <w:rsid w:val="00341576"/>
    <w:rsid w:val="00342578"/>
    <w:rsid w:val="00342928"/>
    <w:rsid w:val="00342DB3"/>
    <w:rsid w:val="00342EFE"/>
    <w:rsid w:val="00343101"/>
    <w:rsid w:val="0034335B"/>
    <w:rsid w:val="003434BF"/>
    <w:rsid w:val="00343548"/>
    <w:rsid w:val="00343722"/>
    <w:rsid w:val="003437A7"/>
    <w:rsid w:val="00343B7B"/>
    <w:rsid w:val="003440EB"/>
    <w:rsid w:val="00344459"/>
    <w:rsid w:val="00344EA2"/>
    <w:rsid w:val="00345045"/>
    <w:rsid w:val="0034544C"/>
    <w:rsid w:val="003458A4"/>
    <w:rsid w:val="00345AC6"/>
    <w:rsid w:val="003461EB"/>
    <w:rsid w:val="0034677B"/>
    <w:rsid w:val="00346A40"/>
    <w:rsid w:val="00346C60"/>
    <w:rsid w:val="00346DA0"/>
    <w:rsid w:val="003479F5"/>
    <w:rsid w:val="00350635"/>
    <w:rsid w:val="00351332"/>
    <w:rsid w:val="003515EC"/>
    <w:rsid w:val="0035161E"/>
    <w:rsid w:val="00351621"/>
    <w:rsid w:val="003519BC"/>
    <w:rsid w:val="00351D9E"/>
    <w:rsid w:val="00352418"/>
    <w:rsid w:val="0035336C"/>
    <w:rsid w:val="00353DAD"/>
    <w:rsid w:val="00353FE7"/>
    <w:rsid w:val="00354CC6"/>
    <w:rsid w:val="003558B0"/>
    <w:rsid w:val="00355C94"/>
    <w:rsid w:val="00355D5C"/>
    <w:rsid w:val="00356C84"/>
    <w:rsid w:val="00357340"/>
    <w:rsid w:val="0035749D"/>
    <w:rsid w:val="003576C3"/>
    <w:rsid w:val="00357789"/>
    <w:rsid w:val="003602B4"/>
    <w:rsid w:val="003603D7"/>
    <w:rsid w:val="003604FD"/>
    <w:rsid w:val="0036066D"/>
    <w:rsid w:val="00360909"/>
    <w:rsid w:val="0036146D"/>
    <w:rsid w:val="00361710"/>
    <w:rsid w:val="00361A64"/>
    <w:rsid w:val="003620EF"/>
    <w:rsid w:val="00362703"/>
    <w:rsid w:val="00362B9A"/>
    <w:rsid w:val="00362F28"/>
    <w:rsid w:val="00363428"/>
    <w:rsid w:val="0036394C"/>
    <w:rsid w:val="00364557"/>
    <w:rsid w:val="003645D8"/>
    <w:rsid w:val="00364638"/>
    <w:rsid w:val="00364CEB"/>
    <w:rsid w:val="0036513D"/>
    <w:rsid w:val="0036525D"/>
    <w:rsid w:val="00365BCB"/>
    <w:rsid w:val="00365D1C"/>
    <w:rsid w:val="00366845"/>
    <w:rsid w:val="00367045"/>
    <w:rsid w:val="003672A7"/>
    <w:rsid w:val="003677A3"/>
    <w:rsid w:val="003704AE"/>
    <w:rsid w:val="003710ED"/>
    <w:rsid w:val="0037122E"/>
    <w:rsid w:val="003713B8"/>
    <w:rsid w:val="003714A4"/>
    <w:rsid w:val="003715B7"/>
    <w:rsid w:val="00371670"/>
    <w:rsid w:val="00371774"/>
    <w:rsid w:val="003721E7"/>
    <w:rsid w:val="00372372"/>
    <w:rsid w:val="003724CB"/>
    <w:rsid w:val="00372538"/>
    <w:rsid w:val="0037307A"/>
    <w:rsid w:val="003738CC"/>
    <w:rsid w:val="003739A7"/>
    <w:rsid w:val="00373CD0"/>
    <w:rsid w:val="00373E1B"/>
    <w:rsid w:val="00374924"/>
    <w:rsid w:val="00375804"/>
    <w:rsid w:val="00375FBA"/>
    <w:rsid w:val="00376098"/>
    <w:rsid w:val="003760C8"/>
    <w:rsid w:val="003763A8"/>
    <w:rsid w:val="003768C3"/>
    <w:rsid w:val="00376999"/>
    <w:rsid w:val="003769CD"/>
    <w:rsid w:val="00376E08"/>
    <w:rsid w:val="00376F44"/>
    <w:rsid w:val="00377082"/>
    <w:rsid w:val="00377A77"/>
    <w:rsid w:val="00377E7E"/>
    <w:rsid w:val="00377FD9"/>
    <w:rsid w:val="00377FF0"/>
    <w:rsid w:val="00380047"/>
    <w:rsid w:val="003802EB"/>
    <w:rsid w:val="003805F2"/>
    <w:rsid w:val="00380D58"/>
    <w:rsid w:val="003811DF"/>
    <w:rsid w:val="00381639"/>
    <w:rsid w:val="003818C5"/>
    <w:rsid w:val="0038241A"/>
    <w:rsid w:val="003826E0"/>
    <w:rsid w:val="00382761"/>
    <w:rsid w:val="003833FF"/>
    <w:rsid w:val="00383568"/>
    <w:rsid w:val="00383677"/>
    <w:rsid w:val="003836B6"/>
    <w:rsid w:val="0038392F"/>
    <w:rsid w:val="00383A01"/>
    <w:rsid w:val="0038462F"/>
    <w:rsid w:val="00384794"/>
    <w:rsid w:val="003849E9"/>
    <w:rsid w:val="00384AB6"/>
    <w:rsid w:val="00384E7F"/>
    <w:rsid w:val="00384EBE"/>
    <w:rsid w:val="003858A2"/>
    <w:rsid w:val="00385FB9"/>
    <w:rsid w:val="00385FC7"/>
    <w:rsid w:val="003868D1"/>
    <w:rsid w:val="00386909"/>
    <w:rsid w:val="003871A0"/>
    <w:rsid w:val="003874CC"/>
    <w:rsid w:val="00387527"/>
    <w:rsid w:val="0038756F"/>
    <w:rsid w:val="00387660"/>
    <w:rsid w:val="00387752"/>
    <w:rsid w:val="003877D7"/>
    <w:rsid w:val="0038785C"/>
    <w:rsid w:val="00387ADC"/>
    <w:rsid w:val="00387BFE"/>
    <w:rsid w:val="003900C8"/>
    <w:rsid w:val="00390745"/>
    <w:rsid w:val="00390AF1"/>
    <w:rsid w:val="00390CA3"/>
    <w:rsid w:val="00390D02"/>
    <w:rsid w:val="00390D38"/>
    <w:rsid w:val="00391696"/>
    <w:rsid w:val="0039210D"/>
    <w:rsid w:val="00392723"/>
    <w:rsid w:val="003931BE"/>
    <w:rsid w:val="003931D0"/>
    <w:rsid w:val="0039329A"/>
    <w:rsid w:val="003937B8"/>
    <w:rsid w:val="0039395C"/>
    <w:rsid w:val="00393D83"/>
    <w:rsid w:val="00394176"/>
    <w:rsid w:val="00394942"/>
    <w:rsid w:val="00394B86"/>
    <w:rsid w:val="00394D5A"/>
    <w:rsid w:val="00394DC9"/>
    <w:rsid w:val="003950BF"/>
    <w:rsid w:val="00395439"/>
    <w:rsid w:val="00395B98"/>
    <w:rsid w:val="00396134"/>
    <w:rsid w:val="00396981"/>
    <w:rsid w:val="00396A1A"/>
    <w:rsid w:val="00396C35"/>
    <w:rsid w:val="00396D74"/>
    <w:rsid w:val="003970A8"/>
    <w:rsid w:val="00397212"/>
    <w:rsid w:val="00397F47"/>
    <w:rsid w:val="003A0224"/>
    <w:rsid w:val="003A0350"/>
    <w:rsid w:val="003A07A0"/>
    <w:rsid w:val="003A0832"/>
    <w:rsid w:val="003A14C1"/>
    <w:rsid w:val="003A19EB"/>
    <w:rsid w:val="003A22D1"/>
    <w:rsid w:val="003A2E40"/>
    <w:rsid w:val="003A314A"/>
    <w:rsid w:val="003A3474"/>
    <w:rsid w:val="003A3476"/>
    <w:rsid w:val="003A3912"/>
    <w:rsid w:val="003A3C11"/>
    <w:rsid w:val="003A426E"/>
    <w:rsid w:val="003A445E"/>
    <w:rsid w:val="003A4CB1"/>
    <w:rsid w:val="003A4F4A"/>
    <w:rsid w:val="003A50CA"/>
    <w:rsid w:val="003A5A1A"/>
    <w:rsid w:val="003A5A81"/>
    <w:rsid w:val="003A5FCD"/>
    <w:rsid w:val="003A680A"/>
    <w:rsid w:val="003A6A84"/>
    <w:rsid w:val="003A6B20"/>
    <w:rsid w:val="003A77C1"/>
    <w:rsid w:val="003A796B"/>
    <w:rsid w:val="003A7DF7"/>
    <w:rsid w:val="003A7E6A"/>
    <w:rsid w:val="003A7EC4"/>
    <w:rsid w:val="003B0112"/>
    <w:rsid w:val="003B0542"/>
    <w:rsid w:val="003B087C"/>
    <w:rsid w:val="003B1AD6"/>
    <w:rsid w:val="003B1BEC"/>
    <w:rsid w:val="003B2397"/>
    <w:rsid w:val="003B2A01"/>
    <w:rsid w:val="003B3038"/>
    <w:rsid w:val="003B358D"/>
    <w:rsid w:val="003B3B4D"/>
    <w:rsid w:val="003B3D43"/>
    <w:rsid w:val="003B3F9E"/>
    <w:rsid w:val="003B44AE"/>
    <w:rsid w:val="003B4E8F"/>
    <w:rsid w:val="003B5628"/>
    <w:rsid w:val="003B56DB"/>
    <w:rsid w:val="003B5DF9"/>
    <w:rsid w:val="003B6154"/>
    <w:rsid w:val="003B667B"/>
    <w:rsid w:val="003B6E8F"/>
    <w:rsid w:val="003B6F5E"/>
    <w:rsid w:val="003B79DC"/>
    <w:rsid w:val="003B7DFD"/>
    <w:rsid w:val="003B7E97"/>
    <w:rsid w:val="003C01F9"/>
    <w:rsid w:val="003C052E"/>
    <w:rsid w:val="003C07B7"/>
    <w:rsid w:val="003C0846"/>
    <w:rsid w:val="003C0ADE"/>
    <w:rsid w:val="003C0F6F"/>
    <w:rsid w:val="003C1174"/>
    <w:rsid w:val="003C1BE0"/>
    <w:rsid w:val="003C1DF3"/>
    <w:rsid w:val="003C1ECF"/>
    <w:rsid w:val="003C2189"/>
    <w:rsid w:val="003C21CE"/>
    <w:rsid w:val="003C274A"/>
    <w:rsid w:val="003C2CAD"/>
    <w:rsid w:val="003C323B"/>
    <w:rsid w:val="003C4197"/>
    <w:rsid w:val="003C49A2"/>
    <w:rsid w:val="003C4CE1"/>
    <w:rsid w:val="003C5129"/>
    <w:rsid w:val="003C52D4"/>
    <w:rsid w:val="003C53B9"/>
    <w:rsid w:val="003C59E0"/>
    <w:rsid w:val="003C5E6A"/>
    <w:rsid w:val="003C6051"/>
    <w:rsid w:val="003C60CF"/>
    <w:rsid w:val="003C64A2"/>
    <w:rsid w:val="003C6637"/>
    <w:rsid w:val="003C666C"/>
    <w:rsid w:val="003C6B98"/>
    <w:rsid w:val="003C7042"/>
    <w:rsid w:val="003C7597"/>
    <w:rsid w:val="003C782C"/>
    <w:rsid w:val="003C7FED"/>
    <w:rsid w:val="003D0135"/>
    <w:rsid w:val="003D067B"/>
    <w:rsid w:val="003D0DE5"/>
    <w:rsid w:val="003D1385"/>
    <w:rsid w:val="003D166D"/>
    <w:rsid w:val="003D1982"/>
    <w:rsid w:val="003D1D0D"/>
    <w:rsid w:val="003D253A"/>
    <w:rsid w:val="003D2646"/>
    <w:rsid w:val="003D2BC8"/>
    <w:rsid w:val="003D2CFE"/>
    <w:rsid w:val="003D2DB9"/>
    <w:rsid w:val="003D3427"/>
    <w:rsid w:val="003D3A21"/>
    <w:rsid w:val="003D3E0E"/>
    <w:rsid w:val="003D419D"/>
    <w:rsid w:val="003D43E9"/>
    <w:rsid w:val="003D446D"/>
    <w:rsid w:val="003D534B"/>
    <w:rsid w:val="003D58B7"/>
    <w:rsid w:val="003D5C62"/>
    <w:rsid w:val="003D5C8C"/>
    <w:rsid w:val="003D6AB7"/>
    <w:rsid w:val="003D6C0B"/>
    <w:rsid w:val="003D6FDE"/>
    <w:rsid w:val="003D754C"/>
    <w:rsid w:val="003D777C"/>
    <w:rsid w:val="003E08E7"/>
    <w:rsid w:val="003E1166"/>
    <w:rsid w:val="003E15EA"/>
    <w:rsid w:val="003E1A26"/>
    <w:rsid w:val="003E1A3C"/>
    <w:rsid w:val="003E1C51"/>
    <w:rsid w:val="003E28DC"/>
    <w:rsid w:val="003E33C3"/>
    <w:rsid w:val="003E33F2"/>
    <w:rsid w:val="003E387B"/>
    <w:rsid w:val="003E3A70"/>
    <w:rsid w:val="003E3BE5"/>
    <w:rsid w:val="003E3DBD"/>
    <w:rsid w:val="003E3DDF"/>
    <w:rsid w:val="003E41BA"/>
    <w:rsid w:val="003E41C0"/>
    <w:rsid w:val="003E4DA2"/>
    <w:rsid w:val="003E4FED"/>
    <w:rsid w:val="003E53EB"/>
    <w:rsid w:val="003E54AE"/>
    <w:rsid w:val="003E563A"/>
    <w:rsid w:val="003E58F7"/>
    <w:rsid w:val="003E5973"/>
    <w:rsid w:val="003E5AAE"/>
    <w:rsid w:val="003E6485"/>
    <w:rsid w:val="003E6B30"/>
    <w:rsid w:val="003E6FA4"/>
    <w:rsid w:val="003E6FCC"/>
    <w:rsid w:val="003E728A"/>
    <w:rsid w:val="003E7587"/>
    <w:rsid w:val="003E7A8E"/>
    <w:rsid w:val="003E7E7A"/>
    <w:rsid w:val="003E7ED7"/>
    <w:rsid w:val="003E7F3D"/>
    <w:rsid w:val="003E7F8E"/>
    <w:rsid w:val="003F06C9"/>
    <w:rsid w:val="003F1799"/>
    <w:rsid w:val="003F1A7C"/>
    <w:rsid w:val="003F2349"/>
    <w:rsid w:val="003F2667"/>
    <w:rsid w:val="003F2C09"/>
    <w:rsid w:val="003F2FDC"/>
    <w:rsid w:val="003F30BA"/>
    <w:rsid w:val="003F3134"/>
    <w:rsid w:val="003F3EBA"/>
    <w:rsid w:val="003F3F27"/>
    <w:rsid w:val="003F431F"/>
    <w:rsid w:val="003F494B"/>
    <w:rsid w:val="003F4DB6"/>
    <w:rsid w:val="003F505E"/>
    <w:rsid w:val="003F518C"/>
    <w:rsid w:val="003F5296"/>
    <w:rsid w:val="003F5693"/>
    <w:rsid w:val="003F5AF5"/>
    <w:rsid w:val="003F5B41"/>
    <w:rsid w:val="003F6211"/>
    <w:rsid w:val="003F6237"/>
    <w:rsid w:val="003F6ACC"/>
    <w:rsid w:val="003F6EA4"/>
    <w:rsid w:val="003F73D2"/>
    <w:rsid w:val="003F743A"/>
    <w:rsid w:val="003F75D9"/>
    <w:rsid w:val="003F7EE1"/>
    <w:rsid w:val="0040083E"/>
    <w:rsid w:val="00400A74"/>
    <w:rsid w:val="00400E7D"/>
    <w:rsid w:val="00400F05"/>
    <w:rsid w:val="004012CA"/>
    <w:rsid w:val="0040146F"/>
    <w:rsid w:val="00401784"/>
    <w:rsid w:val="00401802"/>
    <w:rsid w:val="00401C8A"/>
    <w:rsid w:val="00402065"/>
    <w:rsid w:val="0040328A"/>
    <w:rsid w:val="00403B4F"/>
    <w:rsid w:val="00403E31"/>
    <w:rsid w:val="00404083"/>
    <w:rsid w:val="0040441B"/>
    <w:rsid w:val="004044E4"/>
    <w:rsid w:val="00405395"/>
    <w:rsid w:val="00406268"/>
    <w:rsid w:val="0040659E"/>
    <w:rsid w:val="004068B0"/>
    <w:rsid w:val="00406B15"/>
    <w:rsid w:val="00406B40"/>
    <w:rsid w:val="00406B9C"/>
    <w:rsid w:val="00406ED1"/>
    <w:rsid w:val="004073EA"/>
    <w:rsid w:val="00407C52"/>
    <w:rsid w:val="00410453"/>
    <w:rsid w:val="004105DB"/>
    <w:rsid w:val="004108EB"/>
    <w:rsid w:val="00411185"/>
    <w:rsid w:val="00411447"/>
    <w:rsid w:val="0041192D"/>
    <w:rsid w:val="00411D9F"/>
    <w:rsid w:val="00412029"/>
    <w:rsid w:val="004126FC"/>
    <w:rsid w:val="00412BF4"/>
    <w:rsid w:val="00412E40"/>
    <w:rsid w:val="00412F66"/>
    <w:rsid w:val="004132D2"/>
    <w:rsid w:val="004136E7"/>
    <w:rsid w:val="00413A52"/>
    <w:rsid w:val="00414541"/>
    <w:rsid w:val="0041465E"/>
    <w:rsid w:val="0041482E"/>
    <w:rsid w:val="004149F9"/>
    <w:rsid w:val="00414C95"/>
    <w:rsid w:val="00415677"/>
    <w:rsid w:val="004162F0"/>
    <w:rsid w:val="00416992"/>
    <w:rsid w:val="00416B0B"/>
    <w:rsid w:val="00416D0A"/>
    <w:rsid w:val="00416E3C"/>
    <w:rsid w:val="00417168"/>
    <w:rsid w:val="004172D5"/>
    <w:rsid w:val="00417510"/>
    <w:rsid w:val="00417520"/>
    <w:rsid w:val="004179C2"/>
    <w:rsid w:val="00417B18"/>
    <w:rsid w:val="00417E25"/>
    <w:rsid w:val="00417F3A"/>
    <w:rsid w:val="0042024E"/>
    <w:rsid w:val="00420285"/>
    <w:rsid w:val="00420A81"/>
    <w:rsid w:val="00421E8F"/>
    <w:rsid w:val="00422B4A"/>
    <w:rsid w:val="00422CF1"/>
    <w:rsid w:val="00422D8C"/>
    <w:rsid w:val="0042328B"/>
    <w:rsid w:val="00423780"/>
    <w:rsid w:val="00423FE6"/>
    <w:rsid w:val="004242B7"/>
    <w:rsid w:val="0042435F"/>
    <w:rsid w:val="00424731"/>
    <w:rsid w:val="004257EB"/>
    <w:rsid w:val="00425BA2"/>
    <w:rsid w:val="00426462"/>
    <w:rsid w:val="004264F1"/>
    <w:rsid w:val="0042656C"/>
    <w:rsid w:val="00426D5C"/>
    <w:rsid w:val="00426F76"/>
    <w:rsid w:val="0042714D"/>
    <w:rsid w:val="00427808"/>
    <w:rsid w:val="00430823"/>
    <w:rsid w:val="00430A39"/>
    <w:rsid w:val="00430B06"/>
    <w:rsid w:val="004310A6"/>
    <w:rsid w:val="0043146F"/>
    <w:rsid w:val="00431486"/>
    <w:rsid w:val="00431561"/>
    <w:rsid w:val="00431663"/>
    <w:rsid w:val="00431D1B"/>
    <w:rsid w:val="00431DA0"/>
    <w:rsid w:val="00432E25"/>
    <w:rsid w:val="0043347A"/>
    <w:rsid w:val="004339DD"/>
    <w:rsid w:val="00433E9A"/>
    <w:rsid w:val="00433EBB"/>
    <w:rsid w:val="00433EC7"/>
    <w:rsid w:val="00433F32"/>
    <w:rsid w:val="00433FC6"/>
    <w:rsid w:val="00434B39"/>
    <w:rsid w:val="00434C08"/>
    <w:rsid w:val="00434CD9"/>
    <w:rsid w:val="0043549C"/>
    <w:rsid w:val="00435B1C"/>
    <w:rsid w:val="004363A9"/>
    <w:rsid w:val="0043647F"/>
    <w:rsid w:val="004368D5"/>
    <w:rsid w:val="00436B35"/>
    <w:rsid w:val="00436FE1"/>
    <w:rsid w:val="00437BF9"/>
    <w:rsid w:val="00437E09"/>
    <w:rsid w:val="00437F69"/>
    <w:rsid w:val="00440657"/>
    <w:rsid w:val="0044178E"/>
    <w:rsid w:val="00441A01"/>
    <w:rsid w:val="00441A87"/>
    <w:rsid w:val="00442172"/>
    <w:rsid w:val="00442472"/>
    <w:rsid w:val="00442CF5"/>
    <w:rsid w:val="00442D33"/>
    <w:rsid w:val="00442D72"/>
    <w:rsid w:val="00443264"/>
    <w:rsid w:val="004432AB"/>
    <w:rsid w:val="00443643"/>
    <w:rsid w:val="00443B66"/>
    <w:rsid w:val="004448C8"/>
    <w:rsid w:val="00444AEF"/>
    <w:rsid w:val="00444BE2"/>
    <w:rsid w:val="0044505F"/>
    <w:rsid w:val="00445578"/>
    <w:rsid w:val="00445584"/>
    <w:rsid w:val="0044584E"/>
    <w:rsid w:val="00447351"/>
    <w:rsid w:val="0044748A"/>
    <w:rsid w:val="004507B6"/>
    <w:rsid w:val="00450C4E"/>
    <w:rsid w:val="00450F34"/>
    <w:rsid w:val="00450F4B"/>
    <w:rsid w:val="00451048"/>
    <w:rsid w:val="004510C2"/>
    <w:rsid w:val="004517FB"/>
    <w:rsid w:val="00451958"/>
    <w:rsid w:val="004523BF"/>
    <w:rsid w:val="00452510"/>
    <w:rsid w:val="00452665"/>
    <w:rsid w:val="00452667"/>
    <w:rsid w:val="004529B2"/>
    <w:rsid w:val="00453063"/>
    <w:rsid w:val="00453181"/>
    <w:rsid w:val="00453AFA"/>
    <w:rsid w:val="00453E43"/>
    <w:rsid w:val="00453FD4"/>
    <w:rsid w:val="00454C15"/>
    <w:rsid w:val="00455028"/>
    <w:rsid w:val="0045586C"/>
    <w:rsid w:val="004559AE"/>
    <w:rsid w:val="00455C5A"/>
    <w:rsid w:val="00455E96"/>
    <w:rsid w:val="00455F6E"/>
    <w:rsid w:val="00456284"/>
    <w:rsid w:val="00456A74"/>
    <w:rsid w:val="00456A8A"/>
    <w:rsid w:val="00456AC1"/>
    <w:rsid w:val="00456B1D"/>
    <w:rsid w:val="00456C5F"/>
    <w:rsid w:val="004570C6"/>
    <w:rsid w:val="004574E2"/>
    <w:rsid w:val="00457AAB"/>
    <w:rsid w:val="00457B96"/>
    <w:rsid w:val="00460205"/>
    <w:rsid w:val="004609BF"/>
    <w:rsid w:val="00460DE2"/>
    <w:rsid w:val="00460E63"/>
    <w:rsid w:val="00461004"/>
    <w:rsid w:val="0046124E"/>
    <w:rsid w:val="00462379"/>
    <w:rsid w:val="004630E2"/>
    <w:rsid w:val="0046314F"/>
    <w:rsid w:val="004633F2"/>
    <w:rsid w:val="004635EE"/>
    <w:rsid w:val="004636C2"/>
    <w:rsid w:val="00463C7B"/>
    <w:rsid w:val="004642DA"/>
    <w:rsid w:val="004647FA"/>
    <w:rsid w:val="00464A14"/>
    <w:rsid w:val="00464F3A"/>
    <w:rsid w:val="00464F6A"/>
    <w:rsid w:val="00465830"/>
    <w:rsid w:val="004659ED"/>
    <w:rsid w:val="00465AB0"/>
    <w:rsid w:val="00465ADB"/>
    <w:rsid w:val="00465CE0"/>
    <w:rsid w:val="004671FF"/>
    <w:rsid w:val="00467452"/>
    <w:rsid w:val="004674BB"/>
    <w:rsid w:val="00467574"/>
    <w:rsid w:val="00467736"/>
    <w:rsid w:val="00467837"/>
    <w:rsid w:val="00467AED"/>
    <w:rsid w:val="00467D1C"/>
    <w:rsid w:val="0047041E"/>
    <w:rsid w:val="0047143B"/>
    <w:rsid w:val="004718B6"/>
    <w:rsid w:val="00471B82"/>
    <w:rsid w:val="00471C67"/>
    <w:rsid w:val="00471D4C"/>
    <w:rsid w:val="00471D6C"/>
    <w:rsid w:val="00471E85"/>
    <w:rsid w:val="00472038"/>
    <w:rsid w:val="00472A39"/>
    <w:rsid w:val="00472B70"/>
    <w:rsid w:val="00472D52"/>
    <w:rsid w:val="00472E43"/>
    <w:rsid w:val="00472F36"/>
    <w:rsid w:val="0047334C"/>
    <w:rsid w:val="00473758"/>
    <w:rsid w:val="004738B2"/>
    <w:rsid w:val="00474103"/>
    <w:rsid w:val="00474397"/>
    <w:rsid w:val="00474588"/>
    <w:rsid w:val="0047497B"/>
    <w:rsid w:val="00474ECB"/>
    <w:rsid w:val="00474F3B"/>
    <w:rsid w:val="0047501E"/>
    <w:rsid w:val="004751C3"/>
    <w:rsid w:val="004752CC"/>
    <w:rsid w:val="0047583F"/>
    <w:rsid w:val="00476528"/>
    <w:rsid w:val="004765D3"/>
    <w:rsid w:val="00477234"/>
    <w:rsid w:val="00477295"/>
    <w:rsid w:val="004772D7"/>
    <w:rsid w:val="00477317"/>
    <w:rsid w:val="00477E2E"/>
    <w:rsid w:val="00477E89"/>
    <w:rsid w:val="00480103"/>
    <w:rsid w:val="0048043E"/>
    <w:rsid w:val="00481215"/>
    <w:rsid w:val="00481BB6"/>
    <w:rsid w:val="00481BF1"/>
    <w:rsid w:val="0048278D"/>
    <w:rsid w:val="00482CE1"/>
    <w:rsid w:val="00482D2E"/>
    <w:rsid w:val="0048315B"/>
    <w:rsid w:val="0048322E"/>
    <w:rsid w:val="0048373F"/>
    <w:rsid w:val="004838E2"/>
    <w:rsid w:val="00483E51"/>
    <w:rsid w:val="00483F2A"/>
    <w:rsid w:val="00483F66"/>
    <w:rsid w:val="0048458B"/>
    <w:rsid w:val="00484A95"/>
    <w:rsid w:val="00484B44"/>
    <w:rsid w:val="00485903"/>
    <w:rsid w:val="00485FFE"/>
    <w:rsid w:val="00486C2B"/>
    <w:rsid w:val="00486F8A"/>
    <w:rsid w:val="00487C45"/>
    <w:rsid w:val="00487C53"/>
    <w:rsid w:val="00487DBD"/>
    <w:rsid w:val="00487EF9"/>
    <w:rsid w:val="00487FC2"/>
    <w:rsid w:val="00490893"/>
    <w:rsid w:val="00490977"/>
    <w:rsid w:val="0049132B"/>
    <w:rsid w:val="00491FF9"/>
    <w:rsid w:val="0049202C"/>
    <w:rsid w:val="004920A9"/>
    <w:rsid w:val="0049313B"/>
    <w:rsid w:val="0049349D"/>
    <w:rsid w:val="00493C5A"/>
    <w:rsid w:val="00493DA8"/>
    <w:rsid w:val="00494532"/>
    <w:rsid w:val="0049454D"/>
    <w:rsid w:val="00494760"/>
    <w:rsid w:val="0049477F"/>
    <w:rsid w:val="00495292"/>
    <w:rsid w:val="00495334"/>
    <w:rsid w:val="00495456"/>
    <w:rsid w:val="00495AC0"/>
    <w:rsid w:val="00496095"/>
    <w:rsid w:val="004961AE"/>
    <w:rsid w:val="004966B0"/>
    <w:rsid w:val="004968EC"/>
    <w:rsid w:val="004968F3"/>
    <w:rsid w:val="004972DC"/>
    <w:rsid w:val="00497342"/>
    <w:rsid w:val="00497429"/>
    <w:rsid w:val="00497942"/>
    <w:rsid w:val="00497967"/>
    <w:rsid w:val="004979F5"/>
    <w:rsid w:val="00497A5B"/>
    <w:rsid w:val="00497B49"/>
    <w:rsid w:val="00497CAA"/>
    <w:rsid w:val="004A0AEB"/>
    <w:rsid w:val="004A0FD7"/>
    <w:rsid w:val="004A1269"/>
    <w:rsid w:val="004A1E25"/>
    <w:rsid w:val="004A1EED"/>
    <w:rsid w:val="004A26F1"/>
    <w:rsid w:val="004A2777"/>
    <w:rsid w:val="004A2816"/>
    <w:rsid w:val="004A28F9"/>
    <w:rsid w:val="004A2C24"/>
    <w:rsid w:val="004A3F44"/>
    <w:rsid w:val="004A4843"/>
    <w:rsid w:val="004A50F6"/>
    <w:rsid w:val="004A52C9"/>
    <w:rsid w:val="004A52F6"/>
    <w:rsid w:val="004A57D1"/>
    <w:rsid w:val="004A5A39"/>
    <w:rsid w:val="004A5D01"/>
    <w:rsid w:val="004A5D7A"/>
    <w:rsid w:val="004A5F19"/>
    <w:rsid w:val="004A6268"/>
    <w:rsid w:val="004A63AA"/>
    <w:rsid w:val="004A6745"/>
    <w:rsid w:val="004A6778"/>
    <w:rsid w:val="004A680B"/>
    <w:rsid w:val="004A6DC9"/>
    <w:rsid w:val="004A7173"/>
    <w:rsid w:val="004A7239"/>
    <w:rsid w:val="004A7339"/>
    <w:rsid w:val="004A76FF"/>
    <w:rsid w:val="004A7F0D"/>
    <w:rsid w:val="004B05E1"/>
    <w:rsid w:val="004B0B7F"/>
    <w:rsid w:val="004B17B3"/>
    <w:rsid w:val="004B2309"/>
    <w:rsid w:val="004B289E"/>
    <w:rsid w:val="004B28A5"/>
    <w:rsid w:val="004B2964"/>
    <w:rsid w:val="004B309A"/>
    <w:rsid w:val="004B36C9"/>
    <w:rsid w:val="004B448D"/>
    <w:rsid w:val="004B462F"/>
    <w:rsid w:val="004B47E6"/>
    <w:rsid w:val="004B502F"/>
    <w:rsid w:val="004B5074"/>
    <w:rsid w:val="004B5799"/>
    <w:rsid w:val="004B6248"/>
    <w:rsid w:val="004B630F"/>
    <w:rsid w:val="004B63F6"/>
    <w:rsid w:val="004B65AA"/>
    <w:rsid w:val="004B66BE"/>
    <w:rsid w:val="004B6E60"/>
    <w:rsid w:val="004B716F"/>
    <w:rsid w:val="004B77C9"/>
    <w:rsid w:val="004B78DB"/>
    <w:rsid w:val="004B7ABD"/>
    <w:rsid w:val="004B7E60"/>
    <w:rsid w:val="004C066E"/>
    <w:rsid w:val="004C0A8D"/>
    <w:rsid w:val="004C0AB5"/>
    <w:rsid w:val="004C0FA2"/>
    <w:rsid w:val="004C112F"/>
    <w:rsid w:val="004C1281"/>
    <w:rsid w:val="004C1596"/>
    <w:rsid w:val="004C1738"/>
    <w:rsid w:val="004C249E"/>
    <w:rsid w:val="004C2A3F"/>
    <w:rsid w:val="004C30BF"/>
    <w:rsid w:val="004C315E"/>
    <w:rsid w:val="004C359D"/>
    <w:rsid w:val="004C3683"/>
    <w:rsid w:val="004C3C90"/>
    <w:rsid w:val="004C3CC1"/>
    <w:rsid w:val="004C404C"/>
    <w:rsid w:val="004C5565"/>
    <w:rsid w:val="004C5AD2"/>
    <w:rsid w:val="004C67F1"/>
    <w:rsid w:val="004C6A72"/>
    <w:rsid w:val="004C6BF6"/>
    <w:rsid w:val="004C6EBF"/>
    <w:rsid w:val="004C6FFD"/>
    <w:rsid w:val="004C71F7"/>
    <w:rsid w:val="004C7281"/>
    <w:rsid w:val="004C77BA"/>
    <w:rsid w:val="004C7D96"/>
    <w:rsid w:val="004C7EE6"/>
    <w:rsid w:val="004C7FB5"/>
    <w:rsid w:val="004C7FE2"/>
    <w:rsid w:val="004D033E"/>
    <w:rsid w:val="004D03FD"/>
    <w:rsid w:val="004D0800"/>
    <w:rsid w:val="004D0DAC"/>
    <w:rsid w:val="004D1334"/>
    <w:rsid w:val="004D1C03"/>
    <w:rsid w:val="004D1CB7"/>
    <w:rsid w:val="004D2112"/>
    <w:rsid w:val="004D28CA"/>
    <w:rsid w:val="004D2D02"/>
    <w:rsid w:val="004D2E61"/>
    <w:rsid w:val="004D3546"/>
    <w:rsid w:val="004D35B9"/>
    <w:rsid w:val="004D3617"/>
    <w:rsid w:val="004D3E9A"/>
    <w:rsid w:val="004D4244"/>
    <w:rsid w:val="004D51F6"/>
    <w:rsid w:val="004D536D"/>
    <w:rsid w:val="004D5A9A"/>
    <w:rsid w:val="004D60BC"/>
    <w:rsid w:val="004D628A"/>
    <w:rsid w:val="004D6AEC"/>
    <w:rsid w:val="004D6CB5"/>
    <w:rsid w:val="004D6D5B"/>
    <w:rsid w:val="004D745E"/>
    <w:rsid w:val="004D75D4"/>
    <w:rsid w:val="004D7706"/>
    <w:rsid w:val="004D7A89"/>
    <w:rsid w:val="004D7BCE"/>
    <w:rsid w:val="004E00F8"/>
    <w:rsid w:val="004E01D1"/>
    <w:rsid w:val="004E042B"/>
    <w:rsid w:val="004E07E6"/>
    <w:rsid w:val="004E0B26"/>
    <w:rsid w:val="004E0CDB"/>
    <w:rsid w:val="004E0DAF"/>
    <w:rsid w:val="004E1196"/>
    <w:rsid w:val="004E12B6"/>
    <w:rsid w:val="004E13AE"/>
    <w:rsid w:val="004E13D3"/>
    <w:rsid w:val="004E1F4B"/>
    <w:rsid w:val="004E2012"/>
    <w:rsid w:val="004E2109"/>
    <w:rsid w:val="004E21B7"/>
    <w:rsid w:val="004E228E"/>
    <w:rsid w:val="004E23DD"/>
    <w:rsid w:val="004E3178"/>
    <w:rsid w:val="004E31D7"/>
    <w:rsid w:val="004E3A37"/>
    <w:rsid w:val="004E40A8"/>
    <w:rsid w:val="004E49CE"/>
    <w:rsid w:val="004E4E84"/>
    <w:rsid w:val="004E4FAD"/>
    <w:rsid w:val="004E53DD"/>
    <w:rsid w:val="004E5A64"/>
    <w:rsid w:val="004E5D40"/>
    <w:rsid w:val="004E6153"/>
    <w:rsid w:val="004E6B9B"/>
    <w:rsid w:val="004E709D"/>
    <w:rsid w:val="004E7708"/>
    <w:rsid w:val="004F003A"/>
    <w:rsid w:val="004F0199"/>
    <w:rsid w:val="004F0B41"/>
    <w:rsid w:val="004F0F39"/>
    <w:rsid w:val="004F1A9A"/>
    <w:rsid w:val="004F2385"/>
    <w:rsid w:val="004F24B5"/>
    <w:rsid w:val="004F2A22"/>
    <w:rsid w:val="004F2BC3"/>
    <w:rsid w:val="004F2E77"/>
    <w:rsid w:val="004F34CE"/>
    <w:rsid w:val="004F3C32"/>
    <w:rsid w:val="004F3CD8"/>
    <w:rsid w:val="004F3F78"/>
    <w:rsid w:val="004F47F4"/>
    <w:rsid w:val="004F48F6"/>
    <w:rsid w:val="004F496A"/>
    <w:rsid w:val="004F53CC"/>
    <w:rsid w:val="004F58DA"/>
    <w:rsid w:val="004F60ED"/>
    <w:rsid w:val="004F696B"/>
    <w:rsid w:val="004F6A7B"/>
    <w:rsid w:val="004F6BE5"/>
    <w:rsid w:val="004F6CAD"/>
    <w:rsid w:val="004F6D88"/>
    <w:rsid w:val="004F6D95"/>
    <w:rsid w:val="004F7A87"/>
    <w:rsid w:val="004F7F4A"/>
    <w:rsid w:val="00500045"/>
    <w:rsid w:val="0050014F"/>
    <w:rsid w:val="00500309"/>
    <w:rsid w:val="005003F7"/>
    <w:rsid w:val="005009A9"/>
    <w:rsid w:val="00500A53"/>
    <w:rsid w:val="00500C1D"/>
    <w:rsid w:val="00500DAA"/>
    <w:rsid w:val="00500DFC"/>
    <w:rsid w:val="00501038"/>
    <w:rsid w:val="00501F53"/>
    <w:rsid w:val="00502168"/>
    <w:rsid w:val="00502B1F"/>
    <w:rsid w:val="00503326"/>
    <w:rsid w:val="005033C8"/>
    <w:rsid w:val="00503483"/>
    <w:rsid w:val="005035D4"/>
    <w:rsid w:val="00503DE8"/>
    <w:rsid w:val="00503E7C"/>
    <w:rsid w:val="005043C4"/>
    <w:rsid w:val="0050441F"/>
    <w:rsid w:val="00504558"/>
    <w:rsid w:val="00504589"/>
    <w:rsid w:val="0050469C"/>
    <w:rsid w:val="00504CB3"/>
    <w:rsid w:val="00504F5D"/>
    <w:rsid w:val="00505011"/>
    <w:rsid w:val="00505148"/>
    <w:rsid w:val="005051B5"/>
    <w:rsid w:val="00505306"/>
    <w:rsid w:val="00505475"/>
    <w:rsid w:val="005054B5"/>
    <w:rsid w:val="00505765"/>
    <w:rsid w:val="0050608D"/>
    <w:rsid w:val="0050637B"/>
    <w:rsid w:val="005063BD"/>
    <w:rsid w:val="005067E0"/>
    <w:rsid w:val="0050697D"/>
    <w:rsid w:val="00506AE7"/>
    <w:rsid w:val="00507221"/>
    <w:rsid w:val="005075EF"/>
    <w:rsid w:val="005079B8"/>
    <w:rsid w:val="00507A5B"/>
    <w:rsid w:val="00507E25"/>
    <w:rsid w:val="00507E7A"/>
    <w:rsid w:val="0051105A"/>
    <w:rsid w:val="00511074"/>
    <w:rsid w:val="005115C0"/>
    <w:rsid w:val="005115EF"/>
    <w:rsid w:val="00511C44"/>
    <w:rsid w:val="00512006"/>
    <w:rsid w:val="0051258C"/>
    <w:rsid w:val="00512757"/>
    <w:rsid w:val="00512DD2"/>
    <w:rsid w:val="00512EF8"/>
    <w:rsid w:val="00512FE8"/>
    <w:rsid w:val="005132D5"/>
    <w:rsid w:val="00513365"/>
    <w:rsid w:val="0051346C"/>
    <w:rsid w:val="005136C7"/>
    <w:rsid w:val="00513988"/>
    <w:rsid w:val="00513A8A"/>
    <w:rsid w:val="00513CEB"/>
    <w:rsid w:val="00514425"/>
    <w:rsid w:val="00514943"/>
    <w:rsid w:val="00514B26"/>
    <w:rsid w:val="00514E66"/>
    <w:rsid w:val="0051511C"/>
    <w:rsid w:val="00515625"/>
    <w:rsid w:val="005171AC"/>
    <w:rsid w:val="005174D6"/>
    <w:rsid w:val="0051767C"/>
    <w:rsid w:val="005176F7"/>
    <w:rsid w:val="005177E4"/>
    <w:rsid w:val="00517D13"/>
    <w:rsid w:val="00517EA6"/>
    <w:rsid w:val="00517EC8"/>
    <w:rsid w:val="005200A5"/>
    <w:rsid w:val="005203DC"/>
    <w:rsid w:val="0052041A"/>
    <w:rsid w:val="00520547"/>
    <w:rsid w:val="0052102B"/>
    <w:rsid w:val="005212AE"/>
    <w:rsid w:val="00521A45"/>
    <w:rsid w:val="00522790"/>
    <w:rsid w:val="005228BB"/>
    <w:rsid w:val="0052309F"/>
    <w:rsid w:val="005232E6"/>
    <w:rsid w:val="005235AB"/>
    <w:rsid w:val="005238EF"/>
    <w:rsid w:val="00524D0C"/>
    <w:rsid w:val="00524DEE"/>
    <w:rsid w:val="00524E5D"/>
    <w:rsid w:val="005250D8"/>
    <w:rsid w:val="00525774"/>
    <w:rsid w:val="005258C0"/>
    <w:rsid w:val="00525943"/>
    <w:rsid w:val="00525CB7"/>
    <w:rsid w:val="00525D80"/>
    <w:rsid w:val="00525E6A"/>
    <w:rsid w:val="00525ECD"/>
    <w:rsid w:val="005262F4"/>
    <w:rsid w:val="005263F1"/>
    <w:rsid w:val="005268A4"/>
    <w:rsid w:val="00527369"/>
    <w:rsid w:val="00527893"/>
    <w:rsid w:val="0052796F"/>
    <w:rsid w:val="00527B23"/>
    <w:rsid w:val="005301FA"/>
    <w:rsid w:val="005307F1"/>
    <w:rsid w:val="00530832"/>
    <w:rsid w:val="005308BE"/>
    <w:rsid w:val="00530BD5"/>
    <w:rsid w:val="00531211"/>
    <w:rsid w:val="00531315"/>
    <w:rsid w:val="005316B8"/>
    <w:rsid w:val="00531F25"/>
    <w:rsid w:val="00531FDE"/>
    <w:rsid w:val="005321D3"/>
    <w:rsid w:val="00532453"/>
    <w:rsid w:val="00532783"/>
    <w:rsid w:val="00533227"/>
    <w:rsid w:val="0053376A"/>
    <w:rsid w:val="00533A2E"/>
    <w:rsid w:val="00533AE5"/>
    <w:rsid w:val="005346DF"/>
    <w:rsid w:val="00534709"/>
    <w:rsid w:val="005347C2"/>
    <w:rsid w:val="00534AD2"/>
    <w:rsid w:val="00534E22"/>
    <w:rsid w:val="005353AC"/>
    <w:rsid w:val="005354EB"/>
    <w:rsid w:val="00535623"/>
    <w:rsid w:val="00535649"/>
    <w:rsid w:val="00535764"/>
    <w:rsid w:val="00535917"/>
    <w:rsid w:val="0053694B"/>
    <w:rsid w:val="00536CAA"/>
    <w:rsid w:val="005373D0"/>
    <w:rsid w:val="00537DE5"/>
    <w:rsid w:val="00540050"/>
    <w:rsid w:val="005404A1"/>
    <w:rsid w:val="00540509"/>
    <w:rsid w:val="005409E7"/>
    <w:rsid w:val="00540AAB"/>
    <w:rsid w:val="00540BCC"/>
    <w:rsid w:val="00540D7B"/>
    <w:rsid w:val="00540F99"/>
    <w:rsid w:val="005410D0"/>
    <w:rsid w:val="00542233"/>
    <w:rsid w:val="00542265"/>
    <w:rsid w:val="00542422"/>
    <w:rsid w:val="00542436"/>
    <w:rsid w:val="00542A1F"/>
    <w:rsid w:val="00542AEB"/>
    <w:rsid w:val="00542FBA"/>
    <w:rsid w:val="00542FEF"/>
    <w:rsid w:val="00543217"/>
    <w:rsid w:val="00543D97"/>
    <w:rsid w:val="005442A7"/>
    <w:rsid w:val="005445D4"/>
    <w:rsid w:val="005447D9"/>
    <w:rsid w:val="005457D4"/>
    <w:rsid w:val="005461B4"/>
    <w:rsid w:val="00546234"/>
    <w:rsid w:val="00546594"/>
    <w:rsid w:val="005465B6"/>
    <w:rsid w:val="00546642"/>
    <w:rsid w:val="005468EF"/>
    <w:rsid w:val="00546B16"/>
    <w:rsid w:val="00546F3B"/>
    <w:rsid w:val="005478CA"/>
    <w:rsid w:val="00547BF0"/>
    <w:rsid w:val="00550320"/>
    <w:rsid w:val="0055064C"/>
    <w:rsid w:val="005506CC"/>
    <w:rsid w:val="005507E8"/>
    <w:rsid w:val="00550DC7"/>
    <w:rsid w:val="00551221"/>
    <w:rsid w:val="005512FD"/>
    <w:rsid w:val="0055152D"/>
    <w:rsid w:val="00551799"/>
    <w:rsid w:val="00551A3C"/>
    <w:rsid w:val="0055268C"/>
    <w:rsid w:val="00552A0E"/>
    <w:rsid w:val="00552CE3"/>
    <w:rsid w:val="00552DF6"/>
    <w:rsid w:val="00553A72"/>
    <w:rsid w:val="00553BC6"/>
    <w:rsid w:val="00553DC7"/>
    <w:rsid w:val="005544A0"/>
    <w:rsid w:val="005545A4"/>
    <w:rsid w:val="005545B8"/>
    <w:rsid w:val="00554D63"/>
    <w:rsid w:val="00555483"/>
    <w:rsid w:val="0055599F"/>
    <w:rsid w:val="00555C51"/>
    <w:rsid w:val="00556061"/>
    <w:rsid w:val="00556099"/>
    <w:rsid w:val="0055637C"/>
    <w:rsid w:val="005563E0"/>
    <w:rsid w:val="00556F58"/>
    <w:rsid w:val="0055708F"/>
    <w:rsid w:val="005570E7"/>
    <w:rsid w:val="005572B1"/>
    <w:rsid w:val="005575E6"/>
    <w:rsid w:val="0055768E"/>
    <w:rsid w:val="00560081"/>
    <w:rsid w:val="005604C2"/>
    <w:rsid w:val="0056078F"/>
    <w:rsid w:val="00560B57"/>
    <w:rsid w:val="00560DE0"/>
    <w:rsid w:val="00561084"/>
    <w:rsid w:val="00561148"/>
    <w:rsid w:val="00561354"/>
    <w:rsid w:val="00561995"/>
    <w:rsid w:val="005620C3"/>
    <w:rsid w:val="00562823"/>
    <w:rsid w:val="0056287C"/>
    <w:rsid w:val="00562D97"/>
    <w:rsid w:val="005633DD"/>
    <w:rsid w:val="00563A3D"/>
    <w:rsid w:val="00563A73"/>
    <w:rsid w:val="00563D9A"/>
    <w:rsid w:val="00563F2F"/>
    <w:rsid w:val="005643E5"/>
    <w:rsid w:val="005648B7"/>
    <w:rsid w:val="00564EA2"/>
    <w:rsid w:val="00565150"/>
    <w:rsid w:val="0056564F"/>
    <w:rsid w:val="0056575A"/>
    <w:rsid w:val="005662DA"/>
    <w:rsid w:val="00566F87"/>
    <w:rsid w:val="005673C2"/>
    <w:rsid w:val="0056760E"/>
    <w:rsid w:val="005676A5"/>
    <w:rsid w:val="0056787B"/>
    <w:rsid w:val="00567A92"/>
    <w:rsid w:val="00567C19"/>
    <w:rsid w:val="00567C74"/>
    <w:rsid w:val="00567E8A"/>
    <w:rsid w:val="0057035C"/>
    <w:rsid w:val="0057073B"/>
    <w:rsid w:val="00570B0B"/>
    <w:rsid w:val="0057159B"/>
    <w:rsid w:val="00571702"/>
    <w:rsid w:val="00571E60"/>
    <w:rsid w:val="00571F87"/>
    <w:rsid w:val="0057286B"/>
    <w:rsid w:val="00572F1B"/>
    <w:rsid w:val="00573297"/>
    <w:rsid w:val="00573A5E"/>
    <w:rsid w:val="00573B8E"/>
    <w:rsid w:val="00573CE0"/>
    <w:rsid w:val="00574091"/>
    <w:rsid w:val="00574126"/>
    <w:rsid w:val="0057421A"/>
    <w:rsid w:val="0057421E"/>
    <w:rsid w:val="0057433D"/>
    <w:rsid w:val="00574797"/>
    <w:rsid w:val="00574CC5"/>
    <w:rsid w:val="00574D33"/>
    <w:rsid w:val="005751F5"/>
    <w:rsid w:val="005752F0"/>
    <w:rsid w:val="0057595F"/>
    <w:rsid w:val="00575B93"/>
    <w:rsid w:val="00575D81"/>
    <w:rsid w:val="00575F7F"/>
    <w:rsid w:val="00576543"/>
    <w:rsid w:val="00576565"/>
    <w:rsid w:val="005769C9"/>
    <w:rsid w:val="0057701D"/>
    <w:rsid w:val="005778A0"/>
    <w:rsid w:val="00580031"/>
    <w:rsid w:val="00580671"/>
    <w:rsid w:val="00580D74"/>
    <w:rsid w:val="005816A7"/>
    <w:rsid w:val="00581A14"/>
    <w:rsid w:val="00582076"/>
    <w:rsid w:val="005825F7"/>
    <w:rsid w:val="005832AB"/>
    <w:rsid w:val="00583604"/>
    <w:rsid w:val="00583726"/>
    <w:rsid w:val="005838A9"/>
    <w:rsid w:val="0058430D"/>
    <w:rsid w:val="00584390"/>
    <w:rsid w:val="005843CC"/>
    <w:rsid w:val="0058485E"/>
    <w:rsid w:val="005848B7"/>
    <w:rsid w:val="00584A87"/>
    <w:rsid w:val="0058509B"/>
    <w:rsid w:val="005853C4"/>
    <w:rsid w:val="00585761"/>
    <w:rsid w:val="0058587D"/>
    <w:rsid w:val="005859A4"/>
    <w:rsid w:val="00585C7D"/>
    <w:rsid w:val="00586073"/>
    <w:rsid w:val="0058647A"/>
    <w:rsid w:val="0058766C"/>
    <w:rsid w:val="00587719"/>
    <w:rsid w:val="00587743"/>
    <w:rsid w:val="00591832"/>
    <w:rsid w:val="005918DB"/>
    <w:rsid w:val="00591CC7"/>
    <w:rsid w:val="0059225A"/>
    <w:rsid w:val="00592282"/>
    <w:rsid w:val="00592718"/>
    <w:rsid w:val="0059316C"/>
    <w:rsid w:val="0059322C"/>
    <w:rsid w:val="005937B1"/>
    <w:rsid w:val="005939F5"/>
    <w:rsid w:val="00594355"/>
    <w:rsid w:val="00594BBB"/>
    <w:rsid w:val="00595096"/>
    <w:rsid w:val="00595DA9"/>
    <w:rsid w:val="0059628C"/>
    <w:rsid w:val="0059638C"/>
    <w:rsid w:val="00596B6C"/>
    <w:rsid w:val="005A00B0"/>
    <w:rsid w:val="005A0170"/>
    <w:rsid w:val="005A101A"/>
    <w:rsid w:val="005A12D8"/>
    <w:rsid w:val="005A19E5"/>
    <w:rsid w:val="005A1AA4"/>
    <w:rsid w:val="005A2639"/>
    <w:rsid w:val="005A2649"/>
    <w:rsid w:val="005A29F4"/>
    <w:rsid w:val="005A2C34"/>
    <w:rsid w:val="005A406E"/>
    <w:rsid w:val="005A40D1"/>
    <w:rsid w:val="005A46E3"/>
    <w:rsid w:val="005A49B4"/>
    <w:rsid w:val="005A4F44"/>
    <w:rsid w:val="005A51C1"/>
    <w:rsid w:val="005A583A"/>
    <w:rsid w:val="005A58A5"/>
    <w:rsid w:val="005A5A63"/>
    <w:rsid w:val="005A5DAD"/>
    <w:rsid w:val="005A5E49"/>
    <w:rsid w:val="005A6622"/>
    <w:rsid w:val="005A67F5"/>
    <w:rsid w:val="005A6B52"/>
    <w:rsid w:val="005A6E01"/>
    <w:rsid w:val="005A7033"/>
    <w:rsid w:val="005A71E2"/>
    <w:rsid w:val="005A721B"/>
    <w:rsid w:val="005A78C2"/>
    <w:rsid w:val="005A78F5"/>
    <w:rsid w:val="005B0692"/>
    <w:rsid w:val="005B08F5"/>
    <w:rsid w:val="005B0927"/>
    <w:rsid w:val="005B0D4E"/>
    <w:rsid w:val="005B0DEF"/>
    <w:rsid w:val="005B155B"/>
    <w:rsid w:val="005B18AE"/>
    <w:rsid w:val="005B33B5"/>
    <w:rsid w:val="005B34DE"/>
    <w:rsid w:val="005B35DF"/>
    <w:rsid w:val="005B361F"/>
    <w:rsid w:val="005B364C"/>
    <w:rsid w:val="005B3C0C"/>
    <w:rsid w:val="005B4103"/>
    <w:rsid w:val="005B44FD"/>
    <w:rsid w:val="005B4F9D"/>
    <w:rsid w:val="005B5024"/>
    <w:rsid w:val="005B50FD"/>
    <w:rsid w:val="005B59A9"/>
    <w:rsid w:val="005B5C96"/>
    <w:rsid w:val="005B65DB"/>
    <w:rsid w:val="005B6821"/>
    <w:rsid w:val="005B685A"/>
    <w:rsid w:val="005B6E72"/>
    <w:rsid w:val="005B6F54"/>
    <w:rsid w:val="005B7429"/>
    <w:rsid w:val="005B79EF"/>
    <w:rsid w:val="005C01B7"/>
    <w:rsid w:val="005C05BC"/>
    <w:rsid w:val="005C06A6"/>
    <w:rsid w:val="005C0AC0"/>
    <w:rsid w:val="005C0DCE"/>
    <w:rsid w:val="005C117A"/>
    <w:rsid w:val="005C135F"/>
    <w:rsid w:val="005C1581"/>
    <w:rsid w:val="005C1787"/>
    <w:rsid w:val="005C17EB"/>
    <w:rsid w:val="005C1FD6"/>
    <w:rsid w:val="005C2092"/>
    <w:rsid w:val="005C2205"/>
    <w:rsid w:val="005C2AFD"/>
    <w:rsid w:val="005C2C2D"/>
    <w:rsid w:val="005C3086"/>
    <w:rsid w:val="005C3332"/>
    <w:rsid w:val="005C358B"/>
    <w:rsid w:val="005C3682"/>
    <w:rsid w:val="005C3706"/>
    <w:rsid w:val="005C398A"/>
    <w:rsid w:val="005C4668"/>
    <w:rsid w:val="005C47BE"/>
    <w:rsid w:val="005C47E2"/>
    <w:rsid w:val="005C4861"/>
    <w:rsid w:val="005C48A6"/>
    <w:rsid w:val="005C4A59"/>
    <w:rsid w:val="005C4DAA"/>
    <w:rsid w:val="005C51C2"/>
    <w:rsid w:val="005C5224"/>
    <w:rsid w:val="005C6767"/>
    <w:rsid w:val="005C7165"/>
    <w:rsid w:val="005C720B"/>
    <w:rsid w:val="005C728F"/>
    <w:rsid w:val="005C75D8"/>
    <w:rsid w:val="005C7BFD"/>
    <w:rsid w:val="005C7FFD"/>
    <w:rsid w:val="005D0ABC"/>
    <w:rsid w:val="005D0F02"/>
    <w:rsid w:val="005D141D"/>
    <w:rsid w:val="005D1951"/>
    <w:rsid w:val="005D1BA4"/>
    <w:rsid w:val="005D1F91"/>
    <w:rsid w:val="005D2B8F"/>
    <w:rsid w:val="005D360D"/>
    <w:rsid w:val="005D379A"/>
    <w:rsid w:val="005D3BFB"/>
    <w:rsid w:val="005D433A"/>
    <w:rsid w:val="005D43C1"/>
    <w:rsid w:val="005D5AD5"/>
    <w:rsid w:val="005D5D20"/>
    <w:rsid w:val="005D5E13"/>
    <w:rsid w:val="005D611D"/>
    <w:rsid w:val="005D6C47"/>
    <w:rsid w:val="005D6E0C"/>
    <w:rsid w:val="005E00F2"/>
    <w:rsid w:val="005E0330"/>
    <w:rsid w:val="005E037D"/>
    <w:rsid w:val="005E037E"/>
    <w:rsid w:val="005E0628"/>
    <w:rsid w:val="005E0804"/>
    <w:rsid w:val="005E09CB"/>
    <w:rsid w:val="005E0B76"/>
    <w:rsid w:val="005E0C66"/>
    <w:rsid w:val="005E1793"/>
    <w:rsid w:val="005E1864"/>
    <w:rsid w:val="005E194D"/>
    <w:rsid w:val="005E1BF2"/>
    <w:rsid w:val="005E1D8A"/>
    <w:rsid w:val="005E1E29"/>
    <w:rsid w:val="005E1E5E"/>
    <w:rsid w:val="005E2604"/>
    <w:rsid w:val="005E2850"/>
    <w:rsid w:val="005E28DC"/>
    <w:rsid w:val="005E2B67"/>
    <w:rsid w:val="005E31E2"/>
    <w:rsid w:val="005E32AD"/>
    <w:rsid w:val="005E336A"/>
    <w:rsid w:val="005E3880"/>
    <w:rsid w:val="005E419F"/>
    <w:rsid w:val="005E42AD"/>
    <w:rsid w:val="005E4C93"/>
    <w:rsid w:val="005E4CC9"/>
    <w:rsid w:val="005E4E7D"/>
    <w:rsid w:val="005E4EAD"/>
    <w:rsid w:val="005E513C"/>
    <w:rsid w:val="005E59EC"/>
    <w:rsid w:val="005E5A5C"/>
    <w:rsid w:val="005E62D4"/>
    <w:rsid w:val="005E6514"/>
    <w:rsid w:val="005E6B58"/>
    <w:rsid w:val="005E6E8B"/>
    <w:rsid w:val="005E70BC"/>
    <w:rsid w:val="005E7262"/>
    <w:rsid w:val="005E7BB1"/>
    <w:rsid w:val="005F0D74"/>
    <w:rsid w:val="005F1041"/>
    <w:rsid w:val="005F152B"/>
    <w:rsid w:val="005F158D"/>
    <w:rsid w:val="005F1B49"/>
    <w:rsid w:val="005F1DF0"/>
    <w:rsid w:val="005F21D5"/>
    <w:rsid w:val="005F239A"/>
    <w:rsid w:val="005F2D8C"/>
    <w:rsid w:val="005F2E79"/>
    <w:rsid w:val="005F2F50"/>
    <w:rsid w:val="005F37D9"/>
    <w:rsid w:val="005F3BC2"/>
    <w:rsid w:val="005F3D64"/>
    <w:rsid w:val="005F48DD"/>
    <w:rsid w:val="005F4E1E"/>
    <w:rsid w:val="005F5588"/>
    <w:rsid w:val="005F585C"/>
    <w:rsid w:val="005F6334"/>
    <w:rsid w:val="005F6763"/>
    <w:rsid w:val="005F6D57"/>
    <w:rsid w:val="005F75CF"/>
    <w:rsid w:val="005F771A"/>
    <w:rsid w:val="005F7ADA"/>
    <w:rsid w:val="005F7B58"/>
    <w:rsid w:val="00600135"/>
    <w:rsid w:val="006003A3"/>
    <w:rsid w:val="00600BB4"/>
    <w:rsid w:val="00600DB7"/>
    <w:rsid w:val="00601333"/>
    <w:rsid w:val="00601A4F"/>
    <w:rsid w:val="00601C6A"/>
    <w:rsid w:val="00601E11"/>
    <w:rsid w:val="00602A4A"/>
    <w:rsid w:val="00602A58"/>
    <w:rsid w:val="0060323E"/>
    <w:rsid w:val="00603260"/>
    <w:rsid w:val="00603396"/>
    <w:rsid w:val="00603437"/>
    <w:rsid w:val="006043B8"/>
    <w:rsid w:val="00604ED1"/>
    <w:rsid w:val="00605210"/>
    <w:rsid w:val="0060522B"/>
    <w:rsid w:val="00605375"/>
    <w:rsid w:val="00605A7D"/>
    <w:rsid w:val="00605EB8"/>
    <w:rsid w:val="00605F03"/>
    <w:rsid w:val="0060609C"/>
    <w:rsid w:val="00606446"/>
    <w:rsid w:val="006065E4"/>
    <w:rsid w:val="00606A42"/>
    <w:rsid w:val="00606A5B"/>
    <w:rsid w:val="00606AB2"/>
    <w:rsid w:val="00606B63"/>
    <w:rsid w:val="00606CA5"/>
    <w:rsid w:val="0060738D"/>
    <w:rsid w:val="00607778"/>
    <w:rsid w:val="00607791"/>
    <w:rsid w:val="00607AAA"/>
    <w:rsid w:val="00607CE8"/>
    <w:rsid w:val="00607E23"/>
    <w:rsid w:val="006103C9"/>
    <w:rsid w:val="00610948"/>
    <w:rsid w:val="00610B3F"/>
    <w:rsid w:val="00610E81"/>
    <w:rsid w:val="006111E1"/>
    <w:rsid w:val="00611879"/>
    <w:rsid w:val="00611883"/>
    <w:rsid w:val="006126FF"/>
    <w:rsid w:val="00612770"/>
    <w:rsid w:val="00612D77"/>
    <w:rsid w:val="006135D5"/>
    <w:rsid w:val="00613E95"/>
    <w:rsid w:val="006143BB"/>
    <w:rsid w:val="006144EF"/>
    <w:rsid w:val="00614657"/>
    <w:rsid w:val="006147A2"/>
    <w:rsid w:val="00615216"/>
    <w:rsid w:val="00615415"/>
    <w:rsid w:val="006156C3"/>
    <w:rsid w:val="00615D85"/>
    <w:rsid w:val="00615DE6"/>
    <w:rsid w:val="00616878"/>
    <w:rsid w:val="00616E5E"/>
    <w:rsid w:val="00617C85"/>
    <w:rsid w:val="006202A4"/>
    <w:rsid w:val="006203C9"/>
    <w:rsid w:val="00620413"/>
    <w:rsid w:val="0062062D"/>
    <w:rsid w:val="0062076B"/>
    <w:rsid w:val="00620DC3"/>
    <w:rsid w:val="0062138D"/>
    <w:rsid w:val="00621899"/>
    <w:rsid w:val="006219E7"/>
    <w:rsid w:val="00621ADE"/>
    <w:rsid w:val="00621F2F"/>
    <w:rsid w:val="006221E7"/>
    <w:rsid w:val="00622900"/>
    <w:rsid w:val="0062293E"/>
    <w:rsid w:val="00622ACE"/>
    <w:rsid w:val="00622CBB"/>
    <w:rsid w:val="00622E61"/>
    <w:rsid w:val="0062345A"/>
    <w:rsid w:val="00623505"/>
    <w:rsid w:val="006235E5"/>
    <w:rsid w:val="0062383A"/>
    <w:rsid w:val="00623ADF"/>
    <w:rsid w:val="00623E8B"/>
    <w:rsid w:val="00624480"/>
    <w:rsid w:val="00624875"/>
    <w:rsid w:val="00624B77"/>
    <w:rsid w:val="00624E2A"/>
    <w:rsid w:val="00625321"/>
    <w:rsid w:val="00625323"/>
    <w:rsid w:val="0062549C"/>
    <w:rsid w:val="00625A5C"/>
    <w:rsid w:val="00625A99"/>
    <w:rsid w:val="006260BF"/>
    <w:rsid w:val="006261AE"/>
    <w:rsid w:val="006264D4"/>
    <w:rsid w:val="0062667A"/>
    <w:rsid w:val="0062677A"/>
    <w:rsid w:val="0062688F"/>
    <w:rsid w:val="00626C9D"/>
    <w:rsid w:val="00627282"/>
    <w:rsid w:val="00627B4F"/>
    <w:rsid w:val="00627CDE"/>
    <w:rsid w:val="00630024"/>
    <w:rsid w:val="00630320"/>
    <w:rsid w:val="00630484"/>
    <w:rsid w:val="006308D5"/>
    <w:rsid w:val="00630943"/>
    <w:rsid w:val="00630B67"/>
    <w:rsid w:val="00630EF0"/>
    <w:rsid w:val="0063112D"/>
    <w:rsid w:val="0063151F"/>
    <w:rsid w:val="006317E6"/>
    <w:rsid w:val="00631820"/>
    <w:rsid w:val="0063185E"/>
    <w:rsid w:val="00631B9E"/>
    <w:rsid w:val="00631D0C"/>
    <w:rsid w:val="00631D63"/>
    <w:rsid w:val="00631DFB"/>
    <w:rsid w:val="00632413"/>
    <w:rsid w:val="0063262F"/>
    <w:rsid w:val="00632790"/>
    <w:rsid w:val="00632D21"/>
    <w:rsid w:val="006330DB"/>
    <w:rsid w:val="006334FD"/>
    <w:rsid w:val="00633504"/>
    <w:rsid w:val="006336F1"/>
    <w:rsid w:val="0063386A"/>
    <w:rsid w:val="00633DAD"/>
    <w:rsid w:val="0063414B"/>
    <w:rsid w:val="006342DE"/>
    <w:rsid w:val="00634CD4"/>
    <w:rsid w:val="00634CF3"/>
    <w:rsid w:val="00635200"/>
    <w:rsid w:val="0063546F"/>
    <w:rsid w:val="00635533"/>
    <w:rsid w:val="00635D71"/>
    <w:rsid w:val="00636009"/>
    <w:rsid w:val="00636147"/>
    <w:rsid w:val="00636407"/>
    <w:rsid w:val="006366B2"/>
    <w:rsid w:val="0063670B"/>
    <w:rsid w:val="006369EA"/>
    <w:rsid w:val="00636D47"/>
    <w:rsid w:val="00637A05"/>
    <w:rsid w:val="00637A5B"/>
    <w:rsid w:val="00637A7E"/>
    <w:rsid w:val="00637BB9"/>
    <w:rsid w:val="00637FE6"/>
    <w:rsid w:val="006400F0"/>
    <w:rsid w:val="00640572"/>
    <w:rsid w:val="00640951"/>
    <w:rsid w:val="006419B6"/>
    <w:rsid w:val="006423E7"/>
    <w:rsid w:val="00642810"/>
    <w:rsid w:val="00642905"/>
    <w:rsid w:val="00642971"/>
    <w:rsid w:val="00642EDA"/>
    <w:rsid w:val="00642FC2"/>
    <w:rsid w:val="00643132"/>
    <w:rsid w:val="0064345A"/>
    <w:rsid w:val="006438A6"/>
    <w:rsid w:val="00644C58"/>
    <w:rsid w:val="0064564A"/>
    <w:rsid w:val="006458D9"/>
    <w:rsid w:val="00645B79"/>
    <w:rsid w:val="00645BA9"/>
    <w:rsid w:val="006468BA"/>
    <w:rsid w:val="00647006"/>
    <w:rsid w:val="0064710A"/>
    <w:rsid w:val="0064725B"/>
    <w:rsid w:val="0064791B"/>
    <w:rsid w:val="00647B08"/>
    <w:rsid w:val="00647E72"/>
    <w:rsid w:val="00650369"/>
    <w:rsid w:val="006504C1"/>
    <w:rsid w:val="00650AD2"/>
    <w:rsid w:val="00650B2E"/>
    <w:rsid w:val="00651282"/>
    <w:rsid w:val="006514BC"/>
    <w:rsid w:val="006516D1"/>
    <w:rsid w:val="00651BB0"/>
    <w:rsid w:val="00651D17"/>
    <w:rsid w:val="00651ECF"/>
    <w:rsid w:val="00651EDA"/>
    <w:rsid w:val="00652388"/>
    <w:rsid w:val="00652DE5"/>
    <w:rsid w:val="006538A6"/>
    <w:rsid w:val="00654193"/>
    <w:rsid w:val="0065430A"/>
    <w:rsid w:val="00655059"/>
    <w:rsid w:val="006558C1"/>
    <w:rsid w:val="00655909"/>
    <w:rsid w:val="00655BC7"/>
    <w:rsid w:val="00655D99"/>
    <w:rsid w:val="006567F4"/>
    <w:rsid w:val="00656CF8"/>
    <w:rsid w:val="00656D8C"/>
    <w:rsid w:val="006570C0"/>
    <w:rsid w:val="006570E1"/>
    <w:rsid w:val="0065738D"/>
    <w:rsid w:val="00657572"/>
    <w:rsid w:val="006579A8"/>
    <w:rsid w:val="006579F2"/>
    <w:rsid w:val="00657B3A"/>
    <w:rsid w:val="006601E6"/>
    <w:rsid w:val="006607BA"/>
    <w:rsid w:val="0066092D"/>
    <w:rsid w:val="00660999"/>
    <w:rsid w:val="0066116F"/>
    <w:rsid w:val="0066147C"/>
    <w:rsid w:val="006615EC"/>
    <w:rsid w:val="00661B40"/>
    <w:rsid w:val="00661EE0"/>
    <w:rsid w:val="00661FE7"/>
    <w:rsid w:val="006621CC"/>
    <w:rsid w:val="00662897"/>
    <w:rsid w:val="00662AAF"/>
    <w:rsid w:val="006634EA"/>
    <w:rsid w:val="0066355C"/>
    <w:rsid w:val="00663F3E"/>
    <w:rsid w:val="00664611"/>
    <w:rsid w:val="00664780"/>
    <w:rsid w:val="00664E44"/>
    <w:rsid w:val="00664EF6"/>
    <w:rsid w:val="006650DE"/>
    <w:rsid w:val="00665B1E"/>
    <w:rsid w:val="00665BA9"/>
    <w:rsid w:val="00665C43"/>
    <w:rsid w:val="0066643D"/>
    <w:rsid w:val="00666CE5"/>
    <w:rsid w:val="0066762F"/>
    <w:rsid w:val="0066789D"/>
    <w:rsid w:val="006707A0"/>
    <w:rsid w:val="00670BFE"/>
    <w:rsid w:val="00670DCD"/>
    <w:rsid w:val="00671037"/>
    <w:rsid w:val="0067189E"/>
    <w:rsid w:val="006718D5"/>
    <w:rsid w:val="00672030"/>
    <w:rsid w:val="00672134"/>
    <w:rsid w:val="0067245E"/>
    <w:rsid w:val="00672651"/>
    <w:rsid w:val="006729F6"/>
    <w:rsid w:val="00672BCB"/>
    <w:rsid w:val="006730CF"/>
    <w:rsid w:val="00673494"/>
    <w:rsid w:val="0067389B"/>
    <w:rsid w:val="00673C3F"/>
    <w:rsid w:val="00673DD5"/>
    <w:rsid w:val="00673E0D"/>
    <w:rsid w:val="00674066"/>
    <w:rsid w:val="00674450"/>
    <w:rsid w:val="006745D4"/>
    <w:rsid w:val="00674864"/>
    <w:rsid w:val="00674BAF"/>
    <w:rsid w:val="00674BE3"/>
    <w:rsid w:val="00675172"/>
    <w:rsid w:val="00675233"/>
    <w:rsid w:val="006756E2"/>
    <w:rsid w:val="00675894"/>
    <w:rsid w:val="006758C2"/>
    <w:rsid w:val="00675CFA"/>
    <w:rsid w:val="00675F19"/>
    <w:rsid w:val="00675F79"/>
    <w:rsid w:val="006765D3"/>
    <w:rsid w:val="00676D51"/>
    <w:rsid w:val="006771E9"/>
    <w:rsid w:val="00677A31"/>
    <w:rsid w:val="006807DC"/>
    <w:rsid w:val="006809D1"/>
    <w:rsid w:val="00681263"/>
    <w:rsid w:val="0068152D"/>
    <w:rsid w:val="00681846"/>
    <w:rsid w:val="00682855"/>
    <w:rsid w:val="00682DAE"/>
    <w:rsid w:val="00683025"/>
    <w:rsid w:val="00683159"/>
    <w:rsid w:val="00683411"/>
    <w:rsid w:val="006836FC"/>
    <w:rsid w:val="00683B1E"/>
    <w:rsid w:val="00684175"/>
    <w:rsid w:val="0068418A"/>
    <w:rsid w:val="006842E1"/>
    <w:rsid w:val="0068449E"/>
    <w:rsid w:val="006846B7"/>
    <w:rsid w:val="006847E1"/>
    <w:rsid w:val="006850AD"/>
    <w:rsid w:val="0068523B"/>
    <w:rsid w:val="006852A3"/>
    <w:rsid w:val="0068546D"/>
    <w:rsid w:val="00685613"/>
    <w:rsid w:val="00685C41"/>
    <w:rsid w:val="0068630E"/>
    <w:rsid w:val="00686420"/>
    <w:rsid w:val="0068657A"/>
    <w:rsid w:val="00686ACF"/>
    <w:rsid w:val="00686B12"/>
    <w:rsid w:val="00686BF9"/>
    <w:rsid w:val="00686E5B"/>
    <w:rsid w:val="00686E9A"/>
    <w:rsid w:val="00687398"/>
    <w:rsid w:val="006875F3"/>
    <w:rsid w:val="00690783"/>
    <w:rsid w:val="00690B6E"/>
    <w:rsid w:val="00690FF1"/>
    <w:rsid w:val="0069118F"/>
    <w:rsid w:val="006911A9"/>
    <w:rsid w:val="0069145B"/>
    <w:rsid w:val="006923D0"/>
    <w:rsid w:val="00692FDC"/>
    <w:rsid w:val="00693281"/>
    <w:rsid w:val="006935F3"/>
    <w:rsid w:val="00693CA6"/>
    <w:rsid w:val="00694138"/>
    <w:rsid w:val="006944DC"/>
    <w:rsid w:val="0069459D"/>
    <w:rsid w:val="0069482E"/>
    <w:rsid w:val="0069488F"/>
    <w:rsid w:val="00694BE6"/>
    <w:rsid w:val="00694DA7"/>
    <w:rsid w:val="0069532C"/>
    <w:rsid w:val="00695367"/>
    <w:rsid w:val="00695EFE"/>
    <w:rsid w:val="0069636C"/>
    <w:rsid w:val="00696BF4"/>
    <w:rsid w:val="00697664"/>
    <w:rsid w:val="006977F7"/>
    <w:rsid w:val="00697C3A"/>
    <w:rsid w:val="00697E77"/>
    <w:rsid w:val="006A002D"/>
    <w:rsid w:val="006A030F"/>
    <w:rsid w:val="006A0562"/>
    <w:rsid w:val="006A08BA"/>
    <w:rsid w:val="006A0E7E"/>
    <w:rsid w:val="006A16CA"/>
    <w:rsid w:val="006A1821"/>
    <w:rsid w:val="006A1A4B"/>
    <w:rsid w:val="006A1A55"/>
    <w:rsid w:val="006A2185"/>
    <w:rsid w:val="006A21B0"/>
    <w:rsid w:val="006A2244"/>
    <w:rsid w:val="006A26D1"/>
    <w:rsid w:val="006A3007"/>
    <w:rsid w:val="006A370E"/>
    <w:rsid w:val="006A3981"/>
    <w:rsid w:val="006A3F23"/>
    <w:rsid w:val="006A4777"/>
    <w:rsid w:val="006A48C9"/>
    <w:rsid w:val="006A510E"/>
    <w:rsid w:val="006A5373"/>
    <w:rsid w:val="006A5434"/>
    <w:rsid w:val="006A549D"/>
    <w:rsid w:val="006A553A"/>
    <w:rsid w:val="006A565B"/>
    <w:rsid w:val="006A5E09"/>
    <w:rsid w:val="006A5E42"/>
    <w:rsid w:val="006A711A"/>
    <w:rsid w:val="006A75A6"/>
    <w:rsid w:val="006A78AF"/>
    <w:rsid w:val="006A7F94"/>
    <w:rsid w:val="006B076C"/>
    <w:rsid w:val="006B08E7"/>
    <w:rsid w:val="006B094F"/>
    <w:rsid w:val="006B0C83"/>
    <w:rsid w:val="006B0CE3"/>
    <w:rsid w:val="006B0DC4"/>
    <w:rsid w:val="006B0EB9"/>
    <w:rsid w:val="006B1374"/>
    <w:rsid w:val="006B13B4"/>
    <w:rsid w:val="006B190E"/>
    <w:rsid w:val="006B1A75"/>
    <w:rsid w:val="006B1C7C"/>
    <w:rsid w:val="006B1F8B"/>
    <w:rsid w:val="006B2294"/>
    <w:rsid w:val="006B249D"/>
    <w:rsid w:val="006B26EE"/>
    <w:rsid w:val="006B2B8C"/>
    <w:rsid w:val="006B2ECD"/>
    <w:rsid w:val="006B2FC3"/>
    <w:rsid w:val="006B380B"/>
    <w:rsid w:val="006B392B"/>
    <w:rsid w:val="006B3EDD"/>
    <w:rsid w:val="006B4C11"/>
    <w:rsid w:val="006B4EC6"/>
    <w:rsid w:val="006B52AF"/>
    <w:rsid w:val="006B5606"/>
    <w:rsid w:val="006B5683"/>
    <w:rsid w:val="006B5AD9"/>
    <w:rsid w:val="006B5C38"/>
    <w:rsid w:val="006B63A3"/>
    <w:rsid w:val="006B63EE"/>
    <w:rsid w:val="006B6A31"/>
    <w:rsid w:val="006B6A49"/>
    <w:rsid w:val="006B6C1C"/>
    <w:rsid w:val="006B6D48"/>
    <w:rsid w:val="006B72B2"/>
    <w:rsid w:val="006B7536"/>
    <w:rsid w:val="006B757E"/>
    <w:rsid w:val="006B7A2D"/>
    <w:rsid w:val="006C017D"/>
    <w:rsid w:val="006C0AC2"/>
    <w:rsid w:val="006C0CEB"/>
    <w:rsid w:val="006C0DA1"/>
    <w:rsid w:val="006C0E9F"/>
    <w:rsid w:val="006C11E3"/>
    <w:rsid w:val="006C124B"/>
    <w:rsid w:val="006C12F9"/>
    <w:rsid w:val="006C13A6"/>
    <w:rsid w:val="006C19FA"/>
    <w:rsid w:val="006C1B8C"/>
    <w:rsid w:val="006C1CA1"/>
    <w:rsid w:val="006C1E98"/>
    <w:rsid w:val="006C1F74"/>
    <w:rsid w:val="006C226A"/>
    <w:rsid w:val="006C22FF"/>
    <w:rsid w:val="006C247A"/>
    <w:rsid w:val="006C3363"/>
    <w:rsid w:val="006C3CD1"/>
    <w:rsid w:val="006C419F"/>
    <w:rsid w:val="006C4CA1"/>
    <w:rsid w:val="006C4CB7"/>
    <w:rsid w:val="006C4D86"/>
    <w:rsid w:val="006C4DA3"/>
    <w:rsid w:val="006C4DC0"/>
    <w:rsid w:val="006C5247"/>
    <w:rsid w:val="006C59EF"/>
    <w:rsid w:val="006C5ACC"/>
    <w:rsid w:val="006C5AD8"/>
    <w:rsid w:val="006C62B7"/>
    <w:rsid w:val="006C6F35"/>
    <w:rsid w:val="006C7313"/>
    <w:rsid w:val="006C7332"/>
    <w:rsid w:val="006C74BE"/>
    <w:rsid w:val="006D0AAD"/>
    <w:rsid w:val="006D0C70"/>
    <w:rsid w:val="006D0E16"/>
    <w:rsid w:val="006D0E57"/>
    <w:rsid w:val="006D1583"/>
    <w:rsid w:val="006D189D"/>
    <w:rsid w:val="006D19FC"/>
    <w:rsid w:val="006D1B9A"/>
    <w:rsid w:val="006D1C8F"/>
    <w:rsid w:val="006D1FAD"/>
    <w:rsid w:val="006D210B"/>
    <w:rsid w:val="006D29EC"/>
    <w:rsid w:val="006D34A0"/>
    <w:rsid w:val="006D40A7"/>
    <w:rsid w:val="006D43DB"/>
    <w:rsid w:val="006D45D7"/>
    <w:rsid w:val="006D578E"/>
    <w:rsid w:val="006D5B71"/>
    <w:rsid w:val="006D60BC"/>
    <w:rsid w:val="006D67B2"/>
    <w:rsid w:val="006D6852"/>
    <w:rsid w:val="006D699F"/>
    <w:rsid w:val="006D6A05"/>
    <w:rsid w:val="006D7D76"/>
    <w:rsid w:val="006E03E8"/>
    <w:rsid w:val="006E0475"/>
    <w:rsid w:val="006E0A1A"/>
    <w:rsid w:val="006E0ED4"/>
    <w:rsid w:val="006E10D7"/>
    <w:rsid w:val="006E1204"/>
    <w:rsid w:val="006E17BC"/>
    <w:rsid w:val="006E19F9"/>
    <w:rsid w:val="006E1C45"/>
    <w:rsid w:val="006E1DAE"/>
    <w:rsid w:val="006E1DF8"/>
    <w:rsid w:val="006E2419"/>
    <w:rsid w:val="006E2973"/>
    <w:rsid w:val="006E2CB7"/>
    <w:rsid w:val="006E2FDE"/>
    <w:rsid w:val="006E341B"/>
    <w:rsid w:val="006E36DD"/>
    <w:rsid w:val="006E386D"/>
    <w:rsid w:val="006E3F7C"/>
    <w:rsid w:val="006E46FE"/>
    <w:rsid w:val="006E4AEC"/>
    <w:rsid w:val="006E5080"/>
    <w:rsid w:val="006E549C"/>
    <w:rsid w:val="006E5525"/>
    <w:rsid w:val="006E6082"/>
    <w:rsid w:val="006E67EB"/>
    <w:rsid w:val="006E6C4C"/>
    <w:rsid w:val="006E72AA"/>
    <w:rsid w:val="006E7350"/>
    <w:rsid w:val="006E7629"/>
    <w:rsid w:val="006E79A5"/>
    <w:rsid w:val="006E7C4E"/>
    <w:rsid w:val="006E7F27"/>
    <w:rsid w:val="006F03C8"/>
    <w:rsid w:val="006F05B2"/>
    <w:rsid w:val="006F073E"/>
    <w:rsid w:val="006F0AFE"/>
    <w:rsid w:val="006F13FE"/>
    <w:rsid w:val="006F1671"/>
    <w:rsid w:val="006F19CC"/>
    <w:rsid w:val="006F19D8"/>
    <w:rsid w:val="006F1F78"/>
    <w:rsid w:val="006F2819"/>
    <w:rsid w:val="006F2934"/>
    <w:rsid w:val="006F2B01"/>
    <w:rsid w:val="006F2BF5"/>
    <w:rsid w:val="006F313F"/>
    <w:rsid w:val="006F372C"/>
    <w:rsid w:val="006F378C"/>
    <w:rsid w:val="006F3AA0"/>
    <w:rsid w:val="006F3D56"/>
    <w:rsid w:val="006F400B"/>
    <w:rsid w:val="006F4047"/>
    <w:rsid w:val="006F4A50"/>
    <w:rsid w:val="006F4A6F"/>
    <w:rsid w:val="006F4E27"/>
    <w:rsid w:val="006F504D"/>
    <w:rsid w:val="006F537B"/>
    <w:rsid w:val="006F5B4F"/>
    <w:rsid w:val="006F5CAB"/>
    <w:rsid w:val="006F60DF"/>
    <w:rsid w:val="006F68FE"/>
    <w:rsid w:val="006F693A"/>
    <w:rsid w:val="006F6D88"/>
    <w:rsid w:val="006F6F6F"/>
    <w:rsid w:val="006F71D6"/>
    <w:rsid w:val="006F75AC"/>
    <w:rsid w:val="006F7FBF"/>
    <w:rsid w:val="007004CA"/>
    <w:rsid w:val="00700665"/>
    <w:rsid w:val="007006FB"/>
    <w:rsid w:val="00700F99"/>
    <w:rsid w:val="007010DD"/>
    <w:rsid w:val="007012BE"/>
    <w:rsid w:val="007015A1"/>
    <w:rsid w:val="00701EA0"/>
    <w:rsid w:val="0070224F"/>
    <w:rsid w:val="00702929"/>
    <w:rsid w:val="00702D9C"/>
    <w:rsid w:val="00703F7D"/>
    <w:rsid w:val="00704484"/>
    <w:rsid w:val="00704550"/>
    <w:rsid w:val="007046CA"/>
    <w:rsid w:val="00704F52"/>
    <w:rsid w:val="0070521F"/>
    <w:rsid w:val="00705426"/>
    <w:rsid w:val="0070543A"/>
    <w:rsid w:val="00705E68"/>
    <w:rsid w:val="00705F16"/>
    <w:rsid w:val="0070603F"/>
    <w:rsid w:val="00706600"/>
    <w:rsid w:val="00706C2A"/>
    <w:rsid w:val="007070EF"/>
    <w:rsid w:val="0070712D"/>
    <w:rsid w:val="00707BE7"/>
    <w:rsid w:val="0071074D"/>
    <w:rsid w:val="007107B3"/>
    <w:rsid w:val="00710E4B"/>
    <w:rsid w:val="00710F86"/>
    <w:rsid w:val="007116B1"/>
    <w:rsid w:val="0071170A"/>
    <w:rsid w:val="00711CC0"/>
    <w:rsid w:val="00712346"/>
    <w:rsid w:val="0071235F"/>
    <w:rsid w:val="00713392"/>
    <w:rsid w:val="007136BF"/>
    <w:rsid w:val="00713CD7"/>
    <w:rsid w:val="0071441D"/>
    <w:rsid w:val="00714560"/>
    <w:rsid w:val="0071476B"/>
    <w:rsid w:val="00714891"/>
    <w:rsid w:val="00714B3E"/>
    <w:rsid w:val="00714DF7"/>
    <w:rsid w:val="0071521A"/>
    <w:rsid w:val="00715FF8"/>
    <w:rsid w:val="00716143"/>
    <w:rsid w:val="00716159"/>
    <w:rsid w:val="00716386"/>
    <w:rsid w:val="00716578"/>
    <w:rsid w:val="00716DA6"/>
    <w:rsid w:val="00716DC6"/>
    <w:rsid w:val="00716FFE"/>
    <w:rsid w:val="0071781F"/>
    <w:rsid w:val="007179F2"/>
    <w:rsid w:val="00717CD7"/>
    <w:rsid w:val="00717DA7"/>
    <w:rsid w:val="00717FAD"/>
    <w:rsid w:val="007203DE"/>
    <w:rsid w:val="0072083E"/>
    <w:rsid w:val="00721169"/>
    <w:rsid w:val="00721985"/>
    <w:rsid w:val="00721BE2"/>
    <w:rsid w:val="00721DBD"/>
    <w:rsid w:val="00722DF8"/>
    <w:rsid w:val="00722E10"/>
    <w:rsid w:val="00722F8F"/>
    <w:rsid w:val="00722FE3"/>
    <w:rsid w:val="00723212"/>
    <w:rsid w:val="007234E1"/>
    <w:rsid w:val="00723F60"/>
    <w:rsid w:val="007242E6"/>
    <w:rsid w:val="0072438E"/>
    <w:rsid w:val="00724546"/>
    <w:rsid w:val="0072472F"/>
    <w:rsid w:val="00724BB5"/>
    <w:rsid w:val="00724C7C"/>
    <w:rsid w:val="0072537B"/>
    <w:rsid w:val="007255E1"/>
    <w:rsid w:val="00725601"/>
    <w:rsid w:val="00725BC2"/>
    <w:rsid w:val="00725FC1"/>
    <w:rsid w:val="00725FEB"/>
    <w:rsid w:val="00726001"/>
    <w:rsid w:val="00726A9D"/>
    <w:rsid w:val="00730169"/>
    <w:rsid w:val="0073055A"/>
    <w:rsid w:val="0073082A"/>
    <w:rsid w:val="007309B0"/>
    <w:rsid w:val="007309D1"/>
    <w:rsid w:val="00730B6C"/>
    <w:rsid w:val="007316DA"/>
    <w:rsid w:val="007317DE"/>
    <w:rsid w:val="00731E3D"/>
    <w:rsid w:val="00732180"/>
    <w:rsid w:val="00732354"/>
    <w:rsid w:val="0073249F"/>
    <w:rsid w:val="00732C5E"/>
    <w:rsid w:val="00732CD2"/>
    <w:rsid w:val="00732FE9"/>
    <w:rsid w:val="00733192"/>
    <w:rsid w:val="00734498"/>
    <w:rsid w:val="00734ACB"/>
    <w:rsid w:val="00734D8B"/>
    <w:rsid w:val="00734FBB"/>
    <w:rsid w:val="007353F9"/>
    <w:rsid w:val="00735582"/>
    <w:rsid w:val="00735D02"/>
    <w:rsid w:val="00736040"/>
    <w:rsid w:val="007364AE"/>
    <w:rsid w:val="00736700"/>
    <w:rsid w:val="00736803"/>
    <w:rsid w:val="00736E63"/>
    <w:rsid w:val="00736EA9"/>
    <w:rsid w:val="00737870"/>
    <w:rsid w:val="00737B48"/>
    <w:rsid w:val="00737FCF"/>
    <w:rsid w:val="007403CF"/>
    <w:rsid w:val="00740655"/>
    <w:rsid w:val="00741350"/>
    <w:rsid w:val="007416CB"/>
    <w:rsid w:val="00741F6B"/>
    <w:rsid w:val="007423E5"/>
    <w:rsid w:val="00742821"/>
    <w:rsid w:val="00742BC3"/>
    <w:rsid w:val="00742FF0"/>
    <w:rsid w:val="00743165"/>
    <w:rsid w:val="00743677"/>
    <w:rsid w:val="00743839"/>
    <w:rsid w:val="00743C1F"/>
    <w:rsid w:val="00743EE6"/>
    <w:rsid w:val="007440BB"/>
    <w:rsid w:val="0074416E"/>
    <w:rsid w:val="00744408"/>
    <w:rsid w:val="0074545C"/>
    <w:rsid w:val="00745621"/>
    <w:rsid w:val="00745A59"/>
    <w:rsid w:val="00745AA8"/>
    <w:rsid w:val="00745C4A"/>
    <w:rsid w:val="00745FC4"/>
    <w:rsid w:val="0074680F"/>
    <w:rsid w:val="00746D65"/>
    <w:rsid w:val="00746F1B"/>
    <w:rsid w:val="00747154"/>
    <w:rsid w:val="007473F5"/>
    <w:rsid w:val="00747B99"/>
    <w:rsid w:val="00747C52"/>
    <w:rsid w:val="007501A4"/>
    <w:rsid w:val="00750329"/>
    <w:rsid w:val="007504DD"/>
    <w:rsid w:val="00750691"/>
    <w:rsid w:val="00750E92"/>
    <w:rsid w:val="00750EC7"/>
    <w:rsid w:val="007512BA"/>
    <w:rsid w:val="00751A8D"/>
    <w:rsid w:val="00752106"/>
    <w:rsid w:val="007522B6"/>
    <w:rsid w:val="007528AE"/>
    <w:rsid w:val="00752995"/>
    <w:rsid w:val="007534F5"/>
    <w:rsid w:val="007536B4"/>
    <w:rsid w:val="00753C85"/>
    <w:rsid w:val="00753CC5"/>
    <w:rsid w:val="00753FFD"/>
    <w:rsid w:val="0075438A"/>
    <w:rsid w:val="007543F3"/>
    <w:rsid w:val="0075444D"/>
    <w:rsid w:val="00754A81"/>
    <w:rsid w:val="0075513A"/>
    <w:rsid w:val="00755274"/>
    <w:rsid w:val="00755B68"/>
    <w:rsid w:val="0075636A"/>
    <w:rsid w:val="00756483"/>
    <w:rsid w:val="007567B3"/>
    <w:rsid w:val="007568F2"/>
    <w:rsid w:val="00756A81"/>
    <w:rsid w:val="00756C4F"/>
    <w:rsid w:val="00756D45"/>
    <w:rsid w:val="00757376"/>
    <w:rsid w:val="0075754F"/>
    <w:rsid w:val="00760018"/>
    <w:rsid w:val="00760CCB"/>
    <w:rsid w:val="007617D7"/>
    <w:rsid w:val="0076193E"/>
    <w:rsid w:val="007619D5"/>
    <w:rsid w:val="00761BAD"/>
    <w:rsid w:val="00763260"/>
    <w:rsid w:val="007633DC"/>
    <w:rsid w:val="007639AC"/>
    <w:rsid w:val="00763FA8"/>
    <w:rsid w:val="00764024"/>
    <w:rsid w:val="007648E4"/>
    <w:rsid w:val="00764D29"/>
    <w:rsid w:val="00764D86"/>
    <w:rsid w:val="00764DC9"/>
    <w:rsid w:val="00764F98"/>
    <w:rsid w:val="0076506A"/>
    <w:rsid w:val="007656E3"/>
    <w:rsid w:val="007661A2"/>
    <w:rsid w:val="007663F4"/>
    <w:rsid w:val="00767071"/>
    <w:rsid w:val="00767B3C"/>
    <w:rsid w:val="00770076"/>
    <w:rsid w:val="00770593"/>
    <w:rsid w:val="00770CDB"/>
    <w:rsid w:val="0077249D"/>
    <w:rsid w:val="0077281E"/>
    <w:rsid w:val="00773A25"/>
    <w:rsid w:val="00773D90"/>
    <w:rsid w:val="0077415D"/>
    <w:rsid w:val="00774328"/>
    <w:rsid w:val="0077442F"/>
    <w:rsid w:val="007747A0"/>
    <w:rsid w:val="007747D6"/>
    <w:rsid w:val="0077480A"/>
    <w:rsid w:val="0077480E"/>
    <w:rsid w:val="00775D46"/>
    <w:rsid w:val="0077665B"/>
    <w:rsid w:val="00776809"/>
    <w:rsid w:val="00776E4A"/>
    <w:rsid w:val="00777205"/>
    <w:rsid w:val="007772E9"/>
    <w:rsid w:val="0077739E"/>
    <w:rsid w:val="00777737"/>
    <w:rsid w:val="00777DA6"/>
    <w:rsid w:val="00777E28"/>
    <w:rsid w:val="0078022F"/>
    <w:rsid w:val="007805E3"/>
    <w:rsid w:val="00780B0A"/>
    <w:rsid w:val="00780C33"/>
    <w:rsid w:val="00780D93"/>
    <w:rsid w:val="0078104F"/>
    <w:rsid w:val="00781052"/>
    <w:rsid w:val="007813A7"/>
    <w:rsid w:val="00781BA0"/>
    <w:rsid w:val="00781C34"/>
    <w:rsid w:val="007822B5"/>
    <w:rsid w:val="00782526"/>
    <w:rsid w:val="00782733"/>
    <w:rsid w:val="00782CEA"/>
    <w:rsid w:val="00783473"/>
    <w:rsid w:val="00783750"/>
    <w:rsid w:val="00783795"/>
    <w:rsid w:val="007839D3"/>
    <w:rsid w:val="00783B00"/>
    <w:rsid w:val="007842D2"/>
    <w:rsid w:val="00784500"/>
    <w:rsid w:val="0078461C"/>
    <w:rsid w:val="0078481A"/>
    <w:rsid w:val="00784830"/>
    <w:rsid w:val="00784CF9"/>
    <w:rsid w:val="007850BF"/>
    <w:rsid w:val="007856BB"/>
    <w:rsid w:val="00785934"/>
    <w:rsid w:val="00785FC2"/>
    <w:rsid w:val="00786812"/>
    <w:rsid w:val="00786A9D"/>
    <w:rsid w:val="00786ADE"/>
    <w:rsid w:val="00786B16"/>
    <w:rsid w:val="007874ED"/>
    <w:rsid w:val="0079019A"/>
    <w:rsid w:val="00790331"/>
    <w:rsid w:val="00790D78"/>
    <w:rsid w:val="007912E8"/>
    <w:rsid w:val="00791710"/>
    <w:rsid w:val="0079184C"/>
    <w:rsid w:val="00791DC5"/>
    <w:rsid w:val="0079207D"/>
    <w:rsid w:val="0079223D"/>
    <w:rsid w:val="0079284D"/>
    <w:rsid w:val="007931D5"/>
    <w:rsid w:val="0079366B"/>
    <w:rsid w:val="007938C2"/>
    <w:rsid w:val="00793994"/>
    <w:rsid w:val="00793ED1"/>
    <w:rsid w:val="00793EF8"/>
    <w:rsid w:val="007942CE"/>
    <w:rsid w:val="007942DB"/>
    <w:rsid w:val="007943B8"/>
    <w:rsid w:val="00794C2C"/>
    <w:rsid w:val="00794E6E"/>
    <w:rsid w:val="0079546A"/>
    <w:rsid w:val="00795B62"/>
    <w:rsid w:val="00795CF6"/>
    <w:rsid w:val="00795F80"/>
    <w:rsid w:val="00796209"/>
    <w:rsid w:val="00796302"/>
    <w:rsid w:val="00796607"/>
    <w:rsid w:val="00796868"/>
    <w:rsid w:val="0079699E"/>
    <w:rsid w:val="00796BE4"/>
    <w:rsid w:val="007970DE"/>
    <w:rsid w:val="007977AD"/>
    <w:rsid w:val="00797853"/>
    <w:rsid w:val="007978BF"/>
    <w:rsid w:val="007A03F1"/>
    <w:rsid w:val="007A0601"/>
    <w:rsid w:val="007A0A41"/>
    <w:rsid w:val="007A0B1D"/>
    <w:rsid w:val="007A0DC9"/>
    <w:rsid w:val="007A0EDF"/>
    <w:rsid w:val="007A1015"/>
    <w:rsid w:val="007A108E"/>
    <w:rsid w:val="007A10DA"/>
    <w:rsid w:val="007A111B"/>
    <w:rsid w:val="007A22E1"/>
    <w:rsid w:val="007A27DA"/>
    <w:rsid w:val="007A2BF4"/>
    <w:rsid w:val="007A2C34"/>
    <w:rsid w:val="007A30B5"/>
    <w:rsid w:val="007A39DE"/>
    <w:rsid w:val="007A3A16"/>
    <w:rsid w:val="007A3E19"/>
    <w:rsid w:val="007A427C"/>
    <w:rsid w:val="007A4285"/>
    <w:rsid w:val="007A4740"/>
    <w:rsid w:val="007A4E7F"/>
    <w:rsid w:val="007A4F9C"/>
    <w:rsid w:val="007A547E"/>
    <w:rsid w:val="007A54A0"/>
    <w:rsid w:val="007A55C5"/>
    <w:rsid w:val="007A5DFB"/>
    <w:rsid w:val="007A60B5"/>
    <w:rsid w:val="007A616E"/>
    <w:rsid w:val="007A6CAD"/>
    <w:rsid w:val="007A7702"/>
    <w:rsid w:val="007A798F"/>
    <w:rsid w:val="007A7D14"/>
    <w:rsid w:val="007A7F5C"/>
    <w:rsid w:val="007B09AA"/>
    <w:rsid w:val="007B0DBF"/>
    <w:rsid w:val="007B123D"/>
    <w:rsid w:val="007B1696"/>
    <w:rsid w:val="007B2638"/>
    <w:rsid w:val="007B26D1"/>
    <w:rsid w:val="007B2B30"/>
    <w:rsid w:val="007B2BA2"/>
    <w:rsid w:val="007B2CA9"/>
    <w:rsid w:val="007B340B"/>
    <w:rsid w:val="007B359F"/>
    <w:rsid w:val="007B3B11"/>
    <w:rsid w:val="007B3C68"/>
    <w:rsid w:val="007B3DD3"/>
    <w:rsid w:val="007B3F55"/>
    <w:rsid w:val="007B4DD0"/>
    <w:rsid w:val="007B4E56"/>
    <w:rsid w:val="007B5062"/>
    <w:rsid w:val="007B51E8"/>
    <w:rsid w:val="007B5614"/>
    <w:rsid w:val="007B59C7"/>
    <w:rsid w:val="007B622F"/>
    <w:rsid w:val="007B6326"/>
    <w:rsid w:val="007B6524"/>
    <w:rsid w:val="007B673D"/>
    <w:rsid w:val="007B6799"/>
    <w:rsid w:val="007B6DD5"/>
    <w:rsid w:val="007B7580"/>
    <w:rsid w:val="007B7740"/>
    <w:rsid w:val="007B798B"/>
    <w:rsid w:val="007B7A18"/>
    <w:rsid w:val="007B7A78"/>
    <w:rsid w:val="007B7DFF"/>
    <w:rsid w:val="007B7EC8"/>
    <w:rsid w:val="007C00B4"/>
    <w:rsid w:val="007C0A1A"/>
    <w:rsid w:val="007C0CF3"/>
    <w:rsid w:val="007C0D8F"/>
    <w:rsid w:val="007C0F77"/>
    <w:rsid w:val="007C109F"/>
    <w:rsid w:val="007C12BC"/>
    <w:rsid w:val="007C1388"/>
    <w:rsid w:val="007C228C"/>
    <w:rsid w:val="007C2555"/>
    <w:rsid w:val="007C30F0"/>
    <w:rsid w:val="007C3ADD"/>
    <w:rsid w:val="007C3E04"/>
    <w:rsid w:val="007C48BA"/>
    <w:rsid w:val="007C4CB6"/>
    <w:rsid w:val="007C622C"/>
    <w:rsid w:val="007C68CC"/>
    <w:rsid w:val="007C6B07"/>
    <w:rsid w:val="007C712D"/>
    <w:rsid w:val="007C739D"/>
    <w:rsid w:val="007C7B48"/>
    <w:rsid w:val="007D0264"/>
    <w:rsid w:val="007D051E"/>
    <w:rsid w:val="007D0D6B"/>
    <w:rsid w:val="007D11DA"/>
    <w:rsid w:val="007D17E3"/>
    <w:rsid w:val="007D209B"/>
    <w:rsid w:val="007D2555"/>
    <w:rsid w:val="007D2A8E"/>
    <w:rsid w:val="007D2CCE"/>
    <w:rsid w:val="007D2D48"/>
    <w:rsid w:val="007D2EA4"/>
    <w:rsid w:val="007D3108"/>
    <w:rsid w:val="007D3A54"/>
    <w:rsid w:val="007D3E8E"/>
    <w:rsid w:val="007D3ED3"/>
    <w:rsid w:val="007D41A3"/>
    <w:rsid w:val="007D47D9"/>
    <w:rsid w:val="007D4F67"/>
    <w:rsid w:val="007D4FFD"/>
    <w:rsid w:val="007D5033"/>
    <w:rsid w:val="007D50D8"/>
    <w:rsid w:val="007D5237"/>
    <w:rsid w:val="007D5C9E"/>
    <w:rsid w:val="007D6F80"/>
    <w:rsid w:val="007D787F"/>
    <w:rsid w:val="007D78EF"/>
    <w:rsid w:val="007D78FA"/>
    <w:rsid w:val="007D7C19"/>
    <w:rsid w:val="007D7D51"/>
    <w:rsid w:val="007D7E6D"/>
    <w:rsid w:val="007E0363"/>
    <w:rsid w:val="007E0E82"/>
    <w:rsid w:val="007E1645"/>
    <w:rsid w:val="007E20BC"/>
    <w:rsid w:val="007E2112"/>
    <w:rsid w:val="007E2579"/>
    <w:rsid w:val="007E2991"/>
    <w:rsid w:val="007E2B66"/>
    <w:rsid w:val="007E2B72"/>
    <w:rsid w:val="007E30A2"/>
    <w:rsid w:val="007E31FA"/>
    <w:rsid w:val="007E3D23"/>
    <w:rsid w:val="007E3FB1"/>
    <w:rsid w:val="007E41BC"/>
    <w:rsid w:val="007E41E0"/>
    <w:rsid w:val="007E48EB"/>
    <w:rsid w:val="007E491E"/>
    <w:rsid w:val="007E4EAA"/>
    <w:rsid w:val="007E538D"/>
    <w:rsid w:val="007E5670"/>
    <w:rsid w:val="007E5CD4"/>
    <w:rsid w:val="007E62E7"/>
    <w:rsid w:val="007E63A7"/>
    <w:rsid w:val="007E6994"/>
    <w:rsid w:val="007E6BE3"/>
    <w:rsid w:val="007E7E12"/>
    <w:rsid w:val="007F00D7"/>
    <w:rsid w:val="007F01F1"/>
    <w:rsid w:val="007F036A"/>
    <w:rsid w:val="007F0780"/>
    <w:rsid w:val="007F0AE7"/>
    <w:rsid w:val="007F1510"/>
    <w:rsid w:val="007F188A"/>
    <w:rsid w:val="007F20D1"/>
    <w:rsid w:val="007F2153"/>
    <w:rsid w:val="007F2608"/>
    <w:rsid w:val="007F26B5"/>
    <w:rsid w:val="007F2A8C"/>
    <w:rsid w:val="007F36B3"/>
    <w:rsid w:val="007F3764"/>
    <w:rsid w:val="007F3A9A"/>
    <w:rsid w:val="007F477D"/>
    <w:rsid w:val="007F481A"/>
    <w:rsid w:val="007F4A77"/>
    <w:rsid w:val="007F4BC2"/>
    <w:rsid w:val="007F4BF0"/>
    <w:rsid w:val="007F4D61"/>
    <w:rsid w:val="007F5112"/>
    <w:rsid w:val="007F520D"/>
    <w:rsid w:val="007F5D12"/>
    <w:rsid w:val="007F5F35"/>
    <w:rsid w:val="007F6032"/>
    <w:rsid w:val="007F6924"/>
    <w:rsid w:val="007F7AFF"/>
    <w:rsid w:val="0080001D"/>
    <w:rsid w:val="008005E5"/>
    <w:rsid w:val="00800739"/>
    <w:rsid w:val="0080077D"/>
    <w:rsid w:val="00800B16"/>
    <w:rsid w:val="00800B2F"/>
    <w:rsid w:val="00800D81"/>
    <w:rsid w:val="00801AB8"/>
    <w:rsid w:val="00801B70"/>
    <w:rsid w:val="00802080"/>
    <w:rsid w:val="0080289D"/>
    <w:rsid w:val="008029FE"/>
    <w:rsid w:val="00802B9C"/>
    <w:rsid w:val="008035BA"/>
    <w:rsid w:val="00803622"/>
    <w:rsid w:val="008040A8"/>
    <w:rsid w:val="0080453F"/>
    <w:rsid w:val="0080461D"/>
    <w:rsid w:val="008047A4"/>
    <w:rsid w:val="00804CAC"/>
    <w:rsid w:val="00804E9E"/>
    <w:rsid w:val="00805508"/>
    <w:rsid w:val="00805571"/>
    <w:rsid w:val="0080562D"/>
    <w:rsid w:val="00806119"/>
    <w:rsid w:val="00806445"/>
    <w:rsid w:val="00806F50"/>
    <w:rsid w:val="00807BD9"/>
    <w:rsid w:val="00810914"/>
    <w:rsid w:val="008110DD"/>
    <w:rsid w:val="0081118F"/>
    <w:rsid w:val="00811235"/>
    <w:rsid w:val="00811470"/>
    <w:rsid w:val="00811C77"/>
    <w:rsid w:val="00811D67"/>
    <w:rsid w:val="00812270"/>
    <w:rsid w:val="00812981"/>
    <w:rsid w:val="008129FE"/>
    <w:rsid w:val="00812B36"/>
    <w:rsid w:val="00812DB9"/>
    <w:rsid w:val="00813790"/>
    <w:rsid w:val="008144E9"/>
    <w:rsid w:val="00814569"/>
    <w:rsid w:val="00814B21"/>
    <w:rsid w:val="00815008"/>
    <w:rsid w:val="00815836"/>
    <w:rsid w:val="00815B24"/>
    <w:rsid w:val="00815BB2"/>
    <w:rsid w:val="00815F50"/>
    <w:rsid w:val="0081723D"/>
    <w:rsid w:val="00817ED4"/>
    <w:rsid w:val="00820088"/>
    <w:rsid w:val="00820372"/>
    <w:rsid w:val="008211EF"/>
    <w:rsid w:val="00821885"/>
    <w:rsid w:val="00821A5D"/>
    <w:rsid w:val="00821B34"/>
    <w:rsid w:val="008221B6"/>
    <w:rsid w:val="00822591"/>
    <w:rsid w:val="008226FE"/>
    <w:rsid w:val="00823AB4"/>
    <w:rsid w:val="00824096"/>
    <w:rsid w:val="00824251"/>
    <w:rsid w:val="00824A2B"/>
    <w:rsid w:val="00824F59"/>
    <w:rsid w:val="00825071"/>
    <w:rsid w:val="00825228"/>
    <w:rsid w:val="00825389"/>
    <w:rsid w:val="008258FB"/>
    <w:rsid w:val="00825B2B"/>
    <w:rsid w:val="00825CAA"/>
    <w:rsid w:val="00826694"/>
    <w:rsid w:val="008268AC"/>
    <w:rsid w:val="00826A8D"/>
    <w:rsid w:val="00826F9C"/>
    <w:rsid w:val="0082768A"/>
    <w:rsid w:val="00827CC9"/>
    <w:rsid w:val="00830034"/>
    <w:rsid w:val="0083044D"/>
    <w:rsid w:val="008312AD"/>
    <w:rsid w:val="0083151A"/>
    <w:rsid w:val="00831EE8"/>
    <w:rsid w:val="0083275B"/>
    <w:rsid w:val="00832BE2"/>
    <w:rsid w:val="00832C89"/>
    <w:rsid w:val="00832E44"/>
    <w:rsid w:val="00833217"/>
    <w:rsid w:val="0083337F"/>
    <w:rsid w:val="00833559"/>
    <w:rsid w:val="0083363B"/>
    <w:rsid w:val="008339FF"/>
    <w:rsid w:val="00833E63"/>
    <w:rsid w:val="00833FB3"/>
    <w:rsid w:val="00834206"/>
    <w:rsid w:val="008346F8"/>
    <w:rsid w:val="00835404"/>
    <w:rsid w:val="008354B0"/>
    <w:rsid w:val="008359AC"/>
    <w:rsid w:val="00836151"/>
    <w:rsid w:val="0083636D"/>
    <w:rsid w:val="00836476"/>
    <w:rsid w:val="008364A9"/>
    <w:rsid w:val="00836648"/>
    <w:rsid w:val="008367D0"/>
    <w:rsid w:val="00836D21"/>
    <w:rsid w:val="008370DF"/>
    <w:rsid w:val="00837C2F"/>
    <w:rsid w:val="00837DD6"/>
    <w:rsid w:val="008407D6"/>
    <w:rsid w:val="00840D35"/>
    <w:rsid w:val="00840F82"/>
    <w:rsid w:val="008413BA"/>
    <w:rsid w:val="0084151D"/>
    <w:rsid w:val="00841C9B"/>
    <w:rsid w:val="00841CFD"/>
    <w:rsid w:val="008420E2"/>
    <w:rsid w:val="008425A5"/>
    <w:rsid w:val="00842E02"/>
    <w:rsid w:val="00843021"/>
    <w:rsid w:val="00843518"/>
    <w:rsid w:val="0084361C"/>
    <w:rsid w:val="00843690"/>
    <w:rsid w:val="0084374B"/>
    <w:rsid w:val="00843756"/>
    <w:rsid w:val="008439F1"/>
    <w:rsid w:val="00843C8A"/>
    <w:rsid w:val="00844046"/>
    <w:rsid w:val="008452B9"/>
    <w:rsid w:val="00845540"/>
    <w:rsid w:val="008456CE"/>
    <w:rsid w:val="00845918"/>
    <w:rsid w:val="00845ADE"/>
    <w:rsid w:val="00845BC8"/>
    <w:rsid w:val="00845C5E"/>
    <w:rsid w:val="00845E56"/>
    <w:rsid w:val="0084609B"/>
    <w:rsid w:val="008461CC"/>
    <w:rsid w:val="00846B1F"/>
    <w:rsid w:val="00847296"/>
    <w:rsid w:val="008473B9"/>
    <w:rsid w:val="0085021C"/>
    <w:rsid w:val="008504A4"/>
    <w:rsid w:val="00850C57"/>
    <w:rsid w:val="00851E27"/>
    <w:rsid w:val="00851F30"/>
    <w:rsid w:val="0085221B"/>
    <w:rsid w:val="00852E52"/>
    <w:rsid w:val="008530FA"/>
    <w:rsid w:val="008532B5"/>
    <w:rsid w:val="008532D0"/>
    <w:rsid w:val="008532EB"/>
    <w:rsid w:val="00853ADE"/>
    <w:rsid w:val="008548EF"/>
    <w:rsid w:val="00854CF1"/>
    <w:rsid w:val="00854D17"/>
    <w:rsid w:val="00855373"/>
    <w:rsid w:val="008555B6"/>
    <w:rsid w:val="00855688"/>
    <w:rsid w:val="00855DD8"/>
    <w:rsid w:val="00856533"/>
    <w:rsid w:val="00856AC4"/>
    <w:rsid w:val="00856F88"/>
    <w:rsid w:val="00857009"/>
    <w:rsid w:val="00857660"/>
    <w:rsid w:val="00857774"/>
    <w:rsid w:val="00857C4B"/>
    <w:rsid w:val="00857C92"/>
    <w:rsid w:val="008603FB"/>
    <w:rsid w:val="0086042D"/>
    <w:rsid w:val="00860611"/>
    <w:rsid w:val="0086170C"/>
    <w:rsid w:val="00861CB3"/>
    <w:rsid w:val="00861E7F"/>
    <w:rsid w:val="00861FC8"/>
    <w:rsid w:val="00862376"/>
    <w:rsid w:val="0086280C"/>
    <w:rsid w:val="00862810"/>
    <w:rsid w:val="008629B3"/>
    <w:rsid w:val="008629C9"/>
    <w:rsid w:val="00862EB8"/>
    <w:rsid w:val="008633C9"/>
    <w:rsid w:val="0086360D"/>
    <w:rsid w:val="0086414B"/>
    <w:rsid w:val="008644C8"/>
    <w:rsid w:val="00864811"/>
    <w:rsid w:val="00865204"/>
    <w:rsid w:val="00865B76"/>
    <w:rsid w:val="00865C37"/>
    <w:rsid w:val="00866156"/>
    <w:rsid w:val="0086692F"/>
    <w:rsid w:val="00866945"/>
    <w:rsid w:val="00866B05"/>
    <w:rsid w:val="00866DF0"/>
    <w:rsid w:val="008671A8"/>
    <w:rsid w:val="008675AA"/>
    <w:rsid w:val="00867742"/>
    <w:rsid w:val="0087076C"/>
    <w:rsid w:val="008707CA"/>
    <w:rsid w:val="00870DC3"/>
    <w:rsid w:val="00870FD8"/>
    <w:rsid w:val="008714F6"/>
    <w:rsid w:val="0087193A"/>
    <w:rsid w:val="00871BD3"/>
    <w:rsid w:val="00871D92"/>
    <w:rsid w:val="008721DF"/>
    <w:rsid w:val="0087234D"/>
    <w:rsid w:val="00872596"/>
    <w:rsid w:val="0087283D"/>
    <w:rsid w:val="008730FA"/>
    <w:rsid w:val="008734FE"/>
    <w:rsid w:val="00873633"/>
    <w:rsid w:val="008736C6"/>
    <w:rsid w:val="008738FA"/>
    <w:rsid w:val="00873BB4"/>
    <w:rsid w:val="00873CC1"/>
    <w:rsid w:val="008743B7"/>
    <w:rsid w:val="00874609"/>
    <w:rsid w:val="00874E80"/>
    <w:rsid w:val="00875026"/>
    <w:rsid w:val="008752F1"/>
    <w:rsid w:val="00875355"/>
    <w:rsid w:val="0087617E"/>
    <w:rsid w:val="008763A3"/>
    <w:rsid w:val="008769AF"/>
    <w:rsid w:val="00876B2A"/>
    <w:rsid w:val="00876D72"/>
    <w:rsid w:val="00876EEB"/>
    <w:rsid w:val="008770A1"/>
    <w:rsid w:val="00877208"/>
    <w:rsid w:val="00877609"/>
    <w:rsid w:val="008779F9"/>
    <w:rsid w:val="0088050A"/>
    <w:rsid w:val="0088080E"/>
    <w:rsid w:val="00881294"/>
    <w:rsid w:val="008812D1"/>
    <w:rsid w:val="008812EE"/>
    <w:rsid w:val="008816EB"/>
    <w:rsid w:val="0088273C"/>
    <w:rsid w:val="00883905"/>
    <w:rsid w:val="00883E71"/>
    <w:rsid w:val="0088402F"/>
    <w:rsid w:val="008844C3"/>
    <w:rsid w:val="00884DC2"/>
    <w:rsid w:val="008854C3"/>
    <w:rsid w:val="00885925"/>
    <w:rsid w:val="00885A52"/>
    <w:rsid w:val="00886067"/>
    <w:rsid w:val="008862A6"/>
    <w:rsid w:val="008863CD"/>
    <w:rsid w:val="008870A5"/>
    <w:rsid w:val="0088760C"/>
    <w:rsid w:val="0088775A"/>
    <w:rsid w:val="008877DB"/>
    <w:rsid w:val="008878E4"/>
    <w:rsid w:val="00887A4C"/>
    <w:rsid w:val="00887E6B"/>
    <w:rsid w:val="00890591"/>
    <w:rsid w:val="0089080B"/>
    <w:rsid w:val="0089092E"/>
    <w:rsid w:val="0089117B"/>
    <w:rsid w:val="00891270"/>
    <w:rsid w:val="00891349"/>
    <w:rsid w:val="00891582"/>
    <w:rsid w:val="00891B37"/>
    <w:rsid w:val="00891E7F"/>
    <w:rsid w:val="00891FD2"/>
    <w:rsid w:val="00892754"/>
    <w:rsid w:val="00892D08"/>
    <w:rsid w:val="008930EA"/>
    <w:rsid w:val="0089367D"/>
    <w:rsid w:val="00893788"/>
    <w:rsid w:val="00893914"/>
    <w:rsid w:val="00893DD7"/>
    <w:rsid w:val="00893E0E"/>
    <w:rsid w:val="00894A96"/>
    <w:rsid w:val="00894F8C"/>
    <w:rsid w:val="008951CF"/>
    <w:rsid w:val="008952A8"/>
    <w:rsid w:val="008953F2"/>
    <w:rsid w:val="008959F3"/>
    <w:rsid w:val="00895C13"/>
    <w:rsid w:val="00895D2C"/>
    <w:rsid w:val="0089610D"/>
    <w:rsid w:val="008967BB"/>
    <w:rsid w:val="00896DBE"/>
    <w:rsid w:val="00896DE4"/>
    <w:rsid w:val="00897382"/>
    <w:rsid w:val="00897390"/>
    <w:rsid w:val="008975A2"/>
    <w:rsid w:val="00897688"/>
    <w:rsid w:val="008976BE"/>
    <w:rsid w:val="00897786"/>
    <w:rsid w:val="008979C1"/>
    <w:rsid w:val="008A0FEF"/>
    <w:rsid w:val="008A1B4C"/>
    <w:rsid w:val="008A1B7E"/>
    <w:rsid w:val="008A1C6B"/>
    <w:rsid w:val="008A1D41"/>
    <w:rsid w:val="008A2143"/>
    <w:rsid w:val="008A2620"/>
    <w:rsid w:val="008A2A86"/>
    <w:rsid w:val="008A2BFB"/>
    <w:rsid w:val="008A3108"/>
    <w:rsid w:val="008A3220"/>
    <w:rsid w:val="008A3EE7"/>
    <w:rsid w:val="008A3F81"/>
    <w:rsid w:val="008A47CB"/>
    <w:rsid w:val="008A4843"/>
    <w:rsid w:val="008A4EDE"/>
    <w:rsid w:val="008A5CDD"/>
    <w:rsid w:val="008A5EAB"/>
    <w:rsid w:val="008A6062"/>
    <w:rsid w:val="008A625A"/>
    <w:rsid w:val="008A632A"/>
    <w:rsid w:val="008A64AF"/>
    <w:rsid w:val="008A6945"/>
    <w:rsid w:val="008A6B4E"/>
    <w:rsid w:val="008A6F1C"/>
    <w:rsid w:val="008A74AB"/>
    <w:rsid w:val="008A79DC"/>
    <w:rsid w:val="008A7B01"/>
    <w:rsid w:val="008A7C64"/>
    <w:rsid w:val="008B0366"/>
    <w:rsid w:val="008B0BFA"/>
    <w:rsid w:val="008B0CF4"/>
    <w:rsid w:val="008B14FE"/>
    <w:rsid w:val="008B1BF1"/>
    <w:rsid w:val="008B2001"/>
    <w:rsid w:val="008B20CB"/>
    <w:rsid w:val="008B20F2"/>
    <w:rsid w:val="008B2293"/>
    <w:rsid w:val="008B237C"/>
    <w:rsid w:val="008B245B"/>
    <w:rsid w:val="008B3263"/>
    <w:rsid w:val="008B35C3"/>
    <w:rsid w:val="008B37DE"/>
    <w:rsid w:val="008B3C76"/>
    <w:rsid w:val="008B3D2E"/>
    <w:rsid w:val="008B42C1"/>
    <w:rsid w:val="008B447B"/>
    <w:rsid w:val="008B45A7"/>
    <w:rsid w:val="008B4DD4"/>
    <w:rsid w:val="008B5519"/>
    <w:rsid w:val="008B5BC1"/>
    <w:rsid w:val="008B5E45"/>
    <w:rsid w:val="008B6142"/>
    <w:rsid w:val="008B6364"/>
    <w:rsid w:val="008B63FB"/>
    <w:rsid w:val="008B64AC"/>
    <w:rsid w:val="008B6B94"/>
    <w:rsid w:val="008B6BB6"/>
    <w:rsid w:val="008B78BE"/>
    <w:rsid w:val="008B7E80"/>
    <w:rsid w:val="008C0882"/>
    <w:rsid w:val="008C09E5"/>
    <w:rsid w:val="008C0A5D"/>
    <w:rsid w:val="008C0E23"/>
    <w:rsid w:val="008C137A"/>
    <w:rsid w:val="008C1B5A"/>
    <w:rsid w:val="008C2852"/>
    <w:rsid w:val="008C2C1F"/>
    <w:rsid w:val="008C3D9D"/>
    <w:rsid w:val="008C409F"/>
    <w:rsid w:val="008C420E"/>
    <w:rsid w:val="008C438F"/>
    <w:rsid w:val="008C5967"/>
    <w:rsid w:val="008C5C2B"/>
    <w:rsid w:val="008C649D"/>
    <w:rsid w:val="008C6757"/>
    <w:rsid w:val="008C6AD0"/>
    <w:rsid w:val="008C7462"/>
    <w:rsid w:val="008C7564"/>
    <w:rsid w:val="008C7A59"/>
    <w:rsid w:val="008C7E1D"/>
    <w:rsid w:val="008D0121"/>
    <w:rsid w:val="008D0ED4"/>
    <w:rsid w:val="008D0F19"/>
    <w:rsid w:val="008D1034"/>
    <w:rsid w:val="008D12B1"/>
    <w:rsid w:val="008D1857"/>
    <w:rsid w:val="008D1A1F"/>
    <w:rsid w:val="008D1D6F"/>
    <w:rsid w:val="008D233C"/>
    <w:rsid w:val="008D2545"/>
    <w:rsid w:val="008D3BD8"/>
    <w:rsid w:val="008D3CE3"/>
    <w:rsid w:val="008D4584"/>
    <w:rsid w:val="008D583B"/>
    <w:rsid w:val="008D5C83"/>
    <w:rsid w:val="008D631E"/>
    <w:rsid w:val="008D63EB"/>
    <w:rsid w:val="008D6DF0"/>
    <w:rsid w:val="008D6ECD"/>
    <w:rsid w:val="008D77C4"/>
    <w:rsid w:val="008D7BB3"/>
    <w:rsid w:val="008E0303"/>
    <w:rsid w:val="008E0714"/>
    <w:rsid w:val="008E0D73"/>
    <w:rsid w:val="008E1E22"/>
    <w:rsid w:val="008E21E1"/>
    <w:rsid w:val="008E22FB"/>
    <w:rsid w:val="008E2369"/>
    <w:rsid w:val="008E2B2C"/>
    <w:rsid w:val="008E2BC6"/>
    <w:rsid w:val="008E3AF6"/>
    <w:rsid w:val="008E3BCC"/>
    <w:rsid w:val="008E48A3"/>
    <w:rsid w:val="008E490A"/>
    <w:rsid w:val="008E4D57"/>
    <w:rsid w:val="008E5077"/>
    <w:rsid w:val="008E5554"/>
    <w:rsid w:val="008E5E96"/>
    <w:rsid w:val="008E62E1"/>
    <w:rsid w:val="008E675C"/>
    <w:rsid w:val="008E7585"/>
    <w:rsid w:val="008E7BFE"/>
    <w:rsid w:val="008F023B"/>
    <w:rsid w:val="008F0437"/>
    <w:rsid w:val="008F0636"/>
    <w:rsid w:val="008F0DD5"/>
    <w:rsid w:val="008F12C8"/>
    <w:rsid w:val="008F1587"/>
    <w:rsid w:val="008F166D"/>
    <w:rsid w:val="008F1704"/>
    <w:rsid w:val="008F1895"/>
    <w:rsid w:val="008F1901"/>
    <w:rsid w:val="008F1B16"/>
    <w:rsid w:val="008F1D58"/>
    <w:rsid w:val="008F1E10"/>
    <w:rsid w:val="008F231F"/>
    <w:rsid w:val="008F25A5"/>
    <w:rsid w:val="008F2DBA"/>
    <w:rsid w:val="008F3035"/>
    <w:rsid w:val="008F3096"/>
    <w:rsid w:val="008F31F0"/>
    <w:rsid w:val="008F3A78"/>
    <w:rsid w:val="008F3AFA"/>
    <w:rsid w:val="008F4DEF"/>
    <w:rsid w:val="008F5142"/>
    <w:rsid w:val="008F5A46"/>
    <w:rsid w:val="008F5FFD"/>
    <w:rsid w:val="008F689A"/>
    <w:rsid w:val="008F6B5C"/>
    <w:rsid w:val="008F70ED"/>
    <w:rsid w:val="008F72B2"/>
    <w:rsid w:val="008F75BC"/>
    <w:rsid w:val="008F7C52"/>
    <w:rsid w:val="0090015F"/>
    <w:rsid w:val="0090079C"/>
    <w:rsid w:val="009007F5"/>
    <w:rsid w:val="00900A2E"/>
    <w:rsid w:val="0090109D"/>
    <w:rsid w:val="00901181"/>
    <w:rsid w:val="009012BD"/>
    <w:rsid w:val="009018D9"/>
    <w:rsid w:val="00901946"/>
    <w:rsid w:val="00901A17"/>
    <w:rsid w:val="00901D69"/>
    <w:rsid w:val="00901D6B"/>
    <w:rsid w:val="00902049"/>
    <w:rsid w:val="009022AF"/>
    <w:rsid w:val="009023AD"/>
    <w:rsid w:val="00903126"/>
    <w:rsid w:val="00903469"/>
    <w:rsid w:val="0090374B"/>
    <w:rsid w:val="00903878"/>
    <w:rsid w:val="00903915"/>
    <w:rsid w:val="00904CE4"/>
    <w:rsid w:val="00904DDC"/>
    <w:rsid w:val="009050AF"/>
    <w:rsid w:val="0090536F"/>
    <w:rsid w:val="0090543C"/>
    <w:rsid w:val="009059C5"/>
    <w:rsid w:val="00905C94"/>
    <w:rsid w:val="009061A4"/>
    <w:rsid w:val="0090628E"/>
    <w:rsid w:val="0090684D"/>
    <w:rsid w:val="00906B2D"/>
    <w:rsid w:val="00906DAF"/>
    <w:rsid w:val="00906F70"/>
    <w:rsid w:val="00906F7E"/>
    <w:rsid w:val="0090704D"/>
    <w:rsid w:val="009075AE"/>
    <w:rsid w:val="0090769F"/>
    <w:rsid w:val="009076C8"/>
    <w:rsid w:val="00907C30"/>
    <w:rsid w:val="00907EB1"/>
    <w:rsid w:val="00910894"/>
    <w:rsid w:val="00910DE9"/>
    <w:rsid w:val="00910FCB"/>
    <w:rsid w:val="009117FE"/>
    <w:rsid w:val="009119B4"/>
    <w:rsid w:val="00911DCE"/>
    <w:rsid w:val="00911EBF"/>
    <w:rsid w:val="00911F9E"/>
    <w:rsid w:val="0091227B"/>
    <w:rsid w:val="00912380"/>
    <w:rsid w:val="009126D8"/>
    <w:rsid w:val="009135A4"/>
    <w:rsid w:val="00913667"/>
    <w:rsid w:val="00913679"/>
    <w:rsid w:val="009138C7"/>
    <w:rsid w:val="00913E6B"/>
    <w:rsid w:val="009149FE"/>
    <w:rsid w:val="00914DA7"/>
    <w:rsid w:val="0091554B"/>
    <w:rsid w:val="009157C3"/>
    <w:rsid w:val="00915A71"/>
    <w:rsid w:val="00915A96"/>
    <w:rsid w:val="00915DB3"/>
    <w:rsid w:val="00916001"/>
    <w:rsid w:val="0091620A"/>
    <w:rsid w:val="00916FD8"/>
    <w:rsid w:val="00917154"/>
    <w:rsid w:val="00917C13"/>
    <w:rsid w:val="00920241"/>
    <w:rsid w:val="009207AD"/>
    <w:rsid w:val="00921048"/>
    <w:rsid w:val="00921204"/>
    <w:rsid w:val="009215A0"/>
    <w:rsid w:val="00923037"/>
    <w:rsid w:val="00923067"/>
    <w:rsid w:val="00923257"/>
    <w:rsid w:val="009234CA"/>
    <w:rsid w:val="009236B6"/>
    <w:rsid w:val="009238A6"/>
    <w:rsid w:val="0092403A"/>
    <w:rsid w:val="009243B9"/>
    <w:rsid w:val="0092503E"/>
    <w:rsid w:val="009258BA"/>
    <w:rsid w:val="0092594B"/>
    <w:rsid w:val="00925FB1"/>
    <w:rsid w:val="00926044"/>
    <w:rsid w:val="00926400"/>
    <w:rsid w:val="00926516"/>
    <w:rsid w:val="00927277"/>
    <w:rsid w:val="0092740B"/>
    <w:rsid w:val="00927F53"/>
    <w:rsid w:val="009302D8"/>
    <w:rsid w:val="0093047E"/>
    <w:rsid w:val="00930608"/>
    <w:rsid w:val="00930905"/>
    <w:rsid w:val="0093104F"/>
    <w:rsid w:val="009326DB"/>
    <w:rsid w:val="0093298C"/>
    <w:rsid w:val="00932A24"/>
    <w:rsid w:val="00932B63"/>
    <w:rsid w:val="009335FF"/>
    <w:rsid w:val="009338AC"/>
    <w:rsid w:val="00933A63"/>
    <w:rsid w:val="00933B89"/>
    <w:rsid w:val="00933BEC"/>
    <w:rsid w:val="00934493"/>
    <w:rsid w:val="009347AE"/>
    <w:rsid w:val="009348E1"/>
    <w:rsid w:val="00934988"/>
    <w:rsid w:val="00934C6C"/>
    <w:rsid w:val="00934C74"/>
    <w:rsid w:val="00934D2C"/>
    <w:rsid w:val="00934EBE"/>
    <w:rsid w:val="00934EC7"/>
    <w:rsid w:val="009354E0"/>
    <w:rsid w:val="00935AF2"/>
    <w:rsid w:val="00935CE7"/>
    <w:rsid w:val="00935D9D"/>
    <w:rsid w:val="00935F20"/>
    <w:rsid w:val="0093648F"/>
    <w:rsid w:val="009366C4"/>
    <w:rsid w:val="00936743"/>
    <w:rsid w:val="00936B27"/>
    <w:rsid w:val="00937035"/>
    <w:rsid w:val="00937F1A"/>
    <w:rsid w:val="00937FE6"/>
    <w:rsid w:val="0094005E"/>
    <w:rsid w:val="00940215"/>
    <w:rsid w:val="00940781"/>
    <w:rsid w:val="009409BB"/>
    <w:rsid w:val="00941247"/>
    <w:rsid w:val="00941596"/>
    <w:rsid w:val="009416B7"/>
    <w:rsid w:val="00941729"/>
    <w:rsid w:val="00941A03"/>
    <w:rsid w:val="00941D60"/>
    <w:rsid w:val="00941E8E"/>
    <w:rsid w:val="00941F32"/>
    <w:rsid w:val="00942037"/>
    <w:rsid w:val="0094226B"/>
    <w:rsid w:val="009426BA"/>
    <w:rsid w:val="00942815"/>
    <w:rsid w:val="00942D4B"/>
    <w:rsid w:val="00942EBE"/>
    <w:rsid w:val="00942EFC"/>
    <w:rsid w:val="00942FCD"/>
    <w:rsid w:val="00944082"/>
    <w:rsid w:val="0094438E"/>
    <w:rsid w:val="00944679"/>
    <w:rsid w:val="0094474D"/>
    <w:rsid w:val="00944A8F"/>
    <w:rsid w:val="00944DF7"/>
    <w:rsid w:val="00944E85"/>
    <w:rsid w:val="009451CE"/>
    <w:rsid w:val="009453B6"/>
    <w:rsid w:val="009454FA"/>
    <w:rsid w:val="00945673"/>
    <w:rsid w:val="00945A37"/>
    <w:rsid w:val="00945B94"/>
    <w:rsid w:val="00945C87"/>
    <w:rsid w:val="00946389"/>
    <w:rsid w:val="00946500"/>
    <w:rsid w:val="00947711"/>
    <w:rsid w:val="009479FA"/>
    <w:rsid w:val="00947CF4"/>
    <w:rsid w:val="0095049A"/>
    <w:rsid w:val="009504AD"/>
    <w:rsid w:val="00950C23"/>
    <w:rsid w:val="009511D3"/>
    <w:rsid w:val="009514ED"/>
    <w:rsid w:val="00951775"/>
    <w:rsid w:val="00951920"/>
    <w:rsid w:val="00951B16"/>
    <w:rsid w:val="0095216B"/>
    <w:rsid w:val="0095238E"/>
    <w:rsid w:val="009524BD"/>
    <w:rsid w:val="00952A64"/>
    <w:rsid w:val="00952E4A"/>
    <w:rsid w:val="00953392"/>
    <w:rsid w:val="0095361F"/>
    <w:rsid w:val="009536DE"/>
    <w:rsid w:val="00953888"/>
    <w:rsid w:val="009541B6"/>
    <w:rsid w:val="009544B1"/>
    <w:rsid w:val="009549ED"/>
    <w:rsid w:val="00954B28"/>
    <w:rsid w:val="00955197"/>
    <w:rsid w:val="009552D8"/>
    <w:rsid w:val="00955629"/>
    <w:rsid w:val="00955681"/>
    <w:rsid w:val="00955FF5"/>
    <w:rsid w:val="00956407"/>
    <w:rsid w:val="00956FDE"/>
    <w:rsid w:val="00957115"/>
    <w:rsid w:val="00957217"/>
    <w:rsid w:val="009576AD"/>
    <w:rsid w:val="00957A9D"/>
    <w:rsid w:val="00957AA7"/>
    <w:rsid w:val="00957C4B"/>
    <w:rsid w:val="00960388"/>
    <w:rsid w:val="00960532"/>
    <w:rsid w:val="0096055F"/>
    <w:rsid w:val="00960C3D"/>
    <w:rsid w:val="00961026"/>
    <w:rsid w:val="00961B08"/>
    <w:rsid w:val="00961F9B"/>
    <w:rsid w:val="00962603"/>
    <w:rsid w:val="00962BC8"/>
    <w:rsid w:val="00963657"/>
    <w:rsid w:val="00963846"/>
    <w:rsid w:val="009639EC"/>
    <w:rsid w:val="00963DA9"/>
    <w:rsid w:val="009647CE"/>
    <w:rsid w:val="00964812"/>
    <w:rsid w:val="00964888"/>
    <w:rsid w:val="00964E91"/>
    <w:rsid w:val="009651F6"/>
    <w:rsid w:val="009652CE"/>
    <w:rsid w:val="009652F8"/>
    <w:rsid w:val="0096595D"/>
    <w:rsid w:val="0096605A"/>
    <w:rsid w:val="009660A3"/>
    <w:rsid w:val="009665E6"/>
    <w:rsid w:val="0096666A"/>
    <w:rsid w:val="0096670D"/>
    <w:rsid w:val="00966726"/>
    <w:rsid w:val="00966FE3"/>
    <w:rsid w:val="0096725E"/>
    <w:rsid w:val="00967693"/>
    <w:rsid w:val="00967878"/>
    <w:rsid w:val="00967935"/>
    <w:rsid w:val="00967A51"/>
    <w:rsid w:val="00970AB7"/>
    <w:rsid w:val="00970C08"/>
    <w:rsid w:val="00970C7F"/>
    <w:rsid w:val="00970F79"/>
    <w:rsid w:val="009712BA"/>
    <w:rsid w:val="00971588"/>
    <w:rsid w:val="00971723"/>
    <w:rsid w:val="00971ACE"/>
    <w:rsid w:val="00972177"/>
    <w:rsid w:val="00972291"/>
    <w:rsid w:val="009726C0"/>
    <w:rsid w:val="00972850"/>
    <w:rsid w:val="00972F8E"/>
    <w:rsid w:val="0097342C"/>
    <w:rsid w:val="00973DA3"/>
    <w:rsid w:val="0097425E"/>
    <w:rsid w:val="00974486"/>
    <w:rsid w:val="0097472A"/>
    <w:rsid w:val="00974E39"/>
    <w:rsid w:val="00975048"/>
    <w:rsid w:val="00975277"/>
    <w:rsid w:val="00975609"/>
    <w:rsid w:val="009760B3"/>
    <w:rsid w:val="009763F4"/>
    <w:rsid w:val="00976B6E"/>
    <w:rsid w:val="00976D0D"/>
    <w:rsid w:val="00976D60"/>
    <w:rsid w:val="00977657"/>
    <w:rsid w:val="00977BC1"/>
    <w:rsid w:val="00977DE5"/>
    <w:rsid w:val="00977F63"/>
    <w:rsid w:val="00980EC4"/>
    <w:rsid w:val="00980F69"/>
    <w:rsid w:val="00981064"/>
    <w:rsid w:val="00981829"/>
    <w:rsid w:val="00981B1E"/>
    <w:rsid w:val="00981F25"/>
    <w:rsid w:val="00981F8B"/>
    <w:rsid w:val="00982006"/>
    <w:rsid w:val="0098216C"/>
    <w:rsid w:val="00982435"/>
    <w:rsid w:val="009828BB"/>
    <w:rsid w:val="009828E1"/>
    <w:rsid w:val="009833CC"/>
    <w:rsid w:val="00983484"/>
    <w:rsid w:val="0098358E"/>
    <w:rsid w:val="00983828"/>
    <w:rsid w:val="00983AF3"/>
    <w:rsid w:val="00983B5D"/>
    <w:rsid w:val="00983E1D"/>
    <w:rsid w:val="00983E71"/>
    <w:rsid w:val="00984122"/>
    <w:rsid w:val="00984BE7"/>
    <w:rsid w:val="00984D4A"/>
    <w:rsid w:val="0098510A"/>
    <w:rsid w:val="009858A5"/>
    <w:rsid w:val="00985EEB"/>
    <w:rsid w:val="00986DC1"/>
    <w:rsid w:val="00987178"/>
    <w:rsid w:val="009872BB"/>
    <w:rsid w:val="00987319"/>
    <w:rsid w:val="00990154"/>
    <w:rsid w:val="00990338"/>
    <w:rsid w:val="009907D8"/>
    <w:rsid w:val="00990B78"/>
    <w:rsid w:val="00990EA0"/>
    <w:rsid w:val="009913DD"/>
    <w:rsid w:val="00991C75"/>
    <w:rsid w:val="00992B1E"/>
    <w:rsid w:val="00992E47"/>
    <w:rsid w:val="00993894"/>
    <w:rsid w:val="00993C78"/>
    <w:rsid w:val="00993CB8"/>
    <w:rsid w:val="00993F00"/>
    <w:rsid w:val="0099417C"/>
    <w:rsid w:val="00994534"/>
    <w:rsid w:val="00994730"/>
    <w:rsid w:val="009948CB"/>
    <w:rsid w:val="00994B96"/>
    <w:rsid w:val="0099522B"/>
    <w:rsid w:val="00995443"/>
    <w:rsid w:val="00995473"/>
    <w:rsid w:val="00995EC4"/>
    <w:rsid w:val="00995FF5"/>
    <w:rsid w:val="00996154"/>
    <w:rsid w:val="00996222"/>
    <w:rsid w:val="00996242"/>
    <w:rsid w:val="009968C4"/>
    <w:rsid w:val="00996D19"/>
    <w:rsid w:val="00997748"/>
    <w:rsid w:val="009977DB"/>
    <w:rsid w:val="00997BE8"/>
    <w:rsid w:val="009A0041"/>
    <w:rsid w:val="009A029E"/>
    <w:rsid w:val="009A1038"/>
    <w:rsid w:val="009A11E2"/>
    <w:rsid w:val="009A12EA"/>
    <w:rsid w:val="009A13F4"/>
    <w:rsid w:val="009A14EB"/>
    <w:rsid w:val="009A14F2"/>
    <w:rsid w:val="009A173F"/>
    <w:rsid w:val="009A17C9"/>
    <w:rsid w:val="009A197B"/>
    <w:rsid w:val="009A1A26"/>
    <w:rsid w:val="009A1A57"/>
    <w:rsid w:val="009A203F"/>
    <w:rsid w:val="009A2401"/>
    <w:rsid w:val="009A24B9"/>
    <w:rsid w:val="009A2683"/>
    <w:rsid w:val="009A27F3"/>
    <w:rsid w:val="009A281D"/>
    <w:rsid w:val="009A2A22"/>
    <w:rsid w:val="009A30DC"/>
    <w:rsid w:val="009A3238"/>
    <w:rsid w:val="009A3745"/>
    <w:rsid w:val="009A3762"/>
    <w:rsid w:val="009A3776"/>
    <w:rsid w:val="009A3E0E"/>
    <w:rsid w:val="009A3F39"/>
    <w:rsid w:val="009A4819"/>
    <w:rsid w:val="009A48F0"/>
    <w:rsid w:val="009A49BE"/>
    <w:rsid w:val="009A49E5"/>
    <w:rsid w:val="009A4AAB"/>
    <w:rsid w:val="009A4B43"/>
    <w:rsid w:val="009A4C77"/>
    <w:rsid w:val="009A4D8F"/>
    <w:rsid w:val="009A5175"/>
    <w:rsid w:val="009A5193"/>
    <w:rsid w:val="009A5342"/>
    <w:rsid w:val="009A5440"/>
    <w:rsid w:val="009A5535"/>
    <w:rsid w:val="009A56B7"/>
    <w:rsid w:val="009A5EC4"/>
    <w:rsid w:val="009A60D0"/>
    <w:rsid w:val="009A6266"/>
    <w:rsid w:val="009A6348"/>
    <w:rsid w:val="009A6979"/>
    <w:rsid w:val="009A6AD0"/>
    <w:rsid w:val="009A6B48"/>
    <w:rsid w:val="009A6DE1"/>
    <w:rsid w:val="009A6FBB"/>
    <w:rsid w:val="009A709E"/>
    <w:rsid w:val="009A783C"/>
    <w:rsid w:val="009A7BE1"/>
    <w:rsid w:val="009B0039"/>
    <w:rsid w:val="009B0757"/>
    <w:rsid w:val="009B1094"/>
    <w:rsid w:val="009B12EC"/>
    <w:rsid w:val="009B17BA"/>
    <w:rsid w:val="009B180F"/>
    <w:rsid w:val="009B1F13"/>
    <w:rsid w:val="009B20C7"/>
    <w:rsid w:val="009B218F"/>
    <w:rsid w:val="009B24CB"/>
    <w:rsid w:val="009B283B"/>
    <w:rsid w:val="009B2E1C"/>
    <w:rsid w:val="009B3100"/>
    <w:rsid w:val="009B326A"/>
    <w:rsid w:val="009B35AE"/>
    <w:rsid w:val="009B35CB"/>
    <w:rsid w:val="009B365A"/>
    <w:rsid w:val="009B4079"/>
    <w:rsid w:val="009B4402"/>
    <w:rsid w:val="009B490E"/>
    <w:rsid w:val="009B508F"/>
    <w:rsid w:val="009B5846"/>
    <w:rsid w:val="009B61E6"/>
    <w:rsid w:val="009B6C9C"/>
    <w:rsid w:val="009B6D3F"/>
    <w:rsid w:val="009B71F7"/>
    <w:rsid w:val="009B7981"/>
    <w:rsid w:val="009C0FAE"/>
    <w:rsid w:val="009C13AF"/>
    <w:rsid w:val="009C149A"/>
    <w:rsid w:val="009C15AC"/>
    <w:rsid w:val="009C15C2"/>
    <w:rsid w:val="009C186E"/>
    <w:rsid w:val="009C1C00"/>
    <w:rsid w:val="009C1EA7"/>
    <w:rsid w:val="009C2E16"/>
    <w:rsid w:val="009C2E96"/>
    <w:rsid w:val="009C2ED1"/>
    <w:rsid w:val="009C3B8E"/>
    <w:rsid w:val="009C43E9"/>
    <w:rsid w:val="009C552B"/>
    <w:rsid w:val="009C5600"/>
    <w:rsid w:val="009C5679"/>
    <w:rsid w:val="009C5693"/>
    <w:rsid w:val="009C584A"/>
    <w:rsid w:val="009C5B39"/>
    <w:rsid w:val="009C64A1"/>
    <w:rsid w:val="009C718C"/>
    <w:rsid w:val="009C72EC"/>
    <w:rsid w:val="009C77C2"/>
    <w:rsid w:val="009C7950"/>
    <w:rsid w:val="009C7B14"/>
    <w:rsid w:val="009C7FAE"/>
    <w:rsid w:val="009D0803"/>
    <w:rsid w:val="009D09DD"/>
    <w:rsid w:val="009D0A7F"/>
    <w:rsid w:val="009D0C5B"/>
    <w:rsid w:val="009D0CCE"/>
    <w:rsid w:val="009D17E5"/>
    <w:rsid w:val="009D1DCF"/>
    <w:rsid w:val="009D2C6D"/>
    <w:rsid w:val="009D3092"/>
    <w:rsid w:val="009D30B5"/>
    <w:rsid w:val="009D33AC"/>
    <w:rsid w:val="009D3E0F"/>
    <w:rsid w:val="009D3F5E"/>
    <w:rsid w:val="009D44F1"/>
    <w:rsid w:val="009D51D3"/>
    <w:rsid w:val="009D5359"/>
    <w:rsid w:val="009D677B"/>
    <w:rsid w:val="009D6AF8"/>
    <w:rsid w:val="009D6CC0"/>
    <w:rsid w:val="009D712A"/>
    <w:rsid w:val="009D75B7"/>
    <w:rsid w:val="009D7BE6"/>
    <w:rsid w:val="009E04E9"/>
    <w:rsid w:val="009E09D8"/>
    <w:rsid w:val="009E09DB"/>
    <w:rsid w:val="009E0A5A"/>
    <w:rsid w:val="009E0BD3"/>
    <w:rsid w:val="009E14F0"/>
    <w:rsid w:val="009E26CF"/>
    <w:rsid w:val="009E284E"/>
    <w:rsid w:val="009E2A5D"/>
    <w:rsid w:val="009E2F5B"/>
    <w:rsid w:val="009E3060"/>
    <w:rsid w:val="009E396C"/>
    <w:rsid w:val="009E39D2"/>
    <w:rsid w:val="009E3BB1"/>
    <w:rsid w:val="009E3ED2"/>
    <w:rsid w:val="009E4701"/>
    <w:rsid w:val="009E4918"/>
    <w:rsid w:val="009E4972"/>
    <w:rsid w:val="009E4DBA"/>
    <w:rsid w:val="009E4E33"/>
    <w:rsid w:val="009E4F5D"/>
    <w:rsid w:val="009E5548"/>
    <w:rsid w:val="009E5927"/>
    <w:rsid w:val="009E5C27"/>
    <w:rsid w:val="009E5C58"/>
    <w:rsid w:val="009E5D28"/>
    <w:rsid w:val="009E60F2"/>
    <w:rsid w:val="009E692D"/>
    <w:rsid w:val="009E6D33"/>
    <w:rsid w:val="009E7C15"/>
    <w:rsid w:val="009E7E2A"/>
    <w:rsid w:val="009F043B"/>
    <w:rsid w:val="009F079F"/>
    <w:rsid w:val="009F1165"/>
    <w:rsid w:val="009F18F2"/>
    <w:rsid w:val="009F1DAB"/>
    <w:rsid w:val="009F2D54"/>
    <w:rsid w:val="009F3227"/>
    <w:rsid w:val="009F3537"/>
    <w:rsid w:val="009F35A6"/>
    <w:rsid w:val="009F367F"/>
    <w:rsid w:val="009F3919"/>
    <w:rsid w:val="009F3C33"/>
    <w:rsid w:val="009F49FF"/>
    <w:rsid w:val="009F4B5F"/>
    <w:rsid w:val="009F4F36"/>
    <w:rsid w:val="009F53B0"/>
    <w:rsid w:val="009F5498"/>
    <w:rsid w:val="009F574E"/>
    <w:rsid w:val="009F59C6"/>
    <w:rsid w:val="009F5C3C"/>
    <w:rsid w:val="009F5D33"/>
    <w:rsid w:val="009F5E12"/>
    <w:rsid w:val="009F5EDE"/>
    <w:rsid w:val="009F650D"/>
    <w:rsid w:val="009F667D"/>
    <w:rsid w:val="009F698E"/>
    <w:rsid w:val="009F7803"/>
    <w:rsid w:val="009F7863"/>
    <w:rsid w:val="009F7D3A"/>
    <w:rsid w:val="009F7E9D"/>
    <w:rsid w:val="00A001C5"/>
    <w:rsid w:val="00A00B0F"/>
    <w:rsid w:val="00A010E9"/>
    <w:rsid w:val="00A011E9"/>
    <w:rsid w:val="00A012A1"/>
    <w:rsid w:val="00A01492"/>
    <w:rsid w:val="00A01896"/>
    <w:rsid w:val="00A01C67"/>
    <w:rsid w:val="00A020B1"/>
    <w:rsid w:val="00A022E4"/>
    <w:rsid w:val="00A02DA9"/>
    <w:rsid w:val="00A02E67"/>
    <w:rsid w:val="00A03A5A"/>
    <w:rsid w:val="00A046AD"/>
    <w:rsid w:val="00A049F4"/>
    <w:rsid w:val="00A04B8A"/>
    <w:rsid w:val="00A04CB6"/>
    <w:rsid w:val="00A05106"/>
    <w:rsid w:val="00A062C5"/>
    <w:rsid w:val="00A0634E"/>
    <w:rsid w:val="00A0685B"/>
    <w:rsid w:val="00A06E5C"/>
    <w:rsid w:val="00A072F1"/>
    <w:rsid w:val="00A10149"/>
    <w:rsid w:val="00A10190"/>
    <w:rsid w:val="00A1052A"/>
    <w:rsid w:val="00A10776"/>
    <w:rsid w:val="00A1097E"/>
    <w:rsid w:val="00A109CA"/>
    <w:rsid w:val="00A114D7"/>
    <w:rsid w:val="00A119EC"/>
    <w:rsid w:val="00A11A0B"/>
    <w:rsid w:val="00A1227B"/>
    <w:rsid w:val="00A12506"/>
    <w:rsid w:val="00A129F4"/>
    <w:rsid w:val="00A12CD7"/>
    <w:rsid w:val="00A12DC2"/>
    <w:rsid w:val="00A12E22"/>
    <w:rsid w:val="00A12F55"/>
    <w:rsid w:val="00A13624"/>
    <w:rsid w:val="00A1370D"/>
    <w:rsid w:val="00A13FFC"/>
    <w:rsid w:val="00A140D6"/>
    <w:rsid w:val="00A14931"/>
    <w:rsid w:val="00A15835"/>
    <w:rsid w:val="00A159E2"/>
    <w:rsid w:val="00A15AF5"/>
    <w:rsid w:val="00A15D11"/>
    <w:rsid w:val="00A16514"/>
    <w:rsid w:val="00A16693"/>
    <w:rsid w:val="00A16A36"/>
    <w:rsid w:val="00A16C17"/>
    <w:rsid w:val="00A16CD7"/>
    <w:rsid w:val="00A16E10"/>
    <w:rsid w:val="00A16EEE"/>
    <w:rsid w:val="00A1742F"/>
    <w:rsid w:val="00A1746B"/>
    <w:rsid w:val="00A179BA"/>
    <w:rsid w:val="00A179C9"/>
    <w:rsid w:val="00A200A7"/>
    <w:rsid w:val="00A207D1"/>
    <w:rsid w:val="00A20967"/>
    <w:rsid w:val="00A20D50"/>
    <w:rsid w:val="00A220F4"/>
    <w:rsid w:val="00A221A1"/>
    <w:rsid w:val="00A222E7"/>
    <w:rsid w:val="00A22775"/>
    <w:rsid w:val="00A22C36"/>
    <w:rsid w:val="00A23058"/>
    <w:rsid w:val="00A23474"/>
    <w:rsid w:val="00A2347F"/>
    <w:rsid w:val="00A235C7"/>
    <w:rsid w:val="00A2365B"/>
    <w:rsid w:val="00A23708"/>
    <w:rsid w:val="00A237C8"/>
    <w:rsid w:val="00A23A3A"/>
    <w:rsid w:val="00A242B1"/>
    <w:rsid w:val="00A24754"/>
    <w:rsid w:val="00A2479A"/>
    <w:rsid w:val="00A24D09"/>
    <w:rsid w:val="00A24EEB"/>
    <w:rsid w:val="00A25533"/>
    <w:rsid w:val="00A25AFB"/>
    <w:rsid w:val="00A25CDE"/>
    <w:rsid w:val="00A25DDF"/>
    <w:rsid w:val="00A260B1"/>
    <w:rsid w:val="00A26476"/>
    <w:rsid w:val="00A26C19"/>
    <w:rsid w:val="00A26EB9"/>
    <w:rsid w:val="00A26EEA"/>
    <w:rsid w:val="00A2703B"/>
    <w:rsid w:val="00A272E5"/>
    <w:rsid w:val="00A2773C"/>
    <w:rsid w:val="00A27B56"/>
    <w:rsid w:val="00A27DD2"/>
    <w:rsid w:val="00A27ECD"/>
    <w:rsid w:val="00A27FF6"/>
    <w:rsid w:val="00A3080D"/>
    <w:rsid w:val="00A3098F"/>
    <w:rsid w:val="00A30993"/>
    <w:rsid w:val="00A30AE2"/>
    <w:rsid w:val="00A30B8A"/>
    <w:rsid w:val="00A30D0C"/>
    <w:rsid w:val="00A30E7B"/>
    <w:rsid w:val="00A31AB6"/>
    <w:rsid w:val="00A31AD7"/>
    <w:rsid w:val="00A320E5"/>
    <w:rsid w:val="00A32304"/>
    <w:rsid w:val="00A32967"/>
    <w:rsid w:val="00A32B63"/>
    <w:rsid w:val="00A32C40"/>
    <w:rsid w:val="00A32DCF"/>
    <w:rsid w:val="00A33525"/>
    <w:rsid w:val="00A33C1F"/>
    <w:rsid w:val="00A341A2"/>
    <w:rsid w:val="00A34339"/>
    <w:rsid w:val="00A34632"/>
    <w:rsid w:val="00A346E9"/>
    <w:rsid w:val="00A34B93"/>
    <w:rsid w:val="00A34FAD"/>
    <w:rsid w:val="00A35077"/>
    <w:rsid w:val="00A352B7"/>
    <w:rsid w:val="00A353B4"/>
    <w:rsid w:val="00A356DD"/>
    <w:rsid w:val="00A357F6"/>
    <w:rsid w:val="00A36355"/>
    <w:rsid w:val="00A36A8E"/>
    <w:rsid w:val="00A36C30"/>
    <w:rsid w:val="00A374F9"/>
    <w:rsid w:val="00A37E01"/>
    <w:rsid w:val="00A37EC1"/>
    <w:rsid w:val="00A4027B"/>
    <w:rsid w:val="00A403B3"/>
    <w:rsid w:val="00A40474"/>
    <w:rsid w:val="00A40A3B"/>
    <w:rsid w:val="00A40CB5"/>
    <w:rsid w:val="00A40E3F"/>
    <w:rsid w:val="00A4138A"/>
    <w:rsid w:val="00A414D8"/>
    <w:rsid w:val="00A41507"/>
    <w:rsid w:val="00A421C8"/>
    <w:rsid w:val="00A4239B"/>
    <w:rsid w:val="00A428DA"/>
    <w:rsid w:val="00A42911"/>
    <w:rsid w:val="00A42AEF"/>
    <w:rsid w:val="00A42BF1"/>
    <w:rsid w:val="00A431C0"/>
    <w:rsid w:val="00A434A5"/>
    <w:rsid w:val="00A436BC"/>
    <w:rsid w:val="00A43952"/>
    <w:rsid w:val="00A43F1A"/>
    <w:rsid w:val="00A44A95"/>
    <w:rsid w:val="00A44D03"/>
    <w:rsid w:val="00A44D65"/>
    <w:rsid w:val="00A45119"/>
    <w:rsid w:val="00A45753"/>
    <w:rsid w:val="00A458DD"/>
    <w:rsid w:val="00A4591F"/>
    <w:rsid w:val="00A45D33"/>
    <w:rsid w:val="00A45F53"/>
    <w:rsid w:val="00A46308"/>
    <w:rsid w:val="00A46A36"/>
    <w:rsid w:val="00A46D53"/>
    <w:rsid w:val="00A46FF1"/>
    <w:rsid w:val="00A47153"/>
    <w:rsid w:val="00A47808"/>
    <w:rsid w:val="00A478A3"/>
    <w:rsid w:val="00A47AB5"/>
    <w:rsid w:val="00A502CB"/>
    <w:rsid w:val="00A5039B"/>
    <w:rsid w:val="00A50AF1"/>
    <w:rsid w:val="00A511DA"/>
    <w:rsid w:val="00A5125D"/>
    <w:rsid w:val="00A513B1"/>
    <w:rsid w:val="00A51752"/>
    <w:rsid w:val="00A518F8"/>
    <w:rsid w:val="00A525D5"/>
    <w:rsid w:val="00A5265E"/>
    <w:rsid w:val="00A5281A"/>
    <w:rsid w:val="00A52861"/>
    <w:rsid w:val="00A52C5D"/>
    <w:rsid w:val="00A52C6A"/>
    <w:rsid w:val="00A52D1C"/>
    <w:rsid w:val="00A532BB"/>
    <w:rsid w:val="00A53498"/>
    <w:rsid w:val="00A534A9"/>
    <w:rsid w:val="00A53571"/>
    <w:rsid w:val="00A53B19"/>
    <w:rsid w:val="00A53D8D"/>
    <w:rsid w:val="00A54735"/>
    <w:rsid w:val="00A54AD5"/>
    <w:rsid w:val="00A54D1C"/>
    <w:rsid w:val="00A54F81"/>
    <w:rsid w:val="00A551BC"/>
    <w:rsid w:val="00A557F8"/>
    <w:rsid w:val="00A558E0"/>
    <w:rsid w:val="00A55A06"/>
    <w:rsid w:val="00A55E93"/>
    <w:rsid w:val="00A5612A"/>
    <w:rsid w:val="00A566ED"/>
    <w:rsid w:val="00A56841"/>
    <w:rsid w:val="00A57078"/>
    <w:rsid w:val="00A572C3"/>
    <w:rsid w:val="00A57747"/>
    <w:rsid w:val="00A5784C"/>
    <w:rsid w:val="00A6014B"/>
    <w:rsid w:val="00A6015C"/>
    <w:rsid w:val="00A607BB"/>
    <w:rsid w:val="00A60932"/>
    <w:rsid w:val="00A610EC"/>
    <w:rsid w:val="00A6134C"/>
    <w:rsid w:val="00A61667"/>
    <w:rsid w:val="00A61669"/>
    <w:rsid w:val="00A61FA4"/>
    <w:rsid w:val="00A62206"/>
    <w:rsid w:val="00A62A92"/>
    <w:rsid w:val="00A62D1D"/>
    <w:rsid w:val="00A63317"/>
    <w:rsid w:val="00A634D0"/>
    <w:rsid w:val="00A63729"/>
    <w:rsid w:val="00A63B45"/>
    <w:rsid w:val="00A63CB1"/>
    <w:rsid w:val="00A63D2E"/>
    <w:rsid w:val="00A647C7"/>
    <w:rsid w:val="00A6493A"/>
    <w:rsid w:val="00A64EF3"/>
    <w:rsid w:val="00A65C55"/>
    <w:rsid w:val="00A65F3C"/>
    <w:rsid w:val="00A66252"/>
    <w:rsid w:val="00A66383"/>
    <w:rsid w:val="00A666E3"/>
    <w:rsid w:val="00A66A5D"/>
    <w:rsid w:val="00A66C4F"/>
    <w:rsid w:val="00A66CED"/>
    <w:rsid w:val="00A670CF"/>
    <w:rsid w:val="00A70363"/>
    <w:rsid w:val="00A705DD"/>
    <w:rsid w:val="00A70E70"/>
    <w:rsid w:val="00A7124C"/>
    <w:rsid w:val="00A713EC"/>
    <w:rsid w:val="00A7157C"/>
    <w:rsid w:val="00A71B1B"/>
    <w:rsid w:val="00A71C0D"/>
    <w:rsid w:val="00A7216D"/>
    <w:rsid w:val="00A72426"/>
    <w:rsid w:val="00A728F8"/>
    <w:rsid w:val="00A72954"/>
    <w:rsid w:val="00A72DF3"/>
    <w:rsid w:val="00A72E96"/>
    <w:rsid w:val="00A72F3F"/>
    <w:rsid w:val="00A730C0"/>
    <w:rsid w:val="00A730E0"/>
    <w:rsid w:val="00A7316D"/>
    <w:rsid w:val="00A73563"/>
    <w:rsid w:val="00A73986"/>
    <w:rsid w:val="00A73A80"/>
    <w:rsid w:val="00A73D59"/>
    <w:rsid w:val="00A73E7E"/>
    <w:rsid w:val="00A74351"/>
    <w:rsid w:val="00A74B8D"/>
    <w:rsid w:val="00A755E4"/>
    <w:rsid w:val="00A756FF"/>
    <w:rsid w:val="00A759CD"/>
    <w:rsid w:val="00A75C5B"/>
    <w:rsid w:val="00A75FE7"/>
    <w:rsid w:val="00A761CC"/>
    <w:rsid w:val="00A76D7E"/>
    <w:rsid w:val="00A76EA6"/>
    <w:rsid w:val="00A76EF3"/>
    <w:rsid w:val="00A778B3"/>
    <w:rsid w:val="00A77A87"/>
    <w:rsid w:val="00A77FCA"/>
    <w:rsid w:val="00A807DD"/>
    <w:rsid w:val="00A80FB6"/>
    <w:rsid w:val="00A81DAA"/>
    <w:rsid w:val="00A82576"/>
    <w:rsid w:val="00A82A7A"/>
    <w:rsid w:val="00A82AC0"/>
    <w:rsid w:val="00A82C39"/>
    <w:rsid w:val="00A82C3D"/>
    <w:rsid w:val="00A82EE2"/>
    <w:rsid w:val="00A830AE"/>
    <w:rsid w:val="00A83158"/>
    <w:rsid w:val="00A832A8"/>
    <w:rsid w:val="00A84265"/>
    <w:rsid w:val="00A8487E"/>
    <w:rsid w:val="00A84AF1"/>
    <w:rsid w:val="00A84E38"/>
    <w:rsid w:val="00A85096"/>
    <w:rsid w:val="00A85533"/>
    <w:rsid w:val="00A85B40"/>
    <w:rsid w:val="00A85F18"/>
    <w:rsid w:val="00A86863"/>
    <w:rsid w:val="00A8717A"/>
    <w:rsid w:val="00A873D8"/>
    <w:rsid w:val="00A9006B"/>
    <w:rsid w:val="00A90623"/>
    <w:rsid w:val="00A90867"/>
    <w:rsid w:val="00A90DCA"/>
    <w:rsid w:val="00A90E72"/>
    <w:rsid w:val="00A91B4B"/>
    <w:rsid w:val="00A924F4"/>
    <w:rsid w:val="00A935EA"/>
    <w:rsid w:val="00A938BD"/>
    <w:rsid w:val="00A93E4F"/>
    <w:rsid w:val="00A94311"/>
    <w:rsid w:val="00A948C8"/>
    <w:rsid w:val="00A948D2"/>
    <w:rsid w:val="00A94B0E"/>
    <w:rsid w:val="00A9515A"/>
    <w:rsid w:val="00A96004"/>
    <w:rsid w:val="00A963BF"/>
    <w:rsid w:val="00A965D3"/>
    <w:rsid w:val="00A96A19"/>
    <w:rsid w:val="00A96E95"/>
    <w:rsid w:val="00A96FEA"/>
    <w:rsid w:val="00A970B9"/>
    <w:rsid w:val="00A9774F"/>
    <w:rsid w:val="00A97BBE"/>
    <w:rsid w:val="00A97BCB"/>
    <w:rsid w:val="00A97DB1"/>
    <w:rsid w:val="00A97F5C"/>
    <w:rsid w:val="00AA07A7"/>
    <w:rsid w:val="00AA08E4"/>
    <w:rsid w:val="00AA0BD8"/>
    <w:rsid w:val="00AA0D20"/>
    <w:rsid w:val="00AA1BE3"/>
    <w:rsid w:val="00AA236B"/>
    <w:rsid w:val="00AA2373"/>
    <w:rsid w:val="00AA2991"/>
    <w:rsid w:val="00AA2A95"/>
    <w:rsid w:val="00AA3063"/>
    <w:rsid w:val="00AA39B5"/>
    <w:rsid w:val="00AA41DC"/>
    <w:rsid w:val="00AA42E5"/>
    <w:rsid w:val="00AA465A"/>
    <w:rsid w:val="00AA476A"/>
    <w:rsid w:val="00AA480A"/>
    <w:rsid w:val="00AA4E52"/>
    <w:rsid w:val="00AA4FB7"/>
    <w:rsid w:val="00AA53BF"/>
    <w:rsid w:val="00AA540A"/>
    <w:rsid w:val="00AA5544"/>
    <w:rsid w:val="00AA5C09"/>
    <w:rsid w:val="00AA6036"/>
    <w:rsid w:val="00AA650C"/>
    <w:rsid w:val="00AA68E7"/>
    <w:rsid w:val="00AA6A2F"/>
    <w:rsid w:val="00AA7341"/>
    <w:rsid w:val="00AA73A1"/>
    <w:rsid w:val="00AA73C0"/>
    <w:rsid w:val="00AA741C"/>
    <w:rsid w:val="00AA742A"/>
    <w:rsid w:val="00AA7569"/>
    <w:rsid w:val="00AA75A4"/>
    <w:rsid w:val="00AA7E2A"/>
    <w:rsid w:val="00AA7EF9"/>
    <w:rsid w:val="00AB0334"/>
    <w:rsid w:val="00AB0663"/>
    <w:rsid w:val="00AB1132"/>
    <w:rsid w:val="00AB1DE2"/>
    <w:rsid w:val="00AB1E47"/>
    <w:rsid w:val="00AB1EAB"/>
    <w:rsid w:val="00AB252D"/>
    <w:rsid w:val="00AB2835"/>
    <w:rsid w:val="00AB29EE"/>
    <w:rsid w:val="00AB2F60"/>
    <w:rsid w:val="00AB3064"/>
    <w:rsid w:val="00AB308B"/>
    <w:rsid w:val="00AB312A"/>
    <w:rsid w:val="00AB3549"/>
    <w:rsid w:val="00AB3B8A"/>
    <w:rsid w:val="00AB3CB4"/>
    <w:rsid w:val="00AB4026"/>
    <w:rsid w:val="00AB40DA"/>
    <w:rsid w:val="00AB4458"/>
    <w:rsid w:val="00AB45BE"/>
    <w:rsid w:val="00AB47EE"/>
    <w:rsid w:val="00AB487F"/>
    <w:rsid w:val="00AB4A5D"/>
    <w:rsid w:val="00AB4B2F"/>
    <w:rsid w:val="00AB4BC1"/>
    <w:rsid w:val="00AB4FCF"/>
    <w:rsid w:val="00AB51E4"/>
    <w:rsid w:val="00AB5408"/>
    <w:rsid w:val="00AB668B"/>
    <w:rsid w:val="00AB6BFE"/>
    <w:rsid w:val="00AB77CF"/>
    <w:rsid w:val="00AB78AB"/>
    <w:rsid w:val="00AC056E"/>
    <w:rsid w:val="00AC1927"/>
    <w:rsid w:val="00AC194D"/>
    <w:rsid w:val="00AC25DD"/>
    <w:rsid w:val="00AC2646"/>
    <w:rsid w:val="00AC2DE2"/>
    <w:rsid w:val="00AC3162"/>
    <w:rsid w:val="00AC3676"/>
    <w:rsid w:val="00AC3743"/>
    <w:rsid w:val="00AC3BAB"/>
    <w:rsid w:val="00AC3C4C"/>
    <w:rsid w:val="00AC3FC0"/>
    <w:rsid w:val="00AC4232"/>
    <w:rsid w:val="00AC44AF"/>
    <w:rsid w:val="00AC46EB"/>
    <w:rsid w:val="00AC4926"/>
    <w:rsid w:val="00AC49AE"/>
    <w:rsid w:val="00AC49BC"/>
    <w:rsid w:val="00AC4F49"/>
    <w:rsid w:val="00AC56C0"/>
    <w:rsid w:val="00AC6468"/>
    <w:rsid w:val="00AC667C"/>
    <w:rsid w:val="00AC6AC3"/>
    <w:rsid w:val="00AC6AE5"/>
    <w:rsid w:val="00AC7140"/>
    <w:rsid w:val="00AC7575"/>
    <w:rsid w:val="00AD010C"/>
    <w:rsid w:val="00AD0257"/>
    <w:rsid w:val="00AD02BA"/>
    <w:rsid w:val="00AD045A"/>
    <w:rsid w:val="00AD0699"/>
    <w:rsid w:val="00AD1857"/>
    <w:rsid w:val="00AD22B5"/>
    <w:rsid w:val="00AD2520"/>
    <w:rsid w:val="00AD2633"/>
    <w:rsid w:val="00AD2716"/>
    <w:rsid w:val="00AD276C"/>
    <w:rsid w:val="00AD29AF"/>
    <w:rsid w:val="00AD311C"/>
    <w:rsid w:val="00AD33CD"/>
    <w:rsid w:val="00AD3B2E"/>
    <w:rsid w:val="00AD3B9F"/>
    <w:rsid w:val="00AD4095"/>
    <w:rsid w:val="00AD448F"/>
    <w:rsid w:val="00AD4A12"/>
    <w:rsid w:val="00AD51FA"/>
    <w:rsid w:val="00AD58EA"/>
    <w:rsid w:val="00AD621C"/>
    <w:rsid w:val="00AD6316"/>
    <w:rsid w:val="00AD65DA"/>
    <w:rsid w:val="00AD6C98"/>
    <w:rsid w:val="00AD74FB"/>
    <w:rsid w:val="00AD7B06"/>
    <w:rsid w:val="00AD7C9F"/>
    <w:rsid w:val="00AD7D8C"/>
    <w:rsid w:val="00AE00B3"/>
    <w:rsid w:val="00AE0491"/>
    <w:rsid w:val="00AE12A3"/>
    <w:rsid w:val="00AE1760"/>
    <w:rsid w:val="00AE1C88"/>
    <w:rsid w:val="00AE2177"/>
    <w:rsid w:val="00AE22C6"/>
    <w:rsid w:val="00AE2303"/>
    <w:rsid w:val="00AE2E59"/>
    <w:rsid w:val="00AE2EBE"/>
    <w:rsid w:val="00AE31B4"/>
    <w:rsid w:val="00AE3871"/>
    <w:rsid w:val="00AE426A"/>
    <w:rsid w:val="00AE4B2C"/>
    <w:rsid w:val="00AE4F01"/>
    <w:rsid w:val="00AE57AA"/>
    <w:rsid w:val="00AE5C6C"/>
    <w:rsid w:val="00AE5F57"/>
    <w:rsid w:val="00AE60CB"/>
    <w:rsid w:val="00AE616C"/>
    <w:rsid w:val="00AE628A"/>
    <w:rsid w:val="00AE6304"/>
    <w:rsid w:val="00AE6503"/>
    <w:rsid w:val="00AE6AAA"/>
    <w:rsid w:val="00AE6EA8"/>
    <w:rsid w:val="00AE7664"/>
    <w:rsid w:val="00AE7796"/>
    <w:rsid w:val="00AF007D"/>
    <w:rsid w:val="00AF0143"/>
    <w:rsid w:val="00AF0902"/>
    <w:rsid w:val="00AF09D6"/>
    <w:rsid w:val="00AF0D76"/>
    <w:rsid w:val="00AF0EB5"/>
    <w:rsid w:val="00AF1C18"/>
    <w:rsid w:val="00AF1C23"/>
    <w:rsid w:val="00AF21D5"/>
    <w:rsid w:val="00AF281C"/>
    <w:rsid w:val="00AF28D0"/>
    <w:rsid w:val="00AF3272"/>
    <w:rsid w:val="00AF364E"/>
    <w:rsid w:val="00AF39E3"/>
    <w:rsid w:val="00AF3BAC"/>
    <w:rsid w:val="00AF4109"/>
    <w:rsid w:val="00AF424E"/>
    <w:rsid w:val="00AF451C"/>
    <w:rsid w:val="00AF4599"/>
    <w:rsid w:val="00AF4893"/>
    <w:rsid w:val="00AF4E07"/>
    <w:rsid w:val="00AF5822"/>
    <w:rsid w:val="00AF5BD1"/>
    <w:rsid w:val="00AF60A0"/>
    <w:rsid w:val="00AF6AE1"/>
    <w:rsid w:val="00AF6BAD"/>
    <w:rsid w:val="00AF6BC5"/>
    <w:rsid w:val="00AF7088"/>
    <w:rsid w:val="00AF70FE"/>
    <w:rsid w:val="00AF7783"/>
    <w:rsid w:val="00AF77E8"/>
    <w:rsid w:val="00AF7FAE"/>
    <w:rsid w:val="00B001DB"/>
    <w:rsid w:val="00B0022F"/>
    <w:rsid w:val="00B01029"/>
    <w:rsid w:val="00B01160"/>
    <w:rsid w:val="00B01BD0"/>
    <w:rsid w:val="00B01D4F"/>
    <w:rsid w:val="00B01FA6"/>
    <w:rsid w:val="00B02213"/>
    <w:rsid w:val="00B02895"/>
    <w:rsid w:val="00B03204"/>
    <w:rsid w:val="00B03206"/>
    <w:rsid w:val="00B034DD"/>
    <w:rsid w:val="00B03995"/>
    <w:rsid w:val="00B03EE0"/>
    <w:rsid w:val="00B0461B"/>
    <w:rsid w:val="00B047AC"/>
    <w:rsid w:val="00B04A50"/>
    <w:rsid w:val="00B04AB0"/>
    <w:rsid w:val="00B0517C"/>
    <w:rsid w:val="00B05521"/>
    <w:rsid w:val="00B057F1"/>
    <w:rsid w:val="00B05950"/>
    <w:rsid w:val="00B065A4"/>
    <w:rsid w:val="00B068B5"/>
    <w:rsid w:val="00B06B67"/>
    <w:rsid w:val="00B0744A"/>
    <w:rsid w:val="00B07879"/>
    <w:rsid w:val="00B0793F"/>
    <w:rsid w:val="00B07D17"/>
    <w:rsid w:val="00B10CB0"/>
    <w:rsid w:val="00B11269"/>
    <w:rsid w:val="00B113BA"/>
    <w:rsid w:val="00B1146E"/>
    <w:rsid w:val="00B11F3E"/>
    <w:rsid w:val="00B122C8"/>
    <w:rsid w:val="00B123DA"/>
    <w:rsid w:val="00B1240C"/>
    <w:rsid w:val="00B1249F"/>
    <w:rsid w:val="00B12F25"/>
    <w:rsid w:val="00B131AF"/>
    <w:rsid w:val="00B134B1"/>
    <w:rsid w:val="00B13538"/>
    <w:rsid w:val="00B13AC5"/>
    <w:rsid w:val="00B141EB"/>
    <w:rsid w:val="00B14859"/>
    <w:rsid w:val="00B14EAF"/>
    <w:rsid w:val="00B152AB"/>
    <w:rsid w:val="00B16115"/>
    <w:rsid w:val="00B16178"/>
    <w:rsid w:val="00B16193"/>
    <w:rsid w:val="00B162E2"/>
    <w:rsid w:val="00B16884"/>
    <w:rsid w:val="00B16935"/>
    <w:rsid w:val="00B17143"/>
    <w:rsid w:val="00B176AF"/>
    <w:rsid w:val="00B1788D"/>
    <w:rsid w:val="00B17D02"/>
    <w:rsid w:val="00B17DC6"/>
    <w:rsid w:val="00B202DF"/>
    <w:rsid w:val="00B20E4A"/>
    <w:rsid w:val="00B2114C"/>
    <w:rsid w:val="00B21227"/>
    <w:rsid w:val="00B2159A"/>
    <w:rsid w:val="00B21627"/>
    <w:rsid w:val="00B21685"/>
    <w:rsid w:val="00B21797"/>
    <w:rsid w:val="00B222E1"/>
    <w:rsid w:val="00B223C8"/>
    <w:rsid w:val="00B22B3C"/>
    <w:rsid w:val="00B22FF9"/>
    <w:rsid w:val="00B2368C"/>
    <w:rsid w:val="00B236D2"/>
    <w:rsid w:val="00B236D9"/>
    <w:rsid w:val="00B24118"/>
    <w:rsid w:val="00B25036"/>
    <w:rsid w:val="00B26062"/>
    <w:rsid w:val="00B261CB"/>
    <w:rsid w:val="00B26273"/>
    <w:rsid w:val="00B267DB"/>
    <w:rsid w:val="00B26FA9"/>
    <w:rsid w:val="00B275B7"/>
    <w:rsid w:val="00B27968"/>
    <w:rsid w:val="00B30203"/>
    <w:rsid w:val="00B3027E"/>
    <w:rsid w:val="00B305AB"/>
    <w:rsid w:val="00B305DB"/>
    <w:rsid w:val="00B30979"/>
    <w:rsid w:val="00B30B7E"/>
    <w:rsid w:val="00B30EC2"/>
    <w:rsid w:val="00B31168"/>
    <w:rsid w:val="00B311BC"/>
    <w:rsid w:val="00B311F9"/>
    <w:rsid w:val="00B31318"/>
    <w:rsid w:val="00B3140A"/>
    <w:rsid w:val="00B31B79"/>
    <w:rsid w:val="00B31CB7"/>
    <w:rsid w:val="00B31D79"/>
    <w:rsid w:val="00B32286"/>
    <w:rsid w:val="00B32831"/>
    <w:rsid w:val="00B32A12"/>
    <w:rsid w:val="00B332CD"/>
    <w:rsid w:val="00B335F8"/>
    <w:rsid w:val="00B33CF0"/>
    <w:rsid w:val="00B33E0D"/>
    <w:rsid w:val="00B34700"/>
    <w:rsid w:val="00B34E6A"/>
    <w:rsid w:val="00B35554"/>
    <w:rsid w:val="00B35707"/>
    <w:rsid w:val="00B357B6"/>
    <w:rsid w:val="00B35AAA"/>
    <w:rsid w:val="00B3671B"/>
    <w:rsid w:val="00B36BE3"/>
    <w:rsid w:val="00B36C3E"/>
    <w:rsid w:val="00B36EF6"/>
    <w:rsid w:val="00B378BF"/>
    <w:rsid w:val="00B37905"/>
    <w:rsid w:val="00B37926"/>
    <w:rsid w:val="00B379BE"/>
    <w:rsid w:val="00B37DA7"/>
    <w:rsid w:val="00B40016"/>
    <w:rsid w:val="00B406F7"/>
    <w:rsid w:val="00B40940"/>
    <w:rsid w:val="00B40A31"/>
    <w:rsid w:val="00B40FD9"/>
    <w:rsid w:val="00B412F5"/>
    <w:rsid w:val="00B41827"/>
    <w:rsid w:val="00B418DF"/>
    <w:rsid w:val="00B423AD"/>
    <w:rsid w:val="00B4279E"/>
    <w:rsid w:val="00B429E7"/>
    <w:rsid w:val="00B4385A"/>
    <w:rsid w:val="00B43BE1"/>
    <w:rsid w:val="00B441E5"/>
    <w:rsid w:val="00B44F45"/>
    <w:rsid w:val="00B44FB8"/>
    <w:rsid w:val="00B45141"/>
    <w:rsid w:val="00B45366"/>
    <w:rsid w:val="00B45B2B"/>
    <w:rsid w:val="00B45BC3"/>
    <w:rsid w:val="00B45C53"/>
    <w:rsid w:val="00B4605B"/>
    <w:rsid w:val="00B4666F"/>
    <w:rsid w:val="00B46759"/>
    <w:rsid w:val="00B472B8"/>
    <w:rsid w:val="00B473B4"/>
    <w:rsid w:val="00B477F2"/>
    <w:rsid w:val="00B47824"/>
    <w:rsid w:val="00B47B03"/>
    <w:rsid w:val="00B5027B"/>
    <w:rsid w:val="00B5030F"/>
    <w:rsid w:val="00B508DA"/>
    <w:rsid w:val="00B50BDA"/>
    <w:rsid w:val="00B512A8"/>
    <w:rsid w:val="00B5138B"/>
    <w:rsid w:val="00B51581"/>
    <w:rsid w:val="00B516F2"/>
    <w:rsid w:val="00B518BA"/>
    <w:rsid w:val="00B52076"/>
    <w:rsid w:val="00B5276E"/>
    <w:rsid w:val="00B52A73"/>
    <w:rsid w:val="00B52A89"/>
    <w:rsid w:val="00B52B4F"/>
    <w:rsid w:val="00B53654"/>
    <w:rsid w:val="00B537BD"/>
    <w:rsid w:val="00B53D6C"/>
    <w:rsid w:val="00B5451D"/>
    <w:rsid w:val="00B54AB3"/>
    <w:rsid w:val="00B54DE7"/>
    <w:rsid w:val="00B55448"/>
    <w:rsid w:val="00B55CF0"/>
    <w:rsid w:val="00B5632D"/>
    <w:rsid w:val="00B564E1"/>
    <w:rsid w:val="00B56F9B"/>
    <w:rsid w:val="00B57314"/>
    <w:rsid w:val="00B57885"/>
    <w:rsid w:val="00B57920"/>
    <w:rsid w:val="00B57A1F"/>
    <w:rsid w:val="00B6011E"/>
    <w:rsid w:val="00B60320"/>
    <w:rsid w:val="00B606B6"/>
    <w:rsid w:val="00B6097F"/>
    <w:rsid w:val="00B61171"/>
    <w:rsid w:val="00B611F5"/>
    <w:rsid w:val="00B61501"/>
    <w:rsid w:val="00B616D7"/>
    <w:rsid w:val="00B61881"/>
    <w:rsid w:val="00B61958"/>
    <w:rsid w:val="00B61C55"/>
    <w:rsid w:val="00B61E5E"/>
    <w:rsid w:val="00B62818"/>
    <w:rsid w:val="00B6295C"/>
    <w:rsid w:val="00B62AAF"/>
    <w:rsid w:val="00B62E26"/>
    <w:rsid w:val="00B63DCC"/>
    <w:rsid w:val="00B64BF5"/>
    <w:rsid w:val="00B64F55"/>
    <w:rsid w:val="00B65400"/>
    <w:rsid w:val="00B655D6"/>
    <w:rsid w:val="00B656C7"/>
    <w:rsid w:val="00B66238"/>
    <w:rsid w:val="00B665BB"/>
    <w:rsid w:val="00B665EE"/>
    <w:rsid w:val="00B666C4"/>
    <w:rsid w:val="00B667C7"/>
    <w:rsid w:val="00B669B5"/>
    <w:rsid w:val="00B66A8B"/>
    <w:rsid w:val="00B66BE9"/>
    <w:rsid w:val="00B66C6E"/>
    <w:rsid w:val="00B66C6F"/>
    <w:rsid w:val="00B66CDD"/>
    <w:rsid w:val="00B671C9"/>
    <w:rsid w:val="00B67225"/>
    <w:rsid w:val="00B67230"/>
    <w:rsid w:val="00B67435"/>
    <w:rsid w:val="00B67763"/>
    <w:rsid w:val="00B679AF"/>
    <w:rsid w:val="00B67AE9"/>
    <w:rsid w:val="00B67D8D"/>
    <w:rsid w:val="00B67E27"/>
    <w:rsid w:val="00B7004E"/>
    <w:rsid w:val="00B703B5"/>
    <w:rsid w:val="00B7078B"/>
    <w:rsid w:val="00B70CF1"/>
    <w:rsid w:val="00B70E84"/>
    <w:rsid w:val="00B71035"/>
    <w:rsid w:val="00B7197B"/>
    <w:rsid w:val="00B728A4"/>
    <w:rsid w:val="00B72900"/>
    <w:rsid w:val="00B7332C"/>
    <w:rsid w:val="00B73437"/>
    <w:rsid w:val="00B73509"/>
    <w:rsid w:val="00B7362B"/>
    <w:rsid w:val="00B7373D"/>
    <w:rsid w:val="00B74292"/>
    <w:rsid w:val="00B74BB8"/>
    <w:rsid w:val="00B74EB0"/>
    <w:rsid w:val="00B74FE3"/>
    <w:rsid w:val="00B752A6"/>
    <w:rsid w:val="00B756A4"/>
    <w:rsid w:val="00B75B08"/>
    <w:rsid w:val="00B75BBB"/>
    <w:rsid w:val="00B75BC7"/>
    <w:rsid w:val="00B75D26"/>
    <w:rsid w:val="00B75D54"/>
    <w:rsid w:val="00B762C3"/>
    <w:rsid w:val="00B76BCD"/>
    <w:rsid w:val="00B76CD8"/>
    <w:rsid w:val="00B76D78"/>
    <w:rsid w:val="00B7701A"/>
    <w:rsid w:val="00B77392"/>
    <w:rsid w:val="00B774B9"/>
    <w:rsid w:val="00B77D54"/>
    <w:rsid w:val="00B77EA7"/>
    <w:rsid w:val="00B77F23"/>
    <w:rsid w:val="00B806D7"/>
    <w:rsid w:val="00B808E7"/>
    <w:rsid w:val="00B81362"/>
    <w:rsid w:val="00B81429"/>
    <w:rsid w:val="00B81E84"/>
    <w:rsid w:val="00B81FB3"/>
    <w:rsid w:val="00B82F7F"/>
    <w:rsid w:val="00B8341A"/>
    <w:rsid w:val="00B8360D"/>
    <w:rsid w:val="00B836CE"/>
    <w:rsid w:val="00B838AF"/>
    <w:rsid w:val="00B83948"/>
    <w:rsid w:val="00B83C8A"/>
    <w:rsid w:val="00B83CEE"/>
    <w:rsid w:val="00B83DAE"/>
    <w:rsid w:val="00B85236"/>
    <w:rsid w:val="00B85680"/>
    <w:rsid w:val="00B856AF"/>
    <w:rsid w:val="00B858D1"/>
    <w:rsid w:val="00B85EF4"/>
    <w:rsid w:val="00B86082"/>
    <w:rsid w:val="00B86864"/>
    <w:rsid w:val="00B86BDA"/>
    <w:rsid w:val="00B86C3F"/>
    <w:rsid w:val="00B86DB5"/>
    <w:rsid w:val="00B86E01"/>
    <w:rsid w:val="00B87BD2"/>
    <w:rsid w:val="00B90467"/>
    <w:rsid w:val="00B90876"/>
    <w:rsid w:val="00B909D4"/>
    <w:rsid w:val="00B90AAC"/>
    <w:rsid w:val="00B90E70"/>
    <w:rsid w:val="00B90ED9"/>
    <w:rsid w:val="00B90F4C"/>
    <w:rsid w:val="00B90FA8"/>
    <w:rsid w:val="00B917B4"/>
    <w:rsid w:val="00B91D0D"/>
    <w:rsid w:val="00B92221"/>
    <w:rsid w:val="00B9233E"/>
    <w:rsid w:val="00B9292C"/>
    <w:rsid w:val="00B92E25"/>
    <w:rsid w:val="00B92E9C"/>
    <w:rsid w:val="00B9316A"/>
    <w:rsid w:val="00B93BF8"/>
    <w:rsid w:val="00B9526B"/>
    <w:rsid w:val="00B959AB"/>
    <w:rsid w:val="00B95D18"/>
    <w:rsid w:val="00B9696B"/>
    <w:rsid w:val="00B96DED"/>
    <w:rsid w:val="00B96F55"/>
    <w:rsid w:val="00B972E5"/>
    <w:rsid w:val="00B97A9A"/>
    <w:rsid w:val="00B97FF3"/>
    <w:rsid w:val="00BA01BE"/>
    <w:rsid w:val="00BA055A"/>
    <w:rsid w:val="00BA06A5"/>
    <w:rsid w:val="00BA0D7E"/>
    <w:rsid w:val="00BA1521"/>
    <w:rsid w:val="00BA16F6"/>
    <w:rsid w:val="00BA1AC4"/>
    <w:rsid w:val="00BA1CA0"/>
    <w:rsid w:val="00BA2604"/>
    <w:rsid w:val="00BA27BC"/>
    <w:rsid w:val="00BA3029"/>
    <w:rsid w:val="00BA35FF"/>
    <w:rsid w:val="00BA364A"/>
    <w:rsid w:val="00BA366F"/>
    <w:rsid w:val="00BA36EF"/>
    <w:rsid w:val="00BA38B6"/>
    <w:rsid w:val="00BA4E1B"/>
    <w:rsid w:val="00BA5980"/>
    <w:rsid w:val="00BA5D9D"/>
    <w:rsid w:val="00BA5F68"/>
    <w:rsid w:val="00BA644E"/>
    <w:rsid w:val="00BA68FF"/>
    <w:rsid w:val="00BA6984"/>
    <w:rsid w:val="00BA7167"/>
    <w:rsid w:val="00BA741A"/>
    <w:rsid w:val="00BA7784"/>
    <w:rsid w:val="00BA7BFB"/>
    <w:rsid w:val="00BA7E52"/>
    <w:rsid w:val="00BB03CF"/>
    <w:rsid w:val="00BB0567"/>
    <w:rsid w:val="00BB0C90"/>
    <w:rsid w:val="00BB0F94"/>
    <w:rsid w:val="00BB13BB"/>
    <w:rsid w:val="00BB178A"/>
    <w:rsid w:val="00BB196B"/>
    <w:rsid w:val="00BB1F4E"/>
    <w:rsid w:val="00BB2153"/>
    <w:rsid w:val="00BB30D1"/>
    <w:rsid w:val="00BB3AA1"/>
    <w:rsid w:val="00BB3B16"/>
    <w:rsid w:val="00BB3BE2"/>
    <w:rsid w:val="00BB414D"/>
    <w:rsid w:val="00BB550C"/>
    <w:rsid w:val="00BB5586"/>
    <w:rsid w:val="00BB5BBD"/>
    <w:rsid w:val="00BB5BE3"/>
    <w:rsid w:val="00BB5D8D"/>
    <w:rsid w:val="00BB6169"/>
    <w:rsid w:val="00BB6D42"/>
    <w:rsid w:val="00BB7106"/>
    <w:rsid w:val="00BB71CE"/>
    <w:rsid w:val="00BB7238"/>
    <w:rsid w:val="00BB727F"/>
    <w:rsid w:val="00BB7355"/>
    <w:rsid w:val="00BB74F0"/>
    <w:rsid w:val="00BB75B3"/>
    <w:rsid w:val="00BB7741"/>
    <w:rsid w:val="00BB7ADF"/>
    <w:rsid w:val="00BC0402"/>
    <w:rsid w:val="00BC0570"/>
    <w:rsid w:val="00BC1035"/>
    <w:rsid w:val="00BC1460"/>
    <w:rsid w:val="00BC155D"/>
    <w:rsid w:val="00BC1927"/>
    <w:rsid w:val="00BC1AC5"/>
    <w:rsid w:val="00BC1C36"/>
    <w:rsid w:val="00BC1E0B"/>
    <w:rsid w:val="00BC21B4"/>
    <w:rsid w:val="00BC2392"/>
    <w:rsid w:val="00BC2B2D"/>
    <w:rsid w:val="00BC3860"/>
    <w:rsid w:val="00BC3DC5"/>
    <w:rsid w:val="00BC407E"/>
    <w:rsid w:val="00BC4862"/>
    <w:rsid w:val="00BC4E8B"/>
    <w:rsid w:val="00BC51A4"/>
    <w:rsid w:val="00BC5BCA"/>
    <w:rsid w:val="00BC6D7F"/>
    <w:rsid w:val="00BC73B5"/>
    <w:rsid w:val="00BC744D"/>
    <w:rsid w:val="00BC75F2"/>
    <w:rsid w:val="00BD0C84"/>
    <w:rsid w:val="00BD15AF"/>
    <w:rsid w:val="00BD1D1A"/>
    <w:rsid w:val="00BD2646"/>
    <w:rsid w:val="00BD318C"/>
    <w:rsid w:val="00BD34AF"/>
    <w:rsid w:val="00BD34CB"/>
    <w:rsid w:val="00BD3630"/>
    <w:rsid w:val="00BD37EF"/>
    <w:rsid w:val="00BD39CD"/>
    <w:rsid w:val="00BD3F3F"/>
    <w:rsid w:val="00BD417C"/>
    <w:rsid w:val="00BD430E"/>
    <w:rsid w:val="00BD4884"/>
    <w:rsid w:val="00BD48E1"/>
    <w:rsid w:val="00BD607F"/>
    <w:rsid w:val="00BD61ED"/>
    <w:rsid w:val="00BD6345"/>
    <w:rsid w:val="00BD7237"/>
    <w:rsid w:val="00BD7382"/>
    <w:rsid w:val="00BD7463"/>
    <w:rsid w:val="00BD7717"/>
    <w:rsid w:val="00BD799F"/>
    <w:rsid w:val="00BD7DCF"/>
    <w:rsid w:val="00BE01C6"/>
    <w:rsid w:val="00BE0242"/>
    <w:rsid w:val="00BE0509"/>
    <w:rsid w:val="00BE081C"/>
    <w:rsid w:val="00BE0994"/>
    <w:rsid w:val="00BE0DCB"/>
    <w:rsid w:val="00BE1167"/>
    <w:rsid w:val="00BE1662"/>
    <w:rsid w:val="00BE18D5"/>
    <w:rsid w:val="00BE1A32"/>
    <w:rsid w:val="00BE1AD3"/>
    <w:rsid w:val="00BE1F6D"/>
    <w:rsid w:val="00BE2512"/>
    <w:rsid w:val="00BE31C3"/>
    <w:rsid w:val="00BE361B"/>
    <w:rsid w:val="00BE3694"/>
    <w:rsid w:val="00BE3D3B"/>
    <w:rsid w:val="00BE41BB"/>
    <w:rsid w:val="00BE5C73"/>
    <w:rsid w:val="00BE5D96"/>
    <w:rsid w:val="00BE621C"/>
    <w:rsid w:val="00BE6326"/>
    <w:rsid w:val="00BE647D"/>
    <w:rsid w:val="00BE66ED"/>
    <w:rsid w:val="00BE6A38"/>
    <w:rsid w:val="00BE6A64"/>
    <w:rsid w:val="00BE73E2"/>
    <w:rsid w:val="00BE7A2E"/>
    <w:rsid w:val="00BE7A42"/>
    <w:rsid w:val="00BE7B6D"/>
    <w:rsid w:val="00BE7D4A"/>
    <w:rsid w:val="00BF071D"/>
    <w:rsid w:val="00BF0EA9"/>
    <w:rsid w:val="00BF0F6E"/>
    <w:rsid w:val="00BF13F1"/>
    <w:rsid w:val="00BF152A"/>
    <w:rsid w:val="00BF1891"/>
    <w:rsid w:val="00BF1A7F"/>
    <w:rsid w:val="00BF1F7F"/>
    <w:rsid w:val="00BF1F81"/>
    <w:rsid w:val="00BF2CBD"/>
    <w:rsid w:val="00BF302E"/>
    <w:rsid w:val="00BF3220"/>
    <w:rsid w:val="00BF405A"/>
    <w:rsid w:val="00BF424B"/>
    <w:rsid w:val="00BF4348"/>
    <w:rsid w:val="00BF43CA"/>
    <w:rsid w:val="00BF43F2"/>
    <w:rsid w:val="00BF467B"/>
    <w:rsid w:val="00BF50F5"/>
    <w:rsid w:val="00BF5315"/>
    <w:rsid w:val="00BF531F"/>
    <w:rsid w:val="00BF5414"/>
    <w:rsid w:val="00BF5BB5"/>
    <w:rsid w:val="00BF5DF0"/>
    <w:rsid w:val="00BF6496"/>
    <w:rsid w:val="00BF6585"/>
    <w:rsid w:val="00BF6890"/>
    <w:rsid w:val="00BF6B2F"/>
    <w:rsid w:val="00BF6B30"/>
    <w:rsid w:val="00BF7068"/>
    <w:rsid w:val="00BF751D"/>
    <w:rsid w:val="00BF7693"/>
    <w:rsid w:val="00BF7CA9"/>
    <w:rsid w:val="00C00949"/>
    <w:rsid w:val="00C009F5"/>
    <w:rsid w:val="00C00E41"/>
    <w:rsid w:val="00C0100D"/>
    <w:rsid w:val="00C011E4"/>
    <w:rsid w:val="00C01287"/>
    <w:rsid w:val="00C01357"/>
    <w:rsid w:val="00C015AE"/>
    <w:rsid w:val="00C01EB2"/>
    <w:rsid w:val="00C01F12"/>
    <w:rsid w:val="00C0257A"/>
    <w:rsid w:val="00C03277"/>
    <w:rsid w:val="00C03364"/>
    <w:rsid w:val="00C03FB4"/>
    <w:rsid w:val="00C0491C"/>
    <w:rsid w:val="00C04934"/>
    <w:rsid w:val="00C04C40"/>
    <w:rsid w:val="00C05524"/>
    <w:rsid w:val="00C05CC3"/>
    <w:rsid w:val="00C05D45"/>
    <w:rsid w:val="00C06350"/>
    <w:rsid w:val="00C06577"/>
    <w:rsid w:val="00C06ABA"/>
    <w:rsid w:val="00C06E4C"/>
    <w:rsid w:val="00C06F42"/>
    <w:rsid w:val="00C07B74"/>
    <w:rsid w:val="00C10087"/>
    <w:rsid w:val="00C1025A"/>
    <w:rsid w:val="00C104E7"/>
    <w:rsid w:val="00C1096C"/>
    <w:rsid w:val="00C111B2"/>
    <w:rsid w:val="00C1122E"/>
    <w:rsid w:val="00C116AD"/>
    <w:rsid w:val="00C1170A"/>
    <w:rsid w:val="00C11E93"/>
    <w:rsid w:val="00C1207F"/>
    <w:rsid w:val="00C12453"/>
    <w:rsid w:val="00C125EA"/>
    <w:rsid w:val="00C12BD5"/>
    <w:rsid w:val="00C12EAC"/>
    <w:rsid w:val="00C1342A"/>
    <w:rsid w:val="00C13988"/>
    <w:rsid w:val="00C13DA4"/>
    <w:rsid w:val="00C14127"/>
    <w:rsid w:val="00C141D4"/>
    <w:rsid w:val="00C14A14"/>
    <w:rsid w:val="00C14AF2"/>
    <w:rsid w:val="00C14CBD"/>
    <w:rsid w:val="00C14F17"/>
    <w:rsid w:val="00C150BB"/>
    <w:rsid w:val="00C151D4"/>
    <w:rsid w:val="00C1575C"/>
    <w:rsid w:val="00C15869"/>
    <w:rsid w:val="00C158A2"/>
    <w:rsid w:val="00C15B09"/>
    <w:rsid w:val="00C163C5"/>
    <w:rsid w:val="00C1660C"/>
    <w:rsid w:val="00C16C2C"/>
    <w:rsid w:val="00C16D4F"/>
    <w:rsid w:val="00C17268"/>
    <w:rsid w:val="00C172C0"/>
    <w:rsid w:val="00C17385"/>
    <w:rsid w:val="00C175BD"/>
    <w:rsid w:val="00C176C7"/>
    <w:rsid w:val="00C17746"/>
    <w:rsid w:val="00C1789A"/>
    <w:rsid w:val="00C17F2C"/>
    <w:rsid w:val="00C20060"/>
    <w:rsid w:val="00C201D0"/>
    <w:rsid w:val="00C20247"/>
    <w:rsid w:val="00C20677"/>
    <w:rsid w:val="00C20C30"/>
    <w:rsid w:val="00C21054"/>
    <w:rsid w:val="00C212A1"/>
    <w:rsid w:val="00C212ED"/>
    <w:rsid w:val="00C21656"/>
    <w:rsid w:val="00C216DE"/>
    <w:rsid w:val="00C21E09"/>
    <w:rsid w:val="00C22419"/>
    <w:rsid w:val="00C22449"/>
    <w:rsid w:val="00C2267F"/>
    <w:rsid w:val="00C228A4"/>
    <w:rsid w:val="00C228FE"/>
    <w:rsid w:val="00C22906"/>
    <w:rsid w:val="00C22C31"/>
    <w:rsid w:val="00C22CE1"/>
    <w:rsid w:val="00C22D5E"/>
    <w:rsid w:val="00C23A22"/>
    <w:rsid w:val="00C23B28"/>
    <w:rsid w:val="00C23D16"/>
    <w:rsid w:val="00C23F9A"/>
    <w:rsid w:val="00C24010"/>
    <w:rsid w:val="00C24095"/>
    <w:rsid w:val="00C2479F"/>
    <w:rsid w:val="00C24B5B"/>
    <w:rsid w:val="00C24F8D"/>
    <w:rsid w:val="00C252B8"/>
    <w:rsid w:val="00C255EE"/>
    <w:rsid w:val="00C25AD8"/>
    <w:rsid w:val="00C26008"/>
    <w:rsid w:val="00C26077"/>
    <w:rsid w:val="00C262BD"/>
    <w:rsid w:val="00C26761"/>
    <w:rsid w:val="00C26C34"/>
    <w:rsid w:val="00C27697"/>
    <w:rsid w:val="00C27E3C"/>
    <w:rsid w:val="00C27E68"/>
    <w:rsid w:val="00C30283"/>
    <w:rsid w:val="00C306DF"/>
    <w:rsid w:val="00C30948"/>
    <w:rsid w:val="00C30F88"/>
    <w:rsid w:val="00C313A3"/>
    <w:rsid w:val="00C3144B"/>
    <w:rsid w:val="00C316FF"/>
    <w:rsid w:val="00C318E2"/>
    <w:rsid w:val="00C31952"/>
    <w:rsid w:val="00C31A4C"/>
    <w:rsid w:val="00C31A55"/>
    <w:rsid w:val="00C32127"/>
    <w:rsid w:val="00C32691"/>
    <w:rsid w:val="00C32783"/>
    <w:rsid w:val="00C32955"/>
    <w:rsid w:val="00C32A76"/>
    <w:rsid w:val="00C32A88"/>
    <w:rsid w:val="00C32BA4"/>
    <w:rsid w:val="00C344F1"/>
    <w:rsid w:val="00C345FB"/>
    <w:rsid w:val="00C34671"/>
    <w:rsid w:val="00C34A0F"/>
    <w:rsid w:val="00C34B0A"/>
    <w:rsid w:val="00C34D16"/>
    <w:rsid w:val="00C351A9"/>
    <w:rsid w:val="00C354FE"/>
    <w:rsid w:val="00C35520"/>
    <w:rsid w:val="00C3566B"/>
    <w:rsid w:val="00C35A84"/>
    <w:rsid w:val="00C35CA4"/>
    <w:rsid w:val="00C35D54"/>
    <w:rsid w:val="00C35F24"/>
    <w:rsid w:val="00C360B7"/>
    <w:rsid w:val="00C3619B"/>
    <w:rsid w:val="00C36242"/>
    <w:rsid w:val="00C36284"/>
    <w:rsid w:val="00C36345"/>
    <w:rsid w:val="00C368CD"/>
    <w:rsid w:val="00C36A5A"/>
    <w:rsid w:val="00C36EC7"/>
    <w:rsid w:val="00C371EB"/>
    <w:rsid w:val="00C3721C"/>
    <w:rsid w:val="00C37C50"/>
    <w:rsid w:val="00C37E3D"/>
    <w:rsid w:val="00C40630"/>
    <w:rsid w:val="00C406B1"/>
    <w:rsid w:val="00C40C0A"/>
    <w:rsid w:val="00C40D09"/>
    <w:rsid w:val="00C40D68"/>
    <w:rsid w:val="00C40E30"/>
    <w:rsid w:val="00C4131D"/>
    <w:rsid w:val="00C4171A"/>
    <w:rsid w:val="00C419F0"/>
    <w:rsid w:val="00C41A4C"/>
    <w:rsid w:val="00C42574"/>
    <w:rsid w:val="00C425A9"/>
    <w:rsid w:val="00C425BF"/>
    <w:rsid w:val="00C42DA7"/>
    <w:rsid w:val="00C42F1E"/>
    <w:rsid w:val="00C431EE"/>
    <w:rsid w:val="00C43770"/>
    <w:rsid w:val="00C43808"/>
    <w:rsid w:val="00C44201"/>
    <w:rsid w:val="00C44213"/>
    <w:rsid w:val="00C44427"/>
    <w:rsid w:val="00C4545A"/>
    <w:rsid w:val="00C454F6"/>
    <w:rsid w:val="00C45541"/>
    <w:rsid w:val="00C45639"/>
    <w:rsid w:val="00C45CB6"/>
    <w:rsid w:val="00C45CBD"/>
    <w:rsid w:val="00C45DFA"/>
    <w:rsid w:val="00C45E53"/>
    <w:rsid w:val="00C45E6B"/>
    <w:rsid w:val="00C4659B"/>
    <w:rsid w:val="00C46B37"/>
    <w:rsid w:val="00C46B99"/>
    <w:rsid w:val="00C47840"/>
    <w:rsid w:val="00C47B26"/>
    <w:rsid w:val="00C47D80"/>
    <w:rsid w:val="00C47F21"/>
    <w:rsid w:val="00C502F5"/>
    <w:rsid w:val="00C50EC2"/>
    <w:rsid w:val="00C50EEA"/>
    <w:rsid w:val="00C5120C"/>
    <w:rsid w:val="00C5124A"/>
    <w:rsid w:val="00C512F0"/>
    <w:rsid w:val="00C51516"/>
    <w:rsid w:val="00C518A9"/>
    <w:rsid w:val="00C518D6"/>
    <w:rsid w:val="00C5202C"/>
    <w:rsid w:val="00C52233"/>
    <w:rsid w:val="00C52267"/>
    <w:rsid w:val="00C52359"/>
    <w:rsid w:val="00C524AA"/>
    <w:rsid w:val="00C5260B"/>
    <w:rsid w:val="00C52D5F"/>
    <w:rsid w:val="00C53895"/>
    <w:rsid w:val="00C53E14"/>
    <w:rsid w:val="00C546E8"/>
    <w:rsid w:val="00C54D1C"/>
    <w:rsid w:val="00C54E76"/>
    <w:rsid w:val="00C555B6"/>
    <w:rsid w:val="00C55902"/>
    <w:rsid w:val="00C55934"/>
    <w:rsid w:val="00C55FF5"/>
    <w:rsid w:val="00C562BB"/>
    <w:rsid w:val="00C56E6C"/>
    <w:rsid w:val="00C5768F"/>
    <w:rsid w:val="00C600DF"/>
    <w:rsid w:val="00C60973"/>
    <w:rsid w:val="00C609CE"/>
    <w:rsid w:val="00C6123A"/>
    <w:rsid w:val="00C6185B"/>
    <w:rsid w:val="00C61C0A"/>
    <w:rsid w:val="00C61F54"/>
    <w:rsid w:val="00C6233F"/>
    <w:rsid w:val="00C628BC"/>
    <w:rsid w:val="00C629A8"/>
    <w:rsid w:val="00C62A3C"/>
    <w:rsid w:val="00C6303F"/>
    <w:rsid w:val="00C632DD"/>
    <w:rsid w:val="00C63398"/>
    <w:rsid w:val="00C63468"/>
    <w:rsid w:val="00C6358D"/>
    <w:rsid w:val="00C636E0"/>
    <w:rsid w:val="00C63DF8"/>
    <w:rsid w:val="00C64383"/>
    <w:rsid w:val="00C6458E"/>
    <w:rsid w:val="00C64A07"/>
    <w:rsid w:val="00C65A4E"/>
    <w:rsid w:val="00C66209"/>
    <w:rsid w:val="00C662E8"/>
    <w:rsid w:val="00C66411"/>
    <w:rsid w:val="00C664C1"/>
    <w:rsid w:val="00C66850"/>
    <w:rsid w:val="00C66884"/>
    <w:rsid w:val="00C670FC"/>
    <w:rsid w:val="00C6723D"/>
    <w:rsid w:val="00C674BF"/>
    <w:rsid w:val="00C67566"/>
    <w:rsid w:val="00C678EC"/>
    <w:rsid w:val="00C67FDD"/>
    <w:rsid w:val="00C70003"/>
    <w:rsid w:val="00C7011A"/>
    <w:rsid w:val="00C701F8"/>
    <w:rsid w:val="00C70407"/>
    <w:rsid w:val="00C7058A"/>
    <w:rsid w:val="00C706D4"/>
    <w:rsid w:val="00C706F1"/>
    <w:rsid w:val="00C70817"/>
    <w:rsid w:val="00C70ADC"/>
    <w:rsid w:val="00C71001"/>
    <w:rsid w:val="00C7106D"/>
    <w:rsid w:val="00C7175D"/>
    <w:rsid w:val="00C71AEF"/>
    <w:rsid w:val="00C71C3E"/>
    <w:rsid w:val="00C71CB5"/>
    <w:rsid w:val="00C7287B"/>
    <w:rsid w:val="00C72BA9"/>
    <w:rsid w:val="00C72BCD"/>
    <w:rsid w:val="00C73081"/>
    <w:rsid w:val="00C7358C"/>
    <w:rsid w:val="00C739C1"/>
    <w:rsid w:val="00C73A5A"/>
    <w:rsid w:val="00C73B40"/>
    <w:rsid w:val="00C73C97"/>
    <w:rsid w:val="00C74006"/>
    <w:rsid w:val="00C743AE"/>
    <w:rsid w:val="00C747B5"/>
    <w:rsid w:val="00C74921"/>
    <w:rsid w:val="00C74F6E"/>
    <w:rsid w:val="00C751FE"/>
    <w:rsid w:val="00C753FE"/>
    <w:rsid w:val="00C75400"/>
    <w:rsid w:val="00C75581"/>
    <w:rsid w:val="00C7560F"/>
    <w:rsid w:val="00C76557"/>
    <w:rsid w:val="00C7669B"/>
    <w:rsid w:val="00C7684D"/>
    <w:rsid w:val="00C76C1F"/>
    <w:rsid w:val="00C76EF3"/>
    <w:rsid w:val="00C76F47"/>
    <w:rsid w:val="00C77188"/>
    <w:rsid w:val="00C774FC"/>
    <w:rsid w:val="00C7769E"/>
    <w:rsid w:val="00C80826"/>
    <w:rsid w:val="00C80FEB"/>
    <w:rsid w:val="00C81005"/>
    <w:rsid w:val="00C81926"/>
    <w:rsid w:val="00C81C59"/>
    <w:rsid w:val="00C81CFA"/>
    <w:rsid w:val="00C82113"/>
    <w:rsid w:val="00C825D3"/>
    <w:rsid w:val="00C82F5E"/>
    <w:rsid w:val="00C83C9D"/>
    <w:rsid w:val="00C83E7A"/>
    <w:rsid w:val="00C84299"/>
    <w:rsid w:val="00C844BB"/>
    <w:rsid w:val="00C846B1"/>
    <w:rsid w:val="00C84D31"/>
    <w:rsid w:val="00C855E9"/>
    <w:rsid w:val="00C857E5"/>
    <w:rsid w:val="00C862ED"/>
    <w:rsid w:val="00C8669D"/>
    <w:rsid w:val="00C867AE"/>
    <w:rsid w:val="00C868A5"/>
    <w:rsid w:val="00C870F0"/>
    <w:rsid w:val="00C879DC"/>
    <w:rsid w:val="00C904DD"/>
    <w:rsid w:val="00C908B0"/>
    <w:rsid w:val="00C909F6"/>
    <w:rsid w:val="00C91D82"/>
    <w:rsid w:val="00C91EB3"/>
    <w:rsid w:val="00C931ED"/>
    <w:rsid w:val="00C934B2"/>
    <w:rsid w:val="00C93AEE"/>
    <w:rsid w:val="00C93D2B"/>
    <w:rsid w:val="00C94069"/>
    <w:rsid w:val="00C94652"/>
    <w:rsid w:val="00C94736"/>
    <w:rsid w:val="00C94956"/>
    <w:rsid w:val="00C94D46"/>
    <w:rsid w:val="00C94D6C"/>
    <w:rsid w:val="00C950F0"/>
    <w:rsid w:val="00C953BE"/>
    <w:rsid w:val="00C95D14"/>
    <w:rsid w:val="00C95EE0"/>
    <w:rsid w:val="00C9646E"/>
    <w:rsid w:val="00C9684F"/>
    <w:rsid w:val="00C96975"/>
    <w:rsid w:val="00C969E0"/>
    <w:rsid w:val="00C96C28"/>
    <w:rsid w:val="00C96E57"/>
    <w:rsid w:val="00C96E68"/>
    <w:rsid w:val="00C96F83"/>
    <w:rsid w:val="00C96FB8"/>
    <w:rsid w:val="00C9713D"/>
    <w:rsid w:val="00C97299"/>
    <w:rsid w:val="00C97891"/>
    <w:rsid w:val="00C97B97"/>
    <w:rsid w:val="00C97CA9"/>
    <w:rsid w:val="00CA0722"/>
    <w:rsid w:val="00CA077D"/>
    <w:rsid w:val="00CA0A13"/>
    <w:rsid w:val="00CA11A4"/>
    <w:rsid w:val="00CA1772"/>
    <w:rsid w:val="00CA1828"/>
    <w:rsid w:val="00CA1A1F"/>
    <w:rsid w:val="00CA1AD3"/>
    <w:rsid w:val="00CA1C89"/>
    <w:rsid w:val="00CA1CA5"/>
    <w:rsid w:val="00CA27B7"/>
    <w:rsid w:val="00CA27E4"/>
    <w:rsid w:val="00CA2CF0"/>
    <w:rsid w:val="00CA2F62"/>
    <w:rsid w:val="00CA39CC"/>
    <w:rsid w:val="00CA3AD7"/>
    <w:rsid w:val="00CA4365"/>
    <w:rsid w:val="00CA43FE"/>
    <w:rsid w:val="00CA471E"/>
    <w:rsid w:val="00CA4928"/>
    <w:rsid w:val="00CA4E22"/>
    <w:rsid w:val="00CA5959"/>
    <w:rsid w:val="00CA6292"/>
    <w:rsid w:val="00CA66E3"/>
    <w:rsid w:val="00CA75F1"/>
    <w:rsid w:val="00CB00B6"/>
    <w:rsid w:val="00CB0774"/>
    <w:rsid w:val="00CB097F"/>
    <w:rsid w:val="00CB0FD0"/>
    <w:rsid w:val="00CB1163"/>
    <w:rsid w:val="00CB14FB"/>
    <w:rsid w:val="00CB1824"/>
    <w:rsid w:val="00CB1841"/>
    <w:rsid w:val="00CB18A8"/>
    <w:rsid w:val="00CB1996"/>
    <w:rsid w:val="00CB2D41"/>
    <w:rsid w:val="00CB2FB0"/>
    <w:rsid w:val="00CB30AB"/>
    <w:rsid w:val="00CB3139"/>
    <w:rsid w:val="00CB38A1"/>
    <w:rsid w:val="00CB4555"/>
    <w:rsid w:val="00CB47C1"/>
    <w:rsid w:val="00CB4CE9"/>
    <w:rsid w:val="00CB4E72"/>
    <w:rsid w:val="00CB4FB4"/>
    <w:rsid w:val="00CB5151"/>
    <w:rsid w:val="00CB527E"/>
    <w:rsid w:val="00CB5A33"/>
    <w:rsid w:val="00CB63E1"/>
    <w:rsid w:val="00CB65C8"/>
    <w:rsid w:val="00CB67ED"/>
    <w:rsid w:val="00CB69C6"/>
    <w:rsid w:val="00CB6E9A"/>
    <w:rsid w:val="00CB723B"/>
    <w:rsid w:val="00CB73CA"/>
    <w:rsid w:val="00CB7756"/>
    <w:rsid w:val="00CC01A9"/>
    <w:rsid w:val="00CC0827"/>
    <w:rsid w:val="00CC0CF5"/>
    <w:rsid w:val="00CC1167"/>
    <w:rsid w:val="00CC11CC"/>
    <w:rsid w:val="00CC1471"/>
    <w:rsid w:val="00CC1637"/>
    <w:rsid w:val="00CC1967"/>
    <w:rsid w:val="00CC1A30"/>
    <w:rsid w:val="00CC23FB"/>
    <w:rsid w:val="00CC2A3A"/>
    <w:rsid w:val="00CC33A4"/>
    <w:rsid w:val="00CC3637"/>
    <w:rsid w:val="00CC385E"/>
    <w:rsid w:val="00CC39B4"/>
    <w:rsid w:val="00CC3BED"/>
    <w:rsid w:val="00CC3C4C"/>
    <w:rsid w:val="00CC3FDB"/>
    <w:rsid w:val="00CC477C"/>
    <w:rsid w:val="00CC4A82"/>
    <w:rsid w:val="00CC4E01"/>
    <w:rsid w:val="00CC5AD6"/>
    <w:rsid w:val="00CC6329"/>
    <w:rsid w:val="00CC6653"/>
    <w:rsid w:val="00CC680D"/>
    <w:rsid w:val="00CC6ACB"/>
    <w:rsid w:val="00CC6D44"/>
    <w:rsid w:val="00CC7032"/>
    <w:rsid w:val="00CC7034"/>
    <w:rsid w:val="00CC7485"/>
    <w:rsid w:val="00CC7D09"/>
    <w:rsid w:val="00CD054A"/>
    <w:rsid w:val="00CD099B"/>
    <w:rsid w:val="00CD0A67"/>
    <w:rsid w:val="00CD0AA4"/>
    <w:rsid w:val="00CD0AEC"/>
    <w:rsid w:val="00CD12CB"/>
    <w:rsid w:val="00CD1512"/>
    <w:rsid w:val="00CD1A7D"/>
    <w:rsid w:val="00CD1F9E"/>
    <w:rsid w:val="00CD264C"/>
    <w:rsid w:val="00CD31DA"/>
    <w:rsid w:val="00CD3253"/>
    <w:rsid w:val="00CD36FA"/>
    <w:rsid w:val="00CD3920"/>
    <w:rsid w:val="00CD3B34"/>
    <w:rsid w:val="00CD3C68"/>
    <w:rsid w:val="00CD3D26"/>
    <w:rsid w:val="00CD3D3D"/>
    <w:rsid w:val="00CD444D"/>
    <w:rsid w:val="00CD4C64"/>
    <w:rsid w:val="00CD52E3"/>
    <w:rsid w:val="00CD5E1D"/>
    <w:rsid w:val="00CD6158"/>
    <w:rsid w:val="00CD64A7"/>
    <w:rsid w:val="00CD67CC"/>
    <w:rsid w:val="00CD6A58"/>
    <w:rsid w:val="00CD6A7D"/>
    <w:rsid w:val="00CD6F51"/>
    <w:rsid w:val="00CD72EE"/>
    <w:rsid w:val="00CD7D47"/>
    <w:rsid w:val="00CE04F6"/>
    <w:rsid w:val="00CE073A"/>
    <w:rsid w:val="00CE1310"/>
    <w:rsid w:val="00CE1585"/>
    <w:rsid w:val="00CE16C6"/>
    <w:rsid w:val="00CE2115"/>
    <w:rsid w:val="00CE24F5"/>
    <w:rsid w:val="00CE377F"/>
    <w:rsid w:val="00CE393B"/>
    <w:rsid w:val="00CE3A89"/>
    <w:rsid w:val="00CE3CD9"/>
    <w:rsid w:val="00CE40AE"/>
    <w:rsid w:val="00CE411A"/>
    <w:rsid w:val="00CE4C25"/>
    <w:rsid w:val="00CE4EFA"/>
    <w:rsid w:val="00CE4FB8"/>
    <w:rsid w:val="00CE5978"/>
    <w:rsid w:val="00CE5D08"/>
    <w:rsid w:val="00CE5D09"/>
    <w:rsid w:val="00CE5F9C"/>
    <w:rsid w:val="00CE64A0"/>
    <w:rsid w:val="00CE68E8"/>
    <w:rsid w:val="00CE6A61"/>
    <w:rsid w:val="00CE6F6D"/>
    <w:rsid w:val="00CE7037"/>
    <w:rsid w:val="00CE7A84"/>
    <w:rsid w:val="00CE7EF2"/>
    <w:rsid w:val="00CE7F8B"/>
    <w:rsid w:val="00CF0307"/>
    <w:rsid w:val="00CF05E4"/>
    <w:rsid w:val="00CF08BA"/>
    <w:rsid w:val="00CF0BA8"/>
    <w:rsid w:val="00CF0C23"/>
    <w:rsid w:val="00CF148A"/>
    <w:rsid w:val="00CF1950"/>
    <w:rsid w:val="00CF1A08"/>
    <w:rsid w:val="00CF1B06"/>
    <w:rsid w:val="00CF21C4"/>
    <w:rsid w:val="00CF23F3"/>
    <w:rsid w:val="00CF2B35"/>
    <w:rsid w:val="00CF2F73"/>
    <w:rsid w:val="00CF30D2"/>
    <w:rsid w:val="00CF36BD"/>
    <w:rsid w:val="00CF39D4"/>
    <w:rsid w:val="00CF3A69"/>
    <w:rsid w:val="00CF3CA9"/>
    <w:rsid w:val="00CF3EE3"/>
    <w:rsid w:val="00CF4465"/>
    <w:rsid w:val="00CF483A"/>
    <w:rsid w:val="00CF4EDD"/>
    <w:rsid w:val="00CF5080"/>
    <w:rsid w:val="00CF535E"/>
    <w:rsid w:val="00CF53BD"/>
    <w:rsid w:val="00CF560E"/>
    <w:rsid w:val="00CF5CF8"/>
    <w:rsid w:val="00CF63EB"/>
    <w:rsid w:val="00CF6474"/>
    <w:rsid w:val="00CF68CE"/>
    <w:rsid w:val="00CF69F5"/>
    <w:rsid w:val="00CF6A5F"/>
    <w:rsid w:val="00CF6BDC"/>
    <w:rsid w:val="00CF74F7"/>
    <w:rsid w:val="00D000A5"/>
    <w:rsid w:val="00D0040E"/>
    <w:rsid w:val="00D007C6"/>
    <w:rsid w:val="00D012A2"/>
    <w:rsid w:val="00D01356"/>
    <w:rsid w:val="00D0178D"/>
    <w:rsid w:val="00D0180A"/>
    <w:rsid w:val="00D02473"/>
    <w:rsid w:val="00D027EE"/>
    <w:rsid w:val="00D02928"/>
    <w:rsid w:val="00D02941"/>
    <w:rsid w:val="00D02D14"/>
    <w:rsid w:val="00D03398"/>
    <w:rsid w:val="00D03B5E"/>
    <w:rsid w:val="00D03C07"/>
    <w:rsid w:val="00D03EAB"/>
    <w:rsid w:val="00D044D1"/>
    <w:rsid w:val="00D0479F"/>
    <w:rsid w:val="00D04C79"/>
    <w:rsid w:val="00D04E8B"/>
    <w:rsid w:val="00D051ED"/>
    <w:rsid w:val="00D058E7"/>
    <w:rsid w:val="00D05BDF"/>
    <w:rsid w:val="00D05C58"/>
    <w:rsid w:val="00D05E0C"/>
    <w:rsid w:val="00D05F66"/>
    <w:rsid w:val="00D060B3"/>
    <w:rsid w:val="00D06254"/>
    <w:rsid w:val="00D0630A"/>
    <w:rsid w:val="00D065ED"/>
    <w:rsid w:val="00D065F3"/>
    <w:rsid w:val="00D06717"/>
    <w:rsid w:val="00D06805"/>
    <w:rsid w:val="00D06E73"/>
    <w:rsid w:val="00D06F82"/>
    <w:rsid w:val="00D0724D"/>
    <w:rsid w:val="00D0763F"/>
    <w:rsid w:val="00D07907"/>
    <w:rsid w:val="00D1025D"/>
    <w:rsid w:val="00D1054C"/>
    <w:rsid w:val="00D109C0"/>
    <w:rsid w:val="00D10DB4"/>
    <w:rsid w:val="00D1127E"/>
    <w:rsid w:val="00D11997"/>
    <w:rsid w:val="00D119BE"/>
    <w:rsid w:val="00D11C23"/>
    <w:rsid w:val="00D11D14"/>
    <w:rsid w:val="00D1208F"/>
    <w:rsid w:val="00D12CAC"/>
    <w:rsid w:val="00D12EC6"/>
    <w:rsid w:val="00D13C8E"/>
    <w:rsid w:val="00D14514"/>
    <w:rsid w:val="00D1489A"/>
    <w:rsid w:val="00D14B0F"/>
    <w:rsid w:val="00D14F27"/>
    <w:rsid w:val="00D1684D"/>
    <w:rsid w:val="00D16860"/>
    <w:rsid w:val="00D16D97"/>
    <w:rsid w:val="00D16DF7"/>
    <w:rsid w:val="00D16FF9"/>
    <w:rsid w:val="00D17132"/>
    <w:rsid w:val="00D174BE"/>
    <w:rsid w:val="00D17BE9"/>
    <w:rsid w:val="00D20066"/>
    <w:rsid w:val="00D201DF"/>
    <w:rsid w:val="00D20427"/>
    <w:rsid w:val="00D204F8"/>
    <w:rsid w:val="00D2086C"/>
    <w:rsid w:val="00D21112"/>
    <w:rsid w:val="00D212F2"/>
    <w:rsid w:val="00D21315"/>
    <w:rsid w:val="00D214BD"/>
    <w:rsid w:val="00D214D6"/>
    <w:rsid w:val="00D21856"/>
    <w:rsid w:val="00D22109"/>
    <w:rsid w:val="00D221F7"/>
    <w:rsid w:val="00D22229"/>
    <w:rsid w:val="00D226E8"/>
    <w:rsid w:val="00D2283D"/>
    <w:rsid w:val="00D23184"/>
    <w:rsid w:val="00D23720"/>
    <w:rsid w:val="00D2379D"/>
    <w:rsid w:val="00D237C8"/>
    <w:rsid w:val="00D2388E"/>
    <w:rsid w:val="00D23BF2"/>
    <w:rsid w:val="00D24984"/>
    <w:rsid w:val="00D24A0A"/>
    <w:rsid w:val="00D24B1C"/>
    <w:rsid w:val="00D24B75"/>
    <w:rsid w:val="00D250C0"/>
    <w:rsid w:val="00D25919"/>
    <w:rsid w:val="00D25EFB"/>
    <w:rsid w:val="00D2664F"/>
    <w:rsid w:val="00D26833"/>
    <w:rsid w:val="00D2716D"/>
    <w:rsid w:val="00D27349"/>
    <w:rsid w:val="00D27D6A"/>
    <w:rsid w:val="00D27F4C"/>
    <w:rsid w:val="00D27F9B"/>
    <w:rsid w:val="00D302EF"/>
    <w:rsid w:val="00D30CA1"/>
    <w:rsid w:val="00D315B9"/>
    <w:rsid w:val="00D315E9"/>
    <w:rsid w:val="00D3234E"/>
    <w:rsid w:val="00D32640"/>
    <w:rsid w:val="00D326FC"/>
    <w:rsid w:val="00D327A1"/>
    <w:rsid w:val="00D32BE4"/>
    <w:rsid w:val="00D331F6"/>
    <w:rsid w:val="00D333EF"/>
    <w:rsid w:val="00D334AB"/>
    <w:rsid w:val="00D33787"/>
    <w:rsid w:val="00D33A48"/>
    <w:rsid w:val="00D33A7E"/>
    <w:rsid w:val="00D342C0"/>
    <w:rsid w:val="00D34D3D"/>
    <w:rsid w:val="00D34FC5"/>
    <w:rsid w:val="00D35380"/>
    <w:rsid w:val="00D35645"/>
    <w:rsid w:val="00D35BF8"/>
    <w:rsid w:val="00D3689B"/>
    <w:rsid w:val="00D36A08"/>
    <w:rsid w:val="00D36C10"/>
    <w:rsid w:val="00D36F06"/>
    <w:rsid w:val="00D370BE"/>
    <w:rsid w:val="00D373D5"/>
    <w:rsid w:val="00D37620"/>
    <w:rsid w:val="00D37929"/>
    <w:rsid w:val="00D37EA2"/>
    <w:rsid w:val="00D37F0E"/>
    <w:rsid w:val="00D4014B"/>
    <w:rsid w:val="00D40476"/>
    <w:rsid w:val="00D4058D"/>
    <w:rsid w:val="00D40895"/>
    <w:rsid w:val="00D40DE9"/>
    <w:rsid w:val="00D414E7"/>
    <w:rsid w:val="00D41939"/>
    <w:rsid w:val="00D41C8B"/>
    <w:rsid w:val="00D4203F"/>
    <w:rsid w:val="00D421FC"/>
    <w:rsid w:val="00D428FC"/>
    <w:rsid w:val="00D42A04"/>
    <w:rsid w:val="00D42F80"/>
    <w:rsid w:val="00D439E6"/>
    <w:rsid w:val="00D44195"/>
    <w:rsid w:val="00D443A2"/>
    <w:rsid w:val="00D4450B"/>
    <w:rsid w:val="00D445C6"/>
    <w:rsid w:val="00D44A76"/>
    <w:rsid w:val="00D44DFD"/>
    <w:rsid w:val="00D44F7D"/>
    <w:rsid w:val="00D4524D"/>
    <w:rsid w:val="00D45809"/>
    <w:rsid w:val="00D4619A"/>
    <w:rsid w:val="00D46482"/>
    <w:rsid w:val="00D46CE1"/>
    <w:rsid w:val="00D46D10"/>
    <w:rsid w:val="00D46D13"/>
    <w:rsid w:val="00D46FE3"/>
    <w:rsid w:val="00D47720"/>
    <w:rsid w:val="00D47A46"/>
    <w:rsid w:val="00D47E9E"/>
    <w:rsid w:val="00D47F5C"/>
    <w:rsid w:val="00D5009A"/>
    <w:rsid w:val="00D50101"/>
    <w:rsid w:val="00D50202"/>
    <w:rsid w:val="00D503FA"/>
    <w:rsid w:val="00D5050A"/>
    <w:rsid w:val="00D50698"/>
    <w:rsid w:val="00D5090C"/>
    <w:rsid w:val="00D510DA"/>
    <w:rsid w:val="00D5159F"/>
    <w:rsid w:val="00D515EB"/>
    <w:rsid w:val="00D516E4"/>
    <w:rsid w:val="00D51FE8"/>
    <w:rsid w:val="00D5203B"/>
    <w:rsid w:val="00D52180"/>
    <w:rsid w:val="00D52272"/>
    <w:rsid w:val="00D5269B"/>
    <w:rsid w:val="00D52A6D"/>
    <w:rsid w:val="00D52CE7"/>
    <w:rsid w:val="00D53478"/>
    <w:rsid w:val="00D5378D"/>
    <w:rsid w:val="00D53931"/>
    <w:rsid w:val="00D53FF6"/>
    <w:rsid w:val="00D54308"/>
    <w:rsid w:val="00D5437A"/>
    <w:rsid w:val="00D5450B"/>
    <w:rsid w:val="00D54AD1"/>
    <w:rsid w:val="00D54DA5"/>
    <w:rsid w:val="00D54FDB"/>
    <w:rsid w:val="00D5503A"/>
    <w:rsid w:val="00D55046"/>
    <w:rsid w:val="00D5518A"/>
    <w:rsid w:val="00D5519C"/>
    <w:rsid w:val="00D55742"/>
    <w:rsid w:val="00D55E94"/>
    <w:rsid w:val="00D55F70"/>
    <w:rsid w:val="00D560A2"/>
    <w:rsid w:val="00D56344"/>
    <w:rsid w:val="00D5637A"/>
    <w:rsid w:val="00D5679E"/>
    <w:rsid w:val="00D5695E"/>
    <w:rsid w:val="00D56A15"/>
    <w:rsid w:val="00D56D5D"/>
    <w:rsid w:val="00D57701"/>
    <w:rsid w:val="00D6004A"/>
    <w:rsid w:val="00D600C1"/>
    <w:rsid w:val="00D6019B"/>
    <w:rsid w:val="00D60979"/>
    <w:rsid w:val="00D60AD6"/>
    <w:rsid w:val="00D60AE7"/>
    <w:rsid w:val="00D60DDA"/>
    <w:rsid w:val="00D6159C"/>
    <w:rsid w:val="00D615B6"/>
    <w:rsid w:val="00D617A7"/>
    <w:rsid w:val="00D61C57"/>
    <w:rsid w:val="00D62222"/>
    <w:rsid w:val="00D62500"/>
    <w:rsid w:val="00D6265A"/>
    <w:rsid w:val="00D62A6C"/>
    <w:rsid w:val="00D635A2"/>
    <w:rsid w:val="00D63AD5"/>
    <w:rsid w:val="00D63FD4"/>
    <w:rsid w:val="00D64EB9"/>
    <w:rsid w:val="00D654B9"/>
    <w:rsid w:val="00D659FC"/>
    <w:rsid w:val="00D65BA5"/>
    <w:rsid w:val="00D65DFE"/>
    <w:rsid w:val="00D66233"/>
    <w:rsid w:val="00D664B2"/>
    <w:rsid w:val="00D6697C"/>
    <w:rsid w:val="00D6736E"/>
    <w:rsid w:val="00D67380"/>
    <w:rsid w:val="00D67BE3"/>
    <w:rsid w:val="00D67E29"/>
    <w:rsid w:val="00D70692"/>
    <w:rsid w:val="00D71409"/>
    <w:rsid w:val="00D71850"/>
    <w:rsid w:val="00D7191D"/>
    <w:rsid w:val="00D71E6E"/>
    <w:rsid w:val="00D71F41"/>
    <w:rsid w:val="00D72544"/>
    <w:rsid w:val="00D72933"/>
    <w:rsid w:val="00D73000"/>
    <w:rsid w:val="00D7336A"/>
    <w:rsid w:val="00D73941"/>
    <w:rsid w:val="00D73D8E"/>
    <w:rsid w:val="00D73E07"/>
    <w:rsid w:val="00D73E14"/>
    <w:rsid w:val="00D74758"/>
    <w:rsid w:val="00D74908"/>
    <w:rsid w:val="00D75379"/>
    <w:rsid w:val="00D75541"/>
    <w:rsid w:val="00D76238"/>
    <w:rsid w:val="00D77241"/>
    <w:rsid w:val="00D7727F"/>
    <w:rsid w:val="00D77B11"/>
    <w:rsid w:val="00D77F66"/>
    <w:rsid w:val="00D800A0"/>
    <w:rsid w:val="00D8078C"/>
    <w:rsid w:val="00D8084A"/>
    <w:rsid w:val="00D80C3A"/>
    <w:rsid w:val="00D80E15"/>
    <w:rsid w:val="00D80E1C"/>
    <w:rsid w:val="00D81AF8"/>
    <w:rsid w:val="00D81B38"/>
    <w:rsid w:val="00D81F73"/>
    <w:rsid w:val="00D831DE"/>
    <w:rsid w:val="00D8394B"/>
    <w:rsid w:val="00D83CCA"/>
    <w:rsid w:val="00D84603"/>
    <w:rsid w:val="00D84D70"/>
    <w:rsid w:val="00D84DAA"/>
    <w:rsid w:val="00D850CA"/>
    <w:rsid w:val="00D85772"/>
    <w:rsid w:val="00D85C7A"/>
    <w:rsid w:val="00D85FAC"/>
    <w:rsid w:val="00D862CB"/>
    <w:rsid w:val="00D8633B"/>
    <w:rsid w:val="00D869B0"/>
    <w:rsid w:val="00D872AF"/>
    <w:rsid w:val="00D87A4E"/>
    <w:rsid w:val="00D90255"/>
    <w:rsid w:val="00D90292"/>
    <w:rsid w:val="00D906E0"/>
    <w:rsid w:val="00D9089D"/>
    <w:rsid w:val="00D912CA"/>
    <w:rsid w:val="00D9187C"/>
    <w:rsid w:val="00D919D2"/>
    <w:rsid w:val="00D91D27"/>
    <w:rsid w:val="00D9247B"/>
    <w:rsid w:val="00D9307B"/>
    <w:rsid w:val="00D93136"/>
    <w:rsid w:val="00D931FE"/>
    <w:rsid w:val="00D9371B"/>
    <w:rsid w:val="00D94128"/>
    <w:rsid w:val="00D9476F"/>
    <w:rsid w:val="00D949AF"/>
    <w:rsid w:val="00D94D4E"/>
    <w:rsid w:val="00D94EB0"/>
    <w:rsid w:val="00D952C5"/>
    <w:rsid w:val="00D96A44"/>
    <w:rsid w:val="00D97ABA"/>
    <w:rsid w:val="00D97DBA"/>
    <w:rsid w:val="00DA0437"/>
    <w:rsid w:val="00DA0723"/>
    <w:rsid w:val="00DA0BD4"/>
    <w:rsid w:val="00DA0C4C"/>
    <w:rsid w:val="00DA156D"/>
    <w:rsid w:val="00DA1F6A"/>
    <w:rsid w:val="00DA2455"/>
    <w:rsid w:val="00DA2CCC"/>
    <w:rsid w:val="00DA2FF2"/>
    <w:rsid w:val="00DA3443"/>
    <w:rsid w:val="00DA3661"/>
    <w:rsid w:val="00DA37C6"/>
    <w:rsid w:val="00DA3D0D"/>
    <w:rsid w:val="00DA3F3F"/>
    <w:rsid w:val="00DA48CE"/>
    <w:rsid w:val="00DA5022"/>
    <w:rsid w:val="00DA507D"/>
    <w:rsid w:val="00DA5282"/>
    <w:rsid w:val="00DA5ABB"/>
    <w:rsid w:val="00DA6F4F"/>
    <w:rsid w:val="00DA7F2B"/>
    <w:rsid w:val="00DA7FEA"/>
    <w:rsid w:val="00DB07AD"/>
    <w:rsid w:val="00DB0BC6"/>
    <w:rsid w:val="00DB0C74"/>
    <w:rsid w:val="00DB0DCB"/>
    <w:rsid w:val="00DB0E01"/>
    <w:rsid w:val="00DB11BA"/>
    <w:rsid w:val="00DB1260"/>
    <w:rsid w:val="00DB13B0"/>
    <w:rsid w:val="00DB1759"/>
    <w:rsid w:val="00DB1B58"/>
    <w:rsid w:val="00DB1D21"/>
    <w:rsid w:val="00DB1E63"/>
    <w:rsid w:val="00DB1F2F"/>
    <w:rsid w:val="00DB2A0B"/>
    <w:rsid w:val="00DB2D45"/>
    <w:rsid w:val="00DB3A55"/>
    <w:rsid w:val="00DB3C28"/>
    <w:rsid w:val="00DB4008"/>
    <w:rsid w:val="00DB43E9"/>
    <w:rsid w:val="00DB4865"/>
    <w:rsid w:val="00DB49F3"/>
    <w:rsid w:val="00DB55C1"/>
    <w:rsid w:val="00DB5A19"/>
    <w:rsid w:val="00DB6796"/>
    <w:rsid w:val="00DB6983"/>
    <w:rsid w:val="00DB6DBF"/>
    <w:rsid w:val="00DB74D4"/>
    <w:rsid w:val="00DB7D23"/>
    <w:rsid w:val="00DB7F3B"/>
    <w:rsid w:val="00DB7FA1"/>
    <w:rsid w:val="00DC00D6"/>
    <w:rsid w:val="00DC01F0"/>
    <w:rsid w:val="00DC0B14"/>
    <w:rsid w:val="00DC19A3"/>
    <w:rsid w:val="00DC1A4A"/>
    <w:rsid w:val="00DC1A99"/>
    <w:rsid w:val="00DC1C6D"/>
    <w:rsid w:val="00DC1E4A"/>
    <w:rsid w:val="00DC28FE"/>
    <w:rsid w:val="00DC29A4"/>
    <w:rsid w:val="00DC3237"/>
    <w:rsid w:val="00DC35F7"/>
    <w:rsid w:val="00DC36D4"/>
    <w:rsid w:val="00DC4105"/>
    <w:rsid w:val="00DC436C"/>
    <w:rsid w:val="00DC461F"/>
    <w:rsid w:val="00DC46B4"/>
    <w:rsid w:val="00DC48B2"/>
    <w:rsid w:val="00DC4D83"/>
    <w:rsid w:val="00DC4FBD"/>
    <w:rsid w:val="00DC5362"/>
    <w:rsid w:val="00DC5EBB"/>
    <w:rsid w:val="00DC64BF"/>
    <w:rsid w:val="00DC6A60"/>
    <w:rsid w:val="00DC6AA2"/>
    <w:rsid w:val="00DC7740"/>
    <w:rsid w:val="00DC7928"/>
    <w:rsid w:val="00DC7E43"/>
    <w:rsid w:val="00DD07E3"/>
    <w:rsid w:val="00DD07FB"/>
    <w:rsid w:val="00DD0814"/>
    <w:rsid w:val="00DD0CA1"/>
    <w:rsid w:val="00DD136C"/>
    <w:rsid w:val="00DD174C"/>
    <w:rsid w:val="00DD1DF5"/>
    <w:rsid w:val="00DD29A9"/>
    <w:rsid w:val="00DD2A26"/>
    <w:rsid w:val="00DD2A6C"/>
    <w:rsid w:val="00DD2BB5"/>
    <w:rsid w:val="00DD3444"/>
    <w:rsid w:val="00DD35D0"/>
    <w:rsid w:val="00DD38DE"/>
    <w:rsid w:val="00DD3C5A"/>
    <w:rsid w:val="00DD4272"/>
    <w:rsid w:val="00DD4600"/>
    <w:rsid w:val="00DD4BD9"/>
    <w:rsid w:val="00DD4FFE"/>
    <w:rsid w:val="00DD5198"/>
    <w:rsid w:val="00DD51FE"/>
    <w:rsid w:val="00DD52B2"/>
    <w:rsid w:val="00DD57CC"/>
    <w:rsid w:val="00DD57E8"/>
    <w:rsid w:val="00DD583C"/>
    <w:rsid w:val="00DD58FD"/>
    <w:rsid w:val="00DD5962"/>
    <w:rsid w:val="00DD6014"/>
    <w:rsid w:val="00DD603A"/>
    <w:rsid w:val="00DD6058"/>
    <w:rsid w:val="00DD60A2"/>
    <w:rsid w:val="00DD6869"/>
    <w:rsid w:val="00DD6914"/>
    <w:rsid w:val="00DD72B2"/>
    <w:rsid w:val="00DD7665"/>
    <w:rsid w:val="00DD7785"/>
    <w:rsid w:val="00DD7C66"/>
    <w:rsid w:val="00DE0060"/>
    <w:rsid w:val="00DE0643"/>
    <w:rsid w:val="00DE09C3"/>
    <w:rsid w:val="00DE0C88"/>
    <w:rsid w:val="00DE0FCA"/>
    <w:rsid w:val="00DE12DF"/>
    <w:rsid w:val="00DE19DA"/>
    <w:rsid w:val="00DE19F9"/>
    <w:rsid w:val="00DE1BAE"/>
    <w:rsid w:val="00DE208F"/>
    <w:rsid w:val="00DE26AA"/>
    <w:rsid w:val="00DE2D59"/>
    <w:rsid w:val="00DE36ED"/>
    <w:rsid w:val="00DE3EEE"/>
    <w:rsid w:val="00DE43F6"/>
    <w:rsid w:val="00DE49D6"/>
    <w:rsid w:val="00DE49E9"/>
    <w:rsid w:val="00DE4AF4"/>
    <w:rsid w:val="00DE4FA3"/>
    <w:rsid w:val="00DE55B5"/>
    <w:rsid w:val="00DE56C9"/>
    <w:rsid w:val="00DE5865"/>
    <w:rsid w:val="00DE60AE"/>
    <w:rsid w:val="00DE63EB"/>
    <w:rsid w:val="00DE6789"/>
    <w:rsid w:val="00DE6887"/>
    <w:rsid w:val="00DE6D69"/>
    <w:rsid w:val="00DE6FF0"/>
    <w:rsid w:val="00DE7191"/>
    <w:rsid w:val="00DE7576"/>
    <w:rsid w:val="00DE774D"/>
    <w:rsid w:val="00DE7CB0"/>
    <w:rsid w:val="00DF004E"/>
    <w:rsid w:val="00DF0147"/>
    <w:rsid w:val="00DF01A9"/>
    <w:rsid w:val="00DF02C1"/>
    <w:rsid w:val="00DF15EA"/>
    <w:rsid w:val="00DF1811"/>
    <w:rsid w:val="00DF1AB1"/>
    <w:rsid w:val="00DF2448"/>
    <w:rsid w:val="00DF28CF"/>
    <w:rsid w:val="00DF2901"/>
    <w:rsid w:val="00DF2C73"/>
    <w:rsid w:val="00DF2EAE"/>
    <w:rsid w:val="00DF30B4"/>
    <w:rsid w:val="00DF4360"/>
    <w:rsid w:val="00DF4C0B"/>
    <w:rsid w:val="00DF5365"/>
    <w:rsid w:val="00DF5C42"/>
    <w:rsid w:val="00DF5C76"/>
    <w:rsid w:val="00DF5CFE"/>
    <w:rsid w:val="00DF7098"/>
    <w:rsid w:val="00DF7A3B"/>
    <w:rsid w:val="00DF7E86"/>
    <w:rsid w:val="00DF7FC7"/>
    <w:rsid w:val="00E00564"/>
    <w:rsid w:val="00E00691"/>
    <w:rsid w:val="00E0092D"/>
    <w:rsid w:val="00E00960"/>
    <w:rsid w:val="00E00A98"/>
    <w:rsid w:val="00E01570"/>
    <w:rsid w:val="00E01932"/>
    <w:rsid w:val="00E01C11"/>
    <w:rsid w:val="00E01E6C"/>
    <w:rsid w:val="00E021A1"/>
    <w:rsid w:val="00E02826"/>
    <w:rsid w:val="00E02DED"/>
    <w:rsid w:val="00E02F24"/>
    <w:rsid w:val="00E03341"/>
    <w:rsid w:val="00E03D4A"/>
    <w:rsid w:val="00E03F15"/>
    <w:rsid w:val="00E04DA6"/>
    <w:rsid w:val="00E04F18"/>
    <w:rsid w:val="00E05660"/>
    <w:rsid w:val="00E056D3"/>
    <w:rsid w:val="00E0590E"/>
    <w:rsid w:val="00E0627E"/>
    <w:rsid w:val="00E066DD"/>
    <w:rsid w:val="00E06A84"/>
    <w:rsid w:val="00E06B56"/>
    <w:rsid w:val="00E101D1"/>
    <w:rsid w:val="00E1022A"/>
    <w:rsid w:val="00E1047C"/>
    <w:rsid w:val="00E10A9B"/>
    <w:rsid w:val="00E1104C"/>
    <w:rsid w:val="00E11B6C"/>
    <w:rsid w:val="00E12348"/>
    <w:rsid w:val="00E123C9"/>
    <w:rsid w:val="00E12F7D"/>
    <w:rsid w:val="00E12FEF"/>
    <w:rsid w:val="00E135EC"/>
    <w:rsid w:val="00E13CB4"/>
    <w:rsid w:val="00E1411D"/>
    <w:rsid w:val="00E14192"/>
    <w:rsid w:val="00E1461D"/>
    <w:rsid w:val="00E14902"/>
    <w:rsid w:val="00E14AC0"/>
    <w:rsid w:val="00E14D48"/>
    <w:rsid w:val="00E1504C"/>
    <w:rsid w:val="00E15AD0"/>
    <w:rsid w:val="00E15BE9"/>
    <w:rsid w:val="00E16042"/>
    <w:rsid w:val="00E16102"/>
    <w:rsid w:val="00E16999"/>
    <w:rsid w:val="00E16CBB"/>
    <w:rsid w:val="00E16D8C"/>
    <w:rsid w:val="00E17DA9"/>
    <w:rsid w:val="00E17E16"/>
    <w:rsid w:val="00E17E26"/>
    <w:rsid w:val="00E17F96"/>
    <w:rsid w:val="00E20701"/>
    <w:rsid w:val="00E2079F"/>
    <w:rsid w:val="00E21143"/>
    <w:rsid w:val="00E21474"/>
    <w:rsid w:val="00E218BC"/>
    <w:rsid w:val="00E21ABC"/>
    <w:rsid w:val="00E21E04"/>
    <w:rsid w:val="00E22119"/>
    <w:rsid w:val="00E22362"/>
    <w:rsid w:val="00E23704"/>
    <w:rsid w:val="00E238C6"/>
    <w:rsid w:val="00E24880"/>
    <w:rsid w:val="00E249A5"/>
    <w:rsid w:val="00E249F2"/>
    <w:rsid w:val="00E24BF4"/>
    <w:rsid w:val="00E24DD3"/>
    <w:rsid w:val="00E25151"/>
    <w:rsid w:val="00E253DC"/>
    <w:rsid w:val="00E25451"/>
    <w:rsid w:val="00E25611"/>
    <w:rsid w:val="00E2578B"/>
    <w:rsid w:val="00E25935"/>
    <w:rsid w:val="00E26606"/>
    <w:rsid w:val="00E26E19"/>
    <w:rsid w:val="00E27068"/>
    <w:rsid w:val="00E2706D"/>
    <w:rsid w:val="00E2738C"/>
    <w:rsid w:val="00E27401"/>
    <w:rsid w:val="00E27611"/>
    <w:rsid w:val="00E2771F"/>
    <w:rsid w:val="00E2779A"/>
    <w:rsid w:val="00E27C58"/>
    <w:rsid w:val="00E27CF2"/>
    <w:rsid w:val="00E27D06"/>
    <w:rsid w:val="00E27ED2"/>
    <w:rsid w:val="00E307E2"/>
    <w:rsid w:val="00E31B4C"/>
    <w:rsid w:val="00E32283"/>
    <w:rsid w:val="00E322DA"/>
    <w:rsid w:val="00E32EDF"/>
    <w:rsid w:val="00E32F3C"/>
    <w:rsid w:val="00E32F89"/>
    <w:rsid w:val="00E33355"/>
    <w:rsid w:val="00E335C8"/>
    <w:rsid w:val="00E33EB1"/>
    <w:rsid w:val="00E34002"/>
    <w:rsid w:val="00E345F8"/>
    <w:rsid w:val="00E3490A"/>
    <w:rsid w:val="00E34F77"/>
    <w:rsid w:val="00E35278"/>
    <w:rsid w:val="00E354EC"/>
    <w:rsid w:val="00E35748"/>
    <w:rsid w:val="00E35764"/>
    <w:rsid w:val="00E35767"/>
    <w:rsid w:val="00E35DC3"/>
    <w:rsid w:val="00E36368"/>
    <w:rsid w:val="00E36C5A"/>
    <w:rsid w:val="00E3725C"/>
    <w:rsid w:val="00E372EB"/>
    <w:rsid w:val="00E37F48"/>
    <w:rsid w:val="00E40D7C"/>
    <w:rsid w:val="00E4110E"/>
    <w:rsid w:val="00E4143A"/>
    <w:rsid w:val="00E417FA"/>
    <w:rsid w:val="00E419C4"/>
    <w:rsid w:val="00E41C81"/>
    <w:rsid w:val="00E41F6F"/>
    <w:rsid w:val="00E421B7"/>
    <w:rsid w:val="00E42364"/>
    <w:rsid w:val="00E425D6"/>
    <w:rsid w:val="00E43D24"/>
    <w:rsid w:val="00E43DDD"/>
    <w:rsid w:val="00E43E53"/>
    <w:rsid w:val="00E43E71"/>
    <w:rsid w:val="00E43E8B"/>
    <w:rsid w:val="00E442F7"/>
    <w:rsid w:val="00E443D2"/>
    <w:rsid w:val="00E447E6"/>
    <w:rsid w:val="00E44BA1"/>
    <w:rsid w:val="00E45000"/>
    <w:rsid w:val="00E453D6"/>
    <w:rsid w:val="00E455EE"/>
    <w:rsid w:val="00E4570E"/>
    <w:rsid w:val="00E45E61"/>
    <w:rsid w:val="00E465BF"/>
    <w:rsid w:val="00E469B8"/>
    <w:rsid w:val="00E46C75"/>
    <w:rsid w:val="00E472BE"/>
    <w:rsid w:val="00E4794E"/>
    <w:rsid w:val="00E47954"/>
    <w:rsid w:val="00E47C0C"/>
    <w:rsid w:val="00E500AB"/>
    <w:rsid w:val="00E50148"/>
    <w:rsid w:val="00E5086E"/>
    <w:rsid w:val="00E50C85"/>
    <w:rsid w:val="00E521F9"/>
    <w:rsid w:val="00E52614"/>
    <w:rsid w:val="00E5262C"/>
    <w:rsid w:val="00E52CB8"/>
    <w:rsid w:val="00E52D46"/>
    <w:rsid w:val="00E52F87"/>
    <w:rsid w:val="00E53026"/>
    <w:rsid w:val="00E536CA"/>
    <w:rsid w:val="00E538ED"/>
    <w:rsid w:val="00E542BB"/>
    <w:rsid w:val="00E544E8"/>
    <w:rsid w:val="00E54AC5"/>
    <w:rsid w:val="00E54B6D"/>
    <w:rsid w:val="00E54F27"/>
    <w:rsid w:val="00E55190"/>
    <w:rsid w:val="00E5571C"/>
    <w:rsid w:val="00E558AD"/>
    <w:rsid w:val="00E56427"/>
    <w:rsid w:val="00E566F9"/>
    <w:rsid w:val="00E56E62"/>
    <w:rsid w:val="00E571D1"/>
    <w:rsid w:val="00E57713"/>
    <w:rsid w:val="00E57859"/>
    <w:rsid w:val="00E57921"/>
    <w:rsid w:val="00E57C90"/>
    <w:rsid w:val="00E57CE1"/>
    <w:rsid w:val="00E57FF4"/>
    <w:rsid w:val="00E60064"/>
    <w:rsid w:val="00E605E3"/>
    <w:rsid w:val="00E60DF7"/>
    <w:rsid w:val="00E610DE"/>
    <w:rsid w:val="00E6145A"/>
    <w:rsid w:val="00E61511"/>
    <w:rsid w:val="00E61633"/>
    <w:rsid w:val="00E617E8"/>
    <w:rsid w:val="00E62157"/>
    <w:rsid w:val="00E62251"/>
    <w:rsid w:val="00E6241F"/>
    <w:rsid w:val="00E626DE"/>
    <w:rsid w:val="00E628BE"/>
    <w:rsid w:val="00E62973"/>
    <w:rsid w:val="00E629FE"/>
    <w:rsid w:val="00E62AD6"/>
    <w:rsid w:val="00E63085"/>
    <w:rsid w:val="00E63A41"/>
    <w:rsid w:val="00E641F4"/>
    <w:rsid w:val="00E64261"/>
    <w:rsid w:val="00E643EA"/>
    <w:rsid w:val="00E64564"/>
    <w:rsid w:val="00E6459C"/>
    <w:rsid w:val="00E6463D"/>
    <w:rsid w:val="00E64AB8"/>
    <w:rsid w:val="00E65013"/>
    <w:rsid w:val="00E651F0"/>
    <w:rsid w:val="00E653AE"/>
    <w:rsid w:val="00E653DF"/>
    <w:rsid w:val="00E65737"/>
    <w:rsid w:val="00E65CCB"/>
    <w:rsid w:val="00E660D7"/>
    <w:rsid w:val="00E66101"/>
    <w:rsid w:val="00E66179"/>
    <w:rsid w:val="00E66211"/>
    <w:rsid w:val="00E66349"/>
    <w:rsid w:val="00E66A71"/>
    <w:rsid w:val="00E66D46"/>
    <w:rsid w:val="00E672A2"/>
    <w:rsid w:val="00E67379"/>
    <w:rsid w:val="00E679AF"/>
    <w:rsid w:val="00E67D83"/>
    <w:rsid w:val="00E7006D"/>
    <w:rsid w:val="00E707B0"/>
    <w:rsid w:val="00E70A18"/>
    <w:rsid w:val="00E71193"/>
    <w:rsid w:val="00E7145B"/>
    <w:rsid w:val="00E718A6"/>
    <w:rsid w:val="00E71B12"/>
    <w:rsid w:val="00E72814"/>
    <w:rsid w:val="00E728E9"/>
    <w:rsid w:val="00E72EC6"/>
    <w:rsid w:val="00E73458"/>
    <w:rsid w:val="00E734B7"/>
    <w:rsid w:val="00E73D5B"/>
    <w:rsid w:val="00E73EFA"/>
    <w:rsid w:val="00E743D5"/>
    <w:rsid w:val="00E74482"/>
    <w:rsid w:val="00E74AED"/>
    <w:rsid w:val="00E74E67"/>
    <w:rsid w:val="00E750B3"/>
    <w:rsid w:val="00E7512A"/>
    <w:rsid w:val="00E7570A"/>
    <w:rsid w:val="00E75DE5"/>
    <w:rsid w:val="00E75E6F"/>
    <w:rsid w:val="00E75FCB"/>
    <w:rsid w:val="00E76605"/>
    <w:rsid w:val="00E7668C"/>
    <w:rsid w:val="00E767B8"/>
    <w:rsid w:val="00E76B5A"/>
    <w:rsid w:val="00E770A7"/>
    <w:rsid w:val="00E770B3"/>
    <w:rsid w:val="00E772C3"/>
    <w:rsid w:val="00E77575"/>
    <w:rsid w:val="00E77CC0"/>
    <w:rsid w:val="00E77CC7"/>
    <w:rsid w:val="00E77E2D"/>
    <w:rsid w:val="00E80270"/>
    <w:rsid w:val="00E80A70"/>
    <w:rsid w:val="00E80C37"/>
    <w:rsid w:val="00E81215"/>
    <w:rsid w:val="00E812A9"/>
    <w:rsid w:val="00E81C34"/>
    <w:rsid w:val="00E81C95"/>
    <w:rsid w:val="00E81DDE"/>
    <w:rsid w:val="00E8230E"/>
    <w:rsid w:val="00E82871"/>
    <w:rsid w:val="00E82AD9"/>
    <w:rsid w:val="00E82B61"/>
    <w:rsid w:val="00E838BE"/>
    <w:rsid w:val="00E841DC"/>
    <w:rsid w:val="00E8459B"/>
    <w:rsid w:val="00E84600"/>
    <w:rsid w:val="00E84D7D"/>
    <w:rsid w:val="00E85246"/>
    <w:rsid w:val="00E85A3C"/>
    <w:rsid w:val="00E86129"/>
    <w:rsid w:val="00E869FF"/>
    <w:rsid w:val="00E87E48"/>
    <w:rsid w:val="00E900F6"/>
    <w:rsid w:val="00E90385"/>
    <w:rsid w:val="00E9058A"/>
    <w:rsid w:val="00E90C28"/>
    <w:rsid w:val="00E90DD6"/>
    <w:rsid w:val="00E914D6"/>
    <w:rsid w:val="00E915E5"/>
    <w:rsid w:val="00E91A8D"/>
    <w:rsid w:val="00E91EE6"/>
    <w:rsid w:val="00E92635"/>
    <w:rsid w:val="00E936D7"/>
    <w:rsid w:val="00E93774"/>
    <w:rsid w:val="00E93786"/>
    <w:rsid w:val="00E93A5D"/>
    <w:rsid w:val="00E940C5"/>
    <w:rsid w:val="00E941FD"/>
    <w:rsid w:val="00E94330"/>
    <w:rsid w:val="00E94734"/>
    <w:rsid w:val="00E947B6"/>
    <w:rsid w:val="00E94803"/>
    <w:rsid w:val="00E94D7D"/>
    <w:rsid w:val="00E94F6F"/>
    <w:rsid w:val="00E9515A"/>
    <w:rsid w:val="00E951C6"/>
    <w:rsid w:val="00E9555E"/>
    <w:rsid w:val="00E9575A"/>
    <w:rsid w:val="00E95B2A"/>
    <w:rsid w:val="00E95B33"/>
    <w:rsid w:val="00E95C3D"/>
    <w:rsid w:val="00E961E1"/>
    <w:rsid w:val="00E96C17"/>
    <w:rsid w:val="00E976A2"/>
    <w:rsid w:val="00E97837"/>
    <w:rsid w:val="00E97F34"/>
    <w:rsid w:val="00EA03B9"/>
    <w:rsid w:val="00EA04D6"/>
    <w:rsid w:val="00EA0B34"/>
    <w:rsid w:val="00EA139E"/>
    <w:rsid w:val="00EA1664"/>
    <w:rsid w:val="00EA207D"/>
    <w:rsid w:val="00EA20BF"/>
    <w:rsid w:val="00EA2B78"/>
    <w:rsid w:val="00EA2C35"/>
    <w:rsid w:val="00EA2E6D"/>
    <w:rsid w:val="00EA3030"/>
    <w:rsid w:val="00EA3AF7"/>
    <w:rsid w:val="00EA4C4F"/>
    <w:rsid w:val="00EA5FB6"/>
    <w:rsid w:val="00EA60CB"/>
    <w:rsid w:val="00EA61C9"/>
    <w:rsid w:val="00EA6A30"/>
    <w:rsid w:val="00EA6A33"/>
    <w:rsid w:val="00EA79ED"/>
    <w:rsid w:val="00EA7A44"/>
    <w:rsid w:val="00EA7B87"/>
    <w:rsid w:val="00EA7D7A"/>
    <w:rsid w:val="00EA7DCE"/>
    <w:rsid w:val="00EA7E47"/>
    <w:rsid w:val="00EB0525"/>
    <w:rsid w:val="00EB0611"/>
    <w:rsid w:val="00EB0823"/>
    <w:rsid w:val="00EB09CE"/>
    <w:rsid w:val="00EB0B4C"/>
    <w:rsid w:val="00EB0C1E"/>
    <w:rsid w:val="00EB13D3"/>
    <w:rsid w:val="00EB17D5"/>
    <w:rsid w:val="00EB210D"/>
    <w:rsid w:val="00EB215F"/>
    <w:rsid w:val="00EB23C1"/>
    <w:rsid w:val="00EB2748"/>
    <w:rsid w:val="00EB2753"/>
    <w:rsid w:val="00EB2BF3"/>
    <w:rsid w:val="00EB2D7A"/>
    <w:rsid w:val="00EB31A7"/>
    <w:rsid w:val="00EB35B4"/>
    <w:rsid w:val="00EB375F"/>
    <w:rsid w:val="00EB4267"/>
    <w:rsid w:val="00EB4851"/>
    <w:rsid w:val="00EB499D"/>
    <w:rsid w:val="00EB4E86"/>
    <w:rsid w:val="00EB5914"/>
    <w:rsid w:val="00EB5D35"/>
    <w:rsid w:val="00EB5DBE"/>
    <w:rsid w:val="00EB5EA6"/>
    <w:rsid w:val="00EB61FC"/>
    <w:rsid w:val="00EB62A5"/>
    <w:rsid w:val="00EB6931"/>
    <w:rsid w:val="00EB6BD7"/>
    <w:rsid w:val="00EB6F66"/>
    <w:rsid w:val="00EB7189"/>
    <w:rsid w:val="00EB7AEF"/>
    <w:rsid w:val="00EB7C8B"/>
    <w:rsid w:val="00EB7C9D"/>
    <w:rsid w:val="00EC03A2"/>
    <w:rsid w:val="00EC15CC"/>
    <w:rsid w:val="00EC16BD"/>
    <w:rsid w:val="00EC24F2"/>
    <w:rsid w:val="00EC25EA"/>
    <w:rsid w:val="00EC2F03"/>
    <w:rsid w:val="00EC3047"/>
    <w:rsid w:val="00EC3049"/>
    <w:rsid w:val="00EC362A"/>
    <w:rsid w:val="00EC3754"/>
    <w:rsid w:val="00EC403D"/>
    <w:rsid w:val="00EC414B"/>
    <w:rsid w:val="00EC49EB"/>
    <w:rsid w:val="00EC4B0A"/>
    <w:rsid w:val="00EC4F63"/>
    <w:rsid w:val="00EC53E3"/>
    <w:rsid w:val="00EC54A3"/>
    <w:rsid w:val="00EC5B91"/>
    <w:rsid w:val="00EC5EAC"/>
    <w:rsid w:val="00EC6271"/>
    <w:rsid w:val="00EC62BC"/>
    <w:rsid w:val="00EC6985"/>
    <w:rsid w:val="00EC70C6"/>
    <w:rsid w:val="00ED041E"/>
    <w:rsid w:val="00ED0EBD"/>
    <w:rsid w:val="00ED114D"/>
    <w:rsid w:val="00ED15C7"/>
    <w:rsid w:val="00ED1711"/>
    <w:rsid w:val="00ED209A"/>
    <w:rsid w:val="00ED20E1"/>
    <w:rsid w:val="00ED28EF"/>
    <w:rsid w:val="00ED2AFB"/>
    <w:rsid w:val="00ED3136"/>
    <w:rsid w:val="00ED319D"/>
    <w:rsid w:val="00ED3600"/>
    <w:rsid w:val="00ED3915"/>
    <w:rsid w:val="00ED41A8"/>
    <w:rsid w:val="00ED4894"/>
    <w:rsid w:val="00ED49EE"/>
    <w:rsid w:val="00ED4C43"/>
    <w:rsid w:val="00ED4E40"/>
    <w:rsid w:val="00ED5602"/>
    <w:rsid w:val="00ED65F5"/>
    <w:rsid w:val="00ED66E2"/>
    <w:rsid w:val="00ED66EB"/>
    <w:rsid w:val="00ED6DFA"/>
    <w:rsid w:val="00ED6F87"/>
    <w:rsid w:val="00ED75AE"/>
    <w:rsid w:val="00ED77B7"/>
    <w:rsid w:val="00ED7BE4"/>
    <w:rsid w:val="00ED7FAA"/>
    <w:rsid w:val="00EE080A"/>
    <w:rsid w:val="00EE082B"/>
    <w:rsid w:val="00EE0AE5"/>
    <w:rsid w:val="00EE1B70"/>
    <w:rsid w:val="00EE1C49"/>
    <w:rsid w:val="00EE234A"/>
    <w:rsid w:val="00EE2604"/>
    <w:rsid w:val="00EE271A"/>
    <w:rsid w:val="00EE2A82"/>
    <w:rsid w:val="00EE2A93"/>
    <w:rsid w:val="00EE3630"/>
    <w:rsid w:val="00EE37BE"/>
    <w:rsid w:val="00EE3912"/>
    <w:rsid w:val="00EE3D59"/>
    <w:rsid w:val="00EE3E33"/>
    <w:rsid w:val="00EE43A5"/>
    <w:rsid w:val="00EE4719"/>
    <w:rsid w:val="00EE4A5F"/>
    <w:rsid w:val="00EE5562"/>
    <w:rsid w:val="00EE5A36"/>
    <w:rsid w:val="00EE5AEB"/>
    <w:rsid w:val="00EE6057"/>
    <w:rsid w:val="00EE66EB"/>
    <w:rsid w:val="00EE6CCF"/>
    <w:rsid w:val="00EE6E54"/>
    <w:rsid w:val="00EE73FD"/>
    <w:rsid w:val="00EE7862"/>
    <w:rsid w:val="00EE7BE5"/>
    <w:rsid w:val="00EF0021"/>
    <w:rsid w:val="00EF0343"/>
    <w:rsid w:val="00EF04ED"/>
    <w:rsid w:val="00EF0B8E"/>
    <w:rsid w:val="00EF0DE9"/>
    <w:rsid w:val="00EF104C"/>
    <w:rsid w:val="00EF10F3"/>
    <w:rsid w:val="00EF1251"/>
    <w:rsid w:val="00EF13A4"/>
    <w:rsid w:val="00EF1A2B"/>
    <w:rsid w:val="00EF1D4F"/>
    <w:rsid w:val="00EF23F6"/>
    <w:rsid w:val="00EF24B1"/>
    <w:rsid w:val="00EF25EB"/>
    <w:rsid w:val="00EF2734"/>
    <w:rsid w:val="00EF27BC"/>
    <w:rsid w:val="00EF2A40"/>
    <w:rsid w:val="00EF2D75"/>
    <w:rsid w:val="00EF2F59"/>
    <w:rsid w:val="00EF333B"/>
    <w:rsid w:val="00EF3368"/>
    <w:rsid w:val="00EF3683"/>
    <w:rsid w:val="00EF3B08"/>
    <w:rsid w:val="00EF3C19"/>
    <w:rsid w:val="00EF46FE"/>
    <w:rsid w:val="00EF4A18"/>
    <w:rsid w:val="00EF4ACA"/>
    <w:rsid w:val="00EF4C54"/>
    <w:rsid w:val="00EF4D66"/>
    <w:rsid w:val="00EF4E0B"/>
    <w:rsid w:val="00EF5799"/>
    <w:rsid w:val="00EF59E8"/>
    <w:rsid w:val="00EF5DB0"/>
    <w:rsid w:val="00EF65B3"/>
    <w:rsid w:val="00EF6860"/>
    <w:rsid w:val="00EF6B50"/>
    <w:rsid w:val="00EF6FA5"/>
    <w:rsid w:val="00EF7F3B"/>
    <w:rsid w:val="00F0021B"/>
    <w:rsid w:val="00F0024A"/>
    <w:rsid w:val="00F00406"/>
    <w:rsid w:val="00F00620"/>
    <w:rsid w:val="00F006CA"/>
    <w:rsid w:val="00F00F55"/>
    <w:rsid w:val="00F01277"/>
    <w:rsid w:val="00F0149A"/>
    <w:rsid w:val="00F014D1"/>
    <w:rsid w:val="00F0198E"/>
    <w:rsid w:val="00F02190"/>
    <w:rsid w:val="00F025AA"/>
    <w:rsid w:val="00F02698"/>
    <w:rsid w:val="00F02A3C"/>
    <w:rsid w:val="00F039F4"/>
    <w:rsid w:val="00F03CDA"/>
    <w:rsid w:val="00F03EB0"/>
    <w:rsid w:val="00F04BD5"/>
    <w:rsid w:val="00F04DB8"/>
    <w:rsid w:val="00F04EF7"/>
    <w:rsid w:val="00F05231"/>
    <w:rsid w:val="00F0535C"/>
    <w:rsid w:val="00F05942"/>
    <w:rsid w:val="00F06250"/>
    <w:rsid w:val="00F064F9"/>
    <w:rsid w:val="00F06C83"/>
    <w:rsid w:val="00F06FE7"/>
    <w:rsid w:val="00F0736E"/>
    <w:rsid w:val="00F07B0B"/>
    <w:rsid w:val="00F07BB0"/>
    <w:rsid w:val="00F10643"/>
    <w:rsid w:val="00F114E1"/>
    <w:rsid w:val="00F117BB"/>
    <w:rsid w:val="00F11AA9"/>
    <w:rsid w:val="00F11D59"/>
    <w:rsid w:val="00F12048"/>
    <w:rsid w:val="00F125CB"/>
    <w:rsid w:val="00F13255"/>
    <w:rsid w:val="00F1362C"/>
    <w:rsid w:val="00F13913"/>
    <w:rsid w:val="00F13949"/>
    <w:rsid w:val="00F1424E"/>
    <w:rsid w:val="00F14DEC"/>
    <w:rsid w:val="00F150A5"/>
    <w:rsid w:val="00F153E5"/>
    <w:rsid w:val="00F15904"/>
    <w:rsid w:val="00F15FE4"/>
    <w:rsid w:val="00F162BE"/>
    <w:rsid w:val="00F16CD0"/>
    <w:rsid w:val="00F16D83"/>
    <w:rsid w:val="00F206F5"/>
    <w:rsid w:val="00F2107F"/>
    <w:rsid w:val="00F21D0D"/>
    <w:rsid w:val="00F22183"/>
    <w:rsid w:val="00F221DA"/>
    <w:rsid w:val="00F2236B"/>
    <w:rsid w:val="00F22574"/>
    <w:rsid w:val="00F2293F"/>
    <w:rsid w:val="00F232E0"/>
    <w:rsid w:val="00F23B84"/>
    <w:rsid w:val="00F23C0D"/>
    <w:rsid w:val="00F24661"/>
    <w:rsid w:val="00F25023"/>
    <w:rsid w:val="00F252A4"/>
    <w:rsid w:val="00F252C4"/>
    <w:rsid w:val="00F25A69"/>
    <w:rsid w:val="00F25E17"/>
    <w:rsid w:val="00F26196"/>
    <w:rsid w:val="00F26AD2"/>
    <w:rsid w:val="00F26D6A"/>
    <w:rsid w:val="00F27012"/>
    <w:rsid w:val="00F278E7"/>
    <w:rsid w:val="00F279BC"/>
    <w:rsid w:val="00F27B49"/>
    <w:rsid w:val="00F27BCD"/>
    <w:rsid w:val="00F27D96"/>
    <w:rsid w:val="00F3066D"/>
    <w:rsid w:val="00F30680"/>
    <w:rsid w:val="00F30CC8"/>
    <w:rsid w:val="00F30D21"/>
    <w:rsid w:val="00F30D97"/>
    <w:rsid w:val="00F30F80"/>
    <w:rsid w:val="00F31110"/>
    <w:rsid w:val="00F316A2"/>
    <w:rsid w:val="00F31C9E"/>
    <w:rsid w:val="00F31CBF"/>
    <w:rsid w:val="00F32003"/>
    <w:rsid w:val="00F32397"/>
    <w:rsid w:val="00F327DC"/>
    <w:rsid w:val="00F32DEA"/>
    <w:rsid w:val="00F3315B"/>
    <w:rsid w:val="00F33161"/>
    <w:rsid w:val="00F331A9"/>
    <w:rsid w:val="00F33626"/>
    <w:rsid w:val="00F33B48"/>
    <w:rsid w:val="00F33CDB"/>
    <w:rsid w:val="00F348A2"/>
    <w:rsid w:val="00F34AB7"/>
    <w:rsid w:val="00F34F39"/>
    <w:rsid w:val="00F35031"/>
    <w:rsid w:val="00F3600D"/>
    <w:rsid w:val="00F360BB"/>
    <w:rsid w:val="00F3614A"/>
    <w:rsid w:val="00F36171"/>
    <w:rsid w:val="00F361C8"/>
    <w:rsid w:val="00F3691F"/>
    <w:rsid w:val="00F36AC9"/>
    <w:rsid w:val="00F36B02"/>
    <w:rsid w:val="00F36CC1"/>
    <w:rsid w:val="00F37200"/>
    <w:rsid w:val="00F37403"/>
    <w:rsid w:val="00F376FC"/>
    <w:rsid w:val="00F37BA8"/>
    <w:rsid w:val="00F37C9C"/>
    <w:rsid w:val="00F37D5C"/>
    <w:rsid w:val="00F37ED6"/>
    <w:rsid w:val="00F37FA1"/>
    <w:rsid w:val="00F37FAF"/>
    <w:rsid w:val="00F4048A"/>
    <w:rsid w:val="00F40A36"/>
    <w:rsid w:val="00F40AAA"/>
    <w:rsid w:val="00F40EBD"/>
    <w:rsid w:val="00F41356"/>
    <w:rsid w:val="00F418AC"/>
    <w:rsid w:val="00F42013"/>
    <w:rsid w:val="00F4203E"/>
    <w:rsid w:val="00F42637"/>
    <w:rsid w:val="00F42AAD"/>
    <w:rsid w:val="00F43C98"/>
    <w:rsid w:val="00F440CC"/>
    <w:rsid w:val="00F44405"/>
    <w:rsid w:val="00F4440B"/>
    <w:rsid w:val="00F444D7"/>
    <w:rsid w:val="00F4460A"/>
    <w:rsid w:val="00F44C8D"/>
    <w:rsid w:val="00F4505B"/>
    <w:rsid w:val="00F4509E"/>
    <w:rsid w:val="00F451AC"/>
    <w:rsid w:val="00F453C6"/>
    <w:rsid w:val="00F4544B"/>
    <w:rsid w:val="00F457C1"/>
    <w:rsid w:val="00F45A33"/>
    <w:rsid w:val="00F45A5D"/>
    <w:rsid w:val="00F45A67"/>
    <w:rsid w:val="00F45C1A"/>
    <w:rsid w:val="00F4601E"/>
    <w:rsid w:val="00F462E5"/>
    <w:rsid w:val="00F466F6"/>
    <w:rsid w:val="00F46DF3"/>
    <w:rsid w:val="00F476E8"/>
    <w:rsid w:val="00F47E04"/>
    <w:rsid w:val="00F47F49"/>
    <w:rsid w:val="00F501AA"/>
    <w:rsid w:val="00F50EC3"/>
    <w:rsid w:val="00F5100A"/>
    <w:rsid w:val="00F51112"/>
    <w:rsid w:val="00F51883"/>
    <w:rsid w:val="00F51B58"/>
    <w:rsid w:val="00F522B6"/>
    <w:rsid w:val="00F5244A"/>
    <w:rsid w:val="00F52A92"/>
    <w:rsid w:val="00F53479"/>
    <w:rsid w:val="00F536CE"/>
    <w:rsid w:val="00F53949"/>
    <w:rsid w:val="00F53D46"/>
    <w:rsid w:val="00F541A1"/>
    <w:rsid w:val="00F546DD"/>
    <w:rsid w:val="00F546F7"/>
    <w:rsid w:val="00F54D4B"/>
    <w:rsid w:val="00F554E1"/>
    <w:rsid w:val="00F559CD"/>
    <w:rsid w:val="00F55DDA"/>
    <w:rsid w:val="00F56AED"/>
    <w:rsid w:val="00F56F72"/>
    <w:rsid w:val="00F5720A"/>
    <w:rsid w:val="00F572EA"/>
    <w:rsid w:val="00F574AC"/>
    <w:rsid w:val="00F57595"/>
    <w:rsid w:val="00F57B78"/>
    <w:rsid w:val="00F57E01"/>
    <w:rsid w:val="00F57F20"/>
    <w:rsid w:val="00F60721"/>
    <w:rsid w:val="00F609AD"/>
    <w:rsid w:val="00F60E58"/>
    <w:rsid w:val="00F621FC"/>
    <w:rsid w:val="00F6220E"/>
    <w:rsid w:val="00F62EE6"/>
    <w:rsid w:val="00F63414"/>
    <w:rsid w:val="00F634AA"/>
    <w:rsid w:val="00F63767"/>
    <w:rsid w:val="00F638BB"/>
    <w:rsid w:val="00F63A2C"/>
    <w:rsid w:val="00F64513"/>
    <w:rsid w:val="00F64552"/>
    <w:rsid w:val="00F64B98"/>
    <w:rsid w:val="00F64C87"/>
    <w:rsid w:val="00F65432"/>
    <w:rsid w:val="00F65631"/>
    <w:rsid w:val="00F6638B"/>
    <w:rsid w:val="00F667A2"/>
    <w:rsid w:val="00F66C5C"/>
    <w:rsid w:val="00F66F95"/>
    <w:rsid w:val="00F671D5"/>
    <w:rsid w:val="00F6734B"/>
    <w:rsid w:val="00F67356"/>
    <w:rsid w:val="00F67C99"/>
    <w:rsid w:val="00F67D3B"/>
    <w:rsid w:val="00F67EAC"/>
    <w:rsid w:val="00F705F3"/>
    <w:rsid w:val="00F70743"/>
    <w:rsid w:val="00F70781"/>
    <w:rsid w:val="00F70789"/>
    <w:rsid w:val="00F70826"/>
    <w:rsid w:val="00F70858"/>
    <w:rsid w:val="00F71A78"/>
    <w:rsid w:val="00F71D93"/>
    <w:rsid w:val="00F71E79"/>
    <w:rsid w:val="00F71EE8"/>
    <w:rsid w:val="00F7269F"/>
    <w:rsid w:val="00F728D6"/>
    <w:rsid w:val="00F72EA1"/>
    <w:rsid w:val="00F7332A"/>
    <w:rsid w:val="00F736B8"/>
    <w:rsid w:val="00F73776"/>
    <w:rsid w:val="00F73A73"/>
    <w:rsid w:val="00F73EBC"/>
    <w:rsid w:val="00F7418D"/>
    <w:rsid w:val="00F745EC"/>
    <w:rsid w:val="00F74748"/>
    <w:rsid w:val="00F748A6"/>
    <w:rsid w:val="00F74ABA"/>
    <w:rsid w:val="00F751F1"/>
    <w:rsid w:val="00F752BE"/>
    <w:rsid w:val="00F7539C"/>
    <w:rsid w:val="00F7541D"/>
    <w:rsid w:val="00F7591E"/>
    <w:rsid w:val="00F7592C"/>
    <w:rsid w:val="00F75AF7"/>
    <w:rsid w:val="00F76380"/>
    <w:rsid w:val="00F76D03"/>
    <w:rsid w:val="00F76D79"/>
    <w:rsid w:val="00F77581"/>
    <w:rsid w:val="00F779A6"/>
    <w:rsid w:val="00F77CB6"/>
    <w:rsid w:val="00F80362"/>
    <w:rsid w:val="00F806C1"/>
    <w:rsid w:val="00F808A6"/>
    <w:rsid w:val="00F80B81"/>
    <w:rsid w:val="00F81236"/>
    <w:rsid w:val="00F8132E"/>
    <w:rsid w:val="00F818D7"/>
    <w:rsid w:val="00F81A17"/>
    <w:rsid w:val="00F81CE7"/>
    <w:rsid w:val="00F81DAA"/>
    <w:rsid w:val="00F81DEE"/>
    <w:rsid w:val="00F81FE0"/>
    <w:rsid w:val="00F827A9"/>
    <w:rsid w:val="00F82F18"/>
    <w:rsid w:val="00F83015"/>
    <w:rsid w:val="00F83AA3"/>
    <w:rsid w:val="00F83B95"/>
    <w:rsid w:val="00F83C5F"/>
    <w:rsid w:val="00F84271"/>
    <w:rsid w:val="00F8486D"/>
    <w:rsid w:val="00F84A30"/>
    <w:rsid w:val="00F84A3F"/>
    <w:rsid w:val="00F84E68"/>
    <w:rsid w:val="00F85073"/>
    <w:rsid w:val="00F850F5"/>
    <w:rsid w:val="00F8521F"/>
    <w:rsid w:val="00F855E0"/>
    <w:rsid w:val="00F85CC7"/>
    <w:rsid w:val="00F862F5"/>
    <w:rsid w:val="00F86418"/>
    <w:rsid w:val="00F86960"/>
    <w:rsid w:val="00F869AF"/>
    <w:rsid w:val="00F87159"/>
    <w:rsid w:val="00F871AA"/>
    <w:rsid w:val="00F87B0A"/>
    <w:rsid w:val="00F87BDC"/>
    <w:rsid w:val="00F87BDF"/>
    <w:rsid w:val="00F87E01"/>
    <w:rsid w:val="00F90326"/>
    <w:rsid w:val="00F9037F"/>
    <w:rsid w:val="00F90674"/>
    <w:rsid w:val="00F91CE4"/>
    <w:rsid w:val="00F92504"/>
    <w:rsid w:val="00F92AA5"/>
    <w:rsid w:val="00F92E18"/>
    <w:rsid w:val="00F92F6C"/>
    <w:rsid w:val="00F93DA9"/>
    <w:rsid w:val="00F94435"/>
    <w:rsid w:val="00F94E90"/>
    <w:rsid w:val="00F950D1"/>
    <w:rsid w:val="00F952F4"/>
    <w:rsid w:val="00F95766"/>
    <w:rsid w:val="00F95778"/>
    <w:rsid w:val="00F95789"/>
    <w:rsid w:val="00F95D3D"/>
    <w:rsid w:val="00F96299"/>
    <w:rsid w:val="00F964DA"/>
    <w:rsid w:val="00F96892"/>
    <w:rsid w:val="00F96BD6"/>
    <w:rsid w:val="00F97607"/>
    <w:rsid w:val="00FA05CA"/>
    <w:rsid w:val="00FA0D97"/>
    <w:rsid w:val="00FA117C"/>
    <w:rsid w:val="00FA117F"/>
    <w:rsid w:val="00FA1509"/>
    <w:rsid w:val="00FA1B8D"/>
    <w:rsid w:val="00FA1FB3"/>
    <w:rsid w:val="00FA20FC"/>
    <w:rsid w:val="00FA2555"/>
    <w:rsid w:val="00FA2A88"/>
    <w:rsid w:val="00FA2B27"/>
    <w:rsid w:val="00FA3754"/>
    <w:rsid w:val="00FA3F69"/>
    <w:rsid w:val="00FA427B"/>
    <w:rsid w:val="00FA4396"/>
    <w:rsid w:val="00FA54E5"/>
    <w:rsid w:val="00FA56D9"/>
    <w:rsid w:val="00FA56F0"/>
    <w:rsid w:val="00FA5F6C"/>
    <w:rsid w:val="00FA6184"/>
    <w:rsid w:val="00FA61F7"/>
    <w:rsid w:val="00FA6283"/>
    <w:rsid w:val="00FA666D"/>
    <w:rsid w:val="00FA6E08"/>
    <w:rsid w:val="00FA6ED6"/>
    <w:rsid w:val="00FA6F6D"/>
    <w:rsid w:val="00FA773B"/>
    <w:rsid w:val="00FA79A8"/>
    <w:rsid w:val="00FA7D54"/>
    <w:rsid w:val="00FB05DE"/>
    <w:rsid w:val="00FB06E6"/>
    <w:rsid w:val="00FB08D3"/>
    <w:rsid w:val="00FB1258"/>
    <w:rsid w:val="00FB15BC"/>
    <w:rsid w:val="00FB15BD"/>
    <w:rsid w:val="00FB1C6E"/>
    <w:rsid w:val="00FB2AE7"/>
    <w:rsid w:val="00FB2DE3"/>
    <w:rsid w:val="00FB3B24"/>
    <w:rsid w:val="00FB3C47"/>
    <w:rsid w:val="00FB40DE"/>
    <w:rsid w:val="00FB4172"/>
    <w:rsid w:val="00FB436F"/>
    <w:rsid w:val="00FB49AB"/>
    <w:rsid w:val="00FB4C89"/>
    <w:rsid w:val="00FB5467"/>
    <w:rsid w:val="00FB5908"/>
    <w:rsid w:val="00FB5F0C"/>
    <w:rsid w:val="00FB601D"/>
    <w:rsid w:val="00FB6072"/>
    <w:rsid w:val="00FB608A"/>
    <w:rsid w:val="00FB6641"/>
    <w:rsid w:val="00FB672C"/>
    <w:rsid w:val="00FB6982"/>
    <w:rsid w:val="00FB6A6B"/>
    <w:rsid w:val="00FB6E41"/>
    <w:rsid w:val="00FB72CD"/>
    <w:rsid w:val="00FB75F4"/>
    <w:rsid w:val="00FB7A7A"/>
    <w:rsid w:val="00FC004B"/>
    <w:rsid w:val="00FC08E0"/>
    <w:rsid w:val="00FC1020"/>
    <w:rsid w:val="00FC12AF"/>
    <w:rsid w:val="00FC2069"/>
    <w:rsid w:val="00FC2740"/>
    <w:rsid w:val="00FC2958"/>
    <w:rsid w:val="00FC2992"/>
    <w:rsid w:val="00FC2C92"/>
    <w:rsid w:val="00FC34DE"/>
    <w:rsid w:val="00FC3528"/>
    <w:rsid w:val="00FC3D3E"/>
    <w:rsid w:val="00FC3D8E"/>
    <w:rsid w:val="00FC3FC5"/>
    <w:rsid w:val="00FC4245"/>
    <w:rsid w:val="00FC439D"/>
    <w:rsid w:val="00FC459D"/>
    <w:rsid w:val="00FC46F9"/>
    <w:rsid w:val="00FC4A0D"/>
    <w:rsid w:val="00FC4F1F"/>
    <w:rsid w:val="00FC5280"/>
    <w:rsid w:val="00FC540B"/>
    <w:rsid w:val="00FC543A"/>
    <w:rsid w:val="00FC5598"/>
    <w:rsid w:val="00FC6190"/>
    <w:rsid w:val="00FC67FC"/>
    <w:rsid w:val="00FC6EA8"/>
    <w:rsid w:val="00FC73B8"/>
    <w:rsid w:val="00FC75EC"/>
    <w:rsid w:val="00FD09C7"/>
    <w:rsid w:val="00FD0CD2"/>
    <w:rsid w:val="00FD191B"/>
    <w:rsid w:val="00FD1EC6"/>
    <w:rsid w:val="00FD2019"/>
    <w:rsid w:val="00FD21F9"/>
    <w:rsid w:val="00FD225B"/>
    <w:rsid w:val="00FD2780"/>
    <w:rsid w:val="00FD2B17"/>
    <w:rsid w:val="00FD31E4"/>
    <w:rsid w:val="00FD41CB"/>
    <w:rsid w:val="00FD45DA"/>
    <w:rsid w:val="00FD4714"/>
    <w:rsid w:val="00FD5457"/>
    <w:rsid w:val="00FD5ECF"/>
    <w:rsid w:val="00FD5F2D"/>
    <w:rsid w:val="00FD609A"/>
    <w:rsid w:val="00FD627E"/>
    <w:rsid w:val="00FD64AC"/>
    <w:rsid w:val="00FD6C00"/>
    <w:rsid w:val="00FD6EDC"/>
    <w:rsid w:val="00FD7D3A"/>
    <w:rsid w:val="00FE02FB"/>
    <w:rsid w:val="00FE02FD"/>
    <w:rsid w:val="00FE06B9"/>
    <w:rsid w:val="00FE0BF0"/>
    <w:rsid w:val="00FE0C8D"/>
    <w:rsid w:val="00FE0D6D"/>
    <w:rsid w:val="00FE18E9"/>
    <w:rsid w:val="00FE19A5"/>
    <w:rsid w:val="00FE1ADF"/>
    <w:rsid w:val="00FE1FA6"/>
    <w:rsid w:val="00FE2323"/>
    <w:rsid w:val="00FE24CE"/>
    <w:rsid w:val="00FE2E99"/>
    <w:rsid w:val="00FE35F5"/>
    <w:rsid w:val="00FE38EE"/>
    <w:rsid w:val="00FE39B0"/>
    <w:rsid w:val="00FE3A80"/>
    <w:rsid w:val="00FE404E"/>
    <w:rsid w:val="00FE4177"/>
    <w:rsid w:val="00FE4F37"/>
    <w:rsid w:val="00FE553A"/>
    <w:rsid w:val="00FE5575"/>
    <w:rsid w:val="00FE55EA"/>
    <w:rsid w:val="00FE5833"/>
    <w:rsid w:val="00FE5E05"/>
    <w:rsid w:val="00FE5E1D"/>
    <w:rsid w:val="00FE6365"/>
    <w:rsid w:val="00FE7A83"/>
    <w:rsid w:val="00FE7F23"/>
    <w:rsid w:val="00FF0BAC"/>
    <w:rsid w:val="00FF0CA3"/>
    <w:rsid w:val="00FF0E55"/>
    <w:rsid w:val="00FF1245"/>
    <w:rsid w:val="00FF29AD"/>
    <w:rsid w:val="00FF2A80"/>
    <w:rsid w:val="00FF2BF4"/>
    <w:rsid w:val="00FF2C75"/>
    <w:rsid w:val="00FF2CCF"/>
    <w:rsid w:val="00FF34F8"/>
    <w:rsid w:val="00FF4111"/>
    <w:rsid w:val="00FF4614"/>
    <w:rsid w:val="00FF47F6"/>
    <w:rsid w:val="00FF4A79"/>
    <w:rsid w:val="00FF4E1D"/>
    <w:rsid w:val="00FF5090"/>
    <w:rsid w:val="00FF53BF"/>
    <w:rsid w:val="00FF5890"/>
    <w:rsid w:val="00FF62B3"/>
    <w:rsid w:val="00FF671B"/>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1879DCB-5B08-4A66-B23B-B1B65A1E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F6C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locked/>
    <w:rsid w:val="003A22D1"/>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locked/>
    <w:rsid w:val="003A22D1"/>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35749D"/>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locked/>
    <w:rsid w:val="003A22D1"/>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35749D"/>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character" w:customStyle="1" w:styleId="af">
    <w:name w:val="頁首 字元"/>
    <w:link w:val="ae"/>
    <w:uiPriority w:val="99"/>
    <w:rsid w:val="005C6767"/>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3A22D1"/>
    <w:rPr>
      <w:rFonts w:ascii="標楷體" w:eastAsia="標楷體"/>
      <w:snapToGrid w:val="0"/>
      <w:kern w:val="2"/>
      <w:sz w:val="28"/>
      <w:szCs w:val="28"/>
    </w:rPr>
  </w:style>
  <w:style w:type="paragraph" w:styleId="11">
    <w:name w:val="toc 1"/>
    <w:basedOn w:val="a"/>
    <w:next w:val="a"/>
    <w:autoRedefine/>
    <w:uiPriority w:val="39"/>
    <w:rsid w:val="00390745"/>
    <w:pPr>
      <w:tabs>
        <w:tab w:val="right" w:leader="hyphen" w:pos="8490"/>
      </w:tabs>
      <w:ind w:leftChars="0" w:left="486" w:rightChars="149" w:right="422" w:hangingChars="200" w:hanging="486"/>
    </w:pPr>
    <w:rPr>
      <w:rFonts w:hAnsi="標楷體"/>
      <w:b/>
      <w:noProof/>
      <w:sz w:val="24"/>
      <w:szCs w:val="24"/>
    </w:rPr>
  </w:style>
  <w:style w:type="paragraph" w:styleId="23">
    <w:name w:val="toc 2"/>
    <w:basedOn w:val="a"/>
    <w:next w:val="a"/>
    <w:autoRedefine/>
    <w:uiPriority w:val="39"/>
    <w:rsid w:val="00675233"/>
    <w:pPr>
      <w:tabs>
        <w:tab w:val="right" w:leader="hyphen" w:pos="8505"/>
      </w:tabs>
      <w:ind w:leftChars="0" w:left="486" w:right="-1" w:hangingChars="200" w:hanging="486"/>
    </w:pPr>
    <w:rPr>
      <w:sz w:val="24"/>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paragraph" w:customStyle="1" w:styleId="af2">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3">
    <w:name w:val="Table Grid"/>
    <w:basedOn w:val="a1"/>
    <w:uiPriority w:val="59"/>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35749D"/>
    <w:rPr>
      <w:color w:val="0000FF"/>
      <w:u w:val="single"/>
    </w:rPr>
  </w:style>
  <w:style w:type="character" w:styleId="af5">
    <w:name w:val="page number"/>
    <w:rsid w:val="0035749D"/>
  </w:style>
  <w:style w:type="paragraph" w:styleId="af6">
    <w:name w:val="footnote text"/>
    <w:basedOn w:val="a"/>
    <w:link w:val="af7"/>
    <w:uiPriority w:val="99"/>
    <w:rsid w:val="0035749D"/>
    <w:pPr>
      <w:snapToGrid w:val="0"/>
      <w:jc w:val="left"/>
    </w:pPr>
    <w:rPr>
      <w:sz w:val="20"/>
      <w:szCs w:val="20"/>
    </w:rPr>
  </w:style>
  <w:style w:type="character" w:customStyle="1" w:styleId="af7">
    <w:name w:val="註腳文字 字元"/>
    <w:link w:val="af6"/>
    <w:uiPriority w:val="99"/>
    <w:rsid w:val="0035749D"/>
    <w:rPr>
      <w:rFonts w:ascii="標楷體" w:eastAsia="標楷體"/>
      <w:snapToGrid w:val="0"/>
      <w:kern w:val="2"/>
    </w:rPr>
  </w:style>
  <w:style w:type="character" w:styleId="af8">
    <w:name w:val="footnote reference"/>
    <w:aliases w:val="FR,Ref,de nota al pie,註腳內容,Error-Fußnotenzeichen5,Error-Fußnotenzeichen6,Error-Fußnotenzeichen3"/>
    <w:uiPriority w:val="99"/>
    <w:rsid w:val="0035749D"/>
    <w:rPr>
      <w:vertAlign w:val="superscript"/>
    </w:rPr>
  </w:style>
  <w:style w:type="paragraph" w:styleId="af9">
    <w:name w:val="Balloon Text"/>
    <w:basedOn w:val="a"/>
    <w:link w:val="afa"/>
    <w:semiHidden/>
    <w:rsid w:val="0035749D"/>
    <w:rPr>
      <w:rFonts w:ascii="Arial" w:eastAsia="新細明體" w:hAnsi="Arial"/>
      <w:sz w:val="18"/>
      <w:szCs w:val="18"/>
    </w:rPr>
  </w:style>
  <w:style w:type="character" w:customStyle="1" w:styleId="afa">
    <w:name w:val="註解方塊文字 字元"/>
    <w:link w:val="af9"/>
    <w:semiHidden/>
    <w:rsid w:val="0035749D"/>
    <w:rPr>
      <w:rFonts w:ascii="Arial" w:hAnsi="Arial"/>
      <w:snapToGrid w:val="0"/>
      <w:kern w:val="2"/>
      <w:sz w:val="18"/>
      <w:szCs w:val="18"/>
    </w:rPr>
  </w:style>
  <w:style w:type="paragraph" w:customStyle="1" w:styleId="146">
    <w:name w:val="表格內文(14行高) 字元 字元"/>
    <w:basedOn w:val="a9"/>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b">
    <w:name w:val="Body Text Indent"/>
    <w:basedOn w:val="a"/>
    <w:link w:val="afc"/>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c">
    <w:name w:val="本文縮排 字元"/>
    <w:link w:val="afb"/>
    <w:uiPriority w:val="99"/>
    <w:rsid w:val="0035749D"/>
    <w:rPr>
      <w:spacing w:val="-5"/>
      <w:sz w:val="18"/>
    </w:rPr>
  </w:style>
  <w:style w:type="paragraph" w:customStyle="1" w:styleId="afd">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字元"/>
    <w:rsid w:val="0035749D"/>
    <w:rPr>
      <w:rFonts w:ascii="標楷體" w:eastAsia="標楷體"/>
      <w:snapToGrid w:val="0"/>
      <w:kern w:val="2"/>
      <w:sz w:val="28"/>
      <w:szCs w:val="28"/>
      <w:lang w:val="en-US" w:eastAsia="zh-TW" w:bidi="ar-SA"/>
    </w:rPr>
  </w:style>
  <w:style w:type="paragraph" w:styleId="afe">
    <w:name w:val="Body Text"/>
    <w:basedOn w:val="a"/>
    <w:link w:val="aff"/>
    <w:unhideWhenUsed/>
    <w:rsid w:val="0035749D"/>
    <w:pPr>
      <w:spacing w:after="120"/>
    </w:pPr>
  </w:style>
  <w:style w:type="character" w:customStyle="1" w:styleId="aff">
    <w:name w:val="本文 字元"/>
    <w:link w:val="afe"/>
    <w:rsid w:val="0035749D"/>
    <w:rPr>
      <w:rFonts w:ascii="標楷體" w:eastAsia="標楷體"/>
      <w:snapToGrid w:val="0"/>
      <w:kern w:val="2"/>
      <w:sz w:val="28"/>
      <w:szCs w:val="28"/>
    </w:rPr>
  </w:style>
  <w:style w:type="paragraph" w:styleId="aff0">
    <w:name w:val="Note Heading"/>
    <w:basedOn w:val="a"/>
    <w:next w:val="a"/>
    <w:link w:val="aff1"/>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1">
    <w:name w:val="註釋標題 字元"/>
    <w:link w:val="aff0"/>
    <w:semiHidden/>
    <w:rsid w:val="0035749D"/>
    <w:rPr>
      <w:rFonts w:ascii="標楷體" w:eastAsia="標楷體" w:hAnsi="標楷體"/>
      <w:spacing w:val="-5"/>
      <w:sz w:val="24"/>
      <w:szCs w:val="24"/>
    </w:rPr>
  </w:style>
  <w:style w:type="paragraph" w:styleId="aff2">
    <w:name w:val="Plain Text"/>
    <w:basedOn w:val="a"/>
    <w:link w:val="aff3"/>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3">
    <w:name w:val="純文字 字元"/>
    <w:link w:val="aff2"/>
    <w:semiHidden/>
    <w:rsid w:val="0035749D"/>
    <w:rPr>
      <w:rFonts w:ascii="細明體" w:eastAsia="細明體" w:hAnsi="Courier New" w:cs="Courier New"/>
      <w:kern w:val="2"/>
      <w:sz w:val="24"/>
      <w:szCs w:val="24"/>
    </w:rPr>
  </w:style>
  <w:style w:type="character" w:customStyle="1" w:styleId="aff4">
    <w:name w:val="(一)(二)(三) 字元 字元"/>
    <w:rsid w:val="0035749D"/>
    <w:rPr>
      <w:rFonts w:ascii="標楷體" w:eastAsia="標楷體"/>
      <w:snapToGrid w:val="0"/>
      <w:kern w:val="2"/>
      <w:sz w:val="28"/>
      <w:szCs w:val="28"/>
      <w:lang w:val="en-US" w:eastAsia="zh-TW" w:bidi="ar-SA"/>
    </w:rPr>
  </w:style>
  <w:style w:type="paragraph" w:customStyle="1" w:styleId="aff5">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6">
    <w:name w:val="FollowedHyperlink"/>
    <w:uiPriority w:val="99"/>
    <w:semiHidden/>
    <w:unhideWhenUsed/>
    <w:rsid w:val="004E3178"/>
    <w:rPr>
      <w:color w:val="800080"/>
      <w:u w:val="single"/>
    </w:rPr>
  </w:style>
  <w:style w:type="character" w:styleId="aff7">
    <w:name w:val="Emphasis"/>
    <w:uiPriority w:val="20"/>
    <w:qFormat/>
    <w:rsid w:val="00457B96"/>
    <w:rPr>
      <w:b w:val="0"/>
      <w:bCs w:val="0"/>
      <w:i w:val="0"/>
      <w:iCs w:val="0"/>
      <w:color w:val="DD4B39"/>
    </w:rPr>
  </w:style>
  <w:style w:type="paragraph" w:customStyle="1" w:styleId="aff8">
    <w:name w:val="(一)(二)(三) 字元 字元 字元"/>
    <w:basedOn w:val="a"/>
    <w:link w:val="aff9"/>
    <w:rsid w:val="00553BC6"/>
    <w:pPr>
      <w:ind w:left="300" w:hangingChars="100" w:hanging="100"/>
    </w:pPr>
  </w:style>
  <w:style w:type="character" w:customStyle="1" w:styleId="aff9">
    <w:name w:val="(一)(二)(三) 字元 字元 字元 字元"/>
    <w:link w:val="aff8"/>
    <w:rsid w:val="00553BC6"/>
    <w:rPr>
      <w:rFonts w:ascii="標楷體" w:eastAsia="標楷體"/>
      <w:snapToGrid w:val="0"/>
      <w:kern w:val="2"/>
      <w:sz w:val="28"/>
      <w:szCs w:val="28"/>
    </w:rPr>
  </w:style>
  <w:style w:type="paragraph" w:styleId="affa">
    <w:name w:val="List Paragraph"/>
    <w:basedOn w:val="a"/>
    <w:uiPriority w:val="34"/>
    <w:qFormat/>
    <w:rsid w:val="006842E1"/>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b">
    <w:name w:val="同意權事項(項目符號)"/>
    <w:basedOn w:val="a"/>
    <w:next w:val="a"/>
    <w:rsid w:val="00F162BE"/>
    <w:pPr>
      <w:kinsoku w:val="0"/>
      <w:overflowPunct w:val="0"/>
      <w:spacing w:line="420" w:lineRule="exact"/>
      <w:ind w:leftChars="0" w:left="100" w:hangingChars="100" w:hanging="100"/>
      <w:textAlignment w:val="center"/>
    </w:pPr>
    <w:rPr>
      <w:rFonts w:ascii="Times New Roman" w:eastAsia="華康楷書體W5"/>
      <w:noProof/>
      <w:snapToGrid/>
      <w:szCs w:val="24"/>
    </w:rPr>
  </w:style>
  <w:style w:type="paragraph" w:customStyle="1" w:styleId="Standard">
    <w:name w:val="Standard"/>
    <w:link w:val="Standard0"/>
    <w:rsid w:val="000731D6"/>
    <w:pPr>
      <w:suppressAutoHyphens/>
      <w:autoSpaceDN w:val="0"/>
      <w:textAlignment w:val="baseline"/>
    </w:pPr>
    <w:rPr>
      <w:rFonts w:eastAsia="新細明體, PMingLiU"/>
      <w:spacing w:val="-5"/>
      <w:kern w:val="3"/>
      <w:sz w:val="18"/>
    </w:rPr>
  </w:style>
  <w:style w:type="character" w:customStyle="1" w:styleId="148">
    <w:name w:val="表格內文(14行高) 字元 字元 字元 字元"/>
    <w:rsid w:val="00006B25"/>
    <w:rPr>
      <w:sz w:val="24"/>
      <w:szCs w:val="24"/>
    </w:rPr>
  </w:style>
  <w:style w:type="paragraph" w:styleId="affc">
    <w:name w:val="Date"/>
    <w:basedOn w:val="a"/>
    <w:next w:val="a"/>
    <w:link w:val="affd"/>
    <w:rsid w:val="00313D02"/>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313D02"/>
    <w:rPr>
      <w:rFonts w:eastAsia="標楷體"/>
      <w:b/>
      <w:bCs/>
      <w:kern w:val="2"/>
      <w:sz w:val="36"/>
      <w:szCs w:val="24"/>
    </w:rPr>
  </w:style>
  <w:style w:type="character" w:customStyle="1" w:styleId="201">
    <w:name w:val="表格內文(20行高) 字元"/>
    <w:link w:val="200"/>
    <w:rsid w:val="000E60CC"/>
    <w:rPr>
      <w:rFonts w:ascii="標楷體" w:eastAsia="標楷體"/>
      <w:snapToGrid w:val="0"/>
      <w:kern w:val="2"/>
      <w:sz w:val="24"/>
      <w:szCs w:val="28"/>
    </w:rPr>
  </w:style>
  <w:style w:type="character" w:customStyle="1" w:styleId="Standard0">
    <w:name w:val="Standard 字元"/>
    <w:link w:val="Standard"/>
    <w:locked/>
    <w:rsid w:val="000731D6"/>
    <w:rPr>
      <w:rFonts w:eastAsia="新細明體, PMingLiU"/>
      <w:spacing w:val="-5"/>
      <w:kern w:val="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18">
      <w:bodyDiv w:val="1"/>
      <w:marLeft w:val="0"/>
      <w:marRight w:val="0"/>
      <w:marTop w:val="0"/>
      <w:marBottom w:val="0"/>
      <w:divBdr>
        <w:top w:val="none" w:sz="0" w:space="0" w:color="auto"/>
        <w:left w:val="none" w:sz="0" w:space="0" w:color="auto"/>
        <w:bottom w:val="none" w:sz="0" w:space="0" w:color="auto"/>
        <w:right w:val="none" w:sz="0" w:space="0" w:color="auto"/>
      </w:divBdr>
    </w:div>
    <w:div w:id="17124898">
      <w:bodyDiv w:val="1"/>
      <w:marLeft w:val="0"/>
      <w:marRight w:val="0"/>
      <w:marTop w:val="0"/>
      <w:marBottom w:val="0"/>
      <w:divBdr>
        <w:top w:val="none" w:sz="0" w:space="0" w:color="auto"/>
        <w:left w:val="none" w:sz="0" w:space="0" w:color="auto"/>
        <w:bottom w:val="none" w:sz="0" w:space="0" w:color="auto"/>
        <w:right w:val="none" w:sz="0" w:space="0" w:color="auto"/>
      </w:divBdr>
    </w:div>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51464852">
      <w:bodyDiv w:val="1"/>
      <w:marLeft w:val="0"/>
      <w:marRight w:val="0"/>
      <w:marTop w:val="0"/>
      <w:marBottom w:val="0"/>
      <w:divBdr>
        <w:top w:val="none" w:sz="0" w:space="0" w:color="auto"/>
        <w:left w:val="none" w:sz="0" w:space="0" w:color="auto"/>
        <w:bottom w:val="none" w:sz="0" w:space="0" w:color="auto"/>
        <w:right w:val="none" w:sz="0" w:space="0" w:color="auto"/>
      </w:divBdr>
    </w:div>
    <w:div w:id="134415245">
      <w:bodyDiv w:val="1"/>
      <w:marLeft w:val="0"/>
      <w:marRight w:val="0"/>
      <w:marTop w:val="0"/>
      <w:marBottom w:val="0"/>
      <w:divBdr>
        <w:top w:val="none" w:sz="0" w:space="0" w:color="auto"/>
        <w:left w:val="none" w:sz="0" w:space="0" w:color="auto"/>
        <w:bottom w:val="none" w:sz="0" w:space="0" w:color="auto"/>
        <w:right w:val="none" w:sz="0" w:space="0" w:color="auto"/>
      </w:divBdr>
      <w:divsChild>
        <w:div w:id="1497528670">
          <w:marLeft w:val="0"/>
          <w:marRight w:val="0"/>
          <w:marTop w:val="0"/>
          <w:marBottom w:val="0"/>
          <w:divBdr>
            <w:top w:val="none" w:sz="0" w:space="0" w:color="auto"/>
            <w:left w:val="none" w:sz="0" w:space="0" w:color="auto"/>
            <w:bottom w:val="none" w:sz="0" w:space="0" w:color="auto"/>
            <w:right w:val="none" w:sz="0" w:space="0" w:color="auto"/>
          </w:divBdr>
        </w:div>
      </w:divsChild>
    </w:div>
    <w:div w:id="179248350">
      <w:bodyDiv w:val="1"/>
      <w:marLeft w:val="0"/>
      <w:marRight w:val="0"/>
      <w:marTop w:val="0"/>
      <w:marBottom w:val="0"/>
      <w:divBdr>
        <w:top w:val="none" w:sz="0" w:space="0" w:color="auto"/>
        <w:left w:val="none" w:sz="0" w:space="0" w:color="auto"/>
        <w:bottom w:val="none" w:sz="0" w:space="0" w:color="auto"/>
        <w:right w:val="none" w:sz="0" w:space="0" w:color="auto"/>
      </w:divBdr>
    </w:div>
    <w:div w:id="187261478">
      <w:bodyDiv w:val="1"/>
      <w:marLeft w:val="0"/>
      <w:marRight w:val="0"/>
      <w:marTop w:val="0"/>
      <w:marBottom w:val="0"/>
      <w:divBdr>
        <w:top w:val="none" w:sz="0" w:space="0" w:color="auto"/>
        <w:left w:val="none" w:sz="0" w:space="0" w:color="auto"/>
        <w:bottom w:val="none" w:sz="0" w:space="0" w:color="auto"/>
        <w:right w:val="none" w:sz="0" w:space="0" w:color="auto"/>
      </w:divBdr>
    </w:div>
    <w:div w:id="189685380">
      <w:bodyDiv w:val="1"/>
      <w:marLeft w:val="0"/>
      <w:marRight w:val="0"/>
      <w:marTop w:val="0"/>
      <w:marBottom w:val="0"/>
      <w:divBdr>
        <w:top w:val="none" w:sz="0" w:space="0" w:color="auto"/>
        <w:left w:val="none" w:sz="0" w:space="0" w:color="auto"/>
        <w:bottom w:val="none" w:sz="0" w:space="0" w:color="auto"/>
        <w:right w:val="none" w:sz="0" w:space="0" w:color="auto"/>
      </w:divBdr>
    </w:div>
    <w:div w:id="190922340">
      <w:bodyDiv w:val="1"/>
      <w:marLeft w:val="0"/>
      <w:marRight w:val="0"/>
      <w:marTop w:val="0"/>
      <w:marBottom w:val="0"/>
      <w:divBdr>
        <w:top w:val="none" w:sz="0" w:space="0" w:color="auto"/>
        <w:left w:val="none" w:sz="0" w:space="0" w:color="auto"/>
        <w:bottom w:val="none" w:sz="0" w:space="0" w:color="auto"/>
        <w:right w:val="none" w:sz="0" w:space="0" w:color="auto"/>
      </w:divBdr>
    </w:div>
    <w:div w:id="191041569">
      <w:bodyDiv w:val="1"/>
      <w:marLeft w:val="0"/>
      <w:marRight w:val="0"/>
      <w:marTop w:val="0"/>
      <w:marBottom w:val="0"/>
      <w:divBdr>
        <w:top w:val="none" w:sz="0" w:space="0" w:color="auto"/>
        <w:left w:val="none" w:sz="0" w:space="0" w:color="auto"/>
        <w:bottom w:val="none" w:sz="0" w:space="0" w:color="auto"/>
        <w:right w:val="none" w:sz="0" w:space="0" w:color="auto"/>
      </w:divBdr>
    </w:div>
    <w:div w:id="257762488">
      <w:bodyDiv w:val="1"/>
      <w:marLeft w:val="0"/>
      <w:marRight w:val="0"/>
      <w:marTop w:val="0"/>
      <w:marBottom w:val="0"/>
      <w:divBdr>
        <w:top w:val="none" w:sz="0" w:space="0" w:color="auto"/>
        <w:left w:val="none" w:sz="0" w:space="0" w:color="auto"/>
        <w:bottom w:val="none" w:sz="0" w:space="0" w:color="auto"/>
        <w:right w:val="none" w:sz="0" w:space="0" w:color="auto"/>
      </w:divBdr>
    </w:div>
    <w:div w:id="265694219">
      <w:bodyDiv w:val="1"/>
      <w:marLeft w:val="0"/>
      <w:marRight w:val="0"/>
      <w:marTop w:val="0"/>
      <w:marBottom w:val="0"/>
      <w:divBdr>
        <w:top w:val="none" w:sz="0" w:space="0" w:color="auto"/>
        <w:left w:val="none" w:sz="0" w:space="0" w:color="auto"/>
        <w:bottom w:val="none" w:sz="0" w:space="0" w:color="auto"/>
        <w:right w:val="none" w:sz="0" w:space="0" w:color="auto"/>
      </w:divBdr>
    </w:div>
    <w:div w:id="304244699">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48525244">
      <w:bodyDiv w:val="1"/>
      <w:marLeft w:val="0"/>
      <w:marRight w:val="0"/>
      <w:marTop w:val="0"/>
      <w:marBottom w:val="0"/>
      <w:divBdr>
        <w:top w:val="none" w:sz="0" w:space="0" w:color="auto"/>
        <w:left w:val="none" w:sz="0" w:space="0" w:color="auto"/>
        <w:bottom w:val="none" w:sz="0" w:space="0" w:color="auto"/>
        <w:right w:val="none" w:sz="0" w:space="0" w:color="auto"/>
      </w:divBdr>
    </w:div>
    <w:div w:id="358895596">
      <w:bodyDiv w:val="1"/>
      <w:marLeft w:val="0"/>
      <w:marRight w:val="0"/>
      <w:marTop w:val="0"/>
      <w:marBottom w:val="0"/>
      <w:divBdr>
        <w:top w:val="none" w:sz="0" w:space="0" w:color="auto"/>
        <w:left w:val="none" w:sz="0" w:space="0" w:color="auto"/>
        <w:bottom w:val="none" w:sz="0" w:space="0" w:color="auto"/>
        <w:right w:val="none" w:sz="0" w:space="0" w:color="auto"/>
      </w:divBdr>
    </w:div>
    <w:div w:id="372392254">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381566620">
      <w:bodyDiv w:val="1"/>
      <w:marLeft w:val="0"/>
      <w:marRight w:val="0"/>
      <w:marTop w:val="0"/>
      <w:marBottom w:val="0"/>
      <w:divBdr>
        <w:top w:val="none" w:sz="0" w:space="0" w:color="auto"/>
        <w:left w:val="none" w:sz="0" w:space="0" w:color="auto"/>
        <w:bottom w:val="none" w:sz="0" w:space="0" w:color="auto"/>
        <w:right w:val="none" w:sz="0" w:space="0" w:color="auto"/>
      </w:divBdr>
    </w:div>
    <w:div w:id="411704786">
      <w:bodyDiv w:val="1"/>
      <w:marLeft w:val="0"/>
      <w:marRight w:val="0"/>
      <w:marTop w:val="0"/>
      <w:marBottom w:val="0"/>
      <w:divBdr>
        <w:top w:val="none" w:sz="0" w:space="0" w:color="auto"/>
        <w:left w:val="none" w:sz="0" w:space="0" w:color="auto"/>
        <w:bottom w:val="none" w:sz="0" w:space="0" w:color="auto"/>
        <w:right w:val="none" w:sz="0" w:space="0" w:color="auto"/>
      </w:divBdr>
      <w:divsChild>
        <w:div w:id="1561942817">
          <w:marLeft w:val="0"/>
          <w:marRight w:val="0"/>
          <w:marTop w:val="0"/>
          <w:marBottom w:val="0"/>
          <w:divBdr>
            <w:top w:val="none" w:sz="0" w:space="0" w:color="auto"/>
            <w:left w:val="none" w:sz="0" w:space="0" w:color="auto"/>
            <w:bottom w:val="none" w:sz="0" w:space="0" w:color="auto"/>
            <w:right w:val="none" w:sz="0" w:space="0" w:color="auto"/>
          </w:divBdr>
        </w:div>
      </w:divsChild>
    </w:div>
    <w:div w:id="414909148">
      <w:bodyDiv w:val="1"/>
      <w:marLeft w:val="0"/>
      <w:marRight w:val="0"/>
      <w:marTop w:val="0"/>
      <w:marBottom w:val="0"/>
      <w:divBdr>
        <w:top w:val="none" w:sz="0" w:space="0" w:color="auto"/>
        <w:left w:val="none" w:sz="0" w:space="0" w:color="auto"/>
        <w:bottom w:val="none" w:sz="0" w:space="0" w:color="auto"/>
        <w:right w:val="none" w:sz="0" w:space="0" w:color="auto"/>
      </w:divBdr>
    </w:div>
    <w:div w:id="415251506">
      <w:bodyDiv w:val="1"/>
      <w:marLeft w:val="0"/>
      <w:marRight w:val="0"/>
      <w:marTop w:val="0"/>
      <w:marBottom w:val="0"/>
      <w:divBdr>
        <w:top w:val="none" w:sz="0" w:space="0" w:color="auto"/>
        <w:left w:val="none" w:sz="0" w:space="0" w:color="auto"/>
        <w:bottom w:val="none" w:sz="0" w:space="0" w:color="auto"/>
        <w:right w:val="none" w:sz="0" w:space="0" w:color="auto"/>
      </w:divBdr>
    </w:div>
    <w:div w:id="428501747">
      <w:bodyDiv w:val="1"/>
      <w:marLeft w:val="0"/>
      <w:marRight w:val="0"/>
      <w:marTop w:val="0"/>
      <w:marBottom w:val="0"/>
      <w:divBdr>
        <w:top w:val="none" w:sz="0" w:space="0" w:color="auto"/>
        <w:left w:val="none" w:sz="0" w:space="0" w:color="auto"/>
        <w:bottom w:val="none" w:sz="0" w:space="0" w:color="auto"/>
        <w:right w:val="none" w:sz="0" w:space="0" w:color="auto"/>
      </w:divBdr>
    </w:div>
    <w:div w:id="515928625">
      <w:bodyDiv w:val="1"/>
      <w:marLeft w:val="0"/>
      <w:marRight w:val="0"/>
      <w:marTop w:val="0"/>
      <w:marBottom w:val="0"/>
      <w:divBdr>
        <w:top w:val="none" w:sz="0" w:space="0" w:color="auto"/>
        <w:left w:val="none" w:sz="0" w:space="0" w:color="auto"/>
        <w:bottom w:val="none" w:sz="0" w:space="0" w:color="auto"/>
        <w:right w:val="none" w:sz="0" w:space="0" w:color="auto"/>
      </w:divBdr>
    </w:div>
    <w:div w:id="551504308">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622082903">
      <w:bodyDiv w:val="1"/>
      <w:marLeft w:val="0"/>
      <w:marRight w:val="0"/>
      <w:marTop w:val="0"/>
      <w:marBottom w:val="0"/>
      <w:divBdr>
        <w:top w:val="none" w:sz="0" w:space="0" w:color="auto"/>
        <w:left w:val="none" w:sz="0" w:space="0" w:color="auto"/>
        <w:bottom w:val="none" w:sz="0" w:space="0" w:color="auto"/>
        <w:right w:val="none" w:sz="0" w:space="0" w:color="auto"/>
      </w:divBdr>
    </w:div>
    <w:div w:id="717510796">
      <w:bodyDiv w:val="1"/>
      <w:marLeft w:val="0"/>
      <w:marRight w:val="0"/>
      <w:marTop w:val="0"/>
      <w:marBottom w:val="0"/>
      <w:divBdr>
        <w:top w:val="none" w:sz="0" w:space="0" w:color="auto"/>
        <w:left w:val="none" w:sz="0" w:space="0" w:color="auto"/>
        <w:bottom w:val="none" w:sz="0" w:space="0" w:color="auto"/>
        <w:right w:val="none" w:sz="0" w:space="0" w:color="auto"/>
      </w:divBdr>
    </w:div>
    <w:div w:id="855971054">
      <w:bodyDiv w:val="1"/>
      <w:marLeft w:val="0"/>
      <w:marRight w:val="0"/>
      <w:marTop w:val="0"/>
      <w:marBottom w:val="0"/>
      <w:divBdr>
        <w:top w:val="none" w:sz="0" w:space="0" w:color="auto"/>
        <w:left w:val="none" w:sz="0" w:space="0" w:color="auto"/>
        <w:bottom w:val="none" w:sz="0" w:space="0" w:color="auto"/>
        <w:right w:val="none" w:sz="0" w:space="0" w:color="auto"/>
      </w:divBdr>
    </w:div>
    <w:div w:id="873420545">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72744">
      <w:bodyDiv w:val="1"/>
      <w:marLeft w:val="0"/>
      <w:marRight w:val="0"/>
      <w:marTop w:val="0"/>
      <w:marBottom w:val="0"/>
      <w:divBdr>
        <w:top w:val="none" w:sz="0" w:space="0" w:color="auto"/>
        <w:left w:val="none" w:sz="0" w:space="0" w:color="auto"/>
        <w:bottom w:val="none" w:sz="0" w:space="0" w:color="auto"/>
        <w:right w:val="none" w:sz="0" w:space="0" w:color="auto"/>
      </w:divBdr>
    </w:div>
    <w:div w:id="973607036">
      <w:bodyDiv w:val="1"/>
      <w:marLeft w:val="0"/>
      <w:marRight w:val="0"/>
      <w:marTop w:val="0"/>
      <w:marBottom w:val="0"/>
      <w:divBdr>
        <w:top w:val="none" w:sz="0" w:space="0" w:color="auto"/>
        <w:left w:val="none" w:sz="0" w:space="0" w:color="auto"/>
        <w:bottom w:val="none" w:sz="0" w:space="0" w:color="auto"/>
        <w:right w:val="none" w:sz="0" w:space="0" w:color="auto"/>
      </w:divBdr>
    </w:div>
    <w:div w:id="995110929">
      <w:bodyDiv w:val="1"/>
      <w:marLeft w:val="0"/>
      <w:marRight w:val="0"/>
      <w:marTop w:val="0"/>
      <w:marBottom w:val="0"/>
      <w:divBdr>
        <w:top w:val="none" w:sz="0" w:space="0" w:color="auto"/>
        <w:left w:val="none" w:sz="0" w:space="0" w:color="auto"/>
        <w:bottom w:val="none" w:sz="0" w:space="0" w:color="auto"/>
        <w:right w:val="none" w:sz="0" w:space="0" w:color="auto"/>
      </w:divBdr>
      <w:divsChild>
        <w:div w:id="92088941">
          <w:marLeft w:val="0"/>
          <w:marRight w:val="0"/>
          <w:marTop w:val="0"/>
          <w:marBottom w:val="0"/>
          <w:divBdr>
            <w:top w:val="none" w:sz="0" w:space="0" w:color="auto"/>
            <w:left w:val="none" w:sz="0" w:space="0" w:color="auto"/>
            <w:bottom w:val="none" w:sz="0" w:space="0" w:color="auto"/>
            <w:right w:val="none" w:sz="0" w:space="0" w:color="auto"/>
          </w:divBdr>
          <w:divsChild>
            <w:div w:id="1694569407">
              <w:marLeft w:val="0"/>
              <w:marRight w:val="0"/>
              <w:marTop w:val="100"/>
              <w:marBottom w:val="100"/>
              <w:divBdr>
                <w:top w:val="none" w:sz="0" w:space="0" w:color="auto"/>
                <w:left w:val="none" w:sz="0" w:space="0" w:color="auto"/>
                <w:bottom w:val="none" w:sz="0" w:space="0" w:color="auto"/>
                <w:right w:val="none" w:sz="0" w:space="0" w:color="auto"/>
              </w:divBdr>
              <w:divsChild>
                <w:div w:id="1962807660">
                  <w:marLeft w:val="0"/>
                  <w:marRight w:val="0"/>
                  <w:marTop w:val="45"/>
                  <w:marBottom w:val="120"/>
                  <w:divBdr>
                    <w:top w:val="none" w:sz="0" w:space="0" w:color="auto"/>
                    <w:left w:val="none" w:sz="0" w:space="0" w:color="auto"/>
                    <w:bottom w:val="none" w:sz="0" w:space="0" w:color="auto"/>
                    <w:right w:val="none" w:sz="0" w:space="0" w:color="auto"/>
                  </w:divBdr>
                  <w:divsChild>
                    <w:div w:id="864174875">
                      <w:marLeft w:val="0"/>
                      <w:marRight w:val="0"/>
                      <w:marTop w:val="0"/>
                      <w:marBottom w:val="0"/>
                      <w:divBdr>
                        <w:top w:val="none" w:sz="0" w:space="0" w:color="auto"/>
                        <w:left w:val="none" w:sz="0" w:space="0" w:color="auto"/>
                        <w:bottom w:val="none" w:sz="0" w:space="0" w:color="auto"/>
                        <w:right w:val="none" w:sz="0" w:space="0" w:color="auto"/>
                      </w:divBdr>
                      <w:divsChild>
                        <w:div w:id="356065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03047012">
      <w:bodyDiv w:val="1"/>
      <w:marLeft w:val="0"/>
      <w:marRight w:val="0"/>
      <w:marTop w:val="0"/>
      <w:marBottom w:val="0"/>
      <w:divBdr>
        <w:top w:val="none" w:sz="0" w:space="0" w:color="auto"/>
        <w:left w:val="none" w:sz="0" w:space="0" w:color="auto"/>
        <w:bottom w:val="none" w:sz="0" w:space="0" w:color="auto"/>
        <w:right w:val="none" w:sz="0" w:space="0" w:color="auto"/>
      </w:divBdr>
    </w:div>
    <w:div w:id="1007708175">
      <w:bodyDiv w:val="1"/>
      <w:marLeft w:val="0"/>
      <w:marRight w:val="0"/>
      <w:marTop w:val="0"/>
      <w:marBottom w:val="0"/>
      <w:divBdr>
        <w:top w:val="none" w:sz="0" w:space="0" w:color="auto"/>
        <w:left w:val="none" w:sz="0" w:space="0" w:color="auto"/>
        <w:bottom w:val="none" w:sz="0" w:space="0" w:color="auto"/>
        <w:right w:val="none" w:sz="0" w:space="0" w:color="auto"/>
      </w:divBdr>
    </w:div>
    <w:div w:id="1047602276">
      <w:bodyDiv w:val="1"/>
      <w:marLeft w:val="0"/>
      <w:marRight w:val="0"/>
      <w:marTop w:val="0"/>
      <w:marBottom w:val="0"/>
      <w:divBdr>
        <w:top w:val="none" w:sz="0" w:space="0" w:color="auto"/>
        <w:left w:val="none" w:sz="0" w:space="0" w:color="auto"/>
        <w:bottom w:val="none" w:sz="0" w:space="0" w:color="auto"/>
        <w:right w:val="none" w:sz="0" w:space="0" w:color="auto"/>
      </w:divBdr>
    </w:div>
    <w:div w:id="1068184530">
      <w:bodyDiv w:val="1"/>
      <w:marLeft w:val="0"/>
      <w:marRight w:val="0"/>
      <w:marTop w:val="0"/>
      <w:marBottom w:val="0"/>
      <w:divBdr>
        <w:top w:val="none" w:sz="0" w:space="0" w:color="auto"/>
        <w:left w:val="none" w:sz="0" w:space="0" w:color="auto"/>
        <w:bottom w:val="none" w:sz="0" w:space="0" w:color="auto"/>
        <w:right w:val="none" w:sz="0" w:space="0" w:color="auto"/>
      </w:divBdr>
    </w:div>
    <w:div w:id="1242254911">
      <w:bodyDiv w:val="1"/>
      <w:marLeft w:val="0"/>
      <w:marRight w:val="0"/>
      <w:marTop w:val="0"/>
      <w:marBottom w:val="0"/>
      <w:divBdr>
        <w:top w:val="none" w:sz="0" w:space="0" w:color="auto"/>
        <w:left w:val="none" w:sz="0" w:space="0" w:color="auto"/>
        <w:bottom w:val="none" w:sz="0" w:space="0" w:color="auto"/>
        <w:right w:val="none" w:sz="0" w:space="0" w:color="auto"/>
      </w:divBdr>
    </w:div>
    <w:div w:id="1307054419">
      <w:bodyDiv w:val="1"/>
      <w:marLeft w:val="0"/>
      <w:marRight w:val="0"/>
      <w:marTop w:val="0"/>
      <w:marBottom w:val="0"/>
      <w:divBdr>
        <w:top w:val="none" w:sz="0" w:space="0" w:color="auto"/>
        <w:left w:val="none" w:sz="0" w:space="0" w:color="auto"/>
        <w:bottom w:val="none" w:sz="0" w:space="0" w:color="auto"/>
        <w:right w:val="none" w:sz="0" w:space="0" w:color="auto"/>
      </w:divBdr>
    </w:div>
    <w:div w:id="1348600902">
      <w:bodyDiv w:val="1"/>
      <w:marLeft w:val="0"/>
      <w:marRight w:val="0"/>
      <w:marTop w:val="0"/>
      <w:marBottom w:val="0"/>
      <w:divBdr>
        <w:top w:val="none" w:sz="0" w:space="0" w:color="auto"/>
        <w:left w:val="none" w:sz="0" w:space="0" w:color="auto"/>
        <w:bottom w:val="none" w:sz="0" w:space="0" w:color="auto"/>
        <w:right w:val="none" w:sz="0" w:space="0" w:color="auto"/>
      </w:divBdr>
    </w:div>
    <w:div w:id="1451777205">
      <w:bodyDiv w:val="1"/>
      <w:marLeft w:val="0"/>
      <w:marRight w:val="0"/>
      <w:marTop w:val="0"/>
      <w:marBottom w:val="0"/>
      <w:divBdr>
        <w:top w:val="none" w:sz="0" w:space="0" w:color="auto"/>
        <w:left w:val="none" w:sz="0" w:space="0" w:color="auto"/>
        <w:bottom w:val="none" w:sz="0" w:space="0" w:color="auto"/>
        <w:right w:val="none" w:sz="0" w:space="0" w:color="auto"/>
      </w:divBdr>
    </w:div>
    <w:div w:id="1489403272">
      <w:bodyDiv w:val="1"/>
      <w:marLeft w:val="0"/>
      <w:marRight w:val="0"/>
      <w:marTop w:val="0"/>
      <w:marBottom w:val="0"/>
      <w:divBdr>
        <w:top w:val="none" w:sz="0" w:space="0" w:color="auto"/>
        <w:left w:val="none" w:sz="0" w:space="0" w:color="auto"/>
        <w:bottom w:val="none" w:sz="0" w:space="0" w:color="auto"/>
        <w:right w:val="none" w:sz="0" w:space="0" w:color="auto"/>
      </w:divBdr>
    </w:div>
    <w:div w:id="1550990837">
      <w:bodyDiv w:val="1"/>
      <w:marLeft w:val="0"/>
      <w:marRight w:val="0"/>
      <w:marTop w:val="0"/>
      <w:marBottom w:val="0"/>
      <w:divBdr>
        <w:top w:val="none" w:sz="0" w:space="0" w:color="auto"/>
        <w:left w:val="none" w:sz="0" w:space="0" w:color="auto"/>
        <w:bottom w:val="none" w:sz="0" w:space="0" w:color="auto"/>
        <w:right w:val="none" w:sz="0" w:space="0" w:color="auto"/>
      </w:divBdr>
    </w:div>
    <w:div w:id="1555239731">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84016283">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744985033">
      <w:bodyDiv w:val="1"/>
      <w:marLeft w:val="0"/>
      <w:marRight w:val="0"/>
      <w:marTop w:val="0"/>
      <w:marBottom w:val="0"/>
      <w:divBdr>
        <w:top w:val="none" w:sz="0" w:space="0" w:color="auto"/>
        <w:left w:val="none" w:sz="0" w:space="0" w:color="auto"/>
        <w:bottom w:val="none" w:sz="0" w:space="0" w:color="auto"/>
        <w:right w:val="none" w:sz="0" w:space="0" w:color="auto"/>
      </w:divBdr>
    </w:div>
    <w:div w:id="1813936419">
      <w:bodyDiv w:val="1"/>
      <w:marLeft w:val="0"/>
      <w:marRight w:val="0"/>
      <w:marTop w:val="0"/>
      <w:marBottom w:val="0"/>
      <w:divBdr>
        <w:top w:val="none" w:sz="0" w:space="0" w:color="auto"/>
        <w:left w:val="none" w:sz="0" w:space="0" w:color="auto"/>
        <w:bottom w:val="none" w:sz="0" w:space="0" w:color="auto"/>
        <w:right w:val="none" w:sz="0" w:space="0" w:color="auto"/>
      </w:divBdr>
    </w:div>
    <w:div w:id="1814105628">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68064146">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18440140">
      <w:bodyDiv w:val="1"/>
      <w:marLeft w:val="0"/>
      <w:marRight w:val="0"/>
      <w:marTop w:val="0"/>
      <w:marBottom w:val="0"/>
      <w:divBdr>
        <w:top w:val="none" w:sz="0" w:space="0" w:color="auto"/>
        <w:left w:val="none" w:sz="0" w:space="0" w:color="auto"/>
        <w:bottom w:val="none" w:sz="0" w:space="0" w:color="auto"/>
        <w:right w:val="none" w:sz="0" w:space="0" w:color="auto"/>
      </w:divBdr>
    </w:div>
    <w:div w:id="1931503148">
      <w:bodyDiv w:val="1"/>
      <w:marLeft w:val="0"/>
      <w:marRight w:val="0"/>
      <w:marTop w:val="0"/>
      <w:marBottom w:val="0"/>
      <w:divBdr>
        <w:top w:val="none" w:sz="0" w:space="0" w:color="auto"/>
        <w:left w:val="none" w:sz="0" w:space="0" w:color="auto"/>
        <w:bottom w:val="none" w:sz="0" w:space="0" w:color="auto"/>
        <w:right w:val="none" w:sz="0" w:space="0" w:color="auto"/>
      </w:divBdr>
    </w:div>
    <w:div w:id="1968469942">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071882183">
      <w:bodyDiv w:val="1"/>
      <w:marLeft w:val="0"/>
      <w:marRight w:val="0"/>
      <w:marTop w:val="0"/>
      <w:marBottom w:val="0"/>
      <w:divBdr>
        <w:top w:val="none" w:sz="0" w:space="0" w:color="auto"/>
        <w:left w:val="none" w:sz="0" w:space="0" w:color="auto"/>
        <w:bottom w:val="none" w:sz="0" w:space="0" w:color="auto"/>
        <w:right w:val="none" w:sz="0" w:space="0" w:color="auto"/>
      </w:divBdr>
    </w:div>
    <w:div w:id="2088382512">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FC732-D3A8-4585-883A-BBE3290F4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1</TotalTime>
  <Pages>38</Pages>
  <Words>1547</Words>
  <Characters>8820</Characters>
  <Application>Microsoft Office Word</Application>
  <DocSecurity>0</DocSecurity>
  <Lines>73</Lines>
  <Paragraphs>20</Paragraphs>
  <ScaleCrop>false</ScaleCrop>
  <Company/>
  <LinksUpToDate>false</LinksUpToDate>
  <CharactersWithSpaces>10347</CharactersWithSpaces>
  <SharedDoc>false</SharedDoc>
  <HLinks>
    <vt:vector size="72" baseType="variant">
      <vt:variant>
        <vt:i4>2031666</vt:i4>
      </vt:variant>
      <vt:variant>
        <vt:i4>68</vt:i4>
      </vt:variant>
      <vt:variant>
        <vt:i4>0</vt:i4>
      </vt:variant>
      <vt:variant>
        <vt:i4>5</vt:i4>
      </vt:variant>
      <vt:variant>
        <vt:lpwstr/>
      </vt:variant>
      <vt:variant>
        <vt:lpwstr>_Toc203657697</vt:lpwstr>
      </vt:variant>
      <vt:variant>
        <vt:i4>2031666</vt:i4>
      </vt:variant>
      <vt:variant>
        <vt:i4>62</vt:i4>
      </vt:variant>
      <vt:variant>
        <vt:i4>0</vt:i4>
      </vt:variant>
      <vt:variant>
        <vt:i4>5</vt:i4>
      </vt:variant>
      <vt:variant>
        <vt:lpwstr/>
      </vt:variant>
      <vt:variant>
        <vt:lpwstr>_Toc203657696</vt:lpwstr>
      </vt:variant>
      <vt:variant>
        <vt:i4>2031666</vt:i4>
      </vt:variant>
      <vt:variant>
        <vt:i4>56</vt:i4>
      </vt:variant>
      <vt:variant>
        <vt:i4>0</vt:i4>
      </vt:variant>
      <vt:variant>
        <vt:i4>5</vt:i4>
      </vt:variant>
      <vt:variant>
        <vt:lpwstr/>
      </vt:variant>
      <vt:variant>
        <vt:lpwstr>_Toc203657695</vt:lpwstr>
      </vt:variant>
      <vt:variant>
        <vt:i4>2031666</vt:i4>
      </vt:variant>
      <vt:variant>
        <vt:i4>50</vt:i4>
      </vt:variant>
      <vt:variant>
        <vt:i4>0</vt:i4>
      </vt:variant>
      <vt:variant>
        <vt:i4>5</vt:i4>
      </vt:variant>
      <vt:variant>
        <vt:lpwstr/>
      </vt:variant>
      <vt:variant>
        <vt:lpwstr>_Toc203657694</vt:lpwstr>
      </vt:variant>
      <vt:variant>
        <vt:i4>2031666</vt:i4>
      </vt:variant>
      <vt:variant>
        <vt:i4>44</vt:i4>
      </vt:variant>
      <vt:variant>
        <vt:i4>0</vt:i4>
      </vt:variant>
      <vt:variant>
        <vt:i4>5</vt:i4>
      </vt:variant>
      <vt:variant>
        <vt:lpwstr/>
      </vt:variant>
      <vt:variant>
        <vt:lpwstr>_Toc203657693</vt:lpwstr>
      </vt:variant>
      <vt:variant>
        <vt:i4>2031666</vt:i4>
      </vt:variant>
      <vt:variant>
        <vt:i4>38</vt:i4>
      </vt:variant>
      <vt:variant>
        <vt:i4>0</vt:i4>
      </vt:variant>
      <vt:variant>
        <vt:i4>5</vt:i4>
      </vt:variant>
      <vt:variant>
        <vt:lpwstr/>
      </vt:variant>
      <vt:variant>
        <vt:lpwstr>_Toc203657692</vt:lpwstr>
      </vt:variant>
      <vt:variant>
        <vt:i4>2031666</vt:i4>
      </vt:variant>
      <vt:variant>
        <vt:i4>32</vt:i4>
      </vt:variant>
      <vt:variant>
        <vt:i4>0</vt:i4>
      </vt:variant>
      <vt:variant>
        <vt:i4>5</vt:i4>
      </vt:variant>
      <vt:variant>
        <vt:lpwstr/>
      </vt:variant>
      <vt:variant>
        <vt:lpwstr>_Toc203657691</vt:lpwstr>
      </vt:variant>
      <vt:variant>
        <vt:i4>2031666</vt:i4>
      </vt:variant>
      <vt:variant>
        <vt:i4>26</vt:i4>
      </vt:variant>
      <vt:variant>
        <vt:i4>0</vt:i4>
      </vt:variant>
      <vt:variant>
        <vt:i4>5</vt:i4>
      </vt:variant>
      <vt:variant>
        <vt:lpwstr/>
      </vt:variant>
      <vt:variant>
        <vt:lpwstr>_Toc203657690</vt:lpwstr>
      </vt:variant>
      <vt:variant>
        <vt:i4>1966130</vt:i4>
      </vt:variant>
      <vt:variant>
        <vt:i4>20</vt:i4>
      </vt:variant>
      <vt:variant>
        <vt:i4>0</vt:i4>
      </vt:variant>
      <vt:variant>
        <vt:i4>5</vt:i4>
      </vt:variant>
      <vt:variant>
        <vt:lpwstr/>
      </vt:variant>
      <vt:variant>
        <vt:lpwstr>_Toc203657689</vt:lpwstr>
      </vt:variant>
      <vt:variant>
        <vt:i4>1966130</vt:i4>
      </vt:variant>
      <vt:variant>
        <vt:i4>14</vt:i4>
      </vt:variant>
      <vt:variant>
        <vt:i4>0</vt:i4>
      </vt:variant>
      <vt:variant>
        <vt:i4>5</vt:i4>
      </vt:variant>
      <vt:variant>
        <vt:lpwstr/>
      </vt:variant>
      <vt:variant>
        <vt:lpwstr>_Toc203657688</vt:lpwstr>
      </vt:variant>
      <vt:variant>
        <vt:i4>1966130</vt:i4>
      </vt:variant>
      <vt:variant>
        <vt:i4>8</vt:i4>
      </vt:variant>
      <vt:variant>
        <vt:i4>0</vt:i4>
      </vt:variant>
      <vt:variant>
        <vt:i4>5</vt:i4>
      </vt:variant>
      <vt:variant>
        <vt:lpwstr/>
      </vt:variant>
      <vt:variant>
        <vt:lpwstr>_Toc203657687</vt:lpwstr>
      </vt:variant>
      <vt:variant>
        <vt:i4>1966130</vt:i4>
      </vt:variant>
      <vt:variant>
        <vt:i4>2</vt:i4>
      </vt:variant>
      <vt:variant>
        <vt:i4>0</vt:i4>
      </vt:variant>
      <vt:variant>
        <vt:i4>5</vt:i4>
      </vt:variant>
      <vt:variant>
        <vt:lpwstr/>
      </vt:variant>
      <vt:variant>
        <vt:lpwstr>_Toc203657686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2025-07-22T01:42:00Z</cp:lastPrinted>
  <dcterms:created xsi:type="dcterms:W3CDTF">2025-07-31T06:07:00Z</dcterms:created>
  <dcterms:modified xsi:type="dcterms:W3CDTF">2025-07-31T06:07:00Z</dcterms:modified>
</cp:coreProperties>
</file>