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08D" w:rsidRDefault="005930E2" w:rsidP="00A77FFC">
      <w:pPr>
        <w:pStyle w:val="aa"/>
        <w:ind w:rightChars="-46" w:right="-130"/>
        <w:jc w:val="left"/>
        <w:rPr>
          <w:rFonts w:hAnsi="標楷體"/>
        </w:rPr>
      </w:pPr>
      <w:bookmarkStart w:id="0" w:name="_Toc384304726"/>
      <w:bookmarkStart w:id="1" w:name="_GoBack"/>
      <w:bookmarkEnd w:id="1"/>
      <w:r w:rsidRPr="005930E2">
        <w:rPr>
          <w:rFonts w:hint="eastAsia"/>
        </w:rPr>
        <w:t>我國推動能源轉型及穩定供電相關計畫執行概況之探討</w:t>
      </w:r>
    </w:p>
    <w:p w:rsidR="00BE3F5D" w:rsidRPr="00E065DA" w:rsidRDefault="00787C84" w:rsidP="00111EBA">
      <w:pPr>
        <w:pStyle w:val="14"/>
        <w:spacing w:beforeLines="100" w:before="500"/>
        <w:ind w:left="567" w:hanging="567"/>
        <w:rPr>
          <w:color w:val="000000"/>
        </w:rPr>
      </w:pPr>
      <w:bookmarkStart w:id="2" w:name="_Toc204616114"/>
      <w:r w:rsidRPr="00E065DA">
        <w:rPr>
          <w:rFonts w:hint="eastAsia"/>
          <w:color w:val="000000"/>
        </w:rPr>
        <w:t>四</w:t>
      </w:r>
      <w:r w:rsidR="00BE3F5D" w:rsidRPr="00E065DA">
        <w:rPr>
          <w:rFonts w:hint="eastAsia"/>
          <w:color w:val="000000"/>
        </w:rPr>
        <w:t>、國內</w:t>
      </w:r>
      <w:r w:rsidR="008F4B8E" w:rsidRPr="00E065DA">
        <w:rPr>
          <w:rFonts w:hint="eastAsia"/>
          <w:color w:val="000000"/>
        </w:rPr>
        <w:t>電力供需區域失衡，隨再生能源占比漸增，跨區電力輸送更形挑戰，惟儲能建設推動成效欠佳，強化電網建設仍待持續精進</w:t>
      </w:r>
      <w:bookmarkEnd w:id="2"/>
    </w:p>
    <w:p w:rsidR="00102874" w:rsidRPr="0018386D" w:rsidRDefault="00102874" w:rsidP="00BE7D20">
      <w:pPr>
        <w:ind w:left="566" w:firstLine="566"/>
        <w:rPr>
          <w:color w:val="C45911"/>
        </w:rPr>
      </w:pPr>
      <w:r w:rsidRPr="00616CA8">
        <w:rPr>
          <w:rFonts w:hint="eastAsia"/>
        </w:rPr>
        <w:t>我國</w:t>
      </w:r>
      <w:r>
        <w:rPr>
          <w:rFonts w:hint="eastAsia"/>
        </w:rPr>
        <w:t>電力供需長期區域失衡，</w:t>
      </w:r>
      <w:r w:rsidRPr="00102874">
        <w:rPr>
          <w:rFonts w:hint="eastAsia"/>
        </w:rPr>
        <w:t>北部用電仰賴中、南部支援</w:t>
      </w:r>
      <w:r>
        <w:rPr>
          <w:rFonts w:hint="eastAsia"/>
        </w:rPr>
        <w:t>，而推動</w:t>
      </w:r>
      <w:r w:rsidRPr="00616CA8">
        <w:rPr>
          <w:rFonts w:hint="eastAsia"/>
        </w:rPr>
        <w:t>發展之太陽光電及離岸風電案場受地理環境及氣候條件影響，分別集中於雲嘉南地區及桃園以南至中部縣市外海，</w:t>
      </w:r>
      <w:r>
        <w:rPr>
          <w:rFonts w:hint="eastAsia"/>
        </w:rPr>
        <w:t>再生能源集中區域之供電需輸送其他區域。</w:t>
      </w:r>
      <w:r w:rsidRPr="00616CA8">
        <w:rPr>
          <w:rFonts w:hint="eastAsia"/>
        </w:rPr>
        <w:t>隨著再生能源占比漸增，未來跨區電力輸送更形挑戰，爰</w:t>
      </w:r>
      <w:r>
        <w:rPr>
          <w:rFonts w:hint="eastAsia"/>
        </w:rPr>
        <w:t>除</w:t>
      </w:r>
      <w:r w:rsidR="00001261">
        <w:rPr>
          <w:rFonts w:hint="eastAsia"/>
        </w:rPr>
        <w:t>於</w:t>
      </w:r>
      <w:r w:rsidRPr="00616CA8">
        <w:rPr>
          <w:rFonts w:hint="eastAsia"/>
        </w:rPr>
        <w:t>長期電源開發方案</w:t>
      </w:r>
      <w:r w:rsidR="00001261">
        <w:rPr>
          <w:rFonts w:hint="eastAsia"/>
        </w:rPr>
        <w:t>規劃</w:t>
      </w:r>
      <w:r w:rsidRPr="00616CA8">
        <w:rPr>
          <w:rFonts w:hint="eastAsia"/>
        </w:rPr>
        <w:t>北、中、南皆</w:t>
      </w:r>
      <w:r w:rsidR="00001261">
        <w:rPr>
          <w:rFonts w:hint="eastAsia"/>
        </w:rPr>
        <w:t>設置</w:t>
      </w:r>
      <w:r w:rsidRPr="00616CA8">
        <w:rPr>
          <w:rFonts w:hint="eastAsia"/>
        </w:rPr>
        <w:t>新</w:t>
      </w:r>
      <w:r w:rsidR="009B249C">
        <w:rPr>
          <w:rFonts w:hint="eastAsia"/>
        </w:rPr>
        <w:t>燃氣</w:t>
      </w:r>
      <w:r w:rsidRPr="00616CA8">
        <w:rPr>
          <w:rFonts w:hint="eastAsia"/>
        </w:rPr>
        <w:t>機組，以達區域供需平衡，並</w:t>
      </w:r>
      <w:r w:rsidR="00001261">
        <w:rPr>
          <w:rFonts w:hint="eastAsia"/>
        </w:rPr>
        <w:t>強化電網韌性，</w:t>
      </w:r>
      <w:r w:rsidR="009B249C">
        <w:rPr>
          <w:rFonts w:hint="eastAsia"/>
        </w:rPr>
        <w:t>將集中式電網改造為分散式俾</w:t>
      </w:r>
      <w:r w:rsidRPr="00616CA8">
        <w:rPr>
          <w:rFonts w:hint="eastAsia"/>
        </w:rPr>
        <w:t>降低電網負擔，以及</w:t>
      </w:r>
      <w:r w:rsidR="00001261">
        <w:rPr>
          <w:rFonts w:hint="eastAsia"/>
        </w:rPr>
        <w:t>推動儲能設備</w:t>
      </w:r>
      <w:r w:rsidR="009B249C">
        <w:rPr>
          <w:rFonts w:hint="eastAsia"/>
        </w:rPr>
        <w:t>以</w:t>
      </w:r>
      <w:r w:rsidR="00001261">
        <w:rPr>
          <w:rFonts w:hint="eastAsia"/>
        </w:rPr>
        <w:t>協助電</w:t>
      </w:r>
      <w:r w:rsidR="009B249C">
        <w:rPr>
          <w:rFonts w:hint="eastAsia"/>
        </w:rPr>
        <w:t>網韌性與</w:t>
      </w:r>
      <w:r w:rsidR="00001261">
        <w:rPr>
          <w:rFonts w:hint="eastAsia"/>
        </w:rPr>
        <w:t>供電穩定</w:t>
      </w:r>
      <w:r w:rsidR="00001261">
        <w:rPr>
          <w:rStyle w:val="af7"/>
        </w:rPr>
        <w:footnoteReference w:id="1"/>
      </w:r>
      <w:r w:rsidRPr="00616CA8">
        <w:rPr>
          <w:rFonts w:hint="eastAsia"/>
        </w:rPr>
        <w:t>。</w:t>
      </w:r>
      <w:r w:rsidR="00001261">
        <w:rPr>
          <w:rFonts w:hint="eastAsia"/>
        </w:rPr>
        <w:t>惟電網韌性與儲能建設之推動尚有待精進之處，謹說明如</w:t>
      </w:r>
      <w:r w:rsidR="003957FD">
        <w:rPr>
          <w:rFonts w:hint="eastAsia"/>
        </w:rPr>
        <w:t>下</w:t>
      </w:r>
      <w:r w:rsidR="00001261">
        <w:rPr>
          <w:rFonts w:hint="eastAsia"/>
        </w:rPr>
        <w:t>：</w:t>
      </w:r>
    </w:p>
    <w:p w:rsidR="00040B6F" w:rsidRPr="002B6381" w:rsidRDefault="00954A71" w:rsidP="002B6381">
      <w:pPr>
        <w:pStyle w:val="a5"/>
        <w:ind w:left="849" w:hanging="283"/>
        <w:rPr>
          <w:b/>
        </w:rPr>
      </w:pPr>
      <w:r w:rsidRPr="002B6381">
        <w:rPr>
          <w:rFonts w:hint="eastAsia"/>
          <w:b/>
        </w:rPr>
        <w:t>(一)</w:t>
      </w:r>
      <w:r w:rsidR="002B6381" w:rsidRPr="002B6381">
        <w:rPr>
          <w:rFonts w:hint="eastAsia"/>
          <w:b/>
        </w:rPr>
        <w:t>北區用電需求高度仰賴南電、中電北送，109至113年度北區供電餘裕不足數呈逐年擴大趨勢</w:t>
      </w:r>
    </w:p>
    <w:p w:rsidR="00616CA8" w:rsidRPr="006008B8" w:rsidRDefault="006008B8" w:rsidP="006008B8">
      <w:pPr>
        <w:pStyle w:val="123"/>
        <w:ind w:left="1133" w:hanging="283"/>
      </w:pPr>
      <w:r>
        <w:rPr>
          <w:rFonts w:hint="eastAsia"/>
        </w:rPr>
        <w:t>1.</w:t>
      </w:r>
      <w:r w:rsidR="00BE7D20" w:rsidRPr="006008B8">
        <w:rPr>
          <w:rFonts w:hint="eastAsia"/>
        </w:rPr>
        <w:t>我國為封閉獨立電網，電力採全國統一調度，北、中及南部電力相互融通、相互支援，以穩定整體電力供需。各電廠優先就近供應鄰近地區用電，若有不足或過剩則透過輸電線路由各地區之電廠相互支援。</w:t>
      </w:r>
    </w:p>
    <w:p w:rsidR="00512C33" w:rsidRDefault="006008B8" w:rsidP="002B6381">
      <w:pPr>
        <w:pStyle w:val="123"/>
        <w:ind w:left="1133" w:hanging="283"/>
        <w:rPr>
          <w:rFonts w:hint="eastAsia"/>
        </w:rPr>
      </w:pPr>
      <w:r w:rsidRPr="006008B8">
        <w:rPr>
          <w:rFonts w:hint="eastAsia"/>
        </w:rPr>
        <w:t>2.按電廠應就近設置供應用電負載，電廠與需求點距離愈近，</w:t>
      </w:r>
      <w:r w:rsidRPr="006008B8">
        <w:rPr>
          <w:rFonts w:hint="eastAsia"/>
        </w:rPr>
        <w:lastRenderedPageBreak/>
        <w:t>不僅能降低電網投資成本，並可減少線路損失與碳排放，同</w:t>
      </w:r>
      <w:r w:rsidRPr="006008B8">
        <w:rPr>
          <w:rFonts w:hint="eastAsia"/>
        </w:rPr>
        <w:lastRenderedPageBreak/>
        <w:t>時提升供電穩定性及降低系統風險</w:t>
      </w:r>
      <w:r>
        <w:rPr>
          <w:rStyle w:val="af7"/>
        </w:rPr>
        <w:footnoteReference w:id="2"/>
      </w:r>
      <w:r w:rsidRPr="006008B8">
        <w:rPr>
          <w:rFonts w:hint="eastAsia"/>
        </w:rPr>
        <w:t>。</w:t>
      </w:r>
      <w:r w:rsidR="00BE7D20" w:rsidRPr="006008B8">
        <w:rPr>
          <w:rFonts w:hint="eastAsia"/>
        </w:rPr>
        <w:t>惟北區用電需求高度仰賴南電、中電北送，觀109至113年度北中南各區供電能力與供電量之差異，中、南區均供電餘裕，北區則供電餘裕不足25.67萬瓩至259.9萬瓩間，且不足數逐年擴大(詳表3-</w:t>
      </w:r>
      <w:r w:rsidR="00835246">
        <w:rPr>
          <w:rFonts w:hint="eastAsia"/>
        </w:rPr>
        <w:t>4</w:t>
      </w:r>
      <w:r w:rsidR="00BE7D20" w:rsidRPr="006008B8">
        <w:rPr>
          <w:rFonts w:hint="eastAsia"/>
        </w:rPr>
        <w:t>-1)。次觀同期間各區尖峰供電量及尖峰用電需求量資料顯示，尖峰時段跨區輸送電力均為「南送中」及「</w:t>
      </w:r>
      <w:r w:rsidR="004E5778">
        <w:rPr>
          <w:rFonts w:hint="eastAsia"/>
        </w:rPr>
        <w:t>中</w:t>
      </w:r>
      <w:r w:rsidR="00BE7D20" w:rsidRPr="006008B8">
        <w:rPr>
          <w:rFonts w:hint="eastAsia"/>
        </w:rPr>
        <w:t>送</w:t>
      </w:r>
      <w:r w:rsidR="004E5778">
        <w:rPr>
          <w:rFonts w:hint="eastAsia"/>
        </w:rPr>
        <w:t>北</w:t>
      </w:r>
      <w:r w:rsidR="00BE7D20" w:rsidRPr="006008B8">
        <w:rPr>
          <w:rFonts w:hint="eastAsia"/>
        </w:rPr>
        <w:t>」</w:t>
      </w:r>
      <w:r w:rsidR="00DB6DAB" w:rsidRPr="006008B8">
        <w:rPr>
          <w:rFonts w:hint="eastAsia"/>
        </w:rPr>
        <w:t>融通電力(詳表3-</w:t>
      </w:r>
      <w:r w:rsidR="00835246">
        <w:rPr>
          <w:rFonts w:hint="eastAsia"/>
        </w:rPr>
        <w:t>4</w:t>
      </w:r>
      <w:r w:rsidR="00DB6DAB" w:rsidRPr="006008B8">
        <w:rPr>
          <w:rFonts w:hint="eastAsia"/>
        </w:rPr>
        <w:t>-2)。</w:t>
      </w:r>
    </w:p>
    <w:p w:rsidR="00E9528D" w:rsidRDefault="001C4057" w:rsidP="00A8281D">
      <w:pPr>
        <w:spacing w:beforeLines="30" w:before="150" w:line="360" w:lineRule="exact"/>
        <w:ind w:leftChars="0" w:left="1318" w:hangingChars="465" w:hanging="1318"/>
        <w:rPr>
          <w:rFonts w:hAnsi="標楷體"/>
          <w:b/>
        </w:rPr>
      </w:pPr>
      <w:r w:rsidRPr="009613C0">
        <w:rPr>
          <w:rFonts w:hint="eastAsia"/>
          <w:b/>
        </w:rPr>
        <w:t>表3-</w:t>
      </w:r>
      <w:r w:rsidR="008975EE">
        <w:rPr>
          <w:rFonts w:hint="eastAsia"/>
          <w:b/>
        </w:rPr>
        <w:t>4</w:t>
      </w:r>
      <w:r w:rsidRPr="009613C0">
        <w:rPr>
          <w:rFonts w:hint="eastAsia"/>
          <w:b/>
        </w:rPr>
        <w:t>-</w:t>
      </w:r>
      <w:r>
        <w:rPr>
          <w:rFonts w:hint="eastAsia"/>
          <w:b/>
        </w:rPr>
        <w:t>1</w:t>
      </w:r>
      <w:r w:rsidRPr="009613C0">
        <w:rPr>
          <w:b/>
        </w:rPr>
        <w:t xml:space="preserve">  </w:t>
      </w:r>
      <w:r w:rsidRPr="00643AD2">
        <w:rPr>
          <w:rFonts w:hAnsi="標楷體" w:hint="eastAsia"/>
          <w:b/>
        </w:rPr>
        <w:t>台電公司10</w:t>
      </w:r>
      <w:r>
        <w:rPr>
          <w:rFonts w:hAnsi="標楷體" w:hint="eastAsia"/>
          <w:b/>
        </w:rPr>
        <w:t>9</w:t>
      </w:r>
      <w:r w:rsidRPr="00643AD2">
        <w:rPr>
          <w:rFonts w:hAnsi="標楷體" w:hint="eastAsia"/>
          <w:b/>
        </w:rPr>
        <w:t>至11</w:t>
      </w:r>
      <w:r>
        <w:rPr>
          <w:rFonts w:hAnsi="標楷體" w:hint="eastAsia"/>
          <w:b/>
        </w:rPr>
        <w:t>3</w:t>
      </w:r>
      <w:r w:rsidRPr="00643AD2">
        <w:rPr>
          <w:rFonts w:hAnsi="標楷體" w:hint="eastAsia"/>
          <w:b/>
        </w:rPr>
        <w:t>年</w:t>
      </w:r>
      <w:r w:rsidR="004E3562">
        <w:rPr>
          <w:rFonts w:hAnsi="標楷體" w:hint="eastAsia"/>
          <w:b/>
        </w:rPr>
        <w:t>度</w:t>
      </w:r>
      <w:r w:rsidRPr="00643AD2">
        <w:rPr>
          <w:rFonts w:hAnsi="標楷體" w:hint="eastAsia"/>
          <w:b/>
        </w:rPr>
        <w:t>各區域尖峰負載日電力供需統計表</w:t>
      </w:r>
    </w:p>
    <w:p w:rsidR="001C4057" w:rsidRDefault="00E9528D" w:rsidP="00E9528D">
      <w:pPr>
        <w:spacing w:line="360" w:lineRule="exact"/>
        <w:ind w:leftChars="0" w:left="1318" w:hangingChars="465" w:hanging="1318"/>
        <w:rPr>
          <w:rFonts w:hAnsi="標楷體"/>
          <w:color w:val="000000"/>
          <w:sz w:val="24"/>
          <w:szCs w:val="24"/>
        </w:rPr>
      </w:pPr>
      <w:r>
        <w:rPr>
          <w:rFonts w:hint="eastAsia"/>
          <w:b/>
        </w:rPr>
        <w:t xml:space="preserve">            </w:t>
      </w:r>
      <w:r w:rsidR="001C4057">
        <w:rPr>
          <w:rFonts w:hAnsi="標楷體" w:hint="eastAsia"/>
          <w:b/>
        </w:rPr>
        <w:t xml:space="preserve">            </w:t>
      </w:r>
      <w:r w:rsidR="001C4057">
        <w:rPr>
          <w:rFonts w:hAnsi="標楷體" w:hint="eastAsia"/>
          <w:color w:val="FF0000"/>
          <w:sz w:val="24"/>
          <w:szCs w:val="24"/>
        </w:rPr>
        <w:t xml:space="preserve">                               </w:t>
      </w:r>
      <w:r w:rsidR="000153E8">
        <w:rPr>
          <w:rFonts w:hAnsi="標楷體" w:hint="eastAsia"/>
          <w:color w:val="FF0000"/>
          <w:sz w:val="24"/>
          <w:szCs w:val="24"/>
        </w:rPr>
        <w:t xml:space="preserve"> </w:t>
      </w:r>
      <w:r w:rsidR="001C4057">
        <w:rPr>
          <w:rFonts w:hAnsi="標楷體" w:hint="eastAsia"/>
          <w:color w:val="FF0000"/>
          <w:sz w:val="24"/>
          <w:szCs w:val="24"/>
        </w:rPr>
        <w:t xml:space="preserve"> </w:t>
      </w:r>
      <w:r w:rsidR="001C4057" w:rsidRPr="00C85B56">
        <w:rPr>
          <w:rFonts w:hAnsi="標楷體" w:hint="eastAsia"/>
          <w:color w:val="000000"/>
          <w:sz w:val="24"/>
          <w:szCs w:val="24"/>
        </w:rPr>
        <w:t>單位：萬瓩</w:t>
      </w:r>
    </w:p>
    <w:tbl>
      <w:tblPr>
        <w:tblW w:w="8525" w:type="dxa"/>
        <w:tblInd w:w="28" w:type="dxa"/>
        <w:tblCellMar>
          <w:left w:w="28" w:type="dxa"/>
          <w:right w:w="28" w:type="dxa"/>
        </w:tblCellMar>
        <w:tblLook w:val="04A0" w:firstRow="1" w:lastRow="0" w:firstColumn="1" w:lastColumn="0" w:noHBand="0" w:noVBand="1"/>
      </w:tblPr>
      <w:tblGrid>
        <w:gridCol w:w="588"/>
        <w:gridCol w:w="1134"/>
        <w:gridCol w:w="1360"/>
        <w:gridCol w:w="1361"/>
        <w:gridCol w:w="1360"/>
        <w:gridCol w:w="1361"/>
        <w:gridCol w:w="1361"/>
      </w:tblGrid>
      <w:tr w:rsidR="00512C33" w:rsidRPr="00512C33" w:rsidTr="00512C33">
        <w:trPr>
          <w:tblHeader/>
        </w:trPr>
        <w:tc>
          <w:tcPr>
            <w:tcW w:w="1722" w:type="dxa"/>
            <w:gridSpan w:val="2"/>
            <w:tcBorders>
              <w:top w:val="single" w:sz="12" w:space="0" w:color="auto"/>
              <w:left w:val="single" w:sz="12" w:space="0" w:color="auto"/>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snapToGrid/>
              </w:rPr>
            </w:pPr>
            <w:r w:rsidRPr="00512C33">
              <w:rPr>
                <w:rFonts w:hint="eastAsia"/>
                <w:snapToGrid/>
              </w:rPr>
              <w:t>項  目</w:t>
            </w:r>
          </w:p>
        </w:tc>
        <w:tc>
          <w:tcPr>
            <w:tcW w:w="1360" w:type="dxa"/>
            <w:tcBorders>
              <w:top w:val="single" w:sz="12"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109年</w:t>
            </w:r>
            <w:r w:rsidR="004E3562">
              <w:rPr>
                <w:rFonts w:hint="eastAsia"/>
                <w:snapToGrid/>
              </w:rPr>
              <w:t>度</w:t>
            </w:r>
          </w:p>
        </w:tc>
        <w:tc>
          <w:tcPr>
            <w:tcW w:w="1361" w:type="dxa"/>
            <w:tcBorders>
              <w:top w:val="single" w:sz="12"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110年</w:t>
            </w:r>
            <w:r w:rsidR="004E3562">
              <w:rPr>
                <w:rFonts w:hint="eastAsia"/>
                <w:snapToGrid/>
              </w:rPr>
              <w:t>度</w:t>
            </w:r>
          </w:p>
        </w:tc>
        <w:tc>
          <w:tcPr>
            <w:tcW w:w="1360" w:type="dxa"/>
            <w:tcBorders>
              <w:top w:val="single" w:sz="12"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111年</w:t>
            </w:r>
            <w:r w:rsidR="004E3562">
              <w:rPr>
                <w:rFonts w:hint="eastAsia"/>
                <w:snapToGrid/>
              </w:rPr>
              <w:t>度</w:t>
            </w:r>
          </w:p>
        </w:tc>
        <w:tc>
          <w:tcPr>
            <w:tcW w:w="1361" w:type="dxa"/>
            <w:tcBorders>
              <w:top w:val="single" w:sz="12"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112年</w:t>
            </w:r>
            <w:r w:rsidR="004E3562">
              <w:rPr>
                <w:rFonts w:hint="eastAsia"/>
                <w:snapToGrid/>
              </w:rPr>
              <w:t>度</w:t>
            </w:r>
          </w:p>
        </w:tc>
        <w:tc>
          <w:tcPr>
            <w:tcW w:w="1361" w:type="dxa"/>
            <w:tcBorders>
              <w:top w:val="single" w:sz="12" w:space="0" w:color="auto"/>
              <w:left w:val="nil"/>
              <w:bottom w:val="single" w:sz="4" w:space="0" w:color="auto"/>
              <w:right w:val="single" w:sz="12"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113年</w:t>
            </w:r>
            <w:r w:rsidR="004E3562">
              <w:rPr>
                <w:rFonts w:hint="eastAsia"/>
                <w:snapToGrid/>
              </w:rPr>
              <w:t>度</w:t>
            </w:r>
          </w:p>
        </w:tc>
      </w:tr>
      <w:tr w:rsidR="00512C33" w:rsidRPr="00512C33" w:rsidTr="00512C33">
        <w:tc>
          <w:tcPr>
            <w:tcW w:w="588" w:type="dxa"/>
            <w:vMerge w:val="restart"/>
            <w:tcBorders>
              <w:top w:val="nil"/>
              <w:left w:val="single" w:sz="12" w:space="0" w:color="auto"/>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供電量</w:t>
            </w:r>
          </w:p>
        </w:tc>
        <w:tc>
          <w:tcPr>
            <w:tcW w:w="1134"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北區</w:t>
            </w:r>
          </w:p>
        </w:tc>
        <w:tc>
          <w:tcPr>
            <w:tcW w:w="1360"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1,419.66 </w:t>
            </w:r>
          </w:p>
        </w:tc>
        <w:tc>
          <w:tcPr>
            <w:tcW w:w="1361"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1,312.81 </w:t>
            </w:r>
          </w:p>
        </w:tc>
        <w:tc>
          <w:tcPr>
            <w:tcW w:w="1360"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1,295.18 </w:t>
            </w:r>
          </w:p>
        </w:tc>
        <w:tc>
          <w:tcPr>
            <w:tcW w:w="1361"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1,218.80 </w:t>
            </w:r>
          </w:p>
        </w:tc>
        <w:tc>
          <w:tcPr>
            <w:tcW w:w="1361" w:type="dxa"/>
            <w:tcBorders>
              <w:top w:val="nil"/>
              <w:left w:val="nil"/>
              <w:bottom w:val="single" w:sz="4" w:space="0" w:color="auto"/>
              <w:right w:val="single" w:sz="12"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1,276.50 </w:t>
            </w:r>
          </w:p>
        </w:tc>
      </w:tr>
      <w:tr w:rsidR="00512C33" w:rsidRPr="00512C33" w:rsidTr="00512C33">
        <w:tc>
          <w:tcPr>
            <w:tcW w:w="588" w:type="dxa"/>
            <w:vMerge/>
            <w:tcBorders>
              <w:top w:val="nil"/>
              <w:left w:val="single" w:sz="12" w:space="0" w:color="auto"/>
              <w:bottom w:val="single" w:sz="4" w:space="0" w:color="auto"/>
              <w:right w:val="single" w:sz="4" w:space="0" w:color="auto"/>
            </w:tcBorders>
            <w:vAlign w:val="center"/>
            <w:hideMark/>
          </w:tcPr>
          <w:p w:rsidR="00512C33" w:rsidRPr="00512C33" w:rsidRDefault="00512C33" w:rsidP="00512C33">
            <w:pPr>
              <w:pStyle w:val="142"/>
              <w:jc w:val="center"/>
              <w:rPr>
                <w:snapToGrid/>
              </w:rPr>
            </w:pPr>
          </w:p>
        </w:tc>
        <w:tc>
          <w:tcPr>
            <w:tcW w:w="1134"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中區</w:t>
            </w:r>
          </w:p>
        </w:tc>
        <w:tc>
          <w:tcPr>
            <w:tcW w:w="1360"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1,540.43 </w:t>
            </w:r>
          </w:p>
        </w:tc>
        <w:tc>
          <w:tcPr>
            <w:tcW w:w="1361"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1,540.27 </w:t>
            </w:r>
          </w:p>
        </w:tc>
        <w:tc>
          <w:tcPr>
            <w:tcW w:w="1360"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1,498.44 </w:t>
            </w:r>
          </w:p>
        </w:tc>
        <w:tc>
          <w:tcPr>
            <w:tcW w:w="1361"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1,603.70 </w:t>
            </w:r>
          </w:p>
        </w:tc>
        <w:tc>
          <w:tcPr>
            <w:tcW w:w="1361" w:type="dxa"/>
            <w:tcBorders>
              <w:top w:val="nil"/>
              <w:left w:val="nil"/>
              <w:bottom w:val="single" w:sz="4" w:space="0" w:color="auto"/>
              <w:right w:val="single" w:sz="12"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1,648.90 </w:t>
            </w:r>
          </w:p>
        </w:tc>
      </w:tr>
      <w:tr w:rsidR="00512C33" w:rsidRPr="00512C33" w:rsidTr="004339C4">
        <w:tc>
          <w:tcPr>
            <w:tcW w:w="588" w:type="dxa"/>
            <w:vMerge/>
            <w:tcBorders>
              <w:top w:val="nil"/>
              <w:left w:val="single" w:sz="12" w:space="0" w:color="auto"/>
              <w:bottom w:val="single" w:sz="4" w:space="0" w:color="auto"/>
              <w:right w:val="single" w:sz="4" w:space="0" w:color="auto"/>
            </w:tcBorders>
            <w:vAlign w:val="center"/>
            <w:hideMark/>
          </w:tcPr>
          <w:p w:rsidR="00512C33" w:rsidRPr="00512C33" w:rsidRDefault="00512C33" w:rsidP="00512C33">
            <w:pPr>
              <w:pStyle w:val="142"/>
              <w:jc w:val="center"/>
              <w:rPr>
                <w:snapToGrid/>
              </w:rPr>
            </w:pPr>
          </w:p>
        </w:tc>
        <w:tc>
          <w:tcPr>
            <w:tcW w:w="1134"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南區</w:t>
            </w:r>
          </w:p>
        </w:tc>
        <w:tc>
          <w:tcPr>
            <w:tcW w:w="1360"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1,431.30 </w:t>
            </w:r>
          </w:p>
        </w:tc>
        <w:tc>
          <w:tcPr>
            <w:tcW w:w="1361"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1,541.39 </w:t>
            </w:r>
          </w:p>
        </w:tc>
        <w:tc>
          <w:tcPr>
            <w:tcW w:w="1360"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1,653.91 </w:t>
            </w:r>
          </w:p>
        </w:tc>
        <w:tc>
          <w:tcPr>
            <w:tcW w:w="1361"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1,569.50 </w:t>
            </w:r>
          </w:p>
        </w:tc>
        <w:tc>
          <w:tcPr>
            <w:tcW w:w="1361" w:type="dxa"/>
            <w:tcBorders>
              <w:top w:val="nil"/>
              <w:left w:val="nil"/>
              <w:bottom w:val="single" w:sz="4" w:space="0" w:color="auto"/>
              <w:right w:val="single" w:sz="12"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1,517.00 </w:t>
            </w:r>
          </w:p>
        </w:tc>
      </w:tr>
      <w:tr w:rsidR="00512C33" w:rsidRPr="00512C33" w:rsidTr="004339C4">
        <w:tc>
          <w:tcPr>
            <w:tcW w:w="588" w:type="dxa"/>
            <w:vMerge w:val="restart"/>
            <w:tcBorders>
              <w:top w:val="single" w:sz="4" w:space="0" w:color="auto"/>
              <w:left w:val="single" w:sz="12" w:space="0" w:color="auto"/>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供電能力</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北區</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1,445.33 </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1,438.71 </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1,515.76 </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1,463.70 </w:t>
            </w:r>
          </w:p>
        </w:tc>
        <w:tc>
          <w:tcPr>
            <w:tcW w:w="1361" w:type="dxa"/>
            <w:tcBorders>
              <w:top w:val="single" w:sz="4" w:space="0" w:color="auto"/>
              <w:left w:val="nil"/>
              <w:bottom w:val="single" w:sz="4" w:space="0" w:color="auto"/>
              <w:right w:val="single" w:sz="12"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1,536.40 </w:t>
            </w:r>
          </w:p>
        </w:tc>
      </w:tr>
      <w:tr w:rsidR="00512C33" w:rsidRPr="00512C33" w:rsidTr="004339C4">
        <w:tc>
          <w:tcPr>
            <w:tcW w:w="588" w:type="dxa"/>
            <w:vMerge/>
            <w:tcBorders>
              <w:top w:val="single" w:sz="4" w:space="0" w:color="auto"/>
              <w:left w:val="single" w:sz="12" w:space="0" w:color="auto"/>
              <w:bottom w:val="single" w:sz="4" w:space="0" w:color="auto"/>
              <w:right w:val="single" w:sz="4" w:space="0" w:color="auto"/>
            </w:tcBorders>
            <w:vAlign w:val="center"/>
            <w:hideMark/>
          </w:tcPr>
          <w:p w:rsidR="00512C33" w:rsidRPr="00512C33" w:rsidRDefault="00512C33" w:rsidP="00512C33">
            <w:pPr>
              <w:pStyle w:val="142"/>
              <w:jc w:val="center"/>
              <w:rPr>
                <w:snapToGrid/>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中區</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1,172.99 </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1,238.50 </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1,272.46 </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1,244.70 </w:t>
            </w:r>
          </w:p>
        </w:tc>
        <w:tc>
          <w:tcPr>
            <w:tcW w:w="1361" w:type="dxa"/>
            <w:tcBorders>
              <w:top w:val="single" w:sz="4" w:space="0" w:color="auto"/>
              <w:left w:val="nil"/>
              <w:bottom w:val="single" w:sz="4" w:space="0" w:color="auto"/>
              <w:right w:val="single" w:sz="12"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1,195.80 </w:t>
            </w:r>
          </w:p>
        </w:tc>
      </w:tr>
      <w:tr w:rsidR="00512C33" w:rsidRPr="00512C33" w:rsidTr="004339C4">
        <w:tc>
          <w:tcPr>
            <w:tcW w:w="588" w:type="dxa"/>
            <w:vMerge/>
            <w:tcBorders>
              <w:top w:val="single" w:sz="4" w:space="0" w:color="auto"/>
              <w:left w:val="single" w:sz="12" w:space="0" w:color="auto"/>
              <w:bottom w:val="double" w:sz="4" w:space="0" w:color="auto"/>
              <w:right w:val="single" w:sz="4" w:space="0" w:color="auto"/>
            </w:tcBorders>
            <w:vAlign w:val="center"/>
            <w:hideMark/>
          </w:tcPr>
          <w:p w:rsidR="00512C33" w:rsidRPr="00512C33" w:rsidRDefault="00512C33" w:rsidP="00512C33">
            <w:pPr>
              <w:pStyle w:val="142"/>
              <w:jc w:val="center"/>
              <w:rPr>
                <w:snapToGrid/>
              </w:rPr>
            </w:pPr>
          </w:p>
        </w:tc>
        <w:tc>
          <w:tcPr>
            <w:tcW w:w="1134" w:type="dxa"/>
            <w:tcBorders>
              <w:top w:val="single" w:sz="4" w:space="0" w:color="auto"/>
              <w:left w:val="nil"/>
              <w:bottom w:val="doub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南區</w:t>
            </w:r>
          </w:p>
        </w:tc>
        <w:tc>
          <w:tcPr>
            <w:tcW w:w="1360" w:type="dxa"/>
            <w:tcBorders>
              <w:top w:val="single" w:sz="4" w:space="0" w:color="auto"/>
              <w:left w:val="nil"/>
              <w:bottom w:val="doub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1,153.14 </w:t>
            </w:r>
          </w:p>
        </w:tc>
        <w:tc>
          <w:tcPr>
            <w:tcW w:w="1361" w:type="dxa"/>
            <w:tcBorders>
              <w:top w:val="single" w:sz="4" w:space="0" w:color="auto"/>
              <w:left w:val="nil"/>
              <w:bottom w:val="doub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1,183.44 </w:t>
            </w:r>
          </w:p>
        </w:tc>
        <w:tc>
          <w:tcPr>
            <w:tcW w:w="1360" w:type="dxa"/>
            <w:tcBorders>
              <w:top w:val="single" w:sz="4" w:space="0" w:color="auto"/>
              <w:left w:val="nil"/>
              <w:bottom w:val="doub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1,271.04 </w:t>
            </w:r>
          </w:p>
        </w:tc>
        <w:tc>
          <w:tcPr>
            <w:tcW w:w="1361" w:type="dxa"/>
            <w:tcBorders>
              <w:top w:val="single" w:sz="4" w:space="0" w:color="auto"/>
              <w:left w:val="nil"/>
              <w:bottom w:val="doub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1,240.50 </w:t>
            </w:r>
          </w:p>
        </w:tc>
        <w:tc>
          <w:tcPr>
            <w:tcW w:w="1361" w:type="dxa"/>
            <w:tcBorders>
              <w:top w:val="single" w:sz="4" w:space="0" w:color="auto"/>
              <w:left w:val="nil"/>
              <w:bottom w:val="double" w:sz="4" w:space="0" w:color="auto"/>
              <w:right w:val="single" w:sz="12"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1,356.00 </w:t>
            </w:r>
          </w:p>
        </w:tc>
      </w:tr>
      <w:tr w:rsidR="00512C33" w:rsidRPr="00512C33" w:rsidTr="004339C4">
        <w:tc>
          <w:tcPr>
            <w:tcW w:w="588" w:type="dxa"/>
            <w:vMerge w:val="restart"/>
            <w:tcBorders>
              <w:top w:val="double" w:sz="4" w:space="0" w:color="auto"/>
              <w:left w:val="single" w:sz="12" w:space="0" w:color="auto"/>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供電餘裕</w:t>
            </w:r>
          </w:p>
        </w:tc>
        <w:tc>
          <w:tcPr>
            <w:tcW w:w="1134" w:type="dxa"/>
            <w:tcBorders>
              <w:top w:val="double" w:sz="4" w:space="0" w:color="auto"/>
              <w:left w:val="nil"/>
              <w:bottom w:val="single" w:sz="4" w:space="0" w:color="auto"/>
              <w:right w:val="single" w:sz="4" w:space="0" w:color="auto"/>
            </w:tcBorders>
            <w:shd w:val="clear" w:color="auto" w:fill="auto"/>
            <w:vAlign w:val="center"/>
            <w:hideMark/>
          </w:tcPr>
          <w:p w:rsidR="00512C33" w:rsidRPr="004339C4" w:rsidRDefault="00512C33" w:rsidP="00512C33">
            <w:pPr>
              <w:pStyle w:val="142"/>
              <w:jc w:val="center"/>
              <w:rPr>
                <w:rFonts w:hint="eastAsia"/>
                <w:b/>
                <w:bCs/>
                <w:snapToGrid/>
                <w:color w:val="FF0000"/>
              </w:rPr>
            </w:pPr>
            <w:r w:rsidRPr="004339C4">
              <w:rPr>
                <w:rFonts w:hint="eastAsia"/>
                <w:b/>
                <w:bCs/>
                <w:snapToGrid/>
                <w:color w:val="FF0000"/>
              </w:rPr>
              <w:t>北區</w:t>
            </w:r>
          </w:p>
        </w:tc>
        <w:tc>
          <w:tcPr>
            <w:tcW w:w="1360" w:type="dxa"/>
            <w:tcBorders>
              <w:top w:val="double" w:sz="4" w:space="0" w:color="auto"/>
              <w:left w:val="nil"/>
              <w:bottom w:val="single" w:sz="4" w:space="0" w:color="auto"/>
              <w:right w:val="single" w:sz="4" w:space="0" w:color="auto"/>
            </w:tcBorders>
            <w:shd w:val="clear" w:color="auto" w:fill="auto"/>
            <w:vAlign w:val="center"/>
            <w:hideMark/>
          </w:tcPr>
          <w:p w:rsidR="00512C33" w:rsidRPr="004339C4" w:rsidRDefault="00512C33" w:rsidP="00512C33">
            <w:pPr>
              <w:pStyle w:val="142"/>
              <w:jc w:val="right"/>
              <w:rPr>
                <w:rFonts w:hint="eastAsia"/>
                <w:b/>
                <w:bCs/>
                <w:snapToGrid/>
                <w:color w:val="FF0000"/>
              </w:rPr>
            </w:pPr>
            <w:r w:rsidRPr="004339C4">
              <w:rPr>
                <w:rFonts w:hint="eastAsia"/>
                <w:b/>
                <w:bCs/>
                <w:snapToGrid/>
                <w:color w:val="FF0000"/>
              </w:rPr>
              <w:t xml:space="preserve">-25.67 </w:t>
            </w:r>
          </w:p>
        </w:tc>
        <w:tc>
          <w:tcPr>
            <w:tcW w:w="1361" w:type="dxa"/>
            <w:tcBorders>
              <w:top w:val="double" w:sz="4" w:space="0" w:color="auto"/>
              <w:left w:val="nil"/>
              <w:bottom w:val="single" w:sz="4" w:space="0" w:color="auto"/>
              <w:right w:val="single" w:sz="4" w:space="0" w:color="auto"/>
            </w:tcBorders>
            <w:shd w:val="clear" w:color="auto" w:fill="auto"/>
            <w:vAlign w:val="center"/>
            <w:hideMark/>
          </w:tcPr>
          <w:p w:rsidR="00512C33" w:rsidRPr="004339C4" w:rsidRDefault="00512C33" w:rsidP="00512C33">
            <w:pPr>
              <w:pStyle w:val="142"/>
              <w:jc w:val="right"/>
              <w:rPr>
                <w:rFonts w:hint="eastAsia"/>
                <w:b/>
                <w:bCs/>
                <w:snapToGrid/>
                <w:color w:val="FF0000"/>
              </w:rPr>
            </w:pPr>
            <w:r w:rsidRPr="004339C4">
              <w:rPr>
                <w:rFonts w:hint="eastAsia"/>
                <w:b/>
                <w:bCs/>
                <w:snapToGrid/>
                <w:color w:val="FF0000"/>
              </w:rPr>
              <w:t xml:space="preserve">-125.90 </w:t>
            </w:r>
          </w:p>
        </w:tc>
        <w:tc>
          <w:tcPr>
            <w:tcW w:w="1360" w:type="dxa"/>
            <w:tcBorders>
              <w:top w:val="double" w:sz="4" w:space="0" w:color="auto"/>
              <w:left w:val="nil"/>
              <w:bottom w:val="single" w:sz="4" w:space="0" w:color="auto"/>
              <w:right w:val="single" w:sz="4" w:space="0" w:color="auto"/>
            </w:tcBorders>
            <w:shd w:val="clear" w:color="auto" w:fill="auto"/>
            <w:vAlign w:val="center"/>
            <w:hideMark/>
          </w:tcPr>
          <w:p w:rsidR="00512C33" w:rsidRPr="004339C4" w:rsidRDefault="00512C33" w:rsidP="00512C33">
            <w:pPr>
              <w:pStyle w:val="142"/>
              <w:jc w:val="right"/>
              <w:rPr>
                <w:rFonts w:hint="eastAsia"/>
                <w:b/>
                <w:bCs/>
                <w:snapToGrid/>
                <w:color w:val="FF0000"/>
              </w:rPr>
            </w:pPr>
            <w:r w:rsidRPr="004339C4">
              <w:rPr>
                <w:rFonts w:hint="eastAsia"/>
                <w:b/>
                <w:bCs/>
                <w:snapToGrid/>
                <w:color w:val="FF0000"/>
              </w:rPr>
              <w:t xml:space="preserve">-220.58 </w:t>
            </w:r>
          </w:p>
        </w:tc>
        <w:tc>
          <w:tcPr>
            <w:tcW w:w="1361" w:type="dxa"/>
            <w:tcBorders>
              <w:top w:val="double" w:sz="4" w:space="0" w:color="auto"/>
              <w:left w:val="nil"/>
              <w:bottom w:val="single" w:sz="4" w:space="0" w:color="auto"/>
              <w:right w:val="single" w:sz="4" w:space="0" w:color="auto"/>
            </w:tcBorders>
            <w:shd w:val="clear" w:color="auto" w:fill="auto"/>
            <w:vAlign w:val="center"/>
            <w:hideMark/>
          </w:tcPr>
          <w:p w:rsidR="00512C33" w:rsidRPr="004339C4" w:rsidRDefault="00512C33" w:rsidP="00512C33">
            <w:pPr>
              <w:pStyle w:val="142"/>
              <w:jc w:val="right"/>
              <w:rPr>
                <w:rFonts w:hint="eastAsia"/>
                <w:b/>
                <w:bCs/>
                <w:snapToGrid/>
                <w:color w:val="FF0000"/>
              </w:rPr>
            </w:pPr>
            <w:r w:rsidRPr="004339C4">
              <w:rPr>
                <w:rFonts w:hint="eastAsia"/>
                <w:b/>
                <w:bCs/>
                <w:snapToGrid/>
                <w:color w:val="FF0000"/>
              </w:rPr>
              <w:t xml:space="preserve">-244.90 </w:t>
            </w:r>
          </w:p>
        </w:tc>
        <w:tc>
          <w:tcPr>
            <w:tcW w:w="1361" w:type="dxa"/>
            <w:tcBorders>
              <w:top w:val="double" w:sz="4" w:space="0" w:color="auto"/>
              <w:left w:val="nil"/>
              <w:bottom w:val="single" w:sz="4" w:space="0" w:color="auto"/>
              <w:right w:val="single" w:sz="12" w:space="0" w:color="auto"/>
            </w:tcBorders>
            <w:shd w:val="clear" w:color="auto" w:fill="auto"/>
            <w:vAlign w:val="center"/>
            <w:hideMark/>
          </w:tcPr>
          <w:p w:rsidR="00512C33" w:rsidRPr="004339C4" w:rsidRDefault="00512C33" w:rsidP="00512C33">
            <w:pPr>
              <w:pStyle w:val="142"/>
              <w:jc w:val="right"/>
              <w:rPr>
                <w:rFonts w:hint="eastAsia"/>
                <w:b/>
                <w:bCs/>
                <w:snapToGrid/>
                <w:color w:val="FF0000"/>
              </w:rPr>
            </w:pPr>
            <w:r w:rsidRPr="004339C4">
              <w:rPr>
                <w:rFonts w:hint="eastAsia"/>
                <w:b/>
                <w:bCs/>
                <w:snapToGrid/>
                <w:color w:val="FF0000"/>
              </w:rPr>
              <w:t xml:space="preserve">-259.90 </w:t>
            </w:r>
          </w:p>
        </w:tc>
      </w:tr>
      <w:tr w:rsidR="00512C33" w:rsidRPr="00512C33" w:rsidTr="00512C33">
        <w:tc>
          <w:tcPr>
            <w:tcW w:w="588" w:type="dxa"/>
            <w:vMerge/>
            <w:tcBorders>
              <w:top w:val="nil"/>
              <w:left w:val="single" w:sz="12" w:space="0" w:color="auto"/>
              <w:bottom w:val="single" w:sz="4" w:space="0" w:color="auto"/>
              <w:right w:val="single" w:sz="4" w:space="0" w:color="auto"/>
            </w:tcBorders>
            <w:vAlign w:val="center"/>
            <w:hideMark/>
          </w:tcPr>
          <w:p w:rsidR="00512C33" w:rsidRPr="00512C33" w:rsidRDefault="00512C33" w:rsidP="00512C33">
            <w:pPr>
              <w:pStyle w:val="142"/>
              <w:rPr>
                <w:snapToGrid/>
              </w:rPr>
            </w:pPr>
          </w:p>
        </w:tc>
        <w:tc>
          <w:tcPr>
            <w:tcW w:w="1134"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中區</w:t>
            </w:r>
          </w:p>
        </w:tc>
        <w:tc>
          <w:tcPr>
            <w:tcW w:w="1360"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367.44 </w:t>
            </w:r>
          </w:p>
        </w:tc>
        <w:tc>
          <w:tcPr>
            <w:tcW w:w="1361"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301.77 </w:t>
            </w:r>
          </w:p>
        </w:tc>
        <w:tc>
          <w:tcPr>
            <w:tcW w:w="1360"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225.98 </w:t>
            </w:r>
          </w:p>
        </w:tc>
        <w:tc>
          <w:tcPr>
            <w:tcW w:w="1361"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359.00 </w:t>
            </w:r>
          </w:p>
        </w:tc>
        <w:tc>
          <w:tcPr>
            <w:tcW w:w="1361" w:type="dxa"/>
            <w:tcBorders>
              <w:top w:val="nil"/>
              <w:left w:val="nil"/>
              <w:bottom w:val="single" w:sz="4" w:space="0" w:color="auto"/>
              <w:right w:val="single" w:sz="12"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453.10 </w:t>
            </w:r>
          </w:p>
        </w:tc>
      </w:tr>
      <w:tr w:rsidR="00512C33" w:rsidRPr="00512C33" w:rsidTr="00512C33">
        <w:tc>
          <w:tcPr>
            <w:tcW w:w="588" w:type="dxa"/>
            <w:vMerge/>
            <w:tcBorders>
              <w:top w:val="nil"/>
              <w:left w:val="single" w:sz="12" w:space="0" w:color="auto"/>
              <w:bottom w:val="single" w:sz="12" w:space="0" w:color="auto"/>
              <w:right w:val="single" w:sz="4" w:space="0" w:color="auto"/>
            </w:tcBorders>
            <w:vAlign w:val="center"/>
            <w:hideMark/>
          </w:tcPr>
          <w:p w:rsidR="00512C33" w:rsidRPr="00512C33" w:rsidRDefault="00512C33" w:rsidP="00512C33">
            <w:pPr>
              <w:pStyle w:val="142"/>
              <w:rPr>
                <w:snapToGrid/>
              </w:rPr>
            </w:pPr>
          </w:p>
        </w:tc>
        <w:tc>
          <w:tcPr>
            <w:tcW w:w="1134" w:type="dxa"/>
            <w:tcBorders>
              <w:top w:val="nil"/>
              <w:left w:val="nil"/>
              <w:bottom w:val="single" w:sz="12"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南區</w:t>
            </w:r>
          </w:p>
        </w:tc>
        <w:tc>
          <w:tcPr>
            <w:tcW w:w="1360" w:type="dxa"/>
            <w:tcBorders>
              <w:top w:val="nil"/>
              <w:left w:val="nil"/>
              <w:bottom w:val="single" w:sz="12"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278.16 </w:t>
            </w:r>
          </w:p>
        </w:tc>
        <w:tc>
          <w:tcPr>
            <w:tcW w:w="1361" w:type="dxa"/>
            <w:tcBorders>
              <w:top w:val="nil"/>
              <w:left w:val="nil"/>
              <w:bottom w:val="single" w:sz="12"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357.95 </w:t>
            </w:r>
          </w:p>
        </w:tc>
        <w:tc>
          <w:tcPr>
            <w:tcW w:w="1360" w:type="dxa"/>
            <w:tcBorders>
              <w:top w:val="nil"/>
              <w:left w:val="nil"/>
              <w:bottom w:val="single" w:sz="12"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382.87 </w:t>
            </w:r>
          </w:p>
        </w:tc>
        <w:tc>
          <w:tcPr>
            <w:tcW w:w="1361" w:type="dxa"/>
            <w:tcBorders>
              <w:top w:val="nil"/>
              <w:left w:val="nil"/>
              <w:bottom w:val="single" w:sz="12"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329.00 </w:t>
            </w:r>
          </w:p>
        </w:tc>
        <w:tc>
          <w:tcPr>
            <w:tcW w:w="1361" w:type="dxa"/>
            <w:tcBorders>
              <w:top w:val="nil"/>
              <w:left w:val="nil"/>
              <w:bottom w:val="single" w:sz="12" w:space="0" w:color="auto"/>
              <w:right w:val="single" w:sz="12"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161.00 </w:t>
            </w:r>
          </w:p>
        </w:tc>
      </w:tr>
    </w:tbl>
    <w:p w:rsidR="001C4057" w:rsidRPr="00C85B56" w:rsidRDefault="001C4057" w:rsidP="004339C4">
      <w:pPr>
        <w:pStyle w:val="142"/>
        <w:ind w:left="1457" w:hangingChars="599" w:hanging="1457"/>
        <w:jc w:val="both"/>
        <w:rPr>
          <w:color w:val="000000"/>
        </w:rPr>
      </w:pPr>
      <w:r w:rsidRPr="00C85B56">
        <w:rPr>
          <w:color w:val="000000"/>
        </w:rPr>
        <w:t>說</w:t>
      </w:r>
      <w:r w:rsidRPr="00C85B56">
        <w:rPr>
          <w:rFonts w:hint="eastAsia"/>
          <w:color w:val="000000"/>
        </w:rPr>
        <w:t xml:space="preserve">    </w:t>
      </w:r>
      <w:r w:rsidRPr="00C85B56">
        <w:rPr>
          <w:color w:val="000000"/>
        </w:rPr>
        <w:t>明</w:t>
      </w:r>
      <w:r w:rsidRPr="00C85B56">
        <w:rPr>
          <w:rFonts w:hint="eastAsia"/>
          <w:color w:val="000000"/>
        </w:rPr>
        <w:t>：1.供電能力與供電量之差異係各區供電餘裕，負值表示該區供電餘裕不足。</w:t>
      </w:r>
    </w:p>
    <w:p w:rsidR="001C4057" w:rsidRPr="00C85B56" w:rsidRDefault="001C4057" w:rsidP="004339C4">
      <w:pPr>
        <w:pStyle w:val="142"/>
        <w:ind w:left="1442" w:hangingChars="593" w:hanging="1442"/>
        <w:jc w:val="both"/>
        <w:rPr>
          <w:color w:val="000000"/>
        </w:rPr>
      </w:pPr>
      <w:r w:rsidRPr="00C85B56">
        <w:rPr>
          <w:color w:val="000000"/>
        </w:rPr>
        <w:t xml:space="preserve">     </w:t>
      </w:r>
      <w:r w:rsidRPr="00C85B56">
        <w:rPr>
          <w:rFonts w:hint="eastAsia"/>
          <w:color w:val="000000"/>
        </w:rPr>
        <w:t xml:space="preserve">     </w:t>
      </w:r>
      <w:r w:rsidRPr="00C85B56">
        <w:rPr>
          <w:color w:val="000000"/>
        </w:rPr>
        <w:t>2.</w:t>
      </w:r>
      <w:r w:rsidRPr="00C85B56">
        <w:rPr>
          <w:rFonts w:hint="eastAsia"/>
          <w:color w:val="000000"/>
        </w:rPr>
        <w:t>北區包含基隆市、台北市、新北市、桃園市、新竹縣(市)、宜蘭縣、連江縣</w:t>
      </w:r>
      <w:r w:rsidR="00160A18">
        <w:rPr>
          <w:rFonts w:hint="eastAsia"/>
          <w:color w:val="000000"/>
        </w:rPr>
        <w:t>；</w:t>
      </w:r>
      <w:r w:rsidRPr="00C85B56">
        <w:rPr>
          <w:rFonts w:hint="eastAsia"/>
          <w:color w:val="000000"/>
        </w:rPr>
        <w:t>中區包含苗栗縣、台中市、彰化縣、南投縣、雲林縣、花蓮縣、金門縣</w:t>
      </w:r>
      <w:r w:rsidR="00160A18">
        <w:rPr>
          <w:rFonts w:hint="eastAsia"/>
          <w:color w:val="000000"/>
        </w:rPr>
        <w:t>；</w:t>
      </w:r>
      <w:r w:rsidRPr="00C85B56">
        <w:rPr>
          <w:rFonts w:hint="eastAsia"/>
          <w:color w:val="000000"/>
        </w:rPr>
        <w:t>南區包含嘉義縣(市)、台南市、高雄市、屏東縣、台東縣、澎湖縣。</w:t>
      </w:r>
    </w:p>
    <w:p w:rsidR="001C4057" w:rsidRPr="00C85B56" w:rsidRDefault="001C4057" w:rsidP="004339C4">
      <w:pPr>
        <w:pStyle w:val="142"/>
        <w:ind w:left="1457" w:hangingChars="599" w:hanging="1457"/>
        <w:jc w:val="both"/>
        <w:rPr>
          <w:rFonts w:hint="eastAsia"/>
          <w:color w:val="000000"/>
        </w:rPr>
      </w:pPr>
      <w:r w:rsidRPr="00C85B56">
        <w:rPr>
          <w:rFonts w:hint="eastAsia"/>
          <w:color w:val="000000"/>
        </w:rPr>
        <w:t xml:space="preserve">          3.採各年度夏季最高瞬時尖峰負載日資料，因目前仍在夏季期間，故尚無</w:t>
      </w:r>
      <w:r w:rsidR="00E9528D" w:rsidRPr="00C85B56">
        <w:rPr>
          <w:rFonts w:hint="eastAsia"/>
          <w:color w:val="000000"/>
        </w:rPr>
        <w:t>114年</w:t>
      </w:r>
      <w:r w:rsidR="00E9528D">
        <w:rPr>
          <w:rFonts w:hint="eastAsia"/>
          <w:color w:val="000000"/>
        </w:rPr>
        <w:t>度</w:t>
      </w:r>
      <w:r w:rsidRPr="00C85B56">
        <w:rPr>
          <w:rFonts w:hint="eastAsia"/>
          <w:color w:val="000000"/>
        </w:rPr>
        <w:t>資料。</w:t>
      </w:r>
    </w:p>
    <w:p w:rsidR="001C4057" w:rsidRDefault="001C4057" w:rsidP="004339C4">
      <w:pPr>
        <w:pStyle w:val="142"/>
        <w:ind w:left="861" w:hangingChars="354" w:hanging="861"/>
        <w:jc w:val="both"/>
      </w:pPr>
      <w:r w:rsidRPr="00C85B56">
        <w:rPr>
          <w:rFonts w:hint="eastAsia"/>
          <w:color w:val="000000"/>
        </w:rPr>
        <w:t>資料說明：台電公司提供。</w:t>
      </w:r>
    </w:p>
    <w:p w:rsidR="001C4057" w:rsidRDefault="001C4057" w:rsidP="00A8281D">
      <w:pPr>
        <w:pStyle w:val="142"/>
        <w:spacing w:beforeLines="30" w:before="150" w:line="360" w:lineRule="exact"/>
        <w:ind w:firstLineChars="29" w:firstLine="82"/>
        <w:rPr>
          <w:rFonts w:hAnsi="標楷體"/>
          <w:b/>
          <w:sz w:val="28"/>
        </w:rPr>
      </w:pPr>
      <w:r w:rsidRPr="0020499D">
        <w:rPr>
          <w:rFonts w:hAnsi="標楷體" w:hint="eastAsia"/>
          <w:b/>
          <w:sz w:val="28"/>
        </w:rPr>
        <w:t>表</w:t>
      </w:r>
      <w:r>
        <w:rPr>
          <w:rFonts w:hAnsi="標楷體" w:hint="eastAsia"/>
          <w:b/>
          <w:sz w:val="28"/>
        </w:rPr>
        <w:t>3-</w:t>
      </w:r>
      <w:r w:rsidR="008975EE">
        <w:rPr>
          <w:rFonts w:hAnsi="標楷體" w:hint="eastAsia"/>
          <w:b/>
          <w:sz w:val="28"/>
        </w:rPr>
        <w:t>4</w:t>
      </w:r>
      <w:r>
        <w:rPr>
          <w:rFonts w:hAnsi="標楷體" w:hint="eastAsia"/>
          <w:b/>
          <w:sz w:val="28"/>
        </w:rPr>
        <w:t>-</w:t>
      </w:r>
      <w:r w:rsidRPr="0020499D">
        <w:rPr>
          <w:rFonts w:hAnsi="標楷體" w:hint="eastAsia"/>
          <w:b/>
          <w:sz w:val="28"/>
        </w:rPr>
        <w:t>2</w:t>
      </w:r>
      <w:r w:rsidRPr="001B030B">
        <w:rPr>
          <w:rFonts w:hint="eastAsia"/>
        </w:rPr>
        <w:t xml:space="preserve">  </w:t>
      </w:r>
      <w:r w:rsidRPr="001B030B">
        <w:rPr>
          <w:rFonts w:hAnsi="標楷體" w:hint="eastAsia"/>
          <w:b/>
          <w:bCs/>
          <w:sz w:val="28"/>
        </w:rPr>
        <w:t>10</w:t>
      </w:r>
      <w:r>
        <w:rPr>
          <w:rFonts w:hAnsi="標楷體" w:hint="eastAsia"/>
          <w:b/>
          <w:bCs/>
          <w:sz w:val="28"/>
        </w:rPr>
        <w:t>9</w:t>
      </w:r>
      <w:r w:rsidRPr="0020499D">
        <w:rPr>
          <w:rFonts w:hAnsi="標楷體" w:hint="eastAsia"/>
          <w:b/>
          <w:sz w:val="28"/>
        </w:rPr>
        <w:t>至11</w:t>
      </w:r>
      <w:r>
        <w:rPr>
          <w:rFonts w:hAnsi="標楷體" w:hint="eastAsia"/>
          <w:b/>
          <w:sz w:val="28"/>
        </w:rPr>
        <w:t>3</w:t>
      </w:r>
      <w:r w:rsidRPr="0020499D">
        <w:rPr>
          <w:rFonts w:hAnsi="標楷體" w:hint="eastAsia"/>
          <w:b/>
          <w:sz w:val="28"/>
        </w:rPr>
        <w:t>年度</w:t>
      </w:r>
      <w:r>
        <w:rPr>
          <w:rFonts w:hAnsi="標楷體" w:hint="eastAsia"/>
          <w:b/>
          <w:sz w:val="28"/>
        </w:rPr>
        <w:t>區域</w:t>
      </w:r>
      <w:r w:rsidRPr="0020499D">
        <w:rPr>
          <w:rFonts w:hAnsi="標楷體" w:hint="eastAsia"/>
          <w:b/>
          <w:sz w:val="28"/>
        </w:rPr>
        <w:t>尖峰電力供需暨輸送流向統計表</w:t>
      </w:r>
      <w:r>
        <w:rPr>
          <w:rFonts w:hAnsi="標楷體" w:hint="eastAsia"/>
          <w:b/>
          <w:sz w:val="28"/>
        </w:rPr>
        <w:t xml:space="preserve"> </w:t>
      </w:r>
    </w:p>
    <w:p w:rsidR="002B6381" w:rsidRDefault="001C4057" w:rsidP="009A7EA3">
      <w:pPr>
        <w:pStyle w:val="142"/>
        <w:spacing w:line="360" w:lineRule="exact"/>
        <w:rPr>
          <w:rFonts w:hAnsi="標楷體"/>
          <w:szCs w:val="24"/>
        </w:rPr>
      </w:pPr>
      <w:r>
        <w:rPr>
          <w:rFonts w:hAnsi="標楷體" w:hint="eastAsia"/>
          <w:b/>
          <w:sz w:val="28"/>
        </w:rPr>
        <w:t xml:space="preserve">                                                    </w:t>
      </w:r>
      <w:r w:rsidRPr="0020499D">
        <w:rPr>
          <w:rFonts w:hAnsi="標楷體" w:hint="eastAsia"/>
          <w:szCs w:val="24"/>
        </w:rPr>
        <w:t>單位：Mwh</w:t>
      </w:r>
      <w:r w:rsidR="002B6381">
        <w:rPr>
          <w:rFonts w:hAnsi="標楷體" w:hint="eastAsia"/>
          <w:szCs w:val="24"/>
        </w:rPr>
        <w:t xml:space="preserve"> </w:t>
      </w:r>
    </w:p>
    <w:tbl>
      <w:tblPr>
        <w:tblW w:w="8399" w:type="dxa"/>
        <w:tblInd w:w="11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16"/>
        <w:gridCol w:w="708"/>
        <w:gridCol w:w="1553"/>
        <w:gridCol w:w="1842"/>
        <w:gridCol w:w="3380"/>
      </w:tblGrid>
      <w:tr w:rsidR="002B6381" w:rsidRPr="002B6381" w:rsidTr="004E0535">
        <w:trPr>
          <w:tblHeader/>
        </w:trPr>
        <w:tc>
          <w:tcPr>
            <w:tcW w:w="916" w:type="dxa"/>
            <w:shd w:val="clear" w:color="auto" w:fill="auto"/>
            <w:vAlign w:val="center"/>
            <w:hideMark/>
          </w:tcPr>
          <w:p w:rsidR="002B6381" w:rsidRPr="002B6381" w:rsidRDefault="002B6381" w:rsidP="00102874">
            <w:pPr>
              <w:pStyle w:val="142"/>
              <w:jc w:val="center"/>
              <w:rPr>
                <w:snapToGrid/>
              </w:rPr>
            </w:pPr>
            <w:r w:rsidRPr="002B6381">
              <w:rPr>
                <w:rFonts w:hint="eastAsia"/>
                <w:snapToGrid/>
              </w:rPr>
              <w:t>年度</w:t>
            </w:r>
          </w:p>
        </w:tc>
        <w:tc>
          <w:tcPr>
            <w:tcW w:w="708" w:type="dxa"/>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區域</w:t>
            </w:r>
          </w:p>
        </w:tc>
        <w:tc>
          <w:tcPr>
            <w:tcW w:w="1553" w:type="dxa"/>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尖峰供電實績</w:t>
            </w:r>
          </w:p>
        </w:tc>
        <w:tc>
          <w:tcPr>
            <w:tcW w:w="1842" w:type="dxa"/>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尖峰用電需求量</w:t>
            </w:r>
          </w:p>
        </w:tc>
        <w:tc>
          <w:tcPr>
            <w:tcW w:w="3380" w:type="dxa"/>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尖峰時段跨區輸送電力實績</w:t>
            </w:r>
          </w:p>
        </w:tc>
      </w:tr>
      <w:tr w:rsidR="002B6381" w:rsidRPr="002B6381" w:rsidTr="00102874">
        <w:tc>
          <w:tcPr>
            <w:tcW w:w="916" w:type="dxa"/>
            <w:vMerge w:val="restart"/>
            <w:shd w:val="clear" w:color="auto" w:fill="auto"/>
            <w:vAlign w:val="center"/>
            <w:hideMark/>
          </w:tcPr>
          <w:p w:rsidR="00102874" w:rsidRDefault="002B6381" w:rsidP="00102874">
            <w:pPr>
              <w:pStyle w:val="142"/>
              <w:jc w:val="center"/>
              <w:rPr>
                <w:snapToGrid/>
              </w:rPr>
            </w:pPr>
            <w:r w:rsidRPr="002B6381">
              <w:rPr>
                <w:rFonts w:hint="eastAsia"/>
                <w:snapToGrid/>
              </w:rPr>
              <w:t>109</w:t>
            </w:r>
          </w:p>
          <w:p w:rsidR="002B6381" w:rsidRPr="002B6381" w:rsidRDefault="002B6381" w:rsidP="00102874">
            <w:pPr>
              <w:pStyle w:val="142"/>
              <w:jc w:val="center"/>
              <w:rPr>
                <w:rFonts w:hint="eastAsia"/>
                <w:snapToGrid/>
              </w:rPr>
            </w:pPr>
            <w:r w:rsidRPr="002B6381">
              <w:rPr>
                <w:rFonts w:hint="eastAsia"/>
                <w:snapToGrid/>
              </w:rPr>
              <w:t>年度</w:t>
            </w:r>
          </w:p>
        </w:tc>
        <w:tc>
          <w:tcPr>
            <w:tcW w:w="708" w:type="dxa"/>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北區</w:t>
            </w:r>
          </w:p>
        </w:tc>
        <w:tc>
          <w:tcPr>
            <w:tcW w:w="1553"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11,755 </w:t>
            </w:r>
          </w:p>
        </w:tc>
        <w:tc>
          <w:tcPr>
            <w:tcW w:w="1842"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14,453 </w:t>
            </w:r>
          </w:p>
        </w:tc>
        <w:tc>
          <w:tcPr>
            <w:tcW w:w="3380" w:type="dxa"/>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2</w:t>
            </w:r>
            <w:r w:rsidR="00102874">
              <w:rPr>
                <w:snapToGrid/>
              </w:rPr>
              <w:t>,</w:t>
            </w:r>
            <w:r w:rsidRPr="002B6381">
              <w:rPr>
                <w:rFonts w:hint="eastAsia"/>
                <w:snapToGrid/>
              </w:rPr>
              <w:t>698(中送北)</w:t>
            </w:r>
          </w:p>
        </w:tc>
      </w:tr>
      <w:tr w:rsidR="002B6381" w:rsidRPr="002B6381" w:rsidTr="00102874">
        <w:tc>
          <w:tcPr>
            <w:tcW w:w="916" w:type="dxa"/>
            <w:vMerge/>
            <w:vAlign w:val="center"/>
            <w:hideMark/>
          </w:tcPr>
          <w:p w:rsidR="002B6381" w:rsidRPr="002B6381" w:rsidRDefault="002B6381" w:rsidP="00102874">
            <w:pPr>
              <w:pStyle w:val="142"/>
              <w:jc w:val="center"/>
              <w:rPr>
                <w:snapToGrid/>
              </w:rPr>
            </w:pPr>
          </w:p>
        </w:tc>
        <w:tc>
          <w:tcPr>
            <w:tcW w:w="708" w:type="dxa"/>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中區</w:t>
            </w:r>
          </w:p>
        </w:tc>
        <w:tc>
          <w:tcPr>
            <w:tcW w:w="1553"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12,140 </w:t>
            </w:r>
          </w:p>
        </w:tc>
        <w:tc>
          <w:tcPr>
            <w:tcW w:w="1842"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11,730 </w:t>
            </w:r>
          </w:p>
        </w:tc>
        <w:tc>
          <w:tcPr>
            <w:tcW w:w="3380" w:type="dxa"/>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2</w:t>
            </w:r>
            <w:r w:rsidR="00102874">
              <w:rPr>
                <w:snapToGrid/>
              </w:rPr>
              <w:t>,</w:t>
            </w:r>
            <w:r w:rsidRPr="002B6381">
              <w:rPr>
                <w:rFonts w:hint="eastAsia"/>
                <w:snapToGrid/>
              </w:rPr>
              <w:t>698(中送北)、2</w:t>
            </w:r>
            <w:r w:rsidR="00102874">
              <w:rPr>
                <w:snapToGrid/>
              </w:rPr>
              <w:t>,</w:t>
            </w:r>
            <w:r w:rsidRPr="002B6381">
              <w:rPr>
                <w:rFonts w:hint="eastAsia"/>
                <w:snapToGrid/>
              </w:rPr>
              <w:t>288(南送中)</w:t>
            </w:r>
          </w:p>
        </w:tc>
      </w:tr>
      <w:tr w:rsidR="002B6381" w:rsidRPr="002B6381" w:rsidTr="00102874">
        <w:tc>
          <w:tcPr>
            <w:tcW w:w="916" w:type="dxa"/>
            <w:vMerge/>
            <w:vAlign w:val="center"/>
            <w:hideMark/>
          </w:tcPr>
          <w:p w:rsidR="002B6381" w:rsidRPr="002B6381" w:rsidRDefault="002B6381" w:rsidP="00102874">
            <w:pPr>
              <w:pStyle w:val="142"/>
              <w:jc w:val="center"/>
              <w:rPr>
                <w:snapToGrid/>
              </w:rPr>
            </w:pPr>
          </w:p>
        </w:tc>
        <w:tc>
          <w:tcPr>
            <w:tcW w:w="708" w:type="dxa"/>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南區</w:t>
            </w:r>
          </w:p>
        </w:tc>
        <w:tc>
          <w:tcPr>
            <w:tcW w:w="1553"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13,819 </w:t>
            </w:r>
          </w:p>
        </w:tc>
        <w:tc>
          <w:tcPr>
            <w:tcW w:w="1842"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11,531 </w:t>
            </w:r>
          </w:p>
        </w:tc>
        <w:tc>
          <w:tcPr>
            <w:tcW w:w="3380" w:type="dxa"/>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2</w:t>
            </w:r>
            <w:r w:rsidR="00102874">
              <w:rPr>
                <w:snapToGrid/>
              </w:rPr>
              <w:t>,</w:t>
            </w:r>
            <w:r w:rsidRPr="002B6381">
              <w:rPr>
                <w:rFonts w:hint="eastAsia"/>
                <w:snapToGrid/>
              </w:rPr>
              <w:t>288(南送中)</w:t>
            </w:r>
          </w:p>
        </w:tc>
      </w:tr>
      <w:tr w:rsidR="002B6381" w:rsidRPr="002B6381" w:rsidTr="00102874">
        <w:tc>
          <w:tcPr>
            <w:tcW w:w="916" w:type="dxa"/>
            <w:vMerge w:val="restart"/>
            <w:shd w:val="clear" w:color="auto" w:fill="auto"/>
            <w:vAlign w:val="center"/>
            <w:hideMark/>
          </w:tcPr>
          <w:p w:rsidR="00102874" w:rsidRDefault="002B6381" w:rsidP="00102874">
            <w:pPr>
              <w:pStyle w:val="142"/>
              <w:jc w:val="center"/>
              <w:rPr>
                <w:snapToGrid/>
              </w:rPr>
            </w:pPr>
            <w:r w:rsidRPr="002B6381">
              <w:rPr>
                <w:rFonts w:hint="eastAsia"/>
                <w:snapToGrid/>
              </w:rPr>
              <w:lastRenderedPageBreak/>
              <w:t>110</w:t>
            </w:r>
          </w:p>
          <w:p w:rsidR="002B6381" w:rsidRPr="002B6381" w:rsidRDefault="002B6381" w:rsidP="00102874">
            <w:pPr>
              <w:pStyle w:val="142"/>
              <w:jc w:val="center"/>
              <w:rPr>
                <w:rFonts w:hint="eastAsia"/>
                <w:snapToGrid/>
              </w:rPr>
            </w:pPr>
            <w:r w:rsidRPr="002B6381">
              <w:rPr>
                <w:rFonts w:hint="eastAsia"/>
                <w:snapToGrid/>
              </w:rPr>
              <w:lastRenderedPageBreak/>
              <w:t>年度</w:t>
            </w:r>
          </w:p>
        </w:tc>
        <w:tc>
          <w:tcPr>
            <w:tcW w:w="708" w:type="dxa"/>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lastRenderedPageBreak/>
              <w:t>北區</w:t>
            </w:r>
          </w:p>
        </w:tc>
        <w:tc>
          <w:tcPr>
            <w:tcW w:w="1553"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10,485 </w:t>
            </w:r>
          </w:p>
        </w:tc>
        <w:tc>
          <w:tcPr>
            <w:tcW w:w="1842"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14,387 </w:t>
            </w:r>
          </w:p>
        </w:tc>
        <w:tc>
          <w:tcPr>
            <w:tcW w:w="3380" w:type="dxa"/>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3</w:t>
            </w:r>
            <w:r w:rsidR="00102874">
              <w:rPr>
                <w:snapToGrid/>
              </w:rPr>
              <w:t>,</w:t>
            </w:r>
            <w:r w:rsidRPr="002B6381">
              <w:rPr>
                <w:rFonts w:hint="eastAsia"/>
                <w:snapToGrid/>
              </w:rPr>
              <w:t>902(中送北)</w:t>
            </w:r>
          </w:p>
        </w:tc>
      </w:tr>
      <w:tr w:rsidR="002B6381" w:rsidRPr="002B6381" w:rsidTr="00102874">
        <w:tc>
          <w:tcPr>
            <w:tcW w:w="916" w:type="dxa"/>
            <w:vMerge/>
            <w:vAlign w:val="center"/>
            <w:hideMark/>
          </w:tcPr>
          <w:p w:rsidR="002B6381" w:rsidRPr="002B6381" w:rsidRDefault="002B6381" w:rsidP="00102874">
            <w:pPr>
              <w:pStyle w:val="142"/>
              <w:jc w:val="center"/>
              <w:rPr>
                <w:snapToGrid/>
              </w:rPr>
            </w:pPr>
          </w:p>
        </w:tc>
        <w:tc>
          <w:tcPr>
            <w:tcW w:w="708" w:type="dxa"/>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中區</w:t>
            </w:r>
          </w:p>
        </w:tc>
        <w:tc>
          <w:tcPr>
            <w:tcW w:w="1553"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12,487 </w:t>
            </w:r>
          </w:p>
        </w:tc>
        <w:tc>
          <w:tcPr>
            <w:tcW w:w="1842"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12,385 </w:t>
            </w:r>
          </w:p>
        </w:tc>
        <w:tc>
          <w:tcPr>
            <w:tcW w:w="3380" w:type="dxa"/>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3</w:t>
            </w:r>
            <w:r w:rsidR="00102874">
              <w:rPr>
                <w:snapToGrid/>
              </w:rPr>
              <w:t>,</w:t>
            </w:r>
            <w:r w:rsidRPr="002B6381">
              <w:rPr>
                <w:rFonts w:hint="eastAsia"/>
                <w:snapToGrid/>
              </w:rPr>
              <w:t>902(中送北)、3</w:t>
            </w:r>
            <w:r w:rsidR="00102874">
              <w:rPr>
                <w:snapToGrid/>
              </w:rPr>
              <w:t>,</w:t>
            </w:r>
            <w:r w:rsidRPr="002B6381">
              <w:rPr>
                <w:rFonts w:hint="eastAsia"/>
                <w:snapToGrid/>
              </w:rPr>
              <w:t>800(南送中)</w:t>
            </w:r>
          </w:p>
        </w:tc>
      </w:tr>
      <w:tr w:rsidR="002B6381" w:rsidRPr="002B6381" w:rsidTr="000D7506">
        <w:tc>
          <w:tcPr>
            <w:tcW w:w="916" w:type="dxa"/>
            <w:vMerge/>
            <w:tcBorders>
              <w:bottom w:val="double" w:sz="4" w:space="0" w:color="auto"/>
            </w:tcBorders>
            <w:vAlign w:val="center"/>
            <w:hideMark/>
          </w:tcPr>
          <w:p w:rsidR="002B6381" w:rsidRPr="002B6381" w:rsidRDefault="002B6381" w:rsidP="00102874">
            <w:pPr>
              <w:pStyle w:val="142"/>
              <w:jc w:val="center"/>
              <w:rPr>
                <w:snapToGrid/>
              </w:rPr>
            </w:pPr>
          </w:p>
        </w:tc>
        <w:tc>
          <w:tcPr>
            <w:tcW w:w="708" w:type="dxa"/>
            <w:tcBorders>
              <w:bottom w:val="double" w:sz="4" w:space="0" w:color="auto"/>
            </w:tcBorders>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南區</w:t>
            </w:r>
          </w:p>
        </w:tc>
        <w:tc>
          <w:tcPr>
            <w:tcW w:w="1553" w:type="dxa"/>
            <w:tcBorders>
              <w:bottom w:val="doub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15,634 </w:t>
            </w:r>
          </w:p>
        </w:tc>
        <w:tc>
          <w:tcPr>
            <w:tcW w:w="1842" w:type="dxa"/>
            <w:tcBorders>
              <w:bottom w:val="doub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11,834 </w:t>
            </w:r>
          </w:p>
        </w:tc>
        <w:tc>
          <w:tcPr>
            <w:tcW w:w="3380" w:type="dxa"/>
            <w:tcBorders>
              <w:bottom w:val="double" w:sz="4" w:space="0" w:color="auto"/>
            </w:tcBorders>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3</w:t>
            </w:r>
            <w:r w:rsidR="00102874">
              <w:rPr>
                <w:snapToGrid/>
              </w:rPr>
              <w:t>,</w:t>
            </w:r>
            <w:r w:rsidRPr="002B6381">
              <w:rPr>
                <w:rFonts w:hint="eastAsia"/>
                <w:snapToGrid/>
              </w:rPr>
              <w:t>800(南送中)</w:t>
            </w:r>
          </w:p>
        </w:tc>
      </w:tr>
      <w:tr w:rsidR="002B6381" w:rsidRPr="002B6381" w:rsidTr="000D7506">
        <w:tc>
          <w:tcPr>
            <w:tcW w:w="916" w:type="dxa"/>
            <w:vMerge w:val="restart"/>
            <w:tcBorders>
              <w:top w:val="double" w:sz="4" w:space="0" w:color="auto"/>
              <w:bottom w:val="single" w:sz="4" w:space="0" w:color="auto"/>
            </w:tcBorders>
            <w:shd w:val="clear" w:color="auto" w:fill="auto"/>
            <w:vAlign w:val="center"/>
            <w:hideMark/>
          </w:tcPr>
          <w:p w:rsidR="00102874" w:rsidRDefault="002B6381" w:rsidP="00102874">
            <w:pPr>
              <w:pStyle w:val="142"/>
              <w:jc w:val="center"/>
              <w:rPr>
                <w:snapToGrid/>
              </w:rPr>
            </w:pPr>
            <w:r w:rsidRPr="002B6381">
              <w:rPr>
                <w:rFonts w:hint="eastAsia"/>
                <w:snapToGrid/>
              </w:rPr>
              <w:t>111</w:t>
            </w:r>
          </w:p>
          <w:p w:rsidR="002B6381" w:rsidRPr="002B6381" w:rsidRDefault="002B6381" w:rsidP="00102874">
            <w:pPr>
              <w:pStyle w:val="142"/>
              <w:jc w:val="center"/>
              <w:rPr>
                <w:rFonts w:hint="eastAsia"/>
                <w:snapToGrid/>
              </w:rPr>
            </w:pPr>
            <w:r w:rsidRPr="002B6381">
              <w:rPr>
                <w:rFonts w:hint="eastAsia"/>
                <w:snapToGrid/>
              </w:rPr>
              <w:t>年度</w:t>
            </w:r>
          </w:p>
        </w:tc>
        <w:tc>
          <w:tcPr>
            <w:tcW w:w="708" w:type="dxa"/>
            <w:tcBorders>
              <w:top w:val="double" w:sz="4" w:space="0" w:color="auto"/>
              <w:bottom w:val="single" w:sz="4" w:space="0" w:color="auto"/>
            </w:tcBorders>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北區</w:t>
            </w:r>
          </w:p>
        </w:tc>
        <w:tc>
          <w:tcPr>
            <w:tcW w:w="1553" w:type="dxa"/>
            <w:tcBorders>
              <w:top w:val="double" w:sz="4" w:space="0" w:color="auto"/>
              <w:bottom w:val="sing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11,556 </w:t>
            </w:r>
          </w:p>
        </w:tc>
        <w:tc>
          <w:tcPr>
            <w:tcW w:w="1842" w:type="dxa"/>
            <w:tcBorders>
              <w:top w:val="double" w:sz="4" w:space="0" w:color="auto"/>
              <w:bottom w:val="sing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15,158 </w:t>
            </w:r>
          </w:p>
        </w:tc>
        <w:tc>
          <w:tcPr>
            <w:tcW w:w="3380" w:type="dxa"/>
            <w:tcBorders>
              <w:top w:val="double" w:sz="4" w:space="0" w:color="auto"/>
              <w:bottom w:val="single" w:sz="4" w:space="0" w:color="auto"/>
            </w:tcBorders>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3</w:t>
            </w:r>
            <w:r w:rsidR="00102874">
              <w:rPr>
                <w:snapToGrid/>
              </w:rPr>
              <w:t>,</w:t>
            </w:r>
            <w:r w:rsidRPr="002B6381">
              <w:rPr>
                <w:rFonts w:hint="eastAsia"/>
                <w:snapToGrid/>
              </w:rPr>
              <w:t>602(中送北)</w:t>
            </w:r>
          </w:p>
        </w:tc>
      </w:tr>
      <w:tr w:rsidR="002B6381" w:rsidRPr="002B6381" w:rsidTr="000D7506">
        <w:tc>
          <w:tcPr>
            <w:tcW w:w="916" w:type="dxa"/>
            <w:vMerge/>
            <w:tcBorders>
              <w:top w:val="single" w:sz="4" w:space="0" w:color="auto"/>
              <w:bottom w:val="single" w:sz="4" w:space="0" w:color="auto"/>
            </w:tcBorders>
            <w:vAlign w:val="center"/>
            <w:hideMark/>
          </w:tcPr>
          <w:p w:rsidR="002B6381" w:rsidRPr="002B6381" w:rsidRDefault="002B6381" w:rsidP="00102874">
            <w:pPr>
              <w:pStyle w:val="142"/>
              <w:jc w:val="center"/>
              <w:rPr>
                <w:snapToGrid/>
              </w:rPr>
            </w:pPr>
          </w:p>
        </w:tc>
        <w:tc>
          <w:tcPr>
            <w:tcW w:w="708" w:type="dxa"/>
            <w:tcBorders>
              <w:top w:val="single" w:sz="4" w:space="0" w:color="auto"/>
              <w:bottom w:val="single" w:sz="4" w:space="0" w:color="auto"/>
            </w:tcBorders>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中區</w:t>
            </w:r>
          </w:p>
        </w:tc>
        <w:tc>
          <w:tcPr>
            <w:tcW w:w="1553" w:type="dxa"/>
            <w:tcBorders>
              <w:top w:val="single" w:sz="4" w:space="0" w:color="auto"/>
              <w:bottom w:val="sing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12,502 </w:t>
            </w:r>
          </w:p>
        </w:tc>
        <w:tc>
          <w:tcPr>
            <w:tcW w:w="1842" w:type="dxa"/>
            <w:tcBorders>
              <w:top w:val="single" w:sz="4" w:space="0" w:color="auto"/>
              <w:bottom w:val="sing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12,725 </w:t>
            </w:r>
          </w:p>
        </w:tc>
        <w:tc>
          <w:tcPr>
            <w:tcW w:w="3380" w:type="dxa"/>
            <w:tcBorders>
              <w:top w:val="single" w:sz="4" w:space="0" w:color="auto"/>
              <w:bottom w:val="single" w:sz="4" w:space="0" w:color="auto"/>
            </w:tcBorders>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3</w:t>
            </w:r>
            <w:r w:rsidR="00102874">
              <w:rPr>
                <w:snapToGrid/>
              </w:rPr>
              <w:t>,</w:t>
            </w:r>
            <w:r w:rsidRPr="002B6381">
              <w:rPr>
                <w:rFonts w:hint="eastAsia"/>
                <w:snapToGrid/>
              </w:rPr>
              <w:t>602(中送北)、3</w:t>
            </w:r>
            <w:r w:rsidR="00102874">
              <w:rPr>
                <w:snapToGrid/>
              </w:rPr>
              <w:t>,</w:t>
            </w:r>
            <w:r w:rsidRPr="002B6381">
              <w:rPr>
                <w:rFonts w:hint="eastAsia"/>
                <w:snapToGrid/>
              </w:rPr>
              <w:t>825(南送中)</w:t>
            </w:r>
          </w:p>
        </w:tc>
      </w:tr>
      <w:tr w:rsidR="002B6381" w:rsidRPr="002B6381" w:rsidTr="000D7506">
        <w:tc>
          <w:tcPr>
            <w:tcW w:w="916" w:type="dxa"/>
            <w:vMerge/>
            <w:tcBorders>
              <w:top w:val="single" w:sz="4" w:space="0" w:color="auto"/>
            </w:tcBorders>
            <w:vAlign w:val="center"/>
            <w:hideMark/>
          </w:tcPr>
          <w:p w:rsidR="002B6381" w:rsidRPr="002B6381" w:rsidRDefault="002B6381" w:rsidP="00102874">
            <w:pPr>
              <w:pStyle w:val="142"/>
              <w:jc w:val="center"/>
              <w:rPr>
                <w:snapToGrid/>
              </w:rPr>
            </w:pPr>
          </w:p>
        </w:tc>
        <w:tc>
          <w:tcPr>
            <w:tcW w:w="708" w:type="dxa"/>
            <w:tcBorders>
              <w:top w:val="single" w:sz="4" w:space="0" w:color="auto"/>
            </w:tcBorders>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南區</w:t>
            </w:r>
          </w:p>
        </w:tc>
        <w:tc>
          <w:tcPr>
            <w:tcW w:w="1553" w:type="dxa"/>
            <w:tcBorders>
              <w:top w:val="sing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16,535 </w:t>
            </w:r>
          </w:p>
        </w:tc>
        <w:tc>
          <w:tcPr>
            <w:tcW w:w="1842" w:type="dxa"/>
            <w:tcBorders>
              <w:top w:val="sing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12,710 </w:t>
            </w:r>
          </w:p>
        </w:tc>
        <w:tc>
          <w:tcPr>
            <w:tcW w:w="3380" w:type="dxa"/>
            <w:tcBorders>
              <w:top w:val="single" w:sz="4" w:space="0" w:color="auto"/>
            </w:tcBorders>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3</w:t>
            </w:r>
            <w:r w:rsidR="00102874">
              <w:rPr>
                <w:snapToGrid/>
              </w:rPr>
              <w:t>,</w:t>
            </w:r>
            <w:r w:rsidRPr="002B6381">
              <w:rPr>
                <w:rFonts w:hint="eastAsia"/>
                <w:snapToGrid/>
              </w:rPr>
              <w:t>825(南送中)</w:t>
            </w:r>
          </w:p>
        </w:tc>
      </w:tr>
      <w:tr w:rsidR="002B6381" w:rsidRPr="002B6381" w:rsidTr="00102874">
        <w:tc>
          <w:tcPr>
            <w:tcW w:w="916" w:type="dxa"/>
            <w:vMerge w:val="restart"/>
            <w:shd w:val="clear" w:color="auto" w:fill="auto"/>
            <w:vAlign w:val="center"/>
            <w:hideMark/>
          </w:tcPr>
          <w:p w:rsidR="00102874" w:rsidRDefault="002B6381" w:rsidP="00102874">
            <w:pPr>
              <w:pStyle w:val="142"/>
              <w:jc w:val="center"/>
              <w:rPr>
                <w:snapToGrid/>
              </w:rPr>
            </w:pPr>
            <w:r w:rsidRPr="002B6381">
              <w:rPr>
                <w:rFonts w:hint="eastAsia"/>
                <w:snapToGrid/>
              </w:rPr>
              <w:t>112</w:t>
            </w:r>
          </w:p>
          <w:p w:rsidR="002B6381" w:rsidRPr="002B6381" w:rsidRDefault="002B6381" w:rsidP="00102874">
            <w:pPr>
              <w:pStyle w:val="142"/>
              <w:jc w:val="center"/>
              <w:rPr>
                <w:rFonts w:hint="eastAsia"/>
                <w:snapToGrid/>
              </w:rPr>
            </w:pPr>
            <w:r w:rsidRPr="002B6381">
              <w:rPr>
                <w:rFonts w:hint="eastAsia"/>
                <w:snapToGrid/>
              </w:rPr>
              <w:t>年度</w:t>
            </w:r>
          </w:p>
        </w:tc>
        <w:tc>
          <w:tcPr>
            <w:tcW w:w="708" w:type="dxa"/>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北區</w:t>
            </w:r>
          </w:p>
        </w:tc>
        <w:tc>
          <w:tcPr>
            <w:tcW w:w="1553"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10,328 </w:t>
            </w:r>
          </w:p>
        </w:tc>
        <w:tc>
          <w:tcPr>
            <w:tcW w:w="1842"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14,637 </w:t>
            </w:r>
          </w:p>
        </w:tc>
        <w:tc>
          <w:tcPr>
            <w:tcW w:w="3380" w:type="dxa"/>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4</w:t>
            </w:r>
            <w:r w:rsidR="00102874">
              <w:rPr>
                <w:snapToGrid/>
              </w:rPr>
              <w:t>,</w:t>
            </w:r>
            <w:r w:rsidRPr="002B6381">
              <w:rPr>
                <w:rFonts w:hint="eastAsia"/>
                <w:snapToGrid/>
              </w:rPr>
              <w:t>309(中送北)</w:t>
            </w:r>
          </w:p>
        </w:tc>
      </w:tr>
      <w:tr w:rsidR="002B6381" w:rsidRPr="002B6381" w:rsidTr="00102874">
        <w:tc>
          <w:tcPr>
            <w:tcW w:w="916" w:type="dxa"/>
            <w:vMerge/>
            <w:vAlign w:val="center"/>
            <w:hideMark/>
          </w:tcPr>
          <w:p w:rsidR="002B6381" w:rsidRPr="002B6381" w:rsidRDefault="002B6381" w:rsidP="00102874">
            <w:pPr>
              <w:pStyle w:val="142"/>
              <w:jc w:val="center"/>
              <w:rPr>
                <w:snapToGrid/>
              </w:rPr>
            </w:pPr>
          </w:p>
        </w:tc>
        <w:tc>
          <w:tcPr>
            <w:tcW w:w="708" w:type="dxa"/>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中區</w:t>
            </w:r>
          </w:p>
        </w:tc>
        <w:tc>
          <w:tcPr>
            <w:tcW w:w="1553"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13,263 </w:t>
            </w:r>
          </w:p>
        </w:tc>
        <w:tc>
          <w:tcPr>
            <w:tcW w:w="1842"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12,447 </w:t>
            </w:r>
          </w:p>
        </w:tc>
        <w:tc>
          <w:tcPr>
            <w:tcW w:w="3380" w:type="dxa"/>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4</w:t>
            </w:r>
            <w:r w:rsidR="00102874">
              <w:rPr>
                <w:snapToGrid/>
              </w:rPr>
              <w:t>,</w:t>
            </w:r>
            <w:r w:rsidRPr="002B6381">
              <w:rPr>
                <w:rFonts w:hint="eastAsia"/>
                <w:snapToGrid/>
              </w:rPr>
              <w:t>309(中送北)、3</w:t>
            </w:r>
            <w:r w:rsidR="00102874">
              <w:rPr>
                <w:snapToGrid/>
              </w:rPr>
              <w:t>,</w:t>
            </w:r>
            <w:r w:rsidRPr="002B6381">
              <w:rPr>
                <w:rFonts w:hint="eastAsia"/>
                <w:snapToGrid/>
              </w:rPr>
              <w:t>493(南送中)</w:t>
            </w:r>
          </w:p>
        </w:tc>
      </w:tr>
      <w:tr w:rsidR="002B6381" w:rsidRPr="002B6381" w:rsidTr="000D7506">
        <w:tc>
          <w:tcPr>
            <w:tcW w:w="916" w:type="dxa"/>
            <w:vMerge/>
            <w:tcBorders>
              <w:bottom w:val="double" w:sz="4" w:space="0" w:color="auto"/>
            </w:tcBorders>
            <w:vAlign w:val="center"/>
            <w:hideMark/>
          </w:tcPr>
          <w:p w:rsidR="002B6381" w:rsidRPr="002B6381" w:rsidRDefault="002B6381" w:rsidP="00102874">
            <w:pPr>
              <w:pStyle w:val="142"/>
              <w:jc w:val="center"/>
              <w:rPr>
                <w:snapToGrid/>
              </w:rPr>
            </w:pPr>
          </w:p>
        </w:tc>
        <w:tc>
          <w:tcPr>
            <w:tcW w:w="708" w:type="dxa"/>
            <w:tcBorders>
              <w:bottom w:val="double" w:sz="4" w:space="0" w:color="auto"/>
            </w:tcBorders>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南區</w:t>
            </w:r>
          </w:p>
        </w:tc>
        <w:tc>
          <w:tcPr>
            <w:tcW w:w="1553" w:type="dxa"/>
            <w:tcBorders>
              <w:bottom w:val="doub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15,898 </w:t>
            </w:r>
          </w:p>
        </w:tc>
        <w:tc>
          <w:tcPr>
            <w:tcW w:w="1842" w:type="dxa"/>
            <w:tcBorders>
              <w:bottom w:val="doub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12,405 </w:t>
            </w:r>
          </w:p>
        </w:tc>
        <w:tc>
          <w:tcPr>
            <w:tcW w:w="3380" w:type="dxa"/>
            <w:tcBorders>
              <w:bottom w:val="double" w:sz="4" w:space="0" w:color="auto"/>
            </w:tcBorders>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3</w:t>
            </w:r>
            <w:r w:rsidR="00102874">
              <w:rPr>
                <w:snapToGrid/>
              </w:rPr>
              <w:t>,</w:t>
            </w:r>
            <w:r w:rsidRPr="002B6381">
              <w:rPr>
                <w:rFonts w:hint="eastAsia"/>
                <w:snapToGrid/>
              </w:rPr>
              <w:t>493(南送中)</w:t>
            </w:r>
          </w:p>
        </w:tc>
      </w:tr>
      <w:tr w:rsidR="002B6381" w:rsidRPr="002B6381" w:rsidTr="000D7506">
        <w:tc>
          <w:tcPr>
            <w:tcW w:w="916" w:type="dxa"/>
            <w:vMerge w:val="restart"/>
            <w:tcBorders>
              <w:top w:val="double" w:sz="4" w:space="0" w:color="auto"/>
              <w:bottom w:val="single" w:sz="4" w:space="0" w:color="auto"/>
            </w:tcBorders>
            <w:shd w:val="clear" w:color="auto" w:fill="auto"/>
            <w:vAlign w:val="center"/>
            <w:hideMark/>
          </w:tcPr>
          <w:p w:rsidR="00102874" w:rsidRDefault="002B6381" w:rsidP="00102874">
            <w:pPr>
              <w:pStyle w:val="142"/>
              <w:jc w:val="center"/>
              <w:rPr>
                <w:snapToGrid/>
              </w:rPr>
            </w:pPr>
            <w:r w:rsidRPr="002B6381">
              <w:rPr>
                <w:rFonts w:hint="eastAsia"/>
                <w:snapToGrid/>
              </w:rPr>
              <w:t>113</w:t>
            </w:r>
          </w:p>
          <w:p w:rsidR="002B6381" w:rsidRPr="002B6381" w:rsidRDefault="002B6381" w:rsidP="00102874">
            <w:pPr>
              <w:pStyle w:val="142"/>
              <w:jc w:val="center"/>
              <w:rPr>
                <w:rFonts w:hint="eastAsia"/>
                <w:snapToGrid/>
              </w:rPr>
            </w:pPr>
            <w:r w:rsidRPr="002B6381">
              <w:rPr>
                <w:rFonts w:hint="eastAsia"/>
                <w:snapToGrid/>
              </w:rPr>
              <w:t>年度</w:t>
            </w:r>
          </w:p>
        </w:tc>
        <w:tc>
          <w:tcPr>
            <w:tcW w:w="708" w:type="dxa"/>
            <w:tcBorders>
              <w:top w:val="double" w:sz="4" w:space="0" w:color="auto"/>
              <w:bottom w:val="single" w:sz="4" w:space="0" w:color="auto"/>
            </w:tcBorders>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北區</w:t>
            </w:r>
          </w:p>
        </w:tc>
        <w:tc>
          <w:tcPr>
            <w:tcW w:w="1553" w:type="dxa"/>
            <w:tcBorders>
              <w:top w:val="double" w:sz="4" w:space="0" w:color="auto"/>
              <w:bottom w:val="sing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10,408 </w:t>
            </w:r>
          </w:p>
        </w:tc>
        <w:tc>
          <w:tcPr>
            <w:tcW w:w="1842" w:type="dxa"/>
            <w:tcBorders>
              <w:top w:val="double" w:sz="4" w:space="0" w:color="auto"/>
              <w:bottom w:val="sing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15,364 </w:t>
            </w:r>
          </w:p>
        </w:tc>
        <w:tc>
          <w:tcPr>
            <w:tcW w:w="3380" w:type="dxa"/>
            <w:tcBorders>
              <w:top w:val="double" w:sz="4" w:space="0" w:color="auto"/>
              <w:bottom w:val="single" w:sz="4" w:space="0" w:color="auto"/>
            </w:tcBorders>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4</w:t>
            </w:r>
            <w:r w:rsidR="00102874">
              <w:rPr>
                <w:snapToGrid/>
              </w:rPr>
              <w:t>,</w:t>
            </w:r>
            <w:r w:rsidRPr="002B6381">
              <w:rPr>
                <w:rFonts w:hint="eastAsia"/>
                <w:snapToGrid/>
              </w:rPr>
              <w:t>956(中送北)</w:t>
            </w:r>
          </w:p>
        </w:tc>
      </w:tr>
      <w:tr w:rsidR="002B6381" w:rsidRPr="002B6381" w:rsidTr="000D7506">
        <w:tc>
          <w:tcPr>
            <w:tcW w:w="916" w:type="dxa"/>
            <w:vMerge/>
            <w:tcBorders>
              <w:top w:val="single" w:sz="4" w:space="0" w:color="auto"/>
              <w:bottom w:val="single" w:sz="4" w:space="0" w:color="auto"/>
            </w:tcBorders>
            <w:vAlign w:val="center"/>
            <w:hideMark/>
          </w:tcPr>
          <w:p w:rsidR="002B6381" w:rsidRPr="002B6381" w:rsidRDefault="002B6381" w:rsidP="002B6381">
            <w:pPr>
              <w:pStyle w:val="142"/>
              <w:rPr>
                <w:snapToGrid/>
              </w:rPr>
            </w:pPr>
          </w:p>
        </w:tc>
        <w:tc>
          <w:tcPr>
            <w:tcW w:w="708" w:type="dxa"/>
            <w:tcBorders>
              <w:top w:val="single" w:sz="4" w:space="0" w:color="auto"/>
              <w:bottom w:val="single" w:sz="4" w:space="0" w:color="auto"/>
            </w:tcBorders>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中區</w:t>
            </w:r>
          </w:p>
        </w:tc>
        <w:tc>
          <w:tcPr>
            <w:tcW w:w="1553" w:type="dxa"/>
            <w:tcBorders>
              <w:top w:val="single" w:sz="4" w:space="0" w:color="auto"/>
              <w:bottom w:val="sing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14,435 </w:t>
            </w:r>
          </w:p>
        </w:tc>
        <w:tc>
          <w:tcPr>
            <w:tcW w:w="1842" w:type="dxa"/>
            <w:tcBorders>
              <w:top w:val="single" w:sz="4" w:space="0" w:color="auto"/>
              <w:bottom w:val="sing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11,958 </w:t>
            </w:r>
          </w:p>
        </w:tc>
        <w:tc>
          <w:tcPr>
            <w:tcW w:w="3380" w:type="dxa"/>
            <w:tcBorders>
              <w:top w:val="single" w:sz="4" w:space="0" w:color="auto"/>
              <w:bottom w:val="single" w:sz="4" w:space="0" w:color="auto"/>
            </w:tcBorders>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4</w:t>
            </w:r>
            <w:r w:rsidR="00102874">
              <w:rPr>
                <w:snapToGrid/>
              </w:rPr>
              <w:t>,</w:t>
            </w:r>
            <w:r w:rsidRPr="002B6381">
              <w:rPr>
                <w:rFonts w:hint="eastAsia"/>
                <w:snapToGrid/>
              </w:rPr>
              <w:t>956(中送北)、2</w:t>
            </w:r>
            <w:r w:rsidR="00102874">
              <w:rPr>
                <w:snapToGrid/>
              </w:rPr>
              <w:t>,</w:t>
            </w:r>
            <w:r w:rsidRPr="002B6381">
              <w:rPr>
                <w:rFonts w:hint="eastAsia"/>
                <w:snapToGrid/>
              </w:rPr>
              <w:t>479(南送中)</w:t>
            </w:r>
          </w:p>
        </w:tc>
      </w:tr>
      <w:tr w:rsidR="002B6381" w:rsidRPr="002B6381" w:rsidTr="000D7506">
        <w:tc>
          <w:tcPr>
            <w:tcW w:w="916" w:type="dxa"/>
            <w:vMerge/>
            <w:tcBorders>
              <w:top w:val="single" w:sz="4" w:space="0" w:color="auto"/>
              <w:bottom w:val="single" w:sz="12" w:space="0" w:color="auto"/>
            </w:tcBorders>
            <w:vAlign w:val="center"/>
            <w:hideMark/>
          </w:tcPr>
          <w:p w:rsidR="002B6381" w:rsidRPr="002B6381" w:rsidRDefault="002B6381" w:rsidP="002B6381">
            <w:pPr>
              <w:pStyle w:val="142"/>
              <w:rPr>
                <w:snapToGrid/>
              </w:rPr>
            </w:pPr>
          </w:p>
        </w:tc>
        <w:tc>
          <w:tcPr>
            <w:tcW w:w="708" w:type="dxa"/>
            <w:tcBorders>
              <w:top w:val="single" w:sz="4" w:space="0" w:color="auto"/>
              <w:bottom w:val="single" w:sz="12" w:space="0" w:color="auto"/>
            </w:tcBorders>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南區</w:t>
            </w:r>
          </w:p>
        </w:tc>
        <w:tc>
          <w:tcPr>
            <w:tcW w:w="1553" w:type="dxa"/>
            <w:tcBorders>
              <w:top w:val="single" w:sz="4" w:space="0" w:color="auto"/>
              <w:bottom w:val="single" w:sz="12"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16,039 </w:t>
            </w:r>
          </w:p>
        </w:tc>
        <w:tc>
          <w:tcPr>
            <w:tcW w:w="1842" w:type="dxa"/>
            <w:tcBorders>
              <w:top w:val="single" w:sz="4" w:space="0" w:color="auto"/>
              <w:bottom w:val="single" w:sz="12"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13,560 </w:t>
            </w:r>
          </w:p>
        </w:tc>
        <w:tc>
          <w:tcPr>
            <w:tcW w:w="3380" w:type="dxa"/>
            <w:tcBorders>
              <w:top w:val="single" w:sz="4" w:space="0" w:color="auto"/>
              <w:bottom w:val="single" w:sz="12" w:space="0" w:color="auto"/>
            </w:tcBorders>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2</w:t>
            </w:r>
            <w:r w:rsidR="00102874">
              <w:rPr>
                <w:snapToGrid/>
              </w:rPr>
              <w:t>,</w:t>
            </w:r>
            <w:r w:rsidRPr="002B6381">
              <w:rPr>
                <w:rFonts w:hint="eastAsia"/>
                <w:snapToGrid/>
              </w:rPr>
              <w:t>479(南送中)</w:t>
            </w:r>
          </w:p>
        </w:tc>
      </w:tr>
    </w:tbl>
    <w:p w:rsidR="001C4057" w:rsidRDefault="005569ED" w:rsidP="005569ED">
      <w:pPr>
        <w:pStyle w:val="142"/>
        <w:ind w:left="1540" w:hangingChars="633" w:hanging="1540"/>
        <w:jc w:val="both"/>
        <w:rPr>
          <w:color w:val="000000"/>
        </w:rPr>
      </w:pPr>
      <w:r>
        <w:rPr>
          <w:rFonts w:hint="eastAsia"/>
          <w:color w:val="000000"/>
        </w:rPr>
        <w:t xml:space="preserve"> </w:t>
      </w:r>
      <w:r w:rsidR="001C4057" w:rsidRPr="001419AD">
        <w:rPr>
          <w:rFonts w:hint="eastAsia"/>
          <w:color w:val="000000"/>
        </w:rPr>
        <w:t>說</w:t>
      </w:r>
      <w:r w:rsidR="00367C9E" w:rsidRPr="001419AD">
        <w:rPr>
          <w:rFonts w:hint="eastAsia"/>
          <w:color w:val="000000"/>
        </w:rPr>
        <w:t xml:space="preserve">    </w:t>
      </w:r>
      <w:r w:rsidR="001C4057" w:rsidRPr="001419AD">
        <w:rPr>
          <w:rFonts w:hint="eastAsia"/>
          <w:color w:val="000000"/>
        </w:rPr>
        <w:t>明</w:t>
      </w:r>
      <w:r w:rsidR="001419AD" w:rsidRPr="00367C9E">
        <w:rPr>
          <w:rFonts w:hint="eastAsia"/>
          <w:color w:val="000000"/>
        </w:rPr>
        <w:t>：</w:t>
      </w:r>
      <w:r w:rsidR="00287FE3">
        <w:rPr>
          <w:rFonts w:hint="eastAsia"/>
          <w:color w:val="000000"/>
        </w:rPr>
        <w:t>1.</w:t>
      </w:r>
      <w:r w:rsidR="001C4057" w:rsidRPr="001419AD">
        <w:rPr>
          <w:rFonts w:hint="eastAsia"/>
          <w:color w:val="000000"/>
        </w:rPr>
        <w:t>採各年度夏季最高瞬時尖峰負載日資料，因目前仍在夏季期間，故尚無</w:t>
      </w:r>
      <w:r w:rsidR="00E9528D" w:rsidRPr="001419AD">
        <w:rPr>
          <w:rFonts w:hint="eastAsia"/>
          <w:color w:val="000000"/>
        </w:rPr>
        <w:t>114年</w:t>
      </w:r>
      <w:r w:rsidR="00E9528D">
        <w:rPr>
          <w:rFonts w:hint="eastAsia"/>
          <w:color w:val="000000"/>
        </w:rPr>
        <w:t>度</w:t>
      </w:r>
      <w:r w:rsidR="001C4057" w:rsidRPr="001419AD">
        <w:rPr>
          <w:rFonts w:hint="eastAsia"/>
          <w:color w:val="000000"/>
        </w:rPr>
        <w:t>資料。</w:t>
      </w:r>
    </w:p>
    <w:p w:rsidR="00287FE3" w:rsidRDefault="005569ED" w:rsidP="005569ED">
      <w:pPr>
        <w:pStyle w:val="142"/>
        <w:ind w:leftChars="38" w:left="1538" w:hangingChars="588" w:hanging="1430"/>
        <w:jc w:val="both"/>
        <w:rPr>
          <w:color w:val="000000"/>
        </w:rPr>
      </w:pPr>
      <w:r>
        <w:rPr>
          <w:rFonts w:hint="eastAsia"/>
          <w:color w:val="000000"/>
        </w:rPr>
        <w:t xml:space="preserve">          </w:t>
      </w:r>
      <w:r w:rsidR="00287FE3">
        <w:rPr>
          <w:rFonts w:hint="eastAsia"/>
          <w:color w:val="000000"/>
        </w:rPr>
        <w:t>2.</w:t>
      </w:r>
      <w:r w:rsidR="00287FE3" w:rsidRPr="00287FE3">
        <w:rPr>
          <w:rFonts w:hint="eastAsia"/>
          <w:color w:val="000000"/>
        </w:rPr>
        <w:t>最高瞬時尖峰負載是指在特定時間點（通常是每日、每月或每年）瞬間電力系統所能承受的最大電力負載，也就是</w:t>
      </w:r>
      <w:r w:rsidR="004339C4">
        <w:rPr>
          <w:rFonts w:hint="eastAsia"/>
          <w:color w:val="000000"/>
        </w:rPr>
        <w:t>1</w:t>
      </w:r>
      <w:r w:rsidR="00287FE3" w:rsidRPr="00287FE3">
        <w:rPr>
          <w:rFonts w:hint="eastAsia"/>
          <w:color w:val="000000"/>
        </w:rPr>
        <w:t>年中電力負載</w:t>
      </w:r>
      <w:r w:rsidR="004339C4">
        <w:rPr>
          <w:rFonts w:hint="eastAsia"/>
          <w:color w:val="000000"/>
        </w:rPr>
        <w:t>之</w:t>
      </w:r>
      <w:r w:rsidR="00287FE3" w:rsidRPr="00287FE3">
        <w:rPr>
          <w:rFonts w:hint="eastAsia"/>
          <w:color w:val="000000"/>
        </w:rPr>
        <w:t>最大值</w:t>
      </w:r>
      <w:r w:rsidR="00287FE3">
        <w:rPr>
          <w:rFonts w:hint="eastAsia"/>
          <w:color w:val="000000"/>
        </w:rPr>
        <w:t>。</w:t>
      </w:r>
    </w:p>
    <w:p w:rsidR="004339C4" w:rsidRPr="001419AD" w:rsidRDefault="004339C4" w:rsidP="005569ED">
      <w:pPr>
        <w:pStyle w:val="142"/>
        <w:ind w:leftChars="38" w:left="1538" w:hangingChars="588" w:hanging="1430"/>
        <w:jc w:val="both"/>
        <w:rPr>
          <w:rFonts w:hint="eastAsia"/>
          <w:color w:val="000000"/>
        </w:rPr>
      </w:pPr>
      <w:r>
        <w:rPr>
          <w:rFonts w:hint="eastAsia"/>
          <w:color w:val="000000"/>
        </w:rPr>
        <w:t xml:space="preserve">          3.</w:t>
      </w:r>
      <w:r w:rsidRPr="004339C4">
        <w:rPr>
          <w:rFonts w:hint="eastAsia"/>
          <w:color w:val="000000"/>
        </w:rPr>
        <w:t>1MWh=1</w:t>
      </w:r>
      <w:r w:rsidR="00C37C50">
        <w:rPr>
          <w:color w:val="000000"/>
        </w:rPr>
        <w:t>,</w:t>
      </w:r>
      <w:r w:rsidRPr="004339C4">
        <w:rPr>
          <w:rFonts w:hint="eastAsia"/>
          <w:color w:val="000000"/>
        </w:rPr>
        <w:t>000kWh=1</w:t>
      </w:r>
      <w:r>
        <w:rPr>
          <w:color w:val="000000"/>
        </w:rPr>
        <w:t>,</w:t>
      </w:r>
      <w:r w:rsidRPr="004339C4">
        <w:rPr>
          <w:rFonts w:hint="eastAsia"/>
          <w:color w:val="000000"/>
        </w:rPr>
        <w:t>000度電</w:t>
      </w:r>
      <w:r w:rsidR="00BA4916">
        <w:rPr>
          <w:rFonts w:hint="eastAsia"/>
          <w:color w:val="000000"/>
        </w:rPr>
        <w:t>。</w:t>
      </w:r>
    </w:p>
    <w:p w:rsidR="00A82756" w:rsidRDefault="00367C9E" w:rsidP="001419AD">
      <w:pPr>
        <w:pStyle w:val="142"/>
        <w:ind w:leftChars="-9" w:left="863" w:hangingChars="365" w:hanging="888"/>
        <w:rPr>
          <w:rFonts w:hint="eastAsia"/>
          <w:color w:val="000000"/>
        </w:rPr>
      </w:pPr>
      <w:r>
        <w:rPr>
          <w:rFonts w:hint="eastAsia"/>
          <w:color w:val="000000"/>
        </w:rPr>
        <w:t xml:space="preserve"> </w:t>
      </w:r>
      <w:r w:rsidRPr="00367C9E">
        <w:rPr>
          <w:rFonts w:hint="eastAsia"/>
          <w:color w:val="000000"/>
        </w:rPr>
        <w:t>資料說明：台電公司提供。</w:t>
      </w:r>
    </w:p>
    <w:p w:rsidR="002B6381" w:rsidRPr="002B6381" w:rsidRDefault="002B6381" w:rsidP="002B6381">
      <w:pPr>
        <w:pStyle w:val="a5"/>
        <w:ind w:left="849" w:hanging="283"/>
        <w:rPr>
          <w:b/>
        </w:rPr>
      </w:pPr>
      <w:r w:rsidRPr="002B6381">
        <w:rPr>
          <w:rFonts w:hint="eastAsia"/>
          <w:b/>
        </w:rPr>
        <w:t>(</w:t>
      </w:r>
      <w:r>
        <w:rPr>
          <w:rFonts w:hint="eastAsia"/>
          <w:b/>
        </w:rPr>
        <w:t>二</w:t>
      </w:r>
      <w:r w:rsidRPr="002B6381">
        <w:rPr>
          <w:rFonts w:hint="eastAsia"/>
          <w:b/>
        </w:rPr>
        <w:t>)</w:t>
      </w:r>
      <w:r w:rsidR="0033797D">
        <w:rPr>
          <w:rFonts w:hint="eastAsia"/>
          <w:b/>
        </w:rPr>
        <w:t>電力系統與儲能關鍵戰略行動計畫114年度績效指標目標雖已達成，惟推動儲能系統結合太陽光電</w:t>
      </w:r>
      <w:r w:rsidR="00AC1FED">
        <w:rPr>
          <w:rFonts w:hint="eastAsia"/>
          <w:b/>
        </w:rPr>
        <w:t>發電設備成效欠佳，輸配電停電事故歸因台電</w:t>
      </w:r>
      <w:r w:rsidR="00E9528D">
        <w:rPr>
          <w:rFonts w:hint="eastAsia"/>
          <w:b/>
        </w:rPr>
        <w:t>公司</w:t>
      </w:r>
      <w:r w:rsidR="00AC1FED">
        <w:rPr>
          <w:rFonts w:hint="eastAsia"/>
          <w:b/>
        </w:rPr>
        <w:t>占比仍高</w:t>
      </w:r>
    </w:p>
    <w:p w:rsidR="006C3E26" w:rsidRPr="00B5625B" w:rsidRDefault="00E9528D" w:rsidP="00B5625B">
      <w:pPr>
        <w:pStyle w:val="22"/>
        <w:ind w:left="850" w:firstLine="566"/>
        <w:rPr>
          <w:rFonts w:hint="eastAsia"/>
        </w:rPr>
      </w:pPr>
      <w:r>
        <w:rPr>
          <w:rFonts w:hint="eastAsia"/>
        </w:rPr>
        <w:t>臺</w:t>
      </w:r>
      <w:r w:rsidR="00402D93" w:rsidRPr="00B5625B">
        <w:rPr>
          <w:rFonts w:hint="eastAsia"/>
        </w:rPr>
        <w:t>灣2050淨零轉型「</w:t>
      </w:r>
      <w:r w:rsidR="008975EE" w:rsidRPr="00B5625B">
        <w:rPr>
          <w:rFonts w:hint="eastAsia"/>
        </w:rPr>
        <w:t>電力系統與儲能」關鍵戰略行動計畫主要目標係</w:t>
      </w:r>
      <w:r w:rsidR="005D6450">
        <w:rPr>
          <w:rFonts w:hint="eastAsia"/>
        </w:rPr>
        <w:t>以導入</w:t>
      </w:r>
      <w:r w:rsidR="008975EE" w:rsidRPr="00B5625B">
        <w:rPr>
          <w:rFonts w:hint="eastAsia"/>
        </w:rPr>
        <w:t>高占比再生能源</w:t>
      </w:r>
      <w:r w:rsidR="005D6450">
        <w:rPr>
          <w:rFonts w:hint="eastAsia"/>
        </w:rPr>
        <w:t>為方向</w:t>
      </w:r>
      <w:r w:rsidR="008975EE" w:rsidRPr="00B5625B">
        <w:rPr>
          <w:rFonts w:hint="eastAsia"/>
        </w:rPr>
        <w:t>，同時確保供電平衡及提升系統韌性</w:t>
      </w:r>
      <w:r w:rsidR="006C3E26">
        <w:rPr>
          <w:rFonts w:hint="eastAsia"/>
        </w:rPr>
        <w:t>，並按預期擴大電力資源、減少輔助服務需求、降低運維費用及減少停電損失等效益，分別訂定</w:t>
      </w:r>
      <w:r w:rsidR="006C3E26" w:rsidRPr="00B5625B">
        <w:rPr>
          <w:rFonts w:hint="eastAsia"/>
        </w:rPr>
        <w:t>「儲能系統應用」</w:t>
      </w:r>
      <w:r w:rsidR="006C3E26">
        <w:rPr>
          <w:rFonts w:hint="eastAsia"/>
        </w:rPr>
        <w:t>、</w:t>
      </w:r>
      <w:r w:rsidR="006C3E26" w:rsidRPr="00B5625B">
        <w:rPr>
          <w:rFonts w:hint="eastAsia"/>
        </w:rPr>
        <w:t>「再生能源預測精準度」</w:t>
      </w:r>
      <w:r w:rsidR="006C3E26">
        <w:rPr>
          <w:rFonts w:hint="eastAsia"/>
        </w:rPr>
        <w:t>與</w:t>
      </w:r>
      <w:r w:rsidR="006C3E26" w:rsidRPr="00B5625B">
        <w:rPr>
          <w:rFonts w:hint="eastAsia"/>
        </w:rPr>
        <w:t>「需量反應方案參與量」、「AMI智慧電表基礎建設」、「自動化饋線下游5分鐘內復電事故數占比」等績效指標</w:t>
      </w:r>
      <w:r w:rsidR="004E5778">
        <w:rPr>
          <w:rFonts w:hint="eastAsia"/>
        </w:rPr>
        <w:t>。</w:t>
      </w:r>
      <w:r w:rsidR="00660917">
        <w:rPr>
          <w:rFonts w:hint="eastAsia"/>
        </w:rPr>
        <w:t>截至114年4月底止，</w:t>
      </w:r>
      <w:r w:rsidR="0031336B">
        <w:rPr>
          <w:rFonts w:hint="eastAsia"/>
        </w:rPr>
        <w:t>除儲能系統應用之發電端累計裝置容量50.08千</w:t>
      </w:r>
      <w:r w:rsidR="0031336B" w:rsidRPr="0031336B">
        <w:rPr>
          <w:rFonts w:hint="eastAsia"/>
        </w:rPr>
        <w:t>瓩</w:t>
      </w:r>
      <w:r w:rsidR="0031336B">
        <w:rPr>
          <w:rFonts w:hint="eastAsia"/>
        </w:rPr>
        <w:t>及累計得標量149.62千</w:t>
      </w:r>
      <w:r w:rsidR="0031336B" w:rsidRPr="0031336B">
        <w:rPr>
          <w:rFonts w:hint="eastAsia"/>
        </w:rPr>
        <w:t>瓩</w:t>
      </w:r>
      <w:r w:rsidR="0031336B">
        <w:rPr>
          <w:rFonts w:hint="eastAsia"/>
        </w:rPr>
        <w:t>尚低於114年度目標200千</w:t>
      </w:r>
      <w:r w:rsidR="0031336B" w:rsidRPr="0031336B">
        <w:rPr>
          <w:rFonts w:hint="eastAsia"/>
        </w:rPr>
        <w:t>瓩</w:t>
      </w:r>
      <w:r w:rsidR="0031336B">
        <w:rPr>
          <w:rFonts w:hint="eastAsia"/>
        </w:rPr>
        <w:t>外，其餘</w:t>
      </w:r>
      <w:r w:rsidR="006C3E26" w:rsidRPr="00B5625B">
        <w:rPr>
          <w:rFonts w:hint="eastAsia"/>
        </w:rPr>
        <w:t>114年度目標值均已達成(詳表3-4-3)</w:t>
      </w:r>
      <w:r w:rsidR="0031336B">
        <w:rPr>
          <w:rFonts w:hint="eastAsia"/>
        </w:rPr>
        <w:t>。</w:t>
      </w:r>
      <w:r w:rsidR="006C3E26">
        <w:rPr>
          <w:rFonts w:hint="eastAsia"/>
        </w:rPr>
        <w:t>儲能設備之推動成效及停電事故原因尚有如下精進空間：</w:t>
      </w:r>
    </w:p>
    <w:p w:rsidR="00ED0E85" w:rsidRDefault="00B5625B" w:rsidP="00ED0E85">
      <w:pPr>
        <w:pStyle w:val="123"/>
        <w:ind w:left="1133" w:hanging="283"/>
      </w:pPr>
      <w:r>
        <w:rPr>
          <w:rFonts w:hint="eastAsia"/>
        </w:rPr>
        <w:t>1</w:t>
      </w:r>
      <w:r w:rsidR="00ED0E85">
        <w:rPr>
          <w:rFonts w:hint="eastAsia"/>
        </w:rPr>
        <w:t>.</w:t>
      </w:r>
      <w:r w:rsidR="00230D48" w:rsidRPr="00230D48">
        <w:rPr>
          <w:rFonts w:hint="eastAsia"/>
        </w:rPr>
        <w:t>經濟部為</w:t>
      </w:r>
      <w:r w:rsidR="004E5778" w:rsidRPr="00230D48">
        <w:rPr>
          <w:rFonts w:hint="eastAsia"/>
        </w:rPr>
        <w:t>提高電網穩定度</w:t>
      </w:r>
      <w:r w:rsidR="004E5778">
        <w:rPr>
          <w:rFonts w:hint="eastAsia"/>
        </w:rPr>
        <w:t>以</w:t>
      </w:r>
      <w:r w:rsidR="00230D48" w:rsidRPr="00230D48">
        <w:rPr>
          <w:rFonts w:hint="eastAsia"/>
        </w:rPr>
        <w:t>因應再生能源占比漸增，</w:t>
      </w:r>
      <w:r w:rsidR="00D40738" w:rsidRPr="00230D48">
        <w:rPr>
          <w:rFonts w:hint="eastAsia"/>
        </w:rPr>
        <w:t>自111</w:t>
      </w:r>
      <w:r w:rsidR="00D40738" w:rsidRPr="00230D48">
        <w:rPr>
          <w:rFonts w:hint="eastAsia"/>
        </w:rPr>
        <w:lastRenderedPageBreak/>
        <w:t>年起推動儲能系統結合太陽光電發電設備，</w:t>
      </w:r>
      <w:r w:rsidR="00D40738">
        <w:rPr>
          <w:rFonts w:hint="eastAsia"/>
        </w:rPr>
        <w:t>俾</w:t>
      </w:r>
      <w:r w:rsidR="000D7506">
        <w:rPr>
          <w:rFonts w:hint="eastAsia"/>
        </w:rPr>
        <w:t>後者</w:t>
      </w:r>
      <w:r w:rsidR="00230D48" w:rsidRPr="00230D48">
        <w:rPr>
          <w:rFonts w:hint="eastAsia"/>
        </w:rPr>
        <w:t>所產生之電能，得經儲能</w:t>
      </w:r>
      <w:r w:rsidR="00D40738">
        <w:rPr>
          <w:rFonts w:hint="eastAsia"/>
        </w:rPr>
        <w:t>系統儲存後釋放並由公用售電業躉購，以改善太陽光電間歇性供電問題。</w:t>
      </w:r>
      <w:r w:rsidR="00230D48" w:rsidRPr="00230D48">
        <w:rPr>
          <w:rFonts w:hint="eastAsia"/>
        </w:rPr>
        <w:t>截至114年4月底，得標案18件裝置容量149.6</w:t>
      </w:r>
      <w:r w:rsidR="00D40738">
        <w:rPr>
          <w:rFonts w:hint="eastAsia"/>
        </w:rPr>
        <w:t>2</w:t>
      </w:r>
      <w:r w:rsidR="00230D48" w:rsidRPr="00230D48">
        <w:rPr>
          <w:rFonts w:hint="eastAsia"/>
        </w:rPr>
        <w:t>千瓩，僅4件裝置容量50.08千瓩已完工</w:t>
      </w:r>
      <w:r w:rsidR="004334B8" w:rsidRPr="00230D48">
        <w:rPr>
          <w:rFonts w:hint="eastAsia"/>
        </w:rPr>
        <w:t>(詳表3-4-</w:t>
      </w:r>
      <w:r w:rsidR="00D40738">
        <w:rPr>
          <w:rFonts w:hint="eastAsia"/>
        </w:rPr>
        <w:t>4</w:t>
      </w:r>
      <w:r w:rsidR="004334B8" w:rsidRPr="00230D48">
        <w:rPr>
          <w:rFonts w:hint="eastAsia"/>
        </w:rPr>
        <w:t>)</w:t>
      </w:r>
      <w:r w:rsidR="00230D48" w:rsidRPr="00230D48">
        <w:rPr>
          <w:rFonts w:hint="eastAsia"/>
        </w:rPr>
        <w:t>，其餘14件</w:t>
      </w:r>
      <w:r w:rsidR="000D7506">
        <w:rPr>
          <w:rFonts w:hint="eastAsia"/>
        </w:rPr>
        <w:t>中之</w:t>
      </w:r>
      <w:r w:rsidR="00230D48" w:rsidRPr="00230D48">
        <w:rPr>
          <w:rFonts w:hint="eastAsia"/>
        </w:rPr>
        <w:t>9件應於112年12</w:t>
      </w:r>
      <w:r w:rsidR="004E5778">
        <w:rPr>
          <w:rFonts w:hint="eastAsia"/>
        </w:rPr>
        <w:t>月</w:t>
      </w:r>
      <w:r w:rsidR="00230D48" w:rsidRPr="00230D48">
        <w:rPr>
          <w:rFonts w:hint="eastAsia"/>
        </w:rPr>
        <w:t>至114年1月間完工，因業者量能不足或涉及訴訟爭議暫緩設置，致仍未能併聯完工(詳表3-4-</w:t>
      </w:r>
      <w:r w:rsidR="00D40738">
        <w:rPr>
          <w:rFonts w:hint="eastAsia"/>
        </w:rPr>
        <w:t>5</w:t>
      </w:r>
      <w:r w:rsidR="00230D48" w:rsidRPr="00230D48">
        <w:rPr>
          <w:rFonts w:hint="eastAsia"/>
        </w:rPr>
        <w:t>)</w:t>
      </w:r>
      <w:r w:rsidR="00AC1FED">
        <w:rPr>
          <w:rFonts w:hint="eastAsia"/>
        </w:rPr>
        <w:t>，顯見推動成效欠佳</w:t>
      </w:r>
      <w:r w:rsidR="00230D48" w:rsidRPr="00230D48">
        <w:rPr>
          <w:rFonts w:hint="eastAsia"/>
        </w:rPr>
        <w:t>。</w:t>
      </w:r>
    </w:p>
    <w:p w:rsidR="00C17A8E" w:rsidRPr="00DB6DAB" w:rsidRDefault="00B5625B" w:rsidP="00AF1E53">
      <w:pPr>
        <w:pStyle w:val="123"/>
        <w:ind w:left="1133" w:hanging="283"/>
        <w:rPr>
          <w:rFonts w:hint="eastAsia"/>
        </w:rPr>
      </w:pPr>
      <w:r>
        <w:rPr>
          <w:rFonts w:hint="eastAsia"/>
        </w:rPr>
        <w:t>2</w:t>
      </w:r>
      <w:r w:rsidR="004334B8">
        <w:rPr>
          <w:rFonts w:hint="eastAsia"/>
        </w:rPr>
        <w:t>.</w:t>
      </w:r>
      <w:r w:rsidR="00DF0520">
        <w:rPr>
          <w:rFonts w:hint="eastAsia"/>
        </w:rPr>
        <w:t>台電公司109年至114年5月輸配電系統停電事故原因歸屬雖均以外力占比最高，惟歸因於台電公司占比</w:t>
      </w:r>
      <w:r w:rsidR="00D40738">
        <w:rPr>
          <w:rFonts w:hint="eastAsia"/>
        </w:rPr>
        <w:t>仍高，</w:t>
      </w:r>
      <w:r w:rsidR="00DF0520">
        <w:rPr>
          <w:rFonts w:hint="eastAsia"/>
        </w:rPr>
        <w:t>各為</w:t>
      </w:r>
      <w:r w:rsidR="000D7506">
        <w:rPr>
          <w:rFonts w:hint="eastAsia"/>
        </w:rPr>
        <w:t>20</w:t>
      </w:r>
      <w:r w:rsidR="00DF0520">
        <w:rPr>
          <w:rFonts w:hint="eastAsia"/>
        </w:rPr>
        <w:t>%至38%及41%至49%(詳表3-4-</w:t>
      </w:r>
      <w:r w:rsidR="002B2366">
        <w:rPr>
          <w:rFonts w:hint="eastAsia"/>
        </w:rPr>
        <w:t>6</w:t>
      </w:r>
      <w:r w:rsidR="00DF0520">
        <w:rPr>
          <w:rFonts w:hint="eastAsia"/>
        </w:rPr>
        <w:t>)</w:t>
      </w:r>
      <w:r w:rsidR="00AF1E53">
        <w:rPr>
          <w:rFonts w:hint="eastAsia"/>
        </w:rPr>
        <w:t>。</w:t>
      </w:r>
    </w:p>
    <w:p w:rsidR="00A82756" w:rsidRPr="00A07843" w:rsidRDefault="00A82756" w:rsidP="00626132">
      <w:pPr>
        <w:spacing w:beforeLines="30" w:before="150" w:line="360" w:lineRule="exact"/>
        <w:ind w:leftChars="0" w:left="1330" w:hangingChars="469" w:hanging="1330"/>
      </w:pPr>
      <w:r w:rsidRPr="009613C0">
        <w:rPr>
          <w:rFonts w:hint="eastAsia"/>
          <w:b/>
        </w:rPr>
        <w:t>表3-</w:t>
      </w:r>
      <w:r w:rsidR="008975EE">
        <w:rPr>
          <w:rFonts w:hint="eastAsia"/>
          <w:b/>
        </w:rPr>
        <w:t>4</w:t>
      </w:r>
      <w:r w:rsidRPr="009613C0">
        <w:rPr>
          <w:rFonts w:hint="eastAsia"/>
          <w:b/>
        </w:rPr>
        <w:t>-</w:t>
      </w:r>
      <w:r w:rsidR="008975EE">
        <w:rPr>
          <w:rFonts w:hint="eastAsia"/>
          <w:b/>
        </w:rPr>
        <w:t>3</w:t>
      </w:r>
      <w:r w:rsidRPr="009613C0">
        <w:rPr>
          <w:b/>
        </w:rPr>
        <w:t xml:space="preserve">  </w:t>
      </w:r>
      <w:r w:rsidR="00E9528D">
        <w:rPr>
          <w:rFonts w:hint="eastAsia"/>
          <w:b/>
        </w:rPr>
        <w:t>臺</w:t>
      </w:r>
      <w:r>
        <w:rPr>
          <w:rFonts w:hint="eastAsia"/>
          <w:b/>
        </w:rPr>
        <w:t>灣2050淨零轉型</w:t>
      </w:r>
      <w:r w:rsidR="00626132">
        <w:rPr>
          <w:rFonts w:hint="eastAsia"/>
          <w:b/>
        </w:rPr>
        <w:t>「電力系統與儲能」</w:t>
      </w:r>
      <w:r>
        <w:rPr>
          <w:rFonts w:hint="eastAsia"/>
          <w:b/>
        </w:rPr>
        <w:t>關鍵戰略行動計畫總體績效指標</w:t>
      </w:r>
      <w:r w:rsidR="00626132">
        <w:rPr>
          <w:rFonts w:hint="eastAsia"/>
          <w:b/>
        </w:rPr>
        <w:t>114年度目標達成情形</w:t>
      </w:r>
      <w:r w:rsidRPr="009613C0">
        <w:rPr>
          <w:b/>
        </w:rPr>
        <w:t>概要表</w:t>
      </w:r>
      <w:r w:rsidRPr="0065329A">
        <w:rPr>
          <w:rFonts w:hint="eastAsia"/>
        </w:rPr>
        <w:t xml:space="preserve">                  </w:t>
      </w:r>
      <w:r>
        <w:rPr>
          <w:rFonts w:hint="eastAsia"/>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12"/>
        <w:gridCol w:w="1848"/>
        <w:gridCol w:w="2127"/>
        <w:gridCol w:w="2338"/>
      </w:tblGrid>
      <w:tr w:rsidR="002E4FB6" w:rsidRPr="00A07843" w:rsidTr="00C17A8E">
        <w:trPr>
          <w:tblHeader/>
        </w:trPr>
        <w:tc>
          <w:tcPr>
            <w:tcW w:w="2212" w:type="dxa"/>
            <w:tcBorders>
              <w:bottom w:val="single" w:sz="12" w:space="0" w:color="auto"/>
            </w:tcBorders>
            <w:shd w:val="clear" w:color="auto" w:fill="auto"/>
            <w:vAlign w:val="center"/>
          </w:tcPr>
          <w:p w:rsidR="002E4FB6" w:rsidRPr="00C17A8E" w:rsidRDefault="002E4FB6" w:rsidP="002E4FB6">
            <w:pPr>
              <w:pStyle w:val="142"/>
              <w:rPr>
                <w:spacing w:val="-20"/>
                <w:szCs w:val="24"/>
              </w:rPr>
            </w:pPr>
            <w:r w:rsidRPr="00C17A8E">
              <w:rPr>
                <w:rFonts w:hint="eastAsia"/>
                <w:spacing w:val="-20"/>
                <w:szCs w:val="24"/>
              </w:rPr>
              <w:t>總體績效指標</w:t>
            </w:r>
          </w:p>
        </w:tc>
        <w:tc>
          <w:tcPr>
            <w:tcW w:w="1848" w:type="dxa"/>
            <w:tcBorders>
              <w:bottom w:val="single" w:sz="12" w:space="0" w:color="auto"/>
            </w:tcBorders>
            <w:vAlign w:val="center"/>
          </w:tcPr>
          <w:p w:rsidR="002E4FB6" w:rsidRPr="00C17A8E" w:rsidRDefault="002E4FB6" w:rsidP="002E4FB6">
            <w:pPr>
              <w:pStyle w:val="142"/>
              <w:jc w:val="center"/>
              <w:rPr>
                <w:rFonts w:hint="eastAsia"/>
                <w:spacing w:val="-20"/>
                <w:szCs w:val="24"/>
              </w:rPr>
            </w:pPr>
            <w:r w:rsidRPr="00C17A8E">
              <w:rPr>
                <w:rFonts w:hint="eastAsia"/>
                <w:spacing w:val="-20"/>
                <w:szCs w:val="24"/>
              </w:rPr>
              <w:t>衡量標準及目標值-114年目標</w:t>
            </w:r>
          </w:p>
        </w:tc>
        <w:tc>
          <w:tcPr>
            <w:tcW w:w="2127" w:type="dxa"/>
            <w:tcBorders>
              <w:bottom w:val="single" w:sz="12" w:space="0" w:color="auto"/>
            </w:tcBorders>
          </w:tcPr>
          <w:p w:rsidR="002E4FB6" w:rsidRPr="00C17A8E" w:rsidRDefault="002E4FB6" w:rsidP="00124FB0">
            <w:pPr>
              <w:pStyle w:val="142"/>
              <w:jc w:val="center"/>
              <w:rPr>
                <w:spacing w:val="-20"/>
                <w:szCs w:val="24"/>
              </w:rPr>
            </w:pPr>
            <w:r w:rsidRPr="00C17A8E">
              <w:rPr>
                <w:rFonts w:hint="eastAsia"/>
                <w:spacing w:val="-20"/>
                <w:szCs w:val="24"/>
              </w:rPr>
              <w:t>迄113年底</w:t>
            </w:r>
          </w:p>
          <w:p w:rsidR="002E4FB6" w:rsidRPr="00C17A8E" w:rsidRDefault="002E4FB6" w:rsidP="00124FB0">
            <w:pPr>
              <w:pStyle w:val="142"/>
              <w:jc w:val="center"/>
              <w:rPr>
                <w:rFonts w:hint="eastAsia"/>
                <w:spacing w:val="-20"/>
                <w:szCs w:val="24"/>
              </w:rPr>
            </w:pPr>
            <w:r w:rsidRPr="00C17A8E">
              <w:rPr>
                <w:rFonts w:hint="eastAsia"/>
                <w:spacing w:val="-20"/>
                <w:szCs w:val="24"/>
              </w:rPr>
              <w:t>實際值</w:t>
            </w:r>
          </w:p>
        </w:tc>
        <w:tc>
          <w:tcPr>
            <w:tcW w:w="2338" w:type="dxa"/>
            <w:tcBorders>
              <w:bottom w:val="single" w:sz="12" w:space="0" w:color="auto"/>
            </w:tcBorders>
          </w:tcPr>
          <w:p w:rsidR="002E4FB6" w:rsidRPr="00C17A8E" w:rsidRDefault="002E4FB6" w:rsidP="00124FB0">
            <w:pPr>
              <w:pStyle w:val="142"/>
              <w:jc w:val="center"/>
              <w:rPr>
                <w:rFonts w:hint="eastAsia"/>
                <w:spacing w:val="-20"/>
                <w:szCs w:val="24"/>
              </w:rPr>
            </w:pPr>
            <w:r w:rsidRPr="00C17A8E">
              <w:rPr>
                <w:rFonts w:hint="eastAsia"/>
                <w:spacing w:val="-20"/>
                <w:szCs w:val="24"/>
              </w:rPr>
              <w:t>迄114年4月底實際值</w:t>
            </w:r>
          </w:p>
        </w:tc>
      </w:tr>
      <w:tr w:rsidR="006C3E26" w:rsidRPr="00A07843" w:rsidTr="00E9528D">
        <w:tc>
          <w:tcPr>
            <w:tcW w:w="2212" w:type="dxa"/>
            <w:tcBorders>
              <w:top w:val="single" w:sz="12" w:space="0" w:color="auto"/>
              <w:bottom w:val="single" w:sz="2" w:space="0" w:color="auto"/>
            </w:tcBorders>
            <w:shd w:val="clear" w:color="auto" w:fill="auto"/>
            <w:vAlign w:val="center"/>
          </w:tcPr>
          <w:p w:rsidR="006C3E26" w:rsidRPr="00C17A8E" w:rsidRDefault="006C3E26" w:rsidP="006C3E26">
            <w:pPr>
              <w:pStyle w:val="142"/>
              <w:rPr>
                <w:rFonts w:hint="eastAsia"/>
                <w:spacing w:val="-20"/>
                <w:szCs w:val="24"/>
              </w:rPr>
            </w:pPr>
            <w:r w:rsidRPr="00C17A8E">
              <w:rPr>
                <w:rFonts w:hint="eastAsia"/>
                <w:spacing w:val="-20"/>
                <w:szCs w:val="24"/>
              </w:rPr>
              <w:t>儲能系統應用</w:t>
            </w:r>
          </w:p>
        </w:tc>
        <w:tc>
          <w:tcPr>
            <w:tcW w:w="1848" w:type="dxa"/>
            <w:tcBorders>
              <w:top w:val="single" w:sz="12" w:space="0" w:color="auto"/>
              <w:bottom w:val="single" w:sz="2" w:space="0" w:color="auto"/>
            </w:tcBorders>
            <w:shd w:val="clear" w:color="auto" w:fill="auto"/>
          </w:tcPr>
          <w:p w:rsidR="006C3E26" w:rsidRPr="00C17A8E" w:rsidRDefault="006C3E26" w:rsidP="006C3E26">
            <w:pPr>
              <w:pStyle w:val="142"/>
              <w:rPr>
                <w:rFonts w:hint="eastAsia"/>
                <w:spacing w:val="-20"/>
                <w:szCs w:val="24"/>
              </w:rPr>
            </w:pPr>
            <w:r w:rsidRPr="00C17A8E">
              <w:rPr>
                <w:rFonts w:hint="eastAsia"/>
                <w:spacing w:val="-20"/>
                <w:szCs w:val="24"/>
              </w:rPr>
              <w:t>電網端：1,000MW</w:t>
            </w:r>
            <w:r w:rsidRPr="00C17A8E">
              <w:rPr>
                <w:rFonts w:hint="eastAsia"/>
                <w:spacing w:val="-20"/>
                <w:szCs w:val="24"/>
              </w:rPr>
              <w:br/>
              <w:t>發電端：200MW</w:t>
            </w:r>
            <w:r w:rsidRPr="00C17A8E">
              <w:rPr>
                <w:rFonts w:hint="eastAsia"/>
                <w:spacing w:val="-20"/>
                <w:szCs w:val="24"/>
              </w:rPr>
              <w:br/>
              <w:t>用戶端：1,500MW</w:t>
            </w:r>
          </w:p>
        </w:tc>
        <w:tc>
          <w:tcPr>
            <w:tcW w:w="2127" w:type="dxa"/>
            <w:tcBorders>
              <w:top w:val="single" w:sz="12" w:space="0" w:color="auto"/>
              <w:bottom w:val="single" w:sz="2" w:space="0" w:color="auto"/>
            </w:tcBorders>
          </w:tcPr>
          <w:p w:rsidR="006C3E26" w:rsidRPr="00C17A8E" w:rsidRDefault="006C3E26" w:rsidP="00AB5DAA">
            <w:pPr>
              <w:pStyle w:val="142"/>
              <w:jc w:val="both"/>
              <w:rPr>
                <w:spacing w:val="-20"/>
                <w:szCs w:val="24"/>
              </w:rPr>
            </w:pPr>
            <w:r w:rsidRPr="00C17A8E">
              <w:rPr>
                <w:rFonts w:hint="eastAsia"/>
                <w:spacing w:val="-20"/>
                <w:szCs w:val="24"/>
              </w:rPr>
              <w:t>電網端：</w:t>
            </w:r>
            <w:r w:rsidRPr="00C17A8E">
              <w:rPr>
                <w:spacing w:val="-20"/>
                <w:szCs w:val="24"/>
              </w:rPr>
              <w:t>1,</w:t>
            </w:r>
            <w:r w:rsidRPr="00C17A8E">
              <w:rPr>
                <w:rFonts w:hint="eastAsia"/>
                <w:spacing w:val="-20"/>
                <w:szCs w:val="24"/>
              </w:rPr>
              <w:t>2</w:t>
            </w:r>
            <w:r w:rsidRPr="00C17A8E">
              <w:rPr>
                <w:spacing w:val="-20"/>
                <w:szCs w:val="24"/>
              </w:rPr>
              <w:t>47.3MW</w:t>
            </w:r>
          </w:p>
          <w:p w:rsidR="006C3E26" w:rsidRDefault="00BB2200" w:rsidP="00AB5DAA">
            <w:pPr>
              <w:pStyle w:val="142"/>
              <w:jc w:val="both"/>
              <w:rPr>
                <w:spacing w:val="-20"/>
                <w:szCs w:val="24"/>
              </w:rPr>
            </w:pPr>
            <w:r w:rsidRPr="00BB2200">
              <w:rPr>
                <w:rFonts w:hint="eastAsia"/>
                <w:spacing w:val="-20"/>
                <w:szCs w:val="24"/>
              </w:rPr>
              <w:t>發電端：累計裝置容量30.05MW；累計得標量123.15MW。</w:t>
            </w:r>
          </w:p>
          <w:p w:rsidR="00AB5DAA" w:rsidRPr="00C17A8E" w:rsidRDefault="00AB5DAA" w:rsidP="00AB5DAA">
            <w:pPr>
              <w:pStyle w:val="142"/>
              <w:jc w:val="both"/>
              <w:rPr>
                <w:rFonts w:hint="eastAsia"/>
                <w:spacing w:val="-20"/>
                <w:szCs w:val="24"/>
              </w:rPr>
            </w:pPr>
            <w:r>
              <w:rPr>
                <w:rFonts w:hint="eastAsia"/>
                <w:spacing w:val="-20"/>
                <w:szCs w:val="24"/>
              </w:rPr>
              <w:t>(用戶端：詳說明)</w:t>
            </w:r>
          </w:p>
        </w:tc>
        <w:tc>
          <w:tcPr>
            <w:tcW w:w="2338" w:type="dxa"/>
            <w:tcBorders>
              <w:top w:val="single" w:sz="12" w:space="0" w:color="auto"/>
              <w:bottom w:val="single" w:sz="2" w:space="0" w:color="auto"/>
            </w:tcBorders>
          </w:tcPr>
          <w:p w:rsidR="006C3E26" w:rsidRPr="00C17A8E" w:rsidRDefault="006C3E26" w:rsidP="00AB5DAA">
            <w:pPr>
              <w:pStyle w:val="142"/>
              <w:jc w:val="both"/>
              <w:rPr>
                <w:spacing w:val="-20"/>
                <w:szCs w:val="24"/>
              </w:rPr>
            </w:pPr>
            <w:r w:rsidRPr="00C17A8E">
              <w:rPr>
                <w:rFonts w:hint="eastAsia"/>
                <w:spacing w:val="-20"/>
                <w:szCs w:val="24"/>
              </w:rPr>
              <w:t>電網端：1,440.7</w:t>
            </w:r>
            <w:r w:rsidRPr="00C17A8E">
              <w:rPr>
                <w:spacing w:val="-20"/>
                <w:szCs w:val="24"/>
              </w:rPr>
              <w:t>MW</w:t>
            </w:r>
          </w:p>
          <w:p w:rsidR="006C3E26" w:rsidRDefault="00BB2200" w:rsidP="00AB5DAA">
            <w:pPr>
              <w:pStyle w:val="142"/>
              <w:jc w:val="both"/>
              <w:rPr>
                <w:spacing w:val="-20"/>
                <w:szCs w:val="24"/>
              </w:rPr>
            </w:pPr>
            <w:r w:rsidRPr="00BB2200">
              <w:rPr>
                <w:rFonts w:hint="eastAsia"/>
                <w:spacing w:val="-20"/>
                <w:szCs w:val="24"/>
              </w:rPr>
              <w:t>發電端：累計裝置容量50.08MW(持續建置中)；累計得標量149.619MW。</w:t>
            </w:r>
          </w:p>
          <w:p w:rsidR="00AB5DAA" w:rsidRPr="00C17A8E" w:rsidRDefault="00AB5DAA" w:rsidP="00AB5DAA">
            <w:pPr>
              <w:pStyle w:val="142"/>
              <w:jc w:val="both"/>
              <w:rPr>
                <w:rFonts w:hint="eastAsia"/>
                <w:spacing w:val="-20"/>
                <w:szCs w:val="24"/>
              </w:rPr>
            </w:pPr>
            <w:r>
              <w:rPr>
                <w:rFonts w:hint="eastAsia"/>
                <w:spacing w:val="-20"/>
                <w:szCs w:val="24"/>
              </w:rPr>
              <w:t>(用戶端：詳說明)</w:t>
            </w:r>
          </w:p>
        </w:tc>
      </w:tr>
      <w:tr w:rsidR="006C3E26" w:rsidRPr="00A07843" w:rsidTr="00C17A8E">
        <w:tc>
          <w:tcPr>
            <w:tcW w:w="2212" w:type="dxa"/>
            <w:tcBorders>
              <w:top w:val="single" w:sz="2" w:space="0" w:color="auto"/>
              <w:bottom w:val="single" w:sz="4" w:space="0" w:color="auto"/>
            </w:tcBorders>
            <w:shd w:val="clear" w:color="auto" w:fill="auto"/>
          </w:tcPr>
          <w:p w:rsidR="006C3E26" w:rsidRPr="00C17A8E" w:rsidRDefault="006C3E26" w:rsidP="006C3E26">
            <w:pPr>
              <w:pStyle w:val="142"/>
              <w:ind w:rightChars="-33" w:right="-93"/>
              <w:rPr>
                <w:spacing w:val="-20"/>
                <w:szCs w:val="24"/>
              </w:rPr>
            </w:pPr>
            <w:r w:rsidRPr="00C17A8E">
              <w:rPr>
                <w:rFonts w:hint="eastAsia"/>
                <w:spacing w:val="-20"/>
                <w:szCs w:val="24"/>
              </w:rPr>
              <w:t>再生能源預測精準度</w:t>
            </w:r>
          </w:p>
          <w:p w:rsidR="006C3E26" w:rsidRPr="00C17A8E" w:rsidRDefault="006C3E26" w:rsidP="006C3E26">
            <w:pPr>
              <w:pStyle w:val="142"/>
              <w:ind w:rightChars="-33" w:right="-93"/>
              <w:rPr>
                <w:rFonts w:hint="eastAsia"/>
                <w:spacing w:val="-20"/>
                <w:szCs w:val="24"/>
              </w:rPr>
            </w:pPr>
            <w:r w:rsidRPr="00C17A8E">
              <w:rPr>
                <w:rFonts w:hint="eastAsia"/>
                <w:spacing w:val="-20"/>
                <w:szCs w:val="24"/>
              </w:rPr>
              <w:t>(日前/小時前誤差率%)</w:t>
            </w:r>
          </w:p>
        </w:tc>
        <w:tc>
          <w:tcPr>
            <w:tcW w:w="1848" w:type="dxa"/>
            <w:tcBorders>
              <w:top w:val="single" w:sz="2" w:space="0" w:color="auto"/>
              <w:bottom w:val="single" w:sz="4" w:space="0" w:color="auto"/>
            </w:tcBorders>
            <w:shd w:val="clear" w:color="auto" w:fill="auto"/>
          </w:tcPr>
          <w:p w:rsidR="006C3E26" w:rsidRPr="00C17A8E" w:rsidRDefault="006C3E26" w:rsidP="00C17A8E">
            <w:pPr>
              <w:pStyle w:val="142"/>
              <w:rPr>
                <w:rFonts w:hint="eastAsia"/>
                <w:spacing w:val="-20"/>
                <w:szCs w:val="24"/>
              </w:rPr>
            </w:pPr>
            <w:r w:rsidRPr="00C17A8E">
              <w:rPr>
                <w:rFonts w:hint="eastAsia"/>
                <w:spacing w:val="-20"/>
                <w:szCs w:val="24"/>
              </w:rPr>
              <w:t>風力：10%/5%</w:t>
            </w:r>
            <w:r w:rsidRPr="00C17A8E">
              <w:rPr>
                <w:rFonts w:hint="eastAsia"/>
                <w:spacing w:val="-20"/>
                <w:szCs w:val="24"/>
              </w:rPr>
              <w:br/>
              <w:t>太陽光電：10%/5%</w:t>
            </w:r>
          </w:p>
        </w:tc>
        <w:tc>
          <w:tcPr>
            <w:tcW w:w="2127" w:type="dxa"/>
            <w:tcBorders>
              <w:top w:val="single" w:sz="2" w:space="0" w:color="auto"/>
              <w:bottom w:val="single" w:sz="4" w:space="0" w:color="auto"/>
            </w:tcBorders>
          </w:tcPr>
          <w:p w:rsidR="006C3E26" w:rsidRPr="00C17A8E" w:rsidRDefault="006C3E26" w:rsidP="006C3E26">
            <w:pPr>
              <w:pStyle w:val="142"/>
              <w:rPr>
                <w:rFonts w:hint="eastAsia"/>
                <w:spacing w:val="-20"/>
                <w:szCs w:val="24"/>
              </w:rPr>
            </w:pPr>
            <w:r w:rsidRPr="00C17A8E">
              <w:rPr>
                <w:rFonts w:hint="eastAsia"/>
                <w:spacing w:val="-20"/>
                <w:szCs w:val="24"/>
              </w:rPr>
              <w:t>風力：10.72%/3.3%</w:t>
            </w:r>
          </w:p>
          <w:p w:rsidR="006C3E26" w:rsidRPr="00C17A8E" w:rsidRDefault="006C3E26" w:rsidP="006C3E26">
            <w:pPr>
              <w:pStyle w:val="142"/>
              <w:rPr>
                <w:rFonts w:hint="eastAsia"/>
                <w:spacing w:val="-20"/>
                <w:szCs w:val="24"/>
              </w:rPr>
            </w:pPr>
            <w:r w:rsidRPr="00C17A8E">
              <w:rPr>
                <w:rFonts w:hint="eastAsia"/>
                <w:spacing w:val="-20"/>
                <w:szCs w:val="24"/>
              </w:rPr>
              <w:t>太陽光電：3.59%/2.3%</w:t>
            </w:r>
          </w:p>
        </w:tc>
        <w:tc>
          <w:tcPr>
            <w:tcW w:w="2338" w:type="dxa"/>
            <w:tcBorders>
              <w:top w:val="single" w:sz="2" w:space="0" w:color="auto"/>
              <w:bottom w:val="single" w:sz="4" w:space="0" w:color="auto"/>
            </w:tcBorders>
          </w:tcPr>
          <w:p w:rsidR="006C3E26" w:rsidRPr="00C17A8E" w:rsidRDefault="006C3E26" w:rsidP="006C3E26">
            <w:pPr>
              <w:pStyle w:val="142"/>
              <w:rPr>
                <w:rFonts w:hint="eastAsia"/>
                <w:spacing w:val="-20"/>
                <w:szCs w:val="24"/>
              </w:rPr>
            </w:pPr>
            <w:r w:rsidRPr="00C17A8E">
              <w:rPr>
                <w:rFonts w:hint="eastAsia"/>
                <w:spacing w:val="-20"/>
                <w:szCs w:val="24"/>
              </w:rPr>
              <w:t>風力：8.42%/3.34%</w:t>
            </w:r>
          </w:p>
          <w:p w:rsidR="006C3E26" w:rsidRPr="00C17A8E" w:rsidRDefault="006C3E26" w:rsidP="006C3E26">
            <w:pPr>
              <w:pStyle w:val="142"/>
              <w:rPr>
                <w:rFonts w:hint="eastAsia"/>
                <w:spacing w:val="-20"/>
                <w:szCs w:val="24"/>
              </w:rPr>
            </w:pPr>
            <w:r w:rsidRPr="00C17A8E">
              <w:rPr>
                <w:rFonts w:hint="eastAsia"/>
                <w:spacing w:val="-20"/>
                <w:szCs w:val="24"/>
              </w:rPr>
              <w:t>太陽光電：6.45%/3.46%</w:t>
            </w:r>
          </w:p>
        </w:tc>
      </w:tr>
      <w:tr w:rsidR="006C3E26" w:rsidRPr="00A07843" w:rsidTr="00C17A8E">
        <w:tc>
          <w:tcPr>
            <w:tcW w:w="2212" w:type="dxa"/>
            <w:tcBorders>
              <w:top w:val="single" w:sz="4" w:space="0" w:color="auto"/>
              <w:bottom w:val="single" w:sz="4" w:space="0" w:color="auto"/>
            </w:tcBorders>
            <w:shd w:val="clear" w:color="auto" w:fill="auto"/>
            <w:vAlign w:val="center"/>
          </w:tcPr>
          <w:p w:rsidR="006C3E26" w:rsidRPr="00C17A8E" w:rsidRDefault="006C3E26" w:rsidP="00C17A8E">
            <w:pPr>
              <w:pStyle w:val="142"/>
              <w:ind w:rightChars="-97" w:right="-275"/>
              <w:rPr>
                <w:rFonts w:hint="eastAsia"/>
                <w:spacing w:val="-20"/>
                <w:szCs w:val="24"/>
              </w:rPr>
            </w:pPr>
            <w:r w:rsidRPr="00C17A8E">
              <w:rPr>
                <w:rFonts w:hint="eastAsia"/>
                <w:spacing w:val="-20"/>
                <w:szCs w:val="24"/>
              </w:rPr>
              <w:t>需量反應方案參與量</w:t>
            </w:r>
          </w:p>
        </w:tc>
        <w:tc>
          <w:tcPr>
            <w:tcW w:w="1848" w:type="dxa"/>
            <w:tcBorders>
              <w:top w:val="single" w:sz="4" w:space="0" w:color="auto"/>
              <w:bottom w:val="single" w:sz="4" w:space="0" w:color="auto"/>
            </w:tcBorders>
            <w:shd w:val="clear" w:color="auto" w:fill="auto"/>
            <w:vAlign w:val="center"/>
          </w:tcPr>
          <w:p w:rsidR="006C3E26" w:rsidRPr="00C17A8E" w:rsidRDefault="006C3E26" w:rsidP="006C3E26">
            <w:pPr>
              <w:pStyle w:val="142"/>
              <w:jc w:val="right"/>
              <w:rPr>
                <w:rFonts w:hint="eastAsia"/>
                <w:spacing w:val="-20"/>
                <w:szCs w:val="24"/>
              </w:rPr>
            </w:pPr>
            <w:r w:rsidRPr="00C17A8E">
              <w:rPr>
                <w:rFonts w:hint="eastAsia"/>
                <w:spacing w:val="-20"/>
                <w:szCs w:val="24"/>
              </w:rPr>
              <w:t>2.8GW</w:t>
            </w:r>
          </w:p>
        </w:tc>
        <w:tc>
          <w:tcPr>
            <w:tcW w:w="2127" w:type="dxa"/>
            <w:tcBorders>
              <w:top w:val="single" w:sz="4" w:space="0" w:color="auto"/>
              <w:bottom w:val="single" w:sz="4" w:space="0" w:color="auto"/>
            </w:tcBorders>
            <w:vAlign w:val="center"/>
          </w:tcPr>
          <w:p w:rsidR="006C3E26" w:rsidRPr="00C17A8E" w:rsidRDefault="006C3E26" w:rsidP="006C3E26">
            <w:pPr>
              <w:pStyle w:val="142"/>
              <w:jc w:val="right"/>
              <w:rPr>
                <w:spacing w:val="-20"/>
                <w:szCs w:val="24"/>
              </w:rPr>
            </w:pPr>
            <w:r w:rsidRPr="00C17A8E">
              <w:rPr>
                <w:spacing w:val="-20"/>
                <w:szCs w:val="24"/>
              </w:rPr>
              <w:t>3.4GW</w:t>
            </w:r>
          </w:p>
        </w:tc>
        <w:tc>
          <w:tcPr>
            <w:tcW w:w="2338" w:type="dxa"/>
            <w:tcBorders>
              <w:top w:val="single" w:sz="4" w:space="0" w:color="auto"/>
              <w:bottom w:val="single" w:sz="4" w:space="0" w:color="auto"/>
            </w:tcBorders>
            <w:vAlign w:val="center"/>
          </w:tcPr>
          <w:p w:rsidR="006C3E26" w:rsidRPr="00C17A8E" w:rsidRDefault="006C3E26" w:rsidP="006C3E26">
            <w:pPr>
              <w:pStyle w:val="142"/>
              <w:jc w:val="right"/>
              <w:rPr>
                <w:spacing w:val="-20"/>
                <w:szCs w:val="24"/>
              </w:rPr>
            </w:pPr>
            <w:r w:rsidRPr="00C17A8E">
              <w:rPr>
                <w:rFonts w:hint="eastAsia"/>
                <w:spacing w:val="-20"/>
                <w:szCs w:val="24"/>
              </w:rPr>
              <w:t>3.46GW</w:t>
            </w:r>
          </w:p>
        </w:tc>
      </w:tr>
      <w:tr w:rsidR="006C3E26" w:rsidRPr="00A07843" w:rsidTr="00C17A8E">
        <w:tc>
          <w:tcPr>
            <w:tcW w:w="2212" w:type="dxa"/>
            <w:tcBorders>
              <w:top w:val="single" w:sz="4" w:space="0" w:color="auto"/>
              <w:bottom w:val="single" w:sz="4" w:space="0" w:color="auto"/>
            </w:tcBorders>
            <w:shd w:val="clear" w:color="auto" w:fill="auto"/>
            <w:vAlign w:val="center"/>
          </w:tcPr>
          <w:p w:rsidR="006C3E26" w:rsidRPr="00C17A8E" w:rsidRDefault="006C3E26" w:rsidP="006C3E26">
            <w:pPr>
              <w:pStyle w:val="142"/>
              <w:rPr>
                <w:spacing w:val="-20"/>
                <w:szCs w:val="24"/>
              </w:rPr>
            </w:pPr>
            <w:r w:rsidRPr="00C17A8E">
              <w:rPr>
                <w:rFonts w:hint="eastAsia"/>
                <w:spacing w:val="-20"/>
                <w:szCs w:val="24"/>
              </w:rPr>
              <w:t>AMI智慧電表基礎建設</w:t>
            </w:r>
          </w:p>
          <w:p w:rsidR="006C3E26" w:rsidRPr="00C17A8E" w:rsidRDefault="006C3E26" w:rsidP="006C3E26">
            <w:pPr>
              <w:pStyle w:val="142"/>
              <w:rPr>
                <w:rFonts w:hint="eastAsia"/>
                <w:spacing w:val="-20"/>
                <w:szCs w:val="24"/>
              </w:rPr>
            </w:pPr>
            <w:r w:rsidRPr="00C17A8E">
              <w:rPr>
                <w:rFonts w:hint="eastAsia"/>
                <w:spacing w:val="-20"/>
                <w:szCs w:val="24"/>
              </w:rPr>
              <w:t>(累計戶數)</w:t>
            </w:r>
          </w:p>
        </w:tc>
        <w:tc>
          <w:tcPr>
            <w:tcW w:w="1848" w:type="dxa"/>
            <w:tcBorders>
              <w:top w:val="single" w:sz="4" w:space="0" w:color="auto"/>
              <w:bottom w:val="single" w:sz="4" w:space="0" w:color="auto"/>
            </w:tcBorders>
            <w:shd w:val="clear" w:color="auto" w:fill="auto"/>
            <w:vAlign w:val="center"/>
          </w:tcPr>
          <w:p w:rsidR="006C3E26" w:rsidRPr="00C17A8E" w:rsidRDefault="006C3E26" w:rsidP="006C3E26">
            <w:pPr>
              <w:pStyle w:val="142"/>
              <w:jc w:val="right"/>
              <w:rPr>
                <w:rFonts w:hint="eastAsia"/>
                <w:spacing w:val="-20"/>
                <w:szCs w:val="24"/>
              </w:rPr>
            </w:pPr>
            <w:r w:rsidRPr="00C17A8E">
              <w:rPr>
                <w:rFonts w:hint="eastAsia"/>
                <w:spacing w:val="-20"/>
                <w:szCs w:val="24"/>
              </w:rPr>
              <w:t>113年300萬戶</w:t>
            </w:r>
          </w:p>
        </w:tc>
        <w:tc>
          <w:tcPr>
            <w:tcW w:w="2127" w:type="dxa"/>
            <w:tcBorders>
              <w:top w:val="single" w:sz="4" w:space="0" w:color="auto"/>
              <w:bottom w:val="single" w:sz="4" w:space="0" w:color="auto"/>
            </w:tcBorders>
            <w:vAlign w:val="center"/>
          </w:tcPr>
          <w:p w:rsidR="006C3E26" w:rsidRPr="00C17A8E" w:rsidRDefault="006C3E26" w:rsidP="006C3E26">
            <w:pPr>
              <w:pStyle w:val="142"/>
              <w:jc w:val="right"/>
              <w:rPr>
                <w:spacing w:val="-20"/>
                <w:szCs w:val="24"/>
              </w:rPr>
            </w:pPr>
            <w:r w:rsidRPr="00C17A8E">
              <w:rPr>
                <w:spacing w:val="-20"/>
                <w:szCs w:val="24"/>
              </w:rPr>
              <w:t>340.3</w:t>
            </w:r>
            <w:r w:rsidRPr="00C17A8E">
              <w:rPr>
                <w:rFonts w:hint="eastAsia"/>
                <w:spacing w:val="-20"/>
                <w:szCs w:val="24"/>
              </w:rPr>
              <w:t>萬戶</w:t>
            </w:r>
          </w:p>
        </w:tc>
        <w:tc>
          <w:tcPr>
            <w:tcW w:w="2338" w:type="dxa"/>
            <w:tcBorders>
              <w:top w:val="single" w:sz="4" w:space="0" w:color="auto"/>
              <w:bottom w:val="single" w:sz="4" w:space="0" w:color="auto"/>
            </w:tcBorders>
            <w:vAlign w:val="center"/>
          </w:tcPr>
          <w:p w:rsidR="006C3E26" w:rsidRPr="00C17A8E" w:rsidRDefault="006C3E26" w:rsidP="006C3E26">
            <w:pPr>
              <w:pStyle w:val="142"/>
              <w:jc w:val="right"/>
              <w:rPr>
                <w:spacing w:val="-20"/>
                <w:szCs w:val="24"/>
              </w:rPr>
            </w:pPr>
            <w:r w:rsidRPr="00C17A8E">
              <w:rPr>
                <w:spacing w:val="-20"/>
                <w:szCs w:val="24"/>
              </w:rPr>
              <w:t>361</w:t>
            </w:r>
            <w:r w:rsidRPr="00C17A8E">
              <w:rPr>
                <w:rFonts w:hint="eastAsia"/>
                <w:spacing w:val="-20"/>
                <w:szCs w:val="24"/>
              </w:rPr>
              <w:t>萬戶</w:t>
            </w:r>
          </w:p>
        </w:tc>
      </w:tr>
      <w:tr w:rsidR="006C3E26" w:rsidRPr="00A07843" w:rsidTr="00C17A8E">
        <w:tc>
          <w:tcPr>
            <w:tcW w:w="2212" w:type="dxa"/>
            <w:tcBorders>
              <w:top w:val="single" w:sz="4" w:space="0" w:color="auto"/>
              <w:bottom w:val="single" w:sz="12" w:space="0" w:color="auto"/>
            </w:tcBorders>
            <w:shd w:val="clear" w:color="auto" w:fill="auto"/>
            <w:vAlign w:val="center"/>
          </w:tcPr>
          <w:p w:rsidR="006C3E26" w:rsidRPr="00C17A8E" w:rsidRDefault="006C3E26" w:rsidP="006C3E26">
            <w:pPr>
              <w:pStyle w:val="142"/>
              <w:rPr>
                <w:rFonts w:hint="eastAsia"/>
                <w:spacing w:val="-20"/>
                <w:szCs w:val="24"/>
              </w:rPr>
            </w:pPr>
            <w:r w:rsidRPr="00C17A8E">
              <w:rPr>
                <w:rFonts w:hint="eastAsia"/>
                <w:spacing w:val="-20"/>
                <w:szCs w:val="24"/>
              </w:rPr>
              <w:t>自動化饋線下游5分鐘內復電事故數占比(%)</w:t>
            </w:r>
          </w:p>
        </w:tc>
        <w:tc>
          <w:tcPr>
            <w:tcW w:w="1848" w:type="dxa"/>
            <w:tcBorders>
              <w:top w:val="single" w:sz="4" w:space="0" w:color="auto"/>
              <w:bottom w:val="single" w:sz="12" w:space="0" w:color="auto"/>
            </w:tcBorders>
            <w:shd w:val="clear" w:color="auto" w:fill="auto"/>
            <w:vAlign w:val="center"/>
          </w:tcPr>
          <w:p w:rsidR="006C3E26" w:rsidRPr="00C17A8E" w:rsidRDefault="006C3E26" w:rsidP="006C3E26">
            <w:pPr>
              <w:pStyle w:val="142"/>
              <w:jc w:val="right"/>
              <w:rPr>
                <w:rFonts w:hint="eastAsia"/>
                <w:spacing w:val="-20"/>
                <w:szCs w:val="24"/>
              </w:rPr>
            </w:pPr>
            <w:r w:rsidRPr="00C17A8E">
              <w:rPr>
                <w:rFonts w:hint="eastAsia"/>
                <w:spacing w:val="-20"/>
                <w:szCs w:val="24"/>
              </w:rPr>
              <w:t>70%</w:t>
            </w:r>
          </w:p>
        </w:tc>
        <w:tc>
          <w:tcPr>
            <w:tcW w:w="2127" w:type="dxa"/>
            <w:tcBorders>
              <w:top w:val="single" w:sz="4" w:space="0" w:color="auto"/>
              <w:bottom w:val="single" w:sz="12" w:space="0" w:color="auto"/>
            </w:tcBorders>
            <w:vAlign w:val="center"/>
          </w:tcPr>
          <w:p w:rsidR="006C3E26" w:rsidRPr="00C17A8E" w:rsidRDefault="006C3E26" w:rsidP="006C3E26">
            <w:pPr>
              <w:pStyle w:val="142"/>
              <w:jc w:val="right"/>
              <w:rPr>
                <w:spacing w:val="-20"/>
                <w:szCs w:val="24"/>
              </w:rPr>
            </w:pPr>
            <w:r w:rsidRPr="00C17A8E">
              <w:rPr>
                <w:spacing w:val="-20"/>
                <w:szCs w:val="24"/>
              </w:rPr>
              <w:t>66.4%</w:t>
            </w:r>
          </w:p>
        </w:tc>
        <w:tc>
          <w:tcPr>
            <w:tcW w:w="2338" w:type="dxa"/>
            <w:tcBorders>
              <w:top w:val="single" w:sz="4" w:space="0" w:color="auto"/>
              <w:bottom w:val="single" w:sz="12" w:space="0" w:color="auto"/>
            </w:tcBorders>
            <w:vAlign w:val="center"/>
          </w:tcPr>
          <w:p w:rsidR="006C3E26" w:rsidRPr="00C17A8E" w:rsidRDefault="006C3E26" w:rsidP="006C3E26">
            <w:pPr>
              <w:pStyle w:val="142"/>
              <w:jc w:val="right"/>
              <w:rPr>
                <w:spacing w:val="-20"/>
                <w:szCs w:val="24"/>
              </w:rPr>
            </w:pPr>
            <w:r w:rsidRPr="00C17A8E">
              <w:rPr>
                <w:spacing w:val="-20"/>
                <w:szCs w:val="24"/>
              </w:rPr>
              <w:t>72%</w:t>
            </w:r>
          </w:p>
        </w:tc>
      </w:tr>
    </w:tbl>
    <w:p w:rsidR="00A82756" w:rsidRPr="00797357" w:rsidRDefault="00A82756" w:rsidP="00685E3C">
      <w:pPr>
        <w:pStyle w:val="142"/>
        <w:ind w:left="1176" w:hanging="1176"/>
      </w:pPr>
      <w:r>
        <w:rPr>
          <w:rFonts w:hint="eastAsia"/>
        </w:rPr>
        <w:t xml:space="preserve">說   </w:t>
      </w:r>
      <w:r w:rsidR="00685E3C">
        <w:rPr>
          <w:rFonts w:hint="eastAsia"/>
        </w:rPr>
        <w:t xml:space="preserve"> </w:t>
      </w:r>
      <w:r>
        <w:rPr>
          <w:rFonts w:hint="eastAsia"/>
        </w:rPr>
        <w:t>明：</w:t>
      </w:r>
      <w:r w:rsidR="00AB5DAA">
        <w:rPr>
          <w:rFonts w:hint="eastAsia"/>
        </w:rPr>
        <w:t>經濟部能源署說明略以，</w:t>
      </w:r>
      <w:r w:rsidR="00AB5DAA" w:rsidRPr="00AB5DAA">
        <w:rPr>
          <w:rFonts w:hint="eastAsia"/>
        </w:rPr>
        <w:t>用戶端數據屬用戶自行設置，無統計資料。</w:t>
      </w:r>
    </w:p>
    <w:p w:rsidR="002B6381" w:rsidRDefault="00A82756" w:rsidP="00230D48">
      <w:pPr>
        <w:pStyle w:val="142"/>
        <w:ind w:leftChars="-4" w:left="1" w:hangingChars="5" w:hanging="12"/>
        <w:rPr>
          <w:color w:val="000000"/>
        </w:rPr>
      </w:pPr>
      <w:r>
        <w:rPr>
          <w:rFonts w:hint="eastAsia"/>
          <w:snapToGrid/>
          <w:w w:val="98"/>
        </w:rPr>
        <w:t>資料來源：經濟部能源署提供。</w:t>
      </w:r>
    </w:p>
    <w:p w:rsidR="00230D48" w:rsidRDefault="00230D48" w:rsidP="00230D48">
      <w:pPr>
        <w:spacing w:beforeLines="30" w:before="150" w:line="360" w:lineRule="exact"/>
        <w:ind w:leftChars="0" w:left="1318" w:hangingChars="465" w:hanging="1318"/>
        <w:rPr>
          <w:b/>
        </w:rPr>
      </w:pPr>
      <w:r>
        <w:rPr>
          <w:rFonts w:hint="eastAsia"/>
          <w:b/>
        </w:rPr>
        <w:t>表3-4-</w:t>
      </w:r>
      <w:r w:rsidR="007B332A">
        <w:rPr>
          <w:rFonts w:hint="eastAsia"/>
          <w:b/>
        </w:rPr>
        <w:t>4</w:t>
      </w:r>
      <w:r>
        <w:rPr>
          <w:rFonts w:hint="eastAsia"/>
          <w:b/>
        </w:rPr>
        <w:t xml:space="preserve">  迄114年4月底推動儲能系統結合太陽光電發電設備得標案概況表                              </w:t>
      </w:r>
      <w:r w:rsidRPr="008C14D5">
        <w:rPr>
          <w:rFonts w:hint="eastAsia"/>
          <w:sz w:val="24"/>
          <w:szCs w:val="24"/>
        </w:rPr>
        <w:t>單位：件；</w:t>
      </w:r>
      <w:r w:rsidR="004E5778" w:rsidRPr="008C14D5">
        <w:rPr>
          <w:rFonts w:hint="eastAsia"/>
          <w:sz w:val="24"/>
          <w:szCs w:val="24"/>
        </w:rPr>
        <w:t>千瓩(</w:t>
      </w:r>
      <w:r w:rsidRPr="008C14D5">
        <w:rPr>
          <w:rFonts w:hint="eastAsia"/>
          <w:sz w:val="24"/>
          <w:szCs w:val="24"/>
        </w:rPr>
        <w:t>MW</w:t>
      </w:r>
      <w:r w:rsidR="004E5778" w:rsidRPr="008C14D5">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39"/>
        <w:gridCol w:w="1290"/>
        <w:gridCol w:w="1308"/>
        <w:gridCol w:w="1458"/>
        <w:gridCol w:w="1309"/>
        <w:gridCol w:w="1435"/>
      </w:tblGrid>
      <w:tr w:rsidR="00230D48" w:rsidRPr="00230D48" w:rsidTr="004E5778">
        <w:tc>
          <w:tcPr>
            <w:tcW w:w="3029" w:type="dxa"/>
            <w:gridSpan w:val="2"/>
            <w:shd w:val="clear" w:color="auto" w:fill="auto"/>
          </w:tcPr>
          <w:p w:rsidR="00230D48" w:rsidRPr="00230D48" w:rsidRDefault="00230D48" w:rsidP="00230D48">
            <w:pPr>
              <w:pStyle w:val="142"/>
              <w:jc w:val="center"/>
              <w:rPr>
                <w:rFonts w:hint="eastAsia"/>
              </w:rPr>
            </w:pPr>
            <w:r w:rsidRPr="00230D48">
              <w:rPr>
                <w:rFonts w:hint="eastAsia"/>
              </w:rPr>
              <w:t>得標</w:t>
            </w:r>
          </w:p>
        </w:tc>
        <w:tc>
          <w:tcPr>
            <w:tcW w:w="2766" w:type="dxa"/>
            <w:gridSpan w:val="2"/>
            <w:shd w:val="clear" w:color="auto" w:fill="auto"/>
          </w:tcPr>
          <w:p w:rsidR="00230D48" w:rsidRPr="00230D48" w:rsidRDefault="00230D48" w:rsidP="00230D48">
            <w:pPr>
              <w:pStyle w:val="142"/>
              <w:jc w:val="center"/>
              <w:rPr>
                <w:rFonts w:hint="eastAsia"/>
              </w:rPr>
            </w:pPr>
            <w:r w:rsidRPr="00230D48">
              <w:rPr>
                <w:rFonts w:hint="eastAsia"/>
              </w:rPr>
              <w:t>已完工</w:t>
            </w:r>
          </w:p>
        </w:tc>
        <w:tc>
          <w:tcPr>
            <w:tcW w:w="2744" w:type="dxa"/>
            <w:gridSpan w:val="2"/>
            <w:shd w:val="clear" w:color="auto" w:fill="auto"/>
          </w:tcPr>
          <w:p w:rsidR="00230D48" w:rsidRPr="00230D48" w:rsidRDefault="00230D48" w:rsidP="00230D48">
            <w:pPr>
              <w:pStyle w:val="142"/>
              <w:jc w:val="center"/>
              <w:rPr>
                <w:rFonts w:hint="eastAsia"/>
              </w:rPr>
            </w:pPr>
            <w:r w:rsidRPr="00230D48">
              <w:rPr>
                <w:rFonts w:hint="eastAsia"/>
              </w:rPr>
              <w:t>尚未完工併網</w:t>
            </w:r>
          </w:p>
        </w:tc>
      </w:tr>
      <w:tr w:rsidR="00230D48" w:rsidRPr="00230D48" w:rsidTr="004E5778">
        <w:tc>
          <w:tcPr>
            <w:tcW w:w="1739" w:type="dxa"/>
            <w:shd w:val="clear" w:color="auto" w:fill="auto"/>
          </w:tcPr>
          <w:p w:rsidR="00230D48" w:rsidRPr="00230D48" w:rsidRDefault="00230D48" w:rsidP="00230D48">
            <w:pPr>
              <w:pStyle w:val="142"/>
              <w:jc w:val="center"/>
              <w:rPr>
                <w:rFonts w:hint="eastAsia"/>
              </w:rPr>
            </w:pPr>
            <w:r w:rsidRPr="00230D48">
              <w:rPr>
                <w:rFonts w:hint="eastAsia"/>
              </w:rPr>
              <w:t>件數</w:t>
            </w:r>
          </w:p>
        </w:tc>
        <w:tc>
          <w:tcPr>
            <w:tcW w:w="1290" w:type="dxa"/>
            <w:shd w:val="clear" w:color="auto" w:fill="auto"/>
          </w:tcPr>
          <w:p w:rsidR="00230D48" w:rsidRPr="00230D48" w:rsidRDefault="00230D48" w:rsidP="00230D48">
            <w:pPr>
              <w:pStyle w:val="142"/>
              <w:jc w:val="center"/>
              <w:rPr>
                <w:rFonts w:hint="eastAsia"/>
              </w:rPr>
            </w:pPr>
            <w:r w:rsidRPr="00230D48">
              <w:rPr>
                <w:rFonts w:hint="eastAsia"/>
              </w:rPr>
              <w:t>裝置容量</w:t>
            </w:r>
          </w:p>
        </w:tc>
        <w:tc>
          <w:tcPr>
            <w:tcW w:w="1308" w:type="dxa"/>
            <w:shd w:val="clear" w:color="auto" w:fill="auto"/>
          </w:tcPr>
          <w:p w:rsidR="00230D48" w:rsidRPr="00230D48" w:rsidRDefault="00230D48" w:rsidP="00230D48">
            <w:pPr>
              <w:pStyle w:val="142"/>
              <w:jc w:val="center"/>
              <w:rPr>
                <w:rFonts w:hint="eastAsia"/>
              </w:rPr>
            </w:pPr>
            <w:r w:rsidRPr="00230D48">
              <w:rPr>
                <w:rFonts w:hint="eastAsia"/>
              </w:rPr>
              <w:t>件數</w:t>
            </w:r>
          </w:p>
        </w:tc>
        <w:tc>
          <w:tcPr>
            <w:tcW w:w="1458" w:type="dxa"/>
            <w:shd w:val="clear" w:color="auto" w:fill="auto"/>
          </w:tcPr>
          <w:p w:rsidR="00230D48" w:rsidRPr="00230D48" w:rsidRDefault="00230D48" w:rsidP="00230D48">
            <w:pPr>
              <w:pStyle w:val="142"/>
              <w:jc w:val="center"/>
              <w:rPr>
                <w:rFonts w:hint="eastAsia"/>
              </w:rPr>
            </w:pPr>
            <w:r w:rsidRPr="00230D48">
              <w:rPr>
                <w:rFonts w:hint="eastAsia"/>
              </w:rPr>
              <w:t>裝置容量</w:t>
            </w:r>
          </w:p>
        </w:tc>
        <w:tc>
          <w:tcPr>
            <w:tcW w:w="1309" w:type="dxa"/>
            <w:shd w:val="clear" w:color="auto" w:fill="auto"/>
          </w:tcPr>
          <w:p w:rsidR="00230D48" w:rsidRPr="00230D48" w:rsidRDefault="00230D48" w:rsidP="00230D48">
            <w:pPr>
              <w:pStyle w:val="142"/>
              <w:jc w:val="center"/>
              <w:rPr>
                <w:rFonts w:hint="eastAsia"/>
              </w:rPr>
            </w:pPr>
            <w:r w:rsidRPr="00230D48">
              <w:rPr>
                <w:rFonts w:hint="eastAsia"/>
              </w:rPr>
              <w:t>件數</w:t>
            </w:r>
          </w:p>
        </w:tc>
        <w:tc>
          <w:tcPr>
            <w:tcW w:w="1435" w:type="dxa"/>
            <w:shd w:val="clear" w:color="auto" w:fill="auto"/>
          </w:tcPr>
          <w:p w:rsidR="00230D48" w:rsidRPr="00230D48" w:rsidRDefault="00230D48" w:rsidP="00230D48">
            <w:pPr>
              <w:pStyle w:val="142"/>
              <w:jc w:val="center"/>
              <w:rPr>
                <w:rFonts w:hint="eastAsia"/>
              </w:rPr>
            </w:pPr>
            <w:r w:rsidRPr="00230D48">
              <w:rPr>
                <w:rFonts w:hint="eastAsia"/>
              </w:rPr>
              <w:t>裝置容量</w:t>
            </w:r>
          </w:p>
        </w:tc>
      </w:tr>
      <w:tr w:rsidR="00230D48" w:rsidRPr="00230D48" w:rsidTr="004E5778">
        <w:tc>
          <w:tcPr>
            <w:tcW w:w="1739" w:type="dxa"/>
            <w:shd w:val="clear" w:color="auto" w:fill="auto"/>
          </w:tcPr>
          <w:p w:rsidR="00230D48" w:rsidRPr="00230D48" w:rsidRDefault="00230D48" w:rsidP="00230D48">
            <w:pPr>
              <w:pStyle w:val="142"/>
              <w:jc w:val="right"/>
              <w:rPr>
                <w:rFonts w:hint="eastAsia"/>
              </w:rPr>
            </w:pPr>
            <w:r w:rsidRPr="00230D48">
              <w:rPr>
                <w:rFonts w:hint="eastAsia"/>
              </w:rPr>
              <w:t>1</w:t>
            </w:r>
            <w:r w:rsidRPr="00230D48">
              <w:t>8</w:t>
            </w:r>
          </w:p>
        </w:tc>
        <w:tc>
          <w:tcPr>
            <w:tcW w:w="1290" w:type="dxa"/>
            <w:shd w:val="clear" w:color="auto" w:fill="auto"/>
          </w:tcPr>
          <w:p w:rsidR="00230D48" w:rsidRPr="00230D48" w:rsidRDefault="00230D48" w:rsidP="007B332A">
            <w:pPr>
              <w:pStyle w:val="142"/>
              <w:jc w:val="right"/>
              <w:rPr>
                <w:rFonts w:hint="eastAsia"/>
              </w:rPr>
            </w:pPr>
            <w:r w:rsidRPr="00230D48">
              <w:t>149.6</w:t>
            </w:r>
            <w:r w:rsidR="007B332A">
              <w:rPr>
                <w:rFonts w:hint="eastAsia"/>
              </w:rPr>
              <w:t>2</w:t>
            </w:r>
          </w:p>
        </w:tc>
        <w:tc>
          <w:tcPr>
            <w:tcW w:w="1308" w:type="dxa"/>
            <w:shd w:val="clear" w:color="auto" w:fill="auto"/>
          </w:tcPr>
          <w:p w:rsidR="00230D48" w:rsidRPr="00230D48" w:rsidRDefault="00230D48" w:rsidP="00230D48">
            <w:pPr>
              <w:pStyle w:val="142"/>
              <w:jc w:val="right"/>
              <w:rPr>
                <w:rFonts w:hint="eastAsia"/>
              </w:rPr>
            </w:pPr>
            <w:r w:rsidRPr="00230D48">
              <w:rPr>
                <w:rFonts w:hint="eastAsia"/>
              </w:rPr>
              <w:t>4</w:t>
            </w:r>
          </w:p>
        </w:tc>
        <w:tc>
          <w:tcPr>
            <w:tcW w:w="1458" w:type="dxa"/>
            <w:shd w:val="clear" w:color="auto" w:fill="auto"/>
          </w:tcPr>
          <w:p w:rsidR="00230D48" w:rsidRPr="00230D48" w:rsidRDefault="00230D48" w:rsidP="00230D48">
            <w:pPr>
              <w:pStyle w:val="142"/>
              <w:jc w:val="right"/>
              <w:rPr>
                <w:rFonts w:hint="eastAsia"/>
              </w:rPr>
            </w:pPr>
            <w:r w:rsidRPr="00230D48">
              <w:rPr>
                <w:rFonts w:hint="eastAsia"/>
              </w:rPr>
              <w:t>5</w:t>
            </w:r>
            <w:r w:rsidRPr="00230D48">
              <w:t>0.08</w:t>
            </w:r>
          </w:p>
        </w:tc>
        <w:tc>
          <w:tcPr>
            <w:tcW w:w="1309" w:type="dxa"/>
            <w:shd w:val="clear" w:color="auto" w:fill="auto"/>
          </w:tcPr>
          <w:p w:rsidR="00230D48" w:rsidRPr="00230D48" w:rsidRDefault="00230D48" w:rsidP="00230D48">
            <w:pPr>
              <w:pStyle w:val="142"/>
              <w:jc w:val="right"/>
              <w:rPr>
                <w:rFonts w:hint="eastAsia"/>
              </w:rPr>
            </w:pPr>
            <w:r w:rsidRPr="00230D48">
              <w:t>14</w:t>
            </w:r>
          </w:p>
        </w:tc>
        <w:tc>
          <w:tcPr>
            <w:tcW w:w="1435" w:type="dxa"/>
            <w:shd w:val="clear" w:color="auto" w:fill="auto"/>
          </w:tcPr>
          <w:p w:rsidR="00230D48" w:rsidRPr="00230D48" w:rsidRDefault="00230D48" w:rsidP="007B332A">
            <w:pPr>
              <w:pStyle w:val="142"/>
              <w:jc w:val="right"/>
              <w:rPr>
                <w:rFonts w:hint="eastAsia"/>
              </w:rPr>
            </w:pPr>
            <w:r w:rsidRPr="00230D48">
              <w:t>99.5</w:t>
            </w:r>
            <w:r w:rsidR="007B332A">
              <w:rPr>
                <w:rFonts w:hint="eastAsia"/>
              </w:rPr>
              <w:t>4</w:t>
            </w:r>
          </w:p>
        </w:tc>
      </w:tr>
    </w:tbl>
    <w:p w:rsidR="00F862C5" w:rsidRDefault="00230D48" w:rsidP="00230D48">
      <w:pPr>
        <w:pStyle w:val="142"/>
        <w:rPr>
          <w:rFonts w:hint="eastAsia"/>
        </w:rPr>
      </w:pPr>
      <w:r>
        <w:rPr>
          <w:rFonts w:hint="eastAsia"/>
        </w:rPr>
        <w:t>資料來源：經濟部能源署。</w:t>
      </w:r>
    </w:p>
    <w:p w:rsidR="005A657D" w:rsidRDefault="005A657D" w:rsidP="001E622F">
      <w:pPr>
        <w:spacing w:beforeLines="30" w:before="150" w:line="360" w:lineRule="exact"/>
        <w:ind w:leftChars="0" w:left="1318" w:hangingChars="465" w:hanging="1318"/>
        <w:rPr>
          <w:b/>
        </w:rPr>
      </w:pPr>
    </w:p>
    <w:p w:rsidR="00230D48" w:rsidRDefault="00230D48" w:rsidP="001E622F">
      <w:pPr>
        <w:spacing w:beforeLines="30" w:before="150" w:line="360" w:lineRule="exact"/>
        <w:ind w:leftChars="0" w:left="1318" w:hangingChars="465" w:hanging="1318"/>
        <w:rPr>
          <w:color w:val="000000"/>
        </w:rPr>
      </w:pPr>
      <w:r w:rsidRPr="00AD01B5">
        <w:rPr>
          <w:rFonts w:hint="eastAsia"/>
          <w:b/>
        </w:rPr>
        <w:lastRenderedPageBreak/>
        <w:t>表</w:t>
      </w:r>
      <w:r>
        <w:rPr>
          <w:rFonts w:hint="eastAsia"/>
          <w:b/>
        </w:rPr>
        <w:t>3-4</w:t>
      </w:r>
      <w:r w:rsidRPr="00AD01B5">
        <w:rPr>
          <w:rFonts w:hint="eastAsia"/>
          <w:b/>
        </w:rPr>
        <w:t>-</w:t>
      </w:r>
      <w:r w:rsidR="007B332A">
        <w:rPr>
          <w:rFonts w:hint="eastAsia"/>
          <w:b/>
        </w:rPr>
        <w:t>5</w:t>
      </w:r>
      <w:r w:rsidRPr="00AD01B5">
        <w:rPr>
          <w:rFonts w:hint="eastAsia"/>
          <w:b/>
        </w:rPr>
        <w:t xml:space="preserve">  迄114年4年4月底</w:t>
      </w:r>
      <w:r>
        <w:rPr>
          <w:rFonts w:hint="eastAsia"/>
          <w:b/>
        </w:rPr>
        <w:t>推動儲能系統結合太陽光電發電設備得標案尚</w:t>
      </w:r>
      <w:r w:rsidRPr="00AD01B5">
        <w:rPr>
          <w:rFonts w:hint="eastAsia"/>
          <w:b/>
        </w:rPr>
        <w:t>未完工併網</w:t>
      </w:r>
      <w:r>
        <w:rPr>
          <w:rFonts w:hint="eastAsia"/>
          <w:b/>
        </w:rPr>
        <w:t>概況</w:t>
      </w:r>
      <w:r w:rsidRPr="00AD01B5">
        <w:rPr>
          <w:rFonts w:hint="eastAsia"/>
          <w:b/>
        </w:rPr>
        <w:t>表</w:t>
      </w:r>
      <w:r>
        <w:rPr>
          <w:rFonts w:hint="eastAsia"/>
          <w:b/>
        </w:rPr>
        <w:t xml:space="preserve">              </w:t>
      </w:r>
      <w:r w:rsidR="00F862C5">
        <w:rPr>
          <w:rFonts w:hint="eastAsia"/>
          <w:b/>
        </w:rPr>
        <w:t xml:space="preserve">    </w:t>
      </w:r>
      <w:r w:rsidR="00F862C5">
        <w:rPr>
          <w:rFonts w:hint="eastAsia"/>
          <w:sz w:val="24"/>
          <w:szCs w:val="24"/>
        </w:rPr>
        <w:t>單位：</w:t>
      </w:r>
      <w:r w:rsidR="008C14D5" w:rsidRPr="008C14D5">
        <w:rPr>
          <w:rFonts w:hint="eastAsia"/>
          <w:sz w:val="24"/>
          <w:szCs w:val="24"/>
        </w:rPr>
        <w:t>千瓩(MW)</w:t>
      </w:r>
    </w:p>
    <w:tbl>
      <w:tblPr>
        <w:tblW w:w="0" w:type="auto"/>
        <w:tblInd w:w="1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62"/>
        <w:gridCol w:w="1106"/>
        <w:gridCol w:w="952"/>
        <w:gridCol w:w="1064"/>
        <w:gridCol w:w="1064"/>
        <w:gridCol w:w="1175"/>
        <w:gridCol w:w="2716"/>
      </w:tblGrid>
      <w:tr w:rsidR="00230D48" w:rsidRPr="005B1038" w:rsidTr="00531972">
        <w:trPr>
          <w:tblHeader/>
        </w:trPr>
        <w:tc>
          <w:tcPr>
            <w:tcW w:w="462" w:type="dxa"/>
            <w:shd w:val="clear" w:color="auto" w:fill="auto"/>
          </w:tcPr>
          <w:p w:rsidR="00230D48" w:rsidRPr="00F862C5" w:rsidRDefault="00230D48" w:rsidP="00F862C5">
            <w:pPr>
              <w:pStyle w:val="142"/>
              <w:jc w:val="center"/>
              <w:rPr>
                <w:spacing w:val="-20"/>
              </w:rPr>
            </w:pPr>
            <w:r w:rsidRPr="00F862C5">
              <w:rPr>
                <w:rFonts w:hint="eastAsia"/>
                <w:spacing w:val="-20"/>
              </w:rPr>
              <w:t>序號</w:t>
            </w:r>
          </w:p>
        </w:tc>
        <w:tc>
          <w:tcPr>
            <w:tcW w:w="1106" w:type="dxa"/>
            <w:shd w:val="clear" w:color="auto" w:fill="auto"/>
            <w:vAlign w:val="center"/>
          </w:tcPr>
          <w:p w:rsidR="00230D48" w:rsidRPr="00F862C5" w:rsidRDefault="00230D48" w:rsidP="00230D48">
            <w:pPr>
              <w:pStyle w:val="142"/>
              <w:rPr>
                <w:spacing w:val="-20"/>
              </w:rPr>
            </w:pPr>
            <w:r w:rsidRPr="00F862C5">
              <w:rPr>
                <w:rFonts w:hint="eastAsia"/>
                <w:spacing w:val="-20"/>
              </w:rPr>
              <w:t>案場名稱</w:t>
            </w:r>
          </w:p>
        </w:tc>
        <w:tc>
          <w:tcPr>
            <w:tcW w:w="952" w:type="dxa"/>
            <w:shd w:val="clear" w:color="auto" w:fill="auto"/>
            <w:vAlign w:val="center"/>
          </w:tcPr>
          <w:p w:rsidR="00230D48" w:rsidRPr="00F862C5" w:rsidRDefault="00230D48" w:rsidP="00F862C5">
            <w:pPr>
              <w:pStyle w:val="142"/>
              <w:ind w:leftChars="-37" w:left="1" w:hangingChars="52" w:hanging="106"/>
              <w:jc w:val="right"/>
              <w:rPr>
                <w:spacing w:val="-20"/>
              </w:rPr>
            </w:pPr>
            <w:r w:rsidRPr="00F862C5">
              <w:rPr>
                <w:rFonts w:hint="eastAsia"/>
                <w:spacing w:val="-20"/>
              </w:rPr>
              <w:t>裝置容量</w:t>
            </w:r>
          </w:p>
        </w:tc>
        <w:tc>
          <w:tcPr>
            <w:tcW w:w="1064" w:type="dxa"/>
            <w:shd w:val="clear" w:color="auto" w:fill="auto"/>
          </w:tcPr>
          <w:p w:rsidR="00230D48" w:rsidRPr="00F862C5" w:rsidRDefault="00230D48" w:rsidP="00230D48">
            <w:pPr>
              <w:pStyle w:val="142"/>
              <w:rPr>
                <w:rFonts w:hint="eastAsia"/>
                <w:spacing w:val="-20"/>
              </w:rPr>
            </w:pPr>
            <w:r w:rsidRPr="00F862C5">
              <w:rPr>
                <w:rFonts w:hint="eastAsia"/>
                <w:spacing w:val="-20"/>
              </w:rPr>
              <w:t>規定完工併網年月</w:t>
            </w:r>
          </w:p>
        </w:tc>
        <w:tc>
          <w:tcPr>
            <w:tcW w:w="1064" w:type="dxa"/>
            <w:shd w:val="clear" w:color="auto" w:fill="auto"/>
          </w:tcPr>
          <w:p w:rsidR="00230D48" w:rsidRPr="00F862C5" w:rsidRDefault="00230D48" w:rsidP="00230D48">
            <w:pPr>
              <w:pStyle w:val="142"/>
              <w:rPr>
                <w:spacing w:val="-20"/>
              </w:rPr>
            </w:pPr>
            <w:r w:rsidRPr="00F862C5">
              <w:rPr>
                <w:rFonts w:hint="eastAsia"/>
                <w:spacing w:val="-20"/>
              </w:rPr>
              <w:t>規劃完工併網年月</w:t>
            </w:r>
          </w:p>
        </w:tc>
        <w:tc>
          <w:tcPr>
            <w:tcW w:w="1175" w:type="dxa"/>
            <w:shd w:val="clear" w:color="auto" w:fill="auto"/>
          </w:tcPr>
          <w:p w:rsidR="00230D48" w:rsidRPr="00F862C5" w:rsidRDefault="00230D48" w:rsidP="00F862C5">
            <w:pPr>
              <w:pStyle w:val="142"/>
              <w:ind w:rightChars="-54" w:right="-153"/>
              <w:rPr>
                <w:spacing w:val="-20"/>
              </w:rPr>
            </w:pPr>
            <w:r w:rsidRPr="00F862C5">
              <w:rPr>
                <w:rFonts w:hint="eastAsia"/>
                <w:spacing w:val="-20"/>
              </w:rPr>
              <w:t>目前預計完工併網年月</w:t>
            </w:r>
          </w:p>
        </w:tc>
        <w:tc>
          <w:tcPr>
            <w:tcW w:w="2716" w:type="dxa"/>
            <w:shd w:val="clear" w:color="auto" w:fill="auto"/>
          </w:tcPr>
          <w:p w:rsidR="00230D48" w:rsidRPr="00F862C5" w:rsidRDefault="00230D48" w:rsidP="00230D48">
            <w:pPr>
              <w:pStyle w:val="142"/>
              <w:rPr>
                <w:spacing w:val="-20"/>
              </w:rPr>
            </w:pPr>
            <w:r w:rsidRPr="00F862C5">
              <w:rPr>
                <w:rFonts w:hint="eastAsia"/>
                <w:spacing w:val="-20"/>
              </w:rPr>
              <w:t>未於規劃完工併網期限內完成原因</w:t>
            </w:r>
          </w:p>
        </w:tc>
      </w:tr>
      <w:tr w:rsidR="00230D48" w:rsidRPr="005B1038" w:rsidTr="00531972">
        <w:tc>
          <w:tcPr>
            <w:tcW w:w="462" w:type="dxa"/>
            <w:shd w:val="clear" w:color="auto" w:fill="auto"/>
          </w:tcPr>
          <w:p w:rsidR="00230D48" w:rsidRPr="00F862C5" w:rsidRDefault="00230D48" w:rsidP="00F862C5">
            <w:pPr>
              <w:pStyle w:val="142"/>
              <w:jc w:val="center"/>
              <w:rPr>
                <w:spacing w:val="-20"/>
              </w:rPr>
            </w:pPr>
            <w:r w:rsidRPr="00F862C5">
              <w:rPr>
                <w:rFonts w:hint="eastAsia"/>
                <w:spacing w:val="-20"/>
              </w:rPr>
              <w:t>1</w:t>
            </w:r>
          </w:p>
        </w:tc>
        <w:tc>
          <w:tcPr>
            <w:tcW w:w="1106" w:type="dxa"/>
            <w:shd w:val="clear" w:color="auto" w:fill="auto"/>
          </w:tcPr>
          <w:p w:rsidR="00230D48" w:rsidRPr="00F862C5" w:rsidRDefault="00230D48" w:rsidP="00660CD7">
            <w:pPr>
              <w:pStyle w:val="142"/>
              <w:rPr>
                <w:spacing w:val="-20"/>
              </w:rPr>
            </w:pPr>
            <w:r w:rsidRPr="00F862C5">
              <w:rPr>
                <w:rFonts w:hint="eastAsia"/>
                <w:spacing w:val="-20"/>
              </w:rPr>
              <w:t>寶</w:t>
            </w:r>
            <w:r w:rsidR="00660CD7">
              <w:rPr>
                <w:rFonts w:hint="eastAsia"/>
                <w:spacing w:val="-20"/>
              </w:rPr>
              <w:t>○</w:t>
            </w:r>
            <w:r w:rsidRPr="00F862C5">
              <w:rPr>
                <w:rFonts w:hint="eastAsia"/>
                <w:spacing w:val="-20"/>
              </w:rPr>
              <w:t>能源</w:t>
            </w:r>
          </w:p>
        </w:tc>
        <w:tc>
          <w:tcPr>
            <w:tcW w:w="952" w:type="dxa"/>
            <w:shd w:val="clear" w:color="auto" w:fill="auto"/>
          </w:tcPr>
          <w:p w:rsidR="00230D48" w:rsidRPr="00F862C5" w:rsidRDefault="00230D48" w:rsidP="00F862C5">
            <w:pPr>
              <w:pStyle w:val="142"/>
              <w:jc w:val="right"/>
              <w:rPr>
                <w:spacing w:val="-20"/>
              </w:rPr>
            </w:pPr>
            <w:r w:rsidRPr="00F862C5">
              <w:rPr>
                <w:rFonts w:hint="eastAsia"/>
                <w:spacing w:val="-20"/>
              </w:rPr>
              <w:t>16</w:t>
            </w:r>
            <w:r w:rsidR="00F862C5" w:rsidRPr="00F862C5">
              <w:rPr>
                <w:rFonts w:hint="eastAsia"/>
                <w:spacing w:val="-20"/>
              </w:rPr>
              <w:t>.000</w:t>
            </w:r>
          </w:p>
        </w:tc>
        <w:tc>
          <w:tcPr>
            <w:tcW w:w="1064" w:type="dxa"/>
            <w:shd w:val="clear" w:color="auto" w:fill="auto"/>
          </w:tcPr>
          <w:p w:rsidR="00230D48" w:rsidRPr="00F862C5" w:rsidRDefault="00230D48" w:rsidP="00230D48">
            <w:pPr>
              <w:pStyle w:val="142"/>
              <w:rPr>
                <w:spacing w:val="-20"/>
              </w:rPr>
            </w:pPr>
            <w:r w:rsidRPr="00F862C5">
              <w:rPr>
                <w:spacing w:val="-20"/>
              </w:rPr>
              <w:t>112/12</w:t>
            </w:r>
          </w:p>
        </w:tc>
        <w:tc>
          <w:tcPr>
            <w:tcW w:w="1064"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12/10</w:t>
            </w:r>
          </w:p>
        </w:tc>
        <w:tc>
          <w:tcPr>
            <w:tcW w:w="1175" w:type="dxa"/>
            <w:shd w:val="clear" w:color="auto" w:fill="auto"/>
          </w:tcPr>
          <w:p w:rsidR="00230D48" w:rsidRPr="00F862C5" w:rsidRDefault="00230D48" w:rsidP="00230D48">
            <w:pPr>
              <w:pStyle w:val="142"/>
              <w:rPr>
                <w:spacing w:val="-20"/>
              </w:rPr>
            </w:pPr>
            <w:r w:rsidRPr="00F862C5">
              <w:rPr>
                <w:spacing w:val="-20"/>
              </w:rPr>
              <w:t>114/6</w:t>
            </w:r>
          </w:p>
        </w:tc>
        <w:tc>
          <w:tcPr>
            <w:tcW w:w="2716" w:type="dxa"/>
            <w:shd w:val="clear" w:color="auto" w:fill="auto"/>
          </w:tcPr>
          <w:p w:rsidR="00230D48" w:rsidRPr="00F862C5" w:rsidRDefault="004E3562" w:rsidP="00230D48">
            <w:pPr>
              <w:pStyle w:val="142"/>
              <w:rPr>
                <w:spacing w:val="-20"/>
              </w:rPr>
            </w:pPr>
            <w:r>
              <w:rPr>
                <w:rFonts w:hint="eastAsia"/>
                <w:spacing w:val="-20"/>
              </w:rPr>
              <w:t>業者量能不足</w:t>
            </w:r>
          </w:p>
        </w:tc>
      </w:tr>
      <w:tr w:rsidR="00230D48" w:rsidRPr="005B1038" w:rsidTr="00531972">
        <w:tc>
          <w:tcPr>
            <w:tcW w:w="462" w:type="dxa"/>
            <w:shd w:val="clear" w:color="auto" w:fill="auto"/>
          </w:tcPr>
          <w:p w:rsidR="00230D48" w:rsidRPr="00F862C5" w:rsidRDefault="00230D48" w:rsidP="00F862C5">
            <w:pPr>
              <w:pStyle w:val="142"/>
              <w:jc w:val="center"/>
              <w:rPr>
                <w:spacing w:val="-20"/>
              </w:rPr>
            </w:pPr>
            <w:r w:rsidRPr="00F862C5">
              <w:rPr>
                <w:rFonts w:hint="eastAsia"/>
                <w:spacing w:val="-20"/>
              </w:rPr>
              <w:t>2</w:t>
            </w:r>
          </w:p>
        </w:tc>
        <w:tc>
          <w:tcPr>
            <w:tcW w:w="1106" w:type="dxa"/>
            <w:shd w:val="clear" w:color="auto" w:fill="auto"/>
          </w:tcPr>
          <w:p w:rsidR="00230D48" w:rsidRPr="00F862C5" w:rsidRDefault="00230D48" w:rsidP="00660CD7">
            <w:pPr>
              <w:pStyle w:val="142"/>
              <w:rPr>
                <w:spacing w:val="-20"/>
              </w:rPr>
            </w:pPr>
            <w:r w:rsidRPr="00F862C5">
              <w:rPr>
                <w:rFonts w:hint="eastAsia"/>
                <w:spacing w:val="-20"/>
              </w:rPr>
              <w:t>城</w:t>
            </w:r>
            <w:r w:rsidR="00660CD7">
              <w:rPr>
                <w:rFonts w:hint="eastAsia"/>
                <w:spacing w:val="-20"/>
              </w:rPr>
              <w:t>○</w:t>
            </w:r>
            <w:r w:rsidRPr="00F862C5">
              <w:rPr>
                <w:rFonts w:hint="eastAsia"/>
                <w:spacing w:val="-20"/>
              </w:rPr>
              <w:t>發展</w:t>
            </w:r>
          </w:p>
        </w:tc>
        <w:tc>
          <w:tcPr>
            <w:tcW w:w="952" w:type="dxa"/>
            <w:shd w:val="clear" w:color="auto" w:fill="auto"/>
          </w:tcPr>
          <w:p w:rsidR="00230D48" w:rsidRPr="00F862C5" w:rsidRDefault="00230D48" w:rsidP="00F862C5">
            <w:pPr>
              <w:pStyle w:val="142"/>
              <w:jc w:val="right"/>
              <w:rPr>
                <w:spacing w:val="-20"/>
              </w:rPr>
            </w:pPr>
            <w:r w:rsidRPr="00F862C5">
              <w:rPr>
                <w:rFonts w:hint="eastAsia"/>
                <w:spacing w:val="-20"/>
              </w:rPr>
              <w:t>10</w:t>
            </w:r>
            <w:r w:rsidR="00F862C5" w:rsidRPr="00F862C5">
              <w:rPr>
                <w:rFonts w:hint="eastAsia"/>
                <w:spacing w:val="-20"/>
              </w:rPr>
              <w:t>.000</w:t>
            </w:r>
          </w:p>
        </w:tc>
        <w:tc>
          <w:tcPr>
            <w:tcW w:w="1064" w:type="dxa"/>
            <w:shd w:val="clear" w:color="auto" w:fill="auto"/>
          </w:tcPr>
          <w:p w:rsidR="00230D48" w:rsidRPr="00F862C5" w:rsidRDefault="00230D48" w:rsidP="00230D48">
            <w:pPr>
              <w:pStyle w:val="142"/>
              <w:rPr>
                <w:spacing w:val="-20"/>
              </w:rPr>
            </w:pPr>
            <w:r w:rsidRPr="00F862C5">
              <w:rPr>
                <w:spacing w:val="-20"/>
              </w:rPr>
              <w:t>112/12</w:t>
            </w:r>
          </w:p>
        </w:tc>
        <w:tc>
          <w:tcPr>
            <w:tcW w:w="1064"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12/10</w:t>
            </w:r>
          </w:p>
        </w:tc>
        <w:tc>
          <w:tcPr>
            <w:tcW w:w="1175" w:type="dxa"/>
            <w:shd w:val="clear" w:color="auto" w:fill="auto"/>
          </w:tcPr>
          <w:p w:rsidR="00230D48" w:rsidRPr="00F862C5" w:rsidRDefault="00230D48" w:rsidP="00230D48">
            <w:pPr>
              <w:pStyle w:val="142"/>
              <w:rPr>
                <w:spacing w:val="-20"/>
              </w:rPr>
            </w:pPr>
            <w:r w:rsidRPr="00F862C5">
              <w:rPr>
                <w:spacing w:val="-20"/>
              </w:rPr>
              <w:t>114/5</w:t>
            </w:r>
          </w:p>
        </w:tc>
        <w:tc>
          <w:tcPr>
            <w:tcW w:w="2716" w:type="dxa"/>
            <w:shd w:val="clear" w:color="auto" w:fill="auto"/>
          </w:tcPr>
          <w:p w:rsidR="00230D48" w:rsidRPr="00F862C5" w:rsidRDefault="00230D48" w:rsidP="00230D48">
            <w:pPr>
              <w:pStyle w:val="142"/>
              <w:rPr>
                <w:spacing w:val="-20"/>
              </w:rPr>
            </w:pPr>
            <w:r w:rsidRPr="00F862C5">
              <w:rPr>
                <w:rFonts w:hint="eastAsia"/>
                <w:spacing w:val="-20"/>
              </w:rPr>
              <w:t>業者量能不足</w:t>
            </w:r>
          </w:p>
        </w:tc>
      </w:tr>
      <w:tr w:rsidR="00230D48" w:rsidRPr="005B1038" w:rsidTr="00531972">
        <w:tc>
          <w:tcPr>
            <w:tcW w:w="462" w:type="dxa"/>
            <w:shd w:val="clear" w:color="auto" w:fill="auto"/>
          </w:tcPr>
          <w:p w:rsidR="00230D48" w:rsidRPr="00F862C5" w:rsidRDefault="00230D48" w:rsidP="00F862C5">
            <w:pPr>
              <w:pStyle w:val="142"/>
              <w:jc w:val="center"/>
              <w:rPr>
                <w:spacing w:val="-20"/>
              </w:rPr>
            </w:pPr>
            <w:r w:rsidRPr="00F862C5">
              <w:rPr>
                <w:rFonts w:hint="eastAsia"/>
                <w:spacing w:val="-20"/>
              </w:rPr>
              <w:t>3</w:t>
            </w:r>
          </w:p>
        </w:tc>
        <w:tc>
          <w:tcPr>
            <w:tcW w:w="1106" w:type="dxa"/>
            <w:shd w:val="clear" w:color="auto" w:fill="auto"/>
          </w:tcPr>
          <w:p w:rsidR="00230D48" w:rsidRPr="00F862C5" w:rsidRDefault="00230D48" w:rsidP="00660CD7">
            <w:pPr>
              <w:pStyle w:val="142"/>
              <w:rPr>
                <w:spacing w:val="-20"/>
              </w:rPr>
            </w:pPr>
            <w:r w:rsidRPr="00F862C5">
              <w:rPr>
                <w:rFonts w:hint="eastAsia"/>
                <w:spacing w:val="-20"/>
              </w:rPr>
              <w:t>玖</w:t>
            </w:r>
            <w:r w:rsidR="00660CD7">
              <w:rPr>
                <w:rFonts w:hint="eastAsia"/>
                <w:spacing w:val="-20"/>
              </w:rPr>
              <w:t>○</w:t>
            </w:r>
          </w:p>
        </w:tc>
        <w:tc>
          <w:tcPr>
            <w:tcW w:w="952" w:type="dxa"/>
            <w:shd w:val="clear" w:color="auto" w:fill="auto"/>
          </w:tcPr>
          <w:p w:rsidR="00230D48" w:rsidRPr="00F862C5" w:rsidRDefault="00230D48" w:rsidP="00F862C5">
            <w:pPr>
              <w:pStyle w:val="142"/>
              <w:jc w:val="right"/>
              <w:rPr>
                <w:spacing w:val="-20"/>
              </w:rPr>
            </w:pPr>
            <w:r w:rsidRPr="00F862C5">
              <w:rPr>
                <w:rFonts w:hint="eastAsia"/>
                <w:spacing w:val="-20"/>
              </w:rPr>
              <w:t>4.5</w:t>
            </w:r>
            <w:r w:rsidR="00F862C5" w:rsidRPr="00F862C5">
              <w:rPr>
                <w:rFonts w:hint="eastAsia"/>
                <w:spacing w:val="-20"/>
              </w:rPr>
              <w:t>00</w:t>
            </w:r>
          </w:p>
        </w:tc>
        <w:tc>
          <w:tcPr>
            <w:tcW w:w="1064" w:type="dxa"/>
            <w:shd w:val="clear" w:color="auto" w:fill="auto"/>
          </w:tcPr>
          <w:p w:rsidR="00230D48" w:rsidRPr="00F862C5" w:rsidRDefault="00230D48" w:rsidP="00230D48">
            <w:pPr>
              <w:pStyle w:val="142"/>
              <w:rPr>
                <w:spacing w:val="-20"/>
              </w:rPr>
            </w:pPr>
            <w:r w:rsidRPr="00F862C5">
              <w:rPr>
                <w:spacing w:val="-20"/>
              </w:rPr>
              <w:t>112/12</w:t>
            </w:r>
          </w:p>
        </w:tc>
        <w:tc>
          <w:tcPr>
            <w:tcW w:w="1064"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12/12</w:t>
            </w:r>
          </w:p>
        </w:tc>
        <w:tc>
          <w:tcPr>
            <w:tcW w:w="1175" w:type="dxa"/>
            <w:shd w:val="clear" w:color="auto" w:fill="auto"/>
          </w:tcPr>
          <w:p w:rsidR="00230D48" w:rsidRPr="00F862C5" w:rsidRDefault="00230D48" w:rsidP="00230D48">
            <w:pPr>
              <w:pStyle w:val="142"/>
              <w:rPr>
                <w:spacing w:val="-20"/>
              </w:rPr>
            </w:pPr>
            <w:r w:rsidRPr="00F862C5">
              <w:rPr>
                <w:spacing w:val="-20"/>
              </w:rPr>
              <w:t>114/9</w:t>
            </w:r>
          </w:p>
        </w:tc>
        <w:tc>
          <w:tcPr>
            <w:tcW w:w="2716" w:type="dxa"/>
            <w:shd w:val="clear" w:color="auto" w:fill="auto"/>
          </w:tcPr>
          <w:p w:rsidR="00230D48" w:rsidRPr="00F862C5" w:rsidRDefault="004E3562" w:rsidP="00230D48">
            <w:pPr>
              <w:pStyle w:val="142"/>
              <w:rPr>
                <w:spacing w:val="-20"/>
              </w:rPr>
            </w:pPr>
            <w:r>
              <w:rPr>
                <w:rFonts w:hint="eastAsia"/>
                <w:spacing w:val="-20"/>
              </w:rPr>
              <w:t>業者量能不足</w:t>
            </w:r>
          </w:p>
        </w:tc>
      </w:tr>
      <w:tr w:rsidR="00230D48" w:rsidRPr="005B1038" w:rsidTr="00531972">
        <w:tc>
          <w:tcPr>
            <w:tcW w:w="462" w:type="dxa"/>
            <w:shd w:val="clear" w:color="auto" w:fill="auto"/>
          </w:tcPr>
          <w:p w:rsidR="00230D48" w:rsidRPr="00F862C5" w:rsidRDefault="00230D48" w:rsidP="00F862C5">
            <w:pPr>
              <w:pStyle w:val="142"/>
              <w:jc w:val="center"/>
              <w:rPr>
                <w:spacing w:val="-20"/>
              </w:rPr>
            </w:pPr>
            <w:r w:rsidRPr="00F862C5">
              <w:rPr>
                <w:rFonts w:hint="eastAsia"/>
                <w:spacing w:val="-20"/>
              </w:rPr>
              <w:t>4</w:t>
            </w:r>
          </w:p>
        </w:tc>
        <w:tc>
          <w:tcPr>
            <w:tcW w:w="1106" w:type="dxa"/>
            <w:shd w:val="clear" w:color="auto" w:fill="auto"/>
          </w:tcPr>
          <w:p w:rsidR="00230D48" w:rsidRPr="00F862C5" w:rsidRDefault="00230D48" w:rsidP="00660CD7">
            <w:pPr>
              <w:pStyle w:val="142"/>
              <w:rPr>
                <w:spacing w:val="-20"/>
              </w:rPr>
            </w:pPr>
            <w:r w:rsidRPr="00F862C5">
              <w:rPr>
                <w:rFonts w:hint="eastAsia"/>
                <w:spacing w:val="-20"/>
              </w:rPr>
              <w:t>泰</w:t>
            </w:r>
            <w:r w:rsidR="00660CD7">
              <w:rPr>
                <w:rFonts w:hint="eastAsia"/>
                <w:spacing w:val="-20"/>
              </w:rPr>
              <w:t>○</w:t>
            </w:r>
            <w:r w:rsidRPr="00F862C5">
              <w:rPr>
                <w:rFonts w:hint="eastAsia"/>
                <w:spacing w:val="-20"/>
              </w:rPr>
              <w:t>電力</w:t>
            </w:r>
          </w:p>
        </w:tc>
        <w:tc>
          <w:tcPr>
            <w:tcW w:w="952" w:type="dxa"/>
            <w:shd w:val="clear" w:color="auto" w:fill="auto"/>
          </w:tcPr>
          <w:p w:rsidR="00230D48" w:rsidRPr="00F862C5" w:rsidRDefault="00230D48" w:rsidP="00F862C5">
            <w:pPr>
              <w:pStyle w:val="142"/>
              <w:jc w:val="right"/>
              <w:rPr>
                <w:spacing w:val="-20"/>
              </w:rPr>
            </w:pPr>
            <w:r w:rsidRPr="00F862C5">
              <w:rPr>
                <w:rFonts w:hint="eastAsia"/>
                <w:spacing w:val="-20"/>
              </w:rPr>
              <w:t>9.6</w:t>
            </w:r>
            <w:r w:rsidR="00F862C5" w:rsidRPr="00F862C5">
              <w:rPr>
                <w:rFonts w:hint="eastAsia"/>
                <w:spacing w:val="-20"/>
              </w:rPr>
              <w:t>00</w:t>
            </w:r>
          </w:p>
        </w:tc>
        <w:tc>
          <w:tcPr>
            <w:tcW w:w="1064" w:type="dxa"/>
            <w:shd w:val="clear" w:color="auto" w:fill="auto"/>
          </w:tcPr>
          <w:p w:rsidR="00230D48" w:rsidRPr="00F862C5" w:rsidRDefault="00230D48" w:rsidP="00230D48">
            <w:pPr>
              <w:pStyle w:val="142"/>
              <w:rPr>
                <w:spacing w:val="-20"/>
              </w:rPr>
            </w:pPr>
            <w:r w:rsidRPr="00F862C5">
              <w:rPr>
                <w:spacing w:val="-20"/>
              </w:rPr>
              <w:t>112/12</w:t>
            </w:r>
          </w:p>
        </w:tc>
        <w:tc>
          <w:tcPr>
            <w:tcW w:w="1064"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12/11</w:t>
            </w:r>
          </w:p>
        </w:tc>
        <w:tc>
          <w:tcPr>
            <w:tcW w:w="1175" w:type="dxa"/>
            <w:shd w:val="clear" w:color="auto" w:fill="auto"/>
          </w:tcPr>
          <w:p w:rsidR="00230D48" w:rsidRPr="00F862C5" w:rsidRDefault="00230D48" w:rsidP="00230D48">
            <w:pPr>
              <w:pStyle w:val="142"/>
              <w:rPr>
                <w:spacing w:val="-20"/>
              </w:rPr>
            </w:pPr>
            <w:r w:rsidRPr="00F862C5">
              <w:rPr>
                <w:spacing w:val="-20"/>
              </w:rPr>
              <w:t>114/9</w:t>
            </w:r>
          </w:p>
        </w:tc>
        <w:tc>
          <w:tcPr>
            <w:tcW w:w="2716" w:type="dxa"/>
            <w:shd w:val="clear" w:color="auto" w:fill="auto"/>
          </w:tcPr>
          <w:p w:rsidR="00230D48" w:rsidRPr="00F862C5" w:rsidRDefault="004E3562" w:rsidP="00230D48">
            <w:pPr>
              <w:pStyle w:val="142"/>
              <w:rPr>
                <w:spacing w:val="-20"/>
              </w:rPr>
            </w:pPr>
            <w:r>
              <w:rPr>
                <w:rFonts w:hint="eastAsia"/>
                <w:spacing w:val="-20"/>
              </w:rPr>
              <w:t>業者量能不足</w:t>
            </w:r>
          </w:p>
        </w:tc>
      </w:tr>
      <w:tr w:rsidR="00230D48" w:rsidRPr="005B1038" w:rsidTr="00531972">
        <w:tc>
          <w:tcPr>
            <w:tcW w:w="462" w:type="dxa"/>
            <w:shd w:val="clear" w:color="auto" w:fill="auto"/>
          </w:tcPr>
          <w:p w:rsidR="00230D48" w:rsidRPr="00F862C5" w:rsidRDefault="00230D48" w:rsidP="00F862C5">
            <w:pPr>
              <w:pStyle w:val="142"/>
              <w:jc w:val="center"/>
              <w:rPr>
                <w:spacing w:val="-20"/>
              </w:rPr>
            </w:pPr>
            <w:r w:rsidRPr="00F862C5">
              <w:rPr>
                <w:rFonts w:hint="eastAsia"/>
                <w:spacing w:val="-20"/>
              </w:rPr>
              <w:t>5</w:t>
            </w:r>
          </w:p>
        </w:tc>
        <w:tc>
          <w:tcPr>
            <w:tcW w:w="1106" w:type="dxa"/>
            <w:shd w:val="clear" w:color="auto" w:fill="auto"/>
          </w:tcPr>
          <w:p w:rsidR="00230D48" w:rsidRPr="00F862C5" w:rsidRDefault="00230D48" w:rsidP="00660CD7">
            <w:pPr>
              <w:pStyle w:val="142"/>
              <w:rPr>
                <w:spacing w:val="-20"/>
              </w:rPr>
            </w:pPr>
            <w:r w:rsidRPr="00F862C5">
              <w:rPr>
                <w:rFonts w:hint="eastAsia"/>
                <w:spacing w:val="-20"/>
              </w:rPr>
              <w:t>台灣</w:t>
            </w:r>
            <w:r w:rsidR="00660CD7">
              <w:rPr>
                <w:rFonts w:hint="eastAsia"/>
                <w:spacing w:val="-20"/>
              </w:rPr>
              <w:t>○</w:t>
            </w:r>
            <w:r w:rsidRPr="00F862C5">
              <w:rPr>
                <w:rFonts w:hint="eastAsia"/>
                <w:spacing w:val="-20"/>
              </w:rPr>
              <w:t>力</w:t>
            </w:r>
          </w:p>
        </w:tc>
        <w:tc>
          <w:tcPr>
            <w:tcW w:w="952" w:type="dxa"/>
            <w:shd w:val="clear" w:color="auto" w:fill="auto"/>
          </w:tcPr>
          <w:p w:rsidR="00230D48" w:rsidRPr="00F862C5" w:rsidRDefault="00230D48" w:rsidP="00F862C5">
            <w:pPr>
              <w:pStyle w:val="142"/>
              <w:jc w:val="right"/>
              <w:rPr>
                <w:spacing w:val="-20"/>
              </w:rPr>
            </w:pPr>
            <w:r w:rsidRPr="00F862C5">
              <w:rPr>
                <w:rFonts w:hint="eastAsia"/>
                <w:spacing w:val="-20"/>
              </w:rPr>
              <w:t>3.15</w:t>
            </w:r>
            <w:r w:rsidR="00F862C5" w:rsidRPr="00F862C5">
              <w:rPr>
                <w:rFonts w:hint="eastAsia"/>
                <w:spacing w:val="-20"/>
              </w:rPr>
              <w:t>0</w:t>
            </w:r>
          </w:p>
        </w:tc>
        <w:tc>
          <w:tcPr>
            <w:tcW w:w="1064" w:type="dxa"/>
            <w:shd w:val="clear" w:color="auto" w:fill="auto"/>
          </w:tcPr>
          <w:p w:rsidR="00230D48" w:rsidRPr="00F862C5" w:rsidRDefault="00230D48" w:rsidP="00230D48">
            <w:pPr>
              <w:pStyle w:val="142"/>
              <w:rPr>
                <w:spacing w:val="-20"/>
              </w:rPr>
            </w:pPr>
            <w:r w:rsidRPr="00F862C5">
              <w:rPr>
                <w:spacing w:val="-20"/>
              </w:rPr>
              <w:t>113/2</w:t>
            </w:r>
          </w:p>
        </w:tc>
        <w:tc>
          <w:tcPr>
            <w:tcW w:w="1064"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12/11</w:t>
            </w:r>
          </w:p>
        </w:tc>
        <w:tc>
          <w:tcPr>
            <w:tcW w:w="1175" w:type="dxa"/>
            <w:shd w:val="clear" w:color="auto" w:fill="auto"/>
          </w:tcPr>
          <w:p w:rsidR="00230D48" w:rsidRPr="00F862C5" w:rsidRDefault="00230D48" w:rsidP="00230D48">
            <w:pPr>
              <w:pStyle w:val="142"/>
              <w:rPr>
                <w:spacing w:val="-20"/>
              </w:rPr>
            </w:pPr>
            <w:r w:rsidRPr="00F862C5">
              <w:rPr>
                <w:spacing w:val="-20"/>
              </w:rPr>
              <w:t>115/2</w:t>
            </w:r>
          </w:p>
        </w:tc>
        <w:tc>
          <w:tcPr>
            <w:tcW w:w="2716" w:type="dxa"/>
            <w:shd w:val="clear" w:color="auto" w:fill="auto"/>
          </w:tcPr>
          <w:p w:rsidR="00230D48" w:rsidRPr="00F862C5" w:rsidRDefault="004E3562" w:rsidP="00230D48">
            <w:pPr>
              <w:pStyle w:val="142"/>
              <w:rPr>
                <w:spacing w:val="-20"/>
              </w:rPr>
            </w:pPr>
            <w:r>
              <w:rPr>
                <w:rFonts w:hint="eastAsia"/>
                <w:spacing w:val="-20"/>
              </w:rPr>
              <w:t>業者量能不足</w:t>
            </w:r>
          </w:p>
        </w:tc>
      </w:tr>
      <w:tr w:rsidR="00230D48" w:rsidRPr="005B1038" w:rsidTr="00531972">
        <w:tc>
          <w:tcPr>
            <w:tcW w:w="462" w:type="dxa"/>
            <w:shd w:val="clear" w:color="auto" w:fill="auto"/>
          </w:tcPr>
          <w:p w:rsidR="00230D48" w:rsidRPr="00F862C5" w:rsidRDefault="00230D48" w:rsidP="00F862C5">
            <w:pPr>
              <w:pStyle w:val="142"/>
              <w:jc w:val="center"/>
              <w:rPr>
                <w:spacing w:val="-20"/>
              </w:rPr>
            </w:pPr>
            <w:r w:rsidRPr="00F862C5">
              <w:rPr>
                <w:rFonts w:hint="eastAsia"/>
                <w:spacing w:val="-20"/>
              </w:rPr>
              <w:t>6</w:t>
            </w:r>
          </w:p>
        </w:tc>
        <w:tc>
          <w:tcPr>
            <w:tcW w:w="1106" w:type="dxa"/>
            <w:shd w:val="clear" w:color="auto" w:fill="auto"/>
          </w:tcPr>
          <w:p w:rsidR="00230D48" w:rsidRPr="00F862C5" w:rsidRDefault="00230D48" w:rsidP="00660CD7">
            <w:pPr>
              <w:pStyle w:val="142"/>
              <w:rPr>
                <w:spacing w:val="-20"/>
              </w:rPr>
            </w:pPr>
            <w:r w:rsidRPr="00F862C5">
              <w:rPr>
                <w:rFonts w:hint="eastAsia"/>
                <w:spacing w:val="-20"/>
              </w:rPr>
              <w:t>碩</w:t>
            </w:r>
            <w:r w:rsidR="00660CD7">
              <w:rPr>
                <w:rFonts w:hint="eastAsia"/>
                <w:spacing w:val="-20"/>
              </w:rPr>
              <w:t>○</w:t>
            </w:r>
            <w:r w:rsidRPr="00F862C5">
              <w:rPr>
                <w:rFonts w:hint="eastAsia"/>
                <w:spacing w:val="-20"/>
              </w:rPr>
              <w:t>1號</w:t>
            </w:r>
          </w:p>
        </w:tc>
        <w:tc>
          <w:tcPr>
            <w:tcW w:w="952" w:type="dxa"/>
            <w:shd w:val="clear" w:color="auto" w:fill="auto"/>
          </w:tcPr>
          <w:p w:rsidR="00230D48" w:rsidRPr="00F862C5" w:rsidRDefault="00230D48" w:rsidP="00F862C5">
            <w:pPr>
              <w:pStyle w:val="142"/>
              <w:jc w:val="right"/>
              <w:rPr>
                <w:spacing w:val="-20"/>
              </w:rPr>
            </w:pPr>
            <w:r w:rsidRPr="00F862C5">
              <w:rPr>
                <w:rFonts w:hint="eastAsia"/>
                <w:spacing w:val="-20"/>
              </w:rPr>
              <w:t>3.82</w:t>
            </w:r>
            <w:r w:rsidR="00F862C5" w:rsidRPr="00F862C5">
              <w:rPr>
                <w:rFonts w:hint="eastAsia"/>
                <w:spacing w:val="-20"/>
              </w:rPr>
              <w:t>0</w:t>
            </w:r>
          </w:p>
        </w:tc>
        <w:tc>
          <w:tcPr>
            <w:tcW w:w="1064" w:type="dxa"/>
            <w:shd w:val="clear" w:color="auto" w:fill="auto"/>
          </w:tcPr>
          <w:p w:rsidR="00230D48" w:rsidRPr="00F862C5" w:rsidRDefault="00230D48" w:rsidP="00230D48">
            <w:pPr>
              <w:pStyle w:val="142"/>
              <w:rPr>
                <w:spacing w:val="-20"/>
              </w:rPr>
            </w:pPr>
            <w:r w:rsidRPr="00F862C5">
              <w:rPr>
                <w:spacing w:val="-20"/>
              </w:rPr>
              <w:t>113/2</w:t>
            </w:r>
          </w:p>
        </w:tc>
        <w:tc>
          <w:tcPr>
            <w:tcW w:w="1064"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12/12</w:t>
            </w:r>
          </w:p>
        </w:tc>
        <w:tc>
          <w:tcPr>
            <w:tcW w:w="1175" w:type="dxa"/>
            <w:shd w:val="clear" w:color="auto" w:fill="auto"/>
          </w:tcPr>
          <w:p w:rsidR="00230D48" w:rsidRPr="00F862C5" w:rsidRDefault="00230D48" w:rsidP="00230D48">
            <w:pPr>
              <w:pStyle w:val="142"/>
              <w:rPr>
                <w:spacing w:val="-20"/>
              </w:rPr>
            </w:pPr>
            <w:r w:rsidRPr="00F862C5">
              <w:rPr>
                <w:spacing w:val="-20"/>
              </w:rPr>
              <w:t>114/8</w:t>
            </w:r>
          </w:p>
        </w:tc>
        <w:tc>
          <w:tcPr>
            <w:tcW w:w="2716" w:type="dxa"/>
            <w:shd w:val="clear" w:color="auto" w:fill="auto"/>
          </w:tcPr>
          <w:p w:rsidR="00230D48" w:rsidRPr="00F862C5" w:rsidRDefault="004E3562" w:rsidP="00230D48">
            <w:pPr>
              <w:pStyle w:val="142"/>
              <w:rPr>
                <w:spacing w:val="-20"/>
              </w:rPr>
            </w:pPr>
            <w:r>
              <w:rPr>
                <w:rFonts w:hint="eastAsia"/>
                <w:spacing w:val="-20"/>
              </w:rPr>
              <w:t>業者量能不足</w:t>
            </w:r>
          </w:p>
        </w:tc>
      </w:tr>
      <w:tr w:rsidR="00230D48" w:rsidRPr="005B1038" w:rsidTr="00531972">
        <w:tc>
          <w:tcPr>
            <w:tcW w:w="462" w:type="dxa"/>
            <w:shd w:val="clear" w:color="auto" w:fill="auto"/>
          </w:tcPr>
          <w:p w:rsidR="00230D48" w:rsidRPr="00F862C5" w:rsidRDefault="00230D48" w:rsidP="00F862C5">
            <w:pPr>
              <w:pStyle w:val="142"/>
              <w:jc w:val="center"/>
              <w:rPr>
                <w:spacing w:val="-20"/>
              </w:rPr>
            </w:pPr>
            <w:r w:rsidRPr="00F862C5">
              <w:rPr>
                <w:rFonts w:hint="eastAsia"/>
                <w:spacing w:val="-20"/>
              </w:rPr>
              <w:t>7</w:t>
            </w:r>
          </w:p>
        </w:tc>
        <w:tc>
          <w:tcPr>
            <w:tcW w:w="1106" w:type="dxa"/>
            <w:shd w:val="clear" w:color="auto" w:fill="auto"/>
          </w:tcPr>
          <w:p w:rsidR="00230D48" w:rsidRPr="00F862C5" w:rsidRDefault="00230D48" w:rsidP="00660CD7">
            <w:pPr>
              <w:pStyle w:val="142"/>
              <w:rPr>
                <w:spacing w:val="-20"/>
              </w:rPr>
            </w:pPr>
            <w:r w:rsidRPr="00F862C5">
              <w:rPr>
                <w:rFonts w:hint="eastAsia"/>
                <w:spacing w:val="-20"/>
              </w:rPr>
              <w:t>禾</w:t>
            </w:r>
            <w:r w:rsidR="00660CD7">
              <w:rPr>
                <w:rFonts w:hint="eastAsia"/>
                <w:spacing w:val="-20"/>
              </w:rPr>
              <w:t>○</w:t>
            </w:r>
            <w:r w:rsidRPr="00F862C5">
              <w:rPr>
                <w:rFonts w:hint="eastAsia"/>
                <w:spacing w:val="-20"/>
              </w:rPr>
              <w:t>一號</w:t>
            </w:r>
          </w:p>
        </w:tc>
        <w:tc>
          <w:tcPr>
            <w:tcW w:w="952" w:type="dxa"/>
            <w:shd w:val="clear" w:color="auto" w:fill="auto"/>
          </w:tcPr>
          <w:p w:rsidR="00230D48" w:rsidRPr="00F862C5" w:rsidRDefault="00230D48" w:rsidP="00F862C5">
            <w:pPr>
              <w:pStyle w:val="142"/>
              <w:jc w:val="right"/>
              <w:rPr>
                <w:spacing w:val="-20"/>
              </w:rPr>
            </w:pPr>
            <w:r w:rsidRPr="00F862C5">
              <w:rPr>
                <w:rFonts w:hint="eastAsia"/>
                <w:spacing w:val="-20"/>
              </w:rPr>
              <w:t>8</w:t>
            </w:r>
            <w:r w:rsidR="00F862C5" w:rsidRPr="00F862C5">
              <w:rPr>
                <w:rFonts w:hint="eastAsia"/>
                <w:spacing w:val="-20"/>
              </w:rPr>
              <w:t>.000</w:t>
            </w:r>
          </w:p>
        </w:tc>
        <w:tc>
          <w:tcPr>
            <w:tcW w:w="1064" w:type="dxa"/>
            <w:shd w:val="clear" w:color="auto" w:fill="auto"/>
          </w:tcPr>
          <w:p w:rsidR="00230D48" w:rsidRPr="00F862C5" w:rsidRDefault="00230D48" w:rsidP="00230D48">
            <w:pPr>
              <w:pStyle w:val="142"/>
              <w:rPr>
                <w:spacing w:val="-20"/>
              </w:rPr>
            </w:pPr>
            <w:r w:rsidRPr="00F862C5">
              <w:rPr>
                <w:spacing w:val="-20"/>
              </w:rPr>
              <w:t>114/1</w:t>
            </w:r>
          </w:p>
        </w:tc>
        <w:tc>
          <w:tcPr>
            <w:tcW w:w="1064"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13/12</w:t>
            </w:r>
          </w:p>
        </w:tc>
        <w:tc>
          <w:tcPr>
            <w:tcW w:w="1175" w:type="dxa"/>
            <w:shd w:val="clear" w:color="auto" w:fill="auto"/>
          </w:tcPr>
          <w:p w:rsidR="00230D48" w:rsidRPr="00F862C5" w:rsidRDefault="00230D48" w:rsidP="00230D48">
            <w:pPr>
              <w:pStyle w:val="142"/>
              <w:rPr>
                <w:spacing w:val="-20"/>
              </w:rPr>
            </w:pPr>
            <w:r w:rsidRPr="00F862C5">
              <w:rPr>
                <w:spacing w:val="-20"/>
              </w:rPr>
              <w:t>114/12</w:t>
            </w:r>
          </w:p>
        </w:tc>
        <w:tc>
          <w:tcPr>
            <w:tcW w:w="2716" w:type="dxa"/>
            <w:shd w:val="clear" w:color="auto" w:fill="auto"/>
          </w:tcPr>
          <w:p w:rsidR="00230D48" w:rsidRPr="00F862C5" w:rsidRDefault="004E3562" w:rsidP="00230D48">
            <w:pPr>
              <w:pStyle w:val="142"/>
              <w:rPr>
                <w:spacing w:val="-20"/>
              </w:rPr>
            </w:pPr>
            <w:r>
              <w:rPr>
                <w:rFonts w:hint="eastAsia"/>
                <w:spacing w:val="-20"/>
              </w:rPr>
              <w:t>業者量能不足</w:t>
            </w:r>
          </w:p>
        </w:tc>
      </w:tr>
      <w:tr w:rsidR="00230D48" w:rsidRPr="005B1038" w:rsidTr="00531972">
        <w:tc>
          <w:tcPr>
            <w:tcW w:w="462" w:type="dxa"/>
            <w:shd w:val="clear" w:color="auto" w:fill="auto"/>
          </w:tcPr>
          <w:p w:rsidR="00230D48" w:rsidRPr="00F862C5" w:rsidRDefault="00230D48" w:rsidP="00F862C5">
            <w:pPr>
              <w:pStyle w:val="142"/>
              <w:jc w:val="center"/>
              <w:rPr>
                <w:spacing w:val="-20"/>
              </w:rPr>
            </w:pPr>
            <w:r w:rsidRPr="00F862C5">
              <w:rPr>
                <w:rFonts w:hint="eastAsia"/>
                <w:spacing w:val="-20"/>
              </w:rPr>
              <w:t>8</w:t>
            </w:r>
          </w:p>
        </w:tc>
        <w:tc>
          <w:tcPr>
            <w:tcW w:w="1106" w:type="dxa"/>
            <w:shd w:val="clear" w:color="auto" w:fill="auto"/>
          </w:tcPr>
          <w:p w:rsidR="00230D48" w:rsidRPr="00F862C5" w:rsidRDefault="00230D48" w:rsidP="00660CD7">
            <w:pPr>
              <w:pStyle w:val="142"/>
              <w:rPr>
                <w:spacing w:val="-20"/>
              </w:rPr>
            </w:pPr>
            <w:r w:rsidRPr="00F862C5">
              <w:rPr>
                <w:rFonts w:hint="eastAsia"/>
                <w:spacing w:val="-20"/>
              </w:rPr>
              <w:t>天</w:t>
            </w:r>
            <w:r w:rsidR="00660CD7">
              <w:rPr>
                <w:rFonts w:hint="eastAsia"/>
                <w:spacing w:val="-20"/>
              </w:rPr>
              <w:t>○</w:t>
            </w:r>
            <w:r w:rsidRPr="00F862C5">
              <w:rPr>
                <w:rFonts w:hint="eastAsia"/>
                <w:spacing w:val="-20"/>
              </w:rPr>
              <w:t>能源</w:t>
            </w:r>
          </w:p>
        </w:tc>
        <w:tc>
          <w:tcPr>
            <w:tcW w:w="952" w:type="dxa"/>
            <w:shd w:val="clear" w:color="auto" w:fill="auto"/>
          </w:tcPr>
          <w:p w:rsidR="00230D48" w:rsidRPr="00F862C5" w:rsidRDefault="00230D48" w:rsidP="00F862C5">
            <w:pPr>
              <w:pStyle w:val="142"/>
              <w:jc w:val="right"/>
              <w:rPr>
                <w:spacing w:val="-20"/>
              </w:rPr>
            </w:pPr>
            <w:r w:rsidRPr="00F862C5">
              <w:rPr>
                <w:rFonts w:hint="eastAsia"/>
                <w:spacing w:val="-20"/>
              </w:rPr>
              <w:t>10</w:t>
            </w:r>
            <w:r w:rsidR="00F862C5" w:rsidRPr="00F862C5">
              <w:rPr>
                <w:rFonts w:hint="eastAsia"/>
                <w:spacing w:val="-20"/>
              </w:rPr>
              <w:t>.000</w:t>
            </w:r>
          </w:p>
        </w:tc>
        <w:tc>
          <w:tcPr>
            <w:tcW w:w="1064" w:type="dxa"/>
            <w:shd w:val="clear" w:color="auto" w:fill="auto"/>
          </w:tcPr>
          <w:p w:rsidR="00230D48" w:rsidRPr="00F862C5" w:rsidRDefault="00230D48" w:rsidP="00230D48">
            <w:pPr>
              <w:pStyle w:val="142"/>
              <w:rPr>
                <w:spacing w:val="-20"/>
              </w:rPr>
            </w:pPr>
            <w:r w:rsidRPr="00F862C5">
              <w:rPr>
                <w:spacing w:val="-20"/>
              </w:rPr>
              <w:t>114/1</w:t>
            </w:r>
          </w:p>
        </w:tc>
        <w:tc>
          <w:tcPr>
            <w:tcW w:w="1064" w:type="dxa"/>
            <w:shd w:val="clear" w:color="auto" w:fill="auto"/>
          </w:tcPr>
          <w:p w:rsidR="00230D48" w:rsidRPr="00F862C5" w:rsidRDefault="00230D48" w:rsidP="00230D48">
            <w:pPr>
              <w:pStyle w:val="142"/>
              <w:rPr>
                <w:spacing w:val="-20"/>
              </w:rPr>
            </w:pPr>
            <w:r w:rsidRPr="00F862C5">
              <w:rPr>
                <w:spacing w:val="-20"/>
              </w:rPr>
              <w:t>113/11</w:t>
            </w:r>
          </w:p>
        </w:tc>
        <w:tc>
          <w:tcPr>
            <w:tcW w:w="1175" w:type="dxa"/>
            <w:shd w:val="clear" w:color="auto" w:fill="auto"/>
          </w:tcPr>
          <w:p w:rsidR="00230D48" w:rsidRPr="00F862C5" w:rsidRDefault="00230D48" w:rsidP="00230D48">
            <w:pPr>
              <w:pStyle w:val="142"/>
              <w:rPr>
                <w:spacing w:val="-20"/>
              </w:rPr>
            </w:pPr>
            <w:r w:rsidRPr="00F862C5">
              <w:rPr>
                <w:rFonts w:hint="eastAsia"/>
                <w:spacing w:val="-20"/>
              </w:rPr>
              <w:t>難以預計</w:t>
            </w:r>
          </w:p>
        </w:tc>
        <w:tc>
          <w:tcPr>
            <w:tcW w:w="2716" w:type="dxa"/>
            <w:shd w:val="clear" w:color="auto" w:fill="auto"/>
          </w:tcPr>
          <w:p w:rsidR="00230D48" w:rsidRPr="00F862C5" w:rsidRDefault="00230D48" w:rsidP="00230D48">
            <w:pPr>
              <w:pStyle w:val="142"/>
              <w:rPr>
                <w:spacing w:val="-20"/>
              </w:rPr>
            </w:pPr>
            <w:r w:rsidRPr="00F862C5">
              <w:rPr>
                <w:rFonts w:hint="eastAsia"/>
                <w:spacing w:val="-20"/>
              </w:rPr>
              <w:t>涉及訴訟爭議致設置暫緩中</w:t>
            </w:r>
          </w:p>
        </w:tc>
      </w:tr>
      <w:tr w:rsidR="00230D48" w:rsidRPr="005B1038" w:rsidTr="00531972">
        <w:tc>
          <w:tcPr>
            <w:tcW w:w="462" w:type="dxa"/>
            <w:shd w:val="clear" w:color="auto" w:fill="auto"/>
          </w:tcPr>
          <w:p w:rsidR="00230D48" w:rsidRPr="00F862C5" w:rsidRDefault="00230D48" w:rsidP="00F862C5">
            <w:pPr>
              <w:pStyle w:val="142"/>
              <w:jc w:val="center"/>
              <w:rPr>
                <w:spacing w:val="-20"/>
              </w:rPr>
            </w:pPr>
            <w:r w:rsidRPr="00F862C5">
              <w:rPr>
                <w:rFonts w:hint="eastAsia"/>
                <w:spacing w:val="-20"/>
              </w:rPr>
              <w:t>9</w:t>
            </w:r>
          </w:p>
        </w:tc>
        <w:tc>
          <w:tcPr>
            <w:tcW w:w="1106" w:type="dxa"/>
            <w:shd w:val="clear" w:color="auto" w:fill="auto"/>
          </w:tcPr>
          <w:p w:rsidR="00230D48" w:rsidRPr="00F862C5" w:rsidRDefault="00230D48" w:rsidP="00660CD7">
            <w:pPr>
              <w:pStyle w:val="142"/>
              <w:rPr>
                <w:spacing w:val="-20"/>
              </w:rPr>
            </w:pPr>
            <w:r w:rsidRPr="00F862C5">
              <w:rPr>
                <w:rFonts w:hint="eastAsia"/>
                <w:spacing w:val="-20"/>
              </w:rPr>
              <w:t>天</w:t>
            </w:r>
            <w:r w:rsidR="00660CD7">
              <w:rPr>
                <w:rFonts w:hint="eastAsia"/>
                <w:spacing w:val="-20"/>
              </w:rPr>
              <w:t>○</w:t>
            </w:r>
            <w:r w:rsidRPr="00F862C5">
              <w:rPr>
                <w:rFonts w:hint="eastAsia"/>
                <w:spacing w:val="-20"/>
              </w:rPr>
              <w:t>智慧</w:t>
            </w:r>
          </w:p>
        </w:tc>
        <w:tc>
          <w:tcPr>
            <w:tcW w:w="952" w:type="dxa"/>
            <w:shd w:val="clear" w:color="auto" w:fill="auto"/>
          </w:tcPr>
          <w:p w:rsidR="00230D48" w:rsidRPr="00F862C5" w:rsidRDefault="00230D48" w:rsidP="00F862C5">
            <w:pPr>
              <w:pStyle w:val="142"/>
              <w:jc w:val="right"/>
              <w:rPr>
                <w:spacing w:val="-20"/>
              </w:rPr>
            </w:pPr>
            <w:r w:rsidRPr="00F862C5">
              <w:rPr>
                <w:rFonts w:hint="eastAsia"/>
                <w:spacing w:val="-20"/>
              </w:rPr>
              <w:t>8</w:t>
            </w:r>
            <w:r w:rsidR="00F862C5" w:rsidRPr="00F862C5">
              <w:rPr>
                <w:rFonts w:hint="eastAsia"/>
                <w:spacing w:val="-20"/>
              </w:rPr>
              <w:t>.000</w:t>
            </w:r>
          </w:p>
        </w:tc>
        <w:tc>
          <w:tcPr>
            <w:tcW w:w="1064" w:type="dxa"/>
            <w:shd w:val="clear" w:color="auto" w:fill="auto"/>
          </w:tcPr>
          <w:p w:rsidR="00230D48" w:rsidRPr="00F862C5" w:rsidRDefault="00230D48" w:rsidP="00230D48">
            <w:pPr>
              <w:pStyle w:val="142"/>
              <w:rPr>
                <w:spacing w:val="-20"/>
              </w:rPr>
            </w:pPr>
            <w:r w:rsidRPr="00F862C5">
              <w:rPr>
                <w:spacing w:val="-20"/>
              </w:rPr>
              <w:t>114/1</w:t>
            </w:r>
          </w:p>
        </w:tc>
        <w:tc>
          <w:tcPr>
            <w:tcW w:w="1064" w:type="dxa"/>
            <w:shd w:val="clear" w:color="auto" w:fill="auto"/>
          </w:tcPr>
          <w:p w:rsidR="00230D48" w:rsidRPr="00F862C5" w:rsidRDefault="00230D48" w:rsidP="00230D48">
            <w:pPr>
              <w:pStyle w:val="142"/>
              <w:rPr>
                <w:spacing w:val="-20"/>
              </w:rPr>
            </w:pPr>
            <w:r w:rsidRPr="00F862C5">
              <w:rPr>
                <w:spacing w:val="-20"/>
              </w:rPr>
              <w:t>113/11</w:t>
            </w:r>
          </w:p>
        </w:tc>
        <w:tc>
          <w:tcPr>
            <w:tcW w:w="1175" w:type="dxa"/>
            <w:shd w:val="clear" w:color="auto" w:fill="auto"/>
          </w:tcPr>
          <w:p w:rsidR="00230D48" w:rsidRPr="00F862C5" w:rsidRDefault="00230D48" w:rsidP="00230D48">
            <w:pPr>
              <w:pStyle w:val="142"/>
              <w:rPr>
                <w:spacing w:val="-20"/>
              </w:rPr>
            </w:pPr>
            <w:r w:rsidRPr="00F862C5">
              <w:rPr>
                <w:rFonts w:hint="eastAsia"/>
                <w:spacing w:val="-20"/>
              </w:rPr>
              <w:t>難以預計</w:t>
            </w:r>
          </w:p>
        </w:tc>
        <w:tc>
          <w:tcPr>
            <w:tcW w:w="2716" w:type="dxa"/>
            <w:shd w:val="clear" w:color="auto" w:fill="auto"/>
          </w:tcPr>
          <w:p w:rsidR="00230D48" w:rsidRPr="00F862C5" w:rsidRDefault="00230D48" w:rsidP="00230D48">
            <w:pPr>
              <w:pStyle w:val="142"/>
              <w:rPr>
                <w:spacing w:val="-20"/>
              </w:rPr>
            </w:pPr>
            <w:r w:rsidRPr="00F862C5">
              <w:rPr>
                <w:rFonts w:hint="eastAsia"/>
                <w:spacing w:val="-20"/>
              </w:rPr>
              <w:t>涉及訴訟爭議致設置暫緩中</w:t>
            </w:r>
          </w:p>
        </w:tc>
      </w:tr>
      <w:tr w:rsidR="00F862C5" w:rsidRPr="005B1038" w:rsidTr="00531972">
        <w:tc>
          <w:tcPr>
            <w:tcW w:w="1568" w:type="dxa"/>
            <w:gridSpan w:val="2"/>
            <w:shd w:val="clear" w:color="auto" w:fill="auto"/>
          </w:tcPr>
          <w:p w:rsidR="00F862C5" w:rsidRPr="00F862C5" w:rsidRDefault="00F862C5" w:rsidP="00F862C5">
            <w:pPr>
              <w:pStyle w:val="142"/>
              <w:jc w:val="center"/>
              <w:rPr>
                <w:rFonts w:hint="eastAsia"/>
                <w:b/>
                <w:spacing w:val="-20"/>
              </w:rPr>
            </w:pPr>
            <w:r w:rsidRPr="00F862C5">
              <w:rPr>
                <w:rFonts w:hint="eastAsia"/>
                <w:b/>
                <w:spacing w:val="-20"/>
              </w:rPr>
              <w:t>小計</w:t>
            </w:r>
          </w:p>
        </w:tc>
        <w:tc>
          <w:tcPr>
            <w:tcW w:w="952" w:type="dxa"/>
            <w:shd w:val="clear" w:color="auto" w:fill="auto"/>
          </w:tcPr>
          <w:p w:rsidR="00F862C5" w:rsidRPr="00F862C5" w:rsidRDefault="00F862C5" w:rsidP="00F862C5">
            <w:pPr>
              <w:pStyle w:val="142"/>
              <w:jc w:val="right"/>
              <w:rPr>
                <w:rFonts w:hint="eastAsia"/>
                <w:b/>
                <w:spacing w:val="-20"/>
              </w:rPr>
            </w:pPr>
            <w:r w:rsidRPr="00F862C5">
              <w:rPr>
                <w:b/>
                <w:spacing w:val="-20"/>
              </w:rPr>
              <w:t>73.07</w:t>
            </w:r>
            <w:r w:rsidRPr="00F862C5">
              <w:rPr>
                <w:rFonts w:hint="eastAsia"/>
                <w:b/>
                <w:spacing w:val="-20"/>
              </w:rPr>
              <w:t>0</w:t>
            </w:r>
          </w:p>
        </w:tc>
        <w:tc>
          <w:tcPr>
            <w:tcW w:w="6019" w:type="dxa"/>
            <w:gridSpan w:val="4"/>
            <w:shd w:val="clear" w:color="auto" w:fill="auto"/>
          </w:tcPr>
          <w:p w:rsidR="00F862C5" w:rsidRPr="00F862C5" w:rsidRDefault="00F862C5" w:rsidP="00230D48">
            <w:pPr>
              <w:pStyle w:val="142"/>
              <w:rPr>
                <w:rFonts w:hint="eastAsia"/>
                <w:spacing w:val="-20"/>
              </w:rPr>
            </w:pPr>
          </w:p>
        </w:tc>
      </w:tr>
      <w:tr w:rsidR="00230D48" w:rsidRPr="005B1038" w:rsidTr="00531972">
        <w:tc>
          <w:tcPr>
            <w:tcW w:w="462" w:type="dxa"/>
            <w:shd w:val="clear" w:color="auto" w:fill="auto"/>
          </w:tcPr>
          <w:p w:rsidR="00230D48" w:rsidRPr="00F862C5" w:rsidRDefault="00230D48" w:rsidP="00F862C5">
            <w:pPr>
              <w:pStyle w:val="142"/>
              <w:jc w:val="center"/>
              <w:rPr>
                <w:rFonts w:hint="eastAsia"/>
                <w:spacing w:val="-20"/>
              </w:rPr>
            </w:pPr>
            <w:r w:rsidRPr="00F862C5">
              <w:rPr>
                <w:rFonts w:hint="eastAsia"/>
                <w:spacing w:val="-20"/>
              </w:rPr>
              <w:t>1</w:t>
            </w:r>
            <w:r w:rsidRPr="00F862C5">
              <w:rPr>
                <w:spacing w:val="-20"/>
              </w:rPr>
              <w:t>0</w:t>
            </w:r>
          </w:p>
        </w:tc>
        <w:tc>
          <w:tcPr>
            <w:tcW w:w="1106" w:type="dxa"/>
            <w:shd w:val="clear" w:color="auto" w:fill="auto"/>
          </w:tcPr>
          <w:p w:rsidR="00230D48" w:rsidRPr="00F862C5" w:rsidRDefault="00230D48" w:rsidP="00660CD7">
            <w:pPr>
              <w:pStyle w:val="142"/>
              <w:rPr>
                <w:rFonts w:hint="eastAsia"/>
                <w:spacing w:val="-20"/>
              </w:rPr>
            </w:pPr>
            <w:r w:rsidRPr="00F862C5">
              <w:rPr>
                <w:rFonts w:hint="eastAsia"/>
                <w:spacing w:val="-20"/>
              </w:rPr>
              <w:t>學</w:t>
            </w:r>
            <w:r w:rsidR="00660CD7">
              <w:rPr>
                <w:rFonts w:hint="eastAsia"/>
                <w:spacing w:val="-20"/>
              </w:rPr>
              <w:t>○</w:t>
            </w:r>
            <w:r w:rsidRPr="00F862C5">
              <w:rPr>
                <w:rFonts w:hint="eastAsia"/>
                <w:spacing w:val="-20"/>
              </w:rPr>
              <w:t>能源</w:t>
            </w:r>
          </w:p>
        </w:tc>
        <w:tc>
          <w:tcPr>
            <w:tcW w:w="952" w:type="dxa"/>
            <w:shd w:val="clear" w:color="auto" w:fill="auto"/>
            <w:vAlign w:val="center"/>
          </w:tcPr>
          <w:p w:rsidR="00230D48" w:rsidRPr="00F862C5" w:rsidRDefault="00230D48" w:rsidP="00F862C5">
            <w:pPr>
              <w:pStyle w:val="142"/>
              <w:jc w:val="right"/>
              <w:rPr>
                <w:spacing w:val="-20"/>
              </w:rPr>
            </w:pPr>
            <w:r w:rsidRPr="00F862C5">
              <w:rPr>
                <w:rFonts w:hint="eastAsia"/>
                <w:spacing w:val="-20"/>
              </w:rPr>
              <w:t>4.5</w:t>
            </w:r>
            <w:r w:rsidR="00F862C5" w:rsidRPr="00F862C5">
              <w:rPr>
                <w:rFonts w:hint="eastAsia"/>
                <w:spacing w:val="-20"/>
              </w:rPr>
              <w:t>00</w:t>
            </w:r>
          </w:p>
        </w:tc>
        <w:tc>
          <w:tcPr>
            <w:tcW w:w="1064" w:type="dxa"/>
            <w:shd w:val="clear" w:color="auto" w:fill="auto"/>
          </w:tcPr>
          <w:p w:rsidR="00230D48" w:rsidRPr="00F862C5" w:rsidRDefault="00230D48" w:rsidP="00230D48">
            <w:pPr>
              <w:pStyle w:val="142"/>
              <w:rPr>
                <w:spacing w:val="-20"/>
              </w:rPr>
            </w:pPr>
            <w:r w:rsidRPr="00F862C5">
              <w:rPr>
                <w:spacing w:val="-20"/>
              </w:rPr>
              <w:t>115/8</w:t>
            </w:r>
          </w:p>
        </w:tc>
        <w:tc>
          <w:tcPr>
            <w:tcW w:w="1064"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15/8</w:t>
            </w:r>
          </w:p>
        </w:tc>
        <w:tc>
          <w:tcPr>
            <w:tcW w:w="1175"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15/8</w:t>
            </w:r>
          </w:p>
        </w:tc>
        <w:tc>
          <w:tcPr>
            <w:tcW w:w="2716" w:type="dxa"/>
            <w:shd w:val="clear" w:color="auto" w:fill="auto"/>
          </w:tcPr>
          <w:p w:rsidR="00230D48" w:rsidRPr="00F862C5" w:rsidRDefault="00230D48" w:rsidP="00230D48">
            <w:pPr>
              <w:pStyle w:val="142"/>
              <w:rPr>
                <w:rFonts w:hint="eastAsia"/>
                <w:spacing w:val="-20"/>
              </w:rPr>
            </w:pPr>
            <w:r w:rsidRPr="00F862C5">
              <w:rPr>
                <w:rFonts w:hint="eastAsia"/>
                <w:spacing w:val="-20"/>
              </w:rPr>
              <w:t>-</w:t>
            </w:r>
          </w:p>
        </w:tc>
      </w:tr>
      <w:tr w:rsidR="00230D48" w:rsidRPr="005B1038" w:rsidTr="00531972">
        <w:tc>
          <w:tcPr>
            <w:tcW w:w="462" w:type="dxa"/>
            <w:shd w:val="clear" w:color="auto" w:fill="auto"/>
          </w:tcPr>
          <w:p w:rsidR="00230D48" w:rsidRPr="00F862C5" w:rsidRDefault="00230D48" w:rsidP="00F862C5">
            <w:pPr>
              <w:pStyle w:val="142"/>
              <w:jc w:val="center"/>
              <w:rPr>
                <w:rFonts w:hint="eastAsia"/>
                <w:spacing w:val="-20"/>
              </w:rPr>
            </w:pPr>
            <w:r w:rsidRPr="00F862C5">
              <w:rPr>
                <w:rFonts w:hint="eastAsia"/>
                <w:spacing w:val="-20"/>
              </w:rPr>
              <w:t>1</w:t>
            </w:r>
            <w:r w:rsidRPr="00F862C5">
              <w:rPr>
                <w:spacing w:val="-20"/>
              </w:rPr>
              <w:t>1</w:t>
            </w:r>
          </w:p>
        </w:tc>
        <w:tc>
          <w:tcPr>
            <w:tcW w:w="1106" w:type="dxa"/>
            <w:shd w:val="clear" w:color="auto" w:fill="auto"/>
            <w:vAlign w:val="center"/>
          </w:tcPr>
          <w:p w:rsidR="00230D48" w:rsidRPr="00F862C5" w:rsidRDefault="00230D48" w:rsidP="00660CD7">
            <w:pPr>
              <w:pStyle w:val="142"/>
              <w:rPr>
                <w:spacing w:val="-20"/>
              </w:rPr>
            </w:pPr>
            <w:r w:rsidRPr="00F862C5">
              <w:rPr>
                <w:rFonts w:hint="eastAsia"/>
                <w:spacing w:val="-20"/>
              </w:rPr>
              <w:t>台灣</w:t>
            </w:r>
            <w:r w:rsidR="00660CD7">
              <w:rPr>
                <w:rFonts w:hint="eastAsia"/>
                <w:spacing w:val="-20"/>
              </w:rPr>
              <w:t>○</w:t>
            </w:r>
            <w:r w:rsidRPr="00F862C5">
              <w:rPr>
                <w:rFonts w:hint="eastAsia"/>
                <w:spacing w:val="-20"/>
              </w:rPr>
              <w:t>貴</w:t>
            </w:r>
          </w:p>
        </w:tc>
        <w:tc>
          <w:tcPr>
            <w:tcW w:w="952" w:type="dxa"/>
            <w:shd w:val="clear" w:color="auto" w:fill="auto"/>
            <w:vAlign w:val="center"/>
          </w:tcPr>
          <w:p w:rsidR="00230D48" w:rsidRPr="00F862C5" w:rsidRDefault="00230D48" w:rsidP="00F862C5">
            <w:pPr>
              <w:pStyle w:val="142"/>
              <w:jc w:val="right"/>
              <w:rPr>
                <w:spacing w:val="-20"/>
              </w:rPr>
            </w:pPr>
            <w:r w:rsidRPr="00F862C5">
              <w:rPr>
                <w:rFonts w:hint="eastAsia"/>
                <w:spacing w:val="-20"/>
              </w:rPr>
              <w:t>6.7</w:t>
            </w:r>
            <w:r w:rsidR="00F862C5" w:rsidRPr="00F862C5">
              <w:rPr>
                <w:rFonts w:hint="eastAsia"/>
                <w:spacing w:val="-20"/>
              </w:rPr>
              <w:t>00</w:t>
            </w:r>
          </w:p>
        </w:tc>
        <w:tc>
          <w:tcPr>
            <w:tcW w:w="1064" w:type="dxa"/>
            <w:shd w:val="clear" w:color="auto" w:fill="auto"/>
          </w:tcPr>
          <w:p w:rsidR="00230D48" w:rsidRPr="00F862C5" w:rsidRDefault="00230D48" w:rsidP="00230D48">
            <w:pPr>
              <w:pStyle w:val="142"/>
              <w:rPr>
                <w:spacing w:val="-20"/>
              </w:rPr>
            </w:pPr>
            <w:r w:rsidRPr="00F862C5">
              <w:rPr>
                <w:spacing w:val="-20"/>
              </w:rPr>
              <w:t>115/8</w:t>
            </w:r>
          </w:p>
        </w:tc>
        <w:tc>
          <w:tcPr>
            <w:tcW w:w="1064"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15/8</w:t>
            </w:r>
          </w:p>
        </w:tc>
        <w:tc>
          <w:tcPr>
            <w:tcW w:w="1175"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15/8</w:t>
            </w:r>
          </w:p>
        </w:tc>
        <w:tc>
          <w:tcPr>
            <w:tcW w:w="2716" w:type="dxa"/>
            <w:shd w:val="clear" w:color="auto" w:fill="auto"/>
          </w:tcPr>
          <w:p w:rsidR="00230D48" w:rsidRPr="00F862C5" w:rsidRDefault="00230D48" w:rsidP="00230D48">
            <w:pPr>
              <w:pStyle w:val="142"/>
              <w:rPr>
                <w:rFonts w:hint="eastAsia"/>
                <w:spacing w:val="-20"/>
              </w:rPr>
            </w:pPr>
            <w:r w:rsidRPr="00F862C5">
              <w:rPr>
                <w:rFonts w:hint="eastAsia"/>
                <w:spacing w:val="-20"/>
              </w:rPr>
              <w:t>-</w:t>
            </w:r>
          </w:p>
        </w:tc>
      </w:tr>
      <w:tr w:rsidR="00230D48" w:rsidRPr="005B1038" w:rsidTr="00531972">
        <w:tc>
          <w:tcPr>
            <w:tcW w:w="462" w:type="dxa"/>
            <w:shd w:val="clear" w:color="auto" w:fill="auto"/>
          </w:tcPr>
          <w:p w:rsidR="00230D48" w:rsidRPr="00F862C5" w:rsidRDefault="00230D48" w:rsidP="00F862C5">
            <w:pPr>
              <w:pStyle w:val="142"/>
              <w:jc w:val="center"/>
              <w:rPr>
                <w:rFonts w:hint="eastAsia"/>
                <w:spacing w:val="-20"/>
              </w:rPr>
            </w:pPr>
            <w:r w:rsidRPr="00F862C5">
              <w:rPr>
                <w:rFonts w:hint="eastAsia"/>
                <w:spacing w:val="-20"/>
              </w:rPr>
              <w:t>1</w:t>
            </w:r>
            <w:r w:rsidRPr="00F862C5">
              <w:rPr>
                <w:spacing w:val="-20"/>
              </w:rPr>
              <w:t>2</w:t>
            </w:r>
          </w:p>
        </w:tc>
        <w:tc>
          <w:tcPr>
            <w:tcW w:w="1106" w:type="dxa"/>
            <w:shd w:val="clear" w:color="auto" w:fill="auto"/>
            <w:vAlign w:val="center"/>
          </w:tcPr>
          <w:p w:rsidR="00230D48" w:rsidRPr="00F862C5" w:rsidRDefault="00230D48" w:rsidP="00660CD7">
            <w:pPr>
              <w:pStyle w:val="142"/>
              <w:rPr>
                <w:spacing w:val="-20"/>
              </w:rPr>
            </w:pPr>
            <w:r w:rsidRPr="00F862C5">
              <w:rPr>
                <w:rFonts w:hint="eastAsia"/>
                <w:spacing w:val="-20"/>
              </w:rPr>
              <w:t>裕</w:t>
            </w:r>
            <w:r w:rsidR="00660CD7">
              <w:rPr>
                <w:rFonts w:hint="eastAsia"/>
                <w:spacing w:val="-20"/>
              </w:rPr>
              <w:t>○</w:t>
            </w:r>
            <w:r w:rsidRPr="00F862C5">
              <w:rPr>
                <w:rFonts w:hint="eastAsia"/>
                <w:spacing w:val="-20"/>
              </w:rPr>
              <w:t>汽車</w:t>
            </w:r>
          </w:p>
        </w:tc>
        <w:tc>
          <w:tcPr>
            <w:tcW w:w="952" w:type="dxa"/>
            <w:shd w:val="clear" w:color="auto" w:fill="auto"/>
            <w:vAlign w:val="center"/>
          </w:tcPr>
          <w:p w:rsidR="00230D48" w:rsidRPr="00F862C5" w:rsidRDefault="00230D48" w:rsidP="00F862C5">
            <w:pPr>
              <w:pStyle w:val="142"/>
              <w:jc w:val="right"/>
              <w:rPr>
                <w:spacing w:val="-20"/>
              </w:rPr>
            </w:pPr>
            <w:r w:rsidRPr="00F862C5">
              <w:rPr>
                <w:rFonts w:hint="eastAsia"/>
                <w:spacing w:val="-20"/>
              </w:rPr>
              <w:t>0.689</w:t>
            </w:r>
          </w:p>
        </w:tc>
        <w:tc>
          <w:tcPr>
            <w:tcW w:w="1064" w:type="dxa"/>
            <w:shd w:val="clear" w:color="auto" w:fill="auto"/>
          </w:tcPr>
          <w:p w:rsidR="00230D48" w:rsidRPr="00F862C5" w:rsidRDefault="00230D48" w:rsidP="00230D48">
            <w:pPr>
              <w:pStyle w:val="142"/>
              <w:rPr>
                <w:spacing w:val="-20"/>
              </w:rPr>
            </w:pPr>
            <w:r w:rsidRPr="00F862C5">
              <w:rPr>
                <w:spacing w:val="-20"/>
              </w:rPr>
              <w:t>115/8</w:t>
            </w:r>
          </w:p>
        </w:tc>
        <w:tc>
          <w:tcPr>
            <w:tcW w:w="1064"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15/8</w:t>
            </w:r>
          </w:p>
        </w:tc>
        <w:tc>
          <w:tcPr>
            <w:tcW w:w="1175"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15/8</w:t>
            </w:r>
          </w:p>
        </w:tc>
        <w:tc>
          <w:tcPr>
            <w:tcW w:w="2716" w:type="dxa"/>
            <w:shd w:val="clear" w:color="auto" w:fill="auto"/>
          </w:tcPr>
          <w:p w:rsidR="00230D48" w:rsidRPr="00F862C5" w:rsidRDefault="00230D48" w:rsidP="00230D48">
            <w:pPr>
              <w:pStyle w:val="142"/>
              <w:rPr>
                <w:rFonts w:hint="eastAsia"/>
                <w:spacing w:val="-20"/>
              </w:rPr>
            </w:pPr>
            <w:r w:rsidRPr="00F862C5">
              <w:rPr>
                <w:rFonts w:hint="eastAsia"/>
                <w:spacing w:val="-20"/>
              </w:rPr>
              <w:t>-</w:t>
            </w:r>
          </w:p>
        </w:tc>
      </w:tr>
      <w:tr w:rsidR="00230D48" w:rsidRPr="005B1038" w:rsidTr="00531972">
        <w:tc>
          <w:tcPr>
            <w:tcW w:w="462" w:type="dxa"/>
            <w:shd w:val="clear" w:color="auto" w:fill="auto"/>
          </w:tcPr>
          <w:p w:rsidR="00230D48" w:rsidRPr="00F862C5" w:rsidRDefault="00230D48" w:rsidP="00F862C5">
            <w:pPr>
              <w:pStyle w:val="142"/>
              <w:jc w:val="center"/>
              <w:rPr>
                <w:rFonts w:hint="eastAsia"/>
                <w:spacing w:val="-20"/>
              </w:rPr>
            </w:pPr>
            <w:r w:rsidRPr="00F862C5">
              <w:rPr>
                <w:rFonts w:hint="eastAsia"/>
                <w:spacing w:val="-20"/>
              </w:rPr>
              <w:t>1</w:t>
            </w:r>
            <w:r w:rsidRPr="00F862C5">
              <w:rPr>
                <w:spacing w:val="-20"/>
              </w:rPr>
              <w:t>3</w:t>
            </w:r>
          </w:p>
        </w:tc>
        <w:tc>
          <w:tcPr>
            <w:tcW w:w="1106" w:type="dxa"/>
            <w:shd w:val="clear" w:color="auto" w:fill="auto"/>
            <w:vAlign w:val="center"/>
          </w:tcPr>
          <w:p w:rsidR="00230D48" w:rsidRPr="00F862C5" w:rsidRDefault="00230D48" w:rsidP="00660CD7">
            <w:pPr>
              <w:pStyle w:val="142"/>
              <w:rPr>
                <w:spacing w:val="-20"/>
              </w:rPr>
            </w:pPr>
            <w:r w:rsidRPr="00F862C5">
              <w:rPr>
                <w:rFonts w:hint="eastAsia"/>
                <w:spacing w:val="-20"/>
              </w:rPr>
              <w:t>心</w:t>
            </w:r>
            <w:r w:rsidR="00660CD7">
              <w:rPr>
                <w:rFonts w:hint="eastAsia"/>
                <w:spacing w:val="-20"/>
              </w:rPr>
              <w:t>○</w:t>
            </w:r>
            <w:r w:rsidRPr="00F862C5">
              <w:rPr>
                <w:rFonts w:hint="eastAsia"/>
                <w:spacing w:val="-20"/>
              </w:rPr>
              <w:t>電業</w:t>
            </w:r>
          </w:p>
        </w:tc>
        <w:tc>
          <w:tcPr>
            <w:tcW w:w="952" w:type="dxa"/>
            <w:shd w:val="clear" w:color="auto" w:fill="auto"/>
            <w:vAlign w:val="center"/>
          </w:tcPr>
          <w:p w:rsidR="00230D48" w:rsidRPr="00F862C5" w:rsidRDefault="00230D48" w:rsidP="00F862C5">
            <w:pPr>
              <w:pStyle w:val="142"/>
              <w:jc w:val="right"/>
              <w:rPr>
                <w:spacing w:val="-20"/>
              </w:rPr>
            </w:pPr>
            <w:r w:rsidRPr="00F862C5">
              <w:rPr>
                <w:rFonts w:hint="eastAsia"/>
                <w:spacing w:val="-20"/>
              </w:rPr>
              <w:t>7.98</w:t>
            </w:r>
            <w:r w:rsidR="00F862C5" w:rsidRPr="00F862C5">
              <w:rPr>
                <w:rFonts w:hint="eastAsia"/>
                <w:spacing w:val="-20"/>
              </w:rPr>
              <w:t>0</w:t>
            </w:r>
          </w:p>
        </w:tc>
        <w:tc>
          <w:tcPr>
            <w:tcW w:w="1064" w:type="dxa"/>
            <w:shd w:val="clear" w:color="auto" w:fill="auto"/>
          </w:tcPr>
          <w:p w:rsidR="00230D48" w:rsidRPr="00F862C5" w:rsidRDefault="00230D48" w:rsidP="00230D48">
            <w:pPr>
              <w:pStyle w:val="142"/>
              <w:rPr>
                <w:spacing w:val="-20"/>
              </w:rPr>
            </w:pPr>
            <w:r w:rsidRPr="00F862C5">
              <w:rPr>
                <w:spacing w:val="-20"/>
              </w:rPr>
              <w:t>115/8</w:t>
            </w:r>
          </w:p>
        </w:tc>
        <w:tc>
          <w:tcPr>
            <w:tcW w:w="1064"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15/8</w:t>
            </w:r>
          </w:p>
        </w:tc>
        <w:tc>
          <w:tcPr>
            <w:tcW w:w="1175"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15/8</w:t>
            </w:r>
          </w:p>
        </w:tc>
        <w:tc>
          <w:tcPr>
            <w:tcW w:w="2716" w:type="dxa"/>
            <w:shd w:val="clear" w:color="auto" w:fill="auto"/>
          </w:tcPr>
          <w:p w:rsidR="00230D48" w:rsidRPr="00F862C5" w:rsidRDefault="00230D48" w:rsidP="00230D48">
            <w:pPr>
              <w:pStyle w:val="142"/>
              <w:rPr>
                <w:rFonts w:hint="eastAsia"/>
                <w:spacing w:val="-20"/>
              </w:rPr>
            </w:pPr>
            <w:r w:rsidRPr="00F862C5">
              <w:rPr>
                <w:rFonts w:hint="eastAsia"/>
                <w:spacing w:val="-20"/>
              </w:rPr>
              <w:t>-</w:t>
            </w:r>
          </w:p>
        </w:tc>
      </w:tr>
      <w:tr w:rsidR="00230D48" w:rsidRPr="005B1038" w:rsidTr="00531972">
        <w:tc>
          <w:tcPr>
            <w:tcW w:w="462" w:type="dxa"/>
            <w:shd w:val="clear" w:color="auto" w:fill="auto"/>
          </w:tcPr>
          <w:p w:rsidR="00230D48" w:rsidRPr="00F862C5" w:rsidRDefault="00230D48" w:rsidP="00F862C5">
            <w:pPr>
              <w:pStyle w:val="142"/>
              <w:jc w:val="center"/>
              <w:rPr>
                <w:rFonts w:hint="eastAsia"/>
                <w:spacing w:val="-20"/>
              </w:rPr>
            </w:pPr>
            <w:r w:rsidRPr="00F862C5">
              <w:rPr>
                <w:rFonts w:hint="eastAsia"/>
                <w:spacing w:val="-20"/>
              </w:rPr>
              <w:t>1</w:t>
            </w:r>
            <w:r w:rsidRPr="00F862C5">
              <w:rPr>
                <w:spacing w:val="-20"/>
              </w:rPr>
              <w:t>4</w:t>
            </w:r>
          </w:p>
        </w:tc>
        <w:tc>
          <w:tcPr>
            <w:tcW w:w="1106" w:type="dxa"/>
            <w:shd w:val="clear" w:color="auto" w:fill="auto"/>
            <w:vAlign w:val="center"/>
          </w:tcPr>
          <w:p w:rsidR="00230D48" w:rsidRPr="00F862C5" w:rsidRDefault="00230D48" w:rsidP="00660CD7">
            <w:pPr>
              <w:pStyle w:val="142"/>
              <w:rPr>
                <w:spacing w:val="-20"/>
              </w:rPr>
            </w:pPr>
            <w:r w:rsidRPr="00F862C5">
              <w:rPr>
                <w:rFonts w:hint="eastAsia"/>
                <w:spacing w:val="-20"/>
              </w:rPr>
              <w:t>大</w:t>
            </w:r>
            <w:r w:rsidR="00660CD7">
              <w:rPr>
                <w:rFonts w:hint="eastAsia"/>
                <w:spacing w:val="-20"/>
              </w:rPr>
              <w:t>○</w:t>
            </w:r>
            <w:r w:rsidRPr="00F862C5">
              <w:rPr>
                <w:rFonts w:hint="eastAsia"/>
                <w:spacing w:val="-20"/>
              </w:rPr>
              <w:t>綠能</w:t>
            </w:r>
          </w:p>
        </w:tc>
        <w:tc>
          <w:tcPr>
            <w:tcW w:w="952" w:type="dxa"/>
            <w:shd w:val="clear" w:color="auto" w:fill="auto"/>
            <w:vAlign w:val="center"/>
          </w:tcPr>
          <w:p w:rsidR="00230D48" w:rsidRPr="00F862C5" w:rsidRDefault="00230D48" w:rsidP="00F862C5">
            <w:pPr>
              <w:pStyle w:val="142"/>
              <w:jc w:val="right"/>
              <w:rPr>
                <w:spacing w:val="-20"/>
              </w:rPr>
            </w:pPr>
            <w:r w:rsidRPr="00F862C5">
              <w:rPr>
                <w:rFonts w:hint="eastAsia"/>
                <w:spacing w:val="-20"/>
              </w:rPr>
              <w:t>6.6</w:t>
            </w:r>
            <w:r w:rsidR="00F862C5" w:rsidRPr="00F862C5">
              <w:rPr>
                <w:rFonts w:hint="eastAsia"/>
                <w:spacing w:val="-20"/>
              </w:rPr>
              <w:t>00</w:t>
            </w:r>
          </w:p>
        </w:tc>
        <w:tc>
          <w:tcPr>
            <w:tcW w:w="1064" w:type="dxa"/>
            <w:shd w:val="clear" w:color="auto" w:fill="auto"/>
          </w:tcPr>
          <w:p w:rsidR="00230D48" w:rsidRPr="00F862C5" w:rsidRDefault="00230D48" w:rsidP="00230D48">
            <w:pPr>
              <w:pStyle w:val="142"/>
              <w:rPr>
                <w:spacing w:val="-20"/>
              </w:rPr>
            </w:pPr>
            <w:r w:rsidRPr="00F862C5">
              <w:rPr>
                <w:spacing w:val="-20"/>
              </w:rPr>
              <w:t>115/8</w:t>
            </w:r>
          </w:p>
        </w:tc>
        <w:tc>
          <w:tcPr>
            <w:tcW w:w="1064"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15/8</w:t>
            </w:r>
          </w:p>
        </w:tc>
        <w:tc>
          <w:tcPr>
            <w:tcW w:w="1175"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15/8</w:t>
            </w:r>
          </w:p>
        </w:tc>
        <w:tc>
          <w:tcPr>
            <w:tcW w:w="2716" w:type="dxa"/>
            <w:shd w:val="clear" w:color="auto" w:fill="auto"/>
          </w:tcPr>
          <w:p w:rsidR="00230D48" w:rsidRPr="00F862C5" w:rsidRDefault="00230D48" w:rsidP="00230D48">
            <w:pPr>
              <w:pStyle w:val="142"/>
              <w:rPr>
                <w:rFonts w:hint="eastAsia"/>
                <w:spacing w:val="-20"/>
              </w:rPr>
            </w:pPr>
            <w:r w:rsidRPr="00F862C5">
              <w:rPr>
                <w:rFonts w:hint="eastAsia"/>
                <w:spacing w:val="-20"/>
              </w:rPr>
              <w:t>-</w:t>
            </w:r>
          </w:p>
        </w:tc>
      </w:tr>
    </w:tbl>
    <w:p w:rsidR="00487DD2" w:rsidRPr="005256CF" w:rsidRDefault="00F862C5" w:rsidP="008A3FE9">
      <w:pPr>
        <w:pStyle w:val="142"/>
        <w:rPr>
          <w:rFonts w:hAnsi="標楷體" w:hint="eastAsia"/>
          <w:szCs w:val="22"/>
        </w:rPr>
      </w:pPr>
      <w:r>
        <w:rPr>
          <w:rFonts w:hint="eastAsia"/>
        </w:rPr>
        <w:t>資料來源：經濟部能源署。</w:t>
      </w:r>
      <w:r w:rsidR="000211B1">
        <w:rPr>
          <w:rFonts w:hint="eastAsia"/>
          <w:b/>
        </w:rPr>
        <w:t xml:space="preserve">   </w:t>
      </w:r>
    </w:p>
    <w:p w:rsidR="00DB1376" w:rsidRDefault="002477E9" w:rsidP="00A8281D">
      <w:pPr>
        <w:spacing w:beforeLines="30" w:before="150" w:line="360" w:lineRule="exact"/>
        <w:ind w:leftChars="0" w:left="0" w:firstLineChars="0" w:firstLine="0"/>
        <w:rPr>
          <w:rFonts w:hAnsi="標楷體"/>
          <w:b/>
          <w:sz w:val="26"/>
          <w:szCs w:val="26"/>
        </w:rPr>
      </w:pPr>
      <w:r w:rsidRPr="00DB1376">
        <w:rPr>
          <w:rFonts w:hAnsi="標楷體"/>
          <w:b/>
        </w:rPr>
        <w:t>表</w:t>
      </w:r>
      <w:r w:rsidRPr="00DB1376">
        <w:rPr>
          <w:rFonts w:hAnsi="標楷體" w:hint="eastAsia"/>
          <w:b/>
        </w:rPr>
        <w:t>3-</w:t>
      </w:r>
      <w:r w:rsidR="00DF0520" w:rsidRPr="00DB1376">
        <w:rPr>
          <w:rFonts w:hAnsi="標楷體" w:hint="eastAsia"/>
          <w:b/>
        </w:rPr>
        <w:t>4</w:t>
      </w:r>
      <w:r w:rsidRPr="00DB1376">
        <w:rPr>
          <w:rFonts w:hAnsi="標楷體"/>
          <w:b/>
        </w:rPr>
        <w:t>-</w:t>
      </w:r>
      <w:r w:rsidR="007B332A" w:rsidRPr="00DB1376">
        <w:rPr>
          <w:rFonts w:hAnsi="標楷體" w:hint="eastAsia"/>
          <w:b/>
        </w:rPr>
        <w:t>6</w:t>
      </w:r>
      <w:r w:rsidRPr="00DB1376">
        <w:rPr>
          <w:rFonts w:hAnsi="標楷體" w:hint="eastAsia"/>
          <w:b/>
        </w:rPr>
        <w:t xml:space="preserve">  </w:t>
      </w:r>
      <w:r w:rsidRPr="00DB1376">
        <w:rPr>
          <w:rFonts w:hAnsi="標楷體"/>
          <w:b/>
        </w:rPr>
        <w:t>10</w:t>
      </w:r>
      <w:r w:rsidRPr="00DB1376">
        <w:rPr>
          <w:rFonts w:hAnsi="標楷體" w:hint="eastAsia"/>
          <w:b/>
        </w:rPr>
        <w:t>9</w:t>
      </w:r>
      <w:r w:rsidRPr="00DB1376">
        <w:rPr>
          <w:rFonts w:hAnsi="標楷體"/>
          <w:b/>
        </w:rPr>
        <w:t>年至11</w:t>
      </w:r>
      <w:r w:rsidRPr="00DB1376">
        <w:rPr>
          <w:rFonts w:hAnsi="標楷體" w:hint="eastAsia"/>
          <w:b/>
        </w:rPr>
        <w:t>4</w:t>
      </w:r>
      <w:r w:rsidRPr="00DB1376">
        <w:rPr>
          <w:rFonts w:hAnsi="標楷體"/>
          <w:b/>
        </w:rPr>
        <w:t>年</w:t>
      </w:r>
      <w:r w:rsidRPr="00DB1376">
        <w:rPr>
          <w:rFonts w:hAnsi="標楷體" w:hint="eastAsia"/>
          <w:b/>
        </w:rPr>
        <w:t>5</w:t>
      </w:r>
      <w:r w:rsidRPr="00DB1376">
        <w:rPr>
          <w:rFonts w:hAnsi="標楷體"/>
          <w:b/>
        </w:rPr>
        <w:t>月停電事故原因歸屬與次數統計表</w:t>
      </w:r>
      <w:r w:rsidR="008A3FE9">
        <w:rPr>
          <w:rFonts w:hAnsi="標楷體" w:hint="eastAsia"/>
          <w:b/>
          <w:sz w:val="26"/>
          <w:szCs w:val="26"/>
        </w:rPr>
        <w:t xml:space="preserve"> </w:t>
      </w:r>
    </w:p>
    <w:p w:rsidR="002477E9" w:rsidRPr="008A3FE9" w:rsidRDefault="00DB1376" w:rsidP="00DB1376">
      <w:pPr>
        <w:spacing w:line="360" w:lineRule="exact"/>
        <w:ind w:leftChars="0" w:left="0" w:firstLineChars="0" w:firstLine="0"/>
        <w:rPr>
          <w:rFonts w:hAnsi="標楷體"/>
          <w:sz w:val="24"/>
          <w:szCs w:val="24"/>
        </w:rPr>
      </w:pPr>
      <w:r>
        <w:rPr>
          <w:rFonts w:hAnsi="標楷體" w:hint="eastAsia"/>
          <w:b/>
          <w:sz w:val="26"/>
          <w:szCs w:val="26"/>
        </w:rPr>
        <w:t xml:space="preserve">                                                       </w:t>
      </w:r>
      <w:r w:rsidR="008A3FE9" w:rsidRPr="008A3FE9">
        <w:rPr>
          <w:rFonts w:hAnsi="標楷體" w:hint="eastAsia"/>
          <w:sz w:val="24"/>
          <w:szCs w:val="24"/>
        </w:rPr>
        <w:t>單位：次；%</w:t>
      </w:r>
    </w:p>
    <w:tbl>
      <w:tblPr>
        <w:tblW w:w="8490"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365"/>
        <w:gridCol w:w="738"/>
        <w:gridCol w:w="701"/>
        <w:gridCol w:w="15"/>
        <w:gridCol w:w="543"/>
        <w:gridCol w:w="646"/>
        <w:gridCol w:w="607"/>
        <w:gridCol w:w="575"/>
        <w:gridCol w:w="13"/>
        <w:gridCol w:w="13"/>
        <w:gridCol w:w="534"/>
        <w:gridCol w:w="13"/>
        <w:gridCol w:w="621"/>
        <w:gridCol w:w="23"/>
        <w:gridCol w:w="607"/>
        <w:gridCol w:w="22"/>
        <w:gridCol w:w="616"/>
        <w:gridCol w:w="616"/>
        <w:gridCol w:w="616"/>
        <w:gridCol w:w="606"/>
      </w:tblGrid>
      <w:tr w:rsidR="002477E9" w:rsidRPr="006B3C27" w:rsidTr="008A3FE9">
        <w:trPr>
          <w:tblHeader/>
          <w:jc w:val="center"/>
        </w:trPr>
        <w:tc>
          <w:tcPr>
            <w:tcW w:w="365" w:type="dxa"/>
            <w:vMerge w:val="restart"/>
          </w:tcPr>
          <w:p w:rsidR="002477E9" w:rsidRPr="006B3C27" w:rsidRDefault="002477E9" w:rsidP="008A3FE9">
            <w:pPr>
              <w:pStyle w:val="142"/>
              <w:jc w:val="center"/>
            </w:pPr>
            <w:r>
              <w:rPr>
                <w:rFonts w:hint="eastAsia"/>
              </w:rPr>
              <w:t>系統別</w:t>
            </w:r>
          </w:p>
        </w:tc>
        <w:tc>
          <w:tcPr>
            <w:tcW w:w="738" w:type="dxa"/>
            <w:vMerge w:val="restart"/>
            <w:shd w:val="clear" w:color="auto" w:fill="auto"/>
            <w:noWrap/>
            <w:vAlign w:val="center"/>
          </w:tcPr>
          <w:p w:rsidR="002477E9" w:rsidRPr="006B3C27" w:rsidRDefault="002477E9" w:rsidP="00FC66BD">
            <w:pPr>
              <w:pStyle w:val="142"/>
              <w:jc w:val="center"/>
            </w:pPr>
            <w:r w:rsidRPr="006B3C27">
              <w:t>事故原因歸屬</w:t>
            </w:r>
          </w:p>
        </w:tc>
        <w:tc>
          <w:tcPr>
            <w:tcW w:w="1259" w:type="dxa"/>
            <w:gridSpan w:val="3"/>
            <w:vAlign w:val="center"/>
          </w:tcPr>
          <w:p w:rsidR="002477E9" w:rsidRPr="006B3C27" w:rsidRDefault="002477E9" w:rsidP="00FC66BD">
            <w:pPr>
              <w:pStyle w:val="142"/>
              <w:jc w:val="center"/>
            </w:pPr>
            <w:r w:rsidRPr="006B3C27">
              <w:t>109年</w:t>
            </w:r>
          </w:p>
        </w:tc>
        <w:tc>
          <w:tcPr>
            <w:tcW w:w="1253" w:type="dxa"/>
            <w:gridSpan w:val="2"/>
            <w:vAlign w:val="center"/>
          </w:tcPr>
          <w:p w:rsidR="002477E9" w:rsidRPr="006B3C27" w:rsidRDefault="002477E9" w:rsidP="00FC66BD">
            <w:pPr>
              <w:pStyle w:val="142"/>
              <w:jc w:val="center"/>
            </w:pPr>
            <w:r w:rsidRPr="006B3C27">
              <w:t>110年</w:t>
            </w:r>
          </w:p>
        </w:tc>
        <w:tc>
          <w:tcPr>
            <w:tcW w:w="1148" w:type="dxa"/>
            <w:gridSpan w:val="5"/>
            <w:vAlign w:val="center"/>
          </w:tcPr>
          <w:p w:rsidR="002477E9" w:rsidRPr="006B3C27" w:rsidRDefault="002477E9" w:rsidP="00FC66BD">
            <w:pPr>
              <w:pStyle w:val="142"/>
              <w:jc w:val="center"/>
            </w:pPr>
            <w:r w:rsidRPr="006B3C27">
              <w:t>111年</w:t>
            </w:r>
          </w:p>
        </w:tc>
        <w:tc>
          <w:tcPr>
            <w:tcW w:w="1273" w:type="dxa"/>
            <w:gridSpan w:val="4"/>
            <w:vAlign w:val="center"/>
          </w:tcPr>
          <w:p w:rsidR="002477E9" w:rsidRPr="006B3C27" w:rsidRDefault="002477E9" w:rsidP="00FC66BD">
            <w:pPr>
              <w:pStyle w:val="142"/>
              <w:jc w:val="center"/>
              <w:rPr>
                <w:color w:val="FF0000"/>
              </w:rPr>
            </w:pPr>
            <w:r w:rsidRPr="006B3C27">
              <w:t>11</w:t>
            </w:r>
            <w:r w:rsidRPr="006B3C27">
              <w:rPr>
                <w:rFonts w:hint="eastAsia"/>
              </w:rPr>
              <w:t>2</w:t>
            </w:r>
            <w:r w:rsidRPr="006B3C27">
              <w:t>年</w:t>
            </w:r>
          </w:p>
        </w:tc>
        <w:tc>
          <w:tcPr>
            <w:tcW w:w="1232" w:type="dxa"/>
            <w:gridSpan w:val="2"/>
            <w:vAlign w:val="center"/>
          </w:tcPr>
          <w:p w:rsidR="002477E9" w:rsidRPr="006B3C27" w:rsidRDefault="002477E9" w:rsidP="00FC66BD">
            <w:pPr>
              <w:pStyle w:val="142"/>
              <w:jc w:val="center"/>
              <w:rPr>
                <w:color w:val="FF0000"/>
              </w:rPr>
            </w:pPr>
            <w:r w:rsidRPr="006B3C27">
              <w:t>11</w:t>
            </w:r>
            <w:r w:rsidRPr="006B3C27">
              <w:rPr>
                <w:rFonts w:hint="eastAsia"/>
              </w:rPr>
              <w:t>3</w:t>
            </w:r>
            <w:r w:rsidRPr="006B3C27">
              <w:t>年</w:t>
            </w:r>
          </w:p>
        </w:tc>
        <w:tc>
          <w:tcPr>
            <w:tcW w:w="1222" w:type="dxa"/>
            <w:gridSpan w:val="2"/>
            <w:vAlign w:val="center"/>
          </w:tcPr>
          <w:p w:rsidR="002477E9" w:rsidRPr="006B3C27" w:rsidRDefault="002477E9" w:rsidP="00FC66BD">
            <w:pPr>
              <w:pStyle w:val="142"/>
              <w:jc w:val="center"/>
            </w:pPr>
            <w:r w:rsidRPr="006B3C27">
              <w:t>11</w:t>
            </w:r>
            <w:r w:rsidRPr="006B3C27">
              <w:rPr>
                <w:rFonts w:hint="eastAsia"/>
              </w:rPr>
              <w:t>4</w:t>
            </w:r>
            <w:r w:rsidRPr="006B3C27">
              <w:t>年</w:t>
            </w:r>
          </w:p>
          <w:p w:rsidR="002477E9" w:rsidRPr="006B3C27" w:rsidRDefault="002477E9" w:rsidP="00FC66BD">
            <w:pPr>
              <w:pStyle w:val="142"/>
              <w:jc w:val="center"/>
            </w:pPr>
            <w:r w:rsidRPr="006B3C27">
              <w:t>1-</w:t>
            </w:r>
            <w:r w:rsidRPr="006B3C27">
              <w:rPr>
                <w:rFonts w:hint="eastAsia"/>
              </w:rPr>
              <w:t>5</w:t>
            </w:r>
            <w:r w:rsidRPr="006B3C27">
              <w:t>月</w:t>
            </w:r>
          </w:p>
        </w:tc>
      </w:tr>
      <w:tr w:rsidR="002477E9" w:rsidRPr="000A5385" w:rsidTr="000C2180">
        <w:trPr>
          <w:tblHeader/>
          <w:jc w:val="center"/>
        </w:trPr>
        <w:tc>
          <w:tcPr>
            <w:tcW w:w="365" w:type="dxa"/>
            <w:vMerge/>
            <w:tcBorders>
              <w:bottom w:val="single" w:sz="8" w:space="0" w:color="auto"/>
            </w:tcBorders>
          </w:tcPr>
          <w:p w:rsidR="002477E9" w:rsidRPr="006B3C27" w:rsidRDefault="002477E9" w:rsidP="00FC66BD">
            <w:pPr>
              <w:pStyle w:val="142"/>
            </w:pPr>
          </w:p>
        </w:tc>
        <w:tc>
          <w:tcPr>
            <w:tcW w:w="738" w:type="dxa"/>
            <w:vMerge/>
            <w:tcBorders>
              <w:bottom w:val="single" w:sz="8" w:space="0" w:color="auto"/>
            </w:tcBorders>
            <w:shd w:val="clear" w:color="auto" w:fill="auto"/>
            <w:noWrap/>
            <w:vAlign w:val="center"/>
          </w:tcPr>
          <w:p w:rsidR="002477E9" w:rsidRPr="006B3C27" w:rsidRDefault="002477E9" w:rsidP="00FC66BD">
            <w:pPr>
              <w:pStyle w:val="142"/>
              <w:jc w:val="center"/>
            </w:pPr>
          </w:p>
        </w:tc>
        <w:tc>
          <w:tcPr>
            <w:tcW w:w="701" w:type="dxa"/>
            <w:tcBorders>
              <w:bottom w:val="single" w:sz="8" w:space="0" w:color="auto"/>
            </w:tcBorders>
            <w:vAlign w:val="center"/>
          </w:tcPr>
          <w:p w:rsidR="002477E9" w:rsidRPr="000A5385" w:rsidRDefault="002477E9" w:rsidP="00FC66BD">
            <w:pPr>
              <w:pStyle w:val="142"/>
              <w:jc w:val="center"/>
              <w:rPr>
                <w:rFonts w:hAnsi="標楷體"/>
                <w:spacing w:val="-20"/>
                <w:szCs w:val="24"/>
              </w:rPr>
            </w:pPr>
            <w:r w:rsidRPr="000A5385">
              <w:rPr>
                <w:rFonts w:hAnsi="標楷體"/>
                <w:spacing w:val="-20"/>
                <w:szCs w:val="24"/>
              </w:rPr>
              <w:t>次數</w:t>
            </w:r>
          </w:p>
        </w:tc>
        <w:tc>
          <w:tcPr>
            <w:tcW w:w="558" w:type="dxa"/>
            <w:gridSpan w:val="2"/>
            <w:tcBorders>
              <w:bottom w:val="single" w:sz="8" w:space="0" w:color="auto"/>
            </w:tcBorders>
            <w:vAlign w:val="center"/>
          </w:tcPr>
          <w:p w:rsidR="002477E9" w:rsidRPr="000A5385" w:rsidRDefault="002477E9" w:rsidP="00FC66BD">
            <w:pPr>
              <w:pStyle w:val="142"/>
              <w:jc w:val="center"/>
              <w:rPr>
                <w:rFonts w:hAnsi="標楷體"/>
                <w:spacing w:val="-20"/>
                <w:szCs w:val="24"/>
              </w:rPr>
            </w:pPr>
            <w:r w:rsidRPr="000A5385">
              <w:rPr>
                <w:rFonts w:hAnsi="標楷體"/>
                <w:spacing w:val="-20"/>
                <w:szCs w:val="24"/>
              </w:rPr>
              <w:t>占比</w:t>
            </w:r>
          </w:p>
        </w:tc>
        <w:tc>
          <w:tcPr>
            <w:tcW w:w="646" w:type="dxa"/>
            <w:tcBorders>
              <w:bottom w:val="single" w:sz="8" w:space="0" w:color="auto"/>
            </w:tcBorders>
            <w:vAlign w:val="center"/>
          </w:tcPr>
          <w:p w:rsidR="002477E9" w:rsidRPr="000A5385" w:rsidRDefault="002477E9" w:rsidP="00FC66BD">
            <w:pPr>
              <w:pStyle w:val="142"/>
              <w:jc w:val="center"/>
              <w:rPr>
                <w:rFonts w:hAnsi="標楷體"/>
                <w:spacing w:val="-20"/>
                <w:szCs w:val="24"/>
              </w:rPr>
            </w:pPr>
            <w:r w:rsidRPr="000A5385">
              <w:rPr>
                <w:rFonts w:hAnsi="標楷體"/>
                <w:spacing w:val="-20"/>
                <w:szCs w:val="24"/>
              </w:rPr>
              <w:t>次數</w:t>
            </w:r>
          </w:p>
        </w:tc>
        <w:tc>
          <w:tcPr>
            <w:tcW w:w="607" w:type="dxa"/>
            <w:tcBorders>
              <w:bottom w:val="single" w:sz="8" w:space="0" w:color="auto"/>
            </w:tcBorders>
            <w:vAlign w:val="center"/>
          </w:tcPr>
          <w:p w:rsidR="002477E9" w:rsidRPr="000A5385" w:rsidRDefault="002477E9" w:rsidP="00FC66BD">
            <w:pPr>
              <w:pStyle w:val="142"/>
              <w:jc w:val="center"/>
              <w:rPr>
                <w:rFonts w:hAnsi="標楷體"/>
                <w:spacing w:val="-20"/>
                <w:szCs w:val="24"/>
              </w:rPr>
            </w:pPr>
            <w:r w:rsidRPr="000A5385">
              <w:rPr>
                <w:rFonts w:hAnsi="標楷體"/>
                <w:spacing w:val="-20"/>
                <w:szCs w:val="24"/>
              </w:rPr>
              <w:t>占比</w:t>
            </w:r>
          </w:p>
        </w:tc>
        <w:tc>
          <w:tcPr>
            <w:tcW w:w="575" w:type="dxa"/>
            <w:tcBorders>
              <w:bottom w:val="single" w:sz="8" w:space="0" w:color="auto"/>
            </w:tcBorders>
            <w:vAlign w:val="center"/>
          </w:tcPr>
          <w:p w:rsidR="002477E9" w:rsidRPr="000A5385" w:rsidRDefault="002477E9" w:rsidP="00FC66BD">
            <w:pPr>
              <w:pStyle w:val="142"/>
              <w:jc w:val="center"/>
              <w:rPr>
                <w:rFonts w:hAnsi="標楷體"/>
                <w:spacing w:val="-20"/>
                <w:szCs w:val="24"/>
              </w:rPr>
            </w:pPr>
            <w:r w:rsidRPr="000A5385">
              <w:rPr>
                <w:rFonts w:hAnsi="標楷體"/>
                <w:spacing w:val="-20"/>
                <w:szCs w:val="24"/>
              </w:rPr>
              <w:t>次數</w:t>
            </w:r>
          </w:p>
        </w:tc>
        <w:tc>
          <w:tcPr>
            <w:tcW w:w="573" w:type="dxa"/>
            <w:gridSpan w:val="4"/>
            <w:tcBorders>
              <w:bottom w:val="single" w:sz="8" w:space="0" w:color="auto"/>
            </w:tcBorders>
            <w:vAlign w:val="center"/>
          </w:tcPr>
          <w:p w:rsidR="002477E9" w:rsidRPr="000A5385" w:rsidRDefault="002477E9" w:rsidP="00FC66BD">
            <w:pPr>
              <w:pStyle w:val="142"/>
              <w:jc w:val="center"/>
              <w:rPr>
                <w:rFonts w:hAnsi="標楷體"/>
                <w:spacing w:val="-20"/>
                <w:szCs w:val="24"/>
              </w:rPr>
            </w:pPr>
            <w:r w:rsidRPr="000A5385">
              <w:rPr>
                <w:rFonts w:hAnsi="標楷體"/>
                <w:spacing w:val="-20"/>
                <w:szCs w:val="24"/>
              </w:rPr>
              <w:t>占比</w:t>
            </w:r>
          </w:p>
        </w:tc>
        <w:tc>
          <w:tcPr>
            <w:tcW w:w="644" w:type="dxa"/>
            <w:gridSpan w:val="2"/>
            <w:tcBorders>
              <w:bottom w:val="single" w:sz="8" w:space="0" w:color="auto"/>
            </w:tcBorders>
            <w:vAlign w:val="center"/>
          </w:tcPr>
          <w:p w:rsidR="002477E9" w:rsidRPr="000A5385" w:rsidRDefault="002477E9" w:rsidP="00FC66BD">
            <w:pPr>
              <w:pStyle w:val="142"/>
              <w:jc w:val="center"/>
              <w:rPr>
                <w:rFonts w:hAnsi="標楷體"/>
                <w:spacing w:val="-20"/>
                <w:szCs w:val="24"/>
              </w:rPr>
            </w:pPr>
            <w:r w:rsidRPr="000A5385">
              <w:rPr>
                <w:rFonts w:hAnsi="標楷體"/>
                <w:spacing w:val="-20"/>
                <w:szCs w:val="24"/>
              </w:rPr>
              <w:t>次數</w:t>
            </w:r>
          </w:p>
        </w:tc>
        <w:tc>
          <w:tcPr>
            <w:tcW w:w="629" w:type="dxa"/>
            <w:gridSpan w:val="2"/>
            <w:tcBorders>
              <w:bottom w:val="single" w:sz="8" w:space="0" w:color="auto"/>
            </w:tcBorders>
            <w:vAlign w:val="center"/>
          </w:tcPr>
          <w:p w:rsidR="002477E9" w:rsidRPr="000A5385" w:rsidRDefault="002477E9" w:rsidP="00FC66BD">
            <w:pPr>
              <w:pStyle w:val="142"/>
              <w:jc w:val="center"/>
              <w:rPr>
                <w:rFonts w:hAnsi="標楷體"/>
                <w:spacing w:val="-20"/>
                <w:szCs w:val="24"/>
              </w:rPr>
            </w:pPr>
            <w:r w:rsidRPr="000A5385">
              <w:rPr>
                <w:rFonts w:hAnsi="標楷體"/>
                <w:spacing w:val="-20"/>
                <w:szCs w:val="24"/>
              </w:rPr>
              <w:t>占比</w:t>
            </w:r>
          </w:p>
        </w:tc>
        <w:tc>
          <w:tcPr>
            <w:tcW w:w="616" w:type="dxa"/>
            <w:tcBorders>
              <w:bottom w:val="single" w:sz="8" w:space="0" w:color="auto"/>
            </w:tcBorders>
            <w:vAlign w:val="center"/>
          </w:tcPr>
          <w:p w:rsidR="002477E9" w:rsidRPr="000A5385" w:rsidRDefault="002477E9" w:rsidP="00FC66BD">
            <w:pPr>
              <w:pStyle w:val="142"/>
              <w:jc w:val="center"/>
              <w:rPr>
                <w:rFonts w:hAnsi="標楷體"/>
                <w:spacing w:val="-20"/>
                <w:szCs w:val="24"/>
              </w:rPr>
            </w:pPr>
            <w:r w:rsidRPr="000A5385">
              <w:rPr>
                <w:rFonts w:hAnsi="標楷體"/>
                <w:spacing w:val="-20"/>
                <w:szCs w:val="24"/>
              </w:rPr>
              <w:t>次數</w:t>
            </w:r>
          </w:p>
        </w:tc>
        <w:tc>
          <w:tcPr>
            <w:tcW w:w="616" w:type="dxa"/>
            <w:tcBorders>
              <w:bottom w:val="single" w:sz="8" w:space="0" w:color="auto"/>
            </w:tcBorders>
            <w:vAlign w:val="center"/>
          </w:tcPr>
          <w:p w:rsidR="002477E9" w:rsidRPr="000A5385" w:rsidRDefault="002477E9" w:rsidP="00FC66BD">
            <w:pPr>
              <w:pStyle w:val="142"/>
              <w:jc w:val="center"/>
              <w:rPr>
                <w:rFonts w:hAnsi="標楷體"/>
                <w:spacing w:val="-20"/>
                <w:szCs w:val="24"/>
              </w:rPr>
            </w:pPr>
            <w:r w:rsidRPr="000A5385">
              <w:rPr>
                <w:rFonts w:hAnsi="標楷體"/>
                <w:spacing w:val="-20"/>
                <w:szCs w:val="24"/>
              </w:rPr>
              <w:t>占比</w:t>
            </w:r>
          </w:p>
        </w:tc>
        <w:tc>
          <w:tcPr>
            <w:tcW w:w="616" w:type="dxa"/>
            <w:tcBorders>
              <w:bottom w:val="single" w:sz="8" w:space="0" w:color="auto"/>
            </w:tcBorders>
            <w:vAlign w:val="center"/>
          </w:tcPr>
          <w:p w:rsidR="002477E9" w:rsidRPr="000A5385" w:rsidRDefault="002477E9" w:rsidP="00FC66BD">
            <w:pPr>
              <w:pStyle w:val="142"/>
              <w:jc w:val="center"/>
              <w:rPr>
                <w:rFonts w:hAnsi="標楷體"/>
                <w:spacing w:val="-20"/>
                <w:szCs w:val="24"/>
              </w:rPr>
            </w:pPr>
            <w:r w:rsidRPr="000A5385">
              <w:rPr>
                <w:rFonts w:hAnsi="標楷體"/>
                <w:spacing w:val="-20"/>
                <w:szCs w:val="24"/>
              </w:rPr>
              <w:t>次數</w:t>
            </w:r>
          </w:p>
        </w:tc>
        <w:tc>
          <w:tcPr>
            <w:tcW w:w="606" w:type="dxa"/>
            <w:tcBorders>
              <w:bottom w:val="single" w:sz="8" w:space="0" w:color="auto"/>
            </w:tcBorders>
            <w:vAlign w:val="center"/>
          </w:tcPr>
          <w:p w:rsidR="002477E9" w:rsidRPr="000A5385" w:rsidRDefault="002477E9" w:rsidP="00FC66BD">
            <w:pPr>
              <w:pStyle w:val="142"/>
              <w:jc w:val="center"/>
              <w:rPr>
                <w:rFonts w:hAnsi="標楷體"/>
                <w:spacing w:val="-20"/>
                <w:szCs w:val="24"/>
              </w:rPr>
            </w:pPr>
            <w:r w:rsidRPr="000A5385">
              <w:rPr>
                <w:rFonts w:hAnsi="標楷體"/>
                <w:spacing w:val="-20"/>
                <w:szCs w:val="24"/>
              </w:rPr>
              <w:t>占比</w:t>
            </w:r>
          </w:p>
        </w:tc>
      </w:tr>
      <w:tr w:rsidR="002477E9" w:rsidRPr="006B3C27" w:rsidTr="009668A9">
        <w:trPr>
          <w:jc w:val="center"/>
        </w:trPr>
        <w:tc>
          <w:tcPr>
            <w:tcW w:w="365" w:type="dxa"/>
            <w:vMerge w:val="restart"/>
            <w:tcBorders>
              <w:top w:val="single" w:sz="8" w:space="0" w:color="auto"/>
              <w:bottom w:val="single" w:sz="8" w:space="0" w:color="auto"/>
            </w:tcBorders>
            <w:vAlign w:val="center"/>
          </w:tcPr>
          <w:p w:rsidR="002477E9" w:rsidRPr="006B3C27" w:rsidRDefault="002477E9" w:rsidP="002477E9">
            <w:pPr>
              <w:pStyle w:val="142"/>
              <w:jc w:val="center"/>
            </w:pPr>
            <w:r>
              <w:rPr>
                <w:rFonts w:hint="eastAsia"/>
              </w:rPr>
              <w:t>發電系統</w:t>
            </w:r>
          </w:p>
        </w:tc>
        <w:tc>
          <w:tcPr>
            <w:tcW w:w="738" w:type="dxa"/>
            <w:tcBorders>
              <w:top w:val="single" w:sz="8" w:space="0" w:color="auto"/>
              <w:bottom w:val="single" w:sz="8" w:space="0" w:color="auto"/>
            </w:tcBorders>
            <w:shd w:val="clear" w:color="auto" w:fill="FFF2CC"/>
            <w:noWrap/>
            <w:vAlign w:val="center"/>
          </w:tcPr>
          <w:p w:rsidR="002477E9" w:rsidRPr="006B3C27" w:rsidRDefault="002477E9" w:rsidP="00FC66BD">
            <w:pPr>
              <w:pStyle w:val="142"/>
              <w:jc w:val="center"/>
            </w:pPr>
            <w:r w:rsidRPr="006B3C27">
              <w:t>台電</w:t>
            </w:r>
          </w:p>
        </w:tc>
        <w:tc>
          <w:tcPr>
            <w:tcW w:w="701" w:type="dxa"/>
            <w:tcBorders>
              <w:top w:val="single" w:sz="8" w:space="0" w:color="auto"/>
              <w:bottom w:val="single" w:sz="8" w:space="0" w:color="auto"/>
            </w:tcBorders>
            <w:shd w:val="clear" w:color="auto" w:fill="FFF2CC"/>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3</w:t>
            </w:r>
          </w:p>
        </w:tc>
        <w:tc>
          <w:tcPr>
            <w:tcW w:w="558" w:type="dxa"/>
            <w:gridSpan w:val="2"/>
            <w:tcBorders>
              <w:top w:val="single" w:sz="8" w:space="0" w:color="auto"/>
              <w:bottom w:val="single" w:sz="8" w:space="0" w:color="auto"/>
            </w:tcBorders>
            <w:shd w:val="clear" w:color="auto" w:fill="FFF2CC"/>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100</w:t>
            </w:r>
          </w:p>
        </w:tc>
        <w:tc>
          <w:tcPr>
            <w:tcW w:w="646" w:type="dxa"/>
            <w:tcBorders>
              <w:top w:val="single" w:sz="8" w:space="0" w:color="auto"/>
              <w:bottom w:val="single" w:sz="8" w:space="0" w:color="auto"/>
            </w:tcBorders>
            <w:shd w:val="clear" w:color="auto" w:fill="FFF2CC"/>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1</w:t>
            </w:r>
          </w:p>
        </w:tc>
        <w:tc>
          <w:tcPr>
            <w:tcW w:w="607" w:type="dxa"/>
            <w:tcBorders>
              <w:top w:val="single" w:sz="8" w:space="0" w:color="auto"/>
              <w:bottom w:val="single" w:sz="8" w:space="0" w:color="auto"/>
            </w:tcBorders>
            <w:shd w:val="clear" w:color="auto" w:fill="FFF2CC"/>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575" w:type="dxa"/>
            <w:tcBorders>
              <w:top w:val="single" w:sz="8" w:space="0" w:color="auto"/>
              <w:bottom w:val="single" w:sz="8" w:space="0" w:color="auto"/>
            </w:tcBorders>
            <w:shd w:val="clear" w:color="auto" w:fill="FFF2CC"/>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2</w:t>
            </w:r>
          </w:p>
        </w:tc>
        <w:tc>
          <w:tcPr>
            <w:tcW w:w="573" w:type="dxa"/>
            <w:gridSpan w:val="4"/>
            <w:tcBorders>
              <w:top w:val="single" w:sz="8" w:space="0" w:color="auto"/>
              <w:bottom w:val="single" w:sz="8" w:space="0" w:color="auto"/>
            </w:tcBorders>
            <w:shd w:val="clear" w:color="auto" w:fill="FFF2CC"/>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100</w:t>
            </w:r>
          </w:p>
        </w:tc>
        <w:tc>
          <w:tcPr>
            <w:tcW w:w="644" w:type="dxa"/>
            <w:gridSpan w:val="2"/>
            <w:tcBorders>
              <w:top w:val="single" w:sz="8" w:space="0" w:color="auto"/>
              <w:bottom w:val="single" w:sz="8" w:space="0" w:color="auto"/>
            </w:tcBorders>
            <w:shd w:val="clear" w:color="auto" w:fill="FFF2CC"/>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4</w:t>
            </w:r>
          </w:p>
        </w:tc>
        <w:tc>
          <w:tcPr>
            <w:tcW w:w="629" w:type="dxa"/>
            <w:gridSpan w:val="2"/>
            <w:tcBorders>
              <w:top w:val="single" w:sz="8" w:space="0" w:color="auto"/>
              <w:bottom w:val="single" w:sz="8" w:space="0" w:color="auto"/>
            </w:tcBorders>
            <w:shd w:val="clear" w:color="auto" w:fill="FFF2CC"/>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8</w:t>
            </w:r>
            <w:r w:rsidRPr="002477E9">
              <w:rPr>
                <w:rFonts w:hAnsi="標楷體"/>
                <w:color w:val="000000"/>
                <w:spacing w:val="-20"/>
                <w:szCs w:val="24"/>
              </w:rPr>
              <w:t>0</w:t>
            </w:r>
          </w:p>
        </w:tc>
        <w:tc>
          <w:tcPr>
            <w:tcW w:w="616" w:type="dxa"/>
            <w:tcBorders>
              <w:top w:val="single" w:sz="8" w:space="0" w:color="auto"/>
              <w:bottom w:val="single" w:sz="8" w:space="0" w:color="auto"/>
            </w:tcBorders>
            <w:shd w:val="clear" w:color="auto" w:fill="FFF2CC"/>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2</w:t>
            </w:r>
          </w:p>
        </w:tc>
        <w:tc>
          <w:tcPr>
            <w:tcW w:w="616" w:type="dxa"/>
            <w:tcBorders>
              <w:top w:val="single" w:sz="8" w:space="0" w:color="auto"/>
              <w:bottom w:val="single" w:sz="8" w:space="0" w:color="auto"/>
            </w:tcBorders>
            <w:shd w:val="clear" w:color="auto" w:fill="FFF2CC"/>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616" w:type="dxa"/>
            <w:tcBorders>
              <w:top w:val="single" w:sz="8" w:space="0" w:color="auto"/>
              <w:bottom w:val="single" w:sz="8" w:space="0" w:color="auto"/>
            </w:tcBorders>
            <w:shd w:val="clear" w:color="auto" w:fill="FFF2CC"/>
            <w:vAlign w:val="center"/>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c>
          <w:tcPr>
            <w:tcW w:w="606" w:type="dxa"/>
            <w:tcBorders>
              <w:top w:val="single" w:sz="8" w:space="0" w:color="auto"/>
              <w:bottom w:val="single" w:sz="8" w:space="0" w:color="auto"/>
            </w:tcBorders>
            <w:shd w:val="clear" w:color="auto" w:fill="FFF2CC"/>
            <w:vAlign w:val="center"/>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r>
      <w:tr w:rsidR="002477E9" w:rsidRPr="006B3C27" w:rsidTr="000C396B">
        <w:trPr>
          <w:jc w:val="center"/>
        </w:trPr>
        <w:tc>
          <w:tcPr>
            <w:tcW w:w="365" w:type="dxa"/>
            <w:vMerge/>
            <w:tcBorders>
              <w:top w:val="single" w:sz="8" w:space="0" w:color="auto"/>
              <w:bottom w:val="single" w:sz="8" w:space="0" w:color="auto"/>
            </w:tcBorders>
            <w:vAlign w:val="center"/>
          </w:tcPr>
          <w:p w:rsidR="002477E9" w:rsidRPr="006B3C27" w:rsidRDefault="002477E9" w:rsidP="002477E9">
            <w:pPr>
              <w:pStyle w:val="142"/>
              <w:jc w:val="center"/>
            </w:pPr>
          </w:p>
        </w:tc>
        <w:tc>
          <w:tcPr>
            <w:tcW w:w="738" w:type="dxa"/>
            <w:tcBorders>
              <w:top w:val="single" w:sz="8" w:space="0" w:color="auto"/>
              <w:bottom w:val="single" w:sz="8" w:space="0" w:color="auto"/>
            </w:tcBorders>
            <w:shd w:val="clear" w:color="auto" w:fill="auto"/>
            <w:noWrap/>
            <w:vAlign w:val="center"/>
          </w:tcPr>
          <w:p w:rsidR="002477E9" w:rsidRPr="006B3C27" w:rsidRDefault="002477E9" w:rsidP="00FC66BD">
            <w:pPr>
              <w:pStyle w:val="142"/>
              <w:jc w:val="center"/>
            </w:pPr>
            <w:r w:rsidRPr="006B3C27">
              <w:t>用戶</w:t>
            </w:r>
          </w:p>
        </w:tc>
        <w:tc>
          <w:tcPr>
            <w:tcW w:w="701" w:type="dxa"/>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558" w:type="dxa"/>
            <w:gridSpan w:val="2"/>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646" w:type="dxa"/>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607" w:type="dxa"/>
            <w:tcBorders>
              <w:top w:val="single" w:sz="8" w:space="0" w:color="auto"/>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0</w:t>
            </w:r>
          </w:p>
        </w:tc>
        <w:tc>
          <w:tcPr>
            <w:tcW w:w="575" w:type="dxa"/>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573" w:type="dxa"/>
            <w:gridSpan w:val="4"/>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644" w:type="dxa"/>
            <w:gridSpan w:val="2"/>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c>
          <w:tcPr>
            <w:tcW w:w="629" w:type="dxa"/>
            <w:gridSpan w:val="2"/>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c>
          <w:tcPr>
            <w:tcW w:w="616" w:type="dxa"/>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c>
          <w:tcPr>
            <w:tcW w:w="616" w:type="dxa"/>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c>
          <w:tcPr>
            <w:tcW w:w="616" w:type="dxa"/>
            <w:tcBorders>
              <w:top w:val="single" w:sz="8" w:space="0" w:color="auto"/>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c>
          <w:tcPr>
            <w:tcW w:w="606" w:type="dxa"/>
            <w:tcBorders>
              <w:top w:val="single" w:sz="8" w:space="0" w:color="auto"/>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r>
      <w:tr w:rsidR="002477E9" w:rsidRPr="006B3C27" w:rsidTr="000C396B">
        <w:trPr>
          <w:jc w:val="center"/>
        </w:trPr>
        <w:tc>
          <w:tcPr>
            <w:tcW w:w="365" w:type="dxa"/>
            <w:vMerge/>
            <w:tcBorders>
              <w:top w:val="single" w:sz="8" w:space="0" w:color="auto"/>
              <w:bottom w:val="single" w:sz="8" w:space="0" w:color="auto"/>
            </w:tcBorders>
            <w:vAlign w:val="center"/>
          </w:tcPr>
          <w:p w:rsidR="002477E9" w:rsidRPr="006B3C27" w:rsidRDefault="002477E9" w:rsidP="002477E9">
            <w:pPr>
              <w:pStyle w:val="142"/>
              <w:jc w:val="center"/>
            </w:pPr>
          </w:p>
        </w:tc>
        <w:tc>
          <w:tcPr>
            <w:tcW w:w="738" w:type="dxa"/>
            <w:tcBorders>
              <w:top w:val="single" w:sz="8" w:space="0" w:color="auto"/>
              <w:bottom w:val="single" w:sz="8" w:space="0" w:color="auto"/>
            </w:tcBorders>
            <w:shd w:val="clear" w:color="auto" w:fill="auto"/>
            <w:noWrap/>
            <w:vAlign w:val="center"/>
          </w:tcPr>
          <w:p w:rsidR="002477E9" w:rsidRPr="006B3C27" w:rsidRDefault="002477E9" w:rsidP="00FC66BD">
            <w:pPr>
              <w:pStyle w:val="142"/>
              <w:jc w:val="center"/>
            </w:pPr>
            <w:r w:rsidRPr="006B3C27">
              <w:t>外力</w:t>
            </w:r>
          </w:p>
        </w:tc>
        <w:tc>
          <w:tcPr>
            <w:tcW w:w="701" w:type="dxa"/>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558" w:type="dxa"/>
            <w:gridSpan w:val="2"/>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646" w:type="dxa"/>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607" w:type="dxa"/>
            <w:tcBorders>
              <w:top w:val="single" w:sz="8" w:space="0" w:color="auto"/>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0</w:t>
            </w:r>
          </w:p>
        </w:tc>
        <w:tc>
          <w:tcPr>
            <w:tcW w:w="575" w:type="dxa"/>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573" w:type="dxa"/>
            <w:gridSpan w:val="4"/>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644" w:type="dxa"/>
            <w:gridSpan w:val="2"/>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1</w:t>
            </w:r>
          </w:p>
        </w:tc>
        <w:tc>
          <w:tcPr>
            <w:tcW w:w="629" w:type="dxa"/>
            <w:gridSpan w:val="2"/>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2</w:t>
            </w:r>
            <w:r w:rsidRPr="002477E9">
              <w:rPr>
                <w:rFonts w:hAnsi="標楷體"/>
                <w:color w:val="000000"/>
                <w:spacing w:val="-20"/>
                <w:szCs w:val="24"/>
              </w:rPr>
              <w:t>0</w:t>
            </w:r>
          </w:p>
        </w:tc>
        <w:tc>
          <w:tcPr>
            <w:tcW w:w="616" w:type="dxa"/>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c>
          <w:tcPr>
            <w:tcW w:w="616" w:type="dxa"/>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c>
          <w:tcPr>
            <w:tcW w:w="616" w:type="dxa"/>
            <w:tcBorders>
              <w:top w:val="single" w:sz="8" w:space="0" w:color="auto"/>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c>
          <w:tcPr>
            <w:tcW w:w="606" w:type="dxa"/>
            <w:tcBorders>
              <w:top w:val="single" w:sz="8" w:space="0" w:color="auto"/>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r>
      <w:tr w:rsidR="002477E9" w:rsidRPr="006B3C27" w:rsidTr="000C396B">
        <w:trPr>
          <w:jc w:val="center"/>
        </w:trPr>
        <w:tc>
          <w:tcPr>
            <w:tcW w:w="365" w:type="dxa"/>
            <w:vMerge/>
            <w:tcBorders>
              <w:top w:val="single" w:sz="8" w:space="0" w:color="auto"/>
              <w:bottom w:val="single" w:sz="8" w:space="0" w:color="auto"/>
            </w:tcBorders>
            <w:vAlign w:val="center"/>
          </w:tcPr>
          <w:p w:rsidR="002477E9" w:rsidRPr="006B3C27" w:rsidRDefault="002477E9" w:rsidP="002477E9">
            <w:pPr>
              <w:pStyle w:val="142"/>
              <w:jc w:val="center"/>
            </w:pPr>
          </w:p>
        </w:tc>
        <w:tc>
          <w:tcPr>
            <w:tcW w:w="738" w:type="dxa"/>
            <w:tcBorders>
              <w:top w:val="single" w:sz="8" w:space="0" w:color="auto"/>
              <w:bottom w:val="single" w:sz="8" w:space="0" w:color="auto"/>
            </w:tcBorders>
            <w:shd w:val="clear" w:color="auto" w:fill="auto"/>
            <w:noWrap/>
            <w:vAlign w:val="center"/>
          </w:tcPr>
          <w:p w:rsidR="002477E9" w:rsidRPr="006B3C27" w:rsidRDefault="002477E9" w:rsidP="00FC66BD">
            <w:pPr>
              <w:pStyle w:val="142"/>
              <w:jc w:val="center"/>
            </w:pPr>
            <w:r w:rsidRPr="006B3C27">
              <w:t>天災</w:t>
            </w:r>
          </w:p>
        </w:tc>
        <w:tc>
          <w:tcPr>
            <w:tcW w:w="701" w:type="dxa"/>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558" w:type="dxa"/>
            <w:gridSpan w:val="2"/>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646" w:type="dxa"/>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607" w:type="dxa"/>
            <w:tcBorders>
              <w:top w:val="single" w:sz="8" w:space="0" w:color="auto"/>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0</w:t>
            </w:r>
          </w:p>
        </w:tc>
        <w:tc>
          <w:tcPr>
            <w:tcW w:w="575" w:type="dxa"/>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573" w:type="dxa"/>
            <w:gridSpan w:val="4"/>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644" w:type="dxa"/>
            <w:gridSpan w:val="2"/>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c>
          <w:tcPr>
            <w:tcW w:w="629" w:type="dxa"/>
            <w:gridSpan w:val="2"/>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c>
          <w:tcPr>
            <w:tcW w:w="616" w:type="dxa"/>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c>
          <w:tcPr>
            <w:tcW w:w="616" w:type="dxa"/>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c>
          <w:tcPr>
            <w:tcW w:w="616" w:type="dxa"/>
            <w:tcBorders>
              <w:top w:val="single" w:sz="8" w:space="0" w:color="auto"/>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1</w:t>
            </w:r>
          </w:p>
        </w:tc>
        <w:tc>
          <w:tcPr>
            <w:tcW w:w="606" w:type="dxa"/>
            <w:tcBorders>
              <w:top w:val="single" w:sz="8" w:space="0" w:color="auto"/>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r>
      <w:tr w:rsidR="002477E9" w:rsidRPr="006B3C27" w:rsidTr="000C2180">
        <w:trPr>
          <w:jc w:val="center"/>
        </w:trPr>
        <w:tc>
          <w:tcPr>
            <w:tcW w:w="365" w:type="dxa"/>
            <w:vMerge/>
            <w:tcBorders>
              <w:top w:val="single" w:sz="8" w:space="0" w:color="auto"/>
              <w:bottom w:val="double" w:sz="4" w:space="0" w:color="auto"/>
            </w:tcBorders>
            <w:vAlign w:val="center"/>
          </w:tcPr>
          <w:p w:rsidR="002477E9" w:rsidRPr="006B3C27" w:rsidRDefault="002477E9" w:rsidP="002477E9">
            <w:pPr>
              <w:pStyle w:val="142"/>
              <w:jc w:val="center"/>
            </w:pPr>
          </w:p>
        </w:tc>
        <w:tc>
          <w:tcPr>
            <w:tcW w:w="738" w:type="dxa"/>
            <w:tcBorders>
              <w:top w:val="single" w:sz="8" w:space="0" w:color="auto"/>
              <w:bottom w:val="double" w:sz="4" w:space="0" w:color="auto"/>
            </w:tcBorders>
            <w:shd w:val="clear" w:color="auto" w:fill="auto"/>
            <w:noWrap/>
            <w:vAlign w:val="center"/>
          </w:tcPr>
          <w:p w:rsidR="002477E9" w:rsidRPr="006B3C27" w:rsidRDefault="002477E9" w:rsidP="00FC66BD">
            <w:pPr>
              <w:pStyle w:val="142"/>
              <w:jc w:val="center"/>
            </w:pPr>
            <w:r w:rsidRPr="006B3C27">
              <w:t>合 計</w:t>
            </w:r>
          </w:p>
        </w:tc>
        <w:tc>
          <w:tcPr>
            <w:tcW w:w="701" w:type="dxa"/>
            <w:tcBorders>
              <w:top w:val="single" w:sz="8" w:space="0" w:color="auto"/>
              <w:bottom w:val="double" w:sz="4"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3</w:t>
            </w:r>
          </w:p>
        </w:tc>
        <w:tc>
          <w:tcPr>
            <w:tcW w:w="558" w:type="dxa"/>
            <w:gridSpan w:val="2"/>
            <w:tcBorders>
              <w:top w:val="single" w:sz="8" w:space="0" w:color="auto"/>
              <w:bottom w:val="double" w:sz="4"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100</w:t>
            </w:r>
          </w:p>
        </w:tc>
        <w:tc>
          <w:tcPr>
            <w:tcW w:w="646" w:type="dxa"/>
            <w:tcBorders>
              <w:top w:val="single" w:sz="8" w:space="0" w:color="auto"/>
              <w:bottom w:val="double" w:sz="4"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1</w:t>
            </w:r>
          </w:p>
        </w:tc>
        <w:tc>
          <w:tcPr>
            <w:tcW w:w="607" w:type="dxa"/>
            <w:tcBorders>
              <w:top w:val="single" w:sz="8" w:space="0" w:color="auto"/>
              <w:bottom w:val="double" w:sz="4"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575" w:type="dxa"/>
            <w:tcBorders>
              <w:top w:val="single" w:sz="8" w:space="0" w:color="auto"/>
              <w:bottom w:val="double" w:sz="4" w:space="0" w:color="auto"/>
            </w:tcBorders>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2</w:t>
            </w:r>
          </w:p>
        </w:tc>
        <w:tc>
          <w:tcPr>
            <w:tcW w:w="573" w:type="dxa"/>
            <w:gridSpan w:val="4"/>
            <w:tcBorders>
              <w:top w:val="single" w:sz="8" w:space="0" w:color="auto"/>
              <w:bottom w:val="double" w:sz="4"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100</w:t>
            </w:r>
          </w:p>
        </w:tc>
        <w:tc>
          <w:tcPr>
            <w:tcW w:w="644" w:type="dxa"/>
            <w:gridSpan w:val="2"/>
            <w:tcBorders>
              <w:top w:val="single" w:sz="8" w:space="0" w:color="auto"/>
              <w:bottom w:val="double" w:sz="4"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5</w:t>
            </w:r>
          </w:p>
        </w:tc>
        <w:tc>
          <w:tcPr>
            <w:tcW w:w="629" w:type="dxa"/>
            <w:gridSpan w:val="2"/>
            <w:tcBorders>
              <w:top w:val="single" w:sz="8" w:space="0" w:color="auto"/>
              <w:bottom w:val="double" w:sz="4"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616" w:type="dxa"/>
            <w:tcBorders>
              <w:top w:val="single" w:sz="8" w:space="0" w:color="auto"/>
              <w:bottom w:val="double" w:sz="4"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2</w:t>
            </w:r>
          </w:p>
        </w:tc>
        <w:tc>
          <w:tcPr>
            <w:tcW w:w="616" w:type="dxa"/>
            <w:tcBorders>
              <w:top w:val="single" w:sz="8" w:space="0" w:color="auto"/>
              <w:bottom w:val="double" w:sz="4"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616" w:type="dxa"/>
            <w:tcBorders>
              <w:top w:val="single" w:sz="8" w:space="0" w:color="auto"/>
              <w:bottom w:val="double" w:sz="4"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1</w:t>
            </w:r>
          </w:p>
        </w:tc>
        <w:tc>
          <w:tcPr>
            <w:tcW w:w="606" w:type="dxa"/>
            <w:tcBorders>
              <w:top w:val="single" w:sz="8" w:space="0" w:color="auto"/>
              <w:bottom w:val="double" w:sz="4"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r>
      <w:tr w:rsidR="002477E9" w:rsidRPr="006B3C27" w:rsidTr="009668A9">
        <w:trPr>
          <w:jc w:val="center"/>
        </w:trPr>
        <w:tc>
          <w:tcPr>
            <w:tcW w:w="365" w:type="dxa"/>
            <w:vMerge w:val="restart"/>
            <w:tcBorders>
              <w:top w:val="double" w:sz="4" w:space="0" w:color="auto"/>
              <w:bottom w:val="single" w:sz="8" w:space="0" w:color="auto"/>
            </w:tcBorders>
            <w:vAlign w:val="center"/>
          </w:tcPr>
          <w:p w:rsidR="002477E9" w:rsidRPr="006B3C27" w:rsidRDefault="002477E9" w:rsidP="002477E9">
            <w:pPr>
              <w:pStyle w:val="142"/>
              <w:jc w:val="center"/>
            </w:pPr>
            <w:r>
              <w:rPr>
                <w:rFonts w:hint="eastAsia"/>
              </w:rPr>
              <w:t>輸電系統</w:t>
            </w:r>
          </w:p>
        </w:tc>
        <w:tc>
          <w:tcPr>
            <w:tcW w:w="738" w:type="dxa"/>
            <w:tcBorders>
              <w:top w:val="double" w:sz="4" w:space="0" w:color="auto"/>
              <w:bottom w:val="single" w:sz="8" w:space="0" w:color="auto"/>
            </w:tcBorders>
            <w:shd w:val="clear" w:color="auto" w:fill="FFF2CC"/>
            <w:noWrap/>
            <w:vAlign w:val="center"/>
          </w:tcPr>
          <w:p w:rsidR="002477E9" w:rsidRPr="00AF1E53" w:rsidRDefault="002477E9" w:rsidP="00FC66BD">
            <w:pPr>
              <w:pStyle w:val="142"/>
              <w:jc w:val="center"/>
              <w:rPr>
                <w:b/>
              </w:rPr>
            </w:pPr>
            <w:r w:rsidRPr="00AF1E53">
              <w:rPr>
                <w:b/>
              </w:rPr>
              <w:t>台電</w:t>
            </w:r>
          </w:p>
        </w:tc>
        <w:tc>
          <w:tcPr>
            <w:tcW w:w="716" w:type="dxa"/>
            <w:gridSpan w:val="2"/>
            <w:tcBorders>
              <w:top w:val="double" w:sz="4" w:space="0" w:color="auto"/>
              <w:bottom w:val="single" w:sz="8" w:space="0" w:color="auto"/>
            </w:tcBorders>
            <w:shd w:val="clear" w:color="auto" w:fill="FFF2CC"/>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13</w:t>
            </w:r>
          </w:p>
        </w:tc>
        <w:tc>
          <w:tcPr>
            <w:tcW w:w="543" w:type="dxa"/>
            <w:tcBorders>
              <w:top w:val="double" w:sz="4" w:space="0" w:color="auto"/>
              <w:bottom w:val="single" w:sz="8" w:space="0" w:color="auto"/>
            </w:tcBorders>
            <w:shd w:val="clear" w:color="auto" w:fill="FFF2CC"/>
            <w:vAlign w:val="center"/>
          </w:tcPr>
          <w:p w:rsidR="002477E9" w:rsidRPr="004E5778" w:rsidRDefault="002477E9" w:rsidP="00FC66BD">
            <w:pPr>
              <w:pStyle w:val="142"/>
              <w:jc w:val="right"/>
              <w:rPr>
                <w:rFonts w:hAnsi="標楷體"/>
                <w:b/>
                <w:color w:val="FF0000"/>
                <w:spacing w:val="-20"/>
                <w:szCs w:val="24"/>
              </w:rPr>
            </w:pPr>
            <w:r w:rsidRPr="004E5778">
              <w:rPr>
                <w:rFonts w:hAnsi="標楷體" w:hint="eastAsia"/>
                <w:b/>
                <w:color w:val="FF0000"/>
                <w:spacing w:val="-20"/>
                <w:szCs w:val="24"/>
              </w:rPr>
              <w:t>27</w:t>
            </w:r>
          </w:p>
        </w:tc>
        <w:tc>
          <w:tcPr>
            <w:tcW w:w="646" w:type="dxa"/>
            <w:tcBorders>
              <w:top w:val="double" w:sz="4" w:space="0" w:color="auto"/>
              <w:bottom w:val="single" w:sz="8" w:space="0" w:color="auto"/>
            </w:tcBorders>
            <w:shd w:val="clear" w:color="auto" w:fill="FFF2CC"/>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8</w:t>
            </w:r>
          </w:p>
        </w:tc>
        <w:tc>
          <w:tcPr>
            <w:tcW w:w="607" w:type="dxa"/>
            <w:tcBorders>
              <w:top w:val="double" w:sz="4" w:space="0" w:color="auto"/>
              <w:bottom w:val="single" w:sz="8" w:space="0" w:color="auto"/>
            </w:tcBorders>
            <w:shd w:val="clear" w:color="auto" w:fill="FFF2CC"/>
            <w:vAlign w:val="center"/>
          </w:tcPr>
          <w:p w:rsidR="002477E9" w:rsidRPr="004E5778" w:rsidRDefault="002477E9" w:rsidP="00FC66BD">
            <w:pPr>
              <w:pStyle w:val="142"/>
              <w:jc w:val="right"/>
              <w:rPr>
                <w:rFonts w:hAnsi="標楷體"/>
                <w:b/>
                <w:color w:val="FF0000"/>
                <w:spacing w:val="-20"/>
                <w:szCs w:val="24"/>
              </w:rPr>
            </w:pPr>
            <w:r w:rsidRPr="004E5778">
              <w:rPr>
                <w:rFonts w:hAnsi="標楷體" w:hint="eastAsia"/>
                <w:b/>
                <w:color w:val="FF0000"/>
                <w:spacing w:val="-20"/>
                <w:szCs w:val="24"/>
              </w:rPr>
              <w:t>20</w:t>
            </w:r>
          </w:p>
        </w:tc>
        <w:tc>
          <w:tcPr>
            <w:tcW w:w="588" w:type="dxa"/>
            <w:gridSpan w:val="2"/>
            <w:tcBorders>
              <w:top w:val="double" w:sz="4" w:space="0" w:color="auto"/>
              <w:bottom w:val="single" w:sz="8" w:space="0" w:color="auto"/>
            </w:tcBorders>
            <w:shd w:val="clear" w:color="auto" w:fill="FFF2CC"/>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13</w:t>
            </w:r>
          </w:p>
        </w:tc>
        <w:tc>
          <w:tcPr>
            <w:tcW w:w="547" w:type="dxa"/>
            <w:gridSpan w:val="2"/>
            <w:tcBorders>
              <w:top w:val="double" w:sz="4" w:space="0" w:color="auto"/>
              <w:bottom w:val="single" w:sz="8" w:space="0" w:color="auto"/>
            </w:tcBorders>
            <w:shd w:val="clear" w:color="auto" w:fill="FFF2CC"/>
            <w:vAlign w:val="center"/>
          </w:tcPr>
          <w:p w:rsidR="002477E9" w:rsidRPr="004E5778" w:rsidRDefault="002477E9" w:rsidP="00FC66BD">
            <w:pPr>
              <w:pStyle w:val="142"/>
              <w:jc w:val="right"/>
              <w:rPr>
                <w:rFonts w:hAnsi="標楷體"/>
                <w:b/>
                <w:color w:val="FF0000"/>
                <w:spacing w:val="-20"/>
                <w:szCs w:val="24"/>
              </w:rPr>
            </w:pPr>
            <w:r w:rsidRPr="004E5778">
              <w:rPr>
                <w:rFonts w:hAnsi="標楷體" w:hint="eastAsia"/>
                <w:b/>
                <w:color w:val="FF0000"/>
                <w:spacing w:val="-20"/>
                <w:szCs w:val="24"/>
              </w:rPr>
              <w:t>24</w:t>
            </w:r>
          </w:p>
        </w:tc>
        <w:tc>
          <w:tcPr>
            <w:tcW w:w="634" w:type="dxa"/>
            <w:gridSpan w:val="2"/>
            <w:tcBorders>
              <w:top w:val="double" w:sz="4" w:space="0" w:color="auto"/>
              <w:bottom w:val="single" w:sz="8" w:space="0" w:color="auto"/>
            </w:tcBorders>
            <w:shd w:val="clear" w:color="auto" w:fill="FFF2CC"/>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16</w:t>
            </w:r>
          </w:p>
        </w:tc>
        <w:tc>
          <w:tcPr>
            <w:tcW w:w="630" w:type="dxa"/>
            <w:gridSpan w:val="2"/>
            <w:tcBorders>
              <w:top w:val="double" w:sz="4" w:space="0" w:color="auto"/>
              <w:bottom w:val="single" w:sz="8" w:space="0" w:color="auto"/>
            </w:tcBorders>
            <w:shd w:val="clear" w:color="auto" w:fill="FFF2CC"/>
          </w:tcPr>
          <w:p w:rsidR="002477E9" w:rsidRPr="004E5778" w:rsidRDefault="002477E9" w:rsidP="00FC66BD">
            <w:pPr>
              <w:pStyle w:val="142"/>
              <w:jc w:val="right"/>
              <w:rPr>
                <w:rFonts w:hAnsi="標楷體"/>
                <w:b/>
                <w:color w:val="FF0000"/>
                <w:spacing w:val="-20"/>
                <w:szCs w:val="24"/>
              </w:rPr>
            </w:pPr>
            <w:r w:rsidRPr="004E5778">
              <w:rPr>
                <w:rFonts w:hAnsi="標楷體"/>
                <w:b/>
                <w:color w:val="FF0000"/>
                <w:spacing w:val="-20"/>
                <w:szCs w:val="24"/>
              </w:rPr>
              <w:t>25</w:t>
            </w:r>
          </w:p>
        </w:tc>
        <w:tc>
          <w:tcPr>
            <w:tcW w:w="638" w:type="dxa"/>
            <w:gridSpan w:val="2"/>
            <w:tcBorders>
              <w:top w:val="double" w:sz="4" w:space="0" w:color="auto"/>
              <w:bottom w:val="single" w:sz="8" w:space="0" w:color="auto"/>
            </w:tcBorders>
            <w:shd w:val="clear" w:color="auto" w:fill="FFF2CC"/>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22</w:t>
            </w:r>
          </w:p>
        </w:tc>
        <w:tc>
          <w:tcPr>
            <w:tcW w:w="616" w:type="dxa"/>
            <w:tcBorders>
              <w:top w:val="double" w:sz="4" w:space="0" w:color="auto"/>
              <w:bottom w:val="single" w:sz="8" w:space="0" w:color="auto"/>
            </w:tcBorders>
            <w:shd w:val="clear" w:color="auto" w:fill="FFF2CC"/>
          </w:tcPr>
          <w:p w:rsidR="002477E9" w:rsidRPr="004E5778" w:rsidRDefault="002477E9" w:rsidP="00FC66BD">
            <w:pPr>
              <w:pStyle w:val="142"/>
              <w:jc w:val="right"/>
              <w:rPr>
                <w:rFonts w:hAnsi="標楷體"/>
                <w:b/>
                <w:color w:val="FF0000"/>
                <w:spacing w:val="-20"/>
                <w:szCs w:val="24"/>
              </w:rPr>
            </w:pPr>
            <w:r w:rsidRPr="004E5778">
              <w:rPr>
                <w:rFonts w:hAnsi="標楷體"/>
                <w:b/>
                <w:color w:val="FF0000"/>
                <w:spacing w:val="-20"/>
                <w:szCs w:val="24"/>
              </w:rPr>
              <w:t>31</w:t>
            </w:r>
          </w:p>
        </w:tc>
        <w:tc>
          <w:tcPr>
            <w:tcW w:w="616" w:type="dxa"/>
            <w:tcBorders>
              <w:top w:val="double" w:sz="4" w:space="0" w:color="auto"/>
              <w:bottom w:val="single" w:sz="8" w:space="0" w:color="auto"/>
            </w:tcBorders>
            <w:shd w:val="clear" w:color="auto" w:fill="FFF2CC"/>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8</w:t>
            </w:r>
          </w:p>
        </w:tc>
        <w:tc>
          <w:tcPr>
            <w:tcW w:w="606" w:type="dxa"/>
            <w:tcBorders>
              <w:top w:val="double" w:sz="4" w:space="0" w:color="auto"/>
              <w:bottom w:val="single" w:sz="8" w:space="0" w:color="auto"/>
            </w:tcBorders>
            <w:shd w:val="clear" w:color="auto" w:fill="FFF2CC"/>
          </w:tcPr>
          <w:p w:rsidR="002477E9" w:rsidRPr="004E5778" w:rsidRDefault="002477E9" w:rsidP="00FC66BD">
            <w:pPr>
              <w:pStyle w:val="142"/>
              <w:jc w:val="right"/>
              <w:rPr>
                <w:rFonts w:hAnsi="標楷體"/>
                <w:b/>
                <w:color w:val="FF0000"/>
                <w:spacing w:val="-20"/>
                <w:szCs w:val="24"/>
              </w:rPr>
            </w:pPr>
            <w:r w:rsidRPr="004E5778">
              <w:rPr>
                <w:rFonts w:hAnsi="標楷體"/>
                <w:b/>
                <w:color w:val="FF0000"/>
                <w:spacing w:val="-20"/>
                <w:szCs w:val="24"/>
              </w:rPr>
              <w:t>38</w:t>
            </w:r>
          </w:p>
        </w:tc>
      </w:tr>
      <w:tr w:rsidR="002477E9" w:rsidRPr="006B3C27" w:rsidTr="000C396B">
        <w:trPr>
          <w:jc w:val="center"/>
        </w:trPr>
        <w:tc>
          <w:tcPr>
            <w:tcW w:w="365" w:type="dxa"/>
            <w:vMerge/>
            <w:tcBorders>
              <w:top w:val="single" w:sz="8" w:space="0" w:color="auto"/>
              <w:bottom w:val="single" w:sz="8" w:space="0" w:color="auto"/>
            </w:tcBorders>
            <w:vAlign w:val="center"/>
          </w:tcPr>
          <w:p w:rsidR="002477E9" w:rsidRPr="006B3C27" w:rsidRDefault="002477E9" w:rsidP="002477E9">
            <w:pPr>
              <w:pStyle w:val="142"/>
              <w:jc w:val="center"/>
            </w:pPr>
          </w:p>
        </w:tc>
        <w:tc>
          <w:tcPr>
            <w:tcW w:w="738" w:type="dxa"/>
            <w:tcBorders>
              <w:top w:val="single" w:sz="8" w:space="0" w:color="auto"/>
              <w:bottom w:val="single" w:sz="8" w:space="0" w:color="auto"/>
            </w:tcBorders>
            <w:shd w:val="clear" w:color="auto" w:fill="auto"/>
            <w:noWrap/>
            <w:vAlign w:val="center"/>
          </w:tcPr>
          <w:p w:rsidR="002477E9" w:rsidRPr="006B3C27" w:rsidRDefault="002477E9" w:rsidP="00FC66BD">
            <w:pPr>
              <w:pStyle w:val="142"/>
              <w:jc w:val="center"/>
            </w:pPr>
            <w:r w:rsidRPr="006B3C27">
              <w:t>用戶</w:t>
            </w:r>
          </w:p>
        </w:tc>
        <w:tc>
          <w:tcPr>
            <w:tcW w:w="716" w:type="dxa"/>
            <w:gridSpan w:val="2"/>
            <w:tcBorders>
              <w:top w:val="single" w:sz="8" w:space="0" w:color="auto"/>
              <w:bottom w:val="single" w:sz="8" w:space="0" w:color="auto"/>
            </w:tcBorders>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4</w:t>
            </w:r>
          </w:p>
        </w:tc>
        <w:tc>
          <w:tcPr>
            <w:tcW w:w="543" w:type="dxa"/>
            <w:tcBorders>
              <w:top w:val="single" w:sz="8" w:space="0" w:color="auto"/>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8</w:t>
            </w:r>
          </w:p>
        </w:tc>
        <w:tc>
          <w:tcPr>
            <w:tcW w:w="646" w:type="dxa"/>
            <w:tcBorders>
              <w:top w:val="single" w:sz="8" w:space="0" w:color="auto"/>
              <w:bottom w:val="single" w:sz="8" w:space="0" w:color="auto"/>
            </w:tcBorders>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7</w:t>
            </w:r>
          </w:p>
        </w:tc>
        <w:tc>
          <w:tcPr>
            <w:tcW w:w="607" w:type="dxa"/>
            <w:tcBorders>
              <w:top w:val="single" w:sz="8" w:space="0" w:color="auto"/>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18</w:t>
            </w:r>
          </w:p>
        </w:tc>
        <w:tc>
          <w:tcPr>
            <w:tcW w:w="588" w:type="dxa"/>
            <w:gridSpan w:val="2"/>
            <w:tcBorders>
              <w:top w:val="single" w:sz="8" w:space="0" w:color="auto"/>
              <w:bottom w:val="single" w:sz="8" w:space="0" w:color="auto"/>
            </w:tcBorders>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8</w:t>
            </w:r>
          </w:p>
        </w:tc>
        <w:tc>
          <w:tcPr>
            <w:tcW w:w="547" w:type="dxa"/>
            <w:gridSpan w:val="2"/>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hint="eastAsia"/>
                <w:color w:val="000000"/>
                <w:spacing w:val="-20"/>
                <w:szCs w:val="24"/>
              </w:rPr>
              <w:t>15</w:t>
            </w:r>
          </w:p>
        </w:tc>
        <w:tc>
          <w:tcPr>
            <w:tcW w:w="634" w:type="dxa"/>
            <w:gridSpan w:val="2"/>
            <w:tcBorders>
              <w:top w:val="single" w:sz="8" w:space="0" w:color="auto"/>
              <w:bottom w:val="single" w:sz="8" w:space="0" w:color="auto"/>
            </w:tcBorders>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6</w:t>
            </w:r>
          </w:p>
        </w:tc>
        <w:tc>
          <w:tcPr>
            <w:tcW w:w="630" w:type="dxa"/>
            <w:gridSpan w:val="2"/>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w:t>
            </w:r>
          </w:p>
        </w:tc>
        <w:tc>
          <w:tcPr>
            <w:tcW w:w="638" w:type="dxa"/>
            <w:gridSpan w:val="2"/>
            <w:tcBorders>
              <w:top w:val="single" w:sz="8" w:space="0" w:color="auto"/>
              <w:bottom w:val="single" w:sz="8" w:space="0" w:color="auto"/>
            </w:tcBorders>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3</w:t>
            </w:r>
          </w:p>
        </w:tc>
        <w:tc>
          <w:tcPr>
            <w:tcW w:w="616" w:type="dxa"/>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4</w:t>
            </w:r>
          </w:p>
        </w:tc>
        <w:tc>
          <w:tcPr>
            <w:tcW w:w="616" w:type="dxa"/>
            <w:tcBorders>
              <w:top w:val="single" w:sz="8" w:space="0" w:color="auto"/>
              <w:bottom w:val="single" w:sz="8" w:space="0" w:color="auto"/>
            </w:tcBorders>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2</w:t>
            </w:r>
          </w:p>
        </w:tc>
        <w:tc>
          <w:tcPr>
            <w:tcW w:w="606" w:type="dxa"/>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w:t>
            </w:r>
          </w:p>
        </w:tc>
      </w:tr>
      <w:tr w:rsidR="002477E9" w:rsidRPr="006B3C27" w:rsidTr="000C396B">
        <w:trPr>
          <w:jc w:val="center"/>
        </w:trPr>
        <w:tc>
          <w:tcPr>
            <w:tcW w:w="365" w:type="dxa"/>
            <w:vMerge/>
            <w:tcBorders>
              <w:top w:val="single" w:sz="8" w:space="0" w:color="auto"/>
              <w:bottom w:val="single" w:sz="8" w:space="0" w:color="auto"/>
            </w:tcBorders>
            <w:vAlign w:val="center"/>
          </w:tcPr>
          <w:p w:rsidR="002477E9" w:rsidRPr="006B3C27" w:rsidRDefault="002477E9" w:rsidP="002477E9">
            <w:pPr>
              <w:pStyle w:val="142"/>
              <w:jc w:val="center"/>
            </w:pPr>
          </w:p>
        </w:tc>
        <w:tc>
          <w:tcPr>
            <w:tcW w:w="738" w:type="dxa"/>
            <w:tcBorders>
              <w:top w:val="single" w:sz="8" w:space="0" w:color="auto"/>
              <w:bottom w:val="single" w:sz="8" w:space="0" w:color="auto"/>
            </w:tcBorders>
            <w:shd w:val="clear" w:color="auto" w:fill="auto"/>
            <w:noWrap/>
            <w:vAlign w:val="center"/>
          </w:tcPr>
          <w:p w:rsidR="002477E9" w:rsidRPr="00AF1E53" w:rsidRDefault="002477E9" w:rsidP="00FC66BD">
            <w:pPr>
              <w:pStyle w:val="142"/>
              <w:jc w:val="center"/>
              <w:rPr>
                <w:b/>
              </w:rPr>
            </w:pPr>
            <w:r w:rsidRPr="00AF1E53">
              <w:rPr>
                <w:b/>
              </w:rPr>
              <w:t>外力</w:t>
            </w:r>
          </w:p>
        </w:tc>
        <w:tc>
          <w:tcPr>
            <w:tcW w:w="716" w:type="dxa"/>
            <w:gridSpan w:val="2"/>
            <w:tcBorders>
              <w:top w:val="single" w:sz="8" w:space="0" w:color="auto"/>
              <w:bottom w:val="single" w:sz="8" w:space="0" w:color="auto"/>
            </w:tcBorders>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18</w:t>
            </w:r>
          </w:p>
        </w:tc>
        <w:tc>
          <w:tcPr>
            <w:tcW w:w="543" w:type="dxa"/>
            <w:tcBorders>
              <w:top w:val="single" w:sz="8" w:space="0" w:color="auto"/>
              <w:bottom w:val="single" w:sz="8" w:space="0" w:color="auto"/>
            </w:tcBorders>
            <w:vAlign w:val="center"/>
          </w:tcPr>
          <w:p w:rsidR="002477E9" w:rsidRPr="00AF1E53" w:rsidRDefault="002477E9" w:rsidP="00FC66BD">
            <w:pPr>
              <w:pStyle w:val="142"/>
              <w:jc w:val="right"/>
              <w:rPr>
                <w:rFonts w:hAnsi="標楷體"/>
                <w:b/>
                <w:color w:val="000000"/>
                <w:spacing w:val="-20"/>
                <w:szCs w:val="24"/>
              </w:rPr>
            </w:pPr>
            <w:r w:rsidRPr="00AF1E53">
              <w:rPr>
                <w:rFonts w:hAnsi="標楷體" w:hint="eastAsia"/>
                <w:b/>
                <w:color w:val="000000"/>
                <w:spacing w:val="-20"/>
                <w:szCs w:val="24"/>
              </w:rPr>
              <w:t>38</w:t>
            </w:r>
          </w:p>
        </w:tc>
        <w:tc>
          <w:tcPr>
            <w:tcW w:w="646" w:type="dxa"/>
            <w:tcBorders>
              <w:top w:val="single" w:sz="8" w:space="0" w:color="auto"/>
              <w:bottom w:val="single" w:sz="8" w:space="0" w:color="auto"/>
            </w:tcBorders>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17</w:t>
            </w:r>
          </w:p>
        </w:tc>
        <w:tc>
          <w:tcPr>
            <w:tcW w:w="607" w:type="dxa"/>
            <w:tcBorders>
              <w:top w:val="single" w:sz="8" w:space="0" w:color="auto"/>
              <w:bottom w:val="single" w:sz="8" w:space="0" w:color="auto"/>
            </w:tcBorders>
            <w:vAlign w:val="center"/>
          </w:tcPr>
          <w:p w:rsidR="002477E9" w:rsidRPr="00AF1E53" w:rsidRDefault="002477E9" w:rsidP="00FC66BD">
            <w:pPr>
              <w:pStyle w:val="142"/>
              <w:jc w:val="right"/>
              <w:rPr>
                <w:rFonts w:hAnsi="標楷體"/>
                <w:b/>
                <w:color w:val="000000"/>
                <w:spacing w:val="-20"/>
                <w:szCs w:val="24"/>
              </w:rPr>
            </w:pPr>
            <w:r w:rsidRPr="00AF1E53">
              <w:rPr>
                <w:rFonts w:hAnsi="標楷體" w:hint="eastAsia"/>
                <w:b/>
                <w:color w:val="000000"/>
                <w:spacing w:val="-20"/>
                <w:szCs w:val="24"/>
              </w:rPr>
              <w:t>42</w:t>
            </w:r>
          </w:p>
        </w:tc>
        <w:tc>
          <w:tcPr>
            <w:tcW w:w="588" w:type="dxa"/>
            <w:gridSpan w:val="2"/>
            <w:tcBorders>
              <w:top w:val="single" w:sz="8" w:space="0" w:color="auto"/>
              <w:bottom w:val="single" w:sz="8" w:space="0" w:color="auto"/>
            </w:tcBorders>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23</w:t>
            </w:r>
          </w:p>
        </w:tc>
        <w:tc>
          <w:tcPr>
            <w:tcW w:w="547" w:type="dxa"/>
            <w:gridSpan w:val="2"/>
            <w:tcBorders>
              <w:top w:val="single" w:sz="8" w:space="0" w:color="auto"/>
              <w:bottom w:val="single" w:sz="8" w:space="0" w:color="auto"/>
            </w:tcBorders>
            <w:vAlign w:val="center"/>
          </w:tcPr>
          <w:p w:rsidR="002477E9" w:rsidRPr="000C396B" w:rsidRDefault="002477E9" w:rsidP="00FC66BD">
            <w:pPr>
              <w:pStyle w:val="142"/>
              <w:jc w:val="right"/>
              <w:rPr>
                <w:rFonts w:hAnsi="標楷體"/>
                <w:b/>
                <w:color w:val="000000"/>
                <w:spacing w:val="-20"/>
                <w:szCs w:val="24"/>
              </w:rPr>
            </w:pPr>
            <w:r w:rsidRPr="000C396B">
              <w:rPr>
                <w:rFonts w:hAnsi="標楷體" w:hint="eastAsia"/>
                <w:b/>
                <w:color w:val="000000"/>
                <w:spacing w:val="-20"/>
                <w:szCs w:val="24"/>
              </w:rPr>
              <w:t>41</w:t>
            </w:r>
          </w:p>
        </w:tc>
        <w:tc>
          <w:tcPr>
            <w:tcW w:w="634" w:type="dxa"/>
            <w:gridSpan w:val="2"/>
            <w:tcBorders>
              <w:top w:val="single" w:sz="8" w:space="0" w:color="auto"/>
              <w:bottom w:val="single" w:sz="8" w:space="0" w:color="auto"/>
            </w:tcBorders>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21</w:t>
            </w:r>
          </w:p>
        </w:tc>
        <w:tc>
          <w:tcPr>
            <w:tcW w:w="630" w:type="dxa"/>
            <w:gridSpan w:val="2"/>
            <w:tcBorders>
              <w:top w:val="single" w:sz="8" w:space="0" w:color="auto"/>
              <w:bottom w:val="single" w:sz="8" w:space="0" w:color="auto"/>
            </w:tcBorders>
          </w:tcPr>
          <w:p w:rsidR="002477E9" w:rsidRPr="00AF1E53" w:rsidRDefault="002477E9" w:rsidP="00FC66BD">
            <w:pPr>
              <w:pStyle w:val="142"/>
              <w:jc w:val="right"/>
              <w:rPr>
                <w:rFonts w:hAnsi="標楷體"/>
                <w:b/>
                <w:color w:val="000000"/>
                <w:spacing w:val="-20"/>
                <w:szCs w:val="24"/>
              </w:rPr>
            </w:pPr>
            <w:r w:rsidRPr="00AF1E53">
              <w:rPr>
                <w:rFonts w:hAnsi="標楷體"/>
                <w:b/>
                <w:color w:val="000000"/>
                <w:spacing w:val="-20"/>
                <w:szCs w:val="24"/>
              </w:rPr>
              <w:t>33</w:t>
            </w:r>
          </w:p>
        </w:tc>
        <w:tc>
          <w:tcPr>
            <w:tcW w:w="638" w:type="dxa"/>
            <w:gridSpan w:val="2"/>
            <w:tcBorders>
              <w:top w:val="single" w:sz="8" w:space="0" w:color="auto"/>
              <w:bottom w:val="single" w:sz="8" w:space="0" w:color="auto"/>
            </w:tcBorders>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32</w:t>
            </w:r>
          </w:p>
        </w:tc>
        <w:tc>
          <w:tcPr>
            <w:tcW w:w="616" w:type="dxa"/>
            <w:tcBorders>
              <w:top w:val="single" w:sz="8" w:space="0" w:color="auto"/>
              <w:bottom w:val="single" w:sz="8" w:space="0" w:color="auto"/>
            </w:tcBorders>
          </w:tcPr>
          <w:p w:rsidR="002477E9" w:rsidRPr="00AF1E53" w:rsidRDefault="002477E9" w:rsidP="00FC66BD">
            <w:pPr>
              <w:pStyle w:val="142"/>
              <w:jc w:val="right"/>
              <w:rPr>
                <w:rFonts w:hAnsi="標楷體"/>
                <w:b/>
                <w:color w:val="000000"/>
                <w:spacing w:val="-20"/>
                <w:szCs w:val="24"/>
              </w:rPr>
            </w:pPr>
            <w:r w:rsidRPr="00AF1E53">
              <w:rPr>
                <w:rFonts w:hAnsi="標楷體"/>
                <w:b/>
                <w:color w:val="000000"/>
                <w:spacing w:val="-20"/>
                <w:szCs w:val="24"/>
              </w:rPr>
              <w:t>46</w:t>
            </w:r>
          </w:p>
        </w:tc>
        <w:tc>
          <w:tcPr>
            <w:tcW w:w="616" w:type="dxa"/>
            <w:tcBorders>
              <w:top w:val="single" w:sz="8" w:space="0" w:color="auto"/>
              <w:bottom w:val="single" w:sz="8" w:space="0" w:color="auto"/>
            </w:tcBorders>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8</w:t>
            </w:r>
          </w:p>
        </w:tc>
        <w:tc>
          <w:tcPr>
            <w:tcW w:w="606" w:type="dxa"/>
            <w:tcBorders>
              <w:top w:val="single" w:sz="8" w:space="0" w:color="auto"/>
              <w:bottom w:val="single" w:sz="8" w:space="0" w:color="auto"/>
            </w:tcBorders>
          </w:tcPr>
          <w:p w:rsidR="002477E9" w:rsidRPr="00AF1E53" w:rsidRDefault="002477E9" w:rsidP="00FC66BD">
            <w:pPr>
              <w:pStyle w:val="142"/>
              <w:jc w:val="right"/>
              <w:rPr>
                <w:rFonts w:hAnsi="標楷體"/>
                <w:b/>
                <w:color w:val="000000"/>
                <w:spacing w:val="-20"/>
                <w:szCs w:val="24"/>
              </w:rPr>
            </w:pPr>
            <w:r w:rsidRPr="00AF1E53">
              <w:rPr>
                <w:rFonts w:hAnsi="標楷體"/>
                <w:b/>
                <w:color w:val="000000"/>
                <w:spacing w:val="-20"/>
                <w:szCs w:val="24"/>
              </w:rPr>
              <w:t>38</w:t>
            </w:r>
          </w:p>
        </w:tc>
      </w:tr>
      <w:tr w:rsidR="002477E9" w:rsidRPr="006B3C27" w:rsidTr="000C396B">
        <w:trPr>
          <w:jc w:val="center"/>
        </w:trPr>
        <w:tc>
          <w:tcPr>
            <w:tcW w:w="365" w:type="dxa"/>
            <w:vMerge/>
            <w:tcBorders>
              <w:top w:val="single" w:sz="8" w:space="0" w:color="auto"/>
              <w:bottom w:val="single" w:sz="8" w:space="0" w:color="auto"/>
            </w:tcBorders>
            <w:vAlign w:val="center"/>
          </w:tcPr>
          <w:p w:rsidR="002477E9" w:rsidRPr="006B3C27" w:rsidRDefault="002477E9" w:rsidP="002477E9">
            <w:pPr>
              <w:pStyle w:val="142"/>
              <w:jc w:val="center"/>
            </w:pPr>
          </w:p>
        </w:tc>
        <w:tc>
          <w:tcPr>
            <w:tcW w:w="738" w:type="dxa"/>
            <w:tcBorders>
              <w:top w:val="single" w:sz="8" w:space="0" w:color="auto"/>
              <w:bottom w:val="single" w:sz="8" w:space="0" w:color="auto"/>
            </w:tcBorders>
            <w:shd w:val="clear" w:color="auto" w:fill="auto"/>
            <w:noWrap/>
            <w:vAlign w:val="center"/>
          </w:tcPr>
          <w:p w:rsidR="002477E9" w:rsidRPr="006B3C27" w:rsidRDefault="002477E9" w:rsidP="00FC66BD">
            <w:pPr>
              <w:pStyle w:val="142"/>
              <w:jc w:val="center"/>
            </w:pPr>
            <w:r w:rsidRPr="006B3C27">
              <w:t>天災</w:t>
            </w:r>
          </w:p>
        </w:tc>
        <w:tc>
          <w:tcPr>
            <w:tcW w:w="716" w:type="dxa"/>
            <w:gridSpan w:val="2"/>
            <w:tcBorders>
              <w:top w:val="single" w:sz="8" w:space="0" w:color="auto"/>
              <w:bottom w:val="single" w:sz="8" w:space="0" w:color="auto"/>
            </w:tcBorders>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13</w:t>
            </w:r>
          </w:p>
        </w:tc>
        <w:tc>
          <w:tcPr>
            <w:tcW w:w="543" w:type="dxa"/>
            <w:tcBorders>
              <w:top w:val="single" w:sz="8" w:space="0" w:color="auto"/>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27</w:t>
            </w:r>
          </w:p>
        </w:tc>
        <w:tc>
          <w:tcPr>
            <w:tcW w:w="646" w:type="dxa"/>
            <w:tcBorders>
              <w:top w:val="single" w:sz="8" w:space="0" w:color="auto"/>
              <w:bottom w:val="single" w:sz="8" w:space="0" w:color="auto"/>
            </w:tcBorders>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8</w:t>
            </w:r>
          </w:p>
        </w:tc>
        <w:tc>
          <w:tcPr>
            <w:tcW w:w="607" w:type="dxa"/>
            <w:tcBorders>
              <w:top w:val="single" w:sz="8" w:space="0" w:color="auto"/>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20</w:t>
            </w:r>
          </w:p>
        </w:tc>
        <w:tc>
          <w:tcPr>
            <w:tcW w:w="588" w:type="dxa"/>
            <w:gridSpan w:val="2"/>
            <w:tcBorders>
              <w:top w:val="single" w:sz="8" w:space="0" w:color="auto"/>
              <w:bottom w:val="single" w:sz="8" w:space="0" w:color="auto"/>
            </w:tcBorders>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11</w:t>
            </w:r>
          </w:p>
        </w:tc>
        <w:tc>
          <w:tcPr>
            <w:tcW w:w="547" w:type="dxa"/>
            <w:gridSpan w:val="2"/>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hint="eastAsia"/>
                <w:color w:val="000000"/>
                <w:spacing w:val="-20"/>
                <w:szCs w:val="24"/>
              </w:rPr>
              <w:t>20</w:t>
            </w:r>
          </w:p>
        </w:tc>
        <w:tc>
          <w:tcPr>
            <w:tcW w:w="634" w:type="dxa"/>
            <w:gridSpan w:val="2"/>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20</w:t>
            </w:r>
          </w:p>
        </w:tc>
        <w:tc>
          <w:tcPr>
            <w:tcW w:w="630" w:type="dxa"/>
            <w:gridSpan w:val="2"/>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32</w:t>
            </w:r>
          </w:p>
        </w:tc>
        <w:tc>
          <w:tcPr>
            <w:tcW w:w="638" w:type="dxa"/>
            <w:gridSpan w:val="2"/>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13</w:t>
            </w:r>
          </w:p>
        </w:tc>
        <w:tc>
          <w:tcPr>
            <w:tcW w:w="616" w:type="dxa"/>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19</w:t>
            </w:r>
          </w:p>
        </w:tc>
        <w:tc>
          <w:tcPr>
            <w:tcW w:w="616" w:type="dxa"/>
            <w:tcBorders>
              <w:top w:val="single" w:sz="8" w:space="0" w:color="auto"/>
              <w:bottom w:val="single" w:sz="8" w:space="0" w:color="auto"/>
            </w:tcBorders>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3</w:t>
            </w:r>
          </w:p>
        </w:tc>
        <w:tc>
          <w:tcPr>
            <w:tcW w:w="606" w:type="dxa"/>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14</w:t>
            </w:r>
          </w:p>
        </w:tc>
      </w:tr>
      <w:tr w:rsidR="002477E9" w:rsidRPr="006B3C27" w:rsidTr="000C2180">
        <w:trPr>
          <w:jc w:val="center"/>
        </w:trPr>
        <w:tc>
          <w:tcPr>
            <w:tcW w:w="365" w:type="dxa"/>
            <w:vMerge/>
            <w:tcBorders>
              <w:top w:val="single" w:sz="8" w:space="0" w:color="auto"/>
              <w:bottom w:val="double" w:sz="4" w:space="0" w:color="auto"/>
            </w:tcBorders>
            <w:vAlign w:val="center"/>
          </w:tcPr>
          <w:p w:rsidR="002477E9" w:rsidRPr="006B3C27" w:rsidRDefault="002477E9" w:rsidP="002477E9">
            <w:pPr>
              <w:pStyle w:val="142"/>
              <w:jc w:val="center"/>
            </w:pPr>
          </w:p>
        </w:tc>
        <w:tc>
          <w:tcPr>
            <w:tcW w:w="738" w:type="dxa"/>
            <w:tcBorders>
              <w:top w:val="single" w:sz="8" w:space="0" w:color="auto"/>
              <w:bottom w:val="double" w:sz="4" w:space="0" w:color="auto"/>
            </w:tcBorders>
            <w:shd w:val="clear" w:color="auto" w:fill="auto"/>
            <w:noWrap/>
            <w:vAlign w:val="center"/>
          </w:tcPr>
          <w:p w:rsidR="002477E9" w:rsidRPr="006B3C27" w:rsidRDefault="002477E9" w:rsidP="00FC66BD">
            <w:pPr>
              <w:pStyle w:val="142"/>
              <w:jc w:val="center"/>
            </w:pPr>
            <w:r w:rsidRPr="006B3C27">
              <w:t>合 計</w:t>
            </w:r>
          </w:p>
        </w:tc>
        <w:tc>
          <w:tcPr>
            <w:tcW w:w="716" w:type="dxa"/>
            <w:gridSpan w:val="2"/>
            <w:tcBorders>
              <w:top w:val="single" w:sz="8" w:space="0" w:color="auto"/>
              <w:bottom w:val="double" w:sz="4" w:space="0" w:color="auto"/>
            </w:tcBorders>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48</w:t>
            </w:r>
          </w:p>
        </w:tc>
        <w:tc>
          <w:tcPr>
            <w:tcW w:w="543" w:type="dxa"/>
            <w:tcBorders>
              <w:top w:val="single" w:sz="8" w:space="0" w:color="auto"/>
              <w:bottom w:val="double" w:sz="4"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646" w:type="dxa"/>
            <w:tcBorders>
              <w:top w:val="single" w:sz="8" w:space="0" w:color="auto"/>
              <w:bottom w:val="double" w:sz="4" w:space="0" w:color="auto"/>
            </w:tcBorders>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40</w:t>
            </w:r>
          </w:p>
        </w:tc>
        <w:tc>
          <w:tcPr>
            <w:tcW w:w="607" w:type="dxa"/>
            <w:tcBorders>
              <w:top w:val="single" w:sz="8" w:space="0" w:color="auto"/>
              <w:bottom w:val="double" w:sz="4"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588" w:type="dxa"/>
            <w:gridSpan w:val="2"/>
            <w:tcBorders>
              <w:top w:val="single" w:sz="8" w:space="0" w:color="auto"/>
              <w:bottom w:val="double" w:sz="4" w:space="0" w:color="auto"/>
            </w:tcBorders>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55</w:t>
            </w:r>
          </w:p>
        </w:tc>
        <w:tc>
          <w:tcPr>
            <w:tcW w:w="547" w:type="dxa"/>
            <w:gridSpan w:val="2"/>
            <w:tcBorders>
              <w:top w:val="single" w:sz="8" w:space="0" w:color="auto"/>
              <w:bottom w:val="double" w:sz="4"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100</w:t>
            </w:r>
          </w:p>
        </w:tc>
        <w:tc>
          <w:tcPr>
            <w:tcW w:w="634" w:type="dxa"/>
            <w:gridSpan w:val="2"/>
            <w:tcBorders>
              <w:top w:val="single" w:sz="8" w:space="0" w:color="auto"/>
              <w:bottom w:val="double" w:sz="4"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63</w:t>
            </w:r>
          </w:p>
        </w:tc>
        <w:tc>
          <w:tcPr>
            <w:tcW w:w="630" w:type="dxa"/>
            <w:gridSpan w:val="2"/>
            <w:tcBorders>
              <w:top w:val="single" w:sz="8" w:space="0" w:color="auto"/>
              <w:bottom w:val="double" w:sz="4"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638" w:type="dxa"/>
            <w:gridSpan w:val="2"/>
            <w:tcBorders>
              <w:top w:val="single" w:sz="8" w:space="0" w:color="auto"/>
              <w:bottom w:val="double" w:sz="4"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70</w:t>
            </w:r>
          </w:p>
        </w:tc>
        <w:tc>
          <w:tcPr>
            <w:tcW w:w="616" w:type="dxa"/>
            <w:tcBorders>
              <w:top w:val="single" w:sz="8" w:space="0" w:color="auto"/>
              <w:bottom w:val="double" w:sz="4"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616" w:type="dxa"/>
            <w:tcBorders>
              <w:top w:val="single" w:sz="8" w:space="0" w:color="auto"/>
              <w:bottom w:val="double" w:sz="4" w:space="0" w:color="auto"/>
            </w:tcBorders>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21</w:t>
            </w:r>
          </w:p>
        </w:tc>
        <w:tc>
          <w:tcPr>
            <w:tcW w:w="606" w:type="dxa"/>
            <w:tcBorders>
              <w:top w:val="single" w:sz="8" w:space="0" w:color="auto"/>
              <w:bottom w:val="double" w:sz="4"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r>
      <w:tr w:rsidR="002477E9" w:rsidRPr="006B3C27" w:rsidTr="009668A9">
        <w:trPr>
          <w:jc w:val="center"/>
        </w:trPr>
        <w:tc>
          <w:tcPr>
            <w:tcW w:w="365" w:type="dxa"/>
            <w:vMerge w:val="restart"/>
            <w:tcBorders>
              <w:top w:val="double" w:sz="4" w:space="0" w:color="auto"/>
            </w:tcBorders>
            <w:vAlign w:val="center"/>
          </w:tcPr>
          <w:p w:rsidR="002477E9" w:rsidRPr="006B3C27" w:rsidRDefault="002477E9" w:rsidP="002477E9">
            <w:pPr>
              <w:pStyle w:val="142"/>
              <w:jc w:val="center"/>
            </w:pPr>
            <w:r>
              <w:rPr>
                <w:rFonts w:hint="eastAsia"/>
              </w:rPr>
              <w:t>配電系統</w:t>
            </w:r>
          </w:p>
        </w:tc>
        <w:tc>
          <w:tcPr>
            <w:tcW w:w="738" w:type="dxa"/>
            <w:tcBorders>
              <w:top w:val="double" w:sz="4" w:space="0" w:color="auto"/>
              <w:bottom w:val="single" w:sz="8" w:space="0" w:color="auto"/>
            </w:tcBorders>
            <w:shd w:val="clear" w:color="auto" w:fill="FFF2CC"/>
            <w:noWrap/>
            <w:vAlign w:val="center"/>
          </w:tcPr>
          <w:p w:rsidR="002477E9" w:rsidRPr="00AF1E53" w:rsidRDefault="002477E9" w:rsidP="00FC66BD">
            <w:pPr>
              <w:pStyle w:val="142"/>
              <w:jc w:val="center"/>
              <w:rPr>
                <w:b/>
                <w:szCs w:val="24"/>
              </w:rPr>
            </w:pPr>
            <w:r w:rsidRPr="00AF1E53">
              <w:rPr>
                <w:b/>
                <w:szCs w:val="24"/>
              </w:rPr>
              <w:t>台電</w:t>
            </w:r>
          </w:p>
        </w:tc>
        <w:tc>
          <w:tcPr>
            <w:tcW w:w="716" w:type="dxa"/>
            <w:gridSpan w:val="2"/>
            <w:tcBorders>
              <w:top w:val="double" w:sz="4" w:space="0" w:color="auto"/>
              <w:bottom w:val="single" w:sz="8" w:space="0" w:color="auto"/>
            </w:tcBorders>
            <w:shd w:val="clear" w:color="auto" w:fill="FFF2CC"/>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4,431</w:t>
            </w:r>
          </w:p>
        </w:tc>
        <w:tc>
          <w:tcPr>
            <w:tcW w:w="543" w:type="dxa"/>
            <w:tcBorders>
              <w:top w:val="double" w:sz="4" w:space="0" w:color="auto"/>
              <w:bottom w:val="single" w:sz="8" w:space="0" w:color="auto"/>
            </w:tcBorders>
            <w:shd w:val="clear" w:color="auto" w:fill="FFF2CC"/>
            <w:vAlign w:val="center"/>
          </w:tcPr>
          <w:p w:rsidR="002477E9" w:rsidRPr="004E5778" w:rsidRDefault="002477E9" w:rsidP="00FC66BD">
            <w:pPr>
              <w:pStyle w:val="142"/>
              <w:jc w:val="right"/>
              <w:rPr>
                <w:rFonts w:hAnsi="標楷體"/>
                <w:b/>
                <w:color w:val="FF0000"/>
                <w:spacing w:val="-20"/>
                <w:szCs w:val="24"/>
              </w:rPr>
            </w:pPr>
            <w:r w:rsidRPr="004E5778">
              <w:rPr>
                <w:rFonts w:hAnsi="標楷體"/>
                <w:b/>
                <w:color w:val="FF0000"/>
                <w:spacing w:val="-20"/>
                <w:szCs w:val="24"/>
              </w:rPr>
              <w:t>45</w:t>
            </w:r>
          </w:p>
        </w:tc>
        <w:tc>
          <w:tcPr>
            <w:tcW w:w="646" w:type="dxa"/>
            <w:tcBorders>
              <w:top w:val="double" w:sz="4" w:space="0" w:color="auto"/>
              <w:bottom w:val="single" w:sz="8" w:space="0" w:color="auto"/>
            </w:tcBorders>
            <w:shd w:val="clear" w:color="auto" w:fill="FFF2CC"/>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3,702</w:t>
            </w:r>
          </w:p>
        </w:tc>
        <w:tc>
          <w:tcPr>
            <w:tcW w:w="607" w:type="dxa"/>
            <w:tcBorders>
              <w:top w:val="double" w:sz="4" w:space="0" w:color="auto"/>
              <w:bottom w:val="single" w:sz="8" w:space="0" w:color="auto"/>
            </w:tcBorders>
            <w:shd w:val="clear" w:color="auto" w:fill="FFF2CC"/>
            <w:vAlign w:val="center"/>
          </w:tcPr>
          <w:p w:rsidR="002477E9" w:rsidRPr="004E5778" w:rsidRDefault="002477E9" w:rsidP="00FC66BD">
            <w:pPr>
              <w:pStyle w:val="142"/>
              <w:jc w:val="right"/>
              <w:rPr>
                <w:rFonts w:hAnsi="標楷體"/>
                <w:b/>
                <w:color w:val="FF0000"/>
                <w:spacing w:val="-20"/>
                <w:szCs w:val="24"/>
              </w:rPr>
            </w:pPr>
            <w:r w:rsidRPr="004E5778">
              <w:rPr>
                <w:rFonts w:hAnsi="標楷體"/>
                <w:b/>
                <w:color w:val="FF0000"/>
                <w:spacing w:val="-20"/>
                <w:szCs w:val="24"/>
              </w:rPr>
              <w:t>41</w:t>
            </w:r>
          </w:p>
        </w:tc>
        <w:tc>
          <w:tcPr>
            <w:tcW w:w="601" w:type="dxa"/>
            <w:gridSpan w:val="3"/>
            <w:tcBorders>
              <w:top w:val="double" w:sz="4" w:space="0" w:color="auto"/>
              <w:bottom w:val="single" w:sz="8" w:space="0" w:color="auto"/>
            </w:tcBorders>
            <w:shd w:val="clear" w:color="auto" w:fill="FFF2CC"/>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3,440</w:t>
            </w:r>
          </w:p>
        </w:tc>
        <w:tc>
          <w:tcPr>
            <w:tcW w:w="547" w:type="dxa"/>
            <w:gridSpan w:val="2"/>
            <w:tcBorders>
              <w:top w:val="double" w:sz="4" w:space="0" w:color="auto"/>
              <w:bottom w:val="single" w:sz="8" w:space="0" w:color="auto"/>
            </w:tcBorders>
            <w:shd w:val="clear" w:color="auto" w:fill="FFF2CC"/>
            <w:vAlign w:val="center"/>
          </w:tcPr>
          <w:p w:rsidR="002477E9" w:rsidRPr="004E5778" w:rsidRDefault="002477E9" w:rsidP="00FC66BD">
            <w:pPr>
              <w:pStyle w:val="142"/>
              <w:jc w:val="right"/>
              <w:rPr>
                <w:rFonts w:hAnsi="標楷體"/>
                <w:b/>
                <w:color w:val="FF0000"/>
                <w:spacing w:val="-20"/>
                <w:szCs w:val="24"/>
              </w:rPr>
            </w:pPr>
            <w:r w:rsidRPr="004E5778">
              <w:rPr>
                <w:rFonts w:hAnsi="標楷體"/>
                <w:b/>
                <w:color w:val="FF0000"/>
                <w:spacing w:val="-20"/>
                <w:szCs w:val="24"/>
              </w:rPr>
              <w:t>42</w:t>
            </w:r>
          </w:p>
        </w:tc>
        <w:tc>
          <w:tcPr>
            <w:tcW w:w="644" w:type="dxa"/>
            <w:gridSpan w:val="2"/>
            <w:tcBorders>
              <w:top w:val="double" w:sz="4" w:space="0" w:color="auto"/>
              <w:bottom w:val="single" w:sz="8" w:space="0" w:color="auto"/>
            </w:tcBorders>
            <w:shd w:val="clear" w:color="auto" w:fill="FFF2CC"/>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 xml:space="preserve"> 2,860 </w:t>
            </w:r>
          </w:p>
        </w:tc>
        <w:tc>
          <w:tcPr>
            <w:tcW w:w="629" w:type="dxa"/>
            <w:gridSpan w:val="2"/>
            <w:tcBorders>
              <w:top w:val="double" w:sz="4" w:space="0" w:color="auto"/>
              <w:bottom w:val="single" w:sz="8" w:space="0" w:color="auto"/>
            </w:tcBorders>
            <w:shd w:val="clear" w:color="auto" w:fill="FFF2CC"/>
          </w:tcPr>
          <w:p w:rsidR="002477E9" w:rsidRPr="004E5778" w:rsidRDefault="002477E9" w:rsidP="00FC66BD">
            <w:pPr>
              <w:pStyle w:val="142"/>
              <w:jc w:val="right"/>
              <w:rPr>
                <w:rFonts w:hAnsi="標楷體"/>
                <w:b/>
                <w:color w:val="FF0000"/>
                <w:spacing w:val="-20"/>
                <w:szCs w:val="24"/>
              </w:rPr>
            </w:pPr>
            <w:r w:rsidRPr="004E5778">
              <w:rPr>
                <w:rFonts w:hAnsi="標楷體"/>
                <w:b/>
                <w:color w:val="FF0000"/>
                <w:spacing w:val="-20"/>
                <w:szCs w:val="24"/>
              </w:rPr>
              <w:t>47</w:t>
            </w:r>
          </w:p>
        </w:tc>
        <w:tc>
          <w:tcPr>
            <w:tcW w:w="616" w:type="dxa"/>
            <w:tcBorders>
              <w:top w:val="double" w:sz="4" w:space="0" w:color="auto"/>
              <w:bottom w:val="single" w:sz="8" w:space="0" w:color="auto"/>
            </w:tcBorders>
            <w:shd w:val="clear" w:color="auto" w:fill="FFF2CC"/>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 xml:space="preserve">3,135 </w:t>
            </w:r>
          </w:p>
        </w:tc>
        <w:tc>
          <w:tcPr>
            <w:tcW w:w="616" w:type="dxa"/>
            <w:tcBorders>
              <w:top w:val="double" w:sz="4" w:space="0" w:color="auto"/>
              <w:bottom w:val="single" w:sz="8" w:space="0" w:color="auto"/>
            </w:tcBorders>
            <w:shd w:val="clear" w:color="auto" w:fill="FFF2CC"/>
          </w:tcPr>
          <w:p w:rsidR="002477E9" w:rsidRPr="004E5778" w:rsidRDefault="002477E9" w:rsidP="00FC66BD">
            <w:pPr>
              <w:pStyle w:val="142"/>
              <w:jc w:val="right"/>
              <w:rPr>
                <w:rFonts w:hAnsi="標楷體"/>
                <w:b/>
                <w:color w:val="FF0000"/>
                <w:spacing w:val="-20"/>
                <w:szCs w:val="24"/>
              </w:rPr>
            </w:pPr>
            <w:r w:rsidRPr="004E5778">
              <w:rPr>
                <w:rFonts w:hAnsi="標楷體"/>
                <w:b/>
                <w:color w:val="FF0000"/>
                <w:spacing w:val="-20"/>
                <w:szCs w:val="24"/>
              </w:rPr>
              <w:t>42</w:t>
            </w:r>
          </w:p>
        </w:tc>
        <w:tc>
          <w:tcPr>
            <w:tcW w:w="616" w:type="dxa"/>
            <w:tcBorders>
              <w:top w:val="double" w:sz="4" w:space="0" w:color="auto"/>
              <w:bottom w:val="single" w:sz="8" w:space="0" w:color="auto"/>
            </w:tcBorders>
            <w:shd w:val="clear" w:color="auto" w:fill="FFF2CC"/>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 xml:space="preserve"> 769 </w:t>
            </w:r>
          </w:p>
        </w:tc>
        <w:tc>
          <w:tcPr>
            <w:tcW w:w="606" w:type="dxa"/>
            <w:tcBorders>
              <w:top w:val="double" w:sz="4" w:space="0" w:color="auto"/>
              <w:bottom w:val="single" w:sz="8" w:space="0" w:color="auto"/>
            </w:tcBorders>
            <w:shd w:val="clear" w:color="auto" w:fill="FFF2CC"/>
          </w:tcPr>
          <w:p w:rsidR="002477E9" w:rsidRPr="004E5778" w:rsidRDefault="002477E9" w:rsidP="00FC66BD">
            <w:pPr>
              <w:pStyle w:val="142"/>
              <w:jc w:val="right"/>
              <w:rPr>
                <w:rFonts w:hAnsi="標楷體"/>
                <w:b/>
                <w:color w:val="FF0000"/>
                <w:spacing w:val="-20"/>
                <w:szCs w:val="24"/>
              </w:rPr>
            </w:pPr>
            <w:r w:rsidRPr="004E5778">
              <w:rPr>
                <w:rFonts w:hAnsi="標楷體"/>
                <w:b/>
                <w:color w:val="FF0000"/>
                <w:spacing w:val="-20"/>
                <w:szCs w:val="24"/>
              </w:rPr>
              <w:t>49</w:t>
            </w:r>
          </w:p>
        </w:tc>
      </w:tr>
      <w:tr w:rsidR="002477E9" w:rsidRPr="006B3C27" w:rsidTr="000C396B">
        <w:trPr>
          <w:jc w:val="center"/>
        </w:trPr>
        <w:tc>
          <w:tcPr>
            <w:tcW w:w="365" w:type="dxa"/>
            <w:vMerge/>
          </w:tcPr>
          <w:p w:rsidR="002477E9" w:rsidRPr="006B3C27" w:rsidRDefault="002477E9" w:rsidP="00FC66BD">
            <w:pPr>
              <w:pStyle w:val="142"/>
            </w:pPr>
          </w:p>
        </w:tc>
        <w:tc>
          <w:tcPr>
            <w:tcW w:w="738" w:type="dxa"/>
            <w:tcBorders>
              <w:top w:val="single" w:sz="8" w:space="0" w:color="auto"/>
            </w:tcBorders>
            <w:shd w:val="clear" w:color="auto" w:fill="auto"/>
            <w:noWrap/>
            <w:vAlign w:val="center"/>
          </w:tcPr>
          <w:p w:rsidR="002477E9" w:rsidRPr="00CB3E52" w:rsidRDefault="002477E9" w:rsidP="00FC66BD">
            <w:pPr>
              <w:pStyle w:val="142"/>
              <w:jc w:val="center"/>
              <w:rPr>
                <w:szCs w:val="24"/>
              </w:rPr>
            </w:pPr>
            <w:r w:rsidRPr="00CB3E52">
              <w:rPr>
                <w:szCs w:val="24"/>
              </w:rPr>
              <w:t>用戶</w:t>
            </w:r>
          </w:p>
        </w:tc>
        <w:tc>
          <w:tcPr>
            <w:tcW w:w="716" w:type="dxa"/>
            <w:gridSpan w:val="2"/>
            <w:tcBorders>
              <w:top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255</w:t>
            </w:r>
          </w:p>
        </w:tc>
        <w:tc>
          <w:tcPr>
            <w:tcW w:w="543" w:type="dxa"/>
            <w:tcBorders>
              <w:top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3</w:t>
            </w:r>
          </w:p>
        </w:tc>
        <w:tc>
          <w:tcPr>
            <w:tcW w:w="646" w:type="dxa"/>
            <w:tcBorders>
              <w:top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209</w:t>
            </w:r>
          </w:p>
        </w:tc>
        <w:tc>
          <w:tcPr>
            <w:tcW w:w="607" w:type="dxa"/>
            <w:tcBorders>
              <w:top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2</w:t>
            </w:r>
          </w:p>
        </w:tc>
        <w:tc>
          <w:tcPr>
            <w:tcW w:w="601" w:type="dxa"/>
            <w:gridSpan w:val="3"/>
            <w:tcBorders>
              <w:top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216</w:t>
            </w:r>
          </w:p>
        </w:tc>
        <w:tc>
          <w:tcPr>
            <w:tcW w:w="547" w:type="dxa"/>
            <w:gridSpan w:val="2"/>
            <w:tcBorders>
              <w:top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3</w:t>
            </w:r>
          </w:p>
        </w:tc>
        <w:tc>
          <w:tcPr>
            <w:tcW w:w="644" w:type="dxa"/>
            <w:gridSpan w:val="2"/>
            <w:tcBorders>
              <w:top w:val="single" w:sz="8" w:space="0" w:color="auto"/>
            </w:tcBorders>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 xml:space="preserve"> 113 </w:t>
            </w:r>
          </w:p>
        </w:tc>
        <w:tc>
          <w:tcPr>
            <w:tcW w:w="629" w:type="dxa"/>
            <w:gridSpan w:val="2"/>
            <w:tcBorders>
              <w:top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2</w:t>
            </w:r>
          </w:p>
        </w:tc>
        <w:tc>
          <w:tcPr>
            <w:tcW w:w="616" w:type="dxa"/>
            <w:tcBorders>
              <w:top w:val="single" w:sz="8" w:space="0" w:color="auto"/>
            </w:tcBorders>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 xml:space="preserve"> 237 </w:t>
            </w:r>
          </w:p>
        </w:tc>
        <w:tc>
          <w:tcPr>
            <w:tcW w:w="616" w:type="dxa"/>
            <w:tcBorders>
              <w:top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3</w:t>
            </w:r>
          </w:p>
        </w:tc>
        <w:tc>
          <w:tcPr>
            <w:tcW w:w="616" w:type="dxa"/>
            <w:tcBorders>
              <w:top w:val="single" w:sz="8" w:space="0" w:color="auto"/>
            </w:tcBorders>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 xml:space="preserve"> 38 </w:t>
            </w:r>
          </w:p>
        </w:tc>
        <w:tc>
          <w:tcPr>
            <w:tcW w:w="606" w:type="dxa"/>
            <w:tcBorders>
              <w:top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2</w:t>
            </w:r>
          </w:p>
        </w:tc>
      </w:tr>
      <w:tr w:rsidR="002477E9" w:rsidRPr="006B3C27" w:rsidTr="008A3FE9">
        <w:trPr>
          <w:jc w:val="center"/>
        </w:trPr>
        <w:tc>
          <w:tcPr>
            <w:tcW w:w="365" w:type="dxa"/>
            <w:vMerge/>
          </w:tcPr>
          <w:p w:rsidR="002477E9" w:rsidRPr="006B3C27" w:rsidRDefault="002477E9" w:rsidP="00FC66BD">
            <w:pPr>
              <w:pStyle w:val="142"/>
            </w:pPr>
          </w:p>
        </w:tc>
        <w:tc>
          <w:tcPr>
            <w:tcW w:w="738" w:type="dxa"/>
            <w:shd w:val="clear" w:color="auto" w:fill="auto"/>
            <w:noWrap/>
            <w:vAlign w:val="center"/>
          </w:tcPr>
          <w:p w:rsidR="002477E9" w:rsidRPr="00AF1E53" w:rsidRDefault="002477E9" w:rsidP="00FC66BD">
            <w:pPr>
              <w:pStyle w:val="142"/>
              <w:jc w:val="center"/>
              <w:rPr>
                <w:b/>
                <w:szCs w:val="24"/>
              </w:rPr>
            </w:pPr>
            <w:r w:rsidRPr="00AF1E53">
              <w:rPr>
                <w:b/>
                <w:szCs w:val="24"/>
              </w:rPr>
              <w:t>外力</w:t>
            </w:r>
          </w:p>
        </w:tc>
        <w:tc>
          <w:tcPr>
            <w:tcW w:w="716" w:type="dxa"/>
            <w:gridSpan w:val="2"/>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4,242</w:t>
            </w:r>
          </w:p>
        </w:tc>
        <w:tc>
          <w:tcPr>
            <w:tcW w:w="543" w:type="dxa"/>
            <w:vAlign w:val="center"/>
          </w:tcPr>
          <w:p w:rsidR="002477E9" w:rsidRPr="00AF1E53" w:rsidRDefault="002477E9" w:rsidP="00FC66BD">
            <w:pPr>
              <w:pStyle w:val="142"/>
              <w:jc w:val="right"/>
              <w:rPr>
                <w:rFonts w:hAnsi="標楷體"/>
                <w:b/>
                <w:color w:val="000000"/>
                <w:spacing w:val="-20"/>
                <w:szCs w:val="24"/>
              </w:rPr>
            </w:pPr>
            <w:r w:rsidRPr="00AF1E53">
              <w:rPr>
                <w:rFonts w:hAnsi="標楷體"/>
                <w:b/>
                <w:color w:val="000000"/>
                <w:spacing w:val="-20"/>
                <w:szCs w:val="24"/>
              </w:rPr>
              <w:t>43</w:t>
            </w:r>
          </w:p>
        </w:tc>
        <w:tc>
          <w:tcPr>
            <w:tcW w:w="646" w:type="dxa"/>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3,970</w:t>
            </w:r>
          </w:p>
        </w:tc>
        <w:tc>
          <w:tcPr>
            <w:tcW w:w="607" w:type="dxa"/>
            <w:vAlign w:val="center"/>
          </w:tcPr>
          <w:p w:rsidR="002477E9" w:rsidRPr="00AF1E53" w:rsidRDefault="002477E9" w:rsidP="00FC66BD">
            <w:pPr>
              <w:pStyle w:val="142"/>
              <w:jc w:val="right"/>
              <w:rPr>
                <w:rFonts w:hAnsi="標楷體"/>
                <w:b/>
                <w:color w:val="000000"/>
                <w:spacing w:val="-20"/>
                <w:szCs w:val="24"/>
              </w:rPr>
            </w:pPr>
            <w:r w:rsidRPr="00AF1E53">
              <w:rPr>
                <w:rFonts w:hAnsi="標楷體"/>
                <w:b/>
                <w:color w:val="000000"/>
                <w:spacing w:val="-20"/>
                <w:szCs w:val="24"/>
              </w:rPr>
              <w:t>44</w:t>
            </w:r>
          </w:p>
        </w:tc>
        <w:tc>
          <w:tcPr>
            <w:tcW w:w="601" w:type="dxa"/>
            <w:gridSpan w:val="3"/>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3,613</w:t>
            </w:r>
          </w:p>
        </w:tc>
        <w:tc>
          <w:tcPr>
            <w:tcW w:w="547" w:type="dxa"/>
            <w:gridSpan w:val="2"/>
            <w:vAlign w:val="center"/>
          </w:tcPr>
          <w:p w:rsidR="002477E9" w:rsidRPr="00AF1E53" w:rsidRDefault="002477E9" w:rsidP="00FC66BD">
            <w:pPr>
              <w:pStyle w:val="142"/>
              <w:jc w:val="right"/>
              <w:rPr>
                <w:rFonts w:hAnsi="標楷體"/>
                <w:b/>
                <w:color w:val="000000"/>
                <w:spacing w:val="-20"/>
                <w:szCs w:val="24"/>
              </w:rPr>
            </w:pPr>
            <w:r w:rsidRPr="00AF1E53">
              <w:rPr>
                <w:rFonts w:hAnsi="標楷體"/>
                <w:b/>
                <w:color w:val="000000"/>
                <w:spacing w:val="-20"/>
                <w:szCs w:val="24"/>
              </w:rPr>
              <w:t>44</w:t>
            </w:r>
          </w:p>
        </w:tc>
        <w:tc>
          <w:tcPr>
            <w:tcW w:w="644" w:type="dxa"/>
            <w:gridSpan w:val="2"/>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 xml:space="preserve"> 2,764 </w:t>
            </w:r>
          </w:p>
        </w:tc>
        <w:tc>
          <w:tcPr>
            <w:tcW w:w="629" w:type="dxa"/>
            <w:gridSpan w:val="2"/>
          </w:tcPr>
          <w:p w:rsidR="002477E9" w:rsidRPr="00AF1E53" w:rsidRDefault="002477E9" w:rsidP="00FC66BD">
            <w:pPr>
              <w:pStyle w:val="142"/>
              <w:jc w:val="right"/>
              <w:rPr>
                <w:rFonts w:hAnsi="標楷體"/>
                <w:b/>
                <w:color w:val="000000"/>
                <w:spacing w:val="-20"/>
                <w:szCs w:val="24"/>
              </w:rPr>
            </w:pPr>
            <w:r w:rsidRPr="00AF1E53">
              <w:rPr>
                <w:rFonts w:hAnsi="標楷體"/>
                <w:b/>
                <w:color w:val="000000"/>
                <w:spacing w:val="-20"/>
                <w:szCs w:val="24"/>
              </w:rPr>
              <w:t>45</w:t>
            </w:r>
          </w:p>
        </w:tc>
        <w:tc>
          <w:tcPr>
            <w:tcW w:w="616" w:type="dxa"/>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 xml:space="preserve">3,530 </w:t>
            </w:r>
          </w:p>
        </w:tc>
        <w:tc>
          <w:tcPr>
            <w:tcW w:w="616" w:type="dxa"/>
          </w:tcPr>
          <w:p w:rsidR="002477E9" w:rsidRPr="00AF1E53" w:rsidRDefault="002477E9" w:rsidP="00FC66BD">
            <w:pPr>
              <w:pStyle w:val="142"/>
              <w:jc w:val="right"/>
              <w:rPr>
                <w:rFonts w:hAnsi="標楷體"/>
                <w:b/>
                <w:color w:val="000000"/>
                <w:spacing w:val="-20"/>
                <w:szCs w:val="24"/>
              </w:rPr>
            </w:pPr>
            <w:r w:rsidRPr="00AF1E53">
              <w:rPr>
                <w:rFonts w:hAnsi="標楷體"/>
                <w:b/>
                <w:color w:val="000000"/>
                <w:spacing w:val="-20"/>
                <w:szCs w:val="24"/>
              </w:rPr>
              <w:t>47</w:t>
            </w:r>
          </w:p>
        </w:tc>
        <w:tc>
          <w:tcPr>
            <w:tcW w:w="616" w:type="dxa"/>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 xml:space="preserve"> 679 </w:t>
            </w:r>
          </w:p>
        </w:tc>
        <w:tc>
          <w:tcPr>
            <w:tcW w:w="606" w:type="dxa"/>
          </w:tcPr>
          <w:p w:rsidR="002477E9" w:rsidRPr="00AF1E53" w:rsidRDefault="002477E9" w:rsidP="00FC66BD">
            <w:pPr>
              <w:pStyle w:val="142"/>
              <w:jc w:val="right"/>
              <w:rPr>
                <w:rFonts w:hAnsi="標楷體"/>
                <w:b/>
                <w:color w:val="000000"/>
                <w:spacing w:val="-20"/>
                <w:szCs w:val="24"/>
              </w:rPr>
            </w:pPr>
            <w:r w:rsidRPr="00AF1E53">
              <w:rPr>
                <w:rFonts w:hAnsi="標楷體"/>
                <w:b/>
                <w:color w:val="000000"/>
                <w:spacing w:val="-20"/>
                <w:szCs w:val="24"/>
              </w:rPr>
              <w:t>44</w:t>
            </w:r>
          </w:p>
        </w:tc>
      </w:tr>
      <w:tr w:rsidR="002477E9" w:rsidRPr="006B3C27" w:rsidTr="008A3FE9">
        <w:trPr>
          <w:jc w:val="center"/>
        </w:trPr>
        <w:tc>
          <w:tcPr>
            <w:tcW w:w="365" w:type="dxa"/>
            <w:vMerge/>
          </w:tcPr>
          <w:p w:rsidR="002477E9" w:rsidRPr="006B3C27" w:rsidRDefault="002477E9" w:rsidP="00FC66BD">
            <w:pPr>
              <w:pStyle w:val="142"/>
            </w:pPr>
          </w:p>
        </w:tc>
        <w:tc>
          <w:tcPr>
            <w:tcW w:w="738" w:type="dxa"/>
            <w:tcBorders>
              <w:bottom w:val="single" w:sz="8" w:space="0" w:color="auto"/>
            </w:tcBorders>
            <w:shd w:val="clear" w:color="auto" w:fill="auto"/>
            <w:noWrap/>
            <w:vAlign w:val="center"/>
          </w:tcPr>
          <w:p w:rsidR="002477E9" w:rsidRPr="00CB3E52" w:rsidRDefault="002477E9" w:rsidP="00FC66BD">
            <w:pPr>
              <w:pStyle w:val="142"/>
              <w:jc w:val="center"/>
              <w:rPr>
                <w:szCs w:val="24"/>
              </w:rPr>
            </w:pPr>
            <w:r w:rsidRPr="00CB3E52">
              <w:rPr>
                <w:szCs w:val="24"/>
              </w:rPr>
              <w:t>天災</w:t>
            </w:r>
          </w:p>
        </w:tc>
        <w:tc>
          <w:tcPr>
            <w:tcW w:w="716" w:type="dxa"/>
            <w:gridSpan w:val="2"/>
            <w:tcBorders>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853</w:t>
            </w:r>
          </w:p>
        </w:tc>
        <w:tc>
          <w:tcPr>
            <w:tcW w:w="543" w:type="dxa"/>
            <w:tcBorders>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9</w:t>
            </w:r>
          </w:p>
        </w:tc>
        <w:tc>
          <w:tcPr>
            <w:tcW w:w="646" w:type="dxa"/>
            <w:tcBorders>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1,118</w:t>
            </w:r>
          </w:p>
        </w:tc>
        <w:tc>
          <w:tcPr>
            <w:tcW w:w="607" w:type="dxa"/>
            <w:tcBorders>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13</w:t>
            </w:r>
          </w:p>
        </w:tc>
        <w:tc>
          <w:tcPr>
            <w:tcW w:w="601" w:type="dxa"/>
            <w:gridSpan w:val="3"/>
            <w:tcBorders>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871</w:t>
            </w:r>
          </w:p>
        </w:tc>
        <w:tc>
          <w:tcPr>
            <w:tcW w:w="547" w:type="dxa"/>
            <w:gridSpan w:val="2"/>
            <w:tcBorders>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11</w:t>
            </w:r>
          </w:p>
        </w:tc>
        <w:tc>
          <w:tcPr>
            <w:tcW w:w="644" w:type="dxa"/>
            <w:gridSpan w:val="2"/>
            <w:tcBorders>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 xml:space="preserve"> 396 </w:t>
            </w:r>
          </w:p>
        </w:tc>
        <w:tc>
          <w:tcPr>
            <w:tcW w:w="629" w:type="dxa"/>
            <w:gridSpan w:val="2"/>
            <w:tcBorders>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6</w:t>
            </w:r>
          </w:p>
        </w:tc>
        <w:tc>
          <w:tcPr>
            <w:tcW w:w="616" w:type="dxa"/>
            <w:tcBorders>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 xml:space="preserve"> 580 </w:t>
            </w:r>
          </w:p>
        </w:tc>
        <w:tc>
          <w:tcPr>
            <w:tcW w:w="616" w:type="dxa"/>
            <w:tcBorders>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8</w:t>
            </w:r>
          </w:p>
        </w:tc>
        <w:tc>
          <w:tcPr>
            <w:tcW w:w="616" w:type="dxa"/>
            <w:tcBorders>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 xml:space="preserve"> 74 </w:t>
            </w:r>
          </w:p>
        </w:tc>
        <w:tc>
          <w:tcPr>
            <w:tcW w:w="606" w:type="dxa"/>
            <w:tcBorders>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5</w:t>
            </w:r>
          </w:p>
        </w:tc>
      </w:tr>
      <w:tr w:rsidR="002477E9" w:rsidRPr="000A74C4" w:rsidTr="008A3FE9">
        <w:trPr>
          <w:jc w:val="center"/>
        </w:trPr>
        <w:tc>
          <w:tcPr>
            <w:tcW w:w="365" w:type="dxa"/>
            <w:vMerge/>
            <w:tcBorders>
              <w:bottom w:val="single" w:sz="12" w:space="0" w:color="auto"/>
            </w:tcBorders>
          </w:tcPr>
          <w:p w:rsidR="002477E9" w:rsidRPr="006B3C27" w:rsidRDefault="002477E9" w:rsidP="00FC66BD">
            <w:pPr>
              <w:pStyle w:val="142"/>
              <w:rPr>
                <w:szCs w:val="18"/>
              </w:rPr>
            </w:pPr>
          </w:p>
        </w:tc>
        <w:tc>
          <w:tcPr>
            <w:tcW w:w="738" w:type="dxa"/>
            <w:tcBorders>
              <w:top w:val="single" w:sz="8" w:space="0" w:color="auto"/>
              <w:bottom w:val="single" w:sz="12" w:space="0" w:color="auto"/>
            </w:tcBorders>
            <w:shd w:val="clear" w:color="auto" w:fill="auto"/>
            <w:noWrap/>
            <w:vAlign w:val="center"/>
          </w:tcPr>
          <w:p w:rsidR="002477E9" w:rsidRPr="00CB3E52" w:rsidRDefault="002477E9" w:rsidP="00FC66BD">
            <w:pPr>
              <w:pStyle w:val="142"/>
              <w:jc w:val="center"/>
              <w:rPr>
                <w:szCs w:val="24"/>
              </w:rPr>
            </w:pPr>
            <w:r w:rsidRPr="00CB3E52">
              <w:rPr>
                <w:szCs w:val="24"/>
              </w:rPr>
              <w:t>合 計</w:t>
            </w:r>
          </w:p>
        </w:tc>
        <w:tc>
          <w:tcPr>
            <w:tcW w:w="716" w:type="dxa"/>
            <w:gridSpan w:val="2"/>
            <w:tcBorders>
              <w:top w:val="single" w:sz="8" w:space="0" w:color="auto"/>
              <w:bottom w:val="single" w:sz="12"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9,781</w:t>
            </w:r>
          </w:p>
        </w:tc>
        <w:tc>
          <w:tcPr>
            <w:tcW w:w="543" w:type="dxa"/>
            <w:tcBorders>
              <w:top w:val="single" w:sz="8" w:space="0" w:color="auto"/>
              <w:bottom w:val="single" w:sz="12"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646" w:type="dxa"/>
            <w:tcBorders>
              <w:top w:val="single" w:sz="8" w:space="0" w:color="auto"/>
              <w:bottom w:val="single" w:sz="12"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8,999</w:t>
            </w:r>
          </w:p>
        </w:tc>
        <w:tc>
          <w:tcPr>
            <w:tcW w:w="607" w:type="dxa"/>
            <w:tcBorders>
              <w:top w:val="single" w:sz="8" w:space="0" w:color="auto"/>
              <w:bottom w:val="single" w:sz="12"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601" w:type="dxa"/>
            <w:gridSpan w:val="3"/>
            <w:tcBorders>
              <w:top w:val="single" w:sz="8" w:space="0" w:color="auto"/>
              <w:bottom w:val="single" w:sz="12"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8,140</w:t>
            </w:r>
          </w:p>
        </w:tc>
        <w:tc>
          <w:tcPr>
            <w:tcW w:w="547" w:type="dxa"/>
            <w:gridSpan w:val="2"/>
            <w:tcBorders>
              <w:top w:val="single" w:sz="8" w:space="0" w:color="auto"/>
              <w:bottom w:val="single" w:sz="12"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644" w:type="dxa"/>
            <w:gridSpan w:val="2"/>
            <w:tcBorders>
              <w:top w:val="single" w:sz="8" w:space="0" w:color="auto"/>
              <w:bottom w:val="single" w:sz="12"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6</w:t>
            </w:r>
            <w:r w:rsidRPr="002477E9">
              <w:rPr>
                <w:rFonts w:hAnsi="標楷體" w:hint="eastAsia"/>
                <w:color w:val="000000"/>
                <w:spacing w:val="-20"/>
                <w:szCs w:val="24"/>
              </w:rPr>
              <w:t>,</w:t>
            </w:r>
            <w:r w:rsidRPr="002477E9">
              <w:rPr>
                <w:rFonts w:hAnsi="標楷體"/>
                <w:color w:val="000000"/>
                <w:spacing w:val="-20"/>
                <w:szCs w:val="24"/>
              </w:rPr>
              <w:t>133</w:t>
            </w:r>
          </w:p>
        </w:tc>
        <w:tc>
          <w:tcPr>
            <w:tcW w:w="629" w:type="dxa"/>
            <w:gridSpan w:val="2"/>
            <w:tcBorders>
              <w:top w:val="single" w:sz="8" w:space="0" w:color="auto"/>
              <w:bottom w:val="single" w:sz="12"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616" w:type="dxa"/>
            <w:tcBorders>
              <w:top w:val="single" w:sz="8" w:space="0" w:color="auto"/>
              <w:bottom w:val="single" w:sz="12"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7</w:t>
            </w:r>
            <w:r w:rsidRPr="002477E9">
              <w:rPr>
                <w:rFonts w:hAnsi="標楷體" w:hint="eastAsia"/>
                <w:color w:val="000000"/>
                <w:spacing w:val="-20"/>
                <w:szCs w:val="24"/>
              </w:rPr>
              <w:t>,</w:t>
            </w:r>
            <w:r w:rsidRPr="002477E9">
              <w:rPr>
                <w:rFonts w:hAnsi="標楷體"/>
                <w:color w:val="000000"/>
                <w:spacing w:val="-20"/>
                <w:szCs w:val="24"/>
              </w:rPr>
              <w:t>482</w:t>
            </w:r>
          </w:p>
        </w:tc>
        <w:tc>
          <w:tcPr>
            <w:tcW w:w="616" w:type="dxa"/>
            <w:tcBorders>
              <w:top w:val="single" w:sz="8" w:space="0" w:color="auto"/>
              <w:bottom w:val="single" w:sz="12"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616" w:type="dxa"/>
            <w:tcBorders>
              <w:top w:val="single" w:sz="8" w:space="0" w:color="auto"/>
              <w:bottom w:val="single" w:sz="12"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 xml:space="preserve">1,560 </w:t>
            </w:r>
          </w:p>
        </w:tc>
        <w:tc>
          <w:tcPr>
            <w:tcW w:w="606" w:type="dxa"/>
            <w:tcBorders>
              <w:top w:val="single" w:sz="8" w:space="0" w:color="auto"/>
              <w:bottom w:val="single" w:sz="12"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r>
    </w:tbl>
    <w:p w:rsidR="00ED0E85" w:rsidRPr="00EE789D" w:rsidRDefault="002477E9" w:rsidP="00EE789D">
      <w:pPr>
        <w:pStyle w:val="142"/>
      </w:pPr>
      <w:r w:rsidRPr="00EE789D">
        <w:rPr>
          <w:rFonts w:hint="eastAsia"/>
        </w:rPr>
        <w:t>資料來源：</w:t>
      </w:r>
      <w:r w:rsidR="00C6595C" w:rsidRPr="00EE789D">
        <w:rPr>
          <w:rFonts w:hint="eastAsia"/>
        </w:rPr>
        <w:t>台電公司提供</w:t>
      </w:r>
      <w:r w:rsidRPr="00EE789D">
        <w:rPr>
          <w:rFonts w:hint="eastAsia"/>
        </w:rPr>
        <w:t>。</w:t>
      </w:r>
    </w:p>
    <w:p w:rsidR="00954A71" w:rsidRPr="001B051D" w:rsidRDefault="00954A71" w:rsidP="00954A71">
      <w:pPr>
        <w:pStyle w:val="a5"/>
        <w:ind w:left="849" w:hanging="283"/>
        <w:rPr>
          <w:b/>
          <w:color w:val="000000"/>
        </w:rPr>
      </w:pPr>
      <w:r w:rsidRPr="001B051D">
        <w:rPr>
          <w:rFonts w:hint="eastAsia"/>
          <w:b/>
          <w:color w:val="000000"/>
        </w:rPr>
        <w:t>(三)</w:t>
      </w:r>
      <w:r w:rsidR="009E4490" w:rsidRPr="001B051D">
        <w:rPr>
          <w:rFonts w:hint="eastAsia"/>
          <w:b/>
          <w:color w:val="000000"/>
        </w:rPr>
        <w:t>台電公司盤點</w:t>
      </w:r>
      <w:r w:rsidR="001B051D" w:rsidRPr="001B051D">
        <w:rPr>
          <w:rFonts w:hint="eastAsia"/>
          <w:b/>
          <w:color w:val="000000"/>
        </w:rPr>
        <w:t>縮短</w:t>
      </w:r>
      <w:r w:rsidRPr="001B051D">
        <w:rPr>
          <w:rFonts w:hint="eastAsia"/>
          <w:b/>
          <w:color w:val="000000"/>
        </w:rPr>
        <w:t>「強化電網韌性建設計畫」</w:t>
      </w:r>
      <w:r w:rsidR="009E4490" w:rsidRPr="001B051D">
        <w:rPr>
          <w:rFonts w:hint="eastAsia"/>
          <w:b/>
          <w:color w:val="000000"/>
        </w:rPr>
        <w:t>工程</w:t>
      </w:r>
      <w:r w:rsidR="001B051D" w:rsidRPr="001B051D">
        <w:rPr>
          <w:rFonts w:hint="eastAsia"/>
          <w:b/>
          <w:color w:val="000000"/>
        </w:rPr>
        <w:t>時程</w:t>
      </w:r>
      <w:r w:rsidR="009E4490" w:rsidRPr="001B051D">
        <w:rPr>
          <w:rFonts w:hint="eastAsia"/>
          <w:b/>
          <w:color w:val="000000"/>
        </w:rPr>
        <w:t>，</w:t>
      </w:r>
      <w:r w:rsidR="001B051D" w:rsidRPr="001B051D">
        <w:rPr>
          <w:rFonts w:hint="eastAsia"/>
          <w:b/>
          <w:color w:val="000000"/>
        </w:rPr>
        <w:t>部</w:t>
      </w:r>
      <w:r w:rsidR="001B051D" w:rsidRPr="001B051D">
        <w:rPr>
          <w:rFonts w:hint="eastAsia"/>
          <w:b/>
          <w:color w:val="000000"/>
        </w:rPr>
        <w:lastRenderedPageBreak/>
        <w:t>分無法提前於117年完成</w:t>
      </w:r>
      <w:r w:rsidR="0053382D">
        <w:rPr>
          <w:rFonts w:hint="eastAsia"/>
          <w:b/>
          <w:color w:val="000000"/>
        </w:rPr>
        <w:t>之項目</w:t>
      </w:r>
      <w:r w:rsidR="00FF2BE8">
        <w:rPr>
          <w:rFonts w:hint="eastAsia"/>
          <w:b/>
          <w:color w:val="000000"/>
        </w:rPr>
        <w:t>，</w:t>
      </w:r>
      <w:r w:rsidR="00A12FE5">
        <w:rPr>
          <w:rFonts w:hint="eastAsia"/>
          <w:b/>
          <w:color w:val="000000"/>
        </w:rPr>
        <w:t>主要</w:t>
      </w:r>
      <w:r w:rsidR="001B051D" w:rsidRPr="001B051D">
        <w:rPr>
          <w:rFonts w:hint="eastAsia"/>
          <w:b/>
          <w:color w:val="000000"/>
        </w:rPr>
        <w:t>涉及用地尚未取得或</w:t>
      </w:r>
      <w:r w:rsidR="001B051D" w:rsidRPr="001B051D">
        <w:rPr>
          <w:rFonts w:hint="eastAsia"/>
          <w:b/>
        </w:rPr>
        <w:t>用地已取得但尚未取得政府許可</w:t>
      </w:r>
      <w:r w:rsidR="001B051D">
        <w:rPr>
          <w:rFonts w:hint="eastAsia"/>
          <w:b/>
        </w:rPr>
        <w:t>，有待</w:t>
      </w:r>
      <w:r w:rsidR="00FF2BE8">
        <w:rPr>
          <w:rFonts w:hint="eastAsia"/>
          <w:b/>
        </w:rPr>
        <w:t>妥</w:t>
      </w:r>
      <w:r w:rsidR="001B051D">
        <w:rPr>
          <w:rFonts w:hint="eastAsia"/>
          <w:b/>
        </w:rPr>
        <w:t>謀</w:t>
      </w:r>
      <w:r w:rsidR="00FF2BE8">
        <w:rPr>
          <w:rFonts w:hint="eastAsia"/>
          <w:b/>
        </w:rPr>
        <w:t>良策以</w:t>
      </w:r>
      <w:r w:rsidR="001B051D">
        <w:rPr>
          <w:rFonts w:hint="eastAsia"/>
          <w:b/>
        </w:rPr>
        <w:t>縮短政府行政作業時間</w:t>
      </w:r>
    </w:p>
    <w:p w:rsidR="009426C5" w:rsidRDefault="009426C5" w:rsidP="009426C5">
      <w:pPr>
        <w:pStyle w:val="123"/>
        <w:numPr>
          <w:ilvl w:val="0"/>
          <w:numId w:val="1"/>
        </w:numPr>
        <w:ind w:leftChars="0" w:firstLineChars="0"/>
      </w:pPr>
      <w:r>
        <w:rPr>
          <w:rFonts w:hint="eastAsia"/>
        </w:rPr>
        <w:t>我國過往電網建設因地狹人稠，電廠用地難覓且用電成長快</w:t>
      </w:r>
      <w:r w:rsidR="00244D6D">
        <w:rPr>
          <w:rFonts w:hint="eastAsia"/>
        </w:rPr>
        <w:t>速，為求整體供電效率，因而形成既有供電集中化及北中南區三大樞紐之</w:t>
      </w:r>
      <w:r>
        <w:rPr>
          <w:rFonts w:hint="eastAsia"/>
        </w:rPr>
        <w:t>集中電網架構。嗣深究</w:t>
      </w:r>
      <w:r w:rsidRPr="00131360">
        <w:rPr>
          <w:rFonts w:hint="eastAsia"/>
        </w:rPr>
        <w:t>303事故</w:t>
      </w:r>
      <w:r>
        <w:rPr>
          <w:rStyle w:val="af7"/>
        </w:rPr>
        <w:footnoteReference w:id="3"/>
      </w:r>
      <w:r>
        <w:rPr>
          <w:rFonts w:hint="eastAsia"/>
        </w:rPr>
        <w:t>之操作設備失</w:t>
      </w:r>
      <w:r w:rsidR="00DD7E3B">
        <w:rPr>
          <w:rFonts w:hint="eastAsia"/>
        </w:rPr>
        <w:t>誤</w:t>
      </w:r>
      <w:r>
        <w:rPr>
          <w:rFonts w:hint="eastAsia"/>
        </w:rPr>
        <w:t>單一事件</w:t>
      </w:r>
      <w:r w:rsidR="004A35ED">
        <w:rPr>
          <w:rFonts w:hint="eastAsia"/>
        </w:rPr>
        <w:t>，</w:t>
      </w:r>
      <w:r>
        <w:rPr>
          <w:rFonts w:hint="eastAsia"/>
        </w:rPr>
        <w:t>卻導致</w:t>
      </w:r>
      <w:r w:rsidRPr="00131360">
        <w:rPr>
          <w:rFonts w:hint="eastAsia"/>
        </w:rPr>
        <w:t>全國性停電</w:t>
      </w:r>
      <w:r>
        <w:rPr>
          <w:rFonts w:hint="eastAsia"/>
        </w:rPr>
        <w:t>之關鍵原因</w:t>
      </w:r>
      <w:r w:rsidR="00DD7E3B">
        <w:rPr>
          <w:rFonts w:hint="eastAsia"/>
        </w:rPr>
        <w:t>係</w:t>
      </w:r>
      <w:r>
        <w:rPr>
          <w:rFonts w:hint="eastAsia"/>
        </w:rPr>
        <w:t>電網過度集中，台電公司爰於1</w:t>
      </w:r>
      <w:r w:rsidRPr="00131360">
        <w:rPr>
          <w:rFonts w:hint="eastAsia"/>
        </w:rPr>
        <w:t>11年公布「強化電網韌性建設計畫」，</w:t>
      </w:r>
      <w:r>
        <w:rPr>
          <w:rFonts w:hint="eastAsia"/>
        </w:rPr>
        <w:t>預計</w:t>
      </w:r>
      <w:r w:rsidRPr="00131360">
        <w:rPr>
          <w:rFonts w:hint="eastAsia"/>
        </w:rPr>
        <w:t>10年內投入5</w:t>
      </w:r>
      <w:r w:rsidRPr="00131360">
        <w:t>,</w:t>
      </w:r>
      <w:r w:rsidRPr="00131360">
        <w:rPr>
          <w:rFonts w:hint="eastAsia"/>
        </w:rPr>
        <w:t>645億元，</w:t>
      </w:r>
      <w:r w:rsidR="00A12FE5">
        <w:rPr>
          <w:rFonts w:hint="eastAsia"/>
        </w:rPr>
        <w:t>打造分散式電網，增進</w:t>
      </w:r>
      <w:r>
        <w:rPr>
          <w:rFonts w:hint="eastAsia"/>
        </w:rPr>
        <w:t>設備穩定程度，強</w:t>
      </w:r>
      <w:r w:rsidR="00A12FE5">
        <w:rPr>
          <w:rFonts w:hint="eastAsia"/>
        </w:rPr>
        <w:t>化系統防衛能力，以提升全國電網於短時間內因應事故及恢復穩定運轉</w:t>
      </w:r>
      <w:r>
        <w:rPr>
          <w:rFonts w:hint="eastAsia"/>
        </w:rPr>
        <w:t>能力</w:t>
      </w:r>
      <w:r w:rsidRPr="00131360">
        <w:rPr>
          <w:rFonts w:hint="eastAsia"/>
        </w:rPr>
        <w:t>，並預為2050淨零轉型目標之準備</w:t>
      </w:r>
      <w:r w:rsidR="00A12FE5">
        <w:rPr>
          <w:rFonts w:hint="eastAsia"/>
        </w:rPr>
        <w:t>。該計畫</w:t>
      </w:r>
      <w:r>
        <w:rPr>
          <w:rFonts w:hint="eastAsia"/>
        </w:rPr>
        <w:t>截至113年底</w:t>
      </w:r>
      <w:r w:rsidR="00A12FE5">
        <w:rPr>
          <w:rFonts w:hint="eastAsia"/>
        </w:rPr>
        <w:t>止累計</w:t>
      </w:r>
      <w:r>
        <w:rPr>
          <w:rFonts w:hint="eastAsia"/>
        </w:rPr>
        <w:t>執行數為1</w:t>
      </w:r>
      <w:r>
        <w:t>,</w:t>
      </w:r>
      <w:r w:rsidR="00E9528D">
        <w:rPr>
          <w:rFonts w:hint="eastAsia"/>
        </w:rPr>
        <w:t>580</w:t>
      </w:r>
      <w:r>
        <w:t>.</w:t>
      </w:r>
      <w:r w:rsidR="00E9528D">
        <w:rPr>
          <w:rFonts w:hint="eastAsia"/>
        </w:rPr>
        <w:t>03</w:t>
      </w:r>
      <w:r>
        <w:rPr>
          <w:rFonts w:hint="eastAsia"/>
        </w:rPr>
        <w:t>億元(詳表3-4-</w:t>
      </w:r>
      <w:r w:rsidR="00A12FE5">
        <w:rPr>
          <w:rFonts w:hint="eastAsia"/>
        </w:rPr>
        <w:t>7</w:t>
      </w:r>
      <w:r>
        <w:rPr>
          <w:rFonts w:hint="eastAsia"/>
        </w:rPr>
        <w:t>)。</w:t>
      </w:r>
    </w:p>
    <w:p w:rsidR="000B6D5C" w:rsidRDefault="000B6D5C" w:rsidP="000B6D5C">
      <w:pPr>
        <w:pStyle w:val="123"/>
        <w:ind w:left="1133" w:hanging="283"/>
      </w:pPr>
      <w:r>
        <w:rPr>
          <w:rFonts w:hint="eastAsia"/>
        </w:rPr>
        <w:t>2.依總統於</w:t>
      </w:r>
      <w:r w:rsidRPr="000B6D5C">
        <w:rPr>
          <w:rFonts w:hint="eastAsia"/>
        </w:rPr>
        <w:t>國家氣候變遷對策委員會113年8月8日會議</w:t>
      </w:r>
      <w:r>
        <w:rPr>
          <w:rFonts w:hint="eastAsia"/>
        </w:rPr>
        <w:t>指示</w:t>
      </w:r>
      <w:r>
        <w:rPr>
          <w:rStyle w:val="af7"/>
        </w:rPr>
        <w:footnoteReference w:id="4"/>
      </w:r>
      <w:r>
        <w:rPr>
          <w:rFonts w:hint="eastAsia"/>
        </w:rPr>
        <w:t>略以，原訂10年完成之「強化電網韌性</w:t>
      </w:r>
      <w:r w:rsidR="0098128C">
        <w:rPr>
          <w:rFonts w:hint="eastAsia"/>
        </w:rPr>
        <w:t>建設</w:t>
      </w:r>
      <w:r>
        <w:rPr>
          <w:rFonts w:hint="eastAsia"/>
        </w:rPr>
        <w:t>計畫」提早</w:t>
      </w:r>
      <w:r w:rsidR="0098128C">
        <w:rPr>
          <w:rFonts w:hint="eastAsia"/>
        </w:rPr>
        <w:t>於117年</w:t>
      </w:r>
      <w:r>
        <w:rPr>
          <w:rFonts w:hint="eastAsia"/>
        </w:rPr>
        <w:t>優先完成關鍵區域及與民生相關</w:t>
      </w:r>
      <w:r w:rsidR="0098128C">
        <w:rPr>
          <w:rFonts w:hint="eastAsia"/>
        </w:rPr>
        <w:t>之</w:t>
      </w:r>
      <w:r>
        <w:rPr>
          <w:rFonts w:hint="eastAsia"/>
        </w:rPr>
        <w:t>關鍵工程。</w:t>
      </w:r>
    </w:p>
    <w:p w:rsidR="00B54EAB" w:rsidRPr="00C94DEA" w:rsidRDefault="008C0F5A" w:rsidP="00E75BCD">
      <w:pPr>
        <w:pStyle w:val="123"/>
        <w:ind w:left="1133" w:hanging="283"/>
        <w:rPr>
          <w:rFonts w:hint="eastAsia"/>
        </w:rPr>
      </w:pPr>
      <w:r w:rsidRPr="00C94DEA">
        <w:rPr>
          <w:rFonts w:hint="eastAsia"/>
        </w:rPr>
        <w:t>3.</w:t>
      </w:r>
      <w:r w:rsidR="00B076A4" w:rsidRPr="00C94DEA">
        <w:rPr>
          <w:rFonts w:hint="eastAsia"/>
        </w:rPr>
        <w:t>台電公司</w:t>
      </w:r>
      <w:r w:rsidRPr="00C94DEA">
        <w:rPr>
          <w:rFonts w:hint="eastAsia"/>
        </w:rPr>
        <w:t>「</w:t>
      </w:r>
      <w:r w:rsidR="00B076A4" w:rsidRPr="00C94DEA">
        <w:rPr>
          <w:rFonts w:hint="eastAsia"/>
        </w:rPr>
        <w:t>強化電網韌性建設計畫</w:t>
      </w:r>
      <w:r w:rsidRPr="00C94DEA">
        <w:rPr>
          <w:rFonts w:hint="eastAsia"/>
        </w:rPr>
        <w:t>」</w:t>
      </w:r>
      <w:r w:rsidR="00B076A4" w:rsidRPr="00C94DEA">
        <w:rPr>
          <w:rFonts w:hint="eastAsia"/>
        </w:rPr>
        <w:t>共計331件工程，截至114年6月底已完成107件工程，預計157件將於117年前完成，</w:t>
      </w:r>
      <w:r w:rsidR="00300C2A" w:rsidRPr="00C94DEA">
        <w:rPr>
          <w:rFonts w:hint="eastAsia"/>
        </w:rPr>
        <w:t>其餘67件多已縮短時程而</w:t>
      </w:r>
      <w:r w:rsidR="00B076A4" w:rsidRPr="00C94DEA">
        <w:rPr>
          <w:rFonts w:hint="eastAsia"/>
        </w:rPr>
        <w:t>評估</w:t>
      </w:r>
      <w:r w:rsidR="00300C2A" w:rsidRPr="00C94DEA">
        <w:rPr>
          <w:rFonts w:hint="eastAsia"/>
        </w:rPr>
        <w:t>仍</w:t>
      </w:r>
      <w:r w:rsidR="00B076A4" w:rsidRPr="00C94DEA">
        <w:rPr>
          <w:rFonts w:hint="eastAsia"/>
        </w:rPr>
        <w:t>無法於117</w:t>
      </w:r>
      <w:r w:rsidR="00A25711">
        <w:rPr>
          <w:rFonts w:hint="eastAsia"/>
        </w:rPr>
        <w:t>年前完成(詳附錄</w:t>
      </w:r>
      <w:r w:rsidR="00A12FE5">
        <w:rPr>
          <w:rFonts w:hint="eastAsia"/>
        </w:rPr>
        <w:t>3</w:t>
      </w:r>
      <w:r w:rsidR="00A25711">
        <w:rPr>
          <w:rFonts w:hint="eastAsia"/>
        </w:rPr>
        <w:t>)，其</w:t>
      </w:r>
      <w:r w:rsidR="00B076A4" w:rsidRPr="00C94DEA">
        <w:rPr>
          <w:rFonts w:hint="eastAsia"/>
        </w:rPr>
        <w:t>原因</w:t>
      </w:r>
      <w:r w:rsidR="00FF2BE8">
        <w:rPr>
          <w:rFonts w:hint="eastAsia"/>
        </w:rPr>
        <w:t>除</w:t>
      </w:r>
      <w:r w:rsidR="00FF2BE8" w:rsidRPr="00C94DEA">
        <w:rPr>
          <w:rFonts w:hint="eastAsia"/>
        </w:rPr>
        <w:t>該等工程項目之計畫辦理期程多始於112或113年度</w:t>
      </w:r>
      <w:r w:rsidR="00E9528D">
        <w:rPr>
          <w:rFonts w:hint="eastAsia"/>
        </w:rPr>
        <w:t>外</w:t>
      </w:r>
      <w:r w:rsidR="00FF2BE8">
        <w:rPr>
          <w:rFonts w:hint="eastAsia"/>
        </w:rPr>
        <w:t>，主要</w:t>
      </w:r>
      <w:r w:rsidR="00B076A4" w:rsidRPr="00C94DEA">
        <w:rPr>
          <w:rFonts w:hint="eastAsia"/>
        </w:rPr>
        <w:t>包括：33件配合其他工程進度，19件用</w:t>
      </w:r>
      <w:r w:rsidR="00B076A4" w:rsidRPr="00C94DEA">
        <w:rPr>
          <w:rFonts w:hint="eastAsia"/>
        </w:rPr>
        <w:lastRenderedPageBreak/>
        <w:t>地尚未取得，12件用地已取得但尚未取得政府相關許可(詳表</w:t>
      </w:r>
      <w:r w:rsidR="00012E4C" w:rsidRPr="00C94DEA">
        <w:rPr>
          <w:rFonts w:hint="eastAsia"/>
        </w:rPr>
        <w:t>3</w:t>
      </w:r>
      <w:r w:rsidR="00B076A4" w:rsidRPr="00C94DEA">
        <w:rPr>
          <w:rFonts w:hint="eastAsia"/>
        </w:rPr>
        <w:t>-</w:t>
      </w:r>
      <w:r w:rsidR="00012E4C" w:rsidRPr="00C94DEA">
        <w:rPr>
          <w:rFonts w:hint="eastAsia"/>
        </w:rPr>
        <w:t>4</w:t>
      </w:r>
      <w:r w:rsidR="00B076A4" w:rsidRPr="00C94DEA">
        <w:rPr>
          <w:rFonts w:hint="eastAsia"/>
        </w:rPr>
        <w:t>-</w:t>
      </w:r>
      <w:r w:rsidR="00E9528D">
        <w:rPr>
          <w:rFonts w:hint="eastAsia"/>
        </w:rPr>
        <w:t>8</w:t>
      </w:r>
      <w:r w:rsidR="00B076A4" w:rsidRPr="00C94DEA">
        <w:rPr>
          <w:rFonts w:hint="eastAsia"/>
        </w:rPr>
        <w:t>)。</w:t>
      </w:r>
      <w:r w:rsidR="00300C2A" w:rsidRPr="00C94DEA">
        <w:rPr>
          <w:rFonts w:hint="eastAsia"/>
        </w:rPr>
        <w:t>衡酌用地尚未取得或用地已取得但尚未取得政府相關許可者多達31件，允宜透過中央</w:t>
      </w:r>
      <w:r w:rsidR="00A12FE5">
        <w:rPr>
          <w:rFonts w:hint="eastAsia"/>
        </w:rPr>
        <w:t>跨部會</w:t>
      </w:r>
      <w:r w:rsidR="00300C2A" w:rsidRPr="00C94DEA">
        <w:rPr>
          <w:rFonts w:hint="eastAsia"/>
        </w:rPr>
        <w:t>與地方政府之協調合作，研謀協助縮短行政作業時間，俾利強化電網工程之</w:t>
      </w:r>
      <w:r w:rsidR="00E75BCD" w:rsidRPr="00C94DEA">
        <w:rPr>
          <w:rFonts w:hint="eastAsia"/>
        </w:rPr>
        <w:t>順遂</w:t>
      </w:r>
      <w:r w:rsidR="00300C2A" w:rsidRPr="00C94DEA">
        <w:rPr>
          <w:rFonts w:hint="eastAsia"/>
        </w:rPr>
        <w:t>施工。</w:t>
      </w:r>
    </w:p>
    <w:p w:rsidR="00A5599E" w:rsidRPr="00A5599E" w:rsidRDefault="00A5599E" w:rsidP="001805EA">
      <w:pPr>
        <w:pStyle w:val="22"/>
        <w:spacing w:beforeLines="30" w:before="150" w:line="360" w:lineRule="exact"/>
        <w:ind w:leftChars="0" w:left="0" w:firstLineChars="0" w:firstLine="0"/>
        <w:rPr>
          <w:b/>
        </w:rPr>
      </w:pPr>
      <w:r w:rsidRPr="00A5599E">
        <w:rPr>
          <w:rFonts w:hint="eastAsia"/>
          <w:b/>
        </w:rPr>
        <w:t>表</w:t>
      </w:r>
      <w:r w:rsidR="00B076A4">
        <w:rPr>
          <w:rFonts w:hint="eastAsia"/>
          <w:b/>
        </w:rPr>
        <w:t>3-4-</w:t>
      </w:r>
      <w:r w:rsidR="00B528C0">
        <w:rPr>
          <w:rFonts w:hint="eastAsia"/>
          <w:b/>
        </w:rPr>
        <w:t>7</w:t>
      </w:r>
      <w:r w:rsidRPr="00A5599E">
        <w:rPr>
          <w:rFonts w:hint="eastAsia"/>
          <w:b/>
        </w:rPr>
        <w:t xml:space="preserve">  台電公司</w:t>
      </w:r>
      <w:r w:rsidR="00E9528D">
        <w:rPr>
          <w:rFonts w:hint="eastAsia"/>
          <w:b/>
        </w:rPr>
        <w:t>「</w:t>
      </w:r>
      <w:r w:rsidRPr="00A5599E">
        <w:rPr>
          <w:rFonts w:hint="eastAsia"/>
          <w:b/>
        </w:rPr>
        <w:t>強化電網韌性建設計畫</w:t>
      </w:r>
      <w:r w:rsidR="00E9528D">
        <w:rPr>
          <w:rFonts w:hint="eastAsia"/>
          <w:b/>
        </w:rPr>
        <w:t>」</w:t>
      </w:r>
      <w:r w:rsidR="008B279F">
        <w:rPr>
          <w:rFonts w:hint="eastAsia"/>
          <w:b/>
        </w:rPr>
        <w:t>預算</w:t>
      </w:r>
      <w:r w:rsidR="00E9528D">
        <w:rPr>
          <w:rFonts w:hint="eastAsia"/>
          <w:b/>
        </w:rPr>
        <w:t>及執行</w:t>
      </w:r>
      <w:r w:rsidRPr="00A5599E">
        <w:rPr>
          <w:rFonts w:hint="eastAsia"/>
          <w:b/>
        </w:rPr>
        <w:t xml:space="preserve">概要表         </w:t>
      </w:r>
    </w:p>
    <w:p w:rsidR="00B71EA3" w:rsidRPr="00A5599E" w:rsidRDefault="00A5599E" w:rsidP="00A5599E">
      <w:pPr>
        <w:pStyle w:val="22"/>
        <w:spacing w:line="360" w:lineRule="exact"/>
        <w:ind w:leftChars="0" w:left="0" w:firstLineChars="0" w:firstLine="0"/>
        <w:rPr>
          <w:rFonts w:hint="eastAsia"/>
          <w:sz w:val="24"/>
          <w:szCs w:val="24"/>
        </w:rPr>
      </w:pPr>
      <w:r>
        <w:rPr>
          <w:rFonts w:hint="eastAsia"/>
        </w:rPr>
        <w:t xml:space="preserve">                                               </w:t>
      </w:r>
      <w:r w:rsidRPr="00A5599E">
        <w:rPr>
          <w:rFonts w:hint="eastAsia"/>
          <w:sz w:val="24"/>
          <w:szCs w:val="24"/>
        </w:rPr>
        <w:t>單位：新臺幣千元</w:t>
      </w:r>
    </w:p>
    <w:tbl>
      <w:tblPr>
        <w:tblW w:w="8623"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622"/>
        <w:gridCol w:w="990"/>
        <w:gridCol w:w="1176"/>
        <w:gridCol w:w="1483"/>
        <w:gridCol w:w="1218"/>
        <w:gridCol w:w="1134"/>
      </w:tblGrid>
      <w:tr w:rsidR="00394025" w:rsidRPr="00A5599E" w:rsidTr="00815593">
        <w:trPr>
          <w:tblHeader/>
        </w:trPr>
        <w:tc>
          <w:tcPr>
            <w:tcW w:w="2622" w:type="dxa"/>
            <w:shd w:val="clear" w:color="auto" w:fill="auto"/>
            <w:vAlign w:val="center"/>
            <w:hideMark/>
          </w:tcPr>
          <w:p w:rsidR="00A5599E" w:rsidRPr="00815593" w:rsidRDefault="00A5599E" w:rsidP="00A2759C">
            <w:pPr>
              <w:pStyle w:val="142"/>
              <w:jc w:val="center"/>
              <w:rPr>
                <w:rFonts w:hAnsi="標楷體"/>
                <w:snapToGrid/>
                <w:spacing w:val="-20"/>
                <w:w w:val="99"/>
                <w:szCs w:val="24"/>
              </w:rPr>
            </w:pPr>
            <w:r w:rsidRPr="00815593">
              <w:rPr>
                <w:rFonts w:hAnsi="標楷體" w:hint="eastAsia"/>
                <w:snapToGrid/>
                <w:spacing w:val="-20"/>
                <w:w w:val="99"/>
                <w:szCs w:val="24"/>
              </w:rPr>
              <w:t>計畫名稱</w:t>
            </w:r>
          </w:p>
        </w:tc>
        <w:tc>
          <w:tcPr>
            <w:tcW w:w="990" w:type="dxa"/>
            <w:shd w:val="clear" w:color="auto" w:fill="auto"/>
            <w:vAlign w:val="center"/>
            <w:hideMark/>
          </w:tcPr>
          <w:p w:rsidR="00A5599E" w:rsidRPr="00815593" w:rsidRDefault="00A5599E" w:rsidP="006F06A4">
            <w:pPr>
              <w:pStyle w:val="142"/>
              <w:jc w:val="center"/>
              <w:rPr>
                <w:rFonts w:hAnsi="標楷體" w:hint="eastAsia"/>
                <w:snapToGrid/>
                <w:spacing w:val="-20"/>
                <w:w w:val="99"/>
                <w:szCs w:val="24"/>
              </w:rPr>
            </w:pPr>
            <w:r w:rsidRPr="00815593">
              <w:rPr>
                <w:rFonts w:hAnsi="標楷體" w:hint="eastAsia"/>
                <w:snapToGrid/>
                <w:spacing w:val="-20"/>
                <w:w w:val="99"/>
                <w:szCs w:val="24"/>
              </w:rPr>
              <w:t>預定辦理期程</w:t>
            </w:r>
          </w:p>
        </w:tc>
        <w:tc>
          <w:tcPr>
            <w:tcW w:w="1176" w:type="dxa"/>
            <w:shd w:val="clear" w:color="auto" w:fill="auto"/>
            <w:vAlign w:val="center"/>
            <w:hideMark/>
          </w:tcPr>
          <w:p w:rsidR="00A5599E" w:rsidRPr="00815593" w:rsidRDefault="00A5599E" w:rsidP="006F06A4">
            <w:pPr>
              <w:pStyle w:val="142"/>
              <w:jc w:val="center"/>
              <w:rPr>
                <w:rFonts w:hAnsi="標楷體" w:hint="eastAsia"/>
                <w:snapToGrid/>
                <w:spacing w:val="-20"/>
                <w:w w:val="99"/>
                <w:szCs w:val="24"/>
              </w:rPr>
            </w:pPr>
            <w:r w:rsidRPr="00815593">
              <w:rPr>
                <w:rFonts w:hAnsi="標楷體" w:hint="eastAsia"/>
                <w:snapToGrid/>
                <w:spacing w:val="-20"/>
                <w:w w:val="99"/>
                <w:szCs w:val="24"/>
              </w:rPr>
              <w:t>預定總經費</w:t>
            </w:r>
          </w:p>
        </w:tc>
        <w:tc>
          <w:tcPr>
            <w:tcW w:w="1483" w:type="dxa"/>
            <w:shd w:val="clear" w:color="auto" w:fill="auto"/>
            <w:vAlign w:val="center"/>
            <w:hideMark/>
          </w:tcPr>
          <w:p w:rsidR="00A5599E" w:rsidRPr="00815593" w:rsidRDefault="00A5599E" w:rsidP="006F06A4">
            <w:pPr>
              <w:pStyle w:val="142"/>
              <w:jc w:val="center"/>
              <w:rPr>
                <w:rFonts w:hAnsi="標楷體" w:hint="eastAsia"/>
                <w:snapToGrid/>
                <w:spacing w:val="-20"/>
                <w:w w:val="99"/>
                <w:szCs w:val="24"/>
              </w:rPr>
            </w:pPr>
            <w:r w:rsidRPr="00815593">
              <w:rPr>
                <w:rFonts w:hAnsi="標楷體" w:hint="eastAsia"/>
                <w:snapToGrid/>
                <w:spacing w:val="-20"/>
                <w:w w:val="99"/>
                <w:szCs w:val="24"/>
              </w:rPr>
              <w:t>截至113年度累計已編列預算數</w:t>
            </w:r>
          </w:p>
        </w:tc>
        <w:tc>
          <w:tcPr>
            <w:tcW w:w="1218" w:type="dxa"/>
            <w:shd w:val="clear" w:color="auto" w:fill="auto"/>
            <w:vAlign w:val="center"/>
            <w:hideMark/>
          </w:tcPr>
          <w:p w:rsidR="00A5599E" w:rsidRPr="00815593" w:rsidRDefault="00A5599E" w:rsidP="006F06A4">
            <w:pPr>
              <w:pStyle w:val="142"/>
              <w:jc w:val="center"/>
              <w:rPr>
                <w:rFonts w:hAnsi="標楷體" w:hint="eastAsia"/>
                <w:snapToGrid/>
                <w:spacing w:val="-20"/>
                <w:w w:val="99"/>
                <w:szCs w:val="24"/>
              </w:rPr>
            </w:pPr>
            <w:r w:rsidRPr="00815593">
              <w:rPr>
                <w:rFonts w:hAnsi="標楷體" w:hint="eastAsia"/>
                <w:snapToGrid/>
                <w:spacing w:val="-20"/>
                <w:w w:val="99"/>
                <w:szCs w:val="24"/>
              </w:rPr>
              <w:t>截至113年度執行</w:t>
            </w:r>
            <w:r w:rsidR="006F06A4" w:rsidRPr="00815593">
              <w:rPr>
                <w:rFonts w:hAnsi="標楷體" w:hint="eastAsia"/>
                <w:snapToGrid/>
                <w:spacing w:val="-20"/>
                <w:w w:val="99"/>
                <w:szCs w:val="24"/>
              </w:rPr>
              <w:t>數</w:t>
            </w:r>
          </w:p>
        </w:tc>
        <w:tc>
          <w:tcPr>
            <w:tcW w:w="1134" w:type="dxa"/>
            <w:shd w:val="clear" w:color="auto" w:fill="auto"/>
            <w:vAlign w:val="center"/>
            <w:hideMark/>
          </w:tcPr>
          <w:p w:rsidR="006F06A4" w:rsidRPr="00815593" w:rsidRDefault="00A5599E" w:rsidP="006F06A4">
            <w:pPr>
              <w:pStyle w:val="142"/>
              <w:jc w:val="center"/>
              <w:rPr>
                <w:rFonts w:hAnsi="標楷體"/>
                <w:snapToGrid/>
                <w:spacing w:val="-20"/>
                <w:w w:val="99"/>
                <w:szCs w:val="24"/>
              </w:rPr>
            </w:pPr>
            <w:r w:rsidRPr="00815593">
              <w:rPr>
                <w:rFonts w:hAnsi="標楷體" w:hint="eastAsia"/>
                <w:snapToGrid/>
                <w:spacing w:val="-20"/>
                <w:w w:val="99"/>
                <w:szCs w:val="24"/>
              </w:rPr>
              <w:t>114年度</w:t>
            </w:r>
          </w:p>
          <w:p w:rsidR="00A5599E" w:rsidRPr="00815593" w:rsidRDefault="00A5599E" w:rsidP="006F06A4">
            <w:pPr>
              <w:pStyle w:val="142"/>
              <w:jc w:val="center"/>
              <w:rPr>
                <w:rFonts w:hAnsi="標楷體" w:hint="eastAsia"/>
                <w:snapToGrid/>
                <w:spacing w:val="-20"/>
                <w:w w:val="99"/>
                <w:szCs w:val="24"/>
              </w:rPr>
            </w:pPr>
            <w:r w:rsidRPr="00815593">
              <w:rPr>
                <w:rFonts w:hAnsi="標楷體" w:hint="eastAsia"/>
                <w:snapToGrid/>
                <w:spacing w:val="-20"/>
                <w:w w:val="99"/>
                <w:szCs w:val="24"/>
              </w:rPr>
              <w:t>預算</w:t>
            </w:r>
            <w:r w:rsidR="00E9528D" w:rsidRPr="00815593">
              <w:rPr>
                <w:rFonts w:hAnsi="標楷體" w:hint="eastAsia"/>
                <w:snapToGrid/>
                <w:spacing w:val="-20"/>
                <w:w w:val="99"/>
                <w:szCs w:val="24"/>
              </w:rPr>
              <w:t>案</w:t>
            </w:r>
            <w:r w:rsidRPr="00815593">
              <w:rPr>
                <w:rFonts w:hAnsi="標楷體" w:hint="eastAsia"/>
                <w:snapToGrid/>
                <w:spacing w:val="-20"/>
                <w:w w:val="99"/>
                <w:szCs w:val="24"/>
              </w:rPr>
              <w:t>數</w:t>
            </w:r>
          </w:p>
        </w:tc>
      </w:tr>
      <w:tr w:rsidR="00394025" w:rsidRPr="00A5599E" w:rsidTr="00815593">
        <w:tc>
          <w:tcPr>
            <w:tcW w:w="2622" w:type="dxa"/>
            <w:shd w:val="clear" w:color="auto" w:fill="auto"/>
            <w:vAlign w:val="center"/>
            <w:hideMark/>
          </w:tcPr>
          <w:p w:rsidR="00A5599E" w:rsidRPr="00815593" w:rsidRDefault="00A5599E" w:rsidP="00A5599E">
            <w:pPr>
              <w:pStyle w:val="142"/>
              <w:rPr>
                <w:rFonts w:hAnsi="標楷體" w:hint="eastAsia"/>
                <w:snapToGrid/>
                <w:spacing w:val="-20"/>
                <w:w w:val="99"/>
                <w:szCs w:val="24"/>
              </w:rPr>
            </w:pPr>
            <w:r w:rsidRPr="00815593">
              <w:rPr>
                <w:rFonts w:hAnsi="標楷體" w:hint="eastAsia"/>
                <w:snapToGrid/>
                <w:spacing w:val="-20"/>
                <w:w w:val="99"/>
                <w:szCs w:val="24"/>
              </w:rPr>
              <w:t>第七輸變電計畫(部分工程)</w:t>
            </w:r>
          </w:p>
        </w:tc>
        <w:tc>
          <w:tcPr>
            <w:tcW w:w="990" w:type="dxa"/>
            <w:shd w:val="clear" w:color="auto" w:fill="auto"/>
            <w:vAlign w:val="center"/>
            <w:hideMark/>
          </w:tcPr>
          <w:p w:rsidR="00A5599E" w:rsidRPr="00815593" w:rsidRDefault="00A5599E" w:rsidP="00C15EAD">
            <w:pPr>
              <w:pStyle w:val="142"/>
              <w:jc w:val="center"/>
              <w:rPr>
                <w:rFonts w:hAnsi="標楷體" w:hint="eastAsia"/>
                <w:snapToGrid/>
                <w:spacing w:val="-20"/>
                <w:w w:val="99"/>
                <w:szCs w:val="24"/>
              </w:rPr>
            </w:pPr>
            <w:r w:rsidRPr="00815593">
              <w:rPr>
                <w:rFonts w:hAnsi="標楷體" w:hint="eastAsia"/>
                <w:snapToGrid/>
                <w:spacing w:val="-20"/>
                <w:w w:val="99"/>
                <w:szCs w:val="24"/>
              </w:rPr>
              <w:t>99~114年</w:t>
            </w:r>
          </w:p>
        </w:tc>
        <w:tc>
          <w:tcPr>
            <w:tcW w:w="1176"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32,631,000</w:t>
            </w:r>
          </w:p>
        </w:tc>
        <w:tc>
          <w:tcPr>
            <w:tcW w:w="1483"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28,344,700</w:t>
            </w:r>
          </w:p>
        </w:tc>
        <w:tc>
          <w:tcPr>
            <w:tcW w:w="1218"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28,055,469</w:t>
            </w:r>
          </w:p>
        </w:tc>
        <w:tc>
          <w:tcPr>
            <w:tcW w:w="1134"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3,756,003</w:t>
            </w:r>
          </w:p>
        </w:tc>
      </w:tr>
      <w:tr w:rsidR="00394025" w:rsidRPr="00A5599E" w:rsidTr="00815593">
        <w:tc>
          <w:tcPr>
            <w:tcW w:w="2622" w:type="dxa"/>
            <w:shd w:val="clear" w:color="auto" w:fill="auto"/>
            <w:vAlign w:val="center"/>
            <w:hideMark/>
          </w:tcPr>
          <w:p w:rsidR="00A5599E" w:rsidRPr="00815593" w:rsidRDefault="00A5599E" w:rsidP="00A5599E">
            <w:pPr>
              <w:pStyle w:val="142"/>
              <w:rPr>
                <w:rFonts w:hAnsi="標楷體" w:hint="eastAsia"/>
                <w:snapToGrid/>
                <w:spacing w:val="-20"/>
                <w:w w:val="99"/>
                <w:szCs w:val="24"/>
              </w:rPr>
            </w:pPr>
            <w:r w:rsidRPr="00815593">
              <w:rPr>
                <w:rFonts w:hAnsi="標楷體" w:hint="eastAsia"/>
                <w:snapToGrid/>
                <w:spacing w:val="-20"/>
                <w:w w:val="99"/>
                <w:szCs w:val="24"/>
              </w:rPr>
              <w:t>離岸風力發電加強電力網第一期計畫(部分工程)</w:t>
            </w:r>
          </w:p>
        </w:tc>
        <w:tc>
          <w:tcPr>
            <w:tcW w:w="990" w:type="dxa"/>
            <w:shd w:val="clear" w:color="auto" w:fill="auto"/>
            <w:vAlign w:val="center"/>
            <w:hideMark/>
          </w:tcPr>
          <w:p w:rsidR="00A5599E" w:rsidRPr="00815593" w:rsidRDefault="00A5599E" w:rsidP="00C15EAD">
            <w:pPr>
              <w:pStyle w:val="142"/>
              <w:jc w:val="center"/>
              <w:rPr>
                <w:rFonts w:hAnsi="標楷體" w:hint="eastAsia"/>
                <w:snapToGrid/>
                <w:spacing w:val="-20"/>
                <w:w w:val="99"/>
                <w:szCs w:val="24"/>
              </w:rPr>
            </w:pPr>
            <w:r w:rsidRPr="00815593">
              <w:rPr>
                <w:rFonts w:hAnsi="標楷體" w:hint="eastAsia"/>
                <w:snapToGrid/>
                <w:spacing w:val="-20"/>
                <w:w w:val="99"/>
                <w:szCs w:val="24"/>
              </w:rPr>
              <w:t>107~116年</w:t>
            </w:r>
          </w:p>
        </w:tc>
        <w:tc>
          <w:tcPr>
            <w:tcW w:w="1176"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47,554,000</w:t>
            </w:r>
          </w:p>
        </w:tc>
        <w:tc>
          <w:tcPr>
            <w:tcW w:w="1483"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23,679,358</w:t>
            </w:r>
          </w:p>
        </w:tc>
        <w:tc>
          <w:tcPr>
            <w:tcW w:w="1218"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22,968,977</w:t>
            </w:r>
          </w:p>
        </w:tc>
        <w:tc>
          <w:tcPr>
            <w:tcW w:w="1134"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9,977,418</w:t>
            </w:r>
          </w:p>
        </w:tc>
      </w:tr>
      <w:tr w:rsidR="00394025" w:rsidRPr="00A5599E" w:rsidTr="00815593">
        <w:tc>
          <w:tcPr>
            <w:tcW w:w="2622" w:type="dxa"/>
            <w:shd w:val="clear" w:color="auto" w:fill="auto"/>
            <w:vAlign w:val="center"/>
            <w:hideMark/>
          </w:tcPr>
          <w:p w:rsidR="00A5599E" w:rsidRPr="00815593" w:rsidRDefault="00A5599E" w:rsidP="00A5599E">
            <w:pPr>
              <w:pStyle w:val="142"/>
              <w:rPr>
                <w:rFonts w:hAnsi="標楷體" w:hint="eastAsia"/>
                <w:snapToGrid/>
                <w:spacing w:val="-20"/>
                <w:w w:val="99"/>
                <w:szCs w:val="24"/>
              </w:rPr>
            </w:pPr>
            <w:r w:rsidRPr="00815593">
              <w:rPr>
                <w:rFonts w:hAnsi="標楷體" w:hint="eastAsia"/>
                <w:snapToGrid/>
                <w:spacing w:val="-20"/>
                <w:w w:val="99"/>
                <w:szCs w:val="24"/>
              </w:rPr>
              <w:t>變電所整所改建一期專案計畫(部分工程)</w:t>
            </w:r>
          </w:p>
        </w:tc>
        <w:tc>
          <w:tcPr>
            <w:tcW w:w="990" w:type="dxa"/>
            <w:shd w:val="clear" w:color="auto" w:fill="auto"/>
            <w:vAlign w:val="center"/>
            <w:hideMark/>
          </w:tcPr>
          <w:p w:rsidR="00A5599E" w:rsidRPr="00815593" w:rsidRDefault="00A5599E" w:rsidP="00C15EAD">
            <w:pPr>
              <w:pStyle w:val="142"/>
              <w:jc w:val="center"/>
              <w:rPr>
                <w:rFonts w:hAnsi="標楷體" w:hint="eastAsia"/>
                <w:snapToGrid/>
                <w:spacing w:val="-20"/>
                <w:w w:val="99"/>
                <w:szCs w:val="24"/>
              </w:rPr>
            </w:pPr>
            <w:r w:rsidRPr="00815593">
              <w:rPr>
                <w:rFonts w:hAnsi="標楷體" w:hint="eastAsia"/>
                <w:snapToGrid/>
                <w:spacing w:val="-20"/>
                <w:w w:val="99"/>
                <w:szCs w:val="24"/>
              </w:rPr>
              <w:t>108~123年</w:t>
            </w:r>
          </w:p>
        </w:tc>
        <w:tc>
          <w:tcPr>
            <w:tcW w:w="1176"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21,100,000</w:t>
            </w:r>
          </w:p>
        </w:tc>
        <w:tc>
          <w:tcPr>
            <w:tcW w:w="1483"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960,890</w:t>
            </w:r>
          </w:p>
        </w:tc>
        <w:tc>
          <w:tcPr>
            <w:tcW w:w="1218"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932,063</w:t>
            </w:r>
          </w:p>
        </w:tc>
        <w:tc>
          <w:tcPr>
            <w:tcW w:w="1134"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2,994,122</w:t>
            </w:r>
          </w:p>
        </w:tc>
      </w:tr>
      <w:tr w:rsidR="00394025" w:rsidRPr="00A5599E" w:rsidTr="00815593">
        <w:tc>
          <w:tcPr>
            <w:tcW w:w="2622" w:type="dxa"/>
            <w:shd w:val="clear" w:color="auto" w:fill="auto"/>
            <w:vAlign w:val="center"/>
            <w:hideMark/>
          </w:tcPr>
          <w:p w:rsidR="00A5599E" w:rsidRPr="00815593" w:rsidRDefault="00A5599E" w:rsidP="00A5599E">
            <w:pPr>
              <w:pStyle w:val="142"/>
              <w:rPr>
                <w:rFonts w:hAnsi="標楷體" w:hint="eastAsia"/>
                <w:snapToGrid/>
                <w:spacing w:val="-20"/>
                <w:w w:val="99"/>
                <w:szCs w:val="24"/>
              </w:rPr>
            </w:pPr>
            <w:r w:rsidRPr="00815593">
              <w:rPr>
                <w:rFonts w:hAnsi="標楷體" w:hint="eastAsia"/>
                <w:snapToGrid/>
                <w:spacing w:val="-20"/>
                <w:w w:val="99"/>
                <w:szCs w:val="24"/>
              </w:rPr>
              <w:t>強化電網第一期專案計畫(部分工程)</w:t>
            </w:r>
          </w:p>
        </w:tc>
        <w:tc>
          <w:tcPr>
            <w:tcW w:w="990" w:type="dxa"/>
            <w:shd w:val="clear" w:color="auto" w:fill="auto"/>
            <w:vAlign w:val="center"/>
            <w:hideMark/>
          </w:tcPr>
          <w:p w:rsidR="00A5599E" w:rsidRPr="00815593" w:rsidRDefault="00A5599E" w:rsidP="00C15EAD">
            <w:pPr>
              <w:pStyle w:val="142"/>
              <w:jc w:val="center"/>
              <w:rPr>
                <w:rFonts w:hAnsi="標楷體" w:hint="eastAsia"/>
                <w:snapToGrid/>
                <w:spacing w:val="-20"/>
                <w:w w:val="99"/>
                <w:szCs w:val="24"/>
              </w:rPr>
            </w:pPr>
            <w:r w:rsidRPr="00815593">
              <w:rPr>
                <w:rFonts w:hAnsi="標楷體" w:hint="eastAsia"/>
                <w:snapToGrid/>
                <w:spacing w:val="-20"/>
                <w:w w:val="99"/>
                <w:szCs w:val="24"/>
              </w:rPr>
              <w:t>113~122年</w:t>
            </w:r>
          </w:p>
        </w:tc>
        <w:tc>
          <w:tcPr>
            <w:tcW w:w="1176"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209,800,000</w:t>
            </w:r>
          </w:p>
        </w:tc>
        <w:tc>
          <w:tcPr>
            <w:tcW w:w="1483"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78,182</w:t>
            </w:r>
          </w:p>
        </w:tc>
        <w:tc>
          <w:tcPr>
            <w:tcW w:w="1218"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75,837</w:t>
            </w:r>
          </w:p>
        </w:tc>
        <w:tc>
          <w:tcPr>
            <w:tcW w:w="1134"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884,591</w:t>
            </w:r>
          </w:p>
        </w:tc>
      </w:tr>
      <w:tr w:rsidR="00394025" w:rsidRPr="00A5599E" w:rsidTr="00815593">
        <w:tc>
          <w:tcPr>
            <w:tcW w:w="2622" w:type="dxa"/>
            <w:shd w:val="clear" w:color="auto" w:fill="auto"/>
            <w:vAlign w:val="center"/>
            <w:hideMark/>
          </w:tcPr>
          <w:p w:rsidR="00A5599E" w:rsidRPr="00815593" w:rsidRDefault="00A5599E" w:rsidP="00A5599E">
            <w:pPr>
              <w:pStyle w:val="142"/>
              <w:rPr>
                <w:rFonts w:hAnsi="標楷體" w:hint="eastAsia"/>
                <w:snapToGrid/>
                <w:spacing w:val="-20"/>
                <w:w w:val="99"/>
                <w:szCs w:val="24"/>
              </w:rPr>
            </w:pPr>
            <w:r w:rsidRPr="00815593">
              <w:rPr>
                <w:rFonts w:hAnsi="標楷體" w:hint="eastAsia"/>
                <w:snapToGrid/>
                <w:spacing w:val="-20"/>
                <w:w w:val="99"/>
                <w:szCs w:val="24"/>
              </w:rPr>
              <w:t>離岸風力發電加強電力網計畫（第一階段區塊開發）(部分工程)</w:t>
            </w:r>
          </w:p>
        </w:tc>
        <w:tc>
          <w:tcPr>
            <w:tcW w:w="990" w:type="dxa"/>
            <w:shd w:val="clear" w:color="auto" w:fill="auto"/>
            <w:vAlign w:val="center"/>
            <w:hideMark/>
          </w:tcPr>
          <w:p w:rsidR="00A5599E" w:rsidRPr="00815593" w:rsidRDefault="00A5599E" w:rsidP="00C15EAD">
            <w:pPr>
              <w:pStyle w:val="142"/>
              <w:jc w:val="center"/>
              <w:rPr>
                <w:rFonts w:hAnsi="標楷體" w:hint="eastAsia"/>
                <w:snapToGrid/>
                <w:spacing w:val="-20"/>
                <w:w w:val="99"/>
                <w:szCs w:val="24"/>
              </w:rPr>
            </w:pPr>
            <w:r w:rsidRPr="00815593">
              <w:rPr>
                <w:rFonts w:hAnsi="標楷體" w:hint="eastAsia"/>
                <w:snapToGrid/>
                <w:spacing w:val="-20"/>
                <w:w w:val="99"/>
                <w:szCs w:val="24"/>
              </w:rPr>
              <w:t>112~120年</w:t>
            </w:r>
          </w:p>
        </w:tc>
        <w:tc>
          <w:tcPr>
            <w:tcW w:w="1176"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49,310,000</w:t>
            </w:r>
          </w:p>
        </w:tc>
        <w:tc>
          <w:tcPr>
            <w:tcW w:w="1483"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1,529,122</w:t>
            </w:r>
          </w:p>
        </w:tc>
        <w:tc>
          <w:tcPr>
            <w:tcW w:w="1218"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1,483,248</w:t>
            </w:r>
          </w:p>
        </w:tc>
        <w:tc>
          <w:tcPr>
            <w:tcW w:w="1134"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5,519,165</w:t>
            </w:r>
          </w:p>
        </w:tc>
      </w:tr>
      <w:tr w:rsidR="00394025" w:rsidRPr="00A5599E" w:rsidTr="00815593">
        <w:tc>
          <w:tcPr>
            <w:tcW w:w="2622" w:type="dxa"/>
            <w:shd w:val="clear" w:color="auto" w:fill="auto"/>
            <w:vAlign w:val="center"/>
            <w:hideMark/>
          </w:tcPr>
          <w:p w:rsidR="00A5599E" w:rsidRPr="00815593" w:rsidRDefault="00A5599E" w:rsidP="00A5599E">
            <w:pPr>
              <w:pStyle w:val="142"/>
              <w:rPr>
                <w:rFonts w:hAnsi="標楷體" w:hint="eastAsia"/>
                <w:snapToGrid/>
                <w:spacing w:val="-20"/>
                <w:w w:val="99"/>
                <w:szCs w:val="24"/>
              </w:rPr>
            </w:pPr>
            <w:r w:rsidRPr="00815593">
              <w:rPr>
                <w:rFonts w:hAnsi="標楷體" w:hint="eastAsia"/>
                <w:snapToGrid/>
                <w:spacing w:val="-20"/>
                <w:w w:val="99"/>
                <w:szCs w:val="24"/>
              </w:rPr>
              <w:t>南區一期輸變電專案計畫(部分工程)</w:t>
            </w:r>
          </w:p>
        </w:tc>
        <w:tc>
          <w:tcPr>
            <w:tcW w:w="990" w:type="dxa"/>
            <w:shd w:val="clear" w:color="auto" w:fill="auto"/>
            <w:vAlign w:val="center"/>
            <w:hideMark/>
          </w:tcPr>
          <w:p w:rsidR="00A5599E" w:rsidRPr="00815593" w:rsidRDefault="00A5599E" w:rsidP="00C15EAD">
            <w:pPr>
              <w:pStyle w:val="142"/>
              <w:jc w:val="center"/>
              <w:rPr>
                <w:rFonts w:hAnsi="標楷體" w:hint="eastAsia"/>
                <w:snapToGrid/>
                <w:spacing w:val="-20"/>
                <w:w w:val="99"/>
                <w:szCs w:val="24"/>
              </w:rPr>
            </w:pPr>
            <w:r w:rsidRPr="00815593">
              <w:rPr>
                <w:rFonts w:hAnsi="標楷體" w:hint="eastAsia"/>
                <w:snapToGrid/>
                <w:spacing w:val="-20"/>
                <w:w w:val="99"/>
                <w:szCs w:val="24"/>
              </w:rPr>
              <w:t>110~119年</w:t>
            </w:r>
          </w:p>
        </w:tc>
        <w:tc>
          <w:tcPr>
            <w:tcW w:w="1176"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8,201,000</w:t>
            </w:r>
          </w:p>
        </w:tc>
        <w:tc>
          <w:tcPr>
            <w:tcW w:w="1483"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1,057,400</w:t>
            </w:r>
          </w:p>
        </w:tc>
        <w:tc>
          <w:tcPr>
            <w:tcW w:w="1218"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1,025,678</w:t>
            </w:r>
          </w:p>
        </w:tc>
        <w:tc>
          <w:tcPr>
            <w:tcW w:w="1134"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720,681</w:t>
            </w:r>
          </w:p>
        </w:tc>
      </w:tr>
      <w:tr w:rsidR="00394025" w:rsidRPr="00A5599E" w:rsidTr="00815593">
        <w:tc>
          <w:tcPr>
            <w:tcW w:w="2622" w:type="dxa"/>
            <w:shd w:val="clear" w:color="auto" w:fill="auto"/>
            <w:vAlign w:val="center"/>
            <w:hideMark/>
          </w:tcPr>
          <w:p w:rsidR="00A5599E" w:rsidRPr="00815593" w:rsidRDefault="00A5599E" w:rsidP="00A5599E">
            <w:pPr>
              <w:pStyle w:val="142"/>
              <w:rPr>
                <w:rFonts w:hAnsi="標楷體" w:hint="eastAsia"/>
                <w:snapToGrid/>
                <w:spacing w:val="-20"/>
                <w:w w:val="99"/>
                <w:szCs w:val="24"/>
              </w:rPr>
            </w:pPr>
            <w:r w:rsidRPr="00815593">
              <w:rPr>
                <w:rFonts w:hAnsi="標楷體" w:hint="eastAsia"/>
                <w:snapToGrid/>
                <w:spacing w:val="-20"/>
                <w:w w:val="99"/>
                <w:szCs w:val="24"/>
              </w:rPr>
              <w:t>南科超高壓變電所擴建計畫(部分工程)</w:t>
            </w:r>
          </w:p>
        </w:tc>
        <w:tc>
          <w:tcPr>
            <w:tcW w:w="990" w:type="dxa"/>
            <w:shd w:val="clear" w:color="auto" w:fill="auto"/>
            <w:vAlign w:val="center"/>
            <w:hideMark/>
          </w:tcPr>
          <w:p w:rsidR="00A5599E" w:rsidRPr="00815593" w:rsidRDefault="00A5599E" w:rsidP="00C15EAD">
            <w:pPr>
              <w:pStyle w:val="142"/>
              <w:jc w:val="center"/>
              <w:rPr>
                <w:rFonts w:hAnsi="標楷體" w:hint="eastAsia"/>
                <w:snapToGrid/>
                <w:spacing w:val="-20"/>
                <w:w w:val="99"/>
                <w:szCs w:val="24"/>
              </w:rPr>
            </w:pPr>
            <w:r w:rsidRPr="00815593">
              <w:rPr>
                <w:rFonts w:hAnsi="標楷體" w:hint="eastAsia"/>
                <w:snapToGrid/>
                <w:spacing w:val="-20"/>
                <w:w w:val="99"/>
                <w:szCs w:val="24"/>
              </w:rPr>
              <w:t>108~116年</w:t>
            </w:r>
          </w:p>
        </w:tc>
        <w:tc>
          <w:tcPr>
            <w:tcW w:w="1176"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7,000,000</w:t>
            </w:r>
          </w:p>
        </w:tc>
        <w:tc>
          <w:tcPr>
            <w:tcW w:w="1483"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2,254,186</w:t>
            </w:r>
          </w:p>
        </w:tc>
        <w:tc>
          <w:tcPr>
            <w:tcW w:w="1218"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2,186,560</w:t>
            </w:r>
          </w:p>
        </w:tc>
        <w:tc>
          <w:tcPr>
            <w:tcW w:w="1134"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1,300,369</w:t>
            </w:r>
          </w:p>
        </w:tc>
      </w:tr>
      <w:tr w:rsidR="00394025" w:rsidRPr="00A5599E" w:rsidTr="00815593">
        <w:tc>
          <w:tcPr>
            <w:tcW w:w="2622" w:type="dxa"/>
            <w:shd w:val="clear" w:color="auto" w:fill="auto"/>
            <w:vAlign w:val="center"/>
            <w:hideMark/>
          </w:tcPr>
          <w:p w:rsidR="00A5599E" w:rsidRPr="00815593" w:rsidRDefault="00A5599E" w:rsidP="001805EA">
            <w:pPr>
              <w:pStyle w:val="142"/>
              <w:ind w:rightChars="-39" w:right="-110"/>
              <w:rPr>
                <w:rFonts w:hAnsi="標楷體" w:hint="eastAsia"/>
                <w:snapToGrid/>
                <w:spacing w:val="-20"/>
                <w:w w:val="99"/>
                <w:szCs w:val="24"/>
              </w:rPr>
            </w:pPr>
            <w:r w:rsidRPr="00815593">
              <w:rPr>
                <w:rFonts w:hAnsi="標楷體" w:hint="eastAsia"/>
                <w:snapToGrid/>
                <w:spacing w:val="-20"/>
                <w:w w:val="99"/>
                <w:szCs w:val="24"/>
              </w:rPr>
              <w:t>北區一期電網計畫(部分工程)</w:t>
            </w:r>
          </w:p>
        </w:tc>
        <w:tc>
          <w:tcPr>
            <w:tcW w:w="990" w:type="dxa"/>
            <w:shd w:val="clear" w:color="auto" w:fill="auto"/>
            <w:vAlign w:val="center"/>
            <w:hideMark/>
          </w:tcPr>
          <w:p w:rsidR="00A5599E" w:rsidRPr="00815593" w:rsidRDefault="00A5599E" w:rsidP="00C15EAD">
            <w:pPr>
              <w:pStyle w:val="142"/>
              <w:jc w:val="center"/>
              <w:rPr>
                <w:rFonts w:hAnsi="標楷體" w:hint="eastAsia"/>
                <w:snapToGrid/>
                <w:spacing w:val="-20"/>
                <w:w w:val="99"/>
                <w:szCs w:val="24"/>
              </w:rPr>
            </w:pPr>
            <w:r w:rsidRPr="00815593">
              <w:rPr>
                <w:rFonts w:hAnsi="標楷體" w:hint="eastAsia"/>
                <w:snapToGrid/>
                <w:spacing w:val="-20"/>
                <w:w w:val="99"/>
                <w:szCs w:val="24"/>
              </w:rPr>
              <w:t>105~119年</w:t>
            </w:r>
          </w:p>
        </w:tc>
        <w:tc>
          <w:tcPr>
            <w:tcW w:w="1176"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5,176,000</w:t>
            </w:r>
          </w:p>
        </w:tc>
        <w:tc>
          <w:tcPr>
            <w:tcW w:w="1483"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1,920,474</w:t>
            </w:r>
          </w:p>
        </w:tc>
        <w:tc>
          <w:tcPr>
            <w:tcW w:w="1218"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1,862,860</w:t>
            </w:r>
          </w:p>
        </w:tc>
        <w:tc>
          <w:tcPr>
            <w:tcW w:w="1134"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942,962</w:t>
            </w:r>
          </w:p>
        </w:tc>
      </w:tr>
      <w:tr w:rsidR="00394025" w:rsidRPr="00A5599E" w:rsidTr="00815593">
        <w:tc>
          <w:tcPr>
            <w:tcW w:w="2622" w:type="dxa"/>
            <w:shd w:val="clear" w:color="auto" w:fill="auto"/>
            <w:vAlign w:val="center"/>
            <w:hideMark/>
          </w:tcPr>
          <w:p w:rsidR="00A5599E" w:rsidRPr="00815593" w:rsidRDefault="00A5599E" w:rsidP="00A5599E">
            <w:pPr>
              <w:pStyle w:val="142"/>
              <w:rPr>
                <w:rFonts w:hAnsi="標楷體" w:hint="eastAsia"/>
                <w:snapToGrid/>
                <w:spacing w:val="-20"/>
                <w:w w:val="99"/>
                <w:szCs w:val="24"/>
              </w:rPr>
            </w:pPr>
            <w:r w:rsidRPr="00815593">
              <w:rPr>
                <w:rFonts w:hAnsi="標楷體" w:hint="eastAsia"/>
                <w:snapToGrid/>
                <w:spacing w:val="-20"/>
                <w:w w:val="99"/>
                <w:szCs w:val="24"/>
              </w:rPr>
              <w:t>北區二期輸變電計畫(部分工程)</w:t>
            </w:r>
          </w:p>
        </w:tc>
        <w:tc>
          <w:tcPr>
            <w:tcW w:w="990" w:type="dxa"/>
            <w:shd w:val="clear" w:color="auto" w:fill="auto"/>
            <w:vAlign w:val="center"/>
            <w:hideMark/>
          </w:tcPr>
          <w:p w:rsidR="00A5599E" w:rsidRPr="00815593" w:rsidRDefault="00A5599E" w:rsidP="00C15EAD">
            <w:pPr>
              <w:pStyle w:val="142"/>
              <w:jc w:val="center"/>
              <w:rPr>
                <w:rFonts w:hAnsi="標楷體" w:hint="eastAsia"/>
                <w:snapToGrid/>
                <w:spacing w:val="-20"/>
                <w:w w:val="99"/>
                <w:szCs w:val="24"/>
              </w:rPr>
            </w:pPr>
            <w:r w:rsidRPr="00815593">
              <w:rPr>
                <w:rFonts w:hAnsi="標楷體" w:hint="eastAsia"/>
                <w:snapToGrid/>
                <w:spacing w:val="-20"/>
                <w:w w:val="99"/>
                <w:szCs w:val="24"/>
              </w:rPr>
              <w:t>108~117年</w:t>
            </w:r>
          </w:p>
        </w:tc>
        <w:tc>
          <w:tcPr>
            <w:tcW w:w="1176"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5,412,000</w:t>
            </w:r>
          </w:p>
        </w:tc>
        <w:tc>
          <w:tcPr>
            <w:tcW w:w="1483"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13,318</w:t>
            </w:r>
          </w:p>
        </w:tc>
        <w:tc>
          <w:tcPr>
            <w:tcW w:w="1218"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12,918</w:t>
            </w:r>
          </w:p>
        </w:tc>
        <w:tc>
          <w:tcPr>
            <w:tcW w:w="1134"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6,400</w:t>
            </w:r>
          </w:p>
        </w:tc>
      </w:tr>
      <w:tr w:rsidR="00394025" w:rsidRPr="00A5599E" w:rsidTr="00815593">
        <w:tc>
          <w:tcPr>
            <w:tcW w:w="2622" w:type="dxa"/>
            <w:shd w:val="clear" w:color="auto" w:fill="auto"/>
            <w:vAlign w:val="center"/>
            <w:hideMark/>
          </w:tcPr>
          <w:p w:rsidR="00A5599E" w:rsidRPr="00815593" w:rsidRDefault="00A5599E" w:rsidP="00A5599E">
            <w:pPr>
              <w:pStyle w:val="142"/>
              <w:rPr>
                <w:rFonts w:hAnsi="標楷體" w:hint="eastAsia"/>
                <w:snapToGrid/>
                <w:spacing w:val="-20"/>
                <w:w w:val="99"/>
                <w:szCs w:val="24"/>
              </w:rPr>
            </w:pPr>
            <w:r w:rsidRPr="00815593">
              <w:rPr>
                <w:rFonts w:hAnsi="標楷體" w:hint="eastAsia"/>
                <w:snapToGrid/>
                <w:spacing w:val="-20"/>
                <w:w w:val="99"/>
                <w:szCs w:val="24"/>
              </w:rPr>
              <w:t>中區一期輸變電專案計畫(部分工程)</w:t>
            </w:r>
          </w:p>
        </w:tc>
        <w:tc>
          <w:tcPr>
            <w:tcW w:w="990" w:type="dxa"/>
            <w:shd w:val="clear" w:color="auto" w:fill="auto"/>
            <w:vAlign w:val="center"/>
            <w:hideMark/>
          </w:tcPr>
          <w:p w:rsidR="00A5599E" w:rsidRPr="00815593" w:rsidRDefault="00A5599E" w:rsidP="00C15EAD">
            <w:pPr>
              <w:pStyle w:val="142"/>
              <w:jc w:val="center"/>
              <w:rPr>
                <w:rFonts w:hAnsi="標楷體" w:hint="eastAsia"/>
                <w:snapToGrid/>
                <w:spacing w:val="-20"/>
                <w:w w:val="99"/>
                <w:szCs w:val="24"/>
              </w:rPr>
            </w:pPr>
            <w:r w:rsidRPr="00815593">
              <w:rPr>
                <w:rFonts w:hAnsi="標楷體" w:hint="eastAsia"/>
                <w:snapToGrid/>
                <w:spacing w:val="-20"/>
                <w:w w:val="99"/>
                <w:szCs w:val="24"/>
              </w:rPr>
              <w:t>108~117年</w:t>
            </w:r>
          </w:p>
        </w:tc>
        <w:tc>
          <w:tcPr>
            <w:tcW w:w="1176"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6,961,000</w:t>
            </w:r>
          </w:p>
        </w:tc>
        <w:tc>
          <w:tcPr>
            <w:tcW w:w="1483"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1,245,188</w:t>
            </w:r>
          </w:p>
        </w:tc>
        <w:tc>
          <w:tcPr>
            <w:tcW w:w="1218"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1,207,832</w:t>
            </w:r>
          </w:p>
        </w:tc>
        <w:tc>
          <w:tcPr>
            <w:tcW w:w="1134"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76,020</w:t>
            </w:r>
          </w:p>
        </w:tc>
      </w:tr>
      <w:tr w:rsidR="00394025" w:rsidRPr="00A5599E" w:rsidTr="00815593">
        <w:tc>
          <w:tcPr>
            <w:tcW w:w="2622" w:type="dxa"/>
            <w:shd w:val="clear" w:color="auto" w:fill="auto"/>
            <w:vAlign w:val="center"/>
            <w:hideMark/>
          </w:tcPr>
          <w:p w:rsidR="00A5599E" w:rsidRPr="00815593" w:rsidRDefault="00A5599E" w:rsidP="00A5599E">
            <w:pPr>
              <w:pStyle w:val="142"/>
              <w:rPr>
                <w:rFonts w:hAnsi="標楷體" w:hint="eastAsia"/>
                <w:snapToGrid/>
                <w:spacing w:val="-20"/>
                <w:w w:val="99"/>
                <w:szCs w:val="24"/>
              </w:rPr>
            </w:pPr>
            <w:r w:rsidRPr="00815593">
              <w:rPr>
                <w:rFonts w:hAnsi="標楷體" w:hint="eastAsia"/>
                <w:snapToGrid/>
                <w:spacing w:val="-20"/>
                <w:w w:val="99"/>
                <w:szCs w:val="24"/>
              </w:rPr>
              <w:t>寶山超高壓變電所新建計畫(部分工程)</w:t>
            </w:r>
          </w:p>
        </w:tc>
        <w:tc>
          <w:tcPr>
            <w:tcW w:w="990" w:type="dxa"/>
            <w:shd w:val="clear" w:color="auto" w:fill="auto"/>
            <w:vAlign w:val="center"/>
            <w:hideMark/>
          </w:tcPr>
          <w:p w:rsidR="00A5599E" w:rsidRPr="00815593" w:rsidRDefault="00A5599E" w:rsidP="00C15EAD">
            <w:pPr>
              <w:pStyle w:val="142"/>
              <w:jc w:val="center"/>
              <w:rPr>
                <w:rFonts w:hAnsi="標楷體" w:hint="eastAsia"/>
                <w:snapToGrid/>
                <w:spacing w:val="-20"/>
                <w:w w:val="99"/>
                <w:szCs w:val="24"/>
              </w:rPr>
            </w:pPr>
            <w:r w:rsidRPr="00815593">
              <w:rPr>
                <w:rFonts w:hAnsi="標楷體" w:hint="eastAsia"/>
                <w:snapToGrid/>
                <w:spacing w:val="-20"/>
                <w:w w:val="99"/>
                <w:szCs w:val="24"/>
              </w:rPr>
              <w:t>111~123年</w:t>
            </w:r>
          </w:p>
        </w:tc>
        <w:tc>
          <w:tcPr>
            <w:tcW w:w="1176"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11,190,000</w:t>
            </w:r>
          </w:p>
        </w:tc>
        <w:tc>
          <w:tcPr>
            <w:tcW w:w="1483"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292,569</w:t>
            </w:r>
          </w:p>
        </w:tc>
        <w:tc>
          <w:tcPr>
            <w:tcW w:w="1218"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283,792</w:t>
            </w:r>
          </w:p>
        </w:tc>
        <w:tc>
          <w:tcPr>
            <w:tcW w:w="1134"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802,074</w:t>
            </w:r>
          </w:p>
        </w:tc>
      </w:tr>
      <w:tr w:rsidR="00394025" w:rsidRPr="00A5599E" w:rsidTr="00815593">
        <w:tc>
          <w:tcPr>
            <w:tcW w:w="2622" w:type="dxa"/>
            <w:shd w:val="clear" w:color="auto" w:fill="auto"/>
            <w:vAlign w:val="center"/>
            <w:hideMark/>
          </w:tcPr>
          <w:p w:rsidR="00A5599E" w:rsidRPr="00815593" w:rsidRDefault="00A5599E" w:rsidP="00A5599E">
            <w:pPr>
              <w:pStyle w:val="142"/>
              <w:rPr>
                <w:rFonts w:hAnsi="標楷體" w:hint="eastAsia"/>
                <w:snapToGrid/>
                <w:spacing w:val="-20"/>
                <w:w w:val="99"/>
                <w:szCs w:val="24"/>
              </w:rPr>
            </w:pPr>
            <w:r w:rsidRPr="00815593">
              <w:rPr>
                <w:rFonts w:hAnsi="標楷體" w:hint="eastAsia"/>
                <w:snapToGrid/>
                <w:spacing w:val="-20"/>
                <w:w w:val="99"/>
                <w:szCs w:val="24"/>
              </w:rPr>
              <w:t>一般建築及設備(含電源線及再生能源)</w:t>
            </w:r>
          </w:p>
        </w:tc>
        <w:tc>
          <w:tcPr>
            <w:tcW w:w="990" w:type="dxa"/>
            <w:shd w:val="clear" w:color="auto" w:fill="auto"/>
            <w:vAlign w:val="center"/>
            <w:hideMark/>
          </w:tcPr>
          <w:p w:rsidR="00A5599E" w:rsidRPr="00815593" w:rsidRDefault="00A5599E" w:rsidP="00A66014">
            <w:pPr>
              <w:pStyle w:val="142"/>
              <w:jc w:val="center"/>
              <w:rPr>
                <w:rFonts w:hAnsi="標楷體" w:hint="eastAsia"/>
                <w:snapToGrid/>
                <w:spacing w:val="-20"/>
                <w:w w:val="99"/>
                <w:szCs w:val="24"/>
              </w:rPr>
            </w:pPr>
            <w:r w:rsidRPr="00815593">
              <w:rPr>
                <w:rFonts w:hAnsi="標楷體" w:hint="eastAsia"/>
                <w:snapToGrid/>
                <w:spacing w:val="-20"/>
                <w:w w:val="99"/>
                <w:szCs w:val="24"/>
              </w:rPr>
              <w:t>各年度</w:t>
            </w:r>
          </w:p>
        </w:tc>
        <w:tc>
          <w:tcPr>
            <w:tcW w:w="1176"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160,165,000</w:t>
            </w:r>
          </w:p>
        </w:tc>
        <w:tc>
          <w:tcPr>
            <w:tcW w:w="1483"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100,936,028</w:t>
            </w:r>
          </w:p>
        </w:tc>
        <w:tc>
          <w:tcPr>
            <w:tcW w:w="1218"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97,907,947</w:t>
            </w:r>
          </w:p>
        </w:tc>
        <w:tc>
          <w:tcPr>
            <w:tcW w:w="1134"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30,286,126</w:t>
            </w:r>
          </w:p>
        </w:tc>
      </w:tr>
      <w:tr w:rsidR="003C58BD" w:rsidRPr="00A5599E" w:rsidTr="00815593">
        <w:tc>
          <w:tcPr>
            <w:tcW w:w="3612" w:type="dxa"/>
            <w:gridSpan w:val="2"/>
            <w:shd w:val="clear" w:color="auto" w:fill="auto"/>
            <w:vAlign w:val="center"/>
            <w:hideMark/>
          </w:tcPr>
          <w:p w:rsidR="003C58BD" w:rsidRPr="00815593" w:rsidRDefault="003C58BD" w:rsidP="003C58BD">
            <w:pPr>
              <w:pStyle w:val="142"/>
              <w:jc w:val="center"/>
              <w:rPr>
                <w:rFonts w:hAnsi="標楷體" w:hint="eastAsia"/>
                <w:b/>
                <w:snapToGrid/>
                <w:spacing w:val="-20"/>
                <w:w w:val="99"/>
                <w:szCs w:val="24"/>
              </w:rPr>
            </w:pPr>
            <w:r w:rsidRPr="00815593">
              <w:rPr>
                <w:rFonts w:hAnsi="標楷體" w:hint="eastAsia"/>
                <w:b/>
                <w:snapToGrid/>
                <w:spacing w:val="-20"/>
                <w:w w:val="99"/>
                <w:szCs w:val="24"/>
              </w:rPr>
              <w:t>合計</w:t>
            </w:r>
          </w:p>
        </w:tc>
        <w:tc>
          <w:tcPr>
            <w:tcW w:w="1176" w:type="dxa"/>
            <w:shd w:val="clear" w:color="auto" w:fill="auto"/>
            <w:vAlign w:val="center"/>
            <w:hideMark/>
          </w:tcPr>
          <w:p w:rsidR="003C58BD" w:rsidRPr="00815593" w:rsidRDefault="003C58BD" w:rsidP="00A5599E">
            <w:pPr>
              <w:pStyle w:val="142"/>
              <w:jc w:val="right"/>
              <w:rPr>
                <w:rFonts w:hAnsi="標楷體" w:hint="eastAsia"/>
                <w:b/>
                <w:snapToGrid/>
                <w:spacing w:val="-20"/>
                <w:w w:val="99"/>
                <w:szCs w:val="24"/>
              </w:rPr>
            </w:pPr>
            <w:r w:rsidRPr="00815593">
              <w:rPr>
                <w:rFonts w:hAnsi="標楷體" w:hint="eastAsia"/>
                <w:b/>
                <w:snapToGrid/>
                <w:spacing w:val="-20"/>
                <w:w w:val="99"/>
                <w:szCs w:val="24"/>
              </w:rPr>
              <w:t>564,500,000</w:t>
            </w:r>
          </w:p>
        </w:tc>
        <w:tc>
          <w:tcPr>
            <w:tcW w:w="1483" w:type="dxa"/>
            <w:shd w:val="clear" w:color="auto" w:fill="auto"/>
            <w:vAlign w:val="center"/>
            <w:hideMark/>
          </w:tcPr>
          <w:p w:rsidR="003C58BD" w:rsidRPr="00815593" w:rsidRDefault="003C58BD" w:rsidP="00A5599E">
            <w:pPr>
              <w:pStyle w:val="142"/>
              <w:jc w:val="right"/>
              <w:rPr>
                <w:rFonts w:hAnsi="標楷體" w:hint="eastAsia"/>
                <w:b/>
                <w:snapToGrid/>
                <w:spacing w:val="-20"/>
                <w:w w:val="99"/>
                <w:szCs w:val="24"/>
              </w:rPr>
            </w:pPr>
            <w:r w:rsidRPr="00815593">
              <w:rPr>
                <w:rFonts w:hAnsi="標楷體" w:hint="eastAsia"/>
                <w:b/>
                <w:snapToGrid/>
                <w:spacing w:val="-20"/>
                <w:w w:val="99"/>
                <w:szCs w:val="24"/>
              </w:rPr>
              <w:t>162,311,415</w:t>
            </w:r>
          </w:p>
        </w:tc>
        <w:tc>
          <w:tcPr>
            <w:tcW w:w="1218" w:type="dxa"/>
            <w:shd w:val="clear" w:color="auto" w:fill="auto"/>
            <w:vAlign w:val="center"/>
            <w:hideMark/>
          </w:tcPr>
          <w:p w:rsidR="003C58BD" w:rsidRPr="00815593" w:rsidRDefault="003C58BD" w:rsidP="00A5599E">
            <w:pPr>
              <w:pStyle w:val="142"/>
              <w:jc w:val="right"/>
              <w:rPr>
                <w:rFonts w:hAnsi="標楷體" w:hint="eastAsia"/>
                <w:b/>
                <w:snapToGrid/>
                <w:spacing w:val="-20"/>
                <w:w w:val="99"/>
                <w:szCs w:val="24"/>
              </w:rPr>
            </w:pPr>
            <w:r w:rsidRPr="00815593">
              <w:rPr>
                <w:rFonts w:hAnsi="標楷體" w:hint="eastAsia"/>
                <w:b/>
                <w:snapToGrid/>
                <w:spacing w:val="-20"/>
                <w:w w:val="99"/>
                <w:szCs w:val="24"/>
              </w:rPr>
              <w:t>158,003,181</w:t>
            </w:r>
          </w:p>
        </w:tc>
        <w:tc>
          <w:tcPr>
            <w:tcW w:w="1134" w:type="dxa"/>
            <w:shd w:val="clear" w:color="auto" w:fill="auto"/>
            <w:vAlign w:val="center"/>
            <w:hideMark/>
          </w:tcPr>
          <w:p w:rsidR="003C58BD" w:rsidRPr="00815593" w:rsidRDefault="003C58BD" w:rsidP="00A5599E">
            <w:pPr>
              <w:pStyle w:val="142"/>
              <w:jc w:val="right"/>
              <w:rPr>
                <w:rFonts w:hAnsi="標楷體" w:hint="eastAsia"/>
                <w:b/>
                <w:snapToGrid/>
                <w:spacing w:val="-20"/>
                <w:w w:val="99"/>
                <w:szCs w:val="24"/>
              </w:rPr>
            </w:pPr>
            <w:r w:rsidRPr="00815593">
              <w:rPr>
                <w:rFonts w:hAnsi="標楷體" w:hint="eastAsia"/>
                <w:b/>
                <w:snapToGrid/>
                <w:spacing w:val="-20"/>
                <w:w w:val="99"/>
                <w:szCs w:val="24"/>
              </w:rPr>
              <w:t>57,265,931</w:t>
            </w:r>
          </w:p>
        </w:tc>
      </w:tr>
    </w:tbl>
    <w:p w:rsidR="00C15EAD" w:rsidRPr="003A2FC3" w:rsidRDefault="00C15EAD" w:rsidP="00E35DC3">
      <w:pPr>
        <w:pStyle w:val="142"/>
      </w:pPr>
      <w:r w:rsidRPr="003A2FC3">
        <w:rPr>
          <w:rFonts w:hint="eastAsia"/>
        </w:rPr>
        <w:t>資料來源：台電公司提供</w:t>
      </w:r>
      <w:r>
        <w:rPr>
          <w:rFonts w:hint="eastAsia"/>
        </w:rPr>
        <w:t>。</w:t>
      </w:r>
    </w:p>
    <w:p w:rsidR="00C067CD" w:rsidRPr="00C067CD" w:rsidRDefault="00C067CD" w:rsidP="00A12FE5">
      <w:pPr>
        <w:spacing w:beforeLines="30" w:before="150" w:line="360" w:lineRule="exact"/>
        <w:ind w:leftChars="0" w:left="1344" w:hangingChars="474" w:hanging="1344"/>
        <w:jc w:val="left"/>
        <w:rPr>
          <w:rFonts w:hint="eastAsia"/>
        </w:rPr>
      </w:pPr>
      <w:r w:rsidRPr="00206A5F">
        <w:rPr>
          <w:rFonts w:hint="eastAsia"/>
          <w:b/>
        </w:rPr>
        <w:t>表</w:t>
      </w:r>
      <w:r w:rsidR="00B076A4">
        <w:rPr>
          <w:rFonts w:hint="eastAsia"/>
          <w:b/>
        </w:rPr>
        <w:t>3</w:t>
      </w:r>
      <w:r w:rsidRPr="00206A5F">
        <w:rPr>
          <w:rFonts w:hint="eastAsia"/>
          <w:b/>
        </w:rPr>
        <w:t>-</w:t>
      </w:r>
      <w:r w:rsidR="00B076A4">
        <w:rPr>
          <w:rFonts w:hint="eastAsia"/>
          <w:b/>
        </w:rPr>
        <w:t>4</w:t>
      </w:r>
      <w:r w:rsidRPr="00206A5F">
        <w:rPr>
          <w:rFonts w:hint="eastAsia"/>
          <w:b/>
        </w:rPr>
        <w:t>-</w:t>
      </w:r>
      <w:r w:rsidR="00B528C0">
        <w:rPr>
          <w:rFonts w:hint="eastAsia"/>
          <w:b/>
        </w:rPr>
        <w:t>8</w:t>
      </w:r>
      <w:r w:rsidRPr="00206A5F">
        <w:rPr>
          <w:rFonts w:hint="eastAsia"/>
          <w:b/>
        </w:rPr>
        <w:t xml:space="preserve">  </w:t>
      </w:r>
      <w:r w:rsidR="00E9528D">
        <w:rPr>
          <w:rFonts w:hint="eastAsia"/>
          <w:b/>
        </w:rPr>
        <w:t>「</w:t>
      </w:r>
      <w:r w:rsidRPr="00206A5F">
        <w:rPr>
          <w:rFonts w:hint="eastAsia"/>
          <w:b/>
        </w:rPr>
        <w:t>強化電網韌性建設計畫</w:t>
      </w:r>
      <w:r w:rsidR="00E9528D">
        <w:rPr>
          <w:rFonts w:hint="eastAsia"/>
          <w:b/>
        </w:rPr>
        <w:t>」</w:t>
      </w:r>
      <w:r w:rsidR="00BC2399">
        <w:rPr>
          <w:rFonts w:hint="eastAsia"/>
          <w:b/>
        </w:rPr>
        <w:t>經評估</w:t>
      </w:r>
      <w:r w:rsidRPr="00206A5F">
        <w:rPr>
          <w:rFonts w:hint="eastAsia"/>
          <w:b/>
        </w:rPr>
        <w:t>無法於117年</w:t>
      </w:r>
      <w:r w:rsidR="00BC2399">
        <w:rPr>
          <w:rFonts w:hint="eastAsia"/>
          <w:b/>
        </w:rPr>
        <w:t>前</w:t>
      </w:r>
      <w:r w:rsidRPr="00206A5F">
        <w:rPr>
          <w:rFonts w:hint="eastAsia"/>
          <w:b/>
        </w:rPr>
        <w:t>完成項目概況表</w:t>
      </w:r>
      <w:r w:rsidR="00BC2399">
        <w:rPr>
          <w:rFonts w:hint="eastAsia"/>
          <w:b/>
        </w:rPr>
        <w:t xml:space="preserve">                                    </w:t>
      </w:r>
      <w:r w:rsidR="00A12FE5">
        <w:rPr>
          <w:rFonts w:hint="eastAsia"/>
          <w:b/>
        </w:rPr>
        <w:t xml:space="preserve"> </w:t>
      </w:r>
      <w:r w:rsidR="00BC2399">
        <w:rPr>
          <w:rFonts w:hint="eastAsia"/>
          <w:b/>
        </w:rPr>
        <w:t xml:space="preserve">  </w:t>
      </w:r>
      <w:r w:rsidR="00BC2399" w:rsidRPr="00BC2399">
        <w:rPr>
          <w:rFonts w:hint="eastAsia"/>
          <w:sz w:val="24"/>
          <w:szCs w:val="24"/>
        </w:rPr>
        <w:t>單位：件</w:t>
      </w:r>
      <w:r>
        <w:rPr>
          <w:rFonts w:hint="eastAsia"/>
        </w:rPr>
        <w:t xml:space="preserve">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0"/>
        <w:gridCol w:w="567"/>
        <w:gridCol w:w="798"/>
        <w:gridCol w:w="1454"/>
        <w:gridCol w:w="644"/>
        <w:gridCol w:w="714"/>
        <w:gridCol w:w="795"/>
      </w:tblGrid>
      <w:tr w:rsidR="00206A5F" w:rsidTr="00531972">
        <w:trPr>
          <w:tblHeader/>
        </w:trPr>
        <w:tc>
          <w:tcPr>
            <w:tcW w:w="3710" w:type="dxa"/>
            <w:tcBorders>
              <w:top w:val="single" w:sz="12" w:space="0" w:color="auto"/>
              <w:left w:val="single" w:sz="12" w:space="0" w:color="auto"/>
              <w:tl2br w:val="single" w:sz="4" w:space="0" w:color="auto"/>
            </w:tcBorders>
            <w:shd w:val="clear" w:color="auto" w:fill="auto"/>
          </w:tcPr>
          <w:p w:rsidR="00206A5F" w:rsidRPr="00815593" w:rsidRDefault="00206A5F" w:rsidP="00A62403">
            <w:pPr>
              <w:pStyle w:val="142"/>
              <w:rPr>
                <w:spacing w:val="-20"/>
                <w:w w:val="99"/>
              </w:rPr>
            </w:pPr>
            <w:r w:rsidRPr="00815593">
              <w:rPr>
                <w:rFonts w:hint="eastAsia"/>
                <w:spacing w:val="-20"/>
                <w:w w:val="99"/>
              </w:rPr>
              <w:t xml:space="preserve">            </w:t>
            </w:r>
            <w:r w:rsidR="00A8281D" w:rsidRPr="00815593">
              <w:rPr>
                <w:rFonts w:hint="eastAsia"/>
                <w:spacing w:val="-20"/>
                <w:w w:val="99"/>
              </w:rPr>
              <w:t xml:space="preserve">    </w:t>
            </w:r>
            <w:r w:rsidR="00815593">
              <w:rPr>
                <w:rFonts w:hint="eastAsia"/>
                <w:spacing w:val="-20"/>
                <w:w w:val="99"/>
              </w:rPr>
              <w:t xml:space="preserve">       </w:t>
            </w:r>
            <w:r w:rsidR="00A8281D" w:rsidRPr="00815593">
              <w:rPr>
                <w:rFonts w:hint="eastAsia"/>
                <w:spacing w:val="-20"/>
                <w:w w:val="99"/>
              </w:rPr>
              <w:t xml:space="preserve"> </w:t>
            </w:r>
            <w:r w:rsidRPr="00815593">
              <w:rPr>
                <w:rFonts w:hint="eastAsia"/>
                <w:spacing w:val="-20"/>
                <w:w w:val="99"/>
              </w:rPr>
              <w:t>原因</w:t>
            </w:r>
          </w:p>
          <w:p w:rsidR="00206A5F" w:rsidRPr="00815593" w:rsidRDefault="00206A5F" w:rsidP="00A62403">
            <w:pPr>
              <w:pStyle w:val="142"/>
              <w:rPr>
                <w:spacing w:val="-20"/>
                <w:w w:val="99"/>
              </w:rPr>
            </w:pPr>
            <w:r w:rsidRPr="00815593">
              <w:rPr>
                <w:rFonts w:hint="eastAsia"/>
                <w:spacing w:val="-20"/>
                <w:w w:val="99"/>
              </w:rPr>
              <w:t xml:space="preserve">             </w:t>
            </w:r>
          </w:p>
          <w:p w:rsidR="00206A5F" w:rsidRPr="00815593" w:rsidRDefault="00206A5F" w:rsidP="00A62403">
            <w:pPr>
              <w:pStyle w:val="142"/>
              <w:rPr>
                <w:rFonts w:hint="eastAsia"/>
                <w:spacing w:val="-20"/>
                <w:w w:val="99"/>
              </w:rPr>
            </w:pPr>
            <w:r w:rsidRPr="00815593">
              <w:rPr>
                <w:rFonts w:hint="eastAsia"/>
                <w:spacing w:val="-20"/>
                <w:w w:val="99"/>
              </w:rPr>
              <w:t>工程項目計畫</w:t>
            </w:r>
          </w:p>
        </w:tc>
        <w:tc>
          <w:tcPr>
            <w:tcW w:w="567" w:type="dxa"/>
            <w:tcBorders>
              <w:top w:val="single" w:sz="12" w:space="0" w:color="auto"/>
            </w:tcBorders>
            <w:shd w:val="clear" w:color="auto" w:fill="auto"/>
            <w:vAlign w:val="center"/>
          </w:tcPr>
          <w:p w:rsidR="00206A5F" w:rsidRPr="00815593" w:rsidRDefault="00206A5F" w:rsidP="00A62403">
            <w:pPr>
              <w:pStyle w:val="142"/>
              <w:rPr>
                <w:rFonts w:hint="eastAsia"/>
                <w:spacing w:val="-20"/>
                <w:w w:val="99"/>
              </w:rPr>
            </w:pPr>
            <w:r w:rsidRPr="00815593">
              <w:rPr>
                <w:rFonts w:hint="eastAsia"/>
                <w:spacing w:val="-20"/>
                <w:w w:val="99"/>
              </w:rPr>
              <w:t>合計</w:t>
            </w:r>
          </w:p>
        </w:tc>
        <w:tc>
          <w:tcPr>
            <w:tcW w:w="798" w:type="dxa"/>
            <w:tcBorders>
              <w:top w:val="single" w:sz="12" w:space="0" w:color="auto"/>
            </w:tcBorders>
            <w:shd w:val="clear" w:color="auto" w:fill="auto"/>
            <w:vAlign w:val="center"/>
          </w:tcPr>
          <w:p w:rsidR="00206A5F" w:rsidRPr="00815593" w:rsidRDefault="00206A5F" w:rsidP="001B051D">
            <w:pPr>
              <w:pStyle w:val="142"/>
              <w:ind w:rightChars="-29" w:right="-82"/>
              <w:rPr>
                <w:spacing w:val="-20"/>
                <w:w w:val="99"/>
              </w:rPr>
            </w:pPr>
            <w:r w:rsidRPr="00815593">
              <w:rPr>
                <w:rFonts w:hint="eastAsia"/>
                <w:spacing w:val="-20"/>
                <w:w w:val="99"/>
              </w:rPr>
              <w:t>用地尚未取得者</w:t>
            </w:r>
          </w:p>
        </w:tc>
        <w:tc>
          <w:tcPr>
            <w:tcW w:w="1454" w:type="dxa"/>
            <w:tcBorders>
              <w:top w:val="single" w:sz="12" w:space="0" w:color="auto"/>
            </w:tcBorders>
            <w:shd w:val="clear" w:color="auto" w:fill="auto"/>
            <w:vAlign w:val="center"/>
          </w:tcPr>
          <w:p w:rsidR="00206A5F" w:rsidRPr="00815593" w:rsidRDefault="00206A5F" w:rsidP="001B051D">
            <w:pPr>
              <w:pStyle w:val="142"/>
              <w:rPr>
                <w:spacing w:val="-20"/>
                <w:w w:val="99"/>
              </w:rPr>
            </w:pPr>
            <w:r w:rsidRPr="00815593">
              <w:rPr>
                <w:rFonts w:hint="eastAsia"/>
                <w:spacing w:val="-20"/>
                <w:w w:val="99"/>
              </w:rPr>
              <w:t>用地已取得但尚未取得政府相關許可者</w:t>
            </w:r>
          </w:p>
        </w:tc>
        <w:tc>
          <w:tcPr>
            <w:tcW w:w="644" w:type="dxa"/>
            <w:tcBorders>
              <w:top w:val="single" w:sz="12" w:space="0" w:color="auto"/>
            </w:tcBorders>
            <w:shd w:val="clear" w:color="auto" w:fill="auto"/>
            <w:vAlign w:val="center"/>
          </w:tcPr>
          <w:p w:rsidR="00206A5F" w:rsidRPr="00815593" w:rsidRDefault="00206A5F" w:rsidP="001B051D">
            <w:pPr>
              <w:pStyle w:val="142"/>
              <w:rPr>
                <w:spacing w:val="-20"/>
                <w:w w:val="99"/>
              </w:rPr>
            </w:pPr>
            <w:r w:rsidRPr="00815593">
              <w:rPr>
                <w:rFonts w:hint="eastAsia"/>
                <w:spacing w:val="-20"/>
                <w:w w:val="99"/>
              </w:rPr>
              <w:t>配合停電施工</w:t>
            </w:r>
          </w:p>
        </w:tc>
        <w:tc>
          <w:tcPr>
            <w:tcW w:w="714" w:type="dxa"/>
            <w:tcBorders>
              <w:top w:val="single" w:sz="12" w:space="0" w:color="auto"/>
            </w:tcBorders>
            <w:shd w:val="clear" w:color="auto" w:fill="auto"/>
            <w:vAlign w:val="center"/>
          </w:tcPr>
          <w:p w:rsidR="00206A5F" w:rsidRPr="00815593" w:rsidRDefault="00206A5F" w:rsidP="001B051D">
            <w:pPr>
              <w:pStyle w:val="142"/>
              <w:ind w:rightChars="-37" w:right="-105"/>
              <w:rPr>
                <w:spacing w:val="-20"/>
                <w:w w:val="99"/>
              </w:rPr>
            </w:pPr>
            <w:r w:rsidRPr="00815593">
              <w:rPr>
                <w:rFonts w:hint="eastAsia"/>
                <w:spacing w:val="-20"/>
                <w:w w:val="99"/>
              </w:rPr>
              <w:t>配合其他工程進度</w:t>
            </w:r>
          </w:p>
        </w:tc>
        <w:tc>
          <w:tcPr>
            <w:tcW w:w="795" w:type="dxa"/>
            <w:tcBorders>
              <w:top w:val="single" w:sz="12" w:space="0" w:color="auto"/>
              <w:right w:val="single" w:sz="12" w:space="0" w:color="auto"/>
            </w:tcBorders>
            <w:shd w:val="clear" w:color="auto" w:fill="auto"/>
            <w:vAlign w:val="center"/>
          </w:tcPr>
          <w:p w:rsidR="00206A5F" w:rsidRPr="00815593" w:rsidRDefault="00206A5F" w:rsidP="005634F8">
            <w:pPr>
              <w:pStyle w:val="142"/>
              <w:ind w:rightChars="-26" w:right="-74"/>
              <w:rPr>
                <w:spacing w:val="-20"/>
                <w:w w:val="99"/>
              </w:rPr>
            </w:pPr>
            <w:r w:rsidRPr="00815593">
              <w:rPr>
                <w:rFonts w:hint="eastAsia"/>
                <w:spacing w:val="-20"/>
                <w:w w:val="99"/>
              </w:rPr>
              <w:t>陳抗或地質因素</w:t>
            </w:r>
          </w:p>
        </w:tc>
      </w:tr>
      <w:tr w:rsidR="00206A5F" w:rsidTr="007A79D5">
        <w:tc>
          <w:tcPr>
            <w:tcW w:w="3710" w:type="dxa"/>
            <w:tcBorders>
              <w:left w:val="single" w:sz="12" w:space="0" w:color="auto"/>
            </w:tcBorders>
            <w:shd w:val="clear" w:color="auto" w:fill="auto"/>
            <w:vAlign w:val="center"/>
          </w:tcPr>
          <w:p w:rsidR="00206A5F" w:rsidRPr="00815593" w:rsidRDefault="00206A5F" w:rsidP="001B051D">
            <w:pPr>
              <w:pStyle w:val="142"/>
              <w:jc w:val="both"/>
              <w:rPr>
                <w:spacing w:val="-20"/>
                <w:w w:val="99"/>
              </w:rPr>
            </w:pPr>
            <w:r w:rsidRPr="00815593">
              <w:rPr>
                <w:spacing w:val="-20"/>
                <w:w w:val="99"/>
              </w:rPr>
              <w:t>離岸風力發電加強電力網計畫第一階段</w:t>
            </w:r>
            <w:r w:rsidRPr="00815593">
              <w:rPr>
                <w:spacing w:val="-20"/>
                <w:w w:val="99"/>
              </w:rPr>
              <w:lastRenderedPageBreak/>
              <w:t>區塊開發</w:t>
            </w:r>
            <w:r w:rsidR="00326013" w:rsidRPr="00815593">
              <w:rPr>
                <w:rFonts w:hint="eastAsia"/>
                <w:spacing w:val="-20"/>
                <w:w w:val="99"/>
              </w:rPr>
              <w:t>(112至120年)</w:t>
            </w:r>
          </w:p>
        </w:tc>
        <w:tc>
          <w:tcPr>
            <w:tcW w:w="567" w:type="dxa"/>
            <w:shd w:val="clear" w:color="auto" w:fill="auto"/>
            <w:vAlign w:val="center"/>
          </w:tcPr>
          <w:p w:rsidR="00206A5F" w:rsidRPr="00815593" w:rsidRDefault="00206A5F" w:rsidP="005634F8">
            <w:pPr>
              <w:pStyle w:val="142"/>
              <w:jc w:val="right"/>
              <w:rPr>
                <w:rFonts w:hint="eastAsia"/>
                <w:spacing w:val="-20"/>
                <w:w w:val="99"/>
              </w:rPr>
            </w:pPr>
            <w:r w:rsidRPr="00815593">
              <w:rPr>
                <w:rFonts w:hint="eastAsia"/>
                <w:spacing w:val="-20"/>
                <w:w w:val="99"/>
              </w:rPr>
              <w:lastRenderedPageBreak/>
              <w:t>3</w:t>
            </w:r>
          </w:p>
        </w:tc>
        <w:tc>
          <w:tcPr>
            <w:tcW w:w="798" w:type="dxa"/>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1</w:t>
            </w:r>
          </w:p>
        </w:tc>
        <w:tc>
          <w:tcPr>
            <w:tcW w:w="1454" w:type="dxa"/>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2</w:t>
            </w:r>
          </w:p>
        </w:tc>
        <w:tc>
          <w:tcPr>
            <w:tcW w:w="644" w:type="dxa"/>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0</w:t>
            </w:r>
          </w:p>
        </w:tc>
        <w:tc>
          <w:tcPr>
            <w:tcW w:w="714" w:type="dxa"/>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0</w:t>
            </w:r>
          </w:p>
        </w:tc>
        <w:tc>
          <w:tcPr>
            <w:tcW w:w="795" w:type="dxa"/>
            <w:tcBorders>
              <w:right w:val="single" w:sz="12" w:space="0" w:color="auto"/>
            </w:tcBorders>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0</w:t>
            </w:r>
          </w:p>
        </w:tc>
      </w:tr>
      <w:tr w:rsidR="00206A5F" w:rsidTr="007A79D5">
        <w:tc>
          <w:tcPr>
            <w:tcW w:w="3710" w:type="dxa"/>
            <w:tcBorders>
              <w:left w:val="single" w:sz="12" w:space="0" w:color="auto"/>
            </w:tcBorders>
            <w:shd w:val="clear" w:color="auto" w:fill="auto"/>
            <w:vAlign w:val="center"/>
          </w:tcPr>
          <w:p w:rsidR="00206A5F" w:rsidRPr="00815593" w:rsidRDefault="00206A5F" w:rsidP="001B051D">
            <w:pPr>
              <w:pStyle w:val="142"/>
              <w:jc w:val="both"/>
              <w:rPr>
                <w:spacing w:val="-20"/>
                <w:w w:val="99"/>
              </w:rPr>
            </w:pPr>
            <w:r w:rsidRPr="00815593">
              <w:rPr>
                <w:rFonts w:hint="eastAsia"/>
                <w:spacing w:val="-20"/>
                <w:w w:val="99"/>
              </w:rPr>
              <w:t>強化電網第一期專案計畫</w:t>
            </w:r>
            <w:r w:rsidR="00326013" w:rsidRPr="00815593">
              <w:rPr>
                <w:rFonts w:hint="eastAsia"/>
                <w:spacing w:val="-20"/>
                <w:w w:val="99"/>
              </w:rPr>
              <w:t>(113至122年)</w:t>
            </w:r>
          </w:p>
        </w:tc>
        <w:tc>
          <w:tcPr>
            <w:tcW w:w="567" w:type="dxa"/>
            <w:shd w:val="clear" w:color="auto" w:fill="auto"/>
            <w:vAlign w:val="center"/>
          </w:tcPr>
          <w:p w:rsidR="00206A5F" w:rsidRPr="00815593" w:rsidRDefault="00206A5F" w:rsidP="005634F8">
            <w:pPr>
              <w:pStyle w:val="142"/>
              <w:jc w:val="right"/>
              <w:rPr>
                <w:rFonts w:hint="eastAsia"/>
                <w:spacing w:val="-20"/>
                <w:w w:val="99"/>
              </w:rPr>
            </w:pPr>
            <w:r w:rsidRPr="00815593">
              <w:rPr>
                <w:rFonts w:hint="eastAsia"/>
                <w:spacing w:val="-20"/>
                <w:w w:val="99"/>
              </w:rPr>
              <w:t>49</w:t>
            </w:r>
          </w:p>
        </w:tc>
        <w:tc>
          <w:tcPr>
            <w:tcW w:w="798" w:type="dxa"/>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17</w:t>
            </w:r>
          </w:p>
        </w:tc>
        <w:tc>
          <w:tcPr>
            <w:tcW w:w="1454" w:type="dxa"/>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6</w:t>
            </w:r>
          </w:p>
        </w:tc>
        <w:tc>
          <w:tcPr>
            <w:tcW w:w="644" w:type="dxa"/>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0</w:t>
            </w:r>
          </w:p>
        </w:tc>
        <w:tc>
          <w:tcPr>
            <w:tcW w:w="714" w:type="dxa"/>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26</w:t>
            </w:r>
          </w:p>
        </w:tc>
        <w:tc>
          <w:tcPr>
            <w:tcW w:w="795" w:type="dxa"/>
            <w:tcBorders>
              <w:right w:val="single" w:sz="12" w:space="0" w:color="auto"/>
            </w:tcBorders>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0</w:t>
            </w:r>
          </w:p>
        </w:tc>
      </w:tr>
      <w:tr w:rsidR="00206A5F" w:rsidTr="007A79D5">
        <w:tc>
          <w:tcPr>
            <w:tcW w:w="3710" w:type="dxa"/>
            <w:tcBorders>
              <w:left w:val="single" w:sz="12" w:space="0" w:color="auto"/>
            </w:tcBorders>
            <w:shd w:val="clear" w:color="auto" w:fill="auto"/>
            <w:vAlign w:val="center"/>
          </w:tcPr>
          <w:p w:rsidR="00206A5F" w:rsidRPr="00815593" w:rsidRDefault="00206A5F" w:rsidP="001B051D">
            <w:pPr>
              <w:pStyle w:val="142"/>
              <w:jc w:val="both"/>
              <w:rPr>
                <w:spacing w:val="-20"/>
                <w:w w:val="99"/>
              </w:rPr>
            </w:pPr>
            <w:r w:rsidRPr="00815593">
              <w:rPr>
                <w:rFonts w:hint="eastAsia"/>
                <w:spacing w:val="-20"/>
                <w:w w:val="99"/>
              </w:rPr>
              <w:t>第七輸變電計畫、寶山超高壓變電所新建計畫及變電所整所改建一期專案計畫</w:t>
            </w:r>
            <w:r w:rsidR="00326013" w:rsidRPr="00815593">
              <w:rPr>
                <w:rFonts w:hint="eastAsia"/>
                <w:spacing w:val="-20"/>
                <w:w w:val="99"/>
              </w:rPr>
              <w:t>(</w:t>
            </w:r>
            <w:r w:rsidR="00BE36B3" w:rsidRPr="00815593">
              <w:rPr>
                <w:rFonts w:hint="eastAsia"/>
                <w:spacing w:val="-20"/>
                <w:w w:val="99"/>
              </w:rPr>
              <w:t>預計118或123年間完成)</w:t>
            </w:r>
          </w:p>
        </w:tc>
        <w:tc>
          <w:tcPr>
            <w:tcW w:w="567" w:type="dxa"/>
            <w:shd w:val="clear" w:color="auto" w:fill="auto"/>
            <w:vAlign w:val="center"/>
          </w:tcPr>
          <w:p w:rsidR="00206A5F" w:rsidRPr="00815593" w:rsidRDefault="00206A5F" w:rsidP="005634F8">
            <w:pPr>
              <w:pStyle w:val="142"/>
              <w:jc w:val="right"/>
              <w:rPr>
                <w:rFonts w:hint="eastAsia"/>
                <w:spacing w:val="-20"/>
                <w:w w:val="99"/>
              </w:rPr>
            </w:pPr>
            <w:r w:rsidRPr="00815593">
              <w:rPr>
                <w:rFonts w:hint="eastAsia"/>
                <w:spacing w:val="-20"/>
                <w:w w:val="99"/>
              </w:rPr>
              <w:t>15</w:t>
            </w:r>
          </w:p>
        </w:tc>
        <w:tc>
          <w:tcPr>
            <w:tcW w:w="798" w:type="dxa"/>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1</w:t>
            </w:r>
          </w:p>
        </w:tc>
        <w:tc>
          <w:tcPr>
            <w:tcW w:w="1454" w:type="dxa"/>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4</w:t>
            </w:r>
          </w:p>
        </w:tc>
        <w:tc>
          <w:tcPr>
            <w:tcW w:w="644" w:type="dxa"/>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2</w:t>
            </w:r>
          </w:p>
        </w:tc>
        <w:tc>
          <w:tcPr>
            <w:tcW w:w="714" w:type="dxa"/>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7</w:t>
            </w:r>
          </w:p>
        </w:tc>
        <w:tc>
          <w:tcPr>
            <w:tcW w:w="795" w:type="dxa"/>
            <w:tcBorders>
              <w:right w:val="single" w:sz="12" w:space="0" w:color="auto"/>
            </w:tcBorders>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1</w:t>
            </w:r>
          </w:p>
        </w:tc>
      </w:tr>
      <w:tr w:rsidR="00206A5F" w:rsidTr="007A79D5">
        <w:tc>
          <w:tcPr>
            <w:tcW w:w="3710" w:type="dxa"/>
            <w:tcBorders>
              <w:left w:val="single" w:sz="12" w:space="0" w:color="auto"/>
              <w:bottom w:val="single" w:sz="12" w:space="0" w:color="auto"/>
            </w:tcBorders>
            <w:shd w:val="clear" w:color="auto" w:fill="auto"/>
            <w:vAlign w:val="center"/>
          </w:tcPr>
          <w:p w:rsidR="00206A5F" w:rsidRPr="00815593" w:rsidRDefault="00BC2399" w:rsidP="00E9528D">
            <w:pPr>
              <w:pStyle w:val="142"/>
              <w:jc w:val="center"/>
              <w:rPr>
                <w:rFonts w:hint="eastAsia"/>
                <w:b/>
                <w:spacing w:val="-20"/>
                <w:w w:val="99"/>
              </w:rPr>
            </w:pPr>
            <w:r w:rsidRPr="00815593">
              <w:rPr>
                <w:rFonts w:hint="eastAsia"/>
                <w:b/>
                <w:spacing w:val="-20"/>
                <w:w w:val="99"/>
              </w:rPr>
              <w:t>總</w:t>
            </w:r>
            <w:r w:rsidR="00206A5F" w:rsidRPr="00815593">
              <w:rPr>
                <w:rFonts w:hint="eastAsia"/>
                <w:b/>
                <w:spacing w:val="-20"/>
                <w:w w:val="99"/>
              </w:rPr>
              <w:t>計</w:t>
            </w:r>
          </w:p>
        </w:tc>
        <w:tc>
          <w:tcPr>
            <w:tcW w:w="567" w:type="dxa"/>
            <w:tcBorders>
              <w:bottom w:val="single" w:sz="12" w:space="0" w:color="auto"/>
            </w:tcBorders>
            <w:shd w:val="clear" w:color="auto" w:fill="auto"/>
            <w:vAlign w:val="center"/>
          </w:tcPr>
          <w:p w:rsidR="00206A5F" w:rsidRPr="00815593" w:rsidRDefault="00206A5F" w:rsidP="005634F8">
            <w:pPr>
              <w:pStyle w:val="142"/>
              <w:jc w:val="right"/>
              <w:rPr>
                <w:rFonts w:hint="eastAsia"/>
                <w:b/>
                <w:spacing w:val="-20"/>
                <w:w w:val="99"/>
              </w:rPr>
            </w:pPr>
            <w:r w:rsidRPr="00815593">
              <w:rPr>
                <w:rFonts w:hint="eastAsia"/>
                <w:b/>
                <w:spacing w:val="-20"/>
                <w:w w:val="99"/>
              </w:rPr>
              <w:t>67</w:t>
            </w:r>
          </w:p>
        </w:tc>
        <w:tc>
          <w:tcPr>
            <w:tcW w:w="798" w:type="dxa"/>
            <w:tcBorders>
              <w:bottom w:val="single" w:sz="12" w:space="0" w:color="auto"/>
            </w:tcBorders>
            <w:shd w:val="clear" w:color="auto" w:fill="auto"/>
            <w:vAlign w:val="center"/>
          </w:tcPr>
          <w:p w:rsidR="00206A5F" w:rsidRPr="00815593" w:rsidRDefault="00206A5F" w:rsidP="005634F8">
            <w:pPr>
              <w:pStyle w:val="142"/>
              <w:jc w:val="right"/>
              <w:rPr>
                <w:rFonts w:hint="eastAsia"/>
                <w:b/>
                <w:spacing w:val="-20"/>
                <w:w w:val="99"/>
              </w:rPr>
            </w:pPr>
            <w:r w:rsidRPr="00815593">
              <w:rPr>
                <w:rFonts w:hint="eastAsia"/>
                <w:b/>
                <w:spacing w:val="-20"/>
                <w:w w:val="99"/>
              </w:rPr>
              <w:t>19</w:t>
            </w:r>
          </w:p>
        </w:tc>
        <w:tc>
          <w:tcPr>
            <w:tcW w:w="1454" w:type="dxa"/>
            <w:tcBorders>
              <w:bottom w:val="single" w:sz="12" w:space="0" w:color="auto"/>
            </w:tcBorders>
            <w:shd w:val="clear" w:color="auto" w:fill="auto"/>
            <w:vAlign w:val="center"/>
          </w:tcPr>
          <w:p w:rsidR="00206A5F" w:rsidRPr="00815593" w:rsidRDefault="00206A5F" w:rsidP="005634F8">
            <w:pPr>
              <w:pStyle w:val="142"/>
              <w:jc w:val="right"/>
              <w:rPr>
                <w:rFonts w:hint="eastAsia"/>
                <w:b/>
                <w:spacing w:val="-20"/>
                <w:w w:val="99"/>
              </w:rPr>
            </w:pPr>
            <w:r w:rsidRPr="00815593">
              <w:rPr>
                <w:rFonts w:hint="eastAsia"/>
                <w:b/>
                <w:spacing w:val="-20"/>
                <w:w w:val="99"/>
              </w:rPr>
              <w:t>12</w:t>
            </w:r>
          </w:p>
        </w:tc>
        <w:tc>
          <w:tcPr>
            <w:tcW w:w="644" w:type="dxa"/>
            <w:tcBorders>
              <w:bottom w:val="single" w:sz="12" w:space="0" w:color="auto"/>
            </w:tcBorders>
            <w:shd w:val="clear" w:color="auto" w:fill="auto"/>
            <w:vAlign w:val="center"/>
          </w:tcPr>
          <w:p w:rsidR="00206A5F" w:rsidRPr="00815593" w:rsidRDefault="00206A5F" w:rsidP="005634F8">
            <w:pPr>
              <w:pStyle w:val="142"/>
              <w:jc w:val="right"/>
              <w:rPr>
                <w:rFonts w:hint="eastAsia"/>
                <w:b/>
                <w:spacing w:val="-20"/>
                <w:w w:val="99"/>
              </w:rPr>
            </w:pPr>
            <w:r w:rsidRPr="00815593">
              <w:rPr>
                <w:rFonts w:hint="eastAsia"/>
                <w:b/>
                <w:spacing w:val="-20"/>
                <w:w w:val="99"/>
              </w:rPr>
              <w:t>2</w:t>
            </w:r>
          </w:p>
        </w:tc>
        <w:tc>
          <w:tcPr>
            <w:tcW w:w="714" w:type="dxa"/>
            <w:tcBorders>
              <w:bottom w:val="single" w:sz="12" w:space="0" w:color="auto"/>
            </w:tcBorders>
            <w:shd w:val="clear" w:color="auto" w:fill="auto"/>
            <w:vAlign w:val="center"/>
          </w:tcPr>
          <w:p w:rsidR="00206A5F" w:rsidRPr="00815593" w:rsidRDefault="00206A5F" w:rsidP="005634F8">
            <w:pPr>
              <w:pStyle w:val="142"/>
              <w:jc w:val="right"/>
              <w:rPr>
                <w:rFonts w:hint="eastAsia"/>
                <w:b/>
                <w:spacing w:val="-20"/>
                <w:w w:val="99"/>
              </w:rPr>
            </w:pPr>
            <w:r w:rsidRPr="00815593">
              <w:rPr>
                <w:rFonts w:hint="eastAsia"/>
                <w:b/>
                <w:spacing w:val="-20"/>
                <w:w w:val="99"/>
              </w:rPr>
              <w:t>33</w:t>
            </w:r>
          </w:p>
        </w:tc>
        <w:tc>
          <w:tcPr>
            <w:tcW w:w="795" w:type="dxa"/>
            <w:tcBorders>
              <w:bottom w:val="single" w:sz="12" w:space="0" w:color="auto"/>
              <w:right w:val="single" w:sz="12" w:space="0" w:color="auto"/>
            </w:tcBorders>
            <w:shd w:val="clear" w:color="auto" w:fill="auto"/>
            <w:vAlign w:val="center"/>
          </w:tcPr>
          <w:p w:rsidR="00206A5F" w:rsidRPr="00815593" w:rsidRDefault="00206A5F" w:rsidP="005634F8">
            <w:pPr>
              <w:pStyle w:val="142"/>
              <w:jc w:val="right"/>
              <w:rPr>
                <w:rFonts w:hint="eastAsia"/>
                <w:b/>
                <w:spacing w:val="-20"/>
                <w:w w:val="99"/>
              </w:rPr>
            </w:pPr>
            <w:r w:rsidRPr="00815593">
              <w:rPr>
                <w:rFonts w:hint="eastAsia"/>
                <w:b/>
                <w:spacing w:val="-20"/>
                <w:w w:val="99"/>
              </w:rPr>
              <w:t>1</w:t>
            </w:r>
          </w:p>
        </w:tc>
      </w:tr>
    </w:tbl>
    <w:p w:rsidR="00E469FF" w:rsidRPr="00E469FF" w:rsidRDefault="00114170" w:rsidP="00541FF5">
      <w:pPr>
        <w:pStyle w:val="142"/>
        <w:spacing w:line="240" w:lineRule="auto"/>
      </w:pPr>
      <w:r>
        <w:rPr>
          <w:rFonts w:hint="eastAsia"/>
        </w:rPr>
        <w:t>資料來源：彙整自台電公司提供資料。</w:t>
      </w:r>
      <w:bookmarkEnd w:id="0"/>
    </w:p>
    <w:sectPr w:rsidR="00E469FF" w:rsidRPr="00E469FF" w:rsidSect="00C27DA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6EF" w:rsidRDefault="00DC26EF" w:rsidP="009B732E">
      <w:pPr>
        <w:spacing w:line="240" w:lineRule="auto"/>
        <w:ind w:left="560" w:firstLine="560"/>
      </w:pPr>
      <w:r>
        <w:separator/>
      </w:r>
    </w:p>
  </w:endnote>
  <w:endnote w:type="continuationSeparator" w:id="0">
    <w:p w:rsidR="00DC26EF" w:rsidRDefault="00DC26EF"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A125D">
    <w:pPr>
      <w:pStyle w:val="af"/>
      <w:ind w:left="560" w:firstLine="400"/>
      <w:jc w:val="center"/>
    </w:pPr>
    <w:r>
      <w:fldChar w:fldCharType="begin"/>
    </w:r>
    <w:r>
      <w:instrText>PAGE   \* MERGEFORMAT</w:instrText>
    </w:r>
    <w:r>
      <w:fldChar w:fldCharType="separate"/>
    </w:r>
    <w:r w:rsidR="00541FF5" w:rsidRPr="00541FF5">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6EF" w:rsidRDefault="00DC26EF" w:rsidP="009B732E">
      <w:pPr>
        <w:spacing w:line="240" w:lineRule="auto"/>
        <w:ind w:left="560" w:firstLine="560"/>
      </w:pPr>
      <w:r>
        <w:separator/>
      </w:r>
    </w:p>
  </w:footnote>
  <w:footnote w:type="continuationSeparator" w:id="0">
    <w:p w:rsidR="00DC26EF" w:rsidRDefault="00DC26EF" w:rsidP="009B732E">
      <w:pPr>
        <w:spacing w:line="240" w:lineRule="auto"/>
        <w:ind w:left="560" w:firstLine="560"/>
      </w:pPr>
      <w:r>
        <w:continuationSeparator/>
      </w:r>
    </w:p>
  </w:footnote>
  <w:footnote w:id="1">
    <w:p w:rsidR="008F4B8E" w:rsidRDefault="008F4B8E" w:rsidP="006A42DD">
      <w:pPr>
        <w:pStyle w:val="142"/>
        <w:ind w:leftChars="2" w:left="249" w:hangingChars="100" w:hanging="243"/>
        <w:jc w:val="both"/>
        <w:rPr>
          <w:rFonts w:hint="eastAsia"/>
        </w:rPr>
      </w:pPr>
      <w:r>
        <w:rPr>
          <w:rStyle w:val="af7"/>
        </w:rPr>
        <w:footnoteRef/>
      </w:r>
      <w:r>
        <w:rPr>
          <w:rFonts w:hint="eastAsia"/>
        </w:rPr>
        <w:t xml:space="preserve"> 另</w:t>
      </w:r>
      <w:r w:rsidRPr="00001261">
        <w:rPr>
          <w:rFonts w:hint="eastAsia"/>
        </w:rPr>
        <w:t>台電</w:t>
      </w:r>
      <w:r>
        <w:rPr>
          <w:rFonts w:hint="eastAsia"/>
        </w:rPr>
        <w:t>公司尚</w:t>
      </w:r>
      <w:r w:rsidRPr="00001261">
        <w:rPr>
          <w:rFonts w:hint="eastAsia"/>
        </w:rPr>
        <w:t>持續滾動調整調度策略(傳統機組白天低載運轉、抽蓄水力機組搭配光電抽水蓄電、慣常水力機組配合民生需求於尖峰發電等)，擴大發展具快速起停及升降載快速特性之機組</w:t>
      </w:r>
      <w:r>
        <w:rPr>
          <w:rFonts w:hint="eastAsia"/>
        </w:rPr>
        <w:t>(</w:t>
      </w:r>
      <w:r w:rsidRPr="00001261">
        <w:rPr>
          <w:rFonts w:hint="eastAsia"/>
        </w:rPr>
        <w:t>如循環燃氣機組、小型燃氣機組及電池儲能</w:t>
      </w:r>
      <w:r>
        <w:rPr>
          <w:rFonts w:hint="eastAsia"/>
        </w:rPr>
        <w:t>)</w:t>
      </w:r>
      <w:r w:rsidRPr="00001261">
        <w:rPr>
          <w:rFonts w:hint="eastAsia"/>
        </w:rPr>
        <w:t>，以因應再生能源瞬間性變化</w:t>
      </w:r>
      <w:r>
        <w:rPr>
          <w:rFonts w:hint="eastAsia"/>
        </w:rPr>
        <w:t>，以及採行</w:t>
      </w:r>
      <w:r w:rsidRPr="00001261">
        <w:rPr>
          <w:rFonts w:hint="eastAsia"/>
        </w:rPr>
        <w:t>各種調度措施來確保系統供電穩定，包含時間電價、輔助服務及需量反應等彈性措施</w:t>
      </w:r>
      <w:r>
        <w:rPr>
          <w:rFonts w:hint="eastAsia"/>
        </w:rPr>
        <w:t>。</w:t>
      </w:r>
    </w:p>
  </w:footnote>
  <w:footnote w:id="2">
    <w:p w:rsidR="008F4B8E" w:rsidRPr="006008B8" w:rsidRDefault="008F4B8E" w:rsidP="006A42DD">
      <w:pPr>
        <w:pStyle w:val="142"/>
        <w:ind w:leftChars="1" w:left="239" w:hangingChars="97" w:hanging="236"/>
        <w:jc w:val="both"/>
        <w:rPr>
          <w:rFonts w:hint="eastAsia"/>
        </w:rPr>
      </w:pPr>
      <w:r>
        <w:rPr>
          <w:rStyle w:val="af7"/>
        </w:rPr>
        <w:footnoteRef/>
      </w:r>
      <w:r>
        <w:t xml:space="preserve"> </w:t>
      </w:r>
      <w:r w:rsidRPr="006008B8">
        <w:rPr>
          <w:rFonts w:hint="eastAsia"/>
        </w:rPr>
        <w:t>參顏和凌(114年)。電力有韌性不任性  擁抱創新效率迎戰能源轉型。台電月刊，746</w:t>
      </w:r>
      <w:r w:rsidR="00E9528D">
        <w:rPr>
          <w:rFonts w:hint="eastAsia"/>
        </w:rPr>
        <w:t>期</w:t>
      </w:r>
      <w:r w:rsidRPr="006008B8">
        <w:rPr>
          <w:rFonts w:hint="eastAsia"/>
        </w:rPr>
        <w:t>，</w:t>
      </w:r>
      <w:r w:rsidR="00E9528D">
        <w:rPr>
          <w:rFonts w:hint="eastAsia"/>
        </w:rPr>
        <w:t>第</w:t>
      </w:r>
      <w:r w:rsidRPr="006008B8">
        <w:rPr>
          <w:rFonts w:hint="eastAsia"/>
        </w:rPr>
        <w:t>26</w:t>
      </w:r>
      <w:r w:rsidR="00E9528D">
        <w:rPr>
          <w:rFonts w:hint="eastAsia"/>
        </w:rPr>
        <w:t>頁</w:t>
      </w:r>
      <w:r w:rsidRPr="006008B8">
        <w:rPr>
          <w:rFonts w:hint="eastAsia"/>
        </w:rPr>
        <w:t>。</w:t>
      </w:r>
    </w:p>
  </w:footnote>
  <w:footnote w:id="3">
    <w:p w:rsidR="008F4B8E" w:rsidRPr="00BA0ECB" w:rsidRDefault="008F4B8E" w:rsidP="00E9528D">
      <w:pPr>
        <w:pStyle w:val="142"/>
        <w:ind w:leftChars="1" w:left="222" w:hangingChars="90" w:hanging="219"/>
        <w:jc w:val="both"/>
        <w:rPr>
          <w:rFonts w:hint="eastAsia"/>
        </w:rPr>
      </w:pPr>
      <w:r>
        <w:rPr>
          <w:rStyle w:val="af7"/>
        </w:rPr>
        <w:footnoteRef/>
      </w:r>
      <w:r>
        <w:t xml:space="preserve"> </w:t>
      </w:r>
      <w:r w:rsidRPr="00BA0ECB">
        <w:rPr>
          <w:rFonts w:hint="eastAsia"/>
        </w:rPr>
        <w:t>111年3月3日由於興達電廠</w:t>
      </w:r>
      <w:r w:rsidRPr="00AF0149">
        <w:rPr>
          <w:rFonts w:hint="eastAsia"/>
        </w:rPr>
        <w:t>誤操作設備</w:t>
      </w:r>
      <w:r w:rsidRPr="00BA0ECB">
        <w:rPr>
          <w:rFonts w:hint="eastAsia"/>
        </w:rPr>
        <w:t>，造成龍崎超高壓變電所以南之發電廠發電機組跳脫，影響全台電力輸送，導致全台5百餘萬戶停電，雖然事故發生當時並非用電尖峰，全台備轉容量率超過24%，電量充足，但因興達電廠單一電廠事故，造成全台電力系統約三分之一停電，凸顯我國長年以來電網韌性嚴重不足問題。資料來源：立法院第10屆第5會期111年3月29日</w:t>
      </w:r>
      <w:r>
        <w:rPr>
          <w:rFonts w:hint="eastAsia"/>
        </w:rPr>
        <w:t>「</w:t>
      </w:r>
      <w:r w:rsidRPr="00BA0ECB">
        <w:rPr>
          <w:rFonts w:hint="eastAsia"/>
        </w:rPr>
        <w:t>0303興達電廠事故致全台停電專案報告</w:t>
      </w:r>
      <w:r>
        <w:rPr>
          <w:rFonts w:hint="eastAsia"/>
        </w:rPr>
        <w:t>」。</w:t>
      </w:r>
    </w:p>
  </w:footnote>
  <w:footnote w:id="4">
    <w:p w:rsidR="008F4B8E" w:rsidRPr="000B6D5C" w:rsidRDefault="008F4B8E" w:rsidP="00E04217">
      <w:pPr>
        <w:pStyle w:val="142"/>
        <w:ind w:leftChars="-19" w:left="238" w:hangingChars="120" w:hanging="292"/>
        <w:rPr>
          <w:rFonts w:hint="eastAsia"/>
        </w:rPr>
      </w:pPr>
      <w:r>
        <w:rPr>
          <w:rStyle w:val="af7"/>
        </w:rPr>
        <w:footnoteRef/>
      </w:r>
      <w:r>
        <w:t xml:space="preserve"> </w:t>
      </w:r>
      <w:r>
        <w:rPr>
          <w:rFonts w:hint="eastAsia"/>
        </w:rPr>
        <w:t>參總統府網站，</w:t>
      </w:r>
      <w:r w:rsidRPr="000B6D5C">
        <w:t>https://www.president.gov.tw/page/714</w:t>
      </w:r>
      <w:r>
        <w:rPr>
          <w:rFonts w:hint="eastAsia"/>
        </w:rPr>
        <w:t>(最後瀏覽日：114年7月16日)。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F130A"/>
    <w:multiLevelType w:val="hybridMultilevel"/>
    <w:tmpl w:val="4D26258A"/>
    <w:lvl w:ilvl="0" w:tplc="D9B45E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0F7"/>
    <w:rsid w:val="000002BE"/>
    <w:rsid w:val="000009CF"/>
    <w:rsid w:val="00001261"/>
    <w:rsid w:val="0000291E"/>
    <w:rsid w:val="00002BF7"/>
    <w:rsid w:val="00002D71"/>
    <w:rsid w:val="000031B0"/>
    <w:rsid w:val="00005489"/>
    <w:rsid w:val="00006386"/>
    <w:rsid w:val="000064AF"/>
    <w:rsid w:val="00006C49"/>
    <w:rsid w:val="000076E1"/>
    <w:rsid w:val="00010AA5"/>
    <w:rsid w:val="00012352"/>
    <w:rsid w:val="0001253A"/>
    <w:rsid w:val="00012E4C"/>
    <w:rsid w:val="000139BE"/>
    <w:rsid w:val="000151C5"/>
    <w:rsid w:val="000153E8"/>
    <w:rsid w:val="0001677D"/>
    <w:rsid w:val="00017230"/>
    <w:rsid w:val="000202CE"/>
    <w:rsid w:val="000211B1"/>
    <w:rsid w:val="00021784"/>
    <w:rsid w:val="0002178E"/>
    <w:rsid w:val="00021AEF"/>
    <w:rsid w:val="000228E8"/>
    <w:rsid w:val="000236F1"/>
    <w:rsid w:val="000241D7"/>
    <w:rsid w:val="00024B44"/>
    <w:rsid w:val="00026FF2"/>
    <w:rsid w:val="00027C8D"/>
    <w:rsid w:val="000305B4"/>
    <w:rsid w:val="00030998"/>
    <w:rsid w:val="0003157A"/>
    <w:rsid w:val="000315C3"/>
    <w:rsid w:val="00031B51"/>
    <w:rsid w:val="0003209D"/>
    <w:rsid w:val="000321A4"/>
    <w:rsid w:val="00032ADD"/>
    <w:rsid w:val="0003344A"/>
    <w:rsid w:val="0003388C"/>
    <w:rsid w:val="00034E76"/>
    <w:rsid w:val="00035470"/>
    <w:rsid w:val="00035993"/>
    <w:rsid w:val="000363B5"/>
    <w:rsid w:val="00036B2A"/>
    <w:rsid w:val="00037313"/>
    <w:rsid w:val="00037A36"/>
    <w:rsid w:val="00037B89"/>
    <w:rsid w:val="00037D09"/>
    <w:rsid w:val="00040B6F"/>
    <w:rsid w:val="00040EEF"/>
    <w:rsid w:val="00042419"/>
    <w:rsid w:val="000428A3"/>
    <w:rsid w:val="000429E3"/>
    <w:rsid w:val="00042A3D"/>
    <w:rsid w:val="000438B3"/>
    <w:rsid w:val="00043B59"/>
    <w:rsid w:val="00046B78"/>
    <w:rsid w:val="000508EC"/>
    <w:rsid w:val="00050E62"/>
    <w:rsid w:val="0005279A"/>
    <w:rsid w:val="0005338A"/>
    <w:rsid w:val="0005471A"/>
    <w:rsid w:val="00054BAF"/>
    <w:rsid w:val="00057C5E"/>
    <w:rsid w:val="00057D1D"/>
    <w:rsid w:val="0006129B"/>
    <w:rsid w:val="000614A5"/>
    <w:rsid w:val="0006181A"/>
    <w:rsid w:val="00061915"/>
    <w:rsid w:val="000633A4"/>
    <w:rsid w:val="000641A4"/>
    <w:rsid w:val="00064645"/>
    <w:rsid w:val="0006555B"/>
    <w:rsid w:val="00065FC1"/>
    <w:rsid w:val="000668E8"/>
    <w:rsid w:val="00066AA7"/>
    <w:rsid w:val="00070F07"/>
    <w:rsid w:val="000711B4"/>
    <w:rsid w:val="00072DDB"/>
    <w:rsid w:val="00075769"/>
    <w:rsid w:val="00077C5A"/>
    <w:rsid w:val="0008099C"/>
    <w:rsid w:val="00081E36"/>
    <w:rsid w:val="0008212B"/>
    <w:rsid w:val="0008242E"/>
    <w:rsid w:val="000836DE"/>
    <w:rsid w:val="00083967"/>
    <w:rsid w:val="00083DFD"/>
    <w:rsid w:val="00083E0E"/>
    <w:rsid w:val="00084647"/>
    <w:rsid w:val="0008488F"/>
    <w:rsid w:val="00085390"/>
    <w:rsid w:val="0008578B"/>
    <w:rsid w:val="00086AAF"/>
    <w:rsid w:val="00086D9E"/>
    <w:rsid w:val="0008703E"/>
    <w:rsid w:val="000878FB"/>
    <w:rsid w:val="000879AE"/>
    <w:rsid w:val="00090706"/>
    <w:rsid w:val="0009298D"/>
    <w:rsid w:val="00092ACE"/>
    <w:rsid w:val="00092B96"/>
    <w:rsid w:val="00092C29"/>
    <w:rsid w:val="000932FB"/>
    <w:rsid w:val="0009356C"/>
    <w:rsid w:val="00093E11"/>
    <w:rsid w:val="000959A8"/>
    <w:rsid w:val="00095EC5"/>
    <w:rsid w:val="00096669"/>
    <w:rsid w:val="00096E8F"/>
    <w:rsid w:val="00097895"/>
    <w:rsid w:val="00097C7C"/>
    <w:rsid w:val="00097D8C"/>
    <w:rsid w:val="000A0121"/>
    <w:rsid w:val="000A0AB4"/>
    <w:rsid w:val="000A1A90"/>
    <w:rsid w:val="000A1B9A"/>
    <w:rsid w:val="000A2888"/>
    <w:rsid w:val="000A3010"/>
    <w:rsid w:val="000A56BE"/>
    <w:rsid w:val="000A74E7"/>
    <w:rsid w:val="000B00DB"/>
    <w:rsid w:val="000B101C"/>
    <w:rsid w:val="000B1176"/>
    <w:rsid w:val="000B1482"/>
    <w:rsid w:val="000B2277"/>
    <w:rsid w:val="000B2363"/>
    <w:rsid w:val="000B25ED"/>
    <w:rsid w:val="000B4512"/>
    <w:rsid w:val="000B48FB"/>
    <w:rsid w:val="000B4AD1"/>
    <w:rsid w:val="000B69C5"/>
    <w:rsid w:val="000B6D5C"/>
    <w:rsid w:val="000C0051"/>
    <w:rsid w:val="000C05D5"/>
    <w:rsid w:val="000C0D6E"/>
    <w:rsid w:val="000C0F6A"/>
    <w:rsid w:val="000C1347"/>
    <w:rsid w:val="000C1897"/>
    <w:rsid w:val="000C1FF8"/>
    <w:rsid w:val="000C2180"/>
    <w:rsid w:val="000C24B8"/>
    <w:rsid w:val="000C28BB"/>
    <w:rsid w:val="000C2CFD"/>
    <w:rsid w:val="000C359D"/>
    <w:rsid w:val="000C38A1"/>
    <w:rsid w:val="000C396B"/>
    <w:rsid w:val="000C42D6"/>
    <w:rsid w:val="000C45FA"/>
    <w:rsid w:val="000C484D"/>
    <w:rsid w:val="000C541D"/>
    <w:rsid w:val="000C5662"/>
    <w:rsid w:val="000C5CA9"/>
    <w:rsid w:val="000C6EE8"/>
    <w:rsid w:val="000C766D"/>
    <w:rsid w:val="000C7A1C"/>
    <w:rsid w:val="000C7CA7"/>
    <w:rsid w:val="000D0461"/>
    <w:rsid w:val="000D1DB8"/>
    <w:rsid w:val="000D2C86"/>
    <w:rsid w:val="000D3F2B"/>
    <w:rsid w:val="000D4B51"/>
    <w:rsid w:val="000D623C"/>
    <w:rsid w:val="000D7506"/>
    <w:rsid w:val="000D7B63"/>
    <w:rsid w:val="000E01D1"/>
    <w:rsid w:val="000E0B7F"/>
    <w:rsid w:val="000E0B80"/>
    <w:rsid w:val="000E0DC9"/>
    <w:rsid w:val="000E228B"/>
    <w:rsid w:val="000E32D6"/>
    <w:rsid w:val="000E488A"/>
    <w:rsid w:val="000E5A78"/>
    <w:rsid w:val="000E664C"/>
    <w:rsid w:val="000F03B2"/>
    <w:rsid w:val="000F0F48"/>
    <w:rsid w:val="000F17B5"/>
    <w:rsid w:val="000F28B8"/>
    <w:rsid w:val="000F291A"/>
    <w:rsid w:val="000F365A"/>
    <w:rsid w:val="000F3B58"/>
    <w:rsid w:val="000F6699"/>
    <w:rsid w:val="00101B82"/>
    <w:rsid w:val="00101DF7"/>
    <w:rsid w:val="001027B8"/>
    <w:rsid w:val="00102874"/>
    <w:rsid w:val="00102DA5"/>
    <w:rsid w:val="00103C5E"/>
    <w:rsid w:val="001044BB"/>
    <w:rsid w:val="001057D4"/>
    <w:rsid w:val="00105CB0"/>
    <w:rsid w:val="00105CEE"/>
    <w:rsid w:val="001060ED"/>
    <w:rsid w:val="00107423"/>
    <w:rsid w:val="00107B54"/>
    <w:rsid w:val="00107C26"/>
    <w:rsid w:val="00107CB0"/>
    <w:rsid w:val="0011104D"/>
    <w:rsid w:val="001114C8"/>
    <w:rsid w:val="00111EBA"/>
    <w:rsid w:val="001125CF"/>
    <w:rsid w:val="00114170"/>
    <w:rsid w:val="00114759"/>
    <w:rsid w:val="00114A26"/>
    <w:rsid w:val="00114DD6"/>
    <w:rsid w:val="00115CFA"/>
    <w:rsid w:val="00115DB3"/>
    <w:rsid w:val="001162E8"/>
    <w:rsid w:val="001171F2"/>
    <w:rsid w:val="00117C7B"/>
    <w:rsid w:val="001227FE"/>
    <w:rsid w:val="00122855"/>
    <w:rsid w:val="00124023"/>
    <w:rsid w:val="00124884"/>
    <w:rsid w:val="00124A05"/>
    <w:rsid w:val="00124FB0"/>
    <w:rsid w:val="001259A9"/>
    <w:rsid w:val="00127699"/>
    <w:rsid w:val="00127B28"/>
    <w:rsid w:val="00127C9F"/>
    <w:rsid w:val="0013075F"/>
    <w:rsid w:val="00131360"/>
    <w:rsid w:val="001318F2"/>
    <w:rsid w:val="00131B6C"/>
    <w:rsid w:val="00131CCC"/>
    <w:rsid w:val="00134D78"/>
    <w:rsid w:val="00135C08"/>
    <w:rsid w:val="001369DA"/>
    <w:rsid w:val="001411C0"/>
    <w:rsid w:val="001419AD"/>
    <w:rsid w:val="00143C96"/>
    <w:rsid w:val="00143EFE"/>
    <w:rsid w:val="001477BB"/>
    <w:rsid w:val="00147FE3"/>
    <w:rsid w:val="0015079C"/>
    <w:rsid w:val="00151046"/>
    <w:rsid w:val="0015195E"/>
    <w:rsid w:val="00151A01"/>
    <w:rsid w:val="0015284D"/>
    <w:rsid w:val="00152E47"/>
    <w:rsid w:val="001534CA"/>
    <w:rsid w:val="00153B4D"/>
    <w:rsid w:val="00154065"/>
    <w:rsid w:val="00154848"/>
    <w:rsid w:val="0015504F"/>
    <w:rsid w:val="00155C2F"/>
    <w:rsid w:val="00155DF5"/>
    <w:rsid w:val="001579C8"/>
    <w:rsid w:val="00160A18"/>
    <w:rsid w:val="0016238F"/>
    <w:rsid w:val="00162E45"/>
    <w:rsid w:val="0016398A"/>
    <w:rsid w:val="00164187"/>
    <w:rsid w:val="00164402"/>
    <w:rsid w:val="001654F6"/>
    <w:rsid w:val="00165B92"/>
    <w:rsid w:val="00167AE4"/>
    <w:rsid w:val="00167B67"/>
    <w:rsid w:val="00170C72"/>
    <w:rsid w:val="001710A7"/>
    <w:rsid w:val="00171B8C"/>
    <w:rsid w:val="0017201B"/>
    <w:rsid w:val="001723A3"/>
    <w:rsid w:val="00172897"/>
    <w:rsid w:val="00172D1B"/>
    <w:rsid w:val="00175FE6"/>
    <w:rsid w:val="00176E5A"/>
    <w:rsid w:val="001805EA"/>
    <w:rsid w:val="00180B88"/>
    <w:rsid w:val="00182194"/>
    <w:rsid w:val="0018262D"/>
    <w:rsid w:val="001829FB"/>
    <w:rsid w:val="00182E53"/>
    <w:rsid w:val="001830F7"/>
    <w:rsid w:val="00183268"/>
    <w:rsid w:val="0018386D"/>
    <w:rsid w:val="0018410B"/>
    <w:rsid w:val="00184355"/>
    <w:rsid w:val="001851D5"/>
    <w:rsid w:val="001871C3"/>
    <w:rsid w:val="00187366"/>
    <w:rsid w:val="0019087F"/>
    <w:rsid w:val="001916ED"/>
    <w:rsid w:val="00191BA4"/>
    <w:rsid w:val="00192FF0"/>
    <w:rsid w:val="00194528"/>
    <w:rsid w:val="00194A45"/>
    <w:rsid w:val="00195555"/>
    <w:rsid w:val="00196042"/>
    <w:rsid w:val="00196165"/>
    <w:rsid w:val="001961BB"/>
    <w:rsid w:val="00196D06"/>
    <w:rsid w:val="00196F5B"/>
    <w:rsid w:val="001970B0"/>
    <w:rsid w:val="001971C9"/>
    <w:rsid w:val="00197972"/>
    <w:rsid w:val="001A016C"/>
    <w:rsid w:val="001A039C"/>
    <w:rsid w:val="001A0D76"/>
    <w:rsid w:val="001A1739"/>
    <w:rsid w:val="001A1E13"/>
    <w:rsid w:val="001A4108"/>
    <w:rsid w:val="001A4134"/>
    <w:rsid w:val="001A4438"/>
    <w:rsid w:val="001A5718"/>
    <w:rsid w:val="001A59F8"/>
    <w:rsid w:val="001A7B66"/>
    <w:rsid w:val="001B051D"/>
    <w:rsid w:val="001B05EB"/>
    <w:rsid w:val="001B1247"/>
    <w:rsid w:val="001B15BC"/>
    <w:rsid w:val="001B1B16"/>
    <w:rsid w:val="001B2AD5"/>
    <w:rsid w:val="001B2FD8"/>
    <w:rsid w:val="001B37EC"/>
    <w:rsid w:val="001B47AC"/>
    <w:rsid w:val="001B5533"/>
    <w:rsid w:val="001B69CB"/>
    <w:rsid w:val="001B740B"/>
    <w:rsid w:val="001B7A98"/>
    <w:rsid w:val="001C1A44"/>
    <w:rsid w:val="001C1F66"/>
    <w:rsid w:val="001C2413"/>
    <w:rsid w:val="001C3851"/>
    <w:rsid w:val="001C3CD8"/>
    <w:rsid w:val="001C4057"/>
    <w:rsid w:val="001C50C4"/>
    <w:rsid w:val="001C61F4"/>
    <w:rsid w:val="001C6A2C"/>
    <w:rsid w:val="001D2522"/>
    <w:rsid w:val="001D4878"/>
    <w:rsid w:val="001D4E46"/>
    <w:rsid w:val="001D508A"/>
    <w:rsid w:val="001D574D"/>
    <w:rsid w:val="001D603D"/>
    <w:rsid w:val="001D6F67"/>
    <w:rsid w:val="001D6FEE"/>
    <w:rsid w:val="001D77C4"/>
    <w:rsid w:val="001D7B90"/>
    <w:rsid w:val="001D7F27"/>
    <w:rsid w:val="001E011D"/>
    <w:rsid w:val="001E123E"/>
    <w:rsid w:val="001E151B"/>
    <w:rsid w:val="001E2333"/>
    <w:rsid w:val="001E2962"/>
    <w:rsid w:val="001E3B4B"/>
    <w:rsid w:val="001E3C44"/>
    <w:rsid w:val="001E4007"/>
    <w:rsid w:val="001E58CD"/>
    <w:rsid w:val="001E622F"/>
    <w:rsid w:val="001E644E"/>
    <w:rsid w:val="001E68CF"/>
    <w:rsid w:val="001E7357"/>
    <w:rsid w:val="001F0013"/>
    <w:rsid w:val="001F0595"/>
    <w:rsid w:val="001F069A"/>
    <w:rsid w:val="001F08E9"/>
    <w:rsid w:val="001F0C9C"/>
    <w:rsid w:val="001F0CBC"/>
    <w:rsid w:val="001F2750"/>
    <w:rsid w:val="001F3D15"/>
    <w:rsid w:val="001F3F4F"/>
    <w:rsid w:val="001F41C0"/>
    <w:rsid w:val="001F4501"/>
    <w:rsid w:val="001F5291"/>
    <w:rsid w:val="001F69C4"/>
    <w:rsid w:val="001F707D"/>
    <w:rsid w:val="0020291D"/>
    <w:rsid w:val="00203F7C"/>
    <w:rsid w:val="00203FB0"/>
    <w:rsid w:val="00204CA4"/>
    <w:rsid w:val="00205A98"/>
    <w:rsid w:val="00205DCE"/>
    <w:rsid w:val="0020697D"/>
    <w:rsid w:val="00206A5F"/>
    <w:rsid w:val="002125CA"/>
    <w:rsid w:val="002127B6"/>
    <w:rsid w:val="00213721"/>
    <w:rsid w:val="00214A75"/>
    <w:rsid w:val="002164F8"/>
    <w:rsid w:val="00216E8E"/>
    <w:rsid w:val="00217090"/>
    <w:rsid w:val="002178C3"/>
    <w:rsid w:val="00220855"/>
    <w:rsid w:val="00221F4E"/>
    <w:rsid w:val="002225C4"/>
    <w:rsid w:val="002225D6"/>
    <w:rsid w:val="00222C91"/>
    <w:rsid w:val="00223242"/>
    <w:rsid w:val="00223A63"/>
    <w:rsid w:val="00223DA3"/>
    <w:rsid w:val="002242EB"/>
    <w:rsid w:val="00225EF3"/>
    <w:rsid w:val="0022653D"/>
    <w:rsid w:val="0022730F"/>
    <w:rsid w:val="00227746"/>
    <w:rsid w:val="00227897"/>
    <w:rsid w:val="00230325"/>
    <w:rsid w:val="00230868"/>
    <w:rsid w:val="00230A04"/>
    <w:rsid w:val="00230D48"/>
    <w:rsid w:val="00232259"/>
    <w:rsid w:val="002322F0"/>
    <w:rsid w:val="0023297E"/>
    <w:rsid w:val="00234152"/>
    <w:rsid w:val="00234D0B"/>
    <w:rsid w:val="002353FA"/>
    <w:rsid w:val="00235D26"/>
    <w:rsid w:val="00237059"/>
    <w:rsid w:val="00237AB1"/>
    <w:rsid w:val="00240EF0"/>
    <w:rsid w:val="002416DC"/>
    <w:rsid w:val="00242ABB"/>
    <w:rsid w:val="00243CAA"/>
    <w:rsid w:val="00244C71"/>
    <w:rsid w:val="00244C87"/>
    <w:rsid w:val="00244D27"/>
    <w:rsid w:val="00244D6D"/>
    <w:rsid w:val="002457D4"/>
    <w:rsid w:val="0024589C"/>
    <w:rsid w:val="002459F0"/>
    <w:rsid w:val="00247374"/>
    <w:rsid w:val="002477E9"/>
    <w:rsid w:val="00247E66"/>
    <w:rsid w:val="0025027C"/>
    <w:rsid w:val="0025047D"/>
    <w:rsid w:val="00251D26"/>
    <w:rsid w:val="00252965"/>
    <w:rsid w:val="00254FB8"/>
    <w:rsid w:val="00255F3C"/>
    <w:rsid w:val="0025667E"/>
    <w:rsid w:val="002579CF"/>
    <w:rsid w:val="00260DC8"/>
    <w:rsid w:val="002612EA"/>
    <w:rsid w:val="00261E99"/>
    <w:rsid w:val="00262505"/>
    <w:rsid w:val="00262825"/>
    <w:rsid w:val="00262AFF"/>
    <w:rsid w:val="00264844"/>
    <w:rsid w:val="0026626F"/>
    <w:rsid w:val="00266686"/>
    <w:rsid w:val="0026788B"/>
    <w:rsid w:val="00267A7B"/>
    <w:rsid w:val="00270132"/>
    <w:rsid w:val="002712F6"/>
    <w:rsid w:val="00271777"/>
    <w:rsid w:val="00273E38"/>
    <w:rsid w:val="00273E9F"/>
    <w:rsid w:val="002748AA"/>
    <w:rsid w:val="002752AE"/>
    <w:rsid w:val="00276260"/>
    <w:rsid w:val="0027636E"/>
    <w:rsid w:val="00276F79"/>
    <w:rsid w:val="00280DA0"/>
    <w:rsid w:val="00281ABE"/>
    <w:rsid w:val="00281FA2"/>
    <w:rsid w:val="00282C7E"/>
    <w:rsid w:val="00282D7D"/>
    <w:rsid w:val="0028543E"/>
    <w:rsid w:val="00287FE3"/>
    <w:rsid w:val="002904D9"/>
    <w:rsid w:val="00290FF4"/>
    <w:rsid w:val="002914D6"/>
    <w:rsid w:val="0029199A"/>
    <w:rsid w:val="00291FEA"/>
    <w:rsid w:val="0029236B"/>
    <w:rsid w:val="002934D9"/>
    <w:rsid w:val="00293AF3"/>
    <w:rsid w:val="002941BD"/>
    <w:rsid w:val="00294437"/>
    <w:rsid w:val="00294941"/>
    <w:rsid w:val="00294F7A"/>
    <w:rsid w:val="002962EB"/>
    <w:rsid w:val="00296E61"/>
    <w:rsid w:val="002A0F28"/>
    <w:rsid w:val="002A35A9"/>
    <w:rsid w:val="002A3813"/>
    <w:rsid w:val="002A4BF9"/>
    <w:rsid w:val="002A5320"/>
    <w:rsid w:val="002A5D45"/>
    <w:rsid w:val="002A7068"/>
    <w:rsid w:val="002A7125"/>
    <w:rsid w:val="002A7625"/>
    <w:rsid w:val="002B00E7"/>
    <w:rsid w:val="002B03A5"/>
    <w:rsid w:val="002B13E1"/>
    <w:rsid w:val="002B1C77"/>
    <w:rsid w:val="002B1CFC"/>
    <w:rsid w:val="002B2366"/>
    <w:rsid w:val="002B2E24"/>
    <w:rsid w:val="002B3829"/>
    <w:rsid w:val="002B3CB7"/>
    <w:rsid w:val="002B5435"/>
    <w:rsid w:val="002B5ED7"/>
    <w:rsid w:val="002B602A"/>
    <w:rsid w:val="002B6381"/>
    <w:rsid w:val="002B6C3A"/>
    <w:rsid w:val="002B6FA0"/>
    <w:rsid w:val="002B78C0"/>
    <w:rsid w:val="002C11CD"/>
    <w:rsid w:val="002C19C3"/>
    <w:rsid w:val="002C19E9"/>
    <w:rsid w:val="002C2725"/>
    <w:rsid w:val="002C3D46"/>
    <w:rsid w:val="002C443D"/>
    <w:rsid w:val="002C579C"/>
    <w:rsid w:val="002C5D64"/>
    <w:rsid w:val="002C7929"/>
    <w:rsid w:val="002D0FC9"/>
    <w:rsid w:val="002D1B05"/>
    <w:rsid w:val="002D467A"/>
    <w:rsid w:val="002D4A56"/>
    <w:rsid w:val="002D6561"/>
    <w:rsid w:val="002D665E"/>
    <w:rsid w:val="002D6C55"/>
    <w:rsid w:val="002D724A"/>
    <w:rsid w:val="002E1090"/>
    <w:rsid w:val="002E1F71"/>
    <w:rsid w:val="002E23F8"/>
    <w:rsid w:val="002E4434"/>
    <w:rsid w:val="002E4FB6"/>
    <w:rsid w:val="002E5362"/>
    <w:rsid w:val="002E5655"/>
    <w:rsid w:val="002E69BE"/>
    <w:rsid w:val="002F14CC"/>
    <w:rsid w:val="002F1713"/>
    <w:rsid w:val="002F1F6A"/>
    <w:rsid w:val="002F2B16"/>
    <w:rsid w:val="002F3CBE"/>
    <w:rsid w:val="002F3E6E"/>
    <w:rsid w:val="002F4100"/>
    <w:rsid w:val="002F48DA"/>
    <w:rsid w:val="002F5926"/>
    <w:rsid w:val="002F5D5A"/>
    <w:rsid w:val="002F6BA1"/>
    <w:rsid w:val="002F6FC9"/>
    <w:rsid w:val="002F7676"/>
    <w:rsid w:val="00300C2A"/>
    <w:rsid w:val="0030205A"/>
    <w:rsid w:val="003033AD"/>
    <w:rsid w:val="0030416C"/>
    <w:rsid w:val="003057ED"/>
    <w:rsid w:val="00305E5B"/>
    <w:rsid w:val="00306996"/>
    <w:rsid w:val="00307BBE"/>
    <w:rsid w:val="00310133"/>
    <w:rsid w:val="00312404"/>
    <w:rsid w:val="00312897"/>
    <w:rsid w:val="00312C5A"/>
    <w:rsid w:val="0031336B"/>
    <w:rsid w:val="00315221"/>
    <w:rsid w:val="003152EA"/>
    <w:rsid w:val="00315826"/>
    <w:rsid w:val="00315D0B"/>
    <w:rsid w:val="00315ED6"/>
    <w:rsid w:val="00315FAB"/>
    <w:rsid w:val="00316113"/>
    <w:rsid w:val="00316421"/>
    <w:rsid w:val="003214F9"/>
    <w:rsid w:val="0032258B"/>
    <w:rsid w:val="0032341E"/>
    <w:rsid w:val="00323AA0"/>
    <w:rsid w:val="00323C89"/>
    <w:rsid w:val="00323F6E"/>
    <w:rsid w:val="00324565"/>
    <w:rsid w:val="00324F67"/>
    <w:rsid w:val="00325007"/>
    <w:rsid w:val="00325775"/>
    <w:rsid w:val="00325E5B"/>
    <w:rsid w:val="00326013"/>
    <w:rsid w:val="00327DF2"/>
    <w:rsid w:val="003304A1"/>
    <w:rsid w:val="00330788"/>
    <w:rsid w:val="003317E0"/>
    <w:rsid w:val="003321C2"/>
    <w:rsid w:val="003329D5"/>
    <w:rsid w:val="00334B56"/>
    <w:rsid w:val="00335BC4"/>
    <w:rsid w:val="0033797D"/>
    <w:rsid w:val="00337F31"/>
    <w:rsid w:val="00342319"/>
    <w:rsid w:val="0034250E"/>
    <w:rsid w:val="00342545"/>
    <w:rsid w:val="00342576"/>
    <w:rsid w:val="0034344A"/>
    <w:rsid w:val="00343C2C"/>
    <w:rsid w:val="00344C63"/>
    <w:rsid w:val="00344F45"/>
    <w:rsid w:val="0034557F"/>
    <w:rsid w:val="00345DEE"/>
    <w:rsid w:val="003467FB"/>
    <w:rsid w:val="00352150"/>
    <w:rsid w:val="00352DFD"/>
    <w:rsid w:val="003535F0"/>
    <w:rsid w:val="00353979"/>
    <w:rsid w:val="00354BC3"/>
    <w:rsid w:val="00354F39"/>
    <w:rsid w:val="0035570F"/>
    <w:rsid w:val="003559F2"/>
    <w:rsid w:val="00355C89"/>
    <w:rsid w:val="00356390"/>
    <w:rsid w:val="00357495"/>
    <w:rsid w:val="00357FD4"/>
    <w:rsid w:val="0036097D"/>
    <w:rsid w:val="00361FAC"/>
    <w:rsid w:val="00362652"/>
    <w:rsid w:val="00363039"/>
    <w:rsid w:val="0036408D"/>
    <w:rsid w:val="00366C88"/>
    <w:rsid w:val="0036738F"/>
    <w:rsid w:val="00367C9E"/>
    <w:rsid w:val="00372084"/>
    <w:rsid w:val="00372D47"/>
    <w:rsid w:val="003751AC"/>
    <w:rsid w:val="00377089"/>
    <w:rsid w:val="00380F7F"/>
    <w:rsid w:val="00381AD8"/>
    <w:rsid w:val="00382C09"/>
    <w:rsid w:val="0038789B"/>
    <w:rsid w:val="00390147"/>
    <w:rsid w:val="003905BD"/>
    <w:rsid w:val="003905DA"/>
    <w:rsid w:val="003907A5"/>
    <w:rsid w:val="003908EE"/>
    <w:rsid w:val="003927FE"/>
    <w:rsid w:val="00392B6D"/>
    <w:rsid w:val="00394025"/>
    <w:rsid w:val="003947A4"/>
    <w:rsid w:val="003957FD"/>
    <w:rsid w:val="00395943"/>
    <w:rsid w:val="00396B62"/>
    <w:rsid w:val="003975AB"/>
    <w:rsid w:val="003A098D"/>
    <w:rsid w:val="003A188A"/>
    <w:rsid w:val="003A2B6B"/>
    <w:rsid w:val="003A4467"/>
    <w:rsid w:val="003A5741"/>
    <w:rsid w:val="003A631D"/>
    <w:rsid w:val="003A652E"/>
    <w:rsid w:val="003A7044"/>
    <w:rsid w:val="003B051E"/>
    <w:rsid w:val="003B1020"/>
    <w:rsid w:val="003B1878"/>
    <w:rsid w:val="003B1B7C"/>
    <w:rsid w:val="003B23B7"/>
    <w:rsid w:val="003B2B20"/>
    <w:rsid w:val="003B478D"/>
    <w:rsid w:val="003B6D3F"/>
    <w:rsid w:val="003C2087"/>
    <w:rsid w:val="003C2155"/>
    <w:rsid w:val="003C261A"/>
    <w:rsid w:val="003C298B"/>
    <w:rsid w:val="003C359D"/>
    <w:rsid w:val="003C363E"/>
    <w:rsid w:val="003C37AD"/>
    <w:rsid w:val="003C37C9"/>
    <w:rsid w:val="003C4F96"/>
    <w:rsid w:val="003C58BD"/>
    <w:rsid w:val="003C5EEE"/>
    <w:rsid w:val="003C7650"/>
    <w:rsid w:val="003C7C8A"/>
    <w:rsid w:val="003D00FE"/>
    <w:rsid w:val="003D049D"/>
    <w:rsid w:val="003D0DAE"/>
    <w:rsid w:val="003D143A"/>
    <w:rsid w:val="003D1950"/>
    <w:rsid w:val="003D325B"/>
    <w:rsid w:val="003D41D9"/>
    <w:rsid w:val="003D54F0"/>
    <w:rsid w:val="003D5C02"/>
    <w:rsid w:val="003D6F98"/>
    <w:rsid w:val="003E1E45"/>
    <w:rsid w:val="003E21EE"/>
    <w:rsid w:val="003E29C9"/>
    <w:rsid w:val="003E2E27"/>
    <w:rsid w:val="003E413C"/>
    <w:rsid w:val="003E48F9"/>
    <w:rsid w:val="003E5C48"/>
    <w:rsid w:val="003E5E6F"/>
    <w:rsid w:val="003E6174"/>
    <w:rsid w:val="003E6FE2"/>
    <w:rsid w:val="003F1BB9"/>
    <w:rsid w:val="003F1D80"/>
    <w:rsid w:val="003F2255"/>
    <w:rsid w:val="003F2340"/>
    <w:rsid w:val="003F2E5C"/>
    <w:rsid w:val="003F30A2"/>
    <w:rsid w:val="003F3FA5"/>
    <w:rsid w:val="003F424C"/>
    <w:rsid w:val="003F4382"/>
    <w:rsid w:val="003F51BB"/>
    <w:rsid w:val="003F6702"/>
    <w:rsid w:val="003F7C67"/>
    <w:rsid w:val="00400217"/>
    <w:rsid w:val="00401068"/>
    <w:rsid w:val="00401D47"/>
    <w:rsid w:val="004024E7"/>
    <w:rsid w:val="00402D93"/>
    <w:rsid w:val="00403CC6"/>
    <w:rsid w:val="004043F0"/>
    <w:rsid w:val="00404EB5"/>
    <w:rsid w:val="0040532B"/>
    <w:rsid w:val="00405589"/>
    <w:rsid w:val="00405C27"/>
    <w:rsid w:val="00406373"/>
    <w:rsid w:val="00406E52"/>
    <w:rsid w:val="00407C2C"/>
    <w:rsid w:val="00410D26"/>
    <w:rsid w:val="00410DD9"/>
    <w:rsid w:val="004111FB"/>
    <w:rsid w:val="004122A9"/>
    <w:rsid w:val="00412772"/>
    <w:rsid w:val="0041280E"/>
    <w:rsid w:val="004128A7"/>
    <w:rsid w:val="004134B0"/>
    <w:rsid w:val="004155B7"/>
    <w:rsid w:val="00417746"/>
    <w:rsid w:val="00420BA3"/>
    <w:rsid w:val="00421B7D"/>
    <w:rsid w:val="00422D13"/>
    <w:rsid w:val="00423070"/>
    <w:rsid w:val="00424820"/>
    <w:rsid w:val="004253CA"/>
    <w:rsid w:val="004254F4"/>
    <w:rsid w:val="004303F0"/>
    <w:rsid w:val="0043153A"/>
    <w:rsid w:val="00431982"/>
    <w:rsid w:val="00431D21"/>
    <w:rsid w:val="00431E75"/>
    <w:rsid w:val="0043290C"/>
    <w:rsid w:val="004334B8"/>
    <w:rsid w:val="004339C4"/>
    <w:rsid w:val="00433B27"/>
    <w:rsid w:val="00433D25"/>
    <w:rsid w:val="00434EFB"/>
    <w:rsid w:val="004350E4"/>
    <w:rsid w:val="00435174"/>
    <w:rsid w:val="00436896"/>
    <w:rsid w:val="00436908"/>
    <w:rsid w:val="004401EB"/>
    <w:rsid w:val="00441D35"/>
    <w:rsid w:val="004425C7"/>
    <w:rsid w:val="004428C7"/>
    <w:rsid w:val="00445622"/>
    <w:rsid w:val="00445AF8"/>
    <w:rsid w:val="0044652D"/>
    <w:rsid w:val="00446BEE"/>
    <w:rsid w:val="0045026C"/>
    <w:rsid w:val="004509EB"/>
    <w:rsid w:val="00451AA4"/>
    <w:rsid w:val="00451F8F"/>
    <w:rsid w:val="00452AA6"/>
    <w:rsid w:val="00453368"/>
    <w:rsid w:val="00454288"/>
    <w:rsid w:val="00454AE5"/>
    <w:rsid w:val="004576EF"/>
    <w:rsid w:val="00457A5F"/>
    <w:rsid w:val="004604F7"/>
    <w:rsid w:val="00460707"/>
    <w:rsid w:val="00461353"/>
    <w:rsid w:val="00461CF1"/>
    <w:rsid w:val="00461E2F"/>
    <w:rsid w:val="00462130"/>
    <w:rsid w:val="00462230"/>
    <w:rsid w:val="004622B6"/>
    <w:rsid w:val="00462791"/>
    <w:rsid w:val="0046286E"/>
    <w:rsid w:val="004631BA"/>
    <w:rsid w:val="00463D19"/>
    <w:rsid w:val="004648BD"/>
    <w:rsid w:val="004648D0"/>
    <w:rsid w:val="004662FB"/>
    <w:rsid w:val="00467CBF"/>
    <w:rsid w:val="00470141"/>
    <w:rsid w:val="00470436"/>
    <w:rsid w:val="004704E3"/>
    <w:rsid w:val="00470718"/>
    <w:rsid w:val="00470B80"/>
    <w:rsid w:val="00471780"/>
    <w:rsid w:val="00474792"/>
    <w:rsid w:val="00474896"/>
    <w:rsid w:val="004760B1"/>
    <w:rsid w:val="00476D43"/>
    <w:rsid w:val="004775B6"/>
    <w:rsid w:val="00477C16"/>
    <w:rsid w:val="004805E9"/>
    <w:rsid w:val="00481F2A"/>
    <w:rsid w:val="00482D5C"/>
    <w:rsid w:val="00483ADF"/>
    <w:rsid w:val="00484581"/>
    <w:rsid w:val="00485B4F"/>
    <w:rsid w:val="00485E20"/>
    <w:rsid w:val="00486901"/>
    <w:rsid w:val="00486A25"/>
    <w:rsid w:val="0048799F"/>
    <w:rsid w:val="00487CF0"/>
    <w:rsid w:val="00487DD2"/>
    <w:rsid w:val="00487F01"/>
    <w:rsid w:val="0049020C"/>
    <w:rsid w:val="00490E81"/>
    <w:rsid w:val="004917AC"/>
    <w:rsid w:val="0049183B"/>
    <w:rsid w:val="00491DE5"/>
    <w:rsid w:val="0049231C"/>
    <w:rsid w:val="00493FB0"/>
    <w:rsid w:val="00494229"/>
    <w:rsid w:val="004956A9"/>
    <w:rsid w:val="004A125D"/>
    <w:rsid w:val="004A1F51"/>
    <w:rsid w:val="004A2443"/>
    <w:rsid w:val="004A248F"/>
    <w:rsid w:val="004A2F65"/>
    <w:rsid w:val="004A35ED"/>
    <w:rsid w:val="004A4889"/>
    <w:rsid w:val="004A6109"/>
    <w:rsid w:val="004A7906"/>
    <w:rsid w:val="004A7F36"/>
    <w:rsid w:val="004B0D5E"/>
    <w:rsid w:val="004B2558"/>
    <w:rsid w:val="004B377B"/>
    <w:rsid w:val="004B3E30"/>
    <w:rsid w:val="004B4B8F"/>
    <w:rsid w:val="004B4E05"/>
    <w:rsid w:val="004B5FCF"/>
    <w:rsid w:val="004B6332"/>
    <w:rsid w:val="004B7270"/>
    <w:rsid w:val="004B7BEA"/>
    <w:rsid w:val="004B7D10"/>
    <w:rsid w:val="004C1635"/>
    <w:rsid w:val="004C1782"/>
    <w:rsid w:val="004C276D"/>
    <w:rsid w:val="004C3BA1"/>
    <w:rsid w:val="004C41FC"/>
    <w:rsid w:val="004C4E24"/>
    <w:rsid w:val="004C58D8"/>
    <w:rsid w:val="004C678D"/>
    <w:rsid w:val="004C6BE6"/>
    <w:rsid w:val="004C6EB5"/>
    <w:rsid w:val="004D0D1C"/>
    <w:rsid w:val="004D0D94"/>
    <w:rsid w:val="004D1732"/>
    <w:rsid w:val="004D20C6"/>
    <w:rsid w:val="004D2526"/>
    <w:rsid w:val="004D33EB"/>
    <w:rsid w:val="004D377D"/>
    <w:rsid w:val="004D3B58"/>
    <w:rsid w:val="004D3F9A"/>
    <w:rsid w:val="004D4E49"/>
    <w:rsid w:val="004D63A8"/>
    <w:rsid w:val="004D6EBA"/>
    <w:rsid w:val="004D7B82"/>
    <w:rsid w:val="004E0134"/>
    <w:rsid w:val="004E0535"/>
    <w:rsid w:val="004E1213"/>
    <w:rsid w:val="004E16E9"/>
    <w:rsid w:val="004E2246"/>
    <w:rsid w:val="004E3562"/>
    <w:rsid w:val="004E5001"/>
    <w:rsid w:val="004E5778"/>
    <w:rsid w:val="004E59BD"/>
    <w:rsid w:val="004E5BC9"/>
    <w:rsid w:val="004E63DF"/>
    <w:rsid w:val="004E7265"/>
    <w:rsid w:val="004E7D4D"/>
    <w:rsid w:val="004F057A"/>
    <w:rsid w:val="004F0A0C"/>
    <w:rsid w:val="004F1057"/>
    <w:rsid w:val="004F10E0"/>
    <w:rsid w:val="004F1133"/>
    <w:rsid w:val="004F1359"/>
    <w:rsid w:val="004F19A5"/>
    <w:rsid w:val="004F289C"/>
    <w:rsid w:val="004F2961"/>
    <w:rsid w:val="004F2D79"/>
    <w:rsid w:val="004F3212"/>
    <w:rsid w:val="004F5FD6"/>
    <w:rsid w:val="004F6CA8"/>
    <w:rsid w:val="004F7B20"/>
    <w:rsid w:val="00500552"/>
    <w:rsid w:val="005014C9"/>
    <w:rsid w:val="00502F6D"/>
    <w:rsid w:val="00503A38"/>
    <w:rsid w:val="00503D15"/>
    <w:rsid w:val="005041F2"/>
    <w:rsid w:val="00504483"/>
    <w:rsid w:val="005046E7"/>
    <w:rsid w:val="005057C2"/>
    <w:rsid w:val="00505D31"/>
    <w:rsid w:val="005063AC"/>
    <w:rsid w:val="00506879"/>
    <w:rsid w:val="00507C77"/>
    <w:rsid w:val="00507CB5"/>
    <w:rsid w:val="00512BF0"/>
    <w:rsid w:val="00512C33"/>
    <w:rsid w:val="00512F06"/>
    <w:rsid w:val="00513CDB"/>
    <w:rsid w:val="00513EDA"/>
    <w:rsid w:val="005140B6"/>
    <w:rsid w:val="005153D5"/>
    <w:rsid w:val="005161D6"/>
    <w:rsid w:val="00517CB8"/>
    <w:rsid w:val="00517F5C"/>
    <w:rsid w:val="005201B4"/>
    <w:rsid w:val="00520606"/>
    <w:rsid w:val="0052224A"/>
    <w:rsid w:val="005229F5"/>
    <w:rsid w:val="00522A8D"/>
    <w:rsid w:val="005234C3"/>
    <w:rsid w:val="005245B7"/>
    <w:rsid w:val="00525E85"/>
    <w:rsid w:val="00527CB6"/>
    <w:rsid w:val="005304A8"/>
    <w:rsid w:val="00530D04"/>
    <w:rsid w:val="00531972"/>
    <w:rsid w:val="00532511"/>
    <w:rsid w:val="00533542"/>
    <w:rsid w:val="0053382D"/>
    <w:rsid w:val="00535785"/>
    <w:rsid w:val="005359B1"/>
    <w:rsid w:val="00535FA7"/>
    <w:rsid w:val="005363E6"/>
    <w:rsid w:val="0053760B"/>
    <w:rsid w:val="005376A0"/>
    <w:rsid w:val="00537700"/>
    <w:rsid w:val="00541FF5"/>
    <w:rsid w:val="00543BD9"/>
    <w:rsid w:val="0054400C"/>
    <w:rsid w:val="005444F9"/>
    <w:rsid w:val="00544B03"/>
    <w:rsid w:val="0054536C"/>
    <w:rsid w:val="005454DB"/>
    <w:rsid w:val="0054569C"/>
    <w:rsid w:val="005475B3"/>
    <w:rsid w:val="00547AAA"/>
    <w:rsid w:val="00547F51"/>
    <w:rsid w:val="0055052D"/>
    <w:rsid w:val="00550630"/>
    <w:rsid w:val="00551108"/>
    <w:rsid w:val="00551430"/>
    <w:rsid w:val="00551824"/>
    <w:rsid w:val="00551D35"/>
    <w:rsid w:val="00552313"/>
    <w:rsid w:val="005523CF"/>
    <w:rsid w:val="00552629"/>
    <w:rsid w:val="0055268A"/>
    <w:rsid w:val="00552844"/>
    <w:rsid w:val="00552C6F"/>
    <w:rsid w:val="00552FED"/>
    <w:rsid w:val="00553D18"/>
    <w:rsid w:val="00554C46"/>
    <w:rsid w:val="00555FC9"/>
    <w:rsid w:val="005569ED"/>
    <w:rsid w:val="00556E46"/>
    <w:rsid w:val="005571CC"/>
    <w:rsid w:val="005572E4"/>
    <w:rsid w:val="00557E98"/>
    <w:rsid w:val="005626A5"/>
    <w:rsid w:val="00562E43"/>
    <w:rsid w:val="005634F8"/>
    <w:rsid w:val="00563AD8"/>
    <w:rsid w:val="0056436E"/>
    <w:rsid w:val="00565DAD"/>
    <w:rsid w:val="00565DF4"/>
    <w:rsid w:val="00565EE9"/>
    <w:rsid w:val="0056649F"/>
    <w:rsid w:val="00566F83"/>
    <w:rsid w:val="00570999"/>
    <w:rsid w:val="00570B91"/>
    <w:rsid w:val="00570DD9"/>
    <w:rsid w:val="005712D7"/>
    <w:rsid w:val="00571FF3"/>
    <w:rsid w:val="00572064"/>
    <w:rsid w:val="00572412"/>
    <w:rsid w:val="00574762"/>
    <w:rsid w:val="00575408"/>
    <w:rsid w:val="0057747A"/>
    <w:rsid w:val="005803D1"/>
    <w:rsid w:val="00580F2F"/>
    <w:rsid w:val="0058318E"/>
    <w:rsid w:val="0058324F"/>
    <w:rsid w:val="00583F58"/>
    <w:rsid w:val="00584C77"/>
    <w:rsid w:val="00585304"/>
    <w:rsid w:val="005854BD"/>
    <w:rsid w:val="00585788"/>
    <w:rsid w:val="00585B2B"/>
    <w:rsid w:val="005866D2"/>
    <w:rsid w:val="005867A0"/>
    <w:rsid w:val="00586A7C"/>
    <w:rsid w:val="00587531"/>
    <w:rsid w:val="00587564"/>
    <w:rsid w:val="00590DAB"/>
    <w:rsid w:val="00591EBF"/>
    <w:rsid w:val="00592668"/>
    <w:rsid w:val="005930E2"/>
    <w:rsid w:val="0059361F"/>
    <w:rsid w:val="00593E97"/>
    <w:rsid w:val="0059465F"/>
    <w:rsid w:val="00594866"/>
    <w:rsid w:val="0059583A"/>
    <w:rsid w:val="00596CCF"/>
    <w:rsid w:val="005977EB"/>
    <w:rsid w:val="00597A3D"/>
    <w:rsid w:val="005A0567"/>
    <w:rsid w:val="005A07D4"/>
    <w:rsid w:val="005A1D31"/>
    <w:rsid w:val="005A253F"/>
    <w:rsid w:val="005A2A8B"/>
    <w:rsid w:val="005A31A7"/>
    <w:rsid w:val="005A41D9"/>
    <w:rsid w:val="005A45B6"/>
    <w:rsid w:val="005A4758"/>
    <w:rsid w:val="005A4DCC"/>
    <w:rsid w:val="005A4F1A"/>
    <w:rsid w:val="005A503E"/>
    <w:rsid w:val="005A5218"/>
    <w:rsid w:val="005A53CB"/>
    <w:rsid w:val="005A54DA"/>
    <w:rsid w:val="005A5B75"/>
    <w:rsid w:val="005A60CD"/>
    <w:rsid w:val="005A657D"/>
    <w:rsid w:val="005B0E12"/>
    <w:rsid w:val="005B1038"/>
    <w:rsid w:val="005B1914"/>
    <w:rsid w:val="005B27BD"/>
    <w:rsid w:val="005B28A2"/>
    <w:rsid w:val="005B2980"/>
    <w:rsid w:val="005B2D6E"/>
    <w:rsid w:val="005B4641"/>
    <w:rsid w:val="005B57FD"/>
    <w:rsid w:val="005B5C11"/>
    <w:rsid w:val="005B647C"/>
    <w:rsid w:val="005B6FF8"/>
    <w:rsid w:val="005B7310"/>
    <w:rsid w:val="005B79F6"/>
    <w:rsid w:val="005C2D49"/>
    <w:rsid w:val="005C2E19"/>
    <w:rsid w:val="005C432F"/>
    <w:rsid w:val="005C5E69"/>
    <w:rsid w:val="005C6859"/>
    <w:rsid w:val="005C6F27"/>
    <w:rsid w:val="005D024D"/>
    <w:rsid w:val="005D0787"/>
    <w:rsid w:val="005D0E14"/>
    <w:rsid w:val="005D1446"/>
    <w:rsid w:val="005D162C"/>
    <w:rsid w:val="005D174B"/>
    <w:rsid w:val="005D2045"/>
    <w:rsid w:val="005D262C"/>
    <w:rsid w:val="005D36DB"/>
    <w:rsid w:val="005D3AFB"/>
    <w:rsid w:val="005D3C21"/>
    <w:rsid w:val="005D4323"/>
    <w:rsid w:val="005D4406"/>
    <w:rsid w:val="005D44FD"/>
    <w:rsid w:val="005D4722"/>
    <w:rsid w:val="005D48B3"/>
    <w:rsid w:val="005D5FF4"/>
    <w:rsid w:val="005D6450"/>
    <w:rsid w:val="005D794F"/>
    <w:rsid w:val="005D7C9C"/>
    <w:rsid w:val="005E039E"/>
    <w:rsid w:val="005E0805"/>
    <w:rsid w:val="005E15F4"/>
    <w:rsid w:val="005E1B51"/>
    <w:rsid w:val="005E1D93"/>
    <w:rsid w:val="005E1EAA"/>
    <w:rsid w:val="005E27A6"/>
    <w:rsid w:val="005E50EB"/>
    <w:rsid w:val="005E5EBD"/>
    <w:rsid w:val="005E771F"/>
    <w:rsid w:val="005E7A2F"/>
    <w:rsid w:val="005E7E76"/>
    <w:rsid w:val="005F01E6"/>
    <w:rsid w:val="005F0AFA"/>
    <w:rsid w:val="005F10EA"/>
    <w:rsid w:val="005F2B0D"/>
    <w:rsid w:val="005F399E"/>
    <w:rsid w:val="005F39A7"/>
    <w:rsid w:val="005F5EFB"/>
    <w:rsid w:val="005F6A84"/>
    <w:rsid w:val="005F6CC1"/>
    <w:rsid w:val="005F6F4A"/>
    <w:rsid w:val="005F733A"/>
    <w:rsid w:val="006008B8"/>
    <w:rsid w:val="00601146"/>
    <w:rsid w:val="00605202"/>
    <w:rsid w:val="0060590D"/>
    <w:rsid w:val="006061B7"/>
    <w:rsid w:val="00606B77"/>
    <w:rsid w:val="0060763E"/>
    <w:rsid w:val="00607AEE"/>
    <w:rsid w:val="00607C52"/>
    <w:rsid w:val="00610B95"/>
    <w:rsid w:val="00611503"/>
    <w:rsid w:val="00611E06"/>
    <w:rsid w:val="0061249F"/>
    <w:rsid w:val="00612698"/>
    <w:rsid w:val="00612C99"/>
    <w:rsid w:val="00613FDD"/>
    <w:rsid w:val="006165AE"/>
    <w:rsid w:val="00616CA8"/>
    <w:rsid w:val="00616CCB"/>
    <w:rsid w:val="00616F0C"/>
    <w:rsid w:val="00617366"/>
    <w:rsid w:val="00620B08"/>
    <w:rsid w:val="00621478"/>
    <w:rsid w:val="006240B5"/>
    <w:rsid w:val="0062510D"/>
    <w:rsid w:val="00625B27"/>
    <w:rsid w:val="00625C85"/>
    <w:rsid w:val="00626132"/>
    <w:rsid w:val="006262FF"/>
    <w:rsid w:val="00626580"/>
    <w:rsid w:val="00626D5C"/>
    <w:rsid w:val="00630DA9"/>
    <w:rsid w:val="006320A3"/>
    <w:rsid w:val="006332C3"/>
    <w:rsid w:val="006332CD"/>
    <w:rsid w:val="00634C72"/>
    <w:rsid w:val="006353F8"/>
    <w:rsid w:val="00635ADC"/>
    <w:rsid w:val="00635D01"/>
    <w:rsid w:val="00635FAB"/>
    <w:rsid w:val="00636EFF"/>
    <w:rsid w:val="006372F7"/>
    <w:rsid w:val="006373FE"/>
    <w:rsid w:val="0063758C"/>
    <w:rsid w:val="006376CE"/>
    <w:rsid w:val="0064092F"/>
    <w:rsid w:val="006413D8"/>
    <w:rsid w:val="006413EC"/>
    <w:rsid w:val="006415CE"/>
    <w:rsid w:val="00641AB3"/>
    <w:rsid w:val="00642872"/>
    <w:rsid w:val="00643C65"/>
    <w:rsid w:val="00644AC1"/>
    <w:rsid w:val="006456A5"/>
    <w:rsid w:val="006467F3"/>
    <w:rsid w:val="00646E05"/>
    <w:rsid w:val="00647B6C"/>
    <w:rsid w:val="00647FAD"/>
    <w:rsid w:val="00651094"/>
    <w:rsid w:val="006510AD"/>
    <w:rsid w:val="00652BE8"/>
    <w:rsid w:val="006530E2"/>
    <w:rsid w:val="0065361A"/>
    <w:rsid w:val="0065366B"/>
    <w:rsid w:val="00653E72"/>
    <w:rsid w:val="006557D6"/>
    <w:rsid w:val="00655AEF"/>
    <w:rsid w:val="00655CB0"/>
    <w:rsid w:val="00656374"/>
    <w:rsid w:val="00656C33"/>
    <w:rsid w:val="0065796B"/>
    <w:rsid w:val="00657CAB"/>
    <w:rsid w:val="006600A2"/>
    <w:rsid w:val="00660917"/>
    <w:rsid w:val="00660CD7"/>
    <w:rsid w:val="00661590"/>
    <w:rsid w:val="00661F72"/>
    <w:rsid w:val="006634AB"/>
    <w:rsid w:val="00663D7D"/>
    <w:rsid w:val="00664F1C"/>
    <w:rsid w:val="00665F08"/>
    <w:rsid w:val="0066661E"/>
    <w:rsid w:val="00666A2D"/>
    <w:rsid w:val="00667980"/>
    <w:rsid w:val="006679DA"/>
    <w:rsid w:val="00667B9D"/>
    <w:rsid w:val="00671370"/>
    <w:rsid w:val="0067185B"/>
    <w:rsid w:val="00671C7E"/>
    <w:rsid w:val="0067254A"/>
    <w:rsid w:val="006754D4"/>
    <w:rsid w:val="006757C9"/>
    <w:rsid w:val="00675E2E"/>
    <w:rsid w:val="006760F1"/>
    <w:rsid w:val="00676FB9"/>
    <w:rsid w:val="006770E9"/>
    <w:rsid w:val="00677CA6"/>
    <w:rsid w:val="00677D1A"/>
    <w:rsid w:val="0068059B"/>
    <w:rsid w:val="0068064C"/>
    <w:rsid w:val="00680ABA"/>
    <w:rsid w:val="006818A7"/>
    <w:rsid w:val="00682022"/>
    <w:rsid w:val="006822C0"/>
    <w:rsid w:val="00682C01"/>
    <w:rsid w:val="006832E0"/>
    <w:rsid w:val="00684296"/>
    <w:rsid w:val="00685E3C"/>
    <w:rsid w:val="0068684D"/>
    <w:rsid w:val="00690BED"/>
    <w:rsid w:val="00691620"/>
    <w:rsid w:val="0069189E"/>
    <w:rsid w:val="00692777"/>
    <w:rsid w:val="00692DE4"/>
    <w:rsid w:val="00694119"/>
    <w:rsid w:val="0069546E"/>
    <w:rsid w:val="00695746"/>
    <w:rsid w:val="006970AB"/>
    <w:rsid w:val="0069756D"/>
    <w:rsid w:val="00697D94"/>
    <w:rsid w:val="006A0532"/>
    <w:rsid w:val="006A05B6"/>
    <w:rsid w:val="006A0FD2"/>
    <w:rsid w:val="006A1AD0"/>
    <w:rsid w:val="006A42DD"/>
    <w:rsid w:val="006A4EF5"/>
    <w:rsid w:val="006A60B2"/>
    <w:rsid w:val="006A6D9F"/>
    <w:rsid w:val="006A7FAE"/>
    <w:rsid w:val="006B04F8"/>
    <w:rsid w:val="006B122C"/>
    <w:rsid w:val="006B18C1"/>
    <w:rsid w:val="006B26E9"/>
    <w:rsid w:val="006B34B5"/>
    <w:rsid w:val="006B3BB3"/>
    <w:rsid w:val="006B6029"/>
    <w:rsid w:val="006B6962"/>
    <w:rsid w:val="006B7329"/>
    <w:rsid w:val="006B754D"/>
    <w:rsid w:val="006B77FD"/>
    <w:rsid w:val="006C005A"/>
    <w:rsid w:val="006C04E0"/>
    <w:rsid w:val="006C070A"/>
    <w:rsid w:val="006C1E2D"/>
    <w:rsid w:val="006C3742"/>
    <w:rsid w:val="006C3B56"/>
    <w:rsid w:val="006C3E26"/>
    <w:rsid w:val="006C4789"/>
    <w:rsid w:val="006C4A37"/>
    <w:rsid w:val="006C584D"/>
    <w:rsid w:val="006C5AC7"/>
    <w:rsid w:val="006C5F14"/>
    <w:rsid w:val="006C65D5"/>
    <w:rsid w:val="006C731B"/>
    <w:rsid w:val="006C73AD"/>
    <w:rsid w:val="006D0D51"/>
    <w:rsid w:val="006D57B6"/>
    <w:rsid w:val="006D5D74"/>
    <w:rsid w:val="006D6DB3"/>
    <w:rsid w:val="006D7129"/>
    <w:rsid w:val="006D7D4E"/>
    <w:rsid w:val="006E05C7"/>
    <w:rsid w:val="006E23C3"/>
    <w:rsid w:val="006E3224"/>
    <w:rsid w:val="006E3828"/>
    <w:rsid w:val="006E3FED"/>
    <w:rsid w:val="006E4229"/>
    <w:rsid w:val="006E5A25"/>
    <w:rsid w:val="006E6A78"/>
    <w:rsid w:val="006E7D33"/>
    <w:rsid w:val="006F06A4"/>
    <w:rsid w:val="006F1F7F"/>
    <w:rsid w:val="006F35C0"/>
    <w:rsid w:val="006F40A6"/>
    <w:rsid w:val="006F427A"/>
    <w:rsid w:val="006F49F0"/>
    <w:rsid w:val="006F63A5"/>
    <w:rsid w:val="006F6FE6"/>
    <w:rsid w:val="006F70C6"/>
    <w:rsid w:val="007014B4"/>
    <w:rsid w:val="007015A1"/>
    <w:rsid w:val="00702238"/>
    <w:rsid w:val="0070388B"/>
    <w:rsid w:val="00703CC2"/>
    <w:rsid w:val="00703E48"/>
    <w:rsid w:val="00705232"/>
    <w:rsid w:val="007063EC"/>
    <w:rsid w:val="00706A8A"/>
    <w:rsid w:val="00706B3E"/>
    <w:rsid w:val="00707679"/>
    <w:rsid w:val="00710152"/>
    <w:rsid w:val="00710C5A"/>
    <w:rsid w:val="0071103E"/>
    <w:rsid w:val="00711557"/>
    <w:rsid w:val="00711BAE"/>
    <w:rsid w:val="00711BF3"/>
    <w:rsid w:val="00711D85"/>
    <w:rsid w:val="00712665"/>
    <w:rsid w:val="007136BC"/>
    <w:rsid w:val="00714352"/>
    <w:rsid w:val="007149D7"/>
    <w:rsid w:val="00714B32"/>
    <w:rsid w:val="00715564"/>
    <w:rsid w:val="00715ED0"/>
    <w:rsid w:val="0071669D"/>
    <w:rsid w:val="007167A8"/>
    <w:rsid w:val="00717348"/>
    <w:rsid w:val="007173AB"/>
    <w:rsid w:val="00721F2E"/>
    <w:rsid w:val="00725AC3"/>
    <w:rsid w:val="00726B88"/>
    <w:rsid w:val="00726EB7"/>
    <w:rsid w:val="007276FA"/>
    <w:rsid w:val="00727D85"/>
    <w:rsid w:val="007308CF"/>
    <w:rsid w:val="0073227B"/>
    <w:rsid w:val="00732AB6"/>
    <w:rsid w:val="00733082"/>
    <w:rsid w:val="00735299"/>
    <w:rsid w:val="007360CA"/>
    <w:rsid w:val="007365FC"/>
    <w:rsid w:val="007366FF"/>
    <w:rsid w:val="00736E11"/>
    <w:rsid w:val="00737249"/>
    <w:rsid w:val="00737308"/>
    <w:rsid w:val="00737FE7"/>
    <w:rsid w:val="0074211F"/>
    <w:rsid w:val="00742277"/>
    <w:rsid w:val="007423BF"/>
    <w:rsid w:val="00742E28"/>
    <w:rsid w:val="007439BF"/>
    <w:rsid w:val="00743BD7"/>
    <w:rsid w:val="00744408"/>
    <w:rsid w:val="00745F8A"/>
    <w:rsid w:val="007468C0"/>
    <w:rsid w:val="0075009C"/>
    <w:rsid w:val="007511A7"/>
    <w:rsid w:val="00751464"/>
    <w:rsid w:val="00753C7C"/>
    <w:rsid w:val="007541B5"/>
    <w:rsid w:val="007542B2"/>
    <w:rsid w:val="0075450F"/>
    <w:rsid w:val="00754726"/>
    <w:rsid w:val="007547D5"/>
    <w:rsid w:val="00754D24"/>
    <w:rsid w:val="00754E15"/>
    <w:rsid w:val="007569CA"/>
    <w:rsid w:val="0075757E"/>
    <w:rsid w:val="007576AA"/>
    <w:rsid w:val="007578A2"/>
    <w:rsid w:val="00760104"/>
    <w:rsid w:val="0076077D"/>
    <w:rsid w:val="00760CB2"/>
    <w:rsid w:val="007619FF"/>
    <w:rsid w:val="00761ACB"/>
    <w:rsid w:val="00761EA2"/>
    <w:rsid w:val="007620DA"/>
    <w:rsid w:val="007637B0"/>
    <w:rsid w:val="007639BC"/>
    <w:rsid w:val="0076505B"/>
    <w:rsid w:val="0076692B"/>
    <w:rsid w:val="00766A70"/>
    <w:rsid w:val="0076797B"/>
    <w:rsid w:val="00770DD4"/>
    <w:rsid w:val="00770F5E"/>
    <w:rsid w:val="0077210B"/>
    <w:rsid w:val="00772611"/>
    <w:rsid w:val="00772A48"/>
    <w:rsid w:val="00772A9E"/>
    <w:rsid w:val="00772B94"/>
    <w:rsid w:val="00772F44"/>
    <w:rsid w:val="007731EE"/>
    <w:rsid w:val="00773288"/>
    <w:rsid w:val="007744C5"/>
    <w:rsid w:val="0077636A"/>
    <w:rsid w:val="00776AEF"/>
    <w:rsid w:val="00776B63"/>
    <w:rsid w:val="00776DEA"/>
    <w:rsid w:val="00776FF8"/>
    <w:rsid w:val="00777048"/>
    <w:rsid w:val="007775F7"/>
    <w:rsid w:val="00777C56"/>
    <w:rsid w:val="00780503"/>
    <w:rsid w:val="00781421"/>
    <w:rsid w:val="007814F2"/>
    <w:rsid w:val="007826D9"/>
    <w:rsid w:val="007829FA"/>
    <w:rsid w:val="0078307D"/>
    <w:rsid w:val="00783A8B"/>
    <w:rsid w:val="00784273"/>
    <w:rsid w:val="0078549F"/>
    <w:rsid w:val="00787C84"/>
    <w:rsid w:val="0079024F"/>
    <w:rsid w:val="007908C6"/>
    <w:rsid w:val="00791FA8"/>
    <w:rsid w:val="0079225F"/>
    <w:rsid w:val="00792B44"/>
    <w:rsid w:val="00793F07"/>
    <w:rsid w:val="00795829"/>
    <w:rsid w:val="00795BBB"/>
    <w:rsid w:val="00796085"/>
    <w:rsid w:val="007969FF"/>
    <w:rsid w:val="00796C41"/>
    <w:rsid w:val="00796D5E"/>
    <w:rsid w:val="00796E9A"/>
    <w:rsid w:val="0079763C"/>
    <w:rsid w:val="007A070D"/>
    <w:rsid w:val="007A0889"/>
    <w:rsid w:val="007A08C1"/>
    <w:rsid w:val="007A08E6"/>
    <w:rsid w:val="007A0DBC"/>
    <w:rsid w:val="007A17F6"/>
    <w:rsid w:val="007A1E4F"/>
    <w:rsid w:val="007A3836"/>
    <w:rsid w:val="007A3FA2"/>
    <w:rsid w:val="007A541E"/>
    <w:rsid w:val="007A629D"/>
    <w:rsid w:val="007A62A5"/>
    <w:rsid w:val="007A62F5"/>
    <w:rsid w:val="007A63EA"/>
    <w:rsid w:val="007A6A66"/>
    <w:rsid w:val="007A79D5"/>
    <w:rsid w:val="007B0AF1"/>
    <w:rsid w:val="007B2259"/>
    <w:rsid w:val="007B2A31"/>
    <w:rsid w:val="007B332A"/>
    <w:rsid w:val="007B5D09"/>
    <w:rsid w:val="007B656E"/>
    <w:rsid w:val="007B7061"/>
    <w:rsid w:val="007B7710"/>
    <w:rsid w:val="007B78B9"/>
    <w:rsid w:val="007B7DB8"/>
    <w:rsid w:val="007C0024"/>
    <w:rsid w:val="007C031E"/>
    <w:rsid w:val="007C379C"/>
    <w:rsid w:val="007C37F8"/>
    <w:rsid w:val="007C42B5"/>
    <w:rsid w:val="007C4359"/>
    <w:rsid w:val="007C639C"/>
    <w:rsid w:val="007C7384"/>
    <w:rsid w:val="007C7D0D"/>
    <w:rsid w:val="007C7DF3"/>
    <w:rsid w:val="007D07B2"/>
    <w:rsid w:val="007D15C6"/>
    <w:rsid w:val="007D3031"/>
    <w:rsid w:val="007D3FED"/>
    <w:rsid w:val="007D44E0"/>
    <w:rsid w:val="007D4FDB"/>
    <w:rsid w:val="007D600A"/>
    <w:rsid w:val="007D7458"/>
    <w:rsid w:val="007D7811"/>
    <w:rsid w:val="007E0282"/>
    <w:rsid w:val="007E041B"/>
    <w:rsid w:val="007E0B38"/>
    <w:rsid w:val="007E232C"/>
    <w:rsid w:val="007E2AF4"/>
    <w:rsid w:val="007E38A0"/>
    <w:rsid w:val="007E4728"/>
    <w:rsid w:val="007E5361"/>
    <w:rsid w:val="007E57C9"/>
    <w:rsid w:val="007E6E33"/>
    <w:rsid w:val="007E7596"/>
    <w:rsid w:val="007E7E7D"/>
    <w:rsid w:val="007F0D33"/>
    <w:rsid w:val="007F1106"/>
    <w:rsid w:val="007F130D"/>
    <w:rsid w:val="007F1720"/>
    <w:rsid w:val="007F1BE7"/>
    <w:rsid w:val="007F27BD"/>
    <w:rsid w:val="007F35F5"/>
    <w:rsid w:val="007F54EB"/>
    <w:rsid w:val="007F638E"/>
    <w:rsid w:val="007F6CA6"/>
    <w:rsid w:val="007F7F55"/>
    <w:rsid w:val="00800887"/>
    <w:rsid w:val="00800A6A"/>
    <w:rsid w:val="00801687"/>
    <w:rsid w:val="0080210D"/>
    <w:rsid w:val="00802AAF"/>
    <w:rsid w:val="00802C8A"/>
    <w:rsid w:val="008031AB"/>
    <w:rsid w:val="0080337A"/>
    <w:rsid w:val="00804BFD"/>
    <w:rsid w:val="008051E3"/>
    <w:rsid w:val="00805A31"/>
    <w:rsid w:val="00805B2F"/>
    <w:rsid w:val="00805D0B"/>
    <w:rsid w:val="00805D57"/>
    <w:rsid w:val="00805F68"/>
    <w:rsid w:val="00806B53"/>
    <w:rsid w:val="00807CAB"/>
    <w:rsid w:val="00812733"/>
    <w:rsid w:val="008136FB"/>
    <w:rsid w:val="00815593"/>
    <w:rsid w:val="00815DD7"/>
    <w:rsid w:val="008160E3"/>
    <w:rsid w:val="00820AFB"/>
    <w:rsid w:val="00821AF2"/>
    <w:rsid w:val="008227DE"/>
    <w:rsid w:val="008227DF"/>
    <w:rsid w:val="00822C35"/>
    <w:rsid w:val="00823D86"/>
    <w:rsid w:val="008241CA"/>
    <w:rsid w:val="00824813"/>
    <w:rsid w:val="00824898"/>
    <w:rsid w:val="00825657"/>
    <w:rsid w:val="008259B9"/>
    <w:rsid w:val="0082669E"/>
    <w:rsid w:val="0083095E"/>
    <w:rsid w:val="00830DEB"/>
    <w:rsid w:val="00830F03"/>
    <w:rsid w:val="00831117"/>
    <w:rsid w:val="00831249"/>
    <w:rsid w:val="00832051"/>
    <w:rsid w:val="00832DC1"/>
    <w:rsid w:val="00832E22"/>
    <w:rsid w:val="008330CD"/>
    <w:rsid w:val="00833949"/>
    <w:rsid w:val="00833CE8"/>
    <w:rsid w:val="0083467F"/>
    <w:rsid w:val="00835246"/>
    <w:rsid w:val="00836996"/>
    <w:rsid w:val="00836C2C"/>
    <w:rsid w:val="00836DCC"/>
    <w:rsid w:val="00837E52"/>
    <w:rsid w:val="00837F6D"/>
    <w:rsid w:val="008426CC"/>
    <w:rsid w:val="008436F1"/>
    <w:rsid w:val="008439DE"/>
    <w:rsid w:val="0084424B"/>
    <w:rsid w:val="0084494A"/>
    <w:rsid w:val="00844AF2"/>
    <w:rsid w:val="00846448"/>
    <w:rsid w:val="00846A4A"/>
    <w:rsid w:val="00850341"/>
    <w:rsid w:val="00850367"/>
    <w:rsid w:val="0085080D"/>
    <w:rsid w:val="00851007"/>
    <w:rsid w:val="00851677"/>
    <w:rsid w:val="00852AB1"/>
    <w:rsid w:val="008534AD"/>
    <w:rsid w:val="008535BA"/>
    <w:rsid w:val="00853EB6"/>
    <w:rsid w:val="00853EEC"/>
    <w:rsid w:val="008545AD"/>
    <w:rsid w:val="00854632"/>
    <w:rsid w:val="00854D19"/>
    <w:rsid w:val="00854E99"/>
    <w:rsid w:val="008557EE"/>
    <w:rsid w:val="00855943"/>
    <w:rsid w:val="00856D9F"/>
    <w:rsid w:val="008600E2"/>
    <w:rsid w:val="00860589"/>
    <w:rsid w:val="008612EE"/>
    <w:rsid w:val="00861A87"/>
    <w:rsid w:val="00861B34"/>
    <w:rsid w:val="00861D4A"/>
    <w:rsid w:val="00862323"/>
    <w:rsid w:val="00862CD3"/>
    <w:rsid w:val="008632A9"/>
    <w:rsid w:val="008633F3"/>
    <w:rsid w:val="00863567"/>
    <w:rsid w:val="00863F15"/>
    <w:rsid w:val="00865A7D"/>
    <w:rsid w:val="00865EC3"/>
    <w:rsid w:val="00867956"/>
    <w:rsid w:val="00867BB9"/>
    <w:rsid w:val="00867DF0"/>
    <w:rsid w:val="00871B9C"/>
    <w:rsid w:val="008731E8"/>
    <w:rsid w:val="008747CA"/>
    <w:rsid w:val="00874913"/>
    <w:rsid w:val="008750A2"/>
    <w:rsid w:val="0087646C"/>
    <w:rsid w:val="00876C5E"/>
    <w:rsid w:val="00877309"/>
    <w:rsid w:val="008778B0"/>
    <w:rsid w:val="00877F65"/>
    <w:rsid w:val="0088011D"/>
    <w:rsid w:val="00881FDB"/>
    <w:rsid w:val="008827CD"/>
    <w:rsid w:val="0088283E"/>
    <w:rsid w:val="008833F2"/>
    <w:rsid w:val="00883515"/>
    <w:rsid w:val="0088414E"/>
    <w:rsid w:val="00884611"/>
    <w:rsid w:val="00884CFF"/>
    <w:rsid w:val="00884F4C"/>
    <w:rsid w:val="00884FF4"/>
    <w:rsid w:val="00885116"/>
    <w:rsid w:val="00885D56"/>
    <w:rsid w:val="00886D54"/>
    <w:rsid w:val="00887860"/>
    <w:rsid w:val="008909D3"/>
    <w:rsid w:val="00890B07"/>
    <w:rsid w:val="0089294B"/>
    <w:rsid w:val="00896BA9"/>
    <w:rsid w:val="008975EE"/>
    <w:rsid w:val="008A1527"/>
    <w:rsid w:val="008A3715"/>
    <w:rsid w:val="008A3FE9"/>
    <w:rsid w:val="008A543E"/>
    <w:rsid w:val="008A583D"/>
    <w:rsid w:val="008A68B5"/>
    <w:rsid w:val="008A7589"/>
    <w:rsid w:val="008A7C97"/>
    <w:rsid w:val="008A7EFE"/>
    <w:rsid w:val="008B0397"/>
    <w:rsid w:val="008B18DE"/>
    <w:rsid w:val="008B279F"/>
    <w:rsid w:val="008B3043"/>
    <w:rsid w:val="008B3275"/>
    <w:rsid w:val="008B4BF8"/>
    <w:rsid w:val="008B5F7D"/>
    <w:rsid w:val="008B7D0B"/>
    <w:rsid w:val="008C0F5A"/>
    <w:rsid w:val="008C1287"/>
    <w:rsid w:val="008C14D5"/>
    <w:rsid w:val="008C227D"/>
    <w:rsid w:val="008C254A"/>
    <w:rsid w:val="008C29C8"/>
    <w:rsid w:val="008C48A8"/>
    <w:rsid w:val="008C5BA0"/>
    <w:rsid w:val="008C7608"/>
    <w:rsid w:val="008D15DC"/>
    <w:rsid w:val="008D16A4"/>
    <w:rsid w:val="008D2B6F"/>
    <w:rsid w:val="008D2E11"/>
    <w:rsid w:val="008D4EC7"/>
    <w:rsid w:val="008D710E"/>
    <w:rsid w:val="008D78D8"/>
    <w:rsid w:val="008D78FC"/>
    <w:rsid w:val="008E1FF2"/>
    <w:rsid w:val="008E386A"/>
    <w:rsid w:val="008E3FC5"/>
    <w:rsid w:val="008E46DA"/>
    <w:rsid w:val="008F086F"/>
    <w:rsid w:val="008F115A"/>
    <w:rsid w:val="008F25CC"/>
    <w:rsid w:val="008F2637"/>
    <w:rsid w:val="008F44D0"/>
    <w:rsid w:val="008F478F"/>
    <w:rsid w:val="008F490F"/>
    <w:rsid w:val="008F4B8E"/>
    <w:rsid w:val="008F58EB"/>
    <w:rsid w:val="008F6AEC"/>
    <w:rsid w:val="008F77F5"/>
    <w:rsid w:val="0090065C"/>
    <w:rsid w:val="009007D8"/>
    <w:rsid w:val="00900C7B"/>
    <w:rsid w:val="00901501"/>
    <w:rsid w:val="00901E14"/>
    <w:rsid w:val="009022E1"/>
    <w:rsid w:val="0090239F"/>
    <w:rsid w:val="009026FB"/>
    <w:rsid w:val="009034AA"/>
    <w:rsid w:val="009037D5"/>
    <w:rsid w:val="00903F30"/>
    <w:rsid w:val="00904AB2"/>
    <w:rsid w:val="0090739D"/>
    <w:rsid w:val="00907AD7"/>
    <w:rsid w:val="00910237"/>
    <w:rsid w:val="009108A4"/>
    <w:rsid w:val="009109ED"/>
    <w:rsid w:val="00910E65"/>
    <w:rsid w:val="00911A93"/>
    <w:rsid w:val="00911DB3"/>
    <w:rsid w:val="009131B8"/>
    <w:rsid w:val="0091349C"/>
    <w:rsid w:val="009141DA"/>
    <w:rsid w:val="009141EF"/>
    <w:rsid w:val="00914B13"/>
    <w:rsid w:val="009150E9"/>
    <w:rsid w:val="009154E0"/>
    <w:rsid w:val="00915C10"/>
    <w:rsid w:val="00915E40"/>
    <w:rsid w:val="009165A1"/>
    <w:rsid w:val="0091696C"/>
    <w:rsid w:val="00917302"/>
    <w:rsid w:val="0091741F"/>
    <w:rsid w:val="00920180"/>
    <w:rsid w:val="00921735"/>
    <w:rsid w:val="00922497"/>
    <w:rsid w:val="009231D3"/>
    <w:rsid w:val="009249A2"/>
    <w:rsid w:val="00924FCF"/>
    <w:rsid w:val="00925326"/>
    <w:rsid w:val="009261FA"/>
    <w:rsid w:val="009268AE"/>
    <w:rsid w:val="00926F0A"/>
    <w:rsid w:val="0092759C"/>
    <w:rsid w:val="009275A9"/>
    <w:rsid w:val="0093013E"/>
    <w:rsid w:val="009310FA"/>
    <w:rsid w:val="00931FF7"/>
    <w:rsid w:val="00933993"/>
    <w:rsid w:val="00933CFD"/>
    <w:rsid w:val="00933F0F"/>
    <w:rsid w:val="00934F6E"/>
    <w:rsid w:val="009358AF"/>
    <w:rsid w:val="00935D76"/>
    <w:rsid w:val="009364C3"/>
    <w:rsid w:val="00936F5C"/>
    <w:rsid w:val="00937020"/>
    <w:rsid w:val="009371B7"/>
    <w:rsid w:val="00937428"/>
    <w:rsid w:val="00940BCC"/>
    <w:rsid w:val="00940D26"/>
    <w:rsid w:val="00941C75"/>
    <w:rsid w:val="009426C5"/>
    <w:rsid w:val="00943972"/>
    <w:rsid w:val="00944DFC"/>
    <w:rsid w:val="009454A0"/>
    <w:rsid w:val="00945DAD"/>
    <w:rsid w:val="00946D4F"/>
    <w:rsid w:val="00947CD4"/>
    <w:rsid w:val="009521A6"/>
    <w:rsid w:val="00954A71"/>
    <w:rsid w:val="00954B12"/>
    <w:rsid w:val="00954B39"/>
    <w:rsid w:val="00955318"/>
    <w:rsid w:val="0095706F"/>
    <w:rsid w:val="0095736A"/>
    <w:rsid w:val="00957B96"/>
    <w:rsid w:val="009613C0"/>
    <w:rsid w:val="009615F7"/>
    <w:rsid w:val="00962722"/>
    <w:rsid w:val="0096281D"/>
    <w:rsid w:val="00962AE2"/>
    <w:rsid w:val="00962BDC"/>
    <w:rsid w:val="00963684"/>
    <w:rsid w:val="009641C6"/>
    <w:rsid w:val="00964F23"/>
    <w:rsid w:val="009650D6"/>
    <w:rsid w:val="009650F1"/>
    <w:rsid w:val="009656CA"/>
    <w:rsid w:val="00966273"/>
    <w:rsid w:val="00966385"/>
    <w:rsid w:val="009668A9"/>
    <w:rsid w:val="00966926"/>
    <w:rsid w:val="00966B9C"/>
    <w:rsid w:val="00967EFE"/>
    <w:rsid w:val="009700C4"/>
    <w:rsid w:val="00970605"/>
    <w:rsid w:val="00970990"/>
    <w:rsid w:val="00970C24"/>
    <w:rsid w:val="00971978"/>
    <w:rsid w:val="00972615"/>
    <w:rsid w:val="00972DF2"/>
    <w:rsid w:val="00972F8D"/>
    <w:rsid w:val="0097334C"/>
    <w:rsid w:val="00973C47"/>
    <w:rsid w:val="009750AB"/>
    <w:rsid w:val="0097567C"/>
    <w:rsid w:val="0097638A"/>
    <w:rsid w:val="009775A6"/>
    <w:rsid w:val="00977DEA"/>
    <w:rsid w:val="0098128C"/>
    <w:rsid w:val="00981600"/>
    <w:rsid w:val="00981CC2"/>
    <w:rsid w:val="00981E9F"/>
    <w:rsid w:val="00982989"/>
    <w:rsid w:val="00983F55"/>
    <w:rsid w:val="00984D8E"/>
    <w:rsid w:val="00985C97"/>
    <w:rsid w:val="009863CE"/>
    <w:rsid w:val="00986859"/>
    <w:rsid w:val="00986A7A"/>
    <w:rsid w:val="00986B09"/>
    <w:rsid w:val="00991103"/>
    <w:rsid w:val="0099181A"/>
    <w:rsid w:val="00992B6C"/>
    <w:rsid w:val="00993048"/>
    <w:rsid w:val="00994622"/>
    <w:rsid w:val="009947D6"/>
    <w:rsid w:val="00994EA5"/>
    <w:rsid w:val="00995BFD"/>
    <w:rsid w:val="0099645B"/>
    <w:rsid w:val="00996601"/>
    <w:rsid w:val="009970C0"/>
    <w:rsid w:val="009A0421"/>
    <w:rsid w:val="009A108C"/>
    <w:rsid w:val="009A1741"/>
    <w:rsid w:val="009A1F66"/>
    <w:rsid w:val="009A20E3"/>
    <w:rsid w:val="009A2CDB"/>
    <w:rsid w:val="009A318B"/>
    <w:rsid w:val="009A5BD3"/>
    <w:rsid w:val="009A6E35"/>
    <w:rsid w:val="009A7055"/>
    <w:rsid w:val="009A7EA3"/>
    <w:rsid w:val="009B0EDA"/>
    <w:rsid w:val="009B1822"/>
    <w:rsid w:val="009B1DA2"/>
    <w:rsid w:val="009B1F95"/>
    <w:rsid w:val="009B2325"/>
    <w:rsid w:val="009B249C"/>
    <w:rsid w:val="009B354A"/>
    <w:rsid w:val="009B3E9F"/>
    <w:rsid w:val="009B3EA5"/>
    <w:rsid w:val="009B64B4"/>
    <w:rsid w:val="009B67F9"/>
    <w:rsid w:val="009B732E"/>
    <w:rsid w:val="009B7529"/>
    <w:rsid w:val="009C0468"/>
    <w:rsid w:val="009C057D"/>
    <w:rsid w:val="009C09FD"/>
    <w:rsid w:val="009C0B29"/>
    <w:rsid w:val="009C0B92"/>
    <w:rsid w:val="009C0FCD"/>
    <w:rsid w:val="009C1363"/>
    <w:rsid w:val="009C1D62"/>
    <w:rsid w:val="009C24B6"/>
    <w:rsid w:val="009C3F84"/>
    <w:rsid w:val="009C3FE1"/>
    <w:rsid w:val="009C455A"/>
    <w:rsid w:val="009C4BDA"/>
    <w:rsid w:val="009C5BF8"/>
    <w:rsid w:val="009C5E41"/>
    <w:rsid w:val="009C6D28"/>
    <w:rsid w:val="009C700D"/>
    <w:rsid w:val="009C76BD"/>
    <w:rsid w:val="009C787B"/>
    <w:rsid w:val="009C7DF9"/>
    <w:rsid w:val="009D0387"/>
    <w:rsid w:val="009D1737"/>
    <w:rsid w:val="009D2B13"/>
    <w:rsid w:val="009D6A2D"/>
    <w:rsid w:val="009E083A"/>
    <w:rsid w:val="009E1D86"/>
    <w:rsid w:val="009E4490"/>
    <w:rsid w:val="009E5494"/>
    <w:rsid w:val="009E5CC9"/>
    <w:rsid w:val="009E635C"/>
    <w:rsid w:val="009F1E99"/>
    <w:rsid w:val="009F3999"/>
    <w:rsid w:val="009F4694"/>
    <w:rsid w:val="009F48CD"/>
    <w:rsid w:val="009F5259"/>
    <w:rsid w:val="009F682E"/>
    <w:rsid w:val="00A007B8"/>
    <w:rsid w:val="00A00AF4"/>
    <w:rsid w:val="00A00B73"/>
    <w:rsid w:val="00A010BC"/>
    <w:rsid w:val="00A0121E"/>
    <w:rsid w:val="00A020BD"/>
    <w:rsid w:val="00A02132"/>
    <w:rsid w:val="00A02D67"/>
    <w:rsid w:val="00A02F57"/>
    <w:rsid w:val="00A030E2"/>
    <w:rsid w:val="00A042C1"/>
    <w:rsid w:val="00A0487B"/>
    <w:rsid w:val="00A063E6"/>
    <w:rsid w:val="00A06543"/>
    <w:rsid w:val="00A06570"/>
    <w:rsid w:val="00A06A07"/>
    <w:rsid w:val="00A07843"/>
    <w:rsid w:val="00A07869"/>
    <w:rsid w:val="00A079AE"/>
    <w:rsid w:val="00A101EF"/>
    <w:rsid w:val="00A102ED"/>
    <w:rsid w:val="00A107E7"/>
    <w:rsid w:val="00A10CAC"/>
    <w:rsid w:val="00A119E8"/>
    <w:rsid w:val="00A12003"/>
    <w:rsid w:val="00A12407"/>
    <w:rsid w:val="00A12788"/>
    <w:rsid w:val="00A12FE5"/>
    <w:rsid w:val="00A13285"/>
    <w:rsid w:val="00A1553C"/>
    <w:rsid w:val="00A15802"/>
    <w:rsid w:val="00A1758B"/>
    <w:rsid w:val="00A203BC"/>
    <w:rsid w:val="00A21076"/>
    <w:rsid w:val="00A21092"/>
    <w:rsid w:val="00A21D59"/>
    <w:rsid w:val="00A22AD4"/>
    <w:rsid w:val="00A23589"/>
    <w:rsid w:val="00A2406D"/>
    <w:rsid w:val="00A24493"/>
    <w:rsid w:val="00A24879"/>
    <w:rsid w:val="00A24980"/>
    <w:rsid w:val="00A249DF"/>
    <w:rsid w:val="00A25711"/>
    <w:rsid w:val="00A25EA9"/>
    <w:rsid w:val="00A267EA"/>
    <w:rsid w:val="00A26C9C"/>
    <w:rsid w:val="00A2759C"/>
    <w:rsid w:val="00A27767"/>
    <w:rsid w:val="00A27F3D"/>
    <w:rsid w:val="00A3002D"/>
    <w:rsid w:val="00A317A4"/>
    <w:rsid w:val="00A31944"/>
    <w:rsid w:val="00A32AC4"/>
    <w:rsid w:val="00A331CC"/>
    <w:rsid w:val="00A3461C"/>
    <w:rsid w:val="00A34637"/>
    <w:rsid w:val="00A34828"/>
    <w:rsid w:val="00A348B0"/>
    <w:rsid w:val="00A35018"/>
    <w:rsid w:val="00A36322"/>
    <w:rsid w:val="00A37CF0"/>
    <w:rsid w:val="00A40A5F"/>
    <w:rsid w:val="00A42E20"/>
    <w:rsid w:val="00A4322C"/>
    <w:rsid w:val="00A43866"/>
    <w:rsid w:val="00A451BF"/>
    <w:rsid w:val="00A459B0"/>
    <w:rsid w:val="00A467A0"/>
    <w:rsid w:val="00A4774B"/>
    <w:rsid w:val="00A47774"/>
    <w:rsid w:val="00A47D56"/>
    <w:rsid w:val="00A50237"/>
    <w:rsid w:val="00A5088B"/>
    <w:rsid w:val="00A518C6"/>
    <w:rsid w:val="00A51A51"/>
    <w:rsid w:val="00A52CAC"/>
    <w:rsid w:val="00A53378"/>
    <w:rsid w:val="00A53503"/>
    <w:rsid w:val="00A5391F"/>
    <w:rsid w:val="00A53B1D"/>
    <w:rsid w:val="00A53DCD"/>
    <w:rsid w:val="00A54124"/>
    <w:rsid w:val="00A5519B"/>
    <w:rsid w:val="00A5599E"/>
    <w:rsid w:val="00A6028A"/>
    <w:rsid w:val="00A60875"/>
    <w:rsid w:val="00A611C4"/>
    <w:rsid w:val="00A61669"/>
    <w:rsid w:val="00A62403"/>
    <w:rsid w:val="00A6275A"/>
    <w:rsid w:val="00A63E8C"/>
    <w:rsid w:val="00A64B98"/>
    <w:rsid w:val="00A64E8B"/>
    <w:rsid w:val="00A66014"/>
    <w:rsid w:val="00A669B3"/>
    <w:rsid w:val="00A7023E"/>
    <w:rsid w:val="00A70630"/>
    <w:rsid w:val="00A716DF"/>
    <w:rsid w:val="00A71D87"/>
    <w:rsid w:val="00A735DF"/>
    <w:rsid w:val="00A73626"/>
    <w:rsid w:val="00A73FDF"/>
    <w:rsid w:val="00A753E9"/>
    <w:rsid w:val="00A754FF"/>
    <w:rsid w:val="00A758E4"/>
    <w:rsid w:val="00A75D37"/>
    <w:rsid w:val="00A7792F"/>
    <w:rsid w:val="00A77A7C"/>
    <w:rsid w:val="00A77B4F"/>
    <w:rsid w:val="00A77F4E"/>
    <w:rsid w:val="00A77FFC"/>
    <w:rsid w:val="00A805F8"/>
    <w:rsid w:val="00A808F9"/>
    <w:rsid w:val="00A81BA6"/>
    <w:rsid w:val="00A823CE"/>
    <w:rsid w:val="00A82756"/>
    <w:rsid w:val="00A8281D"/>
    <w:rsid w:val="00A82FBC"/>
    <w:rsid w:val="00A84645"/>
    <w:rsid w:val="00A847C0"/>
    <w:rsid w:val="00A85A47"/>
    <w:rsid w:val="00A8626A"/>
    <w:rsid w:val="00A8676C"/>
    <w:rsid w:val="00A86F99"/>
    <w:rsid w:val="00A870C3"/>
    <w:rsid w:val="00A87C59"/>
    <w:rsid w:val="00A90358"/>
    <w:rsid w:val="00A9064F"/>
    <w:rsid w:val="00A909C5"/>
    <w:rsid w:val="00A93C2A"/>
    <w:rsid w:val="00A94FEE"/>
    <w:rsid w:val="00A957BE"/>
    <w:rsid w:val="00A957DD"/>
    <w:rsid w:val="00A95FEC"/>
    <w:rsid w:val="00A96ACC"/>
    <w:rsid w:val="00A97396"/>
    <w:rsid w:val="00A97D70"/>
    <w:rsid w:val="00AA006A"/>
    <w:rsid w:val="00AA0876"/>
    <w:rsid w:val="00AA1232"/>
    <w:rsid w:val="00AA1ADF"/>
    <w:rsid w:val="00AA1E3E"/>
    <w:rsid w:val="00AA2585"/>
    <w:rsid w:val="00AA2FA6"/>
    <w:rsid w:val="00AA37D7"/>
    <w:rsid w:val="00AA3ED4"/>
    <w:rsid w:val="00AA4064"/>
    <w:rsid w:val="00AA41FE"/>
    <w:rsid w:val="00AA483F"/>
    <w:rsid w:val="00AA52CB"/>
    <w:rsid w:val="00AA6474"/>
    <w:rsid w:val="00AA7901"/>
    <w:rsid w:val="00AB00C6"/>
    <w:rsid w:val="00AB03FE"/>
    <w:rsid w:val="00AB053B"/>
    <w:rsid w:val="00AB3B74"/>
    <w:rsid w:val="00AB4B64"/>
    <w:rsid w:val="00AB5DAA"/>
    <w:rsid w:val="00AB6DB3"/>
    <w:rsid w:val="00AB7C6E"/>
    <w:rsid w:val="00AC018B"/>
    <w:rsid w:val="00AC0F21"/>
    <w:rsid w:val="00AC1FED"/>
    <w:rsid w:val="00AC2425"/>
    <w:rsid w:val="00AC3676"/>
    <w:rsid w:val="00AC4A84"/>
    <w:rsid w:val="00AC4F25"/>
    <w:rsid w:val="00AC4FB2"/>
    <w:rsid w:val="00AC52DD"/>
    <w:rsid w:val="00AC611E"/>
    <w:rsid w:val="00AC64E5"/>
    <w:rsid w:val="00AC667B"/>
    <w:rsid w:val="00AC691A"/>
    <w:rsid w:val="00AD1B13"/>
    <w:rsid w:val="00AD50BC"/>
    <w:rsid w:val="00AD5F73"/>
    <w:rsid w:val="00AD699E"/>
    <w:rsid w:val="00AD6E0A"/>
    <w:rsid w:val="00AD7054"/>
    <w:rsid w:val="00AD74B4"/>
    <w:rsid w:val="00AD7585"/>
    <w:rsid w:val="00AD7F4B"/>
    <w:rsid w:val="00AE06C0"/>
    <w:rsid w:val="00AE0936"/>
    <w:rsid w:val="00AE1654"/>
    <w:rsid w:val="00AE20CE"/>
    <w:rsid w:val="00AE22A7"/>
    <w:rsid w:val="00AE245C"/>
    <w:rsid w:val="00AE2A41"/>
    <w:rsid w:val="00AE2DB1"/>
    <w:rsid w:val="00AE2DE7"/>
    <w:rsid w:val="00AE2E0A"/>
    <w:rsid w:val="00AE32BE"/>
    <w:rsid w:val="00AE37DE"/>
    <w:rsid w:val="00AE3ADA"/>
    <w:rsid w:val="00AE4063"/>
    <w:rsid w:val="00AE47EA"/>
    <w:rsid w:val="00AE47F3"/>
    <w:rsid w:val="00AE49B4"/>
    <w:rsid w:val="00AE5232"/>
    <w:rsid w:val="00AF0149"/>
    <w:rsid w:val="00AF17D3"/>
    <w:rsid w:val="00AF1AB9"/>
    <w:rsid w:val="00AF1E53"/>
    <w:rsid w:val="00AF26DE"/>
    <w:rsid w:val="00AF2847"/>
    <w:rsid w:val="00AF2DDD"/>
    <w:rsid w:val="00AF2E4A"/>
    <w:rsid w:val="00AF33F5"/>
    <w:rsid w:val="00AF341E"/>
    <w:rsid w:val="00AF3709"/>
    <w:rsid w:val="00AF3832"/>
    <w:rsid w:val="00AF3BD4"/>
    <w:rsid w:val="00AF44AA"/>
    <w:rsid w:val="00AF5DE3"/>
    <w:rsid w:val="00AF6525"/>
    <w:rsid w:val="00AF6FF9"/>
    <w:rsid w:val="00AF79DA"/>
    <w:rsid w:val="00AF7A83"/>
    <w:rsid w:val="00B00463"/>
    <w:rsid w:val="00B006B8"/>
    <w:rsid w:val="00B006DD"/>
    <w:rsid w:val="00B00843"/>
    <w:rsid w:val="00B00CE6"/>
    <w:rsid w:val="00B00FEE"/>
    <w:rsid w:val="00B0220D"/>
    <w:rsid w:val="00B022EE"/>
    <w:rsid w:val="00B0238F"/>
    <w:rsid w:val="00B035CB"/>
    <w:rsid w:val="00B03E56"/>
    <w:rsid w:val="00B04836"/>
    <w:rsid w:val="00B057EE"/>
    <w:rsid w:val="00B063B8"/>
    <w:rsid w:val="00B06503"/>
    <w:rsid w:val="00B06A11"/>
    <w:rsid w:val="00B06A8E"/>
    <w:rsid w:val="00B06FBF"/>
    <w:rsid w:val="00B076A4"/>
    <w:rsid w:val="00B10085"/>
    <w:rsid w:val="00B10805"/>
    <w:rsid w:val="00B11854"/>
    <w:rsid w:val="00B11EF3"/>
    <w:rsid w:val="00B12668"/>
    <w:rsid w:val="00B1274A"/>
    <w:rsid w:val="00B12DEE"/>
    <w:rsid w:val="00B12F04"/>
    <w:rsid w:val="00B140F3"/>
    <w:rsid w:val="00B14CF1"/>
    <w:rsid w:val="00B14D01"/>
    <w:rsid w:val="00B14E86"/>
    <w:rsid w:val="00B152EA"/>
    <w:rsid w:val="00B159BC"/>
    <w:rsid w:val="00B15C0B"/>
    <w:rsid w:val="00B15FE9"/>
    <w:rsid w:val="00B1637E"/>
    <w:rsid w:val="00B16C8D"/>
    <w:rsid w:val="00B205E5"/>
    <w:rsid w:val="00B20937"/>
    <w:rsid w:val="00B21004"/>
    <w:rsid w:val="00B21127"/>
    <w:rsid w:val="00B2173A"/>
    <w:rsid w:val="00B21B22"/>
    <w:rsid w:val="00B235A4"/>
    <w:rsid w:val="00B23F29"/>
    <w:rsid w:val="00B23F65"/>
    <w:rsid w:val="00B24C0D"/>
    <w:rsid w:val="00B25A39"/>
    <w:rsid w:val="00B273E3"/>
    <w:rsid w:val="00B275A4"/>
    <w:rsid w:val="00B31B8D"/>
    <w:rsid w:val="00B31FBF"/>
    <w:rsid w:val="00B32FEF"/>
    <w:rsid w:val="00B344A5"/>
    <w:rsid w:val="00B351CD"/>
    <w:rsid w:val="00B35C80"/>
    <w:rsid w:val="00B36223"/>
    <w:rsid w:val="00B364D4"/>
    <w:rsid w:val="00B36D9B"/>
    <w:rsid w:val="00B37EAD"/>
    <w:rsid w:val="00B42212"/>
    <w:rsid w:val="00B42CE5"/>
    <w:rsid w:val="00B43177"/>
    <w:rsid w:val="00B433EA"/>
    <w:rsid w:val="00B453F4"/>
    <w:rsid w:val="00B45BB5"/>
    <w:rsid w:val="00B46AC9"/>
    <w:rsid w:val="00B479EC"/>
    <w:rsid w:val="00B501C3"/>
    <w:rsid w:val="00B504A0"/>
    <w:rsid w:val="00B51A30"/>
    <w:rsid w:val="00B520E3"/>
    <w:rsid w:val="00B5248D"/>
    <w:rsid w:val="00B5252F"/>
    <w:rsid w:val="00B528C0"/>
    <w:rsid w:val="00B53E64"/>
    <w:rsid w:val="00B54288"/>
    <w:rsid w:val="00B54EAB"/>
    <w:rsid w:val="00B55D49"/>
    <w:rsid w:val="00B5625B"/>
    <w:rsid w:val="00B56FF0"/>
    <w:rsid w:val="00B578EC"/>
    <w:rsid w:val="00B63E1A"/>
    <w:rsid w:val="00B6566A"/>
    <w:rsid w:val="00B65757"/>
    <w:rsid w:val="00B719BE"/>
    <w:rsid w:val="00B71EA3"/>
    <w:rsid w:val="00B72812"/>
    <w:rsid w:val="00B72EE4"/>
    <w:rsid w:val="00B73E7D"/>
    <w:rsid w:val="00B744B7"/>
    <w:rsid w:val="00B75235"/>
    <w:rsid w:val="00B754B2"/>
    <w:rsid w:val="00B779CA"/>
    <w:rsid w:val="00B77B27"/>
    <w:rsid w:val="00B80D49"/>
    <w:rsid w:val="00B81051"/>
    <w:rsid w:val="00B8170F"/>
    <w:rsid w:val="00B81EED"/>
    <w:rsid w:val="00B82499"/>
    <w:rsid w:val="00B83A99"/>
    <w:rsid w:val="00B857D8"/>
    <w:rsid w:val="00B859B3"/>
    <w:rsid w:val="00B85D18"/>
    <w:rsid w:val="00B911E8"/>
    <w:rsid w:val="00B913C0"/>
    <w:rsid w:val="00B91998"/>
    <w:rsid w:val="00B91C6F"/>
    <w:rsid w:val="00B92AC4"/>
    <w:rsid w:val="00B932A7"/>
    <w:rsid w:val="00B93D09"/>
    <w:rsid w:val="00B944A0"/>
    <w:rsid w:val="00B95362"/>
    <w:rsid w:val="00B955C8"/>
    <w:rsid w:val="00B95DB8"/>
    <w:rsid w:val="00B96031"/>
    <w:rsid w:val="00B97440"/>
    <w:rsid w:val="00BA0463"/>
    <w:rsid w:val="00BA0B6B"/>
    <w:rsid w:val="00BA0ECB"/>
    <w:rsid w:val="00BA1D5A"/>
    <w:rsid w:val="00BA3F9D"/>
    <w:rsid w:val="00BA4916"/>
    <w:rsid w:val="00BA4B39"/>
    <w:rsid w:val="00BA5198"/>
    <w:rsid w:val="00BA6260"/>
    <w:rsid w:val="00BA68DD"/>
    <w:rsid w:val="00BA7E12"/>
    <w:rsid w:val="00BA7F7B"/>
    <w:rsid w:val="00BA7FA4"/>
    <w:rsid w:val="00BB1F0C"/>
    <w:rsid w:val="00BB2200"/>
    <w:rsid w:val="00BB2E21"/>
    <w:rsid w:val="00BB3975"/>
    <w:rsid w:val="00BB4EF7"/>
    <w:rsid w:val="00BB5867"/>
    <w:rsid w:val="00BB76A3"/>
    <w:rsid w:val="00BC0112"/>
    <w:rsid w:val="00BC0398"/>
    <w:rsid w:val="00BC0645"/>
    <w:rsid w:val="00BC0FC2"/>
    <w:rsid w:val="00BC147B"/>
    <w:rsid w:val="00BC1535"/>
    <w:rsid w:val="00BC2399"/>
    <w:rsid w:val="00BC2958"/>
    <w:rsid w:val="00BC2E47"/>
    <w:rsid w:val="00BC350B"/>
    <w:rsid w:val="00BC384D"/>
    <w:rsid w:val="00BC3F27"/>
    <w:rsid w:val="00BC422F"/>
    <w:rsid w:val="00BC5121"/>
    <w:rsid w:val="00BC560F"/>
    <w:rsid w:val="00BC5975"/>
    <w:rsid w:val="00BC5EF0"/>
    <w:rsid w:val="00BC7630"/>
    <w:rsid w:val="00BD244B"/>
    <w:rsid w:val="00BD5448"/>
    <w:rsid w:val="00BD5B6F"/>
    <w:rsid w:val="00BD618B"/>
    <w:rsid w:val="00BD7036"/>
    <w:rsid w:val="00BE08DF"/>
    <w:rsid w:val="00BE101A"/>
    <w:rsid w:val="00BE1734"/>
    <w:rsid w:val="00BE1887"/>
    <w:rsid w:val="00BE207A"/>
    <w:rsid w:val="00BE2229"/>
    <w:rsid w:val="00BE25D2"/>
    <w:rsid w:val="00BE2E5A"/>
    <w:rsid w:val="00BE36B3"/>
    <w:rsid w:val="00BE3864"/>
    <w:rsid w:val="00BE3F5D"/>
    <w:rsid w:val="00BE49A5"/>
    <w:rsid w:val="00BE58AB"/>
    <w:rsid w:val="00BE5BEC"/>
    <w:rsid w:val="00BE7D20"/>
    <w:rsid w:val="00BF0007"/>
    <w:rsid w:val="00BF37FF"/>
    <w:rsid w:val="00BF7367"/>
    <w:rsid w:val="00C00225"/>
    <w:rsid w:val="00C014A8"/>
    <w:rsid w:val="00C02F0B"/>
    <w:rsid w:val="00C03880"/>
    <w:rsid w:val="00C03988"/>
    <w:rsid w:val="00C03CF1"/>
    <w:rsid w:val="00C048A7"/>
    <w:rsid w:val="00C0576F"/>
    <w:rsid w:val="00C05802"/>
    <w:rsid w:val="00C05BE5"/>
    <w:rsid w:val="00C067CD"/>
    <w:rsid w:val="00C0697F"/>
    <w:rsid w:val="00C06A2F"/>
    <w:rsid w:val="00C10506"/>
    <w:rsid w:val="00C1067C"/>
    <w:rsid w:val="00C108C9"/>
    <w:rsid w:val="00C115AD"/>
    <w:rsid w:val="00C1225E"/>
    <w:rsid w:val="00C14853"/>
    <w:rsid w:val="00C15EAD"/>
    <w:rsid w:val="00C168B1"/>
    <w:rsid w:val="00C17295"/>
    <w:rsid w:val="00C17A8E"/>
    <w:rsid w:val="00C2055E"/>
    <w:rsid w:val="00C21DA5"/>
    <w:rsid w:val="00C223AE"/>
    <w:rsid w:val="00C228B7"/>
    <w:rsid w:val="00C22AAE"/>
    <w:rsid w:val="00C22B3C"/>
    <w:rsid w:val="00C25251"/>
    <w:rsid w:val="00C26A25"/>
    <w:rsid w:val="00C26E37"/>
    <w:rsid w:val="00C27514"/>
    <w:rsid w:val="00C276F7"/>
    <w:rsid w:val="00C27DAE"/>
    <w:rsid w:val="00C27FF9"/>
    <w:rsid w:val="00C304D0"/>
    <w:rsid w:val="00C30662"/>
    <w:rsid w:val="00C32B0B"/>
    <w:rsid w:val="00C342A3"/>
    <w:rsid w:val="00C34520"/>
    <w:rsid w:val="00C358B5"/>
    <w:rsid w:val="00C37455"/>
    <w:rsid w:val="00C37C50"/>
    <w:rsid w:val="00C40598"/>
    <w:rsid w:val="00C410E8"/>
    <w:rsid w:val="00C413E4"/>
    <w:rsid w:val="00C4196A"/>
    <w:rsid w:val="00C41E12"/>
    <w:rsid w:val="00C42117"/>
    <w:rsid w:val="00C43906"/>
    <w:rsid w:val="00C4610B"/>
    <w:rsid w:val="00C464D4"/>
    <w:rsid w:val="00C47E47"/>
    <w:rsid w:val="00C47E9A"/>
    <w:rsid w:val="00C47FB2"/>
    <w:rsid w:val="00C5001D"/>
    <w:rsid w:val="00C50A12"/>
    <w:rsid w:val="00C5121A"/>
    <w:rsid w:val="00C529E7"/>
    <w:rsid w:val="00C52A75"/>
    <w:rsid w:val="00C5308A"/>
    <w:rsid w:val="00C5485A"/>
    <w:rsid w:val="00C5585B"/>
    <w:rsid w:val="00C560EB"/>
    <w:rsid w:val="00C56529"/>
    <w:rsid w:val="00C57DBD"/>
    <w:rsid w:val="00C606F4"/>
    <w:rsid w:val="00C61960"/>
    <w:rsid w:val="00C61A88"/>
    <w:rsid w:val="00C62A12"/>
    <w:rsid w:val="00C62DC2"/>
    <w:rsid w:val="00C64175"/>
    <w:rsid w:val="00C648C8"/>
    <w:rsid w:val="00C64DCD"/>
    <w:rsid w:val="00C6548B"/>
    <w:rsid w:val="00C6595C"/>
    <w:rsid w:val="00C6688B"/>
    <w:rsid w:val="00C6698B"/>
    <w:rsid w:val="00C66BF4"/>
    <w:rsid w:val="00C66E3C"/>
    <w:rsid w:val="00C70009"/>
    <w:rsid w:val="00C70E39"/>
    <w:rsid w:val="00C7203B"/>
    <w:rsid w:val="00C74488"/>
    <w:rsid w:val="00C74961"/>
    <w:rsid w:val="00C74C4F"/>
    <w:rsid w:val="00C7588A"/>
    <w:rsid w:val="00C76420"/>
    <w:rsid w:val="00C77295"/>
    <w:rsid w:val="00C773F7"/>
    <w:rsid w:val="00C82AEB"/>
    <w:rsid w:val="00C833C1"/>
    <w:rsid w:val="00C83C7F"/>
    <w:rsid w:val="00C841D4"/>
    <w:rsid w:val="00C85B56"/>
    <w:rsid w:val="00C86571"/>
    <w:rsid w:val="00C868C6"/>
    <w:rsid w:val="00C91BBE"/>
    <w:rsid w:val="00C945C2"/>
    <w:rsid w:val="00C949F0"/>
    <w:rsid w:val="00C94DEA"/>
    <w:rsid w:val="00C954B3"/>
    <w:rsid w:val="00C97309"/>
    <w:rsid w:val="00C975FB"/>
    <w:rsid w:val="00C97E94"/>
    <w:rsid w:val="00CA040D"/>
    <w:rsid w:val="00CA0614"/>
    <w:rsid w:val="00CA0F2D"/>
    <w:rsid w:val="00CA1106"/>
    <w:rsid w:val="00CA1631"/>
    <w:rsid w:val="00CA16D8"/>
    <w:rsid w:val="00CA1BDD"/>
    <w:rsid w:val="00CA25C8"/>
    <w:rsid w:val="00CA369F"/>
    <w:rsid w:val="00CA3DE3"/>
    <w:rsid w:val="00CA3DE7"/>
    <w:rsid w:val="00CA4D1B"/>
    <w:rsid w:val="00CA4F74"/>
    <w:rsid w:val="00CA5368"/>
    <w:rsid w:val="00CB136A"/>
    <w:rsid w:val="00CB195B"/>
    <w:rsid w:val="00CB1F6D"/>
    <w:rsid w:val="00CB30AE"/>
    <w:rsid w:val="00CB557D"/>
    <w:rsid w:val="00CB6302"/>
    <w:rsid w:val="00CB640A"/>
    <w:rsid w:val="00CB6E91"/>
    <w:rsid w:val="00CB7A08"/>
    <w:rsid w:val="00CB7CED"/>
    <w:rsid w:val="00CC2CC2"/>
    <w:rsid w:val="00CC30CC"/>
    <w:rsid w:val="00CC37AC"/>
    <w:rsid w:val="00CC4844"/>
    <w:rsid w:val="00CC527F"/>
    <w:rsid w:val="00CC5F18"/>
    <w:rsid w:val="00CC63C1"/>
    <w:rsid w:val="00CC65CE"/>
    <w:rsid w:val="00CC6F6E"/>
    <w:rsid w:val="00CC7029"/>
    <w:rsid w:val="00CC72B1"/>
    <w:rsid w:val="00CC780D"/>
    <w:rsid w:val="00CC7C14"/>
    <w:rsid w:val="00CD01D4"/>
    <w:rsid w:val="00CD1580"/>
    <w:rsid w:val="00CD19B8"/>
    <w:rsid w:val="00CD1D9A"/>
    <w:rsid w:val="00CD214E"/>
    <w:rsid w:val="00CD231A"/>
    <w:rsid w:val="00CD2CC0"/>
    <w:rsid w:val="00CD3366"/>
    <w:rsid w:val="00CD451C"/>
    <w:rsid w:val="00CD5C10"/>
    <w:rsid w:val="00CD5CCE"/>
    <w:rsid w:val="00CD5D6B"/>
    <w:rsid w:val="00CD5E0C"/>
    <w:rsid w:val="00CD72A4"/>
    <w:rsid w:val="00CE38D3"/>
    <w:rsid w:val="00CE4001"/>
    <w:rsid w:val="00CE6845"/>
    <w:rsid w:val="00CE7379"/>
    <w:rsid w:val="00CF0125"/>
    <w:rsid w:val="00CF027F"/>
    <w:rsid w:val="00CF0A04"/>
    <w:rsid w:val="00CF152D"/>
    <w:rsid w:val="00CF45F6"/>
    <w:rsid w:val="00CF4CE4"/>
    <w:rsid w:val="00CF5866"/>
    <w:rsid w:val="00CF624B"/>
    <w:rsid w:val="00D00A45"/>
    <w:rsid w:val="00D01133"/>
    <w:rsid w:val="00D033EF"/>
    <w:rsid w:val="00D038D8"/>
    <w:rsid w:val="00D03D82"/>
    <w:rsid w:val="00D0469A"/>
    <w:rsid w:val="00D04C09"/>
    <w:rsid w:val="00D07D58"/>
    <w:rsid w:val="00D101CA"/>
    <w:rsid w:val="00D10BBC"/>
    <w:rsid w:val="00D11599"/>
    <w:rsid w:val="00D1162E"/>
    <w:rsid w:val="00D11BC8"/>
    <w:rsid w:val="00D11E36"/>
    <w:rsid w:val="00D12362"/>
    <w:rsid w:val="00D126E5"/>
    <w:rsid w:val="00D138EB"/>
    <w:rsid w:val="00D13984"/>
    <w:rsid w:val="00D14327"/>
    <w:rsid w:val="00D15271"/>
    <w:rsid w:val="00D161FF"/>
    <w:rsid w:val="00D17A56"/>
    <w:rsid w:val="00D17DC1"/>
    <w:rsid w:val="00D20C49"/>
    <w:rsid w:val="00D20E2F"/>
    <w:rsid w:val="00D212D9"/>
    <w:rsid w:val="00D21895"/>
    <w:rsid w:val="00D21933"/>
    <w:rsid w:val="00D21E8C"/>
    <w:rsid w:val="00D23BD4"/>
    <w:rsid w:val="00D242BA"/>
    <w:rsid w:val="00D24E14"/>
    <w:rsid w:val="00D263A1"/>
    <w:rsid w:val="00D265DA"/>
    <w:rsid w:val="00D279C1"/>
    <w:rsid w:val="00D3160F"/>
    <w:rsid w:val="00D316FF"/>
    <w:rsid w:val="00D322A0"/>
    <w:rsid w:val="00D32460"/>
    <w:rsid w:val="00D32A47"/>
    <w:rsid w:val="00D33578"/>
    <w:rsid w:val="00D3555E"/>
    <w:rsid w:val="00D35755"/>
    <w:rsid w:val="00D358B9"/>
    <w:rsid w:val="00D35C9E"/>
    <w:rsid w:val="00D36C61"/>
    <w:rsid w:val="00D40738"/>
    <w:rsid w:val="00D4247E"/>
    <w:rsid w:val="00D429CC"/>
    <w:rsid w:val="00D44AD0"/>
    <w:rsid w:val="00D45764"/>
    <w:rsid w:val="00D45E71"/>
    <w:rsid w:val="00D50B4F"/>
    <w:rsid w:val="00D50D28"/>
    <w:rsid w:val="00D515BA"/>
    <w:rsid w:val="00D52848"/>
    <w:rsid w:val="00D52F88"/>
    <w:rsid w:val="00D53355"/>
    <w:rsid w:val="00D537D5"/>
    <w:rsid w:val="00D5492E"/>
    <w:rsid w:val="00D55A25"/>
    <w:rsid w:val="00D56469"/>
    <w:rsid w:val="00D603F9"/>
    <w:rsid w:val="00D6156D"/>
    <w:rsid w:val="00D62169"/>
    <w:rsid w:val="00D633E7"/>
    <w:rsid w:val="00D6349F"/>
    <w:rsid w:val="00D63C1A"/>
    <w:rsid w:val="00D63F55"/>
    <w:rsid w:val="00D64318"/>
    <w:rsid w:val="00D648C4"/>
    <w:rsid w:val="00D64976"/>
    <w:rsid w:val="00D65ADA"/>
    <w:rsid w:val="00D67FF3"/>
    <w:rsid w:val="00D7023E"/>
    <w:rsid w:val="00D713B9"/>
    <w:rsid w:val="00D714DE"/>
    <w:rsid w:val="00D71CBC"/>
    <w:rsid w:val="00D71F2B"/>
    <w:rsid w:val="00D723B1"/>
    <w:rsid w:val="00D72987"/>
    <w:rsid w:val="00D74407"/>
    <w:rsid w:val="00D74D3B"/>
    <w:rsid w:val="00D758EF"/>
    <w:rsid w:val="00D763FC"/>
    <w:rsid w:val="00D777D6"/>
    <w:rsid w:val="00D806CD"/>
    <w:rsid w:val="00D80DD6"/>
    <w:rsid w:val="00D824F1"/>
    <w:rsid w:val="00D838A6"/>
    <w:rsid w:val="00D8578F"/>
    <w:rsid w:val="00D8683A"/>
    <w:rsid w:val="00D86A1C"/>
    <w:rsid w:val="00D8772D"/>
    <w:rsid w:val="00D87BE7"/>
    <w:rsid w:val="00D90A03"/>
    <w:rsid w:val="00D90E8A"/>
    <w:rsid w:val="00D92E35"/>
    <w:rsid w:val="00D95FCE"/>
    <w:rsid w:val="00D970BD"/>
    <w:rsid w:val="00D974E0"/>
    <w:rsid w:val="00DA26D2"/>
    <w:rsid w:val="00DA34B0"/>
    <w:rsid w:val="00DA48BD"/>
    <w:rsid w:val="00DA5776"/>
    <w:rsid w:val="00DA60EB"/>
    <w:rsid w:val="00DA67C3"/>
    <w:rsid w:val="00DA6970"/>
    <w:rsid w:val="00DA6E40"/>
    <w:rsid w:val="00DA7780"/>
    <w:rsid w:val="00DB0462"/>
    <w:rsid w:val="00DB055F"/>
    <w:rsid w:val="00DB1376"/>
    <w:rsid w:val="00DB2141"/>
    <w:rsid w:val="00DB38B8"/>
    <w:rsid w:val="00DB4654"/>
    <w:rsid w:val="00DB545E"/>
    <w:rsid w:val="00DB5EE8"/>
    <w:rsid w:val="00DB60F1"/>
    <w:rsid w:val="00DB64BA"/>
    <w:rsid w:val="00DB6DAB"/>
    <w:rsid w:val="00DC05E4"/>
    <w:rsid w:val="00DC1F7B"/>
    <w:rsid w:val="00DC26EF"/>
    <w:rsid w:val="00DC2D81"/>
    <w:rsid w:val="00DC3416"/>
    <w:rsid w:val="00DC3B43"/>
    <w:rsid w:val="00DC3FC5"/>
    <w:rsid w:val="00DC61E3"/>
    <w:rsid w:val="00DD0518"/>
    <w:rsid w:val="00DD054E"/>
    <w:rsid w:val="00DD09A1"/>
    <w:rsid w:val="00DD3367"/>
    <w:rsid w:val="00DD353F"/>
    <w:rsid w:val="00DD4D3C"/>
    <w:rsid w:val="00DD4DBB"/>
    <w:rsid w:val="00DD5D65"/>
    <w:rsid w:val="00DD5E3C"/>
    <w:rsid w:val="00DD6641"/>
    <w:rsid w:val="00DD6C7F"/>
    <w:rsid w:val="00DD6E47"/>
    <w:rsid w:val="00DD777C"/>
    <w:rsid w:val="00DD7E3B"/>
    <w:rsid w:val="00DE073F"/>
    <w:rsid w:val="00DE2201"/>
    <w:rsid w:val="00DE2635"/>
    <w:rsid w:val="00DE3631"/>
    <w:rsid w:val="00DE39E0"/>
    <w:rsid w:val="00DE3F12"/>
    <w:rsid w:val="00DE4B5D"/>
    <w:rsid w:val="00DE4D9C"/>
    <w:rsid w:val="00DE62AF"/>
    <w:rsid w:val="00DE6908"/>
    <w:rsid w:val="00DE6B45"/>
    <w:rsid w:val="00DE7259"/>
    <w:rsid w:val="00DE7CD6"/>
    <w:rsid w:val="00DF0520"/>
    <w:rsid w:val="00DF10CB"/>
    <w:rsid w:val="00DF15C0"/>
    <w:rsid w:val="00DF19D3"/>
    <w:rsid w:val="00DF1E86"/>
    <w:rsid w:val="00DF2998"/>
    <w:rsid w:val="00DF427C"/>
    <w:rsid w:val="00DF4758"/>
    <w:rsid w:val="00DF6E0D"/>
    <w:rsid w:val="00DF7670"/>
    <w:rsid w:val="00E003DF"/>
    <w:rsid w:val="00E00CEA"/>
    <w:rsid w:val="00E033FA"/>
    <w:rsid w:val="00E03D44"/>
    <w:rsid w:val="00E04217"/>
    <w:rsid w:val="00E04C6A"/>
    <w:rsid w:val="00E05574"/>
    <w:rsid w:val="00E05D44"/>
    <w:rsid w:val="00E05F40"/>
    <w:rsid w:val="00E065DA"/>
    <w:rsid w:val="00E06AA8"/>
    <w:rsid w:val="00E06F88"/>
    <w:rsid w:val="00E0725F"/>
    <w:rsid w:val="00E11B54"/>
    <w:rsid w:val="00E142E3"/>
    <w:rsid w:val="00E14A2E"/>
    <w:rsid w:val="00E15B05"/>
    <w:rsid w:val="00E173F6"/>
    <w:rsid w:val="00E17E9B"/>
    <w:rsid w:val="00E20A2B"/>
    <w:rsid w:val="00E217EA"/>
    <w:rsid w:val="00E225DE"/>
    <w:rsid w:val="00E22931"/>
    <w:rsid w:val="00E22E48"/>
    <w:rsid w:val="00E22FBF"/>
    <w:rsid w:val="00E24405"/>
    <w:rsid w:val="00E24E98"/>
    <w:rsid w:val="00E26536"/>
    <w:rsid w:val="00E30C11"/>
    <w:rsid w:val="00E320FF"/>
    <w:rsid w:val="00E32305"/>
    <w:rsid w:val="00E32B82"/>
    <w:rsid w:val="00E34034"/>
    <w:rsid w:val="00E34428"/>
    <w:rsid w:val="00E3478A"/>
    <w:rsid w:val="00E35DC3"/>
    <w:rsid w:val="00E36DF3"/>
    <w:rsid w:val="00E37536"/>
    <w:rsid w:val="00E40658"/>
    <w:rsid w:val="00E40805"/>
    <w:rsid w:val="00E42C22"/>
    <w:rsid w:val="00E42D0A"/>
    <w:rsid w:val="00E43385"/>
    <w:rsid w:val="00E4384E"/>
    <w:rsid w:val="00E43EDF"/>
    <w:rsid w:val="00E45460"/>
    <w:rsid w:val="00E45540"/>
    <w:rsid w:val="00E469FF"/>
    <w:rsid w:val="00E46DE9"/>
    <w:rsid w:val="00E4776E"/>
    <w:rsid w:val="00E47CCD"/>
    <w:rsid w:val="00E50978"/>
    <w:rsid w:val="00E50EB2"/>
    <w:rsid w:val="00E51E35"/>
    <w:rsid w:val="00E52272"/>
    <w:rsid w:val="00E526CB"/>
    <w:rsid w:val="00E5396A"/>
    <w:rsid w:val="00E53CF9"/>
    <w:rsid w:val="00E55410"/>
    <w:rsid w:val="00E5544E"/>
    <w:rsid w:val="00E55476"/>
    <w:rsid w:val="00E557D8"/>
    <w:rsid w:val="00E5584A"/>
    <w:rsid w:val="00E56000"/>
    <w:rsid w:val="00E56E42"/>
    <w:rsid w:val="00E604C9"/>
    <w:rsid w:val="00E60E66"/>
    <w:rsid w:val="00E61BBC"/>
    <w:rsid w:val="00E62751"/>
    <w:rsid w:val="00E62FB2"/>
    <w:rsid w:val="00E639D7"/>
    <w:rsid w:val="00E6472D"/>
    <w:rsid w:val="00E65942"/>
    <w:rsid w:val="00E65B53"/>
    <w:rsid w:val="00E65F6F"/>
    <w:rsid w:val="00E669D5"/>
    <w:rsid w:val="00E67AE2"/>
    <w:rsid w:val="00E67BD0"/>
    <w:rsid w:val="00E705A2"/>
    <w:rsid w:val="00E70664"/>
    <w:rsid w:val="00E7095D"/>
    <w:rsid w:val="00E70AA3"/>
    <w:rsid w:val="00E71CDE"/>
    <w:rsid w:val="00E72F6E"/>
    <w:rsid w:val="00E74BCC"/>
    <w:rsid w:val="00E74DED"/>
    <w:rsid w:val="00E75BCD"/>
    <w:rsid w:val="00E75C27"/>
    <w:rsid w:val="00E7704D"/>
    <w:rsid w:val="00E77A98"/>
    <w:rsid w:val="00E81851"/>
    <w:rsid w:val="00E837F9"/>
    <w:rsid w:val="00E84BAE"/>
    <w:rsid w:val="00E85D79"/>
    <w:rsid w:val="00E85FAF"/>
    <w:rsid w:val="00E90B67"/>
    <w:rsid w:val="00E90F2D"/>
    <w:rsid w:val="00E9131C"/>
    <w:rsid w:val="00E91A80"/>
    <w:rsid w:val="00E91C84"/>
    <w:rsid w:val="00E92C3D"/>
    <w:rsid w:val="00E9528D"/>
    <w:rsid w:val="00E9641C"/>
    <w:rsid w:val="00E9643C"/>
    <w:rsid w:val="00E970D8"/>
    <w:rsid w:val="00E97616"/>
    <w:rsid w:val="00E97AEB"/>
    <w:rsid w:val="00EA03E9"/>
    <w:rsid w:val="00EA0BCE"/>
    <w:rsid w:val="00EA1550"/>
    <w:rsid w:val="00EA18CE"/>
    <w:rsid w:val="00EA211D"/>
    <w:rsid w:val="00EA23D9"/>
    <w:rsid w:val="00EA4012"/>
    <w:rsid w:val="00EA4578"/>
    <w:rsid w:val="00EA5D4A"/>
    <w:rsid w:val="00EA6895"/>
    <w:rsid w:val="00EA7587"/>
    <w:rsid w:val="00EA75CE"/>
    <w:rsid w:val="00EA7667"/>
    <w:rsid w:val="00EA7A01"/>
    <w:rsid w:val="00EB1CB6"/>
    <w:rsid w:val="00EB26A0"/>
    <w:rsid w:val="00EB512D"/>
    <w:rsid w:val="00EB53E4"/>
    <w:rsid w:val="00EB5831"/>
    <w:rsid w:val="00EC0784"/>
    <w:rsid w:val="00EC26BE"/>
    <w:rsid w:val="00EC2E71"/>
    <w:rsid w:val="00EC2ECB"/>
    <w:rsid w:val="00EC3072"/>
    <w:rsid w:val="00EC3942"/>
    <w:rsid w:val="00EC3DBD"/>
    <w:rsid w:val="00EC5BBA"/>
    <w:rsid w:val="00EC6949"/>
    <w:rsid w:val="00EC69D1"/>
    <w:rsid w:val="00ED089E"/>
    <w:rsid w:val="00ED0E85"/>
    <w:rsid w:val="00ED1B4C"/>
    <w:rsid w:val="00ED2507"/>
    <w:rsid w:val="00ED2A15"/>
    <w:rsid w:val="00ED2E15"/>
    <w:rsid w:val="00ED5B2E"/>
    <w:rsid w:val="00ED63EF"/>
    <w:rsid w:val="00ED6F02"/>
    <w:rsid w:val="00ED7C3B"/>
    <w:rsid w:val="00EE0B4A"/>
    <w:rsid w:val="00EE0EB1"/>
    <w:rsid w:val="00EE17D1"/>
    <w:rsid w:val="00EE18CE"/>
    <w:rsid w:val="00EE320C"/>
    <w:rsid w:val="00EE428F"/>
    <w:rsid w:val="00EE52D9"/>
    <w:rsid w:val="00EE5576"/>
    <w:rsid w:val="00EE5B65"/>
    <w:rsid w:val="00EE789D"/>
    <w:rsid w:val="00EF1BA9"/>
    <w:rsid w:val="00EF2341"/>
    <w:rsid w:val="00EF25E9"/>
    <w:rsid w:val="00EF268C"/>
    <w:rsid w:val="00EF30FF"/>
    <w:rsid w:val="00EF43A6"/>
    <w:rsid w:val="00EF7071"/>
    <w:rsid w:val="00F00188"/>
    <w:rsid w:val="00F007F7"/>
    <w:rsid w:val="00F0175B"/>
    <w:rsid w:val="00F01ADA"/>
    <w:rsid w:val="00F021FC"/>
    <w:rsid w:val="00F02742"/>
    <w:rsid w:val="00F03047"/>
    <w:rsid w:val="00F0310F"/>
    <w:rsid w:val="00F03200"/>
    <w:rsid w:val="00F03745"/>
    <w:rsid w:val="00F03C77"/>
    <w:rsid w:val="00F03CF6"/>
    <w:rsid w:val="00F03F87"/>
    <w:rsid w:val="00F03FD3"/>
    <w:rsid w:val="00F04027"/>
    <w:rsid w:val="00F04050"/>
    <w:rsid w:val="00F04889"/>
    <w:rsid w:val="00F04984"/>
    <w:rsid w:val="00F04DFC"/>
    <w:rsid w:val="00F069C3"/>
    <w:rsid w:val="00F07066"/>
    <w:rsid w:val="00F0748B"/>
    <w:rsid w:val="00F07A6D"/>
    <w:rsid w:val="00F1015A"/>
    <w:rsid w:val="00F11DC9"/>
    <w:rsid w:val="00F14282"/>
    <w:rsid w:val="00F14CEC"/>
    <w:rsid w:val="00F151F6"/>
    <w:rsid w:val="00F15D6A"/>
    <w:rsid w:val="00F15DC7"/>
    <w:rsid w:val="00F17899"/>
    <w:rsid w:val="00F1799B"/>
    <w:rsid w:val="00F20217"/>
    <w:rsid w:val="00F2029E"/>
    <w:rsid w:val="00F21CF6"/>
    <w:rsid w:val="00F21E95"/>
    <w:rsid w:val="00F22CF4"/>
    <w:rsid w:val="00F235DC"/>
    <w:rsid w:val="00F24DDC"/>
    <w:rsid w:val="00F251C8"/>
    <w:rsid w:val="00F25648"/>
    <w:rsid w:val="00F26035"/>
    <w:rsid w:val="00F26B54"/>
    <w:rsid w:val="00F26D0F"/>
    <w:rsid w:val="00F3016E"/>
    <w:rsid w:val="00F30C49"/>
    <w:rsid w:val="00F31C68"/>
    <w:rsid w:val="00F321F7"/>
    <w:rsid w:val="00F32919"/>
    <w:rsid w:val="00F33BF9"/>
    <w:rsid w:val="00F3457A"/>
    <w:rsid w:val="00F346DE"/>
    <w:rsid w:val="00F350A1"/>
    <w:rsid w:val="00F35363"/>
    <w:rsid w:val="00F35BF1"/>
    <w:rsid w:val="00F35D19"/>
    <w:rsid w:val="00F363B0"/>
    <w:rsid w:val="00F402D3"/>
    <w:rsid w:val="00F40454"/>
    <w:rsid w:val="00F41610"/>
    <w:rsid w:val="00F4273E"/>
    <w:rsid w:val="00F4342C"/>
    <w:rsid w:val="00F434BE"/>
    <w:rsid w:val="00F436F1"/>
    <w:rsid w:val="00F43826"/>
    <w:rsid w:val="00F43CD9"/>
    <w:rsid w:val="00F43D28"/>
    <w:rsid w:val="00F43F64"/>
    <w:rsid w:val="00F44819"/>
    <w:rsid w:val="00F44DED"/>
    <w:rsid w:val="00F4541D"/>
    <w:rsid w:val="00F523D4"/>
    <w:rsid w:val="00F53E95"/>
    <w:rsid w:val="00F5450B"/>
    <w:rsid w:val="00F54EA9"/>
    <w:rsid w:val="00F563D9"/>
    <w:rsid w:val="00F569CD"/>
    <w:rsid w:val="00F579FA"/>
    <w:rsid w:val="00F57D99"/>
    <w:rsid w:val="00F602DB"/>
    <w:rsid w:val="00F613C3"/>
    <w:rsid w:val="00F618FE"/>
    <w:rsid w:val="00F61918"/>
    <w:rsid w:val="00F6197D"/>
    <w:rsid w:val="00F62831"/>
    <w:rsid w:val="00F6297A"/>
    <w:rsid w:val="00F62A5D"/>
    <w:rsid w:val="00F6501D"/>
    <w:rsid w:val="00F65179"/>
    <w:rsid w:val="00F661D6"/>
    <w:rsid w:val="00F663E4"/>
    <w:rsid w:val="00F664C8"/>
    <w:rsid w:val="00F668CA"/>
    <w:rsid w:val="00F66E01"/>
    <w:rsid w:val="00F670D0"/>
    <w:rsid w:val="00F67489"/>
    <w:rsid w:val="00F67B7B"/>
    <w:rsid w:val="00F7009D"/>
    <w:rsid w:val="00F71697"/>
    <w:rsid w:val="00F718D1"/>
    <w:rsid w:val="00F71A20"/>
    <w:rsid w:val="00F71BE5"/>
    <w:rsid w:val="00F72279"/>
    <w:rsid w:val="00F728D5"/>
    <w:rsid w:val="00F72CAA"/>
    <w:rsid w:val="00F72D87"/>
    <w:rsid w:val="00F731FE"/>
    <w:rsid w:val="00F73C1E"/>
    <w:rsid w:val="00F74757"/>
    <w:rsid w:val="00F76B63"/>
    <w:rsid w:val="00F76BBC"/>
    <w:rsid w:val="00F77BFE"/>
    <w:rsid w:val="00F77D80"/>
    <w:rsid w:val="00F833D2"/>
    <w:rsid w:val="00F84BC8"/>
    <w:rsid w:val="00F851E9"/>
    <w:rsid w:val="00F85AD5"/>
    <w:rsid w:val="00F862C5"/>
    <w:rsid w:val="00F86ACF"/>
    <w:rsid w:val="00F871FF"/>
    <w:rsid w:val="00F87A12"/>
    <w:rsid w:val="00F87B3B"/>
    <w:rsid w:val="00F90EDA"/>
    <w:rsid w:val="00F92E40"/>
    <w:rsid w:val="00F93737"/>
    <w:rsid w:val="00F93CAC"/>
    <w:rsid w:val="00F9401D"/>
    <w:rsid w:val="00F9420C"/>
    <w:rsid w:val="00F94A69"/>
    <w:rsid w:val="00F957B4"/>
    <w:rsid w:val="00F95962"/>
    <w:rsid w:val="00F975C4"/>
    <w:rsid w:val="00F97C58"/>
    <w:rsid w:val="00FA03B9"/>
    <w:rsid w:val="00FA04C4"/>
    <w:rsid w:val="00FA0972"/>
    <w:rsid w:val="00FA0A7B"/>
    <w:rsid w:val="00FA18F4"/>
    <w:rsid w:val="00FA231A"/>
    <w:rsid w:val="00FA3E23"/>
    <w:rsid w:val="00FA4A78"/>
    <w:rsid w:val="00FA535B"/>
    <w:rsid w:val="00FA56A4"/>
    <w:rsid w:val="00FA5EF8"/>
    <w:rsid w:val="00FA5F01"/>
    <w:rsid w:val="00FA6104"/>
    <w:rsid w:val="00FA6D60"/>
    <w:rsid w:val="00FA7126"/>
    <w:rsid w:val="00FA7303"/>
    <w:rsid w:val="00FA755F"/>
    <w:rsid w:val="00FA7E83"/>
    <w:rsid w:val="00FB0272"/>
    <w:rsid w:val="00FB0CAC"/>
    <w:rsid w:val="00FB20B2"/>
    <w:rsid w:val="00FB3C28"/>
    <w:rsid w:val="00FB4EE9"/>
    <w:rsid w:val="00FB5B49"/>
    <w:rsid w:val="00FB67F4"/>
    <w:rsid w:val="00FB7EAA"/>
    <w:rsid w:val="00FC0BF1"/>
    <w:rsid w:val="00FC1828"/>
    <w:rsid w:val="00FC1B0A"/>
    <w:rsid w:val="00FC1F19"/>
    <w:rsid w:val="00FC1FC1"/>
    <w:rsid w:val="00FC2C85"/>
    <w:rsid w:val="00FC350F"/>
    <w:rsid w:val="00FC36CF"/>
    <w:rsid w:val="00FC409F"/>
    <w:rsid w:val="00FC432D"/>
    <w:rsid w:val="00FC4529"/>
    <w:rsid w:val="00FC54D7"/>
    <w:rsid w:val="00FC66BD"/>
    <w:rsid w:val="00FC7172"/>
    <w:rsid w:val="00FC799E"/>
    <w:rsid w:val="00FD1897"/>
    <w:rsid w:val="00FD2172"/>
    <w:rsid w:val="00FD2245"/>
    <w:rsid w:val="00FD2C46"/>
    <w:rsid w:val="00FD31E8"/>
    <w:rsid w:val="00FD36E5"/>
    <w:rsid w:val="00FD4684"/>
    <w:rsid w:val="00FD4696"/>
    <w:rsid w:val="00FD5544"/>
    <w:rsid w:val="00FD5AF8"/>
    <w:rsid w:val="00FD66F8"/>
    <w:rsid w:val="00FD67DB"/>
    <w:rsid w:val="00FD6B48"/>
    <w:rsid w:val="00FD6BCE"/>
    <w:rsid w:val="00FD7D9C"/>
    <w:rsid w:val="00FE0261"/>
    <w:rsid w:val="00FE1E90"/>
    <w:rsid w:val="00FE3127"/>
    <w:rsid w:val="00FE5897"/>
    <w:rsid w:val="00FE5CEF"/>
    <w:rsid w:val="00FE67FA"/>
    <w:rsid w:val="00FE7028"/>
    <w:rsid w:val="00FE780A"/>
    <w:rsid w:val="00FF06BF"/>
    <w:rsid w:val="00FF0716"/>
    <w:rsid w:val="00FF295B"/>
    <w:rsid w:val="00FF2BB2"/>
    <w:rsid w:val="00FF2BE8"/>
    <w:rsid w:val="00FF31F6"/>
    <w:rsid w:val="00FF39FC"/>
    <w:rsid w:val="00FF48C5"/>
    <w:rsid w:val="00FF4CC7"/>
    <w:rsid w:val="00FF57FF"/>
    <w:rsid w:val="00FF6515"/>
    <w:rsid w:val="00FF7A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24EB109-E352-4465-B8DD-6A55BEC8A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30D4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469FF"/>
    <w:pPr>
      <w:keepNext/>
      <w:keepLines/>
      <w:spacing w:before="480" w:after="80" w:line="278" w:lineRule="auto"/>
      <w:ind w:leftChars="0" w:left="0" w:firstLineChars="0" w:firstLine="0"/>
      <w:jc w:val="left"/>
      <w:outlineLvl w:val="0"/>
    </w:pPr>
    <w:rPr>
      <w:rFonts w:ascii="Aptos Display" w:eastAsia="新細明體" w:hAnsi="Aptos Display"/>
      <w:snapToGrid/>
      <w:color w:val="0F4761"/>
      <w:sz w:val="48"/>
      <w:szCs w:val="48"/>
    </w:rPr>
  </w:style>
  <w:style w:type="paragraph" w:styleId="2">
    <w:name w:val="heading 2"/>
    <w:basedOn w:val="a"/>
    <w:next w:val="a"/>
    <w:link w:val="20"/>
    <w:uiPriority w:val="9"/>
    <w:semiHidden/>
    <w:unhideWhenUsed/>
    <w:qFormat/>
    <w:rsid w:val="00E469FF"/>
    <w:pPr>
      <w:keepNext/>
      <w:keepLines/>
      <w:spacing w:before="160" w:after="80" w:line="278" w:lineRule="auto"/>
      <w:ind w:leftChars="0" w:left="0" w:firstLineChars="0" w:firstLine="0"/>
      <w:jc w:val="left"/>
      <w:outlineLvl w:val="1"/>
    </w:pPr>
    <w:rPr>
      <w:rFonts w:ascii="Aptos Display" w:eastAsia="新細明體" w:hAnsi="Aptos Display"/>
      <w:snapToGrid/>
      <w:color w:val="0F4761"/>
      <w:sz w:val="40"/>
      <w:szCs w:val="40"/>
    </w:rPr>
  </w:style>
  <w:style w:type="paragraph" w:styleId="3">
    <w:name w:val="heading 3"/>
    <w:basedOn w:val="a"/>
    <w:next w:val="a"/>
    <w:link w:val="30"/>
    <w:uiPriority w:val="9"/>
    <w:semiHidden/>
    <w:unhideWhenUsed/>
    <w:qFormat/>
    <w:rsid w:val="00E469FF"/>
    <w:pPr>
      <w:keepNext/>
      <w:keepLines/>
      <w:spacing w:before="160" w:after="40" w:line="278" w:lineRule="auto"/>
      <w:ind w:leftChars="0" w:left="0" w:firstLineChars="0" w:firstLine="0"/>
      <w:jc w:val="left"/>
      <w:outlineLvl w:val="2"/>
    </w:pPr>
    <w:rPr>
      <w:rFonts w:ascii="Aptos" w:eastAsia="新細明體" w:hAnsi="Aptos"/>
      <w:snapToGrid/>
      <w:color w:val="0F4761"/>
      <w:sz w:val="32"/>
      <w:szCs w:val="32"/>
    </w:rPr>
  </w:style>
  <w:style w:type="paragraph" w:styleId="4">
    <w:name w:val="heading 4"/>
    <w:basedOn w:val="a"/>
    <w:next w:val="a"/>
    <w:link w:val="40"/>
    <w:uiPriority w:val="9"/>
    <w:semiHidden/>
    <w:unhideWhenUsed/>
    <w:qFormat/>
    <w:rsid w:val="00E469FF"/>
    <w:pPr>
      <w:keepNext/>
      <w:keepLines/>
      <w:spacing w:before="160" w:after="40" w:line="278" w:lineRule="auto"/>
      <w:ind w:leftChars="0" w:left="0" w:firstLineChars="0" w:firstLine="0"/>
      <w:jc w:val="left"/>
      <w:outlineLvl w:val="3"/>
    </w:pPr>
    <w:rPr>
      <w:rFonts w:ascii="Aptos" w:eastAsia="新細明體" w:hAnsi="Aptos"/>
      <w:snapToGrid/>
      <w:color w:val="0F4761"/>
    </w:rPr>
  </w:style>
  <w:style w:type="paragraph" w:styleId="5">
    <w:name w:val="heading 5"/>
    <w:basedOn w:val="a"/>
    <w:next w:val="a"/>
    <w:link w:val="50"/>
    <w:uiPriority w:val="9"/>
    <w:semiHidden/>
    <w:unhideWhenUsed/>
    <w:qFormat/>
    <w:rsid w:val="00E469FF"/>
    <w:pPr>
      <w:keepNext/>
      <w:keepLines/>
      <w:spacing w:before="80" w:after="40" w:line="278" w:lineRule="auto"/>
      <w:ind w:leftChars="0" w:left="0" w:firstLineChars="0" w:firstLine="0"/>
      <w:jc w:val="left"/>
      <w:outlineLvl w:val="4"/>
    </w:pPr>
    <w:rPr>
      <w:rFonts w:ascii="Aptos" w:eastAsia="新細明體" w:hAnsi="Aptos"/>
      <w:snapToGrid/>
      <w:color w:val="0F4761"/>
      <w:sz w:val="24"/>
      <w:szCs w:val="24"/>
    </w:rPr>
  </w:style>
  <w:style w:type="paragraph" w:styleId="6">
    <w:name w:val="heading 6"/>
    <w:basedOn w:val="a"/>
    <w:next w:val="a"/>
    <w:link w:val="60"/>
    <w:uiPriority w:val="9"/>
    <w:semiHidden/>
    <w:unhideWhenUsed/>
    <w:qFormat/>
    <w:rsid w:val="00E469FF"/>
    <w:pPr>
      <w:keepNext/>
      <w:keepLines/>
      <w:spacing w:before="40" w:line="278" w:lineRule="auto"/>
      <w:ind w:leftChars="0" w:left="0" w:firstLineChars="0" w:firstLine="0"/>
      <w:jc w:val="left"/>
      <w:outlineLvl w:val="5"/>
    </w:pPr>
    <w:rPr>
      <w:rFonts w:ascii="Aptos" w:eastAsia="新細明體" w:hAnsi="Aptos"/>
      <w:snapToGrid/>
      <w:color w:val="595959"/>
      <w:sz w:val="24"/>
      <w:szCs w:val="24"/>
    </w:rPr>
  </w:style>
  <w:style w:type="paragraph" w:styleId="7">
    <w:name w:val="heading 7"/>
    <w:basedOn w:val="a"/>
    <w:next w:val="a"/>
    <w:link w:val="70"/>
    <w:uiPriority w:val="9"/>
    <w:semiHidden/>
    <w:unhideWhenUsed/>
    <w:qFormat/>
    <w:rsid w:val="00E469FF"/>
    <w:pPr>
      <w:keepNext/>
      <w:keepLines/>
      <w:spacing w:before="40" w:line="278" w:lineRule="auto"/>
      <w:ind w:leftChars="100" w:left="100" w:firstLineChars="0" w:firstLine="0"/>
      <w:jc w:val="left"/>
      <w:outlineLvl w:val="6"/>
    </w:pPr>
    <w:rPr>
      <w:rFonts w:ascii="Aptos" w:eastAsia="新細明體" w:hAnsi="Aptos"/>
      <w:snapToGrid/>
      <w:color w:val="595959"/>
      <w:sz w:val="24"/>
      <w:szCs w:val="24"/>
    </w:rPr>
  </w:style>
  <w:style w:type="paragraph" w:styleId="8">
    <w:name w:val="heading 8"/>
    <w:basedOn w:val="a"/>
    <w:next w:val="a"/>
    <w:link w:val="80"/>
    <w:uiPriority w:val="9"/>
    <w:semiHidden/>
    <w:unhideWhenUsed/>
    <w:qFormat/>
    <w:rsid w:val="00E469FF"/>
    <w:pPr>
      <w:keepNext/>
      <w:keepLines/>
      <w:spacing w:before="40" w:line="278" w:lineRule="auto"/>
      <w:ind w:firstLineChars="0" w:firstLine="0"/>
      <w:jc w:val="left"/>
      <w:outlineLvl w:val="7"/>
    </w:pPr>
    <w:rPr>
      <w:rFonts w:ascii="Aptos" w:eastAsia="新細明體" w:hAnsi="Aptos"/>
      <w:snapToGrid/>
      <w:color w:val="272727"/>
      <w:sz w:val="24"/>
      <w:szCs w:val="24"/>
    </w:rPr>
  </w:style>
  <w:style w:type="paragraph" w:styleId="9">
    <w:name w:val="heading 9"/>
    <w:basedOn w:val="a"/>
    <w:next w:val="a"/>
    <w:link w:val="90"/>
    <w:uiPriority w:val="9"/>
    <w:semiHidden/>
    <w:unhideWhenUsed/>
    <w:qFormat/>
    <w:rsid w:val="00E469FF"/>
    <w:pPr>
      <w:keepNext/>
      <w:keepLines/>
      <w:spacing w:before="40" w:line="278" w:lineRule="auto"/>
      <w:ind w:leftChars="300" w:left="300" w:firstLineChars="0" w:firstLine="0"/>
      <w:jc w:val="left"/>
      <w:outlineLvl w:val="8"/>
    </w:pPr>
    <w:rPr>
      <w:rFonts w:ascii="Aptos" w:eastAsia="新細明體" w:hAnsi="Aptos"/>
      <w:snapToGrid/>
      <w:color w:val="272727"/>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F3016E"/>
    <w:pPr>
      <w:tabs>
        <w:tab w:val="right" w:leader="hyphen" w:pos="8490"/>
      </w:tabs>
      <w:ind w:leftChars="0" w:left="487" w:hangingChars="200" w:hanging="487"/>
    </w:pPr>
    <w:rPr>
      <w:b/>
      <w:noProof/>
      <w:sz w:val="24"/>
    </w:rPr>
  </w:style>
  <w:style w:type="paragraph" w:styleId="24">
    <w:name w:val="toc 2"/>
    <w:basedOn w:val="a"/>
    <w:next w:val="a"/>
    <w:autoRedefine/>
    <w:uiPriority w:val="39"/>
    <w:rsid w:val="00F73C1E"/>
    <w:pPr>
      <w:tabs>
        <w:tab w:val="right" w:leader="hyphen" w:pos="8504"/>
      </w:tabs>
      <w:ind w:leftChars="0" w:left="486" w:hangingChars="200" w:hanging="486"/>
    </w:pPr>
    <w:rPr>
      <w:noProof/>
      <w:sz w:val="24"/>
      <w:lang w:eastAsia="zh-HK"/>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character" w:styleId="af3">
    <w:name w:val="Hyperlink"/>
    <w:uiPriority w:val="99"/>
    <w:unhideWhenUsed/>
    <w:rsid w:val="0036408D"/>
    <w:rPr>
      <w:color w:val="0563C1"/>
      <w:u w:val="single"/>
    </w:rPr>
  </w:style>
  <w:style w:type="character" w:customStyle="1" w:styleId="141">
    <w:name w:val="第二層(14號字) 字元1"/>
    <w:link w:val="14"/>
    <w:rsid w:val="00837F6D"/>
    <w:rPr>
      <w:rFonts w:ascii="標楷體" w:eastAsia="標楷體"/>
      <w:b/>
      <w:snapToGrid w:val="0"/>
      <w:kern w:val="2"/>
      <w:sz w:val="28"/>
    </w:rPr>
  </w:style>
  <w:style w:type="character" w:customStyle="1" w:styleId="21">
    <w:name w:val="(一)(二)(三) 字元2"/>
    <w:link w:val="a5"/>
    <w:rsid w:val="00837F6D"/>
    <w:rPr>
      <w:rFonts w:ascii="標楷體" w:eastAsia="標楷體"/>
      <w:snapToGrid w:val="0"/>
      <w:kern w:val="2"/>
      <w:sz w:val="28"/>
      <w:szCs w:val="28"/>
    </w:rPr>
  </w:style>
  <w:style w:type="character" w:customStyle="1" w:styleId="143">
    <w:name w:val="表格內文(14行高) 字元"/>
    <w:link w:val="142"/>
    <w:qFormat/>
    <w:rsid w:val="00D13984"/>
    <w:rPr>
      <w:rFonts w:ascii="標楷體" w:eastAsia="標楷體"/>
      <w:snapToGrid w:val="0"/>
      <w:kern w:val="2"/>
      <w:sz w:val="24"/>
      <w:szCs w:val="28"/>
    </w:rPr>
  </w:style>
  <w:style w:type="table" w:styleId="af4">
    <w:name w:val="Table Grid"/>
    <w:basedOn w:val="a1"/>
    <w:uiPriority w:val="39"/>
    <w:rsid w:val="003D41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
    <w:link w:val="af6"/>
    <w:uiPriority w:val="99"/>
    <w:unhideWhenUsed/>
    <w:rsid w:val="00EB1CB6"/>
    <w:pPr>
      <w:snapToGrid w:val="0"/>
      <w:jc w:val="left"/>
    </w:pPr>
    <w:rPr>
      <w:sz w:val="20"/>
      <w:szCs w:val="20"/>
    </w:rPr>
  </w:style>
  <w:style w:type="character" w:customStyle="1" w:styleId="af6">
    <w:name w:val="註腳文字 字元"/>
    <w:link w:val="af5"/>
    <w:uiPriority w:val="99"/>
    <w:rsid w:val="00EB1CB6"/>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EB1CB6"/>
    <w:rPr>
      <w:vertAlign w:val="superscript"/>
    </w:rPr>
  </w:style>
  <w:style w:type="character" w:customStyle="1" w:styleId="a4">
    <w:name w:val="預備金及追加預算標題 字元"/>
    <w:link w:val="a3"/>
    <w:rsid w:val="001B5533"/>
    <w:rPr>
      <w:rFonts w:ascii="標楷體" w:eastAsia="標楷體"/>
      <w:b/>
      <w:snapToGrid w:val="0"/>
      <w:kern w:val="2"/>
      <w:sz w:val="28"/>
    </w:rPr>
  </w:style>
  <w:style w:type="character" w:customStyle="1" w:styleId="145">
    <w:name w:val="第一層(14號字) 字元"/>
    <w:link w:val="144"/>
    <w:rsid w:val="001B5533"/>
    <w:rPr>
      <w:rFonts w:ascii="標楷體" w:eastAsia="標楷體"/>
      <w:b/>
      <w:snapToGrid w:val="0"/>
      <w:kern w:val="2"/>
      <w:sz w:val="28"/>
    </w:rPr>
  </w:style>
  <w:style w:type="character" w:styleId="af8">
    <w:name w:val="FollowedHyperlink"/>
    <w:uiPriority w:val="99"/>
    <w:semiHidden/>
    <w:unhideWhenUsed/>
    <w:rsid w:val="001B5533"/>
    <w:rPr>
      <w:color w:val="954F72"/>
      <w:u w:val="single"/>
    </w:rPr>
  </w:style>
  <w:style w:type="paragraph" w:customStyle="1" w:styleId="msonormal0">
    <w:name w:val="msonormal"/>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font5">
    <w:name w:val="font5"/>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B5533"/>
    <w:pPr>
      <w:widowControl/>
      <w:spacing w:before="100" w:beforeAutospacing="1" w:after="100" w:afterAutospacing="1" w:line="240" w:lineRule="auto"/>
      <w:ind w:leftChars="0" w:left="0" w:firstLineChars="0" w:firstLine="0"/>
      <w:jc w:val="left"/>
    </w:pPr>
    <w:rPr>
      <w:rFonts w:ascii="細明體" w:eastAsia="細明體" w:hAnsi="細明體" w:cs="新細明體"/>
      <w:snapToGrid/>
      <w:kern w:val="0"/>
      <w:sz w:val="18"/>
      <w:szCs w:val="18"/>
    </w:rPr>
  </w:style>
  <w:style w:type="paragraph" w:customStyle="1" w:styleId="xl67">
    <w:name w:val="xl67"/>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8">
    <w:name w:val="xl68"/>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9">
    <w:name w:val="xl6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0">
    <w:name w:val="xl7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1">
    <w:name w:val="xl7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2">
    <w:name w:val="xl7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3">
    <w:name w:val="xl7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4">
    <w:name w:val="xl7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5">
    <w:name w:val="xl75"/>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6">
    <w:name w:val="xl7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7">
    <w:name w:val="xl77"/>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8">
    <w:name w:val="xl7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9">
    <w:name w:val="xl7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0">
    <w:name w:val="xl80"/>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1">
    <w:name w:val="xl81"/>
    <w:basedOn w:val="a"/>
    <w:rsid w:val="001B5533"/>
    <w:pPr>
      <w:widowControl/>
      <w:shd w:val="clear" w:color="000000" w:fill="FFFFFF"/>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18"/>
      <w:szCs w:val="18"/>
    </w:rPr>
  </w:style>
  <w:style w:type="paragraph" w:customStyle="1" w:styleId="xl82">
    <w:name w:val="xl82"/>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3">
    <w:name w:val="xl83"/>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4">
    <w:name w:val="xl8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5">
    <w:name w:val="xl8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6">
    <w:name w:val="xl8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87">
    <w:name w:val="xl8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8">
    <w:name w:val="xl8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9">
    <w:name w:val="xl89"/>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0">
    <w:name w:val="xl90"/>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1">
    <w:name w:val="xl91"/>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2">
    <w:name w:val="xl92"/>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3">
    <w:name w:val="xl93"/>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4">
    <w:name w:val="xl94"/>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95">
    <w:name w:val="xl9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font7">
    <w:name w:val="font7"/>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96">
    <w:name w:val="xl9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97">
    <w:name w:val="xl9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8">
    <w:name w:val="xl9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9">
    <w:name w:val="xl9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00">
    <w:name w:val="xl10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1">
    <w:name w:val="xl10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2">
    <w:name w:val="xl10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3">
    <w:name w:val="xl10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4">
    <w:name w:val="xl104"/>
    <w:basedOn w:val="a"/>
    <w:rsid w:val="001B5533"/>
    <w:pPr>
      <w:widowControl/>
      <w:pBdr>
        <w:lef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5">
    <w:name w:val="xl105"/>
    <w:basedOn w:val="a"/>
    <w:rsid w:val="001B5533"/>
    <w:pPr>
      <w:widowControl/>
      <w:pBdr>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6">
    <w:name w:val="xl106"/>
    <w:basedOn w:val="a"/>
    <w:rsid w:val="001B5533"/>
    <w:pPr>
      <w:widowControl/>
      <w:pBdr>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7">
    <w:name w:val="xl10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08">
    <w:name w:val="xl10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9">
    <w:name w:val="xl109"/>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0">
    <w:name w:val="xl11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6"/>
      <w:szCs w:val="16"/>
    </w:rPr>
  </w:style>
  <w:style w:type="paragraph" w:customStyle="1" w:styleId="xl111">
    <w:name w:val="xl111"/>
    <w:basedOn w:val="a"/>
    <w:rsid w:val="001B5533"/>
    <w:pPr>
      <w:widowControl/>
      <w:pBdr>
        <w:top w:val="single" w:sz="4" w:space="0" w:color="auto"/>
        <w:left w:val="single" w:sz="8"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2">
    <w:name w:val="xl112"/>
    <w:basedOn w:val="a"/>
    <w:rsid w:val="001B5533"/>
    <w:pPr>
      <w:widowControl/>
      <w:pBdr>
        <w:top w:val="single" w:sz="4" w:space="0" w:color="auto"/>
        <w:left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3">
    <w:name w:val="xl113"/>
    <w:basedOn w:val="a"/>
    <w:rsid w:val="001B5533"/>
    <w:pPr>
      <w:widowControl/>
      <w:pBdr>
        <w:top w:val="single" w:sz="4" w:space="0" w:color="auto"/>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4">
    <w:name w:val="xl114"/>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5">
    <w:name w:val="xl115"/>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6">
    <w:name w:val="xl116"/>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7">
    <w:name w:val="xl11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8">
    <w:name w:val="xl11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9">
    <w:name w:val="xl11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0">
    <w:name w:val="xl12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1">
    <w:name w:val="xl121"/>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2">
    <w:name w:val="xl122"/>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3">
    <w:name w:val="xl12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4">
    <w:name w:val="xl12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5">
    <w:name w:val="xl125"/>
    <w:basedOn w:val="a"/>
    <w:rsid w:val="001B5533"/>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6">
    <w:name w:val="xl126"/>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7">
    <w:name w:val="xl127"/>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8">
    <w:name w:val="xl128"/>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9">
    <w:name w:val="xl129"/>
    <w:basedOn w:val="a"/>
    <w:rsid w:val="001B5533"/>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0">
    <w:name w:val="xl130"/>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1">
    <w:name w:val="xl131"/>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2">
    <w:name w:val="xl13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3">
    <w:name w:val="xl13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4">
    <w:name w:val="xl13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5">
    <w:name w:val="xl135"/>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6">
    <w:name w:val="xl13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7">
    <w:name w:val="xl137"/>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8">
    <w:name w:val="xl13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9">
    <w:name w:val="xl13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0">
    <w:name w:val="xl14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1">
    <w:name w:val="xl141"/>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2">
    <w:name w:val="xl14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43">
    <w:name w:val="xl14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4">
    <w:name w:val="xl14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5">
    <w:name w:val="xl14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46">
    <w:name w:val="xl14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7">
    <w:name w:val="xl14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8">
    <w:name w:val="xl148"/>
    <w:basedOn w:val="a"/>
    <w:rsid w:val="001B5533"/>
    <w:pPr>
      <w:widowControl/>
      <w:pBdr>
        <w:top w:val="single" w:sz="4" w:space="0" w:color="auto"/>
        <w:left w:val="single" w:sz="8" w:space="0" w:color="auto"/>
        <w:bottom w:val="single" w:sz="4" w:space="0" w:color="auto"/>
        <w:right w:val="single" w:sz="8"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9">
    <w:name w:val="xl149"/>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0">
    <w:name w:val="xl150"/>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1">
    <w:name w:val="xl151"/>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character" w:customStyle="1" w:styleId="146">
    <w:name w:val="第二層(14號字) 字元"/>
    <w:rsid w:val="00B16C8D"/>
    <w:rPr>
      <w:rFonts w:ascii="標楷體" w:eastAsia="標楷體"/>
      <w:b/>
      <w:snapToGrid w:val="0"/>
      <w:kern w:val="2"/>
      <w:sz w:val="28"/>
    </w:rPr>
  </w:style>
  <w:style w:type="character" w:customStyle="1" w:styleId="23">
    <w:name w:val="(一)下內文縮2 字元"/>
    <w:link w:val="22"/>
    <w:qFormat/>
    <w:rsid w:val="006C04E0"/>
    <w:rPr>
      <w:rFonts w:ascii="標楷體" w:eastAsia="標楷體"/>
      <w:snapToGrid w:val="0"/>
      <w:kern w:val="2"/>
      <w:sz w:val="28"/>
      <w:szCs w:val="28"/>
    </w:rPr>
  </w:style>
  <w:style w:type="paragraph" w:styleId="af9">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a"/>
    <w:uiPriority w:val="34"/>
    <w:qFormat/>
    <w:rsid w:val="00EA7587"/>
    <w:pPr>
      <w:spacing w:line="240" w:lineRule="auto"/>
      <w:ind w:left="480" w:firstLineChars="0" w:firstLine="0"/>
      <w:jc w:val="left"/>
    </w:pPr>
    <w:rPr>
      <w:rFonts w:ascii="Calibri" w:eastAsia="新細明體" w:hAnsi="Calibri"/>
      <w:snapToGrid/>
      <w:sz w:val="24"/>
      <w:szCs w:val="22"/>
    </w:rPr>
  </w:style>
  <w:style w:type="character" w:customStyle="1" w:styleId="12">
    <w:name w:val="(一)(二)(三) 字元1"/>
    <w:rsid w:val="00A12788"/>
    <w:rPr>
      <w:rFonts w:ascii="標楷體" w:eastAsia="標楷體" w:hAnsi="Times New Roman" w:cs="Times New Roman"/>
      <w:snapToGrid w:val="0"/>
      <w:sz w:val="28"/>
      <w:szCs w:val="28"/>
    </w:rPr>
  </w:style>
  <w:style w:type="character" w:customStyle="1" w:styleId="afa">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9"/>
    <w:uiPriority w:val="34"/>
    <w:qFormat/>
    <w:rsid w:val="00436896"/>
    <w:rPr>
      <w:rFonts w:ascii="Calibri" w:hAnsi="Calibri"/>
      <w:kern w:val="2"/>
      <w:sz w:val="24"/>
      <w:szCs w:val="22"/>
    </w:rPr>
  </w:style>
  <w:style w:type="paragraph" w:styleId="Web">
    <w:name w:val="Normal (Web)"/>
    <w:basedOn w:val="a"/>
    <w:uiPriority w:val="99"/>
    <w:semiHidden/>
    <w:unhideWhenUsed/>
    <w:rsid w:val="00BD244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Plain Text"/>
    <w:basedOn w:val="a"/>
    <w:link w:val="afc"/>
    <w:uiPriority w:val="99"/>
    <w:semiHidden/>
    <w:unhideWhenUsed/>
    <w:rsid w:val="0006181A"/>
    <w:pPr>
      <w:widowControl/>
      <w:spacing w:line="240" w:lineRule="auto"/>
      <w:ind w:leftChars="0" w:left="0" w:firstLineChars="0" w:firstLine="0"/>
      <w:jc w:val="left"/>
    </w:pPr>
    <w:rPr>
      <w:rFonts w:ascii="Calibri" w:eastAsia="新細明體" w:hAnsi="Calibri" w:cs="Calibri"/>
      <w:snapToGrid/>
      <w:kern w:val="0"/>
      <w:sz w:val="24"/>
      <w:szCs w:val="24"/>
    </w:rPr>
  </w:style>
  <w:style w:type="character" w:customStyle="1" w:styleId="afc">
    <w:name w:val="純文字 字元"/>
    <w:link w:val="afb"/>
    <w:uiPriority w:val="99"/>
    <w:semiHidden/>
    <w:rsid w:val="0006181A"/>
    <w:rPr>
      <w:rFonts w:ascii="Calibri" w:hAnsi="Calibri" w:cs="Calibri"/>
      <w:sz w:val="24"/>
      <w:szCs w:val="24"/>
    </w:rPr>
  </w:style>
  <w:style w:type="character" w:customStyle="1" w:styleId="10">
    <w:name w:val="標題 1 字元"/>
    <w:link w:val="1"/>
    <w:uiPriority w:val="9"/>
    <w:rsid w:val="00E469FF"/>
    <w:rPr>
      <w:rFonts w:ascii="Aptos Display" w:hAnsi="Aptos Display"/>
      <w:color w:val="0F4761"/>
      <w:kern w:val="2"/>
      <w:sz w:val="48"/>
      <w:szCs w:val="48"/>
    </w:rPr>
  </w:style>
  <w:style w:type="character" w:customStyle="1" w:styleId="20">
    <w:name w:val="標題 2 字元"/>
    <w:link w:val="2"/>
    <w:uiPriority w:val="9"/>
    <w:semiHidden/>
    <w:rsid w:val="00E469FF"/>
    <w:rPr>
      <w:rFonts w:ascii="Aptos Display" w:hAnsi="Aptos Display"/>
      <w:color w:val="0F4761"/>
      <w:kern w:val="2"/>
      <w:sz w:val="40"/>
      <w:szCs w:val="40"/>
    </w:rPr>
  </w:style>
  <w:style w:type="character" w:customStyle="1" w:styleId="30">
    <w:name w:val="標題 3 字元"/>
    <w:link w:val="3"/>
    <w:uiPriority w:val="9"/>
    <w:semiHidden/>
    <w:rsid w:val="00E469FF"/>
    <w:rPr>
      <w:rFonts w:ascii="Aptos" w:hAnsi="Aptos"/>
      <w:color w:val="0F4761"/>
      <w:kern w:val="2"/>
      <w:sz w:val="32"/>
      <w:szCs w:val="32"/>
    </w:rPr>
  </w:style>
  <w:style w:type="character" w:customStyle="1" w:styleId="40">
    <w:name w:val="標題 4 字元"/>
    <w:link w:val="4"/>
    <w:uiPriority w:val="9"/>
    <w:semiHidden/>
    <w:rsid w:val="00E469FF"/>
    <w:rPr>
      <w:rFonts w:ascii="Aptos" w:hAnsi="Aptos"/>
      <w:color w:val="0F4761"/>
      <w:kern w:val="2"/>
      <w:sz w:val="28"/>
      <w:szCs w:val="28"/>
    </w:rPr>
  </w:style>
  <w:style w:type="character" w:customStyle="1" w:styleId="50">
    <w:name w:val="標題 5 字元"/>
    <w:link w:val="5"/>
    <w:uiPriority w:val="9"/>
    <w:semiHidden/>
    <w:rsid w:val="00E469FF"/>
    <w:rPr>
      <w:rFonts w:ascii="Aptos" w:hAnsi="Aptos"/>
      <w:color w:val="0F4761"/>
      <w:kern w:val="2"/>
      <w:sz w:val="24"/>
      <w:szCs w:val="24"/>
    </w:rPr>
  </w:style>
  <w:style w:type="character" w:customStyle="1" w:styleId="60">
    <w:name w:val="標題 6 字元"/>
    <w:link w:val="6"/>
    <w:uiPriority w:val="9"/>
    <w:semiHidden/>
    <w:rsid w:val="00E469FF"/>
    <w:rPr>
      <w:rFonts w:ascii="Aptos" w:hAnsi="Aptos"/>
      <w:color w:val="595959"/>
      <w:kern w:val="2"/>
      <w:sz w:val="24"/>
      <w:szCs w:val="24"/>
    </w:rPr>
  </w:style>
  <w:style w:type="character" w:customStyle="1" w:styleId="70">
    <w:name w:val="標題 7 字元"/>
    <w:link w:val="7"/>
    <w:uiPriority w:val="9"/>
    <w:semiHidden/>
    <w:rsid w:val="00E469FF"/>
    <w:rPr>
      <w:rFonts w:ascii="Aptos" w:hAnsi="Aptos"/>
      <w:color w:val="595959"/>
      <w:kern w:val="2"/>
      <w:sz w:val="24"/>
      <w:szCs w:val="24"/>
    </w:rPr>
  </w:style>
  <w:style w:type="character" w:customStyle="1" w:styleId="80">
    <w:name w:val="標題 8 字元"/>
    <w:link w:val="8"/>
    <w:uiPriority w:val="9"/>
    <w:semiHidden/>
    <w:rsid w:val="00E469FF"/>
    <w:rPr>
      <w:rFonts w:ascii="Aptos" w:hAnsi="Aptos"/>
      <w:color w:val="272727"/>
      <w:kern w:val="2"/>
      <w:sz w:val="24"/>
      <w:szCs w:val="24"/>
    </w:rPr>
  </w:style>
  <w:style w:type="character" w:customStyle="1" w:styleId="90">
    <w:name w:val="標題 9 字元"/>
    <w:link w:val="9"/>
    <w:uiPriority w:val="9"/>
    <w:semiHidden/>
    <w:rsid w:val="00E469FF"/>
    <w:rPr>
      <w:rFonts w:ascii="Aptos" w:hAnsi="Aptos"/>
      <w:color w:val="272727"/>
      <w:kern w:val="2"/>
      <w:sz w:val="24"/>
      <w:szCs w:val="24"/>
    </w:rPr>
  </w:style>
  <w:style w:type="paragraph" w:styleId="afd">
    <w:name w:val="Title"/>
    <w:basedOn w:val="a"/>
    <w:next w:val="a"/>
    <w:link w:val="afe"/>
    <w:uiPriority w:val="10"/>
    <w:qFormat/>
    <w:rsid w:val="00E469FF"/>
    <w:pPr>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character" w:customStyle="1" w:styleId="afe">
    <w:name w:val="標題 字元"/>
    <w:link w:val="afd"/>
    <w:uiPriority w:val="10"/>
    <w:rsid w:val="00E469FF"/>
    <w:rPr>
      <w:rFonts w:ascii="Aptos Display" w:hAnsi="Aptos Display"/>
      <w:spacing w:val="-10"/>
      <w:kern w:val="28"/>
      <w:sz w:val="56"/>
      <w:szCs w:val="56"/>
    </w:rPr>
  </w:style>
  <w:style w:type="paragraph" w:styleId="aff">
    <w:name w:val="Subtitle"/>
    <w:basedOn w:val="a"/>
    <w:next w:val="a"/>
    <w:link w:val="aff0"/>
    <w:uiPriority w:val="11"/>
    <w:qFormat/>
    <w:rsid w:val="00E469FF"/>
    <w:pPr>
      <w:numPr>
        <w:ilvl w:val="1"/>
      </w:numPr>
      <w:spacing w:after="160" w:line="278" w:lineRule="auto"/>
      <w:jc w:val="center"/>
    </w:pPr>
    <w:rPr>
      <w:rFonts w:ascii="Aptos Display" w:eastAsia="新細明體" w:hAnsi="Aptos Display"/>
      <w:snapToGrid/>
      <w:color w:val="595959"/>
      <w:spacing w:val="15"/>
    </w:rPr>
  </w:style>
  <w:style w:type="character" w:customStyle="1" w:styleId="aff0">
    <w:name w:val="副標題 字元"/>
    <w:link w:val="aff"/>
    <w:uiPriority w:val="11"/>
    <w:rsid w:val="00E469FF"/>
    <w:rPr>
      <w:rFonts w:ascii="Aptos Display" w:hAnsi="Aptos Display"/>
      <w:color w:val="595959"/>
      <w:spacing w:val="15"/>
      <w:kern w:val="2"/>
      <w:sz w:val="28"/>
      <w:szCs w:val="28"/>
    </w:rPr>
  </w:style>
  <w:style w:type="paragraph" w:styleId="aff1">
    <w:name w:val="Quote"/>
    <w:basedOn w:val="a"/>
    <w:next w:val="a"/>
    <w:link w:val="aff2"/>
    <w:uiPriority w:val="29"/>
    <w:qFormat/>
    <w:rsid w:val="00E469FF"/>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2">
    <w:name w:val="引文 字元"/>
    <w:link w:val="aff1"/>
    <w:uiPriority w:val="29"/>
    <w:rsid w:val="00E469FF"/>
    <w:rPr>
      <w:rFonts w:ascii="Aptos" w:hAnsi="Aptos"/>
      <w:i/>
      <w:iCs/>
      <w:color w:val="404040"/>
      <w:kern w:val="2"/>
      <w:sz w:val="24"/>
      <w:szCs w:val="24"/>
    </w:rPr>
  </w:style>
  <w:style w:type="character" w:styleId="aff3">
    <w:name w:val="Intense Emphasis"/>
    <w:uiPriority w:val="21"/>
    <w:qFormat/>
    <w:rsid w:val="00E469FF"/>
    <w:rPr>
      <w:i/>
      <w:iCs/>
      <w:color w:val="0F4761"/>
    </w:rPr>
  </w:style>
  <w:style w:type="paragraph" w:styleId="aff4">
    <w:name w:val="Intense Quote"/>
    <w:basedOn w:val="a"/>
    <w:next w:val="a"/>
    <w:link w:val="aff5"/>
    <w:uiPriority w:val="30"/>
    <w:qFormat/>
    <w:rsid w:val="00E469FF"/>
    <w:pPr>
      <w:pBdr>
        <w:top w:val="single" w:sz="4" w:space="10" w:color="0F4761"/>
        <w:bottom w:val="single" w:sz="4" w:space="10" w:color="0F4761"/>
      </w:pBdr>
      <w:spacing w:before="360" w:after="360" w:line="278" w:lineRule="auto"/>
      <w:ind w:leftChars="0" w:left="864" w:right="864" w:firstLineChars="0" w:firstLine="0"/>
      <w:jc w:val="center"/>
    </w:pPr>
    <w:rPr>
      <w:rFonts w:ascii="Aptos" w:eastAsia="新細明體" w:hAnsi="Aptos"/>
      <w:i/>
      <w:iCs/>
      <w:snapToGrid/>
      <w:color w:val="0F4761"/>
      <w:sz w:val="24"/>
      <w:szCs w:val="24"/>
    </w:rPr>
  </w:style>
  <w:style w:type="character" w:customStyle="1" w:styleId="aff5">
    <w:name w:val="鮮明引文 字元"/>
    <w:link w:val="aff4"/>
    <w:uiPriority w:val="30"/>
    <w:rsid w:val="00E469FF"/>
    <w:rPr>
      <w:rFonts w:ascii="Aptos" w:hAnsi="Aptos"/>
      <w:i/>
      <w:iCs/>
      <w:color w:val="0F4761"/>
      <w:kern w:val="2"/>
      <w:sz w:val="24"/>
      <w:szCs w:val="24"/>
    </w:rPr>
  </w:style>
  <w:style w:type="character" w:styleId="aff6">
    <w:name w:val="Intense Reference"/>
    <w:uiPriority w:val="32"/>
    <w:qFormat/>
    <w:rsid w:val="00E469FF"/>
    <w:rPr>
      <w:b/>
      <w:bCs/>
      <w:smallCaps/>
      <w:color w:val="0F4761"/>
      <w:spacing w:val="5"/>
    </w:rPr>
  </w:style>
  <w:style w:type="character" w:customStyle="1" w:styleId="size">
    <w:name w:val="size"/>
    <w:rsid w:val="00462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8059">
      <w:bodyDiv w:val="1"/>
      <w:marLeft w:val="0"/>
      <w:marRight w:val="0"/>
      <w:marTop w:val="0"/>
      <w:marBottom w:val="0"/>
      <w:divBdr>
        <w:top w:val="none" w:sz="0" w:space="0" w:color="auto"/>
        <w:left w:val="none" w:sz="0" w:space="0" w:color="auto"/>
        <w:bottom w:val="none" w:sz="0" w:space="0" w:color="auto"/>
        <w:right w:val="none" w:sz="0" w:space="0" w:color="auto"/>
      </w:divBdr>
    </w:div>
    <w:div w:id="152183290">
      <w:bodyDiv w:val="1"/>
      <w:marLeft w:val="0"/>
      <w:marRight w:val="0"/>
      <w:marTop w:val="0"/>
      <w:marBottom w:val="0"/>
      <w:divBdr>
        <w:top w:val="none" w:sz="0" w:space="0" w:color="auto"/>
        <w:left w:val="none" w:sz="0" w:space="0" w:color="auto"/>
        <w:bottom w:val="none" w:sz="0" w:space="0" w:color="auto"/>
        <w:right w:val="none" w:sz="0" w:space="0" w:color="auto"/>
      </w:divBdr>
    </w:div>
    <w:div w:id="174619608">
      <w:bodyDiv w:val="1"/>
      <w:marLeft w:val="0"/>
      <w:marRight w:val="0"/>
      <w:marTop w:val="0"/>
      <w:marBottom w:val="0"/>
      <w:divBdr>
        <w:top w:val="none" w:sz="0" w:space="0" w:color="auto"/>
        <w:left w:val="none" w:sz="0" w:space="0" w:color="auto"/>
        <w:bottom w:val="none" w:sz="0" w:space="0" w:color="auto"/>
        <w:right w:val="none" w:sz="0" w:space="0" w:color="auto"/>
      </w:divBdr>
    </w:div>
    <w:div w:id="192109909">
      <w:bodyDiv w:val="1"/>
      <w:marLeft w:val="0"/>
      <w:marRight w:val="0"/>
      <w:marTop w:val="0"/>
      <w:marBottom w:val="0"/>
      <w:divBdr>
        <w:top w:val="none" w:sz="0" w:space="0" w:color="auto"/>
        <w:left w:val="none" w:sz="0" w:space="0" w:color="auto"/>
        <w:bottom w:val="none" w:sz="0" w:space="0" w:color="auto"/>
        <w:right w:val="none" w:sz="0" w:space="0" w:color="auto"/>
      </w:divBdr>
    </w:div>
    <w:div w:id="205528672">
      <w:bodyDiv w:val="1"/>
      <w:marLeft w:val="0"/>
      <w:marRight w:val="0"/>
      <w:marTop w:val="0"/>
      <w:marBottom w:val="0"/>
      <w:divBdr>
        <w:top w:val="none" w:sz="0" w:space="0" w:color="auto"/>
        <w:left w:val="none" w:sz="0" w:space="0" w:color="auto"/>
        <w:bottom w:val="none" w:sz="0" w:space="0" w:color="auto"/>
        <w:right w:val="none" w:sz="0" w:space="0" w:color="auto"/>
      </w:divBdr>
    </w:div>
    <w:div w:id="313409567">
      <w:bodyDiv w:val="1"/>
      <w:marLeft w:val="0"/>
      <w:marRight w:val="0"/>
      <w:marTop w:val="0"/>
      <w:marBottom w:val="0"/>
      <w:divBdr>
        <w:top w:val="none" w:sz="0" w:space="0" w:color="auto"/>
        <w:left w:val="none" w:sz="0" w:space="0" w:color="auto"/>
        <w:bottom w:val="none" w:sz="0" w:space="0" w:color="auto"/>
        <w:right w:val="none" w:sz="0" w:space="0" w:color="auto"/>
      </w:divBdr>
    </w:div>
    <w:div w:id="349569386">
      <w:bodyDiv w:val="1"/>
      <w:marLeft w:val="0"/>
      <w:marRight w:val="0"/>
      <w:marTop w:val="0"/>
      <w:marBottom w:val="0"/>
      <w:divBdr>
        <w:top w:val="none" w:sz="0" w:space="0" w:color="auto"/>
        <w:left w:val="none" w:sz="0" w:space="0" w:color="auto"/>
        <w:bottom w:val="none" w:sz="0" w:space="0" w:color="auto"/>
        <w:right w:val="none" w:sz="0" w:space="0" w:color="auto"/>
      </w:divBdr>
    </w:div>
    <w:div w:id="384062723">
      <w:bodyDiv w:val="1"/>
      <w:marLeft w:val="0"/>
      <w:marRight w:val="0"/>
      <w:marTop w:val="0"/>
      <w:marBottom w:val="0"/>
      <w:divBdr>
        <w:top w:val="none" w:sz="0" w:space="0" w:color="auto"/>
        <w:left w:val="none" w:sz="0" w:space="0" w:color="auto"/>
        <w:bottom w:val="none" w:sz="0" w:space="0" w:color="auto"/>
        <w:right w:val="none" w:sz="0" w:space="0" w:color="auto"/>
      </w:divBdr>
    </w:div>
    <w:div w:id="482619630">
      <w:bodyDiv w:val="1"/>
      <w:marLeft w:val="0"/>
      <w:marRight w:val="0"/>
      <w:marTop w:val="0"/>
      <w:marBottom w:val="0"/>
      <w:divBdr>
        <w:top w:val="none" w:sz="0" w:space="0" w:color="auto"/>
        <w:left w:val="none" w:sz="0" w:space="0" w:color="auto"/>
        <w:bottom w:val="none" w:sz="0" w:space="0" w:color="auto"/>
        <w:right w:val="none" w:sz="0" w:space="0" w:color="auto"/>
      </w:divBdr>
    </w:div>
    <w:div w:id="536430313">
      <w:bodyDiv w:val="1"/>
      <w:marLeft w:val="0"/>
      <w:marRight w:val="0"/>
      <w:marTop w:val="0"/>
      <w:marBottom w:val="0"/>
      <w:divBdr>
        <w:top w:val="none" w:sz="0" w:space="0" w:color="auto"/>
        <w:left w:val="none" w:sz="0" w:space="0" w:color="auto"/>
        <w:bottom w:val="none" w:sz="0" w:space="0" w:color="auto"/>
        <w:right w:val="none" w:sz="0" w:space="0" w:color="auto"/>
      </w:divBdr>
    </w:div>
    <w:div w:id="565916736">
      <w:bodyDiv w:val="1"/>
      <w:marLeft w:val="0"/>
      <w:marRight w:val="0"/>
      <w:marTop w:val="0"/>
      <w:marBottom w:val="0"/>
      <w:divBdr>
        <w:top w:val="none" w:sz="0" w:space="0" w:color="auto"/>
        <w:left w:val="none" w:sz="0" w:space="0" w:color="auto"/>
        <w:bottom w:val="none" w:sz="0" w:space="0" w:color="auto"/>
        <w:right w:val="none" w:sz="0" w:space="0" w:color="auto"/>
      </w:divBdr>
    </w:div>
    <w:div w:id="595020657">
      <w:bodyDiv w:val="1"/>
      <w:marLeft w:val="0"/>
      <w:marRight w:val="0"/>
      <w:marTop w:val="0"/>
      <w:marBottom w:val="0"/>
      <w:divBdr>
        <w:top w:val="none" w:sz="0" w:space="0" w:color="auto"/>
        <w:left w:val="none" w:sz="0" w:space="0" w:color="auto"/>
        <w:bottom w:val="none" w:sz="0" w:space="0" w:color="auto"/>
        <w:right w:val="none" w:sz="0" w:space="0" w:color="auto"/>
      </w:divBdr>
    </w:div>
    <w:div w:id="632178143">
      <w:bodyDiv w:val="1"/>
      <w:marLeft w:val="0"/>
      <w:marRight w:val="0"/>
      <w:marTop w:val="0"/>
      <w:marBottom w:val="0"/>
      <w:divBdr>
        <w:top w:val="none" w:sz="0" w:space="0" w:color="auto"/>
        <w:left w:val="none" w:sz="0" w:space="0" w:color="auto"/>
        <w:bottom w:val="none" w:sz="0" w:space="0" w:color="auto"/>
        <w:right w:val="none" w:sz="0" w:space="0" w:color="auto"/>
      </w:divBdr>
    </w:div>
    <w:div w:id="649556066">
      <w:bodyDiv w:val="1"/>
      <w:marLeft w:val="0"/>
      <w:marRight w:val="0"/>
      <w:marTop w:val="0"/>
      <w:marBottom w:val="0"/>
      <w:divBdr>
        <w:top w:val="none" w:sz="0" w:space="0" w:color="auto"/>
        <w:left w:val="none" w:sz="0" w:space="0" w:color="auto"/>
        <w:bottom w:val="none" w:sz="0" w:space="0" w:color="auto"/>
        <w:right w:val="none" w:sz="0" w:space="0" w:color="auto"/>
      </w:divBdr>
    </w:div>
    <w:div w:id="654527306">
      <w:bodyDiv w:val="1"/>
      <w:marLeft w:val="0"/>
      <w:marRight w:val="0"/>
      <w:marTop w:val="0"/>
      <w:marBottom w:val="0"/>
      <w:divBdr>
        <w:top w:val="none" w:sz="0" w:space="0" w:color="auto"/>
        <w:left w:val="none" w:sz="0" w:space="0" w:color="auto"/>
        <w:bottom w:val="none" w:sz="0" w:space="0" w:color="auto"/>
        <w:right w:val="none" w:sz="0" w:space="0" w:color="auto"/>
      </w:divBdr>
    </w:div>
    <w:div w:id="669604363">
      <w:bodyDiv w:val="1"/>
      <w:marLeft w:val="0"/>
      <w:marRight w:val="0"/>
      <w:marTop w:val="0"/>
      <w:marBottom w:val="0"/>
      <w:divBdr>
        <w:top w:val="none" w:sz="0" w:space="0" w:color="auto"/>
        <w:left w:val="none" w:sz="0" w:space="0" w:color="auto"/>
        <w:bottom w:val="none" w:sz="0" w:space="0" w:color="auto"/>
        <w:right w:val="none" w:sz="0" w:space="0" w:color="auto"/>
      </w:divBdr>
    </w:div>
    <w:div w:id="676078196">
      <w:bodyDiv w:val="1"/>
      <w:marLeft w:val="0"/>
      <w:marRight w:val="0"/>
      <w:marTop w:val="0"/>
      <w:marBottom w:val="0"/>
      <w:divBdr>
        <w:top w:val="none" w:sz="0" w:space="0" w:color="auto"/>
        <w:left w:val="none" w:sz="0" w:space="0" w:color="auto"/>
        <w:bottom w:val="none" w:sz="0" w:space="0" w:color="auto"/>
        <w:right w:val="none" w:sz="0" w:space="0" w:color="auto"/>
      </w:divBdr>
    </w:div>
    <w:div w:id="676345461">
      <w:bodyDiv w:val="1"/>
      <w:marLeft w:val="0"/>
      <w:marRight w:val="0"/>
      <w:marTop w:val="0"/>
      <w:marBottom w:val="0"/>
      <w:divBdr>
        <w:top w:val="none" w:sz="0" w:space="0" w:color="auto"/>
        <w:left w:val="none" w:sz="0" w:space="0" w:color="auto"/>
        <w:bottom w:val="none" w:sz="0" w:space="0" w:color="auto"/>
        <w:right w:val="none" w:sz="0" w:space="0" w:color="auto"/>
      </w:divBdr>
    </w:div>
    <w:div w:id="718625176">
      <w:bodyDiv w:val="1"/>
      <w:marLeft w:val="0"/>
      <w:marRight w:val="0"/>
      <w:marTop w:val="0"/>
      <w:marBottom w:val="0"/>
      <w:divBdr>
        <w:top w:val="none" w:sz="0" w:space="0" w:color="auto"/>
        <w:left w:val="none" w:sz="0" w:space="0" w:color="auto"/>
        <w:bottom w:val="none" w:sz="0" w:space="0" w:color="auto"/>
        <w:right w:val="none" w:sz="0" w:space="0" w:color="auto"/>
      </w:divBdr>
    </w:div>
    <w:div w:id="725028675">
      <w:bodyDiv w:val="1"/>
      <w:marLeft w:val="0"/>
      <w:marRight w:val="0"/>
      <w:marTop w:val="0"/>
      <w:marBottom w:val="0"/>
      <w:divBdr>
        <w:top w:val="none" w:sz="0" w:space="0" w:color="auto"/>
        <w:left w:val="none" w:sz="0" w:space="0" w:color="auto"/>
        <w:bottom w:val="none" w:sz="0" w:space="0" w:color="auto"/>
        <w:right w:val="none" w:sz="0" w:space="0" w:color="auto"/>
      </w:divBdr>
    </w:div>
    <w:div w:id="762261487">
      <w:bodyDiv w:val="1"/>
      <w:marLeft w:val="0"/>
      <w:marRight w:val="0"/>
      <w:marTop w:val="0"/>
      <w:marBottom w:val="0"/>
      <w:divBdr>
        <w:top w:val="none" w:sz="0" w:space="0" w:color="auto"/>
        <w:left w:val="none" w:sz="0" w:space="0" w:color="auto"/>
        <w:bottom w:val="none" w:sz="0" w:space="0" w:color="auto"/>
        <w:right w:val="none" w:sz="0" w:space="0" w:color="auto"/>
      </w:divBdr>
    </w:div>
    <w:div w:id="802961457">
      <w:bodyDiv w:val="1"/>
      <w:marLeft w:val="0"/>
      <w:marRight w:val="0"/>
      <w:marTop w:val="0"/>
      <w:marBottom w:val="0"/>
      <w:divBdr>
        <w:top w:val="none" w:sz="0" w:space="0" w:color="auto"/>
        <w:left w:val="none" w:sz="0" w:space="0" w:color="auto"/>
        <w:bottom w:val="none" w:sz="0" w:space="0" w:color="auto"/>
        <w:right w:val="none" w:sz="0" w:space="0" w:color="auto"/>
      </w:divBdr>
    </w:div>
    <w:div w:id="868878704">
      <w:bodyDiv w:val="1"/>
      <w:marLeft w:val="0"/>
      <w:marRight w:val="0"/>
      <w:marTop w:val="0"/>
      <w:marBottom w:val="0"/>
      <w:divBdr>
        <w:top w:val="none" w:sz="0" w:space="0" w:color="auto"/>
        <w:left w:val="none" w:sz="0" w:space="0" w:color="auto"/>
        <w:bottom w:val="none" w:sz="0" w:space="0" w:color="auto"/>
        <w:right w:val="none" w:sz="0" w:space="0" w:color="auto"/>
      </w:divBdr>
    </w:div>
    <w:div w:id="914049369">
      <w:bodyDiv w:val="1"/>
      <w:marLeft w:val="0"/>
      <w:marRight w:val="0"/>
      <w:marTop w:val="0"/>
      <w:marBottom w:val="0"/>
      <w:divBdr>
        <w:top w:val="none" w:sz="0" w:space="0" w:color="auto"/>
        <w:left w:val="none" w:sz="0" w:space="0" w:color="auto"/>
        <w:bottom w:val="none" w:sz="0" w:space="0" w:color="auto"/>
        <w:right w:val="none" w:sz="0" w:space="0" w:color="auto"/>
      </w:divBdr>
    </w:div>
    <w:div w:id="964848847">
      <w:bodyDiv w:val="1"/>
      <w:marLeft w:val="0"/>
      <w:marRight w:val="0"/>
      <w:marTop w:val="0"/>
      <w:marBottom w:val="0"/>
      <w:divBdr>
        <w:top w:val="none" w:sz="0" w:space="0" w:color="auto"/>
        <w:left w:val="none" w:sz="0" w:space="0" w:color="auto"/>
        <w:bottom w:val="none" w:sz="0" w:space="0" w:color="auto"/>
        <w:right w:val="none" w:sz="0" w:space="0" w:color="auto"/>
      </w:divBdr>
    </w:div>
    <w:div w:id="1015419118">
      <w:bodyDiv w:val="1"/>
      <w:marLeft w:val="0"/>
      <w:marRight w:val="0"/>
      <w:marTop w:val="0"/>
      <w:marBottom w:val="0"/>
      <w:divBdr>
        <w:top w:val="none" w:sz="0" w:space="0" w:color="auto"/>
        <w:left w:val="none" w:sz="0" w:space="0" w:color="auto"/>
        <w:bottom w:val="none" w:sz="0" w:space="0" w:color="auto"/>
        <w:right w:val="none" w:sz="0" w:space="0" w:color="auto"/>
      </w:divBdr>
    </w:div>
    <w:div w:id="1019702881">
      <w:bodyDiv w:val="1"/>
      <w:marLeft w:val="0"/>
      <w:marRight w:val="0"/>
      <w:marTop w:val="0"/>
      <w:marBottom w:val="0"/>
      <w:divBdr>
        <w:top w:val="none" w:sz="0" w:space="0" w:color="auto"/>
        <w:left w:val="none" w:sz="0" w:space="0" w:color="auto"/>
        <w:bottom w:val="none" w:sz="0" w:space="0" w:color="auto"/>
        <w:right w:val="none" w:sz="0" w:space="0" w:color="auto"/>
      </w:divBdr>
    </w:div>
    <w:div w:id="1084645563">
      <w:bodyDiv w:val="1"/>
      <w:marLeft w:val="0"/>
      <w:marRight w:val="0"/>
      <w:marTop w:val="0"/>
      <w:marBottom w:val="0"/>
      <w:divBdr>
        <w:top w:val="none" w:sz="0" w:space="0" w:color="auto"/>
        <w:left w:val="none" w:sz="0" w:space="0" w:color="auto"/>
        <w:bottom w:val="none" w:sz="0" w:space="0" w:color="auto"/>
        <w:right w:val="none" w:sz="0" w:space="0" w:color="auto"/>
      </w:divBdr>
    </w:div>
    <w:div w:id="1144618854">
      <w:bodyDiv w:val="1"/>
      <w:marLeft w:val="0"/>
      <w:marRight w:val="0"/>
      <w:marTop w:val="0"/>
      <w:marBottom w:val="0"/>
      <w:divBdr>
        <w:top w:val="none" w:sz="0" w:space="0" w:color="auto"/>
        <w:left w:val="none" w:sz="0" w:space="0" w:color="auto"/>
        <w:bottom w:val="none" w:sz="0" w:space="0" w:color="auto"/>
        <w:right w:val="none" w:sz="0" w:space="0" w:color="auto"/>
      </w:divBdr>
    </w:div>
    <w:div w:id="1177623287">
      <w:bodyDiv w:val="1"/>
      <w:marLeft w:val="0"/>
      <w:marRight w:val="0"/>
      <w:marTop w:val="0"/>
      <w:marBottom w:val="0"/>
      <w:divBdr>
        <w:top w:val="none" w:sz="0" w:space="0" w:color="auto"/>
        <w:left w:val="none" w:sz="0" w:space="0" w:color="auto"/>
        <w:bottom w:val="none" w:sz="0" w:space="0" w:color="auto"/>
        <w:right w:val="none" w:sz="0" w:space="0" w:color="auto"/>
      </w:divBdr>
    </w:div>
    <w:div w:id="1269312543">
      <w:bodyDiv w:val="1"/>
      <w:marLeft w:val="0"/>
      <w:marRight w:val="0"/>
      <w:marTop w:val="0"/>
      <w:marBottom w:val="0"/>
      <w:divBdr>
        <w:top w:val="none" w:sz="0" w:space="0" w:color="auto"/>
        <w:left w:val="none" w:sz="0" w:space="0" w:color="auto"/>
        <w:bottom w:val="none" w:sz="0" w:space="0" w:color="auto"/>
        <w:right w:val="none" w:sz="0" w:space="0" w:color="auto"/>
      </w:divBdr>
    </w:div>
    <w:div w:id="1336345284">
      <w:bodyDiv w:val="1"/>
      <w:marLeft w:val="0"/>
      <w:marRight w:val="0"/>
      <w:marTop w:val="0"/>
      <w:marBottom w:val="0"/>
      <w:divBdr>
        <w:top w:val="none" w:sz="0" w:space="0" w:color="auto"/>
        <w:left w:val="none" w:sz="0" w:space="0" w:color="auto"/>
        <w:bottom w:val="none" w:sz="0" w:space="0" w:color="auto"/>
        <w:right w:val="none" w:sz="0" w:space="0" w:color="auto"/>
      </w:divBdr>
    </w:div>
    <w:div w:id="1374425827">
      <w:bodyDiv w:val="1"/>
      <w:marLeft w:val="0"/>
      <w:marRight w:val="0"/>
      <w:marTop w:val="0"/>
      <w:marBottom w:val="0"/>
      <w:divBdr>
        <w:top w:val="none" w:sz="0" w:space="0" w:color="auto"/>
        <w:left w:val="none" w:sz="0" w:space="0" w:color="auto"/>
        <w:bottom w:val="none" w:sz="0" w:space="0" w:color="auto"/>
        <w:right w:val="none" w:sz="0" w:space="0" w:color="auto"/>
      </w:divBdr>
    </w:div>
    <w:div w:id="1378092365">
      <w:bodyDiv w:val="1"/>
      <w:marLeft w:val="0"/>
      <w:marRight w:val="0"/>
      <w:marTop w:val="0"/>
      <w:marBottom w:val="0"/>
      <w:divBdr>
        <w:top w:val="none" w:sz="0" w:space="0" w:color="auto"/>
        <w:left w:val="none" w:sz="0" w:space="0" w:color="auto"/>
        <w:bottom w:val="none" w:sz="0" w:space="0" w:color="auto"/>
        <w:right w:val="none" w:sz="0" w:space="0" w:color="auto"/>
      </w:divBdr>
    </w:div>
    <w:div w:id="1445810040">
      <w:bodyDiv w:val="1"/>
      <w:marLeft w:val="0"/>
      <w:marRight w:val="0"/>
      <w:marTop w:val="0"/>
      <w:marBottom w:val="0"/>
      <w:divBdr>
        <w:top w:val="none" w:sz="0" w:space="0" w:color="auto"/>
        <w:left w:val="none" w:sz="0" w:space="0" w:color="auto"/>
        <w:bottom w:val="none" w:sz="0" w:space="0" w:color="auto"/>
        <w:right w:val="none" w:sz="0" w:space="0" w:color="auto"/>
      </w:divBdr>
    </w:div>
    <w:div w:id="1447313379">
      <w:bodyDiv w:val="1"/>
      <w:marLeft w:val="0"/>
      <w:marRight w:val="0"/>
      <w:marTop w:val="0"/>
      <w:marBottom w:val="0"/>
      <w:divBdr>
        <w:top w:val="none" w:sz="0" w:space="0" w:color="auto"/>
        <w:left w:val="none" w:sz="0" w:space="0" w:color="auto"/>
        <w:bottom w:val="none" w:sz="0" w:space="0" w:color="auto"/>
        <w:right w:val="none" w:sz="0" w:space="0" w:color="auto"/>
      </w:divBdr>
    </w:div>
    <w:div w:id="1455828412">
      <w:bodyDiv w:val="1"/>
      <w:marLeft w:val="0"/>
      <w:marRight w:val="0"/>
      <w:marTop w:val="0"/>
      <w:marBottom w:val="0"/>
      <w:divBdr>
        <w:top w:val="none" w:sz="0" w:space="0" w:color="auto"/>
        <w:left w:val="none" w:sz="0" w:space="0" w:color="auto"/>
        <w:bottom w:val="none" w:sz="0" w:space="0" w:color="auto"/>
        <w:right w:val="none" w:sz="0" w:space="0" w:color="auto"/>
      </w:divBdr>
    </w:div>
    <w:div w:id="1473980766">
      <w:bodyDiv w:val="1"/>
      <w:marLeft w:val="0"/>
      <w:marRight w:val="0"/>
      <w:marTop w:val="0"/>
      <w:marBottom w:val="0"/>
      <w:divBdr>
        <w:top w:val="none" w:sz="0" w:space="0" w:color="auto"/>
        <w:left w:val="none" w:sz="0" w:space="0" w:color="auto"/>
        <w:bottom w:val="none" w:sz="0" w:space="0" w:color="auto"/>
        <w:right w:val="none" w:sz="0" w:space="0" w:color="auto"/>
      </w:divBdr>
    </w:div>
    <w:div w:id="1484615759">
      <w:bodyDiv w:val="1"/>
      <w:marLeft w:val="0"/>
      <w:marRight w:val="0"/>
      <w:marTop w:val="0"/>
      <w:marBottom w:val="0"/>
      <w:divBdr>
        <w:top w:val="none" w:sz="0" w:space="0" w:color="auto"/>
        <w:left w:val="none" w:sz="0" w:space="0" w:color="auto"/>
        <w:bottom w:val="none" w:sz="0" w:space="0" w:color="auto"/>
        <w:right w:val="none" w:sz="0" w:space="0" w:color="auto"/>
      </w:divBdr>
    </w:div>
    <w:div w:id="1488326963">
      <w:bodyDiv w:val="1"/>
      <w:marLeft w:val="0"/>
      <w:marRight w:val="0"/>
      <w:marTop w:val="0"/>
      <w:marBottom w:val="0"/>
      <w:divBdr>
        <w:top w:val="none" w:sz="0" w:space="0" w:color="auto"/>
        <w:left w:val="none" w:sz="0" w:space="0" w:color="auto"/>
        <w:bottom w:val="none" w:sz="0" w:space="0" w:color="auto"/>
        <w:right w:val="none" w:sz="0" w:space="0" w:color="auto"/>
      </w:divBdr>
    </w:div>
    <w:div w:id="1497919281">
      <w:bodyDiv w:val="1"/>
      <w:marLeft w:val="0"/>
      <w:marRight w:val="0"/>
      <w:marTop w:val="0"/>
      <w:marBottom w:val="0"/>
      <w:divBdr>
        <w:top w:val="none" w:sz="0" w:space="0" w:color="auto"/>
        <w:left w:val="none" w:sz="0" w:space="0" w:color="auto"/>
        <w:bottom w:val="none" w:sz="0" w:space="0" w:color="auto"/>
        <w:right w:val="none" w:sz="0" w:space="0" w:color="auto"/>
      </w:divBdr>
    </w:div>
    <w:div w:id="1503397958">
      <w:bodyDiv w:val="1"/>
      <w:marLeft w:val="0"/>
      <w:marRight w:val="0"/>
      <w:marTop w:val="0"/>
      <w:marBottom w:val="0"/>
      <w:divBdr>
        <w:top w:val="none" w:sz="0" w:space="0" w:color="auto"/>
        <w:left w:val="none" w:sz="0" w:space="0" w:color="auto"/>
        <w:bottom w:val="none" w:sz="0" w:space="0" w:color="auto"/>
        <w:right w:val="none" w:sz="0" w:space="0" w:color="auto"/>
      </w:divBdr>
    </w:div>
    <w:div w:id="1509710130">
      <w:bodyDiv w:val="1"/>
      <w:marLeft w:val="0"/>
      <w:marRight w:val="0"/>
      <w:marTop w:val="0"/>
      <w:marBottom w:val="0"/>
      <w:divBdr>
        <w:top w:val="none" w:sz="0" w:space="0" w:color="auto"/>
        <w:left w:val="none" w:sz="0" w:space="0" w:color="auto"/>
        <w:bottom w:val="none" w:sz="0" w:space="0" w:color="auto"/>
        <w:right w:val="none" w:sz="0" w:space="0" w:color="auto"/>
      </w:divBdr>
    </w:div>
    <w:div w:id="1523083164">
      <w:bodyDiv w:val="1"/>
      <w:marLeft w:val="0"/>
      <w:marRight w:val="0"/>
      <w:marTop w:val="0"/>
      <w:marBottom w:val="0"/>
      <w:divBdr>
        <w:top w:val="none" w:sz="0" w:space="0" w:color="auto"/>
        <w:left w:val="none" w:sz="0" w:space="0" w:color="auto"/>
        <w:bottom w:val="none" w:sz="0" w:space="0" w:color="auto"/>
        <w:right w:val="none" w:sz="0" w:space="0" w:color="auto"/>
      </w:divBdr>
    </w:div>
    <w:div w:id="1545755383">
      <w:bodyDiv w:val="1"/>
      <w:marLeft w:val="0"/>
      <w:marRight w:val="0"/>
      <w:marTop w:val="0"/>
      <w:marBottom w:val="0"/>
      <w:divBdr>
        <w:top w:val="none" w:sz="0" w:space="0" w:color="auto"/>
        <w:left w:val="none" w:sz="0" w:space="0" w:color="auto"/>
        <w:bottom w:val="none" w:sz="0" w:space="0" w:color="auto"/>
        <w:right w:val="none" w:sz="0" w:space="0" w:color="auto"/>
      </w:divBdr>
    </w:div>
    <w:div w:id="1546484422">
      <w:bodyDiv w:val="1"/>
      <w:marLeft w:val="0"/>
      <w:marRight w:val="0"/>
      <w:marTop w:val="0"/>
      <w:marBottom w:val="0"/>
      <w:divBdr>
        <w:top w:val="none" w:sz="0" w:space="0" w:color="auto"/>
        <w:left w:val="none" w:sz="0" w:space="0" w:color="auto"/>
        <w:bottom w:val="none" w:sz="0" w:space="0" w:color="auto"/>
        <w:right w:val="none" w:sz="0" w:space="0" w:color="auto"/>
      </w:divBdr>
    </w:div>
    <w:div w:id="1582055825">
      <w:bodyDiv w:val="1"/>
      <w:marLeft w:val="0"/>
      <w:marRight w:val="0"/>
      <w:marTop w:val="0"/>
      <w:marBottom w:val="0"/>
      <w:divBdr>
        <w:top w:val="none" w:sz="0" w:space="0" w:color="auto"/>
        <w:left w:val="none" w:sz="0" w:space="0" w:color="auto"/>
        <w:bottom w:val="none" w:sz="0" w:space="0" w:color="auto"/>
        <w:right w:val="none" w:sz="0" w:space="0" w:color="auto"/>
      </w:divBdr>
    </w:div>
    <w:div w:id="1615793680">
      <w:bodyDiv w:val="1"/>
      <w:marLeft w:val="0"/>
      <w:marRight w:val="0"/>
      <w:marTop w:val="0"/>
      <w:marBottom w:val="0"/>
      <w:divBdr>
        <w:top w:val="none" w:sz="0" w:space="0" w:color="auto"/>
        <w:left w:val="none" w:sz="0" w:space="0" w:color="auto"/>
        <w:bottom w:val="none" w:sz="0" w:space="0" w:color="auto"/>
        <w:right w:val="none" w:sz="0" w:space="0" w:color="auto"/>
      </w:divBdr>
    </w:div>
    <w:div w:id="1626155841">
      <w:bodyDiv w:val="1"/>
      <w:marLeft w:val="0"/>
      <w:marRight w:val="0"/>
      <w:marTop w:val="0"/>
      <w:marBottom w:val="0"/>
      <w:divBdr>
        <w:top w:val="none" w:sz="0" w:space="0" w:color="auto"/>
        <w:left w:val="none" w:sz="0" w:space="0" w:color="auto"/>
        <w:bottom w:val="none" w:sz="0" w:space="0" w:color="auto"/>
        <w:right w:val="none" w:sz="0" w:space="0" w:color="auto"/>
      </w:divBdr>
    </w:div>
    <w:div w:id="1662780834">
      <w:bodyDiv w:val="1"/>
      <w:marLeft w:val="0"/>
      <w:marRight w:val="0"/>
      <w:marTop w:val="0"/>
      <w:marBottom w:val="0"/>
      <w:divBdr>
        <w:top w:val="none" w:sz="0" w:space="0" w:color="auto"/>
        <w:left w:val="none" w:sz="0" w:space="0" w:color="auto"/>
        <w:bottom w:val="none" w:sz="0" w:space="0" w:color="auto"/>
        <w:right w:val="none" w:sz="0" w:space="0" w:color="auto"/>
      </w:divBdr>
      <w:divsChild>
        <w:div w:id="1407724541">
          <w:marLeft w:val="0"/>
          <w:marRight w:val="0"/>
          <w:marTop w:val="0"/>
          <w:marBottom w:val="0"/>
          <w:divBdr>
            <w:top w:val="none" w:sz="0" w:space="0" w:color="auto"/>
            <w:left w:val="none" w:sz="0" w:space="0" w:color="auto"/>
            <w:bottom w:val="none" w:sz="0" w:space="0" w:color="auto"/>
            <w:right w:val="none" w:sz="0" w:space="0" w:color="auto"/>
          </w:divBdr>
        </w:div>
      </w:divsChild>
    </w:div>
    <w:div w:id="1677032685">
      <w:bodyDiv w:val="1"/>
      <w:marLeft w:val="0"/>
      <w:marRight w:val="0"/>
      <w:marTop w:val="0"/>
      <w:marBottom w:val="0"/>
      <w:divBdr>
        <w:top w:val="none" w:sz="0" w:space="0" w:color="auto"/>
        <w:left w:val="none" w:sz="0" w:space="0" w:color="auto"/>
        <w:bottom w:val="none" w:sz="0" w:space="0" w:color="auto"/>
        <w:right w:val="none" w:sz="0" w:space="0" w:color="auto"/>
      </w:divBdr>
    </w:div>
    <w:div w:id="1720784706">
      <w:bodyDiv w:val="1"/>
      <w:marLeft w:val="0"/>
      <w:marRight w:val="0"/>
      <w:marTop w:val="0"/>
      <w:marBottom w:val="0"/>
      <w:divBdr>
        <w:top w:val="none" w:sz="0" w:space="0" w:color="auto"/>
        <w:left w:val="none" w:sz="0" w:space="0" w:color="auto"/>
        <w:bottom w:val="none" w:sz="0" w:space="0" w:color="auto"/>
        <w:right w:val="none" w:sz="0" w:space="0" w:color="auto"/>
      </w:divBdr>
    </w:div>
    <w:div w:id="1731686781">
      <w:bodyDiv w:val="1"/>
      <w:marLeft w:val="0"/>
      <w:marRight w:val="0"/>
      <w:marTop w:val="0"/>
      <w:marBottom w:val="0"/>
      <w:divBdr>
        <w:top w:val="none" w:sz="0" w:space="0" w:color="auto"/>
        <w:left w:val="none" w:sz="0" w:space="0" w:color="auto"/>
        <w:bottom w:val="none" w:sz="0" w:space="0" w:color="auto"/>
        <w:right w:val="none" w:sz="0" w:space="0" w:color="auto"/>
      </w:divBdr>
    </w:div>
    <w:div w:id="1733115895">
      <w:bodyDiv w:val="1"/>
      <w:marLeft w:val="0"/>
      <w:marRight w:val="0"/>
      <w:marTop w:val="0"/>
      <w:marBottom w:val="0"/>
      <w:divBdr>
        <w:top w:val="none" w:sz="0" w:space="0" w:color="auto"/>
        <w:left w:val="none" w:sz="0" w:space="0" w:color="auto"/>
        <w:bottom w:val="none" w:sz="0" w:space="0" w:color="auto"/>
        <w:right w:val="none" w:sz="0" w:space="0" w:color="auto"/>
      </w:divBdr>
    </w:div>
    <w:div w:id="1743092609">
      <w:bodyDiv w:val="1"/>
      <w:marLeft w:val="0"/>
      <w:marRight w:val="0"/>
      <w:marTop w:val="0"/>
      <w:marBottom w:val="0"/>
      <w:divBdr>
        <w:top w:val="none" w:sz="0" w:space="0" w:color="auto"/>
        <w:left w:val="none" w:sz="0" w:space="0" w:color="auto"/>
        <w:bottom w:val="none" w:sz="0" w:space="0" w:color="auto"/>
        <w:right w:val="none" w:sz="0" w:space="0" w:color="auto"/>
      </w:divBdr>
    </w:div>
    <w:div w:id="1776827120">
      <w:bodyDiv w:val="1"/>
      <w:marLeft w:val="0"/>
      <w:marRight w:val="0"/>
      <w:marTop w:val="0"/>
      <w:marBottom w:val="0"/>
      <w:divBdr>
        <w:top w:val="none" w:sz="0" w:space="0" w:color="auto"/>
        <w:left w:val="none" w:sz="0" w:space="0" w:color="auto"/>
        <w:bottom w:val="none" w:sz="0" w:space="0" w:color="auto"/>
        <w:right w:val="none" w:sz="0" w:space="0" w:color="auto"/>
      </w:divBdr>
    </w:div>
    <w:div w:id="1794861709">
      <w:bodyDiv w:val="1"/>
      <w:marLeft w:val="0"/>
      <w:marRight w:val="0"/>
      <w:marTop w:val="0"/>
      <w:marBottom w:val="0"/>
      <w:divBdr>
        <w:top w:val="none" w:sz="0" w:space="0" w:color="auto"/>
        <w:left w:val="none" w:sz="0" w:space="0" w:color="auto"/>
        <w:bottom w:val="none" w:sz="0" w:space="0" w:color="auto"/>
        <w:right w:val="none" w:sz="0" w:space="0" w:color="auto"/>
      </w:divBdr>
    </w:div>
    <w:div w:id="1926378221">
      <w:bodyDiv w:val="1"/>
      <w:marLeft w:val="0"/>
      <w:marRight w:val="0"/>
      <w:marTop w:val="0"/>
      <w:marBottom w:val="0"/>
      <w:divBdr>
        <w:top w:val="none" w:sz="0" w:space="0" w:color="auto"/>
        <w:left w:val="none" w:sz="0" w:space="0" w:color="auto"/>
        <w:bottom w:val="none" w:sz="0" w:space="0" w:color="auto"/>
        <w:right w:val="none" w:sz="0" w:space="0" w:color="auto"/>
      </w:divBdr>
    </w:div>
    <w:div w:id="1977835483">
      <w:bodyDiv w:val="1"/>
      <w:marLeft w:val="0"/>
      <w:marRight w:val="0"/>
      <w:marTop w:val="0"/>
      <w:marBottom w:val="0"/>
      <w:divBdr>
        <w:top w:val="none" w:sz="0" w:space="0" w:color="auto"/>
        <w:left w:val="none" w:sz="0" w:space="0" w:color="auto"/>
        <w:bottom w:val="none" w:sz="0" w:space="0" w:color="auto"/>
        <w:right w:val="none" w:sz="0" w:space="0" w:color="auto"/>
      </w:divBdr>
    </w:div>
    <w:div w:id="1986004287">
      <w:bodyDiv w:val="1"/>
      <w:marLeft w:val="0"/>
      <w:marRight w:val="0"/>
      <w:marTop w:val="0"/>
      <w:marBottom w:val="0"/>
      <w:divBdr>
        <w:top w:val="none" w:sz="0" w:space="0" w:color="auto"/>
        <w:left w:val="none" w:sz="0" w:space="0" w:color="auto"/>
        <w:bottom w:val="none" w:sz="0" w:space="0" w:color="auto"/>
        <w:right w:val="none" w:sz="0" w:space="0" w:color="auto"/>
      </w:divBdr>
    </w:div>
    <w:div w:id="2024739312">
      <w:bodyDiv w:val="1"/>
      <w:marLeft w:val="0"/>
      <w:marRight w:val="0"/>
      <w:marTop w:val="0"/>
      <w:marBottom w:val="0"/>
      <w:divBdr>
        <w:top w:val="none" w:sz="0" w:space="0" w:color="auto"/>
        <w:left w:val="none" w:sz="0" w:space="0" w:color="auto"/>
        <w:bottom w:val="none" w:sz="0" w:space="0" w:color="auto"/>
        <w:right w:val="none" w:sz="0" w:space="0" w:color="auto"/>
      </w:divBdr>
    </w:div>
    <w:div w:id="2054227738">
      <w:bodyDiv w:val="1"/>
      <w:marLeft w:val="0"/>
      <w:marRight w:val="0"/>
      <w:marTop w:val="0"/>
      <w:marBottom w:val="0"/>
      <w:divBdr>
        <w:top w:val="none" w:sz="0" w:space="0" w:color="auto"/>
        <w:left w:val="none" w:sz="0" w:space="0" w:color="auto"/>
        <w:bottom w:val="none" w:sz="0" w:space="0" w:color="auto"/>
        <w:right w:val="none" w:sz="0" w:space="0" w:color="auto"/>
      </w:divBdr>
    </w:div>
    <w:div w:id="2094087562">
      <w:bodyDiv w:val="1"/>
      <w:marLeft w:val="0"/>
      <w:marRight w:val="0"/>
      <w:marTop w:val="0"/>
      <w:marBottom w:val="0"/>
      <w:divBdr>
        <w:top w:val="none" w:sz="0" w:space="0" w:color="auto"/>
        <w:left w:val="none" w:sz="0" w:space="0" w:color="auto"/>
        <w:bottom w:val="none" w:sz="0" w:space="0" w:color="auto"/>
        <w:right w:val="none" w:sz="0" w:space="0" w:color="auto"/>
      </w:divBdr>
    </w:div>
    <w:div w:id="212457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231C89-1694-4C95-9AA2-EF3746D6A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33</Pages>
  <Words>1116</Words>
  <Characters>6367</Characters>
  <Application>Microsoft Office Word</Application>
  <DocSecurity>0</DocSecurity>
  <Lines>53</Lines>
  <Paragraphs>14</Paragraphs>
  <ScaleCrop>false</ScaleCrop>
  <Company>HOME</Company>
  <LinksUpToDate>false</LinksUpToDate>
  <CharactersWithSpaces>7469</CharactersWithSpaces>
  <SharedDoc>false</SharedDoc>
  <HLinks>
    <vt:vector size="90" baseType="variant">
      <vt:variant>
        <vt:i4>1441846</vt:i4>
      </vt:variant>
      <vt:variant>
        <vt:i4>86</vt:i4>
      </vt:variant>
      <vt:variant>
        <vt:i4>0</vt:i4>
      </vt:variant>
      <vt:variant>
        <vt:i4>5</vt:i4>
      </vt:variant>
      <vt:variant>
        <vt:lpwstr/>
      </vt:variant>
      <vt:variant>
        <vt:lpwstr>_Toc204616119</vt:lpwstr>
      </vt:variant>
      <vt:variant>
        <vt:i4>1441846</vt:i4>
      </vt:variant>
      <vt:variant>
        <vt:i4>80</vt:i4>
      </vt:variant>
      <vt:variant>
        <vt:i4>0</vt:i4>
      </vt:variant>
      <vt:variant>
        <vt:i4>5</vt:i4>
      </vt:variant>
      <vt:variant>
        <vt:lpwstr/>
      </vt:variant>
      <vt:variant>
        <vt:lpwstr>_Toc204616118</vt:lpwstr>
      </vt:variant>
      <vt:variant>
        <vt:i4>1441846</vt:i4>
      </vt:variant>
      <vt:variant>
        <vt:i4>74</vt:i4>
      </vt:variant>
      <vt:variant>
        <vt:i4>0</vt:i4>
      </vt:variant>
      <vt:variant>
        <vt:i4>5</vt:i4>
      </vt:variant>
      <vt:variant>
        <vt:lpwstr/>
      </vt:variant>
      <vt:variant>
        <vt:lpwstr>_Toc204616117</vt:lpwstr>
      </vt:variant>
      <vt:variant>
        <vt:i4>1441846</vt:i4>
      </vt:variant>
      <vt:variant>
        <vt:i4>68</vt:i4>
      </vt:variant>
      <vt:variant>
        <vt:i4>0</vt:i4>
      </vt:variant>
      <vt:variant>
        <vt:i4>5</vt:i4>
      </vt:variant>
      <vt:variant>
        <vt:lpwstr/>
      </vt:variant>
      <vt:variant>
        <vt:lpwstr>_Toc204616116</vt:lpwstr>
      </vt:variant>
      <vt:variant>
        <vt:i4>1441846</vt:i4>
      </vt:variant>
      <vt:variant>
        <vt:i4>62</vt:i4>
      </vt:variant>
      <vt:variant>
        <vt:i4>0</vt:i4>
      </vt:variant>
      <vt:variant>
        <vt:i4>5</vt:i4>
      </vt:variant>
      <vt:variant>
        <vt:lpwstr/>
      </vt:variant>
      <vt:variant>
        <vt:lpwstr>_Toc204616115</vt:lpwstr>
      </vt:variant>
      <vt:variant>
        <vt:i4>1441846</vt:i4>
      </vt:variant>
      <vt:variant>
        <vt:i4>56</vt:i4>
      </vt:variant>
      <vt:variant>
        <vt:i4>0</vt:i4>
      </vt:variant>
      <vt:variant>
        <vt:i4>5</vt:i4>
      </vt:variant>
      <vt:variant>
        <vt:lpwstr/>
      </vt:variant>
      <vt:variant>
        <vt:lpwstr>_Toc204616114</vt:lpwstr>
      </vt:variant>
      <vt:variant>
        <vt:i4>1441846</vt:i4>
      </vt:variant>
      <vt:variant>
        <vt:i4>50</vt:i4>
      </vt:variant>
      <vt:variant>
        <vt:i4>0</vt:i4>
      </vt:variant>
      <vt:variant>
        <vt:i4>5</vt:i4>
      </vt:variant>
      <vt:variant>
        <vt:lpwstr/>
      </vt:variant>
      <vt:variant>
        <vt:lpwstr>_Toc204616113</vt:lpwstr>
      </vt:variant>
      <vt:variant>
        <vt:i4>1441846</vt:i4>
      </vt:variant>
      <vt:variant>
        <vt:i4>44</vt:i4>
      </vt:variant>
      <vt:variant>
        <vt:i4>0</vt:i4>
      </vt:variant>
      <vt:variant>
        <vt:i4>5</vt:i4>
      </vt:variant>
      <vt:variant>
        <vt:lpwstr/>
      </vt:variant>
      <vt:variant>
        <vt:lpwstr>_Toc204616112</vt:lpwstr>
      </vt:variant>
      <vt:variant>
        <vt:i4>1441846</vt:i4>
      </vt:variant>
      <vt:variant>
        <vt:i4>38</vt:i4>
      </vt:variant>
      <vt:variant>
        <vt:i4>0</vt:i4>
      </vt:variant>
      <vt:variant>
        <vt:i4>5</vt:i4>
      </vt:variant>
      <vt:variant>
        <vt:lpwstr/>
      </vt:variant>
      <vt:variant>
        <vt:lpwstr>_Toc204616111</vt:lpwstr>
      </vt:variant>
      <vt:variant>
        <vt:i4>1441846</vt:i4>
      </vt:variant>
      <vt:variant>
        <vt:i4>32</vt:i4>
      </vt:variant>
      <vt:variant>
        <vt:i4>0</vt:i4>
      </vt:variant>
      <vt:variant>
        <vt:i4>5</vt:i4>
      </vt:variant>
      <vt:variant>
        <vt:lpwstr/>
      </vt:variant>
      <vt:variant>
        <vt:lpwstr>_Toc204616110</vt:lpwstr>
      </vt:variant>
      <vt:variant>
        <vt:i4>1507382</vt:i4>
      </vt:variant>
      <vt:variant>
        <vt:i4>26</vt:i4>
      </vt:variant>
      <vt:variant>
        <vt:i4>0</vt:i4>
      </vt:variant>
      <vt:variant>
        <vt:i4>5</vt:i4>
      </vt:variant>
      <vt:variant>
        <vt:lpwstr/>
      </vt:variant>
      <vt:variant>
        <vt:lpwstr>_Toc204616109</vt:lpwstr>
      </vt:variant>
      <vt:variant>
        <vt:i4>1507382</vt:i4>
      </vt:variant>
      <vt:variant>
        <vt:i4>20</vt:i4>
      </vt:variant>
      <vt:variant>
        <vt:i4>0</vt:i4>
      </vt:variant>
      <vt:variant>
        <vt:i4>5</vt:i4>
      </vt:variant>
      <vt:variant>
        <vt:lpwstr/>
      </vt:variant>
      <vt:variant>
        <vt:lpwstr>_Toc204616108</vt:lpwstr>
      </vt:variant>
      <vt:variant>
        <vt:i4>1507382</vt:i4>
      </vt:variant>
      <vt:variant>
        <vt:i4>14</vt:i4>
      </vt:variant>
      <vt:variant>
        <vt:i4>0</vt:i4>
      </vt:variant>
      <vt:variant>
        <vt:i4>5</vt:i4>
      </vt:variant>
      <vt:variant>
        <vt:lpwstr/>
      </vt:variant>
      <vt:variant>
        <vt:lpwstr>_Toc204616107</vt:lpwstr>
      </vt:variant>
      <vt:variant>
        <vt:i4>1507382</vt:i4>
      </vt:variant>
      <vt:variant>
        <vt:i4>8</vt:i4>
      </vt:variant>
      <vt:variant>
        <vt:i4>0</vt:i4>
      </vt:variant>
      <vt:variant>
        <vt:i4>5</vt:i4>
      </vt:variant>
      <vt:variant>
        <vt:lpwstr/>
      </vt:variant>
      <vt:variant>
        <vt:lpwstr>_Toc204616106</vt:lpwstr>
      </vt:variant>
      <vt:variant>
        <vt:i4>1507382</vt:i4>
      </vt:variant>
      <vt:variant>
        <vt:i4>2</vt:i4>
      </vt:variant>
      <vt:variant>
        <vt:i4>0</vt:i4>
      </vt:variant>
      <vt:variant>
        <vt:i4>5</vt:i4>
      </vt:variant>
      <vt:variant>
        <vt:lpwstr/>
      </vt:variant>
      <vt:variant>
        <vt:lpwstr>_Toc204616105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2025-07-28T08:01:00Z</cp:lastPrinted>
  <dcterms:created xsi:type="dcterms:W3CDTF">2025-07-31T07:21:00Z</dcterms:created>
  <dcterms:modified xsi:type="dcterms:W3CDTF">2025-07-31T07:21:00Z</dcterms:modified>
</cp:coreProperties>
</file>