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30912" w:rsidRDefault="00871122">
      <w:pPr>
        <w:pStyle w:val="title"/>
        <w:rPr>
          <w:position w:val="20"/>
        </w:rPr>
      </w:pPr>
      <w:r w:rsidRPr="0033091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330912">
        <w:rPr>
          <w:rFonts w:hint="eastAsia"/>
          <w:position w:val="20"/>
        </w:rPr>
        <w:t>立法院</w:t>
      </w:r>
      <w:bookmarkStart w:id="3" w:name="單位名稱"/>
      <w:bookmarkEnd w:id="3"/>
      <w:r w:rsidR="009A3694" w:rsidRPr="00330912">
        <w:rPr>
          <w:rFonts w:hint="eastAsia"/>
          <w:position w:val="20"/>
        </w:rPr>
        <w:t>內政委員會</w:t>
      </w:r>
      <w:r w:rsidR="00064D29" w:rsidRPr="00330912">
        <w:rPr>
          <w:rFonts w:hint="eastAsia"/>
          <w:position w:val="20"/>
        </w:rPr>
        <w:t xml:space="preserve">　開會通知單</w:t>
      </w:r>
    </w:p>
    <w:p w:rsidR="00064D29" w:rsidRPr="00330912" w:rsidRDefault="00871122">
      <w:pPr>
        <w:pStyle w:val="titlespace"/>
      </w:pPr>
      <w:r w:rsidRPr="0033091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30912" w:rsidRDefault="00064D29">
      <w:pPr>
        <w:pStyle w:val="space2"/>
      </w:pPr>
    </w:p>
    <w:p w:rsidR="00064D29" w:rsidRPr="00330912" w:rsidRDefault="00064D29">
      <w:pPr>
        <w:pStyle w:val="space2"/>
      </w:pPr>
    </w:p>
    <w:p w:rsidR="00064D29" w:rsidRPr="00330912" w:rsidRDefault="00064D29">
      <w:pPr>
        <w:pStyle w:val="af1"/>
        <w:spacing w:line="360" w:lineRule="exact"/>
      </w:pPr>
      <w:r w:rsidRPr="00330912">
        <w:rPr>
          <w:rFonts w:hint="eastAsia"/>
        </w:rPr>
        <w:t>受文者：</w:t>
      </w:r>
      <w:bookmarkStart w:id="5" w:name="受文者"/>
      <w:bookmarkEnd w:id="5"/>
      <w:r w:rsidR="00823D67" w:rsidRPr="00823D67">
        <w:rPr>
          <w:rFonts w:hint="eastAsia"/>
        </w:rPr>
        <w:t>本會委員</w:t>
      </w:r>
    </w:p>
    <w:p w:rsidR="00064D29" w:rsidRPr="00330912" w:rsidRDefault="00064D29">
      <w:pPr>
        <w:pStyle w:val="space"/>
      </w:pPr>
    </w:p>
    <w:p w:rsidR="00064D29" w:rsidRPr="00330912" w:rsidRDefault="00064D29">
      <w:pPr>
        <w:pStyle w:val="af2"/>
        <w:spacing w:line="240" w:lineRule="exact"/>
      </w:pPr>
      <w:r w:rsidRPr="00330912">
        <w:fldChar w:fldCharType="begin"/>
      </w:r>
      <w:r w:rsidRPr="00330912">
        <w:instrText xml:space="preserve"> </w:instrText>
      </w:r>
      <w:r w:rsidRPr="00330912">
        <w:rPr>
          <w:rFonts w:hint="eastAsia"/>
        </w:rPr>
        <w:instrText>MACROBUTTON  DocDispatch 發文日期：</w:instrText>
      </w:r>
      <w:r w:rsidRPr="00330912">
        <w:fldChar w:fldCharType="end"/>
      </w:r>
      <w:bookmarkStart w:id="6" w:name="發文日期"/>
      <w:bookmarkEnd w:id="6"/>
      <w:r w:rsidR="00D0298C" w:rsidRPr="00330912">
        <w:rPr>
          <w:rFonts w:hint="eastAsia"/>
        </w:rPr>
        <w:t>中華民國114年8月8日</w:t>
      </w:r>
    </w:p>
    <w:p w:rsidR="00064D29" w:rsidRPr="00330912" w:rsidRDefault="00064D29">
      <w:pPr>
        <w:pStyle w:val="af2"/>
        <w:spacing w:line="240" w:lineRule="exact"/>
      </w:pPr>
      <w:r w:rsidRPr="00330912">
        <w:rPr>
          <w:rFonts w:hint="eastAsia"/>
        </w:rPr>
        <w:t>發文字號：</w:t>
      </w:r>
      <w:bookmarkStart w:id="7" w:name="發文字號"/>
      <w:bookmarkEnd w:id="7"/>
      <w:r w:rsidR="00B665F4">
        <w:rPr>
          <w:rFonts w:hint="eastAsia"/>
        </w:rPr>
        <w:t>台立內字第</w:t>
      </w:r>
      <w:r w:rsidR="00B665F4">
        <w:t>1144001437號</w:t>
      </w:r>
    </w:p>
    <w:p w:rsidR="00064D29" w:rsidRPr="00330912" w:rsidRDefault="00064D29">
      <w:pPr>
        <w:pStyle w:val="af2"/>
        <w:spacing w:line="240" w:lineRule="exact"/>
      </w:pPr>
      <w:r w:rsidRPr="00330912">
        <w:fldChar w:fldCharType="begin"/>
      </w:r>
      <w:r w:rsidRPr="00330912">
        <w:instrText xml:space="preserve"> </w:instrText>
      </w:r>
      <w:r w:rsidRPr="00330912">
        <w:rPr>
          <w:rFonts w:hint="eastAsia"/>
        </w:rPr>
        <w:instrText>MACROBUTTON  DocSpeed 速別：</w:instrText>
      </w:r>
      <w:r w:rsidRPr="00330912">
        <w:fldChar w:fldCharType="end"/>
      </w:r>
      <w:bookmarkStart w:id="8" w:name="速別"/>
      <w:bookmarkEnd w:id="8"/>
      <w:r w:rsidR="00871122" w:rsidRPr="00330912">
        <w:rPr>
          <w:rFonts w:hint="eastAsia"/>
        </w:rPr>
        <w:t>最速件</w:t>
      </w:r>
    </w:p>
    <w:p w:rsidR="00064D29" w:rsidRPr="00330912" w:rsidRDefault="00064D29">
      <w:pPr>
        <w:pStyle w:val="af2"/>
        <w:spacing w:line="240" w:lineRule="exact"/>
      </w:pPr>
      <w:r w:rsidRPr="00330912">
        <w:fldChar w:fldCharType="begin"/>
      </w:r>
      <w:r w:rsidRPr="00330912">
        <w:instrText xml:space="preserve"> </w:instrText>
      </w:r>
      <w:r w:rsidRPr="00330912">
        <w:rPr>
          <w:rFonts w:hint="eastAsia"/>
        </w:rPr>
        <w:instrText>MACROBUTTON  DocSecurity 密等及解密條件或保密期限：</w:instrText>
      </w:r>
      <w:r w:rsidRPr="00330912">
        <w:fldChar w:fldCharType="end"/>
      </w:r>
      <w:bookmarkStart w:id="9" w:name="密等及解密條件或保密期限"/>
      <w:bookmarkEnd w:id="9"/>
    </w:p>
    <w:p w:rsidR="00064D29" w:rsidRPr="00330912" w:rsidRDefault="00064D29">
      <w:pPr>
        <w:pStyle w:val="af2"/>
        <w:spacing w:line="240" w:lineRule="exact"/>
      </w:pPr>
      <w:r w:rsidRPr="00330912">
        <w:rPr>
          <w:rFonts w:hint="eastAsia"/>
        </w:rPr>
        <w:t>附件：</w:t>
      </w:r>
      <w:bookmarkStart w:id="10" w:name="附件"/>
      <w:bookmarkEnd w:id="10"/>
      <w:r w:rsidR="00040037" w:rsidRPr="00330912">
        <w:rPr>
          <w:rFonts w:hint="eastAsia"/>
        </w:rPr>
        <w:t>議事日程、關係文書</w:t>
      </w:r>
      <w:r w:rsidR="00EF183B" w:rsidRPr="00330912">
        <w:rPr>
          <w:rFonts w:hint="eastAsia"/>
        </w:rPr>
        <w:t>及建議修正條文表格</w:t>
      </w:r>
    </w:p>
    <w:p w:rsidR="00064D29" w:rsidRPr="00330912" w:rsidRDefault="00064D29">
      <w:pPr>
        <w:pStyle w:val="af2"/>
        <w:spacing w:line="240" w:lineRule="exact"/>
      </w:pPr>
    </w:p>
    <w:p w:rsidR="00EF183B" w:rsidRPr="00330912" w:rsidRDefault="00064D29" w:rsidP="00EF183B">
      <w:pPr>
        <w:pStyle w:val="af3"/>
        <w:spacing w:line="320" w:lineRule="exact"/>
        <w:ind w:left="1440" w:rightChars="-296" w:right="-710" w:hangingChars="450" w:hanging="1440"/>
        <w:rPr>
          <w:rFonts w:hAnsi="標楷體"/>
        </w:rPr>
      </w:pPr>
      <w:r w:rsidRPr="00330912">
        <w:rPr>
          <w:rFonts w:hAnsi="標楷體" w:hint="eastAsia"/>
        </w:rPr>
        <w:t>開會事由：</w:t>
      </w:r>
      <w:bookmarkStart w:id="11" w:name="開會事由"/>
      <w:bookmarkStart w:id="12" w:name="議案名稱"/>
      <w:bookmarkEnd w:id="11"/>
      <w:r w:rsidR="00EF183B" w:rsidRPr="00330912">
        <w:rPr>
          <w:rFonts w:hAnsi="標楷體" w:hint="eastAsia"/>
        </w:rPr>
        <w:t>立法院第11屆第3會期內政委員會第3</w:t>
      </w:r>
      <w:r w:rsidR="00EF183B" w:rsidRPr="00330912">
        <w:rPr>
          <w:rFonts w:hAnsi="標楷體"/>
        </w:rPr>
        <w:t>3</w:t>
      </w:r>
      <w:r w:rsidR="00EF183B" w:rsidRPr="00330912">
        <w:rPr>
          <w:rFonts w:hAnsi="標楷體" w:hint="eastAsia"/>
        </w:rPr>
        <w:t>次全體委員會議</w:t>
      </w:r>
    </w:p>
    <w:bookmarkEnd w:id="12"/>
    <w:p w:rsidR="00EF183B" w:rsidRPr="00330912" w:rsidRDefault="00EF183B" w:rsidP="00EF183B">
      <w:pPr>
        <w:snapToGrid w:val="0"/>
        <w:spacing w:line="3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330912">
        <w:rPr>
          <w:rFonts w:hAnsi="標楷體" w:hint="eastAsia"/>
          <w:sz w:val="32"/>
          <w:szCs w:val="32"/>
        </w:rPr>
        <w:t>一、</w:t>
      </w:r>
      <w:r w:rsidR="00040037" w:rsidRPr="00330912">
        <w:rPr>
          <w:rFonts w:hAnsi="標楷體" w:hint="eastAsia"/>
          <w:sz w:val="32"/>
          <w:szCs w:val="32"/>
        </w:rPr>
        <w:t>審查「行政區劃法草案」等2案</w:t>
      </w:r>
      <w:r w:rsidRPr="00330912">
        <w:rPr>
          <w:rFonts w:hAnsi="標楷體" w:hint="eastAsia"/>
          <w:sz w:val="32"/>
          <w:szCs w:val="32"/>
        </w:rPr>
        <w:t>：</w:t>
      </w:r>
    </w:p>
    <w:p w:rsidR="00EF183B" w:rsidRPr="00330912" w:rsidRDefault="00902715" w:rsidP="00902715">
      <w:pPr>
        <w:pStyle w:val="af3"/>
        <w:spacing w:line="360" w:lineRule="exact"/>
        <w:ind w:leftChars="707" w:left="2590" w:rightChars="-119" w:right="-286" w:hangingChars="279" w:hanging="893"/>
        <w:jc w:val="both"/>
        <w:rPr>
          <w:rFonts w:hAnsi="標楷體"/>
        </w:rPr>
      </w:pPr>
      <w:r w:rsidRPr="00330912">
        <w:rPr>
          <w:rFonts w:hAnsi="標楷體" w:hint="eastAsia"/>
        </w:rPr>
        <w:t>（</w:t>
      </w:r>
      <w:r w:rsidR="00EF183B" w:rsidRPr="00330912">
        <w:rPr>
          <w:rFonts w:hAnsi="標楷體" w:hint="eastAsia"/>
        </w:rPr>
        <w:t>一</w:t>
      </w:r>
      <w:r w:rsidRPr="00330912">
        <w:rPr>
          <w:rFonts w:hAnsi="標楷體" w:hint="eastAsia"/>
        </w:rPr>
        <w:t>）</w:t>
      </w:r>
      <w:r w:rsidR="00EF183B" w:rsidRPr="00330912">
        <w:rPr>
          <w:rFonts w:hAnsi="標楷體" w:hint="eastAsia"/>
        </w:rPr>
        <w:t>繼續審查委員牛煦庭等17人擬具「行政區劃法草案」案。</w:t>
      </w:r>
    </w:p>
    <w:p w:rsidR="00EF183B" w:rsidRPr="00330912" w:rsidRDefault="00902715" w:rsidP="00902715">
      <w:pPr>
        <w:pStyle w:val="af3"/>
        <w:spacing w:line="360" w:lineRule="exact"/>
        <w:ind w:leftChars="707" w:left="2590" w:rightChars="-119" w:right="-286" w:hangingChars="279" w:hanging="893"/>
        <w:jc w:val="both"/>
        <w:rPr>
          <w:rFonts w:hAnsi="標楷體"/>
        </w:rPr>
      </w:pPr>
      <w:r w:rsidRPr="00330912">
        <w:rPr>
          <w:rFonts w:hAnsi="標楷體" w:hint="eastAsia"/>
        </w:rPr>
        <w:t>（</w:t>
      </w:r>
      <w:r w:rsidR="00EF183B" w:rsidRPr="00330912">
        <w:rPr>
          <w:rFonts w:hAnsi="標楷體" w:hint="eastAsia"/>
        </w:rPr>
        <w:t>二</w:t>
      </w:r>
      <w:r w:rsidRPr="00330912">
        <w:rPr>
          <w:rFonts w:hAnsi="標楷體" w:hint="eastAsia"/>
        </w:rPr>
        <w:t>）</w:t>
      </w:r>
      <w:r w:rsidR="00EF183B" w:rsidRPr="00330912">
        <w:rPr>
          <w:rFonts w:hAnsi="標楷體" w:hint="eastAsia"/>
        </w:rPr>
        <w:t>繼續審查委員邱鎮軍等18人擬具「行政區劃法草案」案。</w:t>
      </w:r>
    </w:p>
    <w:p w:rsidR="001B5567" w:rsidRPr="00330912" w:rsidRDefault="00EF183B" w:rsidP="00040037">
      <w:pPr>
        <w:snapToGrid w:val="0"/>
        <w:spacing w:line="360" w:lineRule="exact"/>
        <w:ind w:leftChars="700" w:left="2323" w:rightChars="-296" w:right="-710" w:hangingChars="201" w:hanging="643"/>
        <w:rPr>
          <w:rFonts w:hAnsi="標楷體"/>
          <w:color w:val="000000"/>
          <w:sz w:val="32"/>
          <w:szCs w:val="32"/>
        </w:rPr>
      </w:pPr>
      <w:r w:rsidRPr="00330912">
        <w:rPr>
          <w:rFonts w:hAnsi="標楷體" w:hint="eastAsia"/>
          <w:color w:val="000000"/>
          <w:sz w:val="32"/>
          <w:szCs w:val="32"/>
        </w:rPr>
        <w:t>二、</w:t>
      </w:r>
      <w:r w:rsidR="00040037" w:rsidRPr="00330912">
        <w:rPr>
          <w:rFonts w:hAnsi="標楷體" w:hint="eastAsia"/>
          <w:color w:val="000000"/>
          <w:sz w:val="32"/>
          <w:szCs w:val="32"/>
        </w:rPr>
        <w:t>審查「住宅法」修正草案等40案</w:t>
      </w:r>
      <w:r w:rsidR="001B5567" w:rsidRPr="00330912">
        <w:rPr>
          <w:rFonts w:hAnsi="標楷體" w:hint="eastAsia"/>
          <w:color w:val="000000"/>
          <w:sz w:val="32"/>
          <w:szCs w:val="32"/>
        </w:rPr>
        <w:t>：</w:t>
      </w:r>
    </w:p>
    <w:p w:rsidR="001B5567" w:rsidRPr="00330912" w:rsidRDefault="001B5567" w:rsidP="00170CDA">
      <w:pPr>
        <w:pStyle w:val="af3"/>
        <w:spacing w:line="360" w:lineRule="exact"/>
        <w:ind w:leftChars="707" w:left="2590" w:rightChars="-119" w:right="-286" w:hangingChars="279" w:hanging="893"/>
        <w:jc w:val="both"/>
        <w:rPr>
          <w:rFonts w:hAnsi="標楷體"/>
        </w:rPr>
      </w:pPr>
      <w:r w:rsidRPr="00330912">
        <w:rPr>
          <w:rFonts w:hAnsi="標楷體" w:hint="eastAsia"/>
        </w:rPr>
        <w:t>（一）繼續審查委員郭昱晴等17人擬具「住宅法第四條條文修正草案」案。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590" w:rightChars="-119" w:right="-286" w:hangingChars="279" w:hanging="893"/>
        <w:jc w:val="both"/>
        <w:rPr>
          <w:rFonts w:hAnsi="標楷體"/>
        </w:rPr>
      </w:pPr>
      <w:r w:rsidRPr="00330912">
        <w:rPr>
          <w:rFonts w:hAnsi="標楷體" w:hint="eastAsia"/>
        </w:rPr>
        <w:t>（二）繼續審查委員黃健豪等16人擬具「住宅法第四條條文修正草案」案。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590" w:rightChars="-119" w:right="-286" w:hangingChars="279" w:hanging="893"/>
        <w:jc w:val="both"/>
        <w:rPr>
          <w:rFonts w:hAnsi="標楷體"/>
        </w:rPr>
      </w:pPr>
      <w:r w:rsidRPr="00330912">
        <w:rPr>
          <w:rFonts w:hAnsi="標楷體" w:hint="eastAsia"/>
        </w:rPr>
        <w:t>（三）繼續審查委員徐巧芯等20人擬具「住宅法第二十三條條文修正草案」案。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590" w:rightChars="-119" w:right="-286" w:hangingChars="279" w:hanging="893"/>
        <w:jc w:val="both"/>
        <w:rPr>
          <w:rFonts w:hAnsi="標楷體"/>
        </w:rPr>
      </w:pPr>
      <w:r w:rsidRPr="00330912">
        <w:rPr>
          <w:rFonts w:hAnsi="標楷體" w:hint="eastAsia"/>
        </w:rPr>
        <w:t>（四）繼續審查委員林岱樺等17人擬具「住宅法第二十五條條文修正草案」案。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590" w:rightChars="-119" w:right="-286" w:hangingChars="279" w:hanging="893"/>
        <w:jc w:val="both"/>
        <w:rPr>
          <w:rFonts w:hAnsi="標楷體"/>
        </w:rPr>
      </w:pPr>
      <w:r w:rsidRPr="00330912">
        <w:rPr>
          <w:rFonts w:hAnsi="標楷體" w:hint="eastAsia"/>
        </w:rPr>
        <w:t>（五）繼續審查委員賴士葆等17人擬具「住宅法第十五條及第二十三條條文修正草案」案。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590" w:rightChars="-119" w:right="-286" w:hangingChars="279" w:hanging="893"/>
        <w:jc w:val="both"/>
        <w:rPr>
          <w:rFonts w:hAnsi="標楷體"/>
        </w:rPr>
      </w:pPr>
      <w:r w:rsidRPr="00330912">
        <w:rPr>
          <w:rFonts w:hAnsi="標楷體" w:hint="eastAsia"/>
        </w:rPr>
        <w:t>（六）繼續審查委員牛煦庭等16人擬具「住宅法第十條及第五十七條之一條文修正草案」案。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590" w:rightChars="-119" w:right="-286" w:hangingChars="279" w:hanging="893"/>
        <w:jc w:val="both"/>
        <w:rPr>
          <w:rFonts w:hAnsi="標楷體"/>
        </w:rPr>
      </w:pPr>
      <w:r w:rsidRPr="00330912">
        <w:rPr>
          <w:rFonts w:hAnsi="標楷體" w:hint="eastAsia"/>
        </w:rPr>
        <w:t>（七）繼續審查委員翁曉玲等16人擬具「住宅法第四條條文修正草案」案。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590" w:rightChars="-119" w:right="-286" w:hangingChars="279" w:hanging="893"/>
        <w:jc w:val="both"/>
        <w:rPr>
          <w:rFonts w:hAnsi="標楷體"/>
        </w:rPr>
      </w:pPr>
      <w:r w:rsidRPr="00330912">
        <w:rPr>
          <w:rFonts w:hAnsi="標楷體" w:hint="eastAsia"/>
        </w:rPr>
        <w:t>（八）繼續審查委員李彥秀等17人擬具「住宅法第十五條及第二十三條條文修正草案」案。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590" w:rightChars="-119" w:right="-286" w:hangingChars="279" w:hanging="893"/>
        <w:jc w:val="both"/>
        <w:rPr>
          <w:rFonts w:hAnsi="標楷體"/>
        </w:rPr>
      </w:pPr>
      <w:r w:rsidRPr="00330912">
        <w:rPr>
          <w:rFonts w:hAnsi="標楷體" w:hint="eastAsia"/>
        </w:rPr>
        <w:t>（九）繼續審查委員羅智強等16人擬具「住宅法第二十五條條文修正草案」案。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657" w:rightChars="-119" w:right="-286" w:hangingChars="300" w:hanging="960"/>
        <w:jc w:val="both"/>
        <w:rPr>
          <w:rFonts w:hAnsi="標楷體"/>
        </w:rPr>
      </w:pPr>
      <w:r w:rsidRPr="00330912">
        <w:rPr>
          <w:rFonts w:hAnsi="標楷體" w:hint="eastAsia"/>
        </w:rPr>
        <w:t>（十）繼續審查台灣民眾黨黨團擬具「住宅法部分條文修正草案」案。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881" w:rightChars="-119" w:right="-286" w:hangingChars="370" w:hanging="1184"/>
        <w:jc w:val="both"/>
        <w:rPr>
          <w:rFonts w:hAnsi="標楷體"/>
        </w:rPr>
      </w:pPr>
      <w:r w:rsidRPr="00330912">
        <w:rPr>
          <w:rFonts w:hAnsi="標楷體" w:hint="eastAsia"/>
        </w:rPr>
        <w:t>（十一）繼續審查委員蘇巧慧等17人擬具「住宅法第四條條文修正草案」案。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881" w:rightChars="-119" w:right="-286" w:hangingChars="370" w:hanging="1184"/>
        <w:jc w:val="both"/>
        <w:rPr>
          <w:rFonts w:hAnsi="標楷體"/>
        </w:rPr>
      </w:pPr>
      <w:r w:rsidRPr="00330912">
        <w:rPr>
          <w:rFonts w:hAnsi="標楷體" w:hint="eastAsia"/>
        </w:rPr>
        <w:lastRenderedPageBreak/>
        <w:t>（十二）繼續審查委員牛煦庭等17人擬具「住宅法增訂第二十一條之一條文草案」案。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881" w:rightChars="-119" w:right="-286" w:hangingChars="370" w:hanging="1184"/>
        <w:jc w:val="both"/>
        <w:rPr>
          <w:rFonts w:hAnsi="標楷體"/>
        </w:rPr>
      </w:pPr>
      <w:r w:rsidRPr="00330912">
        <w:rPr>
          <w:rFonts w:hAnsi="標楷體" w:hint="eastAsia"/>
        </w:rPr>
        <w:t>（十三）繼續審查委員林思銘等21人擬具「住宅法部分條文修正草案」案。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881" w:rightChars="-119" w:right="-286" w:hangingChars="370" w:hanging="1184"/>
        <w:jc w:val="both"/>
        <w:rPr>
          <w:rFonts w:hAnsi="標楷體"/>
        </w:rPr>
      </w:pPr>
      <w:r w:rsidRPr="00330912">
        <w:rPr>
          <w:rFonts w:hAnsi="標楷體" w:hint="eastAsia"/>
        </w:rPr>
        <w:t>（十四）繼續審查委員李坤城等24人擬具「住宅法第四條條文修正草案」案。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881" w:rightChars="-119" w:right="-286" w:hangingChars="370" w:hanging="1184"/>
        <w:jc w:val="both"/>
        <w:rPr>
          <w:rFonts w:hAnsi="標楷體"/>
        </w:rPr>
      </w:pPr>
      <w:r w:rsidRPr="00330912">
        <w:rPr>
          <w:rFonts w:hAnsi="標楷體" w:hint="eastAsia"/>
        </w:rPr>
        <w:t>（十五）繼續審查委員徐欣瑩等26人擬具「住宅法部分條文修正草案」案。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881" w:rightChars="-119" w:right="-286" w:hangingChars="370" w:hanging="1184"/>
        <w:jc w:val="both"/>
        <w:rPr>
          <w:rFonts w:hAnsi="標楷體"/>
        </w:rPr>
      </w:pPr>
      <w:r w:rsidRPr="00330912">
        <w:rPr>
          <w:rFonts w:hAnsi="標楷體" w:hint="eastAsia"/>
        </w:rPr>
        <w:t>（十六）繼續審查委員馬文君等19人擬具「住宅法第四條條文修正草案」案。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881" w:rightChars="-119" w:right="-286" w:hangingChars="370" w:hanging="1184"/>
        <w:jc w:val="both"/>
        <w:rPr>
          <w:rFonts w:hAnsi="標楷體"/>
        </w:rPr>
      </w:pPr>
      <w:r w:rsidRPr="00330912">
        <w:rPr>
          <w:rFonts w:hAnsi="標楷體" w:hint="eastAsia"/>
        </w:rPr>
        <w:t>（十七）繼續審查委員高金素梅等27人擬具「住宅法部分條文修正草案」案。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881" w:rightChars="-119" w:right="-286" w:hangingChars="370" w:hanging="1184"/>
        <w:jc w:val="both"/>
        <w:rPr>
          <w:rFonts w:hAnsi="標楷體"/>
        </w:rPr>
      </w:pPr>
      <w:r w:rsidRPr="00330912">
        <w:rPr>
          <w:rFonts w:hAnsi="標楷體" w:hint="eastAsia"/>
        </w:rPr>
        <w:t>（十八）繼續審查委員鄭天財Sra Kacaw等18人擬具「住宅法第二條條文修正草案」案。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881" w:rightChars="-119" w:right="-286" w:hangingChars="370" w:hanging="1184"/>
        <w:jc w:val="both"/>
        <w:rPr>
          <w:rFonts w:hAnsi="標楷體"/>
        </w:rPr>
      </w:pPr>
      <w:r w:rsidRPr="00330912">
        <w:rPr>
          <w:rFonts w:hAnsi="標楷體" w:hint="eastAsia"/>
        </w:rPr>
        <w:t>（十九）繼續審查委員吳沛憶等17人擬具「住宅法第二十二條及第二十三條條文修正草案」案。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2881" w:rightChars="-119" w:right="-286" w:hangingChars="370" w:hanging="1184"/>
        <w:jc w:val="both"/>
        <w:rPr>
          <w:rFonts w:hAnsi="標楷體"/>
        </w:rPr>
      </w:pPr>
      <w:r w:rsidRPr="00330912">
        <w:rPr>
          <w:rFonts w:hAnsi="標楷體" w:hint="eastAsia"/>
        </w:rPr>
        <w:t>（二十）繼續審查委員林倩綺等23人擬具「住宅法部分條文修正草案」案。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（二十一）繼續審查委員王鴻薇等20人擬具「住宅法第四條條文修正草案」案。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（二十二）繼續審查委員陳素月等17人擬具「住宅法第四條條文修正草案」案。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（二十三）繼續審查委員陳菁徽等18人擬具「住宅法第四條條文修正草案」案。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（二十四）繼續審查委員許宇甄等20人擬具「住宅法部分條文修正草案」案。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（二十五）繼續審查委員范雲等17人擬具「住宅法部分條文修正草案」案。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（二十六）繼續審查委員林月琴等19人擬具「住宅法部分條文修正草案」案。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（二十七）繼續審查委員楊曜等22人擬具「住宅法第二十五條條文修正草案」案。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（二十八）繼續審查委員羅廷瑋等17人擬具「住宅法第四條、第十五條及第二十三條條文修正草案」案。</w:t>
      </w:r>
    </w:p>
    <w:p w:rsidR="001B5567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（二十九）繼續審查委員王美惠等17人擬具「住宅法第四條條文修正草案」案。</w:t>
      </w:r>
    </w:p>
    <w:p w:rsidR="00823D67" w:rsidRPr="00330912" w:rsidRDefault="00823D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</w:p>
    <w:p w:rsidR="001B5567" w:rsidRPr="00330912" w:rsidRDefault="001B5567" w:rsidP="00170CDA">
      <w:pPr>
        <w:pStyle w:val="af3"/>
        <w:spacing w:line="360" w:lineRule="exact"/>
        <w:ind w:leftChars="707" w:left="2881" w:rightChars="-119" w:right="-286" w:hangingChars="370" w:hanging="1184"/>
        <w:jc w:val="both"/>
        <w:rPr>
          <w:rFonts w:hAnsi="標楷體"/>
        </w:rPr>
      </w:pPr>
      <w:r w:rsidRPr="00330912">
        <w:rPr>
          <w:rFonts w:hAnsi="標楷體" w:hint="eastAsia"/>
        </w:rPr>
        <w:t>（三十）繼續審查委員邱鎮軍等19人擬具「住宅法第四條條文修正草案」案。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（三十一）繼續審查委員蘇巧慧等17人擬具「住宅法部分條文修正草案」案。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（三十二）繼續審查委員羅明才等16人擬具「住宅法第四條條文修正草案」案。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（三十三）繼續審查委員李柏毅等16人擬具「住宅法增訂第四條之一條文草案」案。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（三十四）繼續審查委員王育敏等17人擬具「住宅法第四條、第十九條及第二十條條文修正草案」案。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（三十五）繼續審查委員楊瓊瓔等21人擬具「住宅法第四條條文修正草案」案。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（三十六）繼續審查委員游顥等17人擬具「住宅法第四條條文修正草案」案。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（三十七）繼續審查委員羅智強等16人擬具「住宅法第四十條及第四十三條條文修正草案」案。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（三十八）繼續審查委員葉元之等19人擬具「住宅法第四條條文修正草案」案。</w:t>
      </w:r>
    </w:p>
    <w:p w:rsidR="001B5567" w:rsidRPr="00330912" w:rsidRDefault="001B5567" w:rsidP="00170CDA">
      <w:pPr>
        <w:pStyle w:val="af3"/>
        <w:spacing w:line="360" w:lineRule="exact"/>
        <w:ind w:leftChars="707" w:left="3217" w:rightChars="-119" w:right="-286" w:hangingChars="475" w:hanging="1520"/>
        <w:jc w:val="both"/>
        <w:rPr>
          <w:rFonts w:hAnsi="標楷體"/>
        </w:rPr>
      </w:pPr>
      <w:r w:rsidRPr="00330912">
        <w:rPr>
          <w:rFonts w:hAnsi="標楷體" w:hint="eastAsia"/>
        </w:rPr>
        <w:t>（三十九）審查委員蘇清泉等18人擬具「住宅法第四條條文修正草案」案。</w:t>
      </w:r>
    </w:p>
    <w:p w:rsidR="00EF183B" w:rsidRPr="00330912" w:rsidRDefault="001B5567" w:rsidP="00170CDA">
      <w:pPr>
        <w:pStyle w:val="af3"/>
        <w:spacing w:line="360" w:lineRule="exact"/>
        <w:ind w:leftChars="707" w:left="2881" w:rightChars="-119" w:right="-286" w:hangingChars="370" w:hanging="1184"/>
        <w:jc w:val="both"/>
        <w:rPr>
          <w:rFonts w:hAnsi="標楷體"/>
          <w:color w:val="000000"/>
        </w:rPr>
      </w:pPr>
      <w:r w:rsidRPr="00330912">
        <w:rPr>
          <w:rFonts w:hAnsi="標楷體" w:hint="eastAsia"/>
        </w:rPr>
        <w:t>（四十）審查委員許智傑等42人擬具「住宅法第四條條文修正草案」案。</w:t>
      </w:r>
    </w:p>
    <w:p w:rsidR="00EF183B" w:rsidRPr="00330912" w:rsidRDefault="00EF183B" w:rsidP="00040037">
      <w:pPr>
        <w:pStyle w:val="af3"/>
        <w:spacing w:beforeLines="50" w:before="180" w:line="320" w:lineRule="exact"/>
        <w:ind w:leftChars="687" w:left="1969" w:rightChars="-119" w:right="-286" w:hangingChars="100" w:hanging="320"/>
        <w:jc w:val="both"/>
        <w:rPr>
          <w:rFonts w:hAnsi="標楷體"/>
          <w:b/>
        </w:rPr>
      </w:pPr>
      <w:r w:rsidRPr="00330912">
        <w:rPr>
          <w:rFonts w:hAnsi="標楷體" w:hint="eastAsia"/>
          <w:b/>
        </w:rPr>
        <w:t>【三天一次會；8月11日僅處理第一案，13日及14日會議進度待本會委員討論後依主席之宣告辦理。】</w:t>
      </w:r>
    </w:p>
    <w:p w:rsidR="00064D29" w:rsidRPr="00330912" w:rsidRDefault="00064D29">
      <w:pPr>
        <w:pStyle w:val="af3"/>
        <w:spacing w:line="320" w:lineRule="exact"/>
        <w:ind w:left="1440" w:hangingChars="450" w:hanging="1440"/>
        <w:rPr>
          <w:rFonts w:hAnsi="標楷體"/>
        </w:rPr>
      </w:pPr>
    </w:p>
    <w:p w:rsidR="00064D29" w:rsidRPr="00330912" w:rsidRDefault="00064D29" w:rsidP="00EF183B">
      <w:pPr>
        <w:pStyle w:val="af3"/>
        <w:spacing w:line="320" w:lineRule="exact"/>
        <w:ind w:right="-2"/>
        <w:jc w:val="both"/>
        <w:rPr>
          <w:rFonts w:hAnsi="標楷體"/>
        </w:rPr>
      </w:pPr>
      <w:r w:rsidRPr="00330912">
        <w:rPr>
          <w:rFonts w:hAnsi="標楷體"/>
        </w:rPr>
        <w:fldChar w:fldCharType="begin"/>
      </w:r>
      <w:r w:rsidRPr="00330912">
        <w:rPr>
          <w:rFonts w:hAnsi="標楷體"/>
        </w:rPr>
        <w:instrText xml:space="preserve"> MACROBUTTON  DocMeetingTime 開會時間：</w:instrText>
      </w:r>
      <w:r w:rsidRPr="00330912">
        <w:rPr>
          <w:rFonts w:hAnsi="標楷體"/>
        </w:rPr>
        <w:fldChar w:fldCharType="end"/>
      </w:r>
      <w:r w:rsidR="00EF183B" w:rsidRPr="00330912">
        <w:rPr>
          <w:rFonts w:hAnsi="標楷體" w:hint="eastAsia"/>
        </w:rPr>
        <w:t>114年</w:t>
      </w:r>
      <w:r w:rsidR="00EF183B" w:rsidRPr="00330912">
        <w:rPr>
          <w:rFonts w:hAnsi="標楷體"/>
        </w:rPr>
        <w:t>8</w:t>
      </w:r>
      <w:r w:rsidR="00EF183B" w:rsidRPr="00330912">
        <w:rPr>
          <w:rFonts w:hAnsi="標楷體" w:hint="eastAsia"/>
        </w:rPr>
        <w:t>月11日（星期一）、13日（星期三）、14日（星期四）上午9時至下午5時30分</w:t>
      </w:r>
      <w:r w:rsidR="00EF183B" w:rsidRPr="00330912">
        <w:rPr>
          <w:rFonts w:hAnsi="標楷體" w:hint="eastAsia"/>
          <w:b/>
          <w:sz w:val="34"/>
          <w:szCs w:val="34"/>
        </w:rPr>
        <w:t>【三天一次會】</w:t>
      </w:r>
      <w:r w:rsidR="00EF183B" w:rsidRPr="00330912">
        <w:rPr>
          <w:rFonts w:hAnsi="標楷體"/>
        </w:rPr>
        <w:t xml:space="preserve"> </w:t>
      </w:r>
    </w:p>
    <w:p w:rsidR="00064D29" w:rsidRPr="00330912" w:rsidRDefault="00064D29">
      <w:pPr>
        <w:pStyle w:val="af3"/>
        <w:spacing w:line="320" w:lineRule="exact"/>
        <w:rPr>
          <w:rFonts w:hAnsi="標楷體"/>
        </w:rPr>
      </w:pPr>
      <w:r w:rsidRPr="00330912">
        <w:rPr>
          <w:rFonts w:hAnsi="標楷體" w:hint="eastAsia"/>
        </w:rPr>
        <w:t>開會地點：</w:t>
      </w:r>
      <w:bookmarkStart w:id="13" w:name="開會地點"/>
      <w:bookmarkEnd w:id="13"/>
      <w:r w:rsidR="009A3694" w:rsidRPr="00330912">
        <w:rPr>
          <w:rFonts w:hAnsi="標楷體" w:hint="eastAsia"/>
        </w:rPr>
        <w:t>紅樓202會議室</w:t>
      </w:r>
    </w:p>
    <w:p w:rsidR="00064D29" w:rsidRPr="00330912" w:rsidRDefault="00064D29">
      <w:pPr>
        <w:pStyle w:val="af4"/>
        <w:spacing w:line="320" w:lineRule="exact"/>
      </w:pPr>
      <w:r w:rsidRPr="00330912">
        <w:rPr>
          <w:rFonts w:hint="eastAsia"/>
        </w:rPr>
        <w:t>主持人：</w:t>
      </w:r>
      <w:bookmarkStart w:id="14" w:name="主席"/>
      <w:bookmarkEnd w:id="14"/>
      <w:r w:rsidR="009A3694" w:rsidRPr="00330912">
        <w:rPr>
          <w:rFonts w:hint="eastAsia"/>
        </w:rPr>
        <w:t>牛召集委員煦庭</w:t>
      </w:r>
    </w:p>
    <w:p w:rsidR="00064D29" w:rsidRPr="00330912" w:rsidRDefault="00064D29">
      <w:pPr>
        <w:pStyle w:val="af4"/>
        <w:spacing w:line="320" w:lineRule="exact"/>
        <w:rPr>
          <w:sz w:val="24"/>
        </w:rPr>
      </w:pPr>
      <w:r w:rsidRPr="00330912">
        <w:rPr>
          <w:rFonts w:hint="eastAsia"/>
        </w:rPr>
        <w:t>聯絡人及電話：</w:t>
      </w:r>
      <w:bookmarkStart w:id="15" w:name="聯絡人及電話"/>
      <w:bookmarkEnd w:id="15"/>
      <w:r w:rsidR="009A3694" w:rsidRPr="00330912">
        <w:rPr>
          <w:rFonts w:hint="eastAsia"/>
        </w:rPr>
        <w:t>徐雪茹  02-23585501  傳真：02-23585502</w:t>
      </w:r>
    </w:p>
    <w:p w:rsidR="00064D29" w:rsidRPr="00330912" w:rsidRDefault="00064D29" w:rsidP="00313776">
      <w:pPr>
        <w:pStyle w:val="af5"/>
        <w:spacing w:line="320" w:lineRule="exact"/>
        <w:ind w:left="1120" w:hangingChars="350" w:hanging="1120"/>
      </w:pPr>
      <w:r w:rsidRPr="00330912">
        <w:rPr>
          <w:rFonts w:hint="eastAsia"/>
        </w:rPr>
        <w:t>出席者：</w:t>
      </w:r>
      <w:bookmarkStart w:id="16" w:name="出席者"/>
      <w:bookmarkEnd w:id="16"/>
      <w:r w:rsidR="00EF183B" w:rsidRPr="00330912">
        <w:rPr>
          <w:rFonts w:hint="eastAsia"/>
        </w:rPr>
        <w:t>本會委員</w:t>
      </w:r>
    </w:p>
    <w:p w:rsidR="00EF183B" w:rsidRPr="00330912" w:rsidRDefault="00064D29" w:rsidP="00EF183B">
      <w:pPr>
        <w:pStyle w:val="af6"/>
        <w:spacing w:before="0" w:line="320" w:lineRule="exact"/>
        <w:ind w:left="1280" w:rightChars="-237" w:right="-569" w:hangingChars="400" w:hanging="1280"/>
        <w:jc w:val="both"/>
      </w:pPr>
      <w:r w:rsidRPr="00330912">
        <w:rPr>
          <w:rFonts w:hint="eastAsia"/>
        </w:rPr>
        <w:t>列席者：</w:t>
      </w:r>
      <w:bookmarkStart w:id="17" w:name="列席者"/>
      <w:bookmarkEnd w:id="17"/>
      <w:r w:rsidR="00EF183B" w:rsidRPr="00330912">
        <w:rPr>
          <w:rFonts w:hint="eastAsia"/>
        </w:rPr>
        <w:t>本院其他委員會委員</w:t>
      </w:r>
      <w:r w:rsidR="00EF183B" w:rsidRPr="00330912">
        <w:rPr>
          <w:rFonts w:hint="eastAsia"/>
          <w:color w:val="FFFFFF" w:themeColor="background1"/>
          <w:sz w:val="4"/>
          <w:szCs w:val="4"/>
        </w:rPr>
        <w:t>、</w:t>
      </w:r>
      <w:r w:rsidR="00EF183B" w:rsidRPr="00330912">
        <w:rPr>
          <w:rFonts w:hint="eastAsia"/>
        </w:rPr>
        <w:t>（請蘇委員清泉、許委員智傑提案說明）</w:t>
      </w:r>
    </w:p>
    <w:p w:rsidR="00040037" w:rsidRPr="00330912" w:rsidRDefault="00040037" w:rsidP="00040037">
      <w:pPr>
        <w:kinsoku w:val="0"/>
        <w:overflowPunct w:val="0"/>
        <w:snapToGrid w:val="0"/>
        <w:spacing w:beforeLines="50" w:before="180" w:line="360" w:lineRule="exact"/>
        <w:ind w:leftChars="550" w:left="1320" w:rightChars="-119" w:right="-286"/>
        <w:jc w:val="both"/>
        <w:rPr>
          <w:rFonts w:hAnsi="標楷體"/>
          <w:sz w:val="32"/>
          <w:szCs w:val="32"/>
        </w:rPr>
      </w:pPr>
      <w:r w:rsidRPr="00330912">
        <w:rPr>
          <w:rFonts w:hAnsi="標楷體" w:hint="eastAsia"/>
          <w:sz w:val="32"/>
          <w:szCs w:val="32"/>
        </w:rPr>
        <w:t>內政部部長、中央選舉委員會、海洋委員會、原住民族委員會、銓敘部、環境部、農業部、文化部、經濟部、交通部、教育部、財政部、衛生福利部、法務部、國家科學及技術委員會、國家發展委員會、行政院人事行政總處、行政院主計總處、國家住宅及都市更新中心</w:t>
      </w:r>
    </w:p>
    <w:p w:rsidR="00064D29" w:rsidRPr="00330912" w:rsidRDefault="00064D29" w:rsidP="00EF183B">
      <w:pPr>
        <w:pStyle w:val="af6"/>
        <w:spacing w:before="0" w:line="320" w:lineRule="exact"/>
        <w:ind w:left="1120" w:hangingChars="350" w:hanging="1120"/>
        <w:jc w:val="both"/>
      </w:pPr>
    </w:p>
    <w:p w:rsidR="00064D29" w:rsidRPr="00330912" w:rsidRDefault="00064D29" w:rsidP="00EF183B">
      <w:pPr>
        <w:pStyle w:val="af8"/>
        <w:spacing w:line="240" w:lineRule="exact"/>
        <w:ind w:left="720" w:rightChars="-178" w:right="-427" w:hangingChars="300" w:hanging="720"/>
        <w:rPr>
          <w:rFonts w:hAnsi="標楷體"/>
        </w:rPr>
      </w:pPr>
      <w:r w:rsidRPr="00330912">
        <w:rPr>
          <w:rFonts w:hAnsi="標楷體" w:hint="eastAsia"/>
        </w:rPr>
        <w:t>副本：</w:t>
      </w:r>
      <w:bookmarkStart w:id="18" w:name="副本"/>
      <w:bookmarkEnd w:id="18"/>
      <w:r w:rsidR="00EF183B" w:rsidRPr="00330912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330912" w:rsidRDefault="00064D29">
      <w:pPr>
        <w:pStyle w:val="af8"/>
        <w:spacing w:line="240" w:lineRule="exact"/>
        <w:rPr>
          <w:rFonts w:hAnsi="標楷體"/>
        </w:rPr>
      </w:pPr>
      <w:r w:rsidRPr="00330912">
        <w:rPr>
          <w:rFonts w:hAnsi="標楷體" w:hint="eastAsia"/>
        </w:rPr>
        <w:t>備註：</w:t>
      </w:r>
      <w:bookmarkStart w:id="19" w:name="備註"/>
      <w:bookmarkEnd w:id="19"/>
    </w:p>
    <w:p w:rsidR="00EF183B" w:rsidRPr="00330912" w:rsidRDefault="00EF183B" w:rsidP="00EF183B">
      <w:pPr>
        <w:pStyle w:val="afc"/>
        <w:numPr>
          <w:ilvl w:val="0"/>
          <w:numId w:val="3"/>
        </w:numPr>
        <w:kinsoku w:val="0"/>
        <w:snapToGrid w:val="0"/>
        <w:spacing w:line="300" w:lineRule="exact"/>
        <w:ind w:leftChars="0" w:rightChars="-237" w:right="-569"/>
        <w:jc w:val="both"/>
        <w:rPr>
          <w:rFonts w:hAnsi="標楷體"/>
        </w:rPr>
      </w:pPr>
      <w:r w:rsidRPr="00330912">
        <w:rPr>
          <w:rFonts w:hAnsi="標楷體" w:hint="eastAsia"/>
        </w:rPr>
        <w:t>開會事由一及開會事由二之住宅法第(一)案至第(三十八)案，所列議案</w:t>
      </w:r>
      <w:r w:rsidR="001B5567" w:rsidRPr="00330912">
        <w:rPr>
          <w:rFonts w:hAnsi="標楷體" w:hint="eastAsia"/>
        </w:rPr>
        <w:t>分別</w:t>
      </w:r>
      <w:r w:rsidRPr="00330912">
        <w:rPr>
          <w:rFonts w:hAnsi="標楷體" w:hint="eastAsia"/>
        </w:rPr>
        <w:t>經本會</w:t>
      </w:r>
      <w:r w:rsidR="003B185C" w:rsidRPr="00330912">
        <w:rPr>
          <w:rFonts w:hAnsi="標楷體" w:hint="eastAsia"/>
        </w:rPr>
        <w:t>114年</w:t>
      </w:r>
      <w:r w:rsidR="003B185C" w:rsidRPr="00330912">
        <w:rPr>
          <w:rFonts w:hAnsi="標楷體"/>
        </w:rPr>
        <w:t>7</w:t>
      </w:r>
      <w:r w:rsidR="003B185C" w:rsidRPr="00330912">
        <w:rPr>
          <w:rFonts w:hAnsi="標楷體" w:hint="eastAsia"/>
        </w:rPr>
        <w:t>月</w:t>
      </w:r>
      <w:r w:rsidR="003B185C" w:rsidRPr="00330912">
        <w:rPr>
          <w:rFonts w:hAnsi="標楷體"/>
        </w:rPr>
        <w:t>28</w:t>
      </w:r>
      <w:r w:rsidR="003B185C" w:rsidRPr="00330912">
        <w:rPr>
          <w:rFonts w:hAnsi="標楷體" w:hint="eastAsia"/>
        </w:rPr>
        <w:t>日第11屆第3會期第31</w:t>
      </w:r>
      <w:r w:rsidRPr="00330912">
        <w:rPr>
          <w:rFonts w:hAnsi="標楷體" w:hint="eastAsia"/>
        </w:rPr>
        <w:t>次全體委員會議及</w:t>
      </w:r>
      <w:r w:rsidR="003B185C" w:rsidRPr="00330912">
        <w:rPr>
          <w:rFonts w:hAnsi="標楷體" w:hint="eastAsia"/>
        </w:rPr>
        <w:t>114年</w:t>
      </w:r>
      <w:r w:rsidR="003B185C" w:rsidRPr="00330912">
        <w:rPr>
          <w:rFonts w:hAnsi="標楷體"/>
        </w:rPr>
        <w:t>6</w:t>
      </w:r>
      <w:r w:rsidR="003B185C" w:rsidRPr="00330912">
        <w:rPr>
          <w:rFonts w:hAnsi="標楷體" w:hint="eastAsia"/>
        </w:rPr>
        <w:t>月1</w:t>
      </w:r>
      <w:r w:rsidR="003B185C" w:rsidRPr="00330912">
        <w:rPr>
          <w:rFonts w:hAnsi="標楷體"/>
        </w:rPr>
        <w:t>9</w:t>
      </w:r>
      <w:r w:rsidR="003B185C" w:rsidRPr="00330912">
        <w:rPr>
          <w:rFonts w:hAnsi="標楷體" w:hint="eastAsia"/>
        </w:rPr>
        <w:t>日第11屆第3會期第</w:t>
      </w:r>
      <w:r w:rsidR="003B185C" w:rsidRPr="00330912">
        <w:rPr>
          <w:rFonts w:hAnsi="標楷體"/>
        </w:rPr>
        <w:t>26</w:t>
      </w:r>
      <w:r w:rsidRPr="00330912">
        <w:rPr>
          <w:rFonts w:hAnsi="標楷體" w:hint="eastAsia"/>
        </w:rPr>
        <w:t>次全體委員會議決議：「均另定期繼續審查」；</w:t>
      </w:r>
      <w:r w:rsidRPr="00330912">
        <w:rPr>
          <w:rFonts w:hAnsi="標楷體" w:hint="eastAsia"/>
          <w:b/>
        </w:rPr>
        <w:t>本次會議不再進行詢答程序及發言登記。</w:t>
      </w:r>
    </w:p>
    <w:p w:rsidR="001B5567" w:rsidRPr="00330912" w:rsidRDefault="001B5567" w:rsidP="001B5567">
      <w:pPr>
        <w:numPr>
          <w:ilvl w:val="0"/>
          <w:numId w:val="3"/>
        </w:numPr>
        <w:kinsoku w:val="0"/>
        <w:snapToGrid w:val="0"/>
        <w:spacing w:line="280" w:lineRule="exact"/>
        <w:ind w:rightChars="-119" w:right="-286"/>
        <w:jc w:val="both"/>
        <w:rPr>
          <w:rFonts w:hAnsi="標楷體"/>
        </w:rPr>
      </w:pPr>
      <w:r w:rsidRPr="00330912">
        <w:rPr>
          <w:rFonts w:hAnsi="標楷體" w:hint="eastAsia"/>
        </w:rPr>
        <w:t>開會事由二之第(三十九)案及第(四十)案</w:t>
      </w:r>
      <w:r w:rsidR="00EF183B" w:rsidRPr="00330912">
        <w:rPr>
          <w:rFonts w:hAnsi="標楷體" w:hint="eastAsia"/>
        </w:rPr>
        <w:t>，</w:t>
      </w:r>
      <w:r w:rsidR="009D4F5B" w:rsidRPr="00330912">
        <w:rPr>
          <w:rFonts w:hAnsi="標楷體" w:hint="eastAsia"/>
          <w:b/>
        </w:rPr>
        <w:t>8月13日</w:t>
      </w:r>
      <w:r w:rsidR="00EF183B" w:rsidRPr="00330912">
        <w:rPr>
          <w:rFonts w:hAnsi="標楷體" w:hint="eastAsia"/>
        </w:rPr>
        <w:t>邀請提案委員提案說明。</w:t>
      </w:r>
    </w:p>
    <w:p w:rsidR="00EF183B" w:rsidRPr="00330912" w:rsidRDefault="00EF183B" w:rsidP="001B5567">
      <w:pPr>
        <w:numPr>
          <w:ilvl w:val="0"/>
          <w:numId w:val="3"/>
        </w:numPr>
        <w:kinsoku w:val="0"/>
        <w:snapToGrid w:val="0"/>
        <w:spacing w:line="280" w:lineRule="exact"/>
        <w:ind w:rightChars="-237" w:right="-569"/>
        <w:jc w:val="both"/>
        <w:rPr>
          <w:rFonts w:hAnsi="標楷體"/>
        </w:rPr>
      </w:pPr>
      <w:r w:rsidRPr="00330912">
        <w:rPr>
          <w:rFonts w:hAnsi="標楷體" w:hint="eastAsia"/>
          <w:b/>
        </w:rPr>
        <w:t>列席機關</w:t>
      </w:r>
      <w:r w:rsidR="001B5567" w:rsidRPr="00330912">
        <w:rPr>
          <w:rFonts w:hAnsi="標楷體" w:hint="eastAsia"/>
          <w:b/>
        </w:rPr>
        <w:t>（8月11日僅處理行政區劃法，住宅法相關機關免予列席）</w:t>
      </w:r>
      <w:r w:rsidRPr="00330912">
        <w:rPr>
          <w:rFonts w:hAnsi="標楷體" w:hint="eastAsia"/>
        </w:rPr>
        <w:t>：</w:t>
      </w:r>
    </w:p>
    <w:p w:rsidR="00EF183B" w:rsidRPr="00330912" w:rsidRDefault="00EF183B" w:rsidP="00EF183B">
      <w:pPr>
        <w:kinsoku w:val="0"/>
        <w:snapToGrid w:val="0"/>
        <w:spacing w:line="280" w:lineRule="exact"/>
        <w:ind w:leftChars="331" w:left="1274" w:rightChars="-119" w:right="-286" w:hangingChars="200" w:hanging="480"/>
        <w:jc w:val="both"/>
        <w:rPr>
          <w:rFonts w:hAnsi="標楷體"/>
        </w:rPr>
      </w:pPr>
      <w:r w:rsidRPr="00330912">
        <w:rPr>
          <w:rFonts w:hAnsi="標楷體"/>
        </w:rPr>
        <w:t>(</w:t>
      </w:r>
      <w:r w:rsidRPr="00330912">
        <w:rPr>
          <w:rFonts w:hAnsi="標楷體" w:hint="eastAsia"/>
        </w:rPr>
        <w:t>一)</w:t>
      </w:r>
      <w:r w:rsidRPr="00330912">
        <w:rPr>
          <w:rFonts w:hAnsi="標楷體" w:hint="eastAsia"/>
          <w:b/>
        </w:rPr>
        <w:t>行政區劃法</w:t>
      </w:r>
      <w:r w:rsidRPr="00330912">
        <w:rPr>
          <w:rFonts w:hAnsi="標楷體" w:hint="eastAsia"/>
        </w:rPr>
        <w:t>：內政部、中央選舉委員會、海洋委員會、原住民族委員會、銓敘部、環境部、農業部、文化部、經濟部、交通部、教育部、財政部、法務部、國家科學及技術委員會、國家發展委員會、行政院人事行政總處、行政院主計總處。</w:t>
      </w:r>
    </w:p>
    <w:p w:rsidR="00EF183B" w:rsidRPr="00330912" w:rsidRDefault="00EF183B" w:rsidP="00EF183B">
      <w:pPr>
        <w:kinsoku w:val="0"/>
        <w:snapToGrid w:val="0"/>
        <w:spacing w:line="280" w:lineRule="exact"/>
        <w:ind w:leftChars="331" w:left="1274" w:rightChars="-118" w:right="-283" w:hangingChars="200" w:hanging="480"/>
        <w:jc w:val="both"/>
        <w:rPr>
          <w:rFonts w:hAnsi="標楷體"/>
        </w:rPr>
      </w:pPr>
      <w:r w:rsidRPr="00330912">
        <w:rPr>
          <w:rFonts w:hAnsi="標楷體"/>
        </w:rPr>
        <w:t>(</w:t>
      </w:r>
      <w:r w:rsidRPr="00330912">
        <w:rPr>
          <w:rFonts w:hAnsi="標楷體" w:hint="eastAsia"/>
        </w:rPr>
        <w:t>二)</w:t>
      </w:r>
      <w:r w:rsidRPr="00330912">
        <w:rPr>
          <w:rFonts w:hAnsi="標楷體" w:hint="eastAsia"/>
          <w:b/>
        </w:rPr>
        <w:t>住宅法</w:t>
      </w:r>
      <w:r w:rsidRPr="00330912">
        <w:rPr>
          <w:rFonts w:hAnsi="標楷體" w:hint="eastAsia"/>
        </w:rPr>
        <w:t>：內政部、原住民族委員會、教育部、財政部、衛生福利部、法務部</w:t>
      </w:r>
      <w:bookmarkStart w:id="20" w:name="_Hlk195806359"/>
      <w:r w:rsidRPr="00330912">
        <w:rPr>
          <w:rFonts w:hAnsi="標楷體" w:hint="eastAsia"/>
        </w:rPr>
        <w:t>、</w:t>
      </w:r>
      <w:bookmarkEnd w:id="20"/>
      <w:r w:rsidRPr="00330912">
        <w:rPr>
          <w:rFonts w:hAnsi="標楷體" w:hint="eastAsia"/>
        </w:rPr>
        <w:t>國家住宅及都市更新中心。</w:t>
      </w:r>
    </w:p>
    <w:p w:rsidR="00EF183B" w:rsidRPr="00330912" w:rsidRDefault="00EF183B" w:rsidP="00EF183B">
      <w:pPr>
        <w:numPr>
          <w:ilvl w:val="0"/>
          <w:numId w:val="3"/>
        </w:numPr>
        <w:kinsoku w:val="0"/>
        <w:snapToGrid w:val="0"/>
        <w:spacing w:line="280" w:lineRule="exact"/>
        <w:ind w:rightChars="-119" w:right="-286"/>
        <w:jc w:val="both"/>
        <w:rPr>
          <w:rFonts w:hAnsi="標楷體"/>
        </w:rPr>
      </w:pPr>
      <w:r w:rsidRPr="00330912">
        <w:rPr>
          <w:rFonts w:hAnsi="標楷體" w:hint="eastAsia"/>
          <w:b/>
          <w:bCs/>
        </w:rPr>
        <w:t>本</w:t>
      </w:r>
      <w:r w:rsidR="00413EE7" w:rsidRPr="00330912">
        <w:rPr>
          <w:rFonts w:hAnsi="標楷體" w:hint="eastAsia"/>
          <w:b/>
          <w:bCs/>
        </w:rPr>
        <w:t>週</w:t>
      </w:r>
      <w:r w:rsidRPr="00330912">
        <w:rPr>
          <w:rFonts w:hAnsi="標楷體" w:hint="eastAsia"/>
          <w:b/>
          <w:bCs/>
        </w:rPr>
        <w:t>議案所涉相關行政機關如無補充說明者，則無需再提出書面報告。</w:t>
      </w:r>
      <w:r w:rsidRPr="00330912">
        <w:rPr>
          <w:rFonts w:hAnsi="標楷體" w:hint="eastAsia"/>
          <w:bCs/>
        </w:rPr>
        <w:t>列席機關如有補充書面意見，請分別</w:t>
      </w:r>
      <w:r w:rsidRPr="00330912">
        <w:rPr>
          <w:rFonts w:hAnsi="標楷體" w:hint="eastAsia"/>
        </w:rPr>
        <w:t>於</w:t>
      </w:r>
      <w:r w:rsidRPr="00330912">
        <w:rPr>
          <w:rFonts w:hAnsi="標楷體"/>
        </w:rPr>
        <w:t>8</w:t>
      </w:r>
      <w:r w:rsidRPr="00330912">
        <w:rPr>
          <w:rFonts w:hAnsi="標楷體" w:hint="eastAsia"/>
        </w:rPr>
        <w:t>月8日及1</w:t>
      </w:r>
      <w:r w:rsidR="001B5567" w:rsidRPr="00330912">
        <w:rPr>
          <w:rFonts w:hAnsi="標楷體"/>
        </w:rPr>
        <w:t>1</w:t>
      </w:r>
      <w:r w:rsidRPr="00330912">
        <w:rPr>
          <w:rFonts w:hAnsi="標楷體" w:hint="eastAsia"/>
        </w:rPr>
        <w:t>日下班前送1</w:t>
      </w:r>
      <w:r w:rsidRPr="00330912">
        <w:rPr>
          <w:rFonts w:hAnsi="標楷體"/>
        </w:rPr>
        <w:t>2</w:t>
      </w:r>
      <w:r w:rsidRPr="00330912">
        <w:rPr>
          <w:rFonts w:hAnsi="標楷體" w:hint="eastAsia"/>
        </w:rPr>
        <w:t>0份至本會，並逕送各出席委員辦公室1份，將Word電子檔傳至ly20</w:t>
      </w:r>
      <w:r w:rsidRPr="00330912">
        <w:rPr>
          <w:rFonts w:hAnsi="標楷體"/>
        </w:rPr>
        <w:t>864</w:t>
      </w:r>
      <w:r w:rsidRPr="00330912">
        <w:rPr>
          <w:rFonts w:hAnsi="標楷體" w:hint="eastAsia"/>
        </w:rPr>
        <w:t>@ly.gov.tw、l</w:t>
      </w:r>
      <w:r w:rsidRPr="00330912">
        <w:rPr>
          <w:rFonts w:hAnsi="標楷體"/>
        </w:rPr>
        <w:t>y20972@ly.gov.tw</w:t>
      </w:r>
      <w:r w:rsidRPr="00330912">
        <w:rPr>
          <w:rFonts w:hAnsi="標楷體" w:hint="eastAsia"/>
        </w:rPr>
        <w:t>、ly20227@ly.gov.tw</w:t>
      </w:r>
      <w:r w:rsidR="00413EE7" w:rsidRPr="00330912">
        <w:rPr>
          <w:rFonts w:hAnsi="標楷體" w:hint="eastAsia"/>
        </w:rPr>
        <w:t>、</w:t>
      </w:r>
      <w:r w:rsidRPr="00330912">
        <w:rPr>
          <w:rFonts w:hAnsi="標楷體" w:hint="eastAsia"/>
        </w:rPr>
        <w:t>ly20891@ly.gov.tw</w:t>
      </w:r>
      <w:r w:rsidR="00413EE7" w:rsidRPr="00330912">
        <w:rPr>
          <w:rFonts w:hAnsi="標楷體" w:hint="eastAsia"/>
        </w:rPr>
        <w:t>及dtp@ly.gov.tw</w:t>
      </w:r>
      <w:r w:rsidRPr="00330912">
        <w:rPr>
          <w:rFonts w:hAnsi="標楷體" w:hint="eastAsia"/>
        </w:rPr>
        <w:t>；</w:t>
      </w:r>
      <w:r w:rsidRPr="00330912">
        <w:rPr>
          <w:rFonts w:hAnsi="標楷體"/>
          <w:b/>
          <w:bCs/>
        </w:rPr>
        <w:t>8</w:t>
      </w:r>
      <w:r w:rsidRPr="00330912">
        <w:rPr>
          <w:rFonts w:hAnsi="標楷體" w:hint="eastAsia"/>
          <w:b/>
          <w:bCs/>
        </w:rPr>
        <w:t>月1</w:t>
      </w:r>
      <w:r w:rsidRPr="00330912">
        <w:rPr>
          <w:rFonts w:hAnsi="標楷體"/>
          <w:b/>
          <w:bCs/>
        </w:rPr>
        <w:t>1</w:t>
      </w:r>
      <w:r w:rsidRPr="00330912">
        <w:rPr>
          <w:rFonts w:hAnsi="標楷體" w:hint="eastAsia"/>
          <w:b/>
          <w:bCs/>
        </w:rPr>
        <w:t>日列席官員名單請回傳本會林小姐ly2</w:t>
      </w:r>
      <w:r w:rsidRPr="00330912">
        <w:rPr>
          <w:rFonts w:hAnsi="標楷體"/>
          <w:b/>
          <w:bCs/>
        </w:rPr>
        <w:t>1070</w:t>
      </w:r>
      <w:r w:rsidRPr="00330912">
        <w:rPr>
          <w:rFonts w:hAnsi="標楷體" w:hint="eastAsia"/>
          <w:b/>
          <w:bCs/>
        </w:rPr>
        <w:t>@ly.gov.tw或電話02-2358550</w:t>
      </w:r>
      <w:r w:rsidRPr="00330912">
        <w:rPr>
          <w:rFonts w:hAnsi="標楷體"/>
          <w:b/>
          <w:bCs/>
        </w:rPr>
        <w:t>7</w:t>
      </w:r>
      <w:r w:rsidRPr="00330912">
        <w:rPr>
          <w:rFonts w:hAnsi="標楷體" w:hint="eastAsia"/>
          <w:b/>
          <w:bCs/>
        </w:rPr>
        <w:t>，</w:t>
      </w:r>
      <w:r w:rsidRPr="00330912">
        <w:rPr>
          <w:rFonts w:hAnsi="標楷體"/>
          <w:b/>
          <w:bCs/>
        </w:rPr>
        <w:t>8</w:t>
      </w:r>
      <w:r w:rsidRPr="00330912">
        <w:rPr>
          <w:rFonts w:hAnsi="標楷體" w:hint="eastAsia"/>
          <w:b/>
          <w:bCs/>
        </w:rPr>
        <w:t>月1</w:t>
      </w:r>
      <w:r w:rsidRPr="00330912">
        <w:rPr>
          <w:rFonts w:hAnsi="標楷體"/>
          <w:b/>
          <w:bCs/>
        </w:rPr>
        <w:t>3</w:t>
      </w:r>
      <w:r w:rsidRPr="00330912">
        <w:rPr>
          <w:rFonts w:hAnsi="標楷體" w:hint="eastAsia"/>
          <w:b/>
          <w:bCs/>
        </w:rPr>
        <w:t>日列席官員名單請回傳本會吳小姐ly20</w:t>
      </w:r>
      <w:r w:rsidRPr="00330912">
        <w:rPr>
          <w:rFonts w:hAnsi="標楷體"/>
          <w:b/>
          <w:bCs/>
        </w:rPr>
        <w:t>9</w:t>
      </w:r>
      <w:r w:rsidRPr="00330912">
        <w:rPr>
          <w:rFonts w:hAnsi="標楷體" w:hint="eastAsia"/>
          <w:b/>
          <w:bCs/>
        </w:rPr>
        <w:t>59@ly.gov.tw或電話02-2358550</w:t>
      </w:r>
      <w:r w:rsidRPr="00330912">
        <w:rPr>
          <w:rFonts w:hAnsi="標楷體"/>
          <w:b/>
          <w:bCs/>
        </w:rPr>
        <w:t>9</w:t>
      </w:r>
      <w:r w:rsidRPr="00330912">
        <w:rPr>
          <w:rFonts w:hAnsi="標楷體" w:hint="eastAsia"/>
          <w:b/>
          <w:bCs/>
        </w:rPr>
        <w:t>，</w:t>
      </w:r>
      <w:r w:rsidRPr="00330912">
        <w:rPr>
          <w:rFonts w:hAnsi="標楷體"/>
          <w:b/>
          <w:bCs/>
        </w:rPr>
        <w:t>8</w:t>
      </w:r>
      <w:r w:rsidRPr="00330912">
        <w:rPr>
          <w:rFonts w:hAnsi="標楷體" w:hint="eastAsia"/>
          <w:b/>
          <w:bCs/>
        </w:rPr>
        <w:t>月1</w:t>
      </w:r>
      <w:r w:rsidRPr="00330912">
        <w:rPr>
          <w:rFonts w:hAnsi="標楷體"/>
          <w:b/>
          <w:bCs/>
        </w:rPr>
        <w:t>4</w:t>
      </w:r>
      <w:r w:rsidRPr="00330912">
        <w:rPr>
          <w:rFonts w:hAnsi="標楷體" w:hint="eastAsia"/>
          <w:b/>
          <w:bCs/>
        </w:rPr>
        <w:t>日列席官員名單請回傳本會徐小姐ly20</w:t>
      </w:r>
      <w:r w:rsidRPr="00330912">
        <w:rPr>
          <w:rFonts w:hAnsi="標楷體"/>
          <w:b/>
          <w:bCs/>
        </w:rPr>
        <w:t>864</w:t>
      </w:r>
      <w:r w:rsidRPr="00330912">
        <w:rPr>
          <w:rFonts w:hAnsi="標楷體" w:hint="eastAsia"/>
          <w:b/>
          <w:bCs/>
        </w:rPr>
        <w:t>@ly.gov.tw或電話02-2358550</w:t>
      </w:r>
      <w:r w:rsidRPr="00330912">
        <w:rPr>
          <w:rFonts w:hAnsi="標楷體"/>
          <w:b/>
          <w:bCs/>
        </w:rPr>
        <w:t>1</w:t>
      </w:r>
      <w:r w:rsidRPr="00330912">
        <w:rPr>
          <w:rFonts w:hAnsi="標楷體" w:hint="eastAsia"/>
          <w:b/>
          <w:bCs/>
        </w:rPr>
        <w:t>。</w:t>
      </w:r>
    </w:p>
    <w:p w:rsidR="00EF183B" w:rsidRPr="00330912" w:rsidRDefault="00EF183B" w:rsidP="00EF183B">
      <w:pPr>
        <w:numPr>
          <w:ilvl w:val="0"/>
          <w:numId w:val="3"/>
        </w:numPr>
        <w:kinsoku w:val="0"/>
        <w:snapToGrid w:val="0"/>
        <w:spacing w:line="280" w:lineRule="exact"/>
        <w:ind w:rightChars="-237" w:right="-569"/>
        <w:jc w:val="both"/>
        <w:rPr>
          <w:rFonts w:hAnsi="標楷體"/>
          <w:b/>
          <w:bCs/>
        </w:rPr>
      </w:pPr>
      <w:r w:rsidRPr="00330912">
        <w:rPr>
          <w:rFonts w:hAnsi="標楷體" w:hint="eastAsia"/>
          <w:b/>
          <w:bCs/>
        </w:rPr>
        <w:t xml:space="preserve">請機關務必進行以下作業: </w:t>
      </w:r>
    </w:p>
    <w:p w:rsidR="00EF183B" w:rsidRPr="00330912" w:rsidRDefault="00EF183B" w:rsidP="00EF183B">
      <w:pPr>
        <w:kinsoku w:val="0"/>
        <w:snapToGrid w:val="0"/>
        <w:spacing w:line="280" w:lineRule="exact"/>
        <w:ind w:leftChars="331" w:left="1274" w:rightChars="-119" w:right="-286" w:hangingChars="200" w:hanging="480"/>
        <w:jc w:val="both"/>
        <w:rPr>
          <w:rFonts w:hAnsi="標楷體"/>
          <w:b/>
          <w:bCs/>
        </w:rPr>
      </w:pPr>
      <w:r w:rsidRPr="00330912">
        <w:rPr>
          <w:rFonts w:hAnsi="標楷體"/>
          <w:b/>
          <w:bCs/>
        </w:rPr>
        <w:t>(</w:t>
      </w:r>
      <w:r w:rsidRPr="00330912">
        <w:rPr>
          <w:rFonts w:hAnsi="標楷體" w:hint="eastAsia"/>
          <w:b/>
          <w:bCs/>
        </w:rPr>
        <w:t>一)會議前，將上開書面報告電子檔，</w:t>
      </w:r>
      <w:r w:rsidRPr="00330912">
        <w:rPr>
          <w:rFonts w:hAnsi="標楷體" w:hint="eastAsia"/>
        </w:rPr>
        <w:t>利用貴單位之政府單位憑證(GCA卡)及本發文文號上傳至「立法院議事暨公報資訊網(http://ppg.ly.gov.tw)」中右上角「外機關上傳專區」之</w:t>
      </w:r>
      <w:r w:rsidRPr="00330912">
        <w:rPr>
          <w:rFonts w:hAnsi="標楷體" w:hint="eastAsia"/>
          <w:b/>
          <w:bCs/>
        </w:rPr>
        <w:t>「會議機關書面報告上傳」</w:t>
      </w:r>
      <w:r w:rsidRPr="00330912">
        <w:rPr>
          <w:rFonts w:hAnsi="標楷體" w:hint="eastAsia"/>
        </w:rPr>
        <w:t>，以利議事進行及資料搜尋閱覽。</w:t>
      </w:r>
    </w:p>
    <w:p w:rsidR="00EF183B" w:rsidRPr="00330912" w:rsidRDefault="00EF183B" w:rsidP="00EF183B">
      <w:pPr>
        <w:kinsoku w:val="0"/>
        <w:snapToGrid w:val="0"/>
        <w:spacing w:line="280" w:lineRule="exact"/>
        <w:ind w:leftChars="331" w:left="1274" w:rightChars="-119" w:right="-286" w:hangingChars="200" w:hanging="480"/>
        <w:jc w:val="both"/>
        <w:rPr>
          <w:rFonts w:hAnsi="標楷體"/>
          <w:b/>
          <w:bCs/>
        </w:rPr>
      </w:pPr>
      <w:r w:rsidRPr="00330912">
        <w:rPr>
          <w:rFonts w:hAnsi="標楷體"/>
          <w:b/>
          <w:bCs/>
        </w:rPr>
        <w:t>(</w:t>
      </w:r>
      <w:r w:rsidRPr="00330912">
        <w:rPr>
          <w:rFonts w:hAnsi="標楷體" w:hint="eastAsia"/>
          <w:b/>
          <w:bCs/>
        </w:rPr>
        <w:t>二)會議結束後，就會議中委員所提「口頭質詢未及答復部分」、「書面質詢」及通過之「臨時提案」，</w:t>
      </w:r>
      <w:r w:rsidRPr="00330912">
        <w:rPr>
          <w:rFonts w:hAnsi="標楷體" w:hint="eastAsia"/>
        </w:rPr>
        <w:t>除依例函復外，另請將函復公文電子檔上傳至「立法院議事暨公報資訊網(http://ppg.ly.gov.tw)」中右上角「外機關上傳專區」之</w:t>
      </w:r>
      <w:r w:rsidRPr="00330912">
        <w:rPr>
          <w:rFonts w:hAnsi="標楷體" w:hint="eastAsia"/>
          <w:b/>
          <w:bCs/>
        </w:rPr>
        <w:t>「臨時提案與質詢等答復」</w:t>
      </w:r>
      <w:r w:rsidRPr="00330912">
        <w:rPr>
          <w:rFonts w:hAnsi="標楷體" w:hint="eastAsia"/>
        </w:rPr>
        <w:t>，以利委員搜尋閱覽。</w:t>
      </w:r>
    </w:p>
    <w:p w:rsidR="00EF183B" w:rsidRPr="00330912" w:rsidRDefault="00EF183B" w:rsidP="00EF183B">
      <w:pPr>
        <w:kinsoku w:val="0"/>
        <w:snapToGrid w:val="0"/>
        <w:spacing w:line="280" w:lineRule="exact"/>
        <w:ind w:left="794" w:rightChars="-237" w:right="-569"/>
        <w:jc w:val="both"/>
        <w:rPr>
          <w:rFonts w:hAnsi="標楷體"/>
        </w:rPr>
      </w:pPr>
      <w:r w:rsidRPr="00330912">
        <w:rPr>
          <w:rFonts w:hAnsi="標楷體" w:hint="eastAsia"/>
          <w:b/>
          <w:bCs/>
        </w:rPr>
        <w:t>【</w:t>
      </w:r>
      <w:r w:rsidRPr="00330912">
        <w:rPr>
          <w:rFonts w:hAnsi="標楷體" w:hint="eastAsia"/>
        </w:rPr>
        <w:t>以上上傳檔案須為可編修之PDF檔案。(聯絡電話:02-23585858分機17</w:t>
      </w:r>
      <w:r w:rsidRPr="00330912">
        <w:rPr>
          <w:rFonts w:hAnsi="標楷體"/>
        </w:rPr>
        <w:t>33</w:t>
      </w:r>
      <w:r w:rsidRPr="00330912">
        <w:rPr>
          <w:rFonts w:hAnsi="標楷體" w:hint="eastAsia"/>
        </w:rPr>
        <w:t>)】</w:t>
      </w:r>
    </w:p>
    <w:p w:rsidR="00EF183B" w:rsidRPr="00330912" w:rsidRDefault="00EF183B" w:rsidP="00EF183B">
      <w:pPr>
        <w:numPr>
          <w:ilvl w:val="0"/>
          <w:numId w:val="3"/>
        </w:numPr>
        <w:kinsoku w:val="0"/>
        <w:snapToGrid w:val="0"/>
        <w:spacing w:line="280" w:lineRule="exact"/>
        <w:ind w:right="-286"/>
        <w:jc w:val="both"/>
        <w:rPr>
          <w:rFonts w:hAnsi="標楷體"/>
        </w:rPr>
      </w:pPr>
      <w:r w:rsidRPr="00330912">
        <w:rPr>
          <w:rFonts w:hAnsi="標楷體" w:hint="eastAsia"/>
          <w:b/>
          <w:bCs/>
        </w:rPr>
        <w:t>機關對本次會議審查之法案，如有建議修正條文，請依附檔表格填寫，於開會前送80份至本會，及電子檔請傳至ly208</w:t>
      </w:r>
      <w:r w:rsidRPr="00330912">
        <w:rPr>
          <w:rFonts w:hAnsi="標楷體"/>
          <w:b/>
          <w:bCs/>
        </w:rPr>
        <w:t>64</w:t>
      </w:r>
      <w:r w:rsidRPr="00330912">
        <w:rPr>
          <w:rFonts w:hAnsi="標楷體" w:hint="eastAsia"/>
          <w:b/>
          <w:bCs/>
        </w:rPr>
        <w:t>@ly.gov.tw、ly20</w:t>
      </w:r>
      <w:r w:rsidRPr="00330912">
        <w:rPr>
          <w:rFonts w:hAnsi="標楷體"/>
          <w:b/>
          <w:bCs/>
        </w:rPr>
        <w:t>972</w:t>
      </w:r>
      <w:r w:rsidRPr="00330912">
        <w:rPr>
          <w:rFonts w:hAnsi="標楷體" w:hint="eastAsia"/>
          <w:b/>
          <w:bCs/>
        </w:rPr>
        <w:t>@ly.gov.tw，以利法案審查</w:t>
      </w:r>
      <w:r w:rsidRPr="00330912">
        <w:rPr>
          <w:rFonts w:hAnsi="標楷體" w:hint="eastAsia"/>
        </w:rPr>
        <w:t>。</w:t>
      </w:r>
    </w:p>
    <w:p w:rsidR="009A3694" w:rsidRDefault="009A3694" w:rsidP="00EF183B">
      <w:pPr>
        <w:pStyle w:val="space1"/>
        <w:ind w:left="794" w:firstLine="0"/>
      </w:pPr>
    </w:p>
    <w:p w:rsidR="00823D67" w:rsidRDefault="00823D67" w:rsidP="00EF183B">
      <w:pPr>
        <w:pStyle w:val="space1"/>
        <w:ind w:left="794" w:firstLine="0"/>
      </w:pPr>
    </w:p>
    <w:p w:rsidR="00823D67" w:rsidRDefault="00823D67" w:rsidP="00EF183B">
      <w:pPr>
        <w:pStyle w:val="space1"/>
        <w:ind w:left="794" w:firstLine="0"/>
      </w:pPr>
    </w:p>
    <w:p w:rsidR="00823D67" w:rsidRPr="00330912" w:rsidRDefault="00823D67" w:rsidP="00EF183B">
      <w:pPr>
        <w:pStyle w:val="space1"/>
        <w:ind w:left="794" w:firstLine="0"/>
      </w:pPr>
    </w:p>
    <w:p w:rsidR="00E5167A" w:rsidRDefault="00823D67" w:rsidP="00823D67">
      <w:pPr>
        <w:pStyle w:val="space1"/>
        <w:jc w:val="center"/>
        <w:sectPr w:rsidR="00E5167A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167A" w:rsidRPr="005F1AF0" w:rsidRDefault="00E5167A" w:rsidP="00E5167A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t>立法院</w:t>
      </w:r>
      <w:r w:rsidRPr="00190401">
        <w:rPr>
          <w:rFonts w:hAnsi="標楷體" w:hint="eastAsia"/>
          <w:b/>
          <w:sz w:val="34"/>
          <w:szCs w:val="34"/>
        </w:rPr>
        <w:t>第1</w:t>
      </w:r>
      <w:r w:rsidRPr="00190401">
        <w:rPr>
          <w:rFonts w:hAnsi="標楷體"/>
          <w:b/>
          <w:sz w:val="34"/>
          <w:szCs w:val="34"/>
        </w:rPr>
        <w:t>1</w:t>
      </w:r>
      <w:r w:rsidRPr="00190401">
        <w:rPr>
          <w:rFonts w:hAnsi="標楷體" w:hint="eastAsia"/>
          <w:b/>
          <w:sz w:val="34"/>
          <w:szCs w:val="34"/>
        </w:rPr>
        <w:t>屆</w:t>
      </w:r>
      <w:r w:rsidRPr="005F1AF0">
        <w:rPr>
          <w:rFonts w:hAnsi="標楷體" w:hint="eastAsia"/>
          <w:b/>
          <w:sz w:val="34"/>
          <w:szCs w:val="34"/>
        </w:rPr>
        <w:t>第</w:t>
      </w:r>
      <w:r w:rsidRPr="005F1AF0">
        <w:rPr>
          <w:rFonts w:hAnsi="標楷體"/>
          <w:b/>
          <w:sz w:val="34"/>
          <w:szCs w:val="34"/>
        </w:rPr>
        <w:t>3</w:t>
      </w:r>
      <w:r w:rsidRPr="005F1AF0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 w:hint="eastAsia"/>
          <w:b/>
          <w:sz w:val="34"/>
          <w:szCs w:val="34"/>
        </w:rPr>
        <w:t>33</w:t>
      </w:r>
      <w:r w:rsidRPr="005F1AF0">
        <w:rPr>
          <w:rFonts w:hAnsi="標楷體" w:hint="eastAsia"/>
          <w:b/>
          <w:sz w:val="34"/>
          <w:szCs w:val="34"/>
        </w:rPr>
        <w:t>次全體委員會議議事日程</w:t>
      </w:r>
    </w:p>
    <w:p w:rsidR="00E5167A" w:rsidRPr="00304F8F" w:rsidRDefault="00E5167A" w:rsidP="00E5167A">
      <w:pPr>
        <w:spacing w:line="440" w:lineRule="exact"/>
        <w:ind w:left="1047" w:right="-1" w:hangingChars="308" w:hanging="1047"/>
        <w:jc w:val="both"/>
        <w:rPr>
          <w:rFonts w:ascii="Times New Roman"/>
          <w:spacing w:val="-10"/>
          <w:sz w:val="32"/>
          <w:szCs w:val="34"/>
        </w:rPr>
      </w:pPr>
      <w:r w:rsidRPr="005F1AF0">
        <w:rPr>
          <w:rFonts w:hAnsi="標楷體" w:hint="eastAsia"/>
          <w:sz w:val="34"/>
          <w:szCs w:val="34"/>
        </w:rPr>
        <w:t>時間：</w:t>
      </w:r>
      <w:r w:rsidRPr="007D6BA1">
        <w:rPr>
          <w:rFonts w:hAnsi="標楷體" w:hint="eastAsia"/>
          <w:spacing w:val="-10"/>
          <w:sz w:val="32"/>
          <w:szCs w:val="34"/>
        </w:rPr>
        <w:t>114年</w:t>
      </w:r>
      <w:r>
        <w:rPr>
          <w:rFonts w:hAnsi="標楷體" w:hint="eastAsia"/>
          <w:spacing w:val="-10"/>
          <w:sz w:val="32"/>
          <w:szCs w:val="34"/>
        </w:rPr>
        <w:t>8</w:t>
      </w:r>
      <w:r w:rsidRPr="007D6BA1">
        <w:rPr>
          <w:rFonts w:hAnsi="標楷體" w:hint="eastAsia"/>
          <w:spacing w:val="-10"/>
          <w:sz w:val="32"/>
          <w:szCs w:val="34"/>
        </w:rPr>
        <w:t>月</w:t>
      </w:r>
      <w:r>
        <w:rPr>
          <w:rFonts w:hAnsi="標楷體" w:hint="eastAsia"/>
          <w:spacing w:val="-10"/>
          <w:sz w:val="32"/>
          <w:szCs w:val="34"/>
        </w:rPr>
        <w:t>11日</w:t>
      </w:r>
      <w:r w:rsidRPr="007D6BA1">
        <w:rPr>
          <w:rFonts w:hAnsi="標楷體" w:hint="eastAsia"/>
          <w:spacing w:val="-10"/>
          <w:sz w:val="32"/>
          <w:szCs w:val="34"/>
        </w:rPr>
        <w:t>（星期</w:t>
      </w:r>
      <w:r>
        <w:rPr>
          <w:rFonts w:hAnsi="標楷體" w:hint="eastAsia"/>
          <w:spacing w:val="-10"/>
          <w:sz w:val="32"/>
          <w:szCs w:val="34"/>
        </w:rPr>
        <w:t>一</w:t>
      </w:r>
      <w:r w:rsidRPr="007D6BA1">
        <w:rPr>
          <w:rFonts w:hAnsi="標楷體" w:hint="eastAsia"/>
          <w:spacing w:val="-10"/>
          <w:sz w:val="32"/>
          <w:szCs w:val="34"/>
        </w:rPr>
        <w:t>）</w:t>
      </w:r>
      <w:r>
        <w:rPr>
          <w:rFonts w:hAnsi="標楷體" w:hint="eastAsia"/>
          <w:spacing w:val="-10"/>
          <w:sz w:val="32"/>
          <w:szCs w:val="34"/>
        </w:rPr>
        <w:t>、13</w:t>
      </w:r>
      <w:r w:rsidRPr="007D6BA1">
        <w:rPr>
          <w:rFonts w:hAnsi="標楷體" w:hint="eastAsia"/>
          <w:spacing w:val="-10"/>
          <w:sz w:val="32"/>
          <w:szCs w:val="34"/>
        </w:rPr>
        <w:t>日（星期</w:t>
      </w:r>
      <w:r>
        <w:rPr>
          <w:rFonts w:hAnsi="標楷體" w:hint="eastAsia"/>
          <w:spacing w:val="-10"/>
          <w:sz w:val="32"/>
          <w:szCs w:val="34"/>
        </w:rPr>
        <w:t>三</w:t>
      </w:r>
      <w:r w:rsidRPr="007D6BA1">
        <w:rPr>
          <w:rFonts w:hAnsi="標楷體" w:hint="eastAsia"/>
          <w:spacing w:val="-10"/>
          <w:sz w:val="32"/>
          <w:szCs w:val="34"/>
        </w:rPr>
        <w:t>）</w:t>
      </w:r>
      <w:r>
        <w:rPr>
          <w:rFonts w:hAnsi="標楷體" w:hint="eastAsia"/>
          <w:sz w:val="32"/>
          <w:szCs w:val="34"/>
        </w:rPr>
        <w:t>及14</w:t>
      </w:r>
      <w:r w:rsidRPr="002A2C25">
        <w:rPr>
          <w:rFonts w:hAnsi="標楷體" w:hint="eastAsia"/>
          <w:sz w:val="32"/>
          <w:szCs w:val="34"/>
        </w:rPr>
        <w:t>日（星期四）</w:t>
      </w:r>
      <w:r>
        <w:rPr>
          <w:rFonts w:hAnsi="標楷體" w:hint="eastAsia"/>
          <w:spacing w:val="-10"/>
          <w:sz w:val="32"/>
          <w:szCs w:val="34"/>
        </w:rPr>
        <w:t>上</w:t>
      </w:r>
      <w:r w:rsidRPr="007D6BA1">
        <w:rPr>
          <w:rFonts w:hAnsi="標楷體" w:hint="eastAsia"/>
          <w:spacing w:val="-10"/>
          <w:sz w:val="32"/>
          <w:szCs w:val="34"/>
        </w:rPr>
        <w:t>午</w:t>
      </w:r>
      <w:r>
        <w:rPr>
          <w:rFonts w:hAnsi="標楷體" w:hint="eastAsia"/>
          <w:spacing w:val="-10"/>
          <w:sz w:val="32"/>
          <w:szCs w:val="34"/>
        </w:rPr>
        <w:t>9</w:t>
      </w:r>
      <w:r w:rsidRPr="007D6BA1">
        <w:rPr>
          <w:rFonts w:hAnsi="標楷體" w:hint="eastAsia"/>
          <w:spacing w:val="-10"/>
          <w:sz w:val="32"/>
          <w:szCs w:val="34"/>
        </w:rPr>
        <w:t>時至下午5時3</w:t>
      </w:r>
      <w:r w:rsidRPr="007D6BA1">
        <w:rPr>
          <w:rFonts w:hAnsi="標楷體"/>
          <w:spacing w:val="-10"/>
          <w:sz w:val="32"/>
          <w:szCs w:val="34"/>
        </w:rPr>
        <w:t>0</w:t>
      </w:r>
      <w:r w:rsidRPr="007D6BA1">
        <w:rPr>
          <w:rFonts w:hAnsi="標楷體" w:hint="eastAsia"/>
          <w:spacing w:val="-10"/>
          <w:sz w:val="32"/>
          <w:szCs w:val="34"/>
        </w:rPr>
        <w:t>分</w:t>
      </w:r>
      <w:r w:rsidRPr="002A2C25">
        <w:rPr>
          <w:rFonts w:hAnsi="標楷體" w:hint="eastAsia"/>
          <w:b/>
          <w:spacing w:val="-10"/>
          <w:sz w:val="32"/>
          <w:szCs w:val="34"/>
        </w:rPr>
        <w:t>【</w:t>
      </w:r>
      <w:r>
        <w:rPr>
          <w:rFonts w:hAnsi="標楷體" w:hint="eastAsia"/>
          <w:b/>
          <w:spacing w:val="-10"/>
          <w:sz w:val="32"/>
          <w:szCs w:val="34"/>
        </w:rPr>
        <w:t>三</w:t>
      </w:r>
      <w:r w:rsidRPr="002A2C25">
        <w:rPr>
          <w:rFonts w:hAnsi="標楷體" w:hint="eastAsia"/>
          <w:b/>
          <w:spacing w:val="-10"/>
          <w:sz w:val="32"/>
          <w:szCs w:val="34"/>
        </w:rPr>
        <w:t>天一次會】</w:t>
      </w:r>
    </w:p>
    <w:p w:rsidR="00E5167A" w:rsidRPr="003E1868" w:rsidRDefault="00E5167A" w:rsidP="00E5167A">
      <w:pPr>
        <w:spacing w:line="440" w:lineRule="exact"/>
        <w:ind w:left="1360" w:hangingChars="400" w:hanging="1360"/>
        <w:rPr>
          <w:rFonts w:ascii="Times New Roman"/>
          <w:sz w:val="32"/>
          <w:szCs w:val="34"/>
        </w:rPr>
      </w:pPr>
      <w:r w:rsidRPr="006171C1">
        <w:rPr>
          <w:rFonts w:hAnsi="標楷體" w:hint="eastAsia"/>
          <w:sz w:val="34"/>
          <w:szCs w:val="34"/>
        </w:rPr>
        <w:t>地點：</w:t>
      </w:r>
      <w:r w:rsidRPr="003E1868">
        <w:rPr>
          <w:rFonts w:ascii="Times New Roman" w:hint="eastAsia"/>
          <w:sz w:val="32"/>
          <w:szCs w:val="34"/>
        </w:rPr>
        <w:t>紅</w:t>
      </w:r>
      <w:r w:rsidRPr="00190401">
        <w:rPr>
          <w:rFonts w:hAnsi="標楷體" w:hint="eastAsia"/>
          <w:sz w:val="32"/>
          <w:szCs w:val="34"/>
        </w:rPr>
        <w:t>樓</w:t>
      </w:r>
      <w:r w:rsidRPr="00190401">
        <w:rPr>
          <w:rFonts w:hAnsi="標楷體"/>
          <w:sz w:val="32"/>
          <w:szCs w:val="34"/>
        </w:rPr>
        <w:t>202</w:t>
      </w:r>
      <w:r w:rsidRPr="00190401">
        <w:rPr>
          <w:rFonts w:hAnsi="標楷體" w:hint="eastAsia"/>
          <w:sz w:val="32"/>
          <w:szCs w:val="34"/>
        </w:rPr>
        <w:t>會</w:t>
      </w:r>
      <w:r w:rsidRPr="003E1868">
        <w:rPr>
          <w:rFonts w:ascii="Times New Roman" w:hint="eastAsia"/>
          <w:sz w:val="32"/>
          <w:szCs w:val="34"/>
        </w:rPr>
        <w:t>議室</w:t>
      </w:r>
    </w:p>
    <w:p w:rsidR="00E5167A" w:rsidRPr="00181704" w:rsidRDefault="00E5167A" w:rsidP="00E5167A">
      <w:pPr>
        <w:pStyle w:val="a8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E5167A" w:rsidRPr="00347384" w:rsidRDefault="00E5167A" w:rsidP="00E5167A">
      <w:pPr>
        <w:pStyle w:val="af3"/>
        <w:ind w:right="-284"/>
        <w:jc w:val="both"/>
        <w:rPr>
          <w:rFonts w:hAnsi="標楷體"/>
          <w:bCs/>
          <w:color w:val="000000"/>
        </w:rPr>
      </w:pPr>
      <w:r w:rsidRPr="00190401">
        <w:rPr>
          <w:rFonts w:hAnsi="標楷體" w:hint="eastAsia"/>
          <w:color w:val="000000"/>
        </w:rPr>
        <w:t>宣讀</w:t>
      </w:r>
      <w:r w:rsidRPr="003179FB">
        <w:rPr>
          <w:rFonts w:hAnsi="標楷體" w:hint="eastAsia"/>
          <w:bCs/>
          <w:color w:val="000000"/>
        </w:rPr>
        <w:t>上次會議議事錄。</w:t>
      </w:r>
    </w:p>
    <w:p w:rsidR="00E5167A" w:rsidRPr="003E1868" w:rsidRDefault="00E5167A" w:rsidP="00E5167A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E5167A" w:rsidRPr="00BE283D" w:rsidRDefault="00E5167A" w:rsidP="00E5167A">
      <w:pPr>
        <w:pStyle w:val="a8"/>
        <w:spacing w:after="0" w:line="460" w:lineRule="exact"/>
        <w:ind w:left="707" w:hangingChars="221" w:hanging="707"/>
        <w:jc w:val="both"/>
        <w:rPr>
          <w:rFonts w:hAnsi="標楷體"/>
          <w:bCs/>
          <w:color w:val="000000"/>
          <w:sz w:val="32"/>
          <w:szCs w:val="32"/>
        </w:rPr>
      </w:pPr>
      <w:r w:rsidRPr="00BE283D">
        <w:rPr>
          <w:rFonts w:hAnsi="標楷體" w:hint="eastAsia"/>
          <w:bCs/>
          <w:color w:val="000000"/>
          <w:sz w:val="32"/>
          <w:szCs w:val="32"/>
        </w:rPr>
        <w:t>一、審查「行政區劃法草案」等2案：</w:t>
      </w:r>
    </w:p>
    <w:p w:rsidR="00E5167A" w:rsidRPr="00BE283D" w:rsidRDefault="00E5167A" w:rsidP="00E5167A">
      <w:pPr>
        <w:pStyle w:val="a8"/>
        <w:spacing w:after="0" w:line="460" w:lineRule="exact"/>
        <w:ind w:left="992" w:hangingChars="310" w:hanging="992"/>
        <w:jc w:val="both"/>
        <w:rPr>
          <w:rFonts w:hAnsi="標楷體"/>
          <w:bCs/>
          <w:color w:val="000000"/>
          <w:sz w:val="32"/>
          <w:szCs w:val="32"/>
        </w:rPr>
      </w:pPr>
      <w:r w:rsidRPr="00BE283D">
        <w:rPr>
          <w:rFonts w:hAnsi="標楷體" w:hint="eastAsia"/>
          <w:bCs/>
          <w:color w:val="000000"/>
          <w:sz w:val="32"/>
          <w:szCs w:val="32"/>
        </w:rPr>
        <w:t>（一）</w:t>
      </w:r>
      <w:r w:rsidRPr="00BE283D">
        <w:rPr>
          <w:rFonts w:hAnsi="標楷體" w:hint="eastAsia"/>
          <w:bCs/>
          <w:color w:val="000000"/>
          <w:sz w:val="32"/>
          <w:szCs w:val="32"/>
        </w:rPr>
        <w:tab/>
        <w:t>繼續審查委員牛煦庭等17人擬具「行政區劃法草案」案。</w:t>
      </w:r>
    </w:p>
    <w:p w:rsidR="00E5167A" w:rsidRDefault="00E5167A" w:rsidP="00E5167A">
      <w:pPr>
        <w:pStyle w:val="a8"/>
        <w:spacing w:after="0" w:line="460" w:lineRule="exact"/>
        <w:ind w:left="992" w:hangingChars="310" w:hanging="992"/>
        <w:jc w:val="both"/>
        <w:rPr>
          <w:rFonts w:hAnsi="標楷體"/>
          <w:bCs/>
          <w:color w:val="000000"/>
          <w:sz w:val="32"/>
          <w:szCs w:val="32"/>
        </w:rPr>
      </w:pPr>
      <w:r w:rsidRPr="00BE283D">
        <w:rPr>
          <w:rFonts w:hAnsi="標楷體" w:hint="eastAsia"/>
          <w:bCs/>
          <w:color w:val="000000"/>
          <w:sz w:val="32"/>
          <w:szCs w:val="32"/>
        </w:rPr>
        <w:t>（二）</w:t>
      </w:r>
      <w:r w:rsidRPr="00BE283D">
        <w:rPr>
          <w:rFonts w:hAnsi="標楷體" w:hint="eastAsia"/>
          <w:bCs/>
          <w:color w:val="000000"/>
          <w:sz w:val="32"/>
          <w:szCs w:val="32"/>
        </w:rPr>
        <w:tab/>
        <w:t>繼續審查委員邱鎮軍等18人擬具「行政區劃法草案」案。</w:t>
      </w:r>
    </w:p>
    <w:p w:rsidR="00E5167A" w:rsidRDefault="00E5167A" w:rsidP="00E5167A">
      <w:pPr>
        <w:pStyle w:val="a8"/>
        <w:spacing w:beforeLines="50" w:before="180" w:after="0" w:line="460" w:lineRule="exact"/>
        <w:ind w:left="707" w:hangingChars="221" w:hanging="707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二、審查「住宅法」修正草案等40案：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993" w:hanging="993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繼續審查委員郭昱晴等17人擬具「住宅法第四條條文修正草案」案。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993" w:hanging="993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繼續審查委員黃健豪等16人擬具「住宅法第四條條文修正草案」案。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993" w:hanging="993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繼續審查委員徐巧芯等20人擬具「住宅法第二十三條條文修正草案」案。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993" w:hanging="993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繼續審查委員林岱樺等17人擬具「住宅法第二十五條條文修正草案」案。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993" w:hanging="993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繼續審查委員賴士葆等17人擬具「住宅法第十五條及第二十三條條文修正草案」案。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993" w:hanging="993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繼續審查委員牛煦庭等16人擬具「住宅法第十條及第五十七條之一條文修正草案」案。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993" w:hanging="993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繼續審查委員翁曉玲等16人擬具「住宅法第四條條文修正草案」案。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993" w:hanging="993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繼續審查委員李彥秀等17人擬具「住宅法第十五條及第二十三條條文修正草案」案。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993" w:hanging="993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繼續審查委員羅智強等16人擬具「住宅法第二十五條條文修正草案」案。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993" w:hanging="993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繼續審查台灣民眾黨黨團擬具「住宅法部分條文修正草案」案。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418" w:hanging="1418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繼續審查委員蘇巧慧等17人擬具「住宅法第四條條文修正草案」案。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418" w:hanging="1418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繼續審查委員牛煦庭等17人擬具「住宅法增訂第二十一條之一條文草案」案。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418" w:hanging="1418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繼續審查委員林思銘等21人擬具「住宅法部分條文修正草案」案。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418" w:hanging="1418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繼續審查委員李坤城等24人擬具「住宅法第四條條文修正草案」案。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418" w:hanging="1418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繼續審查委員徐欣瑩等26人擬具「住宅法部分條文修正草案」案。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418" w:hanging="1418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繼續審查委員馬文君等19人擬具「住宅法第四條條文修正草案」案。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418" w:hanging="1418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繼續審查委員高金素梅等27人擬具「住宅法部分條文修正草案」案。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418" w:hanging="1418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繼續審查委員鄭天財Sra Kacaw等18人擬具「住宅法第二條條文修正草案」案。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418" w:hanging="1418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繼續審查委員吳沛憶等17人擬具「住宅法第二十二條及第二十三條條文修正草案」案。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418" w:hanging="1418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繼續審查委員林倩綺等23人擬具「住宅法部分條文修正草案」案。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繼續審查委員王鴻薇等</w:t>
      </w:r>
      <w:r w:rsidR="00605CE5">
        <w:rPr>
          <w:rFonts w:hAnsi="標楷體"/>
          <w:bCs/>
          <w:color w:val="000000"/>
          <w:sz w:val="32"/>
          <w:szCs w:val="32"/>
        </w:rPr>
        <w:t>20</w:t>
      </w:r>
      <w:bookmarkStart w:id="21" w:name="_GoBack"/>
      <w:bookmarkEnd w:id="21"/>
      <w:r w:rsidRPr="00A25479">
        <w:rPr>
          <w:rFonts w:hAnsi="標楷體" w:hint="eastAsia"/>
          <w:bCs/>
          <w:color w:val="000000"/>
          <w:sz w:val="32"/>
          <w:szCs w:val="32"/>
        </w:rPr>
        <w:t>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繼續審查委員陳素月等17人擬具「住宅法第四條條文修正草案」案。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繼續審查委員陳菁徽等18人擬具「住宅法第四條條文修正草案」案。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繼續審查委員許宇甄等20人擬具「住宅法部分條文修正草案」案。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繼續審查委員范雲等17人擬具「住宅法部分條文修正草案」案。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繼續審查委員林月琴等19人擬具「住宅法部分條文修正草案」案。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繼續審查委員楊曜等22人擬具「住宅法第二十五條條文修正草案」案。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繼續審查委員羅廷瑋等17人擬具「住宅法第四條、第十五條及第二十三條條文修正草案」案。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繼續審查委員王美惠等17人擬具「住宅法第四條條文修正草案」案。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418" w:hanging="1418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繼續審查委員邱鎮軍等19人擬具「住宅法第四條條文修正草案」案。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繼續審查委員蘇巧慧等17人擬具「住宅法部分條文修正草案」案。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繼續審查委員羅明才等16人擬具「住宅法第四條條文修正草案」案。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繼續審查委員李柏毅等16人擬具「住宅法增訂第四條之一條文草案」案。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繼續審查委員王育敏等17人擬具「住宅法第四條、第十九條及第二十條條文修正草案」案。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繼續審查委員楊瓊瓔等21人擬具「住宅法第四條條文修正草案」案。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繼續審查委員游顥等17人擬具「住宅法第四條條文修正草案」案。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繼續審查委員羅智強等16人擬具「住宅法第四十條及第四十三條條文修正草案」案。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繼續審查委員葉元之等19人擬具「住宅法第四條條文修正草案」案。</w:t>
      </w:r>
    </w:p>
    <w:p w:rsidR="00E5167A" w:rsidRPr="00A25479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701" w:hanging="1701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審查委員蘇清泉等18人擬具「住宅法第四條條文修正草案」案。</w:t>
      </w:r>
    </w:p>
    <w:p w:rsidR="00E5167A" w:rsidRDefault="00E5167A" w:rsidP="00E5167A">
      <w:pPr>
        <w:pStyle w:val="a8"/>
        <w:numPr>
          <w:ilvl w:val="0"/>
          <w:numId w:val="4"/>
        </w:numPr>
        <w:spacing w:after="0" w:line="460" w:lineRule="exact"/>
        <w:ind w:left="1418" w:rightChars="-236" w:right="-566" w:hanging="1418"/>
        <w:jc w:val="both"/>
        <w:rPr>
          <w:rFonts w:hAnsi="標楷體"/>
          <w:bCs/>
          <w:color w:val="000000"/>
          <w:sz w:val="32"/>
          <w:szCs w:val="32"/>
        </w:rPr>
      </w:pPr>
      <w:r w:rsidRPr="00A25479">
        <w:rPr>
          <w:rFonts w:hAnsi="標楷體" w:hint="eastAsia"/>
          <w:bCs/>
          <w:color w:val="000000"/>
          <w:sz w:val="32"/>
          <w:szCs w:val="32"/>
        </w:rPr>
        <w:t>審查委員許智傑等42人擬具「住宅法第四條條文修正草案」案。</w:t>
      </w:r>
    </w:p>
    <w:p w:rsidR="00E5167A" w:rsidRPr="000907B1" w:rsidRDefault="00E5167A" w:rsidP="00E5167A">
      <w:pPr>
        <w:pStyle w:val="a8"/>
        <w:spacing w:after="0" w:line="440" w:lineRule="exact"/>
        <w:ind w:left="320" w:rightChars="-59" w:right="-142" w:hangingChars="100" w:hanging="320"/>
        <w:jc w:val="both"/>
        <w:rPr>
          <w:rFonts w:hAnsi="標楷體"/>
          <w:bCs/>
          <w:color w:val="000000"/>
          <w:sz w:val="32"/>
          <w:szCs w:val="32"/>
        </w:rPr>
      </w:pPr>
      <w:r w:rsidRPr="00771B84">
        <w:rPr>
          <w:rFonts w:hAnsi="標楷體" w:hint="eastAsia"/>
          <w:b/>
          <w:bCs/>
          <w:sz w:val="32"/>
          <w:szCs w:val="32"/>
        </w:rPr>
        <w:t>【</w:t>
      </w:r>
      <w:r w:rsidRPr="00BE283D">
        <w:rPr>
          <w:rFonts w:hAnsi="標楷體" w:hint="eastAsia"/>
          <w:b/>
          <w:bCs/>
          <w:sz w:val="32"/>
          <w:szCs w:val="32"/>
        </w:rPr>
        <w:t>三天一次會；8月11日僅處理第一案，13日及14日會議進度待本會委員討論後依主席之宣告辦理。</w:t>
      </w:r>
      <w:r w:rsidRPr="00771B84">
        <w:rPr>
          <w:rFonts w:hAnsi="標楷體" w:hint="eastAsia"/>
          <w:b/>
          <w:bCs/>
          <w:sz w:val="32"/>
          <w:szCs w:val="32"/>
        </w:rPr>
        <w:t>】</w:t>
      </w:r>
    </w:p>
    <w:p w:rsidR="00064D29" w:rsidRPr="00330912" w:rsidRDefault="00064D29" w:rsidP="00823D67">
      <w:pPr>
        <w:pStyle w:val="space1"/>
        <w:jc w:val="center"/>
      </w:pPr>
    </w:p>
    <w:sectPr w:rsidR="00064D29" w:rsidRPr="00330912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3944" w:rsidRDefault="00443944">
      <w:r>
        <w:separator/>
      </w:r>
    </w:p>
  </w:endnote>
  <w:endnote w:type="continuationSeparator" w:id="0">
    <w:p w:rsidR="00443944" w:rsidRDefault="00443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64D29">
    <w:pPr>
      <w:pStyle w:val="a5"/>
      <w:jc w:val="center"/>
      <w:rPr>
        <w:rFonts w:hAnsi="標楷體"/>
      </w:rPr>
    </w:pP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540A5A">
      <w:rPr>
        <w:rStyle w:val="a9"/>
        <w:rFonts w:hAnsi="標楷體"/>
        <w:noProof/>
      </w:rPr>
      <w:t>四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540A5A">
      <w:rPr>
        <w:rStyle w:val="a9"/>
        <w:rFonts w:hAnsi="標楷體"/>
        <w:noProof/>
      </w:rPr>
      <w:t>七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443944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5479B4FA" wp14:editId="5C20CDF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540A5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79B4FA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0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9/d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" o:allowincell="f" filled="f" stroked="f">
              <v:stroke dashstyle="1 1"/>
              <v:textbox inset="0,0,0,0">
                <w:txbxContent>
                  <w:p w:rsidR="00D12455" w:rsidRDefault="0044394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540A5A">
      <w:rPr>
        <w:rStyle w:val="a9"/>
        <w:rFonts w:hAnsi="標楷體"/>
        <w:noProof/>
      </w:rPr>
      <w:t>七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540A5A">
      <w:rPr>
        <w:rStyle w:val="a9"/>
        <w:rFonts w:hAnsi="標楷體"/>
        <w:noProof/>
      </w:rPr>
      <w:t>七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3944" w:rsidRDefault="00443944">
      <w:r>
        <w:separator/>
      </w:r>
    </w:p>
  </w:footnote>
  <w:footnote w:type="continuationSeparator" w:id="0">
    <w:p w:rsidR="00443944" w:rsidRDefault="004439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64D29">
    <w:pPr>
      <w:pStyle w:val="a3"/>
      <w:ind w:left="6237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443944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441BD31A" wp14:editId="7A7E613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540A5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1BD31A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28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44394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5D6358FC" wp14:editId="4759A0C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540A5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6358FC" id="文字方塊 16" o:spid="_x0000_s1029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hKS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44394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74924F87"/>
    <w:multiLevelType w:val="hybridMultilevel"/>
    <w:tmpl w:val="BE16C30C"/>
    <w:lvl w:ilvl="0" w:tplc="DE389C1C">
      <w:start w:val="1"/>
      <w:numFmt w:val="taiwaneseCountingThousand"/>
      <w:lvlText w:val="（%1）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694"/>
    <w:rsid w:val="00040037"/>
    <w:rsid w:val="0004671E"/>
    <w:rsid w:val="00064D29"/>
    <w:rsid w:val="00093F36"/>
    <w:rsid w:val="0011406E"/>
    <w:rsid w:val="00145350"/>
    <w:rsid w:val="00150204"/>
    <w:rsid w:val="00170CDA"/>
    <w:rsid w:val="001A0D27"/>
    <w:rsid w:val="001A6CC5"/>
    <w:rsid w:val="001B5567"/>
    <w:rsid w:val="001E59F9"/>
    <w:rsid w:val="002056B4"/>
    <w:rsid w:val="002067A5"/>
    <w:rsid w:val="00252E92"/>
    <w:rsid w:val="002C6FEC"/>
    <w:rsid w:val="00313776"/>
    <w:rsid w:val="00322547"/>
    <w:rsid w:val="00330912"/>
    <w:rsid w:val="00364983"/>
    <w:rsid w:val="00374399"/>
    <w:rsid w:val="00377AD0"/>
    <w:rsid w:val="00380A95"/>
    <w:rsid w:val="003B185C"/>
    <w:rsid w:val="00413EE7"/>
    <w:rsid w:val="00443944"/>
    <w:rsid w:val="004B277A"/>
    <w:rsid w:val="004B76A0"/>
    <w:rsid w:val="004F3C3A"/>
    <w:rsid w:val="004F72CA"/>
    <w:rsid w:val="00540A5A"/>
    <w:rsid w:val="005752D6"/>
    <w:rsid w:val="005E6890"/>
    <w:rsid w:val="005F7ACD"/>
    <w:rsid w:val="00605CE5"/>
    <w:rsid w:val="006102F0"/>
    <w:rsid w:val="00632408"/>
    <w:rsid w:val="006754A5"/>
    <w:rsid w:val="006A6127"/>
    <w:rsid w:val="006A6E56"/>
    <w:rsid w:val="00754797"/>
    <w:rsid w:val="007D05DA"/>
    <w:rsid w:val="007D5EF2"/>
    <w:rsid w:val="00823D67"/>
    <w:rsid w:val="008644AE"/>
    <w:rsid w:val="00871122"/>
    <w:rsid w:val="00884EDA"/>
    <w:rsid w:val="008D25D5"/>
    <w:rsid w:val="008E3C2F"/>
    <w:rsid w:val="008E6C1B"/>
    <w:rsid w:val="00902715"/>
    <w:rsid w:val="00934365"/>
    <w:rsid w:val="0096381B"/>
    <w:rsid w:val="00980EAE"/>
    <w:rsid w:val="009A3694"/>
    <w:rsid w:val="009C2F41"/>
    <w:rsid w:val="009D4F5B"/>
    <w:rsid w:val="00A16B77"/>
    <w:rsid w:val="00A92D7D"/>
    <w:rsid w:val="00AE0B3E"/>
    <w:rsid w:val="00B665F4"/>
    <w:rsid w:val="00B719FF"/>
    <w:rsid w:val="00BD3593"/>
    <w:rsid w:val="00BD39BD"/>
    <w:rsid w:val="00BE3033"/>
    <w:rsid w:val="00BF3A99"/>
    <w:rsid w:val="00C401B4"/>
    <w:rsid w:val="00C46A0E"/>
    <w:rsid w:val="00C60C2D"/>
    <w:rsid w:val="00C76A71"/>
    <w:rsid w:val="00CA05C8"/>
    <w:rsid w:val="00CA167A"/>
    <w:rsid w:val="00D0298C"/>
    <w:rsid w:val="00D611E9"/>
    <w:rsid w:val="00D65A26"/>
    <w:rsid w:val="00D74F40"/>
    <w:rsid w:val="00D85583"/>
    <w:rsid w:val="00DC4559"/>
    <w:rsid w:val="00DE32A4"/>
    <w:rsid w:val="00E5068B"/>
    <w:rsid w:val="00E5167A"/>
    <w:rsid w:val="00E653BF"/>
    <w:rsid w:val="00E83981"/>
    <w:rsid w:val="00E839C3"/>
    <w:rsid w:val="00EF183B"/>
    <w:rsid w:val="00F17945"/>
    <w:rsid w:val="00F66A36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60BDC9A2"/>
  <w15:chartTrackingRefBased/>
  <w15:docId w15:val="{7F5E473C-F7A5-4EA4-AFCC-9EF518A5B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paragraph" w:styleId="afc">
    <w:name w:val="List Paragraph"/>
    <w:basedOn w:val="a"/>
    <w:uiPriority w:val="34"/>
    <w:qFormat/>
    <w:rsid w:val="00EF183B"/>
    <w:pPr>
      <w:ind w:leftChars="200" w:left="480"/>
    </w:pPr>
  </w:style>
  <w:style w:type="character" w:customStyle="1" w:styleId="a4">
    <w:name w:val="頁首 字元"/>
    <w:basedOn w:val="a0"/>
    <w:link w:val="a3"/>
    <w:rsid w:val="00E5167A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uiPriority w:val="99"/>
    <w:rsid w:val="00E5167A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E5167A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2439D5-476C-452D-9236-2EAEA1CF4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7</Pages>
  <Words>4464</Words>
  <Characters>507</Characters>
  <Application>Microsoft Office Word</Application>
  <DocSecurity>0</DocSecurity>
  <Lines>4</Lines>
  <Paragraphs>9</Paragraphs>
  <ScaleCrop>false</ScaleCrop>
  <Company>eic</Company>
  <LinksUpToDate>false</LinksUpToDate>
  <CharactersWithSpaces>4962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2025-08-08T07:48:00Z</cp:lastPrinted>
  <dcterms:created xsi:type="dcterms:W3CDTF">2025-08-08T07:52:00Z</dcterms:created>
  <dcterms:modified xsi:type="dcterms:W3CDTF">2025-08-08T07:52:00Z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3</vt:lpwstr>
  </property>
  <property fmtid="{D5CDD505-2E9C-101B-9397-08002B2CF9AE}" pid="7" name="billNo0">
    <vt:lpwstr>202110047810000;202110085870000;202110097430000;202110010900000;202110044500000;202110013000000;202110072040000;202110077110000;202110077720000;202110107430000;202110107520000;202110108720000;202110114440000;202110116710000;202110124820000;202110127090000</vt:lpwstr>
  </property>
  <property fmtid="{D5CDD505-2E9C-101B-9397-08002B2CF9AE}" pid="8" name="billNoCount">
    <vt:lpwstr>1</vt:lpwstr>
  </property>
  <property fmtid="{D5CDD505-2E9C-101B-9397-08002B2CF9AE}" pid="9" name="開會時間1">
    <vt:lpwstr>114年8月11日（星期一）上午09時00分至下午5時30分</vt:lpwstr>
  </property>
  <property fmtid="{D5CDD505-2E9C-101B-9397-08002B2CF9AE}" pid="10" name="開會時間2">
    <vt:lpwstr>114年8月13日（星期三）上午09時00分至下午5時30分</vt:lpwstr>
  </property>
  <property fmtid="{D5CDD505-2E9C-101B-9397-08002B2CF9AE}" pid="11" name="開會時間3">
    <vt:lpwstr>114年8月14日（星期四）上午09時00分至下午5時30分</vt:lpwstr>
  </property>
  <property fmtid="{D5CDD505-2E9C-101B-9397-08002B2CF9AE}" pid="12" name="meetingTimeCount">
    <vt:lpwstr>3</vt:lpwstr>
  </property>
  <property fmtid="{D5CDD505-2E9C-101B-9397-08002B2CF9AE}" pid="13" name="meetingTimeNum0">
    <vt:lpwstr>20250811</vt:lpwstr>
  </property>
  <property fmtid="{D5CDD505-2E9C-101B-9397-08002B2CF9AE}" pid="14" name="202508110-0">
    <vt:lpwstr>202110047810000;202110085870000;202110097430000;202110010900000;202110044500000;202110013000000;202110072040000;202110077110000;202110077720000;202110107430000;</vt:lpwstr>
  </property>
  <property fmtid="{D5CDD505-2E9C-101B-9397-08002B2CF9AE}" pid="15" name="202508110-1">
    <vt:lpwstr>202110107520000;202110108720000;202110114440000;202110116710000;202110124820000;202110127090000;202110130660000;202110129460000;202110133660000;202110134050000;</vt:lpwstr>
  </property>
  <property fmtid="{D5CDD505-2E9C-101B-9397-08002B2CF9AE}" pid="16" name="202508110-2">
    <vt:lpwstr>202110102280000;202110123910000;202110124720000;202110036150000;202110030410000;202110052960000;202110073630000;202110097440000;202110027400000;202110029390000;</vt:lpwstr>
  </property>
  <property fmtid="{D5CDD505-2E9C-101B-9397-08002B2CF9AE}" pid="17" name="202508110-3">
    <vt:lpwstr>202110055110000;202110102320000;202110129030000;202110068710000;202110073940000;202110077790000;202110097400000;202110097700000;202110105780000;202110107230000;</vt:lpwstr>
  </property>
  <property fmtid="{D5CDD505-2E9C-101B-9397-08002B2CF9AE}" pid="18" name="202508110-4">
    <vt:lpwstr>202110111080000;202110113640000;</vt:lpwstr>
  </property>
  <property fmtid="{D5CDD505-2E9C-101B-9397-08002B2CF9AE}" pid="19" name="202508110-5">
    <vt:lpwstr/>
  </property>
  <property fmtid="{D5CDD505-2E9C-101B-9397-08002B2CF9AE}" pid="20" name="202508110-6">
    <vt:lpwstr/>
  </property>
  <property fmtid="{D5CDD505-2E9C-101B-9397-08002B2CF9AE}" pid="21" name="202508110-7">
    <vt:lpwstr/>
  </property>
  <property fmtid="{D5CDD505-2E9C-101B-9397-08002B2CF9AE}" pid="22" name="202508110-8">
    <vt:lpwstr/>
  </property>
  <property fmtid="{D5CDD505-2E9C-101B-9397-08002B2CF9AE}" pid="23" name="202508110-9">
    <vt:lpwstr/>
  </property>
  <property fmtid="{D5CDD505-2E9C-101B-9397-08002B2CF9AE}" pid="24" name="202508110-10">
    <vt:lpwstr/>
  </property>
  <property fmtid="{D5CDD505-2E9C-101B-9397-08002B2CF9AE}" pid="25" name="202508110-11">
    <vt:lpwstr/>
  </property>
  <property fmtid="{D5CDD505-2E9C-101B-9397-08002B2CF9AE}" pid="26" name="202508110-12">
    <vt:lpwstr/>
  </property>
  <property fmtid="{D5CDD505-2E9C-101B-9397-08002B2CF9AE}" pid="27" name="202508110-13">
    <vt:lpwstr/>
  </property>
  <property fmtid="{D5CDD505-2E9C-101B-9397-08002B2CF9AE}" pid="28" name="202508110-14">
    <vt:lpwstr/>
  </property>
  <property fmtid="{D5CDD505-2E9C-101B-9397-08002B2CF9AE}" pid="29" name="202508110-15">
    <vt:lpwstr/>
  </property>
  <property fmtid="{D5CDD505-2E9C-101B-9397-08002B2CF9AE}" pid="30" name="202508110-16">
    <vt:lpwstr/>
  </property>
  <property fmtid="{D5CDD505-2E9C-101B-9397-08002B2CF9AE}" pid="31" name="202508110-17">
    <vt:lpwstr/>
  </property>
  <property fmtid="{D5CDD505-2E9C-101B-9397-08002B2CF9AE}" pid="32" name="202508110-18">
    <vt:lpwstr/>
  </property>
  <property fmtid="{D5CDD505-2E9C-101B-9397-08002B2CF9AE}" pid="33" name="202508110-19">
    <vt:lpwstr/>
  </property>
  <property fmtid="{D5CDD505-2E9C-101B-9397-08002B2CF9AE}" pid="34" name="meetingTimeNum20">
    <vt:lpwstr>09:00-17:30</vt:lpwstr>
  </property>
  <property fmtid="{D5CDD505-2E9C-101B-9397-08002B2CF9AE}" pid="35" name="meetingTimeNum1">
    <vt:lpwstr>20250813</vt:lpwstr>
  </property>
  <property fmtid="{D5CDD505-2E9C-101B-9397-08002B2CF9AE}" pid="36" name="202508131-0">
    <vt:lpwstr>202110047810000;202110085870000;202110097430000;202110010900000;202110044500000;202110013000000;202110072040000;202110077110000;202110077720000;202110107430000;</vt:lpwstr>
  </property>
  <property fmtid="{D5CDD505-2E9C-101B-9397-08002B2CF9AE}" pid="37" name="202508131-1">
    <vt:lpwstr>202110107520000;202110108720000;202110114440000;202110116710000;202110124820000;202110127090000;202110130660000;202110129460000;202110133660000;202110134050000;</vt:lpwstr>
  </property>
  <property fmtid="{D5CDD505-2E9C-101B-9397-08002B2CF9AE}" pid="38" name="202508131-2">
    <vt:lpwstr>202110102280000;202110123910000;202110124720000;202110036150000;202110030410000;202110052960000;202110073630000;202110097440000;202110027400000;202110029390000;</vt:lpwstr>
  </property>
  <property fmtid="{D5CDD505-2E9C-101B-9397-08002B2CF9AE}" pid="39" name="202508131-3">
    <vt:lpwstr>202110055110000;202110102320000;202110129030000;202110068710000;202110073940000;202110077790000;202110097400000;202110097700000;202110105780000;202110107230000;</vt:lpwstr>
  </property>
  <property fmtid="{D5CDD505-2E9C-101B-9397-08002B2CF9AE}" pid="40" name="202508131-4">
    <vt:lpwstr>202110111080000;202110113640000;</vt:lpwstr>
  </property>
  <property fmtid="{D5CDD505-2E9C-101B-9397-08002B2CF9AE}" pid="41" name="202508131-5">
    <vt:lpwstr/>
  </property>
  <property fmtid="{D5CDD505-2E9C-101B-9397-08002B2CF9AE}" pid="42" name="202508131-6">
    <vt:lpwstr/>
  </property>
  <property fmtid="{D5CDD505-2E9C-101B-9397-08002B2CF9AE}" pid="43" name="202508131-7">
    <vt:lpwstr/>
  </property>
  <property fmtid="{D5CDD505-2E9C-101B-9397-08002B2CF9AE}" pid="44" name="202508131-8">
    <vt:lpwstr/>
  </property>
  <property fmtid="{D5CDD505-2E9C-101B-9397-08002B2CF9AE}" pid="45" name="202508131-9">
    <vt:lpwstr/>
  </property>
  <property fmtid="{D5CDD505-2E9C-101B-9397-08002B2CF9AE}" pid="46" name="202508131-10">
    <vt:lpwstr/>
  </property>
  <property fmtid="{D5CDD505-2E9C-101B-9397-08002B2CF9AE}" pid="47" name="202508131-11">
    <vt:lpwstr/>
  </property>
  <property fmtid="{D5CDD505-2E9C-101B-9397-08002B2CF9AE}" pid="48" name="202508131-12">
    <vt:lpwstr/>
  </property>
  <property fmtid="{D5CDD505-2E9C-101B-9397-08002B2CF9AE}" pid="49" name="202508131-13">
    <vt:lpwstr/>
  </property>
  <property fmtid="{D5CDD505-2E9C-101B-9397-08002B2CF9AE}" pid="50" name="202508131-14">
    <vt:lpwstr/>
  </property>
  <property fmtid="{D5CDD505-2E9C-101B-9397-08002B2CF9AE}" pid="51" name="202508131-15">
    <vt:lpwstr/>
  </property>
  <property fmtid="{D5CDD505-2E9C-101B-9397-08002B2CF9AE}" pid="52" name="202508131-16">
    <vt:lpwstr/>
  </property>
  <property fmtid="{D5CDD505-2E9C-101B-9397-08002B2CF9AE}" pid="53" name="202508131-17">
    <vt:lpwstr/>
  </property>
  <property fmtid="{D5CDD505-2E9C-101B-9397-08002B2CF9AE}" pid="54" name="202508131-18">
    <vt:lpwstr/>
  </property>
  <property fmtid="{D5CDD505-2E9C-101B-9397-08002B2CF9AE}" pid="55" name="202508131-19">
    <vt:lpwstr/>
  </property>
  <property fmtid="{D5CDD505-2E9C-101B-9397-08002B2CF9AE}" pid="56" name="meetingTimeNum21">
    <vt:lpwstr>09:00-17:30</vt:lpwstr>
  </property>
  <property fmtid="{D5CDD505-2E9C-101B-9397-08002B2CF9AE}" pid="57" name="meetingTimeNum2">
    <vt:lpwstr>20250814</vt:lpwstr>
  </property>
  <property fmtid="{D5CDD505-2E9C-101B-9397-08002B2CF9AE}" pid="58" name="202508142-0">
    <vt:lpwstr>202110047810000;202110085870000;202110097430000;202110010900000;202110044500000;202110013000000;202110072040000;202110077110000;202110077720000;202110107430000;</vt:lpwstr>
  </property>
  <property fmtid="{D5CDD505-2E9C-101B-9397-08002B2CF9AE}" pid="59" name="202508142-1">
    <vt:lpwstr>202110107520000;202110108720000;202110114440000;202110116710000;202110124820000;202110127090000;202110130660000;202110129460000;202110133660000;202110134050000;</vt:lpwstr>
  </property>
  <property fmtid="{D5CDD505-2E9C-101B-9397-08002B2CF9AE}" pid="60" name="202508142-2">
    <vt:lpwstr>202110102280000;202110123910000;202110124720000;202110036150000;202110030410000;202110052960000;202110073630000;202110097440000;202110027400000;202110029390000;</vt:lpwstr>
  </property>
  <property fmtid="{D5CDD505-2E9C-101B-9397-08002B2CF9AE}" pid="61" name="202508142-3">
    <vt:lpwstr>202110055110000;202110102320000;202110129030000;202110068710000;202110073940000;202110077790000;202110097400000;202110097700000;202110105780000;202110107230000;</vt:lpwstr>
  </property>
  <property fmtid="{D5CDD505-2E9C-101B-9397-08002B2CF9AE}" pid="62" name="202508142-4">
    <vt:lpwstr>202110111080000;202110113640000;</vt:lpwstr>
  </property>
  <property fmtid="{D5CDD505-2E9C-101B-9397-08002B2CF9AE}" pid="63" name="202508142-5">
    <vt:lpwstr/>
  </property>
  <property fmtid="{D5CDD505-2E9C-101B-9397-08002B2CF9AE}" pid="64" name="202508142-6">
    <vt:lpwstr/>
  </property>
  <property fmtid="{D5CDD505-2E9C-101B-9397-08002B2CF9AE}" pid="65" name="202508142-7">
    <vt:lpwstr/>
  </property>
  <property fmtid="{D5CDD505-2E9C-101B-9397-08002B2CF9AE}" pid="66" name="202508142-8">
    <vt:lpwstr/>
  </property>
  <property fmtid="{D5CDD505-2E9C-101B-9397-08002B2CF9AE}" pid="67" name="202508142-9">
    <vt:lpwstr/>
  </property>
  <property fmtid="{D5CDD505-2E9C-101B-9397-08002B2CF9AE}" pid="68" name="202508142-10">
    <vt:lpwstr/>
  </property>
  <property fmtid="{D5CDD505-2E9C-101B-9397-08002B2CF9AE}" pid="69" name="202508142-11">
    <vt:lpwstr/>
  </property>
  <property fmtid="{D5CDD505-2E9C-101B-9397-08002B2CF9AE}" pid="70" name="202508142-12">
    <vt:lpwstr/>
  </property>
  <property fmtid="{D5CDD505-2E9C-101B-9397-08002B2CF9AE}" pid="71" name="202508142-13">
    <vt:lpwstr/>
  </property>
  <property fmtid="{D5CDD505-2E9C-101B-9397-08002B2CF9AE}" pid="72" name="202508142-14">
    <vt:lpwstr/>
  </property>
  <property fmtid="{D5CDD505-2E9C-101B-9397-08002B2CF9AE}" pid="73" name="202508142-15">
    <vt:lpwstr/>
  </property>
  <property fmtid="{D5CDD505-2E9C-101B-9397-08002B2CF9AE}" pid="74" name="202508142-16">
    <vt:lpwstr/>
  </property>
  <property fmtid="{D5CDD505-2E9C-101B-9397-08002B2CF9AE}" pid="75" name="202508142-17">
    <vt:lpwstr/>
  </property>
  <property fmtid="{D5CDD505-2E9C-101B-9397-08002B2CF9AE}" pid="76" name="202508142-18">
    <vt:lpwstr/>
  </property>
  <property fmtid="{D5CDD505-2E9C-101B-9397-08002B2CF9AE}" pid="77" name="202508142-19">
    <vt:lpwstr/>
  </property>
  <property fmtid="{D5CDD505-2E9C-101B-9397-08002B2CF9AE}" pid="78" name="meetingTimeNum22">
    <vt:lpwstr>09:00-17:30</vt:lpwstr>
  </property>
  <property fmtid="{D5CDD505-2E9C-101B-9397-08002B2CF9AE}" pid="79" name="tmpFileName">
    <vt:lpwstr>20250808095912-20250808095912-文件2.docx</vt:lpwstr>
  </property>
  <property fmtid="{D5CDD505-2E9C-101B-9397-08002B2CF9AE}" pid="80" name="meetingKind">
    <vt:lpwstr>50</vt:lpwstr>
  </property>
  <property fmtid="{D5CDD505-2E9C-101B-9397-08002B2CF9AE}" pid="81" name="budget">
    <vt:lpwstr/>
  </property>
  <property fmtid="{D5CDD505-2E9C-101B-9397-08002B2CF9AE}" pid="82" name="傳遞方式">
    <vt:lpwstr>5;</vt:lpwstr>
  </property>
  <property fmtid="{D5CDD505-2E9C-101B-9397-08002B2CF9AE}" pid="83" name="歸檔或續辦">
    <vt:lpwstr>1</vt:lpwstr>
  </property>
  <property fmtid="{D5CDD505-2E9C-101B-9397-08002B2CF9AE}" pid="84" name="公文性質">
    <vt:lpwstr>08,一般公文</vt:lpwstr>
  </property>
  <property fmtid="{D5CDD505-2E9C-101B-9397-08002B2CF9AE}" pid="85" name="文號">
    <vt:lpwstr>1144001437</vt:lpwstr>
  </property>
  <property fmtid="{D5CDD505-2E9C-101B-9397-08002B2CF9AE}" pid="86" name="HttpUrl">
    <vt:lpwstr>https://docdl.ly.gov.tw/add/</vt:lpwstr>
  </property>
  <property fmtid="{D5CDD505-2E9C-101B-9397-08002B2CF9AE}" pid="87" name="HttpPath">
    <vt:lpwstr>EA/EAServer/Repository/WebApplication/jsp/odmgr/http/</vt:lpwstr>
  </property>
  <property fmtid="{D5CDD505-2E9C-101B-9397-08002B2CF9AE}" pid="88" name="DiPath">
    <vt:lpwstr>EA/EAServer/Repository/WebApplication/jsp/odmgr/di/</vt:lpwstr>
  </property>
  <property fmtid="{D5CDD505-2E9C-101B-9397-08002B2CF9AE}" pid="89" name="發文字">
    <vt:lpwstr>40</vt:lpwstr>
  </property>
  <property fmtid="{D5CDD505-2E9C-101B-9397-08002B2CF9AE}" pid="90" name="發文號">
    <vt:lpwstr>1144001437</vt:lpwstr>
  </property>
  <property fmtid="{D5CDD505-2E9C-101B-9397-08002B2CF9AE}" pid="91" name="發文支號">
    <vt:lpwstr>0</vt:lpwstr>
  </property>
  <property fmtid="{D5CDD505-2E9C-101B-9397-08002B2CF9AE}" pid="92" name="TotFileSize">
    <vt:lpwstr>2230</vt:lpwstr>
  </property>
</Properties>
</file>