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4397B5DD" w14:textId="77777777" w:rsidR="009B69A3" w:rsidRPr="00666B4C" w:rsidRDefault="009B69A3" w:rsidP="00AB2A74">
      <w:pPr>
        <w:pStyle w:val="144"/>
        <w:ind w:left="567" w:hanging="567"/>
        <w:rPr>
          <w:rFonts w:hAnsi="標楷體"/>
        </w:rPr>
      </w:pPr>
      <w:bookmarkStart w:id="2" w:name="_Toc222801093"/>
      <w:bookmarkStart w:id="3" w:name="_Toc223144184"/>
      <w:bookmarkStart w:id="4" w:name="_Toc206750407"/>
      <w:bookmarkEnd w:id="0"/>
      <w:r w:rsidRPr="00666B4C">
        <w:rPr>
          <w:rFonts w:hAnsi="標楷體" w:hint="eastAsia"/>
          <w:lang w:eastAsia="zh-HK"/>
        </w:rPr>
        <w:t>第</w:t>
      </w:r>
      <w:r w:rsidRPr="00666B4C">
        <w:rPr>
          <w:rFonts w:hAnsi="標楷體" w:hint="eastAsia"/>
        </w:rPr>
        <w:t>22</w:t>
      </w:r>
      <w:r w:rsidRPr="00666B4C">
        <w:rPr>
          <w:rFonts w:hAnsi="標楷體" w:hint="eastAsia"/>
          <w:lang w:eastAsia="zh-HK"/>
        </w:rPr>
        <w:t>款、國家科學及技術委員會</w:t>
      </w:r>
      <w:bookmarkEnd w:id="2"/>
      <w:bookmarkEnd w:id="3"/>
      <w:r w:rsidRPr="00666B4C">
        <w:rPr>
          <w:rFonts w:hAnsi="標楷體" w:hint="eastAsia"/>
          <w:lang w:eastAsia="zh-HK"/>
        </w:rPr>
        <w:t>主管</w:t>
      </w:r>
      <w:bookmarkEnd w:id="4"/>
    </w:p>
    <w:p w14:paraId="2E28C1BE" w14:textId="77777777" w:rsidR="009B69A3" w:rsidRPr="00666B4C" w:rsidRDefault="009B69A3" w:rsidP="00797216">
      <w:pPr>
        <w:ind w:left="566" w:firstLine="566"/>
        <w:rPr>
          <w:rFonts w:hAnsi="標楷體"/>
        </w:rPr>
      </w:pPr>
      <w:r w:rsidRPr="00666B4C">
        <w:rPr>
          <w:rFonts w:hAnsi="標楷體" w:hint="eastAsia"/>
        </w:rPr>
        <w:t>國家科學及技術委員會(下稱國科會)主管114年度預算案編列714億1</w:t>
      </w:r>
      <w:r w:rsidRPr="00666B4C">
        <w:rPr>
          <w:rFonts w:hAnsi="標楷體"/>
        </w:rPr>
        <w:t>,</w:t>
      </w:r>
      <w:r w:rsidRPr="00666B4C">
        <w:rPr>
          <w:rFonts w:hAnsi="標楷體" w:hint="eastAsia"/>
        </w:rPr>
        <w:t>007萬2千元，經本院刪減</w:t>
      </w:r>
      <w:bookmarkStart w:id="5" w:name="_Hlk206666609"/>
      <w:r w:rsidRPr="00666B4C">
        <w:rPr>
          <w:rFonts w:hAnsi="標楷體" w:hint="eastAsia"/>
        </w:rPr>
        <w:t>29億2</w:t>
      </w:r>
      <w:r w:rsidRPr="00666B4C">
        <w:rPr>
          <w:rFonts w:hAnsi="標楷體"/>
        </w:rPr>
        <w:t>,</w:t>
      </w:r>
      <w:r w:rsidRPr="00666B4C">
        <w:rPr>
          <w:rFonts w:hAnsi="標楷體" w:hint="eastAsia"/>
        </w:rPr>
        <w:t>037萬1千元</w:t>
      </w:r>
      <w:bookmarkEnd w:id="5"/>
      <w:r w:rsidRPr="00666B4C">
        <w:rPr>
          <w:rFonts w:hAnsi="標楷體" w:hint="eastAsia"/>
        </w:rPr>
        <w:t>，法定預算數684億8</w:t>
      </w:r>
      <w:r w:rsidRPr="00666B4C">
        <w:rPr>
          <w:rFonts w:hAnsi="標楷體"/>
        </w:rPr>
        <w:t>,</w:t>
      </w:r>
      <w:r w:rsidRPr="00666B4C">
        <w:rPr>
          <w:rFonts w:hAnsi="標楷體" w:hint="eastAsia"/>
        </w:rPr>
        <w:t>970萬1千元，本次追加預算案編列4</w:t>
      </w:r>
      <w:r w:rsidRPr="00666B4C">
        <w:rPr>
          <w:rFonts w:hAnsi="標楷體"/>
        </w:rPr>
        <w:t>,</w:t>
      </w:r>
      <w:r w:rsidRPr="00666B4C">
        <w:rPr>
          <w:rFonts w:hAnsi="標楷體" w:hint="eastAsia"/>
        </w:rPr>
        <w:t>746萬7千元(占刪減數比率為1.63%)，包含國科會48萬1千元、新竹科學園區管理局(下稱竹科)114萬3千元、中部科學園區管理局(下稱中科)87萬1千元及南部科學園區管理局</w:t>
      </w:r>
      <w:bookmarkStart w:id="6" w:name="_Hlk206662807"/>
      <w:r w:rsidRPr="00666B4C">
        <w:rPr>
          <w:rFonts w:hAnsi="標楷體" w:hint="eastAsia"/>
        </w:rPr>
        <w:t>(下稱南科)4</w:t>
      </w:r>
      <w:r w:rsidRPr="00666B4C">
        <w:rPr>
          <w:rFonts w:hAnsi="標楷體"/>
        </w:rPr>
        <w:t>,</w:t>
      </w:r>
      <w:r w:rsidRPr="00666B4C">
        <w:rPr>
          <w:rFonts w:hAnsi="標楷體" w:hint="eastAsia"/>
        </w:rPr>
        <w:t>497萬2千元</w:t>
      </w:r>
      <w:bookmarkEnd w:id="6"/>
      <w:r w:rsidRPr="00666B4C">
        <w:rPr>
          <w:rFonts w:hAnsi="標楷體" w:hint="eastAsia"/>
        </w:rPr>
        <w:t>(詳表1)，謹評析如下：</w:t>
      </w:r>
    </w:p>
    <w:p w14:paraId="6C9D636C" w14:textId="77777777" w:rsidR="009B69A3" w:rsidRPr="00666B4C" w:rsidRDefault="009B69A3" w:rsidP="00DE5795">
      <w:pPr>
        <w:ind w:leftChars="0" w:left="0" w:firstLineChars="0" w:firstLine="0"/>
        <w:rPr>
          <w:rFonts w:hAnsi="標楷體"/>
          <w:b/>
        </w:rPr>
      </w:pPr>
      <w:bookmarkStart w:id="7" w:name="_Hlk206515883"/>
      <w:r w:rsidRPr="00666B4C">
        <w:rPr>
          <w:rFonts w:hAnsi="標楷體" w:hint="eastAsia"/>
          <w:b/>
        </w:rPr>
        <w:t>表</w:t>
      </w:r>
      <w:r w:rsidRPr="00666B4C">
        <w:rPr>
          <w:rFonts w:hAnsi="標楷體"/>
          <w:b/>
        </w:rPr>
        <w:t>1  114</w:t>
      </w:r>
      <w:r w:rsidRPr="00666B4C">
        <w:rPr>
          <w:rFonts w:hAnsi="標楷體" w:hint="eastAsia"/>
          <w:b/>
        </w:rPr>
        <w:t>年度國科會主管預算刪減及追加預算案概況表</w:t>
      </w:r>
    </w:p>
    <w:p w14:paraId="6CFC186C" w14:textId="77777777" w:rsidR="009B69A3" w:rsidRPr="00666B4C" w:rsidRDefault="009B69A3" w:rsidP="00DE5795">
      <w:pPr>
        <w:pStyle w:val="142"/>
        <w:jc w:val="right"/>
        <w:rPr>
          <w:rFonts w:hAnsi="標楷體"/>
        </w:rPr>
      </w:pPr>
      <w:r w:rsidRPr="00666B4C">
        <w:rPr>
          <w:rFonts w:hAnsi="標楷體"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1417"/>
        <w:gridCol w:w="1559"/>
        <w:gridCol w:w="1595"/>
        <w:gridCol w:w="1240"/>
        <w:gridCol w:w="1701"/>
      </w:tblGrid>
      <w:tr w:rsidR="009B69A3" w:rsidRPr="00666B4C" w14:paraId="24B540C6" w14:textId="77777777" w:rsidTr="002C5088">
        <w:trPr>
          <w:tblHeader/>
        </w:trPr>
        <w:tc>
          <w:tcPr>
            <w:tcW w:w="993" w:type="dxa"/>
            <w:shd w:val="clear" w:color="auto" w:fill="auto"/>
            <w:noWrap/>
            <w:vAlign w:val="center"/>
            <w:hideMark/>
          </w:tcPr>
          <w:p w14:paraId="1E41E08C" w14:textId="77777777" w:rsidR="009B69A3" w:rsidRPr="00666B4C" w:rsidRDefault="009B69A3" w:rsidP="009E25FB">
            <w:pPr>
              <w:pStyle w:val="142"/>
              <w:jc w:val="center"/>
              <w:rPr>
                <w:rFonts w:hAnsi="標楷體"/>
              </w:rPr>
            </w:pPr>
            <w:bookmarkStart w:id="8" w:name="_Hlk206524643"/>
            <w:r w:rsidRPr="00666B4C">
              <w:rPr>
                <w:rFonts w:hAnsi="標楷體" w:hint="eastAsia"/>
              </w:rPr>
              <w:t>機關別</w:t>
            </w:r>
          </w:p>
        </w:tc>
        <w:tc>
          <w:tcPr>
            <w:tcW w:w="1417" w:type="dxa"/>
            <w:shd w:val="clear" w:color="auto" w:fill="auto"/>
            <w:noWrap/>
            <w:vAlign w:val="center"/>
            <w:hideMark/>
          </w:tcPr>
          <w:p w14:paraId="60501155" w14:textId="77777777" w:rsidR="009B69A3" w:rsidRPr="00666B4C" w:rsidRDefault="009B69A3" w:rsidP="009E25FB">
            <w:pPr>
              <w:pStyle w:val="142"/>
              <w:jc w:val="center"/>
              <w:rPr>
                <w:rFonts w:hAnsi="標楷體"/>
              </w:rPr>
            </w:pPr>
            <w:r w:rsidRPr="00666B4C">
              <w:rPr>
                <w:rFonts w:hAnsi="標楷體" w:hint="eastAsia"/>
              </w:rPr>
              <w:t>單位預算案數(A)</w:t>
            </w:r>
          </w:p>
        </w:tc>
        <w:tc>
          <w:tcPr>
            <w:tcW w:w="1559" w:type="dxa"/>
            <w:shd w:val="clear" w:color="auto" w:fill="auto"/>
            <w:noWrap/>
            <w:vAlign w:val="center"/>
            <w:hideMark/>
          </w:tcPr>
          <w:p w14:paraId="7AB5C5BD" w14:textId="77777777" w:rsidR="009B69A3" w:rsidRPr="00666B4C" w:rsidRDefault="009B69A3" w:rsidP="009E25FB">
            <w:pPr>
              <w:pStyle w:val="142"/>
              <w:jc w:val="center"/>
              <w:rPr>
                <w:rFonts w:hAnsi="標楷體"/>
              </w:rPr>
            </w:pPr>
            <w:r w:rsidRPr="00666B4C">
              <w:rPr>
                <w:rFonts w:hAnsi="標楷體" w:hint="eastAsia"/>
              </w:rPr>
              <w:t>單位預算刪減數 (B)</w:t>
            </w:r>
          </w:p>
        </w:tc>
        <w:tc>
          <w:tcPr>
            <w:tcW w:w="1595" w:type="dxa"/>
            <w:shd w:val="clear" w:color="auto" w:fill="auto"/>
            <w:noWrap/>
            <w:vAlign w:val="center"/>
            <w:hideMark/>
          </w:tcPr>
          <w:p w14:paraId="2A6FD807" w14:textId="77777777" w:rsidR="009B69A3" w:rsidRPr="00666B4C" w:rsidRDefault="009B69A3" w:rsidP="009E25FB">
            <w:pPr>
              <w:pStyle w:val="142"/>
              <w:jc w:val="center"/>
              <w:rPr>
                <w:rFonts w:hAnsi="標楷體"/>
              </w:rPr>
            </w:pPr>
            <w:r w:rsidRPr="00666B4C">
              <w:rPr>
                <w:rFonts w:hAnsi="標楷體" w:hint="eastAsia"/>
              </w:rPr>
              <w:t>法定單位預算數(C=A-B)</w:t>
            </w:r>
          </w:p>
        </w:tc>
        <w:tc>
          <w:tcPr>
            <w:tcW w:w="1240" w:type="dxa"/>
            <w:shd w:val="clear" w:color="auto" w:fill="auto"/>
            <w:noWrap/>
            <w:vAlign w:val="center"/>
            <w:hideMark/>
          </w:tcPr>
          <w:p w14:paraId="1FBF3B78" w14:textId="77777777" w:rsidR="009B69A3" w:rsidRPr="00666B4C" w:rsidRDefault="009B69A3" w:rsidP="009E25FB">
            <w:pPr>
              <w:pStyle w:val="142"/>
              <w:jc w:val="center"/>
              <w:rPr>
                <w:rFonts w:hAnsi="標楷體"/>
              </w:rPr>
            </w:pPr>
            <w:r w:rsidRPr="00666B4C">
              <w:rPr>
                <w:rFonts w:hAnsi="標楷體" w:hint="eastAsia"/>
              </w:rPr>
              <w:t>追加預算案數 (D)</w:t>
            </w:r>
          </w:p>
        </w:tc>
        <w:tc>
          <w:tcPr>
            <w:tcW w:w="1701" w:type="dxa"/>
            <w:shd w:val="clear" w:color="auto" w:fill="auto"/>
            <w:noWrap/>
            <w:vAlign w:val="center"/>
            <w:hideMark/>
          </w:tcPr>
          <w:p w14:paraId="0659238B" w14:textId="77777777" w:rsidR="009B69A3" w:rsidRPr="00666B4C" w:rsidRDefault="009B69A3" w:rsidP="009E25FB">
            <w:pPr>
              <w:pStyle w:val="142"/>
              <w:jc w:val="center"/>
              <w:rPr>
                <w:rFonts w:hAnsi="標楷體"/>
              </w:rPr>
            </w:pPr>
            <w:r w:rsidRPr="00666B4C">
              <w:rPr>
                <w:rFonts w:hAnsi="標楷體" w:hint="eastAsia"/>
              </w:rPr>
              <w:t>追加預算案回編比率(</w:t>
            </w:r>
            <w:r w:rsidRPr="00666B4C">
              <w:rPr>
                <w:rFonts w:hAnsi="標楷體"/>
              </w:rPr>
              <w:t>D/B</w:t>
            </w:r>
            <w:r w:rsidRPr="00666B4C">
              <w:rPr>
                <w:rFonts w:hAnsi="標楷體" w:hint="eastAsia"/>
              </w:rPr>
              <w:t>)</w:t>
            </w:r>
          </w:p>
        </w:tc>
      </w:tr>
      <w:bookmarkEnd w:id="8"/>
      <w:tr w:rsidR="009B69A3" w:rsidRPr="00666B4C" w14:paraId="323564FD" w14:textId="77777777" w:rsidTr="002C5088">
        <w:tc>
          <w:tcPr>
            <w:tcW w:w="993" w:type="dxa"/>
            <w:shd w:val="clear" w:color="auto" w:fill="auto"/>
            <w:noWrap/>
            <w:vAlign w:val="center"/>
            <w:hideMark/>
          </w:tcPr>
          <w:p w14:paraId="5882A506" w14:textId="77777777" w:rsidR="009B69A3" w:rsidRPr="00666B4C" w:rsidRDefault="009B69A3" w:rsidP="00587CC1">
            <w:pPr>
              <w:pStyle w:val="142"/>
              <w:jc w:val="both"/>
              <w:rPr>
                <w:rFonts w:hAnsi="標楷體"/>
              </w:rPr>
            </w:pPr>
            <w:r w:rsidRPr="00666B4C">
              <w:rPr>
                <w:rFonts w:hAnsi="標楷體" w:hint="eastAsia"/>
              </w:rPr>
              <w:lastRenderedPageBreak/>
              <w:t>國科會</w:t>
            </w:r>
          </w:p>
        </w:tc>
        <w:tc>
          <w:tcPr>
            <w:tcW w:w="1417" w:type="dxa"/>
            <w:shd w:val="clear" w:color="auto" w:fill="auto"/>
            <w:noWrap/>
            <w:vAlign w:val="center"/>
            <w:hideMark/>
          </w:tcPr>
          <w:p w14:paraId="2701C0C1" w14:textId="77777777" w:rsidR="009B69A3" w:rsidRPr="00666B4C" w:rsidRDefault="009B69A3" w:rsidP="009E25FB">
            <w:pPr>
              <w:pStyle w:val="142"/>
              <w:jc w:val="right"/>
              <w:rPr>
                <w:rFonts w:hAnsi="標楷體"/>
              </w:rPr>
            </w:pPr>
            <w:r w:rsidRPr="00666B4C">
              <w:rPr>
                <w:rFonts w:hAnsi="標楷體" w:hint="eastAsia"/>
              </w:rPr>
              <w:t>68</w:t>
            </w:r>
            <w:r w:rsidRPr="00666B4C">
              <w:rPr>
                <w:rFonts w:hAnsi="標楷體"/>
              </w:rPr>
              <w:t>,</w:t>
            </w:r>
            <w:r w:rsidRPr="00666B4C">
              <w:rPr>
                <w:rFonts w:hAnsi="標楷體" w:hint="eastAsia"/>
              </w:rPr>
              <w:t>313</w:t>
            </w:r>
            <w:r w:rsidRPr="00666B4C">
              <w:rPr>
                <w:rFonts w:hAnsi="標楷體"/>
              </w:rPr>
              <w:t>,</w:t>
            </w:r>
            <w:r w:rsidRPr="00666B4C">
              <w:rPr>
                <w:rFonts w:hAnsi="標楷體" w:hint="eastAsia"/>
              </w:rPr>
              <w:t>682</w:t>
            </w:r>
          </w:p>
        </w:tc>
        <w:tc>
          <w:tcPr>
            <w:tcW w:w="1559" w:type="dxa"/>
            <w:shd w:val="clear" w:color="auto" w:fill="auto"/>
            <w:noWrap/>
            <w:vAlign w:val="center"/>
            <w:hideMark/>
          </w:tcPr>
          <w:p w14:paraId="094C8355" w14:textId="77777777" w:rsidR="009B69A3" w:rsidRPr="00666B4C" w:rsidRDefault="009B69A3" w:rsidP="009E25FB">
            <w:pPr>
              <w:pStyle w:val="142"/>
              <w:jc w:val="right"/>
              <w:rPr>
                <w:rFonts w:hAnsi="標楷體"/>
              </w:rPr>
            </w:pPr>
            <w:r w:rsidRPr="00666B4C">
              <w:rPr>
                <w:rFonts w:hAnsi="標楷體" w:hint="eastAsia"/>
              </w:rPr>
              <w:t>2</w:t>
            </w:r>
            <w:r w:rsidRPr="00666B4C">
              <w:rPr>
                <w:rFonts w:hAnsi="標楷體"/>
              </w:rPr>
              <w:t>,</w:t>
            </w:r>
            <w:r w:rsidRPr="00666B4C">
              <w:rPr>
                <w:rFonts w:hAnsi="標楷體" w:hint="eastAsia"/>
              </w:rPr>
              <w:t>850</w:t>
            </w:r>
            <w:r w:rsidRPr="00666B4C">
              <w:rPr>
                <w:rFonts w:hAnsi="標楷體"/>
              </w:rPr>
              <w:t>,</w:t>
            </w:r>
            <w:r w:rsidRPr="00666B4C">
              <w:rPr>
                <w:rFonts w:hAnsi="標楷體" w:hint="eastAsia"/>
              </w:rPr>
              <w:t>844</w:t>
            </w:r>
          </w:p>
        </w:tc>
        <w:tc>
          <w:tcPr>
            <w:tcW w:w="1595" w:type="dxa"/>
            <w:shd w:val="clear" w:color="auto" w:fill="auto"/>
            <w:noWrap/>
            <w:vAlign w:val="center"/>
            <w:hideMark/>
          </w:tcPr>
          <w:p w14:paraId="575717D6" w14:textId="77777777" w:rsidR="009B69A3" w:rsidRPr="00666B4C" w:rsidRDefault="009B69A3" w:rsidP="009E25FB">
            <w:pPr>
              <w:pStyle w:val="142"/>
              <w:jc w:val="right"/>
              <w:rPr>
                <w:rFonts w:hAnsi="標楷體"/>
              </w:rPr>
            </w:pPr>
            <w:r w:rsidRPr="00666B4C">
              <w:rPr>
                <w:rFonts w:hAnsi="標楷體" w:hint="eastAsia"/>
              </w:rPr>
              <w:t>65</w:t>
            </w:r>
            <w:r w:rsidRPr="00666B4C">
              <w:rPr>
                <w:rFonts w:hAnsi="標楷體"/>
              </w:rPr>
              <w:t>,</w:t>
            </w:r>
            <w:r w:rsidRPr="00666B4C">
              <w:rPr>
                <w:rFonts w:hAnsi="標楷體" w:hint="eastAsia"/>
              </w:rPr>
              <w:t>462</w:t>
            </w:r>
            <w:r w:rsidRPr="00666B4C">
              <w:rPr>
                <w:rFonts w:hAnsi="標楷體"/>
              </w:rPr>
              <w:t>,</w:t>
            </w:r>
            <w:r w:rsidRPr="00666B4C">
              <w:rPr>
                <w:rFonts w:hAnsi="標楷體" w:hint="eastAsia"/>
              </w:rPr>
              <w:t>838</w:t>
            </w:r>
          </w:p>
        </w:tc>
        <w:tc>
          <w:tcPr>
            <w:tcW w:w="1240" w:type="dxa"/>
            <w:shd w:val="clear" w:color="auto" w:fill="auto"/>
            <w:noWrap/>
            <w:vAlign w:val="center"/>
            <w:hideMark/>
          </w:tcPr>
          <w:p w14:paraId="433A6347" w14:textId="77777777" w:rsidR="009B69A3" w:rsidRPr="00666B4C" w:rsidRDefault="009B69A3" w:rsidP="009E25FB">
            <w:pPr>
              <w:pStyle w:val="142"/>
              <w:jc w:val="right"/>
              <w:rPr>
                <w:rFonts w:hAnsi="標楷體"/>
              </w:rPr>
            </w:pPr>
            <w:r w:rsidRPr="00666B4C">
              <w:rPr>
                <w:rFonts w:hAnsi="標楷體" w:hint="eastAsia"/>
              </w:rPr>
              <w:t>481</w:t>
            </w:r>
          </w:p>
        </w:tc>
        <w:tc>
          <w:tcPr>
            <w:tcW w:w="1701" w:type="dxa"/>
            <w:shd w:val="clear" w:color="auto" w:fill="auto"/>
            <w:noWrap/>
            <w:vAlign w:val="center"/>
            <w:hideMark/>
          </w:tcPr>
          <w:p w14:paraId="31FF8245" w14:textId="77777777" w:rsidR="009B69A3" w:rsidRPr="00666B4C" w:rsidRDefault="009B69A3" w:rsidP="009E25FB">
            <w:pPr>
              <w:pStyle w:val="142"/>
              <w:jc w:val="right"/>
              <w:rPr>
                <w:rFonts w:hAnsi="標楷體"/>
              </w:rPr>
            </w:pPr>
            <w:r w:rsidRPr="00666B4C">
              <w:rPr>
                <w:rFonts w:hAnsi="標楷體" w:hint="eastAsia"/>
              </w:rPr>
              <w:t>0.02</w:t>
            </w:r>
          </w:p>
        </w:tc>
      </w:tr>
      <w:tr w:rsidR="009B69A3" w:rsidRPr="00666B4C" w14:paraId="69C57DB6" w14:textId="77777777" w:rsidTr="002C5088">
        <w:tc>
          <w:tcPr>
            <w:tcW w:w="993" w:type="dxa"/>
            <w:shd w:val="clear" w:color="auto" w:fill="auto"/>
            <w:noWrap/>
            <w:vAlign w:val="center"/>
            <w:hideMark/>
          </w:tcPr>
          <w:p w14:paraId="4570022B" w14:textId="77777777" w:rsidR="009B69A3" w:rsidRPr="00666B4C" w:rsidRDefault="009B69A3" w:rsidP="00587CC1">
            <w:pPr>
              <w:pStyle w:val="142"/>
              <w:jc w:val="both"/>
              <w:rPr>
                <w:rFonts w:hAnsi="標楷體"/>
              </w:rPr>
            </w:pPr>
            <w:r w:rsidRPr="00666B4C">
              <w:rPr>
                <w:rFonts w:hAnsi="標楷體" w:hint="eastAsia"/>
              </w:rPr>
              <w:t>竹科</w:t>
            </w:r>
          </w:p>
        </w:tc>
        <w:tc>
          <w:tcPr>
            <w:tcW w:w="1417" w:type="dxa"/>
            <w:shd w:val="clear" w:color="auto" w:fill="auto"/>
            <w:noWrap/>
            <w:vAlign w:val="center"/>
            <w:hideMark/>
          </w:tcPr>
          <w:p w14:paraId="751017AA" w14:textId="77777777" w:rsidR="009B69A3" w:rsidRPr="00666B4C" w:rsidRDefault="009B69A3" w:rsidP="009E25FB">
            <w:pPr>
              <w:pStyle w:val="142"/>
              <w:jc w:val="right"/>
              <w:rPr>
                <w:rFonts w:hAnsi="標楷體"/>
              </w:rPr>
            </w:pPr>
            <w:r w:rsidRPr="00666B4C">
              <w:rPr>
                <w:rFonts w:hAnsi="標楷體" w:hint="eastAsia"/>
              </w:rPr>
              <w:t>923</w:t>
            </w:r>
            <w:r w:rsidRPr="00666B4C">
              <w:rPr>
                <w:rFonts w:hAnsi="標楷體"/>
              </w:rPr>
              <w:t>,</w:t>
            </w:r>
            <w:r w:rsidRPr="00666B4C">
              <w:rPr>
                <w:rFonts w:hAnsi="標楷體" w:hint="eastAsia"/>
              </w:rPr>
              <w:t>096</w:t>
            </w:r>
          </w:p>
        </w:tc>
        <w:tc>
          <w:tcPr>
            <w:tcW w:w="1559" w:type="dxa"/>
            <w:shd w:val="clear" w:color="auto" w:fill="auto"/>
            <w:noWrap/>
            <w:vAlign w:val="center"/>
            <w:hideMark/>
          </w:tcPr>
          <w:p w14:paraId="0568D21E" w14:textId="77777777" w:rsidR="009B69A3" w:rsidRPr="00666B4C" w:rsidRDefault="009B69A3" w:rsidP="009E25FB">
            <w:pPr>
              <w:pStyle w:val="142"/>
              <w:jc w:val="right"/>
              <w:rPr>
                <w:rFonts w:hAnsi="標楷體"/>
              </w:rPr>
            </w:pPr>
            <w:r w:rsidRPr="00666B4C">
              <w:rPr>
                <w:rFonts w:hAnsi="標楷體" w:hint="eastAsia"/>
              </w:rPr>
              <w:t>7</w:t>
            </w:r>
            <w:r w:rsidRPr="00666B4C">
              <w:rPr>
                <w:rFonts w:hAnsi="標楷體"/>
              </w:rPr>
              <w:t>,</w:t>
            </w:r>
            <w:r w:rsidRPr="00666B4C">
              <w:rPr>
                <w:rFonts w:hAnsi="標楷體" w:hint="eastAsia"/>
              </w:rPr>
              <w:t>963</w:t>
            </w:r>
          </w:p>
        </w:tc>
        <w:tc>
          <w:tcPr>
            <w:tcW w:w="1595" w:type="dxa"/>
            <w:shd w:val="clear" w:color="auto" w:fill="auto"/>
            <w:noWrap/>
            <w:vAlign w:val="center"/>
            <w:hideMark/>
          </w:tcPr>
          <w:p w14:paraId="21517808" w14:textId="77777777" w:rsidR="009B69A3" w:rsidRPr="00666B4C" w:rsidRDefault="009B69A3" w:rsidP="009E25FB">
            <w:pPr>
              <w:pStyle w:val="142"/>
              <w:jc w:val="right"/>
              <w:rPr>
                <w:rFonts w:hAnsi="標楷體"/>
              </w:rPr>
            </w:pPr>
            <w:r w:rsidRPr="00666B4C">
              <w:rPr>
                <w:rFonts w:hAnsi="標楷體" w:hint="eastAsia"/>
              </w:rPr>
              <w:t>915</w:t>
            </w:r>
            <w:r w:rsidRPr="00666B4C">
              <w:rPr>
                <w:rFonts w:hAnsi="標楷體"/>
              </w:rPr>
              <w:t>,</w:t>
            </w:r>
            <w:r w:rsidRPr="00666B4C">
              <w:rPr>
                <w:rFonts w:hAnsi="標楷體" w:hint="eastAsia"/>
              </w:rPr>
              <w:t>133</w:t>
            </w:r>
          </w:p>
        </w:tc>
        <w:tc>
          <w:tcPr>
            <w:tcW w:w="1240" w:type="dxa"/>
            <w:shd w:val="clear" w:color="auto" w:fill="auto"/>
            <w:noWrap/>
            <w:vAlign w:val="center"/>
            <w:hideMark/>
          </w:tcPr>
          <w:p w14:paraId="4D76880C" w14:textId="77777777" w:rsidR="009B69A3" w:rsidRPr="00666B4C" w:rsidRDefault="009B69A3" w:rsidP="009E25FB">
            <w:pPr>
              <w:pStyle w:val="142"/>
              <w:jc w:val="right"/>
              <w:rPr>
                <w:rFonts w:hAnsi="標楷體"/>
              </w:rPr>
            </w:pPr>
            <w:r w:rsidRPr="00666B4C">
              <w:rPr>
                <w:rFonts w:hAnsi="標楷體" w:hint="eastAsia"/>
              </w:rPr>
              <w:t>1</w:t>
            </w:r>
            <w:r w:rsidRPr="00666B4C">
              <w:rPr>
                <w:rFonts w:hAnsi="標楷體"/>
              </w:rPr>
              <w:t>,</w:t>
            </w:r>
            <w:r w:rsidRPr="00666B4C">
              <w:rPr>
                <w:rFonts w:hAnsi="標楷體" w:hint="eastAsia"/>
              </w:rPr>
              <w:t>143</w:t>
            </w:r>
          </w:p>
        </w:tc>
        <w:tc>
          <w:tcPr>
            <w:tcW w:w="1701" w:type="dxa"/>
            <w:shd w:val="clear" w:color="auto" w:fill="auto"/>
            <w:noWrap/>
            <w:vAlign w:val="center"/>
            <w:hideMark/>
          </w:tcPr>
          <w:p w14:paraId="574E1697" w14:textId="77777777" w:rsidR="009B69A3" w:rsidRPr="00666B4C" w:rsidRDefault="009B69A3" w:rsidP="009E25FB">
            <w:pPr>
              <w:pStyle w:val="142"/>
              <w:jc w:val="right"/>
              <w:rPr>
                <w:rFonts w:hAnsi="標楷體"/>
              </w:rPr>
            </w:pPr>
            <w:r w:rsidRPr="00666B4C">
              <w:rPr>
                <w:rFonts w:hAnsi="標楷體" w:hint="eastAsia"/>
              </w:rPr>
              <w:t>14.35</w:t>
            </w:r>
          </w:p>
        </w:tc>
      </w:tr>
      <w:tr w:rsidR="009B69A3" w:rsidRPr="00666B4C" w14:paraId="777C43DA" w14:textId="77777777" w:rsidTr="002C5088">
        <w:tc>
          <w:tcPr>
            <w:tcW w:w="993" w:type="dxa"/>
            <w:shd w:val="clear" w:color="auto" w:fill="auto"/>
            <w:noWrap/>
            <w:vAlign w:val="center"/>
            <w:hideMark/>
          </w:tcPr>
          <w:p w14:paraId="5874ADAB" w14:textId="77777777" w:rsidR="009B69A3" w:rsidRPr="00666B4C" w:rsidRDefault="009B69A3" w:rsidP="00587CC1">
            <w:pPr>
              <w:pStyle w:val="142"/>
              <w:jc w:val="both"/>
              <w:rPr>
                <w:rFonts w:hAnsi="標楷體"/>
              </w:rPr>
            </w:pPr>
            <w:r w:rsidRPr="00666B4C">
              <w:rPr>
                <w:rFonts w:hAnsi="標楷體" w:hint="eastAsia"/>
              </w:rPr>
              <w:t>中科</w:t>
            </w:r>
          </w:p>
        </w:tc>
        <w:tc>
          <w:tcPr>
            <w:tcW w:w="1417" w:type="dxa"/>
            <w:shd w:val="clear" w:color="auto" w:fill="auto"/>
            <w:noWrap/>
            <w:vAlign w:val="center"/>
            <w:hideMark/>
          </w:tcPr>
          <w:p w14:paraId="0F37714F" w14:textId="77777777" w:rsidR="009B69A3" w:rsidRPr="00666B4C" w:rsidRDefault="009B69A3" w:rsidP="009E25FB">
            <w:pPr>
              <w:pStyle w:val="142"/>
              <w:jc w:val="right"/>
              <w:rPr>
                <w:rFonts w:hAnsi="標楷體"/>
              </w:rPr>
            </w:pPr>
            <w:r w:rsidRPr="00666B4C">
              <w:rPr>
                <w:rFonts w:hAnsi="標楷體" w:hint="eastAsia"/>
              </w:rPr>
              <w:t>534</w:t>
            </w:r>
            <w:r w:rsidRPr="00666B4C">
              <w:rPr>
                <w:rFonts w:hAnsi="標楷體"/>
              </w:rPr>
              <w:t>,</w:t>
            </w:r>
            <w:r w:rsidRPr="00666B4C">
              <w:rPr>
                <w:rFonts w:hAnsi="標楷體" w:hint="eastAsia"/>
              </w:rPr>
              <w:t>311</w:t>
            </w:r>
          </w:p>
        </w:tc>
        <w:tc>
          <w:tcPr>
            <w:tcW w:w="1559" w:type="dxa"/>
            <w:shd w:val="clear" w:color="auto" w:fill="auto"/>
            <w:noWrap/>
            <w:vAlign w:val="center"/>
            <w:hideMark/>
          </w:tcPr>
          <w:p w14:paraId="5D02A4A9" w14:textId="77777777" w:rsidR="009B69A3" w:rsidRPr="00666B4C" w:rsidRDefault="009B69A3" w:rsidP="009E25FB">
            <w:pPr>
              <w:pStyle w:val="142"/>
              <w:jc w:val="right"/>
              <w:rPr>
                <w:rFonts w:hAnsi="標楷體"/>
              </w:rPr>
            </w:pPr>
            <w:r w:rsidRPr="00666B4C">
              <w:rPr>
                <w:rFonts w:hAnsi="標楷體" w:hint="eastAsia"/>
              </w:rPr>
              <w:t>7</w:t>
            </w:r>
            <w:r w:rsidRPr="00666B4C">
              <w:rPr>
                <w:rFonts w:hAnsi="標楷體"/>
              </w:rPr>
              <w:t>,</w:t>
            </w:r>
            <w:r w:rsidRPr="00666B4C">
              <w:rPr>
                <w:rFonts w:hAnsi="標楷體" w:hint="eastAsia"/>
              </w:rPr>
              <w:t>830</w:t>
            </w:r>
          </w:p>
        </w:tc>
        <w:tc>
          <w:tcPr>
            <w:tcW w:w="1595" w:type="dxa"/>
            <w:shd w:val="clear" w:color="auto" w:fill="auto"/>
            <w:noWrap/>
            <w:vAlign w:val="center"/>
            <w:hideMark/>
          </w:tcPr>
          <w:p w14:paraId="4973D3BE" w14:textId="77777777" w:rsidR="009B69A3" w:rsidRPr="00666B4C" w:rsidRDefault="009B69A3" w:rsidP="009E25FB">
            <w:pPr>
              <w:pStyle w:val="142"/>
              <w:jc w:val="right"/>
              <w:rPr>
                <w:rFonts w:hAnsi="標楷體"/>
              </w:rPr>
            </w:pPr>
            <w:r w:rsidRPr="00666B4C">
              <w:rPr>
                <w:rFonts w:hAnsi="標楷體" w:hint="eastAsia"/>
              </w:rPr>
              <w:t>526</w:t>
            </w:r>
            <w:r w:rsidRPr="00666B4C">
              <w:rPr>
                <w:rFonts w:hAnsi="標楷體"/>
              </w:rPr>
              <w:t>,</w:t>
            </w:r>
            <w:r w:rsidRPr="00666B4C">
              <w:rPr>
                <w:rFonts w:hAnsi="標楷體" w:hint="eastAsia"/>
              </w:rPr>
              <w:t>481</w:t>
            </w:r>
          </w:p>
        </w:tc>
        <w:tc>
          <w:tcPr>
            <w:tcW w:w="1240" w:type="dxa"/>
            <w:shd w:val="clear" w:color="auto" w:fill="auto"/>
            <w:noWrap/>
            <w:vAlign w:val="center"/>
            <w:hideMark/>
          </w:tcPr>
          <w:p w14:paraId="7B8EEC86" w14:textId="77777777" w:rsidR="009B69A3" w:rsidRPr="00666B4C" w:rsidRDefault="009B69A3" w:rsidP="009E25FB">
            <w:pPr>
              <w:pStyle w:val="142"/>
              <w:jc w:val="right"/>
              <w:rPr>
                <w:rFonts w:hAnsi="標楷體"/>
              </w:rPr>
            </w:pPr>
            <w:r w:rsidRPr="00666B4C">
              <w:rPr>
                <w:rFonts w:hAnsi="標楷體" w:hint="eastAsia"/>
              </w:rPr>
              <w:t>871</w:t>
            </w:r>
          </w:p>
        </w:tc>
        <w:tc>
          <w:tcPr>
            <w:tcW w:w="1701" w:type="dxa"/>
            <w:shd w:val="clear" w:color="auto" w:fill="auto"/>
            <w:noWrap/>
            <w:vAlign w:val="center"/>
            <w:hideMark/>
          </w:tcPr>
          <w:p w14:paraId="3514BBFA" w14:textId="77777777" w:rsidR="009B69A3" w:rsidRPr="00666B4C" w:rsidRDefault="009B69A3" w:rsidP="009E25FB">
            <w:pPr>
              <w:pStyle w:val="142"/>
              <w:jc w:val="right"/>
              <w:rPr>
                <w:rFonts w:hAnsi="標楷體"/>
              </w:rPr>
            </w:pPr>
            <w:r w:rsidRPr="00666B4C">
              <w:rPr>
                <w:rFonts w:hAnsi="標楷體" w:hint="eastAsia"/>
              </w:rPr>
              <w:t>11.12</w:t>
            </w:r>
          </w:p>
        </w:tc>
      </w:tr>
      <w:tr w:rsidR="009B69A3" w:rsidRPr="00666B4C" w14:paraId="6721BE25" w14:textId="77777777" w:rsidTr="002C5088">
        <w:tc>
          <w:tcPr>
            <w:tcW w:w="993" w:type="dxa"/>
            <w:shd w:val="clear" w:color="auto" w:fill="auto"/>
            <w:noWrap/>
            <w:vAlign w:val="center"/>
            <w:hideMark/>
          </w:tcPr>
          <w:p w14:paraId="754400D2" w14:textId="77777777" w:rsidR="009B69A3" w:rsidRPr="00666B4C" w:rsidRDefault="009B69A3" w:rsidP="00587CC1">
            <w:pPr>
              <w:pStyle w:val="142"/>
              <w:jc w:val="both"/>
              <w:rPr>
                <w:rFonts w:hAnsi="標楷體"/>
              </w:rPr>
            </w:pPr>
            <w:r w:rsidRPr="00666B4C">
              <w:rPr>
                <w:rFonts w:hAnsi="標楷體" w:hint="eastAsia"/>
              </w:rPr>
              <w:t>南科</w:t>
            </w:r>
          </w:p>
        </w:tc>
        <w:tc>
          <w:tcPr>
            <w:tcW w:w="1417" w:type="dxa"/>
            <w:shd w:val="clear" w:color="auto" w:fill="auto"/>
            <w:noWrap/>
            <w:vAlign w:val="center"/>
            <w:hideMark/>
          </w:tcPr>
          <w:p w14:paraId="4CE07797" w14:textId="77777777" w:rsidR="009B69A3" w:rsidRPr="00666B4C" w:rsidRDefault="009B69A3" w:rsidP="009E25FB">
            <w:pPr>
              <w:pStyle w:val="142"/>
              <w:jc w:val="right"/>
              <w:rPr>
                <w:rFonts w:hAnsi="標楷體"/>
              </w:rPr>
            </w:pPr>
            <w:r w:rsidRPr="00666B4C">
              <w:rPr>
                <w:rFonts w:hAnsi="標楷體" w:hint="eastAsia"/>
              </w:rPr>
              <w:t>1</w:t>
            </w:r>
            <w:r w:rsidRPr="00666B4C">
              <w:rPr>
                <w:rFonts w:hAnsi="標楷體"/>
              </w:rPr>
              <w:t>,</w:t>
            </w:r>
            <w:r w:rsidRPr="00666B4C">
              <w:rPr>
                <w:rFonts w:hAnsi="標楷體" w:hint="eastAsia"/>
              </w:rPr>
              <w:t>638</w:t>
            </w:r>
            <w:r w:rsidRPr="00666B4C">
              <w:rPr>
                <w:rFonts w:hAnsi="標楷體"/>
              </w:rPr>
              <w:t>,</w:t>
            </w:r>
            <w:r w:rsidRPr="00666B4C">
              <w:rPr>
                <w:rFonts w:hAnsi="標楷體" w:hint="eastAsia"/>
              </w:rPr>
              <w:t>983</w:t>
            </w:r>
          </w:p>
        </w:tc>
        <w:tc>
          <w:tcPr>
            <w:tcW w:w="1559" w:type="dxa"/>
            <w:shd w:val="clear" w:color="auto" w:fill="auto"/>
            <w:noWrap/>
            <w:vAlign w:val="center"/>
            <w:hideMark/>
          </w:tcPr>
          <w:p w14:paraId="5A58CD12" w14:textId="77777777" w:rsidR="009B69A3" w:rsidRPr="00666B4C" w:rsidRDefault="009B69A3" w:rsidP="009E25FB">
            <w:pPr>
              <w:pStyle w:val="142"/>
              <w:jc w:val="right"/>
              <w:rPr>
                <w:rFonts w:hAnsi="標楷體"/>
              </w:rPr>
            </w:pPr>
            <w:r w:rsidRPr="00666B4C">
              <w:rPr>
                <w:rFonts w:hAnsi="標楷體" w:hint="eastAsia"/>
              </w:rPr>
              <w:t>53</w:t>
            </w:r>
            <w:r w:rsidRPr="00666B4C">
              <w:rPr>
                <w:rFonts w:hAnsi="標楷體"/>
              </w:rPr>
              <w:t>,</w:t>
            </w:r>
            <w:r w:rsidRPr="00666B4C">
              <w:rPr>
                <w:rFonts w:hAnsi="標楷體" w:hint="eastAsia"/>
              </w:rPr>
              <w:t>734</w:t>
            </w:r>
          </w:p>
        </w:tc>
        <w:tc>
          <w:tcPr>
            <w:tcW w:w="1595" w:type="dxa"/>
            <w:shd w:val="clear" w:color="auto" w:fill="auto"/>
            <w:noWrap/>
            <w:vAlign w:val="center"/>
            <w:hideMark/>
          </w:tcPr>
          <w:p w14:paraId="1BC016FD" w14:textId="77777777" w:rsidR="009B69A3" w:rsidRPr="00666B4C" w:rsidRDefault="009B69A3" w:rsidP="009E25FB">
            <w:pPr>
              <w:pStyle w:val="142"/>
              <w:jc w:val="right"/>
              <w:rPr>
                <w:rFonts w:hAnsi="標楷體"/>
              </w:rPr>
            </w:pPr>
            <w:r w:rsidRPr="00666B4C">
              <w:rPr>
                <w:rFonts w:hAnsi="標楷體" w:hint="eastAsia"/>
              </w:rPr>
              <w:t>1</w:t>
            </w:r>
            <w:r w:rsidRPr="00666B4C">
              <w:rPr>
                <w:rFonts w:hAnsi="標楷體"/>
              </w:rPr>
              <w:t>,</w:t>
            </w:r>
            <w:r w:rsidRPr="00666B4C">
              <w:rPr>
                <w:rFonts w:hAnsi="標楷體" w:hint="eastAsia"/>
              </w:rPr>
              <w:t>585</w:t>
            </w:r>
            <w:r w:rsidRPr="00666B4C">
              <w:rPr>
                <w:rFonts w:hAnsi="標楷體"/>
              </w:rPr>
              <w:t>,</w:t>
            </w:r>
            <w:r w:rsidRPr="00666B4C">
              <w:rPr>
                <w:rFonts w:hAnsi="標楷體" w:hint="eastAsia"/>
              </w:rPr>
              <w:t>249</w:t>
            </w:r>
          </w:p>
        </w:tc>
        <w:tc>
          <w:tcPr>
            <w:tcW w:w="1240" w:type="dxa"/>
            <w:shd w:val="clear" w:color="auto" w:fill="auto"/>
            <w:noWrap/>
            <w:vAlign w:val="center"/>
            <w:hideMark/>
          </w:tcPr>
          <w:p w14:paraId="333EAD85" w14:textId="77777777" w:rsidR="009B69A3" w:rsidRPr="00666B4C" w:rsidRDefault="009B69A3" w:rsidP="009E25FB">
            <w:pPr>
              <w:pStyle w:val="142"/>
              <w:jc w:val="right"/>
              <w:rPr>
                <w:rFonts w:hAnsi="標楷體"/>
              </w:rPr>
            </w:pPr>
            <w:r w:rsidRPr="00666B4C">
              <w:rPr>
                <w:rFonts w:hAnsi="標楷體" w:hint="eastAsia"/>
              </w:rPr>
              <w:t>44</w:t>
            </w:r>
            <w:r w:rsidRPr="00666B4C">
              <w:rPr>
                <w:rFonts w:hAnsi="標楷體"/>
              </w:rPr>
              <w:t>,</w:t>
            </w:r>
            <w:r w:rsidRPr="00666B4C">
              <w:rPr>
                <w:rFonts w:hAnsi="標楷體" w:hint="eastAsia"/>
              </w:rPr>
              <w:t>972</w:t>
            </w:r>
          </w:p>
        </w:tc>
        <w:tc>
          <w:tcPr>
            <w:tcW w:w="1701" w:type="dxa"/>
            <w:shd w:val="clear" w:color="auto" w:fill="auto"/>
            <w:noWrap/>
            <w:vAlign w:val="center"/>
            <w:hideMark/>
          </w:tcPr>
          <w:p w14:paraId="06939758" w14:textId="77777777" w:rsidR="009B69A3" w:rsidRPr="00666B4C" w:rsidRDefault="009B69A3" w:rsidP="009E25FB">
            <w:pPr>
              <w:pStyle w:val="142"/>
              <w:jc w:val="right"/>
              <w:rPr>
                <w:rFonts w:hAnsi="標楷體"/>
              </w:rPr>
            </w:pPr>
            <w:r w:rsidRPr="00666B4C">
              <w:rPr>
                <w:rFonts w:hAnsi="標楷體" w:hint="eastAsia"/>
              </w:rPr>
              <w:t>83.69</w:t>
            </w:r>
          </w:p>
        </w:tc>
      </w:tr>
      <w:tr w:rsidR="009B69A3" w:rsidRPr="00666B4C" w14:paraId="7681C7F5" w14:textId="77777777" w:rsidTr="002C5088">
        <w:tc>
          <w:tcPr>
            <w:tcW w:w="993" w:type="dxa"/>
            <w:shd w:val="clear" w:color="auto" w:fill="auto"/>
            <w:noWrap/>
            <w:vAlign w:val="center"/>
            <w:hideMark/>
          </w:tcPr>
          <w:p w14:paraId="14886D9B" w14:textId="77777777" w:rsidR="009B69A3" w:rsidRPr="00666B4C" w:rsidRDefault="009B69A3" w:rsidP="00587CC1">
            <w:pPr>
              <w:pStyle w:val="142"/>
              <w:jc w:val="both"/>
              <w:rPr>
                <w:rFonts w:hAnsi="標楷體"/>
              </w:rPr>
            </w:pPr>
            <w:r w:rsidRPr="00666B4C">
              <w:rPr>
                <w:rFonts w:hAnsi="標楷體" w:hint="eastAsia"/>
              </w:rPr>
              <w:t>合計</w:t>
            </w:r>
          </w:p>
        </w:tc>
        <w:tc>
          <w:tcPr>
            <w:tcW w:w="1417" w:type="dxa"/>
            <w:shd w:val="clear" w:color="auto" w:fill="auto"/>
            <w:noWrap/>
            <w:vAlign w:val="center"/>
            <w:hideMark/>
          </w:tcPr>
          <w:p w14:paraId="50E196D1" w14:textId="77777777" w:rsidR="009B69A3" w:rsidRPr="00666B4C" w:rsidRDefault="009B69A3" w:rsidP="009E25FB">
            <w:pPr>
              <w:pStyle w:val="142"/>
              <w:jc w:val="right"/>
              <w:rPr>
                <w:rFonts w:hAnsi="標楷體"/>
              </w:rPr>
            </w:pPr>
            <w:r w:rsidRPr="00666B4C">
              <w:rPr>
                <w:rFonts w:hAnsi="標楷體" w:hint="eastAsia"/>
              </w:rPr>
              <w:t>71</w:t>
            </w:r>
            <w:r w:rsidRPr="00666B4C">
              <w:rPr>
                <w:rFonts w:hAnsi="標楷體"/>
              </w:rPr>
              <w:t>,</w:t>
            </w:r>
            <w:r w:rsidRPr="00666B4C">
              <w:rPr>
                <w:rFonts w:hAnsi="標楷體" w:hint="eastAsia"/>
              </w:rPr>
              <w:t>410</w:t>
            </w:r>
            <w:r w:rsidRPr="00666B4C">
              <w:rPr>
                <w:rFonts w:hAnsi="標楷體"/>
              </w:rPr>
              <w:t>,</w:t>
            </w:r>
            <w:r w:rsidRPr="00666B4C">
              <w:rPr>
                <w:rFonts w:hAnsi="標楷體" w:hint="eastAsia"/>
              </w:rPr>
              <w:t>072</w:t>
            </w:r>
          </w:p>
        </w:tc>
        <w:tc>
          <w:tcPr>
            <w:tcW w:w="1559" w:type="dxa"/>
            <w:shd w:val="clear" w:color="auto" w:fill="auto"/>
            <w:noWrap/>
            <w:vAlign w:val="center"/>
            <w:hideMark/>
          </w:tcPr>
          <w:p w14:paraId="7963C303" w14:textId="77777777" w:rsidR="009B69A3" w:rsidRPr="00666B4C" w:rsidRDefault="009B69A3" w:rsidP="009E25FB">
            <w:pPr>
              <w:pStyle w:val="142"/>
              <w:jc w:val="right"/>
              <w:rPr>
                <w:rFonts w:hAnsi="標楷體"/>
              </w:rPr>
            </w:pPr>
            <w:r w:rsidRPr="00666B4C">
              <w:rPr>
                <w:rFonts w:hAnsi="標楷體" w:hint="eastAsia"/>
              </w:rPr>
              <w:t>2</w:t>
            </w:r>
            <w:r w:rsidRPr="00666B4C">
              <w:rPr>
                <w:rFonts w:hAnsi="標楷體"/>
              </w:rPr>
              <w:t>,</w:t>
            </w:r>
            <w:r w:rsidRPr="00666B4C">
              <w:rPr>
                <w:rFonts w:hAnsi="標楷體" w:hint="eastAsia"/>
              </w:rPr>
              <w:t>920</w:t>
            </w:r>
            <w:r w:rsidRPr="00666B4C">
              <w:rPr>
                <w:rFonts w:hAnsi="標楷體"/>
              </w:rPr>
              <w:t>,</w:t>
            </w:r>
            <w:r w:rsidRPr="00666B4C">
              <w:rPr>
                <w:rFonts w:hAnsi="標楷體" w:hint="eastAsia"/>
              </w:rPr>
              <w:t>371</w:t>
            </w:r>
          </w:p>
        </w:tc>
        <w:tc>
          <w:tcPr>
            <w:tcW w:w="1595" w:type="dxa"/>
            <w:shd w:val="clear" w:color="auto" w:fill="auto"/>
            <w:noWrap/>
            <w:vAlign w:val="center"/>
            <w:hideMark/>
          </w:tcPr>
          <w:p w14:paraId="033D4A4C" w14:textId="77777777" w:rsidR="009B69A3" w:rsidRPr="00666B4C" w:rsidRDefault="009B69A3" w:rsidP="009E25FB">
            <w:pPr>
              <w:pStyle w:val="142"/>
              <w:jc w:val="right"/>
              <w:rPr>
                <w:rFonts w:hAnsi="標楷體"/>
              </w:rPr>
            </w:pPr>
            <w:r w:rsidRPr="00666B4C">
              <w:rPr>
                <w:rFonts w:hAnsi="標楷體" w:hint="eastAsia"/>
              </w:rPr>
              <w:t>68</w:t>
            </w:r>
            <w:r w:rsidRPr="00666B4C">
              <w:rPr>
                <w:rFonts w:hAnsi="標楷體"/>
              </w:rPr>
              <w:t>,</w:t>
            </w:r>
            <w:r w:rsidRPr="00666B4C">
              <w:rPr>
                <w:rFonts w:hAnsi="標楷體" w:hint="eastAsia"/>
              </w:rPr>
              <w:t>489</w:t>
            </w:r>
            <w:r w:rsidRPr="00666B4C">
              <w:rPr>
                <w:rFonts w:hAnsi="標楷體"/>
              </w:rPr>
              <w:t>,</w:t>
            </w:r>
            <w:r w:rsidRPr="00666B4C">
              <w:rPr>
                <w:rFonts w:hAnsi="標楷體" w:hint="eastAsia"/>
              </w:rPr>
              <w:t>701</w:t>
            </w:r>
          </w:p>
        </w:tc>
        <w:tc>
          <w:tcPr>
            <w:tcW w:w="1240" w:type="dxa"/>
            <w:shd w:val="clear" w:color="auto" w:fill="auto"/>
            <w:noWrap/>
            <w:vAlign w:val="center"/>
            <w:hideMark/>
          </w:tcPr>
          <w:p w14:paraId="6157F0FE" w14:textId="77777777" w:rsidR="009B69A3" w:rsidRPr="00666B4C" w:rsidRDefault="009B69A3" w:rsidP="009E25FB">
            <w:pPr>
              <w:pStyle w:val="142"/>
              <w:jc w:val="right"/>
              <w:rPr>
                <w:rFonts w:hAnsi="標楷體"/>
              </w:rPr>
            </w:pPr>
            <w:r w:rsidRPr="00666B4C">
              <w:rPr>
                <w:rFonts w:hAnsi="標楷體" w:hint="eastAsia"/>
              </w:rPr>
              <w:t>47</w:t>
            </w:r>
            <w:r w:rsidRPr="00666B4C">
              <w:rPr>
                <w:rFonts w:hAnsi="標楷體"/>
              </w:rPr>
              <w:t>,</w:t>
            </w:r>
            <w:r w:rsidRPr="00666B4C">
              <w:rPr>
                <w:rFonts w:hAnsi="標楷體" w:hint="eastAsia"/>
              </w:rPr>
              <w:t>467</w:t>
            </w:r>
          </w:p>
        </w:tc>
        <w:tc>
          <w:tcPr>
            <w:tcW w:w="1701" w:type="dxa"/>
            <w:shd w:val="clear" w:color="auto" w:fill="auto"/>
            <w:noWrap/>
            <w:vAlign w:val="center"/>
            <w:hideMark/>
          </w:tcPr>
          <w:p w14:paraId="05C520A3" w14:textId="77777777" w:rsidR="009B69A3" w:rsidRPr="00666B4C" w:rsidRDefault="009B69A3" w:rsidP="009E25FB">
            <w:pPr>
              <w:pStyle w:val="142"/>
              <w:jc w:val="right"/>
              <w:rPr>
                <w:rFonts w:hAnsi="標楷體"/>
              </w:rPr>
            </w:pPr>
            <w:r w:rsidRPr="00666B4C">
              <w:rPr>
                <w:rFonts w:hAnsi="標楷體" w:hint="eastAsia"/>
              </w:rPr>
              <w:t>1.63</w:t>
            </w:r>
          </w:p>
        </w:tc>
      </w:tr>
    </w:tbl>
    <w:p w14:paraId="6BE0EB6D" w14:textId="77777777" w:rsidR="009B69A3" w:rsidRPr="00666B4C" w:rsidRDefault="009B69A3" w:rsidP="00DE5795">
      <w:pPr>
        <w:pStyle w:val="142"/>
        <w:ind w:left="647" w:hanging="647"/>
        <w:rPr>
          <w:rFonts w:hAnsi="標楷體"/>
        </w:rPr>
      </w:pPr>
      <w:bookmarkStart w:id="9" w:name="_Hlk206606373"/>
      <w:bookmarkEnd w:id="7"/>
      <w:r w:rsidRPr="00666B4C">
        <w:rPr>
          <w:rFonts w:hAnsi="標楷體" w:hint="eastAsia"/>
        </w:rPr>
        <w:t>資料來源：國科會。</w:t>
      </w:r>
    </w:p>
    <w:bookmarkEnd w:id="9"/>
    <w:p w14:paraId="2EB4A451" w14:textId="77777777" w:rsidR="009B69A3" w:rsidRPr="00666B4C" w:rsidRDefault="009B69A3" w:rsidP="00C41088">
      <w:pPr>
        <w:pStyle w:val="a4"/>
        <w:ind w:left="567" w:hanging="567"/>
        <w:rPr>
          <w:rFonts w:hAnsi="標楷體"/>
          <w:lang w:eastAsia="zh-HK"/>
        </w:rPr>
      </w:pPr>
      <w:r w:rsidRPr="00666B4C">
        <w:rPr>
          <w:rFonts w:hAnsi="標楷體" w:hint="eastAsia"/>
          <w:lang w:eastAsia="zh-HK"/>
        </w:rPr>
        <w:t>一、本次追加預算案主要係媒體政策及業務宣導費、國內旅費、國外旅費、特別費、設備及投資等</w:t>
      </w:r>
      <w:r w:rsidRPr="00666B4C">
        <w:rPr>
          <w:rFonts w:hAnsi="標楷體" w:hint="eastAsia"/>
        </w:rPr>
        <w:t>5</w:t>
      </w:r>
      <w:r w:rsidRPr="00666B4C">
        <w:rPr>
          <w:rFonts w:hAnsi="標楷體" w:hint="eastAsia"/>
          <w:lang w:eastAsia="zh-HK"/>
        </w:rPr>
        <w:t>項本院通刪減科目，刪減回編率達</w:t>
      </w:r>
      <w:r w:rsidRPr="00666B4C">
        <w:rPr>
          <w:rFonts w:hAnsi="標楷體" w:hint="eastAsia"/>
        </w:rPr>
        <w:t>96.70%</w:t>
      </w:r>
      <w:r w:rsidRPr="00666B4C">
        <w:rPr>
          <w:rFonts w:hAnsi="標楷體" w:hint="eastAsia"/>
          <w:lang w:eastAsia="zh-HK"/>
        </w:rPr>
        <w:t>，</w:t>
      </w:r>
      <w:bookmarkStart w:id="10" w:name="_Hlk206677698"/>
      <w:r w:rsidRPr="00666B4C">
        <w:rPr>
          <w:rFonts w:hAnsi="標楷體" w:hint="eastAsia"/>
          <w:lang w:eastAsia="zh-HK"/>
        </w:rPr>
        <w:t>允宜先予釐清適法性、具體說明核算標準及預計執行內容，並本消費支出撙節原則辦理</w:t>
      </w:r>
      <w:bookmarkEnd w:id="10"/>
    </w:p>
    <w:p w14:paraId="63108AAB" w14:textId="77777777" w:rsidR="009B69A3" w:rsidRPr="00666B4C" w:rsidRDefault="009B69A3" w:rsidP="00813CC1">
      <w:pPr>
        <w:ind w:left="566" w:firstLine="566"/>
        <w:rPr>
          <w:rFonts w:hAnsi="標楷體"/>
          <w:lang w:eastAsia="zh-HK"/>
        </w:rPr>
      </w:pPr>
      <w:r w:rsidRPr="00666B4C">
        <w:rPr>
          <w:rFonts w:hAnsi="標楷體" w:hint="eastAsia"/>
        </w:rPr>
        <w:t>國科會主管本次追加預算案編列4</w:t>
      </w:r>
      <w:r w:rsidRPr="00666B4C">
        <w:rPr>
          <w:rFonts w:hAnsi="標楷體"/>
        </w:rPr>
        <w:t>,</w:t>
      </w:r>
      <w:r w:rsidRPr="00666B4C">
        <w:rPr>
          <w:rFonts w:hAnsi="標楷體" w:hint="eastAsia"/>
        </w:rPr>
        <w:t>746萬7千元，主要用途別係媒體政策及業務宣導費37萬2千元、</w:t>
      </w:r>
      <w:bookmarkStart w:id="11" w:name="_Hlk206666873"/>
      <w:r w:rsidRPr="00666B4C">
        <w:rPr>
          <w:rFonts w:hAnsi="標楷體" w:hint="eastAsia"/>
        </w:rPr>
        <w:t>國內旅費261萬2千元、國外旅費</w:t>
      </w:r>
      <w:bookmarkEnd w:id="11"/>
      <w:r w:rsidRPr="00666B4C">
        <w:rPr>
          <w:rFonts w:hAnsi="標楷體" w:hint="eastAsia"/>
        </w:rPr>
        <w:t>24萬1千元、特別費46萬元、設備及投資4</w:t>
      </w:r>
      <w:r w:rsidRPr="00666B4C">
        <w:rPr>
          <w:rFonts w:hAnsi="標楷體"/>
        </w:rPr>
        <w:t>,</w:t>
      </w:r>
      <w:r w:rsidRPr="00666B4C">
        <w:rPr>
          <w:rFonts w:hAnsi="標楷體" w:hint="eastAsia"/>
        </w:rPr>
        <w:t>378萬2千元(詳表2)。經查</w:t>
      </w:r>
      <w:r w:rsidRPr="00666B4C">
        <w:rPr>
          <w:rFonts w:hAnsi="標楷體" w:hint="eastAsia"/>
          <w:lang w:eastAsia="zh-HK"/>
        </w:rPr>
        <w:t>：</w:t>
      </w:r>
    </w:p>
    <w:p w14:paraId="0CA4BAC2" w14:textId="77777777" w:rsidR="009B69A3" w:rsidRPr="00666B4C" w:rsidRDefault="009B69A3" w:rsidP="00813CC1">
      <w:pPr>
        <w:pStyle w:val="a6"/>
        <w:ind w:left="849" w:hanging="283"/>
        <w:rPr>
          <w:rFonts w:hAnsi="標楷體"/>
          <w:b/>
          <w:lang w:eastAsia="zh-HK"/>
        </w:rPr>
      </w:pPr>
      <w:r w:rsidRPr="00666B4C">
        <w:rPr>
          <w:rFonts w:hAnsi="標楷體" w:hint="eastAsia"/>
          <w:b/>
          <w:lang w:eastAsia="zh-HK"/>
        </w:rPr>
        <w:t>(一)國科會及所屬本次追加預算案均為本院審議</w:t>
      </w:r>
      <w:r w:rsidRPr="00666B4C">
        <w:rPr>
          <w:rFonts w:hAnsi="標楷體" w:hint="eastAsia"/>
          <w:b/>
        </w:rPr>
        <w:t>114</w:t>
      </w:r>
      <w:r w:rsidRPr="00666B4C">
        <w:rPr>
          <w:rFonts w:hAnsi="標楷體" w:hint="eastAsia"/>
          <w:b/>
          <w:lang w:eastAsia="zh-HK"/>
        </w:rPr>
        <w:t>年度總預算案通案刪減科目之回編數，刪減回編率</w:t>
      </w:r>
      <w:r w:rsidRPr="00666B4C">
        <w:rPr>
          <w:rFonts w:hAnsi="標楷體" w:hint="eastAsia"/>
          <w:b/>
        </w:rPr>
        <w:t>96.70%</w:t>
      </w:r>
    </w:p>
    <w:p w14:paraId="269D68E3" w14:textId="77777777" w:rsidR="009B69A3" w:rsidRPr="00666B4C" w:rsidRDefault="009B69A3" w:rsidP="00FA466F">
      <w:pPr>
        <w:pStyle w:val="21"/>
        <w:ind w:left="850" w:firstLine="566"/>
        <w:rPr>
          <w:rFonts w:hAnsi="標楷體"/>
        </w:rPr>
      </w:pPr>
      <w:r w:rsidRPr="00666B4C">
        <w:rPr>
          <w:rFonts w:hAnsi="標楷體" w:hint="eastAsia"/>
        </w:rPr>
        <w:t>國科會主管前開</w:t>
      </w:r>
      <w:r w:rsidRPr="00666B4C">
        <w:rPr>
          <w:rFonts w:hAnsi="標楷體" w:hint="eastAsia"/>
          <w:lang w:eastAsia="zh-HK"/>
        </w:rPr>
        <w:t>媒體政策及業務宣導費、國內旅費、國外旅費、特別費、設備及投資等</w:t>
      </w:r>
      <w:r w:rsidRPr="00666B4C">
        <w:rPr>
          <w:rFonts w:hAnsi="標楷體" w:hint="eastAsia"/>
        </w:rPr>
        <w:t>5項用途別科目於114年度預算案共編列7億6</w:t>
      </w:r>
      <w:r w:rsidRPr="00666B4C">
        <w:rPr>
          <w:rFonts w:hAnsi="標楷體"/>
        </w:rPr>
        <w:t>,</w:t>
      </w:r>
      <w:r w:rsidRPr="00666B4C">
        <w:rPr>
          <w:rFonts w:hAnsi="標楷體" w:hint="eastAsia"/>
        </w:rPr>
        <w:t>239萬7千元，經本院審議刪減4</w:t>
      </w:r>
      <w:r w:rsidRPr="00666B4C">
        <w:rPr>
          <w:rFonts w:hAnsi="標楷體"/>
        </w:rPr>
        <w:t>,</w:t>
      </w:r>
      <w:r w:rsidRPr="00666B4C">
        <w:rPr>
          <w:rFonts w:hAnsi="標楷體" w:hint="eastAsia"/>
        </w:rPr>
        <w:t>908萬8千元，法定預算數7億1</w:t>
      </w:r>
      <w:r w:rsidRPr="00666B4C">
        <w:rPr>
          <w:rFonts w:hAnsi="標楷體"/>
        </w:rPr>
        <w:t>,</w:t>
      </w:r>
      <w:r w:rsidRPr="00666B4C">
        <w:rPr>
          <w:rFonts w:hAnsi="標楷體" w:hint="eastAsia"/>
        </w:rPr>
        <w:t>330萬9千元，追加預算案編列數4,746萬7千元，刪減數回編比率達96.70%：</w:t>
      </w:r>
    </w:p>
    <w:p w14:paraId="7FCDA015" w14:textId="77777777" w:rsidR="009B69A3" w:rsidRPr="00666B4C" w:rsidRDefault="009B69A3" w:rsidP="00813CC1">
      <w:pPr>
        <w:pStyle w:val="123"/>
        <w:ind w:left="1133" w:hanging="283"/>
        <w:rPr>
          <w:rFonts w:hAnsi="標楷體"/>
        </w:rPr>
      </w:pPr>
      <w:r w:rsidRPr="00666B4C">
        <w:rPr>
          <w:rFonts w:hAnsi="標楷體" w:hint="eastAsia"/>
        </w:rPr>
        <w:t>1.</w:t>
      </w:r>
      <w:r w:rsidRPr="00666B4C">
        <w:rPr>
          <w:rFonts w:hAnsi="標楷體" w:hint="eastAsia"/>
          <w:b/>
          <w:lang w:eastAsia="zh-HK"/>
        </w:rPr>
        <w:t>媒體政策及業務宣導費</w:t>
      </w:r>
      <w:r w:rsidRPr="00666B4C">
        <w:rPr>
          <w:rFonts w:hAnsi="標楷體" w:hint="eastAsia"/>
        </w:rPr>
        <w:t>：</w:t>
      </w:r>
      <w:bookmarkStart w:id="12" w:name="_Hlk206667206"/>
      <w:r w:rsidRPr="00666B4C">
        <w:rPr>
          <w:rFonts w:hAnsi="標楷體" w:hint="eastAsia"/>
        </w:rPr>
        <w:t>114年度預算案數62萬元，本院刪減數37萬2千元，法定預算24萬8千元；本次追加預算案數37萬2千元(占刪減數37萬2千元之100%)，法定預算數加計追加預算案數後為62萬元，本院審議刪減數全數回編。</w:t>
      </w:r>
      <w:bookmarkEnd w:id="12"/>
    </w:p>
    <w:p w14:paraId="0E833ABF" w14:textId="77777777" w:rsidR="009B69A3" w:rsidRPr="00666B4C" w:rsidRDefault="009B69A3" w:rsidP="00813CC1">
      <w:pPr>
        <w:pStyle w:val="123"/>
        <w:ind w:left="1133" w:hanging="283"/>
        <w:rPr>
          <w:rFonts w:hAnsi="標楷體"/>
        </w:rPr>
      </w:pPr>
      <w:r w:rsidRPr="00666B4C">
        <w:rPr>
          <w:rFonts w:hAnsi="標楷體" w:hint="eastAsia"/>
          <w:b/>
          <w:bCs/>
        </w:rPr>
        <w:t>2.國內旅費：</w:t>
      </w:r>
      <w:r w:rsidRPr="00666B4C">
        <w:rPr>
          <w:rFonts w:hAnsi="標楷體" w:hint="eastAsia"/>
        </w:rPr>
        <w:t>114年度預算案數1</w:t>
      </w:r>
      <w:r w:rsidRPr="00666B4C">
        <w:rPr>
          <w:rFonts w:hAnsi="標楷體"/>
        </w:rPr>
        <w:t>,</w:t>
      </w:r>
      <w:r w:rsidRPr="00666B4C">
        <w:rPr>
          <w:rFonts w:hAnsi="標楷體" w:hint="eastAsia"/>
        </w:rPr>
        <w:t>331萬6千元，本院刪減數</w:t>
      </w:r>
      <w:r w:rsidRPr="00666B4C">
        <w:rPr>
          <w:rFonts w:hAnsi="標楷體"/>
        </w:rPr>
        <w:t>267</w:t>
      </w:r>
      <w:r w:rsidRPr="00666B4C">
        <w:rPr>
          <w:rFonts w:hAnsi="標楷體" w:hint="eastAsia"/>
        </w:rPr>
        <w:t>萬4千元，法定預算1</w:t>
      </w:r>
      <w:r w:rsidRPr="00666B4C">
        <w:rPr>
          <w:rFonts w:hAnsi="標楷體"/>
        </w:rPr>
        <w:t>,064</w:t>
      </w:r>
      <w:r w:rsidRPr="00666B4C">
        <w:rPr>
          <w:rFonts w:hAnsi="標楷體" w:hint="eastAsia"/>
        </w:rPr>
        <w:t>萬2千元；本次追加預算案數2</w:t>
      </w:r>
      <w:r w:rsidRPr="00666B4C">
        <w:rPr>
          <w:rFonts w:hAnsi="標楷體"/>
        </w:rPr>
        <w:t>61</w:t>
      </w:r>
      <w:r w:rsidRPr="00666B4C">
        <w:rPr>
          <w:rFonts w:hAnsi="標楷體" w:hint="eastAsia"/>
        </w:rPr>
        <w:t>萬2千元(占刪減數2</w:t>
      </w:r>
      <w:r w:rsidRPr="00666B4C">
        <w:rPr>
          <w:rFonts w:hAnsi="標楷體"/>
        </w:rPr>
        <w:t>67</w:t>
      </w:r>
      <w:r w:rsidRPr="00666B4C">
        <w:rPr>
          <w:rFonts w:hAnsi="標楷體" w:hint="eastAsia"/>
        </w:rPr>
        <w:t>萬4千元之</w:t>
      </w:r>
      <w:r w:rsidRPr="00666B4C">
        <w:rPr>
          <w:rFonts w:hAnsi="標楷體"/>
        </w:rPr>
        <w:t>97.68</w:t>
      </w:r>
      <w:r w:rsidRPr="00666B4C">
        <w:rPr>
          <w:rFonts w:hAnsi="標楷體" w:hint="eastAsia"/>
        </w:rPr>
        <w:t>%)，法定預算</w:t>
      </w:r>
      <w:r w:rsidRPr="00666B4C">
        <w:rPr>
          <w:rFonts w:hAnsi="標楷體" w:hint="eastAsia"/>
        </w:rPr>
        <w:lastRenderedPageBreak/>
        <w:t>數加計追加預算案數後為1</w:t>
      </w:r>
      <w:r w:rsidRPr="00666B4C">
        <w:rPr>
          <w:rFonts w:hAnsi="標楷體"/>
        </w:rPr>
        <w:t>,325</w:t>
      </w:r>
      <w:r w:rsidRPr="00666B4C">
        <w:rPr>
          <w:rFonts w:hAnsi="標楷體" w:hint="eastAsia"/>
        </w:rPr>
        <w:t>萬4千元。</w:t>
      </w:r>
    </w:p>
    <w:p w14:paraId="5B716144" w14:textId="77777777" w:rsidR="009B69A3" w:rsidRPr="00666B4C" w:rsidRDefault="009B69A3" w:rsidP="006739CB">
      <w:pPr>
        <w:pStyle w:val="123"/>
        <w:ind w:left="1133" w:hanging="283"/>
        <w:rPr>
          <w:rFonts w:hAnsi="標楷體"/>
        </w:rPr>
      </w:pPr>
      <w:r w:rsidRPr="00666B4C">
        <w:rPr>
          <w:rFonts w:hAnsi="標楷體" w:hint="eastAsia"/>
          <w:b/>
          <w:bCs/>
        </w:rPr>
        <w:t>3.國外旅費：</w:t>
      </w:r>
      <w:r w:rsidRPr="00666B4C">
        <w:rPr>
          <w:rFonts w:hAnsi="標楷體" w:hint="eastAsia"/>
        </w:rPr>
        <w:t>114年度預算案數</w:t>
      </w:r>
      <w:r w:rsidRPr="00666B4C">
        <w:rPr>
          <w:rFonts w:hAnsi="標楷體"/>
        </w:rPr>
        <w:t>160</w:t>
      </w:r>
      <w:r w:rsidRPr="00666B4C">
        <w:rPr>
          <w:rFonts w:hAnsi="標楷體" w:hint="eastAsia"/>
        </w:rPr>
        <w:t>萬8千元，本院刪減數24萬1千元，法定預算136萬7千元；本次追加預算案數24萬1千元(占刪減數24萬1千元之100%)，法定預算數加計追加預算案數後為</w:t>
      </w:r>
      <w:r w:rsidRPr="00666B4C">
        <w:rPr>
          <w:rFonts w:hAnsi="標楷體"/>
        </w:rPr>
        <w:t>160</w:t>
      </w:r>
      <w:r w:rsidRPr="00666B4C">
        <w:rPr>
          <w:rFonts w:hAnsi="標楷體" w:hint="eastAsia"/>
        </w:rPr>
        <w:t>萬8千元，本院審議刪減數全數回編。</w:t>
      </w:r>
    </w:p>
    <w:p w14:paraId="27AD4A2B" w14:textId="77777777" w:rsidR="009B69A3" w:rsidRPr="00666B4C" w:rsidRDefault="009B69A3" w:rsidP="00813CC1">
      <w:pPr>
        <w:pStyle w:val="123"/>
        <w:ind w:left="1133" w:hanging="283"/>
        <w:rPr>
          <w:rFonts w:hAnsi="標楷體"/>
        </w:rPr>
      </w:pPr>
      <w:r w:rsidRPr="00666B4C">
        <w:rPr>
          <w:rFonts w:hAnsi="標楷體" w:hint="eastAsia"/>
          <w:b/>
          <w:bCs/>
        </w:rPr>
        <w:t>4.特別費：</w:t>
      </w:r>
      <w:r w:rsidRPr="00666B4C">
        <w:rPr>
          <w:rFonts w:hAnsi="標楷體" w:hint="eastAsia"/>
        </w:rPr>
        <w:t>114年度預算案數183萬3千元，本院刪減數110萬元，法定預算73萬3千元；本次追加預算案數46萬元(占刪減數110萬元之41.82%)，法定預算數加計追加預算案數後為119萬3千元。</w:t>
      </w:r>
    </w:p>
    <w:p w14:paraId="3E030CA4" w14:textId="77777777" w:rsidR="009B69A3" w:rsidRPr="00666B4C" w:rsidRDefault="009B69A3" w:rsidP="00813CC1">
      <w:pPr>
        <w:pStyle w:val="123"/>
        <w:ind w:left="1133" w:hanging="283"/>
        <w:rPr>
          <w:rFonts w:hAnsi="標楷體"/>
        </w:rPr>
      </w:pPr>
      <w:r w:rsidRPr="00666B4C">
        <w:rPr>
          <w:rFonts w:hAnsi="標楷體" w:hint="eastAsia"/>
          <w:b/>
          <w:bCs/>
        </w:rPr>
        <w:t>5.設備及投資：</w:t>
      </w:r>
      <w:r w:rsidRPr="00666B4C">
        <w:rPr>
          <w:rFonts w:hAnsi="標楷體" w:hint="eastAsia"/>
        </w:rPr>
        <w:t>114年度預算案數7億4</w:t>
      </w:r>
      <w:r w:rsidRPr="00666B4C">
        <w:rPr>
          <w:rFonts w:hAnsi="標楷體"/>
        </w:rPr>
        <w:t>,</w:t>
      </w:r>
      <w:r w:rsidRPr="00666B4C">
        <w:rPr>
          <w:rFonts w:hAnsi="標楷體" w:hint="eastAsia"/>
        </w:rPr>
        <w:t>502萬元，本院刪減數4,470萬1千元，法定預算7億31萬9千元；本次追加預算案數4</w:t>
      </w:r>
      <w:r w:rsidRPr="00666B4C">
        <w:rPr>
          <w:rFonts w:hAnsi="標楷體"/>
        </w:rPr>
        <w:t>,</w:t>
      </w:r>
      <w:r w:rsidRPr="00666B4C">
        <w:rPr>
          <w:rFonts w:hAnsi="標楷體" w:hint="eastAsia"/>
        </w:rPr>
        <w:t>378萬2千元(占刪減數4</w:t>
      </w:r>
      <w:r w:rsidRPr="00666B4C">
        <w:rPr>
          <w:rFonts w:hAnsi="標楷體"/>
        </w:rPr>
        <w:t>,</w:t>
      </w:r>
      <w:r w:rsidRPr="00666B4C">
        <w:rPr>
          <w:rFonts w:hAnsi="標楷體" w:hint="eastAsia"/>
        </w:rPr>
        <w:t>470萬1千元之97.94%)，法定預算數加計追加預算案數後為7億4</w:t>
      </w:r>
      <w:r w:rsidRPr="00666B4C">
        <w:rPr>
          <w:rFonts w:hAnsi="標楷體"/>
        </w:rPr>
        <w:t>,</w:t>
      </w:r>
      <w:r w:rsidRPr="00666B4C">
        <w:rPr>
          <w:rFonts w:hAnsi="標楷體" w:hint="eastAsia"/>
        </w:rPr>
        <w:t>410萬1千元。</w:t>
      </w:r>
    </w:p>
    <w:p w14:paraId="1608D230" w14:textId="77777777" w:rsidR="009B69A3" w:rsidRPr="00666B4C" w:rsidRDefault="009B69A3" w:rsidP="00AA1168">
      <w:pPr>
        <w:ind w:leftChars="0" w:left="0" w:firstLineChars="0" w:firstLine="0"/>
        <w:rPr>
          <w:rFonts w:hAnsi="標楷體"/>
          <w:b/>
        </w:rPr>
      </w:pPr>
    </w:p>
    <w:p w14:paraId="6B743069" w14:textId="77777777" w:rsidR="009B69A3" w:rsidRPr="00666B4C" w:rsidRDefault="009B69A3" w:rsidP="00AA1168">
      <w:pPr>
        <w:ind w:leftChars="0" w:left="0" w:firstLineChars="0" w:firstLine="0"/>
        <w:rPr>
          <w:rFonts w:hAnsi="標楷體"/>
          <w:b/>
        </w:rPr>
      </w:pPr>
    </w:p>
    <w:p w14:paraId="63721617" w14:textId="77777777" w:rsidR="009B69A3" w:rsidRPr="00666B4C" w:rsidRDefault="009B69A3" w:rsidP="00AA1168">
      <w:pPr>
        <w:ind w:leftChars="0" w:left="0" w:firstLineChars="0" w:firstLine="0"/>
        <w:rPr>
          <w:rFonts w:hAnsi="標楷體"/>
          <w:b/>
        </w:rPr>
      </w:pPr>
    </w:p>
    <w:p w14:paraId="2AC66A91" w14:textId="77777777" w:rsidR="009B69A3" w:rsidRPr="00666B4C" w:rsidRDefault="009B69A3" w:rsidP="00AA1168">
      <w:pPr>
        <w:ind w:leftChars="0" w:left="0" w:firstLineChars="0" w:firstLine="0"/>
        <w:rPr>
          <w:rFonts w:hAnsi="標楷體"/>
          <w:b/>
        </w:rPr>
      </w:pPr>
      <w:r w:rsidRPr="00666B4C">
        <w:rPr>
          <w:rFonts w:hAnsi="標楷體" w:hint="eastAsia"/>
          <w:b/>
        </w:rPr>
        <w:t>表2</w:t>
      </w:r>
      <w:r w:rsidRPr="00666B4C">
        <w:rPr>
          <w:rFonts w:hAnsi="標楷體"/>
          <w:b/>
        </w:rPr>
        <w:t xml:space="preserve">  114</w:t>
      </w:r>
      <w:r w:rsidRPr="00666B4C">
        <w:rPr>
          <w:rFonts w:hAnsi="標楷體" w:hint="eastAsia"/>
          <w:b/>
        </w:rPr>
        <w:t>年度國科會主管追加預算案用途別科目編列概況表</w:t>
      </w:r>
    </w:p>
    <w:p w14:paraId="18F2F9F8" w14:textId="77777777" w:rsidR="009B69A3" w:rsidRPr="00666B4C" w:rsidRDefault="009B69A3" w:rsidP="00AA1168">
      <w:pPr>
        <w:pStyle w:val="142"/>
        <w:jc w:val="right"/>
        <w:rPr>
          <w:rFonts w:hAnsi="標楷體"/>
        </w:rPr>
      </w:pPr>
      <w:r w:rsidRPr="00666B4C">
        <w:rPr>
          <w:rFonts w:hAnsi="標楷體" w:hint="eastAsia"/>
        </w:rPr>
        <w:t>單位：新臺幣千元</w:t>
      </w:r>
    </w:p>
    <w:tbl>
      <w:tblPr>
        <w:tblW w:w="856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54"/>
        <w:gridCol w:w="1417"/>
        <w:gridCol w:w="992"/>
        <w:gridCol w:w="993"/>
        <w:gridCol w:w="1134"/>
        <w:gridCol w:w="1134"/>
        <w:gridCol w:w="1134"/>
        <w:gridCol w:w="1302"/>
      </w:tblGrid>
      <w:tr w:rsidR="009B69A3" w:rsidRPr="00666B4C" w14:paraId="12BB6200" w14:textId="77777777" w:rsidTr="004B0640">
        <w:trPr>
          <w:trHeight w:val="340"/>
          <w:tblHeader/>
        </w:trPr>
        <w:tc>
          <w:tcPr>
            <w:tcW w:w="1871" w:type="dxa"/>
            <w:gridSpan w:val="2"/>
            <w:shd w:val="clear" w:color="auto" w:fill="auto"/>
            <w:noWrap/>
            <w:vAlign w:val="center"/>
            <w:hideMark/>
          </w:tcPr>
          <w:p w14:paraId="3C6C68E6" w14:textId="77777777" w:rsidR="009B69A3" w:rsidRPr="00666B4C" w:rsidRDefault="009B69A3" w:rsidP="00A079BF">
            <w:pPr>
              <w:pStyle w:val="142"/>
              <w:jc w:val="center"/>
              <w:rPr>
                <w:rFonts w:hAnsi="標楷體"/>
                <w:snapToGrid/>
              </w:rPr>
            </w:pPr>
            <w:r w:rsidRPr="00666B4C">
              <w:rPr>
                <w:rFonts w:hAnsi="標楷體" w:hint="eastAsia"/>
                <w:snapToGrid/>
              </w:rPr>
              <w:t>機關別及</w:t>
            </w:r>
          </w:p>
          <w:p w14:paraId="2601162C" w14:textId="77777777" w:rsidR="009B69A3" w:rsidRPr="00666B4C" w:rsidRDefault="009B69A3" w:rsidP="00A079BF">
            <w:pPr>
              <w:pStyle w:val="142"/>
              <w:jc w:val="center"/>
              <w:rPr>
                <w:rFonts w:hAnsi="標楷體"/>
                <w:snapToGrid/>
              </w:rPr>
            </w:pPr>
            <w:r w:rsidRPr="00666B4C">
              <w:rPr>
                <w:rFonts w:hAnsi="標楷體" w:hint="eastAsia"/>
                <w:snapToGrid/>
              </w:rPr>
              <w:t>用途別科目</w:t>
            </w:r>
          </w:p>
        </w:tc>
        <w:tc>
          <w:tcPr>
            <w:tcW w:w="992" w:type="dxa"/>
            <w:shd w:val="clear" w:color="auto" w:fill="auto"/>
            <w:noWrap/>
            <w:vAlign w:val="center"/>
            <w:hideMark/>
          </w:tcPr>
          <w:p w14:paraId="12BC6EED" w14:textId="77777777" w:rsidR="009B69A3" w:rsidRPr="00666B4C" w:rsidRDefault="009B69A3" w:rsidP="00A079BF">
            <w:pPr>
              <w:pStyle w:val="142"/>
              <w:jc w:val="center"/>
              <w:rPr>
                <w:rFonts w:hAnsi="標楷體"/>
                <w:snapToGrid/>
              </w:rPr>
            </w:pPr>
            <w:r w:rsidRPr="00666B4C">
              <w:rPr>
                <w:rFonts w:hAnsi="標楷體" w:hint="eastAsia"/>
                <w:snapToGrid/>
              </w:rPr>
              <w:t>113年度法定預算數</w:t>
            </w:r>
          </w:p>
        </w:tc>
        <w:tc>
          <w:tcPr>
            <w:tcW w:w="993" w:type="dxa"/>
            <w:shd w:val="clear" w:color="auto" w:fill="auto"/>
            <w:noWrap/>
            <w:vAlign w:val="center"/>
            <w:hideMark/>
          </w:tcPr>
          <w:p w14:paraId="61F844E0" w14:textId="77777777" w:rsidR="009B69A3" w:rsidRPr="00666B4C" w:rsidRDefault="009B69A3" w:rsidP="00A079BF">
            <w:pPr>
              <w:pStyle w:val="142"/>
              <w:jc w:val="center"/>
              <w:rPr>
                <w:rFonts w:hAnsi="標楷體"/>
                <w:snapToGrid/>
              </w:rPr>
            </w:pPr>
            <w:r w:rsidRPr="00666B4C">
              <w:rPr>
                <w:rFonts w:hAnsi="標楷體" w:hint="eastAsia"/>
                <w:snapToGrid/>
              </w:rPr>
              <w:t>114年度預算案數</w:t>
            </w:r>
          </w:p>
        </w:tc>
        <w:tc>
          <w:tcPr>
            <w:tcW w:w="1134" w:type="dxa"/>
            <w:shd w:val="clear" w:color="auto" w:fill="auto"/>
            <w:noWrap/>
            <w:vAlign w:val="center"/>
            <w:hideMark/>
          </w:tcPr>
          <w:p w14:paraId="0C7729DB" w14:textId="77777777" w:rsidR="009B69A3" w:rsidRPr="00666B4C" w:rsidRDefault="009B69A3" w:rsidP="00A079BF">
            <w:pPr>
              <w:pStyle w:val="142"/>
              <w:jc w:val="center"/>
              <w:rPr>
                <w:rFonts w:hAnsi="標楷體"/>
                <w:snapToGrid/>
              </w:rPr>
            </w:pPr>
            <w:r w:rsidRPr="00666B4C">
              <w:rPr>
                <w:rFonts w:hAnsi="標楷體" w:hint="eastAsia"/>
                <w:snapToGrid/>
              </w:rPr>
              <w:t>114年度法定預算數(A)</w:t>
            </w:r>
          </w:p>
        </w:tc>
        <w:tc>
          <w:tcPr>
            <w:tcW w:w="1134" w:type="dxa"/>
            <w:shd w:val="clear" w:color="auto" w:fill="auto"/>
            <w:noWrap/>
            <w:vAlign w:val="center"/>
            <w:hideMark/>
          </w:tcPr>
          <w:p w14:paraId="528D804A" w14:textId="77777777" w:rsidR="009B69A3" w:rsidRPr="00666B4C" w:rsidRDefault="009B69A3" w:rsidP="00A079BF">
            <w:pPr>
              <w:pStyle w:val="142"/>
              <w:jc w:val="center"/>
              <w:rPr>
                <w:rFonts w:hAnsi="標楷體"/>
                <w:snapToGrid/>
              </w:rPr>
            </w:pPr>
            <w:r w:rsidRPr="00666B4C">
              <w:rPr>
                <w:rFonts w:hAnsi="標楷體" w:hint="eastAsia"/>
                <w:snapToGrid/>
              </w:rPr>
              <w:t>114年度預算刪減數</w:t>
            </w:r>
          </w:p>
        </w:tc>
        <w:tc>
          <w:tcPr>
            <w:tcW w:w="1134" w:type="dxa"/>
            <w:shd w:val="clear" w:color="auto" w:fill="auto"/>
            <w:noWrap/>
            <w:vAlign w:val="center"/>
            <w:hideMark/>
          </w:tcPr>
          <w:p w14:paraId="197F6689" w14:textId="77777777" w:rsidR="009B69A3" w:rsidRPr="00666B4C" w:rsidRDefault="009B69A3" w:rsidP="00A079BF">
            <w:pPr>
              <w:pStyle w:val="142"/>
              <w:jc w:val="center"/>
              <w:rPr>
                <w:rFonts w:hAnsi="標楷體"/>
                <w:snapToGrid/>
              </w:rPr>
            </w:pPr>
            <w:r w:rsidRPr="00666B4C">
              <w:rPr>
                <w:rFonts w:hAnsi="標楷體" w:hint="eastAsia"/>
                <w:snapToGrid/>
              </w:rPr>
              <w:t>114年度追加預算數(B)</w:t>
            </w:r>
          </w:p>
        </w:tc>
        <w:tc>
          <w:tcPr>
            <w:tcW w:w="1302" w:type="dxa"/>
            <w:shd w:val="clear" w:color="auto" w:fill="auto"/>
            <w:noWrap/>
            <w:vAlign w:val="center"/>
            <w:hideMark/>
          </w:tcPr>
          <w:p w14:paraId="478D4C78" w14:textId="77777777" w:rsidR="009B69A3" w:rsidRPr="00666B4C" w:rsidRDefault="009B69A3" w:rsidP="00A079BF">
            <w:pPr>
              <w:pStyle w:val="142"/>
              <w:jc w:val="center"/>
              <w:rPr>
                <w:rFonts w:hAnsi="標楷體"/>
                <w:snapToGrid/>
              </w:rPr>
            </w:pPr>
            <w:r w:rsidRPr="00666B4C">
              <w:rPr>
                <w:rFonts w:hAnsi="標楷體" w:hint="eastAsia"/>
                <w:snapToGrid/>
              </w:rPr>
              <w:t>114年度法定預算數+追加預算數(A+B)</w:t>
            </w:r>
          </w:p>
        </w:tc>
      </w:tr>
      <w:tr w:rsidR="009B69A3" w:rsidRPr="00666B4C" w14:paraId="7EF1A737" w14:textId="77777777" w:rsidTr="004B0640">
        <w:trPr>
          <w:trHeight w:val="340"/>
        </w:trPr>
        <w:tc>
          <w:tcPr>
            <w:tcW w:w="454" w:type="dxa"/>
            <w:vMerge w:val="restart"/>
            <w:shd w:val="clear" w:color="auto" w:fill="auto"/>
            <w:noWrap/>
            <w:vAlign w:val="center"/>
          </w:tcPr>
          <w:p w14:paraId="39AB5BA3" w14:textId="77777777" w:rsidR="009B69A3" w:rsidRPr="00666B4C" w:rsidRDefault="009B69A3" w:rsidP="00A079BF">
            <w:pPr>
              <w:pStyle w:val="142"/>
              <w:jc w:val="center"/>
              <w:rPr>
                <w:rFonts w:hAnsi="標楷體"/>
                <w:snapToGrid/>
              </w:rPr>
            </w:pPr>
            <w:r w:rsidRPr="00666B4C">
              <w:rPr>
                <w:rFonts w:hAnsi="標楷體" w:hint="eastAsia"/>
                <w:snapToGrid/>
              </w:rPr>
              <w:t>國科會</w:t>
            </w:r>
          </w:p>
        </w:tc>
        <w:tc>
          <w:tcPr>
            <w:tcW w:w="1417" w:type="dxa"/>
            <w:vAlign w:val="center"/>
          </w:tcPr>
          <w:p w14:paraId="7DE75A8C" w14:textId="77777777" w:rsidR="009B69A3" w:rsidRPr="00666B4C" w:rsidRDefault="009B69A3" w:rsidP="00331B19">
            <w:pPr>
              <w:pStyle w:val="142"/>
              <w:jc w:val="both"/>
              <w:rPr>
                <w:rFonts w:hAnsi="標楷體"/>
                <w:snapToGrid/>
              </w:rPr>
            </w:pPr>
            <w:r w:rsidRPr="00666B4C">
              <w:rPr>
                <w:rFonts w:hAnsi="標楷體" w:hint="eastAsia"/>
                <w:snapToGrid/>
              </w:rPr>
              <w:t>國內旅費</w:t>
            </w:r>
          </w:p>
        </w:tc>
        <w:tc>
          <w:tcPr>
            <w:tcW w:w="992" w:type="dxa"/>
            <w:shd w:val="clear" w:color="auto" w:fill="auto"/>
            <w:noWrap/>
            <w:vAlign w:val="center"/>
            <w:hideMark/>
          </w:tcPr>
          <w:p w14:paraId="2F89A100" w14:textId="77777777" w:rsidR="009B69A3" w:rsidRPr="00666B4C" w:rsidRDefault="009B69A3" w:rsidP="00A079BF">
            <w:pPr>
              <w:pStyle w:val="142"/>
              <w:jc w:val="right"/>
              <w:rPr>
                <w:rFonts w:hAnsi="標楷體"/>
                <w:snapToGrid/>
              </w:rPr>
            </w:pPr>
            <w:r w:rsidRPr="00666B4C">
              <w:rPr>
                <w:rFonts w:hAnsi="標楷體" w:hint="eastAsia"/>
                <w:snapToGrid/>
              </w:rPr>
              <w:t>1,064</w:t>
            </w:r>
          </w:p>
        </w:tc>
        <w:tc>
          <w:tcPr>
            <w:tcW w:w="993" w:type="dxa"/>
            <w:shd w:val="clear" w:color="auto" w:fill="auto"/>
            <w:noWrap/>
            <w:vAlign w:val="center"/>
            <w:hideMark/>
          </w:tcPr>
          <w:p w14:paraId="4DF24575"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023</w:t>
            </w:r>
          </w:p>
        </w:tc>
        <w:tc>
          <w:tcPr>
            <w:tcW w:w="1134" w:type="dxa"/>
            <w:shd w:val="clear" w:color="auto" w:fill="auto"/>
            <w:noWrap/>
            <w:vAlign w:val="center"/>
            <w:hideMark/>
          </w:tcPr>
          <w:p w14:paraId="625F65C7" w14:textId="77777777" w:rsidR="009B69A3" w:rsidRPr="00666B4C" w:rsidRDefault="009B69A3" w:rsidP="00A079BF">
            <w:pPr>
              <w:pStyle w:val="142"/>
              <w:jc w:val="right"/>
              <w:rPr>
                <w:rFonts w:hAnsi="標楷體"/>
                <w:snapToGrid/>
              </w:rPr>
            </w:pPr>
            <w:r w:rsidRPr="00666B4C">
              <w:rPr>
                <w:rFonts w:hAnsi="標楷體" w:hint="eastAsia"/>
                <w:snapToGrid/>
              </w:rPr>
              <w:t>870</w:t>
            </w:r>
          </w:p>
        </w:tc>
        <w:tc>
          <w:tcPr>
            <w:tcW w:w="1134" w:type="dxa"/>
            <w:shd w:val="clear" w:color="auto" w:fill="auto"/>
            <w:noWrap/>
            <w:vAlign w:val="center"/>
            <w:hideMark/>
          </w:tcPr>
          <w:p w14:paraId="00D0800E" w14:textId="77777777" w:rsidR="009B69A3" w:rsidRPr="00666B4C" w:rsidRDefault="009B69A3" w:rsidP="00A079BF">
            <w:pPr>
              <w:pStyle w:val="142"/>
              <w:jc w:val="right"/>
              <w:rPr>
                <w:rFonts w:hAnsi="標楷體"/>
                <w:snapToGrid/>
              </w:rPr>
            </w:pPr>
            <w:r w:rsidRPr="00666B4C">
              <w:rPr>
                <w:rFonts w:hAnsi="標楷體" w:hint="eastAsia"/>
                <w:snapToGrid/>
              </w:rPr>
              <w:t>153</w:t>
            </w:r>
          </w:p>
        </w:tc>
        <w:tc>
          <w:tcPr>
            <w:tcW w:w="1134" w:type="dxa"/>
            <w:shd w:val="clear" w:color="auto" w:fill="auto"/>
            <w:noWrap/>
            <w:vAlign w:val="center"/>
            <w:hideMark/>
          </w:tcPr>
          <w:p w14:paraId="59CD36C2" w14:textId="77777777" w:rsidR="009B69A3" w:rsidRPr="00666B4C" w:rsidRDefault="009B69A3" w:rsidP="00A079BF">
            <w:pPr>
              <w:pStyle w:val="142"/>
              <w:jc w:val="right"/>
              <w:rPr>
                <w:rFonts w:hAnsi="標楷體"/>
                <w:snapToGrid/>
              </w:rPr>
            </w:pPr>
            <w:r w:rsidRPr="00666B4C">
              <w:rPr>
                <w:rFonts w:hAnsi="標楷體" w:hint="eastAsia"/>
                <w:snapToGrid/>
              </w:rPr>
              <w:t>153</w:t>
            </w:r>
          </w:p>
        </w:tc>
        <w:tc>
          <w:tcPr>
            <w:tcW w:w="1302" w:type="dxa"/>
            <w:shd w:val="clear" w:color="auto" w:fill="auto"/>
            <w:noWrap/>
            <w:vAlign w:val="center"/>
            <w:hideMark/>
          </w:tcPr>
          <w:p w14:paraId="30BA879F"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023</w:t>
            </w:r>
          </w:p>
        </w:tc>
      </w:tr>
      <w:tr w:rsidR="009B69A3" w:rsidRPr="00666B4C" w14:paraId="72CCF36B" w14:textId="77777777" w:rsidTr="004B0640">
        <w:trPr>
          <w:trHeight w:val="340"/>
        </w:trPr>
        <w:tc>
          <w:tcPr>
            <w:tcW w:w="454" w:type="dxa"/>
            <w:vMerge/>
            <w:shd w:val="clear" w:color="auto" w:fill="auto"/>
            <w:noWrap/>
            <w:vAlign w:val="center"/>
          </w:tcPr>
          <w:p w14:paraId="17A8DBA0" w14:textId="77777777" w:rsidR="009B69A3" w:rsidRPr="00666B4C" w:rsidRDefault="009B69A3" w:rsidP="00A079BF">
            <w:pPr>
              <w:pStyle w:val="142"/>
              <w:jc w:val="center"/>
              <w:rPr>
                <w:rFonts w:hAnsi="標楷體"/>
                <w:snapToGrid/>
              </w:rPr>
            </w:pPr>
          </w:p>
        </w:tc>
        <w:tc>
          <w:tcPr>
            <w:tcW w:w="1417" w:type="dxa"/>
            <w:vAlign w:val="center"/>
          </w:tcPr>
          <w:p w14:paraId="43FE394E" w14:textId="77777777" w:rsidR="009B69A3" w:rsidRPr="00666B4C" w:rsidRDefault="009B69A3" w:rsidP="00331B19">
            <w:pPr>
              <w:pStyle w:val="142"/>
              <w:jc w:val="both"/>
              <w:rPr>
                <w:rFonts w:hAnsi="標楷體"/>
                <w:snapToGrid/>
              </w:rPr>
            </w:pPr>
            <w:r w:rsidRPr="00666B4C">
              <w:rPr>
                <w:rFonts w:hAnsi="標楷體" w:hint="eastAsia"/>
                <w:snapToGrid/>
              </w:rPr>
              <w:t>國外旅費</w:t>
            </w:r>
          </w:p>
        </w:tc>
        <w:tc>
          <w:tcPr>
            <w:tcW w:w="992" w:type="dxa"/>
            <w:shd w:val="clear" w:color="auto" w:fill="auto"/>
            <w:noWrap/>
            <w:vAlign w:val="center"/>
            <w:hideMark/>
          </w:tcPr>
          <w:p w14:paraId="0AE93750" w14:textId="77777777" w:rsidR="009B69A3" w:rsidRPr="00666B4C" w:rsidRDefault="009B69A3" w:rsidP="00A079BF">
            <w:pPr>
              <w:pStyle w:val="142"/>
              <w:jc w:val="right"/>
              <w:rPr>
                <w:rFonts w:hAnsi="標楷體"/>
                <w:snapToGrid/>
              </w:rPr>
            </w:pPr>
            <w:r w:rsidRPr="00666B4C">
              <w:rPr>
                <w:rFonts w:hAnsi="標楷體" w:hint="eastAsia"/>
                <w:snapToGrid/>
              </w:rPr>
              <w:t>121</w:t>
            </w:r>
          </w:p>
        </w:tc>
        <w:tc>
          <w:tcPr>
            <w:tcW w:w="993" w:type="dxa"/>
            <w:shd w:val="clear" w:color="auto" w:fill="auto"/>
            <w:noWrap/>
            <w:vAlign w:val="center"/>
            <w:hideMark/>
          </w:tcPr>
          <w:p w14:paraId="2FFBA09A" w14:textId="77777777" w:rsidR="009B69A3" w:rsidRPr="00666B4C" w:rsidRDefault="009B69A3" w:rsidP="00A079BF">
            <w:pPr>
              <w:pStyle w:val="142"/>
              <w:jc w:val="right"/>
              <w:rPr>
                <w:rFonts w:hAnsi="標楷體"/>
                <w:snapToGrid/>
              </w:rPr>
            </w:pPr>
            <w:r w:rsidRPr="00666B4C">
              <w:rPr>
                <w:rFonts w:hAnsi="標楷體" w:hint="eastAsia"/>
                <w:snapToGrid/>
              </w:rPr>
              <w:t>220</w:t>
            </w:r>
          </w:p>
        </w:tc>
        <w:tc>
          <w:tcPr>
            <w:tcW w:w="1134" w:type="dxa"/>
            <w:shd w:val="clear" w:color="auto" w:fill="auto"/>
            <w:noWrap/>
            <w:vAlign w:val="center"/>
            <w:hideMark/>
          </w:tcPr>
          <w:p w14:paraId="634CF1AF" w14:textId="77777777" w:rsidR="009B69A3" w:rsidRPr="00666B4C" w:rsidRDefault="009B69A3" w:rsidP="00A079BF">
            <w:pPr>
              <w:pStyle w:val="142"/>
              <w:jc w:val="right"/>
              <w:rPr>
                <w:rFonts w:hAnsi="標楷體"/>
                <w:snapToGrid/>
              </w:rPr>
            </w:pPr>
            <w:r w:rsidRPr="00666B4C">
              <w:rPr>
                <w:rFonts w:hAnsi="標楷體" w:hint="eastAsia"/>
                <w:snapToGrid/>
              </w:rPr>
              <w:t>187</w:t>
            </w:r>
          </w:p>
        </w:tc>
        <w:tc>
          <w:tcPr>
            <w:tcW w:w="1134" w:type="dxa"/>
            <w:shd w:val="clear" w:color="auto" w:fill="auto"/>
            <w:noWrap/>
            <w:vAlign w:val="center"/>
            <w:hideMark/>
          </w:tcPr>
          <w:p w14:paraId="19E0BA31" w14:textId="77777777" w:rsidR="009B69A3" w:rsidRPr="00666B4C" w:rsidRDefault="009B69A3" w:rsidP="00A079BF">
            <w:pPr>
              <w:pStyle w:val="142"/>
              <w:jc w:val="right"/>
              <w:rPr>
                <w:rFonts w:hAnsi="標楷體"/>
                <w:snapToGrid/>
              </w:rPr>
            </w:pPr>
            <w:r w:rsidRPr="00666B4C">
              <w:rPr>
                <w:rFonts w:hAnsi="標楷體" w:hint="eastAsia"/>
                <w:snapToGrid/>
              </w:rPr>
              <w:t>33</w:t>
            </w:r>
          </w:p>
        </w:tc>
        <w:tc>
          <w:tcPr>
            <w:tcW w:w="1134" w:type="dxa"/>
            <w:shd w:val="clear" w:color="auto" w:fill="auto"/>
            <w:noWrap/>
            <w:vAlign w:val="center"/>
            <w:hideMark/>
          </w:tcPr>
          <w:p w14:paraId="5D53A7B1" w14:textId="77777777" w:rsidR="009B69A3" w:rsidRPr="00666B4C" w:rsidRDefault="009B69A3" w:rsidP="00A079BF">
            <w:pPr>
              <w:pStyle w:val="142"/>
              <w:jc w:val="right"/>
              <w:rPr>
                <w:rFonts w:hAnsi="標楷體"/>
                <w:snapToGrid/>
              </w:rPr>
            </w:pPr>
            <w:r w:rsidRPr="00666B4C">
              <w:rPr>
                <w:rFonts w:hAnsi="標楷體" w:hint="eastAsia"/>
                <w:snapToGrid/>
              </w:rPr>
              <w:t>33</w:t>
            </w:r>
          </w:p>
        </w:tc>
        <w:tc>
          <w:tcPr>
            <w:tcW w:w="1302" w:type="dxa"/>
            <w:shd w:val="clear" w:color="auto" w:fill="auto"/>
            <w:noWrap/>
            <w:vAlign w:val="center"/>
            <w:hideMark/>
          </w:tcPr>
          <w:p w14:paraId="6D550C7C" w14:textId="77777777" w:rsidR="009B69A3" w:rsidRPr="00666B4C" w:rsidRDefault="009B69A3" w:rsidP="00A079BF">
            <w:pPr>
              <w:pStyle w:val="142"/>
              <w:jc w:val="right"/>
              <w:rPr>
                <w:rFonts w:hAnsi="標楷體"/>
                <w:snapToGrid/>
              </w:rPr>
            </w:pPr>
            <w:r w:rsidRPr="00666B4C">
              <w:rPr>
                <w:rFonts w:hAnsi="標楷體" w:hint="eastAsia"/>
                <w:snapToGrid/>
              </w:rPr>
              <w:t>220</w:t>
            </w:r>
          </w:p>
        </w:tc>
      </w:tr>
      <w:tr w:rsidR="009B69A3" w:rsidRPr="00666B4C" w14:paraId="5423F7A3" w14:textId="77777777" w:rsidTr="004B0640">
        <w:trPr>
          <w:trHeight w:val="340"/>
        </w:trPr>
        <w:tc>
          <w:tcPr>
            <w:tcW w:w="454" w:type="dxa"/>
            <w:vMerge/>
            <w:shd w:val="clear" w:color="auto" w:fill="auto"/>
            <w:noWrap/>
            <w:vAlign w:val="center"/>
          </w:tcPr>
          <w:p w14:paraId="3BA3522C" w14:textId="77777777" w:rsidR="009B69A3" w:rsidRPr="00666B4C" w:rsidRDefault="009B69A3" w:rsidP="00A079BF">
            <w:pPr>
              <w:pStyle w:val="142"/>
              <w:jc w:val="center"/>
              <w:rPr>
                <w:rFonts w:hAnsi="標楷體"/>
                <w:snapToGrid/>
              </w:rPr>
            </w:pPr>
          </w:p>
        </w:tc>
        <w:tc>
          <w:tcPr>
            <w:tcW w:w="1417" w:type="dxa"/>
            <w:vAlign w:val="center"/>
          </w:tcPr>
          <w:p w14:paraId="03943708" w14:textId="77777777" w:rsidR="009B69A3" w:rsidRPr="00666B4C" w:rsidRDefault="009B69A3" w:rsidP="00331B19">
            <w:pPr>
              <w:pStyle w:val="142"/>
              <w:jc w:val="both"/>
              <w:rPr>
                <w:rFonts w:hAnsi="標楷體"/>
                <w:snapToGrid/>
              </w:rPr>
            </w:pPr>
            <w:r w:rsidRPr="00666B4C">
              <w:rPr>
                <w:rFonts w:hAnsi="標楷體" w:hint="eastAsia"/>
                <w:snapToGrid/>
              </w:rPr>
              <w:t>特別費</w:t>
            </w:r>
          </w:p>
        </w:tc>
        <w:tc>
          <w:tcPr>
            <w:tcW w:w="992" w:type="dxa"/>
            <w:shd w:val="clear" w:color="auto" w:fill="auto"/>
            <w:noWrap/>
            <w:vAlign w:val="center"/>
            <w:hideMark/>
          </w:tcPr>
          <w:p w14:paraId="680FE799"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179</w:t>
            </w:r>
          </w:p>
        </w:tc>
        <w:tc>
          <w:tcPr>
            <w:tcW w:w="993" w:type="dxa"/>
            <w:shd w:val="clear" w:color="auto" w:fill="auto"/>
            <w:noWrap/>
            <w:vAlign w:val="center"/>
            <w:hideMark/>
          </w:tcPr>
          <w:p w14:paraId="4534D38A"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179</w:t>
            </w:r>
          </w:p>
        </w:tc>
        <w:tc>
          <w:tcPr>
            <w:tcW w:w="1134" w:type="dxa"/>
            <w:shd w:val="clear" w:color="auto" w:fill="auto"/>
            <w:noWrap/>
            <w:vAlign w:val="center"/>
            <w:hideMark/>
          </w:tcPr>
          <w:p w14:paraId="16A431BF" w14:textId="77777777" w:rsidR="009B69A3" w:rsidRPr="00666B4C" w:rsidRDefault="009B69A3" w:rsidP="00A079BF">
            <w:pPr>
              <w:pStyle w:val="142"/>
              <w:jc w:val="right"/>
              <w:rPr>
                <w:rFonts w:hAnsi="標楷體"/>
                <w:snapToGrid/>
              </w:rPr>
            </w:pPr>
            <w:r w:rsidRPr="00666B4C">
              <w:rPr>
                <w:rFonts w:hAnsi="標楷體" w:hint="eastAsia"/>
                <w:snapToGrid/>
              </w:rPr>
              <w:t>472</w:t>
            </w:r>
          </w:p>
        </w:tc>
        <w:tc>
          <w:tcPr>
            <w:tcW w:w="1134" w:type="dxa"/>
            <w:shd w:val="clear" w:color="auto" w:fill="auto"/>
            <w:noWrap/>
            <w:vAlign w:val="center"/>
            <w:hideMark/>
          </w:tcPr>
          <w:p w14:paraId="34153358" w14:textId="77777777" w:rsidR="009B69A3" w:rsidRPr="00666B4C" w:rsidRDefault="009B69A3" w:rsidP="00A079BF">
            <w:pPr>
              <w:pStyle w:val="142"/>
              <w:jc w:val="right"/>
              <w:rPr>
                <w:rFonts w:hAnsi="標楷體"/>
                <w:snapToGrid/>
              </w:rPr>
            </w:pPr>
            <w:r w:rsidRPr="00666B4C">
              <w:rPr>
                <w:rFonts w:hAnsi="標楷體" w:hint="eastAsia"/>
                <w:snapToGrid/>
              </w:rPr>
              <w:t>707</w:t>
            </w:r>
          </w:p>
        </w:tc>
        <w:tc>
          <w:tcPr>
            <w:tcW w:w="1134" w:type="dxa"/>
            <w:shd w:val="clear" w:color="auto" w:fill="auto"/>
            <w:noWrap/>
            <w:vAlign w:val="center"/>
            <w:hideMark/>
          </w:tcPr>
          <w:p w14:paraId="2C5F9155" w14:textId="77777777" w:rsidR="009B69A3" w:rsidRPr="00666B4C" w:rsidRDefault="009B69A3" w:rsidP="00A079BF">
            <w:pPr>
              <w:pStyle w:val="142"/>
              <w:jc w:val="right"/>
              <w:rPr>
                <w:rFonts w:hAnsi="標楷體"/>
                <w:snapToGrid/>
              </w:rPr>
            </w:pPr>
            <w:r w:rsidRPr="00666B4C">
              <w:rPr>
                <w:rFonts w:hAnsi="標楷體" w:hint="eastAsia"/>
                <w:snapToGrid/>
              </w:rPr>
              <w:t>295</w:t>
            </w:r>
          </w:p>
        </w:tc>
        <w:tc>
          <w:tcPr>
            <w:tcW w:w="1302" w:type="dxa"/>
            <w:shd w:val="clear" w:color="auto" w:fill="auto"/>
            <w:noWrap/>
            <w:vAlign w:val="center"/>
            <w:hideMark/>
          </w:tcPr>
          <w:p w14:paraId="695745F7" w14:textId="77777777" w:rsidR="009B69A3" w:rsidRPr="00666B4C" w:rsidRDefault="009B69A3" w:rsidP="00A079BF">
            <w:pPr>
              <w:pStyle w:val="142"/>
              <w:jc w:val="right"/>
              <w:rPr>
                <w:rFonts w:hAnsi="標楷體"/>
                <w:snapToGrid/>
              </w:rPr>
            </w:pPr>
            <w:r w:rsidRPr="00666B4C">
              <w:rPr>
                <w:rFonts w:hAnsi="標楷體" w:hint="eastAsia"/>
                <w:snapToGrid/>
              </w:rPr>
              <w:t>767</w:t>
            </w:r>
          </w:p>
        </w:tc>
      </w:tr>
      <w:tr w:rsidR="009B69A3" w:rsidRPr="00666B4C" w14:paraId="0E9C63D8" w14:textId="77777777" w:rsidTr="004B0640">
        <w:trPr>
          <w:trHeight w:val="340"/>
        </w:trPr>
        <w:tc>
          <w:tcPr>
            <w:tcW w:w="454" w:type="dxa"/>
            <w:vMerge/>
            <w:shd w:val="clear" w:color="auto" w:fill="auto"/>
            <w:noWrap/>
            <w:vAlign w:val="center"/>
          </w:tcPr>
          <w:p w14:paraId="02DFF911" w14:textId="77777777" w:rsidR="009B69A3" w:rsidRPr="00666B4C" w:rsidRDefault="009B69A3" w:rsidP="00A079BF">
            <w:pPr>
              <w:pStyle w:val="142"/>
              <w:jc w:val="center"/>
              <w:rPr>
                <w:rFonts w:hAnsi="標楷體"/>
                <w:snapToGrid/>
              </w:rPr>
            </w:pPr>
          </w:p>
        </w:tc>
        <w:tc>
          <w:tcPr>
            <w:tcW w:w="1417" w:type="dxa"/>
            <w:vAlign w:val="center"/>
          </w:tcPr>
          <w:p w14:paraId="6562B446" w14:textId="77777777" w:rsidR="009B69A3" w:rsidRPr="00666B4C" w:rsidRDefault="009B69A3" w:rsidP="00331B19">
            <w:pPr>
              <w:pStyle w:val="142"/>
              <w:jc w:val="center"/>
              <w:rPr>
                <w:rFonts w:hAnsi="標楷體"/>
                <w:snapToGrid/>
              </w:rPr>
            </w:pPr>
            <w:r w:rsidRPr="00666B4C">
              <w:rPr>
                <w:rFonts w:hAnsi="標楷體" w:hint="eastAsia"/>
                <w:snapToGrid/>
              </w:rPr>
              <w:t>小計</w:t>
            </w:r>
          </w:p>
        </w:tc>
        <w:tc>
          <w:tcPr>
            <w:tcW w:w="992" w:type="dxa"/>
            <w:shd w:val="clear" w:color="auto" w:fill="auto"/>
            <w:noWrap/>
            <w:vAlign w:val="center"/>
            <w:hideMark/>
          </w:tcPr>
          <w:p w14:paraId="16AADCFE" w14:textId="77777777" w:rsidR="009B69A3" w:rsidRPr="00666B4C" w:rsidRDefault="009B69A3" w:rsidP="00A079BF">
            <w:pPr>
              <w:pStyle w:val="142"/>
              <w:jc w:val="right"/>
              <w:rPr>
                <w:rFonts w:hAnsi="標楷體"/>
                <w:snapToGrid/>
              </w:rPr>
            </w:pPr>
            <w:r w:rsidRPr="00666B4C">
              <w:rPr>
                <w:rFonts w:hAnsi="標楷體" w:hint="eastAsia"/>
                <w:snapToGrid/>
              </w:rPr>
              <w:t>2</w:t>
            </w:r>
            <w:r w:rsidRPr="00666B4C">
              <w:rPr>
                <w:rFonts w:hAnsi="標楷體"/>
                <w:snapToGrid/>
              </w:rPr>
              <w:t>,</w:t>
            </w:r>
            <w:r w:rsidRPr="00666B4C">
              <w:rPr>
                <w:rFonts w:hAnsi="標楷體" w:hint="eastAsia"/>
                <w:snapToGrid/>
              </w:rPr>
              <w:t>364</w:t>
            </w:r>
          </w:p>
        </w:tc>
        <w:tc>
          <w:tcPr>
            <w:tcW w:w="993" w:type="dxa"/>
            <w:shd w:val="clear" w:color="auto" w:fill="auto"/>
            <w:noWrap/>
            <w:vAlign w:val="center"/>
            <w:hideMark/>
          </w:tcPr>
          <w:p w14:paraId="33ECB48C" w14:textId="77777777" w:rsidR="009B69A3" w:rsidRPr="00666B4C" w:rsidRDefault="009B69A3" w:rsidP="00A079BF">
            <w:pPr>
              <w:pStyle w:val="142"/>
              <w:jc w:val="right"/>
              <w:rPr>
                <w:rFonts w:hAnsi="標楷體"/>
                <w:snapToGrid/>
              </w:rPr>
            </w:pPr>
            <w:r w:rsidRPr="00666B4C">
              <w:rPr>
                <w:rFonts w:hAnsi="標楷體" w:hint="eastAsia"/>
                <w:snapToGrid/>
              </w:rPr>
              <w:t>2</w:t>
            </w:r>
            <w:r w:rsidRPr="00666B4C">
              <w:rPr>
                <w:rFonts w:hAnsi="標楷體"/>
                <w:snapToGrid/>
              </w:rPr>
              <w:t>,</w:t>
            </w:r>
            <w:r w:rsidRPr="00666B4C">
              <w:rPr>
                <w:rFonts w:hAnsi="標楷體" w:hint="eastAsia"/>
                <w:snapToGrid/>
              </w:rPr>
              <w:t>422</w:t>
            </w:r>
          </w:p>
        </w:tc>
        <w:tc>
          <w:tcPr>
            <w:tcW w:w="1134" w:type="dxa"/>
            <w:shd w:val="clear" w:color="auto" w:fill="auto"/>
            <w:noWrap/>
            <w:vAlign w:val="center"/>
            <w:hideMark/>
          </w:tcPr>
          <w:p w14:paraId="1AD72226"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529</w:t>
            </w:r>
          </w:p>
        </w:tc>
        <w:tc>
          <w:tcPr>
            <w:tcW w:w="1134" w:type="dxa"/>
            <w:shd w:val="clear" w:color="auto" w:fill="auto"/>
            <w:noWrap/>
            <w:vAlign w:val="center"/>
            <w:hideMark/>
          </w:tcPr>
          <w:p w14:paraId="4A45C3A0" w14:textId="77777777" w:rsidR="009B69A3" w:rsidRPr="00666B4C" w:rsidRDefault="009B69A3" w:rsidP="00A079BF">
            <w:pPr>
              <w:pStyle w:val="142"/>
              <w:jc w:val="right"/>
              <w:rPr>
                <w:rFonts w:hAnsi="標楷體"/>
                <w:snapToGrid/>
              </w:rPr>
            </w:pPr>
            <w:r w:rsidRPr="00666B4C">
              <w:rPr>
                <w:rFonts w:hAnsi="標楷體" w:hint="eastAsia"/>
                <w:snapToGrid/>
              </w:rPr>
              <w:t>893</w:t>
            </w:r>
          </w:p>
        </w:tc>
        <w:tc>
          <w:tcPr>
            <w:tcW w:w="1134" w:type="dxa"/>
            <w:shd w:val="clear" w:color="auto" w:fill="auto"/>
            <w:noWrap/>
            <w:vAlign w:val="center"/>
            <w:hideMark/>
          </w:tcPr>
          <w:p w14:paraId="716EB753" w14:textId="77777777" w:rsidR="009B69A3" w:rsidRPr="00666B4C" w:rsidRDefault="009B69A3" w:rsidP="00A079BF">
            <w:pPr>
              <w:pStyle w:val="142"/>
              <w:jc w:val="right"/>
              <w:rPr>
                <w:rFonts w:hAnsi="標楷體"/>
                <w:snapToGrid/>
              </w:rPr>
            </w:pPr>
            <w:r w:rsidRPr="00666B4C">
              <w:rPr>
                <w:rFonts w:hAnsi="標楷體" w:hint="eastAsia"/>
                <w:snapToGrid/>
              </w:rPr>
              <w:t>481</w:t>
            </w:r>
          </w:p>
        </w:tc>
        <w:tc>
          <w:tcPr>
            <w:tcW w:w="1302" w:type="dxa"/>
            <w:shd w:val="clear" w:color="auto" w:fill="auto"/>
            <w:noWrap/>
            <w:vAlign w:val="center"/>
            <w:hideMark/>
          </w:tcPr>
          <w:p w14:paraId="3F7BE210" w14:textId="77777777" w:rsidR="009B69A3" w:rsidRPr="00666B4C" w:rsidRDefault="009B69A3" w:rsidP="00A079BF">
            <w:pPr>
              <w:pStyle w:val="142"/>
              <w:jc w:val="right"/>
              <w:rPr>
                <w:rFonts w:hAnsi="標楷體"/>
                <w:snapToGrid/>
              </w:rPr>
            </w:pPr>
            <w:r w:rsidRPr="00666B4C">
              <w:rPr>
                <w:rFonts w:hAnsi="標楷體" w:hint="eastAsia"/>
                <w:snapToGrid/>
              </w:rPr>
              <w:t>2</w:t>
            </w:r>
            <w:r w:rsidRPr="00666B4C">
              <w:rPr>
                <w:rFonts w:hAnsi="標楷體"/>
                <w:snapToGrid/>
              </w:rPr>
              <w:t>,</w:t>
            </w:r>
            <w:r w:rsidRPr="00666B4C">
              <w:rPr>
                <w:rFonts w:hAnsi="標楷體" w:hint="eastAsia"/>
                <w:snapToGrid/>
              </w:rPr>
              <w:t>010</w:t>
            </w:r>
          </w:p>
        </w:tc>
      </w:tr>
      <w:tr w:rsidR="009B69A3" w:rsidRPr="00666B4C" w14:paraId="7C555C2B" w14:textId="77777777" w:rsidTr="004B0640">
        <w:trPr>
          <w:trHeight w:val="340"/>
        </w:trPr>
        <w:tc>
          <w:tcPr>
            <w:tcW w:w="454" w:type="dxa"/>
            <w:vMerge w:val="restart"/>
            <w:shd w:val="clear" w:color="auto" w:fill="auto"/>
            <w:noWrap/>
            <w:vAlign w:val="center"/>
          </w:tcPr>
          <w:p w14:paraId="20AF1BC1" w14:textId="77777777" w:rsidR="009B69A3" w:rsidRPr="00666B4C" w:rsidRDefault="009B69A3" w:rsidP="00A079BF">
            <w:pPr>
              <w:pStyle w:val="142"/>
              <w:jc w:val="center"/>
              <w:rPr>
                <w:rFonts w:hAnsi="標楷體"/>
                <w:snapToGrid/>
              </w:rPr>
            </w:pPr>
            <w:r w:rsidRPr="00666B4C">
              <w:rPr>
                <w:rFonts w:hAnsi="標楷體" w:hint="eastAsia"/>
                <w:snapToGrid/>
              </w:rPr>
              <w:t>竹科</w:t>
            </w:r>
          </w:p>
        </w:tc>
        <w:tc>
          <w:tcPr>
            <w:tcW w:w="1417" w:type="dxa"/>
            <w:vAlign w:val="center"/>
          </w:tcPr>
          <w:p w14:paraId="78C87D1F" w14:textId="77777777" w:rsidR="009B69A3" w:rsidRPr="00666B4C" w:rsidRDefault="009B69A3" w:rsidP="00331B19">
            <w:pPr>
              <w:pStyle w:val="142"/>
              <w:jc w:val="both"/>
              <w:rPr>
                <w:rFonts w:hAnsi="標楷體"/>
                <w:snapToGrid/>
              </w:rPr>
            </w:pPr>
            <w:r w:rsidRPr="00666B4C">
              <w:rPr>
                <w:rFonts w:hAnsi="標楷體" w:hint="eastAsia"/>
                <w:snapToGrid/>
              </w:rPr>
              <w:t>媒體政策及業務宣導費</w:t>
            </w:r>
          </w:p>
        </w:tc>
        <w:tc>
          <w:tcPr>
            <w:tcW w:w="992" w:type="dxa"/>
            <w:shd w:val="clear" w:color="auto" w:fill="auto"/>
            <w:noWrap/>
            <w:vAlign w:val="center"/>
            <w:hideMark/>
          </w:tcPr>
          <w:p w14:paraId="3E750F70" w14:textId="77777777" w:rsidR="009B69A3" w:rsidRPr="00666B4C" w:rsidRDefault="009B69A3" w:rsidP="00A079BF">
            <w:pPr>
              <w:pStyle w:val="142"/>
              <w:jc w:val="right"/>
              <w:rPr>
                <w:rFonts w:hAnsi="標楷體"/>
                <w:snapToGrid/>
              </w:rPr>
            </w:pPr>
            <w:r w:rsidRPr="00666B4C">
              <w:rPr>
                <w:rFonts w:hAnsi="標楷體" w:hint="eastAsia"/>
                <w:snapToGrid/>
              </w:rPr>
              <w:t>500</w:t>
            </w:r>
          </w:p>
        </w:tc>
        <w:tc>
          <w:tcPr>
            <w:tcW w:w="993" w:type="dxa"/>
            <w:shd w:val="clear" w:color="auto" w:fill="auto"/>
            <w:noWrap/>
            <w:vAlign w:val="center"/>
            <w:hideMark/>
          </w:tcPr>
          <w:p w14:paraId="2BDE1B39" w14:textId="77777777" w:rsidR="009B69A3" w:rsidRPr="00666B4C" w:rsidRDefault="009B69A3" w:rsidP="00A079BF">
            <w:pPr>
              <w:pStyle w:val="142"/>
              <w:jc w:val="right"/>
              <w:rPr>
                <w:rFonts w:hAnsi="標楷體"/>
                <w:snapToGrid/>
              </w:rPr>
            </w:pPr>
            <w:r w:rsidRPr="00666B4C">
              <w:rPr>
                <w:rFonts w:hAnsi="標楷體" w:hint="eastAsia"/>
                <w:snapToGrid/>
              </w:rPr>
              <w:t>500</w:t>
            </w:r>
          </w:p>
        </w:tc>
        <w:tc>
          <w:tcPr>
            <w:tcW w:w="1134" w:type="dxa"/>
            <w:shd w:val="clear" w:color="auto" w:fill="auto"/>
            <w:noWrap/>
            <w:vAlign w:val="center"/>
            <w:hideMark/>
          </w:tcPr>
          <w:p w14:paraId="02C723E4" w14:textId="77777777" w:rsidR="009B69A3" w:rsidRPr="00666B4C" w:rsidRDefault="009B69A3" w:rsidP="00A079BF">
            <w:pPr>
              <w:pStyle w:val="142"/>
              <w:jc w:val="right"/>
              <w:rPr>
                <w:rFonts w:hAnsi="標楷體"/>
                <w:snapToGrid/>
              </w:rPr>
            </w:pPr>
            <w:r w:rsidRPr="00666B4C">
              <w:rPr>
                <w:rFonts w:hAnsi="標楷體" w:hint="eastAsia"/>
                <w:snapToGrid/>
              </w:rPr>
              <w:t>200</w:t>
            </w:r>
          </w:p>
        </w:tc>
        <w:tc>
          <w:tcPr>
            <w:tcW w:w="1134" w:type="dxa"/>
            <w:shd w:val="clear" w:color="auto" w:fill="auto"/>
            <w:noWrap/>
            <w:vAlign w:val="center"/>
            <w:hideMark/>
          </w:tcPr>
          <w:p w14:paraId="2CB88E90" w14:textId="77777777" w:rsidR="009B69A3" w:rsidRPr="00666B4C" w:rsidRDefault="009B69A3" w:rsidP="00A079BF">
            <w:pPr>
              <w:pStyle w:val="142"/>
              <w:jc w:val="right"/>
              <w:rPr>
                <w:rFonts w:hAnsi="標楷體"/>
                <w:snapToGrid/>
              </w:rPr>
            </w:pPr>
            <w:r w:rsidRPr="00666B4C">
              <w:rPr>
                <w:rFonts w:hAnsi="標楷體" w:hint="eastAsia"/>
                <w:snapToGrid/>
              </w:rPr>
              <w:t>300</w:t>
            </w:r>
          </w:p>
        </w:tc>
        <w:tc>
          <w:tcPr>
            <w:tcW w:w="1134" w:type="dxa"/>
            <w:shd w:val="clear" w:color="auto" w:fill="auto"/>
            <w:noWrap/>
            <w:vAlign w:val="center"/>
            <w:hideMark/>
          </w:tcPr>
          <w:p w14:paraId="3F41EEA6" w14:textId="77777777" w:rsidR="009B69A3" w:rsidRPr="00666B4C" w:rsidRDefault="009B69A3" w:rsidP="00A079BF">
            <w:pPr>
              <w:pStyle w:val="142"/>
              <w:jc w:val="right"/>
              <w:rPr>
                <w:rFonts w:hAnsi="標楷體"/>
                <w:snapToGrid/>
              </w:rPr>
            </w:pPr>
            <w:r w:rsidRPr="00666B4C">
              <w:rPr>
                <w:rFonts w:hAnsi="標楷體" w:hint="eastAsia"/>
                <w:snapToGrid/>
              </w:rPr>
              <w:t>300</w:t>
            </w:r>
          </w:p>
        </w:tc>
        <w:tc>
          <w:tcPr>
            <w:tcW w:w="1302" w:type="dxa"/>
            <w:shd w:val="clear" w:color="auto" w:fill="auto"/>
            <w:noWrap/>
            <w:vAlign w:val="center"/>
            <w:hideMark/>
          </w:tcPr>
          <w:p w14:paraId="5F6D39F5" w14:textId="77777777" w:rsidR="009B69A3" w:rsidRPr="00666B4C" w:rsidRDefault="009B69A3" w:rsidP="00A079BF">
            <w:pPr>
              <w:pStyle w:val="142"/>
              <w:jc w:val="right"/>
              <w:rPr>
                <w:rFonts w:hAnsi="標楷體"/>
                <w:snapToGrid/>
              </w:rPr>
            </w:pPr>
            <w:r w:rsidRPr="00666B4C">
              <w:rPr>
                <w:rFonts w:hAnsi="標楷體" w:hint="eastAsia"/>
                <w:snapToGrid/>
              </w:rPr>
              <w:t>500</w:t>
            </w:r>
          </w:p>
        </w:tc>
      </w:tr>
      <w:tr w:rsidR="009B69A3" w:rsidRPr="00666B4C" w14:paraId="387274F9" w14:textId="77777777" w:rsidTr="004B0640">
        <w:trPr>
          <w:trHeight w:val="340"/>
        </w:trPr>
        <w:tc>
          <w:tcPr>
            <w:tcW w:w="454" w:type="dxa"/>
            <w:vMerge/>
            <w:shd w:val="clear" w:color="auto" w:fill="auto"/>
            <w:noWrap/>
            <w:vAlign w:val="center"/>
          </w:tcPr>
          <w:p w14:paraId="71BDDA99" w14:textId="77777777" w:rsidR="009B69A3" w:rsidRPr="00666B4C" w:rsidRDefault="009B69A3" w:rsidP="00A079BF">
            <w:pPr>
              <w:pStyle w:val="142"/>
              <w:jc w:val="center"/>
              <w:rPr>
                <w:rFonts w:hAnsi="標楷體"/>
                <w:snapToGrid/>
              </w:rPr>
            </w:pPr>
          </w:p>
        </w:tc>
        <w:tc>
          <w:tcPr>
            <w:tcW w:w="1417" w:type="dxa"/>
            <w:vAlign w:val="center"/>
          </w:tcPr>
          <w:p w14:paraId="1B781EE3" w14:textId="77777777" w:rsidR="009B69A3" w:rsidRPr="00666B4C" w:rsidRDefault="009B69A3" w:rsidP="00331B19">
            <w:pPr>
              <w:pStyle w:val="142"/>
              <w:jc w:val="both"/>
              <w:rPr>
                <w:rFonts w:hAnsi="標楷體"/>
                <w:snapToGrid/>
              </w:rPr>
            </w:pPr>
            <w:r w:rsidRPr="00666B4C">
              <w:rPr>
                <w:rFonts w:hAnsi="標楷體" w:hint="eastAsia"/>
                <w:snapToGrid/>
              </w:rPr>
              <w:t>國內旅費</w:t>
            </w:r>
          </w:p>
        </w:tc>
        <w:tc>
          <w:tcPr>
            <w:tcW w:w="992" w:type="dxa"/>
            <w:shd w:val="clear" w:color="auto" w:fill="auto"/>
            <w:noWrap/>
            <w:vAlign w:val="center"/>
            <w:hideMark/>
          </w:tcPr>
          <w:p w14:paraId="6A45B551" w14:textId="77777777" w:rsidR="009B69A3" w:rsidRPr="00666B4C" w:rsidRDefault="009B69A3" w:rsidP="00A079BF">
            <w:pPr>
              <w:pStyle w:val="142"/>
              <w:jc w:val="right"/>
              <w:rPr>
                <w:rFonts w:hAnsi="標楷體"/>
                <w:snapToGrid/>
              </w:rPr>
            </w:pPr>
            <w:r w:rsidRPr="00666B4C">
              <w:rPr>
                <w:rFonts w:hAnsi="標楷體" w:hint="eastAsia"/>
                <w:snapToGrid/>
              </w:rPr>
              <w:t>3</w:t>
            </w:r>
            <w:r w:rsidRPr="00666B4C">
              <w:rPr>
                <w:rFonts w:hAnsi="標楷體"/>
                <w:snapToGrid/>
              </w:rPr>
              <w:t>,</w:t>
            </w:r>
            <w:r w:rsidRPr="00666B4C">
              <w:rPr>
                <w:rFonts w:hAnsi="標楷體" w:hint="eastAsia"/>
                <w:snapToGrid/>
              </w:rPr>
              <w:t>230</w:t>
            </w:r>
          </w:p>
        </w:tc>
        <w:tc>
          <w:tcPr>
            <w:tcW w:w="993" w:type="dxa"/>
            <w:shd w:val="clear" w:color="auto" w:fill="auto"/>
            <w:noWrap/>
            <w:vAlign w:val="center"/>
            <w:hideMark/>
          </w:tcPr>
          <w:p w14:paraId="0F49CFE0" w14:textId="77777777" w:rsidR="009B69A3" w:rsidRPr="00666B4C" w:rsidRDefault="009B69A3" w:rsidP="00A079BF">
            <w:pPr>
              <w:pStyle w:val="142"/>
              <w:jc w:val="right"/>
              <w:rPr>
                <w:rFonts w:hAnsi="標楷體"/>
                <w:snapToGrid/>
              </w:rPr>
            </w:pPr>
            <w:r w:rsidRPr="00666B4C">
              <w:rPr>
                <w:rFonts w:hAnsi="標楷體" w:hint="eastAsia"/>
                <w:snapToGrid/>
              </w:rPr>
              <w:t>3</w:t>
            </w:r>
            <w:r w:rsidRPr="00666B4C">
              <w:rPr>
                <w:rFonts w:hAnsi="標楷體"/>
                <w:snapToGrid/>
              </w:rPr>
              <w:t>,</w:t>
            </w:r>
            <w:r w:rsidRPr="00666B4C">
              <w:rPr>
                <w:rFonts w:hAnsi="標楷體" w:hint="eastAsia"/>
                <w:snapToGrid/>
              </w:rPr>
              <w:t>215</w:t>
            </w:r>
          </w:p>
        </w:tc>
        <w:tc>
          <w:tcPr>
            <w:tcW w:w="1134" w:type="dxa"/>
            <w:shd w:val="clear" w:color="auto" w:fill="auto"/>
            <w:noWrap/>
            <w:vAlign w:val="center"/>
            <w:hideMark/>
          </w:tcPr>
          <w:p w14:paraId="1DB889FC" w14:textId="77777777" w:rsidR="009B69A3" w:rsidRPr="00666B4C" w:rsidRDefault="009B69A3" w:rsidP="00A079BF">
            <w:pPr>
              <w:pStyle w:val="142"/>
              <w:jc w:val="right"/>
              <w:rPr>
                <w:rFonts w:hAnsi="標楷體"/>
                <w:snapToGrid/>
              </w:rPr>
            </w:pPr>
            <w:r w:rsidRPr="00666B4C">
              <w:rPr>
                <w:rFonts w:hAnsi="標楷體" w:hint="eastAsia"/>
                <w:snapToGrid/>
              </w:rPr>
              <w:t>2</w:t>
            </w:r>
            <w:r w:rsidRPr="00666B4C">
              <w:rPr>
                <w:rFonts w:hAnsi="標楷體"/>
                <w:snapToGrid/>
              </w:rPr>
              <w:t>,</w:t>
            </w:r>
            <w:r w:rsidRPr="00666B4C">
              <w:rPr>
                <w:rFonts w:hAnsi="標楷體" w:hint="eastAsia"/>
                <w:snapToGrid/>
              </w:rPr>
              <w:t>572</w:t>
            </w:r>
          </w:p>
        </w:tc>
        <w:tc>
          <w:tcPr>
            <w:tcW w:w="1134" w:type="dxa"/>
            <w:shd w:val="clear" w:color="auto" w:fill="auto"/>
            <w:noWrap/>
            <w:vAlign w:val="center"/>
            <w:hideMark/>
          </w:tcPr>
          <w:p w14:paraId="4B925892" w14:textId="77777777" w:rsidR="009B69A3" w:rsidRPr="00666B4C" w:rsidRDefault="009B69A3" w:rsidP="00A079BF">
            <w:pPr>
              <w:pStyle w:val="142"/>
              <w:jc w:val="right"/>
              <w:rPr>
                <w:rFonts w:hAnsi="標楷體"/>
                <w:snapToGrid/>
              </w:rPr>
            </w:pPr>
            <w:r w:rsidRPr="00666B4C">
              <w:rPr>
                <w:rFonts w:hAnsi="標楷體" w:hint="eastAsia"/>
                <w:snapToGrid/>
              </w:rPr>
              <w:t>643</w:t>
            </w:r>
          </w:p>
        </w:tc>
        <w:tc>
          <w:tcPr>
            <w:tcW w:w="1134" w:type="dxa"/>
            <w:shd w:val="clear" w:color="auto" w:fill="auto"/>
            <w:noWrap/>
            <w:vAlign w:val="center"/>
            <w:hideMark/>
          </w:tcPr>
          <w:p w14:paraId="485CB294" w14:textId="77777777" w:rsidR="009B69A3" w:rsidRPr="00666B4C" w:rsidRDefault="009B69A3" w:rsidP="00A079BF">
            <w:pPr>
              <w:pStyle w:val="142"/>
              <w:jc w:val="right"/>
              <w:rPr>
                <w:rFonts w:hAnsi="標楷體"/>
                <w:snapToGrid/>
              </w:rPr>
            </w:pPr>
            <w:r w:rsidRPr="00666B4C">
              <w:rPr>
                <w:rFonts w:hAnsi="標楷體" w:hint="eastAsia"/>
                <w:snapToGrid/>
              </w:rPr>
              <w:t>643</w:t>
            </w:r>
          </w:p>
        </w:tc>
        <w:tc>
          <w:tcPr>
            <w:tcW w:w="1302" w:type="dxa"/>
            <w:shd w:val="clear" w:color="auto" w:fill="auto"/>
            <w:noWrap/>
            <w:vAlign w:val="center"/>
            <w:hideMark/>
          </w:tcPr>
          <w:p w14:paraId="273BB3EE" w14:textId="77777777" w:rsidR="009B69A3" w:rsidRPr="00666B4C" w:rsidRDefault="009B69A3" w:rsidP="00A079BF">
            <w:pPr>
              <w:pStyle w:val="142"/>
              <w:jc w:val="right"/>
              <w:rPr>
                <w:rFonts w:hAnsi="標楷體"/>
                <w:snapToGrid/>
              </w:rPr>
            </w:pPr>
            <w:r w:rsidRPr="00666B4C">
              <w:rPr>
                <w:rFonts w:hAnsi="標楷體" w:hint="eastAsia"/>
                <w:snapToGrid/>
              </w:rPr>
              <w:t>3</w:t>
            </w:r>
            <w:r w:rsidRPr="00666B4C">
              <w:rPr>
                <w:rFonts w:hAnsi="標楷體"/>
                <w:snapToGrid/>
              </w:rPr>
              <w:t>,</w:t>
            </w:r>
            <w:r w:rsidRPr="00666B4C">
              <w:rPr>
                <w:rFonts w:hAnsi="標楷體" w:hint="eastAsia"/>
                <w:snapToGrid/>
              </w:rPr>
              <w:t>215</w:t>
            </w:r>
          </w:p>
        </w:tc>
      </w:tr>
      <w:tr w:rsidR="009B69A3" w:rsidRPr="00666B4C" w14:paraId="127939DB" w14:textId="77777777" w:rsidTr="004B0640">
        <w:trPr>
          <w:trHeight w:val="340"/>
        </w:trPr>
        <w:tc>
          <w:tcPr>
            <w:tcW w:w="454" w:type="dxa"/>
            <w:vMerge/>
            <w:shd w:val="clear" w:color="auto" w:fill="auto"/>
            <w:noWrap/>
            <w:vAlign w:val="center"/>
          </w:tcPr>
          <w:p w14:paraId="19FE4130" w14:textId="77777777" w:rsidR="009B69A3" w:rsidRPr="00666B4C" w:rsidRDefault="009B69A3" w:rsidP="00A079BF">
            <w:pPr>
              <w:pStyle w:val="142"/>
              <w:jc w:val="center"/>
              <w:rPr>
                <w:rFonts w:hAnsi="標楷體"/>
                <w:snapToGrid/>
              </w:rPr>
            </w:pPr>
          </w:p>
        </w:tc>
        <w:tc>
          <w:tcPr>
            <w:tcW w:w="1417" w:type="dxa"/>
            <w:vAlign w:val="center"/>
          </w:tcPr>
          <w:p w14:paraId="4A1781EA" w14:textId="77777777" w:rsidR="009B69A3" w:rsidRPr="00666B4C" w:rsidRDefault="009B69A3" w:rsidP="00331B19">
            <w:pPr>
              <w:pStyle w:val="142"/>
              <w:jc w:val="both"/>
              <w:rPr>
                <w:rFonts w:hAnsi="標楷體"/>
                <w:snapToGrid/>
              </w:rPr>
            </w:pPr>
            <w:r w:rsidRPr="00666B4C">
              <w:rPr>
                <w:rFonts w:hAnsi="標楷體" w:hint="eastAsia"/>
                <w:snapToGrid/>
              </w:rPr>
              <w:t>國外旅費</w:t>
            </w:r>
          </w:p>
        </w:tc>
        <w:tc>
          <w:tcPr>
            <w:tcW w:w="992" w:type="dxa"/>
            <w:shd w:val="clear" w:color="auto" w:fill="auto"/>
            <w:noWrap/>
            <w:vAlign w:val="center"/>
            <w:hideMark/>
          </w:tcPr>
          <w:p w14:paraId="02DFBFAF" w14:textId="77777777" w:rsidR="009B69A3" w:rsidRPr="00666B4C" w:rsidRDefault="009B69A3" w:rsidP="00A079BF">
            <w:pPr>
              <w:pStyle w:val="142"/>
              <w:jc w:val="right"/>
              <w:rPr>
                <w:rFonts w:hAnsi="標楷體"/>
                <w:snapToGrid/>
              </w:rPr>
            </w:pPr>
            <w:r w:rsidRPr="00666B4C">
              <w:rPr>
                <w:rFonts w:hAnsi="標楷體" w:hint="eastAsia"/>
                <w:snapToGrid/>
              </w:rPr>
              <w:t>961</w:t>
            </w:r>
          </w:p>
        </w:tc>
        <w:tc>
          <w:tcPr>
            <w:tcW w:w="993" w:type="dxa"/>
            <w:shd w:val="clear" w:color="auto" w:fill="auto"/>
            <w:noWrap/>
            <w:vAlign w:val="center"/>
            <w:hideMark/>
          </w:tcPr>
          <w:p w14:paraId="5CC94F99" w14:textId="77777777" w:rsidR="009B69A3" w:rsidRPr="00666B4C" w:rsidRDefault="009B69A3" w:rsidP="00A079BF">
            <w:pPr>
              <w:pStyle w:val="142"/>
              <w:jc w:val="right"/>
              <w:rPr>
                <w:rFonts w:hAnsi="標楷體"/>
                <w:snapToGrid/>
              </w:rPr>
            </w:pPr>
            <w:r w:rsidRPr="00666B4C">
              <w:rPr>
                <w:rFonts w:hAnsi="標楷體" w:hint="eastAsia"/>
                <w:snapToGrid/>
              </w:rPr>
              <w:t>968</w:t>
            </w:r>
          </w:p>
        </w:tc>
        <w:tc>
          <w:tcPr>
            <w:tcW w:w="1134" w:type="dxa"/>
            <w:shd w:val="clear" w:color="auto" w:fill="auto"/>
            <w:noWrap/>
            <w:vAlign w:val="center"/>
            <w:hideMark/>
          </w:tcPr>
          <w:p w14:paraId="31FF952D" w14:textId="77777777" w:rsidR="009B69A3" w:rsidRPr="00666B4C" w:rsidRDefault="009B69A3" w:rsidP="00A079BF">
            <w:pPr>
              <w:pStyle w:val="142"/>
              <w:jc w:val="right"/>
              <w:rPr>
                <w:rFonts w:hAnsi="標楷體"/>
                <w:snapToGrid/>
              </w:rPr>
            </w:pPr>
            <w:r w:rsidRPr="00666B4C">
              <w:rPr>
                <w:rFonts w:hAnsi="標楷體" w:hint="eastAsia"/>
                <w:snapToGrid/>
              </w:rPr>
              <w:t>823</w:t>
            </w:r>
          </w:p>
        </w:tc>
        <w:tc>
          <w:tcPr>
            <w:tcW w:w="1134" w:type="dxa"/>
            <w:shd w:val="clear" w:color="auto" w:fill="auto"/>
            <w:noWrap/>
            <w:vAlign w:val="center"/>
            <w:hideMark/>
          </w:tcPr>
          <w:p w14:paraId="350A9BBE" w14:textId="77777777" w:rsidR="009B69A3" w:rsidRPr="00666B4C" w:rsidRDefault="009B69A3" w:rsidP="00A079BF">
            <w:pPr>
              <w:pStyle w:val="142"/>
              <w:jc w:val="right"/>
              <w:rPr>
                <w:rFonts w:hAnsi="標楷體"/>
                <w:snapToGrid/>
              </w:rPr>
            </w:pPr>
            <w:r w:rsidRPr="00666B4C">
              <w:rPr>
                <w:rFonts w:hAnsi="標楷體" w:hint="eastAsia"/>
                <w:snapToGrid/>
              </w:rPr>
              <w:t>145</w:t>
            </w:r>
          </w:p>
        </w:tc>
        <w:tc>
          <w:tcPr>
            <w:tcW w:w="1134" w:type="dxa"/>
            <w:shd w:val="clear" w:color="auto" w:fill="auto"/>
            <w:noWrap/>
            <w:vAlign w:val="center"/>
            <w:hideMark/>
          </w:tcPr>
          <w:p w14:paraId="73058AEE" w14:textId="77777777" w:rsidR="009B69A3" w:rsidRPr="00666B4C" w:rsidRDefault="009B69A3" w:rsidP="00A079BF">
            <w:pPr>
              <w:pStyle w:val="142"/>
              <w:jc w:val="right"/>
              <w:rPr>
                <w:rFonts w:hAnsi="標楷體"/>
                <w:snapToGrid/>
              </w:rPr>
            </w:pPr>
            <w:r w:rsidRPr="00666B4C">
              <w:rPr>
                <w:rFonts w:hAnsi="標楷體" w:hint="eastAsia"/>
                <w:snapToGrid/>
              </w:rPr>
              <w:t>145</w:t>
            </w:r>
          </w:p>
        </w:tc>
        <w:tc>
          <w:tcPr>
            <w:tcW w:w="1302" w:type="dxa"/>
            <w:shd w:val="clear" w:color="auto" w:fill="auto"/>
            <w:noWrap/>
            <w:vAlign w:val="center"/>
            <w:hideMark/>
          </w:tcPr>
          <w:p w14:paraId="36AFD488" w14:textId="77777777" w:rsidR="009B69A3" w:rsidRPr="00666B4C" w:rsidRDefault="009B69A3" w:rsidP="00A079BF">
            <w:pPr>
              <w:pStyle w:val="142"/>
              <w:jc w:val="right"/>
              <w:rPr>
                <w:rFonts w:hAnsi="標楷體"/>
                <w:snapToGrid/>
              </w:rPr>
            </w:pPr>
            <w:r w:rsidRPr="00666B4C">
              <w:rPr>
                <w:rFonts w:hAnsi="標楷體" w:hint="eastAsia"/>
                <w:snapToGrid/>
              </w:rPr>
              <w:t>968</w:t>
            </w:r>
          </w:p>
        </w:tc>
      </w:tr>
      <w:tr w:rsidR="009B69A3" w:rsidRPr="00666B4C" w14:paraId="49031C35" w14:textId="77777777" w:rsidTr="004B0640">
        <w:trPr>
          <w:trHeight w:val="340"/>
        </w:trPr>
        <w:tc>
          <w:tcPr>
            <w:tcW w:w="454" w:type="dxa"/>
            <w:vMerge/>
            <w:shd w:val="clear" w:color="auto" w:fill="auto"/>
            <w:noWrap/>
            <w:vAlign w:val="center"/>
          </w:tcPr>
          <w:p w14:paraId="4FAD2EDF" w14:textId="77777777" w:rsidR="009B69A3" w:rsidRPr="00666B4C" w:rsidRDefault="009B69A3" w:rsidP="00A079BF">
            <w:pPr>
              <w:pStyle w:val="142"/>
              <w:jc w:val="center"/>
              <w:rPr>
                <w:rFonts w:hAnsi="標楷體"/>
                <w:snapToGrid/>
              </w:rPr>
            </w:pPr>
          </w:p>
        </w:tc>
        <w:tc>
          <w:tcPr>
            <w:tcW w:w="1417" w:type="dxa"/>
            <w:vAlign w:val="center"/>
          </w:tcPr>
          <w:p w14:paraId="41EBF036" w14:textId="77777777" w:rsidR="009B69A3" w:rsidRPr="00666B4C" w:rsidRDefault="009B69A3" w:rsidP="00331B19">
            <w:pPr>
              <w:pStyle w:val="142"/>
              <w:jc w:val="both"/>
              <w:rPr>
                <w:rFonts w:hAnsi="標楷體"/>
                <w:snapToGrid/>
              </w:rPr>
            </w:pPr>
            <w:r w:rsidRPr="00666B4C">
              <w:rPr>
                <w:rFonts w:hAnsi="標楷體" w:hint="eastAsia"/>
                <w:snapToGrid/>
              </w:rPr>
              <w:t>特別費</w:t>
            </w:r>
          </w:p>
        </w:tc>
        <w:tc>
          <w:tcPr>
            <w:tcW w:w="992" w:type="dxa"/>
            <w:shd w:val="clear" w:color="auto" w:fill="auto"/>
            <w:noWrap/>
            <w:vAlign w:val="center"/>
            <w:hideMark/>
          </w:tcPr>
          <w:p w14:paraId="136B213C" w14:textId="77777777" w:rsidR="009B69A3" w:rsidRPr="00666B4C" w:rsidRDefault="009B69A3" w:rsidP="00A079BF">
            <w:pPr>
              <w:pStyle w:val="142"/>
              <w:jc w:val="right"/>
              <w:rPr>
                <w:rFonts w:hAnsi="標楷體"/>
                <w:snapToGrid/>
              </w:rPr>
            </w:pPr>
            <w:r w:rsidRPr="00666B4C">
              <w:rPr>
                <w:rFonts w:hAnsi="標楷體" w:hint="eastAsia"/>
                <w:snapToGrid/>
              </w:rPr>
              <w:t>218</w:t>
            </w:r>
          </w:p>
        </w:tc>
        <w:tc>
          <w:tcPr>
            <w:tcW w:w="993" w:type="dxa"/>
            <w:shd w:val="clear" w:color="auto" w:fill="auto"/>
            <w:noWrap/>
            <w:vAlign w:val="center"/>
            <w:hideMark/>
          </w:tcPr>
          <w:p w14:paraId="0FE6B791" w14:textId="77777777" w:rsidR="009B69A3" w:rsidRPr="00666B4C" w:rsidRDefault="009B69A3" w:rsidP="00A079BF">
            <w:pPr>
              <w:pStyle w:val="142"/>
              <w:jc w:val="right"/>
              <w:rPr>
                <w:rFonts w:hAnsi="標楷體"/>
                <w:snapToGrid/>
              </w:rPr>
            </w:pPr>
            <w:r w:rsidRPr="00666B4C">
              <w:rPr>
                <w:rFonts w:hAnsi="標楷體" w:hint="eastAsia"/>
                <w:snapToGrid/>
              </w:rPr>
              <w:t>218</w:t>
            </w:r>
          </w:p>
        </w:tc>
        <w:tc>
          <w:tcPr>
            <w:tcW w:w="1134" w:type="dxa"/>
            <w:shd w:val="clear" w:color="auto" w:fill="auto"/>
            <w:noWrap/>
            <w:vAlign w:val="center"/>
            <w:hideMark/>
          </w:tcPr>
          <w:p w14:paraId="211CF511" w14:textId="77777777" w:rsidR="009B69A3" w:rsidRPr="00666B4C" w:rsidRDefault="009B69A3" w:rsidP="00A079BF">
            <w:pPr>
              <w:pStyle w:val="142"/>
              <w:jc w:val="right"/>
              <w:rPr>
                <w:rFonts w:hAnsi="標楷體"/>
                <w:snapToGrid/>
              </w:rPr>
            </w:pPr>
            <w:r w:rsidRPr="00666B4C">
              <w:rPr>
                <w:rFonts w:hAnsi="標楷體" w:hint="eastAsia"/>
                <w:snapToGrid/>
              </w:rPr>
              <w:t>87</w:t>
            </w:r>
          </w:p>
        </w:tc>
        <w:tc>
          <w:tcPr>
            <w:tcW w:w="1134" w:type="dxa"/>
            <w:shd w:val="clear" w:color="auto" w:fill="auto"/>
            <w:noWrap/>
            <w:vAlign w:val="center"/>
            <w:hideMark/>
          </w:tcPr>
          <w:p w14:paraId="6EF25A46" w14:textId="77777777" w:rsidR="009B69A3" w:rsidRPr="00666B4C" w:rsidRDefault="009B69A3" w:rsidP="00A079BF">
            <w:pPr>
              <w:pStyle w:val="142"/>
              <w:jc w:val="right"/>
              <w:rPr>
                <w:rFonts w:hAnsi="標楷體"/>
                <w:snapToGrid/>
              </w:rPr>
            </w:pPr>
            <w:r w:rsidRPr="00666B4C">
              <w:rPr>
                <w:rFonts w:hAnsi="標楷體" w:hint="eastAsia"/>
                <w:snapToGrid/>
              </w:rPr>
              <w:t>131</w:t>
            </w:r>
          </w:p>
        </w:tc>
        <w:tc>
          <w:tcPr>
            <w:tcW w:w="1134" w:type="dxa"/>
            <w:shd w:val="clear" w:color="auto" w:fill="auto"/>
            <w:noWrap/>
            <w:vAlign w:val="center"/>
            <w:hideMark/>
          </w:tcPr>
          <w:p w14:paraId="627E2C1C" w14:textId="77777777" w:rsidR="009B69A3" w:rsidRPr="00666B4C" w:rsidRDefault="009B69A3" w:rsidP="00A079BF">
            <w:pPr>
              <w:pStyle w:val="142"/>
              <w:jc w:val="right"/>
              <w:rPr>
                <w:rFonts w:hAnsi="標楷體"/>
                <w:snapToGrid/>
              </w:rPr>
            </w:pPr>
            <w:r w:rsidRPr="00666B4C">
              <w:rPr>
                <w:rFonts w:hAnsi="標楷體" w:hint="eastAsia"/>
                <w:snapToGrid/>
              </w:rPr>
              <w:t>55</w:t>
            </w:r>
          </w:p>
        </w:tc>
        <w:tc>
          <w:tcPr>
            <w:tcW w:w="1302" w:type="dxa"/>
            <w:shd w:val="clear" w:color="auto" w:fill="auto"/>
            <w:noWrap/>
            <w:vAlign w:val="center"/>
            <w:hideMark/>
          </w:tcPr>
          <w:p w14:paraId="1D6F119B" w14:textId="77777777" w:rsidR="009B69A3" w:rsidRPr="00666B4C" w:rsidRDefault="009B69A3" w:rsidP="00A079BF">
            <w:pPr>
              <w:pStyle w:val="142"/>
              <w:jc w:val="right"/>
              <w:rPr>
                <w:rFonts w:hAnsi="標楷體"/>
                <w:snapToGrid/>
              </w:rPr>
            </w:pPr>
            <w:r w:rsidRPr="00666B4C">
              <w:rPr>
                <w:rFonts w:hAnsi="標楷體" w:hint="eastAsia"/>
                <w:snapToGrid/>
              </w:rPr>
              <w:t>142</w:t>
            </w:r>
          </w:p>
        </w:tc>
      </w:tr>
      <w:tr w:rsidR="009B69A3" w:rsidRPr="00666B4C" w14:paraId="617E9C97" w14:textId="77777777" w:rsidTr="004B0640">
        <w:trPr>
          <w:trHeight w:val="340"/>
        </w:trPr>
        <w:tc>
          <w:tcPr>
            <w:tcW w:w="454" w:type="dxa"/>
            <w:vMerge/>
            <w:shd w:val="clear" w:color="auto" w:fill="auto"/>
            <w:noWrap/>
            <w:vAlign w:val="center"/>
          </w:tcPr>
          <w:p w14:paraId="175E003D" w14:textId="77777777" w:rsidR="009B69A3" w:rsidRPr="00666B4C" w:rsidRDefault="009B69A3" w:rsidP="00A079BF">
            <w:pPr>
              <w:pStyle w:val="142"/>
              <w:jc w:val="center"/>
              <w:rPr>
                <w:rFonts w:hAnsi="標楷體"/>
                <w:snapToGrid/>
              </w:rPr>
            </w:pPr>
          </w:p>
        </w:tc>
        <w:tc>
          <w:tcPr>
            <w:tcW w:w="1417" w:type="dxa"/>
            <w:vAlign w:val="center"/>
          </w:tcPr>
          <w:p w14:paraId="0C3BD59E" w14:textId="77777777" w:rsidR="009B69A3" w:rsidRPr="00666B4C" w:rsidRDefault="009B69A3" w:rsidP="00331B19">
            <w:pPr>
              <w:pStyle w:val="142"/>
              <w:jc w:val="center"/>
              <w:rPr>
                <w:rFonts w:hAnsi="標楷體"/>
                <w:snapToGrid/>
              </w:rPr>
            </w:pPr>
            <w:r w:rsidRPr="00666B4C">
              <w:rPr>
                <w:rFonts w:hAnsi="標楷體" w:hint="eastAsia"/>
                <w:snapToGrid/>
              </w:rPr>
              <w:t>小計</w:t>
            </w:r>
          </w:p>
        </w:tc>
        <w:tc>
          <w:tcPr>
            <w:tcW w:w="992" w:type="dxa"/>
            <w:shd w:val="clear" w:color="auto" w:fill="auto"/>
            <w:noWrap/>
            <w:vAlign w:val="center"/>
            <w:hideMark/>
          </w:tcPr>
          <w:p w14:paraId="6E7EBD60" w14:textId="77777777" w:rsidR="009B69A3" w:rsidRPr="00666B4C" w:rsidRDefault="009B69A3" w:rsidP="00A079BF">
            <w:pPr>
              <w:pStyle w:val="142"/>
              <w:jc w:val="right"/>
              <w:rPr>
                <w:rFonts w:hAnsi="標楷體"/>
                <w:snapToGrid/>
              </w:rPr>
            </w:pPr>
            <w:r w:rsidRPr="00666B4C">
              <w:rPr>
                <w:rFonts w:hAnsi="標楷體" w:hint="eastAsia"/>
                <w:snapToGrid/>
              </w:rPr>
              <w:t>4 ,909</w:t>
            </w:r>
          </w:p>
        </w:tc>
        <w:tc>
          <w:tcPr>
            <w:tcW w:w="993" w:type="dxa"/>
            <w:shd w:val="clear" w:color="auto" w:fill="auto"/>
            <w:noWrap/>
            <w:vAlign w:val="center"/>
            <w:hideMark/>
          </w:tcPr>
          <w:p w14:paraId="0F3407CF" w14:textId="77777777" w:rsidR="009B69A3" w:rsidRPr="00666B4C" w:rsidRDefault="009B69A3" w:rsidP="00A079BF">
            <w:pPr>
              <w:pStyle w:val="142"/>
              <w:jc w:val="right"/>
              <w:rPr>
                <w:rFonts w:hAnsi="標楷體"/>
                <w:snapToGrid/>
              </w:rPr>
            </w:pPr>
            <w:r w:rsidRPr="00666B4C">
              <w:rPr>
                <w:rFonts w:hAnsi="標楷體" w:hint="eastAsia"/>
                <w:snapToGrid/>
              </w:rPr>
              <w:t>4</w:t>
            </w:r>
            <w:r w:rsidRPr="00666B4C">
              <w:rPr>
                <w:rFonts w:hAnsi="標楷體"/>
                <w:snapToGrid/>
              </w:rPr>
              <w:t>,</w:t>
            </w:r>
            <w:r w:rsidRPr="00666B4C">
              <w:rPr>
                <w:rFonts w:hAnsi="標楷體" w:hint="eastAsia"/>
                <w:snapToGrid/>
              </w:rPr>
              <w:t>901</w:t>
            </w:r>
          </w:p>
        </w:tc>
        <w:tc>
          <w:tcPr>
            <w:tcW w:w="1134" w:type="dxa"/>
            <w:shd w:val="clear" w:color="auto" w:fill="auto"/>
            <w:noWrap/>
            <w:vAlign w:val="center"/>
            <w:hideMark/>
          </w:tcPr>
          <w:p w14:paraId="5A1C5475" w14:textId="77777777" w:rsidR="009B69A3" w:rsidRPr="00666B4C" w:rsidRDefault="009B69A3" w:rsidP="00A079BF">
            <w:pPr>
              <w:pStyle w:val="142"/>
              <w:jc w:val="right"/>
              <w:rPr>
                <w:rFonts w:hAnsi="標楷體"/>
                <w:snapToGrid/>
              </w:rPr>
            </w:pPr>
            <w:r w:rsidRPr="00666B4C">
              <w:rPr>
                <w:rFonts w:hAnsi="標楷體" w:hint="eastAsia"/>
                <w:snapToGrid/>
              </w:rPr>
              <w:t>3</w:t>
            </w:r>
            <w:r w:rsidRPr="00666B4C">
              <w:rPr>
                <w:rFonts w:hAnsi="標楷體"/>
                <w:snapToGrid/>
              </w:rPr>
              <w:t>,</w:t>
            </w:r>
            <w:r w:rsidRPr="00666B4C">
              <w:rPr>
                <w:rFonts w:hAnsi="標楷體" w:hint="eastAsia"/>
                <w:snapToGrid/>
              </w:rPr>
              <w:t>682</w:t>
            </w:r>
          </w:p>
        </w:tc>
        <w:tc>
          <w:tcPr>
            <w:tcW w:w="1134" w:type="dxa"/>
            <w:shd w:val="clear" w:color="auto" w:fill="auto"/>
            <w:noWrap/>
            <w:vAlign w:val="center"/>
            <w:hideMark/>
          </w:tcPr>
          <w:p w14:paraId="0BE0F88E"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219</w:t>
            </w:r>
          </w:p>
        </w:tc>
        <w:tc>
          <w:tcPr>
            <w:tcW w:w="1134" w:type="dxa"/>
            <w:shd w:val="clear" w:color="auto" w:fill="auto"/>
            <w:noWrap/>
            <w:vAlign w:val="center"/>
            <w:hideMark/>
          </w:tcPr>
          <w:p w14:paraId="50AC1037"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143</w:t>
            </w:r>
          </w:p>
        </w:tc>
        <w:tc>
          <w:tcPr>
            <w:tcW w:w="1302" w:type="dxa"/>
            <w:shd w:val="clear" w:color="auto" w:fill="auto"/>
            <w:noWrap/>
            <w:vAlign w:val="center"/>
            <w:hideMark/>
          </w:tcPr>
          <w:p w14:paraId="73F6E365" w14:textId="77777777" w:rsidR="009B69A3" w:rsidRPr="00666B4C" w:rsidRDefault="009B69A3" w:rsidP="00A079BF">
            <w:pPr>
              <w:pStyle w:val="142"/>
              <w:jc w:val="right"/>
              <w:rPr>
                <w:rFonts w:hAnsi="標楷體"/>
                <w:snapToGrid/>
              </w:rPr>
            </w:pPr>
            <w:r w:rsidRPr="00666B4C">
              <w:rPr>
                <w:rFonts w:hAnsi="標楷體" w:hint="eastAsia"/>
                <w:snapToGrid/>
              </w:rPr>
              <w:t>4</w:t>
            </w:r>
            <w:r w:rsidRPr="00666B4C">
              <w:rPr>
                <w:rFonts w:hAnsi="標楷體"/>
                <w:snapToGrid/>
              </w:rPr>
              <w:t>,</w:t>
            </w:r>
            <w:r w:rsidRPr="00666B4C">
              <w:rPr>
                <w:rFonts w:hAnsi="標楷體" w:hint="eastAsia"/>
                <w:snapToGrid/>
              </w:rPr>
              <w:t>825</w:t>
            </w:r>
          </w:p>
        </w:tc>
      </w:tr>
      <w:tr w:rsidR="009B69A3" w:rsidRPr="00666B4C" w14:paraId="1D2C1868" w14:textId="77777777" w:rsidTr="004B0640">
        <w:trPr>
          <w:trHeight w:val="340"/>
        </w:trPr>
        <w:tc>
          <w:tcPr>
            <w:tcW w:w="454" w:type="dxa"/>
            <w:vMerge w:val="restart"/>
            <w:shd w:val="clear" w:color="auto" w:fill="auto"/>
            <w:noWrap/>
            <w:vAlign w:val="center"/>
          </w:tcPr>
          <w:p w14:paraId="514A3348" w14:textId="77777777" w:rsidR="009B69A3" w:rsidRPr="00666B4C" w:rsidRDefault="009B69A3" w:rsidP="00A079BF">
            <w:pPr>
              <w:pStyle w:val="142"/>
              <w:jc w:val="center"/>
              <w:rPr>
                <w:rFonts w:hAnsi="標楷體"/>
                <w:snapToGrid/>
              </w:rPr>
            </w:pPr>
            <w:r w:rsidRPr="00666B4C">
              <w:rPr>
                <w:rFonts w:hAnsi="標楷體" w:hint="eastAsia"/>
                <w:snapToGrid/>
              </w:rPr>
              <w:lastRenderedPageBreak/>
              <w:t>中科</w:t>
            </w:r>
          </w:p>
        </w:tc>
        <w:tc>
          <w:tcPr>
            <w:tcW w:w="1417" w:type="dxa"/>
            <w:vAlign w:val="center"/>
          </w:tcPr>
          <w:p w14:paraId="269E369C" w14:textId="77777777" w:rsidR="009B69A3" w:rsidRPr="00666B4C" w:rsidRDefault="009B69A3" w:rsidP="00331B19">
            <w:pPr>
              <w:pStyle w:val="142"/>
              <w:jc w:val="both"/>
              <w:rPr>
                <w:rFonts w:hAnsi="標楷體"/>
                <w:snapToGrid/>
              </w:rPr>
            </w:pPr>
            <w:r w:rsidRPr="00666B4C">
              <w:rPr>
                <w:rFonts w:hAnsi="標楷體" w:hint="eastAsia"/>
                <w:snapToGrid/>
              </w:rPr>
              <w:t>媒體政策及業務宣導費</w:t>
            </w:r>
          </w:p>
        </w:tc>
        <w:tc>
          <w:tcPr>
            <w:tcW w:w="992" w:type="dxa"/>
            <w:shd w:val="clear" w:color="auto" w:fill="auto"/>
            <w:noWrap/>
            <w:vAlign w:val="center"/>
            <w:hideMark/>
          </w:tcPr>
          <w:p w14:paraId="1EA1D644" w14:textId="77777777" w:rsidR="009B69A3" w:rsidRPr="00666B4C" w:rsidRDefault="009B69A3" w:rsidP="00A079BF">
            <w:pPr>
              <w:pStyle w:val="142"/>
              <w:jc w:val="right"/>
              <w:rPr>
                <w:rFonts w:hAnsi="標楷體"/>
                <w:snapToGrid/>
              </w:rPr>
            </w:pPr>
            <w:r w:rsidRPr="00666B4C">
              <w:rPr>
                <w:rFonts w:hAnsi="標楷體" w:hint="eastAsia"/>
                <w:snapToGrid/>
              </w:rPr>
              <w:t>120</w:t>
            </w:r>
          </w:p>
        </w:tc>
        <w:tc>
          <w:tcPr>
            <w:tcW w:w="993" w:type="dxa"/>
            <w:shd w:val="clear" w:color="auto" w:fill="auto"/>
            <w:noWrap/>
            <w:vAlign w:val="center"/>
            <w:hideMark/>
          </w:tcPr>
          <w:p w14:paraId="41A5AF24" w14:textId="77777777" w:rsidR="009B69A3" w:rsidRPr="00666B4C" w:rsidRDefault="009B69A3" w:rsidP="00A079BF">
            <w:pPr>
              <w:pStyle w:val="142"/>
              <w:jc w:val="right"/>
              <w:rPr>
                <w:rFonts w:hAnsi="標楷體"/>
                <w:snapToGrid/>
              </w:rPr>
            </w:pPr>
            <w:r w:rsidRPr="00666B4C">
              <w:rPr>
                <w:rFonts w:hAnsi="標楷體" w:hint="eastAsia"/>
                <w:snapToGrid/>
              </w:rPr>
              <w:t>120</w:t>
            </w:r>
          </w:p>
        </w:tc>
        <w:tc>
          <w:tcPr>
            <w:tcW w:w="1134" w:type="dxa"/>
            <w:shd w:val="clear" w:color="auto" w:fill="auto"/>
            <w:noWrap/>
            <w:vAlign w:val="center"/>
            <w:hideMark/>
          </w:tcPr>
          <w:p w14:paraId="0C3CDA03" w14:textId="77777777" w:rsidR="009B69A3" w:rsidRPr="00666B4C" w:rsidRDefault="009B69A3" w:rsidP="00A079BF">
            <w:pPr>
              <w:pStyle w:val="142"/>
              <w:jc w:val="right"/>
              <w:rPr>
                <w:rFonts w:hAnsi="標楷體"/>
                <w:snapToGrid/>
              </w:rPr>
            </w:pPr>
            <w:r w:rsidRPr="00666B4C">
              <w:rPr>
                <w:rFonts w:hAnsi="標楷體" w:hint="eastAsia"/>
                <w:snapToGrid/>
              </w:rPr>
              <w:t>48</w:t>
            </w:r>
          </w:p>
        </w:tc>
        <w:tc>
          <w:tcPr>
            <w:tcW w:w="1134" w:type="dxa"/>
            <w:shd w:val="clear" w:color="auto" w:fill="auto"/>
            <w:noWrap/>
            <w:vAlign w:val="center"/>
            <w:hideMark/>
          </w:tcPr>
          <w:p w14:paraId="15846814" w14:textId="77777777" w:rsidR="009B69A3" w:rsidRPr="00666B4C" w:rsidRDefault="009B69A3" w:rsidP="00A079BF">
            <w:pPr>
              <w:pStyle w:val="142"/>
              <w:jc w:val="right"/>
              <w:rPr>
                <w:rFonts w:hAnsi="標楷體"/>
                <w:snapToGrid/>
              </w:rPr>
            </w:pPr>
            <w:r w:rsidRPr="00666B4C">
              <w:rPr>
                <w:rFonts w:hAnsi="標楷體" w:hint="eastAsia"/>
                <w:snapToGrid/>
              </w:rPr>
              <w:t>72</w:t>
            </w:r>
          </w:p>
        </w:tc>
        <w:tc>
          <w:tcPr>
            <w:tcW w:w="1134" w:type="dxa"/>
            <w:shd w:val="clear" w:color="auto" w:fill="auto"/>
            <w:noWrap/>
            <w:vAlign w:val="center"/>
            <w:hideMark/>
          </w:tcPr>
          <w:p w14:paraId="13998995" w14:textId="77777777" w:rsidR="009B69A3" w:rsidRPr="00666B4C" w:rsidRDefault="009B69A3" w:rsidP="00A079BF">
            <w:pPr>
              <w:pStyle w:val="142"/>
              <w:jc w:val="right"/>
              <w:rPr>
                <w:rFonts w:hAnsi="標楷體"/>
                <w:snapToGrid/>
              </w:rPr>
            </w:pPr>
            <w:r w:rsidRPr="00666B4C">
              <w:rPr>
                <w:rFonts w:hAnsi="標楷體" w:hint="eastAsia"/>
                <w:snapToGrid/>
              </w:rPr>
              <w:t>72</w:t>
            </w:r>
          </w:p>
        </w:tc>
        <w:tc>
          <w:tcPr>
            <w:tcW w:w="1302" w:type="dxa"/>
            <w:shd w:val="clear" w:color="auto" w:fill="auto"/>
            <w:noWrap/>
            <w:vAlign w:val="center"/>
            <w:hideMark/>
          </w:tcPr>
          <w:p w14:paraId="043FC318" w14:textId="77777777" w:rsidR="009B69A3" w:rsidRPr="00666B4C" w:rsidRDefault="009B69A3" w:rsidP="00A079BF">
            <w:pPr>
              <w:pStyle w:val="142"/>
              <w:jc w:val="right"/>
              <w:rPr>
                <w:rFonts w:hAnsi="標楷體"/>
                <w:snapToGrid/>
              </w:rPr>
            </w:pPr>
            <w:r w:rsidRPr="00666B4C">
              <w:rPr>
                <w:rFonts w:hAnsi="標楷體" w:hint="eastAsia"/>
                <w:snapToGrid/>
              </w:rPr>
              <w:t>120</w:t>
            </w:r>
          </w:p>
        </w:tc>
      </w:tr>
      <w:tr w:rsidR="009B69A3" w:rsidRPr="00666B4C" w14:paraId="00942FA3" w14:textId="77777777" w:rsidTr="004B0640">
        <w:trPr>
          <w:trHeight w:val="340"/>
        </w:trPr>
        <w:tc>
          <w:tcPr>
            <w:tcW w:w="454" w:type="dxa"/>
            <w:vMerge/>
            <w:shd w:val="clear" w:color="auto" w:fill="auto"/>
            <w:noWrap/>
            <w:vAlign w:val="center"/>
          </w:tcPr>
          <w:p w14:paraId="3FB11976" w14:textId="77777777" w:rsidR="009B69A3" w:rsidRPr="00666B4C" w:rsidRDefault="009B69A3" w:rsidP="00A079BF">
            <w:pPr>
              <w:pStyle w:val="142"/>
              <w:jc w:val="center"/>
              <w:rPr>
                <w:rFonts w:hAnsi="標楷體"/>
                <w:snapToGrid/>
              </w:rPr>
            </w:pPr>
          </w:p>
        </w:tc>
        <w:tc>
          <w:tcPr>
            <w:tcW w:w="1417" w:type="dxa"/>
            <w:vAlign w:val="center"/>
          </w:tcPr>
          <w:p w14:paraId="082A88E1" w14:textId="77777777" w:rsidR="009B69A3" w:rsidRPr="00666B4C" w:rsidRDefault="009B69A3" w:rsidP="00331B19">
            <w:pPr>
              <w:pStyle w:val="142"/>
              <w:jc w:val="both"/>
              <w:rPr>
                <w:rFonts w:hAnsi="標楷體"/>
                <w:snapToGrid/>
              </w:rPr>
            </w:pPr>
            <w:r w:rsidRPr="00666B4C">
              <w:rPr>
                <w:rFonts w:hAnsi="標楷體" w:hint="eastAsia"/>
                <w:snapToGrid/>
              </w:rPr>
              <w:t>國內旅費</w:t>
            </w:r>
          </w:p>
        </w:tc>
        <w:tc>
          <w:tcPr>
            <w:tcW w:w="992" w:type="dxa"/>
            <w:shd w:val="clear" w:color="auto" w:fill="auto"/>
            <w:noWrap/>
            <w:vAlign w:val="center"/>
            <w:hideMark/>
          </w:tcPr>
          <w:p w14:paraId="62D1DE60" w14:textId="77777777" w:rsidR="009B69A3" w:rsidRPr="00666B4C" w:rsidRDefault="009B69A3" w:rsidP="00A079BF">
            <w:pPr>
              <w:pStyle w:val="142"/>
              <w:jc w:val="right"/>
              <w:rPr>
                <w:rFonts w:hAnsi="標楷體"/>
                <w:snapToGrid/>
              </w:rPr>
            </w:pPr>
            <w:r w:rsidRPr="00666B4C">
              <w:rPr>
                <w:rFonts w:hAnsi="標楷體" w:hint="eastAsia"/>
                <w:snapToGrid/>
              </w:rPr>
              <w:t>3</w:t>
            </w:r>
            <w:r w:rsidRPr="00666B4C">
              <w:rPr>
                <w:rFonts w:hAnsi="標楷體"/>
                <w:snapToGrid/>
              </w:rPr>
              <w:t>,</w:t>
            </w:r>
            <w:r w:rsidRPr="00666B4C">
              <w:rPr>
                <w:rFonts w:hAnsi="標楷體" w:hint="eastAsia"/>
                <w:snapToGrid/>
              </w:rPr>
              <w:t>523</w:t>
            </w:r>
          </w:p>
        </w:tc>
        <w:tc>
          <w:tcPr>
            <w:tcW w:w="993" w:type="dxa"/>
            <w:shd w:val="clear" w:color="auto" w:fill="auto"/>
            <w:noWrap/>
            <w:vAlign w:val="center"/>
            <w:hideMark/>
          </w:tcPr>
          <w:p w14:paraId="284D0362" w14:textId="77777777" w:rsidR="009B69A3" w:rsidRPr="00666B4C" w:rsidRDefault="009B69A3" w:rsidP="00A079BF">
            <w:pPr>
              <w:pStyle w:val="142"/>
              <w:jc w:val="right"/>
              <w:rPr>
                <w:rFonts w:hAnsi="標楷體"/>
                <w:snapToGrid/>
              </w:rPr>
            </w:pPr>
            <w:r w:rsidRPr="00666B4C">
              <w:rPr>
                <w:rFonts w:hAnsi="標楷體" w:hint="eastAsia"/>
                <w:snapToGrid/>
              </w:rPr>
              <w:t>3</w:t>
            </w:r>
            <w:r w:rsidRPr="00666B4C">
              <w:rPr>
                <w:rFonts w:hAnsi="標楷體"/>
                <w:snapToGrid/>
              </w:rPr>
              <w:t>,</w:t>
            </w:r>
            <w:r w:rsidRPr="00666B4C">
              <w:rPr>
                <w:rFonts w:hAnsi="標楷體" w:hint="eastAsia"/>
                <w:snapToGrid/>
              </w:rPr>
              <w:t>550</w:t>
            </w:r>
          </w:p>
        </w:tc>
        <w:tc>
          <w:tcPr>
            <w:tcW w:w="1134" w:type="dxa"/>
            <w:shd w:val="clear" w:color="auto" w:fill="auto"/>
            <w:noWrap/>
            <w:vAlign w:val="center"/>
            <w:hideMark/>
          </w:tcPr>
          <w:p w14:paraId="2D879FC5" w14:textId="77777777" w:rsidR="009B69A3" w:rsidRPr="00666B4C" w:rsidRDefault="009B69A3" w:rsidP="00A079BF">
            <w:pPr>
              <w:pStyle w:val="142"/>
              <w:jc w:val="right"/>
              <w:rPr>
                <w:rFonts w:hAnsi="標楷體"/>
                <w:snapToGrid/>
              </w:rPr>
            </w:pPr>
            <w:r w:rsidRPr="00666B4C">
              <w:rPr>
                <w:rFonts w:hAnsi="標楷體" w:hint="eastAsia"/>
                <w:snapToGrid/>
              </w:rPr>
              <w:t>2</w:t>
            </w:r>
            <w:r w:rsidRPr="00666B4C">
              <w:rPr>
                <w:rFonts w:hAnsi="標楷體"/>
                <w:snapToGrid/>
              </w:rPr>
              <w:t>,</w:t>
            </w:r>
            <w:r w:rsidRPr="00666B4C">
              <w:rPr>
                <w:rFonts w:hAnsi="標楷體" w:hint="eastAsia"/>
                <w:snapToGrid/>
              </w:rPr>
              <w:t>778</w:t>
            </w:r>
          </w:p>
        </w:tc>
        <w:tc>
          <w:tcPr>
            <w:tcW w:w="1134" w:type="dxa"/>
            <w:shd w:val="clear" w:color="auto" w:fill="auto"/>
            <w:noWrap/>
            <w:vAlign w:val="center"/>
            <w:hideMark/>
          </w:tcPr>
          <w:p w14:paraId="470901E3" w14:textId="77777777" w:rsidR="009B69A3" w:rsidRPr="00666B4C" w:rsidRDefault="009B69A3" w:rsidP="00A079BF">
            <w:pPr>
              <w:pStyle w:val="142"/>
              <w:jc w:val="right"/>
              <w:rPr>
                <w:rFonts w:hAnsi="標楷體"/>
                <w:snapToGrid/>
              </w:rPr>
            </w:pPr>
            <w:r w:rsidRPr="00666B4C">
              <w:rPr>
                <w:rFonts w:hAnsi="標楷體" w:hint="eastAsia"/>
                <w:snapToGrid/>
              </w:rPr>
              <w:t>772</w:t>
            </w:r>
          </w:p>
        </w:tc>
        <w:tc>
          <w:tcPr>
            <w:tcW w:w="1134" w:type="dxa"/>
            <w:shd w:val="clear" w:color="auto" w:fill="auto"/>
            <w:noWrap/>
            <w:vAlign w:val="center"/>
            <w:hideMark/>
          </w:tcPr>
          <w:p w14:paraId="3F9A3995" w14:textId="77777777" w:rsidR="009B69A3" w:rsidRPr="00666B4C" w:rsidRDefault="009B69A3" w:rsidP="00A079BF">
            <w:pPr>
              <w:pStyle w:val="142"/>
              <w:jc w:val="right"/>
              <w:rPr>
                <w:rFonts w:hAnsi="標楷體"/>
                <w:snapToGrid/>
              </w:rPr>
            </w:pPr>
            <w:r w:rsidRPr="00666B4C">
              <w:rPr>
                <w:rFonts w:hAnsi="標楷體" w:hint="eastAsia"/>
                <w:snapToGrid/>
              </w:rPr>
              <w:t>710</w:t>
            </w:r>
          </w:p>
        </w:tc>
        <w:tc>
          <w:tcPr>
            <w:tcW w:w="1302" w:type="dxa"/>
            <w:shd w:val="clear" w:color="auto" w:fill="auto"/>
            <w:noWrap/>
            <w:vAlign w:val="center"/>
            <w:hideMark/>
          </w:tcPr>
          <w:p w14:paraId="1A9FD3FC" w14:textId="77777777" w:rsidR="009B69A3" w:rsidRPr="00666B4C" w:rsidRDefault="009B69A3" w:rsidP="00A079BF">
            <w:pPr>
              <w:pStyle w:val="142"/>
              <w:jc w:val="right"/>
              <w:rPr>
                <w:rFonts w:hAnsi="標楷體"/>
                <w:snapToGrid/>
              </w:rPr>
            </w:pPr>
            <w:r w:rsidRPr="00666B4C">
              <w:rPr>
                <w:rFonts w:hAnsi="標楷體" w:hint="eastAsia"/>
                <w:snapToGrid/>
              </w:rPr>
              <w:t>3</w:t>
            </w:r>
            <w:r w:rsidRPr="00666B4C">
              <w:rPr>
                <w:rFonts w:hAnsi="標楷體"/>
                <w:snapToGrid/>
              </w:rPr>
              <w:t>,</w:t>
            </w:r>
            <w:r w:rsidRPr="00666B4C">
              <w:rPr>
                <w:rFonts w:hAnsi="標楷體" w:hint="eastAsia"/>
                <w:snapToGrid/>
              </w:rPr>
              <w:t>488</w:t>
            </w:r>
          </w:p>
        </w:tc>
      </w:tr>
      <w:tr w:rsidR="009B69A3" w:rsidRPr="00666B4C" w14:paraId="757882D9" w14:textId="77777777" w:rsidTr="004B0640">
        <w:trPr>
          <w:trHeight w:val="340"/>
        </w:trPr>
        <w:tc>
          <w:tcPr>
            <w:tcW w:w="454" w:type="dxa"/>
            <w:vMerge/>
            <w:shd w:val="clear" w:color="auto" w:fill="auto"/>
            <w:noWrap/>
            <w:vAlign w:val="center"/>
          </w:tcPr>
          <w:p w14:paraId="4FF41F76" w14:textId="77777777" w:rsidR="009B69A3" w:rsidRPr="00666B4C" w:rsidRDefault="009B69A3" w:rsidP="00A079BF">
            <w:pPr>
              <w:pStyle w:val="142"/>
              <w:jc w:val="center"/>
              <w:rPr>
                <w:rFonts w:hAnsi="標楷體"/>
                <w:snapToGrid/>
              </w:rPr>
            </w:pPr>
          </w:p>
        </w:tc>
        <w:tc>
          <w:tcPr>
            <w:tcW w:w="1417" w:type="dxa"/>
            <w:vAlign w:val="center"/>
          </w:tcPr>
          <w:p w14:paraId="6367C1E4" w14:textId="77777777" w:rsidR="009B69A3" w:rsidRPr="00666B4C" w:rsidRDefault="009B69A3" w:rsidP="00331B19">
            <w:pPr>
              <w:pStyle w:val="142"/>
              <w:jc w:val="both"/>
              <w:rPr>
                <w:rFonts w:hAnsi="標楷體"/>
                <w:snapToGrid/>
              </w:rPr>
            </w:pPr>
            <w:r w:rsidRPr="00666B4C">
              <w:rPr>
                <w:rFonts w:hAnsi="標楷體" w:hint="eastAsia"/>
                <w:snapToGrid/>
              </w:rPr>
              <w:t>國外旅費</w:t>
            </w:r>
          </w:p>
        </w:tc>
        <w:tc>
          <w:tcPr>
            <w:tcW w:w="992" w:type="dxa"/>
            <w:shd w:val="clear" w:color="auto" w:fill="auto"/>
            <w:noWrap/>
            <w:vAlign w:val="center"/>
            <w:hideMark/>
          </w:tcPr>
          <w:p w14:paraId="1E862CD5" w14:textId="77777777" w:rsidR="009B69A3" w:rsidRPr="00666B4C" w:rsidRDefault="009B69A3" w:rsidP="00A079BF">
            <w:pPr>
              <w:pStyle w:val="142"/>
              <w:jc w:val="right"/>
              <w:rPr>
                <w:rFonts w:hAnsi="標楷體"/>
                <w:snapToGrid/>
              </w:rPr>
            </w:pPr>
            <w:r w:rsidRPr="00666B4C">
              <w:rPr>
                <w:rFonts w:hAnsi="標楷體" w:hint="eastAsia"/>
                <w:snapToGrid/>
              </w:rPr>
              <w:t>415</w:t>
            </w:r>
          </w:p>
        </w:tc>
        <w:tc>
          <w:tcPr>
            <w:tcW w:w="993" w:type="dxa"/>
            <w:shd w:val="clear" w:color="auto" w:fill="auto"/>
            <w:noWrap/>
            <w:vAlign w:val="center"/>
            <w:hideMark/>
          </w:tcPr>
          <w:p w14:paraId="1C72BB87" w14:textId="77777777" w:rsidR="009B69A3" w:rsidRPr="00666B4C" w:rsidRDefault="009B69A3" w:rsidP="00A079BF">
            <w:pPr>
              <w:pStyle w:val="142"/>
              <w:jc w:val="right"/>
              <w:rPr>
                <w:rFonts w:hAnsi="標楷體"/>
                <w:snapToGrid/>
              </w:rPr>
            </w:pPr>
            <w:r w:rsidRPr="00666B4C">
              <w:rPr>
                <w:rFonts w:hAnsi="標楷體" w:hint="eastAsia"/>
                <w:snapToGrid/>
              </w:rPr>
              <w:t>225</w:t>
            </w:r>
          </w:p>
        </w:tc>
        <w:tc>
          <w:tcPr>
            <w:tcW w:w="1134" w:type="dxa"/>
            <w:shd w:val="clear" w:color="auto" w:fill="auto"/>
            <w:noWrap/>
            <w:vAlign w:val="center"/>
            <w:hideMark/>
          </w:tcPr>
          <w:p w14:paraId="7890DCD7" w14:textId="77777777" w:rsidR="009B69A3" w:rsidRPr="00666B4C" w:rsidRDefault="009B69A3" w:rsidP="00A079BF">
            <w:pPr>
              <w:pStyle w:val="142"/>
              <w:jc w:val="right"/>
              <w:rPr>
                <w:rFonts w:hAnsi="標楷體"/>
                <w:snapToGrid/>
              </w:rPr>
            </w:pPr>
            <w:r w:rsidRPr="00666B4C">
              <w:rPr>
                <w:rFonts w:hAnsi="標楷體" w:hint="eastAsia"/>
                <w:snapToGrid/>
              </w:rPr>
              <w:t>191</w:t>
            </w:r>
          </w:p>
        </w:tc>
        <w:tc>
          <w:tcPr>
            <w:tcW w:w="1134" w:type="dxa"/>
            <w:shd w:val="clear" w:color="auto" w:fill="auto"/>
            <w:noWrap/>
            <w:vAlign w:val="center"/>
            <w:hideMark/>
          </w:tcPr>
          <w:p w14:paraId="68752A26" w14:textId="77777777" w:rsidR="009B69A3" w:rsidRPr="00666B4C" w:rsidRDefault="009B69A3" w:rsidP="00A079BF">
            <w:pPr>
              <w:pStyle w:val="142"/>
              <w:jc w:val="right"/>
              <w:rPr>
                <w:rFonts w:hAnsi="標楷體"/>
                <w:snapToGrid/>
              </w:rPr>
            </w:pPr>
            <w:r w:rsidRPr="00666B4C">
              <w:rPr>
                <w:rFonts w:hAnsi="標楷體" w:hint="eastAsia"/>
                <w:snapToGrid/>
              </w:rPr>
              <w:t>34</w:t>
            </w:r>
          </w:p>
        </w:tc>
        <w:tc>
          <w:tcPr>
            <w:tcW w:w="1134" w:type="dxa"/>
            <w:shd w:val="clear" w:color="auto" w:fill="auto"/>
            <w:noWrap/>
            <w:vAlign w:val="center"/>
            <w:hideMark/>
          </w:tcPr>
          <w:p w14:paraId="71DEF25B" w14:textId="77777777" w:rsidR="009B69A3" w:rsidRPr="00666B4C" w:rsidRDefault="009B69A3" w:rsidP="00A079BF">
            <w:pPr>
              <w:pStyle w:val="142"/>
              <w:jc w:val="right"/>
              <w:rPr>
                <w:rFonts w:hAnsi="標楷體"/>
                <w:snapToGrid/>
              </w:rPr>
            </w:pPr>
            <w:r w:rsidRPr="00666B4C">
              <w:rPr>
                <w:rFonts w:hAnsi="標楷體" w:hint="eastAsia"/>
                <w:snapToGrid/>
              </w:rPr>
              <w:t>34</w:t>
            </w:r>
          </w:p>
        </w:tc>
        <w:tc>
          <w:tcPr>
            <w:tcW w:w="1302" w:type="dxa"/>
            <w:shd w:val="clear" w:color="auto" w:fill="auto"/>
            <w:noWrap/>
            <w:vAlign w:val="center"/>
            <w:hideMark/>
          </w:tcPr>
          <w:p w14:paraId="1104853F" w14:textId="77777777" w:rsidR="009B69A3" w:rsidRPr="00666B4C" w:rsidRDefault="009B69A3" w:rsidP="00A079BF">
            <w:pPr>
              <w:pStyle w:val="142"/>
              <w:jc w:val="right"/>
              <w:rPr>
                <w:rFonts w:hAnsi="標楷體"/>
                <w:snapToGrid/>
              </w:rPr>
            </w:pPr>
            <w:r w:rsidRPr="00666B4C">
              <w:rPr>
                <w:rFonts w:hAnsi="標楷體" w:hint="eastAsia"/>
                <w:snapToGrid/>
              </w:rPr>
              <w:t>225</w:t>
            </w:r>
          </w:p>
        </w:tc>
      </w:tr>
      <w:tr w:rsidR="009B69A3" w:rsidRPr="00666B4C" w14:paraId="32D58052" w14:textId="77777777" w:rsidTr="004B0640">
        <w:trPr>
          <w:trHeight w:val="340"/>
        </w:trPr>
        <w:tc>
          <w:tcPr>
            <w:tcW w:w="454" w:type="dxa"/>
            <w:vMerge/>
            <w:shd w:val="clear" w:color="auto" w:fill="auto"/>
            <w:noWrap/>
            <w:vAlign w:val="center"/>
          </w:tcPr>
          <w:p w14:paraId="2B40AB2E" w14:textId="77777777" w:rsidR="009B69A3" w:rsidRPr="00666B4C" w:rsidRDefault="009B69A3" w:rsidP="00A079BF">
            <w:pPr>
              <w:pStyle w:val="142"/>
              <w:jc w:val="center"/>
              <w:rPr>
                <w:rFonts w:hAnsi="標楷體"/>
                <w:snapToGrid/>
              </w:rPr>
            </w:pPr>
          </w:p>
        </w:tc>
        <w:tc>
          <w:tcPr>
            <w:tcW w:w="1417" w:type="dxa"/>
            <w:vAlign w:val="center"/>
          </w:tcPr>
          <w:p w14:paraId="6AF3D05C" w14:textId="77777777" w:rsidR="009B69A3" w:rsidRPr="00666B4C" w:rsidRDefault="009B69A3" w:rsidP="00331B19">
            <w:pPr>
              <w:pStyle w:val="142"/>
              <w:jc w:val="both"/>
              <w:rPr>
                <w:rFonts w:hAnsi="標楷體"/>
                <w:snapToGrid/>
              </w:rPr>
            </w:pPr>
            <w:r w:rsidRPr="00666B4C">
              <w:rPr>
                <w:rFonts w:hAnsi="標楷體" w:hint="eastAsia"/>
                <w:snapToGrid/>
              </w:rPr>
              <w:t>特別費</w:t>
            </w:r>
          </w:p>
        </w:tc>
        <w:tc>
          <w:tcPr>
            <w:tcW w:w="992" w:type="dxa"/>
            <w:shd w:val="clear" w:color="auto" w:fill="auto"/>
            <w:noWrap/>
            <w:vAlign w:val="center"/>
            <w:hideMark/>
          </w:tcPr>
          <w:p w14:paraId="268D52A8" w14:textId="77777777" w:rsidR="009B69A3" w:rsidRPr="00666B4C" w:rsidRDefault="009B69A3" w:rsidP="00A079BF">
            <w:pPr>
              <w:pStyle w:val="142"/>
              <w:jc w:val="right"/>
              <w:rPr>
                <w:rFonts w:hAnsi="標楷體"/>
                <w:snapToGrid/>
              </w:rPr>
            </w:pPr>
            <w:r w:rsidRPr="00666B4C">
              <w:rPr>
                <w:rFonts w:hAnsi="標楷體" w:hint="eastAsia"/>
                <w:snapToGrid/>
              </w:rPr>
              <w:t>218</w:t>
            </w:r>
          </w:p>
        </w:tc>
        <w:tc>
          <w:tcPr>
            <w:tcW w:w="993" w:type="dxa"/>
            <w:shd w:val="clear" w:color="auto" w:fill="auto"/>
            <w:noWrap/>
            <w:vAlign w:val="center"/>
            <w:hideMark/>
          </w:tcPr>
          <w:p w14:paraId="16A8CCFA" w14:textId="77777777" w:rsidR="009B69A3" w:rsidRPr="00666B4C" w:rsidRDefault="009B69A3" w:rsidP="00A079BF">
            <w:pPr>
              <w:pStyle w:val="142"/>
              <w:jc w:val="right"/>
              <w:rPr>
                <w:rFonts w:hAnsi="標楷體"/>
                <w:snapToGrid/>
              </w:rPr>
            </w:pPr>
            <w:r w:rsidRPr="00666B4C">
              <w:rPr>
                <w:rFonts w:hAnsi="標楷體" w:hint="eastAsia"/>
                <w:snapToGrid/>
              </w:rPr>
              <w:t>218</w:t>
            </w:r>
          </w:p>
        </w:tc>
        <w:tc>
          <w:tcPr>
            <w:tcW w:w="1134" w:type="dxa"/>
            <w:shd w:val="clear" w:color="auto" w:fill="auto"/>
            <w:noWrap/>
            <w:vAlign w:val="center"/>
            <w:hideMark/>
          </w:tcPr>
          <w:p w14:paraId="64CC5368" w14:textId="77777777" w:rsidR="009B69A3" w:rsidRPr="00666B4C" w:rsidRDefault="009B69A3" w:rsidP="00A079BF">
            <w:pPr>
              <w:pStyle w:val="142"/>
              <w:jc w:val="right"/>
              <w:rPr>
                <w:rFonts w:hAnsi="標楷體"/>
                <w:snapToGrid/>
              </w:rPr>
            </w:pPr>
            <w:r w:rsidRPr="00666B4C">
              <w:rPr>
                <w:rFonts w:hAnsi="標楷體" w:hint="eastAsia"/>
                <w:snapToGrid/>
              </w:rPr>
              <w:t>87</w:t>
            </w:r>
          </w:p>
        </w:tc>
        <w:tc>
          <w:tcPr>
            <w:tcW w:w="1134" w:type="dxa"/>
            <w:shd w:val="clear" w:color="auto" w:fill="auto"/>
            <w:noWrap/>
            <w:vAlign w:val="center"/>
            <w:hideMark/>
          </w:tcPr>
          <w:p w14:paraId="0DA8ACA7" w14:textId="77777777" w:rsidR="009B69A3" w:rsidRPr="00666B4C" w:rsidRDefault="009B69A3" w:rsidP="00A079BF">
            <w:pPr>
              <w:pStyle w:val="142"/>
              <w:jc w:val="right"/>
              <w:rPr>
                <w:rFonts w:hAnsi="標楷體"/>
                <w:snapToGrid/>
              </w:rPr>
            </w:pPr>
            <w:r w:rsidRPr="00666B4C">
              <w:rPr>
                <w:rFonts w:hAnsi="標楷體" w:hint="eastAsia"/>
                <w:snapToGrid/>
              </w:rPr>
              <w:t>131</w:t>
            </w:r>
          </w:p>
        </w:tc>
        <w:tc>
          <w:tcPr>
            <w:tcW w:w="1134" w:type="dxa"/>
            <w:shd w:val="clear" w:color="auto" w:fill="auto"/>
            <w:noWrap/>
            <w:vAlign w:val="center"/>
            <w:hideMark/>
          </w:tcPr>
          <w:p w14:paraId="1AF43D6A" w14:textId="77777777" w:rsidR="009B69A3" w:rsidRPr="00666B4C" w:rsidRDefault="009B69A3" w:rsidP="00A079BF">
            <w:pPr>
              <w:pStyle w:val="142"/>
              <w:jc w:val="right"/>
              <w:rPr>
                <w:rFonts w:hAnsi="標楷體"/>
                <w:snapToGrid/>
              </w:rPr>
            </w:pPr>
            <w:r w:rsidRPr="00666B4C">
              <w:rPr>
                <w:rFonts w:hAnsi="標楷體" w:hint="eastAsia"/>
                <w:snapToGrid/>
              </w:rPr>
              <w:t>55</w:t>
            </w:r>
          </w:p>
        </w:tc>
        <w:tc>
          <w:tcPr>
            <w:tcW w:w="1302" w:type="dxa"/>
            <w:shd w:val="clear" w:color="auto" w:fill="auto"/>
            <w:noWrap/>
            <w:vAlign w:val="center"/>
            <w:hideMark/>
          </w:tcPr>
          <w:p w14:paraId="26E4CE92" w14:textId="77777777" w:rsidR="009B69A3" w:rsidRPr="00666B4C" w:rsidRDefault="009B69A3" w:rsidP="00A079BF">
            <w:pPr>
              <w:pStyle w:val="142"/>
              <w:jc w:val="right"/>
              <w:rPr>
                <w:rFonts w:hAnsi="標楷體"/>
                <w:snapToGrid/>
              </w:rPr>
            </w:pPr>
            <w:r w:rsidRPr="00666B4C">
              <w:rPr>
                <w:rFonts w:hAnsi="標楷體" w:hint="eastAsia"/>
                <w:snapToGrid/>
              </w:rPr>
              <w:t>142</w:t>
            </w:r>
          </w:p>
        </w:tc>
      </w:tr>
      <w:tr w:rsidR="009B69A3" w:rsidRPr="00666B4C" w14:paraId="586375AD" w14:textId="77777777" w:rsidTr="004B0640">
        <w:trPr>
          <w:trHeight w:val="340"/>
        </w:trPr>
        <w:tc>
          <w:tcPr>
            <w:tcW w:w="454" w:type="dxa"/>
            <w:vMerge/>
            <w:shd w:val="clear" w:color="auto" w:fill="auto"/>
            <w:noWrap/>
            <w:vAlign w:val="center"/>
          </w:tcPr>
          <w:p w14:paraId="43A895FE" w14:textId="77777777" w:rsidR="009B69A3" w:rsidRPr="00666B4C" w:rsidRDefault="009B69A3" w:rsidP="00A079BF">
            <w:pPr>
              <w:pStyle w:val="142"/>
              <w:jc w:val="center"/>
              <w:rPr>
                <w:rFonts w:hAnsi="標楷體"/>
                <w:snapToGrid/>
              </w:rPr>
            </w:pPr>
          </w:p>
        </w:tc>
        <w:tc>
          <w:tcPr>
            <w:tcW w:w="1417" w:type="dxa"/>
            <w:vAlign w:val="center"/>
          </w:tcPr>
          <w:p w14:paraId="358F00B3" w14:textId="77777777" w:rsidR="009B69A3" w:rsidRPr="00666B4C" w:rsidRDefault="009B69A3" w:rsidP="00331B19">
            <w:pPr>
              <w:pStyle w:val="142"/>
              <w:jc w:val="center"/>
              <w:rPr>
                <w:rFonts w:hAnsi="標楷體"/>
                <w:snapToGrid/>
              </w:rPr>
            </w:pPr>
            <w:r w:rsidRPr="00666B4C">
              <w:rPr>
                <w:rFonts w:hAnsi="標楷體" w:hint="eastAsia"/>
                <w:snapToGrid/>
              </w:rPr>
              <w:t>小計</w:t>
            </w:r>
          </w:p>
        </w:tc>
        <w:tc>
          <w:tcPr>
            <w:tcW w:w="992" w:type="dxa"/>
            <w:shd w:val="clear" w:color="auto" w:fill="auto"/>
            <w:noWrap/>
            <w:vAlign w:val="center"/>
            <w:hideMark/>
          </w:tcPr>
          <w:p w14:paraId="4A1A9B2F" w14:textId="77777777" w:rsidR="009B69A3" w:rsidRPr="00666B4C" w:rsidRDefault="009B69A3" w:rsidP="00A079BF">
            <w:pPr>
              <w:pStyle w:val="142"/>
              <w:jc w:val="right"/>
              <w:rPr>
                <w:rFonts w:hAnsi="標楷體"/>
                <w:snapToGrid/>
              </w:rPr>
            </w:pPr>
            <w:r w:rsidRPr="00666B4C">
              <w:rPr>
                <w:rFonts w:hAnsi="標楷體" w:hint="eastAsia"/>
                <w:snapToGrid/>
              </w:rPr>
              <w:t>4</w:t>
            </w:r>
            <w:r w:rsidRPr="00666B4C">
              <w:rPr>
                <w:rFonts w:hAnsi="標楷體"/>
                <w:snapToGrid/>
              </w:rPr>
              <w:t>,</w:t>
            </w:r>
            <w:r w:rsidRPr="00666B4C">
              <w:rPr>
                <w:rFonts w:hAnsi="標楷體" w:hint="eastAsia"/>
                <w:snapToGrid/>
              </w:rPr>
              <w:t>276</w:t>
            </w:r>
          </w:p>
        </w:tc>
        <w:tc>
          <w:tcPr>
            <w:tcW w:w="993" w:type="dxa"/>
            <w:shd w:val="clear" w:color="auto" w:fill="auto"/>
            <w:noWrap/>
            <w:vAlign w:val="center"/>
            <w:hideMark/>
          </w:tcPr>
          <w:p w14:paraId="79C030D7" w14:textId="77777777" w:rsidR="009B69A3" w:rsidRPr="00666B4C" w:rsidRDefault="009B69A3" w:rsidP="00A079BF">
            <w:pPr>
              <w:pStyle w:val="142"/>
              <w:jc w:val="right"/>
              <w:rPr>
                <w:rFonts w:hAnsi="標楷體"/>
                <w:snapToGrid/>
              </w:rPr>
            </w:pPr>
            <w:r w:rsidRPr="00666B4C">
              <w:rPr>
                <w:rFonts w:hAnsi="標楷體" w:hint="eastAsia"/>
                <w:snapToGrid/>
              </w:rPr>
              <w:t>4</w:t>
            </w:r>
            <w:r w:rsidRPr="00666B4C">
              <w:rPr>
                <w:rFonts w:hAnsi="標楷體"/>
                <w:snapToGrid/>
              </w:rPr>
              <w:t>,</w:t>
            </w:r>
            <w:r w:rsidRPr="00666B4C">
              <w:rPr>
                <w:rFonts w:hAnsi="標楷體" w:hint="eastAsia"/>
                <w:snapToGrid/>
              </w:rPr>
              <w:t>113</w:t>
            </w:r>
          </w:p>
        </w:tc>
        <w:tc>
          <w:tcPr>
            <w:tcW w:w="1134" w:type="dxa"/>
            <w:shd w:val="clear" w:color="auto" w:fill="auto"/>
            <w:noWrap/>
            <w:vAlign w:val="center"/>
            <w:hideMark/>
          </w:tcPr>
          <w:p w14:paraId="5D1E8EFB" w14:textId="77777777" w:rsidR="009B69A3" w:rsidRPr="00666B4C" w:rsidRDefault="009B69A3" w:rsidP="00A079BF">
            <w:pPr>
              <w:pStyle w:val="142"/>
              <w:jc w:val="right"/>
              <w:rPr>
                <w:rFonts w:hAnsi="標楷體"/>
                <w:snapToGrid/>
              </w:rPr>
            </w:pPr>
            <w:r w:rsidRPr="00666B4C">
              <w:rPr>
                <w:rFonts w:hAnsi="標楷體" w:hint="eastAsia"/>
                <w:snapToGrid/>
              </w:rPr>
              <w:t>3</w:t>
            </w:r>
            <w:r w:rsidRPr="00666B4C">
              <w:rPr>
                <w:rFonts w:hAnsi="標楷體"/>
                <w:snapToGrid/>
              </w:rPr>
              <w:t>,</w:t>
            </w:r>
            <w:r w:rsidRPr="00666B4C">
              <w:rPr>
                <w:rFonts w:hAnsi="標楷體" w:hint="eastAsia"/>
                <w:snapToGrid/>
              </w:rPr>
              <w:t>104</w:t>
            </w:r>
          </w:p>
        </w:tc>
        <w:tc>
          <w:tcPr>
            <w:tcW w:w="1134" w:type="dxa"/>
            <w:shd w:val="clear" w:color="auto" w:fill="auto"/>
            <w:noWrap/>
            <w:vAlign w:val="center"/>
            <w:hideMark/>
          </w:tcPr>
          <w:p w14:paraId="78601C28"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009</w:t>
            </w:r>
          </w:p>
        </w:tc>
        <w:tc>
          <w:tcPr>
            <w:tcW w:w="1134" w:type="dxa"/>
            <w:shd w:val="clear" w:color="auto" w:fill="auto"/>
            <w:noWrap/>
            <w:vAlign w:val="center"/>
            <w:hideMark/>
          </w:tcPr>
          <w:p w14:paraId="1A2516BB" w14:textId="77777777" w:rsidR="009B69A3" w:rsidRPr="00666B4C" w:rsidRDefault="009B69A3" w:rsidP="00A079BF">
            <w:pPr>
              <w:pStyle w:val="142"/>
              <w:jc w:val="right"/>
              <w:rPr>
                <w:rFonts w:hAnsi="標楷體"/>
                <w:snapToGrid/>
              </w:rPr>
            </w:pPr>
            <w:r w:rsidRPr="00666B4C">
              <w:rPr>
                <w:rFonts w:hAnsi="標楷體" w:hint="eastAsia"/>
                <w:snapToGrid/>
              </w:rPr>
              <w:t>871</w:t>
            </w:r>
          </w:p>
        </w:tc>
        <w:tc>
          <w:tcPr>
            <w:tcW w:w="1302" w:type="dxa"/>
            <w:shd w:val="clear" w:color="auto" w:fill="auto"/>
            <w:noWrap/>
            <w:vAlign w:val="center"/>
            <w:hideMark/>
          </w:tcPr>
          <w:p w14:paraId="1BE5C280" w14:textId="77777777" w:rsidR="009B69A3" w:rsidRPr="00666B4C" w:rsidRDefault="009B69A3" w:rsidP="00A079BF">
            <w:pPr>
              <w:pStyle w:val="142"/>
              <w:jc w:val="right"/>
              <w:rPr>
                <w:rFonts w:hAnsi="標楷體"/>
                <w:snapToGrid/>
              </w:rPr>
            </w:pPr>
            <w:r w:rsidRPr="00666B4C">
              <w:rPr>
                <w:rFonts w:hAnsi="標楷體" w:hint="eastAsia"/>
                <w:snapToGrid/>
              </w:rPr>
              <w:t>3</w:t>
            </w:r>
            <w:r w:rsidRPr="00666B4C">
              <w:rPr>
                <w:rFonts w:hAnsi="標楷體"/>
                <w:snapToGrid/>
              </w:rPr>
              <w:t>,</w:t>
            </w:r>
            <w:r w:rsidRPr="00666B4C">
              <w:rPr>
                <w:rFonts w:hAnsi="標楷體" w:hint="eastAsia"/>
                <w:snapToGrid/>
              </w:rPr>
              <w:t>975</w:t>
            </w:r>
          </w:p>
        </w:tc>
      </w:tr>
      <w:tr w:rsidR="009B69A3" w:rsidRPr="00666B4C" w14:paraId="79FE84AE" w14:textId="77777777" w:rsidTr="004B0640">
        <w:trPr>
          <w:trHeight w:val="340"/>
        </w:trPr>
        <w:tc>
          <w:tcPr>
            <w:tcW w:w="454" w:type="dxa"/>
            <w:vMerge w:val="restart"/>
            <w:shd w:val="clear" w:color="auto" w:fill="auto"/>
            <w:noWrap/>
            <w:vAlign w:val="center"/>
          </w:tcPr>
          <w:p w14:paraId="7AA64B21" w14:textId="77777777" w:rsidR="009B69A3" w:rsidRPr="00666B4C" w:rsidRDefault="009B69A3" w:rsidP="00A079BF">
            <w:pPr>
              <w:pStyle w:val="142"/>
              <w:jc w:val="center"/>
              <w:rPr>
                <w:rFonts w:hAnsi="標楷體"/>
                <w:snapToGrid/>
              </w:rPr>
            </w:pPr>
            <w:r w:rsidRPr="00666B4C">
              <w:rPr>
                <w:rFonts w:hAnsi="標楷體" w:hint="eastAsia"/>
                <w:snapToGrid/>
              </w:rPr>
              <w:t>南科</w:t>
            </w:r>
          </w:p>
        </w:tc>
        <w:tc>
          <w:tcPr>
            <w:tcW w:w="1417" w:type="dxa"/>
            <w:vAlign w:val="center"/>
          </w:tcPr>
          <w:p w14:paraId="589D36A9" w14:textId="77777777" w:rsidR="009B69A3" w:rsidRPr="00666B4C" w:rsidRDefault="009B69A3" w:rsidP="00331B19">
            <w:pPr>
              <w:pStyle w:val="142"/>
              <w:jc w:val="both"/>
              <w:rPr>
                <w:rFonts w:hAnsi="標楷體"/>
                <w:snapToGrid/>
              </w:rPr>
            </w:pPr>
            <w:r w:rsidRPr="00666B4C">
              <w:rPr>
                <w:rFonts w:hAnsi="標楷體" w:hint="eastAsia"/>
                <w:snapToGrid/>
              </w:rPr>
              <w:t>國內旅費</w:t>
            </w:r>
          </w:p>
        </w:tc>
        <w:tc>
          <w:tcPr>
            <w:tcW w:w="992" w:type="dxa"/>
            <w:shd w:val="clear" w:color="auto" w:fill="auto"/>
            <w:noWrap/>
            <w:vAlign w:val="center"/>
            <w:hideMark/>
          </w:tcPr>
          <w:p w14:paraId="2246CD09" w14:textId="77777777" w:rsidR="009B69A3" w:rsidRPr="00666B4C" w:rsidRDefault="009B69A3" w:rsidP="00A079BF">
            <w:pPr>
              <w:pStyle w:val="142"/>
              <w:jc w:val="right"/>
              <w:rPr>
                <w:rFonts w:hAnsi="標楷體"/>
                <w:snapToGrid/>
              </w:rPr>
            </w:pPr>
            <w:r w:rsidRPr="00666B4C">
              <w:rPr>
                <w:rFonts w:hAnsi="標楷體" w:hint="eastAsia"/>
                <w:snapToGrid/>
              </w:rPr>
              <w:t>5</w:t>
            </w:r>
            <w:r w:rsidRPr="00666B4C">
              <w:rPr>
                <w:rFonts w:hAnsi="標楷體"/>
                <w:snapToGrid/>
              </w:rPr>
              <w:t>,</w:t>
            </w:r>
            <w:r w:rsidRPr="00666B4C">
              <w:rPr>
                <w:rFonts w:hAnsi="標楷體" w:hint="eastAsia"/>
                <w:snapToGrid/>
              </w:rPr>
              <w:t>405</w:t>
            </w:r>
          </w:p>
        </w:tc>
        <w:tc>
          <w:tcPr>
            <w:tcW w:w="993" w:type="dxa"/>
            <w:shd w:val="clear" w:color="auto" w:fill="auto"/>
            <w:noWrap/>
            <w:vAlign w:val="center"/>
            <w:hideMark/>
          </w:tcPr>
          <w:p w14:paraId="11348B5E" w14:textId="77777777" w:rsidR="009B69A3" w:rsidRPr="00666B4C" w:rsidRDefault="009B69A3" w:rsidP="00A079BF">
            <w:pPr>
              <w:pStyle w:val="142"/>
              <w:jc w:val="right"/>
              <w:rPr>
                <w:rFonts w:hAnsi="標楷體"/>
                <w:snapToGrid/>
              </w:rPr>
            </w:pPr>
            <w:r w:rsidRPr="00666B4C">
              <w:rPr>
                <w:rFonts w:hAnsi="標楷體" w:hint="eastAsia"/>
                <w:snapToGrid/>
              </w:rPr>
              <w:t>5</w:t>
            </w:r>
            <w:r w:rsidRPr="00666B4C">
              <w:rPr>
                <w:rFonts w:hAnsi="標楷體"/>
                <w:snapToGrid/>
              </w:rPr>
              <w:t>,</w:t>
            </w:r>
            <w:r w:rsidRPr="00666B4C">
              <w:rPr>
                <w:rFonts w:hAnsi="標楷體" w:hint="eastAsia"/>
                <w:snapToGrid/>
              </w:rPr>
              <w:t>528</w:t>
            </w:r>
          </w:p>
        </w:tc>
        <w:tc>
          <w:tcPr>
            <w:tcW w:w="1134" w:type="dxa"/>
            <w:shd w:val="clear" w:color="auto" w:fill="auto"/>
            <w:noWrap/>
            <w:vAlign w:val="center"/>
            <w:hideMark/>
          </w:tcPr>
          <w:p w14:paraId="27D3585C" w14:textId="77777777" w:rsidR="009B69A3" w:rsidRPr="00666B4C" w:rsidRDefault="009B69A3" w:rsidP="00A079BF">
            <w:pPr>
              <w:pStyle w:val="142"/>
              <w:jc w:val="right"/>
              <w:rPr>
                <w:rFonts w:hAnsi="標楷體"/>
                <w:snapToGrid/>
              </w:rPr>
            </w:pPr>
            <w:r w:rsidRPr="00666B4C">
              <w:rPr>
                <w:rFonts w:hAnsi="標楷體" w:hint="eastAsia"/>
                <w:snapToGrid/>
              </w:rPr>
              <w:t>4</w:t>
            </w:r>
            <w:r w:rsidRPr="00666B4C">
              <w:rPr>
                <w:rFonts w:hAnsi="標楷體"/>
                <w:snapToGrid/>
              </w:rPr>
              <w:t>,</w:t>
            </w:r>
            <w:r w:rsidRPr="00666B4C">
              <w:rPr>
                <w:rFonts w:hAnsi="標楷體" w:hint="eastAsia"/>
                <w:snapToGrid/>
              </w:rPr>
              <w:t>422</w:t>
            </w:r>
          </w:p>
        </w:tc>
        <w:tc>
          <w:tcPr>
            <w:tcW w:w="1134" w:type="dxa"/>
            <w:shd w:val="clear" w:color="auto" w:fill="auto"/>
            <w:noWrap/>
            <w:vAlign w:val="center"/>
            <w:hideMark/>
          </w:tcPr>
          <w:p w14:paraId="71F198A3"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106</w:t>
            </w:r>
          </w:p>
        </w:tc>
        <w:tc>
          <w:tcPr>
            <w:tcW w:w="1134" w:type="dxa"/>
            <w:shd w:val="clear" w:color="auto" w:fill="auto"/>
            <w:noWrap/>
            <w:vAlign w:val="center"/>
            <w:hideMark/>
          </w:tcPr>
          <w:p w14:paraId="5C798F89"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106</w:t>
            </w:r>
          </w:p>
        </w:tc>
        <w:tc>
          <w:tcPr>
            <w:tcW w:w="1302" w:type="dxa"/>
            <w:shd w:val="clear" w:color="auto" w:fill="auto"/>
            <w:noWrap/>
            <w:vAlign w:val="center"/>
            <w:hideMark/>
          </w:tcPr>
          <w:p w14:paraId="3E847162" w14:textId="77777777" w:rsidR="009B69A3" w:rsidRPr="00666B4C" w:rsidRDefault="009B69A3" w:rsidP="00A079BF">
            <w:pPr>
              <w:pStyle w:val="142"/>
              <w:jc w:val="right"/>
              <w:rPr>
                <w:rFonts w:hAnsi="標楷體"/>
                <w:snapToGrid/>
              </w:rPr>
            </w:pPr>
            <w:r w:rsidRPr="00666B4C">
              <w:rPr>
                <w:rFonts w:hAnsi="標楷體" w:hint="eastAsia"/>
                <w:snapToGrid/>
              </w:rPr>
              <w:t>5</w:t>
            </w:r>
            <w:r w:rsidRPr="00666B4C">
              <w:rPr>
                <w:rFonts w:hAnsi="標楷體"/>
                <w:snapToGrid/>
              </w:rPr>
              <w:t>,</w:t>
            </w:r>
            <w:r w:rsidRPr="00666B4C">
              <w:rPr>
                <w:rFonts w:hAnsi="標楷體" w:hint="eastAsia"/>
                <w:snapToGrid/>
              </w:rPr>
              <w:t>528</w:t>
            </w:r>
          </w:p>
        </w:tc>
      </w:tr>
      <w:tr w:rsidR="009B69A3" w:rsidRPr="00666B4C" w14:paraId="75EF4219" w14:textId="77777777" w:rsidTr="004B0640">
        <w:trPr>
          <w:trHeight w:val="340"/>
        </w:trPr>
        <w:tc>
          <w:tcPr>
            <w:tcW w:w="454" w:type="dxa"/>
            <w:vMerge/>
            <w:shd w:val="clear" w:color="auto" w:fill="auto"/>
            <w:noWrap/>
            <w:vAlign w:val="center"/>
          </w:tcPr>
          <w:p w14:paraId="3434FD60" w14:textId="77777777" w:rsidR="009B69A3" w:rsidRPr="00666B4C" w:rsidRDefault="009B69A3" w:rsidP="00A079BF">
            <w:pPr>
              <w:pStyle w:val="142"/>
              <w:jc w:val="center"/>
              <w:rPr>
                <w:rFonts w:hAnsi="標楷體"/>
                <w:snapToGrid/>
              </w:rPr>
            </w:pPr>
          </w:p>
        </w:tc>
        <w:tc>
          <w:tcPr>
            <w:tcW w:w="1417" w:type="dxa"/>
            <w:vAlign w:val="center"/>
          </w:tcPr>
          <w:p w14:paraId="6FE91095" w14:textId="77777777" w:rsidR="009B69A3" w:rsidRPr="00666B4C" w:rsidRDefault="009B69A3" w:rsidP="00331B19">
            <w:pPr>
              <w:pStyle w:val="142"/>
              <w:jc w:val="both"/>
              <w:rPr>
                <w:rFonts w:hAnsi="標楷體"/>
                <w:snapToGrid/>
              </w:rPr>
            </w:pPr>
            <w:r w:rsidRPr="00666B4C">
              <w:rPr>
                <w:rFonts w:hAnsi="標楷體" w:hint="eastAsia"/>
                <w:snapToGrid/>
              </w:rPr>
              <w:t>國外旅費</w:t>
            </w:r>
          </w:p>
        </w:tc>
        <w:tc>
          <w:tcPr>
            <w:tcW w:w="992" w:type="dxa"/>
            <w:shd w:val="clear" w:color="auto" w:fill="auto"/>
            <w:noWrap/>
            <w:vAlign w:val="center"/>
            <w:hideMark/>
          </w:tcPr>
          <w:p w14:paraId="5B2E139F" w14:textId="77777777" w:rsidR="009B69A3" w:rsidRPr="00666B4C" w:rsidRDefault="009B69A3" w:rsidP="00A079BF">
            <w:pPr>
              <w:pStyle w:val="142"/>
              <w:jc w:val="right"/>
              <w:rPr>
                <w:rFonts w:hAnsi="標楷體"/>
                <w:snapToGrid/>
              </w:rPr>
            </w:pPr>
            <w:r w:rsidRPr="00666B4C">
              <w:rPr>
                <w:rFonts w:hAnsi="標楷體" w:hint="eastAsia"/>
                <w:snapToGrid/>
              </w:rPr>
              <w:t>302</w:t>
            </w:r>
          </w:p>
        </w:tc>
        <w:tc>
          <w:tcPr>
            <w:tcW w:w="993" w:type="dxa"/>
            <w:shd w:val="clear" w:color="auto" w:fill="auto"/>
            <w:noWrap/>
            <w:vAlign w:val="center"/>
            <w:hideMark/>
          </w:tcPr>
          <w:p w14:paraId="11B39F65" w14:textId="77777777" w:rsidR="009B69A3" w:rsidRPr="00666B4C" w:rsidRDefault="009B69A3" w:rsidP="00A079BF">
            <w:pPr>
              <w:pStyle w:val="142"/>
              <w:jc w:val="right"/>
              <w:rPr>
                <w:rFonts w:hAnsi="標楷體"/>
                <w:snapToGrid/>
              </w:rPr>
            </w:pPr>
            <w:r w:rsidRPr="00666B4C">
              <w:rPr>
                <w:rFonts w:hAnsi="標楷體" w:hint="eastAsia"/>
                <w:snapToGrid/>
              </w:rPr>
              <w:t>195</w:t>
            </w:r>
          </w:p>
        </w:tc>
        <w:tc>
          <w:tcPr>
            <w:tcW w:w="1134" w:type="dxa"/>
            <w:shd w:val="clear" w:color="auto" w:fill="auto"/>
            <w:noWrap/>
            <w:vAlign w:val="center"/>
            <w:hideMark/>
          </w:tcPr>
          <w:p w14:paraId="32F696FF" w14:textId="77777777" w:rsidR="009B69A3" w:rsidRPr="00666B4C" w:rsidRDefault="009B69A3" w:rsidP="00A079BF">
            <w:pPr>
              <w:pStyle w:val="142"/>
              <w:jc w:val="right"/>
              <w:rPr>
                <w:rFonts w:hAnsi="標楷體"/>
                <w:snapToGrid/>
              </w:rPr>
            </w:pPr>
            <w:r w:rsidRPr="00666B4C">
              <w:rPr>
                <w:rFonts w:hAnsi="標楷體" w:hint="eastAsia"/>
                <w:snapToGrid/>
              </w:rPr>
              <w:t>166</w:t>
            </w:r>
          </w:p>
        </w:tc>
        <w:tc>
          <w:tcPr>
            <w:tcW w:w="1134" w:type="dxa"/>
            <w:shd w:val="clear" w:color="auto" w:fill="auto"/>
            <w:noWrap/>
            <w:vAlign w:val="center"/>
            <w:hideMark/>
          </w:tcPr>
          <w:p w14:paraId="390B7C0B" w14:textId="77777777" w:rsidR="009B69A3" w:rsidRPr="00666B4C" w:rsidRDefault="009B69A3" w:rsidP="00A079BF">
            <w:pPr>
              <w:pStyle w:val="142"/>
              <w:jc w:val="right"/>
              <w:rPr>
                <w:rFonts w:hAnsi="標楷體"/>
                <w:snapToGrid/>
              </w:rPr>
            </w:pPr>
            <w:r w:rsidRPr="00666B4C">
              <w:rPr>
                <w:rFonts w:hAnsi="標楷體" w:hint="eastAsia"/>
                <w:snapToGrid/>
              </w:rPr>
              <w:t>29</w:t>
            </w:r>
          </w:p>
        </w:tc>
        <w:tc>
          <w:tcPr>
            <w:tcW w:w="1134" w:type="dxa"/>
            <w:shd w:val="clear" w:color="auto" w:fill="auto"/>
            <w:noWrap/>
            <w:vAlign w:val="center"/>
            <w:hideMark/>
          </w:tcPr>
          <w:p w14:paraId="08A28FCF" w14:textId="77777777" w:rsidR="009B69A3" w:rsidRPr="00666B4C" w:rsidRDefault="009B69A3" w:rsidP="00A079BF">
            <w:pPr>
              <w:pStyle w:val="142"/>
              <w:jc w:val="right"/>
              <w:rPr>
                <w:rFonts w:hAnsi="標楷體"/>
                <w:snapToGrid/>
              </w:rPr>
            </w:pPr>
            <w:r w:rsidRPr="00666B4C">
              <w:rPr>
                <w:rFonts w:hAnsi="標楷體" w:hint="eastAsia"/>
                <w:snapToGrid/>
              </w:rPr>
              <w:t>29</w:t>
            </w:r>
          </w:p>
        </w:tc>
        <w:tc>
          <w:tcPr>
            <w:tcW w:w="1302" w:type="dxa"/>
            <w:shd w:val="clear" w:color="auto" w:fill="auto"/>
            <w:noWrap/>
            <w:vAlign w:val="center"/>
            <w:hideMark/>
          </w:tcPr>
          <w:p w14:paraId="5F73BB8F" w14:textId="77777777" w:rsidR="009B69A3" w:rsidRPr="00666B4C" w:rsidRDefault="009B69A3" w:rsidP="00A079BF">
            <w:pPr>
              <w:pStyle w:val="142"/>
              <w:jc w:val="right"/>
              <w:rPr>
                <w:rFonts w:hAnsi="標楷體"/>
                <w:snapToGrid/>
              </w:rPr>
            </w:pPr>
            <w:r w:rsidRPr="00666B4C">
              <w:rPr>
                <w:rFonts w:hAnsi="標楷體" w:hint="eastAsia"/>
                <w:snapToGrid/>
              </w:rPr>
              <w:t>195</w:t>
            </w:r>
          </w:p>
        </w:tc>
      </w:tr>
      <w:tr w:rsidR="009B69A3" w:rsidRPr="00666B4C" w14:paraId="256C0E2D" w14:textId="77777777" w:rsidTr="004B0640">
        <w:trPr>
          <w:trHeight w:val="340"/>
        </w:trPr>
        <w:tc>
          <w:tcPr>
            <w:tcW w:w="454" w:type="dxa"/>
            <w:vMerge/>
            <w:shd w:val="clear" w:color="auto" w:fill="auto"/>
            <w:noWrap/>
            <w:vAlign w:val="center"/>
          </w:tcPr>
          <w:p w14:paraId="76C7C186" w14:textId="77777777" w:rsidR="009B69A3" w:rsidRPr="00666B4C" w:rsidRDefault="009B69A3" w:rsidP="00A079BF">
            <w:pPr>
              <w:pStyle w:val="142"/>
              <w:jc w:val="center"/>
              <w:rPr>
                <w:rFonts w:hAnsi="標楷體"/>
                <w:snapToGrid/>
              </w:rPr>
            </w:pPr>
          </w:p>
        </w:tc>
        <w:tc>
          <w:tcPr>
            <w:tcW w:w="1417" w:type="dxa"/>
            <w:vAlign w:val="center"/>
          </w:tcPr>
          <w:p w14:paraId="6858290A" w14:textId="77777777" w:rsidR="009B69A3" w:rsidRPr="00666B4C" w:rsidRDefault="009B69A3" w:rsidP="00331B19">
            <w:pPr>
              <w:pStyle w:val="142"/>
              <w:jc w:val="both"/>
              <w:rPr>
                <w:rFonts w:hAnsi="標楷體"/>
                <w:snapToGrid/>
              </w:rPr>
            </w:pPr>
            <w:r w:rsidRPr="00666B4C">
              <w:rPr>
                <w:rFonts w:hAnsi="標楷體" w:hint="eastAsia"/>
                <w:snapToGrid/>
              </w:rPr>
              <w:t>特別費</w:t>
            </w:r>
          </w:p>
        </w:tc>
        <w:tc>
          <w:tcPr>
            <w:tcW w:w="992" w:type="dxa"/>
            <w:shd w:val="clear" w:color="auto" w:fill="auto"/>
            <w:noWrap/>
            <w:vAlign w:val="center"/>
            <w:hideMark/>
          </w:tcPr>
          <w:p w14:paraId="192B4C1D" w14:textId="77777777" w:rsidR="009B69A3" w:rsidRPr="00666B4C" w:rsidRDefault="009B69A3" w:rsidP="00A079BF">
            <w:pPr>
              <w:pStyle w:val="142"/>
              <w:jc w:val="right"/>
              <w:rPr>
                <w:rFonts w:hAnsi="標楷體"/>
                <w:snapToGrid/>
              </w:rPr>
            </w:pPr>
            <w:r w:rsidRPr="00666B4C">
              <w:rPr>
                <w:rFonts w:hAnsi="標楷體" w:hint="eastAsia"/>
                <w:snapToGrid/>
              </w:rPr>
              <w:t>218</w:t>
            </w:r>
          </w:p>
        </w:tc>
        <w:tc>
          <w:tcPr>
            <w:tcW w:w="993" w:type="dxa"/>
            <w:shd w:val="clear" w:color="auto" w:fill="auto"/>
            <w:noWrap/>
            <w:vAlign w:val="center"/>
            <w:hideMark/>
          </w:tcPr>
          <w:p w14:paraId="2D13A218" w14:textId="77777777" w:rsidR="009B69A3" w:rsidRPr="00666B4C" w:rsidRDefault="009B69A3" w:rsidP="00A079BF">
            <w:pPr>
              <w:pStyle w:val="142"/>
              <w:jc w:val="right"/>
              <w:rPr>
                <w:rFonts w:hAnsi="標楷體"/>
                <w:snapToGrid/>
              </w:rPr>
            </w:pPr>
            <w:r w:rsidRPr="00666B4C">
              <w:rPr>
                <w:rFonts w:hAnsi="標楷體" w:hint="eastAsia"/>
                <w:snapToGrid/>
              </w:rPr>
              <w:t>218</w:t>
            </w:r>
          </w:p>
        </w:tc>
        <w:tc>
          <w:tcPr>
            <w:tcW w:w="1134" w:type="dxa"/>
            <w:shd w:val="clear" w:color="auto" w:fill="auto"/>
            <w:noWrap/>
            <w:vAlign w:val="center"/>
            <w:hideMark/>
          </w:tcPr>
          <w:p w14:paraId="653E36FA" w14:textId="77777777" w:rsidR="009B69A3" w:rsidRPr="00666B4C" w:rsidRDefault="009B69A3" w:rsidP="00A079BF">
            <w:pPr>
              <w:pStyle w:val="142"/>
              <w:jc w:val="right"/>
              <w:rPr>
                <w:rFonts w:hAnsi="標楷體"/>
                <w:snapToGrid/>
              </w:rPr>
            </w:pPr>
            <w:r w:rsidRPr="00666B4C">
              <w:rPr>
                <w:rFonts w:hAnsi="標楷體" w:hint="eastAsia"/>
                <w:snapToGrid/>
              </w:rPr>
              <w:t>87</w:t>
            </w:r>
          </w:p>
        </w:tc>
        <w:tc>
          <w:tcPr>
            <w:tcW w:w="1134" w:type="dxa"/>
            <w:shd w:val="clear" w:color="auto" w:fill="auto"/>
            <w:noWrap/>
            <w:vAlign w:val="center"/>
            <w:hideMark/>
          </w:tcPr>
          <w:p w14:paraId="1ED000DF" w14:textId="77777777" w:rsidR="009B69A3" w:rsidRPr="00666B4C" w:rsidRDefault="009B69A3" w:rsidP="00A079BF">
            <w:pPr>
              <w:pStyle w:val="142"/>
              <w:jc w:val="right"/>
              <w:rPr>
                <w:rFonts w:hAnsi="標楷體"/>
                <w:snapToGrid/>
              </w:rPr>
            </w:pPr>
            <w:r w:rsidRPr="00666B4C">
              <w:rPr>
                <w:rFonts w:hAnsi="標楷體" w:hint="eastAsia"/>
                <w:snapToGrid/>
              </w:rPr>
              <w:t>131</w:t>
            </w:r>
          </w:p>
        </w:tc>
        <w:tc>
          <w:tcPr>
            <w:tcW w:w="1134" w:type="dxa"/>
            <w:shd w:val="clear" w:color="auto" w:fill="auto"/>
            <w:noWrap/>
            <w:vAlign w:val="center"/>
            <w:hideMark/>
          </w:tcPr>
          <w:p w14:paraId="2CBE1BA4" w14:textId="77777777" w:rsidR="009B69A3" w:rsidRPr="00666B4C" w:rsidRDefault="009B69A3" w:rsidP="00A079BF">
            <w:pPr>
              <w:pStyle w:val="142"/>
              <w:jc w:val="right"/>
              <w:rPr>
                <w:rFonts w:hAnsi="標楷體"/>
                <w:snapToGrid/>
              </w:rPr>
            </w:pPr>
            <w:r w:rsidRPr="00666B4C">
              <w:rPr>
                <w:rFonts w:hAnsi="標楷體" w:hint="eastAsia"/>
                <w:snapToGrid/>
              </w:rPr>
              <w:t>55</w:t>
            </w:r>
          </w:p>
        </w:tc>
        <w:tc>
          <w:tcPr>
            <w:tcW w:w="1302" w:type="dxa"/>
            <w:shd w:val="clear" w:color="auto" w:fill="auto"/>
            <w:noWrap/>
            <w:vAlign w:val="center"/>
            <w:hideMark/>
          </w:tcPr>
          <w:p w14:paraId="14373800" w14:textId="77777777" w:rsidR="009B69A3" w:rsidRPr="00666B4C" w:rsidRDefault="009B69A3" w:rsidP="00A079BF">
            <w:pPr>
              <w:pStyle w:val="142"/>
              <w:jc w:val="right"/>
              <w:rPr>
                <w:rFonts w:hAnsi="標楷體"/>
                <w:snapToGrid/>
              </w:rPr>
            </w:pPr>
            <w:r w:rsidRPr="00666B4C">
              <w:rPr>
                <w:rFonts w:hAnsi="標楷體" w:hint="eastAsia"/>
                <w:snapToGrid/>
              </w:rPr>
              <w:t>142</w:t>
            </w:r>
          </w:p>
        </w:tc>
      </w:tr>
      <w:tr w:rsidR="009B69A3" w:rsidRPr="00666B4C" w14:paraId="6957205C" w14:textId="77777777" w:rsidTr="004B0640">
        <w:trPr>
          <w:trHeight w:val="340"/>
        </w:trPr>
        <w:tc>
          <w:tcPr>
            <w:tcW w:w="454" w:type="dxa"/>
            <w:vMerge/>
            <w:shd w:val="clear" w:color="auto" w:fill="auto"/>
            <w:noWrap/>
            <w:vAlign w:val="center"/>
          </w:tcPr>
          <w:p w14:paraId="3D689456" w14:textId="77777777" w:rsidR="009B69A3" w:rsidRPr="00666B4C" w:rsidRDefault="009B69A3" w:rsidP="00A079BF">
            <w:pPr>
              <w:pStyle w:val="142"/>
              <w:jc w:val="center"/>
              <w:rPr>
                <w:rFonts w:hAnsi="標楷體"/>
                <w:snapToGrid/>
              </w:rPr>
            </w:pPr>
          </w:p>
        </w:tc>
        <w:tc>
          <w:tcPr>
            <w:tcW w:w="1417" w:type="dxa"/>
            <w:vAlign w:val="center"/>
          </w:tcPr>
          <w:p w14:paraId="700F85B9" w14:textId="77777777" w:rsidR="009B69A3" w:rsidRPr="00666B4C" w:rsidRDefault="009B69A3" w:rsidP="00331B19">
            <w:pPr>
              <w:pStyle w:val="142"/>
              <w:jc w:val="both"/>
              <w:rPr>
                <w:rFonts w:hAnsi="標楷體"/>
                <w:snapToGrid/>
              </w:rPr>
            </w:pPr>
            <w:r w:rsidRPr="00666B4C">
              <w:rPr>
                <w:rFonts w:hAnsi="標楷體" w:hint="eastAsia"/>
                <w:snapToGrid/>
              </w:rPr>
              <w:t>設備及投資</w:t>
            </w:r>
          </w:p>
        </w:tc>
        <w:tc>
          <w:tcPr>
            <w:tcW w:w="992" w:type="dxa"/>
            <w:shd w:val="clear" w:color="auto" w:fill="auto"/>
            <w:noWrap/>
            <w:vAlign w:val="center"/>
            <w:hideMark/>
          </w:tcPr>
          <w:p w14:paraId="1E8A0C49" w14:textId="77777777" w:rsidR="009B69A3" w:rsidRPr="00666B4C" w:rsidRDefault="009B69A3" w:rsidP="00A079BF">
            <w:pPr>
              <w:pStyle w:val="142"/>
              <w:jc w:val="right"/>
              <w:rPr>
                <w:rFonts w:hAnsi="標楷體"/>
                <w:snapToGrid/>
              </w:rPr>
            </w:pPr>
            <w:r w:rsidRPr="00666B4C">
              <w:rPr>
                <w:rFonts w:hAnsi="標楷體" w:hint="eastAsia"/>
                <w:snapToGrid/>
              </w:rPr>
              <w:t>309</w:t>
            </w:r>
            <w:r w:rsidRPr="00666B4C">
              <w:rPr>
                <w:rFonts w:hAnsi="標楷體"/>
                <w:snapToGrid/>
              </w:rPr>
              <w:t>,</w:t>
            </w:r>
            <w:r w:rsidRPr="00666B4C">
              <w:rPr>
                <w:rFonts w:hAnsi="標楷體" w:hint="eastAsia"/>
                <w:snapToGrid/>
              </w:rPr>
              <w:t>029</w:t>
            </w:r>
          </w:p>
        </w:tc>
        <w:tc>
          <w:tcPr>
            <w:tcW w:w="993" w:type="dxa"/>
            <w:shd w:val="clear" w:color="auto" w:fill="auto"/>
            <w:noWrap/>
            <w:vAlign w:val="center"/>
            <w:hideMark/>
          </w:tcPr>
          <w:p w14:paraId="31060C96" w14:textId="77777777" w:rsidR="009B69A3" w:rsidRPr="00666B4C" w:rsidRDefault="009B69A3" w:rsidP="00A079BF">
            <w:pPr>
              <w:pStyle w:val="142"/>
              <w:jc w:val="right"/>
              <w:rPr>
                <w:rFonts w:hAnsi="標楷體"/>
                <w:snapToGrid/>
              </w:rPr>
            </w:pPr>
            <w:r w:rsidRPr="00666B4C">
              <w:rPr>
                <w:rFonts w:hAnsi="標楷體" w:hint="eastAsia"/>
                <w:snapToGrid/>
              </w:rPr>
              <w:t>745</w:t>
            </w:r>
            <w:r w:rsidRPr="00666B4C">
              <w:rPr>
                <w:rFonts w:hAnsi="標楷體"/>
                <w:snapToGrid/>
              </w:rPr>
              <w:t>,</w:t>
            </w:r>
            <w:r w:rsidRPr="00666B4C">
              <w:rPr>
                <w:rFonts w:hAnsi="標楷體" w:hint="eastAsia"/>
                <w:snapToGrid/>
              </w:rPr>
              <w:t>020</w:t>
            </w:r>
          </w:p>
        </w:tc>
        <w:tc>
          <w:tcPr>
            <w:tcW w:w="1134" w:type="dxa"/>
            <w:shd w:val="clear" w:color="auto" w:fill="auto"/>
            <w:noWrap/>
            <w:vAlign w:val="center"/>
            <w:hideMark/>
          </w:tcPr>
          <w:p w14:paraId="501D9595" w14:textId="77777777" w:rsidR="009B69A3" w:rsidRPr="00666B4C" w:rsidRDefault="009B69A3" w:rsidP="00A079BF">
            <w:pPr>
              <w:pStyle w:val="142"/>
              <w:jc w:val="right"/>
              <w:rPr>
                <w:rFonts w:hAnsi="標楷體"/>
                <w:snapToGrid/>
              </w:rPr>
            </w:pPr>
            <w:r w:rsidRPr="00666B4C">
              <w:rPr>
                <w:rFonts w:hAnsi="標楷體" w:hint="eastAsia"/>
                <w:snapToGrid/>
              </w:rPr>
              <w:t>700</w:t>
            </w:r>
            <w:r w:rsidRPr="00666B4C">
              <w:rPr>
                <w:rFonts w:hAnsi="標楷體"/>
                <w:snapToGrid/>
              </w:rPr>
              <w:t>,</w:t>
            </w:r>
            <w:r w:rsidRPr="00666B4C">
              <w:rPr>
                <w:rFonts w:hAnsi="標楷體" w:hint="eastAsia"/>
                <w:snapToGrid/>
              </w:rPr>
              <w:t>319</w:t>
            </w:r>
          </w:p>
        </w:tc>
        <w:tc>
          <w:tcPr>
            <w:tcW w:w="1134" w:type="dxa"/>
            <w:shd w:val="clear" w:color="auto" w:fill="auto"/>
            <w:noWrap/>
            <w:vAlign w:val="center"/>
            <w:hideMark/>
          </w:tcPr>
          <w:p w14:paraId="1A004CB9" w14:textId="77777777" w:rsidR="009B69A3" w:rsidRPr="00666B4C" w:rsidRDefault="009B69A3" w:rsidP="00A079BF">
            <w:pPr>
              <w:pStyle w:val="142"/>
              <w:jc w:val="right"/>
              <w:rPr>
                <w:rFonts w:hAnsi="標楷體"/>
                <w:snapToGrid/>
              </w:rPr>
            </w:pPr>
            <w:r w:rsidRPr="00666B4C">
              <w:rPr>
                <w:rFonts w:hAnsi="標楷體" w:hint="eastAsia"/>
                <w:snapToGrid/>
              </w:rPr>
              <w:t>44</w:t>
            </w:r>
            <w:r w:rsidRPr="00666B4C">
              <w:rPr>
                <w:rFonts w:hAnsi="標楷體"/>
                <w:snapToGrid/>
              </w:rPr>
              <w:t>,</w:t>
            </w:r>
            <w:r w:rsidRPr="00666B4C">
              <w:rPr>
                <w:rFonts w:hAnsi="標楷體" w:hint="eastAsia"/>
                <w:snapToGrid/>
              </w:rPr>
              <w:t>701</w:t>
            </w:r>
          </w:p>
        </w:tc>
        <w:tc>
          <w:tcPr>
            <w:tcW w:w="1134" w:type="dxa"/>
            <w:shd w:val="clear" w:color="auto" w:fill="auto"/>
            <w:noWrap/>
            <w:vAlign w:val="center"/>
            <w:hideMark/>
          </w:tcPr>
          <w:p w14:paraId="188C15A6" w14:textId="77777777" w:rsidR="009B69A3" w:rsidRPr="00666B4C" w:rsidRDefault="009B69A3" w:rsidP="00A079BF">
            <w:pPr>
              <w:pStyle w:val="142"/>
              <w:jc w:val="right"/>
              <w:rPr>
                <w:rFonts w:hAnsi="標楷體"/>
                <w:snapToGrid/>
              </w:rPr>
            </w:pPr>
            <w:r w:rsidRPr="00666B4C">
              <w:rPr>
                <w:rFonts w:hAnsi="標楷體" w:hint="eastAsia"/>
                <w:snapToGrid/>
              </w:rPr>
              <w:t>43</w:t>
            </w:r>
            <w:r w:rsidRPr="00666B4C">
              <w:rPr>
                <w:rFonts w:hAnsi="標楷體"/>
                <w:snapToGrid/>
              </w:rPr>
              <w:t>,</w:t>
            </w:r>
            <w:r w:rsidRPr="00666B4C">
              <w:rPr>
                <w:rFonts w:hAnsi="標楷體" w:hint="eastAsia"/>
                <w:snapToGrid/>
              </w:rPr>
              <w:t>782</w:t>
            </w:r>
          </w:p>
        </w:tc>
        <w:tc>
          <w:tcPr>
            <w:tcW w:w="1302" w:type="dxa"/>
            <w:shd w:val="clear" w:color="auto" w:fill="auto"/>
            <w:noWrap/>
            <w:vAlign w:val="center"/>
            <w:hideMark/>
          </w:tcPr>
          <w:p w14:paraId="51273CDF" w14:textId="77777777" w:rsidR="009B69A3" w:rsidRPr="00666B4C" w:rsidRDefault="009B69A3" w:rsidP="00A079BF">
            <w:pPr>
              <w:pStyle w:val="142"/>
              <w:jc w:val="right"/>
              <w:rPr>
                <w:rFonts w:hAnsi="標楷體"/>
                <w:snapToGrid/>
              </w:rPr>
            </w:pPr>
            <w:r w:rsidRPr="00666B4C">
              <w:rPr>
                <w:rFonts w:hAnsi="標楷體" w:hint="eastAsia"/>
                <w:snapToGrid/>
              </w:rPr>
              <w:t>744</w:t>
            </w:r>
            <w:r w:rsidRPr="00666B4C">
              <w:rPr>
                <w:rFonts w:hAnsi="標楷體"/>
                <w:snapToGrid/>
              </w:rPr>
              <w:t>,</w:t>
            </w:r>
            <w:r w:rsidRPr="00666B4C">
              <w:rPr>
                <w:rFonts w:hAnsi="標楷體" w:hint="eastAsia"/>
                <w:snapToGrid/>
              </w:rPr>
              <w:t>101</w:t>
            </w:r>
          </w:p>
        </w:tc>
      </w:tr>
      <w:tr w:rsidR="009B69A3" w:rsidRPr="00666B4C" w14:paraId="3887A5BC" w14:textId="77777777" w:rsidTr="004B0640">
        <w:trPr>
          <w:trHeight w:val="340"/>
        </w:trPr>
        <w:tc>
          <w:tcPr>
            <w:tcW w:w="454" w:type="dxa"/>
            <w:vMerge/>
            <w:tcBorders>
              <w:bottom w:val="double" w:sz="4" w:space="0" w:color="auto"/>
            </w:tcBorders>
            <w:shd w:val="clear" w:color="auto" w:fill="auto"/>
            <w:noWrap/>
            <w:vAlign w:val="center"/>
          </w:tcPr>
          <w:p w14:paraId="4E815219" w14:textId="77777777" w:rsidR="009B69A3" w:rsidRPr="00666B4C" w:rsidRDefault="009B69A3" w:rsidP="00A079BF">
            <w:pPr>
              <w:pStyle w:val="142"/>
              <w:jc w:val="center"/>
              <w:rPr>
                <w:rFonts w:hAnsi="標楷體"/>
                <w:snapToGrid/>
              </w:rPr>
            </w:pPr>
          </w:p>
        </w:tc>
        <w:tc>
          <w:tcPr>
            <w:tcW w:w="1417" w:type="dxa"/>
            <w:tcBorders>
              <w:bottom w:val="double" w:sz="4" w:space="0" w:color="auto"/>
            </w:tcBorders>
            <w:vAlign w:val="center"/>
          </w:tcPr>
          <w:p w14:paraId="52375968" w14:textId="77777777" w:rsidR="009B69A3" w:rsidRPr="00666B4C" w:rsidRDefault="009B69A3" w:rsidP="00331B19">
            <w:pPr>
              <w:pStyle w:val="142"/>
              <w:jc w:val="center"/>
              <w:rPr>
                <w:rFonts w:hAnsi="標楷體"/>
                <w:snapToGrid/>
              </w:rPr>
            </w:pPr>
            <w:r w:rsidRPr="00666B4C">
              <w:rPr>
                <w:rFonts w:hAnsi="標楷體" w:hint="eastAsia"/>
                <w:snapToGrid/>
              </w:rPr>
              <w:t>小計</w:t>
            </w:r>
          </w:p>
        </w:tc>
        <w:tc>
          <w:tcPr>
            <w:tcW w:w="992" w:type="dxa"/>
            <w:tcBorders>
              <w:bottom w:val="double" w:sz="4" w:space="0" w:color="auto"/>
            </w:tcBorders>
            <w:shd w:val="clear" w:color="auto" w:fill="auto"/>
            <w:noWrap/>
            <w:vAlign w:val="center"/>
            <w:hideMark/>
          </w:tcPr>
          <w:p w14:paraId="306DB9D5" w14:textId="77777777" w:rsidR="009B69A3" w:rsidRPr="00666B4C" w:rsidRDefault="009B69A3" w:rsidP="00A079BF">
            <w:pPr>
              <w:pStyle w:val="142"/>
              <w:jc w:val="right"/>
              <w:rPr>
                <w:rFonts w:hAnsi="標楷體"/>
                <w:snapToGrid/>
              </w:rPr>
            </w:pPr>
            <w:r w:rsidRPr="00666B4C">
              <w:rPr>
                <w:rFonts w:hAnsi="標楷體" w:hint="eastAsia"/>
                <w:snapToGrid/>
              </w:rPr>
              <w:t>314</w:t>
            </w:r>
            <w:r w:rsidRPr="00666B4C">
              <w:rPr>
                <w:rFonts w:hAnsi="標楷體"/>
                <w:snapToGrid/>
              </w:rPr>
              <w:t>,</w:t>
            </w:r>
            <w:r w:rsidRPr="00666B4C">
              <w:rPr>
                <w:rFonts w:hAnsi="標楷體" w:hint="eastAsia"/>
                <w:snapToGrid/>
              </w:rPr>
              <w:t>954</w:t>
            </w:r>
          </w:p>
        </w:tc>
        <w:tc>
          <w:tcPr>
            <w:tcW w:w="993" w:type="dxa"/>
            <w:tcBorders>
              <w:bottom w:val="double" w:sz="4" w:space="0" w:color="auto"/>
            </w:tcBorders>
            <w:shd w:val="clear" w:color="auto" w:fill="auto"/>
            <w:noWrap/>
            <w:vAlign w:val="center"/>
            <w:hideMark/>
          </w:tcPr>
          <w:p w14:paraId="7C7EEC0E" w14:textId="77777777" w:rsidR="009B69A3" w:rsidRPr="00666B4C" w:rsidRDefault="009B69A3" w:rsidP="00A079BF">
            <w:pPr>
              <w:pStyle w:val="142"/>
              <w:jc w:val="right"/>
              <w:rPr>
                <w:rFonts w:hAnsi="標楷體"/>
                <w:snapToGrid/>
              </w:rPr>
            </w:pPr>
            <w:r w:rsidRPr="00666B4C">
              <w:rPr>
                <w:rFonts w:hAnsi="標楷體" w:hint="eastAsia"/>
                <w:snapToGrid/>
              </w:rPr>
              <w:t>750</w:t>
            </w:r>
            <w:r w:rsidRPr="00666B4C">
              <w:rPr>
                <w:rFonts w:hAnsi="標楷體"/>
                <w:snapToGrid/>
              </w:rPr>
              <w:t>,</w:t>
            </w:r>
            <w:r w:rsidRPr="00666B4C">
              <w:rPr>
                <w:rFonts w:hAnsi="標楷體" w:hint="eastAsia"/>
                <w:snapToGrid/>
              </w:rPr>
              <w:t>961</w:t>
            </w:r>
          </w:p>
        </w:tc>
        <w:tc>
          <w:tcPr>
            <w:tcW w:w="1134" w:type="dxa"/>
            <w:tcBorders>
              <w:bottom w:val="double" w:sz="4" w:space="0" w:color="auto"/>
            </w:tcBorders>
            <w:shd w:val="clear" w:color="auto" w:fill="auto"/>
            <w:noWrap/>
            <w:vAlign w:val="center"/>
            <w:hideMark/>
          </w:tcPr>
          <w:p w14:paraId="2C32C076" w14:textId="77777777" w:rsidR="009B69A3" w:rsidRPr="00666B4C" w:rsidRDefault="009B69A3" w:rsidP="00A079BF">
            <w:pPr>
              <w:pStyle w:val="142"/>
              <w:jc w:val="right"/>
              <w:rPr>
                <w:rFonts w:hAnsi="標楷體"/>
                <w:snapToGrid/>
              </w:rPr>
            </w:pPr>
            <w:r w:rsidRPr="00666B4C">
              <w:rPr>
                <w:rFonts w:hAnsi="標楷體" w:hint="eastAsia"/>
                <w:snapToGrid/>
              </w:rPr>
              <w:t>704</w:t>
            </w:r>
            <w:r w:rsidRPr="00666B4C">
              <w:rPr>
                <w:rFonts w:hAnsi="標楷體"/>
                <w:snapToGrid/>
              </w:rPr>
              <w:t>,</w:t>
            </w:r>
            <w:r w:rsidRPr="00666B4C">
              <w:rPr>
                <w:rFonts w:hAnsi="標楷體" w:hint="eastAsia"/>
                <w:snapToGrid/>
              </w:rPr>
              <w:t>994</w:t>
            </w:r>
          </w:p>
        </w:tc>
        <w:tc>
          <w:tcPr>
            <w:tcW w:w="1134" w:type="dxa"/>
            <w:tcBorders>
              <w:bottom w:val="double" w:sz="4" w:space="0" w:color="auto"/>
            </w:tcBorders>
            <w:shd w:val="clear" w:color="auto" w:fill="auto"/>
            <w:noWrap/>
            <w:vAlign w:val="center"/>
            <w:hideMark/>
          </w:tcPr>
          <w:p w14:paraId="320E2D95" w14:textId="77777777" w:rsidR="009B69A3" w:rsidRPr="00666B4C" w:rsidRDefault="009B69A3" w:rsidP="00A079BF">
            <w:pPr>
              <w:pStyle w:val="142"/>
              <w:jc w:val="right"/>
              <w:rPr>
                <w:rFonts w:hAnsi="標楷體"/>
                <w:snapToGrid/>
              </w:rPr>
            </w:pPr>
            <w:r w:rsidRPr="00666B4C">
              <w:rPr>
                <w:rFonts w:hAnsi="標楷體" w:hint="eastAsia"/>
                <w:snapToGrid/>
              </w:rPr>
              <w:t>45</w:t>
            </w:r>
            <w:r w:rsidRPr="00666B4C">
              <w:rPr>
                <w:rFonts w:hAnsi="標楷體"/>
                <w:snapToGrid/>
              </w:rPr>
              <w:t>,</w:t>
            </w:r>
            <w:r w:rsidRPr="00666B4C">
              <w:rPr>
                <w:rFonts w:hAnsi="標楷體" w:hint="eastAsia"/>
                <w:snapToGrid/>
              </w:rPr>
              <w:t>967</w:t>
            </w:r>
          </w:p>
        </w:tc>
        <w:tc>
          <w:tcPr>
            <w:tcW w:w="1134" w:type="dxa"/>
            <w:tcBorders>
              <w:bottom w:val="double" w:sz="4" w:space="0" w:color="auto"/>
            </w:tcBorders>
            <w:shd w:val="clear" w:color="auto" w:fill="auto"/>
            <w:noWrap/>
            <w:vAlign w:val="center"/>
            <w:hideMark/>
          </w:tcPr>
          <w:p w14:paraId="64F7883D" w14:textId="77777777" w:rsidR="009B69A3" w:rsidRPr="00666B4C" w:rsidRDefault="009B69A3" w:rsidP="00A079BF">
            <w:pPr>
              <w:pStyle w:val="142"/>
              <w:jc w:val="right"/>
              <w:rPr>
                <w:rFonts w:hAnsi="標楷體"/>
                <w:snapToGrid/>
              </w:rPr>
            </w:pPr>
            <w:r w:rsidRPr="00666B4C">
              <w:rPr>
                <w:rFonts w:hAnsi="標楷體" w:hint="eastAsia"/>
                <w:snapToGrid/>
              </w:rPr>
              <w:t>44</w:t>
            </w:r>
            <w:r w:rsidRPr="00666B4C">
              <w:rPr>
                <w:rFonts w:hAnsi="標楷體"/>
                <w:snapToGrid/>
              </w:rPr>
              <w:t>,</w:t>
            </w:r>
            <w:r w:rsidRPr="00666B4C">
              <w:rPr>
                <w:rFonts w:hAnsi="標楷體" w:hint="eastAsia"/>
                <w:snapToGrid/>
              </w:rPr>
              <w:t>972</w:t>
            </w:r>
          </w:p>
        </w:tc>
        <w:tc>
          <w:tcPr>
            <w:tcW w:w="1302" w:type="dxa"/>
            <w:tcBorders>
              <w:bottom w:val="double" w:sz="4" w:space="0" w:color="auto"/>
            </w:tcBorders>
            <w:shd w:val="clear" w:color="auto" w:fill="auto"/>
            <w:noWrap/>
            <w:vAlign w:val="center"/>
            <w:hideMark/>
          </w:tcPr>
          <w:p w14:paraId="07328792" w14:textId="77777777" w:rsidR="009B69A3" w:rsidRPr="00666B4C" w:rsidRDefault="009B69A3" w:rsidP="00A079BF">
            <w:pPr>
              <w:pStyle w:val="142"/>
              <w:jc w:val="right"/>
              <w:rPr>
                <w:rFonts w:hAnsi="標楷體"/>
                <w:snapToGrid/>
              </w:rPr>
            </w:pPr>
            <w:r w:rsidRPr="00666B4C">
              <w:rPr>
                <w:rFonts w:hAnsi="標楷體" w:hint="eastAsia"/>
                <w:snapToGrid/>
              </w:rPr>
              <w:t>749</w:t>
            </w:r>
            <w:r w:rsidRPr="00666B4C">
              <w:rPr>
                <w:rFonts w:hAnsi="標楷體"/>
                <w:snapToGrid/>
              </w:rPr>
              <w:t>,</w:t>
            </w:r>
            <w:r w:rsidRPr="00666B4C">
              <w:rPr>
                <w:rFonts w:hAnsi="標楷體" w:hint="eastAsia"/>
                <w:snapToGrid/>
              </w:rPr>
              <w:t>966</w:t>
            </w:r>
          </w:p>
        </w:tc>
      </w:tr>
      <w:tr w:rsidR="009B69A3" w:rsidRPr="00666B4C" w14:paraId="40EFF7A9" w14:textId="77777777" w:rsidTr="004B0640">
        <w:trPr>
          <w:trHeight w:val="340"/>
        </w:trPr>
        <w:tc>
          <w:tcPr>
            <w:tcW w:w="1871" w:type="dxa"/>
            <w:gridSpan w:val="2"/>
            <w:tcBorders>
              <w:top w:val="double" w:sz="4" w:space="0" w:color="auto"/>
              <w:bottom w:val="single" w:sz="6" w:space="0" w:color="auto"/>
            </w:tcBorders>
            <w:shd w:val="clear" w:color="auto" w:fill="auto"/>
            <w:noWrap/>
            <w:vAlign w:val="center"/>
            <w:hideMark/>
          </w:tcPr>
          <w:p w14:paraId="46EDF1E4" w14:textId="77777777" w:rsidR="009B69A3" w:rsidRPr="00666B4C" w:rsidRDefault="009B69A3" w:rsidP="00331B19">
            <w:pPr>
              <w:pStyle w:val="142"/>
              <w:rPr>
                <w:rFonts w:hAnsi="標楷體"/>
                <w:b/>
                <w:bCs/>
                <w:snapToGrid/>
              </w:rPr>
            </w:pPr>
            <w:r w:rsidRPr="00666B4C">
              <w:rPr>
                <w:rFonts w:hAnsi="標楷體" w:hint="eastAsia"/>
                <w:b/>
                <w:bCs/>
                <w:snapToGrid/>
              </w:rPr>
              <w:t>媒體政策及業務宣導費</w:t>
            </w:r>
          </w:p>
        </w:tc>
        <w:tc>
          <w:tcPr>
            <w:tcW w:w="992" w:type="dxa"/>
            <w:tcBorders>
              <w:top w:val="double" w:sz="4" w:space="0" w:color="auto"/>
              <w:bottom w:val="single" w:sz="6" w:space="0" w:color="auto"/>
            </w:tcBorders>
            <w:shd w:val="clear" w:color="auto" w:fill="auto"/>
            <w:noWrap/>
            <w:vAlign w:val="center"/>
            <w:hideMark/>
          </w:tcPr>
          <w:p w14:paraId="31659471" w14:textId="77777777" w:rsidR="009B69A3" w:rsidRPr="00666B4C" w:rsidRDefault="009B69A3" w:rsidP="00A079BF">
            <w:pPr>
              <w:pStyle w:val="142"/>
              <w:jc w:val="right"/>
              <w:rPr>
                <w:rFonts w:hAnsi="標楷體"/>
                <w:snapToGrid/>
              </w:rPr>
            </w:pPr>
            <w:r w:rsidRPr="00666B4C">
              <w:rPr>
                <w:rFonts w:hAnsi="標楷體" w:hint="eastAsia"/>
                <w:snapToGrid/>
              </w:rPr>
              <w:t>620</w:t>
            </w:r>
          </w:p>
        </w:tc>
        <w:tc>
          <w:tcPr>
            <w:tcW w:w="993" w:type="dxa"/>
            <w:tcBorders>
              <w:top w:val="double" w:sz="4" w:space="0" w:color="auto"/>
              <w:bottom w:val="single" w:sz="6" w:space="0" w:color="auto"/>
            </w:tcBorders>
            <w:shd w:val="clear" w:color="auto" w:fill="auto"/>
            <w:noWrap/>
            <w:vAlign w:val="center"/>
            <w:hideMark/>
          </w:tcPr>
          <w:p w14:paraId="20FC7A03" w14:textId="77777777" w:rsidR="009B69A3" w:rsidRPr="00666B4C" w:rsidRDefault="009B69A3" w:rsidP="00A079BF">
            <w:pPr>
              <w:pStyle w:val="142"/>
              <w:jc w:val="right"/>
              <w:rPr>
                <w:rFonts w:hAnsi="標楷體"/>
                <w:snapToGrid/>
              </w:rPr>
            </w:pPr>
            <w:r w:rsidRPr="00666B4C">
              <w:rPr>
                <w:rFonts w:hAnsi="標楷體" w:hint="eastAsia"/>
                <w:snapToGrid/>
              </w:rPr>
              <w:t>620</w:t>
            </w:r>
          </w:p>
        </w:tc>
        <w:tc>
          <w:tcPr>
            <w:tcW w:w="1134" w:type="dxa"/>
            <w:tcBorders>
              <w:top w:val="double" w:sz="4" w:space="0" w:color="auto"/>
              <w:bottom w:val="single" w:sz="6" w:space="0" w:color="auto"/>
            </w:tcBorders>
            <w:shd w:val="clear" w:color="auto" w:fill="auto"/>
            <w:noWrap/>
            <w:vAlign w:val="center"/>
            <w:hideMark/>
          </w:tcPr>
          <w:p w14:paraId="10E17918" w14:textId="77777777" w:rsidR="009B69A3" w:rsidRPr="00666B4C" w:rsidRDefault="009B69A3" w:rsidP="00A079BF">
            <w:pPr>
              <w:pStyle w:val="142"/>
              <w:jc w:val="right"/>
              <w:rPr>
                <w:rFonts w:hAnsi="標楷體"/>
                <w:snapToGrid/>
              </w:rPr>
            </w:pPr>
            <w:r w:rsidRPr="00666B4C">
              <w:rPr>
                <w:rFonts w:hAnsi="標楷體" w:hint="eastAsia"/>
                <w:snapToGrid/>
              </w:rPr>
              <w:t>248</w:t>
            </w:r>
          </w:p>
        </w:tc>
        <w:tc>
          <w:tcPr>
            <w:tcW w:w="1134" w:type="dxa"/>
            <w:tcBorders>
              <w:top w:val="double" w:sz="4" w:space="0" w:color="auto"/>
              <w:bottom w:val="single" w:sz="6" w:space="0" w:color="auto"/>
            </w:tcBorders>
            <w:shd w:val="clear" w:color="auto" w:fill="auto"/>
            <w:noWrap/>
            <w:vAlign w:val="center"/>
            <w:hideMark/>
          </w:tcPr>
          <w:p w14:paraId="34EF4371" w14:textId="77777777" w:rsidR="009B69A3" w:rsidRPr="00666B4C" w:rsidRDefault="009B69A3" w:rsidP="00A079BF">
            <w:pPr>
              <w:pStyle w:val="142"/>
              <w:jc w:val="right"/>
              <w:rPr>
                <w:rFonts w:hAnsi="標楷體"/>
                <w:snapToGrid/>
              </w:rPr>
            </w:pPr>
            <w:r w:rsidRPr="00666B4C">
              <w:rPr>
                <w:rFonts w:hAnsi="標楷體" w:hint="eastAsia"/>
                <w:snapToGrid/>
              </w:rPr>
              <w:t>372</w:t>
            </w:r>
          </w:p>
        </w:tc>
        <w:tc>
          <w:tcPr>
            <w:tcW w:w="1134" w:type="dxa"/>
            <w:tcBorders>
              <w:top w:val="double" w:sz="4" w:space="0" w:color="auto"/>
              <w:bottom w:val="single" w:sz="6" w:space="0" w:color="auto"/>
            </w:tcBorders>
            <w:shd w:val="clear" w:color="auto" w:fill="auto"/>
            <w:noWrap/>
            <w:vAlign w:val="center"/>
            <w:hideMark/>
          </w:tcPr>
          <w:p w14:paraId="59FB28F4" w14:textId="77777777" w:rsidR="009B69A3" w:rsidRPr="00666B4C" w:rsidRDefault="009B69A3" w:rsidP="00A079BF">
            <w:pPr>
              <w:pStyle w:val="142"/>
              <w:jc w:val="right"/>
              <w:rPr>
                <w:rFonts w:hAnsi="標楷體"/>
                <w:b/>
                <w:bCs/>
                <w:snapToGrid/>
              </w:rPr>
            </w:pPr>
            <w:r w:rsidRPr="00666B4C">
              <w:rPr>
                <w:rFonts w:hAnsi="標楷體" w:hint="eastAsia"/>
                <w:b/>
                <w:bCs/>
                <w:snapToGrid/>
              </w:rPr>
              <w:t>372</w:t>
            </w:r>
          </w:p>
        </w:tc>
        <w:tc>
          <w:tcPr>
            <w:tcW w:w="1302" w:type="dxa"/>
            <w:tcBorders>
              <w:top w:val="double" w:sz="4" w:space="0" w:color="auto"/>
              <w:bottom w:val="single" w:sz="6" w:space="0" w:color="auto"/>
            </w:tcBorders>
            <w:shd w:val="clear" w:color="auto" w:fill="auto"/>
            <w:noWrap/>
            <w:vAlign w:val="center"/>
            <w:hideMark/>
          </w:tcPr>
          <w:p w14:paraId="135F0FDB" w14:textId="77777777" w:rsidR="009B69A3" w:rsidRPr="00666B4C" w:rsidRDefault="009B69A3" w:rsidP="00A079BF">
            <w:pPr>
              <w:pStyle w:val="142"/>
              <w:jc w:val="right"/>
              <w:rPr>
                <w:rFonts w:hAnsi="標楷體"/>
                <w:snapToGrid/>
              </w:rPr>
            </w:pPr>
            <w:r w:rsidRPr="00666B4C">
              <w:rPr>
                <w:rFonts w:hAnsi="標楷體" w:hint="eastAsia"/>
                <w:snapToGrid/>
              </w:rPr>
              <w:t>620</w:t>
            </w:r>
          </w:p>
        </w:tc>
      </w:tr>
      <w:tr w:rsidR="009B69A3" w:rsidRPr="00666B4C" w14:paraId="04D446FD" w14:textId="77777777" w:rsidTr="004B0640">
        <w:trPr>
          <w:trHeight w:val="340"/>
        </w:trPr>
        <w:tc>
          <w:tcPr>
            <w:tcW w:w="1871" w:type="dxa"/>
            <w:gridSpan w:val="2"/>
            <w:tcBorders>
              <w:top w:val="single" w:sz="6" w:space="0" w:color="auto"/>
            </w:tcBorders>
            <w:shd w:val="clear" w:color="auto" w:fill="auto"/>
            <w:noWrap/>
            <w:vAlign w:val="center"/>
            <w:hideMark/>
          </w:tcPr>
          <w:p w14:paraId="50FCE396" w14:textId="77777777" w:rsidR="009B69A3" w:rsidRPr="00666B4C" w:rsidRDefault="009B69A3" w:rsidP="00331B19">
            <w:pPr>
              <w:pStyle w:val="142"/>
              <w:rPr>
                <w:rFonts w:hAnsi="標楷體"/>
                <w:b/>
                <w:bCs/>
                <w:snapToGrid/>
              </w:rPr>
            </w:pPr>
            <w:r w:rsidRPr="00666B4C">
              <w:rPr>
                <w:rFonts w:hAnsi="標楷體" w:hint="eastAsia"/>
                <w:b/>
                <w:bCs/>
                <w:snapToGrid/>
              </w:rPr>
              <w:t>國內旅費</w:t>
            </w:r>
          </w:p>
        </w:tc>
        <w:tc>
          <w:tcPr>
            <w:tcW w:w="992" w:type="dxa"/>
            <w:tcBorders>
              <w:top w:val="single" w:sz="6" w:space="0" w:color="auto"/>
            </w:tcBorders>
            <w:shd w:val="clear" w:color="auto" w:fill="auto"/>
            <w:noWrap/>
            <w:vAlign w:val="center"/>
            <w:hideMark/>
          </w:tcPr>
          <w:p w14:paraId="10B3DF7D" w14:textId="77777777" w:rsidR="009B69A3" w:rsidRPr="00666B4C" w:rsidRDefault="009B69A3" w:rsidP="00A079BF">
            <w:pPr>
              <w:pStyle w:val="142"/>
              <w:jc w:val="right"/>
              <w:rPr>
                <w:rFonts w:hAnsi="標楷體"/>
                <w:snapToGrid/>
              </w:rPr>
            </w:pPr>
            <w:r w:rsidRPr="00666B4C">
              <w:rPr>
                <w:rFonts w:hAnsi="標楷體" w:hint="eastAsia"/>
                <w:snapToGrid/>
              </w:rPr>
              <w:t>13</w:t>
            </w:r>
            <w:r w:rsidRPr="00666B4C">
              <w:rPr>
                <w:rFonts w:hAnsi="標楷體"/>
                <w:snapToGrid/>
              </w:rPr>
              <w:t>,</w:t>
            </w:r>
            <w:r w:rsidRPr="00666B4C">
              <w:rPr>
                <w:rFonts w:hAnsi="標楷體" w:hint="eastAsia"/>
                <w:snapToGrid/>
              </w:rPr>
              <w:t>222</w:t>
            </w:r>
          </w:p>
        </w:tc>
        <w:tc>
          <w:tcPr>
            <w:tcW w:w="993" w:type="dxa"/>
            <w:tcBorders>
              <w:top w:val="single" w:sz="6" w:space="0" w:color="auto"/>
            </w:tcBorders>
            <w:shd w:val="clear" w:color="auto" w:fill="auto"/>
            <w:noWrap/>
            <w:vAlign w:val="center"/>
            <w:hideMark/>
          </w:tcPr>
          <w:p w14:paraId="5F918AC3" w14:textId="77777777" w:rsidR="009B69A3" w:rsidRPr="00666B4C" w:rsidRDefault="009B69A3" w:rsidP="00A079BF">
            <w:pPr>
              <w:pStyle w:val="142"/>
              <w:jc w:val="right"/>
              <w:rPr>
                <w:rFonts w:hAnsi="標楷體"/>
                <w:snapToGrid/>
              </w:rPr>
            </w:pPr>
            <w:r w:rsidRPr="00666B4C">
              <w:rPr>
                <w:rFonts w:hAnsi="標楷體" w:hint="eastAsia"/>
                <w:snapToGrid/>
              </w:rPr>
              <w:t>13</w:t>
            </w:r>
            <w:r w:rsidRPr="00666B4C">
              <w:rPr>
                <w:rFonts w:hAnsi="標楷體"/>
                <w:snapToGrid/>
              </w:rPr>
              <w:t>,</w:t>
            </w:r>
            <w:r w:rsidRPr="00666B4C">
              <w:rPr>
                <w:rFonts w:hAnsi="標楷體" w:hint="eastAsia"/>
                <w:snapToGrid/>
              </w:rPr>
              <w:t>316</w:t>
            </w:r>
          </w:p>
        </w:tc>
        <w:tc>
          <w:tcPr>
            <w:tcW w:w="1134" w:type="dxa"/>
            <w:tcBorders>
              <w:top w:val="single" w:sz="6" w:space="0" w:color="auto"/>
            </w:tcBorders>
            <w:shd w:val="clear" w:color="auto" w:fill="auto"/>
            <w:noWrap/>
            <w:vAlign w:val="center"/>
            <w:hideMark/>
          </w:tcPr>
          <w:p w14:paraId="6D853833" w14:textId="77777777" w:rsidR="009B69A3" w:rsidRPr="00666B4C" w:rsidRDefault="009B69A3" w:rsidP="00A079BF">
            <w:pPr>
              <w:pStyle w:val="142"/>
              <w:jc w:val="right"/>
              <w:rPr>
                <w:rFonts w:hAnsi="標楷體"/>
                <w:snapToGrid/>
              </w:rPr>
            </w:pPr>
            <w:r w:rsidRPr="00666B4C">
              <w:rPr>
                <w:rFonts w:hAnsi="標楷體" w:hint="eastAsia"/>
                <w:snapToGrid/>
              </w:rPr>
              <w:t>10</w:t>
            </w:r>
            <w:r w:rsidRPr="00666B4C">
              <w:rPr>
                <w:rFonts w:hAnsi="標楷體"/>
                <w:snapToGrid/>
              </w:rPr>
              <w:t>,</w:t>
            </w:r>
            <w:r w:rsidRPr="00666B4C">
              <w:rPr>
                <w:rFonts w:hAnsi="標楷體" w:hint="eastAsia"/>
                <w:snapToGrid/>
              </w:rPr>
              <w:t>642</w:t>
            </w:r>
          </w:p>
        </w:tc>
        <w:tc>
          <w:tcPr>
            <w:tcW w:w="1134" w:type="dxa"/>
            <w:tcBorders>
              <w:top w:val="single" w:sz="6" w:space="0" w:color="auto"/>
            </w:tcBorders>
            <w:shd w:val="clear" w:color="auto" w:fill="auto"/>
            <w:noWrap/>
            <w:vAlign w:val="center"/>
            <w:hideMark/>
          </w:tcPr>
          <w:p w14:paraId="2AC9E2CE" w14:textId="77777777" w:rsidR="009B69A3" w:rsidRPr="00666B4C" w:rsidRDefault="009B69A3" w:rsidP="00A079BF">
            <w:pPr>
              <w:pStyle w:val="142"/>
              <w:jc w:val="right"/>
              <w:rPr>
                <w:rFonts w:hAnsi="標楷體"/>
                <w:snapToGrid/>
              </w:rPr>
            </w:pPr>
            <w:r w:rsidRPr="00666B4C">
              <w:rPr>
                <w:rFonts w:hAnsi="標楷體" w:hint="eastAsia"/>
                <w:snapToGrid/>
              </w:rPr>
              <w:t>2</w:t>
            </w:r>
            <w:r w:rsidRPr="00666B4C">
              <w:rPr>
                <w:rFonts w:hAnsi="標楷體"/>
                <w:snapToGrid/>
              </w:rPr>
              <w:t>,</w:t>
            </w:r>
            <w:r w:rsidRPr="00666B4C">
              <w:rPr>
                <w:rFonts w:hAnsi="標楷體" w:hint="eastAsia"/>
                <w:snapToGrid/>
              </w:rPr>
              <w:t>674</w:t>
            </w:r>
          </w:p>
        </w:tc>
        <w:tc>
          <w:tcPr>
            <w:tcW w:w="1134" w:type="dxa"/>
            <w:tcBorders>
              <w:top w:val="single" w:sz="6" w:space="0" w:color="auto"/>
            </w:tcBorders>
            <w:shd w:val="clear" w:color="auto" w:fill="auto"/>
            <w:noWrap/>
            <w:vAlign w:val="center"/>
            <w:hideMark/>
          </w:tcPr>
          <w:p w14:paraId="1E0ED06E" w14:textId="77777777" w:rsidR="009B69A3" w:rsidRPr="00666B4C" w:rsidRDefault="009B69A3" w:rsidP="00A079BF">
            <w:pPr>
              <w:pStyle w:val="142"/>
              <w:jc w:val="right"/>
              <w:rPr>
                <w:rFonts w:hAnsi="標楷體"/>
                <w:b/>
                <w:bCs/>
                <w:snapToGrid/>
              </w:rPr>
            </w:pPr>
            <w:r w:rsidRPr="00666B4C">
              <w:rPr>
                <w:rFonts w:hAnsi="標楷體" w:hint="eastAsia"/>
                <w:b/>
                <w:bCs/>
                <w:snapToGrid/>
              </w:rPr>
              <w:t>2</w:t>
            </w:r>
            <w:r w:rsidRPr="00666B4C">
              <w:rPr>
                <w:rFonts w:hAnsi="標楷體"/>
                <w:b/>
                <w:bCs/>
                <w:snapToGrid/>
              </w:rPr>
              <w:t>,</w:t>
            </w:r>
            <w:r w:rsidRPr="00666B4C">
              <w:rPr>
                <w:rFonts w:hAnsi="標楷體" w:hint="eastAsia"/>
                <w:b/>
                <w:bCs/>
                <w:snapToGrid/>
              </w:rPr>
              <w:t>612</w:t>
            </w:r>
          </w:p>
        </w:tc>
        <w:tc>
          <w:tcPr>
            <w:tcW w:w="1302" w:type="dxa"/>
            <w:tcBorders>
              <w:top w:val="single" w:sz="6" w:space="0" w:color="auto"/>
            </w:tcBorders>
            <w:shd w:val="clear" w:color="auto" w:fill="auto"/>
            <w:noWrap/>
            <w:vAlign w:val="center"/>
            <w:hideMark/>
          </w:tcPr>
          <w:p w14:paraId="395ECC66" w14:textId="77777777" w:rsidR="009B69A3" w:rsidRPr="00666B4C" w:rsidRDefault="009B69A3" w:rsidP="00A079BF">
            <w:pPr>
              <w:pStyle w:val="142"/>
              <w:jc w:val="right"/>
              <w:rPr>
                <w:rFonts w:hAnsi="標楷體"/>
                <w:snapToGrid/>
              </w:rPr>
            </w:pPr>
            <w:r w:rsidRPr="00666B4C">
              <w:rPr>
                <w:rFonts w:hAnsi="標楷體" w:hint="eastAsia"/>
                <w:snapToGrid/>
              </w:rPr>
              <w:t>13</w:t>
            </w:r>
            <w:r w:rsidRPr="00666B4C">
              <w:rPr>
                <w:rFonts w:hAnsi="標楷體"/>
                <w:snapToGrid/>
              </w:rPr>
              <w:t>,</w:t>
            </w:r>
            <w:r w:rsidRPr="00666B4C">
              <w:rPr>
                <w:rFonts w:hAnsi="標楷體" w:hint="eastAsia"/>
                <w:snapToGrid/>
              </w:rPr>
              <w:t>254</w:t>
            </w:r>
          </w:p>
        </w:tc>
      </w:tr>
      <w:tr w:rsidR="009B69A3" w:rsidRPr="00666B4C" w14:paraId="6C657C9B" w14:textId="77777777" w:rsidTr="004B0640">
        <w:trPr>
          <w:trHeight w:val="340"/>
        </w:trPr>
        <w:tc>
          <w:tcPr>
            <w:tcW w:w="1871" w:type="dxa"/>
            <w:gridSpan w:val="2"/>
            <w:shd w:val="clear" w:color="auto" w:fill="auto"/>
            <w:noWrap/>
            <w:vAlign w:val="center"/>
            <w:hideMark/>
          </w:tcPr>
          <w:p w14:paraId="5EB41AE5" w14:textId="77777777" w:rsidR="009B69A3" w:rsidRPr="00666B4C" w:rsidRDefault="009B69A3" w:rsidP="00331B19">
            <w:pPr>
              <w:pStyle w:val="142"/>
              <w:rPr>
                <w:rFonts w:hAnsi="標楷體"/>
                <w:b/>
                <w:bCs/>
                <w:snapToGrid/>
              </w:rPr>
            </w:pPr>
            <w:r w:rsidRPr="00666B4C">
              <w:rPr>
                <w:rFonts w:hAnsi="標楷體" w:hint="eastAsia"/>
                <w:b/>
                <w:bCs/>
                <w:snapToGrid/>
              </w:rPr>
              <w:t>國外旅費</w:t>
            </w:r>
          </w:p>
        </w:tc>
        <w:tc>
          <w:tcPr>
            <w:tcW w:w="992" w:type="dxa"/>
            <w:shd w:val="clear" w:color="auto" w:fill="auto"/>
            <w:noWrap/>
            <w:vAlign w:val="center"/>
            <w:hideMark/>
          </w:tcPr>
          <w:p w14:paraId="3E78ABDE"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799</w:t>
            </w:r>
          </w:p>
        </w:tc>
        <w:tc>
          <w:tcPr>
            <w:tcW w:w="993" w:type="dxa"/>
            <w:shd w:val="clear" w:color="auto" w:fill="auto"/>
            <w:noWrap/>
            <w:vAlign w:val="center"/>
            <w:hideMark/>
          </w:tcPr>
          <w:p w14:paraId="366633F9"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608</w:t>
            </w:r>
          </w:p>
        </w:tc>
        <w:tc>
          <w:tcPr>
            <w:tcW w:w="1134" w:type="dxa"/>
            <w:shd w:val="clear" w:color="auto" w:fill="auto"/>
            <w:noWrap/>
            <w:vAlign w:val="center"/>
            <w:hideMark/>
          </w:tcPr>
          <w:p w14:paraId="09E4A683"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367</w:t>
            </w:r>
          </w:p>
        </w:tc>
        <w:tc>
          <w:tcPr>
            <w:tcW w:w="1134" w:type="dxa"/>
            <w:shd w:val="clear" w:color="auto" w:fill="auto"/>
            <w:noWrap/>
            <w:vAlign w:val="center"/>
            <w:hideMark/>
          </w:tcPr>
          <w:p w14:paraId="23D494E8" w14:textId="77777777" w:rsidR="009B69A3" w:rsidRPr="00666B4C" w:rsidRDefault="009B69A3" w:rsidP="00A079BF">
            <w:pPr>
              <w:pStyle w:val="142"/>
              <w:jc w:val="right"/>
              <w:rPr>
                <w:rFonts w:hAnsi="標楷體"/>
                <w:snapToGrid/>
              </w:rPr>
            </w:pPr>
            <w:r w:rsidRPr="00666B4C">
              <w:rPr>
                <w:rFonts w:hAnsi="標楷體" w:hint="eastAsia"/>
                <w:snapToGrid/>
              </w:rPr>
              <w:t>241</w:t>
            </w:r>
          </w:p>
        </w:tc>
        <w:tc>
          <w:tcPr>
            <w:tcW w:w="1134" w:type="dxa"/>
            <w:shd w:val="clear" w:color="auto" w:fill="auto"/>
            <w:noWrap/>
            <w:vAlign w:val="center"/>
            <w:hideMark/>
          </w:tcPr>
          <w:p w14:paraId="2D614D4B" w14:textId="77777777" w:rsidR="009B69A3" w:rsidRPr="00666B4C" w:rsidRDefault="009B69A3" w:rsidP="00A079BF">
            <w:pPr>
              <w:pStyle w:val="142"/>
              <w:jc w:val="right"/>
              <w:rPr>
                <w:rFonts w:hAnsi="標楷體"/>
                <w:b/>
                <w:bCs/>
                <w:snapToGrid/>
              </w:rPr>
            </w:pPr>
            <w:r w:rsidRPr="00666B4C">
              <w:rPr>
                <w:rFonts w:hAnsi="標楷體" w:hint="eastAsia"/>
                <w:b/>
                <w:bCs/>
                <w:snapToGrid/>
              </w:rPr>
              <w:t>241</w:t>
            </w:r>
          </w:p>
        </w:tc>
        <w:tc>
          <w:tcPr>
            <w:tcW w:w="1302" w:type="dxa"/>
            <w:shd w:val="clear" w:color="auto" w:fill="auto"/>
            <w:noWrap/>
            <w:vAlign w:val="center"/>
            <w:hideMark/>
          </w:tcPr>
          <w:p w14:paraId="08DEF4E4"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608</w:t>
            </w:r>
          </w:p>
        </w:tc>
      </w:tr>
      <w:tr w:rsidR="009B69A3" w:rsidRPr="00666B4C" w14:paraId="3986CF27" w14:textId="77777777" w:rsidTr="004B0640">
        <w:trPr>
          <w:trHeight w:val="340"/>
        </w:trPr>
        <w:tc>
          <w:tcPr>
            <w:tcW w:w="1871" w:type="dxa"/>
            <w:gridSpan w:val="2"/>
            <w:shd w:val="clear" w:color="auto" w:fill="auto"/>
            <w:noWrap/>
            <w:vAlign w:val="center"/>
            <w:hideMark/>
          </w:tcPr>
          <w:p w14:paraId="0C6A45D7" w14:textId="77777777" w:rsidR="009B69A3" w:rsidRPr="00666B4C" w:rsidRDefault="009B69A3" w:rsidP="00331B19">
            <w:pPr>
              <w:pStyle w:val="142"/>
              <w:rPr>
                <w:rFonts w:hAnsi="標楷體"/>
                <w:b/>
                <w:bCs/>
                <w:snapToGrid/>
              </w:rPr>
            </w:pPr>
            <w:r w:rsidRPr="00666B4C">
              <w:rPr>
                <w:rFonts w:hAnsi="標楷體" w:hint="eastAsia"/>
                <w:b/>
                <w:bCs/>
                <w:snapToGrid/>
              </w:rPr>
              <w:t>特別費</w:t>
            </w:r>
          </w:p>
        </w:tc>
        <w:tc>
          <w:tcPr>
            <w:tcW w:w="992" w:type="dxa"/>
            <w:shd w:val="clear" w:color="auto" w:fill="auto"/>
            <w:noWrap/>
            <w:vAlign w:val="center"/>
            <w:hideMark/>
          </w:tcPr>
          <w:p w14:paraId="64060293"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833</w:t>
            </w:r>
          </w:p>
        </w:tc>
        <w:tc>
          <w:tcPr>
            <w:tcW w:w="993" w:type="dxa"/>
            <w:shd w:val="clear" w:color="auto" w:fill="auto"/>
            <w:noWrap/>
            <w:vAlign w:val="center"/>
            <w:hideMark/>
          </w:tcPr>
          <w:p w14:paraId="559DA774"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833</w:t>
            </w:r>
          </w:p>
        </w:tc>
        <w:tc>
          <w:tcPr>
            <w:tcW w:w="1134" w:type="dxa"/>
            <w:shd w:val="clear" w:color="auto" w:fill="auto"/>
            <w:noWrap/>
            <w:vAlign w:val="center"/>
            <w:hideMark/>
          </w:tcPr>
          <w:p w14:paraId="1C2DF61E" w14:textId="77777777" w:rsidR="009B69A3" w:rsidRPr="00666B4C" w:rsidRDefault="009B69A3" w:rsidP="00A079BF">
            <w:pPr>
              <w:pStyle w:val="142"/>
              <w:jc w:val="right"/>
              <w:rPr>
                <w:rFonts w:hAnsi="標楷體"/>
                <w:snapToGrid/>
              </w:rPr>
            </w:pPr>
            <w:r w:rsidRPr="00666B4C">
              <w:rPr>
                <w:rFonts w:hAnsi="標楷體" w:hint="eastAsia"/>
                <w:snapToGrid/>
              </w:rPr>
              <w:t>733</w:t>
            </w:r>
          </w:p>
        </w:tc>
        <w:tc>
          <w:tcPr>
            <w:tcW w:w="1134" w:type="dxa"/>
            <w:shd w:val="clear" w:color="auto" w:fill="auto"/>
            <w:noWrap/>
            <w:vAlign w:val="center"/>
            <w:hideMark/>
          </w:tcPr>
          <w:p w14:paraId="2A47A2BC"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100</w:t>
            </w:r>
          </w:p>
        </w:tc>
        <w:tc>
          <w:tcPr>
            <w:tcW w:w="1134" w:type="dxa"/>
            <w:shd w:val="clear" w:color="auto" w:fill="auto"/>
            <w:noWrap/>
            <w:vAlign w:val="center"/>
            <w:hideMark/>
          </w:tcPr>
          <w:p w14:paraId="193AC4DD" w14:textId="77777777" w:rsidR="009B69A3" w:rsidRPr="00666B4C" w:rsidRDefault="009B69A3" w:rsidP="00A079BF">
            <w:pPr>
              <w:pStyle w:val="142"/>
              <w:jc w:val="right"/>
              <w:rPr>
                <w:rFonts w:hAnsi="標楷體"/>
                <w:b/>
                <w:bCs/>
                <w:snapToGrid/>
              </w:rPr>
            </w:pPr>
            <w:r w:rsidRPr="00666B4C">
              <w:rPr>
                <w:rFonts w:hAnsi="標楷體" w:hint="eastAsia"/>
                <w:b/>
                <w:bCs/>
                <w:snapToGrid/>
              </w:rPr>
              <w:t>460</w:t>
            </w:r>
          </w:p>
        </w:tc>
        <w:tc>
          <w:tcPr>
            <w:tcW w:w="1302" w:type="dxa"/>
            <w:shd w:val="clear" w:color="auto" w:fill="auto"/>
            <w:noWrap/>
            <w:vAlign w:val="center"/>
            <w:hideMark/>
          </w:tcPr>
          <w:p w14:paraId="7E9F1F75"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193</w:t>
            </w:r>
          </w:p>
        </w:tc>
      </w:tr>
      <w:tr w:rsidR="009B69A3" w:rsidRPr="00666B4C" w14:paraId="405F90E1" w14:textId="77777777" w:rsidTr="004B0640">
        <w:trPr>
          <w:trHeight w:val="340"/>
        </w:trPr>
        <w:tc>
          <w:tcPr>
            <w:tcW w:w="1871" w:type="dxa"/>
            <w:gridSpan w:val="2"/>
            <w:shd w:val="clear" w:color="auto" w:fill="auto"/>
            <w:noWrap/>
            <w:vAlign w:val="center"/>
            <w:hideMark/>
          </w:tcPr>
          <w:p w14:paraId="03C5EA8E" w14:textId="77777777" w:rsidR="009B69A3" w:rsidRPr="00666B4C" w:rsidRDefault="009B69A3" w:rsidP="00331B19">
            <w:pPr>
              <w:pStyle w:val="142"/>
              <w:rPr>
                <w:rFonts w:hAnsi="標楷體"/>
                <w:b/>
                <w:bCs/>
                <w:snapToGrid/>
              </w:rPr>
            </w:pPr>
            <w:r w:rsidRPr="00666B4C">
              <w:rPr>
                <w:rFonts w:hAnsi="標楷體" w:hint="eastAsia"/>
                <w:b/>
                <w:bCs/>
                <w:snapToGrid/>
              </w:rPr>
              <w:t>設備及投資</w:t>
            </w:r>
          </w:p>
        </w:tc>
        <w:tc>
          <w:tcPr>
            <w:tcW w:w="992" w:type="dxa"/>
            <w:shd w:val="clear" w:color="auto" w:fill="auto"/>
            <w:noWrap/>
            <w:vAlign w:val="center"/>
            <w:hideMark/>
          </w:tcPr>
          <w:p w14:paraId="5AC405D4" w14:textId="77777777" w:rsidR="009B69A3" w:rsidRPr="00666B4C" w:rsidRDefault="009B69A3" w:rsidP="00A079BF">
            <w:pPr>
              <w:pStyle w:val="142"/>
              <w:jc w:val="right"/>
              <w:rPr>
                <w:rFonts w:hAnsi="標楷體"/>
                <w:snapToGrid/>
              </w:rPr>
            </w:pPr>
            <w:r w:rsidRPr="00666B4C">
              <w:rPr>
                <w:rFonts w:hAnsi="標楷體" w:hint="eastAsia"/>
                <w:snapToGrid/>
              </w:rPr>
              <w:t>309</w:t>
            </w:r>
            <w:r w:rsidRPr="00666B4C">
              <w:rPr>
                <w:rFonts w:hAnsi="標楷體"/>
                <w:snapToGrid/>
              </w:rPr>
              <w:t>,</w:t>
            </w:r>
            <w:r w:rsidRPr="00666B4C">
              <w:rPr>
                <w:rFonts w:hAnsi="標楷體" w:hint="eastAsia"/>
                <w:snapToGrid/>
              </w:rPr>
              <w:t>029</w:t>
            </w:r>
          </w:p>
        </w:tc>
        <w:tc>
          <w:tcPr>
            <w:tcW w:w="993" w:type="dxa"/>
            <w:shd w:val="clear" w:color="auto" w:fill="auto"/>
            <w:noWrap/>
            <w:vAlign w:val="center"/>
            <w:hideMark/>
          </w:tcPr>
          <w:p w14:paraId="2D20715B" w14:textId="77777777" w:rsidR="009B69A3" w:rsidRPr="00666B4C" w:rsidRDefault="009B69A3" w:rsidP="00A079BF">
            <w:pPr>
              <w:pStyle w:val="142"/>
              <w:jc w:val="right"/>
              <w:rPr>
                <w:rFonts w:hAnsi="標楷體"/>
                <w:snapToGrid/>
              </w:rPr>
            </w:pPr>
            <w:r w:rsidRPr="00666B4C">
              <w:rPr>
                <w:rFonts w:hAnsi="標楷體" w:hint="eastAsia"/>
                <w:snapToGrid/>
              </w:rPr>
              <w:t>745</w:t>
            </w:r>
            <w:r w:rsidRPr="00666B4C">
              <w:rPr>
                <w:rFonts w:hAnsi="標楷體"/>
                <w:snapToGrid/>
              </w:rPr>
              <w:t>,</w:t>
            </w:r>
            <w:r w:rsidRPr="00666B4C">
              <w:rPr>
                <w:rFonts w:hAnsi="標楷體" w:hint="eastAsia"/>
                <w:snapToGrid/>
              </w:rPr>
              <w:t>020</w:t>
            </w:r>
          </w:p>
        </w:tc>
        <w:tc>
          <w:tcPr>
            <w:tcW w:w="1134" w:type="dxa"/>
            <w:shd w:val="clear" w:color="auto" w:fill="auto"/>
            <w:noWrap/>
            <w:vAlign w:val="center"/>
            <w:hideMark/>
          </w:tcPr>
          <w:p w14:paraId="50A973A5" w14:textId="77777777" w:rsidR="009B69A3" w:rsidRPr="00666B4C" w:rsidRDefault="009B69A3" w:rsidP="00A079BF">
            <w:pPr>
              <w:pStyle w:val="142"/>
              <w:jc w:val="right"/>
              <w:rPr>
                <w:rFonts w:hAnsi="標楷體"/>
                <w:snapToGrid/>
              </w:rPr>
            </w:pPr>
            <w:r w:rsidRPr="00666B4C">
              <w:rPr>
                <w:rFonts w:hAnsi="標楷體" w:hint="eastAsia"/>
                <w:snapToGrid/>
              </w:rPr>
              <w:t>700</w:t>
            </w:r>
            <w:r w:rsidRPr="00666B4C">
              <w:rPr>
                <w:rFonts w:hAnsi="標楷體"/>
                <w:snapToGrid/>
              </w:rPr>
              <w:t>,</w:t>
            </w:r>
            <w:r w:rsidRPr="00666B4C">
              <w:rPr>
                <w:rFonts w:hAnsi="標楷體" w:hint="eastAsia"/>
                <w:snapToGrid/>
              </w:rPr>
              <w:t>319</w:t>
            </w:r>
          </w:p>
        </w:tc>
        <w:tc>
          <w:tcPr>
            <w:tcW w:w="1134" w:type="dxa"/>
            <w:shd w:val="clear" w:color="auto" w:fill="auto"/>
            <w:noWrap/>
            <w:vAlign w:val="center"/>
            <w:hideMark/>
          </w:tcPr>
          <w:p w14:paraId="0FC654A4" w14:textId="77777777" w:rsidR="009B69A3" w:rsidRPr="00666B4C" w:rsidRDefault="009B69A3" w:rsidP="00A079BF">
            <w:pPr>
              <w:pStyle w:val="142"/>
              <w:jc w:val="right"/>
              <w:rPr>
                <w:rFonts w:hAnsi="標楷體"/>
                <w:snapToGrid/>
              </w:rPr>
            </w:pPr>
            <w:r w:rsidRPr="00666B4C">
              <w:rPr>
                <w:rFonts w:hAnsi="標楷體" w:hint="eastAsia"/>
                <w:snapToGrid/>
              </w:rPr>
              <w:t>44</w:t>
            </w:r>
            <w:r w:rsidRPr="00666B4C">
              <w:rPr>
                <w:rFonts w:hAnsi="標楷體"/>
                <w:snapToGrid/>
              </w:rPr>
              <w:t>,</w:t>
            </w:r>
            <w:r w:rsidRPr="00666B4C">
              <w:rPr>
                <w:rFonts w:hAnsi="標楷體" w:hint="eastAsia"/>
                <w:snapToGrid/>
              </w:rPr>
              <w:t>701</w:t>
            </w:r>
          </w:p>
        </w:tc>
        <w:tc>
          <w:tcPr>
            <w:tcW w:w="1134" w:type="dxa"/>
            <w:shd w:val="clear" w:color="auto" w:fill="auto"/>
            <w:noWrap/>
            <w:vAlign w:val="center"/>
            <w:hideMark/>
          </w:tcPr>
          <w:p w14:paraId="46A9C6EF" w14:textId="77777777" w:rsidR="009B69A3" w:rsidRPr="00666B4C" w:rsidRDefault="009B69A3" w:rsidP="00A079BF">
            <w:pPr>
              <w:pStyle w:val="142"/>
              <w:jc w:val="right"/>
              <w:rPr>
                <w:rFonts w:hAnsi="標楷體"/>
                <w:b/>
                <w:bCs/>
                <w:snapToGrid/>
              </w:rPr>
            </w:pPr>
            <w:r w:rsidRPr="00666B4C">
              <w:rPr>
                <w:rFonts w:hAnsi="標楷體" w:hint="eastAsia"/>
                <w:b/>
                <w:bCs/>
                <w:snapToGrid/>
              </w:rPr>
              <w:t>43</w:t>
            </w:r>
            <w:r w:rsidRPr="00666B4C">
              <w:rPr>
                <w:rFonts w:hAnsi="標楷體"/>
                <w:b/>
                <w:bCs/>
                <w:snapToGrid/>
              </w:rPr>
              <w:t>,</w:t>
            </w:r>
            <w:r w:rsidRPr="00666B4C">
              <w:rPr>
                <w:rFonts w:hAnsi="標楷體" w:hint="eastAsia"/>
                <w:b/>
                <w:bCs/>
                <w:snapToGrid/>
              </w:rPr>
              <w:t>782</w:t>
            </w:r>
          </w:p>
        </w:tc>
        <w:tc>
          <w:tcPr>
            <w:tcW w:w="1302" w:type="dxa"/>
            <w:shd w:val="clear" w:color="auto" w:fill="auto"/>
            <w:noWrap/>
            <w:vAlign w:val="center"/>
            <w:hideMark/>
          </w:tcPr>
          <w:p w14:paraId="7A4190DE" w14:textId="77777777" w:rsidR="009B69A3" w:rsidRPr="00666B4C" w:rsidRDefault="009B69A3" w:rsidP="00A079BF">
            <w:pPr>
              <w:pStyle w:val="142"/>
              <w:jc w:val="right"/>
              <w:rPr>
                <w:rFonts w:hAnsi="標楷體"/>
                <w:snapToGrid/>
              </w:rPr>
            </w:pPr>
            <w:r w:rsidRPr="00666B4C">
              <w:rPr>
                <w:rFonts w:hAnsi="標楷體" w:hint="eastAsia"/>
                <w:snapToGrid/>
              </w:rPr>
              <w:t>744</w:t>
            </w:r>
            <w:r w:rsidRPr="00666B4C">
              <w:rPr>
                <w:rFonts w:hAnsi="標楷體"/>
                <w:snapToGrid/>
              </w:rPr>
              <w:t>,</w:t>
            </w:r>
            <w:r w:rsidRPr="00666B4C">
              <w:rPr>
                <w:rFonts w:hAnsi="標楷體" w:hint="eastAsia"/>
                <w:snapToGrid/>
              </w:rPr>
              <w:t>101</w:t>
            </w:r>
          </w:p>
        </w:tc>
      </w:tr>
      <w:tr w:rsidR="009B69A3" w:rsidRPr="00666B4C" w14:paraId="470DEF75" w14:textId="77777777" w:rsidTr="004B0640">
        <w:trPr>
          <w:trHeight w:val="340"/>
        </w:trPr>
        <w:tc>
          <w:tcPr>
            <w:tcW w:w="1871" w:type="dxa"/>
            <w:gridSpan w:val="2"/>
            <w:shd w:val="clear" w:color="auto" w:fill="auto"/>
            <w:noWrap/>
            <w:vAlign w:val="center"/>
            <w:hideMark/>
          </w:tcPr>
          <w:p w14:paraId="2D45E7DF" w14:textId="77777777" w:rsidR="009B69A3" w:rsidRPr="00666B4C" w:rsidRDefault="009B69A3" w:rsidP="00A079BF">
            <w:pPr>
              <w:pStyle w:val="142"/>
              <w:jc w:val="center"/>
              <w:rPr>
                <w:rFonts w:hAnsi="標楷體"/>
                <w:b/>
                <w:bCs/>
                <w:snapToGrid/>
              </w:rPr>
            </w:pPr>
            <w:r w:rsidRPr="00666B4C">
              <w:rPr>
                <w:rFonts w:hAnsi="標楷體" w:hint="eastAsia"/>
                <w:b/>
                <w:bCs/>
                <w:snapToGrid/>
              </w:rPr>
              <w:t>總計</w:t>
            </w:r>
          </w:p>
        </w:tc>
        <w:tc>
          <w:tcPr>
            <w:tcW w:w="992" w:type="dxa"/>
            <w:shd w:val="clear" w:color="auto" w:fill="auto"/>
            <w:noWrap/>
            <w:vAlign w:val="center"/>
            <w:hideMark/>
          </w:tcPr>
          <w:p w14:paraId="6DDD3192" w14:textId="77777777" w:rsidR="009B69A3" w:rsidRPr="00666B4C" w:rsidRDefault="009B69A3" w:rsidP="00A079BF">
            <w:pPr>
              <w:pStyle w:val="142"/>
              <w:jc w:val="right"/>
              <w:rPr>
                <w:rFonts w:hAnsi="標楷體"/>
                <w:snapToGrid/>
              </w:rPr>
            </w:pPr>
            <w:r w:rsidRPr="00666B4C">
              <w:rPr>
                <w:rFonts w:hAnsi="標楷體" w:hint="eastAsia"/>
                <w:snapToGrid/>
              </w:rPr>
              <w:t>326</w:t>
            </w:r>
            <w:r w:rsidRPr="00666B4C">
              <w:rPr>
                <w:rFonts w:hAnsi="標楷體"/>
                <w:snapToGrid/>
              </w:rPr>
              <w:t>,</w:t>
            </w:r>
            <w:r w:rsidRPr="00666B4C">
              <w:rPr>
                <w:rFonts w:hAnsi="標楷體" w:hint="eastAsia"/>
                <w:snapToGrid/>
              </w:rPr>
              <w:t>503</w:t>
            </w:r>
          </w:p>
        </w:tc>
        <w:tc>
          <w:tcPr>
            <w:tcW w:w="993" w:type="dxa"/>
            <w:shd w:val="clear" w:color="auto" w:fill="auto"/>
            <w:noWrap/>
            <w:vAlign w:val="center"/>
            <w:hideMark/>
          </w:tcPr>
          <w:p w14:paraId="59C3ACE4" w14:textId="77777777" w:rsidR="009B69A3" w:rsidRPr="00666B4C" w:rsidRDefault="009B69A3" w:rsidP="00A079BF">
            <w:pPr>
              <w:pStyle w:val="142"/>
              <w:jc w:val="right"/>
              <w:rPr>
                <w:rFonts w:hAnsi="標楷體"/>
                <w:snapToGrid/>
              </w:rPr>
            </w:pPr>
            <w:r w:rsidRPr="00666B4C">
              <w:rPr>
                <w:rFonts w:hAnsi="標楷體" w:hint="eastAsia"/>
                <w:snapToGrid/>
              </w:rPr>
              <w:t>762</w:t>
            </w:r>
            <w:r w:rsidRPr="00666B4C">
              <w:rPr>
                <w:rFonts w:hAnsi="標楷體"/>
                <w:snapToGrid/>
              </w:rPr>
              <w:t>,</w:t>
            </w:r>
            <w:r w:rsidRPr="00666B4C">
              <w:rPr>
                <w:rFonts w:hAnsi="標楷體" w:hint="eastAsia"/>
                <w:snapToGrid/>
              </w:rPr>
              <w:t>397</w:t>
            </w:r>
          </w:p>
        </w:tc>
        <w:tc>
          <w:tcPr>
            <w:tcW w:w="1134" w:type="dxa"/>
            <w:shd w:val="clear" w:color="auto" w:fill="auto"/>
            <w:noWrap/>
            <w:vAlign w:val="center"/>
            <w:hideMark/>
          </w:tcPr>
          <w:p w14:paraId="42CC9499" w14:textId="77777777" w:rsidR="009B69A3" w:rsidRPr="00666B4C" w:rsidRDefault="009B69A3" w:rsidP="00A079BF">
            <w:pPr>
              <w:pStyle w:val="142"/>
              <w:jc w:val="right"/>
              <w:rPr>
                <w:rFonts w:hAnsi="標楷體"/>
                <w:snapToGrid/>
              </w:rPr>
            </w:pPr>
            <w:r w:rsidRPr="00666B4C">
              <w:rPr>
                <w:rFonts w:hAnsi="標楷體" w:hint="eastAsia"/>
                <w:snapToGrid/>
              </w:rPr>
              <w:t>713</w:t>
            </w:r>
            <w:r w:rsidRPr="00666B4C">
              <w:rPr>
                <w:rFonts w:hAnsi="標楷體"/>
                <w:snapToGrid/>
              </w:rPr>
              <w:t>,</w:t>
            </w:r>
            <w:r w:rsidRPr="00666B4C">
              <w:rPr>
                <w:rFonts w:hAnsi="標楷體" w:hint="eastAsia"/>
                <w:snapToGrid/>
              </w:rPr>
              <w:t>309</w:t>
            </w:r>
          </w:p>
        </w:tc>
        <w:tc>
          <w:tcPr>
            <w:tcW w:w="1134" w:type="dxa"/>
            <w:shd w:val="clear" w:color="auto" w:fill="auto"/>
            <w:noWrap/>
            <w:vAlign w:val="center"/>
            <w:hideMark/>
          </w:tcPr>
          <w:p w14:paraId="3D6D8F65" w14:textId="77777777" w:rsidR="009B69A3" w:rsidRPr="00666B4C" w:rsidRDefault="009B69A3" w:rsidP="00A079BF">
            <w:pPr>
              <w:pStyle w:val="142"/>
              <w:jc w:val="right"/>
              <w:rPr>
                <w:rFonts w:hAnsi="標楷體"/>
                <w:snapToGrid/>
              </w:rPr>
            </w:pPr>
            <w:r w:rsidRPr="00666B4C">
              <w:rPr>
                <w:rFonts w:hAnsi="標楷體" w:hint="eastAsia"/>
                <w:snapToGrid/>
              </w:rPr>
              <w:t>49</w:t>
            </w:r>
            <w:r w:rsidRPr="00666B4C">
              <w:rPr>
                <w:rFonts w:hAnsi="標楷體"/>
                <w:snapToGrid/>
              </w:rPr>
              <w:t>,</w:t>
            </w:r>
            <w:r w:rsidRPr="00666B4C">
              <w:rPr>
                <w:rFonts w:hAnsi="標楷體" w:hint="eastAsia"/>
                <w:snapToGrid/>
              </w:rPr>
              <w:t>088</w:t>
            </w:r>
          </w:p>
        </w:tc>
        <w:tc>
          <w:tcPr>
            <w:tcW w:w="1134" w:type="dxa"/>
            <w:shd w:val="clear" w:color="auto" w:fill="auto"/>
            <w:noWrap/>
            <w:vAlign w:val="center"/>
            <w:hideMark/>
          </w:tcPr>
          <w:p w14:paraId="2F22D90E" w14:textId="77777777" w:rsidR="009B69A3" w:rsidRPr="00666B4C" w:rsidRDefault="009B69A3" w:rsidP="00A079BF">
            <w:pPr>
              <w:pStyle w:val="142"/>
              <w:jc w:val="right"/>
              <w:rPr>
                <w:rFonts w:hAnsi="標楷體"/>
                <w:b/>
                <w:bCs/>
                <w:snapToGrid/>
              </w:rPr>
            </w:pPr>
            <w:r w:rsidRPr="00666B4C">
              <w:rPr>
                <w:rFonts w:hAnsi="標楷體" w:hint="eastAsia"/>
                <w:b/>
                <w:bCs/>
                <w:snapToGrid/>
              </w:rPr>
              <w:t>47</w:t>
            </w:r>
            <w:r w:rsidRPr="00666B4C">
              <w:rPr>
                <w:rFonts w:hAnsi="標楷體"/>
                <w:b/>
                <w:bCs/>
                <w:snapToGrid/>
              </w:rPr>
              <w:t>,</w:t>
            </w:r>
            <w:r w:rsidRPr="00666B4C">
              <w:rPr>
                <w:rFonts w:hAnsi="標楷體" w:hint="eastAsia"/>
                <w:b/>
                <w:bCs/>
                <w:snapToGrid/>
              </w:rPr>
              <w:t>467</w:t>
            </w:r>
          </w:p>
        </w:tc>
        <w:tc>
          <w:tcPr>
            <w:tcW w:w="1302" w:type="dxa"/>
            <w:shd w:val="clear" w:color="auto" w:fill="auto"/>
            <w:noWrap/>
            <w:vAlign w:val="center"/>
            <w:hideMark/>
          </w:tcPr>
          <w:p w14:paraId="66EDACE0" w14:textId="77777777" w:rsidR="009B69A3" w:rsidRPr="00666B4C" w:rsidRDefault="009B69A3" w:rsidP="00A079BF">
            <w:pPr>
              <w:pStyle w:val="142"/>
              <w:jc w:val="right"/>
              <w:rPr>
                <w:rFonts w:hAnsi="標楷體"/>
                <w:snapToGrid/>
              </w:rPr>
            </w:pPr>
            <w:r w:rsidRPr="00666B4C">
              <w:rPr>
                <w:rFonts w:hAnsi="標楷體" w:hint="eastAsia"/>
                <w:snapToGrid/>
              </w:rPr>
              <w:t>760</w:t>
            </w:r>
            <w:r w:rsidRPr="00666B4C">
              <w:rPr>
                <w:rFonts w:hAnsi="標楷體"/>
                <w:snapToGrid/>
              </w:rPr>
              <w:t>,</w:t>
            </w:r>
            <w:r w:rsidRPr="00666B4C">
              <w:rPr>
                <w:rFonts w:hAnsi="標楷體" w:hint="eastAsia"/>
                <w:snapToGrid/>
              </w:rPr>
              <w:t>776</w:t>
            </w:r>
          </w:p>
        </w:tc>
      </w:tr>
    </w:tbl>
    <w:p w14:paraId="7CA82C6C" w14:textId="77777777" w:rsidR="009B69A3" w:rsidRPr="00666B4C" w:rsidRDefault="009B69A3" w:rsidP="00081260">
      <w:pPr>
        <w:pStyle w:val="142"/>
        <w:ind w:left="560" w:hanging="560"/>
        <w:rPr>
          <w:rFonts w:hAnsi="標楷體"/>
        </w:rPr>
      </w:pPr>
      <w:r w:rsidRPr="00666B4C">
        <w:rPr>
          <w:rFonts w:hAnsi="標楷體" w:hint="eastAsia"/>
        </w:rPr>
        <w:t>資料來源：國科會。</w:t>
      </w:r>
    </w:p>
    <w:p w14:paraId="5ABD3207" w14:textId="77777777" w:rsidR="009B69A3" w:rsidRPr="00666B4C" w:rsidRDefault="009B69A3" w:rsidP="00FA466F">
      <w:pPr>
        <w:pStyle w:val="a6"/>
        <w:ind w:left="1133" w:hangingChars="200" w:hanging="567"/>
        <w:rPr>
          <w:rFonts w:hAnsi="標楷體"/>
          <w:b/>
          <w:lang w:eastAsia="zh-HK"/>
        </w:rPr>
      </w:pPr>
      <w:r w:rsidRPr="00666B4C">
        <w:rPr>
          <w:rFonts w:hAnsi="標楷體" w:hint="eastAsia"/>
          <w:b/>
          <w:lang w:eastAsia="zh-HK"/>
        </w:rPr>
        <w:t>(二)</w:t>
      </w:r>
      <w:r w:rsidRPr="00666B4C">
        <w:rPr>
          <w:rFonts w:hAnsi="標楷體"/>
          <w:b/>
          <w:lang w:eastAsia="zh-HK"/>
        </w:rPr>
        <w:t>允宜釐清適法性</w:t>
      </w:r>
      <w:r w:rsidRPr="00666B4C">
        <w:rPr>
          <w:rFonts w:hAnsi="標楷體" w:hint="eastAsia"/>
          <w:b/>
          <w:lang w:eastAsia="zh-HK"/>
        </w:rPr>
        <w:t>、依相關規範詳予說明具體內容，並本消費支出應力求節約原則辦理</w:t>
      </w:r>
    </w:p>
    <w:p w14:paraId="27352E0E" w14:textId="77777777" w:rsidR="009B69A3" w:rsidRPr="00666B4C" w:rsidRDefault="009B69A3" w:rsidP="00F770FA">
      <w:pPr>
        <w:pStyle w:val="123"/>
        <w:ind w:left="1133" w:hanging="283"/>
        <w:rPr>
          <w:rFonts w:hAnsi="標楷體"/>
          <w:lang w:eastAsia="zh-HK"/>
        </w:rPr>
      </w:pPr>
      <w:r w:rsidRPr="00666B4C">
        <w:rPr>
          <w:rFonts w:hAnsi="標楷體" w:hint="eastAsia"/>
        </w:rPr>
        <w:t>1.國科會及所屬本次提出追加預算依據為預算法第79條第3款，按</w:t>
      </w:r>
      <w:r w:rsidRPr="00666B4C">
        <w:rPr>
          <w:rFonts w:hAnsi="標楷體"/>
          <w:lang w:eastAsia="zh-HK"/>
        </w:rPr>
        <w:t>預算法第79條</w:t>
      </w:r>
      <w:r w:rsidRPr="00666B4C">
        <w:rPr>
          <w:rFonts w:hAnsi="標楷體" w:hint="eastAsia"/>
          <w:lang w:eastAsia="zh-HK"/>
        </w:rPr>
        <w:t>第</w:t>
      </w:r>
      <w:r w:rsidRPr="00666B4C">
        <w:rPr>
          <w:rFonts w:hAnsi="標楷體" w:hint="eastAsia"/>
        </w:rPr>
        <w:t>3</w:t>
      </w:r>
      <w:r w:rsidRPr="00666B4C">
        <w:rPr>
          <w:rFonts w:hAnsi="標楷體" w:hint="eastAsia"/>
          <w:lang w:eastAsia="zh-HK"/>
        </w:rPr>
        <w:t>款及第</w:t>
      </w:r>
      <w:r w:rsidRPr="00666B4C">
        <w:rPr>
          <w:rFonts w:hAnsi="標楷體" w:hint="eastAsia"/>
        </w:rPr>
        <w:t>82</w:t>
      </w:r>
      <w:r w:rsidRPr="00666B4C">
        <w:rPr>
          <w:rFonts w:hAnsi="標楷體" w:hint="eastAsia"/>
          <w:lang w:eastAsia="zh-HK"/>
        </w:rPr>
        <w:t>條分別規定</w:t>
      </w:r>
      <w:r w:rsidRPr="00666B4C">
        <w:rPr>
          <w:rFonts w:hAnsi="標楷體"/>
          <w:lang w:eastAsia="zh-HK"/>
        </w:rPr>
        <w:t>：「各機關因左列情形之一，得請求提出追加歲出預算：</w:t>
      </w:r>
      <w:r w:rsidRPr="00666B4C">
        <w:rPr>
          <w:rFonts w:hAnsi="標楷體" w:hint="eastAsia"/>
          <w:lang w:eastAsia="zh-HK"/>
        </w:rPr>
        <w:t>…</w:t>
      </w:r>
      <w:r w:rsidRPr="00666B4C">
        <w:rPr>
          <w:rFonts w:hAnsi="標楷體"/>
          <w:lang w:eastAsia="zh-HK"/>
        </w:rPr>
        <w:t>三、所辦事業因重大事故經費超過法定預算時</w:t>
      </w:r>
      <w:r w:rsidRPr="00666B4C">
        <w:rPr>
          <w:rFonts w:hAnsi="標楷體" w:hint="eastAsia"/>
          <w:lang w:eastAsia="zh-HK"/>
        </w:rPr>
        <w:t>。…。</w:t>
      </w:r>
      <w:r w:rsidRPr="00666B4C">
        <w:rPr>
          <w:rFonts w:hAnsi="標楷體"/>
          <w:lang w:eastAsia="zh-HK"/>
        </w:rPr>
        <w:t>」</w:t>
      </w:r>
      <w:r w:rsidRPr="00666B4C">
        <w:rPr>
          <w:rFonts w:hAnsi="標楷體" w:hint="eastAsia"/>
          <w:lang w:eastAsia="zh-HK"/>
        </w:rPr>
        <w:t>及</w:t>
      </w:r>
      <w:r w:rsidRPr="00666B4C">
        <w:rPr>
          <w:rFonts w:hAnsi="標楷體"/>
          <w:lang w:eastAsia="zh-HK"/>
        </w:rPr>
        <w:t>「追加預算之編造、審議及執行程序，均準用本法關於總預算之規定。」</w:t>
      </w:r>
      <w:r w:rsidRPr="00666B4C">
        <w:rPr>
          <w:rFonts w:hAnsi="標楷體" w:hint="eastAsia"/>
          <w:lang w:eastAsia="zh-HK"/>
        </w:rPr>
        <w:t>。</w:t>
      </w:r>
    </w:p>
    <w:p w14:paraId="3E349E10" w14:textId="77777777" w:rsidR="009B69A3" w:rsidRPr="00666B4C" w:rsidRDefault="009B69A3" w:rsidP="00F770FA">
      <w:pPr>
        <w:pStyle w:val="123"/>
        <w:ind w:left="1133" w:hanging="283"/>
        <w:rPr>
          <w:rFonts w:hAnsi="標楷體"/>
          <w:lang w:eastAsia="zh-HK"/>
        </w:rPr>
      </w:pPr>
      <w:r w:rsidRPr="00666B4C">
        <w:rPr>
          <w:rFonts w:hAnsi="標楷體" w:hint="eastAsia"/>
        </w:rPr>
        <w:t>2.</w:t>
      </w:r>
      <w:r w:rsidRPr="00666B4C">
        <w:rPr>
          <w:rFonts w:hAnsi="標楷體" w:hint="eastAsia"/>
          <w:lang w:eastAsia="zh-HK"/>
        </w:rPr>
        <w:t>又</w:t>
      </w:r>
      <w:r w:rsidRPr="00666B4C">
        <w:rPr>
          <w:rFonts w:hAnsi="標楷體"/>
          <w:lang w:eastAsia="zh-HK"/>
        </w:rPr>
        <w:t>據114年度中央政府總預算案編製作業相關規定，特別費依實際需要按規定標準計列</w:t>
      </w:r>
      <w:r w:rsidRPr="00666B4C">
        <w:rPr>
          <w:rFonts w:hAnsi="標楷體" w:hint="eastAsia"/>
          <w:lang w:eastAsia="zh-HK"/>
        </w:rPr>
        <w:t>；國內、外旅費依實際需要並按國內、外出差</w:t>
      </w:r>
      <w:r w:rsidRPr="00666B4C">
        <w:rPr>
          <w:rFonts w:hAnsi="標楷體" w:hint="eastAsia"/>
        </w:rPr>
        <w:t>旅費報支要點所列標準計列；</w:t>
      </w:r>
      <w:r w:rsidRPr="00666B4C">
        <w:rPr>
          <w:rFonts w:hAnsi="標楷體"/>
          <w:lang w:eastAsia="zh-HK"/>
        </w:rPr>
        <w:t>媒體政策及業務宣導費之預算編列依「預算法第62條之1執行原則」第肆點</w:t>
      </w:r>
      <w:r w:rsidRPr="00666B4C">
        <w:rPr>
          <w:rFonts w:hAnsi="標楷體"/>
          <w:lang w:eastAsia="zh-HK"/>
        </w:rPr>
        <w:lastRenderedPageBreak/>
        <w:t>規定：「中央政府各機關辦理四大媒體政策及業務宣導預算，應確實依費用性質編列於相關之媒體政策及業務宣導三級用途別科目，並於單位預算書『歲出計畫提要及分支計畫概況表』妥適表達經費編列情形以及於『媒體政策及業務宣導經費彙計表』列明辦理金額及預計執行內容</w:t>
      </w:r>
      <w:r w:rsidRPr="00666B4C">
        <w:rPr>
          <w:rFonts w:hAnsi="標楷體" w:hint="eastAsia"/>
          <w:lang w:eastAsia="zh-HK"/>
        </w:rPr>
        <w:t>；…。</w:t>
      </w:r>
      <w:r w:rsidRPr="00666B4C">
        <w:rPr>
          <w:rFonts w:hAnsi="標楷體"/>
          <w:lang w:eastAsia="zh-HK"/>
        </w:rPr>
        <w:t>」</w:t>
      </w:r>
      <w:r w:rsidRPr="00666B4C">
        <w:rPr>
          <w:rFonts w:hAnsi="標楷體" w:hint="eastAsia"/>
          <w:lang w:eastAsia="zh-HK"/>
        </w:rPr>
        <w:t>；設備及投資應按實際需要核實計列，並應詳細列工程項目、規格及總價。</w:t>
      </w:r>
    </w:p>
    <w:p w14:paraId="03A09087" w14:textId="77777777" w:rsidR="009B69A3" w:rsidRPr="00666B4C" w:rsidRDefault="009B69A3" w:rsidP="00F770FA">
      <w:pPr>
        <w:pStyle w:val="123"/>
        <w:ind w:left="1133" w:hanging="283"/>
        <w:rPr>
          <w:rFonts w:hAnsi="標楷體"/>
          <w:lang w:eastAsia="zh-HK"/>
        </w:rPr>
      </w:pPr>
      <w:r w:rsidRPr="00666B4C">
        <w:rPr>
          <w:rFonts w:hAnsi="標楷體" w:hint="eastAsia"/>
        </w:rPr>
        <w:t>3.</w:t>
      </w:r>
      <w:r w:rsidRPr="00666B4C">
        <w:rPr>
          <w:rFonts w:hAnsi="標楷體"/>
          <w:lang w:eastAsia="zh-HK"/>
        </w:rPr>
        <w:t>惟</w:t>
      </w:r>
      <w:r w:rsidRPr="00666B4C">
        <w:rPr>
          <w:rFonts w:hAnsi="標楷體" w:hint="eastAsia"/>
          <w:lang w:eastAsia="zh-HK"/>
        </w:rPr>
        <w:t>國科會及所屬</w:t>
      </w:r>
      <w:r w:rsidRPr="00666B4C">
        <w:rPr>
          <w:rFonts w:hAnsi="標楷體"/>
          <w:lang w:eastAsia="zh-HK"/>
        </w:rPr>
        <w:t>於本次追加預算案編列</w:t>
      </w:r>
      <w:r w:rsidRPr="00666B4C">
        <w:rPr>
          <w:rFonts w:hAnsi="標楷體" w:hint="eastAsia"/>
          <w:lang w:eastAsia="zh-HK"/>
        </w:rPr>
        <w:t>「</w:t>
      </w:r>
      <w:r w:rsidRPr="00666B4C">
        <w:rPr>
          <w:rFonts w:hAnsi="標楷體"/>
          <w:lang w:eastAsia="zh-HK"/>
        </w:rPr>
        <w:t>媒體政策及業務宣導費</w:t>
      </w:r>
      <w:r w:rsidRPr="00666B4C">
        <w:rPr>
          <w:rFonts w:hAnsi="標楷體" w:hint="eastAsia"/>
          <w:lang w:eastAsia="zh-HK"/>
        </w:rPr>
        <w:t>」等</w:t>
      </w:r>
      <w:r w:rsidRPr="00666B4C">
        <w:rPr>
          <w:rFonts w:hAnsi="標楷體" w:hint="eastAsia"/>
        </w:rPr>
        <w:t>5</w:t>
      </w:r>
      <w:r w:rsidRPr="00666B4C">
        <w:rPr>
          <w:rFonts w:hAnsi="標楷體" w:hint="eastAsia"/>
          <w:lang w:eastAsia="zh-HK"/>
        </w:rPr>
        <w:t>項</w:t>
      </w:r>
      <w:r w:rsidRPr="00666B4C">
        <w:rPr>
          <w:rFonts w:hAnsi="標楷體"/>
          <w:lang w:eastAsia="zh-HK"/>
        </w:rPr>
        <w:t>，</w:t>
      </w:r>
      <w:r w:rsidRPr="00666B4C">
        <w:rPr>
          <w:rFonts w:hAnsi="標楷體" w:hint="eastAsia"/>
          <w:lang w:eastAsia="zh-HK"/>
        </w:rPr>
        <w:t>經本院審議後法定預算數7億1,330萬9千元，較</w:t>
      </w:r>
      <w:r w:rsidRPr="00666B4C">
        <w:rPr>
          <w:rFonts w:hAnsi="標楷體" w:hint="eastAsia"/>
        </w:rPr>
        <w:t>113</w:t>
      </w:r>
      <w:r w:rsidRPr="00666B4C">
        <w:rPr>
          <w:rFonts w:hAnsi="標楷體" w:hint="eastAsia"/>
          <w:lang w:eastAsia="zh-HK"/>
        </w:rPr>
        <w:t>年度法定預算數</w:t>
      </w:r>
      <w:r w:rsidRPr="00666B4C">
        <w:rPr>
          <w:rFonts w:hAnsi="標楷體" w:hint="eastAsia"/>
        </w:rPr>
        <w:t>3億2</w:t>
      </w:r>
      <w:r w:rsidRPr="00666B4C">
        <w:rPr>
          <w:rFonts w:hAnsi="標楷體"/>
        </w:rPr>
        <w:t>,</w:t>
      </w:r>
      <w:r w:rsidRPr="00666B4C">
        <w:rPr>
          <w:rFonts w:hAnsi="標楷體" w:hint="eastAsia"/>
        </w:rPr>
        <w:t>650萬3千元，增加3億8</w:t>
      </w:r>
      <w:r w:rsidRPr="00666B4C">
        <w:rPr>
          <w:rFonts w:hAnsi="標楷體"/>
        </w:rPr>
        <w:t>,</w:t>
      </w:r>
      <w:r w:rsidRPr="00666B4C">
        <w:rPr>
          <w:rFonts w:hAnsi="標楷體" w:hint="eastAsia"/>
        </w:rPr>
        <w:t>680萬6千元(增幅高達118.47%)，本次追加預算之必要性有待商榷，且刪減回編率甚高，於追加預算案書卻未見具體明細</w:t>
      </w:r>
      <w:r w:rsidRPr="00666B4C">
        <w:rPr>
          <w:rFonts w:hAnsi="標楷體"/>
          <w:lang w:eastAsia="zh-HK"/>
        </w:rPr>
        <w:t>，</w:t>
      </w:r>
      <w:r w:rsidRPr="00666B4C">
        <w:rPr>
          <w:rFonts w:hAnsi="標楷體" w:hint="eastAsia"/>
          <w:lang w:eastAsia="zh-HK"/>
        </w:rPr>
        <w:t>尚</w:t>
      </w:r>
      <w:r w:rsidRPr="00666B4C">
        <w:rPr>
          <w:rFonts w:hAnsi="標楷體"/>
          <w:lang w:eastAsia="zh-HK"/>
        </w:rPr>
        <w:t>難謂合於</w:t>
      </w:r>
      <w:r w:rsidRPr="00666B4C">
        <w:rPr>
          <w:rFonts w:hAnsi="標楷體" w:hint="eastAsia"/>
          <w:lang w:eastAsia="zh-HK"/>
        </w:rPr>
        <w:t>預算法第</w:t>
      </w:r>
      <w:r w:rsidRPr="00666B4C">
        <w:rPr>
          <w:rFonts w:hAnsi="標楷體" w:hint="eastAsia"/>
        </w:rPr>
        <w:t>79</w:t>
      </w:r>
      <w:r w:rsidRPr="00666B4C">
        <w:rPr>
          <w:rFonts w:hAnsi="標楷體" w:hint="eastAsia"/>
          <w:lang w:eastAsia="zh-HK"/>
        </w:rPr>
        <w:t>條第</w:t>
      </w:r>
      <w:r w:rsidRPr="00666B4C">
        <w:rPr>
          <w:rFonts w:hAnsi="標楷體" w:hint="eastAsia"/>
        </w:rPr>
        <w:t>3</w:t>
      </w:r>
      <w:r w:rsidRPr="00666B4C">
        <w:rPr>
          <w:rFonts w:hAnsi="標楷體" w:hint="eastAsia"/>
          <w:lang w:eastAsia="zh-HK"/>
        </w:rPr>
        <w:t>款</w:t>
      </w:r>
      <w:r w:rsidRPr="00666B4C">
        <w:rPr>
          <w:rFonts w:hAnsi="標楷體"/>
          <w:lang w:eastAsia="zh-HK"/>
        </w:rPr>
        <w:t>所定因重大事故經費超過法定預算之要件，</w:t>
      </w:r>
      <w:bookmarkStart w:id="13" w:name="_Hlk206677554"/>
      <w:r w:rsidRPr="00666B4C">
        <w:rPr>
          <w:rFonts w:hAnsi="標楷體"/>
          <w:lang w:eastAsia="zh-HK"/>
        </w:rPr>
        <w:t>允宜釐清適法性</w:t>
      </w:r>
      <w:r w:rsidRPr="00666B4C">
        <w:rPr>
          <w:rFonts w:hAnsi="標楷體" w:hint="eastAsia"/>
          <w:lang w:eastAsia="zh-HK"/>
        </w:rPr>
        <w:t>、依上開規範詳予說明具體內容，並本消費支出應力求節約，依緊縮及節約原則辦理</w:t>
      </w:r>
      <w:r w:rsidRPr="00666B4C">
        <w:rPr>
          <w:rFonts w:hAnsi="標楷體"/>
          <w:lang w:eastAsia="zh-HK"/>
        </w:rPr>
        <w:t>。</w:t>
      </w:r>
      <w:bookmarkEnd w:id="13"/>
    </w:p>
    <w:p w14:paraId="41D52DCF" w14:textId="77777777" w:rsidR="009B69A3" w:rsidRPr="00666B4C" w:rsidRDefault="009B69A3" w:rsidP="005C25F6">
      <w:pPr>
        <w:ind w:left="566" w:firstLine="566"/>
        <w:rPr>
          <w:rFonts w:hAnsi="標楷體"/>
          <w:bCs/>
          <w:snapToGrid/>
        </w:rPr>
      </w:pPr>
      <w:r w:rsidRPr="00666B4C">
        <w:rPr>
          <w:rFonts w:hAnsi="標楷體" w:hint="eastAsia"/>
          <w:lang w:eastAsia="zh-HK"/>
        </w:rPr>
        <w:t>綜上，國科會及所屬本次追加預算案編列</w:t>
      </w:r>
      <w:r w:rsidRPr="00666B4C">
        <w:rPr>
          <w:rFonts w:hAnsi="標楷體" w:hint="eastAsia"/>
        </w:rPr>
        <w:t>4</w:t>
      </w:r>
      <w:r w:rsidRPr="00666B4C">
        <w:rPr>
          <w:rFonts w:hAnsi="標楷體"/>
        </w:rPr>
        <w:t>,</w:t>
      </w:r>
      <w:r w:rsidRPr="00666B4C">
        <w:rPr>
          <w:rFonts w:hAnsi="標楷體" w:hint="eastAsia"/>
        </w:rPr>
        <w:t>746萬7</w:t>
      </w:r>
      <w:r w:rsidRPr="00666B4C">
        <w:rPr>
          <w:rFonts w:hAnsi="標楷體" w:hint="eastAsia"/>
          <w:lang w:eastAsia="zh-HK"/>
        </w:rPr>
        <w:t>千元，主要用途係</w:t>
      </w:r>
      <w:r w:rsidRPr="00666B4C">
        <w:rPr>
          <w:rFonts w:hAnsi="標楷體" w:hint="eastAsia"/>
          <w:bCs/>
          <w:lang w:eastAsia="zh-HK"/>
        </w:rPr>
        <w:t>媒體政策及業務宣導費、國內旅費、國外旅費、特別費、設備及投資等</w:t>
      </w:r>
      <w:r w:rsidRPr="00666B4C">
        <w:rPr>
          <w:rFonts w:hAnsi="標楷體" w:hint="eastAsia"/>
          <w:bCs/>
        </w:rPr>
        <w:t>5</w:t>
      </w:r>
      <w:r w:rsidRPr="00666B4C">
        <w:rPr>
          <w:rFonts w:hAnsi="標楷體" w:hint="eastAsia"/>
          <w:bCs/>
          <w:lang w:eastAsia="zh-HK"/>
        </w:rPr>
        <w:t>項，均為本院決議通刪再回編之項目，刪減回編率達</w:t>
      </w:r>
      <w:r w:rsidRPr="00666B4C">
        <w:rPr>
          <w:rFonts w:hAnsi="標楷體" w:hint="eastAsia"/>
          <w:bCs/>
        </w:rPr>
        <w:t>96.70%</w:t>
      </w:r>
      <w:r w:rsidRPr="00666B4C">
        <w:rPr>
          <w:rFonts w:hAnsi="標楷體" w:hint="eastAsia"/>
          <w:bCs/>
          <w:lang w:eastAsia="zh-HK"/>
        </w:rPr>
        <w:t>，且追加預算及用途之編列均有相關法令規範，允宜先釐清適法性、具體說明核算標準及預計執行內容，並本消費支出撙節原則辦理</w:t>
      </w:r>
      <w:r w:rsidRPr="00666B4C">
        <w:rPr>
          <w:rFonts w:hAnsi="標楷體" w:hint="eastAsia"/>
          <w:bCs/>
          <w:snapToGrid/>
        </w:rPr>
        <w:t>。</w:t>
      </w:r>
    </w:p>
    <w:p w14:paraId="2A4B42D4" w14:textId="77777777" w:rsidR="009B69A3" w:rsidRPr="00666B4C" w:rsidRDefault="009B69A3" w:rsidP="004B0640">
      <w:pPr>
        <w:pStyle w:val="af0"/>
        <w:rPr>
          <w:rFonts w:hAnsi="標楷體"/>
        </w:rPr>
      </w:pPr>
      <w:r w:rsidRPr="00666B4C">
        <w:rPr>
          <w:rFonts w:hAnsi="標楷體" w:hint="eastAsia"/>
        </w:rPr>
        <w:t>（分機：</w:t>
      </w:r>
      <w:r w:rsidRPr="00666B4C">
        <w:rPr>
          <w:rFonts w:hAnsi="標楷體"/>
        </w:rPr>
        <w:t>8658</w:t>
      </w:r>
      <w:r w:rsidRPr="00666B4C">
        <w:rPr>
          <w:rFonts w:hAnsi="標楷體" w:hint="eastAsia"/>
        </w:rPr>
        <w:t>陳輝國）</w:t>
      </w:r>
    </w:p>
    <w:sectPr w:rsidR="009B69A3" w:rsidRPr="00666B4C"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085DFB5D"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0240F0">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240F0"/>
    <w:rsid w:val="0006643B"/>
    <w:rsid w:val="001A6490"/>
    <w:rsid w:val="00273E24"/>
    <w:rsid w:val="00356002"/>
    <w:rsid w:val="004E5480"/>
    <w:rsid w:val="004F7083"/>
    <w:rsid w:val="006557B6"/>
    <w:rsid w:val="00734FDE"/>
    <w:rsid w:val="007D1D00"/>
    <w:rsid w:val="00812151"/>
    <w:rsid w:val="00890BA2"/>
    <w:rsid w:val="00893E2E"/>
    <w:rsid w:val="008D2423"/>
    <w:rsid w:val="009065A5"/>
    <w:rsid w:val="00955266"/>
    <w:rsid w:val="00965E46"/>
    <w:rsid w:val="00983CF1"/>
    <w:rsid w:val="009B69A3"/>
    <w:rsid w:val="00AB56B4"/>
    <w:rsid w:val="00BB384F"/>
    <w:rsid w:val="00C26424"/>
    <w:rsid w:val="00C72F32"/>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CF63CC-4183-451E-8A16-91A45002B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575</Words>
  <Characters>3280</Characters>
  <Application>Microsoft Office Word</Application>
  <DocSecurity>0</DocSecurity>
  <Lines>27</Lines>
  <Paragraphs>7</Paragraphs>
  <ScaleCrop>false</ScaleCrop>
  <Company>HOME</Company>
  <LinksUpToDate>false</LinksUpToDate>
  <CharactersWithSpaces>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2025-08-22T03:48:00Z</dcterms:created>
  <dcterms:modified xsi:type="dcterms:W3CDTF">2025-08-22T03:48:00Z</dcterms:modified>
</cp:coreProperties>
</file>