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F6DC8" w:rsidRPr="000D47A6" w:rsidRDefault="00BF6DC8" w:rsidP="004D1209">
      <w:pPr>
        <w:pStyle w:val="144"/>
        <w:ind w:left="567" w:hanging="567"/>
      </w:pPr>
      <w:bookmarkStart w:id="3" w:name="_Toc206930287"/>
      <w:r w:rsidRPr="000D47A6">
        <w:rPr>
          <w:rFonts w:hint="eastAsia"/>
        </w:rPr>
        <w:t>第8款</w:t>
      </w:r>
      <w:r w:rsidRPr="000D47A6">
        <w:t>、文化部主管</w:t>
      </w:r>
      <w:bookmarkEnd w:id="3"/>
    </w:p>
    <w:p w:rsidR="00BF6DC8" w:rsidRDefault="00BF6DC8" w:rsidP="004D1209">
      <w:pPr>
        <w:pStyle w:val="ae"/>
        <w:ind w:firstLine="566"/>
      </w:pPr>
      <w:r w:rsidRPr="000D47A6">
        <w:rPr>
          <w:rFonts w:hint="eastAsia"/>
        </w:rPr>
        <w:t>文化部主管於</w:t>
      </w:r>
      <w:r>
        <w:rPr>
          <w:rFonts w:hint="eastAsia"/>
        </w:rPr>
        <w:t>本</w:t>
      </w:r>
      <w:r w:rsidRPr="000D47A6">
        <w:rPr>
          <w:rFonts w:hint="eastAsia"/>
        </w:rPr>
        <w:t>特別預算案編列「家園及公共設施」2億9,442</w:t>
      </w:r>
      <w:r w:rsidRPr="000D47A6">
        <w:t>萬元(詳表1)</w:t>
      </w:r>
      <w:r>
        <w:rPr>
          <w:rFonts w:hint="eastAsia"/>
        </w:rPr>
        <w:t>，</w:t>
      </w:r>
      <w:r w:rsidRPr="000D47A6">
        <w:t>謹</w:t>
      </w:r>
      <w:r w:rsidRPr="000D47A6">
        <w:rPr>
          <w:rFonts w:hint="eastAsia"/>
        </w:rPr>
        <w:t>評析如下：</w:t>
      </w:r>
    </w:p>
    <w:p w:rsidR="00BF6DC8" w:rsidRDefault="00BF6DC8" w:rsidP="004D1209">
      <w:pPr>
        <w:pStyle w:val="142"/>
        <w:spacing w:line="500" w:lineRule="exact"/>
        <w:rPr>
          <w:szCs w:val="24"/>
        </w:rPr>
      </w:pPr>
      <w:r w:rsidRPr="000D47A6">
        <w:rPr>
          <w:rFonts w:hint="eastAsia"/>
          <w:b/>
          <w:bCs/>
          <w:sz w:val="28"/>
        </w:rPr>
        <w:t>表1</w:t>
      </w:r>
      <w:r>
        <w:rPr>
          <w:rFonts w:hint="eastAsia"/>
          <w:b/>
          <w:bCs/>
          <w:sz w:val="28"/>
        </w:rPr>
        <w:t xml:space="preserve">  文化部主管本特別預算案編列情形表          </w:t>
      </w:r>
      <w:r w:rsidRPr="000D47A6">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BF6DC8" w:rsidRPr="00CF06E7" w:rsidTr="004D1209">
        <w:trPr>
          <w:tblHeader/>
        </w:trPr>
        <w:tc>
          <w:tcPr>
            <w:tcW w:w="1701" w:type="dxa"/>
            <w:vMerge w:val="restart"/>
            <w:shd w:val="clear" w:color="auto" w:fill="auto"/>
            <w:vAlign w:val="center"/>
          </w:tcPr>
          <w:p w:rsidR="00BF6DC8" w:rsidRPr="00CF06E7" w:rsidRDefault="00BF6DC8" w:rsidP="004D1209">
            <w:pPr>
              <w:pStyle w:val="142"/>
              <w:jc w:val="center"/>
              <w:rPr>
                <w:b/>
                <w:bCs/>
              </w:rPr>
            </w:pPr>
            <w:r w:rsidRPr="00CF06E7">
              <w:rPr>
                <w:b/>
                <w:bCs/>
              </w:rPr>
              <w:t>機關名稱</w:t>
            </w:r>
          </w:p>
        </w:tc>
        <w:tc>
          <w:tcPr>
            <w:tcW w:w="1701" w:type="dxa"/>
            <w:vMerge w:val="restart"/>
            <w:shd w:val="clear" w:color="auto" w:fill="auto"/>
            <w:vAlign w:val="center"/>
          </w:tcPr>
          <w:p w:rsidR="00BF6DC8" w:rsidRPr="00CF06E7" w:rsidRDefault="00BF6DC8" w:rsidP="004D1209">
            <w:pPr>
              <w:pStyle w:val="142"/>
              <w:jc w:val="center"/>
              <w:rPr>
                <w:b/>
                <w:bCs/>
              </w:rPr>
            </w:pPr>
            <w:r w:rsidRPr="00CF06E7">
              <w:rPr>
                <w:b/>
                <w:bCs/>
              </w:rPr>
              <w:t>預算數</w:t>
            </w:r>
          </w:p>
        </w:tc>
        <w:tc>
          <w:tcPr>
            <w:tcW w:w="5103" w:type="dxa"/>
            <w:gridSpan w:val="3"/>
            <w:shd w:val="clear" w:color="auto" w:fill="auto"/>
            <w:vAlign w:val="center"/>
          </w:tcPr>
          <w:p w:rsidR="00BF6DC8" w:rsidRPr="00CF06E7" w:rsidRDefault="00BF6DC8" w:rsidP="004D1209">
            <w:pPr>
              <w:pStyle w:val="142"/>
              <w:jc w:val="center"/>
              <w:rPr>
                <w:b/>
                <w:bCs/>
              </w:rPr>
            </w:pPr>
            <w:r w:rsidRPr="00CF06E7">
              <w:rPr>
                <w:b/>
                <w:bCs/>
              </w:rPr>
              <w:t>分配數</w:t>
            </w:r>
          </w:p>
        </w:tc>
      </w:tr>
      <w:tr w:rsidR="00BF6DC8" w:rsidRPr="00CF06E7" w:rsidTr="004D1209">
        <w:tc>
          <w:tcPr>
            <w:tcW w:w="1701" w:type="dxa"/>
            <w:vMerge/>
            <w:shd w:val="clear" w:color="auto" w:fill="auto"/>
            <w:vAlign w:val="center"/>
          </w:tcPr>
          <w:p w:rsidR="00BF6DC8" w:rsidRPr="00CF06E7" w:rsidRDefault="00BF6DC8" w:rsidP="004D1209">
            <w:pPr>
              <w:pStyle w:val="142"/>
              <w:jc w:val="center"/>
              <w:rPr>
                <w:b/>
                <w:bCs/>
              </w:rPr>
            </w:pPr>
          </w:p>
        </w:tc>
        <w:tc>
          <w:tcPr>
            <w:tcW w:w="1701" w:type="dxa"/>
            <w:vMerge/>
            <w:shd w:val="clear" w:color="auto" w:fill="auto"/>
            <w:vAlign w:val="center"/>
          </w:tcPr>
          <w:p w:rsidR="00BF6DC8" w:rsidRPr="00CF06E7" w:rsidRDefault="00BF6DC8" w:rsidP="004D1209">
            <w:pPr>
              <w:pStyle w:val="142"/>
              <w:jc w:val="center"/>
              <w:rPr>
                <w:b/>
                <w:bCs/>
              </w:rPr>
            </w:pPr>
          </w:p>
        </w:tc>
        <w:tc>
          <w:tcPr>
            <w:tcW w:w="1701" w:type="dxa"/>
            <w:shd w:val="clear" w:color="auto" w:fill="auto"/>
            <w:vAlign w:val="center"/>
          </w:tcPr>
          <w:p w:rsidR="00BF6DC8" w:rsidRPr="00CF06E7" w:rsidRDefault="00BF6DC8" w:rsidP="004D1209">
            <w:pPr>
              <w:pStyle w:val="142"/>
              <w:jc w:val="center"/>
              <w:rPr>
                <w:b/>
                <w:bCs/>
              </w:rPr>
            </w:pPr>
            <w:r w:rsidRPr="00CF06E7">
              <w:rPr>
                <w:b/>
                <w:bCs/>
              </w:rPr>
              <w:t>114年度</w:t>
            </w:r>
          </w:p>
        </w:tc>
        <w:tc>
          <w:tcPr>
            <w:tcW w:w="1701" w:type="dxa"/>
            <w:shd w:val="clear" w:color="auto" w:fill="auto"/>
            <w:vAlign w:val="center"/>
          </w:tcPr>
          <w:p w:rsidR="00BF6DC8" w:rsidRPr="00CF06E7" w:rsidRDefault="00BF6DC8" w:rsidP="004D1209">
            <w:pPr>
              <w:pStyle w:val="142"/>
              <w:jc w:val="center"/>
              <w:rPr>
                <w:b/>
                <w:bCs/>
              </w:rPr>
            </w:pPr>
            <w:r w:rsidRPr="00CF06E7">
              <w:rPr>
                <w:b/>
                <w:bCs/>
              </w:rPr>
              <w:t>115年度</w:t>
            </w:r>
          </w:p>
        </w:tc>
        <w:tc>
          <w:tcPr>
            <w:tcW w:w="1701" w:type="dxa"/>
            <w:shd w:val="clear" w:color="auto" w:fill="auto"/>
            <w:vAlign w:val="center"/>
          </w:tcPr>
          <w:p w:rsidR="00BF6DC8" w:rsidRPr="00CF06E7" w:rsidRDefault="00BF6DC8" w:rsidP="004D1209">
            <w:pPr>
              <w:pStyle w:val="142"/>
              <w:jc w:val="center"/>
              <w:rPr>
                <w:b/>
                <w:bCs/>
              </w:rPr>
            </w:pPr>
            <w:r w:rsidRPr="00CF06E7">
              <w:rPr>
                <w:b/>
                <w:bCs/>
              </w:rPr>
              <w:t>116年度</w:t>
            </w:r>
          </w:p>
        </w:tc>
      </w:tr>
      <w:tr w:rsidR="00BF6DC8" w:rsidTr="004D1209">
        <w:tc>
          <w:tcPr>
            <w:tcW w:w="1701" w:type="dxa"/>
            <w:shd w:val="clear" w:color="auto" w:fill="auto"/>
            <w:vAlign w:val="center"/>
          </w:tcPr>
          <w:p w:rsidR="00BF6DC8" w:rsidRPr="000D47A6" w:rsidRDefault="00BF6DC8" w:rsidP="004D1209">
            <w:pPr>
              <w:pStyle w:val="142"/>
              <w:jc w:val="center"/>
            </w:pPr>
            <w:r>
              <w:rPr>
                <w:rFonts w:hint="eastAsia"/>
              </w:rPr>
              <w:t>文化資產局</w:t>
            </w:r>
          </w:p>
        </w:tc>
        <w:tc>
          <w:tcPr>
            <w:tcW w:w="1701" w:type="dxa"/>
            <w:shd w:val="clear" w:color="auto" w:fill="auto"/>
            <w:vAlign w:val="center"/>
          </w:tcPr>
          <w:p w:rsidR="00BF6DC8" w:rsidRPr="000D47A6" w:rsidRDefault="00BF6DC8" w:rsidP="004D1209">
            <w:pPr>
              <w:pStyle w:val="142"/>
              <w:jc w:val="right"/>
            </w:pPr>
            <w:r>
              <w:rPr>
                <w:rFonts w:hint="eastAsia"/>
              </w:rPr>
              <w:t>294,420</w:t>
            </w:r>
          </w:p>
        </w:tc>
        <w:tc>
          <w:tcPr>
            <w:tcW w:w="1701" w:type="dxa"/>
            <w:shd w:val="clear" w:color="auto" w:fill="auto"/>
            <w:vAlign w:val="center"/>
          </w:tcPr>
          <w:p w:rsidR="00BF6DC8" w:rsidRPr="000D47A6" w:rsidRDefault="00BF6DC8" w:rsidP="004D1209">
            <w:pPr>
              <w:pStyle w:val="142"/>
              <w:jc w:val="right"/>
            </w:pPr>
            <w:r>
              <w:rPr>
                <w:rFonts w:hint="eastAsia"/>
              </w:rPr>
              <w:t>27,766</w:t>
            </w:r>
          </w:p>
        </w:tc>
        <w:tc>
          <w:tcPr>
            <w:tcW w:w="1701" w:type="dxa"/>
            <w:shd w:val="clear" w:color="auto" w:fill="auto"/>
            <w:vAlign w:val="center"/>
          </w:tcPr>
          <w:p w:rsidR="00BF6DC8" w:rsidRPr="000D47A6" w:rsidRDefault="00BF6DC8" w:rsidP="004D1209">
            <w:pPr>
              <w:pStyle w:val="142"/>
              <w:jc w:val="right"/>
            </w:pPr>
            <w:r>
              <w:rPr>
                <w:rFonts w:hint="eastAsia"/>
              </w:rPr>
              <w:t>266,654</w:t>
            </w:r>
          </w:p>
        </w:tc>
        <w:tc>
          <w:tcPr>
            <w:tcW w:w="1701" w:type="dxa"/>
            <w:shd w:val="clear" w:color="auto" w:fill="auto"/>
            <w:vAlign w:val="center"/>
          </w:tcPr>
          <w:p w:rsidR="00BF6DC8" w:rsidRPr="000D47A6" w:rsidRDefault="00BF6DC8" w:rsidP="004D1209">
            <w:pPr>
              <w:pStyle w:val="142"/>
              <w:jc w:val="right"/>
            </w:pPr>
            <w:r>
              <w:rPr>
                <w:rFonts w:hint="eastAsia"/>
              </w:rPr>
              <w:t>-</w:t>
            </w:r>
          </w:p>
        </w:tc>
      </w:tr>
    </w:tbl>
    <w:p w:rsidR="00BF6DC8" w:rsidRPr="00BA3F96" w:rsidRDefault="00BF6DC8" w:rsidP="004D1209">
      <w:pPr>
        <w:pStyle w:val="142"/>
      </w:pPr>
      <w:r w:rsidRPr="00BA3F96">
        <w:lastRenderedPageBreak/>
        <w:t>資料來源：</w:t>
      </w:r>
      <w:r>
        <w:rPr>
          <w:rFonts w:hint="eastAsia"/>
        </w:rPr>
        <w:t>整理自</w:t>
      </w:r>
      <w:r w:rsidRPr="00BA3F96">
        <w:rPr>
          <w:rFonts w:hint="eastAsia"/>
        </w:rPr>
        <w:t>丹娜絲颱風及七二八豪雨災後復原重建特別預算案</w:t>
      </w:r>
      <w:r>
        <w:rPr>
          <w:rFonts w:hint="eastAsia"/>
        </w:rPr>
        <w:t>。</w:t>
      </w:r>
    </w:p>
    <w:p w:rsidR="00BF6DC8" w:rsidRPr="003E1A83" w:rsidRDefault="00BF6DC8" w:rsidP="004D1209">
      <w:pPr>
        <w:pStyle w:val="a8"/>
        <w:ind w:left="567" w:hanging="567"/>
      </w:pPr>
      <w:r w:rsidRPr="003E1A83">
        <w:rPr>
          <w:rFonts w:hint="eastAsia"/>
        </w:rPr>
        <w:t>一、文化部文化資產局</w:t>
      </w:r>
      <w:r>
        <w:rPr>
          <w:rFonts w:hint="eastAsia"/>
        </w:rPr>
        <w:t>主要係補助地方政府</w:t>
      </w:r>
      <w:r w:rsidRPr="003E1A83">
        <w:rPr>
          <w:rFonts w:hint="eastAsia"/>
        </w:rPr>
        <w:t>辦理文化資產緊急搶修及修復，允宜</w:t>
      </w:r>
      <w:r>
        <w:rPr>
          <w:rFonts w:hint="eastAsia"/>
        </w:rPr>
        <w:t>確實</w:t>
      </w:r>
      <w:r w:rsidRPr="003E1A83">
        <w:rPr>
          <w:rFonts w:hint="eastAsia"/>
        </w:rPr>
        <w:t>視</w:t>
      </w:r>
      <w:r>
        <w:rPr>
          <w:rFonts w:hint="eastAsia"/>
        </w:rPr>
        <w:t>其計畫</w:t>
      </w:r>
      <w:r w:rsidRPr="003E1A83">
        <w:rPr>
          <w:rFonts w:hint="eastAsia"/>
        </w:rPr>
        <w:t>實際執行進度，依相關規定核實撥付</w:t>
      </w:r>
      <w:r>
        <w:rPr>
          <w:rFonts w:hint="eastAsia"/>
        </w:rPr>
        <w:t>，並</w:t>
      </w:r>
      <w:r w:rsidRPr="003820E3">
        <w:rPr>
          <w:rFonts w:hint="eastAsia"/>
        </w:rPr>
        <w:t>輔以督導及考核</w:t>
      </w:r>
      <w:r>
        <w:rPr>
          <w:rFonts w:hint="eastAsia"/>
        </w:rPr>
        <w:t>機制</w:t>
      </w:r>
      <w:r w:rsidRPr="003820E3">
        <w:rPr>
          <w:rFonts w:hint="eastAsia"/>
        </w:rPr>
        <w:t>，以利工程如期如質完成</w:t>
      </w:r>
    </w:p>
    <w:p w:rsidR="00BF6DC8" w:rsidRDefault="00BF6DC8" w:rsidP="004D1209">
      <w:pPr>
        <w:ind w:left="566" w:firstLine="566"/>
      </w:pPr>
      <w:r>
        <w:rPr>
          <w:rFonts w:hint="eastAsia"/>
          <w:lang w:eastAsia="zh-HK"/>
        </w:rPr>
        <w:t>文化部文化資產局</w:t>
      </w:r>
      <w:r>
        <w:rPr>
          <w:rFonts w:hint="eastAsia"/>
        </w:rPr>
        <w:t>(</w:t>
      </w:r>
      <w:r>
        <w:rPr>
          <w:rFonts w:hint="eastAsia"/>
          <w:lang w:eastAsia="zh-HK"/>
        </w:rPr>
        <w:t>以下簡稱文資局</w:t>
      </w:r>
      <w:r>
        <w:rPr>
          <w:rFonts w:hint="eastAsia"/>
        </w:rPr>
        <w:t>)</w:t>
      </w:r>
      <w:r>
        <w:rPr>
          <w:rFonts w:hint="eastAsia"/>
          <w:lang w:eastAsia="zh-HK"/>
        </w:rPr>
        <w:t>於本特別預算案編列「家園及公共設施」</w:t>
      </w:r>
      <w:r>
        <w:rPr>
          <w:rFonts w:hint="eastAsia"/>
        </w:rPr>
        <w:t>2</w:t>
      </w:r>
      <w:r>
        <w:rPr>
          <w:rFonts w:hint="eastAsia"/>
          <w:lang w:eastAsia="zh-HK"/>
        </w:rPr>
        <w:t>億</w:t>
      </w:r>
      <w:r>
        <w:rPr>
          <w:rFonts w:hint="eastAsia"/>
        </w:rPr>
        <w:t>9,442萬元，分別為114年度2,776萬6千元、115年度</w:t>
      </w:r>
      <w:r w:rsidRPr="00AF7526">
        <w:t>2</w:t>
      </w:r>
      <w:r>
        <w:rPr>
          <w:rFonts w:hint="eastAsia"/>
        </w:rPr>
        <w:t>億</w:t>
      </w:r>
      <w:r w:rsidRPr="00AF7526">
        <w:t>6</w:t>
      </w:r>
      <w:r>
        <w:rPr>
          <w:rFonts w:hint="eastAsia"/>
        </w:rPr>
        <w:t>,</w:t>
      </w:r>
      <w:r w:rsidRPr="00AF7526">
        <w:t>665</w:t>
      </w:r>
      <w:r>
        <w:rPr>
          <w:rFonts w:hint="eastAsia"/>
        </w:rPr>
        <w:t>萬</w:t>
      </w:r>
      <w:r w:rsidRPr="00AF7526">
        <w:t>4</w:t>
      </w:r>
      <w:r>
        <w:rPr>
          <w:rFonts w:hint="eastAsia"/>
        </w:rPr>
        <w:t>千元(詳表1)，係針對受災</w:t>
      </w:r>
      <w:r w:rsidRPr="00AF7526">
        <w:rPr>
          <w:rFonts w:hint="eastAsia"/>
        </w:rPr>
        <w:t>古蹟、歷史建築、聚落建築群、史蹟及文化景觀、遺址等文化資產</w:t>
      </w:r>
      <w:r>
        <w:rPr>
          <w:rFonts w:hint="eastAsia"/>
        </w:rPr>
        <w:t>，辦理</w:t>
      </w:r>
      <w:r w:rsidRPr="00AF7526">
        <w:rPr>
          <w:rFonts w:hint="eastAsia"/>
        </w:rPr>
        <w:t>緊急搶修及修復</w:t>
      </w:r>
      <w:r>
        <w:rPr>
          <w:rFonts w:hint="eastAsia"/>
        </w:rPr>
        <w:t>所需經費</w:t>
      </w:r>
      <w:r w:rsidRPr="00AF7526">
        <w:rPr>
          <w:rFonts w:hint="eastAsia"/>
        </w:rPr>
        <w:t>。</w:t>
      </w:r>
      <w:r>
        <w:rPr>
          <w:rFonts w:hint="eastAsia"/>
        </w:rPr>
        <w:t>經查：</w:t>
      </w:r>
    </w:p>
    <w:p w:rsidR="00BF6DC8" w:rsidRPr="00576129" w:rsidRDefault="00BF6DC8" w:rsidP="004D1209">
      <w:pPr>
        <w:pStyle w:val="aa"/>
        <w:ind w:left="849" w:hanging="283"/>
        <w:rPr>
          <w:b/>
          <w:bCs/>
        </w:rPr>
      </w:pPr>
      <w:r w:rsidRPr="00576129">
        <w:rPr>
          <w:rFonts w:hint="eastAsia"/>
          <w:b/>
          <w:bCs/>
        </w:rPr>
        <w:t>(一)文資局</w:t>
      </w:r>
      <w:r>
        <w:rPr>
          <w:rFonts w:hint="eastAsia"/>
          <w:b/>
          <w:bCs/>
        </w:rPr>
        <w:t>主要係補助地方政府、中央政府機關(構)辦理文化資產緊急搶修與復健、考古遺址災後重建及周邊設施改善工程等</w:t>
      </w:r>
    </w:p>
    <w:p w:rsidR="00BF6DC8" w:rsidRDefault="00BF6DC8" w:rsidP="004D1209">
      <w:pPr>
        <w:pStyle w:val="21"/>
        <w:ind w:left="850" w:firstLine="566"/>
      </w:pPr>
      <w:r w:rsidRPr="008A7D03">
        <w:rPr>
          <w:rFonts w:hint="eastAsia"/>
        </w:rPr>
        <w:t>依</w:t>
      </w:r>
      <w:r>
        <w:rPr>
          <w:rFonts w:hint="eastAsia"/>
        </w:rPr>
        <w:t>本</w:t>
      </w:r>
      <w:r w:rsidRPr="008A7D03">
        <w:rPr>
          <w:rFonts w:hint="eastAsia"/>
        </w:rPr>
        <w:t>特別條例第4條規定略以，災區復原重建項目</w:t>
      </w:r>
      <w:r>
        <w:rPr>
          <w:rFonts w:hint="eastAsia"/>
        </w:rPr>
        <w:t>之家園及公共設施中</w:t>
      </w:r>
      <w:r w:rsidRPr="008A7D03">
        <w:rPr>
          <w:rFonts w:hint="eastAsia"/>
        </w:rPr>
        <w:t>包含文化資產之緊急搶修及修復。</w:t>
      </w:r>
      <w:r>
        <w:rPr>
          <w:rFonts w:hint="eastAsia"/>
        </w:rPr>
        <w:t>基此，文資局初步規劃，對於因</w:t>
      </w:r>
      <w:r w:rsidRPr="008A7D03">
        <w:rPr>
          <w:rFonts w:hint="eastAsia"/>
        </w:rPr>
        <w:t>丹娜絲颱風及七二八豪雨之公、私有文化資產</w:t>
      </w:r>
      <w:r>
        <w:rPr>
          <w:rFonts w:hint="eastAsia"/>
        </w:rPr>
        <w:t>災損</w:t>
      </w:r>
      <w:r w:rsidRPr="008A7D03">
        <w:rPr>
          <w:rFonts w:hint="eastAsia"/>
        </w:rPr>
        <w:t>案件</w:t>
      </w:r>
      <w:r>
        <w:rPr>
          <w:rFonts w:hint="eastAsia"/>
        </w:rPr>
        <w:t>，</w:t>
      </w:r>
      <w:r w:rsidRPr="008A7D03">
        <w:rPr>
          <w:rFonts w:hint="eastAsia"/>
        </w:rPr>
        <w:t>由各直轄市及縣(市)政府、中央單位(管有文化資產)向文化部</w:t>
      </w:r>
      <w:r>
        <w:rPr>
          <w:rFonts w:hint="eastAsia"/>
        </w:rPr>
        <w:t>提案</w:t>
      </w:r>
      <w:r w:rsidRPr="008A7D03">
        <w:rPr>
          <w:rFonts w:hint="eastAsia"/>
        </w:rPr>
        <w:t>申請補助，文資局</w:t>
      </w:r>
      <w:r>
        <w:rPr>
          <w:rFonts w:hint="eastAsia"/>
        </w:rPr>
        <w:t>書面</w:t>
      </w:r>
      <w:r w:rsidRPr="008A7D03">
        <w:rPr>
          <w:rFonts w:hint="eastAsia"/>
        </w:rPr>
        <w:t>審核</w:t>
      </w:r>
      <w:r>
        <w:rPr>
          <w:rFonts w:hint="eastAsia"/>
        </w:rPr>
        <w:t>其提案</w:t>
      </w:r>
      <w:r w:rsidRPr="008A7D03">
        <w:rPr>
          <w:rFonts w:hint="eastAsia"/>
        </w:rPr>
        <w:t>計畫內容，視實際需要安排實地勘查，</w:t>
      </w:r>
      <w:r>
        <w:rPr>
          <w:rFonts w:hint="eastAsia"/>
        </w:rPr>
        <w:t>並</w:t>
      </w:r>
      <w:r w:rsidRPr="008A7D03">
        <w:rPr>
          <w:rFonts w:hint="eastAsia"/>
        </w:rPr>
        <w:t>邀集提案單位</w:t>
      </w:r>
      <w:r>
        <w:rPr>
          <w:rFonts w:hint="eastAsia"/>
        </w:rPr>
        <w:t>等</w:t>
      </w:r>
      <w:r w:rsidRPr="008A7D03">
        <w:rPr>
          <w:rFonts w:hint="eastAsia"/>
        </w:rPr>
        <w:t>審查後</w:t>
      </w:r>
      <w:r>
        <w:rPr>
          <w:rFonts w:hint="eastAsia"/>
        </w:rPr>
        <w:t>，據以</w:t>
      </w:r>
      <w:r w:rsidRPr="008A7D03">
        <w:rPr>
          <w:rFonts w:hint="eastAsia"/>
        </w:rPr>
        <w:t>核定補助經費。</w:t>
      </w:r>
    </w:p>
    <w:p w:rsidR="00BF6DC8" w:rsidRPr="008A7D03" w:rsidRDefault="00BF6DC8" w:rsidP="004D1209">
      <w:pPr>
        <w:pStyle w:val="21"/>
        <w:ind w:left="850" w:firstLine="566"/>
      </w:pPr>
      <w:r>
        <w:rPr>
          <w:rFonts w:hint="eastAsia"/>
        </w:rPr>
        <w:t>經洽該局表示，</w:t>
      </w:r>
      <w:r w:rsidRPr="008A7D03">
        <w:rPr>
          <w:rFonts w:hint="eastAsia"/>
        </w:rPr>
        <w:t>將依「文化部文化資產局古蹟歷史建築紀念建築聚落建築群史蹟及文化景觀補助督導考核要點」召開督導考核會議，必要時以現地督導方式</w:t>
      </w:r>
      <w:r>
        <w:rPr>
          <w:rFonts w:hint="eastAsia"/>
        </w:rPr>
        <w:t>辦理</w:t>
      </w:r>
      <w:r w:rsidRPr="008A7D03">
        <w:rPr>
          <w:rFonts w:hint="eastAsia"/>
        </w:rPr>
        <w:t>，倘</w:t>
      </w:r>
      <w:r>
        <w:rPr>
          <w:rFonts w:hint="eastAsia"/>
        </w:rPr>
        <w:t>發現</w:t>
      </w:r>
      <w:r w:rsidRPr="008A7D03">
        <w:rPr>
          <w:rFonts w:hint="eastAsia"/>
        </w:rPr>
        <w:t>未依核定補助計畫內容或相關法令規範實施者，得暫緩核定補助經費撥付，或予以撤銷、廢止該案全部或部分補助</w:t>
      </w:r>
      <w:r>
        <w:rPr>
          <w:rFonts w:hint="eastAsia"/>
        </w:rPr>
        <w:t>；</w:t>
      </w:r>
      <w:r w:rsidRPr="008A7D03">
        <w:rPr>
          <w:rFonts w:hint="eastAsia"/>
        </w:rPr>
        <w:t>前述執行方式</w:t>
      </w:r>
      <w:r>
        <w:rPr>
          <w:rFonts w:hint="eastAsia"/>
        </w:rPr>
        <w:t>，</w:t>
      </w:r>
      <w:r w:rsidRPr="008A7D03">
        <w:rPr>
          <w:rFonts w:hint="eastAsia"/>
        </w:rPr>
        <w:t>未來將配合行政院與</w:t>
      </w:r>
      <w:r>
        <w:rPr>
          <w:rFonts w:hint="eastAsia"/>
        </w:rPr>
        <w:t>本</w:t>
      </w:r>
      <w:r w:rsidR="009E6C43">
        <w:rPr>
          <w:rFonts w:hint="eastAsia"/>
        </w:rPr>
        <w:t>特別</w:t>
      </w:r>
      <w:r w:rsidRPr="008A7D03">
        <w:rPr>
          <w:rFonts w:hint="eastAsia"/>
        </w:rPr>
        <w:t>條例主管機關行政院公共</w:t>
      </w:r>
      <w:r>
        <w:rPr>
          <w:rFonts w:hint="eastAsia"/>
        </w:rPr>
        <w:t>工程</w:t>
      </w:r>
      <w:r w:rsidRPr="008A7D03">
        <w:rPr>
          <w:rFonts w:hint="eastAsia"/>
        </w:rPr>
        <w:t>委員會後續整體執行政策與配套執行原則</w:t>
      </w:r>
      <w:r>
        <w:rPr>
          <w:rFonts w:hint="eastAsia"/>
        </w:rPr>
        <w:t>，進行</w:t>
      </w:r>
      <w:r w:rsidRPr="008A7D03">
        <w:rPr>
          <w:rFonts w:hint="eastAsia"/>
        </w:rPr>
        <w:t>調整辦理。</w:t>
      </w:r>
    </w:p>
    <w:p w:rsidR="00BF6DC8" w:rsidRPr="003E401C" w:rsidRDefault="00BF6DC8" w:rsidP="004D1209">
      <w:pPr>
        <w:pStyle w:val="aa"/>
        <w:ind w:left="849" w:hanging="283"/>
        <w:rPr>
          <w:b/>
        </w:rPr>
      </w:pPr>
      <w:r w:rsidRPr="003E401C">
        <w:rPr>
          <w:rFonts w:hint="eastAsia"/>
          <w:b/>
          <w:lang w:eastAsia="zh-HK"/>
        </w:rPr>
        <w:t>(</w:t>
      </w:r>
      <w:r>
        <w:rPr>
          <w:rFonts w:hint="eastAsia"/>
          <w:b/>
          <w:lang w:eastAsia="zh-HK"/>
        </w:rPr>
        <w:t>二</w:t>
      </w:r>
      <w:r w:rsidRPr="003E401C">
        <w:rPr>
          <w:rFonts w:hint="eastAsia"/>
          <w:b/>
          <w:lang w:eastAsia="zh-HK"/>
        </w:rPr>
        <w:t>)</w:t>
      </w:r>
      <w:r>
        <w:rPr>
          <w:rFonts w:hint="eastAsia"/>
          <w:b/>
          <w:lang w:eastAsia="zh-HK"/>
        </w:rPr>
        <w:t>文資局補助地方政府辦理文化資產</w:t>
      </w:r>
      <w:r w:rsidRPr="00477AD5">
        <w:rPr>
          <w:rFonts w:hint="eastAsia"/>
          <w:b/>
          <w:lang w:eastAsia="zh-HK"/>
        </w:rPr>
        <w:t>災</w:t>
      </w:r>
      <w:r>
        <w:rPr>
          <w:rFonts w:hint="eastAsia"/>
          <w:b/>
          <w:lang w:eastAsia="zh-HK"/>
        </w:rPr>
        <w:t>後搶修與復建等相關經費，允宜確實視其實際執行進度按相關規定核實撥付</w:t>
      </w:r>
      <w:r w:rsidRPr="003E401C">
        <w:rPr>
          <w:rFonts w:hint="eastAsia"/>
          <w:b/>
        </w:rPr>
        <w:t xml:space="preserve"> </w:t>
      </w:r>
    </w:p>
    <w:p w:rsidR="00BF6DC8" w:rsidRPr="008A7D03" w:rsidRDefault="00BF6DC8" w:rsidP="004D1209">
      <w:pPr>
        <w:pStyle w:val="21"/>
        <w:ind w:left="850" w:firstLine="566"/>
      </w:pPr>
      <w:r w:rsidRPr="008A7D03">
        <w:rPr>
          <w:rFonts w:hint="eastAsia"/>
        </w:rPr>
        <w:lastRenderedPageBreak/>
        <w:t>文資局於</w:t>
      </w:r>
      <w:r>
        <w:rPr>
          <w:rFonts w:hint="eastAsia"/>
        </w:rPr>
        <w:t>本</w:t>
      </w:r>
      <w:r w:rsidRPr="008A7D03">
        <w:rPr>
          <w:rFonts w:hint="eastAsia"/>
        </w:rPr>
        <w:t>特別預算</w:t>
      </w:r>
      <w:r>
        <w:rPr>
          <w:rFonts w:hint="eastAsia"/>
        </w:rPr>
        <w:t>案中預計</w:t>
      </w:r>
      <w:r w:rsidRPr="008A7D03">
        <w:rPr>
          <w:rFonts w:hint="eastAsia"/>
        </w:rPr>
        <w:t>補助各直轄市及縣(市)政府經費</w:t>
      </w:r>
      <w:r>
        <w:rPr>
          <w:rFonts w:hint="eastAsia"/>
        </w:rPr>
        <w:t>為</w:t>
      </w:r>
      <w:r w:rsidRPr="008A7D03">
        <w:rPr>
          <w:rFonts w:hint="eastAsia"/>
        </w:rPr>
        <w:t>2億8,161</w:t>
      </w:r>
      <w:r w:rsidRPr="008A7D03">
        <w:t>萬</w:t>
      </w:r>
      <w:r w:rsidRPr="008A7D03">
        <w:rPr>
          <w:rFonts w:hint="eastAsia"/>
        </w:rPr>
        <w:t>元，</w:t>
      </w:r>
      <w:r>
        <w:rPr>
          <w:rFonts w:hint="eastAsia"/>
        </w:rPr>
        <w:t>占比達</w:t>
      </w:r>
      <w:r w:rsidRPr="008A7D03">
        <w:rPr>
          <w:rFonts w:hint="eastAsia"/>
        </w:rPr>
        <w:t>95%以上</w:t>
      </w:r>
      <w:r>
        <w:rPr>
          <w:rFonts w:hint="eastAsia"/>
        </w:rPr>
        <w:t>；</w:t>
      </w:r>
      <w:r w:rsidRPr="008A7D03">
        <w:rPr>
          <w:rFonts w:hint="eastAsia"/>
        </w:rPr>
        <w:t>依中央對直轄市及縣(市)政府補助辦法第19條規定略以，中央對直轄市、縣(市)政府補助款之撥付及執行，除應依各年度中央政府各機關單位預算執行要點有關規定辦理外，中央政府各機關之計畫型補助款應依各項計畫實際經費需求或發包金額與執行進度及地方分擔款支用情形核實撥款。次依各機關單位預算執行要點第19點規定略以，中央政府各機關預算內所列補助地方政府經費，實際撥款時應先查明各受補助地方政府提報之計畫實際執行進度、經費(含地方分擔款)支用情形，依「中央各機關對地方政府計畫型補助款之撥款原則」及相關補助規定，覈實撥付。基此，中央政府各機關對地方政府撥付計畫型補助款時，應先查明計畫實際執行進度及經費支用情形，核實撥付。</w:t>
      </w:r>
    </w:p>
    <w:p w:rsidR="00BF6DC8" w:rsidRPr="008A7D03" w:rsidRDefault="00BF6DC8" w:rsidP="004D1209">
      <w:pPr>
        <w:pStyle w:val="21"/>
        <w:ind w:left="850" w:firstLine="566"/>
      </w:pPr>
      <w:r>
        <w:rPr>
          <w:rFonts w:hint="eastAsia"/>
        </w:rPr>
        <w:t>近年</w:t>
      </w:r>
      <w:r w:rsidRPr="008A7D03">
        <w:rPr>
          <w:rFonts w:hint="eastAsia"/>
        </w:rPr>
        <w:t>審計部</w:t>
      </w:r>
      <w:r>
        <w:rPr>
          <w:rFonts w:hint="eastAsia"/>
        </w:rPr>
        <w:t>偶有發現文資局補助</w:t>
      </w:r>
      <w:r w:rsidRPr="00BB53F4">
        <w:rPr>
          <w:rFonts w:hint="eastAsia"/>
        </w:rPr>
        <w:t>地方政府計畫經費，</w:t>
      </w:r>
      <w:r>
        <w:rPr>
          <w:rFonts w:hint="eastAsia"/>
        </w:rPr>
        <w:t>有</w:t>
      </w:r>
      <w:r w:rsidRPr="00BB53F4">
        <w:rPr>
          <w:rFonts w:hint="eastAsia"/>
        </w:rPr>
        <w:t>尚未支用即逕列實現數</w:t>
      </w:r>
      <w:r>
        <w:rPr>
          <w:rFonts w:hint="eastAsia"/>
        </w:rPr>
        <w:t>之情事</w:t>
      </w:r>
      <w:r w:rsidRPr="008A7D03">
        <w:rPr>
          <w:rFonts w:hint="eastAsia"/>
        </w:rPr>
        <w:t>，爰通知該局應予修正減列數並如數轉列保留數，如112年度「文化資產業務」</w:t>
      </w:r>
      <w:r>
        <w:rPr>
          <w:rFonts w:hint="eastAsia"/>
        </w:rPr>
        <w:t>計畫</w:t>
      </w:r>
      <w:r w:rsidRPr="008A7D03">
        <w:rPr>
          <w:rFonts w:hint="eastAsia"/>
        </w:rPr>
        <w:t>項下「獎補助費」用途別科目原列決算實現數16億7,785</w:t>
      </w:r>
      <w:r w:rsidRPr="008A7D03">
        <w:t>萬9千元</w:t>
      </w:r>
      <w:r w:rsidRPr="008A7D03">
        <w:rPr>
          <w:rFonts w:hint="eastAsia"/>
        </w:rPr>
        <w:t>，經審計部修正減列數1億5,934萬9千元，占其原列決算實現數</w:t>
      </w:r>
      <w:r>
        <w:rPr>
          <w:rFonts w:hint="eastAsia"/>
        </w:rPr>
        <w:t>為</w:t>
      </w:r>
      <w:r w:rsidRPr="008A7D03">
        <w:rPr>
          <w:rFonts w:hint="eastAsia"/>
        </w:rPr>
        <w:t>9.50%。為確保</w:t>
      </w:r>
      <w:r>
        <w:rPr>
          <w:rFonts w:hint="eastAsia"/>
        </w:rPr>
        <w:t>災後文化資產緊急搶修及復建</w:t>
      </w:r>
      <w:r w:rsidRPr="008A7D03">
        <w:rPr>
          <w:rFonts w:hint="eastAsia"/>
        </w:rPr>
        <w:t>工程如期如質完成，允宜依中央對直轄市及縣(市)政府補助辦法等相關規定，確實查明各受補助地方政府提報之計畫實際執行進度，核實撥付。</w:t>
      </w:r>
    </w:p>
    <w:p w:rsidR="00BF6DC8" w:rsidRDefault="00BF6DC8" w:rsidP="004D1209">
      <w:pPr>
        <w:ind w:left="566" w:firstLine="566"/>
      </w:pPr>
      <w:r>
        <w:rPr>
          <w:rFonts w:hint="eastAsia"/>
          <w:lang w:eastAsia="zh-HK"/>
        </w:rPr>
        <w:t>綜上，</w:t>
      </w:r>
      <w:r w:rsidRPr="00CC2DFE">
        <w:rPr>
          <w:rFonts w:hint="eastAsia"/>
          <w:lang w:eastAsia="zh-HK"/>
        </w:rPr>
        <w:t>文資局於</w:t>
      </w:r>
      <w:r>
        <w:rPr>
          <w:rFonts w:hint="eastAsia"/>
          <w:lang w:eastAsia="zh-HK"/>
        </w:rPr>
        <w:t>本特</w:t>
      </w:r>
      <w:r w:rsidRPr="00CC2DFE">
        <w:rPr>
          <w:rFonts w:hint="eastAsia"/>
          <w:lang w:eastAsia="zh-HK"/>
        </w:rPr>
        <w:t>別預算</w:t>
      </w:r>
      <w:r>
        <w:rPr>
          <w:rFonts w:hint="eastAsia"/>
          <w:lang w:eastAsia="zh-HK"/>
        </w:rPr>
        <w:t>案</w:t>
      </w:r>
      <w:r w:rsidRPr="00CC2DFE">
        <w:rPr>
          <w:rFonts w:hint="eastAsia"/>
          <w:lang w:eastAsia="zh-HK"/>
        </w:rPr>
        <w:t>編列「</w:t>
      </w:r>
      <w:r>
        <w:rPr>
          <w:rFonts w:hint="eastAsia"/>
          <w:lang w:eastAsia="zh-HK"/>
        </w:rPr>
        <w:t>家園及公共設施</w:t>
      </w:r>
      <w:r w:rsidRPr="00CC2DFE">
        <w:rPr>
          <w:rFonts w:hint="eastAsia"/>
          <w:lang w:eastAsia="zh-HK"/>
        </w:rPr>
        <w:t>」</w:t>
      </w:r>
      <w:r>
        <w:rPr>
          <w:rFonts w:hint="eastAsia"/>
          <w:lang w:eastAsia="zh-HK"/>
        </w:rPr>
        <w:t>經費</w:t>
      </w:r>
      <w:r w:rsidRPr="00CC2DFE">
        <w:rPr>
          <w:rFonts w:hint="eastAsia"/>
          <w:lang w:eastAsia="zh-HK"/>
        </w:rPr>
        <w:t>，</w:t>
      </w:r>
      <w:r>
        <w:rPr>
          <w:rFonts w:hint="eastAsia"/>
          <w:lang w:eastAsia="zh-HK"/>
        </w:rPr>
        <w:t>允宜</w:t>
      </w:r>
      <w:r w:rsidRPr="00EB7B99">
        <w:rPr>
          <w:rFonts w:hint="eastAsia"/>
          <w:lang w:eastAsia="zh-HK"/>
        </w:rPr>
        <w:t>依中央對直轄市及縣(市)政府補助辦法等相關規定，確實</w:t>
      </w:r>
      <w:r>
        <w:rPr>
          <w:rFonts w:hint="eastAsia"/>
          <w:lang w:eastAsia="zh-HK"/>
        </w:rPr>
        <w:t>依</w:t>
      </w:r>
      <w:r w:rsidRPr="00EB7B99">
        <w:rPr>
          <w:rFonts w:hint="eastAsia"/>
          <w:lang w:eastAsia="zh-HK"/>
        </w:rPr>
        <w:t>地方政府計畫實際執行進度核實撥付</w:t>
      </w:r>
      <w:r>
        <w:rPr>
          <w:rFonts w:hint="eastAsia"/>
          <w:lang w:eastAsia="zh-HK"/>
        </w:rPr>
        <w:t>，並輔以督導及考核機制，以利</w:t>
      </w:r>
      <w:r w:rsidRPr="00376C52">
        <w:rPr>
          <w:rFonts w:hint="eastAsia"/>
          <w:lang w:eastAsia="zh-HK"/>
        </w:rPr>
        <w:t>文化資產緊急搶修及復建工程</w:t>
      </w:r>
      <w:r>
        <w:rPr>
          <w:rFonts w:hint="eastAsia"/>
          <w:lang w:eastAsia="zh-HK"/>
        </w:rPr>
        <w:t>如期如質完成。</w:t>
      </w:r>
    </w:p>
    <w:p w:rsidR="00BF6DC8" w:rsidRPr="008A7D03" w:rsidRDefault="00BF6DC8" w:rsidP="004D1209">
      <w:pPr>
        <w:pStyle w:val="af1"/>
      </w:pPr>
      <w:r w:rsidRPr="008A7D03">
        <w:lastRenderedPageBreak/>
        <w:t>（</w:t>
      </w:r>
      <w:r w:rsidRPr="008A7D03">
        <w:rPr>
          <w:rFonts w:hint="eastAsia"/>
        </w:rPr>
        <w:t>分機：1941 方淑玄）</w:t>
      </w:r>
    </w:p>
    <w:sectPr w:rsidR="00BF6DC8" w:rsidRPr="008A7D03"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003027">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3027"/>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A4ED49-2792-48BD-898D-A7F113E8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E0CAB-FF24-44A9-B9FA-B343CD05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327</Words>
  <Characters>1866</Characters>
  <Application>Microsoft Office Word</Application>
  <DocSecurity>0</DocSecurity>
  <Lines>15</Lines>
  <Paragraphs>4</Paragraphs>
  <ScaleCrop>false</ScaleCrop>
  <Company>HOME</Company>
  <LinksUpToDate>false</LinksUpToDate>
  <CharactersWithSpaces>2189</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