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039" w:rsidRPr="00A82976" w:rsidRDefault="003271B0" w:rsidP="00BB52D8">
      <w:pPr>
        <w:pStyle w:val="16"/>
        <w:ind w:left="2" w:firstLineChars="0" w:firstLine="0"/>
        <w:rPr>
          <w:w w:val="95"/>
        </w:rPr>
      </w:pPr>
      <w:bookmarkStart w:id="0" w:name="_Toc215475737"/>
      <w:bookmarkStart w:id="1" w:name="_Toc216756479"/>
      <w:bookmarkStart w:id="2" w:name="_GoBack"/>
      <w:bookmarkEnd w:id="2"/>
      <w:r w:rsidRPr="00A82976">
        <w:rPr>
          <w:rFonts w:hint="eastAsia"/>
          <w:w w:val="95"/>
        </w:rPr>
        <w:t>近年中央政府總預算歲入結構變動概況及歲計賸餘運用情形之相關問題探討</w:t>
      </w:r>
    </w:p>
    <w:p w:rsidR="00A00A3F" w:rsidRDefault="00A00A3F" w:rsidP="00A00A3F">
      <w:pPr>
        <w:pStyle w:val="14"/>
        <w:ind w:left="567" w:hanging="567"/>
      </w:pPr>
      <w:bookmarkStart w:id="3" w:name="_Toc203481650"/>
      <w:r w:rsidRPr="00BE389D">
        <w:rPr>
          <w:rFonts w:hint="eastAsia"/>
        </w:rPr>
        <w:t>三、近年中央政府歲計賸餘之累計數及移用概況</w:t>
      </w:r>
      <w:bookmarkEnd w:id="3"/>
    </w:p>
    <w:p w:rsidR="00166FB5" w:rsidRPr="00373E6E" w:rsidRDefault="00166FB5" w:rsidP="00166FB5">
      <w:pPr>
        <w:pStyle w:val="a4"/>
        <w:ind w:left="849" w:hanging="283"/>
        <w:rPr>
          <w:b/>
          <w:color w:val="000000"/>
        </w:rPr>
      </w:pPr>
      <w:r>
        <w:rPr>
          <w:rFonts w:hint="eastAsia"/>
          <w:b/>
        </w:rPr>
        <w:t>(一)</w:t>
      </w:r>
      <w:r w:rsidR="002E1E9B" w:rsidRPr="002E1E9B">
        <w:rPr>
          <w:rFonts w:hint="eastAsia"/>
          <w:b/>
        </w:rPr>
        <w:t>近10年中央政府累計賸餘，除105年度略低於104年度外，其餘各年度均逐年成長，由104年度之27億元，</w:t>
      </w:r>
      <w:r w:rsidR="002E1E9B">
        <w:rPr>
          <w:rFonts w:hint="eastAsia"/>
          <w:b/>
        </w:rPr>
        <w:t>大幅攀升至</w:t>
      </w:r>
      <w:r w:rsidR="002E1E9B" w:rsidRPr="002E1E9B">
        <w:rPr>
          <w:rFonts w:hint="eastAsia"/>
          <w:b/>
        </w:rPr>
        <w:t>112及113年度</w:t>
      </w:r>
      <w:r w:rsidR="002E1E9B">
        <w:rPr>
          <w:rFonts w:hint="eastAsia"/>
          <w:b/>
        </w:rPr>
        <w:t>之</w:t>
      </w:r>
      <w:r w:rsidR="002E1E9B" w:rsidRPr="002E1E9B">
        <w:rPr>
          <w:rFonts w:hint="eastAsia"/>
          <w:b/>
        </w:rPr>
        <w:t>7,044億元及8,385億元</w:t>
      </w:r>
    </w:p>
    <w:p w:rsidR="00940CCE" w:rsidRDefault="00940CCE" w:rsidP="00940CCE">
      <w:pPr>
        <w:pStyle w:val="2"/>
        <w:ind w:left="850" w:firstLine="566"/>
        <w:rPr>
          <w:color w:val="000000"/>
        </w:rPr>
      </w:pPr>
      <w:r>
        <w:rPr>
          <w:rFonts w:hint="eastAsia"/>
        </w:rPr>
        <w:t>依據行政院</w:t>
      </w:r>
      <w:r w:rsidRPr="00EC3DF8">
        <w:rPr>
          <w:rFonts w:hint="eastAsia"/>
        </w:rPr>
        <w:t>編11</w:t>
      </w:r>
      <w:r>
        <w:t>3</w:t>
      </w:r>
      <w:r w:rsidRPr="00EC3DF8">
        <w:rPr>
          <w:rFonts w:hint="eastAsia"/>
        </w:rPr>
        <w:t>年度中央政府總決算</w:t>
      </w:r>
      <w:r>
        <w:rPr>
          <w:rFonts w:hint="eastAsia"/>
        </w:rPr>
        <w:t>，中央政府自39年度至11</w:t>
      </w:r>
      <w:r>
        <w:t>3</w:t>
      </w:r>
      <w:r>
        <w:rPr>
          <w:rFonts w:hint="eastAsia"/>
        </w:rPr>
        <w:t>年度共編製決算7</w:t>
      </w:r>
      <w:r>
        <w:t>5</w:t>
      </w:r>
      <w:r>
        <w:rPr>
          <w:rFonts w:hint="eastAsia"/>
        </w:rPr>
        <w:t>次</w:t>
      </w:r>
      <w:r w:rsidR="00E31C6C">
        <w:rPr>
          <w:rStyle w:val="af6"/>
        </w:rPr>
        <w:footnoteReference w:id="2"/>
      </w:r>
      <w:r>
        <w:rPr>
          <w:rFonts w:hint="eastAsia"/>
        </w:rPr>
        <w:t>，其中歲計賸餘者計40個年度</w:t>
      </w:r>
      <w:r>
        <w:rPr>
          <w:rStyle w:val="af6"/>
        </w:rPr>
        <w:footnoteReference w:id="3"/>
      </w:r>
      <w:r>
        <w:rPr>
          <w:rFonts w:hint="eastAsia"/>
        </w:rPr>
        <w:t>。</w:t>
      </w:r>
      <w:r w:rsidR="00AC201D">
        <w:rPr>
          <w:rFonts w:hint="eastAsia"/>
        </w:rPr>
        <w:lastRenderedPageBreak/>
        <w:t>如前</w:t>
      </w:r>
      <w:r w:rsidR="008C2216">
        <w:rPr>
          <w:rFonts w:hint="eastAsia"/>
        </w:rPr>
        <w:t>開</w:t>
      </w:r>
      <w:r w:rsidR="009E612B">
        <w:rPr>
          <w:rFonts w:hint="eastAsia"/>
        </w:rPr>
        <w:t>財政部各年度稅收徵起情形分析</w:t>
      </w:r>
      <w:r w:rsidR="00AC201D">
        <w:rPr>
          <w:rFonts w:hint="eastAsia"/>
        </w:rPr>
        <w:t>，</w:t>
      </w:r>
      <w:r>
        <w:rPr>
          <w:rFonts w:hint="eastAsia"/>
        </w:rPr>
        <w:t>近年</w:t>
      </w:r>
      <w:r w:rsidR="00AC201D" w:rsidRPr="00AC201D">
        <w:rPr>
          <w:rFonts w:hint="eastAsia"/>
        </w:rPr>
        <w:t>上市櫃公司獲利成長及股利、薪資與利息所得同步走升、推升所</w:t>
      </w:r>
      <w:r w:rsidR="0055079A">
        <w:rPr>
          <w:rFonts w:hint="eastAsia"/>
        </w:rPr>
        <w:t>得</w:t>
      </w:r>
      <w:r w:rsidR="00AC201D" w:rsidRPr="00AC201D">
        <w:rPr>
          <w:rFonts w:hint="eastAsia"/>
        </w:rPr>
        <w:t>稅，加以AI相關類股引領臺股價量齊揚</w:t>
      </w:r>
      <w:r>
        <w:rPr>
          <w:rFonts w:hint="eastAsia"/>
        </w:rPr>
        <w:t>等因素，</w:t>
      </w:r>
      <w:r w:rsidR="0055079A">
        <w:rPr>
          <w:rFonts w:hint="eastAsia"/>
        </w:rPr>
        <w:t>賦稅</w:t>
      </w:r>
      <w:r>
        <w:rPr>
          <w:rFonts w:hint="eastAsia"/>
        </w:rPr>
        <w:t>收入決算數</w:t>
      </w:r>
      <w:r w:rsidR="0055079A">
        <w:rPr>
          <w:rFonts w:hint="eastAsia"/>
        </w:rPr>
        <w:t>屢</w:t>
      </w:r>
      <w:r>
        <w:rPr>
          <w:rFonts w:hint="eastAsia"/>
        </w:rPr>
        <w:t>高於預算數，</w:t>
      </w:r>
      <w:r w:rsidR="0055079A" w:rsidRPr="0055079A">
        <w:rPr>
          <w:rFonts w:hint="eastAsia"/>
        </w:rPr>
        <w:t>自106年度起連續8年總決算歲入歲出均有賸餘</w:t>
      </w:r>
      <w:r w:rsidR="00671C07">
        <w:rPr>
          <w:rFonts w:hint="eastAsia"/>
        </w:rPr>
        <w:t>(詳圖4)</w:t>
      </w:r>
      <w:r w:rsidR="0055079A" w:rsidRPr="0055079A">
        <w:rPr>
          <w:rFonts w:hint="eastAsia"/>
        </w:rPr>
        <w:t>，</w:t>
      </w:r>
      <w:r w:rsidR="009E612B">
        <w:rPr>
          <w:rFonts w:hint="eastAsia"/>
        </w:rPr>
        <w:t>賸餘數</w:t>
      </w:r>
      <w:r>
        <w:rPr>
          <w:rFonts w:hint="eastAsia"/>
        </w:rPr>
        <w:t>自10</w:t>
      </w:r>
      <w:r w:rsidR="0055079A">
        <w:rPr>
          <w:rFonts w:hint="eastAsia"/>
        </w:rPr>
        <w:t>6</w:t>
      </w:r>
      <w:r>
        <w:rPr>
          <w:rFonts w:hint="eastAsia"/>
        </w:rPr>
        <w:t>年度之</w:t>
      </w:r>
      <w:r w:rsidR="0055079A">
        <w:rPr>
          <w:rFonts w:hint="eastAsia"/>
        </w:rPr>
        <w:t>25</w:t>
      </w:r>
      <w:r>
        <w:rPr>
          <w:rFonts w:hint="eastAsia"/>
        </w:rPr>
        <w:t>億元</w:t>
      </w:r>
      <w:r w:rsidR="00523EAD">
        <w:rPr>
          <w:rFonts w:hint="eastAsia"/>
        </w:rPr>
        <w:t>攀升</w:t>
      </w:r>
      <w:r>
        <w:rPr>
          <w:rFonts w:hint="eastAsia"/>
        </w:rPr>
        <w:t>至11</w:t>
      </w:r>
      <w:r w:rsidR="0055079A">
        <w:rPr>
          <w:rFonts w:hint="eastAsia"/>
        </w:rPr>
        <w:t>3</w:t>
      </w:r>
      <w:r>
        <w:rPr>
          <w:rFonts w:hint="eastAsia"/>
        </w:rPr>
        <w:t>年度之</w:t>
      </w:r>
      <w:r w:rsidR="0055079A">
        <w:rPr>
          <w:rFonts w:hint="eastAsia"/>
        </w:rPr>
        <w:t>3</w:t>
      </w:r>
      <w:r>
        <w:t>,</w:t>
      </w:r>
      <w:r w:rsidR="0055079A">
        <w:rPr>
          <w:rFonts w:hint="eastAsia"/>
        </w:rPr>
        <w:t>589</w:t>
      </w:r>
      <w:r w:rsidRPr="00D27BD3">
        <w:rPr>
          <w:rFonts w:hint="eastAsia"/>
          <w:color w:val="000000"/>
        </w:rPr>
        <w:t>億元</w:t>
      </w:r>
      <w:r w:rsidR="00671C07">
        <w:rPr>
          <w:rFonts w:hint="eastAsia"/>
          <w:color w:val="000000"/>
        </w:rPr>
        <w:t>，</w:t>
      </w:r>
      <w:r w:rsidR="00367726">
        <w:rPr>
          <w:rFonts w:hint="eastAsia"/>
          <w:color w:val="000000"/>
        </w:rPr>
        <w:t>持續</w:t>
      </w:r>
      <w:r w:rsidR="00671C07">
        <w:rPr>
          <w:rFonts w:hint="eastAsia"/>
          <w:color w:val="000000"/>
        </w:rPr>
        <w:t>蓄積財政能量</w:t>
      </w:r>
      <w:r w:rsidRPr="00D27BD3">
        <w:rPr>
          <w:rFonts w:hint="eastAsia"/>
          <w:color w:val="000000"/>
        </w:rPr>
        <w:t>。</w:t>
      </w:r>
    </w:p>
    <w:p w:rsidR="0055079A" w:rsidRDefault="00523EAD" w:rsidP="00523EAD">
      <w:pPr>
        <w:pStyle w:val="20"/>
        <w:ind w:leftChars="29" w:left="1134" w:hangingChars="371" w:hanging="1052"/>
        <w:jc w:val="both"/>
        <w:rPr>
          <w:color w:val="000000"/>
        </w:rPr>
      </w:pPr>
      <w:r w:rsidRPr="00523EAD">
        <w:rPr>
          <w:rFonts w:hAnsi="標楷體" w:hint="eastAsia"/>
          <w:b/>
          <w:sz w:val="28"/>
        </w:rPr>
        <w:t xml:space="preserve">圖4 </w:t>
      </w:r>
      <w:r>
        <w:rPr>
          <w:rFonts w:hAnsi="標楷體" w:hint="eastAsia"/>
          <w:b/>
          <w:sz w:val="28"/>
        </w:rPr>
        <w:t xml:space="preserve"> </w:t>
      </w:r>
      <w:r w:rsidRPr="00523EAD">
        <w:rPr>
          <w:rFonts w:hAnsi="標楷體" w:hint="eastAsia"/>
          <w:b/>
          <w:sz w:val="28"/>
        </w:rPr>
        <w:t>106至113年度中央政府</w:t>
      </w:r>
      <w:r>
        <w:rPr>
          <w:rFonts w:hAnsi="標楷體" w:hint="eastAsia"/>
          <w:b/>
          <w:sz w:val="28"/>
        </w:rPr>
        <w:t>總決算歲入、歲出及賸餘情形</w:t>
      </w:r>
    </w:p>
    <w:p w:rsidR="0055079A" w:rsidRDefault="00093D38" w:rsidP="00940CCE">
      <w:pPr>
        <w:pStyle w:val="2"/>
        <w:ind w:left="850" w:firstLine="566"/>
        <w:rPr>
          <w:color w:val="000000"/>
        </w:rPr>
      </w:pPr>
      <w:r>
        <w:rPr>
          <w:noProof/>
        </w:rPr>
        <w:drawing>
          <wp:anchor distT="0" distB="0" distL="114300" distR="114300" simplePos="0" relativeHeight="251658240" behindDoc="0" locked="0" layoutInCell="1" allowOverlap="1">
            <wp:simplePos x="0" y="0"/>
            <wp:positionH relativeFrom="column">
              <wp:posOffset>33020</wp:posOffset>
            </wp:positionH>
            <wp:positionV relativeFrom="paragraph">
              <wp:posOffset>5080</wp:posOffset>
            </wp:positionV>
            <wp:extent cx="5394325" cy="2194560"/>
            <wp:effectExtent l="19050" t="19050" r="0" b="0"/>
            <wp:wrapNone/>
            <wp:docPr id="1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4325" cy="21945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5079A" w:rsidRDefault="0055079A" w:rsidP="00940CCE">
      <w:pPr>
        <w:pStyle w:val="2"/>
        <w:ind w:left="850" w:firstLine="566"/>
        <w:rPr>
          <w:color w:val="000000"/>
        </w:rPr>
      </w:pPr>
    </w:p>
    <w:p w:rsidR="00523EAD" w:rsidRDefault="00523EAD" w:rsidP="007336C0">
      <w:pPr>
        <w:pStyle w:val="142"/>
        <w:ind w:left="1189" w:hangingChars="489" w:hanging="1189"/>
        <w:rPr>
          <w:rFonts w:hAnsi="標楷體"/>
          <w:szCs w:val="24"/>
        </w:rPr>
      </w:pPr>
      <w:r w:rsidRPr="00523EAD">
        <w:rPr>
          <w:rFonts w:hAnsi="標楷體" w:hint="eastAsia"/>
          <w:szCs w:val="24"/>
        </w:rPr>
        <w:t>說    明：</w:t>
      </w:r>
      <w:r>
        <w:rPr>
          <w:rFonts w:hAnsi="標楷體" w:hint="eastAsia"/>
          <w:szCs w:val="24"/>
        </w:rPr>
        <w:t>除</w:t>
      </w:r>
      <w:r w:rsidRPr="00523EAD">
        <w:rPr>
          <w:rFonts w:hAnsi="標楷體" w:hint="eastAsia"/>
          <w:szCs w:val="24"/>
        </w:rPr>
        <w:t>11</w:t>
      </w:r>
      <w:r>
        <w:rPr>
          <w:rFonts w:hAnsi="標楷體" w:hint="eastAsia"/>
          <w:szCs w:val="24"/>
        </w:rPr>
        <w:t>3</w:t>
      </w:r>
      <w:r w:rsidRPr="00523EAD">
        <w:rPr>
          <w:rFonts w:hAnsi="標楷體" w:hint="eastAsia"/>
          <w:szCs w:val="24"/>
        </w:rPr>
        <w:t>年度為院編決算數</w:t>
      </w:r>
      <w:r>
        <w:rPr>
          <w:rFonts w:hAnsi="標楷體" w:hint="eastAsia"/>
          <w:szCs w:val="24"/>
        </w:rPr>
        <w:t>外，其餘</w:t>
      </w:r>
      <w:r w:rsidRPr="00523EAD">
        <w:rPr>
          <w:rFonts w:hAnsi="標楷體" w:hint="eastAsia"/>
          <w:szCs w:val="24"/>
        </w:rPr>
        <w:t>為決算審定數</w:t>
      </w:r>
      <w:r>
        <w:rPr>
          <w:rFonts w:hAnsi="標楷體" w:hint="eastAsia"/>
          <w:szCs w:val="24"/>
        </w:rPr>
        <w:t>。</w:t>
      </w:r>
    </w:p>
    <w:p w:rsidR="0055079A" w:rsidRPr="00D0060A" w:rsidRDefault="0055079A" w:rsidP="007336C0">
      <w:pPr>
        <w:pStyle w:val="142"/>
        <w:ind w:left="1189" w:hangingChars="489" w:hanging="1189"/>
        <w:rPr>
          <w:rFonts w:hAnsi="標楷體"/>
          <w:szCs w:val="24"/>
        </w:rPr>
      </w:pPr>
      <w:r w:rsidRPr="00D0060A">
        <w:rPr>
          <w:rFonts w:hAnsi="標楷體" w:hint="eastAsia"/>
          <w:szCs w:val="24"/>
        </w:rPr>
        <w:lastRenderedPageBreak/>
        <w:t>資料來源：</w:t>
      </w:r>
      <w:r w:rsidR="007336C0" w:rsidRPr="007336C0">
        <w:rPr>
          <w:rFonts w:hAnsi="標楷體" w:hint="eastAsia"/>
          <w:szCs w:val="24"/>
        </w:rPr>
        <w:t>行政院院會於114年4月24日通過「113年度中央政府總決算暨附屬單位決算及綜計表(營業及非營業部分)」</w:t>
      </w:r>
      <w:r w:rsidR="007336C0">
        <w:rPr>
          <w:rFonts w:hAnsi="標楷體" w:hint="eastAsia"/>
          <w:szCs w:val="24"/>
        </w:rPr>
        <w:t>之說明資料</w:t>
      </w:r>
      <w:r w:rsidRPr="00D0060A">
        <w:rPr>
          <w:rFonts w:hAnsi="標楷體" w:hint="eastAsia"/>
          <w:szCs w:val="24"/>
        </w:rPr>
        <w:t>。</w:t>
      </w:r>
    </w:p>
    <w:p w:rsidR="001D791B" w:rsidRDefault="00B959D5" w:rsidP="001D791B">
      <w:pPr>
        <w:pStyle w:val="2"/>
        <w:ind w:left="850" w:firstLine="566"/>
        <w:rPr>
          <w:color w:val="000000"/>
        </w:rPr>
      </w:pPr>
      <w:r>
        <w:rPr>
          <w:rFonts w:hint="eastAsia"/>
          <w:color w:val="000000"/>
        </w:rPr>
        <w:t>中央政府於</w:t>
      </w:r>
      <w:r w:rsidRPr="00B959D5">
        <w:rPr>
          <w:rFonts w:hint="eastAsia"/>
          <w:color w:val="000000"/>
        </w:rPr>
        <w:t>年度歲入歲出賸餘扣除債務還本後之收支賸餘，均累計至歲計賸餘，</w:t>
      </w:r>
      <w:r>
        <w:rPr>
          <w:rFonts w:hint="eastAsia"/>
          <w:color w:val="000000"/>
        </w:rPr>
        <w:t>以</w:t>
      </w:r>
      <w:r w:rsidRPr="00B959D5">
        <w:rPr>
          <w:rFonts w:hint="eastAsia"/>
          <w:color w:val="000000"/>
        </w:rPr>
        <w:t>供後續年度施政融資財源</w:t>
      </w:r>
      <w:r>
        <w:rPr>
          <w:rFonts w:hint="eastAsia"/>
          <w:color w:val="000000"/>
        </w:rPr>
        <w:t>；</w:t>
      </w:r>
      <w:r w:rsidR="007064D7">
        <w:rPr>
          <w:rFonts w:hint="eastAsia"/>
          <w:color w:val="000000"/>
        </w:rPr>
        <w:t>經彙整近10年中央政府累計賸餘(詳圖5)，除105年度略低於104年度外，其餘各年度均逐年成長，由104年度之27億元，於109年度突破千億、111年度增至近6千億元、112及113年度更分別上升至7</w:t>
      </w:r>
      <w:r w:rsidR="007064D7">
        <w:rPr>
          <w:color w:val="000000"/>
        </w:rPr>
        <w:t>,044</w:t>
      </w:r>
      <w:r w:rsidR="007064D7">
        <w:rPr>
          <w:rFonts w:hint="eastAsia"/>
          <w:color w:val="000000"/>
        </w:rPr>
        <w:t>億元及8</w:t>
      </w:r>
      <w:r w:rsidR="007064D7">
        <w:rPr>
          <w:color w:val="000000"/>
        </w:rPr>
        <w:t>,385</w:t>
      </w:r>
      <w:r w:rsidR="007064D7">
        <w:rPr>
          <w:rFonts w:hint="eastAsia"/>
          <w:color w:val="000000"/>
        </w:rPr>
        <w:t>億元。</w:t>
      </w:r>
      <w:r w:rsidR="002E1E9B">
        <w:rPr>
          <w:rFonts w:hint="eastAsia"/>
          <w:color w:val="000000"/>
        </w:rPr>
        <w:t>又</w:t>
      </w:r>
      <w:r w:rsidR="001D791B">
        <w:rPr>
          <w:rFonts w:hint="eastAsia"/>
          <w:color w:val="000000"/>
        </w:rPr>
        <w:t>依行政院編</w:t>
      </w:r>
      <w:r w:rsidR="001D791B" w:rsidRPr="00B22D07">
        <w:rPr>
          <w:rFonts w:hint="eastAsia"/>
          <w:color w:val="000000"/>
        </w:rPr>
        <w:t>11</w:t>
      </w:r>
      <w:r w:rsidR="001D791B">
        <w:rPr>
          <w:rFonts w:hint="eastAsia"/>
          <w:color w:val="000000"/>
        </w:rPr>
        <w:t>3</w:t>
      </w:r>
      <w:r w:rsidR="001D791B" w:rsidRPr="001D791B">
        <w:rPr>
          <w:rFonts w:hint="eastAsia"/>
        </w:rPr>
        <w:t>年度</w:t>
      </w:r>
      <w:r w:rsidR="001D791B" w:rsidRPr="00B22D07">
        <w:rPr>
          <w:rFonts w:hint="eastAsia"/>
          <w:color w:val="000000"/>
        </w:rPr>
        <w:t>中央政府總</w:t>
      </w:r>
      <w:r w:rsidR="001D791B">
        <w:rPr>
          <w:rFonts w:hint="eastAsia"/>
          <w:color w:val="000000"/>
        </w:rPr>
        <w:t>決算累計賸餘表</w:t>
      </w:r>
      <w:r w:rsidR="001D791B" w:rsidRPr="00B22D07">
        <w:rPr>
          <w:rFonts w:hint="eastAsia"/>
          <w:color w:val="000000"/>
        </w:rPr>
        <w:t>(詳表2</w:t>
      </w:r>
      <w:r w:rsidR="001D791B">
        <w:rPr>
          <w:rFonts w:hint="eastAsia"/>
          <w:color w:val="000000"/>
        </w:rPr>
        <w:t>-4</w:t>
      </w:r>
      <w:r w:rsidR="001D791B" w:rsidRPr="00B22D07">
        <w:rPr>
          <w:rFonts w:hint="eastAsia"/>
          <w:color w:val="000000"/>
        </w:rPr>
        <w:t>)，截至</w:t>
      </w:r>
      <w:r w:rsidR="001D791B">
        <w:rPr>
          <w:rFonts w:hint="eastAsia"/>
          <w:color w:val="000000"/>
        </w:rPr>
        <w:t>112年底</w:t>
      </w:r>
      <w:r w:rsidR="001D791B" w:rsidRPr="001D791B">
        <w:rPr>
          <w:rFonts w:hint="eastAsia"/>
          <w:color w:val="000000"/>
        </w:rPr>
        <w:t>以前年度累計賸餘</w:t>
      </w:r>
      <w:r w:rsidR="001D791B">
        <w:rPr>
          <w:rFonts w:hint="eastAsia"/>
          <w:color w:val="000000"/>
        </w:rPr>
        <w:t>7</w:t>
      </w:r>
      <w:r w:rsidR="001D791B">
        <w:rPr>
          <w:color w:val="000000"/>
        </w:rPr>
        <w:t>,044</w:t>
      </w:r>
      <w:r w:rsidR="001D791B">
        <w:rPr>
          <w:rFonts w:hint="eastAsia"/>
          <w:color w:val="000000"/>
        </w:rPr>
        <w:t>億元</w:t>
      </w:r>
      <w:r w:rsidR="001D791B" w:rsidRPr="00B22D07">
        <w:rPr>
          <w:rFonts w:hint="eastAsia"/>
          <w:color w:val="000000"/>
        </w:rPr>
        <w:t>，</w:t>
      </w:r>
      <w:r w:rsidR="001D791B">
        <w:rPr>
          <w:rFonts w:hint="eastAsia"/>
          <w:color w:val="000000"/>
        </w:rPr>
        <w:t>113年度</w:t>
      </w:r>
      <w:r w:rsidR="00DE3A13">
        <w:rPr>
          <w:rFonts w:hint="eastAsia"/>
          <w:color w:val="000000"/>
        </w:rPr>
        <w:t>經</w:t>
      </w:r>
      <w:r w:rsidR="00BE328F" w:rsidRPr="00BE328F">
        <w:rPr>
          <w:rFonts w:hint="eastAsia"/>
          <w:color w:val="000000"/>
        </w:rPr>
        <w:t>調整</w:t>
      </w:r>
      <w:r w:rsidR="00C0499A">
        <w:rPr>
          <w:rStyle w:val="af6"/>
          <w:color w:val="000000"/>
        </w:rPr>
        <w:footnoteReference w:id="4"/>
      </w:r>
      <w:r w:rsidR="00BE328F" w:rsidRPr="00BE328F">
        <w:rPr>
          <w:rFonts w:hint="eastAsia"/>
          <w:color w:val="000000"/>
        </w:rPr>
        <w:t>註銷以前年度歲入、歲出</w:t>
      </w:r>
      <w:r w:rsidR="00BE328F" w:rsidRPr="00BE328F">
        <w:rPr>
          <w:rFonts w:hint="eastAsia"/>
          <w:color w:val="000000"/>
        </w:rPr>
        <w:lastRenderedPageBreak/>
        <w:t>及債務舉借保留</w:t>
      </w:r>
      <w:r w:rsidR="00DE3A13">
        <w:rPr>
          <w:rFonts w:hint="eastAsia"/>
          <w:color w:val="000000"/>
        </w:rPr>
        <w:t>、退還以前年度歲入</w:t>
      </w:r>
      <w:r w:rsidR="00BE328F" w:rsidRPr="00BE328F">
        <w:rPr>
          <w:rFonts w:hint="eastAsia"/>
          <w:color w:val="000000"/>
        </w:rPr>
        <w:t>等計減少</w:t>
      </w:r>
      <w:r w:rsidR="00DE3A13">
        <w:rPr>
          <w:rFonts w:hint="eastAsia"/>
          <w:color w:val="000000"/>
        </w:rPr>
        <w:t>300</w:t>
      </w:r>
      <w:r w:rsidR="00BE328F" w:rsidRPr="00BE328F">
        <w:rPr>
          <w:rFonts w:hint="eastAsia"/>
          <w:color w:val="000000"/>
        </w:rPr>
        <w:t>億元後，以前年度累計賸餘為</w:t>
      </w:r>
      <w:r w:rsidR="00DE3A13">
        <w:rPr>
          <w:rFonts w:hint="eastAsia"/>
          <w:color w:val="000000"/>
        </w:rPr>
        <w:t>6</w:t>
      </w:r>
      <w:r w:rsidR="00DE3A13">
        <w:rPr>
          <w:color w:val="000000"/>
        </w:rPr>
        <w:t>,744</w:t>
      </w:r>
      <w:r w:rsidR="00BE328F" w:rsidRPr="00BE328F">
        <w:rPr>
          <w:rFonts w:hint="eastAsia"/>
          <w:color w:val="000000"/>
        </w:rPr>
        <w:t>億元，加計1</w:t>
      </w:r>
      <w:r w:rsidR="00DE3A13">
        <w:rPr>
          <w:rFonts w:hint="eastAsia"/>
          <w:color w:val="000000"/>
        </w:rPr>
        <w:t>13</w:t>
      </w:r>
      <w:r w:rsidR="00BE328F" w:rsidRPr="00BE328F">
        <w:rPr>
          <w:rFonts w:hint="eastAsia"/>
          <w:color w:val="000000"/>
        </w:rPr>
        <w:t xml:space="preserve"> 年度收支賸</w:t>
      </w:r>
      <w:r w:rsidR="00DE3A13">
        <w:rPr>
          <w:rFonts w:hint="eastAsia"/>
          <w:color w:val="000000"/>
        </w:rPr>
        <w:t>餘1</w:t>
      </w:r>
      <w:r w:rsidR="00DE3A13" w:rsidRPr="00DE3A13">
        <w:rPr>
          <w:rFonts w:hint="eastAsia"/>
          <w:color w:val="000000"/>
        </w:rPr>
        <w:t>,</w:t>
      </w:r>
      <w:r w:rsidR="00DE3A13">
        <w:rPr>
          <w:rFonts w:hint="eastAsia"/>
          <w:color w:val="000000"/>
        </w:rPr>
        <w:t>6</w:t>
      </w:r>
      <w:r w:rsidR="00DE3A13" w:rsidRPr="00DE3A13">
        <w:rPr>
          <w:rFonts w:hint="eastAsia"/>
          <w:color w:val="000000"/>
        </w:rPr>
        <w:t>4</w:t>
      </w:r>
      <w:r w:rsidR="00DE3A13">
        <w:rPr>
          <w:rFonts w:hint="eastAsia"/>
          <w:color w:val="000000"/>
        </w:rPr>
        <w:t>1</w:t>
      </w:r>
      <w:r w:rsidR="00DE3A13" w:rsidRPr="00DE3A13">
        <w:rPr>
          <w:rFonts w:hint="eastAsia"/>
          <w:color w:val="000000"/>
        </w:rPr>
        <w:t>億元</w:t>
      </w:r>
      <w:r w:rsidR="00DE3A13">
        <w:rPr>
          <w:rFonts w:hint="eastAsia"/>
          <w:color w:val="000000"/>
        </w:rPr>
        <w:t>後，截至113年底</w:t>
      </w:r>
      <w:r w:rsidR="001D791B" w:rsidRPr="00B22D07">
        <w:rPr>
          <w:rFonts w:hint="eastAsia"/>
          <w:color w:val="000000"/>
        </w:rPr>
        <w:t>中央政府累計賸餘為</w:t>
      </w:r>
      <w:r w:rsidR="001D791B">
        <w:rPr>
          <w:rFonts w:hint="eastAsia"/>
          <w:color w:val="000000"/>
        </w:rPr>
        <w:t>8</w:t>
      </w:r>
      <w:r w:rsidR="001D791B" w:rsidRPr="00B22D07">
        <w:rPr>
          <w:color w:val="000000"/>
        </w:rPr>
        <w:t>,</w:t>
      </w:r>
      <w:r w:rsidR="001D791B">
        <w:rPr>
          <w:rFonts w:hint="eastAsia"/>
          <w:color w:val="000000"/>
        </w:rPr>
        <w:t>385</w:t>
      </w:r>
      <w:r w:rsidR="001D791B" w:rsidRPr="00B22D07">
        <w:rPr>
          <w:rFonts w:hint="eastAsia"/>
          <w:color w:val="000000"/>
        </w:rPr>
        <w:t>億元</w:t>
      </w:r>
      <w:r w:rsidR="001D791B">
        <w:rPr>
          <w:rFonts w:hint="eastAsia"/>
          <w:color w:val="000000"/>
        </w:rPr>
        <w:t>。</w:t>
      </w:r>
      <w:r w:rsidR="00D03AA6" w:rsidRPr="00686561">
        <w:rPr>
          <w:rFonts w:hint="eastAsia"/>
          <w:color w:val="000000"/>
        </w:rPr>
        <w:t>復參照114年度中央政府總預算「中央政府累計餘絀分析表」，</w:t>
      </w:r>
      <w:r w:rsidR="00367726">
        <w:rPr>
          <w:rFonts w:hint="eastAsia"/>
          <w:color w:val="000000"/>
        </w:rPr>
        <w:t>縱</w:t>
      </w:r>
      <w:r w:rsidR="00D03AA6" w:rsidRPr="00686561">
        <w:rPr>
          <w:rFonts w:hint="eastAsia"/>
          <w:color w:val="000000"/>
        </w:rPr>
        <w:t>扣除特別預算預計移用數約3,949億元</w:t>
      </w:r>
      <w:r w:rsidR="00D03AA6" w:rsidRPr="00686561">
        <w:rPr>
          <w:rStyle w:val="af6"/>
          <w:color w:val="000000"/>
        </w:rPr>
        <w:footnoteReference w:id="5"/>
      </w:r>
      <w:r w:rsidR="00D03AA6" w:rsidRPr="00686561">
        <w:rPr>
          <w:rFonts w:hint="eastAsia"/>
          <w:color w:val="000000"/>
        </w:rPr>
        <w:t>後，歲計賸餘帳上尚餘約4,436億元</w:t>
      </w:r>
      <w:r w:rsidR="00686561">
        <w:rPr>
          <w:rFonts w:hint="eastAsia"/>
          <w:color w:val="000000"/>
        </w:rPr>
        <w:t>。</w:t>
      </w:r>
    </w:p>
    <w:p w:rsidR="009E612B" w:rsidRPr="009E612B" w:rsidRDefault="00093D38" w:rsidP="000C056A">
      <w:pPr>
        <w:pStyle w:val="2"/>
        <w:spacing w:line="460" w:lineRule="exact"/>
        <w:ind w:leftChars="0" w:left="0" w:firstLineChars="0" w:firstLine="0"/>
        <w:rPr>
          <w:color w:val="000000"/>
        </w:rPr>
      </w:pPr>
      <w:r>
        <w:rPr>
          <w:noProof/>
        </w:rPr>
        <w:drawing>
          <wp:anchor distT="6096" distB="5588" distL="120396" distR="120396" simplePos="0" relativeHeight="251656192" behindDoc="0" locked="0" layoutInCell="1" allowOverlap="1">
            <wp:simplePos x="0" y="0"/>
            <wp:positionH relativeFrom="column">
              <wp:posOffset>-23114</wp:posOffset>
            </wp:positionH>
            <wp:positionV relativeFrom="paragraph">
              <wp:posOffset>306451</wp:posOffset>
            </wp:positionV>
            <wp:extent cx="5485765" cy="2877820"/>
            <wp:effectExtent l="0" t="0" r="0" b="0"/>
            <wp:wrapNone/>
            <wp:docPr id="12" name="圖表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9E612B" w:rsidRPr="009E612B">
        <w:rPr>
          <w:b/>
          <w:bCs/>
          <w:color w:val="000000"/>
        </w:rPr>
        <w:t>圖5  104至113年度中央政府累計賸餘情形</w:t>
      </w:r>
    </w:p>
    <w:p w:rsidR="00530140" w:rsidRDefault="00530140" w:rsidP="00DE3A13">
      <w:pPr>
        <w:pStyle w:val="142"/>
        <w:ind w:left="1189" w:hangingChars="489" w:hanging="1189"/>
      </w:pPr>
    </w:p>
    <w:p w:rsidR="002E1E9B" w:rsidRDefault="002E1E9B" w:rsidP="00DE3A13">
      <w:pPr>
        <w:pStyle w:val="142"/>
        <w:ind w:left="1189" w:hangingChars="489" w:hanging="1189"/>
      </w:pPr>
    </w:p>
    <w:p w:rsidR="00530140" w:rsidRDefault="00530140" w:rsidP="00DE3A13">
      <w:pPr>
        <w:pStyle w:val="142"/>
        <w:ind w:left="1189" w:hangingChars="489" w:hanging="1189"/>
      </w:pPr>
    </w:p>
    <w:p w:rsidR="00530140" w:rsidRDefault="00530140" w:rsidP="00DE3A13">
      <w:pPr>
        <w:pStyle w:val="142"/>
        <w:ind w:left="1189" w:hangingChars="489" w:hanging="1189"/>
      </w:pPr>
    </w:p>
    <w:p w:rsidR="00530140" w:rsidRDefault="00530140" w:rsidP="00DE3A13">
      <w:pPr>
        <w:pStyle w:val="142"/>
        <w:ind w:left="1189" w:hangingChars="489" w:hanging="1189"/>
      </w:pPr>
    </w:p>
    <w:p w:rsidR="00530140" w:rsidRPr="00530AAE" w:rsidRDefault="00530140" w:rsidP="00DE3A13">
      <w:pPr>
        <w:pStyle w:val="142"/>
        <w:ind w:left="1189" w:hangingChars="489" w:hanging="1189"/>
      </w:pPr>
    </w:p>
    <w:p w:rsidR="001D791B" w:rsidRPr="001D791B" w:rsidRDefault="001D791B" w:rsidP="00A25024">
      <w:pPr>
        <w:pStyle w:val="2"/>
        <w:ind w:left="850" w:firstLine="566"/>
        <w:rPr>
          <w:color w:val="000000"/>
        </w:rPr>
      </w:pPr>
    </w:p>
    <w:p w:rsidR="0055079A" w:rsidRDefault="0055079A" w:rsidP="00A25024">
      <w:pPr>
        <w:pStyle w:val="2"/>
        <w:ind w:left="850" w:firstLine="566"/>
        <w:rPr>
          <w:color w:val="000000"/>
        </w:rPr>
      </w:pPr>
    </w:p>
    <w:p w:rsidR="00E76EFB" w:rsidRDefault="00E76EFB" w:rsidP="00A25024">
      <w:pPr>
        <w:pStyle w:val="2"/>
        <w:ind w:left="850" w:firstLine="566"/>
        <w:rPr>
          <w:color w:val="000000"/>
        </w:rPr>
      </w:pPr>
    </w:p>
    <w:p w:rsidR="00E76EFB" w:rsidRDefault="00E76EFB" w:rsidP="00A25024">
      <w:pPr>
        <w:pStyle w:val="2"/>
        <w:ind w:left="850" w:firstLine="566"/>
        <w:rPr>
          <w:color w:val="000000"/>
        </w:rPr>
      </w:pPr>
    </w:p>
    <w:p w:rsidR="002E1E9B" w:rsidRDefault="002E1E9B" w:rsidP="00530140">
      <w:pPr>
        <w:pStyle w:val="142"/>
        <w:ind w:firstLineChars="28" w:firstLine="68"/>
        <w:rPr>
          <w:rFonts w:hAnsi="標楷體"/>
          <w:szCs w:val="24"/>
        </w:rPr>
      </w:pPr>
    </w:p>
    <w:p w:rsidR="00530140" w:rsidRDefault="007F21A9" w:rsidP="003818AC">
      <w:pPr>
        <w:pStyle w:val="142"/>
        <w:ind w:firstLineChars="28" w:firstLine="68"/>
        <w:rPr>
          <w:rFonts w:hAnsi="標楷體"/>
          <w:szCs w:val="24"/>
        </w:rPr>
      </w:pPr>
      <w:r>
        <w:rPr>
          <w:noProof/>
          <w:snapToGrid/>
          <w:color w:val="000000"/>
        </w:rPr>
        <w:pict>
          <v:shapetype id="_x0000_t202" coordsize="21600,21600" o:spt="202" path="m,l,21600r21600,l21600,xe">
            <v:stroke joinstyle="miter"/>
            <v:path gradientshapeok="t" o:connecttype="rect"/>
          </v:shapetype>
          <v:shape id="_x0000_s1032" type="#_x0000_t202" style="position:absolute;left:0;text-align:left;margin-left:1.5pt;margin-top:5.65pt;width:34.55pt;height:19.05pt;z-index:251659264;visibility:visible;mso-wrap-distance-top:3.6pt;mso-wrap-distance-bottom:3.6pt;mso-width-relative:margin;mso-height-relative:margin" stroked="f">
            <v:textbox style="mso-next-textbox:#_x0000_s1032">
              <w:txbxContent>
                <w:p w:rsidR="00A82976" w:rsidRPr="00723BF5" w:rsidRDefault="00A82976" w:rsidP="00530140">
                  <w:pPr>
                    <w:spacing w:line="200" w:lineRule="exact"/>
                    <w:ind w:leftChars="-1" w:left="-3" w:firstLineChars="0" w:firstLine="0"/>
                    <w:jc w:val="left"/>
                    <w:rPr>
                      <w:sz w:val="20"/>
                      <w:szCs w:val="20"/>
                    </w:rPr>
                  </w:pPr>
                  <w:r w:rsidRPr="00723BF5">
                    <w:rPr>
                      <w:rFonts w:hint="eastAsia"/>
                      <w:sz w:val="20"/>
                      <w:szCs w:val="20"/>
                    </w:rPr>
                    <w:t>億元</w:t>
                  </w:r>
                </w:p>
              </w:txbxContent>
            </v:textbox>
            <w10:wrap type="topAndBottom"/>
          </v:shape>
        </w:pict>
      </w:r>
      <w:r w:rsidR="00530140" w:rsidRPr="000F332F">
        <w:rPr>
          <w:rFonts w:hAnsi="標楷體" w:hint="eastAsia"/>
          <w:szCs w:val="24"/>
        </w:rPr>
        <w:t>說    明：</w:t>
      </w:r>
      <w:r w:rsidR="00530140" w:rsidRPr="00530140">
        <w:rPr>
          <w:rFonts w:hAnsi="標楷體" w:hint="eastAsia"/>
          <w:szCs w:val="24"/>
        </w:rPr>
        <w:t>除113年度為院編決算數外，其餘為決算審定數。</w:t>
      </w:r>
    </w:p>
    <w:p w:rsidR="00530140" w:rsidRDefault="00530140" w:rsidP="004374B4">
      <w:pPr>
        <w:pStyle w:val="142"/>
        <w:ind w:left="1189" w:hangingChars="489" w:hanging="1189"/>
        <w:rPr>
          <w:rFonts w:hAnsi="標楷體"/>
          <w:szCs w:val="24"/>
        </w:rPr>
      </w:pPr>
      <w:r w:rsidRPr="00D0060A">
        <w:rPr>
          <w:rFonts w:hAnsi="標楷體" w:hint="eastAsia"/>
          <w:szCs w:val="24"/>
        </w:rPr>
        <w:t>資料來源：</w:t>
      </w:r>
      <w:r>
        <w:rPr>
          <w:rFonts w:hAnsi="標楷體" w:hint="eastAsia"/>
          <w:szCs w:val="24"/>
        </w:rPr>
        <w:t>整理自審計部歷年中央政府總決算審核報告</w:t>
      </w:r>
      <w:r w:rsidR="004374B4">
        <w:rPr>
          <w:rFonts w:hAnsi="標楷體" w:hint="eastAsia"/>
          <w:szCs w:val="24"/>
        </w:rPr>
        <w:t>及</w:t>
      </w:r>
      <w:r w:rsidR="004374B4" w:rsidRPr="004374B4">
        <w:rPr>
          <w:rFonts w:hAnsi="標楷體" w:hint="eastAsia"/>
          <w:szCs w:val="24"/>
        </w:rPr>
        <w:t>行政院編113年度中央政府總決算</w:t>
      </w:r>
      <w:r w:rsidRPr="00D0060A">
        <w:rPr>
          <w:rFonts w:hAnsi="標楷體" w:hint="eastAsia"/>
          <w:szCs w:val="24"/>
        </w:rPr>
        <w:t>。</w:t>
      </w:r>
    </w:p>
    <w:p w:rsidR="007064D7" w:rsidRDefault="007064D7" w:rsidP="007064D7">
      <w:pPr>
        <w:pStyle w:val="20"/>
        <w:ind w:leftChars="29" w:left="1134" w:hangingChars="371" w:hanging="1052"/>
        <w:jc w:val="both"/>
        <w:rPr>
          <w:b/>
          <w:color w:val="000000"/>
          <w:sz w:val="28"/>
        </w:rPr>
      </w:pPr>
      <w:r w:rsidRPr="00530AAE">
        <w:rPr>
          <w:rFonts w:hint="eastAsia"/>
          <w:b/>
          <w:color w:val="000000"/>
          <w:sz w:val="28"/>
        </w:rPr>
        <w:t>表2</w:t>
      </w:r>
      <w:r>
        <w:rPr>
          <w:rFonts w:hint="eastAsia"/>
          <w:b/>
          <w:color w:val="000000"/>
          <w:sz w:val="28"/>
        </w:rPr>
        <w:t xml:space="preserve">-4 </w:t>
      </w:r>
      <w:r w:rsidRPr="00530AAE">
        <w:rPr>
          <w:rFonts w:hint="eastAsia"/>
          <w:b/>
          <w:color w:val="000000"/>
          <w:sz w:val="28"/>
        </w:rPr>
        <w:t>113年度</w:t>
      </w:r>
      <w:r w:rsidRPr="001D791B">
        <w:rPr>
          <w:rFonts w:hAnsi="標楷體" w:hint="eastAsia"/>
          <w:b/>
          <w:sz w:val="28"/>
        </w:rPr>
        <w:t>中央政府</w:t>
      </w:r>
      <w:r w:rsidRPr="00530AAE">
        <w:rPr>
          <w:rFonts w:hint="eastAsia"/>
          <w:b/>
          <w:color w:val="000000"/>
          <w:sz w:val="28"/>
        </w:rPr>
        <w:t>總決算累計賸餘表</w:t>
      </w:r>
      <w:r>
        <w:rPr>
          <w:rFonts w:hint="eastAsia"/>
          <w:b/>
          <w:color w:val="000000"/>
          <w:sz w:val="28"/>
        </w:rPr>
        <w:t>(行政院編)</w:t>
      </w:r>
    </w:p>
    <w:p w:rsidR="007064D7" w:rsidRPr="00530AAE" w:rsidRDefault="007064D7" w:rsidP="000C056A">
      <w:pPr>
        <w:pStyle w:val="20"/>
        <w:spacing w:line="360" w:lineRule="exact"/>
        <w:ind w:leftChars="29" w:left="1134" w:hangingChars="371" w:hanging="1052"/>
        <w:jc w:val="right"/>
        <w:rPr>
          <w:color w:val="000000"/>
        </w:rPr>
      </w:pPr>
      <w:r>
        <w:rPr>
          <w:rFonts w:hint="eastAsia"/>
          <w:b/>
          <w:color w:val="000000"/>
          <w:sz w:val="28"/>
        </w:rPr>
        <w:t xml:space="preserve">        </w:t>
      </w:r>
      <w:r w:rsidRPr="00530AAE">
        <w:rPr>
          <w:rFonts w:hint="eastAsia"/>
          <w:color w:val="000000"/>
        </w:rPr>
        <w:t>單</w:t>
      </w:r>
      <w:r w:rsidRPr="00DE3A13">
        <w:rPr>
          <w:rFonts w:hAnsi="標楷體" w:hint="eastAsia"/>
          <w:szCs w:val="24"/>
        </w:rPr>
        <w:t>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663"/>
        <w:gridCol w:w="1842"/>
      </w:tblGrid>
      <w:tr w:rsidR="007064D7" w:rsidRPr="00F87458" w:rsidTr="000C056A">
        <w:trPr>
          <w:trHeight w:val="283"/>
          <w:tblHeader/>
        </w:trPr>
        <w:tc>
          <w:tcPr>
            <w:tcW w:w="6663" w:type="dxa"/>
            <w:tcBorders>
              <w:top w:val="single" w:sz="12" w:space="0" w:color="auto"/>
              <w:bottom w:val="single" w:sz="4" w:space="0" w:color="auto"/>
              <w:tl2br w:val="nil"/>
            </w:tcBorders>
            <w:shd w:val="clear" w:color="auto" w:fill="auto"/>
            <w:vAlign w:val="center"/>
          </w:tcPr>
          <w:p w:rsidR="007064D7" w:rsidRPr="004E6708" w:rsidRDefault="007064D7" w:rsidP="004950FD">
            <w:pPr>
              <w:spacing w:line="320" w:lineRule="exact"/>
              <w:ind w:leftChars="0" w:left="0" w:firstLineChars="0" w:firstLine="0"/>
              <w:jc w:val="center"/>
              <w:rPr>
                <w:color w:val="000000"/>
                <w:sz w:val="24"/>
                <w:szCs w:val="24"/>
              </w:rPr>
            </w:pPr>
            <w:r w:rsidRPr="004E6708">
              <w:rPr>
                <w:rFonts w:hint="eastAsia"/>
                <w:color w:val="000000"/>
                <w:sz w:val="24"/>
                <w:szCs w:val="24"/>
              </w:rPr>
              <w:t>項</w:t>
            </w:r>
            <w:r>
              <w:rPr>
                <w:rFonts w:hint="eastAsia"/>
                <w:color w:val="000000"/>
                <w:sz w:val="24"/>
                <w:szCs w:val="24"/>
              </w:rPr>
              <w:t xml:space="preserve">    </w:t>
            </w:r>
            <w:r w:rsidRPr="004E6708">
              <w:rPr>
                <w:rFonts w:hint="eastAsia"/>
                <w:color w:val="000000"/>
                <w:sz w:val="24"/>
                <w:szCs w:val="24"/>
              </w:rPr>
              <w:t>目</w:t>
            </w:r>
          </w:p>
        </w:tc>
        <w:tc>
          <w:tcPr>
            <w:tcW w:w="1842" w:type="dxa"/>
            <w:shd w:val="clear" w:color="auto" w:fill="auto"/>
            <w:vAlign w:val="center"/>
          </w:tcPr>
          <w:p w:rsidR="007064D7" w:rsidRPr="006159E9" w:rsidRDefault="007064D7" w:rsidP="004950FD">
            <w:pPr>
              <w:spacing w:line="320" w:lineRule="exact"/>
              <w:ind w:leftChars="0" w:left="0" w:firstLineChars="0" w:firstLine="0"/>
              <w:jc w:val="center"/>
              <w:rPr>
                <w:color w:val="000000"/>
                <w:sz w:val="24"/>
                <w:szCs w:val="24"/>
              </w:rPr>
            </w:pPr>
            <w:r w:rsidRPr="006159E9">
              <w:rPr>
                <w:rFonts w:hint="eastAsia"/>
                <w:color w:val="000000"/>
                <w:sz w:val="24"/>
                <w:szCs w:val="24"/>
              </w:rPr>
              <w:t>金額</w:t>
            </w:r>
          </w:p>
        </w:tc>
      </w:tr>
      <w:tr w:rsidR="007064D7" w:rsidRPr="00F87458" w:rsidTr="000C056A">
        <w:trPr>
          <w:trHeight w:val="340"/>
        </w:trPr>
        <w:tc>
          <w:tcPr>
            <w:tcW w:w="6663" w:type="dxa"/>
            <w:tcBorders>
              <w:top w:val="single" w:sz="4" w:space="0" w:color="auto"/>
            </w:tcBorders>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一、</w:t>
            </w:r>
            <w:r w:rsidR="007064D7">
              <w:rPr>
                <w:rFonts w:hint="eastAsia"/>
                <w:color w:val="000000"/>
                <w:szCs w:val="24"/>
              </w:rPr>
              <w:t>以前年度</w:t>
            </w:r>
            <w:r w:rsidR="007064D7" w:rsidRPr="00102A34">
              <w:rPr>
                <w:rFonts w:hint="eastAsia"/>
                <w:color w:val="000000"/>
                <w:szCs w:val="24"/>
              </w:rPr>
              <w:t>累計賸餘數</w:t>
            </w:r>
          </w:p>
        </w:tc>
        <w:tc>
          <w:tcPr>
            <w:tcW w:w="1842" w:type="dxa"/>
            <w:shd w:val="clear" w:color="auto" w:fill="auto"/>
            <w:vAlign w:val="center"/>
          </w:tcPr>
          <w:p w:rsidR="007064D7" w:rsidRPr="00F87458" w:rsidRDefault="007064D7" w:rsidP="00BE4970">
            <w:pPr>
              <w:spacing w:line="320" w:lineRule="exact"/>
              <w:ind w:leftChars="0" w:left="0" w:firstLineChars="0" w:firstLine="0"/>
              <w:jc w:val="right"/>
              <w:rPr>
                <w:color w:val="000000"/>
                <w:sz w:val="24"/>
                <w:szCs w:val="24"/>
              </w:rPr>
            </w:pPr>
            <w:r>
              <w:rPr>
                <w:rFonts w:hint="eastAsia"/>
                <w:color w:val="000000"/>
                <w:sz w:val="24"/>
                <w:szCs w:val="24"/>
              </w:rPr>
              <w:t>7</w:t>
            </w:r>
            <w:r>
              <w:rPr>
                <w:color w:val="000000"/>
                <w:sz w:val="24"/>
                <w:szCs w:val="24"/>
              </w:rPr>
              <w:t>,</w:t>
            </w:r>
            <w:r>
              <w:rPr>
                <w:rFonts w:hint="eastAsia"/>
                <w:color w:val="000000"/>
                <w:sz w:val="24"/>
                <w:szCs w:val="24"/>
              </w:rPr>
              <w:t>044</w:t>
            </w:r>
          </w:p>
        </w:tc>
      </w:tr>
      <w:tr w:rsidR="007064D7" w:rsidRPr="00F87458" w:rsidTr="000C056A">
        <w:trPr>
          <w:trHeight w:val="340"/>
        </w:trPr>
        <w:tc>
          <w:tcPr>
            <w:tcW w:w="6663" w:type="dxa"/>
            <w:tcBorders>
              <w:top w:val="single" w:sz="4" w:space="0" w:color="auto"/>
            </w:tcBorders>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二、</w:t>
            </w:r>
            <w:r w:rsidR="007064D7">
              <w:rPr>
                <w:rFonts w:hint="eastAsia"/>
                <w:color w:val="000000"/>
                <w:szCs w:val="24"/>
              </w:rPr>
              <w:t>調整以前年度賸餘</w:t>
            </w:r>
          </w:p>
        </w:tc>
        <w:tc>
          <w:tcPr>
            <w:tcW w:w="1842" w:type="dxa"/>
            <w:shd w:val="clear" w:color="auto" w:fill="auto"/>
            <w:vAlign w:val="center"/>
          </w:tcPr>
          <w:p w:rsidR="007064D7" w:rsidRDefault="007064D7" w:rsidP="00BE4970">
            <w:pPr>
              <w:spacing w:line="320" w:lineRule="exact"/>
              <w:ind w:leftChars="0" w:left="0" w:firstLineChars="0" w:firstLine="0"/>
              <w:jc w:val="right"/>
              <w:rPr>
                <w:color w:val="000000"/>
                <w:sz w:val="24"/>
                <w:szCs w:val="24"/>
              </w:rPr>
            </w:pPr>
            <w:r>
              <w:rPr>
                <w:rFonts w:hint="eastAsia"/>
                <w:color w:val="000000"/>
                <w:sz w:val="24"/>
                <w:szCs w:val="24"/>
              </w:rPr>
              <w:t>-300</w:t>
            </w:r>
          </w:p>
        </w:tc>
      </w:tr>
      <w:tr w:rsidR="007064D7" w:rsidRPr="00F87458" w:rsidTr="000C056A">
        <w:trPr>
          <w:trHeight w:val="340"/>
        </w:trPr>
        <w:tc>
          <w:tcPr>
            <w:tcW w:w="6663" w:type="dxa"/>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三、</w:t>
            </w:r>
            <w:r w:rsidR="007064D7">
              <w:rPr>
                <w:rFonts w:hint="eastAsia"/>
                <w:color w:val="000000"/>
                <w:szCs w:val="24"/>
              </w:rPr>
              <w:t>調整後以前年度累計賸餘</w:t>
            </w:r>
            <w:r>
              <w:rPr>
                <w:rFonts w:hint="eastAsia"/>
                <w:color w:val="000000"/>
                <w:szCs w:val="24"/>
              </w:rPr>
              <w:t>(一+二)</w:t>
            </w:r>
          </w:p>
        </w:tc>
        <w:tc>
          <w:tcPr>
            <w:tcW w:w="1842" w:type="dxa"/>
            <w:shd w:val="clear" w:color="auto" w:fill="auto"/>
            <w:vAlign w:val="center"/>
          </w:tcPr>
          <w:p w:rsidR="007064D7" w:rsidRDefault="007064D7" w:rsidP="00BE4970">
            <w:pPr>
              <w:spacing w:line="320" w:lineRule="exact"/>
              <w:ind w:leftChars="0" w:left="0" w:firstLineChars="0" w:firstLine="0"/>
              <w:jc w:val="right"/>
              <w:rPr>
                <w:color w:val="000000"/>
                <w:sz w:val="24"/>
                <w:szCs w:val="24"/>
              </w:rPr>
            </w:pPr>
            <w:r>
              <w:rPr>
                <w:rFonts w:hint="eastAsia"/>
                <w:color w:val="000000"/>
                <w:sz w:val="24"/>
                <w:szCs w:val="24"/>
              </w:rPr>
              <w:t>6,744</w:t>
            </w:r>
          </w:p>
        </w:tc>
      </w:tr>
      <w:tr w:rsidR="007064D7" w:rsidRPr="00F87458" w:rsidTr="000C056A">
        <w:trPr>
          <w:trHeight w:val="340"/>
        </w:trPr>
        <w:tc>
          <w:tcPr>
            <w:tcW w:w="6663" w:type="dxa"/>
            <w:shd w:val="clear" w:color="auto" w:fill="auto"/>
            <w:vAlign w:val="center"/>
          </w:tcPr>
          <w:p w:rsidR="007064D7" w:rsidRPr="00034761" w:rsidRDefault="00E853B0" w:rsidP="00BE4970">
            <w:pPr>
              <w:pStyle w:val="142"/>
              <w:jc w:val="both"/>
              <w:rPr>
                <w:rFonts w:hAnsi="標楷體"/>
                <w:spacing w:val="-20"/>
                <w:szCs w:val="24"/>
              </w:rPr>
            </w:pPr>
            <w:r>
              <w:rPr>
                <w:rFonts w:hint="eastAsia"/>
                <w:color w:val="000000"/>
                <w:szCs w:val="24"/>
              </w:rPr>
              <w:t>四、</w:t>
            </w:r>
            <w:r w:rsidR="007064D7">
              <w:rPr>
                <w:rFonts w:hint="eastAsia"/>
                <w:color w:val="000000"/>
                <w:szCs w:val="24"/>
              </w:rPr>
              <w:t>113年度收支賸餘</w:t>
            </w:r>
          </w:p>
        </w:tc>
        <w:tc>
          <w:tcPr>
            <w:tcW w:w="1842" w:type="dxa"/>
            <w:shd w:val="clear" w:color="auto" w:fill="auto"/>
            <w:vAlign w:val="center"/>
          </w:tcPr>
          <w:p w:rsidR="007064D7" w:rsidRDefault="007064D7" w:rsidP="00BE4970">
            <w:pPr>
              <w:spacing w:line="320" w:lineRule="exact"/>
              <w:ind w:leftChars="0" w:left="0" w:firstLineChars="0" w:firstLine="0"/>
              <w:jc w:val="right"/>
              <w:rPr>
                <w:color w:val="000000"/>
                <w:sz w:val="24"/>
                <w:szCs w:val="24"/>
              </w:rPr>
            </w:pPr>
            <w:r>
              <w:rPr>
                <w:rFonts w:hint="eastAsia"/>
                <w:color w:val="000000"/>
                <w:sz w:val="24"/>
                <w:szCs w:val="24"/>
              </w:rPr>
              <w:t>1,641</w:t>
            </w:r>
          </w:p>
        </w:tc>
      </w:tr>
      <w:tr w:rsidR="007064D7" w:rsidRPr="00F87458" w:rsidTr="000C056A">
        <w:trPr>
          <w:trHeight w:val="340"/>
        </w:trPr>
        <w:tc>
          <w:tcPr>
            <w:tcW w:w="6663" w:type="dxa"/>
            <w:shd w:val="clear" w:color="auto" w:fill="auto"/>
            <w:vAlign w:val="center"/>
          </w:tcPr>
          <w:p w:rsidR="007064D7" w:rsidRPr="00F87458" w:rsidRDefault="00E853B0" w:rsidP="00BE4970">
            <w:pPr>
              <w:spacing w:line="320" w:lineRule="exact"/>
              <w:ind w:leftChars="0" w:left="0" w:firstLineChars="0" w:firstLine="0"/>
              <w:rPr>
                <w:color w:val="000000"/>
                <w:sz w:val="24"/>
                <w:szCs w:val="24"/>
              </w:rPr>
            </w:pPr>
            <w:r>
              <w:rPr>
                <w:rFonts w:hint="eastAsia"/>
                <w:color w:val="000000"/>
                <w:sz w:val="24"/>
                <w:szCs w:val="24"/>
              </w:rPr>
              <w:t>五、</w:t>
            </w:r>
            <w:r w:rsidR="007064D7">
              <w:rPr>
                <w:rFonts w:hint="eastAsia"/>
                <w:color w:val="000000"/>
                <w:sz w:val="24"/>
                <w:szCs w:val="24"/>
              </w:rPr>
              <w:t>113年度累計賸餘數</w:t>
            </w:r>
            <w:r>
              <w:rPr>
                <w:rFonts w:hint="eastAsia"/>
                <w:color w:val="000000"/>
                <w:sz w:val="24"/>
                <w:szCs w:val="24"/>
              </w:rPr>
              <w:t>(三+四)</w:t>
            </w:r>
          </w:p>
        </w:tc>
        <w:tc>
          <w:tcPr>
            <w:tcW w:w="1842" w:type="dxa"/>
            <w:shd w:val="clear" w:color="auto" w:fill="auto"/>
            <w:vAlign w:val="center"/>
          </w:tcPr>
          <w:p w:rsidR="007064D7" w:rsidRPr="00F87458" w:rsidRDefault="007064D7" w:rsidP="00BE4970">
            <w:pPr>
              <w:spacing w:line="320" w:lineRule="exact"/>
              <w:ind w:leftChars="0" w:left="0" w:firstLineChars="0" w:firstLine="0"/>
              <w:jc w:val="right"/>
              <w:rPr>
                <w:color w:val="000000"/>
                <w:sz w:val="24"/>
                <w:szCs w:val="24"/>
              </w:rPr>
            </w:pPr>
            <w:r>
              <w:rPr>
                <w:rFonts w:hint="eastAsia"/>
                <w:color w:val="000000"/>
                <w:sz w:val="24"/>
                <w:szCs w:val="24"/>
              </w:rPr>
              <w:t>8,385</w:t>
            </w:r>
          </w:p>
        </w:tc>
      </w:tr>
    </w:tbl>
    <w:p w:rsidR="007064D7" w:rsidRDefault="007064D7" w:rsidP="007064D7">
      <w:pPr>
        <w:pStyle w:val="142"/>
        <w:ind w:left="1189" w:hangingChars="489" w:hanging="1189"/>
      </w:pPr>
      <w:r w:rsidRPr="00530AAE">
        <w:rPr>
          <w:rFonts w:hint="eastAsia"/>
        </w:rPr>
        <w:lastRenderedPageBreak/>
        <w:t>資料來源：</w:t>
      </w:r>
      <w:r w:rsidRPr="00DE3A13">
        <w:rPr>
          <w:rFonts w:hint="eastAsia"/>
        </w:rPr>
        <w:t>行政院院會於114年4月</w:t>
      </w:r>
      <w:r w:rsidRPr="00DE3A13">
        <w:rPr>
          <w:rFonts w:hAnsi="標楷體" w:hint="eastAsia"/>
          <w:szCs w:val="24"/>
        </w:rPr>
        <w:t>24</w:t>
      </w:r>
      <w:r w:rsidRPr="00DE3A13">
        <w:rPr>
          <w:rFonts w:hint="eastAsia"/>
        </w:rPr>
        <w:t>日通過「113年度中央政府總決算暨附屬單位決算及綜計表(營業及非營業部分)」之說明資料。</w:t>
      </w:r>
    </w:p>
    <w:p w:rsidR="006E243B" w:rsidRDefault="006E243B" w:rsidP="006E243B">
      <w:pPr>
        <w:pStyle w:val="a4"/>
        <w:ind w:left="849" w:hanging="283"/>
        <w:rPr>
          <w:b/>
          <w:color w:val="000000"/>
        </w:rPr>
      </w:pPr>
      <w:r w:rsidRPr="00F87458">
        <w:rPr>
          <w:rFonts w:hint="eastAsia"/>
          <w:b/>
          <w:color w:val="000000"/>
        </w:rPr>
        <w:t>(</w:t>
      </w:r>
      <w:r w:rsidR="00CF4247">
        <w:rPr>
          <w:rFonts w:hint="eastAsia"/>
          <w:b/>
          <w:color w:val="000000"/>
        </w:rPr>
        <w:t>二</w:t>
      </w:r>
      <w:r w:rsidRPr="00F87458">
        <w:rPr>
          <w:rFonts w:hint="eastAsia"/>
          <w:b/>
          <w:color w:val="000000"/>
        </w:rPr>
        <w:t>)</w:t>
      </w:r>
      <w:r w:rsidR="00CF4247">
        <w:rPr>
          <w:rFonts w:hint="eastAsia"/>
          <w:b/>
          <w:color w:val="000000"/>
        </w:rPr>
        <w:t>近10年</w:t>
      </w:r>
      <w:r>
        <w:rPr>
          <w:rFonts w:hint="eastAsia"/>
          <w:b/>
          <w:color w:val="000000"/>
        </w:rPr>
        <w:t>中央政府總預算</w:t>
      </w:r>
      <w:r w:rsidR="00451D9A">
        <w:rPr>
          <w:rFonts w:hint="eastAsia"/>
          <w:b/>
          <w:color w:val="000000"/>
        </w:rPr>
        <w:t>僅於</w:t>
      </w:r>
      <w:r w:rsidR="00451D9A" w:rsidRPr="00451D9A">
        <w:rPr>
          <w:rFonts w:hint="eastAsia"/>
          <w:b/>
          <w:color w:val="000000"/>
        </w:rPr>
        <w:t>111至113年度</w:t>
      </w:r>
      <w:r w:rsidR="00451D9A">
        <w:rPr>
          <w:rFonts w:hint="eastAsia"/>
          <w:b/>
          <w:color w:val="000000"/>
        </w:rPr>
        <w:t>等3年度編列預計</w:t>
      </w:r>
      <w:r w:rsidR="00451D9A" w:rsidRPr="00451D9A">
        <w:rPr>
          <w:rFonts w:hint="eastAsia"/>
          <w:b/>
          <w:color w:val="000000"/>
        </w:rPr>
        <w:t>移用以前年度歲計賸餘調節因應數</w:t>
      </w:r>
      <w:r w:rsidR="00451D9A">
        <w:rPr>
          <w:rFonts w:hint="eastAsia"/>
          <w:b/>
          <w:color w:val="000000"/>
        </w:rPr>
        <w:t>，執行結果</w:t>
      </w:r>
      <w:r w:rsidR="00CF4247">
        <w:rPr>
          <w:rFonts w:hint="eastAsia"/>
          <w:b/>
          <w:color w:val="000000"/>
        </w:rPr>
        <w:t>均未移用</w:t>
      </w:r>
    </w:p>
    <w:p w:rsidR="006E243B" w:rsidRPr="00784790" w:rsidRDefault="00D15008" w:rsidP="006E243B">
      <w:pPr>
        <w:pStyle w:val="2"/>
        <w:ind w:left="850" w:firstLine="566"/>
      </w:pPr>
      <w:r w:rsidRPr="00CB70A3">
        <w:rPr>
          <w:rFonts w:hint="eastAsia"/>
        </w:rPr>
        <w:t>依行政院編113年度中央政府總決算</w:t>
      </w:r>
      <w:r>
        <w:rPr>
          <w:rFonts w:hint="eastAsia"/>
        </w:rPr>
        <w:t>說明</w:t>
      </w:r>
      <w:r>
        <w:rPr>
          <w:rStyle w:val="af6"/>
        </w:rPr>
        <w:footnoteReference w:id="6"/>
      </w:r>
      <w:r>
        <w:rPr>
          <w:rFonts w:hint="eastAsia"/>
        </w:rPr>
        <w:t>，113年度</w:t>
      </w:r>
      <w:r w:rsidRPr="00002AEC">
        <w:rPr>
          <w:rFonts w:hint="eastAsia"/>
        </w:rPr>
        <w:t>中央政府總預算歲入歲出差短</w:t>
      </w:r>
      <w:r w:rsidRPr="00002AEC">
        <w:t>1,264</w:t>
      </w:r>
      <w:r w:rsidRPr="00002AEC">
        <w:rPr>
          <w:rFonts w:hint="eastAsia"/>
        </w:rPr>
        <w:t>億元，連同債務還本</w:t>
      </w:r>
      <w:r w:rsidRPr="00002AEC">
        <w:t>1,150</w:t>
      </w:r>
      <w:r w:rsidRPr="00002AEC">
        <w:rPr>
          <w:rFonts w:hint="eastAsia"/>
        </w:rPr>
        <w:t>億元，尚須融資調度</w:t>
      </w:r>
      <w:r w:rsidRPr="00002AEC">
        <w:t>2,414</w:t>
      </w:r>
      <w:r w:rsidRPr="00002AEC">
        <w:rPr>
          <w:rFonts w:hint="eastAsia"/>
        </w:rPr>
        <w:t>億元，以舉借債務</w:t>
      </w:r>
      <w:r w:rsidRPr="00002AEC">
        <w:t>1,568</w:t>
      </w:r>
      <w:r w:rsidRPr="00002AEC">
        <w:rPr>
          <w:rFonts w:hint="eastAsia"/>
        </w:rPr>
        <w:t>億元及移用以前年度歲計賸餘</w:t>
      </w:r>
      <w:r w:rsidRPr="00002AEC">
        <w:t>846</w:t>
      </w:r>
      <w:r w:rsidRPr="00002AEC">
        <w:rPr>
          <w:rFonts w:hint="eastAsia"/>
        </w:rPr>
        <w:t>億元予以彌平</w:t>
      </w:r>
      <w:r>
        <w:rPr>
          <w:rFonts w:hint="eastAsia"/>
        </w:rPr>
        <w:t>；</w:t>
      </w:r>
      <w:r w:rsidRPr="00002AEC">
        <w:rPr>
          <w:rFonts w:hint="eastAsia"/>
        </w:rPr>
        <w:t>執行結果，歲入歲出賸餘</w:t>
      </w:r>
      <w:r w:rsidRPr="00002AEC">
        <w:t>3,589</w:t>
      </w:r>
      <w:r w:rsidRPr="00002AEC">
        <w:rPr>
          <w:rFonts w:hint="eastAsia"/>
        </w:rPr>
        <w:t>億元，經償還債務</w:t>
      </w:r>
      <w:r w:rsidRPr="00002AEC">
        <w:t>1,948</w:t>
      </w:r>
      <w:r w:rsidRPr="00002AEC">
        <w:rPr>
          <w:rFonts w:hint="eastAsia"/>
        </w:rPr>
        <w:t>億元，尚產生收支賸餘</w:t>
      </w:r>
      <w:r w:rsidRPr="00002AEC">
        <w:t>1,641</w:t>
      </w:r>
      <w:r w:rsidRPr="00002AEC">
        <w:rPr>
          <w:rFonts w:hint="eastAsia"/>
        </w:rPr>
        <w:t>億元，致原預算所列債務舉借數</w:t>
      </w:r>
      <w:r w:rsidRPr="00002AEC">
        <w:t>1,568</w:t>
      </w:r>
      <w:r w:rsidRPr="00002AEC">
        <w:rPr>
          <w:rFonts w:hint="eastAsia"/>
        </w:rPr>
        <w:t>億元及移用以前年度歲計賸餘</w:t>
      </w:r>
      <w:r w:rsidRPr="00002AEC">
        <w:t>846</w:t>
      </w:r>
      <w:r w:rsidRPr="00002AEC">
        <w:rPr>
          <w:rFonts w:hint="eastAsia"/>
        </w:rPr>
        <w:t>億元，全數不予執行。</w:t>
      </w:r>
      <w:r>
        <w:rPr>
          <w:rFonts w:hint="eastAsia"/>
        </w:rPr>
        <w:t>又</w:t>
      </w:r>
      <w:r w:rsidR="00CF4247">
        <w:rPr>
          <w:rFonts w:hint="eastAsia"/>
        </w:rPr>
        <w:t>經</w:t>
      </w:r>
      <w:r w:rsidR="006E243B">
        <w:rPr>
          <w:rFonts w:hint="eastAsia"/>
        </w:rPr>
        <w:t>彙整</w:t>
      </w:r>
      <w:r w:rsidR="00CF4247">
        <w:rPr>
          <w:rFonts w:hint="eastAsia"/>
        </w:rPr>
        <w:t>104至11</w:t>
      </w:r>
      <w:r w:rsidR="00CF4247">
        <w:t>4</w:t>
      </w:r>
      <w:r w:rsidR="00CF4247">
        <w:rPr>
          <w:rFonts w:hint="eastAsia"/>
        </w:rPr>
        <w:t>年度</w:t>
      </w:r>
      <w:r w:rsidR="006E243B">
        <w:rPr>
          <w:rFonts w:hint="eastAsia"/>
        </w:rPr>
        <w:t>中央政府總預算預計</w:t>
      </w:r>
      <w:r w:rsidR="006E243B" w:rsidRPr="00784790">
        <w:rPr>
          <w:rFonts w:hint="eastAsia"/>
        </w:rPr>
        <w:t>移用以前年度歲計賸餘</w:t>
      </w:r>
      <w:r w:rsidR="006E243B">
        <w:rPr>
          <w:rFonts w:hint="eastAsia"/>
        </w:rPr>
        <w:t>調節因應數</w:t>
      </w:r>
      <w:r w:rsidR="006E243B" w:rsidRPr="00FC741A">
        <w:rPr>
          <w:rFonts w:hint="eastAsia"/>
        </w:rPr>
        <w:t>(下稱移用以前年度歲計賸餘)</w:t>
      </w:r>
      <w:r w:rsidR="006E243B">
        <w:rPr>
          <w:rFonts w:hint="eastAsia"/>
        </w:rPr>
        <w:t>預、決算情形(詳表</w:t>
      </w:r>
      <w:r w:rsidR="008A3C57">
        <w:rPr>
          <w:rFonts w:hint="eastAsia"/>
        </w:rPr>
        <w:t>2-5</w:t>
      </w:r>
      <w:r w:rsidR="006E243B">
        <w:rPr>
          <w:rFonts w:hint="eastAsia"/>
        </w:rPr>
        <w:t>)，10</w:t>
      </w:r>
      <w:r w:rsidR="00CF4247">
        <w:rPr>
          <w:rFonts w:hint="eastAsia"/>
        </w:rPr>
        <w:t>4</w:t>
      </w:r>
      <w:r w:rsidR="006E243B">
        <w:rPr>
          <w:rFonts w:hint="eastAsia"/>
        </w:rPr>
        <w:t>至110年</w:t>
      </w:r>
      <w:r w:rsidR="00C0499A">
        <w:rPr>
          <w:rFonts w:hint="eastAsia"/>
        </w:rPr>
        <w:lastRenderedPageBreak/>
        <w:t>度、114年度</w:t>
      </w:r>
      <w:r w:rsidR="00C0499A">
        <w:rPr>
          <w:rStyle w:val="af6"/>
        </w:rPr>
        <w:footnoteReference w:id="7"/>
      </w:r>
      <w:r w:rsidR="006E243B">
        <w:rPr>
          <w:rFonts w:hint="eastAsia"/>
        </w:rPr>
        <w:t>均無編列，111至113年度預算數介於361億餘元至845億餘元間，實際</w:t>
      </w:r>
      <w:r>
        <w:rPr>
          <w:rFonts w:hint="eastAsia"/>
        </w:rPr>
        <w:t>執行，</w:t>
      </w:r>
      <w:r w:rsidR="006E243B">
        <w:rPr>
          <w:rFonts w:hint="eastAsia"/>
        </w:rPr>
        <w:t>均</w:t>
      </w:r>
      <w:r w:rsidR="00C0499A">
        <w:rPr>
          <w:rFonts w:hint="eastAsia"/>
        </w:rPr>
        <w:t>未</w:t>
      </w:r>
      <w:r w:rsidR="00451D9A" w:rsidRPr="00451D9A">
        <w:rPr>
          <w:rFonts w:hint="eastAsia"/>
        </w:rPr>
        <w:t>移用以前年度歲計賸餘</w:t>
      </w:r>
      <w:r w:rsidR="006E243B">
        <w:rPr>
          <w:rFonts w:hint="eastAsia"/>
        </w:rPr>
        <w:t>。</w:t>
      </w:r>
    </w:p>
    <w:p w:rsidR="006E243B" w:rsidRDefault="006E243B" w:rsidP="00AC2C9C">
      <w:pPr>
        <w:pStyle w:val="20"/>
        <w:ind w:leftChars="29" w:left="992" w:hangingChars="321" w:hanging="910"/>
        <w:jc w:val="both"/>
        <w:rPr>
          <w:color w:val="000000"/>
          <w:szCs w:val="24"/>
        </w:rPr>
      </w:pPr>
      <w:r w:rsidRPr="00AC2C9C">
        <w:rPr>
          <w:rFonts w:hint="eastAsia"/>
          <w:b/>
          <w:color w:val="000000"/>
          <w:sz w:val="28"/>
        </w:rPr>
        <w:t>表</w:t>
      </w:r>
      <w:r w:rsidR="00AC2C9C">
        <w:rPr>
          <w:rFonts w:hint="eastAsia"/>
          <w:b/>
          <w:color w:val="000000"/>
          <w:sz w:val="28"/>
        </w:rPr>
        <w:t>2-5</w:t>
      </w:r>
      <w:r w:rsidRPr="00AC2C9C">
        <w:rPr>
          <w:rFonts w:hint="eastAsia"/>
          <w:b/>
          <w:color w:val="000000"/>
          <w:sz w:val="28"/>
        </w:rPr>
        <w:t xml:space="preserve"> </w:t>
      </w:r>
      <w:r w:rsidR="00CF4247" w:rsidRPr="00AC2C9C">
        <w:rPr>
          <w:rFonts w:hint="eastAsia"/>
          <w:b/>
          <w:color w:val="000000"/>
          <w:sz w:val="28"/>
        </w:rPr>
        <w:t>104至11</w:t>
      </w:r>
      <w:r w:rsidR="00CF4247" w:rsidRPr="00AC2C9C">
        <w:rPr>
          <w:b/>
          <w:color w:val="000000"/>
          <w:sz w:val="28"/>
        </w:rPr>
        <w:t>4</w:t>
      </w:r>
      <w:r w:rsidR="00CF4247" w:rsidRPr="00AC2C9C">
        <w:rPr>
          <w:rFonts w:hint="eastAsia"/>
          <w:b/>
          <w:color w:val="000000"/>
          <w:sz w:val="28"/>
        </w:rPr>
        <w:t>年度</w:t>
      </w:r>
      <w:r w:rsidRPr="00AC2C9C">
        <w:rPr>
          <w:rFonts w:hint="eastAsia"/>
          <w:b/>
          <w:color w:val="000000"/>
          <w:sz w:val="28"/>
        </w:rPr>
        <w:t>中央政府總預算</w:t>
      </w:r>
      <w:r w:rsidR="00AC2C9C" w:rsidRPr="00AC2C9C">
        <w:rPr>
          <w:rFonts w:hint="eastAsia"/>
          <w:b/>
          <w:color w:val="000000"/>
          <w:sz w:val="28"/>
        </w:rPr>
        <w:t>移用以前年度歲計賸餘</w:t>
      </w:r>
      <w:r w:rsidRPr="00AC2C9C">
        <w:rPr>
          <w:rFonts w:hint="eastAsia"/>
          <w:b/>
          <w:color w:val="000000"/>
          <w:sz w:val="28"/>
        </w:rPr>
        <w:t>預、決算情形表</w:t>
      </w:r>
      <w:r>
        <w:rPr>
          <w:rFonts w:hint="eastAsia"/>
          <w:b/>
          <w:color w:val="000000"/>
        </w:rPr>
        <w:t xml:space="preserve"> </w:t>
      </w:r>
      <w:r w:rsidR="00AC2C9C">
        <w:rPr>
          <w:rFonts w:hint="eastAsia"/>
          <w:b/>
          <w:color w:val="000000"/>
        </w:rPr>
        <w:t xml:space="preserve">     </w:t>
      </w:r>
      <w:r>
        <w:rPr>
          <w:rFonts w:hint="eastAsia"/>
          <w:b/>
          <w:color w:val="000000"/>
        </w:rPr>
        <w:t xml:space="preserve">                 </w:t>
      </w:r>
      <w:r w:rsidR="00FC741A">
        <w:rPr>
          <w:rFonts w:hint="eastAsia"/>
          <w:b/>
          <w:color w:val="000000"/>
        </w:rPr>
        <w:t xml:space="preserve">               </w:t>
      </w:r>
      <w:r>
        <w:rPr>
          <w:rFonts w:hint="eastAsia"/>
          <w:color w:val="000000"/>
          <w:szCs w:val="24"/>
        </w:rPr>
        <w:t>單位：新臺</w:t>
      </w:r>
      <w:r w:rsidRPr="00F87458">
        <w:rPr>
          <w:rFonts w:hint="eastAsia"/>
          <w:color w:val="000000"/>
          <w:szCs w:val="24"/>
        </w:rPr>
        <w:t>幣</w:t>
      </w:r>
      <w:r>
        <w:rPr>
          <w:rFonts w:hint="eastAsia"/>
          <w:color w:val="000000"/>
          <w:szCs w:val="24"/>
        </w:rPr>
        <w:t>千元</w:t>
      </w:r>
    </w:p>
    <w:tbl>
      <w:tblPr>
        <w:tblW w:w="5000" w:type="pct"/>
        <w:tblInd w:w="11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1192"/>
        <w:gridCol w:w="4011"/>
        <w:gridCol w:w="3357"/>
      </w:tblGrid>
      <w:tr w:rsidR="006E243B" w:rsidRPr="00FC741A" w:rsidTr="000C056A">
        <w:trPr>
          <w:trHeight w:val="397"/>
          <w:tblHeader/>
        </w:trPr>
        <w:tc>
          <w:tcPr>
            <w:tcW w:w="696" w:type="pct"/>
            <w:shd w:val="clear" w:color="auto" w:fill="auto"/>
            <w:vAlign w:val="center"/>
          </w:tcPr>
          <w:p w:rsidR="006E243B" w:rsidRPr="00FC741A" w:rsidRDefault="006E243B" w:rsidP="00AC2C9C">
            <w:pPr>
              <w:pStyle w:val="142"/>
              <w:jc w:val="center"/>
              <w:rPr>
                <w:rFonts w:hAnsi="標楷體"/>
                <w:b/>
                <w:szCs w:val="24"/>
              </w:rPr>
            </w:pPr>
            <w:r w:rsidRPr="00FC741A">
              <w:rPr>
                <w:rFonts w:hAnsi="標楷體" w:hint="eastAsia"/>
                <w:b/>
                <w:szCs w:val="24"/>
              </w:rPr>
              <w:t>年度</w:t>
            </w:r>
          </w:p>
        </w:tc>
        <w:tc>
          <w:tcPr>
            <w:tcW w:w="2343" w:type="pct"/>
            <w:shd w:val="clear" w:color="auto" w:fill="auto"/>
            <w:vAlign w:val="center"/>
          </w:tcPr>
          <w:p w:rsidR="006E243B" w:rsidRPr="00FC741A" w:rsidRDefault="006E243B" w:rsidP="00FC741A">
            <w:pPr>
              <w:pStyle w:val="142"/>
              <w:jc w:val="center"/>
              <w:rPr>
                <w:rFonts w:hAnsi="標楷體"/>
                <w:b/>
                <w:szCs w:val="24"/>
              </w:rPr>
            </w:pPr>
            <w:r w:rsidRPr="00FC741A">
              <w:rPr>
                <w:rFonts w:hAnsi="標楷體" w:hint="eastAsia"/>
                <w:b/>
                <w:szCs w:val="24"/>
              </w:rPr>
              <w:t>預算數</w:t>
            </w:r>
          </w:p>
        </w:tc>
        <w:tc>
          <w:tcPr>
            <w:tcW w:w="1961" w:type="pct"/>
            <w:shd w:val="clear" w:color="auto" w:fill="auto"/>
            <w:vAlign w:val="center"/>
          </w:tcPr>
          <w:p w:rsidR="006E243B" w:rsidRPr="00FC741A" w:rsidRDefault="006E243B" w:rsidP="00FC741A">
            <w:pPr>
              <w:pStyle w:val="142"/>
              <w:jc w:val="center"/>
              <w:rPr>
                <w:rFonts w:hAnsi="標楷體"/>
                <w:b/>
                <w:szCs w:val="24"/>
              </w:rPr>
            </w:pPr>
            <w:r w:rsidRPr="00FC741A">
              <w:rPr>
                <w:rFonts w:hAnsi="標楷體" w:hint="eastAsia"/>
                <w:b/>
                <w:szCs w:val="24"/>
              </w:rPr>
              <w:t>決算數</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10</w:t>
            </w:r>
            <w:r w:rsidR="00AC2C9C" w:rsidRPr="00FC741A">
              <w:rPr>
                <w:rFonts w:hAnsi="標楷體" w:hint="eastAsia"/>
                <w:szCs w:val="24"/>
              </w:rPr>
              <w:t>4</w:t>
            </w:r>
            <w:r w:rsidRPr="00FC741A">
              <w:rPr>
                <w:rFonts w:hAnsi="標楷體" w:hint="eastAsia"/>
                <w:szCs w:val="24"/>
              </w:rPr>
              <w:t>-110</w:t>
            </w:r>
          </w:p>
        </w:tc>
        <w:tc>
          <w:tcPr>
            <w:tcW w:w="2343"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w:t>
            </w:r>
            <w:r w:rsidRPr="00FC741A">
              <w:rPr>
                <w:rFonts w:hAnsi="標楷體"/>
                <w:szCs w:val="24"/>
              </w:rPr>
              <w:t>11</w:t>
            </w:r>
          </w:p>
        </w:tc>
        <w:tc>
          <w:tcPr>
            <w:tcW w:w="2343" w:type="pct"/>
            <w:shd w:val="clear" w:color="auto" w:fill="auto"/>
            <w:vAlign w:val="center"/>
          </w:tcPr>
          <w:p w:rsidR="006E243B" w:rsidRPr="00FC741A" w:rsidRDefault="006E243B" w:rsidP="00AC2C9C">
            <w:pPr>
              <w:pStyle w:val="142"/>
              <w:ind w:left="566" w:firstLine="567"/>
              <w:jc w:val="right"/>
            </w:pPr>
            <w:r w:rsidRPr="00FC741A">
              <w:t>36,135,105</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112</w:t>
            </w:r>
          </w:p>
        </w:tc>
        <w:tc>
          <w:tcPr>
            <w:tcW w:w="2343" w:type="pct"/>
            <w:shd w:val="clear" w:color="auto" w:fill="auto"/>
            <w:vAlign w:val="center"/>
          </w:tcPr>
          <w:p w:rsidR="006E243B" w:rsidRPr="00FC741A" w:rsidRDefault="006E243B" w:rsidP="00AC2C9C">
            <w:pPr>
              <w:pStyle w:val="142"/>
              <w:ind w:left="566" w:firstLine="567"/>
              <w:jc w:val="right"/>
            </w:pPr>
            <w:r w:rsidRPr="00FC741A">
              <w:t>47,332,037</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113</w:t>
            </w:r>
          </w:p>
        </w:tc>
        <w:tc>
          <w:tcPr>
            <w:tcW w:w="2343" w:type="pct"/>
            <w:shd w:val="clear" w:color="auto" w:fill="auto"/>
            <w:vAlign w:val="center"/>
          </w:tcPr>
          <w:p w:rsidR="006E243B" w:rsidRPr="00FC741A" w:rsidRDefault="006E243B" w:rsidP="00AC2C9C">
            <w:pPr>
              <w:pStyle w:val="142"/>
              <w:ind w:left="566" w:firstLine="567"/>
              <w:jc w:val="right"/>
            </w:pPr>
            <w:r w:rsidRPr="00FC741A">
              <w:rPr>
                <w:rFonts w:hint="eastAsia"/>
              </w:rPr>
              <w:t>8</w:t>
            </w:r>
            <w:r w:rsidRPr="00FC741A">
              <w:t>4,576,653</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r w:rsidR="006E243B" w:rsidRPr="009C56B9" w:rsidTr="000C056A">
        <w:trPr>
          <w:trHeight w:val="397"/>
        </w:trPr>
        <w:tc>
          <w:tcPr>
            <w:tcW w:w="696" w:type="pct"/>
            <w:shd w:val="clear" w:color="auto" w:fill="auto"/>
            <w:vAlign w:val="center"/>
          </w:tcPr>
          <w:p w:rsidR="006E243B" w:rsidRPr="00FC741A" w:rsidRDefault="006E243B" w:rsidP="00AC2C9C">
            <w:pPr>
              <w:pStyle w:val="142"/>
              <w:rPr>
                <w:rFonts w:hAnsi="標楷體"/>
                <w:szCs w:val="24"/>
              </w:rPr>
            </w:pPr>
            <w:r w:rsidRPr="00FC741A">
              <w:rPr>
                <w:rFonts w:hAnsi="標楷體" w:hint="eastAsia"/>
                <w:szCs w:val="24"/>
              </w:rPr>
              <w:t>114</w:t>
            </w:r>
          </w:p>
        </w:tc>
        <w:tc>
          <w:tcPr>
            <w:tcW w:w="2343" w:type="pct"/>
            <w:shd w:val="clear" w:color="auto" w:fill="auto"/>
            <w:vAlign w:val="center"/>
          </w:tcPr>
          <w:p w:rsidR="006E243B" w:rsidRPr="00FC741A" w:rsidRDefault="00AC2C9C" w:rsidP="00AC2C9C">
            <w:pPr>
              <w:pStyle w:val="142"/>
              <w:ind w:left="566" w:firstLine="567"/>
              <w:jc w:val="right"/>
            </w:pPr>
            <w:r w:rsidRPr="00FC741A">
              <w:rPr>
                <w:rFonts w:hint="eastAsia"/>
              </w:rPr>
              <w:t>-</w:t>
            </w:r>
          </w:p>
        </w:tc>
        <w:tc>
          <w:tcPr>
            <w:tcW w:w="1961" w:type="pct"/>
            <w:shd w:val="clear" w:color="auto" w:fill="auto"/>
            <w:vAlign w:val="center"/>
          </w:tcPr>
          <w:p w:rsidR="006E243B" w:rsidRPr="00FC741A" w:rsidRDefault="006E243B" w:rsidP="00AC2C9C">
            <w:pPr>
              <w:pStyle w:val="142"/>
              <w:ind w:left="566" w:firstLine="567"/>
              <w:jc w:val="right"/>
            </w:pPr>
            <w:r w:rsidRPr="00FC741A">
              <w:rPr>
                <w:rFonts w:hint="eastAsia"/>
              </w:rPr>
              <w:t>-</w:t>
            </w:r>
          </w:p>
        </w:tc>
      </w:tr>
    </w:tbl>
    <w:p w:rsidR="006E243B" w:rsidRDefault="006E243B" w:rsidP="00CF4247">
      <w:pPr>
        <w:pStyle w:val="142"/>
        <w:ind w:left="1189" w:hangingChars="489" w:hanging="1189"/>
      </w:pPr>
      <w:r w:rsidRPr="00F87458">
        <w:rPr>
          <w:rFonts w:hint="eastAsia"/>
        </w:rPr>
        <w:t>資料來源：</w:t>
      </w:r>
      <w:r w:rsidR="00CF4247">
        <w:rPr>
          <w:rFonts w:hint="eastAsia"/>
        </w:rPr>
        <w:t>104</w:t>
      </w:r>
      <w:r>
        <w:rPr>
          <w:rFonts w:hint="eastAsia"/>
        </w:rPr>
        <w:t>至11</w:t>
      </w:r>
      <w:r>
        <w:t>4</w:t>
      </w:r>
      <w:r>
        <w:rPr>
          <w:rFonts w:hint="eastAsia"/>
        </w:rPr>
        <w:t>年度中央政府總預算</w:t>
      </w:r>
      <w:r w:rsidRPr="00F87458">
        <w:rPr>
          <w:rFonts w:hint="eastAsia"/>
        </w:rPr>
        <w:t>。</w:t>
      </w:r>
    </w:p>
    <w:p w:rsidR="00A00A3F" w:rsidRDefault="003B49D3" w:rsidP="003B49D3">
      <w:pPr>
        <w:pStyle w:val="2"/>
        <w:ind w:left="850" w:firstLine="566"/>
      </w:pPr>
      <w:r>
        <w:rPr>
          <w:rFonts w:hint="eastAsia"/>
        </w:rPr>
        <w:lastRenderedPageBreak/>
        <w:t>此外，依</w:t>
      </w:r>
      <w:r w:rsidRPr="003B49D3">
        <w:rPr>
          <w:rFonts w:hint="eastAsia"/>
        </w:rPr>
        <w:t>114年度中央政府總預算「中央政府累計餘絀分析表」，</w:t>
      </w:r>
      <w:r>
        <w:rPr>
          <w:rFonts w:hint="eastAsia"/>
        </w:rPr>
        <w:t>決算審定累計賸餘數中，</w:t>
      </w:r>
      <w:r w:rsidRPr="003B49D3">
        <w:rPr>
          <w:rFonts w:hint="eastAsia"/>
        </w:rPr>
        <w:t>審計部審定特別決算</w:t>
      </w:r>
      <w:r>
        <w:rPr>
          <w:rFonts w:hint="eastAsia"/>
        </w:rPr>
        <w:t>移用數</w:t>
      </w:r>
      <w:r w:rsidR="00475243">
        <w:rPr>
          <w:rFonts w:hint="eastAsia"/>
        </w:rPr>
        <w:t>為</w:t>
      </w:r>
      <w:r>
        <w:rPr>
          <w:rFonts w:hint="eastAsia"/>
        </w:rPr>
        <w:t>1</w:t>
      </w:r>
      <w:r>
        <w:t>,</w:t>
      </w:r>
      <w:r>
        <w:rPr>
          <w:rFonts w:hint="eastAsia"/>
        </w:rPr>
        <w:t>837億餘元</w:t>
      </w:r>
      <w:r w:rsidR="00475243">
        <w:rPr>
          <w:rFonts w:hint="eastAsia"/>
        </w:rPr>
        <w:t>(共計11項特別決算)</w:t>
      </w:r>
      <w:r>
        <w:rPr>
          <w:rFonts w:hint="eastAsia"/>
        </w:rPr>
        <w:t>，</w:t>
      </w:r>
      <w:r w:rsidR="00F6246A">
        <w:rPr>
          <w:rFonts w:hint="eastAsia"/>
        </w:rPr>
        <w:t>其中</w:t>
      </w:r>
      <w:r>
        <w:rPr>
          <w:rFonts w:hint="eastAsia"/>
        </w:rPr>
        <w:t>近10年</w:t>
      </w:r>
      <w:r w:rsidR="000502A7">
        <w:rPr>
          <w:rFonts w:hint="eastAsia"/>
        </w:rPr>
        <w:t>僅</w:t>
      </w:r>
      <w:r w:rsidRPr="003B49D3">
        <w:rPr>
          <w:rFonts w:hint="eastAsia"/>
        </w:rPr>
        <w:t>109年1月15日至112年6月30日</w:t>
      </w:r>
      <w:r w:rsidR="00F6246A">
        <w:rPr>
          <w:rFonts w:hint="eastAsia"/>
        </w:rPr>
        <w:t>執行之</w:t>
      </w:r>
      <w:r w:rsidRPr="003B49D3">
        <w:rPr>
          <w:rFonts w:hint="eastAsia"/>
        </w:rPr>
        <w:t>中央政府嚴重特殊傳染性肺炎防治及紓困振興特別決算</w:t>
      </w:r>
      <w:r w:rsidR="00F6246A">
        <w:rPr>
          <w:rFonts w:hint="eastAsia"/>
        </w:rPr>
        <w:t>1項</w:t>
      </w:r>
      <w:r w:rsidRPr="003B49D3">
        <w:rPr>
          <w:rFonts w:hint="eastAsia"/>
        </w:rPr>
        <w:t>移用</w:t>
      </w:r>
      <w:r w:rsidR="00475243">
        <w:rPr>
          <w:rFonts w:hint="eastAsia"/>
        </w:rPr>
        <w:t>300億元。</w:t>
      </w:r>
    </w:p>
    <w:bookmarkEnd w:id="0"/>
    <w:bookmarkEnd w:id="1"/>
    <w:sectPr w:rsidR="00A00A3F" w:rsidSect="003237B0">
      <w:headerReference w:type="even" r:id="rId10"/>
      <w:headerReference w:type="default" r:id="rId11"/>
      <w:footerReference w:type="even" r:id="rId12"/>
      <w:footerReference w:type="default" r:id="rId13"/>
      <w:headerReference w:type="first" r:id="rId14"/>
      <w:footerReference w:type="firs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1A9" w:rsidRDefault="007F21A9" w:rsidP="000E45C8">
      <w:pPr>
        <w:spacing w:line="240" w:lineRule="auto"/>
        <w:ind w:left="560" w:firstLine="560"/>
      </w:pPr>
    </w:p>
    <w:p w:rsidR="007F21A9" w:rsidRDefault="007F21A9" w:rsidP="000E45C8">
      <w:pPr>
        <w:ind w:left="560" w:firstLine="560"/>
      </w:pPr>
    </w:p>
  </w:endnote>
  <w:endnote w:type="continuationSeparator" w:id="0">
    <w:p w:rsidR="007F21A9" w:rsidRDefault="007F21A9" w:rsidP="000E45C8">
      <w:pPr>
        <w:ind w:left="560" w:firstLine="560"/>
      </w:pPr>
    </w:p>
    <w:p w:rsidR="007F21A9" w:rsidRDefault="007F21A9" w:rsidP="000E45C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2072D7">
    <w:pPr>
      <w:pStyle w:val="ae"/>
      <w:ind w:left="560" w:firstLine="400"/>
      <w:jc w:val="center"/>
    </w:pPr>
    <w:r>
      <w:fldChar w:fldCharType="begin"/>
    </w:r>
    <w:r>
      <w:instrText>PAGE   \* MERGEFORMAT</w:instrText>
    </w:r>
    <w:r>
      <w:fldChar w:fldCharType="separate"/>
    </w:r>
    <w:r w:rsidR="00093D38" w:rsidRPr="00093D3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1A9" w:rsidRPr="00191DAA" w:rsidRDefault="007F21A9" w:rsidP="005415D6">
      <w:pPr>
        <w:pStyle w:val="ae"/>
        <w:ind w:left="560" w:firstLine="400"/>
        <w:rPr>
          <w:u w:val="single"/>
        </w:rPr>
      </w:pPr>
      <w:r w:rsidRPr="00191DAA">
        <w:rPr>
          <w:rFonts w:hint="eastAsia"/>
          <w:u w:val="single"/>
        </w:rPr>
        <w:t xml:space="preserve">                         </w:t>
      </w:r>
    </w:p>
  </w:footnote>
  <w:footnote w:type="continuationSeparator" w:id="0">
    <w:p w:rsidR="007F21A9" w:rsidRDefault="007F21A9" w:rsidP="000E45C8">
      <w:pPr>
        <w:spacing w:line="240" w:lineRule="auto"/>
        <w:ind w:left="560" w:firstLine="560"/>
      </w:pPr>
    </w:p>
    <w:p w:rsidR="007F21A9" w:rsidRPr="00DD780F" w:rsidRDefault="007F21A9" w:rsidP="000E45C8">
      <w:pPr>
        <w:ind w:left="560" w:firstLine="560"/>
        <w:rPr>
          <w:vertAlign w:val="subscript"/>
        </w:rPr>
      </w:pPr>
      <w:r w:rsidRPr="00DD780F">
        <w:rPr>
          <w:vertAlign w:val="subscript"/>
        </w:rPr>
        <w:t>……</w:t>
      </w:r>
    </w:p>
  </w:footnote>
  <w:footnote w:type="continuationNotice" w:id="1">
    <w:p w:rsidR="007F21A9" w:rsidRDefault="007F21A9" w:rsidP="005E0602">
      <w:pPr>
        <w:spacing w:line="240" w:lineRule="auto"/>
        <w:ind w:left="560" w:firstLine="560"/>
      </w:pPr>
    </w:p>
  </w:footnote>
  <w:footnote w:id="2">
    <w:p w:rsidR="00A82976" w:rsidRPr="003C1917" w:rsidRDefault="00A82976" w:rsidP="00E31C6C">
      <w:pPr>
        <w:pStyle w:val="142"/>
        <w:ind w:left="83" w:hangingChars="34" w:hanging="83"/>
        <w:jc w:val="both"/>
      </w:pPr>
      <w:r>
        <w:rPr>
          <w:rStyle w:val="af6"/>
        </w:rPr>
        <w:footnoteRef/>
      </w:r>
      <w:r>
        <w:rPr>
          <w:rFonts w:hint="eastAsia"/>
        </w:rPr>
        <w:t>行政院編113年度中央政府總決算(第1冊)，丙92-94頁，其中102至106年度歲計餘絀為0。</w:t>
      </w:r>
    </w:p>
  </w:footnote>
  <w:footnote w:id="3">
    <w:p w:rsidR="00A82976" w:rsidRPr="00FB2D94" w:rsidRDefault="00A82976" w:rsidP="00016812">
      <w:pPr>
        <w:pStyle w:val="142"/>
        <w:ind w:left="83" w:hangingChars="34" w:hanging="83"/>
        <w:jc w:val="both"/>
      </w:pPr>
      <w:r>
        <w:rPr>
          <w:rStyle w:val="af6"/>
        </w:rPr>
        <w:footnoteRef/>
      </w:r>
      <w:r>
        <w:rPr>
          <w:rFonts w:hint="eastAsia"/>
        </w:rPr>
        <w:t>44、46、47、53至69、74、76至79、84、87、88、88年下半年及89、90、93、95、96、107至113年度。</w:t>
      </w:r>
    </w:p>
  </w:footnote>
  <w:footnote w:id="4">
    <w:p w:rsidR="00A82976" w:rsidRPr="00C0499A" w:rsidRDefault="00A82976" w:rsidP="003818AC">
      <w:pPr>
        <w:pStyle w:val="142"/>
        <w:spacing w:line="260" w:lineRule="exact"/>
        <w:ind w:left="83" w:hangingChars="34" w:hanging="83"/>
        <w:jc w:val="both"/>
      </w:pPr>
      <w:r>
        <w:rPr>
          <w:rStyle w:val="af6"/>
        </w:rPr>
        <w:footnoteRef/>
      </w:r>
      <w:r>
        <w:rPr>
          <w:rFonts w:hint="eastAsia"/>
        </w:rPr>
        <w:t>以往各年度之調整項目大致相同。此外</w:t>
      </w:r>
      <w:r w:rsidRPr="001A7C95">
        <w:rPr>
          <w:rFonts w:hint="eastAsia"/>
        </w:rPr>
        <w:t>，註銷歲入保留數部分主要為註銷以往保留多年未能順利執行之釋股預算，113年度為台灣電力股份有限公司199.8億元及中油股份有限公司100億元。</w:t>
      </w:r>
    </w:p>
  </w:footnote>
  <w:footnote w:id="5">
    <w:p w:rsidR="00A82976" w:rsidRPr="00963FDD" w:rsidRDefault="00A82976" w:rsidP="000C056A">
      <w:pPr>
        <w:pStyle w:val="142"/>
        <w:spacing w:line="260" w:lineRule="exact"/>
        <w:ind w:left="141" w:hangingChars="58" w:hanging="141"/>
        <w:jc w:val="both"/>
      </w:pPr>
      <w:r>
        <w:rPr>
          <w:rStyle w:val="af6"/>
        </w:rPr>
        <w:footnoteRef/>
      </w:r>
      <w:r w:rsidRPr="00963FDD">
        <w:rPr>
          <w:rFonts w:hint="eastAsia"/>
        </w:rPr>
        <w:t>中央政府新式戰機採購特別預算預計移用</w:t>
      </w:r>
      <w:r>
        <w:rPr>
          <w:rFonts w:hint="eastAsia"/>
        </w:rPr>
        <w:t>數150億元、</w:t>
      </w:r>
      <w:r w:rsidRPr="00963FDD">
        <w:rPr>
          <w:rFonts w:hint="eastAsia"/>
        </w:rPr>
        <w:t>中央政府疫後強化經濟與社會韌性及全民共享經濟成果特別預算預計移用數</w:t>
      </w:r>
      <w:r>
        <w:rPr>
          <w:rFonts w:hint="eastAsia"/>
        </w:rPr>
        <w:t>3,798.8億元，合計3,948.8億元。</w:t>
      </w:r>
    </w:p>
  </w:footnote>
  <w:footnote w:id="6">
    <w:p w:rsidR="00A82976" w:rsidRPr="00002AEC" w:rsidRDefault="00A82976" w:rsidP="000C056A">
      <w:pPr>
        <w:pStyle w:val="142"/>
        <w:spacing w:line="260" w:lineRule="exact"/>
        <w:ind w:left="141" w:hangingChars="58" w:hanging="141"/>
        <w:jc w:val="both"/>
      </w:pPr>
      <w:r>
        <w:rPr>
          <w:rStyle w:val="af6"/>
        </w:rPr>
        <w:footnoteRef/>
      </w:r>
      <w:r w:rsidRPr="007A4960">
        <w:rPr>
          <w:rFonts w:hint="eastAsia"/>
        </w:rPr>
        <w:t>行政院編113年度中央政府總決算(第1冊)，</w:t>
      </w:r>
      <w:r>
        <w:rPr>
          <w:rFonts w:hint="eastAsia"/>
        </w:rPr>
        <w:t>甲7頁。</w:t>
      </w:r>
    </w:p>
  </w:footnote>
  <w:footnote w:id="7">
    <w:p w:rsidR="00A82976" w:rsidRPr="00CF4247" w:rsidRDefault="00A82976" w:rsidP="000C056A">
      <w:pPr>
        <w:pStyle w:val="142"/>
        <w:spacing w:line="260" w:lineRule="exact"/>
        <w:ind w:left="141" w:hangingChars="58" w:hanging="141"/>
        <w:jc w:val="both"/>
      </w:pPr>
      <w:r>
        <w:rPr>
          <w:rStyle w:val="af6"/>
        </w:rPr>
        <w:footnoteRef/>
      </w:r>
      <w:r>
        <w:rPr>
          <w:rFonts w:hint="eastAsia"/>
        </w:rPr>
        <w:t>114年度</w:t>
      </w:r>
      <w:r w:rsidRPr="00CF4247">
        <w:rPr>
          <w:rFonts w:hint="eastAsia"/>
        </w:rPr>
        <w:t>中央政府總</w:t>
      </w:r>
      <w:r>
        <w:rPr>
          <w:rFonts w:hint="eastAsia"/>
        </w:rPr>
        <w:t>預算案</w:t>
      </w:r>
      <w:r w:rsidRPr="00DA0E6F">
        <w:rPr>
          <w:rFonts w:hint="eastAsia"/>
        </w:rPr>
        <w:t>歲入歲出賸餘數209億元，扣除債務還本數1,415億元後，以舉借債務706億元及移用以前年度歲計賸餘500億元彌平。經</w:t>
      </w:r>
      <w:r>
        <w:rPr>
          <w:rFonts w:hint="eastAsia"/>
        </w:rPr>
        <w:t>立法</w:t>
      </w:r>
      <w:r w:rsidRPr="00DA0E6F">
        <w:rPr>
          <w:rFonts w:hint="eastAsia"/>
        </w:rPr>
        <w:t>院審議</w:t>
      </w:r>
      <w:r>
        <w:rPr>
          <w:rFonts w:hint="eastAsia"/>
        </w:rPr>
        <w:t>結果</w:t>
      </w:r>
      <w:r w:rsidRPr="00DA0E6F">
        <w:rPr>
          <w:rFonts w:hint="eastAsia"/>
        </w:rPr>
        <w:t>，歲入增列114億元為3兆1,648億元，歲出減列2,076億元為2兆9,249億元，歲入歲出賸餘2,399億元，扣除債務還本數1,415億元，收支賸餘數為984億元，無需舉借債務或移用以前年度歲計賸餘。</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F33C4D">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976" w:rsidRDefault="00A82976" w:rsidP="000E45C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0C48"/>
    <w:multiLevelType w:val="hybridMultilevel"/>
    <w:tmpl w:val="EED02824"/>
    <w:lvl w:ilvl="0" w:tplc="2AC2B7DC">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 w15:restartNumberingAfterBreak="0">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925E58"/>
    <w:multiLevelType w:val="hybridMultilevel"/>
    <w:tmpl w:val="90D6FE70"/>
    <w:lvl w:ilvl="0" w:tplc="1346A064">
      <w:start w:val="1"/>
      <w:numFmt w:val="decimal"/>
      <w:lvlText w:val="%1."/>
      <w:lvlJc w:val="left"/>
      <w:pPr>
        <w:ind w:left="1212" w:hanging="360"/>
      </w:pPr>
      <w:rPr>
        <w:rFonts w:hAnsi="Times New Roman"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 w15:restartNumberingAfterBreak="0">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BB0FA5"/>
    <w:multiLevelType w:val="hybridMultilevel"/>
    <w:tmpl w:val="32462B1E"/>
    <w:lvl w:ilvl="0" w:tplc="BE844EF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346AF"/>
    <w:multiLevelType w:val="hybridMultilevel"/>
    <w:tmpl w:val="DCD2E0E8"/>
    <w:lvl w:ilvl="0" w:tplc="BD0C0FF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401DD4"/>
    <w:multiLevelType w:val="hybridMultilevel"/>
    <w:tmpl w:val="4754BF0E"/>
    <w:lvl w:ilvl="0" w:tplc="F028F5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1F203F66"/>
    <w:multiLevelType w:val="hybridMultilevel"/>
    <w:tmpl w:val="A31AA61A"/>
    <w:lvl w:ilvl="0" w:tplc="65E681EC">
      <w:start w:val="1"/>
      <w:numFmt w:val="taiwaneseCountingThousand"/>
      <w:lvlText w:val="(%1)"/>
      <w:lvlJc w:val="left"/>
      <w:pPr>
        <w:ind w:left="1502" w:hanging="576"/>
      </w:pPr>
      <w:rPr>
        <w:rFonts w:hint="default"/>
        <w:b/>
        <w:color w:val="0070C0"/>
      </w:rPr>
    </w:lvl>
    <w:lvl w:ilvl="1" w:tplc="04090019" w:tentative="1">
      <w:start w:val="1"/>
      <w:numFmt w:val="ideographTraditional"/>
      <w:lvlText w:val="%2、"/>
      <w:lvlJc w:val="left"/>
      <w:pPr>
        <w:ind w:left="1886" w:hanging="480"/>
      </w:pPr>
    </w:lvl>
    <w:lvl w:ilvl="2" w:tplc="0409001B" w:tentative="1">
      <w:start w:val="1"/>
      <w:numFmt w:val="lowerRoman"/>
      <w:lvlText w:val="%3."/>
      <w:lvlJc w:val="right"/>
      <w:pPr>
        <w:ind w:left="2366" w:hanging="480"/>
      </w:pPr>
    </w:lvl>
    <w:lvl w:ilvl="3" w:tplc="0409000F" w:tentative="1">
      <w:start w:val="1"/>
      <w:numFmt w:val="decimal"/>
      <w:lvlText w:val="%4."/>
      <w:lvlJc w:val="left"/>
      <w:pPr>
        <w:ind w:left="2846" w:hanging="480"/>
      </w:pPr>
    </w:lvl>
    <w:lvl w:ilvl="4" w:tplc="04090019" w:tentative="1">
      <w:start w:val="1"/>
      <w:numFmt w:val="ideographTraditional"/>
      <w:lvlText w:val="%5、"/>
      <w:lvlJc w:val="left"/>
      <w:pPr>
        <w:ind w:left="3326" w:hanging="480"/>
      </w:pPr>
    </w:lvl>
    <w:lvl w:ilvl="5" w:tplc="0409001B" w:tentative="1">
      <w:start w:val="1"/>
      <w:numFmt w:val="lowerRoman"/>
      <w:lvlText w:val="%6."/>
      <w:lvlJc w:val="right"/>
      <w:pPr>
        <w:ind w:left="3806" w:hanging="480"/>
      </w:pPr>
    </w:lvl>
    <w:lvl w:ilvl="6" w:tplc="0409000F" w:tentative="1">
      <w:start w:val="1"/>
      <w:numFmt w:val="decimal"/>
      <w:lvlText w:val="%7."/>
      <w:lvlJc w:val="left"/>
      <w:pPr>
        <w:ind w:left="4286" w:hanging="480"/>
      </w:pPr>
    </w:lvl>
    <w:lvl w:ilvl="7" w:tplc="04090019" w:tentative="1">
      <w:start w:val="1"/>
      <w:numFmt w:val="ideographTraditional"/>
      <w:lvlText w:val="%8、"/>
      <w:lvlJc w:val="left"/>
      <w:pPr>
        <w:ind w:left="4766" w:hanging="480"/>
      </w:pPr>
    </w:lvl>
    <w:lvl w:ilvl="8" w:tplc="0409001B" w:tentative="1">
      <w:start w:val="1"/>
      <w:numFmt w:val="lowerRoman"/>
      <w:lvlText w:val="%9."/>
      <w:lvlJc w:val="right"/>
      <w:pPr>
        <w:ind w:left="5246" w:hanging="480"/>
      </w:pPr>
    </w:lvl>
  </w:abstractNum>
  <w:abstractNum w:abstractNumId="11" w15:restartNumberingAfterBreak="0">
    <w:nsid w:val="23FA5426"/>
    <w:multiLevelType w:val="hybridMultilevel"/>
    <w:tmpl w:val="EEB68670"/>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4" w15:restartNumberingAfterBreak="0">
    <w:nsid w:val="2E187F72"/>
    <w:multiLevelType w:val="hybridMultilevel"/>
    <w:tmpl w:val="65C6D22A"/>
    <w:lvl w:ilvl="0" w:tplc="843434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920F71"/>
    <w:multiLevelType w:val="hybridMultilevel"/>
    <w:tmpl w:val="49CEEED4"/>
    <w:lvl w:ilvl="0" w:tplc="C4044A42">
      <w:start w:val="1"/>
      <w:numFmt w:val="decimal"/>
      <w:lvlText w:val="%1."/>
      <w:lvlJc w:val="left"/>
      <w:pPr>
        <w:ind w:left="280" w:hanging="360"/>
      </w:pPr>
      <w:rPr>
        <w:rFonts w:hint="default"/>
      </w:rPr>
    </w:lvl>
    <w:lvl w:ilvl="1" w:tplc="04090019" w:tentative="1">
      <w:start w:val="1"/>
      <w:numFmt w:val="ideographTraditional"/>
      <w:lvlText w:val="%2、"/>
      <w:lvlJc w:val="left"/>
      <w:pPr>
        <w:ind w:left="880" w:hanging="480"/>
      </w:pPr>
    </w:lvl>
    <w:lvl w:ilvl="2" w:tplc="0409001B" w:tentative="1">
      <w:start w:val="1"/>
      <w:numFmt w:val="lowerRoman"/>
      <w:lvlText w:val="%3."/>
      <w:lvlJc w:val="right"/>
      <w:pPr>
        <w:ind w:left="1360" w:hanging="480"/>
      </w:pPr>
    </w:lvl>
    <w:lvl w:ilvl="3" w:tplc="0409000F" w:tentative="1">
      <w:start w:val="1"/>
      <w:numFmt w:val="decimal"/>
      <w:lvlText w:val="%4."/>
      <w:lvlJc w:val="left"/>
      <w:pPr>
        <w:ind w:left="1840" w:hanging="480"/>
      </w:pPr>
    </w:lvl>
    <w:lvl w:ilvl="4" w:tplc="04090019" w:tentative="1">
      <w:start w:val="1"/>
      <w:numFmt w:val="ideographTraditional"/>
      <w:lvlText w:val="%5、"/>
      <w:lvlJc w:val="left"/>
      <w:pPr>
        <w:ind w:left="2320" w:hanging="480"/>
      </w:pPr>
    </w:lvl>
    <w:lvl w:ilvl="5" w:tplc="0409001B" w:tentative="1">
      <w:start w:val="1"/>
      <w:numFmt w:val="lowerRoman"/>
      <w:lvlText w:val="%6."/>
      <w:lvlJc w:val="right"/>
      <w:pPr>
        <w:ind w:left="2800" w:hanging="480"/>
      </w:pPr>
    </w:lvl>
    <w:lvl w:ilvl="6" w:tplc="0409000F" w:tentative="1">
      <w:start w:val="1"/>
      <w:numFmt w:val="decimal"/>
      <w:lvlText w:val="%7."/>
      <w:lvlJc w:val="left"/>
      <w:pPr>
        <w:ind w:left="3280" w:hanging="480"/>
      </w:pPr>
    </w:lvl>
    <w:lvl w:ilvl="7" w:tplc="04090019" w:tentative="1">
      <w:start w:val="1"/>
      <w:numFmt w:val="ideographTraditional"/>
      <w:lvlText w:val="%8、"/>
      <w:lvlJc w:val="left"/>
      <w:pPr>
        <w:ind w:left="3760" w:hanging="480"/>
      </w:pPr>
    </w:lvl>
    <w:lvl w:ilvl="8" w:tplc="0409001B" w:tentative="1">
      <w:start w:val="1"/>
      <w:numFmt w:val="lowerRoman"/>
      <w:lvlText w:val="%9."/>
      <w:lvlJc w:val="right"/>
      <w:pPr>
        <w:ind w:left="4240" w:hanging="480"/>
      </w:pPr>
    </w:lvl>
  </w:abstractNum>
  <w:abstractNum w:abstractNumId="16"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15:restartNumberingAfterBreak="0">
    <w:nsid w:val="478F71DA"/>
    <w:multiLevelType w:val="hybridMultilevel"/>
    <w:tmpl w:val="D67611D0"/>
    <w:lvl w:ilvl="0" w:tplc="E1480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EE2BC4"/>
    <w:multiLevelType w:val="hybridMultilevel"/>
    <w:tmpl w:val="7AE6700A"/>
    <w:lvl w:ilvl="0" w:tplc="AE0EF056">
      <w:start w:val="1"/>
      <w:numFmt w:val="decimal"/>
      <w:lvlText w:val="%1."/>
      <w:lvlJc w:val="left"/>
      <w:pPr>
        <w:ind w:left="694" w:hanging="360"/>
      </w:pPr>
      <w:rPr>
        <w:rFonts w:hAnsi="Times New Roman" w:hint="default"/>
      </w:rPr>
    </w:lvl>
    <w:lvl w:ilvl="1" w:tplc="04090019" w:tentative="1">
      <w:start w:val="1"/>
      <w:numFmt w:val="ideographTraditional"/>
      <w:lvlText w:val="%2、"/>
      <w:lvlJc w:val="left"/>
      <w:pPr>
        <w:ind w:left="1116" w:hanging="480"/>
      </w:pPr>
    </w:lvl>
    <w:lvl w:ilvl="2" w:tplc="0409001B" w:tentative="1">
      <w:start w:val="1"/>
      <w:numFmt w:val="lowerRoman"/>
      <w:lvlText w:val="%3."/>
      <w:lvlJc w:val="right"/>
      <w:pPr>
        <w:ind w:left="1596" w:hanging="480"/>
      </w:pPr>
    </w:lvl>
    <w:lvl w:ilvl="3" w:tplc="0409000F" w:tentative="1">
      <w:start w:val="1"/>
      <w:numFmt w:val="decimal"/>
      <w:lvlText w:val="%4."/>
      <w:lvlJc w:val="left"/>
      <w:pPr>
        <w:ind w:left="2076" w:hanging="480"/>
      </w:pPr>
    </w:lvl>
    <w:lvl w:ilvl="4" w:tplc="04090019" w:tentative="1">
      <w:start w:val="1"/>
      <w:numFmt w:val="ideographTraditional"/>
      <w:lvlText w:val="%5、"/>
      <w:lvlJc w:val="left"/>
      <w:pPr>
        <w:ind w:left="2556" w:hanging="480"/>
      </w:pPr>
    </w:lvl>
    <w:lvl w:ilvl="5" w:tplc="0409001B" w:tentative="1">
      <w:start w:val="1"/>
      <w:numFmt w:val="lowerRoman"/>
      <w:lvlText w:val="%6."/>
      <w:lvlJc w:val="right"/>
      <w:pPr>
        <w:ind w:left="3036" w:hanging="480"/>
      </w:pPr>
    </w:lvl>
    <w:lvl w:ilvl="6" w:tplc="0409000F" w:tentative="1">
      <w:start w:val="1"/>
      <w:numFmt w:val="decimal"/>
      <w:lvlText w:val="%7."/>
      <w:lvlJc w:val="left"/>
      <w:pPr>
        <w:ind w:left="3516" w:hanging="480"/>
      </w:pPr>
    </w:lvl>
    <w:lvl w:ilvl="7" w:tplc="04090019" w:tentative="1">
      <w:start w:val="1"/>
      <w:numFmt w:val="ideographTraditional"/>
      <w:lvlText w:val="%8、"/>
      <w:lvlJc w:val="left"/>
      <w:pPr>
        <w:ind w:left="3996" w:hanging="480"/>
      </w:pPr>
    </w:lvl>
    <w:lvl w:ilvl="8" w:tplc="0409001B" w:tentative="1">
      <w:start w:val="1"/>
      <w:numFmt w:val="lowerRoman"/>
      <w:lvlText w:val="%9."/>
      <w:lvlJc w:val="right"/>
      <w:pPr>
        <w:ind w:left="4476" w:hanging="480"/>
      </w:pPr>
    </w:lvl>
  </w:abstractNum>
  <w:abstractNum w:abstractNumId="19" w15:restartNumberingAfterBreak="0">
    <w:nsid w:val="55057221"/>
    <w:multiLevelType w:val="hybridMultilevel"/>
    <w:tmpl w:val="6AF0D094"/>
    <w:lvl w:ilvl="0" w:tplc="15A26216">
      <w:start w:val="1"/>
      <w:numFmt w:val="taiwaneseCountingThousand"/>
      <w:lvlText w:val="(%1)"/>
      <w:lvlJc w:val="left"/>
      <w:pPr>
        <w:ind w:left="926" w:hanging="360"/>
      </w:pPr>
      <w:rPr>
        <w:rFonts w:hint="default"/>
        <w:b/>
        <w:color w:val="0070C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56D43C39"/>
    <w:multiLevelType w:val="hybridMultilevel"/>
    <w:tmpl w:val="367CC43E"/>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BA514A4"/>
    <w:multiLevelType w:val="hybridMultilevel"/>
    <w:tmpl w:val="BA8E83B2"/>
    <w:lvl w:ilvl="0" w:tplc="BDC47E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D22A3B"/>
    <w:multiLevelType w:val="hybridMultilevel"/>
    <w:tmpl w:val="6650AC5E"/>
    <w:lvl w:ilvl="0" w:tplc="0930B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4331C4"/>
    <w:multiLevelType w:val="hybridMultilevel"/>
    <w:tmpl w:val="6F4AFBBE"/>
    <w:lvl w:ilvl="0" w:tplc="5AFA7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66CB4F3A"/>
    <w:multiLevelType w:val="hybridMultilevel"/>
    <w:tmpl w:val="4B3CA80C"/>
    <w:lvl w:ilvl="0" w:tplc="57DAD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A534C6"/>
    <w:multiLevelType w:val="hybridMultilevel"/>
    <w:tmpl w:val="ACF23AAC"/>
    <w:lvl w:ilvl="0" w:tplc="D48A65BE">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4873894"/>
    <w:multiLevelType w:val="hybridMultilevel"/>
    <w:tmpl w:val="AA4EE456"/>
    <w:lvl w:ilvl="0" w:tplc="AE0EF056">
      <w:start w:val="1"/>
      <w:numFmt w:val="decimal"/>
      <w:lvlText w:val="%1."/>
      <w:lvlJc w:val="left"/>
      <w:pPr>
        <w:ind w:left="538" w:hanging="360"/>
      </w:pPr>
      <w:rPr>
        <w:rFonts w:hAnsi="Times New Roman"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32" w15:restartNumberingAfterBreak="0">
    <w:nsid w:val="755B72AE"/>
    <w:multiLevelType w:val="hybridMultilevel"/>
    <w:tmpl w:val="BB76379C"/>
    <w:lvl w:ilvl="0" w:tplc="BED8E6C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3"/>
  </w:num>
  <w:num w:numId="2">
    <w:abstractNumId w:val="24"/>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7"/>
  </w:num>
  <w:num w:numId="9">
    <w:abstractNumId w:val="24"/>
  </w:num>
  <w:num w:numId="10">
    <w:abstractNumId w:val="7"/>
  </w:num>
  <w:num w:numId="11">
    <w:abstractNumId w:val="26"/>
  </w:num>
  <w:num w:numId="12">
    <w:abstractNumId w:val="1"/>
  </w:num>
  <w:num w:numId="13">
    <w:abstractNumId w:val="12"/>
  </w:num>
  <w:num w:numId="14">
    <w:abstractNumId w:val="29"/>
  </w:num>
  <w:num w:numId="15">
    <w:abstractNumId w:val="3"/>
  </w:num>
  <w:num w:numId="16">
    <w:abstractNumId w:val="20"/>
  </w:num>
  <w:num w:numId="17">
    <w:abstractNumId w:val="11"/>
  </w:num>
  <w:num w:numId="18">
    <w:abstractNumId w:val="25"/>
  </w:num>
  <w:num w:numId="19">
    <w:abstractNumId w:val="6"/>
  </w:num>
  <w:num w:numId="20">
    <w:abstractNumId w:val="5"/>
  </w:num>
  <w:num w:numId="21">
    <w:abstractNumId w:val="8"/>
  </w:num>
  <w:num w:numId="22">
    <w:abstractNumId w:val="28"/>
  </w:num>
  <w:num w:numId="23">
    <w:abstractNumId w:val="19"/>
  </w:num>
  <w:num w:numId="24">
    <w:abstractNumId w:val="10"/>
  </w:num>
  <w:num w:numId="25">
    <w:abstractNumId w:val="14"/>
  </w:num>
  <w:num w:numId="26">
    <w:abstractNumId w:val="17"/>
  </w:num>
  <w:num w:numId="27">
    <w:abstractNumId w:val="0"/>
  </w:num>
  <w:num w:numId="28">
    <w:abstractNumId w:val="22"/>
  </w:num>
  <w:num w:numId="29">
    <w:abstractNumId w:val="21"/>
  </w:num>
  <w:num w:numId="30">
    <w:abstractNumId w:val="15"/>
  </w:num>
  <w:num w:numId="31">
    <w:abstractNumId w:val="32"/>
  </w:num>
  <w:num w:numId="32">
    <w:abstractNumId w:val="2"/>
  </w:num>
  <w:num w:numId="33">
    <w:abstractNumId w:val="23"/>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AD"/>
    <w:rsid w:val="00000380"/>
    <w:rsid w:val="0000066D"/>
    <w:rsid w:val="00000905"/>
    <w:rsid w:val="00000AFC"/>
    <w:rsid w:val="00000B0E"/>
    <w:rsid w:val="00001340"/>
    <w:rsid w:val="0000140E"/>
    <w:rsid w:val="000018F0"/>
    <w:rsid w:val="00001A4D"/>
    <w:rsid w:val="0000201A"/>
    <w:rsid w:val="0000201C"/>
    <w:rsid w:val="0000203A"/>
    <w:rsid w:val="00002185"/>
    <w:rsid w:val="000026E3"/>
    <w:rsid w:val="00002AEC"/>
    <w:rsid w:val="00002DDC"/>
    <w:rsid w:val="000034C9"/>
    <w:rsid w:val="00003AE7"/>
    <w:rsid w:val="00004015"/>
    <w:rsid w:val="00004065"/>
    <w:rsid w:val="00004069"/>
    <w:rsid w:val="000041D8"/>
    <w:rsid w:val="00004392"/>
    <w:rsid w:val="00004A0F"/>
    <w:rsid w:val="00004A9F"/>
    <w:rsid w:val="00004D8A"/>
    <w:rsid w:val="00004EDA"/>
    <w:rsid w:val="00005306"/>
    <w:rsid w:val="000053A3"/>
    <w:rsid w:val="0000553E"/>
    <w:rsid w:val="000055A7"/>
    <w:rsid w:val="00005679"/>
    <w:rsid w:val="0000586F"/>
    <w:rsid w:val="000060D0"/>
    <w:rsid w:val="000061A3"/>
    <w:rsid w:val="00006543"/>
    <w:rsid w:val="00006646"/>
    <w:rsid w:val="00006689"/>
    <w:rsid w:val="000068C0"/>
    <w:rsid w:val="00006C8C"/>
    <w:rsid w:val="00006EA4"/>
    <w:rsid w:val="00006FBF"/>
    <w:rsid w:val="0000721C"/>
    <w:rsid w:val="0000737A"/>
    <w:rsid w:val="000073E4"/>
    <w:rsid w:val="00007690"/>
    <w:rsid w:val="000077F0"/>
    <w:rsid w:val="00007830"/>
    <w:rsid w:val="0000791C"/>
    <w:rsid w:val="00007B95"/>
    <w:rsid w:val="00007C6A"/>
    <w:rsid w:val="00007FB2"/>
    <w:rsid w:val="00007FEF"/>
    <w:rsid w:val="00010102"/>
    <w:rsid w:val="00010226"/>
    <w:rsid w:val="000108C4"/>
    <w:rsid w:val="00010F67"/>
    <w:rsid w:val="000110D7"/>
    <w:rsid w:val="0001116A"/>
    <w:rsid w:val="0001120C"/>
    <w:rsid w:val="00011357"/>
    <w:rsid w:val="0001179D"/>
    <w:rsid w:val="00011904"/>
    <w:rsid w:val="00011BE9"/>
    <w:rsid w:val="00011DA1"/>
    <w:rsid w:val="00012310"/>
    <w:rsid w:val="00012326"/>
    <w:rsid w:val="00012736"/>
    <w:rsid w:val="00012B61"/>
    <w:rsid w:val="00012E30"/>
    <w:rsid w:val="0001349E"/>
    <w:rsid w:val="000134B4"/>
    <w:rsid w:val="000134E3"/>
    <w:rsid w:val="00013536"/>
    <w:rsid w:val="000138E6"/>
    <w:rsid w:val="000140B1"/>
    <w:rsid w:val="000141A7"/>
    <w:rsid w:val="000141E0"/>
    <w:rsid w:val="00014250"/>
    <w:rsid w:val="000143D0"/>
    <w:rsid w:val="0001459A"/>
    <w:rsid w:val="000145B4"/>
    <w:rsid w:val="00014603"/>
    <w:rsid w:val="0001472F"/>
    <w:rsid w:val="00014B63"/>
    <w:rsid w:val="00014B69"/>
    <w:rsid w:val="00015453"/>
    <w:rsid w:val="00015496"/>
    <w:rsid w:val="0001551B"/>
    <w:rsid w:val="00015963"/>
    <w:rsid w:val="000162E8"/>
    <w:rsid w:val="0001643C"/>
    <w:rsid w:val="0001654C"/>
    <w:rsid w:val="00016812"/>
    <w:rsid w:val="00016985"/>
    <w:rsid w:val="00016EB2"/>
    <w:rsid w:val="0001738A"/>
    <w:rsid w:val="000174ED"/>
    <w:rsid w:val="000176BA"/>
    <w:rsid w:val="000178C7"/>
    <w:rsid w:val="000179A9"/>
    <w:rsid w:val="00017DE8"/>
    <w:rsid w:val="00020276"/>
    <w:rsid w:val="00020629"/>
    <w:rsid w:val="000208C4"/>
    <w:rsid w:val="000208D1"/>
    <w:rsid w:val="00020A5F"/>
    <w:rsid w:val="00020A9E"/>
    <w:rsid w:val="00020C3E"/>
    <w:rsid w:val="00020CA5"/>
    <w:rsid w:val="000211BE"/>
    <w:rsid w:val="000211C9"/>
    <w:rsid w:val="0002133C"/>
    <w:rsid w:val="00021388"/>
    <w:rsid w:val="000214A1"/>
    <w:rsid w:val="000216AA"/>
    <w:rsid w:val="00022579"/>
    <w:rsid w:val="0002286D"/>
    <w:rsid w:val="00022967"/>
    <w:rsid w:val="000229D6"/>
    <w:rsid w:val="00022B95"/>
    <w:rsid w:val="00022C4D"/>
    <w:rsid w:val="0002334C"/>
    <w:rsid w:val="0002354C"/>
    <w:rsid w:val="00023814"/>
    <w:rsid w:val="00023BD0"/>
    <w:rsid w:val="00023F97"/>
    <w:rsid w:val="0002407B"/>
    <w:rsid w:val="000242A6"/>
    <w:rsid w:val="00024AE4"/>
    <w:rsid w:val="00024B6B"/>
    <w:rsid w:val="00024F46"/>
    <w:rsid w:val="000250A8"/>
    <w:rsid w:val="00025CF0"/>
    <w:rsid w:val="0002609B"/>
    <w:rsid w:val="0002615B"/>
    <w:rsid w:val="00026B64"/>
    <w:rsid w:val="00026D0A"/>
    <w:rsid w:val="00026EBB"/>
    <w:rsid w:val="0002702F"/>
    <w:rsid w:val="00027136"/>
    <w:rsid w:val="0002767C"/>
    <w:rsid w:val="0002783E"/>
    <w:rsid w:val="000278EA"/>
    <w:rsid w:val="00027F6C"/>
    <w:rsid w:val="00030029"/>
    <w:rsid w:val="00030125"/>
    <w:rsid w:val="00030381"/>
    <w:rsid w:val="00030543"/>
    <w:rsid w:val="000305E9"/>
    <w:rsid w:val="00030851"/>
    <w:rsid w:val="00030B1C"/>
    <w:rsid w:val="00030FF8"/>
    <w:rsid w:val="00031113"/>
    <w:rsid w:val="00031A74"/>
    <w:rsid w:val="00031C1A"/>
    <w:rsid w:val="00031D1C"/>
    <w:rsid w:val="00031FCE"/>
    <w:rsid w:val="00032649"/>
    <w:rsid w:val="0003266A"/>
    <w:rsid w:val="00032893"/>
    <w:rsid w:val="000334BD"/>
    <w:rsid w:val="000336C4"/>
    <w:rsid w:val="00033F4A"/>
    <w:rsid w:val="00033F5B"/>
    <w:rsid w:val="00033FFA"/>
    <w:rsid w:val="00034241"/>
    <w:rsid w:val="00034370"/>
    <w:rsid w:val="000343FF"/>
    <w:rsid w:val="00034761"/>
    <w:rsid w:val="00035121"/>
    <w:rsid w:val="00035406"/>
    <w:rsid w:val="000354DE"/>
    <w:rsid w:val="00035C2C"/>
    <w:rsid w:val="0003618B"/>
    <w:rsid w:val="00036251"/>
    <w:rsid w:val="000362CA"/>
    <w:rsid w:val="000362F2"/>
    <w:rsid w:val="00036301"/>
    <w:rsid w:val="000369DF"/>
    <w:rsid w:val="00036A16"/>
    <w:rsid w:val="00036C4D"/>
    <w:rsid w:val="00036E06"/>
    <w:rsid w:val="00036EEC"/>
    <w:rsid w:val="00037181"/>
    <w:rsid w:val="000371F6"/>
    <w:rsid w:val="00037676"/>
    <w:rsid w:val="000377B7"/>
    <w:rsid w:val="0003795B"/>
    <w:rsid w:val="00037972"/>
    <w:rsid w:val="00037E48"/>
    <w:rsid w:val="000403B4"/>
    <w:rsid w:val="00040475"/>
    <w:rsid w:val="00040740"/>
    <w:rsid w:val="0004086C"/>
    <w:rsid w:val="00040887"/>
    <w:rsid w:val="000409AC"/>
    <w:rsid w:val="00040E98"/>
    <w:rsid w:val="0004123E"/>
    <w:rsid w:val="0004149C"/>
    <w:rsid w:val="000417BA"/>
    <w:rsid w:val="00041C69"/>
    <w:rsid w:val="00041F44"/>
    <w:rsid w:val="000422F8"/>
    <w:rsid w:val="00042329"/>
    <w:rsid w:val="0004260A"/>
    <w:rsid w:val="00042CAD"/>
    <w:rsid w:val="00042CF1"/>
    <w:rsid w:val="00042E7F"/>
    <w:rsid w:val="00043702"/>
    <w:rsid w:val="000438E5"/>
    <w:rsid w:val="00043A73"/>
    <w:rsid w:val="00043D7F"/>
    <w:rsid w:val="0004458C"/>
    <w:rsid w:val="00044769"/>
    <w:rsid w:val="00044AE8"/>
    <w:rsid w:val="00044B37"/>
    <w:rsid w:val="00045028"/>
    <w:rsid w:val="00045D35"/>
    <w:rsid w:val="00046223"/>
    <w:rsid w:val="00046346"/>
    <w:rsid w:val="00046482"/>
    <w:rsid w:val="000464AA"/>
    <w:rsid w:val="00046979"/>
    <w:rsid w:val="00046C41"/>
    <w:rsid w:val="000473A5"/>
    <w:rsid w:val="000475F5"/>
    <w:rsid w:val="00047605"/>
    <w:rsid w:val="00047927"/>
    <w:rsid w:val="00047935"/>
    <w:rsid w:val="000500D3"/>
    <w:rsid w:val="000502A7"/>
    <w:rsid w:val="00050396"/>
    <w:rsid w:val="000506D8"/>
    <w:rsid w:val="0005070A"/>
    <w:rsid w:val="00050E18"/>
    <w:rsid w:val="00050F9A"/>
    <w:rsid w:val="00051128"/>
    <w:rsid w:val="0005119E"/>
    <w:rsid w:val="0005140E"/>
    <w:rsid w:val="00051A41"/>
    <w:rsid w:val="00051BE4"/>
    <w:rsid w:val="00051C92"/>
    <w:rsid w:val="00052434"/>
    <w:rsid w:val="00052589"/>
    <w:rsid w:val="0005272C"/>
    <w:rsid w:val="00052B47"/>
    <w:rsid w:val="00053052"/>
    <w:rsid w:val="000533C4"/>
    <w:rsid w:val="0005362E"/>
    <w:rsid w:val="00053B48"/>
    <w:rsid w:val="00053BB3"/>
    <w:rsid w:val="00053C1B"/>
    <w:rsid w:val="00054531"/>
    <w:rsid w:val="000547DC"/>
    <w:rsid w:val="00054F23"/>
    <w:rsid w:val="000550E4"/>
    <w:rsid w:val="0005513C"/>
    <w:rsid w:val="000551B2"/>
    <w:rsid w:val="00055418"/>
    <w:rsid w:val="00055C0E"/>
    <w:rsid w:val="00055F6C"/>
    <w:rsid w:val="000563D2"/>
    <w:rsid w:val="0005653B"/>
    <w:rsid w:val="000566C2"/>
    <w:rsid w:val="00056B31"/>
    <w:rsid w:val="00056C24"/>
    <w:rsid w:val="00056FE2"/>
    <w:rsid w:val="00057181"/>
    <w:rsid w:val="000571A8"/>
    <w:rsid w:val="00057790"/>
    <w:rsid w:val="0005798A"/>
    <w:rsid w:val="00057CB7"/>
    <w:rsid w:val="00060341"/>
    <w:rsid w:val="00060410"/>
    <w:rsid w:val="0006068D"/>
    <w:rsid w:val="00060693"/>
    <w:rsid w:val="00060718"/>
    <w:rsid w:val="00060719"/>
    <w:rsid w:val="00060829"/>
    <w:rsid w:val="00060B0B"/>
    <w:rsid w:val="00060C06"/>
    <w:rsid w:val="00060FDC"/>
    <w:rsid w:val="00061464"/>
    <w:rsid w:val="0006172E"/>
    <w:rsid w:val="000617E3"/>
    <w:rsid w:val="0006184D"/>
    <w:rsid w:val="0006199B"/>
    <w:rsid w:val="00061CA9"/>
    <w:rsid w:val="00061DEB"/>
    <w:rsid w:val="000625FB"/>
    <w:rsid w:val="00062819"/>
    <w:rsid w:val="00062A4F"/>
    <w:rsid w:val="00062C74"/>
    <w:rsid w:val="00062D87"/>
    <w:rsid w:val="00062D94"/>
    <w:rsid w:val="00063183"/>
    <w:rsid w:val="0006370B"/>
    <w:rsid w:val="00063A32"/>
    <w:rsid w:val="00063C07"/>
    <w:rsid w:val="00063F0E"/>
    <w:rsid w:val="000641E2"/>
    <w:rsid w:val="00064427"/>
    <w:rsid w:val="000646B5"/>
    <w:rsid w:val="000647A5"/>
    <w:rsid w:val="00064C65"/>
    <w:rsid w:val="00065A88"/>
    <w:rsid w:val="00065CB4"/>
    <w:rsid w:val="000660E2"/>
    <w:rsid w:val="00066164"/>
    <w:rsid w:val="00066361"/>
    <w:rsid w:val="00066837"/>
    <w:rsid w:val="0006683C"/>
    <w:rsid w:val="000669AD"/>
    <w:rsid w:val="00066D2B"/>
    <w:rsid w:val="00067007"/>
    <w:rsid w:val="00067139"/>
    <w:rsid w:val="000674DA"/>
    <w:rsid w:val="0006798F"/>
    <w:rsid w:val="00067BAB"/>
    <w:rsid w:val="00067BAD"/>
    <w:rsid w:val="00067CBA"/>
    <w:rsid w:val="0007019E"/>
    <w:rsid w:val="00070486"/>
    <w:rsid w:val="0007072A"/>
    <w:rsid w:val="00070816"/>
    <w:rsid w:val="00070B8C"/>
    <w:rsid w:val="00071240"/>
    <w:rsid w:val="00071C2C"/>
    <w:rsid w:val="00071F2D"/>
    <w:rsid w:val="00072162"/>
    <w:rsid w:val="000721F6"/>
    <w:rsid w:val="00072260"/>
    <w:rsid w:val="000723E8"/>
    <w:rsid w:val="00072EFC"/>
    <w:rsid w:val="00072FB9"/>
    <w:rsid w:val="0007317F"/>
    <w:rsid w:val="00073311"/>
    <w:rsid w:val="00073364"/>
    <w:rsid w:val="0007340E"/>
    <w:rsid w:val="0007359A"/>
    <w:rsid w:val="00073919"/>
    <w:rsid w:val="00073AF5"/>
    <w:rsid w:val="0007417E"/>
    <w:rsid w:val="0007424A"/>
    <w:rsid w:val="000748C0"/>
    <w:rsid w:val="00074978"/>
    <w:rsid w:val="00074ACD"/>
    <w:rsid w:val="00074D21"/>
    <w:rsid w:val="00074D43"/>
    <w:rsid w:val="00074E86"/>
    <w:rsid w:val="00075109"/>
    <w:rsid w:val="00075526"/>
    <w:rsid w:val="00075606"/>
    <w:rsid w:val="00075634"/>
    <w:rsid w:val="00075763"/>
    <w:rsid w:val="00075780"/>
    <w:rsid w:val="0007587F"/>
    <w:rsid w:val="00075B8E"/>
    <w:rsid w:val="00076CB4"/>
    <w:rsid w:val="0007755D"/>
    <w:rsid w:val="00077934"/>
    <w:rsid w:val="00077EF1"/>
    <w:rsid w:val="0008026E"/>
    <w:rsid w:val="000805EC"/>
    <w:rsid w:val="00080775"/>
    <w:rsid w:val="00080946"/>
    <w:rsid w:val="00080C15"/>
    <w:rsid w:val="0008103D"/>
    <w:rsid w:val="00081196"/>
    <w:rsid w:val="0008157B"/>
    <w:rsid w:val="000815DE"/>
    <w:rsid w:val="00081815"/>
    <w:rsid w:val="00081C28"/>
    <w:rsid w:val="0008237E"/>
    <w:rsid w:val="00082600"/>
    <w:rsid w:val="0008262D"/>
    <w:rsid w:val="00083193"/>
    <w:rsid w:val="00083464"/>
    <w:rsid w:val="0008410F"/>
    <w:rsid w:val="000841AB"/>
    <w:rsid w:val="000843E6"/>
    <w:rsid w:val="0008453B"/>
    <w:rsid w:val="0008488B"/>
    <w:rsid w:val="00084FA9"/>
    <w:rsid w:val="00085144"/>
    <w:rsid w:val="00085181"/>
    <w:rsid w:val="000851E6"/>
    <w:rsid w:val="0008534A"/>
    <w:rsid w:val="0008558A"/>
    <w:rsid w:val="00085826"/>
    <w:rsid w:val="00085DD8"/>
    <w:rsid w:val="00086088"/>
    <w:rsid w:val="000861B0"/>
    <w:rsid w:val="000868C4"/>
    <w:rsid w:val="00086A32"/>
    <w:rsid w:val="00086C79"/>
    <w:rsid w:val="00086FB5"/>
    <w:rsid w:val="0008709B"/>
    <w:rsid w:val="0008715D"/>
    <w:rsid w:val="00087362"/>
    <w:rsid w:val="000877DC"/>
    <w:rsid w:val="00087C79"/>
    <w:rsid w:val="00087D28"/>
    <w:rsid w:val="00090172"/>
    <w:rsid w:val="000902D1"/>
    <w:rsid w:val="00090B17"/>
    <w:rsid w:val="00090D84"/>
    <w:rsid w:val="00090EB4"/>
    <w:rsid w:val="00090EB9"/>
    <w:rsid w:val="00091163"/>
    <w:rsid w:val="000914E6"/>
    <w:rsid w:val="00091A18"/>
    <w:rsid w:val="00091DDD"/>
    <w:rsid w:val="00092064"/>
    <w:rsid w:val="000921A5"/>
    <w:rsid w:val="000923F5"/>
    <w:rsid w:val="00092501"/>
    <w:rsid w:val="00092F34"/>
    <w:rsid w:val="00092F56"/>
    <w:rsid w:val="0009309F"/>
    <w:rsid w:val="00093307"/>
    <w:rsid w:val="00093711"/>
    <w:rsid w:val="00093932"/>
    <w:rsid w:val="00093956"/>
    <w:rsid w:val="00093A72"/>
    <w:rsid w:val="00093C58"/>
    <w:rsid w:val="00093D38"/>
    <w:rsid w:val="0009400C"/>
    <w:rsid w:val="000940DF"/>
    <w:rsid w:val="00094152"/>
    <w:rsid w:val="0009420C"/>
    <w:rsid w:val="0009451A"/>
    <w:rsid w:val="00094687"/>
    <w:rsid w:val="0009492A"/>
    <w:rsid w:val="00094F54"/>
    <w:rsid w:val="0009507A"/>
    <w:rsid w:val="000953A9"/>
    <w:rsid w:val="0009543C"/>
    <w:rsid w:val="0009558A"/>
    <w:rsid w:val="00095680"/>
    <w:rsid w:val="0009586D"/>
    <w:rsid w:val="00095A79"/>
    <w:rsid w:val="00095B02"/>
    <w:rsid w:val="00095D8C"/>
    <w:rsid w:val="00097719"/>
    <w:rsid w:val="00097A1F"/>
    <w:rsid w:val="00097C39"/>
    <w:rsid w:val="00097E04"/>
    <w:rsid w:val="000A028C"/>
    <w:rsid w:val="000A02A6"/>
    <w:rsid w:val="000A03F8"/>
    <w:rsid w:val="000A126B"/>
    <w:rsid w:val="000A1662"/>
    <w:rsid w:val="000A1854"/>
    <w:rsid w:val="000A1A02"/>
    <w:rsid w:val="000A1C95"/>
    <w:rsid w:val="000A1D0F"/>
    <w:rsid w:val="000A205F"/>
    <w:rsid w:val="000A23D3"/>
    <w:rsid w:val="000A2FDF"/>
    <w:rsid w:val="000A30C7"/>
    <w:rsid w:val="000A3591"/>
    <w:rsid w:val="000A388B"/>
    <w:rsid w:val="000A3FA8"/>
    <w:rsid w:val="000A40C1"/>
    <w:rsid w:val="000A41CA"/>
    <w:rsid w:val="000A4A31"/>
    <w:rsid w:val="000A4D81"/>
    <w:rsid w:val="000A4EBA"/>
    <w:rsid w:val="000A4F16"/>
    <w:rsid w:val="000A511A"/>
    <w:rsid w:val="000A522A"/>
    <w:rsid w:val="000A5445"/>
    <w:rsid w:val="000A54F0"/>
    <w:rsid w:val="000A580A"/>
    <w:rsid w:val="000A5B6E"/>
    <w:rsid w:val="000A5CC8"/>
    <w:rsid w:val="000A5D23"/>
    <w:rsid w:val="000A5F13"/>
    <w:rsid w:val="000A61A0"/>
    <w:rsid w:val="000A658D"/>
    <w:rsid w:val="000A68EF"/>
    <w:rsid w:val="000A6A2F"/>
    <w:rsid w:val="000A6CBC"/>
    <w:rsid w:val="000A6E1C"/>
    <w:rsid w:val="000A6E6C"/>
    <w:rsid w:val="000A6EE9"/>
    <w:rsid w:val="000A6F08"/>
    <w:rsid w:val="000A702B"/>
    <w:rsid w:val="000A741C"/>
    <w:rsid w:val="000A74DC"/>
    <w:rsid w:val="000A764E"/>
    <w:rsid w:val="000A76F8"/>
    <w:rsid w:val="000A7975"/>
    <w:rsid w:val="000B047C"/>
    <w:rsid w:val="000B06DE"/>
    <w:rsid w:val="000B0705"/>
    <w:rsid w:val="000B0BF3"/>
    <w:rsid w:val="000B0D7B"/>
    <w:rsid w:val="000B133D"/>
    <w:rsid w:val="000B13CC"/>
    <w:rsid w:val="000B1685"/>
    <w:rsid w:val="000B1999"/>
    <w:rsid w:val="000B1E2E"/>
    <w:rsid w:val="000B22F4"/>
    <w:rsid w:val="000B26A0"/>
    <w:rsid w:val="000B28E3"/>
    <w:rsid w:val="000B2B83"/>
    <w:rsid w:val="000B2B95"/>
    <w:rsid w:val="000B2CA4"/>
    <w:rsid w:val="000B316D"/>
    <w:rsid w:val="000B3495"/>
    <w:rsid w:val="000B34E0"/>
    <w:rsid w:val="000B4135"/>
    <w:rsid w:val="000B4182"/>
    <w:rsid w:val="000B4323"/>
    <w:rsid w:val="000B43B9"/>
    <w:rsid w:val="000B4899"/>
    <w:rsid w:val="000B499B"/>
    <w:rsid w:val="000B4BDF"/>
    <w:rsid w:val="000B4C56"/>
    <w:rsid w:val="000B4E5D"/>
    <w:rsid w:val="000B4FCA"/>
    <w:rsid w:val="000B5141"/>
    <w:rsid w:val="000B5392"/>
    <w:rsid w:val="000B5A58"/>
    <w:rsid w:val="000B5C3A"/>
    <w:rsid w:val="000B5D78"/>
    <w:rsid w:val="000B5EB4"/>
    <w:rsid w:val="000B6248"/>
    <w:rsid w:val="000B672B"/>
    <w:rsid w:val="000B691B"/>
    <w:rsid w:val="000B69AC"/>
    <w:rsid w:val="000B6A0C"/>
    <w:rsid w:val="000B7541"/>
    <w:rsid w:val="000B7821"/>
    <w:rsid w:val="000B7835"/>
    <w:rsid w:val="000B7A48"/>
    <w:rsid w:val="000B7D15"/>
    <w:rsid w:val="000B7DC2"/>
    <w:rsid w:val="000B7ECE"/>
    <w:rsid w:val="000B7EED"/>
    <w:rsid w:val="000B7F79"/>
    <w:rsid w:val="000C056A"/>
    <w:rsid w:val="000C0AA7"/>
    <w:rsid w:val="000C122E"/>
    <w:rsid w:val="000C1C24"/>
    <w:rsid w:val="000C1C96"/>
    <w:rsid w:val="000C1D7C"/>
    <w:rsid w:val="000C1E03"/>
    <w:rsid w:val="000C1F25"/>
    <w:rsid w:val="000C2128"/>
    <w:rsid w:val="000C21C1"/>
    <w:rsid w:val="000C2215"/>
    <w:rsid w:val="000C22B8"/>
    <w:rsid w:val="000C284A"/>
    <w:rsid w:val="000C2D62"/>
    <w:rsid w:val="000C2E53"/>
    <w:rsid w:val="000C2FEA"/>
    <w:rsid w:val="000C353E"/>
    <w:rsid w:val="000C39D1"/>
    <w:rsid w:val="000C3EA8"/>
    <w:rsid w:val="000C416E"/>
    <w:rsid w:val="000C49AD"/>
    <w:rsid w:val="000C4A1F"/>
    <w:rsid w:val="000C5066"/>
    <w:rsid w:val="000C565D"/>
    <w:rsid w:val="000C5AD3"/>
    <w:rsid w:val="000C5CB6"/>
    <w:rsid w:val="000C5E49"/>
    <w:rsid w:val="000C5EFF"/>
    <w:rsid w:val="000C675B"/>
    <w:rsid w:val="000C67E0"/>
    <w:rsid w:val="000C6857"/>
    <w:rsid w:val="000C689D"/>
    <w:rsid w:val="000C6A25"/>
    <w:rsid w:val="000C6E78"/>
    <w:rsid w:val="000C6EE1"/>
    <w:rsid w:val="000C727E"/>
    <w:rsid w:val="000C7397"/>
    <w:rsid w:val="000C749D"/>
    <w:rsid w:val="000C7B3C"/>
    <w:rsid w:val="000C7ECA"/>
    <w:rsid w:val="000D068C"/>
    <w:rsid w:val="000D0951"/>
    <w:rsid w:val="000D0B11"/>
    <w:rsid w:val="000D0C7E"/>
    <w:rsid w:val="000D1005"/>
    <w:rsid w:val="000D10C8"/>
    <w:rsid w:val="000D1593"/>
    <w:rsid w:val="000D15CA"/>
    <w:rsid w:val="000D1BD1"/>
    <w:rsid w:val="000D1E3E"/>
    <w:rsid w:val="000D20DD"/>
    <w:rsid w:val="000D21FC"/>
    <w:rsid w:val="000D282B"/>
    <w:rsid w:val="000D28CE"/>
    <w:rsid w:val="000D2A93"/>
    <w:rsid w:val="000D2CA0"/>
    <w:rsid w:val="000D308C"/>
    <w:rsid w:val="000D328C"/>
    <w:rsid w:val="000D38E5"/>
    <w:rsid w:val="000D3C20"/>
    <w:rsid w:val="000D3D28"/>
    <w:rsid w:val="000D40FC"/>
    <w:rsid w:val="000D476B"/>
    <w:rsid w:val="000D4E33"/>
    <w:rsid w:val="000D5255"/>
    <w:rsid w:val="000D5755"/>
    <w:rsid w:val="000D58FB"/>
    <w:rsid w:val="000D5CA1"/>
    <w:rsid w:val="000D5ED7"/>
    <w:rsid w:val="000D60C7"/>
    <w:rsid w:val="000D617B"/>
    <w:rsid w:val="000D65D5"/>
    <w:rsid w:val="000D67D2"/>
    <w:rsid w:val="000D6EDB"/>
    <w:rsid w:val="000D71ED"/>
    <w:rsid w:val="000D7443"/>
    <w:rsid w:val="000D7B76"/>
    <w:rsid w:val="000D7D71"/>
    <w:rsid w:val="000E0352"/>
    <w:rsid w:val="000E0360"/>
    <w:rsid w:val="000E0C82"/>
    <w:rsid w:val="000E0FE3"/>
    <w:rsid w:val="000E1235"/>
    <w:rsid w:val="000E14C8"/>
    <w:rsid w:val="000E158A"/>
    <w:rsid w:val="000E1627"/>
    <w:rsid w:val="000E167B"/>
    <w:rsid w:val="000E18B7"/>
    <w:rsid w:val="000E22D0"/>
    <w:rsid w:val="000E2390"/>
    <w:rsid w:val="000E261E"/>
    <w:rsid w:val="000E264D"/>
    <w:rsid w:val="000E27E2"/>
    <w:rsid w:val="000E3452"/>
    <w:rsid w:val="000E3929"/>
    <w:rsid w:val="000E3D25"/>
    <w:rsid w:val="000E4183"/>
    <w:rsid w:val="000E45C8"/>
    <w:rsid w:val="000E4697"/>
    <w:rsid w:val="000E4AA1"/>
    <w:rsid w:val="000E4C37"/>
    <w:rsid w:val="000E51F9"/>
    <w:rsid w:val="000E5B96"/>
    <w:rsid w:val="000E5E08"/>
    <w:rsid w:val="000E609F"/>
    <w:rsid w:val="000E6910"/>
    <w:rsid w:val="000E6A78"/>
    <w:rsid w:val="000E7013"/>
    <w:rsid w:val="000E71A6"/>
    <w:rsid w:val="000E731D"/>
    <w:rsid w:val="000E757B"/>
    <w:rsid w:val="000E75B6"/>
    <w:rsid w:val="000E78C9"/>
    <w:rsid w:val="000E7BF9"/>
    <w:rsid w:val="000E7C32"/>
    <w:rsid w:val="000F02AD"/>
    <w:rsid w:val="000F06EC"/>
    <w:rsid w:val="000F0862"/>
    <w:rsid w:val="000F0BD4"/>
    <w:rsid w:val="000F10A4"/>
    <w:rsid w:val="000F10D1"/>
    <w:rsid w:val="000F1153"/>
    <w:rsid w:val="000F1661"/>
    <w:rsid w:val="000F19C7"/>
    <w:rsid w:val="000F19E6"/>
    <w:rsid w:val="000F19FD"/>
    <w:rsid w:val="000F1DEA"/>
    <w:rsid w:val="000F2011"/>
    <w:rsid w:val="000F2640"/>
    <w:rsid w:val="000F26EA"/>
    <w:rsid w:val="000F26F3"/>
    <w:rsid w:val="000F2A62"/>
    <w:rsid w:val="000F332F"/>
    <w:rsid w:val="000F3343"/>
    <w:rsid w:val="000F398D"/>
    <w:rsid w:val="000F4142"/>
    <w:rsid w:val="000F422F"/>
    <w:rsid w:val="000F427B"/>
    <w:rsid w:val="000F48F8"/>
    <w:rsid w:val="000F4920"/>
    <w:rsid w:val="000F4EE3"/>
    <w:rsid w:val="000F516F"/>
    <w:rsid w:val="000F52CE"/>
    <w:rsid w:val="000F5CBD"/>
    <w:rsid w:val="000F5E60"/>
    <w:rsid w:val="000F5EA7"/>
    <w:rsid w:val="000F62CB"/>
    <w:rsid w:val="000F62FA"/>
    <w:rsid w:val="000F682C"/>
    <w:rsid w:val="000F6D9A"/>
    <w:rsid w:val="000F7134"/>
    <w:rsid w:val="000F71B0"/>
    <w:rsid w:val="000F7543"/>
    <w:rsid w:val="000F7759"/>
    <w:rsid w:val="000F7856"/>
    <w:rsid w:val="000F7BD0"/>
    <w:rsid w:val="00100EC2"/>
    <w:rsid w:val="00101C8F"/>
    <w:rsid w:val="00101D6E"/>
    <w:rsid w:val="00101E99"/>
    <w:rsid w:val="001023BA"/>
    <w:rsid w:val="0010277C"/>
    <w:rsid w:val="00102DD8"/>
    <w:rsid w:val="00102E04"/>
    <w:rsid w:val="0010309D"/>
    <w:rsid w:val="001030AE"/>
    <w:rsid w:val="001030D4"/>
    <w:rsid w:val="00103451"/>
    <w:rsid w:val="00103460"/>
    <w:rsid w:val="00103855"/>
    <w:rsid w:val="00103BAB"/>
    <w:rsid w:val="001043A3"/>
    <w:rsid w:val="0010473A"/>
    <w:rsid w:val="0010488E"/>
    <w:rsid w:val="001048E8"/>
    <w:rsid w:val="00104A12"/>
    <w:rsid w:val="00104ED0"/>
    <w:rsid w:val="00105336"/>
    <w:rsid w:val="00105378"/>
    <w:rsid w:val="00105559"/>
    <w:rsid w:val="001055CF"/>
    <w:rsid w:val="0010562C"/>
    <w:rsid w:val="00105977"/>
    <w:rsid w:val="00105AC4"/>
    <w:rsid w:val="00105AFD"/>
    <w:rsid w:val="00105E82"/>
    <w:rsid w:val="00105EFF"/>
    <w:rsid w:val="0010600B"/>
    <w:rsid w:val="001061B8"/>
    <w:rsid w:val="0010634F"/>
    <w:rsid w:val="0010663F"/>
    <w:rsid w:val="001066CC"/>
    <w:rsid w:val="001066F7"/>
    <w:rsid w:val="0010685F"/>
    <w:rsid w:val="00106C15"/>
    <w:rsid w:val="00106C6C"/>
    <w:rsid w:val="00107574"/>
    <w:rsid w:val="00107C6A"/>
    <w:rsid w:val="00107D63"/>
    <w:rsid w:val="00107DE6"/>
    <w:rsid w:val="00107E24"/>
    <w:rsid w:val="00107E50"/>
    <w:rsid w:val="00110002"/>
    <w:rsid w:val="001101EB"/>
    <w:rsid w:val="001103AE"/>
    <w:rsid w:val="0011058F"/>
    <w:rsid w:val="00110F98"/>
    <w:rsid w:val="0011112D"/>
    <w:rsid w:val="00111C87"/>
    <w:rsid w:val="00111DCC"/>
    <w:rsid w:val="00111E2B"/>
    <w:rsid w:val="001120FD"/>
    <w:rsid w:val="00112279"/>
    <w:rsid w:val="00112431"/>
    <w:rsid w:val="00112441"/>
    <w:rsid w:val="0011244F"/>
    <w:rsid w:val="001124A4"/>
    <w:rsid w:val="00112650"/>
    <w:rsid w:val="00112689"/>
    <w:rsid w:val="001127A3"/>
    <w:rsid w:val="001127AB"/>
    <w:rsid w:val="001128CD"/>
    <w:rsid w:val="0011297A"/>
    <w:rsid w:val="00112AEE"/>
    <w:rsid w:val="00112EE3"/>
    <w:rsid w:val="00113132"/>
    <w:rsid w:val="001135F8"/>
    <w:rsid w:val="00113830"/>
    <w:rsid w:val="00114207"/>
    <w:rsid w:val="001142A6"/>
    <w:rsid w:val="00114376"/>
    <w:rsid w:val="001148E7"/>
    <w:rsid w:val="001149FE"/>
    <w:rsid w:val="00114FE5"/>
    <w:rsid w:val="00115642"/>
    <w:rsid w:val="001157B1"/>
    <w:rsid w:val="001158D3"/>
    <w:rsid w:val="00115C51"/>
    <w:rsid w:val="00115D49"/>
    <w:rsid w:val="00115F9C"/>
    <w:rsid w:val="00116206"/>
    <w:rsid w:val="001165F5"/>
    <w:rsid w:val="00116682"/>
    <w:rsid w:val="001168C0"/>
    <w:rsid w:val="00116B3D"/>
    <w:rsid w:val="00117038"/>
    <w:rsid w:val="00117444"/>
    <w:rsid w:val="00117596"/>
    <w:rsid w:val="001177EC"/>
    <w:rsid w:val="00117B58"/>
    <w:rsid w:val="001207BB"/>
    <w:rsid w:val="00120D9C"/>
    <w:rsid w:val="00120E26"/>
    <w:rsid w:val="00121671"/>
    <w:rsid w:val="00121821"/>
    <w:rsid w:val="00121B61"/>
    <w:rsid w:val="00121C63"/>
    <w:rsid w:val="00121D1A"/>
    <w:rsid w:val="0012204A"/>
    <w:rsid w:val="001221C8"/>
    <w:rsid w:val="00122288"/>
    <w:rsid w:val="001222D1"/>
    <w:rsid w:val="00122439"/>
    <w:rsid w:val="0012268B"/>
    <w:rsid w:val="001228F8"/>
    <w:rsid w:val="00122D28"/>
    <w:rsid w:val="00123284"/>
    <w:rsid w:val="001234C0"/>
    <w:rsid w:val="001236C5"/>
    <w:rsid w:val="00123EB6"/>
    <w:rsid w:val="001241B7"/>
    <w:rsid w:val="0012431F"/>
    <w:rsid w:val="001247A0"/>
    <w:rsid w:val="00124840"/>
    <w:rsid w:val="00124D0E"/>
    <w:rsid w:val="00124F27"/>
    <w:rsid w:val="00125036"/>
    <w:rsid w:val="001250FB"/>
    <w:rsid w:val="001255E9"/>
    <w:rsid w:val="00125689"/>
    <w:rsid w:val="00125B0D"/>
    <w:rsid w:val="00125CDB"/>
    <w:rsid w:val="00125D1B"/>
    <w:rsid w:val="00125EA6"/>
    <w:rsid w:val="00126044"/>
    <w:rsid w:val="00126595"/>
    <w:rsid w:val="0012666A"/>
    <w:rsid w:val="001267A2"/>
    <w:rsid w:val="001269E2"/>
    <w:rsid w:val="00126B58"/>
    <w:rsid w:val="001275FF"/>
    <w:rsid w:val="001279E9"/>
    <w:rsid w:val="00127A34"/>
    <w:rsid w:val="00127B75"/>
    <w:rsid w:val="00127BAB"/>
    <w:rsid w:val="00127DEA"/>
    <w:rsid w:val="00127F87"/>
    <w:rsid w:val="00130197"/>
    <w:rsid w:val="0013022C"/>
    <w:rsid w:val="00130299"/>
    <w:rsid w:val="00130343"/>
    <w:rsid w:val="001303DC"/>
    <w:rsid w:val="001305E6"/>
    <w:rsid w:val="0013060F"/>
    <w:rsid w:val="0013080F"/>
    <w:rsid w:val="0013085A"/>
    <w:rsid w:val="00130DF2"/>
    <w:rsid w:val="00131858"/>
    <w:rsid w:val="00131929"/>
    <w:rsid w:val="00131F0E"/>
    <w:rsid w:val="001320D4"/>
    <w:rsid w:val="00132810"/>
    <w:rsid w:val="00132E6D"/>
    <w:rsid w:val="00133025"/>
    <w:rsid w:val="00133191"/>
    <w:rsid w:val="001331FD"/>
    <w:rsid w:val="00133353"/>
    <w:rsid w:val="00133999"/>
    <w:rsid w:val="00133D2C"/>
    <w:rsid w:val="00133E00"/>
    <w:rsid w:val="001346D8"/>
    <w:rsid w:val="001348CF"/>
    <w:rsid w:val="0013496C"/>
    <w:rsid w:val="00134D3B"/>
    <w:rsid w:val="00134D4E"/>
    <w:rsid w:val="00134E87"/>
    <w:rsid w:val="00135210"/>
    <w:rsid w:val="0013526F"/>
    <w:rsid w:val="0013549D"/>
    <w:rsid w:val="0013553D"/>
    <w:rsid w:val="001356C3"/>
    <w:rsid w:val="00135709"/>
    <w:rsid w:val="00135BC6"/>
    <w:rsid w:val="00136085"/>
    <w:rsid w:val="001360FB"/>
    <w:rsid w:val="001362C7"/>
    <w:rsid w:val="0013686C"/>
    <w:rsid w:val="00136B09"/>
    <w:rsid w:val="0013736D"/>
    <w:rsid w:val="00137518"/>
    <w:rsid w:val="001375CA"/>
    <w:rsid w:val="00137776"/>
    <w:rsid w:val="00137C74"/>
    <w:rsid w:val="00137CE2"/>
    <w:rsid w:val="00137D05"/>
    <w:rsid w:val="00137D5B"/>
    <w:rsid w:val="00137D6A"/>
    <w:rsid w:val="001407A4"/>
    <w:rsid w:val="00140AB4"/>
    <w:rsid w:val="00140DFA"/>
    <w:rsid w:val="00140EF1"/>
    <w:rsid w:val="00140F9B"/>
    <w:rsid w:val="00141415"/>
    <w:rsid w:val="00141724"/>
    <w:rsid w:val="00141ABD"/>
    <w:rsid w:val="00141D76"/>
    <w:rsid w:val="0014212D"/>
    <w:rsid w:val="001421FF"/>
    <w:rsid w:val="0014242C"/>
    <w:rsid w:val="001425A0"/>
    <w:rsid w:val="001429E1"/>
    <w:rsid w:val="00142B7A"/>
    <w:rsid w:val="00142BD0"/>
    <w:rsid w:val="0014377E"/>
    <w:rsid w:val="00143B10"/>
    <w:rsid w:val="00143CFD"/>
    <w:rsid w:val="00143EC5"/>
    <w:rsid w:val="001448AE"/>
    <w:rsid w:val="0014547C"/>
    <w:rsid w:val="001454A3"/>
    <w:rsid w:val="00145692"/>
    <w:rsid w:val="00145C5E"/>
    <w:rsid w:val="00145EED"/>
    <w:rsid w:val="00145FCE"/>
    <w:rsid w:val="001461B2"/>
    <w:rsid w:val="00146939"/>
    <w:rsid w:val="00146A47"/>
    <w:rsid w:val="00146DCE"/>
    <w:rsid w:val="00147107"/>
    <w:rsid w:val="001472C2"/>
    <w:rsid w:val="00147496"/>
    <w:rsid w:val="00147727"/>
    <w:rsid w:val="00147824"/>
    <w:rsid w:val="00147E33"/>
    <w:rsid w:val="001502B5"/>
    <w:rsid w:val="00150623"/>
    <w:rsid w:val="001507AF"/>
    <w:rsid w:val="001507F2"/>
    <w:rsid w:val="00150A5D"/>
    <w:rsid w:val="00150B21"/>
    <w:rsid w:val="00150BD9"/>
    <w:rsid w:val="00150FCC"/>
    <w:rsid w:val="001513D2"/>
    <w:rsid w:val="00151845"/>
    <w:rsid w:val="001518E7"/>
    <w:rsid w:val="00151B7C"/>
    <w:rsid w:val="00151E23"/>
    <w:rsid w:val="00152554"/>
    <w:rsid w:val="00152687"/>
    <w:rsid w:val="0015288E"/>
    <w:rsid w:val="001529FA"/>
    <w:rsid w:val="00152A3A"/>
    <w:rsid w:val="00152B06"/>
    <w:rsid w:val="00152B5A"/>
    <w:rsid w:val="00152CF8"/>
    <w:rsid w:val="00152D46"/>
    <w:rsid w:val="00152E54"/>
    <w:rsid w:val="00152F82"/>
    <w:rsid w:val="00152FC8"/>
    <w:rsid w:val="00153035"/>
    <w:rsid w:val="00153131"/>
    <w:rsid w:val="0015393F"/>
    <w:rsid w:val="001540A8"/>
    <w:rsid w:val="001544D3"/>
    <w:rsid w:val="001544E6"/>
    <w:rsid w:val="001545BF"/>
    <w:rsid w:val="0015473C"/>
    <w:rsid w:val="001548B5"/>
    <w:rsid w:val="00154A58"/>
    <w:rsid w:val="00154E09"/>
    <w:rsid w:val="00154E46"/>
    <w:rsid w:val="001552EE"/>
    <w:rsid w:val="00155324"/>
    <w:rsid w:val="00155C83"/>
    <w:rsid w:val="00155DC6"/>
    <w:rsid w:val="00155DDB"/>
    <w:rsid w:val="00155E0B"/>
    <w:rsid w:val="0015608E"/>
    <w:rsid w:val="00156D39"/>
    <w:rsid w:val="001570AF"/>
    <w:rsid w:val="00157137"/>
    <w:rsid w:val="0015774F"/>
    <w:rsid w:val="00157AC3"/>
    <w:rsid w:val="00157B8F"/>
    <w:rsid w:val="00157BC3"/>
    <w:rsid w:val="00157D35"/>
    <w:rsid w:val="00160067"/>
    <w:rsid w:val="0016013E"/>
    <w:rsid w:val="00160A80"/>
    <w:rsid w:val="00160CC7"/>
    <w:rsid w:val="00160E8D"/>
    <w:rsid w:val="00161805"/>
    <w:rsid w:val="00161933"/>
    <w:rsid w:val="00161A34"/>
    <w:rsid w:val="00161A93"/>
    <w:rsid w:val="00161C99"/>
    <w:rsid w:val="001623C6"/>
    <w:rsid w:val="0016306B"/>
    <w:rsid w:val="001634CF"/>
    <w:rsid w:val="0016385F"/>
    <w:rsid w:val="001638D4"/>
    <w:rsid w:val="00163DEE"/>
    <w:rsid w:val="00163F60"/>
    <w:rsid w:val="00164035"/>
    <w:rsid w:val="0016404E"/>
    <w:rsid w:val="001642B4"/>
    <w:rsid w:val="001643EB"/>
    <w:rsid w:val="00164E08"/>
    <w:rsid w:val="0016523A"/>
    <w:rsid w:val="001653E4"/>
    <w:rsid w:val="00165408"/>
    <w:rsid w:val="001654AE"/>
    <w:rsid w:val="001655EF"/>
    <w:rsid w:val="0016585D"/>
    <w:rsid w:val="00165C3A"/>
    <w:rsid w:val="00166001"/>
    <w:rsid w:val="001663FE"/>
    <w:rsid w:val="001666D7"/>
    <w:rsid w:val="00166C4A"/>
    <w:rsid w:val="00166D32"/>
    <w:rsid w:val="00166E75"/>
    <w:rsid w:val="00166FB5"/>
    <w:rsid w:val="00167163"/>
    <w:rsid w:val="001677F4"/>
    <w:rsid w:val="001678FE"/>
    <w:rsid w:val="00167B6C"/>
    <w:rsid w:val="00167BE7"/>
    <w:rsid w:val="00167C2D"/>
    <w:rsid w:val="00167D4E"/>
    <w:rsid w:val="00170090"/>
    <w:rsid w:val="0017017E"/>
    <w:rsid w:val="001705C9"/>
    <w:rsid w:val="001709DF"/>
    <w:rsid w:val="00170BFE"/>
    <w:rsid w:val="00170E36"/>
    <w:rsid w:val="00170E91"/>
    <w:rsid w:val="0017132A"/>
    <w:rsid w:val="0017151C"/>
    <w:rsid w:val="001718F7"/>
    <w:rsid w:val="001719C8"/>
    <w:rsid w:val="00171A72"/>
    <w:rsid w:val="00171A78"/>
    <w:rsid w:val="00171DCE"/>
    <w:rsid w:val="00171F00"/>
    <w:rsid w:val="00171F93"/>
    <w:rsid w:val="0017213D"/>
    <w:rsid w:val="001724B4"/>
    <w:rsid w:val="00172773"/>
    <w:rsid w:val="0017302B"/>
    <w:rsid w:val="00173216"/>
    <w:rsid w:val="0017361D"/>
    <w:rsid w:val="0017373C"/>
    <w:rsid w:val="001737DC"/>
    <w:rsid w:val="001738D6"/>
    <w:rsid w:val="00173CD8"/>
    <w:rsid w:val="00173DE0"/>
    <w:rsid w:val="00173EF8"/>
    <w:rsid w:val="00174333"/>
    <w:rsid w:val="001744F0"/>
    <w:rsid w:val="00174842"/>
    <w:rsid w:val="0017488F"/>
    <w:rsid w:val="001749E2"/>
    <w:rsid w:val="00174A32"/>
    <w:rsid w:val="00174BF8"/>
    <w:rsid w:val="00174D26"/>
    <w:rsid w:val="0017529F"/>
    <w:rsid w:val="00175588"/>
    <w:rsid w:val="0017569E"/>
    <w:rsid w:val="00175A16"/>
    <w:rsid w:val="00175C9F"/>
    <w:rsid w:val="00175CF6"/>
    <w:rsid w:val="00175FF5"/>
    <w:rsid w:val="00176163"/>
    <w:rsid w:val="00176C18"/>
    <w:rsid w:val="00176D3E"/>
    <w:rsid w:val="00176E6D"/>
    <w:rsid w:val="00176EAF"/>
    <w:rsid w:val="00176F6D"/>
    <w:rsid w:val="0017726E"/>
    <w:rsid w:val="00177530"/>
    <w:rsid w:val="001775B3"/>
    <w:rsid w:val="001778AB"/>
    <w:rsid w:val="00180187"/>
    <w:rsid w:val="001801C7"/>
    <w:rsid w:val="00180338"/>
    <w:rsid w:val="001806D6"/>
    <w:rsid w:val="00180E30"/>
    <w:rsid w:val="001810B4"/>
    <w:rsid w:val="0018117B"/>
    <w:rsid w:val="001811D4"/>
    <w:rsid w:val="0018187B"/>
    <w:rsid w:val="001818A1"/>
    <w:rsid w:val="00181E01"/>
    <w:rsid w:val="00181E05"/>
    <w:rsid w:val="00181ED6"/>
    <w:rsid w:val="001821AB"/>
    <w:rsid w:val="001825B5"/>
    <w:rsid w:val="001828F5"/>
    <w:rsid w:val="00182DA9"/>
    <w:rsid w:val="0018352C"/>
    <w:rsid w:val="0018387B"/>
    <w:rsid w:val="00183AD7"/>
    <w:rsid w:val="00183C4E"/>
    <w:rsid w:val="00184071"/>
    <w:rsid w:val="00184296"/>
    <w:rsid w:val="001842A9"/>
    <w:rsid w:val="001845D0"/>
    <w:rsid w:val="00184A08"/>
    <w:rsid w:val="00184CD5"/>
    <w:rsid w:val="00185219"/>
    <w:rsid w:val="001856C8"/>
    <w:rsid w:val="00185CC8"/>
    <w:rsid w:val="00185F3D"/>
    <w:rsid w:val="00186332"/>
    <w:rsid w:val="0018644A"/>
    <w:rsid w:val="001865EA"/>
    <w:rsid w:val="001869EF"/>
    <w:rsid w:val="00186FB9"/>
    <w:rsid w:val="00187127"/>
    <w:rsid w:val="00187941"/>
    <w:rsid w:val="00187AFF"/>
    <w:rsid w:val="00187B49"/>
    <w:rsid w:val="00190493"/>
    <w:rsid w:val="001907B4"/>
    <w:rsid w:val="00190884"/>
    <w:rsid w:val="00190986"/>
    <w:rsid w:val="00190DAC"/>
    <w:rsid w:val="0019120A"/>
    <w:rsid w:val="0019154C"/>
    <w:rsid w:val="00191BB3"/>
    <w:rsid w:val="00191DAA"/>
    <w:rsid w:val="00191F02"/>
    <w:rsid w:val="001920F9"/>
    <w:rsid w:val="001928AE"/>
    <w:rsid w:val="00192B5E"/>
    <w:rsid w:val="00192D18"/>
    <w:rsid w:val="00192D80"/>
    <w:rsid w:val="001936BF"/>
    <w:rsid w:val="00193844"/>
    <w:rsid w:val="00193A36"/>
    <w:rsid w:val="00193A8B"/>
    <w:rsid w:val="00193B84"/>
    <w:rsid w:val="00193BCF"/>
    <w:rsid w:val="00193CB7"/>
    <w:rsid w:val="00193EB6"/>
    <w:rsid w:val="00194512"/>
    <w:rsid w:val="001947A6"/>
    <w:rsid w:val="00194ACD"/>
    <w:rsid w:val="00194CAD"/>
    <w:rsid w:val="001959BA"/>
    <w:rsid w:val="00195E7C"/>
    <w:rsid w:val="00195ECB"/>
    <w:rsid w:val="00196018"/>
    <w:rsid w:val="001961BB"/>
    <w:rsid w:val="001961F3"/>
    <w:rsid w:val="001962DA"/>
    <w:rsid w:val="001963B3"/>
    <w:rsid w:val="001963E6"/>
    <w:rsid w:val="00196828"/>
    <w:rsid w:val="0019683E"/>
    <w:rsid w:val="00196C5A"/>
    <w:rsid w:val="00196CDB"/>
    <w:rsid w:val="00196E25"/>
    <w:rsid w:val="00196FC5"/>
    <w:rsid w:val="0019732A"/>
    <w:rsid w:val="00197340"/>
    <w:rsid w:val="00197385"/>
    <w:rsid w:val="00197921"/>
    <w:rsid w:val="001979DF"/>
    <w:rsid w:val="00197A27"/>
    <w:rsid w:val="00197A35"/>
    <w:rsid w:val="001A03E0"/>
    <w:rsid w:val="001A06C0"/>
    <w:rsid w:val="001A08BA"/>
    <w:rsid w:val="001A0BE9"/>
    <w:rsid w:val="001A0C70"/>
    <w:rsid w:val="001A0C7D"/>
    <w:rsid w:val="001A17C9"/>
    <w:rsid w:val="001A197B"/>
    <w:rsid w:val="001A1B88"/>
    <w:rsid w:val="001A1C6F"/>
    <w:rsid w:val="001A2327"/>
    <w:rsid w:val="001A264D"/>
    <w:rsid w:val="001A2775"/>
    <w:rsid w:val="001A2BD2"/>
    <w:rsid w:val="001A319A"/>
    <w:rsid w:val="001A31F5"/>
    <w:rsid w:val="001A349F"/>
    <w:rsid w:val="001A36A6"/>
    <w:rsid w:val="001A3AED"/>
    <w:rsid w:val="001A3C3C"/>
    <w:rsid w:val="001A4539"/>
    <w:rsid w:val="001A4724"/>
    <w:rsid w:val="001A4859"/>
    <w:rsid w:val="001A4884"/>
    <w:rsid w:val="001A49F7"/>
    <w:rsid w:val="001A4F45"/>
    <w:rsid w:val="001A4FDA"/>
    <w:rsid w:val="001A54B2"/>
    <w:rsid w:val="001A55E4"/>
    <w:rsid w:val="001A56BF"/>
    <w:rsid w:val="001A5AD2"/>
    <w:rsid w:val="001A5F6F"/>
    <w:rsid w:val="001A5FAE"/>
    <w:rsid w:val="001A6375"/>
    <w:rsid w:val="001A6385"/>
    <w:rsid w:val="001A66D1"/>
    <w:rsid w:val="001A6A74"/>
    <w:rsid w:val="001A6ADC"/>
    <w:rsid w:val="001A6B4A"/>
    <w:rsid w:val="001A6CCF"/>
    <w:rsid w:val="001A6D6C"/>
    <w:rsid w:val="001A6D6D"/>
    <w:rsid w:val="001A712D"/>
    <w:rsid w:val="001A73B1"/>
    <w:rsid w:val="001A77A7"/>
    <w:rsid w:val="001A7A0E"/>
    <w:rsid w:val="001A7B0F"/>
    <w:rsid w:val="001A7C95"/>
    <w:rsid w:val="001A7E06"/>
    <w:rsid w:val="001A7FCA"/>
    <w:rsid w:val="001B017B"/>
    <w:rsid w:val="001B03B7"/>
    <w:rsid w:val="001B0412"/>
    <w:rsid w:val="001B0E12"/>
    <w:rsid w:val="001B1352"/>
    <w:rsid w:val="001B1572"/>
    <w:rsid w:val="001B1AAA"/>
    <w:rsid w:val="001B1CE1"/>
    <w:rsid w:val="001B205B"/>
    <w:rsid w:val="001B21B4"/>
    <w:rsid w:val="001B282E"/>
    <w:rsid w:val="001B2B92"/>
    <w:rsid w:val="001B35D5"/>
    <w:rsid w:val="001B3787"/>
    <w:rsid w:val="001B37B7"/>
    <w:rsid w:val="001B37FA"/>
    <w:rsid w:val="001B3B58"/>
    <w:rsid w:val="001B3D87"/>
    <w:rsid w:val="001B3E54"/>
    <w:rsid w:val="001B43AD"/>
    <w:rsid w:val="001B45C5"/>
    <w:rsid w:val="001B46EB"/>
    <w:rsid w:val="001B4E54"/>
    <w:rsid w:val="001B5090"/>
    <w:rsid w:val="001B52D8"/>
    <w:rsid w:val="001B559E"/>
    <w:rsid w:val="001B630A"/>
    <w:rsid w:val="001B674C"/>
    <w:rsid w:val="001B6B7C"/>
    <w:rsid w:val="001B6DAF"/>
    <w:rsid w:val="001B72AD"/>
    <w:rsid w:val="001B7568"/>
    <w:rsid w:val="001B773C"/>
    <w:rsid w:val="001B77AC"/>
    <w:rsid w:val="001B7865"/>
    <w:rsid w:val="001B7AE2"/>
    <w:rsid w:val="001B7B42"/>
    <w:rsid w:val="001C003E"/>
    <w:rsid w:val="001C0572"/>
    <w:rsid w:val="001C07EB"/>
    <w:rsid w:val="001C0B9C"/>
    <w:rsid w:val="001C1333"/>
    <w:rsid w:val="001C13B7"/>
    <w:rsid w:val="001C173A"/>
    <w:rsid w:val="001C17DE"/>
    <w:rsid w:val="001C1887"/>
    <w:rsid w:val="001C189A"/>
    <w:rsid w:val="001C1B25"/>
    <w:rsid w:val="001C1DF2"/>
    <w:rsid w:val="001C1EB0"/>
    <w:rsid w:val="001C20F7"/>
    <w:rsid w:val="001C2107"/>
    <w:rsid w:val="001C2274"/>
    <w:rsid w:val="001C280F"/>
    <w:rsid w:val="001C287D"/>
    <w:rsid w:val="001C2D23"/>
    <w:rsid w:val="001C2F7A"/>
    <w:rsid w:val="001C30CD"/>
    <w:rsid w:val="001C340E"/>
    <w:rsid w:val="001C36CB"/>
    <w:rsid w:val="001C394F"/>
    <w:rsid w:val="001C3A54"/>
    <w:rsid w:val="001C421D"/>
    <w:rsid w:val="001C42EC"/>
    <w:rsid w:val="001C42EF"/>
    <w:rsid w:val="001C45DB"/>
    <w:rsid w:val="001C4710"/>
    <w:rsid w:val="001C48AD"/>
    <w:rsid w:val="001C4909"/>
    <w:rsid w:val="001C4AE9"/>
    <w:rsid w:val="001C4CBF"/>
    <w:rsid w:val="001C52E2"/>
    <w:rsid w:val="001C56B3"/>
    <w:rsid w:val="001C5BC6"/>
    <w:rsid w:val="001C5EBE"/>
    <w:rsid w:val="001C654E"/>
    <w:rsid w:val="001C6E6A"/>
    <w:rsid w:val="001C72FF"/>
    <w:rsid w:val="001C77D7"/>
    <w:rsid w:val="001C793A"/>
    <w:rsid w:val="001C79E2"/>
    <w:rsid w:val="001C7C75"/>
    <w:rsid w:val="001D0427"/>
    <w:rsid w:val="001D0A18"/>
    <w:rsid w:val="001D0AAD"/>
    <w:rsid w:val="001D0DB7"/>
    <w:rsid w:val="001D0F39"/>
    <w:rsid w:val="001D0FE8"/>
    <w:rsid w:val="001D1281"/>
    <w:rsid w:val="001D12EF"/>
    <w:rsid w:val="001D13AA"/>
    <w:rsid w:val="001D1C41"/>
    <w:rsid w:val="001D20A1"/>
    <w:rsid w:val="001D23E2"/>
    <w:rsid w:val="001D25D3"/>
    <w:rsid w:val="001D2D0B"/>
    <w:rsid w:val="001D31E9"/>
    <w:rsid w:val="001D3314"/>
    <w:rsid w:val="001D3A72"/>
    <w:rsid w:val="001D3BC9"/>
    <w:rsid w:val="001D3FF5"/>
    <w:rsid w:val="001D40D1"/>
    <w:rsid w:val="001D4105"/>
    <w:rsid w:val="001D425B"/>
    <w:rsid w:val="001D4A07"/>
    <w:rsid w:val="001D4F60"/>
    <w:rsid w:val="001D53D9"/>
    <w:rsid w:val="001D55EE"/>
    <w:rsid w:val="001D57AC"/>
    <w:rsid w:val="001D5C9A"/>
    <w:rsid w:val="001D5D6D"/>
    <w:rsid w:val="001D5D6E"/>
    <w:rsid w:val="001D657C"/>
    <w:rsid w:val="001D7346"/>
    <w:rsid w:val="001D74C5"/>
    <w:rsid w:val="001D791B"/>
    <w:rsid w:val="001D7980"/>
    <w:rsid w:val="001D7B7F"/>
    <w:rsid w:val="001E013F"/>
    <w:rsid w:val="001E034B"/>
    <w:rsid w:val="001E039E"/>
    <w:rsid w:val="001E09D0"/>
    <w:rsid w:val="001E0C27"/>
    <w:rsid w:val="001E0CF5"/>
    <w:rsid w:val="001E1538"/>
    <w:rsid w:val="001E183F"/>
    <w:rsid w:val="001E1D7E"/>
    <w:rsid w:val="001E1EC7"/>
    <w:rsid w:val="001E1F82"/>
    <w:rsid w:val="001E21DC"/>
    <w:rsid w:val="001E296C"/>
    <w:rsid w:val="001E2B96"/>
    <w:rsid w:val="001E2EFC"/>
    <w:rsid w:val="001E34B8"/>
    <w:rsid w:val="001E35AF"/>
    <w:rsid w:val="001E3693"/>
    <w:rsid w:val="001E4015"/>
    <w:rsid w:val="001E443C"/>
    <w:rsid w:val="001E46D9"/>
    <w:rsid w:val="001E47DD"/>
    <w:rsid w:val="001E48A3"/>
    <w:rsid w:val="001E5255"/>
    <w:rsid w:val="001E5375"/>
    <w:rsid w:val="001E5462"/>
    <w:rsid w:val="001E552B"/>
    <w:rsid w:val="001E567F"/>
    <w:rsid w:val="001E593B"/>
    <w:rsid w:val="001E5992"/>
    <w:rsid w:val="001E5D0B"/>
    <w:rsid w:val="001E6073"/>
    <w:rsid w:val="001E6163"/>
    <w:rsid w:val="001E627B"/>
    <w:rsid w:val="001E62A6"/>
    <w:rsid w:val="001E630F"/>
    <w:rsid w:val="001E6E7D"/>
    <w:rsid w:val="001E721D"/>
    <w:rsid w:val="001E7711"/>
    <w:rsid w:val="001E79C7"/>
    <w:rsid w:val="001F001C"/>
    <w:rsid w:val="001F01B8"/>
    <w:rsid w:val="001F0318"/>
    <w:rsid w:val="001F0434"/>
    <w:rsid w:val="001F0457"/>
    <w:rsid w:val="001F0630"/>
    <w:rsid w:val="001F0C3B"/>
    <w:rsid w:val="001F0EC5"/>
    <w:rsid w:val="001F10C5"/>
    <w:rsid w:val="001F1391"/>
    <w:rsid w:val="001F1618"/>
    <w:rsid w:val="001F2165"/>
    <w:rsid w:val="001F265D"/>
    <w:rsid w:val="001F2AE6"/>
    <w:rsid w:val="001F3172"/>
    <w:rsid w:val="001F330B"/>
    <w:rsid w:val="001F3397"/>
    <w:rsid w:val="001F3D25"/>
    <w:rsid w:val="001F43DA"/>
    <w:rsid w:val="001F446A"/>
    <w:rsid w:val="001F4A24"/>
    <w:rsid w:val="001F5126"/>
    <w:rsid w:val="001F544B"/>
    <w:rsid w:val="001F558B"/>
    <w:rsid w:val="001F572A"/>
    <w:rsid w:val="001F5944"/>
    <w:rsid w:val="001F5E77"/>
    <w:rsid w:val="001F629A"/>
    <w:rsid w:val="001F6362"/>
    <w:rsid w:val="001F68BB"/>
    <w:rsid w:val="001F6D9D"/>
    <w:rsid w:val="001F6E1C"/>
    <w:rsid w:val="001F7133"/>
    <w:rsid w:val="001F7523"/>
    <w:rsid w:val="001F7AE9"/>
    <w:rsid w:val="001F7D06"/>
    <w:rsid w:val="00200177"/>
    <w:rsid w:val="002005A0"/>
    <w:rsid w:val="0020113E"/>
    <w:rsid w:val="0020193E"/>
    <w:rsid w:val="00201F12"/>
    <w:rsid w:val="002023E1"/>
    <w:rsid w:val="002025A6"/>
    <w:rsid w:val="002026D7"/>
    <w:rsid w:val="00202775"/>
    <w:rsid w:val="00202CAC"/>
    <w:rsid w:val="00202E28"/>
    <w:rsid w:val="0020332F"/>
    <w:rsid w:val="00203674"/>
    <w:rsid w:val="00203898"/>
    <w:rsid w:val="00203974"/>
    <w:rsid w:val="00203D5C"/>
    <w:rsid w:val="00204270"/>
    <w:rsid w:val="00204398"/>
    <w:rsid w:val="002044B5"/>
    <w:rsid w:val="0020454A"/>
    <w:rsid w:val="002049C0"/>
    <w:rsid w:val="00204C4F"/>
    <w:rsid w:val="002054AC"/>
    <w:rsid w:val="002055CD"/>
    <w:rsid w:val="002055F9"/>
    <w:rsid w:val="002057BD"/>
    <w:rsid w:val="002059E0"/>
    <w:rsid w:val="00206030"/>
    <w:rsid w:val="00206191"/>
    <w:rsid w:val="002066E5"/>
    <w:rsid w:val="002068D3"/>
    <w:rsid w:val="002072D7"/>
    <w:rsid w:val="0020754F"/>
    <w:rsid w:val="0020760A"/>
    <w:rsid w:val="0020766D"/>
    <w:rsid w:val="00207773"/>
    <w:rsid w:val="002100D0"/>
    <w:rsid w:val="00210103"/>
    <w:rsid w:val="002102F5"/>
    <w:rsid w:val="0021044A"/>
    <w:rsid w:val="00210585"/>
    <w:rsid w:val="0021070F"/>
    <w:rsid w:val="00210F07"/>
    <w:rsid w:val="002114FE"/>
    <w:rsid w:val="0021166F"/>
    <w:rsid w:val="00211677"/>
    <w:rsid w:val="0021208A"/>
    <w:rsid w:val="00212228"/>
    <w:rsid w:val="002124F9"/>
    <w:rsid w:val="00212BED"/>
    <w:rsid w:val="00213534"/>
    <w:rsid w:val="00213B7D"/>
    <w:rsid w:val="00213BCF"/>
    <w:rsid w:val="00213ED9"/>
    <w:rsid w:val="00213F75"/>
    <w:rsid w:val="00214199"/>
    <w:rsid w:val="00214237"/>
    <w:rsid w:val="0021475A"/>
    <w:rsid w:val="00214B7C"/>
    <w:rsid w:val="0021508D"/>
    <w:rsid w:val="002159B6"/>
    <w:rsid w:val="002159CA"/>
    <w:rsid w:val="00215AF9"/>
    <w:rsid w:val="00215EA0"/>
    <w:rsid w:val="00216159"/>
    <w:rsid w:val="002164AC"/>
    <w:rsid w:val="00216D39"/>
    <w:rsid w:val="00216FA2"/>
    <w:rsid w:val="00216FB2"/>
    <w:rsid w:val="00217546"/>
    <w:rsid w:val="00217549"/>
    <w:rsid w:val="0021769E"/>
    <w:rsid w:val="00217728"/>
    <w:rsid w:val="00217875"/>
    <w:rsid w:val="00217D2A"/>
    <w:rsid w:val="00220165"/>
    <w:rsid w:val="0022029B"/>
    <w:rsid w:val="002204BE"/>
    <w:rsid w:val="00220706"/>
    <w:rsid w:val="00220AFF"/>
    <w:rsid w:val="00220EB0"/>
    <w:rsid w:val="002213C7"/>
    <w:rsid w:val="002213CB"/>
    <w:rsid w:val="0022144D"/>
    <w:rsid w:val="0022157D"/>
    <w:rsid w:val="0022166B"/>
    <w:rsid w:val="0022168D"/>
    <w:rsid w:val="002216BD"/>
    <w:rsid w:val="002217BC"/>
    <w:rsid w:val="0022186E"/>
    <w:rsid w:val="00221E7B"/>
    <w:rsid w:val="00221EC8"/>
    <w:rsid w:val="00222108"/>
    <w:rsid w:val="00222251"/>
    <w:rsid w:val="00222441"/>
    <w:rsid w:val="00222849"/>
    <w:rsid w:val="00222B1D"/>
    <w:rsid w:val="00222C17"/>
    <w:rsid w:val="00222D07"/>
    <w:rsid w:val="00223034"/>
    <w:rsid w:val="00223121"/>
    <w:rsid w:val="00223324"/>
    <w:rsid w:val="00223589"/>
    <w:rsid w:val="002237CD"/>
    <w:rsid w:val="0022380D"/>
    <w:rsid w:val="00223972"/>
    <w:rsid w:val="00223C5B"/>
    <w:rsid w:val="00224141"/>
    <w:rsid w:val="002241A1"/>
    <w:rsid w:val="00224385"/>
    <w:rsid w:val="002246B9"/>
    <w:rsid w:val="00224749"/>
    <w:rsid w:val="0022489B"/>
    <w:rsid w:val="0022492B"/>
    <w:rsid w:val="0022493D"/>
    <w:rsid w:val="0022498F"/>
    <w:rsid w:val="00224999"/>
    <w:rsid w:val="00224AB7"/>
    <w:rsid w:val="00224DF4"/>
    <w:rsid w:val="00225042"/>
    <w:rsid w:val="00225127"/>
    <w:rsid w:val="0022574D"/>
    <w:rsid w:val="0022576A"/>
    <w:rsid w:val="00225D66"/>
    <w:rsid w:val="00225F9D"/>
    <w:rsid w:val="0022615F"/>
    <w:rsid w:val="0022630E"/>
    <w:rsid w:val="002263F2"/>
    <w:rsid w:val="002263FD"/>
    <w:rsid w:val="002264F5"/>
    <w:rsid w:val="002268EC"/>
    <w:rsid w:val="00226C16"/>
    <w:rsid w:val="00226D21"/>
    <w:rsid w:val="00226DE9"/>
    <w:rsid w:val="00227261"/>
    <w:rsid w:val="0022728C"/>
    <w:rsid w:val="002277A0"/>
    <w:rsid w:val="00227E82"/>
    <w:rsid w:val="0023031C"/>
    <w:rsid w:val="0023061A"/>
    <w:rsid w:val="00231C8F"/>
    <w:rsid w:val="00231D9D"/>
    <w:rsid w:val="00231F14"/>
    <w:rsid w:val="00231F55"/>
    <w:rsid w:val="00232088"/>
    <w:rsid w:val="00232235"/>
    <w:rsid w:val="00232253"/>
    <w:rsid w:val="00232422"/>
    <w:rsid w:val="002328FE"/>
    <w:rsid w:val="0023296D"/>
    <w:rsid w:val="002329BD"/>
    <w:rsid w:val="00232DE6"/>
    <w:rsid w:val="00233247"/>
    <w:rsid w:val="002332AE"/>
    <w:rsid w:val="0023351B"/>
    <w:rsid w:val="00233A31"/>
    <w:rsid w:val="00233D01"/>
    <w:rsid w:val="00233EC8"/>
    <w:rsid w:val="0023405C"/>
    <w:rsid w:val="0023484B"/>
    <w:rsid w:val="0023498D"/>
    <w:rsid w:val="00234AB4"/>
    <w:rsid w:val="00234C78"/>
    <w:rsid w:val="00234DAA"/>
    <w:rsid w:val="00235120"/>
    <w:rsid w:val="002352BC"/>
    <w:rsid w:val="0023537E"/>
    <w:rsid w:val="002357D5"/>
    <w:rsid w:val="00235D81"/>
    <w:rsid w:val="0023606E"/>
    <w:rsid w:val="00236319"/>
    <w:rsid w:val="0023697D"/>
    <w:rsid w:val="002369E4"/>
    <w:rsid w:val="00236AB4"/>
    <w:rsid w:val="002371D7"/>
    <w:rsid w:val="00237411"/>
    <w:rsid w:val="002375E1"/>
    <w:rsid w:val="002378BE"/>
    <w:rsid w:val="00237D39"/>
    <w:rsid w:val="00240115"/>
    <w:rsid w:val="002410FA"/>
    <w:rsid w:val="00241122"/>
    <w:rsid w:val="00241693"/>
    <w:rsid w:val="00241ABB"/>
    <w:rsid w:val="00241E3B"/>
    <w:rsid w:val="00242115"/>
    <w:rsid w:val="00242210"/>
    <w:rsid w:val="002423E6"/>
    <w:rsid w:val="002428F2"/>
    <w:rsid w:val="002429F3"/>
    <w:rsid w:val="00242CC8"/>
    <w:rsid w:val="00242CF5"/>
    <w:rsid w:val="00242D93"/>
    <w:rsid w:val="00242DD2"/>
    <w:rsid w:val="00243496"/>
    <w:rsid w:val="00243758"/>
    <w:rsid w:val="00243899"/>
    <w:rsid w:val="00243916"/>
    <w:rsid w:val="00243DB5"/>
    <w:rsid w:val="002440AB"/>
    <w:rsid w:val="002444E6"/>
    <w:rsid w:val="002448B6"/>
    <w:rsid w:val="00244DFB"/>
    <w:rsid w:val="002450C1"/>
    <w:rsid w:val="0024553D"/>
    <w:rsid w:val="002459C1"/>
    <w:rsid w:val="00245ECA"/>
    <w:rsid w:val="00245F96"/>
    <w:rsid w:val="00246749"/>
    <w:rsid w:val="00246C79"/>
    <w:rsid w:val="00247DE1"/>
    <w:rsid w:val="00250044"/>
    <w:rsid w:val="0025009A"/>
    <w:rsid w:val="0025014B"/>
    <w:rsid w:val="00250592"/>
    <w:rsid w:val="0025145C"/>
    <w:rsid w:val="00251911"/>
    <w:rsid w:val="00251D79"/>
    <w:rsid w:val="00251DB0"/>
    <w:rsid w:val="00252549"/>
    <w:rsid w:val="00252729"/>
    <w:rsid w:val="0025283C"/>
    <w:rsid w:val="00252D34"/>
    <w:rsid w:val="00252D57"/>
    <w:rsid w:val="00252D73"/>
    <w:rsid w:val="00253075"/>
    <w:rsid w:val="00253516"/>
    <w:rsid w:val="00253583"/>
    <w:rsid w:val="0025386F"/>
    <w:rsid w:val="0025393D"/>
    <w:rsid w:val="00253AB8"/>
    <w:rsid w:val="00253D1C"/>
    <w:rsid w:val="00253D78"/>
    <w:rsid w:val="00254296"/>
    <w:rsid w:val="00254655"/>
    <w:rsid w:val="00254937"/>
    <w:rsid w:val="00254954"/>
    <w:rsid w:val="002552B1"/>
    <w:rsid w:val="002552F7"/>
    <w:rsid w:val="00255431"/>
    <w:rsid w:val="00255620"/>
    <w:rsid w:val="00255982"/>
    <w:rsid w:val="00255CE4"/>
    <w:rsid w:val="00255E33"/>
    <w:rsid w:val="00255FEC"/>
    <w:rsid w:val="002563C7"/>
    <w:rsid w:val="00256742"/>
    <w:rsid w:val="002567F2"/>
    <w:rsid w:val="00256856"/>
    <w:rsid w:val="002573A5"/>
    <w:rsid w:val="00257429"/>
    <w:rsid w:val="002577B0"/>
    <w:rsid w:val="0025797E"/>
    <w:rsid w:val="00257CD3"/>
    <w:rsid w:val="00257F88"/>
    <w:rsid w:val="002600F8"/>
    <w:rsid w:val="002602CC"/>
    <w:rsid w:val="00260335"/>
    <w:rsid w:val="0026045F"/>
    <w:rsid w:val="0026047F"/>
    <w:rsid w:val="002610DC"/>
    <w:rsid w:val="0026113B"/>
    <w:rsid w:val="002612EF"/>
    <w:rsid w:val="00261698"/>
    <w:rsid w:val="00261D75"/>
    <w:rsid w:val="00261F2F"/>
    <w:rsid w:val="00261F63"/>
    <w:rsid w:val="00262047"/>
    <w:rsid w:val="0026220A"/>
    <w:rsid w:val="00262945"/>
    <w:rsid w:val="00262EB0"/>
    <w:rsid w:val="00262F99"/>
    <w:rsid w:val="0026335F"/>
    <w:rsid w:val="002634B1"/>
    <w:rsid w:val="00263595"/>
    <w:rsid w:val="00263676"/>
    <w:rsid w:val="002637A4"/>
    <w:rsid w:val="0026385D"/>
    <w:rsid w:val="00263E27"/>
    <w:rsid w:val="0026428F"/>
    <w:rsid w:val="002644BB"/>
    <w:rsid w:val="00264580"/>
    <w:rsid w:val="002648CC"/>
    <w:rsid w:val="00264947"/>
    <w:rsid w:val="00264BEE"/>
    <w:rsid w:val="0026590E"/>
    <w:rsid w:val="00265A69"/>
    <w:rsid w:val="00265E56"/>
    <w:rsid w:val="0026612E"/>
    <w:rsid w:val="00266164"/>
    <w:rsid w:val="002667E7"/>
    <w:rsid w:val="00266E3D"/>
    <w:rsid w:val="0026760F"/>
    <w:rsid w:val="0026776D"/>
    <w:rsid w:val="00267939"/>
    <w:rsid w:val="00267B64"/>
    <w:rsid w:val="00267D01"/>
    <w:rsid w:val="002702A9"/>
    <w:rsid w:val="00270903"/>
    <w:rsid w:val="002709F4"/>
    <w:rsid w:val="00270BA3"/>
    <w:rsid w:val="00270EA0"/>
    <w:rsid w:val="002716DE"/>
    <w:rsid w:val="0027179D"/>
    <w:rsid w:val="00271E27"/>
    <w:rsid w:val="00271E9B"/>
    <w:rsid w:val="002723E9"/>
    <w:rsid w:val="002724D7"/>
    <w:rsid w:val="0027252C"/>
    <w:rsid w:val="00272C02"/>
    <w:rsid w:val="00272C9C"/>
    <w:rsid w:val="00272CF2"/>
    <w:rsid w:val="00272D8D"/>
    <w:rsid w:val="002732C9"/>
    <w:rsid w:val="00274259"/>
    <w:rsid w:val="0027437D"/>
    <w:rsid w:val="0027451C"/>
    <w:rsid w:val="00274DBE"/>
    <w:rsid w:val="00274E32"/>
    <w:rsid w:val="0027523B"/>
    <w:rsid w:val="00275247"/>
    <w:rsid w:val="0027570A"/>
    <w:rsid w:val="0027570C"/>
    <w:rsid w:val="00275813"/>
    <w:rsid w:val="002759C9"/>
    <w:rsid w:val="00275BAD"/>
    <w:rsid w:val="00275C49"/>
    <w:rsid w:val="00275D2B"/>
    <w:rsid w:val="0027602F"/>
    <w:rsid w:val="00276105"/>
    <w:rsid w:val="002762F8"/>
    <w:rsid w:val="0027668F"/>
    <w:rsid w:val="002767E8"/>
    <w:rsid w:val="00276A0A"/>
    <w:rsid w:val="00276CE7"/>
    <w:rsid w:val="00276D97"/>
    <w:rsid w:val="00276DA0"/>
    <w:rsid w:val="002771FF"/>
    <w:rsid w:val="0027756F"/>
    <w:rsid w:val="002776E0"/>
    <w:rsid w:val="0027773E"/>
    <w:rsid w:val="00277A1F"/>
    <w:rsid w:val="00277CBC"/>
    <w:rsid w:val="0028049F"/>
    <w:rsid w:val="00280594"/>
    <w:rsid w:val="002807BA"/>
    <w:rsid w:val="00280895"/>
    <w:rsid w:val="00280A07"/>
    <w:rsid w:val="00280A66"/>
    <w:rsid w:val="00280AB1"/>
    <w:rsid w:val="0028162A"/>
    <w:rsid w:val="002816F4"/>
    <w:rsid w:val="00281851"/>
    <w:rsid w:val="00281BAD"/>
    <w:rsid w:val="00281EB3"/>
    <w:rsid w:val="00282699"/>
    <w:rsid w:val="00282BD2"/>
    <w:rsid w:val="00282CD1"/>
    <w:rsid w:val="00282D5E"/>
    <w:rsid w:val="00282E2D"/>
    <w:rsid w:val="00282E37"/>
    <w:rsid w:val="0028330E"/>
    <w:rsid w:val="00283F57"/>
    <w:rsid w:val="002842FF"/>
    <w:rsid w:val="0028480D"/>
    <w:rsid w:val="00284858"/>
    <w:rsid w:val="00284DD9"/>
    <w:rsid w:val="0028523D"/>
    <w:rsid w:val="00285249"/>
    <w:rsid w:val="00285364"/>
    <w:rsid w:val="002857A3"/>
    <w:rsid w:val="00285A74"/>
    <w:rsid w:val="00285B28"/>
    <w:rsid w:val="00285B5A"/>
    <w:rsid w:val="00285BD3"/>
    <w:rsid w:val="00285E8E"/>
    <w:rsid w:val="002862A7"/>
    <w:rsid w:val="0028640A"/>
    <w:rsid w:val="00286E9C"/>
    <w:rsid w:val="00287351"/>
    <w:rsid w:val="002874FD"/>
    <w:rsid w:val="00287AB6"/>
    <w:rsid w:val="00287C55"/>
    <w:rsid w:val="00287C64"/>
    <w:rsid w:val="00287D95"/>
    <w:rsid w:val="002905E2"/>
    <w:rsid w:val="002906FC"/>
    <w:rsid w:val="0029086A"/>
    <w:rsid w:val="002908CB"/>
    <w:rsid w:val="00290919"/>
    <w:rsid w:val="00290A70"/>
    <w:rsid w:val="00290C49"/>
    <w:rsid w:val="00290C7C"/>
    <w:rsid w:val="00290D1A"/>
    <w:rsid w:val="00290FAA"/>
    <w:rsid w:val="00291409"/>
    <w:rsid w:val="0029148E"/>
    <w:rsid w:val="0029159D"/>
    <w:rsid w:val="002918DA"/>
    <w:rsid w:val="00291E91"/>
    <w:rsid w:val="002921B2"/>
    <w:rsid w:val="002924CD"/>
    <w:rsid w:val="002925B5"/>
    <w:rsid w:val="00292F21"/>
    <w:rsid w:val="002931B2"/>
    <w:rsid w:val="0029353B"/>
    <w:rsid w:val="00293698"/>
    <w:rsid w:val="00293AFE"/>
    <w:rsid w:val="00293F18"/>
    <w:rsid w:val="00294234"/>
    <w:rsid w:val="002945AF"/>
    <w:rsid w:val="002946A4"/>
    <w:rsid w:val="00294716"/>
    <w:rsid w:val="00294824"/>
    <w:rsid w:val="00294BDF"/>
    <w:rsid w:val="00294FFC"/>
    <w:rsid w:val="00295174"/>
    <w:rsid w:val="002954A4"/>
    <w:rsid w:val="0029555A"/>
    <w:rsid w:val="00295608"/>
    <w:rsid w:val="0029595B"/>
    <w:rsid w:val="00295B60"/>
    <w:rsid w:val="00295CE9"/>
    <w:rsid w:val="00295E2E"/>
    <w:rsid w:val="00296562"/>
    <w:rsid w:val="00296AF2"/>
    <w:rsid w:val="00296EC8"/>
    <w:rsid w:val="002970F8"/>
    <w:rsid w:val="00297186"/>
    <w:rsid w:val="002973B3"/>
    <w:rsid w:val="00297454"/>
    <w:rsid w:val="00297DBC"/>
    <w:rsid w:val="00297E8E"/>
    <w:rsid w:val="002A00AD"/>
    <w:rsid w:val="002A03FD"/>
    <w:rsid w:val="002A0413"/>
    <w:rsid w:val="002A06C0"/>
    <w:rsid w:val="002A07BD"/>
    <w:rsid w:val="002A1360"/>
    <w:rsid w:val="002A1389"/>
    <w:rsid w:val="002A16CB"/>
    <w:rsid w:val="002A19CC"/>
    <w:rsid w:val="002A1BCC"/>
    <w:rsid w:val="002A1BED"/>
    <w:rsid w:val="002A1D70"/>
    <w:rsid w:val="002A21B9"/>
    <w:rsid w:val="002A278E"/>
    <w:rsid w:val="002A290C"/>
    <w:rsid w:val="002A2966"/>
    <w:rsid w:val="002A302B"/>
    <w:rsid w:val="002A33DB"/>
    <w:rsid w:val="002A33F3"/>
    <w:rsid w:val="002A36E7"/>
    <w:rsid w:val="002A36EE"/>
    <w:rsid w:val="002A4033"/>
    <w:rsid w:val="002A4053"/>
    <w:rsid w:val="002A40C1"/>
    <w:rsid w:val="002A4346"/>
    <w:rsid w:val="002A43CA"/>
    <w:rsid w:val="002A443D"/>
    <w:rsid w:val="002A46E1"/>
    <w:rsid w:val="002A47A2"/>
    <w:rsid w:val="002A4860"/>
    <w:rsid w:val="002A49E5"/>
    <w:rsid w:val="002A51A1"/>
    <w:rsid w:val="002A56E9"/>
    <w:rsid w:val="002A5958"/>
    <w:rsid w:val="002A5B7E"/>
    <w:rsid w:val="002A5B7F"/>
    <w:rsid w:val="002A5F60"/>
    <w:rsid w:val="002A6053"/>
    <w:rsid w:val="002A6107"/>
    <w:rsid w:val="002A6224"/>
    <w:rsid w:val="002A651C"/>
    <w:rsid w:val="002A6762"/>
    <w:rsid w:val="002A67E3"/>
    <w:rsid w:val="002A681D"/>
    <w:rsid w:val="002A68D6"/>
    <w:rsid w:val="002A6CA3"/>
    <w:rsid w:val="002A786D"/>
    <w:rsid w:val="002A790D"/>
    <w:rsid w:val="002A7A01"/>
    <w:rsid w:val="002A7B80"/>
    <w:rsid w:val="002A7DE0"/>
    <w:rsid w:val="002A7F76"/>
    <w:rsid w:val="002A7FF8"/>
    <w:rsid w:val="002B01A2"/>
    <w:rsid w:val="002B02A0"/>
    <w:rsid w:val="002B03A2"/>
    <w:rsid w:val="002B0512"/>
    <w:rsid w:val="002B0903"/>
    <w:rsid w:val="002B09C3"/>
    <w:rsid w:val="002B0E9E"/>
    <w:rsid w:val="002B0F78"/>
    <w:rsid w:val="002B1017"/>
    <w:rsid w:val="002B11E0"/>
    <w:rsid w:val="002B15B9"/>
    <w:rsid w:val="002B1AC4"/>
    <w:rsid w:val="002B1BD8"/>
    <w:rsid w:val="002B1EE1"/>
    <w:rsid w:val="002B1F8E"/>
    <w:rsid w:val="002B21B2"/>
    <w:rsid w:val="002B25A3"/>
    <w:rsid w:val="002B2611"/>
    <w:rsid w:val="002B2652"/>
    <w:rsid w:val="002B290D"/>
    <w:rsid w:val="002B3270"/>
    <w:rsid w:val="002B35CE"/>
    <w:rsid w:val="002B3E29"/>
    <w:rsid w:val="002B3F16"/>
    <w:rsid w:val="002B405D"/>
    <w:rsid w:val="002B40B4"/>
    <w:rsid w:val="002B4540"/>
    <w:rsid w:val="002B4821"/>
    <w:rsid w:val="002B499C"/>
    <w:rsid w:val="002B54C4"/>
    <w:rsid w:val="002B56FA"/>
    <w:rsid w:val="002B5773"/>
    <w:rsid w:val="002B5CDE"/>
    <w:rsid w:val="002B5DB7"/>
    <w:rsid w:val="002B64C3"/>
    <w:rsid w:val="002B652B"/>
    <w:rsid w:val="002B6546"/>
    <w:rsid w:val="002B6E20"/>
    <w:rsid w:val="002B7375"/>
    <w:rsid w:val="002B77D0"/>
    <w:rsid w:val="002B78DA"/>
    <w:rsid w:val="002B78FC"/>
    <w:rsid w:val="002B7BE1"/>
    <w:rsid w:val="002B7D82"/>
    <w:rsid w:val="002C0102"/>
    <w:rsid w:val="002C042C"/>
    <w:rsid w:val="002C0D63"/>
    <w:rsid w:val="002C10B8"/>
    <w:rsid w:val="002C12F9"/>
    <w:rsid w:val="002C1644"/>
    <w:rsid w:val="002C16EC"/>
    <w:rsid w:val="002C1CC1"/>
    <w:rsid w:val="002C1D7C"/>
    <w:rsid w:val="002C1EBA"/>
    <w:rsid w:val="002C2130"/>
    <w:rsid w:val="002C23F3"/>
    <w:rsid w:val="002C3570"/>
    <w:rsid w:val="002C376B"/>
    <w:rsid w:val="002C37F6"/>
    <w:rsid w:val="002C3D85"/>
    <w:rsid w:val="002C3DFF"/>
    <w:rsid w:val="002C403F"/>
    <w:rsid w:val="002C417B"/>
    <w:rsid w:val="002C432C"/>
    <w:rsid w:val="002C4745"/>
    <w:rsid w:val="002C47CE"/>
    <w:rsid w:val="002C4CBD"/>
    <w:rsid w:val="002C4D8A"/>
    <w:rsid w:val="002C5121"/>
    <w:rsid w:val="002C53D6"/>
    <w:rsid w:val="002C5424"/>
    <w:rsid w:val="002C5635"/>
    <w:rsid w:val="002C5B2F"/>
    <w:rsid w:val="002C5DEE"/>
    <w:rsid w:val="002C6305"/>
    <w:rsid w:val="002C6402"/>
    <w:rsid w:val="002C674F"/>
    <w:rsid w:val="002C681E"/>
    <w:rsid w:val="002C69DF"/>
    <w:rsid w:val="002C6AD6"/>
    <w:rsid w:val="002C6B94"/>
    <w:rsid w:val="002C6CF8"/>
    <w:rsid w:val="002C6EB4"/>
    <w:rsid w:val="002C70B6"/>
    <w:rsid w:val="002C7600"/>
    <w:rsid w:val="002C7B06"/>
    <w:rsid w:val="002C7E53"/>
    <w:rsid w:val="002C7F2D"/>
    <w:rsid w:val="002D0331"/>
    <w:rsid w:val="002D0BBA"/>
    <w:rsid w:val="002D0BDD"/>
    <w:rsid w:val="002D1283"/>
    <w:rsid w:val="002D17B9"/>
    <w:rsid w:val="002D1F9D"/>
    <w:rsid w:val="002D2222"/>
    <w:rsid w:val="002D23B9"/>
    <w:rsid w:val="002D2AA9"/>
    <w:rsid w:val="002D2B83"/>
    <w:rsid w:val="002D31FE"/>
    <w:rsid w:val="002D3272"/>
    <w:rsid w:val="002D3552"/>
    <w:rsid w:val="002D36CB"/>
    <w:rsid w:val="002D38C6"/>
    <w:rsid w:val="002D3936"/>
    <w:rsid w:val="002D3A25"/>
    <w:rsid w:val="002D3F1C"/>
    <w:rsid w:val="002D4042"/>
    <w:rsid w:val="002D4433"/>
    <w:rsid w:val="002D4506"/>
    <w:rsid w:val="002D49D7"/>
    <w:rsid w:val="002D4F5B"/>
    <w:rsid w:val="002D5357"/>
    <w:rsid w:val="002D5697"/>
    <w:rsid w:val="002D5B01"/>
    <w:rsid w:val="002D5C5E"/>
    <w:rsid w:val="002D5DBD"/>
    <w:rsid w:val="002D5EF7"/>
    <w:rsid w:val="002D64B0"/>
    <w:rsid w:val="002D656A"/>
    <w:rsid w:val="002D6721"/>
    <w:rsid w:val="002D6CF6"/>
    <w:rsid w:val="002D6E5F"/>
    <w:rsid w:val="002D71BB"/>
    <w:rsid w:val="002D71DE"/>
    <w:rsid w:val="002D7211"/>
    <w:rsid w:val="002D7294"/>
    <w:rsid w:val="002D7353"/>
    <w:rsid w:val="002D73F1"/>
    <w:rsid w:val="002D754F"/>
    <w:rsid w:val="002D75A9"/>
    <w:rsid w:val="002D7B71"/>
    <w:rsid w:val="002D7B82"/>
    <w:rsid w:val="002E004D"/>
    <w:rsid w:val="002E02AD"/>
    <w:rsid w:val="002E0512"/>
    <w:rsid w:val="002E0BFB"/>
    <w:rsid w:val="002E10A3"/>
    <w:rsid w:val="002E10F7"/>
    <w:rsid w:val="002E1459"/>
    <w:rsid w:val="002E16B8"/>
    <w:rsid w:val="002E1B9D"/>
    <w:rsid w:val="002E1DAB"/>
    <w:rsid w:val="002E1E9B"/>
    <w:rsid w:val="002E205E"/>
    <w:rsid w:val="002E211A"/>
    <w:rsid w:val="002E3236"/>
    <w:rsid w:val="002E3466"/>
    <w:rsid w:val="002E360C"/>
    <w:rsid w:val="002E37DC"/>
    <w:rsid w:val="002E3BDE"/>
    <w:rsid w:val="002E3C96"/>
    <w:rsid w:val="002E40FB"/>
    <w:rsid w:val="002E4257"/>
    <w:rsid w:val="002E42A6"/>
    <w:rsid w:val="002E44BD"/>
    <w:rsid w:val="002E44F6"/>
    <w:rsid w:val="002E49C8"/>
    <w:rsid w:val="002E4DFC"/>
    <w:rsid w:val="002E4EEA"/>
    <w:rsid w:val="002E54D7"/>
    <w:rsid w:val="002E5B42"/>
    <w:rsid w:val="002E5D40"/>
    <w:rsid w:val="002E60D8"/>
    <w:rsid w:val="002E6254"/>
    <w:rsid w:val="002E6474"/>
    <w:rsid w:val="002E6525"/>
    <w:rsid w:val="002E6570"/>
    <w:rsid w:val="002E6576"/>
    <w:rsid w:val="002E65BD"/>
    <w:rsid w:val="002E677A"/>
    <w:rsid w:val="002E698C"/>
    <w:rsid w:val="002E6A89"/>
    <w:rsid w:val="002E6D24"/>
    <w:rsid w:val="002E6DCB"/>
    <w:rsid w:val="002E6F8B"/>
    <w:rsid w:val="002E71A0"/>
    <w:rsid w:val="002E7335"/>
    <w:rsid w:val="002E73A7"/>
    <w:rsid w:val="002E763D"/>
    <w:rsid w:val="002E7684"/>
    <w:rsid w:val="002E7780"/>
    <w:rsid w:val="002E7B7D"/>
    <w:rsid w:val="002F0791"/>
    <w:rsid w:val="002F089C"/>
    <w:rsid w:val="002F0B1C"/>
    <w:rsid w:val="002F0FC6"/>
    <w:rsid w:val="002F1201"/>
    <w:rsid w:val="002F1743"/>
    <w:rsid w:val="002F1ABE"/>
    <w:rsid w:val="002F204C"/>
    <w:rsid w:val="002F22CA"/>
    <w:rsid w:val="002F2809"/>
    <w:rsid w:val="002F28AF"/>
    <w:rsid w:val="002F2A02"/>
    <w:rsid w:val="002F2DCC"/>
    <w:rsid w:val="002F2E06"/>
    <w:rsid w:val="002F30C1"/>
    <w:rsid w:val="002F3205"/>
    <w:rsid w:val="002F3465"/>
    <w:rsid w:val="002F36F3"/>
    <w:rsid w:val="002F37AE"/>
    <w:rsid w:val="002F3FBD"/>
    <w:rsid w:val="002F4338"/>
    <w:rsid w:val="002F4F2C"/>
    <w:rsid w:val="002F51C5"/>
    <w:rsid w:val="002F53A6"/>
    <w:rsid w:val="002F5866"/>
    <w:rsid w:val="002F5A21"/>
    <w:rsid w:val="002F632C"/>
    <w:rsid w:val="002F642F"/>
    <w:rsid w:val="002F655F"/>
    <w:rsid w:val="002F67C3"/>
    <w:rsid w:val="002F681E"/>
    <w:rsid w:val="002F6B0B"/>
    <w:rsid w:val="002F6B4B"/>
    <w:rsid w:val="002F6DCE"/>
    <w:rsid w:val="002F6DEF"/>
    <w:rsid w:val="002F7216"/>
    <w:rsid w:val="002F729F"/>
    <w:rsid w:val="002F7663"/>
    <w:rsid w:val="002F7784"/>
    <w:rsid w:val="002F7A25"/>
    <w:rsid w:val="002F7AA6"/>
    <w:rsid w:val="002F7E8A"/>
    <w:rsid w:val="002F7EE8"/>
    <w:rsid w:val="00300099"/>
    <w:rsid w:val="003008B2"/>
    <w:rsid w:val="00300A11"/>
    <w:rsid w:val="00300C91"/>
    <w:rsid w:val="0030119B"/>
    <w:rsid w:val="003019CF"/>
    <w:rsid w:val="00301C80"/>
    <w:rsid w:val="00301CA1"/>
    <w:rsid w:val="00301CED"/>
    <w:rsid w:val="00301DD7"/>
    <w:rsid w:val="003020F8"/>
    <w:rsid w:val="00302248"/>
    <w:rsid w:val="00302823"/>
    <w:rsid w:val="00302B35"/>
    <w:rsid w:val="00302D3A"/>
    <w:rsid w:val="00302E77"/>
    <w:rsid w:val="00303060"/>
    <w:rsid w:val="00303266"/>
    <w:rsid w:val="00303570"/>
    <w:rsid w:val="003035EA"/>
    <w:rsid w:val="0030367F"/>
    <w:rsid w:val="00303B61"/>
    <w:rsid w:val="00303B74"/>
    <w:rsid w:val="00303CAA"/>
    <w:rsid w:val="0030425A"/>
    <w:rsid w:val="003042D3"/>
    <w:rsid w:val="003044A7"/>
    <w:rsid w:val="003044AF"/>
    <w:rsid w:val="00304588"/>
    <w:rsid w:val="003045BA"/>
    <w:rsid w:val="00304827"/>
    <w:rsid w:val="00304AE4"/>
    <w:rsid w:val="00304F54"/>
    <w:rsid w:val="00304F6E"/>
    <w:rsid w:val="00304FB9"/>
    <w:rsid w:val="00305440"/>
    <w:rsid w:val="00305563"/>
    <w:rsid w:val="003056B1"/>
    <w:rsid w:val="00305EF6"/>
    <w:rsid w:val="00305F1E"/>
    <w:rsid w:val="00306153"/>
    <w:rsid w:val="00306646"/>
    <w:rsid w:val="003069B8"/>
    <w:rsid w:val="00306EF2"/>
    <w:rsid w:val="00307A8A"/>
    <w:rsid w:val="00307B84"/>
    <w:rsid w:val="00307F25"/>
    <w:rsid w:val="0031031F"/>
    <w:rsid w:val="0031038D"/>
    <w:rsid w:val="00310819"/>
    <w:rsid w:val="003108DA"/>
    <w:rsid w:val="0031098E"/>
    <w:rsid w:val="00310C45"/>
    <w:rsid w:val="00310D6B"/>
    <w:rsid w:val="00310DEE"/>
    <w:rsid w:val="003111BE"/>
    <w:rsid w:val="00311333"/>
    <w:rsid w:val="003116FC"/>
    <w:rsid w:val="00311BC4"/>
    <w:rsid w:val="00311CA6"/>
    <w:rsid w:val="00311F1C"/>
    <w:rsid w:val="003121C1"/>
    <w:rsid w:val="00312CF0"/>
    <w:rsid w:val="00312DA7"/>
    <w:rsid w:val="00312E25"/>
    <w:rsid w:val="0031331C"/>
    <w:rsid w:val="003133AE"/>
    <w:rsid w:val="0031365A"/>
    <w:rsid w:val="00313660"/>
    <w:rsid w:val="0031387D"/>
    <w:rsid w:val="00313BCB"/>
    <w:rsid w:val="00313F1B"/>
    <w:rsid w:val="0031445D"/>
    <w:rsid w:val="00314689"/>
    <w:rsid w:val="0031479E"/>
    <w:rsid w:val="00314B13"/>
    <w:rsid w:val="00314FB0"/>
    <w:rsid w:val="00314FF4"/>
    <w:rsid w:val="00315466"/>
    <w:rsid w:val="003157FB"/>
    <w:rsid w:val="00315AB5"/>
    <w:rsid w:val="00315EFC"/>
    <w:rsid w:val="003164D3"/>
    <w:rsid w:val="00316533"/>
    <w:rsid w:val="00316534"/>
    <w:rsid w:val="00316936"/>
    <w:rsid w:val="00316947"/>
    <w:rsid w:val="00316E38"/>
    <w:rsid w:val="00317350"/>
    <w:rsid w:val="003173A3"/>
    <w:rsid w:val="00317BC1"/>
    <w:rsid w:val="00317C41"/>
    <w:rsid w:val="00317D1C"/>
    <w:rsid w:val="00317E3A"/>
    <w:rsid w:val="0032008E"/>
    <w:rsid w:val="003200B5"/>
    <w:rsid w:val="003203F9"/>
    <w:rsid w:val="003204DC"/>
    <w:rsid w:val="00320518"/>
    <w:rsid w:val="00320721"/>
    <w:rsid w:val="003207D8"/>
    <w:rsid w:val="00320905"/>
    <w:rsid w:val="00321159"/>
    <w:rsid w:val="0032115F"/>
    <w:rsid w:val="00321858"/>
    <w:rsid w:val="00321DC3"/>
    <w:rsid w:val="0032210C"/>
    <w:rsid w:val="003226CA"/>
    <w:rsid w:val="00322B54"/>
    <w:rsid w:val="00322B77"/>
    <w:rsid w:val="003230EA"/>
    <w:rsid w:val="003230F3"/>
    <w:rsid w:val="003233AD"/>
    <w:rsid w:val="00323569"/>
    <w:rsid w:val="003237B0"/>
    <w:rsid w:val="00323A45"/>
    <w:rsid w:val="00323A81"/>
    <w:rsid w:val="00323DCE"/>
    <w:rsid w:val="00323FAF"/>
    <w:rsid w:val="00324031"/>
    <w:rsid w:val="0032449B"/>
    <w:rsid w:val="00324DE1"/>
    <w:rsid w:val="003252AC"/>
    <w:rsid w:val="003252C7"/>
    <w:rsid w:val="003252DD"/>
    <w:rsid w:val="00325798"/>
    <w:rsid w:val="003257B0"/>
    <w:rsid w:val="00325895"/>
    <w:rsid w:val="00325A1E"/>
    <w:rsid w:val="00325E3E"/>
    <w:rsid w:val="0032614C"/>
    <w:rsid w:val="0032622F"/>
    <w:rsid w:val="0032638E"/>
    <w:rsid w:val="003263EF"/>
    <w:rsid w:val="003265ED"/>
    <w:rsid w:val="00326B2C"/>
    <w:rsid w:val="00326C88"/>
    <w:rsid w:val="00326DEB"/>
    <w:rsid w:val="003271B0"/>
    <w:rsid w:val="0032786D"/>
    <w:rsid w:val="00327887"/>
    <w:rsid w:val="00327C52"/>
    <w:rsid w:val="00327F7E"/>
    <w:rsid w:val="003300B4"/>
    <w:rsid w:val="00330324"/>
    <w:rsid w:val="00330840"/>
    <w:rsid w:val="00330A25"/>
    <w:rsid w:val="00331219"/>
    <w:rsid w:val="0033131D"/>
    <w:rsid w:val="0033139B"/>
    <w:rsid w:val="00331CAB"/>
    <w:rsid w:val="00331E78"/>
    <w:rsid w:val="003320C9"/>
    <w:rsid w:val="00332691"/>
    <w:rsid w:val="00332D6B"/>
    <w:rsid w:val="00332DA1"/>
    <w:rsid w:val="00332E0E"/>
    <w:rsid w:val="00332F11"/>
    <w:rsid w:val="003333CF"/>
    <w:rsid w:val="003339D8"/>
    <w:rsid w:val="00333A42"/>
    <w:rsid w:val="00333CF2"/>
    <w:rsid w:val="00333DFD"/>
    <w:rsid w:val="00333FA5"/>
    <w:rsid w:val="003342EF"/>
    <w:rsid w:val="0033438B"/>
    <w:rsid w:val="00334444"/>
    <w:rsid w:val="003344A9"/>
    <w:rsid w:val="00334746"/>
    <w:rsid w:val="00334B3E"/>
    <w:rsid w:val="0033536D"/>
    <w:rsid w:val="003357EF"/>
    <w:rsid w:val="00335E48"/>
    <w:rsid w:val="00336458"/>
    <w:rsid w:val="00336471"/>
    <w:rsid w:val="003367EE"/>
    <w:rsid w:val="003369F6"/>
    <w:rsid w:val="00336A6B"/>
    <w:rsid w:val="00336EF2"/>
    <w:rsid w:val="00337257"/>
    <w:rsid w:val="003373D5"/>
    <w:rsid w:val="003374DC"/>
    <w:rsid w:val="003374EB"/>
    <w:rsid w:val="0033765F"/>
    <w:rsid w:val="0033799C"/>
    <w:rsid w:val="00340046"/>
    <w:rsid w:val="0034025F"/>
    <w:rsid w:val="003403B5"/>
    <w:rsid w:val="0034065E"/>
    <w:rsid w:val="003408FA"/>
    <w:rsid w:val="00341836"/>
    <w:rsid w:val="003418F8"/>
    <w:rsid w:val="00341B8D"/>
    <w:rsid w:val="00341B97"/>
    <w:rsid w:val="00341B9B"/>
    <w:rsid w:val="00341C1D"/>
    <w:rsid w:val="00341D43"/>
    <w:rsid w:val="00341E93"/>
    <w:rsid w:val="0034252C"/>
    <w:rsid w:val="00342A85"/>
    <w:rsid w:val="00342C15"/>
    <w:rsid w:val="00342E82"/>
    <w:rsid w:val="00343125"/>
    <w:rsid w:val="003433C9"/>
    <w:rsid w:val="0034370F"/>
    <w:rsid w:val="0034384E"/>
    <w:rsid w:val="003438A6"/>
    <w:rsid w:val="003438C1"/>
    <w:rsid w:val="00344201"/>
    <w:rsid w:val="00344451"/>
    <w:rsid w:val="0034465F"/>
    <w:rsid w:val="00344806"/>
    <w:rsid w:val="0034481D"/>
    <w:rsid w:val="00344BC4"/>
    <w:rsid w:val="00344D87"/>
    <w:rsid w:val="0034500F"/>
    <w:rsid w:val="0034515B"/>
    <w:rsid w:val="0034535D"/>
    <w:rsid w:val="00345579"/>
    <w:rsid w:val="0034558A"/>
    <w:rsid w:val="003459CE"/>
    <w:rsid w:val="00345B8F"/>
    <w:rsid w:val="00345BDD"/>
    <w:rsid w:val="00346130"/>
    <w:rsid w:val="00346AAD"/>
    <w:rsid w:val="00347071"/>
    <w:rsid w:val="0034727E"/>
    <w:rsid w:val="00347569"/>
    <w:rsid w:val="00347737"/>
    <w:rsid w:val="00347753"/>
    <w:rsid w:val="00347BF9"/>
    <w:rsid w:val="00350408"/>
    <w:rsid w:val="00350778"/>
    <w:rsid w:val="00350C9B"/>
    <w:rsid w:val="00350CE6"/>
    <w:rsid w:val="003515A1"/>
    <w:rsid w:val="0035161A"/>
    <w:rsid w:val="00351C8C"/>
    <w:rsid w:val="00351E18"/>
    <w:rsid w:val="00351EF8"/>
    <w:rsid w:val="00351F3A"/>
    <w:rsid w:val="0035230B"/>
    <w:rsid w:val="00352487"/>
    <w:rsid w:val="00352735"/>
    <w:rsid w:val="0035278A"/>
    <w:rsid w:val="00352877"/>
    <w:rsid w:val="00352A94"/>
    <w:rsid w:val="00352D08"/>
    <w:rsid w:val="003530E2"/>
    <w:rsid w:val="003532EC"/>
    <w:rsid w:val="00353955"/>
    <w:rsid w:val="00353BF6"/>
    <w:rsid w:val="00353D54"/>
    <w:rsid w:val="00353F77"/>
    <w:rsid w:val="0035403F"/>
    <w:rsid w:val="0035446F"/>
    <w:rsid w:val="003550BA"/>
    <w:rsid w:val="00355109"/>
    <w:rsid w:val="00355990"/>
    <w:rsid w:val="00355C1D"/>
    <w:rsid w:val="00355FF9"/>
    <w:rsid w:val="003561A5"/>
    <w:rsid w:val="0035699C"/>
    <w:rsid w:val="00356A50"/>
    <w:rsid w:val="00356C64"/>
    <w:rsid w:val="0035714F"/>
    <w:rsid w:val="0035747B"/>
    <w:rsid w:val="00357577"/>
    <w:rsid w:val="00357758"/>
    <w:rsid w:val="00357ADB"/>
    <w:rsid w:val="00357CBF"/>
    <w:rsid w:val="00357D67"/>
    <w:rsid w:val="00357F97"/>
    <w:rsid w:val="0036021F"/>
    <w:rsid w:val="00360251"/>
    <w:rsid w:val="003603D5"/>
    <w:rsid w:val="003605F8"/>
    <w:rsid w:val="00360725"/>
    <w:rsid w:val="003607F4"/>
    <w:rsid w:val="0036083C"/>
    <w:rsid w:val="003608A3"/>
    <w:rsid w:val="00360AC0"/>
    <w:rsid w:val="00360B12"/>
    <w:rsid w:val="00361301"/>
    <w:rsid w:val="003615B8"/>
    <w:rsid w:val="003617F8"/>
    <w:rsid w:val="00361850"/>
    <w:rsid w:val="0036199C"/>
    <w:rsid w:val="00362397"/>
    <w:rsid w:val="00363524"/>
    <w:rsid w:val="00363547"/>
    <w:rsid w:val="00363D2A"/>
    <w:rsid w:val="00364278"/>
    <w:rsid w:val="003642FD"/>
    <w:rsid w:val="003644A0"/>
    <w:rsid w:val="00364695"/>
    <w:rsid w:val="00364AAE"/>
    <w:rsid w:val="00364EE8"/>
    <w:rsid w:val="00365123"/>
    <w:rsid w:val="003656DF"/>
    <w:rsid w:val="003659C1"/>
    <w:rsid w:val="003659CF"/>
    <w:rsid w:val="00365A40"/>
    <w:rsid w:val="00365A5F"/>
    <w:rsid w:val="00365BB5"/>
    <w:rsid w:val="00365E27"/>
    <w:rsid w:val="00365F92"/>
    <w:rsid w:val="00366024"/>
    <w:rsid w:val="003663A9"/>
    <w:rsid w:val="0036661A"/>
    <w:rsid w:val="00366724"/>
    <w:rsid w:val="00366A3A"/>
    <w:rsid w:val="00366B59"/>
    <w:rsid w:val="00366C79"/>
    <w:rsid w:val="00366D58"/>
    <w:rsid w:val="0036735C"/>
    <w:rsid w:val="00367726"/>
    <w:rsid w:val="00367C0E"/>
    <w:rsid w:val="00370908"/>
    <w:rsid w:val="0037096B"/>
    <w:rsid w:val="00370BF5"/>
    <w:rsid w:val="00370C18"/>
    <w:rsid w:val="00370DC6"/>
    <w:rsid w:val="003710AB"/>
    <w:rsid w:val="003711B6"/>
    <w:rsid w:val="003715A0"/>
    <w:rsid w:val="003715D8"/>
    <w:rsid w:val="00371AA1"/>
    <w:rsid w:val="00371B5A"/>
    <w:rsid w:val="00371D2C"/>
    <w:rsid w:val="00371EA3"/>
    <w:rsid w:val="00372032"/>
    <w:rsid w:val="003724A0"/>
    <w:rsid w:val="003727EA"/>
    <w:rsid w:val="00372AD4"/>
    <w:rsid w:val="00372B52"/>
    <w:rsid w:val="003731B1"/>
    <w:rsid w:val="00373298"/>
    <w:rsid w:val="00373329"/>
    <w:rsid w:val="003738AD"/>
    <w:rsid w:val="003739FA"/>
    <w:rsid w:val="00373AA3"/>
    <w:rsid w:val="00373B9B"/>
    <w:rsid w:val="00373EE9"/>
    <w:rsid w:val="00374207"/>
    <w:rsid w:val="00374625"/>
    <w:rsid w:val="0037478F"/>
    <w:rsid w:val="00374B6C"/>
    <w:rsid w:val="00374EDE"/>
    <w:rsid w:val="00375893"/>
    <w:rsid w:val="00375A62"/>
    <w:rsid w:val="00375AD3"/>
    <w:rsid w:val="00376097"/>
    <w:rsid w:val="003762E3"/>
    <w:rsid w:val="00376653"/>
    <w:rsid w:val="00376846"/>
    <w:rsid w:val="00376851"/>
    <w:rsid w:val="00376BFA"/>
    <w:rsid w:val="00376D81"/>
    <w:rsid w:val="00376ED5"/>
    <w:rsid w:val="00376F18"/>
    <w:rsid w:val="0037705B"/>
    <w:rsid w:val="003775AE"/>
    <w:rsid w:val="00377E22"/>
    <w:rsid w:val="003806D3"/>
    <w:rsid w:val="003808E2"/>
    <w:rsid w:val="00380A3E"/>
    <w:rsid w:val="00380B4C"/>
    <w:rsid w:val="003814AF"/>
    <w:rsid w:val="0038181A"/>
    <w:rsid w:val="0038187C"/>
    <w:rsid w:val="003818AC"/>
    <w:rsid w:val="00381A04"/>
    <w:rsid w:val="00381ADD"/>
    <w:rsid w:val="00381B2C"/>
    <w:rsid w:val="00381BBB"/>
    <w:rsid w:val="00381EC4"/>
    <w:rsid w:val="00382250"/>
    <w:rsid w:val="003824FE"/>
    <w:rsid w:val="00382744"/>
    <w:rsid w:val="003827FC"/>
    <w:rsid w:val="00383771"/>
    <w:rsid w:val="003837F6"/>
    <w:rsid w:val="00383880"/>
    <w:rsid w:val="003839D7"/>
    <w:rsid w:val="00383E9A"/>
    <w:rsid w:val="00384541"/>
    <w:rsid w:val="00384559"/>
    <w:rsid w:val="00384BE3"/>
    <w:rsid w:val="00384ECA"/>
    <w:rsid w:val="00384EED"/>
    <w:rsid w:val="003850E4"/>
    <w:rsid w:val="003858BB"/>
    <w:rsid w:val="00385BD0"/>
    <w:rsid w:val="0038647A"/>
    <w:rsid w:val="003865DF"/>
    <w:rsid w:val="00386757"/>
    <w:rsid w:val="00386883"/>
    <w:rsid w:val="00386A37"/>
    <w:rsid w:val="00386A3B"/>
    <w:rsid w:val="00386CBC"/>
    <w:rsid w:val="00386F33"/>
    <w:rsid w:val="00387225"/>
    <w:rsid w:val="00387478"/>
    <w:rsid w:val="0038757A"/>
    <w:rsid w:val="00387682"/>
    <w:rsid w:val="003878A7"/>
    <w:rsid w:val="00387966"/>
    <w:rsid w:val="00387EAE"/>
    <w:rsid w:val="0039005D"/>
    <w:rsid w:val="0039015D"/>
    <w:rsid w:val="003901B2"/>
    <w:rsid w:val="003905AD"/>
    <w:rsid w:val="00390698"/>
    <w:rsid w:val="003910BC"/>
    <w:rsid w:val="0039158C"/>
    <w:rsid w:val="0039164F"/>
    <w:rsid w:val="0039179C"/>
    <w:rsid w:val="003918CD"/>
    <w:rsid w:val="00391C81"/>
    <w:rsid w:val="00391CD0"/>
    <w:rsid w:val="00391DCC"/>
    <w:rsid w:val="003925EF"/>
    <w:rsid w:val="00392885"/>
    <w:rsid w:val="003929AE"/>
    <w:rsid w:val="00392C03"/>
    <w:rsid w:val="00392FAB"/>
    <w:rsid w:val="00393054"/>
    <w:rsid w:val="003933C0"/>
    <w:rsid w:val="0039348B"/>
    <w:rsid w:val="003942A3"/>
    <w:rsid w:val="0039438C"/>
    <w:rsid w:val="0039488F"/>
    <w:rsid w:val="00394948"/>
    <w:rsid w:val="00394986"/>
    <w:rsid w:val="003949D4"/>
    <w:rsid w:val="00394A3D"/>
    <w:rsid w:val="00394FB2"/>
    <w:rsid w:val="00395063"/>
    <w:rsid w:val="003954F8"/>
    <w:rsid w:val="0039594A"/>
    <w:rsid w:val="00395ACA"/>
    <w:rsid w:val="00395D72"/>
    <w:rsid w:val="00395D7F"/>
    <w:rsid w:val="00395F93"/>
    <w:rsid w:val="003960A1"/>
    <w:rsid w:val="003960D7"/>
    <w:rsid w:val="003961D7"/>
    <w:rsid w:val="0039636F"/>
    <w:rsid w:val="00396733"/>
    <w:rsid w:val="00396886"/>
    <w:rsid w:val="00396EED"/>
    <w:rsid w:val="003971D6"/>
    <w:rsid w:val="00397454"/>
    <w:rsid w:val="003974E6"/>
    <w:rsid w:val="00397633"/>
    <w:rsid w:val="00397BB5"/>
    <w:rsid w:val="00397C60"/>
    <w:rsid w:val="003A0027"/>
    <w:rsid w:val="003A09D1"/>
    <w:rsid w:val="003A1094"/>
    <w:rsid w:val="003A11E8"/>
    <w:rsid w:val="003A1285"/>
    <w:rsid w:val="003A13E1"/>
    <w:rsid w:val="003A21DC"/>
    <w:rsid w:val="003A2295"/>
    <w:rsid w:val="003A2D67"/>
    <w:rsid w:val="003A2E2B"/>
    <w:rsid w:val="003A3606"/>
    <w:rsid w:val="003A39A3"/>
    <w:rsid w:val="003A3A68"/>
    <w:rsid w:val="003A3C79"/>
    <w:rsid w:val="003A447E"/>
    <w:rsid w:val="003A4746"/>
    <w:rsid w:val="003A4962"/>
    <w:rsid w:val="003A49BC"/>
    <w:rsid w:val="003A4A26"/>
    <w:rsid w:val="003A4DB4"/>
    <w:rsid w:val="003A4E82"/>
    <w:rsid w:val="003A4F00"/>
    <w:rsid w:val="003A528D"/>
    <w:rsid w:val="003A5329"/>
    <w:rsid w:val="003A555F"/>
    <w:rsid w:val="003A598F"/>
    <w:rsid w:val="003A5CF7"/>
    <w:rsid w:val="003A6180"/>
    <w:rsid w:val="003A6582"/>
    <w:rsid w:val="003A6606"/>
    <w:rsid w:val="003A66EF"/>
    <w:rsid w:val="003A690C"/>
    <w:rsid w:val="003A6959"/>
    <w:rsid w:val="003A6995"/>
    <w:rsid w:val="003A69BB"/>
    <w:rsid w:val="003A6A2F"/>
    <w:rsid w:val="003A6CE1"/>
    <w:rsid w:val="003A6D7C"/>
    <w:rsid w:val="003A6E0B"/>
    <w:rsid w:val="003A6E40"/>
    <w:rsid w:val="003A7668"/>
    <w:rsid w:val="003A7AE3"/>
    <w:rsid w:val="003A7FD8"/>
    <w:rsid w:val="003B00CF"/>
    <w:rsid w:val="003B00E7"/>
    <w:rsid w:val="003B00F4"/>
    <w:rsid w:val="003B0207"/>
    <w:rsid w:val="003B09DF"/>
    <w:rsid w:val="003B0ED3"/>
    <w:rsid w:val="003B15C3"/>
    <w:rsid w:val="003B1A42"/>
    <w:rsid w:val="003B1F59"/>
    <w:rsid w:val="003B22AE"/>
    <w:rsid w:val="003B24CE"/>
    <w:rsid w:val="003B2513"/>
    <w:rsid w:val="003B2D2F"/>
    <w:rsid w:val="003B2F7F"/>
    <w:rsid w:val="003B31FD"/>
    <w:rsid w:val="003B3401"/>
    <w:rsid w:val="003B34FA"/>
    <w:rsid w:val="003B3898"/>
    <w:rsid w:val="003B390C"/>
    <w:rsid w:val="003B393B"/>
    <w:rsid w:val="003B3CA2"/>
    <w:rsid w:val="003B3DCA"/>
    <w:rsid w:val="003B42B1"/>
    <w:rsid w:val="003B442C"/>
    <w:rsid w:val="003B462B"/>
    <w:rsid w:val="003B4697"/>
    <w:rsid w:val="003B49D3"/>
    <w:rsid w:val="003B4A6C"/>
    <w:rsid w:val="003B5421"/>
    <w:rsid w:val="003B623C"/>
    <w:rsid w:val="003B64CF"/>
    <w:rsid w:val="003B6F0F"/>
    <w:rsid w:val="003B7123"/>
    <w:rsid w:val="003B7430"/>
    <w:rsid w:val="003B7715"/>
    <w:rsid w:val="003B77C9"/>
    <w:rsid w:val="003B7B67"/>
    <w:rsid w:val="003B7F37"/>
    <w:rsid w:val="003C0409"/>
    <w:rsid w:val="003C06D4"/>
    <w:rsid w:val="003C073B"/>
    <w:rsid w:val="003C0A5A"/>
    <w:rsid w:val="003C0B48"/>
    <w:rsid w:val="003C0CB1"/>
    <w:rsid w:val="003C0D9E"/>
    <w:rsid w:val="003C0DA7"/>
    <w:rsid w:val="003C13F8"/>
    <w:rsid w:val="003C1491"/>
    <w:rsid w:val="003C179C"/>
    <w:rsid w:val="003C190A"/>
    <w:rsid w:val="003C1C63"/>
    <w:rsid w:val="003C1F38"/>
    <w:rsid w:val="003C2006"/>
    <w:rsid w:val="003C2345"/>
    <w:rsid w:val="003C23EB"/>
    <w:rsid w:val="003C2426"/>
    <w:rsid w:val="003C2427"/>
    <w:rsid w:val="003C2ACA"/>
    <w:rsid w:val="003C3250"/>
    <w:rsid w:val="003C377F"/>
    <w:rsid w:val="003C41D3"/>
    <w:rsid w:val="003C439C"/>
    <w:rsid w:val="003C442D"/>
    <w:rsid w:val="003C443C"/>
    <w:rsid w:val="003C4498"/>
    <w:rsid w:val="003C4CD5"/>
    <w:rsid w:val="003C4D26"/>
    <w:rsid w:val="003C54A6"/>
    <w:rsid w:val="003C5B8E"/>
    <w:rsid w:val="003C5C0A"/>
    <w:rsid w:val="003C5E32"/>
    <w:rsid w:val="003C633F"/>
    <w:rsid w:val="003C6928"/>
    <w:rsid w:val="003C70EB"/>
    <w:rsid w:val="003C798C"/>
    <w:rsid w:val="003C79F8"/>
    <w:rsid w:val="003C7A71"/>
    <w:rsid w:val="003C7B7D"/>
    <w:rsid w:val="003C7B80"/>
    <w:rsid w:val="003C7C04"/>
    <w:rsid w:val="003C7C61"/>
    <w:rsid w:val="003D021D"/>
    <w:rsid w:val="003D047E"/>
    <w:rsid w:val="003D0513"/>
    <w:rsid w:val="003D0832"/>
    <w:rsid w:val="003D0B3C"/>
    <w:rsid w:val="003D0C75"/>
    <w:rsid w:val="003D0EB4"/>
    <w:rsid w:val="003D1122"/>
    <w:rsid w:val="003D123F"/>
    <w:rsid w:val="003D1685"/>
    <w:rsid w:val="003D1FA9"/>
    <w:rsid w:val="003D2729"/>
    <w:rsid w:val="003D302D"/>
    <w:rsid w:val="003D31D6"/>
    <w:rsid w:val="003D33D7"/>
    <w:rsid w:val="003D3500"/>
    <w:rsid w:val="003D35E0"/>
    <w:rsid w:val="003D41C0"/>
    <w:rsid w:val="003D4738"/>
    <w:rsid w:val="003D4B95"/>
    <w:rsid w:val="003D4BAA"/>
    <w:rsid w:val="003D5182"/>
    <w:rsid w:val="003D586E"/>
    <w:rsid w:val="003D6448"/>
    <w:rsid w:val="003D6528"/>
    <w:rsid w:val="003D65AE"/>
    <w:rsid w:val="003D6B28"/>
    <w:rsid w:val="003D6BC5"/>
    <w:rsid w:val="003D6CBD"/>
    <w:rsid w:val="003D6CFC"/>
    <w:rsid w:val="003D6FBE"/>
    <w:rsid w:val="003D7027"/>
    <w:rsid w:val="003D736D"/>
    <w:rsid w:val="003D737B"/>
    <w:rsid w:val="003D7533"/>
    <w:rsid w:val="003D7638"/>
    <w:rsid w:val="003D7BC2"/>
    <w:rsid w:val="003E048B"/>
    <w:rsid w:val="003E0B6A"/>
    <w:rsid w:val="003E113A"/>
    <w:rsid w:val="003E13C2"/>
    <w:rsid w:val="003E165F"/>
    <w:rsid w:val="003E1877"/>
    <w:rsid w:val="003E1CFE"/>
    <w:rsid w:val="003E2477"/>
    <w:rsid w:val="003E2D90"/>
    <w:rsid w:val="003E339C"/>
    <w:rsid w:val="003E387B"/>
    <w:rsid w:val="003E3DAD"/>
    <w:rsid w:val="003E3E19"/>
    <w:rsid w:val="003E4322"/>
    <w:rsid w:val="003E4705"/>
    <w:rsid w:val="003E4900"/>
    <w:rsid w:val="003E6417"/>
    <w:rsid w:val="003E645C"/>
    <w:rsid w:val="003E65B0"/>
    <w:rsid w:val="003E65E8"/>
    <w:rsid w:val="003E692E"/>
    <w:rsid w:val="003E6B1F"/>
    <w:rsid w:val="003E6C94"/>
    <w:rsid w:val="003E7CB9"/>
    <w:rsid w:val="003E7CCE"/>
    <w:rsid w:val="003E7D17"/>
    <w:rsid w:val="003E7F40"/>
    <w:rsid w:val="003F01B3"/>
    <w:rsid w:val="003F027D"/>
    <w:rsid w:val="003F044E"/>
    <w:rsid w:val="003F0669"/>
    <w:rsid w:val="003F1794"/>
    <w:rsid w:val="003F1862"/>
    <w:rsid w:val="003F1B4F"/>
    <w:rsid w:val="003F1BF7"/>
    <w:rsid w:val="003F20B1"/>
    <w:rsid w:val="003F25E8"/>
    <w:rsid w:val="003F2AA3"/>
    <w:rsid w:val="003F2CB8"/>
    <w:rsid w:val="003F2D64"/>
    <w:rsid w:val="003F2E96"/>
    <w:rsid w:val="003F3678"/>
    <w:rsid w:val="003F3EE3"/>
    <w:rsid w:val="003F3FC7"/>
    <w:rsid w:val="003F3FEA"/>
    <w:rsid w:val="003F4013"/>
    <w:rsid w:val="003F4135"/>
    <w:rsid w:val="003F46B0"/>
    <w:rsid w:val="003F4823"/>
    <w:rsid w:val="003F4DB9"/>
    <w:rsid w:val="003F50C0"/>
    <w:rsid w:val="003F51C0"/>
    <w:rsid w:val="003F55B9"/>
    <w:rsid w:val="003F56BE"/>
    <w:rsid w:val="003F5734"/>
    <w:rsid w:val="003F576E"/>
    <w:rsid w:val="003F5BCC"/>
    <w:rsid w:val="003F5F1A"/>
    <w:rsid w:val="003F640E"/>
    <w:rsid w:val="003F655A"/>
    <w:rsid w:val="003F6D54"/>
    <w:rsid w:val="003F7313"/>
    <w:rsid w:val="003F75FF"/>
    <w:rsid w:val="003F7649"/>
    <w:rsid w:val="003F7BC2"/>
    <w:rsid w:val="003F7D6D"/>
    <w:rsid w:val="003F7D8E"/>
    <w:rsid w:val="003F7DA0"/>
    <w:rsid w:val="003F7E90"/>
    <w:rsid w:val="003F7F08"/>
    <w:rsid w:val="003F7FAC"/>
    <w:rsid w:val="004000DD"/>
    <w:rsid w:val="0040017A"/>
    <w:rsid w:val="004002C0"/>
    <w:rsid w:val="004002D9"/>
    <w:rsid w:val="004003B9"/>
    <w:rsid w:val="00400438"/>
    <w:rsid w:val="004006F2"/>
    <w:rsid w:val="00400A7B"/>
    <w:rsid w:val="00400C0B"/>
    <w:rsid w:val="00400E01"/>
    <w:rsid w:val="00401013"/>
    <w:rsid w:val="00401200"/>
    <w:rsid w:val="004012B1"/>
    <w:rsid w:val="004014BD"/>
    <w:rsid w:val="0040160B"/>
    <w:rsid w:val="00401698"/>
    <w:rsid w:val="00401840"/>
    <w:rsid w:val="00401D3D"/>
    <w:rsid w:val="00401D70"/>
    <w:rsid w:val="00401EF5"/>
    <w:rsid w:val="004023D3"/>
    <w:rsid w:val="00402AB6"/>
    <w:rsid w:val="00402B33"/>
    <w:rsid w:val="00402DC6"/>
    <w:rsid w:val="00403374"/>
    <w:rsid w:val="00403379"/>
    <w:rsid w:val="004033F0"/>
    <w:rsid w:val="004033FB"/>
    <w:rsid w:val="00403696"/>
    <w:rsid w:val="004036B4"/>
    <w:rsid w:val="0040385C"/>
    <w:rsid w:val="0040392D"/>
    <w:rsid w:val="0040393D"/>
    <w:rsid w:val="00403AFC"/>
    <w:rsid w:val="00403B15"/>
    <w:rsid w:val="00403BFC"/>
    <w:rsid w:val="00403C3F"/>
    <w:rsid w:val="00403D55"/>
    <w:rsid w:val="00404048"/>
    <w:rsid w:val="00404250"/>
    <w:rsid w:val="004046B6"/>
    <w:rsid w:val="00404B33"/>
    <w:rsid w:val="00404C5F"/>
    <w:rsid w:val="00404E42"/>
    <w:rsid w:val="004051A2"/>
    <w:rsid w:val="00405543"/>
    <w:rsid w:val="0040574C"/>
    <w:rsid w:val="0040577E"/>
    <w:rsid w:val="004058BD"/>
    <w:rsid w:val="004059FA"/>
    <w:rsid w:val="00406006"/>
    <w:rsid w:val="00406282"/>
    <w:rsid w:val="00406629"/>
    <w:rsid w:val="00406658"/>
    <w:rsid w:val="00406681"/>
    <w:rsid w:val="00406AF5"/>
    <w:rsid w:val="00406CFC"/>
    <w:rsid w:val="00406FF4"/>
    <w:rsid w:val="00407197"/>
    <w:rsid w:val="004071E4"/>
    <w:rsid w:val="004072CA"/>
    <w:rsid w:val="004077E1"/>
    <w:rsid w:val="00407C22"/>
    <w:rsid w:val="00407C3E"/>
    <w:rsid w:val="00407C9A"/>
    <w:rsid w:val="00407F6F"/>
    <w:rsid w:val="00410018"/>
    <w:rsid w:val="00410626"/>
    <w:rsid w:val="00410784"/>
    <w:rsid w:val="004107D3"/>
    <w:rsid w:val="004108CE"/>
    <w:rsid w:val="00410E3C"/>
    <w:rsid w:val="00410F7D"/>
    <w:rsid w:val="0041137D"/>
    <w:rsid w:val="00411DB5"/>
    <w:rsid w:val="00412666"/>
    <w:rsid w:val="00412864"/>
    <w:rsid w:val="00412BE5"/>
    <w:rsid w:val="00412DAB"/>
    <w:rsid w:val="00412E85"/>
    <w:rsid w:val="004136D4"/>
    <w:rsid w:val="00413D43"/>
    <w:rsid w:val="00414222"/>
    <w:rsid w:val="004142FF"/>
    <w:rsid w:val="004147AD"/>
    <w:rsid w:val="00414932"/>
    <w:rsid w:val="004149B2"/>
    <w:rsid w:val="00414D52"/>
    <w:rsid w:val="00414FD3"/>
    <w:rsid w:val="004155AF"/>
    <w:rsid w:val="00415B2C"/>
    <w:rsid w:val="00416331"/>
    <w:rsid w:val="00416571"/>
    <w:rsid w:val="00416659"/>
    <w:rsid w:val="00416922"/>
    <w:rsid w:val="00416962"/>
    <w:rsid w:val="00416B32"/>
    <w:rsid w:val="00416C6A"/>
    <w:rsid w:val="00417316"/>
    <w:rsid w:val="00417690"/>
    <w:rsid w:val="00417863"/>
    <w:rsid w:val="0042044C"/>
    <w:rsid w:val="00420538"/>
    <w:rsid w:val="00420A96"/>
    <w:rsid w:val="00420AF7"/>
    <w:rsid w:val="0042113D"/>
    <w:rsid w:val="004213ED"/>
    <w:rsid w:val="004216B7"/>
    <w:rsid w:val="004216C6"/>
    <w:rsid w:val="004216EB"/>
    <w:rsid w:val="004218EC"/>
    <w:rsid w:val="0042190A"/>
    <w:rsid w:val="00421B56"/>
    <w:rsid w:val="00421E7C"/>
    <w:rsid w:val="00422088"/>
    <w:rsid w:val="0042230C"/>
    <w:rsid w:val="004223B4"/>
    <w:rsid w:val="004225B9"/>
    <w:rsid w:val="0042263C"/>
    <w:rsid w:val="00422677"/>
    <w:rsid w:val="00422927"/>
    <w:rsid w:val="00422CF6"/>
    <w:rsid w:val="00422DF2"/>
    <w:rsid w:val="00422FC0"/>
    <w:rsid w:val="0042300E"/>
    <w:rsid w:val="004230B1"/>
    <w:rsid w:val="004232A4"/>
    <w:rsid w:val="004234C7"/>
    <w:rsid w:val="00423D2E"/>
    <w:rsid w:val="00423FAF"/>
    <w:rsid w:val="0042420F"/>
    <w:rsid w:val="00424257"/>
    <w:rsid w:val="004242D9"/>
    <w:rsid w:val="004248CF"/>
    <w:rsid w:val="00425402"/>
    <w:rsid w:val="004257E9"/>
    <w:rsid w:val="00425B1F"/>
    <w:rsid w:val="00425CE7"/>
    <w:rsid w:val="00425DB9"/>
    <w:rsid w:val="00425ED8"/>
    <w:rsid w:val="00425EF0"/>
    <w:rsid w:val="00425FA0"/>
    <w:rsid w:val="004265CF"/>
    <w:rsid w:val="00426D00"/>
    <w:rsid w:val="00426E05"/>
    <w:rsid w:val="00427063"/>
    <w:rsid w:val="0042739C"/>
    <w:rsid w:val="004273F5"/>
    <w:rsid w:val="0042752D"/>
    <w:rsid w:val="0042778B"/>
    <w:rsid w:val="00427DA2"/>
    <w:rsid w:val="00427DB0"/>
    <w:rsid w:val="00427EB7"/>
    <w:rsid w:val="00427F29"/>
    <w:rsid w:val="00430223"/>
    <w:rsid w:val="0043038A"/>
    <w:rsid w:val="00430405"/>
    <w:rsid w:val="00430BAC"/>
    <w:rsid w:val="00430DCB"/>
    <w:rsid w:val="004311DB"/>
    <w:rsid w:val="00431358"/>
    <w:rsid w:val="004313F1"/>
    <w:rsid w:val="004319F7"/>
    <w:rsid w:val="00431F48"/>
    <w:rsid w:val="00432334"/>
    <w:rsid w:val="00432524"/>
    <w:rsid w:val="0043255E"/>
    <w:rsid w:val="00432C14"/>
    <w:rsid w:val="004331CE"/>
    <w:rsid w:val="0043388C"/>
    <w:rsid w:val="00433C2F"/>
    <w:rsid w:val="00433E98"/>
    <w:rsid w:val="00434152"/>
    <w:rsid w:val="00434D76"/>
    <w:rsid w:val="00434EB5"/>
    <w:rsid w:val="004351EF"/>
    <w:rsid w:val="0043521A"/>
    <w:rsid w:val="00435646"/>
    <w:rsid w:val="004358C4"/>
    <w:rsid w:val="00435BE8"/>
    <w:rsid w:val="00435C6E"/>
    <w:rsid w:val="00436284"/>
    <w:rsid w:val="00436EB8"/>
    <w:rsid w:val="00436F87"/>
    <w:rsid w:val="00437429"/>
    <w:rsid w:val="004374B4"/>
    <w:rsid w:val="004375CC"/>
    <w:rsid w:val="00437688"/>
    <w:rsid w:val="00437721"/>
    <w:rsid w:val="00437763"/>
    <w:rsid w:val="00437785"/>
    <w:rsid w:val="00437CDD"/>
    <w:rsid w:val="00440053"/>
    <w:rsid w:val="004400A6"/>
    <w:rsid w:val="0044076C"/>
    <w:rsid w:val="00440976"/>
    <w:rsid w:val="004409E3"/>
    <w:rsid w:val="00440A53"/>
    <w:rsid w:val="00440ABA"/>
    <w:rsid w:val="00440ADB"/>
    <w:rsid w:val="004415E1"/>
    <w:rsid w:val="00441A0F"/>
    <w:rsid w:val="00441B82"/>
    <w:rsid w:val="00441CB1"/>
    <w:rsid w:val="00441F95"/>
    <w:rsid w:val="004420DC"/>
    <w:rsid w:val="004423C1"/>
    <w:rsid w:val="004427C3"/>
    <w:rsid w:val="00442D03"/>
    <w:rsid w:val="0044372F"/>
    <w:rsid w:val="004439A7"/>
    <w:rsid w:val="00444034"/>
    <w:rsid w:val="00444459"/>
    <w:rsid w:val="0044448A"/>
    <w:rsid w:val="004445A8"/>
    <w:rsid w:val="00444AF7"/>
    <w:rsid w:val="00444F71"/>
    <w:rsid w:val="0044532D"/>
    <w:rsid w:val="0044597F"/>
    <w:rsid w:val="00446002"/>
    <w:rsid w:val="0044639E"/>
    <w:rsid w:val="00446A6A"/>
    <w:rsid w:val="00446D0C"/>
    <w:rsid w:val="004471E8"/>
    <w:rsid w:val="00447202"/>
    <w:rsid w:val="004472F3"/>
    <w:rsid w:val="004473A8"/>
    <w:rsid w:val="00447C5E"/>
    <w:rsid w:val="00447CA8"/>
    <w:rsid w:val="00447EC1"/>
    <w:rsid w:val="0045059A"/>
    <w:rsid w:val="0045162B"/>
    <w:rsid w:val="00451AB3"/>
    <w:rsid w:val="00451D9A"/>
    <w:rsid w:val="00452050"/>
    <w:rsid w:val="004521A9"/>
    <w:rsid w:val="00452227"/>
    <w:rsid w:val="00452333"/>
    <w:rsid w:val="0045255D"/>
    <w:rsid w:val="0045274A"/>
    <w:rsid w:val="004528F5"/>
    <w:rsid w:val="00452A61"/>
    <w:rsid w:val="00452B91"/>
    <w:rsid w:val="00452D2B"/>
    <w:rsid w:val="00453300"/>
    <w:rsid w:val="00453485"/>
    <w:rsid w:val="004536BB"/>
    <w:rsid w:val="004536F7"/>
    <w:rsid w:val="00453A1B"/>
    <w:rsid w:val="00453F90"/>
    <w:rsid w:val="004542AE"/>
    <w:rsid w:val="004549CD"/>
    <w:rsid w:val="00454A93"/>
    <w:rsid w:val="00454E20"/>
    <w:rsid w:val="0045539D"/>
    <w:rsid w:val="004557E5"/>
    <w:rsid w:val="004558C6"/>
    <w:rsid w:val="00455C32"/>
    <w:rsid w:val="00455F2B"/>
    <w:rsid w:val="00456682"/>
    <w:rsid w:val="00456D3A"/>
    <w:rsid w:val="00456F5E"/>
    <w:rsid w:val="004575E7"/>
    <w:rsid w:val="004577C6"/>
    <w:rsid w:val="00457D41"/>
    <w:rsid w:val="00457D47"/>
    <w:rsid w:val="00457EFE"/>
    <w:rsid w:val="0046002C"/>
    <w:rsid w:val="004600FC"/>
    <w:rsid w:val="0046075D"/>
    <w:rsid w:val="00460A00"/>
    <w:rsid w:val="0046103A"/>
    <w:rsid w:val="00461117"/>
    <w:rsid w:val="004614CD"/>
    <w:rsid w:val="004616A6"/>
    <w:rsid w:val="00461980"/>
    <w:rsid w:val="00461A65"/>
    <w:rsid w:val="00461D39"/>
    <w:rsid w:val="00462638"/>
    <w:rsid w:val="004628E6"/>
    <w:rsid w:val="00462E76"/>
    <w:rsid w:val="00463B20"/>
    <w:rsid w:val="00463D7C"/>
    <w:rsid w:val="00463F9D"/>
    <w:rsid w:val="004644E5"/>
    <w:rsid w:val="00464B4E"/>
    <w:rsid w:val="00464C72"/>
    <w:rsid w:val="00464DA6"/>
    <w:rsid w:val="0046503A"/>
    <w:rsid w:val="004655ED"/>
    <w:rsid w:val="00465A0B"/>
    <w:rsid w:val="00465BF4"/>
    <w:rsid w:val="00465D0B"/>
    <w:rsid w:val="00465D2C"/>
    <w:rsid w:val="00465D2F"/>
    <w:rsid w:val="00465D41"/>
    <w:rsid w:val="004666DA"/>
    <w:rsid w:val="00466D73"/>
    <w:rsid w:val="00466E5B"/>
    <w:rsid w:val="00466E97"/>
    <w:rsid w:val="004671CE"/>
    <w:rsid w:val="0046734C"/>
    <w:rsid w:val="00467674"/>
    <w:rsid w:val="00467794"/>
    <w:rsid w:val="00467A66"/>
    <w:rsid w:val="00467C8A"/>
    <w:rsid w:val="00467D24"/>
    <w:rsid w:val="00467D89"/>
    <w:rsid w:val="00470338"/>
    <w:rsid w:val="004703F2"/>
    <w:rsid w:val="00470481"/>
    <w:rsid w:val="00470659"/>
    <w:rsid w:val="00470949"/>
    <w:rsid w:val="00470964"/>
    <w:rsid w:val="00470A63"/>
    <w:rsid w:val="00470AB3"/>
    <w:rsid w:val="00470D85"/>
    <w:rsid w:val="00471178"/>
    <w:rsid w:val="004711C9"/>
    <w:rsid w:val="004711F3"/>
    <w:rsid w:val="00471487"/>
    <w:rsid w:val="004715E7"/>
    <w:rsid w:val="004717C0"/>
    <w:rsid w:val="00471A58"/>
    <w:rsid w:val="00471D42"/>
    <w:rsid w:val="00471F78"/>
    <w:rsid w:val="00472154"/>
    <w:rsid w:val="00472799"/>
    <w:rsid w:val="00472967"/>
    <w:rsid w:val="00472C84"/>
    <w:rsid w:val="00472CC3"/>
    <w:rsid w:val="00472EA9"/>
    <w:rsid w:val="00472F35"/>
    <w:rsid w:val="00472FBA"/>
    <w:rsid w:val="004733A7"/>
    <w:rsid w:val="004738F4"/>
    <w:rsid w:val="004740BE"/>
    <w:rsid w:val="00474573"/>
    <w:rsid w:val="0047478E"/>
    <w:rsid w:val="00474DB1"/>
    <w:rsid w:val="00474DF3"/>
    <w:rsid w:val="00474E59"/>
    <w:rsid w:val="00474EA8"/>
    <w:rsid w:val="00474EB4"/>
    <w:rsid w:val="00474F02"/>
    <w:rsid w:val="00474F5A"/>
    <w:rsid w:val="0047513E"/>
    <w:rsid w:val="0047519F"/>
    <w:rsid w:val="00475243"/>
    <w:rsid w:val="00475374"/>
    <w:rsid w:val="004753A5"/>
    <w:rsid w:val="00475A3D"/>
    <w:rsid w:val="00475B1F"/>
    <w:rsid w:val="0047630C"/>
    <w:rsid w:val="00476570"/>
    <w:rsid w:val="004766C0"/>
    <w:rsid w:val="0047675C"/>
    <w:rsid w:val="00476B5F"/>
    <w:rsid w:val="00476F3D"/>
    <w:rsid w:val="0047725F"/>
    <w:rsid w:val="004772DE"/>
    <w:rsid w:val="00477F05"/>
    <w:rsid w:val="00477FC7"/>
    <w:rsid w:val="004804B2"/>
    <w:rsid w:val="0048073D"/>
    <w:rsid w:val="004808D9"/>
    <w:rsid w:val="00480AF8"/>
    <w:rsid w:val="00480B2B"/>
    <w:rsid w:val="00480BC6"/>
    <w:rsid w:val="00481089"/>
    <w:rsid w:val="004811BE"/>
    <w:rsid w:val="00481443"/>
    <w:rsid w:val="004816B5"/>
    <w:rsid w:val="004817EB"/>
    <w:rsid w:val="00481CA9"/>
    <w:rsid w:val="0048213C"/>
    <w:rsid w:val="00482727"/>
    <w:rsid w:val="00482AF5"/>
    <w:rsid w:val="00482ED4"/>
    <w:rsid w:val="00482F1A"/>
    <w:rsid w:val="00483271"/>
    <w:rsid w:val="0048333B"/>
    <w:rsid w:val="004833B0"/>
    <w:rsid w:val="0048350F"/>
    <w:rsid w:val="004839C8"/>
    <w:rsid w:val="00483C6C"/>
    <w:rsid w:val="00483D74"/>
    <w:rsid w:val="00483EEA"/>
    <w:rsid w:val="0048403F"/>
    <w:rsid w:val="004840C7"/>
    <w:rsid w:val="004842C5"/>
    <w:rsid w:val="00484401"/>
    <w:rsid w:val="004845AE"/>
    <w:rsid w:val="00484655"/>
    <w:rsid w:val="00484C08"/>
    <w:rsid w:val="00484D2A"/>
    <w:rsid w:val="00484EA0"/>
    <w:rsid w:val="00485369"/>
    <w:rsid w:val="00485386"/>
    <w:rsid w:val="004854A9"/>
    <w:rsid w:val="004857CF"/>
    <w:rsid w:val="004857E9"/>
    <w:rsid w:val="0048597C"/>
    <w:rsid w:val="00485BC9"/>
    <w:rsid w:val="00486382"/>
    <w:rsid w:val="004864FB"/>
    <w:rsid w:val="0048667B"/>
    <w:rsid w:val="004866A1"/>
    <w:rsid w:val="004866C3"/>
    <w:rsid w:val="004866EC"/>
    <w:rsid w:val="004867DD"/>
    <w:rsid w:val="004870EA"/>
    <w:rsid w:val="004875F4"/>
    <w:rsid w:val="0048796E"/>
    <w:rsid w:val="004879E3"/>
    <w:rsid w:val="00487C4C"/>
    <w:rsid w:val="0049008C"/>
    <w:rsid w:val="004902E6"/>
    <w:rsid w:val="00490563"/>
    <w:rsid w:val="00490594"/>
    <w:rsid w:val="0049093F"/>
    <w:rsid w:val="004910E6"/>
    <w:rsid w:val="004912D0"/>
    <w:rsid w:val="00491539"/>
    <w:rsid w:val="004918D6"/>
    <w:rsid w:val="00491A25"/>
    <w:rsid w:val="0049258E"/>
    <w:rsid w:val="00492950"/>
    <w:rsid w:val="00492E6E"/>
    <w:rsid w:val="00493089"/>
    <w:rsid w:val="0049326E"/>
    <w:rsid w:val="0049332F"/>
    <w:rsid w:val="0049364D"/>
    <w:rsid w:val="004937EF"/>
    <w:rsid w:val="0049381D"/>
    <w:rsid w:val="00493A1C"/>
    <w:rsid w:val="00494148"/>
    <w:rsid w:val="00494587"/>
    <w:rsid w:val="00494B80"/>
    <w:rsid w:val="00494F9F"/>
    <w:rsid w:val="004950FD"/>
    <w:rsid w:val="00495209"/>
    <w:rsid w:val="00495269"/>
    <w:rsid w:val="004959AA"/>
    <w:rsid w:val="00495D1A"/>
    <w:rsid w:val="00495E74"/>
    <w:rsid w:val="00495EAB"/>
    <w:rsid w:val="00495F53"/>
    <w:rsid w:val="00495F6B"/>
    <w:rsid w:val="004963DB"/>
    <w:rsid w:val="00496CD3"/>
    <w:rsid w:val="00496DA9"/>
    <w:rsid w:val="00496E14"/>
    <w:rsid w:val="00496E6F"/>
    <w:rsid w:val="00496FD2"/>
    <w:rsid w:val="004972EE"/>
    <w:rsid w:val="00497BF7"/>
    <w:rsid w:val="00497E78"/>
    <w:rsid w:val="00497FE2"/>
    <w:rsid w:val="004A0181"/>
    <w:rsid w:val="004A0843"/>
    <w:rsid w:val="004A09C9"/>
    <w:rsid w:val="004A0B81"/>
    <w:rsid w:val="004A0C3F"/>
    <w:rsid w:val="004A1135"/>
    <w:rsid w:val="004A1153"/>
    <w:rsid w:val="004A1424"/>
    <w:rsid w:val="004A16AF"/>
    <w:rsid w:val="004A178D"/>
    <w:rsid w:val="004A17BA"/>
    <w:rsid w:val="004A1AF6"/>
    <w:rsid w:val="004A1E9B"/>
    <w:rsid w:val="004A20C6"/>
    <w:rsid w:val="004A2190"/>
    <w:rsid w:val="004A2323"/>
    <w:rsid w:val="004A2356"/>
    <w:rsid w:val="004A249A"/>
    <w:rsid w:val="004A2666"/>
    <w:rsid w:val="004A28E8"/>
    <w:rsid w:val="004A2AD0"/>
    <w:rsid w:val="004A2CF8"/>
    <w:rsid w:val="004A2DE0"/>
    <w:rsid w:val="004A2E57"/>
    <w:rsid w:val="004A2FC0"/>
    <w:rsid w:val="004A303F"/>
    <w:rsid w:val="004A40E9"/>
    <w:rsid w:val="004A4974"/>
    <w:rsid w:val="004A4A20"/>
    <w:rsid w:val="004A4D6A"/>
    <w:rsid w:val="004A5067"/>
    <w:rsid w:val="004A5100"/>
    <w:rsid w:val="004A530E"/>
    <w:rsid w:val="004A58FD"/>
    <w:rsid w:val="004A5CF7"/>
    <w:rsid w:val="004A5E36"/>
    <w:rsid w:val="004A679E"/>
    <w:rsid w:val="004A6858"/>
    <w:rsid w:val="004A69B8"/>
    <w:rsid w:val="004A6B2C"/>
    <w:rsid w:val="004A6D3C"/>
    <w:rsid w:val="004A6D45"/>
    <w:rsid w:val="004A6E0E"/>
    <w:rsid w:val="004A7335"/>
    <w:rsid w:val="004A753B"/>
    <w:rsid w:val="004A7647"/>
    <w:rsid w:val="004A7E42"/>
    <w:rsid w:val="004A7F3D"/>
    <w:rsid w:val="004B0497"/>
    <w:rsid w:val="004B0A24"/>
    <w:rsid w:val="004B0A55"/>
    <w:rsid w:val="004B0C57"/>
    <w:rsid w:val="004B0E16"/>
    <w:rsid w:val="004B0F32"/>
    <w:rsid w:val="004B106A"/>
    <w:rsid w:val="004B1719"/>
    <w:rsid w:val="004B18CD"/>
    <w:rsid w:val="004B19BA"/>
    <w:rsid w:val="004B1B5B"/>
    <w:rsid w:val="004B21A9"/>
    <w:rsid w:val="004B2918"/>
    <w:rsid w:val="004B29B8"/>
    <w:rsid w:val="004B2D6E"/>
    <w:rsid w:val="004B302D"/>
    <w:rsid w:val="004B3058"/>
    <w:rsid w:val="004B376F"/>
    <w:rsid w:val="004B37DD"/>
    <w:rsid w:val="004B3803"/>
    <w:rsid w:val="004B3B87"/>
    <w:rsid w:val="004B3DD9"/>
    <w:rsid w:val="004B3EBF"/>
    <w:rsid w:val="004B4327"/>
    <w:rsid w:val="004B4852"/>
    <w:rsid w:val="004B4C19"/>
    <w:rsid w:val="004B4F4D"/>
    <w:rsid w:val="004B50A9"/>
    <w:rsid w:val="004B54EE"/>
    <w:rsid w:val="004B5776"/>
    <w:rsid w:val="004B5812"/>
    <w:rsid w:val="004B5906"/>
    <w:rsid w:val="004B5EAB"/>
    <w:rsid w:val="004B5FD5"/>
    <w:rsid w:val="004B60D7"/>
    <w:rsid w:val="004B669D"/>
    <w:rsid w:val="004B6838"/>
    <w:rsid w:val="004B6C2B"/>
    <w:rsid w:val="004B6CB6"/>
    <w:rsid w:val="004B703C"/>
    <w:rsid w:val="004B73E3"/>
    <w:rsid w:val="004B76A5"/>
    <w:rsid w:val="004B7A95"/>
    <w:rsid w:val="004B7EF7"/>
    <w:rsid w:val="004C0044"/>
    <w:rsid w:val="004C046A"/>
    <w:rsid w:val="004C04BC"/>
    <w:rsid w:val="004C0985"/>
    <w:rsid w:val="004C09F4"/>
    <w:rsid w:val="004C0C7C"/>
    <w:rsid w:val="004C0DBA"/>
    <w:rsid w:val="004C1006"/>
    <w:rsid w:val="004C1071"/>
    <w:rsid w:val="004C10AA"/>
    <w:rsid w:val="004C19B9"/>
    <w:rsid w:val="004C1BD0"/>
    <w:rsid w:val="004C1BED"/>
    <w:rsid w:val="004C1D56"/>
    <w:rsid w:val="004C1D6E"/>
    <w:rsid w:val="004C1EDF"/>
    <w:rsid w:val="004C2337"/>
    <w:rsid w:val="004C276F"/>
    <w:rsid w:val="004C2C84"/>
    <w:rsid w:val="004C3403"/>
    <w:rsid w:val="004C3425"/>
    <w:rsid w:val="004C348A"/>
    <w:rsid w:val="004C35C5"/>
    <w:rsid w:val="004C38EE"/>
    <w:rsid w:val="004C3B0E"/>
    <w:rsid w:val="004C3BB5"/>
    <w:rsid w:val="004C434E"/>
    <w:rsid w:val="004C463F"/>
    <w:rsid w:val="004C4AE8"/>
    <w:rsid w:val="004C4BC7"/>
    <w:rsid w:val="004C53EA"/>
    <w:rsid w:val="004C592C"/>
    <w:rsid w:val="004C5B56"/>
    <w:rsid w:val="004C5BBC"/>
    <w:rsid w:val="004C602C"/>
    <w:rsid w:val="004C607C"/>
    <w:rsid w:val="004C6084"/>
    <w:rsid w:val="004C60C9"/>
    <w:rsid w:val="004C6212"/>
    <w:rsid w:val="004C62A7"/>
    <w:rsid w:val="004C63FB"/>
    <w:rsid w:val="004C6536"/>
    <w:rsid w:val="004C65CE"/>
    <w:rsid w:val="004C6AEE"/>
    <w:rsid w:val="004C6B5A"/>
    <w:rsid w:val="004C727F"/>
    <w:rsid w:val="004C75B5"/>
    <w:rsid w:val="004C7AA6"/>
    <w:rsid w:val="004C7EDC"/>
    <w:rsid w:val="004D034D"/>
    <w:rsid w:val="004D0496"/>
    <w:rsid w:val="004D09AE"/>
    <w:rsid w:val="004D0A3C"/>
    <w:rsid w:val="004D0B07"/>
    <w:rsid w:val="004D0B08"/>
    <w:rsid w:val="004D0D53"/>
    <w:rsid w:val="004D0FA5"/>
    <w:rsid w:val="004D1127"/>
    <w:rsid w:val="004D13B7"/>
    <w:rsid w:val="004D1C4D"/>
    <w:rsid w:val="004D1F47"/>
    <w:rsid w:val="004D2870"/>
    <w:rsid w:val="004D2C74"/>
    <w:rsid w:val="004D2DCC"/>
    <w:rsid w:val="004D301D"/>
    <w:rsid w:val="004D3125"/>
    <w:rsid w:val="004D37B4"/>
    <w:rsid w:val="004D3F2F"/>
    <w:rsid w:val="004D43BB"/>
    <w:rsid w:val="004D49BC"/>
    <w:rsid w:val="004D4CB7"/>
    <w:rsid w:val="004D4F9C"/>
    <w:rsid w:val="004D508B"/>
    <w:rsid w:val="004D516C"/>
    <w:rsid w:val="004D56C6"/>
    <w:rsid w:val="004D5820"/>
    <w:rsid w:val="004D5CB0"/>
    <w:rsid w:val="004D5DEE"/>
    <w:rsid w:val="004D5E99"/>
    <w:rsid w:val="004D5EE9"/>
    <w:rsid w:val="004D5F80"/>
    <w:rsid w:val="004D5FA9"/>
    <w:rsid w:val="004D605E"/>
    <w:rsid w:val="004D61E0"/>
    <w:rsid w:val="004D63D1"/>
    <w:rsid w:val="004D66A6"/>
    <w:rsid w:val="004D6846"/>
    <w:rsid w:val="004D6C74"/>
    <w:rsid w:val="004D7174"/>
    <w:rsid w:val="004D720A"/>
    <w:rsid w:val="004D7517"/>
    <w:rsid w:val="004D76E9"/>
    <w:rsid w:val="004D786D"/>
    <w:rsid w:val="004D7A10"/>
    <w:rsid w:val="004D7AC1"/>
    <w:rsid w:val="004D7BE4"/>
    <w:rsid w:val="004D7ED8"/>
    <w:rsid w:val="004E04BA"/>
    <w:rsid w:val="004E0A3F"/>
    <w:rsid w:val="004E0C0F"/>
    <w:rsid w:val="004E0CB8"/>
    <w:rsid w:val="004E0D7C"/>
    <w:rsid w:val="004E1276"/>
    <w:rsid w:val="004E15B0"/>
    <w:rsid w:val="004E1803"/>
    <w:rsid w:val="004E1B2A"/>
    <w:rsid w:val="004E1D49"/>
    <w:rsid w:val="004E1D4E"/>
    <w:rsid w:val="004E1E8F"/>
    <w:rsid w:val="004E1EAB"/>
    <w:rsid w:val="004E24CB"/>
    <w:rsid w:val="004E2834"/>
    <w:rsid w:val="004E288D"/>
    <w:rsid w:val="004E2B80"/>
    <w:rsid w:val="004E326E"/>
    <w:rsid w:val="004E3642"/>
    <w:rsid w:val="004E36C9"/>
    <w:rsid w:val="004E37F0"/>
    <w:rsid w:val="004E3A83"/>
    <w:rsid w:val="004E3CE8"/>
    <w:rsid w:val="004E3D49"/>
    <w:rsid w:val="004E43B3"/>
    <w:rsid w:val="004E4A89"/>
    <w:rsid w:val="004E4D54"/>
    <w:rsid w:val="004E4E0C"/>
    <w:rsid w:val="004E5082"/>
    <w:rsid w:val="004E5779"/>
    <w:rsid w:val="004E5A52"/>
    <w:rsid w:val="004E5D9F"/>
    <w:rsid w:val="004E5EF5"/>
    <w:rsid w:val="004E6032"/>
    <w:rsid w:val="004E61E4"/>
    <w:rsid w:val="004E634D"/>
    <w:rsid w:val="004E6432"/>
    <w:rsid w:val="004E6470"/>
    <w:rsid w:val="004E64EE"/>
    <w:rsid w:val="004E6832"/>
    <w:rsid w:val="004E6C08"/>
    <w:rsid w:val="004E6DB7"/>
    <w:rsid w:val="004E7006"/>
    <w:rsid w:val="004E7D88"/>
    <w:rsid w:val="004E7F5B"/>
    <w:rsid w:val="004F0136"/>
    <w:rsid w:val="004F01F9"/>
    <w:rsid w:val="004F0524"/>
    <w:rsid w:val="004F066F"/>
    <w:rsid w:val="004F08FE"/>
    <w:rsid w:val="004F13A7"/>
    <w:rsid w:val="004F1E9D"/>
    <w:rsid w:val="004F2122"/>
    <w:rsid w:val="004F2245"/>
    <w:rsid w:val="004F2351"/>
    <w:rsid w:val="004F285E"/>
    <w:rsid w:val="004F2DC1"/>
    <w:rsid w:val="004F3114"/>
    <w:rsid w:val="004F312F"/>
    <w:rsid w:val="004F3336"/>
    <w:rsid w:val="004F3CCB"/>
    <w:rsid w:val="004F45F7"/>
    <w:rsid w:val="004F46C0"/>
    <w:rsid w:val="004F47D3"/>
    <w:rsid w:val="004F4CF3"/>
    <w:rsid w:val="004F4F41"/>
    <w:rsid w:val="004F4F7B"/>
    <w:rsid w:val="004F4FA0"/>
    <w:rsid w:val="004F598E"/>
    <w:rsid w:val="004F59D4"/>
    <w:rsid w:val="004F634C"/>
    <w:rsid w:val="004F6438"/>
    <w:rsid w:val="004F6A17"/>
    <w:rsid w:val="004F7176"/>
    <w:rsid w:val="004F738B"/>
    <w:rsid w:val="004F793E"/>
    <w:rsid w:val="004F7C67"/>
    <w:rsid w:val="0050031D"/>
    <w:rsid w:val="00500354"/>
    <w:rsid w:val="00500726"/>
    <w:rsid w:val="0050093C"/>
    <w:rsid w:val="00500A2C"/>
    <w:rsid w:val="00500B3E"/>
    <w:rsid w:val="00500FB6"/>
    <w:rsid w:val="005010B0"/>
    <w:rsid w:val="005010BA"/>
    <w:rsid w:val="0050136D"/>
    <w:rsid w:val="00501617"/>
    <w:rsid w:val="00501A30"/>
    <w:rsid w:val="00501A4A"/>
    <w:rsid w:val="00501D9D"/>
    <w:rsid w:val="00502378"/>
    <w:rsid w:val="005023AC"/>
    <w:rsid w:val="00502913"/>
    <w:rsid w:val="005029EC"/>
    <w:rsid w:val="00502D88"/>
    <w:rsid w:val="00502E7C"/>
    <w:rsid w:val="00503439"/>
    <w:rsid w:val="00503791"/>
    <w:rsid w:val="00503B24"/>
    <w:rsid w:val="00503E69"/>
    <w:rsid w:val="005040EE"/>
    <w:rsid w:val="0050441E"/>
    <w:rsid w:val="005046C3"/>
    <w:rsid w:val="00504B58"/>
    <w:rsid w:val="00504F16"/>
    <w:rsid w:val="00504F5A"/>
    <w:rsid w:val="00504F82"/>
    <w:rsid w:val="00505642"/>
    <w:rsid w:val="005058D4"/>
    <w:rsid w:val="00505A36"/>
    <w:rsid w:val="00505DB5"/>
    <w:rsid w:val="00505E28"/>
    <w:rsid w:val="0050612D"/>
    <w:rsid w:val="005063B6"/>
    <w:rsid w:val="00506812"/>
    <w:rsid w:val="00506907"/>
    <w:rsid w:val="00506981"/>
    <w:rsid w:val="00507093"/>
    <w:rsid w:val="00507537"/>
    <w:rsid w:val="00507D4D"/>
    <w:rsid w:val="005105B3"/>
    <w:rsid w:val="005106E7"/>
    <w:rsid w:val="00510B6E"/>
    <w:rsid w:val="005113D8"/>
    <w:rsid w:val="00511626"/>
    <w:rsid w:val="00511B18"/>
    <w:rsid w:val="00511B21"/>
    <w:rsid w:val="00511F93"/>
    <w:rsid w:val="00511FF2"/>
    <w:rsid w:val="00512091"/>
    <w:rsid w:val="005125B1"/>
    <w:rsid w:val="005126DF"/>
    <w:rsid w:val="00512A1B"/>
    <w:rsid w:val="00512AAA"/>
    <w:rsid w:val="00512AD1"/>
    <w:rsid w:val="00512FE8"/>
    <w:rsid w:val="00513011"/>
    <w:rsid w:val="00513494"/>
    <w:rsid w:val="005134CA"/>
    <w:rsid w:val="00513718"/>
    <w:rsid w:val="00513834"/>
    <w:rsid w:val="005138A8"/>
    <w:rsid w:val="005138B3"/>
    <w:rsid w:val="00513954"/>
    <w:rsid w:val="00513ABE"/>
    <w:rsid w:val="00513CE4"/>
    <w:rsid w:val="00513E3F"/>
    <w:rsid w:val="00513EF9"/>
    <w:rsid w:val="00513F10"/>
    <w:rsid w:val="00513FC0"/>
    <w:rsid w:val="00514070"/>
    <w:rsid w:val="0051444A"/>
    <w:rsid w:val="00514639"/>
    <w:rsid w:val="00514A40"/>
    <w:rsid w:val="0051518C"/>
    <w:rsid w:val="005154FB"/>
    <w:rsid w:val="005158BF"/>
    <w:rsid w:val="005158FE"/>
    <w:rsid w:val="00515902"/>
    <w:rsid w:val="00515A2C"/>
    <w:rsid w:val="00515AE4"/>
    <w:rsid w:val="00516005"/>
    <w:rsid w:val="00516201"/>
    <w:rsid w:val="005164A7"/>
    <w:rsid w:val="005165DE"/>
    <w:rsid w:val="00516ACE"/>
    <w:rsid w:val="00516BD9"/>
    <w:rsid w:val="00516C7E"/>
    <w:rsid w:val="00516DCB"/>
    <w:rsid w:val="00516F5F"/>
    <w:rsid w:val="0051733C"/>
    <w:rsid w:val="00517550"/>
    <w:rsid w:val="00517905"/>
    <w:rsid w:val="00517B18"/>
    <w:rsid w:val="00517B52"/>
    <w:rsid w:val="00517C5A"/>
    <w:rsid w:val="00517EE9"/>
    <w:rsid w:val="00520054"/>
    <w:rsid w:val="005203FB"/>
    <w:rsid w:val="005209FA"/>
    <w:rsid w:val="00520F01"/>
    <w:rsid w:val="00520F7A"/>
    <w:rsid w:val="0052100C"/>
    <w:rsid w:val="00521062"/>
    <w:rsid w:val="005218A0"/>
    <w:rsid w:val="00521BB9"/>
    <w:rsid w:val="00521CF5"/>
    <w:rsid w:val="00521E5E"/>
    <w:rsid w:val="00521F91"/>
    <w:rsid w:val="00522014"/>
    <w:rsid w:val="00522A5F"/>
    <w:rsid w:val="00522AD6"/>
    <w:rsid w:val="00522BB7"/>
    <w:rsid w:val="00522E52"/>
    <w:rsid w:val="00522F6E"/>
    <w:rsid w:val="00523892"/>
    <w:rsid w:val="00523CCE"/>
    <w:rsid w:val="00523EAD"/>
    <w:rsid w:val="00524298"/>
    <w:rsid w:val="0052450B"/>
    <w:rsid w:val="00524881"/>
    <w:rsid w:val="00524AA9"/>
    <w:rsid w:val="00524BAD"/>
    <w:rsid w:val="005251C0"/>
    <w:rsid w:val="0052559E"/>
    <w:rsid w:val="005255A3"/>
    <w:rsid w:val="0052574A"/>
    <w:rsid w:val="00525997"/>
    <w:rsid w:val="00525DB2"/>
    <w:rsid w:val="00525EE2"/>
    <w:rsid w:val="00525FC6"/>
    <w:rsid w:val="005260A6"/>
    <w:rsid w:val="0052611B"/>
    <w:rsid w:val="00526553"/>
    <w:rsid w:val="005265B6"/>
    <w:rsid w:val="00527096"/>
    <w:rsid w:val="005274C0"/>
    <w:rsid w:val="00527D4A"/>
    <w:rsid w:val="00527DDB"/>
    <w:rsid w:val="00527E85"/>
    <w:rsid w:val="00527EBD"/>
    <w:rsid w:val="00530140"/>
    <w:rsid w:val="0053039E"/>
    <w:rsid w:val="005303E8"/>
    <w:rsid w:val="00530505"/>
    <w:rsid w:val="0053050F"/>
    <w:rsid w:val="005306D8"/>
    <w:rsid w:val="00530BAB"/>
    <w:rsid w:val="00530E76"/>
    <w:rsid w:val="0053110F"/>
    <w:rsid w:val="005315D7"/>
    <w:rsid w:val="00531E5C"/>
    <w:rsid w:val="00531EC2"/>
    <w:rsid w:val="005321C0"/>
    <w:rsid w:val="00532581"/>
    <w:rsid w:val="00532C32"/>
    <w:rsid w:val="00533877"/>
    <w:rsid w:val="00533E38"/>
    <w:rsid w:val="00534342"/>
    <w:rsid w:val="00534A77"/>
    <w:rsid w:val="00534A9A"/>
    <w:rsid w:val="00534AC8"/>
    <w:rsid w:val="00534E52"/>
    <w:rsid w:val="005351C7"/>
    <w:rsid w:val="005353E1"/>
    <w:rsid w:val="00535705"/>
    <w:rsid w:val="005359E9"/>
    <w:rsid w:val="00535A86"/>
    <w:rsid w:val="00535B68"/>
    <w:rsid w:val="00535BEC"/>
    <w:rsid w:val="00535E0F"/>
    <w:rsid w:val="00535F18"/>
    <w:rsid w:val="00536284"/>
    <w:rsid w:val="005369BB"/>
    <w:rsid w:val="005369C5"/>
    <w:rsid w:val="005369DC"/>
    <w:rsid w:val="00536B80"/>
    <w:rsid w:val="00536BF0"/>
    <w:rsid w:val="00537831"/>
    <w:rsid w:val="00537AAB"/>
    <w:rsid w:val="0054078A"/>
    <w:rsid w:val="005407C0"/>
    <w:rsid w:val="005408C8"/>
    <w:rsid w:val="005408E1"/>
    <w:rsid w:val="00540BE2"/>
    <w:rsid w:val="00540C06"/>
    <w:rsid w:val="00540CEA"/>
    <w:rsid w:val="005410C3"/>
    <w:rsid w:val="0054120E"/>
    <w:rsid w:val="005415D6"/>
    <w:rsid w:val="00541E6B"/>
    <w:rsid w:val="0054215E"/>
    <w:rsid w:val="005422F6"/>
    <w:rsid w:val="00542701"/>
    <w:rsid w:val="005427AC"/>
    <w:rsid w:val="005427C1"/>
    <w:rsid w:val="005429B5"/>
    <w:rsid w:val="00542E65"/>
    <w:rsid w:val="00543343"/>
    <w:rsid w:val="005437B5"/>
    <w:rsid w:val="00543866"/>
    <w:rsid w:val="00543A2C"/>
    <w:rsid w:val="00543A97"/>
    <w:rsid w:val="00543FDB"/>
    <w:rsid w:val="00544290"/>
    <w:rsid w:val="005443F8"/>
    <w:rsid w:val="00544450"/>
    <w:rsid w:val="005444D2"/>
    <w:rsid w:val="0054455E"/>
    <w:rsid w:val="00544890"/>
    <w:rsid w:val="00544BEC"/>
    <w:rsid w:val="00545C5C"/>
    <w:rsid w:val="00545D83"/>
    <w:rsid w:val="00545F32"/>
    <w:rsid w:val="0054627C"/>
    <w:rsid w:val="005463B9"/>
    <w:rsid w:val="005467C6"/>
    <w:rsid w:val="005479C5"/>
    <w:rsid w:val="00547A07"/>
    <w:rsid w:val="00547A63"/>
    <w:rsid w:val="00547B69"/>
    <w:rsid w:val="00547C75"/>
    <w:rsid w:val="00547CDE"/>
    <w:rsid w:val="0055079A"/>
    <w:rsid w:val="005508A7"/>
    <w:rsid w:val="00550E40"/>
    <w:rsid w:val="0055134C"/>
    <w:rsid w:val="00551790"/>
    <w:rsid w:val="00551B12"/>
    <w:rsid w:val="00551C5D"/>
    <w:rsid w:val="00551FEE"/>
    <w:rsid w:val="005521E6"/>
    <w:rsid w:val="00552242"/>
    <w:rsid w:val="0055256B"/>
    <w:rsid w:val="00552583"/>
    <w:rsid w:val="005525C3"/>
    <w:rsid w:val="005528E0"/>
    <w:rsid w:val="00552951"/>
    <w:rsid w:val="00552F19"/>
    <w:rsid w:val="005531BD"/>
    <w:rsid w:val="0055353C"/>
    <w:rsid w:val="00553916"/>
    <w:rsid w:val="005541A3"/>
    <w:rsid w:val="0055474F"/>
    <w:rsid w:val="00554783"/>
    <w:rsid w:val="0055499F"/>
    <w:rsid w:val="00554ED6"/>
    <w:rsid w:val="00555045"/>
    <w:rsid w:val="00555356"/>
    <w:rsid w:val="00555C0A"/>
    <w:rsid w:val="00555D03"/>
    <w:rsid w:val="00555DD4"/>
    <w:rsid w:val="00555F7C"/>
    <w:rsid w:val="00556242"/>
    <w:rsid w:val="005562CE"/>
    <w:rsid w:val="005566A4"/>
    <w:rsid w:val="005569DF"/>
    <w:rsid w:val="00556DD5"/>
    <w:rsid w:val="00556E17"/>
    <w:rsid w:val="00556E8C"/>
    <w:rsid w:val="00556FDD"/>
    <w:rsid w:val="005574A8"/>
    <w:rsid w:val="00557797"/>
    <w:rsid w:val="00557B06"/>
    <w:rsid w:val="00557CA3"/>
    <w:rsid w:val="00557D8B"/>
    <w:rsid w:val="00557DAA"/>
    <w:rsid w:val="00557E5F"/>
    <w:rsid w:val="00557E84"/>
    <w:rsid w:val="00557F1F"/>
    <w:rsid w:val="00560520"/>
    <w:rsid w:val="005609B5"/>
    <w:rsid w:val="00560FFC"/>
    <w:rsid w:val="00561023"/>
    <w:rsid w:val="00561036"/>
    <w:rsid w:val="005611A9"/>
    <w:rsid w:val="00561499"/>
    <w:rsid w:val="0056164F"/>
    <w:rsid w:val="005620E7"/>
    <w:rsid w:val="0056234A"/>
    <w:rsid w:val="005624F7"/>
    <w:rsid w:val="005628FA"/>
    <w:rsid w:val="00562966"/>
    <w:rsid w:val="00562AF4"/>
    <w:rsid w:val="00562BF8"/>
    <w:rsid w:val="00562EFE"/>
    <w:rsid w:val="00562F9F"/>
    <w:rsid w:val="0056311B"/>
    <w:rsid w:val="005631A2"/>
    <w:rsid w:val="005631C9"/>
    <w:rsid w:val="005639B1"/>
    <w:rsid w:val="005645ED"/>
    <w:rsid w:val="005647CF"/>
    <w:rsid w:val="00564822"/>
    <w:rsid w:val="00564990"/>
    <w:rsid w:val="00564F0F"/>
    <w:rsid w:val="00564FF3"/>
    <w:rsid w:val="00565A11"/>
    <w:rsid w:val="00565DEF"/>
    <w:rsid w:val="00565ED8"/>
    <w:rsid w:val="005661EA"/>
    <w:rsid w:val="00566397"/>
    <w:rsid w:val="00566491"/>
    <w:rsid w:val="005667DD"/>
    <w:rsid w:val="00566912"/>
    <w:rsid w:val="00566B4F"/>
    <w:rsid w:val="00566C6C"/>
    <w:rsid w:val="00566E39"/>
    <w:rsid w:val="00566E5F"/>
    <w:rsid w:val="0056711C"/>
    <w:rsid w:val="00567206"/>
    <w:rsid w:val="00567607"/>
    <w:rsid w:val="00567823"/>
    <w:rsid w:val="00567852"/>
    <w:rsid w:val="005678F2"/>
    <w:rsid w:val="005701E1"/>
    <w:rsid w:val="0057028E"/>
    <w:rsid w:val="005703D8"/>
    <w:rsid w:val="005704B2"/>
    <w:rsid w:val="0057085B"/>
    <w:rsid w:val="005709B5"/>
    <w:rsid w:val="00570A65"/>
    <w:rsid w:val="00571069"/>
    <w:rsid w:val="0057111B"/>
    <w:rsid w:val="00571286"/>
    <w:rsid w:val="0057215A"/>
    <w:rsid w:val="005724E8"/>
    <w:rsid w:val="005729A3"/>
    <w:rsid w:val="005729AC"/>
    <w:rsid w:val="0057317F"/>
    <w:rsid w:val="0057326E"/>
    <w:rsid w:val="005732A3"/>
    <w:rsid w:val="0057338A"/>
    <w:rsid w:val="0057361F"/>
    <w:rsid w:val="00573B7A"/>
    <w:rsid w:val="00573E90"/>
    <w:rsid w:val="00573F00"/>
    <w:rsid w:val="0057403D"/>
    <w:rsid w:val="00574099"/>
    <w:rsid w:val="00574176"/>
    <w:rsid w:val="00574193"/>
    <w:rsid w:val="0057450A"/>
    <w:rsid w:val="00574557"/>
    <w:rsid w:val="005747E1"/>
    <w:rsid w:val="00574937"/>
    <w:rsid w:val="00574B02"/>
    <w:rsid w:val="00574B3D"/>
    <w:rsid w:val="00574C5C"/>
    <w:rsid w:val="00575002"/>
    <w:rsid w:val="0057519E"/>
    <w:rsid w:val="00575311"/>
    <w:rsid w:val="0057543F"/>
    <w:rsid w:val="005755DB"/>
    <w:rsid w:val="0057561B"/>
    <w:rsid w:val="005756E9"/>
    <w:rsid w:val="00575C2D"/>
    <w:rsid w:val="00576195"/>
    <w:rsid w:val="00576776"/>
    <w:rsid w:val="005769ED"/>
    <w:rsid w:val="00576A50"/>
    <w:rsid w:val="00576AD7"/>
    <w:rsid w:val="00576DF3"/>
    <w:rsid w:val="005770BA"/>
    <w:rsid w:val="00577449"/>
    <w:rsid w:val="00577764"/>
    <w:rsid w:val="005777CC"/>
    <w:rsid w:val="00577986"/>
    <w:rsid w:val="00577B7A"/>
    <w:rsid w:val="00577BFD"/>
    <w:rsid w:val="00577D90"/>
    <w:rsid w:val="00577FF4"/>
    <w:rsid w:val="00580008"/>
    <w:rsid w:val="0058009B"/>
    <w:rsid w:val="0058049B"/>
    <w:rsid w:val="00580589"/>
    <w:rsid w:val="00580C0B"/>
    <w:rsid w:val="00580C54"/>
    <w:rsid w:val="00581149"/>
    <w:rsid w:val="005812C1"/>
    <w:rsid w:val="00581618"/>
    <w:rsid w:val="00581DF6"/>
    <w:rsid w:val="00582187"/>
    <w:rsid w:val="00582A85"/>
    <w:rsid w:val="00582EC1"/>
    <w:rsid w:val="0058321D"/>
    <w:rsid w:val="00583359"/>
    <w:rsid w:val="00583536"/>
    <w:rsid w:val="005837D6"/>
    <w:rsid w:val="00583B9B"/>
    <w:rsid w:val="00584102"/>
    <w:rsid w:val="00584242"/>
    <w:rsid w:val="00584B56"/>
    <w:rsid w:val="00584B7D"/>
    <w:rsid w:val="00584BD1"/>
    <w:rsid w:val="00585081"/>
    <w:rsid w:val="0058513A"/>
    <w:rsid w:val="00585560"/>
    <w:rsid w:val="005855B0"/>
    <w:rsid w:val="00585A59"/>
    <w:rsid w:val="00585A96"/>
    <w:rsid w:val="005867CC"/>
    <w:rsid w:val="00586AFB"/>
    <w:rsid w:val="00586B52"/>
    <w:rsid w:val="00586CFA"/>
    <w:rsid w:val="00586D8D"/>
    <w:rsid w:val="00586EB3"/>
    <w:rsid w:val="00587032"/>
    <w:rsid w:val="0058731C"/>
    <w:rsid w:val="00587EB0"/>
    <w:rsid w:val="00587F54"/>
    <w:rsid w:val="00590038"/>
    <w:rsid w:val="00590182"/>
    <w:rsid w:val="00590372"/>
    <w:rsid w:val="0059044B"/>
    <w:rsid w:val="00590976"/>
    <w:rsid w:val="00590E60"/>
    <w:rsid w:val="00591A3E"/>
    <w:rsid w:val="00591C51"/>
    <w:rsid w:val="00591C85"/>
    <w:rsid w:val="00591CAD"/>
    <w:rsid w:val="00591DC7"/>
    <w:rsid w:val="00591E35"/>
    <w:rsid w:val="00591EC4"/>
    <w:rsid w:val="005921F1"/>
    <w:rsid w:val="0059278B"/>
    <w:rsid w:val="0059355E"/>
    <w:rsid w:val="0059384F"/>
    <w:rsid w:val="00593A0A"/>
    <w:rsid w:val="00593A28"/>
    <w:rsid w:val="00593AC3"/>
    <w:rsid w:val="005942F8"/>
    <w:rsid w:val="00594411"/>
    <w:rsid w:val="00594765"/>
    <w:rsid w:val="00594880"/>
    <w:rsid w:val="0059489E"/>
    <w:rsid w:val="005948ED"/>
    <w:rsid w:val="00594B4A"/>
    <w:rsid w:val="00594F61"/>
    <w:rsid w:val="00594F8D"/>
    <w:rsid w:val="005950B1"/>
    <w:rsid w:val="00595234"/>
    <w:rsid w:val="005953A5"/>
    <w:rsid w:val="0059587D"/>
    <w:rsid w:val="00595888"/>
    <w:rsid w:val="00595D61"/>
    <w:rsid w:val="00595E55"/>
    <w:rsid w:val="00595EB3"/>
    <w:rsid w:val="005961D6"/>
    <w:rsid w:val="0059627B"/>
    <w:rsid w:val="00596448"/>
    <w:rsid w:val="005967BE"/>
    <w:rsid w:val="005970E5"/>
    <w:rsid w:val="00597243"/>
    <w:rsid w:val="005979DA"/>
    <w:rsid w:val="00597B51"/>
    <w:rsid w:val="00597B80"/>
    <w:rsid w:val="00597E50"/>
    <w:rsid w:val="005A00BA"/>
    <w:rsid w:val="005A03F2"/>
    <w:rsid w:val="005A06DA"/>
    <w:rsid w:val="005A0860"/>
    <w:rsid w:val="005A09A3"/>
    <w:rsid w:val="005A0A26"/>
    <w:rsid w:val="005A0BC7"/>
    <w:rsid w:val="005A0D7B"/>
    <w:rsid w:val="005A0F7C"/>
    <w:rsid w:val="005A1439"/>
    <w:rsid w:val="005A14F6"/>
    <w:rsid w:val="005A152C"/>
    <w:rsid w:val="005A1530"/>
    <w:rsid w:val="005A1C3E"/>
    <w:rsid w:val="005A1D27"/>
    <w:rsid w:val="005A205B"/>
    <w:rsid w:val="005A2182"/>
    <w:rsid w:val="005A23C1"/>
    <w:rsid w:val="005A265C"/>
    <w:rsid w:val="005A2BEA"/>
    <w:rsid w:val="005A3175"/>
    <w:rsid w:val="005A32BF"/>
    <w:rsid w:val="005A3C0E"/>
    <w:rsid w:val="005A3F30"/>
    <w:rsid w:val="005A4614"/>
    <w:rsid w:val="005A4A3E"/>
    <w:rsid w:val="005A4CE5"/>
    <w:rsid w:val="005A4FDF"/>
    <w:rsid w:val="005A5299"/>
    <w:rsid w:val="005A529A"/>
    <w:rsid w:val="005A530E"/>
    <w:rsid w:val="005A54A7"/>
    <w:rsid w:val="005A54C9"/>
    <w:rsid w:val="005A555F"/>
    <w:rsid w:val="005A55D0"/>
    <w:rsid w:val="005A562A"/>
    <w:rsid w:val="005A574D"/>
    <w:rsid w:val="005A5DBB"/>
    <w:rsid w:val="005A5E3E"/>
    <w:rsid w:val="005A5ED7"/>
    <w:rsid w:val="005A64E5"/>
    <w:rsid w:val="005A6B2B"/>
    <w:rsid w:val="005A6D58"/>
    <w:rsid w:val="005A70BC"/>
    <w:rsid w:val="005A70DF"/>
    <w:rsid w:val="005A776C"/>
    <w:rsid w:val="005A77B2"/>
    <w:rsid w:val="005A7ABD"/>
    <w:rsid w:val="005A7B60"/>
    <w:rsid w:val="005A7E69"/>
    <w:rsid w:val="005B00D4"/>
    <w:rsid w:val="005B0A70"/>
    <w:rsid w:val="005B0C58"/>
    <w:rsid w:val="005B0EC2"/>
    <w:rsid w:val="005B0ED5"/>
    <w:rsid w:val="005B0F91"/>
    <w:rsid w:val="005B1200"/>
    <w:rsid w:val="005B1480"/>
    <w:rsid w:val="005B14A5"/>
    <w:rsid w:val="005B1779"/>
    <w:rsid w:val="005B18A4"/>
    <w:rsid w:val="005B1A1E"/>
    <w:rsid w:val="005B1A74"/>
    <w:rsid w:val="005B1AED"/>
    <w:rsid w:val="005B28C7"/>
    <w:rsid w:val="005B2A76"/>
    <w:rsid w:val="005B2C16"/>
    <w:rsid w:val="005B30D7"/>
    <w:rsid w:val="005B3401"/>
    <w:rsid w:val="005B38AB"/>
    <w:rsid w:val="005B39A0"/>
    <w:rsid w:val="005B4020"/>
    <w:rsid w:val="005B42D7"/>
    <w:rsid w:val="005B432C"/>
    <w:rsid w:val="005B49E7"/>
    <w:rsid w:val="005B4AE1"/>
    <w:rsid w:val="005B4F91"/>
    <w:rsid w:val="005B53E7"/>
    <w:rsid w:val="005B5407"/>
    <w:rsid w:val="005B55AB"/>
    <w:rsid w:val="005B56B6"/>
    <w:rsid w:val="005B593C"/>
    <w:rsid w:val="005B5965"/>
    <w:rsid w:val="005B5AA4"/>
    <w:rsid w:val="005B5B83"/>
    <w:rsid w:val="005B5C7E"/>
    <w:rsid w:val="005B5D1A"/>
    <w:rsid w:val="005B5FAC"/>
    <w:rsid w:val="005B6353"/>
    <w:rsid w:val="005B6612"/>
    <w:rsid w:val="005B663F"/>
    <w:rsid w:val="005B6AA1"/>
    <w:rsid w:val="005B6C3A"/>
    <w:rsid w:val="005B6D3B"/>
    <w:rsid w:val="005B702A"/>
    <w:rsid w:val="005B770B"/>
    <w:rsid w:val="005B7938"/>
    <w:rsid w:val="005B79D7"/>
    <w:rsid w:val="005B7F93"/>
    <w:rsid w:val="005C0800"/>
    <w:rsid w:val="005C0B32"/>
    <w:rsid w:val="005C11B1"/>
    <w:rsid w:val="005C182D"/>
    <w:rsid w:val="005C2165"/>
    <w:rsid w:val="005C2181"/>
    <w:rsid w:val="005C2213"/>
    <w:rsid w:val="005C25EC"/>
    <w:rsid w:val="005C290C"/>
    <w:rsid w:val="005C2F04"/>
    <w:rsid w:val="005C3286"/>
    <w:rsid w:val="005C3461"/>
    <w:rsid w:val="005C35A7"/>
    <w:rsid w:val="005C36AE"/>
    <w:rsid w:val="005C3859"/>
    <w:rsid w:val="005C3908"/>
    <w:rsid w:val="005C41B1"/>
    <w:rsid w:val="005C41E7"/>
    <w:rsid w:val="005C4249"/>
    <w:rsid w:val="005C42A5"/>
    <w:rsid w:val="005C4838"/>
    <w:rsid w:val="005C4B29"/>
    <w:rsid w:val="005C4F2D"/>
    <w:rsid w:val="005C509A"/>
    <w:rsid w:val="005C5337"/>
    <w:rsid w:val="005C53C5"/>
    <w:rsid w:val="005C56C7"/>
    <w:rsid w:val="005C5753"/>
    <w:rsid w:val="005C5D24"/>
    <w:rsid w:val="005C5F33"/>
    <w:rsid w:val="005C5F6B"/>
    <w:rsid w:val="005C60DA"/>
    <w:rsid w:val="005C61C1"/>
    <w:rsid w:val="005C65C7"/>
    <w:rsid w:val="005C6BF2"/>
    <w:rsid w:val="005C6CE2"/>
    <w:rsid w:val="005C784A"/>
    <w:rsid w:val="005C7990"/>
    <w:rsid w:val="005C7B8D"/>
    <w:rsid w:val="005C7BB4"/>
    <w:rsid w:val="005D01D0"/>
    <w:rsid w:val="005D035B"/>
    <w:rsid w:val="005D0BF3"/>
    <w:rsid w:val="005D0DC3"/>
    <w:rsid w:val="005D0E5B"/>
    <w:rsid w:val="005D1431"/>
    <w:rsid w:val="005D14D4"/>
    <w:rsid w:val="005D1536"/>
    <w:rsid w:val="005D1C9A"/>
    <w:rsid w:val="005D1D94"/>
    <w:rsid w:val="005D1FBC"/>
    <w:rsid w:val="005D204E"/>
    <w:rsid w:val="005D226A"/>
    <w:rsid w:val="005D273A"/>
    <w:rsid w:val="005D299D"/>
    <w:rsid w:val="005D2A6B"/>
    <w:rsid w:val="005D2C10"/>
    <w:rsid w:val="005D2D97"/>
    <w:rsid w:val="005D3CE5"/>
    <w:rsid w:val="005D408B"/>
    <w:rsid w:val="005D4318"/>
    <w:rsid w:val="005D4566"/>
    <w:rsid w:val="005D48DE"/>
    <w:rsid w:val="005D4A9E"/>
    <w:rsid w:val="005D4D1E"/>
    <w:rsid w:val="005D4ED1"/>
    <w:rsid w:val="005D4EEB"/>
    <w:rsid w:val="005D4F53"/>
    <w:rsid w:val="005D573E"/>
    <w:rsid w:val="005D5A5A"/>
    <w:rsid w:val="005D5D03"/>
    <w:rsid w:val="005D5F01"/>
    <w:rsid w:val="005D600B"/>
    <w:rsid w:val="005D666E"/>
    <w:rsid w:val="005D66AC"/>
    <w:rsid w:val="005D6858"/>
    <w:rsid w:val="005D7065"/>
    <w:rsid w:val="005D79F3"/>
    <w:rsid w:val="005D7AD4"/>
    <w:rsid w:val="005D7C5D"/>
    <w:rsid w:val="005D7D05"/>
    <w:rsid w:val="005D7D1B"/>
    <w:rsid w:val="005D7EBA"/>
    <w:rsid w:val="005E01B7"/>
    <w:rsid w:val="005E02BE"/>
    <w:rsid w:val="005E03D3"/>
    <w:rsid w:val="005E03D8"/>
    <w:rsid w:val="005E0440"/>
    <w:rsid w:val="005E0602"/>
    <w:rsid w:val="005E0638"/>
    <w:rsid w:val="005E0A76"/>
    <w:rsid w:val="005E0AC1"/>
    <w:rsid w:val="005E0AE5"/>
    <w:rsid w:val="005E0EE2"/>
    <w:rsid w:val="005E0EE4"/>
    <w:rsid w:val="005E0F68"/>
    <w:rsid w:val="005E18C4"/>
    <w:rsid w:val="005E19C5"/>
    <w:rsid w:val="005E1E95"/>
    <w:rsid w:val="005E21AA"/>
    <w:rsid w:val="005E23E5"/>
    <w:rsid w:val="005E28B8"/>
    <w:rsid w:val="005E2EC8"/>
    <w:rsid w:val="005E307B"/>
    <w:rsid w:val="005E35B2"/>
    <w:rsid w:val="005E3E40"/>
    <w:rsid w:val="005E4AAA"/>
    <w:rsid w:val="005E4F02"/>
    <w:rsid w:val="005E5086"/>
    <w:rsid w:val="005E50DF"/>
    <w:rsid w:val="005E5281"/>
    <w:rsid w:val="005E568A"/>
    <w:rsid w:val="005E5773"/>
    <w:rsid w:val="005E5929"/>
    <w:rsid w:val="005E5CD1"/>
    <w:rsid w:val="005E5EDF"/>
    <w:rsid w:val="005E5F45"/>
    <w:rsid w:val="005E606D"/>
    <w:rsid w:val="005E6126"/>
    <w:rsid w:val="005E6302"/>
    <w:rsid w:val="005E6386"/>
    <w:rsid w:val="005E6479"/>
    <w:rsid w:val="005E6B26"/>
    <w:rsid w:val="005E6B29"/>
    <w:rsid w:val="005E6C36"/>
    <w:rsid w:val="005E707C"/>
    <w:rsid w:val="005E757B"/>
    <w:rsid w:val="005E7879"/>
    <w:rsid w:val="005E79B7"/>
    <w:rsid w:val="005E7B21"/>
    <w:rsid w:val="005E7F17"/>
    <w:rsid w:val="005F0452"/>
    <w:rsid w:val="005F0806"/>
    <w:rsid w:val="005F0C6C"/>
    <w:rsid w:val="005F0D1A"/>
    <w:rsid w:val="005F0F84"/>
    <w:rsid w:val="005F11D7"/>
    <w:rsid w:val="005F17DD"/>
    <w:rsid w:val="005F1D21"/>
    <w:rsid w:val="005F1F4F"/>
    <w:rsid w:val="005F215C"/>
    <w:rsid w:val="005F23EA"/>
    <w:rsid w:val="005F2498"/>
    <w:rsid w:val="005F2A76"/>
    <w:rsid w:val="005F2CA0"/>
    <w:rsid w:val="005F3C84"/>
    <w:rsid w:val="005F3D53"/>
    <w:rsid w:val="005F3DB2"/>
    <w:rsid w:val="005F458C"/>
    <w:rsid w:val="005F4D84"/>
    <w:rsid w:val="005F4D96"/>
    <w:rsid w:val="005F58E9"/>
    <w:rsid w:val="005F5B99"/>
    <w:rsid w:val="005F5C55"/>
    <w:rsid w:val="005F5C7F"/>
    <w:rsid w:val="005F5D61"/>
    <w:rsid w:val="005F6056"/>
    <w:rsid w:val="005F628E"/>
    <w:rsid w:val="005F63B8"/>
    <w:rsid w:val="005F688B"/>
    <w:rsid w:val="005F6DA2"/>
    <w:rsid w:val="005F6DDE"/>
    <w:rsid w:val="005F72B5"/>
    <w:rsid w:val="005F737E"/>
    <w:rsid w:val="005F7453"/>
    <w:rsid w:val="005F789B"/>
    <w:rsid w:val="0060024A"/>
    <w:rsid w:val="006003EB"/>
    <w:rsid w:val="006005B4"/>
    <w:rsid w:val="0060078B"/>
    <w:rsid w:val="00600D30"/>
    <w:rsid w:val="00601242"/>
    <w:rsid w:val="0060153F"/>
    <w:rsid w:val="00601695"/>
    <w:rsid w:val="00601D3A"/>
    <w:rsid w:val="00602667"/>
    <w:rsid w:val="00602974"/>
    <w:rsid w:val="006029E7"/>
    <w:rsid w:val="006029FD"/>
    <w:rsid w:val="00602CF3"/>
    <w:rsid w:val="00602DA7"/>
    <w:rsid w:val="00602E7E"/>
    <w:rsid w:val="0060309E"/>
    <w:rsid w:val="0060315B"/>
    <w:rsid w:val="00603290"/>
    <w:rsid w:val="00603370"/>
    <w:rsid w:val="0060358C"/>
    <w:rsid w:val="00603598"/>
    <w:rsid w:val="0060371C"/>
    <w:rsid w:val="00603854"/>
    <w:rsid w:val="00604015"/>
    <w:rsid w:val="006042C4"/>
    <w:rsid w:val="00604627"/>
    <w:rsid w:val="00604922"/>
    <w:rsid w:val="00604D1C"/>
    <w:rsid w:val="00604F6B"/>
    <w:rsid w:val="0060581E"/>
    <w:rsid w:val="006059A9"/>
    <w:rsid w:val="00605A5E"/>
    <w:rsid w:val="00605CE9"/>
    <w:rsid w:val="0060628B"/>
    <w:rsid w:val="00606542"/>
    <w:rsid w:val="00606952"/>
    <w:rsid w:val="00606A88"/>
    <w:rsid w:val="00607001"/>
    <w:rsid w:val="006070F2"/>
    <w:rsid w:val="0060730D"/>
    <w:rsid w:val="006078D8"/>
    <w:rsid w:val="00607E80"/>
    <w:rsid w:val="006103EF"/>
    <w:rsid w:val="00610515"/>
    <w:rsid w:val="006105FB"/>
    <w:rsid w:val="006107A5"/>
    <w:rsid w:val="00610810"/>
    <w:rsid w:val="006108E3"/>
    <w:rsid w:val="00610DCE"/>
    <w:rsid w:val="00610F20"/>
    <w:rsid w:val="00611234"/>
    <w:rsid w:val="00611669"/>
    <w:rsid w:val="0061170D"/>
    <w:rsid w:val="00611C00"/>
    <w:rsid w:val="00611C45"/>
    <w:rsid w:val="00611E41"/>
    <w:rsid w:val="00611EB3"/>
    <w:rsid w:val="00611EE9"/>
    <w:rsid w:val="00611F9D"/>
    <w:rsid w:val="0061237F"/>
    <w:rsid w:val="006123AC"/>
    <w:rsid w:val="00612468"/>
    <w:rsid w:val="006124CD"/>
    <w:rsid w:val="006125D2"/>
    <w:rsid w:val="0061281C"/>
    <w:rsid w:val="00612962"/>
    <w:rsid w:val="00612C1E"/>
    <w:rsid w:val="00612DC0"/>
    <w:rsid w:val="00612E94"/>
    <w:rsid w:val="0061366B"/>
    <w:rsid w:val="006136EE"/>
    <w:rsid w:val="00613ED8"/>
    <w:rsid w:val="0061414D"/>
    <w:rsid w:val="0061424E"/>
    <w:rsid w:val="0061442E"/>
    <w:rsid w:val="00614511"/>
    <w:rsid w:val="006148FC"/>
    <w:rsid w:val="00614BCD"/>
    <w:rsid w:val="00614EE0"/>
    <w:rsid w:val="0061509E"/>
    <w:rsid w:val="006155D5"/>
    <w:rsid w:val="00615720"/>
    <w:rsid w:val="00615A7F"/>
    <w:rsid w:val="00615AB3"/>
    <w:rsid w:val="00615B9D"/>
    <w:rsid w:val="00615FD8"/>
    <w:rsid w:val="00616008"/>
    <w:rsid w:val="00616250"/>
    <w:rsid w:val="00616A3B"/>
    <w:rsid w:val="00616D2E"/>
    <w:rsid w:val="00617054"/>
    <w:rsid w:val="0061706B"/>
    <w:rsid w:val="006171B5"/>
    <w:rsid w:val="00617226"/>
    <w:rsid w:val="0061747B"/>
    <w:rsid w:val="00617767"/>
    <w:rsid w:val="006177FE"/>
    <w:rsid w:val="006200E4"/>
    <w:rsid w:val="00620337"/>
    <w:rsid w:val="006204B2"/>
    <w:rsid w:val="0062050F"/>
    <w:rsid w:val="006206EA"/>
    <w:rsid w:val="006208B9"/>
    <w:rsid w:val="00620E04"/>
    <w:rsid w:val="00620EA0"/>
    <w:rsid w:val="00620F07"/>
    <w:rsid w:val="00620F70"/>
    <w:rsid w:val="006210B0"/>
    <w:rsid w:val="006213C3"/>
    <w:rsid w:val="0062147C"/>
    <w:rsid w:val="006216BD"/>
    <w:rsid w:val="006216CE"/>
    <w:rsid w:val="006220A2"/>
    <w:rsid w:val="0062265B"/>
    <w:rsid w:val="006227E2"/>
    <w:rsid w:val="00622A17"/>
    <w:rsid w:val="00622BE3"/>
    <w:rsid w:val="0062318F"/>
    <w:rsid w:val="0062386A"/>
    <w:rsid w:val="00623C47"/>
    <w:rsid w:val="00624AAD"/>
    <w:rsid w:val="00624BB5"/>
    <w:rsid w:val="00624BB8"/>
    <w:rsid w:val="00624C77"/>
    <w:rsid w:val="00624D5B"/>
    <w:rsid w:val="006257CD"/>
    <w:rsid w:val="00625D24"/>
    <w:rsid w:val="00626116"/>
    <w:rsid w:val="00626357"/>
    <w:rsid w:val="006266BA"/>
    <w:rsid w:val="0062672F"/>
    <w:rsid w:val="006267B2"/>
    <w:rsid w:val="0062683B"/>
    <w:rsid w:val="00626B67"/>
    <w:rsid w:val="00626EAF"/>
    <w:rsid w:val="00626FCC"/>
    <w:rsid w:val="0062721D"/>
    <w:rsid w:val="006275B9"/>
    <w:rsid w:val="00627BB4"/>
    <w:rsid w:val="00627BF6"/>
    <w:rsid w:val="00627F08"/>
    <w:rsid w:val="006303FE"/>
    <w:rsid w:val="00630501"/>
    <w:rsid w:val="00630A6F"/>
    <w:rsid w:val="00630BB2"/>
    <w:rsid w:val="00630BF3"/>
    <w:rsid w:val="006310E8"/>
    <w:rsid w:val="006310FE"/>
    <w:rsid w:val="006311CB"/>
    <w:rsid w:val="006312D1"/>
    <w:rsid w:val="006318FC"/>
    <w:rsid w:val="00632225"/>
    <w:rsid w:val="006322BA"/>
    <w:rsid w:val="0063240B"/>
    <w:rsid w:val="0063262E"/>
    <w:rsid w:val="00632B66"/>
    <w:rsid w:val="00632BE3"/>
    <w:rsid w:val="00632BF0"/>
    <w:rsid w:val="00632EBF"/>
    <w:rsid w:val="00632F56"/>
    <w:rsid w:val="0063315D"/>
    <w:rsid w:val="006335CD"/>
    <w:rsid w:val="006338F3"/>
    <w:rsid w:val="00633DDD"/>
    <w:rsid w:val="006340F4"/>
    <w:rsid w:val="00634279"/>
    <w:rsid w:val="00634392"/>
    <w:rsid w:val="006347D4"/>
    <w:rsid w:val="00634AB5"/>
    <w:rsid w:val="006354EA"/>
    <w:rsid w:val="00635705"/>
    <w:rsid w:val="0063589E"/>
    <w:rsid w:val="00635933"/>
    <w:rsid w:val="00635BED"/>
    <w:rsid w:val="006360BB"/>
    <w:rsid w:val="00636693"/>
    <w:rsid w:val="006367F7"/>
    <w:rsid w:val="00636B15"/>
    <w:rsid w:val="006378E5"/>
    <w:rsid w:val="006379DD"/>
    <w:rsid w:val="006379F0"/>
    <w:rsid w:val="00637BDC"/>
    <w:rsid w:val="00637E41"/>
    <w:rsid w:val="00640180"/>
    <w:rsid w:val="00640776"/>
    <w:rsid w:val="00640D89"/>
    <w:rsid w:val="00640E3A"/>
    <w:rsid w:val="00641523"/>
    <w:rsid w:val="00641758"/>
    <w:rsid w:val="006418C0"/>
    <w:rsid w:val="00641A4C"/>
    <w:rsid w:val="00641CEB"/>
    <w:rsid w:val="00641D09"/>
    <w:rsid w:val="00641D69"/>
    <w:rsid w:val="00641DBD"/>
    <w:rsid w:val="0064289F"/>
    <w:rsid w:val="00643338"/>
    <w:rsid w:val="006433C0"/>
    <w:rsid w:val="00643973"/>
    <w:rsid w:val="00643F26"/>
    <w:rsid w:val="0064426E"/>
    <w:rsid w:val="0064454B"/>
    <w:rsid w:val="006446D8"/>
    <w:rsid w:val="0064475A"/>
    <w:rsid w:val="00644AED"/>
    <w:rsid w:val="00644C49"/>
    <w:rsid w:val="00644C5B"/>
    <w:rsid w:val="00645039"/>
    <w:rsid w:val="00645068"/>
    <w:rsid w:val="006451ED"/>
    <w:rsid w:val="00645334"/>
    <w:rsid w:val="006453A8"/>
    <w:rsid w:val="00645CB4"/>
    <w:rsid w:val="00645F7F"/>
    <w:rsid w:val="00646224"/>
    <w:rsid w:val="00646402"/>
    <w:rsid w:val="006468FD"/>
    <w:rsid w:val="00646FA5"/>
    <w:rsid w:val="0064713D"/>
    <w:rsid w:val="00647157"/>
    <w:rsid w:val="0064734C"/>
    <w:rsid w:val="006473F9"/>
    <w:rsid w:val="00647640"/>
    <w:rsid w:val="006478C9"/>
    <w:rsid w:val="00647B94"/>
    <w:rsid w:val="00647FB9"/>
    <w:rsid w:val="0065001F"/>
    <w:rsid w:val="006500A1"/>
    <w:rsid w:val="00650BC8"/>
    <w:rsid w:val="00650CE0"/>
    <w:rsid w:val="00650D38"/>
    <w:rsid w:val="00651213"/>
    <w:rsid w:val="00651779"/>
    <w:rsid w:val="00651FB2"/>
    <w:rsid w:val="00652438"/>
    <w:rsid w:val="00652BFB"/>
    <w:rsid w:val="006530EE"/>
    <w:rsid w:val="00653693"/>
    <w:rsid w:val="0065383B"/>
    <w:rsid w:val="00653D06"/>
    <w:rsid w:val="00654273"/>
    <w:rsid w:val="00654330"/>
    <w:rsid w:val="0065443B"/>
    <w:rsid w:val="00654523"/>
    <w:rsid w:val="00654704"/>
    <w:rsid w:val="00654D76"/>
    <w:rsid w:val="00655699"/>
    <w:rsid w:val="0065570A"/>
    <w:rsid w:val="00656277"/>
    <w:rsid w:val="006562A2"/>
    <w:rsid w:val="006568D3"/>
    <w:rsid w:val="0065694C"/>
    <w:rsid w:val="00656AB7"/>
    <w:rsid w:val="00656EA2"/>
    <w:rsid w:val="00657125"/>
    <w:rsid w:val="00657D94"/>
    <w:rsid w:val="00657DD4"/>
    <w:rsid w:val="00657E9F"/>
    <w:rsid w:val="00660202"/>
    <w:rsid w:val="0066025A"/>
    <w:rsid w:val="006609E2"/>
    <w:rsid w:val="00660A87"/>
    <w:rsid w:val="00660AE9"/>
    <w:rsid w:val="00660B60"/>
    <w:rsid w:val="00660D29"/>
    <w:rsid w:val="0066131C"/>
    <w:rsid w:val="00661586"/>
    <w:rsid w:val="00661F88"/>
    <w:rsid w:val="00662247"/>
    <w:rsid w:val="00662C8D"/>
    <w:rsid w:val="006630F5"/>
    <w:rsid w:val="0066322A"/>
    <w:rsid w:val="00663307"/>
    <w:rsid w:val="006634FE"/>
    <w:rsid w:val="006635D9"/>
    <w:rsid w:val="0066363F"/>
    <w:rsid w:val="0066370C"/>
    <w:rsid w:val="006640C8"/>
    <w:rsid w:val="0066410D"/>
    <w:rsid w:val="00664579"/>
    <w:rsid w:val="00664763"/>
    <w:rsid w:val="006649B2"/>
    <w:rsid w:val="00664AAE"/>
    <w:rsid w:val="00664ACF"/>
    <w:rsid w:val="00664BBD"/>
    <w:rsid w:val="00664CE1"/>
    <w:rsid w:val="00664E77"/>
    <w:rsid w:val="00664FAA"/>
    <w:rsid w:val="006653B6"/>
    <w:rsid w:val="0066556A"/>
    <w:rsid w:val="006655D4"/>
    <w:rsid w:val="00665693"/>
    <w:rsid w:val="0066581E"/>
    <w:rsid w:val="006659DC"/>
    <w:rsid w:val="006659E2"/>
    <w:rsid w:val="00665EB2"/>
    <w:rsid w:val="00666154"/>
    <w:rsid w:val="00666321"/>
    <w:rsid w:val="006666F3"/>
    <w:rsid w:val="00667017"/>
    <w:rsid w:val="0066777F"/>
    <w:rsid w:val="00667B39"/>
    <w:rsid w:val="00667FC7"/>
    <w:rsid w:val="006702AF"/>
    <w:rsid w:val="0067054C"/>
    <w:rsid w:val="00670633"/>
    <w:rsid w:val="0067088D"/>
    <w:rsid w:val="00670952"/>
    <w:rsid w:val="00670C08"/>
    <w:rsid w:val="00671034"/>
    <w:rsid w:val="0067157E"/>
    <w:rsid w:val="00671C07"/>
    <w:rsid w:val="00672869"/>
    <w:rsid w:val="00672C91"/>
    <w:rsid w:val="006731FC"/>
    <w:rsid w:val="0067322E"/>
    <w:rsid w:val="006734B8"/>
    <w:rsid w:val="006734FC"/>
    <w:rsid w:val="006738C1"/>
    <w:rsid w:val="00673EC4"/>
    <w:rsid w:val="0067404E"/>
    <w:rsid w:val="00674241"/>
    <w:rsid w:val="0067460B"/>
    <w:rsid w:val="00675205"/>
    <w:rsid w:val="00675AB9"/>
    <w:rsid w:val="00675FD6"/>
    <w:rsid w:val="0067654F"/>
    <w:rsid w:val="00676584"/>
    <w:rsid w:val="00676DE9"/>
    <w:rsid w:val="00676EEC"/>
    <w:rsid w:val="00677235"/>
    <w:rsid w:val="00677788"/>
    <w:rsid w:val="006777CD"/>
    <w:rsid w:val="006778C6"/>
    <w:rsid w:val="006779AC"/>
    <w:rsid w:val="00677A52"/>
    <w:rsid w:val="00677C9C"/>
    <w:rsid w:val="00677E29"/>
    <w:rsid w:val="00677FC1"/>
    <w:rsid w:val="0068018B"/>
    <w:rsid w:val="00680514"/>
    <w:rsid w:val="00680557"/>
    <w:rsid w:val="006808F1"/>
    <w:rsid w:val="00680BD0"/>
    <w:rsid w:val="00681345"/>
    <w:rsid w:val="00681A13"/>
    <w:rsid w:val="00681AE1"/>
    <w:rsid w:val="00682731"/>
    <w:rsid w:val="0068281A"/>
    <w:rsid w:val="006828D4"/>
    <w:rsid w:val="006828ED"/>
    <w:rsid w:val="0068308F"/>
    <w:rsid w:val="00683304"/>
    <w:rsid w:val="0068333E"/>
    <w:rsid w:val="00683976"/>
    <w:rsid w:val="006839DB"/>
    <w:rsid w:val="00683A2E"/>
    <w:rsid w:val="00683B5F"/>
    <w:rsid w:val="00683C8C"/>
    <w:rsid w:val="0068409B"/>
    <w:rsid w:val="006842DD"/>
    <w:rsid w:val="00684592"/>
    <w:rsid w:val="00684A02"/>
    <w:rsid w:val="00684F27"/>
    <w:rsid w:val="00685070"/>
    <w:rsid w:val="006850F4"/>
    <w:rsid w:val="006852B2"/>
    <w:rsid w:val="00685623"/>
    <w:rsid w:val="00685ADF"/>
    <w:rsid w:val="0068611D"/>
    <w:rsid w:val="00686561"/>
    <w:rsid w:val="00686A99"/>
    <w:rsid w:val="00686B19"/>
    <w:rsid w:val="00686FF9"/>
    <w:rsid w:val="0068712C"/>
    <w:rsid w:val="00687329"/>
    <w:rsid w:val="006873D0"/>
    <w:rsid w:val="00687646"/>
    <w:rsid w:val="0069013D"/>
    <w:rsid w:val="0069076D"/>
    <w:rsid w:val="006907CF"/>
    <w:rsid w:val="006908A1"/>
    <w:rsid w:val="00690BB7"/>
    <w:rsid w:val="00690D1C"/>
    <w:rsid w:val="00691695"/>
    <w:rsid w:val="00691707"/>
    <w:rsid w:val="0069179B"/>
    <w:rsid w:val="006919AA"/>
    <w:rsid w:val="006919D0"/>
    <w:rsid w:val="00691CB4"/>
    <w:rsid w:val="00691D9E"/>
    <w:rsid w:val="00691FF8"/>
    <w:rsid w:val="006920A3"/>
    <w:rsid w:val="006923B0"/>
    <w:rsid w:val="00692700"/>
    <w:rsid w:val="00692FE7"/>
    <w:rsid w:val="006930DF"/>
    <w:rsid w:val="006932E5"/>
    <w:rsid w:val="006933C9"/>
    <w:rsid w:val="006933D3"/>
    <w:rsid w:val="006935A0"/>
    <w:rsid w:val="0069389F"/>
    <w:rsid w:val="00693908"/>
    <w:rsid w:val="00693A29"/>
    <w:rsid w:val="00693A42"/>
    <w:rsid w:val="00693AAE"/>
    <w:rsid w:val="00693EB9"/>
    <w:rsid w:val="00693FE4"/>
    <w:rsid w:val="006940B6"/>
    <w:rsid w:val="00694400"/>
    <w:rsid w:val="006945BF"/>
    <w:rsid w:val="00694AEE"/>
    <w:rsid w:val="00694C7E"/>
    <w:rsid w:val="00694DAF"/>
    <w:rsid w:val="00695035"/>
    <w:rsid w:val="006950A2"/>
    <w:rsid w:val="00695273"/>
    <w:rsid w:val="006954AF"/>
    <w:rsid w:val="00695B91"/>
    <w:rsid w:val="0069605F"/>
    <w:rsid w:val="006963FD"/>
    <w:rsid w:val="0069658D"/>
    <w:rsid w:val="0069692B"/>
    <w:rsid w:val="00696E71"/>
    <w:rsid w:val="006970FA"/>
    <w:rsid w:val="006977D3"/>
    <w:rsid w:val="00697949"/>
    <w:rsid w:val="006A012E"/>
    <w:rsid w:val="006A034B"/>
    <w:rsid w:val="006A0835"/>
    <w:rsid w:val="006A086B"/>
    <w:rsid w:val="006A0CE7"/>
    <w:rsid w:val="006A1184"/>
    <w:rsid w:val="006A1562"/>
    <w:rsid w:val="006A1679"/>
    <w:rsid w:val="006A1941"/>
    <w:rsid w:val="006A1A99"/>
    <w:rsid w:val="006A1F26"/>
    <w:rsid w:val="006A22A9"/>
    <w:rsid w:val="006A22D6"/>
    <w:rsid w:val="006A23F8"/>
    <w:rsid w:val="006A2D4E"/>
    <w:rsid w:val="006A3745"/>
    <w:rsid w:val="006A3859"/>
    <w:rsid w:val="006A3A10"/>
    <w:rsid w:val="006A3B6B"/>
    <w:rsid w:val="006A3DBD"/>
    <w:rsid w:val="006A4114"/>
    <w:rsid w:val="006A421E"/>
    <w:rsid w:val="006A457F"/>
    <w:rsid w:val="006A4E97"/>
    <w:rsid w:val="006A5282"/>
    <w:rsid w:val="006A5440"/>
    <w:rsid w:val="006A5C4B"/>
    <w:rsid w:val="006A6077"/>
    <w:rsid w:val="006A622B"/>
    <w:rsid w:val="006A64C3"/>
    <w:rsid w:val="006A680D"/>
    <w:rsid w:val="006A6D0F"/>
    <w:rsid w:val="006A6F31"/>
    <w:rsid w:val="006A6FA5"/>
    <w:rsid w:val="006A7187"/>
    <w:rsid w:val="006A727F"/>
    <w:rsid w:val="006A7372"/>
    <w:rsid w:val="006A7729"/>
    <w:rsid w:val="006A7756"/>
    <w:rsid w:val="006A7B15"/>
    <w:rsid w:val="006A7F62"/>
    <w:rsid w:val="006B0194"/>
    <w:rsid w:val="006B0397"/>
    <w:rsid w:val="006B0823"/>
    <w:rsid w:val="006B0B60"/>
    <w:rsid w:val="006B0D87"/>
    <w:rsid w:val="006B0EA8"/>
    <w:rsid w:val="006B12B8"/>
    <w:rsid w:val="006B1389"/>
    <w:rsid w:val="006B15E4"/>
    <w:rsid w:val="006B15F3"/>
    <w:rsid w:val="006B1625"/>
    <w:rsid w:val="006B1977"/>
    <w:rsid w:val="006B19C3"/>
    <w:rsid w:val="006B1DEF"/>
    <w:rsid w:val="006B1E98"/>
    <w:rsid w:val="006B200C"/>
    <w:rsid w:val="006B2015"/>
    <w:rsid w:val="006B2016"/>
    <w:rsid w:val="006B226D"/>
    <w:rsid w:val="006B22C4"/>
    <w:rsid w:val="006B2854"/>
    <w:rsid w:val="006B2A74"/>
    <w:rsid w:val="006B2CAC"/>
    <w:rsid w:val="006B2CCA"/>
    <w:rsid w:val="006B2E2E"/>
    <w:rsid w:val="006B303E"/>
    <w:rsid w:val="006B34E2"/>
    <w:rsid w:val="006B36F1"/>
    <w:rsid w:val="006B37A4"/>
    <w:rsid w:val="006B3D6B"/>
    <w:rsid w:val="006B4193"/>
    <w:rsid w:val="006B431B"/>
    <w:rsid w:val="006B545D"/>
    <w:rsid w:val="006B556A"/>
    <w:rsid w:val="006B561D"/>
    <w:rsid w:val="006B57BA"/>
    <w:rsid w:val="006B5A5E"/>
    <w:rsid w:val="006B638D"/>
    <w:rsid w:val="006B6625"/>
    <w:rsid w:val="006B67C0"/>
    <w:rsid w:val="006B681F"/>
    <w:rsid w:val="006B6A22"/>
    <w:rsid w:val="006B6D26"/>
    <w:rsid w:val="006B6E2D"/>
    <w:rsid w:val="006B7003"/>
    <w:rsid w:val="006B72C5"/>
    <w:rsid w:val="006B7567"/>
    <w:rsid w:val="006B760B"/>
    <w:rsid w:val="006B77C7"/>
    <w:rsid w:val="006B77E8"/>
    <w:rsid w:val="006B79ED"/>
    <w:rsid w:val="006B7B9A"/>
    <w:rsid w:val="006B7F1B"/>
    <w:rsid w:val="006C00CA"/>
    <w:rsid w:val="006C018E"/>
    <w:rsid w:val="006C0298"/>
    <w:rsid w:val="006C08F2"/>
    <w:rsid w:val="006C093B"/>
    <w:rsid w:val="006C0E7D"/>
    <w:rsid w:val="006C1B88"/>
    <w:rsid w:val="006C1F0A"/>
    <w:rsid w:val="006C229E"/>
    <w:rsid w:val="006C2436"/>
    <w:rsid w:val="006C2662"/>
    <w:rsid w:val="006C2813"/>
    <w:rsid w:val="006C2957"/>
    <w:rsid w:val="006C296D"/>
    <w:rsid w:val="006C2C62"/>
    <w:rsid w:val="006C2EB5"/>
    <w:rsid w:val="006C30A9"/>
    <w:rsid w:val="006C33AD"/>
    <w:rsid w:val="006C3537"/>
    <w:rsid w:val="006C35BC"/>
    <w:rsid w:val="006C39B4"/>
    <w:rsid w:val="006C39DC"/>
    <w:rsid w:val="006C3D9C"/>
    <w:rsid w:val="006C430D"/>
    <w:rsid w:val="006C4501"/>
    <w:rsid w:val="006C4729"/>
    <w:rsid w:val="006C4805"/>
    <w:rsid w:val="006C480D"/>
    <w:rsid w:val="006C488F"/>
    <w:rsid w:val="006C4E9C"/>
    <w:rsid w:val="006C51D7"/>
    <w:rsid w:val="006C5233"/>
    <w:rsid w:val="006C55C6"/>
    <w:rsid w:val="006C5C3C"/>
    <w:rsid w:val="006C5D81"/>
    <w:rsid w:val="006C5DA7"/>
    <w:rsid w:val="006C5DEB"/>
    <w:rsid w:val="006C5DF4"/>
    <w:rsid w:val="006C6647"/>
    <w:rsid w:val="006C6B60"/>
    <w:rsid w:val="006C6C27"/>
    <w:rsid w:val="006C6D4D"/>
    <w:rsid w:val="006C726E"/>
    <w:rsid w:val="006C737C"/>
    <w:rsid w:val="006C742F"/>
    <w:rsid w:val="006C747C"/>
    <w:rsid w:val="006D01C1"/>
    <w:rsid w:val="006D03C9"/>
    <w:rsid w:val="006D087B"/>
    <w:rsid w:val="006D0D52"/>
    <w:rsid w:val="006D0D60"/>
    <w:rsid w:val="006D1497"/>
    <w:rsid w:val="006D156B"/>
    <w:rsid w:val="006D16CD"/>
    <w:rsid w:val="006D1A48"/>
    <w:rsid w:val="006D1E97"/>
    <w:rsid w:val="006D22E2"/>
    <w:rsid w:val="006D22FF"/>
    <w:rsid w:val="006D23ED"/>
    <w:rsid w:val="006D260F"/>
    <w:rsid w:val="006D2E54"/>
    <w:rsid w:val="006D30D5"/>
    <w:rsid w:val="006D34D3"/>
    <w:rsid w:val="006D3586"/>
    <w:rsid w:val="006D3777"/>
    <w:rsid w:val="006D38D2"/>
    <w:rsid w:val="006D3EAE"/>
    <w:rsid w:val="006D40B1"/>
    <w:rsid w:val="006D435C"/>
    <w:rsid w:val="006D43F2"/>
    <w:rsid w:val="006D449C"/>
    <w:rsid w:val="006D49DF"/>
    <w:rsid w:val="006D4A27"/>
    <w:rsid w:val="006D4BE3"/>
    <w:rsid w:val="006D4E8F"/>
    <w:rsid w:val="006D4F5E"/>
    <w:rsid w:val="006D51D0"/>
    <w:rsid w:val="006D5224"/>
    <w:rsid w:val="006D54FF"/>
    <w:rsid w:val="006D57B8"/>
    <w:rsid w:val="006D5D01"/>
    <w:rsid w:val="006D618C"/>
    <w:rsid w:val="006D6441"/>
    <w:rsid w:val="006D6816"/>
    <w:rsid w:val="006D686D"/>
    <w:rsid w:val="006D7180"/>
    <w:rsid w:val="006D7229"/>
    <w:rsid w:val="006D758E"/>
    <w:rsid w:val="006D76D9"/>
    <w:rsid w:val="006D7C7A"/>
    <w:rsid w:val="006D7FE8"/>
    <w:rsid w:val="006E0A3D"/>
    <w:rsid w:val="006E0DDA"/>
    <w:rsid w:val="006E0EB8"/>
    <w:rsid w:val="006E12E9"/>
    <w:rsid w:val="006E1547"/>
    <w:rsid w:val="006E1761"/>
    <w:rsid w:val="006E1A25"/>
    <w:rsid w:val="006E235F"/>
    <w:rsid w:val="006E243B"/>
    <w:rsid w:val="006E2921"/>
    <w:rsid w:val="006E295D"/>
    <w:rsid w:val="006E2AAF"/>
    <w:rsid w:val="006E31B5"/>
    <w:rsid w:val="006E3615"/>
    <w:rsid w:val="006E3A19"/>
    <w:rsid w:val="006E3C3F"/>
    <w:rsid w:val="006E3FF3"/>
    <w:rsid w:val="006E42DD"/>
    <w:rsid w:val="006E42FA"/>
    <w:rsid w:val="006E4329"/>
    <w:rsid w:val="006E463D"/>
    <w:rsid w:val="006E490F"/>
    <w:rsid w:val="006E4D4B"/>
    <w:rsid w:val="006E54FE"/>
    <w:rsid w:val="006E5C92"/>
    <w:rsid w:val="006E62E0"/>
    <w:rsid w:val="006E6353"/>
    <w:rsid w:val="006E63F6"/>
    <w:rsid w:val="006E64E8"/>
    <w:rsid w:val="006E64F4"/>
    <w:rsid w:val="006E68C7"/>
    <w:rsid w:val="006E6981"/>
    <w:rsid w:val="006E6D97"/>
    <w:rsid w:val="006E705F"/>
    <w:rsid w:val="006E74CE"/>
    <w:rsid w:val="006E7505"/>
    <w:rsid w:val="006E75BB"/>
    <w:rsid w:val="006E75DC"/>
    <w:rsid w:val="006E770A"/>
    <w:rsid w:val="006E7737"/>
    <w:rsid w:val="006E77E1"/>
    <w:rsid w:val="006E7A7B"/>
    <w:rsid w:val="006E7D64"/>
    <w:rsid w:val="006E7E88"/>
    <w:rsid w:val="006E7F5D"/>
    <w:rsid w:val="006E7F78"/>
    <w:rsid w:val="006E7FCF"/>
    <w:rsid w:val="006F01CC"/>
    <w:rsid w:val="006F04F6"/>
    <w:rsid w:val="006F05E5"/>
    <w:rsid w:val="006F0729"/>
    <w:rsid w:val="006F0D9E"/>
    <w:rsid w:val="006F1A5F"/>
    <w:rsid w:val="006F1BB1"/>
    <w:rsid w:val="006F1C46"/>
    <w:rsid w:val="006F2592"/>
    <w:rsid w:val="006F269B"/>
    <w:rsid w:val="006F2F64"/>
    <w:rsid w:val="006F36D4"/>
    <w:rsid w:val="006F3AE5"/>
    <w:rsid w:val="006F3BF6"/>
    <w:rsid w:val="006F3D5F"/>
    <w:rsid w:val="006F3E9F"/>
    <w:rsid w:val="006F3F93"/>
    <w:rsid w:val="006F3FCD"/>
    <w:rsid w:val="006F41A3"/>
    <w:rsid w:val="006F436B"/>
    <w:rsid w:val="006F43E1"/>
    <w:rsid w:val="006F4AF5"/>
    <w:rsid w:val="006F4F9F"/>
    <w:rsid w:val="006F549B"/>
    <w:rsid w:val="006F5DE4"/>
    <w:rsid w:val="006F6304"/>
    <w:rsid w:val="006F6625"/>
    <w:rsid w:val="006F66E7"/>
    <w:rsid w:val="006F6B4F"/>
    <w:rsid w:val="006F6C4D"/>
    <w:rsid w:val="006F71CD"/>
    <w:rsid w:val="006F7451"/>
    <w:rsid w:val="006F789E"/>
    <w:rsid w:val="006F7A94"/>
    <w:rsid w:val="006F7BD6"/>
    <w:rsid w:val="006F7D7F"/>
    <w:rsid w:val="006F7E9B"/>
    <w:rsid w:val="00700524"/>
    <w:rsid w:val="007005ED"/>
    <w:rsid w:val="00700C2F"/>
    <w:rsid w:val="00700C32"/>
    <w:rsid w:val="00700DB2"/>
    <w:rsid w:val="0070115E"/>
    <w:rsid w:val="007015A1"/>
    <w:rsid w:val="007019EE"/>
    <w:rsid w:val="00701E4A"/>
    <w:rsid w:val="00701FFA"/>
    <w:rsid w:val="0070241A"/>
    <w:rsid w:val="007024AE"/>
    <w:rsid w:val="00702D72"/>
    <w:rsid w:val="00702DAD"/>
    <w:rsid w:val="0070307D"/>
    <w:rsid w:val="0070308C"/>
    <w:rsid w:val="007030DE"/>
    <w:rsid w:val="00703297"/>
    <w:rsid w:val="007032EE"/>
    <w:rsid w:val="0070342E"/>
    <w:rsid w:val="0070358F"/>
    <w:rsid w:val="007036C9"/>
    <w:rsid w:val="00703BCE"/>
    <w:rsid w:val="00703CFA"/>
    <w:rsid w:val="007042A0"/>
    <w:rsid w:val="007048A9"/>
    <w:rsid w:val="00704BF5"/>
    <w:rsid w:val="00705161"/>
    <w:rsid w:val="0070517D"/>
    <w:rsid w:val="00705470"/>
    <w:rsid w:val="0070549C"/>
    <w:rsid w:val="00705642"/>
    <w:rsid w:val="007057FF"/>
    <w:rsid w:val="00705E16"/>
    <w:rsid w:val="0070622F"/>
    <w:rsid w:val="0070634C"/>
    <w:rsid w:val="007063EF"/>
    <w:rsid w:val="007064D7"/>
    <w:rsid w:val="00706905"/>
    <w:rsid w:val="00706973"/>
    <w:rsid w:val="00706981"/>
    <w:rsid w:val="007069B9"/>
    <w:rsid w:val="00706D3B"/>
    <w:rsid w:val="007071AF"/>
    <w:rsid w:val="007071B6"/>
    <w:rsid w:val="0070728E"/>
    <w:rsid w:val="0070737F"/>
    <w:rsid w:val="0070761D"/>
    <w:rsid w:val="007077B1"/>
    <w:rsid w:val="007078F5"/>
    <w:rsid w:val="00707E15"/>
    <w:rsid w:val="007100E0"/>
    <w:rsid w:val="00710295"/>
    <w:rsid w:val="007108A5"/>
    <w:rsid w:val="00711403"/>
    <w:rsid w:val="0071188F"/>
    <w:rsid w:val="00711B42"/>
    <w:rsid w:val="00711CE7"/>
    <w:rsid w:val="00711ECE"/>
    <w:rsid w:val="007121D7"/>
    <w:rsid w:val="0071263F"/>
    <w:rsid w:val="00713300"/>
    <w:rsid w:val="0071335C"/>
    <w:rsid w:val="007137C1"/>
    <w:rsid w:val="0071392F"/>
    <w:rsid w:val="00713D89"/>
    <w:rsid w:val="0071452D"/>
    <w:rsid w:val="00714553"/>
    <w:rsid w:val="00714A8E"/>
    <w:rsid w:val="00714BD3"/>
    <w:rsid w:val="00714FBA"/>
    <w:rsid w:val="00715287"/>
    <w:rsid w:val="00715497"/>
    <w:rsid w:val="00715526"/>
    <w:rsid w:val="007155F4"/>
    <w:rsid w:val="00715688"/>
    <w:rsid w:val="00715C78"/>
    <w:rsid w:val="0071621B"/>
    <w:rsid w:val="007162F2"/>
    <w:rsid w:val="00716555"/>
    <w:rsid w:val="0071695C"/>
    <w:rsid w:val="007169A5"/>
    <w:rsid w:val="007169EE"/>
    <w:rsid w:val="00716EAE"/>
    <w:rsid w:val="00716ECA"/>
    <w:rsid w:val="007171DC"/>
    <w:rsid w:val="0071737D"/>
    <w:rsid w:val="00717644"/>
    <w:rsid w:val="00717B9E"/>
    <w:rsid w:val="00717D49"/>
    <w:rsid w:val="00717D75"/>
    <w:rsid w:val="00720117"/>
    <w:rsid w:val="00720475"/>
    <w:rsid w:val="0072049A"/>
    <w:rsid w:val="00720541"/>
    <w:rsid w:val="007207D1"/>
    <w:rsid w:val="00720ABD"/>
    <w:rsid w:val="00720E96"/>
    <w:rsid w:val="00720FF6"/>
    <w:rsid w:val="0072105D"/>
    <w:rsid w:val="0072136E"/>
    <w:rsid w:val="00721376"/>
    <w:rsid w:val="00721461"/>
    <w:rsid w:val="007218F6"/>
    <w:rsid w:val="00721A10"/>
    <w:rsid w:val="00721DB7"/>
    <w:rsid w:val="0072219A"/>
    <w:rsid w:val="0072284A"/>
    <w:rsid w:val="007231D2"/>
    <w:rsid w:val="007231F1"/>
    <w:rsid w:val="0072333A"/>
    <w:rsid w:val="0072337B"/>
    <w:rsid w:val="00723BF5"/>
    <w:rsid w:val="00724028"/>
    <w:rsid w:val="0072410C"/>
    <w:rsid w:val="007242F8"/>
    <w:rsid w:val="007244B9"/>
    <w:rsid w:val="007247E6"/>
    <w:rsid w:val="00724D67"/>
    <w:rsid w:val="007252EF"/>
    <w:rsid w:val="00725839"/>
    <w:rsid w:val="007258E6"/>
    <w:rsid w:val="00725BE2"/>
    <w:rsid w:val="007262F6"/>
    <w:rsid w:val="007267A6"/>
    <w:rsid w:val="007267EA"/>
    <w:rsid w:val="0072689E"/>
    <w:rsid w:val="00726ADE"/>
    <w:rsid w:val="00726D1F"/>
    <w:rsid w:val="00726EA8"/>
    <w:rsid w:val="007271B8"/>
    <w:rsid w:val="00727520"/>
    <w:rsid w:val="0072793E"/>
    <w:rsid w:val="00727EF2"/>
    <w:rsid w:val="00727F30"/>
    <w:rsid w:val="00727FE9"/>
    <w:rsid w:val="00730ED8"/>
    <w:rsid w:val="007313B8"/>
    <w:rsid w:val="00731487"/>
    <w:rsid w:val="00731639"/>
    <w:rsid w:val="007316D4"/>
    <w:rsid w:val="007318D7"/>
    <w:rsid w:val="00731945"/>
    <w:rsid w:val="00731C74"/>
    <w:rsid w:val="00731CF8"/>
    <w:rsid w:val="00731F19"/>
    <w:rsid w:val="00732167"/>
    <w:rsid w:val="0073229A"/>
    <w:rsid w:val="00732E9F"/>
    <w:rsid w:val="0073314D"/>
    <w:rsid w:val="00733430"/>
    <w:rsid w:val="0073349A"/>
    <w:rsid w:val="007334EF"/>
    <w:rsid w:val="007336C0"/>
    <w:rsid w:val="007337E5"/>
    <w:rsid w:val="007338D7"/>
    <w:rsid w:val="00733992"/>
    <w:rsid w:val="007345D8"/>
    <w:rsid w:val="00734758"/>
    <w:rsid w:val="007347F2"/>
    <w:rsid w:val="00734974"/>
    <w:rsid w:val="007349A3"/>
    <w:rsid w:val="007349D5"/>
    <w:rsid w:val="00734B9B"/>
    <w:rsid w:val="0073513F"/>
    <w:rsid w:val="007354F7"/>
    <w:rsid w:val="0073584C"/>
    <w:rsid w:val="00735D7C"/>
    <w:rsid w:val="00735D8D"/>
    <w:rsid w:val="00735F7D"/>
    <w:rsid w:val="007366E7"/>
    <w:rsid w:val="00736A07"/>
    <w:rsid w:val="00736A2D"/>
    <w:rsid w:val="00736B26"/>
    <w:rsid w:val="00736FAD"/>
    <w:rsid w:val="0073704B"/>
    <w:rsid w:val="0073731F"/>
    <w:rsid w:val="007376A4"/>
    <w:rsid w:val="0073789B"/>
    <w:rsid w:val="00737AB2"/>
    <w:rsid w:val="00737ACA"/>
    <w:rsid w:val="00737F8B"/>
    <w:rsid w:val="007402FD"/>
    <w:rsid w:val="007407D0"/>
    <w:rsid w:val="00740F12"/>
    <w:rsid w:val="00741119"/>
    <w:rsid w:val="00741E47"/>
    <w:rsid w:val="007423C3"/>
    <w:rsid w:val="00742868"/>
    <w:rsid w:val="00743082"/>
    <w:rsid w:val="00743095"/>
    <w:rsid w:val="007430A1"/>
    <w:rsid w:val="0074318C"/>
    <w:rsid w:val="00743220"/>
    <w:rsid w:val="007433B3"/>
    <w:rsid w:val="0074352D"/>
    <w:rsid w:val="00743F13"/>
    <w:rsid w:val="00744408"/>
    <w:rsid w:val="007444F5"/>
    <w:rsid w:val="007445F7"/>
    <w:rsid w:val="00744769"/>
    <w:rsid w:val="007448CF"/>
    <w:rsid w:val="007454D1"/>
    <w:rsid w:val="00745684"/>
    <w:rsid w:val="00745729"/>
    <w:rsid w:val="00745A2F"/>
    <w:rsid w:val="00745E56"/>
    <w:rsid w:val="00745F08"/>
    <w:rsid w:val="00746388"/>
    <w:rsid w:val="00746EEB"/>
    <w:rsid w:val="00747214"/>
    <w:rsid w:val="007473CC"/>
    <w:rsid w:val="00747758"/>
    <w:rsid w:val="007477EB"/>
    <w:rsid w:val="0074787C"/>
    <w:rsid w:val="00747944"/>
    <w:rsid w:val="00747BF5"/>
    <w:rsid w:val="00747D16"/>
    <w:rsid w:val="00747DE1"/>
    <w:rsid w:val="0075001F"/>
    <w:rsid w:val="0075002F"/>
    <w:rsid w:val="007502EF"/>
    <w:rsid w:val="007504E4"/>
    <w:rsid w:val="00750873"/>
    <w:rsid w:val="007508AF"/>
    <w:rsid w:val="00751154"/>
    <w:rsid w:val="00751C8D"/>
    <w:rsid w:val="00751D53"/>
    <w:rsid w:val="0075201B"/>
    <w:rsid w:val="0075248A"/>
    <w:rsid w:val="00752727"/>
    <w:rsid w:val="00752BD6"/>
    <w:rsid w:val="00753299"/>
    <w:rsid w:val="007533A5"/>
    <w:rsid w:val="00753AE6"/>
    <w:rsid w:val="00753B3A"/>
    <w:rsid w:val="00753D74"/>
    <w:rsid w:val="0075461B"/>
    <w:rsid w:val="0075461E"/>
    <w:rsid w:val="00754C66"/>
    <w:rsid w:val="00754CC9"/>
    <w:rsid w:val="00754EB6"/>
    <w:rsid w:val="00754FB8"/>
    <w:rsid w:val="00755485"/>
    <w:rsid w:val="0075549D"/>
    <w:rsid w:val="007554A7"/>
    <w:rsid w:val="00755512"/>
    <w:rsid w:val="00755513"/>
    <w:rsid w:val="007559A9"/>
    <w:rsid w:val="00755F94"/>
    <w:rsid w:val="00756229"/>
    <w:rsid w:val="00756315"/>
    <w:rsid w:val="007565F6"/>
    <w:rsid w:val="0075687B"/>
    <w:rsid w:val="00756930"/>
    <w:rsid w:val="00756F21"/>
    <w:rsid w:val="007571CE"/>
    <w:rsid w:val="007572E0"/>
    <w:rsid w:val="00757390"/>
    <w:rsid w:val="007573E8"/>
    <w:rsid w:val="007578E7"/>
    <w:rsid w:val="007578FA"/>
    <w:rsid w:val="00757C2E"/>
    <w:rsid w:val="007608CF"/>
    <w:rsid w:val="00760C73"/>
    <w:rsid w:val="00761214"/>
    <w:rsid w:val="007618AF"/>
    <w:rsid w:val="00761937"/>
    <w:rsid w:val="00761AB5"/>
    <w:rsid w:val="00761B3D"/>
    <w:rsid w:val="00761C48"/>
    <w:rsid w:val="00761DBA"/>
    <w:rsid w:val="007622B8"/>
    <w:rsid w:val="00762DA0"/>
    <w:rsid w:val="00762F57"/>
    <w:rsid w:val="00763391"/>
    <w:rsid w:val="007633C9"/>
    <w:rsid w:val="007635A6"/>
    <w:rsid w:val="007637E0"/>
    <w:rsid w:val="00763952"/>
    <w:rsid w:val="00763A1D"/>
    <w:rsid w:val="00763A77"/>
    <w:rsid w:val="00763D65"/>
    <w:rsid w:val="00763F4F"/>
    <w:rsid w:val="00763FC3"/>
    <w:rsid w:val="00764540"/>
    <w:rsid w:val="007646C3"/>
    <w:rsid w:val="00764A19"/>
    <w:rsid w:val="00764C06"/>
    <w:rsid w:val="00764D84"/>
    <w:rsid w:val="00764F35"/>
    <w:rsid w:val="00765031"/>
    <w:rsid w:val="00765299"/>
    <w:rsid w:val="00765362"/>
    <w:rsid w:val="00765403"/>
    <w:rsid w:val="00765EC3"/>
    <w:rsid w:val="00765F0A"/>
    <w:rsid w:val="0076651B"/>
    <w:rsid w:val="0076662E"/>
    <w:rsid w:val="007666A3"/>
    <w:rsid w:val="007669A7"/>
    <w:rsid w:val="00766F05"/>
    <w:rsid w:val="00767332"/>
    <w:rsid w:val="007673AA"/>
    <w:rsid w:val="0076742E"/>
    <w:rsid w:val="00767435"/>
    <w:rsid w:val="00767903"/>
    <w:rsid w:val="00767FCB"/>
    <w:rsid w:val="007700A0"/>
    <w:rsid w:val="007701B1"/>
    <w:rsid w:val="00770670"/>
    <w:rsid w:val="007707C9"/>
    <w:rsid w:val="00770A8D"/>
    <w:rsid w:val="007716FB"/>
    <w:rsid w:val="00771712"/>
    <w:rsid w:val="00771DB2"/>
    <w:rsid w:val="007723F4"/>
    <w:rsid w:val="00772467"/>
    <w:rsid w:val="007728A8"/>
    <w:rsid w:val="00772920"/>
    <w:rsid w:val="0077359E"/>
    <w:rsid w:val="00773639"/>
    <w:rsid w:val="00773708"/>
    <w:rsid w:val="007738FA"/>
    <w:rsid w:val="00773A94"/>
    <w:rsid w:val="00773F10"/>
    <w:rsid w:val="00774344"/>
    <w:rsid w:val="007744BE"/>
    <w:rsid w:val="00774619"/>
    <w:rsid w:val="00774713"/>
    <w:rsid w:val="00774898"/>
    <w:rsid w:val="00774BA3"/>
    <w:rsid w:val="00774F00"/>
    <w:rsid w:val="007753FE"/>
    <w:rsid w:val="00775760"/>
    <w:rsid w:val="007757CE"/>
    <w:rsid w:val="0077588C"/>
    <w:rsid w:val="00775ABB"/>
    <w:rsid w:val="00775B8B"/>
    <w:rsid w:val="007760DA"/>
    <w:rsid w:val="007761A7"/>
    <w:rsid w:val="0077624F"/>
    <w:rsid w:val="007767BE"/>
    <w:rsid w:val="007767D0"/>
    <w:rsid w:val="00776E1A"/>
    <w:rsid w:val="00777173"/>
    <w:rsid w:val="0077730E"/>
    <w:rsid w:val="00777D92"/>
    <w:rsid w:val="00780127"/>
    <w:rsid w:val="0078037B"/>
    <w:rsid w:val="007803DD"/>
    <w:rsid w:val="007809AA"/>
    <w:rsid w:val="00780B4B"/>
    <w:rsid w:val="00780D67"/>
    <w:rsid w:val="00780EE9"/>
    <w:rsid w:val="007810F4"/>
    <w:rsid w:val="00781467"/>
    <w:rsid w:val="0078159E"/>
    <w:rsid w:val="0078173F"/>
    <w:rsid w:val="00781A46"/>
    <w:rsid w:val="00781B0B"/>
    <w:rsid w:val="00781FF5"/>
    <w:rsid w:val="007824C6"/>
    <w:rsid w:val="007824EF"/>
    <w:rsid w:val="007825C8"/>
    <w:rsid w:val="00782830"/>
    <w:rsid w:val="0078293C"/>
    <w:rsid w:val="00782E0A"/>
    <w:rsid w:val="00783085"/>
    <w:rsid w:val="007830EE"/>
    <w:rsid w:val="007832E6"/>
    <w:rsid w:val="00783430"/>
    <w:rsid w:val="0078383B"/>
    <w:rsid w:val="00783BAB"/>
    <w:rsid w:val="007846FD"/>
    <w:rsid w:val="00785011"/>
    <w:rsid w:val="00785300"/>
    <w:rsid w:val="00785511"/>
    <w:rsid w:val="007858C5"/>
    <w:rsid w:val="007858C8"/>
    <w:rsid w:val="0078603E"/>
    <w:rsid w:val="00786203"/>
    <w:rsid w:val="00786790"/>
    <w:rsid w:val="007872A8"/>
    <w:rsid w:val="0078734A"/>
    <w:rsid w:val="00787878"/>
    <w:rsid w:val="00787887"/>
    <w:rsid w:val="00787CDD"/>
    <w:rsid w:val="00787F28"/>
    <w:rsid w:val="0079020A"/>
    <w:rsid w:val="00790382"/>
    <w:rsid w:val="00790749"/>
    <w:rsid w:val="00790883"/>
    <w:rsid w:val="00790972"/>
    <w:rsid w:val="00790975"/>
    <w:rsid w:val="00790DA0"/>
    <w:rsid w:val="0079108D"/>
    <w:rsid w:val="007912A7"/>
    <w:rsid w:val="00791375"/>
    <w:rsid w:val="0079143C"/>
    <w:rsid w:val="00791B6A"/>
    <w:rsid w:val="00791CED"/>
    <w:rsid w:val="00791E3C"/>
    <w:rsid w:val="00791FDD"/>
    <w:rsid w:val="007920CD"/>
    <w:rsid w:val="00792910"/>
    <w:rsid w:val="00792ABC"/>
    <w:rsid w:val="00792CE9"/>
    <w:rsid w:val="00792DEF"/>
    <w:rsid w:val="00792EC6"/>
    <w:rsid w:val="00793953"/>
    <w:rsid w:val="007939E2"/>
    <w:rsid w:val="007946CC"/>
    <w:rsid w:val="007947AC"/>
    <w:rsid w:val="007947DE"/>
    <w:rsid w:val="007947EC"/>
    <w:rsid w:val="0079490D"/>
    <w:rsid w:val="00794D2D"/>
    <w:rsid w:val="00794F4F"/>
    <w:rsid w:val="00794F55"/>
    <w:rsid w:val="00795278"/>
    <w:rsid w:val="00795428"/>
    <w:rsid w:val="0079546F"/>
    <w:rsid w:val="007955D3"/>
    <w:rsid w:val="007957F7"/>
    <w:rsid w:val="007957FA"/>
    <w:rsid w:val="007959B9"/>
    <w:rsid w:val="00795D30"/>
    <w:rsid w:val="00796029"/>
    <w:rsid w:val="00796147"/>
    <w:rsid w:val="0079629E"/>
    <w:rsid w:val="00796436"/>
    <w:rsid w:val="0079671B"/>
    <w:rsid w:val="0079693B"/>
    <w:rsid w:val="00796B86"/>
    <w:rsid w:val="007978F7"/>
    <w:rsid w:val="00797A57"/>
    <w:rsid w:val="007A0070"/>
    <w:rsid w:val="007A025C"/>
    <w:rsid w:val="007A0408"/>
    <w:rsid w:val="007A05E5"/>
    <w:rsid w:val="007A0FBE"/>
    <w:rsid w:val="007A0FF8"/>
    <w:rsid w:val="007A144F"/>
    <w:rsid w:val="007A1563"/>
    <w:rsid w:val="007A166F"/>
    <w:rsid w:val="007A177C"/>
    <w:rsid w:val="007A17FD"/>
    <w:rsid w:val="007A1F2B"/>
    <w:rsid w:val="007A212B"/>
    <w:rsid w:val="007A23FA"/>
    <w:rsid w:val="007A24B5"/>
    <w:rsid w:val="007A2528"/>
    <w:rsid w:val="007A25A7"/>
    <w:rsid w:val="007A29E2"/>
    <w:rsid w:val="007A2CEF"/>
    <w:rsid w:val="007A2D9C"/>
    <w:rsid w:val="007A3303"/>
    <w:rsid w:val="007A3340"/>
    <w:rsid w:val="007A34DF"/>
    <w:rsid w:val="007A3CE3"/>
    <w:rsid w:val="007A3D54"/>
    <w:rsid w:val="007A3DEE"/>
    <w:rsid w:val="007A404A"/>
    <w:rsid w:val="007A4115"/>
    <w:rsid w:val="007A4332"/>
    <w:rsid w:val="007A433E"/>
    <w:rsid w:val="007A470C"/>
    <w:rsid w:val="007A4820"/>
    <w:rsid w:val="007A4960"/>
    <w:rsid w:val="007A4D49"/>
    <w:rsid w:val="007A4E0A"/>
    <w:rsid w:val="007A5171"/>
    <w:rsid w:val="007A5243"/>
    <w:rsid w:val="007A5359"/>
    <w:rsid w:val="007A5475"/>
    <w:rsid w:val="007A575F"/>
    <w:rsid w:val="007A585D"/>
    <w:rsid w:val="007A5C71"/>
    <w:rsid w:val="007A62CE"/>
    <w:rsid w:val="007A6521"/>
    <w:rsid w:val="007A66DF"/>
    <w:rsid w:val="007A6C16"/>
    <w:rsid w:val="007A6CFA"/>
    <w:rsid w:val="007A79B0"/>
    <w:rsid w:val="007A7A96"/>
    <w:rsid w:val="007A7E62"/>
    <w:rsid w:val="007A7FC7"/>
    <w:rsid w:val="007B0640"/>
    <w:rsid w:val="007B07D5"/>
    <w:rsid w:val="007B0839"/>
    <w:rsid w:val="007B0A7E"/>
    <w:rsid w:val="007B0DE6"/>
    <w:rsid w:val="007B157E"/>
    <w:rsid w:val="007B1762"/>
    <w:rsid w:val="007B19FB"/>
    <w:rsid w:val="007B21B2"/>
    <w:rsid w:val="007B22EB"/>
    <w:rsid w:val="007B250B"/>
    <w:rsid w:val="007B27EC"/>
    <w:rsid w:val="007B2C82"/>
    <w:rsid w:val="007B33A2"/>
    <w:rsid w:val="007B33B8"/>
    <w:rsid w:val="007B3549"/>
    <w:rsid w:val="007B35F7"/>
    <w:rsid w:val="007B388C"/>
    <w:rsid w:val="007B3AF0"/>
    <w:rsid w:val="007B3BB8"/>
    <w:rsid w:val="007B3BDF"/>
    <w:rsid w:val="007B3C58"/>
    <w:rsid w:val="007B46CF"/>
    <w:rsid w:val="007B4713"/>
    <w:rsid w:val="007B4BC5"/>
    <w:rsid w:val="007B569E"/>
    <w:rsid w:val="007B5931"/>
    <w:rsid w:val="007B6032"/>
    <w:rsid w:val="007B61CE"/>
    <w:rsid w:val="007B6773"/>
    <w:rsid w:val="007B69D6"/>
    <w:rsid w:val="007B78B6"/>
    <w:rsid w:val="007B7C35"/>
    <w:rsid w:val="007B7D9F"/>
    <w:rsid w:val="007B7E01"/>
    <w:rsid w:val="007C01EC"/>
    <w:rsid w:val="007C044B"/>
    <w:rsid w:val="007C087D"/>
    <w:rsid w:val="007C09FB"/>
    <w:rsid w:val="007C1EC3"/>
    <w:rsid w:val="007C1FF7"/>
    <w:rsid w:val="007C226C"/>
    <w:rsid w:val="007C226D"/>
    <w:rsid w:val="007C229D"/>
    <w:rsid w:val="007C231E"/>
    <w:rsid w:val="007C2322"/>
    <w:rsid w:val="007C2CA2"/>
    <w:rsid w:val="007C2F5D"/>
    <w:rsid w:val="007C3056"/>
    <w:rsid w:val="007C315F"/>
    <w:rsid w:val="007C3188"/>
    <w:rsid w:val="007C31D8"/>
    <w:rsid w:val="007C3750"/>
    <w:rsid w:val="007C392D"/>
    <w:rsid w:val="007C3DAE"/>
    <w:rsid w:val="007C3DB8"/>
    <w:rsid w:val="007C3DCC"/>
    <w:rsid w:val="007C40DF"/>
    <w:rsid w:val="007C41BA"/>
    <w:rsid w:val="007C41C5"/>
    <w:rsid w:val="007C4290"/>
    <w:rsid w:val="007C42D6"/>
    <w:rsid w:val="007C4445"/>
    <w:rsid w:val="007C4639"/>
    <w:rsid w:val="007C4AB5"/>
    <w:rsid w:val="007C520A"/>
    <w:rsid w:val="007C52EE"/>
    <w:rsid w:val="007C575C"/>
    <w:rsid w:val="007C5F09"/>
    <w:rsid w:val="007C6249"/>
    <w:rsid w:val="007C6324"/>
    <w:rsid w:val="007C65EB"/>
    <w:rsid w:val="007C6BCB"/>
    <w:rsid w:val="007C6E57"/>
    <w:rsid w:val="007C7171"/>
    <w:rsid w:val="007C7765"/>
    <w:rsid w:val="007C7B22"/>
    <w:rsid w:val="007C7E44"/>
    <w:rsid w:val="007D0027"/>
    <w:rsid w:val="007D05F3"/>
    <w:rsid w:val="007D07E6"/>
    <w:rsid w:val="007D0AA1"/>
    <w:rsid w:val="007D0D6C"/>
    <w:rsid w:val="007D0D87"/>
    <w:rsid w:val="007D1327"/>
    <w:rsid w:val="007D142A"/>
    <w:rsid w:val="007D1505"/>
    <w:rsid w:val="007D1B20"/>
    <w:rsid w:val="007D2152"/>
    <w:rsid w:val="007D23A7"/>
    <w:rsid w:val="007D249E"/>
    <w:rsid w:val="007D278F"/>
    <w:rsid w:val="007D28A9"/>
    <w:rsid w:val="007D2E39"/>
    <w:rsid w:val="007D2FEF"/>
    <w:rsid w:val="007D31F9"/>
    <w:rsid w:val="007D32B1"/>
    <w:rsid w:val="007D334B"/>
    <w:rsid w:val="007D3B55"/>
    <w:rsid w:val="007D3DC1"/>
    <w:rsid w:val="007D3E9C"/>
    <w:rsid w:val="007D412C"/>
    <w:rsid w:val="007D41F1"/>
    <w:rsid w:val="007D454A"/>
    <w:rsid w:val="007D49CE"/>
    <w:rsid w:val="007D4A7B"/>
    <w:rsid w:val="007D4AD6"/>
    <w:rsid w:val="007D4C51"/>
    <w:rsid w:val="007D4D1F"/>
    <w:rsid w:val="007D522D"/>
    <w:rsid w:val="007D5330"/>
    <w:rsid w:val="007D543D"/>
    <w:rsid w:val="007D5632"/>
    <w:rsid w:val="007D564D"/>
    <w:rsid w:val="007D59C7"/>
    <w:rsid w:val="007D5AE9"/>
    <w:rsid w:val="007D5FFC"/>
    <w:rsid w:val="007D6075"/>
    <w:rsid w:val="007D670B"/>
    <w:rsid w:val="007D6A53"/>
    <w:rsid w:val="007D6AAA"/>
    <w:rsid w:val="007D6EEE"/>
    <w:rsid w:val="007D7C7D"/>
    <w:rsid w:val="007D7E02"/>
    <w:rsid w:val="007E0864"/>
    <w:rsid w:val="007E0C19"/>
    <w:rsid w:val="007E0CCF"/>
    <w:rsid w:val="007E11D0"/>
    <w:rsid w:val="007E1EC4"/>
    <w:rsid w:val="007E2002"/>
    <w:rsid w:val="007E23E6"/>
    <w:rsid w:val="007E243C"/>
    <w:rsid w:val="007E29C3"/>
    <w:rsid w:val="007E2B38"/>
    <w:rsid w:val="007E2D06"/>
    <w:rsid w:val="007E2FA7"/>
    <w:rsid w:val="007E35B9"/>
    <w:rsid w:val="007E3794"/>
    <w:rsid w:val="007E37A9"/>
    <w:rsid w:val="007E3971"/>
    <w:rsid w:val="007E419E"/>
    <w:rsid w:val="007E4723"/>
    <w:rsid w:val="007E4DA0"/>
    <w:rsid w:val="007E4E57"/>
    <w:rsid w:val="007E4F92"/>
    <w:rsid w:val="007E5594"/>
    <w:rsid w:val="007E5882"/>
    <w:rsid w:val="007E6159"/>
    <w:rsid w:val="007E65D6"/>
    <w:rsid w:val="007E6719"/>
    <w:rsid w:val="007E6994"/>
    <w:rsid w:val="007E6CA5"/>
    <w:rsid w:val="007E6E4C"/>
    <w:rsid w:val="007E7009"/>
    <w:rsid w:val="007E7069"/>
    <w:rsid w:val="007E73A3"/>
    <w:rsid w:val="007E7815"/>
    <w:rsid w:val="007E7F6F"/>
    <w:rsid w:val="007F025C"/>
    <w:rsid w:val="007F0A91"/>
    <w:rsid w:val="007F0B90"/>
    <w:rsid w:val="007F0BCC"/>
    <w:rsid w:val="007F1026"/>
    <w:rsid w:val="007F146D"/>
    <w:rsid w:val="007F153E"/>
    <w:rsid w:val="007F16DD"/>
    <w:rsid w:val="007F16FF"/>
    <w:rsid w:val="007F1827"/>
    <w:rsid w:val="007F1B72"/>
    <w:rsid w:val="007F1CCC"/>
    <w:rsid w:val="007F1DBC"/>
    <w:rsid w:val="007F21A9"/>
    <w:rsid w:val="007F2613"/>
    <w:rsid w:val="007F267F"/>
    <w:rsid w:val="007F26D6"/>
    <w:rsid w:val="007F2976"/>
    <w:rsid w:val="007F2AFA"/>
    <w:rsid w:val="007F2B07"/>
    <w:rsid w:val="007F2E8E"/>
    <w:rsid w:val="007F2FCF"/>
    <w:rsid w:val="007F31BD"/>
    <w:rsid w:val="007F3318"/>
    <w:rsid w:val="007F343F"/>
    <w:rsid w:val="007F3749"/>
    <w:rsid w:val="007F3759"/>
    <w:rsid w:val="007F3834"/>
    <w:rsid w:val="007F3A3F"/>
    <w:rsid w:val="007F3B2E"/>
    <w:rsid w:val="007F3DE9"/>
    <w:rsid w:val="007F3EC6"/>
    <w:rsid w:val="007F4981"/>
    <w:rsid w:val="007F5052"/>
    <w:rsid w:val="007F52B8"/>
    <w:rsid w:val="007F5D0F"/>
    <w:rsid w:val="007F5D9B"/>
    <w:rsid w:val="007F5E4E"/>
    <w:rsid w:val="007F5F2A"/>
    <w:rsid w:val="007F60BF"/>
    <w:rsid w:val="007F6331"/>
    <w:rsid w:val="007F642C"/>
    <w:rsid w:val="007F64D2"/>
    <w:rsid w:val="007F65EB"/>
    <w:rsid w:val="007F6801"/>
    <w:rsid w:val="007F7431"/>
    <w:rsid w:val="007F75A4"/>
    <w:rsid w:val="008003CE"/>
    <w:rsid w:val="00800AC4"/>
    <w:rsid w:val="00801122"/>
    <w:rsid w:val="0080113B"/>
    <w:rsid w:val="008015C9"/>
    <w:rsid w:val="00802E92"/>
    <w:rsid w:val="00803252"/>
    <w:rsid w:val="008037D6"/>
    <w:rsid w:val="00803B91"/>
    <w:rsid w:val="00803F76"/>
    <w:rsid w:val="008041A6"/>
    <w:rsid w:val="008041C1"/>
    <w:rsid w:val="00804C24"/>
    <w:rsid w:val="00804FA2"/>
    <w:rsid w:val="00804FEF"/>
    <w:rsid w:val="008050EC"/>
    <w:rsid w:val="008054CA"/>
    <w:rsid w:val="008056FA"/>
    <w:rsid w:val="00805D73"/>
    <w:rsid w:val="00805DC1"/>
    <w:rsid w:val="00806062"/>
    <w:rsid w:val="008060D3"/>
    <w:rsid w:val="0080664C"/>
    <w:rsid w:val="00806B25"/>
    <w:rsid w:val="00806BB2"/>
    <w:rsid w:val="00806EEE"/>
    <w:rsid w:val="00806F69"/>
    <w:rsid w:val="008076BA"/>
    <w:rsid w:val="008078E9"/>
    <w:rsid w:val="00807A1C"/>
    <w:rsid w:val="00807F04"/>
    <w:rsid w:val="0081015E"/>
    <w:rsid w:val="008103B4"/>
    <w:rsid w:val="00810B14"/>
    <w:rsid w:val="00810B36"/>
    <w:rsid w:val="00810CD3"/>
    <w:rsid w:val="00811653"/>
    <w:rsid w:val="0081199B"/>
    <w:rsid w:val="00811A38"/>
    <w:rsid w:val="00811A3E"/>
    <w:rsid w:val="00811C2D"/>
    <w:rsid w:val="00811E76"/>
    <w:rsid w:val="00811E7F"/>
    <w:rsid w:val="0081262B"/>
    <w:rsid w:val="00812B8B"/>
    <w:rsid w:val="00812D05"/>
    <w:rsid w:val="0081367E"/>
    <w:rsid w:val="00813989"/>
    <w:rsid w:val="00813CF2"/>
    <w:rsid w:val="00813FDE"/>
    <w:rsid w:val="00814149"/>
    <w:rsid w:val="008145C6"/>
    <w:rsid w:val="00814820"/>
    <w:rsid w:val="00814D8F"/>
    <w:rsid w:val="00815141"/>
    <w:rsid w:val="0081567E"/>
    <w:rsid w:val="008158E1"/>
    <w:rsid w:val="0081590F"/>
    <w:rsid w:val="00816150"/>
    <w:rsid w:val="00816617"/>
    <w:rsid w:val="00816648"/>
    <w:rsid w:val="0081672A"/>
    <w:rsid w:val="00816CBA"/>
    <w:rsid w:val="00816E8D"/>
    <w:rsid w:val="00816EAC"/>
    <w:rsid w:val="00816EEE"/>
    <w:rsid w:val="008173FD"/>
    <w:rsid w:val="008176DF"/>
    <w:rsid w:val="00817ACE"/>
    <w:rsid w:val="00817B91"/>
    <w:rsid w:val="00817F45"/>
    <w:rsid w:val="00817FAF"/>
    <w:rsid w:val="00820148"/>
    <w:rsid w:val="008205C2"/>
    <w:rsid w:val="00820B06"/>
    <w:rsid w:val="00820D14"/>
    <w:rsid w:val="00821860"/>
    <w:rsid w:val="00821FE1"/>
    <w:rsid w:val="0082247F"/>
    <w:rsid w:val="0082276C"/>
    <w:rsid w:val="00822826"/>
    <w:rsid w:val="00822A69"/>
    <w:rsid w:val="00823222"/>
    <w:rsid w:val="008238B3"/>
    <w:rsid w:val="008238F4"/>
    <w:rsid w:val="00823B06"/>
    <w:rsid w:val="00823F4B"/>
    <w:rsid w:val="00824580"/>
    <w:rsid w:val="00824FC9"/>
    <w:rsid w:val="0082525E"/>
    <w:rsid w:val="00825286"/>
    <w:rsid w:val="008252D3"/>
    <w:rsid w:val="00825B05"/>
    <w:rsid w:val="0082625A"/>
    <w:rsid w:val="00826545"/>
    <w:rsid w:val="008268A9"/>
    <w:rsid w:val="00826C46"/>
    <w:rsid w:val="008276CB"/>
    <w:rsid w:val="00827A1D"/>
    <w:rsid w:val="00827C27"/>
    <w:rsid w:val="00827F4C"/>
    <w:rsid w:val="00827F64"/>
    <w:rsid w:val="00830029"/>
    <w:rsid w:val="0083009C"/>
    <w:rsid w:val="008300B2"/>
    <w:rsid w:val="008303E7"/>
    <w:rsid w:val="00830819"/>
    <w:rsid w:val="00830AF8"/>
    <w:rsid w:val="00830B25"/>
    <w:rsid w:val="00830FFA"/>
    <w:rsid w:val="008310CF"/>
    <w:rsid w:val="00831118"/>
    <w:rsid w:val="00831168"/>
    <w:rsid w:val="008311D7"/>
    <w:rsid w:val="0083144C"/>
    <w:rsid w:val="008316DC"/>
    <w:rsid w:val="008318B0"/>
    <w:rsid w:val="00831EA9"/>
    <w:rsid w:val="00832060"/>
    <w:rsid w:val="008326AE"/>
    <w:rsid w:val="00832A38"/>
    <w:rsid w:val="00832BE8"/>
    <w:rsid w:val="00832D33"/>
    <w:rsid w:val="00832EE8"/>
    <w:rsid w:val="008334C6"/>
    <w:rsid w:val="0083354B"/>
    <w:rsid w:val="008335E5"/>
    <w:rsid w:val="0083363B"/>
    <w:rsid w:val="008337ED"/>
    <w:rsid w:val="00833E66"/>
    <w:rsid w:val="00834038"/>
    <w:rsid w:val="008342E6"/>
    <w:rsid w:val="00835B4D"/>
    <w:rsid w:val="008365B6"/>
    <w:rsid w:val="00836887"/>
    <w:rsid w:val="00836C67"/>
    <w:rsid w:val="00837028"/>
    <w:rsid w:val="008372B6"/>
    <w:rsid w:val="00837840"/>
    <w:rsid w:val="0083797A"/>
    <w:rsid w:val="00837A17"/>
    <w:rsid w:val="00837AC3"/>
    <w:rsid w:val="00837B01"/>
    <w:rsid w:val="00837F39"/>
    <w:rsid w:val="00840265"/>
    <w:rsid w:val="00840514"/>
    <w:rsid w:val="008409FC"/>
    <w:rsid w:val="00840C73"/>
    <w:rsid w:val="00840C77"/>
    <w:rsid w:val="0084105D"/>
    <w:rsid w:val="008411AF"/>
    <w:rsid w:val="00841624"/>
    <w:rsid w:val="00841660"/>
    <w:rsid w:val="0084196C"/>
    <w:rsid w:val="008419D3"/>
    <w:rsid w:val="00841ECF"/>
    <w:rsid w:val="00841EF9"/>
    <w:rsid w:val="00841F8F"/>
    <w:rsid w:val="00842013"/>
    <w:rsid w:val="0084230E"/>
    <w:rsid w:val="008423C7"/>
    <w:rsid w:val="00842430"/>
    <w:rsid w:val="00842525"/>
    <w:rsid w:val="00842659"/>
    <w:rsid w:val="00842800"/>
    <w:rsid w:val="0084290A"/>
    <w:rsid w:val="00842D22"/>
    <w:rsid w:val="00842D7A"/>
    <w:rsid w:val="00842E3A"/>
    <w:rsid w:val="00843764"/>
    <w:rsid w:val="008439CD"/>
    <w:rsid w:val="00843A26"/>
    <w:rsid w:val="00843A85"/>
    <w:rsid w:val="00843E62"/>
    <w:rsid w:val="00843E91"/>
    <w:rsid w:val="008441FD"/>
    <w:rsid w:val="008448E8"/>
    <w:rsid w:val="008449ED"/>
    <w:rsid w:val="00844C4F"/>
    <w:rsid w:val="00844F26"/>
    <w:rsid w:val="00844F46"/>
    <w:rsid w:val="008450C6"/>
    <w:rsid w:val="008450EF"/>
    <w:rsid w:val="008451F0"/>
    <w:rsid w:val="00845436"/>
    <w:rsid w:val="00845628"/>
    <w:rsid w:val="008458FB"/>
    <w:rsid w:val="00845ADF"/>
    <w:rsid w:val="00845D62"/>
    <w:rsid w:val="00845E76"/>
    <w:rsid w:val="00845F7E"/>
    <w:rsid w:val="0084632F"/>
    <w:rsid w:val="00846C20"/>
    <w:rsid w:val="00846DA0"/>
    <w:rsid w:val="00846E00"/>
    <w:rsid w:val="00846E93"/>
    <w:rsid w:val="00847588"/>
    <w:rsid w:val="008477FE"/>
    <w:rsid w:val="00847E97"/>
    <w:rsid w:val="00847FDC"/>
    <w:rsid w:val="0085026E"/>
    <w:rsid w:val="0085045C"/>
    <w:rsid w:val="008505C6"/>
    <w:rsid w:val="00850D33"/>
    <w:rsid w:val="008511FB"/>
    <w:rsid w:val="0085131B"/>
    <w:rsid w:val="00851625"/>
    <w:rsid w:val="00851B53"/>
    <w:rsid w:val="00851C59"/>
    <w:rsid w:val="00851D7B"/>
    <w:rsid w:val="00851E98"/>
    <w:rsid w:val="00852120"/>
    <w:rsid w:val="008521D2"/>
    <w:rsid w:val="008521E7"/>
    <w:rsid w:val="0085220F"/>
    <w:rsid w:val="00852211"/>
    <w:rsid w:val="00852B8B"/>
    <w:rsid w:val="00852CE5"/>
    <w:rsid w:val="00852E2A"/>
    <w:rsid w:val="00852FDD"/>
    <w:rsid w:val="00853136"/>
    <w:rsid w:val="008537BD"/>
    <w:rsid w:val="0085389D"/>
    <w:rsid w:val="00853937"/>
    <w:rsid w:val="00853BF2"/>
    <w:rsid w:val="00853D91"/>
    <w:rsid w:val="00853EB6"/>
    <w:rsid w:val="00853EC9"/>
    <w:rsid w:val="00854182"/>
    <w:rsid w:val="008541F7"/>
    <w:rsid w:val="00854555"/>
    <w:rsid w:val="008545EA"/>
    <w:rsid w:val="008546FE"/>
    <w:rsid w:val="00854A96"/>
    <w:rsid w:val="008554EF"/>
    <w:rsid w:val="008554F5"/>
    <w:rsid w:val="00855913"/>
    <w:rsid w:val="00855A24"/>
    <w:rsid w:val="00855A2F"/>
    <w:rsid w:val="00855A71"/>
    <w:rsid w:val="00855B49"/>
    <w:rsid w:val="00855F7D"/>
    <w:rsid w:val="0085612A"/>
    <w:rsid w:val="008562D1"/>
    <w:rsid w:val="008562F7"/>
    <w:rsid w:val="008563EC"/>
    <w:rsid w:val="0085647C"/>
    <w:rsid w:val="0085686E"/>
    <w:rsid w:val="00856B4C"/>
    <w:rsid w:val="00856D1C"/>
    <w:rsid w:val="00856D5A"/>
    <w:rsid w:val="00856F6F"/>
    <w:rsid w:val="0085728C"/>
    <w:rsid w:val="00857484"/>
    <w:rsid w:val="008574C5"/>
    <w:rsid w:val="0085780A"/>
    <w:rsid w:val="00857D7F"/>
    <w:rsid w:val="0086051B"/>
    <w:rsid w:val="00860728"/>
    <w:rsid w:val="00860885"/>
    <w:rsid w:val="00860C29"/>
    <w:rsid w:val="00860C8E"/>
    <w:rsid w:val="00860D4D"/>
    <w:rsid w:val="008610E9"/>
    <w:rsid w:val="008617C0"/>
    <w:rsid w:val="00861851"/>
    <w:rsid w:val="008618AB"/>
    <w:rsid w:val="008618E7"/>
    <w:rsid w:val="0086233A"/>
    <w:rsid w:val="008624A5"/>
    <w:rsid w:val="0086252A"/>
    <w:rsid w:val="008627E5"/>
    <w:rsid w:val="00862898"/>
    <w:rsid w:val="00862BD2"/>
    <w:rsid w:val="008631B4"/>
    <w:rsid w:val="008631FF"/>
    <w:rsid w:val="0086339E"/>
    <w:rsid w:val="00863648"/>
    <w:rsid w:val="00863B87"/>
    <w:rsid w:val="00863DA1"/>
    <w:rsid w:val="00863F74"/>
    <w:rsid w:val="00864000"/>
    <w:rsid w:val="00864021"/>
    <w:rsid w:val="00864062"/>
    <w:rsid w:val="0086428B"/>
    <w:rsid w:val="0086514F"/>
    <w:rsid w:val="00865F33"/>
    <w:rsid w:val="00866573"/>
    <w:rsid w:val="008665A7"/>
    <w:rsid w:val="00866658"/>
    <w:rsid w:val="0086675A"/>
    <w:rsid w:val="008668EB"/>
    <w:rsid w:val="00866EAE"/>
    <w:rsid w:val="0086709C"/>
    <w:rsid w:val="00867868"/>
    <w:rsid w:val="00867CCA"/>
    <w:rsid w:val="008703D6"/>
    <w:rsid w:val="008706DC"/>
    <w:rsid w:val="0087075C"/>
    <w:rsid w:val="00870C5B"/>
    <w:rsid w:val="00870D8C"/>
    <w:rsid w:val="00870FB8"/>
    <w:rsid w:val="00871062"/>
    <w:rsid w:val="00871140"/>
    <w:rsid w:val="008711DE"/>
    <w:rsid w:val="008715DD"/>
    <w:rsid w:val="008716EF"/>
    <w:rsid w:val="008718AF"/>
    <w:rsid w:val="00871CB9"/>
    <w:rsid w:val="00872196"/>
    <w:rsid w:val="00872370"/>
    <w:rsid w:val="0087261F"/>
    <w:rsid w:val="008726B3"/>
    <w:rsid w:val="00872864"/>
    <w:rsid w:val="00872956"/>
    <w:rsid w:val="00872970"/>
    <w:rsid w:val="00872B76"/>
    <w:rsid w:val="00872C26"/>
    <w:rsid w:val="00872C4F"/>
    <w:rsid w:val="00872C56"/>
    <w:rsid w:val="0087334F"/>
    <w:rsid w:val="0087380D"/>
    <w:rsid w:val="008738B7"/>
    <w:rsid w:val="00873957"/>
    <w:rsid w:val="00873A10"/>
    <w:rsid w:val="008742CF"/>
    <w:rsid w:val="008743FA"/>
    <w:rsid w:val="0087492D"/>
    <w:rsid w:val="0087499A"/>
    <w:rsid w:val="00874A06"/>
    <w:rsid w:val="00874A6C"/>
    <w:rsid w:val="00874D63"/>
    <w:rsid w:val="00874D79"/>
    <w:rsid w:val="00875248"/>
    <w:rsid w:val="00875387"/>
    <w:rsid w:val="0087550E"/>
    <w:rsid w:val="008755F8"/>
    <w:rsid w:val="00875711"/>
    <w:rsid w:val="00875A4E"/>
    <w:rsid w:val="00875D6B"/>
    <w:rsid w:val="008760E1"/>
    <w:rsid w:val="0087683A"/>
    <w:rsid w:val="00877241"/>
    <w:rsid w:val="008777AA"/>
    <w:rsid w:val="0087784E"/>
    <w:rsid w:val="00880318"/>
    <w:rsid w:val="00880739"/>
    <w:rsid w:val="0088079C"/>
    <w:rsid w:val="00880857"/>
    <w:rsid w:val="00880965"/>
    <w:rsid w:val="00880BE6"/>
    <w:rsid w:val="00880C11"/>
    <w:rsid w:val="00880DA3"/>
    <w:rsid w:val="008810AE"/>
    <w:rsid w:val="008811C7"/>
    <w:rsid w:val="00881390"/>
    <w:rsid w:val="008819CB"/>
    <w:rsid w:val="00881A16"/>
    <w:rsid w:val="00881E77"/>
    <w:rsid w:val="00881E84"/>
    <w:rsid w:val="00882ECC"/>
    <w:rsid w:val="008832EC"/>
    <w:rsid w:val="008833FD"/>
    <w:rsid w:val="00883649"/>
    <w:rsid w:val="00883ED6"/>
    <w:rsid w:val="0088402B"/>
    <w:rsid w:val="008840E7"/>
    <w:rsid w:val="0088453B"/>
    <w:rsid w:val="00884A57"/>
    <w:rsid w:val="00884DD8"/>
    <w:rsid w:val="008852C5"/>
    <w:rsid w:val="008855E6"/>
    <w:rsid w:val="008856AC"/>
    <w:rsid w:val="0088591C"/>
    <w:rsid w:val="00885CD6"/>
    <w:rsid w:val="008861A2"/>
    <w:rsid w:val="008864E7"/>
    <w:rsid w:val="008865B3"/>
    <w:rsid w:val="00886DF4"/>
    <w:rsid w:val="00886E18"/>
    <w:rsid w:val="008871DF"/>
    <w:rsid w:val="00887236"/>
    <w:rsid w:val="0088733C"/>
    <w:rsid w:val="00887369"/>
    <w:rsid w:val="00887489"/>
    <w:rsid w:val="008876F4"/>
    <w:rsid w:val="00887760"/>
    <w:rsid w:val="0088798F"/>
    <w:rsid w:val="00887C61"/>
    <w:rsid w:val="00890519"/>
    <w:rsid w:val="0089073D"/>
    <w:rsid w:val="0089090B"/>
    <w:rsid w:val="00890919"/>
    <w:rsid w:val="00890A64"/>
    <w:rsid w:val="00891202"/>
    <w:rsid w:val="008913F8"/>
    <w:rsid w:val="0089190C"/>
    <w:rsid w:val="00891AEC"/>
    <w:rsid w:val="00891CFB"/>
    <w:rsid w:val="008926CF"/>
    <w:rsid w:val="00892A97"/>
    <w:rsid w:val="00892D40"/>
    <w:rsid w:val="00892D47"/>
    <w:rsid w:val="0089308A"/>
    <w:rsid w:val="00893152"/>
    <w:rsid w:val="008932AF"/>
    <w:rsid w:val="00893590"/>
    <w:rsid w:val="00893860"/>
    <w:rsid w:val="00893926"/>
    <w:rsid w:val="00893B14"/>
    <w:rsid w:val="00893B6A"/>
    <w:rsid w:val="00893E41"/>
    <w:rsid w:val="0089474B"/>
    <w:rsid w:val="00894778"/>
    <w:rsid w:val="00894957"/>
    <w:rsid w:val="00894DDB"/>
    <w:rsid w:val="008954CD"/>
    <w:rsid w:val="008956A4"/>
    <w:rsid w:val="00895986"/>
    <w:rsid w:val="00895C04"/>
    <w:rsid w:val="008960A7"/>
    <w:rsid w:val="00896256"/>
    <w:rsid w:val="00896CC5"/>
    <w:rsid w:val="00896E3D"/>
    <w:rsid w:val="00896E6C"/>
    <w:rsid w:val="00896F3A"/>
    <w:rsid w:val="0089738E"/>
    <w:rsid w:val="0089743F"/>
    <w:rsid w:val="00897514"/>
    <w:rsid w:val="008975DC"/>
    <w:rsid w:val="00897BB1"/>
    <w:rsid w:val="008A02A9"/>
    <w:rsid w:val="008A05C4"/>
    <w:rsid w:val="008A0A15"/>
    <w:rsid w:val="008A0E64"/>
    <w:rsid w:val="008A1D33"/>
    <w:rsid w:val="008A1DB1"/>
    <w:rsid w:val="008A1DEA"/>
    <w:rsid w:val="008A20EC"/>
    <w:rsid w:val="008A277A"/>
    <w:rsid w:val="008A2955"/>
    <w:rsid w:val="008A2CC6"/>
    <w:rsid w:val="008A2DED"/>
    <w:rsid w:val="008A3019"/>
    <w:rsid w:val="008A3A2F"/>
    <w:rsid w:val="008A3A5D"/>
    <w:rsid w:val="008A3C57"/>
    <w:rsid w:val="008A3D27"/>
    <w:rsid w:val="008A3DCF"/>
    <w:rsid w:val="008A444B"/>
    <w:rsid w:val="008A4B64"/>
    <w:rsid w:val="008A4C0C"/>
    <w:rsid w:val="008A4DA0"/>
    <w:rsid w:val="008A5073"/>
    <w:rsid w:val="008A50BF"/>
    <w:rsid w:val="008A5803"/>
    <w:rsid w:val="008A58AC"/>
    <w:rsid w:val="008A606D"/>
    <w:rsid w:val="008A60D9"/>
    <w:rsid w:val="008A638C"/>
    <w:rsid w:val="008A65F3"/>
    <w:rsid w:val="008A6971"/>
    <w:rsid w:val="008A6C23"/>
    <w:rsid w:val="008A6CEB"/>
    <w:rsid w:val="008A7346"/>
    <w:rsid w:val="008A7616"/>
    <w:rsid w:val="008A765A"/>
    <w:rsid w:val="008A7686"/>
    <w:rsid w:val="008A7958"/>
    <w:rsid w:val="008A7968"/>
    <w:rsid w:val="008B0171"/>
    <w:rsid w:val="008B023A"/>
    <w:rsid w:val="008B1150"/>
    <w:rsid w:val="008B138A"/>
    <w:rsid w:val="008B1A2E"/>
    <w:rsid w:val="008B1CE1"/>
    <w:rsid w:val="008B1DA2"/>
    <w:rsid w:val="008B1DA8"/>
    <w:rsid w:val="008B1F39"/>
    <w:rsid w:val="008B1F9C"/>
    <w:rsid w:val="008B2044"/>
    <w:rsid w:val="008B2263"/>
    <w:rsid w:val="008B2338"/>
    <w:rsid w:val="008B2379"/>
    <w:rsid w:val="008B263D"/>
    <w:rsid w:val="008B2644"/>
    <w:rsid w:val="008B2AD0"/>
    <w:rsid w:val="008B2D40"/>
    <w:rsid w:val="008B36B3"/>
    <w:rsid w:val="008B385A"/>
    <w:rsid w:val="008B3996"/>
    <w:rsid w:val="008B3BFA"/>
    <w:rsid w:val="008B3C1B"/>
    <w:rsid w:val="008B3DEC"/>
    <w:rsid w:val="008B40DE"/>
    <w:rsid w:val="008B433D"/>
    <w:rsid w:val="008B43D4"/>
    <w:rsid w:val="008B4711"/>
    <w:rsid w:val="008B4CCF"/>
    <w:rsid w:val="008B4E2E"/>
    <w:rsid w:val="008B4E68"/>
    <w:rsid w:val="008B4E87"/>
    <w:rsid w:val="008B56EA"/>
    <w:rsid w:val="008B5ADC"/>
    <w:rsid w:val="008B5B93"/>
    <w:rsid w:val="008B5F57"/>
    <w:rsid w:val="008B6161"/>
    <w:rsid w:val="008B6546"/>
    <w:rsid w:val="008B6EE0"/>
    <w:rsid w:val="008B6EF7"/>
    <w:rsid w:val="008B7071"/>
    <w:rsid w:val="008B709A"/>
    <w:rsid w:val="008B7647"/>
    <w:rsid w:val="008B770A"/>
    <w:rsid w:val="008B79A5"/>
    <w:rsid w:val="008B79CC"/>
    <w:rsid w:val="008B7C81"/>
    <w:rsid w:val="008B7F8D"/>
    <w:rsid w:val="008C0074"/>
    <w:rsid w:val="008C049A"/>
    <w:rsid w:val="008C0674"/>
    <w:rsid w:val="008C06B0"/>
    <w:rsid w:val="008C0944"/>
    <w:rsid w:val="008C094D"/>
    <w:rsid w:val="008C09E1"/>
    <w:rsid w:val="008C0BC6"/>
    <w:rsid w:val="008C1104"/>
    <w:rsid w:val="008C144E"/>
    <w:rsid w:val="008C15B7"/>
    <w:rsid w:val="008C1907"/>
    <w:rsid w:val="008C1969"/>
    <w:rsid w:val="008C1AA3"/>
    <w:rsid w:val="008C2014"/>
    <w:rsid w:val="008C2216"/>
    <w:rsid w:val="008C2459"/>
    <w:rsid w:val="008C24DD"/>
    <w:rsid w:val="008C329C"/>
    <w:rsid w:val="008C35C6"/>
    <w:rsid w:val="008C3903"/>
    <w:rsid w:val="008C3FC1"/>
    <w:rsid w:val="008C41E1"/>
    <w:rsid w:val="008C484A"/>
    <w:rsid w:val="008C497D"/>
    <w:rsid w:val="008C4A57"/>
    <w:rsid w:val="008C4B8C"/>
    <w:rsid w:val="008C4DF1"/>
    <w:rsid w:val="008C4F14"/>
    <w:rsid w:val="008C522B"/>
    <w:rsid w:val="008C53ED"/>
    <w:rsid w:val="008C5B6E"/>
    <w:rsid w:val="008C5DAE"/>
    <w:rsid w:val="008C5E8B"/>
    <w:rsid w:val="008C5F1E"/>
    <w:rsid w:val="008C600D"/>
    <w:rsid w:val="008C6843"/>
    <w:rsid w:val="008C7AFF"/>
    <w:rsid w:val="008C7B49"/>
    <w:rsid w:val="008C7DDF"/>
    <w:rsid w:val="008C7F9F"/>
    <w:rsid w:val="008C7FD5"/>
    <w:rsid w:val="008C7FF7"/>
    <w:rsid w:val="008D004E"/>
    <w:rsid w:val="008D02D2"/>
    <w:rsid w:val="008D04AF"/>
    <w:rsid w:val="008D0511"/>
    <w:rsid w:val="008D0A2F"/>
    <w:rsid w:val="008D1055"/>
    <w:rsid w:val="008D109F"/>
    <w:rsid w:val="008D1A59"/>
    <w:rsid w:val="008D1CB1"/>
    <w:rsid w:val="008D1DB8"/>
    <w:rsid w:val="008D220E"/>
    <w:rsid w:val="008D232E"/>
    <w:rsid w:val="008D241A"/>
    <w:rsid w:val="008D25EA"/>
    <w:rsid w:val="008D29F7"/>
    <w:rsid w:val="008D2A96"/>
    <w:rsid w:val="008D2C76"/>
    <w:rsid w:val="008D2D59"/>
    <w:rsid w:val="008D2E35"/>
    <w:rsid w:val="008D2E54"/>
    <w:rsid w:val="008D3E2C"/>
    <w:rsid w:val="008D405D"/>
    <w:rsid w:val="008D44D6"/>
    <w:rsid w:val="008D4B0A"/>
    <w:rsid w:val="008D4BF2"/>
    <w:rsid w:val="008D4C10"/>
    <w:rsid w:val="008D4FC2"/>
    <w:rsid w:val="008D5060"/>
    <w:rsid w:val="008D51D9"/>
    <w:rsid w:val="008D52E0"/>
    <w:rsid w:val="008D54A8"/>
    <w:rsid w:val="008D5A01"/>
    <w:rsid w:val="008D5C3C"/>
    <w:rsid w:val="008D5FC6"/>
    <w:rsid w:val="008D610D"/>
    <w:rsid w:val="008D6662"/>
    <w:rsid w:val="008D6830"/>
    <w:rsid w:val="008D68E9"/>
    <w:rsid w:val="008D6B2D"/>
    <w:rsid w:val="008D6B9E"/>
    <w:rsid w:val="008D72BB"/>
    <w:rsid w:val="008D7384"/>
    <w:rsid w:val="008D7625"/>
    <w:rsid w:val="008D7AA4"/>
    <w:rsid w:val="008D7ADE"/>
    <w:rsid w:val="008D7DA0"/>
    <w:rsid w:val="008D7E02"/>
    <w:rsid w:val="008D7F84"/>
    <w:rsid w:val="008E0567"/>
    <w:rsid w:val="008E0620"/>
    <w:rsid w:val="008E0687"/>
    <w:rsid w:val="008E13A3"/>
    <w:rsid w:val="008E17B6"/>
    <w:rsid w:val="008E20BF"/>
    <w:rsid w:val="008E218D"/>
    <w:rsid w:val="008E2AC0"/>
    <w:rsid w:val="008E2BC2"/>
    <w:rsid w:val="008E2E78"/>
    <w:rsid w:val="008E301E"/>
    <w:rsid w:val="008E3182"/>
    <w:rsid w:val="008E33A5"/>
    <w:rsid w:val="008E370E"/>
    <w:rsid w:val="008E3939"/>
    <w:rsid w:val="008E396D"/>
    <w:rsid w:val="008E3D7D"/>
    <w:rsid w:val="008E3DAD"/>
    <w:rsid w:val="008E43F4"/>
    <w:rsid w:val="008E479B"/>
    <w:rsid w:val="008E47B4"/>
    <w:rsid w:val="008E4F36"/>
    <w:rsid w:val="008E51BD"/>
    <w:rsid w:val="008E5266"/>
    <w:rsid w:val="008E54EB"/>
    <w:rsid w:val="008E553B"/>
    <w:rsid w:val="008E55FE"/>
    <w:rsid w:val="008E56B5"/>
    <w:rsid w:val="008E581A"/>
    <w:rsid w:val="008E5962"/>
    <w:rsid w:val="008E5A2F"/>
    <w:rsid w:val="008E5ACB"/>
    <w:rsid w:val="008E5B05"/>
    <w:rsid w:val="008E5C57"/>
    <w:rsid w:val="008E5D17"/>
    <w:rsid w:val="008E609B"/>
    <w:rsid w:val="008E68F6"/>
    <w:rsid w:val="008E6D39"/>
    <w:rsid w:val="008E6E14"/>
    <w:rsid w:val="008E6FD3"/>
    <w:rsid w:val="008E74AE"/>
    <w:rsid w:val="008E74FF"/>
    <w:rsid w:val="008E798C"/>
    <w:rsid w:val="008E7A49"/>
    <w:rsid w:val="008E7A96"/>
    <w:rsid w:val="008E7F8A"/>
    <w:rsid w:val="008F035D"/>
    <w:rsid w:val="008F0501"/>
    <w:rsid w:val="008F05B6"/>
    <w:rsid w:val="008F06FE"/>
    <w:rsid w:val="008F0818"/>
    <w:rsid w:val="008F081D"/>
    <w:rsid w:val="008F09CA"/>
    <w:rsid w:val="008F10F2"/>
    <w:rsid w:val="008F1156"/>
    <w:rsid w:val="008F12A3"/>
    <w:rsid w:val="008F12FB"/>
    <w:rsid w:val="008F17FB"/>
    <w:rsid w:val="008F189E"/>
    <w:rsid w:val="008F19B0"/>
    <w:rsid w:val="008F1B42"/>
    <w:rsid w:val="008F1C62"/>
    <w:rsid w:val="008F221B"/>
    <w:rsid w:val="008F242B"/>
    <w:rsid w:val="008F25D2"/>
    <w:rsid w:val="008F2BE0"/>
    <w:rsid w:val="008F3192"/>
    <w:rsid w:val="008F328B"/>
    <w:rsid w:val="008F3431"/>
    <w:rsid w:val="008F36B1"/>
    <w:rsid w:val="008F36D9"/>
    <w:rsid w:val="008F375D"/>
    <w:rsid w:val="008F390B"/>
    <w:rsid w:val="008F3E83"/>
    <w:rsid w:val="008F4062"/>
    <w:rsid w:val="008F4258"/>
    <w:rsid w:val="008F4732"/>
    <w:rsid w:val="008F4947"/>
    <w:rsid w:val="008F4C39"/>
    <w:rsid w:val="008F4FE6"/>
    <w:rsid w:val="008F55DE"/>
    <w:rsid w:val="008F5C34"/>
    <w:rsid w:val="008F5F37"/>
    <w:rsid w:val="008F63ED"/>
    <w:rsid w:val="008F6617"/>
    <w:rsid w:val="008F67F5"/>
    <w:rsid w:val="008F6D52"/>
    <w:rsid w:val="008F7279"/>
    <w:rsid w:val="008F77FE"/>
    <w:rsid w:val="008F7A79"/>
    <w:rsid w:val="008F7BED"/>
    <w:rsid w:val="009004B5"/>
    <w:rsid w:val="00900928"/>
    <w:rsid w:val="00900BE0"/>
    <w:rsid w:val="00900E27"/>
    <w:rsid w:val="009011AE"/>
    <w:rsid w:val="00901333"/>
    <w:rsid w:val="00901434"/>
    <w:rsid w:val="00901595"/>
    <w:rsid w:val="009015EE"/>
    <w:rsid w:val="0090199D"/>
    <w:rsid w:val="009019B0"/>
    <w:rsid w:val="00901B0E"/>
    <w:rsid w:val="00901EDB"/>
    <w:rsid w:val="009022C0"/>
    <w:rsid w:val="0090257A"/>
    <w:rsid w:val="009029D5"/>
    <w:rsid w:val="00902A77"/>
    <w:rsid w:val="00902B6C"/>
    <w:rsid w:val="00902BE1"/>
    <w:rsid w:val="00902E5B"/>
    <w:rsid w:val="00902FCC"/>
    <w:rsid w:val="00903512"/>
    <w:rsid w:val="00903E4A"/>
    <w:rsid w:val="009042E2"/>
    <w:rsid w:val="00904470"/>
    <w:rsid w:val="009045F6"/>
    <w:rsid w:val="00904913"/>
    <w:rsid w:val="009049F2"/>
    <w:rsid w:val="00904AAC"/>
    <w:rsid w:val="00904E91"/>
    <w:rsid w:val="00905790"/>
    <w:rsid w:val="00905963"/>
    <w:rsid w:val="00905CB2"/>
    <w:rsid w:val="00905EDA"/>
    <w:rsid w:val="00905EFE"/>
    <w:rsid w:val="0090603D"/>
    <w:rsid w:val="00906367"/>
    <w:rsid w:val="009064E8"/>
    <w:rsid w:val="0090654D"/>
    <w:rsid w:val="00906594"/>
    <w:rsid w:val="00906689"/>
    <w:rsid w:val="00906720"/>
    <w:rsid w:val="00906F17"/>
    <w:rsid w:val="00907043"/>
    <w:rsid w:val="009073F1"/>
    <w:rsid w:val="00907466"/>
    <w:rsid w:val="00907DD2"/>
    <w:rsid w:val="009101D4"/>
    <w:rsid w:val="009108A6"/>
    <w:rsid w:val="00910EDD"/>
    <w:rsid w:val="00911309"/>
    <w:rsid w:val="00911341"/>
    <w:rsid w:val="00911498"/>
    <w:rsid w:val="0091187D"/>
    <w:rsid w:val="0091189A"/>
    <w:rsid w:val="009125A2"/>
    <w:rsid w:val="009125AE"/>
    <w:rsid w:val="009128F4"/>
    <w:rsid w:val="00912F5D"/>
    <w:rsid w:val="00913597"/>
    <w:rsid w:val="009136C3"/>
    <w:rsid w:val="00913C62"/>
    <w:rsid w:val="00913CCE"/>
    <w:rsid w:val="009141FB"/>
    <w:rsid w:val="0091439A"/>
    <w:rsid w:val="0091439C"/>
    <w:rsid w:val="0091454F"/>
    <w:rsid w:val="00914A03"/>
    <w:rsid w:val="00914B36"/>
    <w:rsid w:val="00914EA1"/>
    <w:rsid w:val="00914FB6"/>
    <w:rsid w:val="009151A5"/>
    <w:rsid w:val="009152AC"/>
    <w:rsid w:val="0091560D"/>
    <w:rsid w:val="00915640"/>
    <w:rsid w:val="0091566D"/>
    <w:rsid w:val="009157C5"/>
    <w:rsid w:val="0091609C"/>
    <w:rsid w:val="009160A6"/>
    <w:rsid w:val="0091632E"/>
    <w:rsid w:val="0091658C"/>
    <w:rsid w:val="00916683"/>
    <w:rsid w:val="00916A36"/>
    <w:rsid w:val="00916BCD"/>
    <w:rsid w:val="00916FCF"/>
    <w:rsid w:val="009171AC"/>
    <w:rsid w:val="00917B68"/>
    <w:rsid w:val="00917C45"/>
    <w:rsid w:val="00917D44"/>
    <w:rsid w:val="00917EBA"/>
    <w:rsid w:val="00920363"/>
    <w:rsid w:val="0092087D"/>
    <w:rsid w:val="00920B03"/>
    <w:rsid w:val="00920B0D"/>
    <w:rsid w:val="00920CE6"/>
    <w:rsid w:val="00920F0F"/>
    <w:rsid w:val="00921452"/>
    <w:rsid w:val="009217DC"/>
    <w:rsid w:val="00921AC9"/>
    <w:rsid w:val="00921AF7"/>
    <w:rsid w:val="00921DA9"/>
    <w:rsid w:val="00921DDD"/>
    <w:rsid w:val="00921EB4"/>
    <w:rsid w:val="0092225E"/>
    <w:rsid w:val="00922541"/>
    <w:rsid w:val="00922752"/>
    <w:rsid w:val="00922848"/>
    <w:rsid w:val="00922A8D"/>
    <w:rsid w:val="00922B5B"/>
    <w:rsid w:val="00922C5F"/>
    <w:rsid w:val="00922DC8"/>
    <w:rsid w:val="00922DCD"/>
    <w:rsid w:val="0092304A"/>
    <w:rsid w:val="009232B1"/>
    <w:rsid w:val="00923E5A"/>
    <w:rsid w:val="00923F6F"/>
    <w:rsid w:val="0092430D"/>
    <w:rsid w:val="00924C53"/>
    <w:rsid w:val="0092505D"/>
    <w:rsid w:val="0092510F"/>
    <w:rsid w:val="00925551"/>
    <w:rsid w:val="009256A9"/>
    <w:rsid w:val="00926189"/>
    <w:rsid w:val="009261ED"/>
    <w:rsid w:val="0092635B"/>
    <w:rsid w:val="0092639C"/>
    <w:rsid w:val="0092665C"/>
    <w:rsid w:val="009267DD"/>
    <w:rsid w:val="009267E6"/>
    <w:rsid w:val="00926965"/>
    <w:rsid w:val="00926DDB"/>
    <w:rsid w:val="00926EFA"/>
    <w:rsid w:val="00926F7A"/>
    <w:rsid w:val="00927148"/>
    <w:rsid w:val="009272B1"/>
    <w:rsid w:val="0092772C"/>
    <w:rsid w:val="00927BC0"/>
    <w:rsid w:val="00927BD1"/>
    <w:rsid w:val="0093003F"/>
    <w:rsid w:val="00930220"/>
    <w:rsid w:val="0093098F"/>
    <w:rsid w:val="00930B57"/>
    <w:rsid w:val="00930EBC"/>
    <w:rsid w:val="00931774"/>
    <w:rsid w:val="00931775"/>
    <w:rsid w:val="00931857"/>
    <w:rsid w:val="00931F60"/>
    <w:rsid w:val="00932185"/>
    <w:rsid w:val="009326F7"/>
    <w:rsid w:val="009327D8"/>
    <w:rsid w:val="00932A31"/>
    <w:rsid w:val="0093305B"/>
    <w:rsid w:val="0093317F"/>
    <w:rsid w:val="0093353B"/>
    <w:rsid w:val="0093385A"/>
    <w:rsid w:val="00933CBD"/>
    <w:rsid w:val="00933F51"/>
    <w:rsid w:val="00933F90"/>
    <w:rsid w:val="00934002"/>
    <w:rsid w:val="0093491E"/>
    <w:rsid w:val="00934EA0"/>
    <w:rsid w:val="00935007"/>
    <w:rsid w:val="00935011"/>
    <w:rsid w:val="00935130"/>
    <w:rsid w:val="0093533D"/>
    <w:rsid w:val="009355B0"/>
    <w:rsid w:val="009356F0"/>
    <w:rsid w:val="0093570E"/>
    <w:rsid w:val="009358D4"/>
    <w:rsid w:val="00935A31"/>
    <w:rsid w:val="0093689B"/>
    <w:rsid w:val="00937046"/>
    <w:rsid w:val="009370BC"/>
    <w:rsid w:val="009370C1"/>
    <w:rsid w:val="00937154"/>
    <w:rsid w:val="009374C9"/>
    <w:rsid w:val="009377A2"/>
    <w:rsid w:val="009377C8"/>
    <w:rsid w:val="00937B26"/>
    <w:rsid w:val="00937D57"/>
    <w:rsid w:val="00940347"/>
    <w:rsid w:val="00940894"/>
    <w:rsid w:val="009409BA"/>
    <w:rsid w:val="00940A83"/>
    <w:rsid w:val="00940B9C"/>
    <w:rsid w:val="00940CCE"/>
    <w:rsid w:val="009410CB"/>
    <w:rsid w:val="009410EA"/>
    <w:rsid w:val="0094119C"/>
    <w:rsid w:val="009411E8"/>
    <w:rsid w:val="009418FE"/>
    <w:rsid w:val="009419D4"/>
    <w:rsid w:val="00941B2F"/>
    <w:rsid w:val="00941B4C"/>
    <w:rsid w:val="00941C75"/>
    <w:rsid w:val="0094201D"/>
    <w:rsid w:val="00942307"/>
    <w:rsid w:val="00942606"/>
    <w:rsid w:val="00942A3E"/>
    <w:rsid w:val="009430CF"/>
    <w:rsid w:val="0094315D"/>
    <w:rsid w:val="00943716"/>
    <w:rsid w:val="00943D7B"/>
    <w:rsid w:val="0094409D"/>
    <w:rsid w:val="00944165"/>
    <w:rsid w:val="009442CB"/>
    <w:rsid w:val="009442DF"/>
    <w:rsid w:val="009443D3"/>
    <w:rsid w:val="00944661"/>
    <w:rsid w:val="009449FF"/>
    <w:rsid w:val="00944BEB"/>
    <w:rsid w:val="00944E9E"/>
    <w:rsid w:val="00945189"/>
    <w:rsid w:val="009457FE"/>
    <w:rsid w:val="00945F2C"/>
    <w:rsid w:val="00946017"/>
    <w:rsid w:val="0094618A"/>
    <w:rsid w:val="00946DE7"/>
    <w:rsid w:val="00946F78"/>
    <w:rsid w:val="009473FA"/>
    <w:rsid w:val="009474A4"/>
    <w:rsid w:val="009475D9"/>
    <w:rsid w:val="009475F0"/>
    <w:rsid w:val="00947890"/>
    <w:rsid w:val="00947A8B"/>
    <w:rsid w:val="00950253"/>
    <w:rsid w:val="009502FD"/>
    <w:rsid w:val="009505B4"/>
    <w:rsid w:val="00950629"/>
    <w:rsid w:val="009508E6"/>
    <w:rsid w:val="00950B42"/>
    <w:rsid w:val="00950BBE"/>
    <w:rsid w:val="00951694"/>
    <w:rsid w:val="0095190E"/>
    <w:rsid w:val="00951FD1"/>
    <w:rsid w:val="00952521"/>
    <w:rsid w:val="00952B35"/>
    <w:rsid w:val="00952F70"/>
    <w:rsid w:val="00952F9C"/>
    <w:rsid w:val="0095370D"/>
    <w:rsid w:val="00953757"/>
    <w:rsid w:val="00953B1C"/>
    <w:rsid w:val="00953BE1"/>
    <w:rsid w:val="00954124"/>
    <w:rsid w:val="00954394"/>
    <w:rsid w:val="009543BB"/>
    <w:rsid w:val="00954DF7"/>
    <w:rsid w:val="009552CC"/>
    <w:rsid w:val="009555B3"/>
    <w:rsid w:val="009559CD"/>
    <w:rsid w:val="00955ACB"/>
    <w:rsid w:val="00955F36"/>
    <w:rsid w:val="0095603A"/>
    <w:rsid w:val="009560AB"/>
    <w:rsid w:val="009560E4"/>
    <w:rsid w:val="009566B9"/>
    <w:rsid w:val="00956CFF"/>
    <w:rsid w:val="00956DD7"/>
    <w:rsid w:val="00957365"/>
    <w:rsid w:val="00957619"/>
    <w:rsid w:val="00957710"/>
    <w:rsid w:val="009577B0"/>
    <w:rsid w:val="0095781D"/>
    <w:rsid w:val="00957B38"/>
    <w:rsid w:val="00957E92"/>
    <w:rsid w:val="0096008D"/>
    <w:rsid w:val="0096013A"/>
    <w:rsid w:val="00960178"/>
    <w:rsid w:val="0096096D"/>
    <w:rsid w:val="00960DFF"/>
    <w:rsid w:val="00960EC6"/>
    <w:rsid w:val="00960FFA"/>
    <w:rsid w:val="0096133C"/>
    <w:rsid w:val="00961D4F"/>
    <w:rsid w:val="00961D9E"/>
    <w:rsid w:val="00961DF2"/>
    <w:rsid w:val="009625D1"/>
    <w:rsid w:val="0096285F"/>
    <w:rsid w:val="00962ADD"/>
    <w:rsid w:val="00962B2F"/>
    <w:rsid w:val="0096326C"/>
    <w:rsid w:val="009632BF"/>
    <w:rsid w:val="00963469"/>
    <w:rsid w:val="0096361C"/>
    <w:rsid w:val="0096394E"/>
    <w:rsid w:val="00963B70"/>
    <w:rsid w:val="009641BB"/>
    <w:rsid w:val="009643EB"/>
    <w:rsid w:val="00964448"/>
    <w:rsid w:val="0096494C"/>
    <w:rsid w:val="00964A81"/>
    <w:rsid w:val="00964AB4"/>
    <w:rsid w:val="009653B8"/>
    <w:rsid w:val="00965553"/>
    <w:rsid w:val="00965751"/>
    <w:rsid w:val="0096586F"/>
    <w:rsid w:val="00965B24"/>
    <w:rsid w:val="00965CC7"/>
    <w:rsid w:val="00965E6C"/>
    <w:rsid w:val="00966115"/>
    <w:rsid w:val="009667FF"/>
    <w:rsid w:val="00966865"/>
    <w:rsid w:val="00966902"/>
    <w:rsid w:val="00966C16"/>
    <w:rsid w:val="00967256"/>
    <w:rsid w:val="0096729C"/>
    <w:rsid w:val="009679D4"/>
    <w:rsid w:val="00967A6F"/>
    <w:rsid w:val="00967D5E"/>
    <w:rsid w:val="00967D75"/>
    <w:rsid w:val="00967DC7"/>
    <w:rsid w:val="00970302"/>
    <w:rsid w:val="009706E0"/>
    <w:rsid w:val="00970ABF"/>
    <w:rsid w:val="00971412"/>
    <w:rsid w:val="0097165C"/>
    <w:rsid w:val="009722CB"/>
    <w:rsid w:val="00972AD2"/>
    <w:rsid w:val="00972DC1"/>
    <w:rsid w:val="00972FB7"/>
    <w:rsid w:val="009733D1"/>
    <w:rsid w:val="009735B0"/>
    <w:rsid w:val="0097368C"/>
    <w:rsid w:val="00973A43"/>
    <w:rsid w:val="00973E6C"/>
    <w:rsid w:val="00974457"/>
    <w:rsid w:val="0097450C"/>
    <w:rsid w:val="0097459C"/>
    <w:rsid w:val="009746C9"/>
    <w:rsid w:val="00974A6B"/>
    <w:rsid w:val="00974B43"/>
    <w:rsid w:val="00974D4D"/>
    <w:rsid w:val="00974D63"/>
    <w:rsid w:val="009752BC"/>
    <w:rsid w:val="009752D1"/>
    <w:rsid w:val="009754AF"/>
    <w:rsid w:val="009755D6"/>
    <w:rsid w:val="00975714"/>
    <w:rsid w:val="0097573E"/>
    <w:rsid w:val="00975778"/>
    <w:rsid w:val="00975BA6"/>
    <w:rsid w:val="00975E70"/>
    <w:rsid w:val="00976019"/>
    <w:rsid w:val="00976250"/>
    <w:rsid w:val="009766AC"/>
    <w:rsid w:val="0097691F"/>
    <w:rsid w:val="00976A8A"/>
    <w:rsid w:val="00976CBF"/>
    <w:rsid w:val="00977333"/>
    <w:rsid w:val="00977366"/>
    <w:rsid w:val="009776F3"/>
    <w:rsid w:val="00977886"/>
    <w:rsid w:val="00977A2F"/>
    <w:rsid w:val="00977B56"/>
    <w:rsid w:val="00977B77"/>
    <w:rsid w:val="00977EC4"/>
    <w:rsid w:val="0098000D"/>
    <w:rsid w:val="00980241"/>
    <w:rsid w:val="00980807"/>
    <w:rsid w:val="00980FBD"/>
    <w:rsid w:val="00980FCB"/>
    <w:rsid w:val="0098155B"/>
    <w:rsid w:val="0098167C"/>
    <w:rsid w:val="00981969"/>
    <w:rsid w:val="00981A97"/>
    <w:rsid w:val="00981B7D"/>
    <w:rsid w:val="00981C0B"/>
    <w:rsid w:val="00981CEA"/>
    <w:rsid w:val="00981E1C"/>
    <w:rsid w:val="0098202D"/>
    <w:rsid w:val="00982054"/>
    <w:rsid w:val="00982322"/>
    <w:rsid w:val="00982774"/>
    <w:rsid w:val="00982807"/>
    <w:rsid w:val="00982F62"/>
    <w:rsid w:val="00982FEB"/>
    <w:rsid w:val="009833BA"/>
    <w:rsid w:val="00983955"/>
    <w:rsid w:val="00983977"/>
    <w:rsid w:val="009839B2"/>
    <w:rsid w:val="00983D55"/>
    <w:rsid w:val="00983E50"/>
    <w:rsid w:val="0098422E"/>
    <w:rsid w:val="00984267"/>
    <w:rsid w:val="009844E2"/>
    <w:rsid w:val="00984B76"/>
    <w:rsid w:val="00984BAA"/>
    <w:rsid w:val="00984BCD"/>
    <w:rsid w:val="00984C13"/>
    <w:rsid w:val="00984D91"/>
    <w:rsid w:val="00985175"/>
    <w:rsid w:val="00985348"/>
    <w:rsid w:val="009855E5"/>
    <w:rsid w:val="009857B8"/>
    <w:rsid w:val="0098594A"/>
    <w:rsid w:val="00985AAA"/>
    <w:rsid w:val="00985BBE"/>
    <w:rsid w:val="00985BE6"/>
    <w:rsid w:val="009865E7"/>
    <w:rsid w:val="009866FD"/>
    <w:rsid w:val="00986CA6"/>
    <w:rsid w:val="0098742A"/>
    <w:rsid w:val="009874AD"/>
    <w:rsid w:val="009878ED"/>
    <w:rsid w:val="00987965"/>
    <w:rsid w:val="009879AA"/>
    <w:rsid w:val="00987A99"/>
    <w:rsid w:val="00987CC8"/>
    <w:rsid w:val="009900F3"/>
    <w:rsid w:val="009907C1"/>
    <w:rsid w:val="00990D4D"/>
    <w:rsid w:val="00990F75"/>
    <w:rsid w:val="00991188"/>
    <w:rsid w:val="009912A3"/>
    <w:rsid w:val="00991304"/>
    <w:rsid w:val="00991A62"/>
    <w:rsid w:val="00991ED7"/>
    <w:rsid w:val="00991FB1"/>
    <w:rsid w:val="00992128"/>
    <w:rsid w:val="00992C74"/>
    <w:rsid w:val="00993455"/>
    <w:rsid w:val="00993630"/>
    <w:rsid w:val="00993818"/>
    <w:rsid w:val="00993A2D"/>
    <w:rsid w:val="00993D98"/>
    <w:rsid w:val="00993DFD"/>
    <w:rsid w:val="00993E58"/>
    <w:rsid w:val="00994104"/>
    <w:rsid w:val="00994663"/>
    <w:rsid w:val="00994697"/>
    <w:rsid w:val="0099469A"/>
    <w:rsid w:val="0099472E"/>
    <w:rsid w:val="0099477A"/>
    <w:rsid w:val="00994A07"/>
    <w:rsid w:val="00994BB0"/>
    <w:rsid w:val="00994C23"/>
    <w:rsid w:val="00994FBD"/>
    <w:rsid w:val="00995924"/>
    <w:rsid w:val="00995AAF"/>
    <w:rsid w:val="0099664D"/>
    <w:rsid w:val="0099671D"/>
    <w:rsid w:val="00996DE9"/>
    <w:rsid w:val="00996EFA"/>
    <w:rsid w:val="00997544"/>
    <w:rsid w:val="009977FB"/>
    <w:rsid w:val="009978C8"/>
    <w:rsid w:val="00997B4C"/>
    <w:rsid w:val="00997D5B"/>
    <w:rsid w:val="00997E60"/>
    <w:rsid w:val="009A0349"/>
    <w:rsid w:val="009A099B"/>
    <w:rsid w:val="009A0F57"/>
    <w:rsid w:val="009A0FD9"/>
    <w:rsid w:val="009A1052"/>
    <w:rsid w:val="009A1798"/>
    <w:rsid w:val="009A1B25"/>
    <w:rsid w:val="009A1E5D"/>
    <w:rsid w:val="009A2336"/>
    <w:rsid w:val="009A2348"/>
    <w:rsid w:val="009A2930"/>
    <w:rsid w:val="009A2ABF"/>
    <w:rsid w:val="009A2C6E"/>
    <w:rsid w:val="009A2CF9"/>
    <w:rsid w:val="009A2E05"/>
    <w:rsid w:val="009A350A"/>
    <w:rsid w:val="009A3901"/>
    <w:rsid w:val="009A3D21"/>
    <w:rsid w:val="009A4485"/>
    <w:rsid w:val="009A477C"/>
    <w:rsid w:val="009A47D5"/>
    <w:rsid w:val="009A49DA"/>
    <w:rsid w:val="009A5838"/>
    <w:rsid w:val="009A5922"/>
    <w:rsid w:val="009A5CB6"/>
    <w:rsid w:val="009A5FE3"/>
    <w:rsid w:val="009A6061"/>
    <w:rsid w:val="009A6287"/>
    <w:rsid w:val="009A633B"/>
    <w:rsid w:val="009A66EF"/>
    <w:rsid w:val="009A6870"/>
    <w:rsid w:val="009A690B"/>
    <w:rsid w:val="009A6D17"/>
    <w:rsid w:val="009A6DEB"/>
    <w:rsid w:val="009A7494"/>
    <w:rsid w:val="009A7A8B"/>
    <w:rsid w:val="009A7DA7"/>
    <w:rsid w:val="009B0700"/>
    <w:rsid w:val="009B0A4A"/>
    <w:rsid w:val="009B0CAC"/>
    <w:rsid w:val="009B0FFD"/>
    <w:rsid w:val="009B11FE"/>
    <w:rsid w:val="009B1418"/>
    <w:rsid w:val="009B1ABC"/>
    <w:rsid w:val="009B1B67"/>
    <w:rsid w:val="009B1EDA"/>
    <w:rsid w:val="009B2048"/>
    <w:rsid w:val="009B2173"/>
    <w:rsid w:val="009B2C1E"/>
    <w:rsid w:val="009B2C77"/>
    <w:rsid w:val="009B2DED"/>
    <w:rsid w:val="009B3161"/>
    <w:rsid w:val="009B3188"/>
    <w:rsid w:val="009B328A"/>
    <w:rsid w:val="009B3476"/>
    <w:rsid w:val="009B35A7"/>
    <w:rsid w:val="009B3CD8"/>
    <w:rsid w:val="009B3D81"/>
    <w:rsid w:val="009B443D"/>
    <w:rsid w:val="009B4827"/>
    <w:rsid w:val="009B4ED1"/>
    <w:rsid w:val="009B4F5E"/>
    <w:rsid w:val="009B4F98"/>
    <w:rsid w:val="009B50EE"/>
    <w:rsid w:val="009B539E"/>
    <w:rsid w:val="009B55D2"/>
    <w:rsid w:val="009B5698"/>
    <w:rsid w:val="009B583D"/>
    <w:rsid w:val="009B5A68"/>
    <w:rsid w:val="009B5E39"/>
    <w:rsid w:val="009B5FE8"/>
    <w:rsid w:val="009B6647"/>
    <w:rsid w:val="009B6805"/>
    <w:rsid w:val="009B6875"/>
    <w:rsid w:val="009B6C18"/>
    <w:rsid w:val="009B6C30"/>
    <w:rsid w:val="009B7289"/>
    <w:rsid w:val="009B77A8"/>
    <w:rsid w:val="009B7E4D"/>
    <w:rsid w:val="009C0057"/>
    <w:rsid w:val="009C06AD"/>
    <w:rsid w:val="009C08DE"/>
    <w:rsid w:val="009C0D3C"/>
    <w:rsid w:val="009C0FE6"/>
    <w:rsid w:val="009C119D"/>
    <w:rsid w:val="009C14D6"/>
    <w:rsid w:val="009C178E"/>
    <w:rsid w:val="009C1E97"/>
    <w:rsid w:val="009C252F"/>
    <w:rsid w:val="009C261D"/>
    <w:rsid w:val="009C2A99"/>
    <w:rsid w:val="009C2BE5"/>
    <w:rsid w:val="009C3070"/>
    <w:rsid w:val="009C3ABD"/>
    <w:rsid w:val="009C3BF2"/>
    <w:rsid w:val="009C4042"/>
    <w:rsid w:val="009C4639"/>
    <w:rsid w:val="009C4728"/>
    <w:rsid w:val="009C47FD"/>
    <w:rsid w:val="009C49C1"/>
    <w:rsid w:val="009C4BD0"/>
    <w:rsid w:val="009C4D1A"/>
    <w:rsid w:val="009C4D70"/>
    <w:rsid w:val="009C50F5"/>
    <w:rsid w:val="009C549B"/>
    <w:rsid w:val="009C56CD"/>
    <w:rsid w:val="009C5C49"/>
    <w:rsid w:val="009C61DD"/>
    <w:rsid w:val="009C643F"/>
    <w:rsid w:val="009C6736"/>
    <w:rsid w:val="009C6B83"/>
    <w:rsid w:val="009C6C02"/>
    <w:rsid w:val="009C7998"/>
    <w:rsid w:val="009C7FA4"/>
    <w:rsid w:val="009D00D8"/>
    <w:rsid w:val="009D059D"/>
    <w:rsid w:val="009D05E0"/>
    <w:rsid w:val="009D06FA"/>
    <w:rsid w:val="009D0B46"/>
    <w:rsid w:val="009D0B98"/>
    <w:rsid w:val="009D0FBA"/>
    <w:rsid w:val="009D17E6"/>
    <w:rsid w:val="009D18EB"/>
    <w:rsid w:val="009D1B40"/>
    <w:rsid w:val="009D1E00"/>
    <w:rsid w:val="009D1F54"/>
    <w:rsid w:val="009D201D"/>
    <w:rsid w:val="009D20D5"/>
    <w:rsid w:val="009D2153"/>
    <w:rsid w:val="009D278B"/>
    <w:rsid w:val="009D2879"/>
    <w:rsid w:val="009D2DF7"/>
    <w:rsid w:val="009D2E10"/>
    <w:rsid w:val="009D3210"/>
    <w:rsid w:val="009D35FF"/>
    <w:rsid w:val="009D36F3"/>
    <w:rsid w:val="009D3BC6"/>
    <w:rsid w:val="009D3EE4"/>
    <w:rsid w:val="009D4698"/>
    <w:rsid w:val="009D46D1"/>
    <w:rsid w:val="009D4774"/>
    <w:rsid w:val="009D47A5"/>
    <w:rsid w:val="009D4E48"/>
    <w:rsid w:val="009D50EC"/>
    <w:rsid w:val="009D53A0"/>
    <w:rsid w:val="009D6144"/>
    <w:rsid w:val="009D66BD"/>
    <w:rsid w:val="009D6A53"/>
    <w:rsid w:val="009D6AB2"/>
    <w:rsid w:val="009D6E43"/>
    <w:rsid w:val="009D6F26"/>
    <w:rsid w:val="009D72B7"/>
    <w:rsid w:val="009D7389"/>
    <w:rsid w:val="009D760F"/>
    <w:rsid w:val="009D7AAF"/>
    <w:rsid w:val="009D7D8C"/>
    <w:rsid w:val="009D7FC6"/>
    <w:rsid w:val="009E01B9"/>
    <w:rsid w:val="009E01C1"/>
    <w:rsid w:val="009E0450"/>
    <w:rsid w:val="009E0495"/>
    <w:rsid w:val="009E128D"/>
    <w:rsid w:val="009E150C"/>
    <w:rsid w:val="009E1BBF"/>
    <w:rsid w:val="009E1C3E"/>
    <w:rsid w:val="009E225E"/>
    <w:rsid w:val="009E28B0"/>
    <w:rsid w:val="009E2FAA"/>
    <w:rsid w:val="009E3132"/>
    <w:rsid w:val="009E350B"/>
    <w:rsid w:val="009E3611"/>
    <w:rsid w:val="009E3B04"/>
    <w:rsid w:val="009E3C7B"/>
    <w:rsid w:val="009E3E78"/>
    <w:rsid w:val="009E3EDE"/>
    <w:rsid w:val="009E4116"/>
    <w:rsid w:val="009E4559"/>
    <w:rsid w:val="009E466D"/>
    <w:rsid w:val="009E4748"/>
    <w:rsid w:val="009E47BE"/>
    <w:rsid w:val="009E49B9"/>
    <w:rsid w:val="009E4B7A"/>
    <w:rsid w:val="009E4BC4"/>
    <w:rsid w:val="009E4D6A"/>
    <w:rsid w:val="009E5319"/>
    <w:rsid w:val="009E55F2"/>
    <w:rsid w:val="009E57D5"/>
    <w:rsid w:val="009E5883"/>
    <w:rsid w:val="009E58F6"/>
    <w:rsid w:val="009E5ADC"/>
    <w:rsid w:val="009E5F45"/>
    <w:rsid w:val="009E6053"/>
    <w:rsid w:val="009E612B"/>
    <w:rsid w:val="009E66A5"/>
    <w:rsid w:val="009E721A"/>
    <w:rsid w:val="009E7799"/>
    <w:rsid w:val="009E77C0"/>
    <w:rsid w:val="009E77CD"/>
    <w:rsid w:val="009E7C32"/>
    <w:rsid w:val="009E7FC1"/>
    <w:rsid w:val="009F04D3"/>
    <w:rsid w:val="009F06E7"/>
    <w:rsid w:val="009F0771"/>
    <w:rsid w:val="009F0C01"/>
    <w:rsid w:val="009F0C04"/>
    <w:rsid w:val="009F0D08"/>
    <w:rsid w:val="009F0FEB"/>
    <w:rsid w:val="009F1294"/>
    <w:rsid w:val="009F13EB"/>
    <w:rsid w:val="009F1612"/>
    <w:rsid w:val="009F198C"/>
    <w:rsid w:val="009F21E6"/>
    <w:rsid w:val="009F24A8"/>
    <w:rsid w:val="009F24DD"/>
    <w:rsid w:val="009F26FB"/>
    <w:rsid w:val="009F2C11"/>
    <w:rsid w:val="009F2E87"/>
    <w:rsid w:val="009F32A3"/>
    <w:rsid w:val="009F38F4"/>
    <w:rsid w:val="009F39F6"/>
    <w:rsid w:val="009F3E6A"/>
    <w:rsid w:val="009F428D"/>
    <w:rsid w:val="009F4335"/>
    <w:rsid w:val="009F4969"/>
    <w:rsid w:val="009F4982"/>
    <w:rsid w:val="009F4BAC"/>
    <w:rsid w:val="009F4F25"/>
    <w:rsid w:val="009F4F83"/>
    <w:rsid w:val="009F527B"/>
    <w:rsid w:val="009F5452"/>
    <w:rsid w:val="009F63EE"/>
    <w:rsid w:val="009F6405"/>
    <w:rsid w:val="009F6581"/>
    <w:rsid w:val="009F6A13"/>
    <w:rsid w:val="009F6B1B"/>
    <w:rsid w:val="009F6EF0"/>
    <w:rsid w:val="009F7875"/>
    <w:rsid w:val="009F7913"/>
    <w:rsid w:val="009F7AE3"/>
    <w:rsid w:val="009F7CA5"/>
    <w:rsid w:val="009F7D23"/>
    <w:rsid w:val="00A00160"/>
    <w:rsid w:val="00A003DD"/>
    <w:rsid w:val="00A0085D"/>
    <w:rsid w:val="00A0087B"/>
    <w:rsid w:val="00A00A3F"/>
    <w:rsid w:val="00A00BF9"/>
    <w:rsid w:val="00A00C34"/>
    <w:rsid w:val="00A011CD"/>
    <w:rsid w:val="00A015E0"/>
    <w:rsid w:val="00A019CA"/>
    <w:rsid w:val="00A02195"/>
    <w:rsid w:val="00A021CE"/>
    <w:rsid w:val="00A02428"/>
    <w:rsid w:val="00A028FF"/>
    <w:rsid w:val="00A02ADC"/>
    <w:rsid w:val="00A02CBB"/>
    <w:rsid w:val="00A02CE6"/>
    <w:rsid w:val="00A03212"/>
    <w:rsid w:val="00A032B4"/>
    <w:rsid w:val="00A03A04"/>
    <w:rsid w:val="00A03C5E"/>
    <w:rsid w:val="00A03D2B"/>
    <w:rsid w:val="00A03DFF"/>
    <w:rsid w:val="00A03EB1"/>
    <w:rsid w:val="00A0400C"/>
    <w:rsid w:val="00A04461"/>
    <w:rsid w:val="00A044DA"/>
    <w:rsid w:val="00A04927"/>
    <w:rsid w:val="00A04E46"/>
    <w:rsid w:val="00A04E9A"/>
    <w:rsid w:val="00A04ED5"/>
    <w:rsid w:val="00A04F15"/>
    <w:rsid w:val="00A05910"/>
    <w:rsid w:val="00A05C85"/>
    <w:rsid w:val="00A061A9"/>
    <w:rsid w:val="00A06420"/>
    <w:rsid w:val="00A06707"/>
    <w:rsid w:val="00A07116"/>
    <w:rsid w:val="00A0739E"/>
    <w:rsid w:val="00A073C7"/>
    <w:rsid w:val="00A07D72"/>
    <w:rsid w:val="00A07FB8"/>
    <w:rsid w:val="00A104BF"/>
    <w:rsid w:val="00A1058E"/>
    <w:rsid w:val="00A10686"/>
    <w:rsid w:val="00A10A62"/>
    <w:rsid w:val="00A10C3F"/>
    <w:rsid w:val="00A10EC4"/>
    <w:rsid w:val="00A10F71"/>
    <w:rsid w:val="00A11174"/>
    <w:rsid w:val="00A11855"/>
    <w:rsid w:val="00A118D8"/>
    <w:rsid w:val="00A11EA1"/>
    <w:rsid w:val="00A122C3"/>
    <w:rsid w:val="00A12356"/>
    <w:rsid w:val="00A1244D"/>
    <w:rsid w:val="00A12487"/>
    <w:rsid w:val="00A1248E"/>
    <w:rsid w:val="00A12550"/>
    <w:rsid w:val="00A12696"/>
    <w:rsid w:val="00A129CC"/>
    <w:rsid w:val="00A12B88"/>
    <w:rsid w:val="00A1327C"/>
    <w:rsid w:val="00A13849"/>
    <w:rsid w:val="00A13A54"/>
    <w:rsid w:val="00A13D67"/>
    <w:rsid w:val="00A1463F"/>
    <w:rsid w:val="00A148AB"/>
    <w:rsid w:val="00A148B6"/>
    <w:rsid w:val="00A14C53"/>
    <w:rsid w:val="00A14DBC"/>
    <w:rsid w:val="00A14DC0"/>
    <w:rsid w:val="00A14EF1"/>
    <w:rsid w:val="00A15457"/>
    <w:rsid w:val="00A15F77"/>
    <w:rsid w:val="00A160BD"/>
    <w:rsid w:val="00A16134"/>
    <w:rsid w:val="00A1624A"/>
    <w:rsid w:val="00A16E98"/>
    <w:rsid w:val="00A17179"/>
    <w:rsid w:val="00A173DA"/>
    <w:rsid w:val="00A174BF"/>
    <w:rsid w:val="00A175B6"/>
    <w:rsid w:val="00A176BA"/>
    <w:rsid w:val="00A178DF"/>
    <w:rsid w:val="00A17A80"/>
    <w:rsid w:val="00A17A84"/>
    <w:rsid w:val="00A17AD1"/>
    <w:rsid w:val="00A17D7C"/>
    <w:rsid w:val="00A17FC0"/>
    <w:rsid w:val="00A2016C"/>
    <w:rsid w:val="00A205D8"/>
    <w:rsid w:val="00A2071C"/>
    <w:rsid w:val="00A20A16"/>
    <w:rsid w:val="00A20D57"/>
    <w:rsid w:val="00A20EC8"/>
    <w:rsid w:val="00A20F2D"/>
    <w:rsid w:val="00A2156A"/>
    <w:rsid w:val="00A21AEB"/>
    <w:rsid w:val="00A21EB5"/>
    <w:rsid w:val="00A22205"/>
    <w:rsid w:val="00A224D4"/>
    <w:rsid w:val="00A22581"/>
    <w:rsid w:val="00A226C5"/>
    <w:rsid w:val="00A22909"/>
    <w:rsid w:val="00A22A1A"/>
    <w:rsid w:val="00A22BF0"/>
    <w:rsid w:val="00A233D6"/>
    <w:rsid w:val="00A23921"/>
    <w:rsid w:val="00A23AF8"/>
    <w:rsid w:val="00A23CD6"/>
    <w:rsid w:val="00A23E87"/>
    <w:rsid w:val="00A24277"/>
    <w:rsid w:val="00A24949"/>
    <w:rsid w:val="00A25024"/>
    <w:rsid w:val="00A25277"/>
    <w:rsid w:val="00A258BE"/>
    <w:rsid w:val="00A25ADA"/>
    <w:rsid w:val="00A25EA7"/>
    <w:rsid w:val="00A25FAC"/>
    <w:rsid w:val="00A2600A"/>
    <w:rsid w:val="00A26225"/>
    <w:rsid w:val="00A2627E"/>
    <w:rsid w:val="00A262D8"/>
    <w:rsid w:val="00A265FC"/>
    <w:rsid w:val="00A266ED"/>
    <w:rsid w:val="00A270D4"/>
    <w:rsid w:val="00A27132"/>
    <w:rsid w:val="00A274CE"/>
    <w:rsid w:val="00A27A10"/>
    <w:rsid w:val="00A27A1E"/>
    <w:rsid w:val="00A3004E"/>
    <w:rsid w:val="00A30050"/>
    <w:rsid w:val="00A30617"/>
    <w:rsid w:val="00A30648"/>
    <w:rsid w:val="00A308CD"/>
    <w:rsid w:val="00A308EA"/>
    <w:rsid w:val="00A30BDA"/>
    <w:rsid w:val="00A31153"/>
    <w:rsid w:val="00A3127E"/>
    <w:rsid w:val="00A31442"/>
    <w:rsid w:val="00A31CAB"/>
    <w:rsid w:val="00A31DDA"/>
    <w:rsid w:val="00A31EB3"/>
    <w:rsid w:val="00A3242D"/>
    <w:rsid w:val="00A327AC"/>
    <w:rsid w:val="00A32865"/>
    <w:rsid w:val="00A329F1"/>
    <w:rsid w:val="00A32B07"/>
    <w:rsid w:val="00A32C06"/>
    <w:rsid w:val="00A32D88"/>
    <w:rsid w:val="00A331DE"/>
    <w:rsid w:val="00A332FF"/>
    <w:rsid w:val="00A33387"/>
    <w:rsid w:val="00A33820"/>
    <w:rsid w:val="00A33D3D"/>
    <w:rsid w:val="00A33DF3"/>
    <w:rsid w:val="00A33FA9"/>
    <w:rsid w:val="00A34051"/>
    <w:rsid w:val="00A344E3"/>
    <w:rsid w:val="00A344E4"/>
    <w:rsid w:val="00A34BB4"/>
    <w:rsid w:val="00A3510D"/>
    <w:rsid w:val="00A354DD"/>
    <w:rsid w:val="00A3559A"/>
    <w:rsid w:val="00A355CE"/>
    <w:rsid w:val="00A35A17"/>
    <w:rsid w:val="00A35A4B"/>
    <w:rsid w:val="00A35A83"/>
    <w:rsid w:val="00A35FA3"/>
    <w:rsid w:val="00A3659A"/>
    <w:rsid w:val="00A36736"/>
    <w:rsid w:val="00A368DC"/>
    <w:rsid w:val="00A36919"/>
    <w:rsid w:val="00A36CD4"/>
    <w:rsid w:val="00A36D1F"/>
    <w:rsid w:val="00A3731C"/>
    <w:rsid w:val="00A37529"/>
    <w:rsid w:val="00A378A7"/>
    <w:rsid w:val="00A378F2"/>
    <w:rsid w:val="00A37978"/>
    <w:rsid w:val="00A37AA4"/>
    <w:rsid w:val="00A37B9D"/>
    <w:rsid w:val="00A37CCE"/>
    <w:rsid w:val="00A37D3A"/>
    <w:rsid w:val="00A37E7A"/>
    <w:rsid w:val="00A4017E"/>
    <w:rsid w:val="00A40258"/>
    <w:rsid w:val="00A40526"/>
    <w:rsid w:val="00A40710"/>
    <w:rsid w:val="00A40AA9"/>
    <w:rsid w:val="00A40E9F"/>
    <w:rsid w:val="00A411E6"/>
    <w:rsid w:val="00A413DD"/>
    <w:rsid w:val="00A415A4"/>
    <w:rsid w:val="00A41A46"/>
    <w:rsid w:val="00A41E1D"/>
    <w:rsid w:val="00A421C7"/>
    <w:rsid w:val="00A4236E"/>
    <w:rsid w:val="00A42997"/>
    <w:rsid w:val="00A42ACC"/>
    <w:rsid w:val="00A42F40"/>
    <w:rsid w:val="00A430AE"/>
    <w:rsid w:val="00A431A7"/>
    <w:rsid w:val="00A435BB"/>
    <w:rsid w:val="00A43622"/>
    <w:rsid w:val="00A43881"/>
    <w:rsid w:val="00A43BE5"/>
    <w:rsid w:val="00A43CA7"/>
    <w:rsid w:val="00A441E0"/>
    <w:rsid w:val="00A44639"/>
    <w:rsid w:val="00A44E66"/>
    <w:rsid w:val="00A45056"/>
    <w:rsid w:val="00A45635"/>
    <w:rsid w:val="00A4585D"/>
    <w:rsid w:val="00A45DCF"/>
    <w:rsid w:val="00A45EE2"/>
    <w:rsid w:val="00A46039"/>
    <w:rsid w:val="00A46411"/>
    <w:rsid w:val="00A46513"/>
    <w:rsid w:val="00A46688"/>
    <w:rsid w:val="00A467EB"/>
    <w:rsid w:val="00A46D02"/>
    <w:rsid w:val="00A46EA9"/>
    <w:rsid w:val="00A471A2"/>
    <w:rsid w:val="00A47D45"/>
    <w:rsid w:val="00A50C2F"/>
    <w:rsid w:val="00A50DB9"/>
    <w:rsid w:val="00A50FEF"/>
    <w:rsid w:val="00A511BC"/>
    <w:rsid w:val="00A51E67"/>
    <w:rsid w:val="00A51E7D"/>
    <w:rsid w:val="00A51EBB"/>
    <w:rsid w:val="00A520BF"/>
    <w:rsid w:val="00A52399"/>
    <w:rsid w:val="00A52BE2"/>
    <w:rsid w:val="00A52C78"/>
    <w:rsid w:val="00A52CAC"/>
    <w:rsid w:val="00A52CD2"/>
    <w:rsid w:val="00A52D5B"/>
    <w:rsid w:val="00A52E14"/>
    <w:rsid w:val="00A530B4"/>
    <w:rsid w:val="00A5318A"/>
    <w:rsid w:val="00A5331D"/>
    <w:rsid w:val="00A538B4"/>
    <w:rsid w:val="00A54005"/>
    <w:rsid w:val="00A54060"/>
    <w:rsid w:val="00A54359"/>
    <w:rsid w:val="00A548B3"/>
    <w:rsid w:val="00A54AA3"/>
    <w:rsid w:val="00A54D26"/>
    <w:rsid w:val="00A54E53"/>
    <w:rsid w:val="00A54FCD"/>
    <w:rsid w:val="00A55375"/>
    <w:rsid w:val="00A55551"/>
    <w:rsid w:val="00A556C3"/>
    <w:rsid w:val="00A558BD"/>
    <w:rsid w:val="00A55A1C"/>
    <w:rsid w:val="00A56063"/>
    <w:rsid w:val="00A566FB"/>
    <w:rsid w:val="00A5680B"/>
    <w:rsid w:val="00A5693F"/>
    <w:rsid w:val="00A56BE6"/>
    <w:rsid w:val="00A56DA9"/>
    <w:rsid w:val="00A56DFC"/>
    <w:rsid w:val="00A56E15"/>
    <w:rsid w:val="00A5716B"/>
    <w:rsid w:val="00A571B9"/>
    <w:rsid w:val="00A57AC8"/>
    <w:rsid w:val="00A57B56"/>
    <w:rsid w:val="00A57D72"/>
    <w:rsid w:val="00A57EE7"/>
    <w:rsid w:val="00A60017"/>
    <w:rsid w:val="00A60025"/>
    <w:rsid w:val="00A60039"/>
    <w:rsid w:val="00A600E2"/>
    <w:rsid w:val="00A6055F"/>
    <w:rsid w:val="00A605E3"/>
    <w:rsid w:val="00A60A4E"/>
    <w:rsid w:val="00A60BEC"/>
    <w:rsid w:val="00A60C2C"/>
    <w:rsid w:val="00A612D8"/>
    <w:rsid w:val="00A6164B"/>
    <w:rsid w:val="00A618BD"/>
    <w:rsid w:val="00A61A6E"/>
    <w:rsid w:val="00A61B71"/>
    <w:rsid w:val="00A61EBC"/>
    <w:rsid w:val="00A6213E"/>
    <w:rsid w:val="00A6216F"/>
    <w:rsid w:val="00A6220F"/>
    <w:rsid w:val="00A622CA"/>
    <w:rsid w:val="00A629C4"/>
    <w:rsid w:val="00A62AC7"/>
    <w:rsid w:val="00A62D33"/>
    <w:rsid w:val="00A62E42"/>
    <w:rsid w:val="00A633AF"/>
    <w:rsid w:val="00A635FA"/>
    <w:rsid w:val="00A637C8"/>
    <w:rsid w:val="00A63A95"/>
    <w:rsid w:val="00A63AAB"/>
    <w:rsid w:val="00A63BA1"/>
    <w:rsid w:val="00A63EBD"/>
    <w:rsid w:val="00A641E7"/>
    <w:rsid w:val="00A64233"/>
    <w:rsid w:val="00A6428C"/>
    <w:rsid w:val="00A646AF"/>
    <w:rsid w:val="00A6479D"/>
    <w:rsid w:val="00A65275"/>
    <w:rsid w:val="00A655E0"/>
    <w:rsid w:val="00A658D4"/>
    <w:rsid w:val="00A659AD"/>
    <w:rsid w:val="00A65A87"/>
    <w:rsid w:val="00A65DE9"/>
    <w:rsid w:val="00A65EDE"/>
    <w:rsid w:val="00A6609C"/>
    <w:rsid w:val="00A661C9"/>
    <w:rsid w:val="00A664AD"/>
    <w:rsid w:val="00A66583"/>
    <w:rsid w:val="00A66770"/>
    <w:rsid w:val="00A669C4"/>
    <w:rsid w:val="00A66A03"/>
    <w:rsid w:val="00A66E02"/>
    <w:rsid w:val="00A66E78"/>
    <w:rsid w:val="00A67361"/>
    <w:rsid w:val="00A67944"/>
    <w:rsid w:val="00A67A68"/>
    <w:rsid w:val="00A67D9F"/>
    <w:rsid w:val="00A67DE3"/>
    <w:rsid w:val="00A70809"/>
    <w:rsid w:val="00A70853"/>
    <w:rsid w:val="00A70D63"/>
    <w:rsid w:val="00A70EE4"/>
    <w:rsid w:val="00A71050"/>
    <w:rsid w:val="00A71072"/>
    <w:rsid w:val="00A7130E"/>
    <w:rsid w:val="00A7157D"/>
    <w:rsid w:val="00A715CA"/>
    <w:rsid w:val="00A71A6C"/>
    <w:rsid w:val="00A71E32"/>
    <w:rsid w:val="00A72715"/>
    <w:rsid w:val="00A727A6"/>
    <w:rsid w:val="00A727FF"/>
    <w:rsid w:val="00A72A5D"/>
    <w:rsid w:val="00A72E1D"/>
    <w:rsid w:val="00A72EB0"/>
    <w:rsid w:val="00A7304E"/>
    <w:rsid w:val="00A733FA"/>
    <w:rsid w:val="00A73DC6"/>
    <w:rsid w:val="00A73E1E"/>
    <w:rsid w:val="00A7430E"/>
    <w:rsid w:val="00A7464D"/>
    <w:rsid w:val="00A746F9"/>
    <w:rsid w:val="00A74875"/>
    <w:rsid w:val="00A74A69"/>
    <w:rsid w:val="00A74A95"/>
    <w:rsid w:val="00A74B08"/>
    <w:rsid w:val="00A74EB6"/>
    <w:rsid w:val="00A74EDE"/>
    <w:rsid w:val="00A74FE7"/>
    <w:rsid w:val="00A7519A"/>
    <w:rsid w:val="00A751FC"/>
    <w:rsid w:val="00A753AC"/>
    <w:rsid w:val="00A756F5"/>
    <w:rsid w:val="00A756F8"/>
    <w:rsid w:val="00A75ADD"/>
    <w:rsid w:val="00A75F2D"/>
    <w:rsid w:val="00A7633E"/>
    <w:rsid w:val="00A764C9"/>
    <w:rsid w:val="00A769EF"/>
    <w:rsid w:val="00A76C22"/>
    <w:rsid w:val="00A77032"/>
    <w:rsid w:val="00A77232"/>
    <w:rsid w:val="00A7756B"/>
    <w:rsid w:val="00A778B8"/>
    <w:rsid w:val="00A7793F"/>
    <w:rsid w:val="00A77AD7"/>
    <w:rsid w:val="00A77BCB"/>
    <w:rsid w:val="00A77C76"/>
    <w:rsid w:val="00A77E41"/>
    <w:rsid w:val="00A800D2"/>
    <w:rsid w:val="00A80216"/>
    <w:rsid w:val="00A80689"/>
    <w:rsid w:val="00A808EC"/>
    <w:rsid w:val="00A80951"/>
    <w:rsid w:val="00A80A99"/>
    <w:rsid w:val="00A80BF7"/>
    <w:rsid w:val="00A80C01"/>
    <w:rsid w:val="00A80CE5"/>
    <w:rsid w:val="00A80DAA"/>
    <w:rsid w:val="00A80F3D"/>
    <w:rsid w:val="00A812C5"/>
    <w:rsid w:val="00A8143D"/>
    <w:rsid w:val="00A8165B"/>
    <w:rsid w:val="00A816F0"/>
    <w:rsid w:val="00A81F5D"/>
    <w:rsid w:val="00A81F7C"/>
    <w:rsid w:val="00A824F4"/>
    <w:rsid w:val="00A82976"/>
    <w:rsid w:val="00A82B61"/>
    <w:rsid w:val="00A83162"/>
    <w:rsid w:val="00A835E1"/>
    <w:rsid w:val="00A83DE2"/>
    <w:rsid w:val="00A83EA3"/>
    <w:rsid w:val="00A84566"/>
    <w:rsid w:val="00A84750"/>
    <w:rsid w:val="00A84D75"/>
    <w:rsid w:val="00A84ECD"/>
    <w:rsid w:val="00A84FF6"/>
    <w:rsid w:val="00A8519C"/>
    <w:rsid w:val="00A858F1"/>
    <w:rsid w:val="00A85ABD"/>
    <w:rsid w:val="00A85C5F"/>
    <w:rsid w:val="00A85D9A"/>
    <w:rsid w:val="00A85E74"/>
    <w:rsid w:val="00A85F2C"/>
    <w:rsid w:val="00A864DE"/>
    <w:rsid w:val="00A86C1A"/>
    <w:rsid w:val="00A86C46"/>
    <w:rsid w:val="00A86E6F"/>
    <w:rsid w:val="00A86ED9"/>
    <w:rsid w:val="00A87427"/>
    <w:rsid w:val="00A876DE"/>
    <w:rsid w:val="00A87892"/>
    <w:rsid w:val="00A878BC"/>
    <w:rsid w:val="00A90003"/>
    <w:rsid w:val="00A901EB"/>
    <w:rsid w:val="00A90552"/>
    <w:rsid w:val="00A905EF"/>
    <w:rsid w:val="00A90644"/>
    <w:rsid w:val="00A90792"/>
    <w:rsid w:val="00A909FD"/>
    <w:rsid w:val="00A90BAE"/>
    <w:rsid w:val="00A90F43"/>
    <w:rsid w:val="00A9114F"/>
    <w:rsid w:val="00A9129C"/>
    <w:rsid w:val="00A91543"/>
    <w:rsid w:val="00A916B9"/>
    <w:rsid w:val="00A9175F"/>
    <w:rsid w:val="00A91840"/>
    <w:rsid w:val="00A91B5E"/>
    <w:rsid w:val="00A91DA9"/>
    <w:rsid w:val="00A92493"/>
    <w:rsid w:val="00A92E94"/>
    <w:rsid w:val="00A9305A"/>
    <w:rsid w:val="00A93C26"/>
    <w:rsid w:val="00A93EBA"/>
    <w:rsid w:val="00A93FA0"/>
    <w:rsid w:val="00A941D7"/>
    <w:rsid w:val="00A94247"/>
    <w:rsid w:val="00A94C5C"/>
    <w:rsid w:val="00A94D44"/>
    <w:rsid w:val="00A94E3F"/>
    <w:rsid w:val="00A94E78"/>
    <w:rsid w:val="00A95003"/>
    <w:rsid w:val="00A95144"/>
    <w:rsid w:val="00A95779"/>
    <w:rsid w:val="00A95898"/>
    <w:rsid w:val="00A95A99"/>
    <w:rsid w:val="00A95CDE"/>
    <w:rsid w:val="00A95DCA"/>
    <w:rsid w:val="00A96135"/>
    <w:rsid w:val="00A965A8"/>
    <w:rsid w:val="00A9661D"/>
    <w:rsid w:val="00A969B2"/>
    <w:rsid w:val="00A9758E"/>
    <w:rsid w:val="00A97959"/>
    <w:rsid w:val="00A97C31"/>
    <w:rsid w:val="00A97CD5"/>
    <w:rsid w:val="00A97F87"/>
    <w:rsid w:val="00AA0198"/>
    <w:rsid w:val="00AA0442"/>
    <w:rsid w:val="00AA0B68"/>
    <w:rsid w:val="00AA0EF6"/>
    <w:rsid w:val="00AA0FD0"/>
    <w:rsid w:val="00AA0FD7"/>
    <w:rsid w:val="00AA16DF"/>
    <w:rsid w:val="00AA171E"/>
    <w:rsid w:val="00AA1E21"/>
    <w:rsid w:val="00AA2A79"/>
    <w:rsid w:val="00AA2B04"/>
    <w:rsid w:val="00AA2F8A"/>
    <w:rsid w:val="00AA2F8B"/>
    <w:rsid w:val="00AA2FD2"/>
    <w:rsid w:val="00AA3071"/>
    <w:rsid w:val="00AA34FA"/>
    <w:rsid w:val="00AA365D"/>
    <w:rsid w:val="00AA36EC"/>
    <w:rsid w:val="00AA3786"/>
    <w:rsid w:val="00AA3CB6"/>
    <w:rsid w:val="00AA4114"/>
    <w:rsid w:val="00AA433C"/>
    <w:rsid w:val="00AA464F"/>
    <w:rsid w:val="00AA4750"/>
    <w:rsid w:val="00AA4B8E"/>
    <w:rsid w:val="00AA4D63"/>
    <w:rsid w:val="00AA4D99"/>
    <w:rsid w:val="00AA4F2C"/>
    <w:rsid w:val="00AA5439"/>
    <w:rsid w:val="00AA552A"/>
    <w:rsid w:val="00AA5577"/>
    <w:rsid w:val="00AA5E43"/>
    <w:rsid w:val="00AA5F55"/>
    <w:rsid w:val="00AA60AA"/>
    <w:rsid w:val="00AA695E"/>
    <w:rsid w:val="00AA6B96"/>
    <w:rsid w:val="00AA752B"/>
    <w:rsid w:val="00AA767D"/>
    <w:rsid w:val="00AA7B7D"/>
    <w:rsid w:val="00AA7CDD"/>
    <w:rsid w:val="00AA7F94"/>
    <w:rsid w:val="00AB0069"/>
    <w:rsid w:val="00AB00B7"/>
    <w:rsid w:val="00AB01D6"/>
    <w:rsid w:val="00AB02A3"/>
    <w:rsid w:val="00AB03F8"/>
    <w:rsid w:val="00AB0F50"/>
    <w:rsid w:val="00AB0FAD"/>
    <w:rsid w:val="00AB11EB"/>
    <w:rsid w:val="00AB15AA"/>
    <w:rsid w:val="00AB1835"/>
    <w:rsid w:val="00AB1840"/>
    <w:rsid w:val="00AB1A42"/>
    <w:rsid w:val="00AB1BC7"/>
    <w:rsid w:val="00AB1C67"/>
    <w:rsid w:val="00AB1CC4"/>
    <w:rsid w:val="00AB1ECA"/>
    <w:rsid w:val="00AB1F07"/>
    <w:rsid w:val="00AB1F66"/>
    <w:rsid w:val="00AB217F"/>
    <w:rsid w:val="00AB22B7"/>
    <w:rsid w:val="00AB274C"/>
    <w:rsid w:val="00AB2A7D"/>
    <w:rsid w:val="00AB3165"/>
    <w:rsid w:val="00AB32B1"/>
    <w:rsid w:val="00AB357A"/>
    <w:rsid w:val="00AB36FC"/>
    <w:rsid w:val="00AB38F8"/>
    <w:rsid w:val="00AB4051"/>
    <w:rsid w:val="00AB4194"/>
    <w:rsid w:val="00AB444D"/>
    <w:rsid w:val="00AB46D6"/>
    <w:rsid w:val="00AB4A01"/>
    <w:rsid w:val="00AB4F45"/>
    <w:rsid w:val="00AB516C"/>
    <w:rsid w:val="00AB52CC"/>
    <w:rsid w:val="00AB5628"/>
    <w:rsid w:val="00AB56B0"/>
    <w:rsid w:val="00AB59AD"/>
    <w:rsid w:val="00AB5A3C"/>
    <w:rsid w:val="00AB5DC7"/>
    <w:rsid w:val="00AB5EFB"/>
    <w:rsid w:val="00AB5EFD"/>
    <w:rsid w:val="00AB616F"/>
    <w:rsid w:val="00AB6442"/>
    <w:rsid w:val="00AB6C5B"/>
    <w:rsid w:val="00AB6EC6"/>
    <w:rsid w:val="00AB7648"/>
    <w:rsid w:val="00AB7AFC"/>
    <w:rsid w:val="00AB7E03"/>
    <w:rsid w:val="00AB7EC4"/>
    <w:rsid w:val="00AC0081"/>
    <w:rsid w:val="00AC0574"/>
    <w:rsid w:val="00AC079B"/>
    <w:rsid w:val="00AC079D"/>
    <w:rsid w:val="00AC1499"/>
    <w:rsid w:val="00AC17B3"/>
    <w:rsid w:val="00AC1C3F"/>
    <w:rsid w:val="00AC1F5D"/>
    <w:rsid w:val="00AC1FFE"/>
    <w:rsid w:val="00AC201D"/>
    <w:rsid w:val="00AC2039"/>
    <w:rsid w:val="00AC2494"/>
    <w:rsid w:val="00AC279A"/>
    <w:rsid w:val="00AC27B6"/>
    <w:rsid w:val="00AC27D0"/>
    <w:rsid w:val="00AC2B07"/>
    <w:rsid w:val="00AC2C9C"/>
    <w:rsid w:val="00AC3064"/>
    <w:rsid w:val="00AC31EF"/>
    <w:rsid w:val="00AC334F"/>
    <w:rsid w:val="00AC335F"/>
    <w:rsid w:val="00AC36CE"/>
    <w:rsid w:val="00AC3773"/>
    <w:rsid w:val="00AC3842"/>
    <w:rsid w:val="00AC392E"/>
    <w:rsid w:val="00AC4385"/>
    <w:rsid w:val="00AC4F63"/>
    <w:rsid w:val="00AC50DD"/>
    <w:rsid w:val="00AC52BB"/>
    <w:rsid w:val="00AC5554"/>
    <w:rsid w:val="00AC5643"/>
    <w:rsid w:val="00AC589A"/>
    <w:rsid w:val="00AC5B55"/>
    <w:rsid w:val="00AC60EA"/>
    <w:rsid w:val="00AC61A1"/>
    <w:rsid w:val="00AC6937"/>
    <w:rsid w:val="00AC6FB5"/>
    <w:rsid w:val="00AC7262"/>
    <w:rsid w:val="00AC74D4"/>
    <w:rsid w:val="00AC7651"/>
    <w:rsid w:val="00AC7FF2"/>
    <w:rsid w:val="00AD00DC"/>
    <w:rsid w:val="00AD043B"/>
    <w:rsid w:val="00AD061D"/>
    <w:rsid w:val="00AD0B9F"/>
    <w:rsid w:val="00AD17DD"/>
    <w:rsid w:val="00AD1C1C"/>
    <w:rsid w:val="00AD1DA5"/>
    <w:rsid w:val="00AD1E31"/>
    <w:rsid w:val="00AD1FDF"/>
    <w:rsid w:val="00AD20ED"/>
    <w:rsid w:val="00AD211F"/>
    <w:rsid w:val="00AD2383"/>
    <w:rsid w:val="00AD240D"/>
    <w:rsid w:val="00AD2473"/>
    <w:rsid w:val="00AD2CE7"/>
    <w:rsid w:val="00AD3360"/>
    <w:rsid w:val="00AD33AA"/>
    <w:rsid w:val="00AD355B"/>
    <w:rsid w:val="00AD3900"/>
    <w:rsid w:val="00AD3976"/>
    <w:rsid w:val="00AD4070"/>
    <w:rsid w:val="00AD41AE"/>
    <w:rsid w:val="00AD4C27"/>
    <w:rsid w:val="00AD531B"/>
    <w:rsid w:val="00AD5329"/>
    <w:rsid w:val="00AD558B"/>
    <w:rsid w:val="00AD560A"/>
    <w:rsid w:val="00AD575B"/>
    <w:rsid w:val="00AD57BB"/>
    <w:rsid w:val="00AD5E1F"/>
    <w:rsid w:val="00AD62B4"/>
    <w:rsid w:val="00AD6A43"/>
    <w:rsid w:val="00AD6A54"/>
    <w:rsid w:val="00AD6D9A"/>
    <w:rsid w:val="00AD7511"/>
    <w:rsid w:val="00AD760A"/>
    <w:rsid w:val="00AD78AB"/>
    <w:rsid w:val="00AD7D2F"/>
    <w:rsid w:val="00AE0015"/>
    <w:rsid w:val="00AE02DC"/>
    <w:rsid w:val="00AE0636"/>
    <w:rsid w:val="00AE0893"/>
    <w:rsid w:val="00AE08BF"/>
    <w:rsid w:val="00AE0E9B"/>
    <w:rsid w:val="00AE0F1D"/>
    <w:rsid w:val="00AE1357"/>
    <w:rsid w:val="00AE145F"/>
    <w:rsid w:val="00AE14B5"/>
    <w:rsid w:val="00AE1505"/>
    <w:rsid w:val="00AE170F"/>
    <w:rsid w:val="00AE17A2"/>
    <w:rsid w:val="00AE2001"/>
    <w:rsid w:val="00AE2426"/>
    <w:rsid w:val="00AE2863"/>
    <w:rsid w:val="00AE2BB3"/>
    <w:rsid w:val="00AE2C68"/>
    <w:rsid w:val="00AE3231"/>
    <w:rsid w:val="00AE339B"/>
    <w:rsid w:val="00AE339C"/>
    <w:rsid w:val="00AE34EE"/>
    <w:rsid w:val="00AE38E7"/>
    <w:rsid w:val="00AE3BB4"/>
    <w:rsid w:val="00AE40C7"/>
    <w:rsid w:val="00AE447D"/>
    <w:rsid w:val="00AE49DB"/>
    <w:rsid w:val="00AE4F81"/>
    <w:rsid w:val="00AE511D"/>
    <w:rsid w:val="00AE584C"/>
    <w:rsid w:val="00AE62E3"/>
    <w:rsid w:val="00AE6304"/>
    <w:rsid w:val="00AE6368"/>
    <w:rsid w:val="00AE63B7"/>
    <w:rsid w:val="00AE6A9C"/>
    <w:rsid w:val="00AE6BE8"/>
    <w:rsid w:val="00AE6C21"/>
    <w:rsid w:val="00AE6C3F"/>
    <w:rsid w:val="00AE6CD7"/>
    <w:rsid w:val="00AE6F82"/>
    <w:rsid w:val="00AE709F"/>
    <w:rsid w:val="00AE70F1"/>
    <w:rsid w:val="00AE71A2"/>
    <w:rsid w:val="00AE7953"/>
    <w:rsid w:val="00AE7A0F"/>
    <w:rsid w:val="00AE7AE0"/>
    <w:rsid w:val="00AE7BB3"/>
    <w:rsid w:val="00AE7BD7"/>
    <w:rsid w:val="00AE7C3B"/>
    <w:rsid w:val="00AE7D0C"/>
    <w:rsid w:val="00AE7EED"/>
    <w:rsid w:val="00AF0003"/>
    <w:rsid w:val="00AF017E"/>
    <w:rsid w:val="00AF03BD"/>
    <w:rsid w:val="00AF04FE"/>
    <w:rsid w:val="00AF0545"/>
    <w:rsid w:val="00AF06CF"/>
    <w:rsid w:val="00AF0821"/>
    <w:rsid w:val="00AF0935"/>
    <w:rsid w:val="00AF136C"/>
    <w:rsid w:val="00AF1520"/>
    <w:rsid w:val="00AF15A7"/>
    <w:rsid w:val="00AF15D9"/>
    <w:rsid w:val="00AF1642"/>
    <w:rsid w:val="00AF16D7"/>
    <w:rsid w:val="00AF180B"/>
    <w:rsid w:val="00AF1934"/>
    <w:rsid w:val="00AF19AD"/>
    <w:rsid w:val="00AF1B44"/>
    <w:rsid w:val="00AF1EDC"/>
    <w:rsid w:val="00AF21E9"/>
    <w:rsid w:val="00AF2825"/>
    <w:rsid w:val="00AF3034"/>
    <w:rsid w:val="00AF3555"/>
    <w:rsid w:val="00AF356E"/>
    <w:rsid w:val="00AF3891"/>
    <w:rsid w:val="00AF3C64"/>
    <w:rsid w:val="00AF3F16"/>
    <w:rsid w:val="00AF4BD8"/>
    <w:rsid w:val="00AF4D5A"/>
    <w:rsid w:val="00AF5010"/>
    <w:rsid w:val="00AF5085"/>
    <w:rsid w:val="00AF50C1"/>
    <w:rsid w:val="00AF5245"/>
    <w:rsid w:val="00AF54BD"/>
    <w:rsid w:val="00AF58F3"/>
    <w:rsid w:val="00AF5E12"/>
    <w:rsid w:val="00AF5F1B"/>
    <w:rsid w:val="00AF5FB7"/>
    <w:rsid w:val="00AF6056"/>
    <w:rsid w:val="00AF6160"/>
    <w:rsid w:val="00AF632E"/>
    <w:rsid w:val="00AF63A1"/>
    <w:rsid w:val="00AF66AF"/>
    <w:rsid w:val="00AF6BDF"/>
    <w:rsid w:val="00AF6C8C"/>
    <w:rsid w:val="00AF6F7A"/>
    <w:rsid w:val="00AF70A3"/>
    <w:rsid w:val="00B00089"/>
    <w:rsid w:val="00B001D0"/>
    <w:rsid w:val="00B00365"/>
    <w:rsid w:val="00B004BC"/>
    <w:rsid w:val="00B005BA"/>
    <w:rsid w:val="00B00976"/>
    <w:rsid w:val="00B00D98"/>
    <w:rsid w:val="00B01039"/>
    <w:rsid w:val="00B011CB"/>
    <w:rsid w:val="00B0121B"/>
    <w:rsid w:val="00B0128E"/>
    <w:rsid w:val="00B01408"/>
    <w:rsid w:val="00B0195B"/>
    <w:rsid w:val="00B01C38"/>
    <w:rsid w:val="00B01D2F"/>
    <w:rsid w:val="00B02808"/>
    <w:rsid w:val="00B02ABA"/>
    <w:rsid w:val="00B02B4B"/>
    <w:rsid w:val="00B02C5B"/>
    <w:rsid w:val="00B02D9D"/>
    <w:rsid w:val="00B02DF2"/>
    <w:rsid w:val="00B02E7E"/>
    <w:rsid w:val="00B03890"/>
    <w:rsid w:val="00B03A38"/>
    <w:rsid w:val="00B0431B"/>
    <w:rsid w:val="00B0467A"/>
    <w:rsid w:val="00B0486F"/>
    <w:rsid w:val="00B04A90"/>
    <w:rsid w:val="00B04B25"/>
    <w:rsid w:val="00B04D7D"/>
    <w:rsid w:val="00B04F90"/>
    <w:rsid w:val="00B050CA"/>
    <w:rsid w:val="00B0511B"/>
    <w:rsid w:val="00B05143"/>
    <w:rsid w:val="00B05342"/>
    <w:rsid w:val="00B05477"/>
    <w:rsid w:val="00B05657"/>
    <w:rsid w:val="00B05863"/>
    <w:rsid w:val="00B05A55"/>
    <w:rsid w:val="00B0606C"/>
    <w:rsid w:val="00B0641A"/>
    <w:rsid w:val="00B06758"/>
    <w:rsid w:val="00B068A1"/>
    <w:rsid w:val="00B072CF"/>
    <w:rsid w:val="00B073BE"/>
    <w:rsid w:val="00B0752D"/>
    <w:rsid w:val="00B07A2C"/>
    <w:rsid w:val="00B07B0A"/>
    <w:rsid w:val="00B07C26"/>
    <w:rsid w:val="00B07D71"/>
    <w:rsid w:val="00B07E2C"/>
    <w:rsid w:val="00B10A34"/>
    <w:rsid w:val="00B10FF9"/>
    <w:rsid w:val="00B1125C"/>
    <w:rsid w:val="00B11C5F"/>
    <w:rsid w:val="00B11D71"/>
    <w:rsid w:val="00B11DD9"/>
    <w:rsid w:val="00B11E0A"/>
    <w:rsid w:val="00B11F95"/>
    <w:rsid w:val="00B12041"/>
    <w:rsid w:val="00B1216C"/>
    <w:rsid w:val="00B12450"/>
    <w:rsid w:val="00B126C7"/>
    <w:rsid w:val="00B126DF"/>
    <w:rsid w:val="00B128C1"/>
    <w:rsid w:val="00B12956"/>
    <w:rsid w:val="00B12C3D"/>
    <w:rsid w:val="00B12CC1"/>
    <w:rsid w:val="00B13654"/>
    <w:rsid w:val="00B13E54"/>
    <w:rsid w:val="00B141E8"/>
    <w:rsid w:val="00B14396"/>
    <w:rsid w:val="00B14641"/>
    <w:rsid w:val="00B14733"/>
    <w:rsid w:val="00B14754"/>
    <w:rsid w:val="00B14CF7"/>
    <w:rsid w:val="00B14D52"/>
    <w:rsid w:val="00B14E3D"/>
    <w:rsid w:val="00B14E9D"/>
    <w:rsid w:val="00B152E5"/>
    <w:rsid w:val="00B15D11"/>
    <w:rsid w:val="00B15D81"/>
    <w:rsid w:val="00B161E1"/>
    <w:rsid w:val="00B1631B"/>
    <w:rsid w:val="00B167CC"/>
    <w:rsid w:val="00B16925"/>
    <w:rsid w:val="00B16FEC"/>
    <w:rsid w:val="00B1714B"/>
    <w:rsid w:val="00B171BE"/>
    <w:rsid w:val="00B178D0"/>
    <w:rsid w:val="00B17CA8"/>
    <w:rsid w:val="00B17F8C"/>
    <w:rsid w:val="00B17FE6"/>
    <w:rsid w:val="00B2081F"/>
    <w:rsid w:val="00B20B7B"/>
    <w:rsid w:val="00B2105D"/>
    <w:rsid w:val="00B21121"/>
    <w:rsid w:val="00B214E5"/>
    <w:rsid w:val="00B21CBF"/>
    <w:rsid w:val="00B223F3"/>
    <w:rsid w:val="00B22686"/>
    <w:rsid w:val="00B22A0E"/>
    <w:rsid w:val="00B22E72"/>
    <w:rsid w:val="00B22EF3"/>
    <w:rsid w:val="00B23263"/>
    <w:rsid w:val="00B23297"/>
    <w:rsid w:val="00B23577"/>
    <w:rsid w:val="00B23BEA"/>
    <w:rsid w:val="00B23EA4"/>
    <w:rsid w:val="00B245B7"/>
    <w:rsid w:val="00B24D11"/>
    <w:rsid w:val="00B24DAD"/>
    <w:rsid w:val="00B24DF5"/>
    <w:rsid w:val="00B255E6"/>
    <w:rsid w:val="00B25ACA"/>
    <w:rsid w:val="00B25C5B"/>
    <w:rsid w:val="00B25D8C"/>
    <w:rsid w:val="00B2617F"/>
    <w:rsid w:val="00B262A0"/>
    <w:rsid w:val="00B26551"/>
    <w:rsid w:val="00B265C9"/>
    <w:rsid w:val="00B26844"/>
    <w:rsid w:val="00B2691F"/>
    <w:rsid w:val="00B269BF"/>
    <w:rsid w:val="00B26B93"/>
    <w:rsid w:val="00B26B9F"/>
    <w:rsid w:val="00B26F7D"/>
    <w:rsid w:val="00B270C3"/>
    <w:rsid w:val="00B27207"/>
    <w:rsid w:val="00B272BC"/>
    <w:rsid w:val="00B27399"/>
    <w:rsid w:val="00B274FA"/>
    <w:rsid w:val="00B27972"/>
    <w:rsid w:val="00B279F5"/>
    <w:rsid w:val="00B27AF5"/>
    <w:rsid w:val="00B27B1A"/>
    <w:rsid w:val="00B27CD2"/>
    <w:rsid w:val="00B307B8"/>
    <w:rsid w:val="00B30A59"/>
    <w:rsid w:val="00B30A90"/>
    <w:rsid w:val="00B30EAC"/>
    <w:rsid w:val="00B30F64"/>
    <w:rsid w:val="00B310D3"/>
    <w:rsid w:val="00B3126F"/>
    <w:rsid w:val="00B313C6"/>
    <w:rsid w:val="00B31647"/>
    <w:rsid w:val="00B316F9"/>
    <w:rsid w:val="00B3173A"/>
    <w:rsid w:val="00B3174C"/>
    <w:rsid w:val="00B31898"/>
    <w:rsid w:val="00B318C6"/>
    <w:rsid w:val="00B31C11"/>
    <w:rsid w:val="00B31ECD"/>
    <w:rsid w:val="00B32044"/>
    <w:rsid w:val="00B3213A"/>
    <w:rsid w:val="00B32483"/>
    <w:rsid w:val="00B324C1"/>
    <w:rsid w:val="00B32709"/>
    <w:rsid w:val="00B32998"/>
    <w:rsid w:val="00B329D7"/>
    <w:rsid w:val="00B33122"/>
    <w:rsid w:val="00B331E1"/>
    <w:rsid w:val="00B335EA"/>
    <w:rsid w:val="00B33748"/>
    <w:rsid w:val="00B33BB2"/>
    <w:rsid w:val="00B33D7B"/>
    <w:rsid w:val="00B34010"/>
    <w:rsid w:val="00B34140"/>
    <w:rsid w:val="00B343D0"/>
    <w:rsid w:val="00B346FC"/>
    <w:rsid w:val="00B34A97"/>
    <w:rsid w:val="00B34ACE"/>
    <w:rsid w:val="00B34E06"/>
    <w:rsid w:val="00B34E9B"/>
    <w:rsid w:val="00B351BB"/>
    <w:rsid w:val="00B351F5"/>
    <w:rsid w:val="00B35545"/>
    <w:rsid w:val="00B35740"/>
    <w:rsid w:val="00B357DD"/>
    <w:rsid w:val="00B35942"/>
    <w:rsid w:val="00B360BE"/>
    <w:rsid w:val="00B362F6"/>
    <w:rsid w:val="00B364F8"/>
    <w:rsid w:val="00B36A9E"/>
    <w:rsid w:val="00B37BB7"/>
    <w:rsid w:val="00B37CA0"/>
    <w:rsid w:val="00B400C5"/>
    <w:rsid w:val="00B4017B"/>
    <w:rsid w:val="00B40282"/>
    <w:rsid w:val="00B40433"/>
    <w:rsid w:val="00B40547"/>
    <w:rsid w:val="00B40592"/>
    <w:rsid w:val="00B40BA3"/>
    <w:rsid w:val="00B40F99"/>
    <w:rsid w:val="00B4108B"/>
    <w:rsid w:val="00B41320"/>
    <w:rsid w:val="00B41798"/>
    <w:rsid w:val="00B41923"/>
    <w:rsid w:val="00B419D6"/>
    <w:rsid w:val="00B42016"/>
    <w:rsid w:val="00B42568"/>
    <w:rsid w:val="00B42643"/>
    <w:rsid w:val="00B42664"/>
    <w:rsid w:val="00B4286C"/>
    <w:rsid w:val="00B42990"/>
    <w:rsid w:val="00B42A8B"/>
    <w:rsid w:val="00B42F57"/>
    <w:rsid w:val="00B430EC"/>
    <w:rsid w:val="00B4366F"/>
    <w:rsid w:val="00B4367F"/>
    <w:rsid w:val="00B439DD"/>
    <w:rsid w:val="00B43ED1"/>
    <w:rsid w:val="00B43FD5"/>
    <w:rsid w:val="00B445F2"/>
    <w:rsid w:val="00B44656"/>
    <w:rsid w:val="00B4481C"/>
    <w:rsid w:val="00B44902"/>
    <w:rsid w:val="00B44A61"/>
    <w:rsid w:val="00B45028"/>
    <w:rsid w:val="00B4521E"/>
    <w:rsid w:val="00B452E3"/>
    <w:rsid w:val="00B45319"/>
    <w:rsid w:val="00B4608D"/>
    <w:rsid w:val="00B46129"/>
    <w:rsid w:val="00B466CC"/>
    <w:rsid w:val="00B46844"/>
    <w:rsid w:val="00B46BA1"/>
    <w:rsid w:val="00B473DD"/>
    <w:rsid w:val="00B47BCD"/>
    <w:rsid w:val="00B47E3E"/>
    <w:rsid w:val="00B5056D"/>
    <w:rsid w:val="00B505E0"/>
    <w:rsid w:val="00B5096D"/>
    <w:rsid w:val="00B50DAB"/>
    <w:rsid w:val="00B50FAE"/>
    <w:rsid w:val="00B51026"/>
    <w:rsid w:val="00B51489"/>
    <w:rsid w:val="00B516EB"/>
    <w:rsid w:val="00B5190A"/>
    <w:rsid w:val="00B51AEF"/>
    <w:rsid w:val="00B51C79"/>
    <w:rsid w:val="00B51EBD"/>
    <w:rsid w:val="00B51F8A"/>
    <w:rsid w:val="00B51FF5"/>
    <w:rsid w:val="00B52190"/>
    <w:rsid w:val="00B52337"/>
    <w:rsid w:val="00B52F31"/>
    <w:rsid w:val="00B53206"/>
    <w:rsid w:val="00B53628"/>
    <w:rsid w:val="00B53EE4"/>
    <w:rsid w:val="00B54290"/>
    <w:rsid w:val="00B545A9"/>
    <w:rsid w:val="00B54A9A"/>
    <w:rsid w:val="00B54B0C"/>
    <w:rsid w:val="00B54BB7"/>
    <w:rsid w:val="00B54DED"/>
    <w:rsid w:val="00B54F64"/>
    <w:rsid w:val="00B55471"/>
    <w:rsid w:val="00B55D54"/>
    <w:rsid w:val="00B55F2A"/>
    <w:rsid w:val="00B55F32"/>
    <w:rsid w:val="00B561A3"/>
    <w:rsid w:val="00B562A6"/>
    <w:rsid w:val="00B5631A"/>
    <w:rsid w:val="00B5637C"/>
    <w:rsid w:val="00B5639F"/>
    <w:rsid w:val="00B56853"/>
    <w:rsid w:val="00B568BF"/>
    <w:rsid w:val="00B56E00"/>
    <w:rsid w:val="00B56F43"/>
    <w:rsid w:val="00B56FDB"/>
    <w:rsid w:val="00B57219"/>
    <w:rsid w:val="00B57265"/>
    <w:rsid w:val="00B573C7"/>
    <w:rsid w:val="00B57A93"/>
    <w:rsid w:val="00B6024F"/>
    <w:rsid w:val="00B60276"/>
    <w:rsid w:val="00B60454"/>
    <w:rsid w:val="00B60D46"/>
    <w:rsid w:val="00B60EAB"/>
    <w:rsid w:val="00B61200"/>
    <w:rsid w:val="00B6126A"/>
    <w:rsid w:val="00B61335"/>
    <w:rsid w:val="00B6170C"/>
    <w:rsid w:val="00B61D9D"/>
    <w:rsid w:val="00B61ECF"/>
    <w:rsid w:val="00B621C4"/>
    <w:rsid w:val="00B62390"/>
    <w:rsid w:val="00B624D0"/>
    <w:rsid w:val="00B62748"/>
    <w:rsid w:val="00B627BA"/>
    <w:rsid w:val="00B62897"/>
    <w:rsid w:val="00B62A64"/>
    <w:rsid w:val="00B62D7F"/>
    <w:rsid w:val="00B62DD4"/>
    <w:rsid w:val="00B631BC"/>
    <w:rsid w:val="00B63277"/>
    <w:rsid w:val="00B6359F"/>
    <w:rsid w:val="00B63EE3"/>
    <w:rsid w:val="00B63EE8"/>
    <w:rsid w:val="00B641F8"/>
    <w:rsid w:val="00B646E5"/>
    <w:rsid w:val="00B64844"/>
    <w:rsid w:val="00B64855"/>
    <w:rsid w:val="00B64A37"/>
    <w:rsid w:val="00B64C72"/>
    <w:rsid w:val="00B65C5D"/>
    <w:rsid w:val="00B65E76"/>
    <w:rsid w:val="00B65FEF"/>
    <w:rsid w:val="00B66699"/>
    <w:rsid w:val="00B667D0"/>
    <w:rsid w:val="00B66980"/>
    <w:rsid w:val="00B66D20"/>
    <w:rsid w:val="00B67171"/>
    <w:rsid w:val="00B67176"/>
    <w:rsid w:val="00B671F6"/>
    <w:rsid w:val="00B672A1"/>
    <w:rsid w:val="00B6747D"/>
    <w:rsid w:val="00B67695"/>
    <w:rsid w:val="00B6769F"/>
    <w:rsid w:val="00B67C0A"/>
    <w:rsid w:val="00B67CAB"/>
    <w:rsid w:val="00B67D51"/>
    <w:rsid w:val="00B70009"/>
    <w:rsid w:val="00B7073F"/>
    <w:rsid w:val="00B7150E"/>
    <w:rsid w:val="00B7161B"/>
    <w:rsid w:val="00B718EF"/>
    <w:rsid w:val="00B720BC"/>
    <w:rsid w:val="00B7226C"/>
    <w:rsid w:val="00B72630"/>
    <w:rsid w:val="00B726C2"/>
    <w:rsid w:val="00B72D71"/>
    <w:rsid w:val="00B72F4F"/>
    <w:rsid w:val="00B7326D"/>
    <w:rsid w:val="00B732B9"/>
    <w:rsid w:val="00B734EC"/>
    <w:rsid w:val="00B735A1"/>
    <w:rsid w:val="00B73902"/>
    <w:rsid w:val="00B73E50"/>
    <w:rsid w:val="00B7406E"/>
    <w:rsid w:val="00B74383"/>
    <w:rsid w:val="00B7441E"/>
    <w:rsid w:val="00B744BB"/>
    <w:rsid w:val="00B7455A"/>
    <w:rsid w:val="00B746D5"/>
    <w:rsid w:val="00B74932"/>
    <w:rsid w:val="00B74A3F"/>
    <w:rsid w:val="00B74DA0"/>
    <w:rsid w:val="00B75034"/>
    <w:rsid w:val="00B750A4"/>
    <w:rsid w:val="00B75155"/>
    <w:rsid w:val="00B75348"/>
    <w:rsid w:val="00B75950"/>
    <w:rsid w:val="00B75D96"/>
    <w:rsid w:val="00B7631D"/>
    <w:rsid w:val="00B76A43"/>
    <w:rsid w:val="00B76BDB"/>
    <w:rsid w:val="00B76D03"/>
    <w:rsid w:val="00B76E91"/>
    <w:rsid w:val="00B76F6E"/>
    <w:rsid w:val="00B770C7"/>
    <w:rsid w:val="00B77308"/>
    <w:rsid w:val="00B774C0"/>
    <w:rsid w:val="00B775F7"/>
    <w:rsid w:val="00B7783E"/>
    <w:rsid w:val="00B77CBE"/>
    <w:rsid w:val="00B77D68"/>
    <w:rsid w:val="00B8015F"/>
    <w:rsid w:val="00B80332"/>
    <w:rsid w:val="00B803BA"/>
    <w:rsid w:val="00B803D1"/>
    <w:rsid w:val="00B80A49"/>
    <w:rsid w:val="00B80BD2"/>
    <w:rsid w:val="00B80DBE"/>
    <w:rsid w:val="00B80E46"/>
    <w:rsid w:val="00B81152"/>
    <w:rsid w:val="00B81319"/>
    <w:rsid w:val="00B8147E"/>
    <w:rsid w:val="00B819DE"/>
    <w:rsid w:val="00B8245D"/>
    <w:rsid w:val="00B82C76"/>
    <w:rsid w:val="00B82D97"/>
    <w:rsid w:val="00B832D6"/>
    <w:rsid w:val="00B83671"/>
    <w:rsid w:val="00B8377E"/>
    <w:rsid w:val="00B83B83"/>
    <w:rsid w:val="00B83C01"/>
    <w:rsid w:val="00B83E4D"/>
    <w:rsid w:val="00B84003"/>
    <w:rsid w:val="00B84147"/>
    <w:rsid w:val="00B844AE"/>
    <w:rsid w:val="00B84ADB"/>
    <w:rsid w:val="00B84CAF"/>
    <w:rsid w:val="00B8558D"/>
    <w:rsid w:val="00B856A5"/>
    <w:rsid w:val="00B85705"/>
    <w:rsid w:val="00B859C1"/>
    <w:rsid w:val="00B86097"/>
    <w:rsid w:val="00B863C9"/>
    <w:rsid w:val="00B865B0"/>
    <w:rsid w:val="00B866A8"/>
    <w:rsid w:val="00B8691C"/>
    <w:rsid w:val="00B86986"/>
    <w:rsid w:val="00B86B6C"/>
    <w:rsid w:val="00B86DA7"/>
    <w:rsid w:val="00B87257"/>
    <w:rsid w:val="00B87299"/>
    <w:rsid w:val="00B87572"/>
    <w:rsid w:val="00B876DB"/>
    <w:rsid w:val="00B87A79"/>
    <w:rsid w:val="00B87F50"/>
    <w:rsid w:val="00B9013B"/>
    <w:rsid w:val="00B9023E"/>
    <w:rsid w:val="00B90BBB"/>
    <w:rsid w:val="00B91254"/>
    <w:rsid w:val="00B91849"/>
    <w:rsid w:val="00B918CF"/>
    <w:rsid w:val="00B91941"/>
    <w:rsid w:val="00B91A28"/>
    <w:rsid w:val="00B91A85"/>
    <w:rsid w:val="00B91A8B"/>
    <w:rsid w:val="00B91D3B"/>
    <w:rsid w:val="00B91D3C"/>
    <w:rsid w:val="00B91D57"/>
    <w:rsid w:val="00B91F8D"/>
    <w:rsid w:val="00B92285"/>
    <w:rsid w:val="00B9230B"/>
    <w:rsid w:val="00B92438"/>
    <w:rsid w:val="00B9253D"/>
    <w:rsid w:val="00B92BDC"/>
    <w:rsid w:val="00B92FBF"/>
    <w:rsid w:val="00B93035"/>
    <w:rsid w:val="00B9352B"/>
    <w:rsid w:val="00B93B00"/>
    <w:rsid w:val="00B94692"/>
    <w:rsid w:val="00B94BCB"/>
    <w:rsid w:val="00B95193"/>
    <w:rsid w:val="00B951B8"/>
    <w:rsid w:val="00B951E2"/>
    <w:rsid w:val="00B956EF"/>
    <w:rsid w:val="00B9582C"/>
    <w:rsid w:val="00B959D5"/>
    <w:rsid w:val="00B95A4A"/>
    <w:rsid w:val="00B95F99"/>
    <w:rsid w:val="00B9605B"/>
    <w:rsid w:val="00B96115"/>
    <w:rsid w:val="00B9635D"/>
    <w:rsid w:val="00B96551"/>
    <w:rsid w:val="00B96CF9"/>
    <w:rsid w:val="00B96D3B"/>
    <w:rsid w:val="00B975CA"/>
    <w:rsid w:val="00B97608"/>
    <w:rsid w:val="00B979BB"/>
    <w:rsid w:val="00B979E3"/>
    <w:rsid w:val="00B97A55"/>
    <w:rsid w:val="00B97BA8"/>
    <w:rsid w:val="00BA0042"/>
    <w:rsid w:val="00BA044B"/>
    <w:rsid w:val="00BA0624"/>
    <w:rsid w:val="00BA0AE9"/>
    <w:rsid w:val="00BA0B14"/>
    <w:rsid w:val="00BA0FA8"/>
    <w:rsid w:val="00BA1042"/>
    <w:rsid w:val="00BA1084"/>
    <w:rsid w:val="00BA1237"/>
    <w:rsid w:val="00BA1435"/>
    <w:rsid w:val="00BA145B"/>
    <w:rsid w:val="00BA156B"/>
    <w:rsid w:val="00BA1693"/>
    <w:rsid w:val="00BA17B7"/>
    <w:rsid w:val="00BA1D3C"/>
    <w:rsid w:val="00BA243E"/>
    <w:rsid w:val="00BA29B7"/>
    <w:rsid w:val="00BA2B8C"/>
    <w:rsid w:val="00BA2DA7"/>
    <w:rsid w:val="00BA3016"/>
    <w:rsid w:val="00BA30E9"/>
    <w:rsid w:val="00BA3234"/>
    <w:rsid w:val="00BA3740"/>
    <w:rsid w:val="00BA3826"/>
    <w:rsid w:val="00BA38AC"/>
    <w:rsid w:val="00BA3DD4"/>
    <w:rsid w:val="00BA3F59"/>
    <w:rsid w:val="00BA483F"/>
    <w:rsid w:val="00BA4963"/>
    <w:rsid w:val="00BA5487"/>
    <w:rsid w:val="00BA5638"/>
    <w:rsid w:val="00BA56D0"/>
    <w:rsid w:val="00BA574C"/>
    <w:rsid w:val="00BA577A"/>
    <w:rsid w:val="00BA591B"/>
    <w:rsid w:val="00BA5BE8"/>
    <w:rsid w:val="00BA6615"/>
    <w:rsid w:val="00BA661A"/>
    <w:rsid w:val="00BA6ECA"/>
    <w:rsid w:val="00BA6FCF"/>
    <w:rsid w:val="00BA7192"/>
    <w:rsid w:val="00BA7424"/>
    <w:rsid w:val="00BA78E0"/>
    <w:rsid w:val="00BA7B8D"/>
    <w:rsid w:val="00BB010D"/>
    <w:rsid w:val="00BB01B4"/>
    <w:rsid w:val="00BB03E7"/>
    <w:rsid w:val="00BB04E3"/>
    <w:rsid w:val="00BB11D8"/>
    <w:rsid w:val="00BB1471"/>
    <w:rsid w:val="00BB16E2"/>
    <w:rsid w:val="00BB1C14"/>
    <w:rsid w:val="00BB2516"/>
    <w:rsid w:val="00BB273E"/>
    <w:rsid w:val="00BB2CA5"/>
    <w:rsid w:val="00BB3356"/>
    <w:rsid w:val="00BB35DD"/>
    <w:rsid w:val="00BB37F2"/>
    <w:rsid w:val="00BB3965"/>
    <w:rsid w:val="00BB3D53"/>
    <w:rsid w:val="00BB3D67"/>
    <w:rsid w:val="00BB3E31"/>
    <w:rsid w:val="00BB4286"/>
    <w:rsid w:val="00BB489C"/>
    <w:rsid w:val="00BB493A"/>
    <w:rsid w:val="00BB4988"/>
    <w:rsid w:val="00BB4A3D"/>
    <w:rsid w:val="00BB4AA6"/>
    <w:rsid w:val="00BB4CFF"/>
    <w:rsid w:val="00BB52C8"/>
    <w:rsid w:val="00BB52D8"/>
    <w:rsid w:val="00BB5458"/>
    <w:rsid w:val="00BB552C"/>
    <w:rsid w:val="00BB5547"/>
    <w:rsid w:val="00BB573A"/>
    <w:rsid w:val="00BB5D4E"/>
    <w:rsid w:val="00BB6003"/>
    <w:rsid w:val="00BB6191"/>
    <w:rsid w:val="00BB6877"/>
    <w:rsid w:val="00BB6AD9"/>
    <w:rsid w:val="00BB6BE4"/>
    <w:rsid w:val="00BB6F22"/>
    <w:rsid w:val="00BB70F6"/>
    <w:rsid w:val="00BB75AA"/>
    <w:rsid w:val="00BB786E"/>
    <w:rsid w:val="00BB78FF"/>
    <w:rsid w:val="00BB7D5D"/>
    <w:rsid w:val="00BB7F7E"/>
    <w:rsid w:val="00BC02FC"/>
    <w:rsid w:val="00BC0856"/>
    <w:rsid w:val="00BC0B4E"/>
    <w:rsid w:val="00BC11DD"/>
    <w:rsid w:val="00BC12C4"/>
    <w:rsid w:val="00BC1495"/>
    <w:rsid w:val="00BC1740"/>
    <w:rsid w:val="00BC1C97"/>
    <w:rsid w:val="00BC1D2A"/>
    <w:rsid w:val="00BC205E"/>
    <w:rsid w:val="00BC20AA"/>
    <w:rsid w:val="00BC2318"/>
    <w:rsid w:val="00BC23C8"/>
    <w:rsid w:val="00BC260A"/>
    <w:rsid w:val="00BC26FD"/>
    <w:rsid w:val="00BC28AD"/>
    <w:rsid w:val="00BC2C43"/>
    <w:rsid w:val="00BC2C86"/>
    <w:rsid w:val="00BC2CDB"/>
    <w:rsid w:val="00BC2F9A"/>
    <w:rsid w:val="00BC2FFD"/>
    <w:rsid w:val="00BC318F"/>
    <w:rsid w:val="00BC327A"/>
    <w:rsid w:val="00BC3355"/>
    <w:rsid w:val="00BC34F5"/>
    <w:rsid w:val="00BC360E"/>
    <w:rsid w:val="00BC36CA"/>
    <w:rsid w:val="00BC3953"/>
    <w:rsid w:val="00BC3AC1"/>
    <w:rsid w:val="00BC3AC5"/>
    <w:rsid w:val="00BC3EC1"/>
    <w:rsid w:val="00BC4042"/>
    <w:rsid w:val="00BC4708"/>
    <w:rsid w:val="00BC492F"/>
    <w:rsid w:val="00BC5037"/>
    <w:rsid w:val="00BC5156"/>
    <w:rsid w:val="00BC54D8"/>
    <w:rsid w:val="00BC5C13"/>
    <w:rsid w:val="00BC5E59"/>
    <w:rsid w:val="00BC66D4"/>
    <w:rsid w:val="00BC6716"/>
    <w:rsid w:val="00BC687C"/>
    <w:rsid w:val="00BC6924"/>
    <w:rsid w:val="00BC6EE7"/>
    <w:rsid w:val="00BC70E2"/>
    <w:rsid w:val="00BC7194"/>
    <w:rsid w:val="00BC71D5"/>
    <w:rsid w:val="00BC7795"/>
    <w:rsid w:val="00BC7AEB"/>
    <w:rsid w:val="00BD0066"/>
    <w:rsid w:val="00BD050A"/>
    <w:rsid w:val="00BD0625"/>
    <w:rsid w:val="00BD0667"/>
    <w:rsid w:val="00BD06CF"/>
    <w:rsid w:val="00BD088D"/>
    <w:rsid w:val="00BD09F6"/>
    <w:rsid w:val="00BD0A5D"/>
    <w:rsid w:val="00BD0D72"/>
    <w:rsid w:val="00BD0E37"/>
    <w:rsid w:val="00BD0FE6"/>
    <w:rsid w:val="00BD1294"/>
    <w:rsid w:val="00BD151A"/>
    <w:rsid w:val="00BD15CF"/>
    <w:rsid w:val="00BD1A97"/>
    <w:rsid w:val="00BD25E9"/>
    <w:rsid w:val="00BD266C"/>
    <w:rsid w:val="00BD2DE0"/>
    <w:rsid w:val="00BD2FD9"/>
    <w:rsid w:val="00BD3599"/>
    <w:rsid w:val="00BD3682"/>
    <w:rsid w:val="00BD36B0"/>
    <w:rsid w:val="00BD3775"/>
    <w:rsid w:val="00BD3986"/>
    <w:rsid w:val="00BD3A17"/>
    <w:rsid w:val="00BD43B6"/>
    <w:rsid w:val="00BD4437"/>
    <w:rsid w:val="00BD4740"/>
    <w:rsid w:val="00BD4953"/>
    <w:rsid w:val="00BD4B06"/>
    <w:rsid w:val="00BD4FDF"/>
    <w:rsid w:val="00BD5522"/>
    <w:rsid w:val="00BD5BC3"/>
    <w:rsid w:val="00BD6984"/>
    <w:rsid w:val="00BD6A0E"/>
    <w:rsid w:val="00BD6B72"/>
    <w:rsid w:val="00BD6CF9"/>
    <w:rsid w:val="00BD6D36"/>
    <w:rsid w:val="00BD7033"/>
    <w:rsid w:val="00BD71FD"/>
    <w:rsid w:val="00BD7228"/>
    <w:rsid w:val="00BD75B8"/>
    <w:rsid w:val="00BD7A0A"/>
    <w:rsid w:val="00BD7E86"/>
    <w:rsid w:val="00BD7FDC"/>
    <w:rsid w:val="00BE0213"/>
    <w:rsid w:val="00BE150C"/>
    <w:rsid w:val="00BE1B78"/>
    <w:rsid w:val="00BE20EA"/>
    <w:rsid w:val="00BE2308"/>
    <w:rsid w:val="00BE2440"/>
    <w:rsid w:val="00BE2820"/>
    <w:rsid w:val="00BE2993"/>
    <w:rsid w:val="00BE2F52"/>
    <w:rsid w:val="00BE3102"/>
    <w:rsid w:val="00BE328F"/>
    <w:rsid w:val="00BE3603"/>
    <w:rsid w:val="00BE37E6"/>
    <w:rsid w:val="00BE389D"/>
    <w:rsid w:val="00BE3AB5"/>
    <w:rsid w:val="00BE3AB6"/>
    <w:rsid w:val="00BE3B10"/>
    <w:rsid w:val="00BE3B45"/>
    <w:rsid w:val="00BE4970"/>
    <w:rsid w:val="00BE4DEB"/>
    <w:rsid w:val="00BE4EA1"/>
    <w:rsid w:val="00BE50E2"/>
    <w:rsid w:val="00BE51D8"/>
    <w:rsid w:val="00BE53E7"/>
    <w:rsid w:val="00BE5EA8"/>
    <w:rsid w:val="00BE5F13"/>
    <w:rsid w:val="00BE6725"/>
    <w:rsid w:val="00BE67FF"/>
    <w:rsid w:val="00BE6AF0"/>
    <w:rsid w:val="00BE6F24"/>
    <w:rsid w:val="00BE727C"/>
    <w:rsid w:val="00BE7474"/>
    <w:rsid w:val="00BE76AC"/>
    <w:rsid w:val="00BE7871"/>
    <w:rsid w:val="00BE798F"/>
    <w:rsid w:val="00BE7CD2"/>
    <w:rsid w:val="00BF0054"/>
    <w:rsid w:val="00BF0573"/>
    <w:rsid w:val="00BF05C5"/>
    <w:rsid w:val="00BF0711"/>
    <w:rsid w:val="00BF084B"/>
    <w:rsid w:val="00BF08B2"/>
    <w:rsid w:val="00BF08B5"/>
    <w:rsid w:val="00BF0903"/>
    <w:rsid w:val="00BF09E1"/>
    <w:rsid w:val="00BF0B3A"/>
    <w:rsid w:val="00BF0BF1"/>
    <w:rsid w:val="00BF0F4D"/>
    <w:rsid w:val="00BF108D"/>
    <w:rsid w:val="00BF1B36"/>
    <w:rsid w:val="00BF1B3B"/>
    <w:rsid w:val="00BF1D69"/>
    <w:rsid w:val="00BF1E6A"/>
    <w:rsid w:val="00BF2076"/>
    <w:rsid w:val="00BF2244"/>
    <w:rsid w:val="00BF2DAF"/>
    <w:rsid w:val="00BF2E01"/>
    <w:rsid w:val="00BF34EC"/>
    <w:rsid w:val="00BF3A31"/>
    <w:rsid w:val="00BF3A4F"/>
    <w:rsid w:val="00BF3AE3"/>
    <w:rsid w:val="00BF3EAF"/>
    <w:rsid w:val="00BF4404"/>
    <w:rsid w:val="00BF4AD4"/>
    <w:rsid w:val="00BF544A"/>
    <w:rsid w:val="00BF55DE"/>
    <w:rsid w:val="00BF5846"/>
    <w:rsid w:val="00BF5958"/>
    <w:rsid w:val="00BF5CA7"/>
    <w:rsid w:val="00BF63CA"/>
    <w:rsid w:val="00BF6721"/>
    <w:rsid w:val="00BF6E95"/>
    <w:rsid w:val="00BF703F"/>
    <w:rsid w:val="00BF7065"/>
    <w:rsid w:val="00BF71B0"/>
    <w:rsid w:val="00BF7791"/>
    <w:rsid w:val="00BF786A"/>
    <w:rsid w:val="00BF7E18"/>
    <w:rsid w:val="00C001B1"/>
    <w:rsid w:val="00C00CFB"/>
    <w:rsid w:val="00C00D19"/>
    <w:rsid w:val="00C00FA0"/>
    <w:rsid w:val="00C01267"/>
    <w:rsid w:val="00C012BB"/>
    <w:rsid w:val="00C01C02"/>
    <w:rsid w:val="00C01EED"/>
    <w:rsid w:val="00C021A4"/>
    <w:rsid w:val="00C0242E"/>
    <w:rsid w:val="00C024AB"/>
    <w:rsid w:val="00C02730"/>
    <w:rsid w:val="00C02964"/>
    <w:rsid w:val="00C02BFA"/>
    <w:rsid w:val="00C02C09"/>
    <w:rsid w:val="00C02C0C"/>
    <w:rsid w:val="00C02DA7"/>
    <w:rsid w:val="00C02E02"/>
    <w:rsid w:val="00C0333D"/>
    <w:rsid w:val="00C03B0C"/>
    <w:rsid w:val="00C03D62"/>
    <w:rsid w:val="00C03D6D"/>
    <w:rsid w:val="00C040FE"/>
    <w:rsid w:val="00C043D0"/>
    <w:rsid w:val="00C046BB"/>
    <w:rsid w:val="00C0499A"/>
    <w:rsid w:val="00C04A71"/>
    <w:rsid w:val="00C04CF7"/>
    <w:rsid w:val="00C04D8A"/>
    <w:rsid w:val="00C04FC8"/>
    <w:rsid w:val="00C0502C"/>
    <w:rsid w:val="00C05271"/>
    <w:rsid w:val="00C0541F"/>
    <w:rsid w:val="00C055E2"/>
    <w:rsid w:val="00C055F3"/>
    <w:rsid w:val="00C05686"/>
    <w:rsid w:val="00C057C5"/>
    <w:rsid w:val="00C069E1"/>
    <w:rsid w:val="00C06B95"/>
    <w:rsid w:val="00C06DF0"/>
    <w:rsid w:val="00C06FD7"/>
    <w:rsid w:val="00C07016"/>
    <w:rsid w:val="00C07A52"/>
    <w:rsid w:val="00C10534"/>
    <w:rsid w:val="00C10767"/>
    <w:rsid w:val="00C10870"/>
    <w:rsid w:val="00C10896"/>
    <w:rsid w:val="00C10C6A"/>
    <w:rsid w:val="00C10F70"/>
    <w:rsid w:val="00C111B1"/>
    <w:rsid w:val="00C118D0"/>
    <w:rsid w:val="00C1203B"/>
    <w:rsid w:val="00C1258F"/>
    <w:rsid w:val="00C12D03"/>
    <w:rsid w:val="00C13410"/>
    <w:rsid w:val="00C136BD"/>
    <w:rsid w:val="00C137EF"/>
    <w:rsid w:val="00C13A94"/>
    <w:rsid w:val="00C13B86"/>
    <w:rsid w:val="00C13DA4"/>
    <w:rsid w:val="00C1419E"/>
    <w:rsid w:val="00C142C2"/>
    <w:rsid w:val="00C143E9"/>
    <w:rsid w:val="00C1469A"/>
    <w:rsid w:val="00C146C5"/>
    <w:rsid w:val="00C148BD"/>
    <w:rsid w:val="00C14A5E"/>
    <w:rsid w:val="00C14C9C"/>
    <w:rsid w:val="00C14D05"/>
    <w:rsid w:val="00C15095"/>
    <w:rsid w:val="00C15249"/>
    <w:rsid w:val="00C15368"/>
    <w:rsid w:val="00C15484"/>
    <w:rsid w:val="00C1566A"/>
    <w:rsid w:val="00C15764"/>
    <w:rsid w:val="00C15B42"/>
    <w:rsid w:val="00C15D5E"/>
    <w:rsid w:val="00C16056"/>
    <w:rsid w:val="00C16334"/>
    <w:rsid w:val="00C16420"/>
    <w:rsid w:val="00C166D7"/>
    <w:rsid w:val="00C16AA0"/>
    <w:rsid w:val="00C16AA6"/>
    <w:rsid w:val="00C16E23"/>
    <w:rsid w:val="00C16EB8"/>
    <w:rsid w:val="00C175FA"/>
    <w:rsid w:val="00C17AB5"/>
    <w:rsid w:val="00C17AC1"/>
    <w:rsid w:val="00C17B4C"/>
    <w:rsid w:val="00C17B8D"/>
    <w:rsid w:val="00C17BB8"/>
    <w:rsid w:val="00C17ECC"/>
    <w:rsid w:val="00C203D1"/>
    <w:rsid w:val="00C20471"/>
    <w:rsid w:val="00C2048E"/>
    <w:rsid w:val="00C204DC"/>
    <w:rsid w:val="00C20664"/>
    <w:rsid w:val="00C2079B"/>
    <w:rsid w:val="00C2083C"/>
    <w:rsid w:val="00C2091C"/>
    <w:rsid w:val="00C209B1"/>
    <w:rsid w:val="00C20B20"/>
    <w:rsid w:val="00C20B3F"/>
    <w:rsid w:val="00C20DEF"/>
    <w:rsid w:val="00C21476"/>
    <w:rsid w:val="00C21A62"/>
    <w:rsid w:val="00C21B80"/>
    <w:rsid w:val="00C21D2D"/>
    <w:rsid w:val="00C22036"/>
    <w:rsid w:val="00C221F7"/>
    <w:rsid w:val="00C22244"/>
    <w:rsid w:val="00C22298"/>
    <w:rsid w:val="00C223D8"/>
    <w:rsid w:val="00C224CE"/>
    <w:rsid w:val="00C227FE"/>
    <w:rsid w:val="00C22A64"/>
    <w:rsid w:val="00C22C00"/>
    <w:rsid w:val="00C22CF7"/>
    <w:rsid w:val="00C22EE3"/>
    <w:rsid w:val="00C22F40"/>
    <w:rsid w:val="00C2351E"/>
    <w:rsid w:val="00C235C3"/>
    <w:rsid w:val="00C2384A"/>
    <w:rsid w:val="00C23A7C"/>
    <w:rsid w:val="00C23B4D"/>
    <w:rsid w:val="00C23BE4"/>
    <w:rsid w:val="00C241C8"/>
    <w:rsid w:val="00C243E0"/>
    <w:rsid w:val="00C24782"/>
    <w:rsid w:val="00C24905"/>
    <w:rsid w:val="00C24B8A"/>
    <w:rsid w:val="00C24B92"/>
    <w:rsid w:val="00C24C19"/>
    <w:rsid w:val="00C24DE7"/>
    <w:rsid w:val="00C24F07"/>
    <w:rsid w:val="00C24F61"/>
    <w:rsid w:val="00C25248"/>
    <w:rsid w:val="00C254DB"/>
    <w:rsid w:val="00C25E4E"/>
    <w:rsid w:val="00C25EE2"/>
    <w:rsid w:val="00C262F3"/>
    <w:rsid w:val="00C266AD"/>
    <w:rsid w:val="00C26730"/>
    <w:rsid w:val="00C26792"/>
    <w:rsid w:val="00C26BE9"/>
    <w:rsid w:val="00C26DFC"/>
    <w:rsid w:val="00C26E16"/>
    <w:rsid w:val="00C27312"/>
    <w:rsid w:val="00C276B9"/>
    <w:rsid w:val="00C2772F"/>
    <w:rsid w:val="00C27839"/>
    <w:rsid w:val="00C27F2B"/>
    <w:rsid w:val="00C27FAE"/>
    <w:rsid w:val="00C303A5"/>
    <w:rsid w:val="00C303CD"/>
    <w:rsid w:val="00C307DF"/>
    <w:rsid w:val="00C30B78"/>
    <w:rsid w:val="00C31011"/>
    <w:rsid w:val="00C315A1"/>
    <w:rsid w:val="00C319DE"/>
    <w:rsid w:val="00C31E18"/>
    <w:rsid w:val="00C321E9"/>
    <w:rsid w:val="00C32692"/>
    <w:rsid w:val="00C3290F"/>
    <w:rsid w:val="00C32935"/>
    <w:rsid w:val="00C32D9A"/>
    <w:rsid w:val="00C33004"/>
    <w:rsid w:val="00C330C3"/>
    <w:rsid w:val="00C331A3"/>
    <w:rsid w:val="00C337D3"/>
    <w:rsid w:val="00C338E4"/>
    <w:rsid w:val="00C339CE"/>
    <w:rsid w:val="00C33B0E"/>
    <w:rsid w:val="00C33B5B"/>
    <w:rsid w:val="00C33DBE"/>
    <w:rsid w:val="00C33DC9"/>
    <w:rsid w:val="00C34ABC"/>
    <w:rsid w:val="00C35178"/>
    <w:rsid w:val="00C35244"/>
    <w:rsid w:val="00C352F0"/>
    <w:rsid w:val="00C3541F"/>
    <w:rsid w:val="00C35512"/>
    <w:rsid w:val="00C35A16"/>
    <w:rsid w:val="00C35B93"/>
    <w:rsid w:val="00C3615E"/>
    <w:rsid w:val="00C361CB"/>
    <w:rsid w:val="00C36203"/>
    <w:rsid w:val="00C36773"/>
    <w:rsid w:val="00C3689E"/>
    <w:rsid w:val="00C36B0A"/>
    <w:rsid w:val="00C37344"/>
    <w:rsid w:val="00C37455"/>
    <w:rsid w:val="00C374C4"/>
    <w:rsid w:val="00C374DA"/>
    <w:rsid w:val="00C3750B"/>
    <w:rsid w:val="00C37937"/>
    <w:rsid w:val="00C37A55"/>
    <w:rsid w:val="00C37ADD"/>
    <w:rsid w:val="00C4023A"/>
    <w:rsid w:val="00C40BD2"/>
    <w:rsid w:val="00C40E91"/>
    <w:rsid w:val="00C40F3F"/>
    <w:rsid w:val="00C41387"/>
    <w:rsid w:val="00C41A59"/>
    <w:rsid w:val="00C41C0D"/>
    <w:rsid w:val="00C42197"/>
    <w:rsid w:val="00C426B5"/>
    <w:rsid w:val="00C427F0"/>
    <w:rsid w:val="00C42A68"/>
    <w:rsid w:val="00C42C05"/>
    <w:rsid w:val="00C42EBD"/>
    <w:rsid w:val="00C431F3"/>
    <w:rsid w:val="00C43343"/>
    <w:rsid w:val="00C43564"/>
    <w:rsid w:val="00C442A3"/>
    <w:rsid w:val="00C447CA"/>
    <w:rsid w:val="00C44825"/>
    <w:rsid w:val="00C44995"/>
    <w:rsid w:val="00C44BBA"/>
    <w:rsid w:val="00C44D06"/>
    <w:rsid w:val="00C44DBB"/>
    <w:rsid w:val="00C44F50"/>
    <w:rsid w:val="00C4543B"/>
    <w:rsid w:val="00C45665"/>
    <w:rsid w:val="00C457A2"/>
    <w:rsid w:val="00C458F8"/>
    <w:rsid w:val="00C45966"/>
    <w:rsid w:val="00C45A77"/>
    <w:rsid w:val="00C464C1"/>
    <w:rsid w:val="00C46792"/>
    <w:rsid w:val="00C46C21"/>
    <w:rsid w:val="00C47047"/>
    <w:rsid w:val="00C47395"/>
    <w:rsid w:val="00C4745F"/>
    <w:rsid w:val="00C47A33"/>
    <w:rsid w:val="00C47BD3"/>
    <w:rsid w:val="00C50A71"/>
    <w:rsid w:val="00C5124F"/>
    <w:rsid w:val="00C5156A"/>
    <w:rsid w:val="00C515F7"/>
    <w:rsid w:val="00C5162E"/>
    <w:rsid w:val="00C517E8"/>
    <w:rsid w:val="00C51A88"/>
    <w:rsid w:val="00C51DFE"/>
    <w:rsid w:val="00C5210A"/>
    <w:rsid w:val="00C52198"/>
    <w:rsid w:val="00C523FA"/>
    <w:rsid w:val="00C5245C"/>
    <w:rsid w:val="00C52857"/>
    <w:rsid w:val="00C5299A"/>
    <w:rsid w:val="00C5308E"/>
    <w:rsid w:val="00C530BA"/>
    <w:rsid w:val="00C53184"/>
    <w:rsid w:val="00C53619"/>
    <w:rsid w:val="00C537B0"/>
    <w:rsid w:val="00C538B2"/>
    <w:rsid w:val="00C53E65"/>
    <w:rsid w:val="00C549E9"/>
    <w:rsid w:val="00C54C16"/>
    <w:rsid w:val="00C54DAB"/>
    <w:rsid w:val="00C54DD6"/>
    <w:rsid w:val="00C54F93"/>
    <w:rsid w:val="00C55192"/>
    <w:rsid w:val="00C55236"/>
    <w:rsid w:val="00C5541D"/>
    <w:rsid w:val="00C554F0"/>
    <w:rsid w:val="00C5567C"/>
    <w:rsid w:val="00C55780"/>
    <w:rsid w:val="00C55909"/>
    <w:rsid w:val="00C55EE6"/>
    <w:rsid w:val="00C56177"/>
    <w:rsid w:val="00C561D7"/>
    <w:rsid w:val="00C5628F"/>
    <w:rsid w:val="00C5691C"/>
    <w:rsid w:val="00C56A4D"/>
    <w:rsid w:val="00C56AD7"/>
    <w:rsid w:val="00C56FEE"/>
    <w:rsid w:val="00C571A7"/>
    <w:rsid w:val="00C5743D"/>
    <w:rsid w:val="00C577C8"/>
    <w:rsid w:val="00C577FE"/>
    <w:rsid w:val="00C57CB7"/>
    <w:rsid w:val="00C57FB5"/>
    <w:rsid w:val="00C60053"/>
    <w:rsid w:val="00C60163"/>
    <w:rsid w:val="00C60343"/>
    <w:rsid w:val="00C604D7"/>
    <w:rsid w:val="00C60AF2"/>
    <w:rsid w:val="00C60BC9"/>
    <w:rsid w:val="00C60D30"/>
    <w:rsid w:val="00C60D96"/>
    <w:rsid w:val="00C60E94"/>
    <w:rsid w:val="00C610FB"/>
    <w:rsid w:val="00C61A08"/>
    <w:rsid w:val="00C61E1B"/>
    <w:rsid w:val="00C61FD4"/>
    <w:rsid w:val="00C62384"/>
    <w:rsid w:val="00C62907"/>
    <w:rsid w:val="00C62FD9"/>
    <w:rsid w:val="00C6300E"/>
    <w:rsid w:val="00C635FB"/>
    <w:rsid w:val="00C637E5"/>
    <w:rsid w:val="00C6397C"/>
    <w:rsid w:val="00C63ADD"/>
    <w:rsid w:val="00C63E67"/>
    <w:rsid w:val="00C64035"/>
    <w:rsid w:val="00C6414D"/>
    <w:rsid w:val="00C641F9"/>
    <w:rsid w:val="00C64208"/>
    <w:rsid w:val="00C64255"/>
    <w:rsid w:val="00C6459B"/>
    <w:rsid w:val="00C64797"/>
    <w:rsid w:val="00C6489A"/>
    <w:rsid w:val="00C64920"/>
    <w:rsid w:val="00C64CC0"/>
    <w:rsid w:val="00C64D20"/>
    <w:rsid w:val="00C64D73"/>
    <w:rsid w:val="00C65085"/>
    <w:rsid w:val="00C65123"/>
    <w:rsid w:val="00C654FD"/>
    <w:rsid w:val="00C6565E"/>
    <w:rsid w:val="00C659B8"/>
    <w:rsid w:val="00C65F32"/>
    <w:rsid w:val="00C66125"/>
    <w:rsid w:val="00C66789"/>
    <w:rsid w:val="00C66A3C"/>
    <w:rsid w:val="00C66D66"/>
    <w:rsid w:val="00C66E91"/>
    <w:rsid w:val="00C66F32"/>
    <w:rsid w:val="00C6724F"/>
    <w:rsid w:val="00C6751D"/>
    <w:rsid w:val="00C67766"/>
    <w:rsid w:val="00C67768"/>
    <w:rsid w:val="00C6776B"/>
    <w:rsid w:val="00C6798E"/>
    <w:rsid w:val="00C67B8E"/>
    <w:rsid w:val="00C67C2D"/>
    <w:rsid w:val="00C67CCD"/>
    <w:rsid w:val="00C702FA"/>
    <w:rsid w:val="00C70352"/>
    <w:rsid w:val="00C7054E"/>
    <w:rsid w:val="00C70767"/>
    <w:rsid w:val="00C709F9"/>
    <w:rsid w:val="00C70BA7"/>
    <w:rsid w:val="00C70DA8"/>
    <w:rsid w:val="00C71405"/>
    <w:rsid w:val="00C71640"/>
    <w:rsid w:val="00C718FA"/>
    <w:rsid w:val="00C71C7D"/>
    <w:rsid w:val="00C72105"/>
    <w:rsid w:val="00C724B5"/>
    <w:rsid w:val="00C72754"/>
    <w:rsid w:val="00C73626"/>
    <w:rsid w:val="00C73666"/>
    <w:rsid w:val="00C73873"/>
    <w:rsid w:val="00C73A53"/>
    <w:rsid w:val="00C73D01"/>
    <w:rsid w:val="00C7429C"/>
    <w:rsid w:val="00C7429D"/>
    <w:rsid w:val="00C742A9"/>
    <w:rsid w:val="00C74794"/>
    <w:rsid w:val="00C74A87"/>
    <w:rsid w:val="00C74BF9"/>
    <w:rsid w:val="00C74DD6"/>
    <w:rsid w:val="00C75126"/>
    <w:rsid w:val="00C7542E"/>
    <w:rsid w:val="00C75508"/>
    <w:rsid w:val="00C7550E"/>
    <w:rsid w:val="00C756E0"/>
    <w:rsid w:val="00C762C9"/>
    <w:rsid w:val="00C7634D"/>
    <w:rsid w:val="00C76C95"/>
    <w:rsid w:val="00C76E6F"/>
    <w:rsid w:val="00C77199"/>
    <w:rsid w:val="00C77311"/>
    <w:rsid w:val="00C77458"/>
    <w:rsid w:val="00C77924"/>
    <w:rsid w:val="00C77CCB"/>
    <w:rsid w:val="00C77DCB"/>
    <w:rsid w:val="00C77F3D"/>
    <w:rsid w:val="00C80040"/>
    <w:rsid w:val="00C800DA"/>
    <w:rsid w:val="00C80419"/>
    <w:rsid w:val="00C804C1"/>
    <w:rsid w:val="00C8069E"/>
    <w:rsid w:val="00C80938"/>
    <w:rsid w:val="00C80B4B"/>
    <w:rsid w:val="00C80CFE"/>
    <w:rsid w:val="00C80DB0"/>
    <w:rsid w:val="00C81151"/>
    <w:rsid w:val="00C812C6"/>
    <w:rsid w:val="00C81346"/>
    <w:rsid w:val="00C81531"/>
    <w:rsid w:val="00C81624"/>
    <w:rsid w:val="00C81787"/>
    <w:rsid w:val="00C81856"/>
    <w:rsid w:val="00C823B6"/>
    <w:rsid w:val="00C823FA"/>
    <w:rsid w:val="00C82480"/>
    <w:rsid w:val="00C825D5"/>
    <w:rsid w:val="00C83254"/>
    <w:rsid w:val="00C8333E"/>
    <w:rsid w:val="00C83AB7"/>
    <w:rsid w:val="00C841DB"/>
    <w:rsid w:val="00C84DF7"/>
    <w:rsid w:val="00C84DFB"/>
    <w:rsid w:val="00C85069"/>
    <w:rsid w:val="00C8510C"/>
    <w:rsid w:val="00C85273"/>
    <w:rsid w:val="00C856B4"/>
    <w:rsid w:val="00C857F4"/>
    <w:rsid w:val="00C860C6"/>
    <w:rsid w:val="00C86558"/>
    <w:rsid w:val="00C8656C"/>
    <w:rsid w:val="00C86661"/>
    <w:rsid w:val="00C86AAB"/>
    <w:rsid w:val="00C86AAD"/>
    <w:rsid w:val="00C86FEE"/>
    <w:rsid w:val="00C8784A"/>
    <w:rsid w:val="00C87C64"/>
    <w:rsid w:val="00C9066C"/>
    <w:rsid w:val="00C906F3"/>
    <w:rsid w:val="00C90719"/>
    <w:rsid w:val="00C90740"/>
    <w:rsid w:val="00C90DC9"/>
    <w:rsid w:val="00C9103F"/>
    <w:rsid w:val="00C910CB"/>
    <w:rsid w:val="00C9112E"/>
    <w:rsid w:val="00C919CB"/>
    <w:rsid w:val="00C91D79"/>
    <w:rsid w:val="00C92475"/>
    <w:rsid w:val="00C924BA"/>
    <w:rsid w:val="00C9275B"/>
    <w:rsid w:val="00C92E43"/>
    <w:rsid w:val="00C93008"/>
    <w:rsid w:val="00C9337C"/>
    <w:rsid w:val="00C93447"/>
    <w:rsid w:val="00C934F6"/>
    <w:rsid w:val="00C93701"/>
    <w:rsid w:val="00C93992"/>
    <w:rsid w:val="00C93C62"/>
    <w:rsid w:val="00C93D67"/>
    <w:rsid w:val="00C93DAB"/>
    <w:rsid w:val="00C93EDE"/>
    <w:rsid w:val="00C942E9"/>
    <w:rsid w:val="00C94AF1"/>
    <w:rsid w:val="00C94B56"/>
    <w:rsid w:val="00C94BA4"/>
    <w:rsid w:val="00C955A7"/>
    <w:rsid w:val="00C956F6"/>
    <w:rsid w:val="00C95897"/>
    <w:rsid w:val="00C961C0"/>
    <w:rsid w:val="00C96253"/>
    <w:rsid w:val="00C962A2"/>
    <w:rsid w:val="00C962C6"/>
    <w:rsid w:val="00C96593"/>
    <w:rsid w:val="00C96DE6"/>
    <w:rsid w:val="00C97086"/>
    <w:rsid w:val="00C9749F"/>
    <w:rsid w:val="00C97BF5"/>
    <w:rsid w:val="00C97D28"/>
    <w:rsid w:val="00CA0BC9"/>
    <w:rsid w:val="00CA0C5E"/>
    <w:rsid w:val="00CA0DA7"/>
    <w:rsid w:val="00CA0E05"/>
    <w:rsid w:val="00CA134C"/>
    <w:rsid w:val="00CA14D8"/>
    <w:rsid w:val="00CA156A"/>
    <w:rsid w:val="00CA1843"/>
    <w:rsid w:val="00CA186B"/>
    <w:rsid w:val="00CA1D09"/>
    <w:rsid w:val="00CA1DA3"/>
    <w:rsid w:val="00CA29F0"/>
    <w:rsid w:val="00CA2A75"/>
    <w:rsid w:val="00CA2B1D"/>
    <w:rsid w:val="00CA2C4C"/>
    <w:rsid w:val="00CA2F11"/>
    <w:rsid w:val="00CA30B6"/>
    <w:rsid w:val="00CA3205"/>
    <w:rsid w:val="00CA3706"/>
    <w:rsid w:val="00CA38D6"/>
    <w:rsid w:val="00CA3A28"/>
    <w:rsid w:val="00CA4310"/>
    <w:rsid w:val="00CA4671"/>
    <w:rsid w:val="00CA4B8A"/>
    <w:rsid w:val="00CA4DCE"/>
    <w:rsid w:val="00CA54E7"/>
    <w:rsid w:val="00CA559E"/>
    <w:rsid w:val="00CA5CB7"/>
    <w:rsid w:val="00CA635F"/>
    <w:rsid w:val="00CA6601"/>
    <w:rsid w:val="00CA6B58"/>
    <w:rsid w:val="00CA7022"/>
    <w:rsid w:val="00CA7490"/>
    <w:rsid w:val="00CA74D4"/>
    <w:rsid w:val="00CA7750"/>
    <w:rsid w:val="00CB00D5"/>
    <w:rsid w:val="00CB0366"/>
    <w:rsid w:val="00CB04FE"/>
    <w:rsid w:val="00CB07E6"/>
    <w:rsid w:val="00CB08C0"/>
    <w:rsid w:val="00CB0BAC"/>
    <w:rsid w:val="00CB0C6A"/>
    <w:rsid w:val="00CB0C9E"/>
    <w:rsid w:val="00CB0D28"/>
    <w:rsid w:val="00CB0FAF"/>
    <w:rsid w:val="00CB101A"/>
    <w:rsid w:val="00CB10B2"/>
    <w:rsid w:val="00CB10D8"/>
    <w:rsid w:val="00CB132B"/>
    <w:rsid w:val="00CB1384"/>
    <w:rsid w:val="00CB20D5"/>
    <w:rsid w:val="00CB23CA"/>
    <w:rsid w:val="00CB24C2"/>
    <w:rsid w:val="00CB30BA"/>
    <w:rsid w:val="00CB3AD5"/>
    <w:rsid w:val="00CB4E1F"/>
    <w:rsid w:val="00CB50A0"/>
    <w:rsid w:val="00CB50E3"/>
    <w:rsid w:val="00CB536E"/>
    <w:rsid w:val="00CB5DF0"/>
    <w:rsid w:val="00CB6445"/>
    <w:rsid w:val="00CB6AC7"/>
    <w:rsid w:val="00CB6DBE"/>
    <w:rsid w:val="00CB70A3"/>
    <w:rsid w:val="00CB7238"/>
    <w:rsid w:val="00CB7B5F"/>
    <w:rsid w:val="00CB7C4D"/>
    <w:rsid w:val="00CB7E29"/>
    <w:rsid w:val="00CC0068"/>
    <w:rsid w:val="00CC00F3"/>
    <w:rsid w:val="00CC01AA"/>
    <w:rsid w:val="00CC01B5"/>
    <w:rsid w:val="00CC01DB"/>
    <w:rsid w:val="00CC051E"/>
    <w:rsid w:val="00CC074A"/>
    <w:rsid w:val="00CC1904"/>
    <w:rsid w:val="00CC19EA"/>
    <w:rsid w:val="00CC1FFA"/>
    <w:rsid w:val="00CC2355"/>
    <w:rsid w:val="00CC24F6"/>
    <w:rsid w:val="00CC25FB"/>
    <w:rsid w:val="00CC26C1"/>
    <w:rsid w:val="00CC292A"/>
    <w:rsid w:val="00CC2A8F"/>
    <w:rsid w:val="00CC2BC3"/>
    <w:rsid w:val="00CC3624"/>
    <w:rsid w:val="00CC3886"/>
    <w:rsid w:val="00CC3D80"/>
    <w:rsid w:val="00CC3E3E"/>
    <w:rsid w:val="00CC3E83"/>
    <w:rsid w:val="00CC3FC8"/>
    <w:rsid w:val="00CC401A"/>
    <w:rsid w:val="00CC4532"/>
    <w:rsid w:val="00CC4572"/>
    <w:rsid w:val="00CC4640"/>
    <w:rsid w:val="00CC474A"/>
    <w:rsid w:val="00CC4813"/>
    <w:rsid w:val="00CC5213"/>
    <w:rsid w:val="00CC53A6"/>
    <w:rsid w:val="00CC53E7"/>
    <w:rsid w:val="00CC5405"/>
    <w:rsid w:val="00CC5E63"/>
    <w:rsid w:val="00CC65E2"/>
    <w:rsid w:val="00CC6D6A"/>
    <w:rsid w:val="00CC6F1A"/>
    <w:rsid w:val="00CC6F9C"/>
    <w:rsid w:val="00CC6FC9"/>
    <w:rsid w:val="00CC770B"/>
    <w:rsid w:val="00CC7762"/>
    <w:rsid w:val="00CC7A32"/>
    <w:rsid w:val="00CC7D95"/>
    <w:rsid w:val="00CC7F39"/>
    <w:rsid w:val="00CD00A1"/>
    <w:rsid w:val="00CD018F"/>
    <w:rsid w:val="00CD02C7"/>
    <w:rsid w:val="00CD033A"/>
    <w:rsid w:val="00CD0757"/>
    <w:rsid w:val="00CD098A"/>
    <w:rsid w:val="00CD0ABE"/>
    <w:rsid w:val="00CD0EC5"/>
    <w:rsid w:val="00CD19B2"/>
    <w:rsid w:val="00CD1BA6"/>
    <w:rsid w:val="00CD1BAC"/>
    <w:rsid w:val="00CD1F53"/>
    <w:rsid w:val="00CD2249"/>
    <w:rsid w:val="00CD24B3"/>
    <w:rsid w:val="00CD2947"/>
    <w:rsid w:val="00CD345E"/>
    <w:rsid w:val="00CD361A"/>
    <w:rsid w:val="00CD3E0F"/>
    <w:rsid w:val="00CD41CC"/>
    <w:rsid w:val="00CD4625"/>
    <w:rsid w:val="00CD467D"/>
    <w:rsid w:val="00CD4712"/>
    <w:rsid w:val="00CD4791"/>
    <w:rsid w:val="00CD4921"/>
    <w:rsid w:val="00CD4F2F"/>
    <w:rsid w:val="00CD5025"/>
    <w:rsid w:val="00CD507D"/>
    <w:rsid w:val="00CD51CE"/>
    <w:rsid w:val="00CD541D"/>
    <w:rsid w:val="00CD56DA"/>
    <w:rsid w:val="00CD5811"/>
    <w:rsid w:val="00CD5885"/>
    <w:rsid w:val="00CD59AC"/>
    <w:rsid w:val="00CD5CEC"/>
    <w:rsid w:val="00CD61BC"/>
    <w:rsid w:val="00CD66B7"/>
    <w:rsid w:val="00CD6B44"/>
    <w:rsid w:val="00CD73C5"/>
    <w:rsid w:val="00CD74BC"/>
    <w:rsid w:val="00CD766F"/>
    <w:rsid w:val="00CD7870"/>
    <w:rsid w:val="00CD79F3"/>
    <w:rsid w:val="00CD7A68"/>
    <w:rsid w:val="00CD7DF1"/>
    <w:rsid w:val="00CD7F93"/>
    <w:rsid w:val="00CE04B0"/>
    <w:rsid w:val="00CE0843"/>
    <w:rsid w:val="00CE0844"/>
    <w:rsid w:val="00CE0ABB"/>
    <w:rsid w:val="00CE0BE8"/>
    <w:rsid w:val="00CE16EE"/>
    <w:rsid w:val="00CE1B5F"/>
    <w:rsid w:val="00CE1C4D"/>
    <w:rsid w:val="00CE1C6C"/>
    <w:rsid w:val="00CE232E"/>
    <w:rsid w:val="00CE2406"/>
    <w:rsid w:val="00CE25ED"/>
    <w:rsid w:val="00CE28D5"/>
    <w:rsid w:val="00CE2B04"/>
    <w:rsid w:val="00CE2DAB"/>
    <w:rsid w:val="00CE3531"/>
    <w:rsid w:val="00CE3749"/>
    <w:rsid w:val="00CE3E2A"/>
    <w:rsid w:val="00CE42D7"/>
    <w:rsid w:val="00CE5BF8"/>
    <w:rsid w:val="00CE5FA2"/>
    <w:rsid w:val="00CE6384"/>
    <w:rsid w:val="00CE640F"/>
    <w:rsid w:val="00CE6544"/>
    <w:rsid w:val="00CE6654"/>
    <w:rsid w:val="00CE6831"/>
    <w:rsid w:val="00CE6C23"/>
    <w:rsid w:val="00CE6CB4"/>
    <w:rsid w:val="00CE71C4"/>
    <w:rsid w:val="00CE7494"/>
    <w:rsid w:val="00CE78A6"/>
    <w:rsid w:val="00CE78F6"/>
    <w:rsid w:val="00CE7F4A"/>
    <w:rsid w:val="00CF04E1"/>
    <w:rsid w:val="00CF053D"/>
    <w:rsid w:val="00CF0660"/>
    <w:rsid w:val="00CF07E8"/>
    <w:rsid w:val="00CF0D2A"/>
    <w:rsid w:val="00CF12E2"/>
    <w:rsid w:val="00CF16CF"/>
    <w:rsid w:val="00CF17C6"/>
    <w:rsid w:val="00CF1831"/>
    <w:rsid w:val="00CF1973"/>
    <w:rsid w:val="00CF1D63"/>
    <w:rsid w:val="00CF2075"/>
    <w:rsid w:val="00CF2345"/>
    <w:rsid w:val="00CF240C"/>
    <w:rsid w:val="00CF2475"/>
    <w:rsid w:val="00CF2557"/>
    <w:rsid w:val="00CF2D2D"/>
    <w:rsid w:val="00CF2D4D"/>
    <w:rsid w:val="00CF2E1E"/>
    <w:rsid w:val="00CF2EBA"/>
    <w:rsid w:val="00CF3048"/>
    <w:rsid w:val="00CF343E"/>
    <w:rsid w:val="00CF3583"/>
    <w:rsid w:val="00CF35A0"/>
    <w:rsid w:val="00CF373F"/>
    <w:rsid w:val="00CF374D"/>
    <w:rsid w:val="00CF3752"/>
    <w:rsid w:val="00CF3DFC"/>
    <w:rsid w:val="00CF3FAD"/>
    <w:rsid w:val="00CF407D"/>
    <w:rsid w:val="00CF4240"/>
    <w:rsid w:val="00CF4247"/>
    <w:rsid w:val="00CF424B"/>
    <w:rsid w:val="00CF43C1"/>
    <w:rsid w:val="00CF448A"/>
    <w:rsid w:val="00CF4BF0"/>
    <w:rsid w:val="00CF4E8C"/>
    <w:rsid w:val="00CF4FA8"/>
    <w:rsid w:val="00CF5256"/>
    <w:rsid w:val="00CF54B5"/>
    <w:rsid w:val="00CF56F1"/>
    <w:rsid w:val="00CF5768"/>
    <w:rsid w:val="00CF5E42"/>
    <w:rsid w:val="00CF5E54"/>
    <w:rsid w:val="00CF6725"/>
    <w:rsid w:val="00CF6A0E"/>
    <w:rsid w:val="00CF6B8E"/>
    <w:rsid w:val="00CF7161"/>
    <w:rsid w:val="00CF7269"/>
    <w:rsid w:val="00CF7307"/>
    <w:rsid w:val="00CF7313"/>
    <w:rsid w:val="00CF7553"/>
    <w:rsid w:val="00CF7C25"/>
    <w:rsid w:val="00CF7FE2"/>
    <w:rsid w:val="00D00070"/>
    <w:rsid w:val="00D0021D"/>
    <w:rsid w:val="00D0046F"/>
    <w:rsid w:val="00D0060A"/>
    <w:rsid w:val="00D00A56"/>
    <w:rsid w:val="00D00C2D"/>
    <w:rsid w:val="00D00DF1"/>
    <w:rsid w:val="00D0111B"/>
    <w:rsid w:val="00D011AB"/>
    <w:rsid w:val="00D01650"/>
    <w:rsid w:val="00D0176B"/>
    <w:rsid w:val="00D018A2"/>
    <w:rsid w:val="00D01DA3"/>
    <w:rsid w:val="00D01DAD"/>
    <w:rsid w:val="00D01E79"/>
    <w:rsid w:val="00D02689"/>
    <w:rsid w:val="00D02E0C"/>
    <w:rsid w:val="00D02ED0"/>
    <w:rsid w:val="00D0305E"/>
    <w:rsid w:val="00D03537"/>
    <w:rsid w:val="00D0355F"/>
    <w:rsid w:val="00D03602"/>
    <w:rsid w:val="00D036D2"/>
    <w:rsid w:val="00D03AA6"/>
    <w:rsid w:val="00D03DF8"/>
    <w:rsid w:val="00D04544"/>
    <w:rsid w:val="00D0456A"/>
    <w:rsid w:val="00D046C4"/>
    <w:rsid w:val="00D048FC"/>
    <w:rsid w:val="00D04AF2"/>
    <w:rsid w:val="00D04BDF"/>
    <w:rsid w:val="00D04BFC"/>
    <w:rsid w:val="00D04C40"/>
    <w:rsid w:val="00D04CC5"/>
    <w:rsid w:val="00D0507E"/>
    <w:rsid w:val="00D052F5"/>
    <w:rsid w:val="00D05725"/>
    <w:rsid w:val="00D05CB0"/>
    <w:rsid w:val="00D05EC0"/>
    <w:rsid w:val="00D063B9"/>
    <w:rsid w:val="00D065FB"/>
    <w:rsid w:val="00D068DA"/>
    <w:rsid w:val="00D06D3E"/>
    <w:rsid w:val="00D071F3"/>
    <w:rsid w:val="00D07547"/>
    <w:rsid w:val="00D075EF"/>
    <w:rsid w:val="00D07F07"/>
    <w:rsid w:val="00D10011"/>
    <w:rsid w:val="00D10227"/>
    <w:rsid w:val="00D10823"/>
    <w:rsid w:val="00D10A13"/>
    <w:rsid w:val="00D10AED"/>
    <w:rsid w:val="00D10AFE"/>
    <w:rsid w:val="00D10BFC"/>
    <w:rsid w:val="00D10D37"/>
    <w:rsid w:val="00D10F84"/>
    <w:rsid w:val="00D10F85"/>
    <w:rsid w:val="00D11152"/>
    <w:rsid w:val="00D1126C"/>
    <w:rsid w:val="00D113AE"/>
    <w:rsid w:val="00D11651"/>
    <w:rsid w:val="00D1200B"/>
    <w:rsid w:val="00D120E4"/>
    <w:rsid w:val="00D121A8"/>
    <w:rsid w:val="00D121C5"/>
    <w:rsid w:val="00D122A5"/>
    <w:rsid w:val="00D127CE"/>
    <w:rsid w:val="00D129D1"/>
    <w:rsid w:val="00D133BD"/>
    <w:rsid w:val="00D13408"/>
    <w:rsid w:val="00D13499"/>
    <w:rsid w:val="00D1365E"/>
    <w:rsid w:val="00D13774"/>
    <w:rsid w:val="00D138D6"/>
    <w:rsid w:val="00D144B0"/>
    <w:rsid w:val="00D148BF"/>
    <w:rsid w:val="00D148FB"/>
    <w:rsid w:val="00D14C8A"/>
    <w:rsid w:val="00D14DFB"/>
    <w:rsid w:val="00D15008"/>
    <w:rsid w:val="00D156A7"/>
    <w:rsid w:val="00D15CB9"/>
    <w:rsid w:val="00D15E5B"/>
    <w:rsid w:val="00D15F1F"/>
    <w:rsid w:val="00D16177"/>
    <w:rsid w:val="00D162C2"/>
    <w:rsid w:val="00D162E1"/>
    <w:rsid w:val="00D168B4"/>
    <w:rsid w:val="00D1698C"/>
    <w:rsid w:val="00D16C56"/>
    <w:rsid w:val="00D16DB5"/>
    <w:rsid w:val="00D16EED"/>
    <w:rsid w:val="00D16FEB"/>
    <w:rsid w:val="00D17DC5"/>
    <w:rsid w:val="00D201F1"/>
    <w:rsid w:val="00D203D0"/>
    <w:rsid w:val="00D207CD"/>
    <w:rsid w:val="00D208C9"/>
    <w:rsid w:val="00D21320"/>
    <w:rsid w:val="00D21445"/>
    <w:rsid w:val="00D2144E"/>
    <w:rsid w:val="00D2175B"/>
    <w:rsid w:val="00D21920"/>
    <w:rsid w:val="00D21ACB"/>
    <w:rsid w:val="00D21E77"/>
    <w:rsid w:val="00D21F68"/>
    <w:rsid w:val="00D2200F"/>
    <w:rsid w:val="00D2207D"/>
    <w:rsid w:val="00D2208E"/>
    <w:rsid w:val="00D22266"/>
    <w:rsid w:val="00D22584"/>
    <w:rsid w:val="00D226CD"/>
    <w:rsid w:val="00D22A31"/>
    <w:rsid w:val="00D22AC1"/>
    <w:rsid w:val="00D22CD3"/>
    <w:rsid w:val="00D22E0C"/>
    <w:rsid w:val="00D23300"/>
    <w:rsid w:val="00D23364"/>
    <w:rsid w:val="00D23377"/>
    <w:rsid w:val="00D23408"/>
    <w:rsid w:val="00D236A9"/>
    <w:rsid w:val="00D238C9"/>
    <w:rsid w:val="00D23F51"/>
    <w:rsid w:val="00D23FEE"/>
    <w:rsid w:val="00D2405F"/>
    <w:rsid w:val="00D24320"/>
    <w:rsid w:val="00D24521"/>
    <w:rsid w:val="00D24577"/>
    <w:rsid w:val="00D24B1F"/>
    <w:rsid w:val="00D24CA2"/>
    <w:rsid w:val="00D24CCB"/>
    <w:rsid w:val="00D24E38"/>
    <w:rsid w:val="00D24FA3"/>
    <w:rsid w:val="00D2572A"/>
    <w:rsid w:val="00D25761"/>
    <w:rsid w:val="00D25801"/>
    <w:rsid w:val="00D2585F"/>
    <w:rsid w:val="00D2586A"/>
    <w:rsid w:val="00D259DB"/>
    <w:rsid w:val="00D26174"/>
    <w:rsid w:val="00D26281"/>
    <w:rsid w:val="00D262B2"/>
    <w:rsid w:val="00D263DD"/>
    <w:rsid w:val="00D265C9"/>
    <w:rsid w:val="00D266CA"/>
    <w:rsid w:val="00D26917"/>
    <w:rsid w:val="00D26A1B"/>
    <w:rsid w:val="00D26E0B"/>
    <w:rsid w:val="00D26E7B"/>
    <w:rsid w:val="00D26EBE"/>
    <w:rsid w:val="00D26FDA"/>
    <w:rsid w:val="00D27286"/>
    <w:rsid w:val="00D2729F"/>
    <w:rsid w:val="00D272A5"/>
    <w:rsid w:val="00D27710"/>
    <w:rsid w:val="00D300A0"/>
    <w:rsid w:val="00D30BFD"/>
    <w:rsid w:val="00D310A9"/>
    <w:rsid w:val="00D316C2"/>
    <w:rsid w:val="00D31BA0"/>
    <w:rsid w:val="00D31CF2"/>
    <w:rsid w:val="00D31EF6"/>
    <w:rsid w:val="00D324E6"/>
    <w:rsid w:val="00D32BA7"/>
    <w:rsid w:val="00D32DA6"/>
    <w:rsid w:val="00D333D1"/>
    <w:rsid w:val="00D334B5"/>
    <w:rsid w:val="00D3390D"/>
    <w:rsid w:val="00D33A27"/>
    <w:rsid w:val="00D33C6E"/>
    <w:rsid w:val="00D33D78"/>
    <w:rsid w:val="00D348BA"/>
    <w:rsid w:val="00D348DE"/>
    <w:rsid w:val="00D34A0B"/>
    <w:rsid w:val="00D3529B"/>
    <w:rsid w:val="00D35533"/>
    <w:rsid w:val="00D355F1"/>
    <w:rsid w:val="00D355FA"/>
    <w:rsid w:val="00D357E6"/>
    <w:rsid w:val="00D357F1"/>
    <w:rsid w:val="00D359F3"/>
    <w:rsid w:val="00D35B26"/>
    <w:rsid w:val="00D35C99"/>
    <w:rsid w:val="00D35F5B"/>
    <w:rsid w:val="00D36094"/>
    <w:rsid w:val="00D3655B"/>
    <w:rsid w:val="00D368FF"/>
    <w:rsid w:val="00D36B88"/>
    <w:rsid w:val="00D373F9"/>
    <w:rsid w:val="00D3740D"/>
    <w:rsid w:val="00D3753C"/>
    <w:rsid w:val="00D37882"/>
    <w:rsid w:val="00D378DC"/>
    <w:rsid w:val="00D37FC8"/>
    <w:rsid w:val="00D401C7"/>
    <w:rsid w:val="00D40395"/>
    <w:rsid w:val="00D40431"/>
    <w:rsid w:val="00D4043C"/>
    <w:rsid w:val="00D405E2"/>
    <w:rsid w:val="00D406D7"/>
    <w:rsid w:val="00D411D8"/>
    <w:rsid w:val="00D4159D"/>
    <w:rsid w:val="00D41768"/>
    <w:rsid w:val="00D41F88"/>
    <w:rsid w:val="00D41F8F"/>
    <w:rsid w:val="00D42168"/>
    <w:rsid w:val="00D422D9"/>
    <w:rsid w:val="00D42B53"/>
    <w:rsid w:val="00D42BB1"/>
    <w:rsid w:val="00D42C52"/>
    <w:rsid w:val="00D42D09"/>
    <w:rsid w:val="00D42FEA"/>
    <w:rsid w:val="00D42FEC"/>
    <w:rsid w:val="00D436B4"/>
    <w:rsid w:val="00D438C4"/>
    <w:rsid w:val="00D43AEE"/>
    <w:rsid w:val="00D44087"/>
    <w:rsid w:val="00D440C7"/>
    <w:rsid w:val="00D44138"/>
    <w:rsid w:val="00D44566"/>
    <w:rsid w:val="00D45204"/>
    <w:rsid w:val="00D45280"/>
    <w:rsid w:val="00D452FA"/>
    <w:rsid w:val="00D459CB"/>
    <w:rsid w:val="00D45E7C"/>
    <w:rsid w:val="00D45F4A"/>
    <w:rsid w:val="00D46319"/>
    <w:rsid w:val="00D46323"/>
    <w:rsid w:val="00D4642E"/>
    <w:rsid w:val="00D465A1"/>
    <w:rsid w:val="00D46738"/>
    <w:rsid w:val="00D46C19"/>
    <w:rsid w:val="00D46F36"/>
    <w:rsid w:val="00D4736B"/>
    <w:rsid w:val="00D47550"/>
    <w:rsid w:val="00D47BA3"/>
    <w:rsid w:val="00D47C33"/>
    <w:rsid w:val="00D50000"/>
    <w:rsid w:val="00D50001"/>
    <w:rsid w:val="00D50185"/>
    <w:rsid w:val="00D502A3"/>
    <w:rsid w:val="00D50979"/>
    <w:rsid w:val="00D51568"/>
    <w:rsid w:val="00D5165C"/>
    <w:rsid w:val="00D51708"/>
    <w:rsid w:val="00D51800"/>
    <w:rsid w:val="00D5194E"/>
    <w:rsid w:val="00D51CDC"/>
    <w:rsid w:val="00D51D1F"/>
    <w:rsid w:val="00D51D7A"/>
    <w:rsid w:val="00D525E3"/>
    <w:rsid w:val="00D52653"/>
    <w:rsid w:val="00D52694"/>
    <w:rsid w:val="00D5274A"/>
    <w:rsid w:val="00D52785"/>
    <w:rsid w:val="00D52DBF"/>
    <w:rsid w:val="00D52DFF"/>
    <w:rsid w:val="00D52F81"/>
    <w:rsid w:val="00D5368B"/>
    <w:rsid w:val="00D53853"/>
    <w:rsid w:val="00D53B3B"/>
    <w:rsid w:val="00D53BF1"/>
    <w:rsid w:val="00D53C87"/>
    <w:rsid w:val="00D53DE9"/>
    <w:rsid w:val="00D54309"/>
    <w:rsid w:val="00D544D9"/>
    <w:rsid w:val="00D5501B"/>
    <w:rsid w:val="00D55159"/>
    <w:rsid w:val="00D55258"/>
    <w:rsid w:val="00D55783"/>
    <w:rsid w:val="00D558D1"/>
    <w:rsid w:val="00D55C13"/>
    <w:rsid w:val="00D55CEA"/>
    <w:rsid w:val="00D55E85"/>
    <w:rsid w:val="00D55FF5"/>
    <w:rsid w:val="00D56434"/>
    <w:rsid w:val="00D5699C"/>
    <w:rsid w:val="00D56C5D"/>
    <w:rsid w:val="00D56C7C"/>
    <w:rsid w:val="00D5705E"/>
    <w:rsid w:val="00D5706F"/>
    <w:rsid w:val="00D5712D"/>
    <w:rsid w:val="00D574D6"/>
    <w:rsid w:val="00D602BD"/>
    <w:rsid w:val="00D60697"/>
    <w:rsid w:val="00D609D8"/>
    <w:rsid w:val="00D60C8D"/>
    <w:rsid w:val="00D61457"/>
    <w:rsid w:val="00D615D6"/>
    <w:rsid w:val="00D615ED"/>
    <w:rsid w:val="00D61C0D"/>
    <w:rsid w:val="00D6204F"/>
    <w:rsid w:val="00D620E3"/>
    <w:rsid w:val="00D62502"/>
    <w:rsid w:val="00D62FE3"/>
    <w:rsid w:val="00D6303B"/>
    <w:rsid w:val="00D630CE"/>
    <w:rsid w:val="00D63347"/>
    <w:rsid w:val="00D636C6"/>
    <w:rsid w:val="00D63851"/>
    <w:rsid w:val="00D63CCB"/>
    <w:rsid w:val="00D63DAC"/>
    <w:rsid w:val="00D641C2"/>
    <w:rsid w:val="00D641E3"/>
    <w:rsid w:val="00D641F8"/>
    <w:rsid w:val="00D64355"/>
    <w:rsid w:val="00D6440F"/>
    <w:rsid w:val="00D64445"/>
    <w:rsid w:val="00D646B7"/>
    <w:rsid w:val="00D648E4"/>
    <w:rsid w:val="00D64918"/>
    <w:rsid w:val="00D64C72"/>
    <w:rsid w:val="00D64DE6"/>
    <w:rsid w:val="00D65172"/>
    <w:rsid w:val="00D65207"/>
    <w:rsid w:val="00D65480"/>
    <w:rsid w:val="00D65629"/>
    <w:rsid w:val="00D656B1"/>
    <w:rsid w:val="00D66232"/>
    <w:rsid w:val="00D666BA"/>
    <w:rsid w:val="00D67477"/>
    <w:rsid w:val="00D674F9"/>
    <w:rsid w:val="00D677DC"/>
    <w:rsid w:val="00D67855"/>
    <w:rsid w:val="00D67A26"/>
    <w:rsid w:val="00D67E38"/>
    <w:rsid w:val="00D67F0A"/>
    <w:rsid w:val="00D7007B"/>
    <w:rsid w:val="00D70236"/>
    <w:rsid w:val="00D7037B"/>
    <w:rsid w:val="00D708DD"/>
    <w:rsid w:val="00D70A60"/>
    <w:rsid w:val="00D70C4E"/>
    <w:rsid w:val="00D711AB"/>
    <w:rsid w:val="00D7130A"/>
    <w:rsid w:val="00D71398"/>
    <w:rsid w:val="00D71400"/>
    <w:rsid w:val="00D71521"/>
    <w:rsid w:val="00D71801"/>
    <w:rsid w:val="00D71F60"/>
    <w:rsid w:val="00D722A5"/>
    <w:rsid w:val="00D72651"/>
    <w:rsid w:val="00D7274F"/>
    <w:rsid w:val="00D729C6"/>
    <w:rsid w:val="00D72A55"/>
    <w:rsid w:val="00D72CCF"/>
    <w:rsid w:val="00D73044"/>
    <w:rsid w:val="00D73408"/>
    <w:rsid w:val="00D7348E"/>
    <w:rsid w:val="00D734FD"/>
    <w:rsid w:val="00D7378C"/>
    <w:rsid w:val="00D73B04"/>
    <w:rsid w:val="00D73D4E"/>
    <w:rsid w:val="00D73F5B"/>
    <w:rsid w:val="00D73F63"/>
    <w:rsid w:val="00D74335"/>
    <w:rsid w:val="00D7471C"/>
    <w:rsid w:val="00D7476E"/>
    <w:rsid w:val="00D74D4D"/>
    <w:rsid w:val="00D74F0B"/>
    <w:rsid w:val="00D755A0"/>
    <w:rsid w:val="00D757E8"/>
    <w:rsid w:val="00D75CF0"/>
    <w:rsid w:val="00D76408"/>
    <w:rsid w:val="00D765CC"/>
    <w:rsid w:val="00D7663E"/>
    <w:rsid w:val="00D7690E"/>
    <w:rsid w:val="00D7698A"/>
    <w:rsid w:val="00D769F9"/>
    <w:rsid w:val="00D76B3A"/>
    <w:rsid w:val="00D76B99"/>
    <w:rsid w:val="00D76D9C"/>
    <w:rsid w:val="00D77460"/>
    <w:rsid w:val="00D77569"/>
    <w:rsid w:val="00D77996"/>
    <w:rsid w:val="00D77AF8"/>
    <w:rsid w:val="00D802BF"/>
    <w:rsid w:val="00D805F6"/>
    <w:rsid w:val="00D8060D"/>
    <w:rsid w:val="00D807E4"/>
    <w:rsid w:val="00D8089E"/>
    <w:rsid w:val="00D80A37"/>
    <w:rsid w:val="00D80E78"/>
    <w:rsid w:val="00D810E0"/>
    <w:rsid w:val="00D816DC"/>
    <w:rsid w:val="00D81B13"/>
    <w:rsid w:val="00D81BB3"/>
    <w:rsid w:val="00D81D2A"/>
    <w:rsid w:val="00D8223C"/>
    <w:rsid w:val="00D822E5"/>
    <w:rsid w:val="00D82687"/>
    <w:rsid w:val="00D82928"/>
    <w:rsid w:val="00D82987"/>
    <w:rsid w:val="00D831BA"/>
    <w:rsid w:val="00D834B9"/>
    <w:rsid w:val="00D835B3"/>
    <w:rsid w:val="00D8383E"/>
    <w:rsid w:val="00D838CE"/>
    <w:rsid w:val="00D83969"/>
    <w:rsid w:val="00D8399A"/>
    <w:rsid w:val="00D83C61"/>
    <w:rsid w:val="00D83FE6"/>
    <w:rsid w:val="00D84586"/>
    <w:rsid w:val="00D84A8E"/>
    <w:rsid w:val="00D84B2C"/>
    <w:rsid w:val="00D84F99"/>
    <w:rsid w:val="00D85599"/>
    <w:rsid w:val="00D85B3C"/>
    <w:rsid w:val="00D85B4E"/>
    <w:rsid w:val="00D85C88"/>
    <w:rsid w:val="00D86030"/>
    <w:rsid w:val="00D8646C"/>
    <w:rsid w:val="00D86885"/>
    <w:rsid w:val="00D86F8C"/>
    <w:rsid w:val="00D872E7"/>
    <w:rsid w:val="00D8739F"/>
    <w:rsid w:val="00D8781B"/>
    <w:rsid w:val="00D8783F"/>
    <w:rsid w:val="00D87B70"/>
    <w:rsid w:val="00D87CD0"/>
    <w:rsid w:val="00D9012D"/>
    <w:rsid w:val="00D90204"/>
    <w:rsid w:val="00D907D6"/>
    <w:rsid w:val="00D908FC"/>
    <w:rsid w:val="00D90953"/>
    <w:rsid w:val="00D9097A"/>
    <w:rsid w:val="00D90ACA"/>
    <w:rsid w:val="00D90BAB"/>
    <w:rsid w:val="00D910D2"/>
    <w:rsid w:val="00D91634"/>
    <w:rsid w:val="00D91781"/>
    <w:rsid w:val="00D918A3"/>
    <w:rsid w:val="00D91ABD"/>
    <w:rsid w:val="00D91D09"/>
    <w:rsid w:val="00D92123"/>
    <w:rsid w:val="00D922E2"/>
    <w:rsid w:val="00D928A6"/>
    <w:rsid w:val="00D92B85"/>
    <w:rsid w:val="00D92DF2"/>
    <w:rsid w:val="00D92FDD"/>
    <w:rsid w:val="00D930A6"/>
    <w:rsid w:val="00D934D1"/>
    <w:rsid w:val="00D93E11"/>
    <w:rsid w:val="00D94009"/>
    <w:rsid w:val="00D94775"/>
    <w:rsid w:val="00D94A2C"/>
    <w:rsid w:val="00D94C12"/>
    <w:rsid w:val="00D95137"/>
    <w:rsid w:val="00D9526F"/>
    <w:rsid w:val="00D954DE"/>
    <w:rsid w:val="00D95BEA"/>
    <w:rsid w:val="00D95C83"/>
    <w:rsid w:val="00D95EB5"/>
    <w:rsid w:val="00D95FA1"/>
    <w:rsid w:val="00D960A8"/>
    <w:rsid w:val="00D9631E"/>
    <w:rsid w:val="00D963AF"/>
    <w:rsid w:val="00D9692B"/>
    <w:rsid w:val="00D96E42"/>
    <w:rsid w:val="00D96E5E"/>
    <w:rsid w:val="00D96F1B"/>
    <w:rsid w:val="00D97131"/>
    <w:rsid w:val="00D979DE"/>
    <w:rsid w:val="00D97BAF"/>
    <w:rsid w:val="00D97E92"/>
    <w:rsid w:val="00DA0C07"/>
    <w:rsid w:val="00DA0E6F"/>
    <w:rsid w:val="00DA1329"/>
    <w:rsid w:val="00DA14DC"/>
    <w:rsid w:val="00DA16CF"/>
    <w:rsid w:val="00DA1709"/>
    <w:rsid w:val="00DA199D"/>
    <w:rsid w:val="00DA1C7D"/>
    <w:rsid w:val="00DA1C9A"/>
    <w:rsid w:val="00DA1E2B"/>
    <w:rsid w:val="00DA1EE8"/>
    <w:rsid w:val="00DA23F9"/>
    <w:rsid w:val="00DA25AF"/>
    <w:rsid w:val="00DA29F1"/>
    <w:rsid w:val="00DA2B76"/>
    <w:rsid w:val="00DA2C90"/>
    <w:rsid w:val="00DA2F2F"/>
    <w:rsid w:val="00DA310B"/>
    <w:rsid w:val="00DA31C2"/>
    <w:rsid w:val="00DA32DB"/>
    <w:rsid w:val="00DA339F"/>
    <w:rsid w:val="00DA38EA"/>
    <w:rsid w:val="00DA3A54"/>
    <w:rsid w:val="00DA41B3"/>
    <w:rsid w:val="00DA42FC"/>
    <w:rsid w:val="00DA46DE"/>
    <w:rsid w:val="00DA4851"/>
    <w:rsid w:val="00DA4F8E"/>
    <w:rsid w:val="00DA50CD"/>
    <w:rsid w:val="00DA515D"/>
    <w:rsid w:val="00DA5271"/>
    <w:rsid w:val="00DA53AD"/>
    <w:rsid w:val="00DA579B"/>
    <w:rsid w:val="00DA5899"/>
    <w:rsid w:val="00DA5B72"/>
    <w:rsid w:val="00DA5BDB"/>
    <w:rsid w:val="00DA5BDC"/>
    <w:rsid w:val="00DA5C5E"/>
    <w:rsid w:val="00DA5E5C"/>
    <w:rsid w:val="00DA606F"/>
    <w:rsid w:val="00DA609C"/>
    <w:rsid w:val="00DA60BE"/>
    <w:rsid w:val="00DA63E6"/>
    <w:rsid w:val="00DA6432"/>
    <w:rsid w:val="00DA667E"/>
    <w:rsid w:val="00DA6921"/>
    <w:rsid w:val="00DA6B12"/>
    <w:rsid w:val="00DA6F9B"/>
    <w:rsid w:val="00DA7357"/>
    <w:rsid w:val="00DA75A3"/>
    <w:rsid w:val="00DA75B2"/>
    <w:rsid w:val="00DB04EA"/>
    <w:rsid w:val="00DB0B57"/>
    <w:rsid w:val="00DB0BC7"/>
    <w:rsid w:val="00DB0D7C"/>
    <w:rsid w:val="00DB15DA"/>
    <w:rsid w:val="00DB1913"/>
    <w:rsid w:val="00DB1C1E"/>
    <w:rsid w:val="00DB2190"/>
    <w:rsid w:val="00DB21D7"/>
    <w:rsid w:val="00DB22F9"/>
    <w:rsid w:val="00DB23E5"/>
    <w:rsid w:val="00DB251C"/>
    <w:rsid w:val="00DB2700"/>
    <w:rsid w:val="00DB27BF"/>
    <w:rsid w:val="00DB2D14"/>
    <w:rsid w:val="00DB2DE0"/>
    <w:rsid w:val="00DB2E90"/>
    <w:rsid w:val="00DB2FAB"/>
    <w:rsid w:val="00DB304D"/>
    <w:rsid w:val="00DB30F7"/>
    <w:rsid w:val="00DB318D"/>
    <w:rsid w:val="00DB3368"/>
    <w:rsid w:val="00DB33FB"/>
    <w:rsid w:val="00DB3B66"/>
    <w:rsid w:val="00DB3B78"/>
    <w:rsid w:val="00DB3BEC"/>
    <w:rsid w:val="00DB3FCB"/>
    <w:rsid w:val="00DB4211"/>
    <w:rsid w:val="00DB4621"/>
    <w:rsid w:val="00DB4660"/>
    <w:rsid w:val="00DB47EA"/>
    <w:rsid w:val="00DB51E0"/>
    <w:rsid w:val="00DB5353"/>
    <w:rsid w:val="00DB5368"/>
    <w:rsid w:val="00DB5526"/>
    <w:rsid w:val="00DB5616"/>
    <w:rsid w:val="00DB5C04"/>
    <w:rsid w:val="00DB5DC2"/>
    <w:rsid w:val="00DB5EC8"/>
    <w:rsid w:val="00DB62D7"/>
    <w:rsid w:val="00DB640D"/>
    <w:rsid w:val="00DB6693"/>
    <w:rsid w:val="00DB679E"/>
    <w:rsid w:val="00DB6808"/>
    <w:rsid w:val="00DB6929"/>
    <w:rsid w:val="00DB6D12"/>
    <w:rsid w:val="00DB72D7"/>
    <w:rsid w:val="00DB750A"/>
    <w:rsid w:val="00DB7676"/>
    <w:rsid w:val="00DB7896"/>
    <w:rsid w:val="00DB78F1"/>
    <w:rsid w:val="00DB7B1E"/>
    <w:rsid w:val="00DB7D74"/>
    <w:rsid w:val="00DB7D7D"/>
    <w:rsid w:val="00DB7FDD"/>
    <w:rsid w:val="00DC00E0"/>
    <w:rsid w:val="00DC022D"/>
    <w:rsid w:val="00DC05D2"/>
    <w:rsid w:val="00DC09E0"/>
    <w:rsid w:val="00DC0D5C"/>
    <w:rsid w:val="00DC0F26"/>
    <w:rsid w:val="00DC12B6"/>
    <w:rsid w:val="00DC1466"/>
    <w:rsid w:val="00DC1E0E"/>
    <w:rsid w:val="00DC1E3C"/>
    <w:rsid w:val="00DC1FCB"/>
    <w:rsid w:val="00DC2674"/>
    <w:rsid w:val="00DC2997"/>
    <w:rsid w:val="00DC333D"/>
    <w:rsid w:val="00DC3374"/>
    <w:rsid w:val="00DC34ED"/>
    <w:rsid w:val="00DC3BCA"/>
    <w:rsid w:val="00DC3DC2"/>
    <w:rsid w:val="00DC4083"/>
    <w:rsid w:val="00DC42CC"/>
    <w:rsid w:val="00DC488E"/>
    <w:rsid w:val="00DC48DF"/>
    <w:rsid w:val="00DC4922"/>
    <w:rsid w:val="00DC4BC3"/>
    <w:rsid w:val="00DC502B"/>
    <w:rsid w:val="00DC563C"/>
    <w:rsid w:val="00DC5E19"/>
    <w:rsid w:val="00DC61E2"/>
    <w:rsid w:val="00DC6226"/>
    <w:rsid w:val="00DC639C"/>
    <w:rsid w:val="00DC675B"/>
    <w:rsid w:val="00DC69A5"/>
    <w:rsid w:val="00DC6B58"/>
    <w:rsid w:val="00DC6F26"/>
    <w:rsid w:val="00DC6FD5"/>
    <w:rsid w:val="00DC732B"/>
    <w:rsid w:val="00DC747F"/>
    <w:rsid w:val="00DC76D3"/>
    <w:rsid w:val="00DC7A07"/>
    <w:rsid w:val="00DC7CF9"/>
    <w:rsid w:val="00DD011E"/>
    <w:rsid w:val="00DD0582"/>
    <w:rsid w:val="00DD05B2"/>
    <w:rsid w:val="00DD08C6"/>
    <w:rsid w:val="00DD092D"/>
    <w:rsid w:val="00DD0A35"/>
    <w:rsid w:val="00DD0DED"/>
    <w:rsid w:val="00DD0FC8"/>
    <w:rsid w:val="00DD1415"/>
    <w:rsid w:val="00DD1C6B"/>
    <w:rsid w:val="00DD1E0B"/>
    <w:rsid w:val="00DD208E"/>
    <w:rsid w:val="00DD2247"/>
    <w:rsid w:val="00DD284D"/>
    <w:rsid w:val="00DD2914"/>
    <w:rsid w:val="00DD2E85"/>
    <w:rsid w:val="00DD306C"/>
    <w:rsid w:val="00DD30C8"/>
    <w:rsid w:val="00DD3467"/>
    <w:rsid w:val="00DD379E"/>
    <w:rsid w:val="00DD386C"/>
    <w:rsid w:val="00DD3C5A"/>
    <w:rsid w:val="00DD3E0F"/>
    <w:rsid w:val="00DD4843"/>
    <w:rsid w:val="00DD4A15"/>
    <w:rsid w:val="00DD4B28"/>
    <w:rsid w:val="00DD4DBA"/>
    <w:rsid w:val="00DD504A"/>
    <w:rsid w:val="00DD509A"/>
    <w:rsid w:val="00DD5203"/>
    <w:rsid w:val="00DD521C"/>
    <w:rsid w:val="00DD5238"/>
    <w:rsid w:val="00DD56AB"/>
    <w:rsid w:val="00DD592B"/>
    <w:rsid w:val="00DD5A00"/>
    <w:rsid w:val="00DD5A9B"/>
    <w:rsid w:val="00DD5ADE"/>
    <w:rsid w:val="00DD5B8C"/>
    <w:rsid w:val="00DD5C5D"/>
    <w:rsid w:val="00DD5D78"/>
    <w:rsid w:val="00DD5E07"/>
    <w:rsid w:val="00DD6193"/>
    <w:rsid w:val="00DD63F4"/>
    <w:rsid w:val="00DD723D"/>
    <w:rsid w:val="00DD74DC"/>
    <w:rsid w:val="00DD763F"/>
    <w:rsid w:val="00DD780F"/>
    <w:rsid w:val="00DD7F8F"/>
    <w:rsid w:val="00DE00B6"/>
    <w:rsid w:val="00DE0486"/>
    <w:rsid w:val="00DE063B"/>
    <w:rsid w:val="00DE0753"/>
    <w:rsid w:val="00DE08E9"/>
    <w:rsid w:val="00DE0952"/>
    <w:rsid w:val="00DE0E2F"/>
    <w:rsid w:val="00DE0EE6"/>
    <w:rsid w:val="00DE1F61"/>
    <w:rsid w:val="00DE1FEB"/>
    <w:rsid w:val="00DE2074"/>
    <w:rsid w:val="00DE317C"/>
    <w:rsid w:val="00DE336A"/>
    <w:rsid w:val="00DE3A13"/>
    <w:rsid w:val="00DE3DA8"/>
    <w:rsid w:val="00DE4124"/>
    <w:rsid w:val="00DE4753"/>
    <w:rsid w:val="00DE4756"/>
    <w:rsid w:val="00DE47A4"/>
    <w:rsid w:val="00DE546E"/>
    <w:rsid w:val="00DE591C"/>
    <w:rsid w:val="00DE5992"/>
    <w:rsid w:val="00DE5A26"/>
    <w:rsid w:val="00DE5AAA"/>
    <w:rsid w:val="00DE5BFD"/>
    <w:rsid w:val="00DE5C08"/>
    <w:rsid w:val="00DE61F6"/>
    <w:rsid w:val="00DE6407"/>
    <w:rsid w:val="00DE64A6"/>
    <w:rsid w:val="00DE64AF"/>
    <w:rsid w:val="00DE6615"/>
    <w:rsid w:val="00DE6912"/>
    <w:rsid w:val="00DE6A80"/>
    <w:rsid w:val="00DE6BA1"/>
    <w:rsid w:val="00DE755F"/>
    <w:rsid w:val="00DE76BC"/>
    <w:rsid w:val="00DE7710"/>
    <w:rsid w:val="00DE7A99"/>
    <w:rsid w:val="00DE7FF4"/>
    <w:rsid w:val="00DF0628"/>
    <w:rsid w:val="00DF0A3F"/>
    <w:rsid w:val="00DF0AFB"/>
    <w:rsid w:val="00DF0D0C"/>
    <w:rsid w:val="00DF0DC2"/>
    <w:rsid w:val="00DF0F1D"/>
    <w:rsid w:val="00DF117C"/>
    <w:rsid w:val="00DF17AF"/>
    <w:rsid w:val="00DF17C1"/>
    <w:rsid w:val="00DF17EF"/>
    <w:rsid w:val="00DF18F0"/>
    <w:rsid w:val="00DF19BF"/>
    <w:rsid w:val="00DF1A83"/>
    <w:rsid w:val="00DF2300"/>
    <w:rsid w:val="00DF2B7F"/>
    <w:rsid w:val="00DF341E"/>
    <w:rsid w:val="00DF392D"/>
    <w:rsid w:val="00DF42F5"/>
    <w:rsid w:val="00DF43B1"/>
    <w:rsid w:val="00DF445E"/>
    <w:rsid w:val="00DF4980"/>
    <w:rsid w:val="00DF4E23"/>
    <w:rsid w:val="00DF4FFE"/>
    <w:rsid w:val="00DF5106"/>
    <w:rsid w:val="00DF51A2"/>
    <w:rsid w:val="00DF52ED"/>
    <w:rsid w:val="00DF5651"/>
    <w:rsid w:val="00DF590D"/>
    <w:rsid w:val="00DF5F42"/>
    <w:rsid w:val="00DF601E"/>
    <w:rsid w:val="00DF62E9"/>
    <w:rsid w:val="00DF6451"/>
    <w:rsid w:val="00DF691E"/>
    <w:rsid w:val="00DF69B3"/>
    <w:rsid w:val="00DF6AE5"/>
    <w:rsid w:val="00DF6CFD"/>
    <w:rsid w:val="00DF7086"/>
    <w:rsid w:val="00DF70A6"/>
    <w:rsid w:val="00DF7440"/>
    <w:rsid w:val="00DF745A"/>
    <w:rsid w:val="00DF7CDA"/>
    <w:rsid w:val="00DF7DEF"/>
    <w:rsid w:val="00E002A8"/>
    <w:rsid w:val="00E00375"/>
    <w:rsid w:val="00E0038C"/>
    <w:rsid w:val="00E00437"/>
    <w:rsid w:val="00E004BD"/>
    <w:rsid w:val="00E00CAE"/>
    <w:rsid w:val="00E00D37"/>
    <w:rsid w:val="00E00FB5"/>
    <w:rsid w:val="00E01C38"/>
    <w:rsid w:val="00E0205D"/>
    <w:rsid w:val="00E02336"/>
    <w:rsid w:val="00E02391"/>
    <w:rsid w:val="00E024EF"/>
    <w:rsid w:val="00E024F6"/>
    <w:rsid w:val="00E02515"/>
    <w:rsid w:val="00E02604"/>
    <w:rsid w:val="00E026F3"/>
    <w:rsid w:val="00E0296A"/>
    <w:rsid w:val="00E02AEF"/>
    <w:rsid w:val="00E02C0B"/>
    <w:rsid w:val="00E02FC2"/>
    <w:rsid w:val="00E039DF"/>
    <w:rsid w:val="00E03DCF"/>
    <w:rsid w:val="00E03EC7"/>
    <w:rsid w:val="00E03ED6"/>
    <w:rsid w:val="00E040F4"/>
    <w:rsid w:val="00E04141"/>
    <w:rsid w:val="00E04545"/>
    <w:rsid w:val="00E04E43"/>
    <w:rsid w:val="00E05464"/>
    <w:rsid w:val="00E055D3"/>
    <w:rsid w:val="00E05723"/>
    <w:rsid w:val="00E05770"/>
    <w:rsid w:val="00E05B34"/>
    <w:rsid w:val="00E05CBD"/>
    <w:rsid w:val="00E06412"/>
    <w:rsid w:val="00E066A6"/>
    <w:rsid w:val="00E06D7F"/>
    <w:rsid w:val="00E06FD7"/>
    <w:rsid w:val="00E07179"/>
    <w:rsid w:val="00E0773C"/>
    <w:rsid w:val="00E077E4"/>
    <w:rsid w:val="00E07BD6"/>
    <w:rsid w:val="00E07CFE"/>
    <w:rsid w:val="00E07DCF"/>
    <w:rsid w:val="00E101B7"/>
    <w:rsid w:val="00E1057F"/>
    <w:rsid w:val="00E11092"/>
    <w:rsid w:val="00E110E3"/>
    <w:rsid w:val="00E111EB"/>
    <w:rsid w:val="00E1129E"/>
    <w:rsid w:val="00E1133F"/>
    <w:rsid w:val="00E11384"/>
    <w:rsid w:val="00E11995"/>
    <w:rsid w:val="00E11ED9"/>
    <w:rsid w:val="00E11FEC"/>
    <w:rsid w:val="00E121EC"/>
    <w:rsid w:val="00E125BD"/>
    <w:rsid w:val="00E12892"/>
    <w:rsid w:val="00E12C58"/>
    <w:rsid w:val="00E13056"/>
    <w:rsid w:val="00E13457"/>
    <w:rsid w:val="00E13872"/>
    <w:rsid w:val="00E138AD"/>
    <w:rsid w:val="00E13AA6"/>
    <w:rsid w:val="00E13AC2"/>
    <w:rsid w:val="00E13EAD"/>
    <w:rsid w:val="00E13F8F"/>
    <w:rsid w:val="00E14598"/>
    <w:rsid w:val="00E148D6"/>
    <w:rsid w:val="00E149C4"/>
    <w:rsid w:val="00E14A58"/>
    <w:rsid w:val="00E14B67"/>
    <w:rsid w:val="00E14BD4"/>
    <w:rsid w:val="00E14E74"/>
    <w:rsid w:val="00E14FC2"/>
    <w:rsid w:val="00E15311"/>
    <w:rsid w:val="00E153D8"/>
    <w:rsid w:val="00E15524"/>
    <w:rsid w:val="00E155FF"/>
    <w:rsid w:val="00E1578F"/>
    <w:rsid w:val="00E15ADA"/>
    <w:rsid w:val="00E161B4"/>
    <w:rsid w:val="00E16230"/>
    <w:rsid w:val="00E16327"/>
    <w:rsid w:val="00E16C2A"/>
    <w:rsid w:val="00E172C9"/>
    <w:rsid w:val="00E17FE4"/>
    <w:rsid w:val="00E20058"/>
    <w:rsid w:val="00E200D2"/>
    <w:rsid w:val="00E20149"/>
    <w:rsid w:val="00E20521"/>
    <w:rsid w:val="00E20B1E"/>
    <w:rsid w:val="00E20DF9"/>
    <w:rsid w:val="00E20E2C"/>
    <w:rsid w:val="00E210A3"/>
    <w:rsid w:val="00E2125F"/>
    <w:rsid w:val="00E2217D"/>
    <w:rsid w:val="00E22579"/>
    <w:rsid w:val="00E228B9"/>
    <w:rsid w:val="00E228F8"/>
    <w:rsid w:val="00E23166"/>
    <w:rsid w:val="00E232E1"/>
    <w:rsid w:val="00E23354"/>
    <w:rsid w:val="00E2370B"/>
    <w:rsid w:val="00E23D82"/>
    <w:rsid w:val="00E24079"/>
    <w:rsid w:val="00E2440B"/>
    <w:rsid w:val="00E24563"/>
    <w:rsid w:val="00E24574"/>
    <w:rsid w:val="00E2489A"/>
    <w:rsid w:val="00E2495B"/>
    <w:rsid w:val="00E25259"/>
    <w:rsid w:val="00E25525"/>
    <w:rsid w:val="00E25833"/>
    <w:rsid w:val="00E25AF6"/>
    <w:rsid w:val="00E25B75"/>
    <w:rsid w:val="00E25F73"/>
    <w:rsid w:val="00E25FE7"/>
    <w:rsid w:val="00E2659D"/>
    <w:rsid w:val="00E26940"/>
    <w:rsid w:val="00E26C2A"/>
    <w:rsid w:val="00E26D53"/>
    <w:rsid w:val="00E271AA"/>
    <w:rsid w:val="00E27277"/>
    <w:rsid w:val="00E274AF"/>
    <w:rsid w:val="00E27831"/>
    <w:rsid w:val="00E27A67"/>
    <w:rsid w:val="00E27FAD"/>
    <w:rsid w:val="00E30156"/>
    <w:rsid w:val="00E302E7"/>
    <w:rsid w:val="00E303D9"/>
    <w:rsid w:val="00E30761"/>
    <w:rsid w:val="00E307E2"/>
    <w:rsid w:val="00E31943"/>
    <w:rsid w:val="00E31C6C"/>
    <w:rsid w:val="00E32694"/>
    <w:rsid w:val="00E32707"/>
    <w:rsid w:val="00E3276D"/>
    <w:rsid w:val="00E327F8"/>
    <w:rsid w:val="00E32842"/>
    <w:rsid w:val="00E3286E"/>
    <w:rsid w:val="00E32B2F"/>
    <w:rsid w:val="00E32C55"/>
    <w:rsid w:val="00E3379B"/>
    <w:rsid w:val="00E339C2"/>
    <w:rsid w:val="00E33AD8"/>
    <w:rsid w:val="00E33C3A"/>
    <w:rsid w:val="00E34090"/>
    <w:rsid w:val="00E341A8"/>
    <w:rsid w:val="00E34532"/>
    <w:rsid w:val="00E3480B"/>
    <w:rsid w:val="00E3509B"/>
    <w:rsid w:val="00E35385"/>
    <w:rsid w:val="00E354D5"/>
    <w:rsid w:val="00E3571F"/>
    <w:rsid w:val="00E3578B"/>
    <w:rsid w:val="00E3593B"/>
    <w:rsid w:val="00E35EB2"/>
    <w:rsid w:val="00E3620B"/>
    <w:rsid w:val="00E362A5"/>
    <w:rsid w:val="00E3642A"/>
    <w:rsid w:val="00E3647B"/>
    <w:rsid w:val="00E36C93"/>
    <w:rsid w:val="00E36D8F"/>
    <w:rsid w:val="00E36E67"/>
    <w:rsid w:val="00E37400"/>
    <w:rsid w:val="00E37614"/>
    <w:rsid w:val="00E37CD4"/>
    <w:rsid w:val="00E37EE9"/>
    <w:rsid w:val="00E37FB5"/>
    <w:rsid w:val="00E4030D"/>
    <w:rsid w:val="00E405BC"/>
    <w:rsid w:val="00E410B3"/>
    <w:rsid w:val="00E4134E"/>
    <w:rsid w:val="00E415E9"/>
    <w:rsid w:val="00E417FF"/>
    <w:rsid w:val="00E41A1B"/>
    <w:rsid w:val="00E42329"/>
    <w:rsid w:val="00E426F9"/>
    <w:rsid w:val="00E42862"/>
    <w:rsid w:val="00E429EA"/>
    <w:rsid w:val="00E42C20"/>
    <w:rsid w:val="00E42E42"/>
    <w:rsid w:val="00E42FC9"/>
    <w:rsid w:val="00E4344A"/>
    <w:rsid w:val="00E437A0"/>
    <w:rsid w:val="00E4394F"/>
    <w:rsid w:val="00E43A4E"/>
    <w:rsid w:val="00E43A69"/>
    <w:rsid w:val="00E43C5F"/>
    <w:rsid w:val="00E43C84"/>
    <w:rsid w:val="00E43C9E"/>
    <w:rsid w:val="00E43E37"/>
    <w:rsid w:val="00E43F7C"/>
    <w:rsid w:val="00E444AE"/>
    <w:rsid w:val="00E446FF"/>
    <w:rsid w:val="00E44904"/>
    <w:rsid w:val="00E44A63"/>
    <w:rsid w:val="00E44AA4"/>
    <w:rsid w:val="00E45186"/>
    <w:rsid w:val="00E451EA"/>
    <w:rsid w:val="00E45377"/>
    <w:rsid w:val="00E454B0"/>
    <w:rsid w:val="00E45A47"/>
    <w:rsid w:val="00E45BF3"/>
    <w:rsid w:val="00E45CB6"/>
    <w:rsid w:val="00E45F0A"/>
    <w:rsid w:val="00E46421"/>
    <w:rsid w:val="00E46658"/>
    <w:rsid w:val="00E466D7"/>
    <w:rsid w:val="00E469EF"/>
    <w:rsid w:val="00E46DF6"/>
    <w:rsid w:val="00E475C3"/>
    <w:rsid w:val="00E47693"/>
    <w:rsid w:val="00E4777F"/>
    <w:rsid w:val="00E47A31"/>
    <w:rsid w:val="00E47BE8"/>
    <w:rsid w:val="00E47D79"/>
    <w:rsid w:val="00E50323"/>
    <w:rsid w:val="00E5060B"/>
    <w:rsid w:val="00E506FC"/>
    <w:rsid w:val="00E50A21"/>
    <w:rsid w:val="00E50A65"/>
    <w:rsid w:val="00E511D4"/>
    <w:rsid w:val="00E51386"/>
    <w:rsid w:val="00E5144B"/>
    <w:rsid w:val="00E514C4"/>
    <w:rsid w:val="00E51A31"/>
    <w:rsid w:val="00E51D2D"/>
    <w:rsid w:val="00E51DEB"/>
    <w:rsid w:val="00E51EBB"/>
    <w:rsid w:val="00E52486"/>
    <w:rsid w:val="00E52682"/>
    <w:rsid w:val="00E5301C"/>
    <w:rsid w:val="00E53025"/>
    <w:rsid w:val="00E5323F"/>
    <w:rsid w:val="00E53480"/>
    <w:rsid w:val="00E53557"/>
    <w:rsid w:val="00E538C0"/>
    <w:rsid w:val="00E53CFE"/>
    <w:rsid w:val="00E53D59"/>
    <w:rsid w:val="00E53F70"/>
    <w:rsid w:val="00E542BF"/>
    <w:rsid w:val="00E544AD"/>
    <w:rsid w:val="00E54889"/>
    <w:rsid w:val="00E54CD7"/>
    <w:rsid w:val="00E54D7E"/>
    <w:rsid w:val="00E5562F"/>
    <w:rsid w:val="00E556A8"/>
    <w:rsid w:val="00E55DEF"/>
    <w:rsid w:val="00E560C6"/>
    <w:rsid w:val="00E56399"/>
    <w:rsid w:val="00E56548"/>
    <w:rsid w:val="00E56AE0"/>
    <w:rsid w:val="00E56DE4"/>
    <w:rsid w:val="00E570E3"/>
    <w:rsid w:val="00E57804"/>
    <w:rsid w:val="00E57900"/>
    <w:rsid w:val="00E57DDE"/>
    <w:rsid w:val="00E57F36"/>
    <w:rsid w:val="00E601B5"/>
    <w:rsid w:val="00E60285"/>
    <w:rsid w:val="00E6055A"/>
    <w:rsid w:val="00E60713"/>
    <w:rsid w:val="00E6110D"/>
    <w:rsid w:val="00E615ED"/>
    <w:rsid w:val="00E616A4"/>
    <w:rsid w:val="00E61728"/>
    <w:rsid w:val="00E61AAC"/>
    <w:rsid w:val="00E61BA9"/>
    <w:rsid w:val="00E61E48"/>
    <w:rsid w:val="00E61E7A"/>
    <w:rsid w:val="00E621A8"/>
    <w:rsid w:val="00E621CF"/>
    <w:rsid w:val="00E62499"/>
    <w:rsid w:val="00E62988"/>
    <w:rsid w:val="00E629C2"/>
    <w:rsid w:val="00E62D7E"/>
    <w:rsid w:val="00E62E96"/>
    <w:rsid w:val="00E6316E"/>
    <w:rsid w:val="00E63180"/>
    <w:rsid w:val="00E635A3"/>
    <w:rsid w:val="00E6429B"/>
    <w:rsid w:val="00E642DA"/>
    <w:rsid w:val="00E64336"/>
    <w:rsid w:val="00E644CC"/>
    <w:rsid w:val="00E647DD"/>
    <w:rsid w:val="00E64AA4"/>
    <w:rsid w:val="00E64C08"/>
    <w:rsid w:val="00E64D96"/>
    <w:rsid w:val="00E64E35"/>
    <w:rsid w:val="00E65085"/>
    <w:rsid w:val="00E65319"/>
    <w:rsid w:val="00E653EF"/>
    <w:rsid w:val="00E657A6"/>
    <w:rsid w:val="00E6629B"/>
    <w:rsid w:val="00E6630B"/>
    <w:rsid w:val="00E66394"/>
    <w:rsid w:val="00E665A8"/>
    <w:rsid w:val="00E66A99"/>
    <w:rsid w:val="00E6786E"/>
    <w:rsid w:val="00E67880"/>
    <w:rsid w:val="00E6791A"/>
    <w:rsid w:val="00E67CE5"/>
    <w:rsid w:val="00E70136"/>
    <w:rsid w:val="00E704D9"/>
    <w:rsid w:val="00E70574"/>
    <w:rsid w:val="00E705C5"/>
    <w:rsid w:val="00E708E9"/>
    <w:rsid w:val="00E70B40"/>
    <w:rsid w:val="00E717C9"/>
    <w:rsid w:val="00E71D04"/>
    <w:rsid w:val="00E71E4B"/>
    <w:rsid w:val="00E71EAF"/>
    <w:rsid w:val="00E71F1F"/>
    <w:rsid w:val="00E7231B"/>
    <w:rsid w:val="00E7240D"/>
    <w:rsid w:val="00E726EC"/>
    <w:rsid w:val="00E731DA"/>
    <w:rsid w:val="00E7369E"/>
    <w:rsid w:val="00E737B7"/>
    <w:rsid w:val="00E740B2"/>
    <w:rsid w:val="00E74615"/>
    <w:rsid w:val="00E749BC"/>
    <w:rsid w:val="00E74B0F"/>
    <w:rsid w:val="00E750F2"/>
    <w:rsid w:val="00E750F4"/>
    <w:rsid w:val="00E75249"/>
    <w:rsid w:val="00E7565D"/>
    <w:rsid w:val="00E75A78"/>
    <w:rsid w:val="00E75CA4"/>
    <w:rsid w:val="00E75CD7"/>
    <w:rsid w:val="00E762FF"/>
    <w:rsid w:val="00E76977"/>
    <w:rsid w:val="00E76A0C"/>
    <w:rsid w:val="00E76A6A"/>
    <w:rsid w:val="00E76B07"/>
    <w:rsid w:val="00E76EFB"/>
    <w:rsid w:val="00E771C6"/>
    <w:rsid w:val="00E77384"/>
    <w:rsid w:val="00E775D4"/>
    <w:rsid w:val="00E77600"/>
    <w:rsid w:val="00E77695"/>
    <w:rsid w:val="00E7774C"/>
    <w:rsid w:val="00E805AF"/>
    <w:rsid w:val="00E80A0C"/>
    <w:rsid w:val="00E80D22"/>
    <w:rsid w:val="00E80EB8"/>
    <w:rsid w:val="00E80F31"/>
    <w:rsid w:val="00E80FF0"/>
    <w:rsid w:val="00E8132E"/>
    <w:rsid w:val="00E81373"/>
    <w:rsid w:val="00E819F9"/>
    <w:rsid w:val="00E81C35"/>
    <w:rsid w:val="00E81ECF"/>
    <w:rsid w:val="00E824AC"/>
    <w:rsid w:val="00E826F2"/>
    <w:rsid w:val="00E82781"/>
    <w:rsid w:val="00E8281A"/>
    <w:rsid w:val="00E82C3D"/>
    <w:rsid w:val="00E82DE8"/>
    <w:rsid w:val="00E82EC6"/>
    <w:rsid w:val="00E82F70"/>
    <w:rsid w:val="00E831F3"/>
    <w:rsid w:val="00E83215"/>
    <w:rsid w:val="00E83325"/>
    <w:rsid w:val="00E83592"/>
    <w:rsid w:val="00E83B12"/>
    <w:rsid w:val="00E83DE6"/>
    <w:rsid w:val="00E83E28"/>
    <w:rsid w:val="00E8404C"/>
    <w:rsid w:val="00E84128"/>
    <w:rsid w:val="00E845CE"/>
    <w:rsid w:val="00E8465D"/>
    <w:rsid w:val="00E84A11"/>
    <w:rsid w:val="00E84C92"/>
    <w:rsid w:val="00E850E3"/>
    <w:rsid w:val="00E85296"/>
    <w:rsid w:val="00E852F3"/>
    <w:rsid w:val="00E853B0"/>
    <w:rsid w:val="00E85998"/>
    <w:rsid w:val="00E85A60"/>
    <w:rsid w:val="00E85B91"/>
    <w:rsid w:val="00E8609B"/>
    <w:rsid w:val="00E861D8"/>
    <w:rsid w:val="00E863A2"/>
    <w:rsid w:val="00E86542"/>
    <w:rsid w:val="00E8663B"/>
    <w:rsid w:val="00E8699C"/>
    <w:rsid w:val="00E870E2"/>
    <w:rsid w:val="00E870EA"/>
    <w:rsid w:val="00E87112"/>
    <w:rsid w:val="00E8714B"/>
    <w:rsid w:val="00E874EC"/>
    <w:rsid w:val="00E877AF"/>
    <w:rsid w:val="00E900B8"/>
    <w:rsid w:val="00E9037F"/>
    <w:rsid w:val="00E9086B"/>
    <w:rsid w:val="00E90956"/>
    <w:rsid w:val="00E90A35"/>
    <w:rsid w:val="00E90B26"/>
    <w:rsid w:val="00E90CDA"/>
    <w:rsid w:val="00E90FE6"/>
    <w:rsid w:val="00E91583"/>
    <w:rsid w:val="00E91737"/>
    <w:rsid w:val="00E918C9"/>
    <w:rsid w:val="00E922CC"/>
    <w:rsid w:val="00E9254D"/>
    <w:rsid w:val="00E926A0"/>
    <w:rsid w:val="00E92CBD"/>
    <w:rsid w:val="00E92E4B"/>
    <w:rsid w:val="00E93553"/>
    <w:rsid w:val="00E935EC"/>
    <w:rsid w:val="00E939ED"/>
    <w:rsid w:val="00E939FD"/>
    <w:rsid w:val="00E93D55"/>
    <w:rsid w:val="00E93E0F"/>
    <w:rsid w:val="00E93EC0"/>
    <w:rsid w:val="00E9412A"/>
    <w:rsid w:val="00E94384"/>
    <w:rsid w:val="00E946AC"/>
    <w:rsid w:val="00E9478D"/>
    <w:rsid w:val="00E94CA9"/>
    <w:rsid w:val="00E94F72"/>
    <w:rsid w:val="00E952F0"/>
    <w:rsid w:val="00E953BC"/>
    <w:rsid w:val="00E95664"/>
    <w:rsid w:val="00E956A7"/>
    <w:rsid w:val="00E957A9"/>
    <w:rsid w:val="00E9581F"/>
    <w:rsid w:val="00E95E11"/>
    <w:rsid w:val="00E96027"/>
    <w:rsid w:val="00E96046"/>
    <w:rsid w:val="00E9605A"/>
    <w:rsid w:val="00E965BE"/>
    <w:rsid w:val="00E968F0"/>
    <w:rsid w:val="00E96B9B"/>
    <w:rsid w:val="00E9701F"/>
    <w:rsid w:val="00E974EB"/>
    <w:rsid w:val="00E9798F"/>
    <w:rsid w:val="00E97D0E"/>
    <w:rsid w:val="00E97EB6"/>
    <w:rsid w:val="00E97EDB"/>
    <w:rsid w:val="00E97F8C"/>
    <w:rsid w:val="00EA0110"/>
    <w:rsid w:val="00EA0224"/>
    <w:rsid w:val="00EA0232"/>
    <w:rsid w:val="00EA044A"/>
    <w:rsid w:val="00EA06F1"/>
    <w:rsid w:val="00EA0911"/>
    <w:rsid w:val="00EA1067"/>
    <w:rsid w:val="00EA18C4"/>
    <w:rsid w:val="00EA1EB3"/>
    <w:rsid w:val="00EA1F19"/>
    <w:rsid w:val="00EA1F55"/>
    <w:rsid w:val="00EA1FF9"/>
    <w:rsid w:val="00EA2048"/>
    <w:rsid w:val="00EA22C3"/>
    <w:rsid w:val="00EA22F9"/>
    <w:rsid w:val="00EA2C52"/>
    <w:rsid w:val="00EA2F59"/>
    <w:rsid w:val="00EA3279"/>
    <w:rsid w:val="00EA32AE"/>
    <w:rsid w:val="00EA3734"/>
    <w:rsid w:val="00EA3E8A"/>
    <w:rsid w:val="00EA4361"/>
    <w:rsid w:val="00EA4A47"/>
    <w:rsid w:val="00EA4C1A"/>
    <w:rsid w:val="00EA535D"/>
    <w:rsid w:val="00EA53AA"/>
    <w:rsid w:val="00EA544D"/>
    <w:rsid w:val="00EA5BF5"/>
    <w:rsid w:val="00EA5DC7"/>
    <w:rsid w:val="00EA61A3"/>
    <w:rsid w:val="00EA6206"/>
    <w:rsid w:val="00EA68B4"/>
    <w:rsid w:val="00EA6CCE"/>
    <w:rsid w:val="00EA71EB"/>
    <w:rsid w:val="00EA72DC"/>
    <w:rsid w:val="00EA75CA"/>
    <w:rsid w:val="00EA78B9"/>
    <w:rsid w:val="00EA7994"/>
    <w:rsid w:val="00EA7B8E"/>
    <w:rsid w:val="00EA7DDB"/>
    <w:rsid w:val="00EB0308"/>
    <w:rsid w:val="00EB03BD"/>
    <w:rsid w:val="00EB0436"/>
    <w:rsid w:val="00EB048B"/>
    <w:rsid w:val="00EB0640"/>
    <w:rsid w:val="00EB0884"/>
    <w:rsid w:val="00EB0A4C"/>
    <w:rsid w:val="00EB0A9F"/>
    <w:rsid w:val="00EB0B34"/>
    <w:rsid w:val="00EB0CF5"/>
    <w:rsid w:val="00EB0F0F"/>
    <w:rsid w:val="00EB1335"/>
    <w:rsid w:val="00EB1350"/>
    <w:rsid w:val="00EB13DB"/>
    <w:rsid w:val="00EB1A6F"/>
    <w:rsid w:val="00EB1D21"/>
    <w:rsid w:val="00EB1EC9"/>
    <w:rsid w:val="00EB22BB"/>
    <w:rsid w:val="00EB2763"/>
    <w:rsid w:val="00EB342D"/>
    <w:rsid w:val="00EB3655"/>
    <w:rsid w:val="00EB3E8A"/>
    <w:rsid w:val="00EB3EB1"/>
    <w:rsid w:val="00EB4016"/>
    <w:rsid w:val="00EB4610"/>
    <w:rsid w:val="00EB4684"/>
    <w:rsid w:val="00EB4766"/>
    <w:rsid w:val="00EB483D"/>
    <w:rsid w:val="00EB4BE4"/>
    <w:rsid w:val="00EB4DF6"/>
    <w:rsid w:val="00EB50D0"/>
    <w:rsid w:val="00EB5429"/>
    <w:rsid w:val="00EB5497"/>
    <w:rsid w:val="00EB5A0D"/>
    <w:rsid w:val="00EB5A4D"/>
    <w:rsid w:val="00EB5CBC"/>
    <w:rsid w:val="00EB5EF3"/>
    <w:rsid w:val="00EB5F44"/>
    <w:rsid w:val="00EB621B"/>
    <w:rsid w:val="00EB6A42"/>
    <w:rsid w:val="00EB6B1F"/>
    <w:rsid w:val="00EB74F3"/>
    <w:rsid w:val="00EB7872"/>
    <w:rsid w:val="00EB799B"/>
    <w:rsid w:val="00EB7CFB"/>
    <w:rsid w:val="00EB7F81"/>
    <w:rsid w:val="00EC006E"/>
    <w:rsid w:val="00EC045D"/>
    <w:rsid w:val="00EC0576"/>
    <w:rsid w:val="00EC0630"/>
    <w:rsid w:val="00EC0C8A"/>
    <w:rsid w:val="00EC0D8D"/>
    <w:rsid w:val="00EC0EA6"/>
    <w:rsid w:val="00EC0F0D"/>
    <w:rsid w:val="00EC14BB"/>
    <w:rsid w:val="00EC155B"/>
    <w:rsid w:val="00EC1707"/>
    <w:rsid w:val="00EC1ACD"/>
    <w:rsid w:val="00EC1D8D"/>
    <w:rsid w:val="00EC1F53"/>
    <w:rsid w:val="00EC21A1"/>
    <w:rsid w:val="00EC25A9"/>
    <w:rsid w:val="00EC2709"/>
    <w:rsid w:val="00EC2711"/>
    <w:rsid w:val="00EC2A4E"/>
    <w:rsid w:val="00EC2B72"/>
    <w:rsid w:val="00EC2BA9"/>
    <w:rsid w:val="00EC2CDA"/>
    <w:rsid w:val="00EC2E9B"/>
    <w:rsid w:val="00EC3347"/>
    <w:rsid w:val="00EC3478"/>
    <w:rsid w:val="00EC38DA"/>
    <w:rsid w:val="00EC391B"/>
    <w:rsid w:val="00EC3A5F"/>
    <w:rsid w:val="00EC3D03"/>
    <w:rsid w:val="00EC3EF3"/>
    <w:rsid w:val="00EC3F11"/>
    <w:rsid w:val="00EC3F28"/>
    <w:rsid w:val="00EC3F6F"/>
    <w:rsid w:val="00EC3F88"/>
    <w:rsid w:val="00EC45C8"/>
    <w:rsid w:val="00EC477D"/>
    <w:rsid w:val="00EC485B"/>
    <w:rsid w:val="00EC4C06"/>
    <w:rsid w:val="00EC5179"/>
    <w:rsid w:val="00EC5232"/>
    <w:rsid w:val="00EC5414"/>
    <w:rsid w:val="00EC5471"/>
    <w:rsid w:val="00EC5B1D"/>
    <w:rsid w:val="00EC5FE4"/>
    <w:rsid w:val="00EC6034"/>
    <w:rsid w:val="00EC60BB"/>
    <w:rsid w:val="00EC64A7"/>
    <w:rsid w:val="00EC67AD"/>
    <w:rsid w:val="00EC75CE"/>
    <w:rsid w:val="00EC7612"/>
    <w:rsid w:val="00EC773D"/>
    <w:rsid w:val="00EC77B6"/>
    <w:rsid w:val="00EC7E37"/>
    <w:rsid w:val="00ED042D"/>
    <w:rsid w:val="00ED054F"/>
    <w:rsid w:val="00ED08D0"/>
    <w:rsid w:val="00ED09D6"/>
    <w:rsid w:val="00ED0E86"/>
    <w:rsid w:val="00ED106D"/>
    <w:rsid w:val="00ED1282"/>
    <w:rsid w:val="00ED12E5"/>
    <w:rsid w:val="00ED1BA9"/>
    <w:rsid w:val="00ED20A1"/>
    <w:rsid w:val="00ED22A4"/>
    <w:rsid w:val="00ED2C61"/>
    <w:rsid w:val="00ED2EAC"/>
    <w:rsid w:val="00ED2F24"/>
    <w:rsid w:val="00ED3BEB"/>
    <w:rsid w:val="00ED3CFC"/>
    <w:rsid w:val="00ED3CFE"/>
    <w:rsid w:val="00ED4ED3"/>
    <w:rsid w:val="00ED4FB2"/>
    <w:rsid w:val="00ED5C21"/>
    <w:rsid w:val="00ED5CF9"/>
    <w:rsid w:val="00ED5ED0"/>
    <w:rsid w:val="00ED66DD"/>
    <w:rsid w:val="00ED6978"/>
    <w:rsid w:val="00ED6E81"/>
    <w:rsid w:val="00ED74B5"/>
    <w:rsid w:val="00ED7663"/>
    <w:rsid w:val="00ED7819"/>
    <w:rsid w:val="00ED79AE"/>
    <w:rsid w:val="00EE0A80"/>
    <w:rsid w:val="00EE0A8C"/>
    <w:rsid w:val="00EE0B78"/>
    <w:rsid w:val="00EE103C"/>
    <w:rsid w:val="00EE10D0"/>
    <w:rsid w:val="00EE15AC"/>
    <w:rsid w:val="00EE1772"/>
    <w:rsid w:val="00EE1EB1"/>
    <w:rsid w:val="00EE2298"/>
    <w:rsid w:val="00EE2308"/>
    <w:rsid w:val="00EE2316"/>
    <w:rsid w:val="00EE25AD"/>
    <w:rsid w:val="00EE2DB0"/>
    <w:rsid w:val="00EE2F55"/>
    <w:rsid w:val="00EE3031"/>
    <w:rsid w:val="00EE31C0"/>
    <w:rsid w:val="00EE34C3"/>
    <w:rsid w:val="00EE388A"/>
    <w:rsid w:val="00EE3A1D"/>
    <w:rsid w:val="00EE3B74"/>
    <w:rsid w:val="00EE402E"/>
    <w:rsid w:val="00EE4117"/>
    <w:rsid w:val="00EE41A4"/>
    <w:rsid w:val="00EE4740"/>
    <w:rsid w:val="00EE47EA"/>
    <w:rsid w:val="00EE4D12"/>
    <w:rsid w:val="00EE4D56"/>
    <w:rsid w:val="00EE4F54"/>
    <w:rsid w:val="00EE533F"/>
    <w:rsid w:val="00EE54BA"/>
    <w:rsid w:val="00EE5622"/>
    <w:rsid w:val="00EE5676"/>
    <w:rsid w:val="00EE58D1"/>
    <w:rsid w:val="00EE594F"/>
    <w:rsid w:val="00EE5C4D"/>
    <w:rsid w:val="00EE65F8"/>
    <w:rsid w:val="00EE6605"/>
    <w:rsid w:val="00EE6634"/>
    <w:rsid w:val="00EE71CF"/>
    <w:rsid w:val="00EE746D"/>
    <w:rsid w:val="00EE7484"/>
    <w:rsid w:val="00EE7DCD"/>
    <w:rsid w:val="00EE7E5D"/>
    <w:rsid w:val="00EF025B"/>
    <w:rsid w:val="00EF0282"/>
    <w:rsid w:val="00EF088E"/>
    <w:rsid w:val="00EF0E7F"/>
    <w:rsid w:val="00EF13EA"/>
    <w:rsid w:val="00EF17FF"/>
    <w:rsid w:val="00EF19C2"/>
    <w:rsid w:val="00EF231C"/>
    <w:rsid w:val="00EF271E"/>
    <w:rsid w:val="00EF2987"/>
    <w:rsid w:val="00EF2B99"/>
    <w:rsid w:val="00EF3340"/>
    <w:rsid w:val="00EF3560"/>
    <w:rsid w:val="00EF3AE4"/>
    <w:rsid w:val="00EF3E40"/>
    <w:rsid w:val="00EF3E84"/>
    <w:rsid w:val="00EF43D1"/>
    <w:rsid w:val="00EF467F"/>
    <w:rsid w:val="00EF48D5"/>
    <w:rsid w:val="00EF48F0"/>
    <w:rsid w:val="00EF494D"/>
    <w:rsid w:val="00EF49F5"/>
    <w:rsid w:val="00EF4A0D"/>
    <w:rsid w:val="00EF4E39"/>
    <w:rsid w:val="00EF4F34"/>
    <w:rsid w:val="00EF5472"/>
    <w:rsid w:val="00EF575F"/>
    <w:rsid w:val="00EF5E75"/>
    <w:rsid w:val="00EF6007"/>
    <w:rsid w:val="00EF6328"/>
    <w:rsid w:val="00EF6789"/>
    <w:rsid w:val="00EF67C3"/>
    <w:rsid w:val="00EF6A5A"/>
    <w:rsid w:val="00EF6ADD"/>
    <w:rsid w:val="00EF6CD0"/>
    <w:rsid w:val="00EF76A4"/>
    <w:rsid w:val="00EF76CD"/>
    <w:rsid w:val="00EF7984"/>
    <w:rsid w:val="00EF7B27"/>
    <w:rsid w:val="00F00081"/>
    <w:rsid w:val="00F0015D"/>
    <w:rsid w:val="00F00412"/>
    <w:rsid w:val="00F004AB"/>
    <w:rsid w:val="00F0084B"/>
    <w:rsid w:val="00F00FD1"/>
    <w:rsid w:val="00F0106B"/>
    <w:rsid w:val="00F01ACE"/>
    <w:rsid w:val="00F02005"/>
    <w:rsid w:val="00F02207"/>
    <w:rsid w:val="00F026D0"/>
    <w:rsid w:val="00F033F2"/>
    <w:rsid w:val="00F035C7"/>
    <w:rsid w:val="00F03B77"/>
    <w:rsid w:val="00F03E9A"/>
    <w:rsid w:val="00F0426F"/>
    <w:rsid w:val="00F04945"/>
    <w:rsid w:val="00F04E7F"/>
    <w:rsid w:val="00F04FD8"/>
    <w:rsid w:val="00F0523C"/>
    <w:rsid w:val="00F0533F"/>
    <w:rsid w:val="00F05C5C"/>
    <w:rsid w:val="00F05EF5"/>
    <w:rsid w:val="00F05FA6"/>
    <w:rsid w:val="00F062A6"/>
    <w:rsid w:val="00F06F79"/>
    <w:rsid w:val="00F07124"/>
    <w:rsid w:val="00F076BE"/>
    <w:rsid w:val="00F07A20"/>
    <w:rsid w:val="00F07D7F"/>
    <w:rsid w:val="00F1005E"/>
    <w:rsid w:val="00F1011B"/>
    <w:rsid w:val="00F101A3"/>
    <w:rsid w:val="00F103F2"/>
    <w:rsid w:val="00F10425"/>
    <w:rsid w:val="00F106ED"/>
    <w:rsid w:val="00F1087A"/>
    <w:rsid w:val="00F1109E"/>
    <w:rsid w:val="00F1169C"/>
    <w:rsid w:val="00F11715"/>
    <w:rsid w:val="00F11859"/>
    <w:rsid w:val="00F1185D"/>
    <w:rsid w:val="00F11886"/>
    <w:rsid w:val="00F119FF"/>
    <w:rsid w:val="00F11C5E"/>
    <w:rsid w:val="00F12009"/>
    <w:rsid w:val="00F12108"/>
    <w:rsid w:val="00F12332"/>
    <w:rsid w:val="00F1245B"/>
    <w:rsid w:val="00F128EE"/>
    <w:rsid w:val="00F12A87"/>
    <w:rsid w:val="00F12B76"/>
    <w:rsid w:val="00F12C99"/>
    <w:rsid w:val="00F13ADE"/>
    <w:rsid w:val="00F13C72"/>
    <w:rsid w:val="00F13DC6"/>
    <w:rsid w:val="00F13DE6"/>
    <w:rsid w:val="00F14364"/>
    <w:rsid w:val="00F144BE"/>
    <w:rsid w:val="00F144D3"/>
    <w:rsid w:val="00F145DD"/>
    <w:rsid w:val="00F1469F"/>
    <w:rsid w:val="00F14AD2"/>
    <w:rsid w:val="00F150EF"/>
    <w:rsid w:val="00F15494"/>
    <w:rsid w:val="00F15DAF"/>
    <w:rsid w:val="00F16903"/>
    <w:rsid w:val="00F16B5B"/>
    <w:rsid w:val="00F17776"/>
    <w:rsid w:val="00F178E8"/>
    <w:rsid w:val="00F17EC3"/>
    <w:rsid w:val="00F17FAA"/>
    <w:rsid w:val="00F20039"/>
    <w:rsid w:val="00F2035D"/>
    <w:rsid w:val="00F207E5"/>
    <w:rsid w:val="00F20845"/>
    <w:rsid w:val="00F20BCC"/>
    <w:rsid w:val="00F211D1"/>
    <w:rsid w:val="00F2140D"/>
    <w:rsid w:val="00F21983"/>
    <w:rsid w:val="00F21C6F"/>
    <w:rsid w:val="00F21D01"/>
    <w:rsid w:val="00F21D28"/>
    <w:rsid w:val="00F2203F"/>
    <w:rsid w:val="00F22334"/>
    <w:rsid w:val="00F224BB"/>
    <w:rsid w:val="00F2256C"/>
    <w:rsid w:val="00F228BE"/>
    <w:rsid w:val="00F22924"/>
    <w:rsid w:val="00F22B28"/>
    <w:rsid w:val="00F22D78"/>
    <w:rsid w:val="00F22DC1"/>
    <w:rsid w:val="00F2355D"/>
    <w:rsid w:val="00F23B81"/>
    <w:rsid w:val="00F23B89"/>
    <w:rsid w:val="00F23DC4"/>
    <w:rsid w:val="00F23F04"/>
    <w:rsid w:val="00F23F5B"/>
    <w:rsid w:val="00F24081"/>
    <w:rsid w:val="00F24093"/>
    <w:rsid w:val="00F24251"/>
    <w:rsid w:val="00F249CD"/>
    <w:rsid w:val="00F25374"/>
    <w:rsid w:val="00F254C0"/>
    <w:rsid w:val="00F25C9C"/>
    <w:rsid w:val="00F25EDD"/>
    <w:rsid w:val="00F261F0"/>
    <w:rsid w:val="00F26532"/>
    <w:rsid w:val="00F2655F"/>
    <w:rsid w:val="00F26EDD"/>
    <w:rsid w:val="00F27062"/>
    <w:rsid w:val="00F27361"/>
    <w:rsid w:val="00F27542"/>
    <w:rsid w:val="00F27605"/>
    <w:rsid w:val="00F278A9"/>
    <w:rsid w:val="00F27A7C"/>
    <w:rsid w:val="00F27B6E"/>
    <w:rsid w:val="00F27F87"/>
    <w:rsid w:val="00F30722"/>
    <w:rsid w:val="00F3080B"/>
    <w:rsid w:val="00F308FC"/>
    <w:rsid w:val="00F30A1F"/>
    <w:rsid w:val="00F30B17"/>
    <w:rsid w:val="00F30C5F"/>
    <w:rsid w:val="00F31257"/>
    <w:rsid w:val="00F3125E"/>
    <w:rsid w:val="00F314A3"/>
    <w:rsid w:val="00F317C1"/>
    <w:rsid w:val="00F317C2"/>
    <w:rsid w:val="00F317C7"/>
    <w:rsid w:val="00F31F78"/>
    <w:rsid w:val="00F32247"/>
    <w:rsid w:val="00F33308"/>
    <w:rsid w:val="00F334F5"/>
    <w:rsid w:val="00F33798"/>
    <w:rsid w:val="00F3382C"/>
    <w:rsid w:val="00F33943"/>
    <w:rsid w:val="00F33B33"/>
    <w:rsid w:val="00F33C4D"/>
    <w:rsid w:val="00F33E00"/>
    <w:rsid w:val="00F341D6"/>
    <w:rsid w:val="00F34934"/>
    <w:rsid w:val="00F34A17"/>
    <w:rsid w:val="00F34A36"/>
    <w:rsid w:val="00F34D3A"/>
    <w:rsid w:val="00F3546D"/>
    <w:rsid w:val="00F3587E"/>
    <w:rsid w:val="00F35AB5"/>
    <w:rsid w:val="00F36254"/>
    <w:rsid w:val="00F364F0"/>
    <w:rsid w:val="00F36867"/>
    <w:rsid w:val="00F368B2"/>
    <w:rsid w:val="00F36B41"/>
    <w:rsid w:val="00F36E0F"/>
    <w:rsid w:val="00F36EFA"/>
    <w:rsid w:val="00F37702"/>
    <w:rsid w:val="00F377A2"/>
    <w:rsid w:val="00F37AB0"/>
    <w:rsid w:val="00F37C97"/>
    <w:rsid w:val="00F40759"/>
    <w:rsid w:val="00F40777"/>
    <w:rsid w:val="00F409B6"/>
    <w:rsid w:val="00F40E4E"/>
    <w:rsid w:val="00F410B7"/>
    <w:rsid w:val="00F41461"/>
    <w:rsid w:val="00F4161C"/>
    <w:rsid w:val="00F417FB"/>
    <w:rsid w:val="00F41803"/>
    <w:rsid w:val="00F4189E"/>
    <w:rsid w:val="00F41B9A"/>
    <w:rsid w:val="00F41D04"/>
    <w:rsid w:val="00F41D8B"/>
    <w:rsid w:val="00F41F35"/>
    <w:rsid w:val="00F420B1"/>
    <w:rsid w:val="00F420D8"/>
    <w:rsid w:val="00F421E7"/>
    <w:rsid w:val="00F423DC"/>
    <w:rsid w:val="00F42407"/>
    <w:rsid w:val="00F426C7"/>
    <w:rsid w:val="00F42981"/>
    <w:rsid w:val="00F42C75"/>
    <w:rsid w:val="00F43416"/>
    <w:rsid w:val="00F43806"/>
    <w:rsid w:val="00F439E2"/>
    <w:rsid w:val="00F43CD1"/>
    <w:rsid w:val="00F4465F"/>
    <w:rsid w:val="00F45057"/>
    <w:rsid w:val="00F450BC"/>
    <w:rsid w:val="00F45729"/>
    <w:rsid w:val="00F45757"/>
    <w:rsid w:val="00F45AB9"/>
    <w:rsid w:val="00F45E1D"/>
    <w:rsid w:val="00F45E32"/>
    <w:rsid w:val="00F467ED"/>
    <w:rsid w:val="00F47244"/>
    <w:rsid w:val="00F475B8"/>
    <w:rsid w:val="00F476E8"/>
    <w:rsid w:val="00F47980"/>
    <w:rsid w:val="00F5007A"/>
    <w:rsid w:val="00F50477"/>
    <w:rsid w:val="00F50483"/>
    <w:rsid w:val="00F5058E"/>
    <w:rsid w:val="00F5073D"/>
    <w:rsid w:val="00F50C05"/>
    <w:rsid w:val="00F512EE"/>
    <w:rsid w:val="00F51936"/>
    <w:rsid w:val="00F51B12"/>
    <w:rsid w:val="00F52216"/>
    <w:rsid w:val="00F52813"/>
    <w:rsid w:val="00F52912"/>
    <w:rsid w:val="00F52BFD"/>
    <w:rsid w:val="00F53099"/>
    <w:rsid w:val="00F53110"/>
    <w:rsid w:val="00F5362B"/>
    <w:rsid w:val="00F5364B"/>
    <w:rsid w:val="00F53B64"/>
    <w:rsid w:val="00F540FC"/>
    <w:rsid w:val="00F5426B"/>
    <w:rsid w:val="00F54B16"/>
    <w:rsid w:val="00F54C67"/>
    <w:rsid w:val="00F54EAD"/>
    <w:rsid w:val="00F55225"/>
    <w:rsid w:val="00F552E9"/>
    <w:rsid w:val="00F5553A"/>
    <w:rsid w:val="00F55B0B"/>
    <w:rsid w:val="00F56013"/>
    <w:rsid w:val="00F562B1"/>
    <w:rsid w:val="00F569AA"/>
    <w:rsid w:val="00F56A1E"/>
    <w:rsid w:val="00F56DB3"/>
    <w:rsid w:val="00F57116"/>
    <w:rsid w:val="00F57284"/>
    <w:rsid w:val="00F579E1"/>
    <w:rsid w:val="00F60F92"/>
    <w:rsid w:val="00F61ABE"/>
    <w:rsid w:val="00F61B80"/>
    <w:rsid w:val="00F61BE5"/>
    <w:rsid w:val="00F61C92"/>
    <w:rsid w:val="00F6246A"/>
    <w:rsid w:val="00F624A5"/>
    <w:rsid w:val="00F62625"/>
    <w:rsid w:val="00F62985"/>
    <w:rsid w:val="00F62996"/>
    <w:rsid w:val="00F62CB6"/>
    <w:rsid w:val="00F62CD8"/>
    <w:rsid w:val="00F62E42"/>
    <w:rsid w:val="00F62E9A"/>
    <w:rsid w:val="00F6327D"/>
    <w:rsid w:val="00F632B0"/>
    <w:rsid w:val="00F63DFD"/>
    <w:rsid w:val="00F642D0"/>
    <w:rsid w:val="00F64483"/>
    <w:rsid w:val="00F644DF"/>
    <w:rsid w:val="00F64931"/>
    <w:rsid w:val="00F649C2"/>
    <w:rsid w:val="00F64DFF"/>
    <w:rsid w:val="00F6532A"/>
    <w:rsid w:val="00F65AC0"/>
    <w:rsid w:val="00F65BAF"/>
    <w:rsid w:val="00F65D42"/>
    <w:rsid w:val="00F65DBF"/>
    <w:rsid w:val="00F660D1"/>
    <w:rsid w:val="00F6614B"/>
    <w:rsid w:val="00F66697"/>
    <w:rsid w:val="00F666AA"/>
    <w:rsid w:val="00F66AD6"/>
    <w:rsid w:val="00F66B42"/>
    <w:rsid w:val="00F66EDB"/>
    <w:rsid w:val="00F6720F"/>
    <w:rsid w:val="00F67758"/>
    <w:rsid w:val="00F67DAF"/>
    <w:rsid w:val="00F70506"/>
    <w:rsid w:val="00F705BF"/>
    <w:rsid w:val="00F70CB8"/>
    <w:rsid w:val="00F71073"/>
    <w:rsid w:val="00F719CB"/>
    <w:rsid w:val="00F71BE4"/>
    <w:rsid w:val="00F71E9B"/>
    <w:rsid w:val="00F723D0"/>
    <w:rsid w:val="00F723E1"/>
    <w:rsid w:val="00F72536"/>
    <w:rsid w:val="00F726A3"/>
    <w:rsid w:val="00F7273A"/>
    <w:rsid w:val="00F72AD3"/>
    <w:rsid w:val="00F72AEE"/>
    <w:rsid w:val="00F72BB5"/>
    <w:rsid w:val="00F72C07"/>
    <w:rsid w:val="00F72C94"/>
    <w:rsid w:val="00F72F82"/>
    <w:rsid w:val="00F7371D"/>
    <w:rsid w:val="00F73C0F"/>
    <w:rsid w:val="00F74346"/>
    <w:rsid w:val="00F743DD"/>
    <w:rsid w:val="00F74687"/>
    <w:rsid w:val="00F749C5"/>
    <w:rsid w:val="00F74DC1"/>
    <w:rsid w:val="00F752D2"/>
    <w:rsid w:val="00F753AA"/>
    <w:rsid w:val="00F754A8"/>
    <w:rsid w:val="00F755E6"/>
    <w:rsid w:val="00F75764"/>
    <w:rsid w:val="00F757AB"/>
    <w:rsid w:val="00F75831"/>
    <w:rsid w:val="00F7589F"/>
    <w:rsid w:val="00F75E6D"/>
    <w:rsid w:val="00F76295"/>
    <w:rsid w:val="00F76883"/>
    <w:rsid w:val="00F76FB8"/>
    <w:rsid w:val="00F7735A"/>
    <w:rsid w:val="00F77409"/>
    <w:rsid w:val="00F77444"/>
    <w:rsid w:val="00F774FD"/>
    <w:rsid w:val="00F77554"/>
    <w:rsid w:val="00F776CC"/>
    <w:rsid w:val="00F778D9"/>
    <w:rsid w:val="00F80330"/>
    <w:rsid w:val="00F80554"/>
    <w:rsid w:val="00F80BA4"/>
    <w:rsid w:val="00F80F0A"/>
    <w:rsid w:val="00F812EA"/>
    <w:rsid w:val="00F81377"/>
    <w:rsid w:val="00F8141B"/>
    <w:rsid w:val="00F81437"/>
    <w:rsid w:val="00F8145A"/>
    <w:rsid w:val="00F81736"/>
    <w:rsid w:val="00F8202E"/>
    <w:rsid w:val="00F8216E"/>
    <w:rsid w:val="00F82197"/>
    <w:rsid w:val="00F82206"/>
    <w:rsid w:val="00F828D6"/>
    <w:rsid w:val="00F82932"/>
    <w:rsid w:val="00F82D07"/>
    <w:rsid w:val="00F82F45"/>
    <w:rsid w:val="00F830E6"/>
    <w:rsid w:val="00F8343E"/>
    <w:rsid w:val="00F837F7"/>
    <w:rsid w:val="00F83CEE"/>
    <w:rsid w:val="00F83D6C"/>
    <w:rsid w:val="00F83DF8"/>
    <w:rsid w:val="00F84AE1"/>
    <w:rsid w:val="00F84C17"/>
    <w:rsid w:val="00F84E19"/>
    <w:rsid w:val="00F85135"/>
    <w:rsid w:val="00F85254"/>
    <w:rsid w:val="00F85592"/>
    <w:rsid w:val="00F857AC"/>
    <w:rsid w:val="00F858AC"/>
    <w:rsid w:val="00F85B10"/>
    <w:rsid w:val="00F8622C"/>
    <w:rsid w:val="00F8631C"/>
    <w:rsid w:val="00F8639A"/>
    <w:rsid w:val="00F8670E"/>
    <w:rsid w:val="00F867EE"/>
    <w:rsid w:val="00F86AA5"/>
    <w:rsid w:val="00F86B70"/>
    <w:rsid w:val="00F86C31"/>
    <w:rsid w:val="00F86C3F"/>
    <w:rsid w:val="00F86D33"/>
    <w:rsid w:val="00F86D69"/>
    <w:rsid w:val="00F86ED1"/>
    <w:rsid w:val="00F8726E"/>
    <w:rsid w:val="00F872A5"/>
    <w:rsid w:val="00F8752A"/>
    <w:rsid w:val="00F87687"/>
    <w:rsid w:val="00F87786"/>
    <w:rsid w:val="00F87A08"/>
    <w:rsid w:val="00F87BA6"/>
    <w:rsid w:val="00F87E44"/>
    <w:rsid w:val="00F87E50"/>
    <w:rsid w:val="00F87EDA"/>
    <w:rsid w:val="00F87F29"/>
    <w:rsid w:val="00F87F84"/>
    <w:rsid w:val="00F90690"/>
    <w:rsid w:val="00F90ABA"/>
    <w:rsid w:val="00F91534"/>
    <w:rsid w:val="00F9154A"/>
    <w:rsid w:val="00F9168A"/>
    <w:rsid w:val="00F9209F"/>
    <w:rsid w:val="00F9238F"/>
    <w:rsid w:val="00F92408"/>
    <w:rsid w:val="00F92DAD"/>
    <w:rsid w:val="00F92DDF"/>
    <w:rsid w:val="00F930B0"/>
    <w:rsid w:val="00F93133"/>
    <w:rsid w:val="00F93A66"/>
    <w:rsid w:val="00F93C69"/>
    <w:rsid w:val="00F94128"/>
    <w:rsid w:val="00F9433E"/>
    <w:rsid w:val="00F94D09"/>
    <w:rsid w:val="00F94EDD"/>
    <w:rsid w:val="00F952A1"/>
    <w:rsid w:val="00F954D9"/>
    <w:rsid w:val="00F95783"/>
    <w:rsid w:val="00F9585D"/>
    <w:rsid w:val="00F95A87"/>
    <w:rsid w:val="00F95EA0"/>
    <w:rsid w:val="00F95EEB"/>
    <w:rsid w:val="00F95F1C"/>
    <w:rsid w:val="00F9616D"/>
    <w:rsid w:val="00F9663B"/>
    <w:rsid w:val="00F967F9"/>
    <w:rsid w:val="00F9687A"/>
    <w:rsid w:val="00F968DC"/>
    <w:rsid w:val="00F9699C"/>
    <w:rsid w:val="00F96BF6"/>
    <w:rsid w:val="00F971D4"/>
    <w:rsid w:val="00F971DC"/>
    <w:rsid w:val="00F972BD"/>
    <w:rsid w:val="00F972F3"/>
    <w:rsid w:val="00F97506"/>
    <w:rsid w:val="00F979AF"/>
    <w:rsid w:val="00F979FB"/>
    <w:rsid w:val="00F97C42"/>
    <w:rsid w:val="00F97DAD"/>
    <w:rsid w:val="00F97F11"/>
    <w:rsid w:val="00FA01C3"/>
    <w:rsid w:val="00FA0279"/>
    <w:rsid w:val="00FA05BF"/>
    <w:rsid w:val="00FA064F"/>
    <w:rsid w:val="00FA08BB"/>
    <w:rsid w:val="00FA08CE"/>
    <w:rsid w:val="00FA0A0E"/>
    <w:rsid w:val="00FA0FEA"/>
    <w:rsid w:val="00FA1074"/>
    <w:rsid w:val="00FA115E"/>
    <w:rsid w:val="00FA11A9"/>
    <w:rsid w:val="00FA12F3"/>
    <w:rsid w:val="00FA1319"/>
    <w:rsid w:val="00FA14E1"/>
    <w:rsid w:val="00FA16F1"/>
    <w:rsid w:val="00FA19B0"/>
    <w:rsid w:val="00FA1ADF"/>
    <w:rsid w:val="00FA1C0D"/>
    <w:rsid w:val="00FA1D85"/>
    <w:rsid w:val="00FA1EB6"/>
    <w:rsid w:val="00FA1F7F"/>
    <w:rsid w:val="00FA20A2"/>
    <w:rsid w:val="00FA227E"/>
    <w:rsid w:val="00FA2998"/>
    <w:rsid w:val="00FA3112"/>
    <w:rsid w:val="00FA31E7"/>
    <w:rsid w:val="00FA3546"/>
    <w:rsid w:val="00FA3C5A"/>
    <w:rsid w:val="00FA3FE6"/>
    <w:rsid w:val="00FA44BB"/>
    <w:rsid w:val="00FA4613"/>
    <w:rsid w:val="00FA48A5"/>
    <w:rsid w:val="00FA4A08"/>
    <w:rsid w:val="00FA4D66"/>
    <w:rsid w:val="00FA5449"/>
    <w:rsid w:val="00FA56F6"/>
    <w:rsid w:val="00FA57FD"/>
    <w:rsid w:val="00FA580F"/>
    <w:rsid w:val="00FA5C04"/>
    <w:rsid w:val="00FA6A5A"/>
    <w:rsid w:val="00FA7594"/>
    <w:rsid w:val="00FA76AE"/>
    <w:rsid w:val="00FA76D2"/>
    <w:rsid w:val="00FA77CC"/>
    <w:rsid w:val="00FA794C"/>
    <w:rsid w:val="00FA7A06"/>
    <w:rsid w:val="00FA7B73"/>
    <w:rsid w:val="00FA7D10"/>
    <w:rsid w:val="00FB02A7"/>
    <w:rsid w:val="00FB0329"/>
    <w:rsid w:val="00FB0BA4"/>
    <w:rsid w:val="00FB10FF"/>
    <w:rsid w:val="00FB1126"/>
    <w:rsid w:val="00FB133D"/>
    <w:rsid w:val="00FB1A9E"/>
    <w:rsid w:val="00FB22D8"/>
    <w:rsid w:val="00FB2463"/>
    <w:rsid w:val="00FB29B8"/>
    <w:rsid w:val="00FB2B3C"/>
    <w:rsid w:val="00FB2BF1"/>
    <w:rsid w:val="00FB2D28"/>
    <w:rsid w:val="00FB2FD2"/>
    <w:rsid w:val="00FB317C"/>
    <w:rsid w:val="00FB35BA"/>
    <w:rsid w:val="00FB3A00"/>
    <w:rsid w:val="00FB3C9B"/>
    <w:rsid w:val="00FB3DD4"/>
    <w:rsid w:val="00FB43C0"/>
    <w:rsid w:val="00FB43C3"/>
    <w:rsid w:val="00FB454A"/>
    <w:rsid w:val="00FB45D9"/>
    <w:rsid w:val="00FB487F"/>
    <w:rsid w:val="00FB48A1"/>
    <w:rsid w:val="00FB4FF8"/>
    <w:rsid w:val="00FB52B1"/>
    <w:rsid w:val="00FB5401"/>
    <w:rsid w:val="00FB5524"/>
    <w:rsid w:val="00FB55AB"/>
    <w:rsid w:val="00FB590B"/>
    <w:rsid w:val="00FB5947"/>
    <w:rsid w:val="00FB59C8"/>
    <w:rsid w:val="00FB5A1F"/>
    <w:rsid w:val="00FB5AD4"/>
    <w:rsid w:val="00FB67AF"/>
    <w:rsid w:val="00FB68C2"/>
    <w:rsid w:val="00FB68D7"/>
    <w:rsid w:val="00FB6AD9"/>
    <w:rsid w:val="00FB6C17"/>
    <w:rsid w:val="00FB6C8F"/>
    <w:rsid w:val="00FB7060"/>
    <w:rsid w:val="00FB715B"/>
    <w:rsid w:val="00FB7572"/>
    <w:rsid w:val="00FB7721"/>
    <w:rsid w:val="00FB772F"/>
    <w:rsid w:val="00FB776A"/>
    <w:rsid w:val="00FB7FCF"/>
    <w:rsid w:val="00FC0087"/>
    <w:rsid w:val="00FC0155"/>
    <w:rsid w:val="00FC0425"/>
    <w:rsid w:val="00FC048C"/>
    <w:rsid w:val="00FC0713"/>
    <w:rsid w:val="00FC080A"/>
    <w:rsid w:val="00FC0B0A"/>
    <w:rsid w:val="00FC1442"/>
    <w:rsid w:val="00FC165C"/>
    <w:rsid w:val="00FC2016"/>
    <w:rsid w:val="00FC2035"/>
    <w:rsid w:val="00FC24EE"/>
    <w:rsid w:val="00FC269F"/>
    <w:rsid w:val="00FC2760"/>
    <w:rsid w:val="00FC2855"/>
    <w:rsid w:val="00FC2889"/>
    <w:rsid w:val="00FC28E0"/>
    <w:rsid w:val="00FC2A64"/>
    <w:rsid w:val="00FC2CC1"/>
    <w:rsid w:val="00FC333E"/>
    <w:rsid w:val="00FC3557"/>
    <w:rsid w:val="00FC367C"/>
    <w:rsid w:val="00FC3DC5"/>
    <w:rsid w:val="00FC42E4"/>
    <w:rsid w:val="00FC438C"/>
    <w:rsid w:val="00FC44C2"/>
    <w:rsid w:val="00FC46EA"/>
    <w:rsid w:val="00FC4711"/>
    <w:rsid w:val="00FC48B9"/>
    <w:rsid w:val="00FC48F6"/>
    <w:rsid w:val="00FC4E40"/>
    <w:rsid w:val="00FC5076"/>
    <w:rsid w:val="00FC5229"/>
    <w:rsid w:val="00FC53F1"/>
    <w:rsid w:val="00FC5401"/>
    <w:rsid w:val="00FC54C2"/>
    <w:rsid w:val="00FC59A2"/>
    <w:rsid w:val="00FC5B1C"/>
    <w:rsid w:val="00FC5B67"/>
    <w:rsid w:val="00FC6529"/>
    <w:rsid w:val="00FC669B"/>
    <w:rsid w:val="00FC68D5"/>
    <w:rsid w:val="00FC6CC2"/>
    <w:rsid w:val="00FC6F47"/>
    <w:rsid w:val="00FC6FE8"/>
    <w:rsid w:val="00FC7040"/>
    <w:rsid w:val="00FC70FB"/>
    <w:rsid w:val="00FC741A"/>
    <w:rsid w:val="00FC76E4"/>
    <w:rsid w:val="00FC7817"/>
    <w:rsid w:val="00FC798B"/>
    <w:rsid w:val="00FC7A9C"/>
    <w:rsid w:val="00FC7D8F"/>
    <w:rsid w:val="00FC7E52"/>
    <w:rsid w:val="00FD008D"/>
    <w:rsid w:val="00FD018D"/>
    <w:rsid w:val="00FD089C"/>
    <w:rsid w:val="00FD0A54"/>
    <w:rsid w:val="00FD0D9D"/>
    <w:rsid w:val="00FD0EE7"/>
    <w:rsid w:val="00FD1413"/>
    <w:rsid w:val="00FD1A73"/>
    <w:rsid w:val="00FD1DBA"/>
    <w:rsid w:val="00FD1F80"/>
    <w:rsid w:val="00FD23A3"/>
    <w:rsid w:val="00FD2728"/>
    <w:rsid w:val="00FD274E"/>
    <w:rsid w:val="00FD2EDC"/>
    <w:rsid w:val="00FD32BD"/>
    <w:rsid w:val="00FD35D6"/>
    <w:rsid w:val="00FD366A"/>
    <w:rsid w:val="00FD3C19"/>
    <w:rsid w:val="00FD409C"/>
    <w:rsid w:val="00FD42D2"/>
    <w:rsid w:val="00FD43AA"/>
    <w:rsid w:val="00FD44D7"/>
    <w:rsid w:val="00FD45DC"/>
    <w:rsid w:val="00FD47DF"/>
    <w:rsid w:val="00FD48B5"/>
    <w:rsid w:val="00FD4A2C"/>
    <w:rsid w:val="00FD5085"/>
    <w:rsid w:val="00FD50C1"/>
    <w:rsid w:val="00FD50D8"/>
    <w:rsid w:val="00FD52E9"/>
    <w:rsid w:val="00FD5640"/>
    <w:rsid w:val="00FD5655"/>
    <w:rsid w:val="00FD58D8"/>
    <w:rsid w:val="00FD58DF"/>
    <w:rsid w:val="00FD598C"/>
    <w:rsid w:val="00FD5EE5"/>
    <w:rsid w:val="00FD5FAF"/>
    <w:rsid w:val="00FD6224"/>
    <w:rsid w:val="00FD643B"/>
    <w:rsid w:val="00FD6B28"/>
    <w:rsid w:val="00FD7405"/>
    <w:rsid w:val="00FD7456"/>
    <w:rsid w:val="00FD7488"/>
    <w:rsid w:val="00FD766E"/>
    <w:rsid w:val="00FD76CA"/>
    <w:rsid w:val="00FD777B"/>
    <w:rsid w:val="00FD79D8"/>
    <w:rsid w:val="00FD7BAF"/>
    <w:rsid w:val="00FE0331"/>
    <w:rsid w:val="00FE115A"/>
    <w:rsid w:val="00FE11F9"/>
    <w:rsid w:val="00FE1234"/>
    <w:rsid w:val="00FE173D"/>
    <w:rsid w:val="00FE1957"/>
    <w:rsid w:val="00FE1F32"/>
    <w:rsid w:val="00FE2056"/>
    <w:rsid w:val="00FE2182"/>
    <w:rsid w:val="00FE2330"/>
    <w:rsid w:val="00FE24DB"/>
    <w:rsid w:val="00FE2D57"/>
    <w:rsid w:val="00FE2D58"/>
    <w:rsid w:val="00FE2F9D"/>
    <w:rsid w:val="00FE2FE5"/>
    <w:rsid w:val="00FE30C8"/>
    <w:rsid w:val="00FE337A"/>
    <w:rsid w:val="00FE340D"/>
    <w:rsid w:val="00FE3743"/>
    <w:rsid w:val="00FE37B6"/>
    <w:rsid w:val="00FE41D3"/>
    <w:rsid w:val="00FE4298"/>
    <w:rsid w:val="00FE4A44"/>
    <w:rsid w:val="00FE4A4A"/>
    <w:rsid w:val="00FE4A60"/>
    <w:rsid w:val="00FE4F11"/>
    <w:rsid w:val="00FE4FE6"/>
    <w:rsid w:val="00FE5989"/>
    <w:rsid w:val="00FE5A0D"/>
    <w:rsid w:val="00FE5AF7"/>
    <w:rsid w:val="00FE5F3E"/>
    <w:rsid w:val="00FE60AC"/>
    <w:rsid w:val="00FE65B9"/>
    <w:rsid w:val="00FE6744"/>
    <w:rsid w:val="00FE681C"/>
    <w:rsid w:val="00FE6D69"/>
    <w:rsid w:val="00FE7779"/>
    <w:rsid w:val="00FE779B"/>
    <w:rsid w:val="00FE7A40"/>
    <w:rsid w:val="00FE7AF9"/>
    <w:rsid w:val="00FF018F"/>
    <w:rsid w:val="00FF0218"/>
    <w:rsid w:val="00FF02A4"/>
    <w:rsid w:val="00FF02F4"/>
    <w:rsid w:val="00FF06E6"/>
    <w:rsid w:val="00FF0F2A"/>
    <w:rsid w:val="00FF123A"/>
    <w:rsid w:val="00FF14DD"/>
    <w:rsid w:val="00FF2077"/>
    <w:rsid w:val="00FF22DC"/>
    <w:rsid w:val="00FF2467"/>
    <w:rsid w:val="00FF2841"/>
    <w:rsid w:val="00FF2C0B"/>
    <w:rsid w:val="00FF3711"/>
    <w:rsid w:val="00FF3971"/>
    <w:rsid w:val="00FF3AE0"/>
    <w:rsid w:val="00FF3D25"/>
    <w:rsid w:val="00FF3DF1"/>
    <w:rsid w:val="00FF3E69"/>
    <w:rsid w:val="00FF4353"/>
    <w:rsid w:val="00FF46C7"/>
    <w:rsid w:val="00FF49FF"/>
    <w:rsid w:val="00FF4BED"/>
    <w:rsid w:val="00FF5246"/>
    <w:rsid w:val="00FF53F4"/>
    <w:rsid w:val="00FF5D9D"/>
    <w:rsid w:val="00FF611A"/>
    <w:rsid w:val="00FF653B"/>
    <w:rsid w:val="00FF6850"/>
    <w:rsid w:val="00FF6A31"/>
    <w:rsid w:val="00FF6E56"/>
    <w:rsid w:val="00FF7074"/>
    <w:rsid w:val="00FF7095"/>
    <w:rsid w:val="00FF7289"/>
    <w:rsid w:val="00FF791C"/>
    <w:rsid w:val="00FF7B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02FF51-3927-4B91-A4B0-A828F341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11F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22"/>
    <w:autoRedefine/>
    <w:uiPriority w:val="39"/>
    <w:rsid w:val="00667B39"/>
    <w:pPr>
      <w:tabs>
        <w:tab w:val="right" w:leader="hyphen" w:pos="8259"/>
      </w:tabs>
      <w:ind w:leftChars="133" w:left="133" w:rightChars="234" w:right="234" w:hangingChars="183" w:hanging="448"/>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uiPriority w:val="59"/>
    <w:rsid w:val="00EE0A8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下內文縮2 字元"/>
    <w:link w:val="2"/>
    <w:qFormat/>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qFormat/>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註解方塊文字 字元"/>
    <w:link w:val="afa"/>
    <w:uiPriority w:val="99"/>
    <w:semiHidden/>
    <w:rsid w:val="00B76F6E"/>
    <w:rPr>
      <w:rFonts w:ascii="Arial" w:hAnsi="Arial"/>
      <w:snapToGrid w:val="0"/>
      <w:kern w:val="2"/>
      <w:sz w:val="18"/>
      <w:szCs w:val="18"/>
    </w:rPr>
  </w:style>
  <w:style w:type="paragraph" w:customStyle="1" w:styleId="Default">
    <w:name w:val="Default"/>
    <w:rsid w:val="006E12E9"/>
    <w:pPr>
      <w:widowControl w:val="0"/>
      <w:autoSpaceDE w:val="0"/>
      <w:autoSpaceDN w:val="0"/>
      <w:adjustRightInd w:val="0"/>
    </w:pPr>
    <w:rPr>
      <w:rFonts w:ascii="標楷體" w:eastAsia="標楷體" w:cs="標楷體"/>
      <w:color w:val="000000"/>
      <w:sz w:val="24"/>
      <w:szCs w:val="24"/>
    </w:rPr>
  </w:style>
  <w:style w:type="paragraph" w:styleId="aff2">
    <w:name w:val="Body Text"/>
    <w:basedOn w:val="a"/>
    <w:link w:val="aff3"/>
    <w:uiPriority w:val="99"/>
    <w:semiHidden/>
    <w:unhideWhenUsed/>
    <w:rsid w:val="007728A8"/>
    <w:pPr>
      <w:spacing w:after="120"/>
    </w:pPr>
  </w:style>
  <w:style w:type="character" w:customStyle="1" w:styleId="aff3">
    <w:name w:val="本文 字元"/>
    <w:link w:val="aff2"/>
    <w:uiPriority w:val="99"/>
    <w:semiHidden/>
    <w:rsid w:val="007728A8"/>
    <w:rPr>
      <w:rFonts w:ascii="標楷體" w:eastAsia="標楷體"/>
      <w:snapToGrid w:val="0"/>
      <w:kern w:val="2"/>
      <w:sz w:val="28"/>
      <w:szCs w:val="28"/>
    </w:rPr>
  </w:style>
  <w:style w:type="character" w:styleId="aff4">
    <w:name w:val="FollowedHyperlink"/>
    <w:uiPriority w:val="99"/>
    <w:semiHidden/>
    <w:unhideWhenUsed/>
    <w:rsid w:val="00617054"/>
    <w:rPr>
      <w:color w:val="800080"/>
      <w:u w:val="single"/>
    </w:rPr>
  </w:style>
  <w:style w:type="paragraph" w:styleId="aff5">
    <w:name w:val="Salutation"/>
    <w:basedOn w:val="a"/>
    <w:next w:val="a"/>
    <w:link w:val="aff6"/>
    <w:uiPriority w:val="99"/>
    <w:unhideWhenUsed/>
    <w:rsid w:val="007F3B2E"/>
    <w:rPr>
      <w:snapToGrid/>
      <w:color w:val="0070C0"/>
    </w:rPr>
  </w:style>
  <w:style w:type="character" w:customStyle="1" w:styleId="aff6">
    <w:name w:val="問候 字元"/>
    <w:link w:val="aff5"/>
    <w:uiPriority w:val="99"/>
    <w:rsid w:val="007F3B2E"/>
    <w:rPr>
      <w:rFonts w:ascii="標楷體" w:eastAsia="標楷體"/>
      <w:color w:val="0070C0"/>
      <w:kern w:val="2"/>
      <w:sz w:val="28"/>
      <w:szCs w:val="28"/>
    </w:rPr>
  </w:style>
  <w:style w:type="paragraph" w:styleId="aff7">
    <w:name w:val="Closing"/>
    <w:basedOn w:val="a"/>
    <w:link w:val="aff8"/>
    <w:uiPriority w:val="99"/>
    <w:unhideWhenUsed/>
    <w:rsid w:val="007F3B2E"/>
    <w:pPr>
      <w:ind w:leftChars="1800" w:left="100"/>
    </w:pPr>
    <w:rPr>
      <w:snapToGrid/>
      <w:color w:val="0070C0"/>
    </w:rPr>
  </w:style>
  <w:style w:type="character" w:customStyle="1" w:styleId="aff8">
    <w:name w:val="結語 字元"/>
    <w:link w:val="aff7"/>
    <w:uiPriority w:val="99"/>
    <w:rsid w:val="007F3B2E"/>
    <w:rPr>
      <w:rFonts w:ascii="標楷體" w:eastAsia="標楷體"/>
      <w:color w:val="0070C0"/>
      <w:kern w:val="2"/>
      <w:sz w:val="28"/>
      <w:szCs w:val="28"/>
    </w:rPr>
  </w:style>
  <w:style w:type="table" w:customStyle="1" w:styleId="24">
    <w:name w:val="表格格線2"/>
    <w:basedOn w:val="a1"/>
    <w:next w:val="ad"/>
    <w:uiPriority w:val="59"/>
    <w:rsid w:val="00262EB0"/>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AD7511"/>
    <w:rPr>
      <w:rFonts w:ascii="標楷體" w:eastAsia="標楷體"/>
      <w:snapToGrid w:val="0"/>
      <w:kern w:val="2"/>
      <w:sz w:val="24"/>
      <w:szCs w:val="28"/>
    </w:rPr>
  </w:style>
  <w:style w:type="paragraph" w:customStyle="1" w:styleId="0">
    <w:name w:val="0註腳"/>
    <w:basedOn w:val="af4"/>
    <w:qFormat/>
    <w:rsid w:val="009A4485"/>
    <w:pPr>
      <w:spacing w:line="300" w:lineRule="exact"/>
      <w:ind w:leftChars="5" w:left="168" w:hangingChars="77" w:hanging="154"/>
      <w:jc w:val="both"/>
    </w:pPr>
    <w:rPr>
      <w:rFonts w:ascii="標楷體" w:hAnsi="標楷體" w:cs="Arial"/>
      <w:sz w:val="24"/>
      <w:szCs w:val="24"/>
    </w:rPr>
  </w:style>
  <w:style w:type="paragraph" w:styleId="aff9">
    <w:name w:val="Revision"/>
    <w:hidden/>
    <w:uiPriority w:val="99"/>
    <w:semiHidden/>
    <w:rsid w:val="00965751"/>
    <w:rPr>
      <w:rFonts w:ascii="標楷體" w:eastAsia="標楷體"/>
      <w:snapToGrid w:val="0"/>
      <w:kern w:val="2"/>
      <w:sz w:val="28"/>
      <w:szCs w:val="28"/>
    </w:rPr>
  </w:style>
  <w:style w:type="paragraph" w:customStyle="1" w:styleId="00">
    <w:name w:val="0一下內文"/>
    <w:basedOn w:val="a"/>
    <w:qFormat/>
    <w:rsid w:val="00FA3C5A"/>
    <w:pPr>
      <w:ind w:leftChars="225" w:left="630" w:firstLineChars="220" w:firstLine="61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919">
      <w:bodyDiv w:val="1"/>
      <w:marLeft w:val="0"/>
      <w:marRight w:val="0"/>
      <w:marTop w:val="0"/>
      <w:marBottom w:val="0"/>
      <w:divBdr>
        <w:top w:val="none" w:sz="0" w:space="0" w:color="auto"/>
        <w:left w:val="none" w:sz="0" w:space="0" w:color="auto"/>
        <w:bottom w:val="none" w:sz="0" w:space="0" w:color="auto"/>
        <w:right w:val="none" w:sz="0" w:space="0" w:color="auto"/>
      </w:divBdr>
    </w:div>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559287221">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13575383">
      <w:bodyDiv w:val="1"/>
      <w:marLeft w:val="0"/>
      <w:marRight w:val="0"/>
      <w:marTop w:val="0"/>
      <w:marBottom w:val="0"/>
      <w:divBdr>
        <w:top w:val="none" w:sz="0" w:space="0" w:color="auto"/>
        <w:left w:val="none" w:sz="0" w:space="0" w:color="auto"/>
        <w:bottom w:val="none" w:sz="0" w:space="0" w:color="auto"/>
        <w:right w:val="none" w:sz="0" w:space="0" w:color="auto"/>
      </w:divBdr>
    </w:div>
    <w:div w:id="731972383">
      <w:bodyDiv w:val="1"/>
      <w:marLeft w:val="0"/>
      <w:marRight w:val="0"/>
      <w:marTop w:val="0"/>
      <w:marBottom w:val="0"/>
      <w:divBdr>
        <w:top w:val="none" w:sz="0" w:space="0" w:color="auto"/>
        <w:left w:val="none" w:sz="0" w:space="0" w:color="auto"/>
        <w:bottom w:val="none" w:sz="0" w:space="0" w:color="auto"/>
        <w:right w:val="none" w:sz="0" w:space="0" w:color="auto"/>
      </w:divBdr>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1258753318">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526169139">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075734655">
      <w:bodyDiv w:val="1"/>
      <w:marLeft w:val="0"/>
      <w:marRight w:val="0"/>
      <w:marTop w:val="0"/>
      <w:marBottom w:val="0"/>
      <w:divBdr>
        <w:top w:val="none" w:sz="0" w:space="0" w:color="auto"/>
        <w:left w:val="none" w:sz="0" w:space="0" w:color="auto"/>
        <w:bottom w:val="none" w:sz="0" w:space="0" w:color="auto"/>
        <w:right w:val="none" w:sz="0" w:space="0" w:color="auto"/>
      </w:divBdr>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sers\4CE04312MZ\OneDrive\&#32047;&#35336;&#36088;&#39192;104-1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9639472149314675E-2"/>
          <c:y val="0.10408589116697163"/>
          <c:w val="0.89702518955963839"/>
          <c:h val="0.78909528695443087"/>
        </c:manualLayout>
      </c:layout>
      <c:barChart>
        <c:barDir val="col"/>
        <c:grouping val="clustered"/>
        <c:varyColors val="0"/>
        <c:ser>
          <c:idx val="0"/>
          <c:order val="0"/>
          <c:tx>
            <c:strRef>
              <c:f>工作表1!$B$2</c:f>
              <c:strCache>
                <c:ptCount val="1"/>
                <c:pt idx="0">
                  <c:v>累計賸餘(億元)</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zh-TW"/>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工作表1!$A$3:$A$12</c:f>
              <c:numCache>
                <c:formatCode>General</c:formatCode>
                <c:ptCount val="10"/>
                <c:pt idx="0">
                  <c:v>104</c:v>
                </c:pt>
                <c:pt idx="1">
                  <c:v>105</c:v>
                </c:pt>
                <c:pt idx="2">
                  <c:v>106</c:v>
                </c:pt>
                <c:pt idx="3">
                  <c:v>107</c:v>
                </c:pt>
                <c:pt idx="4">
                  <c:v>108</c:v>
                </c:pt>
                <c:pt idx="5">
                  <c:v>109</c:v>
                </c:pt>
                <c:pt idx="6">
                  <c:v>110</c:v>
                </c:pt>
                <c:pt idx="7">
                  <c:v>111</c:v>
                </c:pt>
                <c:pt idx="8">
                  <c:v>112</c:v>
                </c:pt>
                <c:pt idx="9">
                  <c:v>113</c:v>
                </c:pt>
              </c:numCache>
            </c:numRef>
          </c:cat>
          <c:val>
            <c:numRef>
              <c:f>工作表1!$B$3:$B$12</c:f>
              <c:numCache>
                <c:formatCode>_-* #,##0_-;\-* #,##0_-;_-* "-"??_-;_-@_-</c:formatCode>
                <c:ptCount val="10"/>
                <c:pt idx="0">
                  <c:v>27</c:v>
                </c:pt>
                <c:pt idx="1">
                  <c:v>24</c:v>
                </c:pt>
                <c:pt idx="2">
                  <c:v>175</c:v>
                </c:pt>
                <c:pt idx="3">
                  <c:v>510</c:v>
                </c:pt>
                <c:pt idx="4">
                  <c:v>663</c:v>
                </c:pt>
                <c:pt idx="5">
                  <c:v>1121</c:v>
                </c:pt>
                <c:pt idx="6">
                  <c:v>2751</c:v>
                </c:pt>
                <c:pt idx="7">
                  <c:v>5908</c:v>
                </c:pt>
                <c:pt idx="8">
                  <c:v>7044</c:v>
                </c:pt>
                <c:pt idx="9">
                  <c:v>8385</c:v>
                </c:pt>
              </c:numCache>
            </c:numRef>
          </c:val>
          <c:extLst>
            <c:ext xmlns:c16="http://schemas.microsoft.com/office/drawing/2014/chart" uri="{C3380CC4-5D6E-409C-BE32-E72D297353CC}">
              <c16:uniqueId val="{00000000-426A-4FA6-A6FB-3D6D37061590}"/>
            </c:ext>
          </c:extLst>
        </c:ser>
        <c:dLbls>
          <c:showLegendKey val="0"/>
          <c:showVal val="0"/>
          <c:showCatName val="0"/>
          <c:showSerName val="0"/>
          <c:showPercent val="0"/>
          <c:showBubbleSize val="0"/>
        </c:dLbls>
        <c:gapWidth val="219"/>
        <c:overlap val="-27"/>
        <c:axId val="483818064"/>
        <c:axId val="483815112"/>
      </c:barChart>
      <c:catAx>
        <c:axId val="483818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83815112"/>
        <c:crosses val="autoZero"/>
        <c:auto val="1"/>
        <c:lblAlgn val="ctr"/>
        <c:lblOffset val="100"/>
        <c:noMultiLvlLbl val="0"/>
      </c:catAx>
      <c:valAx>
        <c:axId val="483815112"/>
        <c:scaling>
          <c:orientation val="minMax"/>
        </c:scaling>
        <c:delete val="0"/>
        <c:axPos val="l"/>
        <c:majorGridlines>
          <c:spPr>
            <a:ln w="9525" cap="flat" cmpd="sng" algn="ctr">
              <a:noFill/>
              <a:round/>
            </a:ln>
            <a:effectLst/>
          </c:spPr>
        </c:majorGridlines>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483818064"/>
        <c:crosses val="autoZero"/>
        <c:crossBetween val="between"/>
        <c:majorUnit val="3000"/>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zh-TW"/>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9863B-20C6-4279-8DFD-FA5134960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13</Pages>
  <Words>290</Words>
  <Characters>1656</Characters>
  <Application>Microsoft Office Word</Application>
  <DocSecurity>0</DocSecurity>
  <Lines>13</Lines>
  <Paragraphs>3</Paragraphs>
  <ScaleCrop>false</ScaleCrop>
  <Company/>
  <LinksUpToDate>false</LinksUpToDate>
  <CharactersWithSpaces>1943</CharactersWithSpaces>
  <SharedDoc>false</SharedDoc>
  <HLinks>
    <vt:vector size="60" baseType="variant">
      <vt:variant>
        <vt:i4>1507391</vt:i4>
      </vt:variant>
      <vt:variant>
        <vt:i4>56</vt:i4>
      </vt:variant>
      <vt:variant>
        <vt:i4>0</vt:i4>
      </vt:variant>
      <vt:variant>
        <vt:i4>5</vt:i4>
      </vt:variant>
      <vt:variant>
        <vt:lpwstr/>
      </vt:variant>
      <vt:variant>
        <vt:lpwstr>_Toc203481655</vt:lpwstr>
      </vt:variant>
      <vt:variant>
        <vt:i4>1507391</vt:i4>
      </vt:variant>
      <vt:variant>
        <vt:i4>50</vt:i4>
      </vt:variant>
      <vt:variant>
        <vt:i4>0</vt:i4>
      </vt:variant>
      <vt:variant>
        <vt:i4>5</vt:i4>
      </vt:variant>
      <vt:variant>
        <vt:lpwstr/>
      </vt:variant>
      <vt:variant>
        <vt:lpwstr>_Toc203481654</vt:lpwstr>
      </vt:variant>
      <vt:variant>
        <vt:i4>1507391</vt:i4>
      </vt:variant>
      <vt:variant>
        <vt:i4>44</vt:i4>
      </vt:variant>
      <vt:variant>
        <vt:i4>0</vt:i4>
      </vt:variant>
      <vt:variant>
        <vt:i4>5</vt:i4>
      </vt:variant>
      <vt:variant>
        <vt:lpwstr/>
      </vt:variant>
      <vt:variant>
        <vt:lpwstr>_Toc203481653</vt:lpwstr>
      </vt:variant>
      <vt:variant>
        <vt:i4>1507391</vt:i4>
      </vt:variant>
      <vt:variant>
        <vt:i4>38</vt:i4>
      </vt:variant>
      <vt:variant>
        <vt:i4>0</vt:i4>
      </vt:variant>
      <vt:variant>
        <vt:i4>5</vt:i4>
      </vt:variant>
      <vt:variant>
        <vt:lpwstr/>
      </vt:variant>
      <vt:variant>
        <vt:lpwstr>_Toc203481652</vt:lpwstr>
      </vt:variant>
      <vt:variant>
        <vt:i4>1507391</vt:i4>
      </vt:variant>
      <vt:variant>
        <vt:i4>32</vt:i4>
      </vt:variant>
      <vt:variant>
        <vt:i4>0</vt:i4>
      </vt:variant>
      <vt:variant>
        <vt:i4>5</vt:i4>
      </vt:variant>
      <vt:variant>
        <vt:lpwstr/>
      </vt:variant>
      <vt:variant>
        <vt:lpwstr>_Toc203481651</vt:lpwstr>
      </vt:variant>
      <vt:variant>
        <vt:i4>1507391</vt:i4>
      </vt:variant>
      <vt:variant>
        <vt:i4>26</vt:i4>
      </vt:variant>
      <vt:variant>
        <vt:i4>0</vt:i4>
      </vt:variant>
      <vt:variant>
        <vt:i4>5</vt:i4>
      </vt:variant>
      <vt:variant>
        <vt:lpwstr/>
      </vt:variant>
      <vt:variant>
        <vt:lpwstr>_Toc203481650</vt:lpwstr>
      </vt:variant>
      <vt:variant>
        <vt:i4>1441855</vt:i4>
      </vt:variant>
      <vt:variant>
        <vt:i4>20</vt:i4>
      </vt:variant>
      <vt:variant>
        <vt:i4>0</vt:i4>
      </vt:variant>
      <vt:variant>
        <vt:i4>5</vt:i4>
      </vt:variant>
      <vt:variant>
        <vt:lpwstr/>
      </vt:variant>
      <vt:variant>
        <vt:lpwstr>_Toc203481649</vt:lpwstr>
      </vt:variant>
      <vt:variant>
        <vt:i4>1441855</vt:i4>
      </vt:variant>
      <vt:variant>
        <vt:i4>14</vt:i4>
      </vt:variant>
      <vt:variant>
        <vt:i4>0</vt:i4>
      </vt:variant>
      <vt:variant>
        <vt:i4>5</vt:i4>
      </vt:variant>
      <vt:variant>
        <vt:lpwstr/>
      </vt:variant>
      <vt:variant>
        <vt:lpwstr>_Toc203481648</vt:lpwstr>
      </vt:variant>
      <vt:variant>
        <vt:i4>1441855</vt:i4>
      </vt:variant>
      <vt:variant>
        <vt:i4>8</vt:i4>
      </vt:variant>
      <vt:variant>
        <vt:i4>0</vt:i4>
      </vt:variant>
      <vt:variant>
        <vt:i4>5</vt:i4>
      </vt:variant>
      <vt:variant>
        <vt:lpwstr/>
      </vt:variant>
      <vt:variant>
        <vt:lpwstr>_Toc203481647</vt:lpwstr>
      </vt:variant>
      <vt:variant>
        <vt:i4>1441855</vt:i4>
      </vt:variant>
      <vt:variant>
        <vt:i4>2</vt:i4>
      </vt:variant>
      <vt:variant>
        <vt:i4>0</vt:i4>
      </vt:variant>
      <vt:variant>
        <vt:i4>5</vt:i4>
      </vt:variant>
      <vt:variant>
        <vt:lpwstr/>
      </vt:variant>
      <vt:variant>
        <vt:lpwstr>_Toc203481646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subject/>
  <dc:creator>20230</dc:creator>
  <cp:keywords/>
  <cp:lastModifiedBy>Administrator</cp:lastModifiedBy>
  <cp:revision>2</cp:revision>
  <cp:lastPrinted>2025-07-24T02:03:00Z</cp:lastPrinted>
  <dcterms:created xsi:type="dcterms:W3CDTF">2025-08-29T08:27:00Z</dcterms:created>
  <dcterms:modified xsi:type="dcterms:W3CDTF">2025-08-29T08:27:00Z</dcterms:modified>
</cp:coreProperties>
</file>