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CD3" w:rsidRPr="00461CD9" w:rsidRDefault="00EA1CD3" w:rsidP="00EA1CD3">
      <w:pPr>
        <w:pStyle w:val="ae"/>
      </w:pPr>
      <w:bookmarkStart w:id="0" w:name="_Hlk171655896"/>
      <w:bookmarkStart w:id="1" w:name="_Hlk200113848"/>
      <w:bookmarkStart w:id="2" w:name="_GoBack"/>
      <w:bookmarkEnd w:id="2"/>
      <w:r w:rsidRPr="00461CD9">
        <w:rPr>
          <w:rFonts w:hint="eastAsia"/>
        </w:rPr>
        <w:t>我國對國際旅客</w:t>
      </w:r>
      <w:r w:rsidR="000D747B" w:rsidRPr="00461CD9">
        <w:rPr>
          <w:rFonts w:hint="eastAsia"/>
        </w:rPr>
        <w:t>主要</w:t>
      </w:r>
      <w:r w:rsidRPr="00461CD9">
        <w:rPr>
          <w:rFonts w:hint="eastAsia"/>
        </w:rPr>
        <w:t>行銷推廣及優惠措施之預算執行及相關問題</w:t>
      </w:r>
      <w:bookmarkEnd w:id="1"/>
      <w:r w:rsidRPr="00461CD9">
        <w:rPr>
          <w:rFonts w:hint="eastAsia"/>
        </w:rPr>
        <w:t>探討</w:t>
      </w:r>
      <w:bookmarkEnd w:id="0"/>
    </w:p>
    <w:p w:rsidR="00756AA3" w:rsidRPr="00461CD9" w:rsidRDefault="00D4716A" w:rsidP="00352D0C">
      <w:pPr>
        <w:pStyle w:val="14"/>
        <w:ind w:left="567" w:hanging="567"/>
        <w:outlineLvl w:val="1"/>
        <w:rPr>
          <w:rStyle w:val="146"/>
          <w:rFonts w:hAnsi="標楷體" w:cs="新細明體" w:hint="eastAsia"/>
          <w:b/>
          <w:snapToGrid w:val="0"/>
        </w:rPr>
      </w:pPr>
      <w:bookmarkStart w:id="3" w:name="_Toc204602623"/>
      <w:r w:rsidRPr="00461CD9">
        <w:rPr>
          <w:rStyle w:val="146"/>
          <w:rFonts w:hint="eastAsia"/>
          <w:b/>
          <w:snapToGrid w:val="0"/>
        </w:rPr>
        <w:t>三</w:t>
      </w:r>
      <w:r w:rsidR="002B16B1" w:rsidRPr="00461CD9">
        <w:rPr>
          <w:rStyle w:val="146"/>
          <w:rFonts w:hint="eastAsia"/>
          <w:b/>
          <w:snapToGrid w:val="0"/>
        </w:rPr>
        <w:t>、「加速擴大吸引國際觀光客方案</w:t>
      </w:r>
      <w:r w:rsidR="00731E83" w:rsidRPr="00461CD9">
        <w:rPr>
          <w:rStyle w:val="146"/>
          <w:rFonts w:hAnsi="標楷體" w:hint="eastAsia"/>
          <w:b/>
          <w:snapToGrid w:val="0"/>
        </w:rPr>
        <w:t>」頻繁</w:t>
      </w:r>
      <w:r w:rsidR="00756AA3" w:rsidRPr="00461CD9">
        <w:rPr>
          <w:rStyle w:val="146"/>
          <w:rFonts w:hint="eastAsia"/>
          <w:b/>
          <w:snapToGrid w:val="0"/>
        </w:rPr>
        <w:t>調整</w:t>
      </w:r>
      <w:r w:rsidR="00264CBB">
        <w:rPr>
          <w:rStyle w:val="146"/>
          <w:rFonts w:hint="eastAsia"/>
          <w:b/>
          <w:snapToGrid w:val="0"/>
        </w:rPr>
        <w:t>各子措施間</w:t>
      </w:r>
      <w:r w:rsidR="00731E83" w:rsidRPr="00461CD9">
        <w:rPr>
          <w:rStyle w:val="146"/>
          <w:rFonts w:hint="eastAsia"/>
          <w:b/>
          <w:snapToGrid w:val="0"/>
        </w:rPr>
        <w:t>預算</w:t>
      </w:r>
      <w:r w:rsidR="00BB4578" w:rsidRPr="00461CD9">
        <w:rPr>
          <w:rStyle w:val="146"/>
          <w:rFonts w:hint="eastAsia"/>
          <w:b/>
          <w:snapToGrid w:val="0"/>
        </w:rPr>
        <w:t>，</w:t>
      </w:r>
      <w:r w:rsidR="00D574D8" w:rsidRPr="00461CD9">
        <w:rPr>
          <w:rStyle w:val="146"/>
          <w:rFonts w:hint="eastAsia"/>
          <w:b/>
          <w:snapToGrid w:val="0"/>
        </w:rPr>
        <w:t>允宜</w:t>
      </w:r>
      <w:r w:rsidR="00563E5A" w:rsidRPr="00461CD9">
        <w:rPr>
          <w:rStyle w:val="146"/>
          <w:rFonts w:hint="eastAsia"/>
          <w:b/>
          <w:snapToGrid w:val="0"/>
        </w:rPr>
        <w:t>妥適規劃及覈實編列</w:t>
      </w:r>
      <w:r w:rsidR="00D574D8" w:rsidRPr="00461CD9">
        <w:rPr>
          <w:rStyle w:val="146"/>
          <w:rFonts w:hint="eastAsia"/>
          <w:b/>
          <w:snapToGrid w:val="0"/>
        </w:rPr>
        <w:t>；另</w:t>
      </w:r>
      <w:r w:rsidR="00104957" w:rsidRPr="00461CD9">
        <w:rPr>
          <w:rStyle w:val="146"/>
          <w:rFonts w:hint="eastAsia"/>
          <w:b/>
          <w:snapToGrid w:val="0"/>
        </w:rPr>
        <w:t>該方案實施成果顯示</w:t>
      </w:r>
      <w:r w:rsidR="00F25696">
        <w:rPr>
          <w:rStyle w:val="146"/>
          <w:rFonts w:hint="eastAsia"/>
          <w:b/>
          <w:snapToGrid w:val="0"/>
        </w:rPr>
        <w:t>來臺</w:t>
      </w:r>
      <w:r w:rsidR="009800B1" w:rsidRPr="00461CD9">
        <w:rPr>
          <w:rStyle w:val="146"/>
          <w:rFonts w:hAnsi="標楷體" w:hint="eastAsia"/>
          <w:b/>
          <w:bCs/>
        </w:rPr>
        <w:t>旅客</w:t>
      </w:r>
      <w:r w:rsidR="000C711F">
        <w:rPr>
          <w:rStyle w:val="146"/>
          <w:rFonts w:hAnsi="標楷體" w:hint="eastAsia"/>
          <w:b/>
          <w:bCs/>
        </w:rPr>
        <w:t>短天期旅遊</w:t>
      </w:r>
      <w:r w:rsidR="00F25696">
        <w:rPr>
          <w:rStyle w:val="146"/>
          <w:rFonts w:hAnsi="標楷體" w:hint="eastAsia"/>
          <w:b/>
          <w:bCs/>
        </w:rPr>
        <w:t>比重</w:t>
      </w:r>
      <w:r w:rsidR="005D7922" w:rsidRPr="00461CD9">
        <w:rPr>
          <w:rStyle w:val="146"/>
          <w:rFonts w:hint="eastAsia"/>
          <w:b/>
          <w:snapToGrid w:val="0"/>
        </w:rPr>
        <w:t>逐</w:t>
      </w:r>
      <w:r w:rsidR="00104957" w:rsidRPr="00461CD9">
        <w:rPr>
          <w:rStyle w:val="146"/>
          <w:rFonts w:hint="eastAsia"/>
          <w:b/>
          <w:snapToGrid w:val="0"/>
        </w:rPr>
        <w:t>漸</w:t>
      </w:r>
      <w:r w:rsidR="000C711F">
        <w:rPr>
          <w:rStyle w:val="146"/>
          <w:rFonts w:hint="eastAsia"/>
          <w:b/>
          <w:snapToGrid w:val="0"/>
        </w:rPr>
        <w:t>增加</w:t>
      </w:r>
      <w:r w:rsidR="005D7922" w:rsidRPr="00461CD9">
        <w:rPr>
          <w:rStyle w:val="146"/>
          <w:rFonts w:hint="eastAsia"/>
          <w:b/>
          <w:snapToGrid w:val="0"/>
        </w:rPr>
        <w:t>，</w:t>
      </w:r>
      <w:r w:rsidR="00756AA3" w:rsidRPr="00461CD9">
        <w:rPr>
          <w:rStyle w:val="146"/>
          <w:rFonts w:hAnsi="標楷體" w:hint="eastAsia"/>
          <w:b/>
          <w:snapToGrid w:val="0"/>
        </w:rPr>
        <w:t>允宜研謀因應對策</w:t>
      </w:r>
      <w:bookmarkEnd w:id="3"/>
    </w:p>
    <w:p w:rsidR="002B16B1" w:rsidRPr="00461CD9" w:rsidRDefault="00484494" w:rsidP="00484494">
      <w:pPr>
        <w:pStyle w:val="21"/>
        <w:ind w:left="850" w:firstLine="566"/>
        <w:rPr>
          <w:rStyle w:val="146"/>
          <w:rFonts w:hint="eastAsia"/>
          <w:b w:val="0"/>
          <w:bCs/>
        </w:rPr>
      </w:pPr>
      <w:r w:rsidRPr="00461CD9">
        <w:rPr>
          <w:rStyle w:val="146"/>
          <w:b w:val="0"/>
          <w:bCs/>
        </w:rPr>
        <w:t>「加速擴大吸引國際觀光客方案</w:t>
      </w:r>
      <w:r w:rsidRPr="00461CD9">
        <w:rPr>
          <w:rStyle w:val="146"/>
          <w:rFonts w:hAnsi="標楷體" w:hint="eastAsia"/>
          <w:b w:val="0"/>
          <w:bCs/>
        </w:rPr>
        <w:t>」</w:t>
      </w:r>
      <w:r w:rsidRPr="00461CD9">
        <w:rPr>
          <w:rStyle w:val="146"/>
          <w:rFonts w:hint="eastAsia"/>
          <w:b w:val="0"/>
          <w:bCs/>
        </w:rPr>
        <w:t>計畫經費</w:t>
      </w:r>
      <w:r w:rsidRPr="00461CD9">
        <w:rPr>
          <w:rStyle w:val="146"/>
          <w:rFonts w:cs="新細明體" w:hint="eastAsia"/>
          <w:b w:val="0"/>
          <w:bCs/>
        </w:rPr>
        <w:t>53億元</w:t>
      </w:r>
      <w:r w:rsidRPr="00461CD9">
        <w:rPr>
          <w:rStyle w:val="146"/>
          <w:rFonts w:hint="eastAsia"/>
          <w:b w:val="0"/>
          <w:bCs/>
        </w:rPr>
        <w:t>，辦理期間112至114年度，由疫後特別預算撥入觀光發展基金執行</w:t>
      </w:r>
      <w:r w:rsidR="002B16B1" w:rsidRPr="00461CD9">
        <w:rPr>
          <w:rStyle w:val="146"/>
          <w:rFonts w:hint="eastAsia"/>
          <w:b w:val="0"/>
          <w:bCs/>
        </w:rPr>
        <w:t>，</w:t>
      </w:r>
      <w:r w:rsidR="00450BC7">
        <w:rPr>
          <w:rStyle w:val="146"/>
          <w:rFonts w:hint="eastAsia"/>
          <w:b w:val="0"/>
          <w:bCs/>
        </w:rPr>
        <w:t>茲</w:t>
      </w:r>
      <w:r w:rsidR="00D96B67" w:rsidRPr="00461CD9">
        <w:rPr>
          <w:rStyle w:val="146"/>
          <w:rFonts w:hint="eastAsia"/>
          <w:b w:val="0"/>
          <w:bCs/>
        </w:rPr>
        <w:t>就</w:t>
      </w:r>
      <w:r w:rsidR="00801EBE" w:rsidRPr="00461CD9">
        <w:rPr>
          <w:rStyle w:val="146"/>
          <w:rFonts w:hint="eastAsia"/>
          <w:b w:val="0"/>
          <w:bCs/>
        </w:rPr>
        <w:t>其</w:t>
      </w:r>
      <w:r w:rsidR="00B82CD9" w:rsidRPr="00461CD9">
        <w:rPr>
          <w:rStyle w:val="146"/>
          <w:rFonts w:hint="eastAsia"/>
          <w:b w:val="0"/>
          <w:bCs/>
        </w:rPr>
        <w:t>實際辦理</w:t>
      </w:r>
      <w:r w:rsidR="00D96B67" w:rsidRPr="00461CD9">
        <w:rPr>
          <w:rStyle w:val="146"/>
          <w:rFonts w:hint="eastAsia"/>
          <w:b w:val="0"/>
          <w:bCs/>
        </w:rPr>
        <w:t>情形</w:t>
      </w:r>
      <w:r w:rsidR="002B16B1" w:rsidRPr="00461CD9">
        <w:rPr>
          <w:rStyle w:val="146"/>
          <w:rFonts w:hint="eastAsia"/>
          <w:b w:val="0"/>
          <w:bCs/>
        </w:rPr>
        <w:t>分析如</w:t>
      </w:r>
      <w:r w:rsidR="007E06D0" w:rsidRPr="00461CD9">
        <w:rPr>
          <w:rStyle w:val="146"/>
          <w:rFonts w:hint="eastAsia"/>
          <w:b w:val="0"/>
          <w:bCs/>
        </w:rPr>
        <w:t>次</w:t>
      </w:r>
      <w:r w:rsidR="002B16B1" w:rsidRPr="00461CD9">
        <w:rPr>
          <w:rStyle w:val="146"/>
          <w:rFonts w:hint="eastAsia"/>
          <w:b w:val="0"/>
          <w:bCs/>
        </w:rPr>
        <w:t>：</w:t>
      </w:r>
    </w:p>
    <w:p w:rsidR="002B16B1" w:rsidRPr="00461CD9" w:rsidRDefault="002B16B1" w:rsidP="002B16B1">
      <w:pPr>
        <w:pStyle w:val="a7"/>
        <w:ind w:left="849" w:hanging="283"/>
        <w:rPr>
          <w:rStyle w:val="146"/>
          <w:bCs/>
          <w:snapToGrid w:val="0"/>
        </w:rPr>
      </w:pPr>
      <w:r w:rsidRPr="00461CD9">
        <w:rPr>
          <w:rStyle w:val="146"/>
          <w:rFonts w:hint="eastAsia"/>
          <w:bCs/>
          <w:snapToGrid w:val="0"/>
        </w:rPr>
        <w:t>(一)</w:t>
      </w:r>
      <w:r w:rsidR="0099355A" w:rsidRPr="00461CD9">
        <w:rPr>
          <w:rStyle w:val="146"/>
          <w:rFonts w:hAnsi="標楷體" w:hint="eastAsia"/>
          <w:bCs/>
          <w:snapToGrid w:val="0"/>
        </w:rPr>
        <w:t>「</w:t>
      </w:r>
      <w:r w:rsidRPr="00461CD9">
        <w:rPr>
          <w:rStyle w:val="146"/>
          <w:rFonts w:hint="eastAsia"/>
          <w:bCs/>
          <w:snapToGrid w:val="0"/>
        </w:rPr>
        <w:t>加速擴大吸引國際觀光客方案</w:t>
      </w:r>
      <w:r w:rsidR="0099355A" w:rsidRPr="00461CD9">
        <w:rPr>
          <w:rStyle w:val="146"/>
          <w:rFonts w:hAnsi="標楷體" w:hint="eastAsia"/>
          <w:bCs/>
          <w:snapToGrid w:val="0"/>
        </w:rPr>
        <w:t>」</w:t>
      </w:r>
      <w:r w:rsidR="00484494" w:rsidRPr="00461CD9">
        <w:rPr>
          <w:rStyle w:val="146"/>
          <w:rFonts w:hAnsi="標楷體" w:hint="eastAsia"/>
          <w:bCs/>
          <w:snapToGrid w:val="0"/>
        </w:rPr>
        <w:t>連年調整子措施</w:t>
      </w:r>
      <w:r w:rsidR="004A3C5E" w:rsidRPr="00461CD9">
        <w:rPr>
          <w:rStyle w:val="146"/>
          <w:rFonts w:hAnsi="標楷體" w:hint="eastAsia"/>
          <w:bCs/>
          <w:snapToGrid w:val="0"/>
        </w:rPr>
        <w:t>間</w:t>
      </w:r>
      <w:r w:rsidRPr="00461CD9">
        <w:rPr>
          <w:rStyle w:val="146"/>
          <w:rFonts w:hint="eastAsia"/>
          <w:bCs/>
          <w:snapToGrid w:val="0"/>
        </w:rPr>
        <w:t>預算</w:t>
      </w:r>
      <w:r w:rsidR="007E06D0" w:rsidRPr="00461CD9">
        <w:rPr>
          <w:rStyle w:val="146"/>
          <w:rFonts w:hint="eastAsia"/>
          <w:bCs/>
          <w:snapToGrid w:val="0"/>
        </w:rPr>
        <w:t>，</w:t>
      </w:r>
      <w:r w:rsidR="00484494" w:rsidRPr="00461CD9">
        <w:rPr>
          <w:rStyle w:val="146"/>
          <w:rFonts w:hint="eastAsia"/>
          <w:bCs/>
          <w:snapToGrid w:val="0"/>
        </w:rPr>
        <w:t>且部分措施調整幅度達</w:t>
      </w:r>
      <w:r w:rsidR="00264CBB">
        <w:rPr>
          <w:rStyle w:val="146"/>
          <w:rFonts w:hint="eastAsia"/>
          <w:bCs/>
          <w:snapToGrid w:val="0"/>
        </w:rPr>
        <w:t>五</w:t>
      </w:r>
      <w:r w:rsidR="00484494" w:rsidRPr="00461CD9">
        <w:rPr>
          <w:rStyle w:val="146"/>
          <w:rFonts w:hint="eastAsia"/>
          <w:bCs/>
          <w:snapToGrid w:val="0"/>
        </w:rPr>
        <w:t>成以上</w:t>
      </w:r>
    </w:p>
    <w:p w:rsidR="00826CBF" w:rsidRPr="00461CD9" w:rsidRDefault="00801EBE" w:rsidP="00826CBF">
      <w:pPr>
        <w:pStyle w:val="21"/>
        <w:ind w:leftChars="339" w:left="960" w:firstLine="566"/>
        <w:rPr>
          <w:rFonts w:cs="新細明體"/>
        </w:rPr>
      </w:pPr>
      <w:r w:rsidRPr="00461CD9">
        <w:rPr>
          <w:rStyle w:val="146"/>
          <w:b w:val="0"/>
          <w:bCs/>
        </w:rPr>
        <w:t>「加速擴大吸引國際觀光客方案</w:t>
      </w:r>
      <w:r w:rsidRPr="00461CD9">
        <w:rPr>
          <w:rStyle w:val="146"/>
          <w:rFonts w:hAnsi="標楷體" w:hint="eastAsia"/>
          <w:b w:val="0"/>
          <w:bCs/>
        </w:rPr>
        <w:t>」下計有</w:t>
      </w:r>
      <w:r w:rsidRPr="00461CD9">
        <w:rPr>
          <w:rStyle w:val="146"/>
          <w:rFonts w:hint="eastAsia"/>
          <w:b w:val="0"/>
          <w:bCs/>
        </w:rPr>
        <w:t>「</w:t>
      </w:r>
      <w:r w:rsidRPr="00461CD9">
        <w:rPr>
          <w:rFonts w:hint="eastAsia"/>
        </w:rPr>
        <w:t>促進國際自由行旅客來臺措施</w:t>
      </w:r>
      <w:r w:rsidRPr="00461CD9">
        <w:rPr>
          <w:rStyle w:val="146"/>
          <w:rFonts w:hint="eastAsia"/>
          <w:b w:val="0"/>
          <w:bCs/>
        </w:rPr>
        <w:t>」、「</w:t>
      </w:r>
      <w:r w:rsidRPr="00461CD9">
        <w:rPr>
          <w:rFonts w:hint="eastAsia"/>
        </w:rPr>
        <w:t>加速團客來臺措施</w:t>
      </w:r>
      <w:r w:rsidRPr="00461CD9">
        <w:rPr>
          <w:rStyle w:val="146"/>
          <w:rFonts w:hint="eastAsia"/>
          <w:b w:val="0"/>
          <w:bCs/>
        </w:rPr>
        <w:t>」及「</w:t>
      </w:r>
      <w:r w:rsidRPr="00461CD9">
        <w:rPr>
          <w:rFonts w:hint="eastAsia"/>
        </w:rPr>
        <w:t>穩定旅宿接待國際觀光客服務量能</w:t>
      </w:r>
      <w:r w:rsidRPr="00461CD9">
        <w:rPr>
          <w:rStyle w:val="146"/>
          <w:rFonts w:hint="eastAsia"/>
          <w:b w:val="0"/>
          <w:bCs/>
        </w:rPr>
        <w:t>」等3</w:t>
      </w:r>
      <w:r w:rsidR="00BA5B4A" w:rsidRPr="00461CD9">
        <w:rPr>
          <w:rStyle w:val="146"/>
          <w:rFonts w:hint="eastAsia"/>
          <w:b w:val="0"/>
          <w:bCs/>
        </w:rPr>
        <w:t>項</w:t>
      </w:r>
      <w:r w:rsidRPr="00461CD9">
        <w:rPr>
          <w:rStyle w:val="146"/>
          <w:rFonts w:hint="eastAsia"/>
          <w:b w:val="0"/>
          <w:bCs/>
        </w:rPr>
        <w:t>子措施。</w:t>
      </w:r>
      <w:r w:rsidR="00A20A29" w:rsidRPr="00461CD9">
        <w:rPr>
          <w:rStyle w:val="146"/>
          <w:rFonts w:hint="eastAsia"/>
          <w:b w:val="0"/>
          <w:snapToGrid w:val="0"/>
        </w:rPr>
        <w:t>截至</w:t>
      </w:r>
      <w:r w:rsidR="002B16B1" w:rsidRPr="00461CD9">
        <w:rPr>
          <w:rStyle w:val="146"/>
          <w:rFonts w:hint="eastAsia"/>
          <w:b w:val="0"/>
          <w:snapToGrid w:val="0"/>
        </w:rPr>
        <w:t>114年3月</w:t>
      </w:r>
      <w:r w:rsidR="00BB5FE9" w:rsidRPr="00461CD9">
        <w:rPr>
          <w:rStyle w:val="146"/>
          <w:rFonts w:hint="eastAsia"/>
          <w:b w:val="0"/>
          <w:snapToGrid w:val="0"/>
        </w:rPr>
        <w:t>底</w:t>
      </w:r>
      <w:r w:rsidR="002B16B1" w:rsidRPr="00461CD9">
        <w:rPr>
          <w:rStyle w:val="146"/>
          <w:rFonts w:hint="eastAsia"/>
          <w:b w:val="0"/>
          <w:snapToGrid w:val="0"/>
        </w:rPr>
        <w:t>止</w:t>
      </w:r>
      <w:r w:rsidR="007E06D0" w:rsidRPr="00461CD9">
        <w:rPr>
          <w:rStyle w:val="146"/>
          <w:rFonts w:hint="eastAsia"/>
          <w:b w:val="0"/>
          <w:snapToGrid w:val="0"/>
        </w:rPr>
        <w:t>，</w:t>
      </w:r>
      <w:r w:rsidRPr="00461CD9">
        <w:rPr>
          <w:rStyle w:val="146"/>
          <w:rFonts w:hint="eastAsia"/>
          <w:b w:val="0"/>
          <w:snapToGrid w:val="0"/>
        </w:rPr>
        <w:t>共計</w:t>
      </w:r>
      <w:r w:rsidR="00BA5B4A" w:rsidRPr="00461CD9">
        <w:rPr>
          <w:rStyle w:val="146"/>
          <w:rFonts w:hint="eastAsia"/>
          <w:b w:val="0"/>
          <w:snapToGrid w:val="0"/>
        </w:rPr>
        <w:t>調整子措施間預算</w:t>
      </w:r>
      <w:r w:rsidRPr="00461CD9">
        <w:rPr>
          <w:rStyle w:val="146"/>
          <w:rFonts w:hint="eastAsia"/>
          <w:b w:val="0"/>
          <w:snapToGrid w:val="0"/>
        </w:rPr>
        <w:t>3次</w:t>
      </w:r>
      <w:r w:rsidR="002B16B1" w:rsidRPr="00461CD9">
        <w:rPr>
          <w:rStyle w:val="146"/>
          <w:rFonts w:hint="eastAsia"/>
          <w:b w:val="0"/>
          <w:snapToGrid w:val="0"/>
        </w:rPr>
        <w:t>，</w:t>
      </w:r>
      <w:r w:rsidR="00BA5B4A" w:rsidRPr="00461CD9">
        <w:rPr>
          <w:rStyle w:val="146"/>
          <w:rFonts w:hint="eastAsia"/>
          <w:b w:val="0"/>
          <w:snapToGrid w:val="0"/>
        </w:rPr>
        <w:t>其中</w:t>
      </w:r>
      <w:r w:rsidR="00386A55" w:rsidRPr="00461CD9">
        <w:rPr>
          <w:rStyle w:val="146"/>
          <w:rFonts w:hint="eastAsia"/>
          <w:b w:val="0"/>
          <w:bCs/>
        </w:rPr>
        <w:t>「</w:t>
      </w:r>
      <w:bookmarkStart w:id="4" w:name="_Hlk200891317"/>
      <w:r w:rsidR="00386A55" w:rsidRPr="00461CD9">
        <w:rPr>
          <w:rFonts w:hint="eastAsia"/>
        </w:rPr>
        <w:t>促進國際自由行旅客來臺措施</w:t>
      </w:r>
      <w:r w:rsidR="00386A55" w:rsidRPr="00461CD9">
        <w:rPr>
          <w:rStyle w:val="146"/>
          <w:rFonts w:hint="eastAsia"/>
          <w:b w:val="0"/>
          <w:bCs/>
        </w:rPr>
        <w:t>」</w:t>
      </w:r>
      <w:r w:rsidRPr="00461CD9">
        <w:rPr>
          <w:rStyle w:val="146"/>
          <w:rFonts w:hint="eastAsia"/>
          <w:b w:val="0"/>
          <w:bCs/>
        </w:rPr>
        <w:t>由原計畫25億元增加至39億2千萬元</w:t>
      </w:r>
      <w:r w:rsidR="00BA5B4A" w:rsidRPr="00461CD9">
        <w:rPr>
          <w:rStyle w:val="146"/>
          <w:rFonts w:hint="eastAsia"/>
          <w:b w:val="0"/>
          <w:bCs/>
        </w:rPr>
        <w:t>(</w:t>
      </w:r>
      <w:r w:rsidR="00386A55" w:rsidRPr="00461CD9">
        <w:rPr>
          <w:rStyle w:val="146"/>
          <w:rFonts w:hint="eastAsia"/>
          <w:b w:val="0"/>
          <w:bCs/>
        </w:rPr>
        <w:t>增幅56.80%</w:t>
      </w:r>
      <w:r w:rsidR="00BA5B4A" w:rsidRPr="00461CD9">
        <w:rPr>
          <w:rStyle w:val="146"/>
          <w:rFonts w:hint="eastAsia"/>
          <w:b w:val="0"/>
          <w:bCs/>
        </w:rPr>
        <w:t>)</w:t>
      </w:r>
      <w:r w:rsidR="00386A55" w:rsidRPr="00461CD9">
        <w:rPr>
          <w:rStyle w:val="146"/>
          <w:rFonts w:hint="eastAsia"/>
          <w:b w:val="0"/>
          <w:bCs/>
        </w:rPr>
        <w:t>，「</w:t>
      </w:r>
      <w:r w:rsidR="00386A55" w:rsidRPr="00461CD9">
        <w:rPr>
          <w:rFonts w:hint="eastAsia"/>
        </w:rPr>
        <w:t>加速團客來臺措施</w:t>
      </w:r>
      <w:r w:rsidR="00386A55" w:rsidRPr="00461CD9">
        <w:rPr>
          <w:rStyle w:val="146"/>
          <w:rFonts w:hint="eastAsia"/>
          <w:b w:val="0"/>
          <w:bCs/>
        </w:rPr>
        <w:t>」</w:t>
      </w:r>
      <w:r w:rsidRPr="00461CD9">
        <w:rPr>
          <w:rStyle w:val="146"/>
          <w:rFonts w:hint="eastAsia"/>
          <w:b w:val="0"/>
          <w:bCs/>
        </w:rPr>
        <w:t>由原計畫18億元</w:t>
      </w:r>
      <w:r w:rsidRPr="00461CD9">
        <w:rPr>
          <w:rStyle w:val="146"/>
          <w:rFonts w:hAnsi="標楷體" w:hint="eastAsia"/>
          <w:b w:val="0"/>
          <w:bCs/>
        </w:rPr>
        <w:t>減少至12億元</w:t>
      </w:r>
      <w:r w:rsidR="00C0742E" w:rsidRPr="00461CD9">
        <w:rPr>
          <w:rStyle w:val="146"/>
          <w:rFonts w:hAnsi="標楷體" w:hint="eastAsia"/>
          <w:b w:val="0"/>
          <w:bCs/>
        </w:rPr>
        <w:t>，</w:t>
      </w:r>
      <w:r w:rsidR="00386A55" w:rsidRPr="00461CD9">
        <w:rPr>
          <w:rStyle w:val="146"/>
          <w:rFonts w:hAnsi="標楷體" w:hint="eastAsia"/>
          <w:b w:val="0"/>
          <w:bCs/>
        </w:rPr>
        <w:t>減幅33.33%，</w:t>
      </w:r>
      <w:r w:rsidR="00386A55" w:rsidRPr="00461CD9">
        <w:rPr>
          <w:rFonts w:hAnsi="標楷體" w:hint="eastAsia"/>
        </w:rPr>
        <w:t>「穩定旅宿接待國際觀光客服務量能」</w:t>
      </w:r>
      <w:r w:rsidRPr="00461CD9">
        <w:rPr>
          <w:rFonts w:hAnsi="標楷體" w:hint="eastAsia"/>
        </w:rPr>
        <w:t>由原計畫10億</w:t>
      </w:r>
      <w:r w:rsidRPr="00461CD9">
        <w:rPr>
          <w:rFonts w:hAnsi="標楷體" w:hint="eastAsia"/>
        </w:rPr>
        <w:lastRenderedPageBreak/>
        <w:t>元減少至1億8千萬元</w:t>
      </w:r>
      <w:r w:rsidR="00C0742E" w:rsidRPr="00461CD9">
        <w:rPr>
          <w:rFonts w:hAnsi="標楷體" w:hint="eastAsia"/>
        </w:rPr>
        <w:t>，</w:t>
      </w:r>
      <w:r w:rsidR="00386A55" w:rsidRPr="00461CD9">
        <w:rPr>
          <w:rFonts w:hAnsi="標楷體" w:cs="新細明體" w:hint="eastAsia"/>
        </w:rPr>
        <w:t>減幅</w:t>
      </w:r>
      <w:r w:rsidR="00386A55" w:rsidRPr="00461CD9">
        <w:rPr>
          <w:rFonts w:hAnsi="標楷體" w:hint="eastAsia"/>
        </w:rPr>
        <w:t>82.00</w:t>
      </w:r>
      <w:bookmarkEnd w:id="4"/>
      <w:r w:rsidR="00386A55" w:rsidRPr="00461CD9">
        <w:rPr>
          <w:rFonts w:hAnsi="標楷體" w:hint="eastAsia"/>
        </w:rPr>
        <w:t>%</w:t>
      </w:r>
      <w:r w:rsidR="00BA5B4A" w:rsidRPr="00461CD9">
        <w:rPr>
          <w:rFonts w:cs="新細明體" w:hint="eastAsia"/>
        </w:rPr>
        <w:t xml:space="preserve"> </w:t>
      </w:r>
      <w:r w:rsidR="00CA2074" w:rsidRPr="00461CD9">
        <w:rPr>
          <w:rFonts w:cs="新細明體" w:hint="eastAsia"/>
        </w:rPr>
        <w:t>(詳表3-3-1)</w:t>
      </w:r>
      <w:r w:rsidR="002F5163" w:rsidRPr="00461CD9">
        <w:rPr>
          <w:rFonts w:cs="新細明體" w:hint="eastAsia"/>
        </w:rPr>
        <w:t>。</w:t>
      </w:r>
    </w:p>
    <w:p w:rsidR="002B16B1" w:rsidRDefault="00E15FE6" w:rsidP="00826CBF">
      <w:pPr>
        <w:pStyle w:val="21"/>
        <w:ind w:leftChars="339" w:left="960" w:firstLine="566"/>
      </w:pPr>
      <w:r w:rsidRPr="00461CD9">
        <w:rPr>
          <w:rStyle w:val="146"/>
          <w:rFonts w:hint="eastAsia"/>
          <w:b w:val="0"/>
          <w:snapToGrid w:val="0"/>
        </w:rPr>
        <w:t>據觀光署</w:t>
      </w:r>
      <w:r w:rsidR="00BB5FE9" w:rsidRPr="00461CD9">
        <w:rPr>
          <w:rStyle w:val="146"/>
          <w:rFonts w:hint="eastAsia"/>
          <w:b w:val="0"/>
          <w:snapToGrid w:val="0"/>
        </w:rPr>
        <w:t>提供</w:t>
      </w:r>
      <w:r w:rsidR="00826CBF" w:rsidRPr="00461CD9">
        <w:rPr>
          <w:rStyle w:val="146"/>
          <w:rFonts w:hint="eastAsia"/>
          <w:b w:val="0"/>
          <w:snapToGrid w:val="0"/>
        </w:rPr>
        <w:t>資料</w:t>
      </w:r>
      <w:r w:rsidRPr="00461CD9">
        <w:rPr>
          <w:rStyle w:val="146"/>
          <w:rFonts w:hint="eastAsia"/>
          <w:b w:val="0"/>
          <w:snapToGrid w:val="0"/>
        </w:rPr>
        <w:t>，</w:t>
      </w:r>
      <w:r w:rsidR="00BA5B4A" w:rsidRPr="00461CD9">
        <w:rPr>
          <w:rStyle w:val="146"/>
          <w:rFonts w:hint="eastAsia"/>
          <w:b w:val="0"/>
          <w:snapToGrid w:val="0"/>
        </w:rPr>
        <w:t>預算調整原因</w:t>
      </w:r>
      <w:r w:rsidR="002B16B1" w:rsidRPr="00461CD9">
        <w:rPr>
          <w:rStyle w:val="146"/>
          <w:rFonts w:hint="eastAsia"/>
          <w:b w:val="0"/>
          <w:snapToGrid w:val="0"/>
        </w:rPr>
        <w:t>主要係</w:t>
      </w:r>
      <w:r w:rsidR="002B16B1" w:rsidRPr="00461CD9">
        <w:rPr>
          <w:rFonts w:hint="eastAsia"/>
        </w:rPr>
        <w:t>「穩定旅宿接待國際觀光客服務量能」申請補助案件量與原規劃落差較大</w:t>
      </w:r>
      <w:r w:rsidR="008B3F0F" w:rsidRPr="00461CD9">
        <w:rPr>
          <w:rFonts w:hint="eastAsia"/>
        </w:rPr>
        <w:t>，</w:t>
      </w:r>
      <w:r w:rsidR="00BB5FE9" w:rsidRPr="00461CD9">
        <w:rPr>
          <w:rFonts w:hint="eastAsia"/>
        </w:rPr>
        <w:t>另</w:t>
      </w:r>
      <w:r w:rsidR="002B16B1" w:rsidRPr="00461CD9">
        <w:rPr>
          <w:rFonts w:hint="eastAsia"/>
        </w:rPr>
        <w:t>為使資源分配更為彈性調整且妥善運用，爰將「穩定旅宿接待國際觀光客服務量能」及「加速團客來臺措施」</w:t>
      </w:r>
      <w:r w:rsidR="00264CBB">
        <w:rPr>
          <w:rFonts w:hint="eastAsia"/>
        </w:rPr>
        <w:t>預算</w:t>
      </w:r>
      <w:r w:rsidR="00CF163F" w:rsidRPr="00461CD9">
        <w:rPr>
          <w:rFonts w:hint="eastAsia"/>
        </w:rPr>
        <w:t>挪移</w:t>
      </w:r>
      <w:r w:rsidR="002B16B1" w:rsidRPr="00461CD9">
        <w:rPr>
          <w:rFonts w:hint="eastAsia"/>
        </w:rPr>
        <w:t>至「促進</w:t>
      </w:r>
      <w:r w:rsidR="00122BED" w:rsidRPr="00461CD9">
        <w:rPr>
          <w:rFonts w:hint="eastAsia"/>
        </w:rPr>
        <w:t>國際</w:t>
      </w:r>
      <w:r w:rsidR="002B16B1" w:rsidRPr="00461CD9">
        <w:rPr>
          <w:rFonts w:hint="eastAsia"/>
        </w:rPr>
        <w:t>自由行旅客來臺措施」使用(詳表</w:t>
      </w:r>
      <w:r w:rsidR="00633634" w:rsidRPr="00461CD9">
        <w:rPr>
          <w:rFonts w:hint="eastAsia"/>
        </w:rPr>
        <w:t>3-3-</w:t>
      </w:r>
      <w:r w:rsidR="00AF3877" w:rsidRPr="00461CD9">
        <w:rPr>
          <w:rFonts w:hint="eastAsia"/>
        </w:rPr>
        <w:t>2</w:t>
      </w:r>
      <w:r w:rsidR="002B16B1" w:rsidRPr="00461CD9">
        <w:rPr>
          <w:rFonts w:hint="eastAsia"/>
        </w:rPr>
        <w:t>)。</w:t>
      </w:r>
    </w:p>
    <w:p w:rsidR="00CA2074" w:rsidRPr="00461CD9" w:rsidRDefault="002B16B1" w:rsidP="00ED3241">
      <w:pPr>
        <w:spacing w:line="400" w:lineRule="exact"/>
        <w:ind w:leftChars="-14" w:left="567" w:hangingChars="214" w:hanging="607"/>
        <w:rPr>
          <w:rStyle w:val="146"/>
          <w:rFonts w:hAnsi="標楷體"/>
        </w:rPr>
      </w:pPr>
      <w:r w:rsidRPr="00461CD9">
        <w:rPr>
          <w:rStyle w:val="146"/>
          <w:rFonts w:hAnsi="標楷體" w:hint="eastAsia"/>
        </w:rPr>
        <w:t>表</w:t>
      </w:r>
      <w:r w:rsidR="00CA2074" w:rsidRPr="00461CD9">
        <w:rPr>
          <w:rStyle w:val="146"/>
          <w:rFonts w:hAnsi="標楷體" w:hint="eastAsia"/>
        </w:rPr>
        <w:t>3-3-1 「</w:t>
      </w:r>
      <w:r w:rsidRPr="00461CD9">
        <w:rPr>
          <w:rStyle w:val="146"/>
          <w:rFonts w:hAnsi="標楷體" w:hint="eastAsia"/>
        </w:rPr>
        <w:t>擴大吸引國際觀光客方案</w:t>
      </w:r>
      <w:r w:rsidR="00CA2074" w:rsidRPr="00461CD9">
        <w:rPr>
          <w:rStyle w:val="146"/>
          <w:rFonts w:hAnsi="標楷體" w:hint="eastAsia"/>
        </w:rPr>
        <w:t>」</w:t>
      </w:r>
      <w:r w:rsidRPr="00461CD9">
        <w:rPr>
          <w:rStyle w:val="146"/>
          <w:rFonts w:hAnsi="標楷體" w:hint="eastAsia"/>
        </w:rPr>
        <w:t>預算</w:t>
      </w:r>
      <w:r w:rsidR="00450BC7">
        <w:rPr>
          <w:rStyle w:val="146"/>
          <w:rFonts w:hAnsi="標楷體" w:hint="eastAsia"/>
        </w:rPr>
        <w:t>編列</w:t>
      </w:r>
      <w:r w:rsidRPr="00461CD9">
        <w:rPr>
          <w:rStyle w:val="146"/>
          <w:rFonts w:hAnsi="標楷體" w:hint="eastAsia"/>
        </w:rPr>
        <w:t>概況表</w:t>
      </w:r>
    </w:p>
    <w:p w:rsidR="002B16B1" w:rsidRPr="00461CD9" w:rsidRDefault="002B16B1" w:rsidP="00ED3241">
      <w:pPr>
        <w:spacing w:line="360" w:lineRule="exact"/>
        <w:ind w:leftChars="-14" w:left="480" w:hangingChars="214" w:hanging="520"/>
        <w:jc w:val="right"/>
        <w:rPr>
          <w:rStyle w:val="146"/>
          <w:rFonts w:hAnsi="標楷體"/>
          <w:b w:val="0"/>
          <w:bCs/>
          <w:sz w:val="24"/>
          <w:szCs w:val="24"/>
        </w:rPr>
      </w:pPr>
      <w:r w:rsidRPr="00461CD9">
        <w:rPr>
          <w:rStyle w:val="146"/>
          <w:rFonts w:hAnsi="標楷體" w:hint="eastAsia"/>
          <w:b w:val="0"/>
          <w:bCs/>
          <w:sz w:val="24"/>
          <w:szCs w:val="24"/>
        </w:rPr>
        <w:t>單位:新臺幣千元</w:t>
      </w:r>
      <w:r w:rsidR="008F7A56" w:rsidRPr="00461CD9">
        <w:rPr>
          <w:rStyle w:val="146"/>
          <w:rFonts w:hAnsi="標楷體" w:hint="eastAsia"/>
          <w:b w:val="0"/>
          <w:bCs/>
          <w:sz w:val="24"/>
          <w:szCs w:val="24"/>
        </w:rPr>
        <w:t>；%</w:t>
      </w:r>
    </w:p>
    <w:tbl>
      <w:tblPr>
        <w:tblW w:w="8492"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76"/>
        <w:gridCol w:w="1759"/>
        <w:gridCol w:w="695"/>
        <w:gridCol w:w="1591"/>
        <w:gridCol w:w="1352"/>
        <w:gridCol w:w="1368"/>
        <w:gridCol w:w="1351"/>
      </w:tblGrid>
      <w:tr w:rsidR="00936A74" w:rsidRPr="00461CD9" w:rsidTr="008F7A56">
        <w:trPr>
          <w:trHeight w:val="458"/>
          <w:tblHeader/>
        </w:trPr>
        <w:tc>
          <w:tcPr>
            <w:tcW w:w="376" w:type="dxa"/>
            <w:vMerge w:val="restart"/>
            <w:vAlign w:val="center"/>
            <w:hideMark/>
          </w:tcPr>
          <w:p w:rsidR="00936A74" w:rsidRPr="00461CD9" w:rsidRDefault="00936A74" w:rsidP="001712F3">
            <w:pPr>
              <w:pStyle w:val="142"/>
            </w:pPr>
            <w:r w:rsidRPr="00461CD9">
              <w:rPr>
                <w:rFonts w:hint="eastAsia"/>
              </w:rPr>
              <w:t>項次</w:t>
            </w:r>
          </w:p>
        </w:tc>
        <w:tc>
          <w:tcPr>
            <w:tcW w:w="1759" w:type="dxa"/>
            <w:vMerge w:val="restart"/>
            <w:vAlign w:val="center"/>
            <w:hideMark/>
          </w:tcPr>
          <w:p w:rsidR="00936A74" w:rsidRPr="00461CD9" w:rsidRDefault="00936A74" w:rsidP="001712F3">
            <w:pPr>
              <w:pStyle w:val="142"/>
              <w:rPr>
                <w:rFonts w:hint="eastAsia"/>
              </w:rPr>
            </w:pPr>
            <w:r w:rsidRPr="00461CD9">
              <w:rPr>
                <w:rFonts w:hint="eastAsia"/>
              </w:rPr>
              <w:t>辦理項目</w:t>
            </w:r>
          </w:p>
        </w:tc>
        <w:tc>
          <w:tcPr>
            <w:tcW w:w="695" w:type="dxa"/>
            <w:vMerge w:val="restart"/>
            <w:noWrap/>
            <w:vAlign w:val="center"/>
            <w:hideMark/>
          </w:tcPr>
          <w:p w:rsidR="00936A74" w:rsidRPr="00461CD9" w:rsidRDefault="00936A74" w:rsidP="001712F3">
            <w:pPr>
              <w:pStyle w:val="142"/>
              <w:rPr>
                <w:rFonts w:hint="eastAsia"/>
              </w:rPr>
            </w:pPr>
            <w:r w:rsidRPr="00461CD9">
              <w:rPr>
                <w:rFonts w:hint="eastAsia"/>
              </w:rPr>
              <w:t>年度</w:t>
            </w:r>
          </w:p>
        </w:tc>
        <w:tc>
          <w:tcPr>
            <w:tcW w:w="1591" w:type="dxa"/>
            <w:vMerge w:val="restart"/>
            <w:vAlign w:val="center"/>
            <w:hideMark/>
          </w:tcPr>
          <w:p w:rsidR="00936A74" w:rsidRPr="00461CD9" w:rsidRDefault="00936A74" w:rsidP="001712F3">
            <w:pPr>
              <w:pStyle w:val="142"/>
              <w:jc w:val="center"/>
              <w:rPr>
                <w:rFonts w:hint="eastAsia"/>
              </w:rPr>
            </w:pPr>
            <w:r w:rsidRPr="00461CD9">
              <w:rPr>
                <w:rFonts w:hint="eastAsia"/>
              </w:rPr>
              <w:t>疫後特別預算原</w:t>
            </w:r>
            <w:r>
              <w:rPr>
                <w:rFonts w:hint="eastAsia"/>
              </w:rPr>
              <w:t>編列</w:t>
            </w:r>
            <w:r w:rsidRPr="00461CD9">
              <w:rPr>
                <w:rFonts w:hint="eastAsia"/>
              </w:rPr>
              <w:t>數</w:t>
            </w:r>
          </w:p>
        </w:tc>
        <w:tc>
          <w:tcPr>
            <w:tcW w:w="2720" w:type="dxa"/>
            <w:gridSpan w:val="2"/>
            <w:noWrap/>
            <w:vAlign w:val="center"/>
            <w:hideMark/>
          </w:tcPr>
          <w:p w:rsidR="00936A74" w:rsidRPr="00461CD9" w:rsidRDefault="00936A74" w:rsidP="001712F3">
            <w:pPr>
              <w:pStyle w:val="142"/>
              <w:jc w:val="center"/>
              <w:rPr>
                <w:rFonts w:hint="eastAsia"/>
              </w:rPr>
            </w:pPr>
            <w:r w:rsidRPr="00461CD9">
              <w:rPr>
                <w:rFonts w:hint="eastAsia"/>
              </w:rPr>
              <w:t>預算調整</w:t>
            </w:r>
          </w:p>
        </w:tc>
        <w:tc>
          <w:tcPr>
            <w:tcW w:w="1351" w:type="dxa"/>
            <w:vMerge w:val="restart"/>
            <w:vAlign w:val="center"/>
            <w:hideMark/>
          </w:tcPr>
          <w:p w:rsidR="00936A74" w:rsidRDefault="00936A74" w:rsidP="001712F3">
            <w:pPr>
              <w:pStyle w:val="142"/>
              <w:jc w:val="center"/>
            </w:pPr>
            <w:r w:rsidRPr="00461CD9">
              <w:rPr>
                <w:rFonts w:hint="eastAsia"/>
              </w:rPr>
              <w:t>實際</w:t>
            </w:r>
          </w:p>
          <w:p w:rsidR="00936A74" w:rsidRPr="00461CD9" w:rsidRDefault="00936A74" w:rsidP="001712F3">
            <w:pPr>
              <w:pStyle w:val="142"/>
              <w:jc w:val="center"/>
              <w:rPr>
                <w:rFonts w:hAnsi="標楷體" w:hint="eastAsia"/>
              </w:rPr>
            </w:pPr>
            <w:r w:rsidRPr="00461CD9">
              <w:rPr>
                <w:rFonts w:hint="eastAsia"/>
              </w:rPr>
              <w:t>編列數</w:t>
            </w:r>
          </w:p>
        </w:tc>
      </w:tr>
      <w:tr w:rsidR="00936A74" w:rsidRPr="00461CD9" w:rsidTr="008F7A56">
        <w:trPr>
          <w:trHeight w:val="229"/>
          <w:tblHeader/>
        </w:trPr>
        <w:tc>
          <w:tcPr>
            <w:tcW w:w="376" w:type="dxa"/>
            <w:vMerge/>
            <w:vAlign w:val="center"/>
            <w:hideMark/>
          </w:tcPr>
          <w:p w:rsidR="00936A74" w:rsidRPr="00461CD9" w:rsidRDefault="00936A74" w:rsidP="001712F3">
            <w:pPr>
              <w:pStyle w:val="142"/>
            </w:pPr>
          </w:p>
        </w:tc>
        <w:tc>
          <w:tcPr>
            <w:tcW w:w="1759" w:type="dxa"/>
            <w:vMerge/>
            <w:vAlign w:val="center"/>
            <w:hideMark/>
          </w:tcPr>
          <w:p w:rsidR="00936A74" w:rsidRPr="00461CD9" w:rsidRDefault="00936A74" w:rsidP="001712F3">
            <w:pPr>
              <w:pStyle w:val="142"/>
            </w:pPr>
          </w:p>
        </w:tc>
        <w:tc>
          <w:tcPr>
            <w:tcW w:w="695" w:type="dxa"/>
            <w:vMerge/>
            <w:vAlign w:val="center"/>
            <w:hideMark/>
          </w:tcPr>
          <w:p w:rsidR="00936A74" w:rsidRPr="00461CD9" w:rsidRDefault="00936A74" w:rsidP="001712F3">
            <w:pPr>
              <w:pStyle w:val="142"/>
            </w:pPr>
          </w:p>
        </w:tc>
        <w:tc>
          <w:tcPr>
            <w:tcW w:w="1591" w:type="dxa"/>
            <w:vMerge/>
            <w:vAlign w:val="center"/>
            <w:hideMark/>
          </w:tcPr>
          <w:p w:rsidR="00936A74" w:rsidRPr="00461CD9" w:rsidRDefault="00936A74" w:rsidP="001712F3">
            <w:pPr>
              <w:pStyle w:val="142"/>
              <w:jc w:val="center"/>
            </w:pPr>
          </w:p>
        </w:tc>
        <w:tc>
          <w:tcPr>
            <w:tcW w:w="1352" w:type="dxa"/>
            <w:noWrap/>
            <w:vAlign w:val="center"/>
            <w:hideMark/>
          </w:tcPr>
          <w:p w:rsidR="00936A74" w:rsidRPr="00461CD9" w:rsidRDefault="00936A74" w:rsidP="001712F3">
            <w:pPr>
              <w:pStyle w:val="142"/>
              <w:jc w:val="center"/>
              <w:rPr>
                <w:rFonts w:hint="eastAsia"/>
              </w:rPr>
            </w:pPr>
            <w:r w:rsidRPr="00461CD9">
              <w:rPr>
                <w:rFonts w:hint="eastAsia"/>
              </w:rPr>
              <w:t>金額</w:t>
            </w:r>
          </w:p>
        </w:tc>
        <w:tc>
          <w:tcPr>
            <w:tcW w:w="1368" w:type="dxa"/>
            <w:noWrap/>
            <w:vAlign w:val="center"/>
            <w:hideMark/>
          </w:tcPr>
          <w:p w:rsidR="00936A74" w:rsidRPr="00461CD9" w:rsidRDefault="00936A74" w:rsidP="001712F3">
            <w:pPr>
              <w:pStyle w:val="142"/>
              <w:jc w:val="center"/>
              <w:rPr>
                <w:rFonts w:hint="eastAsia"/>
              </w:rPr>
            </w:pPr>
            <w:r w:rsidRPr="00461CD9">
              <w:rPr>
                <w:rFonts w:hint="eastAsia"/>
              </w:rPr>
              <w:t>調整幅度</w:t>
            </w:r>
          </w:p>
        </w:tc>
        <w:tc>
          <w:tcPr>
            <w:tcW w:w="1351" w:type="dxa"/>
            <w:vMerge/>
            <w:vAlign w:val="center"/>
            <w:hideMark/>
          </w:tcPr>
          <w:p w:rsidR="00936A74" w:rsidRPr="00461CD9" w:rsidRDefault="00936A74" w:rsidP="001712F3">
            <w:pPr>
              <w:pStyle w:val="142"/>
              <w:jc w:val="center"/>
              <w:rPr>
                <w:rFonts w:hint="eastAsia"/>
              </w:rPr>
            </w:pPr>
          </w:p>
        </w:tc>
      </w:tr>
      <w:tr w:rsidR="002B16B1" w:rsidRPr="00461CD9" w:rsidTr="008F7A56">
        <w:trPr>
          <w:trHeight w:val="229"/>
        </w:trPr>
        <w:tc>
          <w:tcPr>
            <w:tcW w:w="376" w:type="dxa"/>
            <w:vMerge w:val="restart"/>
            <w:vAlign w:val="center"/>
            <w:hideMark/>
          </w:tcPr>
          <w:p w:rsidR="002B16B1" w:rsidRPr="00461CD9" w:rsidRDefault="002B16B1" w:rsidP="001712F3">
            <w:pPr>
              <w:pStyle w:val="142"/>
              <w:rPr>
                <w:rFonts w:hint="eastAsia"/>
              </w:rPr>
            </w:pPr>
            <w:r w:rsidRPr="00461CD9">
              <w:rPr>
                <w:rFonts w:hint="eastAsia"/>
              </w:rPr>
              <w:t>1</w:t>
            </w:r>
          </w:p>
        </w:tc>
        <w:tc>
          <w:tcPr>
            <w:tcW w:w="1759" w:type="dxa"/>
            <w:vMerge w:val="restart"/>
            <w:vAlign w:val="center"/>
            <w:hideMark/>
          </w:tcPr>
          <w:p w:rsidR="002B16B1" w:rsidRPr="00461CD9" w:rsidRDefault="002B16B1" w:rsidP="001712F3">
            <w:pPr>
              <w:pStyle w:val="142"/>
              <w:rPr>
                <w:rFonts w:hint="eastAsia"/>
              </w:rPr>
            </w:pPr>
            <w:r w:rsidRPr="00461CD9">
              <w:rPr>
                <w:rFonts w:hint="eastAsia"/>
              </w:rPr>
              <w:t>促進國際自由行</w:t>
            </w:r>
            <w:r w:rsidRPr="00461CD9">
              <w:rPr>
                <w:rFonts w:hint="eastAsia"/>
              </w:rPr>
              <w:lastRenderedPageBreak/>
              <w:t>旅客來臺措施</w:t>
            </w:r>
          </w:p>
        </w:tc>
        <w:tc>
          <w:tcPr>
            <w:tcW w:w="695" w:type="dxa"/>
            <w:vAlign w:val="center"/>
            <w:hideMark/>
          </w:tcPr>
          <w:p w:rsidR="002B16B1" w:rsidRPr="00461CD9" w:rsidRDefault="002B16B1" w:rsidP="001712F3">
            <w:pPr>
              <w:pStyle w:val="142"/>
              <w:rPr>
                <w:rFonts w:hint="eastAsia"/>
              </w:rPr>
            </w:pPr>
            <w:r w:rsidRPr="00461CD9">
              <w:rPr>
                <w:rFonts w:hint="eastAsia"/>
              </w:rPr>
              <w:lastRenderedPageBreak/>
              <w:t>112</w:t>
            </w:r>
          </w:p>
        </w:tc>
        <w:tc>
          <w:tcPr>
            <w:tcW w:w="1591" w:type="dxa"/>
            <w:vAlign w:val="center"/>
            <w:hideMark/>
          </w:tcPr>
          <w:p w:rsidR="002B16B1" w:rsidRPr="00461CD9" w:rsidRDefault="002B16B1" w:rsidP="001712F3">
            <w:pPr>
              <w:pStyle w:val="142"/>
              <w:jc w:val="right"/>
              <w:rPr>
                <w:rFonts w:hint="eastAsia"/>
              </w:rPr>
            </w:pPr>
            <w:r w:rsidRPr="00461CD9">
              <w:rPr>
                <w:rFonts w:hint="eastAsia"/>
              </w:rPr>
              <w:t>1,250,000</w:t>
            </w:r>
          </w:p>
        </w:tc>
        <w:tc>
          <w:tcPr>
            <w:tcW w:w="1352" w:type="dxa"/>
            <w:noWrap/>
            <w:vAlign w:val="center"/>
            <w:hideMark/>
          </w:tcPr>
          <w:p w:rsidR="002B16B1" w:rsidRPr="00461CD9" w:rsidRDefault="002B16B1" w:rsidP="001712F3">
            <w:pPr>
              <w:pStyle w:val="142"/>
              <w:jc w:val="right"/>
              <w:rPr>
                <w:rFonts w:hint="eastAsia"/>
              </w:rPr>
            </w:pPr>
            <w:r w:rsidRPr="00461CD9">
              <w:rPr>
                <w:rFonts w:hint="eastAsia"/>
              </w:rPr>
              <w:t>500,000</w:t>
            </w:r>
          </w:p>
        </w:tc>
        <w:tc>
          <w:tcPr>
            <w:tcW w:w="1368" w:type="dxa"/>
            <w:noWrap/>
            <w:vAlign w:val="center"/>
            <w:hideMark/>
          </w:tcPr>
          <w:p w:rsidR="002B16B1" w:rsidRPr="00461CD9" w:rsidRDefault="002B16B1" w:rsidP="001712F3">
            <w:pPr>
              <w:pStyle w:val="142"/>
              <w:jc w:val="right"/>
              <w:rPr>
                <w:rFonts w:hint="eastAsia"/>
              </w:rPr>
            </w:pPr>
            <w:r w:rsidRPr="00461CD9">
              <w:rPr>
                <w:rFonts w:hint="eastAsia"/>
              </w:rPr>
              <w:t>40.00</w:t>
            </w:r>
          </w:p>
        </w:tc>
        <w:tc>
          <w:tcPr>
            <w:tcW w:w="1351" w:type="dxa"/>
            <w:vAlign w:val="center"/>
            <w:hideMark/>
          </w:tcPr>
          <w:p w:rsidR="002B16B1" w:rsidRPr="00461CD9" w:rsidRDefault="002B16B1" w:rsidP="001712F3">
            <w:pPr>
              <w:pStyle w:val="142"/>
              <w:jc w:val="right"/>
              <w:rPr>
                <w:rFonts w:hint="eastAsia"/>
              </w:rPr>
            </w:pPr>
            <w:r w:rsidRPr="00461CD9">
              <w:rPr>
                <w:rFonts w:hint="eastAsia"/>
              </w:rPr>
              <w:t>1,750,000</w:t>
            </w:r>
          </w:p>
        </w:tc>
      </w:tr>
      <w:tr w:rsidR="002B16B1" w:rsidRPr="00461CD9" w:rsidTr="008F7A56">
        <w:trPr>
          <w:trHeight w:val="229"/>
        </w:trPr>
        <w:tc>
          <w:tcPr>
            <w:tcW w:w="376" w:type="dxa"/>
            <w:vMerge/>
            <w:vAlign w:val="center"/>
            <w:hideMark/>
          </w:tcPr>
          <w:p w:rsidR="002B16B1" w:rsidRPr="00461CD9" w:rsidRDefault="002B16B1" w:rsidP="001712F3">
            <w:pPr>
              <w:pStyle w:val="142"/>
            </w:pPr>
          </w:p>
        </w:tc>
        <w:tc>
          <w:tcPr>
            <w:tcW w:w="1759" w:type="dxa"/>
            <w:vMerge/>
            <w:vAlign w:val="center"/>
            <w:hideMark/>
          </w:tcPr>
          <w:p w:rsidR="002B16B1" w:rsidRPr="00461CD9" w:rsidRDefault="002B16B1" w:rsidP="001712F3">
            <w:pPr>
              <w:pStyle w:val="142"/>
            </w:pPr>
          </w:p>
        </w:tc>
        <w:tc>
          <w:tcPr>
            <w:tcW w:w="695" w:type="dxa"/>
            <w:vAlign w:val="center"/>
            <w:hideMark/>
          </w:tcPr>
          <w:p w:rsidR="002B16B1" w:rsidRPr="00461CD9" w:rsidRDefault="002B16B1" w:rsidP="001712F3">
            <w:pPr>
              <w:pStyle w:val="142"/>
              <w:rPr>
                <w:rFonts w:hint="eastAsia"/>
              </w:rPr>
            </w:pPr>
            <w:r w:rsidRPr="00461CD9">
              <w:rPr>
                <w:rFonts w:hint="eastAsia"/>
              </w:rPr>
              <w:t>113</w:t>
            </w:r>
          </w:p>
        </w:tc>
        <w:tc>
          <w:tcPr>
            <w:tcW w:w="1591" w:type="dxa"/>
            <w:vAlign w:val="center"/>
            <w:hideMark/>
          </w:tcPr>
          <w:p w:rsidR="002B16B1" w:rsidRPr="00461CD9" w:rsidRDefault="002B16B1" w:rsidP="001712F3">
            <w:pPr>
              <w:pStyle w:val="142"/>
              <w:jc w:val="right"/>
              <w:rPr>
                <w:rFonts w:hint="eastAsia"/>
              </w:rPr>
            </w:pPr>
            <w:r w:rsidRPr="00461CD9">
              <w:rPr>
                <w:rFonts w:hint="eastAsia"/>
              </w:rPr>
              <w:t>750,000</w:t>
            </w:r>
          </w:p>
        </w:tc>
        <w:tc>
          <w:tcPr>
            <w:tcW w:w="1352" w:type="dxa"/>
            <w:noWrap/>
            <w:vAlign w:val="center"/>
            <w:hideMark/>
          </w:tcPr>
          <w:p w:rsidR="002B16B1" w:rsidRPr="00461CD9" w:rsidRDefault="002B16B1" w:rsidP="001712F3">
            <w:pPr>
              <w:pStyle w:val="142"/>
              <w:jc w:val="right"/>
              <w:rPr>
                <w:rFonts w:hint="eastAsia"/>
              </w:rPr>
            </w:pPr>
            <w:r w:rsidRPr="00461CD9">
              <w:rPr>
                <w:rFonts w:hint="eastAsia"/>
              </w:rPr>
              <w:t>800,000</w:t>
            </w:r>
          </w:p>
        </w:tc>
        <w:tc>
          <w:tcPr>
            <w:tcW w:w="1368" w:type="dxa"/>
            <w:noWrap/>
            <w:vAlign w:val="center"/>
            <w:hideMark/>
          </w:tcPr>
          <w:p w:rsidR="002B16B1" w:rsidRPr="00461CD9" w:rsidRDefault="002B16B1" w:rsidP="001712F3">
            <w:pPr>
              <w:pStyle w:val="142"/>
              <w:jc w:val="right"/>
              <w:rPr>
                <w:rFonts w:hint="eastAsia"/>
              </w:rPr>
            </w:pPr>
            <w:r w:rsidRPr="00461CD9">
              <w:rPr>
                <w:rFonts w:hint="eastAsia"/>
              </w:rPr>
              <w:t>106.67</w:t>
            </w:r>
          </w:p>
        </w:tc>
        <w:tc>
          <w:tcPr>
            <w:tcW w:w="1351" w:type="dxa"/>
            <w:vAlign w:val="center"/>
            <w:hideMark/>
          </w:tcPr>
          <w:p w:rsidR="002B16B1" w:rsidRPr="00461CD9" w:rsidRDefault="002B16B1" w:rsidP="001712F3">
            <w:pPr>
              <w:pStyle w:val="142"/>
              <w:jc w:val="right"/>
              <w:rPr>
                <w:rFonts w:hint="eastAsia"/>
              </w:rPr>
            </w:pPr>
            <w:r w:rsidRPr="00461CD9">
              <w:rPr>
                <w:rFonts w:hint="eastAsia"/>
              </w:rPr>
              <w:t>1,550,000</w:t>
            </w:r>
          </w:p>
        </w:tc>
      </w:tr>
      <w:tr w:rsidR="002B16B1" w:rsidRPr="00461CD9" w:rsidTr="008F7A56">
        <w:trPr>
          <w:trHeight w:val="229"/>
        </w:trPr>
        <w:tc>
          <w:tcPr>
            <w:tcW w:w="376" w:type="dxa"/>
            <w:vMerge/>
            <w:vAlign w:val="center"/>
            <w:hideMark/>
          </w:tcPr>
          <w:p w:rsidR="002B16B1" w:rsidRPr="00461CD9" w:rsidRDefault="002B16B1" w:rsidP="001712F3">
            <w:pPr>
              <w:pStyle w:val="142"/>
            </w:pPr>
          </w:p>
        </w:tc>
        <w:tc>
          <w:tcPr>
            <w:tcW w:w="1759" w:type="dxa"/>
            <w:vMerge/>
            <w:vAlign w:val="center"/>
            <w:hideMark/>
          </w:tcPr>
          <w:p w:rsidR="002B16B1" w:rsidRPr="00461CD9" w:rsidRDefault="002B16B1" w:rsidP="001712F3">
            <w:pPr>
              <w:pStyle w:val="142"/>
            </w:pPr>
          </w:p>
        </w:tc>
        <w:tc>
          <w:tcPr>
            <w:tcW w:w="695" w:type="dxa"/>
            <w:vAlign w:val="center"/>
            <w:hideMark/>
          </w:tcPr>
          <w:p w:rsidR="002B16B1" w:rsidRPr="00461CD9" w:rsidRDefault="002B16B1" w:rsidP="001712F3">
            <w:pPr>
              <w:pStyle w:val="142"/>
              <w:rPr>
                <w:rFonts w:hint="eastAsia"/>
              </w:rPr>
            </w:pPr>
            <w:r w:rsidRPr="00461CD9">
              <w:rPr>
                <w:rFonts w:hint="eastAsia"/>
              </w:rPr>
              <w:t>114</w:t>
            </w:r>
          </w:p>
        </w:tc>
        <w:tc>
          <w:tcPr>
            <w:tcW w:w="1591" w:type="dxa"/>
            <w:vAlign w:val="center"/>
            <w:hideMark/>
          </w:tcPr>
          <w:p w:rsidR="002B16B1" w:rsidRPr="00461CD9" w:rsidRDefault="002B16B1" w:rsidP="001712F3">
            <w:pPr>
              <w:pStyle w:val="142"/>
              <w:jc w:val="right"/>
              <w:rPr>
                <w:rFonts w:hint="eastAsia"/>
              </w:rPr>
            </w:pPr>
            <w:r w:rsidRPr="00461CD9">
              <w:rPr>
                <w:rFonts w:hint="eastAsia"/>
              </w:rPr>
              <w:t>500,000</w:t>
            </w:r>
          </w:p>
        </w:tc>
        <w:tc>
          <w:tcPr>
            <w:tcW w:w="1352" w:type="dxa"/>
            <w:noWrap/>
            <w:vAlign w:val="center"/>
            <w:hideMark/>
          </w:tcPr>
          <w:p w:rsidR="002B16B1" w:rsidRPr="00461CD9" w:rsidRDefault="002B16B1" w:rsidP="001712F3">
            <w:pPr>
              <w:pStyle w:val="142"/>
              <w:jc w:val="right"/>
              <w:rPr>
                <w:rFonts w:hint="eastAsia"/>
              </w:rPr>
            </w:pPr>
            <w:r w:rsidRPr="00461CD9">
              <w:rPr>
                <w:rFonts w:hint="eastAsia"/>
              </w:rPr>
              <w:t>120,000</w:t>
            </w:r>
          </w:p>
        </w:tc>
        <w:tc>
          <w:tcPr>
            <w:tcW w:w="1368" w:type="dxa"/>
            <w:noWrap/>
            <w:vAlign w:val="center"/>
            <w:hideMark/>
          </w:tcPr>
          <w:p w:rsidR="002B16B1" w:rsidRPr="00461CD9" w:rsidRDefault="002B16B1" w:rsidP="001712F3">
            <w:pPr>
              <w:pStyle w:val="142"/>
              <w:jc w:val="right"/>
              <w:rPr>
                <w:rFonts w:hint="eastAsia"/>
              </w:rPr>
            </w:pPr>
            <w:r w:rsidRPr="00461CD9">
              <w:rPr>
                <w:rFonts w:hint="eastAsia"/>
              </w:rPr>
              <w:t>24.00</w:t>
            </w:r>
          </w:p>
        </w:tc>
        <w:tc>
          <w:tcPr>
            <w:tcW w:w="1351" w:type="dxa"/>
            <w:vAlign w:val="center"/>
            <w:hideMark/>
          </w:tcPr>
          <w:p w:rsidR="002B16B1" w:rsidRPr="00461CD9" w:rsidRDefault="002B16B1" w:rsidP="001712F3">
            <w:pPr>
              <w:pStyle w:val="142"/>
              <w:jc w:val="right"/>
              <w:rPr>
                <w:rFonts w:hint="eastAsia"/>
              </w:rPr>
            </w:pPr>
            <w:r w:rsidRPr="00461CD9">
              <w:rPr>
                <w:rFonts w:hint="eastAsia"/>
              </w:rPr>
              <w:t>620,000</w:t>
            </w:r>
          </w:p>
        </w:tc>
      </w:tr>
      <w:tr w:rsidR="002B16B1" w:rsidRPr="00461CD9" w:rsidTr="008F7A56">
        <w:trPr>
          <w:trHeight w:val="229"/>
        </w:trPr>
        <w:tc>
          <w:tcPr>
            <w:tcW w:w="376" w:type="dxa"/>
            <w:vMerge/>
            <w:vAlign w:val="center"/>
            <w:hideMark/>
          </w:tcPr>
          <w:p w:rsidR="002B16B1" w:rsidRPr="00461CD9" w:rsidRDefault="002B16B1" w:rsidP="001712F3">
            <w:pPr>
              <w:pStyle w:val="142"/>
            </w:pPr>
          </w:p>
        </w:tc>
        <w:tc>
          <w:tcPr>
            <w:tcW w:w="1759" w:type="dxa"/>
            <w:vMerge/>
            <w:vAlign w:val="center"/>
            <w:hideMark/>
          </w:tcPr>
          <w:p w:rsidR="002B16B1" w:rsidRPr="00461CD9" w:rsidRDefault="002B16B1" w:rsidP="001712F3">
            <w:pPr>
              <w:pStyle w:val="142"/>
            </w:pPr>
          </w:p>
        </w:tc>
        <w:tc>
          <w:tcPr>
            <w:tcW w:w="695" w:type="dxa"/>
            <w:vAlign w:val="center"/>
            <w:hideMark/>
          </w:tcPr>
          <w:p w:rsidR="002B16B1" w:rsidRPr="00461CD9" w:rsidRDefault="002B16B1" w:rsidP="001712F3">
            <w:pPr>
              <w:pStyle w:val="142"/>
              <w:rPr>
                <w:rFonts w:hint="eastAsia"/>
              </w:rPr>
            </w:pPr>
            <w:r w:rsidRPr="00461CD9">
              <w:rPr>
                <w:rFonts w:hint="eastAsia"/>
              </w:rPr>
              <w:t>小計</w:t>
            </w:r>
          </w:p>
        </w:tc>
        <w:tc>
          <w:tcPr>
            <w:tcW w:w="1591" w:type="dxa"/>
            <w:vAlign w:val="center"/>
            <w:hideMark/>
          </w:tcPr>
          <w:p w:rsidR="002B16B1" w:rsidRPr="00461CD9" w:rsidRDefault="002B16B1" w:rsidP="001712F3">
            <w:pPr>
              <w:pStyle w:val="142"/>
              <w:jc w:val="right"/>
              <w:rPr>
                <w:rFonts w:hint="eastAsia"/>
              </w:rPr>
            </w:pPr>
            <w:r w:rsidRPr="00461CD9">
              <w:rPr>
                <w:rFonts w:hint="eastAsia"/>
              </w:rPr>
              <w:t>2,500,000</w:t>
            </w:r>
          </w:p>
        </w:tc>
        <w:tc>
          <w:tcPr>
            <w:tcW w:w="1352" w:type="dxa"/>
            <w:noWrap/>
            <w:vAlign w:val="center"/>
            <w:hideMark/>
          </w:tcPr>
          <w:p w:rsidR="002B16B1" w:rsidRPr="00461CD9" w:rsidRDefault="002B16B1" w:rsidP="001712F3">
            <w:pPr>
              <w:pStyle w:val="142"/>
              <w:jc w:val="right"/>
              <w:rPr>
                <w:rFonts w:hint="eastAsia"/>
              </w:rPr>
            </w:pPr>
            <w:r w:rsidRPr="00461CD9">
              <w:rPr>
                <w:rFonts w:hint="eastAsia"/>
              </w:rPr>
              <w:t>1,420,000</w:t>
            </w:r>
          </w:p>
        </w:tc>
        <w:tc>
          <w:tcPr>
            <w:tcW w:w="1368" w:type="dxa"/>
            <w:noWrap/>
            <w:vAlign w:val="center"/>
            <w:hideMark/>
          </w:tcPr>
          <w:p w:rsidR="002B16B1" w:rsidRPr="00461CD9" w:rsidRDefault="002B16B1" w:rsidP="001712F3">
            <w:pPr>
              <w:pStyle w:val="142"/>
              <w:jc w:val="right"/>
              <w:rPr>
                <w:rFonts w:hint="eastAsia"/>
              </w:rPr>
            </w:pPr>
            <w:r w:rsidRPr="00461CD9">
              <w:rPr>
                <w:rFonts w:hint="eastAsia"/>
              </w:rPr>
              <w:t>56.80</w:t>
            </w:r>
          </w:p>
        </w:tc>
        <w:tc>
          <w:tcPr>
            <w:tcW w:w="1351" w:type="dxa"/>
            <w:vAlign w:val="center"/>
            <w:hideMark/>
          </w:tcPr>
          <w:p w:rsidR="002B16B1" w:rsidRPr="00461CD9" w:rsidRDefault="002B16B1" w:rsidP="001712F3">
            <w:pPr>
              <w:pStyle w:val="142"/>
              <w:jc w:val="right"/>
              <w:rPr>
                <w:rFonts w:hint="eastAsia"/>
              </w:rPr>
            </w:pPr>
            <w:r w:rsidRPr="00461CD9">
              <w:rPr>
                <w:rFonts w:hint="eastAsia"/>
              </w:rPr>
              <w:t>3,920,000</w:t>
            </w:r>
          </w:p>
        </w:tc>
      </w:tr>
      <w:tr w:rsidR="002B16B1" w:rsidRPr="00461CD9" w:rsidTr="008F7A56">
        <w:trPr>
          <w:trHeight w:val="229"/>
        </w:trPr>
        <w:tc>
          <w:tcPr>
            <w:tcW w:w="376" w:type="dxa"/>
            <w:vMerge w:val="restart"/>
            <w:vAlign w:val="center"/>
            <w:hideMark/>
          </w:tcPr>
          <w:p w:rsidR="002B16B1" w:rsidRPr="00461CD9" w:rsidRDefault="002B16B1" w:rsidP="001712F3">
            <w:pPr>
              <w:pStyle w:val="142"/>
              <w:rPr>
                <w:rFonts w:hint="eastAsia"/>
              </w:rPr>
            </w:pPr>
            <w:r w:rsidRPr="00461CD9">
              <w:rPr>
                <w:rFonts w:hint="eastAsia"/>
              </w:rPr>
              <w:t>2</w:t>
            </w:r>
          </w:p>
        </w:tc>
        <w:tc>
          <w:tcPr>
            <w:tcW w:w="1759" w:type="dxa"/>
            <w:vMerge w:val="restart"/>
            <w:vAlign w:val="center"/>
            <w:hideMark/>
          </w:tcPr>
          <w:p w:rsidR="002B16B1" w:rsidRPr="00461CD9" w:rsidRDefault="002B16B1" w:rsidP="001712F3">
            <w:pPr>
              <w:pStyle w:val="142"/>
              <w:rPr>
                <w:rFonts w:hint="eastAsia"/>
              </w:rPr>
            </w:pPr>
            <w:r w:rsidRPr="00461CD9">
              <w:rPr>
                <w:rFonts w:hint="eastAsia"/>
              </w:rPr>
              <w:t>加速團客來臺措施</w:t>
            </w:r>
          </w:p>
        </w:tc>
        <w:tc>
          <w:tcPr>
            <w:tcW w:w="695" w:type="dxa"/>
            <w:vAlign w:val="center"/>
            <w:hideMark/>
          </w:tcPr>
          <w:p w:rsidR="002B16B1" w:rsidRPr="00461CD9" w:rsidRDefault="002B16B1" w:rsidP="001712F3">
            <w:pPr>
              <w:pStyle w:val="142"/>
              <w:rPr>
                <w:rFonts w:hint="eastAsia"/>
              </w:rPr>
            </w:pPr>
            <w:r w:rsidRPr="00461CD9">
              <w:rPr>
                <w:rFonts w:hint="eastAsia"/>
              </w:rPr>
              <w:t>112</w:t>
            </w:r>
          </w:p>
        </w:tc>
        <w:tc>
          <w:tcPr>
            <w:tcW w:w="1591" w:type="dxa"/>
            <w:vAlign w:val="center"/>
            <w:hideMark/>
          </w:tcPr>
          <w:p w:rsidR="002B16B1" w:rsidRPr="00461CD9" w:rsidRDefault="002B16B1" w:rsidP="001712F3">
            <w:pPr>
              <w:pStyle w:val="142"/>
              <w:jc w:val="right"/>
              <w:rPr>
                <w:rFonts w:hint="eastAsia"/>
              </w:rPr>
            </w:pPr>
            <w:r w:rsidRPr="00461CD9">
              <w:rPr>
                <w:rFonts w:hint="eastAsia"/>
              </w:rPr>
              <w:t>900,000</w:t>
            </w:r>
          </w:p>
        </w:tc>
        <w:tc>
          <w:tcPr>
            <w:tcW w:w="1352" w:type="dxa"/>
            <w:noWrap/>
            <w:vAlign w:val="center"/>
            <w:hideMark/>
          </w:tcPr>
          <w:p w:rsidR="002B16B1" w:rsidRPr="00461CD9" w:rsidRDefault="002B16B1" w:rsidP="001712F3">
            <w:pPr>
              <w:pStyle w:val="142"/>
              <w:jc w:val="right"/>
              <w:rPr>
                <w:rFonts w:hint="eastAsia"/>
              </w:rPr>
            </w:pPr>
            <w:r w:rsidRPr="00461CD9">
              <w:rPr>
                <w:rFonts w:hint="eastAsia"/>
              </w:rPr>
              <w:t>0</w:t>
            </w:r>
          </w:p>
        </w:tc>
        <w:tc>
          <w:tcPr>
            <w:tcW w:w="1368" w:type="dxa"/>
            <w:noWrap/>
            <w:vAlign w:val="center"/>
            <w:hideMark/>
          </w:tcPr>
          <w:p w:rsidR="002B16B1" w:rsidRPr="00461CD9" w:rsidRDefault="002B16B1" w:rsidP="001712F3">
            <w:pPr>
              <w:pStyle w:val="142"/>
              <w:jc w:val="right"/>
              <w:rPr>
                <w:rFonts w:hint="eastAsia"/>
              </w:rPr>
            </w:pPr>
            <w:r w:rsidRPr="00461CD9">
              <w:rPr>
                <w:rFonts w:hint="eastAsia"/>
              </w:rPr>
              <w:t>0.00</w:t>
            </w:r>
          </w:p>
        </w:tc>
        <w:tc>
          <w:tcPr>
            <w:tcW w:w="1351" w:type="dxa"/>
            <w:vAlign w:val="center"/>
            <w:hideMark/>
          </w:tcPr>
          <w:p w:rsidR="002B16B1" w:rsidRPr="00461CD9" w:rsidRDefault="002B16B1" w:rsidP="001712F3">
            <w:pPr>
              <w:pStyle w:val="142"/>
              <w:jc w:val="right"/>
              <w:rPr>
                <w:rFonts w:hint="eastAsia"/>
              </w:rPr>
            </w:pPr>
            <w:r w:rsidRPr="00461CD9">
              <w:rPr>
                <w:rFonts w:hint="eastAsia"/>
              </w:rPr>
              <w:t>900,000</w:t>
            </w:r>
          </w:p>
        </w:tc>
      </w:tr>
      <w:tr w:rsidR="002B16B1" w:rsidRPr="00461CD9" w:rsidTr="008F7A56">
        <w:trPr>
          <w:trHeight w:val="229"/>
        </w:trPr>
        <w:tc>
          <w:tcPr>
            <w:tcW w:w="376" w:type="dxa"/>
            <w:vMerge/>
            <w:vAlign w:val="center"/>
            <w:hideMark/>
          </w:tcPr>
          <w:p w:rsidR="002B16B1" w:rsidRPr="00461CD9" w:rsidRDefault="002B16B1" w:rsidP="001712F3">
            <w:pPr>
              <w:pStyle w:val="142"/>
            </w:pPr>
          </w:p>
        </w:tc>
        <w:tc>
          <w:tcPr>
            <w:tcW w:w="1759" w:type="dxa"/>
            <w:vMerge/>
            <w:vAlign w:val="center"/>
            <w:hideMark/>
          </w:tcPr>
          <w:p w:rsidR="002B16B1" w:rsidRPr="00461CD9" w:rsidRDefault="002B16B1" w:rsidP="001712F3">
            <w:pPr>
              <w:pStyle w:val="142"/>
            </w:pPr>
          </w:p>
        </w:tc>
        <w:tc>
          <w:tcPr>
            <w:tcW w:w="695" w:type="dxa"/>
            <w:vAlign w:val="center"/>
            <w:hideMark/>
          </w:tcPr>
          <w:p w:rsidR="002B16B1" w:rsidRPr="00461CD9" w:rsidRDefault="002B16B1" w:rsidP="001712F3">
            <w:pPr>
              <w:pStyle w:val="142"/>
              <w:rPr>
                <w:rFonts w:hint="eastAsia"/>
              </w:rPr>
            </w:pPr>
            <w:r w:rsidRPr="00461CD9">
              <w:rPr>
                <w:rFonts w:hint="eastAsia"/>
              </w:rPr>
              <w:t>113</w:t>
            </w:r>
          </w:p>
        </w:tc>
        <w:tc>
          <w:tcPr>
            <w:tcW w:w="1591" w:type="dxa"/>
            <w:vAlign w:val="center"/>
            <w:hideMark/>
          </w:tcPr>
          <w:p w:rsidR="002B16B1" w:rsidRPr="00461CD9" w:rsidRDefault="002B16B1" w:rsidP="001712F3">
            <w:pPr>
              <w:pStyle w:val="142"/>
              <w:jc w:val="right"/>
              <w:rPr>
                <w:rFonts w:hint="eastAsia"/>
              </w:rPr>
            </w:pPr>
            <w:r w:rsidRPr="00461CD9">
              <w:rPr>
                <w:rFonts w:hint="eastAsia"/>
              </w:rPr>
              <w:t>540,000</w:t>
            </w:r>
          </w:p>
        </w:tc>
        <w:tc>
          <w:tcPr>
            <w:tcW w:w="1352" w:type="dxa"/>
            <w:noWrap/>
            <w:vAlign w:val="center"/>
            <w:hideMark/>
          </w:tcPr>
          <w:p w:rsidR="002B16B1" w:rsidRPr="00461CD9" w:rsidRDefault="002B16B1" w:rsidP="001712F3">
            <w:pPr>
              <w:pStyle w:val="142"/>
              <w:jc w:val="right"/>
              <w:rPr>
                <w:rFonts w:hint="eastAsia"/>
              </w:rPr>
            </w:pPr>
            <w:r w:rsidRPr="00461CD9">
              <w:rPr>
                <w:rFonts w:hint="eastAsia"/>
              </w:rPr>
              <w:t>-600,000</w:t>
            </w:r>
          </w:p>
        </w:tc>
        <w:tc>
          <w:tcPr>
            <w:tcW w:w="1368" w:type="dxa"/>
            <w:noWrap/>
            <w:vAlign w:val="center"/>
            <w:hideMark/>
          </w:tcPr>
          <w:p w:rsidR="002B16B1" w:rsidRPr="00461CD9" w:rsidRDefault="002B16B1" w:rsidP="001712F3">
            <w:pPr>
              <w:pStyle w:val="142"/>
              <w:jc w:val="right"/>
              <w:rPr>
                <w:rFonts w:hint="eastAsia"/>
              </w:rPr>
            </w:pPr>
            <w:r w:rsidRPr="00461CD9">
              <w:rPr>
                <w:rFonts w:hint="eastAsia"/>
              </w:rPr>
              <w:t>-111.11</w:t>
            </w:r>
          </w:p>
        </w:tc>
        <w:tc>
          <w:tcPr>
            <w:tcW w:w="1351" w:type="dxa"/>
            <w:vAlign w:val="center"/>
            <w:hideMark/>
          </w:tcPr>
          <w:p w:rsidR="002B16B1" w:rsidRPr="00461CD9" w:rsidRDefault="002B16B1" w:rsidP="001712F3">
            <w:pPr>
              <w:pStyle w:val="142"/>
              <w:jc w:val="right"/>
              <w:rPr>
                <w:rFonts w:hint="eastAsia"/>
              </w:rPr>
            </w:pPr>
            <w:r w:rsidRPr="00461CD9">
              <w:rPr>
                <w:rFonts w:hint="eastAsia"/>
              </w:rPr>
              <w:t>-60,000</w:t>
            </w:r>
          </w:p>
        </w:tc>
      </w:tr>
      <w:tr w:rsidR="002B16B1" w:rsidRPr="00461CD9" w:rsidTr="008F7A56">
        <w:trPr>
          <w:trHeight w:val="229"/>
        </w:trPr>
        <w:tc>
          <w:tcPr>
            <w:tcW w:w="376" w:type="dxa"/>
            <w:vMerge/>
            <w:vAlign w:val="center"/>
            <w:hideMark/>
          </w:tcPr>
          <w:p w:rsidR="002B16B1" w:rsidRPr="00461CD9" w:rsidRDefault="002B16B1" w:rsidP="001712F3">
            <w:pPr>
              <w:pStyle w:val="142"/>
            </w:pPr>
          </w:p>
        </w:tc>
        <w:tc>
          <w:tcPr>
            <w:tcW w:w="1759" w:type="dxa"/>
            <w:vMerge/>
            <w:vAlign w:val="center"/>
            <w:hideMark/>
          </w:tcPr>
          <w:p w:rsidR="002B16B1" w:rsidRPr="00461CD9" w:rsidRDefault="002B16B1" w:rsidP="001712F3">
            <w:pPr>
              <w:pStyle w:val="142"/>
            </w:pPr>
          </w:p>
        </w:tc>
        <w:tc>
          <w:tcPr>
            <w:tcW w:w="695" w:type="dxa"/>
            <w:vAlign w:val="center"/>
            <w:hideMark/>
          </w:tcPr>
          <w:p w:rsidR="002B16B1" w:rsidRPr="00461CD9" w:rsidRDefault="002B16B1" w:rsidP="001712F3">
            <w:pPr>
              <w:pStyle w:val="142"/>
              <w:rPr>
                <w:rFonts w:hint="eastAsia"/>
              </w:rPr>
            </w:pPr>
            <w:r w:rsidRPr="00461CD9">
              <w:rPr>
                <w:rFonts w:hint="eastAsia"/>
              </w:rPr>
              <w:t>114</w:t>
            </w:r>
          </w:p>
        </w:tc>
        <w:tc>
          <w:tcPr>
            <w:tcW w:w="1591" w:type="dxa"/>
            <w:vAlign w:val="center"/>
            <w:hideMark/>
          </w:tcPr>
          <w:p w:rsidR="002B16B1" w:rsidRPr="00461CD9" w:rsidRDefault="002B16B1" w:rsidP="001712F3">
            <w:pPr>
              <w:pStyle w:val="142"/>
              <w:jc w:val="right"/>
              <w:rPr>
                <w:rFonts w:hint="eastAsia"/>
              </w:rPr>
            </w:pPr>
            <w:r w:rsidRPr="00461CD9">
              <w:rPr>
                <w:rFonts w:hint="eastAsia"/>
              </w:rPr>
              <w:t>360,000</w:t>
            </w:r>
          </w:p>
        </w:tc>
        <w:tc>
          <w:tcPr>
            <w:tcW w:w="1352" w:type="dxa"/>
            <w:noWrap/>
            <w:vAlign w:val="center"/>
            <w:hideMark/>
          </w:tcPr>
          <w:p w:rsidR="002B16B1" w:rsidRPr="00461CD9" w:rsidRDefault="002B16B1" w:rsidP="001712F3">
            <w:pPr>
              <w:pStyle w:val="142"/>
              <w:jc w:val="right"/>
              <w:rPr>
                <w:rFonts w:hint="eastAsia"/>
              </w:rPr>
            </w:pPr>
            <w:r w:rsidRPr="00461CD9">
              <w:rPr>
                <w:rFonts w:hint="eastAsia"/>
              </w:rPr>
              <w:t>0</w:t>
            </w:r>
          </w:p>
        </w:tc>
        <w:tc>
          <w:tcPr>
            <w:tcW w:w="1368" w:type="dxa"/>
            <w:noWrap/>
            <w:vAlign w:val="center"/>
            <w:hideMark/>
          </w:tcPr>
          <w:p w:rsidR="002B16B1" w:rsidRPr="00461CD9" w:rsidRDefault="002B16B1" w:rsidP="001712F3">
            <w:pPr>
              <w:pStyle w:val="142"/>
              <w:jc w:val="right"/>
              <w:rPr>
                <w:rFonts w:hint="eastAsia"/>
              </w:rPr>
            </w:pPr>
            <w:r w:rsidRPr="00461CD9">
              <w:rPr>
                <w:rFonts w:hint="eastAsia"/>
              </w:rPr>
              <w:t>0.00</w:t>
            </w:r>
          </w:p>
        </w:tc>
        <w:tc>
          <w:tcPr>
            <w:tcW w:w="1351" w:type="dxa"/>
            <w:vAlign w:val="center"/>
            <w:hideMark/>
          </w:tcPr>
          <w:p w:rsidR="002B16B1" w:rsidRPr="00461CD9" w:rsidRDefault="002B16B1" w:rsidP="001712F3">
            <w:pPr>
              <w:pStyle w:val="142"/>
              <w:jc w:val="right"/>
              <w:rPr>
                <w:rFonts w:hint="eastAsia"/>
              </w:rPr>
            </w:pPr>
            <w:r w:rsidRPr="00461CD9">
              <w:rPr>
                <w:rFonts w:hint="eastAsia"/>
              </w:rPr>
              <w:t>360,000</w:t>
            </w:r>
          </w:p>
        </w:tc>
      </w:tr>
      <w:tr w:rsidR="002B16B1" w:rsidRPr="00461CD9" w:rsidTr="008F7A56">
        <w:trPr>
          <w:trHeight w:val="229"/>
        </w:trPr>
        <w:tc>
          <w:tcPr>
            <w:tcW w:w="376" w:type="dxa"/>
            <w:vMerge/>
            <w:vAlign w:val="center"/>
            <w:hideMark/>
          </w:tcPr>
          <w:p w:rsidR="002B16B1" w:rsidRPr="00461CD9" w:rsidRDefault="002B16B1" w:rsidP="001712F3">
            <w:pPr>
              <w:pStyle w:val="142"/>
            </w:pPr>
          </w:p>
        </w:tc>
        <w:tc>
          <w:tcPr>
            <w:tcW w:w="1759" w:type="dxa"/>
            <w:vMerge/>
            <w:vAlign w:val="center"/>
            <w:hideMark/>
          </w:tcPr>
          <w:p w:rsidR="002B16B1" w:rsidRPr="00461CD9" w:rsidRDefault="002B16B1" w:rsidP="001712F3">
            <w:pPr>
              <w:pStyle w:val="142"/>
            </w:pPr>
          </w:p>
        </w:tc>
        <w:tc>
          <w:tcPr>
            <w:tcW w:w="695" w:type="dxa"/>
            <w:vAlign w:val="center"/>
            <w:hideMark/>
          </w:tcPr>
          <w:p w:rsidR="002B16B1" w:rsidRPr="00461CD9" w:rsidRDefault="002B16B1" w:rsidP="001712F3">
            <w:pPr>
              <w:pStyle w:val="142"/>
              <w:rPr>
                <w:rFonts w:hint="eastAsia"/>
              </w:rPr>
            </w:pPr>
            <w:r w:rsidRPr="00461CD9">
              <w:rPr>
                <w:rFonts w:hint="eastAsia"/>
              </w:rPr>
              <w:t>小計</w:t>
            </w:r>
          </w:p>
        </w:tc>
        <w:tc>
          <w:tcPr>
            <w:tcW w:w="1591" w:type="dxa"/>
            <w:vAlign w:val="center"/>
            <w:hideMark/>
          </w:tcPr>
          <w:p w:rsidR="002B16B1" w:rsidRPr="00461CD9" w:rsidRDefault="002B16B1" w:rsidP="001712F3">
            <w:pPr>
              <w:pStyle w:val="142"/>
              <w:jc w:val="right"/>
              <w:rPr>
                <w:rFonts w:hint="eastAsia"/>
              </w:rPr>
            </w:pPr>
            <w:r w:rsidRPr="00461CD9">
              <w:rPr>
                <w:rFonts w:hint="eastAsia"/>
              </w:rPr>
              <w:t>1,800,000</w:t>
            </w:r>
          </w:p>
        </w:tc>
        <w:tc>
          <w:tcPr>
            <w:tcW w:w="1352" w:type="dxa"/>
            <w:noWrap/>
            <w:vAlign w:val="center"/>
            <w:hideMark/>
          </w:tcPr>
          <w:p w:rsidR="002B16B1" w:rsidRPr="00461CD9" w:rsidRDefault="002B16B1" w:rsidP="001712F3">
            <w:pPr>
              <w:pStyle w:val="142"/>
              <w:jc w:val="right"/>
              <w:rPr>
                <w:rFonts w:hint="eastAsia"/>
              </w:rPr>
            </w:pPr>
            <w:r w:rsidRPr="00461CD9">
              <w:rPr>
                <w:rFonts w:hint="eastAsia"/>
              </w:rPr>
              <w:t>-600,000</w:t>
            </w:r>
          </w:p>
        </w:tc>
        <w:tc>
          <w:tcPr>
            <w:tcW w:w="1368" w:type="dxa"/>
            <w:noWrap/>
            <w:vAlign w:val="center"/>
            <w:hideMark/>
          </w:tcPr>
          <w:p w:rsidR="002B16B1" w:rsidRPr="00461CD9" w:rsidRDefault="002B16B1" w:rsidP="001712F3">
            <w:pPr>
              <w:pStyle w:val="142"/>
              <w:jc w:val="right"/>
              <w:rPr>
                <w:rFonts w:hint="eastAsia"/>
              </w:rPr>
            </w:pPr>
            <w:r w:rsidRPr="00461CD9">
              <w:rPr>
                <w:rFonts w:hint="eastAsia"/>
              </w:rPr>
              <w:t>-33.33</w:t>
            </w:r>
          </w:p>
        </w:tc>
        <w:tc>
          <w:tcPr>
            <w:tcW w:w="1351" w:type="dxa"/>
            <w:vAlign w:val="center"/>
            <w:hideMark/>
          </w:tcPr>
          <w:p w:rsidR="002B16B1" w:rsidRPr="00461CD9" w:rsidRDefault="002B16B1" w:rsidP="001712F3">
            <w:pPr>
              <w:pStyle w:val="142"/>
              <w:jc w:val="right"/>
              <w:rPr>
                <w:rFonts w:hint="eastAsia"/>
              </w:rPr>
            </w:pPr>
            <w:r w:rsidRPr="00461CD9">
              <w:rPr>
                <w:rFonts w:hint="eastAsia"/>
              </w:rPr>
              <w:t>1,200,000</w:t>
            </w:r>
          </w:p>
        </w:tc>
      </w:tr>
      <w:tr w:rsidR="002B16B1" w:rsidRPr="00461CD9" w:rsidTr="008F7A56">
        <w:trPr>
          <w:trHeight w:val="314"/>
        </w:trPr>
        <w:tc>
          <w:tcPr>
            <w:tcW w:w="376" w:type="dxa"/>
            <w:vMerge w:val="restart"/>
            <w:vAlign w:val="center"/>
            <w:hideMark/>
          </w:tcPr>
          <w:p w:rsidR="002B16B1" w:rsidRPr="00461CD9" w:rsidRDefault="002B16B1" w:rsidP="001712F3">
            <w:pPr>
              <w:pStyle w:val="142"/>
              <w:rPr>
                <w:rFonts w:hint="eastAsia"/>
              </w:rPr>
            </w:pPr>
            <w:r w:rsidRPr="00461CD9">
              <w:rPr>
                <w:rFonts w:hint="eastAsia"/>
              </w:rPr>
              <w:t>3</w:t>
            </w:r>
          </w:p>
        </w:tc>
        <w:tc>
          <w:tcPr>
            <w:tcW w:w="1759" w:type="dxa"/>
            <w:vMerge w:val="restart"/>
            <w:vAlign w:val="center"/>
            <w:hideMark/>
          </w:tcPr>
          <w:p w:rsidR="002B16B1" w:rsidRPr="00461CD9" w:rsidRDefault="002B16B1" w:rsidP="001712F3">
            <w:pPr>
              <w:pStyle w:val="142"/>
              <w:rPr>
                <w:rFonts w:hint="eastAsia"/>
              </w:rPr>
            </w:pPr>
            <w:r w:rsidRPr="00461CD9">
              <w:rPr>
                <w:rFonts w:hint="eastAsia"/>
              </w:rPr>
              <w:t>穩定旅宿接待國際觀光客服務量能</w:t>
            </w:r>
          </w:p>
        </w:tc>
        <w:tc>
          <w:tcPr>
            <w:tcW w:w="695" w:type="dxa"/>
            <w:vAlign w:val="center"/>
            <w:hideMark/>
          </w:tcPr>
          <w:p w:rsidR="002B16B1" w:rsidRPr="00461CD9" w:rsidRDefault="002B16B1" w:rsidP="001712F3">
            <w:pPr>
              <w:pStyle w:val="142"/>
              <w:rPr>
                <w:rFonts w:hint="eastAsia"/>
              </w:rPr>
            </w:pPr>
            <w:r w:rsidRPr="00461CD9">
              <w:rPr>
                <w:rFonts w:hint="eastAsia"/>
              </w:rPr>
              <w:t>112</w:t>
            </w:r>
          </w:p>
        </w:tc>
        <w:tc>
          <w:tcPr>
            <w:tcW w:w="1591" w:type="dxa"/>
            <w:vAlign w:val="center"/>
            <w:hideMark/>
          </w:tcPr>
          <w:p w:rsidR="002B16B1" w:rsidRPr="00461CD9" w:rsidRDefault="002B16B1" w:rsidP="001712F3">
            <w:pPr>
              <w:pStyle w:val="142"/>
              <w:jc w:val="right"/>
              <w:rPr>
                <w:rFonts w:hint="eastAsia"/>
              </w:rPr>
            </w:pPr>
            <w:r w:rsidRPr="00461CD9">
              <w:rPr>
                <w:rFonts w:hint="eastAsia"/>
              </w:rPr>
              <w:t>600,000</w:t>
            </w:r>
          </w:p>
        </w:tc>
        <w:tc>
          <w:tcPr>
            <w:tcW w:w="1352" w:type="dxa"/>
            <w:noWrap/>
            <w:vAlign w:val="center"/>
            <w:hideMark/>
          </w:tcPr>
          <w:p w:rsidR="002B16B1" w:rsidRPr="00461CD9" w:rsidRDefault="002B16B1" w:rsidP="001712F3">
            <w:pPr>
              <w:pStyle w:val="142"/>
              <w:jc w:val="right"/>
              <w:rPr>
                <w:rFonts w:hint="eastAsia"/>
              </w:rPr>
            </w:pPr>
            <w:r w:rsidRPr="00461CD9">
              <w:rPr>
                <w:rFonts w:hint="eastAsia"/>
              </w:rPr>
              <w:t>-500,000</w:t>
            </w:r>
          </w:p>
        </w:tc>
        <w:tc>
          <w:tcPr>
            <w:tcW w:w="1368" w:type="dxa"/>
            <w:noWrap/>
            <w:vAlign w:val="center"/>
            <w:hideMark/>
          </w:tcPr>
          <w:p w:rsidR="002B16B1" w:rsidRPr="00461CD9" w:rsidRDefault="002B16B1" w:rsidP="001712F3">
            <w:pPr>
              <w:pStyle w:val="142"/>
              <w:jc w:val="right"/>
              <w:rPr>
                <w:rFonts w:hint="eastAsia"/>
              </w:rPr>
            </w:pPr>
            <w:r w:rsidRPr="00461CD9">
              <w:rPr>
                <w:rFonts w:hint="eastAsia"/>
              </w:rPr>
              <w:t>-83.33</w:t>
            </w:r>
          </w:p>
        </w:tc>
        <w:tc>
          <w:tcPr>
            <w:tcW w:w="1351" w:type="dxa"/>
            <w:vAlign w:val="center"/>
            <w:hideMark/>
          </w:tcPr>
          <w:p w:rsidR="002B16B1" w:rsidRPr="00461CD9" w:rsidRDefault="002B16B1" w:rsidP="001712F3">
            <w:pPr>
              <w:pStyle w:val="142"/>
              <w:jc w:val="right"/>
              <w:rPr>
                <w:rFonts w:hint="eastAsia"/>
              </w:rPr>
            </w:pPr>
            <w:r w:rsidRPr="00461CD9">
              <w:rPr>
                <w:rFonts w:hint="eastAsia"/>
              </w:rPr>
              <w:t>100,000</w:t>
            </w:r>
          </w:p>
        </w:tc>
      </w:tr>
      <w:tr w:rsidR="002B16B1" w:rsidRPr="00461CD9" w:rsidTr="008F7A56">
        <w:trPr>
          <w:trHeight w:val="229"/>
        </w:trPr>
        <w:tc>
          <w:tcPr>
            <w:tcW w:w="376" w:type="dxa"/>
            <w:vMerge/>
            <w:vAlign w:val="center"/>
            <w:hideMark/>
          </w:tcPr>
          <w:p w:rsidR="002B16B1" w:rsidRPr="00461CD9" w:rsidRDefault="002B16B1" w:rsidP="001712F3">
            <w:pPr>
              <w:pStyle w:val="142"/>
            </w:pPr>
          </w:p>
        </w:tc>
        <w:tc>
          <w:tcPr>
            <w:tcW w:w="1759" w:type="dxa"/>
            <w:vMerge/>
            <w:vAlign w:val="center"/>
            <w:hideMark/>
          </w:tcPr>
          <w:p w:rsidR="002B16B1" w:rsidRPr="00461CD9" w:rsidRDefault="002B16B1" w:rsidP="001712F3">
            <w:pPr>
              <w:pStyle w:val="142"/>
            </w:pPr>
          </w:p>
        </w:tc>
        <w:tc>
          <w:tcPr>
            <w:tcW w:w="695" w:type="dxa"/>
            <w:vAlign w:val="center"/>
            <w:hideMark/>
          </w:tcPr>
          <w:p w:rsidR="002B16B1" w:rsidRPr="00461CD9" w:rsidRDefault="002B16B1" w:rsidP="001712F3">
            <w:pPr>
              <w:pStyle w:val="142"/>
              <w:rPr>
                <w:rFonts w:hint="eastAsia"/>
              </w:rPr>
            </w:pPr>
            <w:r w:rsidRPr="00461CD9">
              <w:rPr>
                <w:rFonts w:hint="eastAsia"/>
              </w:rPr>
              <w:t>113</w:t>
            </w:r>
          </w:p>
        </w:tc>
        <w:tc>
          <w:tcPr>
            <w:tcW w:w="1591" w:type="dxa"/>
            <w:vAlign w:val="center"/>
            <w:hideMark/>
          </w:tcPr>
          <w:p w:rsidR="002B16B1" w:rsidRPr="00461CD9" w:rsidRDefault="002B16B1" w:rsidP="001712F3">
            <w:pPr>
              <w:pStyle w:val="142"/>
              <w:jc w:val="right"/>
              <w:rPr>
                <w:rFonts w:hint="eastAsia"/>
              </w:rPr>
            </w:pPr>
            <w:r w:rsidRPr="00461CD9">
              <w:rPr>
                <w:rFonts w:hint="eastAsia"/>
              </w:rPr>
              <w:t>400,000</w:t>
            </w:r>
          </w:p>
        </w:tc>
        <w:tc>
          <w:tcPr>
            <w:tcW w:w="1352" w:type="dxa"/>
            <w:noWrap/>
            <w:vAlign w:val="center"/>
            <w:hideMark/>
          </w:tcPr>
          <w:p w:rsidR="002B16B1" w:rsidRPr="00461CD9" w:rsidRDefault="002B16B1" w:rsidP="001712F3">
            <w:pPr>
              <w:pStyle w:val="142"/>
              <w:jc w:val="right"/>
              <w:rPr>
                <w:rFonts w:hint="eastAsia"/>
              </w:rPr>
            </w:pPr>
            <w:r w:rsidRPr="00461CD9">
              <w:rPr>
                <w:rFonts w:hint="eastAsia"/>
              </w:rPr>
              <w:t>-200,000</w:t>
            </w:r>
          </w:p>
        </w:tc>
        <w:tc>
          <w:tcPr>
            <w:tcW w:w="1368" w:type="dxa"/>
            <w:noWrap/>
            <w:vAlign w:val="center"/>
            <w:hideMark/>
          </w:tcPr>
          <w:p w:rsidR="002B16B1" w:rsidRPr="00461CD9" w:rsidRDefault="002B16B1" w:rsidP="001712F3">
            <w:pPr>
              <w:pStyle w:val="142"/>
              <w:jc w:val="right"/>
              <w:rPr>
                <w:rFonts w:hint="eastAsia"/>
              </w:rPr>
            </w:pPr>
            <w:r w:rsidRPr="00461CD9">
              <w:rPr>
                <w:rFonts w:hint="eastAsia"/>
              </w:rPr>
              <w:t>-50.00</w:t>
            </w:r>
          </w:p>
        </w:tc>
        <w:tc>
          <w:tcPr>
            <w:tcW w:w="1351" w:type="dxa"/>
            <w:vAlign w:val="center"/>
            <w:hideMark/>
          </w:tcPr>
          <w:p w:rsidR="002B16B1" w:rsidRPr="00461CD9" w:rsidRDefault="002B16B1" w:rsidP="001712F3">
            <w:pPr>
              <w:pStyle w:val="142"/>
              <w:jc w:val="right"/>
              <w:rPr>
                <w:rFonts w:hint="eastAsia"/>
              </w:rPr>
            </w:pPr>
            <w:r w:rsidRPr="00461CD9">
              <w:rPr>
                <w:rFonts w:hint="eastAsia"/>
              </w:rPr>
              <w:t>200,000</w:t>
            </w:r>
          </w:p>
        </w:tc>
      </w:tr>
      <w:tr w:rsidR="002B16B1" w:rsidRPr="00461CD9" w:rsidTr="008F7A56">
        <w:trPr>
          <w:trHeight w:val="229"/>
        </w:trPr>
        <w:tc>
          <w:tcPr>
            <w:tcW w:w="376" w:type="dxa"/>
            <w:vMerge/>
            <w:vAlign w:val="center"/>
            <w:hideMark/>
          </w:tcPr>
          <w:p w:rsidR="002B16B1" w:rsidRPr="00461CD9" w:rsidRDefault="002B16B1" w:rsidP="001712F3">
            <w:pPr>
              <w:pStyle w:val="142"/>
            </w:pPr>
          </w:p>
        </w:tc>
        <w:tc>
          <w:tcPr>
            <w:tcW w:w="1759" w:type="dxa"/>
            <w:vMerge/>
            <w:vAlign w:val="center"/>
            <w:hideMark/>
          </w:tcPr>
          <w:p w:rsidR="002B16B1" w:rsidRPr="00461CD9" w:rsidRDefault="002B16B1" w:rsidP="001712F3">
            <w:pPr>
              <w:pStyle w:val="142"/>
            </w:pPr>
          </w:p>
        </w:tc>
        <w:tc>
          <w:tcPr>
            <w:tcW w:w="695" w:type="dxa"/>
            <w:vAlign w:val="center"/>
            <w:hideMark/>
          </w:tcPr>
          <w:p w:rsidR="002B16B1" w:rsidRPr="00461CD9" w:rsidRDefault="002B16B1" w:rsidP="001712F3">
            <w:pPr>
              <w:pStyle w:val="142"/>
              <w:rPr>
                <w:rFonts w:hint="eastAsia"/>
              </w:rPr>
            </w:pPr>
            <w:r w:rsidRPr="00461CD9">
              <w:rPr>
                <w:rFonts w:hint="eastAsia"/>
              </w:rPr>
              <w:t>114</w:t>
            </w:r>
          </w:p>
        </w:tc>
        <w:tc>
          <w:tcPr>
            <w:tcW w:w="1591" w:type="dxa"/>
            <w:vAlign w:val="center"/>
            <w:hideMark/>
          </w:tcPr>
          <w:p w:rsidR="002B16B1" w:rsidRPr="00461CD9" w:rsidRDefault="002B16B1" w:rsidP="001712F3">
            <w:pPr>
              <w:pStyle w:val="142"/>
              <w:jc w:val="right"/>
              <w:rPr>
                <w:rFonts w:hint="eastAsia"/>
              </w:rPr>
            </w:pPr>
            <w:r w:rsidRPr="00461CD9">
              <w:rPr>
                <w:rFonts w:hint="eastAsia"/>
              </w:rPr>
              <w:t>0</w:t>
            </w:r>
          </w:p>
        </w:tc>
        <w:tc>
          <w:tcPr>
            <w:tcW w:w="1352" w:type="dxa"/>
            <w:noWrap/>
            <w:vAlign w:val="center"/>
            <w:hideMark/>
          </w:tcPr>
          <w:p w:rsidR="002B16B1" w:rsidRPr="00461CD9" w:rsidRDefault="002B16B1" w:rsidP="001712F3">
            <w:pPr>
              <w:pStyle w:val="142"/>
              <w:jc w:val="right"/>
              <w:rPr>
                <w:rFonts w:hint="eastAsia"/>
              </w:rPr>
            </w:pPr>
            <w:r w:rsidRPr="00461CD9">
              <w:rPr>
                <w:rFonts w:hint="eastAsia"/>
              </w:rPr>
              <w:t>-120,000</w:t>
            </w:r>
          </w:p>
        </w:tc>
        <w:tc>
          <w:tcPr>
            <w:tcW w:w="1368" w:type="dxa"/>
            <w:noWrap/>
            <w:vAlign w:val="center"/>
            <w:hideMark/>
          </w:tcPr>
          <w:p w:rsidR="002B16B1" w:rsidRPr="00461CD9" w:rsidRDefault="002B16B1" w:rsidP="001712F3">
            <w:pPr>
              <w:pStyle w:val="142"/>
              <w:jc w:val="right"/>
              <w:rPr>
                <w:rFonts w:hint="eastAsia"/>
              </w:rPr>
            </w:pPr>
            <w:r w:rsidRPr="00461CD9">
              <w:rPr>
                <w:rFonts w:hint="eastAsia"/>
              </w:rPr>
              <w:t>N/A</w:t>
            </w:r>
          </w:p>
        </w:tc>
        <w:tc>
          <w:tcPr>
            <w:tcW w:w="1351" w:type="dxa"/>
            <w:vAlign w:val="center"/>
            <w:hideMark/>
          </w:tcPr>
          <w:p w:rsidR="002B16B1" w:rsidRPr="00461CD9" w:rsidRDefault="002B16B1" w:rsidP="001712F3">
            <w:pPr>
              <w:pStyle w:val="142"/>
              <w:jc w:val="right"/>
              <w:rPr>
                <w:rFonts w:hint="eastAsia"/>
              </w:rPr>
            </w:pPr>
            <w:r w:rsidRPr="00461CD9">
              <w:rPr>
                <w:rFonts w:hint="eastAsia"/>
              </w:rPr>
              <w:t>-120,000</w:t>
            </w:r>
          </w:p>
        </w:tc>
      </w:tr>
      <w:tr w:rsidR="002B16B1" w:rsidRPr="00461CD9" w:rsidTr="008F7A56">
        <w:trPr>
          <w:trHeight w:val="229"/>
        </w:trPr>
        <w:tc>
          <w:tcPr>
            <w:tcW w:w="376" w:type="dxa"/>
            <w:vMerge/>
            <w:tcBorders>
              <w:bottom w:val="single" w:sz="4" w:space="0" w:color="auto"/>
            </w:tcBorders>
            <w:vAlign w:val="center"/>
            <w:hideMark/>
          </w:tcPr>
          <w:p w:rsidR="002B16B1" w:rsidRPr="00461CD9" w:rsidRDefault="002B16B1" w:rsidP="001712F3">
            <w:pPr>
              <w:pStyle w:val="142"/>
            </w:pPr>
          </w:p>
        </w:tc>
        <w:tc>
          <w:tcPr>
            <w:tcW w:w="1759" w:type="dxa"/>
            <w:vMerge/>
            <w:tcBorders>
              <w:bottom w:val="single" w:sz="4" w:space="0" w:color="auto"/>
            </w:tcBorders>
            <w:vAlign w:val="center"/>
            <w:hideMark/>
          </w:tcPr>
          <w:p w:rsidR="002B16B1" w:rsidRPr="00461CD9" w:rsidRDefault="002B16B1" w:rsidP="001712F3">
            <w:pPr>
              <w:pStyle w:val="142"/>
            </w:pPr>
          </w:p>
        </w:tc>
        <w:tc>
          <w:tcPr>
            <w:tcW w:w="695" w:type="dxa"/>
            <w:tcBorders>
              <w:bottom w:val="single" w:sz="4" w:space="0" w:color="auto"/>
            </w:tcBorders>
            <w:vAlign w:val="center"/>
            <w:hideMark/>
          </w:tcPr>
          <w:p w:rsidR="002B16B1" w:rsidRPr="00461CD9" w:rsidRDefault="002B16B1" w:rsidP="001712F3">
            <w:pPr>
              <w:pStyle w:val="142"/>
              <w:rPr>
                <w:rFonts w:hint="eastAsia"/>
              </w:rPr>
            </w:pPr>
            <w:r w:rsidRPr="00461CD9">
              <w:rPr>
                <w:rFonts w:hint="eastAsia"/>
              </w:rPr>
              <w:t>小計</w:t>
            </w:r>
          </w:p>
        </w:tc>
        <w:tc>
          <w:tcPr>
            <w:tcW w:w="1591" w:type="dxa"/>
            <w:tcBorders>
              <w:bottom w:val="single" w:sz="4" w:space="0" w:color="auto"/>
            </w:tcBorders>
            <w:vAlign w:val="center"/>
            <w:hideMark/>
          </w:tcPr>
          <w:p w:rsidR="002B16B1" w:rsidRPr="00461CD9" w:rsidRDefault="002B16B1" w:rsidP="001712F3">
            <w:pPr>
              <w:pStyle w:val="142"/>
              <w:jc w:val="right"/>
              <w:rPr>
                <w:rFonts w:hint="eastAsia"/>
              </w:rPr>
            </w:pPr>
            <w:r w:rsidRPr="00461CD9">
              <w:rPr>
                <w:rFonts w:hint="eastAsia"/>
              </w:rPr>
              <w:t>1,000,000</w:t>
            </w:r>
          </w:p>
        </w:tc>
        <w:tc>
          <w:tcPr>
            <w:tcW w:w="1352" w:type="dxa"/>
            <w:tcBorders>
              <w:bottom w:val="single" w:sz="4" w:space="0" w:color="auto"/>
            </w:tcBorders>
            <w:noWrap/>
            <w:vAlign w:val="center"/>
            <w:hideMark/>
          </w:tcPr>
          <w:p w:rsidR="002B16B1" w:rsidRPr="00461CD9" w:rsidRDefault="002B16B1" w:rsidP="001712F3">
            <w:pPr>
              <w:pStyle w:val="142"/>
              <w:jc w:val="right"/>
              <w:rPr>
                <w:rFonts w:hint="eastAsia"/>
              </w:rPr>
            </w:pPr>
            <w:r w:rsidRPr="00461CD9">
              <w:rPr>
                <w:rFonts w:hint="eastAsia"/>
              </w:rPr>
              <w:t>-820,000</w:t>
            </w:r>
          </w:p>
        </w:tc>
        <w:tc>
          <w:tcPr>
            <w:tcW w:w="1368" w:type="dxa"/>
            <w:tcBorders>
              <w:bottom w:val="single" w:sz="4" w:space="0" w:color="auto"/>
            </w:tcBorders>
            <w:noWrap/>
            <w:vAlign w:val="center"/>
            <w:hideMark/>
          </w:tcPr>
          <w:p w:rsidR="002B16B1" w:rsidRPr="00461CD9" w:rsidRDefault="002B16B1" w:rsidP="001712F3">
            <w:pPr>
              <w:pStyle w:val="142"/>
              <w:jc w:val="right"/>
              <w:rPr>
                <w:rFonts w:hint="eastAsia"/>
              </w:rPr>
            </w:pPr>
            <w:r w:rsidRPr="00461CD9">
              <w:rPr>
                <w:rFonts w:hint="eastAsia"/>
              </w:rPr>
              <w:t>-82.00</w:t>
            </w:r>
          </w:p>
        </w:tc>
        <w:tc>
          <w:tcPr>
            <w:tcW w:w="1351" w:type="dxa"/>
            <w:vAlign w:val="center"/>
            <w:hideMark/>
          </w:tcPr>
          <w:p w:rsidR="002B16B1" w:rsidRPr="00461CD9" w:rsidRDefault="002B16B1" w:rsidP="001712F3">
            <w:pPr>
              <w:pStyle w:val="142"/>
              <w:jc w:val="right"/>
              <w:rPr>
                <w:rFonts w:hint="eastAsia"/>
              </w:rPr>
            </w:pPr>
            <w:r w:rsidRPr="00461CD9">
              <w:rPr>
                <w:rFonts w:hint="eastAsia"/>
              </w:rPr>
              <w:t>180,000</w:t>
            </w:r>
          </w:p>
        </w:tc>
      </w:tr>
      <w:tr w:rsidR="002B16B1" w:rsidRPr="00461CD9" w:rsidTr="008F7A56">
        <w:trPr>
          <w:trHeight w:val="229"/>
        </w:trPr>
        <w:tc>
          <w:tcPr>
            <w:tcW w:w="2830" w:type="dxa"/>
            <w:gridSpan w:val="3"/>
            <w:vAlign w:val="center"/>
          </w:tcPr>
          <w:p w:rsidR="002B16B1" w:rsidRPr="00461CD9" w:rsidRDefault="002B16B1" w:rsidP="001712F3">
            <w:pPr>
              <w:pStyle w:val="142"/>
            </w:pPr>
            <w:r w:rsidRPr="00461CD9">
              <w:rPr>
                <w:rFonts w:hint="eastAsia"/>
              </w:rPr>
              <w:t>合計</w:t>
            </w:r>
          </w:p>
        </w:tc>
        <w:tc>
          <w:tcPr>
            <w:tcW w:w="1591" w:type="dxa"/>
            <w:vAlign w:val="center"/>
          </w:tcPr>
          <w:p w:rsidR="002B16B1" w:rsidRPr="00461CD9" w:rsidRDefault="002B16B1" w:rsidP="001712F3">
            <w:pPr>
              <w:pStyle w:val="142"/>
              <w:jc w:val="right"/>
              <w:rPr>
                <w:rFonts w:hint="eastAsia"/>
              </w:rPr>
            </w:pPr>
            <w:r w:rsidRPr="00461CD9">
              <w:rPr>
                <w:rFonts w:hint="eastAsia"/>
              </w:rPr>
              <w:t>5,300,000</w:t>
            </w:r>
          </w:p>
        </w:tc>
        <w:tc>
          <w:tcPr>
            <w:tcW w:w="1352" w:type="dxa"/>
            <w:noWrap/>
            <w:vAlign w:val="center"/>
          </w:tcPr>
          <w:p w:rsidR="002B16B1" w:rsidRPr="00461CD9" w:rsidRDefault="002B16B1" w:rsidP="001712F3">
            <w:pPr>
              <w:pStyle w:val="142"/>
              <w:jc w:val="right"/>
              <w:rPr>
                <w:rFonts w:hint="eastAsia"/>
              </w:rPr>
            </w:pPr>
            <w:r w:rsidRPr="00461CD9">
              <w:rPr>
                <w:rFonts w:hint="eastAsia"/>
              </w:rPr>
              <w:t>0</w:t>
            </w:r>
          </w:p>
        </w:tc>
        <w:tc>
          <w:tcPr>
            <w:tcW w:w="1368" w:type="dxa"/>
            <w:noWrap/>
          </w:tcPr>
          <w:p w:rsidR="002B16B1" w:rsidRPr="00461CD9" w:rsidRDefault="008F7A56" w:rsidP="001712F3">
            <w:pPr>
              <w:pStyle w:val="142"/>
              <w:jc w:val="right"/>
              <w:rPr>
                <w:rFonts w:hint="eastAsia"/>
              </w:rPr>
            </w:pPr>
            <w:r w:rsidRPr="00461CD9">
              <w:t>N/A</w:t>
            </w:r>
          </w:p>
        </w:tc>
        <w:tc>
          <w:tcPr>
            <w:tcW w:w="1351" w:type="dxa"/>
            <w:vAlign w:val="center"/>
          </w:tcPr>
          <w:p w:rsidR="002B16B1" w:rsidRPr="00461CD9" w:rsidRDefault="002B16B1" w:rsidP="001712F3">
            <w:pPr>
              <w:pStyle w:val="142"/>
              <w:jc w:val="right"/>
              <w:rPr>
                <w:rFonts w:hint="eastAsia"/>
              </w:rPr>
            </w:pPr>
            <w:r w:rsidRPr="00461CD9">
              <w:rPr>
                <w:rFonts w:hint="eastAsia"/>
              </w:rPr>
              <w:t>5,300,000</w:t>
            </w:r>
          </w:p>
        </w:tc>
      </w:tr>
    </w:tbl>
    <w:p w:rsidR="00936A74" w:rsidRDefault="004771E8" w:rsidP="00ED3241">
      <w:pPr>
        <w:pStyle w:val="142"/>
        <w:spacing w:line="260" w:lineRule="exact"/>
        <w:ind w:leftChars="5" w:left="1527" w:hangingChars="622" w:hanging="1513"/>
        <w:jc w:val="both"/>
      </w:pPr>
      <w:r w:rsidRPr="00461CD9">
        <w:rPr>
          <w:rStyle w:val="146"/>
          <w:b w:val="0"/>
          <w:snapToGrid w:val="0"/>
          <w:sz w:val="24"/>
        </w:rPr>
        <w:t>說</w:t>
      </w:r>
      <w:r w:rsidR="00924539" w:rsidRPr="00461CD9">
        <w:rPr>
          <w:rStyle w:val="146"/>
          <w:rFonts w:hint="eastAsia"/>
          <w:b w:val="0"/>
          <w:snapToGrid w:val="0"/>
          <w:sz w:val="24"/>
        </w:rPr>
        <w:t xml:space="preserve">    </w:t>
      </w:r>
      <w:r w:rsidRPr="00461CD9">
        <w:rPr>
          <w:rStyle w:val="146"/>
          <w:b w:val="0"/>
          <w:snapToGrid w:val="0"/>
          <w:sz w:val="24"/>
        </w:rPr>
        <w:t>明</w:t>
      </w:r>
      <w:r w:rsidRPr="00461CD9">
        <w:rPr>
          <w:rStyle w:val="146"/>
          <w:rFonts w:hint="eastAsia"/>
          <w:b w:val="0"/>
          <w:snapToGrid w:val="0"/>
          <w:sz w:val="24"/>
        </w:rPr>
        <w:t>：</w:t>
      </w:r>
      <w:r w:rsidR="00450BC7">
        <w:rPr>
          <w:rStyle w:val="146"/>
          <w:rFonts w:hint="eastAsia"/>
          <w:b w:val="0"/>
          <w:snapToGrid w:val="0"/>
          <w:sz w:val="24"/>
        </w:rPr>
        <w:t>1.</w:t>
      </w:r>
      <w:r w:rsidR="00936A74">
        <w:rPr>
          <w:rFonts w:hint="eastAsia"/>
        </w:rPr>
        <w:t>本表預算調整金額及實際編列數，為</w:t>
      </w:r>
      <w:r w:rsidR="00936A74" w:rsidRPr="00936A74">
        <w:rPr>
          <w:rFonts w:hint="eastAsia"/>
        </w:rPr>
        <w:t>截至114年3月底止第3次預算調整後之金額</w:t>
      </w:r>
      <w:r w:rsidR="00936A74">
        <w:rPr>
          <w:rFonts w:hint="eastAsia"/>
        </w:rPr>
        <w:t>。</w:t>
      </w:r>
    </w:p>
    <w:p w:rsidR="004771E8" w:rsidRPr="00461CD9" w:rsidRDefault="00936A74" w:rsidP="00ED3241">
      <w:pPr>
        <w:pStyle w:val="142"/>
        <w:spacing w:line="260" w:lineRule="exact"/>
        <w:ind w:leftChars="439" w:left="1479" w:hangingChars="97" w:hanging="236"/>
        <w:jc w:val="both"/>
        <w:rPr>
          <w:rStyle w:val="146"/>
          <w:b w:val="0"/>
          <w:snapToGrid w:val="0"/>
          <w:sz w:val="24"/>
        </w:rPr>
      </w:pPr>
      <w:r>
        <w:rPr>
          <w:rStyle w:val="146"/>
          <w:rFonts w:hint="eastAsia"/>
          <w:b w:val="0"/>
          <w:snapToGrid w:val="0"/>
          <w:sz w:val="24"/>
        </w:rPr>
        <w:t>2.</w:t>
      </w:r>
      <w:r w:rsidR="004771E8" w:rsidRPr="00461CD9">
        <w:rPr>
          <w:rStyle w:val="146"/>
          <w:rFonts w:hint="eastAsia"/>
          <w:b w:val="0"/>
          <w:snapToGrid w:val="0"/>
          <w:sz w:val="24"/>
        </w:rPr>
        <w:t>「加速團客來臺措施」113年度</w:t>
      </w:r>
      <w:r w:rsidR="00264CBB">
        <w:rPr>
          <w:rStyle w:val="146"/>
          <w:rFonts w:hint="eastAsia"/>
          <w:b w:val="0"/>
          <w:snapToGrid w:val="0"/>
          <w:sz w:val="24"/>
        </w:rPr>
        <w:t>之</w:t>
      </w:r>
      <w:r w:rsidR="004771E8" w:rsidRPr="00461CD9">
        <w:rPr>
          <w:rStyle w:val="146"/>
          <w:rFonts w:hint="eastAsia"/>
          <w:b w:val="0"/>
          <w:snapToGrid w:val="0"/>
          <w:sz w:val="24"/>
        </w:rPr>
        <w:t>以前年度保留數2</w:t>
      </w:r>
      <w:r w:rsidR="00651A47" w:rsidRPr="00461CD9">
        <w:rPr>
          <w:rStyle w:val="146"/>
          <w:rFonts w:hint="eastAsia"/>
          <w:b w:val="0"/>
          <w:snapToGrid w:val="0"/>
          <w:sz w:val="24"/>
        </w:rPr>
        <w:t>億</w:t>
      </w:r>
      <w:r w:rsidR="004771E8" w:rsidRPr="00461CD9">
        <w:rPr>
          <w:rStyle w:val="146"/>
          <w:rFonts w:hint="eastAsia"/>
          <w:b w:val="0"/>
          <w:snapToGrid w:val="0"/>
          <w:sz w:val="24"/>
        </w:rPr>
        <w:t>3</w:t>
      </w:r>
      <w:r w:rsidR="00651A47" w:rsidRPr="00461CD9">
        <w:rPr>
          <w:rStyle w:val="146"/>
          <w:b w:val="0"/>
          <w:snapToGrid w:val="0"/>
          <w:sz w:val="24"/>
        </w:rPr>
        <w:t>,</w:t>
      </w:r>
      <w:r w:rsidR="004771E8" w:rsidRPr="00461CD9">
        <w:rPr>
          <w:rStyle w:val="146"/>
          <w:rFonts w:hint="eastAsia"/>
          <w:b w:val="0"/>
          <w:snapToGrid w:val="0"/>
          <w:sz w:val="24"/>
        </w:rPr>
        <w:t>8</w:t>
      </w:r>
      <w:r w:rsidR="004771E8" w:rsidRPr="00461CD9">
        <w:rPr>
          <w:rStyle w:val="146"/>
          <w:b w:val="0"/>
          <w:snapToGrid w:val="0"/>
          <w:sz w:val="24"/>
        </w:rPr>
        <w:t>0</w:t>
      </w:r>
      <w:r w:rsidR="00651A47" w:rsidRPr="00461CD9">
        <w:rPr>
          <w:rStyle w:val="146"/>
          <w:b w:val="0"/>
          <w:snapToGrid w:val="0"/>
          <w:sz w:val="24"/>
        </w:rPr>
        <w:t>2</w:t>
      </w:r>
      <w:r w:rsidR="00651A47" w:rsidRPr="00461CD9">
        <w:rPr>
          <w:rStyle w:val="146"/>
          <w:rFonts w:hint="eastAsia"/>
          <w:b w:val="0"/>
          <w:snapToGrid w:val="0"/>
          <w:sz w:val="24"/>
        </w:rPr>
        <w:t>萬</w:t>
      </w:r>
      <w:r w:rsidR="004771E8" w:rsidRPr="00461CD9">
        <w:rPr>
          <w:rStyle w:val="146"/>
          <w:b w:val="0"/>
          <w:snapToGrid w:val="0"/>
          <w:sz w:val="24"/>
        </w:rPr>
        <w:t>1千元</w:t>
      </w:r>
      <w:r w:rsidR="004771E8" w:rsidRPr="00461CD9">
        <w:rPr>
          <w:rStyle w:val="146"/>
          <w:rFonts w:hint="eastAsia"/>
          <w:b w:val="0"/>
          <w:snapToGrid w:val="0"/>
          <w:sz w:val="24"/>
        </w:rPr>
        <w:t>；「</w:t>
      </w:r>
      <w:r w:rsidR="004771E8" w:rsidRPr="00461CD9">
        <w:rPr>
          <w:rFonts w:hint="eastAsia"/>
        </w:rPr>
        <w:t>穩</w:t>
      </w:r>
      <w:r w:rsidR="004771E8" w:rsidRPr="00461CD9">
        <w:rPr>
          <w:rStyle w:val="146"/>
          <w:rFonts w:hint="eastAsia"/>
          <w:b w:val="0"/>
          <w:snapToGrid w:val="0"/>
          <w:sz w:val="24"/>
        </w:rPr>
        <w:t>定旅宿接待國際觀光客服務量能」</w:t>
      </w:r>
      <w:r w:rsidR="002D4F77" w:rsidRPr="00461CD9">
        <w:rPr>
          <w:rStyle w:val="146"/>
          <w:rFonts w:hint="eastAsia"/>
          <w:b w:val="0"/>
          <w:snapToGrid w:val="0"/>
          <w:sz w:val="24"/>
        </w:rPr>
        <w:t>114年度</w:t>
      </w:r>
      <w:r w:rsidR="00264CBB">
        <w:rPr>
          <w:rStyle w:val="146"/>
          <w:rFonts w:hint="eastAsia"/>
          <w:b w:val="0"/>
          <w:snapToGrid w:val="0"/>
          <w:sz w:val="24"/>
        </w:rPr>
        <w:t>之</w:t>
      </w:r>
      <w:r w:rsidR="002D4F77" w:rsidRPr="00461CD9">
        <w:rPr>
          <w:rStyle w:val="146"/>
          <w:rFonts w:hint="eastAsia"/>
          <w:b w:val="0"/>
          <w:snapToGrid w:val="0"/>
          <w:sz w:val="24"/>
        </w:rPr>
        <w:t>以前年度保留數1</w:t>
      </w:r>
      <w:r w:rsidR="00651A47" w:rsidRPr="00461CD9">
        <w:rPr>
          <w:rStyle w:val="146"/>
          <w:rFonts w:hint="eastAsia"/>
          <w:b w:val="0"/>
          <w:snapToGrid w:val="0"/>
          <w:sz w:val="24"/>
        </w:rPr>
        <w:t>億</w:t>
      </w:r>
      <w:r w:rsidR="002D4F77" w:rsidRPr="00461CD9">
        <w:rPr>
          <w:rStyle w:val="146"/>
          <w:rFonts w:hint="eastAsia"/>
          <w:b w:val="0"/>
          <w:snapToGrid w:val="0"/>
          <w:sz w:val="24"/>
        </w:rPr>
        <w:t>6</w:t>
      </w:r>
      <w:r w:rsidR="00651A47" w:rsidRPr="00461CD9">
        <w:rPr>
          <w:rStyle w:val="146"/>
          <w:b w:val="0"/>
          <w:snapToGrid w:val="0"/>
          <w:sz w:val="24"/>
        </w:rPr>
        <w:t>,</w:t>
      </w:r>
      <w:r w:rsidR="002D4F77" w:rsidRPr="00461CD9">
        <w:rPr>
          <w:rStyle w:val="146"/>
          <w:rFonts w:hint="eastAsia"/>
          <w:b w:val="0"/>
          <w:snapToGrid w:val="0"/>
          <w:sz w:val="24"/>
        </w:rPr>
        <w:t>1</w:t>
      </w:r>
      <w:r w:rsidR="002D4F77" w:rsidRPr="00461CD9">
        <w:rPr>
          <w:rStyle w:val="146"/>
          <w:b w:val="0"/>
          <w:snapToGrid w:val="0"/>
          <w:sz w:val="24"/>
        </w:rPr>
        <w:t>4</w:t>
      </w:r>
      <w:r w:rsidR="00651A47" w:rsidRPr="00461CD9">
        <w:rPr>
          <w:rStyle w:val="146"/>
          <w:rFonts w:hint="eastAsia"/>
          <w:b w:val="0"/>
          <w:snapToGrid w:val="0"/>
          <w:sz w:val="24"/>
        </w:rPr>
        <w:t>2萬</w:t>
      </w:r>
      <w:r w:rsidR="002D4F77" w:rsidRPr="00461CD9">
        <w:rPr>
          <w:rStyle w:val="146"/>
          <w:b w:val="0"/>
          <w:snapToGrid w:val="0"/>
          <w:sz w:val="24"/>
        </w:rPr>
        <w:t>1</w:t>
      </w:r>
      <w:r w:rsidR="002D4F77" w:rsidRPr="00461CD9">
        <w:rPr>
          <w:rStyle w:val="146"/>
          <w:rFonts w:hint="eastAsia"/>
          <w:b w:val="0"/>
          <w:snapToGrid w:val="0"/>
          <w:sz w:val="24"/>
        </w:rPr>
        <w:t>千元。</w:t>
      </w:r>
    </w:p>
    <w:p w:rsidR="002B16B1" w:rsidRPr="00461CD9" w:rsidRDefault="002B16B1" w:rsidP="00ED3241">
      <w:pPr>
        <w:pStyle w:val="142"/>
        <w:spacing w:line="260" w:lineRule="exact"/>
        <w:rPr>
          <w:rStyle w:val="146"/>
          <w:b w:val="0"/>
          <w:snapToGrid w:val="0"/>
          <w:sz w:val="24"/>
        </w:rPr>
      </w:pPr>
      <w:r w:rsidRPr="00461CD9">
        <w:rPr>
          <w:rStyle w:val="146"/>
          <w:rFonts w:hint="eastAsia"/>
          <w:b w:val="0"/>
          <w:snapToGrid w:val="0"/>
          <w:sz w:val="24"/>
        </w:rPr>
        <w:t>資料來源:觀光署；本中心整理。</w:t>
      </w:r>
    </w:p>
    <w:p w:rsidR="00801EBE" w:rsidRPr="00461CD9" w:rsidRDefault="00801EBE" w:rsidP="00F06A20">
      <w:pPr>
        <w:ind w:leftChars="-4" w:left="567" w:hangingChars="204" w:hanging="578"/>
        <w:rPr>
          <w:rStyle w:val="146"/>
          <w:rFonts w:hint="eastAsia"/>
        </w:rPr>
      </w:pPr>
      <w:r w:rsidRPr="00461CD9">
        <w:rPr>
          <w:rStyle w:val="146"/>
          <w:rFonts w:hint="eastAsia"/>
        </w:rPr>
        <w:t>表3-3-</w:t>
      </w:r>
      <w:r w:rsidR="00826CBF" w:rsidRPr="00461CD9">
        <w:rPr>
          <w:rStyle w:val="146"/>
          <w:rFonts w:hint="eastAsia"/>
        </w:rPr>
        <w:t>2</w:t>
      </w:r>
      <w:r w:rsidRPr="00461CD9">
        <w:rPr>
          <w:rStyle w:val="146"/>
          <w:rFonts w:hint="eastAsia"/>
        </w:rPr>
        <w:t xml:space="preserve"> </w:t>
      </w:r>
      <w:r w:rsidRPr="00461CD9">
        <w:rPr>
          <w:rStyle w:val="146"/>
          <w:rFonts w:hAnsi="標楷體" w:hint="eastAsia"/>
        </w:rPr>
        <w:t>「</w:t>
      </w:r>
      <w:r w:rsidRPr="00461CD9">
        <w:rPr>
          <w:rStyle w:val="146"/>
          <w:rFonts w:hint="eastAsia"/>
        </w:rPr>
        <w:t>加速擴大</w:t>
      </w:r>
      <w:r w:rsidRPr="00461CD9">
        <w:rPr>
          <w:rStyle w:val="146"/>
          <w:rFonts w:cs="新細明體" w:hint="eastAsia"/>
        </w:rPr>
        <w:t>吸引國際觀光客方案</w:t>
      </w:r>
      <w:r w:rsidRPr="00461CD9">
        <w:rPr>
          <w:rStyle w:val="146"/>
          <w:rFonts w:hAnsi="標楷體" w:cs="新細明體" w:hint="eastAsia"/>
        </w:rPr>
        <w:t>」</w:t>
      </w:r>
      <w:r w:rsidRPr="00461CD9">
        <w:rPr>
          <w:rStyle w:val="146"/>
          <w:rFonts w:cs="新細明體" w:hint="eastAsia"/>
        </w:rPr>
        <w:t>子措施間預算調整概況表</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52"/>
        <w:gridCol w:w="1150"/>
        <w:gridCol w:w="6095"/>
      </w:tblGrid>
      <w:tr w:rsidR="00801EBE" w:rsidRPr="00461CD9" w:rsidTr="00554359">
        <w:trPr>
          <w:trHeight w:val="542"/>
          <w:tblHeader/>
        </w:trPr>
        <w:tc>
          <w:tcPr>
            <w:tcW w:w="1252" w:type="dxa"/>
            <w:vAlign w:val="center"/>
          </w:tcPr>
          <w:p w:rsidR="00801EBE" w:rsidRPr="00461CD9" w:rsidRDefault="00801EBE" w:rsidP="00554359">
            <w:pPr>
              <w:pStyle w:val="142"/>
              <w:jc w:val="center"/>
              <w:rPr>
                <w:rFonts w:hint="eastAsia"/>
              </w:rPr>
            </w:pPr>
            <w:r w:rsidRPr="00461CD9">
              <w:rPr>
                <w:rFonts w:hint="eastAsia"/>
              </w:rPr>
              <w:t>項次</w:t>
            </w:r>
          </w:p>
        </w:tc>
        <w:tc>
          <w:tcPr>
            <w:tcW w:w="1150" w:type="dxa"/>
            <w:noWrap/>
            <w:vAlign w:val="center"/>
          </w:tcPr>
          <w:p w:rsidR="00801EBE" w:rsidRPr="00461CD9" w:rsidRDefault="00801EBE" w:rsidP="00554359">
            <w:pPr>
              <w:pStyle w:val="142"/>
              <w:jc w:val="center"/>
            </w:pPr>
            <w:r w:rsidRPr="00461CD9">
              <w:rPr>
                <w:rFonts w:hint="eastAsia"/>
              </w:rPr>
              <w:t>預算</w:t>
            </w:r>
          </w:p>
          <w:p w:rsidR="00801EBE" w:rsidRPr="00461CD9" w:rsidRDefault="00801EBE" w:rsidP="00554359">
            <w:pPr>
              <w:pStyle w:val="142"/>
              <w:jc w:val="center"/>
              <w:rPr>
                <w:rFonts w:hint="eastAsia"/>
              </w:rPr>
            </w:pPr>
            <w:r w:rsidRPr="00461CD9">
              <w:rPr>
                <w:rFonts w:hint="eastAsia"/>
              </w:rPr>
              <w:t>調整日期</w:t>
            </w:r>
          </w:p>
        </w:tc>
        <w:tc>
          <w:tcPr>
            <w:tcW w:w="6095" w:type="dxa"/>
            <w:vAlign w:val="center"/>
          </w:tcPr>
          <w:p w:rsidR="00801EBE" w:rsidRPr="00461CD9" w:rsidRDefault="00801EBE" w:rsidP="00554359">
            <w:pPr>
              <w:pStyle w:val="142"/>
              <w:jc w:val="center"/>
              <w:rPr>
                <w:rFonts w:hint="eastAsia"/>
              </w:rPr>
            </w:pPr>
            <w:r w:rsidRPr="00461CD9">
              <w:rPr>
                <w:rFonts w:hint="eastAsia"/>
              </w:rPr>
              <w:t>預算調整理由</w:t>
            </w:r>
          </w:p>
        </w:tc>
      </w:tr>
      <w:tr w:rsidR="00801EBE" w:rsidRPr="00461CD9" w:rsidTr="003530B2">
        <w:trPr>
          <w:trHeight w:val="542"/>
        </w:trPr>
        <w:tc>
          <w:tcPr>
            <w:tcW w:w="1252" w:type="dxa"/>
            <w:vAlign w:val="center"/>
          </w:tcPr>
          <w:p w:rsidR="00801EBE" w:rsidRPr="00461CD9" w:rsidRDefault="00801EBE" w:rsidP="00554359">
            <w:pPr>
              <w:pStyle w:val="142"/>
              <w:rPr>
                <w:rFonts w:hint="eastAsia"/>
              </w:rPr>
            </w:pPr>
            <w:r w:rsidRPr="00461CD9">
              <w:rPr>
                <w:rFonts w:hint="eastAsia"/>
              </w:rPr>
              <w:t>第1次調整</w:t>
            </w:r>
          </w:p>
        </w:tc>
        <w:tc>
          <w:tcPr>
            <w:tcW w:w="1150" w:type="dxa"/>
            <w:noWrap/>
            <w:vAlign w:val="center"/>
          </w:tcPr>
          <w:p w:rsidR="00801EBE" w:rsidRPr="00461CD9" w:rsidRDefault="00801EBE" w:rsidP="00554359">
            <w:pPr>
              <w:pStyle w:val="142"/>
              <w:rPr>
                <w:rFonts w:hint="eastAsia"/>
              </w:rPr>
            </w:pPr>
            <w:r w:rsidRPr="00461CD9">
              <w:rPr>
                <w:rFonts w:hint="eastAsia"/>
              </w:rPr>
              <w:t>112.10.31</w:t>
            </w:r>
          </w:p>
        </w:tc>
        <w:tc>
          <w:tcPr>
            <w:tcW w:w="6095" w:type="dxa"/>
          </w:tcPr>
          <w:p w:rsidR="00801EBE" w:rsidRPr="00461CD9" w:rsidRDefault="00801EBE" w:rsidP="00554359">
            <w:pPr>
              <w:pStyle w:val="142"/>
              <w:ind w:left="248" w:hangingChars="102" w:hanging="248"/>
              <w:jc w:val="both"/>
            </w:pPr>
            <w:r w:rsidRPr="00461CD9">
              <w:rPr>
                <w:rFonts w:hint="eastAsia"/>
              </w:rPr>
              <w:t>1.因「穩定旅宿接待國際觀光客服務量能」受年輕人不願投入旅宿業及旅宿業員工平均薪資相對其他產業為低，致使業者實際新聘房務及清潔人數無法如原規劃之預估補助人數。</w:t>
            </w:r>
          </w:p>
          <w:p w:rsidR="00801EBE" w:rsidRPr="00461CD9" w:rsidRDefault="00801EBE" w:rsidP="00554359">
            <w:pPr>
              <w:pStyle w:val="142"/>
              <w:ind w:leftChars="1" w:left="251" w:hangingChars="102" w:hanging="248"/>
              <w:jc w:val="both"/>
              <w:rPr>
                <w:rFonts w:hint="eastAsia"/>
              </w:rPr>
            </w:pPr>
            <w:r w:rsidRPr="00461CD9">
              <w:rPr>
                <w:rFonts w:hint="eastAsia"/>
              </w:rPr>
              <w:t>2.考量「穩定旅宿接待國際觀光客服務量能」112年度編列預算數6億元，遠大於依當時實際情形可執行預算數(1億元)，另為協助達成112及113年度來臺旅客人次目標，爰將「穩定旅宿接待國際觀光客服務量能」112</w:t>
            </w:r>
            <w:r w:rsidRPr="00461CD9">
              <w:rPr>
                <w:rFonts w:hint="eastAsia"/>
              </w:rPr>
              <w:lastRenderedPageBreak/>
              <w:t>年度預算中5億元，移至「促進國際自由行旅客來臺措施」及「加速團客來臺措施」執行。</w:t>
            </w:r>
          </w:p>
        </w:tc>
      </w:tr>
      <w:tr w:rsidR="00801EBE" w:rsidRPr="00461CD9" w:rsidTr="00554359">
        <w:trPr>
          <w:trHeight w:val="828"/>
        </w:trPr>
        <w:tc>
          <w:tcPr>
            <w:tcW w:w="1252" w:type="dxa"/>
            <w:vAlign w:val="center"/>
            <w:hideMark/>
          </w:tcPr>
          <w:p w:rsidR="00801EBE" w:rsidRPr="00461CD9" w:rsidRDefault="00801EBE" w:rsidP="00554359">
            <w:pPr>
              <w:pStyle w:val="142"/>
              <w:rPr>
                <w:rFonts w:hint="eastAsia"/>
              </w:rPr>
            </w:pPr>
            <w:r w:rsidRPr="00461CD9">
              <w:rPr>
                <w:rFonts w:hint="eastAsia"/>
              </w:rPr>
              <w:lastRenderedPageBreak/>
              <w:t>第2次調整</w:t>
            </w:r>
          </w:p>
        </w:tc>
        <w:tc>
          <w:tcPr>
            <w:tcW w:w="1150" w:type="dxa"/>
            <w:noWrap/>
            <w:vAlign w:val="center"/>
            <w:hideMark/>
          </w:tcPr>
          <w:p w:rsidR="00801EBE" w:rsidRPr="00461CD9" w:rsidRDefault="00801EBE" w:rsidP="00554359">
            <w:pPr>
              <w:pStyle w:val="142"/>
              <w:rPr>
                <w:rFonts w:hint="eastAsia"/>
              </w:rPr>
            </w:pPr>
            <w:r w:rsidRPr="00461CD9">
              <w:rPr>
                <w:rFonts w:hint="eastAsia"/>
              </w:rPr>
              <w:t>113.7.5</w:t>
            </w:r>
          </w:p>
        </w:tc>
        <w:tc>
          <w:tcPr>
            <w:tcW w:w="6095" w:type="dxa"/>
            <w:hideMark/>
          </w:tcPr>
          <w:p w:rsidR="00801EBE" w:rsidRPr="00461CD9" w:rsidRDefault="00801EBE" w:rsidP="00264CBB">
            <w:pPr>
              <w:pStyle w:val="142"/>
              <w:ind w:leftChars="-3" w:left="2" w:hangingChars="4" w:hanging="10"/>
              <w:jc w:val="both"/>
              <w:rPr>
                <w:rFonts w:hint="eastAsia"/>
              </w:rPr>
            </w:pPr>
            <w:r w:rsidRPr="00461CD9">
              <w:rPr>
                <w:rFonts w:hint="eastAsia"/>
              </w:rPr>
              <w:t>為使資源分配更為彈性調整且妥善運用，爰將「加速團客來臺措施」挪移6億元至「促進自由行旅客來臺措施」，及「穩定旅宿接待國際觀光客服務量能」挪移2億元至「促進自由行旅客來臺措施」執行。</w:t>
            </w:r>
          </w:p>
        </w:tc>
      </w:tr>
      <w:tr w:rsidR="00801EBE" w:rsidRPr="00461CD9" w:rsidTr="00554359">
        <w:trPr>
          <w:trHeight w:val="1376"/>
        </w:trPr>
        <w:tc>
          <w:tcPr>
            <w:tcW w:w="1252" w:type="dxa"/>
            <w:vAlign w:val="center"/>
            <w:hideMark/>
          </w:tcPr>
          <w:p w:rsidR="00801EBE" w:rsidRPr="00461CD9" w:rsidRDefault="00801EBE" w:rsidP="00554359">
            <w:pPr>
              <w:pStyle w:val="142"/>
              <w:rPr>
                <w:rFonts w:hint="eastAsia"/>
              </w:rPr>
            </w:pPr>
            <w:r w:rsidRPr="00461CD9">
              <w:rPr>
                <w:rFonts w:hint="eastAsia"/>
              </w:rPr>
              <w:t>第3次調整</w:t>
            </w:r>
          </w:p>
        </w:tc>
        <w:tc>
          <w:tcPr>
            <w:tcW w:w="1150" w:type="dxa"/>
            <w:noWrap/>
            <w:vAlign w:val="center"/>
            <w:hideMark/>
          </w:tcPr>
          <w:p w:rsidR="00801EBE" w:rsidRPr="00461CD9" w:rsidRDefault="00801EBE" w:rsidP="00554359">
            <w:pPr>
              <w:pStyle w:val="142"/>
              <w:rPr>
                <w:rFonts w:hint="eastAsia"/>
              </w:rPr>
            </w:pPr>
            <w:r w:rsidRPr="00461CD9">
              <w:rPr>
                <w:rFonts w:hint="eastAsia"/>
              </w:rPr>
              <w:t>114.3.20</w:t>
            </w:r>
          </w:p>
        </w:tc>
        <w:tc>
          <w:tcPr>
            <w:tcW w:w="6095" w:type="dxa"/>
            <w:hideMark/>
          </w:tcPr>
          <w:p w:rsidR="00801EBE" w:rsidRPr="00461CD9" w:rsidRDefault="00801EBE" w:rsidP="00264CBB">
            <w:pPr>
              <w:pStyle w:val="142"/>
              <w:jc w:val="both"/>
              <w:rPr>
                <w:rFonts w:hint="eastAsia"/>
              </w:rPr>
            </w:pPr>
            <w:r w:rsidRPr="00461CD9">
              <w:rPr>
                <w:rFonts w:hint="eastAsia"/>
              </w:rPr>
              <w:t>因「穩定旅宿接待國際觀光客服務量能」受旅宿業者招募員工不易及聘用後無法長期留任，致申請補助案件量與原規劃落差較大，為使資源分配更為彈性且妥善運用，爰挪移該方案1.2億元至「促進自由行旅客來臺措施」及「加速團客來臺措施」執行。</w:t>
            </w:r>
          </w:p>
        </w:tc>
      </w:tr>
    </w:tbl>
    <w:p w:rsidR="00801EBE" w:rsidRPr="00461CD9" w:rsidRDefault="00801EBE" w:rsidP="00801EBE">
      <w:pPr>
        <w:pStyle w:val="142"/>
        <w:rPr>
          <w:rStyle w:val="146"/>
          <w:b w:val="0"/>
          <w:snapToGrid w:val="0"/>
          <w:sz w:val="24"/>
        </w:rPr>
      </w:pPr>
      <w:r w:rsidRPr="00461CD9">
        <w:rPr>
          <w:rStyle w:val="146"/>
          <w:rFonts w:hint="eastAsia"/>
          <w:b w:val="0"/>
          <w:snapToGrid w:val="0"/>
          <w:sz w:val="24"/>
        </w:rPr>
        <w:t>說   明 :「預算調整日期」為觀光署提供各次預算調整簽案之奉核日。</w:t>
      </w:r>
    </w:p>
    <w:p w:rsidR="00801EBE" w:rsidRPr="00461CD9" w:rsidRDefault="00801EBE" w:rsidP="00801EBE">
      <w:pPr>
        <w:pStyle w:val="142"/>
        <w:rPr>
          <w:rStyle w:val="146"/>
          <w:rFonts w:hint="eastAsia"/>
          <w:b w:val="0"/>
          <w:snapToGrid w:val="0"/>
          <w:sz w:val="24"/>
        </w:rPr>
      </w:pPr>
      <w:r w:rsidRPr="00461CD9">
        <w:rPr>
          <w:rStyle w:val="146"/>
          <w:rFonts w:hint="eastAsia"/>
          <w:b w:val="0"/>
          <w:snapToGrid w:val="0"/>
          <w:sz w:val="24"/>
        </w:rPr>
        <w:t>資料來源:觀光署；本中心整理。</w:t>
      </w:r>
    </w:p>
    <w:p w:rsidR="00BC64E7" w:rsidRPr="00461CD9" w:rsidRDefault="007C7DAE" w:rsidP="007C7DAE">
      <w:pPr>
        <w:pStyle w:val="a7"/>
        <w:ind w:left="849" w:hanging="283"/>
        <w:rPr>
          <w:rStyle w:val="146"/>
          <w:bCs/>
          <w:snapToGrid w:val="0"/>
        </w:rPr>
      </w:pPr>
      <w:r w:rsidRPr="00461CD9">
        <w:rPr>
          <w:rStyle w:val="146"/>
          <w:rFonts w:hint="eastAsia"/>
          <w:bCs/>
          <w:snapToGrid w:val="0"/>
        </w:rPr>
        <w:t>(二)</w:t>
      </w:r>
      <w:r w:rsidR="001712F3" w:rsidRPr="00461CD9">
        <w:rPr>
          <w:rStyle w:val="146"/>
          <w:rFonts w:hint="eastAsia"/>
          <w:bCs/>
          <w:snapToGrid w:val="0"/>
        </w:rPr>
        <w:t>「促進國際自由行旅客來臺措施」</w:t>
      </w:r>
      <w:r w:rsidRPr="00461CD9">
        <w:rPr>
          <w:rStyle w:val="146"/>
          <w:rFonts w:hint="eastAsia"/>
          <w:bCs/>
          <w:snapToGrid w:val="0"/>
        </w:rPr>
        <w:t>參加抽獎活動之</w:t>
      </w:r>
      <w:r w:rsidR="00632912" w:rsidRPr="00461CD9">
        <w:rPr>
          <w:rStyle w:val="146"/>
          <w:rFonts w:hint="eastAsia"/>
          <w:bCs/>
          <w:snapToGrid w:val="0"/>
        </w:rPr>
        <w:t>國外</w:t>
      </w:r>
      <w:r w:rsidR="00CA34B0" w:rsidRPr="00461CD9">
        <w:rPr>
          <w:rStyle w:val="146"/>
          <w:rFonts w:hint="eastAsia"/>
          <w:bCs/>
          <w:snapToGrid w:val="0"/>
        </w:rPr>
        <w:t>自由</w:t>
      </w:r>
      <w:r w:rsidR="00CA34B0" w:rsidRPr="00461CD9">
        <w:rPr>
          <w:rStyle w:val="146"/>
          <w:rFonts w:hint="eastAsia"/>
          <w:bCs/>
          <w:snapToGrid w:val="0"/>
        </w:rPr>
        <w:lastRenderedPageBreak/>
        <w:t>行</w:t>
      </w:r>
      <w:r w:rsidR="00605DA9" w:rsidRPr="00461CD9">
        <w:rPr>
          <w:rStyle w:val="146"/>
          <w:rFonts w:hint="eastAsia"/>
          <w:bCs/>
          <w:snapToGrid w:val="0"/>
        </w:rPr>
        <w:t>旅客</w:t>
      </w:r>
      <w:r w:rsidR="00F00366" w:rsidRPr="00461CD9">
        <w:rPr>
          <w:rStyle w:val="146"/>
          <w:rFonts w:hint="eastAsia"/>
          <w:bCs/>
          <w:snapToGrid w:val="0"/>
        </w:rPr>
        <w:t>，</w:t>
      </w:r>
      <w:r w:rsidR="00086AA7">
        <w:rPr>
          <w:rStyle w:val="146"/>
          <w:rFonts w:hint="eastAsia"/>
          <w:bCs/>
          <w:snapToGrid w:val="0"/>
        </w:rPr>
        <w:t>在臺</w:t>
      </w:r>
      <w:r w:rsidR="00264CBB">
        <w:rPr>
          <w:rStyle w:val="146"/>
          <w:rFonts w:hint="eastAsia"/>
          <w:bCs/>
          <w:snapToGrid w:val="0"/>
        </w:rPr>
        <w:t>短天期旅遊比重</w:t>
      </w:r>
      <w:r w:rsidR="00605DA9" w:rsidRPr="00461CD9">
        <w:rPr>
          <w:rStyle w:val="146"/>
          <w:rFonts w:hint="eastAsia"/>
          <w:bCs/>
          <w:snapToGrid w:val="0"/>
        </w:rPr>
        <w:t>逐年</w:t>
      </w:r>
      <w:r w:rsidR="00264CBB">
        <w:rPr>
          <w:rStyle w:val="146"/>
          <w:rFonts w:hint="eastAsia"/>
          <w:bCs/>
          <w:snapToGrid w:val="0"/>
        </w:rPr>
        <w:t>增加</w:t>
      </w:r>
    </w:p>
    <w:p w:rsidR="0047112C" w:rsidRPr="00461CD9" w:rsidRDefault="00BF7748" w:rsidP="00BF7748">
      <w:pPr>
        <w:pStyle w:val="21"/>
        <w:ind w:left="850" w:firstLine="566"/>
      </w:pPr>
      <w:r w:rsidRPr="00461CD9">
        <w:rPr>
          <w:rFonts w:hint="eastAsia"/>
        </w:rPr>
        <w:t>觀光署為</w:t>
      </w:r>
      <w:r w:rsidR="007C6440" w:rsidRPr="00461CD9">
        <w:rPr>
          <w:rFonts w:hint="eastAsia"/>
        </w:rPr>
        <w:t>推動</w:t>
      </w:r>
      <w:r w:rsidRPr="00461CD9">
        <w:rPr>
          <w:rStyle w:val="146"/>
          <w:rFonts w:hint="eastAsia"/>
          <w:b w:val="0"/>
          <w:snapToGrid w:val="0"/>
        </w:rPr>
        <w:t>「促進國際自由行旅客來臺措施」</w:t>
      </w:r>
      <w:r w:rsidR="001712F3" w:rsidRPr="00461CD9">
        <w:rPr>
          <w:rFonts w:hint="eastAsia"/>
        </w:rPr>
        <w:t>訂有</w:t>
      </w:r>
      <w:r w:rsidR="001712F3" w:rsidRPr="00461CD9">
        <w:rPr>
          <w:rStyle w:val="146"/>
          <w:rFonts w:hint="eastAsia"/>
          <w:b w:val="0"/>
          <w:snapToGrid w:val="0"/>
        </w:rPr>
        <w:t>「交通部觀光署辦</w:t>
      </w:r>
      <w:r w:rsidR="001712F3" w:rsidRPr="00461CD9">
        <w:rPr>
          <w:rFonts w:hint="eastAsia"/>
        </w:rPr>
        <w:t>理加速擴大吸引國際觀光客方案促進自由行旅客來臺消費金實施要點」</w:t>
      </w:r>
      <w:r w:rsidRPr="00461CD9">
        <w:rPr>
          <w:rStyle w:val="146"/>
          <w:rFonts w:hint="eastAsia"/>
          <w:b w:val="0"/>
          <w:snapToGrid w:val="0"/>
        </w:rPr>
        <w:t>，</w:t>
      </w:r>
      <w:r w:rsidR="007C6440" w:rsidRPr="00461CD9">
        <w:rPr>
          <w:rFonts w:hint="eastAsia"/>
        </w:rPr>
        <w:t>用以辦理國際自由行來臺旅客消費金抽獎活動</w:t>
      </w:r>
      <w:r w:rsidR="00016CC7" w:rsidRPr="00461CD9">
        <w:rPr>
          <w:rFonts w:hint="eastAsia"/>
        </w:rPr>
        <w:t>(以下簡稱消費金抽獎活動)</w:t>
      </w:r>
      <w:r w:rsidR="007C6440" w:rsidRPr="00461CD9">
        <w:rPr>
          <w:rFonts w:hint="eastAsia"/>
        </w:rPr>
        <w:t>，</w:t>
      </w:r>
      <w:r w:rsidRPr="00461CD9">
        <w:rPr>
          <w:rFonts w:hint="eastAsia"/>
        </w:rPr>
        <w:t>辦理期間112年5月1日至114年9月30日，</w:t>
      </w:r>
      <w:r w:rsidR="00E854C0" w:rsidRPr="00461CD9">
        <w:rPr>
          <w:rFonts w:hint="eastAsia"/>
        </w:rPr>
        <w:t>調整</w:t>
      </w:r>
      <w:r w:rsidR="001E75B9">
        <w:rPr>
          <w:rFonts w:hint="eastAsia"/>
        </w:rPr>
        <w:t>後</w:t>
      </w:r>
      <w:r w:rsidR="00E854C0" w:rsidRPr="00461CD9">
        <w:rPr>
          <w:rFonts w:hint="eastAsia"/>
        </w:rPr>
        <w:t>計畫</w:t>
      </w:r>
      <w:r w:rsidR="002F411D" w:rsidRPr="00461CD9">
        <w:rPr>
          <w:rFonts w:hint="eastAsia"/>
        </w:rPr>
        <w:t>總</w:t>
      </w:r>
      <w:r w:rsidRPr="00461CD9">
        <w:rPr>
          <w:rFonts w:hint="eastAsia"/>
        </w:rPr>
        <w:t>經費</w:t>
      </w:r>
      <w:r w:rsidRPr="00461CD9">
        <w:t>39</w:t>
      </w:r>
      <w:r w:rsidRPr="00461CD9">
        <w:rPr>
          <w:rFonts w:hint="eastAsia"/>
        </w:rPr>
        <w:t>億2</w:t>
      </w:r>
      <w:r w:rsidRPr="00461CD9">
        <w:t>,000</w:t>
      </w:r>
      <w:r w:rsidRPr="00461CD9">
        <w:rPr>
          <w:rFonts w:hint="eastAsia"/>
        </w:rPr>
        <w:t>萬元</w:t>
      </w:r>
      <w:r w:rsidR="00F00366" w:rsidRPr="00461CD9">
        <w:rPr>
          <w:rStyle w:val="afe"/>
        </w:rPr>
        <w:footnoteReference w:id="1"/>
      </w:r>
      <w:r w:rsidR="0047112C" w:rsidRPr="00461CD9">
        <w:rPr>
          <w:rFonts w:hint="eastAsia"/>
        </w:rPr>
        <w:t>。</w:t>
      </w:r>
    </w:p>
    <w:p w:rsidR="00301459" w:rsidRDefault="006823E9" w:rsidP="00264CBB">
      <w:pPr>
        <w:pStyle w:val="21"/>
        <w:ind w:left="850" w:firstLine="566"/>
        <w:rPr>
          <w:rFonts w:hAnsi="標楷體"/>
        </w:rPr>
      </w:pPr>
      <w:r w:rsidRPr="00461CD9">
        <w:rPr>
          <w:rFonts w:hAnsi="標楷體" w:hint="eastAsia"/>
        </w:rPr>
        <w:t>經統計</w:t>
      </w:r>
      <w:r w:rsidR="001712F3" w:rsidRPr="00461CD9">
        <w:rPr>
          <w:rFonts w:hAnsi="標楷體" w:hint="eastAsia"/>
        </w:rPr>
        <w:t>申請參加消費金抽獎活動之</w:t>
      </w:r>
      <w:r w:rsidR="007530C5" w:rsidRPr="00461CD9">
        <w:rPr>
          <w:rFonts w:hAnsi="標楷體" w:hint="eastAsia"/>
        </w:rPr>
        <w:t>來臺</w:t>
      </w:r>
      <w:r w:rsidR="00016CC7" w:rsidRPr="00461CD9">
        <w:rPr>
          <w:rFonts w:hAnsi="標楷體" w:hint="eastAsia"/>
        </w:rPr>
        <w:t>自由</w:t>
      </w:r>
      <w:r w:rsidR="00266AAD" w:rsidRPr="00461CD9">
        <w:rPr>
          <w:rFonts w:hAnsi="標楷體" w:hint="eastAsia"/>
        </w:rPr>
        <w:t>行</w:t>
      </w:r>
      <w:r w:rsidR="001712F3" w:rsidRPr="00461CD9">
        <w:rPr>
          <w:rFonts w:hAnsi="標楷體" w:hint="eastAsia"/>
        </w:rPr>
        <w:t>旅客，在臺停留</w:t>
      </w:r>
      <w:r w:rsidR="001712F3" w:rsidRPr="00461CD9">
        <w:rPr>
          <w:rFonts w:hAnsi="標楷體"/>
        </w:rPr>
        <w:t>3天2夜以上</w:t>
      </w:r>
      <w:r w:rsidR="001712F3" w:rsidRPr="00461CD9">
        <w:rPr>
          <w:rFonts w:hAnsi="標楷體" w:hint="eastAsia"/>
        </w:rPr>
        <w:t>(含)</w:t>
      </w:r>
      <w:r w:rsidRPr="00461CD9">
        <w:rPr>
          <w:rFonts w:hAnsi="標楷體" w:hint="eastAsia"/>
        </w:rPr>
        <w:t>至</w:t>
      </w:r>
      <w:r w:rsidR="001712F3" w:rsidRPr="00461CD9">
        <w:rPr>
          <w:rFonts w:hAnsi="標楷體"/>
        </w:rPr>
        <w:t>5天4夜以下</w:t>
      </w:r>
      <w:r w:rsidRPr="00461CD9">
        <w:rPr>
          <w:rFonts w:hAnsi="標楷體" w:hint="eastAsia"/>
        </w:rPr>
        <w:t>(以下簡</w:t>
      </w:r>
      <w:r w:rsidR="00FA4BFB">
        <w:rPr>
          <w:rFonts w:hAnsi="標楷體" w:hint="eastAsia"/>
        </w:rPr>
        <w:t>稱</w:t>
      </w:r>
      <w:r w:rsidRPr="00461CD9">
        <w:rPr>
          <w:rFonts w:hAnsi="標楷體" w:hint="eastAsia"/>
        </w:rPr>
        <w:t>短天期</w:t>
      </w:r>
      <w:r w:rsidR="00204CE1" w:rsidRPr="00461CD9">
        <w:rPr>
          <w:rFonts w:hAnsi="標楷體" w:hint="eastAsia"/>
        </w:rPr>
        <w:t>旅遊</w:t>
      </w:r>
      <w:r w:rsidRPr="00461CD9">
        <w:rPr>
          <w:rFonts w:hAnsi="標楷體" w:hint="eastAsia"/>
        </w:rPr>
        <w:t>)</w:t>
      </w:r>
      <w:r w:rsidR="00857E2B" w:rsidRPr="00461CD9">
        <w:rPr>
          <w:rFonts w:hAnsi="標楷體" w:hint="eastAsia"/>
        </w:rPr>
        <w:t>之</w:t>
      </w:r>
      <w:r w:rsidR="00266AAD" w:rsidRPr="00461CD9">
        <w:rPr>
          <w:rFonts w:hAnsi="標楷體" w:hint="eastAsia"/>
        </w:rPr>
        <w:t>旅客</w:t>
      </w:r>
      <w:r w:rsidR="00266AAD" w:rsidRPr="00461CD9">
        <w:rPr>
          <w:rFonts w:hAnsi="標楷體" w:cs="新細明體" w:hint="eastAsia"/>
        </w:rPr>
        <w:t>人次</w:t>
      </w:r>
      <w:r w:rsidR="001712F3" w:rsidRPr="00461CD9">
        <w:rPr>
          <w:rFonts w:hAnsi="標楷體" w:hint="eastAsia"/>
        </w:rPr>
        <w:t>，占</w:t>
      </w:r>
      <w:r w:rsidR="00857E2B" w:rsidRPr="00461CD9">
        <w:rPr>
          <w:rFonts w:hAnsi="標楷體" w:hint="eastAsia"/>
        </w:rPr>
        <w:t>各年度</w:t>
      </w:r>
      <w:r w:rsidR="008A74EF" w:rsidRPr="00461CD9">
        <w:rPr>
          <w:rFonts w:hAnsi="標楷體" w:hint="eastAsia"/>
        </w:rPr>
        <w:t>所有</w:t>
      </w:r>
      <w:r w:rsidR="00266AAD" w:rsidRPr="00461CD9">
        <w:rPr>
          <w:rFonts w:hAnsi="標楷體" w:hint="eastAsia"/>
        </w:rPr>
        <w:t>申請</w:t>
      </w:r>
      <w:r w:rsidR="00F852EA" w:rsidRPr="00461CD9">
        <w:rPr>
          <w:rFonts w:hAnsi="標楷體" w:hint="eastAsia"/>
        </w:rPr>
        <w:t>參加</w:t>
      </w:r>
      <w:r w:rsidR="001712F3" w:rsidRPr="00461CD9">
        <w:rPr>
          <w:rFonts w:hAnsi="標楷體" w:hint="eastAsia"/>
        </w:rPr>
        <w:t>抽獎</w:t>
      </w:r>
      <w:r w:rsidR="00F852EA" w:rsidRPr="00461CD9">
        <w:rPr>
          <w:rFonts w:hAnsi="標楷體" w:hint="eastAsia"/>
        </w:rPr>
        <w:t>活動</w:t>
      </w:r>
      <w:r w:rsidR="00857E2B" w:rsidRPr="00461CD9">
        <w:rPr>
          <w:rFonts w:hAnsi="標楷體" w:hint="eastAsia"/>
        </w:rPr>
        <w:t>旅客</w:t>
      </w:r>
      <w:r w:rsidR="00266AAD" w:rsidRPr="00461CD9">
        <w:rPr>
          <w:rFonts w:hAnsi="標楷體" w:hint="eastAsia"/>
        </w:rPr>
        <w:t>人次</w:t>
      </w:r>
      <w:r w:rsidR="001712F3" w:rsidRPr="00461CD9">
        <w:rPr>
          <w:rFonts w:hAnsi="標楷體" w:hint="eastAsia"/>
        </w:rPr>
        <w:t>之比重</w:t>
      </w:r>
      <w:r w:rsidR="005C507B" w:rsidRPr="00461CD9">
        <w:rPr>
          <w:rFonts w:hAnsi="標楷體" w:hint="eastAsia"/>
        </w:rPr>
        <w:t>(</w:t>
      </w:r>
      <w:r w:rsidR="00C5753F" w:rsidRPr="00461CD9">
        <w:rPr>
          <w:rFonts w:hAnsi="標楷體" w:hint="eastAsia"/>
        </w:rPr>
        <w:t>以</w:t>
      </w:r>
      <w:r w:rsidR="005C507B" w:rsidRPr="00461CD9">
        <w:rPr>
          <w:rFonts w:hAnsi="標楷體" w:hint="eastAsia"/>
        </w:rPr>
        <w:t>下</w:t>
      </w:r>
      <w:r w:rsidR="00C5753F" w:rsidRPr="00461CD9">
        <w:rPr>
          <w:rFonts w:hAnsi="標楷體" w:hint="eastAsia"/>
        </w:rPr>
        <w:t>簡</w:t>
      </w:r>
      <w:r w:rsidR="005C507B" w:rsidRPr="00461CD9">
        <w:rPr>
          <w:rFonts w:hAnsi="標楷體" w:hint="eastAsia"/>
        </w:rPr>
        <w:t>稱短天期旅遊比重)</w:t>
      </w:r>
      <w:r w:rsidR="001712F3" w:rsidRPr="00461CD9">
        <w:rPr>
          <w:rFonts w:hAnsi="標楷體" w:hint="eastAsia"/>
        </w:rPr>
        <w:t>，112</w:t>
      </w:r>
      <w:r w:rsidR="008A74EF" w:rsidRPr="00461CD9">
        <w:rPr>
          <w:rFonts w:hAnsi="標楷體" w:hint="eastAsia"/>
        </w:rPr>
        <w:t>、</w:t>
      </w:r>
      <w:r w:rsidR="001712F3" w:rsidRPr="00461CD9">
        <w:rPr>
          <w:rFonts w:hAnsi="標楷體" w:hint="eastAsia"/>
        </w:rPr>
        <w:t>113年度及114年</w:t>
      </w:r>
      <w:r w:rsidR="008A74EF" w:rsidRPr="00461CD9">
        <w:rPr>
          <w:rFonts w:hAnsi="標楷體" w:hint="eastAsia"/>
        </w:rPr>
        <w:t>1至</w:t>
      </w:r>
      <w:r w:rsidR="001712F3" w:rsidRPr="00461CD9">
        <w:rPr>
          <w:rFonts w:hAnsi="標楷體" w:hint="eastAsia"/>
        </w:rPr>
        <w:t>3月，分別為36.44%、42.76</w:t>
      </w:r>
      <w:r w:rsidR="001712F3" w:rsidRPr="00461CD9">
        <w:rPr>
          <w:rFonts w:hAnsi="標楷體"/>
        </w:rPr>
        <w:t>%</w:t>
      </w:r>
      <w:r w:rsidR="001712F3" w:rsidRPr="00461CD9">
        <w:rPr>
          <w:rFonts w:hAnsi="標楷體" w:hint="eastAsia"/>
        </w:rPr>
        <w:t>及48.01%，</w:t>
      </w:r>
      <w:r w:rsidR="008A74EF" w:rsidRPr="00461CD9">
        <w:rPr>
          <w:rFonts w:hAnsi="標楷體" w:hint="eastAsia"/>
        </w:rPr>
        <w:t>呈</w:t>
      </w:r>
      <w:r w:rsidR="001712F3" w:rsidRPr="00461CD9">
        <w:rPr>
          <w:rFonts w:hAnsi="標楷體" w:hint="eastAsia"/>
        </w:rPr>
        <w:t>逐年增加</w:t>
      </w:r>
      <w:r w:rsidR="008A74EF" w:rsidRPr="00461CD9">
        <w:rPr>
          <w:rFonts w:hAnsi="標楷體" w:hint="eastAsia"/>
        </w:rPr>
        <w:t>之勢</w:t>
      </w:r>
      <w:r w:rsidR="001712F3" w:rsidRPr="00461CD9">
        <w:rPr>
          <w:rFonts w:hAnsi="標楷體" w:hint="eastAsia"/>
        </w:rPr>
        <w:t>，且114年1至3月</w:t>
      </w:r>
      <w:r w:rsidR="00F852EA" w:rsidRPr="00461CD9">
        <w:rPr>
          <w:rFonts w:hAnsi="標楷體" w:hint="eastAsia"/>
        </w:rPr>
        <w:t>短天期旅遊比重</w:t>
      </w:r>
      <w:r w:rsidR="000B0ADC" w:rsidRPr="00461CD9">
        <w:rPr>
          <w:rFonts w:hAnsi="標楷體" w:hint="eastAsia"/>
        </w:rPr>
        <w:t>48.01%</w:t>
      </w:r>
      <w:r w:rsidR="00F852EA" w:rsidRPr="00461CD9">
        <w:rPr>
          <w:rFonts w:hAnsi="標楷體" w:hint="eastAsia"/>
        </w:rPr>
        <w:t>，</w:t>
      </w:r>
      <w:r w:rsidR="001712F3" w:rsidRPr="00461CD9">
        <w:rPr>
          <w:rFonts w:hAnsi="標楷體" w:hint="eastAsia"/>
        </w:rPr>
        <w:t>較112年度增加11.57個百分點</w:t>
      </w:r>
      <w:r w:rsidR="005C507B" w:rsidRPr="00461CD9">
        <w:rPr>
          <w:rFonts w:hAnsi="標楷體" w:hint="eastAsia"/>
        </w:rPr>
        <w:t>，</w:t>
      </w:r>
      <w:r w:rsidR="008A74EF" w:rsidRPr="00461CD9">
        <w:rPr>
          <w:rFonts w:hAnsi="標楷體" w:hint="eastAsia"/>
        </w:rPr>
        <w:t>亦</w:t>
      </w:r>
      <w:r w:rsidR="001712F3" w:rsidRPr="00461CD9">
        <w:rPr>
          <w:rFonts w:hAnsi="標楷體" w:hint="eastAsia"/>
        </w:rPr>
        <w:t>即</w:t>
      </w:r>
      <w:r w:rsidR="008A74EF" w:rsidRPr="00461CD9">
        <w:rPr>
          <w:rFonts w:hAnsi="標楷體" w:hint="eastAsia"/>
        </w:rPr>
        <w:t>相對</w:t>
      </w:r>
      <w:r w:rsidR="001712F3" w:rsidRPr="00461CD9">
        <w:rPr>
          <w:rFonts w:hAnsi="標楷體" w:hint="eastAsia"/>
        </w:rPr>
        <w:t>在臺停留較長天</w:t>
      </w:r>
      <w:r w:rsidR="008A74EF" w:rsidRPr="00461CD9">
        <w:rPr>
          <w:rFonts w:hAnsi="標楷體" w:hint="eastAsia"/>
        </w:rPr>
        <w:t>期之</w:t>
      </w:r>
      <w:r w:rsidR="000B0ADC" w:rsidRPr="00461CD9">
        <w:rPr>
          <w:rFonts w:hAnsi="標楷體" w:hint="eastAsia"/>
        </w:rPr>
        <w:t>自由行旅客</w:t>
      </w:r>
      <w:r w:rsidR="001712F3" w:rsidRPr="00461CD9">
        <w:rPr>
          <w:rFonts w:hAnsi="標楷體" w:hint="eastAsia"/>
        </w:rPr>
        <w:t>減</w:t>
      </w:r>
      <w:r w:rsidR="000B0ADC" w:rsidRPr="00461CD9">
        <w:rPr>
          <w:rFonts w:hAnsi="標楷體" w:hint="eastAsia"/>
        </w:rPr>
        <w:t>少</w:t>
      </w:r>
      <w:r w:rsidR="0010392C" w:rsidRPr="00461CD9">
        <w:rPr>
          <w:rFonts w:hAnsi="標楷體" w:hint="eastAsia"/>
        </w:rPr>
        <w:t>(詳表</w:t>
      </w:r>
      <w:r w:rsidR="008A74EF" w:rsidRPr="00461CD9">
        <w:rPr>
          <w:rFonts w:hAnsi="標楷體" w:hint="eastAsia"/>
        </w:rPr>
        <w:t>3-3-</w:t>
      </w:r>
      <w:r w:rsidR="00D40359" w:rsidRPr="00461CD9">
        <w:rPr>
          <w:rFonts w:hAnsi="標楷體"/>
        </w:rPr>
        <w:t>3</w:t>
      </w:r>
      <w:r w:rsidR="0010392C" w:rsidRPr="00461CD9">
        <w:rPr>
          <w:rFonts w:hAnsi="標楷體" w:hint="eastAsia"/>
        </w:rPr>
        <w:t>)</w:t>
      </w:r>
      <w:r w:rsidR="001712F3" w:rsidRPr="00461CD9">
        <w:rPr>
          <w:rFonts w:hAnsi="標楷體" w:hint="eastAsia"/>
        </w:rPr>
        <w:t>，</w:t>
      </w:r>
      <w:r w:rsidR="008A74EF" w:rsidRPr="00461CD9">
        <w:rPr>
          <w:rFonts w:hAnsi="標楷體" w:hint="eastAsia"/>
        </w:rPr>
        <w:t>顯示</w:t>
      </w:r>
      <w:r w:rsidR="007530C5" w:rsidRPr="00461CD9">
        <w:rPr>
          <w:rFonts w:hAnsi="標楷體" w:hint="eastAsia"/>
        </w:rPr>
        <w:t>來臺</w:t>
      </w:r>
      <w:r w:rsidR="00F852EA" w:rsidRPr="00461CD9">
        <w:rPr>
          <w:rFonts w:hAnsi="標楷體" w:hint="eastAsia"/>
        </w:rPr>
        <w:t>自由行</w:t>
      </w:r>
      <w:r w:rsidR="001712F3" w:rsidRPr="00461CD9">
        <w:rPr>
          <w:rFonts w:hAnsi="標楷體" w:hint="eastAsia"/>
        </w:rPr>
        <w:t>旅客</w:t>
      </w:r>
      <w:r w:rsidR="00264CBB">
        <w:rPr>
          <w:rFonts w:hAnsi="標楷體" w:hint="eastAsia"/>
        </w:rPr>
        <w:t>逐漸傾向短天期旅遊</w:t>
      </w:r>
      <w:r w:rsidR="001712F3" w:rsidRPr="00461CD9">
        <w:rPr>
          <w:rFonts w:hAnsi="標楷體" w:hint="eastAsia"/>
        </w:rPr>
        <w:t>。</w:t>
      </w:r>
    </w:p>
    <w:p w:rsidR="003530B2" w:rsidRDefault="003530B2" w:rsidP="00264CBB">
      <w:pPr>
        <w:pStyle w:val="21"/>
        <w:ind w:left="850" w:firstLine="566"/>
        <w:rPr>
          <w:rFonts w:hAnsi="標楷體"/>
        </w:rPr>
      </w:pPr>
    </w:p>
    <w:p w:rsidR="003530B2" w:rsidRPr="00461CD9" w:rsidRDefault="003530B2" w:rsidP="00264CBB">
      <w:pPr>
        <w:pStyle w:val="21"/>
        <w:ind w:left="850" w:firstLine="566"/>
        <w:rPr>
          <w:rFonts w:hAnsi="標楷體" w:hint="eastAsia"/>
        </w:rPr>
      </w:pPr>
    </w:p>
    <w:p w:rsidR="00264CBB" w:rsidRDefault="001712F3" w:rsidP="00F06A20">
      <w:pPr>
        <w:spacing w:line="460" w:lineRule="exact"/>
        <w:ind w:leftChars="4" w:left="1372" w:hangingChars="480" w:hanging="1361"/>
        <w:rPr>
          <w:rFonts w:hAnsi="標楷體"/>
          <w:b/>
          <w:bCs/>
        </w:rPr>
      </w:pPr>
      <w:r w:rsidRPr="00461CD9">
        <w:rPr>
          <w:rFonts w:hAnsi="標楷體" w:hint="eastAsia"/>
          <w:b/>
          <w:bCs/>
        </w:rPr>
        <w:lastRenderedPageBreak/>
        <w:t>表</w:t>
      </w:r>
      <w:r w:rsidR="008A74EF" w:rsidRPr="00461CD9">
        <w:rPr>
          <w:rFonts w:hAnsi="標楷體" w:hint="eastAsia"/>
          <w:b/>
          <w:bCs/>
        </w:rPr>
        <w:t>3-3-3</w:t>
      </w:r>
      <w:r w:rsidRPr="00461CD9">
        <w:rPr>
          <w:rFonts w:hAnsi="標楷體" w:hint="eastAsia"/>
          <w:b/>
          <w:bCs/>
        </w:rPr>
        <w:t xml:space="preserve"> </w:t>
      </w:r>
      <w:r w:rsidRPr="00461CD9">
        <w:rPr>
          <w:rStyle w:val="146"/>
          <w:rFonts w:hAnsi="標楷體" w:hint="eastAsia"/>
        </w:rPr>
        <w:t>「促進國際自由行旅客來臺措施」</w:t>
      </w:r>
      <w:r w:rsidRPr="00461CD9">
        <w:rPr>
          <w:rFonts w:hAnsi="標楷體" w:hint="eastAsia"/>
          <w:b/>
          <w:bCs/>
        </w:rPr>
        <w:t>112</w:t>
      </w:r>
      <w:r w:rsidR="00264CBB">
        <w:rPr>
          <w:rFonts w:hAnsi="標楷體" w:hint="eastAsia"/>
          <w:b/>
          <w:bCs/>
        </w:rPr>
        <w:t>年度</w:t>
      </w:r>
      <w:r w:rsidRPr="00461CD9">
        <w:rPr>
          <w:rFonts w:hAnsi="標楷體" w:hint="eastAsia"/>
          <w:b/>
          <w:bCs/>
        </w:rPr>
        <w:t>至114年</w:t>
      </w:r>
      <w:r w:rsidR="00EB314D" w:rsidRPr="00461CD9">
        <w:rPr>
          <w:rFonts w:hAnsi="標楷體" w:hint="eastAsia"/>
          <w:b/>
          <w:bCs/>
        </w:rPr>
        <w:t>3月底止</w:t>
      </w:r>
      <w:r w:rsidRPr="00461CD9">
        <w:rPr>
          <w:rFonts w:hAnsi="標楷體" w:hint="eastAsia"/>
          <w:b/>
          <w:bCs/>
        </w:rPr>
        <w:t>申請參加</w:t>
      </w:r>
      <w:r w:rsidR="007530C5" w:rsidRPr="00461CD9">
        <w:rPr>
          <w:rFonts w:hAnsi="標楷體" w:hint="eastAsia"/>
          <w:b/>
          <w:bCs/>
        </w:rPr>
        <w:t>消費金</w:t>
      </w:r>
      <w:r w:rsidR="00EB314D" w:rsidRPr="00461CD9">
        <w:rPr>
          <w:rFonts w:hAnsi="標楷體" w:hint="eastAsia"/>
          <w:b/>
          <w:bCs/>
        </w:rPr>
        <w:t>抽獎</w:t>
      </w:r>
      <w:r w:rsidRPr="00461CD9">
        <w:rPr>
          <w:rFonts w:hAnsi="標楷體" w:hint="eastAsia"/>
          <w:b/>
          <w:bCs/>
        </w:rPr>
        <w:t>活動</w:t>
      </w:r>
      <w:r w:rsidR="00C60D7D" w:rsidRPr="00461CD9">
        <w:rPr>
          <w:rFonts w:hAnsi="標楷體" w:hint="eastAsia"/>
          <w:b/>
          <w:bCs/>
        </w:rPr>
        <w:t>之</w:t>
      </w:r>
      <w:r w:rsidR="00EC0DEB" w:rsidRPr="00461CD9">
        <w:rPr>
          <w:rFonts w:hAnsi="標楷體" w:hint="eastAsia"/>
          <w:b/>
          <w:bCs/>
        </w:rPr>
        <w:t>旅客</w:t>
      </w:r>
      <w:r w:rsidR="00204CE1" w:rsidRPr="00461CD9">
        <w:rPr>
          <w:rFonts w:hAnsi="標楷體" w:cs="新細明體" w:hint="eastAsia"/>
          <w:b/>
          <w:bCs/>
        </w:rPr>
        <w:t>在臺停留天數</w:t>
      </w:r>
      <w:r w:rsidRPr="00461CD9">
        <w:rPr>
          <w:rFonts w:hAnsi="標楷體" w:hint="eastAsia"/>
          <w:b/>
          <w:bCs/>
        </w:rPr>
        <w:t>統計表</w:t>
      </w:r>
      <w:r w:rsidR="00204CE1" w:rsidRPr="00461CD9">
        <w:rPr>
          <w:rFonts w:hAnsi="標楷體" w:hint="eastAsia"/>
          <w:b/>
          <w:bCs/>
        </w:rPr>
        <w:t xml:space="preserve">  </w:t>
      </w:r>
    </w:p>
    <w:p w:rsidR="001712F3" w:rsidRPr="00461CD9" w:rsidRDefault="00204CE1" w:rsidP="00F06A20">
      <w:pPr>
        <w:spacing w:line="280" w:lineRule="exact"/>
        <w:ind w:leftChars="-4" w:left="485" w:hangingChars="204" w:hanging="496"/>
        <w:jc w:val="right"/>
        <w:rPr>
          <w:rStyle w:val="146"/>
          <w:rFonts w:hAnsi="標楷體" w:hint="eastAsia"/>
          <w:b w:val="0"/>
          <w:snapToGrid w:val="0"/>
        </w:rPr>
      </w:pPr>
      <w:r w:rsidRPr="00461CD9">
        <w:rPr>
          <w:rFonts w:hint="eastAsia"/>
          <w:sz w:val="24"/>
          <w:szCs w:val="24"/>
        </w:rPr>
        <w:t>單位：人次</w:t>
      </w:r>
      <w:r w:rsidR="0053473C" w:rsidRPr="00461CD9">
        <w:rPr>
          <w:rFonts w:hAnsi="標楷體" w:hint="eastAsia"/>
          <w:sz w:val="24"/>
          <w:szCs w:val="24"/>
        </w:rPr>
        <w:t>；</w:t>
      </w:r>
      <w:r w:rsidR="00F25A37">
        <w:rPr>
          <w:rFonts w:hAnsi="標楷體" w:hint="eastAsia"/>
          <w:sz w:val="24"/>
          <w:szCs w:val="24"/>
        </w:rPr>
        <w:t>%；</w:t>
      </w:r>
      <w:r w:rsidR="00264CBB">
        <w:rPr>
          <w:rFonts w:hint="eastAsia"/>
          <w:sz w:val="24"/>
          <w:szCs w:val="24"/>
        </w:rPr>
        <w:t>百分點</w:t>
      </w:r>
      <w:r w:rsidR="001712F3" w:rsidRPr="00461CD9">
        <w:rPr>
          <w:rFonts w:hAnsi="標楷體" w:hint="eastAsia"/>
          <w:b/>
          <w:bCs/>
        </w:rPr>
        <w:t xml:space="preserve">　</w:t>
      </w:r>
    </w:p>
    <w:tbl>
      <w:tblPr>
        <w:tblW w:w="8455" w:type="dxa"/>
        <w:tblInd w:w="28" w:type="dxa"/>
        <w:tblLayout w:type="fixed"/>
        <w:tblCellMar>
          <w:left w:w="28" w:type="dxa"/>
          <w:right w:w="28" w:type="dxa"/>
        </w:tblCellMar>
        <w:tblLook w:val="04A0" w:firstRow="1" w:lastRow="0" w:firstColumn="1" w:lastColumn="0" w:noHBand="0" w:noVBand="1"/>
      </w:tblPr>
      <w:tblGrid>
        <w:gridCol w:w="1701"/>
        <w:gridCol w:w="567"/>
        <w:gridCol w:w="1237"/>
        <w:gridCol w:w="1237"/>
        <w:gridCol w:w="1238"/>
        <w:gridCol w:w="1237"/>
        <w:gridCol w:w="1238"/>
      </w:tblGrid>
      <w:tr w:rsidR="001712F3" w:rsidRPr="00461CD9" w:rsidTr="00DA02A0">
        <w:trPr>
          <w:trHeight w:val="121"/>
          <w:tblHeader/>
        </w:trPr>
        <w:tc>
          <w:tcPr>
            <w:tcW w:w="1701" w:type="dxa"/>
            <w:tcBorders>
              <w:top w:val="single" w:sz="12" w:space="0" w:color="auto"/>
              <w:left w:val="single" w:sz="12" w:space="0" w:color="auto"/>
              <w:bottom w:val="single" w:sz="4" w:space="0" w:color="auto"/>
              <w:right w:val="single" w:sz="4" w:space="0" w:color="auto"/>
            </w:tcBorders>
            <w:noWrap/>
            <w:vAlign w:val="center"/>
            <w:hideMark/>
          </w:tcPr>
          <w:p w:rsidR="001712F3" w:rsidRPr="00461CD9" w:rsidRDefault="001712F3" w:rsidP="001712F3">
            <w:pPr>
              <w:pStyle w:val="142"/>
              <w:rPr>
                <w:rFonts w:hAnsi="標楷體"/>
                <w:spacing w:val="-20"/>
              </w:rPr>
            </w:pPr>
            <w:r w:rsidRPr="00461CD9">
              <w:rPr>
                <w:rFonts w:hAnsi="標楷體" w:hint="eastAsia"/>
                <w:spacing w:val="-20"/>
              </w:rPr>
              <w:t>旅客在台</w:t>
            </w:r>
          </w:p>
          <w:p w:rsidR="001712F3" w:rsidRPr="00461CD9" w:rsidRDefault="001712F3" w:rsidP="001712F3">
            <w:pPr>
              <w:pStyle w:val="142"/>
              <w:rPr>
                <w:rFonts w:hAnsi="標楷體"/>
                <w:spacing w:val="-20"/>
              </w:rPr>
            </w:pPr>
            <w:r w:rsidRPr="00461CD9">
              <w:rPr>
                <w:rFonts w:hAnsi="標楷體" w:hint="eastAsia"/>
                <w:spacing w:val="-20"/>
              </w:rPr>
              <w:t>停留天數</w:t>
            </w:r>
          </w:p>
        </w:tc>
        <w:tc>
          <w:tcPr>
            <w:tcW w:w="567" w:type="dxa"/>
            <w:tcBorders>
              <w:top w:val="single" w:sz="12" w:space="0" w:color="auto"/>
              <w:left w:val="nil"/>
              <w:bottom w:val="single" w:sz="4" w:space="0" w:color="auto"/>
              <w:right w:val="single" w:sz="4" w:space="0" w:color="auto"/>
            </w:tcBorders>
            <w:noWrap/>
            <w:vAlign w:val="center"/>
            <w:hideMark/>
          </w:tcPr>
          <w:p w:rsidR="001712F3" w:rsidRPr="00461CD9" w:rsidRDefault="001712F3" w:rsidP="001712F3">
            <w:pPr>
              <w:pStyle w:val="142"/>
              <w:jc w:val="center"/>
              <w:rPr>
                <w:rFonts w:hAnsi="標楷體" w:hint="eastAsia"/>
                <w:spacing w:val="-20"/>
              </w:rPr>
            </w:pPr>
            <w:r w:rsidRPr="00461CD9">
              <w:rPr>
                <w:rFonts w:hAnsi="標楷體" w:hint="eastAsia"/>
                <w:spacing w:val="-20"/>
              </w:rPr>
              <w:t>項目</w:t>
            </w:r>
          </w:p>
        </w:tc>
        <w:tc>
          <w:tcPr>
            <w:tcW w:w="1237" w:type="dxa"/>
            <w:tcBorders>
              <w:top w:val="single" w:sz="12" w:space="0" w:color="auto"/>
              <w:left w:val="nil"/>
              <w:bottom w:val="single" w:sz="4" w:space="0" w:color="auto"/>
              <w:right w:val="single" w:sz="4" w:space="0" w:color="auto"/>
            </w:tcBorders>
            <w:noWrap/>
            <w:vAlign w:val="center"/>
            <w:hideMark/>
          </w:tcPr>
          <w:p w:rsidR="00C5753F" w:rsidRPr="00461CD9" w:rsidRDefault="001712F3" w:rsidP="00C5753F">
            <w:pPr>
              <w:pStyle w:val="142"/>
              <w:jc w:val="center"/>
              <w:rPr>
                <w:rFonts w:hAnsi="標楷體" w:hint="eastAsia"/>
                <w:spacing w:val="-20"/>
              </w:rPr>
            </w:pPr>
            <w:r w:rsidRPr="00461CD9">
              <w:rPr>
                <w:rFonts w:hAnsi="標楷體" w:hint="eastAsia"/>
                <w:spacing w:val="-20"/>
              </w:rPr>
              <w:t>112年度</w:t>
            </w:r>
            <w:r w:rsidR="00C5753F" w:rsidRPr="00461CD9">
              <w:rPr>
                <w:rFonts w:hAnsi="標楷體" w:hint="eastAsia"/>
                <w:spacing w:val="-20"/>
              </w:rPr>
              <w:t xml:space="preserve"> </w:t>
            </w:r>
            <w:r w:rsidR="00C5753F" w:rsidRPr="00461CD9">
              <w:rPr>
                <w:rFonts w:hAnsi="標楷體"/>
                <w:spacing w:val="-20"/>
              </w:rPr>
              <w:t>A</w:t>
            </w:r>
          </w:p>
        </w:tc>
        <w:tc>
          <w:tcPr>
            <w:tcW w:w="1237" w:type="dxa"/>
            <w:tcBorders>
              <w:top w:val="single" w:sz="12" w:space="0" w:color="auto"/>
              <w:left w:val="nil"/>
              <w:bottom w:val="single" w:sz="4" w:space="0" w:color="auto"/>
              <w:right w:val="single" w:sz="4" w:space="0" w:color="auto"/>
            </w:tcBorders>
            <w:noWrap/>
            <w:vAlign w:val="center"/>
            <w:hideMark/>
          </w:tcPr>
          <w:p w:rsidR="00C5753F" w:rsidRPr="00461CD9" w:rsidRDefault="001712F3" w:rsidP="00C5753F">
            <w:pPr>
              <w:pStyle w:val="142"/>
              <w:jc w:val="center"/>
              <w:rPr>
                <w:rFonts w:hAnsi="標楷體" w:hint="eastAsia"/>
                <w:spacing w:val="-20"/>
              </w:rPr>
            </w:pPr>
            <w:r w:rsidRPr="00461CD9">
              <w:rPr>
                <w:rFonts w:hAnsi="標楷體" w:hint="eastAsia"/>
                <w:spacing w:val="-20"/>
              </w:rPr>
              <w:t>113年度</w:t>
            </w:r>
            <w:r w:rsidR="00C5753F" w:rsidRPr="00461CD9">
              <w:rPr>
                <w:rFonts w:hAnsi="標楷體" w:hint="eastAsia"/>
                <w:spacing w:val="-20"/>
              </w:rPr>
              <w:t xml:space="preserve"> B</w:t>
            </w:r>
          </w:p>
        </w:tc>
        <w:tc>
          <w:tcPr>
            <w:tcW w:w="1238" w:type="dxa"/>
            <w:tcBorders>
              <w:top w:val="single" w:sz="12" w:space="0" w:color="auto"/>
              <w:left w:val="nil"/>
              <w:bottom w:val="single" w:sz="4" w:space="0" w:color="auto"/>
              <w:right w:val="single" w:sz="4" w:space="0" w:color="auto"/>
            </w:tcBorders>
            <w:noWrap/>
            <w:vAlign w:val="center"/>
            <w:hideMark/>
          </w:tcPr>
          <w:p w:rsidR="001712F3" w:rsidRPr="00461CD9" w:rsidRDefault="001712F3" w:rsidP="001712F3">
            <w:pPr>
              <w:pStyle w:val="142"/>
              <w:jc w:val="center"/>
              <w:rPr>
                <w:rFonts w:hAnsi="標楷體"/>
                <w:spacing w:val="-20"/>
              </w:rPr>
            </w:pPr>
            <w:r w:rsidRPr="00461CD9">
              <w:rPr>
                <w:rFonts w:hAnsi="標楷體" w:hint="eastAsia"/>
                <w:spacing w:val="-20"/>
              </w:rPr>
              <w:t>114年</w:t>
            </w:r>
          </w:p>
          <w:p w:rsidR="001712F3" w:rsidRPr="00461CD9" w:rsidRDefault="001712F3" w:rsidP="00C5753F">
            <w:pPr>
              <w:pStyle w:val="142"/>
              <w:jc w:val="center"/>
              <w:rPr>
                <w:rFonts w:hAnsi="標楷體" w:hint="eastAsia"/>
                <w:spacing w:val="-20"/>
              </w:rPr>
            </w:pPr>
            <w:r w:rsidRPr="00461CD9">
              <w:rPr>
                <w:rFonts w:hAnsi="標楷體" w:hint="eastAsia"/>
                <w:spacing w:val="-20"/>
              </w:rPr>
              <w:t>1至3</w:t>
            </w:r>
            <w:r w:rsidR="00C5753F" w:rsidRPr="00461CD9">
              <w:rPr>
                <w:rFonts w:hAnsi="標楷體" w:hint="eastAsia"/>
                <w:spacing w:val="-20"/>
              </w:rPr>
              <w:t xml:space="preserve">月 </w:t>
            </w:r>
            <w:r w:rsidR="00C5753F" w:rsidRPr="00461CD9">
              <w:rPr>
                <w:rFonts w:hAnsi="標楷體"/>
                <w:spacing w:val="-20"/>
              </w:rPr>
              <w:t>C</w:t>
            </w:r>
          </w:p>
        </w:tc>
        <w:tc>
          <w:tcPr>
            <w:tcW w:w="1237" w:type="dxa"/>
            <w:tcBorders>
              <w:top w:val="single" w:sz="12" w:space="0" w:color="auto"/>
              <w:left w:val="nil"/>
              <w:bottom w:val="single" w:sz="4" w:space="0" w:color="auto"/>
              <w:right w:val="single" w:sz="4" w:space="0" w:color="auto"/>
            </w:tcBorders>
            <w:noWrap/>
            <w:vAlign w:val="center"/>
            <w:hideMark/>
          </w:tcPr>
          <w:p w:rsidR="00204CE1" w:rsidRPr="00461CD9" w:rsidRDefault="001712F3" w:rsidP="001712F3">
            <w:pPr>
              <w:pStyle w:val="142"/>
              <w:jc w:val="center"/>
              <w:rPr>
                <w:rFonts w:hAnsi="標楷體"/>
                <w:spacing w:val="-20"/>
              </w:rPr>
            </w:pPr>
            <w:r w:rsidRPr="00461CD9">
              <w:rPr>
                <w:rFonts w:hAnsi="標楷體" w:hint="eastAsia"/>
                <w:spacing w:val="-20"/>
              </w:rPr>
              <w:t>113與112</w:t>
            </w:r>
          </w:p>
          <w:p w:rsidR="00C5753F" w:rsidRPr="00461CD9" w:rsidRDefault="001712F3" w:rsidP="00C5753F">
            <w:pPr>
              <w:pStyle w:val="142"/>
              <w:jc w:val="center"/>
              <w:rPr>
                <w:rFonts w:hAnsi="標楷體" w:hint="eastAsia"/>
                <w:spacing w:val="-20"/>
              </w:rPr>
            </w:pPr>
            <w:r w:rsidRPr="00461CD9">
              <w:rPr>
                <w:rFonts w:hAnsi="標楷體" w:hint="eastAsia"/>
                <w:spacing w:val="-20"/>
              </w:rPr>
              <w:t>年度相比</w:t>
            </w:r>
            <w:r w:rsidR="00C5753F" w:rsidRPr="00461CD9">
              <w:rPr>
                <w:rFonts w:hAnsi="標楷體" w:hint="eastAsia"/>
                <w:spacing w:val="-20"/>
              </w:rPr>
              <w:t xml:space="preserve"> </w:t>
            </w:r>
            <w:r w:rsidR="00C5753F" w:rsidRPr="00461CD9">
              <w:rPr>
                <w:rFonts w:hAnsi="標楷體"/>
                <w:spacing w:val="-20"/>
              </w:rPr>
              <w:t>B</w:t>
            </w:r>
            <w:r w:rsidR="00D04672">
              <w:rPr>
                <w:rFonts w:hAnsi="標楷體" w:hint="eastAsia"/>
                <w:spacing w:val="-20"/>
              </w:rPr>
              <w:t>-</w:t>
            </w:r>
            <w:r w:rsidR="00D04672">
              <w:rPr>
                <w:rFonts w:hAnsi="標楷體"/>
                <w:spacing w:val="-20"/>
              </w:rPr>
              <w:t>A</w:t>
            </w:r>
          </w:p>
        </w:tc>
        <w:tc>
          <w:tcPr>
            <w:tcW w:w="1238" w:type="dxa"/>
            <w:tcBorders>
              <w:top w:val="single" w:sz="12" w:space="0" w:color="auto"/>
              <w:left w:val="nil"/>
              <w:bottom w:val="single" w:sz="4" w:space="0" w:color="auto"/>
              <w:right w:val="single" w:sz="12" w:space="0" w:color="auto"/>
            </w:tcBorders>
            <w:noWrap/>
            <w:vAlign w:val="center"/>
            <w:hideMark/>
          </w:tcPr>
          <w:p w:rsidR="001712F3" w:rsidRPr="00461CD9" w:rsidRDefault="001712F3" w:rsidP="001712F3">
            <w:pPr>
              <w:pStyle w:val="142"/>
              <w:jc w:val="center"/>
              <w:rPr>
                <w:rFonts w:hAnsi="標楷體"/>
                <w:spacing w:val="-34"/>
                <w:szCs w:val="24"/>
              </w:rPr>
            </w:pPr>
            <w:r w:rsidRPr="00461CD9">
              <w:rPr>
                <w:rFonts w:hAnsi="標楷體" w:hint="eastAsia"/>
                <w:spacing w:val="-34"/>
                <w:szCs w:val="24"/>
              </w:rPr>
              <w:t>114年1至3月與11</w:t>
            </w:r>
            <w:r w:rsidR="00C5753F" w:rsidRPr="00461CD9">
              <w:rPr>
                <w:rFonts w:hAnsi="標楷體" w:hint="eastAsia"/>
                <w:spacing w:val="-34"/>
                <w:szCs w:val="24"/>
              </w:rPr>
              <w:t>2</w:t>
            </w:r>
            <w:r w:rsidRPr="00461CD9">
              <w:rPr>
                <w:rFonts w:hAnsi="標楷體" w:hint="eastAsia"/>
                <w:spacing w:val="-34"/>
                <w:szCs w:val="24"/>
              </w:rPr>
              <w:t>年度相比</w:t>
            </w:r>
          </w:p>
          <w:p w:rsidR="00C5753F" w:rsidRPr="00461CD9" w:rsidRDefault="00C5753F" w:rsidP="001712F3">
            <w:pPr>
              <w:pStyle w:val="142"/>
              <w:jc w:val="center"/>
              <w:rPr>
                <w:rFonts w:hAnsi="標楷體" w:hint="eastAsia"/>
                <w:spacing w:val="-34"/>
                <w:szCs w:val="24"/>
              </w:rPr>
            </w:pPr>
            <w:r w:rsidRPr="00461CD9">
              <w:rPr>
                <w:rFonts w:hAnsi="標楷體"/>
                <w:spacing w:val="-34"/>
                <w:szCs w:val="24"/>
              </w:rPr>
              <w:t>C-A</w:t>
            </w:r>
          </w:p>
        </w:tc>
      </w:tr>
      <w:tr w:rsidR="001712F3" w:rsidRPr="00461CD9" w:rsidTr="0053473C">
        <w:trPr>
          <w:trHeight w:val="126"/>
        </w:trPr>
        <w:tc>
          <w:tcPr>
            <w:tcW w:w="1701" w:type="dxa"/>
            <w:vMerge w:val="restart"/>
            <w:tcBorders>
              <w:top w:val="single" w:sz="4" w:space="0" w:color="auto"/>
              <w:left w:val="single" w:sz="12" w:space="0" w:color="auto"/>
              <w:bottom w:val="single" w:sz="4" w:space="0" w:color="auto"/>
              <w:right w:val="single" w:sz="4" w:space="0" w:color="auto"/>
            </w:tcBorders>
            <w:vAlign w:val="center"/>
            <w:hideMark/>
          </w:tcPr>
          <w:p w:rsidR="001712F3" w:rsidRPr="00461CD9" w:rsidRDefault="001712F3" w:rsidP="001712F3">
            <w:pPr>
              <w:pStyle w:val="142"/>
              <w:rPr>
                <w:rFonts w:hAnsi="標楷體"/>
                <w:b/>
                <w:bCs/>
                <w:spacing w:val="-20"/>
              </w:rPr>
            </w:pPr>
            <w:r w:rsidRPr="00461CD9">
              <w:rPr>
                <w:rFonts w:hAnsi="標楷體"/>
                <w:b/>
                <w:bCs/>
                <w:spacing w:val="-20"/>
              </w:rPr>
              <w:t>3天2夜以上</w:t>
            </w:r>
            <w:r w:rsidR="00204CE1" w:rsidRPr="00461CD9">
              <w:rPr>
                <w:rFonts w:hAnsi="標楷體" w:hint="eastAsia"/>
                <w:b/>
                <w:bCs/>
                <w:spacing w:val="-20"/>
              </w:rPr>
              <w:t>(含)</w:t>
            </w:r>
          </w:p>
          <w:p w:rsidR="001712F3" w:rsidRPr="00461CD9" w:rsidRDefault="001712F3" w:rsidP="001712F3">
            <w:pPr>
              <w:pStyle w:val="142"/>
              <w:rPr>
                <w:rFonts w:hAnsi="標楷體" w:hint="eastAsia"/>
                <w:spacing w:val="-20"/>
              </w:rPr>
            </w:pPr>
            <w:r w:rsidRPr="00461CD9">
              <w:rPr>
                <w:rFonts w:hAnsi="標楷體"/>
                <w:b/>
                <w:bCs/>
                <w:spacing w:val="-20"/>
              </w:rPr>
              <w:t>~5天4夜以下</w:t>
            </w:r>
          </w:p>
        </w:tc>
        <w:tc>
          <w:tcPr>
            <w:tcW w:w="567" w:type="dxa"/>
            <w:tcBorders>
              <w:top w:val="single" w:sz="4" w:space="0" w:color="auto"/>
              <w:left w:val="nil"/>
              <w:bottom w:val="single" w:sz="4" w:space="0" w:color="auto"/>
              <w:right w:val="single" w:sz="4" w:space="0" w:color="auto"/>
            </w:tcBorders>
            <w:vAlign w:val="center"/>
            <w:hideMark/>
          </w:tcPr>
          <w:p w:rsidR="001712F3" w:rsidRPr="00461CD9" w:rsidRDefault="001712F3" w:rsidP="001712F3">
            <w:pPr>
              <w:pStyle w:val="142"/>
              <w:rPr>
                <w:rFonts w:hAnsi="標楷體" w:hint="eastAsia"/>
                <w:spacing w:val="-20"/>
              </w:rPr>
            </w:pPr>
            <w:r w:rsidRPr="00461CD9">
              <w:rPr>
                <w:rFonts w:hAnsi="標楷體" w:hint="eastAsia"/>
                <w:spacing w:val="-20"/>
              </w:rPr>
              <w:t>人次</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541,024</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1,144,718</w:t>
            </w:r>
          </w:p>
        </w:tc>
        <w:tc>
          <w:tcPr>
            <w:tcW w:w="1238"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308,493</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603,694</w:t>
            </w:r>
          </w:p>
        </w:tc>
        <w:tc>
          <w:tcPr>
            <w:tcW w:w="1238" w:type="dxa"/>
            <w:tcBorders>
              <w:top w:val="single" w:sz="4" w:space="0" w:color="auto"/>
              <w:left w:val="nil"/>
              <w:bottom w:val="single" w:sz="4" w:space="0" w:color="auto"/>
              <w:right w:val="single" w:sz="12" w:space="0" w:color="auto"/>
              <w:tr2bl w:val="single" w:sz="4" w:space="0" w:color="auto"/>
            </w:tcBorders>
            <w:noWrap/>
            <w:vAlign w:val="center"/>
            <w:hideMark/>
          </w:tcPr>
          <w:p w:rsidR="001712F3" w:rsidRPr="00461CD9" w:rsidRDefault="001712F3" w:rsidP="001712F3">
            <w:pPr>
              <w:pStyle w:val="142"/>
              <w:jc w:val="right"/>
              <w:rPr>
                <w:rFonts w:hAnsi="標楷體" w:hint="eastAsia"/>
                <w:spacing w:val="-20"/>
              </w:rPr>
            </w:pPr>
          </w:p>
        </w:tc>
      </w:tr>
      <w:tr w:rsidR="001712F3" w:rsidRPr="00461CD9" w:rsidTr="0053473C">
        <w:trPr>
          <w:trHeight w:val="121"/>
        </w:trPr>
        <w:tc>
          <w:tcPr>
            <w:tcW w:w="1701" w:type="dxa"/>
            <w:vMerge/>
            <w:tcBorders>
              <w:top w:val="single" w:sz="4" w:space="0" w:color="auto"/>
              <w:left w:val="single" w:sz="12" w:space="0" w:color="auto"/>
              <w:bottom w:val="single" w:sz="4" w:space="0" w:color="auto"/>
              <w:right w:val="single" w:sz="4" w:space="0" w:color="auto"/>
            </w:tcBorders>
            <w:vAlign w:val="center"/>
            <w:hideMark/>
          </w:tcPr>
          <w:p w:rsidR="001712F3" w:rsidRPr="00461CD9" w:rsidRDefault="001712F3" w:rsidP="001712F3">
            <w:pPr>
              <w:pStyle w:val="142"/>
              <w:rPr>
                <w:rFonts w:hAnsi="標楷體"/>
                <w:spacing w:val="-20"/>
              </w:rPr>
            </w:pPr>
          </w:p>
        </w:tc>
        <w:tc>
          <w:tcPr>
            <w:tcW w:w="567" w:type="dxa"/>
            <w:tcBorders>
              <w:top w:val="single" w:sz="4" w:space="0" w:color="auto"/>
              <w:left w:val="nil"/>
              <w:bottom w:val="single" w:sz="4" w:space="0" w:color="auto"/>
              <w:right w:val="single" w:sz="4" w:space="0" w:color="auto"/>
            </w:tcBorders>
            <w:vAlign w:val="center"/>
            <w:hideMark/>
          </w:tcPr>
          <w:p w:rsidR="001712F3" w:rsidRPr="00461CD9" w:rsidRDefault="001712F3" w:rsidP="001712F3">
            <w:pPr>
              <w:pStyle w:val="142"/>
              <w:rPr>
                <w:rFonts w:hAnsi="標楷體" w:hint="eastAsia"/>
                <w:spacing w:val="-20"/>
              </w:rPr>
            </w:pPr>
            <w:r w:rsidRPr="00461CD9">
              <w:rPr>
                <w:rFonts w:hAnsi="標楷體" w:hint="eastAsia"/>
                <w:spacing w:val="-20"/>
              </w:rPr>
              <w:t>比重</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b/>
                <w:bCs/>
                <w:spacing w:val="-20"/>
              </w:rPr>
            </w:pPr>
            <w:r w:rsidRPr="00461CD9">
              <w:rPr>
                <w:rFonts w:hAnsi="標楷體" w:hint="eastAsia"/>
                <w:b/>
                <w:bCs/>
                <w:spacing w:val="-20"/>
              </w:rPr>
              <w:t>36.44</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b/>
                <w:bCs/>
                <w:spacing w:val="-20"/>
              </w:rPr>
            </w:pPr>
            <w:r w:rsidRPr="00461CD9">
              <w:rPr>
                <w:rFonts w:hAnsi="標楷體" w:hint="eastAsia"/>
                <w:b/>
                <w:bCs/>
                <w:spacing w:val="-20"/>
              </w:rPr>
              <w:t>42.76</w:t>
            </w:r>
          </w:p>
        </w:tc>
        <w:tc>
          <w:tcPr>
            <w:tcW w:w="1238"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b/>
                <w:bCs/>
                <w:spacing w:val="-20"/>
              </w:rPr>
            </w:pPr>
            <w:r w:rsidRPr="00461CD9">
              <w:rPr>
                <w:rFonts w:hAnsi="標楷體" w:hint="eastAsia"/>
                <w:b/>
                <w:bCs/>
                <w:spacing w:val="-20"/>
              </w:rPr>
              <w:t>48.01</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6.32</w:t>
            </w:r>
          </w:p>
        </w:tc>
        <w:tc>
          <w:tcPr>
            <w:tcW w:w="1238" w:type="dxa"/>
            <w:tcBorders>
              <w:top w:val="single" w:sz="4" w:space="0" w:color="auto"/>
              <w:left w:val="nil"/>
              <w:bottom w:val="single" w:sz="4" w:space="0" w:color="auto"/>
              <w:right w:val="single" w:sz="12" w:space="0" w:color="auto"/>
            </w:tcBorders>
            <w:noWrap/>
            <w:vAlign w:val="center"/>
            <w:hideMark/>
          </w:tcPr>
          <w:p w:rsidR="001712F3" w:rsidRPr="00461CD9" w:rsidRDefault="00C5753F" w:rsidP="001712F3">
            <w:pPr>
              <w:pStyle w:val="142"/>
              <w:jc w:val="right"/>
              <w:rPr>
                <w:rFonts w:hAnsi="標楷體" w:hint="eastAsia"/>
                <w:b/>
                <w:bCs/>
                <w:spacing w:val="-20"/>
              </w:rPr>
            </w:pPr>
            <w:r w:rsidRPr="00461CD9">
              <w:rPr>
                <w:rFonts w:hAnsi="標楷體" w:hint="eastAsia"/>
                <w:b/>
                <w:bCs/>
                <w:spacing w:val="-20"/>
              </w:rPr>
              <w:t>11</w:t>
            </w:r>
            <w:r w:rsidR="001712F3" w:rsidRPr="00461CD9">
              <w:rPr>
                <w:rFonts w:hAnsi="標楷體" w:hint="eastAsia"/>
                <w:b/>
                <w:bCs/>
                <w:spacing w:val="-20"/>
              </w:rPr>
              <w:t>.</w:t>
            </w:r>
            <w:r w:rsidRPr="00461CD9">
              <w:rPr>
                <w:rFonts w:hAnsi="標楷體" w:hint="eastAsia"/>
                <w:b/>
                <w:bCs/>
                <w:spacing w:val="-20"/>
              </w:rPr>
              <w:t>57</w:t>
            </w:r>
          </w:p>
        </w:tc>
      </w:tr>
      <w:tr w:rsidR="001712F3" w:rsidRPr="00461CD9" w:rsidTr="0053473C">
        <w:trPr>
          <w:trHeight w:val="121"/>
        </w:trPr>
        <w:tc>
          <w:tcPr>
            <w:tcW w:w="1701" w:type="dxa"/>
            <w:vMerge w:val="restart"/>
            <w:tcBorders>
              <w:top w:val="single" w:sz="4" w:space="0" w:color="auto"/>
              <w:left w:val="single" w:sz="12" w:space="0" w:color="auto"/>
              <w:bottom w:val="single" w:sz="4" w:space="0" w:color="auto"/>
              <w:right w:val="single" w:sz="4" w:space="0" w:color="auto"/>
            </w:tcBorders>
            <w:vAlign w:val="center"/>
            <w:hideMark/>
          </w:tcPr>
          <w:p w:rsidR="001712F3" w:rsidRPr="00461CD9" w:rsidRDefault="001712F3" w:rsidP="001712F3">
            <w:pPr>
              <w:pStyle w:val="142"/>
              <w:rPr>
                <w:rFonts w:hAnsi="標楷體"/>
                <w:spacing w:val="-20"/>
              </w:rPr>
            </w:pPr>
            <w:r w:rsidRPr="00461CD9">
              <w:rPr>
                <w:rFonts w:hAnsi="標楷體"/>
                <w:spacing w:val="-20"/>
              </w:rPr>
              <w:t>5天4夜以上</w:t>
            </w:r>
            <w:r w:rsidR="00204CE1" w:rsidRPr="00461CD9">
              <w:rPr>
                <w:rFonts w:hAnsi="標楷體" w:hint="eastAsia"/>
                <w:spacing w:val="-20"/>
              </w:rPr>
              <w:t>(含)</w:t>
            </w:r>
            <w:r w:rsidRPr="00461CD9">
              <w:rPr>
                <w:rFonts w:hAnsi="標楷體" w:hint="eastAsia"/>
                <w:spacing w:val="-20"/>
              </w:rPr>
              <w:t>~</w:t>
            </w:r>
          </w:p>
          <w:p w:rsidR="001712F3" w:rsidRPr="00461CD9" w:rsidRDefault="001712F3" w:rsidP="001712F3">
            <w:pPr>
              <w:pStyle w:val="142"/>
              <w:rPr>
                <w:rFonts w:hAnsi="標楷體" w:hint="eastAsia"/>
                <w:spacing w:val="-20"/>
              </w:rPr>
            </w:pPr>
            <w:r w:rsidRPr="00461CD9">
              <w:rPr>
                <w:rFonts w:hAnsi="標楷體"/>
                <w:spacing w:val="-20"/>
              </w:rPr>
              <w:t>7天6夜以下</w:t>
            </w:r>
          </w:p>
        </w:tc>
        <w:tc>
          <w:tcPr>
            <w:tcW w:w="567" w:type="dxa"/>
            <w:tcBorders>
              <w:top w:val="single" w:sz="4" w:space="0" w:color="auto"/>
              <w:left w:val="nil"/>
              <w:bottom w:val="single" w:sz="4" w:space="0" w:color="auto"/>
              <w:right w:val="single" w:sz="4" w:space="0" w:color="auto"/>
            </w:tcBorders>
            <w:vAlign w:val="center"/>
            <w:hideMark/>
          </w:tcPr>
          <w:p w:rsidR="001712F3" w:rsidRPr="00461CD9" w:rsidRDefault="001712F3" w:rsidP="001712F3">
            <w:pPr>
              <w:pStyle w:val="142"/>
              <w:rPr>
                <w:rFonts w:hAnsi="標楷體" w:hint="eastAsia"/>
                <w:spacing w:val="-20"/>
              </w:rPr>
            </w:pPr>
            <w:r w:rsidRPr="00461CD9">
              <w:rPr>
                <w:rFonts w:hAnsi="標楷體" w:hint="eastAsia"/>
                <w:spacing w:val="-20"/>
              </w:rPr>
              <w:t>人次</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488,932</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826,835</w:t>
            </w:r>
          </w:p>
        </w:tc>
        <w:tc>
          <w:tcPr>
            <w:tcW w:w="1238"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190,792</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337,903</w:t>
            </w:r>
          </w:p>
        </w:tc>
        <w:tc>
          <w:tcPr>
            <w:tcW w:w="1238" w:type="dxa"/>
            <w:tcBorders>
              <w:top w:val="single" w:sz="4" w:space="0" w:color="auto"/>
              <w:left w:val="nil"/>
              <w:bottom w:val="single" w:sz="4" w:space="0" w:color="auto"/>
              <w:right w:val="single" w:sz="12" w:space="0" w:color="auto"/>
              <w:tr2bl w:val="single" w:sz="4" w:space="0" w:color="auto"/>
            </w:tcBorders>
            <w:noWrap/>
            <w:vAlign w:val="center"/>
            <w:hideMark/>
          </w:tcPr>
          <w:p w:rsidR="001712F3" w:rsidRPr="00461CD9" w:rsidRDefault="001712F3" w:rsidP="001712F3">
            <w:pPr>
              <w:pStyle w:val="142"/>
              <w:jc w:val="right"/>
              <w:rPr>
                <w:rFonts w:hAnsi="標楷體" w:hint="eastAsia"/>
                <w:spacing w:val="-20"/>
              </w:rPr>
            </w:pPr>
          </w:p>
        </w:tc>
      </w:tr>
      <w:tr w:rsidR="001712F3" w:rsidRPr="00461CD9" w:rsidTr="0053473C">
        <w:trPr>
          <w:trHeight w:val="121"/>
        </w:trPr>
        <w:tc>
          <w:tcPr>
            <w:tcW w:w="1701" w:type="dxa"/>
            <w:vMerge/>
            <w:tcBorders>
              <w:top w:val="single" w:sz="4" w:space="0" w:color="auto"/>
              <w:left w:val="single" w:sz="12" w:space="0" w:color="auto"/>
              <w:bottom w:val="single" w:sz="4" w:space="0" w:color="auto"/>
              <w:right w:val="single" w:sz="4" w:space="0" w:color="auto"/>
            </w:tcBorders>
            <w:vAlign w:val="center"/>
            <w:hideMark/>
          </w:tcPr>
          <w:p w:rsidR="001712F3" w:rsidRPr="00461CD9" w:rsidRDefault="001712F3" w:rsidP="001712F3">
            <w:pPr>
              <w:pStyle w:val="142"/>
              <w:rPr>
                <w:rFonts w:hAnsi="標楷體"/>
                <w:spacing w:val="-20"/>
              </w:rPr>
            </w:pPr>
          </w:p>
        </w:tc>
        <w:tc>
          <w:tcPr>
            <w:tcW w:w="567" w:type="dxa"/>
            <w:tcBorders>
              <w:top w:val="single" w:sz="4" w:space="0" w:color="auto"/>
              <w:left w:val="nil"/>
              <w:bottom w:val="single" w:sz="4" w:space="0" w:color="auto"/>
              <w:right w:val="single" w:sz="4" w:space="0" w:color="auto"/>
            </w:tcBorders>
            <w:vAlign w:val="center"/>
            <w:hideMark/>
          </w:tcPr>
          <w:p w:rsidR="001712F3" w:rsidRPr="00461CD9" w:rsidRDefault="001712F3" w:rsidP="001712F3">
            <w:pPr>
              <w:pStyle w:val="142"/>
              <w:rPr>
                <w:rFonts w:hAnsi="標楷體" w:hint="eastAsia"/>
                <w:spacing w:val="-20"/>
              </w:rPr>
            </w:pPr>
            <w:r w:rsidRPr="00461CD9">
              <w:rPr>
                <w:rFonts w:hAnsi="標楷體" w:hint="eastAsia"/>
                <w:spacing w:val="-20"/>
              </w:rPr>
              <w:t>比重</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32.93</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30.89</w:t>
            </w:r>
          </w:p>
        </w:tc>
        <w:tc>
          <w:tcPr>
            <w:tcW w:w="1238"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29.69</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 xml:space="preserve">-2.04       </w:t>
            </w:r>
          </w:p>
        </w:tc>
        <w:tc>
          <w:tcPr>
            <w:tcW w:w="1238" w:type="dxa"/>
            <w:tcBorders>
              <w:top w:val="single" w:sz="4" w:space="0" w:color="auto"/>
              <w:left w:val="nil"/>
              <w:bottom w:val="single" w:sz="4" w:space="0" w:color="auto"/>
              <w:right w:val="single" w:sz="12"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w:t>
            </w:r>
            <w:r w:rsidR="00C5753F" w:rsidRPr="00461CD9">
              <w:rPr>
                <w:rFonts w:hAnsi="標楷體" w:hint="eastAsia"/>
                <w:spacing w:val="-20"/>
              </w:rPr>
              <w:t>3</w:t>
            </w:r>
            <w:r w:rsidRPr="00461CD9">
              <w:rPr>
                <w:rFonts w:hAnsi="標楷體" w:hint="eastAsia"/>
                <w:spacing w:val="-20"/>
              </w:rPr>
              <w:t>.</w:t>
            </w:r>
            <w:r w:rsidR="00C5753F" w:rsidRPr="00461CD9">
              <w:rPr>
                <w:rFonts w:hAnsi="標楷體" w:hint="eastAsia"/>
                <w:spacing w:val="-20"/>
              </w:rPr>
              <w:t>24</w:t>
            </w:r>
          </w:p>
        </w:tc>
      </w:tr>
      <w:tr w:rsidR="001712F3" w:rsidRPr="00461CD9" w:rsidTr="0053473C">
        <w:trPr>
          <w:trHeight w:val="121"/>
        </w:trPr>
        <w:tc>
          <w:tcPr>
            <w:tcW w:w="1701" w:type="dxa"/>
            <w:vMerge w:val="restart"/>
            <w:tcBorders>
              <w:top w:val="single" w:sz="4" w:space="0" w:color="auto"/>
              <w:left w:val="single" w:sz="12" w:space="0" w:color="auto"/>
              <w:bottom w:val="single" w:sz="4" w:space="0" w:color="auto"/>
              <w:right w:val="single" w:sz="4" w:space="0" w:color="auto"/>
            </w:tcBorders>
            <w:vAlign w:val="center"/>
            <w:hideMark/>
          </w:tcPr>
          <w:p w:rsidR="00204CE1" w:rsidRPr="00461CD9" w:rsidRDefault="001712F3" w:rsidP="001712F3">
            <w:pPr>
              <w:pStyle w:val="142"/>
              <w:rPr>
                <w:rFonts w:hAnsi="標楷體" w:hint="eastAsia"/>
                <w:spacing w:val="-20"/>
              </w:rPr>
            </w:pPr>
            <w:r w:rsidRPr="00461CD9">
              <w:rPr>
                <w:rFonts w:hAnsi="標楷體" w:hint="eastAsia"/>
                <w:spacing w:val="-20"/>
              </w:rPr>
              <w:t>7天6夜以上</w:t>
            </w:r>
            <w:r w:rsidR="00204CE1" w:rsidRPr="00461CD9">
              <w:rPr>
                <w:rFonts w:hAnsi="標楷體" w:hint="eastAsia"/>
                <w:spacing w:val="-20"/>
              </w:rPr>
              <w:t>(含)</w:t>
            </w:r>
          </w:p>
        </w:tc>
        <w:tc>
          <w:tcPr>
            <w:tcW w:w="567" w:type="dxa"/>
            <w:tcBorders>
              <w:top w:val="single" w:sz="4" w:space="0" w:color="auto"/>
              <w:left w:val="nil"/>
              <w:bottom w:val="single" w:sz="4" w:space="0" w:color="auto"/>
              <w:right w:val="single" w:sz="4" w:space="0" w:color="auto"/>
            </w:tcBorders>
            <w:vAlign w:val="center"/>
            <w:hideMark/>
          </w:tcPr>
          <w:p w:rsidR="001712F3" w:rsidRPr="00461CD9" w:rsidRDefault="001712F3" w:rsidP="001712F3">
            <w:pPr>
              <w:pStyle w:val="142"/>
              <w:rPr>
                <w:rFonts w:hAnsi="標楷體" w:hint="eastAsia"/>
                <w:spacing w:val="-20"/>
              </w:rPr>
            </w:pPr>
            <w:r w:rsidRPr="00461CD9">
              <w:rPr>
                <w:rFonts w:hAnsi="標楷體" w:hint="eastAsia"/>
                <w:spacing w:val="-20"/>
              </w:rPr>
              <w:t>人次</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454,861</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705,445</w:t>
            </w:r>
          </w:p>
        </w:tc>
        <w:tc>
          <w:tcPr>
            <w:tcW w:w="1238"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143,258</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250,584</w:t>
            </w:r>
          </w:p>
        </w:tc>
        <w:tc>
          <w:tcPr>
            <w:tcW w:w="1238" w:type="dxa"/>
            <w:tcBorders>
              <w:top w:val="single" w:sz="4" w:space="0" w:color="auto"/>
              <w:left w:val="nil"/>
              <w:bottom w:val="single" w:sz="4" w:space="0" w:color="auto"/>
              <w:right w:val="single" w:sz="12" w:space="0" w:color="auto"/>
              <w:tr2bl w:val="single" w:sz="4" w:space="0" w:color="auto"/>
            </w:tcBorders>
            <w:noWrap/>
            <w:vAlign w:val="center"/>
            <w:hideMark/>
          </w:tcPr>
          <w:p w:rsidR="001712F3" w:rsidRPr="00461CD9" w:rsidRDefault="001712F3" w:rsidP="001712F3">
            <w:pPr>
              <w:pStyle w:val="142"/>
              <w:jc w:val="right"/>
              <w:rPr>
                <w:rFonts w:hAnsi="標楷體" w:hint="eastAsia"/>
                <w:spacing w:val="-20"/>
              </w:rPr>
            </w:pPr>
          </w:p>
        </w:tc>
      </w:tr>
      <w:tr w:rsidR="001712F3" w:rsidRPr="00461CD9" w:rsidTr="0053473C">
        <w:trPr>
          <w:trHeight w:val="121"/>
        </w:trPr>
        <w:tc>
          <w:tcPr>
            <w:tcW w:w="1701" w:type="dxa"/>
            <w:vMerge/>
            <w:tcBorders>
              <w:top w:val="single" w:sz="4" w:space="0" w:color="auto"/>
              <w:left w:val="single" w:sz="12" w:space="0" w:color="auto"/>
              <w:bottom w:val="single" w:sz="4" w:space="0" w:color="auto"/>
              <w:right w:val="single" w:sz="4" w:space="0" w:color="auto"/>
            </w:tcBorders>
            <w:vAlign w:val="center"/>
            <w:hideMark/>
          </w:tcPr>
          <w:p w:rsidR="001712F3" w:rsidRPr="00461CD9" w:rsidRDefault="001712F3" w:rsidP="001712F3">
            <w:pPr>
              <w:pStyle w:val="142"/>
              <w:rPr>
                <w:rFonts w:hAnsi="標楷體"/>
                <w:spacing w:val="-20"/>
              </w:rPr>
            </w:pPr>
          </w:p>
        </w:tc>
        <w:tc>
          <w:tcPr>
            <w:tcW w:w="567" w:type="dxa"/>
            <w:tcBorders>
              <w:top w:val="single" w:sz="4" w:space="0" w:color="auto"/>
              <w:left w:val="nil"/>
              <w:bottom w:val="single" w:sz="4" w:space="0" w:color="auto"/>
              <w:right w:val="single" w:sz="4" w:space="0" w:color="auto"/>
            </w:tcBorders>
            <w:vAlign w:val="center"/>
            <w:hideMark/>
          </w:tcPr>
          <w:p w:rsidR="001712F3" w:rsidRPr="00461CD9" w:rsidRDefault="001712F3" w:rsidP="001712F3">
            <w:pPr>
              <w:pStyle w:val="142"/>
              <w:rPr>
                <w:rFonts w:hAnsi="標楷體" w:hint="eastAsia"/>
                <w:spacing w:val="-20"/>
              </w:rPr>
            </w:pPr>
            <w:r w:rsidRPr="00461CD9">
              <w:rPr>
                <w:rFonts w:hAnsi="標楷體" w:hint="eastAsia"/>
                <w:spacing w:val="-20"/>
              </w:rPr>
              <w:t>比重</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30.63</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26.35</w:t>
            </w:r>
          </w:p>
        </w:tc>
        <w:tc>
          <w:tcPr>
            <w:tcW w:w="1238"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22.30</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-4.28</w:t>
            </w:r>
          </w:p>
        </w:tc>
        <w:tc>
          <w:tcPr>
            <w:tcW w:w="1238" w:type="dxa"/>
            <w:tcBorders>
              <w:top w:val="single" w:sz="4" w:space="0" w:color="auto"/>
              <w:left w:val="nil"/>
              <w:bottom w:val="single" w:sz="4" w:space="0" w:color="auto"/>
              <w:right w:val="single" w:sz="12"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w:t>
            </w:r>
            <w:r w:rsidR="00C5753F" w:rsidRPr="00461CD9">
              <w:rPr>
                <w:rFonts w:hAnsi="標楷體" w:hint="eastAsia"/>
                <w:spacing w:val="-20"/>
              </w:rPr>
              <w:t>8</w:t>
            </w:r>
            <w:r w:rsidRPr="00461CD9">
              <w:rPr>
                <w:rFonts w:hAnsi="標楷體" w:hint="eastAsia"/>
                <w:spacing w:val="-20"/>
              </w:rPr>
              <w:t>.</w:t>
            </w:r>
            <w:r w:rsidR="00C5753F" w:rsidRPr="00461CD9">
              <w:rPr>
                <w:rFonts w:hAnsi="標楷體" w:hint="eastAsia"/>
                <w:spacing w:val="-20"/>
              </w:rPr>
              <w:t>33</w:t>
            </w:r>
          </w:p>
        </w:tc>
      </w:tr>
      <w:tr w:rsidR="001712F3" w:rsidRPr="00461CD9" w:rsidTr="0053473C">
        <w:trPr>
          <w:trHeight w:val="121"/>
        </w:trPr>
        <w:tc>
          <w:tcPr>
            <w:tcW w:w="1701" w:type="dxa"/>
            <w:vMerge w:val="restart"/>
            <w:tcBorders>
              <w:top w:val="single" w:sz="4" w:space="0" w:color="auto"/>
              <w:left w:val="single" w:sz="12" w:space="0" w:color="auto"/>
              <w:bottom w:val="single" w:sz="4" w:space="0" w:color="auto"/>
              <w:right w:val="single" w:sz="4" w:space="0" w:color="auto"/>
            </w:tcBorders>
            <w:vAlign w:val="center"/>
            <w:hideMark/>
          </w:tcPr>
          <w:p w:rsidR="001712F3" w:rsidRPr="00461CD9" w:rsidRDefault="001712F3" w:rsidP="001712F3">
            <w:pPr>
              <w:pStyle w:val="142"/>
              <w:rPr>
                <w:rFonts w:hAnsi="標楷體" w:hint="eastAsia"/>
                <w:spacing w:val="-20"/>
              </w:rPr>
            </w:pPr>
            <w:r w:rsidRPr="00461CD9">
              <w:rPr>
                <w:rFonts w:hAnsi="標楷體" w:hint="eastAsia"/>
                <w:spacing w:val="-20"/>
              </w:rPr>
              <w:t>合計</w:t>
            </w:r>
          </w:p>
        </w:tc>
        <w:tc>
          <w:tcPr>
            <w:tcW w:w="567" w:type="dxa"/>
            <w:tcBorders>
              <w:top w:val="single" w:sz="4" w:space="0" w:color="auto"/>
              <w:left w:val="nil"/>
              <w:bottom w:val="single" w:sz="4" w:space="0" w:color="auto"/>
              <w:right w:val="single" w:sz="4" w:space="0" w:color="auto"/>
            </w:tcBorders>
            <w:vAlign w:val="center"/>
            <w:hideMark/>
          </w:tcPr>
          <w:p w:rsidR="001712F3" w:rsidRPr="00461CD9" w:rsidRDefault="001712F3" w:rsidP="001712F3">
            <w:pPr>
              <w:pStyle w:val="142"/>
              <w:rPr>
                <w:rFonts w:hAnsi="標楷體" w:hint="eastAsia"/>
                <w:spacing w:val="-20"/>
              </w:rPr>
            </w:pPr>
            <w:r w:rsidRPr="00461CD9">
              <w:rPr>
                <w:rFonts w:hAnsi="標楷體" w:hint="eastAsia"/>
                <w:spacing w:val="-20"/>
              </w:rPr>
              <w:t>人次</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1,484,817</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2,676,998</w:t>
            </w:r>
          </w:p>
        </w:tc>
        <w:tc>
          <w:tcPr>
            <w:tcW w:w="1238"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642,543</w:t>
            </w:r>
          </w:p>
        </w:tc>
        <w:tc>
          <w:tcPr>
            <w:tcW w:w="1237" w:type="dxa"/>
            <w:tcBorders>
              <w:top w:val="single" w:sz="4" w:space="0" w:color="auto"/>
              <w:left w:val="nil"/>
              <w:bottom w:val="single" w:sz="4"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1,192,181</w:t>
            </w:r>
          </w:p>
        </w:tc>
        <w:tc>
          <w:tcPr>
            <w:tcW w:w="1238" w:type="dxa"/>
            <w:tcBorders>
              <w:top w:val="single" w:sz="4" w:space="0" w:color="auto"/>
              <w:left w:val="nil"/>
              <w:bottom w:val="single" w:sz="4" w:space="0" w:color="auto"/>
              <w:right w:val="single" w:sz="12" w:space="0" w:color="auto"/>
            </w:tcBorders>
            <w:noWrap/>
            <w:vAlign w:val="center"/>
            <w:hideMark/>
          </w:tcPr>
          <w:p w:rsidR="001712F3" w:rsidRPr="00461CD9" w:rsidRDefault="001712F3" w:rsidP="001712F3">
            <w:pPr>
              <w:pStyle w:val="142"/>
              <w:jc w:val="right"/>
              <w:rPr>
                <w:rFonts w:hAnsi="標楷體" w:hint="eastAsia"/>
                <w:spacing w:val="-20"/>
              </w:rPr>
            </w:pPr>
          </w:p>
        </w:tc>
      </w:tr>
      <w:tr w:rsidR="001712F3" w:rsidRPr="00461CD9" w:rsidTr="0053473C">
        <w:trPr>
          <w:trHeight w:val="121"/>
        </w:trPr>
        <w:tc>
          <w:tcPr>
            <w:tcW w:w="1701" w:type="dxa"/>
            <w:vMerge/>
            <w:tcBorders>
              <w:top w:val="single" w:sz="4" w:space="0" w:color="auto"/>
              <w:left w:val="single" w:sz="12" w:space="0" w:color="auto"/>
              <w:bottom w:val="single" w:sz="12" w:space="0" w:color="auto"/>
              <w:right w:val="single" w:sz="4" w:space="0" w:color="auto"/>
            </w:tcBorders>
            <w:vAlign w:val="center"/>
            <w:hideMark/>
          </w:tcPr>
          <w:p w:rsidR="001712F3" w:rsidRPr="00461CD9" w:rsidRDefault="001712F3" w:rsidP="001712F3">
            <w:pPr>
              <w:pStyle w:val="142"/>
              <w:rPr>
                <w:rFonts w:hAnsi="標楷體"/>
                <w:spacing w:val="-20"/>
              </w:rPr>
            </w:pPr>
          </w:p>
        </w:tc>
        <w:tc>
          <w:tcPr>
            <w:tcW w:w="567" w:type="dxa"/>
            <w:tcBorders>
              <w:top w:val="single" w:sz="4" w:space="0" w:color="auto"/>
              <w:left w:val="nil"/>
              <w:bottom w:val="single" w:sz="12" w:space="0" w:color="auto"/>
              <w:right w:val="single" w:sz="4" w:space="0" w:color="auto"/>
            </w:tcBorders>
            <w:vAlign w:val="center"/>
            <w:hideMark/>
          </w:tcPr>
          <w:p w:rsidR="001712F3" w:rsidRPr="00461CD9" w:rsidRDefault="001712F3" w:rsidP="001712F3">
            <w:pPr>
              <w:pStyle w:val="142"/>
              <w:rPr>
                <w:rFonts w:hAnsi="標楷體" w:hint="eastAsia"/>
                <w:spacing w:val="-20"/>
              </w:rPr>
            </w:pPr>
            <w:r w:rsidRPr="00461CD9">
              <w:rPr>
                <w:rFonts w:hAnsi="標楷體" w:hint="eastAsia"/>
                <w:spacing w:val="-20"/>
              </w:rPr>
              <w:t>比重</w:t>
            </w:r>
          </w:p>
        </w:tc>
        <w:tc>
          <w:tcPr>
            <w:tcW w:w="1237" w:type="dxa"/>
            <w:tcBorders>
              <w:top w:val="single" w:sz="4" w:space="0" w:color="auto"/>
              <w:left w:val="nil"/>
              <w:bottom w:val="single" w:sz="12"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100.00</w:t>
            </w:r>
          </w:p>
        </w:tc>
        <w:tc>
          <w:tcPr>
            <w:tcW w:w="1237" w:type="dxa"/>
            <w:tcBorders>
              <w:top w:val="single" w:sz="4" w:space="0" w:color="auto"/>
              <w:left w:val="nil"/>
              <w:bottom w:val="single" w:sz="12"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100.00</w:t>
            </w:r>
          </w:p>
        </w:tc>
        <w:tc>
          <w:tcPr>
            <w:tcW w:w="1238" w:type="dxa"/>
            <w:tcBorders>
              <w:top w:val="single" w:sz="4" w:space="0" w:color="auto"/>
              <w:left w:val="nil"/>
              <w:bottom w:val="single" w:sz="12" w:space="0" w:color="auto"/>
              <w:right w:val="single" w:sz="4" w:space="0" w:color="auto"/>
            </w:tcBorders>
            <w:noWrap/>
            <w:vAlign w:val="center"/>
            <w:hideMark/>
          </w:tcPr>
          <w:p w:rsidR="001712F3" w:rsidRPr="00461CD9" w:rsidRDefault="001712F3" w:rsidP="001712F3">
            <w:pPr>
              <w:pStyle w:val="142"/>
              <w:jc w:val="right"/>
              <w:rPr>
                <w:rFonts w:hAnsi="標楷體" w:hint="eastAsia"/>
                <w:spacing w:val="-20"/>
              </w:rPr>
            </w:pPr>
            <w:r w:rsidRPr="00461CD9">
              <w:rPr>
                <w:rFonts w:hAnsi="標楷體" w:hint="eastAsia"/>
                <w:spacing w:val="-20"/>
              </w:rPr>
              <w:t>100.00</w:t>
            </w:r>
          </w:p>
        </w:tc>
        <w:tc>
          <w:tcPr>
            <w:tcW w:w="1237" w:type="dxa"/>
            <w:tcBorders>
              <w:top w:val="single" w:sz="4" w:space="0" w:color="auto"/>
              <w:left w:val="nil"/>
              <w:bottom w:val="single" w:sz="12" w:space="0" w:color="auto"/>
              <w:right w:val="single" w:sz="4" w:space="0" w:color="auto"/>
              <w:tr2bl w:val="single" w:sz="4" w:space="0" w:color="auto"/>
            </w:tcBorders>
            <w:noWrap/>
            <w:vAlign w:val="center"/>
            <w:hideMark/>
          </w:tcPr>
          <w:p w:rsidR="001712F3" w:rsidRPr="00461CD9" w:rsidRDefault="001712F3" w:rsidP="001712F3">
            <w:pPr>
              <w:pStyle w:val="142"/>
              <w:jc w:val="right"/>
              <w:rPr>
                <w:rFonts w:hAnsi="標楷體" w:hint="eastAsia"/>
                <w:spacing w:val="-20"/>
              </w:rPr>
            </w:pPr>
          </w:p>
        </w:tc>
        <w:tc>
          <w:tcPr>
            <w:tcW w:w="1238" w:type="dxa"/>
            <w:tcBorders>
              <w:top w:val="single" w:sz="4" w:space="0" w:color="auto"/>
              <w:left w:val="nil"/>
              <w:bottom w:val="single" w:sz="12" w:space="0" w:color="auto"/>
              <w:right w:val="single" w:sz="12" w:space="0" w:color="auto"/>
              <w:tr2bl w:val="single" w:sz="4" w:space="0" w:color="auto"/>
            </w:tcBorders>
            <w:noWrap/>
            <w:vAlign w:val="center"/>
            <w:hideMark/>
          </w:tcPr>
          <w:p w:rsidR="001712F3" w:rsidRPr="00461CD9" w:rsidRDefault="001712F3" w:rsidP="001712F3">
            <w:pPr>
              <w:pStyle w:val="142"/>
              <w:jc w:val="right"/>
              <w:rPr>
                <w:rFonts w:hAnsi="標楷體" w:hint="eastAsia"/>
                <w:spacing w:val="-20"/>
              </w:rPr>
            </w:pPr>
          </w:p>
        </w:tc>
      </w:tr>
    </w:tbl>
    <w:p w:rsidR="001712F3" w:rsidRPr="00461CD9" w:rsidRDefault="001712F3" w:rsidP="00D61216">
      <w:pPr>
        <w:pStyle w:val="142"/>
        <w:rPr>
          <w:rStyle w:val="146"/>
          <w:rFonts w:hint="eastAsia"/>
          <w:b w:val="0"/>
          <w:snapToGrid w:val="0"/>
          <w:sz w:val="24"/>
        </w:rPr>
      </w:pPr>
      <w:r w:rsidRPr="00461CD9">
        <w:rPr>
          <w:rStyle w:val="146"/>
          <w:rFonts w:hint="eastAsia"/>
          <w:b w:val="0"/>
          <w:snapToGrid w:val="0"/>
          <w:sz w:val="24"/>
        </w:rPr>
        <w:t>資料來源：觀光署；本中心整理。</w:t>
      </w:r>
    </w:p>
    <w:p w:rsidR="00E77B90" w:rsidRDefault="00EC04C8" w:rsidP="001712F3">
      <w:pPr>
        <w:pStyle w:val="123"/>
        <w:ind w:leftChars="400" w:left="1133" w:firstLineChars="201" w:firstLine="569"/>
      </w:pPr>
      <w:r w:rsidRPr="00461CD9">
        <w:rPr>
          <w:rFonts w:hint="eastAsia"/>
        </w:rPr>
        <w:lastRenderedPageBreak/>
        <w:t>按</w:t>
      </w:r>
      <w:r w:rsidR="001712F3" w:rsidRPr="00461CD9">
        <w:rPr>
          <w:rFonts w:hint="eastAsia"/>
        </w:rPr>
        <w:t>國家</w:t>
      </w:r>
      <w:r w:rsidR="00F35DA5" w:rsidRPr="00461CD9">
        <w:rPr>
          <w:rFonts w:hint="eastAsia"/>
        </w:rPr>
        <w:t>(地區)</w:t>
      </w:r>
      <w:r w:rsidR="001712F3" w:rsidRPr="00461CD9">
        <w:rPr>
          <w:rFonts w:hint="eastAsia"/>
        </w:rPr>
        <w:t>別</w:t>
      </w:r>
      <w:r w:rsidR="00F35DA5" w:rsidRPr="00461CD9">
        <w:rPr>
          <w:rFonts w:hint="eastAsia"/>
        </w:rPr>
        <w:t>統計，並以</w:t>
      </w:r>
      <w:r w:rsidR="001712F3" w:rsidRPr="00461CD9">
        <w:rPr>
          <w:rFonts w:hint="eastAsia"/>
        </w:rPr>
        <w:t>113年度</w:t>
      </w:r>
      <w:r w:rsidR="00F35DA5" w:rsidRPr="00461CD9">
        <w:rPr>
          <w:rFonts w:hint="eastAsia"/>
        </w:rPr>
        <w:t>申請</w:t>
      </w:r>
      <w:r w:rsidR="001712F3" w:rsidRPr="00461CD9">
        <w:rPr>
          <w:rFonts w:hint="eastAsia"/>
        </w:rPr>
        <w:t>參加</w:t>
      </w:r>
      <w:r w:rsidR="00C5753F" w:rsidRPr="00461CD9">
        <w:rPr>
          <w:rFonts w:hint="eastAsia"/>
        </w:rPr>
        <w:t>消費金</w:t>
      </w:r>
      <w:r w:rsidR="001712F3" w:rsidRPr="00461CD9">
        <w:rPr>
          <w:rFonts w:hint="eastAsia"/>
        </w:rPr>
        <w:t>抽獎活動人次</w:t>
      </w:r>
      <w:r w:rsidR="009B3F1A" w:rsidRPr="00461CD9">
        <w:rPr>
          <w:rFonts w:hint="eastAsia"/>
        </w:rPr>
        <w:t>達</w:t>
      </w:r>
      <w:r w:rsidR="001712F3" w:rsidRPr="00461CD9">
        <w:rPr>
          <w:rFonts w:hint="eastAsia"/>
        </w:rPr>
        <w:t>1萬人</w:t>
      </w:r>
      <w:r w:rsidR="00F35DA5" w:rsidRPr="00461CD9">
        <w:rPr>
          <w:rFonts w:hint="eastAsia"/>
        </w:rPr>
        <w:t>以上</w:t>
      </w:r>
      <w:r w:rsidR="0074423D" w:rsidRPr="00461CD9">
        <w:rPr>
          <w:rFonts w:hint="eastAsia"/>
        </w:rPr>
        <w:t>之國家(地區)</w:t>
      </w:r>
      <w:r w:rsidRPr="00461CD9">
        <w:rPr>
          <w:rFonts w:hint="eastAsia"/>
        </w:rPr>
        <w:t>為</w:t>
      </w:r>
      <w:r w:rsidR="001712F3" w:rsidRPr="00461CD9">
        <w:rPr>
          <w:rFonts w:hint="eastAsia"/>
        </w:rPr>
        <w:t>篩選標準，</w:t>
      </w:r>
      <w:r w:rsidR="0074423D" w:rsidRPr="00461CD9">
        <w:rPr>
          <w:rFonts w:hint="eastAsia"/>
        </w:rPr>
        <w:t>共計</w:t>
      </w:r>
      <w:r w:rsidR="00871473" w:rsidRPr="00461CD9">
        <w:rPr>
          <w:rFonts w:hint="eastAsia"/>
        </w:rPr>
        <w:t>有</w:t>
      </w:r>
      <w:r w:rsidR="00F35DA5" w:rsidRPr="00461CD9">
        <w:rPr>
          <w:rFonts w:hint="eastAsia"/>
        </w:rPr>
        <w:t>日本</w:t>
      </w:r>
      <w:r w:rsidR="00871473" w:rsidRPr="00461CD9">
        <w:rPr>
          <w:rFonts w:hint="eastAsia"/>
        </w:rPr>
        <w:t>等</w:t>
      </w:r>
      <w:r w:rsidR="001712F3" w:rsidRPr="00461CD9">
        <w:rPr>
          <w:rFonts w:hint="eastAsia"/>
        </w:rPr>
        <w:t>14個</w:t>
      </w:r>
      <w:r w:rsidR="00F35DA5" w:rsidRPr="00461CD9">
        <w:rPr>
          <w:rFonts w:hint="eastAsia"/>
        </w:rPr>
        <w:t>國家(地區)</w:t>
      </w:r>
      <w:r w:rsidR="004D21B6" w:rsidRPr="00461CD9">
        <w:rPr>
          <w:rFonts w:hint="eastAsia"/>
        </w:rPr>
        <w:t>，其中</w:t>
      </w:r>
      <w:r w:rsidR="00C5753F" w:rsidRPr="00461CD9">
        <w:rPr>
          <w:rFonts w:hint="eastAsia"/>
        </w:rPr>
        <w:t>114年1至3月</w:t>
      </w:r>
      <w:r w:rsidR="004D21B6" w:rsidRPr="00461CD9">
        <w:rPr>
          <w:rFonts w:hint="eastAsia"/>
        </w:rPr>
        <w:t>短天期旅遊比重</w:t>
      </w:r>
      <w:r w:rsidR="001712F3" w:rsidRPr="00461CD9">
        <w:rPr>
          <w:rFonts w:hint="eastAsia"/>
        </w:rPr>
        <w:t>較112年度增加</w:t>
      </w:r>
      <w:r w:rsidR="00871473" w:rsidRPr="00461CD9">
        <w:rPr>
          <w:rFonts w:hint="eastAsia"/>
        </w:rPr>
        <w:t>者</w:t>
      </w:r>
      <w:r w:rsidR="004D21B6" w:rsidRPr="00461CD9">
        <w:rPr>
          <w:rFonts w:hint="eastAsia"/>
        </w:rPr>
        <w:t>，</w:t>
      </w:r>
      <w:r w:rsidRPr="00461CD9">
        <w:rPr>
          <w:rFonts w:hint="eastAsia"/>
        </w:rPr>
        <w:t>共計10個</w:t>
      </w:r>
      <w:r w:rsidR="00871473" w:rsidRPr="00461CD9">
        <w:rPr>
          <w:rFonts w:hint="eastAsia"/>
        </w:rPr>
        <w:t>國家(地區)且</w:t>
      </w:r>
      <w:r w:rsidR="001712F3" w:rsidRPr="00461CD9">
        <w:rPr>
          <w:rFonts w:hint="eastAsia"/>
        </w:rPr>
        <w:t>增幅介於0.</w:t>
      </w:r>
      <w:r w:rsidRPr="00461CD9">
        <w:rPr>
          <w:rFonts w:hint="eastAsia"/>
        </w:rPr>
        <w:t>01</w:t>
      </w:r>
      <w:r w:rsidR="001712F3" w:rsidRPr="00461CD9">
        <w:rPr>
          <w:rFonts w:hint="eastAsia"/>
        </w:rPr>
        <w:t>%至</w:t>
      </w:r>
      <w:r w:rsidRPr="00461CD9">
        <w:rPr>
          <w:rFonts w:hint="eastAsia"/>
        </w:rPr>
        <w:t>16</w:t>
      </w:r>
      <w:r w:rsidR="001712F3" w:rsidRPr="00461CD9">
        <w:rPr>
          <w:rFonts w:hint="eastAsia"/>
        </w:rPr>
        <w:t>.</w:t>
      </w:r>
      <w:r w:rsidRPr="00461CD9">
        <w:rPr>
          <w:rFonts w:hint="eastAsia"/>
        </w:rPr>
        <w:t>90</w:t>
      </w:r>
      <w:r w:rsidR="001712F3" w:rsidRPr="00461CD9">
        <w:rPr>
          <w:rFonts w:hint="eastAsia"/>
        </w:rPr>
        <w:t>%</w:t>
      </w:r>
      <w:r w:rsidR="00C5753F" w:rsidRPr="00461CD9">
        <w:rPr>
          <w:rFonts w:hint="eastAsia"/>
        </w:rPr>
        <w:t>間</w:t>
      </w:r>
      <w:r w:rsidR="001712F3" w:rsidRPr="00461CD9">
        <w:rPr>
          <w:rFonts w:hint="eastAsia"/>
        </w:rPr>
        <w:t>，其中</w:t>
      </w:r>
      <w:r w:rsidR="000A65F3" w:rsidRPr="00461CD9">
        <w:rPr>
          <w:rFonts w:hint="eastAsia"/>
        </w:rPr>
        <w:t>4個</w:t>
      </w:r>
      <w:r w:rsidR="00871473" w:rsidRPr="00461CD9">
        <w:rPr>
          <w:rFonts w:hint="eastAsia"/>
        </w:rPr>
        <w:t>國家(地區)</w:t>
      </w:r>
      <w:r w:rsidRPr="00461CD9">
        <w:rPr>
          <w:rFonts w:hint="eastAsia"/>
        </w:rPr>
        <w:t>增幅達5%以上，分別為</w:t>
      </w:r>
      <w:r w:rsidR="001712F3" w:rsidRPr="00461CD9">
        <w:rPr>
          <w:rFonts w:hint="eastAsia"/>
        </w:rPr>
        <w:t>日本</w:t>
      </w:r>
      <w:r w:rsidRPr="00461CD9">
        <w:rPr>
          <w:rFonts w:hint="eastAsia"/>
        </w:rPr>
        <w:t>8.10%</w:t>
      </w:r>
      <w:r w:rsidR="001712F3" w:rsidRPr="00461CD9">
        <w:rPr>
          <w:rFonts w:hint="eastAsia"/>
        </w:rPr>
        <w:t>、英國</w:t>
      </w:r>
      <w:r w:rsidRPr="00461CD9">
        <w:rPr>
          <w:rFonts w:hint="eastAsia"/>
        </w:rPr>
        <w:t>6.04%</w:t>
      </w:r>
      <w:r w:rsidR="001712F3" w:rsidRPr="00461CD9">
        <w:rPr>
          <w:rFonts w:hint="eastAsia"/>
        </w:rPr>
        <w:t>、港澳</w:t>
      </w:r>
      <w:r w:rsidRPr="00461CD9">
        <w:rPr>
          <w:rFonts w:hint="eastAsia"/>
        </w:rPr>
        <w:t>16.90%</w:t>
      </w:r>
      <w:r w:rsidR="000A65F3" w:rsidRPr="00461CD9">
        <w:rPr>
          <w:rFonts w:hint="eastAsia"/>
        </w:rPr>
        <w:t>及</w:t>
      </w:r>
      <w:r w:rsidR="001712F3" w:rsidRPr="00461CD9">
        <w:rPr>
          <w:rFonts w:hint="eastAsia"/>
        </w:rPr>
        <w:t>泰國</w:t>
      </w:r>
      <w:r w:rsidRPr="00461CD9">
        <w:rPr>
          <w:rFonts w:hint="eastAsia"/>
        </w:rPr>
        <w:t>7.83%</w:t>
      </w:r>
      <w:r w:rsidRPr="00461CD9">
        <w:t xml:space="preserve"> </w:t>
      </w:r>
      <w:r w:rsidR="001712F3" w:rsidRPr="00461CD9">
        <w:rPr>
          <w:rFonts w:hint="eastAsia"/>
        </w:rPr>
        <w:t>(詳表</w:t>
      </w:r>
      <w:r w:rsidR="00844992" w:rsidRPr="00461CD9">
        <w:t>3-3-4</w:t>
      </w:r>
      <w:r w:rsidR="001712F3" w:rsidRPr="00461CD9">
        <w:rPr>
          <w:rFonts w:hint="eastAsia"/>
        </w:rPr>
        <w:t>)</w:t>
      </w:r>
      <w:r w:rsidRPr="00461CD9">
        <w:rPr>
          <w:rFonts w:hint="eastAsia"/>
        </w:rPr>
        <w:t>。</w:t>
      </w:r>
    </w:p>
    <w:p w:rsidR="00696E66" w:rsidRPr="00461CD9" w:rsidRDefault="001712F3" w:rsidP="00F06A20">
      <w:pPr>
        <w:ind w:leftChars="-5" w:left="1007" w:hangingChars="360" w:hanging="1021"/>
        <w:rPr>
          <w:b/>
          <w:bCs/>
        </w:rPr>
      </w:pPr>
      <w:r w:rsidRPr="00461CD9">
        <w:rPr>
          <w:rFonts w:hint="eastAsia"/>
          <w:b/>
          <w:bCs/>
        </w:rPr>
        <w:t>表</w:t>
      </w:r>
      <w:r w:rsidR="004D21B6" w:rsidRPr="00461CD9">
        <w:rPr>
          <w:rFonts w:hint="eastAsia"/>
          <w:b/>
          <w:bCs/>
        </w:rPr>
        <w:t>3-3-4</w:t>
      </w:r>
      <w:r w:rsidRPr="00461CD9">
        <w:rPr>
          <w:rStyle w:val="146"/>
          <w:rFonts w:hint="eastAsia"/>
        </w:rPr>
        <w:t>「促進國際自由行旅客來臺措施」</w:t>
      </w:r>
      <w:r w:rsidRPr="00461CD9">
        <w:rPr>
          <w:rFonts w:hint="eastAsia"/>
          <w:b/>
          <w:bCs/>
        </w:rPr>
        <w:t>11</w:t>
      </w:r>
      <w:r w:rsidR="000C77E3">
        <w:rPr>
          <w:b/>
          <w:bCs/>
        </w:rPr>
        <w:t>3</w:t>
      </w:r>
      <w:r w:rsidR="000C77E3">
        <w:rPr>
          <w:rFonts w:hint="eastAsia"/>
          <w:b/>
          <w:bCs/>
        </w:rPr>
        <w:t>年度</w:t>
      </w:r>
      <w:r w:rsidRPr="00461CD9">
        <w:rPr>
          <w:rFonts w:hint="eastAsia"/>
          <w:b/>
          <w:bCs/>
        </w:rPr>
        <w:t>申請參加</w:t>
      </w:r>
      <w:r w:rsidR="00B2120A" w:rsidRPr="00461CD9">
        <w:rPr>
          <w:rFonts w:hint="eastAsia"/>
          <w:b/>
          <w:bCs/>
        </w:rPr>
        <w:t>消費金</w:t>
      </w:r>
      <w:r w:rsidRPr="00461CD9">
        <w:rPr>
          <w:rFonts w:hint="eastAsia"/>
          <w:b/>
          <w:bCs/>
        </w:rPr>
        <w:t>抽獎活動</w:t>
      </w:r>
      <w:r w:rsidR="00005F55" w:rsidRPr="00461CD9">
        <w:rPr>
          <w:rFonts w:hint="eastAsia"/>
          <w:b/>
          <w:bCs/>
        </w:rPr>
        <w:t>國家(地區)別</w:t>
      </w:r>
      <w:r w:rsidR="00301459">
        <w:rPr>
          <w:rFonts w:hint="eastAsia"/>
          <w:b/>
          <w:bCs/>
        </w:rPr>
        <w:t>旅客</w:t>
      </w:r>
      <w:r w:rsidR="00C60D7D" w:rsidRPr="00461CD9">
        <w:rPr>
          <w:rFonts w:hint="eastAsia"/>
          <w:b/>
          <w:bCs/>
        </w:rPr>
        <w:t>在臺停留天數</w:t>
      </w:r>
      <w:r w:rsidR="000C77E3">
        <w:rPr>
          <w:rFonts w:hint="eastAsia"/>
          <w:b/>
          <w:bCs/>
        </w:rPr>
        <w:t>統計及各年度結構變動分析</w:t>
      </w:r>
      <w:r w:rsidRPr="00461CD9">
        <w:rPr>
          <w:rFonts w:hint="eastAsia"/>
          <w:b/>
          <w:bCs/>
        </w:rPr>
        <w:t>表</w:t>
      </w:r>
      <w:r w:rsidR="000C77E3">
        <w:rPr>
          <w:rFonts w:hint="eastAsia"/>
          <w:b/>
          <w:bCs/>
        </w:rPr>
        <w:t xml:space="preserve">                            </w:t>
      </w:r>
      <w:r w:rsidR="000C77E3" w:rsidRPr="00461CD9">
        <w:rPr>
          <w:rFonts w:hint="eastAsia"/>
          <w:sz w:val="24"/>
          <w:szCs w:val="24"/>
        </w:rPr>
        <w:t>單位：人次</w:t>
      </w:r>
      <w:r w:rsidR="000C77E3" w:rsidRPr="00461CD9">
        <w:rPr>
          <w:rFonts w:hAnsi="標楷體" w:hint="eastAsia"/>
          <w:sz w:val="24"/>
          <w:szCs w:val="24"/>
        </w:rPr>
        <w:t>；</w:t>
      </w:r>
      <w:r w:rsidR="00F25A37">
        <w:rPr>
          <w:rFonts w:hAnsi="標楷體" w:hint="eastAsia"/>
          <w:sz w:val="24"/>
          <w:szCs w:val="24"/>
        </w:rPr>
        <w:t>%；</w:t>
      </w:r>
      <w:r w:rsidR="009B543F">
        <w:rPr>
          <w:rFonts w:hint="eastAsia"/>
          <w:sz w:val="24"/>
          <w:szCs w:val="24"/>
        </w:rPr>
        <w:t>百分點</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20"/>
        <w:gridCol w:w="673"/>
        <w:gridCol w:w="707"/>
        <w:gridCol w:w="666"/>
        <w:gridCol w:w="648"/>
        <w:gridCol w:w="660"/>
        <w:gridCol w:w="658"/>
        <w:gridCol w:w="665"/>
        <w:gridCol w:w="652"/>
        <w:gridCol w:w="627"/>
        <w:gridCol w:w="743"/>
        <w:gridCol w:w="744"/>
        <w:gridCol w:w="748"/>
      </w:tblGrid>
      <w:tr w:rsidR="00E77B90" w:rsidRPr="00461CD9" w:rsidTr="00DA02A0">
        <w:trPr>
          <w:trHeight w:val="522"/>
          <w:tblHeader/>
        </w:trPr>
        <w:tc>
          <w:tcPr>
            <w:tcW w:w="6276" w:type="dxa"/>
            <w:gridSpan w:val="10"/>
            <w:tcBorders>
              <w:top w:val="single" w:sz="12" w:space="0" w:color="auto"/>
              <w:bottom w:val="single" w:sz="4" w:space="0" w:color="auto"/>
              <w:right w:val="double" w:sz="4" w:space="0" w:color="auto"/>
            </w:tcBorders>
            <w:noWrap/>
            <w:vAlign w:val="center"/>
            <w:hideMark/>
          </w:tcPr>
          <w:p w:rsidR="00E77B90" w:rsidRPr="00461CD9" w:rsidRDefault="00E77B90" w:rsidP="005654F1">
            <w:pPr>
              <w:widowControl/>
              <w:spacing w:line="280" w:lineRule="exact"/>
              <w:ind w:leftChars="0" w:left="0" w:firstLineChars="0" w:firstLine="0"/>
              <w:jc w:val="center"/>
              <w:rPr>
                <w:rFonts w:cs="新細明體" w:hint="eastAsia"/>
                <w:kern w:val="0"/>
                <w:sz w:val="22"/>
                <w:szCs w:val="22"/>
              </w:rPr>
            </w:pPr>
            <w:r w:rsidRPr="00461CD9">
              <w:rPr>
                <w:rFonts w:cs="新細明體" w:hint="eastAsia"/>
                <w:kern w:val="0"/>
                <w:sz w:val="22"/>
                <w:szCs w:val="22"/>
              </w:rPr>
              <w:t>113年度</w:t>
            </w:r>
            <w:r w:rsidR="0053473C" w:rsidRPr="00461CD9">
              <w:rPr>
                <w:rFonts w:cs="新細明體" w:hint="eastAsia"/>
                <w:kern w:val="0"/>
                <w:sz w:val="22"/>
                <w:szCs w:val="22"/>
              </w:rPr>
              <w:t>申請</w:t>
            </w:r>
            <w:r w:rsidRPr="00461CD9">
              <w:rPr>
                <w:rFonts w:cs="新細明體" w:hint="eastAsia"/>
                <w:kern w:val="0"/>
                <w:sz w:val="22"/>
                <w:szCs w:val="22"/>
              </w:rPr>
              <w:t>參加抽獎</w:t>
            </w:r>
            <w:r w:rsidR="0053473C" w:rsidRPr="00461CD9">
              <w:rPr>
                <w:rFonts w:cs="新細明體" w:hint="eastAsia"/>
                <w:kern w:val="0"/>
                <w:sz w:val="22"/>
                <w:szCs w:val="22"/>
              </w:rPr>
              <w:t>活動</w:t>
            </w:r>
            <w:r w:rsidRPr="00461CD9">
              <w:rPr>
                <w:rFonts w:cs="新細明體" w:hint="eastAsia"/>
                <w:kern w:val="0"/>
                <w:sz w:val="22"/>
                <w:szCs w:val="22"/>
              </w:rPr>
              <w:t>之國際自由行旅客在臺停留天數</w:t>
            </w:r>
          </w:p>
        </w:tc>
        <w:tc>
          <w:tcPr>
            <w:tcW w:w="2235" w:type="dxa"/>
            <w:gridSpan w:val="3"/>
            <w:vMerge w:val="restart"/>
            <w:tcBorders>
              <w:top w:val="single" w:sz="12" w:space="0" w:color="auto"/>
              <w:left w:val="double" w:sz="4" w:space="0" w:color="auto"/>
              <w:bottom w:val="single" w:sz="4" w:space="0" w:color="auto"/>
            </w:tcBorders>
            <w:vAlign w:val="center"/>
          </w:tcPr>
          <w:p w:rsidR="00E77B90" w:rsidRPr="00461CD9" w:rsidRDefault="00E77B90" w:rsidP="005654F1">
            <w:pPr>
              <w:widowControl/>
              <w:spacing w:line="280" w:lineRule="exact"/>
              <w:ind w:leftChars="0" w:left="0" w:firstLineChars="0" w:firstLine="0"/>
              <w:jc w:val="center"/>
              <w:rPr>
                <w:rFonts w:cs="新細明體"/>
                <w:spacing w:val="-20"/>
                <w:kern w:val="0"/>
                <w:sz w:val="22"/>
                <w:szCs w:val="22"/>
              </w:rPr>
            </w:pPr>
            <w:r w:rsidRPr="00461CD9">
              <w:rPr>
                <w:rFonts w:cs="新細明體" w:hint="eastAsia"/>
                <w:spacing w:val="-20"/>
                <w:kern w:val="0"/>
                <w:sz w:val="22"/>
                <w:szCs w:val="22"/>
              </w:rPr>
              <w:t>3天2夜以上</w:t>
            </w:r>
            <w:r w:rsidR="00EC2BF9" w:rsidRPr="00461CD9">
              <w:rPr>
                <w:rFonts w:cs="新細明體" w:hint="eastAsia"/>
                <w:spacing w:val="-20"/>
                <w:kern w:val="0"/>
                <w:sz w:val="22"/>
                <w:szCs w:val="22"/>
              </w:rPr>
              <w:t>(含)~</w:t>
            </w:r>
          </w:p>
          <w:p w:rsidR="00E77B90" w:rsidRPr="00461CD9" w:rsidRDefault="00E77B90" w:rsidP="005654F1">
            <w:pPr>
              <w:widowControl/>
              <w:spacing w:line="280" w:lineRule="exact"/>
              <w:ind w:leftChars="0" w:left="0" w:firstLineChars="0" w:firstLine="0"/>
              <w:jc w:val="center"/>
              <w:rPr>
                <w:rFonts w:cs="新細明體"/>
                <w:spacing w:val="-20"/>
                <w:kern w:val="0"/>
                <w:sz w:val="22"/>
                <w:szCs w:val="22"/>
              </w:rPr>
            </w:pPr>
            <w:r w:rsidRPr="00461CD9">
              <w:rPr>
                <w:rFonts w:cs="新細明體" w:hint="eastAsia"/>
                <w:spacing w:val="-20"/>
                <w:kern w:val="0"/>
                <w:sz w:val="22"/>
                <w:szCs w:val="22"/>
              </w:rPr>
              <w:t>5天4夜以下</w:t>
            </w:r>
          </w:p>
          <w:p w:rsidR="00E77B90" w:rsidRPr="00461CD9" w:rsidRDefault="00E77B90" w:rsidP="005654F1">
            <w:pPr>
              <w:widowControl/>
              <w:spacing w:line="280" w:lineRule="exact"/>
              <w:ind w:leftChars="0" w:left="0" w:firstLineChars="0" w:firstLine="0"/>
              <w:jc w:val="center"/>
              <w:rPr>
                <w:rFonts w:cs="新細明體" w:hint="eastAsia"/>
                <w:spacing w:val="-20"/>
                <w:kern w:val="0"/>
                <w:sz w:val="22"/>
                <w:szCs w:val="22"/>
              </w:rPr>
            </w:pPr>
            <w:r w:rsidRPr="00461CD9">
              <w:rPr>
                <w:rFonts w:cs="新細明體" w:hint="eastAsia"/>
                <w:spacing w:val="-20"/>
                <w:kern w:val="0"/>
                <w:sz w:val="22"/>
                <w:szCs w:val="22"/>
              </w:rPr>
              <w:t>結構比變動</w:t>
            </w:r>
          </w:p>
        </w:tc>
      </w:tr>
      <w:tr w:rsidR="00E77B90" w:rsidRPr="00461CD9" w:rsidTr="00DA02A0">
        <w:trPr>
          <w:trHeight w:val="522"/>
          <w:tblHeader/>
        </w:trPr>
        <w:tc>
          <w:tcPr>
            <w:tcW w:w="320" w:type="dxa"/>
            <w:vMerge w:val="restart"/>
            <w:tcBorders>
              <w:top w:val="single" w:sz="4" w:space="0" w:color="auto"/>
              <w:bottom w:val="single" w:sz="4" w:space="0" w:color="auto"/>
            </w:tcBorders>
            <w:noWrap/>
            <w:vAlign w:val="center"/>
          </w:tcPr>
          <w:p w:rsidR="00E77B90" w:rsidRPr="00461CD9" w:rsidRDefault="00E77B90" w:rsidP="005654F1">
            <w:pPr>
              <w:spacing w:line="280" w:lineRule="exact"/>
              <w:ind w:leftChars="0" w:left="0" w:firstLineChars="0" w:firstLine="0"/>
              <w:jc w:val="left"/>
              <w:rPr>
                <w:rFonts w:cs="新細明體" w:hint="eastAsia"/>
                <w:spacing w:val="-20"/>
                <w:kern w:val="0"/>
                <w:sz w:val="22"/>
                <w:szCs w:val="22"/>
              </w:rPr>
            </w:pPr>
            <w:r w:rsidRPr="00461CD9">
              <w:rPr>
                <w:rFonts w:cs="新細明體" w:hint="eastAsia"/>
                <w:spacing w:val="-20"/>
                <w:kern w:val="0"/>
                <w:sz w:val="22"/>
                <w:szCs w:val="22"/>
              </w:rPr>
              <w:t>項次</w:t>
            </w:r>
          </w:p>
        </w:tc>
        <w:tc>
          <w:tcPr>
            <w:tcW w:w="673" w:type="dxa"/>
            <w:vMerge w:val="restart"/>
            <w:tcBorders>
              <w:top w:val="single" w:sz="4" w:space="0" w:color="auto"/>
              <w:bottom w:val="single" w:sz="4" w:space="0" w:color="auto"/>
            </w:tcBorders>
            <w:vAlign w:val="center"/>
          </w:tcPr>
          <w:p w:rsidR="00E77B90" w:rsidRPr="00461CD9" w:rsidRDefault="00E77B90" w:rsidP="005654F1">
            <w:pPr>
              <w:spacing w:line="280" w:lineRule="exact"/>
              <w:ind w:leftChars="0" w:left="0" w:firstLineChars="0" w:firstLine="0"/>
              <w:jc w:val="center"/>
              <w:rPr>
                <w:rFonts w:cs="新細明體"/>
                <w:spacing w:val="-24"/>
                <w:kern w:val="0"/>
                <w:sz w:val="22"/>
                <w:szCs w:val="22"/>
              </w:rPr>
            </w:pPr>
            <w:r w:rsidRPr="00461CD9">
              <w:rPr>
                <w:rFonts w:cs="新細明體" w:hint="eastAsia"/>
                <w:spacing w:val="-24"/>
                <w:kern w:val="0"/>
                <w:sz w:val="22"/>
                <w:szCs w:val="22"/>
              </w:rPr>
              <w:t>國家</w:t>
            </w:r>
          </w:p>
          <w:p w:rsidR="00E77B90" w:rsidRPr="00461CD9" w:rsidRDefault="00E77B90" w:rsidP="005654F1">
            <w:pPr>
              <w:spacing w:line="280" w:lineRule="exact"/>
              <w:ind w:leftChars="0" w:left="0" w:firstLineChars="0" w:firstLine="0"/>
              <w:jc w:val="center"/>
              <w:rPr>
                <w:rFonts w:cs="新細明體" w:hint="eastAsia"/>
                <w:spacing w:val="-24"/>
                <w:kern w:val="0"/>
                <w:sz w:val="22"/>
                <w:szCs w:val="22"/>
              </w:rPr>
            </w:pPr>
            <w:r w:rsidRPr="00461CD9">
              <w:rPr>
                <w:rFonts w:cs="新細明體" w:hint="eastAsia"/>
                <w:spacing w:val="-24"/>
                <w:kern w:val="0"/>
                <w:sz w:val="22"/>
                <w:szCs w:val="22"/>
              </w:rPr>
              <w:t>(地區</w:t>
            </w:r>
            <w:r w:rsidRPr="00461CD9">
              <w:rPr>
                <w:rFonts w:cs="新細明體"/>
                <w:spacing w:val="-24"/>
                <w:kern w:val="0"/>
                <w:sz w:val="22"/>
                <w:szCs w:val="22"/>
              </w:rPr>
              <w:t>)</w:t>
            </w:r>
          </w:p>
        </w:tc>
        <w:tc>
          <w:tcPr>
            <w:tcW w:w="1373" w:type="dxa"/>
            <w:gridSpan w:val="2"/>
            <w:tcBorders>
              <w:top w:val="single" w:sz="4" w:space="0" w:color="auto"/>
              <w:bottom w:val="single" w:sz="4" w:space="0" w:color="auto"/>
            </w:tcBorders>
            <w:noWrap/>
            <w:vAlign w:val="center"/>
          </w:tcPr>
          <w:p w:rsidR="00E77B90" w:rsidRPr="00461CD9" w:rsidRDefault="00E77B90" w:rsidP="005654F1">
            <w:pPr>
              <w:widowControl/>
              <w:spacing w:line="280" w:lineRule="exact"/>
              <w:ind w:leftChars="0" w:left="0" w:firstLineChars="0" w:firstLine="0"/>
              <w:jc w:val="center"/>
              <w:rPr>
                <w:rFonts w:cs="新細明體"/>
                <w:spacing w:val="-28"/>
                <w:kern w:val="0"/>
                <w:sz w:val="22"/>
                <w:szCs w:val="22"/>
              </w:rPr>
            </w:pPr>
            <w:r w:rsidRPr="00461CD9">
              <w:rPr>
                <w:rFonts w:cs="新細明體" w:hint="eastAsia"/>
                <w:spacing w:val="-28"/>
                <w:kern w:val="0"/>
                <w:sz w:val="22"/>
                <w:szCs w:val="22"/>
              </w:rPr>
              <w:t>3天2夜以</w:t>
            </w:r>
            <w:r w:rsidR="0053473C" w:rsidRPr="00461CD9">
              <w:rPr>
                <w:rFonts w:cs="新細明體" w:hint="eastAsia"/>
                <w:spacing w:val="-28"/>
                <w:kern w:val="0"/>
                <w:sz w:val="22"/>
                <w:szCs w:val="22"/>
              </w:rPr>
              <w:t>上</w:t>
            </w:r>
            <w:r w:rsidRPr="00461CD9">
              <w:rPr>
                <w:rFonts w:cs="新細明體" w:hint="eastAsia"/>
                <w:spacing w:val="-28"/>
                <w:kern w:val="0"/>
                <w:sz w:val="22"/>
                <w:szCs w:val="22"/>
              </w:rPr>
              <w:t>(含)</w:t>
            </w:r>
          </w:p>
          <w:p w:rsidR="00E77B90" w:rsidRPr="00461CD9" w:rsidRDefault="00E77B90" w:rsidP="005654F1">
            <w:pPr>
              <w:widowControl/>
              <w:spacing w:line="280" w:lineRule="exact"/>
              <w:ind w:leftChars="0" w:left="0" w:firstLineChars="0" w:firstLine="0"/>
              <w:jc w:val="center"/>
              <w:rPr>
                <w:rFonts w:cs="新細明體" w:hint="eastAsia"/>
                <w:spacing w:val="-28"/>
                <w:kern w:val="0"/>
                <w:sz w:val="22"/>
                <w:szCs w:val="22"/>
              </w:rPr>
            </w:pPr>
            <w:r w:rsidRPr="00461CD9">
              <w:rPr>
                <w:rFonts w:cs="新細明體" w:hint="eastAsia"/>
                <w:spacing w:val="-28"/>
                <w:kern w:val="0"/>
                <w:sz w:val="22"/>
                <w:szCs w:val="22"/>
              </w:rPr>
              <w:t>~5天4夜以下</w:t>
            </w:r>
          </w:p>
        </w:tc>
        <w:tc>
          <w:tcPr>
            <w:tcW w:w="1308" w:type="dxa"/>
            <w:gridSpan w:val="2"/>
            <w:tcBorders>
              <w:top w:val="single" w:sz="4" w:space="0" w:color="auto"/>
              <w:bottom w:val="single" w:sz="4" w:space="0" w:color="auto"/>
            </w:tcBorders>
            <w:vAlign w:val="center"/>
          </w:tcPr>
          <w:p w:rsidR="00E77B90" w:rsidRPr="00461CD9" w:rsidRDefault="00E77B90" w:rsidP="005654F1">
            <w:pPr>
              <w:widowControl/>
              <w:spacing w:line="280" w:lineRule="exact"/>
              <w:ind w:leftChars="0" w:left="0" w:firstLineChars="0" w:firstLine="0"/>
              <w:jc w:val="center"/>
              <w:rPr>
                <w:rFonts w:cs="新細明體"/>
                <w:spacing w:val="-28"/>
                <w:kern w:val="0"/>
                <w:sz w:val="22"/>
                <w:szCs w:val="22"/>
              </w:rPr>
            </w:pPr>
            <w:r w:rsidRPr="00461CD9">
              <w:rPr>
                <w:rFonts w:cs="新細明體" w:hint="eastAsia"/>
                <w:spacing w:val="-28"/>
                <w:kern w:val="0"/>
                <w:sz w:val="22"/>
                <w:szCs w:val="22"/>
              </w:rPr>
              <w:t>5天4夜以上(含)</w:t>
            </w:r>
          </w:p>
          <w:p w:rsidR="00E77B90" w:rsidRPr="00461CD9" w:rsidRDefault="00E77B90" w:rsidP="005654F1">
            <w:pPr>
              <w:widowControl/>
              <w:spacing w:line="280" w:lineRule="exact"/>
              <w:ind w:leftChars="0" w:left="0" w:firstLineChars="0" w:firstLine="0"/>
              <w:jc w:val="center"/>
              <w:rPr>
                <w:rFonts w:cs="新細明體" w:hint="eastAsia"/>
                <w:spacing w:val="-28"/>
                <w:kern w:val="0"/>
                <w:sz w:val="22"/>
                <w:szCs w:val="22"/>
              </w:rPr>
            </w:pPr>
            <w:r w:rsidRPr="00461CD9">
              <w:rPr>
                <w:rFonts w:cs="新細明體" w:hint="eastAsia"/>
                <w:spacing w:val="-28"/>
                <w:kern w:val="0"/>
                <w:sz w:val="22"/>
                <w:szCs w:val="22"/>
              </w:rPr>
              <w:t>~7天6夜以下</w:t>
            </w:r>
          </w:p>
        </w:tc>
        <w:tc>
          <w:tcPr>
            <w:tcW w:w="1323" w:type="dxa"/>
            <w:gridSpan w:val="2"/>
            <w:tcBorders>
              <w:top w:val="single" w:sz="4" w:space="0" w:color="auto"/>
              <w:bottom w:val="single" w:sz="4" w:space="0" w:color="auto"/>
            </w:tcBorders>
            <w:vAlign w:val="center"/>
          </w:tcPr>
          <w:p w:rsidR="00E77B90" w:rsidRPr="00461CD9" w:rsidRDefault="00E77B90" w:rsidP="005654F1">
            <w:pPr>
              <w:widowControl/>
              <w:spacing w:line="280" w:lineRule="exact"/>
              <w:ind w:leftChars="0" w:left="0" w:firstLineChars="0" w:firstLine="0"/>
              <w:jc w:val="center"/>
              <w:rPr>
                <w:rFonts w:cs="新細明體" w:hint="eastAsia"/>
                <w:spacing w:val="-28"/>
                <w:kern w:val="0"/>
                <w:sz w:val="22"/>
                <w:szCs w:val="22"/>
              </w:rPr>
            </w:pPr>
            <w:r w:rsidRPr="00461CD9">
              <w:rPr>
                <w:rFonts w:cs="新細明體" w:hint="eastAsia"/>
                <w:spacing w:val="-28"/>
                <w:kern w:val="0"/>
                <w:sz w:val="22"/>
                <w:szCs w:val="22"/>
              </w:rPr>
              <w:t>7天6夜以</w:t>
            </w:r>
            <w:r w:rsidR="0053473C" w:rsidRPr="00461CD9">
              <w:rPr>
                <w:rFonts w:cs="新細明體" w:hint="eastAsia"/>
                <w:spacing w:val="-28"/>
                <w:kern w:val="0"/>
                <w:sz w:val="22"/>
                <w:szCs w:val="22"/>
              </w:rPr>
              <w:t>上</w:t>
            </w:r>
            <w:r w:rsidRPr="00461CD9">
              <w:rPr>
                <w:rFonts w:cs="新細明體" w:hint="eastAsia"/>
                <w:spacing w:val="-28"/>
                <w:kern w:val="0"/>
                <w:sz w:val="22"/>
                <w:szCs w:val="22"/>
              </w:rPr>
              <w:t>(含)</w:t>
            </w:r>
          </w:p>
        </w:tc>
        <w:tc>
          <w:tcPr>
            <w:tcW w:w="1279" w:type="dxa"/>
            <w:gridSpan w:val="2"/>
            <w:tcBorders>
              <w:top w:val="single" w:sz="4" w:space="0" w:color="auto"/>
              <w:bottom w:val="single" w:sz="4" w:space="0" w:color="auto"/>
              <w:right w:val="double" w:sz="4" w:space="0" w:color="auto"/>
            </w:tcBorders>
            <w:vAlign w:val="center"/>
          </w:tcPr>
          <w:p w:rsidR="00E77B90" w:rsidRPr="00461CD9" w:rsidRDefault="00E77B90" w:rsidP="005654F1">
            <w:pPr>
              <w:widowControl/>
              <w:spacing w:line="280" w:lineRule="exact"/>
              <w:ind w:leftChars="0" w:left="0" w:firstLineChars="0" w:firstLine="0"/>
              <w:jc w:val="center"/>
              <w:rPr>
                <w:rFonts w:cs="新細明體" w:hint="eastAsia"/>
                <w:spacing w:val="-24"/>
                <w:kern w:val="0"/>
                <w:sz w:val="22"/>
                <w:szCs w:val="22"/>
              </w:rPr>
            </w:pPr>
            <w:r w:rsidRPr="00461CD9">
              <w:rPr>
                <w:rFonts w:cs="新細明體" w:hint="eastAsia"/>
                <w:spacing w:val="-24"/>
                <w:kern w:val="0"/>
                <w:sz w:val="22"/>
                <w:szCs w:val="22"/>
              </w:rPr>
              <w:t>合計</w:t>
            </w:r>
          </w:p>
        </w:tc>
        <w:tc>
          <w:tcPr>
            <w:tcW w:w="2235" w:type="dxa"/>
            <w:gridSpan w:val="3"/>
            <w:vMerge/>
            <w:tcBorders>
              <w:top w:val="single" w:sz="4" w:space="0" w:color="auto"/>
              <w:left w:val="double" w:sz="4" w:space="0" w:color="auto"/>
              <w:bottom w:val="single" w:sz="4" w:space="0" w:color="auto"/>
            </w:tcBorders>
            <w:vAlign w:val="bottom"/>
          </w:tcPr>
          <w:p w:rsidR="00E77B90" w:rsidRPr="00461CD9" w:rsidRDefault="00E77B90" w:rsidP="005654F1">
            <w:pPr>
              <w:widowControl/>
              <w:spacing w:line="280" w:lineRule="exact"/>
              <w:ind w:leftChars="0" w:left="0" w:firstLineChars="0" w:firstLine="0"/>
              <w:jc w:val="center"/>
              <w:rPr>
                <w:rFonts w:cs="新細明體" w:hint="eastAsia"/>
                <w:spacing w:val="-24"/>
                <w:kern w:val="0"/>
                <w:sz w:val="22"/>
                <w:szCs w:val="22"/>
              </w:rPr>
            </w:pPr>
          </w:p>
        </w:tc>
      </w:tr>
      <w:tr w:rsidR="00EC04C8" w:rsidRPr="00461CD9" w:rsidTr="00DA02A0">
        <w:trPr>
          <w:trHeight w:val="745"/>
          <w:tblHeader/>
        </w:trPr>
        <w:tc>
          <w:tcPr>
            <w:tcW w:w="320" w:type="dxa"/>
            <w:vMerge/>
            <w:tcBorders>
              <w:top w:val="single" w:sz="4" w:space="0" w:color="auto"/>
              <w:bottom w:val="single" w:sz="4" w:space="0" w:color="auto"/>
            </w:tcBorders>
            <w:vAlign w:val="center"/>
            <w:hideMark/>
          </w:tcPr>
          <w:p w:rsidR="00F929E1" w:rsidRPr="00461CD9" w:rsidRDefault="00F929E1" w:rsidP="005654F1">
            <w:pPr>
              <w:spacing w:line="280" w:lineRule="exact"/>
              <w:ind w:leftChars="0" w:left="0" w:firstLineChars="0" w:firstLine="0"/>
              <w:jc w:val="left"/>
              <w:rPr>
                <w:rFonts w:cs="新細明體"/>
                <w:spacing w:val="-20"/>
                <w:kern w:val="0"/>
                <w:sz w:val="22"/>
                <w:szCs w:val="22"/>
              </w:rPr>
            </w:pPr>
          </w:p>
        </w:tc>
        <w:tc>
          <w:tcPr>
            <w:tcW w:w="673" w:type="dxa"/>
            <w:vMerge/>
            <w:tcBorders>
              <w:top w:val="single" w:sz="4" w:space="0" w:color="auto"/>
              <w:bottom w:val="single" w:sz="4" w:space="0" w:color="auto"/>
            </w:tcBorders>
            <w:vAlign w:val="center"/>
            <w:hideMark/>
          </w:tcPr>
          <w:p w:rsidR="00F929E1" w:rsidRPr="00461CD9" w:rsidRDefault="00F929E1" w:rsidP="005654F1">
            <w:pPr>
              <w:spacing w:line="280" w:lineRule="exact"/>
              <w:ind w:leftChars="0" w:left="0" w:firstLineChars="0" w:firstLine="0"/>
              <w:jc w:val="center"/>
              <w:rPr>
                <w:rFonts w:cs="新細明體"/>
                <w:spacing w:val="-24"/>
                <w:kern w:val="0"/>
                <w:sz w:val="22"/>
                <w:szCs w:val="22"/>
              </w:rPr>
            </w:pPr>
          </w:p>
        </w:tc>
        <w:tc>
          <w:tcPr>
            <w:tcW w:w="707" w:type="dxa"/>
            <w:tcBorders>
              <w:top w:val="single" w:sz="4" w:space="0" w:color="auto"/>
              <w:bottom w:val="single" w:sz="4" w:space="0" w:color="auto"/>
            </w:tcBorders>
            <w:vAlign w:val="center"/>
            <w:hideMark/>
          </w:tcPr>
          <w:p w:rsidR="00F929E1" w:rsidRPr="00461CD9" w:rsidRDefault="00F929E1" w:rsidP="00E77B90">
            <w:pPr>
              <w:widowControl/>
              <w:spacing w:line="280" w:lineRule="exact"/>
              <w:ind w:leftChars="0" w:left="0" w:firstLineChars="0" w:firstLine="0"/>
              <w:jc w:val="center"/>
              <w:rPr>
                <w:rFonts w:cs="新細明體" w:hint="eastAsia"/>
                <w:spacing w:val="-24"/>
                <w:kern w:val="0"/>
                <w:sz w:val="22"/>
                <w:szCs w:val="22"/>
              </w:rPr>
            </w:pPr>
            <w:r w:rsidRPr="00461CD9">
              <w:rPr>
                <w:rFonts w:cs="新細明體" w:hint="eastAsia"/>
                <w:spacing w:val="-24"/>
                <w:kern w:val="0"/>
                <w:sz w:val="22"/>
                <w:szCs w:val="22"/>
              </w:rPr>
              <w:t>人次</w:t>
            </w:r>
          </w:p>
        </w:tc>
        <w:tc>
          <w:tcPr>
            <w:tcW w:w="666" w:type="dxa"/>
            <w:tcBorders>
              <w:top w:val="single" w:sz="4" w:space="0" w:color="auto"/>
              <w:bottom w:val="single" w:sz="4" w:space="0" w:color="auto"/>
            </w:tcBorders>
            <w:vAlign w:val="center"/>
            <w:hideMark/>
          </w:tcPr>
          <w:p w:rsidR="00F929E1" w:rsidRPr="00461CD9" w:rsidRDefault="00F929E1" w:rsidP="00E77B90">
            <w:pPr>
              <w:widowControl/>
              <w:spacing w:line="280" w:lineRule="exact"/>
              <w:ind w:leftChars="0" w:left="0" w:firstLineChars="0" w:firstLine="0"/>
              <w:jc w:val="center"/>
              <w:rPr>
                <w:rFonts w:cs="新細明體" w:hint="eastAsia"/>
                <w:spacing w:val="-24"/>
                <w:kern w:val="0"/>
                <w:sz w:val="22"/>
                <w:szCs w:val="22"/>
              </w:rPr>
            </w:pPr>
            <w:r w:rsidRPr="00461CD9">
              <w:rPr>
                <w:rFonts w:cs="新細明體" w:hint="eastAsia"/>
                <w:spacing w:val="-24"/>
                <w:kern w:val="0"/>
                <w:sz w:val="22"/>
                <w:szCs w:val="22"/>
              </w:rPr>
              <w:t>結構比</w:t>
            </w:r>
          </w:p>
        </w:tc>
        <w:tc>
          <w:tcPr>
            <w:tcW w:w="648" w:type="dxa"/>
            <w:tcBorders>
              <w:top w:val="single" w:sz="4" w:space="0" w:color="auto"/>
              <w:bottom w:val="single" w:sz="4" w:space="0" w:color="auto"/>
            </w:tcBorders>
            <w:vAlign w:val="center"/>
            <w:hideMark/>
          </w:tcPr>
          <w:p w:rsidR="00F929E1" w:rsidRPr="00461CD9" w:rsidRDefault="00F929E1" w:rsidP="00E77B90">
            <w:pPr>
              <w:widowControl/>
              <w:spacing w:line="280" w:lineRule="exact"/>
              <w:ind w:leftChars="0" w:left="0" w:firstLineChars="0" w:firstLine="0"/>
              <w:jc w:val="center"/>
              <w:rPr>
                <w:rFonts w:cs="新細明體" w:hint="eastAsia"/>
                <w:spacing w:val="-24"/>
                <w:kern w:val="0"/>
                <w:sz w:val="22"/>
                <w:szCs w:val="22"/>
              </w:rPr>
            </w:pPr>
            <w:r w:rsidRPr="00461CD9">
              <w:rPr>
                <w:rFonts w:cs="新細明體" w:hint="eastAsia"/>
                <w:spacing w:val="-24"/>
                <w:kern w:val="0"/>
                <w:sz w:val="22"/>
                <w:szCs w:val="22"/>
              </w:rPr>
              <w:t>人次</w:t>
            </w:r>
          </w:p>
        </w:tc>
        <w:tc>
          <w:tcPr>
            <w:tcW w:w="660" w:type="dxa"/>
            <w:tcBorders>
              <w:top w:val="single" w:sz="4" w:space="0" w:color="auto"/>
              <w:bottom w:val="single" w:sz="4" w:space="0" w:color="auto"/>
            </w:tcBorders>
            <w:vAlign w:val="center"/>
            <w:hideMark/>
          </w:tcPr>
          <w:p w:rsidR="00F929E1" w:rsidRPr="00461CD9" w:rsidRDefault="00F929E1" w:rsidP="00E77B90">
            <w:pPr>
              <w:widowControl/>
              <w:spacing w:line="280" w:lineRule="exact"/>
              <w:ind w:leftChars="0" w:left="0" w:firstLineChars="0" w:firstLine="0"/>
              <w:jc w:val="center"/>
              <w:rPr>
                <w:rFonts w:cs="新細明體" w:hint="eastAsia"/>
                <w:spacing w:val="-24"/>
                <w:kern w:val="0"/>
                <w:sz w:val="22"/>
                <w:szCs w:val="22"/>
              </w:rPr>
            </w:pPr>
            <w:r w:rsidRPr="00461CD9">
              <w:rPr>
                <w:rFonts w:cs="新細明體" w:hint="eastAsia"/>
                <w:spacing w:val="-24"/>
                <w:kern w:val="0"/>
                <w:sz w:val="22"/>
                <w:szCs w:val="22"/>
              </w:rPr>
              <w:t>結構比</w:t>
            </w:r>
          </w:p>
        </w:tc>
        <w:tc>
          <w:tcPr>
            <w:tcW w:w="658" w:type="dxa"/>
            <w:tcBorders>
              <w:top w:val="single" w:sz="4" w:space="0" w:color="auto"/>
              <w:bottom w:val="single" w:sz="4" w:space="0" w:color="auto"/>
            </w:tcBorders>
            <w:vAlign w:val="center"/>
            <w:hideMark/>
          </w:tcPr>
          <w:p w:rsidR="00F929E1" w:rsidRPr="00461CD9" w:rsidRDefault="00F929E1" w:rsidP="00E77B90">
            <w:pPr>
              <w:widowControl/>
              <w:spacing w:line="280" w:lineRule="exact"/>
              <w:ind w:leftChars="0" w:left="0" w:firstLineChars="0" w:firstLine="0"/>
              <w:jc w:val="center"/>
              <w:rPr>
                <w:rFonts w:cs="新細明體" w:hint="eastAsia"/>
                <w:spacing w:val="-24"/>
                <w:kern w:val="0"/>
                <w:sz w:val="22"/>
                <w:szCs w:val="22"/>
              </w:rPr>
            </w:pPr>
            <w:r w:rsidRPr="00461CD9">
              <w:rPr>
                <w:rFonts w:cs="新細明體" w:hint="eastAsia"/>
                <w:spacing w:val="-24"/>
                <w:kern w:val="0"/>
                <w:sz w:val="22"/>
                <w:szCs w:val="22"/>
              </w:rPr>
              <w:t>人次</w:t>
            </w:r>
          </w:p>
        </w:tc>
        <w:tc>
          <w:tcPr>
            <w:tcW w:w="665" w:type="dxa"/>
            <w:tcBorders>
              <w:top w:val="single" w:sz="4" w:space="0" w:color="auto"/>
              <w:bottom w:val="single" w:sz="4" w:space="0" w:color="auto"/>
            </w:tcBorders>
            <w:vAlign w:val="center"/>
            <w:hideMark/>
          </w:tcPr>
          <w:p w:rsidR="00F929E1" w:rsidRPr="00461CD9" w:rsidRDefault="00F929E1" w:rsidP="00E77B90">
            <w:pPr>
              <w:widowControl/>
              <w:spacing w:line="280" w:lineRule="exact"/>
              <w:ind w:leftChars="0" w:left="0" w:firstLineChars="0" w:firstLine="0"/>
              <w:jc w:val="center"/>
              <w:rPr>
                <w:rFonts w:cs="新細明體" w:hint="eastAsia"/>
                <w:spacing w:val="-24"/>
                <w:kern w:val="0"/>
                <w:sz w:val="22"/>
                <w:szCs w:val="22"/>
              </w:rPr>
            </w:pPr>
            <w:r w:rsidRPr="00461CD9">
              <w:rPr>
                <w:rFonts w:cs="新細明體" w:hint="eastAsia"/>
                <w:spacing w:val="-24"/>
                <w:kern w:val="0"/>
                <w:sz w:val="22"/>
                <w:szCs w:val="22"/>
              </w:rPr>
              <w:t>結構比</w:t>
            </w:r>
          </w:p>
        </w:tc>
        <w:tc>
          <w:tcPr>
            <w:tcW w:w="652" w:type="dxa"/>
            <w:tcBorders>
              <w:top w:val="single" w:sz="4" w:space="0" w:color="auto"/>
              <w:bottom w:val="single" w:sz="4" w:space="0" w:color="auto"/>
            </w:tcBorders>
            <w:vAlign w:val="center"/>
            <w:hideMark/>
          </w:tcPr>
          <w:p w:rsidR="00F929E1" w:rsidRPr="00461CD9" w:rsidRDefault="00F929E1" w:rsidP="00E77B90">
            <w:pPr>
              <w:widowControl/>
              <w:spacing w:line="280" w:lineRule="exact"/>
              <w:ind w:leftChars="0" w:left="0" w:firstLineChars="0" w:firstLine="0"/>
              <w:jc w:val="center"/>
              <w:rPr>
                <w:rFonts w:cs="新細明體" w:hint="eastAsia"/>
                <w:spacing w:val="-24"/>
                <w:kern w:val="0"/>
                <w:sz w:val="22"/>
                <w:szCs w:val="22"/>
              </w:rPr>
            </w:pPr>
            <w:r w:rsidRPr="00461CD9">
              <w:rPr>
                <w:rFonts w:cs="新細明體" w:hint="eastAsia"/>
                <w:spacing w:val="-24"/>
                <w:kern w:val="0"/>
                <w:sz w:val="22"/>
                <w:szCs w:val="22"/>
              </w:rPr>
              <w:t>人次</w:t>
            </w:r>
          </w:p>
        </w:tc>
        <w:tc>
          <w:tcPr>
            <w:tcW w:w="627" w:type="dxa"/>
            <w:tcBorders>
              <w:top w:val="single" w:sz="4" w:space="0" w:color="auto"/>
              <w:bottom w:val="single" w:sz="4" w:space="0" w:color="auto"/>
              <w:right w:val="double" w:sz="4" w:space="0" w:color="auto"/>
            </w:tcBorders>
            <w:vAlign w:val="center"/>
          </w:tcPr>
          <w:p w:rsidR="00F929E1" w:rsidRPr="00461CD9" w:rsidRDefault="00F929E1" w:rsidP="00E77B90">
            <w:pPr>
              <w:widowControl/>
              <w:spacing w:line="280" w:lineRule="exact"/>
              <w:ind w:leftChars="0" w:left="0" w:firstLineChars="0" w:firstLine="0"/>
              <w:jc w:val="center"/>
              <w:rPr>
                <w:rFonts w:cs="新細明體" w:hint="eastAsia"/>
                <w:spacing w:val="-24"/>
                <w:kern w:val="0"/>
                <w:sz w:val="22"/>
                <w:szCs w:val="22"/>
              </w:rPr>
            </w:pPr>
            <w:r w:rsidRPr="00461CD9">
              <w:rPr>
                <w:rFonts w:cs="新細明體" w:hint="eastAsia"/>
                <w:spacing w:val="-24"/>
                <w:kern w:val="0"/>
                <w:sz w:val="22"/>
                <w:szCs w:val="22"/>
              </w:rPr>
              <w:t>結構比</w:t>
            </w:r>
          </w:p>
        </w:tc>
        <w:tc>
          <w:tcPr>
            <w:tcW w:w="743" w:type="dxa"/>
            <w:tcBorders>
              <w:top w:val="single" w:sz="4" w:space="0" w:color="auto"/>
              <w:left w:val="double" w:sz="4" w:space="0" w:color="auto"/>
              <w:bottom w:val="single" w:sz="4" w:space="0" w:color="auto"/>
            </w:tcBorders>
            <w:vAlign w:val="center"/>
            <w:hideMark/>
          </w:tcPr>
          <w:p w:rsidR="00F929E1" w:rsidRPr="00461CD9" w:rsidRDefault="00F929E1" w:rsidP="00E77B90">
            <w:pPr>
              <w:widowControl/>
              <w:spacing w:line="280" w:lineRule="exact"/>
              <w:ind w:leftChars="0" w:left="0" w:firstLineChars="0" w:firstLine="0"/>
              <w:jc w:val="center"/>
              <w:rPr>
                <w:rFonts w:cs="新細明體" w:hint="eastAsia"/>
                <w:spacing w:val="-24"/>
                <w:kern w:val="0"/>
                <w:sz w:val="22"/>
                <w:szCs w:val="22"/>
              </w:rPr>
            </w:pPr>
            <w:r w:rsidRPr="00461CD9">
              <w:rPr>
                <w:rFonts w:cs="新細明體" w:hint="eastAsia"/>
                <w:spacing w:val="-24"/>
                <w:kern w:val="0"/>
                <w:sz w:val="22"/>
                <w:szCs w:val="22"/>
              </w:rPr>
              <w:t>113年度與112年度相比</w:t>
            </w:r>
          </w:p>
        </w:tc>
        <w:tc>
          <w:tcPr>
            <w:tcW w:w="744" w:type="dxa"/>
            <w:tcBorders>
              <w:top w:val="single" w:sz="4" w:space="0" w:color="auto"/>
              <w:bottom w:val="single" w:sz="4" w:space="0" w:color="auto"/>
            </w:tcBorders>
            <w:vAlign w:val="center"/>
            <w:hideMark/>
          </w:tcPr>
          <w:p w:rsidR="00E77B90" w:rsidRPr="00461CD9" w:rsidRDefault="00F929E1" w:rsidP="00E77B90">
            <w:pPr>
              <w:widowControl/>
              <w:spacing w:line="280" w:lineRule="exact"/>
              <w:ind w:leftChars="0" w:left="0" w:firstLineChars="0" w:firstLine="0"/>
              <w:jc w:val="center"/>
              <w:rPr>
                <w:rFonts w:cs="新細明體"/>
                <w:spacing w:val="-24"/>
                <w:kern w:val="0"/>
                <w:sz w:val="22"/>
                <w:szCs w:val="22"/>
              </w:rPr>
            </w:pPr>
            <w:r w:rsidRPr="00461CD9">
              <w:rPr>
                <w:rFonts w:cs="新細明體" w:hint="eastAsia"/>
                <w:spacing w:val="-24"/>
                <w:kern w:val="0"/>
                <w:sz w:val="22"/>
                <w:szCs w:val="22"/>
              </w:rPr>
              <w:t>114年1-3月</w:t>
            </w:r>
          </w:p>
          <w:p w:rsidR="00F929E1" w:rsidRPr="00461CD9" w:rsidRDefault="00F929E1" w:rsidP="00E77B90">
            <w:pPr>
              <w:widowControl/>
              <w:spacing w:line="280" w:lineRule="exact"/>
              <w:ind w:leftChars="0" w:left="0" w:firstLineChars="0" w:firstLine="0"/>
              <w:jc w:val="center"/>
              <w:rPr>
                <w:rFonts w:cs="新細明體" w:hint="eastAsia"/>
                <w:spacing w:val="-24"/>
                <w:kern w:val="0"/>
                <w:sz w:val="22"/>
                <w:szCs w:val="22"/>
              </w:rPr>
            </w:pPr>
            <w:r w:rsidRPr="00461CD9">
              <w:rPr>
                <w:rFonts w:cs="新細明體" w:hint="eastAsia"/>
                <w:spacing w:val="-24"/>
                <w:kern w:val="0"/>
                <w:sz w:val="22"/>
                <w:szCs w:val="22"/>
              </w:rPr>
              <w:t>與113年度相比</w:t>
            </w:r>
          </w:p>
        </w:tc>
        <w:tc>
          <w:tcPr>
            <w:tcW w:w="748" w:type="dxa"/>
            <w:tcBorders>
              <w:top w:val="single" w:sz="4" w:space="0" w:color="auto"/>
              <w:bottom w:val="single" w:sz="4" w:space="0" w:color="auto"/>
            </w:tcBorders>
            <w:vAlign w:val="center"/>
          </w:tcPr>
          <w:p w:rsidR="00E77B90" w:rsidRPr="00461CD9" w:rsidRDefault="00F929E1" w:rsidP="00E77B90">
            <w:pPr>
              <w:widowControl/>
              <w:spacing w:line="280" w:lineRule="exact"/>
              <w:ind w:leftChars="0" w:left="0" w:firstLineChars="0" w:firstLine="0"/>
              <w:jc w:val="center"/>
              <w:rPr>
                <w:rFonts w:cs="新細明體"/>
                <w:spacing w:val="-24"/>
                <w:kern w:val="0"/>
                <w:sz w:val="22"/>
                <w:szCs w:val="22"/>
              </w:rPr>
            </w:pPr>
            <w:r w:rsidRPr="00461CD9">
              <w:rPr>
                <w:rFonts w:cs="新細明體" w:hint="eastAsia"/>
                <w:spacing w:val="-24"/>
                <w:kern w:val="0"/>
                <w:sz w:val="22"/>
                <w:szCs w:val="22"/>
              </w:rPr>
              <w:t>114年</w:t>
            </w:r>
            <w:r w:rsidR="00E77B90" w:rsidRPr="00461CD9">
              <w:rPr>
                <w:rFonts w:cs="新細明體" w:hint="eastAsia"/>
                <w:spacing w:val="-24"/>
                <w:kern w:val="0"/>
                <w:sz w:val="22"/>
                <w:szCs w:val="22"/>
              </w:rPr>
              <w:t>1</w:t>
            </w:r>
            <w:r w:rsidRPr="00461CD9">
              <w:rPr>
                <w:rFonts w:cs="新細明體" w:hint="eastAsia"/>
                <w:spacing w:val="-24"/>
                <w:kern w:val="0"/>
                <w:sz w:val="22"/>
                <w:szCs w:val="22"/>
              </w:rPr>
              <w:t>-3月</w:t>
            </w:r>
          </w:p>
          <w:p w:rsidR="00F929E1" w:rsidRPr="00461CD9" w:rsidRDefault="00F929E1" w:rsidP="00E77B90">
            <w:pPr>
              <w:widowControl/>
              <w:spacing w:line="280" w:lineRule="exact"/>
              <w:ind w:leftChars="0" w:left="0" w:firstLineChars="0" w:firstLine="0"/>
              <w:jc w:val="center"/>
              <w:rPr>
                <w:rFonts w:cs="新細明體" w:hint="eastAsia"/>
                <w:spacing w:val="-24"/>
                <w:kern w:val="0"/>
                <w:sz w:val="22"/>
                <w:szCs w:val="22"/>
              </w:rPr>
            </w:pPr>
            <w:r w:rsidRPr="00461CD9">
              <w:rPr>
                <w:rFonts w:cs="新細明體" w:hint="eastAsia"/>
                <w:spacing w:val="-24"/>
                <w:kern w:val="0"/>
                <w:sz w:val="22"/>
                <w:szCs w:val="22"/>
              </w:rPr>
              <w:t>與112年度相比</w:t>
            </w:r>
          </w:p>
        </w:tc>
      </w:tr>
      <w:tr w:rsidR="00E77B90" w:rsidRPr="00461CD9" w:rsidTr="00EC2BF9">
        <w:trPr>
          <w:trHeight w:val="246"/>
        </w:trPr>
        <w:tc>
          <w:tcPr>
            <w:tcW w:w="32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center"/>
              <w:rPr>
                <w:rFonts w:cs="新細明體" w:hint="eastAsia"/>
                <w:spacing w:val="-20"/>
                <w:kern w:val="0"/>
                <w:sz w:val="22"/>
                <w:szCs w:val="22"/>
              </w:rPr>
            </w:pPr>
            <w:r w:rsidRPr="00461CD9">
              <w:rPr>
                <w:rFonts w:cs="新細明體" w:hint="eastAsia"/>
                <w:spacing w:val="-20"/>
                <w:kern w:val="0"/>
                <w:sz w:val="22"/>
                <w:szCs w:val="22"/>
              </w:rPr>
              <w:t>1</w:t>
            </w:r>
          </w:p>
        </w:tc>
        <w:tc>
          <w:tcPr>
            <w:tcW w:w="673" w:type="dxa"/>
            <w:tcBorders>
              <w:top w:val="single" w:sz="4" w:space="0" w:color="auto"/>
              <w:bottom w:val="single" w:sz="4" w:space="0" w:color="auto"/>
            </w:tcBorders>
            <w:noWrap/>
            <w:vAlign w:val="bottom"/>
            <w:hideMark/>
          </w:tcPr>
          <w:p w:rsidR="00E77B90" w:rsidRPr="00461CD9" w:rsidRDefault="00E77B90" w:rsidP="00E77B90">
            <w:pPr>
              <w:widowControl/>
              <w:spacing w:line="280" w:lineRule="exact"/>
              <w:ind w:leftChars="0" w:left="0" w:firstLineChars="0" w:firstLine="0"/>
              <w:jc w:val="left"/>
              <w:rPr>
                <w:rFonts w:cs="新細明體" w:hint="eastAsia"/>
                <w:b/>
                <w:bCs/>
                <w:spacing w:val="-24"/>
                <w:kern w:val="0"/>
                <w:sz w:val="22"/>
                <w:szCs w:val="22"/>
              </w:rPr>
            </w:pPr>
            <w:r w:rsidRPr="00461CD9">
              <w:rPr>
                <w:rFonts w:cs="新細明體" w:hint="eastAsia"/>
                <w:b/>
                <w:bCs/>
                <w:spacing w:val="-24"/>
                <w:kern w:val="0"/>
                <w:sz w:val="22"/>
                <w:szCs w:val="22"/>
              </w:rPr>
              <w:t>日本</w:t>
            </w:r>
          </w:p>
        </w:tc>
        <w:tc>
          <w:tcPr>
            <w:tcW w:w="707"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258,514</w:t>
            </w:r>
          </w:p>
        </w:tc>
        <w:tc>
          <w:tcPr>
            <w:tcW w:w="666"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71.36</w:t>
            </w:r>
          </w:p>
        </w:tc>
        <w:tc>
          <w:tcPr>
            <w:tcW w:w="64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65,849</w:t>
            </w:r>
          </w:p>
        </w:tc>
        <w:tc>
          <w:tcPr>
            <w:tcW w:w="66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18.18</w:t>
            </w:r>
          </w:p>
        </w:tc>
        <w:tc>
          <w:tcPr>
            <w:tcW w:w="65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37,925</w:t>
            </w:r>
          </w:p>
        </w:tc>
        <w:tc>
          <w:tcPr>
            <w:tcW w:w="665"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10.47</w:t>
            </w:r>
          </w:p>
        </w:tc>
        <w:tc>
          <w:tcPr>
            <w:tcW w:w="652"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362,288</w:t>
            </w:r>
          </w:p>
        </w:tc>
        <w:tc>
          <w:tcPr>
            <w:tcW w:w="627" w:type="dxa"/>
            <w:tcBorders>
              <w:top w:val="single" w:sz="4" w:space="0" w:color="auto"/>
              <w:bottom w:val="single" w:sz="4" w:space="0" w:color="auto"/>
              <w:right w:val="doub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spacing w:val="-16"/>
                <w:kern w:val="0"/>
                <w:sz w:val="22"/>
                <w:szCs w:val="22"/>
              </w:rPr>
            </w:pPr>
            <w:r w:rsidRPr="00461CD9">
              <w:rPr>
                <w:rFonts w:hAnsi="標楷體" w:cs="新細明體" w:hint="eastAsia"/>
                <w:spacing w:val="-16"/>
                <w:kern w:val="0"/>
                <w:sz w:val="22"/>
                <w:szCs w:val="22"/>
              </w:rPr>
              <w:t>100.00</w:t>
            </w:r>
          </w:p>
        </w:tc>
        <w:tc>
          <w:tcPr>
            <w:tcW w:w="743" w:type="dxa"/>
            <w:tcBorders>
              <w:top w:val="single" w:sz="4" w:space="0" w:color="auto"/>
              <w:left w:val="doub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3.71</w:t>
            </w:r>
          </w:p>
        </w:tc>
        <w:tc>
          <w:tcPr>
            <w:tcW w:w="744"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4.39</w:t>
            </w:r>
          </w:p>
        </w:tc>
        <w:tc>
          <w:tcPr>
            <w:tcW w:w="748" w:type="dxa"/>
            <w:tcBorders>
              <w:top w:val="single" w:sz="4" w:space="0" w:color="auto"/>
              <w:bottom w:val="sing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b/>
                <w:bCs/>
                <w:kern w:val="0"/>
                <w:sz w:val="22"/>
                <w:szCs w:val="22"/>
              </w:rPr>
            </w:pPr>
            <w:r w:rsidRPr="00461CD9">
              <w:rPr>
                <w:rFonts w:hAnsi="標楷體" w:cs="新細明體"/>
                <w:b/>
                <w:bCs/>
                <w:kern w:val="0"/>
                <w:sz w:val="22"/>
                <w:szCs w:val="22"/>
              </w:rPr>
              <w:t>8.10</w:t>
            </w:r>
          </w:p>
        </w:tc>
      </w:tr>
      <w:tr w:rsidR="00E77B90" w:rsidRPr="00461CD9" w:rsidTr="00EC2BF9">
        <w:trPr>
          <w:trHeight w:val="246"/>
        </w:trPr>
        <w:tc>
          <w:tcPr>
            <w:tcW w:w="32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center"/>
              <w:rPr>
                <w:rFonts w:cs="新細明體" w:hint="eastAsia"/>
                <w:spacing w:val="-20"/>
                <w:kern w:val="0"/>
                <w:sz w:val="22"/>
                <w:szCs w:val="22"/>
              </w:rPr>
            </w:pPr>
            <w:r w:rsidRPr="00461CD9">
              <w:rPr>
                <w:rFonts w:cs="新細明體" w:hint="eastAsia"/>
                <w:spacing w:val="-20"/>
                <w:kern w:val="0"/>
                <w:sz w:val="22"/>
                <w:szCs w:val="22"/>
              </w:rPr>
              <w:t>2</w:t>
            </w:r>
          </w:p>
        </w:tc>
        <w:tc>
          <w:tcPr>
            <w:tcW w:w="673" w:type="dxa"/>
            <w:tcBorders>
              <w:top w:val="single" w:sz="4" w:space="0" w:color="auto"/>
              <w:bottom w:val="single" w:sz="4" w:space="0" w:color="auto"/>
            </w:tcBorders>
            <w:noWrap/>
            <w:vAlign w:val="bottom"/>
            <w:hideMark/>
          </w:tcPr>
          <w:p w:rsidR="00E77B90" w:rsidRPr="00461CD9" w:rsidRDefault="00E77B90" w:rsidP="00E77B90">
            <w:pPr>
              <w:widowControl/>
              <w:spacing w:line="280" w:lineRule="exact"/>
              <w:ind w:leftChars="0" w:left="0" w:firstLineChars="0" w:firstLine="0"/>
              <w:jc w:val="left"/>
              <w:rPr>
                <w:rFonts w:cs="新細明體" w:hint="eastAsia"/>
                <w:spacing w:val="-24"/>
                <w:kern w:val="0"/>
                <w:sz w:val="22"/>
                <w:szCs w:val="22"/>
              </w:rPr>
            </w:pPr>
            <w:r w:rsidRPr="00461CD9">
              <w:rPr>
                <w:rFonts w:cs="新細明體" w:hint="eastAsia"/>
                <w:spacing w:val="-24"/>
                <w:kern w:val="0"/>
                <w:sz w:val="22"/>
                <w:szCs w:val="22"/>
              </w:rPr>
              <w:t>韓國</w:t>
            </w:r>
          </w:p>
        </w:tc>
        <w:tc>
          <w:tcPr>
            <w:tcW w:w="707"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374,826</w:t>
            </w:r>
          </w:p>
        </w:tc>
        <w:tc>
          <w:tcPr>
            <w:tcW w:w="666"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64.81</w:t>
            </w:r>
          </w:p>
        </w:tc>
        <w:tc>
          <w:tcPr>
            <w:tcW w:w="64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163,229</w:t>
            </w:r>
          </w:p>
        </w:tc>
        <w:tc>
          <w:tcPr>
            <w:tcW w:w="66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28.22</w:t>
            </w:r>
          </w:p>
        </w:tc>
        <w:tc>
          <w:tcPr>
            <w:tcW w:w="65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40,319</w:t>
            </w:r>
          </w:p>
        </w:tc>
        <w:tc>
          <w:tcPr>
            <w:tcW w:w="665"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6.97</w:t>
            </w:r>
          </w:p>
        </w:tc>
        <w:tc>
          <w:tcPr>
            <w:tcW w:w="652"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578,374</w:t>
            </w:r>
          </w:p>
        </w:tc>
        <w:tc>
          <w:tcPr>
            <w:tcW w:w="627" w:type="dxa"/>
            <w:tcBorders>
              <w:top w:val="single" w:sz="4" w:space="0" w:color="auto"/>
              <w:bottom w:val="single" w:sz="4" w:space="0" w:color="auto"/>
              <w:right w:val="doub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spacing w:val="-16"/>
                <w:kern w:val="0"/>
                <w:sz w:val="22"/>
                <w:szCs w:val="22"/>
              </w:rPr>
            </w:pPr>
            <w:r w:rsidRPr="00461CD9">
              <w:rPr>
                <w:rFonts w:hAnsi="標楷體"/>
                <w:spacing w:val="-16"/>
                <w:sz w:val="22"/>
                <w:szCs w:val="22"/>
              </w:rPr>
              <w:t>100</w:t>
            </w:r>
            <w:r w:rsidRPr="00461CD9">
              <w:rPr>
                <w:rFonts w:hAnsi="標楷體" w:hint="eastAsia"/>
                <w:spacing w:val="-16"/>
                <w:sz w:val="22"/>
                <w:szCs w:val="22"/>
              </w:rPr>
              <w:t>.00</w:t>
            </w:r>
          </w:p>
        </w:tc>
        <w:tc>
          <w:tcPr>
            <w:tcW w:w="743" w:type="dxa"/>
            <w:tcBorders>
              <w:top w:val="single" w:sz="4" w:space="0" w:color="auto"/>
              <w:left w:val="doub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1.31</w:t>
            </w:r>
          </w:p>
        </w:tc>
        <w:tc>
          <w:tcPr>
            <w:tcW w:w="744"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-1.30</w:t>
            </w:r>
          </w:p>
        </w:tc>
        <w:tc>
          <w:tcPr>
            <w:tcW w:w="748" w:type="dxa"/>
            <w:tcBorders>
              <w:top w:val="single" w:sz="4" w:space="0" w:color="auto"/>
              <w:bottom w:val="sing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kern w:val="0"/>
                <w:sz w:val="22"/>
                <w:szCs w:val="22"/>
              </w:rPr>
              <w:t>0.01</w:t>
            </w:r>
          </w:p>
        </w:tc>
      </w:tr>
      <w:tr w:rsidR="00E77B90" w:rsidRPr="00461CD9" w:rsidTr="00EC2BF9">
        <w:trPr>
          <w:trHeight w:val="246"/>
        </w:trPr>
        <w:tc>
          <w:tcPr>
            <w:tcW w:w="32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center"/>
              <w:rPr>
                <w:rFonts w:cs="新細明體" w:hint="eastAsia"/>
                <w:spacing w:val="-20"/>
                <w:kern w:val="0"/>
                <w:sz w:val="22"/>
                <w:szCs w:val="22"/>
              </w:rPr>
            </w:pPr>
            <w:r w:rsidRPr="00461CD9">
              <w:rPr>
                <w:rFonts w:cs="新細明體" w:hint="eastAsia"/>
                <w:spacing w:val="-20"/>
                <w:kern w:val="0"/>
                <w:sz w:val="22"/>
                <w:szCs w:val="22"/>
              </w:rPr>
              <w:t>3</w:t>
            </w:r>
          </w:p>
        </w:tc>
        <w:tc>
          <w:tcPr>
            <w:tcW w:w="673" w:type="dxa"/>
            <w:tcBorders>
              <w:top w:val="single" w:sz="4" w:space="0" w:color="auto"/>
              <w:bottom w:val="single" w:sz="4" w:space="0" w:color="auto"/>
            </w:tcBorders>
            <w:vAlign w:val="center"/>
            <w:hideMark/>
          </w:tcPr>
          <w:p w:rsidR="00E77B90" w:rsidRPr="00461CD9" w:rsidRDefault="00E77B90" w:rsidP="00E77B90">
            <w:pPr>
              <w:widowControl/>
              <w:spacing w:line="280" w:lineRule="exact"/>
              <w:ind w:leftChars="0" w:left="0" w:firstLineChars="0" w:firstLine="0"/>
              <w:jc w:val="left"/>
              <w:rPr>
                <w:rFonts w:cs="新細明體" w:hint="eastAsia"/>
                <w:spacing w:val="-24"/>
                <w:kern w:val="0"/>
                <w:sz w:val="22"/>
                <w:szCs w:val="22"/>
              </w:rPr>
            </w:pPr>
            <w:r w:rsidRPr="00461CD9">
              <w:rPr>
                <w:rFonts w:cs="新細明體" w:hint="eastAsia"/>
                <w:spacing w:val="-24"/>
                <w:kern w:val="0"/>
                <w:sz w:val="22"/>
                <w:szCs w:val="22"/>
              </w:rPr>
              <w:t>加拿大</w:t>
            </w:r>
          </w:p>
        </w:tc>
        <w:tc>
          <w:tcPr>
            <w:tcW w:w="707"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9,364</w:t>
            </w:r>
          </w:p>
        </w:tc>
        <w:tc>
          <w:tcPr>
            <w:tcW w:w="666"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26.89</w:t>
            </w:r>
          </w:p>
        </w:tc>
        <w:tc>
          <w:tcPr>
            <w:tcW w:w="64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8,339</w:t>
            </w:r>
          </w:p>
        </w:tc>
        <w:tc>
          <w:tcPr>
            <w:tcW w:w="66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23.95</w:t>
            </w:r>
          </w:p>
        </w:tc>
        <w:tc>
          <w:tcPr>
            <w:tcW w:w="65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17,120</w:t>
            </w:r>
          </w:p>
        </w:tc>
        <w:tc>
          <w:tcPr>
            <w:tcW w:w="665"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49.16</w:t>
            </w:r>
          </w:p>
        </w:tc>
        <w:tc>
          <w:tcPr>
            <w:tcW w:w="652"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34,823</w:t>
            </w:r>
          </w:p>
        </w:tc>
        <w:tc>
          <w:tcPr>
            <w:tcW w:w="627" w:type="dxa"/>
            <w:tcBorders>
              <w:top w:val="single" w:sz="4" w:space="0" w:color="auto"/>
              <w:bottom w:val="single" w:sz="4" w:space="0" w:color="auto"/>
              <w:right w:val="doub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spacing w:val="-16"/>
                <w:kern w:val="0"/>
                <w:sz w:val="22"/>
                <w:szCs w:val="22"/>
              </w:rPr>
            </w:pPr>
            <w:r w:rsidRPr="00461CD9">
              <w:rPr>
                <w:rFonts w:hAnsi="標楷體"/>
                <w:spacing w:val="-16"/>
                <w:sz w:val="22"/>
                <w:szCs w:val="22"/>
              </w:rPr>
              <w:t>100</w:t>
            </w:r>
            <w:r w:rsidRPr="00461CD9">
              <w:rPr>
                <w:rFonts w:hAnsi="標楷體" w:hint="eastAsia"/>
                <w:spacing w:val="-16"/>
                <w:sz w:val="22"/>
                <w:szCs w:val="22"/>
              </w:rPr>
              <w:t>.00</w:t>
            </w:r>
          </w:p>
        </w:tc>
        <w:tc>
          <w:tcPr>
            <w:tcW w:w="743" w:type="dxa"/>
            <w:tcBorders>
              <w:top w:val="single" w:sz="4" w:space="0" w:color="auto"/>
              <w:left w:val="doub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-0.09</w:t>
            </w:r>
          </w:p>
        </w:tc>
        <w:tc>
          <w:tcPr>
            <w:tcW w:w="744"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-0.97</w:t>
            </w:r>
          </w:p>
        </w:tc>
        <w:tc>
          <w:tcPr>
            <w:tcW w:w="748" w:type="dxa"/>
            <w:tcBorders>
              <w:top w:val="single" w:sz="4" w:space="0" w:color="auto"/>
              <w:bottom w:val="sing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kern w:val="0"/>
                <w:sz w:val="22"/>
                <w:szCs w:val="22"/>
              </w:rPr>
              <w:t>-1.06</w:t>
            </w:r>
          </w:p>
        </w:tc>
      </w:tr>
      <w:tr w:rsidR="00E77B90" w:rsidRPr="00461CD9" w:rsidTr="00EC2BF9">
        <w:trPr>
          <w:trHeight w:val="246"/>
        </w:trPr>
        <w:tc>
          <w:tcPr>
            <w:tcW w:w="32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center"/>
              <w:rPr>
                <w:rFonts w:cs="新細明體" w:hint="eastAsia"/>
                <w:spacing w:val="-20"/>
                <w:kern w:val="0"/>
                <w:sz w:val="22"/>
                <w:szCs w:val="22"/>
              </w:rPr>
            </w:pPr>
            <w:r w:rsidRPr="00461CD9">
              <w:rPr>
                <w:rFonts w:cs="新細明體" w:hint="eastAsia"/>
                <w:spacing w:val="-20"/>
                <w:kern w:val="0"/>
                <w:sz w:val="22"/>
                <w:szCs w:val="22"/>
              </w:rPr>
              <w:t>4</w:t>
            </w:r>
          </w:p>
        </w:tc>
        <w:tc>
          <w:tcPr>
            <w:tcW w:w="673" w:type="dxa"/>
            <w:tcBorders>
              <w:top w:val="single" w:sz="4" w:space="0" w:color="auto"/>
              <w:bottom w:val="single" w:sz="4" w:space="0" w:color="auto"/>
            </w:tcBorders>
            <w:vAlign w:val="center"/>
            <w:hideMark/>
          </w:tcPr>
          <w:p w:rsidR="00E77B90" w:rsidRPr="00461CD9" w:rsidRDefault="00E77B90" w:rsidP="00E77B90">
            <w:pPr>
              <w:widowControl/>
              <w:spacing w:line="280" w:lineRule="exact"/>
              <w:ind w:leftChars="0" w:left="0" w:firstLineChars="0" w:firstLine="0"/>
              <w:jc w:val="left"/>
              <w:rPr>
                <w:rFonts w:cs="新細明體" w:hint="eastAsia"/>
                <w:spacing w:val="-24"/>
                <w:kern w:val="0"/>
                <w:sz w:val="22"/>
                <w:szCs w:val="22"/>
              </w:rPr>
            </w:pPr>
            <w:r w:rsidRPr="00461CD9">
              <w:rPr>
                <w:rFonts w:cs="新細明體" w:hint="eastAsia"/>
                <w:spacing w:val="-24"/>
                <w:kern w:val="0"/>
                <w:sz w:val="22"/>
                <w:szCs w:val="22"/>
              </w:rPr>
              <w:t>美國</w:t>
            </w:r>
          </w:p>
        </w:tc>
        <w:tc>
          <w:tcPr>
            <w:tcW w:w="707"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17,206</w:t>
            </w:r>
          </w:p>
        </w:tc>
        <w:tc>
          <w:tcPr>
            <w:tcW w:w="666"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15.30</w:t>
            </w:r>
          </w:p>
        </w:tc>
        <w:tc>
          <w:tcPr>
            <w:tcW w:w="64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19,221</w:t>
            </w:r>
          </w:p>
        </w:tc>
        <w:tc>
          <w:tcPr>
            <w:tcW w:w="66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17.09</w:t>
            </w:r>
          </w:p>
        </w:tc>
        <w:tc>
          <w:tcPr>
            <w:tcW w:w="65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76,017</w:t>
            </w:r>
          </w:p>
        </w:tc>
        <w:tc>
          <w:tcPr>
            <w:tcW w:w="665"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67.60</w:t>
            </w:r>
          </w:p>
        </w:tc>
        <w:tc>
          <w:tcPr>
            <w:tcW w:w="652"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112,444</w:t>
            </w:r>
          </w:p>
        </w:tc>
        <w:tc>
          <w:tcPr>
            <w:tcW w:w="627" w:type="dxa"/>
            <w:tcBorders>
              <w:top w:val="single" w:sz="4" w:space="0" w:color="auto"/>
              <w:bottom w:val="single" w:sz="4" w:space="0" w:color="auto"/>
              <w:right w:val="doub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spacing w:val="-16"/>
                <w:kern w:val="0"/>
                <w:sz w:val="22"/>
                <w:szCs w:val="22"/>
              </w:rPr>
            </w:pPr>
            <w:r w:rsidRPr="00461CD9">
              <w:rPr>
                <w:rFonts w:hAnsi="標楷體"/>
                <w:spacing w:val="-16"/>
                <w:sz w:val="22"/>
                <w:szCs w:val="22"/>
              </w:rPr>
              <w:t>100</w:t>
            </w:r>
            <w:r w:rsidRPr="00461CD9">
              <w:rPr>
                <w:rFonts w:hAnsi="標楷體" w:hint="eastAsia"/>
                <w:spacing w:val="-16"/>
                <w:sz w:val="22"/>
                <w:szCs w:val="22"/>
              </w:rPr>
              <w:t>.00</w:t>
            </w:r>
          </w:p>
        </w:tc>
        <w:tc>
          <w:tcPr>
            <w:tcW w:w="743" w:type="dxa"/>
            <w:tcBorders>
              <w:top w:val="single" w:sz="4" w:space="0" w:color="auto"/>
              <w:left w:val="doub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3.11</w:t>
            </w:r>
          </w:p>
        </w:tc>
        <w:tc>
          <w:tcPr>
            <w:tcW w:w="744"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-0.73</w:t>
            </w:r>
          </w:p>
        </w:tc>
        <w:tc>
          <w:tcPr>
            <w:tcW w:w="748" w:type="dxa"/>
            <w:tcBorders>
              <w:top w:val="single" w:sz="4" w:space="0" w:color="auto"/>
              <w:bottom w:val="sing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kern w:val="0"/>
                <w:sz w:val="22"/>
                <w:szCs w:val="22"/>
              </w:rPr>
              <w:t>2.38</w:t>
            </w:r>
          </w:p>
        </w:tc>
      </w:tr>
      <w:tr w:rsidR="00E77B90" w:rsidRPr="00461CD9" w:rsidTr="00EC2BF9">
        <w:trPr>
          <w:trHeight w:val="246"/>
        </w:trPr>
        <w:tc>
          <w:tcPr>
            <w:tcW w:w="32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center"/>
              <w:rPr>
                <w:rFonts w:cs="新細明體" w:hint="eastAsia"/>
                <w:spacing w:val="-20"/>
                <w:kern w:val="0"/>
                <w:sz w:val="22"/>
                <w:szCs w:val="22"/>
              </w:rPr>
            </w:pPr>
            <w:r w:rsidRPr="00461CD9">
              <w:rPr>
                <w:rFonts w:cs="新細明體" w:hint="eastAsia"/>
                <w:spacing w:val="-20"/>
                <w:kern w:val="0"/>
                <w:sz w:val="22"/>
                <w:szCs w:val="22"/>
              </w:rPr>
              <w:t>5</w:t>
            </w:r>
          </w:p>
        </w:tc>
        <w:tc>
          <w:tcPr>
            <w:tcW w:w="673" w:type="dxa"/>
            <w:tcBorders>
              <w:top w:val="single" w:sz="4" w:space="0" w:color="auto"/>
              <w:bottom w:val="single" w:sz="4" w:space="0" w:color="auto"/>
            </w:tcBorders>
            <w:vAlign w:val="center"/>
            <w:hideMark/>
          </w:tcPr>
          <w:p w:rsidR="00E77B90" w:rsidRPr="00461CD9" w:rsidRDefault="00E77B90" w:rsidP="00E77B90">
            <w:pPr>
              <w:widowControl/>
              <w:spacing w:line="280" w:lineRule="exact"/>
              <w:ind w:leftChars="0" w:left="0" w:firstLineChars="0" w:firstLine="0"/>
              <w:jc w:val="left"/>
              <w:rPr>
                <w:rFonts w:cs="新細明體" w:hint="eastAsia"/>
                <w:b/>
                <w:bCs/>
                <w:spacing w:val="-24"/>
                <w:kern w:val="0"/>
                <w:sz w:val="22"/>
                <w:szCs w:val="22"/>
              </w:rPr>
            </w:pPr>
            <w:r w:rsidRPr="00461CD9">
              <w:rPr>
                <w:rFonts w:cs="新細明體" w:hint="eastAsia"/>
                <w:b/>
                <w:bCs/>
                <w:spacing w:val="-24"/>
                <w:kern w:val="0"/>
                <w:sz w:val="22"/>
                <w:szCs w:val="22"/>
              </w:rPr>
              <w:t>英國</w:t>
            </w:r>
          </w:p>
        </w:tc>
        <w:tc>
          <w:tcPr>
            <w:tcW w:w="707"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8,773</w:t>
            </w:r>
          </w:p>
        </w:tc>
        <w:tc>
          <w:tcPr>
            <w:tcW w:w="666"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41.07</w:t>
            </w:r>
          </w:p>
        </w:tc>
        <w:tc>
          <w:tcPr>
            <w:tcW w:w="64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6,169</w:t>
            </w:r>
          </w:p>
        </w:tc>
        <w:tc>
          <w:tcPr>
            <w:tcW w:w="66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28.88</w:t>
            </w:r>
          </w:p>
        </w:tc>
        <w:tc>
          <w:tcPr>
            <w:tcW w:w="65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6,419</w:t>
            </w:r>
          </w:p>
        </w:tc>
        <w:tc>
          <w:tcPr>
            <w:tcW w:w="665"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30.05</w:t>
            </w:r>
          </w:p>
        </w:tc>
        <w:tc>
          <w:tcPr>
            <w:tcW w:w="652"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21,361</w:t>
            </w:r>
          </w:p>
        </w:tc>
        <w:tc>
          <w:tcPr>
            <w:tcW w:w="627" w:type="dxa"/>
            <w:tcBorders>
              <w:top w:val="single" w:sz="4" w:space="0" w:color="auto"/>
              <w:bottom w:val="single" w:sz="4" w:space="0" w:color="auto"/>
              <w:right w:val="doub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spacing w:val="-16"/>
                <w:kern w:val="0"/>
                <w:sz w:val="22"/>
                <w:szCs w:val="22"/>
              </w:rPr>
            </w:pPr>
            <w:r w:rsidRPr="00461CD9">
              <w:rPr>
                <w:rFonts w:hAnsi="標楷體"/>
                <w:spacing w:val="-16"/>
                <w:sz w:val="22"/>
                <w:szCs w:val="22"/>
              </w:rPr>
              <w:t>100</w:t>
            </w:r>
            <w:r w:rsidRPr="00461CD9">
              <w:rPr>
                <w:rFonts w:hAnsi="標楷體" w:hint="eastAsia"/>
                <w:spacing w:val="-16"/>
                <w:sz w:val="22"/>
                <w:szCs w:val="22"/>
              </w:rPr>
              <w:t>.00</w:t>
            </w:r>
          </w:p>
        </w:tc>
        <w:tc>
          <w:tcPr>
            <w:tcW w:w="743" w:type="dxa"/>
            <w:tcBorders>
              <w:top w:val="single" w:sz="4" w:space="0" w:color="auto"/>
              <w:left w:val="doub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3.66</w:t>
            </w:r>
          </w:p>
        </w:tc>
        <w:tc>
          <w:tcPr>
            <w:tcW w:w="744"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2.38</w:t>
            </w:r>
          </w:p>
        </w:tc>
        <w:tc>
          <w:tcPr>
            <w:tcW w:w="748" w:type="dxa"/>
            <w:tcBorders>
              <w:top w:val="single" w:sz="4" w:space="0" w:color="auto"/>
              <w:bottom w:val="sing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b/>
                <w:bCs/>
                <w:kern w:val="0"/>
                <w:sz w:val="22"/>
                <w:szCs w:val="22"/>
              </w:rPr>
            </w:pPr>
            <w:r w:rsidRPr="00461CD9">
              <w:rPr>
                <w:rFonts w:hAnsi="標楷體" w:cs="新細明體"/>
                <w:b/>
                <w:bCs/>
                <w:kern w:val="0"/>
                <w:sz w:val="22"/>
                <w:szCs w:val="22"/>
              </w:rPr>
              <w:t>6.04</w:t>
            </w:r>
          </w:p>
        </w:tc>
      </w:tr>
      <w:tr w:rsidR="00E77B90" w:rsidRPr="00461CD9" w:rsidTr="00EC2BF9">
        <w:trPr>
          <w:trHeight w:val="246"/>
        </w:trPr>
        <w:tc>
          <w:tcPr>
            <w:tcW w:w="32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center"/>
              <w:rPr>
                <w:rFonts w:cs="新細明體" w:hint="eastAsia"/>
                <w:spacing w:val="-20"/>
                <w:kern w:val="0"/>
                <w:sz w:val="22"/>
                <w:szCs w:val="22"/>
              </w:rPr>
            </w:pPr>
            <w:r w:rsidRPr="00461CD9">
              <w:rPr>
                <w:rFonts w:cs="新細明體" w:hint="eastAsia"/>
                <w:spacing w:val="-20"/>
                <w:kern w:val="0"/>
                <w:sz w:val="22"/>
                <w:szCs w:val="22"/>
              </w:rPr>
              <w:lastRenderedPageBreak/>
              <w:t>6</w:t>
            </w:r>
          </w:p>
        </w:tc>
        <w:tc>
          <w:tcPr>
            <w:tcW w:w="673" w:type="dxa"/>
            <w:tcBorders>
              <w:top w:val="single" w:sz="4" w:space="0" w:color="auto"/>
              <w:bottom w:val="single" w:sz="4" w:space="0" w:color="auto"/>
            </w:tcBorders>
            <w:vAlign w:val="center"/>
            <w:hideMark/>
          </w:tcPr>
          <w:p w:rsidR="00E77B90" w:rsidRPr="00461CD9" w:rsidRDefault="00E77B90" w:rsidP="00E77B90">
            <w:pPr>
              <w:widowControl/>
              <w:spacing w:line="280" w:lineRule="exact"/>
              <w:ind w:leftChars="0" w:left="0" w:firstLineChars="0" w:firstLine="0"/>
              <w:jc w:val="left"/>
              <w:rPr>
                <w:rFonts w:cs="新細明體" w:hint="eastAsia"/>
                <w:b/>
                <w:bCs/>
                <w:spacing w:val="-24"/>
                <w:kern w:val="0"/>
                <w:sz w:val="22"/>
                <w:szCs w:val="22"/>
              </w:rPr>
            </w:pPr>
            <w:r w:rsidRPr="00461CD9">
              <w:rPr>
                <w:rFonts w:cs="新細明體" w:hint="eastAsia"/>
                <w:b/>
                <w:bCs/>
                <w:spacing w:val="-24"/>
                <w:kern w:val="0"/>
                <w:sz w:val="22"/>
                <w:szCs w:val="22"/>
              </w:rPr>
              <w:t>港澳</w:t>
            </w:r>
          </w:p>
        </w:tc>
        <w:tc>
          <w:tcPr>
            <w:tcW w:w="707"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280,924</w:t>
            </w:r>
          </w:p>
        </w:tc>
        <w:tc>
          <w:tcPr>
            <w:tcW w:w="666"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43.50</w:t>
            </w:r>
          </w:p>
        </w:tc>
        <w:tc>
          <w:tcPr>
            <w:tcW w:w="64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253,985</w:t>
            </w:r>
          </w:p>
        </w:tc>
        <w:tc>
          <w:tcPr>
            <w:tcW w:w="66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39.33</w:t>
            </w:r>
          </w:p>
        </w:tc>
        <w:tc>
          <w:tcPr>
            <w:tcW w:w="65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110,837</w:t>
            </w:r>
          </w:p>
        </w:tc>
        <w:tc>
          <w:tcPr>
            <w:tcW w:w="665"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17.16</w:t>
            </w:r>
          </w:p>
        </w:tc>
        <w:tc>
          <w:tcPr>
            <w:tcW w:w="652"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645,746</w:t>
            </w:r>
          </w:p>
        </w:tc>
        <w:tc>
          <w:tcPr>
            <w:tcW w:w="627" w:type="dxa"/>
            <w:tcBorders>
              <w:top w:val="single" w:sz="4" w:space="0" w:color="auto"/>
              <w:bottom w:val="single" w:sz="4" w:space="0" w:color="auto"/>
              <w:right w:val="doub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spacing w:val="-16"/>
                <w:kern w:val="0"/>
                <w:sz w:val="22"/>
                <w:szCs w:val="22"/>
              </w:rPr>
            </w:pPr>
            <w:r w:rsidRPr="00461CD9">
              <w:rPr>
                <w:rFonts w:hAnsi="標楷體"/>
                <w:spacing w:val="-16"/>
                <w:sz w:val="22"/>
                <w:szCs w:val="22"/>
              </w:rPr>
              <w:t>100</w:t>
            </w:r>
            <w:r w:rsidRPr="00461CD9">
              <w:rPr>
                <w:rFonts w:hAnsi="標楷體" w:hint="eastAsia"/>
                <w:spacing w:val="-16"/>
                <w:sz w:val="22"/>
                <w:szCs w:val="22"/>
              </w:rPr>
              <w:t>.00</w:t>
            </w:r>
          </w:p>
        </w:tc>
        <w:tc>
          <w:tcPr>
            <w:tcW w:w="743" w:type="dxa"/>
            <w:tcBorders>
              <w:top w:val="single" w:sz="4" w:space="0" w:color="auto"/>
              <w:left w:val="doub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8.05</w:t>
            </w:r>
          </w:p>
        </w:tc>
        <w:tc>
          <w:tcPr>
            <w:tcW w:w="744"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8.86</w:t>
            </w:r>
          </w:p>
        </w:tc>
        <w:tc>
          <w:tcPr>
            <w:tcW w:w="748" w:type="dxa"/>
            <w:tcBorders>
              <w:top w:val="single" w:sz="4" w:space="0" w:color="auto"/>
              <w:bottom w:val="sing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b/>
                <w:bCs/>
                <w:kern w:val="0"/>
                <w:sz w:val="22"/>
                <w:szCs w:val="22"/>
              </w:rPr>
            </w:pPr>
            <w:r w:rsidRPr="00461CD9">
              <w:rPr>
                <w:rFonts w:hAnsi="標楷體" w:cs="新細明體"/>
                <w:b/>
                <w:bCs/>
                <w:kern w:val="0"/>
                <w:sz w:val="22"/>
                <w:szCs w:val="22"/>
              </w:rPr>
              <w:t>16.90</w:t>
            </w:r>
          </w:p>
        </w:tc>
      </w:tr>
      <w:tr w:rsidR="00E77B90" w:rsidRPr="00461CD9" w:rsidTr="00EC2BF9">
        <w:trPr>
          <w:trHeight w:val="246"/>
        </w:trPr>
        <w:tc>
          <w:tcPr>
            <w:tcW w:w="32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center"/>
              <w:rPr>
                <w:rFonts w:cs="新細明體" w:hint="eastAsia"/>
                <w:spacing w:val="-20"/>
                <w:kern w:val="0"/>
                <w:sz w:val="22"/>
                <w:szCs w:val="22"/>
              </w:rPr>
            </w:pPr>
            <w:r w:rsidRPr="00461CD9">
              <w:rPr>
                <w:rFonts w:cs="新細明體" w:hint="eastAsia"/>
                <w:spacing w:val="-20"/>
                <w:kern w:val="0"/>
                <w:sz w:val="22"/>
                <w:szCs w:val="22"/>
              </w:rPr>
              <w:t>7</w:t>
            </w:r>
          </w:p>
        </w:tc>
        <w:tc>
          <w:tcPr>
            <w:tcW w:w="673" w:type="dxa"/>
            <w:tcBorders>
              <w:top w:val="single" w:sz="4" w:space="0" w:color="auto"/>
              <w:bottom w:val="single" w:sz="4" w:space="0" w:color="auto"/>
            </w:tcBorders>
            <w:vAlign w:val="center"/>
            <w:hideMark/>
          </w:tcPr>
          <w:p w:rsidR="00E77B90" w:rsidRPr="00461CD9" w:rsidRDefault="00E77B90" w:rsidP="00E77B90">
            <w:pPr>
              <w:widowControl/>
              <w:spacing w:line="280" w:lineRule="exact"/>
              <w:ind w:leftChars="0" w:left="0" w:firstLineChars="0" w:firstLine="0"/>
              <w:jc w:val="left"/>
              <w:rPr>
                <w:rFonts w:cs="新細明體" w:hint="eastAsia"/>
                <w:spacing w:val="-24"/>
                <w:kern w:val="0"/>
                <w:sz w:val="22"/>
                <w:szCs w:val="22"/>
              </w:rPr>
            </w:pPr>
            <w:r w:rsidRPr="00461CD9">
              <w:rPr>
                <w:rFonts w:cs="新細明體" w:hint="eastAsia"/>
                <w:spacing w:val="-24"/>
                <w:kern w:val="0"/>
                <w:sz w:val="22"/>
                <w:szCs w:val="22"/>
              </w:rPr>
              <w:t>新加坡</w:t>
            </w:r>
          </w:p>
        </w:tc>
        <w:tc>
          <w:tcPr>
            <w:tcW w:w="707"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14,010</w:t>
            </w:r>
          </w:p>
        </w:tc>
        <w:tc>
          <w:tcPr>
            <w:tcW w:w="666"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7.98</w:t>
            </w:r>
          </w:p>
        </w:tc>
        <w:tc>
          <w:tcPr>
            <w:tcW w:w="64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43,136</w:t>
            </w:r>
          </w:p>
        </w:tc>
        <w:tc>
          <w:tcPr>
            <w:tcW w:w="66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24.56</w:t>
            </w:r>
          </w:p>
        </w:tc>
        <w:tc>
          <w:tcPr>
            <w:tcW w:w="65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118,484</w:t>
            </w:r>
          </w:p>
        </w:tc>
        <w:tc>
          <w:tcPr>
            <w:tcW w:w="665"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67.46</w:t>
            </w:r>
          </w:p>
        </w:tc>
        <w:tc>
          <w:tcPr>
            <w:tcW w:w="652"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175,630</w:t>
            </w:r>
          </w:p>
        </w:tc>
        <w:tc>
          <w:tcPr>
            <w:tcW w:w="627" w:type="dxa"/>
            <w:tcBorders>
              <w:top w:val="single" w:sz="4" w:space="0" w:color="auto"/>
              <w:bottom w:val="single" w:sz="4" w:space="0" w:color="auto"/>
              <w:right w:val="doub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spacing w:val="-16"/>
                <w:kern w:val="0"/>
                <w:sz w:val="22"/>
                <w:szCs w:val="22"/>
              </w:rPr>
            </w:pPr>
            <w:r w:rsidRPr="00461CD9">
              <w:rPr>
                <w:rFonts w:hAnsi="標楷體"/>
                <w:spacing w:val="-16"/>
                <w:sz w:val="22"/>
                <w:szCs w:val="22"/>
              </w:rPr>
              <w:t>100</w:t>
            </w:r>
            <w:r w:rsidRPr="00461CD9">
              <w:rPr>
                <w:rFonts w:hAnsi="標楷體" w:hint="eastAsia"/>
                <w:spacing w:val="-16"/>
                <w:sz w:val="22"/>
                <w:szCs w:val="22"/>
              </w:rPr>
              <w:t>.00</w:t>
            </w:r>
          </w:p>
        </w:tc>
        <w:tc>
          <w:tcPr>
            <w:tcW w:w="743" w:type="dxa"/>
            <w:tcBorders>
              <w:top w:val="single" w:sz="4" w:space="0" w:color="auto"/>
              <w:left w:val="doub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2.12</w:t>
            </w:r>
          </w:p>
        </w:tc>
        <w:tc>
          <w:tcPr>
            <w:tcW w:w="744"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1.25</w:t>
            </w:r>
          </w:p>
        </w:tc>
        <w:tc>
          <w:tcPr>
            <w:tcW w:w="748" w:type="dxa"/>
            <w:tcBorders>
              <w:top w:val="single" w:sz="4" w:space="0" w:color="auto"/>
              <w:bottom w:val="sing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kern w:val="0"/>
                <w:sz w:val="22"/>
                <w:szCs w:val="22"/>
              </w:rPr>
              <w:t>3.37</w:t>
            </w:r>
          </w:p>
        </w:tc>
      </w:tr>
      <w:tr w:rsidR="00E77B90" w:rsidRPr="00461CD9" w:rsidTr="00815459">
        <w:trPr>
          <w:trHeight w:val="400"/>
        </w:trPr>
        <w:tc>
          <w:tcPr>
            <w:tcW w:w="32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center"/>
              <w:rPr>
                <w:rFonts w:cs="新細明體" w:hint="eastAsia"/>
                <w:spacing w:val="-20"/>
                <w:kern w:val="0"/>
                <w:sz w:val="22"/>
                <w:szCs w:val="22"/>
              </w:rPr>
            </w:pPr>
            <w:r w:rsidRPr="00461CD9">
              <w:rPr>
                <w:rFonts w:cs="新細明體" w:hint="eastAsia"/>
                <w:spacing w:val="-20"/>
                <w:kern w:val="0"/>
                <w:sz w:val="22"/>
                <w:szCs w:val="22"/>
              </w:rPr>
              <w:t>8</w:t>
            </w:r>
          </w:p>
        </w:tc>
        <w:tc>
          <w:tcPr>
            <w:tcW w:w="673" w:type="dxa"/>
            <w:tcBorders>
              <w:top w:val="single" w:sz="4" w:space="0" w:color="auto"/>
              <w:bottom w:val="single" w:sz="4" w:space="0" w:color="auto"/>
            </w:tcBorders>
            <w:vAlign w:val="center"/>
            <w:hideMark/>
          </w:tcPr>
          <w:p w:rsidR="00E77B90" w:rsidRPr="00461CD9" w:rsidRDefault="00E77B90" w:rsidP="00E77B90">
            <w:pPr>
              <w:widowControl/>
              <w:spacing w:line="280" w:lineRule="exact"/>
              <w:ind w:leftChars="0" w:left="0" w:firstLineChars="0" w:firstLine="0"/>
              <w:jc w:val="left"/>
              <w:rPr>
                <w:rFonts w:cs="新細明體"/>
                <w:spacing w:val="-24"/>
                <w:kern w:val="0"/>
                <w:sz w:val="22"/>
                <w:szCs w:val="22"/>
              </w:rPr>
            </w:pPr>
            <w:r w:rsidRPr="00461CD9">
              <w:rPr>
                <w:rFonts w:cs="新細明體" w:hint="eastAsia"/>
                <w:spacing w:val="-24"/>
                <w:kern w:val="0"/>
                <w:sz w:val="22"/>
                <w:szCs w:val="22"/>
              </w:rPr>
              <w:t>馬來</w:t>
            </w:r>
          </w:p>
          <w:p w:rsidR="00E77B90" w:rsidRPr="00461CD9" w:rsidRDefault="00E77B90" w:rsidP="00E77B90">
            <w:pPr>
              <w:widowControl/>
              <w:spacing w:line="280" w:lineRule="exact"/>
              <w:ind w:leftChars="0" w:left="0" w:firstLineChars="0" w:firstLine="0"/>
              <w:jc w:val="left"/>
              <w:rPr>
                <w:rFonts w:cs="新細明體" w:hint="eastAsia"/>
                <w:spacing w:val="-24"/>
                <w:kern w:val="0"/>
                <w:sz w:val="22"/>
                <w:szCs w:val="22"/>
              </w:rPr>
            </w:pPr>
            <w:r w:rsidRPr="00461CD9">
              <w:rPr>
                <w:rFonts w:cs="新細明體" w:hint="eastAsia"/>
                <w:spacing w:val="-24"/>
                <w:kern w:val="0"/>
                <w:sz w:val="22"/>
                <w:szCs w:val="22"/>
              </w:rPr>
              <w:t>西亞</w:t>
            </w:r>
          </w:p>
        </w:tc>
        <w:tc>
          <w:tcPr>
            <w:tcW w:w="707"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16,815</w:t>
            </w:r>
          </w:p>
        </w:tc>
        <w:tc>
          <w:tcPr>
            <w:tcW w:w="666"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8.04</w:t>
            </w:r>
          </w:p>
        </w:tc>
        <w:tc>
          <w:tcPr>
            <w:tcW w:w="64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60,846</w:t>
            </w:r>
          </w:p>
        </w:tc>
        <w:tc>
          <w:tcPr>
            <w:tcW w:w="66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29.10</w:t>
            </w:r>
          </w:p>
        </w:tc>
        <w:tc>
          <w:tcPr>
            <w:tcW w:w="65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131,434</w:t>
            </w:r>
          </w:p>
        </w:tc>
        <w:tc>
          <w:tcPr>
            <w:tcW w:w="665"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62.86</w:t>
            </w:r>
          </w:p>
        </w:tc>
        <w:tc>
          <w:tcPr>
            <w:tcW w:w="652"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209,095</w:t>
            </w:r>
          </w:p>
        </w:tc>
        <w:tc>
          <w:tcPr>
            <w:tcW w:w="627" w:type="dxa"/>
            <w:tcBorders>
              <w:top w:val="single" w:sz="4" w:space="0" w:color="auto"/>
              <w:bottom w:val="single" w:sz="4" w:space="0" w:color="auto"/>
              <w:right w:val="doub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spacing w:val="-16"/>
                <w:kern w:val="0"/>
                <w:sz w:val="22"/>
                <w:szCs w:val="22"/>
              </w:rPr>
            </w:pPr>
            <w:r w:rsidRPr="00461CD9">
              <w:rPr>
                <w:rFonts w:hAnsi="標楷體"/>
                <w:spacing w:val="-16"/>
                <w:sz w:val="22"/>
                <w:szCs w:val="22"/>
              </w:rPr>
              <w:t>100</w:t>
            </w:r>
            <w:r w:rsidRPr="00461CD9">
              <w:rPr>
                <w:rFonts w:hAnsi="標楷體" w:hint="eastAsia"/>
                <w:spacing w:val="-16"/>
                <w:sz w:val="22"/>
                <w:szCs w:val="22"/>
              </w:rPr>
              <w:t>.00</w:t>
            </w:r>
          </w:p>
        </w:tc>
        <w:tc>
          <w:tcPr>
            <w:tcW w:w="743" w:type="dxa"/>
            <w:tcBorders>
              <w:top w:val="single" w:sz="4" w:space="0" w:color="auto"/>
              <w:left w:val="doub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1.93</w:t>
            </w:r>
          </w:p>
        </w:tc>
        <w:tc>
          <w:tcPr>
            <w:tcW w:w="744"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-0.52</w:t>
            </w:r>
          </w:p>
        </w:tc>
        <w:tc>
          <w:tcPr>
            <w:tcW w:w="748" w:type="dxa"/>
            <w:tcBorders>
              <w:top w:val="single" w:sz="4" w:space="0" w:color="auto"/>
              <w:bottom w:val="sing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kern w:val="0"/>
                <w:sz w:val="22"/>
                <w:szCs w:val="22"/>
              </w:rPr>
              <w:t>1.41</w:t>
            </w:r>
          </w:p>
        </w:tc>
      </w:tr>
      <w:tr w:rsidR="00E77B90" w:rsidRPr="00461CD9" w:rsidTr="00EC2BF9">
        <w:trPr>
          <w:trHeight w:val="246"/>
        </w:trPr>
        <w:tc>
          <w:tcPr>
            <w:tcW w:w="32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center"/>
              <w:rPr>
                <w:rFonts w:cs="新細明體" w:hint="eastAsia"/>
                <w:spacing w:val="-20"/>
                <w:kern w:val="0"/>
                <w:sz w:val="22"/>
                <w:szCs w:val="22"/>
              </w:rPr>
            </w:pPr>
            <w:r w:rsidRPr="00461CD9">
              <w:rPr>
                <w:rFonts w:cs="新細明體" w:hint="eastAsia"/>
                <w:spacing w:val="-20"/>
                <w:kern w:val="0"/>
                <w:sz w:val="22"/>
                <w:szCs w:val="22"/>
              </w:rPr>
              <w:t>9</w:t>
            </w:r>
          </w:p>
        </w:tc>
        <w:tc>
          <w:tcPr>
            <w:tcW w:w="673" w:type="dxa"/>
            <w:tcBorders>
              <w:top w:val="single" w:sz="4" w:space="0" w:color="auto"/>
              <w:bottom w:val="single" w:sz="4" w:space="0" w:color="auto"/>
            </w:tcBorders>
            <w:vAlign w:val="center"/>
            <w:hideMark/>
          </w:tcPr>
          <w:p w:rsidR="00E77B90" w:rsidRPr="00461CD9" w:rsidRDefault="00E77B90" w:rsidP="00E77B90">
            <w:pPr>
              <w:widowControl/>
              <w:spacing w:line="280" w:lineRule="exact"/>
              <w:ind w:leftChars="0" w:left="0" w:firstLineChars="0" w:firstLine="0"/>
              <w:jc w:val="left"/>
              <w:rPr>
                <w:rFonts w:cs="新細明體" w:hint="eastAsia"/>
                <w:b/>
                <w:bCs/>
                <w:spacing w:val="-24"/>
                <w:kern w:val="0"/>
                <w:sz w:val="22"/>
                <w:szCs w:val="22"/>
              </w:rPr>
            </w:pPr>
            <w:r w:rsidRPr="00461CD9">
              <w:rPr>
                <w:rFonts w:cs="新細明體" w:hint="eastAsia"/>
                <w:b/>
                <w:bCs/>
                <w:spacing w:val="-24"/>
                <w:kern w:val="0"/>
                <w:sz w:val="22"/>
                <w:szCs w:val="22"/>
              </w:rPr>
              <w:t>泰國</w:t>
            </w:r>
          </w:p>
        </w:tc>
        <w:tc>
          <w:tcPr>
            <w:tcW w:w="707"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55,857</w:t>
            </w:r>
          </w:p>
        </w:tc>
        <w:tc>
          <w:tcPr>
            <w:tcW w:w="666"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42.16</w:t>
            </w:r>
          </w:p>
        </w:tc>
        <w:tc>
          <w:tcPr>
            <w:tcW w:w="64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54,127</w:t>
            </w:r>
          </w:p>
        </w:tc>
        <w:tc>
          <w:tcPr>
            <w:tcW w:w="66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40.85</w:t>
            </w:r>
          </w:p>
        </w:tc>
        <w:tc>
          <w:tcPr>
            <w:tcW w:w="65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22,509</w:t>
            </w:r>
          </w:p>
        </w:tc>
        <w:tc>
          <w:tcPr>
            <w:tcW w:w="665"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16.99</w:t>
            </w:r>
          </w:p>
        </w:tc>
        <w:tc>
          <w:tcPr>
            <w:tcW w:w="652"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132,493</w:t>
            </w:r>
          </w:p>
        </w:tc>
        <w:tc>
          <w:tcPr>
            <w:tcW w:w="627" w:type="dxa"/>
            <w:tcBorders>
              <w:top w:val="single" w:sz="4" w:space="0" w:color="auto"/>
              <w:bottom w:val="single" w:sz="4" w:space="0" w:color="auto"/>
              <w:right w:val="doub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spacing w:val="-16"/>
                <w:kern w:val="0"/>
                <w:sz w:val="22"/>
                <w:szCs w:val="22"/>
              </w:rPr>
            </w:pPr>
            <w:r w:rsidRPr="00461CD9">
              <w:rPr>
                <w:rFonts w:hAnsi="標楷體"/>
                <w:spacing w:val="-16"/>
                <w:sz w:val="22"/>
                <w:szCs w:val="22"/>
              </w:rPr>
              <w:t>100</w:t>
            </w:r>
            <w:r w:rsidRPr="00461CD9">
              <w:rPr>
                <w:rFonts w:hAnsi="標楷體" w:hint="eastAsia"/>
                <w:spacing w:val="-16"/>
                <w:sz w:val="22"/>
                <w:szCs w:val="22"/>
              </w:rPr>
              <w:t>.00</w:t>
            </w:r>
          </w:p>
        </w:tc>
        <w:tc>
          <w:tcPr>
            <w:tcW w:w="743" w:type="dxa"/>
            <w:tcBorders>
              <w:top w:val="single" w:sz="4" w:space="0" w:color="auto"/>
              <w:left w:val="doub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2.10</w:t>
            </w:r>
          </w:p>
        </w:tc>
        <w:tc>
          <w:tcPr>
            <w:tcW w:w="744"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5.73</w:t>
            </w:r>
          </w:p>
        </w:tc>
        <w:tc>
          <w:tcPr>
            <w:tcW w:w="748" w:type="dxa"/>
            <w:tcBorders>
              <w:top w:val="single" w:sz="4" w:space="0" w:color="auto"/>
              <w:bottom w:val="sing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b/>
                <w:bCs/>
                <w:kern w:val="0"/>
                <w:sz w:val="22"/>
                <w:szCs w:val="22"/>
              </w:rPr>
            </w:pPr>
            <w:r w:rsidRPr="00461CD9">
              <w:rPr>
                <w:rFonts w:hAnsi="標楷體" w:cs="新細明體"/>
                <w:b/>
                <w:bCs/>
                <w:kern w:val="0"/>
                <w:sz w:val="22"/>
                <w:szCs w:val="22"/>
              </w:rPr>
              <w:t>7.83</w:t>
            </w:r>
          </w:p>
        </w:tc>
      </w:tr>
      <w:tr w:rsidR="00E77B90" w:rsidRPr="00461CD9" w:rsidTr="00EC2BF9">
        <w:trPr>
          <w:trHeight w:val="246"/>
        </w:trPr>
        <w:tc>
          <w:tcPr>
            <w:tcW w:w="32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center"/>
              <w:rPr>
                <w:rFonts w:cs="新細明體" w:hint="eastAsia"/>
                <w:spacing w:val="-20"/>
                <w:kern w:val="0"/>
                <w:sz w:val="22"/>
                <w:szCs w:val="22"/>
              </w:rPr>
            </w:pPr>
            <w:r w:rsidRPr="00461CD9">
              <w:rPr>
                <w:rFonts w:cs="新細明體" w:hint="eastAsia"/>
                <w:spacing w:val="-20"/>
                <w:kern w:val="0"/>
                <w:sz w:val="22"/>
                <w:szCs w:val="22"/>
              </w:rPr>
              <w:t>10</w:t>
            </w:r>
          </w:p>
        </w:tc>
        <w:tc>
          <w:tcPr>
            <w:tcW w:w="673" w:type="dxa"/>
            <w:tcBorders>
              <w:top w:val="single" w:sz="4" w:space="0" w:color="auto"/>
              <w:bottom w:val="single" w:sz="4" w:space="0" w:color="auto"/>
            </w:tcBorders>
            <w:vAlign w:val="center"/>
            <w:hideMark/>
          </w:tcPr>
          <w:p w:rsidR="00E77B90" w:rsidRPr="00461CD9" w:rsidRDefault="00E77B90" w:rsidP="00E77B90">
            <w:pPr>
              <w:widowControl/>
              <w:spacing w:line="280" w:lineRule="exact"/>
              <w:ind w:leftChars="0" w:left="0" w:firstLineChars="0" w:firstLine="0"/>
              <w:jc w:val="left"/>
              <w:rPr>
                <w:rFonts w:cs="新細明體" w:hint="eastAsia"/>
                <w:spacing w:val="-24"/>
                <w:kern w:val="0"/>
                <w:sz w:val="22"/>
                <w:szCs w:val="22"/>
              </w:rPr>
            </w:pPr>
            <w:r w:rsidRPr="00461CD9">
              <w:rPr>
                <w:rFonts w:cs="新細明體" w:hint="eastAsia"/>
                <w:spacing w:val="-24"/>
                <w:kern w:val="0"/>
                <w:sz w:val="22"/>
                <w:szCs w:val="22"/>
              </w:rPr>
              <w:t>越南</w:t>
            </w:r>
          </w:p>
        </w:tc>
        <w:tc>
          <w:tcPr>
            <w:tcW w:w="707"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3,367</w:t>
            </w:r>
          </w:p>
        </w:tc>
        <w:tc>
          <w:tcPr>
            <w:tcW w:w="666"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18.36</w:t>
            </w:r>
          </w:p>
        </w:tc>
        <w:tc>
          <w:tcPr>
            <w:tcW w:w="64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8,925</w:t>
            </w:r>
          </w:p>
        </w:tc>
        <w:tc>
          <w:tcPr>
            <w:tcW w:w="66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48.68</w:t>
            </w:r>
          </w:p>
        </w:tc>
        <w:tc>
          <w:tcPr>
            <w:tcW w:w="65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6,042</w:t>
            </w:r>
          </w:p>
        </w:tc>
        <w:tc>
          <w:tcPr>
            <w:tcW w:w="665"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32.96</w:t>
            </w:r>
          </w:p>
        </w:tc>
        <w:tc>
          <w:tcPr>
            <w:tcW w:w="652"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18,334</w:t>
            </w:r>
          </w:p>
        </w:tc>
        <w:tc>
          <w:tcPr>
            <w:tcW w:w="627" w:type="dxa"/>
            <w:tcBorders>
              <w:top w:val="single" w:sz="4" w:space="0" w:color="auto"/>
              <w:bottom w:val="single" w:sz="4" w:space="0" w:color="auto"/>
              <w:right w:val="doub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spacing w:val="-16"/>
                <w:kern w:val="0"/>
                <w:sz w:val="22"/>
                <w:szCs w:val="22"/>
              </w:rPr>
            </w:pPr>
            <w:r w:rsidRPr="00461CD9">
              <w:rPr>
                <w:rFonts w:hAnsi="標楷體"/>
                <w:spacing w:val="-16"/>
                <w:sz w:val="22"/>
                <w:szCs w:val="22"/>
              </w:rPr>
              <w:t>100</w:t>
            </w:r>
            <w:r w:rsidRPr="00461CD9">
              <w:rPr>
                <w:rFonts w:hAnsi="標楷體" w:hint="eastAsia"/>
                <w:spacing w:val="-16"/>
                <w:sz w:val="22"/>
                <w:szCs w:val="22"/>
              </w:rPr>
              <w:t>.00</w:t>
            </w:r>
          </w:p>
        </w:tc>
        <w:tc>
          <w:tcPr>
            <w:tcW w:w="743" w:type="dxa"/>
            <w:tcBorders>
              <w:top w:val="single" w:sz="4" w:space="0" w:color="auto"/>
              <w:left w:val="doub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-5.23</w:t>
            </w:r>
          </w:p>
        </w:tc>
        <w:tc>
          <w:tcPr>
            <w:tcW w:w="744"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-0.51</w:t>
            </w:r>
          </w:p>
        </w:tc>
        <w:tc>
          <w:tcPr>
            <w:tcW w:w="748" w:type="dxa"/>
            <w:tcBorders>
              <w:top w:val="single" w:sz="4" w:space="0" w:color="auto"/>
              <w:bottom w:val="sing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kern w:val="0"/>
                <w:sz w:val="22"/>
                <w:szCs w:val="22"/>
              </w:rPr>
              <w:t>-5.74</w:t>
            </w:r>
          </w:p>
        </w:tc>
      </w:tr>
      <w:tr w:rsidR="00E77B90" w:rsidRPr="00461CD9" w:rsidTr="00EC2BF9">
        <w:trPr>
          <w:trHeight w:val="246"/>
        </w:trPr>
        <w:tc>
          <w:tcPr>
            <w:tcW w:w="32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center"/>
              <w:rPr>
                <w:rFonts w:cs="新細明體" w:hint="eastAsia"/>
                <w:spacing w:val="-20"/>
                <w:kern w:val="0"/>
                <w:sz w:val="22"/>
                <w:szCs w:val="22"/>
              </w:rPr>
            </w:pPr>
            <w:r w:rsidRPr="00461CD9">
              <w:rPr>
                <w:rFonts w:cs="新細明體" w:hint="eastAsia"/>
                <w:spacing w:val="-20"/>
                <w:kern w:val="0"/>
                <w:sz w:val="22"/>
                <w:szCs w:val="22"/>
              </w:rPr>
              <w:t>11</w:t>
            </w:r>
          </w:p>
        </w:tc>
        <w:tc>
          <w:tcPr>
            <w:tcW w:w="673" w:type="dxa"/>
            <w:tcBorders>
              <w:top w:val="single" w:sz="4" w:space="0" w:color="auto"/>
              <w:bottom w:val="single" w:sz="4" w:space="0" w:color="auto"/>
            </w:tcBorders>
            <w:vAlign w:val="center"/>
            <w:hideMark/>
          </w:tcPr>
          <w:p w:rsidR="00E77B90" w:rsidRPr="00461CD9" w:rsidRDefault="00E77B90" w:rsidP="00E77B90">
            <w:pPr>
              <w:widowControl/>
              <w:spacing w:line="280" w:lineRule="exact"/>
              <w:ind w:leftChars="0" w:left="0" w:firstLineChars="0" w:firstLine="0"/>
              <w:jc w:val="left"/>
              <w:rPr>
                <w:rFonts w:cs="新細明體" w:hint="eastAsia"/>
                <w:spacing w:val="-24"/>
                <w:kern w:val="0"/>
                <w:sz w:val="22"/>
                <w:szCs w:val="22"/>
              </w:rPr>
            </w:pPr>
            <w:r w:rsidRPr="00461CD9">
              <w:rPr>
                <w:rFonts w:cs="新細明體" w:hint="eastAsia"/>
                <w:spacing w:val="-24"/>
                <w:kern w:val="0"/>
                <w:sz w:val="22"/>
                <w:szCs w:val="22"/>
              </w:rPr>
              <w:t>菲律賓</w:t>
            </w:r>
          </w:p>
        </w:tc>
        <w:tc>
          <w:tcPr>
            <w:tcW w:w="707"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59,540</w:t>
            </w:r>
          </w:p>
        </w:tc>
        <w:tc>
          <w:tcPr>
            <w:tcW w:w="666"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32.28</w:t>
            </w:r>
          </w:p>
        </w:tc>
        <w:tc>
          <w:tcPr>
            <w:tcW w:w="64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82,949</w:t>
            </w:r>
          </w:p>
        </w:tc>
        <w:tc>
          <w:tcPr>
            <w:tcW w:w="66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44.97</w:t>
            </w:r>
          </w:p>
        </w:tc>
        <w:tc>
          <w:tcPr>
            <w:tcW w:w="65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41,985</w:t>
            </w:r>
          </w:p>
        </w:tc>
        <w:tc>
          <w:tcPr>
            <w:tcW w:w="665"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22.76</w:t>
            </w:r>
          </w:p>
        </w:tc>
        <w:tc>
          <w:tcPr>
            <w:tcW w:w="652"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184,474</w:t>
            </w:r>
          </w:p>
        </w:tc>
        <w:tc>
          <w:tcPr>
            <w:tcW w:w="627" w:type="dxa"/>
            <w:tcBorders>
              <w:top w:val="single" w:sz="4" w:space="0" w:color="auto"/>
              <w:bottom w:val="single" w:sz="4" w:space="0" w:color="auto"/>
              <w:right w:val="doub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spacing w:val="-16"/>
                <w:kern w:val="0"/>
                <w:sz w:val="22"/>
                <w:szCs w:val="22"/>
              </w:rPr>
            </w:pPr>
            <w:r w:rsidRPr="00461CD9">
              <w:rPr>
                <w:rFonts w:hAnsi="標楷體"/>
                <w:spacing w:val="-16"/>
                <w:sz w:val="22"/>
                <w:szCs w:val="22"/>
              </w:rPr>
              <w:t>100</w:t>
            </w:r>
            <w:r w:rsidRPr="00461CD9">
              <w:rPr>
                <w:rFonts w:hAnsi="標楷體" w:hint="eastAsia"/>
                <w:spacing w:val="-16"/>
                <w:sz w:val="22"/>
                <w:szCs w:val="22"/>
              </w:rPr>
              <w:t>.00</w:t>
            </w:r>
          </w:p>
        </w:tc>
        <w:tc>
          <w:tcPr>
            <w:tcW w:w="743" w:type="dxa"/>
            <w:tcBorders>
              <w:top w:val="single" w:sz="4" w:space="0" w:color="auto"/>
              <w:left w:val="doub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1.46</w:t>
            </w:r>
          </w:p>
        </w:tc>
        <w:tc>
          <w:tcPr>
            <w:tcW w:w="744"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-4.30</w:t>
            </w:r>
          </w:p>
        </w:tc>
        <w:tc>
          <w:tcPr>
            <w:tcW w:w="748" w:type="dxa"/>
            <w:tcBorders>
              <w:top w:val="single" w:sz="4" w:space="0" w:color="auto"/>
              <w:bottom w:val="sing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kern w:val="0"/>
                <w:sz w:val="22"/>
                <w:szCs w:val="22"/>
              </w:rPr>
              <w:t>-2.84</w:t>
            </w:r>
          </w:p>
        </w:tc>
      </w:tr>
      <w:tr w:rsidR="00E77B90" w:rsidRPr="00461CD9" w:rsidTr="00EC2BF9">
        <w:trPr>
          <w:trHeight w:val="246"/>
        </w:trPr>
        <w:tc>
          <w:tcPr>
            <w:tcW w:w="32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center"/>
              <w:rPr>
                <w:rFonts w:cs="新細明體" w:hint="eastAsia"/>
                <w:spacing w:val="-20"/>
                <w:kern w:val="0"/>
                <w:sz w:val="22"/>
                <w:szCs w:val="22"/>
              </w:rPr>
            </w:pPr>
            <w:r w:rsidRPr="00461CD9">
              <w:rPr>
                <w:rFonts w:cs="新細明體" w:hint="eastAsia"/>
                <w:spacing w:val="-20"/>
                <w:kern w:val="0"/>
                <w:sz w:val="22"/>
                <w:szCs w:val="22"/>
              </w:rPr>
              <w:t>12</w:t>
            </w:r>
          </w:p>
        </w:tc>
        <w:tc>
          <w:tcPr>
            <w:tcW w:w="673" w:type="dxa"/>
            <w:tcBorders>
              <w:top w:val="single" w:sz="4" w:space="0" w:color="auto"/>
              <w:bottom w:val="single" w:sz="4" w:space="0" w:color="auto"/>
            </w:tcBorders>
            <w:vAlign w:val="center"/>
            <w:hideMark/>
          </w:tcPr>
          <w:p w:rsidR="00E77B90" w:rsidRPr="00461CD9" w:rsidRDefault="00E77B90" w:rsidP="00E77B90">
            <w:pPr>
              <w:widowControl/>
              <w:spacing w:line="280" w:lineRule="exact"/>
              <w:ind w:leftChars="0" w:left="0" w:firstLineChars="0" w:firstLine="0"/>
              <w:jc w:val="left"/>
              <w:rPr>
                <w:rFonts w:cs="新細明體" w:hint="eastAsia"/>
                <w:spacing w:val="-24"/>
                <w:kern w:val="0"/>
                <w:sz w:val="22"/>
                <w:szCs w:val="22"/>
              </w:rPr>
            </w:pPr>
            <w:r w:rsidRPr="00461CD9">
              <w:rPr>
                <w:rFonts w:cs="新細明體" w:hint="eastAsia"/>
                <w:spacing w:val="-24"/>
                <w:kern w:val="0"/>
                <w:sz w:val="22"/>
                <w:szCs w:val="22"/>
              </w:rPr>
              <w:t>印尼</w:t>
            </w:r>
          </w:p>
        </w:tc>
        <w:tc>
          <w:tcPr>
            <w:tcW w:w="707"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2,641</w:t>
            </w:r>
          </w:p>
        </w:tc>
        <w:tc>
          <w:tcPr>
            <w:tcW w:w="666"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9.57</w:t>
            </w:r>
          </w:p>
        </w:tc>
        <w:tc>
          <w:tcPr>
            <w:tcW w:w="64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4,572</w:t>
            </w:r>
          </w:p>
        </w:tc>
        <w:tc>
          <w:tcPr>
            <w:tcW w:w="66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16.56</w:t>
            </w:r>
          </w:p>
        </w:tc>
        <w:tc>
          <w:tcPr>
            <w:tcW w:w="65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20,395</w:t>
            </w:r>
          </w:p>
        </w:tc>
        <w:tc>
          <w:tcPr>
            <w:tcW w:w="665"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73.87</w:t>
            </w:r>
          </w:p>
        </w:tc>
        <w:tc>
          <w:tcPr>
            <w:tcW w:w="652"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27,608</w:t>
            </w:r>
          </w:p>
        </w:tc>
        <w:tc>
          <w:tcPr>
            <w:tcW w:w="627" w:type="dxa"/>
            <w:tcBorders>
              <w:top w:val="single" w:sz="4" w:space="0" w:color="auto"/>
              <w:bottom w:val="single" w:sz="4" w:space="0" w:color="auto"/>
              <w:right w:val="doub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spacing w:val="-16"/>
                <w:kern w:val="0"/>
                <w:sz w:val="22"/>
                <w:szCs w:val="22"/>
              </w:rPr>
            </w:pPr>
            <w:r w:rsidRPr="00461CD9">
              <w:rPr>
                <w:rFonts w:hAnsi="標楷體"/>
                <w:spacing w:val="-16"/>
                <w:sz w:val="22"/>
                <w:szCs w:val="22"/>
              </w:rPr>
              <w:t>100</w:t>
            </w:r>
            <w:r w:rsidRPr="00461CD9">
              <w:rPr>
                <w:rFonts w:hAnsi="標楷體" w:hint="eastAsia"/>
                <w:spacing w:val="-16"/>
                <w:sz w:val="22"/>
                <w:szCs w:val="22"/>
              </w:rPr>
              <w:t>.00</w:t>
            </w:r>
          </w:p>
        </w:tc>
        <w:tc>
          <w:tcPr>
            <w:tcW w:w="743" w:type="dxa"/>
            <w:tcBorders>
              <w:top w:val="single" w:sz="4" w:space="0" w:color="auto"/>
              <w:left w:val="doub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1.94</w:t>
            </w:r>
          </w:p>
        </w:tc>
        <w:tc>
          <w:tcPr>
            <w:tcW w:w="744"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-1.90</w:t>
            </w:r>
          </w:p>
        </w:tc>
        <w:tc>
          <w:tcPr>
            <w:tcW w:w="748" w:type="dxa"/>
            <w:tcBorders>
              <w:top w:val="single" w:sz="4" w:space="0" w:color="auto"/>
              <w:bottom w:val="sing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kern w:val="0"/>
                <w:sz w:val="22"/>
                <w:szCs w:val="22"/>
              </w:rPr>
              <w:t>0.04</w:t>
            </w:r>
          </w:p>
        </w:tc>
      </w:tr>
      <w:tr w:rsidR="00E77B90" w:rsidRPr="00461CD9" w:rsidTr="00EC2BF9">
        <w:trPr>
          <w:trHeight w:val="246"/>
        </w:trPr>
        <w:tc>
          <w:tcPr>
            <w:tcW w:w="32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center"/>
              <w:rPr>
                <w:rFonts w:cs="新細明體" w:hint="eastAsia"/>
                <w:spacing w:val="-20"/>
                <w:kern w:val="0"/>
                <w:sz w:val="22"/>
                <w:szCs w:val="22"/>
              </w:rPr>
            </w:pPr>
            <w:r w:rsidRPr="00461CD9">
              <w:rPr>
                <w:rFonts w:cs="新細明體" w:hint="eastAsia"/>
                <w:spacing w:val="-20"/>
                <w:kern w:val="0"/>
                <w:sz w:val="22"/>
                <w:szCs w:val="22"/>
              </w:rPr>
              <w:t>13</w:t>
            </w:r>
          </w:p>
        </w:tc>
        <w:tc>
          <w:tcPr>
            <w:tcW w:w="673" w:type="dxa"/>
            <w:tcBorders>
              <w:top w:val="single" w:sz="4" w:space="0" w:color="auto"/>
              <w:bottom w:val="single" w:sz="4" w:space="0" w:color="auto"/>
            </w:tcBorders>
            <w:vAlign w:val="center"/>
            <w:hideMark/>
          </w:tcPr>
          <w:p w:rsidR="00427AC3" w:rsidRDefault="00427AC3" w:rsidP="00E77B90">
            <w:pPr>
              <w:widowControl/>
              <w:spacing w:line="280" w:lineRule="exact"/>
              <w:ind w:leftChars="0" w:left="0" w:firstLineChars="0" w:firstLine="0"/>
              <w:jc w:val="left"/>
              <w:rPr>
                <w:rFonts w:cs="新細明體"/>
                <w:spacing w:val="-24"/>
                <w:kern w:val="0"/>
                <w:sz w:val="22"/>
                <w:szCs w:val="22"/>
              </w:rPr>
            </w:pPr>
            <w:r>
              <w:rPr>
                <w:rFonts w:cs="新細明體" w:hint="eastAsia"/>
                <w:spacing w:val="-24"/>
                <w:kern w:val="0"/>
                <w:sz w:val="22"/>
                <w:szCs w:val="22"/>
              </w:rPr>
              <w:t>中國</w:t>
            </w:r>
          </w:p>
          <w:p w:rsidR="00E77B90" w:rsidRPr="00461CD9" w:rsidRDefault="00E77B90" w:rsidP="00E77B90">
            <w:pPr>
              <w:widowControl/>
              <w:spacing w:line="280" w:lineRule="exact"/>
              <w:ind w:leftChars="0" w:left="0" w:firstLineChars="0" w:firstLine="0"/>
              <w:jc w:val="left"/>
              <w:rPr>
                <w:rFonts w:cs="新細明體" w:hint="eastAsia"/>
                <w:spacing w:val="-24"/>
                <w:kern w:val="0"/>
                <w:sz w:val="22"/>
                <w:szCs w:val="22"/>
              </w:rPr>
            </w:pPr>
            <w:r w:rsidRPr="00461CD9">
              <w:rPr>
                <w:rFonts w:cs="新細明體" w:hint="eastAsia"/>
                <w:spacing w:val="-24"/>
                <w:kern w:val="0"/>
                <w:sz w:val="22"/>
                <w:szCs w:val="22"/>
              </w:rPr>
              <w:t>大陸</w:t>
            </w:r>
          </w:p>
        </w:tc>
        <w:tc>
          <w:tcPr>
            <w:tcW w:w="707"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35,363</w:t>
            </w:r>
          </w:p>
        </w:tc>
        <w:tc>
          <w:tcPr>
            <w:tcW w:w="666"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27.77</w:t>
            </w:r>
          </w:p>
        </w:tc>
        <w:tc>
          <w:tcPr>
            <w:tcW w:w="64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47,041</w:t>
            </w:r>
          </w:p>
        </w:tc>
        <w:tc>
          <w:tcPr>
            <w:tcW w:w="660"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36.93</w:t>
            </w:r>
          </w:p>
        </w:tc>
        <w:tc>
          <w:tcPr>
            <w:tcW w:w="658"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44,958</w:t>
            </w:r>
          </w:p>
        </w:tc>
        <w:tc>
          <w:tcPr>
            <w:tcW w:w="665"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35.30</w:t>
            </w:r>
          </w:p>
        </w:tc>
        <w:tc>
          <w:tcPr>
            <w:tcW w:w="652"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127,362</w:t>
            </w:r>
          </w:p>
        </w:tc>
        <w:tc>
          <w:tcPr>
            <w:tcW w:w="627" w:type="dxa"/>
            <w:tcBorders>
              <w:top w:val="single" w:sz="4" w:space="0" w:color="auto"/>
              <w:bottom w:val="single" w:sz="4" w:space="0" w:color="auto"/>
              <w:right w:val="doub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spacing w:val="-16"/>
                <w:kern w:val="0"/>
                <w:sz w:val="22"/>
                <w:szCs w:val="22"/>
              </w:rPr>
            </w:pPr>
            <w:r w:rsidRPr="00461CD9">
              <w:rPr>
                <w:rFonts w:hAnsi="標楷體"/>
                <w:spacing w:val="-16"/>
                <w:sz w:val="22"/>
                <w:szCs w:val="22"/>
              </w:rPr>
              <w:t>100</w:t>
            </w:r>
            <w:r w:rsidRPr="00461CD9">
              <w:rPr>
                <w:rFonts w:hAnsi="標楷體" w:hint="eastAsia"/>
                <w:spacing w:val="-16"/>
                <w:sz w:val="22"/>
                <w:szCs w:val="22"/>
              </w:rPr>
              <w:t>.00</w:t>
            </w:r>
          </w:p>
        </w:tc>
        <w:tc>
          <w:tcPr>
            <w:tcW w:w="743" w:type="dxa"/>
            <w:tcBorders>
              <w:top w:val="single" w:sz="4" w:space="0" w:color="auto"/>
              <w:left w:val="doub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0.99</w:t>
            </w:r>
          </w:p>
        </w:tc>
        <w:tc>
          <w:tcPr>
            <w:tcW w:w="744" w:type="dxa"/>
            <w:tcBorders>
              <w:top w:val="single" w:sz="4" w:space="0" w:color="auto"/>
              <w:bottom w:val="single" w:sz="4"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1.91</w:t>
            </w:r>
          </w:p>
        </w:tc>
        <w:tc>
          <w:tcPr>
            <w:tcW w:w="748" w:type="dxa"/>
            <w:tcBorders>
              <w:top w:val="single" w:sz="4" w:space="0" w:color="auto"/>
              <w:bottom w:val="sing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kern w:val="0"/>
                <w:sz w:val="22"/>
                <w:szCs w:val="22"/>
              </w:rPr>
              <w:t>2.90</w:t>
            </w:r>
          </w:p>
        </w:tc>
      </w:tr>
      <w:tr w:rsidR="00E77B90" w:rsidRPr="00461CD9" w:rsidTr="00EC2BF9">
        <w:trPr>
          <w:trHeight w:val="246"/>
        </w:trPr>
        <w:tc>
          <w:tcPr>
            <w:tcW w:w="320" w:type="dxa"/>
            <w:tcBorders>
              <w:top w:val="single" w:sz="4" w:space="0" w:color="auto"/>
              <w:bottom w:val="single" w:sz="12" w:space="0" w:color="auto"/>
            </w:tcBorders>
            <w:noWrap/>
            <w:vAlign w:val="center"/>
            <w:hideMark/>
          </w:tcPr>
          <w:p w:rsidR="00E77B90" w:rsidRPr="00461CD9" w:rsidRDefault="00E77B90" w:rsidP="00E77B90">
            <w:pPr>
              <w:widowControl/>
              <w:spacing w:line="280" w:lineRule="exact"/>
              <w:ind w:leftChars="0" w:left="0" w:firstLineChars="0" w:firstLine="0"/>
              <w:jc w:val="center"/>
              <w:rPr>
                <w:rFonts w:cs="新細明體" w:hint="eastAsia"/>
                <w:spacing w:val="-20"/>
                <w:kern w:val="0"/>
                <w:sz w:val="22"/>
                <w:szCs w:val="22"/>
              </w:rPr>
            </w:pPr>
            <w:r w:rsidRPr="00461CD9">
              <w:rPr>
                <w:rFonts w:cs="新細明體" w:hint="eastAsia"/>
                <w:spacing w:val="-20"/>
                <w:kern w:val="0"/>
                <w:sz w:val="22"/>
                <w:szCs w:val="22"/>
              </w:rPr>
              <w:t>14</w:t>
            </w:r>
          </w:p>
        </w:tc>
        <w:tc>
          <w:tcPr>
            <w:tcW w:w="673" w:type="dxa"/>
            <w:tcBorders>
              <w:top w:val="single" w:sz="4" w:space="0" w:color="auto"/>
              <w:bottom w:val="single" w:sz="12" w:space="0" w:color="auto"/>
            </w:tcBorders>
            <w:vAlign w:val="center"/>
            <w:hideMark/>
          </w:tcPr>
          <w:p w:rsidR="00E77B90" w:rsidRPr="00461CD9" w:rsidRDefault="00E77B90" w:rsidP="00E77B90">
            <w:pPr>
              <w:widowControl/>
              <w:spacing w:line="280" w:lineRule="exact"/>
              <w:ind w:leftChars="0" w:left="0" w:firstLineChars="0" w:firstLine="0"/>
              <w:jc w:val="left"/>
              <w:rPr>
                <w:rFonts w:cs="新細明體"/>
                <w:spacing w:val="-24"/>
                <w:kern w:val="0"/>
                <w:sz w:val="22"/>
                <w:szCs w:val="22"/>
              </w:rPr>
            </w:pPr>
            <w:r w:rsidRPr="00461CD9">
              <w:rPr>
                <w:rFonts w:cs="新細明體" w:hint="eastAsia"/>
                <w:spacing w:val="-24"/>
                <w:kern w:val="0"/>
                <w:sz w:val="22"/>
                <w:szCs w:val="22"/>
              </w:rPr>
              <w:t>澳大</w:t>
            </w:r>
          </w:p>
          <w:p w:rsidR="00E77B90" w:rsidRPr="00461CD9" w:rsidRDefault="00E77B90" w:rsidP="00E77B90">
            <w:pPr>
              <w:widowControl/>
              <w:spacing w:line="280" w:lineRule="exact"/>
              <w:ind w:leftChars="0" w:left="0" w:firstLineChars="0" w:firstLine="0"/>
              <w:jc w:val="left"/>
              <w:rPr>
                <w:rFonts w:cs="新細明體" w:hint="eastAsia"/>
                <w:spacing w:val="-24"/>
                <w:kern w:val="0"/>
                <w:sz w:val="22"/>
                <w:szCs w:val="22"/>
              </w:rPr>
            </w:pPr>
            <w:r w:rsidRPr="00461CD9">
              <w:rPr>
                <w:rFonts w:cs="新細明體" w:hint="eastAsia"/>
                <w:spacing w:val="-24"/>
                <w:kern w:val="0"/>
                <w:sz w:val="22"/>
                <w:szCs w:val="22"/>
              </w:rPr>
              <w:t>利亞</w:t>
            </w:r>
          </w:p>
        </w:tc>
        <w:tc>
          <w:tcPr>
            <w:tcW w:w="707" w:type="dxa"/>
            <w:tcBorders>
              <w:top w:val="single" w:sz="4" w:space="0" w:color="auto"/>
              <w:bottom w:val="single" w:sz="12"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4,546</w:t>
            </w:r>
          </w:p>
        </w:tc>
        <w:tc>
          <w:tcPr>
            <w:tcW w:w="666" w:type="dxa"/>
            <w:tcBorders>
              <w:top w:val="single" w:sz="4" w:space="0" w:color="auto"/>
              <w:bottom w:val="single" w:sz="12"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17.87</w:t>
            </w:r>
          </w:p>
        </w:tc>
        <w:tc>
          <w:tcPr>
            <w:tcW w:w="648" w:type="dxa"/>
            <w:tcBorders>
              <w:top w:val="single" w:sz="4" w:space="0" w:color="auto"/>
              <w:bottom w:val="single" w:sz="12"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5,174</w:t>
            </w:r>
          </w:p>
        </w:tc>
        <w:tc>
          <w:tcPr>
            <w:tcW w:w="660" w:type="dxa"/>
            <w:tcBorders>
              <w:top w:val="single" w:sz="4" w:space="0" w:color="auto"/>
              <w:bottom w:val="single" w:sz="12"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20.34</w:t>
            </w:r>
          </w:p>
        </w:tc>
        <w:tc>
          <w:tcPr>
            <w:tcW w:w="658" w:type="dxa"/>
            <w:tcBorders>
              <w:top w:val="single" w:sz="4" w:space="0" w:color="auto"/>
              <w:bottom w:val="single" w:sz="12"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15,720</w:t>
            </w:r>
          </w:p>
        </w:tc>
        <w:tc>
          <w:tcPr>
            <w:tcW w:w="665" w:type="dxa"/>
            <w:tcBorders>
              <w:top w:val="single" w:sz="4" w:space="0" w:color="auto"/>
              <w:bottom w:val="single" w:sz="12"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61.79</w:t>
            </w:r>
          </w:p>
        </w:tc>
        <w:tc>
          <w:tcPr>
            <w:tcW w:w="652" w:type="dxa"/>
            <w:tcBorders>
              <w:top w:val="single" w:sz="4" w:space="0" w:color="auto"/>
              <w:bottom w:val="single" w:sz="12"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spacing w:val="-28"/>
                <w:kern w:val="0"/>
                <w:sz w:val="22"/>
                <w:szCs w:val="22"/>
              </w:rPr>
            </w:pPr>
            <w:r w:rsidRPr="00461CD9">
              <w:rPr>
                <w:rFonts w:hAnsi="標楷體" w:cs="新細明體" w:hint="eastAsia"/>
                <w:spacing w:val="-28"/>
                <w:kern w:val="0"/>
                <w:sz w:val="22"/>
                <w:szCs w:val="22"/>
              </w:rPr>
              <w:t>25,440</w:t>
            </w:r>
          </w:p>
        </w:tc>
        <w:tc>
          <w:tcPr>
            <w:tcW w:w="627" w:type="dxa"/>
            <w:tcBorders>
              <w:top w:val="single" w:sz="4" w:space="0" w:color="auto"/>
              <w:bottom w:val="single" w:sz="12" w:space="0" w:color="auto"/>
              <w:right w:val="double" w:sz="4"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spacing w:val="-16"/>
                <w:kern w:val="0"/>
                <w:sz w:val="22"/>
                <w:szCs w:val="22"/>
              </w:rPr>
            </w:pPr>
            <w:r w:rsidRPr="00461CD9">
              <w:rPr>
                <w:rFonts w:hAnsi="標楷體" w:cs="新細明體" w:hint="eastAsia"/>
                <w:spacing w:val="-16"/>
                <w:kern w:val="0"/>
                <w:sz w:val="22"/>
                <w:szCs w:val="22"/>
              </w:rPr>
              <w:t>100.00</w:t>
            </w:r>
          </w:p>
        </w:tc>
        <w:tc>
          <w:tcPr>
            <w:tcW w:w="743" w:type="dxa"/>
            <w:tcBorders>
              <w:top w:val="single" w:sz="4" w:space="0" w:color="auto"/>
              <w:left w:val="double" w:sz="4" w:space="0" w:color="auto"/>
              <w:bottom w:val="single" w:sz="12"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-0.71</w:t>
            </w:r>
          </w:p>
        </w:tc>
        <w:tc>
          <w:tcPr>
            <w:tcW w:w="744" w:type="dxa"/>
            <w:tcBorders>
              <w:top w:val="single" w:sz="4" w:space="0" w:color="auto"/>
              <w:bottom w:val="single" w:sz="12" w:space="0" w:color="auto"/>
            </w:tcBorders>
            <w:noWrap/>
            <w:vAlign w:val="center"/>
            <w:hideMark/>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hint="eastAsia"/>
                <w:kern w:val="0"/>
                <w:sz w:val="22"/>
                <w:szCs w:val="22"/>
              </w:rPr>
              <w:t>-0.50</w:t>
            </w:r>
          </w:p>
        </w:tc>
        <w:tc>
          <w:tcPr>
            <w:tcW w:w="748" w:type="dxa"/>
            <w:tcBorders>
              <w:top w:val="single" w:sz="4" w:space="0" w:color="auto"/>
              <w:bottom w:val="single" w:sz="12" w:space="0" w:color="auto"/>
            </w:tcBorders>
            <w:vAlign w:val="center"/>
          </w:tcPr>
          <w:p w:rsidR="00E77B90" w:rsidRPr="00461CD9" w:rsidRDefault="00E77B90" w:rsidP="00E77B90">
            <w:pPr>
              <w:widowControl/>
              <w:spacing w:line="280" w:lineRule="exact"/>
              <w:ind w:leftChars="0" w:left="0" w:firstLineChars="0" w:firstLine="0"/>
              <w:jc w:val="right"/>
              <w:rPr>
                <w:rFonts w:hAnsi="標楷體" w:cs="新細明體" w:hint="eastAsia"/>
                <w:kern w:val="0"/>
                <w:sz w:val="22"/>
                <w:szCs w:val="22"/>
              </w:rPr>
            </w:pPr>
            <w:r w:rsidRPr="00461CD9">
              <w:rPr>
                <w:rFonts w:hAnsi="標楷體" w:cs="新細明體"/>
                <w:kern w:val="0"/>
                <w:sz w:val="22"/>
                <w:szCs w:val="22"/>
              </w:rPr>
              <w:t>-1.21</w:t>
            </w:r>
          </w:p>
        </w:tc>
      </w:tr>
    </w:tbl>
    <w:p w:rsidR="001712F3" w:rsidRPr="00461CD9" w:rsidRDefault="001712F3" w:rsidP="00F06A20">
      <w:pPr>
        <w:pStyle w:val="142"/>
        <w:ind w:left="1107" w:hangingChars="455" w:hanging="1107"/>
        <w:rPr>
          <w:rFonts w:hAnsi="標楷體"/>
        </w:rPr>
      </w:pPr>
      <w:r w:rsidRPr="00461CD9">
        <w:rPr>
          <w:rFonts w:hAnsi="標楷體" w:hint="eastAsia"/>
        </w:rPr>
        <w:t xml:space="preserve">說 　</w:t>
      </w:r>
      <w:r w:rsidR="00EC04C8" w:rsidRPr="00461CD9">
        <w:rPr>
          <w:rFonts w:hAnsi="標楷體" w:hint="eastAsia"/>
        </w:rPr>
        <w:t xml:space="preserve"> </w:t>
      </w:r>
      <w:r w:rsidRPr="00461CD9">
        <w:rPr>
          <w:rFonts w:hAnsi="標楷體" w:hint="eastAsia"/>
        </w:rPr>
        <w:t>明:本表篩選標準</w:t>
      </w:r>
      <w:r w:rsidR="009B3F1A" w:rsidRPr="00461CD9">
        <w:rPr>
          <w:rFonts w:hAnsi="標楷體" w:hint="eastAsia"/>
        </w:rPr>
        <w:t>為</w:t>
      </w:r>
      <w:r w:rsidRPr="00461CD9">
        <w:rPr>
          <w:rFonts w:hAnsi="標楷體" w:hint="eastAsia"/>
        </w:rPr>
        <w:t>113年度</w:t>
      </w:r>
      <w:r w:rsidR="00EC04C8" w:rsidRPr="00461CD9">
        <w:rPr>
          <w:rFonts w:hAnsi="標楷體" w:hint="eastAsia"/>
        </w:rPr>
        <w:t>申請參</w:t>
      </w:r>
      <w:r w:rsidR="009B3F1A" w:rsidRPr="00461CD9">
        <w:rPr>
          <w:rFonts w:hAnsi="標楷體" w:hint="eastAsia"/>
        </w:rPr>
        <w:t>加消費金</w:t>
      </w:r>
      <w:r w:rsidRPr="00461CD9">
        <w:rPr>
          <w:rFonts w:hAnsi="標楷體" w:hint="eastAsia"/>
        </w:rPr>
        <w:t>抽獎活動</w:t>
      </w:r>
      <w:r w:rsidR="009B3F1A" w:rsidRPr="00461CD9">
        <w:rPr>
          <w:rFonts w:hAnsi="標楷體" w:cs="新細明體" w:hint="eastAsia"/>
        </w:rPr>
        <w:t>人次</w:t>
      </w:r>
      <w:r w:rsidRPr="00461CD9">
        <w:rPr>
          <w:rFonts w:hAnsi="標楷體" w:hint="eastAsia"/>
        </w:rPr>
        <w:t>達1萬人以上</w:t>
      </w:r>
      <w:r w:rsidR="009B3F1A" w:rsidRPr="00461CD9">
        <w:rPr>
          <w:rFonts w:hAnsi="標楷體" w:hint="eastAsia"/>
        </w:rPr>
        <w:t>之國家(地區)</w:t>
      </w:r>
      <w:r w:rsidRPr="00461CD9">
        <w:rPr>
          <w:rFonts w:hAnsi="標楷體" w:hint="eastAsia"/>
        </w:rPr>
        <w:t>。</w:t>
      </w:r>
    </w:p>
    <w:p w:rsidR="001712F3" w:rsidRPr="00461CD9" w:rsidRDefault="001712F3" w:rsidP="00F06A20">
      <w:pPr>
        <w:pStyle w:val="142"/>
        <w:rPr>
          <w:rFonts w:hAnsi="標楷體" w:cs="新細明體"/>
        </w:rPr>
      </w:pPr>
      <w:r w:rsidRPr="00461CD9">
        <w:rPr>
          <w:rFonts w:hAnsi="標楷體" w:hint="eastAsia"/>
        </w:rPr>
        <w:t>資料來源:觀光署；本中心整理</w:t>
      </w:r>
      <w:r w:rsidRPr="00461CD9">
        <w:rPr>
          <w:rFonts w:hAnsi="標楷體" w:cs="新細明體" w:hint="eastAsia"/>
        </w:rPr>
        <w:t>。</w:t>
      </w:r>
    </w:p>
    <w:p w:rsidR="00E13B39" w:rsidRPr="00241BBE" w:rsidRDefault="001712F3" w:rsidP="00241BBE">
      <w:pPr>
        <w:pStyle w:val="a7"/>
        <w:ind w:left="849" w:hanging="283"/>
        <w:rPr>
          <w:rStyle w:val="146"/>
          <w:bCs/>
          <w:snapToGrid w:val="0"/>
        </w:rPr>
      </w:pPr>
      <w:r w:rsidRPr="00241BBE">
        <w:rPr>
          <w:rStyle w:val="146"/>
          <w:rFonts w:hint="eastAsia"/>
          <w:bCs/>
          <w:snapToGrid w:val="0"/>
        </w:rPr>
        <w:t>(</w:t>
      </w:r>
      <w:r w:rsidR="007C7DAE" w:rsidRPr="00241BBE">
        <w:rPr>
          <w:rStyle w:val="146"/>
          <w:rFonts w:hint="eastAsia"/>
          <w:bCs/>
          <w:snapToGrid w:val="0"/>
        </w:rPr>
        <w:t>三</w:t>
      </w:r>
      <w:r w:rsidRPr="00241BBE">
        <w:rPr>
          <w:rStyle w:val="146"/>
          <w:rFonts w:hint="eastAsia"/>
          <w:bCs/>
          <w:snapToGrid w:val="0"/>
        </w:rPr>
        <w:t>)「</w:t>
      </w:r>
      <w:r w:rsidRPr="00241BBE">
        <w:rPr>
          <w:rStyle w:val="146"/>
          <w:bCs/>
          <w:snapToGrid w:val="0"/>
        </w:rPr>
        <w:t>加速團客來臺措施」</w:t>
      </w:r>
      <w:r w:rsidR="0022120F" w:rsidRPr="00241BBE">
        <w:rPr>
          <w:rStyle w:val="146"/>
          <w:rFonts w:hint="eastAsia"/>
          <w:bCs/>
          <w:snapToGrid w:val="0"/>
        </w:rPr>
        <w:t>受</w:t>
      </w:r>
      <w:r w:rsidR="007C7DAE" w:rsidRPr="00241BBE">
        <w:rPr>
          <w:rStyle w:val="146"/>
          <w:rFonts w:hint="eastAsia"/>
          <w:bCs/>
          <w:snapToGrid w:val="0"/>
        </w:rPr>
        <w:t>補助</w:t>
      </w:r>
      <w:r w:rsidR="002F411D" w:rsidRPr="00241BBE">
        <w:rPr>
          <w:rStyle w:val="146"/>
          <w:rFonts w:hint="eastAsia"/>
          <w:bCs/>
          <w:snapToGrid w:val="0"/>
        </w:rPr>
        <w:t>之</w:t>
      </w:r>
      <w:r w:rsidR="00632912" w:rsidRPr="00241BBE">
        <w:rPr>
          <w:rStyle w:val="146"/>
          <w:rFonts w:hint="eastAsia"/>
          <w:bCs/>
          <w:snapToGrid w:val="0"/>
        </w:rPr>
        <w:t>國外</w:t>
      </w:r>
      <w:r w:rsidR="00E13B39" w:rsidRPr="00241BBE">
        <w:rPr>
          <w:rStyle w:val="146"/>
          <w:rFonts w:hint="eastAsia"/>
          <w:bCs/>
          <w:snapToGrid w:val="0"/>
        </w:rPr>
        <w:t>旅行團</w:t>
      </w:r>
      <w:r w:rsidR="00F00366" w:rsidRPr="00241BBE">
        <w:rPr>
          <w:rStyle w:val="146"/>
          <w:rFonts w:hint="eastAsia"/>
          <w:bCs/>
          <w:snapToGrid w:val="0"/>
        </w:rPr>
        <w:t>，</w:t>
      </w:r>
      <w:r w:rsidR="005B4DFD">
        <w:rPr>
          <w:rStyle w:val="146"/>
          <w:rFonts w:hint="eastAsia"/>
          <w:bCs/>
          <w:snapToGrid w:val="0"/>
        </w:rPr>
        <w:t>在臺</w:t>
      </w:r>
      <w:r w:rsidR="000C77E3">
        <w:rPr>
          <w:rStyle w:val="146"/>
          <w:rFonts w:hint="eastAsia"/>
          <w:bCs/>
          <w:snapToGrid w:val="0"/>
        </w:rPr>
        <w:t>短天期旅遊比重</w:t>
      </w:r>
      <w:r w:rsidR="00E13B39" w:rsidRPr="00241BBE">
        <w:rPr>
          <w:rStyle w:val="146"/>
          <w:rFonts w:hint="eastAsia"/>
          <w:bCs/>
          <w:snapToGrid w:val="0"/>
        </w:rPr>
        <w:t>逐年</w:t>
      </w:r>
      <w:r w:rsidR="000C77E3">
        <w:rPr>
          <w:rStyle w:val="146"/>
          <w:rFonts w:hint="eastAsia"/>
          <w:bCs/>
          <w:snapToGrid w:val="0"/>
        </w:rPr>
        <w:t>增加</w:t>
      </w:r>
    </w:p>
    <w:p w:rsidR="002156B7" w:rsidRPr="00461CD9" w:rsidRDefault="001712F3" w:rsidP="00156026">
      <w:pPr>
        <w:pStyle w:val="21"/>
        <w:ind w:left="850" w:firstLine="566"/>
      </w:pPr>
      <w:r w:rsidRPr="00461CD9">
        <w:rPr>
          <w:rFonts w:hint="eastAsia"/>
        </w:rPr>
        <w:t>觀光署</w:t>
      </w:r>
      <w:r w:rsidR="00EC04C8" w:rsidRPr="00461CD9">
        <w:rPr>
          <w:rFonts w:hint="eastAsia"/>
        </w:rPr>
        <w:t>為推動</w:t>
      </w:r>
      <w:r w:rsidR="00EC04C8" w:rsidRPr="00461CD9">
        <w:rPr>
          <w:rStyle w:val="146"/>
          <w:rFonts w:hint="eastAsia"/>
          <w:b w:val="0"/>
          <w:bCs/>
        </w:rPr>
        <w:t>「</w:t>
      </w:r>
      <w:r w:rsidR="00EC04C8" w:rsidRPr="00461CD9">
        <w:rPr>
          <w:rStyle w:val="146"/>
          <w:b w:val="0"/>
          <w:bCs/>
        </w:rPr>
        <w:t>加速團客來臺措施」</w:t>
      </w:r>
      <w:r w:rsidRPr="00461CD9">
        <w:rPr>
          <w:rFonts w:hint="eastAsia"/>
        </w:rPr>
        <w:t>訂有</w:t>
      </w:r>
      <w:r w:rsidRPr="00461CD9">
        <w:rPr>
          <w:rStyle w:val="146"/>
          <w:rFonts w:hint="eastAsia"/>
          <w:b w:val="0"/>
        </w:rPr>
        <w:t>「交通部觀光署加速擴大吸引國際觀光客方案獎助旅行業招攬境外旅遊團體實施要點</w:t>
      </w:r>
      <w:r w:rsidRPr="00461CD9">
        <w:rPr>
          <w:rFonts w:hint="eastAsia"/>
          <w:bCs/>
        </w:rPr>
        <w:t>」</w:t>
      </w:r>
      <w:r w:rsidRPr="00461CD9">
        <w:rPr>
          <w:rFonts w:hint="eastAsia"/>
        </w:rPr>
        <w:t>，用以辦理</w:t>
      </w:r>
      <w:r w:rsidRPr="00461CD9">
        <w:rPr>
          <w:rFonts w:cs="新細明體" w:hint="eastAsia"/>
        </w:rPr>
        <w:t>國際旅客組團來臺達4人(含)以上，且停留3天2夜以上之團體，依停留天數及團體人數，提供獎助金5千元至5萬元</w:t>
      </w:r>
      <w:r w:rsidR="00E854C0" w:rsidRPr="00461CD9">
        <w:rPr>
          <w:rFonts w:cs="新細明體" w:hint="eastAsia"/>
        </w:rPr>
        <w:t>獎助</w:t>
      </w:r>
      <w:r w:rsidRPr="00461CD9">
        <w:rPr>
          <w:rFonts w:hint="eastAsia"/>
        </w:rPr>
        <w:t>，辦理期間112年5月1日至114年11月30日</w:t>
      </w:r>
      <w:r w:rsidR="00E854C0" w:rsidRPr="00461CD9">
        <w:rPr>
          <w:rFonts w:hint="eastAsia"/>
        </w:rPr>
        <w:t>，預算調整後計畫總經費12億元</w:t>
      </w:r>
      <w:r w:rsidR="00E854C0" w:rsidRPr="00461CD9">
        <w:rPr>
          <w:rStyle w:val="afe"/>
        </w:rPr>
        <w:footnoteReference w:id="2"/>
      </w:r>
      <w:r w:rsidR="002156B7" w:rsidRPr="00461CD9">
        <w:rPr>
          <w:rFonts w:hint="eastAsia"/>
        </w:rPr>
        <w:t>。</w:t>
      </w:r>
    </w:p>
    <w:p w:rsidR="00257D9F" w:rsidRDefault="002156B7" w:rsidP="00F25A37">
      <w:pPr>
        <w:pStyle w:val="21"/>
        <w:ind w:left="850" w:firstLine="566"/>
        <w:rPr>
          <w:rFonts w:hint="eastAsia"/>
          <w:bCs/>
        </w:rPr>
      </w:pPr>
      <w:r w:rsidRPr="00461CD9">
        <w:rPr>
          <w:rFonts w:hAnsi="標楷體" w:hint="eastAsia"/>
        </w:rPr>
        <w:t>經統計受獎勵補助</w:t>
      </w:r>
      <w:r w:rsidR="007530C5" w:rsidRPr="00461CD9">
        <w:rPr>
          <w:rFonts w:hAnsi="標楷體" w:hint="eastAsia"/>
        </w:rPr>
        <w:t>來臺</w:t>
      </w:r>
      <w:r w:rsidR="00090668" w:rsidRPr="00461CD9">
        <w:rPr>
          <w:rFonts w:hAnsi="標楷體" w:hint="eastAsia"/>
        </w:rPr>
        <w:t>旅行</w:t>
      </w:r>
      <w:r w:rsidRPr="00461CD9">
        <w:rPr>
          <w:rFonts w:hAnsi="標楷體" w:hint="eastAsia"/>
        </w:rPr>
        <w:t>團</w:t>
      </w:r>
      <w:r w:rsidR="001A10D4" w:rsidRPr="00461CD9">
        <w:rPr>
          <w:rFonts w:hAnsi="標楷體" w:hint="eastAsia"/>
        </w:rPr>
        <w:t>次</w:t>
      </w:r>
      <w:r w:rsidRPr="00461CD9">
        <w:rPr>
          <w:rFonts w:hAnsi="標楷體" w:hint="eastAsia"/>
        </w:rPr>
        <w:t>，在臺停留</w:t>
      </w:r>
      <w:r w:rsidRPr="00461CD9">
        <w:rPr>
          <w:rFonts w:hAnsi="標楷體"/>
        </w:rPr>
        <w:t>3天2夜以上</w:t>
      </w:r>
      <w:r w:rsidRPr="00461CD9">
        <w:rPr>
          <w:rFonts w:hAnsi="標楷體" w:hint="eastAsia"/>
        </w:rPr>
        <w:t>(含)至</w:t>
      </w:r>
      <w:r w:rsidRPr="00461CD9">
        <w:rPr>
          <w:rFonts w:hAnsi="標楷體"/>
        </w:rPr>
        <w:t>5天4夜以下</w:t>
      </w:r>
      <w:r w:rsidR="001A10D4" w:rsidRPr="00461CD9">
        <w:rPr>
          <w:rFonts w:hint="eastAsia"/>
          <w:bCs/>
        </w:rPr>
        <w:t>者</w:t>
      </w:r>
      <w:r w:rsidR="001712F3" w:rsidRPr="00461CD9">
        <w:rPr>
          <w:rFonts w:hint="eastAsia"/>
          <w:bCs/>
        </w:rPr>
        <w:t>，占各年度</w:t>
      </w:r>
      <w:r w:rsidR="008010C7" w:rsidRPr="00461CD9">
        <w:rPr>
          <w:rFonts w:hint="eastAsia"/>
          <w:bCs/>
        </w:rPr>
        <w:t>所有</w:t>
      </w:r>
      <w:r w:rsidR="00C1490E" w:rsidRPr="00461CD9">
        <w:rPr>
          <w:rFonts w:hint="eastAsia"/>
          <w:bCs/>
        </w:rPr>
        <w:t>受</w:t>
      </w:r>
      <w:r w:rsidR="001A10D4" w:rsidRPr="00461CD9">
        <w:rPr>
          <w:rFonts w:hint="eastAsia"/>
          <w:bCs/>
        </w:rPr>
        <w:t>獎勵</w:t>
      </w:r>
      <w:r w:rsidR="001712F3" w:rsidRPr="00461CD9">
        <w:rPr>
          <w:rFonts w:hint="eastAsia"/>
          <w:bCs/>
        </w:rPr>
        <w:t>補助團次</w:t>
      </w:r>
      <w:r w:rsidR="000D0A81" w:rsidRPr="00461CD9">
        <w:rPr>
          <w:rFonts w:hint="eastAsia"/>
          <w:bCs/>
        </w:rPr>
        <w:t>之</w:t>
      </w:r>
      <w:r w:rsidR="001712F3" w:rsidRPr="00461CD9">
        <w:rPr>
          <w:rFonts w:hint="eastAsia"/>
          <w:bCs/>
        </w:rPr>
        <w:t>比重，</w:t>
      </w:r>
      <w:r w:rsidR="00BF3867" w:rsidRPr="00461CD9">
        <w:rPr>
          <w:rFonts w:hint="eastAsia"/>
          <w:bCs/>
        </w:rPr>
        <w:t>112、113年度及114年1至3月</w:t>
      </w:r>
      <w:r w:rsidR="001712F3" w:rsidRPr="00461CD9">
        <w:rPr>
          <w:rFonts w:hint="eastAsia"/>
          <w:bCs/>
        </w:rPr>
        <w:t>分別為54.17%、61.55</w:t>
      </w:r>
      <w:r w:rsidR="001712F3" w:rsidRPr="00461CD9">
        <w:rPr>
          <w:bCs/>
        </w:rPr>
        <w:t>%</w:t>
      </w:r>
      <w:r w:rsidR="001712F3" w:rsidRPr="00461CD9">
        <w:rPr>
          <w:rFonts w:hint="eastAsia"/>
          <w:bCs/>
        </w:rPr>
        <w:t>及72.3</w:t>
      </w:r>
      <w:r w:rsidR="001A10D4" w:rsidRPr="00461CD9">
        <w:rPr>
          <w:rFonts w:hint="eastAsia"/>
          <w:bCs/>
        </w:rPr>
        <w:t>3</w:t>
      </w:r>
      <w:r w:rsidR="001712F3" w:rsidRPr="00461CD9">
        <w:rPr>
          <w:rFonts w:hint="eastAsia"/>
          <w:bCs/>
        </w:rPr>
        <w:t>%，</w:t>
      </w:r>
      <w:r w:rsidR="000D0A81" w:rsidRPr="00461CD9">
        <w:rPr>
          <w:rFonts w:hint="eastAsia"/>
          <w:bCs/>
        </w:rPr>
        <w:t>呈</w:t>
      </w:r>
      <w:r w:rsidR="001712F3" w:rsidRPr="00461CD9">
        <w:rPr>
          <w:rFonts w:hint="eastAsia"/>
          <w:bCs/>
        </w:rPr>
        <w:t>逐年增加</w:t>
      </w:r>
      <w:r w:rsidR="000D0A81" w:rsidRPr="00461CD9">
        <w:rPr>
          <w:rFonts w:hint="eastAsia"/>
          <w:bCs/>
        </w:rPr>
        <w:t>之勢</w:t>
      </w:r>
      <w:r w:rsidR="001712F3" w:rsidRPr="00461CD9">
        <w:rPr>
          <w:rFonts w:hint="eastAsia"/>
          <w:bCs/>
        </w:rPr>
        <w:t>，其中114年1至3月72.3</w:t>
      </w:r>
      <w:r w:rsidR="001A10D4" w:rsidRPr="00461CD9">
        <w:rPr>
          <w:rFonts w:hint="eastAsia"/>
          <w:bCs/>
        </w:rPr>
        <w:t>3</w:t>
      </w:r>
      <w:r w:rsidR="001712F3" w:rsidRPr="00461CD9">
        <w:rPr>
          <w:rFonts w:hint="eastAsia"/>
          <w:bCs/>
        </w:rPr>
        <w:t>%，較112</w:t>
      </w:r>
      <w:r w:rsidR="001712F3" w:rsidRPr="00461CD9">
        <w:rPr>
          <w:rFonts w:hint="eastAsia"/>
          <w:bCs/>
        </w:rPr>
        <w:lastRenderedPageBreak/>
        <w:t>年度增加18.</w:t>
      </w:r>
      <w:r w:rsidR="00090668" w:rsidRPr="00461CD9">
        <w:rPr>
          <w:rFonts w:hint="eastAsia"/>
          <w:bCs/>
        </w:rPr>
        <w:t>16</w:t>
      </w:r>
      <w:r w:rsidR="001712F3" w:rsidRPr="00461CD9">
        <w:rPr>
          <w:rFonts w:hint="eastAsia"/>
          <w:bCs/>
        </w:rPr>
        <w:t>個百分點</w:t>
      </w:r>
      <w:r w:rsidR="008122CB" w:rsidRPr="00461CD9">
        <w:rPr>
          <w:rFonts w:hint="eastAsia"/>
          <w:bCs/>
        </w:rPr>
        <w:t>，</w:t>
      </w:r>
      <w:r w:rsidR="00090668" w:rsidRPr="00461CD9">
        <w:rPr>
          <w:rFonts w:hint="eastAsia"/>
          <w:bCs/>
        </w:rPr>
        <w:t>即</w:t>
      </w:r>
      <w:r w:rsidR="00FD20A4" w:rsidRPr="00461CD9">
        <w:rPr>
          <w:rFonts w:hint="eastAsia"/>
          <w:bCs/>
        </w:rPr>
        <w:t>相對</w:t>
      </w:r>
      <w:r w:rsidR="00090668" w:rsidRPr="00461CD9">
        <w:rPr>
          <w:rFonts w:hint="eastAsia"/>
          <w:bCs/>
        </w:rPr>
        <w:t>在臺停留較</w:t>
      </w:r>
      <w:r w:rsidR="008122CB" w:rsidRPr="00461CD9">
        <w:rPr>
          <w:rFonts w:hint="eastAsia"/>
          <w:bCs/>
        </w:rPr>
        <w:t>長天期</w:t>
      </w:r>
      <w:r w:rsidR="00C1490E" w:rsidRPr="00461CD9">
        <w:rPr>
          <w:rFonts w:hint="eastAsia"/>
          <w:bCs/>
        </w:rPr>
        <w:t>之</w:t>
      </w:r>
      <w:r w:rsidR="00090668" w:rsidRPr="00461CD9">
        <w:rPr>
          <w:rFonts w:hint="eastAsia"/>
          <w:bCs/>
        </w:rPr>
        <w:t>旅行</w:t>
      </w:r>
      <w:r w:rsidR="001712F3" w:rsidRPr="00461CD9">
        <w:rPr>
          <w:rFonts w:hint="eastAsia"/>
          <w:bCs/>
        </w:rPr>
        <w:t>團減</w:t>
      </w:r>
      <w:r w:rsidR="005B5B26">
        <w:rPr>
          <w:rFonts w:hint="eastAsia"/>
          <w:bCs/>
        </w:rPr>
        <w:t>少</w:t>
      </w:r>
      <w:r w:rsidR="0010392C" w:rsidRPr="00461CD9">
        <w:rPr>
          <w:rFonts w:hint="eastAsia"/>
          <w:bCs/>
        </w:rPr>
        <w:t>(詳表3</w:t>
      </w:r>
      <w:r w:rsidR="00FD20A4" w:rsidRPr="00461CD9">
        <w:rPr>
          <w:rFonts w:hint="eastAsia"/>
          <w:bCs/>
        </w:rPr>
        <w:t>-3-5</w:t>
      </w:r>
      <w:r w:rsidR="0010392C" w:rsidRPr="00461CD9">
        <w:rPr>
          <w:rFonts w:hint="eastAsia"/>
          <w:bCs/>
        </w:rPr>
        <w:t>)</w:t>
      </w:r>
      <w:r w:rsidR="001712F3" w:rsidRPr="00461CD9">
        <w:rPr>
          <w:rFonts w:hint="eastAsia"/>
          <w:bCs/>
        </w:rPr>
        <w:t>，</w:t>
      </w:r>
      <w:r w:rsidR="001712F3" w:rsidRPr="00461CD9">
        <w:rPr>
          <w:rStyle w:val="146"/>
          <w:b w:val="0"/>
        </w:rPr>
        <w:t>團客來臺</w:t>
      </w:r>
      <w:r w:rsidR="005B5B26">
        <w:rPr>
          <w:rStyle w:val="146"/>
          <w:rFonts w:hint="eastAsia"/>
          <w:b w:val="0"/>
        </w:rPr>
        <w:t>逐漸傾向短天期旅遊</w:t>
      </w:r>
      <w:r w:rsidR="009F09ED" w:rsidRPr="00461CD9">
        <w:rPr>
          <w:rFonts w:hint="eastAsia"/>
          <w:bCs/>
        </w:rPr>
        <w:t>。</w:t>
      </w:r>
    </w:p>
    <w:p w:rsidR="001712F3" w:rsidRPr="00461CD9" w:rsidRDefault="001712F3" w:rsidP="00005F55">
      <w:pPr>
        <w:ind w:leftChars="5" w:left="1304" w:hangingChars="455" w:hanging="1290"/>
        <w:rPr>
          <w:rStyle w:val="146"/>
        </w:rPr>
      </w:pPr>
      <w:r w:rsidRPr="00461CD9">
        <w:rPr>
          <w:rStyle w:val="146"/>
          <w:rFonts w:hint="eastAsia"/>
        </w:rPr>
        <w:t>表</w:t>
      </w:r>
      <w:r w:rsidR="00FD20A4" w:rsidRPr="00461CD9">
        <w:rPr>
          <w:rStyle w:val="146"/>
          <w:rFonts w:hint="eastAsia"/>
        </w:rPr>
        <w:t>3-3-5</w:t>
      </w:r>
      <w:r w:rsidR="00005F55" w:rsidRPr="00461CD9">
        <w:rPr>
          <w:rStyle w:val="146"/>
          <w:rFonts w:hint="eastAsia"/>
        </w:rPr>
        <w:t xml:space="preserve"> </w:t>
      </w:r>
      <w:r w:rsidRPr="00461CD9">
        <w:rPr>
          <w:rStyle w:val="146"/>
        </w:rPr>
        <w:t>「加速團客來臺措施」112</w:t>
      </w:r>
      <w:r w:rsidR="005B5B26">
        <w:rPr>
          <w:rStyle w:val="146"/>
          <w:rFonts w:hint="eastAsia"/>
        </w:rPr>
        <w:t>年度</w:t>
      </w:r>
      <w:r w:rsidRPr="00461CD9">
        <w:rPr>
          <w:rStyle w:val="146"/>
        </w:rPr>
        <w:t>至114年</w:t>
      </w:r>
      <w:r w:rsidR="00005F55" w:rsidRPr="00461CD9">
        <w:rPr>
          <w:rStyle w:val="146"/>
          <w:rFonts w:hint="eastAsia"/>
        </w:rPr>
        <w:t>3月底止</w:t>
      </w:r>
      <w:r w:rsidR="00696E66" w:rsidRPr="00461CD9">
        <w:rPr>
          <w:rStyle w:val="146"/>
          <w:rFonts w:hint="eastAsia"/>
        </w:rPr>
        <w:t>受補助</w:t>
      </w:r>
      <w:r w:rsidR="00005F55" w:rsidRPr="00461CD9">
        <w:rPr>
          <w:rStyle w:val="146"/>
          <w:rFonts w:hint="eastAsia"/>
        </w:rPr>
        <w:t>外國</w:t>
      </w:r>
      <w:r w:rsidR="00090668" w:rsidRPr="00461CD9">
        <w:rPr>
          <w:rStyle w:val="146"/>
          <w:rFonts w:hint="eastAsia"/>
        </w:rPr>
        <w:t>旅行團</w:t>
      </w:r>
      <w:r w:rsidR="00C60D7D" w:rsidRPr="00461CD9">
        <w:rPr>
          <w:rStyle w:val="146"/>
          <w:rFonts w:hint="eastAsia"/>
        </w:rPr>
        <w:t>在臺停留天數</w:t>
      </w:r>
      <w:r w:rsidRPr="00461CD9">
        <w:rPr>
          <w:rStyle w:val="146"/>
          <w:rFonts w:hint="eastAsia"/>
        </w:rPr>
        <w:t>統計</w:t>
      </w:r>
      <w:r w:rsidRPr="00461CD9">
        <w:rPr>
          <w:rStyle w:val="146"/>
        </w:rPr>
        <w:t>表</w:t>
      </w:r>
      <w:r w:rsidR="00696E66" w:rsidRPr="00461CD9">
        <w:rPr>
          <w:rStyle w:val="146"/>
          <w:rFonts w:hint="eastAsia"/>
        </w:rPr>
        <w:t xml:space="preserve">       </w:t>
      </w:r>
      <w:r w:rsidR="00696E66" w:rsidRPr="00461CD9">
        <w:rPr>
          <w:rStyle w:val="146"/>
          <w:rFonts w:hint="eastAsia"/>
          <w:b w:val="0"/>
          <w:bCs/>
          <w:sz w:val="24"/>
          <w:szCs w:val="24"/>
        </w:rPr>
        <w:t>單位：團次</w:t>
      </w:r>
      <w:r w:rsidR="00696E66" w:rsidRPr="00461CD9">
        <w:rPr>
          <w:rStyle w:val="146"/>
          <w:rFonts w:hAnsi="標楷體" w:hint="eastAsia"/>
          <w:b w:val="0"/>
          <w:bCs/>
          <w:sz w:val="24"/>
          <w:szCs w:val="24"/>
        </w:rPr>
        <w:t>；</w:t>
      </w:r>
      <w:r w:rsidR="00F25A37">
        <w:rPr>
          <w:rStyle w:val="146"/>
          <w:rFonts w:hAnsi="標楷體" w:hint="eastAsia"/>
          <w:b w:val="0"/>
          <w:bCs/>
          <w:sz w:val="24"/>
          <w:szCs w:val="24"/>
        </w:rPr>
        <w:t>%；</w:t>
      </w:r>
      <w:r w:rsidR="005B5B26">
        <w:rPr>
          <w:rStyle w:val="146"/>
          <w:rFonts w:hint="eastAsia"/>
          <w:b w:val="0"/>
          <w:bCs/>
          <w:sz w:val="24"/>
          <w:szCs w:val="24"/>
        </w:rPr>
        <w:t>百分點</w:t>
      </w:r>
    </w:p>
    <w:tbl>
      <w:tblPr>
        <w:tblW w:w="8497" w:type="dxa"/>
        <w:tblInd w:w="28" w:type="dxa"/>
        <w:tblLayout w:type="fixed"/>
        <w:tblCellMar>
          <w:left w:w="28" w:type="dxa"/>
          <w:right w:w="28" w:type="dxa"/>
        </w:tblCellMar>
        <w:tblLook w:val="04A0" w:firstRow="1" w:lastRow="0" w:firstColumn="1" w:lastColumn="0" w:noHBand="0" w:noVBand="1"/>
      </w:tblPr>
      <w:tblGrid>
        <w:gridCol w:w="1701"/>
        <w:gridCol w:w="851"/>
        <w:gridCol w:w="1189"/>
        <w:gridCol w:w="1189"/>
        <w:gridCol w:w="1189"/>
        <w:gridCol w:w="1189"/>
        <w:gridCol w:w="1189"/>
      </w:tblGrid>
      <w:tr w:rsidR="001712F3" w:rsidRPr="00461CD9" w:rsidTr="00005152">
        <w:trPr>
          <w:trHeight w:val="121"/>
          <w:tblHeader/>
        </w:trPr>
        <w:tc>
          <w:tcPr>
            <w:tcW w:w="1701" w:type="dxa"/>
            <w:tcBorders>
              <w:top w:val="single" w:sz="12" w:space="0" w:color="auto"/>
              <w:left w:val="single" w:sz="12" w:space="0" w:color="auto"/>
              <w:bottom w:val="single" w:sz="4" w:space="0" w:color="auto"/>
              <w:right w:val="single" w:sz="4" w:space="0" w:color="auto"/>
            </w:tcBorders>
            <w:noWrap/>
            <w:vAlign w:val="center"/>
            <w:hideMark/>
          </w:tcPr>
          <w:p w:rsidR="001712F3" w:rsidRPr="00461CD9" w:rsidRDefault="001A10D4" w:rsidP="003545AB">
            <w:pPr>
              <w:pStyle w:val="142"/>
              <w:jc w:val="center"/>
              <w:rPr>
                <w:rFonts w:hAnsi="標楷體"/>
                <w:spacing w:val="-20"/>
                <w:szCs w:val="24"/>
              </w:rPr>
            </w:pPr>
            <w:r w:rsidRPr="00461CD9">
              <w:rPr>
                <w:rFonts w:hAnsi="標楷體" w:hint="eastAsia"/>
                <w:spacing w:val="-20"/>
                <w:szCs w:val="24"/>
              </w:rPr>
              <w:t>旅</w:t>
            </w:r>
            <w:r w:rsidR="001712F3" w:rsidRPr="00461CD9">
              <w:rPr>
                <w:rFonts w:hAnsi="標楷體" w:hint="eastAsia"/>
                <w:spacing w:val="-20"/>
                <w:szCs w:val="24"/>
              </w:rPr>
              <w:t>客在台</w:t>
            </w:r>
          </w:p>
          <w:p w:rsidR="001712F3" w:rsidRPr="00461CD9" w:rsidRDefault="001712F3" w:rsidP="003545AB">
            <w:pPr>
              <w:pStyle w:val="142"/>
              <w:jc w:val="center"/>
              <w:rPr>
                <w:rFonts w:hAnsi="標楷體"/>
                <w:spacing w:val="-20"/>
                <w:szCs w:val="24"/>
              </w:rPr>
            </w:pPr>
            <w:r w:rsidRPr="00461CD9">
              <w:rPr>
                <w:rFonts w:hAnsi="標楷體" w:hint="eastAsia"/>
                <w:spacing w:val="-20"/>
                <w:szCs w:val="24"/>
              </w:rPr>
              <w:t>停留天數</w:t>
            </w:r>
          </w:p>
        </w:tc>
        <w:tc>
          <w:tcPr>
            <w:tcW w:w="851" w:type="dxa"/>
            <w:tcBorders>
              <w:top w:val="single" w:sz="12" w:space="0" w:color="auto"/>
              <w:left w:val="nil"/>
              <w:bottom w:val="single" w:sz="4" w:space="0" w:color="auto"/>
              <w:right w:val="single" w:sz="4" w:space="0" w:color="auto"/>
            </w:tcBorders>
            <w:noWrap/>
            <w:vAlign w:val="center"/>
            <w:hideMark/>
          </w:tcPr>
          <w:p w:rsidR="001712F3" w:rsidRPr="00461CD9" w:rsidRDefault="001712F3" w:rsidP="00AC4EED">
            <w:pPr>
              <w:pStyle w:val="142"/>
              <w:jc w:val="center"/>
              <w:rPr>
                <w:rFonts w:hAnsi="標楷體" w:hint="eastAsia"/>
                <w:spacing w:val="-20"/>
                <w:szCs w:val="24"/>
              </w:rPr>
            </w:pPr>
            <w:r w:rsidRPr="00461CD9">
              <w:rPr>
                <w:rFonts w:hAnsi="標楷體" w:hint="eastAsia"/>
                <w:spacing w:val="-20"/>
                <w:szCs w:val="24"/>
              </w:rPr>
              <w:t>項目</w:t>
            </w:r>
          </w:p>
        </w:tc>
        <w:tc>
          <w:tcPr>
            <w:tcW w:w="1189" w:type="dxa"/>
            <w:tcBorders>
              <w:top w:val="single" w:sz="12" w:space="0" w:color="auto"/>
              <w:left w:val="nil"/>
              <w:bottom w:val="single" w:sz="4" w:space="0" w:color="auto"/>
              <w:right w:val="single" w:sz="4" w:space="0" w:color="auto"/>
            </w:tcBorders>
            <w:noWrap/>
            <w:vAlign w:val="center"/>
            <w:hideMark/>
          </w:tcPr>
          <w:p w:rsidR="001712F3" w:rsidRPr="00461CD9" w:rsidRDefault="001712F3" w:rsidP="003545AB">
            <w:pPr>
              <w:pStyle w:val="142"/>
              <w:jc w:val="center"/>
              <w:rPr>
                <w:rFonts w:hAnsi="標楷體" w:hint="eastAsia"/>
                <w:spacing w:val="-20"/>
                <w:szCs w:val="24"/>
              </w:rPr>
            </w:pPr>
            <w:r w:rsidRPr="00461CD9">
              <w:rPr>
                <w:rFonts w:hAnsi="標楷體" w:hint="eastAsia"/>
                <w:spacing w:val="-20"/>
                <w:szCs w:val="24"/>
              </w:rPr>
              <w:t>112年度</w:t>
            </w:r>
          </w:p>
        </w:tc>
        <w:tc>
          <w:tcPr>
            <w:tcW w:w="1189" w:type="dxa"/>
            <w:tcBorders>
              <w:top w:val="single" w:sz="12" w:space="0" w:color="auto"/>
              <w:left w:val="nil"/>
              <w:bottom w:val="single" w:sz="4" w:space="0" w:color="auto"/>
              <w:right w:val="single" w:sz="4" w:space="0" w:color="auto"/>
            </w:tcBorders>
            <w:noWrap/>
            <w:vAlign w:val="center"/>
            <w:hideMark/>
          </w:tcPr>
          <w:p w:rsidR="001712F3" w:rsidRPr="00461CD9" w:rsidRDefault="001712F3" w:rsidP="003545AB">
            <w:pPr>
              <w:pStyle w:val="142"/>
              <w:jc w:val="center"/>
              <w:rPr>
                <w:rFonts w:hAnsi="標楷體" w:hint="eastAsia"/>
                <w:spacing w:val="-20"/>
                <w:szCs w:val="24"/>
              </w:rPr>
            </w:pPr>
            <w:r w:rsidRPr="00461CD9">
              <w:rPr>
                <w:rFonts w:hAnsi="標楷體" w:hint="eastAsia"/>
                <w:spacing w:val="-20"/>
                <w:szCs w:val="24"/>
              </w:rPr>
              <w:t>113年度</w:t>
            </w:r>
          </w:p>
        </w:tc>
        <w:tc>
          <w:tcPr>
            <w:tcW w:w="1189" w:type="dxa"/>
            <w:tcBorders>
              <w:top w:val="single" w:sz="12" w:space="0" w:color="auto"/>
              <w:left w:val="nil"/>
              <w:bottom w:val="single" w:sz="4" w:space="0" w:color="auto"/>
              <w:right w:val="single" w:sz="4" w:space="0" w:color="auto"/>
            </w:tcBorders>
            <w:noWrap/>
            <w:vAlign w:val="center"/>
            <w:hideMark/>
          </w:tcPr>
          <w:p w:rsidR="001712F3" w:rsidRPr="00461CD9" w:rsidRDefault="001712F3" w:rsidP="003545AB">
            <w:pPr>
              <w:pStyle w:val="142"/>
              <w:jc w:val="center"/>
              <w:rPr>
                <w:rFonts w:hAnsi="標楷體"/>
                <w:spacing w:val="-20"/>
                <w:szCs w:val="24"/>
              </w:rPr>
            </w:pPr>
            <w:r w:rsidRPr="00461CD9">
              <w:rPr>
                <w:rFonts w:hAnsi="標楷體" w:hint="eastAsia"/>
                <w:spacing w:val="-20"/>
                <w:szCs w:val="24"/>
              </w:rPr>
              <w:t>114年</w:t>
            </w:r>
          </w:p>
          <w:p w:rsidR="001712F3" w:rsidRPr="00461CD9" w:rsidRDefault="001712F3" w:rsidP="003545AB">
            <w:pPr>
              <w:pStyle w:val="142"/>
              <w:jc w:val="center"/>
              <w:rPr>
                <w:rFonts w:hAnsi="標楷體" w:hint="eastAsia"/>
                <w:spacing w:val="-20"/>
                <w:szCs w:val="24"/>
              </w:rPr>
            </w:pPr>
            <w:r w:rsidRPr="00461CD9">
              <w:rPr>
                <w:rFonts w:hAnsi="標楷體" w:hint="eastAsia"/>
                <w:spacing w:val="-20"/>
                <w:szCs w:val="24"/>
              </w:rPr>
              <w:t>1至3月</w:t>
            </w:r>
          </w:p>
        </w:tc>
        <w:tc>
          <w:tcPr>
            <w:tcW w:w="1189" w:type="dxa"/>
            <w:tcBorders>
              <w:top w:val="single" w:sz="12" w:space="0" w:color="auto"/>
              <w:left w:val="nil"/>
              <w:bottom w:val="single" w:sz="4" w:space="0" w:color="auto"/>
              <w:right w:val="single" w:sz="4" w:space="0" w:color="auto"/>
            </w:tcBorders>
            <w:noWrap/>
            <w:vAlign w:val="center"/>
            <w:hideMark/>
          </w:tcPr>
          <w:p w:rsidR="001712F3" w:rsidRPr="00461CD9" w:rsidRDefault="001712F3" w:rsidP="003545AB">
            <w:pPr>
              <w:pStyle w:val="142"/>
              <w:jc w:val="center"/>
              <w:rPr>
                <w:rFonts w:hAnsi="標楷體" w:hint="eastAsia"/>
                <w:spacing w:val="-20"/>
                <w:szCs w:val="24"/>
              </w:rPr>
            </w:pPr>
            <w:r w:rsidRPr="00461CD9">
              <w:rPr>
                <w:rFonts w:hAnsi="標楷體" w:hint="eastAsia"/>
                <w:spacing w:val="-20"/>
                <w:szCs w:val="24"/>
              </w:rPr>
              <w:t>113</w:t>
            </w:r>
            <w:r w:rsidR="003545AB" w:rsidRPr="00461CD9">
              <w:rPr>
                <w:rFonts w:hAnsi="標楷體" w:hint="eastAsia"/>
                <w:spacing w:val="-20"/>
                <w:szCs w:val="24"/>
              </w:rPr>
              <w:t>年度</w:t>
            </w:r>
            <w:r w:rsidRPr="00461CD9">
              <w:rPr>
                <w:rFonts w:hAnsi="標楷體" w:hint="eastAsia"/>
                <w:spacing w:val="-20"/>
                <w:szCs w:val="24"/>
              </w:rPr>
              <w:t>與112年度相比</w:t>
            </w:r>
          </w:p>
        </w:tc>
        <w:tc>
          <w:tcPr>
            <w:tcW w:w="1189" w:type="dxa"/>
            <w:tcBorders>
              <w:top w:val="single" w:sz="12" w:space="0" w:color="auto"/>
              <w:left w:val="nil"/>
              <w:bottom w:val="single" w:sz="4" w:space="0" w:color="auto"/>
              <w:right w:val="single" w:sz="12" w:space="0" w:color="auto"/>
            </w:tcBorders>
            <w:noWrap/>
            <w:vAlign w:val="center"/>
            <w:hideMark/>
          </w:tcPr>
          <w:p w:rsidR="001712F3" w:rsidRPr="00461CD9" w:rsidRDefault="001712F3" w:rsidP="003545AB">
            <w:pPr>
              <w:pStyle w:val="142"/>
              <w:jc w:val="center"/>
              <w:rPr>
                <w:rFonts w:hAnsi="標楷體" w:hint="eastAsia"/>
                <w:spacing w:val="-30"/>
                <w:szCs w:val="24"/>
              </w:rPr>
            </w:pPr>
            <w:r w:rsidRPr="00461CD9">
              <w:rPr>
                <w:rFonts w:hAnsi="標楷體" w:hint="eastAsia"/>
                <w:spacing w:val="-30"/>
                <w:szCs w:val="24"/>
              </w:rPr>
              <w:t>114年1至3月與</w:t>
            </w:r>
            <w:r w:rsidR="001A10D4" w:rsidRPr="00461CD9">
              <w:rPr>
                <w:rFonts w:hAnsi="標楷體" w:hint="eastAsia"/>
                <w:spacing w:val="-30"/>
                <w:szCs w:val="24"/>
              </w:rPr>
              <w:t>112</w:t>
            </w:r>
            <w:r w:rsidRPr="00461CD9">
              <w:rPr>
                <w:rFonts w:hAnsi="標楷體" w:hint="eastAsia"/>
                <w:spacing w:val="-30"/>
                <w:szCs w:val="24"/>
              </w:rPr>
              <w:t>年度相比</w:t>
            </w:r>
          </w:p>
        </w:tc>
      </w:tr>
      <w:tr w:rsidR="001712F3" w:rsidRPr="00461CD9" w:rsidTr="00DF0B2E">
        <w:trPr>
          <w:trHeight w:val="126"/>
        </w:trPr>
        <w:tc>
          <w:tcPr>
            <w:tcW w:w="1701" w:type="dxa"/>
            <w:vMerge w:val="restart"/>
            <w:tcBorders>
              <w:top w:val="single" w:sz="4" w:space="0" w:color="auto"/>
              <w:left w:val="single" w:sz="12" w:space="0" w:color="auto"/>
              <w:bottom w:val="single" w:sz="4" w:space="0" w:color="auto"/>
              <w:right w:val="single" w:sz="4" w:space="0" w:color="auto"/>
            </w:tcBorders>
            <w:vAlign w:val="center"/>
            <w:hideMark/>
          </w:tcPr>
          <w:p w:rsidR="001712F3" w:rsidRPr="00461CD9" w:rsidRDefault="001712F3" w:rsidP="001712F3">
            <w:pPr>
              <w:pStyle w:val="142"/>
              <w:rPr>
                <w:rFonts w:hAnsi="標楷體"/>
                <w:b/>
                <w:bCs/>
                <w:spacing w:val="-20"/>
                <w:szCs w:val="24"/>
              </w:rPr>
            </w:pPr>
            <w:r w:rsidRPr="00461CD9">
              <w:rPr>
                <w:rFonts w:hAnsi="標楷體"/>
                <w:b/>
                <w:bCs/>
                <w:spacing w:val="-20"/>
                <w:szCs w:val="24"/>
              </w:rPr>
              <w:t>3天2夜以上</w:t>
            </w:r>
            <w:r w:rsidR="00DF0B2E" w:rsidRPr="00461CD9">
              <w:rPr>
                <w:rFonts w:hAnsi="標楷體" w:hint="eastAsia"/>
                <w:b/>
                <w:bCs/>
                <w:spacing w:val="-20"/>
                <w:szCs w:val="24"/>
              </w:rPr>
              <w:t>(含)</w:t>
            </w:r>
          </w:p>
          <w:p w:rsidR="001712F3" w:rsidRPr="00461CD9" w:rsidRDefault="001712F3" w:rsidP="001712F3">
            <w:pPr>
              <w:pStyle w:val="142"/>
              <w:rPr>
                <w:rFonts w:hAnsi="標楷體" w:hint="eastAsia"/>
                <w:spacing w:val="-20"/>
                <w:szCs w:val="24"/>
              </w:rPr>
            </w:pPr>
            <w:r w:rsidRPr="00461CD9">
              <w:rPr>
                <w:rFonts w:hAnsi="標楷體"/>
                <w:b/>
                <w:bCs/>
                <w:spacing w:val="-20"/>
                <w:szCs w:val="24"/>
              </w:rPr>
              <w:t>~5天4夜以下</w:t>
            </w:r>
          </w:p>
        </w:tc>
        <w:tc>
          <w:tcPr>
            <w:tcW w:w="851" w:type="dxa"/>
            <w:tcBorders>
              <w:top w:val="single" w:sz="4" w:space="0" w:color="auto"/>
              <w:left w:val="nil"/>
              <w:bottom w:val="single" w:sz="4" w:space="0" w:color="auto"/>
              <w:right w:val="single" w:sz="4" w:space="0" w:color="auto"/>
            </w:tcBorders>
            <w:vAlign w:val="center"/>
            <w:hideMark/>
          </w:tcPr>
          <w:p w:rsidR="001712F3" w:rsidRPr="00461CD9" w:rsidRDefault="001712F3" w:rsidP="00AC4EED">
            <w:pPr>
              <w:pStyle w:val="142"/>
              <w:jc w:val="center"/>
              <w:rPr>
                <w:rFonts w:hAnsi="標楷體" w:hint="eastAsia"/>
                <w:spacing w:val="-20"/>
                <w:szCs w:val="24"/>
              </w:rPr>
            </w:pPr>
            <w:r w:rsidRPr="00461CD9">
              <w:rPr>
                <w:rFonts w:hAnsi="標楷體" w:hint="eastAsia"/>
                <w:spacing w:val="-20"/>
                <w:szCs w:val="24"/>
              </w:rPr>
              <w:t>團次</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 xml:space="preserve"> 6,601 </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 xml:space="preserve"> 14,021 </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 xml:space="preserve">5,520 </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7,420</w:t>
            </w:r>
          </w:p>
        </w:tc>
        <w:tc>
          <w:tcPr>
            <w:tcW w:w="1189" w:type="dxa"/>
            <w:tcBorders>
              <w:top w:val="single" w:sz="4" w:space="0" w:color="auto"/>
              <w:left w:val="nil"/>
              <w:bottom w:val="single" w:sz="4" w:space="0" w:color="auto"/>
              <w:right w:val="single" w:sz="12" w:space="0" w:color="auto"/>
              <w:tr2bl w:val="single" w:sz="4" w:space="0" w:color="auto"/>
            </w:tcBorders>
            <w:noWrap/>
            <w:vAlign w:val="center"/>
            <w:hideMark/>
          </w:tcPr>
          <w:p w:rsidR="001712F3" w:rsidRPr="00461CD9" w:rsidRDefault="001712F3" w:rsidP="001712F3">
            <w:pPr>
              <w:pStyle w:val="142"/>
              <w:jc w:val="right"/>
              <w:rPr>
                <w:rFonts w:hAnsi="標楷體" w:hint="eastAsia"/>
                <w:spacing w:val="-20"/>
                <w:szCs w:val="24"/>
              </w:rPr>
            </w:pPr>
          </w:p>
        </w:tc>
      </w:tr>
      <w:tr w:rsidR="001712F3" w:rsidRPr="00461CD9" w:rsidTr="00DF0B2E">
        <w:trPr>
          <w:trHeight w:val="121"/>
        </w:trPr>
        <w:tc>
          <w:tcPr>
            <w:tcW w:w="1701" w:type="dxa"/>
            <w:vMerge/>
            <w:tcBorders>
              <w:top w:val="single" w:sz="4" w:space="0" w:color="auto"/>
              <w:left w:val="single" w:sz="12" w:space="0" w:color="auto"/>
              <w:bottom w:val="single" w:sz="4" w:space="0" w:color="auto"/>
              <w:right w:val="single" w:sz="4" w:space="0" w:color="auto"/>
            </w:tcBorders>
            <w:vAlign w:val="center"/>
            <w:hideMark/>
          </w:tcPr>
          <w:p w:rsidR="001712F3" w:rsidRPr="00461CD9" w:rsidRDefault="001712F3" w:rsidP="001712F3">
            <w:pPr>
              <w:pStyle w:val="142"/>
              <w:rPr>
                <w:rFonts w:hAnsi="標楷體"/>
                <w:spacing w:val="-20"/>
                <w:szCs w:val="24"/>
              </w:rPr>
            </w:pPr>
          </w:p>
        </w:tc>
        <w:tc>
          <w:tcPr>
            <w:tcW w:w="851" w:type="dxa"/>
            <w:tcBorders>
              <w:top w:val="single" w:sz="4" w:space="0" w:color="auto"/>
              <w:left w:val="nil"/>
              <w:bottom w:val="single" w:sz="4" w:space="0" w:color="auto"/>
              <w:right w:val="single" w:sz="4" w:space="0" w:color="auto"/>
            </w:tcBorders>
            <w:vAlign w:val="center"/>
            <w:hideMark/>
          </w:tcPr>
          <w:p w:rsidR="001712F3" w:rsidRPr="00461CD9" w:rsidRDefault="001712F3" w:rsidP="00AC4EED">
            <w:pPr>
              <w:pStyle w:val="142"/>
              <w:jc w:val="center"/>
              <w:rPr>
                <w:rFonts w:hAnsi="標楷體" w:hint="eastAsia"/>
                <w:spacing w:val="-20"/>
                <w:szCs w:val="24"/>
              </w:rPr>
            </w:pPr>
            <w:r w:rsidRPr="00461CD9">
              <w:rPr>
                <w:rFonts w:hAnsi="標楷體" w:hint="eastAsia"/>
                <w:spacing w:val="-20"/>
                <w:szCs w:val="24"/>
              </w:rPr>
              <w:t>比重</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b/>
                <w:bCs/>
                <w:spacing w:val="-20"/>
                <w:szCs w:val="24"/>
              </w:rPr>
            </w:pPr>
            <w:r w:rsidRPr="00461CD9">
              <w:rPr>
                <w:rFonts w:hAnsi="標楷體"/>
                <w:b/>
                <w:bCs/>
                <w:spacing w:val="-20"/>
                <w:szCs w:val="24"/>
              </w:rPr>
              <w:t>54.17</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b/>
                <w:bCs/>
                <w:spacing w:val="-20"/>
                <w:szCs w:val="24"/>
              </w:rPr>
            </w:pPr>
            <w:r w:rsidRPr="00461CD9">
              <w:rPr>
                <w:rFonts w:hAnsi="標楷體"/>
                <w:b/>
                <w:bCs/>
                <w:spacing w:val="-20"/>
                <w:szCs w:val="24"/>
              </w:rPr>
              <w:t>61.55</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b/>
                <w:bCs/>
                <w:spacing w:val="-20"/>
                <w:szCs w:val="24"/>
              </w:rPr>
            </w:pPr>
            <w:r w:rsidRPr="00461CD9">
              <w:rPr>
                <w:rFonts w:hAnsi="標楷體"/>
                <w:b/>
                <w:bCs/>
                <w:spacing w:val="-20"/>
                <w:szCs w:val="24"/>
              </w:rPr>
              <w:t>72.33</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7.38</w:t>
            </w:r>
          </w:p>
        </w:tc>
        <w:tc>
          <w:tcPr>
            <w:tcW w:w="1189" w:type="dxa"/>
            <w:tcBorders>
              <w:top w:val="single" w:sz="4" w:space="0" w:color="auto"/>
              <w:left w:val="nil"/>
              <w:bottom w:val="single" w:sz="4" w:space="0" w:color="auto"/>
              <w:right w:val="single" w:sz="12" w:space="0" w:color="auto"/>
            </w:tcBorders>
            <w:noWrap/>
            <w:vAlign w:val="center"/>
            <w:hideMark/>
          </w:tcPr>
          <w:p w:rsidR="001712F3" w:rsidRPr="00461CD9" w:rsidRDefault="001712F3" w:rsidP="001712F3">
            <w:pPr>
              <w:pStyle w:val="142"/>
              <w:jc w:val="right"/>
              <w:rPr>
                <w:rFonts w:hAnsi="標楷體" w:hint="eastAsia"/>
                <w:b/>
                <w:bCs/>
                <w:spacing w:val="-20"/>
                <w:szCs w:val="24"/>
              </w:rPr>
            </w:pPr>
            <w:r w:rsidRPr="00461CD9">
              <w:rPr>
                <w:rFonts w:hAnsi="標楷體"/>
                <w:b/>
                <w:bCs/>
                <w:spacing w:val="-20"/>
                <w:szCs w:val="24"/>
              </w:rPr>
              <w:t>1</w:t>
            </w:r>
            <w:r w:rsidR="00090668" w:rsidRPr="00461CD9">
              <w:rPr>
                <w:rFonts w:hAnsi="標楷體" w:hint="eastAsia"/>
                <w:b/>
                <w:bCs/>
                <w:spacing w:val="-20"/>
                <w:szCs w:val="24"/>
              </w:rPr>
              <w:t>8</w:t>
            </w:r>
            <w:r w:rsidRPr="00461CD9">
              <w:rPr>
                <w:rFonts w:hAnsi="標楷體" w:hint="eastAsia"/>
                <w:b/>
                <w:bCs/>
                <w:spacing w:val="-20"/>
                <w:szCs w:val="24"/>
              </w:rPr>
              <w:t>.</w:t>
            </w:r>
            <w:r w:rsidR="00090668" w:rsidRPr="00461CD9">
              <w:rPr>
                <w:rFonts w:hAnsi="標楷體" w:hint="eastAsia"/>
                <w:b/>
                <w:bCs/>
                <w:spacing w:val="-20"/>
                <w:szCs w:val="24"/>
              </w:rPr>
              <w:t>16</w:t>
            </w:r>
          </w:p>
        </w:tc>
      </w:tr>
      <w:tr w:rsidR="001712F3" w:rsidRPr="00461CD9" w:rsidTr="00DF0B2E">
        <w:trPr>
          <w:trHeight w:val="93"/>
        </w:trPr>
        <w:tc>
          <w:tcPr>
            <w:tcW w:w="1701" w:type="dxa"/>
            <w:vMerge w:val="restart"/>
            <w:tcBorders>
              <w:top w:val="single" w:sz="4" w:space="0" w:color="auto"/>
              <w:left w:val="single" w:sz="12" w:space="0" w:color="auto"/>
              <w:bottom w:val="single" w:sz="4" w:space="0" w:color="auto"/>
              <w:right w:val="single" w:sz="4" w:space="0" w:color="auto"/>
            </w:tcBorders>
            <w:vAlign w:val="center"/>
            <w:hideMark/>
          </w:tcPr>
          <w:p w:rsidR="001712F3" w:rsidRPr="00461CD9" w:rsidRDefault="001712F3" w:rsidP="001712F3">
            <w:pPr>
              <w:pStyle w:val="142"/>
              <w:rPr>
                <w:rFonts w:hAnsi="標楷體"/>
                <w:spacing w:val="-20"/>
                <w:szCs w:val="24"/>
              </w:rPr>
            </w:pPr>
            <w:r w:rsidRPr="00461CD9">
              <w:rPr>
                <w:rFonts w:hAnsi="標楷體"/>
                <w:spacing w:val="-20"/>
                <w:szCs w:val="24"/>
              </w:rPr>
              <w:t>5天4夜以上</w:t>
            </w:r>
            <w:r w:rsidR="00DF0B2E" w:rsidRPr="00461CD9">
              <w:rPr>
                <w:rFonts w:hAnsi="標楷體"/>
                <w:spacing w:val="-20"/>
                <w:szCs w:val="24"/>
              </w:rPr>
              <w:t>(</w:t>
            </w:r>
            <w:r w:rsidR="00DF0B2E" w:rsidRPr="00461CD9">
              <w:rPr>
                <w:rFonts w:hAnsi="標楷體" w:hint="eastAsia"/>
                <w:spacing w:val="-20"/>
                <w:szCs w:val="24"/>
              </w:rPr>
              <w:t>含)</w:t>
            </w:r>
            <w:r w:rsidRPr="00461CD9">
              <w:rPr>
                <w:rFonts w:hAnsi="標楷體" w:hint="eastAsia"/>
                <w:spacing w:val="-20"/>
                <w:szCs w:val="24"/>
              </w:rPr>
              <w:t>~</w:t>
            </w:r>
          </w:p>
          <w:p w:rsidR="001712F3" w:rsidRPr="00461CD9" w:rsidRDefault="001712F3" w:rsidP="001712F3">
            <w:pPr>
              <w:pStyle w:val="142"/>
              <w:rPr>
                <w:rFonts w:hAnsi="標楷體" w:hint="eastAsia"/>
                <w:spacing w:val="-20"/>
                <w:szCs w:val="24"/>
              </w:rPr>
            </w:pPr>
            <w:r w:rsidRPr="00461CD9">
              <w:rPr>
                <w:rFonts w:hAnsi="標楷體"/>
                <w:spacing w:val="-20"/>
                <w:szCs w:val="24"/>
              </w:rPr>
              <w:t>7天6夜以下</w:t>
            </w:r>
          </w:p>
        </w:tc>
        <w:tc>
          <w:tcPr>
            <w:tcW w:w="851" w:type="dxa"/>
            <w:tcBorders>
              <w:top w:val="single" w:sz="4" w:space="0" w:color="auto"/>
              <w:left w:val="nil"/>
              <w:bottom w:val="single" w:sz="4" w:space="0" w:color="auto"/>
              <w:right w:val="single" w:sz="4" w:space="0" w:color="auto"/>
            </w:tcBorders>
            <w:vAlign w:val="center"/>
            <w:hideMark/>
          </w:tcPr>
          <w:p w:rsidR="001712F3" w:rsidRPr="00461CD9" w:rsidRDefault="001712F3" w:rsidP="00AC4EED">
            <w:pPr>
              <w:pStyle w:val="142"/>
              <w:jc w:val="center"/>
              <w:rPr>
                <w:rFonts w:hAnsi="標楷體" w:hint="eastAsia"/>
                <w:spacing w:val="-20"/>
                <w:szCs w:val="24"/>
              </w:rPr>
            </w:pPr>
            <w:r w:rsidRPr="00461CD9">
              <w:rPr>
                <w:rFonts w:hAnsi="標楷體" w:hint="eastAsia"/>
                <w:spacing w:val="-20"/>
                <w:szCs w:val="24"/>
              </w:rPr>
              <w:t>團次</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 xml:space="preserve"> 3,728 </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 xml:space="preserve"> 6,119 </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 xml:space="preserve"> 1,508 </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2,391</w:t>
            </w:r>
          </w:p>
        </w:tc>
        <w:tc>
          <w:tcPr>
            <w:tcW w:w="1189" w:type="dxa"/>
            <w:tcBorders>
              <w:top w:val="single" w:sz="4" w:space="0" w:color="auto"/>
              <w:left w:val="nil"/>
              <w:bottom w:val="single" w:sz="4" w:space="0" w:color="auto"/>
              <w:right w:val="single" w:sz="12" w:space="0" w:color="auto"/>
              <w:tr2bl w:val="single" w:sz="4" w:space="0" w:color="auto"/>
            </w:tcBorders>
            <w:noWrap/>
            <w:vAlign w:val="center"/>
            <w:hideMark/>
          </w:tcPr>
          <w:p w:rsidR="001712F3" w:rsidRPr="00461CD9" w:rsidRDefault="001712F3" w:rsidP="001712F3">
            <w:pPr>
              <w:pStyle w:val="142"/>
              <w:jc w:val="right"/>
              <w:rPr>
                <w:rFonts w:hAnsi="標楷體" w:hint="eastAsia"/>
                <w:spacing w:val="-20"/>
                <w:szCs w:val="24"/>
              </w:rPr>
            </w:pPr>
          </w:p>
        </w:tc>
      </w:tr>
      <w:tr w:rsidR="001712F3" w:rsidRPr="00461CD9" w:rsidTr="00DF0B2E">
        <w:trPr>
          <w:trHeight w:val="121"/>
        </w:trPr>
        <w:tc>
          <w:tcPr>
            <w:tcW w:w="1701" w:type="dxa"/>
            <w:vMerge/>
            <w:tcBorders>
              <w:top w:val="single" w:sz="4" w:space="0" w:color="auto"/>
              <w:left w:val="single" w:sz="12" w:space="0" w:color="auto"/>
              <w:bottom w:val="single" w:sz="4" w:space="0" w:color="auto"/>
              <w:right w:val="single" w:sz="4" w:space="0" w:color="auto"/>
            </w:tcBorders>
            <w:vAlign w:val="center"/>
            <w:hideMark/>
          </w:tcPr>
          <w:p w:rsidR="001712F3" w:rsidRPr="00461CD9" w:rsidRDefault="001712F3" w:rsidP="001712F3">
            <w:pPr>
              <w:pStyle w:val="142"/>
              <w:rPr>
                <w:rFonts w:hAnsi="標楷體"/>
                <w:spacing w:val="-20"/>
                <w:szCs w:val="24"/>
              </w:rPr>
            </w:pPr>
          </w:p>
        </w:tc>
        <w:tc>
          <w:tcPr>
            <w:tcW w:w="851" w:type="dxa"/>
            <w:tcBorders>
              <w:top w:val="single" w:sz="4" w:space="0" w:color="auto"/>
              <w:left w:val="nil"/>
              <w:bottom w:val="single" w:sz="4" w:space="0" w:color="auto"/>
              <w:right w:val="single" w:sz="4" w:space="0" w:color="auto"/>
            </w:tcBorders>
            <w:vAlign w:val="center"/>
            <w:hideMark/>
          </w:tcPr>
          <w:p w:rsidR="001712F3" w:rsidRPr="00461CD9" w:rsidRDefault="001712F3" w:rsidP="00AC4EED">
            <w:pPr>
              <w:pStyle w:val="142"/>
              <w:jc w:val="center"/>
              <w:rPr>
                <w:rFonts w:hAnsi="標楷體" w:hint="eastAsia"/>
                <w:spacing w:val="-20"/>
                <w:szCs w:val="24"/>
              </w:rPr>
            </w:pPr>
            <w:r w:rsidRPr="00461CD9">
              <w:rPr>
                <w:rFonts w:hAnsi="標楷體" w:hint="eastAsia"/>
                <w:spacing w:val="-20"/>
                <w:szCs w:val="24"/>
              </w:rPr>
              <w:t>比重</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30.</w:t>
            </w:r>
            <w:r w:rsidR="006727A0" w:rsidRPr="00461CD9">
              <w:rPr>
                <w:rFonts w:hAnsi="標楷體"/>
                <w:spacing w:val="-20"/>
                <w:szCs w:val="24"/>
              </w:rPr>
              <w:t>60</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26.86</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19.76</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-3.73</w:t>
            </w:r>
          </w:p>
        </w:tc>
        <w:tc>
          <w:tcPr>
            <w:tcW w:w="1189" w:type="dxa"/>
            <w:tcBorders>
              <w:top w:val="single" w:sz="4" w:space="0" w:color="auto"/>
              <w:left w:val="nil"/>
              <w:bottom w:val="single" w:sz="4" w:space="0" w:color="auto"/>
              <w:right w:val="single" w:sz="12" w:space="0" w:color="auto"/>
            </w:tcBorders>
            <w:noWrap/>
            <w:vAlign w:val="center"/>
            <w:hideMark/>
          </w:tcPr>
          <w:p w:rsidR="001712F3" w:rsidRPr="00461CD9" w:rsidRDefault="001712F3" w:rsidP="001712F3">
            <w:pPr>
              <w:pStyle w:val="142"/>
              <w:jc w:val="right"/>
              <w:rPr>
                <w:rFonts w:hAnsi="標楷體" w:hint="eastAsia"/>
                <w:spacing w:val="-20"/>
                <w:szCs w:val="24"/>
              </w:rPr>
            </w:pPr>
            <w:r w:rsidRPr="00461CD9">
              <w:rPr>
                <w:rFonts w:hAnsi="標楷體" w:hint="eastAsia"/>
                <w:spacing w:val="-20"/>
                <w:szCs w:val="24"/>
              </w:rPr>
              <w:t>-</w:t>
            </w:r>
            <w:r w:rsidR="00090668" w:rsidRPr="00461CD9">
              <w:rPr>
                <w:rFonts w:hAnsi="標楷體" w:hint="eastAsia"/>
                <w:spacing w:val="-20"/>
                <w:szCs w:val="24"/>
              </w:rPr>
              <w:t>10</w:t>
            </w:r>
            <w:r w:rsidRPr="00461CD9">
              <w:rPr>
                <w:rFonts w:hAnsi="標楷體" w:hint="eastAsia"/>
                <w:spacing w:val="-20"/>
                <w:szCs w:val="24"/>
              </w:rPr>
              <w:t>.</w:t>
            </w:r>
            <w:r w:rsidR="00090668" w:rsidRPr="00461CD9">
              <w:rPr>
                <w:rFonts w:hAnsi="標楷體" w:hint="eastAsia"/>
                <w:spacing w:val="-20"/>
                <w:szCs w:val="24"/>
              </w:rPr>
              <w:t>83</w:t>
            </w:r>
          </w:p>
        </w:tc>
      </w:tr>
      <w:tr w:rsidR="001712F3" w:rsidRPr="00461CD9" w:rsidTr="00DF0B2E">
        <w:trPr>
          <w:trHeight w:val="121"/>
        </w:trPr>
        <w:tc>
          <w:tcPr>
            <w:tcW w:w="1701" w:type="dxa"/>
            <w:vMerge w:val="restart"/>
            <w:tcBorders>
              <w:top w:val="single" w:sz="4" w:space="0" w:color="auto"/>
              <w:left w:val="single" w:sz="12" w:space="0" w:color="auto"/>
              <w:bottom w:val="single" w:sz="4" w:space="0" w:color="auto"/>
              <w:right w:val="single" w:sz="4" w:space="0" w:color="auto"/>
            </w:tcBorders>
            <w:vAlign w:val="center"/>
            <w:hideMark/>
          </w:tcPr>
          <w:p w:rsidR="001712F3" w:rsidRPr="00461CD9" w:rsidRDefault="001712F3" w:rsidP="001712F3">
            <w:pPr>
              <w:pStyle w:val="142"/>
              <w:rPr>
                <w:rFonts w:hAnsi="標楷體" w:hint="eastAsia"/>
                <w:spacing w:val="-20"/>
                <w:szCs w:val="24"/>
              </w:rPr>
            </w:pPr>
            <w:r w:rsidRPr="00461CD9">
              <w:rPr>
                <w:rFonts w:hAnsi="標楷體" w:hint="eastAsia"/>
                <w:spacing w:val="-20"/>
                <w:szCs w:val="24"/>
              </w:rPr>
              <w:t>7天6夜以上</w:t>
            </w:r>
            <w:r w:rsidR="00DF0B2E" w:rsidRPr="00461CD9">
              <w:rPr>
                <w:rFonts w:hAnsi="標楷體" w:hint="eastAsia"/>
                <w:spacing w:val="-20"/>
                <w:szCs w:val="24"/>
              </w:rPr>
              <w:t>(含)</w:t>
            </w:r>
          </w:p>
        </w:tc>
        <w:tc>
          <w:tcPr>
            <w:tcW w:w="851" w:type="dxa"/>
            <w:tcBorders>
              <w:top w:val="single" w:sz="4" w:space="0" w:color="auto"/>
              <w:left w:val="nil"/>
              <w:bottom w:val="single" w:sz="4" w:space="0" w:color="auto"/>
              <w:right w:val="single" w:sz="4" w:space="0" w:color="auto"/>
            </w:tcBorders>
            <w:vAlign w:val="center"/>
            <w:hideMark/>
          </w:tcPr>
          <w:p w:rsidR="001712F3" w:rsidRPr="00461CD9" w:rsidRDefault="001712F3" w:rsidP="00AC4EED">
            <w:pPr>
              <w:pStyle w:val="142"/>
              <w:jc w:val="center"/>
              <w:rPr>
                <w:rFonts w:hAnsi="標楷體" w:hint="eastAsia"/>
                <w:spacing w:val="-20"/>
                <w:szCs w:val="24"/>
              </w:rPr>
            </w:pPr>
            <w:r w:rsidRPr="00461CD9">
              <w:rPr>
                <w:rFonts w:hAnsi="標楷體" w:hint="eastAsia"/>
                <w:spacing w:val="-20"/>
                <w:szCs w:val="24"/>
              </w:rPr>
              <w:t>團次</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 xml:space="preserve"> 1,856 </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 xml:space="preserve"> 2,640 </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 xml:space="preserve"> 604 </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784</w:t>
            </w:r>
          </w:p>
        </w:tc>
        <w:tc>
          <w:tcPr>
            <w:tcW w:w="1189" w:type="dxa"/>
            <w:tcBorders>
              <w:top w:val="single" w:sz="4" w:space="0" w:color="auto"/>
              <w:left w:val="nil"/>
              <w:bottom w:val="single" w:sz="4" w:space="0" w:color="auto"/>
              <w:right w:val="single" w:sz="12" w:space="0" w:color="auto"/>
              <w:tr2bl w:val="single" w:sz="4" w:space="0" w:color="auto"/>
            </w:tcBorders>
            <w:noWrap/>
            <w:vAlign w:val="center"/>
            <w:hideMark/>
          </w:tcPr>
          <w:p w:rsidR="001712F3" w:rsidRPr="00461CD9" w:rsidRDefault="001712F3" w:rsidP="001712F3">
            <w:pPr>
              <w:pStyle w:val="142"/>
              <w:jc w:val="right"/>
              <w:rPr>
                <w:rFonts w:hAnsi="標楷體" w:hint="eastAsia"/>
                <w:spacing w:val="-20"/>
                <w:szCs w:val="24"/>
              </w:rPr>
            </w:pPr>
          </w:p>
        </w:tc>
      </w:tr>
      <w:tr w:rsidR="001712F3" w:rsidRPr="00461CD9" w:rsidTr="00DF0B2E">
        <w:trPr>
          <w:trHeight w:val="121"/>
        </w:trPr>
        <w:tc>
          <w:tcPr>
            <w:tcW w:w="1701" w:type="dxa"/>
            <w:vMerge/>
            <w:tcBorders>
              <w:top w:val="single" w:sz="4" w:space="0" w:color="auto"/>
              <w:left w:val="single" w:sz="12" w:space="0" w:color="auto"/>
              <w:bottom w:val="single" w:sz="4" w:space="0" w:color="auto"/>
              <w:right w:val="single" w:sz="4" w:space="0" w:color="auto"/>
            </w:tcBorders>
            <w:vAlign w:val="center"/>
            <w:hideMark/>
          </w:tcPr>
          <w:p w:rsidR="001712F3" w:rsidRPr="00461CD9" w:rsidRDefault="001712F3" w:rsidP="001712F3">
            <w:pPr>
              <w:pStyle w:val="142"/>
              <w:rPr>
                <w:rFonts w:hAnsi="標楷體"/>
                <w:spacing w:val="-20"/>
                <w:szCs w:val="24"/>
              </w:rPr>
            </w:pPr>
          </w:p>
        </w:tc>
        <w:tc>
          <w:tcPr>
            <w:tcW w:w="851" w:type="dxa"/>
            <w:tcBorders>
              <w:top w:val="single" w:sz="4" w:space="0" w:color="auto"/>
              <w:left w:val="nil"/>
              <w:bottom w:val="single" w:sz="4" w:space="0" w:color="auto"/>
              <w:right w:val="single" w:sz="4" w:space="0" w:color="auto"/>
            </w:tcBorders>
            <w:vAlign w:val="center"/>
            <w:hideMark/>
          </w:tcPr>
          <w:p w:rsidR="001712F3" w:rsidRPr="00461CD9" w:rsidRDefault="001712F3" w:rsidP="00AC4EED">
            <w:pPr>
              <w:pStyle w:val="142"/>
              <w:jc w:val="center"/>
              <w:rPr>
                <w:rFonts w:hAnsi="標楷體" w:hint="eastAsia"/>
                <w:spacing w:val="-20"/>
                <w:szCs w:val="24"/>
              </w:rPr>
            </w:pPr>
            <w:r w:rsidRPr="00461CD9">
              <w:rPr>
                <w:rFonts w:hAnsi="標楷體" w:hint="eastAsia"/>
                <w:spacing w:val="-20"/>
                <w:szCs w:val="24"/>
              </w:rPr>
              <w:t>比重</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15.23</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11.59</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7.91</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-3.64</w:t>
            </w:r>
          </w:p>
        </w:tc>
        <w:tc>
          <w:tcPr>
            <w:tcW w:w="1189" w:type="dxa"/>
            <w:tcBorders>
              <w:top w:val="single" w:sz="4" w:space="0" w:color="auto"/>
              <w:left w:val="nil"/>
              <w:bottom w:val="single" w:sz="4" w:space="0" w:color="auto"/>
              <w:right w:val="single" w:sz="12" w:space="0" w:color="auto"/>
            </w:tcBorders>
            <w:noWrap/>
            <w:vAlign w:val="center"/>
            <w:hideMark/>
          </w:tcPr>
          <w:p w:rsidR="001712F3" w:rsidRPr="00461CD9" w:rsidRDefault="001712F3" w:rsidP="001712F3">
            <w:pPr>
              <w:pStyle w:val="142"/>
              <w:jc w:val="right"/>
              <w:rPr>
                <w:rFonts w:hAnsi="標楷體" w:hint="eastAsia"/>
                <w:spacing w:val="-20"/>
                <w:szCs w:val="24"/>
              </w:rPr>
            </w:pPr>
            <w:r w:rsidRPr="00461CD9">
              <w:rPr>
                <w:rFonts w:hAnsi="標楷體" w:hint="eastAsia"/>
                <w:spacing w:val="-20"/>
                <w:szCs w:val="24"/>
              </w:rPr>
              <w:t>-</w:t>
            </w:r>
            <w:r w:rsidR="00090668" w:rsidRPr="00461CD9">
              <w:rPr>
                <w:rFonts w:hAnsi="標楷體" w:hint="eastAsia"/>
                <w:spacing w:val="-20"/>
                <w:szCs w:val="24"/>
              </w:rPr>
              <w:t>7</w:t>
            </w:r>
            <w:r w:rsidRPr="00461CD9">
              <w:rPr>
                <w:rFonts w:hAnsi="標楷體"/>
                <w:spacing w:val="-20"/>
                <w:szCs w:val="24"/>
              </w:rPr>
              <w:t>.</w:t>
            </w:r>
            <w:r w:rsidR="00090668" w:rsidRPr="00461CD9">
              <w:rPr>
                <w:rFonts w:hAnsi="標楷體" w:hint="eastAsia"/>
                <w:spacing w:val="-20"/>
                <w:szCs w:val="24"/>
              </w:rPr>
              <w:t>32</w:t>
            </w:r>
          </w:p>
        </w:tc>
      </w:tr>
      <w:tr w:rsidR="001712F3" w:rsidRPr="00461CD9" w:rsidTr="00DF0B2E">
        <w:trPr>
          <w:trHeight w:val="121"/>
        </w:trPr>
        <w:tc>
          <w:tcPr>
            <w:tcW w:w="1701" w:type="dxa"/>
            <w:vMerge w:val="restart"/>
            <w:tcBorders>
              <w:top w:val="single" w:sz="4" w:space="0" w:color="auto"/>
              <w:left w:val="single" w:sz="12" w:space="0" w:color="auto"/>
              <w:bottom w:val="single" w:sz="4" w:space="0" w:color="auto"/>
              <w:right w:val="single" w:sz="4" w:space="0" w:color="auto"/>
            </w:tcBorders>
            <w:vAlign w:val="center"/>
            <w:hideMark/>
          </w:tcPr>
          <w:p w:rsidR="001712F3" w:rsidRPr="00461CD9" w:rsidRDefault="001712F3" w:rsidP="001712F3">
            <w:pPr>
              <w:pStyle w:val="142"/>
              <w:rPr>
                <w:rFonts w:hAnsi="標楷體" w:hint="eastAsia"/>
                <w:spacing w:val="-20"/>
                <w:szCs w:val="24"/>
              </w:rPr>
            </w:pPr>
            <w:r w:rsidRPr="00461CD9">
              <w:rPr>
                <w:rFonts w:hAnsi="標楷體" w:hint="eastAsia"/>
                <w:spacing w:val="-20"/>
                <w:szCs w:val="24"/>
              </w:rPr>
              <w:t>合計</w:t>
            </w:r>
          </w:p>
        </w:tc>
        <w:tc>
          <w:tcPr>
            <w:tcW w:w="851" w:type="dxa"/>
            <w:tcBorders>
              <w:top w:val="single" w:sz="4" w:space="0" w:color="auto"/>
              <w:left w:val="nil"/>
              <w:bottom w:val="single" w:sz="4" w:space="0" w:color="auto"/>
              <w:right w:val="single" w:sz="4" w:space="0" w:color="auto"/>
            </w:tcBorders>
            <w:vAlign w:val="center"/>
            <w:hideMark/>
          </w:tcPr>
          <w:p w:rsidR="001712F3" w:rsidRPr="00461CD9" w:rsidRDefault="001712F3" w:rsidP="00AC4EED">
            <w:pPr>
              <w:pStyle w:val="142"/>
              <w:jc w:val="center"/>
              <w:rPr>
                <w:rFonts w:hAnsi="標楷體" w:hint="eastAsia"/>
                <w:spacing w:val="-20"/>
                <w:szCs w:val="24"/>
              </w:rPr>
            </w:pPr>
            <w:r w:rsidRPr="00461CD9">
              <w:rPr>
                <w:rFonts w:hAnsi="標楷體" w:hint="eastAsia"/>
                <w:spacing w:val="-20"/>
                <w:szCs w:val="24"/>
              </w:rPr>
              <w:t>團次</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 xml:space="preserve"> 12,185 </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 xml:space="preserve"> 22,780 </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 xml:space="preserve"> 7,632 </w:t>
            </w:r>
          </w:p>
        </w:tc>
        <w:tc>
          <w:tcPr>
            <w:tcW w:w="1189" w:type="dxa"/>
            <w:tcBorders>
              <w:top w:val="single" w:sz="4" w:space="0" w:color="auto"/>
              <w:left w:val="nil"/>
              <w:bottom w:val="single" w:sz="4"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10,595</w:t>
            </w:r>
          </w:p>
        </w:tc>
        <w:tc>
          <w:tcPr>
            <w:tcW w:w="1189" w:type="dxa"/>
            <w:tcBorders>
              <w:top w:val="single" w:sz="4" w:space="0" w:color="auto"/>
              <w:left w:val="nil"/>
              <w:bottom w:val="single" w:sz="4" w:space="0" w:color="auto"/>
              <w:right w:val="single" w:sz="12" w:space="0" w:color="auto"/>
            </w:tcBorders>
            <w:noWrap/>
            <w:vAlign w:val="center"/>
            <w:hideMark/>
          </w:tcPr>
          <w:p w:rsidR="001712F3" w:rsidRPr="00461CD9" w:rsidRDefault="001712F3" w:rsidP="001712F3">
            <w:pPr>
              <w:pStyle w:val="142"/>
              <w:jc w:val="right"/>
              <w:rPr>
                <w:rFonts w:hAnsi="標楷體" w:hint="eastAsia"/>
                <w:spacing w:val="-20"/>
                <w:szCs w:val="24"/>
              </w:rPr>
            </w:pPr>
          </w:p>
        </w:tc>
      </w:tr>
      <w:tr w:rsidR="001712F3" w:rsidRPr="00461CD9" w:rsidTr="00DF0B2E">
        <w:trPr>
          <w:trHeight w:val="121"/>
        </w:trPr>
        <w:tc>
          <w:tcPr>
            <w:tcW w:w="1701" w:type="dxa"/>
            <w:vMerge/>
            <w:tcBorders>
              <w:top w:val="single" w:sz="4" w:space="0" w:color="auto"/>
              <w:left w:val="single" w:sz="12" w:space="0" w:color="auto"/>
              <w:bottom w:val="single" w:sz="12" w:space="0" w:color="auto"/>
              <w:right w:val="single" w:sz="4" w:space="0" w:color="auto"/>
            </w:tcBorders>
            <w:vAlign w:val="center"/>
            <w:hideMark/>
          </w:tcPr>
          <w:p w:rsidR="001712F3" w:rsidRPr="00461CD9" w:rsidRDefault="001712F3" w:rsidP="001712F3">
            <w:pPr>
              <w:pStyle w:val="142"/>
              <w:rPr>
                <w:rFonts w:hAnsi="標楷體"/>
                <w:spacing w:val="-20"/>
                <w:szCs w:val="24"/>
              </w:rPr>
            </w:pPr>
          </w:p>
        </w:tc>
        <w:tc>
          <w:tcPr>
            <w:tcW w:w="851" w:type="dxa"/>
            <w:tcBorders>
              <w:top w:val="single" w:sz="4" w:space="0" w:color="auto"/>
              <w:left w:val="nil"/>
              <w:bottom w:val="single" w:sz="12" w:space="0" w:color="auto"/>
              <w:right w:val="single" w:sz="4" w:space="0" w:color="auto"/>
            </w:tcBorders>
            <w:vAlign w:val="center"/>
            <w:hideMark/>
          </w:tcPr>
          <w:p w:rsidR="001712F3" w:rsidRPr="00461CD9" w:rsidRDefault="001712F3" w:rsidP="00AC4EED">
            <w:pPr>
              <w:pStyle w:val="142"/>
              <w:jc w:val="center"/>
              <w:rPr>
                <w:rFonts w:hAnsi="標楷體" w:hint="eastAsia"/>
                <w:spacing w:val="-20"/>
                <w:szCs w:val="24"/>
              </w:rPr>
            </w:pPr>
            <w:r w:rsidRPr="00461CD9">
              <w:rPr>
                <w:rFonts w:hAnsi="標楷體" w:hint="eastAsia"/>
                <w:spacing w:val="-20"/>
                <w:szCs w:val="24"/>
              </w:rPr>
              <w:t>比重</w:t>
            </w:r>
          </w:p>
        </w:tc>
        <w:tc>
          <w:tcPr>
            <w:tcW w:w="1189" w:type="dxa"/>
            <w:tcBorders>
              <w:top w:val="single" w:sz="4" w:space="0" w:color="auto"/>
              <w:left w:val="nil"/>
              <w:bottom w:val="single" w:sz="12"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100.00</w:t>
            </w:r>
          </w:p>
        </w:tc>
        <w:tc>
          <w:tcPr>
            <w:tcW w:w="1189" w:type="dxa"/>
            <w:tcBorders>
              <w:top w:val="single" w:sz="4" w:space="0" w:color="auto"/>
              <w:left w:val="nil"/>
              <w:bottom w:val="single" w:sz="12"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100.00</w:t>
            </w:r>
          </w:p>
        </w:tc>
        <w:tc>
          <w:tcPr>
            <w:tcW w:w="1189" w:type="dxa"/>
            <w:tcBorders>
              <w:top w:val="single" w:sz="4" w:space="0" w:color="auto"/>
              <w:left w:val="nil"/>
              <w:bottom w:val="single" w:sz="12" w:space="0" w:color="auto"/>
              <w:right w:val="single" w:sz="4" w:space="0" w:color="auto"/>
            </w:tcBorders>
            <w:noWrap/>
            <w:hideMark/>
          </w:tcPr>
          <w:p w:rsidR="001712F3" w:rsidRPr="00461CD9" w:rsidRDefault="001712F3" w:rsidP="001712F3">
            <w:pPr>
              <w:pStyle w:val="142"/>
              <w:jc w:val="right"/>
              <w:rPr>
                <w:rFonts w:hAnsi="標楷體" w:hint="eastAsia"/>
                <w:spacing w:val="-20"/>
                <w:szCs w:val="24"/>
              </w:rPr>
            </w:pPr>
            <w:r w:rsidRPr="00461CD9">
              <w:rPr>
                <w:rFonts w:hAnsi="標楷體"/>
                <w:spacing w:val="-20"/>
                <w:szCs w:val="24"/>
              </w:rPr>
              <w:t>100.00</w:t>
            </w:r>
          </w:p>
        </w:tc>
        <w:tc>
          <w:tcPr>
            <w:tcW w:w="1189" w:type="dxa"/>
            <w:tcBorders>
              <w:top w:val="single" w:sz="4" w:space="0" w:color="auto"/>
              <w:left w:val="nil"/>
              <w:bottom w:val="single" w:sz="12" w:space="0" w:color="auto"/>
              <w:right w:val="single" w:sz="4" w:space="0" w:color="auto"/>
              <w:tr2bl w:val="single" w:sz="4" w:space="0" w:color="auto"/>
            </w:tcBorders>
            <w:noWrap/>
            <w:vAlign w:val="center"/>
            <w:hideMark/>
          </w:tcPr>
          <w:p w:rsidR="001712F3" w:rsidRPr="00461CD9" w:rsidRDefault="001712F3" w:rsidP="001712F3">
            <w:pPr>
              <w:pStyle w:val="142"/>
              <w:jc w:val="right"/>
              <w:rPr>
                <w:rFonts w:hAnsi="標楷體" w:hint="eastAsia"/>
                <w:spacing w:val="-20"/>
                <w:szCs w:val="24"/>
              </w:rPr>
            </w:pPr>
          </w:p>
        </w:tc>
        <w:tc>
          <w:tcPr>
            <w:tcW w:w="1189" w:type="dxa"/>
            <w:tcBorders>
              <w:top w:val="single" w:sz="4" w:space="0" w:color="auto"/>
              <w:left w:val="nil"/>
              <w:bottom w:val="single" w:sz="12" w:space="0" w:color="auto"/>
              <w:right w:val="single" w:sz="12" w:space="0" w:color="auto"/>
              <w:tr2bl w:val="single" w:sz="4" w:space="0" w:color="auto"/>
            </w:tcBorders>
            <w:noWrap/>
            <w:vAlign w:val="center"/>
            <w:hideMark/>
          </w:tcPr>
          <w:p w:rsidR="001712F3" w:rsidRPr="00461CD9" w:rsidRDefault="001712F3" w:rsidP="001712F3">
            <w:pPr>
              <w:pStyle w:val="142"/>
              <w:jc w:val="right"/>
              <w:rPr>
                <w:rFonts w:hAnsi="標楷體" w:hint="eastAsia"/>
                <w:spacing w:val="-20"/>
                <w:szCs w:val="24"/>
              </w:rPr>
            </w:pPr>
          </w:p>
        </w:tc>
      </w:tr>
    </w:tbl>
    <w:p w:rsidR="006727A0" w:rsidRPr="00461CD9" w:rsidRDefault="006727A0" w:rsidP="006727A0">
      <w:pPr>
        <w:pStyle w:val="142"/>
        <w:rPr>
          <w:rStyle w:val="146"/>
          <w:rFonts w:hint="eastAsia"/>
          <w:b w:val="0"/>
          <w:snapToGrid w:val="0"/>
          <w:sz w:val="24"/>
        </w:rPr>
      </w:pPr>
      <w:r w:rsidRPr="00461CD9">
        <w:rPr>
          <w:rFonts w:hint="eastAsia"/>
        </w:rPr>
        <w:t>資料來源</w:t>
      </w:r>
      <w:r w:rsidRPr="00461CD9">
        <w:t>:觀光署；本中心整理。</w:t>
      </w:r>
    </w:p>
    <w:p w:rsidR="003446CA" w:rsidRDefault="001712F3" w:rsidP="003530B2">
      <w:pPr>
        <w:pStyle w:val="21"/>
        <w:ind w:left="850" w:firstLine="566"/>
        <w:rPr>
          <w:rFonts w:hint="eastAsia"/>
        </w:rPr>
      </w:pPr>
      <w:r w:rsidRPr="00461CD9">
        <w:rPr>
          <w:rFonts w:hint="eastAsia"/>
        </w:rPr>
        <w:t>按國家</w:t>
      </w:r>
      <w:r w:rsidR="00885F2F" w:rsidRPr="00461CD9">
        <w:rPr>
          <w:rFonts w:hint="eastAsia"/>
        </w:rPr>
        <w:t>(地區)</w:t>
      </w:r>
      <w:r w:rsidRPr="00461CD9">
        <w:rPr>
          <w:rFonts w:hint="eastAsia"/>
        </w:rPr>
        <w:t>別統計，並以113年度實際獎勵補助達200萬元以上之國家(地區)為篩選標準，</w:t>
      </w:r>
      <w:r w:rsidR="00F57C27" w:rsidRPr="00461CD9">
        <w:rPr>
          <w:rFonts w:hint="eastAsia"/>
        </w:rPr>
        <w:t>共計有</w:t>
      </w:r>
      <w:r w:rsidRPr="00461CD9">
        <w:rPr>
          <w:rFonts w:hint="eastAsia"/>
        </w:rPr>
        <w:t>日本等10個國家</w:t>
      </w:r>
      <w:r w:rsidR="00F57C27" w:rsidRPr="00461CD9">
        <w:rPr>
          <w:rFonts w:hint="eastAsia"/>
        </w:rPr>
        <w:t>(地區)</w:t>
      </w:r>
      <w:r w:rsidRPr="00461CD9">
        <w:rPr>
          <w:rFonts w:hint="eastAsia"/>
        </w:rPr>
        <w:t>，</w:t>
      </w:r>
      <w:r w:rsidR="00F57C27" w:rsidRPr="00461CD9">
        <w:rPr>
          <w:rFonts w:hint="eastAsia"/>
        </w:rPr>
        <w:t>其中</w:t>
      </w:r>
      <w:r w:rsidRPr="00461CD9">
        <w:rPr>
          <w:rFonts w:hint="eastAsia"/>
        </w:rPr>
        <w:t>11</w:t>
      </w:r>
      <w:r w:rsidR="00885F2F" w:rsidRPr="00461CD9">
        <w:rPr>
          <w:rFonts w:hint="eastAsia"/>
        </w:rPr>
        <w:t>4</w:t>
      </w:r>
      <w:r w:rsidRPr="00461CD9">
        <w:rPr>
          <w:rFonts w:hint="eastAsia"/>
        </w:rPr>
        <w:t>年</w:t>
      </w:r>
      <w:r w:rsidR="00885F2F" w:rsidRPr="00461CD9">
        <w:rPr>
          <w:rFonts w:hint="eastAsia"/>
        </w:rPr>
        <w:t>1至3月</w:t>
      </w:r>
      <w:r w:rsidR="00F57C27" w:rsidRPr="00461CD9">
        <w:rPr>
          <w:rFonts w:hint="eastAsia"/>
        </w:rPr>
        <w:t>短期旅遊天數</w:t>
      </w:r>
      <w:r w:rsidRPr="00461CD9">
        <w:rPr>
          <w:rFonts w:hint="eastAsia"/>
        </w:rPr>
        <w:t>較112年度增加者</w:t>
      </w:r>
      <w:r w:rsidR="000A65F3" w:rsidRPr="00461CD9">
        <w:rPr>
          <w:rFonts w:hint="eastAsia"/>
        </w:rPr>
        <w:t>，</w:t>
      </w:r>
      <w:r w:rsidRPr="00461CD9">
        <w:rPr>
          <w:rFonts w:hint="eastAsia"/>
        </w:rPr>
        <w:t>共</w:t>
      </w:r>
      <w:r w:rsidR="00104589" w:rsidRPr="00461CD9">
        <w:rPr>
          <w:rFonts w:hint="eastAsia"/>
        </w:rPr>
        <w:t>計</w:t>
      </w:r>
      <w:r w:rsidR="00F57C27" w:rsidRPr="00461CD9">
        <w:rPr>
          <w:rFonts w:hint="eastAsia"/>
        </w:rPr>
        <w:t>有</w:t>
      </w:r>
      <w:r w:rsidR="00885F2F" w:rsidRPr="00461CD9">
        <w:rPr>
          <w:rFonts w:cs="新細明體" w:hint="eastAsia"/>
        </w:rPr>
        <w:t>日本</w:t>
      </w:r>
      <w:r w:rsidRPr="00461CD9">
        <w:rPr>
          <w:rFonts w:hint="eastAsia"/>
        </w:rPr>
        <w:t>等</w:t>
      </w:r>
      <w:r w:rsidR="00885F2F" w:rsidRPr="00461CD9">
        <w:rPr>
          <w:rFonts w:hint="eastAsia"/>
        </w:rPr>
        <w:t>9</w:t>
      </w:r>
      <w:r w:rsidRPr="00461CD9">
        <w:rPr>
          <w:rFonts w:hint="eastAsia"/>
        </w:rPr>
        <w:t>個</w:t>
      </w:r>
      <w:r w:rsidR="00885F2F" w:rsidRPr="00461CD9">
        <w:rPr>
          <w:rFonts w:hint="eastAsia"/>
        </w:rPr>
        <w:t>國家(地區)</w:t>
      </w:r>
      <w:r w:rsidRPr="00461CD9">
        <w:rPr>
          <w:rFonts w:hint="eastAsia"/>
        </w:rPr>
        <w:t>，</w:t>
      </w:r>
      <w:r w:rsidR="00A33993" w:rsidRPr="00461CD9">
        <w:rPr>
          <w:rFonts w:hint="eastAsia"/>
        </w:rPr>
        <w:t>且</w:t>
      </w:r>
      <w:r w:rsidRPr="00461CD9">
        <w:rPr>
          <w:rFonts w:hint="eastAsia"/>
        </w:rPr>
        <w:t>增幅介於</w:t>
      </w:r>
      <w:r w:rsidR="00885F2F" w:rsidRPr="00461CD9">
        <w:rPr>
          <w:rFonts w:hint="eastAsia"/>
        </w:rPr>
        <w:t>1.63</w:t>
      </w:r>
      <w:r w:rsidRPr="00461CD9">
        <w:rPr>
          <w:rFonts w:hint="eastAsia"/>
        </w:rPr>
        <w:t>%至</w:t>
      </w:r>
      <w:r w:rsidR="00885F2F" w:rsidRPr="00461CD9">
        <w:rPr>
          <w:rFonts w:hint="eastAsia"/>
        </w:rPr>
        <w:t>13.15</w:t>
      </w:r>
      <w:r w:rsidRPr="00461CD9">
        <w:rPr>
          <w:rFonts w:hint="eastAsia"/>
        </w:rPr>
        <w:t>%</w:t>
      </w:r>
      <w:r w:rsidR="00104589" w:rsidRPr="00461CD9">
        <w:rPr>
          <w:rFonts w:hint="eastAsia"/>
        </w:rPr>
        <w:t>間</w:t>
      </w:r>
      <w:r w:rsidRPr="00461CD9">
        <w:rPr>
          <w:rFonts w:hint="eastAsia"/>
        </w:rPr>
        <w:t>，其中</w:t>
      </w:r>
      <w:r w:rsidR="000A65F3" w:rsidRPr="00461CD9">
        <w:rPr>
          <w:rFonts w:hint="eastAsia"/>
        </w:rPr>
        <w:t>4個國家(地區)</w:t>
      </w:r>
      <w:r w:rsidR="00885F2F" w:rsidRPr="00461CD9">
        <w:rPr>
          <w:rFonts w:hint="eastAsia"/>
        </w:rPr>
        <w:t>增幅超過5%以</w:t>
      </w:r>
      <w:r w:rsidR="005D1422" w:rsidRPr="00461CD9">
        <w:rPr>
          <w:rFonts w:hint="eastAsia"/>
        </w:rPr>
        <w:t>上</w:t>
      </w:r>
      <w:r w:rsidR="00885F2F" w:rsidRPr="00461CD9">
        <w:rPr>
          <w:rFonts w:hint="eastAsia"/>
        </w:rPr>
        <w:t>，分別為美國</w:t>
      </w:r>
      <w:r w:rsidR="000A65F3" w:rsidRPr="00461CD9">
        <w:rPr>
          <w:rFonts w:hint="eastAsia"/>
        </w:rPr>
        <w:t>5.80%</w:t>
      </w:r>
      <w:r w:rsidR="00885F2F" w:rsidRPr="00461CD9">
        <w:rPr>
          <w:rFonts w:hint="eastAsia"/>
        </w:rPr>
        <w:t>、港澳</w:t>
      </w:r>
      <w:r w:rsidR="000A65F3" w:rsidRPr="00461CD9">
        <w:rPr>
          <w:rFonts w:hint="eastAsia"/>
        </w:rPr>
        <w:t>5.46%</w:t>
      </w:r>
      <w:r w:rsidR="00885F2F" w:rsidRPr="00461CD9">
        <w:rPr>
          <w:rFonts w:hint="eastAsia"/>
        </w:rPr>
        <w:t>、泰國</w:t>
      </w:r>
      <w:r w:rsidR="000A65F3" w:rsidRPr="00461CD9">
        <w:rPr>
          <w:rFonts w:hint="eastAsia"/>
        </w:rPr>
        <w:t>5.85%</w:t>
      </w:r>
      <w:r w:rsidR="00885F2F" w:rsidRPr="00461CD9">
        <w:rPr>
          <w:rFonts w:hint="eastAsia"/>
        </w:rPr>
        <w:t>及</w:t>
      </w:r>
      <w:r w:rsidR="00F57C27" w:rsidRPr="00461CD9">
        <w:rPr>
          <w:rFonts w:hint="eastAsia"/>
        </w:rPr>
        <w:t>菲律賓</w:t>
      </w:r>
      <w:r w:rsidR="000A65F3" w:rsidRPr="00461CD9">
        <w:rPr>
          <w:rFonts w:hint="eastAsia"/>
        </w:rPr>
        <w:t>13.15%</w:t>
      </w:r>
      <w:r w:rsidR="00CE23A3" w:rsidRPr="00461CD9">
        <w:rPr>
          <w:rFonts w:hint="eastAsia"/>
        </w:rPr>
        <w:t>(詳表</w:t>
      </w:r>
      <w:r w:rsidR="00055208" w:rsidRPr="00461CD9">
        <w:rPr>
          <w:rFonts w:hint="eastAsia"/>
        </w:rPr>
        <w:t>3-</w:t>
      </w:r>
      <w:r w:rsidR="00D40359" w:rsidRPr="00461CD9">
        <w:t>3</w:t>
      </w:r>
      <w:r w:rsidR="00055208" w:rsidRPr="00461CD9">
        <w:rPr>
          <w:rFonts w:hint="eastAsia"/>
        </w:rPr>
        <w:t>-6</w:t>
      </w:r>
      <w:r w:rsidR="00CE23A3" w:rsidRPr="00461CD9">
        <w:rPr>
          <w:rFonts w:hint="eastAsia"/>
        </w:rPr>
        <w:t>)。</w:t>
      </w:r>
    </w:p>
    <w:p w:rsidR="00DA02A0" w:rsidRDefault="001712F3" w:rsidP="00055208">
      <w:pPr>
        <w:ind w:leftChars="0" w:left="1358" w:hangingChars="479" w:hanging="1358"/>
        <w:rPr>
          <w:rStyle w:val="146"/>
        </w:rPr>
      </w:pPr>
      <w:r w:rsidRPr="00461CD9">
        <w:rPr>
          <w:rStyle w:val="146"/>
          <w:rFonts w:hint="eastAsia"/>
        </w:rPr>
        <w:t>表</w:t>
      </w:r>
      <w:r w:rsidR="00055208" w:rsidRPr="00461CD9">
        <w:rPr>
          <w:rStyle w:val="146"/>
          <w:rFonts w:hint="eastAsia"/>
        </w:rPr>
        <w:t>3-</w:t>
      </w:r>
      <w:r w:rsidR="00D40359" w:rsidRPr="00461CD9">
        <w:rPr>
          <w:rStyle w:val="146"/>
        </w:rPr>
        <w:t>3</w:t>
      </w:r>
      <w:r w:rsidR="00055208" w:rsidRPr="00461CD9">
        <w:rPr>
          <w:rStyle w:val="146"/>
          <w:rFonts w:hint="eastAsia"/>
        </w:rPr>
        <w:t>-6</w:t>
      </w:r>
      <w:r w:rsidR="00696E66" w:rsidRPr="00461CD9">
        <w:rPr>
          <w:rStyle w:val="146"/>
          <w:rFonts w:hint="eastAsia"/>
        </w:rPr>
        <w:t xml:space="preserve"> </w:t>
      </w:r>
      <w:r w:rsidRPr="00461CD9">
        <w:rPr>
          <w:rStyle w:val="146"/>
        </w:rPr>
        <w:t>「加速團客來臺措施」11</w:t>
      </w:r>
      <w:r w:rsidR="00BF035F">
        <w:rPr>
          <w:rStyle w:val="146"/>
          <w:rFonts w:hint="eastAsia"/>
        </w:rPr>
        <w:t>3</w:t>
      </w:r>
      <w:r w:rsidR="00ED1ED3" w:rsidRPr="00461CD9">
        <w:rPr>
          <w:rStyle w:val="146"/>
          <w:rFonts w:hint="eastAsia"/>
        </w:rPr>
        <w:t>年度</w:t>
      </w:r>
      <w:r w:rsidR="00696E66" w:rsidRPr="00461CD9">
        <w:rPr>
          <w:rStyle w:val="146"/>
          <w:rFonts w:hint="eastAsia"/>
        </w:rPr>
        <w:t>受</w:t>
      </w:r>
      <w:r w:rsidR="007530C5" w:rsidRPr="00461CD9">
        <w:rPr>
          <w:rStyle w:val="146"/>
          <w:rFonts w:hint="eastAsia"/>
        </w:rPr>
        <w:t>獎勵</w:t>
      </w:r>
      <w:r w:rsidR="000A65F3" w:rsidRPr="00461CD9">
        <w:rPr>
          <w:rStyle w:val="146"/>
          <w:rFonts w:hint="eastAsia"/>
        </w:rPr>
        <w:t>補助</w:t>
      </w:r>
      <w:r w:rsidR="007530C5" w:rsidRPr="00461CD9">
        <w:rPr>
          <w:rStyle w:val="146"/>
          <w:rFonts w:hint="eastAsia"/>
        </w:rPr>
        <w:t>來臺旅行團次</w:t>
      </w:r>
      <w:r w:rsidR="00055208" w:rsidRPr="00461CD9">
        <w:rPr>
          <w:rStyle w:val="146"/>
          <w:rFonts w:hint="eastAsia"/>
        </w:rPr>
        <w:t>國家(地區)別</w:t>
      </w:r>
      <w:r w:rsidR="00C60D7D" w:rsidRPr="00461CD9">
        <w:rPr>
          <w:rStyle w:val="146"/>
          <w:rFonts w:hint="eastAsia"/>
        </w:rPr>
        <w:t>在臺停留天數</w:t>
      </w:r>
      <w:r w:rsidRPr="00461CD9">
        <w:rPr>
          <w:rStyle w:val="146"/>
          <w:rFonts w:hint="eastAsia"/>
        </w:rPr>
        <w:t>統計</w:t>
      </w:r>
      <w:r w:rsidR="00BF035F">
        <w:rPr>
          <w:rStyle w:val="146"/>
          <w:rFonts w:hint="eastAsia"/>
        </w:rPr>
        <w:t>及各年度結構變動分析</w:t>
      </w:r>
      <w:r w:rsidRPr="00461CD9">
        <w:rPr>
          <w:rStyle w:val="146"/>
          <w:rFonts w:hint="eastAsia"/>
        </w:rPr>
        <w:t xml:space="preserve">表 </w:t>
      </w:r>
    </w:p>
    <w:p w:rsidR="001712F3" w:rsidRPr="00461CD9" w:rsidRDefault="001712F3" w:rsidP="007530C5">
      <w:pPr>
        <w:ind w:leftChars="-5" w:left="489" w:hangingChars="207" w:hanging="503"/>
        <w:jc w:val="right"/>
        <w:rPr>
          <w:rStyle w:val="146"/>
          <w:rFonts w:hint="eastAsia"/>
          <w:b w:val="0"/>
          <w:bCs/>
          <w:sz w:val="24"/>
          <w:szCs w:val="24"/>
        </w:rPr>
      </w:pPr>
      <w:r w:rsidRPr="00461CD9">
        <w:rPr>
          <w:rStyle w:val="146"/>
          <w:rFonts w:hint="eastAsia"/>
          <w:b w:val="0"/>
          <w:bCs/>
          <w:sz w:val="24"/>
          <w:szCs w:val="24"/>
        </w:rPr>
        <w:t>單位：新臺幣千元；團次</w:t>
      </w:r>
      <w:r w:rsidR="00692C33" w:rsidRPr="00461CD9">
        <w:rPr>
          <w:rStyle w:val="146"/>
          <w:rFonts w:hAnsi="標楷體" w:hint="eastAsia"/>
          <w:b w:val="0"/>
          <w:bCs/>
          <w:sz w:val="24"/>
          <w:szCs w:val="24"/>
        </w:rPr>
        <w:t>；</w:t>
      </w:r>
      <w:r w:rsidR="00F25A37">
        <w:rPr>
          <w:rStyle w:val="146"/>
          <w:rFonts w:hAnsi="標楷體" w:hint="eastAsia"/>
          <w:b w:val="0"/>
          <w:bCs/>
          <w:sz w:val="24"/>
          <w:szCs w:val="24"/>
        </w:rPr>
        <w:t>%；</w:t>
      </w:r>
      <w:r w:rsidR="009B543F">
        <w:rPr>
          <w:rStyle w:val="146"/>
          <w:rFonts w:hint="eastAsia"/>
          <w:b w:val="0"/>
          <w:bCs/>
          <w:sz w:val="24"/>
          <w:szCs w:val="24"/>
        </w:rPr>
        <w:t>百分點</w:t>
      </w:r>
    </w:p>
    <w:tbl>
      <w:tblPr>
        <w:tblW w:w="8511"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48"/>
        <w:gridCol w:w="632"/>
        <w:gridCol w:w="670"/>
        <w:gridCol w:w="628"/>
        <w:gridCol w:w="608"/>
        <w:gridCol w:w="649"/>
        <w:gridCol w:w="611"/>
        <w:gridCol w:w="647"/>
        <w:gridCol w:w="628"/>
        <w:gridCol w:w="13"/>
        <w:gridCol w:w="616"/>
        <w:gridCol w:w="629"/>
        <w:gridCol w:w="666"/>
        <w:gridCol w:w="633"/>
        <w:gridCol w:w="633"/>
      </w:tblGrid>
      <w:tr w:rsidR="00692C33" w:rsidRPr="00461CD9" w:rsidTr="00DA02A0">
        <w:trPr>
          <w:trHeight w:val="252"/>
          <w:tblHeader/>
        </w:trPr>
        <w:tc>
          <w:tcPr>
            <w:tcW w:w="248" w:type="dxa"/>
            <w:vMerge w:val="restart"/>
            <w:tcBorders>
              <w:top w:val="single" w:sz="12" w:space="0" w:color="auto"/>
              <w:bottom w:val="single" w:sz="4" w:space="0" w:color="auto"/>
            </w:tcBorders>
            <w:noWrap/>
            <w:vAlign w:val="center"/>
            <w:hideMark/>
          </w:tcPr>
          <w:p w:rsidR="00692C33" w:rsidRPr="00461CD9" w:rsidRDefault="00692C33" w:rsidP="00692C33">
            <w:pPr>
              <w:pStyle w:val="142"/>
              <w:jc w:val="center"/>
              <w:rPr>
                <w:rFonts w:hAnsi="標楷體" w:hint="eastAsia"/>
                <w:spacing w:val="-20"/>
                <w:sz w:val="22"/>
                <w:szCs w:val="22"/>
              </w:rPr>
            </w:pPr>
            <w:r w:rsidRPr="00461CD9">
              <w:rPr>
                <w:rFonts w:hAnsi="標楷體" w:hint="eastAsia"/>
                <w:spacing w:val="-20"/>
                <w:sz w:val="22"/>
                <w:szCs w:val="22"/>
              </w:rPr>
              <w:t>項次</w:t>
            </w:r>
          </w:p>
        </w:tc>
        <w:tc>
          <w:tcPr>
            <w:tcW w:w="632" w:type="dxa"/>
            <w:vMerge w:val="restart"/>
            <w:tcBorders>
              <w:top w:val="single" w:sz="12" w:space="0" w:color="auto"/>
              <w:bottom w:val="single" w:sz="4" w:space="0" w:color="auto"/>
            </w:tcBorders>
            <w:noWrap/>
            <w:vAlign w:val="center"/>
            <w:hideMark/>
          </w:tcPr>
          <w:p w:rsidR="00692C33" w:rsidRPr="00461CD9" w:rsidRDefault="00692C33" w:rsidP="00692C33">
            <w:pPr>
              <w:pStyle w:val="142"/>
              <w:jc w:val="center"/>
              <w:rPr>
                <w:rFonts w:hAnsi="標楷體" w:hint="eastAsia"/>
                <w:spacing w:val="-20"/>
                <w:sz w:val="22"/>
                <w:szCs w:val="22"/>
              </w:rPr>
            </w:pPr>
            <w:r w:rsidRPr="00461CD9">
              <w:rPr>
                <w:rFonts w:hAnsi="標楷體" w:hint="eastAsia"/>
                <w:spacing w:val="-20"/>
                <w:sz w:val="22"/>
                <w:szCs w:val="22"/>
              </w:rPr>
              <w:t>國家</w:t>
            </w:r>
          </w:p>
        </w:tc>
        <w:tc>
          <w:tcPr>
            <w:tcW w:w="670" w:type="dxa"/>
            <w:vMerge w:val="restart"/>
            <w:tcBorders>
              <w:top w:val="single" w:sz="12" w:space="0" w:color="auto"/>
              <w:bottom w:val="single" w:sz="4" w:space="0" w:color="auto"/>
            </w:tcBorders>
            <w:noWrap/>
            <w:vAlign w:val="center"/>
            <w:hideMark/>
          </w:tcPr>
          <w:p w:rsidR="00D20E59" w:rsidRDefault="00332421" w:rsidP="00692C33">
            <w:pPr>
              <w:pStyle w:val="142"/>
              <w:jc w:val="center"/>
              <w:rPr>
                <w:rFonts w:hAnsi="標楷體"/>
                <w:spacing w:val="-20"/>
                <w:sz w:val="22"/>
                <w:szCs w:val="22"/>
              </w:rPr>
            </w:pPr>
            <w:r>
              <w:rPr>
                <w:rFonts w:hAnsi="標楷體" w:hint="eastAsia"/>
                <w:spacing w:val="-20"/>
                <w:sz w:val="22"/>
                <w:szCs w:val="22"/>
              </w:rPr>
              <w:t>113</w:t>
            </w:r>
          </w:p>
          <w:p w:rsidR="00332421" w:rsidRDefault="00332421" w:rsidP="00692C33">
            <w:pPr>
              <w:pStyle w:val="142"/>
              <w:jc w:val="center"/>
              <w:rPr>
                <w:rFonts w:hAnsi="標楷體"/>
                <w:spacing w:val="-20"/>
                <w:sz w:val="22"/>
                <w:szCs w:val="22"/>
              </w:rPr>
            </w:pPr>
            <w:r>
              <w:rPr>
                <w:rFonts w:hAnsi="標楷體" w:hint="eastAsia"/>
                <w:spacing w:val="-20"/>
                <w:sz w:val="22"/>
                <w:szCs w:val="22"/>
              </w:rPr>
              <w:t>年度</w:t>
            </w:r>
          </w:p>
          <w:p w:rsidR="00692C33" w:rsidRPr="00461CD9" w:rsidRDefault="00692C33" w:rsidP="00692C33">
            <w:pPr>
              <w:pStyle w:val="142"/>
              <w:jc w:val="center"/>
              <w:rPr>
                <w:rFonts w:hAnsi="標楷體"/>
                <w:spacing w:val="-20"/>
                <w:sz w:val="22"/>
                <w:szCs w:val="22"/>
              </w:rPr>
            </w:pPr>
            <w:r w:rsidRPr="00461CD9">
              <w:rPr>
                <w:rFonts w:hAnsi="標楷體" w:hint="eastAsia"/>
                <w:spacing w:val="-20"/>
                <w:sz w:val="22"/>
                <w:szCs w:val="22"/>
              </w:rPr>
              <w:t>獎勵補</w:t>
            </w:r>
          </w:p>
          <w:p w:rsidR="00692C33" w:rsidRPr="00461CD9" w:rsidRDefault="00692C33" w:rsidP="00692C33">
            <w:pPr>
              <w:pStyle w:val="142"/>
              <w:jc w:val="center"/>
              <w:rPr>
                <w:rFonts w:hAnsi="標楷體" w:hint="eastAsia"/>
                <w:spacing w:val="-20"/>
                <w:sz w:val="22"/>
                <w:szCs w:val="22"/>
              </w:rPr>
            </w:pPr>
            <w:r w:rsidRPr="00461CD9">
              <w:rPr>
                <w:rFonts w:hAnsi="標楷體" w:hint="eastAsia"/>
                <w:spacing w:val="-20"/>
                <w:sz w:val="22"/>
                <w:szCs w:val="22"/>
              </w:rPr>
              <w:t>助金額</w:t>
            </w:r>
          </w:p>
        </w:tc>
        <w:tc>
          <w:tcPr>
            <w:tcW w:w="5029" w:type="dxa"/>
            <w:gridSpan w:val="9"/>
            <w:tcBorders>
              <w:top w:val="single" w:sz="12" w:space="0" w:color="auto"/>
              <w:bottom w:val="single" w:sz="4" w:space="0" w:color="auto"/>
              <w:right w:val="double" w:sz="4" w:space="0" w:color="auto"/>
            </w:tcBorders>
            <w:noWrap/>
            <w:vAlign w:val="center"/>
            <w:hideMark/>
          </w:tcPr>
          <w:p w:rsidR="00692C33" w:rsidRPr="00461CD9" w:rsidRDefault="00692C33" w:rsidP="00692C33">
            <w:pPr>
              <w:pStyle w:val="142"/>
              <w:jc w:val="center"/>
              <w:rPr>
                <w:rFonts w:hAnsi="標楷體"/>
                <w:spacing w:val="-20"/>
                <w:sz w:val="22"/>
                <w:szCs w:val="22"/>
              </w:rPr>
            </w:pPr>
            <w:r w:rsidRPr="00461CD9">
              <w:rPr>
                <w:rFonts w:hAnsi="標楷體" w:cs="新細明體" w:hint="eastAsia"/>
                <w:spacing w:val="-20"/>
                <w:kern w:val="0"/>
                <w:sz w:val="22"/>
                <w:szCs w:val="22"/>
              </w:rPr>
              <w:t>113年度旅行團之在台停留天數</w:t>
            </w:r>
          </w:p>
        </w:tc>
        <w:tc>
          <w:tcPr>
            <w:tcW w:w="1932" w:type="dxa"/>
            <w:gridSpan w:val="3"/>
            <w:vMerge w:val="restart"/>
            <w:tcBorders>
              <w:top w:val="single" w:sz="12" w:space="0" w:color="auto"/>
              <w:left w:val="double" w:sz="4" w:space="0" w:color="auto"/>
              <w:bottom w:val="single" w:sz="4" w:space="0" w:color="auto"/>
            </w:tcBorders>
            <w:vAlign w:val="center"/>
          </w:tcPr>
          <w:p w:rsidR="00692C33" w:rsidRPr="00461CD9" w:rsidRDefault="00692C33" w:rsidP="00692C33">
            <w:pPr>
              <w:pStyle w:val="142"/>
              <w:jc w:val="center"/>
              <w:rPr>
                <w:rFonts w:hAnsi="標楷體"/>
                <w:spacing w:val="-20"/>
                <w:sz w:val="22"/>
                <w:szCs w:val="22"/>
              </w:rPr>
            </w:pPr>
            <w:r w:rsidRPr="00461CD9">
              <w:rPr>
                <w:rFonts w:hAnsi="標楷體"/>
                <w:spacing w:val="-20"/>
                <w:sz w:val="22"/>
                <w:szCs w:val="22"/>
              </w:rPr>
              <w:t>3天2夜以上</w:t>
            </w:r>
            <w:r w:rsidR="00E5711E" w:rsidRPr="00461CD9">
              <w:rPr>
                <w:rFonts w:hAnsi="標楷體" w:hint="eastAsia"/>
                <w:spacing w:val="-20"/>
                <w:sz w:val="22"/>
                <w:szCs w:val="22"/>
              </w:rPr>
              <w:t>(</w:t>
            </w:r>
            <w:r w:rsidR="00E5711E" w:rsidRPr="00461CD9">
              <w:rPr>
                <w:rFonts w:hAnsi="標楷體" w:cs="新細明體" w:hint="eastAsia"/>
                <w:spacing w:val="-20"/>
                <w:sz w:val="22"/>
                <w:szCs w:val="22"/>
              </w:rPr>
              <w:t>含)</w:t>
            </w:r>
            <w:r w:rsidRPr="00461CD9">
              <w:rPr>
                <w:rFonts w:hAnsi="標楷體"/>
                <w:spacing w:val="-20"/>
                <w:sz w:val="22"/>
                <w:szCs w:val="22"/>
              </w:rPr>
              <w:t>~</w:t>
            </w:r>
          </w:p>
          <w:p w:rsidR="00692C33" w:rsidRPr="00461CD9" w:rsidRDefault="00692C33" w:rsidP="00692C33">
            <w:pPr>
              <w:pStyle w:val="142"/>
              <w:jc w:val="center"/>
              <w:rPr>
                <w:rFonts w:hAnsi="標楷體"/>
                <w:spacing w:val="-20"/>
                <w:sz w:val="22"/>
                <w:szCs w:val="22"/>
              </w:rPr>
            </w:pPr>
            <w:r w:rsidRPr="00461CD9">
              <w:rPr>
                <w:rFonts w:hAnsi="標楷體"/>
                <w:spacing w:val="-20"/>
                <w:sz w:val="22"/>
                <w:szCs w:val="22"/>
              </w:rPr>
              <w:t>5天4夜以下</w:t>
            </w:r>
          </w:p>
          <w:p w:rsidR="00692C33" w:rsidRPr="00461CD9" w:rsidRDefault="00692C33" w:rsidP="00692C33">
            <w:pPr>
              <w:pStyle w:val="142"/>
              <w:jc w:val="center"/>
              <w:rPr>
                <w:rFonts w:hAnsi="標楷體"/>
                <w:spacing w:val="-20"/>
                <w:sz w:val="22"/>
                <w:szCs w:val="22"/>
              </w:rPr>
            </w:pPr>
            <w:r w:rsidRPr="00461CD9">
              <w:rPr>
                <w:rFonts w:hAnsi="標楷體" w:hint="eastAsia"/>
                <w:spacing w:val="-20"/>
                <w:sz w:val="22"/>
                <w:szCs w:val="22"/>
              </w:rPr>
              <w:t>結構比變動</w:t>
            </w:r>
          </w:p>
        </w:tc>
      </w:tr>
      <w:tr w:rsidR="00E5711E" w:rsidRPr="00461CD9" w:rsidTr="00DA02A0">
        <w:trPr>
          <w:trHeight w:val="475"/>
          <w:tblHeader/>
        </w:trPr>
        <w:tc>
          <w:tcPr>
            <w:tcW w:w="248" w:type="dxa"/>
            <w:vMerge/>
            <w:tcBorders>
              <w:top w:val="single" w:sz="4" w:space="0" w:color="auto"/>
              <w:bottom w:val="single" w:sz="4" w:space="0" w:color="auto"/>
            </w:tcBorders>
            <w:noWrap/>
            <w:vAlign w:val="center"/>
          </w:tcPr>
          <w:p w:rsidR="00692C33" w:rsidRPr="00461CD9" w:rsidRDefault="00692C33" w:rsidP="00692C33">
            <w:pPr>
              <w:pStyle w:val="142"/>
              <w:jc w:val="center"/>
              <w:rPr>
                <w:rFonts w:hAnsi="標楷體" w:hint="eastAsia"/>
                <w:spacing w:val="-20"/>
                <w:sz w:val="22"/>
                <w:szCs w:val="22"/>
              </w:rPr>
            </w:pPr>
          </w:p>
        </w:tc>
        <w:tc>
          <w:tcPr>
            <w:tcW w:w="632" w:type="dxa"/>
            <w:vMerge/>
            <w:tcBorders>
              <w:top w:val="single" w:sz="4" w:space="0" w:color="auto"/>
              <w:bottom w:val="single" w:sz="4" w:space="0" w:color="auto"/>
            </w:tcBorders>
            <w:noWrap/>
            <w:vAlign w:val="center"/>
          </w:tcPr>
          <w:p w:rsidR="00692C33" w:rsidRPr="00461CD9" w:rsidRDefault="00692C33" w:rsidP="00692C33">
            <w:pPr>
              <w:pStyle w:val="142"/>
              <w:jc w:val="center"/>
              <w:rPr>
                <w:rFonts w:hAnsi="標楷體" w:hint="eastAsia"/>
                <w:spacing w:val="-20"/>
                <w:sz w:val="22"/>
                <w:szCs w:val="22"/>
              </w:rPr>
            </w:pPr>
          </w:p>
        </w:tc>
        <w:tc>
          <w:tcPr>
            <w:tcW w:w="670" w:type="dxa"/>
            <w:vMerge/>
            <w:tcBorders>
              <w:top w:val="single" w:sz="4" w:space="0" w:color="auto"/>
              <w:bottom w:val="single" w:sz="4" w:space="0" w:color="auto"/>
            </w:tcBorders>
            <w:noWrap/>
            <w:vAlign w:val="center"/>
          </w:tcPr>
          <w:p w:rsidR="00692C33" w:rsidRPr="00461CD9" w:rsidRDefault="00692C33" w:rsidP="00692C33">
            <w:pPr>
              <w:pStyle w:val="142"/>
              <w:jc w:val="center"/>
              <w:rPr>
                <w:rFonts w:hAnsi="標楷體" w:hint="eastAsia"/>
                <w:spacing w:val="-20"/>
                <w:sz w:val="22"/>
                <w:szCs w:val="22"/>
              </w:rPr>
            </w:pPr>
          </w:p>
        </w:tc>
        <w:tc>
          <w:tcPr>
            <w:tcW w:w="1236" w:type="dxa"/>
            <w:gridSpan w:val="2"/>
            <w:tcBorders>
              <w:top w:val="single" w:sz="4" w:space="0" w:color="auto"/>
              <w:bottom w:val="single" w:sz="4" w:space="0" w:color="auto"/>
            </w:tcBorders>
            <w:noWrap/>
            <w:vAlign w:val="center"/>
          </w:tcPr>
          <w:p w:rsidR="00692C33" w:rsidRPr="00461CD9" w:rsidRDefault="00692C33" w:rsidP="00E5711E">
            <w:pPr>
              <w:pStyle w:val="142"/>
              <w:jc w:val="center"/>
              <w:rPr>
                <w:rFonts w:hAnsi="標楷體" w:cs="新細明體"/>
                <w:spacing w:val="-20"/>
                <w:kern w:val="0"/>
                <w:sz w:val="22"/>
                <w:szCs w:val="22"/>
              </w:rPr>
            </w:pPr>
            <w:r w:rsidRPr="00461CD9">
              <w:rPr>
                <w:rFonts w:hAnsi="標楷體" w:cs="新細明體" w:hint="eastAsia"/>
                <w:spacing w:val="-20"/>
                <w:kern w:val="0"/>
                <w:sz w:val="22"/>
                <w:szCs w:val="22"/>
              </w:rPr>
              <w:t>3天2夜以上</w:t>
            </w:r>
            <w:r w:rsidR="003545AB" w:rsidRPr="00461CD9">
              <w:rPr>
                <w:rFonts w:hAnsi="標楷體" w:cs="新細明體" w:hint="eastAsia"/>
                <w:spacing w:val="-20"/>
                <w:kern w:val="0"/>
                <w:sz w:val="22"/>
                <w:szCs w:val="22"/>
              </w:rPr>
              <w:t>(含</w:t>
            </w:r>
            <w:r w:rsidR="00E5711E" w:rsidRPr="00461CD9">
              <w:rPr>
                <w:rFonts w:hAnsi="標楷體" w:cs="新細明體" w:hint="eastAsia"/>
                <w:spacing w:val="-20"/>
                <w:kern w:val="0"/>
                <w:sz w:val="22"/>
                <w:szCs w:val="22"/>
              </w:rPr>
              <w:t>)</w:t>
            </w:r>
            <w:r w:rsidRPr="00461CD9">
              <w:rPr>
                <w:rFonts w:hAnsi="標楷體" w:cs="新細明體" w:hint="eastAsia"/>
                <w:spacing w:val="-20"/>
                <w:kern w:val="0"/>
                <w:sz w:val="22"/>
                <w:szCs w:val="22"/>
              </w:rPr>
              <w:t>~5天4夜以下</w:t>
            </w:r>
          </w:p>
        </w:tc>
        <w:tc>
          <w:tcPr>
            <w:tcW w:w="1260" w:type="dxa"/>
            <w:gridSpan w:val="2"/>
            <w:tcBorders>
              <w:top w:val="single" w:sz="4" w:space="0" w:color="auto"/>
              <w:bottom w:val="single" w:sz="4" w:space="0" w:color="auto"/>
            </w:tcBorders>
            <w:noWrap/>
            <w:vAlign w:val="center"/>
          </w:tcPr>
          <w:p w:rsidR="00692C33" w:rsidRPr="00461CD9" w:rsidRDefault="00692C33" w:rsidP="00E5711E">
            <w:pPr>
              <w:pStyle w:val="142"/>
              <w:jc w:val="center"/>
              <w:rPr>
                <w:rFonts w:hAnsi="標楷體" w:cs="新細明體"/>
                <w:spacing w:val="-20"/>
                <w:kern w:val="0"/>
                <w:sz w:val="22"/>
                <w:szCs w:val="22"/>
              </w:rPr>
            </w:pPr>
            <w:r w:rsidRPr="00461CD9">
              <w:rPr>
                <w:rFonts w:hAnsi="標楷體" w:cs="新細明體" w:hint="eastAsia"/>
                <w:spacing w:val="-20"/>
                <w:kern w:val="0"/>
                <w:sz w:val="22"/>
                <w:szCs w:val="22"/>
              </w:rPr>
              <w:t>5天4夜以上</w:t>
            </w:r>
            <w:r w:rsidR="003545AB" w:rsidRPr="00461CD9">
              <w:rPr>
                <w:rFonts w:hAnsi="標楷體" w:cs="新細明體" w:hint="eastAsia"/>
                <w:spacing w:val="-20"/>
                <w:kern w:val="0"/>
                <w:sz w:val="22"/>
                <w:szCs w:val="22"/>
              </w:rPr>
              <w:t>(含)</w:t>
            </w:r>
            <w:r w:rsidRPr="00461CD9">
              <w:rPr>
                <w:rFonts w:hAnsi="標楷體" w:cs="新細明體" w:hint="eastAsia"/>
                <w:spacing w:val="-20"/>
                <w:kern w:val="0"/>
                <w:sz w:val="22"/>
                <w:szCs w:val="22"/>
              </w:rPr>
              <w:t>~7天6夜以下</w:t>
            </w:r>
          </w:p>
        </w:tc>
        <w:tc>
          <w:tcPr>
            <w:tcW w:w="1288" w:type="dxa"/>
            <w:gridSpan w:val="3"/>
            <w:tcBorders>
              <w:top w:val="single" w:sz="4" w:space="0" w:color="auto"/>
              <w:bottom w:val="single" w:sz="4" w:space="0" w:color="auto"/>
            </w:tcBorders>
            <w:noWrap/>
            <w:vAlign w:val="center"/>
          </w:tcPr>
          <w:p w:rsidR="00692C33" w:rsidRPr="00461CD9" w:rsidRDefault="00692C33" w:rsidP="00692C33">
            <w:pPr>
              <w:pStyle w:val="142"/>
              <w:jc w:val="center"/>
              <w:rPr>
                <w:rFonts w:hAnsi="標楷體" w:cs="新細明體"/>
                <w:spacing w:val="-20"/>
                <w:kern w:val="0"/>
                <w:sz w:val="22"/>
                <w:szCs w:val="22"/>
              </w:rPr>
            </w:pPr>
            <w:r w:rsidRPr="00461CD9">
              <w:rPr>
                <w:rFonts w:hAnsi="標楷體" w:cs="新細明體" w:hint="eastAsia"/>
                <w:spacing w:val="-20"/>
                <w:kern w:val="0"/>
                <w:sz w:val="22"/>
                <w:szCs w:val="22"/>
              </w:rPr>
              <w:t>7天6夜以上</w:t>
            </w:r>
            <w:r w:rsidR="003545AB" w:rsidRPr="00461CD9">
              <w:rPr>
                <w:rFonts w:hAnsi="標楷體" w:cs="新細明體" w:hint="eastAsia"/>
                <w:spacing w:val="-20"/>
                <w:kern w:val="0"/>
                <w:sz w:val="22"/>
                <w:szCs w:val="22"/>
              </w:rPr>
              <w:t>(含)</w:t>
            </w:r>
          </w:p>
        </w:tc>
        <w:tc>
          <w:tcPr>
            <w:tcW w:w="1245" w:type="dxa"/>
            <w:gridSpan w:val="2"/>
            <w:tcBorders>
              <w:top w:val="single" w:sz="4" w:space="0" w:color="auto"/>
              <w:bottom w:val="single" w:sz="4" w:space="0" w:color="auto"/>
              <w:right w:val="double" w:sz="4" w:space="0" w:color="auto"/>
            </w:tcBorders>
            <w:noWrap/>
            <w:vAlign w:val="center"/>
          </w:tcPr>
          <w:p w:rsidR="00692C33" w:rsidRPr="00461CD9" w:rsidRDefault="00692C33" w:rsidP="00692C33">
            <w:pPr>
              <w:pStyle w:val="142"/>
              <w:jc w:val="center"/>
              <w:rPr>
                <w:rFonts w:hAnsi="標楷體"/>
                <w:spacing w:val="-20"/>
                <w:sz w:val="22"/>
                <w:szCs w:val="22"/>
              </w:rPr>
            </w:pPr>
            <w:r w:rsidRPr="00461CD9">
              <w:rPr>
                <w:rFonts w:hAnsi="標楷體" w:cs="新細明體" w:hint="eastAsia"/>
                <w:spacing w:val="-20"/>
                <w:kern w:val="0"/>
                <w:sz w:val="22"/>
                <w:szCs w:val="22"/>
              </w:rPr>
              <w:t>合計</w:t>
            </w:r>
          </w:p>
        </w:tc>
        <w:tc>
          <w:tcPr>
            <w:tcW w:w="1932" w:type="dxa"/>
            <w:gridSpan w:val="3"/>
            <w:vMerge/>
            <w:tcBorders>
              <w:top w:val="single" w:sz="4" w:space="0" w:color="auto"/>
              <w:left w:val="double" w:sz="4" w:space="0" w:color="auto"/>
              <w:bottom w:val="single" w:sz="4" w:space="0" w:color="auto"/>
            </w:tcBorders>
            <w:vAlign w:val="center"/>
          </w:tcPr>
          <w:p w:rsidR="00692C33" w:rsidRPr="00461CD9" w:rsidRDefault="00692C33" w:rsidP="00692C33">
            <w:pPr>
              <w:pStyle w:val="142"/>
              <w:jc w:val="center"/>
              <w:rPr>
                <w:rFonts w:hAnsi="標楷體"/>
                <w:spacing w:val="-20"/>
                <w:sz w:val="22"/>
                <w:szCs w:val="22"/>
              </w:rPr>
            </w:pPr>
          </w:p>
        </w:tc>
      </w:tr>
      <w:tr w:rsidR="00F47D54" w:rsidRPr="00461CD9" w:rsidTr="00DA02A0">
        <w:trPr>
          <w:trHeight w:val="205"/>
          <w:tblHeader/>
        </w:trPr>
        <w:tc>
          <w:tcPr>
            <w:tcW w:w="248" w:type="dxa"/>
            <w:vMerge/>
            <w:tcBorders>
              <w:top w:val="single" w:sz="4" w:space="0" w:color="auto"/>
              <w:bottom w:val="single" w:sz="4" w:space="0" w:color="auto"/>
            </w:tcBorders>
            <w:noWrap/>
            <w:vAlign w:val="center"/>
            <w:hideMark/>
          </w:tcPr>
          <w:p w:rsidR="00692C33" w:rsidRPr="00461CD9" w:rsidRDefault="00692C33" w:rsidP="00692C33">
            <w:pPr>
              <w:pStyle w:val="142"/>
              <w:jc w:val="center"/>
              <w:rPr>
                <w:rFonts w:hAnsi="標楷體" w:hint="eastAsia"/>
                <w:spacing w:val="-20"/>
                <w:sz w:val="22"/>
                <w:szCs w:val="22"/>
              </w:rPr>
            </w:pPr>
          </w:p>
        </w:tc>
        <w:tc>
          <w:tcPr>
            <w:tcW w:w="632" w:type="dxa"/>
            <w:vMerge/>
            <w:tcBorders>
              <w:top w:val="single" w:sz="4" w:space="0" w:color="auto"/>
              <w:bottom w:val="single" w:sz="4" w:space="0" w:color="auto"/>
            </w:tcBorders>
            <w:noWrap/>
            <w:vAlign w:val="center"/>
            <w:hideMark/>
          </w:tcPr>
          <w:p w:rsidR="00692C33" w:rsidRPr="00461CD9" w:rsidRDefault="00692C33" w:rsidP="00692C33">
            <w:pPr>
              <w:pStyle w:val="142"/>
              <w:jc w:val="center"/>
              <w:rPr>
                <w:rFonts w:hAnsi="標楷體"/>
                <w:spacing w:val="-20"/>
                <w:sz w:val="22"/>
                <w:szCs w:val="22"/>
              </w:rPr>
            </w:pPr>
          </w:p>
        </w:tc>
        <w:tc>
          <w:tcPr>
            <w:tcW w:w="670" w:type="dxa"/>
            <w:vMerge/>
            <w:tcBorders>
              <w:top w:val="single" w:sz="4" w:space="0" w:color="auto"/>
              <w:bottom w:val="single" w:sz="4" w:space="0" w:color="auto"/>
            </w:tcBorders>
            <w:noWrap/>
            <w:vAlign w:val="center"/>
            <w:hideMark/>
          </w:tcPr>
          <w:p w:rsidR="00692C33" w:rsidRPr="00461CD9" w:rsidRDefault="00692C33" w:rsidP="00692C33">
            <w:pPr>
              <w:pStyle w:val="142"/>
              <w:jc w:val="center"/>
              <w:rPr>
                <w:rFonts w:hAnsi="標楷體" w:hint="eastAsia"/>
                <w:spacing w:val="-20"/>
                <w:sz w:val="22"/>
                <w:szCs w:val="22"/>
              </w:rPr>
            </w:pP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center"/>
              <w:rPr>
                <w:rFonts w:hAnsi="標楷體" w:hint="eastAsia"/>
                <w:spacing w:val="-20"/>
                <w:sz w:val="22"/>
                <w:szCs w:val="22"/>
              </w:rPr>
            </w:pPr>
            <w:r w:rsidRPr="00461CD9">
              <w:rPr>
                <w:rFonts w:hAnsi="標楷體" w:hint="eastAsia"/>
                <w:spacing w:val="-20"/>
                <w:sz w:val="22"/>
                <w:szCs w:val="22"/>
              </w:rPr>
              <w:t>團次</w:t>
            </w:r>
          </w:p>
        </w:tc>
        <w:tc>
          <w:tcPr>
            <w:tcW w:w="608" w:type="dxa"/>
            <w:tcBorders>
              <w:top w:val="single" w:sz="4" w:space="0" w:color="auto"/>
              <w:bottom w:val="single" w:sz="4" w:space="0" w:color="auto"/>
            </w:tcBorders>
            <w:noWrap/>
            <w:vAlign w:val="center"/>
            <w:hideMark/>
          </w:tcPr>
          <w:p w:rsidR="00692C33" w:rsidRPr="00461CD9" w:rsidRDefault="00692C33" w:rsidP="00692C33">
            <w:pPr>
              <w:pStyle w:val="142"/>
              <w:jc w:val="center"/>
              <w:rPr>
                <w:rFonts w:hAnsi="標楷體" w:hint="eastAsia"/>
                <w:spacing w:val="-20"/>
                <w:sz w:val="22"/>
                <w:szCs w:val="22"/>
              </w:rPr>
            </w:pPr>
            <w:r w:rsidRPr="00461CD9">
              <w:rPr>
                <w:rFonts w:hAnsi="標楷體" w:hint="eastAsia"/>
                <w:spacing w:val="-20"/>
                <w:sz w:val="22"/>
                <w:szCs w:val="22"/>
              </w:rPr>
              <w:t>結構比</w:t>
            </w:r>
          </w:p>
        </w:tc>
        <w:tc>
          <w:tcPr>
            <w:tcW w:w="649" w:type="dxa"/>
            <w:tcBorders>
              <w:top w:val="single" w:sz="4" w:space="0" w:color="auto"/>
              <w:bottom w:val="single" w:sz="4" w:space="0" w:color="auto"/>
            </w:tcBorders>
            <w:noWrap/>
            <w:vAlign w:val="center"/>
            <w:hideMark/>
          </w:tcPr>
          <w:p w:rsidR="00692C33" w:rsidRPr="00461CD9" w:rsidRDefault="00692C33" w:rsidP="00692C33">
            <w:pPr>
              <w:pStyle w:val="142"/>
              <w:jc w:val="center"/>
              <w:rPr>
                <w:rFonts w:hAnsi="標楷體" w:hint="eastAsia"/>
                <w:spacing w:val="-20"/>
                <w:sz w:val="22"/>
                <w:szCs w:val="22"/>
              </w:rPr>
            </w:pPr>
            <w:r w:rsidRPr="00461CD9">
              <w:rPr>
                <w:rFonts w:hAnsi="標楷體" w:hint="eastAsia"/>
                <w:spacing w:val="-20"/>
                <w:sz w:val="22"/>
                <w:szCs w:val="22"/>
              </w:rPr>
              <w:t>團次</w:t>
            </w:r>
          </w:p>
        </w:tc>
        <w:tc>
          <w:tcPr>
            <w:tcW w:w="611" w:type="dxa"/>
            <w:tcBorders>
              <w:top w:val="single" w:sz="4" w:space="0" w:color="auto"/>
              <w:bottom w:val="single" w:sz="4" w:space="0" w:color="auto"/>
            </w:tcBorders>
            <w:noWrap/>
            <w:vAlign w:val="center"/>
            <w:hideMark/>
          </w:tcPr>
          <w:p w:rsidR="00692C33" w:rsidRPr="00461CD9" w:rsidRDefault="00692C33" w:rsidP="00692C33">
            <w:pPr>
              <w:pStyle w:val="142"/>
              <w:jc w:val="center"/>
              <w:rPr>
                <w:rFonts w:hAnsi="標楷體" w:hint="eastAsia"/>
                <w:spacing w:val="-20"/>
                <w:sz w:val="22"/>
                <w:szCs w:val="22"/>
              </w:rPr>
            </w:pPr>
            <w:r w:rsidRPr="00461CD9">
              <w:rPr>
                <w:rFonts w:hAnsi="標楷體" w:hint="eastAsia"/>
                <w:spacing w:val="-20"/>
                <w:sz w:val="22"/>
                <w:szCs w:val="22"/>
              </w:rPr>
              <w:t>結構比</w:t>
            </w:r>
          </w:p>
        </w:tc>
        <w:tc>
          <w:tcPr>
            <w:tcW w:w="647" w:type="dxa"/>
            <w:tcBorders>
              <w:top w:val="single" w:sz="4" w:space="0" w:color="auto"/>
              <w:bottom w:val="single" w:sz="4" w:space="0" w:color="auto"/>
            </w:tcBorders>
            <w:noWrap/>
            <w:vAlign w:val="center"/>
            <w:hideMark/>
          </w:tcPr>
          <w:p w:rsidR="00692C33" w:rsidRPr="00461CD9" w:rsidRDefault="00692C33" w:rsidP="00692C33">
            <w:pPr>
              <w:pStyle w:val="142"/>
              <w:jc w:val="center"/>
              <w:rPr>
                <w:rFonts w:hAnsi="標楷體" w:hint="eastAsia"/>
                <w:spacing w:val="-20"/>
                <w:sz w:val="22"/>
                <w:szCs w:val="22"/>
              </w:rPr>
            </w:pPr>
            <w:r w:rsidRPr="00461CD9">
              <w:rPr>
                <w:rFonts w:hAnsi="標楷體" w:hint="eastAsia"/>
                <w:spacing w:val="-20"/>
                <w:sz w:val="22"/>
                <w:szCs w:val="22"/>
              </w:rPr>
              <w:t>團次</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center"/>
              <w:rPr>
                <w:rFonts w:hAnsi="標楷體" w:hint="eastAsia"/>
                <w:spacing w:val="-20"/>
                <w:sz w:val="22"/>
                <w:szCs w:val="22"/>
              </w:rPr>
            </w:pPr>
            <w:r w:rsidRPr="00461CD9">
              <w:rPr>
                <w:rFonts w:hAnsi="標楷體" w:hint="eastAsia"/>
                <w:spacing w:val="-20"/>
                <w:sz w:val="22"/>
                <w:szCs w:val="22"/>
              </w:rPr>
              <w:t>結構比</w:t>
            </w:r>
          </w:p>
        </w:tc>
        <w:tc>
          <w:tcPr>
            <w:tcW w:w="629" w:type="dxa"/>
            <w:gridSpan w:val="2"/>
            <w:tcBorders>
              <w:top w:val="single" w:sz="4" w:space="0" w:color="auto"/>
              <w:bottom w:val="single" w:sz="4" w:space="0" w:color="auto"/>
            </w:tcBorders>
            <w:noWrap/>
            <w:vAlign w:val="center"/>
            <w:hideMark/>
          </w:tcPr>
          <w:p w:rsidR="00692C33" w:rsidRPr="00461CD9" w:rsidRDefault="00692C33" w:rsidP="00692C33">
            <w:pPr>
              <w:pStyle w:val="142"/>
              <w:jc w:val="center"/>
              <w:rPr>
                <w:rFonts w:hAnsi="標楷體" w:hint="eastAsia"/>
                <w:spacing w:val="-20"/>
                <w:sz w:val="22"/>
                <w:szCs w:val="22"/>
              </w:rPr>
            </w:pPr>
            <w:r w:rsidRPr="00461CD9">
              <w:rPr>
                <w:rFonts w:hAnsi="標楷體" w:hint="eastAsia"/>
                <w:spacing w:val="-20"/>
                <w:sz w:val="22"/>
                <w:szCs w:val="22"/>
              </w:rPr>
              <w:t>團次</w:t>
            </w:r>
          </w:p>
        </w:tc>
        <w:tc>
          <w:tcPr>
            <w:tcW w:w="629" w:type="dxa"/>
            <w:tcBorders>
              <w:top w:val="single" w:sz="4" w:space="0" w:color="auto"/>
              <w:bottom w:val="single" w:sz="4" w:space="0" w:color="auto"/>
              <w:right w:val="double" w:sz="4" w:space="0" w:color="auto"/>
            </w:tcBorders>
            <w:noWrap/>
            <w:vAlign w:val="center"/>
            <w:hideMark/>
          </w:tcPr>
          <w:p w:rsidR="00692C33" w:rsidRPr="00461CD9" w:rsidRDefault="00692C33" w:rsidP="00692C33">
            <w:pPr>
              <w:pStyle w:val="142"/>
              <w:jc w:val="center"/>
              <w:rPr>
                <w:rFonts w:hAnsi="標楷體" w:hint="eastAsia"/>
                <w:spacing w:val="-20"/>
                <w:sz w:val="22"/>
                <w:szCs w:val="22"/>
              </w:rPr>
            </w:pPr>
            <w:r w:rsidRPr="00461CD9">
              <w:rPr>
                <w:rFonts w:hAnsi="標楷體" w:hint="eastAsia"/>
                <w:spacing w:val="-20"/>
                <w:sz w:val="22"/>
                <w:szCs w:val="22"/>
              </w:rPr>
              <w:t>結構比</w:t>
            </w:r>
          </w:p>
        </w:tc>
        <w:tc>
          <w:tcPr>
            <w:tcW w:w="666" w:type="dxa"/>
            <w:tcBorders>
              <w:top w:val="single" w:sz="4" w:space="0" w:color="auto"/>
              <w:left w:val="double" w:sz="4" w:space="0" w:color="auto"/>
              <w:bottom w:val="single" w:sz="4" w:space="0" w:color="auto"/>
            </w:tcBorders>
            <w:noWrap/>
            <w:vAlign w:val="center"/>
            <w:hideMark/>
          </w:tcPr>
          <w:p w:rsidR="00692C33" w:rsidRPr="00461CD9" w:rsidRDefault="00692C33" w:rsidP="00C1490E">
            <w:pPr>
              <w:pStyle w:val="142"/>
              <w:jc w:val="center"/>
              <w:rPr>
                <w:rFonts w:hAnsi="標楷體" w:hint="eastAsia"/>
                <w:spacing w:val="-20"/>
                <w:sz w:val="22"/>
                <w:szCs w:val="22"/>
              </w:rPr>
            </w:pPr>
            <w:r w:rsidRPr="00461CD9">
              <w:rPr>
                <w:rFonts w:hAnsi="標楷體" w:hint="eastAsia"/>
                <w:spacing w:val="-20"/>
                <w:sz w:val="22"/>
                <w:szCs w:val="22"/>
              </w:rPr>
              <w:t>113年度與112年度相比</w:t>
            </w:r>
          </w:p>
        </w:tc>
        <w:tc>
          <w:tcPr>
            <w:tcW w:w="633" w:type="dxa"/>
            <w:tcBorders>
              <w:top w:val="single" w:sz="4" w:space="0" w:color="auto"/>
              <w:bottom w:val="single" w:sz="4" w:space="0" w:color="auto"/>
            </w:tcBorders>
            <w:noWrap/>
            <w:vAlign w:val="center"/>
            <w:hideMark/>
          </w:tcPr>
          <w:p w:rsidR="00692C33" w:rsidRPr="00461CD9" w:rsidRDefault="00692C33" w:rsidP="00C1490E">
            <w:pPr>
              <w:pStyle w:val="142"/>
              <w:jc w:val="center"/>
              <w:rPr>
                <w:rFonts w:hAnsi="標楷體" w:hint="eastAsia"/>
                <w:spacing w:val="-20"/>
                <w:sz w:val="22"/>
                <w:szCs w:val="22"/>
              </w:rPr>
            </w:pPr>
            <w:r w:rsidRPr="00461CD9">
              <w:rPr>
                <w:rFonts w:hAnsi="標楷體" w:hint="eastAsia"/>
                <w:spacing w:val="-20"/>
                <w:sz w:val="22"/>
                <w:szCs w:val="22"/>
              </w:rPr>
              <w:t>114年1-3月與113年度相比</w:t>
            </w:r>
          </w:p>
        </w:tc>
        <w:tc>
          <w:tcPr>
            <w:tcW w:w="633" w:type="dxa"/>
            <w:tcBorders>
              <w:top w:val="single" w:sz="4" w:space="0" w:color="auto"/>
              <w:bottom w:val="single" w:sz="4" w:space="0" w:color="auto"/>
            </w:tcBorders>
            <w:vAlign w:val="center"/>
          </w:tcPr>
          <w:p w:rsidR="00692C33" w:rsidRPr="00461CD9" w:rsidRDefault="00692C33" w:rsidP="00C1490E">
            <w:pPr>
              <w:pStyle w:val="142"/>
              <w:jc w:val="center"/>
              <w:rPr>
                <w:rFonts w:hAnsi="標楷體" w:hint="eastAsia"/>
                <w:spacing w:val="-20"/>
                <w:sz w:val="22"/>
                <w:szCs w:val="22"/>
              </w:rPr>
            </w:pPr>
            <w:r w:rsidRPr="00461CD9">
              <w:rPr>
                <w:rFonts w:hAnsi="標楷體" w:hint="eastAsia"/>
                <w:spacing w:val="-20"/>
                <w:sz w:val="22"/>
                <w:szCs w:val="22"/>
              </w:rPr>
              <w:t>114年1-3月與112年度相比</w:t>
            </w:r>
          </w:p>
        </w:tc>
      </w:tr>
      <w:tr w:rsidR="00C1490E" w:rsidRPr="00461CD9" w:rsidTr="00DA02A0">
        <w:trPr>
          <w:trHeight w:val="205"/>
        </w:trPr>
        <w:tc>
          <w:tcPr>
            <w:tcW w:w="248" w:type="dxa"/>
            <w:tcBorders>
              <w:top w:val="single" w:sz="4" w:space="0" w:color="auto"/>
              <w:bottom w:val="single" w:sz="4" w:space="0" w:color="auto"/>
            </w:tcBorders>
            <w:noWrap/>
            <w:vAlign w:val="bottom"/>
            <w:hideMark/>
          </w:tcPr>
          <w:p w:rsidR="00692C33" w:rsidRPr="00461CD9" w:rsidRDefault="00692C33" w:rsidP="00692C33">
            <w:pPr>
              <w:pStyle w:val="142"/>
              <w:rPr>
                <w:rFonts w:hAnsi="標楷體" w:hint="eastAsia"/>
                <w:spacing w:val="-20"/>
                <w:sz w:val="22"/>
                <w:szCs w:val="22"/>
              </w:rPr>
            </w:pPr>
            <w:r w:rsidRPr="00461CD9">
              <w:rPr>
                <w:rFonts w:hAnsi="標楷體" w:hint="eastAsia"/>
                <w:spacing w:val="-20"/>
                <w:sz w:val="22"/>
                <w:szCs w:val="22"/>
              </w:rPr>
              <w:t>1</w:t>
            </w:r>
          </w:p>
        </w:tc>
        <w:tc>
          <w:tcPr>
            <w:tcW w:w="632" w:type="dxa"/>
            <w:tcBorders>
              <w:top w:val="single" w:sz="4" w:space="0" w:color="auto"/>
              <w:bottom w:val="single" w:sz="4" w:space="0" w:color="auto"/>
            </w:tcBorders>
            <w:noWrap/>
            <w:vAlign w:val="center"/>
            <w:hideMark/>
          </w:tcPr>
          <w:p w:rsidR="00692C33" w:rsidRPr="00461CD9" w:rsidRDefault="00692C33" w:rsidP="00692C33">
            <w:pPr>
              <w:pStyle w:val="142"/>
              <w:rPr>
                <w:rFonts w:hAnsi="標楷體" w:hint="eastAsia"/>
                <w:spacing w:val="-20"/>
                <w:sz w:val="22"/>
                <w:szCs w:val="22"/>
              </w:rPr>
            </w:pPr>
            <w:r w:rsidRPr="00461CD9">
              <w:rPr>
                <w:rFonts w:hAnsi="標楷體" w:hint="eastAsia"/>
                <w:spacing w:val="-20"/>
                <w:sz w:val="22"/>
                <w:szCs w:val="22"/>
              </w:rPr>
              <w:t>日本</w:t>
            </w:r>
          </w:p>
        </w:tc>
        <w:tc>
          <w:tcPr>
            <w:tcW w:w="670"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45,077</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2,161</w:t>
            </w:r>
          </w:p>
        </w:tc>
        <w:tc>
          <w:tcPr>
            <w:tcW w:w="60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86.10</w:t>
            </w:r>
          </w:p>
        </w:tc>
        <w:tc>
          <w:tcPr>
            <w:tcW w:w="649"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328</w:t>
            </w:r>
          </w:p>
        </w:tc>
        <w:tc>
          <w:tcPr>
            <w:tcW w:w="611"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13.07</w:t>
            </w:r>
          </w:p>
        </w:tc>
        <w:tc>
          <w:tcPr>
            <w:tcW w:w="647"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21</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0.84</w:t>
            </w:r>
          </w:p>
        </w:tc>
        <w:tc>
          <w:tcPr>
            <w:tcW w:w="629" w:type="dxa"/>
            <w:gridSpan w:val="2"/>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2,510</w:t>
            </w:r>
          </w:p>
        </w:tc>
        <w:tc>
          <w:tcPr>
            <w:tcW w:w="629" w:type="dxa"/>
            <w:tcBorders>
              <w:top w:val="single" w:sz="4" w:space="0" w:color="auto"/>
              <w:bottom w:val="single" w:sz="4" w:space="0" w:color="auto"/>
              <w:right w:val="doub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100.00</w:t>
            </w:r>
          </w:p>
        </w:tc>
        <w:tc>
          <w:tcPr>
            <w:tcW w:w="666" w:type="dxa"/>
            <w:tcBorders>
              <w:top w:val="single" w:sz="4" w:space="0" w:color="auto"/>
              <w:left w:val="doub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-0.54</w:t>
            </w:r>
          </w:p>
        </w:tc>
        <w:tc>
          <w:tcPr>
            <w:tcW w:w="633"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3.57</w:t>
            </w:r>
          </w:p>
        </w:tc>
        <w:tc>
          <w:tcPr>
            <w:tcW w:w="633" w:type="dxa"/>
            <w:tcBorders>
              <w:top w:val="single" w:sz="4" w:space="0" w:color="auto"/>
              <w:bottom w:val="single" w:sz="4" w:space="0" w:color="auto"/>
            </w:tcBorders>
            <w:vAlign w:val="center"/>
          </w:tcPr>
          <w:p w:rsidR="00692C33" w:rsidRPr="00461CD9" w:rsidRDefault="00692C33" w:rsidP="00692C33">
            <w:pPr>
              <w:pStyle w:val="142"/>
              <w:jc w:val="right"/>
              <w:rPr>
                <w:rFonts w:hAnsi="標楷體" w:hint="eastAsia"/>
                <w:spacing w:val="-20"/>
                <w:sz w:val="22"/>
                <w:szCs w:val="22"/>
              </w:rPr>
            </w:pPr>
            <w:r w:rsidRPr="00461CD9">
              <w:rPr>
                <w:rFonts w:hAnsi="標楷體"/>
                <w:spacing w:val="-20"/>
                <w:sz w:val="22"/>
                <w:szCs w:val="22"/>
              </w:rPr>
              <w:t>3.03</w:t>
            </w:r>
          </w:p>
        </w:tc>
      </w:tr>
      <w:tr w:rsidR="00C1490E" w:rsidRPr="00461CD9" w:rsidTr="00DA02A0">
        <w:trPr>
          <w:trHeight w:val="205"/>
        </w:trPr>
        <w:tc>
          <w:tcPr>
            <w:tcW w:w="248" w:type="dxa"/>
            <w:tcBorders>
              <w:top w:val="single" w:sz="4" w:space="0" w:color="auto"/>
              <w:bottom w:val="single" w:sz="4" w:space="0" w:color="auto"/>
            </w:tcBorders>
            <w:noWrap/>
            <w:vAlign w:val="bottom"/>
            <w:hideMark/>
          </w:tcPr>
          <w:p w:rsidR="00692C33" w:rsidRPr="00461CD9" w:rsidRDefault="00692C33" w:rsidP="00692C33">
            <w:pPr>
              <w:pStyle w:val="142"/>
              <w:rPr>
                <w:rFonts w:hAnsi="標楷體" w:hint="eastAsia"/>
                <w:spacing w:val="-20"/>
                <w:sz w:val="22"/>
                <w:szCs w:val="22"/>
              </w:rPr>
            </w:pPr>
            <w:r w:rsidRPr="00461CD9">
              <w:rPr>
                <w:rFonts w:hAnsi="標楷體" w:hint="eastAsia"/>
                <w:spacing w:val="-20"/>
                <w:sz w:val="22"/>
                <w:szCs w:val="22"/>
              </w:rPr>
              <w:t>2</w:t>
            </w:r>
          </w:p>
        </w:tc>
        <w:tc>
          <w:tcPr>
            <w:tcW w:w="632" w:type="dxa"/>
            <w:tcBorders>
              <w:top w:val="single" w:sz="4" w:space="0" w:color="auto"/>
              <w:bottom w:val="single" w:sz="4" w:space="0" w:color="auto"/>
            </w:tcBorders>
            <w:noWrap/>
            <w:vAlign w:val="center"/>
            <w:hideMark/>
          </w:tcPr>
          <w:p w:rsidR="00692C33" w:rsidRPr="00461CD9" w:rsidRDefault="00692C33" w:rsidP="00692C33">
            <w:pPr>
              <w:pStyle w:val="142"/>
              <w:rPr>
                <w:rFonts w:hAnsi="標楷體" w:hint="eastAsia"/>
                <w:spacing w:val="-20"/>
                <w:sz w:val="22"/>
                <w:szCs w:val="22"/>
              </w:rPr>
            </w:pPr>
            <w:r w:rsidRPr="00461CD9">
              <w:rPr>
                <w:rFonts w:hAnsi="標楷體" w:hint="eastAsia"/>
                <w:spacing w:val="-20"/>
                <w:sz w:val="22"/>
                <w:szCs w:val="22"/>
              </w:rPr>
              <w:t>韓國</w:t>
            </w:r>
          </w:p>
        </w:tc>
        <w:tc>
          <w:tcPr>
            <w:tcW w:w="670" w:type="dxa"/>
            <w:tcBorders>
              <w:top w:val="single" w:sz="4" w:space="0" w:color="auto"/>
              <w:bottom w:val="single" w:sz="4" w:space="0" w:color="auto"/>
            </w:tcBorders>
            <w:noWrap/>
            <w:vAlign w:val="center"/>
            <w:hideMark/>
          </w:tcPr>
          <w:p w:rsidR="00692C33" w:rsidRPr="00461CD9" w:rsidRDefault="00692C33" w:rsidP="00C1490E">
            <w:pPr>
              <w:pStyle w:val="142"/>
              <w:ind w:leftChars="-14" w:hangingChars="22" w:hanging="40"/>
              <w:jc w:val="right"/>
              <w:rPr>
                <w:rFonts w:hAnsi="標楷體" w:hint="eastAsia"/>
                <w:spacing w:val="-20"/>
                <w:sz w:val="22"/>
                <w:szCs w:val="22"/>
              </w:rPr>
            </w:pPr>
            <w:r w:rsidRPr="00461CD9">
              <w:rPr>
                <w:rFonts w:hAnsi="標楷體" w:hint="eastAsia"/>
                <w:spacing w:val="-20"/>
                <w:sz w:val="22"/>
                <w:szCs w:val="22"/>
              </w:rPr>
              <w:t>193,915</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8,809</w:t>
            </w:r>
          </w:p>
        </w:tc>
        <w:tc>
          <w:tcPr>
            <w:tcW w:w="60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95.13</w:t>
            </w:r>
          </w:p>
        </w:tc>
        <w:tc>
          <w:tcPr>
            <w:tcW w:w="649"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442</w:t>
            </w:r>
          </w:p>
        </w:tc>
        <w:tc>
          <w:tcPr>
            <w:tcW w:w="611"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4.77</w:t>
            </w:r>
          </w:p>
        </w:tc>
        <w:tc>
          <w:tcPr>
            <w:tcW w:w="647"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9</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0.10</w:t>
            </w:r>
          </w:p>
        </w:tc>
        <w:tc>
          <w:tcPr>
            <w:tcW w:w="629" w:type="dxa"/>
            <w:gridSpan w:val="2"/>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9,260</w:t>
            </w:r>
          </w:p>
        </w:tc>
        <w:tc>
          <w:tcPr>
            <w:tcW w:w="629" w:type="dxa"/>
            <w:tcBorders>
              <w:top w:val="single" w:sz="4" w:space="0" w:color="auto"/>
              <w:bottom w:val="single" w:sz="4" w:space="0" w:color="auto"/>
              <w:right w:val="doub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100.00</w:t>
            </w:r>
          </w:p>
        </w:tc>
        <w:tc>
          <w:tcPr>
            <w:tcW w:w="666" w:type="dxa"/>
            <w:tcBorders>
              <w:top w:val="single" w:sz="4" w:space="0" w:color="auto"/>
              <w:left w:val="doub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0.36</w:t>
            </w:r>
          </w:p>
        </w:tc>
        <w:tc>
          <w:tcPr>
            <w:tcW w:w="633"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2.31</w:t>
            </w:r>
          </w:p>
        </w:tc>
        <w:tc>
          <w:tcPr>
            <w:tcW w:w="633" w:type="dxa"/>
            <w:tcBorders>
              <w:top w:val="single" w:sz="4" w:space="0" w:color="auto"/>
              <w:bottom w:val="single" w:sz="4" w:space="0" w:color="auto"/>
            </w:tcBorders>
            <w:vAlign w:val="center"/>
          </w:tcPr>
          <w:p w:rsidR="00692C33" w:rsidRPr="00461CD9" w:rsidRDefault="00692C33" w:rsidP="00692C33">
            <w:pPr>
              <w:pStyle w:val="142"/>
              <w:jc w:val="right"/>
              <w:rPr>
                <w:rFonts w:hAnsi="標楷體" w:hint="eastAsia"/>
                <w:b/>
                <w:bCs/>
                <w:spacing w:val="-20"/>
                <w:sz w:val="22"/>
                <w:szCs w:val="22"/>
              </w:rPr>
            </w:pPr>
            <w:r w:rsidRPr="00461CD9">
              <w:rPr>
                <w:rFonts w:hAnsi="標楷體"/>
                <w:spacing w:val="-20"/>
                <w:sz w:val="22"/>
                <w:szCs w:val="22"/>
              </w:rPr>
              <w:t>2.67</w:t>
            </w:r>
          </w:p>
        </w:tc>
      </w:tr>
      <w:tr w:rsidR="00C1490E" w:rsidRPr="00461CD9" w:rsidTr="00DA02A0">
        <w:trPr>
          <w:trHeight w:val="205"/>
        </w:trPr>
        <w:tc>
          <w:tcPr>
            <w:tcW w:w="248" w:type="dxa"/>
            <w:tcBorders>
              <w:top w:val="single" w:sz="4" w:space="0" w:color="auto"/>
              <w:bottom w:val="single" w:sz="4" w:space="0" w:color="auto"/>
            </w:tcBorders>
            <w:noWrap/>
            <w:vAlign w:val="bottom"/>
            <w:hideMark/>
          </w:tcPr>
          <w:p w:rsidR="00692C33" w:rsidRPr="00461CD9" w:rsidRDefault="00692C33" w:rsidP="00692C33">
            <w:pPr>
              <w:pStyle w:val="142"/>
              <w:rPr>
                <w:rFonts w:hAnsi="標楷體" w:hint="eastAsia"/>
                <w:spacing w:val="-20"/>
                <w:sz w:val="22"/>
                <w:szCs w:val="22"/>
              </w:rPr>
            </w:pPr>
            <w:r w:rsidRPr="00461CD9">
              <w:rPr>
                <w:rFonts w:hAnsi="標楷體" w:hint="eastAsia"/>
                <w:spacing w:val="-20"/>
                <w:sz w:val="22"/>
                <w:szCs w:val="22"/>
              </w:rPr>
              <w:lastRenderedPageBreak/>
              <w:t>3</w:t>
            </w:r>
          </w:p>
        </w:tc>
        <w:tc>
          <w:tcPr>
            <w:tcW w:w="632" w:type="dxa"/>
            <w:tcBorders>
              <w:top w:val="single" w:sz="4" w:space="0" w:color="auto"/>
              <w:bottom w:val="single" w:sz="4" w:space="0" w:color="auto"/>
            </w:tcBorders>
            <w:noWrap/>
            <w:vAlign w:val="center"/>
            <w:hideMark/>
          </w:tcPr>
          <w:p w:rsidR="00692C33" w:rsidRPr="00461CD9" w:rsidRDefault="00692C33" w:rsidP="00692C33">
            <w:pPr>
              <w:pStyle w:val="142"/>
              <w:rPr>
                <w:rFonts w:hAnsi="標楷體" w:hint="eastAsia"/>
                <w:b/>
                <w:bCs/>
                <w:spacing w:val="-20"/>
                <w:sz w:val="22"/>
                <w:szCs w:val="22"/>
              </w:rPr>
            </w:pPr>
            <w:r w:rsidRPr="00461CD9">
              <w:rPr>
                <w:rFonts w:hAnsi="標楷體" w:hint="eastAsia"/>
                <w:b/>
                <w:bCs/>
                <w:spacing w:val="-20"/>
                <w:sz w:val="22"/>
                <w:szCs w:val="22"/>
              </w:rPr>
              <w:t>美國</w:t>
            </w:r>
          </w:p>
        </w:tc>
        <w:tc>
          <w:tcPr>
            <w:tcW w:w="670"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4,180</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29</w:t>
            </w:r>
          </w:p>
        </w:tc>
        <w:tc>
          <w:tcPr>
            <w:tcW w:w="60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14.36</w:t>
            </w:r>
          </w:p>
        </w:tc>
        <w:tc>
          <w:tcPr>
            <w:tcW w:w="649"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38</w:t>
            </w:r>
          </w:p>
        </w:tc>
        <w:tc>
          <w:tcPr>
            <w:tcW w:w="611"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18.81</w:t>
            </w:r>
          </w:p>
        </w:tc>
        <w:tc>
          <w:tcPr>
            <w:tcW w:w="647"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135</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66.83</w:t>
            </w:r>
          </w:p>
        </w:tc>
        <w:tc>
          <w:tcPr>
            <w:tcW w:w="629" w:type="dxa"/>
            <w:gridSpan w:val="2"/>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202</w:t>
            </w:r>
          </w:p>
        </w:tc>
        <w:tc>
          <w:tcPr>
            <w:tcW w:w="629" w:type="dxa"/>
            <w:tcBorders>
              <w:top w:val="single" w:sz="4" w:space="0" w:color="auto"/>
              <w:bottom w:val="single" w:sz="4" w:space="0" w:color="auto"/>
              <w:right w:val="doub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100.00</w:t>
            </w:r>
          </w:p>
        </w:tc>
        <w:tc>
          <w:tcPr>
            <w:tcW w:w="666" w:type="dxa"/>
            <w:tcBorders>
              <w:top w:val="single" w:sz="4" w:space="0" w:color="auto"/>
              <w:left w:val="doub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8.30</w:t>
            </w:r>
          </w:p>
        </w:tc>
        <w:tc>
          <w:tcPr>
            <w:tcW w:w="633"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-2.49</w:t>
            </w:r>
          </w:p>
        </w:tc>
        <w:tc>
          <w:tcPr>
            <w:tcW w:w="633" w:type="dxa"/>
            <w:tcBorders>
              <w:top w:val="single" w:sz="4" w:space="0" w:color="auto"/>
              <w:bottom w:val="single" w:sz="4" w:space="0" w:color="auto"/>
            </w:tcBorders>
            <w:vAlign w:val="center"/>
          </w:tcPr>
          <w:p w:rsidR="00692C33" w:rsidRPr="00461CD9" w:rsidRDefault="00692C33" w:rsidP="00692C33">
            <w:pPr>
              <w:pStyle w:val="142"/>
              <w:jc w:val="right"/>
              <w:rPr>
                <w:rFonts w:hAnsi="標楷體" w:hint="eastAsia"/>
                <w:b/>
                <w:bCs/>
                <w:spacing w:val="-20"/>
                <w:sz w:val="22"/>
                <w:szCs w:val="22"/>
              </w:rPr>
            </w:pPr>
            <w:r w:rsidRPr="00461CD9">
              <w:rPr>
                <w:rFonts w:hAnsi="標楷體"/>
                <w:b/>
                <w:bCs/>
                <w:spacing w:val="-20"/>
                <w:sz w:val="22"/>
                <w:szCs w:val="22"/>
              </w:rPr>
              <w:t>5.80</w:t>
            </w:r>
          </w:p>
        </w:tc>
      </w:tr>
      <w:tr w:rsidR="00C1490E" w:rsidRPr="00461CD9" w:rsidTr="00DA02A0">
        <w:trPr>
          <w:trHeight w:val="205"/>
        </w:trPr>
        <w:tc>
          <w:tcPr>
            <w:tcW w:w="248" w:type="dxa"/>
            <w:tcBorders>
              <w:top w:val="single" w:sz="4" w:space="0" w:color="auto"/>
              <w:bottom w:val="single" w:sz="4" w:space="0" w:color="auto"/>
            </w:tcBorders>
            <w:noWrap/>
            <w:vAlign w:val="bottom"/>
            <w:hideMark/>
          </w:tcPr>
          <w:p w:rsidR="00692C33" w:rsidRPr="00461CD9" w:rsidRDefault="00692C33" w:rsidP="00692C33">
            <w:pPr>
              <w:pStyle w:val="142"/>
              <w:rPr>
                <w:rFonts w:hAnsi="標楷體" w:hint="eastAsia"/>
                <w:spacing w:val="-20"/>
                <w:sz w:val="22"/>
                <w:szCs w:val="22"/>
              </w:rPr>
            </w:pPr>
            <w:r w:rsidRPr="00461CD9">
              <w:rPr>
                <w:rFonts w:hAnsi="標楷體" w:hint="eastAsia"/>
                <w:spacing w:val="-20"/>
                <w:sz w:val="22"/>
                <w:szCs w:val="22"/>
              </w:rPr>
              <w:t>4</w:t>
            </w:r>
          </w:p>
        </w:tc>
        <w:tc>
          <w:tcPr>
            <w:tcW w:w="632" w:type="dxa"/>
            <w:tcBorders>
              <w:top w:val="single" w:sz="4" w:space="0" w:color="auto"/>
              <w:bottom w:val="single" w:sz="4" w:space="0" w:color="auto"/>
            </w:tcBorders>
            <w:noWrap/>
            <w:vAlign w:val="center"/>
            <w:hideMark/>
          </w:tcPr>
          <w:p w:rsidR="00692C33" w:rsidRPr="00461CD9" w:rsidRDefault="00692C33" w:rsidP="00692C33">
            <w:pPr>
              <w:pStyle w:val="142"/>
              <w:rPr>
                <w:rFonts w:hAnsi="標楷體" w:hint="eastAsia"/>
                <w:b/>
                <w:bCs/>
                <w:spacing w:val="-20"/>
                <w:sz w:val="22"/>
                <w:szCs w:val="22"/>
              </w:rPr>
            </w:pPr>
            <w:r w:rsidRPr="00461CD9">
              <w:rPr>
                <w:rFonts w:hAnsi="標楷體" w:hint="eastAsia"/>
                <w:b/>
                <w:bCs/>
                <w:spacing w:val="-20"/>
                <w:sz w:val="22"/>
                <w:szCs w:val="22"/>
              </w:rPr>
              <w:t>港澳</w:t>
            </w:r>
          </w:p>
        </w:tc>
        <w:tc>
          <w:tcPr>
            <w:tcW w:w="670"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45,050</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365</w:t>
            </w:r>
          </w:p>
        </w:tc>
        <w:tc>
          <w:tcPr>
            <w:tcW w:w="60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17.60</w:t>
            </w:r>
          </w:p>
        </w:tc>
        <w:tc>
          <w:tcPr>
            <w:tcW w:w="649"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1,580</w:t>
            </w:r>
          </w:p>
        </w:tc>
        <w:tc>
          <w:tcPr>
            <w:tcW w:w="611"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76.18</w:t>
            </w:r>
          </w:p>
        </w:tc>
        <w:tc>
          <w:tcPr>
            <w:tcW w:w="647"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129</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6.22</w:t>
            </w:r>
          </w:p>
        </w:tc>
        <w:tc>
          <w:tcPr>
            <w:tcW w:w="629" w:type="dxa"/>
            <w:gridSpan w:val="2"/>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2,074</w:t>
            </w:r>
          </w:p>
        </w:tc>
        <w:tc>
          <w:tcPr>
            <w:tcW w:w="629" w:type="dxa"/>
            <w:tcBorders>
              <w:top w:val="single" w:sz="4" w:space="0" w:color="auto"/>
              <w:bottom w:val="single" w:sz="4" w:space="0" w:color="auto"/>
              <w:right w:val="double" w:sz="4" w:space="0" w:color="auto"/>
            </w:tcBorders>
            <w:noWrap/>
            <w:vAlign w:val="center"/>
            <w:hideMark/>
          </w:tcPr>
          <w:p w:rsidR="00692C33" w:rsidRPr="00461CD9" w:rsidRDefault="006727A0" w:rsidP="00692C33">
            <w:pPr>
              <w:pStyle w:val="142"/>
              <w:jc w:val="right"/>
              <w:rPr>
                <w:rFonts w:hAnsi="標楷體"/>
                <w:spacing w:val="-20"/>
                <w:sz w:val="22"/>
                <w:szCs w:val="22"/>
              </w:rPr>
            </w:pPr>
            <w:r w:rsidRPr="00461CD9">
              <w:rPr>
                <w:rFonts w:hAnsi="標楷體"/>
                <w:spacing w:val="-20"/>
                <w:sz w:val="22"/>
                <w:szCs w:val="22"/>
              </w:rPr>
              <w:t>100.00</w:t>
            </w:r>
          </w:p>
        </w:tc>
        <w:tc>
          <w:tcPr>
            <w:tcW w:w="666" w:type="dxa"/>
            <w:tcBorders>
              <w:top w:val="single" w:sz="4" w:space="0" w:color="auto"/>
              <w:left w:val="doub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3.87</w:t>
            </w:r>
          </w:p>
        </w:tc>
        <w:tc>
          <w:tcPr>
            <w:tcW w:w="633"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1.59</w:t>
            </w:r>
          </w:p>
        </w:tc>
        <w:tc>
          <w:tcPr>
            <w:tcW w:w="633" w:type="dxa"/>
            <w:tcBorders>
              <w:top w:val="single" w:sz="4" w:space="0" w:color="auto"/>
              <w:bottom w:val="single" w:sz="4" w:space="0" w:color="auto"/>
            </w:tcBorders>
            <w:vAlign w:val="center"/>
          </w:tcPr>
          <w:p w:rsidR="00692C33" w:rsidRPr="00461CD9" w:rsidRDefault="00692C33" w:rsidP="00692C33">
            <w:pPr>
              <w:pStyle w:val="142"/>
              <w:jc w:val="right"/>
              <w:rPr>
                <w:rFonts w:hAnsi="標楷體" w:hint="eastAsia"/>
                <w:b/>
                <w:bCs/>
                <w:spacing w:val="-20"/>
                <w:sz w:val="22"/>
                <w:szCs w:val="22"/>
              </w:rPr>
            </w:pPr>
            <w:r w:rsidRPr="00461CD9">
              <w:rPr>
                <w:rFonts w:hAnsi="標楷體"/>
                <w:b/>
                <w:bCs/>
                <w:spacing w:val="-20"/>
                <w:sz w:val="22"/>
                <w:szCs w:val="22"/>
              </w:rPr>
              <w:t>5.46</w:t>
            </w:r>
          </w:p>
        </w:tc>
      </w:tr>
      <w:tr w:rsidR="00C1490E" w:rsidRPr="00461CD9" w:rsidTr="00DA02A0">
        <w:trPr>
          <w:trHeight w:val="205"/>
        </w:trPr>
        <w:tc>
          <w:tcPr>
            <w:tcW w:w="248" w:type="dxa"/>
            <w:tcBorders>
              <w:top w:val="single" w:sz="4" w:space="0" w:color="auto"/>
              <w:bottom w:val="single" w:sz="4" w:space="0" w:color="auto"/>
            </w:tcBorders>
            <w:noWrap/>
            <w:vAlign w:val="bottom"/>
            <w:hideMark/>
          </w:tcPr>
          <w:p w:rsidR="00692C33" w:rsidRPr="00461CD9" w:rsidRDefault="00692C33" w:rsidP="00692C33">
            <w:pPr>
              <w:pStyle w:val="142"/>
              <w:rPr>
                <w:rFonts w:hAnsi="標楷體" w:hint="eastAsia"/>
                <w:spacing w:val="-20"/>
                <w:sz w:val="22"/>
                <w:szCs w:val="22"/>
              </w:rPr>
            </w:pPr>
            <w:r w:rsidRPr="00461CD9">
              <w:rPr>
                <w:rFonts w:hAnsi="標楷體" w:hint="eastAsia"/>
                <w:spacing w:val="-20"/>
                <w:sz w:val="22"/>
                <w:szCs w:val="22"/>
              </w:rPr>
              <w:t>5</w:t>
            </w:r>
          </w:p>
        </w:tc>
        <w:tc>
          <w:tcPr>
            <w:tcW w:w="632" w:type="dxa"/>
            <w:tcBorders>
              <w:top w:val="single" w:sz="4" w:space="0" w:color="auto"/>
              <w:bottom w:val="single" w:sz="4" w:space="0" w:color="auto"/>
            </w:tcBorders>
            <w:noWrap/>
            <w:vAlign w:val="center"/>
            <w:hideMark/>
          </w:tcPr>
          <w:p w:rsidR="00692C33" w:rsidRPr="00461CD9" w:rsidRDefault="00692C33" w:rsidP="00692C33">
            <w:pPr>
              <w:pStyle w:val="142"/>
              <w:rPr>
                <w:rFonts w:hAnsi="標楷體" w:hint="eastAsia"/>
                <w:spacing w:val="-20"/>
                <w:sz w:val="22"/>
                <w:szCs w:val="22"/>
              </w:rPr>
            </w:pPr>
            <w:r w:rsidRPr="00461CD9">
              <w:rPr>
                <w:rFonts w:hAnsi="標楷體" w:hint="eastAsia"/>
                <w:spacing w:val="-20"/>
                <w:sz w:val="22"/>
                <w:szCs w:val="22"/>
              </w:rPr>
              <w:t>新加坡</w:t>
            </w:r>
          </w:p>
        </w:tc>
        <w:tc>
          <w:tcPr>
            <w:tcW w:w="670"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23,570</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74</w:t>
            </w:r>
          </w:p>
        </w:tc>
        <w:tc>
          <w:tcPr>
            <w:tcW w:w="60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7.41</w:t>
            </w:r>
          </w:p>
        </w:tc>
        <w:tc>
          <w:tcPr>
            <w:tcW w:w="649"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187</w:t>
            </w:r>
          </w:p>
        </w:tc>
        <w:tc>
          <w:tcPr>
            <w:tcW w:w="611"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18.72</w:t>
            </w:r>
          </w:p>
        </w:tc>
        <w:tc>
          <w:tcPr>
            <w:tcW w:w="647"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738</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73.87</w:t>
            </w:r>
          </w:p>
        </w:tc>
        <w:tc>
          <w:tcPr>
            <w:tcW w:w="629" w:type="dxa"/>
            <w:gridSpan w:val="2"/>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999</w:t>
            </w:r>
          </w:p>
        </w:tc>
        <w:tc>
          <w:tcPr>
            <w:tcW w:w="629" w:type="dxa"/>
            <w:tcBorders>
              <w:top w:val="single" w:sz="4" w:space="0" w:color="auto"/>
              <w:bottom w:val="single" w:sz="4" w:space="0" w:color="auto"/>
              <w:right w:val="doub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100.00</w:t>
            </w:r>
          </w:p>
        </w:tc>
        <w:tc>
          <w:tcPr>
            <w:tcW w:w="666" w:type="dxa"/>
            <w:tcBorders>
              <w:top w:val="single" w:sz="4" w:space="0" w:color="auto"/>
              <w:left w:val="doub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2.85</w:t>
            </w:r>
          </w:p>
        </w:tc>
        <w:tc>
          <w:tcPr>
            <w:tcW w:w="633"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0.62</w:t>
            </w:r>
          </w:p>
        </w:tc>
        <w:tc>
          <w:tcPr>
            <w:tcW w:w="633" w:type="dxa"/>
            <w:tcBorders>
              <w:top w:val="single" w:sz="4" w:space="0" w:color="auto"/>
              <w:bottom w:val="single" w:sz="4" w:space="0" w:color="auto"/>
            </w:tcBorders>
            <w:vAlign w:val="center"/>
          </w:tcPr>
          <w:p w:rsidR="00692C33" w:rsidRPr="00461CD9" w:rsidRDefault="00692C33" w:rsidP="00692C33">
            <w:pPr>
              <w:pStyle w:val="142"/>
              <w:jc w:val="right"/>
              <w:rPr>
                <w:rFonts w:hAnsi="標楷體" w:hint="eastAsia"/>
                <w:b/>
                <w:bCs/>
                <w:spacing w:val="-20"/>
                <w:sz w:val="22"/>
                <w:szCs w:val="22"/>
              </w:rPr>
            </w:pPr>
            <w:r w:rsidRPr="00461CD9">
              <w:rPr>
                <w:rFonts w:hAnsi="標楷體"/>
                <w:spacing w:val="-20"/>
                <w:sz w:val="22"/>
                <w:szCs w:val="22"/>
              </w:rPr>
              <w:t>3.47</w:t>
            </w:r>
          </w:p>
        </w:tc>
      </w:tr>
      <w:tr w:rsidR="00C1490E" w:rsidRPr="00461CD9" w:rsidTr="00DA02A0">
        <w:trPr>
          <w:trHeight w:val="205"/>
        </w:trPr>
        <w:tc>
          <w:tcPr>
            <w:tcW w:w="248" w:type="dxa"/>
            <w:tcBorders>
              <w:top w:val="single" w:sz="4" w:space="0" w:color="auto"/>
              <w:bottom w:val="single" w:sz="4" w:space="0" w:color="auto"/>
            </w:tcBorders>
            <w:noWrap/>
            <w:vAlign w:val="bottom"/>
            <w:hideMark/>
          </w:tcPr>
          <w:p w:rsidR="00692C33" w:rsidRPr="00461CD9" w:rsidRDefault="00692C33" w:rsidP="00692C33">
            <w:pPr>
              <w:pStyle w:val="142"/>
              <w:rPr>
                <w:rFonts w:hAnsi="標楷體" w:hint="eastAsia"/>
                <w:spacing w:val="-20"/>
                <w:sz w:val="22"/>
                <w:szCs w:val="22"/>
              </w:rPr>
            </w:pPr>
            <w:r w:rsidRPr="00461CD9">
              <w:rPr>
                <w:rFonts w:hAnsi="標楷體" w:hint="eastAsia"/>
                <w:spacing w:val="-20"/>
                <w:sz w:val="22"/>
                <w:szCs w:val="22"/>
              </w:rPr>
              <w:t>6</w:t>
            </w:r>
          </w:p>
        </w:tc>
        <w:tc>
          <w:tcPr>
            <w:tcW w:w="632" w:type="dxa"/>
            <w:tcBorders>
              <w:top w:val="single" w:sz="4" w:space="0" w:color="auto"/>
              <w:bottom w:val="single" w:sz="4" w:space="0" w:color="auto"/>
            </w:tcBorders>
            <w:noWrap/>
            <w:vAlign w:val="center"/>
            <w:hideMark/>
          </w:tcPr>
          <w:p w:rsidR="00C1490E" w:rsidRPr="00461CD9" w:rsidRDefault="00692C33" w:rsidP="00692C33">
            <w:pPr>
              <w:pStyle w:val="142"/>
              <w:rPr>
                <w:rFonts w:hAnsi="標楷體"/>
                <w:spacing w:val="-20"/>
                <w:sz w:val="22"/>
                <w:szCs w:val="22"/>
              </w:rPr>
            </w:pPr>
            <w:r w:rsidRPr="00461CD9">
              <w:rPr>
                <w:rFonts w:hAnsi="標楷體" w:hint="eastAsia"/>
                <w:spacing w:val="-20"/>
                <w:sz w:val="22"/>
                <w:szCs w:val="22"/>
              </w:rPr>
              <w:t>馬來</w:t>
            </w:r>
          </w:p>
          <w:p w:rsidR="00692C33" w:rsidRPr="00461CD9" w:rsidRDefault="00692C33" w:rsidP="00692C33">
            <w:pPr>
              <w:pStyle w:val="142"/>
              <w:rPr>
                <w:rFonts w:hAnsi="標楷體" w:hint="eastAsia"/>
                <w:spacing w:val="-20"/>
                <w:sz w:val="22"/>
                <w:szCs w:val="22"/>
              </w:rPr>
            </w:pPr>
            <w:r w:rsidRPr="00461CD9">
              <w:rPr>
                <w:rFonts w:hAnsi="標楷體" w:hint="eastAsia"/>
                <w:spacing w:val="-20"/>
                <w:sz w:val="22"/>
                <w:szCs w:val="22"/>
              </w:rPr>
              <w:t>西亞</w:t>
            </w:r>
          </w:p>
        </w:tc>
        <w:tc>
          <w:tcPr>
            <w:tcW w:w="670"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50,200</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146</w:t>
            </w:r>
          </w:p>
        </w:tc>
        <w:tc>
          <w:tcPr>
            <w:tcW w:w="60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6.74</w:t>
            </w:r>
          </w:p>
        </w:tc>
        <w:tc>
          <w:tcPr>
            <w:tcW w:w="649"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792</w:t>
            </w:r>
          </w:p>
        </w:tc>
        <w:tc>
          <w:tcPr>
            <w:tcW w:w="611"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36.57</w:t>
            </w:r>
          </w:p>
        </w:tc>
        <w:tc>
          <w:tcPr>
            <w:tcW w:w="647"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1,228</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56.69</w:t>
            </w:r>
          </w:p>
        </w:tc>
        <w:tc>
          <w:tcPr>
            <w:tcW w:w="629" w:type="dxa"/>
            <w:gridSpan w:val="2"/>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2,166</w:t>
            </w:r>
          </w:p>
        </w:tc>
        <w:tc>
          <w:tcPr>
            <w:tcW w:w="629" w:type="dxa"/>
            <w:tcBorders>
              <w:top w:val="single" w:sz="4" w:space="0" w:color="auto"/>
              <w:bottom w:val="single" w:sz="4" w:space="0" w:color="auto"/>
              <w:right w:val="double" w:sz="4" w:space="0" w:color="auto"/>
            </w:tcBorders>
            <w:noWrap/>
            <w:vAlign w:val="center"/>
            <w:hideMark/>
          </w:tcPr>
          <w:p w:rsidR="00692C33" w:rsidRPr="00461CD9" w:rsidRDefault="006727A0" w:rsidP="00692C33">
            <w:pPr>
              <w:pStyle w:val="142"/>
              <w:jc w:val="right"/>
              <w:rPr>
                <w:rFonts w:hAnsi="標楷體"/>
                <w:spacing w:val="-20"/>
                <w:sz w:val="22"/>
                <w:szCs w:val="22"/>
              </w:rPr>
            </w:pPr>
            <w:r w:rsidRPr="00461CD9">
              <w:rPr>
                <w:rFonts w:hAnsi="標楷體"/>
                <w:spacing w:val="-20"/>
                <w:sz w:val="22"/>
                <w:szCs w:val="22"/>
              </w:rPr>
              <w:t>100.00</w:t>
            </w:r>
          </w:p>
        </w:tc>
        <w:tc>
          <w:tcPr>
            <w:tcW w:w="666" w:type="dxa"/>
            <w:tcBorders>
              <w:top w:val="single" w:sz="4" w:space="0" w:color="auto"/>
              <w:left w:val="doub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1.81</w:t>
            </w:r>
          </w:p>
        </w:tc>
        <w:tc>
          <w:tcPr>
            <w:tcW w:w="633"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-0.18</w:t>
            </w:r>
          </w:p>
        </w:tc>
        <w:tc>
          <w:tcPr>
            <w:tcW w:w="633" w:type="dxa"/>
            <w:tcBorders>
              <w:top w:val="single" w:sz="4" w:space="0" w:color="auto"/>
              <w:bottom w:val="single" w:sz="4" w:space="0" w:color="auto"/>
            </w:tcBorders>
            <w:vAlign w:val="center"/>
          </w:tcPr>
          <w:p w:rsidR="00692C33" w:rsidRPr="00461CD9" w:rsidRDefault="00692C33" w:rsidP="00692C33">
            <w:pPr>
              <w:pStyle w:val="142"/>
              <w:jc w:val="right"/>
              <w:rPr>
                <w:rFonts w:hAnsi="標楷體" w:hint="eastAsia"/>
                <w:spacing w:val="-20"/>
                <w:sz w:val="22"/>
                <w:szCs w:val="22"/>
              </w:rPr>
            </w:pPr>
            <w:r w:rsidRPr="00461CD9">
              <w:rPr>
                <w:rFonts w:hAnsi="標楷體"/>
                <w:spacing w:val="-20"/>
                <w:sz w:val="22"/>
                <w:szCs w:val="22"/>
              </w:rPr>
              <w:t>1.63</w:t>
            </w:r>
          </w:p>
        </w:tc>
      </w:tr>
      <w:tr w:rsidR="00C1490E" w:rsidRPr="00461CD9" w:rsidTr="00DA02A0">
        <w:trPr>
          <w:trHeight w:val="205"/>
        </w:trPr>
        <w:tc>
          <w:tcPr>
            <w:tcW w:w="248" w:type="dxa"/>
            <w:tcBorders>
              <w:top w:val="single" w:sz="4" w:space="0" w:color="auto"/>
              <w:bottom w:val="single" w:sz="4" w:space="0" w:color="auto"/>
            </w:tcBorders>
            <w:noWrap/>
            <w:vAlign w:val="bottom"/>
            <w:hideMark/>
          </w:tcPr>
          <w:p w:rsidR="00692C33" w:rsidRPr="00461CD9" w:rsidRDefault="00692C33" w:rsidP="00692C33">
            <w:pPr>
              <w:pStyle w:val="142"/>
              <w:rPr>
                <w:rFonts w:hAnsi="標楷體" w:hint="eastAsia"/>
                <w:spacing w:val="-20"/>
                <w:sz w:val="22"/>
                <w:szCs w:val="22"/>
              </w:rPr>
            </w:pPr>
            <w:r w:rsidRPr="00461CD9">
              <w:rPr>
                <w:rFonts w:hAnsi="標楷體" w:hint="eastAsia"/>
                <w:spacing w:val="-20"/>
                <w:sz w:val="22"/>
                <w:szCs w:val="22"/>
              </w:rPr>
              <w:t>7</w:t>
            </w:r>
          </w:p>
        </w:tc>
        <w:tc>
          <w:tcPr>
            <w:tcW w:w="632" w:type="dxa"/>
            <w:tcBorders>
              <w:top w:val="single" w:sz="4" w:space="0" w:color="auto"/>
              <w:bottom w:val="single" w:sz="4" w:space="0" w:color="auto"/>
            </w:tcBorders>
            <w:noWrap/>
            <w:vAlign w:val="center"/>
            <w:hideMark/>
          </w:tcPr>
          <w:p w:rsidR="00692C33" w:rsidRPr="00461CD9" w:rsidRDefault="00692C33" w:rsidP="00692C33">
            <w:pPr>
              <w:pStyle w:val="142"/>
              <w:rPr>
                <w:rFonts w:hAnsi="標楷體" w:hint="eastAsia"/>
                <w:b/>
                <w:bCs/>
                <w:spacing w:val="-20"/>
                <w:sz w:val="22"/>
                <w:szCs w:val="22"/>
              </w:rPr>
            </w:pPr>
            <w:r w:rsidRPr="00461CD9">
              <w:rPr>
                <w:rFonts w:hAnsi="標楷體" w:hint="eastAsia"/>
                <w:b/>
                <w:bCs/>
                <w:spacing w:val="-20"/>
                <w:sz w:val="22"/>
                <w:szCs w:val="22"/>
              </w:rPr>
              <w:t>泰國</w:t>
            </w:r>
          </w:p>
        </w:tc>
        <w:tc>
          <w:tcPr>
            <w:tcW w:w="670"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41,915</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1,371</w:t>
            </w:r>
          </w:p>
        </w:tc>
        <w:tc>
          <w:tcPr>
            <w:tcW w:w="60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73.28</w:t>
            </w:r>
          </w:p>
        </w:tc>
        <w:tc>
          <w:tcPr>
            <w:tcW w:w="649"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477</w:t>
            </w:r>
          </w:p>
        </w:tc>
        <w:tc>
          <w:tcPr>
            <w:tcW w:w="611"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25.49</w:t>
            </w:r>
          </w:p>
        </w:tc>
        <w:tc>
          <w:tcPr>
            <w:tcW w:w="647"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23</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1.23</w:t>
            </w:r>
          </w:p>
        </w:tc>
        <w:tc>
          <w:tcPr>
            <w:tcW w:w="629" w:type="dxa"/>
            <w:gridSpan w:val="2"/>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1,871</w:t>
            </w:r>
          </w:p>
        </w:tc>
        <w:tc>
          <w:tcPr>
            <w:tcW w:w="629" w:type="dxa"/>
            <w:tcBorders>
              <w:top w:val="single" w:sz="4" w:space="0" w:color="auto"/>
              <w:bottom w:val="single" w:sz="4" w:space="0" w:color="auto"/>
              <w:right w:val="doub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100.00</w:t>
            </w:r>
          </w:p>
        </w:tc>
        <w:tc>
          <w:tcPr>
            <w:tcW w:w="666" w:type="dxa"/>
            <w:tcBorders>
              <w:top w:val="single" w:sz="4" w:space="0" w:color="auto"/>
              <w:left w:val="doub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2.25</w:t>
            </w:r>
          </w:p>
        </w:tc>
        <w:tc>
          <w:tcPr>
            <w:tcW w:w="633"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3.60</w:t>
            </w:r>
          </w:p>
        </w:tc>
        <w:tc>
          <w:tcPr>
            <w:tcW w:w="633" w:type="dxa"/>
            <w:tcBorders>
              <w:top w:val="single" w:sz="4" w:space="0" w:color="auto"/>
              <w:bottom w:val="single" w:sz="4" w:space="0" w:color="auto"/>
            </w:tcBorders>
            <w:vAlign w:val="center"/>
          </w:tcPr>
          <w:p w:rsidR="00692C33" w:rsidRPr="00461CD9" w:rsidRDefault="00692C33" w:rsidP="00692C33">
            <w:pPr>
              <w:pStyle w:val="142"/>
              <w:jc w:val="right"/>
              <w:rPr>
                <w:rFonts w:hAnsi="標楷體" w:hint="eastAsia"/>
                <w:b/>
                <w:bCs/>
                <w:spacing w:val="-20"/>
                <w:sz w:val="22"/>
                <w:szCs w:val="22"/>
              </w:rPr>
            </w:pPr>
            <w:r w:rsidRPr="00461CD9">
              <w:rPr>
                <w:rFonts w:hAnsi="標楷體"/>
                <w:b/>
                <w:bCs/>
                <w:spacing w:val="-20"/>
                <w:sz w:val="22"/>
                <w:szCs w:val="22"/>
              </w:rPr>
              <w:t>5.85</w:t>
            </w:r>
          </w:p>
        </w:tc>
      </w:tr>
      <w:tr w:rsidR="00C1490E" w:rsidRPr="00461CD9" w:rsidTr="00DA02A0">
        <w:trPr>
          <w:trHeight w:val="205"/>
        </w:trPr>
        <w:tc>
          <w:tcPr>
            <w:tcW w:w="248" w:type="dxa"/>
            <w:tcBorders>
              <w:top w:val="single" w:sz="4" w:space="0" w:color="auto"/>
              <w:bottom w:val="single" w:sz="4" w:space="0" w:color="auto"/>
            </w:tcBorders>
            <w:noWrap/>
            <w:vAlign w:val="bottom"/>
            <w:hideMark/>
          </w:tcPr>
          <w:p w:rsidR="00692C33" w:rsidRPr="00461CD9" w:rsidRDefault="00692C33" w:rsidP="00692C33">
            <w:pPr>
              <w:pStyle w:val="142"/>
              <w:rPr>
                <w:rFonts w:hAnsi="標楷體" w:hint="eastAsia"/>
                <w:spacing w:val="-20"/>
                <w:sz w:val="22"/>
                <w:szCs w:val="22"/>
              </w:rPr>
            </w:pPr>
            <w:r w:rsidRPr="00461CD9">
              <w:rPr>
                <w:rFonts w:hAnsi="標楷體" w:hint="eastAsia"/>
                <w:spacing w:val="-20"/>
                <w:sz w:val="22"/>
                <w:szCs w:val="22"/>
              </w:rPr>
              <w:t>8</w:t>
            </w:r>
          </w:p>
        </w:tc>
        <w:tc>
          <w:tcPr>
            <w:tcW w:w="632" w:type="dxa"/>
            <w:tcBorders>
              <w:top w:val="single" w:sz="4" w:space="0" w:color="auto"/>
              <w:bottom w:val="single" w:sz="4" w:space="0" w:color="auto"/>
            </w:tcBorders>
            <w:noWrap/>
            <w:vAlign w:val="center"/>
            <w:hideMark/>
          </w:tcPr>
          <w:p w:rsidR="00692C33" w:rsidRPr="00461CD9" w:rsidRDefault="00692C33" w:rsidP="00692C33">
            <w:pPr>
              <w:pStyle w:val="142"/>
              <w:rPr>
                <w:rFonts w:hAnsi="標楷體" w:hint="eastAsia"/>
                <w:spacing w:val="-20"/>
                <w:sz w:val="22"/>
                <w:szCs w:val="22"/>
              </w:rPr>
            </w:pPr>
            <w:r w:rsidRPr="00461CD9">
              <w:rPr>
                <w:rFonts w:hAnsi="標楷體" w:hint="eastAsia"/>
                <w:spacing w:val="-20"/>
                <w:sz w:val="22"/>
                <w:szCs w:val="22"/>
              </w:rPr>
              <w:t>越南</w:t>
            </w:r>
          </w:p>
        </w:tc>
        <w:tc>
          <w:tcPr>
            <w:tcW w:w="670"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b/>
                <w:bCs/>
                <w:spacing w:val="-20"/>
                <w:sz w:val="22"/>
                <w:szCs w:val="22"/>
              </w:rPr>
            </w:pPr>
            <w:r w:rsidRPr="00461CD9">
              <w:rPr>
                <w:rFonts w:hAnsi="標楷體" w:hint="eastAsia"/>
                <w:b/>
                <w:bCs/>
                <w:spacing w:val="-20"/>
                <w:sz w:val="22"/>
                <w:szCs w:val="22"/>
              </w:rPr>
              <w:t>50,445</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389</w:t>
            </w:r>
          </w:p>
        </w:tc>
        <w:tc>
          <w:tcPr>
            <w:tcW w:w="60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16.53</w:t>
            </w:r>
          </w:p>
        </w:tc>
        <w:tc>
          <w:tcPr>
            <w:tcW w:w="649"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1,941</w:t>
            </w:r>
          </w:p>
        </w:tc>
        <w:tc>
          <w:tcPr>
            <w:tcW w:w="611"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82.46</w:t>
            </w:r>
          </w:p>
        </w:tc>
        <w:tc>
          <w:tcPr>
            <w:tcW w:w="647"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24</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1.02</w:t>
            </w:r>
          </w:p>
        </w:tc>
        <w:tc>
          <w:tcPr>
            <w:tcW w:w="629" w:type="dxa"/>
            <w:gridSpan w:val="2"/>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2,354</w:t>
            </w:r>
          </w:p>
        </w:tc>
        <w:tc>
          <w:tcPr>
            <w:tcW w:w="629" w:type="dxa"/>
            <w:tcBorders>
              <w:top w:val="single" w:sz="4" w:space="0" w:color="auto"/>
              <w:bottom w:val="single" w:sz="4" w:space="0" w:color="auto"/>
              <w:right w:val="double" w:sz="4" w:space="0" w:color="auto"/>
            </w:tcBorders>
            <w:noWrap/>
            <w:vAlign w:val="center"/>
            <w:hideMark/>
          </w:tcPr>
          <w:p w:rsidR="00692C33" w:rsidRPr="00461CD9" w:rsidRDefault="006727A0" w:rsidP="00692C33">
            <w:pPr>
              <w:pStyle w:val="142"/>
              <w:jc w:val="right"/>
              <w:rPr>
                <w:rFonts w:hAnsi="標楷體"/>
                <w:spacing w:val="-20"/>
                <w:sz w:val="22"/>
                <w:szCs w:val="22"/>
              </w:rPr>
            </w:pPr>
            <w:r w:rsidRPr="00461CD9">
              <w:rPr>
                <w:rFonts w:hAnsi="標楷體"/>
                <w:spacing w:val="-20"/>
                <w:sz w:val="22"/>
                <w:szCs w:val="22"/>
              </w:rPr>
              <w:t>100.00</w:t>
            </w:r>
          </w:p>
        </w:tc>
        <w:tc>
          <w:tcPr>
            <w:tcW w:w="666" w:type="dxa"/>
            <w:tcBorders>
              <w:top w:val="single" w:sz="4" w:space="0" w:color="auto"/>
              <w:left w:val="doub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2.63</w:t>
            </w:r>
          </w:p>
        </w:tc>
        <w:tc>
          <w:tcPr>
            <w:tcW w:w="633"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2.10</w:t>
            </w:r>
          </w:p>
        </w:tc>
        <w:tc>
          <w:tcPr>
            <w:tcW w:w="633" w:type="dxa"/>
            <w:tcBorders>
              <w:top w:val="single" w:sz="4" w:space="0" w:color="auto"/>
              <w:bottom w:val="single" w:sz="4" w:space="0" w:color="auto"/>
            </w:tcBorders>
            <w:vAlign w:val="center"/>
          </w:tcPr>
          <w:p w:rsidR="00692C33" w:rsidRPr="00461CD9" w:rsidRDefault="00692C33" w:rsidP="00692C33">
            <w:pPr>
              <w:pStyle w:val="142"/>
              <w:jc w:val="right"/>
              <w:rPr>
                <w:rFonts w:hAnsi="標楷體" w:hint="eastAsia"/>
                <w:b/>
                <w:bCs/>
                <w:spacing w:val="-20"/>
                <w:sz w:val="22"/>
                <w:szCs w:val="22"/>
              </w:rPr>
            </w:pPr>
            <w:r w:rsidRPr="00461CD9">
              <w:rPr>
                <w:rFonts w:hAnsi="標楷體"/>
                <w:spacing w:val="-20"/>
                <w:sz w:val="22"/>
                <w:szCs w:val="22"/>
              </w:rPr>
              <w:t>4.74</w:t>
            </w:r>
          </w:p>
        </w:tc>
      </w:tr>
      <w:tr w:rsidR="00C1490E" w:rsidRPr="00461CD9" w:rsidTr="00DA02A0">
        <w:trPr>
          <w:trHeight w:val="205"/>
        </w:trPr>
        <w:tc>
          <w:tcPr>
            <w:tcW w:w="248" w:type="dxa"/>
            <w:tcBorders>
              <w:top w:val="single" w:sz="4" w:space="0" w:color="auto"/>
              <w:bottom w:val="single" w:sz="4" w:space="0" w:color="auto"/>
            </w:tcBorders>
            <w:noWrap/>
            <w:vAlign w:val="bottom"/>
            <w:hideMark/>
          </w:tcPr>
          <w:p w:rsidR="00692C33" w:rsidRPr="00461CD9" w:rsidRDefault="00692C33" w:rsidP="00692C33">
            <w:pPr>
              <w:pStyle w:val="142"/>
              <w:rPr>
                <w:rFonts w:hAnsi="標楷體" w:hint="eastAsia"/>
                <w:spacing w:val="-20"/>
                <w:sz w:val="22"/>
                <w:szCs w:val="22"/>
              </w:rPr>
            </w:pPr>
            <w:r w:rsidRPr="00461CD9">
              <w:rPr>
                <w:rFonts w:hAnsi="標楷體" w:hint="eastAsia"/>
                <w:spacing w:val="-20"/>
                <w:sz w:val="22"/>
                <w:szCs w:val="22"/>
              </w:rPr>
              <w:t>9</w:t>
            </w:r>
          </w:p>
        </w:tc>
        <w:tc>
          <w:tcPr>
            <w:tcW w:w="632" w:type="dxa"/>
            <w:tcBorders>
              <w:top w:val="single" w:sz="4" w:space="0" w:color="auto"/>
              <w:bottom w:val="single" w:sz="4" w:space="0" w:color="auto"/>
            </w:tcBorders>
            <w:noWrap/>
            <w:vAlign w:val="center"/>
            <w:hideMark/>
          </w:tcPr>
          <w:p w:rsidR="00692C33" w:rsidRPr="00461CD9" w:rsidRDefault="00692C33" w:rsidP="00692C33">
            <w:pPr>
              <w:pStyle w:val="142"/>
              <w:rPr>
                <w:rFonts w:hAnsi="標楷體" w:hint="eastAsia"/>
                <w:b/>
                <w:bCs/>
                <w:spacing w:val="-20"/>
                <w:sz w:val="22"/>
                <w:szCs w:val="22"/>
              </w:rPr>
            </w:pPr>
            <w:r w:rsidRPr="00461CD9">
              <w:rPr>
                <w:rFonts w:hAnsi="標楷體" w:hint="eastAsia"/>
                <w:b/>
                <w:bCs/>
                <w:spacing w:val="-20"/>
                <w:sz w:val="22"/>
                <w:szCs w:val="22"/>
              </w:rPr>
              <w:t>菲律賓</w:t>
            </w:r>
          </w:p>
        </w:tc>
        <w:tc>
          <w:tcPr>
            <w:tcW w:w="670"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16,295</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606</w:t>
            </w:r>
          </w:p>
        </w:tc>
        <w:tc>
          <w:tcPr>
            <w:tcW w:w="60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73.72</w:t>
            </w:r>
          </w:p>
        </w:tc>
        <w:tc>
          <w:tcPr>
            <w:tcW w:w="649"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170</w:t>
            </w:r>
          </w:p>
        </w:tc>
        <w:tc>
          <w:tcPr>
            <w:tcW w:w="611"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20.68</w:t>
            </w:r>
          </w:p>
        </w:tc>
        <w:tc>
          <w:tcPr>
            <w:tcW w:w="647"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46</w:t>
            </w:r>
          </w:p>
        </w:tc>
        <w:tc>
          <w:tcPr>
            <w:tcW w:w="628"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5.60</w:t>
            </w:r>
          </w:p>
        </w:tc>
        <w:tc>
          <w:tcPr>
            <w:tcW w:w="629" w:type="dxa"/>
            <w:gridSpan w:val="2"/>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822</w:t>
            </w:r>
          </w:p>
        </w:tc>
        <w:tc>
          <w:tcPr>
            <w:tcW w:w="629" w:type="dxa"/>
            <w:tcBorders>
              <w:top w:val="single" w:sz="4" w:space="0" w:color="auto"/>
              <w:bottom w:val="single" w:sz="4" w:space="0" w:color="auto"/>
              <w:right w:val="doub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100.00</w:t>
            </w:r>
          </w:p>
        </w:tc>
        <w:tc>
          <w:tcPr>
            <w:tcW w:w="666" w:type="dxa"/>
            <w:tcBorders>
              <w:top w:val="single" w:sz="4" w:space="0" w:color="auto"/>
              <w:left w:val="doub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6.04</w:t>
            </w:r>
          </w:p>
        </w:tc>
        <w:tc>
          <w:tcPr>
            <w:tcW w:w="633" w:type="dxa"/>
            <w:tcBorders>
              <w:top w:val="single" w:sz="4" w:space="0" w:color="auto"/>
              <w:bottom w:val="single" w:sz="4"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7.10</w:t>
            </w:r>
          </w:p>
        </w:tc>
        <w:tc>
          <w:tcPr>
            <w:tcW w:w="633" w:type="dxa"/>
            <w:tcBorders>
              <w:top w:val="single" w:sz="4" w:space="0" w:color="auto"/>
              <w:bottom w:val="single" w:sz="4" w:space="0" w:color="auto"/>
            </w:tcBorders>
            <w:vAlign w:val="center"/>
          </w:tcPr>
          <w:p w:rsidR="00692C33" w:rsidRPr="00461CD9" w:rsidRDefault="00692C33" w:rsidP="00692C33">
            <w:pPr>
              <w:pStyle w:val="142"/>
              <w:jc w:val="right"/>
              <w:rPr>
                <w:rFonts w:hAnsi="標楷體" w:hint="eastAsia"/>
                <w:b/>
                <w:bCs/>
                <w:spacing w:val="-20"/>
                <w:sz w:val="22"/>
                <w:szCs w:val="22"/>
              </w:rPr>
            </w:pPr>
            <w:r w:rsidRPr="00461CD9">
              <w:rPr>
                <w:rFonts w:hAnsi="標楷體"/>
                <w:b/>
                <w:bCs/>
                <w:spacing w:val="-20"/>
                <w:sz w:val="22"/>
                <w:szCs w:val="22"/>
              </w:rPr>
              <w:t>13.15</w:t>
            </w:r>
          </w:p>
        </w:tc>
      </w:tr>
      <w:tr w:rsidR="00C1490E" w:rsidRPr="00461CD9" w:rsidTr="00DA02A0">
        <w:trPr>
          <w:trHeight w:val="205"/>
        </w:trPr>
        <w:tc>
          <w:tcPr>
            <w:tcW w:w="248" w:type="dxa"/>
            <w:tcBorders>
              <w:top w:val="single" w:sz="4" w:space="0" w:color="auto"/>
              <w:bottom w:val="single" w:sz="12" w:space="0" w:color="auto"/>
            </w:tcBorders>
            <w:noWrap/>
            <w:vAlign w:val="bottom"/>
            <w:hideMark/>
          </w:tcPr>
          <w:p w:rsidR="00692C33" w:rsidRPr="00461CD9" w:rsidRDefault="00692C33" w:rsidP="00692C33">
            <w:pPr>
              <w:pStyle w:val="142"/>
              <w:rPr>
                <w:rFonts w:hAnsi="標楷體" w:hint="eastAsia"/>
                <w:spacing w:val="-20"/>
                <w:sz w:val="22"/>
                <w:szCs w:val="22"/>
              </w:rPr>
            </w:pPr>
            <w:r w:rsidRPr="00461CD9">
              <w:rPr>
                <w:rFonts w:hAnsi="標楷體" w:hint="eastAsia"/>
                <w:spacing w:val="-20"/>
                <w:sz w:val="22"/>
                <w:szCs w:val="22"/>
              </w:rPr>
              <w:t>10</w:t>
            </w:r>
          </w:p>
        </w:tc>
        <w:tc>
          <w:tcPr>
            <w:tcW w:w="632" w:type="dxa"/>
            <w:tcBorders>
              <w:top w:val="single" w:sz="4" w:space="0" w:color="auto"/>
              <w:bottom w:val="single" w:sz="12" w:space="0" w:color="auto"/>
            </w:tcBorders>
            <w:noWrap/>
            <w:vAlign w:val="center"/>
            <w:hideMark/>
          </w:tcPr>
          <w:p w:rsidR="00692C33" w:rsidRPr="00461CD9" w:rsidRDefault="00692C33" w:rsidP="00692C33">
            <w:pPr>
              <w:pStyle w:val="142"/>
              <w:rPr>
                <w:rFonts w:hAnsi="標楷體" w:hint="eastAsia"/>
                <w:spacing w:val="-20"/>
                <w:sz w:val="22"/>
                <w:szCs w:val="22"/>
              </w:rPr>
            </w:pPr>
            <w:r w:rsidRPr="00461CD9">
              <w:rPr>
                <w:rFonts w:hAnsi="標楷體" w:hint="eastAsia"/>
                <w:spacing w:val="-20"/>
                <w:sz w:val="22"/>
                <w:szCs w:val="22"/>
              </w:rPr>
              <w:t>印尼</w:t>
            </w:r>
          </w:p>
        </w:tc>
        <w:tc>
          <w:tcPr>
            <w:tcW w:w="670" w:type="dxa"/>
            <w:tcBorders>
              <w:top w:val="single" w:sz="4" w:space="0" w:color="auto"/>
              <w:bottom w:val="single" w:sz="12"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6,045</w:t>
            </w:r>
          </w:p>
        </w:tc>
        <w:tc>
          <w:tcPr>
            <w:tcW w:w="628" w:type="dxa"/>
            <w:tcBorders>
              <w:top w:val="single" w:sz="4" w:space="0" w:color="auto"/>
              <w:bottom w:val="single" w:sz="12"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28</w:t>
            </w:r>
          </w:p>
        </w:tc>
        <w:tc>
          <w:tcPr>
            <w:tcW w:w="608" w:type="dxa"/>
            <w:tcBorders>
              <w:top w:val="single" w:sz="4" w:space="0" w:color="auto"/>
              <w:bottom w:val="single" w:sz="12"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11.91</w:t>
            </w:r>
          </w:p>
        </w:tc>
        <w:tc>
          <w:tcPr>
            <w:tcW w:w="649" w:type="dxa"/>
            <w:tcBorders>
              <w:top w:val="single" w:sz="4" w:space="0" w:color="auto"/>
              <w:bottom w:val="single" w:sz="12"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60</w:t>
            </w:r>
          </w:p>
        </w:tc>
        <w:tc>
          <w:tcPr>
            <w:tcW w:w="611" w:type="dxa"/>
            <w:tcBorders>
              <w:top w:val="single" w:sz="4" w:space="0" w:color="auto"/>
              <w:bottom w:val="single" w:sz="12"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25.53</w:t>
            </w:r>
          </w:p>
        </w:tc>
        <w:tc>
          <w:tcPr>
            <w:tcW w:w="647" w:type="dxa"/>
            <w:tcBorders>
              <w:top w:val="single" w:sz="4" w:space="0" w:color="auto"/>
              <w:bottom w:val="single" w:sz="12"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147</w:t>
            </w:r>
          </w:p>
        </w:tc>
        <w:tc>
          <w:tcPr>
            <w:tcW w:w="628" w:type="dxa"/>
            <w:tcBorders>
              <w:top w:val="single" w:sz="4" w:space="0" w:color="auto"/>
              <w:bottom w:val="single" w:sz="12"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62.55</w:t>
            </w:r>
          </w:p>
        </w:tc>
        <w:tc>
          <w:tcPr>
            <w:tcW w:w="629" w:type="dxa"/>
            <w:gridSpan w:val="2"/>
            <w:tcBorders>
              <w:top w:val="single" w:sz="4" w:space="0" w:color="auto"/>
              <w:bottom w:val="single" w:sz="12"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235</w:t>
            </w:r>
          </w:p>
        </w:tc>
        <w:tc>
          <w:tcPr>
            <w:tcW w:w="629" w:type="dxa"/>
            <w:tcBorders>
              <w:top w:val="single" w:sz="4" w:space="0" w:color="auto"/>
              <w:bottom w:val="single" w:sz="12" w:space="0" w:color="auto"/>
              <w:right w:val="double" w:sz="4" w:space="0" w:color="auto"/>
            </w:tcBorders>
            <w:noWrap/>
            <w:vAlign w:val="center"/>
            <w:hideMark/>
          </w:tcPr>
          <w:p w:rsidR="00692C33" w:rsidRPr="00461CD9" w:rsidRDefault="006727A0" w:rsidP="00692C33">
            <w:pPr>
              <w:pStyle w:val="142"/>
              <w:jc w:val="right"/>
              <w:rPr>
                <w:rFonts w:hAnsi="標楷體"/>
                <w:spacing w:val="-20"/>
                <w:sz w:val="22"/>
                <w:szCs w:val="22"/>
              </w:rPr>
            </w:pPr>
            <w:r w:rsidRPr="00461CD9">
              <w:rPr>
                <w:rFonts w:hAnsi="標楷體"/>
                <w:spacing w:val="-20"/>
                <w:sz w:val="22"/>
                <w:szCs w:val="22"/>
              </w:rPr>
              <w:t>100.00</w:t>
            </w:r>
          </w:p>
        </w:tc>
        <w:tc>
          <w:tcPr>
            <w:tcW w:w="666" w:type="dxa"/>
            <w:tcBorders>
              <w:top w:val="single" w:sz="4" w:space="0" w:color="auto"/>
              <w:left w:val="double" w:sz="4" w:space="0" w:color="auto"/>
              <w:bottom w:val="single" w:sz="12"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-3.29</w:t>
            </w:r>
          </w:p>
        </w:tc>
        <w:tc>
          <w:tcPr>
            <w:tcW w:w="633" w:type="dxa"/>
            <w:tcBorders>
              <w:top w:val="single" w:sz="4" w:space="0" w:color="auto"/>
              <w:bottom w:val="single" w:sz="12" w:space="0" w:color="auto"/>
            </w:tcBorders>
            <w:noWrap/>
            <w:vAlign w:val="center"/>
            <w:hideMark/>
          </w:tcPr>
          <w:p w:rsidR="00692C33" w:rsidRPr="00461CD9" w:rsidRDefault="00692C33" w:rsidP="00692C33">
            <w:pPr>
              <w:pStyle w:val="142"/>
              <w:jc w:val="right"/>
              <w:rPr>
                <w:rFonts w:hAnsi="標楷體" w:hint="eastAsia"/>
                <w:spacing w:val="-20"/>
                <w:sz w:val="22"/>
                <w:szCs w:val="22"/>
              </w:rPr>
            </w:pPr>
            <w:r w:rsidRPr="00461CD9">
              <w:rPr>
                <w:rFonts w:hAnsi="標楷體" w:hint="eastAsia"/>
                <w:spacing w:val="-20"/>
                <w:sz w:val="22"/>
                <w:szCs w:val="22"/>
              </w:rPr>
              <w:t>-5.82</w:t>
            </w:r>
          </w:p>
        </w:tc>
        <w:tc>
          <w:tcPr>
            <w:tcW w:w="633" w:type="dxa"/>
            <w:tcBorders>
              <w:top w:val="single" w:sz="4" w:space="0" w:color="auto"/>
              <w:bottom w:val="single" w:sz="12" w:space="0" w:color="auto"/>
            </w:tcBorders>
            <w:vAlign w:val="center"/>
          </w:tcPr>
          <w:p w:rsidR="00692C33" w:rsidRPr="00461CD9" w:rsidRDefault="00692C33" w:rsidP="00692C33">
            <w:pPr>
              <w:pStyle w:val="142"/>
              <w:jc w:val="right"/>
              <w:rPr>
                <w:rFonts w:hAnsi="標楷體" w:hint="eastAsia"/>
                <w:spacing w:val="-20"/>
                <w:sz w:val="22"/>
                <w:szCs w:val="22"/>
              </w:rPr>
            </w:pPr>
            <w:r w:rsidRPr="00461CD9">
              <w:rPr>
                <w:rFonts w:hAnsi="標楷體"/>
                <w:spacing w:val="-20"/>
                <w:sz w:val="22"/>
                <w:szCs w:val="22"/>
              </w:rPr>
              <w:t>-9.10</w:t>
            </w:r>
          </w:p>
        </w:tc>
      </w:tr>
    </w:tbl>
    <w:p w:rsidR="001712F3" w:rsidRPr="00461CD9" w:rsidRDefault="001712F3" w:rsidP="00005152">
      <w:pPr>
        <w:pStyle w:val="142"/>
        <w:jc w:val="both"/>
      </w:pPr>
      <w:r w:rsidRPr="00461CD9">
        <w:rPr>
          <w:rFonts w:hint="eastAsia"/>
        </w:rPr>
        <w:t xml:space="preserve">說 　</w:t>
      </w:r>
      <w:r w:rsidR="00DA11CE" w:rsidRPr="00461CD9">
        <w:rPr>
          <w:rFonts w:hint="eastAsia"/>
        </w:rPr>
        <w:t xml:space="preserve"> </w:t>
      </w:r>
      <w:r w:rsidRPr="00461CD9">
        <w:rPr>
          <w:rFonts w:hint="eastAsia"/>
        </w:rPr>
        <w:t>明:本表篩選標準為113年度獎勵補助金額達2</w:t>
      </w:r>
      <w:r w:rsidR="00CE20BF">
        <w:rPr>
          <w:rFonts w:hint="eastAsia"/>
        </w:rPr>
        <w:t>00</w:t>
      </w:r>
      <w:r w:rsidRPr="00461CD9">
        <w:rPr>
          <w:rFonts w:hint="eastAsia"/>
        </w:rPr>
        <w:t>萬元以上之國家</w:t>
      </w:r>
      <w:r w:rsidR="00E5711E" w:rsidRPr="00461CD9">
        <w:rPr>
          <w:rFonts w:hint="eastAsia"/>
        </w:rPr>
        <w:t>(地區</w:t>
      </w:r>
      <w:r w:rsidR="00E5711E" w:rsidRPr="00461CD9">
        <w:t>)</w:t>
      </w:r>
      <w:r w:rsidRPr="00461CD9">
        <w:rPr>
          <w:rFonts w:hint="eastAsia"/>
        </w:rPr>
        <w:t>。</w:t>
      </w:r>
    </w:p>
    <w:p w:rsidR="001712F3" w:rsidRPr="00461CD9" w:rsidRDefault="001712F3" w:rsidP="00DA11CE">
      <w:pPr>
        <w:pStyle w:val="142"/>
        <w:rPr>
          <w:rStyle w:val="146"/>
          <w:rFonts w:hint="eastAsia"/>
          <w:b w:val="0"/>
          <w:snapToGrid w:val="0"/>
          <w:sz w:val="24"/>
        </w:rPr>
      </w:pPr>
      <w:r w:rsidRPr="00461CD9">
        <w:rPr>
          <w:rFonts w:hint="eastAsia"/>
        </w:rPr>
        <w:t>資料來源</w:t>
      </w:r>
      <w:r w:rsidRPr="00461CD9">
        <w:t>:觀光署；本中心整理。</w:t>
      </w:r>
    </w:p>
    <w:p w:rsidR="003B0485" w:rsidRDefault="003B0485" w:rsidP="000F2321">
      <w:pPr>
        <w:ind w:left="566" w:firstLine="566"/>
        <w:rPr>
          <w:bCs/>
        </w:rPr>
      </w:pPr>
      <w:r w:rsidRPr="00461CD9">
        <w:rPr>
          <w:rFonts w:cs="新細明體" w:hint="eastAsia"/>
        </w:rPr>
        <w:t>「加速擴大吸引國際觀光客方案」</w:t>
      </w:r>
      <w:r w:rsidR="00726E2A" w:rsidRPr="00461CD9">
        <w:rPr>
          <w:rFonts w:cs="新細明體" w:hint="eastAsia"/>
        </w:rPr>
        <w:t>自112年度起實施，</w:t>
      </w:r>
      <w:r w:rsidR="007E751D" w:rsidRPr="00461CD9">
        <w:rPr>
          <w:rFonts w:cs="新細明體" w:hint="eastAsia"/>
        </w:rPr>
        <w:t>惟</w:t>
      </w:r>
      <w:r w:rsidR="00726E2A" w:rsidRPr="00461CD9">
        <w:rPr>
          <w:rFonts w:cs="新細明體" w:hint="eastAsia"/>
        </w:rPr>
        <w:t>至114年3月底</w:t>
      </w:r>
      <w:r w:rsidR="004A4E9E" w:rsidRPr="00461CD9">
        <w:rPr>
          <w:rFonts w:cs="新細明體" w:hint="eastAsia"/>
        </w:rPr>
        <w:t>止</w:t>
      </w:r>
      <w:r w:rsidR="00726E2A" w:rsidRPr="00461CD9">
        <w:rPr>
          <w:rFonts w:cs="新細明體" w:hint="eastAsia"/>
        </w:rPr>
        <w:t>調整</w:t>
      </w:r>
      <w:r w:rsidR="009F09ED" w:rsidRPr="00461CD9">
        <w:rPr>
          <w:rFonts w:cs="新細明體" w:hint="eastAsia"/>
        </w:rPr>
        <w:t>子措施間</w:t>
      </w:r>
      <w:r w:rsidR="00FD211C" w:rsidRPr="00461CD9">
        <w:rPr>
          <w:rFonts w:cs="新細明體" w:hint="eastAsia"/>
        </w:rPr>
        <w:t>共計3次</w:t>
      </w:r>
      <w:r w:rsidR="007E751D" w:rsidRPr="00461CD9">
        <w:rPr>
          <w:rFonts w:cs="新細明體" w:hint="eastAsia"/>
        </w:rPr>
        <w:t>，</w:t>
      </w:r>
      <w:r w:rsidR="00CB3461" w:rsidRPr="00461CD9">
        <w:rPr>
          <w:rFonts w:cs="新細明體" w:hint="eastAsia"/>
        </w:rPr>
        <w:t>部分子措施</w:t>
      </w:r>
      <w:r w:rsidRPr="00461CD9">
        <w:rPr>
          <w:rFonts w:hint="eastAsia"/>
        </w:rPr>
        <w:t>調</w:t>
      </w:r>
      <w:r w:rsidR="00726E2A" w:rsidRPr="00461CD9">
        <w:rPr>
          <w:rFonts w:hint="eastAsia"/>
        </w:rPr>
        <w:t>整幅度達</w:t>
      </w:r>
      <w:r w:rsidR="005B5B26">
        <w:rPr>
          <w:rFonts w:hint="eastAsia"/>
        </w:rPr>
        <w:t>五</w:t>
      </w:r>
      <w:r w:rsidR="00726E2A" w:rsidRPr="00461CD9">
        <w:rPr>
          <w:rFonts w:hint="eastAsia"/>
        </w:rPr>
        <w:t>成</w:t>
      </w:r>
      <w:r w:rsidR="005B5B26">
        <w:rPr>
          <w:rFonts w:hint="eastAsia"/>
        </w:rPr>
        <w:t>以</w:t>
      </w:r>
      <w:r w:rsidR="00726E2A" w:rsidRPr="00461CD9">
        <w:rPr>
          <w:rFonts w:hint="eastAsia"/>
        </w:rPr>
        <w:t>上，</w:t>
      </w:r>
      <w:r w:rsidRPr="00461CD9">
        <w:rPr>
          <w:rFonts w:cs="新細明體" w:hint="eastAsia"/>
        </w:rPr>
        <w:t>預算編列前期規劃</w:t>
      </w:r>
      <w:r w:rsidR="00726E2A" w:rsidRPr="00461CD9">
        <w:rPr>
          <w:rFonts w:cs="新細明體" w:hint="eastAsia"/>
        </w:rPr>
        <w:t>恐</w:t>
      </w:r>
      <w:r w:rsidRPr="00461CD9">
        <w:rPr>
          <w:rFonts w:cs="新細明體" w:hint="eastAsia"/>
        </w:rPr>
        <w:t>未盡</w:t>
      </w:r>
      <w:r w:rsidR="00CB3461" w:rsidRPr="00461CD9">
        <w:rPr>
          <w:rFonts w:cs="新細明體" w:hint="eastAsia"/>
        </w:rPr>
        <w:t>周妥</w:t>
      </w:r>
      <w:r w:rsidR="007E751D" w:rsidRPr="00461CD9">
        <w:rPr>
          <w:rFonts w:hint="eastAsia"/>
        </w:rPr>
        <w:t>，</w:t>
      </w:r>
      <w:r w:rsidRPr="00461CD9">
        <w:rPr>
          <w:rFonts w:hint="eastAsia"/>
        </w:rPr>
        <w:t>允宜</w:t>
      </w:r>
      <w:r w:rsidR="00563E5A" w:rsidRPr="00461CD9">
        <w:rPr>
          <w:rFonts w:hint="eastAsia"/>
        </w:rPr>
        <w:t>妥適規劃及覈實編列</w:t>
      </w:r>
      <w:r w:rsidRPr="00461CD9">
        <w:rPr>
          <w:rFonts w:hint="eastAsia"/>
        </w:rPr>
        <w:t>；另</w:t>
      </w:r>
      <w:r w:rsidR="00805FFF" w:rsidRPr="00461CD9">
        <w:rPr>
          <w:rFonts w:hint="eastAsia"/>
        </w:rPr>
        <w:t>經分析申請參加消費金抽獎活動之來臺自由行旅客及受獎勵補助之來臺旅行團</w:t>
      </w:r>
      <w:r w:rsidR="009F09ED" w:rsidRPr="00461CD9">
        <w:rPr>
          <w:rStyle w:val="146"/>
          <w:rFonts w:hAnsi="標楷體" w:hint="eastAsia"/>
          <w:b w:val="0"/>
          <w:bCs/>
        </w:rPr>
        <w:t>，</w:t>
      </w:r>
      <w:r w:rsidR="00FD211C" w:rsidRPr="00461CD9">
        <w:rPr>
          <w:rStyle w:val="146"/>
          <w:rFonts w:hAnsi="標楷體" w:hint="eastAsia"/>
          <w:b w:val="0"/>
          <w:bCs/>
        </w:rPr>
        <w:t>來臺</w:t>
      </w:r>
      <w:r w:rsidR="007E751D" w:rsidRPr="00461CD9">
        <w:rPr>
          <w:rStyle w:val="146"/>
          <w:rFonts w:hAnsi="標楷體" w:hint="eastAsia"/>
          <w:b w:val="0"/>
          <w:bCs/>
        </w:rPr>
        <w:t>短天期旅遊</w:t>
      </w:r>
      <w:r w:rsidR="009F09ED" w:rsidRPr="00461CD9">
        <w:rPr>
          <w:rStyle w:val="146"/>
          <w:rFonts w:hAnsi="標楷體" w:hint="eastAsia"/>
          <w:b w:val="0"/>
          <w:bCs/>
        </w:rPr>
        <w:t>比重</w:t>
      </w:r>
      <w:r w:rsidR="007E751D" w:rsidRPr="00461CD9">
        <w:rPr>
          <w:rStyle w:val="146"/>
          <w:rFonts w:hAnsi="標楷體" w:hint="eastAsia"/>
          <w:b w:val="0"/>
          <w:bCs/>
        </w:rPr>
        <w:t>逐年增加</w:t>
      </w:r>
      <w:r w:rsidR="00FD211C" w:rsidRPr="00461CD9">
        <w:rPr>
          <w:rStyle w:val="146"/>
          <w:rFonts w:hAnsi="標楷體" w:hint="eastAsia"/>
          <w:b w:val="0"/>
        </w:rPr>
        <w:t>，</w:t>
      </w:r>
      <w:r w:rsidR="00FD211C" w:rsidRPr="00461CD9">
        <w:rPr>
          <w:rStyle w:val="146"/>
          <w:rFonts w:hAnsi="標楷體" w:hint="eastAsia"/>
          <w:b w:val="0"/>
          <w:snapToGrid w:val="0"/>
        </w:rPr>
        <w:t>觀光</w:t>
      </w:r>
      <w:r w:rsidR="007E751D" w:rsidRPr="00461CD9">
        <w:rPr>
          <w:rStyle w:val="146"/>
          <w:rFonts w:hAnsi="標楷體" w:hint="eastAsia"/>
          <w:b w:val="0"/>
          <w:snapToGrid w:val="0"/>
        </w:rPr>
        <w:t>效益</w:t>
      </w:r>
      <w:r w:rsidR="009F09ED" w:rsidRPr="00461CD9">
        <w:rPr>
          <w:rStyle w:val="146"/>
          <w:rFonts w:hAnsi="標楷體" w:hint="eastAsia"/>
          <w:b w:val="0"/>
          <w:snapToGrid w:val="0"/>
        </w:rPr>
        <w:t>恐逐漸減弱</w:t>
      </w:r>
      <w:r w:rsidR="007E751D" w:rsidRPr="00461CD9">
        <w:rPr>
          <w:rStyle w:val="146"/>
          <w:rFonts w:hAnsi="標楷體" w:hint="eastAsia"/>
          <w:b w:val="0"/>
          <w:snapToGrid w:val="0"/>
        </w:rPr>
        <w:t>，允宜研謀因應對策，</w:t>
      </w:r>
      <w:r w:rsidR="009F09ED" w:rsidRPr="00461CD9">
        <w:rPr>
          <w:rStyle w:val="146"/>
          <w:rFonts w:hAnsi="標楷體" w:hint="eastAsia"/>
          <w:b w:val="0"/>
          <w:snapToGrid w:val="0"/>
        </w:rPr>
        <w:t>俾</w:t>
      </w:r>
      <w:r w:rsidR="009F09ED" w:rsidRPr="00461CD9">
        <w:rPr>
          <w:rFonts w:hint="eastAsia"/>
          <w:bCs/>
        </w:rPr>
        <w:t>增加</w:t>
      </w:r>
      <w:r w:rsidR="007E751D" w:rsidRPr="00461CD9">
        <w:rPr>
          <w:rFonts w:hint="eastAsia"/>
          <w:bCs/>
        </w:rPr>
        <w:t>觀光外匯收入</w:t>
      </w:r>
      <w:r w:rsidR="009F09ED" w:rsidRPr="00461CD9">
        <w:rPr>
          <w:rFonts w:hint="eastAsia"/>
          <w:bCs/>
        </w:rPr>
        <w:t>，提升國際競爭力</w:t>
      </w:r>
      <w:r w:rsidR="007E751D" w:rsidRPr="00461CD9">
        <w:rPr>
          <w:rFonts w:hint="eastAsia"/>
          <w:bCs/>
        </w:rPr>
        <w:t>。</w:t>
      </w:r>
    </w:p>
    <w:sectPr w:rsidR="003B0485" w:rsidSect="00DC2599">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61CA" w:rsidRDefault="00A061CA" w:rsidP="00D73184">
      <w:pPr>
        <w:spacing w:line="240" w:lineRule="auto"/>
        <w:ind w:left="560" w:firstLine="560"/>
      </w:pPr>
      <w:r>
        <w:separator/>
      </w:r>
    </w:p>
  </w:endnote>
  <w:endnote w:type="continuationSeparator" w:id="0">
    <w:p w:rsidR="00A061CA" w:rsidRDefault="00A061CA"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686968" w:rsidRPr="00686968">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61CA" w:rsidRDefault="00A061CA" w:rsidP="005153E3">
      <w:pPr>
        <w:spacing w:line="240" w:lineRule="auto"/>
        <w:ind w:left="560" w:firstLine="560"/>
      </w:pPr>
      <w:r>
        <w:separator/>
      </w:r>
    </w:p>
  </w:footnote>
  <w:footnote w:type="continuationSeparator" w:id="0">
    <w:p w:rsidR="00A061CA" w:rsidRDefault="00A061CA" w:rsidP="00D73184">
      <w:pPr>
        <w:spacing w:line="240" w:lineRule="auto"/>
        <w:ind w:left="560" w:firstLine="560"/>
      </w:pPr>
      <w:r>
        <w:continuationSeparator/>
      </w:r>
    </w:p>
  </w:footnote>
  <w:footnote w:id="1">
    <w:p w:rsidR="00F00366" w:rsidRPr="00F00366" w:rsidRDefault="00F00366" w:rsidP="00F00366">
      <w:pPr>
        <w:pStyle w:val="142"/>
        <w:rPr>
          <w:rFonts w:hint="eastAsia"/>
        </w:rPr>
      </w:pPr>
      <w:r>
        <w:rPr>
          <w:rStyle w:val="afe"/>
        </w:rPr>
        <w:footnoteRef/>
      </w:r>
      <w:r>
        <w:rPr>
          <w:rFonts w:hint="eastAsia"/>
        </w:rPr>
        <w:t xml:space="preserve"> </w:t>
      </w:r>
      <w:r w:rsidR="000C77E3">
        <w:rPr>
          <w:rFonts w:hint="eastAsia"/>
        </w:rPr>
        <w:t>係</w:t>
      </w:r>
      <w:r w:rsidRPr="00322E6A">
        <w:rPr>
          <w:rFonts w:hint="eastAsia"/>
        </w:rPr>
        <w:t>截至114年3月底止</w:t>
      </w:r>
      <w:r>
        <w:rPr>
          <w:rFonts w:hint="eastAsia"/>
        </w:rPr>
        <w:t>觀光署</w:t>
      </w:r>
      <w:r w:rsidRPr="00322E6A">
        <w:rPr>
          <w:rFonts w:hint="eastAsia"/>
        </w:rPr>
        <w:t>第3次預算調整後之金額。</w:t>
      </w:r>
    </w:p>
  </w:footnote>
  <w:footnote w:id="2">
    <w:p w:rsidR="00E854C0" w:rsidRPr="00E854C0" w:rsidRDefault="00E854C0" w:rsidP="00E854C0">
      <w:pPr>
        <w:pStyle w:val="142"/>
        <w:rPr>
          <w:rFonts w:hint="eastAsia"/>
        </w:rPr>
      </w:pPr>
      <w:r>
        <w:rPr>
          <w:rStyle w:val="afe"/>
        </w:rPr>
        <w:footnoteRef/>
      </w:r>
      <w:r>
        <w:t xml:space="preserve"> </w:t>
      </w:r>
      <w:r w:rsidR="000C77E3">
        <w:rPr>
          <w:rFonts w:hint="eastAsia"/>
        </w:rPr>
        <w:t>係</w:t>
      </w:r>
      <w:r w:rsidRPr="00322E6A">
        <w:rPr>
          <w:rFonts w:hint="eastAsia"/>
        </w:rPr>
        <w:t>截至114年3月底止</w:t>
      </w:r>
      <w:r w:rsidR="00175618">
        <w:rPr>
          <w:rFonts w:hint="eastAsia"/>
        </w:rPr>
        <w:t>觀光署</w:t>
      </w:r>
      <w:r w:rsidRPr="00322E6A">
        <w:rPr>
          <w:rFonts w:hint="eastAsia"/>
        </w:rPr>
        <w:t>第3次預算調整後之金額。</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1B007839"/>
    <w:multiLevelType w:val="hybridMultilevel"/>
    <w:tmpl w:val="56B25732"/>
    <w:lvl w:ilvl="0" w:tplc="09101948">
      <w:start w:val="1"/>
      <w:numFmt w:val="taiwaneseCountingThousand"/>
      <w:lvlText w:val="%1、"/>
      <w:lvlJc w:val="left"/>
      <w:pPr>
        <w:ind w:left="720" w:hanging="720"/>
      </w:pPr>
      <w:rPr>
        <w:rFonts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F6E7E07"/>
    <w:multiLevelType w:val="hybridMultilevel"/>
    <w:tmpl w:val="9A08A13A"/>
    <w:lvl w:ilvl="0" w:tplc="1868AD7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44360DE"/>
    <w:multiLevelType w:val="hybridMultilevel"/>
    <w:tmpl w:val="DB0038BE"/>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 w15:restartNumberingAfterBreak="0">
    <w:nsid w:val="295D09E5"/>
    <w:multiLevelType w:val="hybridMultilevel"/>
    <w:tmpl w:val="DB003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1A063B8"/>
    <w:multiLevelType w:val="hybridMultilevel"/>
    <w:tmpl w:val="DC961C3E"/>
    <w:lvl w:ilvl="0" w:tplc="1F9E50F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42AF6A2E"/>
    <w:multiLevelType w:val="hybridMultilevel"/>
    <w:tmpl w:val="6F6AB270"/>
    <w:lvl w:ilvl="0" w:tplc="D5BC387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44035709"/>
    <w:multiLevelType w:val="hybridMultilevel"/>
    <w:tmpl w:val="6102223C"/>
    <w:lvl w:ilvl="0" w:tplc="4E069C1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449E2B57"/>
    <w:multiLevelType w:val="hybridMultilevel"/>
    <w:tmpl w:val="DB003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0" w15:restartNumberingAfterBreak="0">
    <w:nsid w:val="4E3D437C"/>
    <w:multiLevelType w:val="hybridMultilevel"/>
    <w:tmpl w:val="9408A2CA"/>
    <w:lvl w:ilvl="0" w:tplc="AC34BADE">
      <w:start w:val="1"/>
      <w:numFmt w:val="decimal"/>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43949F7"/>
    <w:multiLevelType w:val="hybridMultilevel"/>
    <w:tmpl w:val="2974B52A"/>
    <w:lvl w:ilvl="0" w:tplc="53BE20BC">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56554BFE"/>
    <w:multiLevelType w:val="hybridMultilevel"/>
    <w:tmpl w:val="F4701774"/>
    <w:lvl w:ilvl="0" w:tplc="9A46EC2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62CC06C0"/>
    <w:multiLevelType w:val="hybridMultilevel"/>
    <w:tmpl w:val="61100036"/>
    <w:lvl w:ilvl="0" w:tplc="7A78B1B2">
      <w:start w:val="1"/>
      <w:numFmt w:val="decimal"/>
      <w:lvlText w:val="%1."/>
      <w:lvlJc w:val="left"/>
      <w:pPr>
        <w:ind w:left="622" w:hanging="480"/>
      </w:pPr>
      <w:rPr>
        <w:rFonts w:hint="eastAsia"/>
        <w:sz w:val="24"/>
        <w:szCs w:val="24"/>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4" w15:restartNumberingAfterBreak="0">
    <w:nsid w:val="6C890E6C"/>
    <w:multiLevelType w:val="hybridMultilevel"/>
    <w:tmpl w:val="7E1A2B86"/>
    <w:lvl w:ilvl="0" w:tplc="ED22EAF0">
      <w:start w:val="1"/>
      <w:numFmt w:val="decimal"/>
      <w:lvlText w:val="(%1)"/>
      <w:lvlJc w:val="left"/>
      <w:pPr>
        <w:ind w:left="1930" w:hanging="720"/>
      </w:pPr>
      <w:rPr>
        <w:rFonts w:hint="default"/>
      </w:rPr>
    </w:lvl>
    <w:lvl w:ilvl="1" w:tplc="04090019" w:tentative="1">
      <w:start w:val="1"/>
      <w:numFmt w:val="ideographTraditional"/>
      <w:lvlText w:val="%2、"/>
      <w:lvlJc w:val="left"/>
      <w:pPr>
        <w:ind w:left="2170" w:hanging="480"/>
      </w:pPr>
    </w:lvl>
    <w:lvl w:ilvl="2" w:tplc="0409001B" w:tentative="1">
      <w:start w:val="1"/>
      <w:numFmt w:val="lowerRoman"/>
      <w:lvlText w:val="%3."/>
      <w:lvlJc w:val="right"/>
      <w:pPr>
        <w:ind w:left="2650" w:hanging="480"/>
      </w:pPr>
    </w:lvl>
    <w:lvl w:ilvl="3" w:tplc="0409000F" w:tentative="1">
      <w:start w:val="1"/>
      <w:numFmt w:val="decimal"/>
      <w:lvlText w:val="%4."/>
      <w:lvlJc w:val="left"/>
      <w:pPr>
        <w:ind w:left="3130" w:hanging="480"/>
      </w:pPr>
    </w:lvl>
    <w:lvl w:ilvl="4" w:tplc="04090019" w:tentative="1">
      <w:start w:val="1"/>
      <w:numFmt w:val="ideographTraditional"/>
      <w:lvlText w:val="%5、"/>
      <w:lvlJc w:val="left"/>
      <w:pPr>
        <w:ind w:left="3610" w:hanging="480"/>
      </w:pPr>
    </w:lvl>
    <w:lvl w:ilvl="5" w:tplc="0409001B" w:tentative="1">
      <w:start w:val="1"/>
      <w:numFmt w:val="lowerRoman"/>
      <w:lvlText w:val="%6."/>
      <w:lvlJc w:val="right"/>
      <w:pPr>
        <w:ind w:left="4090" w:hanging="480"/>
      </w:pPr>
    </w:lvl>
    <w:lvl w:ilvl="6" w:tplc="0409000F" w:tentative="1">
      <w:start w:val="1"/>
      <w:numFmt w:val="decimal"/>
      <w:lvlText w:val="%7."/>
      <w:lvlJc w:val="left"/>
      <w:pPr>
        <w:ind w:left="4570" w:hanging="480"/>
      </w:pPr>
    </w:lvl>
    <w:lvl w:ilvl="7" w:tplc="04090019" w:tentative="1">
      <w:start w:val="1"/>
      <w:numFmt w:val="ideographTraditional"/>
      <w:lvlText w:val="%8、"/>
      <w:lvlJc w:val="left"/>
      <w:pPr>
        <w:ind w:left="5050" w:hanging="480"/>
      </w:pPr>
    </w:lvl>
    <w:lvl w:ilvl="8" w:tplc="0409001B" w:tentative="1">
      <w:start w:val="1"/>
      <w:numFmt w:val="lowerRoman"/>
      <w:lvlText w:val="%9."/>
      <w:lvlJc w:val="right"/>
      <w:pPr>
        <w:ind w:left="5530" w:hanging="480"/>
      </w:pPr>
    </w:lvl>
  </w:abstractNum>
  <w:abstractNum w:abstractNumId="15" w15:restartNumberingAfterBreak="0">
    <w:nsid w:val="6FE33136"/>
    <w:multiLevelType w:val="hybridMultilevel"/>
    <w:tmpl w:val="04AC9632"/>
    <w:lvl w:ilvl="0" w:tplc="7DD27B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1162DF6"/>
    <w:multiLevelType w:val="hybridMultilevel"/>
    <w:tmpl w:val="DB003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8"/>
  </w:num>
  <w:num w:numId="4">
    <w:abstractNumId w:val="16"/>
  </w:num>
  <w:num w:numId="5">
    <w:abstractNumId w:val="4"/>
  </w:num>
  <w:num w:numId="6">
    <w:abstractNumId w:val="13"/>
  </w:num>
  <w:num w:numId="7">
    <w:abstractNumId w:val="10"/>
  </w:num>
  <w:num w:numId="8">
    <w:abstractNumId w:val="3"/>
  </w:num>
  <w:num w:numId="9">
    <w:abstractNumId w:val="15"/>
  </w:num>
  <w:num w:numId="10">
    <w:abstractNumId w:val="1"/>
  </w:num>
  <w:num w:numId="11">
    <w:abstractNumId w:val="6"/>
  </w:num>
  <w:num w:numId="12">
    <w:abstractNumId w:val="11"/>
  </w:num>
  <w:num w:numId="13">
    <w:abstractNumId w:val="14"/>
  </w:num>
  <w:num w:numId="14">
    <w:abstractNumId w:val="2"/>
  </w:num>
  <w:num w:numId="15">
    <w:abstractNumId w:val="7"/>
  </w:num>
  <w:num w:numId="16">
    <w:abstractNumId w:val="5"/>
  </w:num>
  <w:num w:numId="17">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23B"/>
    <w:rsid w:val="000003CF"/>
    <w:rsid w:val="0000095D"/>
    <w:rsid w:val="00000FDD"/>
    <w:rsid w:val="000016BC"/>
    <w:rsid w:val="0000187A"/>
    <w:rsid w:val="00001E62"/>
    <w:rsid w:val="00001E87"/>
    <w:rsid w:val="00001FDF"/>
    <w:rsid w:val="000036C9"/>
    <w:rsid w:val="000039E6"/>
    <w:rsid w:val="00003B4C"/>
    <w:rsid w:val="00003E5B"/>
    <w:rsid w:val="00004670"/>
    <w:rsid w:val="00004776"/>
    <w:rsid w:val="000049F4"/>
    <w:rsid w:val="00004CF3"/>
    <w:rsid w:val="00005152"/>
    <w:rsid w:val="00005331"/>
    <w:rsid w:val="00005372"/>
    <w:rsid w:val="000056B2"/>
    <w:rsid w:val="00005F55"/>
    <w:rsid w:val="000060C9"/>
    <w:rsid w:val="000061D0"/>
    <w:rsid w:val="00006305"/>
    <w:rsid w:val="000065AC"/>
    <w:rsid w:val="0000693F"/>
    <w:rsid w:val="00006FF0"/>
    <w:rsid w:val="00007146"/>
    <w:rsid w:val="0000778D"/>
    <w:rsid w:val="00007F19"/>
    <w:rsid w:val="000102EF"/>
    <w:rsid w:val="0001033C"/>
    <w:rsid w:val="00010698"/>
    <w:rsid w:val="00010FD1"/>
    <w:rsid w:val="00012371"/>
    <w:rsid w:val="00012916"/>
    <w:rsid w:val="00012A41"/>
    <w:rsid w:val="00013237"/>
    <w:rsid w:val="0001327B"/>
    <w:rsid w:val="00013A40"/>
    <w:rsid w:val="00014296"/>
    <w:rsid w:val="000142F5"/>
    <w:rsid w:val="00014B79"/>
    <w:rsid w:val="00014E84"/>
    <w:rsid w:val="000151CB"/>
    <w:rsid w:val="00016210"/>
    <w:rsid w:val="00016317"/>
    <w:rsid w:val="00016356"/>
    <w:rsid w:val="000168F6"/>
    <w:rsid w:val="00016A82"/>
    <w:rsid w:val="00016CC7"/>
    <w:rsid w:val="00016CF0"/>
    <w:rsid w:val="0001704E"/>
    <w:rsid w:val="00017347"/>
    <w:rsid w:val="0002019D"/>
    <w:rsid w:val="00021316"/>
    <w:rsid w:val="00021395"/>
    <w:rsid w:val="00021402"/>
    <w:rsid w:val="00021685"/>
    <w:rsid w:val="00021876"/>
    <w:rsid w:val="0002193A"/>
    <w:rsid w:val="00021D83"/>
    <w:rsid w:val="000223A9"/>
    <w:rsid w:val="00022ABB"/>
    <w:rsid w:val="000232B2"/>
    <w:rsid w:val="000238FE"/>
    <w:rsid w:val="00024157"/>
    <w:rsid w:val="00024244"/>
    <w:rsid w:val="00026B94"/>
    <w:rsid w:val="00026B98"/>
    <w:rsid w:val="00026CBC"/>
    <w:rsid w:val="00026D65"/>
    <w:rsid w:val="0002721C"/>
    <w:rsid w:val="000272A3"/>
    <w:rsid w:val="00027648"/>
    <w:rsid w:val="00027C20"/>
    <w:rsid w:val="00027D5D"/>
    <w:rsid w:val="0003020B"/>
    <w:rsid w:val="00030A2C"/>
    <w:rsid w:val="00030AF9"/>
    <w:rsid w:val="0003122A"/>
    <w:rsid w:val="0003139F"/>
    <w:rsid w:val="000317F8"/>
    <w:rsid w:val="00031870"/>
    <w:rsid w:val="00031ACC"/>
    <w:rsid w:val="0003220F"/>
    <w:rsid w:val="00032684"/>
    <w:rsid w:val="000326EF"/>
    <w:rsid w:val="00032BC5"/>
    <w:rsid w:val="00032D0F"/>
    <w:rsid w:val="00032DAF"/>
    <w:rsid w:val="00032E99"/>
    <w:rsid w:val="000330CD"/>
    <w:rsid w:val="0003343B"/>
    <w:rsid w:val="00033440"/>
    <w:rsid w:val="000336ED"/>
    <w:rsid w:val="00033821"/>
    <w:rsid w:val="00033F08"/>
    <w:rsid w:val="00034315"/>
    <w:rsid w:val="00034343"/>
    <w:rsid w:val="000348A8"/>
    <w:rsid w:val="000348BB"/>
    <w:rsid w:val="000352F6"/>
    <w:rsid w:val="00036BD7"/>
    <w:rsid w:val="00036E82"/>
    <w:rsid w:val="0003702B"/>
    <w:rsid w:val="00037368"/>
    <w:rsid w:val="00037394"/>
    <w:rsid w:val="000373A2"/>
    <w:rsid w:val="00037AD0"/>
    <w:rsid w:val="0004076F"/>
    <w:rsid w:val="000407E8"/>
    <w:rsid w:val="00040ADD"/>
    <w:rsid w:val="000411B9"/>
    <w:rsid w:val="00041299"/>
    <w:rsid w:val="00041F74"/>
    <w:rsid w:val="00042AB4"/>
    <w:rsid w:val="000432FF"/>
    <w:rsid w:val="00043456"/>
    <w:rsid w:val="00044293"/>
    <w:rsid w:val="000443BC"/>
    <w:rsid w:val="00044AD4"/>
    <w:rsid w:val="00044E32"/>
    <w:rsid w:val="00045473"/>
    <w:rsid w:val="0004548D"/>
    <w:rsid w:val="00045B74"/>
    <w:rsid w:val="00045E2D"/>
    <w:rsid w:val="000460BE"/>
    <w:rsid w:val="000461E9"/>
    <w:rsid w:val="00046427"/>
    <w:rsid w:val="0004643E"/>
    <w:rsid w:val="0004659F"/>
    <w:rsid w:val="0004678D"/>
    <w:rsid w:val="000469AD"/>
    <w:rsid w:val="00046D34"/>
    <w:rsid w:val="00046EBF"/>
    <w:rsid w:val="000475AB"/>
    <w:rsid w:val="00047935"/>
    <w:rsid w:val="00047A92"/>
    <w:rsid w:val="00047AD6"/>
    <w:rsid w:val="00047B5F"/>
    <w:rsid w:val="00050D94"/>
    <w:rsid w:val="000511CC"/>
    <w:rsid w:val="0005131F"/>
    <w:rsid w:val="00051D1E"/>
    <w:rsid w:val="0005218C"/>
    <w:rsid w:val="00052258"/>
    <w:rsid w:val="00052CF5"/>
    <w:rsid w:val="00052D8F"/>
    <w:rsid w:val="0005349C"/>
    <w:rsid w:val="0005368C"/>
    <w:rsid w:val="0005381B"/>
    <w:rsid w:val="00053B8A"/>
    <w:rsid w:val="00054211"/>
    <w:rsid w:val="00054ED4"/>
    <w:rsid w:val="00055208"/>
    <w:rsid w:val="00055468"/>
    <w:rsid w:val="00055483"/>
    <w:rsid w:val="00055F0E"/>
    <w:rsid w:val="0005658A"/>
    <w:rsid w:val="000567E8"/>
    <w:rsid w:val="00056A29"/>
    <w:rsid w:val="00056D78"/>
    <w:rsid w:val="000570A4"/>
    <w:rsid w:val="0005757A"/>
    <w:rsid w:val="00057786"/>
    <w:rsid w:val="000579DB"/>
    <w:rsid w:val="00057E32"/>
    <w:rsid w:val="000604A2"/>
    <w:rsid w:val="00060D44"/>
    <w:rsid w:val="00061113"/>
    <w:rsid w:val="000617E5"/>
    <w:rsid w:val="00061C25"/>
    <w:rsid w:val="00062198"/>
    <w:rsid w:val="00062361"/>
    <w:rsid w:val="00063703"/>
    <w:rsid w:val="000638D1"/>
    <w:rsid w:val="00063E99"/>
    <w:rsid w:val="00064920"/>
    <w:rsid w:val="00064B80"/>
    <w:rsid w:val="00065397"/>
    <w:rsid w:val="000659F5"/>
    <w:rsid w:val="00065A49"/>
    <w:rsid w:val="00065BEA"/>
    <w:rsid w:val="00065D8B"/>
    <w:rsid w:val="00065F13"/>
    <w:rsid w:val="0006765A"/>
    <w:rsid w:val="000679E0"/>
    <w:rsid w:val="00067E80"/>
    <w:rsid w:val="000707DA"/>
    <w:rsid w:val="0007094A"/>
    <w:rsid w:val="00070B9E"/>
    <w:rsid w:val="000718C5"/>
    <w:rsid w:val="00071D33"/>
    <w:rsid w:val="00072347"/>
    <w:rsid w:val="0007250F"/>
    <w:rsid w:val="00072633"/>
    <w:rsid w:val="00072950"/>
    <w:rsid w:val="000733A9"/>
    <w:rsid w:val="000733AC"/>
    <w:rsid w:val="00073CD3"/>
    <w:rsid w:val="000750C7"/>
    <w:rsid w:val="00075555"/>
    <w:rsid w:val="00075B1C"/>
    <w:rsid w:val="000762AD"/>
    <w:rsid w:val="00076CB0"/>
    <w:rsid w:val="00076E4F"/>
    <w:rsid w:val="00077095"/>
    <w:rsid w:val="00077CF2"/>
    <w:rsid w:val="00080137"/>
    <w:rsid w:val="0008027E"/>
    <w:rsid w:val="00080491"/>
    <w:rsid w:val="00080505"/>
    <w:rsid w:val="0008053B"/>
    <w:rsid w:val="00080723"/>
    <w:rsid w:val="000808D2"/>
    <w:rsid w:val="000809ED"/>
    <w:rsid w:val="00080F0B"/>
    <w:rsid w:val="0008128C"/>
    <w:rsid w:val="000815DD"/>
    <w:rsid w:val="00082357"/>
    <w:rsid w:val="00083379"/>
    <w:rsid w:val="00083E94"/>
    <w:rsid w:val="0008402F"/>
    <w:rsid w:val="00084A6A"/>
    <w:rsid w:val="00084AE7"/>
    <w:rsid w:val="0008554F"/>
    <w:rsid w:val="0008565B"/>
    <w:rsid w:val="00085BE9"/>
    <w:rsid w:val="0008639E"/>
    <w:rsid w:val="00086549"/>
    <w:rsid w:val="00086AA7"/>
    <w:rsid w:val="00090668"/>
    <w:rsid w:val="000906EF"/>
    <w:rsid w:val="00090C30"/>
    <w:rsid w:val="00090E5B"/>
    <w:rsid w:val="00091DFA"/>
    <w:rsid w:val="00091F2B"/>
    <w:rsid w:val="00091F51"/>
    <w:rsid w:val="0009219C"/>
    <w:rsid w:val="0009279B"/>
    <w:rsid w:val="00092BFB"/>
    <w:rsid w:val="00092D8C"/>
    <w:rsid w:val="000930D4"/>
    <w:rsid w:val="000933F0"/>
    <w:rsid w:val="00093B78"/>
    <w:rsid w:val="00093C6E"/>
    <w:rsid w:val="00093CF5"/>
    <w:rsid w:val="00094169"/>
    <w:rsid w:val="000951AD"/>
    <w:rsid w:val="0009597B"/>
    <w:rsid w:val="00095C7B"/>
    <w:rsid w:val="00096431"/>
    <w:rsid w:val="000966C5"/>
    <w:rsid w:val="000967D0"/>
    <w:rsid w:val="00096A74"/>
    <w:rsid w:val="00096F53"/>
    <w:rsid w:val="00097036"/>
    <w:rsid w:val="00097314"/>
    <w:rsid w:val="00097DC3"/>
    <w:rsid w:val="00097F9E"/>
    <w:rsid w:val="000A003E"/>
    <w:rsid w:val="000A066C"/>
    <w:rsid w:val="000A0B03"/>
    <w:rsid w:val="000A1196"/>
    <w:rsid w:val="000A172F"/>
    <w:rsid w:val="000A194C"/>
    <w:rsid w:val="000A1B07"/>
    <w:rsid w:val="000A26A1"/>
    <w:rsid w:val="000A28A2"/>
    <w:rsid w:val="000A299E"/>
    <w:rsid w:val="000A2A3C"/>
    <w:rsid w:val="000A2C6E"/>
    <w:rsid w:val="000A302C"/>
    <w:rsid w:val="000A3428"/>
    <w:rsid w:val="000A345B"/>
    <w:rsid w:val="000A35D8"/>
    <w:rsid w:val="000A3610"/>
    <w:rsid w:val="000A371C"/>
    <w:rsid w:val="000A3D65"/>
    <w:rsid w:val="000A4552"/>
    <w:rsid w:val="000A47D1"/>
    <w:rsid w:val="000A500C"/>
    <w:rsid w:val="000A60A3"/>
    <w:rsid w:val="000A6592"/>
    <w:rsid w:val="000A65F3"/>
    <w:rsid w:val="000A6778"/>
    <w:rsid w:val="000A6867"/>
    <w:rsid w:val="000A6CB6"/>
    <w:rsid w:val="000A71C5"/>
    <w:rsid w:val="000A7F09"/>
    <w:rsid w:val="000B0331"/>
    <w:rsid w:val="000B07B5"/>
    <w:rsid w:val="000B0A72"/>
    <w:rsid w:val="000B0ACB"/>
    <w:rsid w:val="000B0ADC"/>
    <w:rsid w:val="000B0FCD"/>
    <w:rsid w:val="000B10A8"/>
    <w:rsid w:val="000B112C"/>
    <w:rsid w:val="000B1981"/>
    <w:rsid w:val="000B34CF"/>
    <w:rsid w:val="000B3B41"/>
    <w:rsid w:val="000B3D8A"/>
    <w:rsid w:val="000B4327"/>
    <w:rsid w:val="000B4AD1"/>
    <w:rsid w:val="000B4B8F"/>
    <w:rsid w:val="000B4C20"/>
    <w:rsid w:val="000B4EB5"/>
    <w:rsid w:val="000B5358"/>
    <w:rsid w:val="000B539B"/>
    <w:rsid w:val="000B6D40"/>
    <w:rsid w:val="000B6D6E"/>
    <w:rsid w:val="000B6EF7"/>
    <w:rsid w:val="000B7434"/>
    <w:rsid w:val="000C042E"/>
    <w:rsid w:val="000C13C4"/>
    <w:rsid w:val="000C1B24"/>
    <w:rsid w:val="000C1BA4"/>
    <w:rsid w:val="000C1C77"/>
    <w:rsid w:val="000C25E5"/>
    <w:rsid w:val="000C2985"/>
    <w:rsid w:val="000C2DA3"/>
    <w:rsid w:val="000C2FF2"/>
    <w:rsid w:val="000C3115"/>
    <w:rsid w:val="000C3138"/>
    <w:rsid w:val="000C3FDC"/>
    <w:rsid w:val="000C4188"/>
    <w:rsid w:val="000C422C"/>
    <w:rsid w:val="000C43A4"/>
    <w:rsid w:val="000C44AA"/>
    <w:rsid w:val="000C4946"/>
    <w:rsid w:val="000C49A4"/>
    <w:rsid w:val="000C49C5"/>
    <w:rsid w:val="000C4B48"/>
    <w:rsid w:val="000C5C5E"/>
    <w:rsid w:val="000C6775"/>
    <w:rsid w:val="000C711F"/>
    <w:rsid w:val="000C74D8"/>
    <w:rsid w:val="000C77E3"/>
    <w:rsid w:val="000D046B"/>
    <w:rsid w:val="000D04B9"/>
    <w:rsid w:val="000D0A81"/>
    <w:rsid w:val="000D1011"/>
    <w:rsid w:val="000D118A"/>
    <w:rsid w:val="000D118C"/>
    <w:rsid w:val="000D13CF"/>
    <w:rsid w:val="000D19A2"/>
    <w:rsid w:val="000D1F8E"/>
    <w:rsid w:val="000D27EE"/>
    <w:rsid w:val="000D2A8F"/>
    <w:rsid w:val="000D2AE0"/>
    <w:rsid w:val="000D31B2"/>
    <w:rsid w:val="000D37F1"/>
    <w:rsid w:val="000D3A82"/>
    <w:rsid w:val="000D4587"/>
    <w:rsid w:val="000D4E30"/>
    <w:rsid w:val="000D52D1"/>
    <w:rsid w:val="000D594B"/>
    <w:rsid w:val="000D5BA0"/>
    <w:rsid w:val="000D5C63"/>
    <w:rsid w:val="000D6661"/>
    <w:rsid w:val="000D6CDF"/>
    <w:rsid w:val="000D6D31"/>
    <w:rsid w:val="000D6DD5"/>
    <w:rsid w:val="000D6F1D"/>
    <w:rsid w:val="000D714F"/>
    <w:rsid w:val="000D747B"/>
    <w:rsid w:val="000D793D"/>
    <w:rsid w:val="000D7E30"/>
    <w:rsid w:val="000E06E2"/>
    <w:rsid w:val="000E1145"/>
    <w:rsid w:val="000E19F2"/>
    <w:rsid w:val="000E23A4"/>
    <w:rsid w:val="000E2479"/>
    <w:rsid w:val="000E2DC7"/>
    <w:rsid w:val="000E33D6"/>
    <w:rsid w:val="000E39DD"/>
    <w:rsid w:val="000E3AB1"/>
    <w:rsid w:val="000E45BA"/>
    <w:rsid w:val="000E49C9"/>
    <w:rsid w:val="000E4FB1"/>
    <w:rsid w:val="000E5568"/>
    <w:rsid w:val="000E6043"/>
    <w:rsid w:val="000E62C8"/>
    <w:rsid w:val="000E664C"/>
    <w:rsid w:val="000E6BE3"/>
    <w:rsid w:val="000E768D"/>
    <w:rsid w:val="000E795D"/>
    <w:rsid w:val="000F02E7"/>
    <w:rsid w:val="000F05D4"/>
    <w:rsid w:val="000F075A"/>
    <w:rsid w:val="000F1161"/>
    <w:rsid w:val="000F13FD"/>
    <w:rsid w:val="000F14EC"/>
    <w:rsid w:val="000F21FC"/>
    <w:rsid w:val="000F2321"/>
    <w:rsid w:val="000F2967"/>
    <w:rsid w:val="000F35F7"/>
    <w:rsid w:val="000F3C36"/>
    <w:rsid w:val="000F3D28"/>
    <w:rsid w:val="000F3F7F"/>
    <w:rsid w:val="000F4218"/>
    <w:rsid w:val="000F43AD"/>
    <w:rsid w:val="000F43C9"/>
    <w:rsid w:val="000F443D"/>
    <w:rsid w:val="000F4ACE"/>
    <w:rsid w:val="000F516F"/>
    <w:rsid w:val="000F51F3"/>
    <w:rsid w:val="000F529D"/>
    <w:rsid w:val="000F5638"/>
    <w:rsid w:val="000F5C6A"/>
    <w:rsid w:val="000F66D0"/>
    <w:rsid w:val="000F7060"/>
    <w:rsid w:val="000F71D2"/>
    <w:rsid w:val="000F76C6"/>
    <w:rsid w:val="000F7B87"/>
    <w:rsid w:val="000F7DD7"/>
    <w:rsid w:val="000F7F0A"/>
    <w:rsid w:val="000F7FA7"/>
    <w:rsid w:val="001011B9"/>
    <w:rsid w:val="001018FA"/>
    <w:rsid w:val="00101AE3"/>
    <w:rsid w:val="00101D78"/>
    <w:rsid w:val="00102398"/>
    <w:rsid w:val="0010239C"/>
    <w:rsid w:val="001024B1"/>
    <w:rsid w:val="0010392C"/>
    <w:rsid w:val="00103B1B"/>
    <w:rsid w:val="00103B2B"/>
    <w:rsid w:val="00103C36"/>
    <w:rsid w:val="00103D71"/>
    <w:rsid w:val="00103F04"/>
    <w:rsid w:val="00104142"/>
    <w:rsid w:val="00104589"/>
    <w:rsid w:val="001045D4"/>
    <w:rsid w:val="00104957"/>
    <w:rsid w:val="00104A6B"/>
    <w:rsid w:val="00104C84"/>
    <w:rsid w:val="00105A63"/>
    <w:rsid w:val="001063F4"/>
    <w:rsid w:val="00106956"/>
    <w:rsid w:val="00106B7D"/>
    <w:rsid w:val="00107A0F"/>
    <w:rsid w:val="00107E36"/>
    <w:rsid w:val="00107ED7"/>
    <w:rsid w:val="00110131"/>
    <w:rsid w:val="0011186E"/>
    <w:rsid w:val="00111A7D"/>
    <w:rsid w:val="00111B1F"/>
    <w:rsid w:val="00111BD2"/>
    <w:rsid w:val="00111C03"/>
    <w:rsid w:val="00111F21"/>
    <w:rsid w:val="00112007"/>
    <w:rsid w:val="0011230A"/>
    <w:rsid w:val="00112595"/>
    <w:rsid w:val="00112750"/>
    <w:rsid w:val="00112A2D"/>
    <w:rsid w:val="00112AD0"/>
    <w:rsid w:val="0011317F"/>
    <w:rsid w:val="00113549"/>
    <w:rsid w:val="00113D96"/>
    <w:rsid w:val="00113F76"/>
    <w:rsid w:val="00114177"/>
    <w:rsid w:val="00115133"/>
    <w:rsid w:val="001152F2"/>
    <w:rsid w:val="001157D5"/>
    <w:rsid w:val="001172BC"/>
    <w:rsid w:val="0012020E"/>
    <w:rsid w:val="0012035F"/>
    <w:rsid w:val="00120B29"/>
    <w:rsid w:val="00121545"/>
    <w:rsid w:val="001215F4"/>
    <w:rsid w:val="00121978"/>
    <w:rsid w:val="00121AA5"/>
    <w:rsid w:val="001223E8"/>
    <w:rsid w:val="0012265B"/>
    <w:rsid w:val="00122BA2"/>
    <w:rsid w:val="00122BED"/>
    <w:rsid w:val="0012338E"/>
    <w:rsid w:val="001234A7"/>
    <w:rsid w:val="00123710"/>
    <w:rsid w:val="00123A8C"/>
    <w:rsid w:val="00124361"/>
    <w:rsid w:val="00124FD7"/>
    <w:rsid w:val="001253F4"/>
    <w:rsid w:val="0012632D"/>
    <w:rsid w:val="0012642A"/>
    <w:rsid w:val="00126533"/>
    <w:rsid w:val="001268D2"/>
    <w:rsid w:val="00126E2C"/>
    <w:rsid w:val="00127055"/>
    <w:rsid w:val="001272F6"/>
    <w:rsid w:val="0012765D"/>
    <w:rsid w:val="00127E02"/>
    <w:rsid w:val="001301A7"/>
    <w:rsid w:val="001302CB"/>
    <w:rsid w:val="00131096"/>
    <w:rsid w:val="0013109C"/>
    <w:rsid w:val="0013258B"/>
    <w:rsid w:val="00132E00"/>
    <w:rsid w:val="00132FF7"/>
    <w:rsid w:val="00133243"/>
    <w:rsid w:val="00133654"/>
    <w:rsid w:val="001339B3"/>
    <w:rsid w:val="00134D45"/>
    <w:rsid w:val="00134F4E"/>
    <w:rsid w:val="00134FD8"/>
    <w:rsid w:val="001350DD"/>
    <w:rsid w:val="001352A0"/>
    <w:rsid w:val="001353DC"/>
    <w:rsid w:val="00135567"/>
    <w:rsid w:val="00135AC4"/>
    <w:rsid w:val="0013692F"/>
    <w:rsid w:val="00136BEA"/>
    <w:rsid w:val="001371EE"/>
    <w:rsid w:val="001379EE"/>
    <w:rsid w:val="00137ABC"/>
    <w:rsid w:val="00137CB0"/>
    <w:rsid w:val="001410FD"/>
    <w:rsid w:val="0014119E"/>
    <w:rsid w:val="00141FAE"/>
    <w:rsid w:val="0014229D"/>
    <w:rsid w:val="0014277E"/>
    <w:rsid w:val="0014283D"/>
    <w:rsid w:val="0014368F"/>
    <w:rsid w:val="00143D00"/>
    <w:rsid w:val="00143DB6"/>
    <w:rsid w:val="0014498D"/>
    <w:rsid w:val="00144BF2"/>
    <w:rsid w:val="00144D35"/>
    <w:rsid w:val="00144F85"/>
    <w:rsid w:val="0014518B"/>
    <w:rsid w:val="001459CB"/>
    <w:rsid w:val="00145A35"/>
    <w:rsid w:val="001460A5"/>
    <w:rsid w:val="00146CEF"/>
    <w:rsid w:val="00146E8C"/>
    <w:rsid w:val="00146EE3"/>
    <w:rsid w:val="00147BAA"/>
    <w:rsid w:val="00147E50"/>
    <w:rsid w:val="001505C6"/>
    <w:rsid w:val="00150B6A"/>
    <w:rsid w:val="00150BB2"/>
    <w:rsid w:val="001512C3"/>
    <w:rsid w:val="0015179C"/>
    <w:rsid w:val="00151E0C"/>
    <w:rsid w:val="00152298"/>
    <w:rsid w:val="00152DA3"/>
    <w:rsid w:val="00153DFC"/>
    <w:rsid w:val="00153E76"/>
    <w:rsid w:val="00154310"/>
    <w:rsid w:val="00154706"/>
    <w:rsid w:val="0015517F"/>
    <w:rsid w:val="00155975"/>
    <w:rsid w:val="00155AA2"/>
    <w:rsid w:val="00155B69"/>
    <w:rsid w:val="00156026"/>
    <w:rsid w:val="0015612D"/>
    <w:rsid w:val="0015657C"/>
    <w:rsid w:val="0015666E"/>
    <w:rsid w:val="00156DAE"/>
    <w:rsid w:val="00157000"/>
    <w:rsid w:val="00157021"/>
    <w:rsid w:val="0015733E"/>
    <w:rsid w:val="00157AB6"/>
    <w:rsid w:val="00157B8B"/>
    <w:rsid w:val="00157F38"/>
    <w:rsid w:val="0016028D"/>
    <w:rsid w:val="0016033F"/>
    <w:rsid w:val="001603AE"/>
    <w:rsid w:val="001622E5"/>
    <w:rsid w:val="00162400"/>
    <w:rsid w:val="001626B1"/>
    <w:rsid w:val="00162967"/>
    <w:rsid w:val="00163307"/>
    <w:rsid w:val="00163886"/>
    <w:rsid w:val="00164CD5"/>
    <w:rsid w:val="00165CFA"/>
    <w:rsid w:val="0016605C"/>
    <w:rsid w:val="00166C28"/>
    <w:rsid w:val="00166CD7"/>
    <w:rsid w:val="00166E69"/>
    <w:rsid w:val="0016738F"/>
    <w:rsid w:val="001673E6"/>
    <w:rsid w:val="0016777A"/>
    <w:rsid w:val="00167BFC"/>
    <w:rsid w:val="00167EAE"/>
    <w:rsid w:val="00167F9B"/>
    <w:rsid w:val="00170245"/>
    <w:rsid w:val="0017112F"/>
    <w:rsid w:val="001712F3"/>
    <w:rsid w:val="00171323"/>
    <w:rsid w:val="001714EA"/>
    <w:rsid w:val="00171520"/>
    <w:rsid w:val="0017199D"/>
    <w:rsid w:val="00172657"/>
    <w:rsid w:val="00172800"/>
    <w:rsid w:val="00172D0F"/>
    <w:rsid w:val="00172E9F"/>
    <w:rsid w:val="001733F7"/>
    <w:rsid w:val="001736B9"/>
    <w:rsid w:val="00173AB2"/>
    <w:rsid w:val="00173D33"/>
    <w:rsid w:val="001742D0"/>
    <w:rsid w:val="00174311"/>
    <w:rsid w:val="001748E6"/>
    <w:rsid w:val="00174D1E"/>
    <w:rsid w:val="0017514B"/>
    <w:rsid w:val="00175618"/>
    <w:rsid w:val="00175862"/>
    <w:rsid w:val="00175E6C"/>
    <w:rsid w:val="00176625"/>
    <w:rsid w:val="00176AD1"/>
    <w:rsid w:val="00176E4F"/>
    <w:rsid w:val="001771AC"/>
    <w:rsid w:val="0017754B"/>
    <w:rsid w:val="00177791"/>
    <w:rsid w:val="0017787E"/>
    <w:rsid w:val="00177B94"/>
    <w:rsid w:val="00177BF9"/>
    <w:rsid w:val="00177CB2"/>
    <w:rsid w:val="00177E06"/>
    <w:rsid w:val="001800DB"/>
    <w:rsid w:val="0018062B"/>
    <w:rsid w:val="00180775"/>
    <w:rsid w:val="00181312"/>
    <w:rsid w:val="001813D6"/>
    <w:rsid w:val="00181537"/>
    <w:rsid w:val="001817BF"/>
    <w:rsid w:val="00181C5A"/>
    <w:rsid w:val="00182E31"/>
    <w:rsid w:val="00183472"/>
    <w:rsid w:val="0018374A"/>
    <w:rsid w:val="001837BD"/>
    <w:rsid w:val="00183A72"/>
    <w:rsid w:val="0018405D"/>
    <w:rsid w:val="001841B2"/>
    <w:rsid w:val="0018471A"/>
    <w:rsid w:val="00184839"/>
    <w:rsid w:val="00184845"/>
    <w:rsid w:val="0018487F"/>
    <w:rsid w:val="00184ABD"/>
    <w:rsid w:val="0018543F"/>
    <w:rsid w:val="0018545A"/>
    <w:rsid w:val="001860E7"/>
    <w:rsid w:val="0018648B"/>
    <w:rsid w:val="00186CFF"/>
    <w:rsid w:val="001875D6"/>
    <w:rsid w:val="00187A31"/>
    <w:rsid w:val="00187F56"/>
    <w:rsid w:val="00190A70"/>
    <w:rsid w:val="00190B29"/>
    <w:rsid w:val="00190C0A"/>
    <w:rsid w:val="00190CF6"/>
    <w:rsid w:val="00191147"/>
    <w:rsid w:val="00191153"/>
    <w:rsid w:val="00191432"/>
    <w:rsid w:val="001917DB"/>
    <w:rsid w:val="001925E2"/>
    <w:rsid w:val="0019296D"/>
    <w:rsid w:val="00192AC0"/>
    <w:rsid w:val="00192B38"/>
    <w:rsid w:val="00192C10"/>
    <w:rsid w:val="00192CE2"/>
    <w:rsid w:val="001941C1"/>
    <w:rsid w:val="001946D7"/>
    <w:rsid w:val="00194E8B"/>
    <w:rsid w:val="0019521D"/>
    <w:rsid w:val="001956A3"/>
    <w:rsid w:val="0019586C"/>
    <w:rsid w:val="00195AAC"/>
    <w:rsid w:val="00195D1E"/>
    <w:rsid w:val="001969E8"/>
    <w:rsid w:val="00197B00"/>
    <w:rsid w:val="001A00CE"/>
    <w:rsid w:val="001A02FE"/>
    <w:rsid w:val="001A0507"/>
    <w:rsid w:val="001A05F3"/>
    <w:rsid w:val="001A0615"/>
    <w:rsid w:val="001A0897"/>
    <w:rsid w:val="001A0EC5"/>
    <w:rsid w:val="001A10C5"/>
    <w:rsid w:val="001A10D4"/>
    <w:rsid w:val="001A111E"/>
    <w:rsid w:val="001A13EE"/>
    <w:rsid w:val="001A1C7C"/>
    <w:rsid w:val="001A2183"/>
    <w:rsid w:val="001A294A"/>
    <w:rsid w:val="001A2A8D"/>
    <w:rsid w:val="001A3CE1"/>
    <w:rsid w:val="001A3E99"/>
    <w:rsid w:val="001A508F"/>
    <w:rsid w:val="001A5230"/>
    <w:rsid w:val="001A5520"/>
    <w:rsid w:val="001A6852"/>
    <w:rsid w:val="001A6BDB"/>
    <w:rsid w:val="001A6E6E"/>
    <w:rsid w:val="001A7845"/>
    <w:rsid w:val="001A78D8"/>
    <w:rsid w:val="001A799E"/>
    <w:rsid w:val="001A7BA6"/>
    <w:rsid w:val="001A7DB8"/>
    <w:rsid w:val="001A7F4C"/>
    <w:rsid w:val="001B0241"/>
    <w:rsid w:val="001B09A8"/>
    <w:rsid w:val="001B0A86"/>
    <w:rsid w:val="001B1709"/>
    <w:rsid w:val="001B171C"/>
    <w:rsid w:val="001B1DFF"/>
    <w:rsid w:val="001B1F30"/>
    <w:rsid w:val="001B235C"/>
    <w:rsid w:val="001B2B0A"/>
    <w:rsid w:val="001B2D62"/>
    <w:rsid w:val="001B3B15"/>
    <w:rsid w:val="001B45FA"/>
    <w:rsid w:val="001B4835"/>
    <w:rsid w:val="001B48CE"/>
    <w:rsid w:val="001B5CEA"/>
    <w:rsid w:val="001B5F91"/>
    <w:rsid w:val="001B627E"/>
    <w:rsid w:val="001B6A43"/>
    <w:rsid w:val="001B6EA0"/>
    <w:rsid w:val="001B6EE1"/>
    <w:rsid w:val="001B6F0A"/>
    <w:rsid w:val="001B7095"/>
    <w:rsid w:val="001B7AC4"/>
    <w:rsid w:val="001C04A5"/>
    <w:rsid w:val="001C0898"/>
    <w:rsid w:val="001C0D7E"/>
    <w:rsid w:val="001C0E53"/>
    <w:rsid w:val="001C1B72"/>
    <w:rsid w:val="001C211C"/>
    <w:rsid w:val="001C25AC"/>
    <w:rsid w:val="001C2681"/>
    <w:rsid w:val="001C3A8B"/>
    <w:rsid w:val="001C4816"/>
    <w:rsid w:val="001C4BD6"/>
    <w:rsid w:val="001C5FA5"/>
    <w:rsid w:val="001C6163"/>
    <w:rsid w:val="001C61ED"/>
    <w:rsid w:val="001C72A4"/>
    <w:rsid w:val="001D0C17"/>
    <w:rsid w:val="001D11CC"/>
    <w:rsid w:val="001D1F7F"/>
    <w:rsid w:val="001D24C0"/>
    <w:rsid w:val="001D2BC9"/>
    <w:rsid w:val="001D2D78"/>
    <w:rsid w:val="001D3162"/>
    <w:rsid w:val="001D372D"/>
    <w:rsid w:val="001D3A16"/>
    <w:rsid w:val="001D3A8E"/>
    <w:rsid w:val="001D3ADE"/>
    <w:rsid w:val="001D3B73"/>
    <w:rsid w:val="001D3D4D"/>
    <w:rsid w:val="001D412F"/>
    <w:rsid w:val="001D4384"/>
    <w:rsid w:val="001D479E"/>
    <w:rsid w:val="001D4E0A"/>
    <w:rsid w:val="001D4E19"/>
    <w:rsid w:val="001D505C"/>
    <w:rsid w:val="001D52EC"/>
    <w:rsid w:val="001D5542"/>
    <w:rsid w:val="001D5A17"/>
    <w:rsid w:val="001D5F2C"/>
    <w:rsid w:val="001D60F1"/>
    <w:rsid w:val="001D62EA"/>
    <w:rsid w:val="001D6DEA"/>
    <w:rsid w:val="001D7653"/>
    <w:rsid w:val="001E03BC"/>
    <w:rsid w:val="001E0552"/>
    <w:rsid w:val="001E05F0"/>
    <w:rsid w:val="001E0825"/>
    <w:rsid w:val="001E0DED"/>
    <w:rsid w:val="001E174E"/>
    <w:rsid w:val="001E1A89"/>
    <w:rsid w:val="001E1FFF"/>
    <w:rsid w:val="001E218C"/>
    <w:rsid w:val="001E2385"/>
    <w:rsid w:val="001E2D31"/>
    <w:rsid w:val="001E3184"/>
    <w:rsid w:val="001E3446"/>
    <w:rsid w:val="001E34A4"/>
    <w:rsid w:val="001E371E"/>
    <w:rsid w:val="001E37C9"/>
    <w:rsid w:val="001E3A9E"/>
    <w:rsid w:val="001E3C24"/>
    <w:rsid w:val="001E3C47"/>
    <w:rsid w:val="001E3F0A"/>
    <w:rsid w:val="001E418E"/>
    <w:rsid w:val="001E42FF"/>
    <w:rsid w:val="001E46FB"/>
    <w:rsid w:val="001E4DF1"/>
    <w:rsid w:val="001E4E0F"/>
    <w:rsid w:val="001E4E8F"/>
    <w:rsid w:val="001E517C"/>
    <w:rsid w:val="001E58FD"/>
    <w:rsid w:val="001E5C38"/>
    <w:rsid w:val="001E5C3D"/>
    <w:rsid w:val="001E5D76"/>
    <w:rsid w:val="001E71EC"/>
    <w:rsid w:val="001E75A5"/>
    <w:rsid w:val="001E75B9"/>
    <w:rsid w:val="001E767D"/>
    <w:rsid w:val="001E76A3"/>
    <w:rsid w:val="001E7720"/>
    <w:rsid w:val="001E7C7E"/>
    <w:rsid w:val="001F0622"/>
    <w:rsid w:val="001F0B0F"/>
    <w:rsid w:val="001F0BA5"/>
    <w:rsid w:val="001F101B"/>
    <w:rsid w:val="001F121D"/>
    <w:rsid w:val="001F1708"/>
    <w:rsid w:val="001F1C2E"/>
    <w:rsid w:val="001F1D9E"/>
    <w:rsid w:val="001F2296"/>
    <w:rsid w:val="001F24CA"/>
    <w:rsid w:val="001F28D8"/>
    <w:rsid w:val="001F2A27"/>
    <w:rsid w:val="001F2CD0"/>
    <w:rsid w:val="001F2DD5"/>
    <w:rsid w:val="001F2E2E"/>
    <w:rsid w:val="001F3689"/>
    <w:rsid w:val="001F36F0"/>
    <w:rsid w:val="001F3991"/>
    <w:rsid w:val="001F44DA"/>
    <w:rsid w:val="001F47E3"/>
    <w:rsid w:val="001F4C15"/>
    <w:rsid w:val="001F4D25"/>
    <w:rsid w:val="001F4E33"/>
    <w:rsid w:val="001F4F94"/>
    <w:rsid w:val="001F549A"/>
    <w:rsid w:val="001F582A"/>
    <w:rsid w:val="001F5E9A"/>
    <w:rsid w:val="001F6084"/>
    <w:rsid w:val="001F63D3"/>
    <w:rsid w:val="001F65B0"/>
    <w:rsid w:val="001F6703"/>
    <w:rsid w:val="001F682B"/>
    <w:rsid w:val="001F72E1"/>
    <w:rsid w:val="001F75AC"/>
    <w:rsid w:val="0020007B"/>
    <w:rsid w:val="002000FC"/>
    <w:rsid w:val="00200743"/>
    <w:rsid w:val="00200D44"/>
    <w:rsid w:val="00201101"/>
    <w:rsid w:val="002015CF"/>
    <w:rsid w:val="002018DA"/>
    <w:rsid w:val="00202483"/>
    <w:rsid w:val="00202EA0"/>
    <w:rsid w:val="00202EFD"/>
    <w:rsid w:val="0020302E"/>
    <w:rsid w:val="00203DFB"/>
    <w:rsid w:val="00203F35"/>
    <w:rsid w:val="00204744"/>
    <w:rsid w:val="00204CE1"/>
    <w:rsid w:val="00204E6E"/>
    <w:rsid w:val="00205548"/>
    <w:rsid w:val="00205DF6"/>
    <w:rsid w:val="00206028"/>
    <w:rsid w:val="002065DD"/>
    <w:rsid w:val="0020673F"/>
    <w:rsid w:val="00206ACD"/>
    <w:rsid w:val="00207795"/>
    <w:rsid w:val="002077E4"/>
    <w:rsid w:val="00207CE7"/>
    <w:rsid w:val="0021040C"/>
    <w:rsid w:val="00210EB0"/>
    <w:rsid w:val="002110D2"/>
    <w:rsid w:val="00211290"/>
    <w:rsid w:val="002112DE"/>
    <w:rsid w:val="00211333"/>
    <w:rsid w:val="002114D8"/>
    <w:rsid w:val="00211C1E"/>
    <w:rsid w:val="00212189"/>
    <w:rsid w:val="00212307"/>
    <w:rsid w:val="0021249B"/>
    <w:rsid w:val="002124CA"/>
    <w:rsid w:val="002126DB"/>
    <w:rsid w:val="00212F1C"/>
    <w:rsid w:val="00213002"/>
    <w:rsid w:val="002137BF"/>
    <w:rsid w:val="00214038"/>
    <w:rsid w:val="002143FC"/>
    <w:rsid w:val="002148A3"/>
    <w:rsid w:val="002148DA"/>
    <w:rsid w:val="00214E79"/>
    <w:rsid w:val="002156B7"/>
    <w:rsid w:val="00215C53"/>
    <w:rsid w:val="00215D9D"/>
    <w:rsid w:val="00215FFB"/>
    <w:rsid w:val="00216435"/>
    <w:rsid w:val="00216743"/>
    <w:rsid w:val="00216817"/>
    <w:rsid w:val="00216A7E"/>
    <w:rsid w:val="00216EA4"/>
    <w:rsid w:val="00216EF9"/>
    <w:rsid w:val="002171E3"/>
    <w:rsid w:val="002176E9"/>
    <w:rsid w:val="0022085F"/>
    <w:rsid w:val="0022120F"/>
    <w:rsid w:val="00221C25"/>
    <w:rsid w:val="00221D07"/>
    <w:rsid w:val="002231B5"/>
    <w:rsid w:val="00223D24"/>
    <w:rsid w:val="002241E7"/>
    <w:rsid w:val="00224641"/>
    <w:rsid w:val="00224665"/>
    <w:rsid w:val="00224817"/>
    <w:rsid w:val="00224DD2"/>
    <w:rsid w:val="002262B5"/>
    <w:rsid w:val="0022645C"/>
    <w:rsid w:val="002274DD"/>
    <w:rsid w:val="002276E7"/>
    <w:rsid w:val="00227998"/>
    <w:rsid w:val="00227A35"/>
    <w:rsid w:val="0023027C"/>
    <w:rsid w:val="00230818"/>
    <w:rsid w:val="002308D5"/>
    <w:rsid w:val="00231BE0"/>
    <w:rsid w:val="00231EC7"/>
    <w:rsid w:val="00231FAF"/>
    <w:rsid w:val="00232264"/>
    <w:rsid w:val="002322FA"/>
    <w:rsid w:val="00232A74"/>
    <w:rsid w:val="00232BED"/>
    <w:rsid w:val="00233138"/>
    <w:rsid w:val="002337BD"/>
    <w:rsid w:val="00233DE8"/>
    <w:rsid w:val="0023451C"/>
    <w:rsid w:val="002349C5"/>
    <w:rsid w:val="00234C5C"/>
    <w:rsid w:val="002351D3"/>
    <w:rsid w:val="00236078"/>
    <w:rsid w:val="002360E4"/>
    <w:rsid w:val="0023671A"/>
    <w:rsid w:val="00236816"/>
    <w:rsid w:val="00236F20"/>
    <w:rsid w:val="0023734C"/>
    <w:rsid w:val="00237460"/>
    <w:rsid w:val="0023789B"/>
    <w:rsid w:val="00237B4A"/>
    <w:rsid w:val="00237B6D"/>
    <w:rsid w:val="00240565"/>
    <w:rsid w:val="0024075A"/>
    <w:rsid w:val="0024085B"/>
    <w:rsid w:val="00240ADB"/>
    <w:rsid w:val="0024124C"/>
    <w:rsid w:val="00241965"/>
    <w:rsid w:val="00241BBE"/>
    <w:rsid w:val="00241E58"/>
    <w:rsid w:val="00242182"/>
    <w:rsid w:val="002422AB"/>
    <w:rsid w:val="00242515"/>
    <w:rsid w:val="00242683"/>
    <w:rsid w:val="002426BC"/>
    <w:rsid w:val="00242703"/>
    <w:rsid w:val="00242D27"/>
    <w:rsid w:val="00242F16"/>
    <w:rsid w:val="00242F62"/>
    <w:rsid w:val="0024345A"/>
    <w:rsid w:val="00243499"/>
    <w:rsid w:val="002437FD"/>
    <w:rsid w:val="00243974"/>
    <w:rsid w:val="00243C89"/>
    <w:rsid w:val="00243CF1"/>
    <w:rsid w:val="00243EBA"/>
    <w:rsid w:val="00244008"/>
    <w:rsid w:val="00244CE9"/>
    <w:rsid w:val="00244F30"/>
    <w:rsid w:val="00245719"/>
    <w:rsid w:val="00245A44"/>
    <w:rsid w:val="00245A9B"/>
    <w:rsid w:val="002463DB"/>
    <w:rsid w:val="00246ED6"/>
    <w:rsid w:val="00247618"/>
    <w:rsid w:val="002479C4"/>
    <w:rsid w:val="002500E0"/>
    <w:rsid w:val="00250471"/>
    <w:rsid w:val="0025077E"/>
    <w:rsid w:val="002509F1"/>
    <w:rsid w:val="00250E1F"/>
    <w:rsid w:val="002516CC"/>
    <w:rsid w:val="00251B2E"/>
    <w:rsid w:val="00251BA1"/>
    <w:rsid w:val="00251E76"/>
    <w:rsid w:val="00253651"/>
    <w:rsid w:val="00253B05"/>
    <w:rsid w:val="00254276"/>
    <w:rsid w:val="0025447E"/>
    <w:rsid w:val="00254515"/>
    <w:rsid w:val="002546A9"/>
    <w:rsid w:val="0025481B"/>
    <w:rsid w:val="00254867"/>
    <w:rsid w:val="00254D9F"/>
    <w:rsid w:val="00254FD2"/>
    <w:rsid w:val="002555A7"/>
    <w:rsid w:val="00255B60"/>
    <w:rsid w:val="00256579"/>
    <w:rsid w:val="0025666F"/>
    <w:rsid w:val="00256D73"/>
    <w:rsid w:val="002570B4"/>
    <w:rsid w:val="00257AE5"/>
    <w:rsid w:val="00257D9F"/>
    <w:rsid w:val="00257F2F"/>
    <w:rsid w:val="0026054D"/>
    <w:rsid w:val="00260747"/>
    <w:rsid w:val="00260A2D"/>
    <w:rsid w:val="00260BA7"/>
    <w:rsid w:val="00260CE7"/>
    <w:rsid w:val="002611D7"/>
    <w:rsid w:val="00261599"/>
    <w:rsid w:val="00261AE1"/>
    <w:rsid w:val="0026277B"/>
    <w:rsid w:val="00262A2C"/>
    <w:rsid w:val="00262E02"/>
    <w:rsid w:val="00263150"/>
    <w:rsid w:val="002635E1"/>
    <w:rsid w:val="00263A83"/>
    <w:rsid w:val="00263E8B"/>
    <w:rsid w:val="00263EF5"/>
    <w:rsid w:val="00263F88"/>
    <w:rsid w:val="0026454C"/>
    <w:rsid w:val="00264B9E"/>
    <w:rsid w:val="00264CBB"/>
    <w:rsid w:val="00265279"/>
    <w:rsid w:val="00265966"/>
    <w:rsid w:val="00265EE2"/>
    <w:rsid w:val="00266698"/>
    <w:rsid w:val="00266883"/>
    <w:rsid w:val="00266AAD"/>
    <w:rsid w:val="00266AF0"/>
    <w:rsid w:val="00266B8B"/>
    <w:rsid w:val="00266D85"/>
    <w:rsid w:val="00267562"/>
    <w:rsid w:val="0027000B"/>
    <w:rsid w:val="0027006D"/>
    <w:rsid w:val="00270086"/>
    <w:rsid w:val="00270390"/>
    <w:rsid w:val="0027132C"/>
    <w:rsid w:val="00271F6A"/>
    <w:rsid w:val="00272690"/>
    <w:rsid w:val="00272744"/>
    <w:rsid w:val="0027278B"/>
    <w:rsid w:val="00272F18"/>
    <w:rsid w:val="0027355F"/>
    <w:rsid w:val="00273E23"/>
    <w:rsid w:val="0027477D"/>
    <w:rsid w:val="00274ACE"/>
    <w:rsid w:val="00274D80"/>
    <w:rsid w:val="00275218"/>
    <w:rsid w:val="00275A69"/>
    <w:rsid w:val="002760A8"/>
    <w:rsid w:val="00277404"/>
    <w:rsid w:val="00277819"/>
    <w:rsid w:val="0027788B"/>
    <w:rsid w:val="00277ECE"/>
    <w:rsid w:val="00277FDB"/>
    <w:rsid w:val="00280CF2"/>
    <w:rsid w:val="00280F60"/>
    <w:rsid w:val="00280F9C"/>
    <w:rsid w:val="002812B7"/>
    <w:rsid w:val="00281610"/>
    <w:rsid w:val="00281C94"/>
    <w:rsid w:val="00282211"/>
    <w:rsid w:val="0028268B"/>
    <w:rsid w:val="00282D46"/>
    <w:rsid w:val="0028313F"/>
    <w:rsid w:val="0028330F"/>
    <w:rsid w:val="002837F9"/>
    <w:rsid w:val="00283F3B"/>
    <w:rsid w:val="00284FE4"/>
    <w:rsid w:val="002853BD"/>
    <w:rsid w:val="00285BD0"/>
    <w:rsid w:val="00285DEE"/>
    <w:rsid w:val="002860E8"/>
    <w:rsid w:val="00286519"/>
    <w:rsid w:val="002865BF"/>
    <w:rsid w:val="002866AC"/>
    <w:rsid w:val="00287185"/>
    <w:rsid w:val="00287E76"/>
    <w:rsid w:val="00287FCB"/>
    <w:rsid w:val="00290747"/>
    <w:rsid w:val="00290C65"/>
    <w:rsid w:val="00290C72"/>
    <w:rsid w:val="00291253"/>
    <w:rsid w:val="00291B5E"/>
    <w:rsid w:val="00291CD9"/>
    <w:rsid w:val="00291DC7"/>
    <w:rsid w:val="00292165"/>
    <w:rsid w:val="00292CA0"/>
    <w:rsid w:val="002932A6"/>
    <w:rsid w:val="002939DC"/>
    <w:rsid w:val="00294FA7"/>
    <w:rsid w:val="00295AE8"/>
    <w:rsid w:val="00295FA4"/>
    <w:rsid w:val="002961B3"/>
    <w:rsid w:val="0029626D"/>
    <w:rsid w:val="0029638A"/>
    <w:rsid w:val="0029676B"/>
    <w:rsid w:val="00296986"/>
    <w:rsid w:val="0029744A"/>
    <w:rsid w:val="0029784F"/>
    <w:rsid w:val="002A0329"/>
    <w:rsid w:val="002A06BB"/>
    <w:rsid w:val="002A0A53"/>
    <w:rsid w:val="002A0AF8"/>
    <w:rsid w:val="002A0B15"/>
    <w:rsid w:val="002A0BD5"/>
    <w:rsid w:val="002A0C3C"/>
    <w:rsid w:val="002A0C47"/>
    <w:rsid w:val="002A0E72"/>
    <w:rsid w:val="002A11F0"/>
    <w:rsid w:val="002A199D"/>
    <w:rsid w:val="002A1BEF"/>
    <w:rsid w:val="002A217B"/>
    <w:rsid w:val="002A224C"/>
    <w:rsid w:val="002A253D"/>
    <w:rsid w:val="002A2CE5"/>
    <w:rsid w:val="002A3040"/>
    <w:rsid w:val="002A321D"/>
    <w:rsid w:val="002A347D"/>
    <w:rsid w:val="002A38AF"/>
    <w:rsid w:val="002A410C"/>
    <w:rsid w:val="002A436D"/>
    <w:rsid w:val="002A4F3E"/>
    <w:rsid w:val="002A510F"/>
    <w:rsid w:val="002A54CA"/>
    <w:rsid w:val="002A56EB"/>
    <w:rsid w:val="002A5847"/>
    <w:rsid w:val="002A58EA"/>
    <w:rsid w:val="002A59B8"/>
    <w:rsid w:val="002A5B5A"/>
    <w:rsid w:val="002A5C7F"/>
    <w:rsid w:val="002A604B"/>
    <w:rsid w:val="002A6549"/>
    <w:rsid w:val="002A68B7"/>
    <w:rsid w:val="002A69BB"/>
    <w:rsid w:val="002A6CEF"/>
    <w:rsid w:val="002A6E77"/>
    <w:rsid w:val="002A7358"/>
    <w:rsid w:val="002A78AB"/>
    <w:rsid w:val="002B07FD"/>
    <w:rsid w:val="002B09FD"/>
    <w:rsid w:val="002B0FFA"/>
    <w:rsid w:val="002B141C"/>
    <w:rsid w:val="002B14D0"/>
    <w:rsid w:val="002B16B1"/>
    <w:rsid w:val="002B18FC"/>
    <w:rsid w:val="002B2051"/>
    <w:rsid w:val="002B21AC"/>
    <w:rsid w:val="002B235B"/>
    <w:rsid w:val="002B26BD"/>
    <w:rsid w:val="002B3018"/>
    <w:rsid w:val="002B3877"/>
    <w:rsid w:val="002B41A0"/>
    <w:rsid w:val="002B4430"/>
    <w:rsid w:val="002B444E"/>
    <w:rsid w:val="002B4738"/>
    <w:rsid w:val="002B4B10"/>
    <w:rsid w:val="002B4B29"/>
    <w:rsid w:val="002B4BDE"/>
    <w:rsid w:val="002B4D4E"/>
    <w:rsid w:val="002B4D5C"/>
    <w:rsid w:val="002B551D"/>
    <w:rsid w:val="002B630A"/>
    <w:rsid w:val="002B68D1"/>
    <w:rsid w:val="002B70A7"/>
    <w:rsid w:val="002B72A3"/>
    <w:rsid w:val="002C248D"/>
    <w:rsid w:val="002C257D"/>
    <w:rsid w:val="002C2763"/>
    <w:rsid w:val="002C2F97"/>
    <w:rsid w:val="002C3753"/>
    <w:rsid w:val="002C3CE1"/>
    <w:rsid w:val="002C47D2"/>
    <w:rsid w:val="002C5334"/>
    <w:rsid w:val="002C5686"/>
    <w:rsid w:val="002C593C"/>
    <w:rsid w:val="002C5B2D"/>
    <w:rsid w:val="002C63BC"/>
    <w:rsid w:val="002C7702"/>
    <w:rsid w:val="002D002C"/>
    <w:rsid w:val="002D023F"/>
    <w:rsid w:val="002D0FE4"/>
    <w:rsid w:val="002D12D7"/>
    <w:rsid w:val="002D1953"/>
    <w:rsid w:val="002D2AC5"/>
    <w:rsid w:val="002D2CA2"/>
    <w:rsid w:val="002D3425"/>
    <w:rsid w:val="002D3461"/>
    <w:rsid w:val="002D3A62"/>
    <w:rsid w:val="002D3CDA"/>
    <w:rsid w:val="002D4F77"/>
    <w:rsid w:val="002D5389"/>
    <w:rsid w:val="002D5BE9"/>
    <w:rsid w:val="002D6004"/>
    <w:rsid w:val="002D6092"/>
    <w:rsid w:val="002D63A7"/>
    <w:rsid w:val="002D7849"/>
    <w:rsid w:val="002E0292"/>
    <w:rsid w:val="002E0C24"/>
    <w:rsid w:val="002E0D5F"/>
    <w:rsid w:val="002E114F"/>
    <w:rsid w:val="002E14A8"/>
    <w:rsid w:val="002E1E9D"/>
    <w:rsid w:val="002E215F"/>
    <w:rsid w:val="002E3307"/>
    <w:rsid w:val="002E38A0"/>
    <w:rsid w:val="002E46C8"/>
    <w:rsid w:val="002E46ED"/>
    <w:rsid w:val="002E4B66"/>
    <w:rsid w:val="002E52E9"/>
    <w:rsid w:val="002E5306"/>
    <w:rsid w:val="002E5566"/>
    <w:rsid w:val="002E56F7"/>
    <w:rsid w:val="002E574B"/>
    <w:rsid w:val="002E5966"/>
    <w:rsid w:val="002E5FBE"/>
    <w:rsid w:val="002E6059"/>
    <w:rsid w:val="002E6123"/>
    <w:rsid w:val="002E6B26"/>
    <w:rsid w:val="002E6DD4"/>
    <w:rsid w:val="002E6E5B"/>
    <w:rsid w:val="002E7311"/>
    <w:rsid w:val="002E7704"/>
    <w:rsid w:val="002E7A5C"/>
    <w:rsid w:val="002F00A0"/>
    <w:rsid w:val="002F025D"/>
    <w:rsid w:val="002F036E"/>
    <w:rsid w:val="002F0426"/>
    <w:rsid w:val="002F04DD"/>
    <w:rsid w:val="002F0B4C"/>
    <w:rsid w:val="002F16B0"/>
    <w:rsid w:val="002F198D"/>
    <w:rsid w:val="002F1B9E"/>
    <w:rsid w:val="002F2079"/>
    <w:rsid w:val="002F21C8"/>
    <w:rsid w:val="002F23F0"/>
    <w:rsid w:val="002F2807"/>
    <w:rsid w:val="002F2DAB"/>
    <w:rsid w:val="002F30AC"/>
    <w:rsid w:val="002F3487"/>
    <w:rsid w:val="002F3DFF"/>
    <w:rsid w:val="002F3FD8"/>
    <w:rsid w:val="002F411D"/>
    <w:rsid w:val="002F423E"/>
    <w:rsid w:val="002F439E"/>
    <w:rsid w:val="002F43C0"/>
    <w:rsid w:val="002F4568"/>
    <w:rsid w:val="002F45C7"/>
    <w:rsid w:val="002F5163"/>
    <w:rsid w:val="002F6248"/>
    <w:rsid w:val="002F640B"/>
    <w:rsid w:val="002F640F"/>
    <w:rsid w:val="002F68B8"/>
    <w:rsid w:val="002F6EF3"/>
    <w:rsid w:val="002F7120"/>
    <w:rsid w:val="002F7295"/>
    <w:rsid w:val="002F7A9F"/>
    <w:rsid w:val="002F7C13"/>
    <w:rsid w:val="003000D5"/>
    <w:rsid w:val="00301459"/>
    <w:rsid w:val="00301640"/>
    <w:rsid w:val="0030165D"/>
    <w:rsid w:val="00301833"/>
    <w:rsid w:val="003020BD"/>
    <w:rsid w:val="0030289F"/>
    <w:rsid w:val="00302AB7"/>
    <w:rsid w:val="00303254"/>
    <w:rsid w:val="00303A3B"/>
    <w:rsid w:val="00303BA1"/>
    <w:rsid w:val="00304228"/>
    <w:rsid w:val="0030438A"/>
    <w:rsid w:val="003048B7"/>
    <w:rsid w:val="003056F3"/>
    <w:rsid w:val="003057E2"/>
    <w:rsid w:val="00305808"/>
    <w:rsid w:val="0030594B"/>
    <w:rsid w:val="00306B38"/>
    <w:rsid w:val="003076C2"/>
    <w:rsid w:val="0030792C"/>
    <w:rsid w:val="00307AD9"/>
    <w:rsid w:val="00307C8C"/>
    <w:rsid w:val="00307EDF"/>
    <w:rsid w:val="00310469"/>
    <w:rsid w:val="003107CE"/>
    <w:rsid w:val="00310AC1"/>
    <w:rsid w:val="00310ADC"/>
    <w:rsid w:val="00310B8B"/>
    <w:rsid w:val="00310EF2"/>
    <w:rsid w:val="003111D8"/>
    <w:rsid w:val="00311561"/>
    <w:rsid w:val="0031156F"/>
    <w:rsid w:val="00311647"/>
    <w:rsid w:val="0031177E"/>
    <w:rsid w:val="003122D0"/>
    <w:rsid w:val="0031250C"/>
    <w:rsid w:val="00312852"/>
    <w:rsid w:val="00313056"/>
    <w:rsid w:val="00313202"/>
    <w:rsid w:val="003132F1"/>
    <w:rsid w:val="00313379"/>
    <w:rsid w:val="00313E0F"/>
    <w:rsid w:val="00314D36"/>
    <w:rsid w:val="0031570E"/>
    <w:rsid w:val="00315A31"/>
    <w:rsid w:val="00315E13"/>
    <w:rsid w:val="0031615E"/>
    <w:rsid w:val="00316868"/>
    <w:rsid w:val="00316AD4"/>
    <w:rsid w:val="003174B9"/>
    <w:rsid w:val="00317A06"/>
    <w:rsid w:val="003201BF"/>
    <w:rsid w:val="003208FA"/>
    <w:rsid w:val="00320D7E"/>
    <w:rsid w:val="003212D2"/>
    <w:rsid w:val="0032273F"/>
    <w:rsid w:val="00322E6A"/>
    <w:rsid w:val="0032344C"/>
    <w:rsid w:val="003234A0"/>
    <w:rsid w:val="00323516"/>
    <w:rsid w:val="00323626"/>
    <w:rsid w:val="0032366D"/>
    <w:rsid w:val="003239ED"/>
    <w:rsid w:val="00323FDA"/>
    <w:rsid w:val="003247EF"/>
    <w:rsid w:val="00324A3C"/>
    <w:rsid w:val="00324E01"/>
    <w:rsid w:val="00324F94"/>
    <w:rsid w:val="00325E59"/>
    <w:rsid w:val="00326266"/>
    <w:rsid w:val="00326307"/>
    <w:rsid w:val="003266D9"/>
    <w:rsid w:val="00326BDC"/>
    <w:rsid w:val="00326C9A"/>
    <w:rsid w:val="0032710E"/>
    <w:rsid w:val="003271B7"/>
    <w:rsid w:val="00327CC3"/>
    <w:rsid w:val="00327D4D"/>
    <w:rsid w:val="00331360"/>
    <w:rsid w:val="0033187D"/>
    <w:rsid w:val="00331B01"/>
    <w:rsid w:val="00331BA9"/>
    <w:rsid w:val="00331C15"/>
    <w:rsid w:val="00331D61"/>
    <w:rsid w:val="003323BA"/>
    <w:rsid w:val="00332421"/>
    <w:rsid w:val="0033254C"/>
    <w:rsid w:val="0033272E"/>
    <w:rsid w:val="003329D1"/>
    <w:rsid w:val="00332E11"/>
    <w:rsid w:val="00333BED"/>
    <w:rsid w:val="00333C39"/>
    <w:rsid w:val="00333FD0"/>
    <w:rsid w:val="0033420B"/>
    <w:rsid w:val="00334636"/>
    <w:rsid w:val="00334AE6"/>
    <w:rsid w:val="00335582"/>
    <w:rsid w:val="00335FB5"/>
    <w:rsid w:val="003363A2"/>
    <w:rsid w:val="003366F6"/>
    <w:rsid w:val="00336AC2"/>
    <w:rsid w:val="00337BA4"/>
    <w:rsid w:val="0034047C"/>
    <w:rsid w:val="00340601"/>
    <w:rsid w:val="00340A3F"/>
    <w:rsid w:val="00340B45"/>
    <w:rsid w:val="00340B55"/>
    <w:rsid w:val="00340B9D"/>
    <w:rsid w:val="0034129E"/>
    <w:rsid w:val="00341614"/>
    <w:rsid w:val="00341B11"/>
    <w:rsid w:val="00342F53"/>
    <w:rsid w:val="00343E58"/>
    <w:rsid w:val="00343FDC"/>
    <w:rsid w:val="003446CA"/>
    <w:rsid w:val="0034473D"/>
    <w:rsid w:val="00344997"/>
    <w:rsid w:val="003449C3"/>
    <w:rsid w:val="00344B86"/>
    <w:rsid w:val="00344EC7"/>
    <w:rsid w:val="0034505E"/>
    <w:rsid w:val="00345121"/>
    <w:rsid w:val="0034531D"/>
    <w:rsid w:val="00345431"/>
    <w:rsid w:val="00345D13"/>
    <w:rsid w:val="00346152"/>
    <w:rsid w:val="00346D8D"/>
    <w:rsid w:val="00347344"/>
    <w:rsid w:val="00347801"/>
    <w:rsid w:val="00347961"/>
    <w:rsid w:val="003502C7"/>
    <w:rsid w:val="0035042F"/>
    <w:rsid w:val="00351544"/>
    <w:rsid w:val="00352D0C"/>
    <w:rsid w:val="003530B2"/>
    <w:rsid w:val="00353B68"/>
    <w:rsid w:val="0035418B"/>
    <w:rsid w:val="0035432A"/>
    <w:rsid w:val="003545AB"/>
    <w:rsid w:val="00354AAE"/>
    <w:rsid w:val="00354CF5"/>
    <w:rsid w:val="00354F8F"/>
    <w:rsid w:val="0035572F"/>
    <w:rsid w:val="00355730"/>
    <w:rsid w:val="00355DCF"/>
    <w:rsid w:val="003563B5"/>
    <w:rsid w:val="003569D9"/>
    <w:rsid w:val="00356A8C"/>
    <w:rsid w:val="0035730A"/>
    <w:rsid w:val="00357477"/>
    <w:rsid w:val="00357782"/>
    <w:rsid w:val="00357CEB"/>
    <w:rsid w:val="00360860"/>
    <w:rsid w:val="00360B4C"/>
    <w:rsid w:val="00360F5C"/>
    <w:rsid w:val="00360FC4"/>
    <w:rsid w:val="003615B3"/>
    <w:rsid w:val="003615DE"/>
    <w:rsid w:val="0036172E"/>
    <w:rsid w:val="0036178E"/>
    <w:rsid w:val="00362030"/>
    <w:rsid w:val="0036271B"/>
    <w:rsid w:val="00362966"/>
    <w:rsid w:val="00362B30"/>
    <w:rsid w:val="00362C1D"/>
    <w:rsid w:val="00362D55"/>
    <w:rsid w:val="00362DB8"/>
    <w:rsid w:val="003640E5"/>
    <w:rsid w:val="003642C9"/>
    <w:rsid w:val="0036453C"/>
    <w:rsid w:val="0036461F"/>
    <w:rsid w:val="00364E39"/>
    <w:rsid w:val="0036512C"/>
    <w:rsid w:val="00365179"/>
    <w:rsid w:val="00365243"/>
    <w:rsid w:val="003653F4"/>
    <w:rsid w:val="00365AD2"/>
    <w:rsid w:val="0036627B"/>
    <w:rsid w:val="0036758D"/>
    <w:rsid w:val="003678E7"/>
    <w:rsid w:val="00367B17"/>
    <w:rsid w:val="00367DDB"/>
    <w:rsid w:val="00367E88"/>
    <w:rsid w:val="0037013E"/>
    <w:rsid w:val="003701E3"/>
    <w:rsid w:val="00370331"/>
    <w:rsid w:val="00370721"/>
    <w:rsid w:val="00370AA9"/>
    <w:rsid w:val="0037136D"/>
    <w:rsid w:val="0037246A"/>
    <w:rsid w:val="003727EA"/>
    <w:rsid w:val="00373A84"/>
    <w:rsid w:val="00373F2B"/>
    <w:rsid w:val="003744D2"/>
    <w:rsid w:val="00375492"/>
    <w:rsid w:val="00375C37"/>
    <w:rsid w:val="0037613A"/>
    <w:rsid w:val="0037622F"/>
    <w:rsid w:val="003769DD"/>
    <w:rsid w:val="00376BB3"/>
    <w:rsid w:val="00376E55"/>
    <w:rsid w:val="00376E64"/>
    <w:rsid w:val="0037723F"/>
    <w:rsid w:val="00377D10"/>
    <w:rsid w:val="00377E16"/>
    <w:rsid w:val="00380429"/>
    <w:rsid w:val="00380567"/>
    <w:rsid w:val="003811B3"/>
    <w:rsid w:val="00381B7D"/>
    <w:rsid w:val="00382724"/>
    <w:rsid w:val="00382B14"/>
    <w:rsid w:val="0038376A"/>
    <w:rsid w:val="00383B15"/>
    <w:rsid w:val="00383D86"/>
    <w:rsid w:val="00383E6F"/>
    <w:rsid w:val="003846E6"/>
    <w:rsid w:val="003850F0"/>
    <w:rsid w:val="00385D70"/>
    <w:rsid w:val="00385DB7"/>
    <w:rsid w:val="00386692"/>
    <w:rsid w:val="00386A55"/>
    <w:rsid w:val="00386C55"/>
    <w:rsid w:val="00387496"/>
    <w:rsid w:val="003875BD"/>
    <w:rsid w:val="00387654"/>
    <w:rsid w:val="00390839"/>
    <w:rsid w:val="00390D34"/>
    <w:rsid w:val="0039105D"/>
    <w:rsid w:val="0039106E"/>
    <w:rsid w:val="0039126E"/>
    <w:rsid w:val="003914E5"/>
    <w:rsid w:val="00391DCB"/>
    <w:rsid w:val="00391F59"/>
    <w:rsid w:val="00392026"/>
    <w:rsid w:val="00392417"/>
    <w:rsid w:val="0039281B"/>
    <w:rsid w:val="00392895"/>
    <w:rsid w:val="00392AF5"/>
    <w:rsid w:val="003930E6"/>
    <w:rsid w:val="00393223"/>
    <w:rsid w:val="003942F4"/>
    <w:rsid w:val="00394C24"/>
    <w:rsid w:val="00394D1B"/>
    <w:rsid w:val="00394FF1"/>
    <w:rsid w:val="003950BE"/>
    <w:rsid w:val="00395106"/>
    <w:rsid w:val="00395E6B"/>
    <w:rsid w:val="003968B9"/>
    <w:rsid w:val="00396A42"/>
    <w:rsid w:val="00397243"/>
    <w:rsid w:val="00397DC5"/>
    <w:rsid w:val="003A0895"/>
    <w:rsid w:val="003A1860"/>
    <w:rsid w:val="003A25BF"/>
    <w:rsid w:val="003A27FF"/>
    <w:rsid w:val="003A2885"/>
    <w:rsid w:val="003A2B01"/>
    <w:rsid w:val="003A2E77"/>
    <w:rsid w:val="003A3230"/>
    <w:rsid w:val="003A3DA7"/>
    <w:rsid w:val="003A402C"/>
    <w:rsid w:val="003A4710"/>
    <w:rsid w:val="003A4C1D"/>
    <w:rsid w:val="003A4EE5"/>
    <w:rsid w:val="003A5470"/>
    <w:rsid w:val="003A58C3"/>
    <w:rsid w:val="003A5D7E"/>
    <w:rsid w:val="003A621C"/>
    <w:rsid w:val="003A626C"/>
    <w:rsid w:val="003A6537"/>
    <w:rsid w:val="003A7743"/>
    <w:rsid w:val="003A790D"/>
    <w:rsid w:val="003B0340"/>
    <w:rsid w:val="003B0485"/>
    <w:rsid w:val="003B0640"/>
    <w:rsid w:val="003B0CD8"/>
    <w:rsid w:val="003B0D51"/>
    <w:rsid w:val="003B124C"/>
    <w:rsid w:val="003B141D"/>
    <w:rsid w:val="003B15FE"/>
    <w:rsid w:val="003B1928"/>
    <w:rsid w:val="003B1A3B"/>
    <w:rsid w:val="003B21E5"/>
    <w:rsid w:val="003B2B49"/>
    <w:rsid w:val="003B2E39"/>
    <w:rsid w:val="003B31D0"/>
    <w:rsid w:val="003B3F12"/>
    <w:rsid w:val="003B480E"/>
    <w:rsid w:val="003B49BF"/>
    <w:rsid w:val="003B4AA0"/>
    <w:rsid w:val="003B5087"/>
    <w:rsid w:val="003B5563"/>
    <w:rsid w:val="003B623C"/>
    <w:rsid w:val="003B669D"/>
    <w:rsid w:val="003B694C"/>
    <w:rsid w:val="003B7758"/>
    <w:rsid w:val="003B7ED4"/>
    <w:rsid w:val="003C01AB"/>
    <w:rsid w:val="003C0246"/>
    <w:rsid w:val="003C05AB"/>
    <w:rsid w:val="003C09BB"/>
    <w:rsid w:val="003C15BB"/>
    <w:rsid w:val="003C16D1"/>
    <w:rsid w:val="003C17DE"/>
    <w:rsid w:val="003C1C1B"/>
    <w:rsid w:val="003C1C4D"/>
    <w:rsid w:val="003C1E51"/>
    <w:rsid w:val="003C23B3"/>
    <w:rsid w:val="003C2C74"/>
    <w:rsid w:val="003C2E49"/>
    <w:rsid w:val="003C30C7"/>
    <w:rsid w:val="003C38A0"/>
    <w:rsid w:val="003C4CF7"/>
    <w:rsid w:val="003C4DC5"/>
    <w:rsid w:val="003C4E00"/>
    <w:rsid w:val="003C5862"/>
    <w:rsid w:val="003C58CA"/>
    <w:rsid w:val="003C5D39"/>
    <w:rsid w:val="003C65BB"/>
    <w:rsid w:val="003C6768"/>
    <w:rsid w:val="003C69D6"/>
    <w:rsid w:val="003C6B77"/>
    <w:rsid w:val="003C769B"/>
    <w:rsid w:val="003D004A"/>
    <w:rsid w:val="003D04D7"/>
    <w:rsid w:val="003D1222"/>
    <w:rsid w:val="003D17D9"/>
    <w:rsid w:val="003D2265"/>
    <w:rsid w:val="003D274C"/>
    <w:rsid w:val="003D2B5B"/>
    <w:rsid w:val="003D2CA5"/>
    <w:rsid w:val="003D3D67"/>
    <w:rsid w:val="003D3E86"/>
    <w:rsid w:val="003D41A6"/>
    <w:rsid w:val="003D4262"/>
    <w:rsid w:val="003D50C9"/>
    <w:rsid w:val="003D5354"/>
    <w:rsid w:val="003D6226"/>
    <w:rsid w:val="003D66C8"/>
    <w:rsid w:val="003D684F"/>
    <w:rsid w:val="003D6864"/>
    <w:rsid w:val="003D749B"/>
    <w:rsid w:val="003D76C9"/>
    <w:rsid w:val="003D78E0"/>
    <w:rsid w:val="003D7C1A"/>
    <w:rsid w:val="003D7F1A"/>
    <w:rsid w:val="003E0487"/>
    <w:rsid w:val="003E071E"/>
    <w:rsid w:val="003E0861"/>
    <w:rsid w:val="003E0A40"/>
    <w:rsid w:val="003E103B"/>
    <w:rsid w:val="003E10F4"/>
    <w:rsid w:val="003E2672"/>
    <w:rsid w:val="003E2740"/>
    <w:rsid w:val="003E2AA1"/>
    <w:rsid w:val="003E2C0F"/>
    <w:rsid w:val="003E3057"/>
    <w:rsid w:val="003E3230"/>
    <w:rsid w:val="003E3C82"/>
    <w:rsid w:val="003E3FAA"/>
    <w:rsid w:val="003E4460"/>
    <w:rsid w:val="003E44AA"/>
    <w:rsid w:val="003E4B18"/>
    <w:rsid w:val="003E4B6B"/>
    <w:rsid w:val="003E4C37"/>
    <w:rsid w:val="003E4C87"/>
    <w:rsid w:val="003E508F"/>
    <w:rsid w:val="003E54FC"/>
    <w:rsid w:val="003E6228"/>
    <w:rsid w:val="003E632B"/>
    <w:rsid w:val="003E63C6"/>
    <w:rsid w:val="003E6F2D"/>
    <w:rsid w:val="003E71FB"/>
    <w:rsid w:val="003E73EC"/>
    <w:rsid w:val="003E752F"/>
    <w:rsid w:val="003E7B87"/>
    <w:rsid w:val="003F001E"/>
    <w:rsid w:val="003F2328"/>
    <w:rsid w:val="003F24A1"/>
    <w:rsid w:val="003F2567"/>
    <w:rsid w:val="003F2662"/>
    <w:rsid w:val="003F2A8B"/>
    <w:rsid w:val="003F33E3"/>
    <w:rsid w:val="003F3EA3"/>
    <w:rsid w:val="003F4122"/>
    <w:rsid w:val="003F4B77"/>
    <w:rsid w:val="003F55BC"/>
    <w:rsid w:val="003F560F"/>
    <w:rsid w:val="003F570C"/>
    <w:rsid w:val="003F6295"/>
    <w:rsid w:val="003F69B3"/>
    <w:rsid w:val="003F6A15"/>
    <w:rsid w:val="003F73A8"/>
    <w:rsid w:val="003F74B5"/>
    <w:rsid w:val="003F75D7"/>
    <w:rsid w:val="003F7B3C"/>
    <w:rsid w:val="003F7F46"/>
    <w:rsid w:val="00400273"/>
    <w:rsid w:val="00400BCF"/>
    <w:rsid w:val="00400BEC"/>
    <w:rsid w:val="004018B2"/>
    <w:rsid w:val="00402000"/>
    <w:rsid w:val="004020CD"/>
    <w:rsid w:val="004025FA"/>
    <w:rsid w:val="00402730"/>
    <w:rsid w:val="00402849"/>
    <w:rsid w:val="004030C4"/>
    <w:rsid w:val="004032A4"/>
    <w:rsid w:val="004035E1"/>
    <w:rsid w:val="00404308"/>
    <w:rsid w:val="00404561"/>
    <w:rsid w:val="00404707"/>
    <w:rsid w:val="00404877"/>
    <w:rsid w:val="00404897"/>
    <w:rsid w:val="0040538F"/>
    <w:rsid w:val="00405976"/>
    <w:rsid w:val="00406B55"/>
    <w:rsid w:val="00406F7F"/>
    <w:rsid w:val="0040711E"/>
    <w:rsid w:val="004076FE"/>
    <w:rsid w:val="00407C27"/>
    <w:rsid w:val="00407E7D"/>
    <w:rsid w:val="004105A6"/>
    <w:rsid w:val="004108D1"/>
    <w:rsid w:val="00410AEF"/>
    <w:rsid w:val="00411222"/>
    <w:rsid w:val="00411BCC"/>
    <w:rsid w:val="004121D0"/>
    <w:rsid w:val="004122F9"/>
    <w:rsid w:val="0041286E"/>
    <w:rsid w:val="004128E3"/>
    <w:rsid w:val="00412B6C"/>
    <w:rsid w:val="00412E08"/>
    <w:rsid w:val="00412EC3"/>
    <w:rsid w:val="00413220"/>
    <w:rsid w:val="0041396C"/>
    <w:rsid w:val="00413AA3"/>
    <w:rsid w:val="00413B22"/>
    <w:rsid w:val="00413C83"/>
    <w:rsid w:val="00413CA7"/>
    <w:rsid w:val="00414578"/>
    <w:rsid w:val="00414B85"/>
    <w:rsid w:val="0041518A"/>
    <w:rsid w:val="004153F4"/>
    <w:rsid w:val="00416324"/>
    <w:rsid w:val="00416601"/>
    <w:rsid w:val="00416B42"/>
    <w:rsid w:val="00416BB1"/>
    <w:rsid w:val="00417510"/>
    <w:rsid w:val="0041790B"/>
    <w:rsid w:val="00417A71"/>
    <w:rsid w:val="00417E5B"/>
    <w:rsid w:val="00420142"/>
    <w:rsid w:val="004203C0"/>
    <w:rsid w:val="00420524"/>
    <w:rsid w:val="00421698"/>
    <w:rsid w:val="00421B2B"/>
    <w:rsid w:val="00422825"/>
    <w:rsid w:val="00423148"/>
    <w:rsid w:val="0042326B"/>
    <w:rsid w:val="004240F9"/>
    <w:rsid w:val="00424A0D"/>
    <w:rsid w:val="00424AE0"/>
    <w:rsid w:val="00425385"/>
    <w:rsid w:val="00426104"/>
    <w:rsid w:val="004262CB"/>
    <w:rsid w:val="00426C05"/>
    <w:rsid w:val="00426EB4"/>
    <w:rsid w:val="00427050"/>
    <w:rsid w:val="00427497"/>
    <w:rsid w:val="00427809"/>
    <w:rsid w:val="00427903"/>
    <w:rsid w:val="00427AC3"/>
    <w:rsid w:val="00430A33"/>
    <w:rsid w:val="00430FA0"/>
    <w:rsid w:val="00431121"/>
    <w:rsid w:val="0043123A"/>
    <w:rsid w:val="00431C82"/>
    <w:rsid w:val="00432014"/>
    <w:rsid w:val="004322B4"/>
    <w:rsid w:val="00432972"/>
    <w:rsid w:val="00432B7E"/>
    <w:rsid w:val="00432FE9"/>
    <w:rsid w:val="004334F9"/>
    <w:rsid w:val="0043389C"/>
    <w:rsid w:val="00433C92"/>
    <w:rsid w:val="004340F8"/>
    <w:rsid w:val="00434613"/>
    <w:rsid w:val="004347B1"/>
    <w:rsid w:val="004349F8"/>
    <w:rsid w:val="00434A4B"/>
    <w:rsid w:val="00434D6F"/>
    <w:rsid w:val="00435205"/>
    <w:rsid w:val="00435C17"/>
    <w:rsid w:val="00435DC6"/>
    <w:rsid w:val="004363BE"/>
    <w:rsid w:val="00436D7A"/>
    <w:rsid w:val="00437610"/>
    <w:rsid w:val="00440161"/>
    <w:rsid w:val="004404A4"/>
    <w:rsid w:val="00440556"/>
    <w:rsid w:val="00440757"/>
    <w:rsid w:val="00440AB0"/>
    <w:rsid w:val="004410FD"/>
    <w:rsid w:val="004414EF"/>
    <w:rsid w:val="00441A2C"/>
    <w:rsid w:val="00441B23"/>
    <w:rsid w:val="004423FD"/>
    <w:rsid w:val="00442468"/>
    <w:rsid w:val="00442B2D"/>
    <w:rsid w:val="00442DA7"/>
    <w:rsid w:val="00443238"/>
    <w:rsid w:val="00443749"/>
    <w:rsid w:val="0044380F"/>
    <w:rsid w:val="004438BF"/>
    <w:rsid w:val="00443963"/>
    <w:rsid w:val="00443A71"/>
    <w:rsid w:val="00443CF5"/>
    <w:rsid w:val="0044452B"/>
    <w:rsid w:val="00445334"/>
    <w:rsid w:val="00445968"/>
    <w:rsid w:val="00445D8A"/>
    <w:rsid w:val="00445D8F"/>
    <w:rsid w:val="00445E10"/>
    <w:rsid w:val="00446469"/>
    <w:rsid w:val="00446AAB"/>
    <w:rsid w:val="004471C2"/>
    <w:rsid w:val="004479B6"/>
    <w:rsid w:val="00447A37"/>
    <w:rsid w:val="00447F2D"/>
    <w:rsid w:val="0045002C"/>
    <w:rsid w:val="0045094B"/>
    <w:rsid w:val="00450BC7"/>
    <w:rsid w:val="004518FB"/>
    <w:rsid w:val="00451C2C"/>
    <w:rsid w:val="004520EB"/>
    <w:rsid w:val="00452578"/>
    <w:rsid w:val="00452CE5"/>
    <w:rsid w:val="004533B0"/>
    <w:rsid w:val="004534A4"/>
    <w:rsid w:val="00453712"/>
    <w:rsid w:val="00453C0C"/>
    <w:rsid w:val="00453F1D"/>
    <w:rsid w:val="0045409C"/>
    <w:rsid w:val="0045413E"/>
    <w:rsid w:val="0045431D"/>
    <w:rsid w:val="00454646"/>
    <w:rsid w:val="004548D7"/>
    <w:rsid w:val="00454A07"/>
    <w:rsid w:val="00454B32"/>
    <w:rsid w:val="004565F7"/>
    <w:rsid w:val="0045677A"/>
    <w:rsid w:val="004569DF"/>
    <w:rsid w:val="0045702D"/>
    <w:rsid w:val="0045704C"/>
    <w:rsid w:val="004573D3"/>
    <w:rsid w:val="004576B4"/>
    <w:rsid w:val="00457DB2"/>
    <w:rsid w:val="00457E19"/>
    <w:rsid w:val="004608B5"/>
    <w:rsid w:val="00460A72"/>
    <w:rsid w:val="00461903"/>
    <w:rsid w:val="00461B4A"/>
    <w:rsid w:val="00461C31"/>
    <w:rsid w:val="00461CD9"/>
    <w:rsid w:val="00462220"/>
    <w:rsid w:val="0046227A"/>
    <w:rsid w:val="004624F7"/>
    <w:rsid w:val="0046288D"/>
    <w:rsid w:val="00462917"/>
    <w:rsid w:val="00463221"/>
    <w:rsid w:val="00463419"/>
    <w:rsid w:val="0046383E"/>
    <w:rsid w:val="0046395A"/>
    <w:rsid w:val="00463FDB"/>
    <w:rsid w:val="004648AF"/>
    <w:rsid w:val="00464D31"/>
    <w:rsid w:val="00464EA4"/>
    <w:rsid w:val="0046647A"/>
    <w:rsid w:val="004669AB"/>
    <w:rsid w:val="00466EFA"/>
    <w:rsid w:val="004672EA"/>
    <w:rsid w:val="00467D2A"/>
    <w:rsid w:val="00470E23"/>
    <w:rsid w:val="00471073"/>
    <w:rsid w:val="0047112C"/>
    <w:rsid w:val="0047118F"/>
    <w:rsid w:val="0047123D"/>
    <w:rsid w:val="0047163D"/>
    <w:rsid w:val="004719CC"/>
    <w:rsid w:val="00471F42"/>
    <w:rsid w:val="0047211E"/>
    <w:rsid w:val="00472126"/>
    <w:rsid w:val="004726CD"/>
    <w:rsid w:val="00472B86"/>
    <w:rsid w:val="0047369E"/>
    <w:rsid w:val="004738D1"/>
    <w:rsid w:val="00473B11"/>
    <w:rsid w:val="00473B16"/>
    <w:rsid w:val="004740FA"/>
    <w:rsid w:val="00474D4F"/>
    <w:rsid w:val="00475B61"/>
    <w:rsid w:val="00475E34"/>
    <w:rsid w:val="004762C0"/>
    <w:rsid w:val="0047637B"/>
    <w:rsid w:val="0047650B"/>
    <w:rsid w:val="00476679"/>
    <w:rsid w:val="00476910"/>
    <w:rsid w:val="00476D23"/>
    <w:rsid w:val="004771C6"/>
    <w:rsid w:val="004771E8"/>
    <w:rsid w:val="004773FF"/>
    <w:rsid w:val="0047785C"/>
    <w:rsid w:val="004804F0"/>
    <w:rsid w:val="0048062C"/>
    <w:rsid w:val="00481447"/>
    <w:rsid w:val="00481523"/>
    <w:rsid w:val="004817E8"/>
    <w:rsid w:val="00481E40"/>
    <w:rsid w:val="004823F9"/>
    <w:rsid w:val="00483189"/>
    <w:rsid w:val="00483C19"/>
    <w:rsid w:val="00483DE0"/>
    <w:rsid w:val="004840FB"/>
    <w:rsid w:val="00484494"/>
    <w:rsid w:val="004846BC"/>
    <w:rsid w:val="004847BE"/>
    <w:rsid w:val="00484913"/>
    <w:rsid w:val="0048493A"/>
    <w:rsid w:val="004849A6"/>
    <w:rsid w:val="00484B5D"/>
    <w:rsid w:val="00484CDA"/>
    <w:rsid w:val="00484F22"/>
    <w:rsid w:val="004850B5"/>
    <w:rsid w:val="004850C6"/>
    <w:rsid w:val="004851BC"/>
    <w:rsid w:val="004859D1"/>
    <w:rsid w:val="00485E5B"/>
    <w:rsid w:val="004868E2"/>
    <w:rsid w:val="0048694D"/>
    <w:rsid w:val="00486988"/>
    <w:rsid w:val="00486A85"/>
    <w:rsid w:val="00486C7E"/>
    <w:rsid w:val="00487165"/>
    <w:rsid w:val="00487922"/>
    <w:rsid w:val="00487CC8"/>
    <w:rsid w:val="00490758"/>
    <w:rsid w:val="00490996"/>
    <w:rsid w:val="00490FE6"/>
    <w:rsid w:val="0049145D"/>
    <w:rsid w:val="00492151"/>
    <w:rsid w:val="00492661"/>
    <w:rsid w:val="004927C9"/>
    <w:rsid w:val="00492C26"/>
    <w:rsid w:val="00492D44"/>
    <w:rsid w:val="004932CC"/>
    <w:rsid w:val="00493E66"/>
    <w:rsid w:val="00493E8F"/>
    <w:rsid w:val="00493FED"/>
    <w:rsid w:val="0049402A"/>
    <w:rsid w:val="0049448C"/>
    <w:rsid w:val="004947BF"/>
    <w:rsid w:val="00494C41"/>
    <w:rsid w:val="00494F02"/>
    <w:rsid w:val="004956B1"/>
    <w:rsid w:val="004958E8"/>
    <w:rsid w:val="00495A92"/>
    <w:rsid w:val="00495B66"/>
    <w:rsid w:val="00495FE6"/>
    <w:rsid w:val="00496BC3"/>
    <w:rsid w:val="00496EDA"/>
    <w:rsid w:val="00497931"/>
    <w:rsid w:val="00497A41"/>
    <w:rsid w:val="00497CAE"/>
    <w:rsid w:val="00497F79"/>
    <w:rsid w:val="004A0083"/>
    <w:rsid w:val="004A0849"/>
    <w:rsid w:val="004A0D91"/>
    <w:rsid w:val="004A0F9F"/>
    <w:rsid w:val="004A0FD8"/>
    <w:rsid w:val="004A1C4A"/>
    <w:rsid w:val="004A1D69"/>
    <w:rsid w:val="004A1EE9"/>
    <w:rsid w:val="004A20E1"/>
    <w:rsid w:val="004A23F2"/>
    <w:rsid w:val="004A2EDC"/>
    <w:rsid w:val="004A2F1D"/>
    <w:rsid w:val="004A31F8"/>
    <w:rsid w:val="004A3315"/>
    <w:rsid w:val="004A3C5E"/>
    <w:rsid w:val="004A44B7"/>
    <w:rsid w:val="004A4560"/>
    <w:rsid w:val="004A4E28"/>
    <w:rsid w:val="004A4E8B"/>
    <w:rsid w:val="004A4E9E"/>
    <w:rsid w:val="004A5C99"/>
    <w:rsid w:val="004A6B91"/>
    <w:rsid w:val="004A6DF4"/>
    <w:rsid w:val="004A7476"/>
    <w:rsid w:val="004A7C77"/>
    <w:rsid w:val="004A7F7D"/>
    <w:rsid w:val="004B0EC8"/>
    <w:rsid w:val="004B1055"/>
    <w:rsid w:val="004B1112"/>
    <w:rsid w:val="004B1276"/>
    <w:rsid w:val="004B1425"/>
    <w:rsid w:val="004B1628"/>
    <w:rsid w:val="004B196E"/>
    <w:rsid w:val="004B1EA1"/>
    <w:rsid w:val="004B2346"/>
    <w:rsid w:val="004B2C1B"/>
    <w:rsid w:val="004B3035"/>
    <w:rsid w:val="004B467E"/>
    <w:rsid w:val="004B477C"/>
    <w:rsid w:val="004B4819"/>
    <w:rsid w:val="004B490C"/>
    <w:rsid w:val="004B49BD"/>
    <w:rsid w:val="004B4EB1"/>
    <w:rsid w:val="004B510E"/>
    <w:rsid w:val="004B5371"/>
    <w:rsid w:val="004B56EF"/>
    <w:rsid w:val="004B583D"/>
    <w:rsid w:val="004B5E24"/>
    <w:rsid w:val="004B601F"/>
    <w:rsid w:val="004B612B"/>
    <w:rsid w:val="004B6366"/>
    <w:rsid w:val="004B67E8"/>
    <w:rsid w:val="004B71F6"/>
    <w:rsid w:val="004B7779"/>
    <w:rsid w:val="004B7D26"/>
    <w:rsid w:val="004B7D4B"/>
    <w:rsid w:val="004B7F86"/>
    <w:rsid w:val="004C07BC"/>
    <w:rsid w:val="004C0F35"/>
    <w:rsid w:val="004C11E6"/>
    <w:rsid w:val="004C1E1D"/>
    <w:rsid w:val="004C1F7E"/>
    <w:rsid w:val="004C2635"/>
    <w:rsid w:val="004C2709"/>
    <w:rsid w:val="004C291D"/>
    <w:rsid w:val="004C2ECE"/>
    <w:rsid w:val="004C30AF"/>
    <w:rsid w:val="004C319A"/>
    <w:rsid w:val="004C32B5"/>
    <w:rsid w:val="004C330B"/>
    <w:rsid w:val="004C4352"/>
    <w:rsid w:val="004C4D8C"/>
    <w:rsid w:val="004C5F60"/>
    <w:rsid w:val="004C68EB"/>
    <w:rsid w:val="004C6CC3"/>
    <w:rsid w:val="004C70B8"/>
    <w:rsid w:val="004C7393"/>
    <w:rsid w:val="004D0738"/>
    <w:rsid w:val="004D079F"/>
    <w:rsid w:val="004D14FF"/>
    <w:rsid w:val="004D1B23"/>
    <w:rsid w:val="004D1B5C"/>
    <w:rsid w:val="004D1CFA"/>
    <w:rsid w:val="004D201E"/>
    <w:rsid w:val="004D21A3"/>
    <w:rsid w:val="004D21B6"/>
    <w:rsid w:val="004D220D"/>
    <w:rsid w:val="004D2B5F"/>
    <w:rsid w:val="004D2BC6"/>
    <w:rsid w:val="004D3400"/>
    <w:rsid w:val="004D3580"/>
    <w:rsid w:val="004D390E"/>
    <w:rsid w:val="004D403D"/>
    <w:rsid w:val="004D414D"/>
    <w:rsid w:val="004D41F6"/>
    <w:rsid w:val="004D42C3"/>
    <w:rsid w:val="004D44CD"/>
    <w:rsid w:val="004D4D14"/>
    <w:rsid w:val="004D4FA0"/>
    <w:rsid w:val="004D5034"/>
    <w:rsid w:val="004D5389"/>
    <w:rsid w:val="004D53D9"/>
    <w:rsid w:val="004D54EE"/>
    <w:rsid w:val="004D5EEB"/>
    <w:rsid w:val="004D6310"/>
    <w:rsid w:val="004D645F"/>
    <w:rsid w:val="004D6868"/>
    <w:rsid w:val="004D6DD2"/>
    <w:rsid w:val="004D7A29"/>
    <w:rsid w:val="004E09A9"/>
    <w:rsid w:val="004E23AF"/>
    <w:rsid w:val="004E2A46"/>
    <w:rsid w:val="004E3C1D"/>
    <w:rsid w:val="004E3D6E"/>
    <w:rsid w:val="004E4001"/>
    <w:rsid w:val="004E4041"/>
    <w:rsid w:val="004E507D"/>
    <w:rsid w:val="004E645D"/>
    <w:rsid w:val="004E6659"/>
    <w:rsid w:val="004E6D75"/>
    <w:rsid w:val="004E7072"/>
    <w:rsid w:val="004E718C"/>
    <w:rsid w:val="004E71B7"/>
    <w:rsid w:val="004E759F"/>
    <w:rsid w:val="004E7670"/>
    <w:rsid w:val="004F01D9"/>
    <w:rsid w:val="004F1095"/>
    <w:rsid w:val="004F16F9"/>
    <w:rsid w:val="004F1B51"/>
    <w:rsid w:val="004F202A"/>
    <w:rsid w:val="004F259A"/>
    <w:rsid w:val="004F264C"/>
    <w:rsid w:val="004F28D3"/>
    <w:rsid w:val="004F2BED"/>
    <w:rsid w:val="004F2FFB"/>
    <w:rsid w:val="004F3056"/>
    <w:rsid w:val="004F31DE"/>
    <w:rsid w:val="004F3686"/>
    <w:rsid w:val="004F3912"/>
    <w:rsid w:val="004F39EA"/>
    <w:rsid w:val="004F418B"/>
    <w:rsid w:val="004F4373"/>
    <w:rsid w:val="004F52D2"/>
    <w:rsid w:val="004F571A"/>
    <w:rsid w:val="004F5DF3"/>
    <w:rsid w:val="004F5FF6"/>
    <w:rsid w:val="004F60FB"/>
    <w:rsid w:val="004F61CE"/>
    <w:rsid w:val="004F6215"/>
    <w:rsid w:val="004F6D5F"/>
    <w:rsid w:val="0050059B"/>
    <w:rsid w:val="005008EC"/>
    <w:rsid w:val="005011C6"/>
    <w:rsid w:val="005013DE"/>
    <w:rsid w:val="00501799"/>
    <w:rsid w:val="00501B7E"/>
    <w:rsid w:val="0050216E"/>
    <w:rsid w:val="00502B03"/>
    <w:rsid w:val="00502B3C"/>
    <w:rsid w:val="00502E23"/>
    <w:rsid w:val="005035A0"/>
    <w:rsid w:val="00503613"/>
    <w:rsid w:val="0050370B"/>
    <w:rsid w:val="00503E74"/>
    <w:rsid w:val="00504741"/>
    <w:rsid w:val="00504AA3"/>
    <w:rsid w:val="00504C64"/>
    <w:rsid w:val="00505356"/>
    <w:rsid w:val="005057F8"/>
    <w:rsid w:val="00505C9B"/>
    <w:rsid w:val="00505FA8"/>
    <w:rsid w:val="0050610F"/>
    <w:rsid w:val="005062A9"/>
    <w:rsid w:val="00506417"/>
    <w:rsid w:val="005069ED"/>
    <w:rsid w:val="00506C23"/>
    <w:rsid w:val="005071D2"/>
    <w:rsid w:val="00507392"/>
    <w:rsid w:val="0050794A"/>
    <w:rsid w:val="005079A2"/>
    <w:rsid w:val="00507A59"/>
    <w:rsid w:val="00507AA5"/>
    <w:rsid w:val="00507D50"/>
    <w:rsid w:val="00507D9D"/>
    <w:rsid w:val="005100BE"/>
    <w:rsid w:val="00510515"/>
    <w:rsid w:val="0051051A"/>
    <w:rsid w:val="00510CC2"/>
    <w:rsid w:val="005114BF"/>
    <w:rsid w:val="00511545"/>
    <w:rsid w:val="005116AB"/>
    <w:rsid w:val="00512114"/>
    <w:rsid w:val="005125B9"/>
    <w:rsid w:val="00512AC9"/>
    <w:rsid w:val="00512E71"/>
    <w:rsid w:val="0051332F"/>
    <w:rsid w:val="00513E7A"/>
    <w:rsid w:val="00514920"/>
    <w:rsid w:val="00515076"/>
    <w:rsid w:val="005150C3"/>
    <w:rsid w:val="005150DC"/>
    <w:rsid w:val="0051510F"/>
    <w:rsid w:val="005153D7"/>
    <w:rsid w:val="005153E3"/>
    <w:rsid w:val="005154D6"/>
    <w:rsid w:val="0051551D"/>
    <w:rsid w:val="00515599"/>
    <w:rsid w:val="005155A5"/>
    <w:rsid w:val="005157F0"/>
    <w:rsid w:val="0051594C"/>
    <w:rsid w:val="005159FE"/>
    <w:rsid w:val="00515B4E"/>
    <w:rsid w:val="00515D09"/>
    <w:rsid w:val="00516D37"/>
    <w:rsid w:val="0051728E"/>
    <w:rsid w:val="005172BC"/>
    <w:rsid w:val="0051746B"/>
    <w:rsid w:val="00517E8F"/>
    <w:rsid w:val="00517FD3"/>
    <w:rsid w:val="0052079E"/>
    <w:rsid w:val="00520A3A"/>
    <w:rsid w:val="005210AC"/>
    <w:rsid w:val="005210B2"/>
    <w:rsid w:val="0052136E"/>
    <w:rsid w:val="005218F3"/>
    <w:rsid w:val="00521F32"/>
    <w:rsid w:val="005220C9"/>
    <w:rsid w:val="0052221A"/>
    <w:rsid w:val="005222E3"/>
    <w:rsid w:val="005223BB"/>
    <w:rsid w:val="005223BF"/>
    <w:rsid w:val="00523089"/>
    <w:rsid w:val="0052329A"/>
    <w:rsid w:val="00523BB7"/>
    <w:rsid w:val="005242BC"/>
    <w:rsid w:val="00524543"/>
    <w:rsid w:val="0052541B"/>
    <w:rsid w:val="00525484"/>
    <w:rsid w:val="005254B3"/>
    <w:rsid w:val="00525535"/>
    <w:rsid w:val="00525939"/>
    <w:rsid w:val="00525EC2"/>
    <w:rsid w:val="005264E0"/>
    <w:rsid w:val="00526653"/>
    <w:rsid w:val="00526DEB"/>
    <w:rsid w:val="005272C8"/>
    <w:rsid w:val="005272F3"/>
    <w:rsid w:val="00527653"/>
    <w:rsid w:val="005276B5"/>
    <w:rsid w:val="005276E2"/>
    <w:rsid w:val="0053003A"/>
    <w:rsid w:val="00530146"/>
    <w:rsid w:val="00530DBC"/>
    <w:rsid w:val="00531645"/>
    <w:rsid w:val="00531BA8"/>
    <w:rsid w:val="005329B8"/>
    <w:rsid w:val="00532A16"/>
    <w:rsid w:val="00532A52"/>
    <w:rsid w:val="00532B13"/>
    <w:rsid w:val="00532CA1"/>
    <w:rsid w:val="00533228"/>
    <w:rsid w:val="005334E9"/>
    <w:rsid w:val="0053472C"/>
    <w:rsid w:val="0053473C"/>
    <w:rsid w:val="0053487B"/>
    <w:rsid w:val="00534919"/>
    <w:rsid w:val="00535082"/>
    <w:rsid w:val="00535954"/>
    <w:rsid w:val="00535A60"/>
    <w:rsid w:val="00535EEF"/>
    <w:rsid w:val="005361CB"/>
    <w:rsid w:val="005367F9"/>
    <w:rsid w:val="00536906"/>
    <w:rsid w:val="00536C6B"/>
    <w:rsid w:val="00536F8A"/>
    <w:rsid w:val="005379E2"/>
    <w:rsid w:val="00537A91"/>
    <w:rsid w:val="0054022F"/>
    <w:rsid w:val="00540434"/>
    <w:rsid w:val="005405BF"/>
    <w:rsid w:val="00540A48"/>
    <w:rsid w:val="0054143A"/>
    <w:rsid w:val="00541564"/>
    <w:rsid w:val="00541750"/>
    <w:rsid w:val="005417B8"/>
    <w:rsid w:val="00541C59"/>
    <w:rsid w:val="00541CBF"/>
    <w:rsid w:val="00541D57"/>
    <w:rsid w:val="00541F38"/>
    <w:rsid w:val="00541F3F"/>
    <w:rsid w:val="00542806"/>
    <w:rsid w:val="00542C8E"/>
    <w:rsid w:val="0054316D"/>
    <w:rsid w:val="00543958"/>
    <w:rsid w:val="00543E28"/>
    <w:rsid w:val="00544109"/>
    <w:rsid w:val="005449BC"/>
    <w:rsid w:val="00545A92"/>
    <w:rsid w:val="00545E51"/>
    <w:rsid w:val="00545EB8"/>
    <w:rsid w:val="00546501"/>
    <w:rsid w:val="0054654F"/>
    <w:rsid w:val="00546934"/>
    <w:rsid w:val="00546C3D"/>
    <w:rsid w:val="00546ECC"/>
    <w:rsid w:val="00546F40"/>
    <w:rsid w:val="0054707A"/>
    <w:rsid w:val="0055027C"/>
    <w:rsid w:val="00550776"/>
    <w:rsid w:val="005508EC"/>
    <w:rsid w:val="00550CBD"/>
    <w:rsid w:val="00550D8D"/>
    <w:rsid w:val="00550E79"/>
    <w:rsid w:val="00551353"/>
    <w:rsid w:val="00551604"/>
    <w:rsid w:val="005517F3"/>
    <w:rsid w:val="00552735"/>
    <w:rsid w:val="00552AF4"/>
    <w:rsid w:val="00552BAD"/>
    <w:rsid w:val="00552E8C"/>
    <w:rsid w:val="005531AB"/>
    <w:rsid w:val="00553639"/>
    <w:rsid w:val="005536FD"/>
    <w:rsid w:val="00553ADD"/>
    <w:rsid w:val="00553F62"/>
    <w:rsid w:val="005541F5"/>
    <w:rsid w:val="00554359"/>
    <w:rsid w:val="00554523"/>
    <w:rsid w:val="00554543"/>
    <w:rsid w:val="005548BF"/>
    <w:rsid w:val="00554C56"/>
    <w:rsid w:val="00554E51"/>
    <w:rsid w:val="00554F04"/>
    <w:rsid w:val="005550B6"/>
    <w:rsid w:val="00555100"/>
    <w:rsid w:val="005552FD"/>
    <w:rsid w:val="0055544B"/>
    <w:rsid w:val="00555673"/>
    <w:rsid w:val="00555A91"/>
    <w:rsid w:val="00555B8B"/>
    <w:rsid w:val="00555F68"/>
    <w:rsid w:val="0055617E"/>
    <w:rsid w:val="00556296"/>
    <w:rsid w:val="00556F55"/>
    <w:rsid w:val="00556F90"/>
    <w:rsid w:val="00557723"/>
    <w:rsid w:val="00557A4B"/>
    <w:rsid w:val="00557C4E"/>
    <w:rsid w:val="00557CCB"/>
    <w:rsid w:val="00560519"/>
    <w:rsid w:val="0056084A"/>
    <w:rsid w:val="00560964"/>
    <w:rsid w:val="00560982"/>
    <w:rsid w:val="00560A3C"/>
    <w:rsid w:val="00560BDD"/>
    <w:rsid w:val="00560EA2"/>
    <w:rsid w:val="00562E04"/>
    <w:rsid w:val="00563A61"/>
    <w:rsid w:val="00563E5A"/>
    <w:rsid w:val="00563FD8"/>
    <w:rsid w:val="00563FF2"/>
    <w:rsid w:val="005654F1"/>
    <w:rsid w:val="00565673"/>
    <w:rsid w:val="00565B5C"/>
    <w:rsid w:val="0056631A"/>
    <w:rsid w:val="00566A7A"/>
    <w:rsid w:val="00566A95"/>
    <w:rsid w:val="00566B5C"/>
    <w:rsid w:val="00566BA6"/>
    <w:rsid w:val="00567317"/>
    <w:rsid w:val="005674E9"/>
    <w:rsid w:val="005679D9"/>
    <w:rsid w:val="00567FE1"/>
    <w:rsid w:val="00570279"/>
    <w:rsid w:val="0057052D"/>
    <w:rsid w:val="00570D00"/>
    <w:rsid w:val="00571C0B"/>
    <w:rsid w:val="00572606"/>
    <w:rsid w:val="00572B00"/>
    <w:rsid w:val="0057329C"/>
    <w:rsid w:val="005739D6"/>
    <w:rsid w:val="005739D8"/>
    <w:rsid w:val="00573DF0"/>
    <w:rsid w:val="005743E7"/>
    <w:rsid w:val="00574E70"/>
    <w:rsid w:val="00574F39"/>
    <w:rsid w:val="0057533D"/>
    <w:rsid w:val="005755AE"/>
    <w:rsid w:val="00575CED"/>
    <w:rsid w:val="005769F5"/>
    <w:rsid w:val="00576CBF"/>
    <w:rsid w:val="00577434"/>
    <w:rsid w:val="00577673"/>
    <w:rsid w:val="005777D7"/>
    <w:rsid w:val="00577C88"/>
    <w:rsid w:val="00581D92"/>
    <w:rsid w:val="00581F77"/>
    <w:rsid w:val="0058283D"/>
    <w:rsid w:val="0058297A"/>
    <w:rsid w:val="00582AC0"/>
    <w:rsid w:val="00582CEA"/>
    <w:rsid w:val="00582F7F"/>
    <w:rsid w:val="005831E0"/>
    <w:rsid w:val="005837C7"/>
    <w:rsid w:val="00584054"/>
    <w:rsid w:val="00584065"/>
    <w:rsid w:val="005843DF"/>
    <w:rsid w:val="00584563"/>
    <w:rsid w:val="005846A7"/>
    <w:rsid w:val="00584B09"/>
    <w:rsid w:val="00584DFD"/>
    <w:rsid w:val="00584EB1"/>
    <w:rsid w:val="0058564E"/>
    <w:rsid w:val="0058574D"/>
    <w:rsid w:val="0058650D"/>
    <w:rsid w:val="005865CF"/>
    <w:rsid w:val="0058730D"/>
    <w:rsid w:val="00587381"/>
    <w:rsid w:val="005875F2"/>
    <w:rsid w:val="00587945"/>
    <w:rsid w:val="00587F75"/>
    <w:rsid w:val="00590016"/>
    <w:rsid w:val="00590817"/>
    <w:rsid w:val="00590BB7"/>
    <w:rsid w:val="00590C65"/>
    <w:rsid w:val="00590E5D"/>
    <w:rsid w:val="005914EF"/>
    <w:rsid w:val="005919C1"/>
    <w:rsid w:val="00592141"/>
    <w:rsid w:val="005924EB"/>
    <w:rsid w:val="00592683"/>
    <w:rsid w:val="005939ED"/>
    <w:rsid w:val="00593A6A"/>
    <w:rsid w:val="00593B42"/>
    <w:rsid w:val="00594185"/>
    <w:rsid w:val="005945B4"/>
    <w:rsid w:val="005954F8"/>
    <w:rsid w:val="0059589F"/>
    <w:rsid w:val="005958DD"/>
    <w:rsid w:val="00595B24"/>
    <w:rsid w:val="00596851"/>
    <w:rsid w:val="005968C1"/>
    <w:rsid w:val="005969AB"/>
    <w:rsid w:val="005975DF"/>
    <w:rsid w:val="00597B52"/>
    <w:rsid w:val="005A00FC"/>
    <w:rsid w:val="005A0B07"/>
    <w:rsid w:val="005A0DD5"/>
    <w:rsid w:val="005A126A"/>
    <w:rsid w:val="005A12AC"/>
    <w:rsid w:val="005A1A0C"/>
    <w:rsid w:val="005A1C11"/>
    <w:rsid w:val="005A1D49"/>
    <w:rsid w:val="005A2A96"/>
    <w:rsid w:val="005A2B80"/>
    <w:rsid w:val="005A2BEB"/>
    <w:rsid w:val="005A2FB2"/>
    <w:rsid w:val="005A3306"/>
    <w:rsid w:val="005A3825"/>
    <w:rsid w:val="005A3C29"/>
    <w:rsid w:val="005A3CD9"/>
    <w:rsid w:val="005A3CF9"/>
    <w:rsid w:val="005A3EA1"/>
    <w:rsid w:val="005A4BB1"/>
    <w:rsid w:val="005A4E53"/>
    <w:rsid w:val="005A4EA6"/>
    <w:rsid w:val="005A53A9"/>
    <w:rsid w:val="005A54A6"/>
    <w:rsid w:val="005A55CB"/>
    <w:rsid w:val="005A6802"/>
    <w:rsid w:val="005A6C54"/>
    <w:rsid w:val="005A74A6"/>
    <w:rsid w:val="005B18C5"/>
    <w:rsid w:val="005B1941"/>
    <w:rsid w:val="005B294E"/>
    <w:rsid w:val="005B2E9C"/>
    <w:rsid w:val="005B2F96"/>
    <w:rsid w:val="005B3F14"/>
    <w:rsid w:val="005B4A93"/>
    <w:rsid w:val="005B4DFD"/>
    <w:rsid w:val="005B5259"/>
    <w:rsid w:val="005B5320"/>
    <w:rsid w:val="005B5396"/>
    <w:rsid w:val="005B57D0"/>
    <w:rsid w:val="005B58E0"/>
    <w:rsid w:val="005B5933"/>
    <w:rsid w:val="005B5B26"/>
    <w:rsid w:val="005B5E33"/>
    <w:rsid w:val="005B6187"/>
    <w:rsid w:val="005B68AD"/>
    <w:rsid w:val="005B73F1"/>
    <w:rsid w:val="005B7441"/>
    <w:rsid w:val="005B7B9F"/>
    <w:rsid w:val="005B7C85"/>
    <w:rsid w:val="005C0947"/>
    <w:rsid w:val="005C0D63"/>
    <w:rsid w:val="005C0FF6"/>
    <w:rsid w:val="005C1308"/>
    <w:rsid w:val="005C14BF"/>
    <w:rsid w:val="005C153E"/>
    <w:rsid w:val="005C15A2"/>
    <w:rsid w:val="005C1BA5"/>
    <w:rsid w:val="005C229D"/>
    <w:rsid w:val="005C22A3"/>
    <w:rsid w:val="005C2898"/>
    <w:rsid w:val="005C2930"/>
    <w:rsid w:val="005C2E48"/>
    <w:rsid w:val="005C3043"/>
    <w:rsid w:val="005C31BA"/>
    <w:rsid w:val="005C35E1"/>
    <w:rsid w:val="005C3935"/>
    <w:rsid w:val="005C4092"/>
    <w:rsid w:val="005C4B15"/>
    <w:rsid w:val="005C507B"/>
    <w:rsid w:val="005C57DB"/>
    <w:rsid w:val="005C6161"/>
    <w:rsid w:val="005C646A"/>
    <w:rsid w:val="005C683F"/>
    <w:rsid w:val="005C6A71"/>
    <w:rsid w:val="005C7007"/>
    <w:rsid w:val="005C706F"/>
    <w:rsid w:val="005C721F"/>
    <w:rsid w:val="005C73E3"/>
    <w:rsid w:val="005C783C"/>
    <w:rsid w:val="005C7909"/>
    <w:rsid w:val="005C7B13"/>
    <w:rsid w:val="005C7CB1"/>
    <w:rsid w:val="005C7DE2"/>
    <w:rsid w:val="005C7DF5"/>
    <w:rsid w:val="005D01B4"/>
    <w:rsid w:val="005D0437"/>
    <w:rsid w:val="005D07D9"/>
    <w:rsid w:val="005D0A2B"/>
    <w:rsid w:val="005D0A96"/>
    <w:rsid w:val="005D0AE0"/>
    <w:rsid w:val="005D0B0C"/>
    <w:rsid w:val="005D13E2"/>
    <w:rsid w:val="005D1422"/>
    <w:rsid w:val="005D176D"/>
    <w:rsid w:val="005D1E00"/>
    <w:rsid w:val="005D2070"/>
    <w:rsid w:val="005D2B9B"/>
    <w:rsid w:val="005D2CAC"/>
    <w:rsid w:val="005D2D33"/>
    <w:rsid w:val="005D36D6"/>
    <w:rsid w:val="005D4447"/>
    <w:rsid w:val="005D4492"/>
    <w:rsid w:val="005D5793"/>
    <w:rsid w:val="005D5E10"/>
    <w:rsid w:val="005D5F87"/>
    <w:rsid w:val="005D64EA"/>
    <w:rsid w:val="005D7139"/>
    <w:rsid w:val="005D7922"/>
    <w:rsid w:val="005D7A8B"/>
    <w:rsid w:val="005D7D69"/>
    <w:rsid w:val="005D7F70"/>
    <w:rsid w:val="005E01F4"/>
    <w:rsid w:val="005E03DB"/>
    <w:rsid w:val="005E0E26"/>
    <w:rsid w:val="005E10F7"/>
    <w:rsid w:val="005E12B4"/>
    <w:rsid w:val="005E1FC3"/>
    <w:rsid w:val="005E217C"/>
    <w:rsid w:val="005E2C0B"/>
    <w:rsid w:val="005E2C17"/>
    <w:rsid w:val="005E2D0F"/>
    <w:rsid w:val="005E2F5B"/>
    <w:rsid w:val="005E3260"/>
    <w:rsid w:val="005E348B"/>
    <w:rsid w:val="005E34CC"/>
    <w:rsid w:val="005E3B14"/>
    <w:rsid w:val="005E44D3"/>
    <w:rsid w:val="005E5510"/>
    <w:rsid w:val="005E624E"/>
    <w:rsid w:val="005E6534"/>
    <w:rsid w:val="005E6815"/>
    <w:rsid w:val="005E7610"/>
    <w:rsid w:val="005F060E"/>
    <w:rsid w:val="005F0657"/>
    <w:rsid w:val="005F126E"/>
    <w:rsid w:val="005F19C1"/>
    <w:rsid w:val="005F1B91"/>
    <w:rsid w:val="005F304A"/>
    <w:rsid w:val="005F3429"/>
    <w:rsid w:val="005F3A5D"/>
    <w:rsid w:val="005F47C5"/>
    <w:rsid w:val="005F4C47"/>
    <w:rsid w:val="005F545A"/>
    <w:rsid w:val="005F5566"/>
    <w:rsid w:val="005F5926"/>
    <w:rsid w:val="005F59D5"/>
    <w:rsid w:val="005F5AFB"/>
    <w:rsid w:val="005F667E"/>
    <w:rsid w:val="005F684F"/>
    <w:rsid w:val="005F6A15"/>
    <w:rsid w:val="005F7373"/>
    <w:rsid w:val="005F783A"/>
    <w:rsid w:val="005F7B04"/>
    <w:rsid w:val="0060093B"/>
    <w:rsid w:val="00600BF4"/>
    <w:rsid w:val="0060130D"/>
    <w:rsid w:val="00601618"/>
    <w:rsid w:val="00601887"/>
    <w:rsid w:val="00601931"/>
    <w:rsid w:val="0060324A"/>
    <w:rsid w:val="00604036"/>
    <w:rsid w:val="006043D3"/>
    <w:rsid w:val="00605192"/>
    <w:rsid w:val="00605324"/>
    <w:rsid w:val="00605DA9"/>
    <w:rsid w:val="00605E2D"/>
    <w:rsid w:val="00606372"/>
    <w:rsid w:val="0060640E"/>
    <w:rsid w:val="0060641C"/>
    <w:rsid w:val="00606B3A"/>
    <w:rsid w:val="00606CE6"/>
    <w:rsid w:val="00606DBD"/>
    <w:rsid w:val="00607D03"/>
    <w:rsid w:val="00607EFE"/>
    <w:rsid w:val="00610065"/>
    <w:rsid w:val="00610AF4"/>
    <w:rsid w:val="0061176E"/>
    <w:rsid w:val="00611E4D"/>
    <w:rsid w:val="006124E4"/>
    <w:rsid w:val="0061293C"/>
    <w:rsid w:val="00612CD7"/>
    <w:rsid w:val="006134C8"/>
    <w:rsid w:val="0061360E"/>
    <w:rsid w:val="0061362D"/>
    <w:rsid w:val="00613838"/>
    <w:rsid w:val="0061388D"/>
    <w:rsid w:val="00613AB0"/>
    <w:rsid w:val="0061410E"/>
    <w:rsid w:val="00614854"/>
    <w:rsid w:val="00614A2A"/>
    <w:rsid w:val="00614C83"/>
    <w:rsid w:val="00614F28"/>
    <w:rsid w:val="00616E4F"/>
    <w:rsid w:val="0061749F"/>
    <w:rsid w:val="00617882"/>
    <w:rsid w:val="00620057"/>
    <w:rsid w:val="006212A3"/>
    <w:rsid w:val="00621B89"/>
    <w:rsid w:val="00621D1C"/>
    <w:rsid w:val="006220DE"/>
    <w:rsid w:val="00622D30"/>
    <w:rsid w:val="00623ACC"/>
    <w:rsid w:val="00623B7B"/>
    <w:rsid w:val="00623C70"/>
    <w:rsid w:val="00623EF1"/>
    <w:rsid w:val="00624465"/>
    <w:rsid w:val="0062460C"/>
    <w:rsid w:val="00624650"/>
    <w:rsid w:val="00624BAE"/>
    <w:rsid w:val="006251A3"/>
    <w:rsid w:val="006259C4"/>
    <w:rsid w:val="00625AB9"/>
    <w:rsid w:val="00625BE9"/>
    <w:rsid w:val="006260B5"/>
    <w:rsid w:val="00626157"/>
    <w:rsid w:val="00626871"/>
    <w:rsid w:val="00627B32"/>
    <w:rsid w:val="00627DAE"/>
    <w:rsid w:val="0063014F"/>
    <w:rsid w:val="00630A81"/>
    <w:rsid w:val="00630F9E"/>
    <w:rsid w:val="00631B79"/>
    <w:rsid w:val="00631F9A"/>
    <w:rsid w:val="00632285"/>
    <w:rsid w:val="00632318"/>
    <w:rsid w:val="006326B5"/>
    <w:rsid w:val="00632862"/>
    <w:rsid w:val="00632912"/>
    <w:rsid w:val="00632F26"/>
    <w:rsid w:val="00633634"/>
    <w:rsid w:val="0063376C"/>
    <w:rsid w:val="00633BE6"/>
    <w:rsid w:val="00633FD2"/>
    <w:rsid w:val="00634514"/>
    <w:rsid w:val="00634717"/>
    <w:rsid w:val="006348B6"/>
    <w:rsid w:val="00634BAE"/>
    <w:rsid w:val="006356E8"/>
    <w:rsid w:val="0063587C"/>
    <w:rsid w:val="00635943"/>
    <w:rsid w:val="00635A19"/>
    <w:rsid w:val="00636ED6"/>
    <w:rsid w:val="00636F53"/>
    <w:rsid w:val="0063799A"/>
    <w:rsid w:val="00637C0D"/>
    <w:rsid w:val="00637C56"/>
    <w:rsid w:val="006401E7"/>
    <w:rsid w:val="006404E1"/>
    <w:rsid w:val="00640636"/>
    <w:rsid w:val="00640793"/>
    <w:rsid w:val="00640C35"/>
    <w:rsid w:val="00640E46"/>
    <w:rsid w:val="0064184D"/>
    <w:rsid w:val="006419DB"/>
    <w:rsid w:val="00641A04"/>
    <w:rsid w:val="00641A38"/>
    <w:rsid w:val="00641E31"/>
    <w:rsid w:val="006427A5"/>
    <w:rsid w:val="00642985"/>
    <w:rsid w:val="00642EDC"/>
    <w:rsid w:val="00642FF6"/>
    <w:rsid w:val="00644A71"/>
    <w:rsid w:val="00644E9B"/>
    <w:rsid w:val="00645317"/>
    <w:rsid w:val="00645330"/>
    <w:rsid w:val="006457A8"/>
    <w:rsid w:val="00645958"/>
    <w:rsid w:val="00646551"/>
    <w:rsid w:val="00646CC7"/>
    <w:rsid w:val="00646FD2"/>
    <w:rsid w:val="00646FE7"/>
    <w:rsid w:val="006470C3"/>
    <w:rsid w:val="00647343"/>
    <w:rsid w:val="006500A3"/>
    <w:rsid w:val="006500F1"/>
    <w:rsid w:val="00650403"/>
    <w:rsid w:val="006504A6"/>
    <w:rsid w:val="00650914"/>
    <w:rsid w:val="006514F6"/>
    <w:rsid w:val="006516D9"/>
    <w:rsid w:val="00651A47"/>
    <w:rsid w:val="00651CAB"/>
    <w:rsid w:val="00652575"/>
    <w:rsid w:val="00652632"/>
    <w:rsid w:val="006528B9"/>
    <w:rsid w:val="00652A42"/>
    <w:rsid w:val="00652C7F"/>
    <w:rsid w:val="00652D9C"/>
    <w:rsid w:val="00652DF9"/>
    <w:rsid w:val="00653E74"/>
    <w:rsid w:val="00653EB2"/>
    <w:rsid w:val="00653F39"/>
    <w:rsid w:val="00654020"/>
    <w:rsid w:val="00654216"/>
    <w:rsid w:val="006548BD"/>
    <w:rsid w:val="00654BB7"/>
    <w:rsid w:val="00654C82"/>
    <w:rsid w:val="00654EE6"/>
    <w:rsid w:val="00654F6F"/>
    <w:rsid w:val="006559BE"/>
    <w:rsid w:val="00655C4C"/>
    <w:rsid w:val="00657474"/>
    <w:rsid w:val="00657629"/>
    <w:rsid w:val="00657A5E"/>
    <w:rsid w:val="00657B49"/>
    <w:rsid w:val="006606E9"/>
    <w:rsid w:val="00660857"/>
    <w:rsid w:val="00660C37"/>
    <w:rsid w:val="00660E6E"/>
    <w:rsid w:val="006611B8"/>
    <w:rsid w:val="00661AAE"/>
    <w:rsid w:val="0066208C"/>
    <w:rsid w:val="006620E2"/>
    <w:rsid w:val="00662204"/>
    <w:rsid w:val="00662686"/>
    <w:rsid w:val="006630C2"/>
    <w:rsid w:val="006635D5"/>
    <w:rsid w:val="00663717"/>
    <w:rsid w:val="0066380A"/>
    <w:rsid w:val="00663DF6"/>
    <w:rsid w:val="00665185"/>
    <w:rsid w:val="006654DC"/>
    <w:rsid w:val="00665BC6"/>
    <w:rsid w:val="00665D43"/>
    <w:rsid w:val="00666137"/>
    <w:rsid w:val="006661F7"/>
    <w:rsid w:val="00666596"/>
    <w:rsid w:val="00666CA5"/>
    <w:rsid w:val="00666F91"/>
    <w:rsid w:val="0066732B"/>
    <w:rsid w:val="00667C6D"/>
    <w:rsid w:val="00670738"/>
    <w:rsid w:val="00670777"/>
    <w:rsid w:val="00670A75"/>
    <w:rsid w:val="00671459"/>
    <w:rsid w:val="0067196B"/>
    <w:rsid w:val="00671E93"/>
    <w:rsid w:val="00672132"/>
    <w:rsid w:val="006727A0"/>
    <w:rsid w:val="00672B9E"/>
    <w:rsid w:val="00673450"/>
    <w:rsid w:val="0067380B"/>
    <w:rsid w:val="00673E30"/>
    <w:rsid w:val="006740BB"/>
    <w:rsid w:val="0067436E"/>
    <w:rsid w:val="00675340"/>
    <w:rsid w:val="006753ED"/>
    <w:rsid w:val="00675642"/>
    <w:rsid w:val="006762C3"/>
    <w:rsid w:val="0067665D"/>
    <w:rsid w:val="006767D9"/>
    <w:rsid w:val="00676817"/>
    <w:rsid w:val="00676A86"/>
    <w:rsid w:val="00677C2C"/>
    <w:rsid w:val="006802C0"/>
    <w:rsid w:val="006802F1"/>
    <w:rsid w:val="00680336"/>
    <w:rsid w:val="006810CC"/>
    <w:rsid w:val="006814FF"/>
    <w:rsid w:val="006817B1"/>
    <w:rsid w:val="006819D8"/>
    <w:rsid w:val="006822FA"/>
    <w:rsid w:val="0068232C"/>
    <w:rsid w:val="006823E9"/>
    <w:rsid w:val="0068265E"/>
    <w:rsid w:val="00682667"/>
    <w:rsid w:val="00682A98"/>
    <w:rsid w:val="00682D1E"/>
    <w:rsid w:val="00683A17"/>
    <w:rsid w:val="00683F96"/>
    <w:rsid w:val="00684416"/>
    <w:rsid w:val="0068554C"/>
    <w:rsid w:val="006855E6"/>
    <w:rsid w:val="00685E8A"/>
    <w:rsid w:val="0068618D"/>
    <w:rsid w:val="00686627"/>
    <w:rsid w:val="00686968"/>
    <w:rsid w:val="00686A6A"/>
    <w:rsid w:val="00686EAB"/>
    <w:rsid w:val="0068750C"/>
    <w:rsid w:val="006875B0"/>
    <w:rsid w:val="00687DCA"/>
    <w:rsid w:val="006907B5"/>
    <w:rsid w:val="00690F04"/>
    <w:rsid w:val="00690F9D"/>
    <w:rsid w:val="006911F7"/>
    <w:rsid w:val="00691755"/>
    <w:rsid w:val="00691904"/>
    <w:rsid w:val="00691915"/>
    <w:rsid w:val="00691A83"/>
    <w:rsid w:val="00691AEC"/>
    <w:rsid w:val="0069254F"/>
    <w:rsid w:val="00692566"/>
    <w:rsid w:val="00692B94"/>
    <w:rsid w:val="00692C33"/>
    <w:rsid w:val="00693110"/>
    <w:rsid w:val="00693454"/>
    <w:rsid w:val="0069391A"/>
    <w:rsid w:val="00693CAC"/>
    <w:rsid w:val="00694516"/>
    <w:rsid w:val="00694842"/>
    <w:rsid w:val="00694843"/>
    <w:rsid w:val="006963B3"/>
    <w:rsid w:val="0069697C"/>
    <w:rsid w:val="00696A56"/>
    <w:rsid w:val="00696BC5"/>
    <w:rsid w:val="00696E66"/>
    <w:rsid w:val="00696EB3"/>
    <w:rsid w:val="00696F45"/>
    <w:rsid w:val="0069721B"/>
    <w:rsid w:val="0069786D"/>
    <w:rsid w:val="00697A65"/>
    <w:rsid w:val="00697B8D"/>
    <w:rsid w:val="00697D44"/>
    <w:rsid w:val="00697FD0"/>
    <w:rsid w:val="006A0112"/>
    <w:rsid w:val="006A043B"/>
    <w:rsid w:val="006A0563"/>
    <w:rsid w:val="006A1D5A"/>
    <w:rsid w:val="006A1E6E"/>
    <w:rsid w:val="006A3293"/>
    <w:rsid w:val="006A3963"/>
    <w:rsid w:val="006A3A19"/>
    <w:rsid w:val="006A4729"/>
    <w:rsid w:val="006A4C42"/>
    <w:rsid w:val="006A5AF1"/>
    <w:rsid w:val="006A5FC7"/>
    <w:rsid w:val="006A6350"/>
    <w:rsid w:val="006A6543"/>
    <w:rsid w:val="006A67E9"/>
    <w:rsid w:val="006A6A64"/>
    <w:rsid w:val="006A7ED6"/>
    <w:rsid w:val="006B0105"/>
    <w:rsid w:val="006B051D"/>
    <w:rsid w:val="006B0670"/>
    <w:rsid w:val="006B0FE2"/>
    <w:rsid w:val="006B17B2"/>
    <w:rsid w:val="006B206E"/>
    <w:rsid w:val="006B2264"/>
    <w:rsid w:val="006B23A1"/>
    <w:rsid w:val="006B2F37"/>
    <w:rsid w:val="006B3548"/>
    <w:rsid w:val="006B3732"/>
    <w:rsid w:val="006B37FD"/>
    <w:rsid w:val="006B3E42"/>
    <w:rsid w:val="006B3F44"/>
    <w:rsid w:val="006B4D1D"/>
    <w:rsid w:val="006B503C"/>
    <w:rsid w:val="006B508E"/>
    <w:rsid w:val="006B5E9A"/>
    <w:rsid w:val="006B634A"/>
    <w:rsid w:val="006B6396"/>
    <w:rsid w:val="006B6605"/>
    <w:rsid w:val="006B6CDF"/>
    <w:rsid w:val="006B6E3A"/>
    <w:rsid w:val="006B6FB1"/>
    <w:rsid w:val="006B738D"/>
    <w:rsid w:val="006B73B8"/>
    <w:rsid w:val="006B73D7"/>
    <w:rsid w:val="006B74BC"/>
    <w:rsid w:val="006B7A60"/>
    <w:rsid w:val="006B7B78"/>
    <w:rsid w:val="006B7C27"/>
    <w:rsid w:val="006C119A"/>
    <w:rsid w:val="006C156D"/>
    <w:rsid w:val="006C1691"/>
    <w:rsid w:val="006C2A09"/>
    <w:rsid w:val="006C3131"/>
    <w:rsid w:val="006C3C83"/>
    <w:rsid w:val="006C3D7B"/>
    <w:rsid w:val="006C41D4"/>
    <w:rsid w:val="006C4653"/>
    <w:rsid w:val="006C487E"/>
    <w:rsid w:val="006C4D7D"/>
    <w:rsid w:val="006C5B0E"/>
    <w:rsid w:val="006C6316"/>
    <w:rsid w:val="006C6382"/>
    <w:rsid w:val="006C6645"/>
    <w:rsid w:val="006C679E"/>
    <w:rsid w:val="006C6C92"/>
    <w:rsid w:val="006C6CD2"/>
    <w:rsid w:val="006C7234"/>
    <w:rsid w:val="006C75E9"/>
    <w:rsid w:val="006C76F5"/>
    <w:rsid w:val="006C7956"/>
    <w:rsid w:val="006C7CC0"/>
    <w:rsid w:val="006C7F29"/>
    <w:rsid w:val="006D0109"/>
    <w:rsid w:val="006D092F"/>
    <w:rsid w:val="006D0C96"/>
    <w:rsid w:val="006D0F3E"/>
    <w:rsid w:val="006D116E"/>
    <w:rsid w:val="006D1247"/>
    <w:rsid w:val="006D1D3A"/>
    <w:rsid w:val="006D24BF"/>
    <w:rsid w:val="006D2DF6"/>
    <w:rsid w:val="006D350A"/>
    <w:rsid w:val="006D389E"/>
    <w:rsid w:val="006D3AD2"/>
    <w:rsid w:val="006D4416"/>
    <w:rsid w:val="006D49EF"/>
    <w:rsid w:val="006D4A4F"/>
    <w:rsid w:val="006D5CA8"/>
    <w:rsid w:val="006D61C3"/>
    <w:rsid w:val="006D6379"/>
    <w:rsid w:val="006D77CA"/>
    <w:rsid w:val="006D7E5F"/>
    <w:rsid w:val="006E0082"/>
    <w:rsid w:val="006E08FB"/>
    <w:rsid w:val="006E0DFF"/>
    <w:rsid w:val="006E0E03"/>
    <w:rsid w:val="006E1537"/>
    <w:rsid w:val="006E17D0"/>
    <w:rsid w:val="006E1C9A"/>
    <w:rsid w:val="006E223E"/>
    <w:rsid w:val="006E259E"/>
    <w:rsid w:val="006E2831"/>
    <w:rsid w:val="006E3209"/>
    <w:rsid w:val="006E3320"/>
    <w:rsid w:val="006E35FD"/>
    <w:rsid w:val="006E4091"/>
    <w:rsid w:val="006E45FC"/>
    <w:rsid w:val="006E4731"/>
    <w:rsid w:val="006E4D08"/>
    <w:rsid w:val="006E5136"/>
    <w:rsid w:val="006E5453"/>
    <w:rsid w:val="006E578E"/>
    <w:rsid w:val="006E5A03"/>
    <w:rsid w:val="006E5D68"/>
    <w:rsid w:val="006E5DD5"/>
    <w:rsid w:val="006E6328"/>
    <w:rsid w:val="006E65F6"/>
    <w:rsid w:val="006E6837"/>
    <w:rsid w:val="006E6FB3"/>
    <w:rsid w:val="006E727E"/>
    <w:rsid w:val="006E754C"/>
    <w:rsid w:val="006E7880"/>
    <w:rsid w:val="006E7A3E"/>
    <w:rsid w:val="006E7C0E"/>
    <w:rsid w:val="006E7C7F"/>
    <w:rsid w:val="006E7FF0"/>
    <w:rsid w:val="006F0333"/>
    <w:rsid w:val="006F09A1"/>
    <w:rsid w:val="006F15E1"/>
    <w:rsid w:val="006F198E"/>
    <w:rsid w:val="006F1C64"/>
    <w:rsid w:val="006F24C2"/>
    <w:rsid w:val="006F27F4"/>
    <w:rsid w:val="006F2A4D"/>
    <w:rsid w:val="006F2BDE"/>
    <w:rsid w:val="006F35BE"/>
    <w:rsid w:val="006F395F"/>
    <w:rsid w:val="006F3C0C"/>
    <w:rsid w:val="006F3CB8"/>
    <w:rsid w:val="006F4DCF"/>
    <w:rsid w:val="006F4EF3"/>
    <w:rsid w:val="006F5470"/>
    <w:rsid w:val="006F587B"/>
    <w:rsid w:val="006F634F"/>
    <w:rsid w:val="006F6A87"/>
    <w:rsid w:val="006F73E9"/>
    <w:rsid w:val="006F75C2"/>
    <w:rsid w:val="006F7B96"/>
    <w:rsid w:val="00700372"/>
    <w:rsid w:val="00700D86"/>
    <w:rsid w:val="00701341"/>
    <w:rsid w:val="007015A1"/>
    <w:rsid w:val="00702070"/>
    <w:rsid w:val="0070220C"/>
    <w:rsid w:val="00702787"/>
    <w:rsid w:val="00702A0B"/>
    <w:rsid w:val="00703372"/>
    <w:rsid w:val="007034BC"/>
    <w:rsid w:val="00703D6B"/>
    <w:rsid w:val="00704843"/>
    <w:rsid w:val="00704B21"/>
    <w:rsid w:val="00704D28"/>
    <w:rsid w:val="00704EB2"/>
    <w:rsid w:val="00705053"/>
    <w:rsid w:val="007052E9"/>
    <w:rsid w:val="00705556"/>
    <w:rsid w:val="007058FF"/>
    <w:rsid w:val="0070618E"/>
    <w:rsid w:val="0070689E"/>
    <w:rsid w:val="0070689F"/>
    <w:rsid w:val="007069E0"/>
    <w:rsid w:val="007072C0"/>
    <w:rsid w:val="00707854"/>
    <w:rsid w:val="007104E4"/>
    <w:rsid w:val="00710FB1"/>
    <w:rsid w:val="00711B2E"/>
    <w:rsid w:val="007124E7"/>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6C10"/>
    <w:rsid w:val="00717380"/>
    <w:rsid w:val="0072029D"/>
    <w:rsid w:val="0072043A"/>
    <w:rsid w:val="00720898"/>
    <w:rsid w:val="00720C5E"/>
    <w:rsid w:val="0072287D"/>
    <w:rsid w:val="007228F5"/>
    <w:rsid w:val="00722EDB"/>
    <w:rsid w:val="007231A9"/>
    <w:rsid w:val="00723559"/>
    <w:rsid w:val="0072396D"/>
    <w:rsid w:val="00723E15"/>
    <w:rsid w:val="00723E36"/>
    <w:rsid w:val="00724359"/>
    <w:rsid w:val="00724713"/>
    <w:rsid w:val="00724A27"/>
    <w:rsid w:val="00724BA7"/>
    <w:rsid w:val="00724EB9"/>
    <w:rsid w:val="00724F6E"/>
    <w:rsid w:val="007256AC"/>
    <w:rsid w:val="007256E2"/>
    <w:rsid w:val="00726170"/>
    <w:rsid w:val="0072624D"/>
    <w:rsid w:val="007266CC"/>
    <w:rsid w:val="0072696B"/>
    <w:rsid w:val="00726B1B"/>
    <w:rsid w:val="00726E2A"/>
    <w:rsid w:val="00727168"/>
    <w:rsid w:val="00727D64"/>
    <w:rsid w:val="00730C1C"/>
    <w:rsid w:val="00731ABA"/>
    <w:rsid w:val="00731E83"/>
    <w:rsid w:val="00731F3B"/>
    <w:rsid w:val="0073238E"/>
    <w:rsid w:val="00732BB9"/>
    <w:rsid w:val="00732CA0"/>
    <w:rsid w:val="00733115"/>
    <w:rsid w:val="00733287"/>
    <w:rsid w:val="007335D0"/>
    <w:rsid w:val="00733607"/>
    <w:rsid w:val="007336D4"/>
    <w:rsid w:val="0073384C"/>
    <w:rsid w:val="0073386C"/>
    <w:rsid w:val="007339F2"/>
    <w:rsid w:val="00733BF3"/>
    <w:rsid w:val="00733C9F"/>
    <w:rsid w:val="00733E87"/>
    <w:rsid w:val="00733FB3"/>
    <w:rsid w:val="0073406F"/>
    <w:rsid w:val="007341C2"/>
    <w:rsid w:val="0073542E"/>
    <w:rsid w:val="007354A2"/>
    <w:rsid w:val="00735627"/>
    <w:rsid w:val="00735C61"/>
    <w:rsid w:val="00735DDC"/>
    <w:rsid w:val="00735E69"/>
    <w:rsid w:val="00735F45"/>
    <w:rsid w:val="00736240"/>
    <w:rsid w:val="0073641F"/>
    <w:rsid w:val="0073643B"/>
    <w:rsid w:val="00736C49"/>
    <w:rsid w:val="00737040"/>
    <w:rsid w:val="00737B6A"/>
    <w:rsid w:val="00737DCD"/>
    <w:rsid w:val="00740006"/>
    <w:rsid w:val="00740196"/>
    <w:rsid w:val="00740537"/>
    <w:rsid w:val="00740ACB"/>
    <w:rsid w:val="00740C44"/>
    <w:rsid w:val="00740DB4"/>
    <w:rsid w:val="007413E6"/>
    <w:rsid w:val="00741943"/>
    <w:rsid w:val="007427DE"/>
    <w:rsid w:val="00742E25"/>
    <w:rsid w:val="00742F91"/>
    <w:rsid w:val="00743343"/>
    <w:rsid w:val="00743C82"/>
    <w:rsid w:val="007440EF"/>
    <w:rsid w:val="007441D3"/>
    <w:rsid w:val="0074423D"/>
    <w:rsid w:val="00744264"/>
    <w:rsid w:val="00744408"/>
    <w:rsid w:val="007453B5"/>
    <w:rsid w:val="007458C4"/>
    <w:rsid w:val="00745ADC"/>
    <w:rsid w:val="00745FA6"/>
    <w:rsid w:val="007467BD"/>
    <w:rsid w:val="00746E7E"/>
    <w:rsid w:val="00746E9B"/>
    <w:rsid w:val="00746F17"/>
    <w:rsid w:val="007471B6"/>
    <w:rsid w:val="00747507"/>
    <w:rsid w:val="0075013C"/>
    <w:rsid w:val="00750450"/>
    <w:rsid w:val="0075098F"/>
    <w:rsid w:val="00750CE6"/>
    <w:rsid w:val="007511B3"/>
    <w:rsid w:val="007513FE"/>
    <w:rsid w:val="007514BF"/>
    <w:rsid w:val="00751BC4"/>
    <w:rsid w:val="00752103"/>
    <w:rsid w:val="00752727"/>
    <w:rsid w:val="007530C5"/>
    <w:rsid w:val="007536B0"/>
    <w:rsid w:val="00753F09"/>
    <w:rsid w:val="00754162"/>
    <w:rsid w:val="0075432B"/>
    <w:rsid w:val="00754681"/>
    <w:rsid w:val="00754E5D"/>
    <w:rsid w:val="007553BF"/>
    <w:rsid w:val="007556E9"/>
    <w:rsid w:val="0075597E"/>
    <w:rsid w:val="00755B28"/>
    <w:rsid w:val="00755BC1"/>
    <w:rsid w:val="00755EAB"/>
    <w:rsid w:val="007567E1"/>
    <w:rsid w:val="00756AA3"/>
    <w:rsid w:val="007576ED"/>
    <w:rsid w:val="00757D60"/>
    <w:rsid w:val="00757D97"/>
    <w:rsid w:val="00757E55"/>
    <w:rsid w:val="00757F29"/>
    <w:rsid w:val="007604A4"/>
    <w:rsid w:val="00760BDC"/>
    <w:rsid w:val="00760D6E"/>
    <w:rsid w:val="00761049"/>
    <w:rsid w:val="007616C7"/>
    <w:rsid w:val="00761E06"/>
    <w:rsid w:val="00761F77"/>
    <w:rsid w:val="00762A14"/>
    <w:rsid w:val="00762ECC"/>
    <w:rsid w:val="00763EE2"/>
    <w:rsid w:val="00764547"/>
    <w:rsid w:val="00764B1F"/>
    <w:rsid w:val="00764BCE"/>
    <w:rsid w:val="00765786"/>
    <w:rsid w:val="00765C30"/>
    <w:rsid w:val="00766817"/>
    <w:rsid w:val="00767398"/>
    <w:rsid w:val="0077154A"/>
    <w:rsid w:val="00771571"/>
    <w:rsid w:val="0077198B"/>
    <w:rsid w:val="00771E13"/>
    <w:rsid w:val="00772092"/>
    <w:rsid w:val="00772312"/>
    <w:rsid w:val="00772405"/>
    <w:rsid w:val="00772C15"/>
    <w:rsid w:val="00772FAB"/>
    <w:rsid w:val="00773251"/>
    <w:rsid w:val="0077340B"/>
    <w:rsid w:val="007739C0"/>
    <w:rsid w:val="00773D47"/>
    <w:rsid w:val="007743CF"/>
    <w:rsid w:val="007745F9"/>
    <w:rsid w:val="00774AC4"/>
    <w:rsid w:val="00775383"/>
    <w:rsid w:val="0077570B"/>
    <w:rsid w:val="007763ED"/>
    <w:rsid w:val="0077660F"/>
    <w:rsid w:val="00776927"/>
    <w:rsid w:val="00776A84"/>
    <w:rsid w:val="00776CB9"/>
    <w:rsid w:val="00776DE2"/>
    <w:rsid w:val="00780B57"/>
    <w:rsid w:val="00780FFA"/>
    <w:rsid w:val="0078163D"/>
    <w:rsid w:val="0078211B"/>
    <w:rsid w:val="00782839"/>
    <w:rsid w:val="0078288B"/>
    <w:rsid w:val="00782999"/>
    <w:rsid w:val="00782F88"/>
    <w:rsid w:val="00783202"/>
    <w:rsid w:val="0078337B"/>
    <w:rsid w:val="007839CF"/>
    <w:rsid w:val="00783E2F"/>
    <w:rsid w:val="00784718"/>
    <w:rsid w:val="00784A9B"/>
    <w:rsid w:val="00784C37"/>
    <w:rsid w:val="00785042"/>
    <w:rsid w:val="0078609D"/>
    <w:rsid w:val="00786392"/>
    <w:rsid w:val="007863E5"/>
    <w:rsid w:val="00786E14"/>
    <w:rsid w:val="00786EFC"/>
    <w:rsid w:val="00786FB2"/>
    <w:rsid w:val="007871B3"/>
    <w:rsid w:val="0078722A"/>
    <w:rsid w:val="00787280"/>
    <w:rsid w:val="00787653"/>
    <w:rsid w:val="007904FC"/>
    <w:rsid w:val="0079051C"/>
    <w:rsid w:val="00790D8C"/>
    <w:rsid w:val="007918A1"/>
    <w:rsid w:val="00791B6E"/>
    <w:rsid w:val="00791FEC"/>
    <w:rsid w:val="007920AD"/>
    <w:rsid w:val="00792200"/>
    <w:rsid w:val="0079239F"/>
    <w:rsid w:val="00792712"/>
    <w:rsid w:val="00792940"/>
    <w:rsid w:val="00792B1B"/>
    <w:rsid w:val="00793970"/>
    <w:rsid w:val="00793BDE"/>
    <w:rsid w:val="0079458C"/>
    <w:rsid w:val="00794CC8"/>
    <w:rsid w:val="00794EEC"/>
    <w:rsid w:val="007952F8"/>
    <w:rsid w:val="0079598C"/>
    <w:rsid w:val="00796C1E"/>
    <w:rsid w:val="00796F33"/>
    <w:rsid w:val="0079743F"/>
    <w:rsid w:val="0079776E"/>
    <w:rsid w:val="00797941"/>
    <w:rsid w:val="00797976"/>
    <w:rsid w:val="00797A5B"/>
    <w:rsid w:val="00797D3D"/>
    <w:rsid w:val="007A0193"/>
    <w:rsid w:val="007A06EC"/>
    <w:rsid w:val="007A10EC"/>
    <w:rsid w:val="007A1467"/>
    <w:rsid w:val="007A29D0"/>
    <w:rsid w:val="007A2C37"/>
    <w:rsid w:val="007A35DF"/>
    <w:rsid w:val="007A3D94"/>
    <w:rsid w:val="007A4D4B"/>
    <w:rsid w:val="007A59B3"/>
    <w:rsid w:val="007A59D4"/>
    <w:rsid w:val="007A5BC4"/>
    <w:rsid w:val="007A632A"/>
    <w:rsid w:val="007A6433"/>
    <w:rsid w:val="007B0E9D"/>
    <w:rsid w:val="007B1841"/>
    <w:rsid w:val="007B18C8"/>
    <w:rsid w:val="007B2CBB"/>
    <w:rsid w:val="007B2FBD"/>
    <w:rsid w:val="007B415F"/>
    <w:rsid w:val="007B425D"/>
    <w:rsid w:val="007B4E03"/>
    <w:rsid w:val="007B4F3A"/>
    <w:rsid w:val="007B6450"/>
    <w:rsid w:val="007B65F0"/>
    <w:rsid w:val="007B672F"/>
    <w:rsid w:val="007B70CA"/>
    <w:rsid w:val="007B70D8"/>
    <w:rsid w:val="007B7F60"/>
    <w:rsid w:val="007C0574"/>
    <w:rsid w:val="007C075A"/>
    <w:rsid w:val="007C09AD"/>
    <w:rsid w:val="007C1238"/>
    <w:rsid w:val="007C16AF"/>
    <w:rsid w:val="007C17C2"/>
    <w:rsid w:val="007C1BFE"/>
    <w:rsid w:val="007C21B4"/>
    <w:rsid w:val="007C2229"/>
    <w:rsid w:val="007C2230"/>
    <w:rsid w:val="007C24F2"/>
    <w:rsid w:val="007C25E6"/>
    <w:rsid w:val="007C26CF"/>
    <w:rsid w:val="007C3760"/>
    <w:rsid w:val="007C3A30"/>
    <w:rsid w:val="007C4191"/>
    <w:rsid w:val="007C4FC6"/>
    <w:rsid w:val="007C57E0"/>
    <w:rsid w:val="007C63BD"/>
    <w:rsid w:val="007C6440"/>
    <w:rsid w:val="007C6ECE"/>
    <w:rsid w:val="007C7DAE"/>
    <w:rsid w:val="007D0B4D"/>
    <w:rsid w:val="007D109D"/>
    <w:rsid w:val="007D16E2"/>
    <w:rsid w:val="007D2320"/>
    <w:rsid w:val="007D24B2"/>
    <w:rsid w:val="007D24C7"/>
    <w:rsid w:val="007D27F1"/>
    <w:rsid w:val="007D2DCA"/>
    <w:rsid w:val="007D3969"/>
    <w:rsid w:val="007D3C6F"/>
    <w:rsid w:val="007D3F9C"/>
    <w:rsid w:val="007D4E07"/>
    <w:rsid w:val="007D54A1"/>
    <w:rsid w:val="007D5694"/>
    <w:rsid w:val="007D64B4"/>
    <w:rsid w:val="007D6CC8"/>
    <w:rsid w:val="007D6E83"/>
    <w:rsid w:val="007D7D3D"/>
    <w:rsid w:val="007D7F97"/>
    <w:rsid w:val="007E0209"/>
    <w:rsid w:val="007E06D0"/>
    <w:rsid w:val="007E09AB"/>
    <w:rsid w:val="007E0B79"/>
    <w:rsid w:val="007E0FE8"/>
    <w:rsid w:val="007E15E3"/>
    <w:rsid w:val="007E1A96"/>
    <w:rsid w:val="007E1A97"/>
    <w:rsid w:val="007E1BD2"/>
    <w:rsid w:val="007E1C72"/>
    <w:rsid w:val="007E1DE9"/>
    <w:rsid w:val="007E243F"/>
    <w:rsid w:val="007E252F"/>
    <w:rsid w:val="007E3016"/>
    <w:rsid w:val="007E3F37"/>
    <w:rsid w:val="007E41C8"/>
    <w:rsid w:val="007E4F6F"/>
    <w:rsid w:val="007E511E"/>
    <w:rsid w:val="007E55AC"/>
    <w:rsid w:val="007E6DB4"/>
    <w:rsid w:val="007E7167"/>
    <w:rsid w:val="007E751D"/>
    <w:rsid w:val="007E7538"/>
    <w:rsid w:val="007E789E"/>
    <w:rsid w:val="007E7ED9"/>
    <w:rsid w:val="007F03F0"/>
    <w:rsid w:val="007F0CBF"/>
    <w:rsid w:val="007F0CD8"/>
    <w:rsid w:val="007F0E93"/>
    <w:rsid w:val="007F0F31"/>
    <w:rsid w:val="007F186F"/>
    <w:rsid w:val="007F19EB"/>
    <w:rsid w:val="007F1F57"/>
    <w:rsid w:val="007F2628"/>
    <w:rsid w:val="007F27DD"/>
    <w:rsid w:val="007F2B00"/>
    <w:rsid w:val="007F2BE8"/>
    <w:rsid w:val="007F2ED0"/>
    <w:rsid w:val="007F30E1"/>
    <w:rsid w:val="007F3126"/>
    <w:rsid w:val="007F3206"/>
    <w:rsid w:val="007F32C6"/>
    <w:rsid w:val="007F32E6"/>
    <w:rsid w:val="007F34CE"/>
    <w:rsid w:val="007F3550"/>
    <w:rsid w:val="007F381B"/>
    <w:rsid w:val="007F38D1"/>
    <w:rsid w:val="007F3CAD"/>
    <w:rsid w:val="007F4323"/>
    <w:rsid w:val="007F4D36"/>
    <w:rsid w:val="007F53E5"/>
    <w:rsid w:val="007F5D7D"/>
    <w:rsid w:val="007F630C"/>
    <w:rsid w:val="007F6F12"/>
    <w:rsid w:val="007F75A8"/>
    <w:rsid w:val="007F7752"/>
    <w:rsid w:val="007F78A0"/>
    <w:rsid w:val="007F7980"/>
    <w:rsid w:val="007F7AF0"/>
    <w:rsid w:val="008000BA"/>
    <w:rsid w:val="0080075C"/>
    <w:rsid w:val="008010C7"/>
    <w:rsid w:val="00801EBE"/>
    <w:rsid w:val="00802F3D"/>
    <w:rsid w:val="00803468"/>
    <w:rsid w:val="00803A7C"/>
    <w:rsid w:val="0080403F"/>
    <w:rsid w:val="00804165"/>
    <w:rsid w:val="00804450"/>
    <w:rsid w:val="0080467F"/>
    <w:rsid w:val="00804CF4"/>
    <w:rsid w:val="00804E37"/>
    <w:rsid w:val="00804EF4"/>
    <w:rsid w:val="00804F85"/>
    <w:rsid w:val="008051B2"/>
    <w:rsid w:val="0080565A"/>
    <w:rsid w:val="008058D1"/>
    <w:rsid w:val="00805943"/>
    <w:rsid w:val="00805E17"/>
    <w:rsid w:val="00805FFF"/>
    <w:rsid w:val="00806796"/>
    <w:rsid w:val="00807708"/>
    <w:rsid w:val="008079C4"/>
    <w:rsid w:val="00810E90"/>
    <w:rsid w:val="008112CC"/>
    <w:rsid w:val="00811F24"/>
    <w:rsid w:val="00812024"/>
    <w:rsid w:val="008121B1"/>
    <w:rsid w:val="008122CB"/>
    <w:rsid w:val="00812519"/>
    <w:rsid w:val="008126EB"/>
    <w:rsid w:val="00812DE0"/>
    <w:rsid w:val="00812EA7"/>
    <w:rsid w:val="0081372B"/>
    <w:rsid w:val="00813B08"/>
    <w:rsid w:val="00814187"/>
    <w:rsid w:val="00814370"/>
    <w:rsid w:val="0081478F"/>
    <w:rsid w:val="008147E9"/>
    <w:rsid w:val="00814933"/>
    <w:rsid w:val="00815459"/>
    <w:rsid w:val="00815754"/>
    <w:rsid w:val="00816102"/>
    <w:rsid w:val="008161A0"/>
    <w:rsid w:val="008163BB"/>
    <w:rsid w:val="00816899"/>
    <w:rsid w:val="00816B14"/>
    <w:rsid w:val="00816F1B"/>
    <w:rsid w:val="00816FCF"/>
    <w:rsid w:val="0081785E"/>
    <w:rsid w:val="008179AE"/>
    <w:rsid w:val="00817BFE"/>
    <w:rsid w:val="00817D1B"/>
    <w:rsid w:val="00817D1C"/>
    <w:rsid w:val="00817DC5"/>
    <w:rsid w:val="008205E5"/>
    <w:rsid w:val="008206EB"/>
    <w:rsid w:val="00822791"/>
    <w:rsid w:val="00822B66"/>
    <w:rsid w:val="00822CE2"/>
    <w:rsid w:val="00823346"/>
    <w:rsid w:val="008237B8"/>
    <w:rsid w:val="00824742"/>
    <w:rsid w:val="008248FE"/>
    <w:rsid w:val="00824D07"/>
    <w:rsid w:val="008250D2"/>
    <w:rsid w:val="00825471"/>
    <w:rsid w:val="00825666"/>
    <w:rsid w:val="0082594F"/>
    <w:rsid w:val="00825D0E"/>
    <w:rsid w:val="008265CC"/>
    <w:rsid w:val="00826A23"/>
    <w:rsid w:val="00826BA6"/>
    <w:rsid w:val="00826CBF"/>
    <w:rsid w:val="00826E09"/>
    <w:rsid w:val="008271E4"/>
    <w:rsid w:val="00830118"/>
    <w:rsid w:val="00830394"/>
    <w:rsid w:val="00830BEC"/>
    <w:rsid w:val="00830D1B"/>
    <w:rsid w:val="00830D71"/>
    <w:rsid w:val="00830F1E"/>
    <w:rsid w:val="00831208"/>
    <w:rsid w:val="008314DB"/>
    <w:rsid w:val="00831E2C"/>
    <w:rsid w:val="00831F9A"/>
    <w:rsid w:val="0083247E"/>
    <w:rsid w:val="008328B4"/>
    <w:rsid w:val="00832BF5"/>
    <w:rsid w:val="00834F2E"/>
    <w:rsid w:val="0083577E"/>
    <w:rsid w:val="00835C88"/>
    <w:rsid w:val="00836CB5"/>
    <w:rsid w:val="0083791D"/>
    <w:rsid w:val="008408D0"/>
    <w:rsid w:val="008408D3"/>
    <w:rsid w:val="00840C85"/>
    <w:rsid w:val="00840CE9"/>
    <w:rsid w:val="00841273"/>
    <w:rsid w:val="008413C6"/>
    <w:rsid w:val="00841561"/>
    <w:rsid w:val="00841AF9"/>
    <w:rsid w:val="00841D2C"/>
    <w:rsid w:val="00841F0C"/>
    <w:rsid w:val="008422F2"/>
    <w:rsid w:val="00842638"/>
    <w:rsid w:val="00842EE7"/>
    <w:rsid w:val="0084319C"/>
    <w:rsid w:val="008434DC"/>
    <w:rsid w:val="00843871"/>
    <w:rsid w:val="008439B1"/>
    <w:rsid w:val="00843EE6"/>
    <w:rsid w:val="0084416B"/>
    <w:rsid w:val="00844992"/>
    <w:rsid w:val="00844D18"/>
    <w:rsid w:val="00845531"/>
    <w:rsid w:val="008456C3"/>
    <w:rsid w:val="00845EBA"/>
    <w:rsid w:val="00845F7A"/>
    <w:rsid w:val="00846D42"/>
    <w:rsid w:val="008471E9"/>
    <w:rsid w:val="0085009E"/>
    <w:rsid w:val="0085138F"/>
    <w:rsid w:val="0085166B"/>
    <w:rsid w:val="008516EC"/>
    <w:rsid w:val="00851894"/>
    <w:rsid w:val="00851993"/>
    <w:rsid w:val="008519AA"/>
    <w:rsid w:val="00851C63"/>
    <w:rsid w:val="0085206E"/>
    <w:rsid w:val="008523C2"/>
    <w:rsid w:val="00852959"/>
    <w:rsid w:val="00852D89"/>
    <w:rsid w:val="00852FCB"/>
    <w:rsid w:val="0085317F"/>
    <w:rsid w:val="00853487"/>
    <w:rsid w:val="0085369D"/>
    <w:rsid w:val="00853C5F"/>
    <w:rsid w:val="00853D67"/>
    <w:rsid w:val="008541CE"/>
    <w:rsid w:val="0085485B"/>
    <w:rsid w:val="0085488D"/>
    <w:rsid w:val="00854D0B"/>
    <w:rsid w:val="00855FD2"/>
    <w:rsid w:val="00856260"/>
    <w:rsid w:val="008572D2"/>
    <w:rsid w:val="00857605"/>
    <w:rsid w:val="00857E2B"/>
    <w:rsid w:val="008600F4"/>
    <w:rsid w:val="00860105"/>
    <w:rsid w:val="008602E8"/>
    <w:rsid w:val="00860FD3"/>
    <w:rsid w:val="008614B8"/>
    <w:rsid w:val="00861AA2"/>
    <w:rsid w:val="0086205C"/>
    <w:rsid w:val="00862080"/>
    <w:rsid w:val="00862145"/>
    <w:rsid w:val="0086348D"/>
    <w:rsid w:val="0086352B"/>
    <w:rsid w:val="00863532"/>
    <w:rsid w:val="00863ACD"/>
    <w:rsid w:val="00864B1E"/>
    <w:rsid w:val="00864F33"/>
    <w:rsid w:val="00865B02"/>
    <w:rsid w:val="00865B9E"/>
    <w:rsid w:val="00865E5F"/>
    <w:rsid w:val="008660E2"/>
    <w:rsid w:val="00866488"/>
    <w:rsid w:val="008667BF"/>
    <w:rsid w:val="008668F7"/>
    <w:rsid w:val="0086693C"/>
    <w:rsid w:val="00867FF3"/>
    <w:rsid w:val="00870105"/>
    <w:rsid w:val="00870604"/>
    <w:rsid w:val="008709B2"/>
    <w:rsid w:val="00870B37"/>
    <w:rsid w:val="00870E9B"/>
    <w:rsid w:val="00871143"/>
    <w:rsid w:val="00871231"/>
    <w:rsid w:val="008712DF"/>
    <w:rsid w:val="00871473"/>
    <w:rsid w:val="00872271"/>
    <w:rsid w:val="00873767"/>
    <w:rsid w:val="008737F4"/>
    <w:rsid w:val="00873AAF"/>
    <w:rsid w:val="00873DAC"/>
    <w:rsid w:val="00874052"/>
    <w:rsid w:val="008746BF"/>
    <w:rsid w:val="0087489A"/>
    <w:rsid w:val="00874B8A"/>
    <w:rsid w:val="00874D8A"/>
    <w:rsid w:val="008751A8"/>
    <w:rsid w:val="00875A13"/>
    <w:rsid w:val="00875B9B"/>
    <w:rsid w:val="00875C85"/>
    <w:rsid w:val="00876031"/>
    <w:rsid w:val="00876525"/>
    <w:rsid w:val="00876A60"/>
    <w:rsid w:val="00876D79"/>
    <w:rsid w:val="008773A1"/>
    <w:rsid w:val="008774AA"/>
    <w:rsid w:val="0087751F"/>
    <w:rsid w:val="0087753B"/>
    <w:rsid w:val="008779BA"/>
    <w:rsid w:val="00877E53"/>
    <w:rsid w:val="00880076"/>
    <w:rsid w:val="00881B2F"/>
    <w:rsid w:val="008831F8"/>
    <w:rsid w:val="008833B4"/>
    <w:rsid w:val="008834F3"/>
    <w:rsid w:val="00883562"/>
    <w:rsid w:val="00883AD7"/>
    <w:rsid w:val="00884742"/>
    <w:rsid w:val="008851A0"/>
    <w:rsid w:val="008852E9"/>
    <w:rsid w:val="008853C7"/>
    <w:rsid w:val="008858F9"/>
    <w:rsid w:val="00885C6C"/>
    <w:rsid w:val="00885EAB"/>
    <w:rsid w:val="00885F2F"/>
    <w:rsid w:val="0088695A"/>
    <w:rsid w:val="00886B4C"/>
    <w:rsid w:val="00887390"/>
    <w:rsid w:val="00887B10"/>
    <w:rsid w:val="00890035"/>
    <w:rsid w:val="00890D08"/>
    <w:rsid w:val="00890F24"/>
    <w:rsid w:val="00890F4A"/>
    <w:rsid w:val="00890F9A"/>
    <w:rsid w:val="008910E4"/>
    <w:rsid w:val="00891122"/>
    <w:rsid w:val="00891770"/>
    <w:rsid w:val="00892491"/>
    <w:rsid w:val="008927FF"/>
    <w:rsid w:val="00892F08"/>
    <w:rsid w:val="008932A9"/>
    <w:rsid w:val="008934C9"/>
    <w:rsid w:val="0089354A"/>
    <w:rsid w:val="008936C6"/>
    <w:rsid w:val="00893B90"/>
    <w:rsid w:val="00893FBC"/>
    <w:rsid w:val="00894408"/>
    <w:rsid w:val="0089441A"/>
    <w:rsid w:val="00894C8B"/>
    <w:rsid w:val="00895018"/>
    <w:rsid w:val="008955B8"/>
    <w:rsid w:val="008955EA"/>
    <w:rsid w:val="00895699"/>
    <w:rsid w:val="00896162"/>
    <w:rsid w:val="008964D7"/>
    <w:rsid w:val="00897583"/>
    <w:rsid w:val="008976A1"/>
    <w:rsid w:val="008A0A2E"/>
    <w:rsid w:val="008A0C58"/>
    <w:rsid w:val="008A1171"/>
    <w:rsid w:val="008A1967"/>
    <w:rsid w:val="008A202D"/>
    <w:rsid w:val="008A20B7"/>
    <w:rsid w:val="008A22F6"/>
    <w:rsid w:val="008A2BB7"/>
    <w:rsid w:val="008A302C"/>
    <w:rsid w:val="008A3046"/>
    <w:rsid w:val="008A32CB"/>
    <w:rsid w:val="008A35C2"/>
    <w:rsid w:val="008A3922"/>
    <w:rsid w:val="008A40B1"/>
    <w:rsid w:val="008A4429"/>
    <w:rsid w:val="008A4CED"/>
    <w:rsid w:val="008A519A"/>
    <w:rsid w:val="008A5638"/>
    <w:rsid w:val="008A5905"/>
    <w:rsid w:val="008A5C52"/>
    <w:rsid w:val="008A65B0"/>
    <w:rsid w:val="008A74EF"/>
    <w:rsid w:val="008A784F"/>
    <w:rsid w:val="008A78ED"/>
    <w:rsid w:val="008A7D5B"/>
    <w:rsid w:val="008B0ABE"/>
    <w:rsid w:val="008B0F0C"/>
    <w:rsid w:val="008B0FB3"/>
    <w:rsid w:val="008B10D5"/>
    <w:rsid w:val="008B1260"/>
    <w:rsid w:val="008B17ED"/>
    <w:rsid w:val="008B1E5B"/>
    <w:rsid w:val="008B216F"/>
    <w:rsid w:val="008B21F8"/>
    <w:rsid w:val="008B2971"/>
    <w:rsid w:val="008B3075"/>
    <w:rsid w:val="008B3D0F"/>
    <w:rsid w:val="008B3F0F"/>
    <w:rsid w:val="008B4B4A"/>
    <w:rsid w:val="008B4FBA"/>
    <w:rsid w:val="008B5351"/>
    <w:rsid w:val="008B615F"/>
    <w:rsid w:val="008B67F6"/>
    <w:rsid w:val="008B6A28"/>
    <w:rsid w:val="008B70CA"/>
    <w:rsid w:val="008B725E"/>
    <w:rsid w:val="008B798C"/>
    <w:rsid w:val="008B7DF9"/>
    <w:rsid w:val="008C0DB6"/>
    <w:rsid w:val="008C0EED"/>
    <w:rsid w:val="008C10DB"/>
    <w:rsid w:val="008C13DD"/>
    <w:rsid w:val="008C159A"/>
    <w:rsid w:val="008C1A6C"/>
    <w:rsid w:val="008C1F78"/>
    <w:rsid w:val="008C2156"/>
    <w:rsid w:val="008C23E7"/>
    <w:rsid w:val="008C2828"/>
    <w:rsid w:val="008C2E7C"/>
    <w:rsid w:val="008C2FAD"/>
    <w:rsid w:val="008C3377"/>
    <w:rsid w:val="008C397C"/>
    <w:rsid w:val="008C3A19"/>
    <w:rsid w:val="008C5302"/>
    <w:rsid w:val="008C5D60"/>
    <w:rsid w:val="008C64F0"/>
    <w:rsid w:val="008C6BE5"/>
    <w:rsid w:val="008C76CE"/>
    <w:rsid w:val="008C76FA"/>
    <w:rsid w:val="008C7C6F"/>
    <w:rsid w:val="008C7F4E"/>
    <w:rsid w:val="008D05C3"/>
    <w:rsid w:val="008D078C"/>
    <w:rsid w:val="008D0B56"/>
    <w:rsid w:val="008D0BCB"/>
    <w:rsid w:val="008D0C19"/>
    <w:rsid w:val="008D0D66"/>
    <w:rsid w:val="008D0E55"/>
    <w:rsid w:val="008D0E67"/>
    <w:rsid w:val="008D128B"/>
    <w:rsid w:val="008D1B15"/>
    <w:rsid w:val="008D1D98"/>
    <w:rsid w:val="008D22F3"/>
    <w:rsid w:val="008D250D"/>
    <w:rsid w:val="008D29EC"/>
    <w:rsid w:val="008D2A84"/>
    <w:rsid w:val="008D38DF"/>
    <w:rsid w:val="008D3A41"/>
    <w:rsid w:val="008D3C23"/>
    <w:rsid w:val="008D3F0A"/>
    <w:rsid w:val="008D40CE"/>
    <w:rsid w:val="008D43E4"/>
    <w:rsid w:val="008D46B1"/>
    <w:rsid w:val="008D4CA8"/>
    <w:rsid w:val="008D5619"/>
    <w:rsid w:val="008D5679"/>
    <w:rsid w:val="008D5A47"/>
    <w:rsid w:val="008D61C9"/>
    <w:rsid w:val="008D6677"/>
    <w:rsid w:val="008D681C"/>
    <w:rsid w:val="008D6FC5"/>
    <w:rsid w:val="008D7C9E"/>
    <w:rsid w:val="008D7EEA"/>
    <w:rsid w:val="008E04A5"/>
    <w:rsid w:val="008E16B9"/>
    <w:rsid w:val="008E24F9"/>
    <w:rsid w:val="008E268F"/>
    <w:rsid w:val="008E2A2B"/>
    <w:rsid w:val="008E2CE6"/>
    <w:rsid w:val="008E2E76"/>
    <w:rsid w:val="008E3447"/>
    <w:rsid w:val="008E3486"/>
    <w:rsid w:val="008E3DC0"/>
    <w:rsid w:val="008E3F14"/>
    <w:rsid w:val="008E3F38"/>
    <w:rsid w:val="008E40A2"/>
    <w:rsid w:val="008E419E"/>
    <w:rsid w:val="008E4751"/>
    <w:rsid w:val="008E53E1"/>
    <w:rsid w:val="008E657F"/>
    <w:rsid w:val="008E7110"/>
    <w:rsid w:val="008E7301"/>
    <w:rsid w:val="008E7312"/>
    <w:rsid w:val="008E77F0"/>
    <w:rsid w:val="008E7913"/>
    <w:rsid w:val="008E7CC5"/>
    <w:rsid w:val="008E7EB7"/>
    <w:rsid w:val="008F01F9"/>
    <w:rsid w:val="008F0278"/>
    <w:rsid w:val="008F0943"/>
    <w:rsid w:val="008F0DE3"/>
    <w:rsid w:val="008F0F72"/>
    <w:rsid w:val="008F1316"/>
    <w:rsid w:val="008F1641"/>
    <w:rsid w:val="008F23D4"/>
    <w:rsid w:val="008F274B"/>
    <w:rsid w:val="008F27D7"/>
    <w:rsid w:val="008F2B46"/>
    <w:rsid w:val="008F2BA9"/>
    <w:rsid w:val="008F35C3"/>
    <w:rsid w:val="008F377B"/>
    <w:rsid w:val="008F3BE7"/>
    <w:rsid w:val="008F431A"/>
    <w:rsid w:val="008F4537"/>
    <w:rsid w:val="008F4553"/>
    <w:rsid w:val="008F4743"/>
    <w:rsid w:val="008F4AD1"/>
    <w:rsid w:val="008F4C42"/>
    <w:rsid w:val="008F4E46"/>
    <w:rsid w:val="008F595A"/>
    <w:rsid w:val="008F5BA8"/>
    <w:rsid w:val="008F6879"/>
    <w:rsid w:val="008F6F62"/>
    <w:rsid w:val="008F7A56"/>
    <w:rsid w:val="008F7DE7"/>
    <w:rsid w:val="00900347"/>
    <w:rsid w:val="009009F9"/>
    <w:rsid w:val="00900D05"/>
    <w:rsid w:val="009013CF"/>
    <w:rsid w:val="00901CCE"/>
    <w:rsid w:val="00901CE4"/>
    <w:rsid w:val="009024BE"/>
    <w:rsid w:val="00902C02"/>
    <w:rsid w:val="00902E49"/>
    <w:rsid w:val="00903039"/>
    <w:rsid w:val="00903207"/>
    <w:rsid w:val="0090363E"/>
    <w:rsid w:val="009038EE"/>
    <w:rsid w:val="0090396B"/>
    <w:rsid w:val="009039E8"/>
    <w:rsid w:val="00903FC2"/>
    <w:rsid w:val="0090455B"/>
    <w:rsid w:val="009047D5"/>
    <w:rsid w:val="00904D6D"/>
    <w:rsid w:val="00905E4D"/>
    <w:rsid w:val="0090642A"/>
    <w:rsid w:val="00906674"/>
    <w:rsid w:val="00906775"/>
    <w:rsid w:val="0090698F"/>
    <w:rsid w:val="00907090"/>
    <w:rsid w:val="00907846"/>
    <w:rsid w:val="00907DFB"/>
    <w:rsid w:val="0091000F"/>
    <w:rsid w:val="0091001F"/>
    <w:rsid w:val="00910440"/>
    <w:rsid w:val="00910B5D"/>
    <w:rsid w:val="00910E31"/>
    <w:rsid w:val="0091142C"/>
    <w:rsid w:val="009114C6"/>
    <w:rsid w:val="00911627"/>
    <w:rsid w:val="0091171B"/>
    <w:rsid w:val="009118B8"/>
    <w:rsid w:val="009127C7"/>
    <w:rsid w:val="00912A95"/>
    <w:rsid w:val="00912BBC"/>
    <w:rsid w:val="009131B9"/>
    <w:rsid w:val="009140E4"/>
    <w:rsid w:val="009143D5"/>
    <w:rsid w:val="0091490B"/>
    <w:rsid w:val="00914F1D"/>
    <w:rsid w:val="00914FBC"/>
    <w:rsid w:val="0091506A"/>
    <w:rsid w:val="00915AA3"/>
    <w:rsid w:val="00915FD4"/>
    <w:rsid w:val="0091601C"/>
    <w:rsid w:val="00916B8A"/>
    <w:rsid w:val="00916C6B"/>
    <w:rsid w:val="00916FAC"/>
    <w:rsid w:val="00917141"/>
    <w:rsid w:val="00917225"/>
    <w:rsid w:val="0091751A"/>
    <w:rsid w:val="00917B3E"/>
    <w:rsid w:val="00920B75"/>
    <w:rsid w:val="00920E85"/>
    <w:rsid w:val="00921A59"/>
    <w:rsid w:val="00922C8E"/>
    <w:rsid w:val="00922DEA"/>
    <w:rsid w:val="00923452"/>
    <w:rsid w:val="0092367B"/>
    <w:rsid w:val="009238EA"/>
    <w:rsid w:val="00923D64"/>
    <w:rsid w:val="0092402E"/>
    <w:rsid w:val="009240F1"/>
    <w:rsid w:val="0092431B"/>
    <w:rsid w:val="00924539"/>
    <w:rsid w:val="009248C3"/>
    <w:rsid w:val="00924AEE"/>
    <w:rsid w:val="0092533B"/>
    <w:rsid w:val="00925B64"/>
    <w:rsid w:val="00925CA4"/>
    <w:rsid w:val="0092636B"/>
    <w:rsid w:val="009265AB"/>
    <w:rsid w:val="009267F9"/>
    <w:rsid w:val="00926A5B"/>
    <w:rsid w:val="00926B37"/>
    <w:rsid w:val="00926E52"/>
    <w:rsid w:val="009275DF"/>
    <w:rsid w:val="00927A90"/>
    <w:rsid w:val="00927E62"/>
    <w:rsid w:val="0093069A"/>
    <w:rsid w:val="00930A8E"/>
    <w:rsid w:val="00930F3A"/>
    <w:rsid w:val="00931456"/>
    <w:rsid w:val="00931679"/>
    <w:rsid w:val="00932C1D"/>
    <w:rsid w:val="00932F50"/>
    <w:rsid w:val="009330B6"/>
    <w:rsid w:val="00933507"/>
    <w:rsid w:val="00933B30"/>
    <w:rsid w:val="0093429B"/>
    <w:rsid w:val="009346DB"/>
    <w:rsid w:val="00934A24"/>
    <w:rsid w:val="00934EAD"/>
    <w:rsid w:val="00934EE7"/>
    <w:rsid w:val="009351D3"/>
    <w:rsid w:val="00935609"/>
    <w:rsid w:val="00935838"/>
    <w:rsid w:val="009359D8"/>
    <w:rsid w:val="00935DA4"/>
    <w:rsid w:val="00935ED8"/>
    <w:rsid w:val="00936672"/>
    <w:rsid w:val="00936A74"/>
    <w:rsid w:val="00936D0A"/>
    <w:rsid w:val="009375BC"/>
    <w:rsid w:val="009377A8"/>
    <w:rsid w:val="009377AC"/>
    <w:rsid w:val="009402CB"/>
    <w:rsid w:val="00940544"/>
    <w:rsid w:val="00940870"/>
    <w:rsid w:val="009408AC"/>
    <w:rsid w:val="00941924"/>
    <w:rsid w:val="009420F2"/>
    <w:rsid w:val="009420FB"/>
    <w:rsid w:val="009421DE"/>
    <w:rsid w:val="0094227B"/>
    <w:rsid w:val="009425CF"/>
    <w:rsid w:val="00942768"/>
    <w:rsid w:val="009428DC"/>
    <w:rsid w:val="00942A89"/>
    <w:rsid w:val="00942E5E"/>
    <w:rsid w:val="00943741"/>
    <w:rsid w:val="00943968"/>
    <w:rsid w:val="00944EC2"/>
    <w:rsid w:val="00944FF4"/>
    <w:rsid w:val="00945425"/>
    <w:rsid w:val="009460C1"/>
    <w:rsid w:val="0094644D"/>
    <w:rsid w:val="009466FD"/>
    <w:rsid w:val="00946C6E"/>
    <w:rsid w:val="00946FB0"/>
    <w:rsid w:val="0094737A"/>
    <w:rsid w:val="009474B5"/>
    <w:rsid w:val="00947644"/>
    <w:rsid w:val="0094781A"/>
    <w:rsid w:val="00950101"/>
    <w:rsid w:val="009501EF"/>
    <w:rsid w:val="00950642"/>
    <w:rsid w:val="009508A7"/>
    <w:rsid w:val="00950A0A"/>
    <w:rsid w:val="009521B3"/>
    <w:rsid w:val="0095267A"/>
    <w:rsid w:val="00952AF7"/>
    <w:rsid w:val="00952FA7"/>
    <w:rsid w:val="00953ED5"/>
    <w:rsid w:val="009548E6"/>
    <w:rsid w:val="00954B9B"/>
    <w:rsid w:val="00954DFE"/>
    <w:rsid w:val="0095510D"/>
    <w:rsid w:val="00955354"/>
    <w:rsid w:val="00955986"/>
    <w:rsid w:val="00955B95"/>
    <w:rsid w:val="00956411"/>
    <w:rsid w:val="009565C6"/>
    <w:rsid w:val="00956826"/>
    <w:rsid w:val="0095686C"/>
    <w:rsid w:val="009573BC"/>
    <w:rsid w:val="00957453"/>
    <w:rsid w:val="00957B56"/>
    <w:rsid w:val="00957E52"/>
    <w:rsid w:val="009604B2"/>
    <w:rsid w:val="0096078F"/>
    <w:rsid w:val="00960C72"/>
    <w:rsid w:val="00960CA6"/>
    <w:rsid w:val="00960DDB"/>
    <w:rsid w:val="00961042"/>
    <w:rsid w:val="00961187"/>
    <w:rsid w:val="009629EB"/>
    <w:rsid w:val="00962F3C"/>
    <w:rsid w:val="009638A6"/>
    <w:rsid w:val="00963B6E"/>
    <w:rsid w:val="00963C63"/>
    <w:rsid w:val="00964564"/>
    <w:rsid w:val="009647AA"/>
    <w:rsid w:val="00964F58"/>
    <w:rsid w:val="00964FF1"/>
    <w:rsid w:val="009657C4"/>
    <w:rsid w:val="009658E8"/>
    <w:rsid w:val="00967450"/>
    <w:rsid w:val="00967518"/>
    <w:rsid w:val="009678FC"/>
    <w:rsid w:val="009679A7"/>
    <w:rsid w:val="00967CE4"/>
    <w:rsid w:val="009702F1"/>
    <w:rsid w:val="009705AD"/>
    <w:rsid w:val="0097090C"/>
    <w:rsid w:val="009709CC"/>
    <w:rsid w:val="00970A69"/>
    <w:rsid w:val="009719AE"/>
    <w:rsid w:val="00971F4A"/>
    <w:rsid w:val="00972445"/>
    <w:rsid w:val="00972B0C"/>
    <w:rsid w:val="00972EAF"/>
    <w:rsid w:val="0097388C"/>
    <w:rsid w:val="00973D17"/>
    <w:rsid w:val="00973E4B"/>
    <w:rsid w:val="00973FC5"/>
    <w:rsid w:val="0097507C"/>
    <w:rsid w:val="009751C1"/>
    <w:rsid w:val="0097532C"/>
    <w:rsid w:val="0097578E"/>
    <w:rsid w:val="00975791"/>
    <w:rsid w:val="00976212"/>
    <w:rsid w:val="00976220"/>
    <w:rsid w:val="009766FD"/>
    <w:rsid w:val="00976BCF"/>
    <w:rsid w:val="00976C8E"/>
    <w:rsid w:val="00977341"/>
    <w:rsid w:val="00977F46"/>
    <w:rsid w:val="009800B1"/>
    <w:rsid w:val="009800DB"/>
    <w:rsid w:val="009809CA"/>
    <w:rsid w:val="00980F55"/>
    <w:rsid w:val="009811D7"/>
    <w:rsid w:val="00981430"/>
    <w:rsid w:val="0098227C"/>
    <w:rsid w:val="0098245D"/>
    <w:rsid w:val="009826B3"/>
    <w:rsid w:val="00982867"/>
    <w:rsid w:val="009829DC"/>
    <w:rsid w:val="00982E2D"/>
    <w:rsid w:val="00983B39"/>
    <w:rsid w:val="00983BDC"/>
    <w:rsid w:val="009840B0"/>
    <w:rsid w:val="009842EF"/>
    <w:rsid w:val="009845C6"/>
    <w:rsid w:val="00984711"/>
    <w:rsid w:val="00984A6C"/>
    <w:rsid w:val="00985CC1"/>
    <w:rsid w:val="009862D9"/>
    <w:rsid w:val="0099092E"/>
    <w:rsid w:val="00990E13"/>
    <w:rsid w:val="0099186B"/>
    <w:rsid w:val="009922B2"/>
    <w:rsid w:val="009926B0"/>
    <w:rsid w:val="009929D6"/>
    <w:rsid w:val="009929E5"/>
    <w:rsid w:val="00992DFE"/>
    <w:rsid w:val="00992EBF"/>
    <w:rsid w:val="0099355A"/>
    <w:rsid w:val="0099382F"/>
    <w:rsid w:val="00994E30"/>
    <w:rsid w:val="00994FE0"/>
    <w:rsid w:val="00995B7E"/>
    <w:rsid w:val="00995C63"/>
    <w:rsid w:val="009968E5"/>
    <w:rsid w:val="00996BA7"/>
    <w:rsid w:val="00997393"/>
    <w:rsid w:val="00997B5C"/>
    <w:rsid w:val="009A03C9"/>
    <w:rsid w:val="009A0AFA"/>
    <w:rsid w:val="009A0D56"/>
    <w:rsid w:val="009A1257"/>
    <w:rsid w:val="009A1C60"/>
    <w:rsid w:val="009A27CD"/>
    <w:rsid w:val="009A28D6"/>
    <w:rsid w:val="009A294A"/>
    <w:rsid w:val="009A2ED6"/>
    <w:rsid w:val="009A35CE"/>
    <w:rsid w:val="009A37DB"/>
    <w:rsid w:val="009A3898"/>
    <w:rsid w:val="009A39E9"/>
    <w:rsid w:val="009A3F4D"/>
    <w:rsid w:val="009A4380"/>
    <w:rsid w:val="009A48E2"/>
    <w:rsid w:val="009A5034"/>
    <w:rsid w:val="009A51FC"/>
    <w:rsid w:val="009A578D"/>
    <w:rsid w:val="009A597E"/>
    <w:rsid w:val="009A5FE1"/>
    <w:rsid w:val="009A6234"/>
    <w:rsid w:val="009A6586"/>
    <w:rsid w:val="009A68D8"/>
    <w:rsid w:val="009A6B42"/>
    <w:rsid w:val="009A78ED"/>
    <w:rsid w:val="009A7BFA"/>
    <w:rsid w:val="009B0950"/>
    <w:rsid w:val="009B0C19"/>
    <w:rsid w:val="009B1B3A"/>
    <w:rsid w:val="009B1B6D"/>
    <w:rsid w:val="009B1DAA"/>
    <w:rsid w:val="009B287D"/>
    <w:rsid w:val="009B2CB7"/>
    <w:rsid w:val="009B2D3B"/>
    <w:rsid w:val="009B2E4E"/>
    <w:rsid w:val="009B2EF4"/>
    <w:rsid w:val="009B2F6B"/>
    <w:rsid w:val="009B321E"/>
    <w:rsid w:val="009B3478"/>
    <w:rsid w:val="009B34B1"/>
    <w:rsid w:val="009B3588"/>
    <w:rsid w:val="009B35B2"/>
    <w:rsid w:val="009B38AC"/>
    <w:rsid w:val="009B3958"/>
    <w:rsid w:val="009B3B0D"/>
    <w:rsid w:val="009B3D69"/>
    <w:rsid w:val="009B3F1A"/>
    <w:rsid w:val="009B423B"/>
    <w:rsid w:val="009B4419"/>
    <w:rsid w:val="009B4E5D"/>
    <w:rsid w:val="009B4EA7"/>
    <w:rsid w:val="009B4EED"/>
    <w:rsid w:val="009B543F"/>
    <w:rsid w:val="009B576E"/>
    <w:rsid w:val="009B5A76"/>
    <w:rsid w:val="009B60EB"/>
    <w:rsid w:val="009B60F0"/>
    <w:rsid w:val="009B6325"/>
    <w:rsid w:val="009B6673"/>
    <w:rsid w:val="009B6867"/>
    <w:rsid w:val="009B6A8D"/>
    <w:rsid w:val="009B6EE6"/>
    <w:rsid w:val="009B716F"/>
    <w:rsid w:val="009B732E"/>
    <w:rsid w:val="009B73D0"/>
    <w:rsid w:val="009B794E"/>
    <w:rsid w:val="009C0141"/>
    <w:rsid w:val="009C0875"/>
    <w:rsid w:val="009C1048"/>
    <w:rsid w:val="009C1126"/>
    <w:rsid w:val="009C16F9"/>
    <w:rsid w:val="009C1788"/>
    <w:rsid w:val="009C18BB"/>
    <w:rsid w:val="009C1FB4"/>
    <w:rsid w:val="009C2034"/>
    <w:rsid w:val="009C2087"/>
    <w:rsid w:val="009C2197"/>
    <w:rsid w:val="009C240B"/>
    <w:rsid w:val="009C2858"/>
    <w:rsid w:val="009C3058"/>
    <w:rsid w:val="009C30AE"/>
    <w:rsid w:val="009C3954"/>
    <w:rsid w:val="009C3AE2"/>
    <w:rsid w:val="009C4880"/>
    <w:rsid w:val="009C4ACC"/>
    <w:rsid w:val="009C4B2C"/>
    <w:rsid w:val="009C5378"/>
    <w:rsid w:val="009C57F7"/>
    <w:rsid w:val="009C5E08"/>
    <w:rsid w:val="009C6427"/>
    <w:rsid w:val="009C65AF"/>
    <w:rsid w:val="009C669A"/>
    <w:rsid w:val="009C70C1"/>
    <w:rsid w:val="009C7867"/>
    <w:rsid w:val="009C7B32"/>
    <w:rsid w:val="009C7D47"/>
    <w:rsid w:val="009D0109"/>
    <w:rsid w:val="009D0BAA"/>
    <w:rsid w:val="009D0F2F"/>
    <w:rsid w:val="009D1AAA"/>
    <w:rsid w:val="009D1E0F"/>
    <w:rsid w:val="009D20EA"/>
    <w:rsid w:val="009D272B"/>
    <w:rsid w:val="009D294B"/>
    <w:rsid w:val="009D3079"/>
    <w:rsid w:val="009D3765"/>
    <w:rsid w:val="009D3A1C"/>
    <w:rsid w:val="009D475B"/>
    <w:rsid w:val="009D4F94"/>
    <w:rsid w:val="009D4FE3"/>
    <w:rsid w:val="009D53EF"/>
    <w:rsid w:val="009D5578"/>
    <w:rsid w:val="009D5946"/>
    <w:rsid w:val="009D5F1B"/>
    <w:rsid w:val="009D63FC"/>
    <w:rsid w:val="009D644D"/>
    <w:rsid w:val="009D7019"/>
    <w:rsid w:val="009D743D"/>
    <w:rsid w:val="009D7780"/>
    <w:rsid w:val="009E0148"/>
    <w:rsid w:val="009E0162"/>
    <w:rsid w:val="009E0444"/>
    <w:rsid w:val="009E05D8"/>
    <w:rsid w:val="009E0A32"/>
    <w:rsid w:val="009E2142"/>
    <w:rsid w:val="009E259D"/>
    <w:rsid w:val="009E2935"/>
    <w:rsid w:val="009E39F2"/>
    <w:rsid w:val="009E3C2C"/>
    <w:rsid w:val="009E4453"/>
    <w:rsid w:val="009E460B"/>
    <w:rsid w:val="009E5B89"/>
    <w:rsid w:val="009E5BF5"/>
    <w:rsid w:val="009E5E5E"/>
    <w:rsid w:val="009E5ECC"/>
    <w:rsid w:val="009E62DC"/>
    <w:rsid w:val="009E63D9"/>
    <w:rsid w:val="009E6EAA"/>
    <w:rsid w:val="009E7BC7"/>
    <w:rsid w:val="009E7E6C"/>
    <w:rsid w:val="009F000F"/>
    <w:rsid w:val="009F090D"/>
    <w:rsid w:val="009F09ED"/>
    <w:rsid w:val="009F0A1D"/>
    <w:rsid w:val="009F0DBA"/>
    <w:rsid w:val="009F12CF"/>
    <w:rsid w:val="009F144F"/>
    <w:rsid w:val="009F1FA1"/>
    <w:rsid w:val="009F2B37"/>
    <w:rsid w:val="009F323E"/>
    <w:rsid w:val="009F371B"/>
    <w:rsid w:val="009F4A6F"/>
    <w:rsid w:val="009F4DE8"/>
    <w:rsid w:val="009F4E7A"/>
    <w:rsid w:val="009F4F84"/>
    <w:rsid w:val="009F506A"/>
    <w:rsid w:val="009F50C2"/>
    <w:rsid w:val="009F5270"/>
    <w:rsid w:val="009F58BB"/>
    <w:rsid w:val="009F58CF"/>
    <w:rsid w:val="009F5C91"/>
    <w:rsid w:val="009F6222"/>
    <w:rsid w:val="009F6281"/>
    <w:rsid w:val="009F637B"/>
    <w:rsid w:val="009F66EA"/>
    <w:rsid w:val="009F6ABC"/>
    <w:rsid w:val="009F7283"/>
    <w:rsid w:val="009F7B61"/>
    <w:rsid w:val="009F7E20"/>
    <w:rsid w:val="00A000EF"/>
    <w:rsid w:val="00A00CB1"/>
    <w:rsid w:val="00A00DD1"/>
    <w:rsid w:val="00A011BF"/>
    <w:rsid w:val="00A0154D"/>
    <w:rsid w:val="00A015B5"/>
    <w:rsid w:val="00A01924"/>
    <w:rsid w:val="00A0198A"/>
    <w:rsid w:val="00A01B70"/>
    <w:rsid w:val="00A02389"/>
    <w:rsid w:val="00A028D7"/>
    <w:rsid w:val="00A029C5"/>
    <w:rsid w:val="00A03217"/>
    <w:rsid w:val="00A0336A"/>
    <w:rsid w:val="00A0373B"/>
    <w:rsid w:val="00A03CAC"/>
    <w:rsid w:val="00A03E6F"/>
    <w:rsid w:val="00A040CD"/>
    <w:rsid w:val="00A045CE"/>
    <w:rsid w:val="00A04B52"/>
    <w:rsid w:val="00A04C14"/>
    <w:rsid w:val="00A05076"/>
    <w:rsid w:val="00A055E9"/>
    <w:rsid w:val="00A05917"/>
    <w:rsid w:val="00A05E3A"/>
    <w:rsid w:val="00A061CA"/>
    <w:rsid w:val="00A06467"/>
    <w:rsid w:val="00A06E31"/>
    <w:rsid w:val="00A07033"/>
    <w:rsid w:val="00A07056"/>
    <w:rsid w:val="00A0740B"/>
    <w:rsid w:val="00A07653"/>
    <w:rsid w:val="00A0770F"/>
    <w:rsid w:val="00A07728"/>
    <w:rsid w:val="00A077F9"/>
    <w:rsid w:val="00A10B92"/>
    <w:rsid w:val="00A10FDE"/>
    <w:rsid w:val="00A111CB"/>
    <w:rsid w:val="00A117E5"/>
    <w:rsid w:val="00A13FAF"/>
    <w:rsid w:val="00A1470E"/>
    <w:rsid w:val="00A14808"/>
    <w:rsid w:val="00A14A46"/>
    <w:rsid w:val="00A14DFF"/>
    <w:rsid w:val="00A1505C"/>
    <w:rsid w:val="00A154B0"/>
    <w:rsid w:val="00A157EF"/>
    <w:rsid w:val="00A15CEA"/>
    <w:rsid w:val="00A1701B"/>
    <w:rsid w:val="00A170B5"/>
    <w:rsid w:val="00A170E0"/>
    <w:rsid w:val="00A170EF"/>
    <w:rsid w:val="00A172D1"/>
    <w:rsid w:val="00A17DC4"/>
    <w:rsid w:val="00A20293"/>
    <w:rsid w:val="00A20A29"/>
    <w:rsid w:val="00A20D24"/>
    <w:rsid w:val="00A20E9B"/>
    <w:rsid w:val="00A21547"/>
    <w:rsid w:val="00A2174C"/>
    <w:rsid w:val="00A21766"/>
    <w:rsid w:val="00A2205D"/>
    <w:rsid w:val="00A22502"/>
    <w:rsid w:val="00A2254D"/>
    <w:rsid w:val="00A22654"/>
    <w:rsid w:val="00A23321"/>
    <w:rsid w:val="00A23E61"/>
    <w:rsid w:val="00A23F5B"/>
    <w:rsid w:val="00A23F9C"/>
    <w:rsid w:val="00A2457F"/>
    <w:rsid w:val="00A245DC"/>
    <w:rsid w:val="00A247F1"/>
    <w:rsid w:val="00A24BBB"/>
    <w:rsid w:val="00A250AC"/>
    <w:rsid w:val="00A25901"/>
    <w:rsid w:val="00A25DC0"/>
    <w:rsid w:val="00A25F61"/>
    <w:rsid w:val="00A2611E"/>
    <w:rsid w:val="00A26657"/>
    <w:rsid w:val="00A26FAB"/>
    <w:rsid w:val="00A27204"/>
    <w:rsid w:val="00A272D8"/>
    <w:rsid w:val="00A27686"/>
    <w:rsid w:val="00A276DB"/>
    <w:rsid w:val="00A27DD5"/>
    <w:rsid w:val="00A27EF3"/>
    <w:rsid w:val="00A301A2"/>
    <w:rsid w:val="00A308F4"/>
    <w:rsid w:val="00A30983"/>
    <w:rsid w:val="00A30C5F"/>
    <w:rsid w:val="00A313F5"/>
    <w:rsid w:val="00A314CE"/>
    <w:rsid w:val="00A31DFE"/>
    <w:rsid w:val="00A31FE3"/>
    <w:rsid w:val="00A327DF"/>
    <w:rsid w:val="00A32A28"/>
    <w:rsid w:val="00A32C2C"/>
    <w:rsid w:val="00A3343A"/>
    <w:rsid w:val="00A33674"/>
    <w:rsid w:val="00A33993"/>
    <w:rsid w:val="00A33A5B"/>
    <w:rsid w:val="00A33B2A"/>
    <w:rsid w:val="00A3405B"/>
    <w:rsid w:val="00A34199"/>
    <w:rsid w:val="00A34200"/>
    <w:rsid w:val="00A34B95"/>
    <w:rsid w:val="00A351A2"/>
    <w:rsid w:val="00A35546"/>
    <w:rsid w:val="00A357C1"/>
    <w:rsid w:val="00A358BA"/>
    <w:rsid w:val="00A35992"/>
    <w:rsid w:val="00A35A2C"/>
    <w:rsid w:val="00A35B44"/>
    <w:rsid w:val="00A362D9"/>
    <w:rsid w:val="00A36D2E"/>
    <w:rsid w:val="00A36F96"/>
    <w:rsid w:val="00A370B3"/>
    <w:rsid w:val="00A405E9"/>
    <w:rsid w:val="00A407FA"/>
    <w:rsid w:val="00A409C6"/>
    <w:rsid w:val="00A40E55"/>
    <w:rsid w:val="00A40F41"/>
    <w:rsid w:val="00A41034"/>
    <w:rsid w:val="00A416AB"/>
    <w:rsid w:val="00A419CC"/>
    <w:rsid w:val="00A4203E"/>
    <w:rsid w:val="00A427B5"/>
    <w:rsid w:val="00A427D4"/>
    <w:rsid w:val="00A42A3E"/>
    <w:rsid w:val="00A42B88"/>
    <w:rsid w:val="00A432A5"/>
    <w:rsid w:val="00A43872"/>
    <w:rsid w:val="00A44F92"/>
    <w:rsid w:val="00A45316"/>
    <w:rsid w:val="00A457E8"/>
    <w:rsid w:val="00A458F1"/>
    <w:rsid w:val="00A45DCE"/>
    <w:rsid w:val="00A461CE"/>
    <w:rsid w:val="00A467AF"/>
    <w:rsid w:val="00A46AC5"/>
    <w:rsid w:val="00A46B7D"/>
    <w:rsid w:val="00A471E2"/>
    <w:rsid w:val="00A472E9"/>
    <w:rsid w:val="00A47551"/>
    <w:rsid w:val="00A47AD2"/>
    <w:rsid w:val="00A47E25"/>
    <w:rsid w:val="00A50A2A"/>
    <w:rsid w:val="00A51258"/>
    <w:rsid w:val="00A51434"/>
    <w:rsid w:val="00A51692"/>
    <w:rsid w:val="00A5169C"/>
    <w:rsid w:val="00A5191D"/>
    <w:rsid w:val="00A519B0"/>
    <w:rsid w:val="00A521C6"/>
    <w:rsid w:val="00A522D7"/>
    <w:rsid w:val="00A52F64"/>
    <w:rsid w:val="00A53303"/>
    <w:rsid w:val="00A53895"/>
    <w:rsid w:val="00A53B88"/>
    <w:rsid w:val="00A53FA7"/>
    <w:rsid w:val="00A5410F"/>
    <w:rsid w:val="00A542BF"/>
    <w:rsid w:val="00A54CB0"/>
    <w:rsid w:val="00A5510E"/>
    <w:rsid w:val="00A5519C"/>
    <w:rsid w:val="00A5528A"/>
    <w:rsid w:val="00A552A9"/>
    <w:rsid w:val="00A553FA"/>
    <w:rsid w:val="00A55F26"/>
    <w:rsid w:val="00A5665A"/>
    <w:rsid w:val="00A56756"/>
    <w:rsid w:val="00A56B47"/>
    <w:rsid w:val="00A56C50"/>
    <w:rsid w:val="00A56E4B"/>
    <w:rsid w:val="00A571F2"/>
    <w:rsid w:val="00A57F34"/>
    <w:rsid w:val="00A60110"/>
    <w:rsid w:val="00A603F0"/>
    <w:rsid w:val="00A60B2A"/>
    <w:rsid w:val="00A6126E"/>
    <w:rsid w:val="00A61F85"/>
    <w:rsid w:val="00A62919"/>
    <w:rsid w:val="00A62FA6"/>
    <w:rsid w:val="00A63617"/>
    <w:rsid w:val="00A63FEE"/>
    <w:rsid w:val="00A64043"/>
    <w:rsid w:val="00A6428D"/>
    <w:rsid w:val="00A64F26"/>
    <w:rsid w:val="00A65A86"/>
    <w:rsid w:val="00A65B7B"/>
    <w:rsid w:val="00A667DF"/>
    <w:rsid w:val="00A67BD5"/>
    <w:rsid w:val="00A67FB5"/>
    <w:rsid w:val="00A7073E"/>
    <w:rsid w:val="00A70829"/>
    <w:rsid w:val="00A7109A"/>
    <w:rsid w:val="00A7160E"/>
    <w:rsid w:val="00A71D2C"/>
    <w:rsid w:val="00A729E5"/>
    <w:rsid w:val="00A73127"/>
    <w:rsid w:val="00A73158"/>
    <w:rsid w:val="00A7384C"/>
    <w:rsid w:val="00A73ACF"/>
    <w:rsid w:val="00A7415F"/>
    <w:rsid w:val="00A747A6"/>
    <w:rsid w:val="00A7556B"/>
    <w:rsid w:val="00A75CA1"/>
    <w:rsid w:val="00A75D3D"/>
    <w:rsid w:val="00A75F07"/>
    <w:rsid w:val="00A75F5C"/>
    <w:rsid w:val="00A76265"/>
    <w:rsid w:val="00A7661C"/>
    <w:rsid w:val="00A766D3"/>
    <w:rsid w:val="00A76C89"/>
    <w:rsid w:val="00A76DFB"/>
    <w:rsid w:val="00A805F1"/>
    <w:rsid w:val="00A80674"/>
    <w:rsid w:val="00A8076E"/>
    <w:rsid w:val="00A807BC"/>
    <w:rsid w:val="00A808FF"/>
    <w:rsid w:val="00A81A31"/>
    <w:rsid w:val="00A82466"/>
    <w:rsid w:val="00A825F4"/>
    <w:rsid w:val="00A82A8A"/>
    <w:rsid w:val="00A8317B"/>
    <w:rsid w:val="00A83255"/>
    <w:rsid w:val="00A8358D"/>
    <w:rsid w:val="00A838F9"/>
    <w:rsid w:val="00A83952"/>
    <w:rsid w:val="00A83F5C"/>
    <w:rsid w:val="00A8427F"/>
    <w:rsid w:val="00A8542D"/>
    <w:rsid w:val="00A85633"/>
    <w:rsid w:val="00A857DA"/>
    <w:rsid w:val="00A8588C"/>
    <w:rsid w:val="00A85BD0"/>
    <w:rsid w:val="00A86038"/>
    <w:rsid w:val="00A862C6"/>
    <w:rsid w:val="00A864D4"/>
    <w:rsid w:val="00A86B7A"/>
    <w:rsid w:val="00A86CCE"/>
    <w:rsid w:val="00A86CDC"/>
    <w:rsid w:val="00A87086"/>
    <w:rsid w:val="00A870B3"/>
    <w:rsid w:val="00A8715B"/>
    <w:rsid w:val="00A877AB"/>
    <w:rsid w:val="00A87948"/>
    <w:rsid w:val="00A87B9D"/>
    <w:rsid w:val="00A90245"/>
    <w:rsid w:val="00A905A2"/>
    <w:rsid w:val="00A90D8E"/>
    <w:rsid w:val="00A90F69"/>
    <w:rsid w:val="00A90FDD"/>
    <w:rsid w:val="00A91219"/>
    <w:rsid w:val="00A91BF3"/>
    <w:rsid w:val="00A921BE"/>
    <w:rsid w:val="00A9263C"/>
    <w:rsid w:val="00A92667"/>
    <w:rsid w:val="00A92921"/>
    <w:rsid w:val="00A92BDD"/>
    <w:rsid w:val="00A92D8A"/>
    <w:rsid w:val="00A93237"/>
    <w:rsid w:val="00A93A96"/>
    <w:rsid w:val="00A9403D"/>
    <w:rsid w:val="00A940BB"/>
    <w:rsid w:val="00A9439D"/>
    <w:rsid w:val="00A94750"/>
    <w:rsid w:val="00A94D2A"/>
    <w:rsid w:val="00A94F05"/>
    <w:rsid w:val="00A959E3"/>
    <w:rsid w:val="00A95CD2"/>
    <w:rsid w:val="00A96137"/>
    <w:rsid w:val="00A96379"/>
    <w:rsid w:val="00A96446"/>
    <w:rsid w:val="00A966F4"/>
    <w:rsid w:val="00A975B0"/>
    <w:rsid w:val="00A97761"/>
    <w:rsid w:val="00A97F6A"/>
    <w:rsid w:val="00AA0171"/>
    <w:rsid w:val="00AA01D5"/>
    <w:rsid w:val="00AA182C"/>
    <w:rsid w:val="00AA1C16"/>
    <w:rsid w:val="00AA1D6E"/>
    <w:rsid w:val="00AA2265"/>
    <w:rsid w:val="00AA2F94"/>
    <w:rsid w:val="00AA3959"/>
    <w:rsid w:val="00AA3C1D"/>
    <w:rsid w:val="00AA419C"/>
    <w:rsid w:val="00AA43CC"/>
    <w:rsid w:val="00AA48F5"/>
    <w:rsid w:val="00AA4B1B"/>
    <w:rsid w:val="00AA5148"/>
    <w:rsid w:val="00AA5354"/>
    <w:rsid w:val="00AA5A51"/>
    <w:rsid w:val="00AA5BCD"/>
    <w:rsid w:val="00AA5E2F"/>
    <w:rsid w:val="00AA619C"/>
    <w:rsid w:val="00AA6C3D"/>
    <w:rsid w:val="00AA6E9D"/>
    <w:rsid w:val="00AA7112"/>
    <w:rsid w:val="00AA7AC0"/>
    <w:rsid w:val="00AB013E"/>
    <w:rsid w:val="00AB0295"/>
    <w:rsid w:val="00AB02FB"/>
    <w:rsid w:val="00AB046D"/>
    <w:rsid w:val="00AB0B91"/>
    <w:rsid w:val="00AB2552"/>
    <w:rsid w:val="00AB25A0"/>
    <w:rsid w:val="00AB2B35"/>
    <w:rsid w:val="00AB2E41"/>
    <w:rsid w:val="00AB2F2F"/>
    <w:rsid w:val="00AB329B"/>
    <w:rsid w:val="00AB3525"/>
    <w:rsid w:val="00AB3615"/>
    <w:rsid w:val="00AB36D7"/>
    <w:rsid w:val="00AB46FA"/>
    <w:rsid w:val="00AB4794"/>
    <w:rsid w:val="00AB4C4E"/>
    <w:rsid w:val="00AB4D09"/>
    <w:rsid w:val="00AB4F7C"/>
    <w:rsid w:val="00AB575F"/>
    <w:rsid w:val="00AB6BBF"/>
    <w:rsid w:val="00AB6D03"/>
    <w:rsid w:val="00AB6F72"/>
    <w:rsid w:val="00AC0481"/>
    <w:rsid w:val="00AC0D14"/>
    <w:rsid w:val="00AC16E0"/>
    <w:rsid w:val="00AC1F54"/>
    <w:rsid w:val="00AC279B"/>
    <w:rsid w:val="00AC2879"/>
    <w:rsid w:val="00AC2AD4"/>
    <w:rsid w:val="00AC2D9F"/>
    <w:rsid w:val="00AC2DBC"/>
    <w:rsid w:val="00AC2E76"/>
    <w:rsid w:val="00AC3679"/>
    <w:rsid w:val="00AC4915"/>
    <w:rsid w:val="00AC49EC"/>
    <w:rsid w:val="00AC4EED"/>
    <w:rsid w:val="00AC5060"/>
    <w:rsid w:val="00AC58F4"/>
    <w:rsid w:val="00AC5A6B"/>
    <w:rsid w:val="00AC612C"/>
    <w:rsid w:val="00AC6193"/>
    <w:rsid w:val="00AC6C10"/>
    <w:rsid w:val="00AC6EE7"/>
    <w:rsid w:val="00AC71C2"/>
    <w:rsid w:val="00AC7334"/>
    <w:rsid w:val="00AC7396"/>
    <w:rsid w:val="00AC7708"/>
    <w:rsid w:val="00AD0893"/>
    <w:rsid w:val="00AD089A"/>
    <w:rsid w:val="00AD0F9D"/>
    <w:rsid w:val="00AD0FFF"/>
    <w:rsid w:val="00AD13AC"/>
    <w:rsid w:val="00AD18BD"/>
    <w:rsid w:val="00AD1CDB"/>
    <w:rsid w:val="00AD2415"/>
    <w:rsid w:val="00AD2A5D"/>
    <w:rsid w:val="00AD2B79"/>
    <w:rsid w:val="00AD3017"/>
    <w:rsid w:val="00AD43FB"/>
    <w:rsid w:val="00AD492F"/>
    <w:rsid w:val="00AD4FD8"/>
    <w:rsid w:val="00AD5944"/>
    <w:rsid w:val="00AD5FBD"/>
    <w:rsid w:val="00AD72A8"/>
    <w:rsid w:val="00AD756D"/>
    <w:rsid w:val="00AD784E"/>
    <w:rsid w:val="00AD7B47"/>
    <w:rsid w:val="00AD7BCB"/>
    <w:rsid w:val="00AD7DDF"/>
    <w:rsid w:val="00AD7E90"/>
    <w:rsid w:val="00AD7F72"/>
    <w:rsid w:val="00AE035A"/>
    <w:rsid w:val="00AE04F3"/>
    <w:rsid w:val="00AE0929"/>
    <w:rsid w:val="00AE09AC"/>
    <w:rsid w:val="00AE0BCB"/>
    <w:rsid w:val="00AE0D5C"/>
    <w:rsid w:val="00AE18D8"/>
    <w:rsid w:val="00AE1FCC"/>
    <w:rsid w:val="00AE25EA"/>
    <w:rsid w:val="00AE2DAD"/>
    <w:rsid w:val="00AE2E4C"/>
    <w:rsid w:val="00AE2EE4"/>
    <w:rsid w:val="00AE30A5"/>
    <w:rsid w:val="00AE3C80"/>
    <w:rsid w:val="00AE417F"/>
    <w:rsid w:val="00AE500A"/>
    <w:rsid w:val="00AE5288"/>
    <w:rsid w:val="00AE5DD8"/>
    <w:rsid w:val="00AE5F89"/>
    <w:rsid w:val="00AE5FAB"/>
    <w:rsid w:val="00AE617B"/>
    <w:rsid w:val="00AE663B"/>
    <w:rsid w:val="00AE7626"/>
    <w:rsid w:val="00AE7A18"/>
    <w:rsid w:val="00AE7AF8"/>
    <w:rsid w:val="00AE7C8E"/>
    <w:rsid w:val="00AF079E"/>
    <w:rsid w:val="00AF1A55"/>
    <w:rsid w:val="00AF1C00"/>
    <w:rsid w:val="00AF1FE5"/>
    <w:rsid w:val="00AF226E"/>
    <w:rsid w:val="00AF235B"/>
    <w:rsid w:val="00AF25D6"/>
    <w:rsid w:val="00AF276B"/>
    <w:rsid w:val="00AF27B3"/>
    <w:rsid w:val="00AF28DE"/>
    <w:rsid w:val="00AF2EF9"/>
    <w:rsid w:val="00AF3877"/>
    <w:rsid w:val="00AF43DD"/>
    <w:rsid w:val="00AF45D6"/>
    <w:rsid w:val="00AF48D4"/>
    <w:rsid w:val="00AF51AD"/>
    <w:rsid w:val="00AF580C"/>
    <w:rsid w:val="00AF5B9B"/>
    <w:rsid w:val="00AF5C6E"/>
    <w:rsid w:val="00AF66C6"/>
    <w:rsid w:val="00AF6F59"/>
    <w:rsid w:val="00AF709C"/>
    <w:rsid w:val="00AF74D4"/>
    <w:rsid w:val="00AF7515"/>
    <w:rsid w:val="00AF773D"/>
    <w:rsid w:val="00AF7D8E"/>
    <w:rsid w:val="00AF7FDD"/>
    <w:rsid w:val="00B00A04"/>
    <w:rsid w:val="00B00D43"/>
    <w:rsid w:val="00B01243"/>
    <w:rsid w:val="00B017E3"/>
    <w:rsid w:val="00B01EC8"/>
    <w:rsid w:val="00B01EFC"/>
    <w:rsid w:val="00B02256"/>
    <w:rsid w:val="00B02DB2"/>
    <w:rsid w:val="00B03336"/>
    <w:rsid w:val="00B03909"/>
    <w:rsid w:val="00B03E23"/>
    <w:rsid w:val="00B041FE"/>
    <w:rsid w:val="00B0430F"/>
    <w:rsid w:val="00B044B8"/>
    <w:rsid w:val="00B04973"/>
    <w:rsid w:val="00B04EA1"/>
    <w:rsid w:val="00B04FDD"/>
    <w:rsid w:val="00B0503F"/>
    <w:rsid w:val="00B050A7"/>
    <w:rsid w:val="00B0515F"/>
    <w:rsid w:val="00B0539A"/>
    <w:rsid w:val="00B05D9A"/>
    <w:rsid w:val="00B06199"/>
    <w:rsid w:val="00B067E9"/>
    <w:rsid w:val="00B0707F"/>
    <w:rsid w:val="00B072C4"/>
    <w:rsid w:val="00B07662"/>
    <w:rsid w:val="00B0771D"/>
    <w:rsid w:val="00B07920"/>
    <w:rsid w:val="00B07D11"/>
    <w:rsid w:val="00B1008A"/>
    <w:rsid w:val="00B100CF"/>
    <w:rsid w:val="00B10228"/>
    <w:rsid w:val="00B10356"/>
    <w:rsid w:val="00B10480"/>
    <w:rsid w:val="00B106B9"/>
    <w:rsid w:val="00B10BE1"/>
    <w:rsid w:val="00B10E36"/>
    <w:rsid w:val="00B110DD"/>
    <w:rsid w:val="00B111F2"/>
    <w:rsid w:val="00B118D9"/>
    <w:rsid w:val="00B121AE"/>
    <w:rsid w:val="00B12A95"/>
    <w:rsid w:val="00B12B9F"/>
    <w:rsid w:val="00B12C94"/>
    <w:rsid w:val="00B12E5F"/>
    <w:rsid w:val="00B13023"/>
    <w:rsid w:val="00B134DE"/>
    <w:rsid w:val="00B1355E"/>
    <w:rsid w:val="00B13A35"/>
    <w:rsid w:val="00B13C30"/>
    <w:rsid w:val="00B1403F"/>
    <w:rsid w:val="00B143BD"/>
    <w:rsid w:val="00B14500"/>
    <w:rsid w:val="00B14CFB"/>
    <w:rsid w:val="00B14FD2"/>
    <w:rsid w:val="00B16730"/>
    <w:rsid w:val="00B16C49"/>
    <w:rsid w:val="00B16E0A"/>
    <w:rsid w:val="00B171B8"/>
    <w:rsid w:val="00B17473"/>
    <w:rsid w:val="00B17B56"/>
    <w:rsid w:val="00B17E8B"/>
    <w:rsid w:val="00B2003E"/>
    <w:rsid w:val="00B2016F"/>
    <w:rsid w:val="00B204A4"/>
    <w:rsid w:val="00B207C5"/>
    <w:rsid w:val="00B20A96"/>
    <w:rsid w:val="00B20B9B"/>
    <w:rsid w:val="00B2120A"/>
    <w:rsid w:val="00B21400"/>
    <w:rsid w:val="00B214D4"/>
    <w:rsid w:val="00B21601"/>
    <w:rsid w:val="00B216AB"/>
    <w:rsid w:val="00B2177F"/>
    <w:rsid w:val="00B2186F"/>
    <w:rsid w:val="00B21C9F"/>
    <w:rsid w:val="00B2223B"/>
    <w:rsid w:val="00B22357"/>
    <w:rsid w:val="00B225D2"/>
    <w:rsid w:val="00B22682"/>
    <w:rsid w:val="00B22DC2"/>
    <w:rsid w:val="00B23932"/>
    <w:rsid w:val="00B23E9A"/>
    <w:rsid w:val="00B23FDC"/>
    <w:rsid w:val="00B24DDB"/>
    <w:rsid w:val="00B25C64"/>
    <w:rsid w:val="00B26301"/>
    <w:rsid w:val="00B2636A"/>
    <w:rsid w:val="00B27342"/>
    <w:rsid w:val="00B27CB0"/>
    <w:rsid w:val="00B302C0"/>
    <w:rsid w:val="00B303C2"/>
    <w:rsid w:val="00B30E1F"/>
    <w:rsid w:val="00B31530"/>
    <w:rsid w:val="00B31BC5"/>
    <w:rsid w:val="00B32807"/>
    <w:rsid w:val="00B32C1B"/>
    <w:rsid w:val="00B32D14"/>
    <w:rsid w:val="00B32D4C"/>
    <w:rsid w:val="00B32ED6"/>
    <w:rsid w:val="00B33221"/>
    <w:rsid w:val="00B33542"/>
    <w:rsid w:val="00B33A94"/>
    <w:rsid w:val="00B33C66"/>
    <w:rsid w:val="00B33C97"/>
    <w:rsid w:val="00B34138"/>
    <w:rsid w:val="00B346F7"/>
    <w:rsid w:val="00B34E42"/>
    <w:rsid w:val="00B35517"/>
    <w:rsid w:val="00B359AC"/>
    <w:rsid w:val="00B363DA"/>
    <w:rsid w:val="00B3716A"/>
    <w:rsid w:val="00B37196"/>
    <w:rsid w:val="00B373E5"/>
    <w:rsid w:val="00B3780B"/>
    <w:rsid w:val="00B37A08"/>
    <w:rsid w:val="00B37E8E"/>
    <w:rsid w:val="00B405E2"/>
    <w:rsid w:val="00B40943"/>
    <w:rsid w:val="00B40F46"/>
    <w:rsid w:val="00B41467"/>
    <w:rsid w:val="00B41644"/>
    <w:rsid w:val="00B41B39"/>
    <w:rsid w:val="00B41FAE"/>
    <w:rsid w:val="00B420FC"/>
    <w:rsid w:val="00B42579"/>
    <w:rsid w:val="00B42959"/>
    <w:rsid w:val="00B42B6C"/>
    <w:rsid w:val="00B42C50"/>
    <w:rsid w:val="00B43A72"/>
    <w:rsid w:val="00B43DC9"/>
    <w:rsid w:val="00B43FC4"/>
    <w:rsid w:val="00B4434B"/>
    <w:rsid w:val="00B44935"/>
    <w:rsid w:val="00B449AF"/>
    <w:rsid w:val="00B45054"/>
    <w:rsid w:val="00B453E9"/>
    <w:rsid w:val="00B454A2"/>
    <w:rsid w:val="00B456CD"/>
    <w:rsid w:val="00B457EF"/>
    <w:rsid w:val="00B458B6"/>
    <w:rsid w:val="00B466E7"/>
    <w:rsid w:val="00B46A9D"/>
    <w:rsid w:val="00B46C2A"/>
    <w:rsid w:val="00B473CF"/>
    <w:rsid w:val="00B47FBD"/>
    <w:rsid w:val="00B50062"/>
    <w:rsid w:val="00B50444"/>
    <w:rsid w:val="00B50DA2"/>
    <w:rsid w:val="00B51077"/>
    <w:rsid w:val="00B518E8"/>
    <w:rsid w:val="00B51DE3"/>
    <w:rsid w:val="00B52049"/>
    <w:rsid w:val="00B5220F"/>
    <w:rsid w:val="00B525C0"/>
    <w:rsid w:val="00B53217"/>
    <w:rsid w:val="00B5369A"/>
    <w:rsid w:val="00B5369F"/>
    <w:rsid w:val="00B53C11"/>
    <w:rsid w:val="00B53D1F"/>
    <w:rsid w:val="00B53F76"/>
    <w:rsid w:val="00B540DE"/>
    <w:rsid w:val="00B545FA"/>
    <w:rsid w:val="00B56871"/>
    <w:rsid w:val="00B569F3"/>
    <w:rsid w:val="00B56A65"/>
    <w:rsid w:val="00B56D0B"/>
    <w:rsid w:val="00B57088"/>
    <w:rsid w:val="00B571DB"/>
    <w:rsid w:val="00B572B3"/>
    <w:rsid w:val="00B57796"/>
    <w:rsid w:val="00B60578"/>
    <w:rsid w:val="00B62C34"/>
    <w:rsid w:val="00B638FE"/>
    <w:rsid w:val="00B64586"/>
    <w:rsid w:val="00B64A90"/>
    <w:rsid w:val="00B64D28"/>
    <w:rsid w:val="00B65256"/>
    <w:rsid w:val="00B6583B"/>
    <w:rsid w:val="00B661C9"/>
    <w:rsid w:val="00B665DD"/>
    <w:rsid w:val="00B6662A"/>
    <w:rsid w:val="00B66B3C"/>
    <w:rsid w:val="00B6706A"/>
    <w:rsid w:val="00B67076"/>
    <w:rsid w:val="00B672A4"/>
    <w:rsid w:val="00B67F19"/>
    <w:rsid w:val="00B701FC"/>
    <w:rsid w:val="00B703BA"/>
    <w:rsid w:val="00B70528"/>
    <w:rsid w:val="00B70901"/>
    <w:rsid w:val="00B70BD9"/>
    <w:rsid w:val="00B7161A"/>
    <w:rsid w:val="00B72016"/>
    <w:rsid w:val="00B72315"/>
    <w:rsid w:val="00B727D5"/>
    <w:rsid w:val="00B72AC8"/>
    <w:rsid w:val="00B72CAF"/>
    <w:rsid w:val="00B72EA4"/>
    <w:rsid w:val="00B732EB"/>
    <w:rsid w:val="00B73716"/>
    <w:rsid w:val="00B7372D"/>
    <w:rsid w:val="00B737B5"/>
    <w:rsid w:val="00B7425B"/>
    <w:rsid w:val="00B7442F"/>
    <w:rsid w:val="00B745A9"/>
    <w:rsid w:val="00B7515A"/>
    <w:rsid w:val="00B75631"/>
    <w:rsid w:val="00B759CA"/>
    <w:rsid w:val="00B7635D"/>
    <w:rsid w:val="00B766EA"/>
    <w:rsid w:val="00B76883"/>
    <w:rsid w:val="00B7694D"/>
    <w:rsid w:val="00B801A7"/>
    <w:rsid w:val="00B805E2"/>
    <w:rsid w:val="00B809E2"/>
    <w:rsid w:val="00B81151"/>
    <w:rsid w:val="00B81204"/>
    <w:rsid w:val="00B81C9E"/>
    <w:rsid w:val="00B81F59"/>
    <w:rsid w:val="00B82CD9"/>
    <w:rsid w:val="00B83EF8"/>
    <w:rsid w:val="00B841EB"/>
    <w:rsid w:val="00B84820"/>
    <w:rsid w:val="00B84A34"/>
    <w:rsid w:val="00B84A9E"/>
    <w:rsid w:val="00B84B36"/>
    <w:rsid w:val="00B85055"/>
    <w:rsid w:val="00B85254"/>
    <w:rsid w:val="00B857B3"/>
    <w:rsid w:val="00B859C4"/>
    <w:rsid w:val="00B85DB9"/>
    <w:rsid w:val="00B85EDC"/>
    <w:rsid w:val="00B86349"/>
    <w:rsid w:val="00B86B28"/>
    <w:rsid w:val="00B86C6B"/>
    <w:rsid w:val="00B87004"/>
    <w:rsid w:val="00B87490"/>
    <w:rsid w:val="00B87776"/>
    <w:rsid w:val="00B878D9"/>
    <w:rsid w:val="00B87D91"/>
    <w:rsid w:val="00B90030"/>
    <w:rsid w:val="00B90560"/>
    <w:rsid w:val="00B90821"/>
    <w:rsid w:val="00B9083F"/>
    <w:rsid w:val="00B90BBD"/>
    <w:rsid w:val="00B913E4"/>
    <w:rsid w:val="00B91508"/>
    <w:rsid w:val="00B9181B"/>
    <w:rsid w:val="00B9205A"/>
    <w:rsid w:val="00B924D7"/>
    <w:rsid w:val="00B92BB6"/>
    <w:rsid w:val="00B92EE1"/>
    <w:rsid w:val="00B931CA"/>
    <w:rsid w:val="00B93B22"/>
    <w:rsid w:val="00B94226"/>
    <w:rsid w:val="00B945BA"/>
    <w:rsid w:val="00B94A41"/>
    <w:rsid w:val="00B94E4D"/>
    <w:rsid w:val="00B9501F"/>
    <w:rsid w:val="00B96079"/>
    <w:rsid w:val="00B96419"/>
    <w:rsid w:val="00B967F0"/>
    <w:rsid w:val="00B9772F"/>
    <w:rsid w:val="00B97860"/>
    <w:rsid w:val="00BA0B2E"/>
    <w:rsid w:val="00BA0D59"/>
    <w:rsid w:val="00BA1230"/>
    <w:rsid w:val="00BA19D7"/>
    <w:rsid w:val="00BA2D73"/>
    <w:rsid w:val="00BA2FBC"/>
    <w:rsid w:val="00BA3855"/>
    <w:rsid w:val="00BA3879"/>
    <w:rsid w:val="00BA4002"/>
    <w:rsid w:val="00BA4AEB"/>
    <w:rsid w:val="00BA4BB9"/>
    <w:rsid w:val="00BA4D9F"/>
    <w:rsid w:val="00BA4E95"/>
    <w:rsid w:val="00BA5B1F"/>
    <w:rsid w:val="00BA5B4A"/>
    <w:rsid w:val="00BA5C28"/>
    <w:rsid w:val="00BA5D90"/>
    <w:rsid w:val="00BA5DE9"/>
    <w:rsid w:val="00BA6C61"/>
    <w:rsid w:val="00BA6F6B"/>
    <w:rsid w:val="00BA73E6"/>
    <w:rsid w:val="00BA74D4"/>
    <w:rsid w:val="00BB03D7"/>
    <w:rsid w:val="00BB173B"/>
    <w:rsid w:val="00BB1D6D"/>
    <w:rsid w:val="00BB1F78"/>
    <w:rsid w:val="00BB22CC"/>
    <w:rsid w:val="00BB2C7C"/>
    <w:rsid w:val="00BB3224"/>
    <w:rsid w:val="00BB3238"/>
    <w:rsid w:val="00BB3B6C"/>
    <w:rsid w:val="00BB4108"/>
    <w:rsid w:val="00BB4157"/>
    <w:rsid w:val="00BB4578"/>
    <w:rsid w:val="00BB4BAA"/>
    <w:rsid w:val="00BB4CD4"/>
    <w:rsid w:val="00BB4E99"/>
    <w:rsid w:val="00BB4FB1"/>
    <w:rsid w:val="00BB51A7"/>
    <w:rsid w:val="00BB5684"/>
    <w:rsid w:val="00BB5B21"/>
    <w:rsid w:val="00BB5C7C"/>
    <w:rsid w:val="00BB5E1C"/>
    <w:rsid w:val="00BB5FE9"/>
    <w:rsid w:val="00BB6EE4"/>
    <w:rsid w:val="00BB6F08"/>
    <w:rsid w:val="00BB7794"/>
    <w:rsid w:val="00BC0017"/>
    <w:rsid w:val="00BC0894"/>
    <w:rsid w:val="00BC0E45"/>
    <w:rsid w:val="00BC2071"/>
    <w:rsid w:val="00BC208C"/>
    <w:rsid w:val="00BC2449"/>
    <w:rsid w:val="00BC29B0"/>
    <w:rsid w:val="00BC30F8"/>
    <w:rsid w:val="00BC32D9"/>
    <w:rsid w:val="00BC3521"/>
    <w:rsid w:val="00BC36B6"/>
    <w:rsid w:val="00BC37F9"/>
    <w:rsid w:val="00BC37FF"/>
    <w:rsid w:val="00BC3BB2"/>
    <w:rsid w:val="00BC40BF"/>
    <w:rsid w:val="00BC466B"/>
    <w:rsid w:val="00BC4980"/>
    <w:rsid w:val="00BC4EED"/>
    <w:rsid w:val="00BC4FF7"/>
    <w:rsid w:val="00BC5847"/>
    <w:rsid w:val="00BC5855"/>
    <w:rsid w:val="00BC5921"/>
    <w:rsid w:val="00BC5D45"/>
    <w:rsid w:val="00BC6494"/>
    <w:rsid w:val="00BC64E7"/>
    <w:rsid w:val="00BC6877"/>
    <w:rsid w:val="00BC69FB"/>
    <w:rsid w:val="00BC6A80"/>
    <w:rsid w:val="00BC6D2E"/>
    <w:rsid w:val="00BC7355"/>
    <w:rsid w:val="00BC75FA"/>
    <w:rsid w:val="00BC7B0A"/>
    <w:rsid w:val="00BC7C4A"/>
    <w:rsid w:val="00BD01B0"/>
    <w:rsid w:val="00BD0A1E"/>
    <w:rsid w:val="00BD19FC"/>
    <w:rsid w:val="00BD208C"/>
    <w:rsid w:val="00BD29ED"/>
    <w:rsid w:val="00BD2EE5"/>
    <w:rsid w:val="00BD3243"/>
    <w:rsid w:val="00BD32D3"/>
    <w:rsid w:val="00BD3C28"/>
    <w:rsid w:val="00BD44F3"/>
    <w:rsid w:val="00BD52A2"/>
    <w:rsid w:val="00BD5662"/>
    <w:rsid w:val="00BD6361"/>
    <w:rsid w:val="00BD65A7"/>
    <w:rsid w:val="00BD6669"/>
    <w:rsid w:val="00BD6EFD"/>
    <w:rsid w:val="00BD7532"/>
    <w:rsid w:val="00BD7EA7"/>
    <w:rsid w:val="00BE06C3"/>
    <w:rsid w:val="00BE06CA"/>
    <w:rsid w:val="00BE08D6"/>
    <w:rsid w:val="00BE0C9F"/>
    <w:rsid w:val="00BE0E01"/>
    <w:rsid w:val="00BE1183"/>
    <w:rsid w:val="00BE1830"/>
    <w:rsid w:val="00BE2194"/>
    <w:rsid w:val="00BE2834"/>
    <w:rsid w:val="00BE2BCA"/>
    <w:rsid w:val="00BE2DFF"/>
    <w:rsid w:val="00BE2ED5"/>
    <w:rsid w:val="00BE2F54"/>
    <w:rsid w:val="00BE358D"/>
    <w:rsid w:val="00BE373E"/>
    <w:rsid w:val="00BE3B94"/>
    <w:rsid w:val="00BE3E40"/>
    <w:rsid w:val="00BE42C2"/>
    <w:rsid w:val="00BE46DC"/>
    <w:rsid w:val="00BE4A5A"/>
    <w:rsid w:val="00BE4B97"/>
    <w:rsid w:val="00BE4EF0"/>
    <w:rsid w:val="00BE54C0"/>
    <w:rsid w:val="00BE55F8"/>
    <w:rsid w:val="00BE64DD"/>
    <w:rsid w:val="00BE7170"/>
    <w:rsid w:val="00BE7526"/>
    <w:rsid w:val="00BE7C73"/>
    <w:rsid w:val="00BE7D9F"/>
    <w:rsid w:val="00BE7DC0"/>
    <w:rsid w:val="00BE7E44"/>
    <w:rsid w:val="00BF02A9"/>
    <w:rsid w:val="00BF035F"/>
    <w:rsid w:val="00BF06F6"/>
    <w:rsid w:val="00BF1919"/>
    <w:rsid w:val="00BF24A4"/>
    <w:rsid w:val="00BF2756"/>
    <w:rsid w:val="00BF2B81"/>
    <w:rsid w:val="00BF2CE3"/>
    <w:rsid w:val="00BF3450"/>
    <w:rsid w:val="00BF3867"/>
    <w:rsid w:val="00BF3E76"/>
    <w:rsid w:val="00BF408A"/>
    <w:rsid w:val="00BF4137"/>
    <w:rsid w:val="00BF41A8"/>
    <w:rsid w:val="00BF425F"/>
    <w:rsid w:val="00BF42C7"/>
    <w:rsid w:val="00BF4621"/>
    <w:rsid w:val="00BF48FF"/>
    <w:rsid w:val="00BF502F"/>
    <w:rsid w:val="00BF5399"/>
    <w:rsid w:val="00BF5B0F"/>
    <w:rsid w:val="00BF5B60"/>
    <w:rsid w:val="00BF5CE5"/>
    <w:rsid w:val="00BF6644"/>
    <w:rsid w:val="00BF6EAF"/>
    <w:rsid w:val="00BF71CF"/>
    <w:rsid w:val="00BF7266"/>
    <w:rsid w:val="00BF7748"/>
    <w:rsid w:val="00BF7FD9"/>
    <w:rsid w:val="00C003AA"/>
    <w:rsid w:val="00C00E21"/>
    <w:rsid w:val="00C016FB"/>
    <w:rsid w:val="00C022C8"/>
    <w:rsid w:val="00C02350"/>
    <w:rsid w:val="00C0270D"/>
    <w:rsid w:val="00C033C1"/>
    <w:rsid w:val="00C03690"/>
    <w:rsid w:val="00C03B8C"/>
    <w:rsid w:val="00C04053"/>
    <w:rsid w:val="00C0432C"/>
    <w:rsid w:val="00C04354"/>
    <w:rsid w:val="00C048CD"/>
    <w:rsid w:val="00C04D33"/>
    <w:rsid w:val="00C04EEF"/>
    <w:rsid w:val="00C0590B"/>
    <w:rsid w:val="00C05EB5"/>
    <w:rsid w:val="00C06B24"/>
    <w:rsid w:val="00C06EA6"/>
    <w:rsid w:val="00C0742E"/>
    <w:rsid w:val="00C0757D"/>
    <w:rsid w:val="00C079B8"/>
    <w:rsid w:val="00C07D3C"/>
    <w:rsid w:val="00C07DB5"/>
    <w:rsid w:val="00C10757"/>
    <w:rsid w:val="00C10B7E"/>
    <w:rsid w:val="00C10BA1"/>
    <w:rsid w:val="00C10C82"/>
    <w:rsid w:val="00C110F2"/>
    <w:rsid w:val="00C11653"/>
    <w:rsid w:val="00C12082"/>
    <w:rsid w:val="00C120DC"/>
    <w:rsid w:val="00C121F6"/>
    <w:rsid w:val="00C12567"/>
    <w:rsid w:val="00C129F4"/>
    <w:rsid w:val="00C12C63"/>
    <w:rsid w:val="00C12D95"/>
    <w:rsid w:val="00C142C0"/>
    <w:rsid w:val="00C145DC"/>
    <w:rsid w:val="00C1490E"/>
    <w:rsid w:val="00C14DBB"/>
    <w:rsid w:val="00C15B32"/>
    <w:rsid w:val="00C15DAC"/>
    <w:rsid w:val="00C16247"/>
    <w:rsid w:val="00C16995"/>
    <w:rsid w:val="00C16B94"/>
    <w:rsid w:val="00C173F5"/>
    <w:rsid w:val="00C219AA"/>
    <w:rsid w:val="00C2208C"/>
    <w:rsid w:val="00C22B5F"/>
    <w:rsid w:val="00C22B7C"/>
    <w:rsid w:val="00C22EDD"/>
    <w:rsid w:val="00C236EA"/>
    <w:rsid w:val="00C2380B"/>
    <w:rsid w:val="00C2391E"/>
    <w:rsid w:val="00C23AE7"/>
    <w:rsid w:val="00C23D9D"/>
    <w:rsid w:val="00C23E4A"/>
    <w:rsid w:val="00C23EF3"/>
    <w:rsid w:val="00C2403D"/>
    <w:rsid w:val="00C240B4"/>
    <w:rsid w:val="00C24300"/>
    <w:rsid w:val="00C2477D"/>
    <w:rsid w:val="00C24F16"/>
    <w:rsid w:val="00C2554C"/>
    <w:rsid w:val="00C2566F"/>
    <w:rsid w:val="00C25BFB"/>
    <w:rsid w:val="00C26232"/>
    <w:rsid w:val="00C27C47"/>
    <w:rsid w:val="00C27C5C"/>
    <w:rsid w:val="00C27EC9"/>
    <w:rsid w:val="00C30834"/>
    <w:rsid w:val="00C3086B"/>
    <w:rsid w:val="00C30A3D"/>
    <w:rsid w:val="00C30AB1"/>
    <w:rsid w:val="00C30DCA"/>
    <w:rsid w:val="00C32802"/>
    <w:rsid w:val="00C329AE"/>
    <w:rsid w:val="00C32B7B"/>
    <w:rsid w:val="00C32F12"/>
    <w:rsid w:val="00C3384C"/>
    <w:rsid w:val="00C33F0D"/>
    <w:rsid w:val="00C3445E"/>
    <w:rsid w:val="00C34B58"/>
    <w:rsid w:val="00C35039"/>
    <w:rsid w:val="00C35431"/>
    <w:rsid w:val="00C3546D"/>
    <w:rsid w:val="00C356FA"/>
    <w:rsid w:val="00C35F85"/>
    <w:rsid w:val="00C3648E"/>
    <w:rsid w:val="00C36B65"/>
    <w:rsid w:val="00C36B83"/>
    <w:rsid w:val="00C37146"/>
    <w:rsid w:val="00C3777C"/>
    <w:rsid w:val="00C377E6"/>
    <w:rsid w:val="00C40FAA"/>
    <w:rsid w:val="00C41155"/>
    <w:rsid w:val="00C4171D"/>
    <w:rsid w:val="00C417D8"/>
    <w:rsid w:val="00C41A27"/>
    <w:rsid w:val="00C41C4C"/>
    <w:rsid w:val="00C41E62"/>
    <w:rsid w:val="00C41F2C"/>
    <w:rsid w:val="00C41F41"/>
    <w:rsid w:val="00C42006"/>
    <w:rsid w:val="00C4221B"/>
    <w:rsid w:val="00C425BB"/>
    <w:rsid w:val="00C42622"/>
    <w:rsid w:val="00C428F0"/>
    <w:rsid w:val="00C4328C"/>
    <w:rsid w:val="00C4354B"/>
    <w:rsid w:val="00C437E4"/>
    <w:rsid w:val="00C43B62"/>
    <w:rsid w:val="00C445E9"/>
    <w:rsid w:val="00C44D25"/>
    <w:rsid w:val="00C44DC9"/>
    <w:rsid w:val="00C45051"/>
    <w:rsid w:val="00C45AF4"/>
    <w:rsid w:val="00C45C08"/>
    <w:rsid w:val="00C45F9C"/>
    <w:rsid w:val="00C46268"/>
    <w:rsid w:val="00C46F6A"/>
    <w:rsid w:val="00C4758D"/>
    <w:rsid w:val="00C5064C"/>
    <w:rsid w:val="00C506AB"/>
    <w:rsid w:val="00C515AA"/>
    <w:rsid w:val="00C52101"/>
    <w:rsid w:val="00C523E5"/>
    <w:rsid w:val="00C5270C"/>
    <w:rsid w:val="00C52FAD"/>
    <w:rsid w:val="00C5387E"/>
    <w:rsid w:val="00C538BC"/>
    <w:rsid w:val="00C54477"/>
    <w:rsid w:val="00C54E15"/>
    <w:rsid w:val="00C54F3E"/>
    <w:rsid w:val="00C55387"/>
    <w:rsid w:val="00C553D8"/>
    <w:rsid w:val="00C55684"/>
    <w:rsid w:val="00C557FD"/>
    <w:rsid w:val="00C55A80"/>
    <w:rsid w:val="00C56BA6"/>
    <w:rsid w:val="00C5712F"/>
    <w:rsid w:val="00C5753F"/>
    <w:rsid w:val="00C57917"/>
    <w:rsid w:val="00C57BE9"/>
    <w:rsid w:val="00C57E00"/>
    <w:rsid w:val="00C6073E"/>
    <w:rsid w:val="00C60A59"/>
    <w:rsid w:val="00C60D7D"/>
    <w:rsid w:val="00C611A4"/>
    <w:rsid w:val="00C61266"/>
    <w:rsid w:val="00C620DC"/>
    <w:rsid w:val="00C62ACA"/>
    <w:rsid w:val="00C63DF5"/>
    <w:rsid w:val="00C64194"/>
    <w:rsid w:val="00C64D12"/>
    <w:rsid w:val="00C65275"/>
    <w:rsid w:val="00C6546F"/>
    <w:rsid w:val="00C65642"/>
    <w:rsid w:val="00C6572F"/>
    <w:rsid w:val="00C65AD7"/>
    <w:rsid w:val="00C65CDB"/>
    <w:rsid w:val="00C65D55"/>
    <w:rsid w:val="00C65DBF"/>
    <w:rsid w:val="00C66143"/>
    <w:rsid w:val="00C665BF"/>
    <w:rsid w:val="00C6669A"/>
    <w:rsid w:val="00C668B9"/>
    <w:rsid w:val="00C6722E"/>
    <w:rsid w:val="00C676E2"/>
    <w:rsid w:val="00C67737"/>
    <w:rsid w:val="00C67DFD"/>
    <w:rsid w:val="00C7017E"/>
    <w:rsid w:val="00C7064C"/>
    <w:rsid w:val="00C70B05"/>
    <w:rsid w:val="00C70FB7"/>
    <w:rsid w:val="00C716B9"/>
    <w:rsid w:val="00C71730"/>
    <w:rsid w:val="00C723F2"/>
    <w:rsid w:val="00C72683"/>
    <w:rsid w:val="00C72D55"/>
    <w:rsid w:val="00C72E19"/>
    <w:rsid w:val="00C7350D"/>
    <w:rsid w:val="00C739F6"/>
    <w:rsid w:val="00C73C27"/>
    <w:rsid w:val="00C73C6C"/>
    <w:rsid w:val="00C747E9"/>
    <w:rsid w:val="00C74AFE"/>
    <w:rsid w:val="00C74C5C"/>
    <w:rsid w:val="00C74D53"/>
    <w:rsid w:val="00C75057"/>
    <w:rsid w:val="00C751AC"/>
    <w:rsid w:val="00C75979"/>
    <w:rsid w:val="00C76121"/>
    <w:rsid w:val="00C7623F"/>
    <w:rsid w:val="00C76640"/>
    <w:rsid w:val="00C77219"/>
    <w:rsid w:val="00C7722D"/>
    <w:rsid w:val="00C77321"/>
    <w:rsid w:val="00C77953"/>
    <w:rsid w:val="00C77CCD"/>
    <w:rsid w:val="00C77E98"/>
    <w:rsid w:val="00C8037B"/>
    <w:rsid w:val="00C811FD"/>
    <w:rsid w:val="00C81840"/>
    <w:rsid w:val="00C81B50"/>
    <w:rsid w:val="00C82936"/>
    <w:rsid w:val="00C8297C"/>
    <w:rsid w:val="00C82CED"/>
    <w:rsid w:val="00C83AE4"/>
    <w:rsid w:val="00C83F7A"/>
    <w:rsid w:val="00C8499D"/>
    <w:rsid w:val="00C84B71"/>
    <w:rsid w:val="00C84C3B"/>
    <w:rsid w:val="00C84C52"/>
    <w:rsid w:val="00C84EC9"/>
    <w:rsid w:val="00C84F1E"/>
    <w:rsid w:val="00C85391"/>
    <w:rsid w:val="00C85428"/>
    <w:rsid w:val="00C862FA"/>
    <w:rsid w:val="00C8656F"/>
    <w:rsid w:val="00C86619"/>
    <w:rsid w:val="00C8701A"/>
    <w:rsid w:val="00C871BD"/>
    <w:rsid w:val="00C873F2"/>
    <w:rsid w:val="00C87437"/>
    <w:rsid w:val="00C87502"/>
    <w:rsid w:val="00C87CC2"/>
    <w:rsid w:val="00C87FC5"/>
    <w:rsid w:val="00C90687"/>
    <w:rsid w:val="00C9103A"/>
    <w:rsid w:val="00C91206"/>
    <w:rsid w:val="00C91311"/>
    <w:rsid w:val="00C916E8"/>
    <w:rsid w:val="00C92038"/>
    <w:rsid w:val="00C92267"/>
    <w:rsid w:val="00C92660"/>
    <w:rsid w:val="00C92AB9"/>
    <w:rsid w:val="00C9312B"/>
    <w:rsid w:val="00C93268"/>
    <w:rsid w:val="00C933CD"/>
    <w:rsid w:val="00C935CD"/>
    <w:rsid w:val="00C937D4"/>
    <w:rsid w:val="00C9380E"/>
    <w:rsid w:val="00C9406E"/>
    <w:rsid w:val="00C948C9"/>
    <w:rsid w:val="00C94ADF"/>
    <w:rsid w:val="00C94F51"/>
    <w:rsid w:val="00C95361"/>
    <w:rsid w:val="00C95584"/>
    <w:rsid w:val="00C95F4C"/>
    <w:rsid w:val="00C95F60"/>
    <w:rsid w:val="00C96891"/>
    <w:rsid w:val="00C96DE6"/>
    <w:rsid w:val="00C970B1"/>
    <w:rsid w:val="00C9719D"/>
    <w:rsid w:val="00C9778E"/>
    <w:rsid w:val="00CA0359"/>
    <w:rsid w:val="00CA097F"/>
    <w:rsid w:val="00CA1E2C"/>
    <w:rsid w:val="00CA2074"/>
    <w:rsid w:val="00CA2352"/>
    <w:rsid w:val="00CA2AB5"/>
    <w:rsid w:val="00CA2CCD"/>
    <w:rsid w:val="00CA2CFE"/>
    <w:rsid w:val="00CA2DE7"/>
    <w:rsid w:val="00CA3081"/>
    <w:rsid w:val="00CA34B0"/>
    <w:rsid w:val="00CA34EF"/>
    <w:rsid w:val="00CA36A8"/>
    <w:rsid w:val="00CA4188"/>
    <w:rsid w:val="00CA444B"/>
    <w:rsid w:val="00CA489A"/>
    <w:rsid w:val="00CA4C08"/>
    <w:rsid w:val="00CA6022"/>
    <w:rsid w:val="00CA6555"/>
    <w:rsid w:val="00CA69D2"/>
    <w:rsid w:val="00CA6BE7"/>
    <w:rsid w:val="00CA6CAF"/>
    <w:rsid w:val="00CA7BB0"/>
    <w:rsid w:val="00CA7C92"/>
    <w:rsid w:val="00CB003A"/>
    <w:rsid w:val="00CB1177"/>
    <w:rsid w:val="00CB2471"/>
    <w:rsid w:val="00CB24A7"/>
    <w:rsid w:val="00CB258F"/>
    <w:rsid w:val="00CB279F"/>
    <w:rsid w:val="00CB2900"/>
    <w:rsid w:val="00CB2BCF"/>
    <w:rsid w:val="00CB3461"/>
    <w:rsid w:val="00CB3727"/>
    <w:rsid w:val="00CB3B40"/>
    <w:rsid w:val="00CB3F19"/>
    <w:rsid w:val="00CB3F6C"/>
    <w:rsid w:val="00CB4158"/>
    <w:rsid w:val="00CB4308"/>
    <w:rsid w:val="00CB4AB9"/>
    <w:rsid w:val="00CB63CD"/>
    <w:rsid w:val="00CB74CF"/>
    <w:rsid w:val="00CB7C23"/>
    <w:rsid w:val="00CB7E95"/>
    <w:rsid w:val="00CC0102"/>
    <w:rsid w:val="00CC0A0C"/>
    <w:rsid w:val="00CC1101"/>
    <w:rsid w:val="00CC1558"/>
    <w:rsid w:val="00CC1967"/>
    <w:rsid w:val="00CC1E1B"/>
    <w:rsid w:val="00CC202A"/>
    <w:rsid w:val="00CC2405"/>
    <w:rsid w:val="00CC2754"/>
    <w:rsid w:val="00CC2AC1"/>
    <w:rsid w:val="00CC2F8A"/>
    <w:rsid w:val="00CC3601"/>
    <w:rsid w:val="00CC3E37"/>
    <w:rsid w:val="00CC4AFB"/>
    <w:rsid w:val="00CC548E"/>
    <w:rsid w:val="00CC6285"/>
    <w:rsid w:val="00CC67CF"/>
    <w:rsid w:val="00CC7102"/>
    <w:rsid w:val="00CC725B"/>
    <w:rsid w:val="00CC79D0"/>
    <w:rsid w:val="00CC7E2C"/>
    <w:rsid w:val="00CD0173"/>
    <w:rsid w:val="00CD0288"/>
    <w:rsid w:val="00CD0E83"/>
    <w:rsid w:val="00CD1A8D"/>
    <w:rsid w:val="00CD1CB1"/>
    <w:rsid w:val="00CD1F56"/>
    <w:rsid w:val="00CD28A3"/>
    <w:rsid w:val="00CD2BEA"/>
    <w:rsid w:val="00CD2F6B"/>
    <w:rsid w:val="00CD32CB"/>
    <w:rsid w:val="00CD33E0"/>
    <w:rsid w:val="00CD360F"/>
    <w:rsid w:val="00CD407D"/>
    <w:rsid w:val="00CD4FCB"/>
    <w:rsid w:val="00CD57E5"/>
    <w:rsid w:val="00CD5DDE"/>
    <w:rsid w:val="00CD5DFE"/>
    <w:rsid w:val="00CD64C0"/>
    <w:rsid w:val="00CD68A8"/>
    <w:rsid w:val="00CD6BF4"/>
    <w:rsid w:val="00CD6C37"/>
    <w:rsid w:val="00CD7344"/>
    <w:rsid w:val="00CE0B16"/>
    <w:rsid w:val="00CE0BA3"/>
    <w:rsid w:val="00CE11B6"/>
    <w:rsid w:val="00CE12F1"/>
    <w:rsid w:val="00CE1BA8"/>
    <w:rsid w:val="00CE1D01"/>
    <w:rsid w:val="00CE201D"/>
    <w:rsid w:val="00CE20BF"/>
    <w:rsid w:val="00CE23A3"/>
    <w:rsid w:val="00CE2448"/>
    <w:rsid w:val="00CE2A6B"/>
    <w:rsid w:val="00CE2CBB"/>
    <w:rsid w:val="00CE40A5"/>
    <w:rsid w:val="00CE40DA"/>
    <w:rsid w:val="00CE43CD"/>
    <w:rsid w:val="00CE45D2"/>
    <w:rsid w:val="00CE4858"/>
    <w:rsid w:val="00CE4E87"/>
    <w:rsid w:val="00CE52AE"/>
    <w:rsid w:val="00CE5723"/>
    <w:rsid w:val="00CE597D"/>
    <w:rsid w:val="00CE5CC2"/>
    <w:rsid w:val="00CE5F8E"/>
    <w:rsid w:val="00CE7177"/>
    <w:rsid w:val="00CE7632"/>
    <w:rsid w:val="00CE7662"/>
    <w:rsid w:val="00CE77F0"/>
    <w:rsid w:val="00CE7C2A"/>
    <w:rsid w:val="00CE7CF5"/>
    <w:rsid w:val="00CF027D"/>
    <w:rsid w:val="00CF04E6"/>
    <w:rsid w:val="00CF07C4"/>
    <w:rsid w:val="00CF07C9"/>
    <w:rsid w:val="00CF163F"/>
    <w:rsid w:val="00CF282C"/>
    <w:rsid w:val="00CF29D4"/>
    <w:rsid w:val="00CF2BA3"/>
    <w:rsid w:val="00CF34DE"/>
    <w:rsid w:val="00CF36BE"/>
    <w:rsid w:val="00CF3873"/>
    <w:rsid w:val="00CF4031"/>
    <w:rsid w:val="00CF40C3"/>
    <w:rsid w:val="00CF45C8"/>
    <w:rsid w:val="00CF488B"/>
    <w:rsid w:val="00CF4EA3"/>
    <w:rsid w:val="00CF5567"/>
    <w:rsid w:val="00CF556E"/>
    <w:rsid w:val="00CF55AA"/>
    <w:rsid w:val="00CF5929"/>
    <w:rsid w:val="00CF59B6"/>
    <w:rsid w:val="00CF5EE4"/>
    <w:rsid w:val="00CF6147"/>
    <w:rsid w:val="00CF6616"/>
    <w:rsid w:val="00CF77D0"/>
    <w:rsid w:val="00CF7D8A"/>
    <w:rsid w:val="00CF7EEE"/>
    <w:rsid w:val="00CF7F05"/>
    <w:rsid w:val="00D0056B"/>
    <w:rsid w:val="00D00C48"/>
    <w:rsid w:val="00D00F51"/>
    <w:rsid w:val="00D00F65"/>
    <w:rsid w:val="00D0124C"/>
    <w:rsid w:val="00D0277F"/>
    <w:rsid w:val="00D02FD2"/>
    <w:rsid w:val="00D03852"/>
    <w:rsid w:val="00D03B50"/>
    <w:rsid w:val="00D04027"/>
    <w:rsid w:val="00D04066"/>
    <w:rsid w:val="00D043BE"/>
    <w:rsid w:val="00D04672"/>
    <w:rsid w:val="00D05822"/>
    <w:rsid w:val="00D058C2"/>
    <w:rsid w:val="00D06318"/>
    <w:rsid w:val="00D06DB6"/>
    <w:rsid w:val="00D06F83"/>
    <w:rsid w:val="00D0705A"/>
    <w:rsid w:val="00D0707B"/>
    <w:rsid w:val="00D0717A"/>
    <w:rsid w:val="00D07D99"/>
    <w:rsid w:val="00D1053B"/>
    <w:rsid w:val="00D105BF"/>
    <w:rsid w:val="00D10714"/>
    <w:rsid w:val="00D111C7"/>
    <w:rsid w:val="00D111FA"/>
    <w:rsid w:val="00D11360"/>
    <w:rsid w:val="00D11E5C"/>
    <w:rsid w:val="00D11E7A"/>
    <w:rsid w:val="00D12408"/>
    <w:rsid w:val="00D1240C"/>
    <w:rsid w:val="00D12A8F"/>
    <w:rsid w:val="00D12BD1"/>
    <w:rsid w:val="00D12CA0"/>
    <w:rsid w:val="00D131D0"/>
    <w:rsid w:val="00D134C3"/>
    <w:rsid w:val="00D13BA2"/>
    <w:rsid w:val="00D1409A"/>
    <w:rsid w:val="00D1463D"/>
    <w:rsid w:val="00D14ACA"/>
    <w:rsid w:val="00D1518D"/>
    <w:rsid w:val="00D154B8"/>
    <w:rsid w:val="00D15C6A"/>
    <w:rsid w:val="00D15F51"/>
    <w:rsid w:val="00D16DE8"/>
    <w:rsid w:val="00D16E08"/>
    <w:rsid w:val="00D16EEE"/>
    <w:rsid w:val="00D17571"/>
    <w:rsid w:val="00D17604"/>
    <w:rsid w:val="00D1782C"/>
    <w:rsid w:val="00D17D56"/>
    <w:rsid w:val="00D17ED6"/>
    <w:rsid w:val="00D204FF"/>
    <w:rsid w:val="00D20568"/>
    <w:rsid w:val="00D20569"/>
    <w:rsid w:val="00D20622"/>
    <w:rsid w:val="00D20ACE"/>
    <w:rsid w:val="00D20BA3"/>
    <w:rsid w:val="00D20E59"/>
    <w:rsid w:val="00D2104A"/>
    <w:rsid w:val="00D213C9"/>
    <w:rsid w:val="00D2143A"/>
    <w:rsid w:val="00D214CC"/>
    <w:rsid w:val="00D21661"/>
    <w:rsid w:val="00D22BD1"/>
    <w:rsid w:val="00D22C53"/>
    <w:rsid w:val="00D22D9B"/>
    <w:rsid w:val="00D23B3D"/>
    <w:rsid w:val="00D240E1"/>
    <w:rsid w:val="00D24146"/>
    <w:rsid w:val="00D248D3"/>
    <w:rsid w:val="00D24B97"/>
    <w:rsid w:val="00D24D35"/>
    <w:rsid w:val="00D24D94"/>
    <w:rsid w:val="00D24DAF"/>
    <w:rsid w:val="00D25230"/>
    <w:rsid w:val="00D255AD"/>
    <w:rsid w:val="00D256EC"/>
    <w:rsid w:val="00D25716"/>
    <w:rsid w:val="00D25E60"/>
    <w:rsid w:val="00D264D4"/>
    <w:rsid w:val="00D26691"/>
    <w:rsid w:val="00D26CB0"/>
    <w:rsid w:val="00D26D02"/>
    <w:rsid w:val="00D26E94"/>
    <w:rsid w:val="00D27AFF"/>
    <w:rsid w:val="00D27C41"/>
    <w:rsid w:val="00D27D3A"/>
    <w:rsid w:val="00D310CD"/>
    <w:rsid w:val="00D31487"/>
    <w:rsid w:val="00D316A2"/>
    <w:rsid w:val="00D3174A"/>
    <w:rsid w:val="00D31B3F"/>
    <w:rsid w:val="00D326CE"/>
    <w:rsid w:val="00D32759"/>
    <w:rsid w:val="00D327D7"/>
    <w:rsid w:val="00D32948"/>
    <w:rsid w:val="00D32F8C"/>
    <w:rsid w:val="00D33A8E"/>
    <w:rsid w:val="00D33B6A"/>
    <w:rsid w:val="00D3450D"/>
    <w:rsid w:val="00D3457F"/>
    <w:rsid w:val="00D345EA"/>
    <w:rsid w:val="00D34CB1"/>
    <w:rsid w:val="00D352CA"/>
    <w:rsid w:val="00D35382"/>
    <w:rsid w:val="00D35831"/>
    <w:rsid w:val="00D35AB7"/>
    <w:rsid w:val="00D35C15"/>
    <w:rsid w:val="00D35CBF"/>
    <w:rsid w:val="00D35DB6"/>
    <w:rsid w:val="00D36546"/>
    <w:rsid w:val="00D36785"/>
    <w:rsid w:val="00D36BC0"/>
    <w:rsid w:val="00D36D2E"/>
    <w:rsid w:val="00D36EEB"/>
    <w:rsid w:val="00D372E2"/>
    <w:rsid w:val="00D3795F"/>
    <w:rsid w:val="00D37960"/>
    <w:rsid w:val="00D37DBF"/>
    <w:rsid w:val="00D40004"/>
    <w:rsid w:val="00D40019"/>
    <w:rsid w:val="00D40359"/>
    <w:rsid w:val="00D4064F"/>
    <w:rsid w:val="00D414C0"/>
    <w:rsid w:val="00D41A0F"/>
    <w:rsid w:val="00D41C27"/>
    <w:rsid w:val="00D41EC7"/>
    <w:rsid w:val="00D423DA"/>
    <w:rsid w:val="00D426B8"/>
    <w:rsid w:val="00D42C5E"/>
    <w:rsid w:val="00D42FA4"/>
    <w:rsid w:val="00D43EFA"/>
    <w:rsid w:val="00D440C1"/>
    <w:rsid w:val="00D44417"/>
    <w:rsid w:val="00D447D7"/>
    <w:rsid w:val="00D449A9"/>
    <w:rsid w:val="00D44BC2"/>
    <w:rsid w:val="00D44E76"/>
    <w:rsid w:val="00D45065"/>
    <w:rsid w:val="00D454ED"/>
    <w:rsid w:val="00D45EA8"/>
    <w:rsid w:val="00D46149"/>
    <w:rsid w:val="00D4615F"/>
    <w:rsid w:val="00D46239"/>
    <w:rsid w:val="00D4716A"/>
    <w:rsid w:val="00D4777A"/>
    <w:rsid w:val="00D47A70"/>
    <w:rsid w:val="00D47E47"/>
    <w:rsid w:val="00D505AD"/>
    <w:rsid w:val="00D50787"/>
    <w:rsid w:val="00D5096C"/>
    <w:rsid w:val="00D50F4B"/>
    <w:rsid w:val="00D51106"/>
    <w:rsid w:val="00D51559"/>
    <w:rsid w:val="00D515FE"/>
    <w:rsid w:val="00D51A89"/>
    <w:rsid w:val="00D52577"/>
    <w:rsid w:val="00D526DE"/>
    <w:rsid w:val="00D5282E"/>
    <w:rsid w:val="00D531F1"/>
    <w:rsid w:val="00D53BC0"/>
    <w:rsid w:val="00D53C76"/>
    <w:rsid w:val="00D53E33"/>
    <w:rsid w:val="00D53F5C"/>
    <w:rsid w:val="00D543F6"/>
    <w:rsid w:val="00D54404"/>
    <w:rsid w:val="00D54C39"/>
    <w:rsid w:val="00D54F36"/>
    <w:rsid w:val="00D55765"/>
    <w:rsid w:val="00D56072"/>
    <w:rsid w:val="00D561D6"/>
    <w:rsid w:val="00D56470"/>
    <w:rsid w:val="00D56674"/>
    <w:rsid w:val="00D56994"/>
    <w:rsid w:val="00D56D59"/>
    <w:rsid w:val="00D56E3E"/>
    <w:rsid w:val="00D56FD9"/>
    <w:rsid w:val="00D574D8"/>
    <w:rsid w:val="00D5766A"/>
    <w:rsid w:val="00D57B98"/>
    <w:rsid w:val="00D57E30"/>
    <w:rsid w:val="00D57E76"/>
    <w:rsid w:val="00D6029A"/>
    <w:rsid w:val="00D60FAE"/>
    <w:rsid w:val="00D60FEE"/>
    <w:rsid w:val="00D61216"/>
    <w:rsid w:val="00D61873"/>
    <w:rsid w:val="00D61D1F"/>
    <w:rsid w:val="00D623AC"/>
    <w:rsid w:val="00D623FA"/>
    <w:rsid w:val="00D6255B"/>
    <w:rsid w:val="00D62744"/>
    <w:rsid w:val="00D628BF"/>
    <w:rsid w:val="00D62946"/>
    <w:rsid w:val="00D63C20"/>
    <w:rsid w:val="00D63C63"/>
    <w:rsid w:val="00D64413"/>
    <w:rsid w:val="00D6496A"/>
    <w:rsid w:val="00D64994"/>
    <w:rsid w:val="00D64BF0"/>
    <w:rsid w:val="00D64EAC"/>
    <w:rsid w:val="00D650C4"/>
    <w:rsid w:val="00D65442"/>
    <w:rsid w:val="00D65C40"/>
    <w:rsid w:val="00D6613D"/>
    <w:rsid w:val="00D66C62"/>
    <w:rsid w:val="00D6783A"/>
    <w:rsid w:val="00D7007E"/>
    <w:rsid w:val="00D7042E"/>
    <w:rsid w:val="00D70C1E"/>
    <w:rsid w:val="00D70E5B"/>
    <w:rsid w:val="00D71087"/>
    <w:rsid w:val="00D71098"/>
    <w:rsid w:val="00D711B8"/>
    <w:rsid w:val="00D71410"/>
    <w:rsid w:val="00D71CAE"/>
    <w:rsid w:val="00D73184"/>
    <w:rsid w:val="00D736DB"/>
    <w:rsid w:val="00D73774"/>
    <w:rsid w:val="00D74474"/>
    <w:rsid w:val="00D74931"/>
    <w:rsid w:val="00D74C69"/>
    <w:rsid w:val="00D74E2F"/>
    <w:rsid w:val="00D74F16"/>
    <w:rsid w:val="00D75017"/>
    <w:rsid w:val="00D7507A"/>
    <w:rsid w:val="00D756F8"/>
    <w:rsid w:val="00D75780"/>
    <w:rsid w:val="00D757DC"/>
    <w:rsid w:val="00D75A89"/>
    <w:rsid w:val="00D75DDB"/>
    <w:rsid w:val="00D75E95"/>
    <w:rsid w:val="00D7635C"/>
    <w:rsid w:val="00D76760"/>
    <w:rsid w:val="00D767AA"/>
    <w:rsid w:val="00D76C44"/>
    <w:rsid w:val="00D77308"/>
    <w:rsid w:val="00D77502"/>
    <w:rsid w:val="00D77C0D"/>
    <w:rsid w:val="00D80BBA"/>
    <w:rsid w:val="00D80FCE"/>
    <w:rsid w:val="00D81646"/>
    <w:rsid w:val="00D819D5"/>
    <w:rsid w:val="00D826F0"/>
    <w:rsid w:val="00D82899"/>
    <w:rsid w:val="00D83E2E"/>
    <w:rsid w:val="00D83E51"/>
    <w:rsid w:val="00D84539"/>
    <w:rsid w:val="00D84C82"/>
    <w:rsid w:val="00D84E3A"/>
    <w:rsid w:val="00D85068"/>
    <w:rsid w:val="00D85558"/>
    <w:rsid w:val="00D869AC"/>
    <w:rsid w:val="00D869EF"/>
    <w:rsid w:val="00D8726D"/>
    <w:rsid w:val="00D8747F"/>
    <w:rsid w:val="00D87799"/>
    <w:rsid w:val="00D877C6"/>
    <w:rsid w:val="00D87FA6"/>
    <w:rsid w:val="00D90277"/>
    <w:rsid w:val="00D9030A"/>
    <w:rsid w:val="00D90439"/>
    <w:rsid w:val="00D908F7"/>
    <w:rsid w:val="00D909A8"/>
    <w:rsid w:val="00D909DE"/>
    <w:rsid w:val="00D9151E"/>
    <w:rsid w:val="00D91840"/>
    <w:rsid w:val="00D91B5C"/>
    <w:rsid w:val="00D91DA1"/>
    <w:rsid w:val="00D92210"/>
    <w:rsid w:val="00D93206"/>
    <w:rsid w:val="00D93930"/>
    <w:rsid w:val="00D94173"/>
    <w:rsid w:val="00D945AC"/>
    <w:rsid w:val="00D948EA"/>
    <w:rsid w:val="00D94D5B"/>
    <w:rsid w:val="00D94DCD"/>
    <w:rsid w:val="00D955A2"/>
    <w:rsid w:val="00D958D3"/>
    <w:rsid w:val="00D958DD"/>
    <w:rsid w:val="00D95B0B"/>
    <w:rsid w:val="00D95E97"/>
    <w:rsid w:val="00D95F37"/>
    <w:rsid w:val="00D962D2"/>
    <w:rsid w:val="00D96B67"/>
    <w:rsid w:val="00D96BCE"/>
    <w:rsid w:val="00D96C82"/>
    <w:rsid w:val="00D9718A"/>
    <w:rsid w:val="00D97195"/>
    <w:rsid w:val="00D972F6"/>
    <w:rsid w:val="00D9759F"/>
    <w:rsid w:val="00D97CC7"/>
    <w:rsid w:val="00D97EED"/>
    <w:rsid w:val="00DA02A0"/>
    <w:rsid w:val="00DA0888"/>
    <w:rsid w:val="00DA11CE"/>
    <w:rsid w:val="00DA1275"/>
    <w:rsid w:val="00DA1278"/>
    <w:rsid w:val="00DA15B4"/>
    <w:rsid w:val="00DA176C"/>
    <w:rsid w:val="00DA191A"/>
    <w:rsid w:val="00DA24AC"/>
    <w:rsid w:val="00DA26D4"/>
    <w:rsid w:val="00DA337B"/>
    <w:rsid w:val="00DA3842"/>
    <w:rsid w:val="00DA3DAB"/>
    <w:rsid w:val="00DA4037"/>
    <w:rsid w:val="00DA46D0"/>
    <w:rsid w:val="00DA4AA1"/>
    <w:rsid w:val="00DA5686"/>
    <w:rsid w:val="00DA5740"/>
    <w:rsid w:val="00DA57F4"/>
    <w:rsid w:val="00DA599A"/>
    <w:rsid w:val="00DA665B"/>
    <w:rsid w:val="00DA6DEA"/>
    <w:rsid w:val="00DA722D"/>
    <w:rsid w:val="00DA7BF4"/>
    <w:rsid w:val="00DA7FF8"/>
    <w:rsid w:val="00DB0005"/>
    <w:rsid w:val="00DB0750"/>
    <w:rsid w:val="00DB0AAF"/>
    <w:rsid w:val="00DB189C"/>
    <w:rsid w:val="00DB1C0E"/>
    <w:rsid w:val="00DB29AD"/>
    <w:rsid w:val="00DB2E38"/>
    <w:rsid w:val="00DB36B2"/>
    <w:rsid w:val="00DB4F3E"/>
    <w:rsid w:val="00DB4FCD"/>
    <w:rsid w:val="00DB502B"/>
    <w:rsid w:val="00DB5B0A"/>
    <w:rsid w:val="00DB6414"/>
    <w:rsid w:val="00DB68B1"/>
    <w:rsid w:val="00DB703D"/>
    <w:rsid w:val="00DB7732"/>
    <w:rsid w:val="00DB78FA"/>
    <w:rsid w:val="00DB792F"/>
    <w:rsid w:val="00DB7C2B"/>
    <w:rsid w:val="00DB7DD1"/>
    <w:rsid w:val="00DC0124"/>
    <w:rsid w:val="00DC0167"/>
    <w:rsid w:val="00DC01B5"/>
    <w:rsid w:val="00DC0651"/>
    <w:rsid w:val="00DC111C"/>
    <w:rsid w:val="00DC12BC"/>
    <w:rsid w:val="00DC1A79"/>
    <w:rsid w:val="00DC21E9"/>
    <w:rsid w:val="00DC2599"/>
    <w:rsid w:val="00DC26EB"/>
    <w:rsid w:val="00DC27B5"/>
    <w:rsid w:val="00DC29AC"/>
    <w:rsid w:val="00DC2AFE"/>
    <w:rsid w:val="00DC2B7A"/>
    <w:rsid w:val="00DC2DB5"/>
    <w:rsid w:val="00DC33B2"/>
    <w:rsid w:val="00DC33D5"/>
    <w:rsid w:val="00DC3570"/>
    <w:rsid w:val="00DC3583"/>
    <w:rsid w:val="00DC396E"/>
    <w:rsid w:val="00DC41FB"/>
    <w:rsid w:val="00DC512F"/>
    <w:rsid w:val="00DC5355"/>
    <w:rsid w:val="00DC54C0"/>
    <w:rsid w:val="00DC57A8"/>
    <w:rsid w:val="00DC61E9"/>
    <w:rsid w:val="00DC73EE"/>
    <w:rsid w:val="00DC7746"/>
    <w:rsid w:val="00DC78FA"/>
    <w:rsid w:val="00DD065E"/>
    <w:rsid w:val="00DD1311"/>
    <w:rsid w:val="00DD1493"/>
    <w:rsid w:val="00DD16B1"/>
    <w:rsid w:val="00DD1BAE"/>
    <w:rsid w:val="00DD1EFB"/>
    <w:rsid w:val="00DD2266"/>
    <w:rsid w:val="00DD2496"/>
    <w:rsid w:val="00DD25B4"/>
    <w:rsid w:val="00DD25E0"/>
    <w:rsid w:val="00DD2BDE"/>
    <w:rsid w:val="00DD30B3"/>
    <w:rsid w:val="00DD374E"/>
    <w:rsid w:val="00DD3BAB"/>
    <w:rsid w:val="00DD400C"/>
    <w:rsid w:val="00DD42A4"/>
    <w:rsid w:val="00DD4875"/>
    <w:rsid w:val="00DD5369"/>
    <w:rsid w:val="00DD5699"/>
    <w:rsid w:val="00DD57B0"/>
    <w:rsid w:val="00DD5960"/>
    <w:rsid w:val="00DD6030"/>
    <w:rsid w:val="00DD65CF"/>
    <w:rsid w:val="00DD661A"/>
    <w:rsid w:val="00DD6AC9"/>
    <w:rsid w:val="00DD6C4D"/>
    <w:rsid w:val="00DD779C"/>
    <w:rsid w:val="00DD7818"/>
    <w:rsid w:val="00DD7E66"/>
    <w:rsid w:val="00DE0043"/>
    <w:rsid w:val="00DE0D80"/>
    <w:rsid w:val="00DE0D88"/>
    <w:rsid w:val="00DE0E4B"/>
    <w:rsid w:val="00DE19A3"/>
    <w:rsid w:val="00DE2429"/>
    <w:rsid w:val="00DE2A72"/>
    <w:rsid w:val="00DE3CB8"/>
    <w:rsid w:val="00DE4242"/>
    <w:rsid w:val="00DE43E3"/>
    <w:rsid w:val="00DE4C7C"/>
    <w:rsid w:val="00DE4D09"/>
    <w:rsid w:val="00DE5562"/>
    <w:rsid w:val="00DE64EE"/>
    <w:rsid w:val="00DE6524"/>
    <w:rsid w:val="00DE6628"/>
    <w:rsid w:val="00DE6AAC"/>
    <w:rsid w:val="00DE6EE1"/>
    <w:rsid w:val="00DE6F82"/>
    <w:rsid w:val="00DE7C88"/>
    <w:rsid w:val="00DE7FD4"/>
    <w:rsid w:val="00DF07D8"/>
    <w:rsid w:val="00DF08A5"/>
    <w:rsid w:val="00DF0B2E"/>
    <w:rsid w:val="00DF16B4"/>
    <w:rsid w:val="00DF189A"/>
    <w:rsid w:val="00DF1A97"/>
    <w:rsid w:val="00DF1BAF"/>
    <w:rsid w:val="00DF1DCB"/>
    <w:rsid w:val="00DF20A8"/>
    <w:rsid w:val="00DF22F9"/>
    <w:rsid w:val="00DF2B00"/>
    <w:rsid w:val="00DF2BA7"/>
    <w:rsid w:val="00DF3526"/>
    <w:rsid w:val="00DF3718"/>
    <w:rsid w:val="00DF4333"/>
    <w:rsid w:val="00DF4B1B"/>
    <w:rsid w:val="00DF4F45"/>
    <w:rsid w:val="00DF5A42"/>
    <w:rsid w:val="00DF5A50"/>
    <w:rsid w:val="00DF6052"/>
    <w:rsid w:val="00DF606B"/>
    <w:rsid w:val="00DF6115"/>
    <w:rsid w:val="00DF64E8"/>
    <w:rsid w:val="00DF6A17"/>
    <w:rsid w:val="00DF6DF1"/>
    <w:rsid w:val="00DF78B1"/>
    <w:rsid w:val="00DF7906"/>
    <w:rsid w:val="00E0017D"/>
    <w:rsid w:val="00E00B74"/>
    <w:rsid w:val="00E0144E"/>
    <w:rsid w:val="00E018DA"/>
    <w:rsid w:val="00E01A10"/>
    <w:rsid w:val="00E025DD"/>
    <w:rsid w:val="00E032C1"/>
    <w:rsid w:val="00E03301"/>
    <w:rsid w:val="00E036B1"/>
    <w:rsid w:val="00E047DE"/>
    <w:rsid w:val="00E04B89"/>
    <w:rsid w:val="00E06011"/>
    <w:rsid w:val="00E06568"/>
    <w:rsid w:val="00E07436"/>
    <w:rsid w:val="00E07791"/>
    <w:rsid w:val="00E07864"/>
    <w:rsid w:val="00E07BA0"/>
    <w:rsid w:val="00E101BD"/>
    <w:rsid w:val="00E104B6"/>
    <w:rsid w:val="00E10550"/>
    <w:rsid w:val="00E1058D"/>
    <w:rsid w:val="00E10C85"/>
    <w:rsid w:val="00E1108D"/>
    <w:rsid w:val="00E11337"/>
    <w:rsid w:val="00E114EE"/>
    <w:rsid w:val="00E11B58"/>
    <w:rsid w:val="00E1203E"/>
    <w:rsid w:val="00E1212D"/>
    <w:rsid w:val="00E124D0"/>
    <w:rsid w:val="00E12AFD"/>
    <w:rsid w:val="00E12D8A"/>
    <w:rsid w:val="00E132FC"/>
    <w:rsid w:val="00E135FB"/>
    <w:rsid w:val="00E135FF"/>
    <w:rsid w:val="00E1376F"/>
    <w:rsid w:val="00E139F4"/>
    <w:rsid w:val="00E13AAD"/>
    <w:rsid w:val="00E13B39"/>
    <w:rsid w:val="00E13B4F"/>
    <w:rsid w:val="00E14064"/>
    <w:rsid w:val="00E142A6"/>
    <w:rsid w:val="00E142BD"/>
    <w:rsid w:val="00E14353"/>
    <w:rsid w:val="00E14745"/>
    <w:rsid w:val="00E1480B"/>
    <w:rsid w:val="00E14C8C"/>
    <w:rsid w:val="00E1514A"/>
    <w:rsid w:val="00E15FE6"/>
    <w:rsid w:val="00E16146"/>
    <w:rsid w:val="00E16378"/>
    <w:rsid w:val="00E1670A"/>
    <w:rsid w:val="00E17EB3"/>
    <w:rsid w:val="00E20330"/>
    <w:rsid w:val="00E204A4"/>
    <w:rsid w:val="00E206B4"/>
    <w:rsid w:val="00E20A79"/>
    <w:rsid w:val="00E21C6C"/>
    <w:rsid w:val="00E22BF9"/>
    <w:rsid w:val="00E2305A"/>
    <w:rsid w:val="00E2346F"/>
    <w:rsid w:val="00E2363D"/>
    <w:rsid w:val="00E23E0B"/>
    <w:rsid w:val="00E23ED7"/>
    <w:rsid w:val="00E23F80"/>
    <w:rsid w:val="00E248A6"/>
    <w:rsid w:val="00E248EE"/>
    <w:rsid w:val="00E249B0"/>
    <w:rsid w:val="00E25151"/>
    <w:rsid w:val="00E2582A"/>
    <w:rsid w:val="00E25AB4"/>
    <w:rsid w:val="00E2616A"/>
    <w:rsid w:val="00E262DA"/>
    <w:rsid w:val="00E26370"/>
    <w:rsid w:val="00E26567"/>
    <w:rsid w:val="00E26968"/>
    <w:rsid w:val="00E26B9F"/>
    <w:rsid w:val="00E2713B"/>
    <w:rsid w:val="00E27144"/>
    <w:rsid w:val="00E27245"/>
    <w:rsid w:val="00E273B2"/>
    <w:rsid w:val="00E27434"/>
    <w:rsid w:val="00E307F0"/>
    <w:rsid w:val="00E3092B"/>
    <w:rsid w:val="00E30BDA"/>
    <w:rsid w:val="00E30DA8"/>
    <w:rsid w:val="00E319B9"/>
    <w:rsid w:val="00E31A59"/>
    <w:rsid w:val="00E32003"/>
    <w:rsid w:val="00E322AD"/>
    <w:rsid w:val="00E32731"/>
    <w:rsid w:val="00E32772"/>
    <w:rsid w:val="00E32937"/>
    <w:rsid w:val="00E33013"/>
    <w:rsid w:val="00E330D3"/>
    <w:rsid w:val="00E33954"/>
    <w:rsid w:val="00E33B62"/>
    <w:rsid w:val="00E34438"/>
    <w:rsid w:val="00E35966"/>
    <w:rsid w:val="00E35D77"/>
    <w:rsid w:val="00E3603D"/>
    <w:rsid w:val="00E3687C"/>
    <w:rsid w:val="00E36CDF"/>
    <w:rsid w:val="00E37110"/>
    <w:rsid w:val="00E37A2D"/>
    <w:rsid w:val="00E4007E"/>
    <w:rsid w:val="00E40BA4"/>
    <w:rsid w:val="00E40DD6"/>
    <w:rsid w:val="00E41DB0"/>
    <w:rsid w:val="00E424B1"/>
    <w:rsid w:val="00E4317E"/>
    <w:rsid w:val="00E439E0"/>
    <w:rsid w:val="00E4445D"/>
    <w:rsid w:val="00E44818"/>
    <w:rsid w:val="00E44A27"/>
    <w:rsid w:val="00E452B7"/>
    <w:rsid w:val="00E4539D"/>
    <w:rsid w:val="00E45F54"/>
    <w:rsid w:val="00E4623A"/>
    <w:rsid w:val="00E46461"/>
    <w:rsid w:val="00E465EC"/>
    <w:rsid w:val="00E5027E"/>
    <w:rsid w:val="00E502AA"/>
    <w:rsid w:val="00E50781"/>
    <w:rsid w:val="00E507FD"/>
    <w:rsid w:val="00E50A4C"/>
    <w:rsid w:val="00E510AE"/>
    <w:rsid w:val="00E51653"/>
    <w:rsid w:val="00E51A7C"/>
    <w:rsid w:val="00E5264F"/>
    <w:rsid w:val="00E5268E"/>
    <w:rsid w:val="00E526BA"/>
    <w:rsid w:val="00E52FA6"/>
    <w:rsid w:val="00E53132"/>
    <w:rsid w:val="00E533D8"/>
    <w:rsid w:val="00E537F6"/>
    <w:rsid w:val="00E53CC0"/>
    <w:rsid w:val="00E53D7D"/>
    <w:rsid w:val="00E54C98"/>
    <w:rsid w:val="00E55A10"/>
    <w:rsid w:val="00E568D3"/>
    <w:rsid w:val="00E56B15"/>
    <w:rsid w:val="00E56C00"/>
    <w:rsid w:val="00E570B1"/>
    <w:rsid w:val="00E5711E"/>
    <w:rsid w:val="00E57334"/>
    <w:rsid w:val="00E578DC"/>
    <w:rsid w:val="00E603ED"/>
    <w:rsid w:val="00E60A4F"/>
    <w:rsid w:val="00E60AF5"/>
    <w:rsid w:val="00E60BCC"/>
    <w:rsid w:val="00E60C10"/>
    <w:rsid w:val="00E610D7"/>
    <w:rsid w:val="00E61171"/>
    <w:rsid w:val="00E626FF"/>
    <w:rsid w:val="00E62838"/>
    <w:rsid w:val="00E6330A"/>
    <w:rsid w:val="00E638E3"/>
    <w:rsid w:val="00E642B5"/>
    <w:rsid w:val="00E649AA"/>
    <w:rsid w:val="00E64F4D"/>
    <w:rsid w:val="00E650EF"/>
    <w:rsid w:val="00E6542C"/>
    <w:rsid w:val="00E65CBB"/>
    <w:rsid w:val="00E66765"/>
    <w:rsid w:val="00E671C5"/>
    <w:rsid w:val="00E67568"/>
    <w:rsid w:val="00E6780A"/>
    <w:rsid w:val="00E6790E"/>
    <w:rsid w:val="00E67D38"/>
    <w:rsid w:val="00E67D98"/>
    <w:rsid w:val="00E70370"/>
    <w:rsid w:val="00E70746"/>
    <w:rsid w:val="00E70831"/>
    <w:rsid w:val="00E70F90"/>
    <w:rsid w:val="00E711D6"/>
    <w:rsid w:val="00E716CA"/>
    <w:rsid w:val="00E73812"/>
    <w:rsid w:val="00E73DC3"/>
    <w:rsid w:val="00E746DF"/>
    <w:rsid w:val="00E74854"/>
    <w:rsid w:val="00E75750"/>
    <w:rsid w:val="00E75900"/>
    <w:rsid w:val="00E76174"/>
    <w:rsid w:val="00E76371"/>
    <w:rsid w:val="00E7644E"/>
    <w:rsid w:val="00E7695F"/>
    <w:rsid w:val="00E76F34"/>
    <w:rsid w:val="00E76F7D"/>
    <w:rsid w:val="00E7717A"/>
    <w:rsid w:val="00E77620"/>
    <w:rsid w:val="00E77791"/>
    <w:rsid w:val="00E77799"/>
    <w:rsid w:val="00E7798C"/>
    <w:rsid w:val="00E77B90"/>
    <w:rsid w:val="00E77DD6"/>
    <w:rsid w:val="00E80C52"/>
    <w:rsid w:val="00E80C6C"/>
    <w:rsid w:val="00E80FCA"/>
    <w:rsid w:val="00E81DB9"/>
    <w:rsid w:val="00E81F9E"/>
    <w:rsid w:val="00E82529"/>
    <w:rsid w:val="00E827E3"/>
    <w:rsid w:val="00E82991"/>
    <w:rsid w:val="00E82BBE"/>
    <w:rsid w:val="00E8331B"/>
    <w:rsid w:val="00E84B52"/>
    <w:rsid w:val="00E84D4B"/>
    <w:rsid w:val="00E854C0"/>
    <w:rsid w:val="00E8597E"/>
    <w:rsid w:val="00E85D9E"/>
    <w:rsid w:val="00E8653B"/>
    <w:rsid w:val="00E86A93"/>
    <w:rsid w:val="00E86C85"/>
    <w:rsid w:val="00E86F84"/>
    <w:rsid w:val="00E8787B"/>
    <w:rsid w:val="00E87FB2"/>
    <w:rsid w:val="00E900B7"/>
    <w:rsid w:val="00E902D9"/>
    <w:rsid w:val="00E90971"/>
    <w:rsid w:val="00E909FA"/>
    <w:rsid w:val="00E910BD"/>
    <w:rsid w:val="00E91399"/>
    <w:rsid w:val="00E91440"/>
    <w:rsid w:val="00E91451"/>
    <w:rsid w:val="00E9151C"/>
    <w:rsid w:val="00E9189D"/>
    <w:rsid w:val="00E91A0E"/>
    <w:rsid w:val="00E92402"/>
    <w:rsid w:val="00E928DC"/>
    <w:rsid w:val="00E92B09"/>
    <w:rsid w:val="00E942A6"/>
    <w:rsid w:val="00E94337"/>
    <w:rsid w:val="00E943C6"/>
    <w:rsid w:val="00E948AF"/>
    <w:rsid w:val="00E94A02"/>
    <w:rsid w:val="00E9539E"/>
    <w:rsid w:val="00E95453"/>
    <w:rsid w:val="00E956F0"/>
    <w:rsid w:val="00E959E5"/>
    <w:rsid w:val="00E962AC"/>
    <w:rsid w:val="00E96880"/>
    <w:rsid w:val="00E96961"/>
    <w:rsid w:val="00E96ACC"/>
    <w:rsid w:val="00E96BF3"/>
    <w:rsid w:val="00E97172"/>
    <w:rsid w:val="00E97552"/>
    <w:rsid w:val="00EA0335"/>
    <w:rsid w:val="00EA1CD3"/>
    <w:rsid w:val="00EA209A"/>
    <w:rsid w:val="00EA257B"/>
    <w:rsid w:val="00EA2749"/>
    <w:rsid w:val="00EA29D9"/>
    <w:rsid w:val="00EA29F0"/>
    <w:rsid w:val="00EA31E9"/>
    <w:rsid w:val="00EA359D"/>
    <w:rsid w:val="00EA35F4"/>
    <w:rsid w:val="00EA3845"/>
    <w:rsid w:val="00EA3F66"/>
    <w:rsid w:val="00EA4812"/>
    <w:rsid w:val="00EA48A1"/>
    <w:rsid w:val="00EA5A60"/>
    <w:rsid w:val="00EA67E9"/>
    <w:rsid w:val="00EA68E6"/>
    <w:rsid w:val="00EA6F91"/>
    <w:rsid w:val="00EA7740"/>
    <w:rsid w:val="00EA7E46"/>
    <w:rsid w:val="00EB08CD"/>
    <w:rsid w:val="00EB09E3"/>
    <w:rsid w:val="00EB1CEC"/>
    <w:rsid w:val="00EB2291"/>
    <w:rsid w:val="00EB24BF"/>
    <w:rsid w:val="00EB30D9"/>
    <w:rsid w:val="00EB314D"/>
    <w:rsid w:val="00EB3840"/>
    <w:rsid w:val="00EB4837"/>
    <w:rsid w:val="00EB48DA"/>
    <w:rsid w:val="00EB4A0E"/>
    <w:rsid w:val="00EB5024"/>
    <w:rsid w:val="00EB581C"/>
    <w:rsid w:val="00EB5B30"/>
    <w:rsid w:val="00EB5B42"/>
    <w:rsid w:val="00EB606A"/>
    <w:rsid w:val="00EB62BC"/>
    <w:rsid w:val="00EB63A2"/>
    <w:rsid w:val="00EB65F3"/>
    <w:rsid w:val="00EB682D"/>
    <w:rsid w:val="00EB6C26"/>
    <w:rsid w:val="00EB7AA7"/>
    <w:rsid w:val="00EB7CCD"/>
    <w:rsid w:val="00EB7F4C"/>
    <w:rsid w:val="00EC04C8"/>
    <w:rsid w:val="00EC04DB"/>
    <w:rsid w:val="00EC08AB"/>
    <w:rsid w:val="00EC0DEB"/>
    <w:rsid w:val="00EC0EE8"/>
    <w:rsid w:val="00EC1DA8"/>
    <w:rsid w:val="00EC1E78"/>
    <w:rsid w:val="00EC2715"/>
    <w:rsid w:val="00EC2A05"/>
    <w:rsid w:val="00EC2BA3"/>
    <w:rsid w:val="00EC2BF9"/>
    <w:rsid w:val="00EC34E7"/>
    <w:rsid w:val="00EC35DF"/>
    <w:rsid w:val="00EC3E8D"/>
    <w:rsid w:val="00EC409B"/>
    <w:rsid w:val="00EC4203"/>
    <w:rsid w:val="00EC5674"/>
    <w:rsid w:val="00EC57E2"/>
    <w:rsid w:val="00EC5A4E"/>
    <w:rsid w:val="00EC5EBF"/>
    <w:rsid w:val="00EC5F24"/>
    <w:rsid w:val="00EC5F76"/>
    <w:rsid w:val="00EC62D2"/>
    <w:rsid w:val="00EC6AFC"/>
    <w:rsid w:val="00EC6BD1"/>
    <w:rsid w:val="00EC6F19"/>
    <w:rsid w:val="00EC7BAE"/>
    <w:rsid w:val="00EC7CC0"/>
    <w:rsid w:val="00EC7CD7"/>
    <w:rsid w:val="00ED0133"/>
    <w:rsid w:val="00ED0152"/>
    <w:rsid w:val="00ED048F"/>
    <w:rsid w:val="00ED104B"/>
    <w:rsid w:val="00ED1624"/>
    <w:rsid w:val="00ED1CC5"/>
    <w:rsid w:val="00ED1E53"/>
    <w:rsid w:val="00ED1ED3"/>
    <w:rsid w:val="00ED1F49"/>
    <w:rsid w:val="00ED23C4"/>
    <w:rsid w:val="00ED2606"/>
    <w:rsid w:val="00ED28A1"/>
    <w:rsid w:val="00ED2B2B"/>
    <w:rsid w:val="00ED2C62"/>
    <w:rsid w:val="00ED2E47"/>
    <w:rsid w:val="00ED3241"/>
    <w:rsid w:val="00ED4431"/>
    <w:rsid w:val="00ED4721"/>
    <w:rsid w:val="00ED4AED"/>
    <w:rsid w:val="00ED4E42"/>
    <w:rsid w:val="00ED52D8"/>
    <w:rsid w:val="00ED53B3"/>
    <w:rsid w:val="00ED562B"/>
    <w:rsid w:val="00ED5695"/>
    <w:rsid w:val="00ED5A7A"/>
    <w:rsid w:val="00ED5DF6"/>
    <w:rsid w:val="00ED65B3"/>
    <w:rsid w:val="00ED6BC5"/>
    <w:rsid w:val="00ED6ECF"/>
    <w:rsid w:val="00ED6EF4"/>
    <w:rsid w:val="00ED729E"/>
    <w:rsid w:val="00ED7661"/>
    <w:rsid w:val="00ED7990"/>
    <w:rsid w:val="00ED7B71"/>
    <w:rsid w:val="00ED7E97"/>
    <w:rsid w:val="00EE06C3"/>
    <w:rsid w:val="00EE0DC2"/>
    <w:rsid w:val="00EE14B5"/>
    <w:rsid w:val="00EE17A3"/>
    <w:rsid w:val="00EE17CF"/>
    <w:rsid w:val="00EE1AC2"/>
    <w:rsid w:val="00EE254D"/>
    <w:rsid w:val="00EE2643"/>
    <w:rsid w:val="00EE2875"/>
    <w:rsid w:val="00EE297F"/>
    <w:rsid w:val="00EE2F8A"/>
    <w:rsid w:val="00EE366A"/>
    <w:rsid w:val="00EE38D0"/>
    <w:rsid w:val="00EE3AE9"/>
    <w:rsid w:val="00EE3D20"/>
    <w:rsid w:val="00EE41A8"/>
    <w:rsid w:val="00EE4B5A"/>
    <w:rsid w:val="00EE54EE"/>
    <w:rsid w:val="00EE555A"/>
    <w:rsid w:val="00EE6B93"/>
    <w:rsid w:val="00EE71D1"/>
    <w:rsid w:val="00EE7551"/>
    <w:rsid w:val="00EF04F3"/>
    <w:rsid w:val="00EF0C42"/>
    <w:rsid w:val="00EF0D28"/>
    <w:rsid w:val="00EF124C"/>
    <w:rsid w:val="00EF1B3A"/>
    <w:rsid w:val="00EF1F5D"/>
    <w:rsid w:val="00EF1FAD"/>
    <w:rsid w:val="00EF27D3"/>
    <w:rsid w:val="00EF29A7"/>
    <w:rsid w:val="00EF30B7"/>
    <w:rsid w:val="00EF372D"/>
    <w:rsid w:val="00EF3890"/>
    <w:rsid w:val="00EF3A24"/>
    <w:rsid w:val="00EF3E5A"/>
    <w:rsid w:val="00EF3EB3"/>
    <w:rsid w:val="00EF423A"/>
    <w:rsid w:val="00EF440D"/>
    <w:rsid w:val="00EF4534"/>
    <w:rsid w:val="00EF52B2"/>
    <w:rsid w:val="00EF53EA"/>
    <w:rsid w:val="00EF587F"/>
    <w:rsid w:val="00EF5DEB"/>
    <w:rsid w:val="00EF65DA"/>
    <w:rsid w:val="00EF728C"/>
    <w:rsid w:val="00EF72BC"/>
    <w:rsid w:val="00EF73C2"/>
    <w:rsid w:val="00EF7BCF"/>
    <w:rsid w:val="00F00366"/>
    <w:rsid w:val="00F00A99"/>
    <w:rsid w:val="00F00CA9"/>
    <w:rsid w:val="00F00EBC"/>
    <w:rsid w:val="00F0174E"/>
    <w:rsid w:val="00F01F87"/>
    <w:rsid w:val="00F029EE"/>
    <w:rsid w:val="00F02CD6"/>
    <w:rsid w:val="00F02F56"/>
    <w:rsid w:val="00F03105"/>
    <w:rsid w:val="00F032E4"/>
    <w:rsid w:val="00F034B4"/>
    <w:rsid w:val="00F036DF"/>
    <w:rsid w:val="00F0374B"/>
    <w:rsid w:val="00F03AC7"/>
    <w:rsid w:val="00F04644"/>
    <w:rsid w:val="00F04B8C"/>
    <w:rsid w:val="00F04BDC"/>
    <w:rsid w:val="00F051CB"/>
    <w:rsid w:val="00F05A87"/>
    <w:rsid w:val="00F05D9F"/>
    <w:rsid w:val="00F05EFA"/>
    <w:rsid w:val="00F05F13"/>
    <w:rsid w:val="00F06613"/>
    <w:rsid w:val="00F06807"/>
    <w:rsid w:val="00F06A20"/>
    <w:rsid w:val="00F06D89"/>
    <w:rsid w:val="00F07A0C"/>
    <w:rsid w:val="00F07A44"/>
    <w:rsid w:val="00F102BC"/>
    <w:rsid w:val="00F10665"/>
    <w:rsid w:val="00F107F6"/>
    <w:rsid w:val="00F10C7F"/>
    <w:rsid w:val="00F114A0"/>
    <w:rsid w:val="00F11992"/>
    <w:rsid w:val="00F11BCA"/>
    <w:rsid w:val="00F12709"/>
    <w:rsid w:val="00F1334E"/>
    <w:rsid w:val="00F1359D"/>
    <w:rsid w:val="00F1402C"/>
    <w:rsid w:val="00F140DB"/>
    <w:rsid w:val="00F141B2"/>
    <w:rsid w:val="00F141ED"/>
    <w:rsid w:val="00F144E6"/>
    <w:rsid w:val="00F149BA"/>
    <w:rsid w:val="00F15793"/>
    <w:rsid w:val="00F16DFF"/>
    <w:rsid w:val="00F170A6"/>
    <w:rsid w:val="00F17540"/>
    <w:rsid w:val="00F17DD4"/>
    <w:rsid w:val="00F201DD"/>
    <w:rsid w:val="00F20238"/>
    <w:rsid w:val="00F21029"/>
    <w:rsid w:val="00F21256"/>
    <w:rsid w:val="00F21453"/>
    <w:rsid w:val="00F2175A"/>
    <w:rsid w:val="00F21A7B"/>
    <w:rsid w:val="00F21BAC"/>
    <w:rsid w:val="00F21FF0"/>
    <w:rsid w:val="00F22930"/>
    <w:rsid w:val="00F229E2"/>
    <w:rsid w:val="00F22EDB"/>
    <w:rsid w:val="00F231F3"/>
    <w:rsid w:val="00F2343B"/>
    <w:rsid w:val="00F23DA1"/>
    <w:rsid w:val="00F2485C"/>
    <w:rsid w:val="00F24D5D"/>
    <w:rsid w:val="00F25380"/>
    <w:rsid w:val="00F255A6"/>
    <w:rsid w:val="00F25696"/>
    <w:rsid w:val="00F257E9"/>
    <w:rsid w:val="00F25A37"/>
    <w:rsid w:val="00F25BE9"/>
    <w:rsid w:val="00F262D1"/>
    <w:rsid w:val="00F262FB"/>
    <w:rsid w:val="00F2644D"/>
    <w:rsid w:val="00F266A3"/>
    <w:rsid w:val="00F26729"/>
    <w:rsid w:val="00F26BAB"/>
    <w:rsid w:val="00F26C96"/>
    <w:rsid w:val="00F26ECD"/>
    <w:rsid w:val="00F26F10"/>
    <w:rsid w:val="00F27644"/>
    <w:rsid w:val="00F276B9"/>
    <w:rsid w:val="00F27D12"/>
    <w:rsid w:val="00F30509"/>
    <w:rsid w:val="00F30DA7"/>
    <w:rsid w:val="00F31021"/>
    <w:rsid w:val="00F31354"/>
    <w:rsid w:val="00F31A23"/>
    <w:rsid w:val="00F3275A"/>
    <w:rsid w:val="00F330E7"/>
    <w:rsid w:val="00F3440E"/>
    <w:rsid w:val="00F34897"/>
    <w:rsid w:val="00F34F4B"/>
    <w:rsid w:val="00F35134"/>
    <w:rsid w:val="00F35DA5"/>
    <w:rsid w:val="00F36478"/>
    <w:rsid w:val="00F368EE"/>
    <w:rsid w:val="00F36D6B"/>
    <w:rsid w:val="00F374F4"/>
    <w:rsid w:val="00F379B2"/>
    <w:rsid w:val="00F41896"/>
    <w:rsid w:val="00F41A0D"/>
    <w:rsid w:val="00F4217E"/>
    <w:rsid w:val="00F42932"/>
    <w:rsid w:val="00F42C58"/>
    <w:rsid w:val="00F42FB6"/>
    <w:rsid w:val="00F4315E"/>
    <w:rsid w:val="00F43629"/>
    <w:rsid w:val="00F43749"/>
    <w:rsid w:val="00F43B00"/>
    <w:rsid w:val="00F43E0A"/>
    <w:rsid w:val="00F447BD"/>
    <w:rsid w:val="00F45788"/>
    <w:rsid w:val="00F45A7E"/>
    <w:rsid w:val="00F45BF6"/>
    <w:rsid w:val="00F45D8A"/>
    <w:rsid w:val="00F4634D"/>
    <w:rsid w:val="00F466A3"/>
    <w:rsid w:val="00F467F6"/>
    <w:rsid w:val="00F46A7E"/>
    <w:rsid w:val="00F4748A"/>
    <w:rsid w:val="00F475AE"/>
    <w:rsid w:val="00F47D54"/>
    <w:rsid w:val="00F50059"/>
    <w:rsid w:val="00F50369"/>
    <w:rsid w:val="00F50525"/>
    <w:rsid w:val="00F507AC"/>
    <w:rsid w:val="00F50BE5"/>
    <w:rsid w:val="00F51EF5"/>
    <w:rsid w:val="00F52C9A"/>
    <w:rsid w:val="00F531D3"/>
    <w:rsid w:val="00F53792"/>
    <w:rsid w:val="00F53DB5"/>
    <w:rsid w:val="00F54868"/>
    <w:rsid w:val="00F5498C"/>
    <w:rsid w:val="00F5501D"/>
    <w:rsid w:val="00F551CC"/>
    <w:rsid w:val="00F552C6"/>
    <w:rsid w:val="00F5624E"/>
    <w:rsid w:val="00F562C1"/>
    <w:rsid w:val="00F564CE"/>
    <w:rsid w:val="00F568B1"/>
    <w:rsid w:val="00F57134"/>
    <w:rsid w:val="00F572B8"/>
    <w:rsid w:val="00F5791F"/>
    <w:rsid w:val="00F57C27"/>
    <w:rsid w:val="00F57F8B"/>
    <w:rsid w:val="00F603F9"/>
    <w:rsid w:val="00F60547"/>
    <w:rsid w:val="00F6055B"/>
    <w:rsid w:val="00F60E27"/>
    <w:rsid w:val="00F61B1E"/>
    <w:rsid w:val="00F61CBC"/>
    <w:rsid w:val="00F62497"/>
    <w:rsid w:val="00F62754"/>
    <w:rsid w:val="00F63193"/>
    <w:rsid w:val="00F63404"/>
    <w:rsid w:val="00F63EE8"/>
    <w:rsid w:val="00F6413A"/>
    <w:rsid w:val="00F64365"/>
    <w:rsid w:val="00F644D6"/>
    <w:rsid w:val="00F651C8"/>
    <w:rsid w:val="00F652F5"/>
    <w:rsid w:val="00F66632"/>
    <w:rsid w:val="00F66CD5"/>
    <w:rsid w:val="00F66D25"/>
    <w:rsid w:val="00F67039"/>
    <w:rsid w:val="00F6726C"/>
    <w:rsid w:val="00F6759F"/>
    <w:rsid w:val="00F70110"/>
    <w:rsid w:val="00F70324"/>
    <w:rsid w:val="00F703B5"/>
    <w:rsid w:val="00F703E7"/>
    <w:rsid w:val="00F70928"/>
    <w:rsid w:val="00F70EB6"/>
    <w:rsid w:val="00F719AE"/>
    <w:rsid w:val="00F71A5E"/>
    <w:rsid w:val="00F72848"/>
    <w:rsid w:val="00F72BE3"/>
    <w:rsid w:val="00F73291"/>
    <w:rsid w:val="00F73CD1"/>
    <w:rsid w:val="00F7400B"/>
    <w:rsid w:val="00F7423F"/>
    <w:rsid w:val="00F748F9"/>
    <w:rsid w:val="00F74A96"/>
    <w:rsid w:val="00F74ED7"/>
    <w:rsid w:val="00F74FE2"/>
    <w:rsid w:val="00F75047"/>
    <w:rsid w:val="00F752F7"/>
    <w:rsid w:val="00F75548"/>
    <w:rsid w:val="00F7557A"/>
    <w:rsid w:val="00F75FBD"/>
    <w:rsid w:val="00F7677C"/>
    <w:rsid w:val="00F76BD7"/>
    <w:rsid w:val="00F77A89"/>
    <w:rsid w:val="00F80450"/>
    <w:rsid w:val="00F80828"/>
    <w:rsid w:val="00F80E8F"/>
    <w:rsid w:val="00F80FA1"/>
    <w:rsid w:val="00F81A84"/>
    <w:rsid w:val="00F81B60"/>
    <w:rsid w:val="00F81BE1"/>
    <w:rsid w:val="00F8237C"/>
    <w:rsid w:val="00F82415"/>
    <w:rsid w:val="00F827A2"/>
    <w:rsid w:val="00F828DC"/>
    <w:rsid w:val="00F82A10"/>
    <w:rsid w:val="00F82B36"/>
    <w:rsid w:val="00F82B88"/>
    <w:rsid w:val="00F82C3A"/>
    <w:rsid w:val="00F8390F"/>
    <w:rsid w:val="00F84846"/>
    <w:rsid w:val="00F852EA"/>
    <w:rsid w:val="00F856D9"/>
    <w:rsid w:val="00F85756"/>
    <w:rsid w:val="00F866CB"/>
    <w:rsid w:val="00F86AC0"/>
    <w:rsid w:val="00F87414"/>
    <w:rsid w:val="00F874E0"/>
    <w:rsid w:val="00F901AD"/>
    <w:rsid w:val="00F902FB"/>
    <w:rsid w:val="00F90867"/>
    <w:rsid w:val="00F90C28"/>
    <w:rsid w:val="00F91641"/>
    <w:rsid w:val="00F916A8"/>
    <w:rsid w:val="00F91A02"/>
    <w:rsid w:val="00F91A98"/>
    <w:rsid w:val="00F929E1"/>
    <w:rsid w:val="00F92E92"/>
    <w:rsid w:val="00F930B2"/>
    <w:rsid w:val="00F935CF"/>
    <w:rsid w:val="00F93A8D"/>
    <w:rsid w:val="00F93C46"/>
    <w:rsid w:val="00F9502D"/>
    <w:rsid w:val="00F9590A"/>
    <w:rsid w:val="00F95DF5"/>
    <w:rsid w:val="00F96022"/>
    <w:rsid w:val="00F96936"/>
    <w:rsid w:val="00F9781E"/>
    <w:rsid w:val="00F97CED"/>
    <w:rsid w:val="00FA0015"/>
    <w:rsid w:val="00FA04C1"/>
    <w:rsid w:val="00FA0B2B"/>
    <w:rsid w:val="00FA13AA"/>
    <w:rsid w:val="00FA1447"/>
    <w:rsid w:val="00FA1743"/>
    <w:rsid w:val="00FA17B6"/>
    <w:rsid w:val="00FA196A"/>
    <w:rsid w:val="00FA1A79"/>
    <w:rsid w:val="00FA1D8C"/>
    <w:rsid w:val="00FA1E48"/>
    <w:rsid w:val="00FA1E9E"/>
    <w:rsid w:val="00FA20BE"/>
    <w:rsid w:val="00FA280A"/>
    <w:rsid w:val="00FA2E10"/>
    <w:rsid w:val="00FA3240"/>
    <w:rsid w:val="00FA350E"/>
    <w:rsid w:val="00FA37FC"/>
    <w:rsid w:val="00FA3B20"/>
    <w:rsid w:val="00FA3C22"/>
    <w:rsid w:val="00FA3F17"/>
    <w:rsid w:val="00FA4085"/>
    <w:rsid w:val="00FA431F"/>
    <w:rsid w:val="00FA4BFB"/>
    <w:rsid w:val="00FA5ECD"/>
    <w:rsid w:val="00FA6075"/>
    <w:rsid w:val="00FA6289"/>
    <w:rsid w:val="00FA6C11"/>
    <w:rsid w:val="00FA6FAC"/>
    <w:rsid w:val="00FA7575"/>
    <w:rsid w:val="00FA79F4"/>
    <w:rsid w:val="00FB059C"/>
    <w:rsid w:val="00FB08A7"/>
    <w:rsid w:val="00FB0C3D"/>
    <w:rsid w:val="00FB16D7"/>
    <w:rsid w:val="00FB1B0F"/>
    <w:rsid w:val="00FB231B"/>
    <w:rsid w:val="00FB242C"/>
    <w:rsid w:val="00FB2B46"/>
    <w:rsid w:val="00FB3215"/>
    <w:rsid w:val="00FB36B8"/>
    <w:rsid w:val="00FB3F9A"/>
    <w:rsid w:val="00FB4076"/>
    <w:rsid w:val="00FB44F7"/>
    <w:rsid w:val="00FB4708"/>
    <w:rsid w:val="00FB4C3E"/>
    <w:rsid w:val="00FB5458"/>
    <w:rsid w:val="00FB5773"/>
    <w:rsid w:val="00FB5857"/>
    <w:rsid w:val="00FB59A3"/>
    <w:rsid w:val="00FB6306"/>
    <w:rsid w:val="00FB632C"/>
    <w:rsid w:val="00FB6876"/>
    <w:rsid w:val="00FB68F2"/>
    <w:rsid w:val="00FB6F5C"/>
    <w:rsid w:val="00FB7486"/>
    <w:rsid w:val="00FB7654"/>
    <w:rsid w:val="00FB7F41"/>
    <w:rsid w:val="00FC0077"/>
    <w:rsid w:val="00FC0175"/>
    <w:rsid w:val="00FC060B"/>
    <w:rsid w:val="00FC0821"/>
    <w:rsid w:val="00FC0A3E"/>
    <w:rsid w:val="00FC16DD"/>
    <w:rsid w:val="00FC19F7"/>
    <w:rsid w:val="00FC25A9"/>
    <w:rsid w:val="00FC26A6"/>
    <w:rsid w:val="00FC301B"/>
    <w:rsid w:val="00FC3326"/>
    <w:rsid w:val="00FC5628"/>
    <w:rsid w:val="00FC57E9"/>
    <w:rsid w:val="00FC5ACE"/>
    <w:rsid w:val="00FC5B62"/>
    <w:rsid w:val="00FC5C46"/>
    <w:rsid w:val="00FC5D89"/>
    <w:rsid w:val="00FC6C7C"/>
    <w:rsid w:val="00FC6E19"/>
    <w:rsid w:val="00FC6E34"/>
    <w:rsid w:val="00FC6FD7"/>
    <w:rsid w:val="00FC7064"/>
    <w:rsid w:val="00FC7308"/>
    <w:rsid w:val="00FD09D3"/>
    <w:rsid w:val="00FD0D90"/>
    <w:rsid w:val="00FD0E22"/>
    <w:rsid w:val="00FD1215"/>
    <w:rsid w:val="00FD1501"/>
    <w:rsid w:val="00FD157F"/>
    <w:rsid w:val="00FD16FB"/>
    <w:rsid w:val="00FD1DD6"/>
    <w:rsid w:val="00FD1F70"/>
    <w:rsid w:val="00FD20A4"/>
    <w:rsid w:val="00FD211C"/>
    <w:rsid w:val="00FD2BBF"/>
    <w:rsid w:val="00FD3454"/>
    <w:rsid w:val="00FD3493"/>
    <w:rsid w:val="00FD3673"/>
    <w:rsid w:val="00FD3CC3"/>
    <w:rsid w:val="00FD3F69"/>
    <w:rsid w:val="00FD4AE2"/>
    <w:rsid w:val="00FD5073"/>
    <w:rsid w:val="00FD5711"/>
    <w:rsid w:val="00FD5D08"/>
    <w:rsid w:val="00FD6C7A"/>
    <w:rsid w:val="00FD70D1"/>
    <w:rsid w:val="00FD710F"/>
    <w:rsid w:val="00FD751C"/>
    <w:rsid w:val="00FE0FAA"/>
    <w:rsid w:val="00FE11D1"/>
    <w:rsid w:val="00FE1C31"/>
    <w:rsid w:val="00FE2292"/>
    <w:rsid w:val="00FE3214"/>
    <w:rsid w:val="00FE36DF"/>
    <w:rsid w:val="00FE3B14"/>
    <w:rsid w:val="00FE4097"/>
    <w:rsid w:val="00FE445F"/>
    <w:rsid w:val="00FE478F"/>
    <w:rsid w:val="00FE49E6"/>
    <w:rsid w:val="00FE4F1E"/>
    <w:rsid w:val="00FE4F69"/>
    <w:rsid w:val="00FE4FF3"/>
    <w:rsid w:val="00FE51D2"/>
    <w:rsid w:val="00FE53C4"/>
    <w:rsid w:val="00FE5ADF"/>
    <w:rsid w:val="00FE5DAF"/>
    <w:rsid w:val="00FE5DE8"/>
    <w:rsid w:val="00FE64FC"/>
    <w:rsid w:val="00FE652F"/>
    <w:rsid w:val="00FE721D"/>
    <w:rsid w:val="00FE7412"/>
    <w:rsid w:val="00FE751A"/>
    <w:rsid w:val="00FE7738"/>
    <w:rsid w:val="00FF0187"/>
    <w:rsid w:val="00FF0743"/>
    <w:rsid w:val="00FF077A"/>
    <w:rsid w:val="00FF11B7"/>
    <w:rsid w:val="00FF1A82"/>
    <w:rsid w:val="00FF1B37"/>
    <w:rsid w:val="00FF23A5"/>
    <w:rsid w:val="00FF2525"/>
    <w:rsid w:val="00FF3212"/>
    <w:rsid w:val="00FF338A"/>
    <w:rsid w:val="00FF386B"/>
    <w:rsid w:val="00FF3DD9"/>
    <w:rsid w:val="00FF40E6"/>
    <w:rsid w:val="00FF4B51"/>
    <w:rsid w:val="00FF5236"/>
    <w:rsid w:val="00FF53DA"/>
    <w:rsid w:val="00FF5BBA"/>
    <w:rsid w:val="00FF5FE4"/>
    <w:rsid w:val="00FF60D7"/>
    <w:rsid w:val="00FF632E"/>
    <w:rsid w:val="00FF65A5"/>
    <w:rsid w:val="00FF74D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98D540B-820A-4B12-A552-7AD7F8823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0A361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
    <w:link w:val="aff7"/>
    <w:uiPriority w:val="34"/>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semiHidden/>
    <w:rsid w:val="00E81DB9"/>
    <w:rPr>
      <w:rFonts w:ascii="標楷體" w:eastAsia="標楷體"/>
      <w:b/>
      <w:bCs/>
      <w:snapToGrid w:val="0"/>
      <w:kern w:val="2"/>
      <w:sz w:val="28"/>
      <w:szCs w:val="28"/>
    </w:rPr>
  </w:style>
  <w:style w:type="numbering" w:customStyle="1" w:styleId="13">
    <w:name w:val="無清單1"/>
    <w:next w:val="a4"/>
    <w:uiPriority w:val="99"/>
    <w:semiHidden/>
    <w:unhideWhenUsed/>
    <w:rsid w:val="00C96891"/>
  </w:style>
  <w:style w:type="character" w:styleId="afff">
    <w:name w:val="Strong"/>
    <w:qFormat/>
    <w:rsid w:val="00C96891"/>
    <w:rPr>
      <w:b/>
      <w:bCs/>
    </w:rPr>
  </w:style>
  <w:style w:type="character" w:styleId="afff0">
    <w:name w:val="page number"/>
    <w:basedOn w:val="a2"/>
    <w:rsid w:val="00C96891"/>
  </w:style>
  <w:style w:type="paragraph" w:customStyle="1" w:styleId="afff1">
    <w:name w:val="政院答復項目"/>
    <w:basedOn w:val="a1"/>
    <w:next w:val="a1"/>
    <w:rsid w:val="00C96891"/>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96891"/>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96891"/>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96891"/>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96891"/>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96891"/>
    <w:rPr>
      <w:rFonts w:ascii="新細明體" w:hAnsi="Courier New"/>
      <w:kern w:val="16"/>
      <w:sz w:val="32"/>
    </w:rPr>
  </w:style>
  <w:style w:type="paragraph" w:styleId="Web">
    <w:name w:val="Normal (Web)"/>
    <w:basedOn w:val="a1"/>
    <w:uiPriority w:val="99"/>
    <w:rsid w:val="00C9689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table" w:customStyle="1" w:styleId="15">
    <w:name w:val="表格格線1"/>
    <w:basedOn w:val="a3"/>
    <w:next w:val="afb"/>
    <w:uiPriority w:val="39"/>
    <w:rsid w:val="00C96891"/>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96891"/>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96891"/>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96891"/>
    <w:rPr>
      <w:rFonts w:ascii="標楷體" w:eastAsia="標楷體"/>
      <w:b/>
      <w:snapToGrid w:val="0"/>
      <w:kern w:val="2"/>
      <w:sz w:val="36"/>
      <w:szCs w:val="28"/>
    </w:rPr>
  </w:style>
  <w:style w:type="paragraph" w:styleId="afff8">
    <w:name w:val="Message Header"/>
    <w:basedOn w:val="a1"/>
    <w:link w:val="afff9"/>
    <w:uiPriority w:val="99"/>
    <w:semiHidden/>
    <w:unhideWhenUsed/>
    <w:rsid w:val="00C96891"/>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96891"/>
    <w:rPr>
      <w:rFonts w:ascii="Cambria" w:hAnsi="Cambria"/>
      <w:kern w:val="2"/>
      <w:sz w:val="24"/>
      <w:szCs w:val="24"/>
      <w:shd w:val="pct20" w:color="auto" w:fill="auto"/>
    </w:rPr>
  </w:style>
  <w:style w:type="paragraph" w:customStyle="1" w:styleId="afffa">
    <w:name w:val="(一)"/>
    <w:basedOn w:val="a1"/>
    <w:rsid w:val="00C96891"/>
    <w:pPr>
      <w:spacing w:line="340" w:lineRule="exact"/>
      <w:ind w:leftChars="0" w:left="100" w:hangingChars="100" w:hanging="100"/>
    </w:pPr>
    <w:rPr>
      <w:rFonts w:hAnsi="標楷體"/>
      <w:snapToGrid/>
      <w:sz w:val="22"/>
      <w:szCs w:val="22"/>
    </w:rPr>
  </w:style>
  <w:style w:type="paragraph" w:customStyle="1" w:styleId="afffb">
    <w:name w:val="一"/>
    <w:basedOn w:val="a1"/>
    <w:rsid w:val="00C96891"/>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96891"/>
    <w:rPr>
      <w:rFonts w:ascii="標楷體" w:eastAsia="標楷體"/>
      <w:b/>
      <w:snapToGrid w:val="0"/>
      <w:kern w:val="2"/>
      <w:sz w:val="32"/>
    </w:rPr>
  </w:style>
  <w:style w:type="paragraph" w:styleId="z-">
    <w:name w:val="HTML Bottom of Form"/>
    <w:basedOn w:val="a1"/>
    <w:next w:val="a1"/>
    <w:link w:val="z-0"/>
    <w:hidden/>
    <w:rsid w:val="00C96891"/>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96891"/>
    <w:rPr>
      <w:rFonts w:ascii="Arial" w:hAnsi="Arial" w:cs="Arial"/>
      <w:vanish/>
      <w:sz w:val="16"/>
      <w:szCs w:val="16"/>
    </w:rPr>
  </w:style>
  <w:style w:type="paragraph" w:styleId="afffc">
    <w:name w:val="Normal Indent"/>
    <w:basedOn w:val="a1"/>
    <w:rsid w:val="00C96891"/>
    <w:pPr>
      <w:ind w:left="480"/>
    </w:pPr>
  </w:style>
  <w:style w:type="paragraph" w:styleId="afffd">
    <w:name w:val="Body Text Indent"/>
    <w:basedOn w:val="a1"/>
    <w:link w:val="afffe"/>
    <w:rsid w:val="00C96891"/>
    <w:pPr>
      <w:spacing w:line="480" w:lineRule="exact"/>
      <w:ind w:left="554" w:firstLine="554"/>
    </w:pPr>
    <w:rPr>
      <w:rFonts w:ascii="Times New Roman"/>
    </w:rPr>
  </w:style>
  <w:style w:type="character" w:customStyle="1" w:styleId="afffe">
    <w:name w:val="本文縮排 字元"/>
    <w:link w:val="afffd"/>
    <w:rsid w:val="00C96891"/>
    <w:rPr>
      <w:rFonts w:eastAsia="標楷體"/>
      <w:snapToGrid w:val="0"/>
      <w:kern w:val="2"/>
      <w:sz w:val="28"/>
      <w:szCs w:val="28"/>
    </w:rPr>
  </w:style>
  <w:style w:type="paragraph" w:customStyle="1" w:styleId="110">
    <w:name w:val="1.1內文"/>
    <w:basedOn w:val="a1"/>
    <w:rsid w:val="00C96891"/>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96891"/>
    <w:rPr>
      <w:sz w:val="20"/>
      <w:szCs w:val="20"/>
    </w:rPr>
  </w:style>
  <w:style w:type="character" w:customStyle="1" w:styleId="CharacterStyle3">
    <w:name w:val="Character Style 3"/>
    <w:rsid w:val="00C96891"/>
    <w:rPr>
      <w:sz w:val="25"/>
      <w:szCs w:val="25"/>
    </w:rPr>
  </w:style>
  <w:style w:type="paragraph" w:customStyle="1" w:styleId="18">
    <w:name w:val="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9689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96891"/>
    <w:rPr>
      <w:b w:val="0"/>
      <w:bCs w:val="0"/>
      <w:i w:val="0"/>
      <w:iCs w:val="0"/>
      <w:color w:val="D14836"/>
    </w:rPr>
  </w:style>
  <w:style w:type="character" w:customStyle="1" w:styleId="st1">
    <w:name w:val="st1"/>
    <w:rsid w:val="00C96891"/>
  </w:style>
  <w:style w:type="paragraph" w:customStyle="1" w:styleId="210">
    <w:name w:val="字元 字元2 字元 字元 字元 字元 字元 字元1 字元 字元 字元 字元"/>
    <w:basedOn w:val="a1"/>
    <w:semiHidden/>
    <w:rsid w:val="00C96891"/>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96891"/>
    <w:rPr>
      <w:b/>
      <w:bCs/>
      <w:smallCaps/>
      <w:color w:val="C0504D"/>
      <w:spacing w:val="5"/>
      <w:u w:val="single"/>
    </w:rPr>
  </w:style>
  <w:style w:type="character" w:customStyle="1" w:styleId="1232">
    <w:name w:val="(1)(2)(3) 字元"/>
    <w:link w:val="1231"/>
    <w:locked/>
    <w:rsid w:val="00C96891"/>
    <w:rPr>
      <w:rFonts w:ascii="標楷體" w:eastAsia="標楷體"/>
      <w:snapToGrid w:val="0"/>
      <w:kern w:val="2"/>
      <w:sz w:val="28"/>
      <w:szCs w:val="28"/>
    </w:rPr>
  </w:style>
  <w:style w:type="paragraph" w:styleId="a">
    <w:name w:val="List Bullet"/>
    <w:basedOn w:val="a1"/>
    <w:uiPriority w:val="99"/>
    <w:unhideWhenUsed/>
    <w:rsid w:val="00C96891"/>
    <w:pPr>
      <w:numPr>
        <w:numId w:val="2"/>
      </w:numPr>
      <w:contextualSpacing/>
    </w:pPr>
    <w:rPr>
      <w:rFonts w:hAnsi="標楷體"/>
      <w:snapToGrid/>
    </w:rPr>
  </w:style>
  <w:style w:type="paragraph" w:customStyle="1" w:styleId="42">
    <w:name w:val="標題4內文"/>
    <w:basedOn w:val="a1"/>
    <w:rsid w:val="00C96891"/>
    <w:pPr>
      <w:suppressAutoHyphens/>
      <w:snapToGrid w:val="0"/>
      <w:spacing w:before="120" w:line="600" w:lineRule="exact"/>
      <w:ind w:leftChars="0" w:left="708" w:firstLineChars="0" w:firstLine="708"/>
    </w:pPr>
    <w:rPr>
      <w:rFonts w:ascii="Times New Roman"/>
      <w:snapToGrid/>
      <w:szCs w:val="24"/>
    </w:rPr>
  </w:style>
  <w:style w:type="table" w:customStyle="1" w:styleId="27">
    <w:name w:val="表格格線2"/>
    <w:basedOn w:val="a3"/>
    <w:next w:val="afb"/>
    <w:uiPriority w:val="39"/>
    <w:rsid w:val="003B694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2">
    <w:name w:val="未解析的提及"/>
    <w:uiPriority w:val="99"/>
    <w:semiHidden/>
    <w:unhideWhenUsed/>
    <w:rsid w:val="00DA57F4"/>
    <w:rPr>
      <w:color w:val="605E5C"/>
      <w:shd w:val="clear" w:color="auto" w:fill="E1DFDD"/>
    </w:rPr>
  </w:style>
  <w:style w:type="paragraph" w:styleId="affff3">
    <w:name w:val="No Spacing"/>
    <w:uiPriority w:val="1"/>
    <w:qFormat/>
    <w:rsid w:val="00EF0C42"/>
    <w:pPr>
      <w:widowControl w:val="0"/>
    </w:pPr>
    <w:rPr>
      <w:rFonts w:ascii="Calibri" w:hAnsi="Calibri"/>
      <w:kern w:val="2"/>
      <w:sz w:val="24"/>
      <w:szCs w:val="22"/>
    </w:rPr>
  </w:style>
  <w:style w:type="paragraph" w:customStyle="1" w:styleId="Standard">
    <w:name w:val="Standard"/>
    <w:rsid w:val="009C4880"/>
    <w:pPr>
      <w:widowControl w:val="0"/>
      <w:suppressAutoHyphens/>
      <w:overflowPunct w:val="0"/>
      <w:autoSpaceDN w:val="0"/>
      <w:spacing w:line="276" w:lineRule="auto"/>
      <w:textAlignment w:val="baseline"/>
    </w:pPr>
    <w:rPr>
      <w:rFonts w:ascii="Liberation Serif" w:hAnsi="Liberation Serif" w:cs="Lucida Sans"/>
      <w:kern w:val="3"/>
      <w:sz w:val="22"/>
      <w:szCs w:val="22"/>
      <w:lang w:val="zh-TW"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4903613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182087850">
      <w:bodyDiv w:val="1"/>
      <w:marLeft w:val="0"/>
      <w:marRight w:val="0"/>
      <w:marTop w:val="0"/>
      <w:marBottom w:val="0"/>
      <w:divBdr>
        <w:top w:val="none" w:sz="0" w:space="0" w:color="auto"/>
        <w:left w:val="none" w:sz="0" w:space="0" w:color="auto"/>
        <w:bottom w:val="none" w:sz="0" w:space="0" w:color="auto"/>
        <w:right w:val="none" w:sz="0" w:space="0" w:color="auto"/>
      </w:divBdr>
    </w:div>
    <w:div w:id="230501863">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2007232">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04567952">
      <w:bodyDiv w:val="1"/>
      <w:marLeft w:val="0"/>
      <w:marRight w:val="0"/>
      <w:marTop w:val="0"/>
      <w:marBottom w:val="0"/>
      <w:divBdr>
        <w:top w:val="none" w:sz="0" w:space="0" w:color="auto"/>
        <w:left w:val="none" w:sz="0" w:space="0" w:color="auto"/>
        <w:bottom w:val="none" w:sz="0" w:space="0" w:color="auto"/>
        <w:right w:val="none" w:sz="0" w:space="0" w:color="auto"/>
      </w:divBdr>
    </w:div>
    <w:div w:id="443430481">
      <w:bodyDiv w:val="1"/>
      <w:marLeft w:val="0"/>
      <w:marRight w:val="0"/>
      <w:marTop w:val="0"/>
      <w:marBottom w:val="0"/>
      <w:divBdr>
        <w:top w:val="none" w:sz="0" w:space="0" w:color="auto"/>
        <w:left w:val="none" w:sz="0" w:space="0" w:color="auto"/>
        <w:bottom w:val="none" w:sz="0" w:space="0" w:color="auto"/>
        <w:right w:val="none" w:sz="0" w:space="0" w:color="auto"/>
      </w:divBdr>
    </w:div>
    <w:div w:id="457645031">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573858430">
      <w:bodyDiv w:val="1"/>
      <w:marLeft w:val="0"/>
      <w:marRight w:val="0"/>
      <w:marTop w:val="0"/>
      <w:marBottom w:val="0"/>
      <w:divBdr>
        <w:top w:val="none" w:sz="0" w:space="0" w:color="auto"/>
        <w:left w:val="none" w:sz="0" w:space="0" w:color="auto"/>
        <w:bottom w:val="none" w:sz="0" w:space="0" w:color="auto"/>
        <w:right w:val="none" w:sz="0" w:space="0" w:color="auto"/>
      </w:divBdr>
    </w:div>
    <w:div w:id="653949823">
      <w:bodyDiv w:val="1"/>
      <w:marLeft w:val="0"/>
      <w:marRight w:val="0"/>
      <w:marTop w:val="0"/>
      <w:marBottom w:val="0"/>
      <w:divBdr>
        <w:top w:val="none" w:sz="0" w:space="0" w:color="auto"/>
        <w:left w:val="none" w:sz="0" w:space="0" w:color="auto"/>
        <w:bottom w:val="none" w:sz="0" w:space="0" w:color="auto"/>
        <w:right w:val="none" w:sz="0" w:space="0" w:color="auto"/>
      </w:divBdr>
    </w:div>
    <w:div w:id="657736042">
      <w:bodyDiv w:val="1"/>
      <w:marLeft w:val="0"/>
      <w:marRight w:val="0"/>
      <w:marTop w:val="0"/>
      <w:marBottom w:val="0"/>
      <w:divBdr>
        <w:top w:val="none" w:sz="0" w:space="0" w:color="auto"/>
        <w:left w:val="none" w:sz="0" w:space="0" w:color="auto"/>
        <w:bottom w:val="none" w:sz="0" w:space="0" w:color="auto"/>
        <w:right w:val="none" w:sz="0" w:space="0" w:color="auto"/>
      </w:divBdr>
    </w:div>
    <w:div w:id="660891745">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799804182">
      <w:bodyDiv w:val="1"/>
      <w:marLeft w:val="0"/>
      <w:marRight w:val="0"/>
      <w:marTop w:val="0"/>
      <w:marBottom w:val="0"/>
      <w:divBdr>
        <w:top w:val="none" w:sz="0" w:space="0" w:color="auto"/>
        <w:left w:val="none" w:sz="0" w:space="0" w:color="auto"/>
        <w:bottom w:val="none" w:sz="0" w:space="0" w:color="auto"/>
        <w:right w:val="none" w:sz="0" w:space="0" w:color="auto"/>
      </w:divBdr>
    </w:div>
    <w:div w:id="826094453">
      <w:bodyDiv w:val="1"/>
      <w:marLeft w:val="0"/>
      <w:marRight w:val="0"/>
      <w:marTop w:val="0"/>
      <w:marBottom w:val="0"/>
      <w:divBdr>
        <w:top w:val="none" w:sz="0" w:space="0" w:color="auto"/>
        <w:left w:val="none" w:sz="0" w:space="0" w:color="auto"/>
        <w:bottom w:val="none" w:sz="0" w:space="0" w:color="auto"/>
        <w:right w:val="none" w:sz="0" w:space="0" w:color="auto"/>
      </w:divBdr>
    </w:div>
    <w:div w:id="863830045">
      <w:bodyDiv w:val="1"/>
      <w:marLeft w:val="0"/>
      <w:marRight w:val="0"/>
      <w:marTop w:val="0"/>
      <w:marBottom w:val="0"/>
      <w:divBdr>
        <w:top w:val="none" w:sz="0" w:space="0" w:color="auto"/>
        <w:left w:val="none" w:sz="0" w:space="0" w:color="auto"/>
        <w:bottom w:val="none" w:sz="0" w:space="0" w:color="auto"/>
        <w:right w:val="none" w:sz="0" w:space="0" w:color="auto"/>
      </w:divBdr>
    </w:div>
    <w:div w:id="908536842">
      <w:bodyDiv w:val="1"/>
      <w:marLeft w:val="0"/>
      <w:marRight w:val="0"/>
      <w:marTop w:val="0"/>
      <w:marBottom w:val="0"/>
      <w:divBdr>
        <w:top w:val="none" w:sz="0" w:space="0" w:color="auto"/>
        <w:left w:val="none" w:sz="0" w:space="0" w:color="auto"/>
        <w:bottom w:val="none" w:sz="0" w:space="0" w:color="auto"/>
        <w:right w:val="none" w:sz="0" w:space="0" w:color="auto"/>
      </w:divBdr>
    </w:div>
    <w:div w:id="930166960">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97597499">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177109968">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415318526">
      <w:bodyDiv w:val="1"/>
      <w:marLeft w:val="0"/>
      <w:marRight w:val="0"/>
      <w:marTop w:val="0"/>
      <w:marBottom w:val="0"/>
      <w:divBdr>
        <w:top w:val="none" w:sz="0" w:space="0" w:color="auto"/>
        <w:left w:val="none" w:sz="0" w:space="0" w:color="auto"/>
        <w:bottom w:val="none" w:sz="0" w:space="0" w:color="auto"/>
        <w:right w:val="none" w:sz="0" w:space="0" w:color="auto"/>
      </w:divBdr>
    </w:div>
    <w:div w:id="1515531762">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630284675">
      <w:bodyDiv w:val="1"/>
      <w:marLeft w:val="0"/>
      <w:marRight w:val="0"/>
      <w:marTop w:val="0"/>
      <w:marBottom w:val="0"/>
      <w:divBdr>
        <w:top w:val="none" w:sz="0" w:space="0" w:color="auto"/>
        <w:left w:val="none" w:sz="0" w:space="0" w:color="auto"/>
        <w:bottom w:val="none" w:sz="0" w:space="0" w:color="auto"/>
        <w:right w:val="none" w:sz="0" w:space="0" w:color="auto"/>
      </w:divBdr>
    </w:div>
    <w:div w:id="1644694757">
      <w:bodyDiv w:val="1"/>
      <w:marLeft w:val="0"/>
      <w:marRight w:val="0"/>
      <w:marTop w:val="0"/>
      <w:marBottom w:val="0"/>
      <w:divBdr>
        <w:top w:val="none" w:sz="0" w:space="0" w:color="auto"/>
        <w:left w:val="none" w:sz="0" w:space="0" w:color="auto"/>
        <w:bottom w:val="none" w:sz="0" w:space="0" w:color="auto"/>
        <w:right w:val="none" w:sz="0" w:space="0" w:color="auto"/>
      </w:divBdr>
    </w:div>
    <w:div w:id="1689870562">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27013033">
      <w:bodyDiv w:val="1"/>
      <w:marLeft w:val="0"/>
      <w:marRight w:val="0"/>
      <w:marTop w:val="0"/>
      <w:marBottom w:val="0"/>
      <w:divBdr>
        <w:top w:val="none" w:sz="0" w:space="0" w:color="auto"/>
        <w:left w:val="none" w:sz="0" w:space="0" w:color="auto"/>
        <w:bottom w:val="none" w:sz="0" w:space="0" w:color="auto"/>
        <w:right w:val="none" w:sz="0" w:space="0" w:color="auto"/>
      </w:divBdr>
    </w:div>
    <w:div w:id="1909917903">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 w:id="2128310296">
      <w:bodyDiv w:val="1"/>
      <w:marLeft w:val="0"/>
      <w:marRight w:val="0"/>
      <w:marTop w:val="0"/>
      <w:marBottom w:val="0"/>
      <w:divBdr>
        <w:top w:val="none" w:sz="0" w:space="0" w:color="auto"/>
        <w:left w:val="none" w:sz="0" w:space="0" w:color="auto"/>
        <w:bottom w:val="none" w:sz="0" w:space="0" w:color="auto"/>
        <w:right w:val="none" w:sz="0" w:space="0" w:color="auto"/>
      </w:divBdr>
    </w:div>
    <w:div w:id="213597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4F9369-89B4-42E6-BA40-59314ECED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26</Pages>
  <Words>1003</Words>
  <Characters>5720</Characters>
  <Application>Microsoft Office Word</Application>
  <DocSecurity>0</DocSecurity>
  <Lines>47</Lines>
  <Paragraphs>13</Paragraphs>
  <ScaleCrop>false</ScaleCrop>
  <Company/>
  <LinksUpToDate>false</LinksUpToDate>
  <CharactersWithSpaces>6710</CharactersWithSpaces>
  <SharedDoc>false</SharedDoc>
  <HLinks>
    <vt:vector size="72" baseType="variant">
      <vt:variant>
        <vt:i4>1114160</vt:i4>
      </vt:variant>
      <vt:variant>
        <vt:i4>62</vt:i4>
      </vt:variant>
      <vt:variant>
        <vt:i4>0</vt:i4>
      </vt:variant>
      <vt:variant>
        <vt:i4>5</vt:i4>
      </vt:variant>
      <vt:variant>
        <vt:lpwstr/>
      </vt:variant>
      <vt:variant>
        <vt:lpwstr>_Toc204602626</vt:lpwstr>
      </vt:variant>
      <vt:variant>
        <vt:i4>1114160</vt:i4>
      </vt:variant>
      <vt:variant>
        <vt:i4>56</vt:i4>
      </vt:variant>
      <vt:variant>
        <vt:i4>0</vt:i4>
      </vt:variant>
      <vt:variant>
        <vt:i4>5</vt:i4>
      </vt:variant>
      <vt:variant>
        <vt:lpwstr/>
      </vt:variant>
      <vt:variant>
        <vt:lpwstr>_Toc204602625</vt:lpwstr>
      </vt:variant>
      <vt:variant>
        <vt:i4>1114160</vt:i4>
      </vt:variant>
      <vt:variant>
        <vt:i4>50</vt:i4>
      </vt:variant>
      <vt:variant>
        <vt:i4>0</vt:i4>
      </vt:variant>
      <vt:variant>
        <vt:i4>5</vt:i4>
      </vt:variant>
      <vt:variant>
        <vt:lpwstr/>
      </vt:variant>
      <vt:variant>
        <vt:lpwstr>_Toc204602624</vt:lpwstr>
      </vt:variant>
      <vt:variant>
        <vt:i4>1114160</vt:i4>
      </vt:variant>
      <vt:variant>
        <vt:i4>44</vt:i4>
      </vt:variant>
      <vt:variant>
        <vt:i4>0</vt:i4>
      </vt:variant>
      <vt:variant>
        <vt:i4>5</vt:i4>
      </vt:variant>
      <vt:variant>
        <vt:lpwstr/>
      </vt:variant>
      <vt:variant>
        <vt:lpwstr>_Toc204602623</vt:lpwstr>
      </vt:variant>
      <vt:variant>
        <vt:i4>1114160</vt:i4>
      </vt:variant>
      <vt:variant>
        <vt:i4>38</vt:i4>
      </vt:variant>
      <vt:variant>
        <vt:i4>0</vt:i4>
      </vt:variant>
      <vt:variant>
        <vt:i4>5</vt:i4>
      </vt:variant>
      <vt:variant>
        <vt:lpwstr/>
      </vt:variant>
      <vt:variant>
        <vt:lpwstr>_Toc204602622</vt:lpwstr>
      </vt:variant>
      <vt:variant>
        <vt:i4>1114160</vt:i4>
      </vt:variant>
      <vt:variant>
        <vt:i4>32</vt:i4>
      </vt:variant>
      <vt:variant>
        <vt:i4>0</vt:i4>
      </vt:variant>
      <vt:variant>
        <vt:i4>5</vt:i4>
      </vt:variant>
      <vt:variant>
        <vt:lpwstr/>
      </vt:variant>
      <vt:variant>
        <vt:lpwstr>_Toc204602621</vt:lpwstr>
      </vt:variant>
      <vt:variant>
        <vt:i4>1114160</vt:i4>
      </vt:variant>
      <vt:variant>
        <vt:i4>26</vt:i4>
      </vt:variant>
      <vt:variant>
        <vt:i4>0</vt:i4>
      </vt:variant>
      <vt:variant>
        <vt:i4>5</vt:i4>
      </vt:variant>
      <vt:variant>
        <vt:lpwstr/>
      </vt:variant>
      <vt:variant>
        <vt:lpwstr>_Toc204602620</vt:lpwstr>
      </vt:variant>
      <vt:variant>
        <vt:i4>1179696</vt:i4>
      </vt:variant>
      <vt:variant>
        <vt:i4>20</vt:i4>
      </vt:variant>
      <vt:variant>
        <vt:i4>0</vt:i4>
      </vt:variant>
      <vt:variant>
        <vt:i4>5</vt:i4>
      </vt:variant>
      <vt:variant>
        <vt:lpwstr/>
      </vt:variant>
      <vt:variant>
        <vt:lpwstr>_Toc204602619</vt:lpwstr>
      </vt:variant>
      <vt:variant>
        <vt:i4>1179696</vt:i4>
      </vt:variant>
      <vt:variant>
        <vt:i4>14</vt:i4>
      </vt:variant>
      <vt:variant>
        <vt:i4>0</vt:i4>
      </vt:variant>
      <vt:variant>
        <vt:i4>5</vt:i4>
      </vt:variant>
      <vt:variant>
        <vt:lpwstr/>
      </vt:variant>
      <vt:variant>
        <vt:lpwstr>_Toc204602618</vt:lpwstr>
      </vt:variant>
      <vt:variant>
        <vt:i4>1179696</vt:i4>
      </vt:variant>
      <vt:variant>
        <vt:i4>8</vt:i4>
      </vt:variant>
      <vt:variant>
        <vt:i4>0</vt:i4>
      </vt:variant>
      <vt:variant>
        <vt:i4>5</vt:i4>
      </vt:variant>
      <vt:variant>
        <vt:lpwstr/>
      </vt:variant>
      <vt:variant>
        <vt:lpwstr>_Toc204602617</vt:lpwstr>
      </vt:variant>
      <vt:variant>
        <vt:i4>1179696</vt:i4>
      </vt:variant>
      <vt:variant>
        <vt:i4>2</vt:i4>
      </vt:variant>
      <vt:variant>
        <vt:i4>0</vt:i4>
      </vt:variant>
      <vt:variant>
        <vt:i4>5</vt:i4>
      </vt:variant>
      <vt:variant>
        <vt:lpwstr/>
      </vt:variant>
      <vt:variant>
        <vt:lpwstr>_Toc204602616</vt:lpwstr>
      </vt:variant>
      <vt:variant>
        <vt:i4>4915272</vt:i4>
      </vt:variant>
      <vt:variant>
        <vt:i4>0</vt:i4>
      </vt:variant>
      <vt:variant>
        <vt:i4>0</vt:i4>
      </vt:variant>
      <vt:variant>
        <vt:i4>5</vt:i4>
      </vt:variant>
      <vt:variant>
        <vt:lpwstr>https://www.unwto.org/tourism-statistics/tourism-statistics-database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2025-07-29T02:35:00Z</cp:lastPrinted>
  <dcterms:created xsi:type="dcterms:W3CDTF">2025-09-02T02:39:00Z</dcterms:created>
  <dcterms:modified xsi:type="dcterms:W3CDTF">2025-09-02T02:39:00Z</dcterms:modified>
</cp:coreProperties>
</file>