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6C3" w:rsidRPr="0085594B" w:rsidRDefault="00C06028" w:rsidP="005C76C3">
      <w:pPr>
        <w:pStyle w:val="a8"/>
      </w:pPr>
      <w:bookmarkStart w:id="0" w:name="_GoBack"/>
      <w:bookmarkEnd w:id="0"/>
      <w:r w:rsidRPr="0085594B">
        <w:rPr>
          <w:rFonts w:hint="eastAsia"/>
        </w:rPr>
        <w:t>近年國軍退除役官兵退輔政策與就業(學)安置體系之資源運用成效探討專題報告</w:t>
      </w:r>
    </w:p>
    <w:p w:rsidR="00983C34" w:rsidRPr="0085594B" w:rsidRDefault="00A21B7D" w:rsidP="006B4AE9">
      <w:pPr>
        <w:pStyle w:val="14"/>
        <w:ind w:left="567" w:hanging="567"/>
        <w:jc w:val="left"/>
        <w:rPr>
          <w:snapToGrid/>
          <w:szCs w:val="28"/>
        </w:rPr>
      </w:pPr>
      <w:bookmarkStart w:id="1" w:name="_Toc204765509"/>
      <w:r w:rsidRPr="0085594B">
        <w:rPr>
          <w:rFonts w:hint="eastAsia"/>
          <w:snapToGrid/>
          <w:szCs w:val="28"/>
        </w:rPr>
        <w:t>二</w:t>
      </w:r>
      <w:r w:rsidR="00983C34" w:rsidRPr="0085594B">
        <w:rPr>
          <w:rFonts w:hint="eastAsia"/>
          <w:snapToGrid/>
          <w:szCs w:val="28"/>
        </w:rPr>
        <w:t>、</w:t>
      </w:r>
      <w:r w:rsidR="00B10D60" w:rsidRPr="0085594B">
        <w:rPr>
          <w:rFonts w:hint="eastAsia"/>
          <w:snapToGrid/>
          <w:szCs w:val="28"/>
        </w:rPr>
        <w:t>近年退除役官兵就學輔導預算趨穩，惟參與動能與族群適配性不足，允宜精進</w:t>
      </w:r>
      <w:r w:rsidR="006F7FE2" w:rsidRPr="0085594B">
        <w:rPr>
          <w:rFonts w:hint="eastAsia"/>
          <w:snapToGrid/>
          <w:szCs w:val="28"/>
        </w:rPr>
        <w:t>不同官兵類別之</w:t>
      </w:r>
      <w:r w:rsidR="00B10D60" w:rsidRPr="0085594B">
        <w:rPr>
          <w:rFonts w:hint="eastAsia"/>
          <w:snapToGrid/>
          <w:szCs w:val="28"/>
        </w:rPr>
        <w:t>分眾化機制</w:t>
      </w:r>
      <w:r w:rsidR="006F7FE2" w:rsidRPr="0085594B">
        <w:rPr>
          <w:rFonts w:hAnsi="標楷體" w:hint="eastAsia"/>
          <w:snapToGrid/>
          <w:szCs w:val="28"/>
        </w:rPr>
        <w:t>，</w:t>
      </w:r>
      <w:r w:rsidR="00B10D60" w:rsidRPr="0085594B">
        <w:rPr>
          <w:rFonts w:hint="eastAsia"/>
          <w:snapToGrid/>
          <w:szCs w:val="28"/>
        </w:rPr>
        <w:t>並強化退除役官兵職涯轉銜成效</w:t>
      </w:r>
      <w:bookmarkEnd w:id="1"/>
    </w:p>
    <w:p w:rsidR="009B3CF6" w:rsidRPr="0085594B" w:rsidRDefault="008501D7" w:rsidP="00170924">
      <w:pPr>
        <w:ind w:left="566" w:firstLine="566"/>
      </w:pPr>
      <w:r w:rsidRPr="0085594B">
        <w:rPr>
          <w:rFonts w:hint="eastAsia"/>
        </w:rPr>
        <w:t>為協助退除役官兵順利發展多元職涯，政府持續推動就學輔導政策，並投注穩定資源。經檢視近年執行狀況，可發現</w:t>
      </w:r>
      <w:r w:rsidR="006F7FE2" w:rsidRPr="0085594B">
        <w:rPr>
          <w:rFonts w:hint="eastAsia"/>
        </w:rPr>
        <w:t>該</w:t>
      </w:r>
      <w:r w:rsidRPr="0085594B">
        <w:rPr>
          <w:rFonts w:hint="eastAsia"/>
        </w:rPr>
        <w:t>政策在奠定穩固基礎的同時，亦於</w:t>
      </w:r>
      <w:r w:rsidR="004322F7" w:rsidRPr="0085594B">
        <w:rPr>
          <w:rFonts w:hint="eastAsia"/>
        </w:rPr>
        <w:t>誘因設計、族群適配性與就業銜接等面向，呈現出值得持續關注與優化</w:t>
      </w:r>
      <w:r w:rsidR="006F7FE2" w:rsidRPr="0085594B">
        <w:rPr>
          <w:rFonts w:hint="eastAsia"/>
        </w:rPr>
        <w:t>之</w:t>
      </w:r>
      <w:r w:rsidRPr="0085594B">
        <w:rPr>
          <w:rFonts w:hint="eastAsia"/>
        </w:rPr>
        <w:t>空間。</w:t>
      </w:r>
      <w:r w:rsidR="006F7FE2" w:rsidRPr="0085594B">
        <w:rPr>
          <w:rFonts w:hint="eastAsia"/>
        </w:rPr>
        <w:t>謹說明如下</w:t>
      </w:r>
      <w:r w:rsidR="006F7FE2" w:rsidRPr="0085594B">
        <w:rPr>
          <w:rFonts w:hAnsi="標楷體" w:hint="eastAsia"/>
        </w:rPr>
        <w:t>：</w:t>
      </w:r>
    </w:p>
    <w:p w:rsidR="009B3CF6" w:rsidRPr="0085594B" w:rsidRDefault="009B3CF6" w:rsidP="009B3CF6">
      <w:pPr>
        <w:pStyle w:val="a4"/>
        <w:ind w:left="849" w:hanging="283"/>
        <w:rPr>
          <w:snapToGrid/>
        </w:rPr>
      </w:pPr>
      <w:r w:rsidRPr="0085594B">
        <w:rPr>
          <w:rFonts w:hint="eastAsia"/>
          <w:snapToGrid/>
        </w:rPr>
        <w:t>(一)</w:t>
      </w:r>
      <w:r w:rsidR="007A36EA" w:rsidRPr="0085594B">
        <w:rPr>
          <w:rFonts w:hint="eastAsia"/>
          <w:snapToGrid/>
        </w:rPr>
        <w:t>近年</w:t>
      </w:r>
      <w:r w:rsidR="00FD6F24" w:rsidRPr="0085594B">
        <w:rPr>
          <w:rFonts w:hint="eastAsia"/>
          <w:snapToGrid/>
        </w:rPr>
        <w:t>退除役官兵輔導就學措施</w:t>
      </w:r>
      <w:r w:rsidR="006F7FE2" w:rsidRPr="0085594B">
        <w:rPr>
          <w:rFonts w:hint="eastAsia"/>
          <w:snapToGrid/>
        </w:rPr>
        <w:t>之</w:t>
      </w:r>
      <w:r w:rsidR="00FD6F24" w:rsidRPr="0085594B">
        <w:rPr>
          <w:rFonts w:hint="eastAsia"/>
          <w:snapToGrid/>
        </w:rPr>
        <w:t>預算</w:t>
      </w:r>
      <w:r w:rsidR="007A36EA" w:rsidRPr="0085594B">
        <w:rPr>
          <w:rFonts w:hint="eastAsia"/>
          <w:snapToGrid/>
        </w:rPr>
        <w:t>支出結構趨於穩定</w:t>
      </w:r>
      <w:r w:rsidR="00FD6F24" w:rsidRPr="0085594B">
        <w:rPr>
          <w:rFonts w:hAnsi="標楷體" w:hint="eastAsia"/>
          <w:snapToGrid/>
        </w:rPr>
        <w:t>，</w:t>
      </w:r>
      <w:r w:rsidR="00FD6F24" w:rsidRPr="0085594B">
        <w:rPr>
          <w:rFonts w:hint="eastAsia"/>
          <w:snapToGrid/>
        </w:rPr>
        <w:t>且以「就學補助獎勵」為核心</w:t>
      </w:r>
      <w:r w:rsidR="006F7FE2" w:rsidRPr="0085594B">
        <w:rPr>
          <w:rFonts w:hAnsi="標楷體" w:hint="eastAsia"/>
          <w:snapToGrid/>
        </w:rPr>
        <w:t>，</w:t>
      </w:r>
      <w:r w:rsidR="006F7FE2" w:rsidRPr="0085594B">
        <w:rPr>
          <w:rFonts w:hint="eastAsia"/>
          <w:snapToGrid/>
        </w:rPr>
        <w:t>占比78.75%</w:t>
      </w:r>
    </w:p>
    <w:p w:rsidR="008501D7" w:rsidRPr="0085594B" w:rsidRDefault="008501D7" w:rsidP="009B3CF6">
      <w:pPr>
        <w:adjustRightInd w:val="0"/>
        <w:ind w:leftChars="300" w:left="850" w:firstLine="566"/>
      </w:pPr>
      <w:r w:rsidRPr="0085594B">
        <w:rPr>
          <w:rFonts w:hint="eastAsia"/>
        </w:rPr>
        <w:t>依據</w:t>
      </w:r>
      <w:r w:rsidR="00247F0A" w:rsidRPr="0085594B">
        <w:rPr>
          <w:rFonts w:hint="eastAsia"/>
        </w:rPr>
        <w:t>國軍退除役官兵輔導條例(簡稱輔導條例)第18條及第19條規定略以</w:t>
      </w:r>
      <w:r w:rsidRPr="0085594B">
        <w:rPr>
          <w:rStyle w:val="af5"/>
        </w:rPr>
        <w:footnoteReference w:id="1"/>
      </w:r>
      <w:r w:rsidRPr="0085594B">
        <w:rPr>
          <w:rFonts w:hint="eastAsia"/>
        </w:rPr>
        <w:t>，教育部與</w:t>
      </w:r>
      <w:r w:rsidR="004F3681" w:rsidRPr="0085594B">
        <w:rPr>
          <w:rFonts w:hint="eastAsia"/>
        </w:rPr>
        <w:t>退輔會</w:t>
      </w:r>
      <w:r w:rsidRPr="0085594B">
        <w:rPr>
          <w:rFonts w:hint="eastAsia"/>
        </w:rPr>
        <w:t>共同為退除役官兵提供必要之就學輔導</w:t>
      </w:r>
      <w:r w:rsidR="006F7FE2" w:rsidRPr="0085594B">
        <w:rPr>
          <w:rFonts w:hint="eastAsia"/>
        </w:rPr>
        <w:t>與就學補助</w:t>
      </w:r>
      <w:r w:rsidRPr="0085594B">
        <w:rPr>
          <w:rFonts w:hint="eastAsia"/>
        </w:rPr>
        <w:t>。</w:t>
      </w:r>
      <w:r w:rsidR="00247F0A" w:rsidRPr="0085594B">
        <w:rPr>
          <w:rFonts w:hint="eastAsia"/>
        </w:rPr>
        <w:t>惟由</w:t>
      </w:r>
      <w:r w:rsidR="004F3681" w:rsidRPr="0085594B">
        <w:rPr>
          <w:rFonts w:hint="eastAsia"/>
        </w:rPr>
        <w:t>退輔會</w:t>
      </w:r>
      <w:r w:rsidR="00247F0A" w:rsidRPr="0085594B">
        <w:rPr>
          <w:rFonts w:hint="eastAsia"/>
        </w:rPr>
        <w:t>近年輔導就學措施預算編列情形觀之(</w:t>
      </w:r>
      <w:r w:rsidRPr="0085594B">
        <w:rPr>
          <w:rFonts w:hint="eastAsia"/>
        </w:rPr>
        <w:t>詳表</w:t>
      </w:r>
      <w:r w:rsidR="00B9059D" w:rsidRPr="0085594B">
        <w:rPr>
          <w:rFonts w:hint="eastAsia"/>
        </w:rPr>
        <w:t>3</w:t>
      </w:r>
      <w:r w:rsidRPr="0085594B">
        <w:rPr>
          <w:rFonts w:hint="eastAsia"/>
        </w:rPr>
        <w:t>-</w:t>
      </w:r>
      <w:r w:rsidR="00E444DF" w:rsidRPr="0085594B">
        <w:rPr>
          <w:rFonts w:hint="eastAsia"/>
        </w:rPr>
        <w:t>2-1</w:t>
      </w:r>
      <w:r w:rsidRPr="0085594B">
        <w:rPr>
          <w:rFonts w:hint="eastAsia"/>
        </w:rPr>
        <w:t>及附錄4），</w:t>
      </w:r>
      <w:r w:rsidR="006F7FE2" w:rsidRPr="0085594B">
        <w:rPr>
          <w:rFonts w:hint="eastAsia"/>
        </w:rPr>
        <w:t>105至115年度預計投入</w:t>
      </w:r>
      <w:r w:rsidRPr="0085594B">
        <w:rPr>
          <w:rFonts w:hint="eastAsia"/>
        </w:rPr>
        <w:t>經費</w:t>
      </w:r>
      <w:r w:rsidR="005129B7" w:rsidRPr="0085594B">
        <w:rPr>
          <w:rFonts w:hint="eastAsia"/>
        </w:rPr>
        <w:t>約17.15億元</w:t>
      </w:r>
      <w:r w:rsidRPr="0085594B">
        <w:rPr>
          <w:rFonts w:hint="eastAsia"/>
        </w:rPr>
        <w:t>。</w:t>
      </w:r>
      <w:r w:rsidR="005129B7" w:rsidRPr="0085594B">
        <w:rPr>
          <w:rFonts w:hint="eastAsia"/>
        </w:rPr>
        <w:t>其中</w:t>
      </w:r>
      <w:r w:rsidRPr="0085594B">
        <w:rPr>
          <w:rFonts w:hint="eastAsia"/>
        </w:rPr>
        <w:t>以「就學補助獎勵」</w:t>
      </w:r>
      <w:r w:rsidR="006F7FE2" w:rsidRPr="0085594B">
        <w:rPr>
          <w:rFonts w:hint="eastAsia"/>
        </w:rPr>
        <w:t>為核心</w:t>
      </w:r>
      <w:r w:rsidR="00E34612" w:rsidRPr="0085594B">
        <w:rPr>
          <w:rFonts w:hint="eastAsia"/>
        </w:rPr>
        <w:t>(</w:t>
      </w:r>
      <w:r w:rsidRPr="0085594B">
        <w:rPr>
          <w:rFonts w:hint="eastAsia"/>
        </w:rPr>
        <w:t>占</w:t>
      </w:r>
      <w:r w:rsidR="00B9059D" w:rsidRPr="0085594B">
        <w:rPr>
          <w:rFonts w:hint="eastAsia"/>
        </w:rPr>
        <w:t>比</w:t>
      </w:r>
      <w:r w:rsidRPr="0085594B">
        <w:rPr>
          <w:rFonts w:hint="eastAsia"/>
        </w:rPr>
        <w:t>78.75%</w:t>
      </w:r>
      <w:r w:rsidR="00E34612" w:rsidRPr="0085594B">
        <w:rPr>
          <w:rFonts w:hint="eastAsia"/>
        </w:rPr>
        <w:t>)</w:t>
      </w:r>
      <w:r w:rsidRPr="0085594B">
        <w:rPr>
          <w:rFonts w:hint="eastAsia"/>
        </w:rPr>
        <w:t>，「進修補助」</w:t>
      </w:r>
      <w:r w:rsidR="006F7FE2" w:rsidRPr="0085594B">
        <w:rPr>
          <w:rFonts w:hint="eastAsia"/>
        </w:rPr>
        <w:t>次之</w:t>
      </w:r>
      <w:r w:rsidR="00E34612" w:rsidRPr="0085594B">
        <w:rPr>
          <w:rFonts w:hint="eastAsia"/>
        </w:rPr>
        <w:t>(</w:t>
      </w:r>
      <w:r w:rsidRPr="0085594B">
        <w:rPr>
          <w:rFonts w:hint="eastAsia"/>
        </w:rPr>
        <w:t>占</w:t>
      </w:r>
      <w:r w:rsidR="00B9059D" w:rsidRPr="0085594B">
        <w:rPr>
          <w:rFonts w:hint="eastAsia"/>
        </w:rPr>
        <w:t>比</w:t>
      </w:r>
      <w:r w:rsidRPr="0085594B">
        <w:rPr>
          <w:rFonts w:hint="eastAsia"/>
        </w:rPr>
        <w:t>20.60%</w:t>
      </w:r>
      <w:r w:rsidR="00E34612" w:rsidRPr="0085594B">
        <w:rPr>
          <w:rFonts w:hint="eastAsia"/>
        </w:rPr>
        <w:t>)</w:t>
      </w:r>
      <w:r w:rsidRPr="0085594B">
        <w:rPr>
          <w:rFonts w:hint="eastAsia"/>
        </w:rPr>
        <w:t>，而「就學生活津貼」</w:t>
      </w:r>
      <w:r w:rsidR="006F7FE2" w:rsidRPr="0085594B">
        <w:rPr>
          <w:rFonts w:hint="eastAsia"/>
        </w:rPr>
        <w:t>最低</w:t>
      </w:r>
      <w:r w:rsidR="00E34612" w:rsidRPr="0085594B">
        <w:rPr>
          <w:rFonts w:hint="eastAsia"/>
        </w:rPr>
        <w:t>(</w:t>
      </w:r>
      <w:r w:rsidR="00B9059D" w:rsidRPr="0085594B">
        <w:rPr>
          <w:rFonts w:hint="eastAsia"/>
        </w:rPr>
        <w:t>占比0.65%</w:t>
      </w:r>
      <w:r w:rsidR="00E34612" w:rsidRPr="0085594B">
        <w:rPr>
          <w:rFonts w:hint="eastAsia"/>
        </w:rPr>
        <w:t>)</w:t>
      </w:r>
      <w:r w:rsidRPr="0085594B">
        <w:rPr>
          <w:rFonts w:hint="eastAsia"/>
        </w:rPr>
        <w:t>，顯示現行政策之誘因機制，主要以直接性</w:t>
      </w:r>
      <w:r w:rsidR="006F7FE2" w:rsidRPr="0085594B">
        <w:rPr>
          <w:rFonts w:hint="eastAsia"/>
        </w:rPr>
        <w:t>之補助</w:t>
      </w:r>
      <w:r w:rsidRPr="0085594B">
        <w:rPr>
          <w:rFonts w:hint="eastAsia"/>
        </w:rPr>
        <w:t>獎勵為主。另觀察退伍人數結構，各類別官兵人數波動不大，第1類官兵與第2類官兵分別占整體退伍人數之</w:t>
      </w:r>
      <w:r w:rsidR="006F7FE2" w:rsidRPr="0085594B">
        <w:t>35.39%</w:t>
      </w:r>
      <w:r w:rsidRPr="0085594B">
        <w:rPr>
          <w:rFonts w:hint="eastAsia"/>
        </w:rPr>
        <w:t>及</w:t>
      </w:r>
      <w:r w:rsidR="006F7FE2" w:rsidRPr="0085594B">
        <w:t>64.61%</w:t>
      </w:r>
      <w:r w:rsidRPr="0085594B">
        <w:rPr>
          <w:rFonts w:hint="eastAsia"/>
        </w:rPr>
        <w:t>，顯示第</w:t>
      </w:r>
      <w:r w:rsidR="006F7FE2" w:rsidRPr="0085594B">
        <w:rPr>
          <w:rFonts w:hint="eastAsia"/>
        </w:rPr>
        <w:t>2</w:t>
      </w:r>
      <w:r w:rsidRPr="0085594B">
        <w:rPr>
          <w:rFonts w:hint="eastAsia"/>
        </w:rPr>
        <w:t>類官兵為主要就學輔導對象。</w:t>
      </w:r>
    </w:p>
    <w:p w:rsidR="00F27256" w:rsidRPr="0085594B" w:rsidRDefault="00F27256" w:rsidP="00C47753">
      <w:pPr>
        <w:ind w:leftChars="-9" w:left="828" w:hangingChars="301" w:hanging="853"/>
        <w:rPr>
          <w:rFonts w:hAnsi="新細明體" w:cs="新細明體"/>
          <w:b/>
          <w:snapToGrid/>
          <w:kern w:val="0"/>
          <w:szCs w:val="24"/>
        </w:rPr>
      </w:pPr>
      <w:r w:rsidRPr="0085594B">
        <w:rPr>
          <w:rFonts w:hAnsi="新細明體" w:cs="新細明體" w:hint="eastAsia"/>
          <w:b/>
          <w:snapToGrid/>
          <w:kern w:val="0"/>
          <w:szCs w:val="24"/>
        </w:rPr>
        <w:t>表</w:t>
      </w:r>
      <w:r w:rsidR="00B9059D" w:rsidRPr="0085594B">
        <w:rPr>
          <w:rFonts w:hAnsi="新細明體" w:cs="新細明體" w:hint="eastAsia"/>
          <w:b/>
          <w:snapToGrid/>
          <w:kern w:val="0"/>
          <w:szCs w:val="24"/>
        </w:rPr>
        <w:t>3</w:t>
      </w:r>
      <w:r w:rsidRPr="0085594B">
        <w:rPr>
          <w:rFonts w:hAnsi="新細明體" w:cs="新細明體" w:hint="eastAsia"/>
          <w:b/>
          <w:snapToGrid/>
          <w:kern w:val="0"/>
          <w:szCs w:val="24"/>
        </w:rPr>
        <w:t>-</w:t>
      </w:r>
      <w:r w:rsidR="00E444DF" w:rsidRPr="0085594B">
        <w:rPr>
          <w:rFonts w:hAnsi="新細明體" w:cs="新細明體" w:hint="eastAsia"/>
          <w:b/>
          <w:snapToGrid/>
          <w:kern w:val="0"/>
          <w:szCs w:val="24"/>
        </w:rPr>
        <w:t>2-1</w:t>
      </w:r>
      <w:r w:rsidR="004F3681" w:rsidRPr="0085594B">
        <w:rPr>
          <w:rFonts w:hAnsi="新細明體" w:cs="新細明體" w:hint="eastAsia"/>
          <w:b/>
          <w:snapToGrid/>
          <w:kern w:val="0"/>
          <w:szCs w:val="24"/>
        </w:rPr>
        <w:t>退輔會</w:t>
      </w:r>
      <w:r w:rsidRPr="0085594B">
        <w:rPr>
          <w:rFonts w:hAnsi="新細明體" w:cs="新細明體"/>
          <w:b/>
          <w:snapToGrid/>
          <w:kern w:val="0"/>
          <w:szCs w:val="24"/>
        </w:rPr>
        <w:t>105至115年度</w:t>
      </w:r>
      <w:r w:rsidRPr="0085594B">
        <w:rPr>
          <w:rFonts w:hAnsi="新細明體" w:cs="新細明體" w:hint="eastAsia"/>
          <w:b/>
          <w:snapToGrid/>
          <w:kern w:val="0"/>
          <w:szCs w:val="24"/>
        </w:rPr>
        <w:t>輔導就學措施預算編列情形表</w:t>
      </w:r>
    </w:p>
    <w:p w:rsidR="00F27256" w:rsidRPr="0085594B" w:rsidRDefault="00F27256" w:rsidP="00F27256">
      <w:pPr>
        <w:spacing w:line="440" w:lineRule="exact"/>
        <w:ind w:leftChars="-9" w:left="707" w:hangingChars="301" w:hanging="732"/>
        <w:jc w:val="right"/>
        <w:rPr>
          <w:rFonts w:hAnsi="新細明體" w:cs="新細明體"/>
          <w:b/>
          <w:snapToGrid/>
          <w:kern w:val="0"/>
          <w:szCs w:val="24"/>
        </w:rPr>
      </w:pPr>
      <w:r w:rsidRPr="0085594B">
        <w:rPr>
          <w:rFonts w:hAnsi="標楷體" w:cs="新細明體" w:hint="eastAsia"/>
          <w:snapToGrid/>
          <w:kern w:val="0"/>
          <w:sz w:val="24"/>
          <w:szCs w:val="24"/>
        </w:rPr>
        <w:t>單位：新臺幣千元</w:t>
      </w:r>
      <w:r w:rsidR="00D86E4F" w:rsidRPr="0085594B">
        <w:rPr>
          <w:rFonts w:hAnsi="標楷體" w:cs="新細明體" w:hint="eastAsia"/>
          <w:snapToGrid/>
          <w:kern w:val="0"/>
          <w:sz w:val="24"/>
          <w:szCs w:val="24"/>
        </w:rPr>
        <w:t>；%</w:t>
      </w:r>
    </w:p>
    <w:tbl>
      <w:tblPr>
        <w:tblW w:w="4942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600" w:firstRow="0" w:lastRow="0" w:firstColumn="0" w:lastColumn="0" w:noHBand="1" w:noVBand="1"/>
      </w:tblPr>
      <w:tblGrid>
        <w:gridCol w:w="551"/>
        <w:gridCol w:w="776"/>
        <w:gridCol w:w="776"/>
        <w:gridCol w:w="776"/>
        <w:gridCol w:w="777"/>
        <w:gridCol w:w="1136"/>
        <w:gridCol w:w="983"/>
        <w:gridCol w:w="760"/>
        <w:gridCol w:w="790"/>
        <w:gridCol w:w="1136"/>
      </w:tblGrid>
      <w:tr w:rsidR="00F27256" w:rsidRPr="0085594B" w:rsidTr="006F7FE2">
        <w:trPr>
          <w:trHeight w:val="276"/>
          <w:tblHeader/>
          <w:jc w:val="center"/>
        </w:trPr>
        <w:tc>
          <w:tcPr>
            <w:tcW w:w="326" w:type="pct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</w:pPr>
            <w:r w:rsidRPr="0085594B">
              <w:t>年別</w:t>
            </w:r>
          </w:p>
        </w:tc>
        <w:tc>
          <w:tcPr>
            <w:tcW w:w="459" w:type="pct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</w:pPr>
            <w:r w:rsidRPr="0085594B">
              <w:t>第1類</w:t>
            </w:r>
            <w:r w:rsidRPr="0085594B">
              <w:lastRenderedPageBreak/>
              <w:t>當年退伍人數</w:t>
            </w:r>
          </w:p>
        </w:tc>
        <w:tc>
          <w:tcPr>
            <w:tcW w:w="459" w:type="pct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</w:pPr>
            <w:r w:rsidRPr="0085594B">
              <w:lastRenderedPageBreak/>
              <w:t>第2類</w:t>
            </w:r>
            <w:r w:rsidRPr="0085594B">
              <w:lastRenderedPageBreak/>
              <w:t>當年退伍人數</w:t>
            </w:r>
          </w:p>
        </w:tc>
        <w:tc>
          <w:tcPr>
            <w:tcW w:w="459" w:type="pct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</w:pPr>
            <w:r w:rsidRPr="0085594B">
              <w:lastRenderedPageBreak/>
              <w:t>當年退</w:t>
            </w:r>
            <w:r w:rsidRPr="0085594B">
              <w:lastRenderedPageBreak/>
              <w:t>伍人數</w:t>
            </w:r>
          </w:p>
          <w:p w:rsidR="00F27256" w:rsidRPr="0085594B" w:rsidRDefault="00F27256" w:rsidP="00436C81">
            <w:pPr>
              <w:pStyle w:val="142"/>
            </w:pPr>
            <w:r w:rsidRPr="0085594B">
              <w:t>合計</w:t>
            </w:r>
          </w:p>
        </w:tc>
        <w:tc>
          <w:tcPr>
            <w:tcW w:w="3299" w:type="pct"/>
            <w:gridSpan w:val="6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  <w:jc w:val="center"/>
            </w:pPr>
            <w:r w:rsidRPr="0085594B">
              <w:lastRenderedPageBreak/>
              <w:t>就學輔導預算</w:t>
            </w:r>
          </w:p>
        </w:tc>
      </w:tr>
      <w:tr w:rsidR="005F1B6B" w:rsidRPr="0085594B" w:rsidTr="006F7FE2">
        <w:trPr>
          <w:trHeight w:val="276"/>
          <w:tblHeader/>
          <w:jc w:val="center"/>
        </w:trPr>
        <w:tc>
          <w:tcPr>
            <w:tcW w:w="326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</w:pPr>
          </w:p>
        </w:tc>
        <w:tc>
          <w:tcPr>
            <w:tcW w:w="459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</w:pPr>
          </w:p>
        </w:tc>
        <w:tc>
          <w:tcPr>
            <w:tcW w:w="459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</w:pPr>
          </w:p>
        </w:tc>
        <w:tc>
          <w:tcPr>
            <w:tcW w:w="459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</w:pPr>
          </w:p>
        </w:tc>
        <w:tc>
          <w:tcPr>
            <w:tcW w:w="1130" w:type="pct"/>
            <w:gridSpan w:val="2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  <w:jc w:val="center"/>
            </w:pPr>
            <w:r w:rsidRPr="0085594B">
              <w:t>就學補助獎勵</w:t>
            </w:r>
          </w:p>
        </w:tc>
        <w:tc>
          <w:tcPr>
            <w:tcW w:w="58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  <w:jc w:val="both"/>
            </w:pPr>
            <w:r w:rsidRPr="0085594B">
              <w:t>大專校院進修補助、國家考試進修補助</w:t>
            </w:r>
          </w:p>
        </w:tc>
        <w:tc>
          <w:tcPr>
            <w:tcW w:w="915" w:type="pct"/>
            <w:gridSpan w:val="2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5F1B6B">
            <w:pPr>
              <w:pStyle w:val="142"/>
              <w:jc w:val="both"/>
            </w:pPr>
            <w:r w:rsidRPr="0085594B">
              <w:t>就學生活津貼</w:t>
            </w:r>
          </w:p>
        </w:tc>
        <w:tc>
          <w:tcPr>
            <w:tcW w:w="671" w:type="pct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  <w:jc w:val="center"/>
            </w:pPr>
            <w:r w:rsidRPr="0085594B">
              <w:t>合計</w:t>
            </w:r>
          </w:p>
        </w:tc>
      </w:tr>
      <w:tr w:rsidR="005F1B6B" w:rsidRPr="0085594B" w:rsidTr="006F7FE2">
        <w:trPr>
          <w:trHeight w:val="276"/>
          <w:tblHeader/>
          <w:jc w:val="center"/>
        </w:trPr>
        <w:tc>
          <w:tcPr>
            <w:tcW w:w="326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</w:pPr>
          </w:p>
        </w:tc>
        <w:tc>
          <w:tcPr>
            <w:tcW w:w="459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</w:pPr>
          </w:p>
        </w:tc>
        <w:tc>
          <w:tcPr>
            <w:tcW w:w="459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</w:pPr>
          </w:p>
        </w:tc>
        <w:tc>
          <w:tcPr>
            <w:tcW w:w="459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</w:pP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7256" w:rsidRPr="0085594B" w:rsidRDefault="00F27256" w:rsidP="00436C81">
            <w:pPr>
              <w:pStyle w:val="142"/>
              <w:jc w:val="center"/>
            </w:pPr>
            <w:r w:rsidRPr="0085594B">
              <w:t>公務</w:t>
            </w:r>
          </w:p>
        </w:tc>
        <w:tc>
          <w:tcPr>
            <w:tcW w:w="67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7256" w:rsidRPr="0085594B" w:rsidRDefault="00F27256" w:rsidP="00436C81">
            <w:pPr>
              <w:pStyle w:val="142"/>
              <w:jc w:val="center"/>
            </w:pPr>
            <w:r w:rsidRPr="0085594B">
              <w:t>基金</w:t>
            </w:r>
          </w:p>
        </w:tc>
        <w:tc>
          <w:tcPr>
            <w:tcW w:w="58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7256" w:rsidRPr="0085594B" w:rsidRDefault="00F27256" w:rsidP="00436C81">
            <w:pPr>
              <w:pStyle w:val="142"/>
              <w:jc w:val="center"/>
            </w:pPr>
            <w:r w:rsidRPr="0085594B">
              <w:t>基金</w:t>
            </w:r>
          </w:p>
        </w:tc>
        <w:tc>
          <w:tcPr>
            <w:tcW w:w="44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7256" w:rsidRPr="0085594B" w:rsidRDefault="00F27256" w:rsidP="00436C81">
            <w:pPr>
              <w:pStyle w:val="142"/>
              <w:jc w:val="center"/>
            </w:pPr>
            <w:r w:rsidRPr="0085594B">
              <w:t>公務</w:t>
            </w:r>
          </w:p>
        </w:tc>
        <w:tc>
          <w:tcPr>
            <w:tcW w:w="46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27256" w:rsidRPr="0085594B" w:rsidRDefault="00F27256" w:rsidP="00436C81">
            <w:pPr>
              <w:pStyle w:val="142"/>
              <w:jc w:val="center"/>
            </w:pPr>
            <w:r w:rsidRPr="0085594B">
              <w:t>基金</w:t>
            </w:r>
          </w:p>
        </w:tc>
        <w:tc>
          <w:tcPr>
            <w:tcW w:w="671" w:type="pct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27256" w:rsidRPr="0085594B" w:rsidRDefault="00F27256" w:rsidP="00436C81">
            <w:pPr>
              <w:pStyle w:val="142"/>
            </w:pPr>
          </w:p>
        </w:tc>
      </w:tr>
      <w:tr w:rsidR="005F1B6B" w:rsidRPr="0085594B" w:rsidTr="006F7FE2">
        <w:trPr>
          <w:trHeight w:val="397"/>
          <w:jc w:val="center"/>
        </w:trPr>
        <w:tc>
          <w:tcPr>
            <w:tcW w:w="32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0626EC">
            <w:pPr>
              <w:pStyle w:val="142"/>
              <w:jc w:val="center"/>
            </w:pPr>
            <w:r w:rsidRPr="0085594B">
              <w:rPr>
                <w:rFonts w:hint="eastAsia"/>
              </w:rPr>
              <w:t>105至110年</w:t>
            </w:r>
          </w:p>
          <w:p w:rsidR="005F1B6B" w:rsidRPr="0085594B" w:rsidRDefault="005F1B6B" w:rsidP="000626EC">
            <w:pPr>
              <w:pStyle w:val="142"/>
              <w:jc w:val="center"/>
            </w:pPr>
            <w:r w:rsidRPr="0085594B">
              <w:rPr>
                <w:rFonts w:hint="eastAsia"/>
              </w:rPr>
              <w:t>小計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21,452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41,756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63,208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68,240</w:t>
            </w:r>
          </w:p>
        </w:tc>
        <w:tc>
          <w:tcPr>
            <w:tcW w:w="67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663,517</w:t>
            </w:r>
          </w:p>
        </w:tc>
        <w:tc>
          <w:tcPr>
            <w:tcW w:w="58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143,876</w:t>
            </w:r>
          </w:p>
        </w:tc>
        <w:tc>
          <w:tcPr>
            <w:tcW w:w="44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1,700</w:t>
            </w:r>
          </w:p>
        </w:tc>
        <w:tc>
          <w:tcPr>
            <w:tcW w:w="46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4,886</w:t>
            </w:r>
          </w:p>
        </w:tc>
        <w:tc>
          <w:tcPr>
            <w:tcW w:w="671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882,219</w:t>
            </w:r>
          </w:p>
        </w:tc>
      </w:tr>
      <w:tr w:rsidR="005F1B6B" w:rsidRPr="0085594B" w:rsidTr="006F7FE2">
        <w:trPr>
          <w:trHeight w:val="397"/>
          <w:jc w:val="center"/>
        </w:trPr>
        <w:tc>
          <w:tcPr>
            <w:tcW w:w="32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0626EC">
            <w:pPr>
              <w:pStyle w:val="142"/>
              <w:jc w:val="center"/>
            </w:pPr>
            <w:r w:rsidRPr="0085594B">
              <w:t>111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5,115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8,811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13,926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67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128,000</w:t>
            </w:r>
          </w:p>
        </w:tc>
        <w:tc>
          <w:tcPr>
            <w:tcW w:w="58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43,400</w:t>
            </w:r>
          </w:p>
        </w:tc>
        <w:tc>
          <w:tcPr>
            <w:tcW w:w="44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6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1,062</w:t>
            </w:r>
          </w:p>
        </w:tc>
        <w:tc>
          <w:tcPr>
            <w:tcW w:w="671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172,462</w:t>
            </w:r>
          </w:p>
        </w:tc>
      </w:tr>
      <w:tr w:rsidR="005F1B6B" w:rsidRPr="0085594B" w:rsidTr="006F7FE2">
        <w:trPr>
          <w:trHeight w:val="397"/>
          <w:jc w:val="center"/>
        </w:trPr>
        <w:tc>
          <w:tcPr>
            <w:tcW w:w="32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0626EC">
            <w:pPr>
              <w:pStyle w:val="142"/>
              <w:jc w:val="center"/>
            </w:pPr>
            <w:r w:rsidRPr="0085594B">
              <w:t>112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5,296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9,681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14,977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67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130,200</w:t>
            </w:r>
          </w:p>
        </w:tc>
        <w:tc>
          <w:tcPr>
            <w:tcW w:w="58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52,900</w:t>
            </w:r>
          </w:p>
        </w:tc>
        <w:tc>
          <w:tcPr>
            <w:tcW w:w="44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6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991</w:t>
            </w:r>
          </w:p>
        </w:tc>
        <w:tc>
          <w:tcPr>
            <w:tcW w:w="671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184,091</w:t>
            </w:r>
          </w:p>
        </w:tc>
      </w:tr>
      <w:tr w:rsidR="005F1B6B" w:rsidRPr="0085594B" w:rsidTr="006F7FE2">
        <w:trPr>
          <w:trHeight w:val="397"/>
          <w:jc w:val="center"/>
        </w:trPr>
        <w:tc>
          <w:tcPr>
            <w:tcW w:w="32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0626EC">
            <w:pPr>
              <w:pStyle w:val="142"/>
              <w:jc w:val="center"/>
            </w:pPr>
            <w:r w:rsidRPr="0085594B">
              <w:t>113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5,479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7,923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13,402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67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124,600</w:t>
            </w:r>
          </w:p>
        </w:tc>
        <w:tc>
          <w:tcPr>
            <w:tcW w:w="58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37,400</w:t>
            </w:r>
          </w:p>
        </w:tc>
        <w:tc>
          <w:tcPr>
            <w:tcW w:w="44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6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850</w:t>
            </w:r>
          </w:p>
        </w:tc>
        <w:tc>
          <w:tcPr>
            <w:tcW w:w="671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162,850</w:t>
            </w:r>
          </w:p>
        </w:tc>
      </w:tr>
      <w:tr w:rsidR="005F1B6B" w:rsidRPr="0085594B" w:rsidTr="006F7FE2">
        <w:trPr>
          <w:trHeight w:val="397"/>
          <w:jc w:val="center"/>
        </w:trPr>
        <w:tc>
          <w:tcPr>
            <w:tcW w:w="32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0626EC">
            <w:pPr>
              <w:pStyle w:val="142"/>
              <w:jc w:val="center"/>
            </w:pPr>
            <w:r w:rsidRPr="0085594B">
              <w:t>114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67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119,400</w:t>
            </w:r>
          </w:p>
        </w:tc>
        <w:tc>
          <w:tcPr>
            <w:tcW w:w="58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38,800</w:t>
            </w:r>
          </w:p>
        </w:tc>
        <w:tc>
          <w:tcPr>
            <w:tcW w:w="44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6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944</w:t>
            </w:r>
          </w:p>
        </w:tc>
        <w:tc>
          <w:tcPr>
            <w:tcW w:w="671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159,144</w:t>
            </w:r>
          </w:p>
        </w:tc>
      </w:tr>
      <w:tr w:rsidR="005F1B6B" w:rsidRPr="0085594B" w:rsidTr="006F7FE2">
        <w:trPr>
          <w:trHeight w:val="397"/>
          <w:jc w:val="center"/>
        </w:trPr>
        <w:tc>
          <w:tcPr>
            <w:tcW w:w="32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0626EC">
            <w:pPr>
              <w:pStyle w:val="142"/>
              <w:jc w:val="center"/>
            </w:pPr>
            <w:r w:rsidRPr="0085594B">
              <w:t>115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67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116,800</w:t>
            </w:r>
          </w:p>
        </w:tc>
        <w:tc>
          <w:tcPr>
            <w:tcW w:w="58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37,010</w:t>
            </w:r>
          </w:p>
        </w:tc>
        <w:tc>
          <w:tcPr>
            <w:tcW w:w="44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6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708</w:t>
            </w:r>
          </w:p>
        </w:tc>
        <w:tc>
          <w:tcPr>
            <w:tcW w:w="67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154,518</w:t>
            </w:r>
          </w:p>
        </w:tc>
      </w:tr>
      <w:tr w:rsidR="005F1B6B" w:rsidRPr="0085594B" w:rsidTr="006F7FE2">
        <w:trPr>
          <w:trHeight w:val="397"/>
          <w:jc w:val="center"/>
        </w:trPr>
        <w:tc>
          <w:tcPr>
            <w:tcW w:w="32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0626EC">
            <w:pPr>
              <w:pStyle w:val="142"/>
              <w:jc w:val="center"/>
            </w:pPr>
            <w:r w:rsidRPr="0085594B">
              <w:rPr>
                <w:rFonts w:hint="eastAsia"/>
              </w:rPr>
              <w:t>合計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 xml:space="preserve"> - 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68,240</w:t>
            </w:r>
          </w:p>
        </w:tc>
        <w:tc>
          <w:tcPr>
            <w:tcW w:w="67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1,282,517</w:t>
            </w:r>
          </w:p>
        </w:tc>
        <w:tc>
          <w:tcPr>
            <w:tcW w:w="58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353,386</w:t>
            </w:r>
          </w:p>
        </w:tc>
        <w:tc>
          <w:tcPr>
            <w:tcW w:w="44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1,700</w:t>
            </w:r>
          </w:p>
        </w:tc>
        <w:tc>
          <w:tcPr>
            <w:tcW w:w="46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</w:rPr>
              <w:t>9,441</w:t>
            </w:r>
          </w:p>
        </w:tc>
        <w:tc>
          <w:tcPr>
            <w:tcW w:w="67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F1B6B" w:rsidRPr="0085594B" w:rsidRDefault="005F1B6B" w:rsidP="005F1B6B">
            <w:pPr>
              <w:pStyle w:val="142"/>
              <w:jc w:val="right"/>
            </w:pPr>
            <w:r w:rsidRPr="0085594B">
              <w:rPr>
                <w:rFonts w:hint="eastAsia"/>
                <w:shd w:val="pct15" w:color="auto" w:fill="FFFFFF"/>
              </w:rPr>
              <w:t>1,715,284</w:t>
            </w:r>
          </w:p>
        </w:tc>
      </w:tr>
      <w:tr w:rsidR="006F7FE2" w:rsidRPr="0085594B" w:rsidTr="001261EE">
        <w:trPr>
          <w:trHeight w:val="397"/>
          <w:jc w:val="center"/>
        </w:trPr>
        <w:tc>
          <w:tcPr>
            <w:tcW w:w="32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F7FE2" w:rsidRPr="0085594B" w:rsidRDefault="006F7FE2" w:rsidP="000626EC">
            <w:pPr>
              <w:pStyle w:val="142"/>
              <w:jc w:val="center"/>
            </w:pPr>
            <w:r w:rsidRPr="0085594B">
              <w:rPr>
                <w:rFonts w:hint="eastAsia"/>
              </w:rPr>
              <w:t>占比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F7FE2" w:rsidRPr="0085594B" w:rsidRDefault="006F7FE2" w:rsidP="006B6ABE">
            <w:pPr>
              <w:pStyle w:val="142"/>
              <w:jc w:val="right"/>
              <w:rPr>
                <w:shd w:val="pct15" w:color="auto" w:fill="FFFFFF"/>
              </w:rPr>
            </w:pPr>
            <w:r w:rsidRPr="0085594B">
              <w:rPr>
                <w:rFonts w:hint="eastAsia"/>
                <w:shd w:val="pct15" w:color="auto" w:fill="FFFFFF"/>
              </w:rPr>
              <w:t>35.39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F7FE2" w:rsidRPr="0085594B" w:rsidRDefault="006F7FE2" w:rsidP="006B6ABE">
            <w:pPr>
              <w:pStyle w:val="142"/>
              <w:jc w:val="right"/>
              <w:rPr>
                <w:shd w:val="pct15" w:color="auto" w:fill="FFFFFF"/>
              </w:rPr>
            </w:pPr>
            <w:r w:rsidRPr="0085594B">
              <w:rPr>
                <w:rFonts w:hint="eastAsia"/>
                <w:shd w:val="pct15" w:color="auto" w:fill="FFFFFF"/>
              </w:rPr>
              <w:t>64.61</w:t>
            </w:r>
          </w:p>
        </w:tc>
        <w:tc>
          <w:tcPr>
            <w:tcW w:w="45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F7FE2" w:rsidRPr="0085594B" w:rsidRDefault="006F7FE2" w:rsidP="006B6ABE">
            <w:pPr>
              <w:pStyle w:val="142"/>
              <w:jc w:val="right"/>
            </w:pPr>
            <w:r w:rsidRPr="0085594B">
              <w:rPr>
                <w:rFonts w:hint="eastAsia"/>
              </w:rPr>
              <w:t>100.0</w:t>
            </w:r>
          </w:p>
        </w:tc>
        <w:tc>
          <w:tcPr>
            <w:tcW w:w="1130" w:type="pct"/>
            <w:gridSpan w:val="2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F7FE2" w:rsidRPr="0085594B" w:rsidRDefault="006F7FE2" w:rsidP="006B6ABE">
            <w:pPr>
              <w:pStyle w:val="142"/>
              <w:jc w:val="right"/>
            </w:pPr>
            <w:r w:rsidRPr="0085594B">
              <w:t>78.75</w:t>
            </w:r>
          </w:p>
        </w:tc>
        <w:tc>
          <w:tcPr>
            <w:tcW w:w="581" w:type="pct"/>
            <w:tcBorders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F7FE2" w:rsidRPr="0085594B" w:rsidRDefault="006F7FE2" w:rsidP="006B6ABE">
            <w:pPr>
              <w:pStyle w:val="142"/>
              <w:jc w:val="right"/>
            </w:pPr>
            <w:r w:rsidRPr="0085594B">
              <w:t>20.60</w:t>
            </w:r>
          </w:p>
        </w:tc>
        <w:tc>
          <w:tcPr>
            <w:tcW w:w="1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F7FE2" w:rsidRPr="0085594B" w:rsidRDefault="006F7FE2" w:rsidP="006B6ABE">
            <w:pPr>
              <w:pStyle w:val="142"/>
              <w:jc w:val="right"/>
            </w:pPr>
            <w:r w:rsidRPr="0085594B">
              <w:t>0.65</w:t>
            </w:r>
          </w:p>
        </w:tc>
        <w:tc>
          <w:tcPr>
            <w:tcW w:w="67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F7FE2" w:rsidRPr="0085594B" w:rsidRDefault="006F7FE2" w:rsidP="006B6ABE">
            <w:pPr>
              <w:pStyle w:val="142"/>
              <w:jc w:val="right"/>
              <w:rPr>
                <w:shd w:val="pct15" w:color="auto" w:fill="FFFFFF"/>
              </w:rPr>
            </w:pPr>
            <w:r w:rsidRPr="0085594B">
              <w:rPr>
                <w:rFonts w:hint="eastAsia"/>
                <w:shd w:val="pct15" w:color="auto" w:fill="FFFFFF"/>
              </w:rPr>
              <w:t>100.0</w:t>
            </w:r>
          </w:p>
        </w:tc>
      </w:tr>
    </w:tbl>
    <w:p w:rsidR="00F27256" w:rsidRPr="0085594B" w:rsidRDefault="00F27256" w:rsidP="00F27256">
      <w:pPr>
        <w:spacing w:line="280" w:lineRule="exact"/>
        <w:ind w:leftChars="-4" w:left="1176" w:hangingChars="488" w:hanging="1187"/>
        <w:jc w:val="left"/>
        <w:rPr>
          <w:snapToGrid/>
          <w:sz w:val="24"/>
        </w:rPr>
      </w:pPr>
      <w:r w:rsidRPr="0085594B">
        <w:rPr>
          <w:rFonts w:hint="eastAsia"/>
          <w:snapToGrid/>
          <w:sz w:val="24"/>
        </w:rPr>
        <w:t>資料來源：</w:t>
      </w:r>
      <w:r w:rsidR="004F3681" w:rsidRPr="0085594B">
        <w:rPr>
          <w:rFonts w:hint="eastAsia"/>
          <w:snapToGrid/>
          <w:sz w:val="24"/>
        </w:rPr>
        <w:t>退輔會</w:t>
      </w:r>
      <w:r w:rsidRPr="0085594B">
        <w:rPr>
          <w:rFonts w:hint="eastAsia"/>
          <w:snapToGrid/>
          <w:sz w:val="24"/>
        </w:rPr>
        <w:t>「統計資料(期刊)查詢」-「刊物動態查詢/統計資料卡/表43 近5年新退退除役官兵人數及軍階」；各年度預算書；本中心整理。</w:t>
      </w:r>
    </w:p>
    <w:p w:rsidR="001E506F" w:rsidRPr="0085594B" w:rsidRDefault="001E506F" w:rsidP="001E506F">
      <w:pPr>
        <w:pStyle w:val="a4"/>
        <w:ind w:left="849" w:hanging="283"/>
        <w:rPr>
          <w:snapToGrid/>
        </w:rPr>
      </w:pPr>
      <w:r w:rsidRPr="0085594B">
        <w:rPr>
          <w:rFonts w:hint="eastAsia"/>
          <w:snapToGrid/>
        </w:rPr>
        <w:t>(二)</w:t>
      </w:r>
      <w:r w:rsidR="00315E76" w:rsidRPr="0085594B">
        <w:rPr>
          <w:rFonts w:hint="eastAsia"/>
          <w:snapToGrid/>
        </w:rPr>
        <w:t>訓後追蹤機制已具基礎，受益者在職率呈現穩定</w:t>
      </w:r>
      <w:r w:rsidR="00315E76" w:rsidRPr="0085594B">
        <w:rPr>
          <w:rFonts w:hAnsi="標楷體" w:hint="eastAsia"/>
          <w:snapToGrid/>
        </w:rPr>
        <w:t>，惟</w:t>
      </w:r>
      <w:r w:rsidR="00315E76" w:rsidRPr="0085594B">
        <w:rPr>
          <w:rFonts w:hint="eastAsia"/>
          <w:snapToGrid/>
        </w:rPr>
        <w:t>輔導</w:t>
      </w:r>
      <w:r w:rsidR="006B6ABE" w:rsidRPr="0085594B">
        <w:rPr>
          <w:rFonts w:hint="eastAsia"/>
          <w:snapToGrid/>
        </w:rPr>
        <w:t>就業成效</w:t>
      </w:r>
      <w:r w:rsidR="00315E76" w:rsidRPr="0085594B">
        <w:rPr>
          <w:rFonts w:hint="eastAsia"/>
          <w:snapToGrid/>
        </w:rPr>
        <w:t>尚待提升</w:t>
      </w:r>
    </w:p>
    <w:p w:rsidR="00A90222" w:rsidRPr="0085594B" w:rsidRDefault="005129B7" w:rsidP="00DE2A1F">
      <w:pPr>
        <w:pStyle w:val="21"/>
        <w:ind w:left="850" w:firstLine="566"/>
        <w:rPr>
          <w:snapToGrid/>
        </w:rPr>
      </w:pPr>
      <w:r w:rsidRPr="0085594B">
        <w:rPr>
          <w:rFonts w:hint="eastAsia"/>
          <w:snapToGrid/>
        </w:rPr>
        <w:t>為評估政策成效，</w:t>
      </w:r>
      <w:r w:rsidR="004F3681" w:rsidRPr="0085594B">
        <w:rPr>
          <w:rFonts w:hint="eastAsia"/>
          <w:snapToGrid/>
        </w:rPr>
        <w:t>退輔會</w:t>
      </w:r>
      <w:r w:rsidRPr="0085594B">
        <w:rPr>
          <w:rFonts w:hint="eastAsia"/>
          <w:snapToGrid/>
        </w:rPr>
        <w:t>自102年起實施</w:t>
      </w:r>
      <w:r w:rsidR="000C3186" w:rsidRPr="0085594B">
        <w:rPr>
          <w:rFonts w:hAnsi="標楷體" w:hint="eastAsia"/>
          <w:snapToGrid/>
        </w:rPr>
        <w:t>「</w:t>
      </w:r>
      <w:r w:rsidR="000C3186" w:rsidRPr="0085594B">
        <w:rPr>
          <w:rFonts w:hint="eastAsia"/>
          <w:snapToGrid/>
        </w:rPr>
        <w:t>就學補助退除役官兵就業追蹤計畫</w:t>
      </w:r>
      <w:r w:rsidR="000C3186" w:rsidRPr="0085594B">
        <w:rPr>
          <w:rFonts w:hAnsi="標楷體" w:hint="eastAsia"/>
          <w:snapToGrid/>
        </w:rPr>
        <w:t>」</w:t>
      </w:r>
      <w:r w:rsidR="000C3186" w:rsidRPr="0085594B">
        <w:rPr>
          <w:rFonts w:hint="eastAsia"/>
          <w:snapToGrid/>
        </w:rPr>
        <w:t>(簡稱</w:t>
      </w:r>
      <w:r w:rsidRPr="0085594B">
        <w:rPr>
          <w:rFonts w:hint="eastAsia"/>
          <w:snapToGrid/>
        </w:rPr>
        <w:t>就業追蹤計畫</w:t>
      </w:r>
      <w:r w:rsidR="000C3186" w:rsidRPr="0085594B">
        <w:rPr>
          <w:rFonts w:hint="eastAsia"/>
          <w:snapToGrid/>
        </w:rPr>
        <w:t>)</w:t>
      </w:r>
      <w:r w:rsidRPr="0085594B">
        <w:rPr>
          <w:rFonts w:hint="eastAsia"/>
          <w:snapToGrid/>
        </w:rPr>
        <w:t>，系統性掌握受補助者的後續發展</w:t>
      </w:r>
      <w:r w:rsidR="00A90222" w:rsidRPr="0085594B">
        <w:rPr>
          <w:rStyle w:val="af5"/>
          <w:snapToGrid/>
        </w:rPr>
        <w:footnoteReference w:id="2"/>
      </w:r>
      <w:r w:rsidRPr="0085594B">
        <w:rPr>
          <w:rFonts w:hint="eastAsia"/>
          <w:snapToGrid/>
        </w:rPr>
        <w:t>。</w:t>
      </w:r>
      <w:r w:rsidR="000C3186" w:rsidRPr="0085594B">
        <w:rPr>
          <w:rFonts w:hint="eastAsia"/>
          <w:snapToGrid/>
        </w:rPr>
        <w:t>檢視該會</w:t>
      </w:r>
      <w:r w:rsidR="00247F0A" w:rsidRPr="0085594B">
        <w:rPr>
          <w:rFonts w:hint="eastAsia"/>
          <w:snapToGrid/>
        </w:rPr>
        <w:t>近年辦理退除役官兵就學獎補助受益者之後續就業及脫離追蹤情形</w:t>
      </w:r>
      <w:r w:rsidR="000C3186" w:rsidRPr="0085594B">
        <w:rPr>
          <w:rFonts w:hint="eastAsia"/>
          <w:snapToGrid/>
        </w:rPr>
        <w:t>資料(</w:t>
      </w:r>
      <w:r w:rsidRPr="0085594B">
        <w:rPr>
          <w:rFonts w:hint="eastAsia"/>
          <w:snapToGrid/>
        </w:rPr>
        <w:t>詳表</w:t>
      </w:r>
      <w:r w:rsidR="00B9059D" w:rsidRPr="0085594B">
        <w:rPr>
          <w:rFonts w:hint="eastAsia"/>
          <w:snapToGrid/>
        </w:rPr>
        <w:t>3</w:t>
      </w:r>
      <w:r w:rsidRPr="0085594B">
        <w:rPr>
          <w:rFonts w:hint="eastAsia"/>
          <w:snapToGrid/>
        </w:rPr>
        <w:t>-</w:t>
      </w:r>
      <w:r w:rsidR="00E444DF" w:rsidRPr="0085594B">
        <w:rPr>
          <w:rFonts w:hint="eastAsia"/>
          <w:snapToGrid/>
        </w:rPr>
        <w:t>2-2</w:t>
      </w:r>
      <w:r w:rsidRPr="0085594B">
        <w:rPr>
          <w:rFonts w:hint="eastAsia"/>
          <w:snapToGrid/>
        </w:rPr>
        <w:t>）</w:t>
      </w:r>
      <w:r w:rsidR="000C3186" w:rsidRPr="0085594B">
        <w:rPr>
          <w:rFonts w:hAnsi="標楷體" w:hint="eastAsia"/>
          <w:snapToGrid/>
        </w:rPr>
        <w:t>，</w:t>
      </w:r>
      <w:r w:rsidR="006B6ABE" w:rsidRPr="0085594B">
        <w:rPr>
          <w:rFonts w:hint="eastAsia"/>
          <w:snapToGrid/>
        </w:rPr>
        <w:t>111</w:t>
      </w:r>
      <w:r w:rsidRPr="0085594B">
        <w:rPr>
          <w:rFonts w:hint="eastAsia"/>
          <w:snapToGrid/>
        </w:rPr>
        <w:t>至113年度受訪視者在職率自73.14%升至80.40%，待業</w:t>
      </w:r>
      <w:r w:rsidR="006B6ABE" w:rsidRPr="0085594B">
        <w:rPr>
          <w:rFonts w:hint="eastAsia"/>
          <w:snapToGrid/>
        </w:rPr>
        <w:t>中</w:t>
      </w:r>
      <w:r w:rsidRPr="0085594B">
        <w:rPr>
          <w:rFonts w:hint="eastAsia"/>
          <w:snapToGrid/>
        </w:rPr>
        <w:t>人數則自441人降至255人，反映受補助者整體之就業狀況，呈現正向發展趨勢。</w:t>
      </w:r>
    </w:p>
    <w:p w:rsidR="00307A5C" w:rsidRPr="0085594B" w:rsidRDefault="00307A5C" w:rsidP="00E444DF">
      <w:pPr>
        <w:ind w:leftChars="-9" w:left="1191" w:rightChars="-7" w:right="-20" w:hangingChars="429" w:hanging="1216"/>
        <w:rPr>
          <w:rFonts w:hAnsi="新細明體" w:cs="新細明體"/>
          <w:b/>
          <w:snapToGrid/>
          <w:kern w:val="0"/>
          <w:szCs w:val="24"/>
        </w:rPr>
      </w:pPr>
      <w:r w:rsidRPr="0085594B">
        <w:rPr>
          <w:rFonts w:hAnsi="新細明體" w:cs="新細明體" w:hint="eastAsia"/>
          <w:b/>
          <w:snapToGrid/>
          <w:kern w:val="0"/>
          <w:szCs w:val="24"/>
        </w:rPr>
        <w:lastRenderedPageBreak/>
        <w:t>表</w:t>
      </w:r>
      <w:r w:rsidR="00B9059D" w:rsidRPr="0085594B">
        <w:rPr>
          <w:rFonts w:hAnsi="新細明體" w:cs="新細明體" w:hint="eastAsia"/>
          <w:b/>
          <w:snapToGrid/>
          <w:kern w:val="0"/>
          <w:szCs w:val="24"/>
        </w:rPr>
        <w:t>3</w:t>
      </w:r>
      <w:r w:rsidRPr="0085594B">
        <w:rPr>
          <w:rFonts w:hAnsi="新細明體" w:cs="新細明體" w:hint="eastAsia"/>
          <w:b/>
          <w:snapToGrid/>
          <w:kern w:val="0"/>
          <w:szCs w:val="24"/>
        </w:rPr>
        <w:t>-</w:t>
      </w:r>
      <w:r w:rsidR="00E444DF" w:rsidRPr="0085594B">
        <w:rPr>
          <w:rFonts w:hAnsi="新細明體" w:cs="新細明體" w:hint="eastAsia"/>
          <w:b/>
          <w:snapToGrid/>
          <w:kern w:val="0"/>
          <w:szCs w:val="24"/>
        </w:rPr>
        <w:t>2-2</w:t>
      </w:r>
      <w:r w:rsidR="000C3186" w:rsidRPr="0085594B">
        <w:rPr>
          <w:rFonts w:hAnsi="新細明體" w:cs="新細明體" w:hint="eastAsia"/>
          <w:b/>
          <w:snapToGrid/>
          <w:kern w:val="0"/>
          <w:szCs w:val="24"/>
        </w:rPr>
        <w:t xml:space="preserve"> </w:t>
      </w:r>
      <w:r w:rsidR="004F3681" w:rsidRPr="0085594B">
        <w:rPr>
          <w:rFonts w:hAnsi="新細明體" w:cs="新細明體" w:hint="eastAsia"/>
          <w:b/>
          <w:snapToGrid/>
          <w:kern w:val="0"/>
          <w:szCs w:val="24"/>
        </w:rPr>
        <w:t>退輔會</w:t>
      </w:r>
      <w:r w:rsidR="006B6ABE" w:rsidRPr="0085594B">
        <w:rPr>
          <w:rFonts w:hAnsi="新細明體" w:cs="新細明體" w:hint="eastAsia"/>
          <w:b/>
          <w:snapToGrid/>
          <w:kern w:val="0"/>
          <w:szCs w:val="24"/>
        </w:rPr>
        <w:t>111至114</w:t>
      </w:r>
      <w:r w:rsidRPr="0085594B">
        <w:rPr>
          <w:rFonts w:hAnsi="新細明體" w:cs="新細明體"/>
          <w:b/>
          <w:snapToGrid/>
          <w:kern w:val="0"/>
          <w:szCs w:val="24"/>
        </w:rPr>
        <w:t>年</w:t>
      </w:r>
      <w:r w:rsidR="006B6ABE" w:rsidRPr="0085594B">
        <w:rPr>
          <w:rFonts w:hAnsi="新細明體" w:cs="新細明體" w:hint="eastAsia"/>
          <w:b/>
          <w:snapToGrid/>
          <w:kern w:val="0"/>
          <w:szCs w:val="24"/>
        </w:rPr>
        <w:t>度</w:t>
      </w:r>
      <w:r w:rsidRPr="0085594B">
        <w:rPr>
          <w:rFonts w:hAnsi="新細明體" w:cs="新細明體"/>
          <w:b/>
          <w:snapToGrid/>
          <w:kern w:val="0"/>
          <w:szCs w:val="24"/>
        </w:rPr>
        <w:t xml:space="preserve">辦理退除役官兵就學獎補助受益者之後續就業及脫離追蹤情形表    </w:t>
      </w:r>
      <w:r w:rsidR="000C3186" w:rsidRPr="0085594B">
        <w:rPr>
          <w:rFonts w:hAnsi="新細明體" w:cs="新細明體"/>
          <w:b/>
          <w:snapToGrid/>
          <w:kern w:val="0"/>
          <w:szCs w:val="24"/>
        </w:rPr>
        <w:t xml:space="preserve">   </w:t>
      </w:r>
      <w:r w:rsidRPr="0085594B">
        <w:rPr>
          <w:rFonts w:hAnsi="新細明體" w:cs="新細明體"/>
          <w:b/>
          <w:snapToGrid/>
          <w:kern w:val="0"/>
          <w:szCs w:val="24"/>
        </w:rPr>
        <w:t xml:space="preserve"> </w:t>
      </w:r>
      <w:r w:rsidRPr="0085594B">
        <w:rPr>
          <w:rFonts w:hAnsi="新細明體" w:cs="新細明體"/>
          <w:snapToGrid/>
          <w:kern w:val="0"/>
          <w:sz w:val="24"/>
          <w:szCs w:val="24"/>
        </w:rPr>
        <w:t>單位：新臺幣千元</w:t>
      </w:r>
      <w:r w:rsidR="00E34612" w:rsidRPr="0085594B">
        <w:rPr>
          <w:rFonts w:hAnsi="標楷體" w:cs="新細明體" w:hint="eastAsia"/>
          <w:snapToGrid/>
          <w:kern w:val="0"/>
          <w:sz w:val="24"/>
          <w:szCs w:val="24"/>
        </w:rPr>
        <w:t>；人；%</w:t>
      </w:r>
      <w:r w:rsidRPr="0085594B">
        <w:rPr>
          <w:rFonts w:hAnsi="新細明體" w:cs="新細明體"/>
          <w:snapToGrid/>
          <w:kern w:val="0"/>
          <w:sz w:val="24"/>
          <w:szCs w:val="24"/>
        </w:rPr>
        <w:t xml:space="preserve">    </w:t>
      </w:r>
      <w:r w:rsidRPr="0085594B">
        <w:rPr>
          <w:rFonts w:hAnsi="新細明體" w:cs="新細明體"/>
          <w:b/>
          <w:snapToGrid/>
          <w:kern w:val="0"/>
          <w:szCs w:val="24"/>
        </w:rPr>
        <w:t xml:space="preserve">                         </w:t>
      </w:r>
    </w:p>
    <w:tbl>
      <w:tblPr>
        <w:tblW w:w="4911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8"/>
        <w:gridCol w:w="1056"/>
        <w:gridCol w:w="816"/>
        <w:gridCol w:w="1056"/>
        <w:gridCol w:w="816"/>
        <w:gridCol w:w="816"/>
        <w:gridCol w:w="816"/>
        <w:gridCol w:w="599"/>
        <w:gridCol w:w="1056"/>
        <w:gridCol w:w="816"/>
      </w:tblGrid>
      <w:tr w:rsidR="00307FBE" w:rsidRPr="0085594B" w:rsidTr="00307FBE">
        <w:trPr>
          <w:trHeight w:val="413"/>
          <w:tblHeader/>
          <w:jc w:val="center"/>
        </w:trPr>
        <w:tc>
          <w:tcPr>
            <w:tcW w:w="459" w:type="pct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D655C7">
            <w:pPr>
              <w:pStyle w:val="142"/>
              <w:jc w:val="center"/>
            </w:pPr>
            <w:r w:rsidRPr="0085594B">
              <w:t>項目</w:t>
            </w:r>
          </w:p>
          <w:p w:rsidR="00307A5C" w:rsidRPr="0085594B" w:rsidRDefault="00307A5C" w:rsidP="00D655C7">
            <w:pPr>
              <w:pStyle w:val="142"/>
              <w:jc w:val="center"/>
            </w:pPr>
            <w:r w:rsidRPr="0085594B">
              <w:t>/</w:t>
            </w:r>
          </w:p>
          <w:p w:rsidR="00307A5C" w:rsidRPr="0085594B" w:rsidRDefault="00307A5C" w:rsidP="00D655C7">
            <w:pPr>
              <w:pStyle w:val="142"/>
              <w:jc w:val="center"/>
            </w:pPr>
            <w:r w:rsidRPr="0085594B">
              <w:t>年度</w:t>
            </w:r>
          </w:p>
        </w:tc>
        <w:tc>
          <w:tcPr>
            <w:tcW w:w="2067" w:type="pct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5C7" w:rsidRPr="0085594B" w:rsidRDefault="00307A5C" w:rsidP="00D655C7">
            <w:pPr>
              <w:pStyle w:val="142"/>
              <w:jc w:val="center"/>
            </w:pPr>
            <w:r w:rsidRPr="0085594B">
              <w:t>退除役官兵就學獎補助經費</w:t>
            </w:r>
          </w:p>
          <w:p w:rsidR="00307A5C" w:rsidRPr="0085594B" w:rsidRDefault="00307A5C" w:rsidP="00D655C7">
            <w:pPr>
              <w:pStyle w:val="142"/>
              <w:jc w:val="center"/>
            </w:pPr>
            <w:r w:rsidRPr="0085594B">
              <w:t>核發情形</w:t>
            </w:r>
          </w:p>
        </w:tc>
        <w:tc>
          <w:tcPr>
            <w:tcW w:w="476" w:type="pct"/>
            <w:vMerge w:val="restart"/>
            <w:tcBorders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D655C7">
            <w:pPr>
              <w:pStyle w:val="142"/>
              <w:jc w:val="both"/>
            </w:pPr>
            <w:r w:rsidRPr="0085594B">
              <w:rPr>
                <w:rFonts w:hint="eastAsia"/>
              </w:rPr>
              <w:t>接受補助者訪視人數(1)</w:t>
            </w:r>
          </w:p>
        </w:tc>
        <w:tc>
          <w:tcPr>
            <w:tcW w:w="1521" w:type="pct"/>
            <w:gridSpan w:val="3"/>
            <w:tcBorders>
              <w:lef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D655C7">
            <w:pPr>
              <w:pStyle w:val="142"/>
              <w:jc w:val="center"/>
            </w:pPr>
          </w:p>
        </w:tc>
        <w:tc>
          <w:tcPr>
            <w:tcW w:w="476" w:type="pct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D655C7">
            <w:pPr>
              <w:pStyle w:val="142"/>
              <w:jc w:val="both"/>
            </w:pPr>
            <w:r w:rsidRPr="0085594B">
              <w:t>回歸一般就業輔導機制人數</w:t>
            </w:r>
          </w:p>
          <w:p w:rsidR="00307A5C" w:rsidRPr="0085594B" w:rsidRDefault="00307A5C" w:rsidP="00D655C7">
            <w:pPr>
              <w:pStyle w:val="142"/>
              <w:jc w:val="both"/>
            </w:pPr>
            <w:r w:rsidRPr="0085594B">
              <w:t>(3)</w:t>
            </w:r>
          </w:p>
        </w:tc>
      </w:tr>
      <w:tr w:rsidR="00307FBE" w:rsidRPr="0085594B" w:rsidTr="00307FBE">
        <w:trPr>
          <w:trHeight w:val="281"/>
          <w:tblHeader/>
          <w:jc w:val="center"/>
        </w:trPr>
        <w:tc>
          <w:tcPr>
            <w:tcW w:w="459" w:type="pct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</w:pPr>
          </w:p>
        </w:tc>
        <w:tc>
          <w:tcPr>
            <w:tcW w:w="974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center"/>
            </w:pPr>
            <w:r w:rsidRPr="0085594B">
              <w:t>預算數</w:t>
            </w:r>
          </w:p>
        </w:tc>
        <w:tc>
          <w:tcPr>
            <w:tcW w:w="1093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center"/>
            </w:pPr>
            <w:r w:rsidRPr="0085594B">
              <w:t>決算數</w:t>
            </w:r>
          </w:p>
        </w:tc>
        <w:tc>
          <w:tcPr>
            <w:tcW w:w="476" w:type="pct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rPr>
                <w:w w:val="90"/>
              </w:rPr>
            </w:pPr>
          </w:p>
        </w:tc>
        <w:tc>
          <w:tcPr>
            <w:tcW w:w="476" w:type="pct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center"/>
            </w:pPr>
            <w:r w:rsidRPr="0085594B">
              <w:t>實際在職人數(2)</w:t>
            </w:r>
          </w:p>
        </w:tc>
        <w:tc>
          <w:tcPr>
            <w:tcW w:w="428" w:type="pct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center"/>
            </w:pPr>
            <w:r w:rsidRPr="0085594B">
              <w:t>待業中人數</w:t>
            </w:r>
          </w:p>
        </w:tc>
        <w:tc>
          <w:tcPr>
            <w:tcW w:w="616" w:type="pct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center"/>
            </w:pPr>
            <w:r w:rsidRPr="0085594B">
              <w:t>在職率(2)/(1)</w:t>
            </w:r>
          </w:p>
        </w:tc>
        <w:tc>
          <w:tcPr>
            <w:tcW w:w="476" w:type="pct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rPr>
                <w:w w:val="90"/>
              </w:rPr>
            </w:pPr>
          </w:p>
        </w:tc>
      </w:tr>
      <w:tr w:rsidR="00307FBE" w:rsidRPr="0085594B" w:rsidTr="00307FBE">
        <w:trPr>
          <w:trHeight w:val="680"/>
          <w:tblHeader/>
          <w:jc w:val="center"/>
        </w:trPr>
        <w:tc>
          <w:tcPr>
            <w:tcW w:w="459" w:type="pct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</w:pPr>
          </w:p>
        </w:tc>
        <w:tc>
          <w:tcPr>
            <w:tcW w:w="497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center"/>
            </w:pPr>
            <w:r w:rsidRPr="0085594B">
              <w:t>金額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center"/>
            </w:pPr>
            <w:r w:rsidRPr="0085594B">
              <w:t>人次</w:t>
            </w:r>
          </w:p>
        </w:tc>
        <w:tc>
          <w:tcPr>
            <w:tcW w:w="61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center"/>
            </w:pPr>
            <w:r w:rsidRPr="0085594B">
              <w:t>金額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center"/>
            </w:pPr>
            <w:r w:rsidRPr="0085594B">
              <w:t>人次</w:t>
            </w:r>
          </w:p>
        </w:tc>
        <w:tc>
          <w:tcPr>
            <w:tcW w:w="476" w:type="pct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rPr>
                <w:w w:val="90"/>
              </w:rPr>
            </w:pPr>
          </w:p>
        </w:tc>
        <w:tc>
          <w:tcPr>
            <w:tcW w:w="476" w:type="pct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rPr>
                <w:w w:val="90"/>
              </w:rPr>
            </w:pPr>
          </w:p>
        </w:tc>
        <w:tc>
          <w:tcPr>
            <w:tcW w:w="428" w:type="pct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rPr>
                <w:w w:val="90"/>
              </w:rPr>
            </w:pPr>
          </w:p>
        </w:tc>
        <w:tc>
          <w:tcPr>
            <w:tcW w:w="616" w:type="pct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rPr>
                <w:w w:val="90"/>
              </w:rPr>
            </w:pPr>
          </w:p>
        </w:tc>
        <w:tc>
          <w:tcPr>
            <w:tcW w:w="476" w:type="pct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rPr>
                <w:w w:val="90"/>
              </w:rPr>
            </w:pPr>
          </w:p>
        </w:tc>
      </w:tr>
      <w:tr w:rsidR="00307FBE" w:rsidRPr="0085594B" w:rsidTr="00307FBE">
        <w:trPr>
          <w:trHeight w:val="397"/>
          <w:jc w:val="center"/>
        </w:trPr>
        <w:tc>
          <w:tcPr>
            <w:tcW w:w="45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A5C" w:rsidRPr="0085594B" w:rsidRDefault="00307A5C" w:rsidP="00D655C7">
            <w:pPr>
              <w:pStyle w:val="142"/>
              <w:jc w:val="center"/>
            </w:pPr>
            <w:r w:rsidRPr="0085594B">
              <w:t>111</w:t>
            </w:r>
          </w:p>
        </w:tc>
        <w:tc>
          <w:tcPr>
            <w:tcW w:w="497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128,000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5,600</w:t>
            </w:r>
          </w:p>
        </w:tc>
        <w:tc>
          <w:tcPr>
            <w:tcW w:w="61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124,494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5,448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  <w:shd w:val="pct15" w:color="auto" w:fill="FFFFFF"/>
              </w:rPr>
            </w:pPr>
            <w:r w:rsidRPr="0085594B">
              <w:rPr>
                <w:rFonts w:cs="標楷體" w:hint="eastAsia"/>
                <w:shd w:val="pct15" w:color="auto" w:fill="FFFFFF"/>
              </w:rPr>
              <w:t>1,642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 w:hint="eastAsia"/>
              </w:rPr>
              <w:t>1</w:t>
            </w:r>
            <w:r w:rsidRPr="0085594B">
              <w:rPr>
                <w:rFonts w:cs="標楷體"/>
              </w:rPr>
              <w:t>,</w:t>
            </w:r>
            <w:r w:rsidRPr="0085594B">
              <w:rPr>
                <w:rFonts w:cs="標楷體" w:hint="eastAsia"/>
              </w:rPr>
              <w:t>201</w:t>
            </w:r>
          </w:p>
        </w:tc>
        <w:tc>
          <w:tcPr>
            <w:tcW w:w="428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 w:hint="eastAsia"/>
                <w:shd w:val="pct15" w:color="auto" w:fill="FFFFFF"/>
              </w:rPr>
              <w:t>441</w:t>
            </w:r>
          </w:p>
        </w:tc>
        <w:tc>
          <w:tcPr>
            <w:tcW w:w="61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6B6ABE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 w:hint="eastAsia"/>
                <w:shd w:val="pct15" w:color="auto" w:fill="FFFFFF"/>
              </w:rPr>
              <w:t>73.14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 w:hint="eastAsia"/>
              </w:rPr>
              <w:t>1</w:t>
            </w:r>
            <w:r w:rsidRPr="0085594B">
              <w:rPr>
                <w:rFonts w:cs="標楷體"/>
              </w:rPr>
              <w:t>,</w:t>
            </w:r>
            <w:r w:rsidRPr="0085594B">
              <w:rPr>
                <w:rFonts w:cs="標楷體" w:hint="eastAsia"/>
              </w:rPr>
              <w:t>617</w:t>
            </w:r>
          </w:p>
        </w:tc>
      </w:tr>
      <w:tr w:rsidR="00307FBE" w:rsidRPr="0085594B" w:rsidTr="00307FBE">
        <w:trPr>
          <w:trHeight w:val="397"/>
          <w:jc w:val="center"/>
        </w:trPr>
        <w:tc>
          <w:tcPr>
            <w:tcW w:w="45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A5C" w:rsidRPr="0085594B" w:rsidRDefault="00307A5C" w:rsidP="00D655C7">
            <w:pPr>
              <w:pStyle w:val="142"/>
              <w:jc w:val="center"/>
            </w:pPr>
            <w:r w:rsidRPr="0085594B">
              <w:t>112</w:t>
            </w:r>
          </w:p>
        </w:tc>
        <w:tc>
          <w:tcPr>
            <w:tcW w:w="497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131,191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5,528</w:t>
            </w:r>
          </w:p>
        </w:tc>
        <w:tc>
          <w:tcPr>
            <w:tcW w:w="61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122,550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5,410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 w:hint="eastAsia"/>
              </w:rPr>
              <w:t>1</w:t>
            </w:r>
            <w:r w:rsidRPr="0085594B">
              <w:rPr>
                <w:rFonts w:cs="標楷體"/>
              </w:rPr>
              <w:t>,</w:t>
            </w:r>
            <w:r w:rsidRPr="0085594B">
              <w:rPr>
                <w:rFonts w:cs="標楷體" w:hint="eastAsia"/>
              </w:rPr>
              <w:t>439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 w:hint="eastAsia"/>
              </w:rPr>
              <w:t>1</w:t>
            </w:r>
            <w:r w:rsidRPr="0085594B">
              <w:rPr>
                <w:rFonts w:cs="標楷體"/>
              </w:rPr>
              <w:t>,</w:t>
            </w:r>
            <w:r w:rsidRPr="0085594B">
              <w:rPr>
                <w:rFonts w:cs="標楷體" w:hint="eastAsia"/>
              </w:rPr>
              <w:t>140</w:t>
            </w:r>
          </w:p>
        </w:tc>
        <w:tc>
          <w:tcPr>
            <w:tcW w:w="428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 w:hint="eastAsia"/>
              </w:rPr>
              <w:t>299</w:t>
            </w:r>
          </w:p>
        </w:tc>
        <w:tc>
          <w:tcPr>
            <w:tcW w:w="61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6B6ABE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 w:hint="eastAsia"/>
              </w:rPr>
              <w:t>79.22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 w:hint="eastAsia"/>
              </w:rPr>
              <w:t>1</w:t>
            </w:r>
            <w:r w:rsidRPr="0085594B">
              <w:rPr>
                <w:rFonts w:cs="標楷體"/>
              </w:rPr>
              <w:t>,</w:t>
            </w:r>
            <w:r w:rsidRPr="0085594B">
              <w:rPr>
                <w:rFonts w:cs="標楷體" w:hint="eastAsia"/>
              </w:rPr>
              <w:t>414</w:t>
            </w:r>
          </w:p>
        </w:tc>
      </w:tr>
      <w:tr w:rsidR="00307FBE" w:rsidRPr="0085594B" w:rsidTr="00307FBE">
        <w:trPr>
          <w:trHeight w:val="397"/>
          <w:jc w:val="center"/>
        </w:trPr>
        <w:tc>
          <w:tcPr>
            <w:tcW w:w="45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A5C" w:rsidRPr="0085594B" w:rsidRDefault="00307A5C" w:rsidP="00D655C7">
            <w:pPr>
              <w:pStyle w:val="142"/>
              <w:jc w:val="center"/>
            </w:pPr>
            <w:r w:rsidRPr="0085594B">
              <w:t>113</w:t>
            </w:r>
          </w:p>
        </w:tc>
        <w:tc>
          <w:tcPr>
            <w:tcW w:w="497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125,450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5,118</w:t>
            </w:r>
          </w:p>
        </w:tc>
        <w:tc>
          <w:tcPr>
            <w:tcW w:w="61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114,209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4,814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  <w:shd w:val="pct15" w:color="auto" w:fill="FFFFFF"/>
              </w:rPr>
              <w:t>1,301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1,046</w:t>
            </w:r>
          </w:p>
        </w:tc>
        <w:tc>
          <w:tcPr>
            <w:tcW w:w="428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  <w:shd w:val="pct15" w:color="auto" w:fill="FFFFFF"/>
              </w:rPr>
              <w:t>255</w:t>
            </w:r>
          </w:p>
        </w:tc>
        <w:tc>
          <w:tcPr>
            <w:tcW w:w="61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6B6ABE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  <w:shd w:val="pct15" w:color="auto" w:fill="FFFFFF"/>
              </w:rPr>
              <w:t>80.40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1,287</w:t>
            </w:r>
          </w:p>
        </w:tc>
      </w:tr>
      <w:tr w:rsidR="00307FBE" w:rsidRPr="0085594B" w:rsidTr="00307FBE">
        <w:trPr>
          <w:trHeight w:val="397"/>
          <w:jc w:val="center"/>
        </w:trPr>
        <w:tc>
          <w:tcPr>
            <w:tcW w:w="459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D655C7">
            <w:pPr>
              <w:pStyle w:val="142"/>
              <w:jc w:val="center"/>
            </w:pPr>
            <w:r w:rsidRPr="0085594B">
              <w:t>114</w:t>
            </w:r>
          </w:p>
        </w:tc>
        <w:tc>
          <w:tcPr>
            <w:tcW w:w="497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1</w:t>
            </w:r>
            <w:r w:rsidRPr="0085594B">
              <w:rPr>
                <w:rFonts w:cs="標楷體" w:hint="eastAsia"/>
              </w:rPr>
              <w:t>20</w:t>
            </w:r>
            <w:r w:rsidRPr="0085594B">
              <w:rPr>
                <w:rFonts w:cs="標楷體"/>
              </w:rPr>
              <w:t>,</w:t>
            </w:r>
            <w:r w:rsidRPr="0085594B">
              <w:rPr>
                <w:rFonts w:cs="標楷體" w:hint="eastAsia"/>
              </w:rPr>
              <w:t>344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4,920</w:t>
            </w:r>
          </w:p>
        </w:tc>
        <w:tc>
          <w:tcPr>
            <w:tcW w:w="61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25,585</w:t>
            </w:r>
          </w:p>
        </w:tc>
        <w:tc>
          <w:tcPr>
            <w:tcW w:w="476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307A5C" w:rsidP="00307A5C">
            <w:pPr>
              <w:pStyle w:val="142"/>
              <w:jc w:val="right"/>
              <w:rPr>
                <w:rFonts w:cs="標楷體"/>
              </w:rPr>
            </w:pPr>
            <w:r w:rsidRPr="0085594B">
              <w:rPr>
                <w:rFonts w:cs="標楷體"/>
              </w:rPr>
              <w:t>961</w:t>
            </w:r>
          </w:p>
        </w:tc>
        <w:tc>
          <w:tcPr>
            <w:tcW w:w="2474" w:type="pct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7A5C" w:rsidRPr="0085594B" w:rsidRDefault="006B6ABE" w:rsidP="006B6ABE">
            <w:pPr>
              <w:pStyle w:val="142"/>
              <w:jc w:val="center"/>
              <w:rPr>
                <w:rFonts w:cs="標楷體"/>
              </w:rPr>
            </w:pPr>
            <w:r w:rsidRPr="0085594B">
              <w:rPr>
                <w:rFonts w:cs="標楷體"/>
              </w:rPr>
              <w:t xml:space="preserve"> </w:t>
            </w:r>
            <w:r w:rsidRPr="0085594B">
              <w:rPr>
                <w:rFonts w:cs="標楷體" w:hint="eastAsia"/>
              </w:rPr>
              <w:t>-</w:t>
            </w:r>
          </w:p>
        </w:tc>
      </w:tr>
    </w:tbl>
    <w:p w:rsidR="00307A5C" w:rsidRPr="0085594B" w:rsidRDefault="00307A5C" w:rsidP="00307A5C">
      <w:pPr>
        <w:spacing w:line="280" w:lineRule="exact"/>
        <w:ind w:leftChars="-4" w:left="1526" w:hangingChars="632" w:hanging="1537"/>
        <w:jc w:val="left"/>
        <w:rPr>
          <w:snapToGrid/>
          <w:sz w:val="24"/>
        </w:rPr>
      </w:pPr>
      <w:r w:rsidRPr="0085594B">
        <w:rPr>
          <w:rFonts w:hint="eastAsia"/>
          <w:snapToGrid/>
          <w:sz w:val="24"/>
        </w:rPr>
        <w:t>說    明：1.待業中人數包含求學中、照顧家人、準備公職或專業考試、健康因素及個人規劃等未就業人員。</w:t>
      </w:r>
    </w:p>
    <w:p w:rsidR="00307A5C" w:rsidRPr="0085594B" w:rsidRDefault="00307A5C" w:rsidP="00307A5C">
      <w:pPr>
        <w:spacing w:line="280" w:lineRule="exact"/>
        <w:ind w:leftChars="415" w:left="1440" w:hangingChars="109" w:hanging="265"/>
        <w:jc w:val="left"/>
        <w:rPr>
          <w:snapToGrid/>
          <w:sz w:val="24"/>
        </w:rPr>
      </w:pPr>
      <w:r w:rsidRPr="0085594B">
        <w:rPr>
          <w:rFonts w:hint="eastAsia"/>
          <w:snapToGrid/>
          <w:sz w:val="24"/>
        </w:rPr>
        <w:t>2.</w:t>
      </w:r>
      <w:r w:rsidRPr="0085594B">
        <w:rPr>
          <w:snapToGrid/>
          <w:sz w:val="24"/>
        </w:rPr>
        <w:t>111</w:t>
      </w:r>
      <w:r w:rsidR="006B6ABE" w:rsidRPr="0085594B">
        <w:rPr>
          <w:snapToGrid/>
          <w:sz w:val="24"/>
        </w:rPr>
        <w:t>及112</w:t>
      </w:r>
      <w:r w:rsidRPr="0085594B">
        <w:rPr>
          <w:snapToGrid/>
          <w:sz w:val="24"/>
        </w:rPr>
        <w:t>年度</w:t>
      </w:r>
      <w:r w:rsidR="006B6ABE" w:rsidRPr="0085594B">
        <w:rPr>
          <w:rFonts w:hint="eastAsia"/>
          <w:snapToGrid/>
          <w:sz w:val="24"/>
        </w:rPr>
        <w:t>決算數</w:t>
      </w:r>
      <w:r w:rsidRPr="0085594B">
        <w:rPr>
          <w:snapToGrid/>
          <w:sz w:val="24"/>
        </w:rPr>
        <w:t>為審定決算數</w:t>
      </w:r>
      <w:r w:rsidR="006B6ABE" w:rsidRPr="0085594B">
        <w:rPr>
          <w:rFonts w:hAnsi="標楷體" w:hint="eastAsia"/>
          <w:snapToGrid/>
          <w:sz w:val="24"/>
        </w:rPr>
        <w:t>；</w:t>
      </w:r>
      <w:r w:rsidR="006B6ABE" w:rsidRPr="0085594B">
        <w:rPr>
          <w:rFonts w:hint="eastAsia"/>
          <w:snapToGrid/>
          <w:sz w:val="24"/>
        </w:rPr>
        <w:t>113年度決算數為</w:t>
      </w:r>
      <w:r w:rsidRPr="0085594B">
        <w:rPr>
          <w:snapToGrid/>
          <w:sz w:val="24"/>
        </w:rPr>
        <w:t>自編數；114年度</w:t>
      </w:r>
      <w:r w:rsidR="006B6ABE" w:rsidRPr="0085594B">
        <w:rPr>
          <w:rFonts w:hint="eastAsia"/>
          <w:snapToGrid/>
          <w:sz w:val="24"/>
        </w:rPr>
        <w:t>決算數</w:t>
      </w:r>
      <w:r w:rsidRPr="0085594B">
        <w:rPr>
          <w:snapToGrid/>
          <w:sz w:val="24"/>
        </w:rPr>
        <w:t>為截至3月底止實際數。</w:t>
      </w:r>
    </w:p>
    <w:p w:rsidR="00307A5C" w:rsidRPr="0085594B" w:rsidRDefault="00307A5C" w:rsidP="00307A5C">
      <w:pPr>
        <w:spacing w:line="280" w:lineRule="exact"/>
        <w:ind w:leftChars="-4" w:left="1176" w:hangingChars="488" w:hanging="1187"/>
        <w:jc w:val="left"/>
        <w:rPr>
          <w:snapToGrid/>
          <w:sz w:val="24"/>
        </w:rPr>
      </w:pPr>
      <w:r w:rsidRPr="0085594B">
        <w:rPr>
          <w:rFonts w:hint="eastAsia"/>
          <w:snapToGrid/>
          <w:sz w:val="24"/>
        </w:rPr>
        <w:t>資料來源：</w:t>
      </w:r>
      <w:r w:rsidR="004F3681" w:rsidRPr="0085594B">
        <w:rPr>
          <w:rFonts w:hint="eastAsia"/>
          <w:snapToGrid/>
          <w:sz w:val="24"/>
        </w:rPr>
        <w:t>退輔會</w:t>
      </w:r>
      <w:r w:rsidRPr="0085594B">
        <w:rPr>
          <w:rFonts w:hint="eastAsia"/>
          <w:snapToGrid/>
          <w:sz w:val="24"/>
        </w:rPr>
        <w:t>提供</w:t>
      </w:r>
      <w:r w:rsidRPr="0085594B">
        <w:rPr>
          <w:rFonts w:hAnsi="標楷體" w:hint="eastAsia"/>
          <w:snapToGrid/>
          <w:sz w:val="24"/>
        </w:rPr>
        <w:t>，</w:t>
      </w:r>
      <w:r w:rsidRPr="0085594B">
        <w:rPr>
          <w:rFonts w:hint="eastAsia"/>
          <w:snapToGrid/>
          <w:sz w:val="24"/>
        </w:rPr>
        <w:t>本中心整理</w:t>
      </w:r>
      <w:r w:rsidRPr="0085594B">
        <w:rPr>
          <w:rFonts w:hAnsi="標楷體" w:hint="eastAsia"/>
          <w:snapToGrid/>
          <w:sz w:val="24"/>
        </w:rPr>
        <w:t>。</w:t>
      </w:r>
    </w:p>
    <w:p w:rsidR="00A90222" w:rsidRPr="0085594B" w:rsidRDefault="00F2373A" w:rsidP="00A90222">
      <w:pPr>
        <w:pStyle w:val="21"/>
        <w:ind w:left="850" w:firstLine="566"/>
        <w:rPr>
          <w:snapToGrid/>
        </w:rPr>
      </w:pPr>
      <w:r w:rsidRPr="0085594B">
        <w:rPr>
          <w:rFonts w:hint="eastAsia"/>
          <w:snapToGrid/>
        </w:rPr>
        <w:t>若進一步分析</w:t>
      </w:r>
      <w:r w:rsidR="006B6ABE" w:rsidRPr="0085594B">
        <w:rPr>
          <w:rFonts w:hint="eastAsia"/>
          <w:snapToGrid/>
        </w:rPr>
        <w:t>111至113年度</w:t>
      </w:r>
      <w:r w:rsidR="006B6ABE" w:rsidRPr="0085594B">
        <w:rPr>
          <w:rFonts w:hAnsi="標楷體" w:hint="eastAsia"/>
          <w:snapToGrid/>
        </w:rPr>
        <w:t>「回歸一般就業輔導機制」之</w:t>
      </w:r>
      <w:r w:rsidR="00A90222" w:rsidRPr="0085594B">
        <w:rPr>
          <w:rFonts w:hint="eastAsia"/>
          <w:snapToGrid/>
        </w:rPr>
        <w:t>輔導就業成效</w:t>
      </w:r>
      <w:r w:rsidR="00E34612" w:rsidRPr="0085594B">
        <w:rPr>
          <w:rFonts w:hint="eastAsia"/>
          <w:snapToGrid/>
        </w:rPr>
        <w:t>(</w:t>
      </w:r>
      <w:r w:rsidR="00A90222" w:rsidRPr="0085594B">
        <w:rPr>
          <w:rFonts w:hint="eastAsia"/>
          <w:snapToGrid/>
        </w:rPr>
        <w:t>詳表</w:t>
      </w:r>
      <w:r w:rsidR="00B9059D" w:rsidRPr="0085594B">
        <w:rPr>
          <w:rFonts w:hint="eastAsia"/>
          <w:snapToGrid/>
        </w:rPr>
        <w:t>3-</w:t>
      </w:r>
      <w:r w:rsidR="00E444DF" w:rsidRPr="0085594B">
        <w:rPr>
          <w:rFonts w:hint="eastAsia"/>
          <w:snapToGrid/>
        </w:rPr>
        <w:t>2-3</w:t>
      </w:r>
      <w:r w:rsidR="00E34612" w:rsidRPr="0085594B">
        <w:rPr>
          <w:rFonts w:hint="eastAsia"/>
          <w:snapToGrid/>
        </w:rPr>
        <w:t>)</w:t>
      </w:r>
      <w:r w:rsidR="00A90222" w:rsidRPr="0085594B">
        <w:rPr>
          <w:rFonts w:hint="eastAsia"/>
          <w:snapToGrid/>
        </w:rPr>
        <w:t>，可發現</w:t>
      </w:r>
      <w:r w:rsidR="006B6ABE" w:rsidRPr="0085594B">
        <w:rPr>
          <w:rFonts w:hint="eastAsia"/>
          <w:snapToGrid/>
        </w:rPr>
        <w:t>112及113年度</w:t>
      </w:r>
      <w:r w:rsidR="00A90222" w:rsidRPr="0085594B">
        <w:rPr>
          <w:rFonts w:hint="eastAsia"/>
          <w:snapToGrid/>
        </w:rPr>
        <w:t>促成待業者成功就業之人數</w:t>
      </w:r>
      <w:r w:rsidR="006B6ABE" w:rsidRPr="0085594B">
        <w:rPr>
          <w:rFonts w:hint="eastAsia"/>
          <w:snapToGrid/>
        </w:rPr>
        <w:t>分別僅14人及7人</w:t>
      </w:r>
      <w:r w:rsidR="000C3186" w:rsidRPr="0085594B">
        <w:rPr>
          <w:rFonts w:hint="eastAsia"/>
          <w:snapToGrid/>
        </w:rPr>
        <w:t>，</w:t>
      </w:r>
      <w:r w:rsidR="006B6ABE" w:rsidRPr="0085594B">
        <w:rPr>
          <w:rFonts w:hint="eastAsia"/>
          <w:snapToGrid/>
        </w:rPr>
        <w:t>爰經該會輔導後之就業成效</w:t>
      </w:r>
      <w:r w:rsidR="000C3186" w:rsidRPr="0085594B">
        <w:rPr>
          <w:rFonts w:hint="eastAsia"/>
          <w:snapToGrid/>
        </w:rPr>
        <w:t>，尚有提升之空間</w:t>
      </w:r>
      <w:r w:rsidR="00A90222" w:rsidRPr="0085594B">
        <w:rPr>
          <w:rFonts w:hint="eastAsia"/>
          <w:snapToGrid/>
        </w:rPr>
        <w:t>。</w:t>
      </w:r>
    </w:p>
    <w:p w:rsidR="00307A5C" w:rsidRPr="0085594B" w:rsidRDefault="00307A5C" w:rsidP="00D86E4F">
      <w:pPr>
        <w:ind w:leftChars="-9" w:left="1381" w:rightChars="-7" w:right="-20" w:hangingChars="496" w:hanging="1406"/>
        <w:rPr>
          <w:rFonts w:hAnsi="標楷體"/>
          <w:snapToGrid/>
          <w:szCs w:val="20"/>
        </w:rPr>
      </w:pPr>
      <w:r w:rsidRPr="0085594B">
        <w:rPr>
          <w:rFonts w:hAnsi="新細明體" w:cs="新細明體" w:hint="eastAsia"/>
          <w:b/>
          <w:snapToGrid/>
          <w:kern w:val="0"/>
          <w:szCs w:val="24"/>
        </w:rPr>
        <w:t>表</w:t>
      </w:r>
      <w:r w:rsidR="00B9059D" w:rsidRPr="0085594B">
        <w:rPr>
          <w:rFonts w:hAnsi="新細明體" w:cs="新細明體" w:hint="eastAsia"/>
          <w:b/>
          <w:snapToGrid/>
          <w:kern w:val="0"/>
          <w:szCs w:val="24"/>
        </w:rPr>
        <w:t>3</w:t>
      </w:r>
      <w:r w:rsidR="00776367" w:rsidRPr="0085594B">
        <w:rPr>
          <w:rFonts w:hAnsi="新細明體" w:cs="新細明體" w:hint="eastAsia"/>
          <w:b/>
          <w:snapToGrid/>
          <w:kern w:val="0"/>
          <w:szCs w:val="24"/>
        </w:rPr>
        <w:t>-</w:t>
      </w:r>
      <w:r w:rsidR="00E444DF" w:rsidRPr="0085594B">
        <w:rPr>
          <w:rFonts w:hAnsi="新細明體" w:cs="新細明體" w:hint="eastAsia"/>
          <w:b/>
          <w:snapToGrid/>
          <w:kern w:val="0"/>
          <w:szCs w:val="24"/>
        </w:rPr>
        <w:t>2-3</w:t>
      </w:r>
      <w:r w:rsidRPr="0085594B">
        <w:rPr>
          <w:rFonts w:hAnsi="新細明體" w:cs="新細明體" w:hint="eastAsia"/>
          <w:b/>
          <w:snapToGrid/>
          <w:kern w:val="0"/>
          <w:szCs w:val="24"/>
        </w:rPr>
        <w:t xml:space="preserve"> </w:t>
      </w:r>
      <w:r w:rsidR="005C7394" w:rsidRPr="0085594B">
        <w:rPr>
          <w:rFonts w:hAnsi="新細明體" w:cs="新細明體" w:hint="eastAsia"/>
          <w:b/>
          <w:snapToGrid/>
          <w:kern w:val="0"/>
          <w:szCs w:val="24"/>
        </w:rPr>
        <w:t xml:space="preserve"> 111至113年度</w:t>
      </w:r>
      <w:r w:rsidRPr="0085594B">
        <w:rPr>
          <w:rFonts w:hAnsi="新細明體" w:cs="新細明體" w:hint="eastAsia"/>
          <w:b/>
          <w:snapToGrid/>
          <w:kern w:val="0"/>
          <w:szCs w:val="24"/>
        </w:rPr>
        <w:t>經追蹤計畫訪視後</w:t>
      </w:r>
      <w:r w:rsidR="005C7394" w:rsidRPr="0085594B">
        <w:rPr>
          <w:rFonts w:hAnsi="標楷體" w:cs="新細明體" w:hint="eastAsia"/>
          <w:b/>
          <w:snapToGrid/>
          <w:kern w:val="0"/>
          <w:szCs w:val="24"/>
        </w:rPr>
        <w:t>「</w:t>
      </w:r>
      <w:r w:rsidRPr="0085594B">
        <w:rPr>
          <w:rFonts w:hAnsi="新細明體" w:cs="新細明體" w:hint="eastAsia"/>
          <w:b/>
          <w:snapToGrid/>
          <w:kern w:val="0"/>
          <w:szCs w:val="24"/>
        </w:rPr>
        <w:t>回歸一般就業輔導機制</w:t>
      </w:r>
      <w:r w:rsidR="005C7394" w:rsidRPr="0085594B">
        <w:rPr>
          <w:rFonts w:hAnsi="標楷體" w:cs="新細明體" w:hint="eastAsia"/>
          <w:b/>
          <w:snapToGrid/>
          <w:kern w:val="0"/>
          <w:szCs w:val="24"/>
        </w:rPr>
        <w:t>」</w:t>
      </w:r>
      <w:r w:rsidR="005C7394" w:rsidRPr="0085594B">
        <w:rPr>
          <w:rFonts w:hAnsi="新細明體" w:cs="新細明體" w:hint="eastAsia"/>
          <w:b/>
          <w:snapToGrid/>
          <w:kern w:val="0"/>
          <w:szCs w:val="24"/>
        </w:rPr>
        <w:t>人數</w:t>
      </w:r>
      <w:r w:rsidRPr="0085594B">
        <w:rPr>
          <w:rFonts w:hAnsi="新細明體" w:cs="新細明體" w:hint="eastAsia"/>
          <w:b/>
          <w:snapToGrid/>
          <w:kern w:val="0"/>
          <w:szCs w:val="24"/>
        </w:rPr>
        <w:t>情形表</w:t>
      </w:r>
      <w:r w:rsidR="005C7394" w:rsidRPr="0085594B">
        <w:rPr>
          <w:rFonts w:hAnsi="新細明體" w:cs="新細明體" w:hint="eastAsia"/>
          <w:b/>
          <w:snapToGrid/>
          <w:kern w:val="0"/>
          <w:szCs w:val="24"/>
        </w:rPr>
        <w:t xml:space="preserve"> </w:t>
      </w:r>
      <w:r w:rsidR="005C7394" w:rsidRPr="0085594B">
        <w:rPr>
          <w:rFonts w:hAnsi="新細明體" w:cs="新細明體" w:hint="eastAsia"/>
          <w:snapToGrid/>
          <w:kern w:val="0"/>
          <w:sz w:val="24"/>
          <w:szCs w:val="24"/>
        </w:rPr>
        <w:t xml:space="preserve">                                      單位：人</w:t>
      </w:r>
    </w:p>
    <w:tbl>
      <w:tblPr>
        <w:tblW w:w="85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1715"/>
        <w:gridCol w:w="1274"/>
        <w:gridCol w:w="1805"/>
        <w:gridCol w:w="2044"/>
      </w:tblGrid>
      <w:tr w:rsidR="00307A5C" w:rsidRPr="0085594B" w:rsidTr="00BB53D5">
        <w:trPr>
          <w:trHeight w:val="204"/>
          <w:tblHeader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307A5C" w:rsidRPr="0085594B" w:rsidRDefault="00307A5C" w:rsidP="00464239">
            <w:pPr>
              <w:pStyle w:val="142"/>
              <w:jc w:val="center"/>
            </w:pPr>
            <w:r w:rsidRPr="0085594B">
              <w:rPr>
                <w:rFonts w:hint="eastAsia"/>
              </w:rPr>
              <w:t>年度</w:t>
            </w:r>
          </w:p>
        </w:tc>
        <w:tc>
          <w:tcPr>
            <w:tcW w:w="6838" w:type="dxa"/>
            <w:gridSpan w:val="4"/>
            <w:shd w:val="clear" w:color="auto" w:fill="auto"/>
          </w:tcPr>
          <w:p w:rsidR="00307A5C" w:rsidRPr="0085594B" w:rsidRDefault="00307A5C" w:rsidP="00776367">
            <w:pPr>
              <w:pStyle w:val="142"/>
              <w:jc w:val="center"/>
            </w:pPr>
            <w:r w:rsidRPr="0085594B">
              <w:rPr>
                <w:rFonts w:hint="eastAsia"/>
              </w:rPr>
              <w:t>回歸一般就業輔導機制人數</w:t>
            </w:r>
          </w:p>
        </w:tc>
      </w:tr>
      <w:tr w:rsidR="00307A5C" w:rsidRPr="0085594B" w:rsidTr="00BB53D5">
        <w:trPr>
          <w:trHeight w:val="321"/>
          <w:tblHeader/>
        </w:trPr>
        <w:tc>
          <w:tcPr>
            <w:tcW w:w="1701" w:type="dxa"/>
            <w:vMerge/>
            <w:shd w:val="clear" w:color="auto" w:fill="auto"/>
          </w:tcPr>
          <w:p w:rsidR="00307A5C" w:rsidRPr="0085594B" w:rsidRDefault="00307A5C" w:rsidP="00307A5C">
            <w:pPr>
              <w:pStyle w:val="142"/>
            </w:pPr>
          </w:p>
        </w:tc>
        <w:tc>
          <w:tcPr>
            <w:tcW w:w="1715" w:type="dxa"/>
            <w:vMerge w:val="restart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center"/>
            </w:pPr>
            <w:r w:rsidRPr="0085594B">
              <w:rPr>
                <w:rFonts w:hint="eastAsia"/>
              </w:rPr>
              <w:t>合計</w:t>
            </w:r>
          </w:p>
        </w:tc>
        <w:tc>
          <w:tcPr>
            <w:tcW w:w="3079" w:type="dxa"/>
            <w:gridSpan w:val="2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center"/>
            </w:pPr>
            <w:r w:rsidRPr="0085594B">
              <w:rPr>
                <w:rFonts w:hint="eastAsia"/>
              </w:rPr>
              <w:t>有業</w:t>
            </w:r>
            <w:r w:rsidRPr="0085594B">
              <w:rPr>
                <w:rFonts w:hint="eastAsia"/>
                <w:vertAlign w:val="superscript"/>
              </w:rPr>
              <w:t>說明2</w:t>
            </w:r>
          </w:p>
        </w:tc>
        <w:tc>
          <w:tcPr>
            <w:tcW w:w="2044" w:type="dxa"/>
            <w:vMerge w:val="restart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center"/>
            </w:pPr>
            <w:r w:rsidRPr="0085594B">
              <w:rPr>
                <w:rFonts w:hint="eastAsia"/>
              </w:rPr>
              <w:t>無業</w:t>
            </w:r>
          </w:p>
        </w:tc>
      </w:tr>
      <w:tr w:rsidR="00307A5C" w:rsidRPr="0085594B" w:rsidTr="00BB53D5">
        <w:trPr>
          <w:trHeight w:val="342"/>
          <w:tblHeader/>
        </w:trPr>
        <w:tc>
          <w:tcPr>
            <w:tcW w:w="1701" w:type="dxa"/>
            <w:vMerge/>
            <w:shd w:val="clear" w:color="auto" w:fill="auto"/>
          </w:tcPr>
          <w:p w:rsidR="00307A5C" w:rsidRPr="0085594B" w:rsidRDefault="00307A5C" w:rsidP="00307A5C">
            <w:pPr>
              <w:pStyle w:val="142"/>
            </w:pPr>
          </w:p>
        </w:tc>
        <w:tc>
          <w:tcPr>
            <w:tcW w:w="1715" w:type="dxa"/>
            <w:vMerge/>
            <w:shd w:val="clear" w:color="auto" w:fill="auto"/>
          </w:tcPr>
          <w:p w:rsidR="00307A5C" w:rsidRPr="0085594B" w:rsidRDefault="00307A5C" w:rsidP="00776367">
            <w:pPr>
              <w:pStyle w:val="142"/>
              <w:jc w:val="center"/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center"/>
            </w:pPr>
            <w:r w:rsidRPr="0085594B">
              <w:rPr>
                <w:rFonts w:hint="eastAsia"/>
              </w:rPr>
              <w:t>原有業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both"/>
            </w:pPr>
            <w:r w:rsidRPr="0085594B">
              <w:rPr>
                <w:rFonts w:hint="eastAsia"/>
              </w:rPr>
              <w:t>訪視時無業，經輔導後就業</w:t>
            </w:r>
          </w:p>
        </w:tc>
        <w:tc>
          <w:tcPr>
            <w:tcW w:w="2044" w:type="dxa"/>
            <w:vMerge/>
            <w:shd w:val="clear" w:color="auto" w:fill="auto"/>
          </w:tcPr>
          <w:p w:rsidR="00307A5C" w:rsidRPr="0085594B" w:rsidRDefault="00307A5C" w:rsidP="00307A5C">
            <w:pPr>
              <w:pStyle w:val="142"/>
            </w:pPr>
          </w:p>
        </w:tc>
      </w:tr>
      <w:tr w:rsidR="00307A5C" w:rsidRPr="0085594B" w:rsidTr="00BB53D5">
        <w:tc>
          <w:tcPr>
            <w:tcW w:w="1701" w:type="dxa"/>
            <w:shd w:val="clear" w:color="auto" w:fill="auto"/>
            <w:vAlign w:val="center"/>
          </w:tcPr>
          <w:p w:rsidR="00307A5C" w:rsidRPr="0085594B" w:rsidRDefault="00307A5C" w:rsidP="00464239">
            <w:pPr>
              <w:pStyle w:val="142"/>
              <w:jc w:val="center"/>
            </w:pPr>
            <w:r w:rsidRPr="0085594B">
              <w:rPr>
                <w:rFonts w:hint="eastAsia"/>
              </w:rPr>
              <w:t>111</w:t>
            </w:r>
          </w:p>
        </w:tc>
        <w:tc>
          <w:tcPr>
            <w:tcW w:w="1715" w:type="dxa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right"/>
            </w:pPr>
            <w:r w:rsidRPr="0085594B">
              <w:t>1,617</w:t>
            </w:r>
          </w:p>
        </w:tc>
        <w:tc>
          <w:tcPr>
            <w:tcW w:w="3079" w:type="dxa"/>
            <w:gridSpan w:val="2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right"/>
            </w:pPr>
            <w:r w:rsidRPr="0085594B">
              <w:t>1,213</w:t>
            </w:r>
          </w:p>
        </w:tc>
        <w:tc>
          <w:tcPr>
            <w:tcW w:w="2044" w:type="dxa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right"/>
            </w:pPr>
            <w:r w:rsidRPr="0085594B">
              <w:t>404</w:t>
            </w:r>
          </w:p>
        </w:tc>
      </w:tr>
      <w:tr w:rsidR="00307A5C" w:rsidRPr="0085594B" w:rsidTr="00BB53D5">
        <w:tc>
          <w:tcPr>
            <w:tcW w:w="1701" w:type="dxa"/>
            <w:shd w:val="clear" w:color="auto" w:fill="auto"/>
            <w:vAlign w:val="center"/>
          </w:tcPr>
          <w:p w:rsidR="00307A5C" w:rsidRPr="0085594B" w:rsidRDefault="00307A5C" w:rsidP="00464239">
            <w:pPr>
              <w:pStyle w:val="142"/>
              <w:jc w:val="center"/>
            </w:pPr>
            <w:r w:rsidRPr="0085594B">
              <w:rPr>
                <w:rFonts w:hint="eastAsia"/>
              </w:rPr>
              <w:t>112</w:t>
            </w:r>
          </w:p>
        </w:tc>
        <w:tc>
          <w:tcPr>
            <w:tcW w:w="1715" w:type="dxa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right"/>
            </w:pPr>
            <w:r w:rsidRPr="0085594B">
              <w:t xml:space="preserve"> </w:t>
            </w:r>
            <w:r w:rsidRPr="0085594B">
              <w:t> </w:t>
            </w:r>
            <w:r w:rsidRPr="0085594B">
              <w:t xml:space="preserve"> 1,414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right"/>
            </w:pPr>
            <w:r w:rsidRPr="0085594B">
              <w:t>1,140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right"/>
            </w:pPr>
            <w:r w:rsidRPr="0085594B">
              <w:rPr>
                <w:rFonts w:hint="eastAsia"/>
              </w:rPr>
              <w:t>14</w:t>
            </w:r>
          </w:p>
        </w:tc>
        <w:tc>
          <w:tcPr>
            <w:tcW w:w="2044" w:type="dxa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right"/>
            </w:pPr>
            <w:r w:rsidRPr="0085594B">
              <w:t>260</w:t>
            </w:r>
          </w:p>
        </w:tc>
      </w:tr>
      <w:tr w:rsidR="00307A5C" w:rsidRPr="0085594B" w:rsidTr="00BB53D5">
        <w:tc>
          <w:tcPr>
            <w:tcW w:w="1701" w:type="dxa"/>
            <w:shd w:val="clear" w:color="auto" w:fill="auto"/>
            <w:vAlign w:val="center"/>
          </w:tcPr>
          <w:p w:rsidR="00307A5C" w:rsidRPr="0085594B" w:rsidRDefault="00307A5C" w:rsidP="00464239">
            <w:pPr>
              <w:pStyle w:val="142"/>
              <w:jc w:val="center"/>
            </w:pPr>
            <w:r w:rsidRPr="0085594B">
              <w:rPr>
                <w:rFonts w:hint="eastAsia"/>
              </w:rPr>
              <w:t>113</w:t>
            </w:r>
          </w:p>
        </w:tc>
        <w:tc>
          <w:tcPr>
            <w:tcW w:w="1715" w:type="dxa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right"/>
            </w:pPr>
            <w:r w:rsidRPr="0085594B">
              <w:t xml:space="preserve"> </w:t>
            </w:r>
            <w:r w:rsidRPr="0085594B">
              <w:t> </w:t>
            </w:r>
            <w:r w:rsidRPr="0085594B">
              <w:t xml:space="preserve"> 1,287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right"/>
            </w:pPr>
            <w:r w:rsidRPr="0085594B">
              <w:t>1,046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right"/>
            </w:pPr>
            <w:r w:rsidRPr="0085594B">
              <w:rPr>
                <w:rFonts w:hint="eastAsia"/>
              </w:rPr>
              <w:t>7</w:t>
            </w:r>
          </w:p>
        </w:tc>
        <w:tc>
          <w:tcPr>
            <w:tcW w:w="2044" w:type="dxa"/>
            <w:shd w:val="clear" w:color="auto" w:fill="auto"/>
            <w:vAlign w:val="center"/>
          </w:tcPr>
          <w:p w:rsidR="00307A5C" w:rsidRPr="0085594B" w:rsidRDefault="00307A5C" w:rsidP="00776367">
            <w:pPr>
              <w:pStyle w:val="142"/>
              <w:jc w:val="right"/>
            </w:pPr>
            <w:r w:rsidRPr="0085594B">
              <w:t>234</w:t>
            </w:r>
          </w:p>
        </w:tc>
      </w:tr>
    </w:tbl>
    <w:p w:rsidR="00307A5C" w:rsidRPr="0085594B" w:rsidRDefault="00307A5C" w:rsidP="00307A5C">
      <w:pPr>
        <w:spacing w:line="280" w:lineRule="exact"/>
        <w:ind w:leftChars="0" w:left="1484" w:rightChars="-17" w:right="-48" w:hangingChars="610" w:hanging="1484"/>
        <w:rPr>
          <w:snapToGrid/>
          <w:sz w:val="24"/>
        </w:rPr>
      </w:pPr>
      <w:r w:rsidRPr="0085594B">
        <w:rPr>
          <w:rFonts w:hint="eastAsia"/>
          <w:snapToGrid/>
          <w:sz w:val="24"/>
        </w:rPr>
        <w:t>說    明：1.據</w:t>
      </w:r>
      <w:r w:rsidR="004F3681" w:rsidRPr="0085594B">
        <w:rPr>
          <w:rFonts w:hint="eastAsia"/>
          <w:snapToGrid/>
          <w:sz w:val="24"/>
        </w:rPr>
        <w:t>退輔會</w:t>
      </w:r>
      <w:r w:rsidRPr="0085594B">
        <w:rPr>
          <w:rFonts w:hint="eastAsia"/>
          <w:snapToGrid/>
          <w:sz w:val="24"/>
        </w:rPr>
        <w:t>表示，該會於112年2月22日修正追蹤計畫。</w:t>
      </w:r>
    </w:p>
    <w:p w:rsidR="00307A5C" w:rsidRPr="0085594B" w:rsidRDefault="00307A5C" w:rsidP="005C7394">
      <w:pPr>
        <w:spacing w:line="280" w:lineRule="exact"/>
        <w:ind w:leftChars="426" w:left="1469" w:rightChars="-17" w:right="-48" w:hangingChars="108" w:hanging="263"/>
        <w:rPr>
          <w:snapToGrid/>
          <w:sz w:val="24"/>
        </w:rPr>
      </w:pPr>
      <w:r w:rsidRPr="0085594B">
        <w:rPr>
          <w:rFonts w:hint="eastAsia"/>
          <w:snapToGrid/>
          <w:sz w:val="24"/>
        </w:rPr>
        <w:t>2.該會為</w:t>
      </w:r>
      <w:r w:rsidRPr="0085594B">
        <w:rPr>
          <w:snapToGrid/>
          <w:sz w:val="24"/>
        </w:rPr>
        <w:t>配合追蹤計畫之修正，爰將112年及113年有業情形，調整為原有業及輔導就業等資料，以落實就業追蹤結果</w:t>
      </w:r>
      <w:r w:rsidRPr="0085594B">
        <w:rPr>
          <w:rFonts w:hint="eastAsia"/>
          <w:snapToGrid/>
          <w:sz w:val="24"/>
        </w:rPr>
        <w:t>。</w:t>
      </w:r>
    </w:p>
    <w:p w:rsidR="00307A5C" w:rsidRPr="0085594B" w:rsidRDefault="00307A5C" w:rsidP="005C7394">
      <w:pPr>
        <w:spacing w:line="280" w:lineRule="exact"/>
        <w:ind w:leftChars="426" w:left="1469" w:rightChars="-17" w:right="-48" w:hangingChars="108" w:hanging="263"/>
        <w:rPr>
          <w:snapToGrid/>
          <w:sz w:val="24"/>
        </w:rPr>
      </w:pPr>
      <w:r w:rsidRPr="0085594B">
        <w:rPr>
          <w:rFonts w:hint="eastAsia"/>
          <w:snapToGrid/>
          <w:sz w:val="24"/>
        </w:rPr>
        <w:t>3.本表係第2階段榮服處回報就業情形。</w:t>
      </w:r>
    </w:p>
    <w:p w:rsidR="00307A5C" w:rsidRPr="0085594B" w:rsidRDefault="00307A5C" w:rsidP="00307A5C">
      <w:pPr>
        <w:spacing w:line="280" w:lineRule="exact"/>
        <w:ind w:leftChars="0" w:left="0" w:firstLineChars="0" w:firstLine="0"/>
        <w:jc w:val="left"/>
        <w:rPr>
          <w:snapToGrid/>
          <w:sz w:val="24"/>
        </w:rPr>
      </w:pPr>
      <w:r w:rsidRPr="0085594B">
        <w:rPr>
          <w:snapToGrid/>
          <w:sz w:val="24"/>
        </w:rPr>
        <w:t>資料來源：</w:t>
      </w:r>
      <w:r w:rsidRPr="0085594B">
        <w:rPr>
          <w:rFonts w:hint="eastAsia"/>
          <w:snapToGrid/>
          <w:sz w:val="24"/>
        </w:rPr>
        <w:t>安置基金</w:t>
      </w:r>
      <w:r w:rsidR="007F6E18" w:rsidRPr="0085594B">
        <w:rPr>
          <w:rFonts w:hint="eastAsia"/>
          <w:snapToGrid/>
          <w:sz w:val="24"/>
        </w:rPr>
        <w:t>提供</w:t>
      </w:r>
      <w:r w:rsidRPr="0085594B">
        <w:rPr>
          <w:rFonts w:hint="eastAsia"/>
          <w:snapToGrid/>
          <w:sz w:val="24"/>
        </w:rPr>
        <w:t>，本中心整理。</w:t>
      </w:r>
    </w:p>
    <w:p w:rsidR="00F27256" w:rsidRPr="0085594B" w:rsidRDefault="00F27256" w:rsidP="00F27256">
      <w:pPr>
        <w:pStyle w:val="a4"/>
        <w:ind w:left="849" w:hanging="283"/>
        <w:rPr>
          <w:snapToGrid/>
        </w:rPr>
      </w:pPr>
      <w:r w:rsidRPr="0085594B">
        <w:rPr>
          <w:rFonts w:hint="eastAsia"/>
          <w:snapToGrid/>
        </w:rPr>
        <w:t>(</w:t>
      </w:r>
      <w:r w:rsidR="001E506F" w:rsidRPr="0085594B">
        <w:rPr>
          <w:rFonts w:hint="eastAsia"/>
          <w:snapToGrid/>
        </w:rPr>
        <w:t>三</w:t>
      </w:r>
      <w:r w:rsidRPr="0085594B">
        <w:rPr>
          <w:rFonts w:hint="eastAsia"/>
          <w:snapToGrid/>
        </w:rPr>
        <w:t>)</w:t>
      </w:r>
      <w:r w:rsidR="005F4C58" w:rsidRPr="0085594B">
        <w:rPr>
          <w:rFonts w:hint="eastAsia"/>
          <w:snapToGrid/>
        </w:rPr>
        <w:t>政策整體參與率尚有成長空間，</w:t>
      </w:r>
      <w:r w:rsidR="00BF5D18" w:rsidRPr="0085594B">
        <w:rPr>
          <w:rFonts w:hint="eastAsia"/>
          <w:snapToGrid/>
        </w:rPr>
        <w:t>容待就</w:t>
      </w:r>
      <w:r w:rsidR="005F4C58" w:rsidRPr="0085594B">
        <w:rPr>
          <w:rFonts w:hint="eastAsia"/>
          <w:snapToGrid/>
        </w:rPr>
        <w:t>不同</w:t>
      </w:r>
      <w:r w:rsidR="00BF5D18" w:rsidRPr="0085594B">
        <w:rPr>
          <w:rFonts w:hint="eastAsia"/>
          <w:snapToGrid/>
        </w:rPr>
        <w:t>類官兵建立</w:t>
      </w:r>
      <w:r w:rsidR="005F4C58" w:rsidRPr="0085594B">
        <w:rPr>
          <w:rFonts w:hint="eastAsia"/>
          <w:snapToGrid/>
        </w:rPr>
        <w:t>差異</w:t>
      </w:r>
      <w:r w:rsidR="00BF5D18" w:rsidRPr="0085594B">
        <w:rPr>
          <w:rFonts w:hint="eastAsia"/>
          <w:snapToGrid/>
        </w:rPr>
        <w:lastRenderedPageBreak/>
        <w:t>化措施</w:t>
      </w:r>
    </w:p>
    <w:p w:rsidR="005D4684" w:rsidRPr="0085594B" w:rsidRDefault="00971DF7" w:rsidP="005D4684">
      <w:pPr>
        <w:pStyle w:val="21"/>
        <w:ind w:left="850" w:firstLine="566"/>
      </w:pPr>
      <w:r w:rsidRPr="0085594B">
        <w:rPr>
          <w:rFonts w:hint="eastAsia"/>
        </w:rPr>
        <w:t>在政策</w:t>
      </w:r>
      <w:r w:rsidR="005D4684" w:rsidRPr="0085594B">
        <w:rPr>
          <w:rFonts w:hint="eastAsia"/>
        </w:rPr>
        <w:t>參與程度上，113年度</w:t>
      </w:r>
      <w:r w:rsidRPr="0085594B">
        <w:rPr>
          <w:rFonts w:hint="eastAsia"/>
        </w:rPr>
        <w:t>新退人員總</w:t>
      </w:r>
      <w:r w:rsidR="005D4684" w:rsidRPr="0085594B">
        <w:rPr>
          <w:rFonts w:hint="eastAsia"/>
        </w:rPr>
        <w:t>計1萬3,402人，</w:t>
      </w:r>
      <w:r w:rsidRPr="0085594B">
        <w:rPr>
          <w:rFonts w:hint="eastAsia"/>
        </w:rPr>
        <w:t>其中</w:t>
      </w:r>
      <w:r w:rsidR="005D4684" w:rsidRPr="0085594B">
        <w:rPr>
          <w:rFonts w:hint="eastAsia"/>
        </w:rPr>
        <w:t>實際參與就學輔導者僅1,133人，整體參與率僅8.45%</w:t>
      </w:r>
      <w:r w:rsidR="00E34612" w:rsidRPr="0085594B">
        <w:rPr>
          <w:rFonts w:hint="eastAsia"/>
        </w:rPr>
        <w:t>(</w:t>
      </w:r>
      <w:r w:rsidR="00C47753" w:rsidRPr="0085594B">
        <w:rPr>
          <w:rFonts w:hint="eastAsia"/>
        </w:rPr>
        <w:t>詳表</w:t>
      </w:r>
      <w:r w:rsidR="00B9059D" w:rsidRPr="0085594B">
        <w:rPr>
          <w:rFonts w:hint="eastAsia"/>
        </w:rPr>
        <w:t>3</w:t>
      </w:r>
      <w:r w:rsidR="00C47753" w:rsidRPr="0085594B">
        <w:rPr>
          <w:rFonts w:hint="eastAsia"/>
        </w:rPr>
        <w:t>-</w:t>
      </w:r>
      <w:r w:rsidR="00E444DF" w:rsidRPr="0085594B">
        <w:rPr>
          <w:rFonts w:hint="eastAsia"/>
        </w:rPr>
        <w:t>2-4</w:t>
      </w:r>
      <w:r w:rsidR="00E34612" w:rsidRPr="0085594B">
        <w:rPr>
          <w:rFonts w:hint="eastAsia"/>
        </w:rPr>
        <w:t>)</w:t>
      </w:r>
      <w:r w:rsidR="005F4C58" w:rsidRPr="0085594B">
        <w:rPr>
          <w:rFonts w:hint="eastAsia"/>
        </w:rPr>
        <w:t>，顯示政策推廣與誘因設計，尚有持續強化空間，以擴大政策</w:t>
      </w:r>
      <w:r w:rsidR="005D4684" w:rsidRPr="0085594B">
        <w:rPr>
          <w:rFonts w:hint="eastAsia"/>
        </w:rPr>
        <w:t>服務覆蓋面。</w:t>
      </w:r>
    </w:p>
    <w:p w:rsidR="005D4684" w:rsidRPr="0085594B" w:rsidRDefault="00315E76" w:rsidP="005D4684">
      <w:pPr>
        <w:pStyle w:val="21"/>
        <w:ind w:left="850" w:firstLine="566"/>
      </w:pPr>
      <w:r w:rsidRPr="0085594B">
        <w:rPr>
          <w:rFonts w:hint="eastAsia"/>
        </w:rPr>
        <w:t>若進一步分析不同官兵族群之</w:t>
      </w:r>
      <w:r w:rsidR="005D4684" w:rsidRPr="0085594B">
        <w:rPr>
          <w:rFonts w:hint="eastAsia"/>
        </w:rPr>
        <w:t>使用情形，可觀察</w:t>
      </w:r>
      <w:r w:rsidR="000C3186" w:rsidRPr="0085594B">
        <w:rPr>
          <w:rFonts w:hint="eastAsia"/>
        </w:rPr>
        <w:t>值得注意之</w:t>
      </w:r>
      <w:r w:rsidR="005F4C58" w:rsidRPr="0085594B">
        <w:rPr>
          <w:rFonts w:hint="eastAsia"/>
        </w:rPr>
        <w:t>現象：</w:t>
      </w:r>
      <w:r w:rsidR="00971DF7" w:rsidRPr="0085594B">
        <w:rPr>
          <w:rFonts w:hint="eastAsia"/>
        </w:rPr>
        <w:t>在各項就學輔導措施之使用率上</w:t>
      </w:r>
      <w:r w:rsidR="00971DF7" w:rsidRPr="0085594B">
        <w:rPr>
          <w:rFonts w:hAnsi="標楷體" w:hint="eastAsia"/>
        </w:rPr>
        <w:t>，服役10年以上之第1類官兵</w:t>
      </w:r>
      <w:r w:rsidR="00E34612" w:rsidRPr="0085594B">
        <w:rPr>
          <w:rFonts w:hAnsi="標楷體" w:hint="eastAsia"/>
        </w:rPr>
        <w:t>(</w:t>
      </w:r>
      <w:r w:rsidR="00971DF7" w:rsidRPr="0085594B">
        <w:rPr>
          <w:rFonts w:hAnsi="標楷體" w:hint="eastAsia"/>
        </w:rPr>
        <w:t>榮民</w:t>
      </w:r>
      <w:r w:rsidR="00E34612" w:rsidRPr="0085594B">
        <w:rPr>
          <w:rFonts w:hAnsi="標楷體" w:hint="eastAsia"/>
        </w:rPr>
        <w:t>)</w:t>
      </w:r>
      <w:r w:rsidR="005F4C58" w:rsidRPr="0085594B">
        <w:rPr>
          <w:rFonts w:hint="eastAsia"/>
        </w:rPr>
        <w:t>較服役未滿10</w:t>
      </w:r>
      <w:r w:rsidR="00971DF7" w:rsidRPr="0085594B">
        <w:rPr>
          <w:rFonts w:hint="eastAsia"/>
        </w:rPr>
        <w:t>年之</w:t>
      </w:r>
      <w:r w:rsidR="005F4C58" w:rsidRPr="0085594B">
        <w:rPr>
          <w:rFonts w:hint="eastAsia"/>
        </w:rPr>
        <w:t>第2類官兵，呈現整體偏低</w:t>
      </w:r>
      <w:r w:rsidR="005D4684" w:rsidRPr="0085594B">
        <w:rPr>
          <w:rFonts w:hint="eastAsia"/>
        </w:rPr>
        <w:t>情形</w:t>
      </w:r>
      <w:r w:rsidR="005F4C58" w:rsidRPr="0085594B">
        <w:rPr>
          <w:rStyle w:val="af5"/>
        </w:rPr>
        <w:footnoteReference w:id="3"/>
      </w:r>
      <w:r w:rsidR="005D4684" w:rsidRPr="0085594B">
        <w:rPr>
          <w:rFonts w:hint="eastAsia"/>
        </w:rPr>
        <w:t>，尤其在「推甄入學」</w:t>
      </w:r>
      <w:r w:rsidR="006B797C" w:rsidRPr="0085594B">
        <w:rPr>
          <w:rFonts w:hint="eastAsia"/>
        </w:rPr>
        <w:t>(占比</w:t>
      </w:r>
      <w:r w:rsidR="006B797C" w:rsidRPr="0085594B">
        <w:t>7.69%)</w:t>
      </w:r>
      <w:r w:rsidR="005D4684" w:rsidRPr="0085594B">
        <w:rPr>
          <w:rFonts w:hint="eastAsia"/>
        </w:rPr>
        <w:t>及「就學補助」</w:t>
      </w:r>
      <w:r w:rsidR="00B9059D" w:rsidRPr="0085594B">
        <w:rPr>
          <w:rFonts w:hint="eastAsia"/>
        </w:rPr>
        <w:t>(占比</w:t>
      </w:r>
      <w:r w:rsidR="00B9059D" w:rsidRPr="0085594B">
        <w:t>12.50%</w:t>
      </w:r>
      <w:r w:rsidR="00B9059D" w:rsidRPr="0085594B">
        <w:rPr>
          <w:rFonts w:hint="eastAsia"/>
        </w:rPr>
        <w:t>)</w:t>
      </w:r>
      <w:r w:rsidR="005D4684" w:rsidRPr="0085594B">
        <w:rPr>
          <w:rFonts w:hint="eastAsia"/>
        </w:rPr>
        <w:t>項目最為明顯。</w:t>
      </w:r>
      <w:r w:rsidR="00BF5D18" w:rsidRPr="0085594B">
        <w:rPr>
          <w:rFonts w:hint="eastAsia"/>
        </w:rPr>
        <w:t>對</w:t>
      </w:r>
      <w:r w:rsidR="005D4684" w:rsidRPr="0085594B">
        <w:rPr>
          <w:rFonts w:hint="eastAsia"/>
        </w:rPr>
        <w:t>此</w:t>
      </w:r>
      <w:r w:rsidR="00D86E4F" w:rsidRPr="0085594B">
        <w:rPr>
          <w:rFonts w:hint="eastAsia"/>
        </w:rPr>
        <w:t>差異</w:t>
      </w:r>
      <w:r w:rsidR="005D4684" w:rsidRPr="0085594B">
        <w:rPr>
          <w:rFonts w:hint="eastAsia"/>
        </w:rPr>
        <w:t>，</w:t>
      </w:r>
      <w:r w:rsidR="000C3186" w:rsidRPr="0085594B">
        <w:rPr>
          <w:rFonts w:hint="eastAsia"/>
        </w:rPr>
        <w:t>政府</w:t>
      </w:r>
      <w:r w:rsidR="005D4684" w:rsidRPr="0085594B">
        <w:rPr>
          <w:rFonts w:hint="eastAsia"/>
        </w:rPr>
        <w:t>未來在</w:t>
      </w:r>
      <w:r w:rsidRPr="0085594B">
        <w:rPr>
          <w:rFonts w:hint="eastAsia"/>
        </w:rPr>
        <w:t>政策推動上，或可針對不同服役背景的官兵，設計更具差異化與針對性之</w:t>
      </w:r>
      <w:r w:rsidR="005D4684" w:rsidRPr="0085594B">
        <w:rPr>
          <w:rFonts w:hint="eastAsia"/>
        </w:rPr>
        <w:t>輔導策略</w:t>
      </w:r>
      <w:r w:rsidR="000C3186" w:rsidRPr="0085594B">
        <w:rPr>
          <w:rFonts w:hAnsi="標楷體" w:hint="eastAsia"/>
        </w:rPr>
        <w:t>，</w:t>
      </w:r>
      <w:r w:rsidR="000C3186" w:rsidRPr="0085594B">
        <w:rPr>
          <w:rFonts w:hint="eastAsia"/>
        </w:rPr>
        <w:t>以提升就學輔導措施之使用率</w:t>
      </w:r>
      <w:r w:rsidR="005D4684" w:rsidRPr="0085594B">
        <w:rPr>
          <w:rFonts w:hint="eastAsia"/>
        </w:rPr>
        <w:t>。</w:t>
      </w:r>
    </w:p>
    <w:p w:rsidR="00BB54C3" w:rsidRPr="0085594B" w:rsidRDefault="00BB54C3" w:rsidP="005002C0">
      <w:pPr>
        <w:suppressAutoHyphens/>
        <w:autoSpaceDN w:val="0"/>
        <w:ind w:leftChars="-9" w:left="570" w:hangingChars="210" w:hanging="595"/>
        <w:jc w:val="left"/>
        <w:textAlignment w:val="baseline"/>
        <w:rPr>
          <w:rFonts w:hAnsi="標楷體"/>
          <w:snapToGrid/>
          <w:kern w:val="0"/>
          <w:sz w:val="24"/>
          <w:szCs w:val="24"/>
        </w:rPr>
      </w:pPr>
      <w:r w:rsidRPr="0085594B">
        <w:rPr>
          <w:rFonts w:hAnsi="新細明體" w:cs="新細明體" w:hint="eastAsia"/>
          <w:b/>
          <w:snapToGrid/>
          <w:kern w:val="0"/>
          <w:szCs w:val="24"/>
        </w:rPr>
        <w:t>表</w:t>
      </w:r>
      <w:r w:rsidR="00B9059D" w:rsidRPr="0085594B">
        <w:rPr>
          <w:rFonts w:hAnsi="新細明體" w:cs="新細明體" w:hint="eastAsia"/>
          <w:b/>
          <w:snapToGrid/>
          <w:kern w:val="0"/>
          <w:szCs w:val="24"/>
        </w:rPr>
        <w:t>3</w:t>
      </w:r>
      <w:r w:rsidRPr="0085594B">
        <w:rPr>
          <w:rFonts w:hAnsi="新細明體" w:cs="新細明體" w:hint="eastAsia"/>
          <w:b/>
          <w:snapToGrid/>
          <w:kern w:val="0"/>
          <w:szCs w:val="24"/>
        </w:rPr>
        <w:t>-</w:t>
      </w:r>
      <w:r w:rsidR="00E444DF" w:rsidRPr="0085594B">
        <w:rPr>
          <w:rFonts w:hAnsi="新細明體" w:cs="新細明體" w:hint="eastAsia"/>
          <w:b/>
          <w:snapToGrid/>
          <w:kern w:val="0"/>
          <w:szCs w:val="24"/>
        </w:rPr>
        <w:t>2-4</w:t>
      </w:r>
      <w:r w:rsidRPr="0085594B">
        <w:rPr>
          <w:rFonts w:hAnsi="標楷體"/>
          <w:b/>
          <w:snapToGrid/>
          <w:kern w:val="0"/>
        </w:rPr>
        <w:t xml:space="preserve"> 113年度辦理新退官兵就學輔導成果表</w:t>
      </w:r>
      <w:r w:rsidR="00BF5D18" w:rsidRPr="0085594B">
        <w:rPr>
          <w:rFonts w:hAnsi="標楷體"/>
          <w:b/>
          <w:snapToGrid/>
          <w:kern w:val="0"/>
        </w:rPr>
        <w:t xml:space="preserve">         </w:t>
      </w:r>
      <w:r w:rsidR="00BF5D18" w:rsidRPr="0085594B">
        <w:rPr>
          <w:rFonts w:hAnsi="標楷體" w:hint="eastAsia"/>
          <w:snapToGrid/>
          <w:kern w:val="0"/>
          <w:sz w:val="24"/>
          <w:szCs w:val="24"/>
        </w:rPr>
        <w:t>單位：人；%</w:t>
      </w:r>
    </w:p>
    <w:tbl>
      <w:tblPr>
        <w:tblW w:w="4910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7"/>
        <w:gridCol w:w="1640"/>
        <w:gridCol w:w="1037"/>
        <w:gridCol w:w="1044"/>
        <w:gridCol w:w="1037"/>
        <w:gridCol w:w="1044"/>
        <w:gridCol w:w="1751"/>
      </w:tblGrid>
      <w:tr w:rsidR="00C47753" w:rsidRPr="0085594B" w:rsidTr="006B797C">
        <w:trPr>
          <w:trHeight w:val="280"/>
          <w:tblHeader/>
          <w:jc w:val="center"/>
        </w:trPr>
        <w:tc>
          <w:tcPr>
            <w:tcW w:w="1471" w:type="pct"/>
            <w:gridSpan w:val="2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center"/>
              <w:rPr>
                <w:snapToGrid/>
              </w:rPr>
            </w:pPr>
            <w:r w:rsidRPr="0085594B">
              <w:rPr>
                <w:snapToGrid/>
              </w:rPr>
              <w:t>區分</w:t>
            </w:r>
          </w:p>
        </w:tc>
        <w:tc>
          <w:tcPr>
            <w:tcW w:w="1242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47753" w:rsidRPr="0085594B" w:rsidRDefault="00C47753" w:rsidP="005002C0">
            <w:pPr>
              <w:pStyle w:val="142"/>
              <w:jc w:val="center"/>
              <w:rPr>
                <w:snapToGrid/>
              </w:rPr>
            </w:pPr>
            <w:r w:rsidRPr="0085594B">
              <w:rPr>
                <w:snapToGrid/>
              </w:rPr>
              <w:t>第一類(榮民)</w:t>
            </w:r>
          </w:p>
        </w:tc>
        <w:tc>
          <w:tcPr>
            <w:tcW w:w="1242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47753" w:rsidRPr="0085594B" w:rsidRDefault="00C47753" w:rsidP="005002C0">
            <w:pPr>
              <w:pStyle w:val="142"/>
              <w:jc w:val="center"/>
              <w:rPr>
                <w:snapToGrid/>
              </w:rPr>
            </w:pPr>
            <w:r w:rsidRPr="0085594B">
              <w:rPr>
                <w:snapToGrid/>
              </w:rPr>
              <w:t>第二類</w:t>
            </w:r>
          </w:p>
        </w:tc>
        <w:tc>
          <w:tcPr>
            <w:tcW w:w="104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47753" w:rsidRPr="0085594B" w:rsidRDefault="00C47753" w:rsidP="005002C0">
            <w:pPr>
              <w:pStyle w:val="142"/>
              <w:jc w:val="center"/>
              <w:rPr>
                <w:snapToGrid/>
              </w:rPr>
            </w:pPr>
            <w:r w:rsidRPr="0085594B">
              <w:rPr>
                <w:snapToGrid/>
              </w:rPr>
              <w:t>合計</w:t>
            </w:r>
          </w:p>
        </w:tc>
      </w:tr>
      <w:tr w:rsidR="00C47753" w:rsidRPr="0085594B" w:rsidTr="006B797C">
        <w:trPr>
          <w:trHeight w:val="280"/>
          <w:tblHeader/>
          <w:jc w:val="center"/>
        </w:trPr>
        <w:tc>
          <w:tcPr>
            <w:tcW w:w="1470" w:type="pct"/>
            <w:gridSpan w:val="2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47753" w:rsidRPr="0085594B" w:rsidRDefault="00C47753" w:rsidP="005002C0">
            <w:pPr>
              <w:pStyle w:val="142"/>
              <w:rPr>
                <w:snapToGrid/>
              </w:rPr>
            </w:pP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47753" w:rsidRPr="0085594B" w:rsidRDefault="00C47753" w:rsidP="005002C0">
            <w:pPr>
              <w:pStyle w:val="142"/>
              <w:jc w:val="center"/>
              <w:rPr>
                <w:snapToGrid/>
              </w:rPr>
            </w:pPr>
            <w:r w:rsidRPr="0085594B">
              <w:rPr>
                <w:snapToGrid/>
              </w:rPr>
              <w:t>人數(人)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47753" w:rsidRPr="0085594B" w:rsidRDefault="00C47753" w:rsidP="00BF5D18">
            <w:pPr>
              <w:pStyle w:val="142"/>
              <w:jc w:val="center"/>
              <w:rPr>
                <w:snapToGrid/>
              </w:rPr>
            </w:pPr>
            <w:r w:rsidRPr="0085594B">
              <w:rPr>
                <w:snapToGrid/>
              </w:rPr>
              <w:t>占比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47753" w:rsidRPr="0085594B" w:rsidRDefault="00C47753" w:rsidP="005002C0">
            <w:pPr>
              <w:pStyle w:val="142"/>
              <w:jc w:val="center"/>
              <w:rPr>
                <w:snapToGrid/>
              </w:rPr>
            </w:pPr>
            <w:r w:rsidRPr="0085594B">
              <w:rPr>
                <w:snapToGrid/>
              </w:rPr>
              <w:t>人數(人)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47753" w:rsidRPr="0085594B" w:rsidRDefault="00C47753" w:rsidP="00BF5D18">
            <w:pPr>
              <w:pStyle w:val="142"/>
              <w:jc w:val="center"/>
              <w:rPr>
                <w:snapToGrid/>
              </w:rPr>
            </w:pPr>
            <w:r w:rsidRPr="0085594B">
              <w:rPr>
                <w:snapToGrid/>
              </w:rPr>
              <w:t>占比</w:t>
            </w:r>
          </w:p>
        </w:tc>
        <w:tc>
          <w:tcPr>
            <w:tcW w:w="104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47753" w:rsidRPr="0085594B" w:rsidRDefault="00C47753" w:rsidP="005002C0">
            <w:pPr>
              <w:pStyle w:val="142"/>
              <w:jc w:val="center"/>
              <w:rPr>
                <w:snapToGrid/>
              </w:rPr>
            </w:pPr>
            <w:r w:rsidRPr="0085594B">
              <w:rPr>
                <w:snapToGrid/>
              </w:rPr>
              <w:t>人數(人)</w:t>
            </w:r>
          </w:p>
        </w:tc>
      </w:tr>
      <w:tr w:rsidR="00C47753" w:rsidRPr="0085594B" w:rsidTr="006B797C">
        <w:trPr>
          <w:trHeight w:val="340"/>
          <w:jc w:val="center"/>
        </w:trPr>
        <w:tc>
          <w:tcPr>
            <w:tcW w:w="147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rPr>
                <w:b/>
                <w:bCs/>
                <w:snapToGrid/>
              </w:rPr>
            </w:pPr>
            <w:r w:rsidRPr="0085594B">
              <w:rPr>
                <w:b/>
                <w:bCs/>
                <w:snapToGrid/>
              </w:rPr>
              <w:t>新退官兵總人數</w:t>
            </w:r>
            <w:r w:rsidRPr="0085594B">
              <w:rPr>
                <w:rFonts w:hint="eastAsia"/>
                <w:b/>
                <w:bCs/>
                <w:snapToGrid/>
              </w:rPr>
              <w:t>a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5,479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BF5D18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41.4</w:t>
            </w:r>
            <w:r w:rsidR="006B797C" w:rsidRPr="0085594B">
              <w:rPr>
                <w:rFonts w:cs="標楷體" w:hint="eastAsia"/>
                <w:snapToGrid/>
                <w:szCs w:val="22"/>
              </w:rPr>
              <w:t>0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7,923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BF5D18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58.6</w:t>
            </w:r>
            <w:r w:rsidR="006B797C" w:rsidRPr="0085594B">
              <w:rPr>
                <w:rFonts w:cs="標楷體" w:hint="eastAsia"/>
                <w:snapToGrid/>
                <w:szCs w:val="22"/>
              </w:rPr>
              <w:t>0</w:t>
            </w:r>
          </w:p>
        </w:tc>
        <w:tc>
          <w:tcPr>
            <w:tcW w:w="104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  <w:shd w:val="pct15" w:color="auto" w:fill="FFFFFF"/>
              </w:rPr>
              <w:t>13,402</w:t>
            </w:r>
          </w:p>
        </w:tc>
      </w:tr>
      <w:tr w:rsidR="00C47753" w:rsidRPr="0085594B" w:rsidTr="006B797C">
        <w:trPr>
          <w:trHeight w:val="340"/>
          <w:jc w:val="center"/>
        </w:trPr>
        <w:tc>
          <w:tcPr>
            <w:tcW w:w="493" w:type="pct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6B797C" w:rsidP="006B797C">
            <w:pPr>
              <w:pStyle w:val="142"/>
              <w:jc w:val="both"/>
              <w:rPr>
                <w:b/>
                <w:snapToGrid/>
              </w:rPr>
            </w:pPr>
            <w:r w:rsidRPr="0085594B">
              <w:rPr>
                <w:rFonts w:hint="eastAsia"/>
                <w:b/>
                <w:snapToGrid/>
              </w:rPr>
              <w:t>實際參與就學輔導措施人數</w:t>
            </w:r>
          </w:p>
        </w:tc>
        <w:tc>
          <w:tcPr>
            <w:tcW w:w="97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center"/>
              <w:rPr>
                <w:rFonts w:cs="標楷體"/>
                <w:snapToGrid/>
                <w:szCs w:val="22"/>
                <w:shd w:val="pct15" w:color="auto" w:fill="FFFFFF"/>
              </w:rPr>
            </w:pPr>
            <w:r w:rsidRPr="0085594B">
              <w:rPr>
                <w:rFonts w:cs="標楷體"/>
                <w:snapToGrid/>
                <w:szCs w:val="22"/>
                <w:shd w:val="pct15" w:color="auto" w:fill="FFFFFF"/>
              </w:rPr>
              <w:t>推甄入學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4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BF5D18">
            <w:pPr>
              <w:pStyle w:val="142"/>
              <w:jc w:val="right"/>
              <w:rPr>
                <w:rFonts w:cs="標楷體"/>
                <w:snapToGrid/>
                <w:szCs w:val="22"/>
                <w:shd w:val="pct15" w:color="auto" w:fill="FFFFFF"/>
              </w:rPr>
            </w:pPr>
            <w:r w:rsidRPr="0085594B">
              <w:rPr>
                <w:rFonts w:cs="標楷體"/>
                <w:snapToGrid/>
                <w:szCs w:val="22"/>
                <w:shd w:val="pct15" w:color="auto" w:fill="FFFFFF"/>
              </w:rPr>
              <w:t>7.69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48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BF5D18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92.31</w:t>
            </w:r>
          </w:p>
        </w:tc>
        <w:tc>
          <w:tcPr>
            <w:tcW w:w="104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52</w:t>
            </w:r>
          </w:p>
        </w:tc>
      </w:tr>
      <w:tr w:rsidR="00C47753" w:rsidRPr="0085594B" w:rsidTr="006B797C">
        <w:trPr>
          <w:trHeight w:val="340"/>
          <w:jc w:val="center"/>
        </w:trPr>
        <w:tc>
          <w:tcPr>
            <w:tcW w:w="493" w:type="pct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47753" w:rsidRPr="0085594B" w:rsidRDefault="00C47753" w:rsidP="005002C0">
            <w:pPr>
              <w:pStyle w:val="142"/>
              <w:rPr>
                <w:snapToGrid/>
              </w:rPr>
            </w:pPr>
          </w:p>
        </w:tc>
        <w:tc>
          <w:tcPr>
            <w:tcW w:w="97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center"/>
              <w:rPr>
                <w:rFonts w:cs="標楷體"/>
                <w:snapToGrid/>
                <w:szCs w:val="22"/>
                <w:shd w:val="pct15" w:color="auto" w:fill="FFFFFF"/>
              </w:rPr>
            </w:pPr>
            <w:r w:rsidRPr="0085594B">
              <w:rPr>
                <w:rFonts w:cs="標楷體"/>
                <w:snapToGrid/>
                <w:szCs w:val="22"/>
                <w:shd w:val="pct15" w:color="auto" w:fill="FFFFFF"/>
              </w:rPr>
              <w:t>就學補助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88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BF5D18">
            <w:pPr>
              <w:pStyle w:val="142"/>
              <w:jc w:val="right"/>
              <w:rPr>
                <w:rFonts w:cs="標楷體"/>
                <w:snapToGrid/>
                <w:szCs w:val="22"/>
                <w:shd w:val="pct15" w:color="auto" w:fill="FFFFFF"/>
              </w:rPr>
            </w:pPr>
            <w:r w:rsidRPr="0085594B">
              <w:rPr>
                <w:rFonts w:cs="標楷體"/>
                <w:snapToGrid/>
                <w:szCs w:val="22"/>
                <w:shd w:val="pct15" w:color="auto" w:fill="FFFFFF"/>
              </w:rPr>
              <w:t>12.50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616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BF5D18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87.50</w:t>
            </w:r>
          </w:p>
        </w:tc>
        <w:tc>
          <w:tcPr>
            <w:tcW w:w="104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704</w:t>
            </w:r>
          </w:p>
        </w:tc>
      </w:tr>
      <w:tr w:rsidR="00C47753" w:rsidRPr="0085594B" w:rsidTr="006B797C">
        <w:trPr>
          <w:trHeight w:val="340"/>
          <w:jc w:val="center"/>
        </w:trPr>
        <w:tc>
          <w:tcPr>
            <w:tcW w:w="493" w:type="pct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47753" w:rsidRPr="0085594B" w:rsidRDefault="00C47753" w:rsidP="005002C0">
            <w:pPr>
              <w:pStyle w:val="142"/>
              <w:rPr>
                <w:snapToGrid/>
              </w:rPr>
            </w:pPr>
          </w:p>
        </w:tc>
        <w:tc>
          <w:tcPr>
            <w:tcW w:w="97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center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大專進修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35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BF5D18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33.02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71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BF5D18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66.98</w:t>
            </w:r>
          </w:p>
        </w:tc>
        <w:tc>
          <w:tcPr>
            <w:tcW w:w="104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106</w:t>
            </w:r>
          </w:p>
        </w:tc>
      </w:tr>
      <w:tr w:rsidR="00C47753" w:rsidRPr="0085594B" w:rsidTr="006B797C">
        <w:trPr>
          <w:trHeight w:val="340"/>
          <w:jc w:val="center"/>
        </w:trPr>
        <w:tc>
          <w:tcPr>
            <w:tcW w:w="493" w:type="pct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47753" w:rsidRPr="0085594B" w:rsidRDefault="00C47753" w:rsidP="005002C0">
            <w:pPr>
              <w:pStyle w:val="142"/>
              <w:rPr>
                <w:snapToGrid/>
              </w:rPr>
            </w:pPr>
          </w:p>
        </w:tc>
        <w:tc>
          <w:tcPr>
            <w:tcW w:w="97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center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就業考試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65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BF5D18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23.99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206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BF5D18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76.01</w:t>
            </w:r>
          </w:p>
        </w:tc>
        <w:tc>
          <w:tcPr>
            <w:tcW w:w="104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271</w:t>
            </w:r>
          </w:p>
        </w:tc>
      </w:tr>
      <w:tr w:rsidR="00C47753" w:rsidRPr="0085594B" w:rsidTr="006B797C">
        <w:trPr>
          <w:trHeight w:val="340"/>
          <w:jc w:val="center"/>
        </w:trPr>
        <w:tc>
          <w:tcPr>
            <w:tcW w:w="493" w:type="pct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47753" w:rsidRPr="0085594B" w:rsidRDefault="00C47753" w:rsidP="005002C0">
            <w:pPr>
              <w:pStyle w:val="142"/>
              <w:rPr>
                <w:snapToGrid/>
              </w:rPr>
            </w:pPr>
          </w:p>
        </w:tc>
        <w:tc>
          <w:tcPr>
            <w:tcW w:w="97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center"/>
              <w:rPr>
                <w:rFonts w:cs="標楷體"/>
                <w:b/>
                <w:snapToGrid/>
                <w:szCs w:val="22"/>
              </w:rPr>
            </w:pPr>
            <w:r w:rsidRPr="0085594B">
              <w:rPr>
                <w:rFonts w:cs="標楷體"/>
                <w:b/>
                <w:snapToGrid/>
                <w:szCs w:val="22"/>
              </w:rPr>
              <w:t>小計</w:t>
            </w:r>
            <w:r w:rsidRPr="0085594B">
              <w:rPr>
                <w:rFonts w:cs="標楷體" w:hint="eastAsia"/>
                <w:b/>
                <w:snapToGrid/>
                <w:szCs w:val="22"/>
              </w:rPr>
              <w:t>b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192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BF5D18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  <w:shd w:val="pct15" w:color="auto" w:fill="FFFFFF"/>
              </w:rPr>
              <w:t>16.95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</w:rPr>
              <w:t>941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BF5D18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  <w:shd w:val="pct15" w:color="auto" w:fill="FFFFFF"/>
              </w:rPr>
              <w:t>83.05</w:t>
            </w:r>
          </w:p>
        </w:tc>
        <w:tc>
          <w:tcPr>
            <w:tcW w:w="104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/>
                <w:snapToGrid/>
                <w:szCs w:val="22"/>
                <w:shd w:val="pct15" w:color="auto" w:fill="FFFFFF"/>
              </w:rPr>
              <w:t>1,133</w:t>
            </w:r>
          </w:p>
        </w:tc>
      </w:tr>
      <w:tr w:rsidR="00C47753" w:rsidRPr="0085594B" w:rsidTr="006B797C">
        <w:trPr>
          <w:trHeight w:val="340"/>
          <w:jc w:val="center"/>
        </w:trPr>
        <w:tc>
          <w:tcPr>
            <w:tcW w:w="1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6B797C" w:rsidP="006B797C">
            <w:pPr>
              <w:pStyle w:val="142"/>
              <w:jc w:val="both"/>
              <w:rPr>
                <w:rFonts w:cs="標楷體"/>
                <w:b/>
                <w:snapToGrid/>
                <w:szCs w:val="22"/>
              </w:rPr>
            </w:pPr>
            <w:r w:rsidRPr="0085594B">
              <w:rPr>
                <w:rFonts w:cs="標楷體" w:hint="eastAsia"/>
                <w:b/>
                <w:snapToGrid/>
                <w:szCs w:val="22"/>
              </w:rPr>
              <w:t>實際參與就學輔導者</w:t>
            </w:r>
            <w:r w:rsidR="00C47753" w:rsidRPr="0085594B">
              <w:rPr>
                <w:rFonts w:cs="標楷體" w:hint="eastAsia"/>
                <w:b/>
                <w:snapToGrid/>
                <w:szCs w:val="22"/>
              </w:rPr>
              <w:t>占新退官兵總人數之比率(b/a)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-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-</w:t>
            </w:r>
          </w:p>
        </w:tc>
        <w:tc>
          <w:tcPr>
            <w:tcW w:w="619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-</w:t>
            </w:r>
          </w:p>
        </w:tc>
        <w:tc>
          <w:tcPr>
            <w:tcW w:w="62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C47753" w:rsidP="005002C0">
            <w:pPr>
              <w:pStyle w:val="142"/>
              <w:jc w:val="right"/>
              <w:rPr>
                <w:rFonts w:cs="標楷體"/>
                <w:snapToGrid/>
                <w:szCs w:val="22"/>
              </w:rPr>
            </w:pPr>
            <w:r w:rsidRPr="0085594B">
              <w:rPr>
                <w:rFonts w:cs="標楷體" w:hint="eastAsia"/>
                <w:snapToGrid/>
                <w:szCs w:val="22"/>
              </w:rPr>
              <w:t>-</w:t>
            </w:r>
          </w:p>
        </w:tc>
        <w:tc>
          <w:tcPr>
            <w:tcW w:w="104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7753" w:rsidRPr="0085594B" w:rsidRDefault="006B797C" w:rsidP="00BF5D18">
            <w:pPr>
              <w:pStyle w:val="142"/>
              <w:jc w:val="right"/>
              <w:rPr>
                <w:rFonts w:cs="標楷體"/>
                <w:snapToGrid/>
                <w:szCs w:val="22"/>
                <w:shd w:val="pct15" w:color="auto" w:fill="FFFFFF"/>
              </w:rPr>
            </w:pPr>
            <w:r w:rsidRPr="0085594B">
              <w:rPr>
                <w:rFonts w:cs="標楷體"/>
                <w:snapToGrid/>
                <w:szCs w:val="22"/>
                <w:shd w:val="pct15" w:color="auto" w:fill="FFFFFF"/>
              </w:rPr>
              <w:t>8.45</w:t>
            </w:r>
          </w:p>
        </w:tc>
      </w:tr>
    </w:tbl>
    <w:p w:rsidR="00BB54C3" w:rsidRPr="0085594B" w:rsidRDefault="00BB54C3" w:rsidP="00BB54C3">
      <w:pPr>
        <w:spacing w:line="280" w:lineRule="exact"/>
        <w:ind w:leftChars="-4" w:left="1176" w:hangingChars="488" w:hanging="1187"/>
        <w:jc w:val="left"/>
        <w:rPr>
          <w:snapToGrid/>
          <w:sz w:val="24"/>
        </w:rPr>
      </w:pPr>
      <w:r w:rsidRPr="0085594B">
        <w:rPr>
          <w:rFonts w:hint="eastAsia"/>
          <w:snapToGrid/>
          <w:sz w:val="24"/>
        </w:rPr>
        <w:t>資料來源</w:t>
      </w:r>
      <w:r w:rsidRPr="0085594B">
        <w:rPr>
          <w:rFonts w:hint="eastAsia"/>
          <w:sz w:val="24"/>
        </w:rPr>
        <w:t>：</w:t>
      </w:r>
      <w:r w:rsidRPr="0085594B">
        <w:rPr>
          <w:rFonts w:hint="eastAsia"/>
          <w:snapToGrid/>
          <w:sz w:val="24"/>
        </w:rPr>
        <w:t>「新退官兵總人數」資料來源為</w:t>
      </w:r>
      <w:r w:rsidR="004F3681" w:rsidRPr="0085594B">
        <w:rPr>
          <w:rFonts w:hint="eastAsia"/>
          <w:snapToGrid/>
          <w:sz w:val="24"/>
        </w:rPr>
        <w:t>退輔會</w:t>
      </w:r>
      <w:r w:rsidRPr="0085594B">
        <w:rPr>
          <w:rFonts w:hint="eastAsia"/>
          <w:snapToGrid/>
          <w:sz w:val="24"/>
        </w:rPr>
        <w:t>「</w:t>
      </w:r>
      <w:r w:rsidR="00BE6F26" w:rsidRPr="0085594B">
        <w:rPr>
          <w:rFonts w:hint="eastAsia"/>
          <w:snapToGrid/>
          <w:sz w:val="24"/>
        </w:rPr>
        <w:t>統</w:t>
      </w:r>
      <w:r w:rsidRPr="0085594B">
        <w:rPr>
          <w:rFonts w:hint="eastAsia"/>
          <w:snapToGrid/>
          <w:sz w:val="24"/>
        </w:rPr>
        <w:t>計資料(期刊)查詢/刊物動態查詢/統計資料卡/表43 近5年新退退除役官兵人數及軍階」。</w:t>
      </w:r>
    </w:p>
    <w:sectPr w:rsidR="00BB54C3" w:rsidRPr="0085594B" w:rsidSect="005D43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477" w:rsidRDefault="00471477" w:rsidP="00984D4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286B9C" w:rsidRDefault="00286B9C" w:rsidP="00984D44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Pr="00DA1F57" w:rsidRDefault="00286B9C" w:rsidP="008D13CE">
    <w:pPr>
      <w:framePr w:wrap="around" w:vAnchor="text" w:hAnchor="page" w:x="6005" w:y="6"/>
      <w:ind w:leftChars="0" w:left="0" w:firstLineChars="0" w:firstLine="0"/>
      <w:rPr>
        <w:sz w:val="20"/>
        <w:szCs w:val="20"/>
      </w:rPr>
    </w:pPr>
    <w:r w:rsidRPr="00DA1F57">
      <w:rPr>
        <w:sz w:val="20"/>
        <w:szCs w:val="20"/>
      </w:rPr>
      <w:fldChar w:fldCharType="begin"/>
    </w:r>
    <w:r w:rsidRPr="00DA1F57">
      <w:rPr>
        <w:sz w:val="20"/>
        <w:szCs w:val="20"/>
      </w:rPr>
      <w:instrText xml:space="preserve">PAGE  </w:instrText>
    </w:r>
    <w:r w:rsidRPr="00DA1F57">
      <w:rPr>
        <w:sz w:val="20"/>
        <w:szCs w:val="20"/>
      </w:rPr>
      <w:fldChar w:fldCharType="separate"/>
    </w:r>
    <w:r w:rsidR="00ED6713">
      <w:rPr>
        <w:noProof/>
        <w:sz w:val="20"/>
        <w:szCs w:val="20"/>
      </w:rPr>
      <w:t>3</w:t>
    </w:r>
    <w:r w:rsidRPr="00DA1F57">
      <w:rPr>
        <w:sz w:val="20"/>
        <w:szCs w:val="20"/>
      </w:rPr>
      <w:fldChar w:fldCharType="end"/>
    </w:r>
  </w:p>
  <w:p w:rsidR="00286B9C" w:rsidRDefault="00286B9C" w:rsidP="00236C3F">
    <w:pPr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477" w:rsidRDefault="00471477" w:rsidP="00303FA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footnote>
  <w:footnote w:id="1">
    <w:p w:rsidR="00286B9C" w:rsidRPr="00DC6387" w:rsidRDefault="00286B9C" w:rsidP="000B1D24">
      <w:pPr>
        <w:pStyle w:val="1a"/>
        <w:rPr>
          <w:rStyle w:val="aff9"/>
          <w:snapToGrid w:val="0"/>
        </w:rPr>
      </w:pPr>
      <w:r w:rsidRPr="00DC6387">
        <w:rPr>
          <w:rStyle w:val="af5"/>
        </w:rPr>
        <w:footnoteRef/>
      </w:r>
      <w:r w:rsidRPr="00DC6387">
        <w:rPr>
          <w:rStyle w:val="aff9"/>
          <w:rFonts w:hint="eastAsia"/>
          <w:snapToGrid w:val="0"/>
        </w:rPr>
        <w:t>輔導條例第18條規定：「退除役官兵志願就學並合於就學資格者，應由教育主管機關訂定適當標準，予以輔導就學。」同條例第19條第1項規定：「退除役官兵就學所需學雜費，除依規定免繳者外，由</w:t>
      </w:r>
      <w:r>
        <w:rPr>
          <w:rStyle w:val="aff9"/>
          <w:rFonts w:hint="eastAsia"/>
          <w:snapToGrid w:val="0"/>
        </w:rPr>
        <w:t>退輔會</w:t>
      </w:r>
      <w:r w:rsidRPr="00DC6387">
        <w:rPr>
          <w:rStyle w:val="aff9"/>
          <w:rFonts w:hint="eastAsia"/>
          <w:snapToGrid w:val="0"/>
        </w:rPr>
        <w:t>補助之；其為中低(低)收入戶，得發給就學生活津貼；成績優異者，得予獎勵。」</w:t>
      </w:r>
    </w:p>
  </w:footnote>
  <w:footnote w:id="2">
    <w:p w:rsidR="00286B9C" w:rsidRPr="00A90222" w:rsidRDefault="00286B9C" w:rsidP="000B1D24">
      <w:pPr>
        <w:pStyle w:val="1a"/>
      </w:pPr>
      <w:r>
        <w:rPr>
          <w:rStyle w:val="af5"/>
        </w:rPr>
        <w:footnoteRef/>
      </w:r>
      <w:r>
        <w:rPr>
          <w:rFonts w:hint="eastAsia"/>
        </w:rPr>
        <w:t>退輔會</w:t>
      </w:r>
      <w:r w:rsidRPr="00A90222">
        <w:rPr>
          <w:rFonts w:hint="eastAsia"/>
        </w:rPr>
        <w:t>自102年起實施</w:t>
      </w:r>
      <w:r>
        <w:rPr>
          <w:rFonts w:hint="eastAsia"/>
        </w:rPr>
        <w:t>「</w:t>
      </w:r>
      <w:r w:rsidRPr="000C3186">
        <w:rPr>
          <w:rFonts w:hint="eastAsia"/>
        </w:rPr>
        <w:t>就業追蹤計畫</w:t>
      </w:r>
      <w:r>
        <w:rPr>
          <w:rFonts w:hint="eastAsia"/>
        </w:rPr>
        <w:t>」</w:t>
      </w:r>
      <w:r w:rsidRPr="00A90222">
        <w:rPr>
          <w:rFonts w:hint="eastAsia"/>
        </w:rPr>
        <w:t>，透過各地榮服處進行訪視調查，系統性掌握受補助人員之在學與畢業後就業狀況。</w:t>
      </w:r>
    </w:p>
  </w:footnote>
  <w:footnote w:id="3">
    <w:p w:rsidR="00286B9C" w:rsidRPr="005F4C58" w:rsidRDefault="00286B9C" w:rsidP="000B1D24">
      <w:pPr>
        <w:pStyle w:val="1a"/>
      </w:pPr>
      <w:r>
        <w:rPr>
          <w:rStyle w:val="af5"/>
        </w:rPr>
        <w:footnoteRef/>
      </w:r>
      <w:r>
        <w:rPr>
          <w:rFonts w:hint="eastAsia"/>
        </w:rPr>
        <w:t>服役未滿10年之第2</w:t>
      </w:r>
      <w:r w:rsidRPr="005F4C58">
        <w:rPr>
          <w:rFonts w:hint="eastAsia"/>
        </w:rPr>
        <w:t>類官兵於各項就學輔導措施使用率總占比為83.05%，</w:t>
      </w:r>
      <w:r>
        <w:rPr>
          <w:rFonts w:hint="eastAsia"/>
        </w:rPr>
        <w:t>第1</w:t>
      </w:r>
      <w:r w:rsidRPr="005F4C58">
        <w:rPr>
          <w:rFonts w:hint="eastAsia"/>
        </w:rPr>
        <w:t>類官兵</w:t>
      </w:r>
      <w:r w:rsidR="00E34612">
        <w:rPr>
          <w:rFonts w:hint="eastAsia"/>
        </w:rPr>
        <w:t>(</w:t>
      </w:r>
      <w:r w:rsidRPr="005F4C58">
        <w:rPr>
          <w:rFonts w:hint="eastAsia"/>
        </w:rPr>
        <w:t>榮民</w:t>
      </w:r>
      <w:r w:rsidR="00E34612">
        <w:rPr>
          <w:rFonts w:hint="eastAsia"/>
        </w:rPr>
        <w:t>)</w:t>
      </w:r>
      <w:r w:rsidRPr="005F4C58">
        <w:rPr>
          <w:rFonts w:hint="eastAsia"/>
        </w:rPr>
        <w:t>總占比</w:t>
      </w:r>
      <w:r>
        <w:rPr>
          <w:rFonts w:hint="eastAsia"/>
        </w:rPr>
        <w:t>為</w:t>
      </w:r>
      <w:r w:rsidRPr="005F4C58">
        <w:rPr>
          <w:rFonts w:hint="eastAsia"/>
        </w:rPr>
        <w:t>16.95%明顯偏低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BC2E8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4pt;height:11.4pt" o:bullet="t">
        <v:imagedata r:id="rId1" o:title="msoBA2D"/>
      </v:shape>
    </w:pict>
  </w:numPicBullet>
  <w:abstractNum w:abstractNumId="0" w15:restartNumberingAfterBreak="0">
    <w:nsid w:val="00000404"/>
    <w:multiLevelType w:val="multilevel"/>
    <w:tmpl w:val="00000887"/>
    <w:lvl w:ilvl="0">
      <w:start w:val="2"/>
      <w:numFmt w:val="decimal"/>
      <w:lvlText w:val="%1."/>
      <w:lvlJc w:val="left"/>
      <w:pPr>
        <w:ind w:left="352" w:hanging="252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start w:val="1"/>
      <w:numFmt w:val="decimal"/>
      <w:lvlText w:val="(%2)"/>
      <w:lvlJc w:val="left"/>
      <w:pPr>
        <w:ind w:left="589" w:hanging="36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2">
      <w:start w:val="1"/>
      <w:numFmt w:val="lowerLetter"/>
      <w:lvlText w:val="%3."/>
      <w:lvlJc w:val="left"/>
      <w:pPr>
        <w:ind w:left="834" w:hanging="24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1634" w:hanging="245"/>
      </w:pPr>
    </w:lvl>
    <w:lvl w:ilvl="4">
      <w:numFmt w:val="bullet"/>
      <w:lvlText w:val="•"/>
      <w:lvlJc w:val="left"/>
      <w:pPr>
        <w:ind w:left="2428" w:hanging="245"/>
      </w:pPr>
    </w:lvl>
    <w:lvl w:ilvl="5">
      <w:numFmt w:val="bullet"/>
      <w:lvlText w:val="•"/>
      <w:lvlJc w:val="left"/>
      <w:pPr>
        <w:ind w:left="3222" w:hanging="245"/>
      </w:pPr>
    </w:lvl>
    <w:lvl w:ilvl="6">
      <w:numFmt w:val="bullet"/>
      <w:lvlText w:val="•"/>
      <w:lvlJc w:val="left"/>
      <w:pPr>
        <w:ind w:left="4017" w:hanging="245"/>
      </w:pPr>
    </w:lvl>
    <w:lvl w:ilvl="7">
      <w:numFmt w:val="bullet"/>
      <w:lvlText w:val="•"/>
      <w:lvlJc w:val="left"/>
      <w:pPr>
        <w:ind w:left="4811" w:hanging="245"/>
      </w:pPr>
    </w:lvl>
    <w:lvl w:ilvl="8">
      <w:numFmt w:val="bullet"/>
      <w:lvlText w:val="•"/>
      <w:lvlJc w:val="left"/>
      <w:pPr>
        <w:ind w:left="5605" w:hanging="245"/>
      </w:pPr>
    </w:lvl>
  </w:abstractNum>
  <w:abstractNum w:abstractNumId="1" w15:restartNumberingAfterBreak="0">
    <w:nsid w:val="00000414"/>
    <w:multiLevelType w:val="multilevel"/>
    <w:tmpl w:val="00000897"/>
    <w:lvl w:ilvl="0">
      <w:start w:val="2"/>
      <w:numFmt w:val="decimal"/>
      <w:lvlText w:val="%1."/>
      <w:lvlJc w:val="left"/>
      <w:pPr>
        <w:ind w:left="1197" w:hanging="241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44" w:hanging="241"/>
      </w:pPr>
    </w:lvl>
    <w:lvl w:ilvl="2">
      <w:numFmt w:val="bullet"/>
      <w:lvlText w:val="•"/>
      <w:lvlJc w:val="left"/>
      <w:pPr>
        <w:ind w:left="2889" w:hanging="241"/>
      </w:pPr>
    </w:lvl>
    <w:lvl w:ilvl="3">
      <w:numFmt w:val="bullet"/>
      <w:lvlText w:val="•"/>
      <w:lvlJc w:val="left"/>
      <w:pPr>
        <w:ind w:left="3733" w:hanging="241"/>
      </w:pPr>
    </w:lvl>
    <w:lvl w:ilvl="4">
      <w:numFmt w:val="bullet"/>
      <w:lvlText w:val="•"/>
      <w:lvlJc w:val="left"/>
      <w:pPr>
        <w:ind w:left="4578" w:hanging="241"/>
      </w:pPr>
    </w:lvl>
    <w:lvl w:ilvl="5">
      <w:numFmt w:val="bullet"/>
      <w:lvlText w:val="•"/>
      <w:lvlJc w:val="left"/>
      <w:pPr>
        <w:ind w:left="5423" w:hanging="241"/>
      </w:pPr>
    </w:lvl>
    <w:lvl w:ilvl="6">
      <w:numFmt w:val="bullet"/>
      <w:lvlText w:val="•"/>
      <w:lvlJc w:val="left"/>
      <w:pPr>
        <w:ind w:left="6267" w:hanging="241"/>
      </w:pPr>
    </w:lvl>
    <w:lvl w:ilvl="7">
      <w:numFmt w:val="bullet"/>
      <w:lvlText w:val="•"/>
      <w:lvlJc w:val="left"/>
      <w:pPr>
        <w:ind w:left="7112" w:hanging="241"/>
      </w:pPr>
    </w:lvl>
    <w:lvl w:ilvl="8">
      <w:numFmt w:val="bullet"/>
      <w:lvlText w:val="•"/>
      <w:lvlJc w:val="left"/>
      <w:pPr>
        <w:ind w:left="7957" w:hanging="241"/>
      </w:pPr>
    </w:lvl>
  </w:abstractNum>
  <w:abstractNum w:abstractNumId="2" w15:restartNumberingAfterBreak="0">
    <w:nsid w:val="0C9D26EC"/>
    <w:multiLevelType w:val="hybridMultilevel"/>
    <w:tmpl w:val="FFEE1BC2"/>
    <w:lvl w:ilvl="0" w:tplc="7CA2DC5A">
      <w:start w:val="1"/>
      <w:numFmt w:val="decimal"/>
      <w:lvlText w:val="%1."/>
      <w:lvlJc w:val="left"/>
      <w:pPr>
        <w:ind w:left="12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7" w:hanging="480"/>
      </w:pPr>
    </w:lvl>
    <w:lvl w:ilvl="2" w:tplc="0409001B" w:tentative="1">
      <w:start w:val="1"/>
      <w:numFmt w:val="lowerRoman"/>
      <w:lvlText w:val="%3."/>
      <w:lvlJc w:val="right"/>
      <w:pPr>
        <w:ind w:left="2307" w:hanging="480"/>
      </w:pPr>
    </w:lvl>
    <w:lvl w:ilvl="3" w:tplc="0409000F" w:tentative="1">
      <w:start w:val="1"/>
      <w:numFmt w:val="decimal"/>
      <w:lvlText w:val="%4."/>
      <w:lvlJc w:val="left"/>
      <w:pPr>
        <w:ind w:left="27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7" w:hanging="480"/>
      </w:pPr>
    </w:lvl>
    <w:lvl w:ilvl="5" w:tplc="0409001B" w:tentative="1">
      <w:start w:val="1"/>
      <w:numFmt w:val="lowerRoman"/>
      <w:lvlText w:val="%6."/>
      <w:lvlJc w:val="right"/>
      <w:pPr>
        <w:ind w:left="3747" w:hanging="480"/>
      </w:pPr>
    </w:lvl>
    <w:lvl w:ilvl="6" w:tplc="0409000F" w:tentative="1">
      <w:start w:val="1"/>
      <w:numFmt w:val="decimal"/>
      <w:lvlText w:val="%7."/>
      <w:lvlJc w:val="left"/>
      <w:pPr>
        <w:ind w:left="42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7" w:hanging="480"/>
      </w:pPr>
    </w:lvl>
    <w:lvl w:ilvl="8" w:tplc="0409001B" w:tentative="1">
      <w:start w:val="1"/>
      <w:numFmt w:val="lowerRoman"/>
      <w:lvlText w:val="%9."/>
      <w:lvlJc w:val="right"/>
      <w:pPr>
        <w:ind w:left="5187" w:hanging="480"/>
      </w:pPr>
    </w:lvl>
  </w:abstractNum>
  <w:abstractNum w:abstractNumId="3" w15:restartNumberingAfterBreak="0">
    <w:nsid w:val="191606FC"/>
    <w:multiLevelType w:val="hybridMultilevel"/>
    <w:tmpl w:val="6548E05C"/>
    <w:lvl w:ilvl="0" w:tplc="5E74F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8D35AB"/>
    <w:multiLevelType w:val="hybridMultilevel"/>
    <w:tmpl w:val="FB52348C"/>
    <w:lvl w:ilvl="0" w:tplc="8EBE70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2670A9"/>
    <w:multiLevelType w:val="hybridMultilevel"/>
    <w:tmpl w:val="AF1AE548"/>
    <w:lvl w:ilvl="0" w:tplc="C2165D9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F44F37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39A23CFC"/>
    <w:multiLevelType w:val="multilevel"/>
    <w:tmpl w:val="9AC27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ED17DC"/>
    <w:multiLevelType w:val="hybridMultilevel"/>
    <w:tmpl w:val="5D4CA91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45FE6243"/>
    <w:multiLevelType w:val="multilevel"/>
    <w:tmpl w:val="EBD8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62373"/>
    <w:multiLevelType w:val="hybridMultilevel"/>
    <w:tmpl w:val="4AE6BCA6"/>
    <w:lvl w:ilvl="0" w:tplc="1E38BA8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55725A"/>
    <w:multiLevelType w:val="hybridMultilevel"/>
    <w:tmpl w:val="FA2C3548"/>
    <w:lvl w:ilvl="0" w:tplc="FDC40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DC7B09"/>
    <w:multiLevelType w:val="multilevel"/>
    <w:tmpl w:val="93165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8F28A2"/>
    <w:multiLevelType w:val="hybridMultilevel"/>
    <w:tmpl w:val="71787A6E"/>
    <w:lvl w:ilvl="0" w:tplc="28BC1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041CBD"/>
    <w:multiLevelType w:val="hybridMultilevel"/>
    <w:tmpl w:val="8A881C30"/>
    <w:lvl w:ilvl="0" w:tplc="62F4C2BE">
      <w:start w:val="1"/>
      <w:numFmt w:val="decimal"/>
      <w:lvlText w:val="%1."/>
      <w:lvlJc w:val="left"/>
      <w:pPr>
        <w:ind w:left="12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1" w:hanging="480"/>
      </w:pPr>
    </w:lvl>
    <w:lvl w:ilvl="2" w:tplc="0409001B" w:tentative="1">
      <w:start w:val="1"/>
      <w:numFmt w:val="lowerRoman"/>
      <w:lvlText w:val="%3."/>
      <w:lvlJc w:val="right"/>
      <w:pPr>
        <w:ind w:left="2321" w:hanging="480"/>
      </w:pPr>
    </w:lvl>
    <w:lvl w:ilvl="3" w:tplc="0409000F" w:tentative="1">
      <w:start w:val="1"/>
      <w:numFmt w:val="decimal"/>
      <w:lvlText w:val="%4."/>
      <w:lvlJc w:val="left"/>
      <w:pPr>
        <w:ind w:left="2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1" w:hanging="480"/>
      </w:pPr>
    </w:lvl>
    <w:lvl w:ilvl="5" w:tplc="0409001B" w:tentative="1">
      <w:start w:val="1"/>
      <w:numFmt w:val="lowerRoman"/>
      <w:lvlText w:val="%6."/>
      <w:lvlJc w:val="right"/>
      <w:pPr>
        <w:ind w:left="3761" w:hanging="480"/>
      </w:pPr>
    </w:lvl>
    <w:lvl w:ilvl="6" w:tplc="0409000F" w:tentative="1">
      <w:start w:val="1"/>
      <w:numFmt w:val="decimal"/>
      <w:lvlText w:val="%7."/>
      <w:lvlJc w:val="left"/>
      <w:pPr>
        <w:ind w:left="4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1" w:hanging="480"/>
      </w:pPr>
    </w:lvl>
    <w:lvl w:ilvl="8" w:tplc="0409001B" w:tentative="1">
      <w:start w:val="1"/>
      <w:numFmt w:val="lowerRoman"/>
      <w:lvlText w:val="%9."/>
      <w:lvlJc w:val="right"/>
      <w:pPr>
        <w:ind w:left="5201" w:hanging="480"/>
      </w:pPr>
    </w:lvl>
  </w:abstractNum>
  <w:abstractNum w:abstractNumId="15" w15:restartNumberingAfterBreak="0">
    <w:nsid w:val="6639534B"/>
    <w:multiLevelType w:val="hybridMultilevel"/>
    <w:tmpl w:val="64CA17B4"/>
    <w:lvl w:ilvl="0" w:tplc="61765E2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6A75170"/>
    <w:multiLevelType w:val="hybridMultilevel"/>
    <w:tmpl w:val="054A2954"/>
    <w:lvl w:ilvl="0" w:tplc="5588CE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83C1946"/>
    <w:multiLevelType w:val="multilevel"/>
    <w:tmpl w:val="7A520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A05F0A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60149F6"/>
    <w:multiLevelType w:val="hybridMultilevel"/>
    <w:tmpl w:val="72E4FA9E"/>
    <w:lvl w:ilvl="0" w:tplc="76C865B0">
      <w:start w:val="1"/>
      <w:numFmt w:val="taiwaneseCountingThousand"/>
      <w:suff w:val="nothing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A64ABC"/>
    <w:multiLevelType w:val="hybridMultilevel"/>
    <w:tmpl w:val="9AC2B086"/>
    <w:lvl w:ilvl="0" w:tplc="2A126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num w:numId="1">
    <w:abstractNumId w:val="18"/>
  </w:num>
  <w:num w:numId="2">
    <w:abstractNumId w:val="6"/>
  </w:num>
  <w:num w:numId="3">
    <w:abstractNumId w:val="8"/>
  </w:num>
  <w:num w:numId="4">
    <w:abstractNumId w:val="15"/>
  </w:num>
  <w:num w:numId="5">
    <w:abstractNumId w:val="14"/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</w:num>
  <w:num w:numId="10">
    <w:abstractNumId w:val="3"/>
  </w:num>
  <w:num w:numId="11">
    <w:abstractNumId w:val="0"/>
  </w:num>
  <w:num w:numId="12">
    <w:abstractNumId w:val="13"/>
  </w:num>
  <w:num w:numId="13">
    <w:abstractNumId w:val="1"/>
  </w:num>
  <w:num w:numId="14">
    <w:abstractNumId w:val="9"/>
  </w:num>
  <w:num w:numId="15">
    <w:abstractNumId w:val="20"/>
  </w:num>
  <w:num w:numId="16">
    <w:abstractNumId w:val="11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9"/>
  </w:num>
  <w:num w:numId="20">
    <w:abstractNumId w:val="17"/>
  </w:num>
  <w:num w:numId="2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480"/>
  <w:autoHyphenation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C4376"/>
    <w:rsid w:val="00000496"/>
    <w:rsid w:val="00000595"/>
    <w:rsid w:val="000008BF"/>
    <w:rsid w:val="000008DD"/>
    <w:rsid w:val="0000126A"/>
    <w:rsid w:val="00001670"/>
    <w:rsid w:val="000019A8"/>
    <w:rsid w:val="00001A07"/>
    <w:rsid w:val="00001A10"/>
    <w:rsid w:val="00001BC0"/>
    <w:rsid w:val="00001C40"/>
    <w:rsid w:val="00001D4C"/>
    <w:rsid w:val="00001F50"/>
    <w:rsid w:val="000021BB"/>
    <w:rsid w:val="000022C7"/>
    <w:rsid w:val="000025B1"/>
    <w:rsid w:val="0000299E"/>
    <w:rsid w:val="000032B9"/>
    <w:rsid w:val="00003661"/>
    <w:rsid w:val="00003A89"/>
    <w:rsid w:val="00003DC2"/>
    <w:rsid w:val="0000417B"/>
    <w:rsid w:val="000042FD"/>
    <w:rsid w:val="00004B26"/>
    <w:rsid w:val="00004BF6"/>
    <w:rsid w:val="000051F8"/>
    <w:rsid w:val="000056CE"/>
    <w:rsid w:val="0000653E"/>
    <w:rsid w:val="00006A19"/>
    <w:rsid w:val="00006E4A"/>
    <w:rsid w:val="00006F30"/>
    <w:rsid w:val="00007001"/>
    <w:rsid w:val="00007188"/>
    <w:rsid w:val="00007728"/>
    <w:rsid w:val="00007747"/>
    <w:rsid w:val="000077BD"/>
    <w:rsid w:val="00007D1B"/>
    <w:rsid w:val="00007DA1"/>
    <w:rsid w:val="00007E2E"/>
    <w:rsid w:val="00007F89"/>
    <w:rsid w:val="0001017F"/>
    <w:rsid w:val="000109D1"/>
    <w:rsid w:val="00010E3A"/>
    <w:rsid w:val="000118BD"/>
    <w:rsid w:val="00012088"/>
    <w:rsid w:val="00012949"/>
    <w:rsid w:val="00012A96"/>
    <w:rsid w:val="00012B25"/>
    <w:rsid w:val="000135B4"/>
    <w:rsid w:val="0001379E"/>
    <w:rsid w:val="00013B9D"/>
    <w:rsid w:val="00013C42"/>
    <w:rsid w:val="00013E34"/>
    <w:rsid w:val="000140FE"/>
    <w:rsid w:val="00014906"/>
    <w:rsid w:val="00014EB7"/>
    <w:rsid w:val="000161C9"/>
    <w:rsid w:val="0001647E"/>
    <w:rsid w:val="000164D0"/>
    <w:rsid w:val="00016635"/>
    <w:rsid w:val="000168F1"/>
    <w:rsid w:val="00016C05"/>
    <w:rsid w:val="00016F73"/>
    <w:rsid w:val="000170B7"/>
    <w:rsid w:val="00017518"/>
    <w:rsid w:val="00017F05"/>
    <w:rsid w:val="000203B3"/>
    <w:rsid w:val="000204CD"/>
    <w:rsid w:val="000212C9"/>
    <w:rsid w:val="000214E5"/>
    <w:rsid w:val="000219C5"/>
    <w:rsid w:val="00022434"/>
    <w:rsid w:val="00022626"/>
    <w:rsid w:val="00022733"/>
    <w:rsid w:val="000227DF"/>
    <w:rsid w:val="00022834"/>
    <w:rsid w:val="00022B7B"/>
    <w:rsid w:val="00022C66"/>
    <w:rsid w:val="0002331A"/>
    <w:rsid w:val="000237F0"/>
    <w:rsid w:val="00023C71"/>
    <w:rsid w:val="00023DE3"/>
    <w:rsid w:val="0002464B"/>
    <w:rsid w:val="00025635"/>
    <w:rsid w:val="00025957"/>
    <w:rsid w:val="0002596C"/>
    <w:rsid w:val="000264C6"/>
    <w:rsid w:val="00026F30"/>
    <w:rsid w:val="0002722E"/>
    <w:rsid w:val="000277A9"/>
    <w:rsid w:val="0003074E"/>
    <w:rsid w:val="00030C04"/>
    <w:rsid w:val="00030E79"/>
    <w:rsid w:val="00030F91"/>
    <w:rsid w:val="000315B4"/>
    <w:rsid w:val="000315E0"/>
    <w:rsid w:val="00031BBA"/>
    <w:rsid w:val="00031D4D"/>
    <w:rsid w:val="00031D6D"/>
    <w:rsid w:val="00032501"/>
    <w:rsid w:val="00032A51"/>
    <w:rsid w:val="00032F0B"/>
    <w:rsid w:val="00033C5A"/>
    <w:rsid w:val="00033DF4"/>
    <w:rsid w:val="0003486E"/>
    <w:rsid w:val="00034888"/>
    <w:rsid w:val="000349DA"/>
    <w:rsid w:val="00034EB7"/>
    <w:rsid w:val="00035085"/>
    <w:rsid w:val="00035115"/>
    <w:rsid w:val="000351DE"/>
    <w:rsid w:val="00035250"/>
    <w:rsid w:val="000358DB"/>
    <w:rsid w:val="00035B69"/>
    <w:rsid w:val="00035BF6"/>
    <w:rsid w:val="00035FA8"/>
    <w:rsid w:val="00036359"/>
    <w:rsid w:val="000363B3"/>
    <w:rsid w:val="00036CBA"/>
    <w:rsid w:val="00037990"/>
    <w:rsid w:val="00037AC3"/>
    <w:rsid w:val="00037D4D"/>
    <w:rsid w:val="000401D1"/>
    <w:rsid w:val="00040520"/>
    <w:rsid w:val="00040B88"/>
    <w:rsid w:val="00040E39"/>
    <w:rsid w:val="00040FB6"/>
    <w:rsid w:val="000413FC"/>
    <w:rsid w:val="00041AFD"/>
    <w:rsid w:val="00041CAD"/>
    <w:rsid w:val="00042414"/>
    <w:rsid w:val="00043358"/>
    <w:rsid w:val="00043A15"/>
    <w:rsid w:val="00044547"/>
    <w:rsid w:val="00045F4A"/>
    <w:rsid w:val="000468BB"/>
    <w:rsid w:val="00047203"/>
    <w:rsid w:val="000476F9"/>
    <w:rsid w:val="000477B2"/>
    <w:rsid w:val="00047848"/>
    <w:rsid w:val="00047F91"/>
    <w:rsid w:val="00050CA4"/>
    <w:rsid w:val="00050D9B"/>
    <w:rsid w:val="00050E38"/>
    <w:rsid w:val="000511A6"/>
    <w:rsid w:val="0005140D"/>
    <w:rsid w:val="00051849"/>
    <w:rsid w:val="000527C5"/>
    <w:rsid w:val="0005280A"/>
    <w:rsid w:val="00052E1F"/>
    <w:rsid w:val="00053767"/>
    <w:rsid w:val="00053968"/>
    <w:rsid w:val="00054159"/>
    <w:rsid w:val="00054BD8"/>
    <w:rsid w:val="00054EC3"/>
    <w:rsid w:val="0005522B"/>
    <w:rsid w:val="000554A5"/>
    <w:rsid w:val="000563B8"/>
    <w:rsid w:val="000563E5"/>
    <w:rsid w:val="00056423"/>
    <w:rsid w:val="000568DB"/>
    <w:rsid w:val="00057073"/>
    <w:rsid w:val="000571F0"/>
    <w:rsid w:val="0005721D"/>
    <w:rsid w:val="00057507"/>
    <w:rsid w:val="00057710"/>
    <w:rsid w:val="00057961"/>
    <w:rsid w:val="000604F0"/>
    <w:rsid w:val="00060872"/>
    <w:rsid w:val="00060C15"/>
    <w:rsid w:val="00060EA2"/>
    <w:rsid w:val="00060F87"/>
    <w:rsid w:val="00061026"/>
    <w:rsid w:val="0006161A"/>
    <w:rsid w:val="000618F6"/>
    <w:rsid w:val="00061D2A"/>
    <w:rsid w:val="0006224D"/>
    <w:rsid w:val="00062372"/>
    <w:rsid w:val="000626EC"/>
    <w:rsid w:val="00062B90"/>
    <w:rsid w:val="0006425E"/>
    <w:rsid w:val="00064667"/>
    <w:rsid w:val="0006485B"/>
    <w:rsid w:val="0006516B"/>
    <w:rsid w:val="00065311"/>
    <w:rsid w:val="000659E0"/>
    <w:rsid w:val="00065A1C"/>
    <w:rsid w:val="00065CA7"/>
    <w:rsid w:val="0006602B"/>
    <w:rsid w:val="000663F9"/>
    <w:rsid w:val="00066DF2"/>
    <w:rsid w:val="00067500"/>
    <w:rsid w:val="00067FA7"/>
    <w:rsid w:val="000702A3"/>
    <w:rsid w:val="000709D3"/>
    <w:rsid w:val="000709DD"/>
    <w:rsid w:val="00070B8D"/>
    <w:rsid w:val="00070C75"/>
    <w:rsid w:val="00070CE5"/>
    <w:rsid w:val="00071395"/>
    <w:rsid w:val="00071519"/>
    <w:rsid w:val="00071621"/>
    <w:rsid w:val="00071862"/>
    <w:rsid w:val="00071CB3"/>
    <w:rsid w:val="00071DD2"/>
    <w:rsid w:val="00072423"/>
    <w:rsid w:val="0007244B"/>
    <w:rsid w:val="00072545"/>
    <w:rsid w:val="000725D1"/>
    <w:rsid w:val="00072837"/>
    <w:rsid w:val="0007287D"/>
    <w:rsid w:val="0007289D"/>
    <w:rsid w:val="000732D9"/>
    <w:rsid w:val="00073553"/>
    <w:rsid w:val="0007383F"/>
    <w:rsid w:val="00073A5D"/>
    <w:rsid w:val="00073D9A"/>
    <w:rsid w:val="0007442C"/>
    <w:rsid w:val="00074AC9"/>
    <w:rsid w:val="00075344"/>
    <w:rsid w:val="00075D22"/>
    <w:rsid w:val="00075EAF"/>
    <w:rsid w:val="00075F51"/>
    <w:rsid w:val="00076201"/>
    <w:rsid w:val="00076554"/>
    <w:rsid w:val="000767B7"/>
    <w:rsid w:val="00076D1F"/>
    <w:rsid w:val="000772D3"/>
    <w:rsid w:val="00080239"/>
    <w:rsid w:val="0008080A"/>
    <w:rsid w:val="00080D47"/>
    <w:rsid w:val="00081208"/>
    <w:rsid w:val="0008193C"/>
    <w:rsid w:val="000823D2"/>
    <w:rsid w:val="00082BDE"/>
    <w:rsid w:val="00082E78"/>
    <w:rsid w:val="00082F49"/>
    <w:rsid w:val="00083471"/>
    <w:rsid w:val="00083AC9"/>
    <w:rsid w:val="00083E60"/>
    <w:rsid w:val="00084023"/>
    <w:rsid w:val="00084155"/>
    <w:rsid w:val="0008437D"/>
    <w:rsid w:val="00084B7E"/>
    <w:rsid w:val="00084CD6"/>
    <w:rsid w:val="00084D76"/>
    <w:rsid w:val="00084ECA"/>
    <w:rsid w:val="00085096"/>
    <w:rsid w:val="000850E9"/>
    <w:rsid w:val="00085140"/>
    <w:rsid w:val="000852E2"/>
    <w:rsid w:val="00085A8A"/>
    <w:rsid w:val="00085B00"/>
    <w:rsid w:val="00085E85"/>
    <w:rsid w:val="0008609C"/>
    <w:rsid w:val="00086593"/>
    <w:rsid w:val="0008663E"/>
    <w:rsid w:val="000866E0"/>
    <w:rsid w:val="000868CE"/>
    <w:rsid w:val="000869E6"/>
    <w:rsid w:val="00087256"/>
    <w:rsid w:val="00087537"/>
    <w:rsid w:val="000877AF"/>
    <w:rsid w:val="00087BB2"/>
    <w:rsid w:val="00087EEF"/>
    <w:rsid w:val="0009075B"/>
    <w:rsid w:val="00090ED3"/>
    <w:rsid w:val="000914F2"/>
    <w:rsid w:val="00091E35"/>
    <w:rsid w:val="00091F1A"/>
    <w:rsid w:val="0009204D"/>
    <w:rsid w:val="000921F5"/>
    <w:rsid w:val="00092AE8"/>
    <w:rsid w:val="000930D2"/>
    <w:rsid w:val="0009371C"/>
    <w:rsid w:val="00093877"/>
    <w:rsid w:val="00093F53"/>
    <w:rsid w:val="000940E2"/>
    <w:rsid w:val="00094178"/>
    <w:rsid w:val="00094B70"/>
    <w:rsid w:val="00094E7C"/>
    <w:rsid w:val="00095009"/>
    <w:rsid w:val="000950B7"/>
    <w:rsid w:val="00095379"/>
    <w:rsid w:val="0009696B"/>
    <w:rsid w:val="00096AF0"/>
    <w:rsid w:val="00096DA3"/>
    <w:rsid w:val="00096F2D"/>
    <w:rsid w:val="00097C88"/>
    <w:rsid w:val="00097D1F"/>
    <w:rsid w:val="00097F3B"/>
    <w:rsid w:val="000A02B8"/>
    <w:rsid w:val="000A0447"/>
    <w:rsid w:val="000A0482"/>
    <w:rsid w:val="000A1294"/>
    <w:rsid w:val="000A1406"/>
    <w:rsid w:val="000A18A1"/>
    <w:rsid w:val="000A1F01"/>
    <w:rsid w:val="000A21AF"/>
    <w:rsid w:val="000A2901"/>
    <w:rsid w:val="000A296F"/>
    <w:rsid w:val="000A3477"/>
    <w:rsid w:val="000A3757"/>
    <w:rsid w:val="000A3847"/>
    <w:rsid w:val="000A389A"/>
    <w:rsid w:val="000A3CF8"/>
    <w:rsid w:val="000A45A5"/>
    <w:rsid w:val="000A47C6"/>
    <w:rsid w:val="000A483E"/>
    <w:rsid w:val="000A498B"/>
    <w:rsid w:val="000A4B3B"/>
    <w:rsid w:val="000A4B94"/>
    <w:rsid w:val="000A5558"/>
    <w:rsid w:val="000A5571"/>
    <w:rsid w:val="000A5AA9"/>
    <w:rsid w:val="000A5D7F"/>
    <w:rsid w:val="000A5F54"/>
    <w:rsid w:val="000A6365"/>
    <w:rsid w:val="000A674A"/>
    <w:rsid w:val="000A68E9"/>
    <w:rsid w:val="000A78DB"/>
    <w:rsid w:val="000A7DF9"/>
    <w:rsid w:val="000A7F93"/>
    <w:rsid w:val="000A7FFD"/>
    <w:rsid w:val="000B0285"/>
    <w:rsid w:val="000B04A9"/>
    <w:rsid w:val="000B06C8"/>
    <w:rsid w:val="000B0A41"/>
    <w:rsid w:val="000B1012"/>
    <w:rsid w:val="000B167A"/>
    <w:rsid w:val="000B1A84"/>
    <w:rsid w:val="000B1D24"/>
    <w:rsid w:val="000B2249"/>
    <w:rsid w:val="000B240D"/>
    <w:rsid w:val="000B2AF5"/>
    <w:rsid w:val="000B2C69"/>
    <w:rsid w:val="000B2CF4"/>
    <w:rsid w:val="000B38F3"/>
    <w:rsid w:val="000B3C56"/>
    <w:rsid w:val="000B3F74"/>
    <w:rsid w:val="000B413D"/>
    <w:rsid w:val="000B4179"/>
    <w:rsid w:val="000B42A4"/>
    <w:rsid w:val="000B45F2"/>
    <w:rsid w:val="000B47DE"/>
    <w:rsid w:val="000B4866"/>
    <w:rsid w:val="000B4881"/>
    <w:rsid w:val="000B48EB"/>
    <w:rsid w:val="000B4B35"/>
    <w:rsid w:val="000B50A2"/>
    <w:rsid w:val="000B582C"/>
    <w:rsid w:val="000B5C86"/>
    <w:rsid w:val="000B6146"/>
    <w:rsid w:val="000B6326"/>
    <w:rsid w:val="000B6481"/>
    <w:rsid w:val="000B6A04"/>
    <w:rsid w:val="000B6FDF"/>
    <w:rsid w:val="000B753E"/>
    <w:rsid w:val="000B7885"/>
    <w:rsid w:val="000C0192"/>
    <w:rsid w:val="000C0B1C"/>
    <w:rsid w:val="000C0C87"/>
    <w:rsid w:val="000C0D9F"/>
    <w:rsid w:val="000C0E91"/>
    <w:rsid w:val="000C0EA9"/>
    <w:rsid w:val="000C0F6A"/>
    <w:rsid w:val="000C16C9"/>
    <w:rsid w:val="000C23E8"/>
    <w:rsid w:val="000C2BD0"/>
    <w:rsid w:val="000C2EB3"/>
    <w:rsid w:val="000C3186"/>
    <w:rsid w:val="000C3246"/>
    <w:rsid w:val="000C3333"/>
    <w:rsid w:val="000C3D6E"/>
    <w:rsid w:val="000C3E10"/>
    <w:rsid w:val="000C4058"/>
    <w:rsid w:val="000C405C"/>
    <w:rsid w:val="000C44E6"/>
    <w:rsid w:val="000C48A6"/>
    <w:rsid w:val="000C4A39"/>
    <w:rsid w:val="000C4BFD"/>
    <w:rsid w:val="000C4D81"/>
    <w:rsid w:val="000C5334"/>
    <w:rsid w:val="000C5699"/>
    <w:rsid w:val="000C5724"/>
    <w:rsid w:val="000C5B0A"/>
    <w:rsid w:val="000C6013"/>
    <w:rsid w:val="000C673C"/>
    <w:rsid w:val="000C6B3D"/>
    <w:rsid w:val="000C714B"/>
    <w:rsid w:val="000C75A8"/>
    <w:rsid w:val="000C781C"/>
    <w:rsid w:val="000C7B24"/>
    <w:rsid w:val="000C7B72"/>
    <w:rsid w:val="000C7C02"/>
    <w:rsid w:val="000C7FB3"/>
    <w:rsid w:val="000D0013"/>
    <w:rsid w:val="000D0A7D"/>
    <w:rsid w:val="000D0EF5"/>
    <w:rsid w:val="000D1194"/>
    <w:rsid w:val="000D18DC"/>
    <w:rsid w:val="000D1B08"/>
    <w:rsid w:val="000D1DAD"/>
    <w:rsid w:val="000D2147"/>
    <w:rsid w:val="000D218D"/>
    <w:rsid w:val="000D2AF2"/>
    <w:rsid w:val="000D3363"/>
    <w:rsid w:val="000D34E3"/>
    <w:rsid w:val="000D368A"/>
    <w:rsid w:val="000D3705"/>
    <w:rsid w:val="000D3AB4"/>
    <w:rsid w:val="000D3DD8"/>
    <w:rsid w:val="000D43BF"/>
    <w:rsid w:val="000D43F5"/>
    <w:rsid w:val="000D4456"/>
    <w:rsid w:val="000D466B"/>
    <w:rsid w:val="000D4B60"/>
    <w:rsid w:val="000D4CE2"/>
    <w:rsid w:val="000D4E1A"/>
    <w:rsid w:val="000D52D9"/>
    <w:rsid w:val="000D5413"/>
    <w:rsid w:val="000D547E"/>
    <w:rsid w:val="000D60DC"/>
    <w:rsid w:val="000D61FB"/>
    <w:rsid w:val="000D6353"/>
    <w:rsid w:val="000D660E"/>
    <w:rsid w:val="000D668E"/>
    <w:rsid w:val="000D6767"/>
    <w:rsid w:val="000D6A9F"/>
    <w:rsid w:val="000D6AFE"/>
    <w:rsid w:val="000D6E1D"/>
    <w:rsid w:val="000D74EB"/>
    <w:rsid w:val="000E078A"/>
    <w:rsid w:val="000E0C41"/>
    <w:rsid w:val="000E0FA3"/>
    <w:rsid w:val="000E12D3"/>
    <w:rsid w:val="000E153B"/>
    <w:rsid w:val="000E17FA"/>
    <w:rsid w:val="000E18B5"/>
    <w:rsid w:val="000E1F2A"/>
    <w:rsid w:val="000E20DE"/>
    <w:rsid w:val="000E2106"/>
    <w:rsid w:val="000E267A"/>
    <w:rsid w:val="000E2A70"/>
    <w:rsid w:val="000E2AC1"/>
    <w:rsid w:val="000E2C29"/>
    <w:rsid w:val="000E35C1"/>
    <w:rsid w:val="000E3743"/>
    <w:rsid w:val="000E3BED"/>
    <w:rsid w:val="000E3C6A"/>
    <w:rsid w:val="000E442F"/>
    <w:rsid w:val="000E4AA3"/>
    <w:rsid w:val="000E4BC0"/>
    <w:rsid w:val="000E4EDA"/>
    <w:rsid w:val="000E52B3"/>
    <w:rsid w:val="000E5970"/>
    <w:rsid w:val="000E59F0"/>
    <w:rsid w:val="000E5FDC"/>
    <w:rsid w:val="000E605C"/>
    <w:rsid w:val="000E6230"/>
    <w:rsid w:val="000E6421"/>
    <w:rsid w:val="000E7249"/>
    <w:rsid w:val="000E7821"/>
    <w:rsid w:val="000E7921"/>
    <w:rsid w:val="000E7A4D"/>
    <w:rsid w:val="000E7B1B"/>
    <w:rsid w:val="000F01E5"/>
    <w:rsid w:val="000F0285"/>
    <w:rsid w:val="000F058B"/>
    <w:rsid w:val="000F0CEC"/>
    <w:rsid w:val="000F0E02"/>
    <w:rsid w:val="000F122A"/>
    <w:rsid w:val="000F1521"/>
    <w:rsid w:val="000F16BF"/>
    <w:rsid w:val="000F1C0A"/>
    <w:rsid w:val="000F22DD"/>
    <w:rsid w:val="000F251B"/>
    <w:rsid w:val="000F2560"/>
    <w:rsid w:val="000F28A1"/>
    <w:rsid w:val="000F2BDC"/>
    <w:rsid w:val="000F3210"/>
    <w:rsid w:val="000F342A"/>
    <w:rsid w:val="000F41E6"/>
    <w:rsid w:val="000F45CE"/>
    <w:rsid w:val="000F48CA"/>
    <w:rsid w:val="000F49D6"/>
    <w:rsid w:val="000F4DF2"/>
    <w:rsid w:val="000F584E"/>
    <w:rsid w:val="000F5DCA"/>
    <w:rsid w:val="000F61DD"/>
    <w:rsid w:val="000F6658"/>
    <w:rsid w:val="000F6C44"/>
    <w:rsid w:val="000F756E"/>
    <w:rsid w:val="000F76D7"/>
    <w:rsid w:val="000F7843"/>
    <w:rsid w:val="000F78C1"/>
    <w:rsid w:val="000F7B0D"/>
    <w:rsid w:val="000F7DCA"/>
    <w:rsid w:val="000F7E76"/>
    <w:rsid w:val="000F7EB0"/>
    <w:rsid w:val="0010037E"/>
    <w:rsid w:val="00100468"/>
    <w:rsid w:val="0010077A"/>
    <w:rsid w:val="00100F8B"/>
    <w:rsid w:val="001011FA"/>
    <w:rsid w:val="0010160F"/>
    <w:rsid w:val="001016BE"/>
    <w:rsid w:val="00102155"/>
    <w:rsid w:val="001021CA"/>
    <w:rsid w:val="0010260A"/>
    <w:rsid w:val="00103A84"/>
    <w:rsid w:val="00103B5E"/>
    <w:rsid w:val="00103C8B"/>
    <w:rsid w:val="00103ED8"/>
    <w:rsid w:val="00104519"/>
    <w:rsid w:val="001048FB"/>
    <w:rsid w:val="00104AF5"/>
    <w:rsid w:val="0010533C"/>
    <w:rsid w:val="001057D3"/>
    <w:rsid w:val="00105A4E"/>
    <w:rsid w:val="00105B9C"/>
    <w:rsid w:val="00105F50"/>
    <w:rsid w:val="0010605B"/>
    <w:rsid w:val="0010625A"/>
    <w:rsid w:val="00106341"/>
    <w:rsid w:val="0010740D"/>
    <w:rsid w:val="0010784A"/>
    <w:rsid w:val="00107983"/>
    <w:rsid w:val="001079A4"/>
    <w:rsid w:val="00107DF9"/>
    <w:rsid w:val="00107F69"/>
    <w:rsid w:val="00110039"/>
    <w:rsid w:val="00110369"/>
    <w:rsid w:val="0011037E"/>
    <w:rsid w:val="001106D7"/>
    <w:rsid w:val="0011076B"/>
    <w:rsid w:val="00110A51"/>
    <w:rsid w:val="001115FE"/>
    <w:rsid w:val="001116CB"/>
    <w:rsid w:val="001119F0"/>
    <w:rsid w:val="00111BC5"/>
    <w:rsid w:val="00112215"/>
    <w:rsid w:val="00112E30"/>
    <w:rsid w:val="001138B1"/>
    <w:rsid w:val="001138F7"/>
    <w:rsid w:val="00113E58"/>
    <w:rsid w:val="00113F87"/>
    <w:rsid w:val="00114311"/>
    <w:rsid w:val="00114E76"/>
    <w:rsid w:val="00115708"/>
    <w:rsid w:val="001157E5"/>
    <w:rsid w:val="00115881"/>
    <w:rsid w:val="001158CE"/>
    <w:rsid w:val="00115F23"/>
    <w:rsid w:val="0011647E"/>
    <w:rsid w:val="00116968"/>
    <w:rsid w:val="00116992"/>
    <w:rsid w:val="00116D35"/>
    <w:rsid w:val="00116E64"/>
    <w:rsid w:val="00116EA3"/>
    <w:rsid w:val="00117051"/>
    <w:rsid w:val="001170EF"/>
    <w:rsid w:val="001176C4"/>
    <w:rsid w:val="00117F70"/>
    <w:rsid w:val="00117FF7"/>
    <w:rsid w:val="0012007D"/>
    <w:rsid w:val="00120096"/>
    <w:rsid w:val="001201D2"/>
    <w:rsid w:val="0012063E"/>
    <w:rsid w:val="00120898"/>
    <w:rsid w:val="00120B5E"/>
    <w:rsid w:val="001215D2"/>
    <w:rsid w:val="00121ACC"/>
    <w:rsid w:val="00121B8A"/>
    <w:rsid w:val="0012201E"/>
    <w:rsid w:val="0012237B"/>
    <w:rsid w:val="0012244A"/>
    <w:rsid w:val="00122700"/>
    <w:rsid w:val="001227E8"/>
    <w:rsid w:val="00122862"/>
    <w:rsid w:val="001229C8"/>
    <w:rsid w:val="00122EF9"/>
    <w:rsid w:val="0012306D"/>
    <w:rsid w:val="00123137"/>
    <w:rsid w:val="001232E3"/>
    <w:rsid w:val="00123E25"/>
    <w:rsid w:val="00123EC4"/>
    <w:rsid w:val="001245A5"/>
    <w:rsid w:val="00124884"/>
    <w:rsid w:val="001248A3"/>
    <w:rsid w:val="00124A94"/>
    <w:rsid w:val="00124AC9"/>
    <w:rsid w:val="00124B85"/>
    <w:rsid w:val="00124CD5"/>
    <w:rsid w:val="00124E2E"/>
    <w:rsid w:val="00125114"/>
    <w:rsid w:val="00125B7B"/>
    <w:rsid w:val="00125C8A"/>
    <w:rsid w:val="00125DC3"/>
    <w:rsid w:val="00126108"/>
    <w:rsid w:val="001261EE"/>
    <w:rsid w:val="00126A10"/>
    <w:rsid w:val="00126F49"/>
    <w:rsid w:val="001270FC"/>
    <w:rsid w:val="001303BF"/>
    <w:rsid w:val="00130D16"/>
    <w:rsid w:val="00131073"/>
    <w:rsid w:val="001311C5"/>
    <w:rsid w:val="001313A9"/>
    <w:rsid w:val="001315AD"/>
    <w:rsid w:val="00131607"/>
    <w:rsid w:val="00131702"/>
    <w:rsid w:val="001318F4"/>
    <w:rsid w:val="00131DB8"/>
    <w:rsid w:val="00133B29"/>
    <w:rsid w:val="00133C38"/>
    <w:rsid w:val="0013411A"/>
    <w:rsid w:val="00134354"/>
    <w:rsid w:val="00134541"/>
    <w:rsid w:val="001345BE"/>
    <w:rsid w:val="0013507D"/>
    <w:rsid w:val="0013527F"/>
    <w:rsid w:val="00135355"/>
    <w:rsid w:val="00135EEB"/>
    <w:rsid w:val="00136700"/>
    <w:rsid w:val="0013693E"/>
    <w:rsid w:val="00136F12"/>
    <w:rsid w:val="001373FA"/>
    <w:rsid w:val="001378E2"/>
    <w:rsid w:val="00137C48"/>
    <w:rsid w:val="00140722"/>
    <w:rsid w:val="00140817"/>
    <w:rsid w:val="00140840"/>
    <w:rsid w:val="00140F65"/>
    <w:rsid w:val="00141805"/>
    <w:rsid w:val="00141CDA"/>
    <w:rsid w:val="00141CEA"/>
    <w:rsid w:val="0014284B"/>
    <w:rsid w:val="00142A8D"/>
    <w:rsid w:val="00142E2D"/>
    <w:rsid w:val="00143BE0"/>
    <w:rsid w:val="0014459B"/>
    <w:rsid w:val="001445C9"/>
    <w:rsid w:val="00144854"/>
    <w:rsid w:val="00144AA3"/>
    <w:rsid w:val="00144DC0"/>
    <w:rsid w:val="0014516C"/>
    <w:rsid w:val="0014525D"/>
    <w:rsid w:val="00145437"/>
    <w:rsid w:val="001454AE"/>
    <w:rsid w:val="001463D4"/>
    <w:rsid w:val="001465EB"/>
    <w:rsid w:val="00146E96"/>
    <w:rsid w:val="00147250"/>
    <w:rsid w:val="001472D7"/>
    <w:rsid w:val="00147979"/>
    <w:rsid w:val="001479FB"/>
    <w:rsid w:val="00147C76"/>
    <w:rsid w:val="00147CA6"/>
    <w:rsid w:val="00147CFA"/>
    <w:rsid w:val="00147FDD"/>
    <w:rsid w:val="001502B7"/>
    <w:rsid w:val="00150452"/>
    <w:rsid w:val="0015060C"/>
    <w:rsid w:val="00150B0C"/>
    <w:rsid w:val="00150B45"/>
    <w:rsid w:val="00150C29"/>
    <w:rsid w:val="00151BC2"/>
    <w:rsid w:val="00152143"/>
    <w:rsid w:val="001521F4"/>
    <w:rsid w:val="001522EB"/>
    <w:rsid w:val="00152740"/>
    <w:rsid w:val="00152A0B"/>
    <w:rsid w:val="00152A9D"/>
    <w:rsid w:val="00152BCC"/>
    <w:rsid w:val="00152BDD"/>
    <w:rsid w:val="00152C5C"/>
    <w:rsid w:val="00152DFC"/>
    <w:rsid w:val="0015342C"/>
    <w:rsid w:val="001534BB"/>
    <w:rsid w:val="00153986"/>
    <w:rsid w:val="00153D67"/>
    <w:rsid w:val="00154572"/>
    <w:rsid w:val="00154CA4"/>
    <w:rsid w:val="00154FBE"/>
    <w:rsid w:val="00155872"/>
    <w:rsid w:val="00156263"/>
    <w:rsid w:val="00156853"/>
    <w:rsid w:val="00157938"/>
    <w:rsid w:val="00157D2A"/>
    <w:rsid w:val="00160056"/>
    <w:rsid w:val="00161433"/>
    <w:rsid w:val="001616B9"/>
    <w:rsid w:val="00161875"/>
    <w:rsid w:val="00162080"/>
    <w:rsid w:val="00162143"/>
    <w:rsid w:val="001621A7"/>
    <w:rsid w:val="001621B9"/>
    <w:rsid w:val="0016234C"/>
    <w:rsid w:val="001624B8"/>
    <w:rsid w:val="001625F7"/>
    <w:rsid w:val="00162A54"/>
    <w:rsid w:val="00162BA0"/>
    <w:rsid w:val="00162BC4"/>
    <w:rsid w:val="00163609"/>
    <w:rsid w:val="00163621"/>
    <w:rsid w:val="001636B6"/>
    <w:rsid w:val="0016384F"/>
    <w:rsid w:val="00163C99"/>
    <w:rsid w:val="00163CD1"/>
    <w:rsid w:val="00164CF0"/>
    <w:rsid w:val="00164F5A"/>
    <w:rsid w:val="00165B57"/>
    <w:rsid w:val="00165BA4"/>
    <w:rsid w:val="00165D19"/>
    <w:rsid w:val="001664B1"/>
    <w:rsid w:val="00167854"/>
    <w:rsid w:val="0016794F"/>
    <w:rsid w:val="0016796A"/>
    <w:rsid w:val="00167B1D"/>
    <w:rsid w:val="00167C61"/>
    <w:rsid w:val="00167E32"/>
    <w:rsid w:val="00170924"/>
    <w:rsid w:val="00170B7C"/>
    <w:rsid w:val="00171485"/>
    <w:rsid w:val="00171D12"/>
    <w:rsid w:val="00171E0E"/>
    <w:rsid w:val="00172723"/>
    <w:rsid w:val="00172CA6"/>
    <w:rsid w:val="00172E10"/>
    <w:rsid w:val="00173085"/>
    <w:rsid w:val="0017309F"/>
    <w:rsid w:val="001731E6"/>
    <w:rsid w:val="001735FC"/>
    <w:rsid w:val="00173657"/>
    <w:rsid w:val="001738D1"/>
    <w:rsid w:val="00173B37"/>
    <w:rsid w:val="001742FE"/>
    <w:rsid w:val="00174821"/>
    <w:rsid w:val="001748BC"/>
    <w:rsid w:val="00175599"/>
    <w:rsid w:val="00175710"/>
    <w:rsid w:val="00175772"/>
    <w:rsid w:val="001759BE"/>
    <w:rsid w:val="00175AF6"/>
    <w:rsid w:val="00175FB3"/>
    <w:rsid w:val="001760C8"/>
    <w:rsid w:val="001766DD"/>
    <w:rsid w:val="00176BE1"/>
    <w:rsid w:val="00177B83"/>
    <w:rsid w:val="00177D2E"/>
    <w:rsid w:val="001808BB"/>
    <w:rsid w:val="001810A6"/>
    <w:rsid w:val="001811F4"/>
    <w:rsid w:val="00181281"/>
    <w:rsid w:val="00183314"/>
    <w:rsid w:val="001834B8"/>
    <w:rsid w:val="0018357A"/>
    <w:rsid w:val="001837A8"/>
    <w:rsid w:val="00183E0F"/>
    <w:rsid w:val="00184514"/>
    <w:rsid w:val="00184550"/>
    <w:rsid w:val="00184651"/>
    <w:rsid w:val="00184801"/>
    <w:rsid w:val="00184887"/>
    <w:rsid w:val="00184ADD"/>
    <w:rsid w:val="00185227"/>
    <w:rsid w:val="00185743"/>
    <w:rsid w:val="001857B0"/>
    <w:rsid w:val="00185A17"/>
    <w:rsid w:val="00185F1A"/>
    <w:rsid w:val="0018661C"/>
    <w:rsid w:val="00187168"/>
    <w:rsid w:val="00187670"/>
    <w:rsid w:val="001877A6"/>
    <w:rsid w:val="001878FF"/>
    <w:rsid w:val="0019036A"/>
    <w:rsid w:val="00190C98"/>
    <w:rsid w:val="00190F84"/>
    <w:rsid w:val="00191606"/>
    <w:rsid w:val="001916F9"/>
    <w:rsid w:val="00191912"/>
    <w:rsid w:val="001919AC"/>
    <w:rsid w:val="00191A94"/>
    <w:rsid w:val="00191D2F"/>
    <w:rsid w:val="00191E35"/>
    <w:rsid w:val="0019388C"/>
    <w:rsid w:val="00193B45"/>
    <w:rsid w:val="00193FE7"/>
    <w:rsid w:val="0019441A"/>
    <w:rsid w:val="00194434"/>
    <w:rsid w:val="001945FB"/>
    <w:rsid w:val="00194740"/>
    <w:rsid w:val="00194D34"/>
    <w:rsid w:val="00194F81"/>
    <w:rsid w:val="001959D8"/>
    <w:rsid w:val="00195D63"/>
    <w:rsid w:val="00195DEA"/>
    <w:rsid w:val="00195EEA"/>
    <w:rsid w:val="00196D0A"/>
    <w:rsid w:val="00197268"/>
    <w:rsid w:val="001978E7"/>
    <w:rsid w:val="00197AE4"/>
    <w:rsid w:val="00197B1F"/>
    <w:rsid w:val="00197CFF"/>
    <w:rsid w:val="001A0BA2"/>
    <w:rsid w:val="001A1037"/>
    <w:rsid w:val="001A120B"/>
    <w:rsid w:val="001A1310"/>
    <w:rsid w:val="001A1A0F"/>
    <w:rsid w:val="001A1A3C"/>
    <w:rsid w:val="001A1DF4"/>
    <w:rsid w:val="001A1E4B"/>
    <w:rsid w:val="001A1EC9"/>
    <w:rsid w:val="001A2AEC"/>
    <w:rsid w:val="001A2DD1"/>
    <w:rsid w:val="001A3470"/>
    <w:rsid w:val="001A37DD"/>
    <w:rsid w:val="001A3A9B"/>
    <w:rsid w:val="001A418B"/>
    <w:rsid w:val="001A4D4C"/>
    <w:rsid w:val="001A4DFF"/>
    <w:rsid w:val="001A5298"/>
    <w:rsid w:val="001A53E3"/>
    <w:rsid w:val="001A557D"/>
    <w:rsid w:val="001A58A5"/>
    <w:rsid w:val="001A5D42"/>
    <w:rsid w:val="001A6082"/>
    <w:rsid w:val="001A6563"/>
    <w:rsid w:val="001A6890"/>
    <w:rsid w:val="001A6895"/>
    <w:rsid w:val="001A6BBF"/>
    <w:rsid w:val="001A6CAA"/>
    <w:rsid w:val="001A6E10"/>
    <w:rsid w:val="001A75C9"/>
    <w:rsid w:val="001A7807"/>
    <w:rsid w:val="001A7CA1"/>
    <w:rsid w:val="001A7DE8"/>
    <w:rsid w:val="001B03D3"/>
    <w:rsid w:val="001B071B"/>
    <w:rsid w:val="001B0772"/>
    <w:rsid w:val="001B096D"/>
    <w:rsid w:val="001B0ABB"/>
    <w:rsid w:val="001B17C8"/>
    <w:rsid w:val="001B1B90"/>
    <w:rsid w:val="001B2327"/>
    <w:rsid w:val="001B2652"/>
    <w:rsid w:val="001B2668"/>
    <w:rsid w:val="001B2714"/>
    <w:rsid w:val="001B2D2E"/>
    <w:rsid w:val="001B30BD"/>
    <w:rsid w:val="001B3AAC"/>
    <w:rsid w:val="001B3F90"/>
    <w:rsid w:val="001B4115"/>
    <w:rsid w:val="001B412B"/>
    <w:rsid w:val="001B4150"/>
    <w:rsid w:val="001B4378"/>
    <w:rsid w:val="001B444D"/>
    <w:rsid w:val="001B471D"/>
    <w:rsid w:val="001B486A"/>
    <w:rsid w:val="001B4A69"/>
    <w:rsid w:val="001B4B9E"/>
    <w:rsid w:val="001B516F"/>
    <w:rsid w:val="001B578B"/>
    <w:rsid w:val="001B59D8"/>
    <w:rsid w:val="001B5DDC"/>
    <w:rsid w:val="001B5E8F"/>
    <w:rsid w:val="001B65AE"/>
    <w:rsid w:val="001B65DF"/>
    <w:rsid w:val="001B65E1"/>
    <w:rsid w:val="001B75AD"/>
    <w:rsid w:val="001B76F0"/>
    <w:rsid w:val="001B7D0B"/>
    <w:rsid w:val="001B7EBB"/>
    <w:rsid w:val="001C04A1"/>
    <w:rsid w:val="001C0BE8"/>
    <w:rsid w:val="001C0CD2"/>
    <w:rsid w:val="001C0DDF"/>
    <w:rsid w:val="001C1868"/>
    <w:rsid w:val="001C18F5"/>
    <w:rsid w:val="001C22A8"/>
    <w:rsid w:val="001C2CE4"/>
    <w:rsid w:val="001C2DEB"/>
    <w:rsid w:val="001C39ED"/>
    <w:rsid w:val="001C3FE3"/>
    <w:rsid w:val="001C4376"/>
    <w:rsid w:val="001C4550"/>
    <w:rsid w:val="001C483F"/>
    <w:rsid w:val="001C4CCC"/>
    <w:rsid w:val="001C4F5D"/>
    <w:rsid w:val="001C59D4"/>
    <w:rsid w:val="001C6495"/>
    <w:rsid w:val="001C6AE1"/>
    <w:rsid w:val="001C6C3F"/>
    <w:rsid w:val="001C727F"/>
    <w:rsid w:val="001C7371"/>
    <w:rsid w:val="001C7508"/>
    <w:rsid w:val="001C7D23"/>
    <w:rsid w:val="001D029A"/>
    <w:rsid w:val="001D029B"/>
    <w:rsid w:val="001D05FD"/>
    <w:rsid w:val="001D07CE"/>
    <w:rsid w:val="001D09C5"/>
    <w:rsid w:val="001D0D03"/>
    <w:rsid w:val="001D1093"/>
    <w:rsid w:val="001D164F"/>
    <w:rsid w:val="001D1EE8"/>
    <w:rsid w:val="001D2C78"/>
    <w:rsid w:val="001D2F21"/>
    <w:rsid w:val="001D2F6B"/>
    <w:rsid w:val="001D318F"/>
    <w:rsid w:val="001D3ADE"/>
    <w:rsid w:val="001D46E3"/>
    <w:rsid w:val="001D4E89"/>
    <w:rsid w:val="001D4FB4"/>
    <w:rsid w:val="001D51FC"/>
    <w:rsid w:val="001D5448"/>
    <w:rsid w:val="001D57CC"/>
    <w:rsid w:val="001D594B"/>
    <w:rsid w:val="001D5AB9"/>
    <w:rsid w:val="001D5BCA"/>
    <w:rsid w:val="001D5C60"/>
    <w:rsid w:val="001D5D9D"/>
    <w:rsid w:val="001D5E69"/>
    <w:rsid w:val="001D609A"/>
    <w:rsid w:val="001D666E"/>
    <w:rsid w:val="001D6677"/>
    <w:rsid w:val="001D667E"/>
    <w:rsid w:val="001D66A9"/>
    <w:rsid w:val="001D69E4"/>
    <w:rsid w:val="001D770B"/>
    <w:rsid w:val="001D7748"/>
    <w:rsid w:val="001D7E76"/>
    <w:rsid w:val="001E0664"/>
    <w:rsid w:val="001E0860"/>
    <w:rsid w:val="001E0C48"/>
    <w:rsid w:val="001E0DC3"/>
    <w:rsid w:val="001E0F1A"/>
    <w:rsid w:val="001E1524"/>
    <w:rsid w:val="001E2392"/>
    <w:rsid w:val="001E24C5"/>
    <w:rsid w:val="001E2526"/>
    <w:rsid w:val="001E2900"/>
    <w:rsid w:val="001E2915"/>
    <w:rsid w:val="001E2A93"/>
    <w:rsid w:val="001E2EDE"/>
    <w:rsid w:val="001E3008"/>
    <w:rsid w:val="001E3021"/>
    <w:rsid w:val="001E304A"/>
    <w:rsid w:val="001E339F"/>
    <w:rsid w:val="001E41BD"/>
    <w:rsid w:val="001E4AB9"/>
    <w:rsid w:val="001E503B"/>
    <w:rsid w:val="001E506F"/>
    <w:rsid w:val="001E52C0"/>
    <w:rsid w:val="001E7C2A"/>
    <w:rsid w:val="001F04EF"/>
    <w:rsid w:val="001F096F"/>
    <w:rsid w:val="001F11E5"/>
    <w:rsid w:val="001F152B"/>
    <w:rsid w:val="001F166D"/>
    <w:rsid w:val="001F170A"/>
    <w:rsid w:val="001F1B5F"/>
    <w:rsid w:val="001F233C"/>
    <w:rsid w:val="001F2B7E"/>
    <w:rsid w:val="001F3127"/>
    <w:rsid w:val="001F33D4"/>
    <w:rsid w:val="001F36BB"/>
    <w:rsid w:val="001F3BD6"/>
    <w:rsid w:val="001F3E33"/>
    <w:rsid w:val="001F42BF"/>
    <w:rsid w:val="001F4CC7"/>
    <w:rsid w:val="001F546F"/>
    <w:rsid w:val="001F55C7"/>
    <w:rsid w:val="001F5661"/>
    <w:rsid w:val="001F5715"/>
    <w:rsid w:val="001F5913"/>
    <w:rsid w:val="001F5BE2"/>
    <w:rsid w:val="001F6816"/>
    <w:rsid w:val="001F6D85"/>
    <w:rsid w:val="001F7A2F"/>
    <w:rsid w:val="001F7F17"/>
    <w:rsid w:val="001F7F94"/>
    <w:rsid w:val="0020017E"/>
    <w:rsid w:val="002009BA"/>
    <w:rsid w:val="00200C09"/>
    <w:rsid w:val="00200D5B"/>
    <w:rsid w:val="002010F8"/>
    <w:rsid w:val="00201A14"/>
    <w:rsid w:val="00201C33"/>
    <w:rsid w:val="00201E6D"/>
    <w:rsid w:val="00201E70"/>
    <w:rsid w:val="00201E76"/>
    <w:rsid w:val="00201F26"/>
    <w:rsid w:val="00202205"/>
    <w:rsid w:val="00202592"/>
    <w:rsid w:val="00202660"/>
    <w:rsid w:val="00202833"/>
    <w:rsid w:val="00202AA4"/>
    <w:rsid w:val="00202E92"/>
    <w:rsid w:val="00203299"/>
    <w:rsid w:val="00203A54"/>
    <w:rsid w:val="00204169"/>
    <w:rsid w:val="0020485C"/>
    <w:rsid w:val="002048B5"/>
    <w:rsid w:val="00204EA5"/>
    <w:rsid w:val="002055B2"/>
    <w:rsid w:val="00205C56"/>
    <w:rsid w:val="002070B5"/>
    <w:rsid w:val="00207104"/>
    <w:rsid w:val="00207571"/>
    <w:rsid w:val="0020782C"/>
    <w:rsid w:val="002078B7"/>
    <w:rsid w:val="002078D1"/>
    <w:rsid w:val="002104AA"/>
    <w:rsid w:val="002105B8"/>
    <w:rsid w:val="00210CF0"/>
    <w:rsid w:val="002111F4"/>
    <w:rsid w:val="0021147B"/>
    <w:rsid w:val="00211904"/>
    <w:rsid w:val="00211989"/>
    <w:rsid w:val="00211CBB"/>
    <w:rsid w:val="00211CFF"/>
    <w:rsid w:val="00211F34"/>
    <w:rsid w:val="002120A0"/>
    <w:rsid w:val="002124A6"/>
    <w:rsid w:val="0021274A"/>
    <w:rsid w:val="002128FC"/>
    <w:rsid w:val="00212C35"/>
    <w:rsid w:val="002137AA"/>
    <w:rsid w:val="002138CE"/>
    <w:rsid w:val="00213BF1"/>
    <w:rsid w:val="00214128"/>
    <w:rsid w:val="0021482B"/>
    <w:rsid w:val="00214DAB"/>
    <w:rsid w:val="00215B76"/>
    <w:rsid w:val="00215B8D"/>
    <w:rsid w:val="00215CD2"/>
    <w:rsid w:val="00215D7F"/>
    <w:rsid w:val="00216B43"/>
    <w:rsid w:val="00216DC0"/>
    <w:rsid w:val="00217152"/>
    <w:rsid w:val="002171F5"/>
    <w:rsid w:val="00217D76"/>
    <w:rsid w:val="00217D90"/>
    <w:rsid w:val="002208CB"/>
    <w:rsid w:val="00220FEF"/>
    <w:rsid w:val="002215B3"/>
    <w:rsid w:val="0022172E"/>
    <w:rsid w:val="00221B12"/>
    <w:rsid w:val="00221C55"/>
    <w:rsid w:val="00221DA7"/>
    <w:rsid w:val="0022224A"/>
    <w:rsid w:val="002236F6"/>
    <w:rsid w:val="00223983"/>
    <w:rsid w:val="00223CA1"/>
    <w:rsid w:val="00223D66"/>
    <w:rsid w:val="00224070"/>
    <w:rsid w:val="002243C3"/>
    <w:rsid w:val="00224440"/>
    <w:rsid w:val="002245AC"/>
    <w:rsid w:val="002247A4"/>
    <w:rsid w:val="0022495A"/>
    <w:rsid w:val="00224C88"/>
    <w:rsid w:val="00224D87"/>
    <w:rsid w:val="00224F39"/>
    <w:rsid w:val="0022510C"/>
    <w:rsid w:val="00225565"/>
    <w:rsid w:val="00225834"/>
    <w:rsid w:val="00225AFC"/>
    <w:rsid w:val="00225BE4"/>
    <w:rsid w:val="00225F4D"/>
    <w:rsid w:val="002260A9"/>
    <w:rsid w:val="002264B4"/>
    <w:rsid w:val="00226B3A"/>
    <w:rsid w:val="00226D3E"/>
    <w:rsid w:val="0022750F"/>
    <w:rsid w:val="002277F4"/>
    <w:rsid w:val="00227855"/>
    <w:rsid w:val="00227E10"/>
    <w:rsid w:val="002300C7"/>
    <w:rsid w:val="0023027F"/>
    <w:rsid w:val="0023053E"/>
    <w:rsid w:val="00230834"/>
    <w:rsid w:val="00231025"/>
    <w:rsid w:val="002310F6"/>
    <w:rsid w:val="002316EC"/>
    <w:rsid w:val="00232285"/>
    <w:rsid w:val="0023271C"/>
    <w:rsid w:val="0023350B"/>
    <w:rsid w:val="00233603"/>
    <w:rsid w:val="00233C09"/>
    <w:rsid w:val="002341E2"/>
    <w:rsid w:val="002349E2"/>
    <w:rsid w:val="00234EEA"/>
    <w:rsid w:val="00235008"/>
    <w:rsid w:val="0023500C"/>
    <w:rsid w:val="0023516B"/>
    <w:rsid w:val="002354D2"/>
    <w:rsid w:val="0023581E"/>
    <w:rsid w:val="00235C52"/>
    <w:rsid w:val="00236958"/>
    <w:rsid w:val="00236C3F"/>
    <w:rsid w:val="0023742B"/>
    <w:rsid w:val="002379CF"/>
    <w:rsid w:val="002379EC"/>
    <w:rsid w:val="00237A83"/>
    <w:rsid w:val="00237F7F"/>
    <w:rsid w:val="002403C6"/>
    <w:rsid w:val="002404AB"/>
    <w:rsid w:val="002409FD"/>
    <w:rsid w:val="00240A57"/>
    <w:rsid w:val="00240D92"/>
    <w:rsid w:val="00240F56"/>
    <w:rsid w:val="0024128E"/>
    <w:rsid w:val="00241756"/>
    <w:rsid w:val="00241A14"/>
    <w:rsid w:val="00241FAD"/>
    <w:rsid w:val="002425A7"/>
    <w:rsid w:val="00242AC0"/>
    <w:rsid w:val="00242C3F"/>
    <w:rsid w:val="00243070"/>
    <w:rsid w:val="00243207"/>
    <w:rsid w:val="0024339E"/>
    <w:rsid w:val="0024371D"/>
    <w:rsid w:val="0024382F"/>
    <w:rsid w:val="00243A0A"/>
    <w:rsid w:val="00243DF6"/>
    <w:rsid w:val="00243F55"/>
    <w:rsid w:val="0024420B"/>
    <w:rsid w:val="00244406"/>
    <w:rsid w:val="002449F6"/>
    <w:rsid w:val="00244BFE"/>
    <w:rsid w:val="0024516A"/>
    <w:rsid w:val="00245B7D"/>
    <w:rsid w:val="00245F7B"/>
    <w:rsid w:val="002460BA"/>
    <w:rsid w:val="002461D4"/>
    <w:rsid w:val="002462AF"/>
    <w:rsid w:val="00246740"/>
    <w:rsid w:val="00246892"/>
    <w:rsid w:val="00246E40"/>
    <w:rsid w:val="00246FAB"/>
    <w:rsid w:val="0024726A"/>
    <w:rsid w:val="002472A3"/>
    <w:rsid w:val="002474C7"/>
    <w:rsid w:val="00247768"/>
    <w:rsid w:val="00247F0A"/>
    <w:rsid w:val="0025053D"/>
    <w:rsid w:val="002506C9"/>
    <w:rsid w:val="00250CFD"/>
    <w:rsid w:val="00250D4E"/>
    <w:rsid w:val="00250F37"/>
    <w:rsid w:val="00252304"/>
    <w:rsid w:val="00252405"/>
    <w:rsid w:val="002524A6"/>
    <w:rsid w:val="00252732"/>
    <w:rsid w:val="002527DC"/>
    <w:rsid w:val="00252DC0"/>
    <w:rsid w:val="00252F1D"/>
    <w:rsid w:val="00253726"/>
    <w:rsid w:val="0025373E"/>
    <w:rsid w:val="00253997"/>
    <w:rsid w:val="00253A24"/>
    <w:rsid w:val="00253DB5"/>
    <w:rsid w:val="00254529"/>
    <w:rsid w:val="00254694"/>
    <w:rsid w:val="00254B15"/>
    <w:rsid w:val="00254B22"/>
    <w:rsid w:val="00254E27"/>
    <w:rsid w:val="00254F1D"/>
    <w:rsid w:val="002550E5"/>
    <w:rsid w:val="0025548A"/>
    <w:rsid w:val="00255663"/>
    <w:rsid w:val="00255D0C"/>
    <w:rsid w:val="00256328"/>
    <w:rsid w:val="0025669A"/>
    <w:rsid w:val="00256B1F"/>
    <w:rsid w:val="002574DD"/>
    <w:rsid w:val="00257A0F"/>
    <w:rsid w:val="00257C05"/>
    <w:rsid w:val="00260990"/>
    <w:rsid w:val="00260AD8"/>
    <w:rsid w:val="00260B00"/>
    <w:rsid w:val="00260B76"/>
    <w:rsid w:val="00260E59"/>
    <w:rsid w:val="0026169D"/>
    <w:rsid w:val="002616E6"/>
    <w:rsid w:val="00261846"/>
    <w:rsid w:val="00261C9F"/>
    <w:rsid w:val="00261FBA"/>
    <w:rsid w:val="002625AD"/>
    <w:rsid w:val="00263155"/>
    <w:rsid w:val="002631B8"/>
    <w:rsid w:val="002635B7"/>
    <w:rsid w:val="00263E8B"/>
    <w:rsid w:val="002643A8"/>
    <w:rsid w:val="00264436"/>
    <w:rsid w:val="0026486F"/>
    <w:rsid w:val="0026518E"/>
    <w:rsid w:val="0026526A"/>
    <w:rsid w:val="0026550F"/>
    <w:rsid w:val="00265FFE"/>
    <w:rsid w:val="002662DC"/>
    <w:rsid w:val="00266ACC"/>
    <w:rsid w:val="00266B59"/>
    <w:rsid w:val="00266D91"/>
    <w:rsid w:val="002670A8"/>
    <w:rsid w:val="00267476"/>
    <w:rsid w:val="00267AFB"/>
    <w:rsid w:val="00267DAA"/>
    <w:rsid w:val="002702BE"/>
    <w:rsid w:val="0027076A"/>
    <w:rsid w:val="002708A8"/>
    <w:rsid w:val="00270AC1"/>
    <w:rsid w:val="002710E6"/>
    <w:rsid w:val="0027121B"/>
    <w:rsid w:val="0027124D"/>
    <w:rsid w:val="0027145E"/>
    <w:rsid w:val="002716E0"/>
    <w:rsid w:val="002717D3"/>
    <w:rsid w:val="00271A9D"/>
    <w:rsid w:val="00271B35"/>
    <w:rsid w:val="00271B90"/>
    <w:rsid w:val="00271C54"/>
    <w:rsid w:val="00271D9B"/>
    <w:rsid w:val="00271DC8"/>
    <w:rsid w:val="0027206C"/>
    <w:rsid w:val="002722E4"/>
    <w:rsid w:val="00272E4E"/>
    <w:rsid w:val="00272EBE"/>
    <w:rsid w:val="00272F5C"/>
    <w:rsid w:val="00273180"/>
    <w:rsid w:val="00273342"/>
    <w:rsid w:val="002736C6"/>
    <w:rsid w:val="00273901"/>
    <w:rsid w:val="00273C20"/>
    <w:rsid w:val="00274860"/>
    <w:rsid w:val="0027516A"/>
    <w:rsid w:val="00275482"/>
    <w:rsid w:val="00275653"/>
    <w:rsid w:val="00275771"/>
    <w:rsid w:val="00275915"/>
    <w:rsid w:val="00275FFA"/>
    <w:rsid w:val="00276373"/>
    <w:rsid w:val="00276555"/>
    <w:rsid w:val="0027698E"/>
    <w:rsid w:val="00276CC7"/>
    <w:rsid w:val="00276EF6"/>
    <w:rsid w:val="0027761D"/>
    <w:rsid w:val="00277A62"/>
    <w:rsid w:val="00277BF3"/>
    <w:rsid w:val="002806AA"/>
    <w:rsid w:val="00280FEC"/>
    <w:rsid w:val="00281489"/>
    <w:rsid w:val="00281653"/>
    <w:rsid w:val="00281720"/>
    <w:rsid w:val="0028192C"/>
    <w:rsid w:val="00281A6E"/>
    <w:rsid w:val="00281C75"/>
    <w:rsid w:val="00281C84"/>
    <w:rsid w:val="00282046"/>
    <w:rsid w:val="0028205F"/>
    <w:rsid w:val="00282292"/>
    <w:rsid w:val="0028247B"/>
    <w:rsid w:val="00282C6F"/>
    <w:rsid w:val="0028335E"/>
    <w:rsid w:val="00283842"/>
    <w:rsid w:val="00283A1E"/>
    <w:rsid w:val="00283C06"/>
    <w:rsid w:val="00283DBB"/>
    <w:rsid w:val="0028468D"/>
    <w:rsid w:val="00284850"/>
    <w:rsid w:val="002850DC"/>
    <w:rsid w:val="00285503"/>
    <w:rsid w:val="00285B5A"/>
    <w:rsid w:val="00285BD3"/>
    <w:rsid w:val="00285BF3"/>
    <w:rsid w:val="00285F01"/>
    <w:rsid w:val="00285F9C"/>
    <w:rsid w:val="00286B9C"/>
    <w:rsid w:val="00286DD7"/>
    <w:rsid w:val="002870FB"/>
    <w:rsid w:val="002871FD"/>
    <w:rsid w:val="0028741D"/>
    <w:rsid w:val="00290154"/>
    <w:rsid w:val="00290AC9"/>
    <w:rsid w:val="00291548"/>
    <w:rsid w:val="002916F3"/>
    <w:rsid w:val="00291F57"/>
    <w:rsid w:val="002929A6"/>
    <w:rsid w:val="00292E2B"/>
    <w:rsid w:val="0029330F"/>
    <w:rsid w:val="0029377E"/>
    <w:rsid w:val="00294CB4"/>
    <w:rsid w:val="00294D80"/>
    <w:rsid w:val="00294FB9"/>
    <w:rsid w:val="002952AF"/>
    <w:rsid w:val="002953F6"/>
    <w:rsid w:val="00295966"/>
    <w:rsid w:val="0029635C"/>
    <w:rsid w:val="0029666F"/>
    <w:rsid w:val="00296A9D"/>
    <w:rsid w:val="00296AA7"/>
    <w:rsid w:val="00296C50"/>
    <w:rsid w:val="002977B1"/>
    <w:rsid w:val="002977F6"/>
    <w:rsid w:val="00297DC9"/>
    <w:rsid w:val="002A05A8"/>
    <w:rsid w:val="002A0759"/>
    <w:rsid w:val="002A1729"/>
    <w:rsid w:val="002A1BE1"/>
    <w:rsid w:val="002A26E7"/>
    <w:rsid w:val="002A28F1"/>
    <w:rsid w:val="002A2D22"/>
    <w:rsid w:val="002A30D7"/>
    <w:rsid w:val="002A3EBE"/>
    <w:rsid w:val="002A4BC2"/>
    <w:rsid w:val="002A4D06"/>
    <w:rsid w:val="002A4EB2"/>
    <w:rsid w:val="002A5314"/>
    <w:rsid w:val="002A544F"/>
    <w:rsid w:val="002A54D2"/>
    <w:rsid w:val="002A5B1F"/>
    <w:rsid w:val="002A5C61"/>
    <w:rsid w:val="002A5E36"/>
    <w:rsid w:val="002A5FB6"/>
    <w:rsid w:val="002A60CF"/>
    <w:rsid w:val="002A657F"/>
    <w:rsid w:val="002A6666"/>
    <w:rsid w:val="002A6BFF"/>
    <w:rsid w:val="002A6DD7"/>
    <w:rsid w:val="002A6F70"/>
    <w:rsid w:val="002A7D52"/>
    <w:rsid w:val="002B03FF"/>
    <w:rsid w:val="002B0823"/>
    <w:rsid w:val="002B0950"/>
    <w:rsid w:val="002B0AD8"/>
    <w:rsid w:val="002B0D96"/>
    <w:rsid w:val="002B0DB1"/>
    <w:rsid w:val="002B0E22"/>
    <w:rsid w:val="002B0F2E"/>
    <w:rsid w:val="002B1516"/>
    <w:rsid w:val="002B16BB"/>
    <w:rsid w:val="002B197A"/>
    <w:rsid w:val="002B1B77"/>
    <w:rsid w:val="002B2380"/>
    <w:rsid w:val="002B2AF1"/>
    <w:rsid w:val="002B2D25"/>
    <w:rsid w:val="002B3023"/>
    <w:rsid w:val="002B382A"/>
    <w:rsid w:val="002B454D"/>
    <w:rsid w:val="002B5119"/>
    <w:rsid w:val="002B51D6"/>
    <w:rsid w:val="002B5322"/>
    <w:rsid w:val="002B586F"/>
    <w:rsid w:val="002B592A"/>
    <w:rsid w:val="002B6098"/>
    <w:rsid w:val="002B6161"/>
    <w:rsid w:val="002B61C6"/>
    <w:rsid w:val="002B6458"/>
    <w:rsid w:val="002B6CD1"/>
    <w:rsid w:val="002B6F7F"/>
    <w:rsid w:val="002B704F"/>
    <w:rsid w:val="002B77D0"/>
    <w:rsid w:val="002B77E1"/>
    <w:rsid w:val="002B7AE4"/>
    <w:rsid w:val="002B7FB3"/>
    <w:rsid w:val="002C087C"/>
    <w:rsid w:val="002C0958"/>
    <w:rsid w:val="002C0BAA"/>
    <w:rsid w:val="002C0D72"/>
    <w:rsid w:val="002C0E63"/>
    <w:rsid w:val="002C109E"/>
    <w:rsid w:val="002C1177"/>
    <w:rsid w:val="002C15E9"/>
    <w:rsid w:val="002C17A5"/>
    <w:rsid w:val="002C25C3"/>
    <w:rsid w:val="002C2685"/>
    <w:rsid w:val="002C31C5"/>
    <w:rsid w:val="002C377D"/>
    <w:rsid w:val="002C39C0"/>
    <w:rsid w:val="002C3C7E"/>
    <w:rsid w:val="002C3E94"/>
    <w:rsid w:val="002C4047"/>
    <w:rsid w:val="002C4298"/>
    <w:rsid w:val="002C43AA"/>
    <w:rsid w:val="002C4CA1"/>
    <w:rsid w:val="002C4F11"/>
    <w:rsid w:val="002C4F50"/>
    <w:rsid w:val="002C582C"/>
    <w:rsid w:val="002C586F"/>
    <w:rsid w:val="002C5C77"/>
    <w:rsid w:val="002C5CBF"/>
    <w:rsid w:val="002C621A"/>
    <w:rsid w:val="002C62FA"/>
    <w:rsid w:val="002C65AA"/>
    <w:rsid w:val="002C66BF"/>
    <w:rsid w:val="002C66F1"/>
    <w:rsid w:val="002C6BB1"/>
    <w:rsid w:val="002C750F"/>
    <w:rsid w:val="002C78D5"/>
    <w:rsid w:val="002C7C3A"/>
    <w:rsid w:val="002D0359"/>
    <w:rsid w:val="002D042F"/>
    <w:rsid w:val="002D05A7"/>
    <w:rsid w:val="002D05F0"/>
    <w:rsid w:val="002D0815"/>
    <w:rsid w:val="002D0A6C"/>
    <w:rsid w:val="002D0AD6"/>
    <w:rsid w:val="002D0D3D"/>
    <w:rsid w:val="002D19CC"/>
    <w:rsid w:val="002D1BB7"/>
    <w:rsid w:val="002D272F"/>
    <w:rsid w:val="002D27C3"/>
    <w:rsid w:val="002D2FB9"/>
    <w:rsid w:val="002D3559"/>
    <w:rsid w:val="002D3639"/>
    <w:rsid w:val="002D378E"/>
    <w:rsid w:val="002D3B66"/>
    <w:rsid w:val="002D3B6D"/>
    <w:rsid w:val="002D420F"/>
    <w:rsid w:val="002D4B5E"/>
    <w:rsid w:val="002D4EFC"/>
    <w:rsid w:val="002D613E"/>
    <w:rsid w:val="002D6665"/>
    <w:rsid w:val="002D7944"/>
    <w:rsid w:val="002D7A1F"/>
    <w:rsid w:val="002D7FB7"/>
    <w:rsid w:val="002E01CE"/>
    <w:rsid w:val="002E04D0"/>
    <w:rsid w:val="002E0559"/>
    <w:rsid w:val="002E09D8"/>
    <w:rsid w:val="002E1233"/>
    <w:rsid w:val="002E149E"/>
    <w:rsid w:val="002E1CA0"/>
    <w:rsid w:val="002E1D11"/>
    <w:rsid w:val="002E20B5"/>
    <w:rsid w:val="002E2E02"/>
    <w:rsid w:val="002E32B9"/>
    <w:rsid w:val="002E3309"/>
    <w:rsid w:val="002E371A"/>
    <w:rsid w:val="002E3918"/>
    <w:rsid w:val="002E3E17"/>
    <w:rsid w:val="002E4205"/>
    <w:rsid w:val="002E4751"/>
    <w:rsid w:val="002E4E20"/>
    <w:rsid w:val="002E4E96"/>
    <w:rsid w:val="002E51AD"/>
    <w:rsid w:val="002E5399"/>
    <w:rsid w:val="002E56AC"/>
    <w:rsid w:val="002E573F"/>
    <w:rsid w:val="002E5750"/>
    <w:rsid w:val="002E5E19"/>
    <w:rsid w:val="002E61B7"/>
    <w:rsid w:val="002E6549"/>
    <w:rsid w:val="002E6723"/>
    <w:rsid w:val="002E6EE2"/>
    <w:rsid w:val="002E711D"/>
    <w:rsid w:val="002E7996"/>
    <w:rsid w:val="002E7DE6"/>
    <w:rsid w:val="002E7EF8"/>
    <w:rsid w:val="002E7F5E"/>
    <w:rsid w:val="002F02B8"/>
    <w:rsid w:val="002F04F8"/>
    <w:rsid w:val="002F09D8"/>
    <w:rsid w:val="002F0F60"/>
    <w:rsid w:val="002F1126"/>
    <w:rsid w:val="002F1625"/>
    <w:rsid w:val="002F1CB9"/>
    <w:rsid w:val="002F1DA9"/>
    <w:rsid w:val="002F1EAA"/>
    <w:rsid w:val="002F2846"/>
    <w:rsid w:val="002F3231"/>
    <w:rsid w:val="002F3A33"/>
    <w:rsid w:val="002F3B52"/>
    <w:rsid w:val="002F455C"/>
    <w:rsid w:val="002F463F"/>
    <w:rsid w:val="002F4929"/>
    <w:rsid w:val="002F4A6D"/>
    <w:rsid w:val="002F4E01"/>
    <w:rsid w:val="002F50E2"/>
    <w:rsid w:val="002F521D"/>
    <w:rsid w:val="002F5583"/>
    <w:rsid w:val="002F5E61"/>
    <w:rsid w:val="002F6057"/>
    <w:rsid w:val="002F642F"/>
    <w:rsid w:val="002F68DF"/>
    <w:rsid w:val="002F6B9C"/>
    <w:rsid w:val="002F6DD6"/>
    <w:rsid w:val="002F757B"/>
    <w:rsid w:val="002F7982"/>
    <w:rsid w:val="002F7A79"/>
    <w:rsid w:val="00301565"/>
    <w:rsid w:val="00301742"/>
    <w:rsid w:val="00302591"/>
    <w:rsid w:val="00302A05"/>
    <w:rsid w:val="003036B5"/>
    <w:rsid w:val="00303851"/>
    <w:rsid w:val="00303910"/>
    <w:rsid w:val="00303D88"/>
    <w:rsid w:val="00303EF8"/>
    <w:rsid w:val="00303FA4"/>
    <w:rsid w:val="003050A9"/>
    <w:rsid w:val="00305120"/>
    <w:rsid w:val="0030539F"/>
    <w:rsid w:val="00305AA9"/>
    <w:rsid w:val="00305D43"/>
    <w:rsid w:val="00305F5A"/>
    <w:rsid w:val="00306187"/>
    <w:rsid w:val="0030634B"/>
    <w:rsid w:val="0030676B"/>
    <w:rsid w:val="00306E3C"/>
    <w:rsid w:val="00306EDC"/>
    <w:rsid w:val="00307546"/>
    <w:rsid w:val="00307916"/>
    <w:rsid w:val="00307A5C"/>
    <w:rsid w:val="00307FBE"/>
    <w:rsid w:val="003100D6"/>
    <w:rsid w:val="00310142"/>
    <w:rsid w:val="00310265"/>
    <w:rsid w:val="00310733"/>
    <w:rsid w:val="00310746"/>
    <w:rsid w:val="00310D24"/>
    <w:rsid w:val="003110E7"/>
    <w:rsid w:val="003113E5"/>
    <w:rsid w:val="0031192E"/>
    <w:rsid w:val="00311BFF"/>
    <w:rsid w:val="00312703"/>
    <w:rsid w:val="003127D8"/>
    <w:rsid w:val="003129AF"/>
    <w:rsid w:val="00312AE1"/>
    <w:rsid w:val="00313E26"/>
    <w:rsid w:val="00314C42"/>
    <w:rsid w:val="00314E80"/>
    <w:rsid w:val="0031500B"/>
    <w:rsid w:val="00315409"/>
    <w:rsid w:val="0031565D"/>
    <w:rsid w:val="00315B5A"/>
    <w:rsid w:val="00315E76"/>
    <w:rsid w:val="003175AC"/>
    <w:rsid w:val="003176A3"/>
    <w:rsid w:val="00317D11"/>
    <w:rsid w:val="00320251"/>
    <w:rsid w:val="00320AE6"/>
    <w:rsid w:val="00320BC6"/>
    <w:rsid w:val="003213C3"/>
    <w:rsid w:val="0032142A"/>
    <w:rsid w:val="0032282D"/>
    <w:rsid w:val="00322CBB"/>
    <w:rsid w:val="00324058"/>
    <w:rsid w:val="003241FE"/>
    <w:rsid w:val="003247F8"/>
    <w:rsid w:val="00324AAF"/>
    <w:rsid w:val="00324F62"/>
    <w:rsid w:val="003251F3"/>
    <w:rsid w:val="003253CC"/>
    <w:rsid w:val="003260A9"/>
    <w:rsid w:val="00326193"/>
    <w:rsid w:val="003263F6"/>
    <w:rsid w:val="0032697D"/>
    <w:rsid w:val="003276CD"/>
    <w:rsid w:val="00327949"/>
    <w:rsid w:val="00327C93"/>
    <w:rsid w:val="00327E38"/>
    <w:rsid w:val="0033005D"/>
    <w:rsid w:val="003300E2"/>
    <w:rsid w:val="003301D1"/>
    <w:rsid w:val="0033033D"/>
    <w:rsid w:val="00330425"/>
    <w:rsid w:val="00330BC8"/>
    <w:rsid w:val="00330C56"/>
    <w:rsid w:val="00330C86"/>
    <w:rsid w:val="003316EA"/>
    <w:rsid w:val="00332F91"/>
    <w:rsid w:val="0033381B"/>
    <w:rsid w:val="00333D73"/>
    <w:rsid w:val="00334327"/>
    <w:rsid w:val="0033438D"/>
    <w:rsid w:val="00334A18"/>
    <w:rsid w:val="00334C5A"/>
    <w:rsid w:val="00335373"/>
    <w:rsid w:val="003353F8"/>
    <w:rsid w:val="00335767"/>
    <w:rsid w:val="00335993"/>
    <w:rsid w:val="00335BA2"/>
    <w:rsid w:val="00335E8D"/>
    <w:rsid w:val="00335FAC"/>
    <w:rsid w:val="00336351"/>
    <w:rsid w:val="00336479"/>
    <w:rsid w:val="003400FA"/>
    <w:rsid w:val="003402D0"/>
    <w:rsid w:val="003403EC"/>
    <w:rsid w:val="00341DEE"/>
    <w:rsid w:val="00341F01"/>
    <w:rsid w:val="0034200A"/>
    <w:rsid w:val="0034202E"/>
    <w:rsid w:val="003420E1"/>
    <w:rsid w:val="00342147"/>
    <w:rsid w:val="003423CA"/>
    <w:rsid w:val="00342456"/>
    <w:rsid w:val="0034251F"/>
    <w:rsid w:val="00342928"/>
    <w:rsid w:val="003434C1"/>
    <w:rsid w:val="0034360E"/>
    <w:rsid w:val="00343689"/>
    <w:rsid w:val="00343B5F"/>
    <w:rsid w:val="00343BAA"/>
    <w:rsid w:val="00343C64"/>
    <w:rsid w:val="00343EFA"/>
    <w:rsid w:val="00344503"/>
    <w:rsid w:val="0034484F"/>
    <w:rsid w:val="00344B33"/>
    <w:rsid w:val="003451DA"/>
    <w:rsid w:val="00345CC0"/>
    <w:rsid w:val="003463BD"/>
    <w:rsid w:val="003466D7"/>
    <w:rsid w:val="0034671F"/>
    <w:rsid w:val="00346E39"/>
    <w:rsid w:val="00347313"/>
    <w:rsid w:val="00347627"/>
    <w:rsid w:val="00347A17"/>
    <w:rsid w:val="00347D0B"/>
    <w:rsid w:val="00347E06"/>
    <w:rsid w:val="00347E6B"/>
    <w:rsid w:val="00350244"/>
    <w:rsid w:val="0035052E"/>
    <w:rsid w:val="00350B94"/>
    <w:rsid w:val="00350CF5"/>
    <w:rsid w:val="0035127D"/>
    <w:rsid w:val="0035164D"/>
    <w:rsid w:val="0035164F"/>
    <w:rsid w:val="0035169E"/>
    <w:rsid w:val="003517AC"/>
    <w:rsid w:val="00351B35"/>
    <w:rsid w:val="00351DC1"/>
    <w:rsid w:val="0035203F"/>
    <w:rsid w:val="00352381"/>
    <w:rsid w:val="0035241E"/>
    <w:rsid w:val="0035257B"/>
    <w:rsid w:val="00352B26"/>
    <w:rsid w:val="00352B67"/>
    <w:rsid w:val="00352C97"/>
    <w:rsid w:val="00353434"/>
    <w:rsid w:val="003537D8"/>
    <w:rsid w:val="00353C86"/>
    <w:rsid w:val="00353D68"/>
    <w:rsid w:val="0035407A"/>
    <w:rsid w:val="00354340"/>
    <w:rsid w:val="00354969"/>
    <w:rsid w:val="00354A00"/>
    <w:rsid w:val="00355000"/>
    <w:rsid w:val="00355941"/>
    <w:rsid w:val="00355C6B"/>
    <w:rsid w:val="00355D06"/>
    <w:rsid w:val="00355D6E"/>
    <w:rsid w:val="003571B2"/>
    <w:rsid w:val="00360790"/>
    <w:rsid w:val="0036089C"/>
    <w:rsid w:val="00360E77"/>
    <w:rsid w:val="0036115A"/>
    <w:rsid w:val="003611F7"/>
    <w:rsid w:val="00361307"/>
    <w:rsid w:val="0036133A"/>
    <w:rsid w:val="0036140B"/>
    <w:rsid w:val="00361EF8"/>
    <w:rsid w:val="00362380"/>
    <w:rsid w:val="003623BB"/>
    <w:rsid w:val="0036271B"/>
    <w:rsid w:val="003627D4"/>
    <w:rsid w:val="00362920"/>
    <w:rsid w:val="00363109"/>
    <w:rsid w:val="0036335B"/>
    <w:rsid w:val="00363F5A"/>
    <w:rsid w:val="00363FE3"/>
    <w:rsid w:val="003640D7"/>
    <w:rsid w:val="00364395"/>
    <w:rsid w:val="0036459E"/>
    <w:rsid w:val="00364C53"/>
    <w:rsid w:val="0036563B"/>
    <w:rsid w:val="003656B2"/>
    <w:rsid w:val="0036578C"/>
    <w:rsid w:val="003657A1"/>
    <w:rsid w:val="003657BF"/>
    <w:rsid w:val="00365C4A"/>
    <w:rsid w:val="00365CF8"/>
    <w:rsid w:val="00365D62"/>
    <w:rsid w:val="00366D27"/>
    <w:rsid w:val="00366E3B"/>
    <w:rsid w:val="00366F81"/>
    <w:rsid w:val="0036770A"/>
    <w:rsid w:val="00367BC8"/>
    <w:rsid w:val="003702EA"/>
    <w:rsid w:val="003702FF"/>
    <w:rsid w:val="00370B50"/>
    <w:rsid w:val="00370EBA"/>
    <w:rsid w:val="00370FC6"/>
    <w:rsid w:val="0037132F"/>
    <w:rsid w:val="00371504"/>
    <w:rsid w:val="00371531"/>
    <w:rsid w:val="00371633"/>
    <w:rsid w:val="00371682"/>
    <w:rsid w:val="0037168D"/>
    <w:rsid w:val="003717D7"/>
    <w:rsid w:val="00371FC8"/>
    <w:rsid w:val="00372156"/>
    <w:rsid w:val="003721BC"/>
    <w:rsid w:val="003722DE"/>
    <w:rsid w:val="00372434"/>
    <w:rsid w:val="00372578"/>
    <w:rsid w:val="00372B74"/>
    <w:rsid w:val="00372F39"/>
    <w:rsid w:val="00373DF4"/>
    <w:rsid w:val="00374213"/>
    <w:rsid w:val="0037462A"/>
    <w:rsid w:val="00374CB6"/>
    <w:rsid w:val="00374F1E"/>
    <w:rsid w:val="00375201"/>
    <w:rsid w:val="0037522C"/>
    <w:rsid w:val="0037547E"/>
    <w:rsid w:val="0037601B"/>
    <w:rsid w:val="00376B00"/>
    <w:rsid w:val="00376DE0"/>
    <w:rsid w:val="003770AB"/>
    <w:rsid w:val="003778FF"/>
    <w:rsid w:val="00377926"/>
    <w:rsid w:val="00377E78"/>
    <w:rsid w:val="00377F55"/>
    <w:rsid w:val="003806EA"/>
    <w:rsid w:val="00380AF2"/>
    <w:rsid w:val="0038140E"/>
    <w:rsid w:val="00381B72"/>
    <w:rsid w:val="00381D48"/>
    <w:rsid w:val="00382617"/>
    <w:rsid w:val="0038290F"/>
    <w:rsid w:val="00382A85"/>
    <w:rsid w:val="003831DA"/>
    <w:rsid w:val="0038368D"/>
    <w:rsid w:val="003839B5"/>
    <w:rsid w:val="00383AD2"/>
    <w:rsid w:val="00383BBA"/>
    <w:rsid w:val="003849BB"/>
    <w:rsid w:val="00384C49"/>
    <w:rsid w:val="003859EF"/>
    <w:rsid w:val="00385D01"/>
    <w:rsid w:val="00386196"/>
    <w:rsid w:val="003861B6"/>
    <w:rsid w:val="00386816"/>
    <w:rsid w:val="00386C18"/>
    <w:rsid w:val="00387150"/>
    <w:rsid w:val="0038754A"/>
    <w:rsid w:val="00387932"/>
    <w:rsid w:val="00387AC3"/>
    <w:rsid w:val="00387D68"/>
    <w:rsid w:val="00387E33"/>
    <w:rsid w:val="003901BB"/>
    <w:rsid w:val="003905A5"/>
    <w:rsid w:val="00390CCB"/>
    <w:rsid w:val="00390E15"/>
    <w:rsid w:val="003912D0"/>
    <w:rsid w:val="0039196A"/>
    <w:rsid w:val="00391B63"/>
    <w:rsid w:val="00391E13"/>
    <w:rsid w:val="0039233C"/>
    <w:rsid w:val="003928E7"/>
    <w:rsid w:val="00392B22"/>
    <w:rsid w:val="00392C6B"/>
    <w:rsid w:val="00392D96"/>
    <w:rsid w:val="00393050"/>
    <w:rsid w:val="00393A1B"/>
    <w:rsid w:val="0039423C"/>
    <w:rsid w:val="003948E1"/>
    <w:rsid w:val="00394BA2"/>
    <w:rsid w:val="00394F19"/>
    <w:rsid w:val="00395009"/>
    <w:rsid w:val="0039529A"/>
    <w:rsid w:val="00395A2D"/>
    <w:rsid w:val="00395B48"/>
    <w:rsid w:val="00396649"/>
    <w:rsid w:val="0039667E"/>
    <w:rsid w:val="00396E5E"/>
    <w:rsid w:val="00397F44"/>
    <w:rsid w:val="003A0498"/>
    <w:rsid w:val="003A07E5"/>
    <w:rsid w:val="003A0C67"/>
    <w:rsid w:val="003A0F53"/>
    <w:rsid w:val="003A0FA3"/>
    <w:rsid w:val="003A1140"/>
    <w:rsid w:val="003A1869"/>
    <w:rsid w:val="003A1932"/>
    <w:rsid w:val="003A1CA3"/>
    <w:rsid w:val="003A1CF9"/>
    <w:rsid w:val="003A2082"/>
    <w:rsid w:val="003A243D"/>
    <w:rsid w:val="003A3165"/>
    <w:rsid w:val="003A4309"/>
    <w:rsid w:val="003A4474"/>
    <w:rsid w:val="003A44BC"/>
    <w:rsid w:val="003A45DF"/>
    <w:rsid w:val="003A4744"/>
    <w:rsid w:val="003A4DCC"/>
    <w:rsid w:val="003A50F6"/>
    <w:rsid w:val="003A5321"/>
    <w:rsid w:val="003A548E"/>
    <w:rsid w:val="003A55D5"/>
    <w:rsid w:val="003A5BAD"/>
    <w:rsid w:val="003A5D79"/>
    <w:rsid w:val="003A6252"/>
    <w:rsid w:val="003A6311"/>
    <w:rsid w:val="003A6384"/>
    <w:rsid w:val="003A697C"/>
    <w:rsid w:val="003A6A2B"/>
    <w:rsid w:val="003A6CFB"/>
    <w:rsid w:val="003A78D0"/>
    <w:rsid w:val="003A7916"/>
    <w:rsid w:val="003A7A2F"/>
    <w:rsid w:val="003A7D28"/>
    <w:rsid w:val="003A7E0E"/>
    <w:rsid w:val="003B009A"/>
    <w:rsid w:val="003B07B7"/>
    <w:rsid w:val="003B0F38"/>
    <w:rsid w:val="003B0F6A"/>
    <w:rsid w:val="003B1260"/>
    <w:rsid w:val="003B155A"/>
    <w:rsid w:val="003B191D"/>
    <w:rsid w:val="003B1BAC"/>
    <w:rsid w:val="003B1C70"/>
    <w:rsid w:val="003B2859"/>
    <w:rsid w:val="003B2921"/>
    <w:rsid w:val="003B293A"/>
    <w:rsid w:val="003B2948"/>
    <w:rsid w:val="003B2B70"/>
    <w:rsid w:val="003B30C1"/>
    <w:rsid w:val="003B3623"/>
    <w:rsid w:val="003B368B"/>
    <w:rsid w:val="003B3C48"/>
    <w:rsid w:val="003B4206"/>
    <w:rsid w:val="003B470E"/>
    <w:rsid w:val="003B480D"/>
    <w:rsid w:val="003B4FD4"/>
    <w:rsid w:val="003B51B8"/>
    <w:rsid w:val="003B5496"/>
    <w:rsid w:val="003B56A3"/>
    <w:rsid w:val="003B5F6F"/>
    <w:rsid w:val="003B6269"/>
    <w:rsid w:val="003B659F"/>
    <w:rsid w:val="003B70B0"/>
    <w:rsid w:val="003B73E9"/>
    <w:rsid w:val="003B7402"/>
    <w:rsid w:val="003B7C2B"/>
    <w:rsid w:val="003C01CC"/>
    <w:rsid w:val="003C01D5"/>
    <w:rsid w:val="003C020A"/>
    <w:rsid w:val="003C0345"/>
    <w:rsid w:val="003C0FF5"/>
    <w:rsid w:val="003C1262"/>
    <w:rsid w:val="003C1415"/>
    <w:rsid w:val="003C1C4C"/>
    <w:rsid w:val="003C2132"/>
    <w:rsid w:val="003C273E"/>
    <w:rsid w:val="003C320F"/>
    <w:rsid w:val="003C347C"/>
    <w:rsid w:val="003C43E1"/>
    <w:rsid w:val="003C5E90"/>
    <w:rsid w:val="003C6097"/>
    <w:rsid w:val="003C651F"/>
    <w:rsid w:val="003C693A"/>
    <w:rsid w:val="003C6D2F"/>
    <w:rsid w:val="003C6EED"/>
    <w:rsid w:val="003C729D"/>
    <w:rsid w:val="003C73C2"/>
    <w:rsid w:val="003C7AA1"/>
    <w:rsid w:val="003C7F8A"/>
    <w:rsid w:val="003D01A3"/>
    <w:rsid w:val="003D02DF"/>
    <w:rsid w:val="003D03BC"/>
    <w:rsid w:val="003D062F"/>
    <w:rsid w:val="003D089B"/>
    <w:rsid w:val="003D0BE8"/>
    <w:rsid w:val="003D11F0"/>
    <w:rsid w:val="003D127E"/>
    <w:rsid w:val="003D1A1C"/>
    <w:rsid w:val="003D1D05"/>
    <w:rsid w:val="003D1FA1"/>
    <w:rsid w:val="003D24E1"/>
    <w:rsid w:val="003D2810"/>
    <w:rsid w:val="003D2879"/>
    <w:rsid w:val="003D2C12"/>
    <w:rsid w:val="003D33FA"/>
    <w:rsid w:val="003D34F2"/>
    <w:rsid w:val="003D3879"/>
    <w:rsid w:val="003D3C73"/>
    <w:rsid w:val="003D3DD0"/>
    <w:rsid w:val="003D4616"/>
    <w:rsid w:val="003D4D43"/>
    <w:rsid w:val="003D54A7"/>
    <w:rsid w:val="003D5785"/>
    <w:rsid w:val="003D5BCC"/>
    <w:rsid w:val="003D673E"/>
    <w:rsid w:val="003D68B6"/>
    <w:rsid w:val="003D6C1E"/>
    <w:rsid w:val="003D6E57"/>
    <w:rsid w:val="003D7009"/>
    <w:rsid w:val="003D71A9"/>
    <w:rsid w:val="003D72D5"/>
    <w:rsid w:val="003D72E4"/>
    <w:rsid w:val="003D7A3C"/>
    <w:rsid w:val="003D7CDD"/>
    <w:rsid w:val="003D7E3E"/>
    <w:rsid w:val="003E0183"/>
    <w:rsid w:val="003E0776"/>
    <w:rsid w:val="003E07DF"/>
    <w:rsid w:val="003E0852"/>
    <w:rsid w:val="003E089C"/>
    <w:rsid w:val="003E0A91"/>
    <w:rsid w:val="003E0C15"/>
    <w:rsid w:val="003E0D43"/>
    <w:rsid w:val="003E1187"/>
    <w:rsid w:val="003E1580"/>
    <w:rsid w:val="003E1AE9"/>
    <w:rsid w:val="003E2172"/>
    <w:rsid w:val="003E227A"/>
    <w:rsid w:val="003E2408"/>
    <w:rsid w:val="003E2590"/>
    <w:rsid w:val="003E327F"/>
    <w:rsid w:val="003E3312"/>
    <w:rsid w:val="003E3BA8"/>
    <w:rsid w:val="003E3CC7"/>
    <w:rsid w:val="003E3DA3"/>
    <w:rsid w:val="003E3F9A"/>
    <w:rsid w:val="003E4458"/>
    <w:rsid w:val="003E46CE"/>
    <w:rsid w:val="003E4870"/>
    <w:rsid w:val="003E49DE"/>
    <w:rsid w:val="003E4D92"/>
    <w:rsid w:val="003E5198"/>
    <w:rsid w:val="003E535A"/>
    <w:rsid w:val="003E541F"/>
    <w:rsid w:val="003E5D18"/>
    <w:rsid w:val="003E65C9"/>
    <w:rsid w:val="003E6978"/>
    <w:rsid w:val="003E6DCB"/>
    <w:rsid w:val="003E7CB1"/>
    <w:rsid w:val="003E7E73"/>
    <w:rsid w:val="003E7F74"/>
    <w:rsid w:val="003F09F2"/>
    <w:rsid w:val="003F17A2"/>
    <w:rsid w:val="003F1B7A"/>
    <w:rsid w:val="003F1CD9"/>
    <w:rsid w:val="003F20DF"/>
    <w:rsid w:val="003F2384"/>
    <w:rsid w:val="003F29D2"/>
    <w:rsid w:val="003F2D5B"/>
    <w:rsid w:val="003F30D6"/>
    <w:rsid w:val="003F324A"/>
    <w:rsid w:val="003F33A7"/>
    <w:rsid w:val="003F3585"/>
    <w:rsid w:val="003F384A"/>
    <w:rsid w:val="003F38CA"/>
    <w:rsid w:val="003F39C0"/>
    <w:rsid w:val="003F3E65"/>
    <w:rsid w:val="003F3EEC"/>
    <w:rsid w:val="003F50D7"/>
    <w:rsid w:val="003F52C6"/>
    <w:rsid w:val="003F54A7"/>
    <w:rsid w:val="003F5FFC"/>
    <w:rsid w:val="003F68F3"/>
    <w:rsid w:val="003F6AC7"/>
    <w:rsid w:val="003F7651"/>
    <w:rsid w:val="003F77A5"/>
    <w:rsid w:val="003F7DE3"/>
    <w:rsid w:val="00400313"/>
    <w:rsid w:val="0040048A"/>
    <w:rsid w:val="004008D1"/>
    <w:rsid w:val="00400A6E"/>
    <w:rsid w:val="00401288"/>
    <w:rsid w:val="0040153B"/>
    <w:rsid w:val="00401585"/>
    <w:rsid w:val="00401B34"/>
    <w:rsid w:val="00401C92"/>
    <w:rsid w:val="00401FE3"/>
    <w:rsid w:val="004021CA"/>
    <w:rsid w:val="004024EB"/>
    <w:rsid w:val="004025A4"/>
    <w:rsid w:val="00403A87"/>
    <w:rsid w:val="00403B42"/>
    <w:rsid w:val="0040433E"/>
    <w:rsid w:val="00404622"/>
    <w:rsid w:val="00404E70"/>
    <w:rsid w:val="004051FE"/>
    <w:rsid w:val="00405546"/>
    <w:rsid w:val="004058EC"/>
    <w:rsid w:val="00405D39"/>
    <w:rsid w:val="00405DAD"/>
    <w:rsid w:val="00406060"/>
    <w:rsid w:val="004062C0"/>
    <w:rsid w:val="0040662F"/>
    <w:rsid w:val="00406B11"/>
    <w:rsid w:val="004070B7"/>
    <w:rsid w:val="00407BFF"/>
    <w:rsid w:val="00407EEC"/>
    <w:rsid w:val="00410404"/>
    <w:rsid w:val="004104D6"/>
    <w:rsid w:val="00410D4A"/>
    <w:rsid w:val="00411047"/>
    <w:rsid w:val="00412308"/>
    <w:rsid w:val="004124D1"/>
    <w:rsid w:val="00412A1A"/>
    <w:rsid w:val="00412A8E"/>
    <w:rsid w:val="0041301B"/>
    <w:rsid w:val="00413994"/>
    <w:rsid w:val="004142FD"/>
    <w:rsid w:val="004147BA"/>
    <w:rsid w:val="0041546B"/>
    <w:rsid w:val="004157A3"/>
    <w:rsid w:val="00415BAB"/>
    <w:rsid w:val="00415D82"/>
    <w:rsid w:val="004160D7"/>
    <w:rsid w:val="0041627A"/>
    <w:rsid w:val="0041681E"/>
    <w:rsid w:val="004176D6"/>
    <w:rsid w:val="00417950"/>
    <w:rsid w:val="00417B9E"/>
    <w:rsid w:val="00417D13"/>
    <w:rsid w:val="00417E62"/>
    <w:rsid w:val="00420212"/>
    <w:rsid w:val="004208F5"/>
    <w:rsid w:val="004213C7"/>
    <w:rsid w:val="004217CF"/>
    <w:rsid w:val="00421B56"/>
    <w:rsid w:val="0042219C"/>
    <w:rsid w:val="00422253"/>
    <w:rsid w:val="00422508"/>
    <w:rsid w:val="00422F07"/>
    <w:rsid w:val="00422F74"/>
    <w:rsid w:val="00422FB8"/>
    <w:rsid w:val="004234F2"/>
    <w:rsid w:val="00423E50"/>
    <w:rsid w:val="00423FC2"/>
    <w:rsid w:val="00423FDA"/>
    <w:rsid w:val="0042452C"/>
    <w:rsid w:val="00424682"/>
    <w:rsid w:val="00424910"/>
    <w:rsid w:val="00424B61"/>
    <w:rsid w:val="004250C9"/>
    <w:rsid w:val="004253CC"/>
    <w:rsid w:val="004257C1"/>
    <w:rsid w:val="00425C93"/>
    <w:rsid w:val="00426000"/>
    <w:rsid w:val="004263D2"/>
    <w:rsid w:val="0042651D"/>
    <w:rsid w:val="00426CD1"/>
    <w:rsid w:val="00426E39"/>
    <w:rsid w:val="00427396"/>
    <w:rsid w:val="0042745E"/>
    <w:rsid w:val="00427751"/>
    <w:rsid w:val="00427B8D"/>
    <w:rsid w:val="00427C2A"/>
    <w:rsid w:val="00427DD3"/>
    <w:rsid w:val="00427F6F"/>
    <w:rsid w:val="00430128"/>
    <w:rsid w:val="004303EB"/>
    <w:rsid w:val="0043060B"/>
    <w:rsid w:val="00430E5E"/>
    <w:rsid w:val="00430E77"/>
    <w:rsid w:val="00430EF3"/>
    <w:rsid w:val="00430F1F"/>
    <w:rsid w:val="00431393"/>
    <w:rsid w:val="00431854"/>
    <w:rsid w:val="00431EB5"/>
    <w:rsid w:val="004322F7"/>
    <w:rsid w:val="0043283D"/>
    <w:rsid w:val="00432897"/>
    <w:rsid w:val="00432973"/>
    <w:rsid w:val="00434059"/>
    <w:rsid w:val="00434495"/>
    <w:rsid w:val="00434F6F"/>
    <w:rsid w:val="004350C7"/>
    <w:rsid w:val="0043519C"/>
    <w:rsid w:val="004352D2"/>
    <w:rsid w:val="004354C0"/>
    <w:rsid w:val="004363C5"/>
    <w:rsid w:val="00436C81"/>
    <w:rsid w:val="004373D9"/>
    <w:rsid w:val="004375FC"/>
    <w:rsid w:val="00437607"/>
    <w:rsid w:val="004376BD"/>
    <w:rsid w:val="004376C9"/>
    <w:rsid w:val="004376E3"/>
    <w:rsid w:val="0043775D"/>
    <w:rsid w:val="004378DA"/>
    <w:rsid w:val="00437EAD"/>
    <w:rsid w:val="0044009A"/>
    <w:rsid w:val="004400BE"/>
    <w:rsid w:val="0044015B"/>
    <w:rsid w:val="00440182"/>
    <w:rsid w:val="004406C0"/>
    <w:rsid w:val="004408B3"/>
    <w:rsid w:val="00440955"/>
    <w:rsid w:val="00440AE7"/>
    <w:rsid w:val="00440E09"/>
    <w:rsid w:val="00440F01"/>
    <w:rsid w:val="004410C4"/>
    <w:rsid w:val="004414C6"/>
    <w:rsid w:val="00441590"/>
    <w:rsid w:val="00441B0C"/>
    <w:rsid w:val="00441E86"/>
    <w:rsid w:val="00442049"/>
    <w:rsid w:val="004421D1"/>
    <w:rsid w:val="00442ECF"/>
    <w:rsid w:val="00443128"/>
    <w:rsid w:val="004433F5"/>
    <w:rsid w:val="004434CE"/>
    <w:rsid w:val="004436F3"/>
    <w:rsid w:val="00443E10"/>
    <w:rsid w:val="004440E7"/>
    <w:rsid w:val="004442D1"/>
    <w:rsid w:val="0044435E"/>
    <w:rsid w:val="00444389"/>
    <w:rsid w:val="004443E7"/>
    <w:rsid w:val="00444820"/>
    <w:rsid w:val="00444CA7"/>
    <w:rsid w:val="00444DDD"/>
    <w:rsid w:val="00445657"/>
    <w:rsid w:val="004457F6"/>
    <w:rsid w:val="00445D7B"/>
    <w:rsid w:val="00445D87"/>
    <w:rsid w:val="0044617E"/>
    <w:rsid w:val="00446961"/>
    <w:rsid w:val="00446B36"/>
    <w:rsid w:val="004474F6"/>
    <w:rsid w:val="00447608"/>
    <w:rsid w:val="00447813"/>
    <w:rsid w:val="004478B2"/>
    <w:rsid w:val="00447CEA"/>
    <w:rsid w:val="004500C8"/>
    <w:rsid w:val="00450771"/>
    <w:rsid w:val="00450E8C"/>
    <w:rsid w:val="004517E8"/>
    <w:rsid w:val="00451B95"/>
    <w:rsid w:val="00451D77"/>
    <w:rsid w:val="00452143"/>
    <w:rsid w:val="00452A8E"/>
    <w:rsid w:val="00452AD5"/>
    <w:rsid w:val="00452B46"/>
    <w:rsid w:val="00452B86"/>
    <w:rsid w:val="00452CAB"/>
    <w:rsid w:val="00452E07"/>
    <w:rsid w:val="00452F9D"/>
    <w:rsid w:val="004530C2"/>
    <w:rsid w:val="004532A2"/>
    <w:rsid w:val="004532F2"/>
    <w:rsid w:val="004537D4"/>
    <w:rsid w:val="0045396A"/>
    <w:rsid w:val="004539D2"/>
    <w:rsid w:val="00453E6A"/>
    <w:rsid w:val="00454DCE"/>
    <w:rsid w:val="00455686"/>
    <w:rsid w:val="004558E5"/>
    <w:rsid w:val="00455AAB"/>
    <w:rsid w:val="0045622B"/>
    <w:rsid w:val="00456D04"/>
    <w:rsid w:val="00456D1C"/>
    <w:rsid w:val="0045713C"/>
    <w:rsid w:val="0045727E"/>
    <w:rsid w:val="00457544"/>
    <w:rsid w:val="00457573"/>
    <w:rsid w:val="0045781C"/>
    <w:rsid w:val="004602A1"/>
    <w:rsid w:val="00460429"/>
    <w:rsid w:val="0046045F"/>
    <w:rsid w:val="00460754"/>
    <w:rsid w:val="004609DF"/>
    <w:rsid w:val="00460D7D"/>
    <w:rsid w:val="00460E30"/>
    <w:rsid w:val="0046122F"/>
    <w:rsid w:val="00461C06"/>
    <w:rsid w:val="004620E3"/>
    <w:rsid w:val="0046253E"/>
    <w:rsid w:val="00462ED6"/>
    <w:rsid w:val="004633E3"/>
    <w:rsid w:val="00463524"/>
    <w:rsid w:val="0046356E"/>
    <w:rsid w:val="004637A8"/>
    <w:rsid w:val="004639B9"/>
    <w:rsid w:val="00463A64"/>
    <w:rsid w:val="00464104"/>
    <w:rsid w:val="00464189"/>
    <w:rsid w:val="00464239"/>
    <w:rsid w:val="004655C4"/>
    <w:rsid w:val="004658ED"/>
    <w:rsid w:val="00465ED7"/>
    <w:rsid w:val="00466313"/>
    <w:rsid w:val="00466360"/>
    <w:rsid w:val="00466B90"/>
    <w:rsid w:val="00467474"/>
    <w:rsid w:val="00467A89"/>
    <w:rsid w:val="00467E69"/>
    <w:rsid w:val="00467F93"/>
    <w:rsid w:val="00467FC3"/>
    <w:rsid w:val="004702DF"/>
    <w:rsid w:val="00470FB3"/>
    <w:rsid w:val="00471477"/>
    <w:rsid w:val="00471528"/>
    <w:rsid w:val="004718C9"/>
    <w:rsid w:val="004719B7"/>
    <w:rsid w:val="00471C93"/>
    <w:rsid w:val="00471D40"/>
    <w:rsid w:val="00471DCF"/>
    <w:rsid w:val="00471E95"/>
    <w:rsid w:val="0047203E"/>
    <w:rsid w:val="00472216"/>
    <w:rsid w:val="00472577"/>
    <w:rsid w:val="0047267F"/>
    <w:rsid w:val="00472984"/>
    <w:rsid w:val="00472FB2"/>
    <w:rsid w:val="004735A1"/>
    <w:rsid w:val="00473CDB"/>
    <w:rsid w:val="004743DE"/>
    <w:rsid w:val="00474413"/>
    <w:rsid w:val="00474438"/>
    <w:rsid w:val="00474530"/>
    <w:rsid w:val="00474ED2"/>
    <w:rsid w:val="00475CA9"/>
    <w:rsid w:val="004766FC"/>
    <w:rsid w:val="00476FCE"/>
    <w:rsid w:val="0047733F"/>
    <w:rsid w:val="00477470"/>
    <w:rsid w:val="00477519"/>
    <w:rsid w:val="00477B26"/>
    <w:rsid w:val="00477FE2"/>
    <w:rsid w:val="00480034"/>
    <w:rsid w:val="00480170"/>
    <w:rsid w:val="00480C70"/>
    <w:rsid w:val="00481228"/>
    <w:rsid w:val="00481791"/>
    <w:rsid w:val="00481B2F"/>
    <w:rsid w:val="00481B8E"/>
    <w:rsid w:val="00481D5C"/>
    <w:rsid w:val="00481EC5"/>
    <w:rsid w:val="00482123"/>
    <w:rsid w:val="004824AD"/>
    <w:rsid w:val="00482A7A"/>
    <w:rsid w:val="00482CC9"/>
    <w:rsid w:val="00483270"/>
    <w:rsid w:val="004835D5"/>
    <w:rsid w:val="004838DF"/>
    <w:rsid w:val="0048393A"/>
    <w:rsid w:val="00483E28"/>
    <w:rsid w:val="0048420A"/>
    <w:rsid w:val="0048423E"/>
    <w:rsid w:val="004844D1"/>
    <w:rsid w:val="0048499C"/>
    <w:rsid w:val="00485091"/>
    <w:rsid w:val="00485362"/>
    <w:rsid w:val="00485504"/>
    <w:rsid w:val="00486120"/>
    <w:rsid w:val="00486207"/>
    <w:rsid w:val="004863D4"/>
    <w:rsid w:val="00486AA3"/>
    <w:rsid w:val="00486D18"/>
    <w:rsid w:val="00486E28"/>
    <w:rsid w:val="004872B6"/>
    <w:rsid w:val="004874C6"/>
    <w:rsid w:val="00487E36"/>
    <w:rsid w:val="004901FA"/>
    <w:rsid w:val="0049027E"/>
    <w:rsid w:val="0049063A"/>
    <w:rsid w:val="00490D09"/>
    <w:rsid w:val="004924A2"/>
    <w:rsid w:val="004924B6"/>
    <w:rsid w:val="00492513"/>
    <w:rsid w:val="00492616"/>
    <w:rsid w:val="00492845"/>
    <w:rsid w:val="00492FBA"/>
    <w:rsid w:val="00493335"/>
    <w:rsid w:val="00493E39"/>
    <w:rsid w:val="00493E3C"/>
    <w:rsid w:val="00494967"/>
    <w:rsid w:val="00495AA4"/>
    <w:rsid w:val="00495F0D"/>
    <w:rsid w:val="00496132"/>
    <w:rsid w:val="00496318"/>
    <w:rsid w:val="00496345"/>
    <w:rsid w:val="0049641B"/>
    <w:rsid w:val="00496459"/>
    <w:rsid w:val="00496787"/>
    <w:rsid w:val="004967FE"/>
    <w:rsid w:val="004969E8"/>
    <w:rsid w:val="00496A14"/>
    <w:rsid w:val="00496A1E"/>
    <w:rsid w:val="00496AA7"/>
    <w:rsid w:val="00497280"/>
    <w:rsid w:val="00497A46"/>
    <w:rsid w:val="004A01F5"/>
    <w:rsid w:val="004A081A"/>
    <w:rsid w:val="004A0C2B"/>
    <w:rsid w:val="004A11FC"/>
    <w:rsid w:val="004A1A1A"/>
    <w:rsid w:val="004A1BC2"/>
    <w:rsid w:val="004A1C63"/>
    <w:rsid w:val="004A1D12"/>
    <w:rsid w:val="004A209F"/>
    <w:rsid w:val="004A212E"/>
    <w:rsid w:val="004A2532"/>
    <w:rsid w:val="004A2847"/>
    <w:rsid w:val="004A2B0F"/>
    <w:rsid w:val="004A2C16"/>
    <w:rsid w:val="004A2F44"/>
    <w:rsid w:val="004A32F7"/>
    <w:rsid w:val="004A3444"/>
    <w:rsid w:val="004A35FC"/>
    <w:rsid w:val="004A3801"/>
    <w:rsid w:val="004A3FCF"/>
    <w:rsid w:val="004A4402"/>
    <w:rsid w:val="004A489E"/>
    <w:rsid w:val="004A4CF6"/>
    <w:rsid w:val="004A52CD"/>
    <w:rsid w:val="004A54F8"/>
    <w:rsid w:val="004A56B7"/>
    <w:rsid w:val="004A5EEA"/>
    <w:rsid w:val="004A6B8A"/>
    <w:rsid w:val="004A6F29"/>
    <w:rsid w:val="004A6F31"/>
    <w:rsid w:val="004A73EE"/>
    <w:rsid w:val="004A76CD"/>
    <w:rsid w:val="004B0C33"/>
    <w:rsid w:val="004B0CDB"/>
    <w:rsid w:val="004B232B"/>
    <w:rsid w:val="004B3A84"/>
    <w:rsid w:val="004B3FAD"/>
    <w:rsid w:val="004B40B5"/>
    <w:rsid w:val="004B41B5"/>
    <w:rsid w:val="004B4274"/>
    <w:rsid w:val="004B4FDF"/>
    <w:rsid w:val="004B524A"/>
    <w:rsid w:val="004B6058"/>
    <w:rsid w:val="004B613A"/>
    <w:rsid w:val="004B62FD"/>
    <w:rsid w:val="004B642A"/>
    <w:rsid w:val="004B6691"/>
    <w:rsid w:val="004B677F"/>
    <w:rsid w:val="004B6894"/>
    <w:rsid w:val="004B6C7F"/>
    <w:rsid w:val="004B6E5F"/>
    <w:rsid w:val="004B6EA6"/>
    <w:rsid w:val="004B7354"/>
    <w:rsid w:val="004B74C0"/>
    <w:rsid w:val="004B7B18"/>
    <w:rsid w:val="004C06A0"/>
    <w:rsid w:val="004C0864"/>
    <w:rsid w:val="004C0D66"/>
    <w:rsid w:val="004C19DB"/>
    <w:rsid w:val="004C2214"/>
    <w:rsid w:val="004C233D"/>
    <w:rsid w:val="004C248E"/>
    <w:rsid w:val="004C31EB"/>
    <w:rsid w:val="004C3696"/>
    <w:rsid w:val="004C3D91"/>
    <w:rsid w:val="004C3E80"/>
    <w:rsid w:val="004C477F"/>
    <w:rsid w:val="004C47EC"/>
    <w:rsid w:val="004C4873"/>
    <w:rsid w:val="004C52C9"/>
    <w:rsid w:val="004C53EE"/>
    <w:rsid w:val="004C558F"/>
    <w:rsid w:val="004C5668"/>
    <w:rsid w:val="004C59FB"/>
    <w:rsid w:val="004C5A47"/>
    <w:rsid w:val="004C5C2A"/>
    <w:rsid w:val="004C5F37"/>
    <w:rsid w:val="004C5FE8"/>
    <w:rsid w:val="004C60C7"/>
    <w:rsid w:val="004C629B"/>
    <w:rsid w:val="004C6A02"/>
    <w:rsid w:val="004C701E"/>
    <w:rsid w:val="004C707A"/>
    <w:rsid w:val="004C7343"/>
    <w:rsid w:val="004C74F1"/>
    <w:rsid w:val="004D05C0"/>
    <w:rsid w:val="004D07CE"/>
    <w:rsid w:val="004D085B"/>
    <w:rsid w:val="004D090A"/>
    <w:rsid w:val="004D0D49"/>
    <w:rsid w:val="004D119E"/>
    <w:rsid w:val="004D12A8"/>
    <w:rsid w:val="004D160D"/>
    <w:rsid w:val="004D162A"/>
    <w:rsid w:val="004D1926"/>
    <w:rsid w:val="004D1C6F"/>
    <w:rsid w:val="004D1CF5"/>
    <w:rsid w:val="004D21AA"/>
    <w:rsid w:val="004D2251"/>
    <w:rsid w:val="004D23C4"/>
    <w:rsid w:val="004D258F"/>
    <w:rsid w:val="004D2E59"/>
    <w:rsid w:val="004D331B"/>
    <w:rsid w:val="004D41B9"/>
    <w:rsid w:val="004D4271"/>
    <w:rsid w:val="004D475B"/>
    <w:rsid w:val="004D4BEB"/>
    <w:rsid w:val="004D4D2D"/>
    <w:rsid w:val="004D5119"/>
    <w:rsid w:val="004D5885"/>
    <w:rsid w:val="004D5A2E"/>
    <w:rsid w:val="004D5C32"/>
    <w:rsid w:val="004D5D08"/>
    <w:rsid w:val="004D6070"/>
    <w:rsid w:val="004D632A"/>
    <w:rsid w:val="004D67A6"/>
    <w:rsid w:val="004D6A0C"/>
    <w:rsid w:val="004E01B1"/>
    <w:rsid w:val="004E01B9"/>
    <w:rsid w:val="004E036E"/>
    <w:rsid w:val="004E1388"/>
    <w:rsid w:val="004E1A6C"/>
    <w:rsid w:val="004E1BD0"/>
    <w:rsid w:val="004E1DD6"/>
    <w:rsid w:val="004E1F02"/>
    <w:rsid w:val="004E1F0A"/>
    <w:rsid w:val="004E1FB8"/>
    <w:rsid w:val="004E2404"/>
    <w:rsid w:val="004E27F6"/>
    <w:rsid w:val="004E289F"/>
    <w:rsid w:val="004E2FE1"/>
    <w:rsid w:val="004E3158"/>
    <w:rsid w:val="004E368C"/>
    <w:rsid w:val="004E4175"/>
    <w:rsid w:val="004E4347"/>
    <w:rsid w:val="004E461A"/>
    <w:rsid w:val="004E4CF6"/>
    <w:rsid w:val="004E53F7"/>
    <w:rsid w:val="004E545C"/>
    <w:rsid w:val="004E55D0"/>
    <w:rsid w:val="004E5847"/>
    <w:rsid w:val="004E5F07"/>
    <w:rsid w:val="004E65FC"/>
    <w:rsid w:val="004E69CB"/>
    <w:rsid w:val="004E74F1"/>
    <w:rsid w:val="004E753E"/>
    <w:rsid w:val="004E7A02"/>
    <w:rsid w:val="004E7E8C"/>
    <w:rsid w:val="004F01D1"/>
    <w:rsid w:val="004F0BA9"/>
    <w:rsid w:val="004F0C5F"/>
    <w:rsid w:val="004F1447"/>
    <w:rsid w:val="004F1DE9"/>
    <w:rsid w:val="004F2327"/>
    <w:rsid w:val="004F35DE"/>
    <w:rsid w:val="004F3681"/>
    <w:rsid w:val="004F38E3"/>
    <w:rsid w:val="004F3DA9"/>
    <w:rsid w:val="004F3E7F"/>
    <w:rsid w:val="004F4384"/>
    <w:rsid w:val="004F4820"/>
    <w:rsid w:val="004F4B8C"/>
    <w:rsid w:val="004F509D"/>
    <w:rsid w:val="004F55CA"/>
    <w:rsid w:val="004F56A1"/>
    <w:rsid w:val="004F61F5"/>
    <w:rsid w:val="004F64E2"/>
    <w:rsid w:val="004F68C0"/>
    <w:rsid w:val="004F6CDD"/>
    <w:rsid w:val="004F6DBB"/>
    <w:rsid w:val="004F6F84"/>
    <w:rsid w:val="004F7093"/>
    <w:rsid w:val="004F7954"/>
    <w:rsid w:val="004F7D92"/>
    <w:rsid w:val="004F7F44"/>
    <w:rsid w:val="004F7FAA"/>
    <w:rsid w:val="005000B1"/>
    <w:rsid w:val="00500104"/>
    <w:rsid w:val="005002C0"/>
    <w:rsid w:val="005006FA"/>
    <w:rsid w:val="0050200B"/>
    <w:rsid w:val="005024B1"/>
    <w:rsid w:val="005027DD"/>
    <w:rsid w:val="00502A29"/>
    <w:rsid w:val="005030FC"/>
    <w:rsid w:val="0050330D"/>
    <w:rsid w:val="0050339A"/>
    <w:rsid w:val="005034C7"/>
    <w:rsid w:val="00503C7E"/>
    <w:rsid w:val="00503CA8"/>
    <w:rsid w:val="005041FD"/>
    <w:rsid w:val="005044E8"/>
    <w:rsid w:val="005045C9"/>
    <w:rsid w:val="00504A0C"/>
    <w:rsid w:val="00505191"/>
    <w:rsid w:val="00505502"/>
    <w:rsid w:val="0050592D"/>
    <w:rsid w:val="0050596C"/>
    <w:rsid w:val="005059DE"/>
    <w:rsid w:val="00506340"/>
    <w:rsid w:val="0050664F"/>
    <w:rsid w:val="005067F6"/>
    <w:rsid w:val="005070C7"/>
    <w:rsid w:val="00507293"/>
    <w:rsid w:val="00507363"/>
    <w:rsid w:val="00507A6C"/>
    <w:rsid w:val="0051032B"/>
    <w:rsid w:val="00510423"/>
    <w:rsid w:val="005107FF"/>
    <w:rsid w:val="0051093D"/>
    <w:rsid w:val="00510C8F"/>
    <w:rsid w:val="005113C0"/>
    <w:rsid w:val="00511904"/>
    <w:rsid w:val="00511CCC"/>
    <w:rsid w:val="00511DAD"/>
    <w:rsid w:val="005121F0"/>
    <w:rsid w:val="0051250E"/>
    <w:rsid w:val="005126ED"/>
    <w:rsid w:val="0051297F"/>
    <w:rsid w:val="005129B7"/>
    <w:rsid w:val="00513238"/>
    <w:rsid w:val="005138DE"/>
    <w:rsid w:val="00513A25"/>
    <w:rsid w:val="00513C6D"/>
    <w:rsid w:val="00513F08"/>
    <w:rsid w:val="00514026"/>
    <w:rsid w:val="0051455B"/>
    <w:rsid w:val="00514C35"/>
    <w:rsid w:val="00514DA2"/>
    <w:rsid w:val="00514EE9"/>
    <w:rsid w:val="00514F52"/>
    <w:rsid w:val="00515A58"/>
    <w:rsid w:val="00516170"/>
    <w:rsid w:val="00516171"/>
    <w:rsid w:val="00516240"/>
    <w:rsid w:val="0051654C"/>
    <w:rsid w:val="005165CC"/>
    <w:rsid w:val="0051690C"/>
    <w:rsid w:val="00516B65"/>
    <w:rsid w:val="00516E8D"/>
    <w:rsid w:val="005173FA"/>
    <w:rsid w:val="0051744C"/>
    <w:rsid w:val="00517711"/>
    <w:rsid w:val="005177AA"/>
    <w:rsid w:val="005177AF"/>
    <w:rsid w:val="00517F1D"/>
    <w:rsid w:val="00520038"/>
    <w:rsid w:val="0052007F"/>
    <w:rsid w:val="00520080"/>
    <w:rsid w:val="00520338"/>
    <w:rsid w:val="005207D1"/>
    <w:rsid w:val="00520AA4"/>
    <w:rsid w:val="00521593"/>
    <w:rsid w:val="005216C7"/>
    <w:rsid w:val="00521DF1"/>
    <w:rsid w:val="00522250"/>
    <w:rsid w:val="00522302"/>
    <w:rsid w:val="0052243F"/>
    <w:rsid w:val="005228D8"/>
    <w:rsid w:val="005228ED"/>
    <w:rsid w:val="00522DB6"/>
    <w:rsid w:val="00523321"/>
    <w:rsid w:val="0052350C"/>
    <w:rsid w:val="005235EF"/>
    <w:rsid w:val="00523819"/>
    <w:rsid w:val="00524257"/>
    <w:rsid w:val="005249D6"/>
    <w:rsid w:val="00524C27"/>
    <w:rsid w:val="00525453"/>
    <w:rsid w:val="00526384"/>
    <w:rsid w:val="00526705"/>
    <w:rsid w:val="0052693F"/>
    <w:rsid w:val="00526A30"/>
    <w:rsid w:val="00526EE3"/>
    <w:rsid w:val="005273A1"/>
    <w:rsid w:val="005274CB"/>
    <w:rsid w:val="00527614"/>
    <w:rsid w:val="00527CDD"/>
    <w:rsid w:val="00527DE7"/>
    <w:rsid w:val="005302E2"/>
    <w:rsid w:val="005304D7"/>
    <w:rsid w:val="00530724"/>
    <w:rsid w:val="005309B4"/>
    <w:rsid w:val="00531495"/>
    <w:rsid w:val="0053149B"/>
    <w:rsid w:val="005315E1"/>
    <w:rsid w:val="00531735"/>
    <w:rsid w:val="0053174E"/>
    <w:rsid w:val="00531944"/>
    <w:rsid w:val="00531947"/>
    <w:rsid w:val="0053249E"/>
    <w:rsid w:val="0053265E"/>
    <w:rsid w:val="00532781"/>
    <w:rsid w:val="00532E3E"/>
    <w:rsid w:val="00533A3B"/>
    <w:rsid w:val="00533D37"/>
    <w:rsid w:val="00534A56"/>
    <w:rsid w:val="00534F80"/>
    <w:rsid w:val="0053539A"/>
    <w:rsid w:val="00535D3D"/>
    <w:rsid w:val="00535DD8"/>
    <w:rsid w:val="0053638E"/>
    <w:rsid w:val="00536A1F"/>
    <w:rsid w:val="00536CE0"/>
    <w:rsid w:val="00536FFE"/>
    <w:rsid w:val="005373E0"/>
    <w:rsid w:val="0053758F"/>
    <w:rsid w:val="00537ECC"/>
    <w:rsid w:val="005400A4"/>
    <w:rsid w:val="0054074F"/>
    <w:rsid w:val="0054083E"/>
    <w:rsid w:val="0054144F"/>
    <w:rsid w:val="00541450"/>
    <w:rsid w:val="005414CF"/>
    <w:rsid w:val="00541B12"/>
    <w:rsid w:val="00541ED2"/>
    <w:rsid w:val="005422C2"/>
    <w:rsid w:val="00542415"/>
    <w:rsid w:val="0054257A"/>
    <w:rsid w:val="005428A6"/>
    <w:rsid w:val="00542A4F"/>
    <w:rsid w:val="00542C36"/>
    <w:rsid w:val="005430DE"/>
    <w:rsid w:val="0054366B"/>
    <w:rsid w:val="00543734"/>
    <w:rsid w:val="00543761"/>
    <w:rsid w:val="00543AAF"/>
    <w:rsid w:val="0054450D"/>
    <w:rsid w:val="00544666"/>
    <w:rsid w:val="00544677"/>
    <w:rsid w:val="005446CF"/>
    <w:rsid w:val="00544868"/>
    <w:rsid w:val="00544B5E"/>
    <w:rsid w:val="00544D7D"/>
    <w:rsid w:val="00544DCD"/>
    <w:rsid w:val="005453C8"/>
    <w:rsid w:val="005454DF"/>
    <w:rsid w:val="00545725"/>
    <w:rsid w:val="0054646C"/>
    <w:rsid w:val="00546473"/>
    <w:rsid w:val="0054688C"/>
    <w:rsid w:val="005471A1"/>
    <w:rsid w:val="00547241"/>
    <w:rsid w:val="0054797D"/>
    <w:rsid w:val="00547B3E"/>
    <w:rsid w:val="00547B5F"/>
    <w:rsid w:val="00550A95"/>
    <w:rsid w:val="00550C10"/>
    <w:rsid w:val="005511CA"/>
    <w:rsid w:val="005512F8"/>
    <w:rsid w:val="00551482"/>
    <w:rsid w:val="00551DA9"/>
    <w:rsid w:val="00552041"/>
    <w:rsid w:val="00552292"/>
    <w:rsid w:val="00552ACA"/>
    <w:rsid w:val="00552F51"/>
    <w:rsid w:val="00553141"/>
    <w:rsid w:val="0055340D"/>
    <w:rsid w:val="005537AB"/>
    <w:rsid w:val="00553DB1"/>
    <w:rsid w:val="005540BF"/>
    <w:rsid w:val="00554583"/>
    <w:rsid w:val="00554C12"/>
    <w:rsid w:val="005550E4"/>
    <w:rsid w:val="00555B4E"/>
    <w:rsid w:val="00555C18"/>
    <w:rsid w:val="005563DC"/>
    <w:rsid w:val="00556C9D"/>
    <w:rsid w:val="00557205"/>
    <w:rsid w:val="00557817"/>
    <w:rsid w:val="00557A54"/>
    <w:rsid w:val="00557D37"/>
    <w:rsid w:val="00560319"/>
    <w:rsid w:val="00560825"/>
    <w:rsid w:val="00560992"/>
    <w:rsid w:val="00560A2F"/>
    <w:rsid w:val="00560E46"/>
    <w:rsid w:val="0056146C"/>
    <w:rsid w:val="005614D5"/>
    <w:rsid w:val="00561A6D"/>
    <w:rsid w:val="00561AEB"/>
    <w:rsid w:val="0056218F"/>
    <w:rsid w:val="00562550"/>
    <w:rsid w:val="005626FC"/>
    <w:rsid w:val="00562E78"/>
    <w:rsid w:val="00562EC7"/>
    <w:rsid w:val="00562FAB"/>
    <w:rsid w:val="005631E6"/>
    <w:rsid w:val="00563BE8"/>
    <w:rsid w:val="005640E5"/>
    <w:rsid w:val="00564399"/>
    <w:rsid w:val="005645BB"/>
    <w:rsid w:val="005646ED"/>
    <w:rsid w:val="0056493F"/>
    <w:rsid w:val="00564B4C"/>
    <w:rsid w:val="00564D5B"/>
    <w:rsid w:val="00564DC1"/>
    <w:rsid w:val="00564F29"/>
    <w:rsid w:val="0056561F"/>
    <w:rsid w:val="00565AD2"/>
    <w:rsid w:val="00565BC5"/>
    <w:rsid w:val="00566971"/>
    <w:rsid w:val="0056699F"/>
    <w:rsid w:val="00566B0A"/>
    <w:rsid w:val="0056704D"/>
    <w:rsid w:val="005673AC"/>
    <w:rsid w:val="00567419"/>
    <w:rsid w:val="00567542"/>
    <w:rsid w:val="005679D0"/>
    <w:rsid w:val="00567DA8"/>
    <w:rsid w:val="00567EB9"/>
    <w:rsid w:val="00570543"/>
    <w:rsid w:val="005708DC"/>
    <w:rsid w:val="00570944"/>
    <w:rsid w:val="00570DCA"/>
    <w:rsid w:val="00570F15"/>
    <w:rsid w:val="0057122D"/>
    <w:rsid w:val="00571551"/>
    <w:rsid w:val="005719C7"/>
    <w:rsid w:val="00572232"/>
    <w:rsid w:val="00572294"/>
    <w:rsid w:val="005722DA"/>
    <w:rsid w:val="00572568"/>
    <w:rsid w:val="0057273B"/>
    <w:rsid w:val="005727C5"/>
    <w:rsid w:val="005728C0"/>
    <w:rsid w:val="00572CBC"/>
    <w:rsid w:val="00572D40"/>
    <w:rsid w:val="00573740"/>
    <w:rsid w:val="00574999"/>
    <w:rsid w:val="005759A4"/>
    <w:rsid w:val="00575DA4"/>
    <w:rsid w:val="00575FD0"/>
    <w:rsid w:val="0057632E"/>
    <w:rsid w:val="00576854"/>
    <w:rsid w:val="00576D55"/>
    <w:rsid w:val="00577375"/>
    <w:rsid w:val="0057780A"/>
    <w:rsid w:val="00577CCB"/>
    <w:rsid w:val="00577F58"/>
    <w:rsid w:val="005804F5"/>
    <w:rsid w:val="00580772"/>
    <w:rsid w:val="00580D0A"/>
    <w:rsid w:val="005810D3"/>
    <w:rsid w:val="0058117D"/>
    <w:rsid w:val="00581462"/>
    <w:rsid w:val="0058165E"/>
    <w:rsid w:val="0058184A"/>
    <w:rsid w:val="0058272D"/>
    <w:rsid w:val="00583103"/>
    <w:rsid w:val="0058345E"/>
    <w:rsid w:val="00583562"/>
    <w:rsid w:val="00583836"/>
    <w:rsid w:val="00583C42"/>
    <w:rsid w:val="0058460D"/>
    <w:rsid w:val="005849BB"/>
    <w:rsid w:val="00585692"/>
    <w:rsid w:val="005857BF"/>
    <w:rsid w:val="00586346"/>
    <w:rsid w:val="00586474"/>
    <w:rsid w:val="005866C2"/>
    <w:rsid w:val="005867CB"/>
    <w:rsid w:val="00586B71"/>
    <w:rsid w:val="00587FB5"/>
    <w:rsid w:val="00590C85"/>
    <w:rsid w:val="00590E10"/>
    <w:rsid w:val="00590E6F"/>
    <w:rsid w:val="0059133E"/>
    <w:rsid w:val="00592E6B"/>
    <w:rsid w:val="00594085"/>
    <w:rsid w:val="005941CD"/>
    <w:rsid w:val="005941E4"/>
    <w:rsid w:val="00594943"/>
    <w:rsid w:val="00594C25"/>
    <w:rsid w:val="00594C28"/>
    <w:rsid w:val="00594D9B"/>
    <w:rsid w:val="00595975"/>
    <w:rsid w:val="0059625A"/>
    <w:rsid w:val="005962B3"/>
    <w:rsid w:val="005964AE"/>
    <w:rsid w:val="005968F4"/>
    <w:rsid w:val="00596C68"/>
    <w:rsid w:val="00596EA2"/>
    <w:rsid w:val="005972AC"/>
    <w:rsid w:val="0059777C"/>
    <w:rsid w:val="00597F56"/>
    <w:rsid w:val="005A035D"/>
    <w:rsid w:val="005A0BAF"/>
    <w:rsid w:val="005A10CD"/>
    <w:rsid w:val="005A117C"/>
    <w:rsid w:val="005A216D"/>
    <w:rsid w:val="005A21AB"/>
    <w:rsid w:val="005A28EB"/>
    <w:rsid w:val="005A2BF0"/>
    <w:rsid w:val="005A2CEF"/>
    <w:rsid w:val="005A32F3"/>
    <w:rsid w:val="005A3520"/>
    <w:rsid w:val="005A354C"/>
    <w:rsid w:val="005A36E6"/>
    <w:rsid w:val="005A3A06"/>
    <w:rsid w:val="005A3A23"/>
    <w:rsid w:val="005A3CF9"/>
    <w:rsid w:val="005A4252"/>
    <w:rsid w:val="005A4964"/>
    <w:rsid w:val="005A52FD"/>
    <w:rsid w:val="005A576B"/>
    <w:rsid w:val="005A5932"/>
    <w:rsid w:val="005A656E"/>
    <w:rsid w:val="005A6B6A"/>
    <w:rsid w:val="005A6D20"/>
    <w:rsid w:val="005A6ECB"/>
    <w:rsid w:val="005A723B"/>
    <w:rsid w:val="005A79F9"/>
    <w:rsid w:val="005A7D29"/>
    <w:rsid w:val="005A7E8A"/>
    <w:rsid w:val="005B0959"/>
    <w:rsid w:val="005B0ABA"/>
    <w:rsid w:val="005B1038"/>
    <w:rsid w:val="005B11BA"/>
    <w:rsid w:val="005B1862"/>
    <w:rsid w:val="005B1900"/>
    <w:rsid w:val="005B19B9"/>
    <w:rsid w:val="005B2369"/>
    <w:rsid w:val="005B306A"/>
    <w:rsid w:val="005B3072"/>
    <w:rsid w:val="005B319E"/>
    <w:rsid w:val="005B32B3"/>
    <w:rsid w:val="005B3656"/>
    <w:rsid w:val="005B3857"/>
    <w:rsid w:val="005B39AC"/>
    <w:rsid w:val="005B3BE9"/>
    <w:rsid w:val="005B3C0A"/>
    <w:rsid w:val="005B3E09"/>
    <w:rsid w:val="005B42F3"/>
    <w:rsid w:val="005B4370"/>
    <w:rsid w:val="005B4D5E"/>
    <w:rsid w:val="005B5101"/>
    <w:rsid w:val="005B5916"/>
    <w:rsid w:val="005B596E"/>
    <w:rsid w:val="005B6564"/>
    <w:rsid w:val="005B6609"/>
    <w:rsid w:val="005B6CAB"/>
    <w:rsid w:val="005B70CA"/>
    <w:rsid w:val="005B73AD"/>
    <w:rsid w:val="005B742C"/>
    <w:rsid w:val="005B74AA"/>
    <w:rsid w:val="005B7558"/>
    <w:rsid w:val="005B7A9F"/>
    <w:rsid w:val="005B7BFA"/>
    <w:rsid w:val="005C00CF"/>
    <w:rsid w:val="005C044A"/>
    <w:rsid w:val="005C1386"/>
    <w:rsid w:val="005C1ABF"/>
    <w:rsid w:val="005C1F1C"/>
    <w:rsid w:val="005C1F24"/>
    <w:rsid w:val="005C1F89"/>
    <w:rsid w:val="005C24A5"/>
    <w:rsid w:val="005C286A"/>
    <w:rsid w:val="005C2BF5"/>
    <w:rsid w:val="005C3094"/>
    <w:rsid w:val="005C4127"/>
    <w:rsid w:val="005C41BE"/>
    <w:rsid w:val="005C4650"/>
    <w:rsid w:val="005C54FD"/>
    <w:rsid w:val="005C57AD"/>
    <w:rsid w:val="005C5AF3"/>
    <w:rsid w:val="005C6187"/>
    <w:rsid w:val="005C6245"/>
    <w:rsid w:val="005C62E0"/>
    <w:rsid w:val="005C678F"/>
    <w:rsid w:val="005C7105"/>
    <w:rsid w:val="005C7394"/>
    <w:rsid w:val="005C74D5"/>
    <w:rsid w:val="005C76C3"/>
    <w:rsid w:val="005C7809"/>
    <w:rsid w:val="005D0052"/>
    <w:rsid w:val="005D026E"/>
    <w:rsid w:val="005D0437"/>
    <w:rsid w:val="005D0721"/>
    <w:rsid w:val="005D0755"/>
    <w:rsid w:val="005D08D5"/>
    <w:rsid w:val="005D15B4"/>
    <w:rsid w:val="005D171B"/>
    <w:rsid w:val="005D19A2"/>
    <w:rsid w:val="005D227F"/>
    <w:rsid w:val="005D2538"/>
    <w:rsid w:val="005D2567"/>
    <w:rsid w:val="005D2842"/>
    <w:rsid w:val="005D2A7D"/>
    <w:rsid w:val="005D2D71"/>
    <w:rsid w:val="005D2DDC"/>
    <w:rsid w:val="005D2F8E"/>
    <w:rsid w:val="005D32D7"/>
    <w:rsid w:val="005D338F"/>
    <w:rsid w:val="005D3E38"/>
    <w:rsid w:val="005D4284"/>
    <w:rsid w:val="005D43BD"/>
    <w:rsid w:val="005D43F3"/>
    <w:rsid w:val="005D4684"/>
    <w:rsid w:val="005D493A"/>
    <w:rsid w:val="005D4FE6"/>
    <w:rsid w:val="005D50E8"/>
    <w:rsid w:val="005D6624"/>
    <w:rsid w:val="005D675D"/>
    <w:rsid w:val="005D683B"/>
    <w:rsid w:val="005D70EC"/>
    <w:rsid w:val="005D7490"/>
    <w:rsid w:val="005D7E34"/>
    <w:rsid w:val="005D7EF0"/>
    <w:rsid w:val="005E02E3"/>
    <w:rsid w:val="005E0585"/>
    <w:rsid w:val="005E0753"/>
    <w:rsid w:val="005E082B"/>
    <w:rsid w:val="005E11E5"/>
    <w:rsid w:val="005E12B0"/>
    <w:rsid w:val="005E1649"/>
    <w:rsid w:val="005E1DDE"/>
    <w:rsid w:val="005E1E45"/>
    <w:rsid w:val="005E2781"/>
    <w:rsid w:val="005E27DB"/>
    <w:rsid w:val="005E2C8D"/>
    <w:rsid w:val="005E2CF2"/>
    <w:rsid w:val="005E2DCE"/>
    <w:rsid w:val="005E2EBE"/>
    <w:rsid w:val="005E31E9"/>
    <w:rsid w:val="005E43E5"/>
    <w:rsid w:val="005E4614"/>
    <w:rsid w:val="005E4765"/>
    <w:rsid w:val="005E4821"/>
    <w:rsid w:val="005E4B3A"/>
    <w:rsid w:val="005E515A"/>
    <w:rsid w:val="005E536B"/>
    <w:rsid w:val="005E5BB5"/>
    <w:rsid w:val="005E5C31"/>
    <w:rsid w:val="005E5E38"/>
    <w:rsid w:val="005E6120"/>
    <w:rsid w:val="005E629E"/>
    <w:rsid w:val="005E62F1"/>
    <w:rsid w:val="005E696D"/>
    <w:rsid w:val="005E6991"/>
    <w:rsid w:val="005E6BD5"/>
    <w:rsid w:val="005E6F60"/>
    <w:rsid w:val="005E7060"/>
    <w:rsid w:val="005E71E9"/>
    <w:rsid w:val="005E73DB"/>
    <w:rsid w:val="005E7AEF"/>
    <w:rsid w:val="005F0036"/>
    <w:rsid w:val="005F009D"/>
    <w:rsid w:val="005F08A0"/>
    <w:rsid w:val="005F0BAA"/>
    <w:rsid w:val="005F0DA0"/>
    <w:rsid w:val="005F0FD7"/>
    <w:rsid w:val="005F11F2"/>
    <w:rsid w:val="005F1201"/>
    <w:rsid w:val="005F1A33"/>
    <w:rsid w:val="005F1B46"/>
    <w:rsid w:val="005F1B6B"/>
    <w:rsid w:val="005F265F"/>
    <w:rsid w:val="005F2865"/>
    <w:rsid w:val="005F2E07"/>
    <w:rsid w:val="005F3491"/>
    <w:rsid w:val="005F37D5"/>
    <w:rsid w:val="005F38B9"/>
    <w:rsid w:val="005F392D"/>
    <w:rsid w:val="005F3948"/>
    <w:rsid w:val="005F3AE5"/>
    <w:rsid w:val="005F3EC8"/>
    <w:rsid w:val="005F3FE1"/>
    <w:rsid w:val="005F40B0"/>
    <w:rsid w:val="005F41BC"/>
    <w:rsid w:val="005F4400"/>
    <w:rsid w:val="005F4C58"/>
    <w:rsid w:val="005F4FA4"/>
    <w:rsid w:val="005F51A8"/>
    <w:rsid w:val="005F51F7"/>
    <w:rsid w:val="005F57EA"/>
    <w:rsid w:val="005F57F4"/>
    <w:rsid w:val="005F5944"/>
    <w:rsid w:val="005F5F06"/>
    <w:rsid w:val="005F6DCC"/>
    <w:rsid w:val="005F7517"/>
    <w:rsid w:val="005F7862"/>
    <w:rsid w:val="005F7B39"/>
    <w:rsid w:val="005F7C75"/>
    <w:rsid w:val="0060007B"/>
    <w:rsid w:val="00600294"/>
    <w:rsid w:val="006005DC"/>
    <w:rsid w:val="00600724"/>
    <w:rsid w:val="0060080C"/>
    <w:rsid w:val="00600A5B"/>
    <w:rsid w:val="0060107F"/>
    <w:rsid w:val="006010C0"/>
    <w:rsid w:val="0060131F"/>
    <w:rsid w:val="00601704"/>
    <w:rsid w:val="00601AFD"/>
    <w:rsid w:val="006026FB"/>
    <w:rsid w:val="00602DF6"/>
    <w:rsid w:val="00602E26"/>
    <w:rsid w:val="0060308F"/>
    <w:rsid w:val="00603467"/>
    <w:rsid w:val="0060373F"/>
    <w:rsid w:val="006039B4"/>
    <w:rsid w:val="00603EEA"/>
    <w:rsid w:val="00604375"/>
    <w:rsid w:val="00604508"/>
    <w:rsid w:val="00604817"/>
    <w:rsid w:val="006048D3"/>
    <w:rsid w:val="00605002"/>
    <w:rsid w:val="0060590A"/>
    <w:rsid w:val="0060611A"/>
    <w:rsid w:val="00606BA0"/>
    <w:rsid w:val="00606DCE"/>
    <w:rsid w:val="0060734A"/>
    <w:rsid w:val="006077F0"/>
    <w:rsid w:val="0060786D"/>
    <w:rsid w:val="00607CF4"/>
    <w:rsid w:val="00607F45"/>
    <w:rsid w:val="006100C9"/>
    <w:rsid w:val="00610876"/>
    <w:rsid w:val="00610D68"/>
    <w:rsid w:val="00610FDD"/>
    <w:rsid w:val="00611174"/>
    <w:rsid w:val="006111EE"/>
    <w:rsid w:val="0061149A"/>
    <w:rsid w:val="0061181C"/>
    <w:rsid w:val="00611E39"/>
    <w:rsid w:val="00612D54"/>
    <w:rsid w:val="00613846"/>
    <w:rsid w:val="006139C7"/>
    <w:rsid w:val="00613A18"/>
    <w:rsid w:val="006142C4"/>
    <w:rsid w:val="00614B0C"/>
    <w:rsid w:val="0061514D"/>
    <w:rsid w:val="006152F8"/>
    <w:rsid w:val="006163B4"/>
    <w:rsid w:val="0061649A"/>
    <w:rsid w:val="006167AB"/>
    <w:rsid w:val="00617087"/>
    <w:rsid w:val="0061759E"/>
    <w:rsid w:val="00617A28"/>
    <w:rsid w:val="00617B24"/>
    <w:rsid w:val="00620516"/>
    <w:rsid w:val="00620751"/>
    <w:rsid w:val="00620AC2"/>
    <w:rsid w:val="00621121"/>
    <w:rsid w:val="00621969"/>
    <w:rsid w:val="00621B91"/>
    <w:rsid w:val="006221EA"/>
    <w:rsid w:val="006222B3"/>
    <w:rsid w:val="00623078"/>
    <w:rsid w:val="00623547"/>
    <w:rsid w:val="00623F2E"/>
    <w:rsid w:val="006248DE"/>
    <w:rsid w:val="00625564"/>
    <w:rsid w:val="00625BCD"/>
    <w:rsid w:val="00625E6D"/>
    <w:rsid w:val="00625E6E"/>
    <w:rsid w:val="00625F26"/>
    <w:rsid w:val="00625FB9"/>
    <w:rsid w:val="0062633A"/>
    <w:rsid w:val="00626756"/>
    <w:rsid w:val="006269E4"/>
    <w:rsid w:val="00626DF3"/>
    <w:rsid w:val="00626F73"/>
    <w:rsid w:val="00627202"/>
    <w:rsid w:val="00627DC9"/>
    <w:rsid w:val="00627F92"/>
    <w:rsid w:val="00627FE3"/>
    <w:rsid w:val="00630378"/>
    <w:rsid w:val="006303E9"/>
    <w:rsid w:val="006305FF"/>
    <w:rsid w:val="006307C3"/>
    <w:rsid w:val="00630B15"/>
    <w:rsid w:val="00631051"/>
    <w:rsid w:val="00631269"/>
    <w:rsid w:val="00632083"/>
    <w:rsid w:val="00632D8F"/>
    <w:rsid w:val="00632EAB"/>
    <w:rsid w:val="00632F3E"/>
    <w:rsid w:val="006333F2"/>
    <w:rsid w:val="00633847"/>
    <w:rsid w:val="00633932"/>
    <w:rsid w:val="00634D9A"/>
    <w:rsid w:val="00635702"/>
    <w:rsid w:val="00635BC5"/>
    <w:rsid w:val="00635C88"/>
    <w:rsid w:val="00635E1B"/>
    <w:rsid w:val="00636054"/>
    <w:rsid w:val="00636808"/>
    <w:rsid w:val="006369A1"/>
    <w:rsid w:val="00636CE9"/>
    <w:rsid w:val="00636DD6"/>
    <w:rsid w:val="00637016"/>
    <w:rsid w:val="0063711A"/>
    <w:rsid w:val="0063781D"/>
    <w:rsid w:val="0063791F"/>
    <w:rsid w:val="00637DE0"/>
    <w:rsid w:val="0064031D"/>
    <w:rsid w:val="00640C00"/>
    <w:rsid w:val="00640D61"/>
    <w:rsid w:val="00640EBE"/>
    <w:rsid w:val="006413B2"/>
    <w:rsid w:val="0064162C"/>
    <w:rsid w:val="006416F7"/>
    <w:rsid w:val="0064183B"/>
    <w:rsid w:val="006418E4"/>
    <w:rsid w:val="00641AB2"/>
    <w:rsid w:val="00641E6C"/>
    <w:rsid w:val="006426E7"/>
    <w:rsid w:val="00642E50"/>
    <w:rsid w:val="00643955"/>
    <w:rsid w:val="00643AB7"/>
    <w:rsid w:val="00643BDD"/>
    <w:rsid w:val="00643CBF"/>
    <w:rsid w:val="00643FCA"/>
    <w:rsid w:val="00644417"/>
    <w:rsid w:val="006446D5"/>
    <w:rsid w:val="00644856"/>
    <w:rsid w:val="00644925"/>
    <w:rsid w:val="00644A91"/>
    <w:rsid w:val="00645C47"/>
    <w:rsid w:val="00645CCF"/>
    <w:rsid w:val="00645FBE"/>
    <w:rsid w:val="006463C1"/>
    <w:rsid w:val="006464D8"/>
    <w:rsid w:val="00646AB0"/>
    <w:rsid w:val="00646D80"/>
    <w:rsid w:val="00646E30"/>
    <w:rsid w:val="00646E6E"/>
    <w:rsid w:val="006473FC"/>
    <w:rsid w:val="006474DA"/>
    <w:rsid w:val="006476DB"/>
    <w:rsid w:val="00647711"/>
    <w:rsid w:val="0064795E"/>
    <w:rsid w:val="00647A0A"/>
    <w:rsid w:val="00647BB2"/>
    <w:rsid w:val="00647D30"/>
    <w:rsid w:val="006507A1"/>
    <w:rsid w:val="00650CC9"/>
    <w:rsid w:val="006510C7"/>
    <w:rsid w:val="006515ED"/>
    <w:rsid w:val="00651A65"/>
    <w:rsid w:val="006529CA"/>
    <w:rsid w:val="00652CA9"/>
    <w:rsid w:val="00652FA3"/>
    <w:rsid w:val="00653431"/>
    <w:rsid w:val="006539F7"/>
    <w:rsid w:val="00654404"/>
    <w:rsid w:val="00654434"/>
    <w:rsid w:val="006546F7"/>
    <w:rsid w:val="00654A97"/>
    <w:rsid w:val="00654E6E"/>
    <w:rsid w:val="0065580D"/>
    <w:rsid w:val="00655A0C"/>
    <w:rsid w:val="00655A95"/>
    <w:rsid w:val="00656099"/>
    <w:rsid w:val="0065615C"/>
    <w:rsid w:val="00656284"/>
    <w:rsid w:val="00657291"/>
    <w:rsid w:val="00657D80"/>
    <w:rsid w:val="00657FB8"/>
    <w:rsid w:val="0066009E"/>
    <w:rsid w:val="006605A1"/>
    <w:rsid w:val="006605C1"/>
    <w:rsid w:val="00660BEC"/>
    <w:rsid w:val="00660EF3"/>
    <w:rsid w:val="00660F4B"/>
    <w:rsid w:val="006613D8"/>
    <w:rsid w:val="00661451"/>
    <w:rsid w:val="0066176F"/>
    <w:rsid w:val="00661A6F"/>
    <w:rsid w:val="00661B78"/>
    <w:rsid w:val="00661FF3"/>
    <w:rsid w:val="00662089"/>
    <w:rsid w:val="0066226E"/>
    <w:rsid w:val="006622AF"/>
    <w:rsid w:val="00662398"/>
    <w:rsid w:val="0066265D"/>
    <w:rsid w:val="0066293F"/>
    <w:rsid w:val="00662CB4"/>
    <w:rsid w:val="00662CB7"/>
    <w:rsid w:val="0066348B"/>
    <w:rsid w:val="006635B6"/>
    <w:rsid w:val="006636D2"/>
    <w:rsid w:val="00663887"/>
    <w:rsid w:val="00663F53"/>
    <w:rsid w:val="00664292"/>
    <w:rsid w:val="006644D5"/>
    <w:rsid w:val="006649B2"/>
    <w:rsid w:val="00664CC6"/>
    <w:rsid w:val="00665221"/>
    <w:rsid w:val="00665876"/>
    <w:rsid w:val="0066640E"/>
    <w:rsid w:val="00666971"/>
    <w:rsid w:val="00666AEC"/>
    <w:rsid w:val="00666C81"/>
    <w:rsid w:val="00667751"/>
    <w:rsid w:val="00667976"/>
    <w:rsid w:val="006679C3"/>
    <w:rsid w:val="0067001D"/>
    <w:rsid w:val="0067072D"/>
    <w:rsid w:val="00670CE5"/>
    <w:rsid w:val="00670DEE"/>
    <w:rsid w:val="00671617"/>
    <w:rsid w:val="00671633"/>
    <w:rsid w:val="0067184B"/>
    <w:rsid w:val="00671BFE"/>
    <w:rsid w:val="00671F0E"/>
    <w:rsid w:val="00671F25"/>
    <w:rsid w:val="006723E5"/>
    <w:rsid w:val="00672548"/>
    <w:rsid w:val="00672900"/>
    <w:rsid w:val="006729D2"/>
    <w:rsid w:val="0067320D"/>
    <w:rsid w:val="00673475"/>
    <w:rsid w:val="00673581"/>
    <w:rsid w:val="00673665"/>
    <w:rsid w:val="006736C7"/>
    <w:rsid w:val="00673868"/>
    <w:rsid w:val="00673984"/>
    <w:rsid w:val="00673B19"/>
    <w:rsid w:val="00673D3E"/>
    <w:rsid w:val="00673F63"/>
    <w:rsid w:val="006741AE"/>
    <w:rsid w:val="0067429F"/>
    <w:rsid w:val="00674682"/>
    <w:rsid w:val="006746C4"/>
    <w:rsid w:val="00674D43"/>
    <w:rsid w:val="00674DAB"/>
    <w:rsid w:val="00674DE2"/>
    <w:rsid w:val="00674F99"/>
    <w:rsid w:val="0067507D"/>
    <w:rsid w:val="00675408"/>
    <w:rsid w:val="006755DC"/>
    <w:rsid w:val="006756DD"/>
    <w:rsid w:val="00675BE8"/>
    <w:rsid w:val="00676709"/>
    <w:rsid w:val="00676A7A"/>
    <w:rsid w:val="006777FF"/>
    <w:rsid w:val="006804EC"/>
    <w:rsid w:val="00680C85"/>
    <w:rsid w:val="00681360"/>
    <w:rsid w:val="006815FE"/>
    <w:rsid w:val="00681775"/>
    <w:rsid w:val="00681889"/>
    <w:rsid w:val="006819D7"/>
    <w:rsid w:val="00681B89"/>
    <w:rsid w:val="00681C49"/>
    <w:rsid w:val="00681F3D"/>
    <w:rsid w:val="00682111"/>
    <w:rsid w:val="00682213"/>
    <w:rsid w:val="00682379"/>
    <w:rsid w:val="006828AE"/>
    <w:rsid w:val="006829E5"/>
    <w:rsid w:val="00682A1D"/>
    <w:rsid w:val="00682DBC"/>
    <w:rsid w:val="00682F8B"/>
    <w:rsid w:val="006839FB"/>
    <w:rsid w:val="00683A6F"/>
    <w:rsid w:val="00683A7D"/>
    <w:rsid w:val="006842FE"/>
    <w:rsid w:val="006843AD"/>
    <w:rsid w:val="006847EE"/>
    <w:rsid w:val="00684B29"/>
    <w:rsid w:val="00684E76"/>
    <w:rsid w:val="00685256"/>
    <w:rsid w:val="00686600"/>
    <w:rsid w:val="006868DC"/>
    <w:rsid w:val="00687A57"/>
    <w:rsid w:val="00687B40"/>
    <w:rsid w:val="00687CB3"/>
    <w:rsid w:val="00687E77"/>
    <w:rsid w:val="006902DC"/>
    <w:rsid w:val="006902F6"/>
    <w:rsid w:val="006903B5"/>
    <w:rsid w:val="006906AF"/>
    <w:rsid w:val="0069090B"/>
    <w:rsid w:val="006912C6"/>
    <w:rsid w:val="00691CEB"/>
    <w:rsid w:val="006920BE"/>
    <w:rsid w:val="006922FB"/>
    <w:rsid w:val="006925C4"/>
    <w:rsid w:val="00692B6A"/>
    <w:rsid w:val="00692CFA"/>
    <w:rsid w:val="00692F68"/>
    <w:rsid w:val="00692FBA"/>
    <w:rsid w:val="00693248"/>
    <w:rsid w:val="006938CF"/>
    <w:rsid w:val="00693BFB"/>
    <w:rsid w:val="006941F3"/>
    <w:rsid w:val="00694236"/>
    <w:rsid w:val="006947A5"/>
    <w:rsid w:val="00694CF2"/>
    <w:rsid w:val="006952D9"/>
    <w:rsid w:val="00695A29"/>
    <w:rsid w:val="00695A63"/>
    <w:rsid w:val="00695AB9"/>
    <w:rsid w:val="00695B08"/>
    <w:rsid w:val="00695C10"/>
    <w:rsid w:val="00695E98"/>
    <w:rsid w:val="00695F35"/>
    <w:rsid w:val="0069613E"/>
    <w:rsid w:val="00696429"/>
    <w:rsid w:val="0069652B"/>
    <w:rsid w:val="00696740"/>
    <w:rsid w:val="006967D4"/>
    <w:rsid w:val="00696C5E"/>
    <w:rsid w:val="00697670"/>
    <w:rsid w:val="00697A65"/>
    <w:rsid w:val="00697D05"/>
    <w:rsid w:val="00697E41"/>
    <w:rsid w:val="006A0557"/>
    <w:rsid w:val="006A10B9"/>
    <w:rsid w:val="006A162D"/>
    <w:rsid w:val="006A197E"/>
    <w:rsid w:val="006A1CDF"/>
    <w:rsid w:val="006A1D02"/>
    <w:rsid w:val="006A2093"/>
    <w:rsid w:val="006A29E6"/>
    <w:rsid w:val="006A3086"/>
    <w:rsid w:val="006A32D9"/>
    <w:rsid w:val="006A3966"/>
    <w:rsid w:val="006A3B59"/>
    <w:rsid w:val="006A3E3D"/>
    <w:rsid w:val="006A3F68"/>
    <w:rsid w:val="006A4034"/>
    <w:rsid w:val="006A41A8"/>
    <w:rsid w:val="006A4248"/>
    <w:rsid w:val="006A47FE"/>
    <w:rsid w:val="006A4863"/>
    <w:rsid w:val="006A4C7B"/>
    <w:rsid w:val="006A4CC0"/>
    <w:rsid w:val="006A5972"/>
    <w:rsid w:val="006A5C9F"/>
    <w:rsid w:val="006A5D08"/>
    <w:rsid w:val="006A5D0B"/>
    <w:rsid w:val="006A5D1C"/>
    <w:rsid w:val="006A5F77"/>
    <w:rsid w:val="006A6B3C"/>
    <w:rsid w:val="006A6DE4"/>
    <w:rsid w:val="006A6E9C"/>
    <w:rsid w:val="006A6FDF"/>
    <w:rsid w:val="006A755B"/>
    <w:rsid w:val="006A7987"/>
    <w:rsid w:val="006A7D43"/>
    <w:rsid w:val="006B012C"/>
    <w:rsid w:val="006B029F"/>
    <w:rsid w:val="006B0533"/>
    <w:rsid w:val="006B0622"/>
    <w:rsid w:val="006B08AF"/>
    <w:rsid w:val="006B0FAB"/>
    <w:rsid w:val="006B1862"/>
    <w:rsid w:val="006B1D5C"/>
    <w:rsid w:val="006B1FD7"/>
    <w:rsid w:val="006B2CAC"/>
    <w:rsid w:val="006B2D2E"/>
    <w:rsid w:val="006B2E9E"/>
    <w:rsid w:val="006B3459"/>
    <w:rsid w:val="006B3589"/>
    <w:rsid w:val="006B3832"/>
    <w:rsid w:val="006B3A77"/>
    <w:rsid w:val="006B3D71"/>
    <w:rsid w:val="006B44BC"/>
    <w:rsid w:val="006B4844"/>
    <w:rsid w:val="006B4AE9"/>
    <w:rsid w:val="006B4B0C"/>
    <w:rsid w:val="006B4FB7"/>
    <w:rsid w:val="006B5136"/>
    <w:rsid w:val="006B570E"/>
    <w:rsid w:val="006B5B79"/>
    <w:rsid w:val="006B63EF"/>
    <w:rsid w:val="006B66FE"/>
    <w:rsid w:val="006B6ABE"/>
    <w:rsid w:val="006B6D1A"/>
    <w:rsid w:val="006B6E2A"/>
    <w:rsid w:val="006B797C"/>
    <w:rsid w:val="006B7DB7"/>
    <w:rsid w:val="006C03B2"/>
    <w:rsid w:val="006C0802"/>
    <w:rsid w:val="006C1901"/>
    <w:rsid w:val="006C1958"/>
    <w:rsid w:val="006C1B6F"/>
    <w:rsid w:val="006C2E74"/>
    <w:rsid w:val="006C38C0"/>
    <w:rsid w:val="006C3B39"/>
    <w:rsid w:val="006C414E"/>
    <w:rsid w:val="006C4683"/>
    <w:rsid w:val="006C55BA"/>
    <w:rsid w:val="006C594F"/>
    <w:rsid w:val="006C5B33"/>
    <w:rsid w:val="006C5B58"/>
    <w:rsid w:val="006C5C6D"/>
    <w:rsid w:val="006C636F"/>
    <w:rsid w:val="006C679C"/>
    <w:rsid w:val="006C685E"/>
    <w:rsid w:val="006C699B"/>
    <w:rsid w:val="006C6E0A"/>
    <w:rsid w:val="006C6E31"/>
    <w:rsid w:val="006C72BC"/>
    <w:rsid w:val="006C741F"/>
    <w:rsid w:val="006C7518"/>
    <w:rsid w:val="006C758B"/>
    <w:rsid w:val="006C7785"/>
    <w:rsid w:val="006D0755"/>
    <w:rsid w:val="006D0E71"/>
    <w:rsid w:val="006D0E73"/>
    <w:rsid w:val="006D13FB"/>
    <w:rsid w:val="006D15CF"/>
    <w:rsid w:val="006D17F3"/>
    <w:rsid w:val="006D1910"/>
    <w:rsid w:val="006D1C25"/>
    <w:rsid w:val="006D1E62"/>
    <w:rsid w:val="006D2995"/>
    <w:rsid w:val="006D2A42"/>
    <w:rsid w:val="006D4002"/>
    <w:rsid w:val="006D45E7"/>
    <w:rsid w:val="006D47E4"/>
    <w:rsid w:val="006D4A20"/>
    <w:rsid w:val="006D4B53"/>
    <w:rsid w:val="006D4D54"/>
    <w:rsid w:val="006D4F8F"/>
    <w:rsid w:val="006D5021"/>
    <w:rsid w:val="006D54E7"/>
    <w:rsid w:val="006D5917"/>
    <w:rsid w:val="006D59E2"/>
    <w:rsid w:val="006D5B98"/>
    <w:rsid w:val="006D5E30"/>
    <w:rsid w:val="006D6325"/>
    <w:rsid w:val="006D7B48"/>
    <w:rsid w:val="006D7BDB"/>
    <w:rsid w:val="006D7F2E"/>
    <w:rsid w:val="006E01E2"/>
    <w:rsid w:val="006E053C"/>
    <w:rsid w:val="006E0A78"/>
    <w:rsid w:val="006E0E6E"/>
    <w:rsid w:val="006E0F52"/>
    <w:rsid w:val="006E1B2D"/>
    <w:rsid w:val="006E2BDD"/>
    <w:rsid w:val="006E2DE3"/>
    <w:rsid w:val="006E3356"/>
    <w:rsid w:val="006E3E1E"/>
    <w:rsid w:val="006E4508"/>
    <w:rsid w:val="006E45F1"/>
    <w:rsid w:val="006E4BB0"/>
    <w:rsid w:val="006E52EA"/>
    <w:rsid w:val="006E548D"/>
    <w:rsid w:val="006E588C"/>
    <w:rsid w:val="006E5B4D"/>
    <w:rsid w:val="006E5CBE"/>
    <w:rsid w:val="006E5D24"/>
    <w:rsid w:val="006E6022"/>
    <w:rsid w:val="006E643B"/>
    <w:rsid w:val="006E676B"/>
    <w:rsid w:val="006E68CF"/>
    <w:rsid w:val="006E6B38"/>
    <w:rsid w:val="006E6C78"/>
    <w:rsid w:val="006E6DAC"/>
    <w:rsid w:val="006E7AE4"/>
    <w:rsid w:val="006E7B19"/>
    <w:rsid w:val="006E7E0F"/>
    <w:rsid w:val="006E7E72"/>
    <w:rsid w:val="006F0723"/>
    <w:rsid w:val="006F0E2D"/>
    <w:rsid w:val="006F0EFB"/>
    <w:rsid w:val="006F1388"/>
    <w:rsid w:val="006F27E2"/>
    <w:rsid w:val="006F28AE"/>
    <w:rsid w:val="006F2A4E"/>
    <w:rsid w:val="006F2EB7"/>
    <w:rsid w:val="006F34F6"/>
    <w:rsid w:val="006F3547"/>
    <w:rsid w:val="006F37FB"/>
    <w:rsid w:val="006F3D9E"/>
    <w:rsid w:val="006F3F5E"/>
    <w:rsid w:val="006F437F"/>
    <w:rsid w:val="006F455B"/>
    <w:rsid w:val="006F499B"/>
    <w:rsid w:val="006F4A60"/>
    <w:rsid w:val="006F521C"/>
    <w:rsid w:val="006F5AC6"/>
    <w:rsid w:val="006F5B27"/>
    <w:rsid w:val="006F5FF1"/>
    <w:rsid w:val="006F62C1"/>
    <w:rsid w:val="006F65D6"/>
    <w:rsid w:val="006F6A21"/>
    <w:rsid w:val="006F6B7C"/>
    <w:rsid w:val="006F6B81"/>
    <w:rsid w:val="006F6FD6"/>
    <w:rsid w:val="006F7247"/>
    <w:rsid w:val="006F7B6D"/>
    <w:rsid w:val="006F7C14"/>
    <w:rsid w:val="006F7F53"/>
    <w:rsid w:val="006F7FE2"/>
    <w:rsid w:val="007001D7"/>
    <w:rsid w:val="007006BB"/>
    <w:rsid w:val="007007EB"/>
    <w:rsid w:val="007008DE"/>
    <w:rsid w:val="00700BE9"/>
    <w:rsid w:val="007010DF"/>
    <w:rsid w:val="00701685"/>
    <w:rsid w:val="00702707"/>
    <w:rsid w:val="00702BEA"/>
    <w:rsid w:val="00702D8A"/>
    <w:rsid w:val="007031E6"/>
    <w:rsid w:val="007031FC"/>
    <w:rsid w:val="00703A73"/>
    <w:rsid w:val="0070414E"/>
    <w:rsid w:val="0070471D"/>
    <w:rsid w:val="00704F5E"/>
    <w:rsid w:val="0070523B"/>
    <w:rsid w:val="007055F2"/>
    <w:rsid w:val="007056A7"/>
    <w:rsid w:val="0070618D"/>
    <w:rsid w:val="007064EC"/>
    <w:rsid w:val="00707736"/>
    <w:rsid w:val="00707BEF"/>
    <w:rsid w:val="00707D8F"/>
    <w:rsid w:val="00707DC3"/>
    <w:rsid w:val="00707FE2"/>
    <w:rsid w:val="00710EA2"/>
    <w:rsid w:val="00711413"/>
    <w:rsid w:val="0071146B"/>
    <w:rsid w:val="00711633"/>
    <w:rsid w:val="00711E53"/>
    <w:rsid w:val="0071246D"/>
    <w:rsid w:val="00712637"/>
    <w:rsid w:val="00712738"/>
    <w:rsid w:val="00712E8C"/>
    <w:rsid w:val="007130D3"/>
    <w:rsid w:val="007133E8"/>
    <w:rsid w:val="00713949"/>
    <w:rsid w:val="007139B5"/>
    <w:rsid w:val="00713F9D"/>
    <w:rsid w:val="00713FA6"/>
    <w:rsid w:val="007143F9"/>
    <w:rsid w:val="007144D1"/>
    <w:rsid w:val="007145AC"/>
    <w:rsid w:val="00714DC7"/>
    <w:rsid w:val="00714FD2"/>
    <w:rsid w:val="00715E43"/>
    <w:rsid w:val="00715FDC"/>
    <w:rsid w:val="00716CE1"/>
    <w:rsid w:val="00716CEC"/>
    <w:rsid w:val="00716DA9"/>
    <w:rsid w:val="00717B13"/>
    <w:rsid w:val="00717C2E"/>
    <w:rsid w:val="007207DE"/>
    <w:rsid w:val="007207F8"/>
    <w:rsid w:val="00720926"/>
    <w:rsid w:val="00720A97"/>
    <w:rsid w:val="00720B58"/>
    <w:rsid w:val="00721257"/>
    <w:rsid w:val="00721545"/>
    <w:rsid w:val="007217A4"/>
    <w:rsid w:val="00721860"/>
    <w:rsid w:val="007225D0"/>
    <w:rsid w:val="00722A3D"/>
    <w:rsid w:val="00722AE4"/>
    <w:rsid w:val="00722D9A"/>
    <w:rsid w:val="00723A3E"/>
    <w:rsid w:val="00723A7F"/>
    <w:rsid w:val="00723F74"/>
    <w:rsid w:val="00723F9A"/>
    <w:rsid w:val="00724239"/>
    <w:rsid w:val="007249E0"/>
    <w:rsid w:val="0072520D"/>
    <w:rsid w:val="00725243"/>
    <w:rsid w:val="007253B4"/>
    <w:rsid w:val="00725CA6"/>
    <w:rsid w:val="00725D27"/>
    <w:rsid w:val="00725D77"/>
    <w:rsid w:val="00725E33"/>
    <w:rsid w:val="007267F0"/>
    <w:rsid w:val="00726F30"/>
    <w:rsid w:val="00726F4A"/>
    <w:rsid w:val="00727051"/>
    <w:rsid w:val="00727105"/>
    <w:rsid w:val="007277A2"/>
    <w:rsid w:val="007277E0"/>
    <w:rsid w:val="00727FA5"/>
    <w:rsid w:val="00730248"/>
    <w:rsid w:val="00730485"/>
    <w:rsid w:val="0073075E"/>
    <w:rsid w:val="0073143F"/>
    <w:rsid w:val="00731A14"/>
    <w:rsid w:val="007330D8"/>
    <w:rsid w:val="007332AA"/>
    <w:rsid w:val="00733FCC"/>
    <w:rsid w:val="007345AD"/>
    <w:rsid w:val="007348B9"/>
    <w:rsid w:val="00734C2F"/>
    <w:rsid w:val="00734C74"/>
    <w:rsid w:val="00734DA0"/>
    <w:rsid w:val="00734DE5"/>
    <w:rsid w:val="007355B1"/>
    <w:rsid w:val="00735839"/>
    <w:rsid w:val="00735BC6"/>
    <w:rsid w:val="00735C61"/>
    <w:rsid w:val="00735D1A"/>
    <w:rsid w:val="00735FA0"/>
    <w:rsid w:val="00736131"/>
    <w:rsid w:val="0073654D"/>
    <w:rsid w:val="00736A62"/>
    <w:rsid w:val="00736BB5"/>
    <w:rsid w:val="0073736D"/>
    <w:rsid w:val="00737C90"/>
    <w:rsid w:val="00737DA2"/>
    <w:rsid w:val="00737DAA"/>
    <w:rsid w:val="00737DD2"/>
    <w:rsid w:val="00737FC2"/>
    <w:rsid w:val="00740331"/>
    <w:rsid w:val="00740745"/>
    <w:rsid w:val="00740856"/>
    <w:rsid w:val="00740BAB"/>
    <w:rsid w:val="00740C79"/>
    <w:rsid w:val="00740CED"/>
    <w:rsid w:val="00740E3B"/>
    <w:rsid w:val="0074110D"/>
    <w:rsid w:val="007415AF"/>
    <w:rsid w:val="007417C8"/>
    <w:rsid w:val="00741D6E"/>
    <w:rsid w:val="007421D1"/>
    <w:rsid w:val="007423C4"/>
    <w:rsid w:val="0074268B"/>
    <w:rsid w:val="00742C97"/>
    <w:rsid w:val="00742DF2"/>
    <w:rsid w:val="00742EC3"/>
    <w:rsid w:val="007430EE"/>
    <w:rsid w:val="00743653"/>
    <w:rsid w:val="00743856"/>
    <w:rsid w:val="00743A02"/>
    <w:rsid w:val="00743FAB"/>
    <w:rsid w:val="0074401D"/>
    <w:rsid w:val="0074469C"/>
    <w:rsid w:val="00744791"/>
    <w:rsid w:val="00744796"/>
    <w:rsid w:val="00744955"/>
    <w:rsid w:val="00744AFD"/>
    <w:rsid w:val="007452EA"/>
    <w:rsid w:val="007453C7"/>
    <w:rsid w:val="007453EB"/>
    <w:rsid w:val="00745BF5"/>
    <w:rsid w:val="00745E18"/>
    <w:rsid w:val="00746E0E"/>
    <w:rsid w:val="00746E28"/>
    <w:rsid w:val="00747484"/>
    <w:rsid w:val="00750ACA"/>
    <w:rsid w:val="00751B39"/>
    <w:rsid w:val="0075298B"/>
    <w:rsid w:val="00752C44"/>
    <w:rsid w:val="00752C7B"/>
    <w:rsid w:val="00752CAB"/>
    <w:rsid w:val="00752FF1"/>
    <w:rsid w:val="00753319"/>
    <w:rsid w:val="00753B0B"/>
    <w:rsid w:val="00753B57"/>
    <w:rsid w:val="00753DAA"/>
    <w:rsid w:val="00753F8F"/>
    <w:rsid w:val="007545B5"/>
    <w:rsid w:val="00754909"/>
    <w:rsid w:val="00754942"/>
    <w:rsid w:val="00754CF1"/>
    <w:rsid w:val="00754DAA"/>
    <w:rsid w:val="00754EE1"/>
    <w:rsid w:val="00755469"/>
    <w:rsid w:val="007557D6"/>
    <w:rsid w:val="007557DB"/>
    <w:rsid w:val="00755CBC"/>
    <w:rsid w:val="007560F4"/>
    <w:rsid w:val="00756184"/>
    <w:rsid w:val="007561D2"/>
    <w:rsid w:val="007562E8"/>
    <w:rsid w:val="0075646C"/>
    <w:rsid w:val="00756514"/>
    <w:rsid w:val="00756631"/>
    <w:rsid w:val="0075707F"/>
    <w:rsid w:val="00757738"/>
    <w:rsid w:val="007577F5"/>
    <w:rsid w:val="007578B4"/>
    <w:rsid w:val="00757A24"/>
    <w:rsid w:val="00757F10"/>
    <w:rsid w:val="0076036E"/>
    <w:rsid w:val="00760720"/>
    <w:rsid w:val="00761036"/>
    <w:rsid w:val="00761070"/>
    <w:rsid w:val="007611FE"/>
    <w:rsid w:val="00761724"/>
    <w:rsid w:val="00761DCE"/>
    <w:rsid w:val="00761F34"/>
    <w:rsid w:val="00762455"/>
    <w:rsid w:val="00762854"/>
    <w:rsid w:val="00762E8B"/>
    <w:rsid w:val="00762F7D"/>
    <w:rsid w:val="007631DC"/>
    <w:rsid w:val="00763370"/>
    <w:rsid w:val="0076348C"/>
    <w:rsid w:val="0076351F"/>
    <w:rsid w:val="007635E0"/>
    <w:rsid w:val="00763625"/>
    <w:rsid w:val="007636B5"/>
    <w:rsid w:val="0076381A"/>
    <w:rsid w:val="00763E93"/>
    <w:rsid w:val="00764894"/>
    <w:rsid w:val="00764BA1"/>
    <w:rsid w:val="00764C5E"/>
    <w:rsid w:val="00764C7B"/>
    <w:rsid w:val="00764EB7"/>
    <w:rsid w:val="007657B5"/>
    <w:rsid w:val="00765D43"/>
    <w:rsid w:val="00765FE9"/>
    <w:rsid w:val="00766079"/>
    <w:rsid w:val="007663E7"/>
    <w:rsid w:val="0076643E"/>
    <w:rsid w:val="0076688A"/>
    <w:rsid w:val="007669FA"/>
    <w:rsid w:val="00766B92"/>
    <w:rsid w:val="00766CB6"/>
    <w:rsid w:val="00767B67"/>
    <w:rsid w:val="00767ECC"/>
    <w:rsid w:val="007706F7"/>
    <w:rsid w:val="007710DE"/>
    <w:rsid w:val="00771194"/>
    <w:rsid w:val="007713E8"/>
    <w:rsid w:val="007714CA"/>
    <w:rsid w:val="0077178B"/>
    <w:rsid w:val="00771824"/>
    <w:rsid w:val="00771E7B"/>
    <w:rsid w:val="00772064"/>
    <w:rsid w:val="007726AA"/>
    <w:rsid w:val="00772F73"/>
    <w:rsid w:val="007732BA"/>
    <w:rsid w:val="007734BE"/>
    <w:rsid w:val="007736E9"/>
    <w:rsid w:val="00773E84"/>
    <w:rsid w:val="00773F64"/>
    <w:rsid w:val="00773F6B"/>
    <w:rsid w:val="0077457C"/>
    <w:rsid w:val="00774AC4"/>
    <w:rsid w:val="00774B31"/>
    <w:rsid w:val="00774EF1"/>
    <w:rsid w:val="00775E40"/>
    <w:rsid w:val="00776367"/>
    <w:rsid w:val="007769AF"/>
    <w:rsid w:val="00777828"/>
    <w:rsid w:val="0077796C"/>
    <w:rsid w:val="007805D0"/>
    <w:rsid w:val="0078133F"/>
    <w:rsid w:val="00781655"/>
    <w:rsid w:val="0078190A"/>
    <w:rsid w:val="00781F96"/>
    <w:rsid w:val="007822B2"/>
    <w:rsid w:val="00782743"/>
    <w:rsid w:val="007829E4"/>
    <w:rsid w:val="00782B28"/>
    <w:rsid w:val="00782B78"/>
    <w:rsid w:val="00782B7F"/>
    <w:rsid w:val="00782C7A"/>
    <w:rsid w:val="00782EF7"/>
    <w:rsid w:val="007830D7"/>
    <w:rsid w:val="007832F8"/>
    <w:rsid w:val="007839DD"/>
    <w:rsid w:val="00783B41"/>
    <w:rsid w:val="00784485"/>
    <w:rsid w:val="007844FA"/>
    <w:rsid w:val="00784667"/>
    <w:rsid w:val="007848D4"/>
    <w:rsid w:val="00784A73"/>
    <w:rsid w:val="00784B26"/>
    <w:rsid w:val="007851FA"/>
    <w:rsid w:val="00785211"/>
    <w:rsid w:val="00785315"/>
    <w:rsid w:val="00785544"/>
    <w:rsid w:val="00785CBC"/>
    <w:rsid w:val="00785FA0"/>
    <w:rsid w:val="00786501"/>
    <w:rsid w:val="007865A0"/>
    <w:rsid w:val="007866B0"/>
    <w:rsid w:val="00786E8C"/>
    <w:rsid w:val="007870BB"/>
    <w:rsid w:val="0078742D"/>
    <w:rsid w:val="007877B3"/>
    <w:rsid w:val="00787BD8"/>
    <w:rsid w:val="00787D13"/>
    <w:rsid w:val="00787D37"/>
    <w:rsid w:val="0079029C"/>
    <w:rsid w:val="007902BB"/>
    <w:rsid w:val="007902BC"/>
    <w:rsid w:val="007904B2"/>
    <w:rsid w:val="007907AE"/>
    <w:rsid w:val="00790A7D"/>
    <w:rsid w:val="00791617"/>
    <w:rsid w:val="007916EF"/>
    <w:rsid w:val="00791B0E"/>
    <w:rsid w:val="00791B1D"/>
    <w:rsid w:val="00791E09"/>
    <w:rsid w:val="007920D1"/>
    <w:rsid w:val="007923CC"/>
    <w:rsid w:val="0079248B"/>
    <w:rsid w:val="00792514"/>
    <w:rsid w:val="007928D4"/>
    <w:rsid w:val="00792943"/>
    <w:rsid w:val="00793D12"/>
    <w:rsid w:val="0079435A"/>
    <w:rsid w:val="00794454"/>
    <w:rsid w:val="00794BB6"/>
    <w:rsid w:val="007952EA"/>
    <w:rsid w:val="007956F9"/>
    <w:rsid w:val="007959CE"/>
    <w:rsid w:val="00795AEA"/>
    <w:rsid w:val="00795EE1"/>
    <w:rsid w:val="00796DA3"/>
    <w:rsid w:val="0079723C"/>
    <w:rsid w:val="0079768A"/>
    <w:rsid w:val="00797ABF"/>
    <w:rsid w:val="00797BF2"/>
    <w:rsid w:val="00797C00"/>
    <w:rsid w:val="00797C2A"/>
    <w:rsid w:val="00797FBF"/>
    <w:rsid w:val="007A0198"/>
    <w:rsid w:val="007A0822"/>
    <w:rsid w:val="007A094A"/>
    <w:rsid w:val="007A0CAF"/>
    <w:rsid w:val="007A0D56"/>
    <w:rsid w:val="007A15DD"/>
    <w:rsid w:val="007A173D"/>
    <w:rsid w:val="007A1874"/>
    <w:rsid w:val="007A2191"/>
    <w:rsid w:val="007A26A3"/>
    <w:rsid w:val="007A270B"/>
    <w:rsid w:val="007A292E"/>
    <w:rsid w:val="007A2DD9"/>
    <w:rsid w:val="007A2EBC"/>
    <w:rsid w:val="007A333F"/>
    <w:rsid w:val="007A36EA"/>
    <w:rsid w:val="007A3725"/>
    <w:rsid w:val="007A3D1B"/>
    <w:rsid w:val="007A3E80"/>
    <w:rsid w:val="007A3EAE"/>
    <w:rsid w:val="007A418D"/>
    <w:rsid w:val="007A43F5"/>
    <w:rsid w:val="007A4575"/>
    <w:rsid w:val="007A4613"/>
    <w:rsid w:val="007A46D1"/>
    <w:rsid w:val="007A4A76"/>
    <w:rsid w:val="007A4C6D"/>
    <w:rsid w:val="007A538B"/>
    <w:rsid w:val="007A5877"/>
    <w:rsid w:val="007A5F6E"/>
    <w:rsid w:val="007A6063"/>
    <w:rsid w:val="007A6891"/>
    <w:rsid w:val="007A6C80"/>
    <w:rsid w:val="007A6D6B"/>
    <w:rsid w:val="007A6FF0"/>
    <w:rsid w:val="007A78CB"/>
    <w:rsid w:val="007A7CCB"/>
    <w:rsid w:val="007B016E"/>
    <w:rsid w:val="007B099E"/>
    <w:rsid w:val="007B0B52"/>
    <w:rsid w:val="007B0B6E"/>
    <w:rsid w:val="007B0FCC"/>
    <w:rsid w:val="007B1559"/>
    <w:rsid w:val="007B16ED"/>
    <w:rsid w:val="007B1CD9"/>
    <w:rsid w:val="007B1D25"/>
    <w:rsid w:val="007B1D5E"/>
    <w:rsid w:val="007B1FE9"/>
    <w:rsid w:val="007B2CCE"/>
    <w:rsid w:val="007B2F65"/>
    <w:rsid w:val="007B3167"/>
    <w:rsid w:val="007B3485"/>
    <w:rsid w:val="007B3775"/>
    <w:rsid w:val="007B3AD9"/>
    <w:rsid w:val="007B4281"/>
    <w:rsid w:val="007B459F"/>
    <w:rsid w:val="007B4C8D"/>
    <w:rsid w:val="007B4E10"/>
    <w:rsid w:val="007B56C2"/>
    <w:rsid w:val="007B5F03"/>
    <w:rsid w:val="007B6186"/>
    <w:rsid w:val="007B6510"/>
    <w:rsid w:val="007B6919"/>
    <w:rsid w:val="007B6A96"/>
    <w:rsid w:val="007B6DCC"/>
    <w:rsid w:val="007B7AA2"/>
    <w:rsid w:val="007B7B27"/>
    <w:rsid w:val="007C06C8"/>
    <w:rsid w:val="007C0D77"/>
    <w:rsid w:val="007C0FBB"/>
    <w:rsid w:val="007C1744"/>
    <w:rsid w:val="007C1DB4"/>
    <w:rsid w:val="007C2096"/>
    <w:rsid w:val="007C2C21"/>
    <w:rsid w:val="007C2CEC"/>
    <w:rsid w:val="007C2E11"/>
    <w:rsid w:val="007C35DB"/>
    <w:rsid w:val="007C3EC4"/>
    <w:rsid w:val="007C3F62"/>
    <w:rsid w:val="007C4102"/>
    <w:rsid w:val="007C4340"/>
    <w:rsid w:val="007C44EE"/>
    <w:rsid w:val="007C49CF"/>
    <w:rsid w:val="007C524D"/>
    <w:rsid w:val="007C5B2C"/>
    <w:rsid w:val="007C5DB9"/>
    <w:rsid w:val="007C60F5"/>
    <w:rsid w:val="007C6C56"/>
    <w:rsid w:val="007C7195"/>
    <w:rsid w:val="007C78EB"/>
    <w:rsid w:val="007C79E8"/>
    <w:rsid w:val="007C7A98"/>
    <w:rsid w:val="007D0BCA"/>
    <w:rsid w:val="007D0F7C"/>
    <w:rsid w:val="007D0FDA"/>
    <w:rsid w:val="007D156C"/>
    <w:rsid w:val="007D1726"/>
    <w:rsid w:val="007D1BC8"/>
    <w:rsid w:val="007D20AD"/>
    <w:rsid w:val="007D2308"/>
    <w:rsid w:val="007D27FD"/>
    <w:rsid w:val="007D3716"/>
    <w:rsid w:val="007D3D45"/>
    <w:rsid w:val="007D4376"/>
    <w:rsid w:val="007D4B36"/>
    <w:rsid w:val="007D4B97"/>
    <w:rsid w:val="007D4F2E"/>
    <w:rsid w:val="007D506D"/>
    <w:rsid w:val="007D53A6"/>
    <w:rsid w:val="007D5530"/>
    <w:rsid w:val="007D5E4D"/>
    <w:rsid w:val="007D6273"/>
    <w:rsid w:val="007D6318"/>
    <w:rsid w:val="007D6A14"/>
    <w:rsid w:val="007D6A83"/>
    <w:rsid w:val="007D6E92"/>
    <w:rsid w:val="007D6F0C"/>
    <w:rsid w:val="007D71FF"/>
    <w:rsid w:val="007D76B3"/>
    <w:rsid w:val="007D7E43"/>
    <w:rsid w:val="007E03BB"/>
    <w:rsid w:val="007E136E"/>
    <w:rsid w:val="007E1789"/>
    <w:rsid w:val="007E2138"/>
    <w:rsid w:val="007E222B"/>
    <w:rsid w:val="007E28D5"/>
    <w:rsid w:val="007E2A2C"/>
    <w:rsid w:val="007E2D5D"/>
    <w:rsid w:val="007E3724"/>
    <w:rsid w:val="007E4169"/>
    <w:rsid w:val="007E5A33"/>
    <w:rsid w:val="007E5B9A"/>
    <w:rsid w:val="007E5E61"/>
    <w:rsid w:val="007E6077"/>
    <w:rsid w:val="007E65DD"/>
    <w:rsid w:val="007E66E6"/>
    <w:rsid w:val="007E671C"/>
    <w:rsid w:val="007E6AB6"/>
    <w:rsid w:val="007E6C00"/>
    <w:rsid w:val="007E7359"/>
    <w:rsid w:val="007E73B1"/>
    <w:rsid w:val="007E7569"/>
    <w:rsid w:val="007E790D"/>
    <w:rsid w:val="007E7FEC"/>
    <w:rsid w:val="007F00B3"/>
    <w:rsid w:val="007F05C6"/>
    <w:rsid w:val="007F0CA4"/>
    <w:rsid w:val="007F0DD4"/>
    <w:rsid w:val="007F1659"/>
    <w:rsid w:val="007F195B"/>
    <w:rsid w:val="007F1B75"/>
    <w:rsid w:val="007F29D7"/>
    <w:rsid w:val="007F2E61"/>
    <w:rsid w:val="007F3057"/>
    <w:rsid w:val="007F3B38"/>
    <w:rsid w:val="007F3E6F"/>
    <w:rsid w:val="007F3F89"/>
    <w:rsid w:val="007F4267"/>
    <w:rsid w:val="007F478A"/>
    <w:rsid w:val="007F4DBA"/>
    <w:rsid w:val="007F540F"/>
    <w:rsid w:val="007F5A7F"/>
    <w:rsid w:val="007F5C3C"/>
    <w:rsid w:val="007F624C"/>
    <w:rsid w:val="007F6375"/>
    <w:rsid w:val="007F6481"/>
    <w:rsid w:val="007F6815"/>
    <w:rsid w:val="007F6ADD"/>
    <w:rsid w:val="007F6E18"/>
    <w:rsid w:val="007F714F"/>
    <w:rsid w:val="007F7D30"/>
    <w:rsid w:val="007F7DC7"/>
    <w:rsid w:val="0080020D"/>
    <w:rsid w:val="00800452"/>
    <w:rsid w:val="00800720"/>
    <w:rsid w:val="00800D18"/>
    <w:rsid w:val="0080172D"/>
    <w:rsid w:val="008027E6"/>
    <w:rsid w:val="008029EF"/>
    <w:rsid w:val="008035BE"/>
    <w:rsid w:val="00803B59"/>
    <w:rsid w:val="00803D47"/>
    <w:rsid w:val="00804079"/>
    <w:rsid w:val="008042FF"/>
    <w:rsid w:val="00804560"/>
    <w:rsid w:val="0080482D"/>
    <w:rsid w:val="00804E20"/>
    <w:rsid w:val="008051D0"/>
    <w:rsid w:val="00805318"/>
    <w:rsid w:val="008055F6"/>
    <w:rsid w:val="00805881"/>
    <w:rsid w:val="00805920"/>
    <w:rsid w:val="00805B05"/>
    <w:rsid w:val="00805CDC"/>
    <w:rsid w:val="00805D84"/>
    <w:rsid w:val="00805E8D"/>
    <w:rsid w:val="00805FCD"/>
    <w:rsid w:val="008060CD"/>
    <w:rsid w:val="008062B8"/>
    <w:rsid w:val="0080697D"/>
    <w:rsid w:val="00806B95"/>
    <w:rsid w:val="00806DB9"/>
    <w:rsid w:val="00806E6A"/>
    <w:rsid w:val="00807938"/>
    <w:rsid w:val="00807A2E"/>
    <w:rsid w:val="00807B3C"/>
    <w:rsid w:val="00807FC0"/>
    <w:rsid w:val="00810A86"/>
    <w:rsid w:val="00810B69"/>
    <w:rsid w:val="00810E8C"/>
    <w:rsid w:val="00810ECE"/>
    <w:rsid w:val="00811096"/>
    <w:rsid w:val="00811270"/>
    <w:rsid w:val="0081152F"/>
    <w:rsid w:val="00811C22"/>
    <w:rsid w:val="00811E16"/>
    <w:rsid w:val="00812848"/>
    <w:rsid w:val="008130E6"/>
    <w:rsid w:val="008131B5"/>
    <w:rsid w:val="00813440"/>
    <w:rsid w:val="0081410D"/>
    <w:rsid w:val="00814435"/>
    <w:rsid w:val="00814470"/>
    <w:rsid w:val="00814E74"/>
    <w:rsid w:val="00814F33"/>
    <w:rsid w:val="008151DC"/>
    <w:rsid w:val="00816152"/>
    <w:rsid w:val="00816877"/>
    <w:rsid w:val="00816CBB"/>
    <w:rsid w:val="00816FEA"/>
    <w:rsid w:val="00817088"/>
    <w:rsid w:val="008171BF"/>
    <w:rsid w:val="008173D8"/>
    <w:rsid w:val="00817A2C"/>
    <w:rsid w:val="00817CAD"/>
    <w:rsid w:val="00820323"/>
    <w:rsid w:val="00820A9C"/>
    <w:rsid w:val="00820BF4"/>
    <w:rsid w:val="00821643"/>
    <w:rsid w:val="008216BB"/>
    <w:rsid w:val="00822532"/>
    <w:rsid w:val="00822716"/>
    <w:rsid w:val="008227B3"/>
    <w:rsid w:val="00822CA9"/>
    <w:rsid w:val="00823260"/>
    <w:rsid w:val="0082329B"/>
    <w:rsid w:val="00823494"/>
    <w:rsid w:val="00823D84"/>
    <w:rsid w:val="008245DA"/>
    <w:rsid w:val="00824849"/>
    <w:rsid w:val="00824B4B"/>
    <w:rsid w:val="0082608F"/>
    <w:rsid w:val="008260D6"/>
    <w:rsid w:val="008261B6"/>
    <w:rsid w:val="008268C6"/>
    <w:rsid w:val="00826D1F"/>
    <w:rsid w:val="0082740F"/>
    <w:rsid w:val="008277CA"/>
    <w:rsid w:val="008277D5"/>
    <w:rsid w:val="00827DF1"/>
    <w:rsid w:val="00830324"/>
    <w:rsid w:val="00830376"/>
    <w:rsid w:val="00830642"/>
    <w:rsid w:val="00830B71"/>
    <w:rsid w:val="00830FC7"/>
    <w:rsid w:val="00831F37"/>
    <w:rsid w:val="008322FC"/>
    <w:rsid w:val="00832569"/>
    <w:rsid w:val="00832867"/>
    <w:rsid w:val="00832A01"/>
    <w:rsid w:val="00832E9F"/>
    <w:rsid w:val="008335ED"/>
    <w:rsid w:val="0083399B"/>
    <w:rsid w:val="0083419D"/>
    <w:rsid w:val="0083491B"/>
    <w:rsid w:val="00835086"/>
    <w:rsid w:val="008351C2"/>
    <w:rsid w:val="00835485"/>
    <w:rsid w:val="00835835"/>
    <w:rsid w:val="00835F51"/>
    <w:rsid w:val="0083655E"/>
    <w:rsid w:val="008366A2"/>
    <w:rsid w:val="008371FB"/>
    <w:rsid w:val="008374A1"/>
    <w:rsid w:val="008402BB"/>
    <w:rsid w:val="00840AE6"/>
    <w:rsid w:val="00840F3C"/>
    <w:rsid w:val="00840FB9"/>
    <w:rsid w:val="00841A70"/>
    <w:rsid w:val="00841E5A"/>
    <w:rsid w:val="00842276"/>
    <w:rsid w:val="0084229C"/>
    <w:rsid w:val="008422EA"/>
    <w:rsid w:val="008428CB"/>
    <w:rsid w:val="00842B90"/>
    <w:rsid w:val="00842E5E"/>
    <w:rsid w:val="0084310D"/>
    <w:rsid w:val="00843BFC"/>
    <w:rsid w:val="0084403F"/>
    <w:rsid w:val="008442DB"/>
    <w:rsid w:val="008447FA"/>
    <w:rsid w:val="00844D4D"/>
    <w:rsid w:val="00845284"/>
    <w:rsid w:val="00845496"/>
    <w:rsid w:val="00845A55"/>
    <w:rsid w:val="00845A94"/>
    <w:rsid w:val="00845C42"/>
    <w:rsid w:val="008460C9"/>
    <w:rsid w:val="00846F1E"/>
    <w:rsid w:val="00846F62"/>
    <w:rsid w:val="00847BB5"/>
    <w:rsid w:val="008501D7"/>
    <w:rsid w:val="0085045D"/>
    <w:rsid w:val="008504F7"/>
    <w:rsid w:val="00850872"/>
    <w:rsid w:val="008508AE"/>
    <w:rsid w:val="00850AF2"/>
    <w:rsid w:val="00850BDB"/>
    <w:rsid w:val="00850DAE"/>
    <w:rsid w:val="00850DD2"/>
    <w:rsid w:val="00850F5E"/>
    <w:rsid w:val="00850F85"/>
    <w:rsid w:val="008511A3"/>
    <w:rsid w:val="00851481"/>
    <w:rsid w:val="00851B6D"/>
    <w:rsid w:val="00851F50"/>
    <w:rsid w:val="00852063"/>
    <w:rsid w:val="0085225E"/>
    <w:rsid w:val="00852365"/>
    <w:rsid w:val="008524A0"/>
    <w:rsid w:val="00852EB2"/>
    <w:rsid w:val="00852F3E"/>
    <w:rsid w:val="00853878"/>
    <w:rsid w:val="00853ADB"/>
    <w:rsid w:val="00853BBE"/>
    <w:rsid w:val="00853C3E"/>
    <w:rsid w:val="00853F3B"/>
    <w:rsid w:val="00854322"/>
    <w:rsid w:val="008544FD"/>
    <w:rsid w:val="00854987"/>
    <w:rsid w:val="00854A1C"/>
    <w:rsid w:val="00854BE2"/>
    <w:rsid w:val="00855287"/>
    <w:rsid w:val="008552C1"/>
    <w:rsid w:val="008558CF"/>
    <w:rsid w:val="0085594B"/>
    <w:rsid w:val="00855C4F"/>
    <w:rsid w:val="00856039"/>
    <w:rsid w:val="00856083"/>
    <w:rsid w:val="0085619C"/>
    <w:rsid w:val="00856365"/>
    <w:rsid w:val="008568E7"/>
    <w:rsid w:val="008570CE"/>
    <w:rsid w:val="008571FD"/>
    <w:rsid w:val="00857A24"/>
    <w:rsid w:val="00857DFB"/>
    <w:rsid w:val="00860DBE"/>
    <w:rsid w:val="00860E48"/>
    <w:rsid w:val="00860FD0"/>
    <w:rsid w:val="0086101B"/>
    <w:rsid w:val="008613F4"/>
    <w:rsid w:val="00861D91"/>
    <w:rsid w:val="00861F6C"/>
    <w:rsid w:val="008620B8"/>
    <w:rsid w:val="0086276F"/>
    <w:rsid w:val="0086285E"/>
    <w:rsid w:val="00862CA4"/>
    <w:rsid w:val="0086338B"/>
    <w:rsid w:val="0086355F"/>
    <w:rsid w:val="00863A03"/>
    <w:rsid w:val="00864457"/>
    <w:rsid w:val="0086445D"/>
    <w:rsid w:val="008644E3"/>
    <w:rsid w:val="00864682"/>
    <w:rsid w:val="00864C60"/>
    <w:rsid w:val="00864DA8"/>
    <w:rsid w:val="0086542D"/>
    <w:rsid w:val="008654B3"/>
    <w:rsid w:val="008655E1"/>
    <w:rsid w:val="00865A4F"/>
    <w:rsid w:val="00865C26"/>
    <w:rsid w:val="00865CB9"/>
    <w:rsid w:val="00865D16"/>
    <w:rsid w:val="0086640A"/>
    <w:rsid w:val="00866558"/>
    <w:rsid w:val="00866627"/>
    <w:rsid w:val="008666CD"/>
    <w:rsid w:val="00867123"/>
    <w:rsid w:val="0086739B"/>
    <w:rsid w:val="00867413"/>
    <w:rsid w:val="008676FB"/>
    <w:rsid w:val="008679A0"/>
    <w:rsid w:val="00867AB5"/>
    <w:rsid w:val="0087006A"/>
    <w:rsid w:val="00870803"/>
    <w:rsid w:val="00870974"/>
    <w:rsid w:val="00870BA3"/>
    <w:rsid w:val="00871450"/>
    <w:rsid w:val="008715DC"/>
    <w:rsid w:val="00871FE6"/>
    <w:rsid w:val="00872259"/>
    <w:rsid w:val="00872372"/>
    <w:rsid w:val="00872690"/>
    <w:rsid w:val="00872991"/>
    <w:rsid w:val="008729F2"/>
    <w:rsid w:val="00872B3C"/>
    <w:rsid w:val="00872BDD"/>
    <w:rsid w:val="00872EBB"/>
    <w:rsid w:val="00872F50"/>
    <w:rsid w:val="00873662"/>
    <w:rsid w:val="00873A7C"/>
    <w:rsid w:val="00873ABA"/>
    <w:rsid w:val="00873BE4"/>
    <w:rsid w:val="00873BFC"/>
    <w:rsid w:val="00873FE9"/>
    <w:rsid w:val="008748A2"/>
    <w:rsid w:val="00874A59"/>
    <w:rsid w:val="00874A85"/>
    <w:rsid w:val="00874C06"/>
    <w:rsid w:val="00875520"/>
    <w:rsid w:val="008758CB"/>
    <w:rsid w:val="00875BF8"/>
    <w:rsid w:val="00875E31"/>
    <w:rsid w:val="00875F0D"/>
    <w:rsid w:val="00875FF6"/>
    <w:rsid w:val="0087710E"/>
    <w:rsid w:val="00877528"/>
    <w:rsid w:val="008777C8"/>
    <w:rsid w:val="0087784D"/>
    <w:rsid w:val="00877AD4"/>
    <w:rsid w:val="00877D60"/>
    <w:rsid w:val="008801B7"/>
    <w:rsid w:val="00880F1A"/>
    <w:rsid w:val="00880F68"/>
    <w:rsid w:val="0088107F"/>
    <w:rsid w:val="00881F7C"/>
    <w:rsid w:val="00882632"/>
    <w:rsid w:val="00882AC8"/>
    <w:rsid w:val="00882E7A"/>
    <w:rsid w:val="0088384D"/>
    <w:rsid w:val="00883974"/>
    <w:rsid w:val="00883F7B"/>
    <w:rsid w:val="0088434F"/>
    <w:rsid w:val="008846E8"/>
    <w:rsid w:val="008848E9"/>
    <w:rsid w:val="00884CAF"/>
    <w:rsid w:val="00884DF4"/>
    <w:rsid w:val="00885040"/>
    <w:rsid w:val="00885059"/>
    <w:rsid w:val="00885497"/>
    <w:rsid w:val="008856F5"/>
    <w:rsid w:val="00885765"/>
    <w:rsid w:val="00885B0A"/>
    <w:rsid w:val="00885D68"/>
    <w:rsid w:val="00885D71"/>
    <w:rsid w:val="00886126"/>
    <w:rsid w:val="0088650A"/>
    <w:rsid w:val="008867F2"/>
    <w:rsid w:val="00886D12"/>
    <w:rsid w:val="008871C6"/>
    <w:rsid w:val="008874EA"/>
    <w:rsid w:val="00887787"/>
    <w:rsid w:val="00887CFB"/>
    <w:rsid w:val="0089021D"/>
    <w:rsid w:val="00890DBA"/>
    <w:rsid w:val="00890E9F"/>
    <w:rsid w:val="0089191B"/>
    <w:rsid w:val="00891B78"/>
    <w:rsid w:val="00891E7E"/>
    <w:rsid w:val="008927A6"/>
    <w:rsid w:val="00892BF2"/>
    <w:rsid w:val="008939C8"/>
    <w:rsid w:val="00893AB2"/>
    <w:rsid w:val="00894A46"/>
    <w:rsid w:val="008953E6"/>
    <w:rsid w:val="00895480"/>
    <w:rsid w:val="00895B8D"/>
    <w:rsid w:val="00895F54"/>
    <w:rsid w:val="008962A0"/>
    <w:rsid w:val="00896D57"/>
    <w:rsid w:val="008970CC"/>
    <w:rsid w:val="008973C3"/>
    <w:rsid w:val="008977A1"/>
    <w:rsid w:val="008979E3"/>
    <w:rsid w:val="00897D0F"/>
    <w:rsid w:val="00897E97"/>
    <w:rsid w:val="008A06A0"/>
    <w:rsid w:val="008A06F9"/>
    <w:rsid w:val="008A0741"/>
    <w:rsid w:val="008A0912"/>
    <w:rsid w:val="008A0A4F"/>
    <w:rsid w:val="008A0B41"/>
    <w:rsid w:val="008A0F97"/>
    <w:rsid w:val="008A102F"/>
    <w:rsid w:val="008A10D1"/>
    <w:rsid w:val="008A14A2"/>
    <w:rsid w:val="008A153C"/>
    <w:rsid w:val="008A1C62"/>
    <w:rsid w:val="008A1C75"/>
    <w:rsid w:val="008A1E8C"/>
    <w:rsid w:val="008A2A26"/>
    <w:rsid w:val="008A2F41"/>
    <w:rsid w:val="008A3252"/>
    <w:rsid w:val="008A3AA5"/>
    <w:rsid w:val="008A3F8E"/>
    <w:rsid w:val="008A4260"/>
    <w:rsid w:val="008A4845"/>
    <w:rsid w:val="008A505C"/>
    <w:rsid w:val="008A527E"/>
    <w:rsid w:val="008A5665"/>
    <w:rsid w:val="008A57B2"/>
    <w:rsid w:val="008A6B26"/>
    <w:rsid w:val="008A6E1E"/>
    <w:rsid w:val="008A712F"/>
    <w:rsid w:val="008A79E1"/>
    <w:rsid w:val="008A7A8F"/>
    <w:rsid w:val="008B00A5"/>
    <w:rsid w:val="008B0456"/>
    <w:rsid w:val="008B0860"/>
    <w:rsid w:val="008B0A0F"/>
    <w:rsid w:val="008B0AA7"/>
    <w:rsid w:val="008B0B2A"/>
    <w:rsid w:val="008B0BED"/>
    <w:rsid w:val="008B0C6C"/>
    <w:rsid w:val="008B10BC"/>
    <w:rsid w:val="008B1149"/>
    <w:rsid w:val="008B117F"/>
    <w:rsid w:val="008B1224"/>
    <w:rsid w:val="008B128E"/>
    <w:rsid w:val="008B16BA"/>
    <w:rsid w:val="008B185C"/>
    <w:rsid w:val="008B1909"/>
    <w:rsid w:val="008B1910"/>
    <w:rsid w:val="008B1B76"/>
    <w:rsid w:val="008B1DA1"/>
    <w:rsid w:val="008B2641"/>
    <w:rsid w:val="008B289B"/>
    <w:rsid w:val="008B2A97"/>
    <w:rsid w:val="008B38A8"/>
    <w:rsid w:val="008B3A7C"/>
    <w:rsid w:val="008B3CC4"/>
    <w:rsid w:val="008B4388"/>
    <w:rsid w:val="008B44F0"/>
    <w:rsid w:val="008B49CA"/>
    <w:rsid w:val="008B4A57"/>
    <w:rsid w:val="008B4D83"/>
    <w:rsid w:val="008B4FF3"/>
    <w:rsid w:val="008B527C"/>
    <w:rsid w:val="008B53B6"/>
    <w:rsid w:val="008B5D31"/>
    <w:rsid w:val="008B619F"/>
    <w:rsid w:val="008B6640"/>
    <w:rsid w:val="008B6D44"/>
    <w:rsid w:val="008B7145"/>
    <w:rsid w:val="008B7862"/>
    <w:rsid w:val="008B7909"/>
    <w:rsid w:val="008B7CC5"/>
    <w:rsid w:val="008B7D3C"/>
    <w:rsid w:val="008C00BC"/>
    <w:rsid w:val="008C01E8"/>
    <w:rsid w:val="008C052E"/>
    <w:rsid w:val="008C05A4"/>
    <w:rsid w:val="008C072D"/>
    <w:rsid w:val="008C0736"/>
    <w:rsid w:val="008C095A"/>
    <w:rsid w:val="008C09D4"/>
    <w:rsid w:val="008C0F62"/>
    <w:rsid w:val="008C1087"/>
    <w:rsid w:val="008C114D"/>
    <w:rsid w:val="008C146C"/>
    <w:rsid w:val="008C2195"/>
    <w:rsid w:val="008C238F"/>
    <w:rsid w:val="008C2770"/>
    <w:rsid w:val="008C2C77"/>
    <w:rsid w:val="008C2D8B"/>
    <w:rsid w:val="008C330B"/>
    <w:rsid w:val="008C3487"/>
    <w:rsid w:val="008C36FF"/>
    <w:rsid w:val="008C3C16"/>
    <w:rsid w:val="008C3D42"/>
    <w:rsid w:val="008C4042"/>
    <w:rsid w:val="008C4077"/>
    <w:rsid w:val="008C4826"/>
    <w:rsid w:val="008C49EA"/>
    <w:rsid w:val="008C4DE4"/>
    <w:rsid w:val="008C532B"/>
    <w:rsid w:val="008C53C7"/>
    <w:rsid w:val="008C571A"/>
    <w:rsid w:val="008C5D10"/>
    <w:rsid w:val="008C6466"/>
    <w:rsid w:val="008C6468"/>
    <w:rsid w:val="008C6A17"/>
    <w:rsid w:val="008C6B17"/>
    <w:rsid w:val="008C6CDB"/>
    <w:rsid w:val="008C7000"/>
    <w:rsid w:val="008C72F4"/>
    <w:rsid w:val="008C7302"/>
    <w:rsid w:val="008C75C6"/>
    <w:rsid w:val="008C7655"/>
    <w:rsid w:val="008C7A34"/>
    <w:rsid w:val="008C7B1B"/>
    <w:rsid w:val="008D031C"/>
    <w:rsid w:val="008D07F5"/>
    <w:rsid w:val="008D0E62"/>
    <w:rsid w:val="008D13CE"/>
    <w:rsid w:val="008D1821"/>
    <w:rsid w:val="008D1E9D"/>
    <w:rsid w:val="008D23B9"/>
    <w:rsid w:val="008D3183"/>
    <w:rsid w:val="008D39EE"/>
    <w:rsid w:val="008D3F8A"/>
    <w:rsid w:val="008D49DD"/>
    <w:rsid w:val="008D4B78"/>
    <w:rsid w:val="008D568F"/>
    <w:rsid w:val="008D5698"/>
    <w:rsid w:val="008D56F9"/>
    <w:rsid w:val="008D6BB4"/>
    <w:rsid w:val="008D6C80"/>
    <w:rsid w:val="008D6DFE"/>
    <w:rsid w:val="008D6F78"/>
    <w:rsid w:val="008D7553"/>
    <w:rsid w:val="008D7F9F"/>
    <w:rsid w:val="008E03CD"/>
    <w:rsid w:val="008E0702"/>
    <w:rsid w:val="008E0F80"/>
    <w:rsid w:val="008E1268"/>
    <w:rsid w:val="008E1371"/>
    <w:rsid w:val="008E1863"/>
    <w:rsid w:val="008E19C6"/>
    <w:rsid w:val="008E2284"/>
    <w:rsid w:val="008E28A4"/>
    <w:rsid w:val="008E2958"/>
    <w:rsid w:val="008E2986"/>
    <w:rsid w:val="008E2A1C"/>
    <w:rsid w:val="008E2B9F"/>
    <w:rsid w:val="008E2BD8"/>
    <w:rsid w:val="008E30CB"/>
    <w:rsid w:val="008E3448"/>
    <w:rsid w:val="008E3F4C"/>
    <w:rsid w:val="008E435D"/>
    <w:rsid w:val="008E463A"/>
    <w:rsid w:val="008E509E"/>
    <w:rsid w:val="008E50D5"/>
    <w:rsid w:val="008E5380"/>
    <w:rsid w:val="008E60EC"/>
    <w:rsid w:val="008E6AE3"/>
    <w:rsid w:val="008E6FC2"/>
    <w:rsid w:val="008E743D"/>
    <w:rsid w:val="008E7583"/>
    <w:rsid w:val="008E78F0"/>
    <w:rsid w:val="008F04AF"/>
    <w:rsid w:val="008F0D7B"/>
    <w:rsid w:val="008F0E3C"/>
    <w:rsid w:val="008F1300"/>
    <w:rsid w:val="008F14AC"/>
    <w:rsid w:val="008F195E"/>
    <w:rsid w:val="008F19A4"/>
    <w:rsid w:val="008F1F7E"/>
    <w:rsid w:val="008F200D"/>
    <w:rsid w:val="008F207C"/>
    <w:rsid w:val="008F21FD"/>
    <w:rsid w:val="008F2352"/>
    <w:rsid w:val="008F23DD"/>
    <w:rsid w:val="008F2801"/>
    <w:rsid w:val="008F2945"/>
    <w:rsid w:val="008F2E6E"/>
    <w:rsid w:val="008F2FB1"/>
    <w:rsid w:val="008F314D"/>
    <w:rsid w:val="008F330F"/>
    <w:rsid w:val="008F3531"/>
    <w:rsid w:val="008F36C2"/>
    <w:rsid w:val="008F399E"/>
    <w:rsid w:val="008F4107"/>
    <w:rsid w:val="008F460B"/>
    <w:rsid w:val="008F464B"/>
    <w:rsid w:val="008F4974"/>
    <w:rsid w:val="008F4BCA"/>
    <w:rsid w:val="008F5000"/>
    <w:rsid w:val="008F51C2"/>
    <w:rsid w:val="008F5803"/>
    <w:rsid w:val="008F5A10"/>
    <w:rsid w:val="008F5CE0"/>
    <w:rsid w:val="008F613D"/>
    <w:rsid w:val="008F6433"/>
    <w:rsid w:val="008F65ED"/>
    <w:rsid w:val="008F6771"/>
    <w:rsid w:val="008F75B0"/>
    <w:rsid w:val="008F76E6"/>
    <w:rsid w:val="008F7921"/>
    <w:rsid w:val="008F79E0"/>
    <w:rsid w:val="00900606"/>
    <w:rsid w:val="009006D6"/>
    <w:rsid w:val="00900755"/>
    <w:rsid w:val="0090082B"/>
    <w:rsid w:val="00900E21"/>
    <w:rsid w:val="00900EF5"/>
    <w:rsid w:val="00902A96"/>
    <w:rsid w:val="00902BEE"/>
    <w:rsid w:val="00902BF1"/>
    <w:rsid w:val="00902E0A"/>
    <w:rsid w:val="0090312A"/>
    <w:rsid w:val="00903573"/>
    <w:rsid w:val="00903842"/>
    <w:rsid w:val="009039FD"/>
    <w:rsid w:val="00903A9D"/>
    <w:rsid w:val="00904834"/>
    <w:rsid w:val="00905056"/>
    <w:rsid w:val="009051B7"/>
    <w:rsid w:val="00905204"/>
    <w:rsid w:val="0090561F"/>
    <w:rsid w:val="00905D95"/>
    <w:rsid w:val="00906472"/>
    <w:rsid w:val="00906C55"/>
    <w:rsid w:val="00907255"/>
    <w:rsid w:val="00907297"/>
    <w:rsid w:val="00907378"/>
    <w:rsid w:val="00907385"/>
    <w:rsid w:val="0090756C"/>
    <w:rsid w:val="009076BE"/>
    <w:rsid w:val="0090783C"/>
    <w:rsid w:val="00907FEF"/>
    <w:rsid w:val="00910012"/>
    <w:rsid w:val="00910235"/>
    <w:rsid w:val="00910767"/>
    <w:rsid w:val="009107AB"/>
    <w:rsid w:val="00910CAE"/>
    <w:rsid w:val="009110A3"/>
    <w:rsid w:val="00911CFB"/>
    <w:rsid w:val="009122BD"/>
    <w:rsid w:val="009123FD"/>
    <w:rsid w:val="009124E3"/>
    <w:rsid w:val="00912653"/>
    <w:rsid w:val="00912CC5"/>
    <w:rsid w:val="00912D9E"/>
    <w:rsid w:val="00912EDD"/>
    <w:rsid w:val="00913243"/>
    <w:rsid w:val="009137F5"/>
    <w:rsid w:val="00913C53"/>
    <w:rsid w:val="00914768"/>
    <w:rsid w:val="00914B33"/>
    <w:rsid w:val="00914C8E"/>
    <w:rsid w:val="00914F85"/>
    <w:rsid w:val="009151E5"/>
    <w:rsid w:val="00915455"/>
    <w:rsid w:val="009159F8"/>
    <w:rsid w:val="00915C3F"/>
    <w:rsid w:val="00915DA8"/>
    <w:rsid w:val="00915DBB"/>
    <w:rsid w:val="00916167"/>
    <w:rsid w:val="00916AA3"/>
    <w:rsid w:val="00916BC3"/>
    <w:rsid w:val="00916D4C"/>
    <w:rsid w:val="00916E03"/>
    <w:rsid w:val="00916FF1"/>
    <w:rsid w:val="00917586"/>
    <w:rsid w:val="009176AE"/>
    <w:rsid w:val="0091782A"/>
    <w:rsid w:val="00917855"/>
    <w:rsid w:val="009179A8"/>
    <w:rsid w:val="00917DD3"/>
    <w:rsid w:val="00917E86"/>
    <w:rsid w:val="00920292"/>
    <w:rsid w:val="00920548"/>
    <w:rsid w:val="00920AF7"/>
    <w:rsid w:val="00920EBE"/>
    <w:rsid w:val="00921170"/>
    <w:rsid w:val="0092158A"/>
    <w:rsid w:val="00921772"/>
    <w:rsid w:val="00921D9C"/>
    <w:rsid w:val="009222B2"/>
    <w:rsid w:val="0092250E"/>
    <w:rsid w:val="00922692"/>
    <w:rsid w:val="009227D0"/>
    <w:rsid w:val="00922A00"/>
    <w:rsid w:val="00922DA4"/>
    <w:rsid w:val="00923467"/>
    <w:rsid w:val="00923508"/>
    <w:rsid w:val="00923758"/>
    <w:rsid w:val="009237E8"/>
    <w:rsid w:val="0092397F"/>
    <w:rsid w:val="00923984"/>
    <w:rsid w:val="00923CD7"/>
    <w:rsid w:val="0092404B"/>
    <w:rsid w:val="00924486"/>
    <w:rsid w:val="0092513E"/>
    <w:rsid w:val="0092564F"/>
    <w:rsid w:val="00926376"/>
    <w:rsid w:val="00926622"/>
    <w:rsid w:val="0092699F"/>
    <w:rsid w:val="00926CB6"/>
    <w:rsid w:val="00926F89"/>
    <w:rsid w:val="00926FDF"/>
    <w:rsid w:val="009270B9"/>
    <w:rsid w:val="00927D18"/>
    <w:rsid w:val="00930183"/>
    <w:rsid w:val="0093060E"/>
    <w:rsid w:val="0093077B"/>
    <w:rsid w:val="00930A55"/>
    <w:rsid w:val="00930FED"/>
    <w:rsid w:val="00931671"/>
    <w:rsid w:val="00931D7B"/>
    <w:rsid w:val="00932B1D"/>
    <w:rsid w:val="00932C0D"/>
    <w:rsid w:val="00932F2D"/>
    <w:rsid w:val="00932F72"/>
    <w:rsid w:val="00933932"/>
    <w:rsid w:val="00933BCB"/>
    <w:rsid w:val="00934E13"/>
    <w:rsid w:val="009350B0"/>
    <w:rsid w:val="009350F7"/>
    <w:rsid w:val="00935686"/>
    <w:rsid w:val="00935EEE"/>
    <w:rsid w:val="00935F92"/>
    <w:rsid w:val="009363DB"/>
    <w:rsid w:val="009364A4"/>
    <w:rsid w:val="00936578"/>
    <w:rsid w:val="00936B6F"/>
    <w:rsid w:val="00936F48"/>
    <w:rsid w:val="009377FA"/>
    <w:rsid w:val="009378E4"/>
    <w:rsid w:val="00940A71"/>
    <w:rsid w:val="00940F80"/>
    <w:rsid w:val="009412FF"/>
    <w:rsid w:val="00941CA8"/>
    <w:rsid w:val="00941DA8"/>
    <w:rsid w:val="00941F44"/>
    <w:rsid w:val="0094202C"/>
    <w:rsid w:val="00942600"/>
    <w:rsid w:val="009426D7"/>
    <w:rsid w:val="00942A61"/>
    <w:rsid w:val="00942C23"/>
    <w:rsid w:val="00942F79"/>
    <w:rsid w:val="0094336D"/>
    <w:rsid w:val="009434D9"/>
    <w:rsid w:val="009438DB"/>
    <w:rsid w:val="00943A8C"/>
    <w:rsid w:val="00943B10"/>
    <w:rsid w:val="00943DB8"/>
    <w:rsid w:val="00943EE6"/>
    <w:rsid w:val="00943F84"/>
    <w:rsid w:val="009453AA"/>
    <w:rsid w:val="00945A16"/>
    <w:rsid w:val="009462F5"/>
    <w:rsid w:val="009465E6"/>
    <w:rsid w:val="0094672A"/>
    <w:rsid w:val="00946BAD"/>
    <w:rsid w:val="00946C9C"/>
    <w:rsid w:val="0094714A"/>
    <w:rsid w:val="009472BF"/>
    <w:rsid w:val="00947922"/>
    <w:rsid w:val="00947A4B"/>
    <w:rsid w:val="00947A6B"/>
    <w:rsid w:val="00947AB1"/>
    <w:rsid w:val="00947D64"/>
    <w:rsid w:val="009500EB"/>
    <w:rsid w:val="009501A3"/>
    <w:rsid w:val="00950758"/>
    <w:rsid w:val="00950865"/>
    <w:rsid w:val="00950CB0"/>
    <w:rsid w:val="009517C8"/>
    <w:rsid w:val="0095182D"/>
    <w:rsid w:val="009519A3"/>
    <w:rsid w:val="00951AA0"/>
    <w:rsid w:val="00951E54"/>
    <w:rsid w:val="00952078"/>
    <w:rsid w:val="00952197"/>
    <w:rsid w:val="00952903"/>
    <w:rsid w:val="00952B5E"/>
    <w:rsid w:val="00952C22"/>
    <w:rsid w:val="00952F5F"/>
    <w:rsid w:val="00952FBD"/>
    <w:rsid w:val="00953220"/>
    <w:rsid w:val="009534BC"/>
    <w:rsid w:val="0095366B"/>
    <w:rsid w:val="00953B40"/>
    <w:rsid w:val="00953CEC"/>
    <w:rsid w:val="00953F6F"/>
    <w:rsid w:val="009542D9"/>
    <w:rsid w:val="00954A3E"/>
    <w:rsid w:val="00955BD5"/>
    <w:rsid w:val="009560A8"/>
    <w:rsid w:val="009563D3"/>
    <w:rsid w:val="009567E2"/>
    <w:rsid w:val="00956B20"/>
    <w:rsid w:val="00956CCA"/>
    <w:rsid w:val="00956CEA"/>
    <w:rsid w:val="00956DDB"/>
    <w:rsid w:val="009570FD"/>
    <w:rsid w:val="009571F3"/>
    <w:rsid w:val="00957464"/>
    <w:rsid w:val="00957657"/>
    <w:rsid w:val="009577EB"/>
    <w:rsid w:val="00957892"/>
    <w:rsid w:val="00957BA6"/>
    <w:rsid w:val="00957D99"/>
    <w:rsid w:val="009600F3"/>
    <w:rsid w:val="00960194"/>
    <w:rsid w:val="00960757"/>
    <w:rsid w:val="00960773"/>
    <w:rsid w:val="00960E7A"/>
    <w:rsid w:val="009610B9"/>
    <w:rsid w:val="00961148"/>
    <w:rsid w:val="00961274"/>
    <w:rsid w:val="00961426"/>
    <w:rsid w:val="0096290B"/>
    <w:rsid w:val="00962C5C"/>
    <w:rsid w:val="00962FD5"/>
    <w:rsid w:val="0096356E"/>
    <w:rsid w:val="00963E89"/>
    <w:rsid w:val="00963ED9"/>
    <w:rsid w:val="009644DC"/>
    <w:rsid w:val="009647F9"/>
    <w:rsid w:val="00964942"/>
    <w:rsid w:val="00965427"/>
    <w:rsid w:val="00965B03"/>
    <w:rsid w:val="009663AD"/>
    <w:rsid w:val="00966A4F"/>
    <w:rsid w:val="00966C78"/>
    <w:rsid w:val="00966CEE"/>
    <w:rsid w:val="00967011"/>
    <w:rsid w:val="0096729B"/>
    <w:rsid w:val="0096731C"/>
    <w:rsid w:val="00967DA5"/>
    <w:rsid w:val="009700DE"/>
    <w:rsid w:val="0097011A"/>
    <w:rsid w:val="009702EF"/>
    <w:rsid w:val="009702F4"/>
    <w:rsid w:val="00970683"/>
    <w:rsid w:val="00970874"/>
    <w:rsid w:val="00970C72"/>
    <w:rsid w:val="00971493"/>
    <w:rsid w:val="00971522"/>
    <w:rsid w:val="00971DF7"/>
    <w:rsid w:val="00971E45"/>
    <w:rsid w:val="009721F6"/>
    <w:rsid w:val="009722A1"/>
    <w:rsid w:val="009724E3"/>
    <w:rsid w:val="0097275B"/>
    <w:rsid w:val="00972966"/>
    <w:rsid w:val="009730AA"/>
    <w:rsid w:val="00973122"/>
    <w:rsid w:val="0097312E"/>
    <w:rsid w:val="00973153"/>
    <w:rsid w:val="009732D9"/>
    <w:rsid w:val="00973514"/>
    <w:rsid w:val="009739D5"/>
    <w:rsid w:val="00973F9C"/>
    <w:rsid w:val="009743C9"/>
    <w:rsid w:val="0097457C"/>
    <w:rsid w:val="009745BB"/>
    <w:rsid w:val="00974A89"/>
    <w:rsid w:val="00974A9F"/>
    <w:rsid w:val="00974E8E"/>
    <w:rsid w:val="009750D4"/>
    <w:rsid w:val="0097548E"/>
    <w:rsid w:val="00975565"/>
    <w:rsid w:val="009755A4"/>
    <w:rsid w:val="00975718"/>
    <w:rsid w:val="00975E50"/>
    <w:rsid w:val="00976098"/>
    <w:rsid w:val="009761C7"/>
    <w:rsid w:val="00976238"/>
    <w:rsid w:val="0097640F"/>
    <w:rsid w:val="00976668"/>
    <w:rsid w:val="00976716"/>
    <w:rsid w:val="00976BC4"/>
    <w:rsid w:val="00976FB8"/>
    <w:rsid w:val="00977393"/>
    <w:rsid w:val="0097770D"/>
    <w:rsid w:val="00977D73"/>
    <w:rsid w:val="009806AC"/>
    <w:rsid w:val="00980DD3"/>
    <w:rsid w:val="0098123E"/>
    <w:rsid w:val="00981266"/>
    <w:rsid w:val="00981BAD"/>
    <w:rsid w:val="00981E0A"/>
    <w:rsid w:val="00981E30"/>
    <w:rsid w:val="00982464"/>
    <w:rsid w:val="00982480"/>
    <w:rsid w:val="00982531"/>
    <w:rsid w:val="0098295D"/>
    <w:rsid w:val="00982A22"/>
    <w:rsid w:val="00983807"/>
    <w:rsid w:val="00983A96"/>
    <w:rsid w:val="00983AE0"/>
    <w:rsid w:val="00983C34"/>
    <w:rsid w:val="00984011"/>
    <w:rsid w:val="009843FC"/>
    <w:rsid w:val="00984C61"/>
    <w:rsid w:val="00984D44"/>
    <w:rsid w:val="00985054"/>
    <w:rsid w:val="00985254"/>
    <w:rsid w:val="00985681"/>
    <w:rsid w:val="009856EB"/>
    <w:rsid w:val="00985B10"/>
    <w:rsid w:val="00985ECC"/>
    <w:rsid w:val="009861C7"/>
    <w:rsid w:val="00986266"/>
    <w:rsid w:val="009864EE"/>
    <w:rsid w:val="00986BF6"/>
    <w:rsid w:val="00987523"/>
    <w:rsid w:val="00987551"/>
    <w:rsid w:val="009877DF"/>
    <w:rsid w:val="00987D7B"/>
    <w:rsid w:val="009905F1"/>
    <w:rsid w:val="00990D69"/>
    <w:rsid w:val="00991090"/>
    <w:rsid w:val="00991121"/>
    <w:rsid w:val="0099125B"/>
    <w:rsid w:val="0099151A"/>
    <w:rsid w:val="009915EB"/>
    <w:rsid w:val="00991695"/>
    <w:rsid w:val="00991855"/>
    <w:rsid w:val="00991878"/>
    <w:rsid w:val="00991940"/>
    <w:rsid w:val="00991BF4"/>
    <w:rsid w:val="00991DFB"/>
    <w:rsid w:val="00991F13"/>
    <w:rsid w:val="00992879"/>
    <w:rsid w:val="00992900"/>
    <w:rsid w:val="00992CF0"/>
    <w:rsid w:val="009937CD"/>
    <w:rsid w:val="00993A95"/>
    <w:rsid w:val="00993BA7"/>
    <w:rsid w:val="00993FF7"/>
    <w:rsid w:val="0099469C"/>
    <w:rsid w:val="009946D3"/>
    <w:rsid w:val="009947E9"/>
    <w:rsid w:val="00994A9F"/>
    <w:rsid w:val="00994D1C"/>
    <w:rsid w:val="0099573E"/>
    <w:rsid w:val="0099588E"/>
    <w:rsid w:val="00996055"/>
    <w:rsid w:val="009964E0"/>
    <w:rsid w:val="009973D7"/>
    <w:rsid w:val="009975CB"/>
    <w:rsid w:val="009978A0"/>
    <w:rsid w:val="009A0263"/>
    <w:rsid w:val="009A0AA5"/>
    <w:rsid w:val="009A0E16"/>
    <w:rsid w:val="009A138E"/>
    <w:rsid w:val="009A15FD"/>
    <w:rsid w:val="009A160D"/>
    <w:rsid w:val="009A16B6"/>
    <w:rsid w:val="009A1825"/>
    <w:rsid w:val="009A1955"/>
    <w:rsid w:val="009A1A7A"/>
    <w:rsid w:val="009A1DE4"/>
    <w:rsid w:val="009A25D3"/>
    <w:rsid w:val="009A27C2"/>
    <w:rsid w:val="009A2B56"/>
    <w:rsid w:val="009A2D06"/>
    <w:rsid w:val="009A4304"/>
    <w:rsid w:val="009A43FD"/>
    <w:rsid w:val="009A444B"/>
    <w:rsid w:val="009A47BF"/>
    <w:rsid w:val="009A4B78"/>
    <w:rsid w:val="009A4BC9"/>
    <w:rsid w:val="009A4F1E"/>
    <w:rsid w:val="009A52BC"/>
    <w:rsid w:val="009A55CD"/>
    <w:rsid w:val="009A57CE"/>
    <w:rsid w:val="009A5AF1"/>
    <w:rsid w:val="009A5BFE"/>
    <w:rsid w:val="009A5F10"/>
    <w:rsid w:val="009A5FE0"/>
    <w:rsid w:val="009A617E"/>
    <w:rsid w:val="009A622D"/>
    <w:rsid w:val="009A62FE"/>
    <w:rsid w:val="009A642F"/>
    <w:rsid w:val="009A6A0A"/>
    <w:rsid w:val="009A6D3C"/>
    <w:rsid w:val="009A6D5E"/>
    <w:rsid w:val="009A6E42"/>
    <w:rsid w:val="009A7641"/>
    <w:rsid w:val="009B0BD5"/>
    <w:rsid w:val="009B0DAC"/>
    <w:rsid w:val="009B0DDA"/>
    <w:rsid w:val="009B0EAF"/>
    <w:rsid w:val="009B14E6"/>
    <w:rsid w:val="009B1C67"/>
    <w:rsid w:val="009B2207"/>
    <w:rsid w:val="009B2234"/>
    <w:rsid w:val="009B249E"/>
    <w:rsid w:val="009B2AA2"/>
    <w:rsid w:val="009B3050"/>
    <w:rsid w:val="009B313A"/>
    <w:rsid w:val="009B3251"/>
    <w:rsid w:val="009B3958"/>
    <w:rsid w:val="009B3C63"/>
    <w:rsid w:val="009B3CF6"/>
    <w:rsid w:val="009B3E05"/>
    <w:rsid w:val="009B48AC"/>
    <w:rsid w:val="009B4C3F"/>
    <w:rsid w:val="009B4CB9"/>
    <w:rsid w:val="009B5163"/>
    <w:rsid w:val="009B5213"/>
    <w:rsid w:val="009B52F3"/>
    <w:rsid w:val="009B5830"/>
    <w:rsid w:val="009B5DC8"/>
    <w:rsid w:val="009B5F85"/>
    <w:rsid w:val="009B6156"/>
    <w:rsid w:val="009B6307"/>
    <w:rsid w:val="009B6700"/>
    <w:rsid w:val="009B690E"/>
    <w:rsid w:val="009B6B2B"/>
    <w:rsid w:val="009B6F7A"/>
    <w:rsid w:val="009B74B2"/>
    <w:rsid w:val="009B784E"/>
    <w:rsid w:val="009B7891"/>
    <w:rsid w:val="009B7FC0"/>
    <w:rsid w:val="009C0840"/>
    <w:rsid w:val="009C0842"/>
    <w:rsid w:val="009C1A0F"/>
    <w:rsid w:val="009C1CB6"/>
    <w:rsid w:val="009C25FB"/>
    <w:rsid w:val="009C27E9"/>
    <w:rsid w:val="009C2B2A"/>
    <w:rsid w:val="009C2B9C"/>
    <w:rsid w:val="009C2D6E"/>
    <w:rsid w:val="009C360B"/>
    <w:rsid w:val="009C38FB"/>
    <w:rsid w:val="009C3E67"/>
    <w:rsid w:val="009C401D"/>
    <w:rsid w:val="009C4CA3"/>
    <w:rsid w:val="009C4E64"/>
    <w:rsid w:val="009C523E"/>
    <w:rsid w:val="009C54CC"/>
    <w:rsid w:val="009C5547"/>
    <w:rsid w:val="009C5CD3"/>
    <w:rsid w:val="009C5EF9"/>
    <w:rsid w:val="009C67FD"/>
    <w:rsid w:val="009C6C0C"/>
    <w:rsid w:val="009C6FAE"/>
    <w:rsid w:val="009C70F7"/>
    <w:rsid w:val="009C73BF"/>
    <w:rsid w:val="009C7B15"/>
    <w:rsid w:val="009C7CFF"/>
    <w:rsid w:val="009C7EC1"/>
    <w:rsid w:val="009D0336"/>
    <w:rsid w:val="009D05FE"/>
    <w:rsid w:val="009D0C14"/>
    <w:rsid w:val="009D0C67"/>
    <w:rsid w:val="009D10CF"/>
    <w:rsid w:val="009D127F"/>
    <w:rsid w:val="009D18E7"/>
    <w:rsid w:val="009D1BF3"/>
    <w:rsid w:val="009D1D39"/>
    <w:rsid w:val="009D1EFF"/>
    <w:rsid w:val="009D2FB6"/>
    <w:rsid w:val="009D303A"/>
    <w:rsid w:val="009D33C0"/>
    <w:rsid w:val="009D38DD"/>
    <w:rsid w:val="009D393A"/>
    <w:rsid w:val="009D3CAD"/>
    <w:rsid w:val="009D3E38"/>
    <w:rsid w:val="009D40AD"/>
    <w:rsid w:val="009D432A"/>
    <w:rsid w:val="009D444F"/>
    <w:rsid w:val="009D460D"/>
    <w:rsid w:val="009D4755"/>
    <w:rsid w:val="009D47B7"/>
    <w:rsid w:val="009D4EE8"/>
    <w:rsid w:val="009D4FFF"/>
    <w:rsid w:val="009D51AF"/>
    <w:rsid w:val="009D54C6"/>
    <w:rsid w:val="009D573F"/>
    <w:rsid w:val="009D575D"/>
    <w:rsid w:val="009D5830"/>
    <w:rsid w:val="009D5FA4"/>
    <w:rsid w:val="009D6186"/>
    <w:rsid w:val="009D621B"/>
    <w:rsid w:val="009D64BA"/>
    <w:rsid w:val="009D6B2B"/>
    <w:rsid w:val="009D6E0A"/>
    <w:rsid w:val="009E01CE"/>
    <w:rsid w:val="009E0315"/>
    <w:rsid w:val="009E065D"/>
    <w:rsid w:val="009E06A3"/>
    <w:rsid w:val="009E0929"/>
    <w:rsid w:val="009E0A75"/>
    <w:rsid w:val="009E0F18"/>
    <w:rsid w:val="009E106A"/>
    <w:rsid w:val="009E1159"/>
    <w:rsid w:val="009E17FC"/>
    <w:rsid w:val="009E2249"/>
    <w:rsid w:val="009E2408"/>
    <w:rsid w:val="009E2699"/>
    <w:rsid w:val="009E2741"/>
    <w:rsid w:val="009E28B3"/>
    <w:rsid w:val="009E2CBA"/>
    <w:rsid w:val="009E304C"/>
    <w:rsid w:val="009E30CC"/>
    <w:rsid w:val="009E315D"/>
    <w:rsid w:val="009E3686"/>
    <w:rsid w:val="009E3F06"/>
    <w:rsid w:val="009E4041"/>
    <w:rsid w:val="009E47D8"/>
    <w:rsid w:val="009E489C"/>
    <w:rsid w:val="009E4968"/>
    <w:rsid w:val="009E4A72"/>
    <w:rsid w:val="009E4A94"/>
    <w:rsid w:val="009E4CDD"/>
    <w:rsid w:val="009E4DC8"/>
    <w:rsid w:val="009E5140"/>
    <w:rsid w:val="009E5227"/>
    <w:rsid w:val="009E58DE"/>
    <w:rsid w:val="009E5960"/>
    <w:rsid w:val="009E5B33"/>
    <w:rsid w:val="009E5D09"/>
    <w:rsid w:val="009E5E9A"/>
    <w:rsid w:val="009E6B56"/>
    <w:rsid w:val="009E6C33"/>
    <w:rsid w:val="009E6CC0"/>
    <w:rsid w:val="009E765D"/>
    <w:rsid w:val="009F05F0"/>
    <w:rsid w:val="009F0C2A"/>
    <w:rsid w:val="009F1554"/>
    <w:rsid w:val="009F1783"/>
    <w:rsid w:val="009F188D"/>
    <w:rsid w:val="009F1A1C"/>
    <w:rsid w:val="009F1BBE"/>
    <w:rsid w:val="009F1EAD"/>
    <w:rsid w:val="009F1F14"/>
    <w:rsid w:val="009F242F"/>
    <w:rsid w:val="009F276A"/>
    <w:rsid w:val="009F27B3"/>
    <w:rsid w:val="009F2AE6"/>
    <w:rsid w:val="009F2E30"/>
    <w:rsid w:val="009F3C3B"/>
    <w:rsid w:val="009F3C47"/>
    <w:rsid w:val="009F478D"/>
    <w:rsid w:val="009F4AF9"/>
    <w:rsid w:val="009F5357"/>
    <w:rsid w:val="009F5452"/>
    <w:rsid w:val="009F58E9"/>
    <w:rsid w:val="009F5F33"/>
    <w:rsid w:val="009F63BC"/>
    <w:rsid w:val="009F65A0"/>
    <w:rsid w:val="009F67E6"/>
    <w:rsid w:val="009F6F6E"/>
    <w:rsid w:val="009F7BA8"/>
    <w:rsid w:val="009F7D33"/>
    <w:rsid w:val="00A0011A"/>
    <w:rsid w:val="00A00260"/>
    <w:rsid w:val="00A00368"/>
    <w:rsid w:val="00A003F3"/>
    <w:rsid w:val="00A00400"/>
    <w:rsid w:val="00A00573"/>
    <w:rsid w:val="00A0076E"/>
    <w:rsid w:val="00A00A8B"/>
    <w:rsid w:val="00A00E48"/>
    <w:rsid w:val="00A01145"/>
    <w:rsid w:val="00A0184C"/>
    <w:rsid w:val="00A01AF0"/>
    <w:rsid w:val="00A01B39"/>
    <w:rsid w:val="00A020E0"/>
    <w:rsid w:val="00A02776"/>
    <w:rsid w:val="00A029A8"/>
    <w:rsid w:val="00A030B9"/>
    <w:rsid w:val="00A034D5"/>
    <w:rsid w:val="00A0374E"/>
    <w:rsid w:val="00A03752"/>
    <w:rsid w:val="00A03957"/>
    <w:rsid w:val="00A03CE7"/>
    <w:rsid w:val="00A04B7A"/>
    <w:rsid w:val="00A04DD5"/>
    <w:rsid w:val="00A050A3"/>
    <w:rsid w:val="00A061E4"/>
    <w:rsid w:val="00A0625E"/>
    <w:rsid w:val="00A067EE"/>
    <w:rsid w:val="00A06BE8"/>
    <w:rsid w:val="00A06E9F"/>
    <w:rsid w:val="00A0767A"/>
    <w:rsid w:val="00A07AF7"/>
    <w:rsid w:val="00A1021A"/>
    <w:rsid w:val="00A10337"/>
    <w:rsid w:val="00A103C4"/>
    <w:rsid w:val="00A106A7"/>
    <w:rsid w:val="00A108E5"/>
    <w:rsid w:val="00A10AD0"/>
    <w:rsid w:val="00A110DD"/>
    <w:rsid w:val="00A1130B"/>
    <w:rsid w:val="00A1161B"/>
    <w:rsid w:val="00A1169E"/>
    <w:rsid w:val="00A11FF0"/>
    <w:rsid w:val="00A12083"/>
    <w:rsid w:val="00A12587"/>
    <w:rsid w:val="00A126A0"/>
    <w:rsid w:val="00A12E14"/>
    <w:rsid w:val="00A13083"/>
    <w:rsid w:val="00A1308E"/>
    <w:rsid w:val="00A1320B"/>
    <w:rsid w:val="00A132BE"/>
    <w:rsid w:val="00A1384F"/>
    <w:rsid w:val="00A13B24"/>
    <w:rsid w:val="00A13CC0"/>
    <w:rsid w:val="00A13D26"/>
    <w:rsid w:val="00A14041"/>
    <w:rsid w:val="00A14095"/>
    <w:rsid w:val="00A15911"/>
    <w:rsid w:val="00A159CC"/>
    <w:rsid w:val="00A15D56"/>
    <w:rsid w:val="00A16049"/>
    <w:rsid w:val="00A160FC"/>
    <w:rsid w:val="00A16723"/>
    <w:rsid w:val="00A174B3"/>
    <w:rsid w:val="00A176AA"/>
    <w:rsid w:val="00A179DC"/>
    <w:rsid w:val="00A20426"/>
    <w:rsid w:val="00A2097F"/>
    <w:rsid w:val="00A209E3"/>
    <w:rsid w:val="00A20C1E"/>
    <w:rsid w:val="00A213AD"/>
    <w:rsid w:val="00A214FA"/>
    <w:rsid w:val="00A21B25"/>
    <w:rsid w:val="00A21B7D"/>
    <w:rsid w:val="00A221E1"/>
    <w:rsid w:val="00A223CB"/>
    <w:rsid w:val="00A22406"/>
    <w:rsid w:val="00A227ED"/>
    <w:rsid w:val="00A22850"/>
    <w:rsid w:val="00A22DC9"/>
    <w:rsid w:val="00A22F9D"/>
    <w:rsid w:val="00A23865"/>
    <w:rsid w:val="00A23E33"/>
    <w:rsid w:val="00A2462B"/>
    <w:rsid w:val="00A24C2B"/>
    <w:rsid w:val="00A24E49"/>
    <w:rsid w:val="00A25703"/>
    <w:rsid w:val="00A25E67"/>
    <w:rsid w:val="00A27119"/>
    <w:rsid w:val="00A277E3"/>
    <w:rsid w:val="00A27A53"/>
    <w:rsid w:val="00A27AD9"/>
    <w:rsid w:val="00A30B3F"/>
    <w:rsid w:val="00A30DFF"/>
    <w:rsid w:val="00A30E13"/>
    <w:rsid w:val="00A3125A"/>
    <w:rsid w:val="00A31A8D"/>
    <w:rsid w:val="00A31E47"/>
    <w:rsid w:val="00A32480"/>
    <w:rsid w:val="00A32B2E"/>
    <w:rsid w:val="00A32BFF"/>
    <w:rsid w:val="00A331E4"/>
    <w:rsid w:val="00A33714"/>
    <w:rsid w:val="00A3372E"/>
    <w:rsid w:val="00A337D1"/>
    <w:rsid w:val="00A33C6D"/>
    <w:rsid w:val="00A33F06"/>
    <w:rsid w:val="00A34351"/>
    <w:rsid w:val="00A34DCC"/>
    <w:rsid w:val="00A3501C"/>
    <w:rsid w:val="00A3522A"/>
    <w:rsid w:val="00A35725"/>
    <w:rsid w:val="00A35A22"/>
    <w:rsid w:val="00A35B74"/>
    <w:rsid w:val="00A363FF"/>
    <w:rsid w:val="00A36A0F"/>
    <w:rsid w:val="00A36B25"/>
    <w:rsid w:val="00A36E5F"/>
    <w:rsid w:val="00A40046"/>
    <w:rsid w:val="00A40176"/>
    <w:rsid w:val="00A40352"/>
    <w:rsid w:val="00A4064F"/>
    <w:rsid w:val="00A406F6"/>
    <w:rsid w:val="00A41E02"/>
    <w:rsid w:val="00A41FC3"/>
    <w:rsid w:val="00A42029"/>
    <w:rsid w:val="00A42535"/>
    <w:rsid w:val="00A4297B"/>
    <w:rsid w:val="00A42A78"/>
    <w:rsid w:val="00A42B48"/>
    <w:rsid w:val="00A42D02"/>
    <w:rsid w:val="00A42FC7"/>
    <w:rsid w:val="00A43B84"/>
    <w:rsid w:val="00A4408D"/>
    <w:rsid w:val="00A440B9"/>
    <w:rsid w:val="00A445FC"/>
    <w:rsid w:val="00A44AF6"/>
    <w:rsid w:val="00A44E8E"/>
    <w:rsid w:val="00A4513E"/>
    <w:rsid w:val="00A4531A"/>
    <w:rsid w:val="00A45342"/>
    <w:rsid w:val="00A461E0"/>
    <w:rsid w:val="00A466A1"/>
    <w:rsid w:val="00A466FF"/>
    <w:rsid w:val="00A46C0A"/>
    <w:rsid w:val="00A47495"/>
    <w:rsid w:val="00A50211"/>
    <w:rsid w:val="00A50C45"/>
    <w:rsid w:val="00A50CEA"/>
    <w:rsid w:val="00A51326"/>
    <w:rsid w:val="00A51441"/>
    <w:rsid w:val="00A51CA5"/>
    <w:rsid w:val="00A51DD9"/>
    <w:rsid w:val="00A521FB"/>
    <w:rsid w:val="00A523CB"/>
    <w:rsid w:val="00A52601"/>
    <w:rsid w:val="00A52A7B"/>
    <w:rsid w:val="00A52A7D"/>
    <w:rsid w:val="00A535A7"/>
    <w:rsid w:val="00A535AF"/>
    <w:rsid w:val="00A5377C"/>
    <w:rsid w:val="00A53CD6"/>
    <w:rsid w:val="00A53E3F"/>
    <w:rsid w:val="00A5427F"/>
    <w:rsid w:val="00A5437A"/>
    <w:rsid w:val="00A543AA"/>
    <w:rsid w:val="00A548A9"/>
    <w:rsid w:val="00A54E74"/>
    <w:rsid w:val="00A54EB1"/>
    <w:rsid w:val="00A5594D"/>
    <w:rsid w:val="00A55BEE"/>
    <w:rsid w:val="00A56508"/>
    <w:rsid w:val="00A56AE6"/>
    <w:rsid w:val="00A56C54"/>
    <w:rsid w:val="00A56E1C"/>
    <w:rsid w:val="00A5708A"/>
    <w:rsid w:val="00A57211"/>
    <w:rsid w:val="00A574D0"/>
    <w:rsid w:val="00A57A63"/>
    <w:rsid w:val="00A6018D"/>
    <w:rsid w:val="00A601DD"/>
    <w:rsid w:val="00A60C52"/>
    <w:rsid w:val="00A60D17"/>
    <w:rsid w:val="00A60F6F"/>
    <w:rsid w:val="00A61331"/>
    <w:rsid w:val="00A6143B"/>
    <w:rsid w:val="00A6148C"/>
    <w:rsid w:val="00A618BC"/>
    <w:rsid w:val="00A6190D"/>
    <w:rsid w:val="00A61B74"/>
    <w:rsid w:val="00A6216D"/>
    <w:rsid w:val="00A628AE"/>
    <w:rsid w:val="00A629BD"/>
    <w:rsid w:val="00A62AFE"/>
    <w:rsid w:val="00A62E6A"/>
    <w:rsid w:val="00A63364"/>
    <w:rsid w:val="00A641EE"/>
    <w:rsid w:val="00A64E88"/>
    <w:rsid w:val="00A65400"/>
    <w:rsid w:val="00A65619"/>
    <w:rsid w:val="00A65B26"/>
    <w:rsid w:val="00A65BE4"/>
    <w:rsid w:val="00A65E7C"/>
    <w:rsid w:val="00A65E8C"/>
    <w:rsid w:val="00A677F1"/>
    <w:rsid w:val="00A7013A"/>
    <w:rsid w:val="00A70431"/>
    <w:rsid w:val="00A70A00"/>
    <w:rsid w:val="00A70F7B"/>
    <w:rsid w:val="00A7119F"/>
    <w:rsid w:val="00A712D1"/>
    <w:rsid w:val="00A71746"/>
    <w:rsid w:val="00A7175B"/>
    <w:rsid w:val="00A719F9"/>
    <w:rsid w:val="00A7220B"/>
    <w:rsid w:val="00A72566"/>
    <w:rsid w:val="00A7286B"/>
    <w:rsid w:val="00A728D3"/>
    <w:rsid w:val="00A7307B"/>
    <w:rsid w:val="00A73954"/>
    <w:rsid w:val="00A741CF"/>
    <w:rsid w:val="00A744DF"/>
    <w:rsid w:val="00A74CA9"/>
    <w:rsid w:val="00A7531F"/>
    <w:rsid w:val="00A75B40"/>
    <w:rsid w:val="00A76092"/>
    <w:rsid w:val="00A76488"/>
    <w:rsid w:val="00A76565"/>
    <w:rsid w:val="00A76971"/>
    <w:rsid w:val="00A76E0A"/>
    <w:rsid w:val="00A76F5B"/>
    <w:rsid w:val="00A7723A"/>
    <w:rsid w:val="00A77674"/>
    <w:rsid w:val="00A77970"/>
    <w:rsid w:val="00A77B21"/>
    <w:rsid w:val="00A80788"/>
    <w:rsid w:val="00A80C09"/>
    <w:rsid w:val="00A80F03"/>
    <w:rsid w:val="00A81101"/>
    <w:rsid w:val="00A811DD"/>
    <w:rsid w:val="00A8172E"/>
    <w:rsid w:val="00A8175C"/>
    <w:rsid w:val="00A817D0"/>
    <w:rsid w:val="00A81A0D"/>
    <w:rsid w:val="00A81B07"/>
    <w:rsid w:val="00A822D9"/>
    <w:rsid w:val="00A82620"/>
    <w:rsid w:val="00A82677"/>
    <w:rsid w:val="00A82FF8"/>
    <w:rsid w:val="00A8395C"/>
    <w:rsid w:val="00A83E0D"/>
    <w:rsid w:val="00A8408B"/>
    <w:rsid w:val="00A84598"/>
    <w:rsid w:val="00A84826"/>
    <w:rsid w:val="00A84F12"/>
    <w:rsid w:val="00A85344"/>
    <w:rsid w:val="00A855AC"/>
    <w:rsid w:val="00A860F2"/>
    <w:rsid w:val="00A86218"/>
    <w:rsid w:val="00A870B4"/>
    <w:rsid w:val="00A901B2"/>
    <w:rsid w:val="00A90222"/>
    <w:rsid w:val="00A90375"/>
    <w:rsid w:val="00A90A19"/>
    <w:rsid w:val="00A914BB"/>
    <w:rsid w:val="00A91E7D"/>
    <w:rsid w:val="00A91E94"/>
    <w:rsid w:val="00A91EC9"/>
    <w:rsid w:val="00A92288"/>
    <w:rsid w:val="00A92305"/>
    <w:rsid w:val="00A927BA"/>
    <w:rsid w:val="00A92C1E"/>
    <w:rsid w:val="00A93166"/>
    <w:rsid w:val="00A93404"/>
    <w:rsid w:val="00A9367B"/>
    <w:rsid w:val="00A93F08"/>
    <w:rsid w:val="00A942D2"/>
    <w:rsid w:val="00A94549"/>
    <w:rsid w:val="00A947A4"/>
    <w:rsid w:val="00A94999"/>
    <w:rsid w:val="00A949A7"/>
    <w:rsid w:val="00A95252"/>
    <w:rsid w:val="00A95345"/>
    <w:rsid w:val="00A95796"/>
    <w:rsid w:val="00A959AE"/>
    <w:rsid w:val="00A95B4F"/>
    <w:rsid w:val="00A95DE9"/>
    <w:rsid w:val="00A95FA4"/>
    <w:rsid w:val="00A95FDB"/>
    <w:rsid w:val="00A95FF0"/>
    <w:rsid w:val="00A96472"/>
    <w:rsid w:val="00A96A64"/>
    <w:rsid w:val="00A96B91"/>
    <w:rsid w:val="00A96C94"/>
    <w:rsid w:val="00A96D60"/>
    <w:rsid w:val="00A96DBC"/>
    <w:rsid w:val="00A96E1C"/>
    <w:rsid w:val="00A970C2"/>
    <w:rsid w:val="00A97622"/>
    <w:rsid w:val="00AA0070"/>
    <w:rsid w:val="00AA0084"/>
    <w:rsid w:val="00AA019A"/>
    <w:rsid w:val="00AA047B"/>
    <w:rsid w:val="00AA0BA2"/>
    <w:rsid w:val="00AA0C42"/>
    <w:rsid w:val="00AA10A0"/>
    <w:rsid w:val="00AA17B9"/>
    <w:rsid w:val="00AA1A41"/>
    <w:rsid w:val="00AA1F0F"/>
    <w:rsid w:val="00AA1FD1"/>
    <w:rsid w:val="00AA205A"/>
    <w:rsid w:val="00AA298D"/>
    <w:rsid w:val="00AA3B2C"/>
    <w:rsid w:val="00AA3B3A"/>
    <w:rsid w:val="00AA3F9C"/>
    <w:rsid w:val="00AA48F9"/>
    <w:rsid w:val="00AA4908"/>
    <w:rsid w:val="00AA4FAD"/>
    <w:rsid w:val="00AA5103"/>
    <w:rsid w:val="00AA5567"/>
    <w:rsid w:val="00AA56C5"/>
    <w:rsid w:val="00AA5881"/>
    <w:rsid w:val="00AA5B81"/>
    <w:rsid w:val="00AA5EF4"/>
    <w:rsid w:val="00AA5F25"/>
    <w:rsid w:val="00AA60F5"/>
    <w:rsid w:val="00AA68FC"/>
    <w:rsid w:val="00AA6915"/>
    <w:rsid w:val="00AA69A1"/>
    <w:rsid w:val="00AA6BA8"/>
    <w:rsid w:val="00AA706B"/>
    <w:rsid w:val="00AA728D"/>
    <w:rsid w:val="00AA7B93"/>
    <w:rsid w:val="00AB01C4"/>
    <w:rsid w:val="00AB01FA"/>
    <w:rsid w:val="00AB04E1"/>
    <w:rsid w:val="00AB0636"/>
    <w:rsid w:val="00AB0649"/>
    <w:rsid w:val="00AB0687"/>
    <w:rsid w:val="00AB0E3E"/>
    <w:rsid w:val="00AB12C9"/>
    <w:rsid w:val="00AB1442"/>
    <w:rsid w:val="00AB1513"/>
    <w:rsid w:val="00AB195B"/>
    <w:rsid w:val="00AB1D44"/>
    <w:rsid w:val="00AB1E24"/>
    <w:rsid w:val="00AB22D8"/>
    <w:rsid w:val="00AB2966"/>
    <w:rsid w:val="00AB346A"/>
    <w:rsid w:val="00AB3926"/>
    <w:rsid w:val="00AB4177"/>
    <w:rsid w:val="00AB4CFB"/>
    <w:rsid w:val="00AB5358"/>
    <w:rsid w:val="00AB537E"/>
    <w:rsid w:val="00AB545D"/>
    <w:rsid w:val="00AB5580"/>
    <w:rsid w:val="00AB5C27"/>
    <w:rsid w:val="00AB5E59"/>
    <w:rsid w:val="00AB5F18"/>
    <w:rsid w:val="00AB5F73"/>
    <w:rsid w:val="00AB636D"/>
    <w:rsid w:val="00AB6642"/>
    <w:rsid w:val="00AB6798"/>
    <w:rsid w:val="00AB70F1"/>
    <w:rsid w:val="00AB7426"/>
    <w:rsid w:val="00AB7934"/>
    <w:rsid w:val="00AB7F65"/>
    <w:rsid w:val="00AC06D3"/>
    <w:rsid w:val="00AC0C6B"/>
    <w:rsid w:val="00AC15DC"/>
    <w:rsid w:val="00AC1706"/>
    <w:rsid w:val="00AC1D42"/>
    <w:rsid w:val="00AC1E86"/>
    <w:rsid w:val="00AC21B4"/>
    <w:rsid w:val="00AC21B5"/>
    <w:rsid w:val="00AC23B2"/>
    <w:rsid w:val="00AC25CA"/>
    <w:rsid w:val="00AC2CAB"/>
    <w:rsid w:val="00AC3170"/>
    <w:rsid w:val="00AC390F"/>
    <w:rsid w:val="00AC3C97"/>
    <w:rsid w:val="00AC44D9"/>
    <w:rsid w:val="00AC44E0"/>
    <w:rsid w:val="00AC4659"/>
    <w:rsid w:val="00AC4A82"/>
    <w:rsid w:val="00AC4AD6"/>
    <w:rsid w:val="00AC6346"/>
    <w:rsid w:val="00AC65C3"/>
    <w:rsid w:val="00AC6990"/>
    <w:rsid w:val="00AC7089"/>
    <w:rsid w:val="00AC71E9"/>
    <w:rsid w:val="00AC7317"/>
    <w:rsid w:val="00AC73DF"/>
    <w:rsid w:val="00AC7DAE"/>
    <w:rsid w:val="00AD0105"/>
    <w:rsid w:val="00AD0106"/>
    <w:rsid w:val="00AD0843"/>
    <w:rsid w:val="00AD08A1"/>
    <w:rsid w:val="00AD09EE"/>
    <w:rsid w:val="00AD0D07"/>
    <w:rsid w:val="00AD135E"/>
    <w:rsid w:val="00AD1374"/>
    <w:rsid w:val="00AD172A"/>
    <w:rsid w:val="00AD1E41"/>
    <w:rsid w:val="00AD1EC3"/>
    <w:rsid w:val="00AD20BC"/>
    <w:rsid w:val="00AD2139"/>
    <w:rsid w:val="00AD220A"/>
    <w:rsid w:val="00AD23E6"/>
    <w:rsid w:val="00AD27C4"/>
    <w:rsid w:val="00AD35C1"/>
    <w:rsid w:val="00AD3646"/>
    <w:rsid w:val="00AD3E02"/>
    <w:rsid w:val="00AD4298"/>
    <w:rsid w:val="00AD450F"/>
    <w:rsid w:val="00AD4EF0"/>
    <w:rsid w:val="00AD5268"/>
    <w:rsid w:val="00AD5531"/>
    <w:rsid w:val="00AD569A"/>
    <w:rsid w:val="00AD56DB"/>
    <w:rsid w:val="00AD5915"/>
    <w:rsid w:val="00AD64F1"/>
    <w:rsid w:val="00AD6A7E"/>
    <w:rsid w:val="00AD6EEE"/>
    <w:rsid w:val="00AD7066"/>
    <w:rsid w:val="00AD7773"/>
    <w:rsid w:val="00AD78F1"/>
    <w:rsid w:val="00AD7C1C"/>
    <w:rsid w:val="00AD7E1D"/>
    <w:rsid w:val="00AD7EEB"/>
    <w:rsid w:val="00AE011A"/>
    <w:rsid w:val="00AE0A42"/>
    <w:rsid w:val="00AE0C07"/>
    <w:rsid w:val="00AE0F77"/>
    <w:rsid w:val="00AE1403"/>
    <w:rsid w:val="00AE17B6"/>
    <w:rsid w:val="00AE1855"/>
    <w:rsid w:val="00AE1C3E"/>
    <w:rsid w:val="00AE1C53"/>
    <w:rsid w:val="00AE1C84"/>
    <w:rsid w:val="00AE2447"/>
    <w:rsid w:val="00AE2FEA"/>
    <w:rsid w:val="00AE33F3"/>
    <w:rsid w:val="00AE3907"/>
    <w:rsid w:val="00AE3DCD"/>
    <w:rsid w:val="00AE41D4"/>
    <w:rsid w:val="00AE49FC"/>
    <w:rsid w:val="00AE52A0"/>
    <w:rsid w:val="00AE5669"/>
    <w:rsid w:val="00AE5F70"/>
    <w:rsid w:val="00AE6005"/>
    <w:rsid w:val="00AE619E"/>
    <w:rsid w:val="00AE68CF"/>
    <w:rsid w:val="00AE69C1"/>
    <w:rsid w:val="00AE6AC7"/>
    <w:rsid w:val="00AE7825"/>
    <w:rsid w:val="00AE7E97"/>
    <w:rsid w:val="00AE7EB9"/>
    <w:rsid w:val="00AF0652"/>
    <w:rsid w:val="00AF0724"/>
    <w:rsid w:val="00AF079D"/>
    <w:rsid w:val="00AF0AD5"/>
    <w:rsid w:val="00AF10FD"/>
    <w:rsid w:val="00AF1479"/>
    <w:rsid w:val="00AF168E"/>
    <w:rsid w:val="00AF1806"/>
    <w:rsid w:val="00AF1853"/>
    <w:rsid w:val="00AF1B85"/>
    <w:rsid w:val="00AF1C98"/>
    <w:rsid w:val="00AF314C"/>
    <w:rsid w:val="00AF31C3"/>
    <w:rsid w:val="00AF32FD"/>
    <w:rsid w:val="00AF35A0"/>
    <w:rsid w:val="00AF4279"/>
    <w:rsid w:val="00AF4ADC"/>
    <w:rsid w:val="00AF4D51"/>
    <w:rsid w:val="00AF4E49"/>
    <w:rsid w:val="00AF5079"/>
    <w:rsid w:val="00AF51A7"/>
    <w:rsid w:val="00AF52C0"/>
    <w:rsid w:val="00AF5474"/>
    <w:rsid w:val="00AF56E3"/>
    <w:rsid w:val="00AF5ACD"/>
    <w:rsid w:val="00AF5F4F"/>
    <w:rsid w:val="00AF6B1D"/>
    <w:rsid w:val="00AF6BA9"/>
    <w:rsid w:val="00AF6DE0"/>
    <w:rsid w:val="00AF6E4C"/>
    <w:rsid w:val="00AF6E6D"/>
    <w:rsid w:val="00AF7586"/>
    <w:rsid w:val="00B002B2"/>
    <w:rsid w:val="00B00F0C"/>
    <w:rsid w:val="00B01541"/>
    <w:rsid w:val="00B01D26"/>
    <w:rsid w:val="00B02195"/>
    <w:rsid w:val="00B0227A"/>
    <w:rsid w:val="00B02339"/>
    <w:rsid w:val="00B02571"/>
    <w:rsid w:val="00B0271F"/>
    <w:rsid w:val="00B038B3"/>
    <w:rsid w:val="00B04AB9"/>
    <w:rsid w:val="00B04AC2"/>
    <w:rsid w:val="00B04D51"/>
    <w:rsid w:val="00B050B2"/>
    <w:rsid w:val="00B0521B"/>
    <w:rsid w:val="00B05BEF"/>
    <w:rsid w:val="00B05C91"/>
    <w:rsid w:val="00B05F70"/>
    <w:rsid w:val="00B06666"/>
    <w:rsid w:val="00B06B3A"/>
    <w:rsid w:val="00B06E0A"/>
    <w:rsid w:val="00B06E3D"/>
    <w:rsid w:val="00B07196"/>
    <w:rsid w:val="00B106D5"/>
    <w:rsid w:val="00B10D60"/>
    <w:rsid w:val="00B11653"/>
    <w:rsid w:val="00B116D4"/>
    <w:rsid w:val="00B1187C"/>
    <w:rsid w:val="00B11AB5"/>
    <w:rsid w:val="00B11E66"/>
    <w:rsid w:val="00B12053"/>
    <w:rsid w:val="00B12403"/>
    <w:rsid w:val="00B12802"/>
    <w:rsid w:val="00B12876"/>
    <w:rsid w:val="00B12D65"/>
    <w:rsid w:val="00B1302C"/>
    <w:rsid w:val="00B1303D"/>
    <w:rsid w:val="00B13AB0"/>
    <w:rsid w:val="00B14A18"/>
    <w:rsid w:val="00B14E3E"/>
    <w:rsid w:val="00B1598A"/>
    <w:rsid w:val="00B15D88"/>
    <w:rsid w:val="00B15E27"/>
    <w:rsid w:val="00B165EE"/>
    <w:rsid w:val="00B167B2"/>
    <w:rsid w:val="00B16C6E"/>
    <w:rsid w:val="00B16D03"/>
    <w:rsid w:val="00B17257"/>
    <w:rsid w:val="00B172E6"/>
    <w:rsid w:val="00B17597"/>
    <w:rsid w:val="00B17706"/>
    <w:rsid w:val="00B178F7"/>
    <w:rsid w:val="00B178FF"/>
    <w:rsid w:val="00B20B73"/>
    <w:rsid w:val="00B20D86"/>
    <w:rsid w:val="00B20E9D"/>
    <w:rsid w:val="00B2110B"/>
    <w:rsid w:val="00B2113F"/>
    <w:rsid w:val="00B211DD"/>
    <w:rsid w:val="00B2128E"/>
    <w:rsid w:val="00B213FB"/>
    <w:rsid w:val="00B21519"/>
    <w:rsid w:val="00B219F5"/>
    <w:rsid w:val="00B2251D"/>
    <w:rsid w:val="00B226B5"/>
    <w:rsid w:val="00B229CD"/>
    <w:rsid w:val="00B22AFE"/>
    <w:rsid w:val="00B22F1D"/>
    <w:rsid w:val="00B2372D"/>
    <w:rsid w:val="00B23E34"/>
    <w:rsid w:val="00B24259"/>
    <w:rsid w:val="00B243E5"/>
    <w:rsid w:val="00B243FB"/>
    <w:rsid w:val="00B2499F"/>
    <w:rsid w:val="00B24ADB"/>
    <w:rsid w:val="00B25202"/>
    <w:rsid w:val="00B25356"/>
    <w:rsid w:val="00B258EE"/>
    <w:rsid w:val="00B25A73"/>
    <w:rsid w:val="00B2675B"/>
    <w:rsid w:val="00B2688A"/>
    <w:rsid w:val="00B2700C"/>
    <w:rsid w:val="00B273E9"/>
    <w:rsid w:val="00B27D1B"/>
    <w:rsid w:val="00B308BD"/>
    <w:rsid w:val="00B30D9C"/>
    <w:rsid w:val="00B3118B"/>
    <w:rsid w:val="00B31EDD"/>
    <w:rsid w:val="00B324F8"/>
    <w:rsid w:val="00B32FDA"/>
    <w:rsid w:val="00B330E7"/>
    <w:rsid w:val="00B33932"/>
    <w:rsid w:val="00B33F5B"/>
    <w:rsid w:val="00B33F7E"/>
    <w:rsid w:val="00B33F84"/>
    <w:rsid w:val="00B342A8"/>
    <w:rsid w:val="00B345FA"/>
    <w:rsid w:val="00B348C8"/>
    <w:rsid w:val="00B35A10"/>
    <w:rsid w:val="00B361B4"/>
    <w:rsid w:val="00B3648F"/>
    <w:rsid w:val="00B364BA"/>
    <w:rsid w:val="00B373EA"/>
    <w:rsid w:val="00B378ED"/>
    <w:rsid w:val="00B37BEB"/>
    <w:rsid w:val="00B37E76"/>
    <w:rsid w:val="00B402C9"/>
    <w:rsid w:val="00B40646"/>
    <w:rsid w:val="00B40B39"/>
    <w:rsid w:val="00B412A9"/>
    <w:rsid w:val="00B41401"/>
    <w:rsid w:val="00B41439"/>
    <w:rsid w:val="00B41532"/>
    <w:rsid w:val="00B41639"/>
    <w:rsid w:val="00B4174C"/>
    <w:rsid w:val="00B418B1"/>
    <w:rsid w:val="00B41935"/>
    <w:rsid w:val="00B41961"/>
    <w:rsid w:val="00B428F3"/>
    <w:rsid w:val="00B429F7"/>
    <w:rsid w:val="00B42C3C"/>
    <w:rsid w:val="00B42C6A"/>
    <w:rsid w:val="00B42F92"/>
    <w:rsid w:val="00B433DE"/>
    <w:rsid w:val="00B4390D"/>
    <w:rsid w:val="00B4392A"/>
    <w:rsid w:val="00B44C89"/>
    <w:rsid w:val="00B44D85"/>
    <w:rsid w:val="00B453BD"/>
    <w:rsid w:val="00B457CD"/>
    <w:rsid w:val="00B45C8F"/>
    <w:rsid w:val="00B45D3A"/>
    <w:rsid w:val="00B45DE8"/>
    <w:rsid w:val="00B46081"/>
    <w:rsid w:val="00B460E8"/>
    <w:rsid w:val="00B462DC"/>
    <w:rsid w:val="00B4673A"/>
    <w:rsid w:val="00B470F4"/>
    <w:rsid w:val="00B4724F"/>
    <w:rsid w:val="00B4751E"/>
    <w:rsid w:val="00B47753"/>
    <w:rsid w:val="00B47810"/>
    <w:rsid w:val="00B47921"/>
    <w:rsid w:val="00B5075D"/>
    <w:rsid w:val="00B50ACD"/>
    <w:rsid w:val="00B50B30"/>
    <w:rsid w:val="00B51404"/>
    <w:rsid w:val="00B51AEB"/>
    <w:rsid w:val="00B52AEE"/>
    <w:rsid w:val="00B5306E"/>
    <w:rsid w:val="00B5364E"/>
    <w:rsid w:val="00B53C86"/>
    <w:rsid w:val="00B540B5"/>
    <w:rsid w:val="00B545B6"/>
    <w:rsid w:val="00B54686"/>
    <w:rsid w:val="00B546A8"/>
    <w:rsid w:val="00B5484E"/>
    <w:rsid w:val="00B54A89"/>
    <w:rsid w:val="00B54FFF"/>
    <w:rsid w:val="00B551AC"/>
    <w:rsid w:val="00B551FF"/>
    <w:rsid w:val="00B554EE"/>
    <w:rsid w:val="00B557FA"/>
    <w:rsid w:val="00B55A64"/>
    <w:rsid w:val="00B55DA7"/>
    <w:rsid w:val="00B55F6A"/>
    <w:rsid w:val="00B568FD"/>
    <w:rsid w:val="00B56C31"/>
    <w:rsid w:val="00B56DA5"/>
    <w:rsid w:val="00B57A55"/>
    <w:rsid w:val="00B57BCE"/>
    <w:rsid w:val="00B603E4"/>
    <w:rsid w:val="00B60563"/>
    <w:rsid w:val="00B613E1"/>
    <w:rsid w:val="00B61EBA"/>
    <w:rsid w:val="00B624BA"/>
    <w:rsid w:val="00B62F9C"/>
    <w:rsid w:val="00B63499"/>
    <w:rsid w:val="00B63AC2"/>
    <w:rsid w:val="00B63C1C"/>
    <w:rsid w:val="00B63E6F"/>
    <w:rsid w:val="00B646A0"/>
    <w:rsid w:val="00B64EA3"/>
    <w:rsid w:val="00B651BD"/>
    <w:rsid w:val="00B65690"/>
    <w:rsid w:val="00B65E51"/>
    <w:rsid w:val="00B65E6E"/>
    <w:rsid w:val="00B65F20"/>
    <w:rsid w:val="00B6666D"/>
    <w:rsid w:val="00B66745"/>
    <w:rsid w:val="00B66975"/>
    <w:rsid w:val="00B669A9"/>
    <w:rsid w:val="00B67155"/>
    <w:rsid w:val="00B6716C"/>
    <w:rsid w:val="00B6787D"/>
    <w:rsid w:val="00B6794C"/>
    <w:rsid w:val="00B7024E"/>
    <w:rsid w:val="00B70720"/>
    <w:rsid w:val="00B70A58"/>
    <w:rsid w:val="00B70C22"/>
    <w:rsid w:val="00B7104D"/>
    <w:rsid w:val="00B712F9"/>
    <w:rsid w:val="00B7133D"/>
    <w:rsid w:val="00B716B0"/>
    <w:rsid w:val="00B7200F"/>
    <w:rsid w:val="00B72310"/>
    <w:rsid w:val="00B72BEC"/>
    <w:rsid w:val="00B72DBB"/>
    <w:rsid w:val="00B72E81"/>
    <w:rsid w:val="00B72FC1"/>
    <w:rsid w:val="00B73180"/>
    <w:rsid w:val="00B734E4"/>
    <w:rsid w:val="00B736C2"/>
    <w:rsid w:val="00B74277"/>
    <w:rsid w:val="00B74818"/>
    <w:rsid w:val="00B74ED4"/>
    <w:rsid w:val="00B75109"/>
    <w:rsid w:val="00B75475"/>
    <w:rsid w:val="00B7648C"/>
    <w:rsid w:val="00B767BD"/>
    <w:rsid w:val="00B768A8"/>
    <w:rsid w:val="00B768DA"/>
    <w:rsid w:val="00B76960"/>
    <w:rsid w:val="00B76AD1"/>
    <w:rsid w:val="00B76C72"/>
    <w:rsid w:val="00B76D57"/>
    <w:rsid w:val="00B77108"/>
    <w:rsid w:val="00B7738F"/>
    <w:rsid w:val="00B77600"/>
    <w:rsid w:val="00B7760F"/>
    <w:rsid w:val="00B77811"/>
    <w:rsid w:val="00B8040B"/>
    <w:rsid w:val="00B80440"/>
    <w:rsid w:val="00B809D8"/>
    <w:rsid w:val="00B80C3A"/>
    <w:rsid w:val="00B80D51"/>
    <w:rsid w:val="00B80E1F"/>
    <w:rsid w:val="00B81408"/>
    <w:rsid w:val="00B814E7"/>
    <w:rsid w:val="00B81875"/>
    <w:rsid w:val="00B81D1C"/>
    <w:rsid w:val="00B8251D"/>
    <w:rsid w:val="00B82BE0"/>
    <w:rsid w:val="00B82CCE"/>
    <w:rsid w:val="00B82EA0"/>
    <w:rsid w:val="00B83395"/>
    <w:rsid w:val="00B836E9"/>
    <w:rsid w:val="00B83B25"/>
    <w:rsid w:val="00B840E3"/>
    <w:rsid w:val="00B849BF"/>
    <w:rsid w:val="00B85258"/>
    <w:rsid w:val="00B85AA9"/>
    <w:rsid w:val="00B85BD9"/>
    <w:rsid w:val="00B85D22"/>
    <w:rsid w:val="00B86BF2"/>
    <w:rsid w:val="00B86CC1"/>
    <w:rsid w:val="00B86F3D"/>
    <w:rsid w:val="00B8770E"/>
    <w:rsid w:val="00B87C34"/>
    <w:rsid w:val="00B90036"/>
    <w:rsid w:val="00B901C7"/>
    <w:rsid w:val="00B9059D"/>
    <w:rsid w:val="00B90688"/>
    <w:rsid w:val="00B9074D"/>
    <w:rsid w:val="00B90C1F"/>
    <w:rsid w:val="00B90D5E"/>
    <w:rsid w:val="00B91671"/>
    <w:rsid w:val="00B91933"/>
    <w:rsid w:val="00B91DFC"/>
    <w:rsid w:val="00B91E6D"/>
    <w:rsid w:val="00B925B2"/>
    <w:rsid w:val="00B92636"/>
    <w:rsid w:val="00B92E88"/>
    <w:rsid w:val="00B93018"/>
    <w:rsid w:val="00B930A9"/>
    <w:rsid w:val="00B9317F"/>
    <w:rsid w:val="00B932E7"/>
    <w:rsid w:val="00B9342C"/>
    <w:rsid w:val="00B9374C"/>
    <w:rsid w:val="00B94473"/>
    <w:rsid w:val="00B944B2"/>
    <w:rsid w:val="00B94D30"/>
    <w:rsid w:val="00B94E06"/>
    <w:rsid w:val="00B94F32"/>
    <w:rsid w:val="00B951E1"/>
    <w:rsid w:val="00B95874"/>
    <w:rsid w:val="00B95D08"/>
    <w:rsid w:val="00B95E2B"/>
    <w:rsid w:val="00B95E93"/>
    <w:rsid w:val="00B961D5"/>
    <w:rsid w:val="00B96FE4"/>
    <w:rsid w:val="00B97164"/>
    <w:rsid w:val="00B9716F"/>
    <w:rsid w:val="00B9763C"/>
    <w:rsid w:val="00B9764F"/>
    <w:rsid w:val="00B97A7D"/>
    <w:rsid w:val="00B97CF1"/>
    <w:rsid w:val="00B97F5B"/>
    <w:rsid w:val="00BA0075"/>
    <w:rsid w:val="00BA01AD"/>
    <w:rsid w:val="00BA031C"/>
    <w:rsid w:val="00BA0988"/>
    <w:rsid w:val="00BA0ADD"/>
    <w:rsid w:val="00BA0BF2"/>
    <w:rsid w:val="00BA0F51"/>
    <w:rsid w:val="00BA145E"/>
    <w:rsid w:val="00BA163D"/>
    <w:rsid w:val="00BA1B47"/>
    <w:rsid w:val="00BA1F77"/>
    <w:rsid w:val="00BA2004"/>
    <w:rsid w:val="00BA2037"/>
    <w:rsid w:val="00BA28FE"/>
    <w:rsid w:val="00BA2D91"/>
    <w:rsid w:val="00BA2FC1"/>
    <w:rsid w:val="00BA326F"/>
    <w:rsid w:val="00BA364E"/>
    <w:rsid w:val="00BA473E"/>
    <w:rsid w:val="00BA4823"/>
    <w:rsid w:val="00BA4B6A"/>
    <w:rsid w:val="00BA4C29"/>
    <w:rsid w:val="00BA5635"/>
    <w:rsid w:val="00BA57A1"/>
    <w:rsid w:val="00BA5C66"/>
    <w:rsid w:val="00BA5E4F"/>
    <w:rsid w:val="00BA66FE"/>
    <w:rsid w:val="00BA6781"/>
    <w:rsid w:val="00BA7445"/>
    <w:rsid w:val="00BA77D1"/>
    <w:rsid w:val="00BA7C9C"/>
    <w:rsid w:val="00BA7E3B"/>
    <w:rsid w:val="00BB01FA"/>
    <w:rsid w:val="00BB0287"/>
    <w:rsid w:val="00BB0382"/>
    <w:rsid w:val="00BB048E"/>
    <w:rsid w:val="00BB04ED"/>
    <w:rsid w:val="00BB090A"/>
    <w:rsid w:val="00BB0C3D"/>
    <w:rsid w:val="00BB0C76"/>
    <w:rsid w:val="00BB12FA"/>
    <w:rsid w:val="00BB15C8"/>
    <w:rsid w:val="00BB25E5"/>
    <w:rsid w:val="00BB261D"/>
    <w:rsid w:val="00BB3024"/>
    <w:rsid w:val="00BB36E0"/>
    <w:rsid w:val="00BB38DD"/>
    <w:rsid w:val="00BB3DAB"/>
    <w:rsid w:val="00BB3E3C"/>
    <w:rsid w:val="00BB411F"/>
    <w:rsid w:val="00BB43FB"/>
    <w:rsid w:val="00BB446E"/>
    <w:rsid w:val="00BB53D5"/>
    <w:rsid w:val="00BB54C3"/>
    <w:rsid w:val="00BB5597"/>
    <w:rsid w:val="00BB5AA6"/>
    <w:rsid w:val="00BB5B44"/>
    <w:rsid w:val="00BB5C7E"/>
    <w:rsid w:val="00BB7111"/>
    <w:rsid w:val="00BB73FC"/>
    <w:rsid w:val="00BB7484"/>
    <w:rsid w:val="00BB78EF"/>
    <w:rsid w:val="00BB798D"/>
    <w:rsid w:val="00BB7A57"/>
    <w:rsid w:val="00BB7D6F"/>
    <w:rsid w:val="00BC03EF"/>
    <w:rsid w:val="00BC047A"/>
    <w:rsid w:val="00BC0E73"/>
    <w:rsid w:val="00BC0F50"/>
    <w:rsid w:val="00BC1A45"/>
    <w:rsid w:val="00BC1DD1"/>
    <w:rsid w:val="00BC21D6"/>
    <w:rsid w:val="00BC2E83"/>
    <w:rsid w:val="00BC2ED6"/>
    <w:rsid w:val="00BC33B9"/>
    <w:rsid w:val="00BC3977"/>
    <w:rsid w:val="00BC4AFD"/>
    <w:rsid w:val="00BC5090"/>
    <w:rsid w:val="00BC5326"/>
    <w:rsid w:val="00BC5604"/>
    <w:rsid w:val="00BC56D1"/>
    <w:rsid w:val="00BC5967"/>
    <w:rsid w:val="00BC5F4F"/>
    <w:rsid w:val="00BC5F56"/>
    <w:rsid w:val="00BC6967"/>
    <w:rsid w:val="00BC69F7"/>
    <w:rsid w:val="00BC6A5E"/>
    <w:rsid w:val="00BC6E9C"/>
    <w:rsid w:val="00BC738F"/>
    <w:rsid w:val="00BC76FF"/>
    <w:rsid w:val="00BD012A"/>
    <w:rsid w:val="00BD0562"/>
    <w:rsid w:val="00BD05BA"/>
    <w:rsid w:val="00BD087D"/>
    <w:rsid w:val="00BD09AD"/>
    <w:rsid w:val="00BD1051"/>
    <w:rsid w:val="00BD2A5B"/>
    <w:rsid w:val="00BD3A49"/>
    <w:rsid w:val="00BD3EF0"/>
    <w:rsid w:val="00BD4C3E"/>
    <w:rsid w:val="00BD4E32"/>
    <w:rsid w:val="00BD5457"/>
    <w:rsid w:val="00BD58DB"/>
    <w:rsid w:val="00BD5CBD"/>
    <w:rsid w:val="00BD5D79"/>
    <w:rsid w:val="00BD660C"/>
    <w:rsid w:val="00BD6A26"/>
    <w:rsid w:val="00BD73A7"/>
    <w:rsid w:val="00BD73C5"/>
    <w:rsid w:val="00BD7789"/>
    <w:rsid w:val="00BE00DD"/>
    <w:rsid w:val="00BE11C1"/>
    <w:rsid w:val="00BE162A"/>
    <w:rsid w:val="00BE1AA5"/>
    <w:rsid w:val="00BE2488"/>
    <w:rsid w:val="00BE24A1"/>
    <w:rsid w:val="00BE2526"/>
    <w:rsid w:val="00BE27C0"/>
    <w:rsid w:val="00BE297A"/>
    <w:rsid w:val="00BE2C40"/>
    <w:rsid w:val="00BE2CE5"/>
    <w:rsid w:val="00BE44E6"/>
    <w:rsid w:val="00BE4659"/>
    <w:rsid w:val="00BE53CA"/>
    <w:rsid w:val="00BE5999"/>
    <w:rsid w:val="00BE5B76"/>
    <w:rsid w:val="00BE5CC6"/>
    <w:rsid w:val="00BE6847"/>
    <w:rsid w:val="00BE68EC"/>
    <w:rsid w:val="00BE6928"/>
    <w:rsid w:val="00BE6F26"/>
    <w:rsid w:val="00BE7115"/>
    <w:rsid w:val="00BE7339"/>
    <w:rsid w:val="00BE777D"/>
    <w:rsid w:val="00BE7A32"/>
    <w:rsid w:val="00BF007F"/>
    <w:rsid w:val="00BF027A"/>
    <w:rsid w:val="00BF093B"/>
    <w:rsid w:val="00BF0A92"/>
    <w:rsid w:val="00BF0C76"/>
    <w:rsid w:val="00BF0D5D"/>
    <w:rsid w:val="00BF0EFB"/>
    <w:rsid w:val="00BF11FB"/>
    <w:rsid w:val="00BF134F"/>
    <w:rsid w:val="00BF1B8A"/>
    <w:rsid w:val="00BF20C7"/>
    <w:rsid w:val="00BF21D3"/>
    <w:rsid w:val="00BF239E"/>
    <w:rsid w:val="00BF2583"/>
    <w:rsid w:val="00BF28F0"/>
    <w:rsid w:val="00BF290F"/>
    <w:rsid w:val="00BF2BCA"/>
    <w:rsid w:val="00BF2E7B"/>
    <w:rsid w:val="00BF37E1"/>
    <w:rsid w:val="00BF3DB9"/>
    <w:rsid w:val="00BF3EF8"/>
    <w:rsid w:val="00BF4D09"/>
    <w:rsid w:val="00BF4EC1"/>
    <w:rsid w:val="00BF529D"/>
    <w:rsid w:val="00BF55D2"/>
    <w:rsid w:val="00BF5D18"/>
    <w:rsid w:val="00BF63BC"/>
    <w:rsid w:val="00BF6449"/>
    <w:rsid w:val="00BF682D"/>
    <w:rsid w:val="00BF6E09"/>
    <w:rsid w:val="00BF75CA"/>
    <w:rsid w:val="00BF7AA1"/>
    <w:rsid w:val="00BF7FDD"/>
    <w:rsid w:val="00C002F5"/>
    <w:rsid w:val="00C00774"/>
    <w:rsid w:val="00C00C90"/>
    <w:rsid w:val="00C0134D"/>
    <w:rsid w:val="00C0176E"/>
    <w:rsid w:val="00C01879"/>
    <w:rsid w:val="00C01EBC"/>
    <w:rsid w:val="00C020A2"/>
    <w:rsid w:val="00C0250E"/>
    <w:rsid w:val="00C027E4"/>
    <w:rsid w:val="00C0294B"/>
    <w:rsid w:val="00C03893"/>
    <w:rsid w:val="00C03BE7"/>
    <w:rsid w:val="00C03CCA"/>
    <w:rsid w:val="00C03E27"/>
    <w:rsid w:val="00C047AA"/>
    <w:rsid w:val="00C04A82"/>
    <w:rsid w:val="00C04AE2"/>
    <w:rsid w:val="00C04B44"/>
    <w:rsid w:val="00C04B6D"/>
    <w:rsid w:val="00C04D1F"/>
    <w:rsid w:val="00C059CA"/>
    <w:rsid w:val="00C05A56"/>
    <w:rsid w:val="00C06028"/>
    <w:rsid w:val="00C06620"/>
    <w:rsid w:val="00C06EE1"/>
    <w:rsid w:val="00C07CC8"/>
    <w:rsid w:val="00C07CE1"/>
    <w:rsid w:val="00C10328"/>
    <w:rsid w:val="00C1041B"/>
    <w:rsid w:val="00C10DF6"/>
    <w:rsid w:val="00C10E93"/>
    <w:rsid w:val="00C112EB"/>
    <w:rsid w:val="00C11391"/>
    <w:rsid w:val="00C120DA"/>
    <w:rsid w:val="00C12115"/>
    <w:rsid w:val="00C12162"/>
    <w:rsid w:val="00C12796"/>
    <w:rsid w:val="00C12898"/>
    <w:rsid w:val="00C12FEF"/>
    <w:rsid w:val="00C13698"/>
    <w:rsid w:val="00C13AAC"/>
    <w:rsid w:val="00C144D5"/>
    <w:rsid w:val="00C14C63"/>
    <w:rsid w:val="00C14EC5"/>
    <w:rsid w:val="00C1542B"/>
    <w:rsid w:val="00C15896"/>
    <w:rsid w:val="00C15E6C"/>
    <w:rsid w:val="00C16886"/>
    <w:rsid w:val="00C16DBD"/>
    <w:rsid w:val="00C1735C"/>
    <w:rsid w:val="00C1768C"/>
    <w:rsid w:val="00C17931"/>
    <w:rsid w:val="00C17CB5"/>
    <w:rsid w:val="00C205FA"/>
    <w:rsid w:val="00C20721"/>
    <w:rsid w:val="00C20911"/>
    <w:rsid w:val="00C20B1B"/>
    <w:rsid w:val="00C20CD5"/>
    <w:rsid w:val="00C20D35"/>
    <w:rsid w:val="00C20E93"/>
    <w:rsid w:val="00C20FE5"/>
    <w:rsid w:val="00C21213"/>
    <w:rsid w:val="00C2121D"/>
    <w:rsid w:val="00C21CCE"/>
    <w:rsid w:val="00C221DE"/>
    <w:rsid w:val="00C223A3"/>
    <w:rsid w:val="00C22476"/>
    <w:rsid w:val="00C227DB"/>
    <w:rsid w:val="00C22B78"/>
    <w:rsid w:val="00C22BC3"/>
    <w:rsid w:val="00C23340"/>
    <w:rsid w:val="00C23FBF"/>
    <w:rsid w:val="00C240DC"/>
    <w:rsid w:val="00C242D4"/>
    <w:rsid w:val="00C24432"/>
    <w:rsid w:val="00C24493"/>
    <w:rsid w:val="00C24928"/>
    <w:rsid w:val="00C253C5"/>
    <w:rsid w:val="00C25746"/>
    <w:rsid w:val="00C25988"/>
    <w:rsid w:val="00C264EC"/>
    <w:rsid w:val="00C26EDB"/>
    <w:rsid w:val="00C273AA"/>
    <w:rsid w:val="00C275CE"/>
    <w:rsid w:val="00C275FB"/>
    <w:rsid w:val="00C27A5A"/>
    <w:rsid w:val="00C31278"/>
    <w:rsid w:val="00C3156F"/>
    <w:rsid w:val="00C316E7"/>
    <w:rsid w:val="00C322EC"/>
    <w:rsid w:val="00C3265E"/>
    <w:rsid w:val="00C326A5"/>
    <w:rsid w:val="00C32879"/>
    <w:rsid w:val="00C329AE"/>
    <w:rsid w:val="00C32BD6"/>
    <w:rsid w:val="00C331C1"/>
    <w:rsid w:val="00C336D5"/>
    <w:rsid w:val="00C33EA2"/>
    <w:rsid w:val="00C33EB0"/>
    <w:rsid w:val="00C33F53"/>
    <w:rsid w:val="00C34A32"/>
    <w:rsid w:val="00C34D23"/>
    <w:rsid w:val="00C34F99"/>
    <w:rsid w:val="00C35162"/>
    <w:rsid w:val="00C351ED"/>
    <w:rsid w:val="00C35357"/>
    <w:rsid w:val="00C35496"/>
    <w:rsid w:val="00C35502"/>
    <w:rsid w:val="00C357E8"/>
    <w:rsid w:val="00C36468"/>
    <w:rsid w:val="00C365A5"/>
    <w:rsid w:val="00C36680"/>
    <w:rsid w:val="00C367B9"/>
    <w:rsid w:val="00C36B81"/>
    <w:rsid w:val="00C36FB6"/>
    <w:rsid w:val="00C37112"/>
    <w:rsid w:val="00C37293"/>
    <w:rsid w:val="00C37703"/>
    <w:rsid w:val="00C37D8E"/>
    <w:rsid w:val="00C405C5"/>
    <w:rsid w:val="00C4062A"/>
    <w:rsid w:val="00C40E73"/>
    <w:rsid w:val="00C41029"/>
    <w:rsid w:val="00C4174D"/>
    <w:rsid w:val="00C41949"/>
    <w:rsid w:val="00C41C25"/>
    <w:rsid w:val="00C42202"/>
    <w:rsid w:val="00C4281C"/>
    <w:rsid w:val="00C43119"/>
    <w:rsid w:val="00C43A97"/>
    <w:rsid w:val="00C43F32"/>
    <w:rsid w:val="00C44349"/>
    <w:rsid w:val="00C4487F"/>
    <w:rsid w:val="00C44995"/>
    <w:rsid w:val="00C44F65"/>
    <w:rsid w:val="00C45014"/>
    <w:rsid w:val="00C45054"/>
    <w:rsid w:val="00C45543"/>
    <w:rsid w:val="00C459E6"/>
    <w:rsid w:val="00C45C3C"/>
    <w:rsid w:val="00C45EAC"/>
    <w:rsid w:val="00C45EC6"/>
    <w:rsid w:val="00C4641C"/>
    <w:rsid w:val="00C468AF"/>
    <w:rsid w:val="00C46D7A"/>
    <w:rsid w:val="00C46FCA"/>
    <w:rsid w:val="00C474E1"/>
    <w:rsid w:val="00C47753"/>
    <w:rsid w:val="00C47787"/>
    <w:rsid w:val="00C47CDE"/>
    <w:rsid w:val="00C505FE"/>
    <w:rsid w:val="00C50714"/>
    <w:rsid w:val="00C50939"/>
    <w:rsid w:val="00C509BA"/>
    <w:rsid w:val="00C50B21"/>
    <w:rsid w:val="00C50C18"/>
    <w:rsid w:val="00C50F70"/>
    <w:rsid w:val="00C50F7F"/>
    <w:rsid w:val="00C5124A"/>
    <w:rsid w:val="00C51394"/>
    <w:rsid w:val="00C513D3"/>
    <w:rsid w:val="00C51974"/>
    <w:rsid w:val="00C5200D"/>
    <w:rsid w:val="00C5289B"/>
    <w:rsid w:val="00C52A27"/>
    <w:rsid w:val="00C52B52"/>
    <w:rsid w:val="00C52CB4"/>
    <w:rsid w:val="00C52F91"/>
    <w:rsid w:val="00C5309C"/>
    <w:rsid w:val="00C53371"/>
    <w:rsid w:val="00C53376"/>
    <w:rsid w:val="00C53625"/>
    <w:rsid w:val="00C540AC"/>
    <w:rsid w:val="00C5437E"/>
    <w:rsid w:val="00C54465"/>
    <w:rsid w:val="00C544CF"/>
    <w:rsid w:val="00C54BB4"/>
    <w:rsid w:val="00C54CEC"/>
    <w:rsid w:val="00C55039"/>
    <w:rsid w:val="00C556D3"/>
    <w:rsid w:val="00C55A1F"/>
    <w:rsid w:val="00C5679B"/>
    <w:rsid w:val="00C56CDA"/>
    <w:rsid w:val="00C56FAE"/>
    <w:rsid w:val="00C57111"/>
    <w:rsid w:val="00C57331"/>
    <w:rsid w:val="00C576E2"/>
    <w:rsid w:val="00C57735"/>
    <w:rsid w:val="00C57757"/>
    <w:rsid w:val="00C57DAD"/>
    <w:rsid w:val="00C6069C"/>
    <w:rsid w:val="00C60988"/>
    <w:rsid w:val="00C60DFA"/>
    <w:rsid w:val="00C60EA4"/>
    <w:rsid w:val="00C614E6"/>
    <w:rsid w:val="00C6167A"/>
    <w:rsid w:val="00C6169A"/>
    <w:rsid w:val="00C616EC"/>
    <w:rsid w:val="00C617B7"/>
    <w:rsid w:val="00C622F9"/>
    <w:rsid w:val="00C62CFE"/>
    <w:rsid w:val="00C631F3"/>
    <w:rsid w:val="00C63433"/>
    <w:rsid w:val="00C6346B"/>
    <w:rsid w:val="00C6381B"/>
    <w:rsid w:val="00C63B80"/>
    <w:rsid w:val="00C63D77"/>
    <w:rsid w:val="00C653D3"/>
    <w:rsid w:val="00C654BF"/>
    <w:rsid w:val="00C65CCF"/>
    <w:rsid w:val="00C65EBB"/>
    <w:rsid w:val="00C65F59"/>
    <w:rsid w:val="00C66276"/>
    <w:rsid w:val="00C662CC"/>
    <w:rsid w:val="00C667CA"/>
    <w:rsid w:val="00C670FE"/>
    <w:rsid w:val="00C67897"/>
    <w:rsid w:val="00C70455"/>
    <w:rsid w:val="00C706A7"/>
    <w:rsid w:val="00C709FD"/>
    <w:rsid w:val="00C70C88"/>
    <w:rsid w:val="00C71289"/>
    <w:rsid w:val="00C712B4"/>
    <w:rsid w:val="00C7181C"/>
    <w:rsid w:val="00C71A22"/>
    <w:rsid w:val="00C71E3C"/>
    <w:rsid w:val="00C71EB0"/>
    <w:rsid w:val="00C71EC7"/>
    <w:rsid w:val="00C71F06"/>
    <w:rsid w:val="00C7205B"/>
    <w:rsid w:val="00C72089"/>
    <w:rsid w:val="00C72514"/>
    <w:rsid w:val="00C72554"/>
    <w:rsid w:val="00C726D2"/>
    <w:rsid w:val="00C726D8"/>
    <w:rsid w:val="00C728F8"/>
    <w:rsid w:val="00C72B28"/>
    <w:rsid w:val="00C72B60"/>
    <w:rsid w:val="00C73031"/>
    <w:rsid w:val="00C730E4"/>
    <w:rsid w:val="00C733E9"/>
    <w:rsid w:val="00C74279"/>
    <w:rsid w:val="00C742E1"/>
    <w:rsid w:val="00C74ED7"/>
    <w:rsid w:val="00C74FBA"/>
    <w:rsid w:val="00C75284"/>
    <w:rsid w:val="00C7572B"/>
    <w:rsid w:val="00C75CBE"/>
    <w:rsid w:val="00C762CD"/>
    <w:rsid w:val="00C7675F"/>
    <w:rsid w:val="00C76E5F"/>
    <w:rsid w:val="00C77015"/>
    <w:rsid w:val="00C771ED"/>
    <w:rsid w:val="00C7723C"/>
    <w:rsid w:val="00C77941"/>
    <w:rsid w:val="00C77ACF"/>
    <w:rsid w:val="00C77ED6"/>
    <w:rsid w:val="00C80426"/>
    <w:rsid w:val="00C805BF"/>
    <w:rsid w:val="00C809B7"/>
    <w:rsid w:val="00C80DCF"/>
    <w:rsid w:val="00C80ED2"/>
    <w:rsid w:val="00C80FEC"/>
    <w:rsid w:val="00C81576"/>
    <w:rsid w:val="00C81FB2"/>
    <w:rsid w:val="00C8228E"/>
    <w:rsid w:val="00C8268D"/>
    <w:rsid w:val="00C8276A"/>
    <w:rsid w:val="00C8279A"/>
    <w:rsid w:val="00C8283A"/>
    <w:rsid w:val="00C82BB4"/>
    <w:rsid w:val="00C83081"/>
    <w:rsid w:val="00C83344"/>
    <w:rsid w:val="00C83795"/>
    <w:rsid w:val="00C837D3"/>
    <w:rsid w:val="00C83984"/>
    <w:rsid w:val="00C83AA5"/>
    <w:rsid w:val="00C84659"/>
    <w:rsid w:val="00C84851"/>
    <w:rsid w:val="00C84A34"/>
    <w:rsid w:val="00C84EDC"/>
    <w:rsid w:val="00C84EE1"/>
    <w:rsid w:val="00C850FB"/>
    <w:rsid w:val="00C8517F"/>
    <w:rsid w:val="00C8528E"/>
    <w:rsid w:val="00C85843"/>
    <w:rsid w:val="00C85A49"/>
    <w:rsid w:val="00C85B32"/>
    <w:rsid w:val="00C85E4E"/>
    <w:rsid w:val="00C866DB"/>
    <w:rsid w:val="00C867A9"/>
    <w:rsid w:val="00C8682A"/>
    <w:rsid w:val="00C868B1"/>
    <w:rsid w:val="00C8690E"/>
    <w:rsid w:val="00C86AF8"/>
    <w:rsid w:val="00C87187"/>
    <w:rsid w:val="00C8745D"/>
    <w:rsid w:val="00C8790C"/>
    <w:rsid w:val="00C8797A"/>
    <w:rsid w:val="00C87F21"/>
    <w:rsid w:val="00C9052D"/>
    <w:rsid w:val="00C90699"/>
    <w:rsid w:val="00C9084B"/>
    <w:rsid w:val="00C90B26"/>
    <w:rsid w:val="00C912B3"/>
    <w:rsid w:val="00C91428"/>
    <w:rsid w:val="00C91724"/>
    <w:rsid w:val="00C924E3"/>
    <w:rsid w:val="00C92654"/>
    <w:rsid w:val="00C927A4"/>
    <w:rsid w:val="00C92B88"/>
    <w:rsid w:val="00C92DDA"/>
    <w:rsid w:val="00C92E76"/>
    <w:rsid w:val="00C9356E"/>
    <w:rsid w:val="00C93650"/>
    <w:rsid w:val="00C93961"/>
    <w:rsid w:val="00C93BC0"/>
    <w:rsid w:val="00C93CD0"/>
    <w:rsid w:val="00C95036"/>
    <w:rsid w:val="00C955A6"/>
    <w:rsid w:val="00C95657"/>
    <w:rsid w:val="00C967FA"/>
    <w:rsid w:val="00C96C61"/>
    <w:rsid w:val="00C97446"/>
    <w:rsid w:val="00CA0020"/>
    <w:rsid w:val="00CA0262"/>
    <w:rsid w:val="00CA05A2"/>
    <w:rsid w:val="00CA10C6"/>
    <w:rsid w:val="00CA1439"/>
    <w:rsid w:val="00CA1F34"/>
    <w:rsid w:val="00CA1FE7"/>
    <w:rsid w:val="00CA20E8"/>
    <w:rsid w:val="00CA2340"/>
    <w:rsid w:val="00CA2BEC"/>
    <w:rsid w:val="00CA2F55"/>
    <w:rsid w:val="00CA307C"/>
    <w:rsid w:val="00CA3761"/>
    <w:rsid w:val="00CA3DA9"/>
    <w:rsid w:val="00CA3DC7"/>
    <w:rsid w:val="00CA3F07"/>
    <w:rsid w:val="00CA40ED"/>
    <w:rsid w:val="00CA42ED"/>
    <w:rsid w:val="00CA4AD5"/>
    <w:rsid w:val="00CA4DDB"/>
    <w:rsid w:val="00CA533B"/>
    <w:rsid w:val="00CA533C"/>
    <w:rsid w:val="00CA55C0"/>
    <w:rsid w:val="00CA5AEF"/>
    <w:rsid w:val="00CA5BBD"/>
    <w:rsid w:val="00CA6033"/>
    <w:rsid w:val="00CA60DD"/>
    <w:rsid w:val="00CA7077"/>
    <w:rsid w:val="00CA7C9B"/>
    <w:rsid w:val="00CB014C"/>
    <w:rsid w:val="00CB0279"/>
    <w:rsid w:val="00CB06BE"/>
    <w:rsid w:val="00CB0B86"/>
    <w:rsid w:val="00CB1B78"/>
    <w:rsid w:val="00CB1B9E"/>
    <w:rsid w:val="00CB1D14"/>
    <w:rsid w:val="00CB209D"/>
    <w:rsid w:val="00CB210C"/>
    <w:rsid w:val="00CB2556"/>
    <w:rsid w:val="00CB2B4D"/>
    <w:rsid w:val="00CB2BD1"/>
    <w:rsid w:val="00CB2BE7"/>
    <w:rsid w:val="00CB3319"/>
    <w:rsid w:val="00CB39D7"/>
    <w:rsid w:val="00CB3A65"/>
    <w:rsid w:val="00CB3B52"/>
    <w:rsid w:val="00CB4148"/>
    <w:rsid w:val="00CB4376"/>
    <w:rsid w:val="00CB45EE"/>
    <w:rsid w:val="00CB48E0"/>
    <w:rsid w:val="00CB4CCA"/>
    <w:rsid w:val="00CB53B2"/>
    <w:rsid w:val="00CB5761"/>
    <w:rsid w:val="00CB57DB"/>
    <w:rsid w:val="00CB5B11"/>
    <w:rsid w:val="00CB5BB6"/>
    <w:rsid w:val="00CB5BEF"/>
    <w:rsid w:val="00CB5C3E"/>
    <w:rsid w:val="00CB5CF3"/>
    <w:rsid w:val="00CB6122"/>
    <w:rsid w:val="00CB6281"/>
    <w:rsid w:val="00CB66A7"/>
    <w:rsid w:val="00CB66D7"/>
    <w:rsid w:val="00CB6CA2"/>
    <w:rsid w:val="00CB71B6"/>
    <w:rsid w:val="00CB7B0A"/>
    <w:rsid w:val="00CC016F"/>
    <w:rsid w:val="00CC0366"/>
    <w:rsid w:val="00CC07BF"/>
    <w:rsid w:val="00CC0933"/>
    <w:rsid w:val="00CC0DD4"/>
    <w:rsid w:val="00CC0E36"/>
    <w:rsid w:val="00CC18AF"/>
    <w:rsid w:val="00CC1957"/>
    <w:rsid w:val="00CC1A3D"/>
    <w:rsid w:val="00CC2133"/>
    <w:rsid w:val="00CC262B"/>
    <w:rsid w:val="00CC2856"/>
    <w:rsid w:val="00CC2F2C"/>
    <w:rsid w:val="00CC31AE"/>
    <w:rsid w:val="00CC3861"/>
    <w:rsid w:val="00CC3C4B"/>
    <w:rsid w:val="00CC3EB6"/>
    <w:rsid w:val="00CC495A"/>
    <w:rsid w:val="00CC4BD9"/>
    <w:rsid w:val="00CC57BE"/>
    <w:rsid w:val="00CC5A33"/>
    <w:rsid w:val="00CC5A5A"/>
    <w:rsid w:val="00CC5F15"/>
    <w:rsid w:val="00CC69DC"/>
    <w:rsid w:val="00CC6BAA"/>
    <w:rsid w:val="00CC6DB5"/>
    <w:rsid w:val="00CC6EB4"/>
    <w:rsid w:val="00CC72BD"/>
    <w:rsid w:val="00CC7441"/>
    <w:rsid w:val="00CC752C"/>
    <w:rsid w:val="00CC7616"/>
    <w:rsid w:val="00CD057D"/>
    <w:rsid w:val="00CD15DB"/>
    <w:rsid w:val="00CD1D3D"/>
    <w:rsid w:val="00CD2643"/>
    <w:rsid w:val="00CD2AD9"/>
    <w:rsid w:val="00CD2D74"/>
    <w:rsid w:val="00CD38D6"/>
    <w:rsid w:val="00CD3DA1"/>
    <w:rsid w:val="00CD409D"/>
    <w:rsid w:val="00CD4302"/>
    <w:rsid w:val="00CD44F1"/>
    <w:rsid w:val="00CD4532"/>
    <w:rsid w:val="00CD49FD"/>
    <w:rsid w:val="00CD4A53"/>
    <w:rsid w:val="00CD50AD"/>
    <w:rsid w:val="00CD5483"/>
    <w:rsid w:val="00CD59D6"/>
    <w:rsid w:val="00CD59EF"/>
    <w:rsid w:val="00CD5A31"/>
    <w:rsid w:val="00CD5D7C"/>
    <w:rsid w:val="00CD5E57"/>
    <w:rsid w:val="00CD606D"/>
    <w:rsid w:val="00CD638F"/>
    <w:rsid w:val="00CD6411"/>
    <w:rsid w:val="00CD6461"/>
    <w:rsid w:val="00CD6470"/>
    <w:rsid w:val="00CD64F9"/>
    <w:rsid w:val="00CD6761"/>
    <w:rsid w:val="00CD69B9"/>
    <w:rsid w:val="00CD6E78"/>
    <w:rsid w:val="00CD7121"/>
    <w:rsid w:val="00CD7152"/>
    <w:rsid w:val="00CD71D5"/>
    <w:rsid w:val="00CD72BB"/>
    <w:rsid w:val="00CD74B6"/>
    <w:rsid w:val="00CD7840"/>
    <w:rsid w:val="00CD7AF5"/>
    <w:rsid w:val="00CD7DDD"/>
    <w:rsid w:val="00CE019A"/>
    <w:rsid w:val="00CE0B14"/>
    <w:rsid w:val="00CE0EB5"/>
    <w:rsid w:val="00CE0F12"/>
    <w:rsid w:val="00CE10B0"/>
    <w:rsid w:val="00CE127C"/>
    <w:rsid w:val="00CE14DD"/>
    <w:rsid w:val="00CE1E2F"/>
    <w:rsid w:val="00CE1FED"/>
    <w:rsid w:val="00CE23FE"/>
    <w:rsid w:val="00CE2E1A"/>
    <w:rsid w:val="00CE2EFC"/>
    <w:rsid w:val="00CE350B"/>
    <w:rsid w:val="00CE39FE"/>
    <w:rsid w:val="00CE3A87"/>
    <w:rsid w:val="00CE3C32"/>
    <w:rsid w:val="00CE3D11"/>
    <w:rsid w:val="00CE402C"/>
    <w:rsid w:val="00CE4195"/>
    <w:rsid w:val="00CE427F"/>
    <w:rsid w:val="00CE43BB"/>
    <w:rsid w:val="00CE43D6"/>
    <w:rsid w:val="00CE45F4"/>
    <w:rsid w:val="00CE4672"/>
    <w:rsid w:val="00CE4978"/>
    <w:rsid w:val="00CE4D2D"/>
    <w:rsid w:val="00CE4D4B"/>
    <w:rsid w:val="00CE4F3D"/>
    <w:rsid w:val="00CE5204"/>
    <w:rsid w:val="00CE5901"/>
    <w:rsid w:val="00CE62DE"/>
    <w:rsid w:val="00CE6786"/>
    <w:rsid w:val="00CE698C"/>
    <w:rsid w:val="00CE6DD5"/>
    <w:rsid w:val="00CE7456"/>
    <w:rsid w:val="00CE7CAD"/>
    <w:rsid w:val="00CF004C"/>
    <w:rsid w:val="00CF0342"/>
    <w:rsid w:val="00CF04A8"/>
    <w:rsid w:val="00CF0E72"/>
    <w:rsid w:val="00CF10CE"/>
    <w:rsid w:val="00CF13BE"/>
    <w:rsid w:val="00CF1573"/>
    <w:rsid w:val="00CF1695"/>
    <w:rsid w:val="00CF1752"/>
    <w:rsid w:val="00CF187B"/>
    <w:rsid w:val="00CF1C1B"/>
    <w:rsid w:val="00CF1CD0"/>
    <w:rsid w:val="00CF1DE7"/>
    <w:rsid w:val="00CF266F"/>
    <w:rsid w:val="00CF27D5"/>
    <w:rsid w:val="00CF38C2"/>
    <w:rsid w:val="00CF3985"/>
    <w:rsid w:val="00CF471C"/>
    <w:rsid w:val="00CF51D7"/>
    <w:rsid w:val="00CF5757"/>
    <w:rsid w:val="00CF6008"/>
    <w:rsid w:val="00CF6367"/>
    <w:rsid w:val="00CF664A"/>
    <w:rsid w:val="00CF689C"/>
    <w:rsid w:val="00CF6937"/>
    <w:rsid w:val="00CF69BE"/>
    <w:rsid w:val="00D00606"/>
    <w:rsid w:val="00D0108E"/>
    <w:rsid w:val="00D011C4"/>
    <w:rsid w:val="00D015A1"/>
    <w:rsid w:val="00D0162F"/>
    <w:rsid w:val="00D01D11"/>
    <w:rsid w:val="00D01DA5"/>
    <w:rsid w:val="00D0211F"/>
    <w:rsid w:val="00D02B36"/>
    <w:rsid w:val="00D02DF4"/>
    <w:rsid w:val="00D02DF6"/>
    <w:rsid w:val="00D02F15"/>
    <w:rsid w:val="00D03077"/>
    <w:rsid w:val="00D03270"/>
    <w:rsid w:val="00D03586"/>
    <w:rsid w:val="00D03BC9"/>
    <w:rsid w:val="00D03E51"/>
    <w:rsid w:val="00D0418C"/>
    <w:rsid w:val="00D04435"/>
    <w:rsid w:val="00D0498B"/>
    <w:rsid w:val="00D04B85"/>
    <w:rsid w:val="00D050FD"/>
    <w:rsid w:val="00D05371"/>
    <w:rsid w:val="00D05530"/>
    <w:rsid w:val="00D0586B"/>
    <w:rsid w:val="00D05E74"/>
    <w:rsid w:val="00D060D9"/>
    <w:rsid w:val="00D063D0"/>
    <w:rsid w:val="00D065F3"/>
    <w:rsid w:val="00D06707"/>
    <w:rsid w:val="00D072B9"/>
    <w:rsid w:val="00D072D4"/>
    <w:rsid w:val="00D0760E"/>
    <w:rsid w:val="00D07E35"/>
    <w:rsid w:val="00D10641"/>
    <w:rsid w:val="00D10A79"/>
    <w:rsid w:val="00D10C68"/>
    <w:rsid w:val="00D10C89"/>
    <w:rsid w:val="00D10FA8"/>
    <w:rsid w:val="00D10FEF"/>
    <w:rsid w:val="00D110E5"/>
    <w:rsid w:val="00D1163E"/>
    <w:rsid w:val="00D118AA"/>
    <w:rsid w:val="00D119EE"/>
    <w:rsid w:val="00D11B74"/>
    <w:rsid w:val="00D129E3"/>
    <w:rsid w:val="00D12ABF"/>
    <w:rsid w:val="00D13297"/>
    <w:rsid w:val="00D132A5"/>
    <w:rsid w:val="00D1342C"/>
    <w:rsid w:val="00D13A87"/>
    <w:rsid w:val="00D13CDF"/>
    <w:rsid w:val="00D13EE9"/>
    <w:rsid w:val="00D13F70"/>
    <w:rsid w:val="00D144F9"/>
    <w:rsid w:val="00D14AB0"/>
    <w:rsid w:val="00D14D1B"/>
    <w:rsid w:val="00D15302"/>
    <w:rsid w:val="00D15422"/>
    <w:rsid w:val="00D15793"/>
    <w:rsid w:val="00D15DA5"/>
    <w:rsid w:val="00D15DE6"/>
    <w:rsid w:val="00D16017"/>
    <w:rsid w:val="00D1614D"/>
    <w:rsid w:val="00D162BC"/>
    <w:rsid w:val="00D165CF"/>
    <w:rsid w:val="00D16879"/>
    <w:rsid w:val="00D16EC6"/>
    <w:rsid w:val="00D17542"/>
    <w:rsid w:val="00D17862"/>
    <w:rsid w:val="00D17C1A"/>
    <w:rsid w:val="00D17D61"/>
    <w:rsid w:val="00D17D6A"/>
    <w:rsid w:val="00D17DB5"/>
    <w:rsid w:val="00D200B0"/>
    <w:rsid w:val="00D2023A"/>
    <w:rsid w:val="00D20284"/>
    <w:rsid w:val="00D2067E"/>
    <w:rsid w:val="00D207B5"/>
    <w:rsid w:val="00D208E2"/>
    <w:rsid w:val="00D210DA"/>
    <w:rsid w:val="00D21116"/>
    <w:rsid w:val="00D21127"/>
    <w:rsid w:val="00D21218"/>
    <w:rsid w:val="00D21348"/>
    <w:rsid w:val="00D21A4A"/>
    <w:rsid w:val="00D21AF2"/>
    <w:rsid w:val="00D21F20"/>
    <w:rsid w:val="00D21FDB"/>
    <w:rsid w:val="00D2205D"/>
    <w:rsid w:val="00D22117"/>
    <w:rsid w:val="00D221EA"/>
    <w:rsid w:val="00D229BC"/>
    <w:rsid w:val="00D22A6A"/>
    <w:rsid w:val="00D22D3C"/>
    <w:rsid w:val="00D233BA"/>
    <w:rsid w:val="00D233FE"/>
    <w:rsid w:val="00D23679"/>
    <w:rsid w:val="00D237F5"/>
    <w:rsid w:val="00D237F7"/>
    <w:rsid w:val="00D23E80"/>
    <w:rsid w:val="00D23E86"/>
    <w:rsid w:val="00D247C9"/>
    <w:rsid w:val="00D24948"/>
    <w:rsid w:val="00D24C42"/>
    <w:rsid w:val="00D24E34"/>
    <w:rsid w:val="00D252D3"/>
    <w:rsid w:val="00D25522"/>
    <w:rsid w:val="00D2571A"/>
    <w:rsid w:val="00D25AD7"/>
    <w:rsid w:val="00D25DCF"/>
    <w:rsid w:val="00D25DD2"/>
    <w:rsid w:val="00D26184"/>
    <w:rsid w:val="00D26491"/>
    <w:rsid w:val="00D26784"/>
    <w:rsid w:val="00D26E89"/>
    <w:rsid w:val="00D26F42"/>
    <w:rsid w:val="00D26FD6"/>
    <w:rsid w:val="00D2709A"/>
    <w:rsid w:val="00D272C1"/>
    <w:rsid w:val="00D2770B"/>
    <w:rsid w:val="00D27AF0"/>
    <w:rsid w:val="00D30095"/>
    <w:rsid w:val="00D302E3"/>
    <w:rsid w:val="00D30411"/>
    <w:rsid w:val="00D30A92"/>
    <w:rsid w:val="00D30ACE"/>
    <w:rsid w:val="00D30D74"/>
    <w:rsid w:val="00D31160"/>
    <w:rsid w:val="00D31356"/>
    <w:rsid w:val="00D31F98"/>
    <w:rsid w:val="00D32BBA"/>
    <w:rsid w:val="00D3352F"/>
    <w:rsid w:val="00D33556"/>
    <w:rsid w:val="00D34034"/>
    <w:rsid w:val="00D34724"/>
    <w:rsid w:val="00D34E40"/>
    <w:rsid w:val="00D35774"/>
    <w:rsid w:val="00D359BC"/>
    <w:rsid w:val="00D3603C"/>
    <w:rsid w:val="00D36504"/>
    <w:rsid w:val="00D365D5"/>
    <w:rsid w:val="00D371D7"/>
    <w:rsid w:val="00D37428"/>
    <w:rsid w:val="00D374AF"/>
    <w:rsid w:val="00D37897"/>
    <w:rsid w:val="00D37CCF"/>
    <w:rsid w:val="00D4002D"/>
    <w:rsid w:val="00D4039D"/>
    <w:rsid w:val="00D404F1"/>
    <w:rsid w:val="00D4112E"/>
    <w:rsid w:val="00D41775"/>
    <w:rsid w:val="00D41CC3"/>
    <w:rsid w:val="00D42411"/>
    <w:rsid w:val="00D42B47"/>
    <w:rsid w:val="00D4314F"/>
    <w:rsid w:val="00D43CE3"/>
    <w:rsid w:val="00D44391"/>
    <w:rsid w:val="00D449C7"/>
    <w:rsid w:val="00D451B8"/>
    <w:rsid w:val="00D453EC"/>
    <w:rsid w:val="00D4541C"/>
    <w:rsid w:val="00D45998"/>
    <w:rsid w:val="00D45FBD"/>
    <w:rsid w:val="00D460E1"/>
    <w:rsid w:val="00D4612D"/>
    <w:rsid w:val="00D46414"/>
    <w:rsid w:val="00D468D0"/>
    <w:rsid w:val="00D46901"/>
    <w:rsid w:val="00D46B4F"/>
    <w:rsid w:val="00D46CF5"/>
    <w:rsid w:val="00D475FE"/>
    <w:rsid w:val="00D47E14"/>
    <w:rsid w:val="00D5000E"/>
    <w:rsid w:val="00D51EA9"/>
    <w:rsid w:val="00D51F7B"/>
    <w:rsid w:val="00D52536"/>
    <w:rsid w:val="00D529B5"/>
    <w:rsid w:val="00D52D74"/>
    <w:rsid w:val="00D52E65"/>
    <w:rsid w:val="00D531C4"/>
    <w:rsid w:val="00D53596"/>
    <w:rsid w:val="00D539FB"/>
    <w:rsid w:val="00D53AC6"/>
    <w:rsid w:val="00D53D25"/>
    <w:rsid w:val="00D5408B"/>
    <w:rsid w:val="00D540DE"/>
    <w:rsid w:val="00D541C8"/>
    <w:rsid w:val="00D545BC"/>
    <w:rsid w:val="00D5467D"/>
    <w:rsid w:val="00D5493C"/>
    <w:rsid w:val="00D54AA5"/>
    <w:rsid w:val="00D54B48"/>
    <w:rsid w:val="00D55970"/>
    <w:rsid w:val="00D55BDE"/>
    <w:rsid w:val="00D55CCC"/>
    <w:rsid w:val="00D56E69"/>
    <w:rsid w:val="00D574F8"/>
    <w:rsid w:val="00D5766E"/>
    <w:rsid w:val="00D57CEF"/>
    <w:rsid w:val="00D600A8"/>
    <w:rsid w:val="00D6036D"/>
    <w:rsid w:val="00D6050B"/>
    <w:rsid w:val="00D606D3"/>
    <w:rsid w:val="00D60846"/>
    <w:rsid w:val="00D60B5A"/>
    <w:rsid w:val="00D60CE9"/>
    <w:rsid w:val="00D60F2F"/>
    <w:rsid w:val="00D61091"/>
    <w:rsid w:val="00D6133F"/>
    <w:rsid w:val="00D61600"/>
    <w:rsid w:val="00D61B42"/>
    <w:rsid w:val="00D61B5B"/>
    <w:rsid w:val="00D61D08"/>
    <w:rsid w:val="00D61F45"/>
    <w:rsid w:val="00D621F3"/>
    <w:rsid w:val="00D622C6"/>
    <w:rsid w:val="00D623A2"/>
    <w:rsid w:val="00D6256B"/>
    <w:rsid w:val="00D6291E"/>
    <w:rsid w:val="00D6383D"/>
    <w:rsid w:val="00D6393A"/>
    <w:rsid w:val="00D64282"/>
    <w:rsid w:val="00D64415"/>
    <w:rsid w:val="00D645A9"/>
    <w:rsid w:val="00D64702"/>
    <w:rsid w:val="00D64AC6"/>
    <w:rsid w:val="00D655C7"/>
    <w:rsid w:val="00D65FE8"/>
    <w:rsid w:val="00D6662B"/>
    <w:rsid w:val="00D6664A"/>
    <w:rsid w:val="00D66C26"/>
    <w:rsid w:val="00D67944"/>
    <w:rsid w:val="00D67993"/>
    <w:rsid w:val="00D7067B"/>
    <w:rsid w:val="00D707EF"/>
    <w:rsid w:val="00D709C3"/>
    <w:rsid w:val="00D70D0E"/>
    <w:rsid w:val="00D7119B"/>
    <w:rsid w:val="00D71393"/>
    <w:rsid w:val="00D71FB2"/>
    <w:rsid w:val="00D72420"/>
    <w:rsid w:val="00D7245C"/>
    <w:rsid w:val="00D730DE"/>
    <w:rsid w:val="00D736FC"/>
    <w:rsid w:val="00D73741"/>
    <w:rsid w:val="00D73959"/>
    <w:rsid w:val="00D73B57"/>
    <w:rsid w:val="00D74CA2"/>
    <w:rsid w:val="00D74CBB"/>
    <w:rsid w:val="00D74F87"/>
    <w:rsid w:val="00D75A17"/>
    <w:rsid w:val="00D7644D"/>
    <w:rsid w:val="00D765A8"/>
    <w:rsid w:val="00D76614"/>
    <w:rsid w:val="00D766B2"/>
    <w:rsid w:val="00D76A4A"/>
    <w:rsid w:val="00D76C19"/>
    <w:rsid w:val="00D76EC3"/>
    <w:rsid w:val="00D7713C"/>
    <w:rsid w:val="00D77265"/>
    <w:rsid w:val="00D774F0"/>
    <w:rsid w:val="00D77BFD"/>
    <w:rsid w:val="00D77E13"/>
    <w:rsid w:val="00D77EE5"/>
    <w:rsid w:val="00D80592"/>
    <w:rsid w:val="00D806B3"/>
    <w:rsid w:val="00D8071D"/>
    <w:rsid w:val="00D8083C"/>
    <w:rsid w:val="00D809E5"/>
    <w:rsid w:val="00D80E60"/>
    <w:rsid w:val="00D80E63"/>
    <w:rsid w:val="00D80ED7"/>
    <w:rsid w:val="00D81292"/>
    <w:rsid w:val="00D81498"/>
    <w:rsid w:val="00D8150D"/>
    <w:rsid w:val="00D81737"/>
    <w:rsid w:val="00D81B7B"/>
    <w:rsid w:val="00D81BAB"/>
    <w:rsid w:val="00D81D2B"/>
    <w:rsid w:val="00D8202E"/>
    <w:rsid w:val="00D825CE"/>
    <w:rsid w:val="00D82B17"/>
    <w:rsid w:val="00D82DFC"/>
    <w:rsid w:val="00D8362A"/>
    <w:rsid w:val="00D836CD"/>
    <w:rsid w:val="00D837ED"/>
    <w:rsid w:val="00D838BC"/>
    <w:rsid w:val="00D83915"/>
    <w:rsid w:val="00D840B9"/>
    <w:rsid w:val="00D8414E"/>
    <w:rsid w:val="00D841CF"/>
    <w:rsid w:val="00D84594"/>
    <w:rsid w:val="00D846D6"/>
    <w:rsid w:val="00D84CFB"/>
    <w:rsid w:val="00D84EEE"/>
    <w:rsid w:val="00D851C1"/>
    <w:rsid w:val="00D855C2"/>
    <w:rsid w:val="00D8569B"/>
    <w:rsid w:val="00D85E2C"/>
    <w:rsid w:val="00D85E42"/>
    <w:rsid w:val="00D865C4"/>
    <w:rsid w:val="00D865CB"/>
    <w:rsid w:val="00D86788"/>
    <w:rsid w:val="00D86984"/>
    <w:rsid w:val="00D86E4F"/>
    <w:rsid w:val="00D86F88"/>
    <w:rsid w:val="00D8778F"/>
    <w:rsid w:val="00D878E0"/>
    <w:rsid w:val="00D87C03"/>
    <w:rsid w:val="00D87E97"/>
    <w:rsid w:val="00D9014D"/>
    <w:rsid w:val="00D9078E"/>
    <w:rsid w:val="00D90798"/>
    <w:rsid w:val="00D90894"/>
    <w:rsid w:val="00D908C2"/>
    <w:rsid w:val="00D90B18"/>
    <w:rsid w:val="00D916BE"/>
    <w:rsid w:val="00D91952"/>
    <w:rsid w:val="00D919E3"/>
    <w:rsid w:val="00D91AB4"/>
    <w:rsid w:val="00D9274C"/>
    <w:rsid w:val="00D928DA"/>
    <w:rsid w:val="00D92E41"/>
    <w:rsid w:val="00D930A8"/>
    <w:rsid w:val="00D93381"/>
    <w:rsid w:val="00D933C8"/>
    <w:rsid w:val="00D934D4"/>
    <w:rsid w:val="00D934E6"/>
    <w:rsid w:val="00D939C8"/>
    <w:rsid w:val="00D93FAF"/>
    <w:rsid w:val="00D9488F"/>
    <w:rsid w:val="00D94981"/>
    <w:rsid w:val="00D94BB8"/>
    <w:rsid w:val="00D94EB7"/>
    <w:rsid w:val="00D953A6"/>
    <w:rsid w:val="00D95747"/>
    <w:rsid w:val="00D95D7C"/>
    <w:rsid w:val="00D964EC"/>
    <w:rsid w:val="00D96727"/>
    <w:rsid w:val="00D96881"/>
    <w:rsid w:val="00D973B7"/>
    <w:rsid w:val="00D9741E"/>
    <w:rsid w:val="00D97BE9"/>
    <w:rsid w:val="00D97DC0"/>
    <w:rsid w:val="00DA0615"/>
    <w:rsid w:val="00DA0647"/>
    <w:rsid w:val="00DA0811"/>
    <w:rsid w:val="00DA188E"/>
    <w:rsid w:val="00DA1F57"/>
    <w:rsid w:val="00DA1F64"/>
    <w:rsid w:val="00DA200C"/>
    <w:rsid w:val="00DA2BE2"/>
    <w:rsid w:val="00DA2D5C"/>
    <w:rsid w:val="00DA2F0C"/>
    <w:rsid w:val="00DA33A0"/>
    <w:rsid w:val="00DA3506"/>
    <w:rsid w:val="00DA3CC9"/>
    <w:rsid w:val="00DA402A"/>
    <w:rsid w:val="00DA4333"/>
    <w:rsid w:val="00DA46C7"/>
    <w:rsid w:val="00DA4EB7"/>
    <w:rsid w:val="00DA4ECD"/>
    <w:rsid w:val="00DA5192"/>
    <w:rsid w:val="00DA52B9"/>
    <w:rsid w:val="00DA5C6E"/>
    <w:rsid w:val="00DA5CAA"/>
    <w:rsid w:val="00DA649E"/>
    <w:rsid w:val="00DA6561"/>
    <w:rsid w:val="00DA6743"/>
    <w:rsid w:val="00DA6B99"/>
    <w:rsid w:val="00DA7175"/>
    <w:rsid w:val="00DA781D"/>
    <w:rsid w:val="00DA799D"/>
    <w:rsid w:val="00DA7D5E"/>
    <w:rsid w:val="00DB0020"/>
    <w:rsid w:val="00DB005F"/>
    <w:rsid w:val="00DB05B8"/>
    <w:rsid w:val="00DB0675"/>
    <w:rsid w:val="00DB0A1F"/>
    <w:rsid w:val="00DB0F07"/>
    <w:rsid w:val="00DB1275"/>
    <w:rsid w:val="00DB2BB5"/>
    <w:rsid w:val="00DB2DB4"/>
    <w:rsid w:val="00DB3012"/>
    <w:rsid w:val="00DB31F0"/>
    <w:rsid w:val="00DB353C"/>
    <w:rsid w:val="00DB411E"/>
    <w:rsid w:val="00DB48B8"/>
    <w:rsid w:val="00DB4AD1"/>
    <w:rsid w:val="00DB4DCE"/>
    <w:rsid w:val="00DB4EA2"/>
    <w:rsid w:val="00DB5162"/>
    <w:rsid w:val="00DB5203"/>
    <w:rsid w:val="00DB5449"/>
    <w:rsid w:val="00DB54E7"/>
    <w:rsid w:val="00DB5D1C"/>
    <w:rsid w:val="00DB67A0"/>
    <w:rsid w:val="00DB6928"/>
    <w:rsid w:val="00DB6AC1"/>
    <w:rsid w:val="00DB6D5B"/>
    <w:rsid w:val="00DB7027"/>
    <w:rsid w:val="00DB71EE"/>
    <w:rsid w:val="00DB73EA"/>
    <w:rsid w:val="00DB7C8B"/>
    <w:rsid w:val="00DB7E3E"/>
    <w:rsid w:val="00DC101E"/>
    <w:rsid w:val="00DC10AD"/>
    <w:rsid w:val="00DC1455"/>
    <w:rsid w:val="00DC165E"/>
    <w:rsid w:val="00DC1758"/>
    <w:rsid w:val="00DC192A"/>
    <w:rsid w:val="00DC1FA7"/>
    <w:rsid w:val="00DC223B"/>
    <w:rsid w:val="00DC291E"/>
    <w:rsid w:val="00DC351F"/>
    <w:rsid w:val="00DC3A2D"/>
    <w:rsid w:val="00DC3AFD"/>
    <w:rsid w:val="00DC4423"/>
    <w:rsid w:val="00DC4530"/>
    <w:rsid w:val="00DC4550"/>
    <w:rsid w:val="00DC4586"/>
    <w:rsid w:val="00DC4598"/>
    <w:rsid w:val="00DC4622"/>
    <w:rsid w:val="00DC4688"/>
    <w:rsid w:val="00DC4695"/>
    <w:rsid w:val="00DC484E"/>
    <w:rsid w:val="00DC4EA2"/>
    <w:rsid w:val="00DC4FC1"/>
    <w:rsid w:val="00DC51B1"/>
    <w:rsid w:val="00DC587A"/>
    <w:rsid w:val="00DC5C2F"/>
    <w:rsid w:val="00DC5CB7"/>
    <w:rsid w:val="00DC5DE0"/>
    <w:rsid w:val="00DC5E11"/>
    <w:rsid w:val="00DC5FC4"/>
    <w:rsid w:val="00DC61D4"/>
    <w:rsid w:val="00DC62D1"/>
    <w:rsid w:val="00DC6387"/>
    <w:rsid w:val="00DC6486"/>
    <w:rsid w:val="00DC64EA"/>
    <w:rsid w:val="00DC64FC"/>
    <w:rsid w:val="00DC6603"/>
    <w:rsid w:val="00DC6AE0"/>
    <w:rsid w:val="00DC6E1B"/>
    <w:rsid w:val="00DC6FD2"/>
    <w:rsid w:val="00DC7B63"/>
    <w:rsid w:val="00DC7CCE"/>
    <w:rsid w:val="00DC7CE2"/>
    <w:rsid w:val="00DC7F2C"/>
    <w:rsid w:val="00DC7F99"/>
    <w:rsid w:val="00DD0237"/>
    <w:rsid w:val="00DD08BE"/>
    <w:rsid w:val="00DD0CE2"/>
    <w:rsid w:val="00DD0E66"/>
    <w:rsid w:val="00DD0FF5"/>
    <w:rsid w:val="00DD1160"/>
    <w:rsid w:val="00DD14E0"/>
    <w:rsid w:val="00DD185D"/>
    <w:rsid w:val="00DD1892"/>
    <w:rsid w:val="00DD1AAF"/>
    <w:rsid w:val="00DD25B8"/>
    <w:rsid w:val="00DD26E2"/>
    <w:rsid w:val="00DD2B88"/>
    <w:rsid w:val="00DD2C69"/>
    <w:rsid w:val="00DD2FB1"/>
    <w:rsid w:val="00DD32C3"/>
    <w:rsid w:val="00DD34C4"/>
    <w:rsid w:val="00DD34E1"/>
    <w:rsid w:val="00DD3B29"/>
    <w:rsid w:val="00DD4240"/>
    <w:rsid w:val="00DD43CE"/>
    <w:rsid w:val="00DD43FE"/>
    <w:rsid w:val="00DD4661"/>
    <w:rsid w:val="00DD468E"/>
    <w:rsid w:val="00DD4A75"/>
    <w:rsid w:val="00DD4AD2"/>
    <w:rsid w:val="00DD5038"/>
    <w:rsid w:val="00DD529C"/>
    <w:rsid w:val="00DD53A7"/>
    <w:rsid w:val="00DD57EA"/>
    <w:rsid w:val="00DD5998"/>
    <w:rsid w:val="00DD5C71"/>
    <w:rsid w:val="00DD5D17"/>
    <w:rsid w:val="00DD602E"/>
    <w:rsid w:val="00DD6163"/>
    <w:rsid w:val="00DD6182"/>
    <w:rsid w:val="00DD76FE"/>
    <w:rsid w:val="00DD7700"/>
    <w:rsid w:val="00DD77BC"/>
    <w:rsid w:val="00DE092C"/>
    <w:rsid w:val="00DE1676"/>
    <w:rsid w:val="00DE1723"/>
    <w:rsid w:val="00DE17CA"/>
    <w:rsid w:val="00DE1FBA"/>
    <w:rsid w:val="00DE216D"/>
    <w:rsid w:val="00DE2499"/>
    <w:rsid w:val="00DE2806"/>
    <w:rsid w:val="00DE28E9"/>
    <w:rsid w:val="00DE2990"/>
    <w:rsid w:val="00DE2A1F"/>
    <w:rsid w:val="00DE2CB6"/>
    <w:rsid w:val="00DE345C"/>
    <w:rsid w:val="00DE34CB"/>
    <w:rsid w:val="00DE3B84"/>
    <w:rsid w:val="00DE45DB"/>
    <w:rsid w:val="00DE4ACD"/>
    <w:rsid w:val="00DE4D5D"/>
    <w:rsid w:val="00DE4FA3"/>
    <w:rsid w:val="00DE536D"/>
    <w:rsid w:val="00DE53AA"/>
    <w:rsid w:val="00DE5C55"/>
    <w:rsid w:val="00DE5D6E"/>
    <w:rsid w:val="00DE5DA6"/>
    <w:rsid w:val="00DE5DFF"/>
    <w:rsid w:val="00DE70AB"/>
    <w:rsid w:val="00DE725A"/>
    <w:rsid w:val="00DE7346"/>
    <w:rsid w:val="00DE768B"/>
    <w:rsid w:val="00DE77BE"/>
    <w:rsid w:val="00DE79E8"/>
    <w:rsid w:val="00DF0255"/>
    <w:rsid w:val="00DF058C"/>
    <w:rsid w:val="00DF05F9"/>
    <w:rsid w:val="00DF06D3"/>
    <w:rsid w:val="00DF0855"/>
    <w:rsid w:val="00DF0B7B"/>
    <w:rsid w:val="00DF1152"/>
    <w:rsid w:val="00DF1A1E"/>
    <w:rsid w:val="00DF1E35"/>
    <w:rsid w:val="00DF1F00"/>
    <w:rsid w:val="00DF1FFB"/>
    <w:rsid w:val="00DF26DE"/>
    <w:rsid w:val="00DF3033"/>
    <w:rsid w:val="00DF3133"/>
    <w:rsid w:val="00DF3F39"/>
    <w:rsid w:val="00DF44AB"/>
    <w:rsid w:val="00DF451B"/>
    <w:rsid w:val="00DF4561"/>
    <w:rsid w:val="00DF4998"/>
    <w:rsid w:val="00DF4B68"/>
    <w:rsid w:val="00DF5160"/>
    <w:rsid w:val="00DF580E"/>
    <w:rsid w:val="00DF5EBB"/>
    <w:rsid w:val="00DF601E"/>
    <w:rsid w:val="00DF610D"/>
    <w:rsid w:val="00DF632B"/>
    <w:rsid w:val="00DF67A6"/>
    <w:rsid w:val="00DF6829"/>
    <w:rsid w:val="00DF6A05"/>
    <w:rsid w:val="00DF6C93"/>
    <w:rsid w:val="00DF6E54"/>
    <w:rsid w:val="00DF7C28"/>
    <w:rsid w:val="00DF7E18"/>
    <w:rsid w:val="00E0010C"/>
    <w:rsid w:val="00E001A5"/>
    <w:rsid w:val="00E00896"/>
    <w:rsid w:val="00E00AA0"/>
    <w:rsid w:val="00E0127B"/>
    <w:rsid w:val="00E02165"/>
    <w:rsid w:val="00E02330"/>
    <w:rsid w:val="00E02581"/>
    <w:rsid w:val="00E0284B"/>
    <w:rsid w:val="00E02955"/>
    <w:rsid w:val="00E02EFF"/>
    <w:rsid w:val="00E02F0B"/>
    <w:rsid w:val="00E03164"/>
    <w:rsid w:val="00E03525"/>
    <w:rsid w:val="00E03B02"/>
    <w:rsid w:val="00E03F0C"/>
    <w:rsid w:val="00E05099"/>
    <w:rsid w:val="00E0545D"/>
    <w:rsid w:val="00E05AA0"/>
    <w:rsid w:val="00E05DDC"/>
    <w:rsid w:val="00E06438"/>
    <w:rsid w:val="00E0740F"/>
    <w:rsid w:val="00E07FF9"/>
    <w:rsid w:val="00E10282"/>
    <w:rsid w:val="00E104D8"/>
    <w:rsid w:val="00E1089C"/>
    <w:rsid w:val="00E108BB"/>
    <w:rsid w:val="00E10F42"/>
    <w:rsid w:val="00E119E4"/>
    <w:rsid w:val="00E11A51"/>
    <w:rsid w:val="00E12A53"/>
    <w:rsid w:val="00E12B69"/>
    <w:rsid w:val="00E13188"/>
    <w:rsid w:val="00E1335A"/>
    <w:rsid w:val="00E1361D"/>
    <w:rsid w:val="00E1377F"/>
    <w:rsid w:val="00E1396E"/>
    <w:rsid w:val="00E13F21"/>
    <w:rsid w:val="00E13F2C"/>
    <w:rsid w:val="00E14417"/>
    <w:rsid w:val="00E14846"/>
    <w:rsid w:val="00E14AA3"/>
    <w:rsid w:val="00E14D89"/>
    <w:rsid w:val="00E14EE7"/>
    <w:rsid w:val="00E1527F"/>
    <w:rsid w:val="00E1596A"/>
    <w:rsid w:val="00E15C2D"/>
    <w:rsid w:val="00E16165"/>
    <w:rsid w:val="00E16E92"/>
    <w:rsid w:val="00E16F77"/>
    <w:rsid w:val="00E17648"/>
    <w:rsid w:val="00E17734"/>
    <w:rsid w:val="00E1790B"/>
    <w:rsid w:val="00E17BE0"/>
    <w:rsid w:val="00E17C02"/>
    <w:rsid w:val="00E17C07"/>
    <w:rsid w:val="00E17E63"/>
    <w:rsid w:val="00E20102"/>
    <w:rsid w:val="00E204C3"/>
    <w:rsid w:val="00E20690"/>
    <w:rsid w:val="00E21425"/>
    <w:rsid w:val="00E214B1"/>
    <w:rsid w:val="00E2153E"/>
    <w:rsid w:val="00E2171D"/>
    <w:rsid w:val="00E221C3"/>
    <w:rsid w:val="00E2249A"/>
    <w:rsid w:val="00E22953"/>
    <w:rsid w:val="00E22A00"/>
    <w:rsid w:val="00E22B7F"/>
    <w:rsid w:val="00E23C9C"/>
    <w:rsid w:val="00E2434B"/>
    <w:rsid w:val="00E248EC"/>
    <w:rsid w:val="00E25152"/>
    <w:rsid w:val="00E263F0"/>
    <w:rsid w:val="00E2644A"/>
    <w:rsid w:val="00E266C9"/>
    <w:rsid w:val="00E26768"/>
    <w:rsid w:val="00E268B4"/>
    <w:rsid w:val="00E27212"/>
    <w:rsid w:val="00E27428"/>
    <w:rsid w:val="00E27AA1"/>
    <w:rsid w:val="00E3087B"/>
    <w:rsid w:val="00E309CE"/>
    <w:rsid w:val="00E30A2C"/>
    <w:rsid w:val="00E30A6B"/>
    <w:rsid w:val="00E30AAC"/>
    <w:rsid w:val="00E30E14"/>
    <w:rsid w:val="00E3118E"/>
    <w:rsid w:val="00E31F0C"/>
    <w:rsid w:val="00E324CC"/>
    <w:rsid w:val="00E32583"/>
    <w:rsid w:val="00E327D9"/>
    <w:rsid w:val="00E327F8"/>
    <w:rsid w:val="00E33264"/>
    <w:rsid w:val="00E336D6"/>
    <w:rsid w:val="00E3427D"/>
    <w:rsid w:val="00E34363"/>
    <w:rsid w:val="00E343B8"/>
    <w:rsid w:val="00E34591"/>
    <w:rsid w:val="00E34612"/>
    <w:rsid w:val="00E3468A"/>
    <w:rsid w:val="00E34A2D"/>
    <w:rsid w:val="00E34B5E"/>
    <w:rsid w:val="00E34D5A"/>
    <w:rsid w:val="00E34FE7"/>
    <w:rsid w:val="00E35C6D"/>
    <w:rsid w:val="00E35D53"/>
    <w:rsid w:val="00E35D5F"/>
    <w:rsid w:val="00E35D92"/>
    <w:rsid w:val="00E363C2"/>
    <w:rsid w:val="00E364CE"/>
    <w:rsid w:val="00E367AE"/>
    <w:rsid w:val="00E3686F"/>
    <w:rsid w:val="00E36A7B"/>
    <w:rsid w:val="00E37472"/>
    <w:rsid w:val="00E3758D"/>
    <w:rsid w:val="00E37BBE"/>
    <w:rsid w:val="00E40731"/>
    <w:rsid w:val="00E40B8E"/>
    <w:rsid w:val="00E40C2E"/>
    <w:rsid w:val="00E40C40"/>
    <w:rsid w:val="00E40CC4"/>
    <w:rsid w:val="00E40FF8"/>
    <w:rsid w:val="00E41535"/>
    <w:rsid w:val="00E41764"/>
    <w:rsid w:val="00E41B63"/>
    <w:rsid w:val="00E42276"/>
    <w:rsid w:val="00E42493"/>
    <w:rsid w:val="00E4278A"/>
    <w:rsid w:val="00E4287C"/>
    <w:rsid w:val="00E42A89"/>
    <w:rsid w:val="00E42D4A"/>
    <w:rsid w:val="00E43641"/>
    <w:rsid w:val="00E43B4C"/>
    <w:rsid w:val="00E43B8A"/>
    <w:rsid w:val="00E441FA"/>
    <w:rsid w:val="00E44429"/>
    <w:rsid w:val="00E444DF"/>
    <w:rsid w:val="00E44678"/>
    <w:rsid w:val="00E44C1C"/>
    <w:rsid w:val="00E45095"/>
    <w:rsid w:val="00E45625"/>
    <w:rsid w:val="00E45679"/>
    <w:rsid w:val="00E4596D"/>
    <w:rsid w:val="00E45A37"/>
    <w:rsid w:val="00E45A78"/>
    <w:rsid w:val="00E46299"/>
    <w:rsid w:val="00E467DE"/>
    <w:rsid w:val="00E4699B"/>
    <w:rsid w:val="00E46D9C"/>
    <w:rsid w:val="00E47026"/>
    <w:rsid w:val="00E47AAB"/>
    <w:rsid w:val="00E505A9"/>
    <w:rsid w:val="00E50601"/>
    <w:rsid w:val="00E506CC"/>
    <w:rsid w:val="00E517C4"/>
    <w:rsid w:val="00E51995"/>
    <w:rsid w:val="00E51EFE"/>
    <w:rsid w:val="00E520DF"/>
    <w:rsid w:val="00E527F1"/>
    <w:rsid w:val="00E52984"/>
    <w:rsid w:val="00E529D6"/>
    <w:rsid w:val="00E53031"/>
    <w:rsid w:val="00E5323D"/>
    <w:rsid w:val="00E53496"/>
    <w:rsid w:val="00E5371B"/>
    <w:rsid w:val="00E53D54"/>
    <w:rsid w:val="00E5435D"/>
    <w:rsid w:val="00E54BE5"/>
    <w:rsid w:val="00E55038"/>
    <w:rsid w:val="00E551BB"/>
    <w:rsid w:val="00E55502"/>
    <w:rsid w:val="00E55863"/>
    <w:rsid w:val="00E561C0"/>
    <w:rsid w:val="00E561C5"/>
    <w:rsid w:val="00E56674"/>
    <w:rsid w:val="00E56F7E"/>
    <w:rsid w:val="00E57467"/>
    <w:rsid w:val="00E57584"/>
    <w:rsid w:val="00E57E4C"/>
    <w:rsid w:val="00E60562"/>
    <w:rsid w:val="00E611BA"/>
    <w:rsid w:val="00E61524"/>
    <w:rsid w:val="00E61ACA"/>
    <w:rsid w:val="00E61CD1"/>
    <w:rsid w:val="00E61E37"/>
    <w:rsid w:val="00E621A5"/>
    <w:rsid w:val="00E623B5"/>
    <w:rsid w:val="00E62CC3"/>
    <w:rsid w:val="00E62E33"/>
    <w:rsid w:val="00E630FD"/>
    <w:rsid w:val="00E6325B"/>
    <w:rsid w:val="00E63C16"/>
    <w:rsid w:val="00E64A37"/>
    <w:rsid w:val="00E64C2C"/>
    <w:rsid w:val="00E64D1F"/>
    <w:rsid w:val="00E64FC6"/>
    <w:rsid w:val="00E65404"/>
    <w:rsid w:val="00E655AE"/>
    <w:rsid w:val="00E65D69"/>
    <w:rsid w:val="00E65FA2"/>
    <w:rsid w:val="00E664EA"/>
    <w:rsid w:val="00E66657"/>
    <w:rsid w:val="00E6681C"/>
    <w:rsid w:val="00E66E92"/>
    <w:rsid w:val="00E6722E"/>
    <w:rsid w:val="00E673FA"/>
    <w:rsid w:val="00E6744B"/>
    <w:rsid w:val="00E702BA"/>
    <w:rsid w:val="00E70318"/>
    <w:rsid w:val="00E706A8"/>
    <w:rsid w:val="00E70757"/>
    <w:rsid w:val="00E70E55"/>
    <w:rsid w:val="00E71328"/>
    <w:rsid w:val="00E719E4"/>
    <w:rsid w:val="00E71A35"/>
    <w:rsid w:val="00E72457"/>
    <w:rsid w:val="00E72630"/>
    <w:rsid w:val="00E73882"/>
    <w:rsid w:val="00E73B92"/>
    <w:rsid w:val="00E7473A"/>
    <w:rsid w:val="00E75147"/>
    <w:rsid w:val="00E755C6"/>
    <w:rsid w:val="00E75608"/>
    <w:rsid w:val="00E757BA"/>
    <w:rsid w:val="00E75A12"/>
    <w:rsid w:val="00E75F95"/>
    <w:rsid w:val="00E7663D"/>
    <w:rsid w:val="00E768AC"/>
    <w:rsid w:val="00E76F30"/>
    <w:rsid w:val="00E77521"/>
    <w:rsid w:val="00E77E06"/>
    <w:rsid w:val="00E77EF9"/>
    <w:rsid w:val="00E8036A"/>
    <w:rsid w:val="00E80D0F"/>
    <w:rsid w:val="00E81575"/>
    <w:rsid w:val="00E81878"/>
    <w:rsid w:val="00E81A58"/>
    <w:rsid w:val="00E81B24"/>
    <w:rsid w:val="00E81F0E"/>
    <w:rsid w:val="00E82151"/>
    <w:rsid w:val="00E83562"/>
    <w:rsid w:val="00E83883"/>
    <w:rsid w:val="00E83A34"/>
    <w:rsid w:val="00E84CA3"/>
    <w:rsid w:val="00E8505C"/>
    <w:rsid w:val="00E850B7"/>
    <w:rsid w:val="00E851C2"/>
    <w:rsid w:val="00E85305"/>
    <w:rsid w:val="00E855B5"/>
    <w:rsid w:val="00E85CE4"/>
    <w:rsid w:val="00E85CF7"/>
    <w:rsid w:val="00E8629F"/>
    <w:rsid w:val="00E86540"/>
    <w:rsid w:val="00E86E1C"/>
    <w:rsid w:val="00E87186"/>
    <w:rsid w:val="00E873AD"/>
    <w:rsid w:val="00E873E8"/>
    <w:rsid w:val="00E877CF"/>
    <w:rsid w:val="00E87A6D"/>
    <w:rsid w:val="00E87C25"/>
    <w:rsid w:val="00E87CBE"/>
    <w:rsid w:val="00E87CE4"/>
    <w:rsid w:val="00E87E15"/>
    <w:rsid w:val="00E87E3B"/>
    <w:rsid w:val="00E87F3A"/>
    <w:rsid w:val="00E906F0"/>
    <w:rsid w:val="00E90B4D"/>
    <w:rsid w:val="00E90CF6"/>
    <w:rsid w:val="00E91306"/>
    <w:rsid w:val="00E91B0B"/>
    <w:rsid w:val="00E91B44"/>
    <w:rsid w:val="00E91F44"/>
    <w:rsid w:val="00E91FDA"/>
    <w:rsid w:val="00E927C7"/>
    <w:rsid w:val="00E92843"/>
    <w:rsid w:val="00E9305C"/>
    <w:rsid w:val="00E934EA"/>
    <w:rsid w:val="00E93CEB"/>
    <w:rsid w:val="00E93E0A"/>
    <w:rsid w:val="00E93E85"/>
    <w:rsid w:val="00E93F09"/>
    <w:rsid w:val="00E94AAF"/>
    <w:rsid w:val="00E950E3"/>
    <w:rsid w:val="00E9525A"/>
    <w:rsid w:val="00E9533C"/>
    <w:rsid w:val="00E95674"/>
    <w:rsid w:val="00E95E77"/>
    <w:rsid w:val="00E96C7B"/>
    <w:rsid w:val="00E96C7D"/>
    <w:rsid w:val="00E9734C"/>
    <w:rsid w:val="00E97433"/>
    <w:rsid w:val="00E97E9E"/>
    <w:rsid w:val="00EA04BD"/>
    <w:rsid w:val="00EA0BC5"/>
    <w:rsid w:val="00EA1A81"/>
    <w:rsid w:val="00EA1F2B"/>
    <w:rsid w:val="00EA2403"/>
    <w:rsid w:val="00EA255A"/>
    <w:rsid w:val="00EA2D22"/>
    <w:rsid w:val="00EA2DBF"/>
    <w:rsid w:val="00EA3290"/>
    <w:rsid w:val="00EA370D"/>
    <w:rsid w:val="00EA3A36"/>
    <w:rsid w:val="00EA3D00"/>
    <w:rsid w:val="00EA4087"/>
    <w:rsid w:val="00EA427C"/>
    <w:rsid w:val="00EA49EA"/>
    <w:rsid w:val="00EA4AB0"/>
    <w:rsid w:val="00EA4E26"/>
    <w:rsid w:val="00EA58FF"/>
    <w:rsid w:val="00EA5AE2"/>
    <w:rsid w:val="00EA6112"/>
    <w:rsid w:val="00EA6247"/>
    <w:rsid w:val="00EA679D"/>
    <w:rsid w:val="00EA68C4"/>
    <w:rsid w:val="00EA6FB0"/>
    <w:rsid w:val="00EA707A"/>
    <w:rsid w:val="00EA72A6"/>
    <w:rsid w:val="00EA740D"/>
    <w:rsid w:val="00EA74D8"/>
    <w:rsid w:val="00EA7C37"/>
    <w:rsid w:val="00EA7FFE"/>
    <w:rsid w:val="00EB0588"/>
    <w:rsid w:val="00EB0B34"/>
    <w:rsid w:val="00EB103B"/>
    <w:rsid w:val="00EB2366"/>
    <w:rsid w:val="00EB278E"/>
    <w:rsid w:val="00EB2972"/>
    <w:rsid w:val="00EB2A46"/>
    <w:rsid w:val="00EB2B7F"/>
    <w:rsid w:val="00EB2C12"/>
    <w:rsid w:val="00EB30B5"/>
    <w:rsid w:val="00EB3A92"/>
    <w:rsid w:val="00EB3C3E"/>
    <w:rsid w:val="00EB41E1"/>
    <w:rsid w:val="00EB4253"/>
    <w:rsid w:val="00EB4E59"/>
    <w:rsid w:val="00EB500D"/>
    <w:rsid w:val="00EB582B"/>
    <w:rsid w:val="00EB59CF"/>
    <w:rsid w:val="00EB5B55"/>
    <w:rsid w:val="00EB5E7E"/>
    <w:rsid w:val="00EB5E90"/>
    <w:rsid w:val="00EB5EDC"/>
    <w:rsid w:val="00EB644E"/>
    <w:rsid w:val="00EB6497"/>
    <w:rsid w:val="00EB6B31"/>
    <w:rsid w:val="00EB70A3"/>
    <w:rsid w:val="00EB7580"/>
    <w:rsid w:val="00EB7982"/>
    <w:rsid w:val="00EB7A57"/>
    <w:rsid w:val="00EB7CA8"/>
    <w:rsid w:val="00EB7FBE"/>
    <w:rsid w:val="00EC00DD"/>
    <w:rsid w:val="00EC0AD9"/>
    <w:rsid w:val="00EC0DAF"/>
    <w:rsid w:val="00EC16B2"/>
    <w:rsid w:val="00EC1A22"/>
    <w:rsid w:val="00EC1AE9"/>
    <w:rsid w:val="00EC1BA2"/>
    <w:rsid w:val="00EC1DB4"/>
    <w:rsid w:val="00EC2022"/>
    <w:rsid w:val="00EC2665"/>
    <w:rsid w:val="00EC33F8"/>
    <w:rsid w:val="00EC45DF"/>
    <w:rsid w:val="00EC48B9"/>
    <w:rsid w:val="00EC4EA4"/>
    <w:rsid w:val="00EC54D7"/>
    <w:rsid w:val="00EC5B61"/>
    <w:rsid w:val="00EC5DBC"/>
    <w:rsid w:val="00EC61B2"/>
    <w:rsid w:val="00EC68B6"/>
    <w:rsid w:val="00EC6C27"/>
    <w:rsid w:val="00EC7174"/>
    <w:rsid w:val="00EC7DEC"/>
    <w:rsid w:val="00ED07F8"/>
    <w:rsid w:val="00ED0D4E"/>
    <w:rsid w:val="00ED1A86"/>
    <w:rsid w:val="00ED1D9C"/>
    <w:rsid w:val="00ED1DB4"/>
    <w:rsid w:val="00ED20AA"/>
    <w:rsid w:val="00ED32C3"/>
    <w:rsid w:val="00ED3ED0"/>
    <w:rsid w:val="00ED3FFC"/>
    <w:rsid w:val="00ED4318"/>
    <w:rsid w:val="00ED4587"/>
    <w:rsid w:val="00ED45D0"/>
    <w:rsid w:val="00ED4673"/>
    <w:rsid w:val="00ED4AB1"/>
    <w:rsid w:val="00ED4CF4"/>
    <w:rsid w:val="00ED4EF1"/>
    <w:rsid w:val="00ED50CB"/>
    <w:rsid w:val="00ED568A"/>
    <w:rsid w:val="00ED58D0"/>
    <w:rsid w:val="00ED5A50"/>
    <w:rsid w:val="00ED5A5D"/>
    <w:rsid w:val="00ED5AF6"/>
    <w:rsid w:val="00ED6226"/>
    <w:rsid w:val="00ED637E"/>
    <w:rsid w:val="00ED64F4"/>
    <w:rsid w:val="00ED65E8"/>
    <w:rsid w:val="00ED6713"/>
    <w:rsid w:val="00ED6DB9"/>
    <w:rsid w:val="00ED70C3"/>
    <w:rsid w:val="00ED7C69"/>
    <w:rsid w:val="00EE0A45"/>
    <w:rsid w:val="00EE11FB"/>
    <w:rsid w:val="00EE1202"/>
    <w:rsid w:val="00EE13B7"/>
    <w:rsid w:val="00EE16D2"/>
    <w:rsid w:val="00EE1B47"/>
    <w:rsid w:val="00EE2347"/>
    <w:rsid w:val="00EE2399"/>
    <w:rsid w:val="00EE39CA"/>
    <w:rsid w:val="00EE4A30"/>
    <w:rsid w:val="00EE4F59"/>
    <w:rsid w:val="00EE4F74"/>
    <w:rsid w:val="00EE5009"/>
    <w:rsid w:val="00EE5682"/>
    <w:rsid w:val="00EE5741"/>
    <w:rsid w:val="00EE5C7B"/>
    <w:rsid w:val="00EE60F4"/>
    <w:rsid w:val="00EE6CDB"/>
    <w:rsid w:val="00EE6FA6"/>
    <w:rsid w:val="00EE7033"/>
    <w:rsid w:val="00EE7647"/>
    <w:rsid w:val="00EE7787"/>
    <w:rsid w:val="00EE79A3"/>
    <w:rsid w:val="00EE7D15"/>
    <w:rsid w:val="00EE7FB5"/>
    <w:rsid w:val="00EF02BE"/>
    <w:rsid w:val="00EF0398"/>
    <w:rsid w:val="00EF05D1"/>
    <w:rsid w:val="00EF0869"/>
    <w:rsid w:val="00EF09B6"/>
    <w:rsid w:val="00EF0F5E"/>
    <w:rsid w:val="00EF1067"/>
    <w:rsid w:val="00EF10F6"/>
    <w:rsid w:val="00EF1165"/>
    <w:rsid w:val="00EF121B"/>
    <w:rsid w:val="00EF1362"/>
    <w:rsid w:val="00EF1F71"/>
    <w:rsid w:val="00EF2A62"/>
    <w:rsid w:val="00EF2F01"/>
    <w:rsid w:val="00EF2F2D"/>
    <w:rsid w:val="00EF36E1"/>
    <w:rsid w:val="00EF377B"/>
    <w:rsid w:val="00EF380B"/>
    <w:rsid w:val="00EF3AB3"/>
    <w:rsid w:val="00EF3AD8"/>
    <w:rsid w:val="00EF3E3D"/>
    <w:rsid w:val="00EF411D"/>
    <w:rsid w:val="00EF4473"/>
    <w:rsid w:val="00EF59DA"/>
    <w:rsid w:val="00EF601C"/>
    <w:rsid w:val="00EF60EC"/>
    <w:rsid w:val="00EF6107"/>
    <w:rsid w:val="00EF63F7"/>
    <w:rsid w:val="00EF642E"/>
    <w:rsid w:val="00EF66CB"/>
    <w:rsid w:val="00EF6AFA"/>
    <w:rsid w:val="00EF6CAA"/>
    <w:rsid w:val="00EF7270"/>
    <w:rsid w:val="00F001CA"/>
    <w:rsid w:val="00F0040A"/>
    <w:rsid w:val="00F01E08"/>
    <w:rsid w:val="00F022E1"/>
    <w:rsid w:val="00F02777"/>
    <w:rsid w:val="00F028AE"/>
    <w:rsid w:val="00F028C3"/>
    <w:rsid w:val="00F02990"/>
    <w:rsid w:val="00F02BB8"/>
    <w:rsid w:val="00F02CAF"/>
    <w:rsid w:val="00F02CF9"/>
    <w:rsid w:val="00F02F0C"/>
    <w:rsid w:val="00F03502"/>
    <w:rsid w:val="00F03654"/>
    <w:rsid w:val="00F037BD"/>
    <w:rsid w:val="00F044C6"/>
    <w:rsid w:val="00F04E0D"/>
    <w:rsid w:val="00F050AE"/>
    <w:rsid w:val="00F05965"/>
    <w:rsid w:val="00F05997"/>
    <w:rsid w:val="00F05AE4"/>
    <w:rsid w:val="00F06645"/>
    <w:rsid w:val="00F0691F"/>
    <w:rsid w:val="00F070EF"/>
    <w:rsid w:val="00F075C6"/>
    <w:rsid w:val="00F07DFF"/>
    <w:rsid w:val="00F07EAA"/>
    <w:rsid w:val="00F1020C"/>
    <w:rsid w:val="00F106F5"/>
    <w:rsid w:val="00F10DF1"/>
    <w:rsid w:val="00F11CDF"/>
    <w:rsid w:val="00F12181"/>
    <w:rsid w:val="00F1219F"/>
    <w:rsid w:val="00F12A0E"/>
    <w:rsid w:val="00F12AF1"/>
    <w:rsid w:val="00F13413"/>
    <w:rsid w:val="00F1349B"/>
    <w:rsid w:val="00F134FB"/>
    <w:rsid w:val="00F13633"/>
    <w:rsid w:val="00F1385D"/>
    <w:rsid w:val="00F13A1D"/>
    <w:rsid w:val="00F140F2"/>
    <w:rsid w:val="00F1431D"/>
    <w:rsid w:val="00F1468E"/>
    <w:rsid w:val="00F14B54"/>
    <w:rsid w:val="00F14EA5"/>
    <w:rsid w:val="00F150BD"/>
    <w:rsid w:val="00F15395"/>
    <w:rsid w:val="00F154A0"/>
    <w:rsid w:val="00F155A5"/>
    <w:rsid w:val="00F158FC"/>
    <w:rsid w:val="00F15F33"/>
    <w:rsid w:val="00F16F2D"/>
    <w:rsid w:val="00F17109"/>
    <w:rsid w:val="00F178B9"/>
    <w:rsid w:val="00F17DAD"/>
    <w:rsid w:val="00F17F53"/>
    <w:rsid w:val="00F20113"/>
    <w:rsid w:val="00F21C66"/>
    <w:rsid w:val="00F21EAA"/>
    <w:rsid w:val="00F22033"/>
    <w:rsid w:val="00F222B2"/>
    <w:rsid w:val="00F2287B"/>
    <w:rsid w:val="00F22B21"/>
    <w:rsid w:val="00F22FC3"/>
    <w:rsid w:val="00F2373A"/>
    <w:rsid w:val="00F239B9"/>
    <w:rsid w:val="00F23B97"/>
    <w:rsid w:val="00F24129"/>
    <w:rsid w:val="00F24412"/>
    <w:rsid w:val="00F24735"/>
    <w:rsid w:val="00F2476A"/>
    <w:rsid w:val="00F24C05"/>
    <w:rsid w:val="00F25113"/>
    <w:rsid w:val="00F25228"/>
    <w:rsid w:val="00F259D0"/>
    <w:rsid w:val="00F25C65"/>
    <w:rsid w:val="00F25C99"/>
    <w:rsid w:val="00F25E1F"/>
    <w:rsid w:val="00F25FB9"/>
    <w:rsid w:val="00F26084"/>
    <w:rsid w:val="00F263DA"/>
    <w:rsid w:val="00F265A8"/>
    <w:rsid w:val="00F2664B"/>
    <w:rsid w:val="00F267EC"/>
    <w:rsid w:val="00F269DA"/>
    <w:rsid w:val="00F27115"/>
    <w:rsid w:val="00F27256"/>
    <w:rsid w:val="00F27749"/>
    <w:rsid w:val="00F30172"/>
    <w:rsid w:val="00F30279"/>
    <w:rsid w:val="00F30841"/>
    <w:rsid w:val="00F30B2D"/>
    <w:rsid w:val="00F31012"/>
    <w:rsid w:val="00F31319"/>
    <w:rsid w:val="00F31868"/>
    <w:rsid w:val="00F31885"/>
    <w:rsid w:val="00F31AE4"/>
    <w:rsid w:val="00F31B9B"/>
    <w:rsid w:val="00F31BA7"/>
    <w:rsid w:val="00F32A16"/>
    <w:rsid w:val="00F33495"/>
    <w:rsid w:val="00F337B4"/>
    <w:rsid w:val="00F337CB"/>
    <w:rsid w:val="00F337FB"/>
    <w:rsid w:val="00F338A1"/>
    <w:rsid w:val="00F33906"/>
    <w:rsid w:val="00F34088"/>
    <w:rsid w:val="00F3421C"/>
    <w:rsid w:val="00F34354"/>
    <w:rsid w:val="00F34507"/>
    <w:rsid w:val="00F34828"/>
    <w:rsid w:val="00F34E4F"/>
    <w:rsid w:val="00F3525E"/>
    <w:rsid w:val="00F35C91"/>
    <w:rsid w:val="00F35D19"/>
    <w:rsid w:val="00F360B9"/>
    <w:rsid w:val="00F3633F"/>
    <w:rsid w:val="00F36433"/>
    <w:rsid w:val="00F3681E"/>
    <w:rsid w:val="00F36E30"/>
    <w:rsid w:val="00F3725A"/>
    <w:rsid w:val="00F374FB"/>
    <w:rsid w:val="00F3786A"/>
    <w:rsid w:val="00F37DCD"/>
    <w:rsid w:val="00F40393"/>
    <w:rsid w:val="00F4063F"/>
    <w:rsid w:val="00F40E9F"/>
    <w:rsid w:val="00F4102B"/>
    <w:rsid w:val="00F41337"/>
    <w:rsid w:val="00F41522"/>
    <w:rsid w:val="00F4259B"/>
    <w:rsid w:val="00F42604"/>
    <w:rsid w:val="00F42CEE"/>
    <w:rsid w:val="00F43014"/>
    <w:rsid w:val="00F432FD"/>
    <w:rsid w:val="00F4336E"/>
    <w:rsid w:val="00F43755"/>
    <w:rsid w:val="00F43855"/>
    <w:rsid w:val="00F44449"/>
    <w:rsid w:val="00F446CA"/>
    <w:rsid w:val="00F447AF"/>
    <w:rsid w:val="00F456C0"/>
    <w:rsid w:val="00F45A97"/>
    <w:rsid w:val="00F45EAA"/>
    <w:rsid w:val="00F46427"/>
    <w:rsid w:val="00F46C9C"/>
    <w:rsid w:val="00F46D1C"/>
    <w:rsid w:val="00F46F2A"/>
    <w:rsid w:val="00F46F78"/>
    <w:rsid w:val="00F476D9"/>
    <w:rsid w:val="00F47739"/>
    <w:rsid w:val="00F478DC"/>
    <w:rsid w:val="00F47C68"/>
    <w:rsid w:val="00F47F25"/>
    <w:rsid w:val="00F50072"/>
    <w:rsid w:val="00F501DB"/>
    <w:rsid w:val="00F50391"/>
    <w:rsid w:val="00F50656"/>
    <w:rsid w:val="00F50915"/>
    <w:rsid w:val="00F50AF5"/>
    <w:rsid w:val="00F50DA6"/>
    <w:rsid w:val="00F50E8E"/>
    <w:rsid w:val="00F5145C"/>
    <w:rsid w:val="00F515F0"/>
    <w:rsid w:val="00F5160C"/>
    <w:rsid w:val="00F517A5"/>
    <w:rsid w:val="00F5207F"/>
    <w:rsid w:val="00F520CC"/>
    <w:rsid w:val="00F524BE"/>
    <w:rsid w:val="00F529A1"/>
    <w:rsid w:val="00F52A49"/>
    <w:rsid w:val="00F532B4"/>
    <w:rsid w:val="00F532C4"/>
    <w:rsid w:val="00F53700"/>
    <w:rsid w:val="00F53728"/>
    <w:rsid w:val="00F54573"/>
    <w:rsid w:val="00F54764"/>
    <w:rsid w:val="00F54847"/>
    <w:rsid w:val="00F54980"/>
    <w:rsid w:val="00F55A21"/>
    <w:rsid w:val="00F55D37"/>
    <w:rsid w:val="00F55D71"/>
    <w:rsid w:val="00F5669D"/>
    <w:rsid w:val="00F568F2"/>
    <w:rsid w:val="00F57474"/>
    <w:rsid w:val="00F5747A"/>
    <w:rsid w:val="00F57DE7"/>
    <w:rsid w:val="00F6042D"/>
    <w:rsid w:val="00F607AD"/>
    <w:rsid w:val="00F607BF"/>
    <w:rsid w:val="00F608CB"/>
    <w:rsid w:val="00F60A02"/>
    <w:rsid w:val="00F60D9D"/>
    <w:rsid w:val="00F60DD9"/>
    <w:rsid w:val="00F616B4"/>
    <w:rsid w:val="00F61BA1"/>
    <w:rsid w:val="00F61DDA"/>
    <w:rsid w:val="00F627F9"/>
    <w:rsid w:val="00F6283B"/>
    <w:rsid w:val="00F62A84"/>
    <w:rsid w:val="00F62B93"/>
    <w:rsid w:val="00F639C9"/>
    <w:rsid w:val="00F63C53"/>
    <w:rsid w:val="00F6425F"/>
    <w:rsid w:val="00F64881"/>
    <w:rsid w:val="00F64C6F"/>
    <w:rsid w:val="00F64D63"/>
    <w:rsid w:val="00F652D4"/>
    <w:rsid w:val="00F65B51"/>
    <w:rsid w:val="00F66500"/>
    <w:rsid w:val="00F6650F"/>
    <w:rsid w:val="00F665FD"/>
    <w:rsid w:val="00F668B1"/>
    <w:rsid w:val="00F670BD"/>
    <w:rsid w:val="00F6726E"/>
    <w:rsid w:val="00F7017F"/>
    <w:rsid w:val="00F70F17"/>
    <w:rsid w:val="00F71125"/>
    <w:rsid w:val="00F712EA"/>
    <w:rsid w:val="00F71364"/>
    <w:rsid w:val="00F71468"/>
    <w:rsid w:val="00F71703"/>
    <w:rsid w:val="00F71CB0"/>
    <w:rsid w:val="00F720ED"/>
    <w:rsid w:val="00F72190"/>
    <w:rsid w:val="00F72407"/>
    <w:rsid w:val="00F72566"/>
    <w:rsid w:val="00F73684"/>
    <w:rsid w:val="00F73AC9"/>
    <w:rsid w:val="00F73C36"/>
    <w:rsid w:val="00F73C99"/>
    <w:rsid w:val="00F74471"/>
    <w:rsid w:val="00F7457D"/>
    <w:rsid w:val="00F74962"/>
    <w:rsid w:val="00F74972"/>
    <w:rsid w:val="00F74A43"/>
    <w:rsid w:val="00F7585C"/>
    <w:rsid w:val="00F75ADA"/>
    <w:rsid w:val="00F761F2"/>
    <w:rsid w:val="00F763A5"/>
    <w:rsid w:val="00F76754"/>
    <w:rsid w:val="00F76C96"/>
    <w:rsid w:val="00F7711A"/>
    <w:rsid w:val="00F77305"/>
    <w:rsid w:val="00F773C8"/>
    <w:rsid w:val="00F77484"/>
    <w:rsid w:val="00F77D6D"/>
    <w:rsid w:val="00F8001B"/>
    <w:rsid w:val="00F80453"/>
    <w:rsid w:val="00F80584"/>
    <w:rsid w:val="00F80744"/>
    <w:rsid w:val="00F808E8"/>
    <w:rsid w:val="00F80CFD"/>
    <w:rsid w:val="00F814DD"/>
    <w:rsid w:val="00F81523"/>
    <w:rsid w:val="00F817BF"/>
    <w:rsid w:val="00F820D2"/>
    <w:rsid w:val="00F821D0"/>
    <w:rsid w:val="00F8232F"/>
    <w:rsid w:val="00F82473"/>
    <w:rsid w:val="00F82B5B"/>
    <w:rsid w:val="00F82DCF"/>
    <w:rsid w:val="00F834AE"/>
    <w:rsid w:val="00F83D51"/>
    <w:rsid w:val="00F83DCF"/>
    <w:rsid w:val="00F840F5"/>
    <w:rsid w:val="00F8415F"/>
    <w:rsid w:val="00F842EE"/>
    <w:rsid w:val="00F84443"/>
    <w:rsid w:val="00F84F1B"/>
    <w:rsid w:val="00F8507B"/>
    <w:rsid w:val="00F85454"/>
    <w:rsid w:val="00F86895"/>
    <w:rsid w:val="00F86EB2"/>
    <w:rsid w:val="00F874B3"/>
    <w:rsid w:val="00F90021"/>
    <w:rsid w:val="00F90AD6"/>
    <w:rsid w:val="00F90BE6"/>
    <w:rsid w:val="00F91247"/>
    <w:rsid w:val="00F9127D"/>
    <w:rsid w:val="00F918BB"/>
    <w:rsid w:val="00F91916"/>
    <w:rsid w:val="00F91C18"/>
    <w:rsid w:val="00F91DC4"/>
    <w:rsid w:val="00F91E24"/>
    <w:rsid w:val="00F91E91"/>
    <w:rsid w:val="00F91EDD"/>
    <w:rsid w:val="00F9218D"/>
    <w:rsid w:val="00F9231B"/>
    <w:rsid w:val="00F924AA"/>
    <w:rsid w:val="00F9300F"/>
    <w:rsid w:val="00F935F7"/>
    <w:rsid w:val="00F93DD9"/>
    <w:rsid w:val="00F93FF7"/>
    <w:rsid w:val="00F94037"/>
    <w:rsid w:val="00F94362"/>
    <w:rsid w:val="00F94CA7"/>
    <w:rsid w:val="00F94CAC"/>
    <w:rsid w:val="00F94EB8"/>
    <w:rsid w:val="00F95933"/>
    <w:rsid w:val="00F959C1"/>
    <w:rsid w:val="00F95D73"/>
    <w:rsid w:val="00F96465"/>
    <w:rsid w:val="00F96A8F"/>
    <w:rsid w:val="00F96D12"/>
    <w:rsid w:val="00F96DE5"/>
    <w:rsid w:val="00F97005"/>
    <w:rsid w:val="00F9719F"/>
    <w:rsid w:val="00F97779"/>
    <w:rsid w:val="00F9787F"/>
    <w:rsid w:val="00F97899"/>
    <w:rsid w:val="00F97BF5"/>
    <w:rsid w:val="00F97D21"/>
    <w:rsid w:val="00F97FCE"/>
    <w:rsid w:val="00FA01A1"/>
    <w:rsid w:val="00FA04DE"/>
    <w:rsid w:val="00FA071B"/>
    <w:rsid w:val="00FA08CA"/>
    <w:rsid w:val="00FA0FFD"/>
    <w:rsid w:val="00FA10E7"/>
    <w:rsid w:val="00FA1259"/>
    <w:rsid w:val="00FA14B9"/>
    <w:rsid w:val="00FA158A"/>
    <w:rsid w:val="00FA1699"/>
    <w:rsid w:val="00FA1A64"/>
    <w:rsid w:val="00FA1B33"/>
    <w:rsid w:val="00FA1D47"/>
    <w:rsid w:val="00FA31B2"/>
    <w:rsid w:val="00FA31B6"/>
    <w:rsid w:val="00FA3243"/>
    <w:rsid w:val="00FA3572"/>
    <w:rsid w:val="00FA35E5"/>
    <w:rsid w:val="00FA376B"/>
    <w:rsid w:val="00FA3810"/>
    <w:rsid w:val="00FA3A37"/>
    <w:rsid w:val="00FA3B98"/>
    <w:rsid w:val="00FA3C0D"/>
    <w:rsid w:val="00FA3D77"/>
    <w:rsid w:val="00FA3DB7"/>
    <w:rsid w:val="00FA3FF4"/>
    <w:rsid w:val="00FA5006"/>
    <w:rsid w:val="00FA5902"/>
    <w:rsid w:val="00FA5DA8"/>
    <w:rsid w:val="00FA6C78"/>
    <w:rsid w:val="00FA712F"/>
    <w:rsid w:val="00FA7280"/>
    <w:rsid w:val="00FA754E"/>
    <w:rsid w:val="00FA7805"/>
    <w:rsid w:val="00FA7AB8"/>
    <w:rsid w:val="00FA7B47"/>
    <w:rsid w:val="00FB037E"/>
    <w:rsid w:val="00FB098B"/>
    <w:rsid w:val="00FB0A67"/>
    <w:rsid w:val="00FB1307"/>
    <w:rsid w:val="00FB19C6"/>
    <w:rsid w:val="00FB21F1"/>
    <w:rsid w:val="00FB2409"/>
    <w:rsid w:val="00FB2BCB"/>
    <w:rsid w:val="00FB2EBD"/>
    <w:rsid w:val="00FB3118"/>
    <w:rsid w:val="00FB44E7"/>
    <w:rsid w:val="00FB4701"/>
    <w:rsid w:val="00FB4C6D"/>
    <w:rsid w:val="00FB5062"/>
    <w:rsid w:val="00FB5127"/>
    <w:rsid w:val="00FB5206"/>
    <w:rsid w:val="00FB5218"/>
    <w:rsid w:val="00FB6025"/>
    <w:rsid w:val="00FB61FB"/>
    <w:rsid w:val="00FB6380"/>
    <w:rsid w:val="00FB649B"/>
    <w:rsid w:val="00FB720A"/>
    <w:rsid w:val="00FB77A4"/>
    <w:rsid w:val="00FC0481"/>
    <w:rsid w:val="00FC04BC"/>
    <w:rsid w:val="00FC055E"/>
    <w:rsid w:val="00FC08A3"/>
    <w:rsid w:val="00FC0D1C"/>
    <w:rsid w:val="00FC112B"/>
    <w:rsid w:val="00FC188E"/>
    <w:rsid w:val="00FC1BF1"/>
    <w:rsid w:val="00FC2109"/>
    <w:rsid w:val="00FC2159"/>
    <w:rsid w:val="00FC2456"/>
    <w:rsid w:val="00FC2B61"/>
    <w:rsid w:val="00FC2D75"/>
    <w:rsid w:val="00FC2ED5"/>
    <w:rsid w:val="00FC40A4"/>
    <w:rsid w:val="00FC446F"/>
    <w:rsid w:val="00FC4739"/>
    <w:rsid w:val="00FC5604"/>
    <w:rsid w:val="00FC56E1"/>
    <w:rsid w:val="00FC58F3"/>
    <w:rsid w:val="00FC5FF3"/>
    <w:rsid w:val="00FC6E67"/>
    <w:rsid w:val="00FC7027"/>
    <w:rsid w:val="00FC72B1"/>
    <w:rsid w:val="00FC7FA8"/>
    <w:rsid w:val="00FD0472"/>
    <w:rsid w:val="00FD06FD"/>
    <w:rsid w:val="00FD08CC"/>
    <w:rsid w:val="00FD0A7B"/>
    <w:rsid w:val="00FD0B92"/>
    <w:rsid w:val="00FD0EA6"/>
    <w:rsid w:val="00FD1C41"/>
    <w:rsid w:val="00FD1D10"/>
    <w:rsid w:val="00FD1EC2"/>
    <w:rsid w:val="00FD1EEC"/>
    <w:rsid w:val="00FD2170"/>
    <w:rsid w:val="00FD25AE"/>
    <w:rsid w:val="00FD265F"/>
    <w:rsid w:val="00FD2665"/>
    <w:rsid w:val="00FD280B"/>
    <w:rsid w:val="00FD281F"/>
    <w:rsid w:val="00FD2FDC"/>
    <w:rsid w:val="00FD31BD"/>
    <w:rsid w:val="00FD3248"/>
    <w:rsid w:val="00FD39E7"/>
    <w:rsid w:val="00FD3C23"/>
    <w:rsid w:val="00FD3E5A"/>
    <w:rsid w:val="00FD3EC5"/>
    <w:rsid w:val="00FD40F0"/>
    <w:rsid w:val="00FD41D7"/>
    <w:rsid w:val="00FD42F0"/>
    <w:rsid w:val="00FD4749"/>
    <w:rsid w:val="00FD4A2D"/>
    <w:rsid w:val="00FD4C2C"/>
    <w:rsid w:val="00FD51CB"/>
    <w:rsid w:val="00FD5225"/>
    <w:rsid w:val="00FD5955"/>
    <w:rsid w:val="00FD5E34"/>
    <w:rsid w:val="00FD6354"/>
    <w:rsid w:val="00FD64F7"/>
    <w:rsid w:val="00FD6551"/>
    <w:rsid w:val="00FD6D4C"/>
    <w:rsid w:val="00FD6F24"/>
    <w:rsid w:val="00FD76A6"/>
    <w:rsid w:val="00FD7DCF"/>
    <w:rsid w:val="00FE056D"/>
    <w:rsid w:val="00FE068A"/>
    <w:rsid w:val="00FE0D1B"/>
    <w:rsid w:val="00FE0DEE"/>
    <w:rsid w:val="00FE0F09"/>
    <w:rsid w:val="00FE100B"/>
    <w:rsid w:val="00FE1253"/>
    <w:rsid w:val="00FE13D9"/>
    <w:rsid w:val="00FE155C"/>
    <w:rsid w:val="00FE1630"/>
    <w:rsid w:val="00FE172B"/>
    <w:rsid w:val="00FE1900"/>
    <w:rsid w:val="00FE19FB"/>
    <w:rsid w:val="00FE1A6B"/>
    <w:rsid w:val="00FE1BDE"/>
    <w:rsid w:val="00FE2938"/>
    <w:rsid w:val="00FE2A37"/>
    <w:rsid w:val="00FE2C7A"/>
    <w:rsid w:val="00FE2EE2"/>
    <w:rsid w:val="00FE2EE3"/>
    <w:rsid w:val="00FE34B5"/>
    <w:rsid w:val="00FE375C"/>
    <w:rsid w:val="00FE3925"/>
    <w:rsid w:val="00FE39D1"/>
    <w:rsid w:val="00FE3A04"/>
    <w:rsid w:val="00FE3B5F"/>
    <w:rsid w:val="00FE410B"/>
    <w:rsid w:val="00FE455A"/>
    <w:rsid w:val="00FE4947"/>
    <w:rsid w:val="00FE4984"/>
    <w:rsid w:val="00FE506E"/>
    <w:rsid w:val="00FE5137"/>
    <w:rsid w:val="00FE5792"/>
    <w:rsid w:val="00FE5CE6"/>
    <w:rsid w:val="00FE6163"/>
    <w:rsid w:val="00FE627C"/>
    <w:rsid w:val="00FE6360"/>
    <w:rsid w:val="00FE674A"/>
    <w:rsid w:val="00FE678B"/>
    <w:rsid w:val="00FE67A5"/>
    <w:rsid w:val="00FE6A8F"/>
    <w:rsid w:val="00FE6C88"/>
    <w:rsid w:val="00FE72F2"/>
    <w:rsid w:val="00FE7535"/>
    <w:rsid w:val="00FE7F51"/>
    <w:rsid w:val="00FF0D93"/>
    <w:rsid w:val="00FF0F73"/>
    <w:rsid w:val="00FF1B26"/>
    <w:rsid w:val="00FF1DFD"/>
    <w:rsid w:val="00FF1E34"/>
    <w:rsid w:val="00FF3395"/>
    <w:rsid w:val="00FF339F"/>
    <w:rsid w:val="00FF3497"/>
    <w:rsid w:val="00FF38A8"/>
    <w:rsid w:val="00FF3E5F"/>
    <w:rsid w:val="00FF4779"/>
    <w:rsid w:val="00FF480C"/>
    <w:rsid w:val="00FF4A3B"/>
    <w:rsid w:val="00FF4C30"/>
    <w:rsid w:val="00FF4EEF"/>
    <w:rsid w:val="00FF5245"/>
    <w:rsid w:val="00FF55B7"/>
    <w:rsid w:val="00FF567B"/>
    <w:rsid w:val="00FF58AF"/>
    <w:rsid w:val="00FF5959"/>
    <w:rsid w:val="00FF5E72"/>
    <w:rsid w:val="00FF6052"/>
    <w:rsid w:val="00FF61FB"/>
    <w:rsid w:val="00FF633B"/>
    <w:rsid w:val="00FF66BC"/>
    <w:rsid w:val="00FF6820"/>
    <w:rsid w:val="00FF6901"/>
    <w:rsid w:val="00FF6C9E"/>
    <w:rsid w:val="00FF6D76"/>
    <w:rsid w:val="00FF6DA2"/>
    <w:rsid w:val="00FF723F"/>
    <w:rsid w:val="00FF75B7"/>
    <w:rsid w:val="00FF77FC"/>
    <w:rsid w:val="00FF7960"/>
    <w:rsid w:val="00FF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DC4D186-F84B-4E2E-A1A4-176E58216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A0AD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EB2C12"/>
    <w:pPr>
      <w:keepNext/>
      <w:spacing w:before="180" w:after="180" w:line="720" w:lineRule="atLeast"/>
      <w:outlineLvl w:val="0"/>
    </w:pPr>
    <w:rPr>
      <w:rFonts w:ascii="Arial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1C437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link w:val="30"/>
    <w:qFormat/>
    <w:rsid w:val="001C437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link w:val="40"/>
    <w:qFormat/>
    <w:rsid w:val="001C437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EB2C12"/>
    <w:rPr>
      <w:rFonts w:ascii="Arial" w:eastAsia="標楷體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1C4376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1C4376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1C4376"/>
    <w:rPr>
      <w:rFonts w:ascii="Arial" w:hAnsi="Arial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1C4376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5C76C3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5C76C3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12"/>
    <w:pPr>
      <w:adjustRightInd w:val="0"/>
      <w:ind w:leftChars="300" w:firstLineChars="0" w:firstLine="0"/>
    </w:pPr>
  </w:style>
  <w:style w:type="character" w:customStyle="1" w:styleId="12">
    <w:name w:val="(一)下內文 字元1"/>
    <w:link w:val="a5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link w:val="13"/>
    <w:pPr>
      <w:adjustRightInd/>
      <w:ind w:leftChars="200" w:left="200"/>
    </w:pPr>
  </w:style>
  <w:style w:type="character" w:customStyle="1" w:styleId="13">
    <w:name w:val="結論 字元1"/>
    <w:link w:val="a6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"/>
    <w:link w:val="143"/>
    <w:qFormat/>
    <w:rsid w:val="001C437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qFormat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a8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9">
    <w:name w:val="姓名及分機"/>
    <w:basedOn w:val="a"/>
    <w:link w:val="aa"/>
    <w:pPr>
      <w:ind w:leftChars="0" w:left="0" w:firstLineChars="0" w:firstLine="0"/>
      <w:jc w:val="right"/>
    </w:pPr>
    <w:rPr>
      <w:sz w:val="24"/>
    </w:rPr>
  </w:style>
  <w:style w:type="character" w:customStyle="1" w:styleId="aa">
    <w:name w:val="姓名及分機 字元"/>
    <w:link w:val="a9"/>
    <w:rsid w:val="00E17BE0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c">
    <w:name w:val="標題目錄"/>
    <w:basedOn w:val="a"/>
    <w:rsid w:val="001C437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styleId="ad">
    <w:name w:val="Title"/>
    <w:basedOn w:val="a"/>
    <w:link w:val="ae"/>
    <w:qFormat/>
    <w:rsid w:val="001C4376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e">
    <w:name w:val="標題 字元"/>
    <w:link w:val="ad"/>
    <w:rsid w:val="001C4376"/>
    <w:rPr>
      <w:rFonts w:ascii="Arial" w:hAnsi="Arial"/>
      <w:b/>
      <w:spacing w:val="-5"/>
      <w:sz w:val="32"/>
    </w:rPr>
  </w:style>
  <w:style w:type="character" w:customStyle="1" w:styleId="af">
    <w:name w:val="(一)(二)(三) 字元"/>
    <w:rsid w:val="001C4376"/>
    <w:rPr>
      <w:rFonts w:ascii="標楷體" w:eastAsia="標楷體" w:hAnsi="Times New Roman" w:cs="Times New Roman"/>
      <w:snapToGrid w:val="0"/>
      <w:sz w:val="28"/>
      <w:szCs w:val="28"/>
    </w:rPr>
  </w:style>
  <w:style w:type="paragraph" w:styleId="af0">
    <w:name w:val="List Paragraph"/>
    <w:basedOn w:val="a"/>
    <w:uiPriority w:val="34"/>
    <w:qFormat/>
    <w:rsid w:val="00BA0ADD"/>
    <w:pPr>
      <w:ind w:left="480"/>
    </w:pPr>
  </w:style>
  <w:style w:type="paragraph" w:styleId="af1">
    <w:name w:val="Balloon Text"/>
    <w:basedOn w:val="a"/>
    <w:link w:val="af2"/>
    <w:uiPriority w:val="99"/>
    <w:semiHidden/>
    <w:unhideWhenUsed/>
    <w:rsid w:val="001158CE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1158CE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rsid w:val="00F10DF1"/>
    <w:pPr>
      <w:wordWrap w:val="0"/>
      <w:snapToGrid w:val="0"/>
      <w:spacing w:line="280" w:lineRule="exact"/>
      <w:ind w:leftChars="0" w:left="70" w:firstLineChars="0" w:hanging="70"/>
    </w:pPr>
    <w:rPr>
      <w:rFonts w:hAnsi="標楷體"/>
      <w:sz w:val="24"/>
      <w:szCs w:val="20"/>
    </w:rPr>
  </w:style>
  <w:style w:type="character" w:customStyle="1" w:styleId="af4">
    <w:name w:val="註腳文字 字元"/>
    <w:link w:val="af3"/>
    <w:uiPriority w:val="99"/>
    <w:rsid w:val="00F10DF1"/>
    <w:rPr>
      <w:rFonts w:ascii="標楷體" w:eastAsia="標楷體" w:hAnsi="標楷體"/>
      <w:snapToGrid w:val="0"/>
      <w:kern w:val="2"/>
      <w:sz w:val="24"/>
    </w:rPr>
  </w:style>
  <w:style w:type="character" w:styleId="af5">
    <w:name w:val="footnote reference"/>
    <w:aliases w:val="FR,Ref,de nota al pie,註腳內容,Error-Fusnotßnotenzeichen5,Error-Fußnotenzeichen6,Error-Fußnotenzeic,Error-Fußnotenzeichen5,Error-Fußnotenzeichen3"/>
    <w:unhideWhenUsed/>
    <w:rsid w:val="005F2865"/>
    <w:rPr>
      <w:vertAlign w:val="superscript"/>
    </w:rPr>
  </w:style>
  <w:style w:type="table" w:styleId="af6">
    <w:name w:val="Table Grid"/>
    <w:basedOn w:val="a1"/>
    <w:uiPriority w:val="39"/>
    <w:rsid w:val="00CD7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D233FE"/>
    <w:rPr>
      <w:rFonts w:eastAsia="標楷體"/>
      <w:strike w:val="0"/>
      <w:dstrike w:val="0"/>
      <w:color w:val="3661AC"/>
      <w:sz w:val="24"/>
      <w:szCs w:val="24"/>
      <w:u w:val="none"/>
      <w:effect w:val="none"/>
    </w:rPr>
  </w:style>
  <w:style w:type="paragraph" w:customStyle="1" w:styleId="Default">
    <w:name w:val="Default"/>
    <w:rsid w:val="004C477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5">
    <w:name w:val="註腳文字1"/>
    <w:basedOn w:val="af3"/>
    <w:link w:val="17"/>
    <w:qFormat/>
    <w:rsid w:val="00957D99"/>
    <w:pPr>
      <w:ind w:left="126" w:hanging="126"/>
    </w:pPr>
  </w:style>
  <w:style w:type="character" w:customStyle="1" w:styleId="17">
    <w:name w:val="註腳文字1 字元"/>
    <w:link w:val="15"/>
    <w:rsid w:val="00957D99"/>
    <w:rPr>
      <w:rFonts w:ascii="標楷體" w:eastAsia="標楷體" w:hAnsi="標楷體"/>
      <w:snapToGrid w:val="0"/>
      <w:kern w:val="2"/>
      <w:sz w:val="24"/>
    </w:rPr>
  </w:style>
  <w:style w:type="character" w:customStyle="1" w:styleId="p-card">
    <w:name w:val="p-card"/>
    <w:basedOn w:val="a0"/>
    <w:rsid w:val="000D60DC"/>
  </w:style>
  <w:style w:type="paragraph" w:customStyle="1" w:styleId="af8">
    <w:name w:val="第二層"/>
    <w:basedOn w:val="a"/>
    <w:rsid w:val="007A15D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table" w:customStyle="1" w:styleId="18">
    <w:name w:val="表格格線1"/>
    <w:basedOn w:val="a1"/>
    <w:next w:val="af6"/>
    <w:rsid w:val="001345BE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Emphasis"/>
    <w:uiPriority w:val="20"/>
    <w:qFormat/>
    <w:rsid w:val="00B7648C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B7648C"/>
  </w:style>
  <w:style w:type="character" w:styleId="afa">
    <w:name w:val="Strong"/>
    <w:uiPriority w:val="22"/>
    <w:qFormat/>
    <w:rsid w:val="006F521C"/>
    <w:rPr>
      <w:b/>
      <w:bCs/>
    </w:rPr>
  </w:style>
  <w:style w:type="paragraph" w:styleId="afb">
    <w:name w:val="TOC Heading"/>
    <w:basedOn w:val="1"/>
    <w:next w:val="a"/>
    <w:uiPriority w:val="39"/>
    <w:semiHidden/>
    <w:unhideWhenUsed/>
    <w:qFormat/>
    <w:rsid w:val="00D067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505"/>
      </w:tabs>
      <w:spacing w:line="480" w:lineRule="exact"/>
      <w:ind w:leftChars="0" w:left="675" w:right="282" w:firstLineChars="0" w:hanging="454"/>
      <w:jc w:val="left"/>
    </w:pPr>
    <w:rPr>
      <w:rFonts w:hAnsi="標楷體"/>
      <w:noProof/>
      <w:snapToGrid/>
      <w:kern w:val="0"/>
      <w:sz w:val="24"/>
      <w:szCs w:val="22"/>
    </w:rPr>
  </w:style>
  <w:style w:type="paragraph" w:styleId="19">
    <w:name w:val="toc 1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494"/>
      </w:tabs>
      <w:spacing w:line="480" w:lineRule="exact"/>
      <w:ind w:leftChars="0" w:left="647" w:firstLineChars="0" w:hanging="647"/>
      <w:jc w:val="left"/>
    </w:pPr>
    <w:rPr>
      <w:rFonts w:hAnsi="標楷體"/>
      <w:b/>
      <w:noProof/>
      <w:snapToGrid/>
      <w:kern w:val="0"/>
      <w:sz w:val="24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06707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c">
    <w:name w:val="FollowedHyperlink"/>
    <w:uiPriority w:val="99"/>
    <w:semiHidden/>
    <w:unhideWhenUsed/>
    <w:rsid w:val="00611E39"/>
    <w:rPr>
      <w:color w:val="800080"/>
      <w:u w:val="single"/>
    </w:rPr>
  </w:style>
  <w:style w:type="paragraph" w:styleId="afd">
    <w:name w:val="footer"/>
    <w:basedOn w:val="a"/>
    <w:link w:val="afe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尾 字元"/>
    <w:link w:val="afd"/>
    <w:uiPriority w:val="99"/>
    <w:rsid w:val="00981BAD"/>
    <w:rPr>
      <w:rFonts w:ascii="標楷體" w:eastAsia="標楷體"/>
      <w:snapToGrid w:val="0"/>
      <w:kern w:val="2"/>
    </w:rPr>
  </w:style>
  <w:style w:type="paragraph" w:styleId="aff">
    <w:name w:val="header"/>
    <w:basedOn w:val="a"/>
    <w:link w:val="aff0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981BAD"/>
    <w:rPr>
      <w:rFonts w:ascii="標楷體" w:eastAsia="標楷體"/>
      <w:snapToGrid w:val="0"/>
      <w:kern w:val="2"/>
    </w:rPr>
  </w:style>
  <w:style w:type="character" w:styleId="aff1">
    <w:name w:val="page number"/>
    <w:basedOn w:val="a0"/>
    <w:rsid w:val="00981BAD"/>
  </w:style>
  <w:style w:type="character" w:customStyle="1" w:styleId="24">
    <w:name w:val="(一)(二)(三) 字元2"/>
    <w:rsid w:val="006F3F5E"/>
    <w:rPr>
      <w:rFonts w:ascii="標楷體" w:eastAsia="標楷體"/>
      <w:snapToGrid w:val="0"/>
      <w:kern w:val="2"/>
      <w:sz w:val="28"/>
      <w:szCs w:val="28"/>
    </w:rPr>
  </w:style>
  <w:style w:type="table" w:customStyle="1" w:styleId="25">
    <w:name w:val="表格格線2"/>
    <w:basedOn w:val="a1"/>
    <w:next w:val="af6"/>
    <w:uiPriority w:val="59"/>
    <w:rsid w:val="004D607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6"/>
    <w:uiPriority w:val="59"/>
    <w:rsid w:val="002C39C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6"/>
    <w:uiPriority w:val="59"/>
    <w:rsid w:val="00D840B9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f6"/>
    <w:uiPriority w:val="59"/>
    <w:rsid w:val="00917DD3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625AD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C044A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SimSun" w:eastAsia="SimSun" w:hAnsi="SimSun" w:cs="SimSun"/>
      <w:snapToGrid/>
      <w:kern w:val="0"/>
      <w:sz w:val="22"/>
      <w:szCs w:val="22"/>
      <w:lang w:val="zh-TW" w:bidi="zh-TW"/>
    </w:rPr>
  </w:style>
  <w:style w:type="table" w:customStyle="1" w:styleId="6">
    <w:name w:val="表格格線6"/>
    <w:basedOn w:val="a1"/>
    <w:next w:val="af6"/>
    <w:rsid w:val="0075494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A33A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">
    <w:name w:val="表格格線7"/>
    <w:basedOn w:val="a1"/>
    <w:next w:val="af6"/>
    <w:rsid w:val="007C35DB"/>
    <w:rPr>
      <w:rFonts w:ascii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f6"/>
    <w:rsid w:val="0033576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f6"/>
    <w:rsid w:val="00DF4B6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rsid w:val="00A75B40"/>
    <w:pPr>
      <w:widowControl w:val="0"/>
      <w:spacing w:line="480" w:lineRule="exact"/>
      <w:ind w:leftChars="200" w:left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格格線9"/>
    <w:basedOn w:val="a1"/>
    <w:next w:val="af6"/>
    <w:rsid w:val="00682DBC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Body Text"/>
    <w:basedOn w:val="a"/>
    <w:link w:val="aff3"/>
    <w:semiHidden/>
    <w:unhideWhenUsed/>
    <w:rsid w:val="008B0A0F"/>
    <w:pPr>
      <w:spacing w:after="120"/>
    </w:pPr>
  </w:style>
  <w:style w:type="character" w:customStyle="1" w:styleId="aff3">
    <w:name w:val="本文 字元"/>
    <w:link w:val="aff2"/>
    <w:semiHidden/>
    <w:rsid w:val="008B0A0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Note Heading"/>
    <w:basedOn w:val="a"/>
    <w:next w:val="a"/>
    <w:link w:val="aff5"/>
    <w:uiPriority w:val="99"/>
    <w:unhideWhenUsed/>
    <w:rsid w:val="006C1901"/>
    <w:pPr>
      <w:jc w:val="center"/>
    </w:pPr>
    <w:rPr>
      <w:b/>
    </w:rPr>
  </w:style>
  <w:style w:type="character" w:customStyle="1" w:styleId="aff5">
    <w:name w:val="註釋標題 字元"/>
    <w:link w:val="aff4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6C1901"/>
    <w:pPr>
      <w:ind w:leftChars="1800" w:left="100"/>
    </w:pPr>
    <w:rPr>
      <w:b/>
    </w:rPr>
  </w:style>
  <w:style w:type="character" w:customStyle="1" w:styleId="aff7">
    <w:name w:val="結語 字元"/>
    <w:link w:val="aff6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table" w:customStyle="1" w:styleId="100">
    <w:name w:val="表格格線10"/>
    <w:basedOn w:val="a1"/>
    <w:next w:val="af6"/>
    <w:uiPriority w:val="39"/>
    <w:rsid w:val="00D61B4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8">
    <w:name w:val="註腳文字(標準)"/>
    <w:basedOn w:val="af3"/>
    <w:link w:val="aff9"/>
    <w:qFormat/>
    <w:rsid w:val="00464239"/>
    <w:pPr>
      <w:wordWrap/>
      <w:ind w:left="84" w:hanging="84"/>
    </w:pPr>
    <w:rPr>
      <w:rFonts w:hAnsi="Times New Roman"/>
      <w:szCs w:val="24"/>
    </w:rPr>
  </w:style>
  <w:style w:type="character" w:customStyle="1" w:styleId="aff9">
    <w:name w:val="註腳文字(標準) 字元"/>
    <w:link w:val="aff8"/>
    <w:rsid w:val="00464239"/>
    <w:rPr>
      <w:rFonts w:ascii="標楷體" w:eastAsia="標楷體"/>
      <w:snapToGrid w:val="0"/>
      <w:kern w:val="2"/>
      <w:sz w:val="24"/>
      <w:szCs w:val="24"/>
    </w:rPr>
  </w:style>
  <w:style w:type="character" w:customStyle="1" w:styleId="145">
    <w:name w:val="第二層(14號字) 字元"/>
    <w:rsid w:val="00BF6449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semiHidden/>
    <w:unhideWhenUsed/>
    <w:rsid w:val="0036310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truncate">
    <w:name w:val="truncate"/>
    <w:rsid w:val="00B05F70"/>
  </w:style>
  <w:style w:type="character" w:customStyle="1" w:styleId="hoverbg-super">
    <w:name w:val="hover:bg-super"/>
    <w:rsid w:val="006F6B81"/>
  </w:style>
  <w:style w:type="paragraph" w:customStyle="1" w:styleId="my-0">
    <w:name w:val="my-0"/>
    <w:basedOn w:val="a"/>
    <w:rsid w:val="00DD618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a">
    <w:name w:val="註腳文字(標準1)"/>
    <w:basedOn w:val="aff8"/>
    <w:link w:val="1b"/>
    <w:qFormat/>
    <w:rsid w:val="000B1D24"/>
    <w:pPr>
      <w:ind w:left="154" w:hanging="154"/>
    </w:pPr>
    <w:rPr>
      <w:rFonts w:hAnsi="標楷體"/>
      <w:lang w:val="x-none"/>
    </w:rPr>
  </w:style>
  <w:style w:type="character" w:customStyle="1" w:styleId="1b">
    <w:name w:val="註腳文字(標準1) 字元"/>
    <w:link w:val="1a"/>
    <w:rsid w:val="000B1D24"/>
    <w:rPr>
      <w:rFonts w:ascii="標楷體" w:eastAsia="標楷體" w:hAnsi="標楷體"/>
      <w:snapToGrid w:val="0"/>
      <w:kern w:val="2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7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5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27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42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063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572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24036">
                  <w:marLeft w:val="225"/>
                  <w:marRight w:val="225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7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27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8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4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20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79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69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14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2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4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97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7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4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91185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93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4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2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19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24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04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8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3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4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23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1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67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7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8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59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9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60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3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4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7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3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9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35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6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2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5272E-BF76-454D-BD40-4130E5933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473</Words>
  <Characters>2698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Links>
    <vt:vector size="102" baseType="variant">
      <vt:variant>
        <vt:i4>1310773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_Toc204765518</vt:lpwstr>
      </vt:variant>
      <vt:variant>
        <vt:i4>1310773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_Toc204765517</vt:lpwstr>
      </vt:variant>
      <vt:variant>
        <vt:i4>1310773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_Toc204765516</vt:lpwstr>
      </vt:variant>
      <vt:variant>
        <vt:i4>1310773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_Toc204765515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_Toc204765514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_Toc204765513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_Toc204765512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_Toc204765511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_Toc204765510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_Toc204765509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_Toc204765508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_Toc204765507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_Toc204765506</vt:lpwstr>
      </vt:variant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_Toc204765505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_Toc204765504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_Toc204765503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_Toc204765502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hp400g2</dc:creator>
  <cp:keywords/>
  <cp:lastModifiedBy>Administrator</cp:lastModifiedBy>
  <cp:revision>2</cp:revision>
  <cp:lastPrinted>2025-07-29T06:45:00Z</cp:lastPrinted>
  <dcterms:created xsi:type="dcterms:W3CDTF">2025-09-09T00:56:00Z</dcterms:created>
  <dcterms:modified xsi:type="dcterms:W3CDTF">2025-09-09T00:56:00Z</dcterms:modified>
</cp:coreProperties>
</file>