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0C54" w:rsidRPr="006F425C" w:rsidRDefault="00452CD4" w:rsidP="00A0420E">
      <w:pPr>
        <w:pStyle w:val="ab"/>
        <w:snapToGrid w:val="0"/>
        <w:rPr>
          <w:rFonts w:hAnsi="標楷體" w:hint="eastAsia"/>
        </w:rPr>
      </w:pPr>
      <w:bookmarkStart w:id="0" w:name="_GoBack"/>
      <w:bookmarkEnd w:id="0"/>
      <w:r w:rsidRPr="006F425C">
        <w:rPr>
          <w:rFonts w:hAnsi="標楷體" w:hint="eastAsia"/>
        </w:rPr>
        <w:t>我國推動</w:t>
      </w:r>
      <w:r w:rsidR="008739D1" w:rsidRPr="006F425C">
        <w:rPr>
          <w:rFonts w:hAnsi="標楷體" w:hint="eastAsia"/>
        </w:rPr>
        <w:t>提升空運量能及服務效能</w:t>
      </w:r>
      <w:r w:rsidRPr="006F425C">
        <w:rPr>
          <w:rFonts w:hAnsi="標楷體" w:hint="eastAsia"/>
        </w:rPr>
        <w:t>相關計畫執行成效之探</w:t>
      </w:r>
      <w:r w:rsidR="008609AB" w:rsidRPr="006F425C">
        <w:rPr>
          <w:rFonts w:hAnsi="標楷體" w:hint="eastAsia"/>
        </w:rPr>
        <w:t>討</w:t>
      </w:r>
    </w:p>
    <w:p w:rsidR="002F73C2" w:rsidRPr="006F425C" w:rsidRDefault="002F73C2" w:rsidP="00A0420E">
      <w:pPr>
        <w:pStyle w:val="14"/>
        <w:adjustRightInd w:val="0"/>
        <w:snapToGrid w:val="0"/>
        <w:ind w:left="567" w:hanging="567"/>
        <w:rPr>
          <w:rFonts w:hAnsi="標楷體"/>
        </w:rPr>
      </w:pPr>
      <w:bookmarkStart w:id="1" w:name="_Toc14966343"/>
      <w:bookmarkStart w:id="2" w:name="_Toc203984673"/>
      <w:r w:rsidRPr="006F425C">
        <w:rPr>
          <w:rFonts w:hAnsi="標楷體" w:hint="eastAsia"/>
        </w:rPr>
        <w:t>三</w:t>
      </w:r>
      <w:r w:rsidR="00F2139C" w:rsidRPr="006F425C">
        <w:rPr>
          <w:rFonts w:hAnsi="標楷體" w:hint="eastAsia"/>
        </w:rPr>
        <w:t>、</w:t>
      </w:r>
      <w:r w:rsidR="00833ED8" w:rsidRPr="006F425C">
        <w:rPr>
          <w:rFonts w:hAnsi="標楷體" w:hint="eastAsia"/>
        </w:rPr>
        <w:t>為實踐「東亞最具競爭力群」之願景，允宜依</w:t>
      </w:r>
      <w:r w:rsidR="00746D04" w:rsidRPr="006F425C">
        <w:rPr>
          <w:rFonts w:hAnsi="標楷體" w:hint="eastAsia"/>
        </w:rPr>
        <w:t>機場</w:t>
      </w:r>
      <w:r w:rsidR="00833ED8" w:rsidRPr="006F425C">
        <w:rPr>
          <w:rFonts w:hAnsi="標楷體" w:hint="eastAsia"/>
        </w:rPr>
        <w:t>功能定位</w:t>
      </w:r>
      <w:r w:rsidR="00106D83" w:rsidRPr="006F425C">
        <w:rPr>
          <w:rFonts w:hAnsi="標楷體" w:hint="eastAsia"/>
        </w:rPr>
        <w:t>，</w:t>
      </w:r>
      <w:r w:rsidR="007A7BEF" w:rsidRPr="006F425C">
        <w:rPr>
          <w:rFonts w:hAnsi="標楷體" w:hint="eastAsia"/>
        </w:rPr>
        <w:t>穩健布局未來發展方向</w:t>
      </w:r>
      <w:r w:rsidR="00833ED8" w:rsidRPr="006F425C">
        <w:rPr>
          <w:rFonts w:hAnsi="標楷體" w:hint="eastAsia"/>
        </w:rPr>
        <w:t>，</w:t>
      </w:r>
      <w:r w:rsidR="005E7D47" w:rsidRPr="006F425C">
        <w:rPr>
          <w:rFonts w:hAnsi="標楷體" w:hint="eastAsia"/>
        </w:rPr>
        <w:t>以</w:t>
      </w:r>
      <w:r w:rsidR="00833ED8" w:rsidRPr="006F425C">
        <w:rPr>
          <w:rFonts w:hAnsi="標楷體" w:hint="eastAsia"/>
        </w:rPr>
        <w:t>提升</w:t>
      </w:r>
      <w:r w:rsidR="005E7D47" w:rsidRPr="006F425C">
        <w:rPr>
          <w:rFonts w:hAnsi="標楷體" w:hint="eastAsia"/>
        </w:rPr>
        <w:t>服務品質與</w:t>
      </w:r>
      <w:r w:rsidR="00833ED8" w:rsidRPr="006F425C">
        <w:rPr>
          <w:rFonts w:hAnsi="標楷體" w:hint="eastAsia"/>
        </w:rPr>
        <w:t>國際競爭力</w:t>
      </w:r>
      <w:bookmarkEnd w:id="2"/>
    </w:p>
    <w:p w:rsidR="009735C1" w:rsidRPr="006F425C" w:rsidRDefault="00366DA6" w:rsidP="00A0420E">
      <w:pPr>
        <w:ind w:left="566" w:firstLine="566"/>
        <w:rPr>
          <w:rFonts w:hAnsi="標楷體" w:hint="eastAsia"/>
        </w:rPr>
      </w:pPr>
      <w:r w:rsidRPr="006F425C">
        <w:rPr>
          <w:rFonts w:hAnsi="標楷體" w:hint="eastAsia"/>
        </w:rPr>
        <w:t>為實踐「東亞最具競爭力群」之願景，</w:t>
      </w:r>
      <w:r w:rsidR="00EB3EDB" w:rsidRPr="006F425C">
        <w:rPr>
          <w:rFonts w:hAnsi="標楷體" w:hint="eastAsia"/>
        </w:rPr>
        <w:t>各機場</w:t>
      </w:r>
      <w:r w:rsidR="003B1254" w:rsidRPr="006F425C">
        <w:rPr>
          <w:rFonts w:hAnsi="標楷體" w:hint="eastAsia"/>
        </w:rPr>
        <w:t>允宜</w:t>
      </w:r>
      <w:r w:rsidRPr="006F425C">
        <w:rPr>
          <w:rFonts w:hAnsi="標楷體" w:hint="eastAsia"/>
        </w:rPr>
        <w:t>透過</w:t>
      </w:r>
      <w:r w:rsidR="00C60434" w:rsidRPr="006F425C">
        <w:rPr>
          <w:rFonts w:hAnsi="標楷體" w:hint="eastAsia"/>
        </w:rPr>
        <w:t>功能</w:t>
      </w:r>
      <w:r w:rsidRPr="006F425C">
        <w:rPr>
          <w:rFonts w:hAnsi="標楷體" w:hint="eastAsia"/>
        </w:rPr>
        <w:t>分工，</w:t>
      </w:r>
      <w:r w:rsidR="007A7BEF" w:rsidRPr="006F425C">
        <w:rPr>
          <w:rFonts w:hAnsi="標楷體" w:hint="eastAsia"/>
        </w:rPr>
        <w:t>穩健布局未來發展方向</w:t>
      </w:r>
      <w:r w:rsidR="00864B72" w:rsidRPr="006F425C">
        <w:rPr>
          <w:rFonts w:hAnsi="標楷體" w:hint="eastAsia"/>
        </w:rPr>
        <w:t>，完善多元門戶機場體系</w:t>
      </w:r>
      <w:r w:rsidRPr="006F425C">
        <w:rPr>
          <w:rFonts w:hAnsi="標楷體" w:hint="eastAsia"/>
        </w:rPr>
        <w:t>，</w:t>
      </w:r>
      <w:r w:rsidR="005737F4" w:rsidRPr="006F425C">
        <w:rPr>
          <w:rFonts w:hAnsi="標楷體" w:hint="eastAsia"/>
        </w:rPr>
        <w:t>以</w:t>
      </w:r>
      <w:r w:rsidRPr="006F425C">
        <w:rPr>
          <w:rFonts w:hAnsi="標楷體" w:hint="eastAsia"/>
        </w:rPr>
        <w:t>發揮整體</w:t>
      </w:r>
      <w:r w:rsidR="00C60434" w:rsidRPr="006F425C">
        <w:rPr>
          <w:rFonts w:hAnsi="標楷體" w:hint="eastAsia"/>
        </w:rPr>
        <w:t>綜</w:t>
      </w:r>
      <w:r w:rsidRPr="006F425C">
        <w:rPr>
          <w:rFonts w:hAnsi="標楷體" w:hint="eastAsia"/>
        </w:rPr>
        <w:t>效</w:t>
      </w:r>
      <w:r w:rsidR="00C915AF" w:rsidRPr="006F425C">
        <w:rPr>
          <w:rFonts w:hAnsi="標楷體" w:hint="eastAsia"/>
        </w:rPr>
        <w:t>，</w:t>
      </w:r>
      <w:r w:rsidR="007A53A9" w:rsidRPr="006F425C">
        <w:rPr>
          <w:rFonts w:hAnsi="標楷體" w:hint="eastAsia"/>
        </w:rPr>
        <w:t>提升國際競爭力。</w:t>
      </w:r>
      <w:r w:rsidR="00C915AF" w:rsidRPr="006F425C">
        <w:rPr>
          <w:rFonts w:hAnsi="標楷體" w:hint="eastAsia"/>
        </w:rPr>
        <w:t>茲說明如次：</w:t>
      </w:r>
    </w:p>
    <w:p w:rsidR="002D6109" w:rsidRPr="006F425C" w:rsidRDefault="00DA0530" w:rsidP="00A0420E">
      <w:pPr>
        <w:pStyle w:val="a5"/>
        <w:overflowPunct w:val="0"/>
        <w:adjustRightInd w:val="0"/>
        <w:snapToGrid w:val="0"/>
        <w:ind w:left="849" w:hanging="283"/>
        <w:rPr>
          <w:rFonts w:hAnsi="標楷體"/>
          <w:b/>
        </w:rPr>
      </w:pPr>
      <w:bookmarkStart w:id="3" w:name="_Hlk202462883"/>
      <w:bookmarkStart w:id="4" w:name="_Hlk202957676"/>
      <w:r w:rsidRPr="006F425C">
        <w:rPr>
          <w:rFonts w:hAnsi="標楷體" w:hint="eastAsia"/>
          <w:b/>
        </w:rPr>
        <w:t>(</w:t>
      </w:r>
      <w:r w:rsidR="009471AD" w:rsidRPr="006F425C">
        <w:rPr>
          <w:rFonts w:hAnsi="標楷體" w:hint="eastAsia"/>
          <w:b/>
        </w:rPr>
        <w:t>一</w:t>
      </w:r>
      <w:r w:rsidRPr="006F425C">
        <w:rPr>
          <w:rFonts w:hAnsi="標楷體" w:hint="eastAsia"/>
          <w:b/>
        </w:rPr>
        <w:t>)</w:t>
      </w:r>
      <w:bookmarkStart w:id="5" w:name="_Hlk193268349"/>
      <w:r w:rsidR="002D6109" w:rsidRPr="006F425C">
        <w:rPr>
          <w:rFonts w:hAnsi="標楷體" w:hint="eastAsia"/>
          <w:b/>
          <w:bCs/>
        </w:rPr>
        <w:t>為</w:t>
      </w:r>
      <w:r w:rsidR="002D6109" w:rsidRPr="006F425C">
        <w:rPr>
          <w:rFonts w:hAnsi="標楷體" w:hint="eastAsia"/>
          <w:b/>
        </w:rPr>
        <w:t>因應</w:t>
      </w:r>
      <w:r w:rsidR="00D06AD1" w:rsidRPr="006F425C">
        <w:rPr>
          <w:rFonts w:hAnsi="標楷體" w:hint="eastAsia"/>
          <w:b/>
        </w:rPr>
        <w:t>各</w:t>
      </w:r>
      <w:r w:rsidR="002D6109" w:rsidRPr="006F425C">
        <w:rPr>
          <w:rFonts w:hAnsi="標楷體" w:hint="eastAsia"/>
          <w:b/>
        </w:rPr>
        <w:t>機場運能及設施</w:t>
      </w:r>
      <w:r w:rsidR="00D06AD1" w:rsidRPr="006F425C">
        <w:rPr>
          <w:rFonts w:hAnsi="標楷體" w:hint="eastAsia"/>
          <w:b/>
        </w:rPr>
        <w:t>所</w:t>
      </w:r>
      <w:r w:rsidR="002D6109" w:rsidRPr="006F425C">
        <w:rPr>
          <w:rFonts w:hAnsi="標楷體" w:hint="eastAsia"/>
          <w:b/>
        </w:rPr>
        <w:t>面臨</w:t>
      </w:r>
      <w:r w:rsidR="00607301" w:rsidRPr="006F425C">
        <w:rPr>
          <w:rFonts w:hAnsi="標楷體" w:hint="eastAsia"/>
          <w:b/>
        </w:rPr>
        <w:t>之</w:t>
      </w:r>
      <w:r w:rsidR="002D6109" w:rsidRPr="006F425C">
        <w:rPr>
          <w:rFonts w:hAnsi="標楷體" w:hint="eastAsia"/>
          <w:b/>
        </w:rPr>
        <w:t>瓶頸，允宜依現況調整配置與營運策略</w:t>
      </w:r>
      <w:r w:rsidR="005E7D47" w:rsidRPr="006F425C">
        <w:rPr>
          <w:rFonts w:hAnsi="標楷體" w:hint="eastAsia"/>
          <w:b/>
        </w:rPr>
        <w:t>，</w:t>
      </w:r>
      <w:r w:rsidR="00D063EA" w:rsidRPr="006F425C">
        <w:rPr>
          <w:rFonts w:hAnsi="標楷體" w:hint="eastAsia"/>
          <w:b/>
        </w:rPr>
        <w:t>穩健布局未來發展方向</w:t>
      </w:r>
    </w:p>
    <w:p w:rsidR="00894922" w:rsidRPr="006F425C" w:rsidRDefault="00071C21" w:rsidP="00A0420E">
      <w:pPr>
        <w:pStyle w:val="21"/>
        <w:ind w:left="850" w:firstLine="566"/>
        <w:rPr>
          <w:rFonts w:hAnsi="標楷體"/>
        </w:rPr>
      </w:pPr>
      <w:bookmarkStart w:id="6" w:name="_Hlk202959013"/>
      <w:r w:rsidRPr="006F425C">
        <w:rPr>
          <w:rFonts w:hAnsi="標楷體" w:hint="eastAsia"/>
        </w:rPr>
        <w:t>各機場</w:t>
      </w:r>
      <w:r w:rsidR="009471AD" w:rsidRPr="006F425C">
        <w:rPr>
          <w:rFonts w:hAnsi="標楷體" w:hint="eastAsia"/>
        </w:rPr>
        <w:t>運能</w:t>
      </w:r>
      <w:r w:rsidR="00C90160" w:rsidRPr="006F425C">
        <w:rPr>
          <w:rFonts w:hAnsi="標楷體" w:hint="eastAsia"/>
        </w:rPr>
        <w:t>及</w:t>
      </w:r>
      <w:r w:rsidR="009471AD" w:rsidRPr="006F425C">
        <w:rPr>
          <w:rFonts w:hAnsi="標楷體" w:hint="eastAsia"/>
        </w:rPr>
        <w:t>設施容量</w:t>
      </w:r>
      <w:r w:rsidRPr="006F425C">
        <w:rPr>
          <w:rFonts w:hAnsi="標楷體" w:hint="eastAsia"/>
        </w:rPr>
        <w:t>面臨多</w:t>
      </w:r>
      <w:r w:rsidR="009471AD" w:rsidRPr="006F425C">
        <w:rPr>
          <w:rFonts w:hAnsi="標楷體" w:hint="eastAsia"/>
        </w:rPr>
        <w:t>重</w:t>
      </w:r>
      <w:r w:rsidRPr="006F425C">
        <w:rPr>
          <w:rFonts w:hAnsi="標楷體" w:hint="eastAsia"/>
        </w:rPr>
        <w:t>瓶頸</w:t>
      </w:r>
      <w:r w:rsidR="003B1254" w:rsidRPr="006F425C">
        <w:rPr>
          <w:rFonts w:hAnsi="標楷體" w:hint="eastAsia"/>
        </w:rPr>
        <w:t>(</w:t>
      </w:r>
      <w:r w:rsidR="003B1254" w:rsidRPr="006F425C">
        <w:rPr>
          <w:rFonts w:hAnsi="標楷體" w:hint="eastAsia"/>
          <w:bCs/>
          <w:szCs w:val="20"/>
        </w:rPr>
        <w:t>四大機場</w:t>
      </w:r>
      <w:r w:rsidR="003B1254" w:rsidRPr="006F425C">
        <w:rPr>
          <w:rFonts w:hAnsi="標楷體" w:hint="eastAsia"/>
        </w:rPr>
        <w:t>部分詳表3-1-1)</w:t>
      </w:r>
      <w:r w:rsidRPr="006F425C">
        <w:rPr>
          <w:rFonts w:hAnsi="標楷體" w:hint="eastAsia"/>
        </w:rPr>
        <w:t>，亟需因應調整</w:t>
      </w:r>
      <w:r w:rsidR="00D063EA" w:rsidRPr="006F425C">
        <w:rPr>
          <w:rFonts w:hAnsi="標楷體" w:hint="eastAsia"/>
        </w:rPr>
        <w:t>，允宜依現況調整配置與營運策略，穩健布局未來發展方向</w:t>
      </w:r>
      <w:r w:rsidR="00561858" w:rsidRPr="006F425C">
        <w:rPr>
          <w:rFonts w:hAnsi="標楷體" w:hint="eastAsia"/>
        </w:rPr>
        <w:t>。說明如下：</w:t>
      </w:r>
    </w:p>
    <w:bookmarkEnd w:id="6"/>
    <w:p w:rsidR="00C915AF" w:rsidRPr="006F425C" w:rsidRDefault="00C915AF" w:rsidP="00A0420E">
      <w:pPr>
        <w:pStyle w:val="123"/>
        <w:ind w:left="1133" w:hanging="283"/>
        <w:rPr>
          <w:rFonts w:hAnsi="標楷體" w:hint="eastAsia"/>
        </w:rPr>
      </w:pPr>
      <w:r w:rsidRPr="006F425C">
        <w:rPr>
          <w:rFonts w:hAnsi="標楷體" w:hint="eastAsia"/>
          <w:b/>
          <w:bCs/>
        </w:rPr>
        <w:t>1</w:t>
      </w:r>
      <w:r w:rsidRPr="006F425C">
        <w:rPr>
          <w:rFonts w:hAnsi="標楷體"/>
          <w:b/>
          <w:bCs/>
        </w:rPr>
        <w:t>.</w:t>
      </w:r>
      <w:r w:rsidR="003B1254" w:rsidRPr="006F425C">
        <w:rPr>
          <w:rFonts w:hAnsi="標楷體" w:hint="eastAsia"/>
          <w:b/>
          <w:bCs/>
        </w:rPr>
        <w:t>桃園機場</w:t>
      </w:r>
      <w:r w:rsidR="0093097F" w:rsidRPr="006F425C">
        <w:rPr>
          <w:rFonts w:hAnsi="標楷體" w:hint="eastAsia"/>
          <w:b/>
          <w:bCs/>
        </w:rPr>
        <w:t>陸</w:t>
      </w:r>
      <w:r w:rsidR="005347F6" w:rsidRPr="006F425C">
        <w:rPr>
          <w:rFonts w:hAnsi="標楷體" w:hint="eastAsia"/>
          <w:b/>
          <w:bCs/>
        </w:rPr>
        <w:t>、空</w:t>
      </w:r>
      <w:r w:rsidR="0093097F" w:rsidRPr="006F425C">
        <w:rPr>
          <w:rFonts w:hAnsi="標楷體" w:hint="eastAsia"/>
          <w:b/>
          <w:bCs/>
        </w:rPr>
        <w:t>側設施</w:t>
      </w:r>
      <w:r w:rsidR="00EC10C5" w:rsidRPr="006F425C">
        <w:rPr>
          <w:rFonts w:hAnsi="標楷體" w:hint="eastAsia"/>
          <w:b/>
          <w:bCs/>
        </w:rPr>
        <w:t>已面臨供給不足</w:t>
      </w:r>
      <w:r w:rsidR="0093097F" w:rsidRPr="006F425C">
        <w:rPr>
          <w:rFonts w:hAnsi="標楷體" w:hint="eastAsia"/>
          <w:b/>
          <w:bCs/>
        </w:rPr>
        <w:t>之</w:t>
      </w:r>
      <w:r w:rsidR="00EC10C5" w:rsidRPr="006F425C">
        <w:rPr>
          <w:rFonts w:hAnsi="標楷體" w:hint="eastAsia"/>
          <w:b/>
          <w:bCs/>
        </w:rPr>
        <w:t>情形</w:t>
      </w:r>
      <w:r w:rsidR="000D461A" w:rsidRPr="006F425C">
        <w:rPr>
          <w:rFonts w:hAnsi="標楷體" w:hint="eastAsia"/>
          <w:b/>
          <w:bCs/>
        </w:rPr>
        <w:t>：</w:t>
      </w:r>
      <w:r w:rsidR="00F25943" w:rsidRPr="006F425C">
        <w:rPr>
          <w:rFonts w:hAnsi="標楷體" w:hint="eastAsia"/>
        </w:rPr>
        <w:t>航廈</w:t>
      </w:r>
      <w:r w:rsidR="00182CF5" w:rsidRPr="006F425C">
        <w:rPr>
          <w:rFonts w:hAnsi="標楷體" w:hint="eastAsia"/>
        </w:rPr>
        <w:t>及</w:t>
      </w:r>
      <w:r w:rsidR="00894922" w:rsidRPr="006F425C">
        <w:rPr>
          <w:rFonts w:hAnsi="標楷體" w:hint="eastAsia"/>
        </w:rPr>
        <w:t>跑道</w:t>
      </w:r>
      <w:r w:rsidR="00F25943" w:rsidRPr="006F425C">
        <w:rPr>
          <w:rFonts w:hAnsi="標楷體" w:hint="eastAsia"/>
        </w:rPr>
        <w:t>容</w:t>
      </w:r>
      <w:r w:rsidR="00E16DC9" w:rsidRPr="006F425C">
        <w:rPr>
          <w:rFonts w:hAnsi="標楷體" w:hint="eastAsia"/>
        </w:rPr>
        <w:t>量已</w:t>
      </w:r>
      <w:r w:rsidR="00894922" w:rsidRPr="006F425C">
        <w:rPr>
          <w:rFonts w:hAnsi="標楷體" w:hint="eastAsia"/>
        </w:rPr>
        <w:t>飽和</w:t>
      </w:r>
      <w:r w:rsidR="00531795" w:rsidRPr="006F425C">
        <w:rPr>
          <w:rFonts w:hAnsi="標楷體" w:hint="eastAsia"/>
        </w:rPr>
        <w:t>，</w:t>
      </w:r>
      <w:r w:rsidR="00E16DC9" w:rsidRPr="006F425C">
        <w:rPr>
          <w:rFonts w:hAnsi="標楷體" w:hint="eastAsia"/>
        </w:rPr>
        <w:t>雖已</w:t>
      </w:r>
      <w:r w:rsidR="00894922" w:rsidRPr="006F425C">
        <w:rPr>
          <w:rFonts w:hAnsi="標楷體" w:hint="eastAsia"/>
        </w:rPr>
        <w:t>啟動</w:t>
      </w:r>
      <w:r w:rsidR="00531795" w:rsidRPr="006F425C">
        <w:rPr>
          <w:rFonts w:hAnsi="標楷體" w:hint="eastAsia"/>
        </w:rPr>
        <w:t>第三航站區計畫及第三跑道及設施計畫，</w:t>
      </w:r>
      <w:r w:rsidR="00F25943" w:rsidRPr="006F425C">
        <w:rPr>
          <w:rFonts w:hAnsi="標楷體" w:hint="eastAsia"/>
        </w:rPr>
        <w:t>在計畫完</w:t>
      </w:r>
      <w:r w:rsidR="00B6438D" w:rsidRPr="006F425C">
        <w:rPr>
          <w:rFonts w:hAnsi="標楷體" w:hint="eastAsia"/>
        </w:rPr>
        <w:t>工</w:t>
      </w:r>
      <w:r w:rsidR="00F25943" w:rsidRPr="006F425C">
        <w:rPr>
          <w:rFonts w:hAnsi="標楷體" w:hint="eastAsia"/>
        </w:rPr>
        <w:t>前，</w:t>
      </w:r>
      <w:r w:rsidR="00642A97" w:rsidRPr="006F425C">
        <w:rPr>
          <w:rFonts w:hAnsi="標楷體" w:hint="eastAsia"/>
        </w:rPr>
        <w:t>機場公司允宜妥善規劃動線</w:t>
      </w:r>
      <w:r w:rsidR="00883148" w:rsidRPr="006F425C">
        <w:rPr>
          <w:rFonts w:hAnsi="標楷體" w:hint="eastAsia"/>
        </w:rPr>
        <w:t>，提升作業能量</w:t>
      </w:r>
      <w:r w:rsidR="00642A97" w:rsidRPr="006F425C">
        <w:rPr>
          <w:rFonts w:hAnsi="標楷體" w:hint="eastAsia"/>
        </w:rPr>
        <w:t>，</w:t>
      </w:r>
      <w:r w:rsidR="00883148" w:rsidRPr="006F425C">
        <w:rPr>
          <w:rFonts w:hAnsi="標楷體" w:hint="eastAsia"/>
        </w:rPr>
        <w:t>以</w:t>
      </w:r>
      <w:r w:rsidR="00F25943" w:rsidRPr="006F425C">
        <w:rPr>
          <w:rFonts w:hAnsi="標楷體" w:hint="eastAsia"/>
        </w:rPr>
        <w:t>改善擁擠</w:t>
      </w:r>
      <w:r w:rsidR="00894922" w:rsidRPr="006F425C">
        <w:rPr>
          <w:rFonts w:hAnsi="標楷體" w:hint="eastAsia"/>
        </w:rPr>
        <w:t>現況</w:t>
      </w:r>
      <w:r w:rsidRPr="006F425C">
        <w:rPr>
          <w:rFonts w:hAnsi="標楷體" w:hint="eastAsia"/>
        </w:rPr>
        <w:t>。</w:t>
      </w:r>
    </w:p>
    <w:p w:rsidR="00F21121" w:rsidRPr="006F425C" w:rsidRDefault="00C915AF" w:rsidP="00A0420E">
      <w:pPr>
        <w:pStyle w:val="123"/>
        <w:ind w:left="1133" w:hanging="283"/>
        <w:rPr>
          <w:rFonts w:hAnsi="標楷體"/>
        </w:rPr>
      </w:pPr>
      <w:r w:rsidRPr="006F425C">
        <w:rPr>
          <w:rFonts w:hAnsi="標楷體" w:hint="eastAsia"/>
          <w:b/>
          <w:bCs/>
        </w:rPr>
        <w:t>2</w:t>
      </w:r>
      <w:r w:rsidRPr="006F425C">
        <w:rPr>
          <w:rFonts w:hAnsi="標楷體"/>
          <w:b/>
          <w:bCs/>
        </w:rPr>
        <w:t>.</w:t>
      </w:r>
      <w:r w:rsidR="00894922" w:rsidRPr="006F425C">
        <w:rPr>
          <w:rFonts w:hAnsi="標楷體" w:hint="eastAsia"/>
          <w:b/>
          <w:bCs/>
        </w:rPr>
        <w:t>運量逐漸逼近容量上限，需預作擴建規劃</w:t>
      </w:r>
      <w:r w:rsidR="000D461A" w:rsidRPr="006F425C">
        <w:rPr>
          <w:rFonts w:hAnsi="標楷體" w:hint="eastAsia"/>
          <w:b/>
          <w:bCs/>
        </w:rPr>
        <w:t>：</w:t>
      </w:r>
    </w:p>
    <w:p w:rsidR="00BC7216" w:rsidRPr="006F425C" w:rsidRDefault="00BC7216" w:rsidP="00A0420E">
      <w:pPr>
        <w:pStyle w:val="1231"/>
        <w:ind w:left="1416" w:hanging="283"/>
        <w:rPr>
          <w:rFonts w:hAnsi="標楷體" w:hint="eastAsia"/>
        </w:rPr>
      </w:pPr>
      <w:r w:rsidRPr="006F425C">
        <w:rPr>
          <w:rFonts w:hAnsi="標楷體" w:hint="eastAsia"/>
          <w:b/>
        </w:rPr>
        <w:t>(1)</w:t>
      </w:r>
      <w:r w:rsidR="00C915AF" w:rsidRPr="006F425C">
        <w:rPr>
          <w:rFonts w:hAnsi="標楷體" w:hint="eastAsia"/>
          <w:b/>
        </w:rPr>
        <w:t>松山機場</w:t>
      </w:r>
      <w:r w:rsidRPr="006F425C">
        <w:rPr>
          <w:rFonts w:hAnsi="標楷體" w:hint="eastAsia"/>
          <w:b/>
        </w:rPr>
        <w:t>：</w:t>
      </w:r>
      <w:r w:rsidR="00C915AF" w:rsidRPr="006F425C">
        <w:rPr>
          <w:rFonts w:hAnsi="標楷體" w:hint="eastAsia"/>
        </w:rPr>
        <w:t>自</w:t>
      </w:r>
      <w:r w:rsidR="00F21121" w:rsidRPr="006F425C">
        <w:rPr>
          <w:rFonts w:hAnsi="標楷體" w:hint="eastAsia"/>
        </w:rPr>
        <w:t>97</w:t>
      </w:r>
      <w:r w:rsidR="00C915AF" w:rsidRPr="006F425C">
        <w:rPr>
          <w:rFonts w:hAnsi="標楷體" w:hint="eastAsia"/>
        </w:rPr>
        <w:t>年重啟國際線以來，運量持續成長，</w:t>
      </w:r>
      <w:r w:rsidR="00B278F1" w:rsidRPr="006F425C">
        <w:rPr>
          <w:rFonts w:hAnsi="標楷體" w:hint="eastAsia"/>
        </w:rPr>
        <w:t>陸側容量趨近飽和，空側容量有限度發展，</w:t>
      </w:r>
      <w:r w:rsidR="00C915AF" w:rsidRPr="006F425C">
        <w:rPr>
          <w:rFonts w:hAnsi="標楷體" w:hint="eastAsia"/>
        </w:rPr>
        <w:t>為因應持續增加</w:t>
      </w:r>
      <w:r w:rsidRPr="006F425C">
        <w:rPr>
          <w:rFonts w:hAnsi="標楷體" w:hint="eastAsia"/>
        </w:rPr>
        <w:lastRenderedPageBreak/>
        <w:t>之</w:t>
      </w:r>
      <w:r w:rsidR="00C915AF" w:rsidRPr="006F425C">
        <w:rPr>
          <w:rFonts w:hAnsi="標楷體" w:hint="eastAsia"/>
        </w:rPr>
        <w:t>運輸服務</w:t>
      </w:r>
      <w:r w:rsidR="00642A97" w:rsidRPr="006F425C">
        <w:rPr>
          <w:rFonts w:hAnsi="標楷體" w:hint="eastAsia"/>
        </w:rPr>
        <w:t>量</w:t>
      </w:r>
      <w:r w:rsidRPr="006F425C">
        <w:rPr>
          <w:rFonts w:hAnsi="標楷體" w:hint="eastAsia"/>
        </w:rPr>
        <w:t>，</w:t>
      </w:r>
      <w:r w:rsidR="00642A97" w:rsidRPr="006F425C">
        <w:rPr>
          <w:rFonts w:hAnsi="標楷體" w:hint="eastAsia"/>
        </w:rPr>
        <w:t>民航局</w:t>
      </w:r>
      <w:r w:rsidR="00D524DC" w:rsidRPr="006F425C">
        <w:rPr>
          <w:rFonts w:hAnsi="標楷體" w:hint="eastAsia"/>
        </w:rPr>
        <w:t>允宜</w:t>
      </w:r>
      <w:r w:rsidR="003B1254" w:rsidRPr="006F425C">
        <w:rPr>
          <w:rFonts w:hAnsi="標楷體" w:hint="eastAsia"/>
        </w:rPr>
        <w:t>積極</w:t>
      </w:r>
      <w:r w:rsidRPr="006F425C">
        <w:rPr>
          <w:rFonts w:hAnsi="標楷體" w:hint="eastAsia"/>
        </w:rPr>
        <w:t>進行設施改善計畫。</w:t>
      </w:r>
    </w:p>
    <w:p w:rsidR="00BC7216" w:rsidRPr="006F425C" w:rsidRDefault="00BC7216" w:rsidP="00A0420E">
      <w:pPr>
        <w:pStyle w:val="1231"/>
        <w:ind w:left="1416" w:hanging="283"/>
        <w:rPr>
          <w:rFonts w:hAnsi="標楷體" w:hint="eastAsia"/>
        </w:rPr>
      </w:pPr>
      <w:r w:rsidRPr="006F425C">
        <w:rPr>
          <w:rFonts w:hAnsi="標楷體"/>
          <w:b/>
        </w:rPr>
        <w:t>(</w:t>
      </w:r>
      <w:r w:rsidRPr="006F425C">
        <w:rPr>
          <w:rFonts w:hAnsi="標楷體" w:hint="eastAsia"/>
          <w:b/>
        </w:rPr>
        <w:t>2</w:t>
      </w:r>
      <w:r w:rsidRPr="006F425C">
        <w:rPr>
          <w:rFonts w:hAnsi="標楷體"/>
          <w:b/>
        </w:rPr>
        <w:t>)</w:t>
      </w:r>
      <w:r w:rsidR="00C915AF" w:rsidRPr="006F425C">
        <w:rPr>
          <w:rFonts w:hAnsi="標楷體" w:hint="eastAsia"/>
          <w:b/>
        </w:rPr>
        <w:t>臺中機場</w:t>
      </w:r>
      <w:r w:rsidRPr="006F425C">
        <w:rPr>
          <w:rFonts w:hAnsi="標楷體" w:hint="eastAsia"/>
          <w:b/>
        </w:rPr>
        <w:t>：</w:t>
      </w:r>
      <w:r w:rsidR="004D6C1B" w:rsidRPr="006F425C">
        <w:rPr>
          <w:rFonts w:hAnsi="標楷體" w:hint="eastAsia"/>
        </w:rPr>
        <w:t>因併入清泉崗軍民合用機場</w:t>
      </w:r>
      <w:r w:rsidRPr="006F425C">
        <w:rPr>
          <w:rFonts w:hAnsi="標楷體" w:hint="eastAsia"/>
        </w:rPr>
        <w:t>，</w:t>
      </w:r>
      <w:r w:rsidR="004D6C1B" w:rsidRPr="006F425C">
        <w:rPr>
          <w:rFonts w:hAnsi="標楷體" w:hint="eastAsia"/>
        </w:rPr>
        <w:t>限制開發彈性，面對國際航線旅運需求快速成長，</w:t>
      </w:r>
      <w:r w:rsidRPr="006F425C">
        <w:rPr>
          <w:rFonts w:hAnsi="標楷體" w:hint="eastAsia"/>
        </w:rPr>
        <w:t>陸側容量趨近飽和，</w:t>
      </w:r>
      <w:r w:rsidR="004D6C1B" w:rsidRPr="006F425C">
        <w:rPr>
          <w:rFonts w:hAnsi="標楷體" w:hint="eastAsia"/>
        </w:rPr>
        <w:t>空側設施</w:t>
      </w:r>
      <w:r w:rsidR="002B15EF" w:rsidRPr="006F425C">
        <w:rPr>
          <w:rFonts w:hAnsi="標楷體" w:hint="eastAsia"/>
        </w:rPr>
        <w:t>雖</w:t>
      </w:r>
      <w:r w:rsidR="004D6C1B" w:rsidRPr="006F425C">
        <w:rPr>
          <w:rFonts w:hAnsi="標楷體" w:hint="eastAsia"/>
        </w:rPr>
        <w:t>尚可因應營運，但尖峰時段明顯不足</w:t>
      </w:r>
      <w:r w:rsidR="00EB0E5F" w:rsidRPr="006F425C">
        <w:rPr>
          <w:rFonts w:hAnsi="標楷體" w:hint="eastAsia"/>
        </w:rPr>
        <w:t>，</w:t>
      </w:r>
      <w:r w:rsidR="002B15EF" w:rsidRPr="006F425C">
        <w:rPr>
          <w:rFonts w:hAnsi="標楷體" w:hint="eastAsia"/>
        </w:rPr>
        <w:t>目前已</w:t>
      </w:r>
      <w:r w:rsidR="004D6C1B" w:rsidRPr="006F425C">
        <w:rPr>
          <w:rFonts w:hAnsi="標楷體" w:hint="eastAsia"/>
        </w:rPr>
        <w:t>辦理第三航廈綜合規劃，</w:t>
      </w:r>
      <w:r w:rsidR="00642A97" w:rsidRPr="006F425C">
        <w:rPr>
          <w:rFonts w:hAnsi="標楷體" w:hint="eastAsia"/>
        </w:rPr>
        <w:t>民航局</w:t>
      </w:r>
      <w:r w:rsidR="00D524DC" w:rsidRPr="006F425C">
        <w:rPr>
          <w:rFonts w:hAnsi="標楷體" w:hint="eastAsia"/>
        </w:rPr>
        <w:t>允宜將</w:t>
      </w:r>
      <w:r w:rsidR="00F202DC" w:rsidRPr="006F425C">
        <w:rPr>
          <w:rFonts w:hAnsi="標楷體" w:hint="eastAsia"/>
        </w:rPr>
        <w:t>停機坪</w:t>
      </w:r>
      <w:r w:rsidR="004D6C1B" w:rsidRPr="006F425C">
        <w:rPr>
          <w:rFonts w:hAnsi="標楷體" w:hint="eastAsia"/>
        </w:rPr>
        <w:t>及</w:t>
      </w:r>
      <w:r w:rsidR="00F202DC" w:rsidRPr="006F425C">
        <w:rPr>
          <w:rFonts w:hAnsi="標楷體" w:hint="eastAsia"/>
        </w:rPr>
        <w:t>滑行道規格一併提升，</w:t>
      </w:r>
      <w:r w:rsidR="002B15EF" w:rsidRPr="006F425C">
        <w:rPr>
          <w:rFonts w:hAnsi="標楷體" w:hint="eastAsia"/>
        </w:rPr>
        <w:t>方可</w:t>
      </w:r>
      <w:r w:rsidR="00F202DC" w:rsidRPr="006F425C">
        <w:rPr>
          <w:rFonts w:hAnsi="標楷體" w:hint="eastAsia"/>
        </w:rPr>
        <w:t>增加機場整體運作效率</w:t>
      </w:r>
      <w:r w:rsidR="00EB0E5F" w:rsidRPr="006F425C">
        <w:rPr>
          <w:rFonts w:hAnsi="標楷體" w:hint="eastAsia"/>
        </w:rPr>
        <w:t>。</w:t>
      </w:r>
    </w:p>
    <w:p w:rsidR="00C915AF" w:rsidRPr="006F425C" w:rsidRDefault="00BC7216" w:rsidP="00A0420E">
      <w:pPr>
        <w:pStyle w:val="1231"/>
        <w:ind w:left="1416" w:hanging="283"/>
        <w:rPr>
          <w:rFonts w:hAnsi="標楷體" w:hint="eastAsia"/>
        </w:rPr>
      </w:pPr>
      <w:r w:rsidRPr="006F425C">
        <w:rPr>
          <w:rFonts w:hAnsi="標楷體"/>
          <w:b/>
        </w:rPr>
        <w:t>(</w:t>
      </w:r>
      <w:r w:rsidRPr="006F425C">
        <w:rPr>
          <w:rFonts w:hAnsi="標楷體" w:hint="eastAsia"/>
          <w:b/>
        </w:rPr>
        <w:t>3</w:t>
      </w:r>
      <w:r w:rsidRPr="006F425C">
        <w:rPr>
          <w:rFonts w:hAnsi="標楷體"/>
          <w:b/>
        </w:rPr>
        <w:t>)</w:t>
      </w:r>
      <w:r w:rsidR="00C915AF" w:rsidRPr="006F425C">
        <w:rPr>
          <w:rFonts w:hAnsi="標楷體" w:hint="eastAsia"/>
          <w:b/>
        </w:rPr>
        <w:t>高雄機場</w:t>
      </w:r>
      <w:r w:rsidRPr="006F425C">
        <w:rPr>
          <w:rFonts w:hAnsi="標楷體" w:hint="eastAsia"/>
          <w:b/>
        </w:rPr>
        <w:t>：</w:t>
      </w:r>
      <w:r w:rsidR="004D6C1B" w:rsidRPr="006F425C">
        <w:rPr>
          <w:rFonts w:hAnsi="標楷體" w:hint="eastAsia"/>
        </w:rPr>
        <w:t>國際航線迅速成長，陸側設施</w:t>
      </w:r>
      <w:r w:rsidR="002B15EF" w:rsidRPr="006F425C">
        <w:rPr>
          <w:rFonts w:hAnsi="標楷體" w:hint="eastAsia"/>
        </w:rPr>
        <w:t>已</w:t>
      </w:r>
      <w:r w:rsidR="004D6C1B" w:rsidRPr="006F425C">
        <w:rPr>
          <w:rFonts w:hAnsi="標楷體" w:hint="eastAsia"/>
        </w:rPr>
        <w:t>趨近飽和，空</w:t>
      </w:r>
      <w:r w:rsidR="004D6C1B" w:rsidRPr="006F425C">
        <w:rPr>
          <w:rFonts w:hAnsi="標楷體" w:hint="eastAsia"/>
        </w:rPr>
        <w:lastRenderedPageBreak/>
        <w:t>側亦面臨尖峰</w:t>
      </w:r>
      <w:r w:rsidR="002B15EF" w:rsidRPr="006F425C">
        <w:rPr>
          <w:rFonts w:hAnsi="標楷體" w:hint="eastAsia"/>
        </w:rPr>
        <w:t>時段</w:t>
      </w:r>
      <w:r w:rsidR="004D6C1B" w:rsidRPr="006F425C">
        <w:rPr>
          <w:rFonts w:hAnsi="標楷體" w:hint="eastAsia"/>
        </w:rPr>
        <w:t>供給不足，</w:t>
      </w:r>
      <w:r w:rsidR="002B15EF" w:rsidRPr="006F425C">
        <w:rPr>
          <w:rFonts w:hAnsi="標楷體" w:hint="eastAsia"/>
        </w:rPr>
        <w:t>雖</w:t>
      </w:r>
      <w:r w:rsidR="004D6C1B" w:rsidRPr="006F425C">
        <w:rPr>
          <w:rFonts w:hAnsi="標楷體" w:hint="eastAsia"/>
        </w:rPr>
        <w:t>已啟動「高雄國際機場新航廈工程計畫」</w:t>
      </w:r>
      <w:r w:rsidR="00F35875" w:rsidRPr="006F425C">
        <w:rPr>
          <w:rFonts w:hAnsi="標楷體" w:hint="eastAsia"/>
        </w:rPr>
        <w:t>，因</w:t>
      </w:r>
      <w:r w:rsidR="004D6C1B" w:rsidRPr="006F425C">
        <w:rPr>
          <w:rFonts w:hAnsi="標楷體" w:hint="eastAsia"/>
        </w:rPr>
        <w:t>分為兩期辦理，</w:t>
      </w:r>
      <w:r w:rsidR="00642A97" w:rsidRPr="006F425C">
        <w:rPr>
          <w:rFonts w:hAnsi="標楷體" w:hint="eastAsia"/>
        </w:rPr>
        <w:t>民航局允宜</w:t>
      </w:r>
      <w:r w:rsidR="00F35875" w:rsidRPr="006F425C">
        <w:rPr>
          <w:rFonts w:hAnsi="標楷體" w:hint="eastAsia"/>
        </w:rPr>
        <w:t>妥適規劃相關作業期程，以利計畫執行順遂</w:t>
      </w:r>
      <w:r w:rsidR="004D6C1B" w:rsidRPr="006F425C">
        <w:rPr>
          <w:rFonts w:hAnsi="標楷體" w:hint="eastAsia"/>
          <w:spacing w:val="-10"/>
        </w:rPr>
        <w:t>。</w:t>
      </w:r>
    </w:p>
    <w:p w:rsidR="00F21121" w:rsidRPr="006F425C" w:rsidRDefault="00C915AF" w:rsidP="00A0420E">
      <w:pPr>
        <w:pStyle w:val="123"/>
        <w:ind w:left="1133" w:hanging="283"/>
        <w:rPr>
          <w:rFonts w:hAnsi="標楷體"/>
        </w:rPr>
      </w:pPr>
      <w:r w:rsidRPr="006F425C">
        <w:rPr>
          <w:rFonts w:hAnsi="標楷體" w:hint="eastAsia"/>
          <w:b/>
          <w:bCs/>
        </w:rPr>
        <w:t>3</w:t>
      </w:r>
      <w:r w:rsidRPr="006F425C">
        <w:rPr>
          <w:rFonts w:hAnsi="標楷體"/>
          <w:b/>
          <w:bCs/>
        </w:rPr>
        <w:t>.</w:t>
      </w:r>
      <w:r w:rsidR="004D6C1B" w:rsidRPr="006F425C">
        <w:rPr>
          <w:rFonts w:hAnsi="標楷體" w:hint="eastAsia"/>
          <w:b/>
          <w:bCs/>
        </w:rPr>
        <w:t>運能供過於求，發展具潛力</w:t>
      </w:r>
      <w:r w:rsidR="000D461A" w:rsidRPr="006F425C">
        <w:rPr>
          <w:rFonts w:hAnsi="標楷體" w:hint="eastAsia"/>
          <w:b/>
          <w:bCs/>
        </w:rPr>
        <w:t>：</w:t>
      </w:r>
      <w:r w:rsidRPr="006F425C">
        <w:rPr>
          <w:rFonts w:hAnsi="標楷體" w:hint="eastAsia"/>
        </w:rPr>
        <w:t>嘉義、臺南、花蓮、臺東</w:t>
      </w:r>
      <w:r w:rsidR="001A5068" w:rsidRPr="006F425C">
        <w:rPr>
          <w:rFonts w:hAnsi="標楷體" w:hint="eastAsia"/>
        </w:rPr>
        <w:t>及</w:t>
      </w:r>
      <w:r w:rsidRPr="006F425C">
        <w:rPr>
          <w:rFonts w:hAnsi="標楷體" w:hint="eastAsia"/>
        </w:rPr>
        <w:t>恆春機場</w:t>
      </w:r>
      <w:r w:rsidR="00277F4F" w:rsidRPr="006F425C">
        <w:rPr>
          <w:rFonts w:hAnsi="標楷體" w:hint="eastAsia"/>
        </w:rPr>
        <w:t>，</w:t>
      </w:r>
      <w:r w:rsidR="00A821D2" w:rsidRPr="006F425C">
        <w:rPr>
          <w:rFonts w:hAnsi="標楷體" w:hint="eastAsia"/>
        </w:rPr>
        <w:t>多以國內客運為主，因陸路交通便利，</w:t>
      </w:r>
      <w:r w:rsidR="001A5068" w:rsidRPr="006F425C">
        <w:rPr>
          <w:rFonts w:hAnsi="標楷體" w:hint="eastAsia"/>
        </w:rPr>
        <w:t>逐漸被</w:t>
      </w:r>
      <w:r w:rsidR="002B15EF" w:rsidRPr="006F425C">
        <w:rPr>
          <w:rFonts w:hAnsi="標楷體" w:hint="eastAsia"/>
        </w:rPr>
        <w:t>其</w:t>
      </w:r>
      <w:r w:rsidR="001A5068" w:rsidRPr="006F425C">
        <w:rPr>
          <w:rFonts w:hAnsi="標楷體" w:hint="eastAsia"/>
        </w:rPr>
        <w:t>取代，</w:t>
      </w:r>
      <w:r w:rsidR="00A821D2" w:rsidRPr="006F425C">
        <w:rPr>
          <w:rFonts w:hAnsi="標楷體" w:hint="eastAsia"/>
        </w:rPr>
        <w:t>整體運能供過於求</w:t>
      </w:r>
      <w:r w:rsidR="001A5068" w:rsidRPr="006F425C">
        <w:rPr>
          <w:rFonts w:hAnsi="標楷體" w:hint="eastAsia"/>
        </w:rPr>
        <w:t>，</w:t>
      </w:r>
      <w:r w:rsidR="00F35875" w:rsidRPr="006F425C">
        <w:rPr>
          <w:rFonts w:hAnsi="標楷體" w:hint="eastAsia"/>
        </w:rPr>
        <w:t>民航局</w:t>
      </w:r>
      <w:r w:rsidR="00D524DC" w:rsidRPr="006F425C">
        <w:rPr>
          <w:rFonts w:hAnsi="標楷體" w:hint="eastAsia"/>
        </w:rPr>
        <w:t>允宜</w:t>
      </w:r>
      <w:r w:rsidR="00A821D2" w:rsidRPr="006F425C">
        <w:rPr>
          <w:rFonts w:hAnsi="標楷體" w:hint="eastAsia"/>
        </w:rPr>
        <w:t>以觀光為導向，強化國際包機與定期航班布局，逐步活化設施</w:t>
      </w:r>
      <w:r w:rsidR="002B15EF" w:rsidRPr="006F425C">
        <w:rPr>
          <w:rFonts w:hAnsi="標楷體" w:hint="eastAsia"/>
        </w:rPr>
        <w:t>及</w:t>
      </w:r>
      <w:r w:rsidR="00A821D2" w:rsidRPr="006F425C">
        <w:rPr>
          <w:rFonts w:hAnsi="標楷體" w:hint="eastAsia"/>
        </w:rPr>
        <w:t>客源市場，</w:t>
      </w:r>
      <w:r w:rsidR="002B15EF" w:rsidRPr="006F425C">
        <w:rPr>
          <w:rFonts w:hAnsi="標楷體" w:hint="eastAsia"/>
        </w:rPr>
        <w:t>以</w:t>
      </w:r>
      <w:r w:rsidR="00A821D2" w:rsidRPr="006F425C">
        <w:rPr>
          <w:rFonts w:hAnsi="標楷體" w:hint="eastAsia"/>
        </w:rPr>
        <w:t>發揮區域機場</w:t>
      </w:r>
      <w:r w:rsidR="002B15EF" w:rsidRPr="006F425C">
        <w:rPr>
          <w:rFonts w:hAnsi="標楷體" w:hint="eastAsia"/>
        </w:rPr>
        <w:t>之</w:t>
      </w:r>
      <w:r w:rsidR="00A821D2" w:rsidRPr="006F425C">
        <w:rPr>
          <w:rFonts w:hAnsi="標楷體" w:hint="eastAsia"/>
        </w:rPr>
        <w:t>功能</w:t>
      </w:r>
      <w:r w:rsidR="00277F4F" w:rsidRPr="006F425C">
        <w:rPr>
          <w:rFonts w:hAnsi="標楷體" w:hint="eastAsia"/>
        </w:rPr>
        <w:t>。</w:t>
      </w:r>
    </w:p>
    <w:p w:rsidR="00C915AF" w:rsidRPr="006F425C" w:rsidRDefault="00C915AF" w:rsidP="00A0420E">
      <w:pPr>
        <w:pStyle w:val="123"/>
        <w:ind w:left="1133" w:hanging="283"/>
        <w:rPr>
          <w:rFonts w:hAnsi="標楷體"/>
        </w:rPr>
      </w:pPr>
      <w:r w:rsidRPr="006F425C">
        <w:rPr>
          <w:rFonts w:hAnsi="標楷體" w:hint="eastAsia"/>
          <w:b/>
          <w:bCs/>
        </w:rPr>
        <w:t>4</w:t>
      </w:r>
      <w:r w:rsidRPr="006F425C">
        <w:rPr>
          <w:rFonts w:hAnsi="標楷體"/>
          <w:b/>
          <w:bCs/>
        </w:rPr>
        <w:t>.</w:t>
      </w:r>
      <w:r w:rsidR="00A821D2" w:rsidRPr="006F425C">
        <w:rPr>
          <w:rFonts w:hAnsi="標楷體" w:hint="eastAsia"/>
          <w:b/>
          <w:bCs/>
        </w:rPr>
        <w:t>離島機場容量尚足，惟受環境因素</w:t>
      </w:r>
      <w:r w:rsidR="002B15EF" w:rsidRPr="006F425C">
        <w:rPr>
          <w:rFonts w:hAnsi="標楷體" w:hint="eastAsia"/>
          <w:b/>
          <w:bCs/>
        </w:rPr>
        <w:t>影響</w:t>
      </w:r>
      <w:r w:rsidR="00A821D2" w:rsidRPr="006F425C">
        <w:rPr>
          <w:rFonts w:hAnsi="標楷體" w:hint="eastAsia"/>
          <w:b/>
          <w:bCs/>
        </w:rPr>
        <w:t>營運</w:t>
      </w:r>
      <w:r w:rsidR="002B15EF" w:rsidRPr="006F425C">
        <w:rPr>
          <w:rFonts w:hAnsi="標楷體" w:hint="eastAsia"/>
          <w:b/>
          <w:bCs/>
        </w:rPr>
        <w:t>之</w:t>
      </w:r>
      <w:r w:rsidR="00A821D2" w:rsidRPr="006F425C">
        <w:rPr>
          <w:rFonts w:hAnsi="標楷體" w:hint="eastAsia"/>
          <w:b/>
          <w:bCs/>
        </w:rPr>
        <w:t>穩定性</w:t>
      </w:r>
      <w:r w:rsidR="005E1892" w:rsidRPr="006F425C">
        <w:rPr>
          <w:rFonts w:hAnsi="標楷體" w:hint="eastAsia"/>
          <w:b/>
          <w:bCs/>
        </w:rPr>
        <w:t>：</w:t>
      </w:r>
      <w:r w:rsidR="00CA3E6A" w:rsidRPr="006F425C">
        <w:rPr>
          <w:rFonts w:hAnsi="標楷體" w:hint="eastAsia"/>
        </w:rPr>
        <w:t>澎湖、金門及南、北竿機場在旺季尖峰時段出現容量瓶頸；蘭嶼、綠島、七美與望安機場則常受天候影響，</w:t>
      </w:r>
      <w:r w:rsidR="00F35875" w:rsidRPr="006F425C">
        <w:rPr>
          <w:rFonts w:hAnsi="標楷體" w:hint="eastAsia"/>
        </w:rPr>
        <w:t>民航局</w:t>
      </w:r>
      <w:r w:rsidR="00D524DC" w:rsidRPr="006F425C">
        <w:rPr>
          <w:rFonts w:hAnsi="標楷體" w:hint="eastAsia"/>
        </w:rPr>
        <w:t>允</w:t>
      </w:r>
      <w:r w:rsidR="00CA3E6A" w:rsidRPr="006F425C">
        <w:rPr>
          <w:rFonts w:hAnsi="標楷體" w:hint="eastAsia"/>
        </w:rPr>
        <w:t>宜強化天候韌性與替代運輸</w:t>
      </w:r>
      <w:r w:rsidR="00DE559C" w:rsidRPr="006F425C">
        <w:rPr>
          <w:rFonts w:hAnsi="標楷體" w:hint="eastAsia"/>
        </w:rPr>
        <w:t>之</w:t>
      </w:r>
      <w:r w:rsidR="00CA3E6A" w:rsidRPr="006F425C">
        <w:rPr>
          <w:rFonts w:hAnsi="標楷體" w:hint="eastAsia"/>
        </w:rPr>
        <w:t>機制，</w:t>
      </w:r>
      <w:r w:rsidR="00EE6706" w:rsidRPr="006F425C">
        <w:rPr>
          <w:rFonts w:hAnsi="標楷體" w:hint="eastAsia"/>
        </w:rPr>
        <w:t>以</w:t>
      </w:r>
      <w:r w:rsidR="00CA3E6A" w:rsidRPr="006F425C">
        <w:rPr>
          <w:rFonts w:hAnsi="標楷體" w:hint="eastAsia"/>
        </w:rPr>
        <w:t>提升整體服務品質。</w:t>
      </w:r>
    </w:p>
    <w:bookmarkEnd w:id="4"/>
    <w:p w:rsidR="0031466B" w:rsidRPr="006F425C" w:rsidRDefault="0031466B" w:rsidP="00A0420E">
      <w:pPr>
        <w:widowControl/>
        <w:overflowPunct w:val="0"/>
        <w:adjustRightInd w:val="0"/>
        <w:snapToGrid w:val="0"/>
        <w:spacing w:line="400" w:lineRule="exact"/>
        <w:ind w:leftChars="0" w:left="1347" w:hangingChars="475" w:hanging="1347"/>
        <w:jc w:val="left"/>
        <w:rPr>
          <w:rFonts w:hAnsi="標楷體"/>
          <w:b/>
          <w:szCs w:val="20"/>
        </w:rPr>
      </w:pPr>
      <w:r w:rsidRPr="006F425C">
        <w:rPr>
          <w:rFonts w:hAnsi="標楷體"/>
          <w:b/>
          <w:szCs w:val="20"/>
        </w:rPr>
        <w:t>表3</w:t>
      </w:r>
      <w:r w:rsidR="00F61E25" w:rsidRPr="006F425C">
        <w:rPr>
          <w:rFonts w:hAnsi="標楷體" w:hint="eastAsia"/>
          <w:b/>
          <w:szCs w:val="20"/>
        </w:rPr>
        <w:t>-3-1</w:t>
      </w:r>
      <w:r w:rsidR="00F61E25" w:rsidRPr="006F425C">
        <w:rPr>
          <w:rFonts w:hAnsi="標楷體" w:hint="eastAsia"/>
        </w:rPr>
        <w:t xml:space="preserve">　</w:t>
      </w:r>
      <w:bookmarkStart w:id="7" w:name="_Hlk201855685"/>
      <w:r w:rsidR="003B1254" w:rsidRPr="006F425C">
        <w:rPr>
          <w:rFonts w:hAnsi="標楷體" w:hint="eastAsia"/>
          <w:b/>
          <w:szCs w:val="20"/>
        </w:rPr>
        <w:t>四</w:t>
      </w:r>
      <w:r w:rsidR="00764942" w:rsidRPr="006F425C">
        <w:rPr>
          <w:rFonts w:hAnsi="標楷體" w:hint="eastAsia"/>
          <w:b/>
          <w:szCs w:val="20"/>
        </w:rPr>
        <w:t>大機場各項設施容量現況及</w:t>
      </w:r>
      <w:r w:rsidR="00E036F5" w:rsidRPr="006F425C">
        <w:rPr>
          <w:rFonts w:hAnsi="標楷體" w:hint="eastAsia"/>
          <w:b/>
          <w:szCs w:val="20"/>
        </w:rPr>
        <w:t>其</w:t>
      </w:r>
      <w:r w:rsidR="00764942" w:rsidRPr="006F425C">
        <w:rPr>
          <w:rFonts w:hAnsi="標楷體" w:hint="eastAsia"/>
          <w:b/>
          <w:szCs w:val="20"/>
        </w:rPr>
        <w:t>改善計畫</w:t>
      </w:r>
      <w:r w:rsidR="0072224E" w:rsidRPr="006F425C">
        <w:rPr>
          <w:rFonts w:hAnsi="標楷體" w:hint="eastAsia"/>
          <w:b/>
          <w:szCs w:val="20"/>
        </w:rPr>
        <w:t>與</w:t>
      </w:r>
      <w:r w:rsidR="00764942" w:rsidRPr="006F425C">
        <w:rPr>
          <w:rFonts w:hAnsi="標楷體" w:hint="eastAsia"/>
          <w:b/>
          <w:szCs w:val="20"/>
        </w:rPr>
        <w:t>預計完工時程</w:t>
      </w:r>
      <w:r w:rsidR="008267A6" w:rsidRPr="006F425C">
        <w:rPr>
          <w:rFonts w:hAnsi="標楷體" w:hint="eastAsia"/>
          <w:b/>
          <w:szCs w:val="20"/>
        </w:rPr>
        <w:t>概況表</w:t>
      </w:r>
    </w:p>
    <w:tbl>
      <w:tblPr>
        <w:tblW w:w="0" w:type="auto"/>
        <w:tblInd w:w="13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67"/>
        <w:gridCol w:w="907"/>
        <w:gridCol w:w="1175"/>
        <w:gridCol w:w="1176"/>
        <w:gridCol w:w="1148"/>
        <w:gridCol w:w="1148"/>
        <w:gridCol w:w="1148"/>
        <w:gridCol w:w="1148"/>
      </w:tblGrid>
      <w:tr w:rsidR="005347F6" w:rsidRPr="006F425C" w:rsidTr="005347F6">
        <w:trPr>
          <w:tblHeader/>
        </w:trPr>
        <w:tc>
          <w:tcPr>
            <w:tcW w:w="1474" w:type="dxa"/>
            <w:gridSpan w:val="2"/>
            <w:vMerge w:val="restart"/>
            <w:shd w:val="clear" w:color="auto" w:fill="auto"/>
            <w:vAlign w:val="center"/>
          </w:tcPr>
          <w:bookmarkEnd w:id="7"/>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機場</w:t>
            </w:r>
          </w:p>
        </w:tc>
        <w:tc>
          <w:tcPr>
            <w:tcW w:w="2351" w:type="dxa"/>
            <w:gridSpan w:val="2"/>
            <w:tcBorders>
              <w:right w:val="single" w:sz="8"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陸</w:t>
            </w:r>
            <w:r w:rsidR="003B1254" w:rsidRPr="006F425C">
              <w:rPr>
                <w:rFonts w:hAnsi="標楷體" w:hint="eastAsia"/>
                <w:spacing w:val="-20"/>
                <w:sz w:val="24"/>
                <w:szCs w:val="24"/>
              </w:rPr>
              <w:t>側</w:t>
            </w:r>
          </w:p>
        </w:tc>
        <w:tc>
          <w:tcPr>
            <w:tcW w:w="3444" w:type="dxa"/>
            <w:gridSpan w:val="3"/>
            <w:tcBorders>
              <w:top w:val="single" w:sz="12" w:space="0" w:color="auto"/>
              <w:left w:val="single" w:sz="8" w:space="0" w:color="auto"/>
              <w:right w:val="single" w:sz="8" w:space="0" w:color="auto"/>
            </w:tcBorders>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空</w:t>
            </w:r>
            <w:r w:rsidR="003B1254" w:rsidRPr="006F425C">
              <w:rPr>
                <w:rFonts w:hAnsi="標楷體" w:hint="eastAsia"/>
                <w:spacing w:val="-20"/>
                <w:sz w:val="24"/>
                <w:szCs w:val="24"/>
              </w:rPr>
              <w:t>側</w:t>
            </w:r>
          </w:p>
        </w:tc>
        <w:tc>
          <w:tcPr>
            <w:tcW w:w="1148" w:type="dxa"/>
            <w:vMerge w:val="restart"/>
            <w:tcBorders>
              <w:top w:val="single" w:sz="12" w:space="0" w:color="auto"/>
              <w:left w:val="single" w:sz="8"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時間帶</w:t>
            </w:r>
          </w:p>
        </w:tc>
      </w:tr>
      <w:tr w:rsidR="005347F6" w:rsidRPr="006F425C" w:rsidTr="000A57E7">
        <w:trPr>
          <w:tblHeader/>
        </w:trPr>
        <w:tc>
          <w:tcPr>
            <w:tcW w:w="1474" w:type="dxa"/>
            <w:gridSpan w:val="2"/>
            <w:vMerge/>
            <w:tcBorders>
              <w:bottom w:val="double" w:sz="4"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75" w:type="dxa"/>
            <w:tcBorders>
              <w:bottom w:val="double" w:sz="4"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國際航廈</w:t>
            </w:r>
          </w:p>
        </w:tc>
        <w:tc>
          <w:tcPr>
            <w:tcW w:w="1176" w:type="dxa"/>
            <w:tcBorders>
              <w:bottom w:val="double" w:sz="4" w:space="0" w:color="auto"/>
              <w:right w:val="single" w:sz="8"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國內航廈</w:t>
            </w:r>
          </w:p>
        </w:tc>
        <w:tc>
          <w:tcPr>
            <w:tcW w:w="1148" w:type="dxa"/>
            <w:tcBorders>
              <w:left w:val="single" w:sz="8" w:space="0" w:color="auto"/>
              <w:bottom w:val="double" w:sz="4" w:space="0" w:color="auto"/>
            </w:tcBorders>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跑道</w:t>
            </w:r>
          </w:p>
        </w:tc>
        <w:tc>
          <w:tcPr>
            <w:tcW w:w="1148" w:type="dxa"/>
            <w:tcBorders>
              <w:bottom w:val="double" w:sz="4" w:space="0" w:color="auto"/>
            </w:tcBorders>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停機坪</w:t>
            </w:r>
          </w:p>
        </w:tc>
        <w:tc>
          <w:tcPr>
            <w:tcW w:w="1148" w:type="dxa"/>
            <w:tcBorders>
              <w:bottom w:val="double" w:sz="4" w:space="0" w:color="auto"/>
              <w:right w:val="single" w:sz="8" w:space="0" w:color="auto"/>
            </w:tcBorders>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滑行道</w:t>
            </w:r>
          </w:p>
        </w:tc>
        <w:tc>
          <w:tcPr>
            <w:tcW w:w="1148" w:type="dxa"/>
            <w:vMerge/>
            <w:tcBorders>
              <w:left w:val="single" w:sz="8" w:space="0" w:color="auto"/>
              <w:bottom w:val="double" w:sz="4"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r>
      <w:tr w:rsidR="005347F6" w:rsidRPr="006F425C" w:rsidTr="000A57E7">
        <w:tc>
          <w:tcPr>
            <w:tcW w:w="567" w:type="dxa"/>
            <w:vMerge w:val="restart"/>
            <w:tcBorders>
              <w:top w:val="double" w:sz="4" w:space="0" w:color="auto"/>
              <w:bottom w:val="single" w:sz="4"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z w:val="24"/>
                <w:szCs w:val="24"/>
              </w:rPr>
            </w:pPr>
            <w:r w:rsidRPr="006F425C">
              <w:rPr>
                <w:rFonts w:hAnsi="標楷體" w:hint="eastAsia"/>
                <w:sz w:val="24"/>
                <w:szCs w:val="24"/>
              </w:rPr>
              <w:t>桃園機場</w:t>
            </w:r>
          </w:p>
        </w:tc>
        <w:tc>
          <w:tcPr>
            <w:tcW w:w="907" w:type="dxa"/>
            <w:tcBorders>
              <w:top w:val="double" w:sz="4" w:space="0" w:color="auto"/>
              <w:bottom w:val="single" w:sz="4"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現況</w:t>
            </w:r>
          </w:p>
        </w:tc>
        <w:tc>
          <w:tcPr>
            <w:tcW w:w="1175" w:type="dxa"/>
            <w:tcBorders>
              <w:top w:val="double" w:sz="4" w:space="0" w:color="auto"/>
              <w:bottom w:val="single" w:sz="4"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超過</w:t>
            </w:r>
          </w:p>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宣告容量</w:t>
            </w:r>
          </w:p>
        </w:tc>
        <w:tc>
          <w:tcPr>
            <w:tcW w:w="1176" w:type="dxa"/>
            <w:tcBorders>
              <w:top w:val="double" w:sz="4" w:space="0" w:color="auto"/>
              <w:bottom w:val="single" w:sz="4" w:space="0" w:color="auto"/>
              <w:right w:val="single" w:sz="8"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w:t>
            </w:r>
          </w:p>
        </w:tc>
        <w:tc>
          <w:tcPr>
            <w:tcW w:w="1148" w:type="dxa"/>
            <w:tcBorders>
              <w:top w:val="double" w:sz="4" w:space="0" w:color="auto"/>
              <w:left w:val="single" w:sz="8" w:space="0" w:color="auto"/>
              <w:bottom w:val="single" w:sz="4" w:space="0" w:color="auto"/>
            </w:tcBorders>
            <w:vAlign w:val="center"/>
          </w:tcPr>
          <w:p w:rsidR="00751E31" w:rsidRPr="006F425C" w:rsidRDefault="00751E31"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多數時段</w:t>
            </w:r>
          </w:p>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飽和</w:t>
            </w:r>
          </w:p>
        </w:tc>
        <w:tc>
          <w:tcPr>
            <w:tcW w:w="1148" w:type="dxa"/>
            <w:tcBorders>
              <w:top w:val="double" w:sz="4" w:space="0" w:color="auto"/>
              <w:bottom w:val="single" w:sz="4" w:space="0" w:color="auto"/>
            </w:tcBorders>
            <w:vAlign w:val="center"/>
          </w:tcPr>
          <w:p w:rsidR="00751E31" w:rsidRPr="006F425C" w:rsidRDefault="00751E31" w:rsidP="00A0420E">
            <w:pPr>
              <w:adjustRightInd w:val="0"/>
              <w:snapToGrid w:val="0"/>
              <w:spacing w:line="240" w:lineRule="exact"/>
              <w:ind w:leftChars="-25" w:left="-71" w:rightChars="-25" w:right="-71" w:firstLineChars="0" w:firstLine="0"/>
              <w:jc w:val="center"/>
              <w:rPr>
                <w:rFonts w:hAnsi="標楷體"/>
                <w:spacing w:val="-20"/>
                <w:sz w:val="24"/>
                <w:szCs w:val="24"/>
              </w:rPr>
            </w:pPr>
            <w:r w:rsidRPr="006F425C">
              <w:rPr>
                <w:rFonts w:hAnsi="標楷體" w:hint="eastAsia"/>
                <w:spacing w:val="-20"/>
                <w:sz w:val="24"/>
                <w:szCs w:val="24"/>
              </w:rPr>
              <w:t>靠橋已飽和</w:t>
            </w:r>
          </w:p>
          <w:p w:rsidR="005347F6" w:rsidRPr="006F425C" w:rsidRDefault="00751E31" w:rsidP="00A0420E">
            <w:pPr>
              <w:adjustRightInd w:val="0"/>
              <w:snapToGrid w:val="0"/>
              <w:spacing w:line="240" w:lineRule="exact"/>
              <w:ind w:leftChars="-25" w:left="-71" w:rightChars="-25" w:right="-71" w:firstLineChars="0" w:firstLine="0"/>
              <w:jc w:val="center"/>
              <w:rPr>
                <w:rFonts w:hAnsi="標楷體" w:hint="eastAsia"/>
                <w:spacing w:val="-20"/>
                <w:sz w:val="24"/>
                <w:szCs w:val="24"/>
              </w:rPr>
            </w:pPr>
            <w:r w:rsidRPr="006F425C">
              <w:rPr>
                <w:rFonts w:hAnsi="標楷體" w:hint="eastAsia"/>
                <w:spacing w:val="-20"/>
                <w:sz w:val="24"/>
                <w:szCs w:val="24"/>
              </w:rPr>
              <w:t>餘尚有餘裕</w:t>
            </w:r>
          </w:p>
        </w:tc>
        <w:tc>
          <w:tcPr>
            <w:tcW w:w="1148" w:type="dxa"/>
            <w:tcBorders>
              <w:top w:val="double" w:sz="4" w:space="0" w:color="auto"/>
              <w:bottom w:val="single" w:sz="4" w:space="0" w:color="auto"/>
              <w:right w:val="single" w:sz="8" w:space="0" w:color="auto"/>
            </w:tcBorders>
            <w:vAlign w:val="center"/>
          </w:tcPr>
          <w:p w:rsidR="005347F6" w:rsidRPr="006F425C" w:rsidRDefault="00751E31"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w:t>
            </w:r>
          </w:p>
        </w:tc>
        <w:tc>
          <w:tcPr>
            <w:tcW w:w="1148" w:type="dxa"/>
            <w:tcBorders>
              <w:top w:val="double" w:sz="4" w:space="0" w:color="auto"/>
              <w:left w:val="single" w:sz="8" w:space="0" w:color="auto"/>
              <w:bottom w:val="single" w:sz="4" w:space="0" w:color="auto"/>
            </w:tcBorders>
            <w:shd w:val="clear" w:color="auto" w:fill="auto"/>
            <w:vAlign w:val="center"/>
          </w:tcPr>
          <w:p w:rsidR="00751E31" w:rsidRPr="006F425C" w:rsidRDefault="00751E31"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半數以上</w:t>
            </w:r>
          </w:p>
          <w:p w:rsidR="005347F6" w:rsidRPr="006F425C" w:rsidRDefault="00751E31"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時段達上限</w:t>
            </w:r>
          </w:p>
        </w:tc>
      </w:tr>
      <w:tr w:rsidR="005347F6" w:rsidRPr="006F425C" w:rsidTr="000A57E7">
        <w:tc>
          <w:tcPr>
            <w:tcW w:w="567" w:type="dxa"/>
            <w:vMerge/>
            <w:tcBorders>
              <w:top w:val="single" w:sz="4" w:space="0" w:color="auto"/>
              <w:bottom w:val="single" w:sz="4"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z w:val="24"/>
                <w:szCs w:val="24"/>
              </w:rPr>
            </w:pPr>
          </w:p>
        </w:tc>
        <w:tc>
          <w:tcPr>
            <w:tcW w:w="907" w:type="dxa"/>
            <w:tcBorders>
              <w:top w:val="single" w:sz="4" w:space="0" w:color="auto"/>
              <w:bottom w:val="single" w:sz="4"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建設計畫簡稱</w:t>
            </w:r>
          </w:p>
        </w:tc>
        <w:tc>
          <w:tcPr>
            <w:tcW w:w="1175" w:type="dxa"/>
            <w:tcBorders>
              <w:top w:val="single" w:sz="4" w:space="0" w:color="auto"/>
              <w:bottom w:val="single" w:sz="4"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第三航站區</w:t>
            </w:r>
          </w:p>
        </w:tc>
        <w:tc>
          <w:tcPr>
            <w:tcW w:w="1176" w:type="dxa"/>
            <w:tcBorders>
              <w:top w:val="single" w:sz="4" w:space="0" w:color="auto"/>
              <w:bottom w:val="single" w:sz="4" w:space="0" w:color="auto"/>
              <w:right w:val="single" w:sz="8" w:space="0" w:color="auto"/>
            </w:tcBorders>
            <w:shd w:val="clear" w:color="auto" w:fill="auto"/>
            <w:vAlign w:val="center"/>
          </w:tcPr>
          <w:p w:rsidR="005347F6" w:rsidRPr="006F425C" w:rsidRDefault="00751E31"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w:t>
            </w:r>
          </w:p>
        </w:tc>
        <w:tc>
          <w:tcPr>
            <w:tcW w:w="1148" w:type="dxa"/>
            <w:tcBorders>
              <w:top w:val="single" w:sz="4" w:space="0" w:color="auto"/>
              <w:left w:val="single" w:sz="8" w:space="0" w:color="auto"/>
              <w:bottom w:val="single" w:sz="4" w:space="0" w:color="auto"/>
            </w:tcBorders>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第三跑道及基處建設</w:t>
            </w:r>
          </w:p>
        </w:tc>
        <w:tc>
          <w:tcPr>
            <w:tcW w:w="1148" w:type="dxa"/>
            <w:tcBorders>
              <w:top w:val="single" w:sz="4" w:space="0" w:color="auto"/>
              <w:bottom w:val="single" w:sz="4" w:space="0" w:color="auto"/>
            </w:tcBorders>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top w:val="single" w:sz="4" w:space="0" w:color="auto"/>
              <w:bottom w:val="single" w:sz="4" w:space="0" w:color="auto"/>
              <w:right w:val="single" w:sz="8" w:space="0" w:color="auto"/>
            </w:tcBorders>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top w:val="single" w:sz="4" w:space="0" w:color="auto"/>
              <w:left w:val="single" w:sz="8" w:space="0" w:color="auto"/>
              <w:bottom w:val="single" w:sz="4"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r>
      <w:tr w:rsidR="005347F6" w:rsidRPr="006F425C" w:rsidTr="000A57E7">
        <w:tc>
          <w:tcPr>
            <w:tcW w:w="567" w:type="dxa"/>
            <w:vMerge/>
            <w:tcBorders>
              <w:top w:val="single" w:sz="4" w:space="0" w:color="auto"/>
              <w:bottom w:val="single" w:sz="8"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z w:val="24"/>
                <w:szCs w:val="24"/>
              </w:rPr>
            </w:pPr>
          </w:p>
        </w:tc>
        <w:tc>
          <w:tcPr>
            <w:tcW w:w="907" w:type="dxa"/>
            <w:tcBorders>
              <w:top w:val="single" w:sz="4" w:space="0" w:color="auto"/>
              <w:bottom w:val="single" w:sz="8"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預計完工日期</w:t>
            </w:r>
          </w:p>
        </w:tc>
        <w:tc>
          <w:tcPr>
            <w:tcW w:w="1175" w:type="dxa"/>
            <w:tcBorders>
              <w:top w:val="single" w:sz="4" w:space="0" w:color="auto"/>
              <w:bottom w:val="single" w:sz="8" w:space="0" w:color="auto"/>
            </w:tcBorders>
            <w:shd w:val="clear" w:color="auto" w:fill="auto"/>
            <w:vAlign w:val="center"/>
          </w:tcPr>
          <w:p w:rsidR="00751E31" w:rsidRPr="006F425C" w:rsidRDefault="00751E31"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1</w:t>
            </w:r>
            <w:r w:rsidRPr="006F425C">
              <w:rPr>
                <w:rFonts w:hAnsi="標楷體"/>
                <w:spacing w:val="-20"/>
                <w:sz w:val="24"/>
                <w:szCs w:val="24"/>
              </w:rPr>
              <w:t>16</w:t>
            </w:r>
            <w:r w:rsidRPr="006F425C">
              <w:rPr>
                <w:rFonts w:hAnsi="標楷體" w:hint="eastAsia"/>
                <w:spacing w:val="-20"/>
                <w:sz w:val="24"/>
                <w:szCs w:val="24"/>
              </w:rPr>
              <w:t>年</w:t>
            </w:r>
          </w:p>
        </w:tc>
        <w:tc>
          <w:tcPr>
            <w:tcW w:w="1176" w:type="dxa"/>
            <w:tcBorders>
              <w:top w:val="single" w:sz="4" w:space="0" w:color="auto"/>
              <w:bottom w:val="single" w:sz="8" w:space="0" w:color="auto"/>
              <w:right w:val="single" w:sz="8" w:space="0" w:color="auto"/>
            </w:tcBorders>
            <w:shd w:val="clear" w:color="auto" w:fill="auto"/>
            <w:vAlign w:val="center"/>
          </w:tcPr>
          <w:p w:rsidR="005347F6" w:rsidRPr="006F425C" w:rsidRDefault="00751E31"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w:t>
            </w:r>
          </w:p>
        </w:tc>
        <w:tc>
          <w:tcPr>
            <w:tcW w:w="1148" w:type="dxa"/>
            <w:tcBorders>
              <w:top w:val="single" w:sz="4" w:space="0" w:color="auto"/>
              <w:left w:val="single" w:sz="8" w:space="0" w:color="auto"/>
              <w:bottom w:val="single" w:sz="8" w:space="0" w:color="auto"/>
            </w:tcBorders>
            <w:vAlign w:val="center"/>
          </w:tcPr>
          <w:p w:rsidR="005347F6" w:rsidRPr="006F425C" w:rsidRDefault="00A10F32"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120年</w:t>
            </w:r>
          </w:p>
        </w:tc>
        <w:tc>
          <w:tcPr>
            <w:tcW w:w="1148" w:type="dxa"/>
            <w:tcBorders>
              <w:top w:val="single" w:sz="4" w:space="0" w:color="auto"/>
              <w:bottom w:val="single" w:sz="8" w:space="0" w:color="auto"/>
            </w:tcBorders>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top w:val="single" w:sz="4" w:space="0" w:color="auto"/>
              <w:bottom w:val="single" w:sz="8" w:space="0" w:color="auto"/>
              <w:right w:val="single" w:sz="8" w:space="0" w:color="auto"/>
            </w:tcBorders>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top w:val="single" w:sz="4" w:space="0" w:color="auto"/>
              <w:left w:val="single" w:sz="8" w:space="0" w:color="auto"/>
              <w:bottom w:val="single" w:sz="8" w:space="0" w:color="auto"/>
            </w:tcBorders>
            <w:shd w:val="clear" w:color="auto" w:fill="auto"/>
            <w:vAlign w:val="center"/>
          </w:tcPr>
          <w:p w:rsidR="005347F6" w:rsidRPr="006F425C" w:rsidRDefault="005347F6"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r>
      <w:tr w:rsidR="000A57E7" w:rsidRPr="006F425C" w:rsidTr="000A57E7">
        <w:tc>
          <w:tcPr>
            <w:tcW w:w="567" w:type="dxa"/>
            <w:vMerge w:val="restart"/>
            <w:tcBorders>
              <w:top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z w:val="24"/>
                <w:szCs w:val="24"/>
              </w:rPr>
            </w:pPr>
            <w:r w:rsidRPr="006F425C">
              <w:rPr>
                <w:rFonts w:hAnsi="標楷體" w:hint="eastAsia"/>
                <w:sz w:val="24"/>
                <w:szCs w:val="24"/>
              </w:rPr>
              <w:t>松山</w:t>
            </w:r>
            <w:r w:rsidRPr="006F425C">
              <w:rPr>
                <w:rFonts w:hAnsi="標楷體" w:hint="eastAsia"/>
                <w:sz w:val="24"/>
                <w:szCs w:val="24"/>
              </w:rPr>
              <w:lastRenderedPageBreak/>
              <w:t>機場</w:t>
            </w:r>
          </w:p>
        </w:tc>
        <w:tc>
          <w:tcPr>
            <w:tcW w:w="907" w:type="dxa"/>
            <w:tcBorders>
              <w:top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lastRenderedPageBreak/>
              <w:t>現況</w:t>
            </w:r>
          </w:p>
        </w:tc>
        <w:tc>
          <w:tcPr>
            <w:tcW w:w="1175" w:type="dxa"/>
            <w:tcBorders>
              <w:top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趨近於</w:t>
            </w:r>
          </w:p>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宣告容量</w:t>
            </w:r>
          </w:p>
        </w:tc>
        <w:tc>
          <w:tcPr>
            <w:tcW w:w="1176" w:type="dxa"/>
            <w:tcBorders>
              <w:top w:val="single" w:sz="8" w:space="0" w:color="auto"/>
              <w:right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趨近於</w:t>
            </w:r>
          </w:p>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宣告容量</w:t>
            </w:r>
          </w:p>
        </w:tc>
        <w:tc>
          <w:tcPr>
            <w:tcW w:w="1148" w:type="dxa"/>
            <w:tcBorders>
              <w:top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可因應</w:t>
            </w:r>
          </w:p>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營運需求</w:t>
            </w:r>
          </w:p>
        </w:tc>
        <w:tc>
          <w:tcPr>
            <w:tcW w:w="1148" w:type="dxa"/>
            <w:tcBorders>
              <w:top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可因應</w:t>
            </w:r>
          </w:p>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營運需求</w:t>
            </w:r>
          </w:p>
        </w:tc>
        <w:tc>
          <w:tcPr>
            <w:tcW w:w="1148" w:type="dxa"/>
            <w:tcBorders>
              <w:top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可因應</w:t>
            </w:r>
          </w:p>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營運需求</w:t>
            </w:r>
          </w:p>
        </w:tc>
        <w:tc>
          <w:tcPr>
            <w:tcW w:w="1148" w:type="dxa"/>
            <w:tcBorders>
              <w:top w:val="single" w:sz="8" w:space="0" w:color="auto"/>
              <w:left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尖峰不足</w:t>
            </w:r>
          </w:p>
        </w:tc>
      </w:tr>
      <w:tr w:rsidR="000A57E7" w:rsidRPr="006F425C" w:rsidTr="00CA3E6A">
        <w:trPr>
          <w:trHeight w:val="609"/>
        </w:trPr>
        <w:tc>
          <w:tcPr>
            <w:tcW w:w="567" w:type="dxa"/>
            <w:vMerge/>
            <w:tcBorders>
              <w:bottom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z w:val="24"/>
                <w:szCs w:val="24"/>
              </w:rPr>
            </w:pPr>
          </w:p>
        </w:tc>
        <w:tc>
          <w:tcPr>
            <w:tcW w:w="7850" w:type="dxa"/>
            <w:gridSpan w:val="7"/>
            <w:tcBorders>
              <w:bottom w:val="single" w:sz="8" w:space="0" w:color="auto"/>
            </w:tcBorders>
            <w:shd w:val="clear" w:color="auto" w:fill="auto"/>
            <w:vAlign w:val="center"/>
          </w:tcPr>
          <w:p w:rsidR="000A57E7" w:rsidRPr="006F425C" w:rsidRDefault="000A57E7" w:rsidP="00A0420E">
            <w:pPr>
              <w:adjustRightInd w:val="0"/>
              <w:snapToGrid w:val="0"/>
              <w:spacing w:line="280" w:lineRule="exact"/>
              <w:ind w:leftChars="-20" w:left="-57" w:rightChars="-20" w:right="-57" w:firstLineChars="0" w:firstLine="0"/>
              <w:jc w:val="left"/>
              <w:rPr>
                <w:rFonts w:hAnsi="標楷體" w:hint="eastAsia"/>
                <w:spacing w:val="-22"/>
                <w:sz w:val="24"/>
                <w:szCs w:val="24"/>
              </w:rPr>
            </w:pPr>
            <w:r w:rsidRPr="006F425C">
              <w:rPr>
                <w:rFonts w:hAnsi="標楷體" w:hint="eastAsia"/>
                <w:spacing w:val="-22"/>
                <w:sz w:val="24"/>
                <w:szCs w:val="24"/>
              </w:rPr>
              <w:t>位於臺北市區，為避免機場作業噪音干擾居民生活，松山機場採取有限度發展之策略，因此國際及國內航線航廈設施容量及旅客人數之成長均將受到限制，目前僅進行設施改善計畫。</w:t>
            </w:r>
          </w:p>
        </w:tc>
      </w:tr>
      <w:tr w:rsidR="000A57E7" w:rsidRPr="006F425C" w:rsidTr="000A57E7">
        <w:tc>
          <w:tcPr>
            <w:tcW w:w="567" w:type="dxa"/>
            <w:vMerge w:val="restart"/>
            <w:tcBorders>
              <w:top w:val="single" w:sz="8" w:space="0" w:color="auto"/>
              <w:bottom w:val="single" w:sz="4"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z w:val="24"/>
                <w:szCs w:val="24"/>
              </w:rPr>
            </w:pPr>
            <w:r w:rsidRPr="006F425C">
              <w:rPr>
                <w:rFonts w:hAnsi="標楷體" w:hint="eastAsia"/>
                <w:sz w:val="24"/>
                <w:szCs w:val="24"/>
              </w:rPr>
              <w:t>臺中機場</w:t>
            </w:r>
          </w:p>
        </w:tc>
        <w:tc>
          <w:tcPr>
            <w:tcW w:w="907" w:type="dxa"/>
            <w:tcBorders>
              <w:top w:val="single" w:sz="8" w:space="0" w:color="auto"/>
              <w:bottom w:val="single" w:sz="4"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現況</w:t>
            </w:r>
          </w:p>
        </w:tc>
        <w:tc>
          <w:tcPr>
            <w:tcW w:w="1175" w:type="dxa"/>
            <w:tcBorders>
              <w:top w:val="single" w:sz="8" w:space="0" w:color="auto"/>
              <w:bottom w:val="single" w:sz="4"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趨近於</w:t>
            </w:r>
          </w:p>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宣告容量</w:t>
            </w:r>
          </w:p>
        </w:tc>
        <w:tc>
          <w:tcPr>
            <w:tcW w:w="1176" w:type="dxa"/>
            <w:tcBorders>
              <w:top w:val="single" w:sz="8" w:space="0" w:color="auto"/>
              <w:bottom w:val="single" w:sz="4" w:space="0" w:color="auto"/>
              <w:right w:val="single" w:sz="8" w:space="0" w:color="auto"/>
            </w:tcBorders>
            <w:shd w:val="clear" w:color="auto" w:fill="auto"/>
            <w:vAlign w:val="center"/>
          </w:tcPr>
          <w:p w:rsidR="004C18AA" w:rsidRPr="006F425C" w:rsidRDefault="004C18AA"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已達</w:t>
            </w:r>
          </w:p>
          <w:p w:rsidR="000A57E7" w:rsidRPr="006F425C" w:rsidRDefault="004C18AA"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宣告容量</w:t>
            </w:r>
          </w:p>
        </w:tc>
        <w:tc>
          <w:tcPr>
            <w:tcW w:w="1148" w:type="dxa"/>
            <w:tcBorders>
              <w:top w:val="single" w:sz="8" w:space="0" w:color="auto"/>
              <w:left w:val="single" w:sz="8" w:space="0" w:color="auto"/>
              <w:bottom w:val="single" w:sz="4" w:space="0" w:color="auto"/>
            </w:tcBorders>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可因應</w:t>
            </w:r>
          </w:p>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營運需求</w:t>
            </w:r>
          </w:p>
        </w:tc>
        <w:tc>
          <w:tcPr>
            <w:tcW w:w="1148" w:type="dxa"/>
            <w:tcBorders>
              <w:top w:val="single" w:sz="8" w:space="0" w:color="auto"/>
              <w:bottom w:val="single" w:sz="4" w:space="0" w:color="auto"/>
            </w:tcBorders>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可因應</w:t>
            </w:r>
          </w:p>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營運需求</w:t>
            </w:r>
          </w:p>
        </w:tc>
        <w:tc>
          <w:tcPr>
            <w:tcW w:w="1148" w:type="dxa"/>
            <w:tcBorders>
              <w:top w:val="single" w:sz="8" w:space="0" w:color="auto"/>
              <w:bottom w:val="single" w:sz="4" w:space="0" w:color="auto"/>
              <w:right w:val="single" w:sz="8" w:space="0" w:color="auto"/>
            </w:tcBorders>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可因應</w:t>
            </w:r>
          </w:p>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營運需求</w:t>
            </w:r>
          </w:p>
        </w:tc>
        <w:tc>
          <w:tcPr>
            <w:tcW w:w="1148" w:type="dxa"/>
            <w:tcBorders>
              <w:top w:val="single" w:sz="8" w:space="0" w:color="auto"/>
              <w:left w:val="single" w:sz="8" w:space="0" w:color="auto"/>
              <w:bottom w:val="single" w:sz="4"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尖峰不足</w:t>
            </w:r>
          </w:p>
        </w:tc>
      </w:tr>
      <w:tr w:rsidR="000A57E7" w:rsidRPr="006F425C" w:rsidTr="000A57E7">
        <w:tc>
          <w:tcPr>
            <w:tcW w:w="567" w:type="dxa"/>
            <w:vMerge/>
            <w:tcBorders>
              <w:top w:val="single" w:sz="4"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z w:val="24"/>
                <w:szCs w:val="24"/>
              </w:rPr>
            </w:pPr>
          </w:p>
        </w:tc>
        <w:tc>
          <w:tcPr>
            <w:tcW w:w="907" w:type="dxa"/>
            <w:tcBorders>
              <w:top w:val="single" w:sz="4"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建設計畫簡稱</w:t>
            </w:r>
          </w:p>
        </w:tc>
        <w:tc>
          <w:tcPr>
            <w:tcW w:w="2351" w:type="dxa"/>
            <w:gridSpan w:val="2"/>
            <w:tcBorders>
              <w:top w:val="single" w:sz="4" w:space="0" w:color="auto"/>
              <w:right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已規劃辦理第三航廈</w:t>
            </w:r>
            <w:r w:rsidR="004C18AA" w:rsidRPr="006F425C">
              <w:rPr>
                <w:rFonts w:hAnsi="標楷體" w:hint="eastAsia"/>
                <w:spacing w:val="-20"/>
                <w:sz w:val="24"/>
                <w:szCs w:val="24"/>
              </w:rPr>
              <w:t>之</w:t>
            </w:r>
            <w:r w:rsidRPr="006F425C">
              <w:rPr>
                <w:rFonts w:hAnsi="標楷體" w:hint="eastAsia"/>
                <w:spacing w:val="-20"/>
                <w:sz w:val="24"/>
                <w:szCs w:val="24"/>
              </w:rPr>
              <w:t>綜合規劃</w:t>
            </w:r>
          </w:p>
        </w:tc>
        <w:tc>
          <w:tcPr>
            <w:tcW w:w="1148" w:type="dxa"/>
            <w:tcBorders>
              <w:top w:val="single" w:sz="4" w:space="0" w:color="auto"/>
              <w:left w:val="single" w:sz="8" w:space="0" w:color="auto"/>
            </w:tcBorders>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top w:val="single" w:sz="4" w:space="0" w:color="auto"/>
            </w:tcBorders>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top w:val="single" w:sz="4" w:space="0" w:color="auto"/>
              <w:right w:val="single" w:sz="8" w:space="0" w:color="auto"/>
            </w:tcBorders>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top w:val="single" w:sz="4" w:space="0" w:color="auto"/>
              <w:left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r>
      <w:tr w:rsidR="000A57E7" w:rsidRPr="006F425C" w:rsidTr="000A57E7">
        <w:tc>
          <w:tcPr>
            <w:tcW w:w="567" w:type="dxa"/>
            <w:vMerge/>
            <w:tcBorders>
              <w:bottom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z w:val="24"/>
                <w:szCs w:val="24"/>
              </w:rPr>
            </w:pPr>
          </w:p>
        </w:tc>
        <w:tc>
          <w:tcPr>
            <w:tcW w:w="907" w:type="dxa"/>
            <w:tcBorders>
              <w:bottom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預計完工日期</w:t>
            </w:r>
          </w:p>
        </w:tc>
        <w:tc>
          <w:tcPr>
            <w:tcW w:w="2351" w:type="dxa"/>
            <w:gridSpan w:val="2"/>
            <w:tcBorders>
              <w:bottom w:val="single" w:sz="8" w:space="0" w:color="auto"/>
              <w:right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建設計畫</w:t>
            </w:r>
            <w:r w:rsidR="004C18AA" w:rsidRPr="006F425C">
              <w:rPr>
                <w:rFonts w:hAnsi="標楷體" w:hint="eastAsia"/>
                <w:spacing w:val="-20"/>
                <w:sz w:val="24"/>
                <w:szCs w:val="24"/>
              </w:rPr>
              <w:t>尚未核定</w:t>
            </w:r>
          </w:p>
        </w:tc>
        <w:tc>
          <w:tcPr>
            <w:tcW w:w="1148" w:type="dxa"/>
            <w:tcBorders>
              <w:left w:val="single" w:sz="8" w:space="0" w:color="auto"/>
              <w:bottom w:val="single" w:sz="8" w:space="0" w:color="auto"/>
            </w:tcBorders>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bottom w:val="single" w:sz="8" w:space="0" w:color="auto"/>
            </w:tcBorders>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bottom w:val="single" w:sz="8" w:space="0" w:color="auto"/>
              <w:right w:val="single" w:sz="8" w:space="0" w:color="auto"/>
            </w:tcBorders>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left w:val="single" w:sz="8" w:space="0" w:color="auto"/>
              <w:bottom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r>
      <w:tr w:rsidR="002E701A" w:rsidRPr="006F425C" w:rsidTr="000A57E7">
        <w:tc>
          <w:tcPr>
            <w:tcW w:w="567" w:type="dxa"/>
            <w:vMerge w:val="restart"/>
            <w:tcBorders>
              <w:top w:val="single" w:sz="8" w:space="0" w:color="auto"/>
              <w:bottom w:val="single" w:sz="4" w:space="0" w:color="auto"/>
            </w:tcBorders>
            <w:shd w:val="clear" w:color="auto" w:fill="auto"/>
            <w:vAlign w:val="center"/>
          </w:tcPr>
          <w:p w:rsidR="002E701A" w:rsidRPr="006F425C" w:rsidRDefault="002E701A" w:rsidP="00A0420E">
            <w:pPr>
              <w:adjustRightInd w:val="0"/>
              <w:snapToGrid w:val="0"/>
              <w:spacing w:line="240" w:lineRule="exact"/>
              <w:ind w:leftChars="-20" w:left="-57" w:rightChars="-20" w:right="-57" w:firstLineChars="0" w:firstLine="0"/>
              <w:jc w:val="center"/>
              <w:rPr>
                <w:rFonts w:hAnsi="標楷體" w:hint="eastAsia"/>
                <w:sz w:val="24"/>
                <w:szCs w:val="24"/>
              </w:rPr>
            </w:pPr>
            <w:r w:rsidRPr="006F425C">
              <w:rPr>
                <w:rFonts w:hAnsi="標楷體" w:hint="eastAsia"/>
                <w:sz w:val="24"/>
                <w:szCs w:val="24"/>
              </w:rPr>
              <w:t>高雄機場</w:t>
            </w:r>
          </w:p>
        </w:tc>
        <w:tc>
          <w:tcPr>
            <w:tcW w:w="907" w:type="dxa"/>
            <w:tcBorders>
              <w:top w:val="single" w:sz="8" w:space="0" w:color="auto"/>
              <w:bottom w:val="single" w:sz="4" w:space="0" w:color="auto"/>
            </w:tcBorders>
            <w:shd w:val="clear" w:color="auto" w:fill="auto"/>
            <w:vAlign w:val="center"/>
          </w:tcPr>
          <w:p w:rsidR="002E701A" w:rsidRPr="006F425C" w:rsidRDefault="002E701A"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現況</w:t>
            </w:r>
          </w:p>
        </w:tc>
        <w:tc>
          <w:tcPr>
            <w:tcW w:w="1175" w:type="dxa"/>
            <w:tcBorders>
              <w:top w:val="single" w:sz="8" w:space="0" w:color="auto"/>
              <w:bottom w:val="single" w:sz="4" w:space="0" w:color="auto"/>
            </w:tcBorders>
            <w:shd w:val="clear" w:color="auto" w:fill="auto"/>
            <w:vAlign w:val="center"/>
          </w:tcPr>
          <w:p w:rsidR="002E701A" w:rsidRPr="006F425C" w:rsidRDefault="002E701A"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趨近於</w:t>
            </w:r>
          </w:p>
          <w:p w:rsidR="002E701A" w:rsidRPr="006F425C" w:rsidRDefault="002E701A"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宣告容量</w:t>
            </w:r>
          </w:p>
        </w:tc>
        <w:tc>
          <w:tcPr>
            <w:tcW w:w="1176" w:type="dxa"/>
            <w:tcBorders>
              <w:top w:val="single" w:sz="8" w:space="0" w:color="auto"/>
              <w:bottom w:val="single" w:sz="4" w:space="0" w:color="auto"/>
              <w:right w:val="single" w:sz="8" w:space="0" w:color="auto"/>
            </w:tcBorders>
            <w:shd w:val="clear" w:color="auto" w:fill="auto"/>
            <w:vAlign w:val="center"/>
          </w:tcPr>
          <w:p w:rsidR="002E701A" w:rsidRPr="006F425C" w:rsidRDefault="002E701A"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top w:val="single" w:sz="8" w:space="0" w:color="auto"/>
              <w:left w:val="single" w:sz="8" w:space="0" w:color="auto"/>
              <w:bottom w:val="single" w:sz="4" w:space="0" w:color="auto"/>
            </w:tcBorders>
            <w:vAlign w:val="center"/>
          </w:tcPr>
          <w:p w:rsidR="002E701A" w:rsidRPr="006F425C" w:rsidRDefault="002E701A"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可因應</w:t>
            </w:r>
          </w:p>
          <w:p w:rsidR="002E701A" w:rsidRPr="006F425C" w:rsidRDefault="002E701A"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營運需求</w:t>
            </w:r>
          </w:p>
        </w:tc>
        <w:tc>
          <w:tcPr>
            <w:tcW w:w="1148" w:type="dxa"/>
            <w:tcBorders>
              <w:top w:val="single" w:sz="8" w:space="0" w:color="auto"/>
              <w:bottom w:val="single" w:sz="4" w:space="0" w:color="auto"/>
            </w:tcBorders>
            <w:vAlign w:val="center"/>
          </w:tcPr>
          <w:p w:rsidR="002E701A" w:rsidRPr="006F425C" w:rsidRDefault="002E701A"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可因應</w:t>
            </w:r>
          </w:p>
          <w:p w:rsidR="002E701A" w:rsidRPr="006F425C" w:rsidRDefault="002E701A"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營運需求</w:t>
            </w:r>
          </w:p>
        </w:tc>
        <w:tc>
          <w:tcPr>
            <w:tcW w:w="1148" w:type="dxa"/>
            <w:tcBorders>
              <w:top w:val="single" w:sz="8" w:space="0" w:color="auto"/>
              <w:bottom w:val="single" w:sz="4" w:space="0" w:color="auto"/>
              <w:right w:val="single" w:sz="8" w:space="0" w:color="auto"/>
            </w:tcBorders>
            <w:vAlign w:val="center"/>
          </w:tcPr>
          <w:p w:rsidR="002E701A" w:rsidRPr="006F425C" w:rsidRDefault="002E701A" w:rsidP="00A0420E">
            <w:pPr>
              <w:adjustRightInd w:val="0"/>
              <w:snapToGrid w:val="0"/>
              <w:spacing w:line="240" w:lineRule="exact"/>
              <w:ind w:leftChars="-20" w:left="-57" w:rightChars="-20" w:right="-57" w:firstLineChars="0" w:firstLine="0"/>
              <w:jc w:val="center"/>
              <w:rPr>
                <w:rFonts w:hAnsi="標楷體"/>
                <w:spacing w:val="-20"/>
                <w:sz w:val="24"/>
                <w:szCs w:val="24"/>
              </w:rPr>
            </w:pPr>
            <w:r w:rsidRPr="006F425C">
              <w:rPr>
                <w:rFonts w:hAnsi="標楷體" w:hint="eastAsia"/>
                <w:spacing w:val="-20"/>
                <w:sz w:val="24"/>
                <w:szCs w:val="24"/>
              </w:rPr>
              <w:t>可因應</w:t>
            </w:r>
          </w:p>
          <w:p w:rsidR="002E701A" w:rsidRPr="006F425C" w:rsidRDefault="002E701A"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營運需求</w:t>
            </w:r>
          </w:p>
        </w:tc>
        <w:tc>
          <w:tcPr>
            <w:tcW w:w="1148" w:type="dxa"/>
            <w:tcBorders>
              <w:top w:val="single" w:sz="8" w:space="0" w:color="auto"/>
              <w:left w:val="single" w:sz="8" w:space="0" w:color="auto"/>
              <w:bottom w:val="single" w:sz="4" w:space="0" w:color="auto"/>
            </w:tcBorders>
            <w:shd w:val="clear" w:color="auto" w:fill="auto"/>
            <w:vAlign w:val="center"/>
          </w:tcPr>
          <w:p w:rsidR="002E701A" w:rsidRPr="006F425C" w:rsidRDefault="002E701A"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尖峰不足</w:t>
            </w:r>
          </w:p>
        </w:tc>
      </w:tr>
      <w:tr w:rsidR="000A57E7" w:rsidRPr="006F425C" w:rsidTr="000A57E7">
        <w:tc>
          <w:tcPr>
            <w:tcW w:w="567" w:type="dxa"/>
            <w:vMerge/>
            <w:tcBorders>
              <w:top w:val="single" w:sz="4"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z w:val="24"/>
                <w:szCs w:val="24"/>
              </w:rPr>
            </w:pPr>
          </w:p>
        </w:tc>
        <w:tc>
          <w:tcPr>
            <w:tcW w:w="907" w:type="dxa"/>
            <w:tcBorders>
              <w:top w:val="single" w:sz="4"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建設計畫簡稱</w:t>
            </w:r>
          </w:p>
        </w:tc>
        <w:tc>
          <w:tcPr>
            <w:tcW w:w="2351" w:type="dxa"/>
            <w:gridSpan w:val="2"/>
            <w:tcBorders>
              <w:top w:val="single" w:sz="4" w:space="0" w:color="auto"/>
              <w:right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高雄國際機場新航廈工程計畫(共2期)</w:t>
            </w:r>
          </w:p>
        </w:tc>
        <w:tc>
          <w:tcPr>
            <w:tcW w:w="1148" w:type="dxa"/>
            <w:tcBorders>
              <w:top w:val="single" w:sz="4" w:space="0" w:color="auto"/>
              <w:left w:val="single" w:sz="8" w:space="0" w:color="auto"/>
            </w:tcBorders>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top w:val="single" w:sz="4" w:space="0" w:color="auto"/>
            </w:tcBorders>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top w:val="single" w:sz="4" w:space="0" w:color="auto"/>
              <w:right w:val="single" w:sz="8" w:space="0" w:color="auto"/>
            </w:tcBorders>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top w:val="single" w:sz="4" w:space="0" w:color="auto"/>
              <w:left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r>
      <w:tr w:rsidR="000A57E7" w:rsidRPr="006F425C" w:rsidTr="0049700A">
        <w:tc>
          <w:tcPr>
            <w:tcW w:w="567" w:type="dxa"/>
            <w:vMerge/>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z w:val="24"/>
                <w:szCs w:val="24"/>
              </w:rPr>
            </w:pPr>
          </w:p>
        </w:tc>
        <w:tc>
          <w:tcPr>
            <w:tcW w:w="907" w:type="dxa"/>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預計完工日期</w:t>
            </w:r>
          </w:p>
        </w:tc>
        <w:tc>
          <w:tcPr>
            <w:tcW w:w="2351" w:type="dxa"/>
            <w:gridSpan w:val="2"/>
            <w:tcBorders>
              <w:right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第1期</w:t>
            </w:r>
            <w:r w:rsidR="00056300" w:rsidRPr="006F425C">
              <w:rPr>
                <w:rFonts w:hAnsi="標楷體" w:hint="eastAsia"/>
                <w:spacing w:val="-20"/>
                <w:sz w:val="24"/>
                <w:szCs w:val="24"/>
              </w:rPr>
              <w:t>：</w:t>
            </w:r>
            <w:r w:rsidRPr="006F425C">
              <w:rPr>
                <w:rFonts w:hAnsi="標楷體" w:hint="eastAsia"/>
                <w:spacing w:val="-20"/>
                <w:sz w:val="24"/>
                <w:szCs w:val="24"/>
              </w:rPr>
              <w:t>121年</w:t>
            </w:r>
          </w:p>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r w:rsidRPr="006F425C">
              <w:rPr>
                <w:rFonts w:hAnsi="標楷體" w:hint="eastAsia"/>
                <w:spacing w:val="-20"/>
                <w:sz w:val="24"/>
                <w:szCs w:val="24"/>
              </w:rPr>
              <w:t>第2期</w:t>
            </w:r>
            <w:r w:rsidR="00056300" w:rsidRPr="006F425C">
              <w:rPr>
                <w:rFonts w:hAnsi="標楷體" w:hint="eastAsia"/>
                <w:spacing w:val="-20"/>
                <w:sz w:val="24"/>
                <w:szCs w:val="24"/>
              </w:rPr>
              <w:t>：</w:t>
            </w:r>
            <w:r w:rsidRPr="006F425C">
              <w:rPr>
                <w:rFonts w:hAnsi="標楷體" w:hint="eastAsia"/>
                <w:spacing w:val="-20"/>
                <w:sz w:val="24"/>
                <w:szCs w:val="24"/>
              </w:rPr>
              <w:t>129年</w:t>
            </w:r>
          </w:p>
        </w:tc>
        <w:tc>
          <w:tcPr>
            <w:tcW w:w="1148" w:type="dxa"/>
            <w:tcBorders>
              <w:left w:val="single" w:sz="8" w:space="0" w:color="auto"/>
              <w:bottom w:val="single" w:sz="12"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right w:val="single" w:sz="8"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c>
          <w:tcPr>
            <w:tcW w:w="1148" w:type="dxa"/>
            <w:tcBorders>
              <w:left w:val="single" w:sz="8" w:space="0" w:color="auto"/>
              <w:bottom w:val="single" w:sz="12" w:space="0" w:color="auto"/>
            </w:tcBorders>
            <w:shd w:val="clear" w:color="auto" w:fill="auto"/>
            <w:vAlign w:val="center"/>
          </w:tcPr>
          <w:p w:rsidR="000A57E7" w:rsidRPr="006F425C" w:rsidRDefault="000A57E7" w:rsidP="00A0420E">
            <w:pPr>
              <w:adjustRightInd w:val="0"/>
              <w:snapToGrid w:val="0"/>
              <w:spacing w:line="240" w:lineRule="exact"/>
              <w:ind w:leftChars="-20" w:left="-57" w:rightChars="-20" w:right="-57" w:firstLineChars="0" w:firstLine="0"/>
              <w:jc w:val="center"/>
              <w:rPr>
                <w:rFonts w:hAnsi="標楷體" w:hint="eastAsia"/>
                <w:spacing w:val="-20"/>
                <w:sz w:val="24"/>
                <w:szCs w:val="24"/>
              </w:rPr>
            </w:pPr>
          </w:p>
        </w:tc>
      </w:tr>
    </w:tbl>
    <w:bookmarkEnd w:id="3"/>
    <w:p w:rsidR="002E701A" w:rsidRPr="006F425C" w:rsidRDefault="002E701A" w:rsidP="00A0420E">
      <w:pPr>
        <w:widowControl/>
        <w:topLinePunct/>
        <w:adjustRightInd w:val="0"/>
        <w:snapToGrid w:val="0"/>
        <w:spacing w:line="280" w:lineRule="exact"/>
        <w:ind w:leftChars="0" w:left="1216" w:hangingChars="500" w:hanging="1216"/>
        <w:rPr>
          <w:rFonts w:hAnsi="標楷體"/>
          <w:sz w:val="24"/>
          <w:szCs w:val="24"/>
        </w:rPr>
      </w:pPr>
      <w:r w:rsidRPr="006F425C">
        <w:rPr>
          <w:rFonts w:hAnsi="標楷體" w:hint="eastAsia"/>
          <w:sz w:val="24"/>
          <w:szCs w:val="24"/>
        </w:rPr>
        <w:t>說　　明：係以113年統計資料檢視現況。</w:t>
      </w:r>
    </w:p>
    <w:p w:rsidR="00F61E25" w:rsidRPr="006F425C" w:rsidRDefault="00F61E25" w:rsidP="00A0420E">
      <w:pPr>
        <w:widowControl/>
        <w:topLinePunct/>
        <w:adjustRightInd w:val="0"/>
        <w:snapToGrid w:val="0"/>
        <w:spacing w:line="280" w:lineRule="exact"/>
        <w:ind w:leftChars="0" w:left="1216" w:hangingChars="500" w:hanging="1216"/>
        <w:rPr>
          <w:rFonts w:hAnsi="標楷體"/>
          <w:sz w:val="24"/>
          <w:szCs w:val="24"/>
        </w:rPr>
      </w:pPr>
      <w:r w:rsidRPr="006F425C">
        <w:rPr>
          <w:rFonts w:hAnsi="標楷體" w:hint="eastAsia"/>
          <w:sz w:val="24"/>
          <w:szCs w:val="24"/>
        </w:rPr>
        <w:lastRenderedPageBreak/>
        <w:t>資料來源：整理自</w:t>
      </w:r>
      <w:r w:rsidR="00A206B8" w:rsidRPr="006F425C">
        <w:rPr>
          <w:rFonts w:hAnsi="標楷體" w:hint="eastAsia"/>
          <w:sz w:val="24"/>
          <w:szCs w:val="24"/>
        </w:rPr>
        <w:t>交通部112年交通年鑑、2040年整體規劃成果報告(核定本)及民航局提供</w:t>
      </w:r>
      <w:r w:rsidR="008267A6" w:rsidRPr="006F425C">
        <w:rPr>
          <w:rFonts w:hAnsi="標楷體" w:hint="eastAsia"/>
          <w:sz w:val="24"/>
          <w:szCs w:val="24"/>
        </w:rPr>
        <w:t>之</w:t>
      </w:r>
      <w:r w:rsidR="00A206B8" w:rsidRPr="006F425C">
        <w:rPr>
          <w:rFonts w:hAnsi="標楷體" w:hint="eastAsia"/>
          <w:sz w:val="24"/>
          <w:szCs w:val="24"/>
        </w:rPr>
        <w:t>資料</w:t>
      </w:r>
      <w:r w:rsidRPr="006F425C">
        <w:rPr>
          <w:rFonts w:hAnsi="標楷體" w:hint="eastAsia"/>
          <w:sz w:val="24"/>
          <w:szCs w:val="24"/>
        </w:rPr>
        <w:t>；本中心製表。</w:t>
      </w:r>
    </w:p>
    <w:p w:rsidR="00DA0530" w:rsidRPr="006F425C" w:rsidRDefault="00C915AF" w:rsidP="00A0420E">
      <w:pPr>
        <w:pStyle w:val="a5"/>
        <w:overflowPunct w:val="0"/>
        <w:adjustRightInd w:val="0"/>
        <w:snapToGrid w:val="0"/>
        <w:ind w:left="849" w:hanging="283"/>
        <w:rPr>
          <w:rFonts w:hAnsi="標楷體"/>
          <w:b/>
        </w:rPr>
      </w:pPr>
      <w:bookmarkStart w:id="8" w:name="_Hlk202959672"/>
      <w:r w:rsidRPr="006F425C">
        <w:rPr>
          <w:rFonts w:hAnsi="標楷體" w:hint="eastAsia"/>
          <w:b/>
        </w:rPr>
        <w:t>(</w:t>
      </w:r>
      <w:r w:rsidR="009471AD" w:rsidRPr="006F425C">
        <w:rPr>
          <w:rFonts w:hAnsi="標楷體" w:hint="eastAsia"/>
          <w:b/>
        </w:rPr>
        <w:t>二</w:t>
      </w:r>
      <w:r w:rsidRPr="006F425C">
        <w:rPr>
          <w:rFonts w:hAnsi="標楷體"/>
          <w:b/>
        </w:rPr>
        <w:t>)</w:t>
      </w:r>
      <w:bookmarkStart w:id="9" w:name="_Hlk203036752"/>
      <w:bookmarkEnd w:id="5"/>
      <w:r w:rsidR="000E4709" w:rsidRPr="006F425C">
        <w:rPr>
          <w:rFonts w:hAnsi="標楷體" w:hint="eastAsia"/>
          <w:b/>
        </w:rPr>
        <w:t>為</w:t>
      </w:r>
      <w:r w:rsidR="001463CA" w:rsidRPr="006F425C">
        <w:rPr>
          <w:rFonts w:hAnsi="標楷體" w:hint="eastAsia"/>
          <w:b/>
        </w:rPr>
        <w:t>因應航空成長需求，</w:t>
      </w:r>
      <w:bookmarkStart w:id="10" w:name="_Hlk203036712"/>
      <w:r w:rsidR="0097090E" w:rsidRPr="006F425C">
        <w:rPr>
          <w:rFonts w:hAnsi="標楷體" w:hint="eastAsia"/>
          <w:b/>
        </w:rPr>
        <w:t>允宜</w:t>
      </w:r>
      <w:bookmarkEnd w:id="10"/>
      <w:r w:rsidR="00AC2A94" w:rsidRPr="006F425C">
        <w:rPr>
          <w:rFonts w:hAnsi="標楷體" w:hint="eastAsia"/>
          <w:b/>
        </w:rPr>
        <w:t>依機場功能定位</w:t>
      </w:r>
      <w:r w:rsidR="001463CA" w:rsidRPr="006F425C">
        <w:rPr>
          <w:rFonts w:hAnsi="標楷體" w:hint="eastAsia"/>
          <w:b/>
        </w:rPr>
        <w:t>，</w:t>
      </w:r>
      <w:r w:rsidR="00880AF2" w:rsidRPr="006F425C">
        <w:rPr>
          <w:rFonts w:hAnsi="標楷體" w:hint="eastAsia"/>
          <w:b/>
        </w:rPr>
        <w:t>推動相應之計畫，</w:t>
      </w:r>
      <w:r w:rsidR="000E4709" w:rsidRPr="006F425C">
        <w:rPr>
          <w:rFonts w:hAnsi="標楷體" w:hint="eastAsia"/>
          <w:b/>
        </w:rPr>
        <w:t>以</w:t>
      </w:r>
      <w:r w:rsidR="001463CA" w:rsidRPr="006F425C">
        <w:rPr>
          <w:rFonts w:hAnsi="標楷體" w:hint="eastAsia"/>
          <w:b/>
        </w:rPr>
        <w:t>提升服務量能與營運效能</w:t>
      </w:r>
      <w:bookmarkEnd w:id="9"/>
    </w:p>
    <w:p w:rsidR="001463CA" w:rsidRPr="006F425C" w:rsidRDefault="007F69D4" w:rsidP="00A0420E">
      <w:pPr>
        <w:pStyle w:val="21"/>
        <w:ind w:left="850" w:firstLine="566"/>
        <w:rPr>
          <w:rFonts w:hAnsi="標楷體"/>
        </w:rPr>
      </w:pPr>
      <w:r w:rsidRPr="006F425C">
        <w:rPr>
          <w:rFonts w:hAnsi="標楷體" w:hint="eastAsia"/>
        </w:rPr>
        <w:t>依2040年整體規劃，將機場層級分為國家樞紐機場、區域門戶機場、地方核心機場及離島基本運輸機場</w:t>
      </w:r>
      <w:r w:rsidR="000C1765" w:rsidRPr="006F425C">
        <w:rPr>
          <w:rFonts w:hAnsi="標楷體" w:hint="eastAsia"/>
        </w:rPr>
        <w:t>，各</w:t>
      </w:r>
      <w:r w:rsidR="001463CA" w:rsidRPr="006F425C">
        <w:rPr>
          <w:rFonts w:hAnsi="標楷體" w:hint="eastAsia"/>
        </w:rPr>
        <w:t>機場近期</w:t>
      </w:r>
      <w:r w:rsidR="00880AF2" w:rsidRPr="006F425C">
        <w:rPr>
          <w:rFonts w:hAnsi="標楷體" w:hint="eastAsia"/>
        </w:rPr>
        <w:t>推動相應之計畫</w:t>
      </w:r>
      <w:r w:rsidR="001463CA" w:rsidRPr="006F425C">
        <w:rPr>
          <w:rFonts w:hAnsi="標楷體" w:hint="eastAsia"/>
        </w:rPr>
        <w:t>如下：</w:t>
      </w:r>
    </w:p>
    <w:p w:rsidR="003F51B7" w:rsidRPr="006F425C" w:rsidRDefault="003F51B7" w:rsidP="00A0420E">
      <w:pPr>
        <w:pStyle w:val="123"/>
        <w:ind w:left="1133" w:hanging="283"/>
        <w:rPr>
          <w:rFonts w:hAnsi="標楷體" w:hint="eastAsia"/>
        </w:rPr>
      </w:pPr>
      <w:r w:rsidRPr="006F425C">
        <w:rPr>
          <w:rFonts w:hAnsi="標楷體" w:hint="eastAsia"/>
          <w:b/>
          <w:bCs/>
        </w:rPr>
        <w:t>1.</w:t>
      </w:r>
      <w:r w:rsidR="00B7587D" w:rsidRPr="006F425C">
        <w:rPr>
          <w:rFonts w:hAnsi="標楷體" w:hint="eastAsia"/>
          <w:b/>
          <w:bCs/>
        </w:rPr>
        <w:t>國家樞紐機場</w:t>
      </w:r>
      <w:r w:rsidRPr="006F425C">
        <w:rPr>
          <w:rFonts w:hAnsi="標楷體" w:hint="eastAsia"/>
          <w:b/>
          <w:bCs/>
        </w:rPr>
        <w:t>：</w:t>
      </w:r>
      <w:r w:rsidR="00C96F81" w:rsidRPr="006F425C">
        <w:rPr>
          <w:rFonts w:hAnsi="標楷體" w:hint="eastAsia"/>
        </w:rPr>
        <w:t>機場公司</w:t>
      </w:r>
      <w:r w:rsidR="00EF3C44" w:rsidRPr="006F425C">
        <w:rPr>
          <w:rFonts w:hAnsi="標楷體" w:hint="eastAsia"/>
        </w:rPr>
        <w:t>推動第三航站區及第三跑道兩大工程，預期完成後可提升航廈年容量8,200萬人次/年，跑道容</w:t>
      </w:r>
      <w:r w:rsidR="00EF3C44" w:rsidRPr="006F425C">
        <w:rPr>
          <w:rFonts w:hAnsi="標楷體" w:hint="eastAsia"/>
          <w:spacing w:val="-6"/>
        </w:rPr>
        <w:t>量達80至90架次/小時，將成為支撐國際樞紐地位</w:t>
      </w:r>
      <w:r w:rsidR="00D65887" w:rsidRPr="006F425C">
        <w:rPr>
          <w:rFonts w:hAnsi="標楷體" w:hint="eastAsia"/>
          <w:spacing w:val="-6"/>
        </w:rPr>
        <w:t>之</w:t>
      </w:r>
      <w:r w:rsidR="00EF3C44" w:rsidRPr="006F425C">
        <w:rPr>
          <w:rFonts w:hAnsi="標楷體" w:hint="eastAsia"/>
          <w:spacing w:val="-6"/>
        </w:rPr>
        <w:t>關鍵設施。</w:t>
      </w:r>
    </w:p>
    <w:p w:rsidR="003F51B7" w:rsidRPr="006F425C" w:rsidRDefault="003F51B7" w:rsidP="00A0420E">
      <w:pPr>
        <w:pStyle w:val="123"/>
        <w:ind w:left="1133" w:hanging="283"/>
        <w:rPr>
          <w:rFonts w:hAnsi="標楷體"/>
          <w:b/>
          <w:bCs/>
        </w:rPr>
      </w:pPr>
      <w:r w:rsidRPr="006F425C">
        <w:rPr>
          <w:rFonts w:hAnsi="標楷體" w:hint="eastAsia"/>
          <w:b/>
          <w:bCs/>
        </w:rPr>
        <w:t>2.</w:t>
      </w:r>
      <w:r w:rsidR="00B7587D" w:rsidRPr="006F425C">
        <w:rPr>
          <w:rFonts w:hAnsi="標楷體" w:hint="eastAsia"/>
          <w:b/>
          <w:bCs/>
        </w:rPr>
        <w:t>區域門戶機場：</w:t>
      </w:r>
    </w:p>
    <w:p w:rsidR="00B7587D" w:rsidRPr="006F425C" w:rsidRDefault="00B7587D" w:rsidP="00A0420E">
      <w:pPr>
        <w:pStyle w:val="1231"/>
        <w:ind w:left="1416" w:hanging="283"/>
        <w:rPr>
          <w:rFonts w:hAnsi="標楷體"/>
        </w:rPr>
      </w:pPr>
      <w:r w:rsidRPr="006F425C">
        <w:rPr>
          <w:rFonts w:hAnsi="標楷體" w:hint="eastAsia"/>
          <w:b/>
        </w:rPr>
        <w:t>(1)松山機場：</w:t>
      </w:r>
      <w:r w:rsidR="00F57CB3" w:rsidRPr="006F425C">
        <w:rPr>
          <w:rFonts w:hAnsi="標楷體" w:hint="eastAsia"/>
        </w:rPr>
        <w:t>進行國際線航廈耐震補強</w:t>
      </w:r>
      <w:r w:rsidR="001463CA" w:rsidRPr="006F425C">
        <w:rPr>
          <w:rFonts w:hAnsi="標楷體" w:hint="eastAsia"/>
        </w:rPr>
        <w:t>及</w:t>
      </w:r>
      <w:r w:rsidR="00F57CB3" w:rsidRPr="006F425C">
        <w:rPr>
          <w:rFonts w:hAnsi="標楷體" w:hint="eastAsia"/>
        </w:rPr>
        <w:t>跑道安全區用地取得，</w:t>
      </w:r>
      <w:r w:rsidR="005E35B8" w:rsidRPr="006F425C">
        <w:rPr>
          <w:rFonts w:hAnsi="標楷體" w:hint="eastAsia"/>
        </w:rPr>
        <w:t>以</w:t>
      </w:r>
      <w:r w:rsidR="00F57CB3" w:rsidRPr="006F425C">
        <w:rPr>
          <w:rFonts w:hAnsi="標楷體" w:hint="eastAsia"/>
        </w:rPr>
        <w:t>提升營運安全標準</w:t>
      </w:r>
      <w:r w:rsidR="007E2CEC" w:rsidRPr="006F425C">
        <w:rPr>
          <w:rFonts w:hAnsi="標楷體" w:hint="eastAsia"/>
        </w:rPr>
        <w:t>。</w:t>
      </w:r>
    </w:p>
    <w:p w:rsidR="00B7587D" w:rsidRPr="006F425C" w:rsidRDefault="00B7587D" w:rsidP="00A0420E">
      <w:pPr>
        <w:pStyle w:val="1231"/>
        <w:ind w:left="1416" w:hanging="283"/>
        <w:rPr>
          <w:rFonts w:hAnsi="標楷體"/>
        </w:rPr>
      </w:pPr>
      <w:r w:rsidRPr="006F425C">
        <w:rPr>
          <w:rFonts w:hAnsi="標楷體" w:hint="eastAsia"/>
          <w:b/>
        </w:rPr>
        <w:t>(2)臺中機場：</w:t>
      </w:r>
      <w:r w:rsidR="001463CA" w:rsidRPr="006F425C">
        <w:rPr>
          <w:rFonts w:hAnsi="標楷體" w:hint="eastAsia"/>
        </w:rPr>
        <w:t>執行航廈整建與滑行道改善工程，</w:t>
      </w:r>
      <w:r w:rsidR="00240CBD" w:rsidRPr="006F425C">
        <w:rPr>
          <w:rFonts w:hAnsi="標楷體" w:hint="eastAsia"/>
        </w:rPr>
        <w:t>及辦理</w:t>
      </w:r>
      <w:r w:rsidR="001463CA" w:rsidRPr="006F425C">
        <w:rPr>
          <w:rFonts w:hAnsi="標楷體" w:hint="eastAsia"/>
        </w:rPr>
        <w:t>第三航廈</w:t>
      </w:r>
      <w:r w:rsidR="00240CBD" w:rsidRPr="006F425C">
        <w:rPr>
          <w:rFonts w:hAnsi="標楷體" w:hint="eastAsia"/>
        </w:rPr>
        <w:t>規劃</w:t>
      </w:r>
      <w:r w:rsidR="00C122D2" w:rsidRPr="006F425C">
        <w:rPr>
          <w:rFonts w:hAnsi="標楷體" w:hint="eastAsia"/>
        </w:rPr>
        <w:t>，</w:t>
      </w:r>
      <w:r w:rsidR="00240CBD" w:rsidRPr="006F425C">
        <w:rPr>
          <w:rFonts w:hAnsi="標楷體" w:hint="eastAsia"/>
        </w:rPr>
        <w:t>允宜</w:t>
      </w:r>
      <w:r w:rsidR="00C122D2" w:rsidRPr="006F425C">
        <w:rPr>
          <w:rFonts w:hAnsi="標楷體" w:hint="eastAsia"/>
        </w:rPr>
        <w:t>將廣體客機運作</w:t>
      </w:r>
      <w:r w:rsidR="007B790C" w:rsidRPr="006F425C">
        <w:rPr>
          <w:rFonts w:hAnsi="標楷體" w:hint="eastAsia"/>
        </w:rPr>
        <w:t>及</w:t>
      </w:r>
      <w:r w:rsidR="00C122D2" w:rsidRPr="006F425C">
        <w:rPr>
          <w:rFonts w:hAnsi="標楷體" w:hint="eastAsia"/>
        </w:rPr>
        <w:t>航機維修需求納入考量。</w:t>
      </w:r>
    </w:p>
    <w:p w:rsidR="001463CA" w:rsidRPr="006F425C" w:rsidRDefault="00B7587D" w:rsidP="00A0420E">
      <w:pPr>
        <w:pStyle w:val="1231"/>
        <w:ind w:left="1416" w:hanging="283"/>
        <w:rPr>
          <w:rFonts w:hAnsi="標楷體" w:hint="eastAsia"/>
        </w:rPr>
      </w:pPr>
      <w:r w:rsidRPr="006F425C">
        <w:rPr>
          <w:rFonts w:hAnsi="標楷體" w:hint="eastAsia"/>
          <w:b/>
        </w:rPr>
        <w:t>(3)高雄機場：</w:t>
      </w:r>
      <w:r w:rsidR="00573D30" w:rsidRPr="006F425C">
        <w:rPr>
          <w:rFonts w:hAnsi="標楷體" w:hint="eastAsia"/>
          <w:bCs/>
        </w:rPr>
        <w:t>新航廈採分期建設，</w:t>
      </w:r>
      <w:r w:rsidR="00221A3F" w:rsidRPr="006F425C">
        <w:rPr>
          <w:rFonts w:hAnsi="標楷體" w:hint="eastAsia"/>
          <w:bCs/>
        </w:rPr>
        <w:t>供國際與國內航線共用，</w:t>
      </w:r>
      <w:r w:rsidR="00573D30" w:rsidRPr="006F425C">
        <w:rPr>
          <w:rFonts w:hAnsi="標楷體" w:hint="eastAsia"/>
          <w:bCs/>
        </w:rPr>
        <w:t>完成</w:t>
      </w:r>
      <w:r w:rsidR="00221A3F" w:rsidRPr="006F425C">
        <w:rPr>
          <w:rFonts w:hAnsi="標楷體" w:hint="eastAsia"/>
          <w:bCs/>
        </w:rPr>
        <w:t>後</w:t>
      </w:r>
      <w:r w:rsidR="00573D30" w:rsidRPr="006F425C">
        <w:rPr>
          <w:rFonts w:hAnsi="標楷體" w:hint="eastAsia"/>
          <w:bCs/>
        </w:rPr>
        <w:t>年容量</w:t>
      </w:r>
      <w:r w:rsidR="00221A3F" w:rsidRPr="006F425C">
        <w:rPr>
          <w:rFonts w:hAnsi="標楷體" w:hint="eastAsia"/>
          <w:bCs/>
        </w:rPr>
        <w:t>可</w:t>
      </w:r>
      <w:r w:rsidR="00573D30" w:rsidRPr="006F425C">
        <w:rPr>
          <w:rFonts w:hAnsi="標楷體" w:hint="eastAsia"/>
          <w:bCs/>
        </w:rPr>
        <w:t>達1,650萬人次，</w:t>
      </w:r>
      <w:r w:rsidR="00221A3F" w:rsidRPr="006F425C">
        <w:rPr>
          <w:rFonts w:hAnsi="標楷體" w:hint="eastAsia"/>
        </w:rPr>
        <w:t>第</w:t>
      </w:r>
      <w:r w:rsidR="00573D30" w:rsidRPr="006F425C">
        <w:rPr>
          <w:rFonts w:hAnsi="標楷體" w:hint="eastAsia"/>
        </w:rPr>
        <w:t>1期工程計畫已進行細部設計中</w:t>
      </w:r>
      <w:r w:rsidR="00573D30" w:rsidRPr="006F425C">
        <w:rPr>
          <w:rFonts w:hAnsi="標楷體" w:hint="eastAsia"/>
          <w:bCs/>
        </w:rPr>
        <w:t>；另</w:t>
      </w:r>
      <w:r w:rsidR="00120322" w:rsidRPr="006F425C">
        <w:rPr>
          <w:rFonts w:hAnsi="標楷體" w:hint="eastAsia"/>
          <w:bCs/>
        </w:rPr>
        <w:t>有</w:t>
      </w:r>
      <w:r w:rsidR="00573D30" w:rsidRPr="006F425C">
        <w:rPr>
          <w:rFonts w:hAnsi="標楷體" w:hint="eastAsia"/>
          <w:bCs/>
        </w:rPr>
        <w:t>改善滑行道系統</w:t>
      </w:r>
      <w:r w:rsidR="00120322" w:rsidRPr="006F425C">
        <w:rPr>
          <w:rFonts w:hAnsi="標楷體" w:hint="eastAsia"/>
          <w:bCs/>
        </w:rPr>
        <w:t>工程在執行</w:t>
      </w:r>
      <w:r w:rsidR="00573D30" w:rsidRPr="006F425C">
        <w:rPr>
          <w:rFonts w:hAnsi="標楷體" w:hint="eastAsia"/>
          <w:bCs/>
        </w:rPr>
        <w:t>，</w:t>
      </w:r>
      <w:r w:rsidR="00120322" w:rsidRPr="006F425C">
        <w:rPr>
          <w:rFonts w:hAnsi="標楷體" w:hint="eastAsia"/>
          <w:bCs/>
        </w:rPr>
        <w:t>藉以</w:t>
      </w:r>
      <w:r w:rsidR="00573D30" w:rsidRPr="006F425C">
        <w:rPr>
          <w:rFonts w:hAnsi="標楷體" w:hint="eastAsia"/>
          <w:bCs/>
        </w:rPr>
        <w:t>提升</w:t>
      </w:r>
      <w:r w:rsidR="00573D30" w:rsidRPr="006F425C">
        <w:rPr>
          <w:rFonts w:hAnsi="標楷體" w:hint="eastAsia"/>
          <w:bCs/>
        </w:rPr>
        <w:lastRenderedPageBreak/>
        <w:t>轉場效率。</w:t>
      </w:r>
    </w:p>
    <w:p w:rsidR="00D958A2" w:rsidRPr="006F425C" w:rsidRDefault="00D958A2" w:rsidP="00A0420E">
      <w:pPr>
        <w:pStyle w:val="123"/>
        <w:ind w:left="1133" w:hanging="283"/>
        <w:rPr>
          <w:rFonts w:hAnsi="標楷體"/>
        </w:rPr>
      </w:pPr>
      <w:r w:rsidRPr="006F425C">
        <w:rPr>
          <w:rFonts w:hAnsi="標楷體" w:hint="eastAsia"/>
          <w:b/>
        </w:rPr>
        <w:t>3</w:t>
      </w:r>
      <w:r w:rsidRPr="006F425C">
        <w:rPr>
          <w:rFonts w:hAnsi="標楷體"/>
          <w:b/>
        </w:rPr>
        <w:t>.</w:t>
      </w:r>
      <w:r w:rsidRPr="006F425C">
        <w:rPr>
          <w:rFonts w:hAnsi="標楷體" w:hint="eastAsia"/>
          <w:b/>
        </w:rPr>
        <w:t>地方核心機場：</w:t>
      </w:r>
      <w:r w:rsidR="00573D30" w:rsidRPr="006F425C">
        <w:rPr>
          <w:rFonts w:hAnsi="標楷體" w:hint="eastAsia"/>
        </w:rPr>
        <w:t>聚焦於老舊設施更新</w:t>
      </w:r>
      <w:r w:rsidR="000C6738" w:rsidRPr="006F425C">
        <w:rPr>
          <w:rFonts w:hAnsi="標楷體" w:hint="eastAsia"/>
        </w:rPr>
        <w:t>及</w:t>
      </w:r>
      <w:r w:rsidR="00573D30" w:rsidRPr="006F425C">
        <w:rPr>
          <w:rFonts w:hAnsi="標楷體" w:hint="eastAsia"/>
        </w:rPr>
        <w:t>空側維護，包括嘉義</w:t>
      </w:r>
      <w:r w:rsidR="000C6738" w:rsidRPr="006F425C">
        <w:rPr>
          <w:rFonts w:hAnsi="標楷體" w:hint="eastAsia"/>
        </w:rPr>
        <w:t>機場</w:t>
      </w:r>
      <w:r w:rsidR="00573D30" w:rsidRPr="006F425C">
        <w:rPr>
          <w:rFonts w:hAnsi="標楷體" w:hint="eastAsia"/>
        </w:rPr>
        <w:t>航廈擴建、臺東與金門</w:t>
      </w:r>
      <w:r w:rsidR="000C6738" w:rsidRPr="006F425C">
        <w:rPr>
          <w:rFonts w:hAnsi="標楷體" w:hint="eastAsia"/>
        </w:rPr>
        <w:t>機場</w:t>
      </w:r>
      <w:r w:rsidR="00573D30" w:rsidRPr="006F425C">
        <w:rPr>
          <w:rFonts w:hAnsi="標楷體" w:hint="eastAsia"/>
        </w:rPr>
        <w:t>跑道整建，及南北竿</w:t>
      </w:r>
      <w:r w:rsidR="000C6738" w:rsidRPr="006F425C">
        <w:rPr>
          <w:rFonts w:hAnsi="標楷體" w:hint="eastAsia"/>
        </w:rPr>
        <w:t>機場</w:t>
      </w:r>
      <w:r w:rsidR="00573D30" w:rsidRPr="006F425C">
        <w:rPr>
          <w:rFonts w:hAnsi="標楷體" w:hint="eastAsia"/>
        </w:rPr>
        <w:t>跑道與航站區改善</w:t>
      </w:r>
      <w:r w:rsidR="000C6738" w:rsidRPr="006F425C">
        <w:rPr>
          <w:rFonts w:hAnsi="標楷體" w:hint="eastAsia"/>
        </w:rPr>
        <w:t>工程</w:t>
      </w:r>
      <w:r w:rsidR="00573D30" w:rsidRPr="006F425C">
        <w:rPr>
          <w:rFonts w:hAnsi="標楷體" w:hint="eastAsia"/>
        </w:rPr>
        <w:t>，</w:t>
      </w:r>
      <w:r w:rsidR="009E33EC" w:rsidRPr="006F425C">
        <w:rPr>
          <w:rFonts w:hAnsi="標楷體" w:hint="eastAsia"/>
        </w:rPr>
        <w:t>以</w:t>
      </w:r>
      <w:r w:rsidR="00573D30" w:rsidRPr="006F425C">
        <w:rPr>
          <w:rFonts w:hAnsi="標楷體" w:hint="eastAsia"/>
        </w:rPr>
        <w:t>強化區域營運穩定性</w:t>
      </w:r>
      <w:r w:rsidR="00337F96" w:rsidRPr="006F425C">
        <w:rPr>
          <w:rFonts w:hAnsi="標楷體" w:hint="eastAsia"/>
        </w:rPr>
        <w:t>。</w:t>
      </w:r>
    </w:p>
    <w:p w:rsidR="00A84C13" w:rsidRPr="006F425C" w:rsidRDefault="00D958A2" w:rsidP="00A0420E">
      <w:pPr>
        <w:pStyle w:val="123"/>
        <w:ind w:left="1133" w:hanging="283"/>
        <w:rPr>
          <w:rFonts w:hAnsi="標楷體"/>
        </w:rPr>
      </w:pPr>
      <w:r w:rsidRPr="006F425C">
        <w:rPr>
          <w:rFonts w:hAnsi="標楷體" w:hint="eastAsia"/>
          <w:b/>
          <w:bCs/>
        </w:rPr>
        <w:t>4.離島基本運輸機場：</w:t>
      </w:r>
      <w:r w:rsidR="00573D30" w:rsidRPr="006F425C">
        <w:rPr>
          <w:rFonts w:hAnsi="標楷體" w:hint="eastAsia"/>
          <w:bCs/>
        </w:rPr>
        <w:t>除蘭嶼</w:t>
      </w:r>
      <w:r w:rsidR="00675801" w:rsidRPr="006F425C">
        <w:rPr>
          <w:rFonts w:hAnsi="標楷體" w:hint="eastAsia"/>
          <w:bCs/>
        </w:rPr>
        <w:t>機場</w:t>
      </w:r>
      <w:r w:rsidR="00573D30" w:rsidRPr="006F425C">
        <w:rPr>
          <w:rFonts w:hAnsi="標楷體" w:hint="eastAsia"/>
          <w:bCs/>
        </w:rPr>
        <w:t>跑道整建外，另推動4座離島機場外觀風貌改善，兼顧交通基本權與地景特色，</w:t>
      </w:r>
      <w:r w:rsidR="00675801" w:rsidRPr="006F425C">
        <w:rPr>
          <w:rFonts w:hAnsi="標楷體" w:hint="eastAsia"/>
          <w:bCs/>
        </w:rPr>
        <w:t>以</w:t>
      </w:r>
      <w:r w:rsidR="00573D30" w:rsidRPr="006F425C">
        <w:rPr>
          <w:rFonts w:hAnsi="標楷體" w:hint="eastAsia"/>
          <w:bCs/>
        </w:rPr>
        <w:t>提升旅運體驗</w:t>
      </w:r>
      <w:r w:rsidR="007E2CEC" w:rsidRPr="006F425C">
        <w:rPr>
          <w:rFonts w:hAnsi="標楷體" w:hint="eastAsia"/>
        </w:rPr>
        <w:t>。</w:t>
      </w:r>
    </w:p>
    <w:p w:rsidR="005C13B3" w:rsidRPr="006F425C" w:rsidRDefault="005C13B3" w:rsidP="00A0420E">
      <w:pPr>
        <w:pStyle w:val="21"/>
        <w:ind w:left="850" w:firstLine="566"/>
        <w:rPr>
          <w:rFonts w:hAnsi="標楷體"/>
        </w:rPr>
      </w:pPr>
      <w:r w:rsidRPr="006F425C">
        <w:rPr>
          <w:rFonts w:hAnsi="標楷體" w:hint="eastAsia"/>
        </w:rPr>
        <w:t>隨航空需求快速回升，</w:t>
      </w:r>
      <w:r w:rsidR="009B41F0" w:rsidRPr="006F425C">
        <w:rPr>
          <w:rFonts w:hAnsi="標楷體" w:hint="eastAsia"/>
        </w:rPr>
        <w:t>民航局允宜</w:t>
      </w:r>
      <w:r w:rsidRPr="006F425C">
        <w:rPr>
          <w:rFonts w:hAnsi="標楷體" w:hint="eastAsia"/>
        </w:rPr>
        <w:t>依機場功能定位，分層推動基礎設施之興建與改善</w:t>
      </w:r>
      <w:r w:rsidR="005737F4" w:rsidRPr="006F425C">
        <w:rPr>
          <w:rFonts w:hAnsi="標楷體" w:hint="eastAsia"/>
        </w:rPr>
        <w:t>(詳附錄附表5</w:t>
      </w:r>
      <w:r w:rsidR="005F0A7F" w:rsidRPr="006F425C">
        <w:rPr>
          <w:rFonts w:hAnsi="標楷體" w:hint="eastAsia"/>
        </w:rPr>
        <w:t>及附錄附圖1</w:t>
      </w:r>
      <w:r w:rsidR="005737F4" w:rsidRPr="006F425C">
        <w:rPr>
          <w:rFonts w:hAnsi="標楷體" w:hint="eastAsia"/>
        </w:rPr>
        <w:t>)</w:t>
      </w:r>
      <w:r w:rsidRPr="006F425C">
        <w:rPr>
          <w:rFonts w:hAnsi="標楷體" w:hint="eastAsia"/>
        </w:rPr>
        <w:t>，全面</w:t>
      </w:r>
      <w:r w:rsidRPr="006F425C">
        <w:rPr>
          <w:rFonts w:hAnsi="標楷體" w:hint="eastAsia"/>
        </w:rPr>
        <w:lastRenderedPageBreak/>
        <w:t>強化航廈容量、跑道效率與作業韌性。</w:t>
      </w:r>
    </w:p>
    <w:p w:rsidR="009471AD" w:rsidRPr="006F425C" w:rsidRDefault="009471AD" w:rsidP="00A0420E">
      <w:pPr>
        <w:pStyle w:val="a5"/>
        <w:ind w:left="849" w:hanging="283"/>
        <w:rPr>
          <w:rFonts w:hAnsi="標楷體"/>
          <w:b/>
          <w:bCs/>
        </w:rPr>
      </w:pPr>
      <w:bookmarkStart w:id="11" w:name="_Toc14966344"/>
      <w:bookmarkEnd w:id="1"/>
      <w:r w:rsidRPr="006F425C">
        <w:rPr>
          <w:rFonts w:hAnsi="標楷體" w:hint="eastAsia"/>
          <w:b/>
          <w:snapToGrid/>
        </w:rPr>
        <w:t>(三)</w:t>
      </w:r>
      <w:r w:rsidR="007F69D4" w:rsidRPr="006F425C">
        <w:rPr>
          <w:rFonts w:hAnsi="標楷體" w:hint="eastAsia"/>
          <w:b/>
          <w:snapToGrid/>
        </w:rPr>
        <w:t>民航局</w:t>
      </w:r>
      <w:r w:rsidRPr="006F425C">
        <w:rPr>
          <w:rFonts w:hAnsi="標楷體" w:hint="eastAsia"/>
          <w:b/>
          <w:bCs/>
        </w:rPr>
        <w:t>部分計畫執行進度未如預期，允宜審慎瞭解原因，妥為規劃並積極辦理，俾達計畫預期效益</w:t>
      </w:r>
    </w:p>
    <w:p w:rsidR="004F09DF" w:rsidRPr="006F425C" w:rsidRDefault="007F69D4" w:rsidP="00A0420E">
      <w:pPr>
        <w:pStyle w:val="21"/>
        <w:ind w:left="850" w:firstLine="566"/>
        <w:rPr>
          <w:rFonts w:hAnsi="標楷體" w:hint="eastAsia"/>
        </w:rPr>
      </w:pPr>
      <w:r w:rsidRPr="006F425C">
        <w:rPr>
          <w:rFonts w:hAnsi="標楷體" w:hint="eastAsia"/>
        </w:rPr>
        <w:t>截至114年4月底止</w:t>
      </w:r>
      <w:r w:rsidR="009471AD" w:rsidRPr="006F425C">
        <w:rPr>
          <w:rFonts w:hAnsi="標楷體" w:hint="eastAsia"/>
        </w:rPr>
        <w:t>，民航局辦理之</w:t>
      </w:r>
      <w:bookmarkStart w:id="12" w:name="_Hlk202791422"/>
      <w:r w:rsidRPr="006F425C">
        <w:rPr>
          <w:rFonts w:hAnsi="標楷體" w:hint="eastAsia"/>
        </w:rPr>
        <w:t>部分</w:t>
      </w:r>
      <w:r w:rsidR="00760889" w:rsidRPr="006F425C">
        <w:rPr>
          <w:rFonts w:hAnsi="標楷體" w:hint="eastAsia"/>
        </w:rPr>
        <w:t>「</w:t>
      </w:r>
      <w:r w:rsidR="009471AD" w:rsidRPr="006F425C">
        <w:rPr>
          <w:rFonts w:hAnsi="標楷體" w:hint="eastAsia"/>
        </w:rPr>
        <w:t>專案計畫</w:t>
      </w:r>
      <w:r w:rsidR="00760889" w:rsidRPr="006F425C">
        <w:rPr>
          <w:rFonts w:hAnsi="標楷體" w:hint="eastAsia"/>
        </w:rPr>
        <w:t>」</w:t>
      </w:r>
      <w:r w:rsidR="009471AD" w:rsidRPr="006F425C">
        <w:rPr>
          <w:rFonts w:hAnsi="標楷體" w:hint="eastAsia"/>
        </w:rPr>
        <w:t>與</w:t>
      </w:r>
      <w:r w:rsidR="00760889" w:rsidRPr="006F425C">
        <w:rPr>
          <w:rFonts w:hAnsi="標楷體" w:hint="eastAsia"/>
        </w:rPr>
        <w:t>「</w:t>
      </w:r>
      <w:r w:rsidR="009471AD" w:rsidRPr="006F425C">
        <w:rPr>
          <w:rFonts w:hAnsi="標楷體" w:hint="eastAsia"/>
        </w:rPr>
        <w:t>一般建築及設備計畫</w:t>
      </w:r>
      <w:r w:rsidR="00760889" w:rsidRPr="006F425C">
        <w:rPr>
          <w:rFonts w:hAnsi="標楷體" w:hint="eastAsia"/>
        </w:rPr>
        <w:t>」</w:t>
      </w:r>
      <w:bookmarkEnd w:id="8"/>
      <w:bookmarkEnd w:id="12"/>
      <w:r w:rsidR="004F09DF" w:rsidRPr="006F425C">
        <w:rPr>
          <w:rFonts w:hAnsi="標楷體" w:hint="eastAsia"/>
        </w:rPr>
        <w:t>預算執行進度未符預期，係因計畫規劃、發包、施工</w:t>
      </w:r>
      <w:r w:rsidR="008267A6" w:rsidRPr="006F425C">
        <w:rPr>
          <w:rFonts w:hAnsi="標楷體" w:hint="eastAsia"/>
        </w:rPr>
        <w:t>及</w:t>
      </w:r>
      <w:r w:rsidR="004F09DF" w:rsidRPr="006F425C">
        <w:rPr>
          <w:rFonts w:hAnsi="標楷體" w:hint="eastAsia"/>
        </w:rPr>
        <w:t>協調</w:t>
      </w:r>
      <w:r w:rsidR="00780119" w:rsidRPr="006F425C">
        <w:rPr>
          <w:rFonts w:hAnsi="標楷體" w:hint="eastAsia"/>
        </w:rPr>
        <w:t>未臻</w:t>
      </w:r>
      <w:r w:rsidR="004F09DF" w:rsidRPr="006F425C">
        <w:rPr>
          <w:rFonts w:hAnsi="標楷體" w:hint="eastAsia"/>
        </w:rPr>
        <w:t>等</w:t>
      </w:r>
      <w:r w:rsidR="008267A6" w:rsidRPr="006F425C">
        <w:rPr>
          <w:rFonts w:hAnsi="標楷體" w:hint="eastAsia"/>
        </w:rPr>
        <w:t>情事</w:t>
      </w:r>
      <w:r w:rsidR="004F09DF" w:rsidRPr="006F425C">
        <w:rPr>
          <w:rFonts w:hAnsi="標楷體" w:hint="eastAsia"/>
        </w:rPr>
        <w:t>，允宜就相關原因進行檢討，妥為調整期程與資源配置，以確保整體建設效益得以落實。</w:t>
      </w:r>
      <w:r w:rsidR="005434D8" w:rsidRPr="006F425C">
        <w:rPr>
          <w:rFonts w:hAnsi="標楷體" w:hint="eastAsia"/>
        </w:rPr>
        <w:t>彙述</w:t>
      </w:r>
      <w:r w:rsidR="004F09DF" w:rsidRPr="006F425C">
        <w:rPr>
          <w:rFonts w:hAnsi="標楷體" w:hint="eastAsia"/>
        </w:rPr>
        <w:t>如下：</w:t>
      </w:r>
    </w:p>
    <w:p w:rsidR="009471AD" w:rsidRPr="006F425C" w:rsidRDefault="009471AD" w:rsidP="00A0420E">
      <w:pPr>
        <w:pStyle w:val="123"/>
        <w:ind w:left="1133" w:hanging="283"/>
        <w:rPr>
          <w:rFonts w:hAnsi="標楷體"/>
        </w:rPr>
      </w:pPr>
      <w:r w:rsidRPr="006F425C">
        <w:rPr>
          <w:rFonts w:hAnsi="標楷體" w:hint="eastAsia"/>
          <w:bCs/>
        </w:rPr>
        <w:t>1.「</w:t>
      </w:r>
      <w:r w:rsidRPr="006F425C">
        <w:rPr>
          <w:rFonts w:hAnsi="標楷體" w:hint="eastAsia"/>
        </w:rPr>
        <w:t>高雄機場北側都市計畫劃定為機場用地取得計畫(100</w:t>
      </w:r>
      <w:r w:rsidR="007F69D4" w:rsidRPr="006F425C">
        <w:rPr>
          <w:rFonts w:hAnsi="標楷體" w:hint="eastAsia"/>
        </w:rPr>
        <w:t>至</w:t>
      </w:r>
      <w:r w:rsidRPr="006F425C">
        <w:rPr>
          <w:rFonts w:hAnsi="標楷體" w:hint="eastAsia"/>
        </w:rPr>
        <w:t>105)」、「中部國際機場既有航廈整體改善工程計畫(104</w:t>
      </w:r>
      <w:r w:rsidR="007F69D4" w:rsidRPr="006F425C">
        <w:rPr>
          <w:rFonts w:hAnsi="標楷體" w:hint="eastAsia"/>
        </w:rPr>
        <w:t>至</w:t>
      </w:r>
      <w:r w:rsidRPr="006F425C">
        <w:rPr>
          <w:rFonts w:hAnsi="標楷體" w:hint="eastAsia"/>
        </w:rPr>
        <w:t>112)」、「松山機場10跑道端北側跑道地帶、安全區及燈光用地取得(105</w:t>
      </w:r>
      <w:r w:rsidR="007F69D4" w:rsidRPr="006F425C">
        <w:rPr>
          <w:rFonts w:hAnsi="標楷體" w:hint="eastAsia"/>
        </w:rPr>
        <w:t>至</w:t>
      </w:r>
      <w:r w:rsidRPr="006F425C">
        <w:rPr>
          <w:rFonts w:hAnsi="標楷體" w:hint="eastAsia"/>
        </w:rPr>
        <w:t>107)」及「蘭嶼機場跑道整建工程計畫(105</w:t>
      </w:r>
      <w:r w:rsidR="007F69D4" w:rsidRPr="006F425C">
        <w:rPr>
          <w:rFonts w:hAnsi="標楷體" w:hint="eastAsia"/>
        </w:rPr>
        <w:t>至</w:t>
      </w:r>
      <w:r w:rsidRPr="006F425C">
        <w:rPr>
          <w:rFonts w:hAnsi="標楷體" w:hint="eastAsia"/>
        </w:rPr>
        <w:t>113)」等4計畫，因訴訟影響撥用進度、</w:t>
      </w:r>
      <w:r w:rsidR="007F69D4" w:rsidRPr="006F425C">
        <w:rPr>
          <w:rFonts w:hAnsi="標楷體" w:hint="eastAsia"/>
        </w:rPr>
        <w:t>受</w:t>
      </w:r>
      <w:r w:rsidRPr="006F425C">
        <w:rPr>
          <w:rFonts w:hAnsi="標楷體" w:hint="eastAsia"/>
        </w:rPr>
        <w:t>疫情影響，工期進度未如預期及離島工程受氣候變化影響工進等因素，造成已逾計畫</w:t>
      </w:r>
      <w:r w:rsidR="005434D8" w:rsidRPr="006F425C">
        <w:rPr>
          <w:rFonts w:hAnsi="標楷體" w:hint="eastAsia"/>
        </w:rPr>
        <w:t>完工期限</w:t>
      </w:r>
      <w:r w:rsidRPr="006F425C">
        <w:rPr>
          <w:rFonts w:hAnsi="標楷體" w:hint="eastAsia"/>
        </w:rPr>
        <w:t>，</w:t>
      </w:r>
      <w:r w:rsidR="00897980" w:rsidRPr="006F425C">
        <w:rPr>
          <w:rFonts w:hAnsi="標楷體" w:hint="eastAsia"/>
        </w:rPr>
        <w:t>仍</w:t>
      </w:r>
      <w:r w:rsidRPr="006F425C">
        <w:rPr>
          <w:rFonts w:hAnsi="標楷體" w:hint="eastAsia"/>
        </w:rPr>
        <w:t>未結案</w:t>
      </w:r>
      <w:r w:rsidR="00897980" w:rsidRPr="006F425C">
        <w:rPr>
          <w:rFonts w:hAnsi="標楷體" w:hint="eastAsia"/>
        </w:rPr>
        <w:t>，導致預算長期保留，影</w:t>
      </w:r>
      <w:r w:rsidR="007F69D4" w:rsidRPr="006F425C">
        <w:rPr>
          <w:rFonts w:hAnsi="標楷體" w:hint="eastAsia"/>
        </w:rPr>
        <w:t>響</w:t>
      </w:r>
      <w:r w:rsidR="00897980" w:rsidRPr="006F425C">
        <w:rPr>
          <w:rFonts w:hAnsi="標楷體" w:hint="eastAsia"/>
        </w:rPr>
        <w:t>資源配置</w:t>
      </w:r>
      <w:r w:rsidRPr="006F425C">
        <w:rPr>
          <w:rFonts w:hAnsi="標楷體" w:hint="eastAsia"/>
        </w:rPr>
        <w:t>。</w:t>
      </w:r>
      <w:r w:rsidR="005737F4" w:rsidRPr="006F425C">
        <w:rPr>
          <w:rFonts w:hAnsi="標楷體" w:hint="eastAsia"/>
        </w:rPr>
        <w:t>(詳附</w:t>
      </w:r>
      <w:r w:rsidR="007F69D4" w:rsidRPr="006F425C">
        <w:rPr>
          <w:rFonts w:hAnsi="標楷體" w:hint="eastAsia"/>
        </w:rPr>
        <w:t>錄附</w:t>
      </w:r>
      <w:r w:rsidR="005737F4" w:rsidRPr="006F425C">
        <w:rPr>
          <w:rFonts w:hAnsi="標楷體" w:hint="eastAsia"/>
        </w:rPr>
        <w:t>表</w:t>
      </w:r>
      <w:r w:rsidR="00134212" w:rsidRPr="006F425C">
        <w:rPr>
          <w:rFonts w:hAnsi="標楷體" w:hint="eastAsia"/>
        </w:rPr>
        <w:t>1</w:t>
      </w:r>
      <w:r w:rsidR="005737F4" w:rsidRPr="006F425C">
        <w:rPr>
          <w:rFonts w:hAnsi="標楷體" w:hint="eastAsia"/>
        </w:rPr>
        <w:t>)</w:t>
      </w:r>
    </w:p>
    <w:p w:rsidR="009471AD" w:rsidRPr="006F425C" w:rsidRDefault="009471AD" w:rsidP="00A0420E">
      <w:pPr>
        <w:pStyle w:val="123"/>
        <w:ind w:left="1133" w:hanging="283"/>
        <w:rPr>
          <w:rFonts w:hAnsi="標楷體"/>
        </w:rPr>
      </w:pPr>
      <w:r w:rsidRPr="006F425C">
        <w:rPr>
          <w:rFonts w:hAnsi="標楷體"/>
        </w:rPr>
        <w:t>2.</w:t>
      </w:r>
      <w:r w:rsidRPr="006F425C">
        <w:rPr>
          <w:rFonts w:hAnsi="標楷體" w:hint="eastAsia"/>
        </w:rPr>
        <w:t>「高雄機場北側新建圍牆、排水及周邊設施工程計畫」1</w:t>
      </w:r>
      <w:r w:rsidRPr="006F425C">
        <w:rPr>
          <w:rFonts w:hAnsi="標楷體"/>
        </w:rPr>
        <w:t>10</w:t>
      </w:r>
      <w:r w:rsidRPr="006F425C">
        <w:rPr>
          <w:rFonts w:hAnsi="標楷體" w:hint="eastAsia"/>
        </w:rPr>
        <w:lastRenderedPageBreak/>
        <w:t>至11</w:t>
      </w:r>
      <w:r w:rsidRPr="006F425C">
        <w:rPr>
          <w:rFonts w:hAnsi="標楷體"/>
        </w:rPr>
        <w:t>3</w:t>
      </w:r>
      <w:r w:rsidRPr="006F425C">
        <w:rPr>
          <w:rFonts w:hAnsi="標楷體" w:hint="eastAsia"/>
        </w:rPr>
        <w:t>年度可支用預算數介於</w:t>
      </w:r>
      <w:r w:rsidRPr="006F425C">
        <w:rPr>
          <w:rFonts w:hAnsi="標楷體"/>
        </w:rPr>
        <w:t>3.30</w:t>
      </w:r>
      <w:r w:rsidRPr="006F425C">
        <w:rPr>
          <w:rFonts w:hAnsi="標楷體" w:hint="eastAsia"/>
        </w:rPr>
        <w:t>至3</w:t>
      </w:r>
      <w:r w:rsidRPr="006F425C">
        <w:rPr>
          <w:rFonts w:hAnsi="標楷體"/>
        </w:rPr>
        <w:t>.93</w:t>
      </w:r>
      <w:r w:rsidRPr="006F425C">
        <w:rPr>
          <w:rFonts w:hAnsi="標楷體" w:hint="eastAsia"/>
        </w:rPr>
        <w:t>億元間，</w:t>
      </w:r>
      <w:r w:rsidR="003A3272" w:rsidRPr="006F425C">
        <w:rPr>
          <w:rFonts w:hAnsi="標楷體" w:hint="eastAsia"/>
        </w:rPr>
        <w:t>執行</w:t>
      </w:r>
      <w:r w:rsidRPr="006F425C">
        <w:rPr>
          <w:rFonts w:hAnsi="標楷體" w:hint="eastAsia"/>
        </w:rPr>
        <w:t>數介於0.11至2.85億元</w:t>
      </w:r>
      <w:r w:rsidR="007F69D4" w:rsidRPr="006F425C">
        <w:rPr>
          <w:rFonts w:hAnsi="標楷體" w:hint="eastAsia"/>
        </w:rPr>
        <w:t>間，</w:t>
      </w:r>
      <w:r w:rsidR="003A3272" w:rsidRPr="006F425C">
        <w:rPr>
          <w:rFonts w:hAnsi="標楷體" w:hint="eastAsia"/>
        </w:rPr>
        <w:t>執行</w:t>
      </w:r>
      <w:r w:rsidRPr="006F425C">
        <w:rPr>
          <w:rFonts w:hAnsi="標楷體" w:hint="eastAsia"/>
        </w:rPr>
        <w:t>率介於</w:t>
      </w:r>
      <w:r w:rsidRPr="006F425C">
        <w:rPr>
          <w:rFonts w:hAnsi="標楷體"/>
        </w:rPr>
        <w:t>3.25</w:t>
      </w:r>
      <w:r w:rsidRPr="006F425C">
        <w:rPr>
          <w:rFonts w:hAnsi="標楷體" w:hint="eastAsia"/>
        </w:rPr>
        <w:t>%至</w:t>
      </w:r>
      <w:r w:rsidRPr="006F425C">
        <w:rPr>
          <w:rFonts w:hAnsi="標楷體"/>
        </w:rPr>
        <w:t>86.28</w:t>
      </w:r>
      <w:r w:rsidRPr="006F425C">
        <w:rPr>
          <w:rFonts w:hAnsi="標楷體" w:hint="eastAsia"/>
        </w:rPr>
        <w:t>%</w:t>
      </w:r>
      <w:r w:rsidR="007F69D4" w:rsidRPr="006F425C">
        <w:rPr>
          <w:rFonts w:hAnsi="標楷體" w:hint="eastAsia"/>
        </w:rPr>
        <w:t>間(</w:t>
      </w:r>
      <w:r w:rsidR="005737F4" w:rsidRPr="006F425C">
        <w:rPr>
          <w:rFonts w:hAnsi="標楷體" w:hint="eastAsia"/>
        </w:rPr>
        <w:t>詳附</w:t>
      </w:r>
      <w:r w:rsidR="007F69D4" w:rsidRPr="006F425C">
        <w:rPr>
          <w:rFonts w:hAnsi="標楷體" w:hint="eastAsia"/>
        </w:rPr>
        <w:t>錄附</w:t>
      </w:r>
      <w:r w:rsidR="005737F4" w:rsidRPr="006F425C">
        <w:rPr>
          <w:rFonts w:hAnsi="標楷體" w:hint="eastAsia"/>
        </w:rPr>
        <w:t>表</w:t>
      </w:r>
      <w:r w:rsidR="00134212" w:rsidRPr="006F425C">
        <w:rPr>
          <w:rFonts w:hAnsi="標楷體" w:hint="eastAsia"/>
        </w:rPr>
        <w:t>1</w:t>
      </w:r>
      <w:r w:rsidRPr="006F425C">
        <w:rPr>
          <w:rFonts w:hAnsi="標楷體" w:hint="eastAsia"/>
        </w:rPr>
        <w:t>)，截至114年4月底止之累計分配數4</w:t>
      </w:r>
      <w:r w:rsidR="005737F4" w:rsidRPr="006F425C">
        <w:rPr>
          <w:rFonts w:hAnsi="標楷體" w:hint="eastAsia"/>
        </w:rPr>
        <w:t>.13</w:t>
      </w:r>
      <w:r w:rsidRPr="006F425C">
        <w:rPr>
          <w:rFonts w:hAnsi="標楷體" w:hint="eastAsia"/>
        </w:rPr>
        <w:t>億元，累計執行數4</w:t>
      </w:r>
      <w:r w:rsidR="005737F4" w:rsidRPr="006F425C">
        <w:rPr>
          <w:rFonts w:hAnsi="標楷體" w:hint="eastAsia"/>
        </w:rPr>
        <w:t>.38</w:t>
      </w:r>
      <w:r w:rsidRPr="006F425C">
        <w:rPr>
          <w:rFonts w:hAnsi="標楷體" w:hint="eastAsia"/>
        </w:rPr>
        <w:t>億元，</w:t>
      </w:r>
      <w:r w:rsidR="007F69D4" w:rsidRPr="006F425C">
        <w:rPr>
          <w:rFonts w:hAnsi="標楷體" w:hint="eastAsia"/>
        </w:rPr>
        <w:t>分配預算</w:t>
      </w:r>
      <w:r w:rsidRPr="006F425C">
        <w:rPr>
          <w:rFonts w:hAnsi="標楷體" w:hint="eastAsia"/>
        </w:rPr>
        <w:t>執行率106.</w:t>
      </w:r>
      <w:r w:rsidR="005737F4" w:rsidRPr="006F425C">
        <w:rPr>
          <w:rFonts w:hAnsi="標楷體" w:hint="eastAsia"/>
        </w:rPr>
        <w:t>05</w:t>
      </w:r>
      <w:r w:rsidRPr="006F425C">
        <w:rPr>
          <w:rFonts w:hAnsi="標楷體" w:hint="eastAsia"/>
        </w:rPr>
        <w:t>%</w:t>
      </w:r>
      <w:r w:rsidR="005737F4" w:rsidRPr="006F425C">
        <w:rPr>
          <w:rFonts w:hAnsi="標楷體" w:hint="eastAsia"/>
        </w:rPr>
        <w:t>(詳表3-2-6)</w:t>
      </w:r>
      <w:r w:rsidRPr="006F425C">
        <w:rPr>
          <w:rFonts w:hAnsi="標楷體" w:hint="eastAsia"/>
        </w:rPr>
        <w:t>，執行進度雖已改善，惟計畫期間因配合水利法增修及廢道申請作業時程，</w:t>
      </w:r>
      <w:r w:rsidR="005737F4" w:rsidRPr="006F425C">
        <w:rPr>
          <w:rFonts w:hAnsi="標楷體" w:hint="eastAsia"/>
        </w:rPr>
        <w:t>導致110至112年度執行率偏低，為利工程順利推進，</w:t>
      </w:r>
      <w:r w:rsidRPr="006F425C">
        <w:rPr>
          <w:rFonts w:hAnsi="標楷體" w:hint="eastAsia"/>
        </w:rPr>
        <w:t>計畫已修</w:t>
      </w:r>
      <w:r w:rsidR="005737F4" w:rsidRPr="006F425C">
        <w:rPr>
          <w:rFonts w:hAnsi="標楷體" w:hint="eastAsia"/>
        </w:rPr>
        <w:t>正</w:t>
      </w:r>
      <w:r w:rsidRPr="006F425C">
        <w:rPr>
          <w:rFonts w:hAnsi="標楷體" w:hint="eastAsia"/>
        </w:rPr>
        <w:t>2次，總經費</w:t>
      </w:r>
      <w:r w:rsidR="005B2B33" w:rsidRPr="006F425C">
        <w:rPr>
          <w:rFonts w:hAnsi="標楷體" w:hint="eastAsia"/>
        </w:rPr>
        <w:t>從6.65億元增至9.82億元(增幅47.</w:t>
      </w:r>
      <w:r w:rsidR="00134212" w:rsidRPr="006F425C">
        <w:rPr>
          <w:rFonts w:hAnsi="標楷體" w:hint="eastAsia"/>
        </w:rPr>
        <w:t>67</w:t>
      </w:r>
      <w:r w:rsidR="005B2B33" w:rsidRPr="006F425C">
        <w:rPr>
          <w:rFonts w:hAnsi="標楷體" w:hint="eastAsia"/>
        </w:rPr>
        <w:t>%)</w:t>
      </w:r>
      <w:r w:rsidR="004F09DF" w:rsidRPr="006F425C">
        <w:rPr>
          <w:rFonts w:hAnsi="標楷體" w:hint="eastAsia"/>
        </w:rPr>
        <w:t>及</w:t>
      </w:r>
      <w:r w:rsidR="005B2B33" w:rsidRPr="006F425C">
        <w:rPr>
          <w:rFonts w:hAnsi="標楷體" w:hint="eastAsia"/>
        </w:rPr>
        <w:t>完工</w:t>
      </w:r>
      <w:r w:rsidR="005434D8" w:rsidRPr="006F425C">
        <w:rPr>
          <w:rFonts w:hAnsi="標楷體" w:hint="eastAsia"/>
        </w:rPr>
        <w:t>限</w:t>
      </w:r>
      <w:r w:rsidR="00E31397" w:rsidRPr="006F425C">
        <w:rPr>
          <w:rFonts w:hAnsi="標楷體" w:hint="eastAsia"/>
        </w:rPr>
        <w:t>期</w:t>
      </w:r>
      <w:r w:rsidR="005B2B33" w:rsidRPr="006F425C">
        <w:rPr>
          <w:rFonts w:hAnsi="標楷體" w:hint="eastAsia"/>
        </w:rPr>
        <w:t>從110</w:t>
      </w:r>
      <w:r w:rsidR="007F69D4" w:rsidRPr="006F425C">
        <w:rPr>
          <w:rFonts w:hAnsi="標楷體" w:hint="eastAsia"/>
        </w:rPr>
        <w:t>年</w:t>
      </w:r>
      <w:r w:rsidR="005B2B33" w:rsidRPr="006F425C">
        <w:rPr>
          <w:rFonts w:hAnsi="標楷體" w:hint="eastAsia"/>
        </w:rPr>
        <w:t>展延至115年</w:t>
      </w:r>
      <w:r w:rsidRPr="006F425C">
        <w:rPr>
          <w:rFonts w:hAnsi="標楷體" w:hint="eastAsia"/>
        </w:rPr>
        <w:t>。</w:t>
      </w:r>
    </w:p>
    <w:p w:rsidR="009471AD" w:rsidRPr="006F425C" w:rsidRDefault="009471AD" w:rsidP="00A0420E">
      <w:pPr>
        <w:pStyle w:val="123"/>
        <w:ind w:left="1133" w:hanging="283"/>
        <w:rPr>
          <w:rFonts w:hAnsi="標楷體"/>
        </w:rPr>
      </w:pPr>
      <w:r w:rsidRPr="006F425C">
        <w:rPr>
          <w:rFonts w:hAnsi="標楷體"/>
        </w:rPr>
        <w:t>3.</w:t>
      </w:r>
      <w:r w:rsidRPr="006F425C">
        <w:rPr>
          <w:rFonts w:hAnsi="標楷體" w:hint="eastAsia"/>
        </w:rPr>
        <w:t>「高雄機場滑行道系統改善工程」110至113年度</w:t>
      </w:r>
      <w:r w:rsidR="006F425C">
        <w:rPr>
          <w:rFonts w:hAnsi="標楷體" w:hint="eastAsia"/>
        </w:rPr>
        <w:t>執行</w:t>
      </w:r>
      <w:r w:rsidRPr="006F425C">
        <w:rPr>
          <w:rFonts w:hAnsi="標楷體" w:hint="eastAsia"/>
        </w:rPr>
        <w:t>率介於27.33%至145.77%間，112及113年度因履約爭議，工程延宕，</w:t>
      </w:r>
      <w:r w:rsidR="006F425C">
        <w:rPr>
          <w:rFonts w:hAnsi="標楷體" w:hint="eastAsia"/>
        </w:rPr>
        <w:t>執行</w:t>
      </w:r>
      <w:r w:rsidR="007F69D4" w:rsidRPr="006F425C">
        <w:rPr>
          <w:rFonts w:hAnsi="標楷體" w:hint="eastAsia"/>
        </w:rPr>
        <w:t>率</w:t>
      </w:r>
      <w:r w:rsidRPr="006F425C">
        <w:rPr>
          <w:rFonts w:hAnsi="標楷體" w:hint="eastAsia"/>
        </w:rPr>
        <w:t>下降</w:t>
      </w:r>
      <w:r w:rsidR="004F09DF" w:rsidRPr="006F425C">
        <w:rPr>
          <w:rFonts w:hAnsi="標楷體" w:hint="eastAsia"/>
        </w:rPr>
        <w:t>，</w:t>
      </w:r>
      <w:r w:rsidRPr="006F425C">
        <w:rPr>
          <w:rFonts w:hAnsi="標楷體" w:hint="eastAsia"/>
        </w:rPr>
        <w:t>分別為27.33%及59.11%</w:t>
      </w:r>
      <w:r w:rsidR="005737F4" w:rsidRPr="006F425C">
        <w:rPr>
          <w:rFonts w:hAnsi="標楷體" w:hint="eastAsia"/>
        </w:rPr>
        <w:t>(詳</w:t>
      </w:r>
      <w:r w:rsidR="007F69D4" w:rsidRPr="006F425C">
        <w:rPr>
          <w:rFonts w:hAnsi="標楷體" w:hint="eastAsia"/>
        </w:rPr>
        <w:t>附</w:t>
      </w:r>
      <w:r w:rsidR="005737F4" w:rsidRPr="006F425C">
        <w:rPr>
          <w:rFonts w:hAnsi="標楷體" w:hint="eastAsia"/>
        </w:rPr>
        <w:t>錄</w:t>
      </w:r>
      <w:r w:rsidR="007F69D4" w:rsidRPr="006F425C">
        <w:rPr>
          <w:rFonts w:hAnsi="標楷體" w:hint="eastAsia"/>
        </w:rPr>
        <w:t>附</w:t>
      </w:r>
      <w:r w:rsidR="005737F4" w:rsidRPr="006F425C">
        <w:rPr>
          <w:rFonts w:hAnsi="標楷體" w:hint="eastAsia"/>
        </w:rPr>
        <w:t>表</w:t>
      </w:r>
      <w:r w:rsidR="00134212" w:rsidRPr="006F425C">
        <w:rPr>
          <w:rFonts w:hAnsi="標楷體" w:hint="eastAsia"/>
        </w:rPr>
        <w:t>1</w:t>
      </w:r>
      <w:r w:rsidR="005737F4" w:rsidRPr="006F425C">
        <w:rPr>
          <w:rFonts w:hAnsi="標楷體" w:hint="eastAsia"/>
        </w:rPr>
        <w:t>)</w:t>
      </w:r>
      <w:r w:rsidRPr="006F425C">
        <w:rPr>
          <w:rFonts w:hAnsi="標楷體" w:hint="eastAsia"/>
        </w:rPr>
        <w:t>，截至114年4月底止之累計分配數5</w:t>
      </w:r>
      <w:r w:rsidR="005737F4" w:rsidRPr="006F425C">
        <w:rPr>
          <w:rFonts w:hAnsi="標楷體" w:hint="eastAsia"/>
        </w:rPr>
        <w:t>.70</w:t>
      </w:r>
      <w:r w:rsidRPr="006F425C">
        <w:rPr>
          <w:rFonts w:hAnsi="標楷體" w:hint="eastAsia"/>
        </w:rPr>
        <w:t>億元，累計執行數4</w:t>
      </w:r>
      <w:r w:rsidR="005737F4" w:rsidRPr="006F425C">
        <w:rPr>
          <w:rFonts w:hAnsi="標楷體" w:hint="eastAsia"/>
        </w:rPr>
        <w:t>.93</w:t>
      </w:r>
      <w:r w:rsidRPr="006F425C">
        <w:rPr>
          <w:rFonts w:hAnsi="標楷體" w:hint="eastAsia"/>
        </w:rPr>
        <w:t>億元，</w:t>
      </w:r>
      <w:r w:rsidR="007F69D4" w:rsidRPr="006F425C">
        <w:rPr>
          <w:rFonts w:hAnsi="標楷體" w:hint="eastAsia"/>
        </w:rPr>
        <w:t>分配預算執行率</w:t>
      </w:r>
      <w:r w:rsidRPr="006F425C">
        <w:rPr>
          <w:rFonts w:hAnsi="標楷體" w:hint="eastAsia"/>
        </w:rPr>
        <w:t>86.49%</w:t>
      </w:r>
      <w:r w:rsidR="005737F4" w:rsidRPr="006F425C">
        <w:rPr>
          <w:rFonts w:hAnsi="標楷體" w:hint="eastAsia"/>
        </w:rPr>
        <w:t>(詳表3-2-6)</w:t>
      </w:r>
      <w:r w:rsidRPr="006F425C">
        <w:rPr>
          <w:rFonts w:hAnsi="標楷體" w:hint="eastAsia"/>
        </w:rPr>
        <w:t>，</w:t>
      </w:r>
      <w:r w:rsidR="005864B3" w:rsidRPr="006F425C">
        <w:rPr>
          <w:rFonts w:hAnsi="標楷體" w:hint="eastAsia"/>
        </w:rPr>
        <w:t>雖有改善，仍</w:t>
      </w:r>
      <w:r w:rsidRPr="006F425C">
        <w:rPr>
          <w:rFonts w:hAnsi="標楷體" w:hint="eastAsia"/>
        </w:rPr>
        <w:t>因</w:t>
      </w:r>
      <w:r w:rsidR="005864B3" w:rsidRPr="006F425C">
        <w:rPr>
          <w:rFonts w:hAnsi="標楷體" w:hint="eastAsia"/>
        </w:rPr>
        <w:t>部分</w:t>
      </w:r>
      <w:r w:rsidRPr="006F425C">
        <w:rPr>
          <w:rFonts w:hAnsi="標楷體" w:hint="eastAsia"/>
        </w:rPr>
        <w:t>工項專業人力不足，影響工進。</w:t>
      </w:r>
    </w:p>
    <w:bookmarkEnd w:id="11"/>
    <w:sectPr w:rsidR="009471AD" w:rsidRPr="006F425C" w:rsidSect="00EB14A5">
      <w:headerReference w:type="even" r:id="rId8"/>
      <w:headerReference w:type="default" r:id="rId9"/>
      <w:footerReference w:type="even" r:id="rId10"/>
      <w:footerReference w:type="default" r:id="rId11"/>
      <w:headerReference w:type="first" r:id="rId12"/>
      <w:footerReference w:type="first" r:id="rId13"/>
      <w:pgSz w:w="11907" w:h="16839"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5A4" w:rsidRDefault="00A575A4" w:rsidP="001A513D">
      <w:pPr>
        <w:ind w:left="560" w:firstLine="560"/>
      </w:pPr>
      <w:r>
        <w:separator/>
      </w:r>
    </w:p>
  </w:endnote>
  <w:endnote w:type="continuationSeparator" w:id="0">
    <w:p w:rsidR="00A575A4" w:rsidRDefault="00A575A4" w:rsidP="001A513D">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p w:rsidR="00823227" w:rsidRDefault="0082322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00720C">
    <w:pPr>
      <w:pStyle w:val="af7"/>
      <w:tabs>
        <w:tab w:val="clear" w:pos="4153"/>
        <w:tab w:val="clear" w:pos="8306"/>
      </w:tabs>
      <w:adjustRightInd w:val="0"/>
      <w:spacing w:line="400" w:lineRule="exact"/>
      <w:ind w:leftChars="0" w:left="0" w:firstLineChars="0" w:firstLine="0"/>
      <w:jc w:val="center"/>
    </w:pPr>
    <w:r>
      <w:fldChar w:fldCharType="begin"/>
    </w:r>
    <w:r>
      <w:instrText>PAGE   \* MERGEFORMAT</w:instrText>
    </w:r>
    <w:r>
      <w:fldChar w:fldCharType="separate"/>
    </w:r>
    <w:r w:rsidR="00DC39AD" w:rsidRPr="00DC39AD">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5A4" w:rsidRDefault="00A575A4" w:rsidP="000E7F36">
      <w:pPr>
        <w:ind w:leftChars="202" w:left="566" w:firstLine="560"/>
      </w:pPr>
      <w:r>
        <w:separator/>
      </w:r>
    </w:p>
  </w:footnote>
  <w:footnote w:type="continuationSeparator" w:id="0">
    <w:p w:rsidR="00A575A4" w:rsidRDefault="00A575A4" w:rsidP="001A513D">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p w:rsidR="00823227" w:rsidRDefault="0082322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Pr="002B108F" w:rsidRDefault="00823227" w:rsidP="002B108F">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3227" w:rsidRDefault="00823227" w:rsidP="00C37050">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1217F94"/>
    <w:multiLevelType w:val="multilevel"/>
    <w:tmpl w:val="2EFE3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5B32A2"/>
    <w:multiLevelType w:val="multilevel"/>
    <w:tmpl w:val="3E8CE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97791C"/>
    <w:multiLevelType w:val="multilevel"/>
    <w:tmpl w:val="14208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4A1638"/>
    <w:multiLevelType w:val="hybridMultilevel"/>
    <w:tmpl w:val="07244B86"/>
    <w:lvl w:ilvl="0" w:tplc="B78C169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7D642B5"/>
    <w:multiLevelType w:val="multilevel"/>
    <w:tmpl w:val="A5868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0A0368"/>
    <w:multiLevelType w:val="multilevel"/>
    <w:tmpl w:val="C8143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221A5D"/>
    <w:multiLevelType w:val="multilevel"/>
    <w:tmpl w:val="4440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4B79A2"/>
    <w:multiLevelType w:val="multilevel"/>
    <w:tmpl w:val="3BA0F9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213CE9"/>
    <w:multiLevelType w:val="multilevel"/>
    <w:tmpl w:val="CC046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C75EE3"/>
    <w:multiLevelType w:val="multilevel"/>
    <w:tmpl w:val="D01C5C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7509F7"/>
    <w:multiLevelType w:val="multilevel"/>
    <w:tmpl w:val="DBA27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8F2394"/>
    <w:multiLevelType w:val="multilevel"/>
    <w:tmpl w:val="42C4A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DE16617"/>
    <w:multiLevelType w:val="multilevel"/>
    <w:tmpl w:val="9716C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6B2B77"/>
    <w:multiLevelType w:val="multilevel"/>
    <w:tmpl w:val="42E6D1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853456A"/>
    <w:multiLevelType w:val="multilevel"/>
    <w:tmpl w:val="9190E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5346DC"/>
    <w:multiLevelType w:val="hybridMultilevel"/>
    <w:tmpl w:val="568A693E"/>
    <w:lvl w:ilvl="0" w:tplc="C73CEB16">
      <w:numFmt w:val="bullet"/>
      <w:lvlText w:val=""/>
      <w:lvlJc w:val="left"/>
      <w:pPr>
        <w:ind w:left="249" w:hanging="183"/>
      </w:pPr>
      <w:rPr>
        <w:rFonts w:ascii="Wingdings" w:eastAsia="Wingdings" w:hAnsi="Wingdings" w:cs="Wingdings" w:hint="default"/>
        <w:b w:val="0"/>
        <w:bCs w:val="0"/>
        <w:i w:val="0"/>
        <w:iCs w:val="0"/>
        <w:color w:val="5F5F5F"/>
        <w:w w:val="100"/>
        <w:sz w:val="16"/>
        <w:szCs w:val="16"/>
        <w:lang w:val="en-US" w:eastAsia="zh-TW" w:bidi="ar-SA"/>
      </w:rPr>
    </w:lvl>
    <w:lvl w:ilvl="1" w:tplc="3CF039A0">
      <w:numFmt w:val="bullet"/>
      <w:lvlText w:val="•"/>
      <w:lvlJc w:val="left"/>
      <w:pPr>
        <w:ind w:left="315" w:hanging="183"/>
      </w:pPr>
      <w:rPr>
        <w:rFonts w:hint="default"/>
        <w:lang w:val="en-US" w:eastAsia="zh-TW" w:bidi="ar-SA"/>
      </w:rPr>
    </w:lvl>
    <w:lvl w:ilvl="2" w:tplc="01383D62">
      <w:numFmt w:val="bullet"/>
      <w:lvlText w:val="•"/>
      <w:lvlJc w:val="left"/>
      <w:pPr>
        <w:ind w:left="390" w:hanging="183"/>
      </w:pPr>
      <w:rPr>
        <w:rFonts w:hint="default"/>
        <w:lang w:val="en-US" w:eastAsia="zh-TW" w:bidi="ar-SA"/>
      </w:rPr>
    </w:lvl>
    <w:lvl w:ilvl="3" w:tplc="5588D172">
      <w:numFmt w:val="bullet"/>
      <w:lvlText w:val="•"/>
      <w:lvlJc w:val="left"/>
      <w:pPr>
        <w:ind w:left="465" w:hanging="183"/>
      </w:pPr>
      <w:rPr>
        <w:rFonts w:hint="default"/>
        <w:lang w:val="en-US" w:eastAsia="zh-TW" w:bidi="ar-SA"/>
      </w:rPr>
    </w:lvl>
    <w:lvl w:ilvl="4" w:tplc="B7BE905A">
      <w:numFmt w:val="bullet"/>
      <w:lvlText w:val="•"/>
      <w:lvlJc w:val="left"/>
      <w:pPr>
        <w:ind w:left="540" w:hanging="183"/>
      </w:pPr>
      <w:rPr>
        <w:rFonts w:hint="default"/>
        <w:lang w:val="en-US" w:eastAsia="zh-TW" w:bidi="ar-SA"/>
      </w:rPr>
    </w:lvl>
    <w:lvl w:ilvl="5" w:tplc="5C4EA4F2">
      <w:numFmt w:val="bullet"/>
      <w:lvlText w:val="•"/>
      <w:lvlJc w:val="left"/>
      <w:pPr>
        <w:ind w:left="615" w:hanging="183"/>
      </w:pPr>
      <w:rPr>
        <w:rFonts w:hint="default"/>
        <w:lang w:val="en-US" w:eastAsia="zh-TW" w:bidi="ar-SA"/>
      </w:rPr>
    </w:lvl>
    <w:lvl w:ilvl="6" w:tplc="70168244">
      <w:numFmt w:val="bullet"/>
      <w:lvlText w:val="•"/>
      <w:lvlJc w:val="left"/>
      <w:pPr>
        <w:ind w:left="690" w:hanging="183"/>
      </w:pPr>
      <w:rPr>
        <w:rFonts w:hint="default"/>
        <w:lang w:val="en-US" w:eastAsia="zh-TW" w:bidi="ar-SA"/>
      </w:rPr>
    </w:lvl>
    <w:lvl w:ilvl="7" w:tplc="0B727E4A">
      <w:numFmt w:val="bullet"/>
      <w:lvlText w:val="•"/>
      <w:lvlJc w:val="left"/>
      <w:pPr>
        <w:ind w:left="765" w:hanging="183"/>
      </w:pPr>
      <w:rPr>
        <w:rFonts w:hint="default"/>
        <w:lang w:val="en-US" w:eastAsia="zh-TW" w:bidi="ar-SA"/>
      </w:rPr>
    </w:lvl>
    <w:lvl w:ilvl="8" w:tplc="7B785130">
      <w:numFmt w:val="bullet"/>
      <w:lvlText w:val="•"/>
      <w:lvlJc w:val="left"/>
      <w:pPr>
        <w:ind w:left="840" w:hanging="183"/>
      </w:pPr>
      <w:rPr>
        <w:rFonts w:hint="default"/>
        <w:lang w:val="en-US" w:eastAsia="zh-TW" w:bidi="ar-SA"/>
      </w:rPr>
    </w:lvl>
  </w:abstractNum>
  <w:abstractNum w:abstractNumId="17" w15:restartNumberingAfterBreak="0">
    <w:nsid w:val="338373A4"/>
    <w:multiLevelType w:val="multilevel"/>
    <w:tmpl w:val="59709E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4D0E0F"/>
    <w:multiLevelType w:val="multilevel"/>
    <w:tmpl w:val="274E22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6D9588A"/>
    <w:multiLevelType w:val="multilevel"/>
    <w:tmpl w:val="C228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3727B6"/>
    <w:multiLevelType w:val="multilevel"/>
    <w:tmpl w:val="5978D8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D577872"/>
    <w:multiLevelType w:val="multilevel"/>
    <w:tmpl w:val="EE48E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8F5651"/>
    <w:multiLevelType w:val="multilevel"/>
    <w:tmpl w:val="3712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4F5778"/>
    <w:multiLevelType w:val="multilevel"/>
    <w:tmpl w:val="AA9836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176391"/>
    <w:multiLevelType w:val="multilevel"/>
    <w:tmpl w:val="DEE0D2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626FFE"/>
    <w:multiLevelType w:val="multilevel"/>
    <w:tmpl w:val="70DADA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A42105"/>
    <w:multiLevelType w:val="multilevel"/>
    <w:tmpl w:val="D2AA81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3AE298F"/>
    <w:multiLevelType w:val="multilevel"/>
    <w:tmpl w:val="30FA5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EE402C"/>
    <w:multiLevelType w:val="multilevel"/>
    <w:tmpl w:val="48AC7D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53A15E6"/>
    <w:multiLevelType w:val="multilevel"/>
    <w:tmpl w:val="BC98C4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71833AC"/>
    <w:multiLevelType w:val="multilevel"/>
    <w:tmpl w:val="FF7CBD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5C50AE"/>
    <w:multiLevelType w:val="multilevel"/>
    <w:tmpl w:val="AF142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4300CF"/>
    <w:multiLevelType w:val="multilevel"/>
    <w:tmpl w:val="5CD4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485899"/>
    <w:multiLevelType w:val="multilevel"/>
    <w:tmpl w:val="5D32B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B5F2504"/>
    <w:multiLevelType w:val="multilevel"/>
    <w:tmpl w:val="A2E22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B615824"/>
    <w:multiLevelType w:val="multilevel"/>
    <w:tmpl w:val="4814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6E4FB2"/>
    <w:multiLevelType w:val="multilevel"/>
    <w:tmpl w:val="398C01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044DCA"/>
    <w:multiLevelType w:val="hybridMultilevel"/>
    <w:tmpl w:val="2F62370A"/>
    <w:lvl w:ilvl="0" w:tplc="E932E5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8" w15:restartNumberingAfterBreak="0">
    <w:nsid w:val="64F5634D"/>
    <w:multiLevelType w:val="multilevel"/>
    <w:tmpl w:val="7A1A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761EF5"/>
    <w:multiLevelType w:val="multilevel"/>
    <w:tmpl w:val="83AE3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516817"/>
    <w:multiLevelType w:val="multilevel"/>
    <w:tmpl w:val="1A52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F44DF9"/>
    <w:multiLevelType w:val="hybridMultilevel"/>
    <w:tmpl w:val="0CF8CBAA"/>
    <w:lvl w:ilvl="0" w:tplc="482AFA96">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2" w15:restartNumberingAfterBreak="0">
    <w:nsid w:val="6C925A40"/>
    <w:multiLevelType w:val="hybridMultilevel"/>
    <w:tmpl w:val="309EACFE"/>
    <w:lvl w:ilvl="0" w:tplc="BC2A095A">
      <w:start w:val="1"/>
      <w:numFmt w:val="decimal"/>
      <w:lvlText w:val="%1."/>
      <w:lvlJc w:val="left"/>
      <w:pPr>
        <w:ind w:left="1210" w:hanging="360"/>
      </w:pPr>
      <w:rPr>
        <w:rFonts w:hAnsi="標楷體"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3" w15:restartNumberingAfterBreak="0">
    <w:nsid w:val="6FB533AA"/>
    <w:multiLevelType w:val="multilevel"/>
    <w:tmpl w:val="61CAE4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1D3DE9"/>
    <w:multiLevelType w:val="multilevel"/>
    <w:tmpl w:val="C554A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55F08CC"/>
    <w:multiLevelType w:val="multilevel"/>
    <w:tmpl w:val="30A45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7A7E28"/>
    <w:multiLevelType w:val="multilevel"/>
    <w:tmpl w:val="14100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3555A8"/>
    <w:multiLevelType w:val="multilevel"/>
    <w:tmpl w:val="998CF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F43160"/>
    <w:multiLevelType w:val="hybridMultilevel"/>
    <w:tmpl w:val="603C47DA"/>
    <w:lvl w:ilvl="0" w:tplc="7F50B9B2">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CE106D5"/>
    <w:multiLevelType w:val="multilevel"/>
    <w:tmpl w:val="7D2A35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FE71D71"/>
    <w:multiLevelType w:val="multilevel"/>
    <w:tmpl w:val="6BBA4C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8"/>
  </w:num>
  <w:num w:numId="3">
    <w:abstractNumId w:val="37"/>
  </w:num>
  <w:num w:numId="4">
    <w:abstractNumId w:val="27"/>
  </w:num>
  <w:num w:numId="5">
    <w:abstractNumId w:val="15"/>
  </w:num>
  <w:num w:numId="6">
    <w:abstractNumId w:val="39"/>
  </w:num>
  <w:num w:numId="7">
    <w:abstractNumId w:val="11"/>
  </w:num>
  <w:num w:numId="8">
    <w:abstractNumId w:val="33"/>
  </w:num>
  <w:num w:numId="9">
    <w:abstractNumId w:val="22"/>
  </w:num>
  <w:num w:numId="10">
    <w:abstractNumId w:val="32"/>
  </w:num>
  <w:num w:numId="11">
    <w:abstractNumId w:val="40"/>
  </w:num>
  <w:num w:numId="12">
    <w:abstractNumId w:val="19"/>
  </w:num>
  <w:num w:numId="13">
    <w:abstractNumId w:val="3"/>
  </w:num>
  <w:num w:numId="14">
    <w:abstractNumId w:val="13"/>
  </w:num>
  <w:num w:numId="15">
    <w:abstractNumId w:val="38"/>
  </w:num>
  <w:num w:numId="16">
    <w:abstractNumId w:val="45"/>
  </w:num>
  <w:num w:numId="17">
    <w:abstractNumId w:val="46"/>
  </w:num>
  <w:num w:numId="18">
    <w:abstractNumId w:val="7"/>
  </w:num>
  <w:num w:numId="19">
    <w:abstractNumId w:val="9"/>
  </w:num>
  <w:num w:numId="20">
    <w:abstractNumId w:val="12"/>
  </w:num>
  <w:num w:numId="21">
    <w:abstractNumId w:val="5"/>
  </w:num>
  <w:num w:numId="22">
    <w:abstractNumId w:val="21"/>
  </w:num>
  <w:num w:numId="23">
    <w:abstractNumId w:val="28"/>
  </w:num>
  <w:num w:numId="24">
    <w:abstractNumId w:val="17"/>
  </w:num>
  <w:num w:numId="25">
    <w:abstractNumId w:val="29"/>
  </w:num>
  <w:num w:numId="26">
    <w:abstractNumId w:val="24"/>
  </w:num>
  <w:num w:numId="27">
    <w:abstractNumId w:val="30"/>
  </w:num>
  <w:num w:numId="28">
    <w:abstractNumId w:val="14"/>
  </w:num>
  <w:num w:numId="29">
    <w:abstractNumId w:val="26"/>
  </w:num>
  <w:num w:numId="30">
    <w:abstractNumId w:val="2"/>
  </w:num>
  <w:num w:numId="31">
    <w:abstractNumId w:val="35"/>
  </w:num>
  <w:num w:numId="32">
    <w:abstractNumId w:val="6"/>
  </w:num>
  <w:num w:numId="33">
    <w:abstractNumId w:val="44"/>
  </w:num>
  <w:num w:numId="34">
    <w:abstractNumId w:val="34"/>
  </w:num>
  <w:num w:numId="35">
    <w:abstractNumId w:val="47"/>
  </w:num>
  <w:num w:numId="36">
    <w:abstractNumId w:val="1"/>
  </w:num>
  <w:num w:numId="37">
    <w:abstractNumId w:val="31"/>
  </w:num>
  <w:num w:numId="38">
    <w:abstractNumId w:val="10"/>
  </w:num>
  <w:num w:numId="39">
    <w:abstractNumId w:val="20"/>
  </w:num>
  <w:num w:numId="40">
    <w:abstractNumId w:val="8"/>
  </w:num>
  <w:num w:numId="41">
    <w:abstractNumId w:val="50"/>
  </w:num>
  <w:num w:numId="42">
    <w:abstractNumId w:val="36"/>
  </w:num>
  <w:num w:numId="43">
    <w:abstractNumId w:val="18"/>
  </w:num>
  <w:num w:numId="44">
    <w:abstractNumId w:val="23"/>
  </w:num>
  <w:num w:numId="45">
    <w:abstractNumId w:val="43"/>
  </w:num>
  <w:num w:numId="46">
    <w:abstractNumId w:val="49"/>
  </w:num>
  <w:num w:numId="47">
    <w:abstractNumId w:val="25"/>
  </w:num>
  <w:num w:numId="48">
    <w:abstractNumId w:val="16"/>
  </w:num>
  <w:num w:numId="49">
    <w:abstractNumId w:val="41"/>
  </w:num>
  <w:num w:numId="50">
    <w:abstractNumId w:val="42"/>
  </w:num>
  <w:num w:numId="51">
    <w:abstractNumId w:val="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340"/>
    <w:rsid w:val="000004AF"/>
    <w:rsid w:val="0000051A"/>
    <w:rsid w:val="00000AA3"/>
    <w:rsid w:val="00000D13"/>
    <w:rsid w:val="00001217"/>
    <w:rsid w:val="00001875"/>
    <w:rsid w:val="00001CC1"/>
    <w:rsid w:val="00002004"/>
    <w:rsid w:val="00002176"/>
    <w:rsid w:val="000021DE"/>
    <w:rsid w:val="000021E6"/>
    <w:rsid w:val="00002215"/>
    <w:rsid w:val="00002C69"/>
    <w:rsid w:val="00002D2A"/>
    <w:rsid w:val="00003251"/>
    <w:rsid w:val="00003367"/>
    <w:rsid w:val="000033A0"/>
    <w:rsid w:val="0000396D"/>
    <w:rsid w:val="00003A18"/>
    <w:rsid w:val="00003B52"/>
    <w:rsid w:val="00003BE0"/>
    <w:rsid w:val="00003C5F"/>
    <w:rsid w:val="00003CD8"/>
    <w:rsid w:val="00003D82"/>
    <w:rsid w:val="00003F19"/>
    <w:rsid w:val="00004759"/>
    <w:rsid w:val="00004ACA"/>
    <w:rsid w:val="00005160"/>
    <w:rsid w:val="000055D6"/>
    <w:rsid w:val="00005619"/>
    <w:rsid w:val="000059F8"/>
    <w:rsid w:val="00005B32"/>
    <w:rsid w:val="00005E47"/>
    <w:rsid w:val="00006448"/>
    <w:rsid w:val="000064FA"/>
    <w:rsid w:val="00006579"/>
    <w:rsid w:val="000065AD"/>
    <w:rsid w:val="000065DF"/>
    <w:rsid w:val="00006872"/>
    <w:rsid w:val="000068C7"/>
    <w:rsid w:val="00006B46"/>
    <w:rsid w:val="00006C45"/>
    <w:rsid w:val="00006D32"/>
    <w:rsid w:val="0000720C"/>
    <w:rsid w:val="00007234"/>
    <w:rsid w:val="0000734E"/>
    <w:rsid w:val="0000738B"/>
    <w:rsid w:val="00007808"/>
    <w:rsid w:val="00007912"/>
    <w:rsid w:val="00007C7E"/>
    <w:rsid w:val="00007EBB"/>
    <w:rsid w:val="0001014F"/>
    <w:rsid w:val="000102FA"/>
    <w:rsid w:val="00010862"/>
    <w:rsid w:val="00010924"/>
    <w:rsid w:val="000109C2"/>
    <w:rsid w:val="00010F55"/>
    <w:rsid w:val="00011008"/>
    <w:rsid w:val="0001125C"/>
    <w:rsid w:val="0001172E"/>
    <w:rsid w:val="00011BA7"/>
    <w:rsid w:val="00011ECD"/>
    <w:rsid w:val="00011FAF"/>
    <w:rsid w:val="0001208B"/>
    <w:rsid w:val="00012335"/>
    <w:rsid w:val="0001281C"/>
    <w:rsid w:val="00012F69"/>
    <w:rsid w:val="00013156"/>
    <w:rsid w:val="000133E4"/>
    <w:rsid w:val="0001351E"/>
    <w:rsid w:val="00013579"/>
    <w:rsid w:val="00013A37"/>
    <w:rsid w:val="00013ACF"/>
    <w:rsid w:val="00013F1C"/>
    <w:rsid w:val="0001403B"/>
    <w:rsid w:val="0001407B"/>
    <w:rsid w:val="00014083"/>
    <w:rsid w:val="00014378"/>
    <w:rsid w:val="000145C7"/>
    <w:rsid w:val="0001464C"/>
    <w:rsid w:val="00014FE5"/>
    <w:rsid w:val="000153FC"/>
    <w:rsid w:val="00015A1B"/>
    <w:rsid w:val="00015A24"/>
    <w:rsid w:val="00015B36"/>
    <w:rsid w:val="00015B87"/>
    <w:rsid w:val="000162FF"/>
    <w:rsid w:val="00016884"/>
    <w:rsid w:val="000168F9"/>
    <w:rsid w:val="00016A00"/>
    <w:rsid w:val="00016BC1"/>
    <w:rsid w:val="00017095"/>
    <w:rsid w:val="00017893"/>
    <w:rsid w:val="000178ED"/>
    <w:rsid w:val="00017E0C"/>
    <w:rsid w:val="00017EA5"/>
    <w:rsid w:val="00020010"/>
    <w:rsid w:val="00020205"/>
    <w:rsid w:val="000203B6"/>
    <w:rsid w:val="00020770"/>
    <w:rsid w:val="00020837"/>
    <w:rsid w:val="000208D6"/>
    <w:rsid w:val="00020B69"/>
    <w:rsid w:val="00020F5D"/>
    <w:rsid w:val="00020F72"/>
    <w:rsid w:val="000214EB"/>
    <w:rsid w:val="0002173E"/>
    <w:rsid w:val="000220B9"/>
    <w:rsid w:val="0002212E"/>
    <w:rsid w:val="00022240"/>
    <w:rsid w:val="00022F78"/>
    <w:rsid w:val="000232B5"/>
    <w:rsid w:val="00023376"/>
    <w:rsid w:val="00023BCF"/>
    <w:rsid w:val="00023E0D"/>
    <w:rsid w:val="00024073"/>
    <w:rsid w:val="000243ED"/>
    <w:rsid w:val="0002451D"/>
    <w:rsid w:val="000245BC"/>
    <w:rsid w:val="000245BD"/>
    <w:rsid w:val="000245DB"/>
    <w:rsid w:val="00024846"/>
    <w:rsid w:val="00025019"/>
    <w:rsid w:val="000253A1"/>
    <w:rsid w:val="000259C3"/>
    <w:rsid w:val="00025D52"/>
    <w:rsid w:val="00025DCA"/>
    <w:rsid w:val="00025F18"/>
    <w:rsid w:val="000262B9"/>
    <w:rsid w:val="00026A9B"/>
    <w:rsid w:val="00026D5D"/>
    <w:rsid w:val="00026DB9"/>
    <w:rsid w:val="00026F3C"/>
    <w:rsid w:val="00026FE7"/>
    <w:rsid w:val="000270D8"/>
    <w:rsid w:val="00027287"/>
    <w:rsid w:val="00027CF9"/>
    <w:rsid w:val="00027F10"/>
    <w:rsid w:val="000307CC"/>
    <w:rsid w:val="00031608"/>
    <w:rsid w:val="0003193C"/>
    <w:rsid w:val="00031AD7"/>
    <w:rsid w:val="00031C28"/>
    <w:rsid w:val="00032107"/>
    <w:rsid w:val="00032623"/>
    <w:rsid w:val="00032A47"/>
    <w:rsid w:val="00032CCC"/>
    <w:rsid w:val="0003333D"/>
    <w:rsid w:val="000333AB"/>
    <w:rsid w:val="0003357C"/>
    <w:rsid w:val="00033F44"/>
    <w:rsid w:val="0003439E"/>
    <w:rsid w:val="00034A88"/>
    <w:rsid w:val="00034B32"/>
    <w:rsid w:val="00034DDF"/>
    <w:rsid w:val="00035304"/>
    <w:rsid w:val="0003580B"/>
    <w:rsid w:val="00035914"/>
    <w:rsid w:val="00035C03"/>
    <w:rsid w:val="00035C3E"/>
    <w:rsid w:val="00035F40"/>
    <w:rsid w:val="00035F57"/>
    <w:rsid w:val="00036580"/>
    <w:rsid w:val="000368A9"/>
    <w:rsid w:val="00036AA5"/>
    <w:rsid w:val="00037478"/>
    <w:rsid w:val="00037A49"/>
    <w:rsid w:val="00037E53"/>
    <w:rsid w:val="00037F95"/>
    <w:rsid w:val="00040082"/>
    <w:rsid w:val="0004013D"/>
    <w:rsid w:val="00040AF2"/>
    <w:rsid w:val="00040BF8"/>
    <w:rsid w:val="00040FF2"/>
    <w:rsid w:val="00041019"/>
    <w:rsid w:val="00041261"/>
    <w:rsid w:val="00041585"/>
    <w:rsid w:val="00041ADA"/>
    <w:rsid w:val="00041BC4"/>
    <w:rsid w:val="00041EDB"/>
    <w:rsid w:val="0004233F"/>
    <w:rsid w:val="0004236A"/>
    <w:rsid w:val="00042603"/>
    <w:rsid w:val="00043372"/>
    <w:rsid w:val="000434C2"/>
    <w:rsid w:val="00043520"/>
    <w:rsid w:val="00043924"/>
    <w:rsid w:val="00043DD3"/>
    <w:rsid w:val="0004422E"/>
    <w:rsid w:val="000448C9"/>
    <w:rsid w:val="000449D0"/>
    <w:rsid w:val="00044C09"/>
    <w:rsid w:val="00044C0C"/>
    <w:rsid w:val="00045A94"/>
    <w:rsid w:val="0004619F"/>
    <w:rsid w:val="0004698E"/>
    <w:rsid w:val="00046C83"/>
    <w:rsid w:val="00046D43"/>
    <w:rsid w:val="00046F2E"/>
    <w:rsid w:val="00047594"/>
    <w:rsid w:val="000475CF"/>
    <w:rsid w:val="00047693"/>
    <w:rsid w:val="000476AF"/>
    <w:rsid w:val="00047706"/>
    <w:rsid w:val="0004770E"/>
    <w:rsid w:val="0004771D"/>
    <w:rsid w:val="00047904"/>
    <w:rsid w:val="00047947"/>
    <w:rsid w:val="00047A2E"/>
    <w:rsid w:val="0005001F"/>
    <w:rsid w:val="00050024"/>
    <w:rsid w:val="000501CE"/>
    <w:rsid w:val="00050244"/>
    <w:rsid w:val="00050605"/>
    <w:rsid w:val="0005069E"/>
    <w:rsid w:val="000506AF"/>
    <w:rsid w:val="000507B4"/>
    <w:rsid w:val="00050984"/>
    <w:rsid w:val="00050A18"/>
    <w:rsid w:val="00050C8E"/>
    <w:rsid w:val="00050DE2"/>
    <w:rsid w:val="000511D6"/>
    <w:rsid w:val="00051660"/>
    <w:rsid w:val="00051C49"/>
    <w:rsid w:val="00052162"/>
    <w:rsid w:val="00052180"/>
    <w:rsid w:val="0005244F"/>
    <w:rsid w:val="00052497"/>
    <w:rsid w:val="000524C7"/>
    <w:rsid w:val="0005309B"/>
    <w:rsid w:val="00053154"/>
    <w:rsid w:val="000536F3"/>
    <w:rsid w:val="00053BCE"/>
    <w:rsid w:val="00053C00"/>
    <w:rsid w:val="00053C9E"/>
    <w:rsid w:val="00053EE8"/>
    <w:rsid w:val="00053F50"/>
    <w:rsid w:val="00054135"/>
    <w:rsid w:val="000541B7"/>
    <w:rsid w:val="000544D9"/>
    <w:rsid w:val="0005451C"/>
    <w:rsid w:val="00054B7C"/>
    <w:rsid w:val="00054F4E"/>
    <w:rsid w:val="00054FE1"/>
    <w:rsid w:val="00055255"/>
    <w:rsid w:val="0005565A"/>
    <w:rsid w:val="000556F8"/>
    <w:rsid w:val="00055AB9"/>
    <w:rsid w:val="00055E0A"/>
    <w:rsid w:val="000560DD"/>
    <w:rsid w:val="000561C7"/>
    <w:rsid w:val="00056300"/>
    <w:rsid w:val="000564F7"/>
    <w:rsid w:val="000569BF"/>
    <w:rsid w:val="00056A86"/>
    <w:rsid w:val="00056DF1"/>
    <w:rsid w:val="00057047"/>
    <w:rsid w:val="00057A9C"/>
    <w:rsid w:val="00057F26"/>
    <w:rsid w:val="00060179"/>
    <w:rsid w:val="00060392"/>
    <w:rsid w:val="000605D9"/>
    <w:rsid w:val="00060693"/>
    <w:rsid w:val="00060852"/>
    <w:rsid w:val="00060A5E"/>
    <w:rsid w:val="00060EAE"/>
    <w:rsid w:val="00060FF4"/>
    <w:rsid w:val="00061375"/>
    <w:rsid w:val="0006143D"/>
    <w:rsid w:val="00061486"/>
    <w:rsid w:val="00061575"/>
    <w:rsid w:val="00061DC5"/>
    <w:rsid w:val="0006204A"/>
    <w:rsid w:val="00062687"/>
    <w:rsid w:val="00062910"/>
    <w:rsid w:val="0006291D"/>
    <w:rsid w:val="000629DC"/>
    <w:rsid w:val="00062AEF"/>
    <w:rsid w:val="00062C93"/>
    <w:rsid w:val="00063247"/>
    <w:rsid w:val="00063398"/>
    <w:rsid w:val="0006342E"/>
    <w:rsid w:val="000634AC"/>
    <w:rsid w:val="000635B4"/>
    <w:rsid w:val="00063613"/>
    <w:rsid w:val="000639AD"/>
    <w:rsid w:val="00063BDA"/>
    <w:rsid w:val="00063CB6"/>
    <w:rsid w:val="000642C1"/>
    <w:rsid w:val="000643C0"/>
    <w:rsid w:val="0006456B"/>
    <w:rsid w:val="0006490D"/>
    <w:rsid w:val="00064A55"/>
    <w:rsid w:val="00064D28"/>
    <w:rsid w:val="000651B3"/>
    <w:rsid w:val="000655F4"/>
    <w:rsid w:val="000655F9"/>
    <w:rsid w:val="0006575E"/>
    <w:rsid w:val="00065784"/>
    <w:rsid w:val="00065B1A"/>
    <w:rsid w:val="00065C20"/>
    <w:rsid w:val="00065C86"/>
    <w:rsid w:val="00066111"/>
    <w:rsid w:val="00066197"/>
    <w:rsid w:val="000665FA"/>
    <w:rsid w:val="00066695"/>
    <w:rsid w:val="00066CE6"/>
    <w:rsid w:val="00066DFF"/>
    <w:rsid w:val="00066E95"/>
    <w:rsid w:val="000670B9"/>
    <w:rsid w:val="00067169"/>
    <w:rsid w:val="000671E4"/>
    <w:rsid w:val="0006727E"/>
    <w:rsid w:val="000673A7"/>
    <w:rsid w:val="00067683"/>
    <w:rsid w:val="00067922"/>
    <w:rsid w:val="00067CFD"/>
    <w:rsid w:val="0007032A"/>
    <w:rsid w:val="00070703"/>
    <w:rsid w:val="0007079A"/>
    <w:rsid w:val="000707F4"/>
    <w:rsid w:val="00070AD3"/>
    <w:rsid w:val="00070F7C"/>
    <w:rsid w:val="00070F91"/>
    <w:rsid w:val="0007111C"/>
    <w:rsid w:val="000713F5"/>
    <w:rsid w:val="000717B8"/>
    <w:rsid w:val="000719DA"/>
    <w:rsid w:val="00071C21"/>
    <w:rsid w:val="00071C8B"/>
    <w:rsid w:val="00071FB5"/>
    <w:rsid w:val="000720C2"/>
    <w:rsid w:val="00072274"/>
    <w:rsid w:val="000722F4"/>
    <w:rsid w:val="0007233C"/>
    <w:rsid w:val="0007298A"/>
    <w:rsid w:val="00072A36"/>
    <w:rsid w:val="0007340B"/>
    <w:rsid w:val="0007527F"/>
    <w:rsid w:val="00075327"/>
    <w:rsid w:val="00075E14"/>
    <w:rsid w:val="00076358"/>
    <w:rsid w:val="000765F9"/>
    <w:rsid w:val="000766AC"/>
    <w:rsid w:val="0007687C"/>
    <w:rsid w:val="00076D2B"/>
    <w:rsid w:val="00077566"/>
    <w:rsid w:val="0007774F"/>
    <w:rsid w:val="0007795D"/>
    <w:rsid w:val="00077DB7"/>
    <w:rsid w:val="00077E56"/>
    <w:rsid w:val="00080380"/>
    <w:rsid w:val="00080575"/>
    <w:rsid w:val="00080878"/>
    <w:rsid w:val="0008087C"/>
    <w:rsid w:val="00080B11"/>
    <w:rsid w:val="00080C15"/>
    <w:rsid w:val="000815C0"/>
    <w:rsid w:val="000816B8"/>
    <w:rsid w:val="000817D8"/>
    <w:rsid w:val="0008190E"/>
    <w:rsid w:val="00081F97"/>
    <w:rsid w:val="000829A0"/>
    <w:rsid w:val="00082DAE"/>
    <w:rsid w:val="00082FB5"/>
    <w:rsid w:val="00083370"/>
    <w:rsid w:val="00083AB0"/>
    <w:rsid w:val="00083BF6"/>
    <w:rsid w:val="00083D7B"/>
    <w:rsid w:val="0008421E"/>
    <w:rsid w:val="0008423E"/>
    <w:rsid w:val="000842C0"/>
    <w:rsid w:val="0008439E"/>
    <w:rsid w:val="0008483E"/>
    <w:rsid w:val="000849B0"/>
    <w:rsid w:val="00084B33"/>
    <w:rsid w:val="00084F9D"/>
    <w:rsid w:val="00085115"/>
    <w:rsid w:val="0008591B"/>
    <w:rsid w:val="00086271"/>
    <w:rsid w:val="00086DDD"/>
    <w:rsid w:val="000873D9"/>
    <w:rsid w:val="000873FD"/>
    <w:rsid w:val="0008782A"/>
    <w:rsid w:val="00087B97"/>
    <w:rsid w:val="00087FC3"/>
    <w:rsid w:val="0009029E"/>
    <w:rsid w:val="000905CB"/>
    <w:rsid w:val="0009079E"/>
    <w:rsid w:val="00090ACA"/>
    <w:rsid w:val="00090C54"/>
    <w:rsid w:val="00091404"/>
    <w:rsid w:val="00091B0B"/>
    <w:rsid w:val="00092B67"/>
    <w:rsid w:val="00092C74"/>
    <w:rsid w:val="00092E0B"/>
    <w:rsid w:val="000933BD"/>
    <w:rsid w:val="000935E5"/>
    <w:rsid w:val="00093CAD"/>
    <w:rsid w:val="00094257"/>
    <w:rsid w:val="000945DB"/>
    <w:rsid w:val="0009482B"/>
    <w:rsid w:val="000948D2"/>
    <w:rsid w:val="00094C87"/>
    <w:rsid w:val="00094D08"/>
    <w:rsid w:val="00094D18"/>
    <w:rsid w:val="00095F5C"/>
    <w:rsid w:val="00096227"/>
    <w:rsid w:val="000965BF"/>
    <w:rsid w:val="00096826"/>
    <w:rsid w:val="0009688B"/>
    <w:rsid w:val="00096A74"/>
    <w:rsid w:val="00096B89"/>
    <w:rsid w:val="00096C7F"/>
    <w:rsid w:val="00096DDB"/>
    <w:rsid w:val="00096E8A"/>
    <w:rsid w:val="000974B5"/>
    <w:rsid w:val="00097688"/>
    <w:rsid w:val="0009784F"/>
    <w:rsid w:val="00097D79"/>
    <w:rsid w:val="000A005D"/>
    <w:rsid w:val="000A0379"/>
    <w:rsid w:val="000A0493"/>
    <w:rsid w:val="000A0583"/>
    <w:rsid w:val="000A05F6"/>
    <w:rsid w:val="000A06B5"/>
    <w:rsid w:val="000A0AA3"/>
    <w:rsid w:val="000A0BB3"/>
    <w:rsid w:val="000A1068"/>
    <w:rsid w:val="000A1316"/>
    <w:rsid w:val="000A1A54"/>
    <w:rsid w:val="000A1C23"/>
    <w:rsid w:val="000A1D49"/>
    <w:rsid w:val="000A1D81"/>
    <w:rsid w:val="000A21BE"/>
    <w:rsid w:val="000A2464"/>
    <w:rsid w:val="000A2690"/>
    <w:rsid w:val="000A27CE"/>
    <w:rsid w:val="000A2916"/>
    <w:rsid w:val="000A2960"/>
    <w:rsid w:val="000A29E9"/>
    <w:rsid w:val="000A2D5B"/>
    <w:rsid w:val="000A347C"/>
    <w:rsid w:val="000A3A8B"/>
    <w:rsid w:val="000A3B1E"/>
    <w:rsid w:val="000A403C"/>
    <w:rsid w:val="000A43EF"/>
    <w:rsid w:val="000A4D33"/>
    <w:rsid w:val="000A4F7C"/>
    <w:rsid w:val="000A5244"/>
    <w:rsid w:val="000A528E"/>
    <w:rsid w:val="000A533A"/>
    <w:rsid w:val="000A57E7"/>
    <w:rsid w:val="000A5DED"/>
    <w:rsid w:val="000A60BE"/>
    <w:rsid w:val="000A610D"/>
    <w:rsid w:val="000A6153"/>
    <w:rsid w:val="000A6587"/>
    <w:rsid w:val="000A69FF"/>
    <w:rsid w:val="000A6F9B"/>
    <w:rsid w:val="000A74B7"/>
    <w:rsid w:val="000A77DB"/>
    <w:rsid w:val="000A7A5C"/>
    <w:rsid w:val="000B0489"/>
    <w:rsid w:val="000B075C"/>
    <w:rsid w:val="000B0A4E"/>
    <w:rsid w:val="000B0C43"/>
    <w:rsid w:val="000B0DDC"/>
    <w:rsid w:val="000B1272"/>
    <w:rsid w:val="000B12CD"/>
    <w:rsid w:val="000B12D2"/>
    <w:rsid w:val="000B1D9B"/>
    <w:rsid w:val="000B1E46"/>
    <w:rsid w:val="000B1E89"/>
    <w:rsid w:val="000B1F26"/>
    <w:rsid w:val="000B2098"/>
    <w:rsid w:val="000B2131"/>
    <w:rsid w:val="000B229A"/>
    <w:rsid w:val="000B22C4"/>
    <w:rsid w:val="000B2448"/>
    <w:rsid w:val="000B29D0"/>
    <w:rsid w:val="000B2EC3"/>
    <w:rsid w:val="000B2F5E"/>
    <w:rsid w:val="000B3117"/>
    <w:rsid w:val="000B3470"/>
    <w:rsid w:val="000B350C"/>
    <w:rsid w:val="000B3694"/>
    <w:rsid w:val="000B3D58"/>
    <w:rsid w:val="000B3F49"/>
    <w:rsid w:val="000B3FE8"/>
    <w:rsid w:val="000B41DE"/>
    <w:rsid w:val="000B441B"/>
    <w:rsid w:val="000B45E8"/>
    <w:rsid w:val="000B4754"/>
    <w:rsid w:val="000B4867"/>
    <w:rsid w:val="000B5071"/>
    <w:rsid w:val="000B5808"/>
    <w:rsid w:val="000B5C0C"/>
    <w:rsid w:val="000B6901"/>
    <w:rsid w:val="000B6910"/>
    <w:rsid w:val="000B6A1D"/>
    <w:rsid w:val="000B70D4"/>
    <w:rsid w:val="000B76DC"/>
    <w:rsid w:val="000B7DD4"/>
    <w:rsid w:val="000B7ED0"/>
    <w:rsid w:val="000C011E"/>
    <w:rsid w:val="000C0513"/>
    <w:rsid w:val="000C069E"/>
    <w:rsid w:val="000C06C9"/>
    <w:rsid w:val="000C06D0"/>
    <w:rsid w:val="000C09DD"/>
    <w:rsid w:val="000C0B89"/>
    <w:rsid w:val="000C10AE"/>
    <w:rsid w:val="000C1571"/>
    <w:rsid w:val="000C15D2"/>
    <w:rsid w:val="000C1761"/>
    <w:rsid w:val="000C1765"/>
    <w:rsid w:val="000C17E3"/>
    <w:rsid w:val="000C18B7"/>
    <w:rsid w:val="000C1A84"/>
    <w:rsid w:val="000C2BDE"/>
    <w:rsid w:val="000C2C7B"/>
    <w:rsid w:val="000C2F0A"/>
    <w:rsid w:val="000C301C"/>
    <w:rsid w:val="000C343C"/>
    <w:rsid w:val="000C3E37"/>
    <w:rsid w:val="000C3EC8"/>
    <w:rsid w:val="000C423F"/>
    <w:rsid w:val="000C47FC"/>
    <w:rsid w:val="000C4A00"/>
    <w:rsid w:val="000C4A07"/>
    <w:rsid w:val="000C515E"/>
    <w:rsid w:val="000C5475"/>
    <w:rsid w:val="000C5592"/>
    <w:rsid w:val="000C5AF8"/>
    <w:rsid w:val="000C5D22"/>
    <w:rsid w:val="000C5D51"/>
    <w:rsid w:val="000C5E94"/>
    <w:rsid w:val="000C602F"/>
    <w:rsid w:val="000C6152"/>
    <w:rsid w:val="000C6738"/>
    <w:rsid w:val="000C6847"/>
    <w:rsid w:val="000C68E5"/>
    <w:rsid w:val="000C6920"/>
    <w:rsid w:val="000C6C8D"/>
    <w:rsid w:val="000C6D4B"/>
    <w:rsid w:val="000C6E80"/>
    <w:rsid w:val="000C6F18"/>
    <w:rsid w:val="000C7021"/>
    <w:rsid w:val="000C77C8"/>
    <w:rsid w:val="000C78DB"/>
    <w:rsid w:val="000C7B9F"/>
    <w:rsid w:val="000D0B11"/>
    <w:rsid w:val="000D0B2D"/>
    <w:rsid w:val="000D0F3A"/>
    <w:rsid w:val="000D0F4D"/>
    <w:rsid w:val="000D1182"/>
    <w:rsid w:val="000D11A0"/>
    <w:rsid w:val="000D12EE"/>
    <w:rsid w:val="000D142F"/>
    <w:rsid w:val="000D14D0"/>
    <w:rsid w:val="000D1CCB"/>
    <w:rsid w:val="000D21FD"/>
    <w:rsid w:val="000D244D"/>
    <w:rsid w:val="000D24CD"/>
    <w:rsid w:val="000D286B"/>
    <w:rsid w:val="000D2ED1"/>
    <w:rsid w:val="000D2FA4"/>
    <w:rsid w:val="000D3245"/>
    <w:rsid w:val="000D34B3"/>
    <w:rsid w:val="000D3B3A"/>
    <w:rsid w:val="000D40BD"/>
    <w:rsid w:val="000D4234"/>
    <w:rsid w:val="000D461A"/>
    <w:rsid w:val="000D4751"/>
    <w:rsid w:val="000D483E"/>
    <w:rsid w:val="000D48EE"/>
    <w:rsid w:val="000D497F"/>
    <w:rsid w:val="000D4A48"/>
    <w:rsid w:val="000D4A53"/>
    <w:rsid w:val="000D4EC2"/>
    <w:rsid w:val="000D520C"/>
    <w:rsid w:val="000D57F7"/>
    <w:rsid w:val="000D5890"/>
    <w:rsid w:val="000D5C24"/>
    <w:rsid w:val="000D6439"/>
    <w:rsid w:val="000D651B"/>
    <w:rsid w:val="000D68A4"/>
    <w:rsid w:val="000D6EFE"/>
    <w:rsid w:val="000D6F5F"/>
    <w:rsid w:val="000D7132"/>
    <w:rsid w:val="000D723E"/>
    <w:rsid w:val="000D7943"/>
    <w:rsid w:val="000D79E7"/>
    <w:rsid w:val="000D7A2D"/>
    <w:rsid w:val="000D7A95"/>
    <w:rsid w:val="000E099E"/>
    <w:rsid w:val="000E09CB"/>
    <w:rsid w:val="000E0EEC"/>
    <w:rsid w:val="000E0F15"/>
    <w:rsid w:val="000E1021"/>
    <w:rsid w:val="000E10AF"/>
    <w:rsid w:val="000E10DF"/>
    <w:rsid w:val="000E11E1"/>
    <w:rsid w:val="000E1327"/>
    <w:rsid w:val="000E176E"/>
    <w:rsid w:val="000E197D"/>
    <w:rsid w:val="000E1A5D"/>
    <w:rsid w:val="000E1B66"/>
    <w:rsid w:val="000E1B67"/>
    <w:rsid w:val="000E1BA2"/>
    <w:rsid w:val="000E1BA8"/>
    <w:rsid w:val="000E1BED"/>
    <w:rsid w:val="000E1CD2"/>
    <w:rsid w:val="000E20A8"/>
    <w:rsid w:val="000E235C"/>
    <w:rsid w:val="000E242B"/>
    <w:rsid w:val="000E2548"/>
    <w:rsid w:val="000E2599"/>
    <w:rsid w:val="000E269B"/>
    <w:rsid w:val="000E26ED"/>
    <w:rsid w:val="000E27E0"/>
    <w:rsid w:val="000E3041"/>
    <w:rsid w:val="000E3298"/>
    <w:rsid w:val="000E3F7A"/>
    <w:rsid w:val="000E3FBF"/>
    <w:rsid w:val="000E4498"/>
    <w:rsid w:val="000E4553"/>
    <w:rsid w:val="000E4709"/>
    <w:rsid w:val="000E4C9E"/>
    <w:rsid w:val="000E4ECA"/>
    <w:rsid w:val="000E5404"/>
    <w:rsid w:val="000E5434"/>
    <w:rsid w:val="000E5504"/>
    <w:rsid w:val="000E56EF"/>
    <w:rsid w:val="000E5A74"/>
    <w:rsid w:val="000E5B5E"/>
    <w:rsid w:val="000E5DC5"/>
    <w:rsid w:val="000E5F1F"/>
    <w:rsid w:val="000E62FD"/>
    <w:rsid w:val="000E682D"/>
    <w:rsid w:val="000E6B89"/>
    <w:rsid w:val="000E6BB6"/>
    <w:rsid w:val="000E6C8C"/>
    <w:rsid w:val="000E6E0B"/>
    <w:rsid w:val="000E712B"/>
    <w:rsid w:val="000E7204"/>
    <w:rsid w:val="000E781F"/>
    <w:rsid w:val="000E78AD"/>
    <w:rsid w:val="000E79FA"/>
    <w:rsid w:val="000E7D0E"/>
    <w:rsid w:val="000E7F36"/>
    <w:rsid w:val="000F03D8"/>
    <w:rsid w:val="000F089A"/>
    <w:rsid w:val="000F0DD6"/>
    <w:rsid w:val="000F1277"/>
    <w:rsid w:val="000F130A"/>
    <w:rsid w:val="000F13FB"/>
    <w:rsid w:val="000F1476"/>
    <w:rsid w:val="000F1CB8"/>
    <w:rsid w:val="000F1D04"/>
    <w:rsid w:val="000F1F02"/>
    <w:rsid w:val="000F1FEB"/>
    <w:rsid w:val="000F26FE"/>
    <w:rsid w:val="000F29CB"/>
    <w:rsid w:val="000F2C9C"/>
    <w:rsid w:val="000F2DBB"/>
    <w:rsid w:val="000F2DFF"/>
    <w:rsid w:val="000F2FF3"/>
    <w:rsid w:val="000F32B3"/>
    <w:rsid w:val="000F354A"/>
    <w:rsid w:val="000F3847"/>
    <w:rsid w:val="000F3AA8"/>
    <w:rsid w:val="000F44CD"/>
    <w:rsid w:val="000F479A"/>
    <w:rsid w:val="000F47E8"/>
    <w:rsid w:val="000F4C56"/>
    <w:rsid w:val="000F4D87"/>
    <w:rsid w:val="000F52FC"/>
    <w:rsid w:val="000F53AE"/>
    <w:rsid w:val="000F5408"/>
    <w:rsid w:val="000F55DC"/>
    <w:rsid w:val="000F57EF"/>
    <w:rsid w:val="000F588B"/>
    <w:rsid w:val="000F5987"/>
    <w:rsid w:val="000F5E8E"/>
    <w:rsid w:val="000F62E1"/>
    <w:rsid w:val="000F6325"/>
    <w:rsid w:val="000F63DB"/>
    <w:rsid w:val="000F64F9"/>
    <w:rsid w:val="000F687A"/>
    <w:rsid w:val="000F68ED"/>
    <w:rsid w:val="000F6BDC"/>
    <w:rsid w:val="000F6C03"/>
    <w:rsid w:val="000F6D49"/>
    <w:rsid w:val="000F6DCA"/>
    <w:rsid w:val="000F6FC3"/>
    <w:rsid w:val="000F723B"/>
    <w:rsid w:val="000F72C3"/>
    <w:rsid w:val="000F746F"/>
    <w:rsid w:val="000F7583"/>
    <w:rsid w:val="000F7820"/>
    <w:rsid w:val="000F792E"/>
    <w:rsid w:val="000F7953"/>
    <w:rsid w:val="000F7979"/>
    <w:rsid w:val="000F7A05"/>
    <w:rsid w:val="000F7D74"/>
    <w:rsid w:val="00100221"/>
    <w:rsid w:val="001007A9"/>
    <w:rsid w:val="00100995"/>
    <w:rsid w:val="00100D01"/>
    <w:rsid w:val="00100FC9"/>
    <w:rsid w:val="001012EC"/>
    <w:rsid w:val="001021F8"/>
    <w:rsid w:val="00102659"/>
    <w:rsid w:val="0010282E"/>
    <w:rsid w:val="0010295B"/>
    <w:rsid w:val="00102ABE"/>
    <w:rsid w:val="00102EA4"/>
    <w:rsid w:val="0010351D"/>
    <w:rsid w:val="001038E1"/>
    <w:rsid w:val="00103902"/>
    <w:rsid w:val="00103BAF"/>
    <w:rsid w:val="00103BF5"/>
    <w:rsid w:val="00103DA1"/>
    <w:rsid w:val="00103EE9"/>
    <w:rsid w:val="00103F5A"/>
    <w:rsid w:val="00103FCD"/>
    <w:rsid w:val="00104055"/>
    <w:rsid w:val="00104123"/>
    <w:rsid w:val="001043C6"/>
    <w:rsid w:val="0010508D"/>
    <w:rsid w:val="0010509E"/>
    <w:rsid w:val="001052B0"/>
    <w:rsid w:val="0010545E"/>
    <w:rsid w:val="00105711"/>
    <w:rsid w:val="0010585A"/>
    <w:rsid w:val="0010620D"/>
    <w:rsid w:val="0010687F"/>
    <w:rsid w:val="00106CE6"/>
    <w:rsid w:val="00106CFE"/>
    <w:rsid w:val="00106D83"/>
    <w:rsid w:val="00106DB3"/>
    <w:rsid w:val="00107237"/>
    <w:rsid w:val="001072B4"/>
    <w:rsid w:val="001072B5"/>
    <w:rsid w:val="00107316"/>
    <w:rsid w:val="001074B5"/>
    <w:rsid w:val="001074F3"/>
    <w:rsid w:val="00107A60"/>
    <w:rsid w:val="001107CE"/>
    <w:rsid w:val="00110B71"/>
    <w:rsid w:val="00110D35"/>
    <w:rsid w:val="00110E90"/>
    <w:rsid w:val="00111710"/>
    <w:rsid w:val="0011173F"/>
    <w:rsid w:val="00111971"/>
    <w:rsid w:val="00111F19"/>
    <w:rsid w:val="001121F5"/>
    <w:rsid w:val="0011240D"/>
    <w:rsid w:val="001125BB"/>
    <w:rsid w:val="00112B32"/>
    <w:rsid w:val="00112D24"/>
    <w:rsid w:val="00112F75"/>
    <w:rsid w:val="00112FC1"/>
    <w:rsid w:val="00113428"/>
    <w:rsid w:val="00113468"/>
    <w:rsid w:val="0011351B"/>
    <w:rsid w:val="00113DC1"/>
    <w:rsid w:val="00113E0F"/>
    <w:rsid w:val="001143BF"/>
    <w:rsid w:val="00114401"/>
    <w:rsid w:val="0011451A"/>
    <w:rsid w:val="00114A36"/>
    <w:rsid w:val="00114F60"/>
    <w:rsid w:val="00114FD0"/>
    <w:rsid w:val="001153D2"/>
    <w:rsid w:val="00115855"/>
    <w:rsid w:val="00115EC0"/>
    <w:rsid w:val="00115F42"/>
    <w:rsid w:val="00115F45"/>
    <w:rsid w:val="0011675E"/>
    <w:rsid w:val="001167E8"/>
    <w:rsid w:val="00116A34"/>
    <w:rsid w:val="00116CA0"/>
    <w:rsid w:val="00117155"/>
    <w:rsid w:val="00117168"/>
    <w:rsid w:val="00117220"/>
    <w:rsid w:val="001177A2"/>
    <w:rsid w:val="00117832"/>
    <w:rsid w:val="00117984"/>
    <w:rsid w:val="00117AC6"/>
    <w:rsid w:val="00117BCC"/>
    <w:rsid w:val="00117D63"/>
    <w:rsid w:val="00117E90"/>
    <w:rsid w:val="001201CE"/>
    <w:rsid w:val="001201E9"/>
    <w:rsid w:val="0012027E"/>
    <w:rsid w:val="00120322"/>
    <w:rsid w:val="00120675"/>
    <w:rsid w:val="001208CE"/>
    <w:rsid w:val="001209CD"/>
    <w:rsid w:val="00120AD8"/>
    <w:rsid w:val="001216F8"/>
    <w:rsid w:val="00121784"/>
    <w:rsid w:val="0012187D"/>
    <w:rsid w:val="001218C2"/>
    <w:rsid w:val="00121A42"/>
    <w:rsid w:val="00121EC8"/>
    <w:rsid w:val="001221A2"/>
    <w:rsid w:val="00122BC4"/>
    <w:rsid w:val="001235E1"/>
    <w:rsid w:val="0012388F"/>
    <w:rsid w:val="00123B44"/>
    <w:rsid w:val="00123D22"/>
    <w:rsid w:val="00124201"/>
    <w:rsid w:val="00124460"/>
    <w:rsid w:val="001244FD"/>
    <w:rsid w:val="00124696"/>
    <w:rsid w:val="001248D8"/>
    <w:rsid w:val="00124B77"/>
    <w:rsid w:val="00124E6F"/>
    <w:rsid w:val="00125AE6"/>
    <w:rsid w:val="00125EFA"/>
    <w:rsid w:val="00126043"/>
    <w:rsid w:val="001260B8"/>
    <w:rsid w:val="001264DE"/>
    <w:rsid w:val="001268DD"/>
    <w:rsid w:val="00126A37"/>
    <w:rsid w:val="00126D58"/>
    <w:rsid w:val="00126FC5"/>
    <w:rsid w:val="00127149"/>
    <w:rsid w:val="001272F3"/>
    <w:rsid w:val="001275D9"/>
    <w:rsid w:val="00127963"/>
    <w:rsid w:val="00130380"/>
    <w:rsid w:val="0013069E"/>
    <w:rsid w:val="001311FF"/>
    <w:rsid w:val="00131774"/>
    <w:rsid w:val="001317E4"/>
    <w:rsid w:val="00131848"/>
    <w:rsid w:val="001318F2"/>
    <w:rsid w:val="00131977"/>
    <w:rsid w:val="001320E9"/>
    <w:rsid w:val="00132556"/>
    <w:rsid w:val="0013276E"/>
    <w:rsid w:val="00132777"/>
    <w:rsid w:val="00132D8C"/>
    <w:rsid w:val="001332D6"/>
    <w:rsid w:val="001335AE"/>
    <w:rsid w:val="00133704"/>
    <w:rsid w:val="00133781"/>
    <w:rsid w:val="001337FD"/>
    <w:rsid w:val="001339C7"/>
    <w:rsid w:val="00133F0A"/>
    <w:rsid w:val="00133F84"/>
    <w:rsid w:val="00134212"/>
    <w:rsid w:val="001348FF"/>
    <w:rsid w:val="0013532A"/>
    <w:rsid w:val="001359BE"/>
    <w:rsid w:val="00135AD9"/>
    <w:rsid w:val="00135FD4"/>
    <w:rsid w:val="00135FEE"/>
    <w:rsid w:val="0013601E"/>
    <w:rsid w:val="0013621D"/>
    <w:rsid w:val="00136385"/>
    <w:rsid w:val="00136454"/>
    <w:rsid w:val="00136496"/>
    <w:rsid w:val="00136643"/>
    <w:rsid w:val="00136A80"/>
    <w:rsid w:val="001372EF"/>
    <w:rsid w:val="0013736F"/>
    <w:rsid w:val="0013779A"/>
    <w:rsid w:val="0014022D"/>
    <w:rsid w:val="001406D6"/>
    <w:rsid w:val="00140AE7"/>
    <w:rsid w:val="00140C42"/>
    <w:rsid w:val="00140D2C"/>
    <w:rsid w:val="00140F08"/>
    <w:rsid w:val="0014109D"/>
    <w:rsid w:val="001410A4"/>
    <w:rsid w:val="001412DC"/>
    <w:rsid w:val="00141549"/>
    <w:rsid w:val="0014182D"/>
    <w:rsid w:val="00141965"/>
    <w:rsid w:val="00141C4F"/>
    <w:rsid w:val="00142853"/>
    <w:rsid w:val="00142C6B"/>
    <w:rsid w:val="00143300"/>
    <w:rsid w:val="001434DF"/>
    <w:rsid w:val="001435CE"/>
    <w:rsid w:val="0014398E"/>
    <w:rsid w:val="00143D34"/>
    <w:rsid w:val="001440E8"/>
    <w:rsid w:val="0014514E"/>
    <w:rsid w:val="001451B4"/>
    <w:rsid w:val="001453EC"/>
    <w:rsid w:val="001459CB"/>
    <w:rsid w:val="00145B41"/>
    <w:rsid w:val="001460FD"/>
    <w:rsid w:val="001463CA"/>
    <w:rsid w:val="001464E6"/>
    <w:rsid w:val="0014687A"/>
    <w:rsid w:val="001468F1"/>
    <w:rsid w:val="00146A0E"/>
    <w:rsid w:val="00146ADB"/>
    <w:rsid w:val="00146ECA"/>
    <w:rsid w:val="001470DD"/>
    <w:rsid w:val="00147679"/>
    <w:rsid w:val="001476E2"/>
    <w:rsid w:val="00147A00"/>
    <w:rsid w:val="00147AA0"/>
    <w:rsid w:val="00147C67"/>
    <w:rsid w:val="00147F9E"/>
    <w:rsid w:val="001502EF"/>
    <w:rsid w:val="00151513"/>
    <w:rsid w:val="00151B2B"/>
    <w:rsid w:val="00151DDC"/>
    <w:rsid w:val="001521DA"/>
    <w:rsid w:val="001522B1"/>
    <w:rsid w:val="0015294D"/>
    <w:rsid w:val="00152BE8"/>
    <w:rsid w:val="00152FA1"/>
    <w:rsid w:val="00153108"/>
    <w:rsid w:val="00153607"/>
    <w:rsid w:val="00153956"/>
    <w:rsid w:val="00153A29"/>
    <w:rsid w:val="00153B68"/>
    <w:rsid w:val="00153F64"/>
    <w:rsid w:val="00154020"/>
    <w:rsid w:val="00154186"/>
    <w:rsid w:val="0015474C"/>
    <w:rsid w:val="00154849"/>
    <w:rsid w:val="001549BF"/>
    <w:rsid w:val="001549F7"/>
    <w:rsid w:val="00154DC3"/>
    <w:rsid w:val="001555BF"/>
    <w:rsid w:val="00155F52"/>
    <w:rsid w:val="001560C7"/>
    <w:rsid w:val="0015631A"/>
    <w:rsid w:val="001566AF"/>
    <w:rsid w:val="0015736C"/>
    <w:rsid w:val="0015741F"/>
    <w:rsid w:val="00157BE8"/>
    <w:rsid w:val="00160644"/>
    <w:rsid w:val="001606C8"/>
    <w:rsid w:val="0016085B"/>
    <w:rsid w:val="00160A0C"/>
    <w:rsid w:val="00160ACF"/>
    <w:rsid w:val="00160B20"/>
    <w:rsid w:val="00160D77"/>
    <w:rsid w:val="00160DFC"/>
    <w:rsid w:val="00160E19"/>
    <w:rsid w:val="0016123C"/>
    <w:rsid w:val="0016137A"/>
    <w:rsid w:val="001617B4"/>
    <w:rsid w:val="00161CFA"/>
    <w:rsid w:val="001620D9"/>
    <w:rsid w:val="00162402"/>
    <w:rsid w:val="00162637"/>
    <w:rsid w:val="0016267E"/>
    <w:rsid w:val="00162F1D"/>
    <w:rsid w:val="00162FDB"/>
    <w:rsid w:val="001631DA"/>
    <w:rsid w:val="001632A4"/>
    <w:rsid w:val="0016372D"/>
    <w:rsid w:val="001638D1"/>
    <w:rsid w:val="00164ABC"/>
    <w:rsid w:val="00164C0C"/>
    <w:rsid w:val="00164E23"/>
    <w:rsid w:val="0016525D"/>
    <w:rsid w:val="00165307"/>
    <w:rsid w:val="0016576B"/>
    <w:rsid w:val="00165964"/>
    <w:rsid w:val="00165EEF"/>
    <w:rsid w:val="00166327"/>
    <w:rsid w:val="001665EC"/>
    <w:rsid w:val="00166B03"/>
    <w:rsid w:val="00166F4D"/>
    <w:rsid w:val="00167190"/>
    <w:rsid w:val="001678A4"/>
    <w:rsid w:val="001701F4"/>
    <w:rsid w:val="00170345"/>
    <w:rsid w:val="00170772"/>
    <w:rsid w:val="00170B74"/>
    <w:rsid w:val="00170FDD"/>
    <w:rsid w:val="00171436"/>
    <w:rsid w:val="00171492"/>
    <w:rsid w:val="00171856"/>
    <w:rsid w:val="00171A2B"/>
    <w:rsid w:val="00171C6C"/>
    <w:rsid w:val="0017270E"/>
    <w:rsid w:val="001727A4"/>
    <w:rsid w:val="00172A4B"/>
    <w:rsid w:val="00172B6B"/>
    <w:rsid w:val="00172C73"/>
    <w:rsid w:val="00172D77"/>
    <w:rsid w:val="0017356F"/>
    <w:rsid w:val="00173676"/>
    <w:rsid w:val="00174176"/>
    <w:rsid w:val="00174BED"/>
    <w:rsid w:val="00174FBD"/>
    <w:rsid w:val="00175048"/>
    <w:rsid w:val="00175223"/>
    <w:rsid w:val="0017548F"/>
    <w:rsid w:val="001756F2"/>
    <w:rsid w:val="00175732"/>
    <w:rsid w:val="001757AE"/>
    <w:rsid w:val="001759FF"/>
    <w:rsid w:val="00175B2D"/>
    <w:rsid w:val="00175C05"/>
    <w:rsid w:val="00175C23"/>
    <w:rsid w:val="00175C81"/>
    <w:rsid w:val="0017638C"/>
    <w:rsid w:val="00176970"/>
    <w:rsid w:val="00176DC5"/>
    <w:rsid w:val="00176DE8"/>
    <w:rsid w:val="00177211"/>
    <w:rsid w:val="001773C1"/>
    <w:rsid w:val="0017747B"/>
    <w:rsid w:val="00177592"/>
    <w:rsid w:val="00177957"/>
    <w:rsid w:val="00177BBC"/>
    <w:rsid w:val="0018012A"/>
    <w:rsid w:val="00180736"/>
    <w:rsid w:val="001807CA"/>
    <w:rsid w:val="00180A7F"/>
    <w:rsid w:val="00181204"/>
    <w:rsid w:val="001812FC"/>
    <w:rsid w:val="00181705"/>
    <w:rsid w:val="001819C5"/>
    <w:rsid w:val="00181A05"/>
    <w:rsid w:val="00181E5D"/>
    <w:rsid w:val="00181FD0"/>
    <w:rsid w:val="0018215F"/>
    <w:rsid w:val="001827B9"/>
    <w:rsid w:val="00182B64"/>
    <w:rsid w:val="00182CE4"/>
    <w:rsid w:val="00182CF5"/>
    <w:rsid w:val="00182FB3"/>
    <w:rsid w:val="00183977"/>
    <w:rsid w:val="00183EE8"/>
    <w:rsid w:val="00183F9D"/>
    <w:rsid w:val="00184732"/>
    <w:rsid w:val="001847EE"/>
    <w:rsid w:val="00184986"/>
    <w:rsid w:val="00184B23"/>
    <w:rsid w:val="00184D59"/>
    <w:rsid w:val="00184F33"/>
    <w:rsid w:val="00185012"/>
    <w:rsid w:val="0018520A"/>
    <w:rsid w:val="0018534D"/>
    <w:rsid w:val="001853D4"/>
    <w:rsid w:val="00185590"/>
    <w:rsid w:val="001858D8"/>
    <w:rsid w:val="00185B1E"/>
    <w:rsid w:val="00185C2D"/>
    <w:rsid w:val="00185CD4"/>
    <w:rsid w:val="00185CDD"/>
    <w:rsid w:val="00185D44"/>
    <w:rsid w:val="00185D45"/>
    <w:rsid w:val="001861CF"/>
    <w:rsid w:val="0018645B"/>
    <w:rsid w:val="0018655A"/>
    <w:rsid w:val="0018684A"/>
    <w:rsid w:val="00186AD0"/>
    <w:rsid w:val="00186C9B"/>
    <w:rsid w:val="00186D1E"/>
    <w:rsid w:val="00186E03"/>
    <w:rsid w:val="00186F73"/>
    <w:rsid w:val="00187929"/>
    <w:rsid w:val="00187D2A"/>
    <w:rsid w:val="00187DFE"/>
    <w:rsid w:val="001900BC"/>
    <w:rsid w:val="00190806"/>
    <w:rsid w:val="0019092F"/>
    <w:rsid w:val="00190B18"/>
    <w:rsid w:val="00190BBB"/>
    <w:rsid w:val="00190F57"/>
    <w:rsid w:val="0019127D"/>
    <w:rsid w:val="001916BE"/>
    <w:rsid w:val="00191A17"/>
    <w:rsid w:val="00191BBE"/>
    <w:rsid w:val="00191CC3"/>
    <w:rsid w:val="00191D26"/>
    <w:rsid w:val="00191E42"/>
    <w:rsid w:val="00191FCB"/>
    <w:rsid w:val="0019211E"/>
    <w:rsid w:val="001923AF"/>
    <w:rsid w:val="001923F9"/>
    <w:rsid w:val="00192545"/>
    <w:rsid w:val="00192AD0"/>
    <w:rsid w:val="00192C71"/>
    <w:rsid w:val="00192D15"/>
    <w:rsid w:val="0019309F"/>
    <w:rsid w:val="001931FE"/>
    <w:rsid w:val="00193308"/>
    <w:rsid w:val="00193E80"/>
    <w:rsid w:val="00194046"/>
    <w:rsid w:val="0019431A"/>
    <w:rsid w:val="0019474A"/>
    <w:rsid w:val="001947BC"/>
    <w:rsid w:val="00194A7F"/>
    <w:rsid w:val="00194BD8"/>
    <w:rsid w:val="0019505B"/>
    <w:rsid w:val="0019597B"/>
    <w:rsid w:val="00195ABF"/>
    <w:rsid w:val="00195AD8"/>
    <w:rsid w:val="00195C72"/>
    <w:rsid w:val="00195E75"/>
    <w:rsid w:val="00195FDD"/>
    <w:rsid w:val="00196236"/>
    <w:rsid w:val="00196A8A"/>
    <w:rsid w:val="00196C3C"/>
    <w:rsid w:val="00196D47"/>
    <w:rsid w:val="00197288"/>
    <w:rsid w:val="0019732A"/>
    <w:rsid w:val="001975F0"/>
    <w:rsid w:val="00197BBD"/>
    <w:rsid w:val="00197ED4"/>
    <w:rsid w:val="001A08C6"/>
    <w:rsid w:val="001A09CD"/>
    <w:rsid w:val="001A12F5"/>
    <w:rsid w:val="001A1BA1"/>
    <w:rsid w:val="001A1CA3"/>
    <w:rsid w:val="001A2128"/>
    <w:rsid w:val="001A21F2"/>
    <w:rsid w:val="001A24C5"/>
    <w:rsid w:val="001A275F"/>
    <w:rsid w:val="001A27BA"/>
    <w:rsid w:val="001A2BB2"/>
    <w:rsid w:val="001A2CAF"/>
    <w:rsid w:val="001A2E3E"/>
    <w:rsid w:val="001A35B2"/>
    <w:rsid w:val="001A36D3"/>
    <w:rsid w:val="001A397D"/>
    <w:rsid w:val="001A3C31"/>
    <w:rsid w:val="001A3E0B"/>
    <w:rsid w:val="001A3E7F"/>
    <w:rsid w:val="001A41D8"/>
    <w:rsid w:val="001A44B0"/>
    <w:rsid w:val="001A44D1"/>
    <w:rsid w:val="001A4644"/>
    <w:rsid w:val="001A4757"/>
    <w:rsid w:val="001A4C10"/>
    <w:rsid w:val="001A5068"/>
    <w:rsid w:val="001A513D"/>
    <w:rsid w:val="001A5B49"/>
    <w:rsid w:val="001A5BF8"/>
    <w:rsid w:val="001A5D1A"/>
    <w:rsid w:val="001A5D28"/>
    <w:rsid w:val="001A68C0"/>
    <w:rsid w:val="001A6C14"/>
    <w:rsid w:val="001A6D12"/>
    <w:rsid w:val="001A73BA"/>
    <w:rsid w:val="001A763A"/>
    <w:rsid w:val="001A76DE"/>
    <w:rsid w:val="001A7CA0"/>
    <w:rsid w:val="001A7D65"/>
    <w:rsid w:val="001A7E0E"/>
    <w:rsid w:val="001B043E"/>
    <w:rsid w:val="001B055A"/>
    <w:rsid w:val="001B0748"/>
    <w:rsid w:val="001B0CF2"/>
    <w:rsid w:val="001B0F3C"/>
    <w:rsid w:val="001B1023"/>
    <w:rsid w:val="001B10E5"/>
    <w:rsid w:val="001B1110"/>
    <w:rsid w:val="001B116C"/>
    <w:rsid w:val="001B11E8"/>
    <w:rsid w:val="001B151E"/>
    <w:rsid w:val="001B1529"/>
    <w:rsid w:val="001B1B5A"/>
    <w:rsid w:val="001B1CB1"/>
    <w:rsid w:val="001B1CDA"/>
    <w:rsid w:val="001B214D"/>
    <w:rsid w:val="001B22D6"/>
    <w:rsid w:val="001B25FB"/>
    <w:rsid w:val="001B27DE"/>
    <w:rsid w:val="001B27E5"/>
    <w:rsid w:val="001B2BA8"/>
    <w:rsid w:val="001B2D96"/>
    <w:rsid w:val="001B3197"/>
    <w:rsid w:val="001B3283"/>
    <w:rsid w:val="001B3937"/>
    <w:rsid w:val="001B3AC6"/>
    <w:rsid w:val="001B3BEC"/>
    <w:rsid w:val="001B3C42"/>
    <w:rsid w:val="001B3F03"/>
    <w:rsid w:val="001B402A"/>
    <w:rsid w:val="001B413C"/>
    <w:rsid w:val="001B4267"/>
    <w:rsid w:val="001B4373"/>
    <w:rsid w:val="001B43CF"/>
    <w:rsid w:val="001B442F"/>
    <w:rsid w:val="001B4449"/>
    <w:rsid w:val="001B444D"/>
    <w:rsid w:val="001B4501"/>
    <w:rsid w:val="001B4661"/>
    <w:rsid w:val="001B4675"/>
    <w:rsid w:val="001B49E6"/>
    <w:rsid w:val="001B4AF6"/>
    <w:rsid w:val="001B5504"/>
    <w:rsid w:val="001B5D65"/>
    <w:rsid w:val="001B5DE2"/>
    <w:rsid w:val="001B63DE"/>
    <w:rsid w:val="001B644C"/>
    <w:rsid w:val="001B671B"/>
    <w:rsid w:val="001B690A"/>
    <w:rsid w:val="001B6C51"/>
    <w:rsid w:val="001B6CAB"/>
    <w:rsid w:val="001B6EA3"/>
    <w:rsid w:val="001B7408"/>
    <w:rsid w:val="001B7501"/>
    <w:rsid w:val="001B7774"/>
    <w:rsid w:val="001B7798"/>
    <w:rsid w:val="001B7ADA"/>
    <w:rsid w:val="001B7E72"/>
    <w:rsid w:val="001C013B"/>
    <w:rsid w:val="001C0347"/>
    <w:rsid w:val="001C04F6"/>
    <w:rsid w:val="001C0704"/>
    <w:rsid w:val="001C085B"/>
    <w:rsid w:val="001C09F2"/>
    <w:rsid w:val="001C1232"/>
    <w:rsid w:val="001C12F2"/>
    <w:rsid w:val="001C15E7"/>
    <w:rsid w:val="001C1B13"/>
    <w:rsid w:val="001C1CB3"/>
    <w:rsid w:val="001C1CC9"/>
    <w:rsid w:val="001C1D0E"/>
    <w:rsid w:val="001C1D18"/>
    <w:rsid w:val="001C25B5"/>
    <w:rsid w:val="001C2B9B"/>
    <w:rsid w:val="001C2EE4"/>
    <w:rsid w:val="001C2FB3"/>
    <w:rsid w:val="001C31D7"/>
    <w:rsid w:val="001C357E"/>
    <w:rsid w:val="001C36B2"/>
    <w:rsid w:val="001C3A3F"/>
    <w:rsid w:val="001C470D"/>
    <w:rsid w:val="001C47E4"/>
    <w:rsid w:val="001C4A73"/>
    <w:rsid w:val="001C4AB6"/>
    <w:rsid w:val="001C4C6D"/>
    <w:rsid w:val="001C4CBA"/>
    <w:rsid w:val="001C4DC4"/>
    <w:rsid w:val="001C4DCC"/>
    <w:rsid w:val="001C4F58"/>
    <w:rsid w:val="001C52AA"/>
    <w:rsid w:val="001C5348"/>
    <w:rsid w:val="001C5595"/>
    <w:rsid w:val="001C5906"/>
    <w:rsid w:val="001C5B98"/>
    <w:rsid w:val="001C5DEF"/>
    <w:rsid w:val="001C69F1"/>
    <w:rsid w:val="001C6E26"/>
    <w:rsid w:val="001C6F3D"/>
    <w:rsid w:val="001C710E"/>
    <w:rsid w:val="001C713B"/>
    <w:rsid w:val="001C72FC"/>
    <w:rsid w:val="001C7A60"/>
    <w:rsid w:val="001C7BBE"/>
    <w:rsid w:val="001C7D11"/>
    <w:rsid w:val="001C7D61"/>
    <w:rsid w:val="001C7D97"/>
    <w:rsid w:val="001C7F24"/>
    <w:rsid w:val="001C7F4E"/>
    <w:rsid w:val="001D0114"/>
    <w:rsid w:val="001D032C"/>
    <w:rsid w:val="001D0B15"/>
    <w:rsid w:val="001D0C13"/>
    <w:rsid w:val="001D0E80"/>
    <w:rsid w:val="001D12F3"/>
    <w:rsid w:val="001D1EBF"/>
    <w:rsid w:val="001D24FD"/>
    <w:rsid w:val="001D2533"/>
    <w:rsid w:val="001D2695"/>
    <w:rsid w:val="001D2986"/>
    <w:rsid w:val="001D2A90"/>
    <w:rsid w:val="001D2F60"/>
    <w:rsid w:val="001D34A2"/>
    <w:rsid w:val="001D43CF"/>
    <w:rsid w:val="001D4965"/>
    <w:rsid w:val="001D50C6"/>
    <w:rsid w:val="001D5287"/>
    <w:rsid w:val="001D5466"/>
    <w:rsid w:val="001D576D"/>
    <w:rsid w:val="001D5A94"/>
    <w:rsid w:val="001D5C96"/>
    <w:rsid w:val="001D5E4A"/>
    <w:rsid w:val="001D5E54"/>
    <w:rsid w:val="001D5EBE"/>
    <w:rsid w:val="001D6044"/>
    <w:rsid w:val="001D679E"/>
    <w:rsid w:val="001D687B"/>
    <w:rsid w:val="001D6D7E"/>
    <w:rsid w:val="001D7690"/>
    <w:rsid w:val="001D7A70"/>
    <w:rsid w:val="001D7C0E"/>
    <w:rsid w:val="001D7C70"/>
    <w:rsid w:val="001E0093"/>
    <w:rsid w:val="001E0430"/>
    <w:rsid w:val="001E0B32"/>
    <w:rsid w:val="001E0C87"/>
    <w:rsid w:val="001E0DA2"/>
    <w:rsid w:val="001E0E44"/>
    <w:rsid w:val="001E0E77"/>
    <w:rsid w:val="001E0F95"/>
    <w:rsid w:val="001E10F2"/>
    <w:rsid w:val="001E1B5E"/>
    <w:rsid w:val="001E2388"/>
    <w:rsid w:val="001E244D"/>
    <w:rsid w:val="001E2BE5"/>
    <w:rsid w:val="001E33EC"/>
    <w:rsid w:val="001E3A59"/>
    <w:rsid w:val="001E3DD6"/>
    <w:rsid w:val="001E419E"/>
    <w:rsid w:val="001E44CE"/>
    <w:rsid w:val="001E4962"/>
    <w:rsid w:val="001E4B5F"/>
    <w:rsid w:val="001E505C"/>
    <w:rsid w:val="001E506C"/>
    <w:rsid w:val="001E52FE"/>
    <w:rsid w:val="001E5859"/>
    <w:rsid w:val="001E5C07"/>
    <w:rsid w:val="001E5C22"/>
    <w:rsid w:val="001E5DE2"/>
    <w:rsid w:val="001E68E2"/>
    <w:rsid w:val="001E6EE1"/>
    <w:rsid w:val="001E6F9D"/>
    <w:rsid w:val="001E7048"/>
    <w:rsid w:val="001E7BE6"/>
    <w:rsid w:val="001E7D40"/>
    <w:rsid w:val="001F00A7"/>
    <w:rsid w:val="001F0CA7"/>
    <w:rsid w:val="001F0D4F"/>
    <w:rsid w:val="001F0EB7"/>
    <w:rsid w:val="001F1189"/>
    <w:rsid w:val="001F1670"/>
    <w:rsid w:val="001F1CF9"/>
    <w:rsid w:val="001F1F57"/>
    <w:rsid w:val="001F21B8"/>
    <w:rsid w:val="001F255F"/>
    <w:rsid w:val="001F25DF"/>
    <w:rsid w:val="001F2B33"/>
    <w:rsid w:val="001F2CFA"/>
    <w:rsid w:val="001F2DA5"/>
    <w:rsid w:val="001F2DD6"/>
    <w:rsid w:val="001F2E42"/>
    <w:rsid w:val="001F3257"/>
    <w:rsid w:val="001F3302"/>
    <w:rsid w:val="001F361A"/>
    <w:rsid w:val="001F39C3"/>
    <w:rsid w:val="001F39D0"/>
    <w:rsid w:val="001F3B15"/>
    <w:rsid w:val="001F3CA6"/>
    <w:rsid w:val="001F3FAD"/>
    <w:rsid w:val="001F446A"/>
    <w:rsid w:val="001F44F8"/>
    <w:rsid w:val="001F45CD"/>
    <w:rsid w:val="001F45E8"/>
    <w:rsid w:val="001F4707"/>
    <w:rsid w:val="001F4A90"/>
    <w:rsid w:val="001F4C30"/>
    <w:rsid w:val="001F4CB1"/>
    <w:rsid w:val="001F5110"/>
    <w:rsid w:val="001F5350"/>
    <w:rsid w:val="001F53EE"/>
    <w:rsid w:val="001F564F"/>
    <w:rsid w:val="001F5AB0"/>
    <w:rsid w:val="001F5BB7"/>
    <w:rsid w:val="001F5BCC"/>
    <w:rsid w:val="001F5E08"/>
    <w:rsid w:val="001F6722"/>
    <w:rsid w:val="001F6CE4"/>
    <w:rsid w:val="001F713D"/>
    <w:rsid w:val="001F734A"/>
    <w:rsid w:val="001F7360"/>
    <w:rsid w:val="001F7502"/>
    <w:rsid w:val="001F7880"/>
    <w:rsid w:val="001F7C7E"/>
    <w:rsid w:val="001F7DE9"/>
    <w:rsid w:val="00200306"/>
    <w:rsid w:val="002004B9"/>
    <w:rsid w:val="002006A0"/>
    <w:rsid w:val="002008E5"/>
    <w:rsid w:val="0020174D"/>
    <w:rsid w:val="002017C6"/>
    <w:rsid w:val="00201B0F"/>
    <w:rsid w:val="002024F8"/>
    <w:rsid w:val="002026C7"/>
    <w:rsid w:val="002027E7"/>
    <w:rsid w:val="00202DB3"/>
    <w:rsid w:val="00202E32"/>
    <w:rsid w:val="00202EB9"/>
    <w:rsid w:val="00202FE8"/>
    <w:rsid w:val="00203071"/>
    <w:rsid w:val="0020313D"/>
    <w:rsid w:val="00203B2A"/>
    <w:rsid w:val="00203C99"/>
    <w:rsid w:val="00203D6E"/>
    <w:rsid w:val="00204541"/>
    <w:rsid w:val="00204C14"/>
    <w:rsid w:val="00204F2C"/>
    <w:rsid w:val="00205083"/>
    <w:rsid w:val="002050B3"/>
    <w:rsid w:val="002052D3"/>
    <w:rsid w:val="002054A1"/>
    <w:rsid w:val="0020565D"/>
    <w:rsid w:val="00205A32"/>
    <w:rsid w:val="00205F3F"/>
    <w:rsid w:val="0020652F"/>
    <w:rsid w:val="00206536"/>
    <w:rsid w:val="002065F6"/>
    <w:rsid w:val="002067C7"/>
    <w:rsid w:val="00206A08"/>
    <w:rsid w:val="00206E6D"/>
    <w:rsid w:val="002070BB"/>
    <w:rsid w:val="00207883"/>
    <w:rsid w:val="00207A42"/>
    <w:rsid w:val="00207DE7"/>
    <w:rsid w:val="00210304"/>
    <w:rsid w:val="002103BA"/>
    <w:rsid w:val="002105A9"/>
    <w:rsid w:val="00210600"/>
    <w:rsid w:val="0021073D"/>
    <w:rsid w:val="00210832"/>
    <w:rsid w:val="00210D97"/>
    <w:rsid w:val="00210F16"/>
    <w:rsid w:val="0021138F"/>
    <w:rsid w:val="0021177A"/>
    <w:rsid w:val="00211960"/>
    <w:rsid w:val="00211D80"/>
    <w:rsid w:val="00211F7A"/>
    <w:rsid w:val="00212363"/>
    <w:rsid w:val="00212416"/>
    <w:rsid w:val="00212553"/>
    <w:rsid w:val="00212734"/>
    <w:rsid w:val="00212804"/>
    <w:rsid w:val="0021286E"/>
    <w:rsid w:val="0021294B"/>
    <w:rsid w:val="0021308F"/>
    <w:rsid w:val="0021321E"/>
    <w:rsid w:val="002134DE"/>
    <w:rsid w:val="002134E0"/>
    <w:rsid w:val="0021356C"/>
    <w:rsid w:val="00213B03"/>
    <w:rsid w:val="00213C3C"/>
    <w:rsid w:val="00213E77"/>
    <w:rsid w:val="00214204"/>
    <w:rsid w:val="00214779"/>
    <w:rsid w:val="00214970"/>
    <w:rsid w:val="00214D16"/>
    <w:rsid w:val="00214DF2"/>
    <w:rsid w:val="002150EC"/>
    <w:rsid w:val="0021525A"/>
    <w:rsid w:val="00215695"/>
    <w:rsid w:val="00215705"/>
    <w:rsid w:val="002157E3"/>
    <w:rsid w:val="0021587F"/>
    <w:rsid w:val="00215CE1"/>
    <w:rsid w:val="0021617D"/>
    <w:rsid w:val="002163B0"/>
    <w:rsid w:val="0021651D"/>
    <w:rsid w:val="00216555"/>
    <w:rsid w:val="0021679C"/>
    <w:rsid w:val="0021681A"/>
    <w:rsid w:val="00216844"/>
    <w:rsid w:val="00216B68"/>
    <w:rsid w:val="00216E75"/>
    <w:rsid w:val="0021719F"/>
    <w:rsid w:val="0021769B"/>
    <w:rsid w:val="0021776F"/>
    <w:rsid w:val="00217977"/>
    <w:rsid w:val="00217E1E"/>
    <w:rsid w:val="00217EF3"/>
    <w:rsid w:val="00217FC5"/>
    <w:rsid w:val="002203C1"/>
    <w:rsid w:val="002203E8"/>
    <w:rsid w:val="0022047A"/>
    <w:rsid w:val="0022078C"/>
    <w:rsid w:val="002207B5"/>
    <w:rsid w:val="0022084D"/>
    <w:rsid w:val="00220981"/>
    <w:rsid w:val="00220AB1"/>
    <w:rsid w:val="00220D67"/>
    <w:rsid w:val="00220EBE"/>
    <w:rsid w:val="00220EEE"/>
    <w:rsid w:val="002210BA"/>
    <w:rsid w:val="002214D9"/>
    <w:rsid w:val="002215AC"/>
    <w:rsid w:val="00221A3F"/>
    <w:rsid w:val="00221BB4"/>
    <w:rsid w:val="002220C7"/>
    <w:rsid w:val="002233C3"/>
    <w:rsid w:val="0022340C"/>
    <w:rsid w:val="00223EDC"/>
    <w:rsid w:val="00223FE5"/>
    <w:rsid w:val="002240F1"/>
    <w:rsid w:val="002244F7"/>
    <w:rsid w:val="002245D2"/>
    <w:rsid w:val="002247B8"/>
    <w:rsid w:val="002249E0"/>
    <w:rsid w:val="00224A0B"/>
    <w:rsid w:val="002252EF"/>
    <w:rsid w:val="00225940"/>
    <w:rsid w:val="00225A1E"/>
    <w:rsid w:val="00225C2A"/>
    <w:rsid w:val="00225ECA"/>
    <w:rsid w:val="00225ED9"/>
    <w:rsid w:val="00225F55"/>
    <w:rsid w:val="002264B8"/>
    <w:rsid w:val="00226EE9"/>
    <w:rsid w:val="002274BE"/>
    <w:rsid w:val="00227C05"/>
    <w:rsid w:val="00227CDE"/>
    <w:rsid w:val="00230050"/>
    <w:rsid w:val="002305A7"/>
    <w:rsid w:val="00230A2E"/>
    <w:rsid w:val="00230B1E"/>
    <w:rsid w:val="0023190B"/>
    <w:rsid w:val="002321AE"/>
    <w:rsid w:val="0023237F"/>
    <w:rsid w:val="00232453"/>
    <w:rsid w:val="002324ED"/>
    <w:rsid w:val="002327D7"/>
    <w:rsid w:val="002328FA"/>
    <w:rsid w:val="002329E4"/>
    <w:rsid w:val="00232BA5"/>
    <w:rsid w:val="00232C63"/>
    <w:rsid w:val="00233273"/>
    <w:rsid w:val="0023346D"/>
    <w:rsid w:val="002336E9"/>
    <w:rsid w:val="002337F9"/>
    <w:rsid w:val="0023399D"/>
    <w:rsid w:val="00233A24"/>
    <w:rsid w:val="00233C3C"/>
    <w:rsid w:val="00234187"/>
    <w:rsid w:val="002348FD"/>
    <w:rsid w:val="00234AB3"/>
    <w:rsid w:val="0023562C"/>
    <w:rsid w:val="0023563A"/>
    <w:rsid w:val="00235959"/>
    <w:rsid w:val="00235AF8"/>
    <w:rsid w:val="00235DE5"/>
    <w:rsid w:val="002362ED"/>
    <w:rsid w:val="00236A81"/>
    <w:rsid w:val="00236BAA"/>
    <w:rsid w:val="00236CF1"/>
    <w:rsid w:val="002370B6"/>
    <w:rsid w:val="002374A8"/>
    <w:rsid w:val="00237577"/>
    <w:rsid w:val="00237736"/>
    <w:rsid w:val="00237802"/>
    <w:rsid w:val="00237B01"/>
    <w:rsid w:val="00240148"/>
    <w:rsid w:val="00240263"/>
    <w:rsid w:val="0024097E"/>
    <w:rsid w:val="00240A40"/>
    <w:rsid w:val="00240BB1"/>
    <w:rsid w:val="00240CBD"/>
    <w:rsid w:val="00240EF2"/>
    <w:rsid w:val="002416EA"/>
    <w:rsid w:val="00242267"/>
    <w:rsid w:val="002422F9"/>
    <w:rsid w:val="002427AC"/>
    <w:rsid w:val="002428A7"/>
    <w:rsid w:val="00242981"/>
    <w:rsid w:val="00243091"/>
    <w:rsid w:val="00243187"/>
    <w:rsid w:val="002432B6"/>
    <w:rsid w:val="002436B8"/>
    <w:rsid w:val="00243AB1"/>
    <w:rsid w:val="002440BC"/>
    <w:rsid w:val="00244343"/>
    <w:rsid w:val="00244653"/>
    <w:rsid w:val="00244E63"/>
    <w:rsid w:val="0024550D"/>
    <w:rsid w:val="0024570A"/>
    <w:rsid w:val="002457A8"/>
    <w:rsid w:val="002459E0"/>
    <w:rsid w:val="00245C11"/>
    <w:rsid w:val="00245D7A"/>
    <w:rsid w:val="00245F1D"/>
    <w:rsid w:val="002461F4"/>
    <w:rsid w:val="0024626B"/>
    <w:rsid w:val="00246392"/>
    <w:rsid w:val="002466DA"/>
    <w:rsid w:val="002468D1"/>
    <w:rsid w:val="002469C0"/>
    <w:rsid w:val="00246BD7"/>
    <w:rsid w:val="00247205"/>
    <w:rsid w:val="00247258"/>
    <w:rsid w:val="0024765F"/>
    <w:rsid w:val="002477C5"/>
    <w:rsid w:val="00247A78"/>
    <w:rsid w:val="00247DF9"/>
    <w:rsid w:val="00247E08"/>
    <w:rsid w:val="0025041B"/>
    <w:rsid w:val="00250BF2"/>
    <w:rsid w:val="00250CCE"/>
    <w:rsid w:val="0025138C"/>
    <w:rsid w:val="002514F7"/>
    <w:rsid w:val="00251ABC"/>
    <w:rsid w:val="00252263"/>
    <w:rsid w:val="002522EA"/>
    <w:rsid w:val="00252439"/>
    <w:rsid w:val="0025258B"/>
    <w:rsid w:val="00252680"/>
    <w:rsid w:val="00252BB2"/>
    <w:rsid w:val="00252BF3"/>
    <w:rsid w:val="00252C44"/>
    <w:rsid w:val="00252FAC"/>
    <w:rsid w:val="002533F3"/>
    <w:rsid w:val="00253632"/>
    <w:rsid w:val="0025384E"/>
    <w:rsid w:val="0025451D"/>
    <w:rsid w:val="0025475B"/>
    <w:rsid w:val="0025488F"/>
    <w:rsid w:val="00254A45"/>
    <w:rsid w:val="00254A65"/>
    <w:rsid w:val="00254AB5"/>
    <w:rsid w:val="00254ABA"/>
    <w:rsid w:val="00254B01"/>
    <w:rsid w:val="00254D5E"/>
    <w:rsid w:val="00254DDF"/>
    <w:rsid w:val="00254ED5"/>
    <w:rsid w:val="0025506E"/>
    <w:rsid w:val="002550FE"/>
    <w:rsid w:val="0025539F"/>
    <w:rsid w:val="00255538"/>
    <w:rsid w:val="0025557F"/>
    <w:rsid w:val="00255CA1"/>
    <w:rsid w:val="00255F16"/>
    <w:rsid w:val="002567D1"/>
    <w:rsid w:val="00256D1F"/>
    <w:rsid w:val="00256D87"/>
    <w:rsid w:val="00256E64"/>
    <w:rsid w:val="002570F2"/>
    <w:rsid w:val="002574EB"/>
    <w:rsid w:val="00257637"/>
    <w:rsid w:val="00257663"/>
    <w:rsid w:val="002576EC"/>
    <w:rsid w:val="00257ECA"/>
    <w:rsid w:val="00260132"/>
    <w:rsid w:val="00260177"/>
    <w:rsid w:val="00260293"/>
    <w:rsid w:val="0026033C"/>
    <w:rsid w:val="002608F8"/>
    <w:rsid w:val="00260A36"/>
    <w:rsid w:val="00260A77"/>
    <w:rsid w:val="00260DEE"/>
    <w:rsid w:val="00260F8A"/>
    <w:rsid w:val="002618C1"/>
    <w:rsid w:val="00261B4E"/>
    <w:rsid w:val="00261D7E"/>
    <w:rsid w:val="00261EBF"/>
    <w:rsid w:val="00262105"/>
    <w:rsid w:val="00262207"/>
    <w:rsid w:val="0026274E"/>
    <w:rsid w:val="00262C65"/>
    <w:rsid w:val="00263084"/>
    <w:rsid w:val="002631C3"/>
    <w:rsid w:val="0026336D"/>
    <w:rsid w:val="002635E7"/>
    <w:rsid w:val="002636A3"/>
    <w:rsid w:val="00263793"/>
    <w:rsid w:val="00263A4E"/>
    <w:rsid w:val="00263DD6"/>
    <w:rsid w:val="00263F4B"/>
    <w:rsid w:val="0026437F"/>
    <w:rsid w:val="002646D2"/>
    <w:rsid w:val="00264C1D"/>
    <w:rsid w:val="002651DB"/>
    <w:rsid w:val="00266281"/>
    <w:rsid w:val="00266353"/>
    <w:rsid w:val="002663CB"/>
    <w:rsid w:val="002663F5"/>
    <w:rsid w:val="00266484"/>
    <w:rsid w:val="0026661E"/>
    <w:rsid w:val="00266745"/>
    <w:rsid w:val="002668F3"/>
    <w:rsid w:val="002669C9"/>
    <w:rsid w:val="002669E8"/>
    <w:rsid w:val="00266A52"/>
    <w:rsid w:val="00266C5F"/>
    <w:rsid w:val="00266E89"/>
    <w:rsid w:val="00266F6B"/>
    <w:rsid w:val="00267323"/>
    <w:rsid w:val="00267474"/>
    <w:rsid w:val="00267505"/>
    <w:rsid w:val="00270126"/>
    <w:rsid w:val="00270185"/>
    <w:rsid w:val="00270317"/>
    <w:rsid w:val="002703DB"/>
    <w:rsid w:val="00270A0B"/>
    <w:rsid w:val="00270B21"/>
    <w:rsid w:val="00270BB6"/>
    <w:rsid w:val="00270E7A"/>
    <w:rsid w:val="002711E7"/>
    <w:rsid w:val="00271EC9"/>
    <w:rsid w:val="002723B6"/>
    <w:rsid w:val="00272B95"/>
    <w:rsid w:val="00273180"/>
    <w:rsid w:val="0027350D"/>
    <w:rsid w:val="002738AF"/>
    <w:rsid w:val="00273D05"/>
    <w:rsid w:val="00273FE2"/>
    <w:rsid w:val="00274929"/>
    <w:rsid w:val="00274B0C"/>
    <w:rsid w:val="00274FEA"/>
    <w:rsid w:val="0027516B"/>
    <w:rsid w:val="00275279"/>
    <w:rsid w:val="00275581"/>
    <w:rsid w:val="002755A9"/>
    <w:rsid w:val="0027593D"/>
    <w:rsid w:val="00275ACB"/>
    <w:rsid w:val="0027607D"/>
    <w:rsid w:val="00277628"/>
    <w:rsid w:val="002779F1"/>
    <w:rsid w:val="00277D46"/>
    <w:rsid w:val="00277F4F"/>
    <w:rsid w:val="00280BBC"/>
    <w:rsid w:val="00281311"/>
    <w:rsid w:val="00281376"/>
    <w:rsid w:val="00281982"/>
    <w:rsid w:val="002819E9"/>
    <w:rsid w:val="00281DDE"/>
    <w:rsid w:val="0028218A"/>
    <w:rsid w:val="002823F9"/>
    <w:rsid w:val="00282ABD"/>
    <w:rsid w:val="002831DA"/>
    <w:rsid w:val="002831E4"/>
    <w:rsid w:val="00283340"/>
    <w:rsid w:val="002833AF"/>
    <w:rsid w:val="00283563"/>
    <w:rsid w:val="0028365C"/>
    <w:rsid w:val="00284275"/>
    <w:rsid w:val="00284475"/>
    <w:rsid w:val="00284503"/>
    <w:rsid w:val="0028493E"/>
    <w:rsid w:val="00284A85"/>
    <w:rsid w:val="0028506D"/>
    <w:rsid w:val="002853E7"/>
    <w:rsid w:val="00285407"/>
    <w:rsid w:val="00285736"/>
    <w:rsid w:val="00285B38"/>
    <w:rsid w:val="00286059"/>
    <w:rsid w:val="00286120"/>
    <w:rsid w:val="0028696F"/>
    <w:rsid w:val="00286A0C"/>
    <w:rsid w:val="00286AB3"/>
    <w:rsid w:val="00286B46"/>
    <w:rsid w:val="00286BD6"/>
    <w:rsid w:val="002870AC"/>
    <w:rsid w:val="0028712B"/>
    <w:rsid w:val="00287838"/>
    <w:rsid w:val="00287923"/>
    <w:rsid w:val="00287ADA"/>
    <w:rsid w:val="00287E5B"/>
    <w:rsid w:val="00290460"/>
    <w:rsid w:val="002907B3"/>
    <w:rsid w:val="002907D1"/>
    <w:rsid w:val="002913D9"/>
    <w:rsid w:val="0029206F"/>
    <w:rsid w:val="00292376"/>
    <w:rsid w:val="002923DF"/>
    <w:rsid w:val="00292BAD"/>
    <w:rsid w:val="00292C32"/>
    <w:rsid w:val="00292D5D"/>
    <w:rsid w:val="00292F39"/>
    <w:rsid w:val="00293158"/>
    <w:rsid w:val="0029352A"/>
    <w:rsid w:val="00293C01"/>
    <w:rsid w:val="00293E3F"/>
    <w:rsid w:val="00293F47"/>
    <w:rsid w:val="00293FE7"/>
    <w:rsid w:val="00293FFF"/>
    <w:rsid w:val="002940EF"/>
    <w:rsid w:val="002942BE"/>
    <w:rsid w:val="002943C3"/>
    <w:rsid w:val="0029489C"/>
    <w:rsid w:val="00294D61"/>
    <w:rsid w:val="00294F03"/>
    <w:rsid w:val="002951BB"/>
    <w:rsid w:val="002951C4"/>
    <w:rsid w:val="0029523B"/>
    <w:rsid w:val="0029531C"/>
    <w:rsid w:val="00295394"/>
    <w:rsid w:val="002954B8"/>
    <w:rsid w:val="00295698"/>
    <w:rsid w:val="00295B0F"/>
    <w:rsid w:val="00296BAF"/>
    <w:rsid w:val="00296E40"/>
    <w:rsid w:val="00297194"/>
    <w:rsid w:val="0029734B"/>
    <w:rsid w:val="00297710"/>
    <w:rsid w:val="002977B3"/>
    <w:rsid w:val="00297955"/>
    <w:rsid w:val="00297E2E"/>
    <w:rsid w:val="002A02B3"/>
    <w:rsid w:val="002A02CA"/>
    <w:rsid w:val="002A02CC"/>
    <w:rsid w:val="002A0578"/>
    <w:rsid w:val="002A0707"/>
    <w:rsid w:val="002A0BA7"/>
    <w:rsid w:val="002A108D"/>
    <w:rsid w:val="002A1135"/>
    <w:rsid w:val="002A180C"/>
    <w:rsid w:val="002A1893"/>
    <w:rsid w:val="002A1CAA"/>
    <w:rsid w:val="002A1CD5"/>
    <w:rsid w:val="002A1FB1"/>
    <w:rsid w:val="002A284B"/>
    <w:rsid w:val="002A2A3C"/>
    <w:rsid w:val="002A2BCC"/>
    <w:rsid w:val="002A3014"/>
    <w:rsid w:val="002A31C1"/>
    <w:rsid w:val="002A34AC"/>
    <w:rsid w:val="002A3779"/>
    <w:rsid w:val="002A3EE5"/>
    <w:rsid w:val="002A3F99"/>
    <w:rsid w:val="002A41DB"/>
    <w:rsid w:val="002A49FD"/>
    <w:rsid w:val="002A4CDF"/>
    <w:rsid w:val="002A4DB4"/>
    <w:rsid w:val="002A5727"/>
    <w:rsid w:val="002A5C7A"/>
    <w:rsid w:val="002A6217"/>
    <w:rsid w:val="002A6809"/>
    <w:rsid w:val="002A69A9"/>
    <w:rsid w:val="002A6C61"/>
    <w:rsid w:val="002A70D8"/>
    <w:rsid w:val="002A744C"/>
    <w:rsid w:val="002A7760"/>
    <w:rsid w:val="002A78DF"/>
    <w:rsid w:val="002B0749"/>
    <w:rsid w:val="002B0A53"/>
    <w:rsid w:val="002B0C30"/>
    <w:rsid w:val="002B1008"/>
    <w:rsid w:val="002B108F"/>
    <w:rsid w:val="002B15EF"/>
    <w:rsid w:val="002B18FE"/>
    <w:rsid w:val="002B1AAF"/>
    <w:rsid w:val="002B1C7B"/>
    <w:rsid w:val="002B1D79"/>
    <w:rsid w:val="002B1FCB"/>
    <w:rsid w:val="002B2130"/>
    <w:rsid w:val="002B24C0"/>
    <w:rsid w:val="002B2541"/>
    <w:rsid w:val="002B25A9"/>
    <w:rsid w:val="002B282E"/>
    <w:rsid w:val="002B283F"/>
    <w:rsid w:val="002B2CDD"/>
    <w:rsid w:val="002B2E79"/>
    <w:rsid w:val="002B3030"/>
    <w:rsid w:val="002B3BA9"/>
    <w:rsid w:val="002B3FC8"/>
    <w:rsid w:val="002B4944"/>
    <w:rsid w:val="002B49BE"/>
    <w:rsid w:val="002B4C75"/>
    <w:rsid w:val="002B4CC9"/>
    <w:rsid w:val="002B4F69"/>
    <w:rsid w:val="002B51EE"/>
    <w:rsid w:val="002B538D"/>
    <w:rsid w:val="002B54C7"/>
    <w:rsid w:val="002B5529"/>
    <w:rsid w:val="002B5536"/>
    <w:rsid w:val="002B573C"/>
    <w:rsid w:val="002B57C5"/>
    <w:rsid w:val="002B5C5B"/>
    <w:rsid w:val="002B6549"/>
    <w:rsid w:val="002B6626"/>
    <w:rsid w:val="002B6A26"/>
    <w:rsid w:val="002B6A91"/>
    <w:rsid w:val="002B6BCD"/>
    <w:rsid w:val="002B6F7A"/>
    <w:rsid w:val="002B78A7"/>
    <w:rsid w:val="002B7956"/>
    <w:rsid w:val="002B7A0E"/>
    <w:rsid w:val="002B7C72"/>
    <w:rsid w:val="002B7EED"/>
    <w:rsid w:val="002B7FC3"/>
    <w:rsid w:val="002C00A6"/>
    <w:rsid w:val="002C01DE"/>
    <w:rsid w:val="002C02F3"/>
    <w:rsid w:val="002C05BC"/>
    <w:rsid w:val="002C064F"/>
    <w:rsid w:val="002C0688"/>
    <w:rsid w:val="002C10ED"/>
    <w:rsid w:val="002C115C"/>
    <w:rsid w:val="002C14D4"/>
    <w:rsid w:val="002C1719"/>
    <w:rsid w:val="002C18E5"/>
    <w:rsid w:val="002C1AAF"/>
    <w:rsid w:val="002C1B24"/>
    <w:rsid w:val="002C1F5A"/>
    <w:rsid w:val="002C2076"/>
    <w:rsid w:val="002C2114"/>
    <w:rsid w:val="002C219C"/>
    <w:rsid w:val="002C21F3"/>
    <w:rsid w:val="002C2264"/>
    <w:rsid w:val="002C250C"/>
    <w:rsid w:val="002C2734"/>
    <w:rsid w:val="002C3113"/>
    <w:rsid w:val="002C384B"/>
    <w:rsid w:val="002C39C9"/>
    <w:rsid w:val="002C3E54"/>
    <w:rsid w:val="002C3EC2"/>
    <w:rsid w:val="002C4035"/>
    <w:rsid w:val="002C4125"/>
    <w:rsid w:val="002C42AF"/>
    <w:rsid w:val="002C43EB"/>
    <w:rsid w:val="002C444C"/>
    <w:rsid w:val="002C497F"/>
    <w:rsid w:val="002C53A5"/>
    <w:rsid w:val="002C54A7"/>
    <w:rsid w:val="002C550F"/>
    <w:rsid w:val="002C5618"/>
    <w:rsid w:val="002C5790"/>
    <w:rsid w:val="002C5815"/>
    <w:rsid w:val="002C5AE1"/>
    <w:rsid w:val="002C5C22"/>
    <w:rsid w:val="002C5CA0"/>
    <w:rsid w:val="002C5CA5"/>
    <w:rsid w:val="002C5D80"/>
    <w:rsid w:val="002C610D"/>
    <w:rsid w:val="002C6183"/>
    <w:rsid w:val="002C6302"/>
    <w:rsid w:val="002C6463"/>
    <w:rsid w:val="002C68DB"/>
    <w:rsid w:val="002C6942"/>
    <w:rsid w:val="002C6BFC"/>
    <w:rsid w:val="002C6E2B"/>
    <w:rsid w:val="002C6F7F"/>
    <w:rsid w:val="002C7349"/>
    <w:rsid w:val="002C74A0"/>
    <w:rsid w:val="002C7607"/>
    <w:rsid w:val="002C7B3F"/>
    <w:rsid w:val="002C7CD8"/>
    <w:rsid w:val="002D0865"/>
    <w:rsid w:val="002D0874"/>
    <w:rsid w:val="002D0BE8"/>
    <w:rsid w:val="002D1293"/>
    <w:rsid w:val="002D1655"/>
    <w:rsid w:val="002D1C26"/>
    <w:rsid w:val="002D1C86"/>
    <w:rsid w:val="002D1DEA"/>
    <w:rsid w:val="002D2609"/>
    <w:rsid w:val="002D2881"/>
    <w:rsid w:val="002D2A39"/>
    <w:rsid w:val="002D2D09"/>
    <w:rsid w:val="002D2DED"/>
    <w:rsid w:val="002D2F5E"/>
    <w:rsid w:val="002D3760"/>
    <w:rsid w:val="002D386E"/>
    <w:rsid w:val="002D4151"/>
    <w:rsid w:val="002D41A1"/>
    <w:rsid w:val="002D44A0"/>
    <w:rsid w:val="002D4500"/>
    <w:rsid w:val="002D496A"/>
    <w:rsid w:val="002D4AF7"/>
    <w:rsid w:val="002D4CF1"/>
    <w:rsid w:val="002D4F90"/>
    <w:rsid w:val="002D5214"/>
    <w:rsid w:val="002D5784"/>
    <w:rsid w:val="002D57C2"/>
    <w:rsid w:val="002D5989"/>
    <w:rsid w:val="002D5A82"/>
    <w:rsid w:val="002D5D9E"/>
    <w:rsid w:val="002D5FF4"/>
    <w:rsid w:val="002D6109"/>
    <w:rsid w:val="002D65B4"/>
    <w:rsid w:val="002D68B3"/>
    <w:rsid w:val="002D692E"/>
    <w:rsid w:val="002D6988"/>
    <w:rsid w:val="002D6C4B"/>
    <w:rsid w:val="002D7237"/>
    <w:rsid w:val="002D7477"/>
    <w:rsid w:val="002D7FA2"/>
    <w:rsid w:val="002E0114"/>
    <w:rsid w:val="002E0377"/>
    <w:rsid w:val="002E03F6"/>
    <w:rsid w:val="002E0759"/>
    <w:rsid w:val="002E07CB"/>
    <w:rsid w:val="002E09F8"/>
    <w:rsid w:val="002E0AF5"/>
    <w:rsid w:val="002E0C97"/>
    <w:rsid w:val="002E0D39"/>
    <w:rsid w:val="002E0DBA"/>
    <w:rsid w:val="002E11D5"/>
    <w:rsid w:val="002E12AC"/>
    <w:rsid w:val="002E130E"/>
    <w:rsid w:val="002E133A"/>
    <w:rsid w:val="002E133D"/>
    <w:rsid w:val="002E181C"/>
    <w:rsid w:val="002E19EE"/>
    <w:rsid w:val="002E1BC1"/>
    <w:rsid w:val="002E1C8F"/>
    <w:rsid w:val="002E20D5"/>
    <w:rsid w:val="002E20EC"/>
    <w:rsid w:val="002E218B"/>
    <w:rsid w:val="002E221A"/>
    <w:rsid w:val="002E23B2"/>
    <w:rsid w:val="002E279B"/>
    <w:rsid w:val="002E2BAE"/>
    <w:rsid w:val="002E2C1E"/>
    <w:rsid w:val="002E318E"/>
    <w:rsid w:val="002E32DD"/>
    <w:rsid w:val="002E332F"/>
    <w:rsid w:val="002E34C5"/>
    <w:rsid w:val="002E35B8"/>
    <w:rsid w:val="002E38FD"/>
    <w:rsid w:val="002E395F"/>
    <w:rsid w:val="002E39E1"/>
    <w:rsid w:val="002E3FF9"/>
    <w:rsid w:val="002E3FFC"/>
    <w:rsid w:val="002E413A"/>
    <w:rsid w:val="002E4489"/>
    <w:rsid w:val="002E46DC"/>
    <w:rsid w:val="002E49EF"/>
    <w:rsid w:val="002E4F97"/>
    <w:rsid w:val="002E522C"/>
    <w:rsid w:val="002E53E1"/>
    <w:rsid w:val="002E5425"/>
    <w:rsid w:val="002E5688"/>
    <w:rsid w:val="002E56CD"/>
    <w:rsid w:val="002E5736"/>
    <w:rsid w:val="002E5CE3"/>
    <w:rsid w:val="002E67C9"/>
    <w:rsid w:val="002E67E1"/>
    <w:rsid w:val="002E6847"/>
    <w:rsid w:val="002E6C59"/>
    <w:rsid w:val="002E701A"/>
    <w:rsid w:val="002E7491"/>
    <w:rsid w:val="002E78D7"/>
    <w:rsid w:val="002E79E0"/>
    <w:rsid w:val="002E7A58"/>
    <w:rsid w:val="002E7D53"/>
    <w:rsid w:val="002E7E91"/>
    <w:rsid w:val="002E7FD3"/>
    <w:rsid w:val="002F08B0"/>
    <w:rsid w:val="002F0DB6"/>
    <w:rsid w:val="002F0E91"/>
    <w:rsid w:val="002F0EE6"/>
    <w:rsid w:val="002F105A"/>
    <w:rsid w:val="002F139D"/>
    <w:rsid w:val="002F13DD"/>
    <w:rsid w:val="002F13E8"/>
    <w:rsid w:val="002F1710"/>
    <w:rsid w:val="002F1AAA"/>
    <w:rsid w:val="002F2657"/>
    <w:rsid w:val="002F2A0E"/>
    <w:rsid w:val="002F2FCC"/>
    <w:rsid w:val="002F3335"/>
    <w:rsid w:val="002F363E"/>
    <w:rsid w:val="002F3716"/>
    <w:rsid w:val="002F3743"/>
    <w:rsid w:val="002F38B8"/>
    <w:rsid w:val="002F39EA"/>
    <w:rsid w:val="002F3A24"/>
    <w:rsid w:val="002F3AE3"/>
    <w:rsid w:val="002F4035"/>
    <w:rsid w:val="002F457B"/>
    <w:rsid w:val="002F4B71"/>
    <w:rsid w:val="002F4F39"/>
    <w:rsid w:val="002F5241"/>
    <w:rsid w:val="002F5842"/>
    <w:rsid w:val="002F5977"/>
    <w:rsid w:val="002F60C9"/>
    <w:rsid w:val="002F614E"/>
    <w:rsid w:val="002F6A75"/>
    <w:rsid w:val="002F6E2F"/>
    <w:rsid w:val="002F703B"/>
    <w:rsid w:val="002F70E7"/>
    <w:rsid w:val="002F73C2"/>
    <w:rsid w:val="002F7FD5"/>
    <w:rsid w:val="0030046F"/>
    <w:rsid w:val="00300479"/>
    <w:rsid w:val="0030056B"/>
    <w:rsid w:val="00300671"/>
    <w:rsid w:val="00300B18"/>
    <w:rsid w:val="00300B3D"/>
    <w:rsid w:val="00300E88"/>
    <w:rsid w:val="003013F0"/>
    <w:rsid w:val="00301434"/>
    <w:rsid w:val="00301856"/>
    <w:rsid w:val="00301AA2"/>
    <w:rsid w:val="00301F6E"/>
    <w:rsid w:val="003022FE"/>
    <w:rsid w:val="00302779"/>
    <w:rsid w:val="00302953"/>
    <w:rsid w:val="00302D70"/>
    <w:rsid w:val="00303036"/>
    <w:rsid w:val="003030E2"/>
    <w:rsid w:val="00303339"/>
    <w:rsid w:val="0030353C"/>
    <w:rsid w:val="003039C3"/>
    <w:rsid w:val="00303ABC"/>
    <w:rsid w:val="00303D40"/>
    <w:rsid w:val="00303D88"/>
    <w:rsid w:val="00303FBD"/>
    <w:rsid w:val="003040BC"/>
    <w:rsid w:val="00304C73"/>
    <w:rsid w:val="00304D7D"/>
    <w:rsid w:val="00304E7F"/>
    <w:rsid w:val="00304EEC"/>
    <w:rsid w:val="00304F60"/>
    <w:rsid w:val="00305211"/>
    <w:rsid w:val="0030581A"/>
    <w:rsid w:val="0030581E"/>
    <w:rsid w:val="003059CC"/>
    <w:rsid w:val="003060ED"/>
    <w:rsid w:val="00306350"/>
    <w:rsid w:val="00306392"/>
    <w:rsid w:val="00306C65"/>
    <w:rsid w:val="00306DAD"/>
    <w:rsid w:val="00306DD5"/>
    <w:rsid w:val="003071B8"/>
    <w:rsid w:val="0030729A"/>
    <w:rsid w:val="0030735A"/>
    <w:rsid w:val="0030755E"/>
    <w:rsid w:val="003075BF"/>
    <w:rsid w:val="00307A98"/>
    <w:rsid w:val="00307B7C"/>
    <w:rsid w:val="003101D7"/>
    <w:rsid w:val="003101DD"/>
    <w:rsid w:val="00310345"/>
    <w:rsid w:val="003104D0"/>
    <w:rsid w:val="003108D4"/>
    <w:rsid w:val="00310C35"/>
    <w:rsid w:val="00310E35"/>
    <w:rsid w:val="00311039"/>
    <w:rsid w:val="00311A58"/>
    <w:rsid w:val="00311B30"/>
    <w:rsid w:val="00311F27"/>
    <w:rsid w:val="00311FFA"/>
    <w:rsid w:val="00312280"/>
    <w:rsid w:val="003122BA"/>
    <w:rsid w:val="003125CB"/>
    <w:rsid w:val="003125EB"/>
    <w:rsid w:val="00312757"/>
    <w:rsid w:val="00312A53"/>
    <w:rsid w:val="00312FA7"/>
    <w:rsid w:val="00313142"/>
    <w:rsid w:val="0031317C"/>
    <w:rsid w:val="0031338E"/>
    <w:rsid w:val="003137DF"/>
    <w:rsid w:val="0031389B"/>
    <w:rsid w:val="0031398A"/>
    <w:rsid w:val="00313A57"/>
    <w:rsid w:val="00313AE1"/>
    <w:rsid w:val="00313F43"/>
    <w:rsid w:val="003140B8"/>
    <w:rsid w:val="00314319"/>
    <w:rsid w:val="003145C8"/>
    <w:rsid w:val="0031466B"/>
    <w:rsid w:val="00314A13"/>
    <w:rsid w:val="00314B4F"/>
    <w:rsid w:val="00314BFC"/>
    <w:rsid w:val="00314EEC"/>
    <w:rsid w:val="00315333"/>
    <w:rsid w:val="003153B4"/>
    <w:rsid w:val="00315E51"/>
    <w:rsid w:val="0031608F"/>
    <w:rsid w:val="0031612D"/>
    <w:rsid w:val="00316138"/>
    <w:rsid w:val="0031620A"/>
    <w:rsid w:val="00316294"/>
    <w:rsid w:val="00316660"/>
    <w:rsid w:val="003166AE"/>
    <w:rsid w:val="00317543"/>
    <w:rsid w:val="0031763D"/>
    <w:rsid w:val="003178BF"/>
    <w:rsid w:val="00317962"/>
    <w:rsid w:val="00317A6D"/>
    <w:rsid w:val="00317D3E"/>
    <w:rsid w:val="00317FC7"/>
    <w:rsid w:val="00320294"/>
    <w:rsid w:val="00320EBC"/>
    <w:rsid w:val="00321330"/>
    <w:rsid w:val="003217D4"/>
    <w:rsid w:val="00322080"/>
    <w:rsid w:val="0032214F"/>
    <w:rsid w:val="00322291"/>
    <w:rsid w:val="003224D6"/>
    <w:rsid w:val="003230E3"/>
    <w:rsid w:val="0032319F"/>
    <w:rsid w:val="003231AB"/>
    <w:rsid w:val="0032335E"/>
    <w:rsid w:val="00323738"/>
    <w:rsid w:val="0032378B"/>
    <w:rsid w:val="00324067"/>
    <w:rsid w:val="003247E3"/>
    <w:rsid w:val="00324B14"/>
    <w:rsid w:val="00324CD6"/>
    <w:rsid w:val="00324E23"/>
    <w:rsid w:val="00324F63"/>
    <w:rsid w:val="00324FAA"/>
    <w:rsid w:val="00324FFE"/>
    <w:rsid w:val="0032515F"/>
    <w:rsid w:val="0032556B"/>
    <w:rsid w:val="0032568F"/>
    <w:rsid w:val="003256A6"/>
    <w:rsid w:val="003258A7"/>
    <w:rsid w:val="00325BFD"/>
    <w:rsid w:val="00325C4B"/>
    <w:rsid w:val="00325DFD"/>
    <w:rsid w:val="00326379"/>
    <w:rsid w:val="0032642F"/>
    <w:rsid w:val="00326656"/>
    <w:rsid w:val="0032677A"/>
    <w:rsid w:val="00326AE9"/>
    <w:rsid w:val="00326F3D"/>
    <w:rsid w:val="00326F9C"/>
    <w:rsid w:val="00326FD9"/>
    <w:rsid w:val="003270E8"/>
    <w:rsid w:val="0032717C"/>
    <w:rsid w:val="003271F4"/>
    <w:rsid w:val="003273D3"/>
    <w:rsid w:val="0032742C"/>
    <w:rsid w:val="003279EF"/>
    <w:rsid w:val="00327AE8"/>
    <w:rsid w:val="003300CD"/>
    <w:rsid w:val="00330249"/>
    <w:rsid w:val="00330387"/>
    <w:rsid w:val="0033052C"/>
    <w:rsid w:val="00330781"/>
    <w:rsid w:val="00330C54"/>
    <w:rsid w:val="00330CB3"/>
    <w:rsid w:val="00330D1C"/>
    <w:rsid w:val="00330D62"/>
    <w:rsid w:val="00330E01"/>
    <w:rsid w:val="003310B1"/>
    <w:rsid w:val="00331171"/>
    <w:rsid w:val="003312FA"/>
    <w:rsid w:val="00331B25"/>
    <w:rsid w:val="00331D76"/>
    <w:rsid w:val="00331FC1"/>
    <w:rsid w:val="003324A8"/>
    <w:rsid w:val="0033251A"/>
    <w:rsid w:val="00332786"/>
    <w:rsid w:val="003331B2"/>
    <w:rsid w:val="00333487"/>
    <w:rsid w:val="003335E7"/>
    <w:rsid w:val="00333B88"/>
    <w:rsid w:val="00333BE1"/>
    <w:rsid w:val="00333CD9"/>
    <w:rsid w:val="0033483C"/>
    <w:rsid w:val="00334870"/>
    <w:rsid w:val="00334DA1"/>
    <w:rsid w:val="003350D1"/>
    <w:rsid w:val="00335125"/>
    <w:rsid w:val="003352ED"/>
    <w:rsid w:val="003356D9"/>
    <w:rsid w:val="00335F2F"/>
    <w:rsid w:val="0033627F"/>
    <w:rsid w:val="0033631D"/>
    <w:rsid w:val="00336ADC"/>
    <w:rsid w:val="00336D8B"/>
    <w:rsid w:val="00336EB6"/>
    <w:rsid w:val="00337611"/>
    <w:rsid w:val="0033798C"/>
    <w:rsid w:val="00337CDD"/>
    <w:rsid w:val="00337F75"/>
    <w:rsid w:val="00337F96"/>
    <w:rsid w:val="0034003D"/>
    <w:rsid w:val="00340382"/>
    <w:rsid w:val="00340614"/>
    <w:rsid w:val="00340A94"/>
    <w:rsid w:val="00340C35"/>
    <w:rsid w:val="00340E1D"/>
    <w:rsid w:val="0034142F"/>
    <w:rsid w:val="00341490"/>
    <w:rsid w:val="00341927"/>
    <w:rsid w:val="00341A36"/>
    <w:rsid w:val="00341B84"/>
    <w:rsid w:val="00341C83"/>
    <w:rsid w:val="00342196"/>
    <w:rsid w:val="0034267F"/>
    <w:rsid w:val="00342758"/>
    <w:rsid w:val="00342822"/>
    <w:rsid w:val="00343158"/>
    <w:rsid w:val="0034328A"/>
    <w:rsid w:val="00343294"/>
    <w:rsid w:val="00343307"/>
    <w:rsid w:val="00343510"/>
    <w:rsid w:val="003437F5"/>
    <w:rsid w:val="0034395A"/>
    <w:rsid w:val="00343BB2"/>
    <w:rsid w:val="00343E5F"/>
    <w:rsid w:val="00343EE2"/>
    <w:rsid w:val="00343F3A"/>
    <w:rsid w:val="003444EA"/>
    <w:rsid w:val="0034460D"/>
    <w:rsid w:val="0034465E"/>
    <w:rsid w:val="0034492D"/>
    <w:rsid w:val="00344B4C"/>
    <w:rsid w:val="00344BD2"/>
    <w:rsid w:val="00344CC6"/>
    <w:rsid w:val="00344D36"/>
    <w:rsid w:val="00344D72"/>
    <w:rsid w:val="00345124"/>
    <w:rsid w:val="00345165"/>
    <w:rsid w:val="0034535C"/>
    <w:rsid w:val="00345727"/>
    <w:rsid w:val="0034576A"/>
    <w:rsid w:val="00345A7D"/>
    <w:rsid w:val="00345B31"/>
    <w:rsid w:val="00345B6F"/>
    <w:rsid w:val="00345C0A"/>
    <w:rsid w:val="00345C95"/>
    <w:rsid w:val="00345D38"/>
    <w:rsid w:val="0034600E"/>
    <w:rsid w:val="00346331"/>
    <w:rsid w:val="003464DE"/>
    <w:rsid w:val="00346623"/>
    <w:rsid w:val="00346818"/>
    <w:rsid w:val="00346A39"/>
    <w:rsid w:val="00346C07"/>
    <w:rsid w:val="00346FD8"/>
    <w:rsid w:val="00347066"/>
    <w:rsid w:val="0034742D"/>
    <w:rsid w:val="00347447"/>
    <w:rsid w:val="003479AC"/>
    <w:rsid w:val="00347F28"/>
    <w:rsid w:val="003507F0"/>
    <w:rsid w:val="00350C3F"/>
    <w:rsid w:val="00350EAB"/>
    <w:rsid w:val="003510E4"/>
    <w:rsid w:val="003511E0"/>
    <w:rsid w:val="00351420"/>
    <w:rsid w:val="00351A72"/>
    <w:rsid w:val="00351B6F"/>
    <w:rsid w:val="00352522"/>
    <w:rsid w:val="00352960"/>
    <w:rsid w:val="00352FA7"/>
    <w:rsid w:val="00352FE8"/>
    <w:rsid w:val="00353583"/>
    <w:rsid w:val="0035358B"/>
    <w:rsid w:val="003541C0"/>
    <w:rsid w:val="00354506"/>
    <w:rsid w:val="00354978"/>
    <w:rsid w:val="00354AC4"/>
    <w:rsid w:val="00355961"/>
    <w:rsid w:val="00355977"/>
    <w:rsid w:val="00355988"/>
    <w:rsid w:val="00355A12"/>
    <w:rsid w:val="00355A33"/>
    <w:rsid w:val="00355EA8"/>
    <w:rsid w:val="003561A5"/>
    <w:rsid w:val="00356403"/>
    <w:rsid w:val="003566F4"/>
    <w:rsid w:val="00356798"/>
    <w:rsid w:val="00356BF3"/>
    <w:rsid w:val="00356CBF"/>
    <w:rsid w:val="00356F34"/>
    <w:rsid w:val="003572B9"/>
    <w:rsid w:val="003578FB"/>
    <w:rsid w:val="003579DF"/>
    <w:rsid w:val="00357A90"/>
    <w:rsid w:val="00357BBC"/>
    <w:rsid w:val="00357F22"/>
    <w:rsid w:val="00360089"/>
    <w:rsid w:val="0036044D"/>
    <w:rsid w:val="003609AA"/>
    <w:rsid w:val="003609C7"/>
    <w:rsid w:val="003609DF"/>
    <w:rsid w:val="0036102E"/>
    <w:rsid w:val="003616E8"/>
    <w:rsid w:val="00361DA0"/>
    <w:rsid w:val="00362013"/>
    <w:rsid w:val="00362148"/>
    <w:rsid w:val="00362207"/>
    <w:rsid w:val="0036254C"/>
    <w:rsid w:val="00362BDE"/>
    <w:rsid w:val="00362D4A"/>
    <w:rsid w:val="00362D4C"/>
    <w:rsid w:val="00362DB4"/>
    <w:rsid w:val="00363136"/>
    <w:rsid w:val="003638FB"/>
    <w:rsid w:val="00363A83"/>
    <w:rsid w:val="00363F05"/>
    <w:rsid w:val="0036486B"/>
    <w:rsid w:val="0036539A"/>
    <w:rsid w:val="0036580D"/>
    <w:rsid w:val="00365A45"/>
    <w:rsid w:val="003663CB"/>
    <w:rsid w:val="00366754"/>
    <w:rsid w:val="0036684B"/>
    <w:rsid w:val="00366900"/>
    <w:rsid w:val="00366B17"/>
    <w:rsid w:val="00366D5D"/>
    <w:rsid w:val="00366DA6"/>
    <w:rsid w:val="00367008"/>
    <w:rsid w:val="00367846"/>
    <w:rsid w:val="003678FD"/>
    <w:rsid w:val="00367958"/>
    <w:rsid w:val="00367B5A"/>
    <w:rsid w:val="00367D69"/>
    <w:rsid w:val="003700CA"/>
    <w:rsid w:val="003700D0"/>
    <w:rsid w:val="003703EA"/>
    <w:rsid w:val="00370683"/>
    <w:rsid w:val="0037073A"/>
    <w:rsid w:val="003709C4"/>
    <w:rsid w:val="00370A53"/>
    <w:rsid w:val="00370CD6"/>
    <w:rsid w:val="00371392"/>
    <w:rsid w:val="00371438"/>
    <w:rsid w:val="003714A7"/>
    <w:rsid w:val="003715FB"/>
    <w:rsid w:val="003718A4"/>
    <w:rsid w:val="003718E6"/>
    <w:rsid w:val="00371AF5"/>
    <w:rsid w:val="00371BDC"/>
    <w:rsid w:val="00371EDD"/>
    <w:rsid w:val="0037252D"/>
    <w:rsid w:val="00372638"/>
    <w:rsid w:val="003726A6"/>
    <w:rsid w:val="0037270B"/>
    <w:rsid w:val="00372891"/>
    <w:rsid w:val="00372ACA"/>
    <w:rsid w:val="00372C7E"/>
    <w:rsid w:val="00372CAA"/>
    <w:rsid w:val="00372D4A"/>
    <w:rsid w:val="003736F1"/>
    <w:rsid w:val="0037409D"/>
    <w:rsid w:val="00374290"/>
    <w:rsid w:val="00374346"/>
    <w:rsid w:val="003744B2"/>
    <w:rsid w:val="00374579"/>
    <w:rsid w:val="00374769"/>
    <w:rsid w:val="003757DB"/>
    <w:rsid w:val="00375850"/>
    <w:rsid w:val="0037585C"/>
    <w:rsid w:val="0037639B"/>
    <w:rsid w:val="003767BA"/>
    <w:rsid w:val="00376A72"/>
    <w:rsid w:val="00376BED"/>
    <w:rsid w:val="003777DB"/>
    <w:rsid w:val="00380025"/>
    <w:rsid w:val="003800B0"/>
    <w:rsid w:val="00380552"/>
    <w:rsid w:val="0038058D"/>
    <w:rsid w:val="0038074A"/>
    <w:rsid w:val="00380A81"/>
    <w:rsid w:val="00380CD5"/>
    <w:rsid w:val="00381652"/>
    <w:rsid w:val="00381909"/>
    <w:rsid w:val="00381C0B"/>
    <w:rsid w:val="00381E1D"/>
    <w:rsid w:val="0038226E"/>
    <w:rsid w:val="003822B5"/>
    <w:rsid w:val="00382620"/>
    <w:rsid w:val="00382758"/>
    <w:rsid w:val="00382DFE"/>
    <w:rsid w:val="003832AB"/>
    <w:rsid w:val="00383327"/>
    <w:rsid w:val="00383375"/>
    <w:rsid w:val="00383418"/>
    <w:rsid w:val="003839D2"/>
    <w:rsid w:val="00383A07"/>
    <w:rsid w:val="00383CC9"/>
    <w:rsid w:val="00383D2D"/>
    <w:rsid w:val="00383E44"/>
    <w:rsid w:val="00384A6D"/>
    <w:rsid w:val="00384C48"/>
    <w:rsid w:val="0038532D"/>
    <w:rsid w:val="003854F5"/>
    <w:rsid w:val="00385569"/>
    <w:rsid w:val="00385646"/>
    <w:rsid w:val="00385767"/>
    <w:rsid w:val="0038595C"/>
    <w:rsid w:val="00385F99"/>
    <w:rsid w:val="003862A8"/>
    <w:rsid w:val="003863F1"/>
    <w:rsid w:val="003866DF"/>
    <w:rsid w:val="00386947"/>
    <w:rsid w:val="00386A5F"/>
    <w:rsid w:val="00386F2A"/>
    <w:rsid w:val="00386F68"/>
    <w:rsid w:val="00386FA4"/>
    <w:rsid w:val="00387014"/>
    <w:rsid w:val="0038737D"/>
    <w:rsid w:val="00387701"/>
    <w:rsid w:val="00387710"/>
    <w:rsid w:val="0038798E"/>
    <w:rsid w:val="00387A34"/>
    <w:rsid w:val="00387AD1"/>
    <w:rsid w:val="00387BEB"/>
    <w:rsid w:val="00387C96"/>
    <w:rsid w:val="00387F2F"/>
    <w:rsid w:val="00387FB6"/>
    <w:rsid w:val="00390188"/>
    <w:rsid w:val="003902E0"/>
    <w:rsid w:val="00390590"/>
    <w:rsid w:val="003906A0"/>
    <w:rsid w:val="00390AED"/>
    <w:rsid w:val="003913A4"/>
    <w:rsid w:val="00391756"/>
    <w:rsid w:val="00391929"/>
    <w:rsid w:val="00391F46"/>
    <w:rsid w:val="00392151"/>
    <w:rsid w:val="00392262"/>
    <w:rsid w:val="003922D1"/>
    <w:rsid w:val="003925C0"/>
    <w:rsid w:val="00392747"/>
    <w:rsid w:val="003928CE"/>
    <w:rsid w:val="00392B4A"/>
    <w:rsid w:val="00392C43"/>
    <w:rsid w:val="00392CF6"/>
    <w:rsid w:val="00393518"/>
    <w:rsid w:val="00393DAA"/>
    <w:rsid w:val="00394AA5"/>
    <w:rsid w:val="003950A6"/>
    <w:rsid w:val="00395115"/>
    <w:rsid w:val="00395426"/>
    <w:rsid w:val="00395ACE"/>
    <w:rsid w:val="00395B47"/>
    <w:rsid w:val="00395FFC"/>
    <w:rsid w:val="00396643"/>
    <w:rsid w:val="00396867"/>
    <w:rsid w:val="00396C48"/>
    <w:rsid w:val="00396D0D"/>
    <w:rsid w:val="00397A69"/>
    <w:rsid w:val="00397E5F"/>
    <w:rsid w:val="00397FCF"/>
    <w:rsid w:val="003A0201"/>
    <w:rsid w:val="003A0938"/>
    <w:rsid w:val="003A0C11"/>
    <w:rsid w:val="003A0ED9"/>
    <w:rsid w:val="003A12B9"/>
    <w:rsid w:val="003A1855"/>
    <w:rsid w:val="003A19DF"/>
    <w:rsid w:val="003A1B74"/>
    <w:rsid w:val="003A1C77"/>
    <w:rsid w:val="003A2392"/>
    <w:rsid w:val="003A279E"/>
    <w:rsid w:val="003A28D3"/>
    <w:rsid w:val="003A2F8B"/>
    <w:rsid w:val="003A305B"/>
    <w:rsid w:val="003A3272"/>
    <w:rsid w:val="003A35CD"/>
    <w:rsid w:val="003A35DC"/>
    <w:rsid w:val="003A3D15"/>
    <w:rsid w:val="003A3DC9"/>
    <w:rsid w:val="003A414A"/>
    <w:rsid w:val="003A4203"/>
    <w:rsid w:val="003A463E"/>
    <w:rsid w:val="003A46A5"/>
    <w:rsid w:val="003A4D96"/>
    <w:rsid w:val="003A4F2C"/>
    <w:rsid w:val="003A5001"/>
    <w:rsid w:val="003A5472"/>
    <w:rsid w:val="003A551C"/>
    <w:rsid w:val="003A589C"/>
    <w:rsid w:val="003A5D23"/>
    <w:rsid w:val="003A61C2"/>
    <w:rsid w:val="003A6291"/>
    <w:rsid w:val="003A64A9"/>
    <w:rsid w:val="003A6822"/>
    <w:rsid w:val="003A688B"/>
    <w:rsid w:val="003A6E74"/>
    <w:rsid w:val="003A793C"/>
    <w:rsid w:val="003A7A9D"/>
    <w:rsid w:val="003A7C80"/>
    <w:rsid w:val="003A7F96"/>
    <w:rsid w:val="003B0413"/>
    <w:rsid w:val="003B0627"/>
    <w:rsid w:val="003B07E5"/>
    <w:rsid w:val="003B0B5B"/>
    <w:rsid w:val="003B0ED5"/>
    <w:rsid w:val="003B103D"/>
    <w:rsid w:val="003B1254"/>
    <w:rsid w:val="003B1546"/>
    <w:rsid w:val="003B1670"/>
    <w:rsid w:val="003B1E7B"/>
    <w:rsid w:val="003B20A4"/>
    <w:rsid w:val="003B23A9"/>
    <w:rsid w:val="003B2B91"/>
    <w:rsid w:val="003B2D27"/>
    <w:rsid w:val="003B2E06"/>
    <w:rsid w:val="003B3100"/>
    <w:rsid w:val="003B32B8"/>
    <w:rsid w:val="003B33DE"/>
    <w:rsid w:val="003B37AC"/>
    <w:rsid w:val="003B38A6"/>
    <w:rsid w:val="003B39C7"/>
    <w:rsid w:val="003B4085"/>
    <w:rsid w:val="003B4235"/>
    <w:rsid w:val="003B4363"/>
    <w:rsid w:val="003B4374"/>
    <w:rsid w:val="003B45B4"/>
    <w:rsid w:val="003B46A8"/>
    <w:rsid w:val="003B51FD"/>
    <w:rsid w:val="003B55D2"/>
    <w:rsid w:val="003B5939"/>
    <w:rsid w:val="003B5963"/>
    <w:rsid w:val="003B5D91"/>
    <w:rsid w:val="003B5F11"/>
    <w:rsid w:val="003B6378"/>
    <w:rsid w:val="003B6486"/>
    <w:rsid w:val="003B67F7"/>
    <w:rsid w:val="003B697C"/>
    <w:rsid w:val="003B6ADD"/>
    <w:rsid w:val="003B6BC4"/>
    <w:rsid w:val="003B6DA0"/>
    <w:rsid w:val="003B729F"/>
    <w:rsid w:val="003B73C1"/>
    <w:rsid w:val="003B77B1"/>
    <w:rsid w:val="003B793D"/>
    <w:rsid w:val="003B7E91"/>
    <w:rsid w:val="003C0318"/>
    <w:rsid w:val="003C0740"/>
    <w:rsid w:val="003C09E0"/>
    <w:rsid w:val="003C0B36"/>
    <w:rsid w:val="003C0B57"/>
    <w:rsid w:val="003C0D40"/>
    <w:rsid w:val="003C0FC6"/>
    <w:rsid w:val="003C1DFF"/>
    <w:rsid w:val="003C20E5"/>
    <w:rsid w:val="003C2144"/>
    <w:rsid w:val="003C21CA"/>
    <w:rsid w:val="003C22BC"/>
    <w:rsid w:val="003C2653"/>
    <w:rsid w:val="003C26AB"/>
    <w:rsid w:val="003C2942"/>
    <w:rsid w:val="003C2BBF"/>
    <w:rsid w:val="003C2CA5"/>
    <w:rsid w:val="003C2E1F"/>
    <w:rsid w:val="003C2EFF"/>
    <w:rsid w:val="003C2F79"/>
    <w:rsid w:val="003C2FD4"/>
    <w:rsid w:val="003C322E"/>
    <w:rsid w:val="003C3296"/>
    <w:rsid w:val="003C331E"/>
    <w:rsid w:val="003C33EC"/>
    <w:rsid w:val="003C340F"/>
    <w:rsid w:val="003C34E3"/>
    <w:rsid w:val="003C35F8"/>
    <w:rsid w:val="003C3D31"/>
    <w:rsid w:val="003C3EA1"/>
    <w:rsid w:val="003C42A1"/>
    <w:rsid w:val="003C47F9"/>
    <w:rsid w:val="003C484B"/>
    <w:rsid w:val="003C49D8"/>
    <w:rsid w:val="003C4C9D"/>
    <w:rsid w:val="003C5533"/>
    <w:rsid w:val="003C5A82"/>
    <w:rsid w:val="003C5B8F"/>
    <w:rsid w:val="003C5C69"/>
    <w:rsid w:val="003C5D74"/>
    <w:rsid w:val="003C6293"/>
    <w:rsid w:val="003C6403"/>
    <w:rsid w:val="003C6850"/>
    <w:rsid w:val="003C6FAA"/>
    <w:rsid w:val="003C6FC5"/>
    <w:rsid w:val="003C70D1"/>
    <w:rsid w:val="003C7887"/>
    <w:rsid w:val="003C7896"/>
    <w:rsid w:val="003C78A7"/>
    <w:rsid w:val="003C78C8"/>
    <w:rsid w:val="003C7BD1"/>
    <w:rsid w:val="003C7F6A"/>
    <w:rsid w:val="003D0180"/>
    <w:rsid w:val="003D07B6"/>
    <w:rsid w:val="003D07F9"/>
    <w:rsid w:val="003D0821"/>
    <w:rsid w:val="003D0B5F"/>
    <w:rsid w:val="003D121A"/>
    <w:rsid w:val="003D13B4"/>
    <w:rsid w:val="003D1677"/>
    <w:rsid w:val="003D17CD"/>
    <w:rsid w:val="003D183E"/>
    <w:rsid w:val="003D1FE6"/>
    <w:rsid w:val="003D2025"/>
    <w:rsid w:val="003D229A"/>
    <w:rsid w:val="003D2721"/>
    <w:rsid w:val="003D2A62"/>
    <w:rsid w:val="003D3181"/>
    <w:rsid w:val="003D32C4"/>
    <w:rsid w:val="003D3461"/>
    <w:rsid w:val="003D3572"/>
    <w:rsid w:val="003D36E6"/>
    <w:rsid w:val="003D36F6"/>
    <w:rsid w:val="003D38BF"/>
    <w:rsid w:val="003D3B94"/>
    <w:rsid w:val="003D3C0F"/>
    <w:rsid w:val="003D3D7F"/>
    <w:rsid w:val="003D3F7B"/>
    <w:rsid w:val="003D409A"/>
    <w:rsid w:val="003D43A6"/>
    <w:rsid w:val="003D4F61"/>
    <w:rsid w:val="003D5063"/>
    <w:rsid w:val="003D5108"/>
    <w:rsid w:val="003D5439"/>
    <w:rsid w:val="003D68EB"/>
    <w:rsid w:val="003D6E04"/>
    <w:rsid w:val="003D7AC6"/>
    <w:rsid w:val="003D7F26"/>
    <w:rsid w:val="003E0469"/>
    <w:rsid w:val="003E0C91"/>
    <w:rsid w:val="003E0C9A"/>
    <w:rsid w:val="003E0CB5"/>
    <w:rsid w:val="003E0E1F"/>
    <w:rsid w:val="003E11AC"/>
    <w:rsid w:val="003E11ED"/>
    <w:rsid w:val="003E1900"/>
    <w:rsid w:val="003E1B01"/>
    <w:rsid w:val="003E1C8D"/>
    <w:rsid w:val="003E1D30"/>
    <w:rsid w:val="003E245C"/>
    <w:rsid w:val="003E2700"/>
    <w:rsid w:val="003E3114"/>
    <w:rsid w:val="003E314E"/>
    <w:rsid w:val="003E31D1"/>
    <w:rsid w:val="003E3291"/>
    <w:rsid w:val="003E3E43"/>
    <w:rsid w:val="003E40FA"/>
    <w:rsid w:val="003E446A"/>
    <w:rsid w:val="003E48C6"/>
    <w:rsid w:val="003E49CB"/>
    <w:rsid w:val="003E49E8"/>
    <w:rsid w:val="003E4B3A"/>
    <w:rsid w:val="003E4C08"/>
    <w:rsid w:val="003E51BD"/>
    <w:rsid w:val="003E5321"/>
    <w:rsid w:val="003E53BD"/>
    <w:rsid w:val="003E56FD"/>
    <w:rsid w:val="003E589C"/>
    <w:rsid w:val="003E601F"/>
    <w:rsid w:val="003E612A"/>
    <w:rsid w:val="003E65B4"/>
    <w:rsid w:val="003E6601"/>
    <w:rsid w:val="003E67EF"/>
    <w:rsid w:val="003E68EC"/>
    <w:rsid w:val="003E6BF1"/>
    <w:rsid w:val="003E6C0E"/>
    <w:rsid w:val="003E6C8D"/>
    <w:rsid w:val="003E720A"/>
    <w:rsid w:val="003E7237"/>
    <w:rsid w:val="003E7532"/>
    <w:rsid w:val="003E78CF"/>
    <w:rsid w:val="003E7EB7"/>
    <w:rsid w:val="003F0151"/>
    <w:rsid w:val="003F03F1"/>
    <w:rsid w:val="003F0502"/>
    <w:rsid w:val="003F0780"/>
    <w:rsid w:val="003F083D"/>
    <w:rsid w:val="003F11A4"/>
    <w:rsid w:val="003F139E"/>
    <w:rsid w:val="003F13E6"/>
    <w:rsid w:val="003F182B"/>
    <w:rsid w:val="003F1AD3"/>
    <w:rsid w:val="003F1E95"/>
    <w:rsid w:val="003F1FF0"/>
    <w:rsid w:val="003F2559"/>
    <w:rsid w:val="003F28BF"/>
    <w:rsid w:val="003F2CF3"/>
    <w:rsid w:val="003F2FB4"/>
    <w:rsid w:val="003F301D"/>
    <w:rsid w:val="003F31B6"/>
    <w:rsid w:val="003F31C6"/>
    <w:rsid w:val="003F320E"/>
    <w:rsid w:val="003F407F"/>
    <w:rsid w:val="003F4362"/>
    <w:rsid w:val="003F4546"/>
    <w:rsid w:val="003F460E"/>
    <w:rsid w:val="003F4701"/>
    <w:rsid w:val="003F50F0"/>
    <w:rsid w:val="003F51B4"/>
    <w:rsid w:val="003F51B7"/>
    <w:rsid w:val="003F537E"/>
    <w:rsid w:val="003F5834"/>
    <w:rsid w:val="003F58D7"/>
    <w:rsid w:val="003F5A86"/>
    <w:rsid w:val="003F5A96"/>
    <w:rsid w:val="003F6059"/>
    <w:rsid w:val="003F622E"/>
    <w:rsid w:val="003F639D"/>
    <w:rsid w:val="003F684B"/>
    <w:rsid w:val="003F69C4"/>
    <w:rsid w:val="003F6BA8"/>
    <w:rsid w:val="003F6E85"/>
    <w:rsid w:val="003F70ED"/>
    <w:rsid w:val="003F7225"/>
    <w:rsid w:val="003F7801"/>
    <w:rsid w:val="003F7928"/>
    <w:rsid w:val="003F7E0B"/>
    <w:rsid w:val="0040000F"/>
    <w:rsid w:val="00400260"/>
    <w:rsid w:val="0040031A"/>
    <w:rsid w:val="00400485"/>
    <w:rsid w:val="004007C5"/>
    <w:rsid w:val="004008AC"/>
    <w:rsid w:val="00400B94"/>
    <w:rsid w:val="00400E5B"/>
    <w:rsid w:val="00400F30"/>
    <w:rsid w:val="00401784"/>
    <w:rsid w:val="0040178B"/>
    <w:rsid w:val="004017D9"/>
    <w:rsid w:val="00401FE9"/>
    <w:rsid w:val="0040201C"/>
    <w:rsid w:val="004020DD"/>
    <w:rsid w:val="004022D1"/>
    <w:rsid w:val="00402B4A"/>
    <w:rsid w:val="00402C42"/>
    <w:rsid w:val="004030A2"/>
    <w:rsid w:val="004036AE"/>
    <w:rsid w:val="0040394D"/>
    <w:rsid w:val="00403E87"/>
    <w:rsid w:val="004041BF"/>
    <w:rsid w:val="004041D3"/>
    <w:rsid w:val="00404394"/>
    <w:rsid w:val="004046BB"/>
    <w:rsid w:val="00404745"/>
    <w:rsid w:val="00404754"/>
    <w:rsid w:val="00404823"/>
    <w:rsid w:val="0040498F"/>
    <w:rsid w:val="00404B4B"/>
    <w:rsid w:val="00404FA8"/>
    <w:rsid w:val="00405164"/>
    <w:rsid w:val="00405678"/>
    <w:rsid w:val="00405AB8"/>
    <w:rsid w:val="004060CD"/>
    <w:rsid w:val="00406337"/>
    <w:rsid w:val="004064B8"/>
    <w:rsid w:val="00406515"/>
    <w:rsid w:val="004065E6"/>
    <w:rsid w:val="00406640"/>
    <w:rsid w:val="00406BC4"/>
    <w:rsid w:val="00406D8E"/>
    <w:rsid w:val="00407039"/>
    <w:rsid w:val="004073B0"/>
    <w:rsid w:val="00407775"/>
    <w:rsid w:val="004078BE"/>
    <w:rsid w:val="00407D70"/>
    <w:rsid w:val="004102B5"/>
    <w:rsid w:val="00410922"/>
    <w:rsid w:val="004109B2"/>
    <w:rsid w:val="00410F52"/>
    <w:rsid w:val="0041176B"/>
    <w:rsid w:val="00411938"/>
    <w:rsid w:val="004119B8"/>
    <w:rsid w:val="00411BD0"/>
    <w:rsid w:val="00412052"/>
    <w:rsid w:val="004122C2"/>
    <w:rsid w:val="004127D0"/>
    <w:rsid w:val="00412903"/>
    <w:rsid w:val="00412AD5"/>
    <w:rsid w:val="00412D61"/>
    <w:rsid w:val="00412DAB"/>
    <w:rsid w:val="00413129"/>
    <w:rsid w:val="004132B2"/>
    <w:rsid w:val="00413484"/>
    <w:rsid w:val="00413496"/>
    <w:rsid w:val="00413826"/>
    <w:rsid w:val="004139B1"/>
    <w:rsid w:val="0041422F"/>
    <w:rsid w:val="00414495"/>
    <w:rsid w:val="0041462A"/>
    <w:rsid w:val="0041463B"/>
    <w:rsid w:val="004151E3"/>
    <w:rsid w:val="0041537A"/>
    <w:rsid w:val="00415CB8"/>
    <w:rsid w:val="00415CF1"/>
    <w:rsid w:val="00415E2C"/>
    <w:rsid w:val="00415E4A"/>
    <w:rsid w:val="00415ED1"/>
    <w:rsid w:val="00415F03"/>
    <w:rsid w:val="0041610B"/>
    <w:rsid w:val="004161B6"/>
    <w:rsid w:val="004161CD"/>
    <w:rsid w:val="00416592"/>
    <w:rsid w:val="00416A0B"/>
    <w:rsid w:val="00416B99"/>
    <w:rsid w:val="00416FB6"/>
    <w:rsid w:val="00417380"/>
    <w:rsid w:val="00417B15"/>
    <w:rsid w:val="00417BB5"/>
    <w:rsid w:val="00417D00"/>
    <w:rsid w:val="00420B9B"/>
    <w:rsid w:val="00420D16"/>
    <w:rsid w:val="00420FD7"/>
    <w:rsid w:val="0042126A"/>
    <w:rsid w:val="00421976"/>
    <w:rsid w:val="004223F2"/>
    <w:rsid w:val="0042278C"/>
    <w:rsid w:val="0042297E"/>
    <w:rsid w:val="00422F7C"/>
    <w:rsid w:val="00423251"/>
    <w:rsid w:val="00423559"/>
    <w:rsid w:val="00423E9F"/>
    <w:rsid w:val="004245C9"/>
    <w:rsid w:val="004247A1"/>
    <w:rsid w:val="00424DB5"/>
    <w:rsid w:val="00424E3F"/>
    <w:rsid w:val="00424F3E"/>
    <w:rsid w:val="004250F2"/>
    <w:rsid w:val="00425353"/>
    <w:rsid w:val="00425824"/>
    <w:rsid w:val="00425999"/>
    <w:rsid w:val="00425A9E"/>
    <w:rsid w:val="00425AD3"/>
    <w:rsid w:val="00425D7C"/>
    <w:rsid w:val="00425F5F"/>
    <w:rsid w:val="0042601B"/>
    <w:rsid w:val="0042615F"/>
    <w:rsid w:val="004262E6"/>
    <w:rsid w:val="00426459"/>
    <w:rsid w:val="00426713"/>
    <w:rsid w:val="00426730"/>
    <w:rsid w:val="00426964"/>
    <w:rsid w:val="00426B4C"/>
    <w:rsid w:val="00426C9E"/>
    <w:rsid w:val="00426F4B"/>
    <w:rsid w:val="00427498"/>
    <w:rsid w:val="004274A5"/>
    <w:rsid w:val="004275DB"/>
    <w:rsid w:val="0042770A"/>
    <w:rsid w:val="00427AED"/>
    <w:rsid w:val="00427DDC"/>
    <w:rsid w:val="0043020E"/>
    <w:rsid w:val="0043072D"/>
    <w:rsid w:val="00430C84"/>
    <w:rsid w:val="00431CB6"/>
    <w:rsid w:val="004321A5"/>
    <w:rsid w:val="0043227E"/>
    <w:rsid w:val="00432453"/>
    <w:rsid w:val="00432862"/>
    <w:rsid w:val="00432901"/>
    <w:rsid w:val="00432A8E"/>
    <w:rsid w:val="00432B36"/>
    <w:rsid w:val="00432E64"/>
    <w:rsid w:val="00433176"/>
    <w:rsid w:val="004331A8"/>
    <w:rsid w:val="004335B8"/>
    <w:rsid w:val="0043379D"/>
    <w:rsid w:val="00433AAA"/>
    <w:rsid w:val="00433D5F"/>
    <w:rsid w:val="00433D69"/>
    <w:rsid w:val="00433E70"/>
    <w:rsid w:val="00434149"/>
    <w:rsid w:val="00434A50"/>
    <w:rsid w:val="0043505B"/>
    <w:rsid w:val="00435068"/>
    <w:rsid w:val="0043564F"/>
    <w:rsid w:val="0043574C"/>
    <w:rsid w:val="00435DF5"/>
    <w:rsid w:val="004368AE"/>
    <w:rsid w:val="00436DAA"/>
    <w:rsid w:val="00436FDF"/>
    <w:rsid w:val="0043710E"/>
    <w:rsid w:val="0043713F"/>
    <w:rsid w:val="00437295"/>
    <w:rsid w:val="0043732D"/>
    <w:rsid w:val="00437E85"/>
    <w:rsid w:val="00440079"/>
    <w:rsid w:val="0044095C"/>
    <w:rsid w:val="00440962"/>
    <w:rsid w:val="00440BEF"/>
    <w:rsid w:val="00440DFC"/>
    <w:rsid w:val="00440E45"/>
    <w:rsid w:val="004417E3"/>
    <w:rsid w:val="004419B7"/>
    <w:rsid w:val="00441BF1"/>
    <w:rsid w:val="00441CD4"/>
    <w:rsid w:val="00441E70"/>
    <w:rsid w:val="00442771"/>
    <w:rsid w:val="00442776"/>
    <w:rsid w:val="00442F6C"/>
    <w:rsid w:val="00442F95"/>
    <w:rsid w:val="004430D4"/>
    <w:rsid w:val="00443311"/>
    <w:rsid w:val="004436C3"/>
    <w:rsid w:val="00443967"/>
    <w:rsid w:val="00443BC2"/>
    <w:rsid w:val="0044407E"/>
    <w:rsid w:val="00444B0C"/>
    <w:rsid w:val="00444D10"/>
    <w:rsid w:val="00444F7C"/>
    <w:rsid w:val="004452DD"/>
    <w:rsid w:val="004452DE"/>
    <w:rsid w:val="00445D61"/>
    <w:rsid w:val="00445EF3"/>
    <w:rsid w:val="004465DF"/>
    <w:rsid w:val="00446D86"/>
    <w:rsid w:val="004476AE"/>
    <w:rsid w:val="0044786C"/>
    <w:rsid w:val="004478FB"/>
    <w:rsid w:val="0044796D"/>
    <w:rsid w:val="00447A40"/>
    <w:rsid w:val="00447F9B"/>
    <w:rsid w:val="00447FA7"/>
    <w:rsid w:val="004502C0"/>
    <w:rsid w:val="00450565"/>
    <w:rsid w:val="004507E1"/>
    <w:rsid w:val="00450A2B"/>
    <w:rsid w:val="00450A99"/>
    <w:rsid w:val="00450C95"/>
    <w:rsid w:val="00450DCF"/>
    <w:rsid w:val="00451513"/>
    <w:rsid w:val="00451745"/>
    <w:rsid w:val="00451753"/>
    <w:rsid w:val="0045177E"/>
    <w:rsid w:val="004517FA"/>
    <w:rsid w:val="004519CA"/>
    <w:rsid w:val="00451C84"/>
    <w:rsid w:val="00451F0C"/>
    <w:rsid w:val="004522C0"/>
    <w:rsid w:val="00452415"/>
    <w:rsid w:val="00452813"/>
    <w:rsid w:val="00452CD4"/>
    <w:rsid w:val="00452DBD"/>
    <w:rsid w:val="00452FE2"/>
    <w:rsid w:val="00453134"/>
    <w:rsid w:val="004534AE"/>
    <w:rsid w:val="0045363C"/>
    <w:rsid w:val="00453AC0"/>
    <w:rsid w:val="00453BC6"/>
    <w:rsid w:val="00453C88"/>
    <w:rsid w:val="00453DF1"/>
    <w:rsid w:val="004541CF"/>
    <w:rsid w:val="00454742"/>
    <w:rsid w:val="004547F2"/>
    <w:rsid w:val="0045498D"/>
    <w:rsid w:val="00454E51"/>
    <w:rsid w:val="00454F1F"/>
    <w:rsid w:val="00455496"/>
    <w:rsid w:val="00455670"/>
    <w:rsid w:val="0045586C"/>
    <w:rsid w:val="00455C89"/>
    <w:rsid w:val="00455E64"/>
    <w:rsid w:val="00456407"/>
    <w:rsid w:val="00456BB7"/>
    <w:rsid w:val="00456CDC"/>
    <w:rsid w:val="00456D42"/>
    <w:rsid w:val="00456E49"/>
    <w:rsid w:val="004570AE"/>
    <w:rsid w:val="004571A8"/>
    <w:rsid w:val="004575C4"/>
    <w:rsid w:val="0045766D"/>
    <w:rsid w:val="00457969"/>
    <w:rsid w:val="004579EF"/>
    <w:rsid w:val="00457A67"/>
    <w:rsid w:val="00457AED"/>
    <w:rsid w:val="00457F82"/>
    <w:rsid w:val="00457F86"/>
    <w:rsid w:val="00457FBE"/>
    <w:rsid w:val="00460882"/>
    <w:rsid w:val="00460933"/>
    <w:rsid w:val="004609BE"/>
    <w:rsid w:val="00460F40"/>
    <w:rsid w:val="00460FFA"/>
    <w:rsid w:val="004619C5"/>
    <w:rsid w:val="00461ADF"/>
    <w:rsid w:val="00461CE3"/>
    <w:rsid w:val="0046232D"/>
    <w:rsid w:val="00462588"/>
    <w:rsid w:val="00462980"/>
    <w:rsid w:val="00462F72"/>
    <w:rsid w:val="0046329C"/>
    <w:rsid w:val="004632BF"/>
    <w:rsid w:val="00463823"/>
    <w:rsid w:val="00463AAF"/>
    <w:rsid w:val="00463C32"/>
    <w:rsid w:val="00463C4F"/>
    <w:rsid w:val="00463CD6"/>
    <w:rsid w:val="00463D35"/>
    <w:rsid w:val="00463E25"/>
    <w:rsid w:val="00464202"/>
    <w:rsid w:val="0046462B"/>
    <w:rsid w:val="00464F22"/>
    <w:rsid w:val="00464F7B"/>
    <w:rsid w:val="004650CE"/>
    <w:rsid w:val="00465165"/>
    <w:rsid w:val="00465574"/>
    <w:rsid w:val="00465B0D"/>
    <w:rsid w:val="00465B54"/>
    <w:rsid w:val="00465FF2"/>
    <w:rsid w:val="004665D0"/>
    <w:rsid w:val="0046679E"/>
    <w:rsid w:val="00466A20"/>
    <w:rsid w:val="00466CD1"/>
    <w:rsid w:val="00466FBE"/>
    <w:rsid w:val="00467430"/>
    <w:rsid w:val="00467973"/>
    <w:rsid w:val="00467BA4"/>
    <w:rsid w:val="00467FB2"/>
    <w:rsid w:val="0047020F"/>
    <w:rsid w:val="004704F0"/>
    <w:rsid w:val="00471351"/>
    <w:rsid w:val="004718DC"/>
    <w:rsid w:val="00471C52"/>
    <w:rsid w:val="00471F98"/>
    <w:rsid w:val="00472072"/>
    <w:rsid w:val="004720BB"/>
    <w:rsid w:val="004722B3"/>
    <w:rsid w:val="004722B9"/>
    <w:rsid w:val="004722EF"/>
    <w:rsid w:val="0047234B"/>
    <w:rsid w:val="00472764"/>
    <w:rsid w:val="00473075"/>
    <w:rsid w:val="00473184"/>
    <w:rsid w:val="00473468"/>
    <w:rsid w:val="00473599"/>
    <w:rsid w:val="0047359A"/>
    <w:rsid w:val="00473996"/>
    <w:rsid w:val="00473B91"/>
    <w:rsid w:val="00473BB1"/>
    <w:rsid w:val="00473FFB"/>
    <w:rsid w:val="00474037"/>
    <w:rsid w:val="0047428C"/>
    <w:rsid w:val="0047446B"/>
    <w:rsid w:val="004744F0"/>
    <w:rsid w:val="00474636"/>
    <w:rsid w:val="004748D1"/>
    <w:rsid w:val="0047491C"/>
    <w:rsid w:val="00474C08"/>
    <w:rsid w:val="00474E1B"/>
    <w:rsid w:val="00474ED8"/>
    <w:rsid w:val="00475000"/>
    <w:rsid w:val="00475014"/>
    <w:rsid w:val="00475124"/>
    <w:rsid w:val="00475129"/>
    <w:rsid w:val="0047551E"/>
    <w:rsid w:val="00475ABE"/>
    <w:rsid w:val="00475C9E"/>
    <w:rsid w:val="00475DEB"/>
    <w:rsid w:val="00475F28"/>
    <w:rsid w:val="00476199"/>
    <w:rsid w:val="0047636E"/>
    <w:rsid w:val="00476434"/>
    <w:rsid w:val="00476C82"/>
    <w:rsid w:val="00476D19"/>
    <w:rsid w:val="00476DB1"/>
    <w:rsid w:val="00477031"/>
    <w:rsid w:val="0047722A"/>
    <w:rsid w:val="004774E2"/>
    <w:rsid w:val="00477738"/>
    <w:rsid w:val="00477750"/>
    <w:rsid w:val="00477951"/>
    <w:rsid w:val="00477DE6"/>
    <w:rsid w:val="00477F41"/>
    <w:rsid w:val="00480356"/>
    <w:rsid w:val="00480438"/>
    <w:rsid w:val="0048072C"/>
    <w:rsid w:val="004807C8"/>
    <w:rsid w:val="004808BF"/>
    <w:rsid w:val="00480EAC"/>
    <w:rsid w:val="004814AC"/>
    <w:rsid w:val="00481813"/>
    <w:rsid w:val="00481EA3"/>
    <w:rsid w:val="00482005"/>
    <w:rsid w:val="0048241B"/>
    <w:rsid w:val="0048264B"/>
    <w:rsid w:val="00482A04"/>
    <w:rsid w:val="00482E36"/>
    <w:rsid w:val="00482FDE"/>
    <w:rsid w:val="00483093"/>
    <w:rsid w:val="0048314F"/>
    <w:rsid w:val="00483189"/>
    <w:rsid w:val="00483362"/>
    <w:rsid w:val="004835D9"/>
    <w:rsid w:val="004837EB"/>
    <w:rsid w:val="004839F4"/>
    <w:rsid w:val="00483F03"/>
    <w:rsid w:val="00483F3B"/>
    <w:rsid w:val="00484030"/>
    <w:rsid w:val="004840EE"/>
    <w:rsid w:val="00484129"/>
    <w:rsid w:val="0048502A"/>
    <w:rsid w:val="004859F6"/>
    <w:rsid w:val="00485AAE"/>
    <w:rsid w:val="00485CC8"/>
    <w:rsid w:val="00485F9E"/>
    <w:rsid w:val="00486258"/>
    <w:rsid w:val="00486349"/>
    <w:rsid w:val="004864FE"/>
    <w:rsid w:val="0048670A"/>
    <w:rsid w:val="0048694B"/>
    <w:rsid w:val="0048696B"/>
    <w:rsid w:val="00486BD4"/>
    <w:rsid w:val="00486D67"/>
    <w:rsid w:val="00486DB8"/>
    <w:rsid w:val="0048727C"/>
    <w:rsid w:val="00487850"/>
    <w:rsid w:val="00487A3B"/>
    <w:rsid w:val="00487BC4"/>
    <w:rsid w:val="00490451"/>
    <w:rsid w:val="004906E7"/>
    <w:rsid w:val="00490A5C"/>
    <w:rsid w:val="00490F03"/>
    <w:rsid w:val="00490F21"/>
    <w:rsid w:val="00490F5C"/>
    <w:rsid w:val="0049164A"/>
    <w:rsid w:val="00491742"/>
    <w:rsid w:val="00491BD2"/>
    <w:rsid w:val="00491E90"/>
    <w:rsid w:val="00491ECA"/>
    <w:rsid w:val="00492953"/>
    <w:rsid w:val="00492AE2"/>
    <w:rsid w:val="00492ECA"/>
    <w:rsid w:val="00493389"/>
    <w:rsid w:val="00493808"/>
    <w:rsid w:val="004939DD"/>
    <w:rsid w:val="00493C4D"/>
    <w:rsid w:val="00494443"/>
    <w:rsid w:val="00494B29"/>
    <w:rsid w:val="00494DFE"/>
    <w:rsid w:val="00494E61"/>
    <w:rsid w:val="00495014"/>
    <w:rsid w:val="0049544B"/>
    <w:rsid w:val="00495757"/>
    <w:rsid w:val="00495CDD"/>
    <w:rsid w:val="00495F84"/>
    <w:rsid w:val="00496036"/>
    <w:rsid w:val="004960FB"/>
    <w:rsid w:val="0049667E"/>
    <w:rsid w:val="00496761"/>
    <w:rsid w:val="00496810"/>
    <w:rsid w:val="00496B78"/>
    <w:rsid w:val="00496D07"/>
    <w:rsid w:val="00496DB3"/>
    <w:rsid w:val="00496FCA"/>
    <w:rsid w:val="0049700A"/>
    <w:rsid w:val="004971BE"/>
    <w:rsid w:val="004975B3"/>
    <w:rsid w:val="004A08AA"/>
    <w:rsid w:val="004A0AFE"/>
    <w:rsid w:val="004A0E77"/>
    <w:rsid w:val="004A0F6C"/>
    <w:rsid w:val="004A1405"/>
    <w:rsid w:val="004A1552"/>
    <w:rsid w:val="004A161F"/>
    <w:rsid w:val="004A18D7"/>
    <w:rsid w:val="004A1C84"/>
    <w:rsid w:val="004A1E68"/>
    <w:rsid w:val="004A1FA3"/>
    <w:rsid w:val="004A2054"/>
    <w:rsid w:val="004A26CC"/>
    <w:rsid w:val="004A282E"/>
    <w:rsid w:val="004A2998"/>
    <w:rsid w:val="004A3338"/>
    <w:rsid w:val="004A3791"/>
    <w:rsid w:val="004A402C"/>
    <w:rsid w:val="004A4096"/>
    <w:rsid w:val="004A49D5"/>
    <w:rsid w:val="004A4A9B"/>
    <w:rsid w:val="004A4F8B"/>
    <w:rsid w:val="004A55BD"/>
    <w:rsid w:val="004A5C32"/>
    <w:rsid w:val="004A5D63"/>
    <w:rsid w:val="004A5E73"/>
    <w:rsid w:val="004A6548"/>
    <w:rsid w:val="004A65D5"/>
    <w:rsid w:val="004A7398"/>
    <w:rsid w:val="004A7475"/>
    <w:rsid w:val="004A772A"/>
    <w:rsid w:val="004A775C"/>
    <w:rsid w:val="004A7A12"/>
    <w:rsid w:val="004A7BD0"/>
    <w:rsid w:val="004A7EE3"/>
    <w:rsid w:val="004B023D"/>
    <w:rsid w:val="004B0338"/>
    <w:rsid w:val="004B0383"/>
    <w:rsid w:val="004B03E8"/>
    <w:rsid w:val="004B05B6"/>
    <w:rsid w:val="004B07B9"/>
    <w:rsid w:val="004B0DAC"/>
    <w:rsid w:val="004B0FD2"/>
    <w:rsid w:val="004B1147"/>
    <w:rsid w:val="004B1574"/>
    <w:rsid w:val="004B177E"/>
    <w:rsid w:val="004B1AEF"/>
    <w:rsid w:val="004B1FA1"/>
    <w:rsid w:val="004B209D"/>
    <w:rsid w:val="004B2943"/>
    <w:rsid w:val="004B2B85"/>
    <w:rsid w:val="004B2CD7"/>
    <w:rsid w:val="004B2E33"/>
    <w:rsid w:val="004B3697"/>
    <w:rsid w:val="004B3F6B"/>
    <w:rsid w:val="004B420F"/>
    <w:rsid w:val="004B42F2"/>
    <w:rsid w:val="004B446A"/>
    <w:rsid w:val="004B4B54"/>
    <w:rsid w:val="004B4BBA"/>
    <w:rsid w:val="004B57D8"/>
    <w:rsid w:val="004B58D7"/>
    <w:rsid w:val="004B5982"/>
    <w:rsid w:val="004B5B99"/>
    <w:rsid w:val="004B5F6D"/>
    <w:rsid w:val="004B67FF"/>
    <w:rsid w:val="004B6A4A"/>
    <w:rsid w:val="004B73E4"/>
    <w:rsid w:val="004B77C4"/>
    <w:rsid w:val="004B7C93"/>
    <w:rsid w:val="004B7E9D"/>
    <w:rsid w:val="004C00B4"/>
    <w:rsid w:val="004C0160"/>
    <w:rsid w:val="004C05E4"/>
    <w:rsid w:val="004C08BB"/>
    <w:rsid w:val="004C0BDC"/>
    <w:rsid w:val="004C0FE0"/>
    <w:rsid w:val="004C18AA"/>
    <w:rsid w:val="004C1B8C"/>
    <w:rsid w:val="004C251B"/>
    <w:rsid w:val="004C2533"/>
    <w:rsid w:val="004C27BF"/>
    <w:rsid w:val="004C2DEF"/>
    <w:rsid w:val="004C310B"/>
    <w:rsid w:val="004C32A8"/>
    <w:rsid w:val="004C3475"/>
    <w:rsid w:val="004C3673"/>
    <w:rsid w:val="004C3E95"/>
    <w:rsid w:val="004C3EA3"/>
    <w:rsid w:val="004C406C"/>
    <w:rsid w:val="004C42CC"/>
    <w:rsid w:val="004C4365"/>
    <w:rsid w:val="004C453C"/>
    <w:rsid w:val="004C45F6"/>
    <w:rsid w:val="004C4815"/>
    <w:rsid w:val="004C48BD"/>
    <w:rsid w:val="004C574C"/>
    <w:rsid w:val="004C5A90"/>
    <w:rsid w:val="004C6389"/>
    <w:rsid w:val="004C68FE"/>
    <w:rsid w:val="004C6AAB"/>
    <w:rsid w:val="004C6B87"/>
    <w:rsid w:val="004C6C84"/>
    <w:rsid w:val="004C6E2E"/>
    <w:rsid w:val="004C6F2E"/>
    <w:rsid w:val="004C7198"/>
    <w:rsid w:val="004C7308"/>
    <w:rsid w:val="004C7511"/>
    <w:rsid w:val="004C7516"/>
    <w:rsid w:val="004C7742"/>
    <w:rsid w:val="004C7A30"/>
    <w:rsid w:val="004C7B8F"/>
    <w:rsid w:val="004C7D55"/>
    <w:rsid w:val="004D0253"/>
    <w:rsid w:val="004D03B6"/>
    <w:rsid w:val="004D03B8"/>
    <w:rsid w:val="004D070A"/>
    <w:rsid w:val="004D0DD6"/>
    <w:rsid w:val="004D158D"/>
    <w:rsid w:val="004D219B"/>
    <w:rsid w:val="004D2649"/>
    <w:rsid w:val="004D2669"/>
    <w:rsid w:val="004D2869"/>
    <w:rsid w:val="004D28AD"/>
    <w:rsid w:val="004D2B6C"/>
    <w:rsid w:val="004D2BBF"/>
    <w:rsid w:val="004D2EA4"/>
    <w:rsid w:val="004D2F6B"/>
    <w:rsid w:val="004D303C"/>
    <w:rsid w:val="004D31DA"/>
    <w:rsid w:val="004D345F"/>
    <w:rsid w:val="004D34BD"/>
    <w:rsid w:val="004D38E8"/>
    <w:rsid w:val="004D3CEA"/>
    <w:rsid w:val="004D3F40"/>
    <w:rsid w:val="004D4250"/>
    <w:rsid w:val="004D4334"/>
    <w:rsid w:val="004D4659"/>
    <w:rsid w:val="004D4AEB"/>
    <w:rsid w:val="004D4CD2"/>
    <w:rsid w:val="004D4EA0"/>
    <w:rsid w:val="004D52FB"/>
    <w:rsid w:val="004D59A6"/>
    <w:rsid w:val="004D59B7"/>
    <w:rsid w:val="004D5A9E"/>
    <w:rsid w:val="004D5B7F"/>
    <w:rsid w:val="004D63F7"/>
    <w:rsid w:val="004D6C1B"/>
    <w:rsid w:val="004D6DBD"/>
    <w:rsid w:val="004D7033"/>
    <w:rsid w:val="004D7729"/>
    <w:rsid w:val="004D7ACE"/>
    <w:rsid w:val="004D7B23"/>
    <w:rsid w:val="004D7C05"/>
    <w:rsid w:val="004D7F65"/>
    <w:rsid w:val="004E0342"/>
    <w:rsid w:val="004E0503"/>
    <w:rsid w:val="004E0513"/>
    <w:rsid w:val="004E0D4D"/>
    <w:rsid w:val="004E1343"/>
    <w:rsid w:val="004E1437"/>
    <w:rsid w:val="004E148F"/>
    <w:rsid w:val="004E1712"/>
    <w:rsid w:val="004E181F"/>
    <w:rsid w:val="004E198E"/>
    <w:rsid w:val="004E198F"/>
    <w:rsid w:val="004E1A77"/>
    <w:rsid w:val="004E20B8"/>
    <w:rsid w:val="004E2CC0"/>
    <w:rsid w:val="004E302F"/>
    <w:rsid w:val="004E31A9"/>
    <w:rsid w:val="004E3283"/>
    <w:rsid w:val="004E35BE"/>
    <w:rsid w:val="004E36CA"/>
    <w:rsid w:val="004E3BD5"/>
    <w:rsid w:val="004E456F"/>
    <w:rsid w:val="004E4730"/>
    <w:rsid w:val="004E4ACE"/>
    <w:rsid w:val="004E4D5A"/>
    <w:rsid w:val="004E54DF"/>
    <w:rsid w:val="004E59FA"/>
    <w:rsid w:val="004E64FB"/>
    <w:rsid w:val="004E6927"/>
    <w:rsid w:val="004E6D2E"/>
    <w:rsid w:val="004E6DF4"/>
    <w:rsid w:val="004E6EFC"/>
    <w:rsid w:val="004E71F4"/>
    <w:rsid w:val="004E7237"/>
    <w:rsid w:val="004E7299"/>
    <w:rsid w:val="004E77B1"/>
    <w:rsid w:val="004E77BB"/>
    <w:rsid w:val="004E782D"/>
    <w:rsid w:val="004E7B88"/>
    <w:rsid w:val="004E7D00"/>
    <w:rsid w:val="004F015F"/>
    <w:rsid w:val="004F09DF"/>
    <w:rsid w:val="004F0A99"/>
    <w:rsid w:val="004F0CFB"/>
    <w:rsid w:val="004F0D90"/>
    <w:rsid w:val="004F108E"/>
    <w:rsid w:val="004F17E7"/>
    <w:rsid w:val="004F1A6E"/>
    <w:rsid w:val="004F1A7B"/>
    <w:rsid w:val="004F1AD3"/>
    <w:rsid w:val="004F1C5D"/>
    <w:rsid w:val="004F226F"/>
    <w:rsid w:val="004F22C4"/>
    <w:rsid w:val="004F22EE"/>
    <w:rsid w:val="004F23E1"/>
    <w:rsid w:val="004F25A9"/>
    <w:rsid w:val="004F2869"/>
    <w:rsid w:val="004F294A"/>
    <w:rsid w:val="004F2AC1"/>
    <w:rsid w:val="004F37A4"/>
    <w:rsid w:val="004F38A6"/>
    <w:rsid w:val="004F3AF9"/>
    <w:rsid w:val="004F3D6B"/>
    <w:rsid w:val="004F3FE2"/>
    <w:rsid w:val="004F43F7"/>
    <w:rsid w:val="004F4591"/>
    <w:rsid w:val="004F4880"/>
    <w:rsid w:val="004F5336"/>
    <w:rsid w:val="004F533D"/>
    <w:rsid w:val="004F5621"/>
    <w:rsid w:val="004F5E4F"/>
    <w:rsid w:val="004F5F67"/>
    <w:rsid w:val="004F61DC"/>
    <w:rsid w:val="004F6244"/>
    <w:rsid w:val="004F65DD"/>
    <w:rsid w:val="004F668D"/>
    <w:rsid w:val="004F68DA"/>
    <w:rsid w:val="004F6B7C"/>
    <w:rsid w:val="004F6CCC"/>
    <w:rsid w:val="004F6EB5"/>
    <w:rsid w:val="004F6F01"/>
    <w:rsid w:val="004F7544"/>
    <w:rsid w:val="004F75AF"/>
    <w:rsid w:val="004F790F"/>
    <w:rsid w:val="004F7A86"/>
    <w:rsid w:val="004F7CA8"/>
    <w:rsid w:val="0050070B"/>
    <w:rsid w:val="00500956"/>
    <w:rsid w:val="00500C01"/>
    <w:rsid w:val="00500CD3"/>
    <w:rsid w:val="00500EA6"/>
    <w:rsid w:val="00500F22"/>
    <w:rsid w:val="0050116A"/>
    <w:rsid w:val="0050198B"/>
    <w:rsid w:val="00501A88"/>
    <w:rsid w:val="005023E6"/>
    <w:rsid w:val="00502779"/>
    <w:rsid w:val="00502AC2"/>
    <w:rsid w:val="0050372B"/>
    <w:rsid w:val="005038FB"/>
    <w:rsid w:val="00504563"/>
    <w:rsid w:val="005045A3"/>
    <w:rsid w:val="0050461E"/>
    <w:rsid w:val="0050484E"/>
    <w:rsid w:val="0050494E"/>
    <w:rsid w:val="005049FF"/>
    <w:rsid w:val="00504AEE"/>
    <w:rsid w:val="00505066"/>
    <w:rsid w:val="0050507C"/>
    <w:rsid w:val="00505239"/>
    <w:rsid w:val="005057DD"/>
    <w:rsid w:val="00505B96"/>
    <w:rsid w:val="00505C27"/>
    <w:rsid w:val="00505F69"/>
    <w:rsid w:val="00505FBA"/>
    <w:rsid w:val="0050639B"/>
    <w:rsid w:val="0050691F"/>
    <w:rsid w:val="00506B18"/>
    <w:rsid w:val="0050708D"/>
    <w:rsid w:val="00507311"/>
    <w:rsid w:val="00507B17"/>
    <w:rsid w:val="00507CE2"/>
    <w:rsid w:val="00507EC7"/>
    <w:rsid w:val="005104AF"/>
    <w:rsid w:val="005109F4"/>
    <w:rsid w:val="00510BC2"/>
    <w:rsid w:val="00510C75"/>
    <w:rsid w:val="005112ED"/>
    <w:rsid w:val="00511432"/>
    <w:rsid w:val="00511761"/>
    <w:rsid w:val="00511C94"/>
    <w:rsid w:val="00511D83"/>
    <w:rsid w:val="00511D89"/>
    <w:rsid w:val="00511F95"/>
    <w:rsid w:val="0051202C"/>
    <w:rsid w:val="0051215A"/>
    <w:rsid w:val="00512272"/>
    <w:rsid w:val="00512A87"/>
    <w:rsid w:val="00512AF3"/>
    <w:rsid w:val="00512FBB"/>
    <w:rsid w:val="0051335E"/>
    <w:rsid w:val="00513C04"/>
    <w:rsid w:val="00513F64"/>
    <w:rsid w:val="00514B70"/>
    <w:rsid w:val="00514CD1"/>
    <w:rsid w:val="005154B3"/>
    <w:rsid w:val="005154D3"/>
    <w:rsid w:val="0051558A"/>
    <w:rsid w:val="005158A6"/>
    <w:rsid w:val="005168AE"/>
    <w:rsid w:val="00516AE9"/>
    <w:rsid w:val="00516F53"/>
    <w:rsid w:val="00517133"/>
    <w:rsid w:val="0051783A"/>
    <w:rsid w:val="005178AA"/>
    <w:rsid w:val="00520048"/>
    <w:rsid w:val="0052027A"/>
    <w:rsid w:val="00520AF3"/>
    <w:rsid w:val="00520C20"/>
    <w:rsid w:val="00521960"/>
    <w:rsid w:val="005219D5"/>
    <w:rsid w:val="00522043"/>
    <w:rsid w:val="0052249E"/>
    <w:rsid w:val="00522585"/>
    <w:rsid w:val="00522597"/>
    <w:rsid w:val="00522599"/>
    <w:rsid w:val="00522DEA"/>
    <w:rsid w:val="00523100"/>
    <w:rsid w:val="005234CD"/>
    <w:rsid w:val="00523A24"/>
    <w:rsid w:val="00523B52"/>
    <w:rsid w:val="00523B74"/>
    <w:rsid w:val="00523EF8"/>
    <w:rsid w:val="005240ED"/>
    <w:rsid w:val="00524374"/>
    <w:rsid w:val="00524512"/>
    <w:rsid w:val="0052476C"/>
    <w:rsid w:val="00524B2D"/>
    <w:rsid w:val="00524E0B"/>
    <w:rsid w:val="00524F48"/>
    <w:rsid w:val="00524FB1"/>
    <w:rsid w:val="00525375"/>
    <w:rsid w:val="00525A0D"/>
    <w:rsid w:val="00525EDB"/>
    <w:rsid w:val="0052627B"/>
    <w:rsid w:val="0052654B"/>
    <w:rsid w:val="00526560"/>
    <w:rsid w:val="00526799"/>
    <w:rsid w:val="0052697E"/>
    <w:rsid w:val="00526D1F"/>
    <w:rsid w:val="00526DF9"/>
    <w:rsid w:val="00526F27"/>
    <w:rsid w:val="005272C9"/>
    <w:rsid w:val="0052733A"/>
    <w:rsid w:val="0052767B"/>
    <w:rsid w:val="00527C8B"/>
    <w:rsid w:val="00527D4C"/>
    <w:rsid w:val="00530878"/>
    <w:rsid w:val="00530920"/>
    <w:rsid w:val="00530923"/>
    <w:rsid w:val="00530EDE"/>
    <w:rsid w:val="00530F7E"/>
    <w:rsid w:val="005311A9"/>
    <w:rsid w:val="00531219"/>
    <w:rsid w:val="0053159D"/>
    <w:rsid w:val="00531673"/>
    <w:rsid w:val="00531795"/>
    <w:rsid w:val="005319F6"/>
    <w:rsid w:val="00531F98"/>
    <w:rsid w:val="00531FC7"/>
    <w:rsid w:val="0053229A"/>
    <w:rsid w:val="005327AC"/>
    <w:rsid w:val="00532CC8"/>
    <w:rsid w:val="00532FD8"/>
    <w:rsid w:val="005330A6"/>
    <w:rsid w:val="005331A7"/>
    <w:rsid w:val="0053361C"/>
    <w:rsid w:val="00533F22"/>
    <w:rsid w:val="00533F53"/>
    <w:rsid w:val="00534444"/>
    <w:rsid w:val="0053465B"/>
    <w:rsid w:val="00534770"/>
    <w:rsid w:val="005347E9"/>
    <w:rsid w:val="005347F6"/>
    <w:rsid w:val="00534A57"/>
    <w:rsid w:val="00534CC7"/>
    <w:rsid w:val="005353B6"/>
    <w:rsid w:val="00535440"/>
    <w:rsid w:val="0053585F"/>
    <w:rsid w:val="005358D9"/>
    <w:rsid w:val="0053591B"/>
    <w:rsid w:val="00535A16"/>
    <w:rsid w:val="00535FC3"/>
    <w:rsid w:val="005361DD"/>
    <w:rsid w:val="00536283"/>
    <w:rsid w:val="005367E7"/>
    <w:rsid w:val="005369C6"/>
    <w:rsid w:val="00536C87"/>
    <w:rsid w:val="00536E28"/>
    <w:rsid w:val="00536F58"/>
    <w:rsid w:val="00537A78"/>
    <w:rsid w:val="005401EA"/>
    <w:rsid w:val="005406C1"/>
    <w:rsid w:val="005407D4"/>
    <w:rsid w:val="00540AE6"/>
    <w:rsid w:val="00540B3A"/>
    <w:rsid w:val="00540E16"/>
    <w:rsid w:val="00540F3B"/>
    <w:rsid w:val="00541090"/>
    <w:rsid w:val="0054157D"/>
    <w:rsid w:val="005415E4"/>
    <w:rsid w:val="00541798"/>
    <w:rsid w:val="005417F3"/>
    <w:rsid w:val="005419EE"/>
    <w:rsid w:val="00541A12"/>
    <w:rsid w:val="00541BD0"/>
    <w:rsid w:val="00541D9F"/>
    <w:rsid w:val="00542059"/>
    <w:rsid w:val="005420E1"/>
    <w:rsid w:val="005421E9"/>
    <w:rsid w:val="005421EB"/>
    <w:rsid w:val="005423CC"/>
    <w:rsid w:val="005426FA"/>
    <w:rsid w:val="0054281B"/>
    <w:rsid w:val="005428FC"/>
    <w:rsid w:val="005429B1"/>
    <w:rsid w:val="00542A67"/>
    <w:rsid w:val="00542B3A"/>
    <w:rsid w:val="00542D95"/>
    <w:rsid w:val="00543057"/>
    <w:rsid w:val="005434D8"/>
    <w:rsid w:val="00543F9B"/>
    <w:rsid w:val="00544165"/>
    <w:rsid w:val="005445A4"/>
    <w:rsid w:val="005447E3"/>
    <w:rsid w:val="00544E61"/>
    <w:rsid w:val="005450F5"/>
    <w:rsid w:val="0054530D"/>
    <w:rsid w:val="0054544C"/>
    <w:rsid w:val="0054550C"/>
    <w:rsid w:val="00545739"/>
    <w:rsid w:val="0054599C"/>
    <w:rsid w:val="005459D2"/>
    <w:rsid w:val="00545A6D"/>
    <w:rsid w:val="00545B4B"/>
    <w:rsid w:val="005460CB"/>
    <w:rsid w:val="005462C0"/>
    <w:rsid w:val="0054687E"/>
    <w:rsid w:val="005472A2"/>
    <w:rsid w:val="00547E3D"/>
    <w:rsid w:val="00550319"/>
    <w:rsid w:val="0055076D"/>
    <w:rsid w:val="0055093A"/>
    <w:rsid w:val="00550AF9"/>
    <w:rsid w:val="00550C0C"/>
    <w:rsid w:val="00550CD9"/>
    <w:rsid w:val="00551078"/>
    <w:rsid w:val="00551827"/>
    <w:rsid w:val="00551881"/>
    <w:rsid w:val="00551B30"/>
    <w:rsid w:val="00551E07"/>
    <w:rsid w:val="0055261E"/>
    <w:rsid w:val="005527E1"/>
    <w:rsid w:val="00552A8A"/>
    <w:rsid w:val="00552C07"/>
    <w:rsid w:val="00552C4F"/>
    <w:rsid w:val="00552D58"/>
    <w:rsid w:val="005533C7"/>
    <w:rsid w:val="005536A1"/>
    <w:rsid w:val="00553A35"/>
    <w:rsid w:val="00553B35"/>
    <w:rsid w:val="00553B4F"/>
    <w:rsid w:val="00553BA3"/>
    <w:rsid w:val="00553C07"/>
    <w:rsid w:val="00553FF3"/>
    <w:rsid w:val="005542EB"/>
    <w:rsid w:val="005546DF"/>
    <w:rsid w:val="00554EEF"/>
    <w:rsid w:val="00554F4F"/>
    <w:rsid w:val="005551A5"/>
    <w:rsid w:val="00555479"/>
    <w:rsid w:val="00555536"/>
    <w:rsid w:val="00555A75"/>
    <w:rsid w:val="00555DFB"/>
    <w:rsid w:val="005563B8"/>
    <w:rsid w:val="005565A5"/>
    <w:rsid w:val="00556E65"/>
    <w:rsid w:val="0055707B"/>
    <w:rsid w:val="00557245"/>
    <w:rsid w:val="00557276"/>
    <w:rsid w:val="00557792"/>
    <w:rsid w:val="005600CE"/>
    <w:rsid w:val="00560185"/>
    <w:rsid w:val="00560190"/>
    <w:rsid w:val="005605C3"/>
    <w:rsid w:val="005606F1"/>
    <w:rsid w:val="00560758"/>
    <w:rsid w:val="00560A0F"/>
    <w:rsid w:val="00560EAD"/>
    <w:rsid w:val="00561858"/>
    <w:rsid w:val="00561B47"/>
    <w:rsid w:val="00561D20"/>
    <w:rsid w:val="00561DE6"/>
    <w:rsid w:val="00562130"/>
    <w:rsid w:val="00562369"/>
    <w:rsid w:val="005624F2"/>
    <w:rsid w:val="00562A67"/>
    <w:rsid w:val="00562B6A"/>
    <w:rsid w:val="00562D19"/>
    <w:rsid w:val="00562E07"/>
    <w:rsid w:val="00563427"/>
    <w:rsid w:val="0056359A"/>
    <w:rsid w:val="005637D1"/>
    <w:rsid w:val="0056380B"/>
    <w:rsid w:val="00563A2A"/>
    <w:rsid w:val="00563BC1"/>
    <w:rsid w:val="00563C59"/>
    <w:rsid w:val="00563FE3"/>
    <w:rsid w:val="00564275"/>
    <w:rsid w:val="005644E3"/>
    <w:rsid w:val="00564565"/>
    <w:rsid w:val="005645AB"/>
    <w:rsid w:val="00564678"/>
    <w:rsid w:val="00564B8D"/>
    <w:rsid w:val="00564BC9"/>
    <w:rsid w:val="00564DB4"/>
    <w:rsid w:val="005651E6"/>
    <w:rsid w:val="005653D7"/>
    <w:rsid w:val="00565781"/>
    <w:rsid w:val="00565B12"/>
    <w:rsid w:val="00565FA1"/>
    <w:rsid w:val="005668DF"/>
    <w:rsid w:val="00566B6A"/>
    <w:rsid w:val="00566FFA"/>
    <w:rsid w:val="005670B4"/>
    <w:rsid w:val="005671BC"/>
    <w:rsid w:val="0056759D"/>
    <w:rsid w:val="00567B28"/>
    <w:rsid w:val="005701A0"/>
    <w:rsid w:val="00570595"/>
    <w:rsid w:val="00570646"/>
    <w:rsid w:val="00570C75"/>
    <w:rsid w:val="00570D09"/>
    <w:rsid w:val="00570D57"/>
    <w:rsid w:val="00570EAA"/>
    <w:rsid w:val="005711AD"/>
    <w:rsid w:val="005712F1"/>
    <w:rsid w:val="0057160C"/>
    <w:rsid w:val="00571646"/>
    <w:rsid w:val="00571796"/>
    <w:rsid w:val="005718DD"/>
    <w:rsid w:val="00571C2B"/>
    <w:rsid w:val="00572121"/>
    <w:rsid w:val="00572246"/>
    <w:rsid w:val="005723F0"/>
    <w:rsid w:val="00572A96"/>
    <w:rsid w:val="00572ABB"/>
    <w:rsid w:val="00572C04"/>
    <w:rsid w:val="0057312B"/>
    <w:rsid w:val="005733F3"/>
    <w:rsid w:val="0057355B"/>
    <w:rsid w:val="005735DA"/>
    <w:rsid w:val="005737F4"/>
    <w:rsid w:val="00573971"/>
    <w:rsid w:val="00573D30"/>
    <w:rsid w:val="005742A6"/>
    <w:rsid w:val="0057454A"/>
    <w:rsid w:val="00574DA5"/>
    <w:rsid w:val="005751E4"/>
    <w:rsid w:val="00575209"/>
    <w:rsid w:val="00575507"/>
    <w:rsid w:val="00575638"/>
    <w:rsid w:val="00576ABA"/>
    <w:rsid w:val="00576EC0"/>
    <w:rsid w:val="0057701D"/>
    <w:rsid w:val="0057765E"/>
    <w:rsid w:val="00577DB7"/>
    <w:rsid w:val="00577EB2"/>
    <w:rsid w:val="00577F23"/>
    <w:rsid w:val="00577FF6"/>
    <w:rsid w:val="00580058"/>
    <w:rsid w:val="00580573"/>
    <w:rsid w:val="0058081E"/>
    <w:rsid w:val="005809D0"/>
    <w:rsid w:val="00580FE5"/>
    <w:rsid w:val="0058115D"/>
    <w:rsid w:val="005816D8"/>
    <w:rsid w:val="00581A3A"/>
    <w:rsid w:val="00581A88"/>
    <w:rsid w:val="00581A93"/>
    <w:rsid w:val="00581E84"/>
    <w:rsid w:val="00581ECE"/>
    <w:rsid w:val="005822AD"/>
    <w:rsid w:val="00582375"/>
    <w:rsid w:val="00582567"/>
    <w:rsid w:val="00582795"/>
    <w:rsid w:val="0058281E"/>
    <w:rsid w:val="005835DB"/>
    <w:rsid w:val="00583999"/>
    <w:rsid w:val="00583A8A"/>
    <w:rsid w:val="00583D56"/>
    <w:rsid w:val="00584398"/>
    <w:rsid w:val="00584430"/>
    <w:rsid w:val="005844D5"/>
    <w:rsid w:val="0058454B"/>
    <w:rsid w:val="00584990"/>
    <w:rsid w:val="00584DF1"/>
    <w:rsid w:val="00584F11"/>
    <w:rsid w:val="00585015"/>
    <w:rsid w:val="00585400"/>
    <w:rsid w:val="005859FD"/>
    <w:rsid w:val="00585B75"/>
    <w:rsid w:val="00585B87"/>
    <w:rsid w:val="00585C2E"/>
    <w:rsid w:val="00585CA9"/>
    <w:rsid w:val="00585D71"/>
    <w:rsid w:val="00585EEB"/>
    <w:rsid w:val="005861B9"/>
    <w:rsid w:val="005864B3"/>
    <w:rsid w:val="00586CF1"/>
    <w:rsid w:val="00586D7F"/>
    <w:rsid w:val="00586FCF"/>
    <w:rsid w:val="00587745"/>
    <w:rsid w:val="00587913"/>
    <w:rsid w:val="00587948"/>
    <w:rsid w:val="005879FB"/>
    <w:rsid w:val="00587B1F"/>
    <w:rsid w:val="00587D35"/>
    <w:rsid w:val="00587D9E"/>
    <w:rsid w:val="00587FE3"/>
    <w:rsid w:val="00590139"/>
    <w:rsid w:val="00590B1A"/>
    <w:rsid w:val="00590C75"/>
    <w:rsid w:val="00591574"/>
    <w:rsid w:val="00591E33"/>
    <w:rsid w:val="00592697"/>
    <w:rsid w:val="00592872"/>
    <w:rsid w:val="005928B4"/>
    <w:rsid w:val="00592C44"/>
    <w:rsid w:val="00592CB4"/>
    <w:rsid w:val="00592D1E"/>
    <w:rsid w:val="00593881"/>
    <w:rsid w:val="00593931"/>
    <w:rsid w:val="00593FAB"/>
    <w:rsid w:val="0059412D"/>
    <w:rsid w:val="00594165"/>
    <w:rsid w:val="00594221"/>
    <w:rsid w:val="00594549"/>
    <w:rsid w:val="005946FF"/>
    <w:rsid w:val="00594704"/>
    <w:rsid w:val="005952B6"/>
    <w:rsid w:val="005952C2"/>
    <w:rsid w:val="005952F2"/>
    <w:rsid w:val="005954FA"/>
    <w:rsid w:val="005958B4"/>
    <w:rsid w:val="005958C8"/>
    <w:rsid w:val="005959F7"/>
    <w:rsid w:val="00595BB6"/>
    <w:rsid w:val="00595C62"/>
    <w:rsid w:val="0059642A"/>
    <w:rsid w:val="00596458"/>
    <w:rsid w:val="00596585"/>
    <w:rsid w:val="00596746"/>
    <w:rsid w:val="005969DC"/>
    <w:rsid w:val="00596CE7"/>
    <w:rsid w:val="00596D14"/>
    <w:rsid w:val="00597083"/>
    <w:rsid w:val="0059756D"/>
    <w:rsid w:val="005976F9"/>
    <w:rsid w:val="00597B4E"/>
    <w:rsid w:val="005A0189"/>
    <w:rsid w:val="005A0299"/>
    <w:rsid w:val="005A02D8"/>
    <w:rsid w:val="005A05DB"/>
    <w:rsid w:val="005A0AA7"/>
    <w:rsid w:val="005A0BC8"/>
    <w:rsid w:val="005A0CAD"/>
    <w:rsid w:val="005A0F8F"/>
    <w:rsid w:val="005A10CA"/>
    <w:rsid w:val="005A1137"/>
    <w:rsid w:val="005A175B"/>
    <w:rsid w:val="005A1B31"/>
    <w:rsid w:val="005A1B9E"/>
    <w:rsid w:val="005A2083"/>
    <w:rsid w:val="005A20CA"/>
    <w:rsid w:val="005A2464"/>
    <w:rsid w:val="005A2647"/>
    <w:rsid w:val="005A280C"/>
    <w:rsid w:val="005A281F"/>
    <w:rsid w:val="005A2A3A"/>
    <w:rsid w:val="005A2B62"/>
    <w:rsid w:val="005A2D22"/>
    <w:rsid w:val="005A32CE"/>
    <w:rsid w:val="005A3323"/>
    <w:rsid w:val="005A3613"/>
    <w:rsid w:val="005A3E9B"/>
    <w:rsid w:val="005A415D"/>
    <w:rsid w:val="005A46A3"/>
    <w:rsid w:val="005A474F"/>
    <w:rsid w:val="005A4BD8"/>
    <w:rsid w:val="005A4CBB"/>
    <w:rsid w:val="005A5354"/>
    <w:rsid w:val="005A5499"/>
    <w:rsid w:val="005A549C"/>
    <w:rsid w:val="005A5741"/>
    <w:rsid w:val="005A58AD"/>
    <w:rsid w:val="005A592A"/>
    <w:rsid w:val="005A5CD6"/>
    <w:rsid w:val="005A6DE7"/>
    <w:rsid w:val="005A6E83"/>
    <w:rsid w:val="005A71CC"/>
    <w:rsid w:val="005A77A7"/>
    <w:rsid w:val="005A78A9"/>
    <w:rsid w:val="005A78FB"/>
    <w:rsid w:val="005A7918"/>
    <w:rsid w:val="005A7930"/>
    <w:rsid w:val="005A7CB3"/>
    <w:rsid w:val="005B0055"/>
    <w:rsid w:val="005B0396"/>
    <w:rsid w:val="005B0569"/>
    <w:rsid w:val="005B08A2"/>
    <w:rsid w:val="005B09DE"/>
    <w:rsid w:val="005B0AE6"/>
    <w:rsid w:val="005B0CFA"/>
    <w:rsid w:val="005B1030"/>
    <w:rsid w:val="005B161C"/>
    <w:rsid w:val="005B1A2F"/>
    <w:rsid w:val="005B1C2C"/>
    <w:rsid w:val="005B1CC4"/>
    <w:rsid w:val="005B2368"/>
    <w:rsid w:val="005B268F"/>
    <w:rsid w:val="005B27AC"/>
    <w:rsid w:val="005B292E"/>
    <w:rsid w:val="005B2973"/>
    <w:rsid w:val="005B2B33"/>
    <w:rsid w:val="005B2B75"/>
    <w:rsid w:val="005B2C32"/>
    <w:rsid w:val="005B2F08"/>
    <w:rsid w:val="005B335F"/>
    <w:rsid w:val="005B342F"/>
    <w:rsid w:val="005B34B6"/>
    <w:rsid w:val="005B358F"/>
    <w:rsid w:val="005B364E"/>
    <w:rsid w:val="005B3CDD"/>
    <w:rsid w:val="005B3DB1"/>
    <w:rsid w:val="005B3E53"/>
    <w:rsid w:val="005B3F01"/>
    <w:rsid w:val="005B40BA"/>
    <w:rsid w:val="005B4334"/>
    <w:rsid w:val="005B4499"/>
    <w:rsid w:val="005B45FF"/>
    <w:rsid w:val="005B4BE7"/>
    <w:rsid w:val="005B4C44"/>
    <w:rsid w:val="005B4D02"/>
    <w:rsid w:val="005B4EB1"/>
    <w:rsid w:val="005B529C"/>
    <w:rsid w:val="005B52F3"/>
    <w:rsid w:val="005B5AAE"/>
    <w:rsid w:val="005B6246"/>
    <w:rsid w:val="005B634C"/>
    <w:rsid w:val="005B684A"/>
    <w:rsid w:val="005B6E07"/>
    <w:rsid w:val="005B6E2E"/>
    <w:rsid w:val="005B727B"/>
    <w:rsid w:val="005B78E1"/>
    <w:rsid w:val="005B795F"/>
    <w:rsid w:val="005B7D57"/>
    <w:rsid w:val="005C0260"/>
    <w:rsid w:val="005C04E5"/>
    <w:rsid w:val="005C05FF"/>
    <w:rsid w:val="005C0946"/>
    <w:rsid w:val="005C0B47"/>
    <w:rsid w:val="005C1312"/>
    <w:rsid w:val="005C13B3"/>
    <w:rsid w:val="005C14F4"/>
    <w:rsid w:val="005C1A4F"/>
    <w:rsid w:val="005C1C67"/>
    <w:rsid w:val="005C2230"/>
    <w:rsid w:val="005C2649"/>
    <w:rsid w:val="005C29AA"/>
    <w:rsid w:val="005C3471"/>
    <w:rsid w:val="005C389E"/>
    <w:rsid w:val="005C3A85"/>
    <w:rsid w:val="005C3D9D"/>
    <w:rsid w:val="005C3FE4"/>
    <w:rsid w:val="005C46BE"/>
    <w:rsid w:val="005C478E"/>
    <w:rsid w:val="005C489B"/>
    <w:rsid w:val="005C48FB"/>
    <w:rsid w:val="005C4B3A"/>
    <w:rsid w:val="005C4FCB"/>
    <w:rsid w:val="005C505F"/>
    <w:rsid w:val="005C52D8"/>
    <w:rsid w:val="005C532E"/>
    <w:rsid w:val="005C55B5"/>
    <w:rsid w:val="005C57B4"/>
    <w:rsid w:val="005C5824"/>
    <w:rsid w:val="005C5B9B"/>
    <w:rsid w:val="005C5BD8"/>
    <w:rsid w:val="005C624A"/>
    <w:rsid w:val="005C6534"/>
    <w:rsid w:val="005C654E"/>
    <w:rsid w:val="005C718D"/>
    <w:rsid w:val="005C7286"/>
    <w:rsid w:val="005C752E"/>
    <w:rsid w:val="005C7BD6"/>
    <w:rsid w:val="005D01A1"/>
    <w:rsid w:val="005D038B"/>
    <w:rsid w:val="005D03CB"/>
    <w:rsid w:val="005D04D4"/>
    <w:rsid w:val="005D0848"/>
    <w:rsid w:val="005D096E"/>
    <w:rsid w:val="005D0A4E"/>
    <w:rsid w:val="005D0E64"/>
    <w:rsid w:val="005D0F87"/>
    <w:rsid w:val="005D1288"/>
    <w:rsid w:val="005D18F4"/>
    <w:rsid w:val="005D1B64"/>
    <w:rsid w:val="005D1B6B"/>
    <w:rsid w:val="005D1BF4"/>
    <w:rsid w:val="005D1CD2"/>
    <w:rsid w:val="005D1E83"/>
    <w:rsid w:val="005D2051"/>
    <w:rsid w:val="005D23E8"/>
    <w:rsid w:val="005D24CA"/>
    <w:rsid w:val="005D299C"/>
    <w:rsid w:val="005D30C5"/>
    <w:rsid w:val="005D3375"/>
    <w:rsid w:val="005D33B3"/>
    <w:rsid w:val="005D3AC6"/>
    <w:rsid w:val="005D3BFD"/>
    <w:rsid w:val="005D46A3"/>
    <w:rsid w:val="005D4872"/>
    <w:rsid w:val="005D499A"/>
    <w:rsid w:val="005D4D06"/>
    <w:rsid w:val="005D4FC9"/>
    <w:rsid w:val="005D5154"/>
    <w:rsid w:val="005D56EA"/>
    <w:rsid w:val="005D5845"/>
    <w:rsid w:val="005D58D5"/>
    <w:rsid w:val="005D5D64"/>
    <w:rsid w:val="005D6148"/>
    <w:rsid w:val="005D6516"/>
    <w:rsid w:val="005D6C12"/>
    <w:rsid w:val="005D6CA3"/>
    <w:rsid w:val="005D74C6"/>
    <w:rsid w:val="005D76CF"/>
    <w:rsid w:val="005D772D"/>
    <w:rsid w:val="005D7AFF"/>
    <w:rsid w:val="005D7C2D"/>
    <w:rsid w:val="005E0069"/>
    <w:rsid w:val="005E00F7"/>
    <w:rsid w:val="005E0148"/>
    <w:rsid w:val="005E05B1"/>
    <w:rsid w:val="005E07EB"/>
    <w:rsid w:val="005E0C82"/>
    <w:rsid w:val="005E0FAB"/>
    <w:rsid w:val="005E136E"/>
    <w:rsid w:val="005E13D9"/>
    <w:rsid w:val="005E155E"/>
    <w:rsid w:val="005E1892"/>
    <w:rsid w:val="005E1D37"/>
    <w:rsid w:val="005E22E2"/>
    <w:rsid w:val="005E23FD"/>
    <w:rsid w:val="005E2B06"/>
    <w:rsid w:val="005E2CAA"/>
    <w:rsid w:val="005E2FD1"/>
    <w:rsid w:val="005E3535"/>
    <w:rsid w:val="005E35B8"/>
    <w:rsid w:val="005E3689"/>
    <w:rsid w:val="005E36BB"/>
    <w:rsid w:val="005E382A"/>
    <w:rsid w:val="005E3976"/>
    <w:rsid w:val="005E397A"/>
    <w:rsid w:val="005E3C27"/>
    <w:rsid w:val="005E3FA6"/>
    <w:rsid w:val="005E445C"/>
    <w:rsid w:val="005E45C0"/>
    <w:rsid w:val="005E4608"/>
    <w:rsid w:val="005E461E"/>
    <w:rsid w:val="005E4625"/>
    <w:rsid w:val="005E46F6"/>
    <w:rsid w:val="005E48AD"/>
    <w:rsid w:val="005E4A64"/>
    <w:rsid w:val="005E4E41"/>
    <w:rsid w:val="005E4EF0"/>
    <w:rsid w:val="005E56A1"/>
    <w:rsid w:val="005E56EE"/>
    <w:rsid w:val="005E59C3"/>
    <w:rsid w:val="005E5CE8"/>
    <w:rsid w:val="005E5F67"/>
    <w:rsid w:val="005E61C5"/>
    <w:rsid w:val="005E6248"/>
    <w:rsid w:val="005E6336"/>
    <w:rsid w:val="005E72E5"/>
    <w:rsid w:val="005E740D"/>
    <w:rsid w:val="005E7C4E"/>
    <w:rsid w:val="005E7D47"/>
    <w:rsid w:val="005F00A0"/>
    <w:rsid w:val="005F04CF"/>
    <w:rsid w:val="005F0587"/>
    <w:rsid w:val="005F0A7F"/>
    <w:rsid w:val="005F0B61"/>
    <w:rsid w:val="005F0F22"/>
    <w:rsid w:val="005F0F3A"/>
    <w:rsid w:val="005F117A"/>
    <w:rsid w:val="005F11FA"/>
    <w:rsid w:val="005F1AB1"/>
    <w:rsid w:val="005F1BC8"/>
    <w:rsid w:val="005F1DD5"/>
    <w:rsid w:val="005F2356"/>
    <w:rsid w:val="005F2628"/>
    <w:rsid w:val="005F2948"/>
    <w:rsid w:val="005F2A37"/>
    <w:rsid w:val="005F2BC1"/>
    <w:rsid w:val="005F31C1"/>
    <w:rsid w:val="005F3674"/>
    <w:rsid w:val="005F391A"/>
    <w:rsid w:val="005F3C5C"/>
    <w:rsid w:val="005F3CD4"/>
    <w:rsid w:val="005F441C"/>
    <w:rsid w:val="005F474F"/>
    <w:rsid w:val="005F4959"/>
    <w:rsid w:val="005F4D6C"/>
    <w:rsid w:val="005F4DE2"/>
    <w:rsid w:val="005F5150"/>
    <w:rsid w:val="005F517A"/>
    <w:rsid w:val="005F56BB"/>
    <w:rsid w:val="005F5BF2"/>
    <w:rsid w:val="005F5E5B"/>
    <w:rsid w:val="005F6378"/>
    <w:rsid w:val="005F643D"/>
    <w:rsid w:val="005F6684"/>
    <w:rsid w:val="005F66B9"/>
    <w:rsid w:val="005F67F8"/>
    <w:rsid w:val="005F6FE4"/>
    <w:rsid w:val="005F74A9"/>
    <w:rsid w:val="005F75AF"/>
    <w:rsid w:val="005F76BD"/>
    <w:rsid w:val="005F78E8"/>
    <w:rsid w:val="005F7CDA"/>
    <w:rsid w:val="005F7CE1"/>
    <w:rsid w:val="005F7D8C"/>
    <w:rsid w:val="005F7FA3"/>
    <w:rsid w:val="0060034B"/>
    <w:rsid w:val="00600596"/>
    <w:rsid w:val="00600A93"/>
    <w:rsid w:val="00601981"/>
    <w:rsid w:val="00601BA4"/>
    <w:rsid w:val="00602093"/>
    <w:rsid w:val="006022E0"/>
    <w:rsid w:val="006025EA"/>
    <w:rsid w:val="006026C8"/>
    <w:rsid w:val="006028DD"/>
    <w:rsid w:val="00602C36"/>
    <w:rsid w:val="00602E4C"/>
    <w:rsid w:val="006031F0"/>
    <w:rsid w:val="0060369A"/>
    <w:rsid w:val="006036A4"/>
    <w:rsid w:val="00603D9B"/>
    <w:rsid w:val="006041FB"/>
    <w:rsid w:val="006042D6"/>
    <w:rsid w:val="00604611"/>
    <w:rsid w:val="006047C8"/>
    <w:rsid w:val="00605152"/>
    <w:rsid w:val="006054A6"/>
    <w:rsid w:val="006054F3"/>
    <w:rsid w:val="00605581"/>
    <w:rsid w:val="00605AA2"/>
    <w:rsid w:val="00606785"/>
    <w:rsid w:val="0060682B"/>
    <w:rsid w:val="0060692D"/>
    <w:rsid w:val="00606A0A"/>
    <w:rsid w:val="00606ACB"/>
    <w:rsid w:val="00606CA1"/>
    <w:rsid w:val="00606EDF"/>
    <w:rsid w:val="006070F2"/>
    <w:rsid w:val="006071EB"/>
    <w:rsid w:val="00607301"/>
    <w:rsid w:val="00607752"/>
    <w:rsid w:val="00607997"/>
    <w:rsid w:val="00607B1E"/>
    <w:rsid w:val="00607E28"/>
    <w:rsid w:val="00610ED1"/>
    <w:rsid w:val="00611433"/>
    <w:rsid w:val="00611717"/>
    <w:rsid w:val="00611996"/>
    <w:rsid w:val="006120BB"/>
    <w:rsid w:val="00612793"/>
    <w:rsid w:val="006127D9"/>
    <w:rsid w:val="00612D3C"/>
    <w:rsid w:val="00612F6A"/>
    <w:rsid w:val="00612F6E"/>
    <w:rsid w:val="00612FA6"/>
    <w:rsid w:val="00612FEC"/>
    <w:rsid w:val="006138E9"/>
    <w:rsid w:val="00613B6B"/>
    <w:rsid w:val="0061495A"/>
    <w:rsid w:val="00614BD5"/>
    <w:rsid w:val="006156E7"/>
    <w:rsid w:val="006159A7"/>
    <w:rsid w:val="00615F30"/>
    <w:rsid w:val="00615F3B"/>
    <w:rsid w:val="00615FD9"/>
    <w:rsid w:val="00616061"/>
    <w:rsid w:val="006162BE"/>
    <w:rsid w:val="00616D36"/>
    <w:rsid w:val="00616D37"/>
    <w:rsid w:val="0061712A"/>
    <w:rsid w:val="0061718A"/>
    <w:rsid w:val="006174BB"/>
    <w:rsid w:val="00617E40"/>
    <w:rsid w:val="00620078"/>
    <w:rsid w:val="00620139"/>
    <w:rsid w:val="006204E0"/>
    <w:rsid w:val="0062099E"/>
    <w:rsid w:val="00620BF9"/>
    <w:rsid w:val="0062102D"/>
    <w:rsid w:val="0062188B"/>
    <w:rsid w:val="00621903"/>
    <w:rsid w:val="00621DD5"/>
    <w:rsid w:val="00621DE6"/>
    <w:rsid w:val="00622233"/>
    <w:rsid w:val="00622E35"/>
    <w:rsid w:val="00623621"/>
    <w:rsid w:val="00623FBD"/>
    <w:rsid w:val="006242FB"/>
    <w:rsid w:val="00624B0B"/>
    <w:rsid w:val="00624BAB"/>
    <w:rsid w:val="00624D4A"/>
    <w:rsid w:val="00624DDB"/>
    <w:rsid w:val="00624E64"/>
    <w:rsid w:val="00625086"/>
    <w:rsid w:val="0062517B"/>
    <w:rsid w:val="006252FD"/>
    <w:rsid w:val="00625350"/>
    <w:rsid w:val="00625358"/>
    <w:rsid w:val="006254C9"/>
    <w:rsid w:val="00625798"/>
    <w:rsid w:val="006257C8"/>
    <w:rsid w:val="0062617B"/>
    <w:rsid w:val="0062676A"/>
    <w:rsid w:val="0062686B"/>
    <w:rsid w:val="00626B72"/>
    <w:rsid w:val="00626CAD"/>
    <w:rsid w:val="00627940"/>
    <w:rsid w:val="00630084"/>
    <w:rsid w:val="0063054F"/>
    <w:rsid w:val="006308E1"/>
    <w:rsid w:val="006309D4"/>
    <w:rsid w:val="00630DB9"/>
    <w:rsid w:val="006313D1"/>
    <w:rsid w:val="006314F7"/>
    <w:rsid w:val="0063166C"/>
    <w:rsid w:val="0063172A"/>
    <w:rsid w:val="00631FCA"/>
    <w:rsid w:val="006321DE"/>
    <w:rsid w:val="0063222B"/>
    <w:rsid w:val="00632318"/>
    <w:rsid w:val="006324B5"/>
    <w:rsid w:val="0063261D"/>
    <w:rsid w:val="006328B0"/>
    <w:rsid w:val="00632BF2"/>
    <w:rsid w:val="00632D95"/>
    <w:rsid w:val="00632E48"/>
    <w:rsid w:val="00632F4E"/>
    <w:rsid w:val="0063300A"/>
    <w:rsid w:val="0063319F"/>
    <w:rsid w:val="006332C2"/>
    <w:rsid w:val="006332FD"/>
    <w:rsid w:val="0063398E"/>
    <w:rsid w:val="00633CD0"/>
    <w:rsid w:val="00633D33"/>
    <w:rsid w:val="00633F3C"/>
    <w:rsid w:val="0063494C"/>
    <w:rsid w:val="00634BF6"/>
    <w:rsid w:val="00635489"/>
    <w:rsid w:val="006359A7"/>
    <w:rsid w:val="006370AE"/>
    <w:rsid w:val="00637BC1"/>
    <w:rsid w:val="006400FA"/>
    <w:rsid w:val="006403B0"/>
    <w:rsid w:val="006403EC"/>
    <w:rsid w:val="00640425"/>
    <w:rsid w:val="00640702"/>
    <w:rsid w:val="00640D33"/>
    <w:rsid w:val="00640E3E"/>
    <w:rsid w:val="00640F99"/>
    <w:rsid w:val="00641D1E"/>
    <w:rsid w:val="006422DB"/>
    <w:rsid w:val="0064237E"/>
    <w:rsid w:val="00642696"/>
    <w:rsid w:val="006428B0"/>
    <w:rsid w:val="00642A97"/>
    <w:rsid w:val="00642F19"/>
    <w:rsid w:val="00642F46"/>
    <w:rsid w:val="00643012"/>
    <w:rsid w:val="00643128"/>
    <w:rsid w:val="0064323B"/>
    <w:rsid w:val="0064345B"/>
    <w:rsid w:val="00643726"/>
    <w:rsid w:val="00643E19"/>
    <w:rsid w:val="006442B3"/>
    <w:rsid w:val="006445EA"/>
    <w:rsid w:val="00644D32"/>
    <w:rsid w:val="00645052"/>
    <w:rsid w:val="0064537F"/>
    <w:rsid w:val="0064542E"/>
    <w:rsid w:val="00645CB9"/>
    <w:rsid w:val="00646296"/>
    <w:rsid w:val="00646760"/>
    <w:rsid w:val="00646933"/>
    <w:rsid w:val="006475FA"/>
    <w:rsid w:val="006479F3"/>
    <w:rsid w:val="00647C49"/>
    <w:rsid w:val="00647D37"/>
    <w:rsid w:val="006502DA"/>
    <w:rsid w:val="006506F4"/>
    <w:rsid w:val="00650C35"/>
    <w:rsid w:val="00650F2C"/>
    <w:rsid w:val="00651044"/>
    <w:rsid w:val="0065142C"/>
    <w:rsid w:val="00651494"/>
    <w:rsid w:val="00651732"/>
    <w:rsid w:val="00651A6B"/>
    <w:rsid w:val="00651EBA"/>
    <w:rsid w:val="006523F2"/>
    <w:rsid w:val="0065246C"/>
    <w:rsid w:val="00652488"/>
    <w:rsid w:val="00652490"/>
    <w:rsid w:val="0065262E"/>
    <w:rsid w:val="006528D3"/>
    <w:rsid w:val="00652D17"/>
    <w:rsid w:val="00652DD7"/>
    <w:rsid w:val="0065326F"/>
    <w:rsid w:val="006538BD"/>
    <w:rsid w:val="006538D6"/>
    <w:rsid w:val="00653ADC"/>
    <w:rsid w:val="00653EC2"/>
    <w:rsid w:val="00653FE7"/>
    <w:rsid w:val="006540E1"/>
    <w:rsid w:val="006542CB"/>
    <w:rsid w:val="00654494"/>
    <w:rsid w:val="006545CF"/>
    <w:rsid w:val="00654754"/>
    <w:rsid w:val="006547AA"/>
    <w:rsid w:val="0065484D"/>
    <w:rsid w:val="00654AF1"/>
    <w:rsid w:val="00654D01"/>
    <w:rsid w:val="00654FE4"/>
    <w:rsid w:val="00655008"/>
    <w:rsid w:val="00655426"/>
    <w:rsid w:val="006558EB"/>
    <w:rsid w:val="00655C36"/>
    <w:rsid w:val="006562E1"/>
    <w:rsid w:val="006564E0"/>
    <w:rsid w:val="0065692C"/>
    <w:rsid w:val="00656A3F"/>
    <w:rsid w:val="00656B09"/>
    <w:rsid w:val="006570BE"/>
    <w:rsid w:val="00657109"/>
    <w:rsid w:val="00657181"/>
    <w:rsid w:val="00657E9A"/>
    <w:rsid w:val="006602AE"/>
    <w:rsid w:val="006606F8"/>
    <w:rsid w:val="0066092C"/>
    <w:rsid w:val="006609A5"/>
    <w:rsid w:val="00660AF2"/>
    <w:rsid w:val="00660EB3"/>
    <w:rsid w:val="0066101F"/>
    <w:rsid w:val="0066133F"/>
    <w:rsid w:val="00661E20"/>
    <w:rsid w:val="00662223"/>
    <w:rsid w:val="006622C1"/>
    <w:rsid w:val="00662AFE"/>
    <w:rsid w:val="00662D7E"/>
    <w:rsid w:val="00663384"/>
    <w:rsid w:val="006636C0"/>
    <w:rsid w:val="00663DB5"/>
    <w:rsid w:val="0066407C"/>
    <w:rsid w:val="00664186"/>
    <w:rsid w:val="006642E0"/>
    <w:rsid w:val="00664502"/>
    <w:rsid w:val="006645BA"/>
    <w:rsid w:val="006645BC"/>
    <w:rsid w:val="00664884"/>
    <w:rsid w:val="00664B0F"/>
    <w:rsid w:val="00664E52"/>
    <w:rsid w:val="00665650"/>
    <w:rsid w:val="00665927"/>
    <w:rsid w:val="006659D1"/>
    <w:rsid w:val="00665B6D"/>
    <w:rsid w:val="00665E66"/>
    <w:rsid w:val="00666090"/>
    <w:rsid w:val="00666459"/>
    <w:rsid w:val="006668B5"/>
    <w:rsid w:val="006669F1"/>
    <w:rsid w:val="00666D80"/>
    <w:rsid w:val="00666F3B"/>
    <w:rsid w:val="0066770A"/>
    <w:rsid w:val="00667AC8"/>
    <w:rsid w:val="00667B83"/>
    <w:rsid w:val="00670C73"/>
    <w:rsid w:val="00671069"/>
    <w:rsid w:val="0067123F"/>
    <w:rsid w:val="00671638"/>
    <w:rsid w:val="00671723"/>
    <w:rsid w:val="0067198D"/>
    <w:rsid w:val="006719B8"/>
    <w:rsid w:val="00671D8C"/>
    <w:rsid w:val="006720A4"/>
    <w:rsid w:val="00672393"/>
    <w:rsid w:val="006724A8"/>
    <w:rsid w:val="00672675"/>
    <w:rsid w:val="00672773"/>
    <w:rsid w:val="00673185"/>
    <w:rsid w:val="00673365"/>
    <w:rsid w:val="006734E9"/>
    <w:rsid w:val="0067363A"/>
    <w:rsid w:val="006736AB"/>
    <w:rsid w:val="00673BE8"/>
    <w:rsid w:val="0067419F"/>
    <w:rsid w:val="006743FF"/>
    <w:rsid w:val="0067476E"/>
    <w:rsid w:val="006747E5"/>
    <w:rsid w:val="00674901"/>
    <w:rsid w:val="00674974"/>
    <w:rsid w:val="00675488"/>
    <w:rsid w:val="0067562C"/>
    <w:rsid w:val="006757F7"/>
    <w:rsid w:val="00675801"/>
    <w:rsid w:val="006759EA"/>
    <w:rsid w:val="00675ABC"/>
    <w:rsid w:val="00676775"/>
    <w:rsid w:val="00676918"/>
    <w:rsid w:val="00676972"/>
    <w:rsid w:val="0067723B"/>
    <w:rsid w:val="00677AF4"/>
    <w:rsid w:val="00680065"/>
    <w:rsid w:val="00680074"/>
    <w:rsid w:val="00680929"/>
    <w:rsid w:val="0068102F"/>
    <w:rsid w:val="00681039"/>
    <w:rsid w:val="0068129F"/>
    <w:rsid w:val="00681A30"/>
    <w:rsid w:val="00681B64"/>
    <w:rsid w:val="00682172"/>
    <w:rsid w:val="0068254D"/>
    <w:rsid w:val="006825C6"/>
    <w:rsid w:val="00682909"/>
    <w:rsid w:val="00682A97"/>
    <w:rsid w:val="00682B4B"/>
    <w:rsid w:val="00682C48"/>
    <w:rsid w:val="00683B2E"/>
    <w:rsid w:val="006840A6"/>
    <w:rsid w:val="00684549"/>
    <w:rsid w:val="00684D50"/>
    <w:rsid w:val="00684DE9"/>
    <w:rsid w:val="0068500E"/>
    <w:rsid w:val="006850E5"/>
    <w:rsid w:val="006852FD"/>
    <w:rsid w:val="00685571"/>
    <w:rsid w:val="006855D3"/>
    <w:rsid w:val="00685CB6"/>
    <w:rsid w:val="006867AB"/>
    <w:rsid w:val="00687016"/>
    <w:rsid w:val="006870F3"/>
    <w:rsid w:val="006873EA"/>
    <w:rsid w:val="006878CB"/>
    <w:rsid w:val="00687DAD"/>
    <w:rsid w:val="0069091A"/>
    <w:rsid w:val="00690A75"/>
    <w:rsid w:val="00690A9C"/>
    <w:rsid w:val="00690C91"/>
    <w:rsid w:val="00690CD1"/>
    <w:rsid w:val="0069129F"/>
    <w:rsid w:val="006912F6"/>
    <w:rsid w:val="00691782"/>
    <w:rsid w:val="006917EE"/>
    <w:rsid w:val="00691998"/>
    <w:rsid w:val="00691BD4"/>
    <w:rsid w:val="006921FC"/>
    <w:rsid w:val="00692C74"/>
    <w:rsid w:val="00693510"/>
    <w:rsid w:val="00693A9F"/>
    <w:rsid w:val="00693B64"/>
    <w:rsid w:val="00694276"/>
    <w:rsid w:val="006942E3"/>
    <w:rsid w:val="00694C41"/>
    <w:rsid w:val="00694C51"/>
    <w:rsid w:val="00695795"/>
    <w:rsid w:val="00695B47"/>
    <w:rsid w:val="0069620F"/>
    <w:rsid w:val="0069622A"/>
    <w:rsid w:val="00696661"/>
    <w:rsid w:val="0069677F"/>
    <w:rsid w:val="006969A8"/>
    <w:rsid w:val="00696DE7"/>
    <w:rsid w:val="00696F76"/>
    <w:rsid w:val="006971A8"/>
    <w:rsid w:val="0069725E"/>
    <w:rsid w:val="00697466"/>
    <w:rsid w:val="00697516"/>
    <w:rsid w:val="00697807"/>
    <w:rsid w:val="006979E6"/>
    <w:rsid w:val="00697D4C"/>
    <w:rsid w:val="006A00A2"/>
    <w:rsid w:val="006A016B"/>
    <w:rsid w:val="006A0437"/>
    <w:rsid w:val="006A0592"/>
    <w:rsid w:val="006A069E"/>
    <w:rsid w:val="006A06CA"/>
    <w:rsid w:val="006A0841"/>
    <w:rsid w:val="006A0D34"/>
    <w:rsid w:val="006A0F63"/>
    <w:rsid w:val="006A1474"/>
    <w:rsid w:val="006A162D"/>
    <w:rsid w:val="006A16DA"/>
    <w:rsid w:val="006A1BBF"/>
    <w:rsid w:val="006A1BE6"/>
    <w:rsid w:val="006A25E9"/>
    <w:rsid w:val="006A290E"/>
    <w:rsid w:val="006A2983"/>
    <w:rsid w:val="006A2C9F"/>
    <w:rsid w:val="006A2F8D"/>
    <w:rsid w:val="006A374E"/>
    <w:rsid w:val="006A3911"/>
    <w:rsid w:val="006A3FB6"/>
    <w:rsid w:val="006A4274"/>
    <w:rsid w:val="006A438C"/>
    <w:rsid w:val="006A45CC"/>
    <w:rsid w:val="006A4871"/>
    <w:rsid w:val="006A51A7"/>
    <w:rsid w:val="006A5210"/>
    <w:rsid w:val="006A583B"/>
    <w:rsid w:val="006A590A"/>
    <w:rsid w:val="006A5E00"/>
    <w:rsid w:val="006A5E22"/>
    <w:rsid w:val="006A5E61"/>
    <w:rsid w:val="006A6301"/>
    <w:rsid w:val="006A698A"/>
    <w:rsid w:val="006A6B43"/>
    <w:rsid w:val="006A6BB2"/>
    <w:rsid w:val="006A6C00"/>
    <w:rsid w:val="006A6D38"/>
    <w:rsid w:val="006A6D68"/>
    <w:rsid w:val="006A7395"/>
    <w:rsid w:val="006A750D"/>
    <w:rsid w:val="006A7641"/>
    <w:rsid w:val="006A7DC7"/>
    <w:rsid w:val="006A7E7D"/>
    <w:rsid w:val="006B0667"/>
    <w:rsid w:val="006B0806"/>
    <w:rsid w:val="006B0EAF"/>
    <w:rsid w:val="006B0F0F"/>
    <w:rsid w:val="006B11EA"/>
    <w:rsid w:val="006B1B08"/>
    <w:rsid w:val="006B1B4A"/>
    <w:rsid w:val="006B1E6F"/>
    <w:rsid w:val="006B26FD"/>
    <w:rsid w:val="006B2963"/>
    <w:rsid w:val="006B31B7"/>
    <w:rsid w:val="006B33CC"/>
    <w:rsid w:val="006B3760"/>
    <w:rsid w:val="006B3B2C"/>
    <w:rsid w:val="006B3B2D"/>
    <w:rsid w:val="006B3C8B"/>
    <w:rsid w:val="006B3FC6"/>
    <w:rsid w:val="006B4255"/>
    <w:rsid w:val="006B440A"/>
    <w:rsid w:val="006B47B6"/>
    <w:rsid w:val="006B5099"/>
    <w:rsid w:val="006B5292"/>
    <w:rsid w:val="006B5293"/>
    <w:rsid w:val="006B5829"/>
    <w:rsid w:val="006B588B"/>
    <w:rsid w:val="006B647D"/>
    <w:rsid w:val="006B6533"/>
    <w:rsid w:val="006B66A7"/>
    <w:rsid w:val="006B6A14"/>
    <w:rsid w:val="006B6A42"/>
    <w:rsid w:val="006B6DB0"/>
    <w:rsid w:val="006B6ED9"/>
    <w:rsid w:val="006B72E4"/>
    <w:rsid w:val="006B798C"/>
    <w:rsid w:val="006C0042"/>
    <w:rsid w:val="006C015F"/>
    <w:rsid w:val="006C02D8"/>
    <w:rsid w:val="006C02E1"/>
    <w:rsid w:val="006C077D"/>
    <w:rsid w:val="006C085E"/>
    <w:rsid w:val="006C0B5D"/>
    <w:rsid w:val="006C0EC0"/>
    <w:rsid w:val="006C0FFD"/>
    <w:rsid w:val="006C1941"/>
    <w:rsid w:val="006C1C70"/>
    <w:rsid w:val="006C1F56"/>
    <w:rsid w:val="006C21DE"/>
    <w:rsid w:val="006C245F"/>
    <w:rsid w:val="006C2538"/>
    <w:rsid w:val="006C2806"/>
    <w:rsid w:val="006C284F"/>
    <w:rsid w:val="006C2E4D"/>
    <w:rsid w:val="006C34EA"/>
    <w:rsid w:val="006C3C2A"/>
    <w:rsid w:val="006C3E9E"/>
    <w:rsid w:val="006C3EC2"/>
    <w:rsid w:val="006C43BC"/>
    <w:rsid w:val="006C4506"/>
    <w:rsid w:val="006C48C5"/>
    <w:rsid w:val="006C4FE8"/>
    <w:rsid w:val="006C5260"/>
    <w:rsid w:val="006C54B9"/>
    <w:rsid w:val="006C55E5"/>
    <w:rsid w:val="006C5736"/>
    <w:rsid w:val="006C5815"/>
    <w:rsid w:val="006C5A3B"/>
    <w:rsid w:val="006C6090"/>
    <w:rsid w:val="006C62F0"/>
    <w:rsid w:val="006C665B"/>
    <w:rsid w:val="006C674B"/>
    <w:rsid w:val="006C7602"/>
    <w:rsid w:val="006C7818"/>
    <w:rsid w:val="006C7D80"/>
    <w:rsid w:val="006C7E1A"/>
    <w:rsid w:val="006D0582"/>
    <w:rsid w:val="006D0E69"/>
    <w:rsid w:val="006D106B"/>
    <w:rsid w:val="006D16CD"/>
    <w:rsid w:val="006D19A6"/>
    <w:rsid w:val="006D1C5D"/>
    <w:rsid w:val="006D20F8"/>
    <w:rsid w:val="006D296A"/>
    <w:rsid w:val="006D299C"/>
    <w:rsid w:val="006D30A2"/>
    <w:rsid w:val="006D3325"/>
    <w:rsid w:val="006D391C"/>
    <w:rsid w:val="006D3B68"/>
    <w:rsid w:val="006D3BC0"/>
    <w:rsid w:val="006D3C57"/>
    <w:rsid w:val="006D3E8B"/>
    <w:rsid w:val="006D4630"/>
    <w:rsid w:val="006D4665"/>
    <w:rsid w:val="006D4AED"/>
    <w:rsid w:val="006D4C05"/>
    <w:rsid w:val="006D4C81"/>
    <w:rsid w:val="006D579D"/>
    <w:rsid w:val="006D5B07"/>
    <w:rsid w:val="006D5E76"/>
    <w:rsid w:val="006D6072"/>
    <w:rsid w:val="006D625A"/>
    <w:rsid w:val="006D63E8"/>
    <w:rsid w:val="006D69BC"/>
    <w:rsid w:val="006D6A2B"/>
    <w:rsid w:val="006D6B92"/>
    <w:rsid w:val="006D6E5A"/>
    <w:rsid w:val="006D7214"/>
    <w:rsid w:val="006D7255"/>
    <w:rsid w:val="006D7285"/>
    <w:rsid w:val="006D752A"/>
    <w:rsid w:val="006D75EC"/>
    <w:rsid w:val="006D7FAF"/>
    <w:rsid w:val="006E0497"/>
    <w:rsid w:val="006E0BE2"/>
    <w:rsid w:val="006E0D91"/>
    <w:rsid w:val="006E0F32"/>
    <w:rsid w:val="006E171D"/>
    <w:rsid w:val="006E1A7D"/>
    <w:rsid w:val="006E2B07"/>
    <w:rsid w:val="006E3117"/>
    <w:rsid w:val="006E3635"/>
    <w:rsid w:val="006E38DC"/>
    <w:rsid w:val="006E3BCA"/>
    <w:rsid w:val="006E3C73"/>
    <w:rsid w:val="006E3DC9"/>
    <w:rsid w:val="006E3F36"/>
    <w:rsid w:val="006E3F62"/>
    <w:rsid w:val="006E41A9"/>
    <w:rsid w:val="006E4952"/>
    <w:rsid w:val="006E4B1F"/>
    <w:rsid w:val="006E4D24"/>
    <w:rsid w:val="006E509F"/>
    <w:rsid w:val="006E532C"/>
    <w:rsid w:val="006E5415"/>
    <w:rsid w:val="006E5791"/>
    <w:rsid w:val="006E5C0A"/>
    <w:rsid w:val="006E6057"/>
    <w:rsid w:val="006E6463"/>
    <w:rsid w:val="006E646C"/>
    <w:rsid w:val="006E6720"/>
    <w:rsid w:val="006E690E"/>
    <w:rsid w:val="006E6D70"/>
    <w:rsid w:val="006E70FA"/>
    <w:rsid w:val="006E7DB9"/>
    <w:rsid w:val="006E7DDD"/>
    <w:rsid w:val="006E7F59"/>
    <w:rsid w:val="006F0554"/>
    <w:rsid w:val="006F0A31"/>
    <w:rsid w:val="006F129B"/>
    <w:rsid w:val="006F1496"/>
    <w:rsid w:val="006F17B1"/>
    <w:rsid w:val="006F1944"/>
    <w:rsid w:val="006F1D2B"/>
    <w:rsid w:val="006F23E5"/>
    <w:rsid w:val="006F2813"/>
    <w:rsid w:val="006F2D6B"/>
    <w:rsid w:val="006F2FA2"/>
    <w:rsid w:val="006F309B"/>
    <w:rsid w:val="006F32E1"/>
    <w:rsid w:val="006F3431"/>
    <w:rsid w:val="006F3584"/>
    <w:rsid w:val="006F3674"/>
    <w:rsid w:val="006F3CEF"/>
    <w:rsid w:val="006F3E25"/>
    <w:rsid w:val="006F405E"/>
    <w:rsid w:val="006F425C"/>
    <w:rsid w:val="006F4281"/>
    <w:rsid w:val="006F45D9"/>
    <w:rsid w:val="006F460D"/>
    <w:rsid w:val="006F47E1"/>
    <w:rsid w:val="006F5677"/>
    <w:rsid w:val="006F5752"/>
    <w:rsid w:val="006F5845"/>
    <w:rsid w:val="006F587A"/>
    <w:rsid w:val="006F59DB"/>
    <w:rsid w:val="006F5BB9"/>
    <w:rsid w:val="006F5F02"/>
    <w:rsid w:val="006F6060"/>
    <w:rsid w:val="006F6077"/>
    <w:rsid w:val="006F6229"/>
    <w:rsid w:val="006F6692"/>
    <w:rsid w:val="006F66B2"/>
    <w:rsid w:val="006F6930"/>
    <w:rsid w:val="006F69D5"/>
    <w:rsid w:val="006F6C6F"/>
    <w:rsid w:val="006F6D51"/>
    <w:rsid w:val="006F7118"/>
    <w:rsid w:val="006F753E"/>
    <w:rsid w:val="006F79CF"/>
    <w:rsid w:val="00700048"/>
    <w:rsid w:val="00700099"/>
    <w:rsid w:val="007007A6"/>
    <w:rsid w:val="007007B3"/>
    <w:rsid w:val="00700A00"/>
    <w:rsid w:val="00700A5F"/>
    <w:rsid w:val="00700A94"/>
    <w:rsid w:val="00700C61"/>
    <w:rsid w:val="00700F95"/>
    <w:rsid w:val="0070107C"/>
    <w:rsid w:val="007012FF"/>
    <w:rsid w:val="007013C8"/>
    <w:rsid w:val="007015A1"/>
    <w:rsid w:val="007016CE"/>
    <w:rsid w:val="00701922"/>
    <w:rsid w:val="007021BA"/>
    <w:rsid w:val="00702426"/>
    <w:rsid w:val="00702854"/>
    <w:rsid w:val="00702D03"/>
    <w:rsid w:val="00703700"/>
    <w:rsid w:val="007040A4"/>
    <w:rsid w:val="0070496C"/>
    <w:rsid w:val="00704D57"/>
    <w:rsid w:val="00704DA5"/>
    <w:rsid w:val="007050BB"/>
    <w:rsid w:val="00705498"/>
    <w:rsid w:val="00705523"/>
    <w:rsid w:val="007060A1"/>
    <w:rsid w:val="007062DD"/>
    <w:rsid w:val="007068E0"/>
    <w:rsid w:val="00707022"/>
    <w:rsid w:val="00707087"/>
    <w:rsid w:val="007071E4"/>
    <w:rsid w:val="0070728C"/>
    <w:rsid w:val="00707698"/>
    <w:rsid w:val="00707764"/>
    <w:rsid w:val="00707D0D"/>
    <w:rsid w:val="00707E98"/>
    <w:rsid w:val="00707EA5"/>
    <w:rsid w:val="0071009F"/>
    <w:rsid w:val="0071014B"/>
    <w:rsid w:val="00710482"/>
    <w:rsid w:val="00710519"/>
    <w:rsid w:val="0071061D"/>
    <w:rsid w:val="007106E3"/>
    <w:rsid w:val="007109CE"/>
    <w:rsid w:val="00710AD5"/>
    <w:rsid w:val="007111A3"/>
    <w:rsid w:val="00711227"/>
    <w:rsid w:val="00711272"/>
    <w:rsid w:val="00711668"/>
    <w:rsid w:val="007116EA"/>
    <w:rsid w:val="00711AFE"/>
    <w:rsid w:val="00711D08"/>
    <w:rsid w:val="00712115"/>
    <w:rsid w:val="0071220F"/>
    <w:rsid w:val="0071270E"/>
    <w:rsid w:val="00712871"/>
    <w:rsid w:val="00712876"/>
    <w:rsid w:val="00712AD9"/>
    <w:rsid w:val="00712DC1"/>
    <w:rsid w:val="00712E3A"/>
    <w:rsid w:val="00712E62"/>
    <w:rsid w:val="007130EB"/>
    <w:rsid w:val="00713794"/>
    <w:rsid w:val="00713CD6"/>
    <w:rsid w:val="00713FA2"/>
    <w:rsid w:val="00714047"/>
    <w:rsid w:val="0071449B"/>
    <w:rsid w:val="007146FC"/>
    <w:rsid w:val="00714BC3"/>
    <w:rsid w:val="007152DF"/>
    <w:rsid w:val="00715468"/>
    <w:rsid w:val="00715541"/>
    <w:rsid w:val="00715B39"/>
    <w:rsid w:val="00715CCE"/>
    <w:rsid w:val="0071617E"/>
    <w:rsid w:val="00716620"/>
    <w:rsid w:val="00716906"/>
    <w:rsid w:val="00716910"/>
    <w:rsid w:val="00716AE7"/>
    <w:rsid w:val="00716BA1"/>
    <w:rsid w:val="00716DFD"/>
    <w:rsid w:val="00716F50"/>
    <w:rsid w:val="00717420"/>
    <w:rsid w:val="00717AD9"/>
    <w:rsid w:val="00717B2B"/>
    <w:rsid w:val="00717C43"/>
    <w:rsid w:val="00717C84"/>
    <w:rsid w:val="007202E2"/>
    <w:rsid w:val="00720351"/>
    <w:rsid w:val="00721024"/>
    <w:rsid w:val="0072137E"/>
    <w:rsid w:val="00721765"/>
    <w:rsid w:val="007219E1"/>
    <w:rsid w:val="00721E4B"/>
    <w:rsid w:val="0072224E"/>
    <w:rsid w:val="007224C8"/>
    <w:rsid w:val="007224D5"/>
    <w:rsid w:val="00722CEA"/>
    <w:rsid w:val="00722D4F"/>
    <w:rsid w:val="00722F22"/>
    <w:rsid w:val="00723130"/>
    <w:rsid w:val="0072333A"/>
    <w:rsid w:val="0072350A"/>
    <w:rsid w:val="00723A57"/>
    <w:rsid w:val="00723B84"/>
    <w:rsid w:val="00723F82"/>
    <w:rsid w:val="00724182"/>
    <w:rsid w:val="007255BF"/>
    <w:rsid w:val="00725692"/>
    <w:rsid w:val="007259E4"/>
    <w:rsid w:val="007262CB"/>
    <w:rsid w:val="0072646E"/>
    <w:rsid w:val="007264B3"/>
    <w:rsid w:val="00726520"/>
    <w:rsid w:val="007265DA"/>
    <w:rsid w:val="0072669B"/>
    <w:rsid w:val="007267C4"/>
    <w:rsid w:val="007268C0"/>
    <w:rsid w:val="0072691D"/>
    <w:rsid w:val="00726A60"/>
    <w:rsid w:val="00726B37"/>
    <w:rsid w:val="00726B5A"/>
    <w:rsid w:val="00726C03"/>
    <w:rsid w:val="00727127"/>
    <w:rsid w:val="0072721C"/>
    <w:rsid w:val="007274C3"/>
    <w:rsid w:val="00727515"/>
    <w:rsid w:val="00727949"/>
    <w:rsid w:val="00727A1A"/>
    <w:rsid w:val="00727CC5"/>
    <w:rsid w:val="00727D9A"/>
    <w:rsid w:val="007307E8"/>
    <w:rsid w:val="00730B44"/>
    <w:rsid w:val="00730B52"/>
    <w:rsid w:val="00730D3F"/>
    <w:rsid w:val="007315CC"/>
    <w:rsid w:val="00731815"/>
    <w:rsid w:val="007318D2"/>
    <w:rsid w:val="007322D3"/>
    <w:rsid w:val="00732429"/>
    <w:rsid w:val="00732460"/>
    <w:rsid w:val="0073250A"/>
    <w:rsid w:val="00732A86"/>
    <w:rsid w:val="00732B5F"/>
    <w:rsid w:val="00732B94"/>
    <w:rsid w:val="00732BCD"/>
    <w:rsid w:val="00732E98"/>
    <w:rsid w:val="007331E5"/>
    <w:rsid w:val="00733335"/>
    <w:rsid w:val="0073335E"/>
    <w:rsid w:val="007335D8"/>
    <w:rsid w:val="007336AB"/>
    <w:rsid w:val="007337E6"/>
    <w:rsid w:val="0073389C"/>
    <w:rsid w:val="00733A96"/>
    <w:rsid w:val="00733C95"/>
    <w:rsid w:val="00733CAF"/>
    <w:rsid w:val="007342D7"/>
    <w:rsid w:val="007344EE"/>
    <w:rsid w:val="00734517"/>
    <w:rsid w:val="00734C5A"/>
    <w:rsid w:val="00734CA1"/>
    <w:rsid w:val="00734F73"/>
    <w:rsid w:val="00734FEE"/>
    <w:rsid w:val="00735174"/>
    <w:rsid w:val="00735270"/>
    <w:rsid w:val="007357E6"/>
    <w:rsid w:val="00735CBE"/>
    <w:rsid w:val="00736131"/>
    <w:rsid w:val="00736298"/>
    <w:rsid w:val="0073666A"/>
    <w:rsid w:val="007368D9"/>
    <w:rsid w:val="00736CD2"/>
    <w:rsid w:val="00736E03"/>
    <w:rsid w:val="00736E69"/>
    <w:rsid w:val="00737197"/>
    <w:rsid w:val="007401A2"/>
    <w:rsid w:val="0074047A"/>
    <w:rsid w:val="0074049B"/>
    <w:rsid w:val="007404A7"/>
    <w:rsid w:val="007409BF"/>
    <w:rsid w:val="00740DB2"/>
    <w:rsid w:val="00740F0D"/>
    <w:rsid w:val="00741076"/>
    <w:rsid w:val="00741430"/>
    <w:rsid w:val="00741B8B"/>
    <w:rsid w:val="00741BBB"/>
    <w:rsid w:val="00741EDF"/>
    <w:rsid w:val="007421E8"/>
    <w:rsid w:val="00742B22"/>
    <w:rsid w:val="00742C05"/>
    <w:rsid w:val="00742C0A"/>
    <w:rsid w:val="00742FBB"/>
    <w:rsid w:val="00743169"/>
    <w:rsid w:val="00743D3C"/>
    <w:rsid w:val="0074409E"/>
    <w:rsid w:val="007442BA"/>
    <w:rsid w:val="007443EE"/>
    <w:rsid w:val="00744408"/>
    <w:rsid w:val="00744A11"/>
    <w:rsid w:val="00744D1B"/>
    <w:rsid w:val="00744DC3"/>
    <w:rsid w:val="00744F5C"/>
    <w:rsid w:val="007453A3"/>
    <w:rsid w:val="007453B6"/>
    <w:rsid w:val="00745548"/>
    <w:rsid w:val="00745626"/>
    <w:rsid w:val="00745A2F"/>
    <w:rsid w:val="00745ECE"/>
    <w:rsid w:val="0074611C"/>
    <w:rsid w:val="00746844"/>
    <w:rsid w:val="00746D04"/>
    <w:rsid w:val="00746F3B"/>
    <w:rsid w:val="00747019"/>
    <w:rsid w:val="00747045"/>
    <w:rsid w:val="00747567"/>
    <w:rsid w:val="00747AA2"/>
    <w:rsid w:val="00747BC0"/>
    <w:rsid w:val="00747D78"/>
    <w:rsid w:val="00750138"/>
    <w:rsid w:val="00750189"/>
    <w:rsid w:val="007501C5"/>
    <w:rsid w:val="00750235"/>
    <w:rsid w:val="00750A23"/>
    <w:rsid w:val="0075103B"/>
    <w:rsid w:val="00751535"/>
    <w:rsid w:val="0075156F"/>
    <w:rsid w:val="007517E6"/>
    <w:rsid w:val="00751C08"/>
    <w:rsid w:val="00751E31"/>
    <w:rsid w:val="007529D6"/>
    <w:rsid w:val="00752CEF"/>
    <w:rsid w:val="00753223"/>
    <w:rsid w:val="007532D1"/>
    <w:rsid w:val="0075367F"/>
    <w:rsid w:val="007538C1"/>
    <w:rsid w:val="00753EBF"/>
    <w:rsid w:val="007546AC"/>
    <w:rsid w:val="00755616"/>
    <w:rsid w:val="007558E0"/>
    <w:rsid w:val="0075626F"/>
    <w:rsid w:val="0075665D"/>
    <w:rsid w:val="007567A0"/>
    <w:rsid w:val="00756C3B"/>
    <w:rsid w:val="00756C54"/>
    <w:rsid w:val="00756D9D"/>
    <w:rsid w:val="00756FD2"/>
    <w:rsid w:val="00757477"/>
    <w:rsid w:val="00757C83"/>
    <w:rsid w:val="0076054B"/>
    <w:rsid w:val="0076059F"/>
    <w:rsid w:val="00760848"/>
    <w:rsid w:val="00760889"/>
    <w:rsid w:val="00760D68"/>
    <w:rsid w:val="00760D84"/>
    <w:rsid w:val="00760DC8"/>
    <w:rsid w:val="007617D9"/>
    <w:rsid w:val="00761A7D"/>
    <w:rsid w:val="00761B54"/>
    <w:rsid w:val="00761D46"/>
    <w:rsid w:val="00761DBB"/>
    <w:rsid w:val="00761E93"/>
    <w:rsid w:val="00761F68"/>
    <w:rsid w:val="0076243E"/>
    <w:rsid w:val="00762857"/>
    <w:rsid w:val="00762C8B"/>
    <w:rsid w:val="00762DB1"/>
    <w:rsid w:val="007631F3"/>
    <w:rsid w:val="0076328D"/>
    <w:rsid w:val="00763363"/>
    <w:rsid w:val="0076356A"/>
    <w:rsid w:val="007639F7"/>
    <w:rsid w:val="00763E5A"/>
    <w:rsid w:val="00763FA3"/>
    <w:rsid w:val="0076413A"/>
    <w:rsid w:val="00764695"/>
    <w:rsid w:val="00764942"/>
    <w:rsid w:val="00764BB8"/>
    <w:rsid w:val="00764C0F"/>
    <w:rsid w:val="00764C6E"/>
    <w:rsid w:val="007652AF"/>
    <w:rsid w:val="007652B4"/>
    <w:rsid w:val="00765577"/>
    <w:rsid w:val="007656C8"/>
    <w:rsid w:val="0076572C"/>
    <w:rsid w:val="007657E9"/>
    <w:rsid w:val="00765DC0"/>
    <w:rsid w:val="007660DB"/>
    <w:rsid w:val="007663A3"/>
    <w:rsid w:val="00766728"/>
    <w:rsid w:val="0076672B"/>
    <w:rsid w:val="00766EB8"/>
    <w:rsid w:val="007670F4"/>
    <w:rsid w:val="007673C5"/>
    <w:rsid w:val="007674BE"/>
    <w:rsid w:val="00767609"/>
    <w:rsid w:val="0076767B"/>
    <w:rsid w:val="00767B3F"/>
    <w:rsid w:val="00767CAF"/>
    <w:rsid w:val="00767E5C"/>
    <w:rsid w:val="0077015F"/>
    <w:rsid w:val="00770241"/>
    <w:rsid w:val="00770544"/>
    <w:rsid w:val="00770BB3"/>
    <w:rsid w:val="0077108B"/>
    <w:rsid w:val="007712B3"/>
    <w:rsid w:val="0077145C"/>
    <w:rsid w:val="00772282"/>
    <w:rsid w:val="007723E7"/>
    <w:rsid w:val="007727D2"/>
    <w:rsid w:val="00772A4C"/>
    <w:rsid w:val="00772ACC"/>
    <w:rsid w:val="00772BB4"/>
    <w:rsid w:val="00772DB6"/>
    <w:rsid w:val="00772E1B"/>
    <w:rsid w:val="007731A3"/>
    <w:rsid w:val="007732AE"/>
    <w:rsid w:val="0077360D"/>
    <w:rsid w:val="00773DC5"/>
    <w:rsid w:val="00774441"/>
    <w:rsid w:val="00774A24"/>
    <w:rsid w:val="007751B3"/>
    <w:rsid w:val="007751E3"/>
    <w:rsid w:val="0077594F"/>
    <w:rsid w:val="0077690F"/>
    <w:rsid w:val="00776D8F"/>
    <w:rsid w:val="00776EB6"/>
    <w:rsid w:val="00776F07"/>
    <w:rsid w:val="00776FB7"/>
    <w:rsid w:val="00777872"/>
    <w:rsid w:val="00777B48"/>
    <w:rsid w:val="00777DAC"/>
    <w:rsid w:val="00777F8D"/>
    <w:rsid w:val="00780119"/>
    <w:rsid w:val="00780694"/>
    <w:rsid w:val="007807BD"/>
    <w:rsid w:val="00780BBC"/>
    <w:rsid w:val="00781415"/>
    <w:rsid w:val="00781B5F"/>
    <w:rsid w:val="00781C47"/>
    <w:rsid w:val="00781D03"/>
    <w:rsid w:val="00781FF7"/>
    <w:rsid w:val="007823E6"/>
    <w:rsid w:val="00782454"/>
    <w:rsid w:val="007825A7"/>
    <w:rsid w:val="00782BC1"/>
    <w:rsid w:val="00782DF4"/>
    <w:rsid w:val="00783228"/>
    <w:rsid w:val="00783465"/>
    <w:rsid w:val="007836D0"/>
    <w:rsid w:val="00783710"/>
    <w:rsid w:val="007838F1"/>
    <w:rsid w:val="00783AC1"/>
    <w:rsid w:val="00783B94"/>
    <w:rsid w:val="00783E3A"/>
    <w:rsid w:val="0078417A"/>
    <w:rsid w:val="007843D9"/>
    <w:rsid w:val="007848D0"/>
    <w:rsid w:val="007849A0"/>
    <w:rsid w:val="00784A7B"/>
    <w:rsid w:val="00784E35"/>
    <w:rsid w:val="007857FB"/>
    <w:rsid w:val="00785B13"/>
    <w:rsid w:val="00785D6F"/>
    <w:rsid w:val="00785E49"/>
    <w:rsid w:val="00785EF6"/>
    <w:rsid w:val="007860F9"/>
    <w:rsid w:val="00786468"/>
    <w:rsid w:val="0078659A"/>
    <w:rsid w:val="007865D8"/>
    <w:rsid w:val="0078673F"/>
    <w:rsid w:val="007867A3"/>
    <w:rsid w:val="00786C27"/>
    <w:rsid w:val="007870AF"/>
    <w:rsid w:val="0078721E"/>
    <w:rsid w:val="007872C3"/>
    <w:rsid w:val="00787498"/>
    <w:rsid w:val="007877BA"/>
    <w:rsid w:val="00787D41"/>
    <w:rsid w:val="00790687"/>
    <w:rsid w:val="00790835"/>
    <w:rsid w:val="007909FA"/>
    <w:rsid w:val="00790DFB"/>
    <w:rsid w:val="007910E8"/>
    <w:rsid w:val="007912A0"/>
    <w:rsid w:val="00791407"/>
    <w:rsid w:val="007916DF"/>
    <w:rsid w:val="0079217E"/>
    <w:rsid w:val="007921B3"/>
    <w:rsid w:val="007925E3"/>
    <w:rsid w:val="00792C4B"/>
    <w:rsid w:val="00792F44"/>
    <w:rsid w:val="00792F84"/>
    <w:rsid w:val="007934A1"/>
    <w:rsid w:val="0079359E"/>
    <w:rsid w:val="00793892"/>
    <w:rsid w:val="0079390E"/>
    <w:rsid w:val="00793F02"/>
    <w:rsid w:val="00794302"/>
    <w:rsid w:val="00794D28"/>
    <w:rsid w:val="00794D72"/>
    <w:rsid w:val="00794FCE"/>
    <w:rsid w:val="00794FE4"/>
    <w:rsid w:val="0079518A"/>
    <w:rsid w:val="00795235"/>
    <w:rsid w:val="007952F3"/>
    <w:rsid w:val="007954FC"/>
    <w:rsid w:val="007956E5"/>
    <w:rsid w:val="0079587D"/>
    <w:rsid w:val="00795B3E"/>
    <w:rsid w:val="00795CC2"/>
    <w:rsid w:val="00795DDA"/>
    <w:rsid w:val="007964EC"/>
    <w:rsid w:val="0079680C"/>
    <w:rsid w:val="007968B6"/>
    <w:rsid w:val="00796C39"/>
    <w:rsid w:val="00796D2A"/>
    <w:rsid w:val="00796ED8"/>
    <w:rsid w:val="00796FD3"/>
    <w:rsid w:val="00797489"/>
    <w:rsid w:val="007975E4"/>
    <w:rsid w:val="00797702"/>
    <w:rsid w:val="0079789F"/>
    <w:rsid w:val="00797998"/>
    <w:rsid w:val="007A0149"/>
    <w:rsid w:val="007A01BF"/>
    <w:rsid w:val="007A024B"/>
    <w:rsid w:val="007A024C"/>
    <w:rsid w:val="007A04FB"/>
    <w:rsid w:val="007A1433"/>
    <w:rsid w:val="007A1582"/>
    <w:rsid w:val="007A1BED"/>
    <w:rsid w:val="007A2807"/>
    <w:rsid w:val="007A287E"/>
    <w:rsid w:val="007A3521"/>
    <w:rsid w:val="007A35F7"/>
    <w:rsid w:val="007A3792"/>
    <w:rsid w:val="007A3874"/>
    <w:rsid w:val="007A41F1"/>
    <w:rsid w:val="007A4369"/>
    <w:rsid w:val="007A49AD"/>
    <w:rsid w:val="007A4D62"/>
    <w:rsid w:val="007A5347"/>
    <w:rsid w:val="007A53A9"/>
    <w:rsid w:val="007A566C"/>
    <w:rsid w:val="007A56FC"/>
    <w:rsid w:val="007A5927"/>
    <w:rsid w:val="007A5DCB"/>
    <w:rsid w:val="007A66C6"/>
    <w:rsid w:val="007A6887"/>
    <w:rsid w:val="007A69E1"/>
    <w:rsid w:val="007A728A"/>
    <w:rsid w:val="007A75AB"/>
    <w:rsid w:val="007A775E"/>
    <w:rsid w:val="007A79F2"/>
    <w:rsid w:val="007A7BEF"/>
    <w:rsid w:val="007A7D16"/>
    <w:rsid w:val="007B04AA"/>
    <w:rsid w:val="007B074A"/>
    <w:rsid w:val="007B0817"/>
    <w:rsid w:val="007B12BB"/>
    <w:rsid w:val="007B19F4"/>
    <w:rsid w:val="007B1DF8"/>
    <w:rsid w:val="007B1FC4"/>
    <w:rsid w:val="007B20A7"/>
    <w:rsid w:val="007B21FE"/>
    <w:rsid w:val="007B236A"/>
    <w:rsid w:val="007B2B2E"/>
    <w:rsid w:val="007B2D86"/>
    <w:rsid w:val="007B3297"/>
    <w:rsid w:val="007B347B"/>
    <w:rsid w:val="007B38F6"/>
    <w:rsid w:val="007B3AB1"/>
    <w:rsid w:val="007B3BB5"/>
    <w:rsid w:val="007B3E01"/>
    <w:rsid w:val="007B42FF"/>
    <w:rsid w:val="007B43EC"/>
    <w:rsid w:val="007B4723"/>
    <w:rsid w:val="007B4971"/>
    <w:rsid w:val="007B4D6F"/>
    <w:rsid w:val="007B4E05"/>
    <w:rsid w:val="007B4FF7"/>
    <w:rsid w:val="007B50D8"/>
    <w:rsid w:val="007B52F5"/>
    <w:rsid w:val="007B53C1"/>
    <w:rsid w:val="007B53C6"/>
    <w:rsid w:val="007B5C74"/>
    <w:rsid w:val="007B60AB"/>
    <w:rsid w:val="007B644A"/>
    <w:rsid w:val="007B6ABE"/>
    <w:rsid w:val="007B6BFE"/>
    <w:rsid w:val="007B6E50"/>
    <w:rsid w:val="007B71A4"/>
    <w:rsid w:val="007B7574"/>
    <w:rsid w:val="007B790C"/>
    <w:rsid w:val="007C004A"/>
    <w:rsid w:val="007C00FD"/>
    <w:rsid w:val="007C0355"/>
    <w:rsid w:val="007C08B2"/>
    <w:rsid w:val="007C0972"/>
    <w:rsid w:val="007C09EA"/>
    <w:rsid w:val="007C0B46"/>
    <w:rsid w:val="007C0B97"/>
    <w:rsid w:val="007C0E83"/>
    <w:rsid w:val="007C0F5C"/>
    <w:rsid w:val="007C1150"/>
    <w:rsid w:val="007C1258"/>
    <w:rsid w:val="007C1866"/>
    <w:rsid w:val="007C1A4E"/>
    <w:rsid w:val="007C1A54"/>
    <w:rsid w:val="007C2114"/>
    <w:rsid w:val="007C21AC"/>
    <w:rsid w:val="007C2E61"/>
    <w:rsid w:val="007C2E89"/>
    <w:rsid w:val="007C34B9"/>
    <w:rsid w:val="007C35B1"/>
    <w:rsid w:val="007C36C8"/>
    <w:rsid w:val="007C3AE8"/>
    <w:rsid w:val="007C4407"/>
    <w:rsid w:val="007C4833"/>
    <w:rsid w:val="007C48CB"/>
    <w:rsid w:val="007C4CBC"/>
    <w:rsid w:val="007C53DE"/>
    <w:rsid w:val="007C56D8"/>
    <w:rsid w:val="007C597A"/>
    <w:rsid w:val="007C5B72"/>
    <w:rsid w:val="007C5F48"/>
    <w:rsid w:val="007C62FC"/>
    <w:rsid w:val="007C6734"/>
    <w:rsid w:val="007C7492"/>
    <w:rsid w:val="007C77E2"/>
    <w:rsid w:val="007C7E57"/>
    <w:rsid w:val="007D0237"/>
    <w:rsid w:val="007D0562"/>
    <w:rsid w:val="007D06B5"/>
    <w:rsid w:val="007D0DCF"/>
    <w:rsid w:val="007D11B5"/>
    <w:rsid w:val="007D1299"/>
    <w:rsid w:val="007D13B8"/>
    <w:rsid w:val="007D13E8"/>
    <w:rsid w:val="007D14F7"/>
    <w:rsid w:val="007D160F"/>
    <w:rsid w:val="007D1C92"/>
    <w:rsid w:val="007D1D2E"/>
    <w:rsid w:val="007D1D65"/>
    <w:rsid w:val="007D1EC7"/>
    <w:rsid w:val="007D1F4F"/>
    <w:rsid w:val="007D1F94"/>
    <w:rsid w:val="007D20E2"/>
    <w:rsid w:val="007D2364"/>
    <w:rsid w:val="007D2971"/>
    <w:rsid w:val="007D2A57"/>
    <w:rsid w:val="007D2CDD"/>
    <w:rsid w:val="007D312F"/>
    <w:rsid w:val="007D3186"/>
    <w:rsid w:val="007D31D6"/>
    <w:rsid w:val="007D3447"/>
    <w:rsid w:val="007D35BC"/>
    <w:rsid w:val="007D3861"/>
    <w:rsid w:val="007D3AB1"/>
    <w:rsid w:val="007D3B92"/>
    <w:rsid w:val="007D428B"/>
    <w:rsid w:val="007D47BB"/>
    <w:rsid w:val="007D4A23"/>
    <w:rsid w:val="007D4ABD"/>
    <w:rsid w:val="007D5698"/>
    <w:rsid w:val="007D5860"/>
    <w:rsid w:val="007D5ABA"/>
    <w:rsid w:val="007D6266"/>
    <w:rsid w:val="007D64E3"/>
    <w:rsid w:val="007D662A"/>
    <w:rsid w:val="007D66E4"/>
    <w:rsid w:val="007D68B9"/>
    <w:rsid w:val="007D6EA2"/>
    <w:rsid w:val="007D71F6"/>
    <w:rsid w:val="007D7306"/>
    <w:rsid w:val="007D741A"/>
    <w:rsid w:val="007D75D5"/>
    <w:rsid w:val="007D7665"/>
    <w:rsid w:val="007D7707"/>
    <w:rsid w:val="007D7DAD"/>
    <w:rsid w:val="007D7E1D"/>
    <w:rsid w:val="007D7FA9"/>
    <w:rsid w:val="007E05AD"/>
    <w:rsid w:val="007E0A98"/>
    <w:rsid w:val="007E0B50"/>
    <w:rsid w:val="007E0C6C"/>
    <w:rsid w:val="007E0E52"/>
    <w:rsid w:val="007E0F7F"/>
    <w:rsid w:val="007E1316"/>
    <w:rsid w:val="007E1992"/>
    <w:rsid w:val="007E1FF5"/>
    <w:rsid w:val="007E2349"/>
    <w:rsid w:val="007E25F7"/>
    <w:rsid w:val="007E2C61"/>
    <w:rsid w:val="007E2CEC"/>
    <w:rsid w:val="007E2E46"/>
    <w:rsid w:val="007E2FF0"/>
    <w:rsid w:val="007E3331"/>
    <w:rsid w:val="007E3401"/>
    <w:rsid w:val="007E35A1"/>
    <w:rsid w:val="007E35B3"/>
    <w:rsid w:val="007E378B"/>
    <w:rsid w:val="007E37EE"/>
    <w:rsid w:val="007E3844"/>
    <w:rsid w:val="007E3BDE"/>
    <w:rsid w:val="007E3C2F"/>
    <w:rsid w:val="007E3D6E"/>
    <w:rsid w:val="007E3DFC"/>
    <w:rsid w:val="007E4445"/>
    <w:rsid w:val="007E4F89"/>
    <w:rsid w:val="007E53FD"/>
    <w:rsid w:val="007E58F7"/>
    <w:rsid w:val="007E5B55"/>
    <w:rsid w:val="007E5C6D"/>
    <w:rsid w:val="007E5EAF"/>
    <w:rsid w:val="007E6977"/>
    <w:rsid w:val="007E69B7"/>
    <w:rsid w:val="007E6B6D"/>
    <w:rsid w:val="007E764C"/>
    <w:rsid w:val="007E7785"/>
    <w:rsid w:val="007E7906"/>
    <w:rsid w:val="007E7E1C"/>
    <w:rsid w:val="007F0396"/>
    <w:rsid w:val="007F0431"/>
    <w:rsid w:val="007F0A83"/>
    <w:rsid w:val="007F0C38"/>
    <w:rsid w:val="007F0EB6"/>
    <w:rsid w:val="007F103E"/>
    <w:rsid w:val="007F1144"/>
    <w:rsid w:val="007F14AD"/>
    <w:rsid w:val="007F1655"/>
    <w:rsid w:val="007F1683"/>
    <w:rsid w:val="007F1738"/>
    <w:rsid w:val="007F1826"/>
    <w:rsid w:val="007F19C1"/>
    <w:rsid w:val="007F1BA3"/>
    <w:rsid w:val="007F1BAE"/>
    <w:rsid w:val="007F1E71"/>
    <w:rsid w:val="007F237A"/>
    <w:rsid w:val="007F2466"/>
    <w:rsid w:val="007F24A5"/>
    <w:rsid w:val="007F2AEC"/>
    <w:rsid w:val="007F2B5F"/>
    <w:rsid w:val="007F2D2A"/>
    <w:rsid w:val="007F35F2"/>
    <w:rsid w:val="007F384F"/>
    <w:rsid w:val="007F3C52"/>
    <w:rsid w:val="007F41D0"/>
    <w:rsid w:val="007F421C"/>
    <w:rsid w:val="007F451B"/>
    <w:rsid w:val="007F47AE"/>
    <w:rsid w:val="007F4B62"/>
    <w:rsid w:val="007F4C27"/>
    <w:rsid w:val="007F4D84"/>
    <w:rsid w:val="007F4E31"/>
    <w:rsid w:val="007F4E56"/>
    <w:rsid w:val="007F4EBB"/>
    <w:rsid w:val="007F5162"/>
    <w:rsid w:val="007F5289"/>
    <w:rsid w:val="007F52CB"/>
    <w:rsid w:val="007F542B"/>
    <w:rsid w:val="007F5CBE"/>
    <w:rsid w:val="007F5D3B"/>
    <w:rsid w:val="007F5E4B"/>
    <w:rsid w:val="007F5E79"/>
    <w:rsid w:val="007F5F14"/>
    <w:rsid w:val="007F6121"/>
    <w:rsid w:val="007F6613"/>
    <w:rsid w:val="007F66EB"/>
    <w:rsid w:val="007F66F0"/>
    <w:rsid w:val="007F6893"/>
    <w:rsid w:val="007F689D"/>
    <w:rsid w:val="007F6979"/>
    <w:rsid w:val="007F69D4"/>
    <w:rsid w:val="007F6DD5"/>
    <w:rsid w:val="007F6EF5"/>
    <w:rsid w:val="007F6F59"/>
    <w:rsid w:val="007F720B"/>
    <w:rsid w:val="0080014E"/>
    <w:rsid w:val="0080030C"/>
    <w:rsid w:val="00800882"/>
    <w:rsid w:val="00800894"/>
    <w:rsid w:val="008012BD"/>
    <w:rsid w:val="0080181C"/>
    <w:rsid w:val="0080186F"/>
    <w:rsid w:val="0080195F"/>
    <w:rsid w:val="00801BF1"/>
    <w:rsid w:val="00802383"/>
    <w:rsid w:val="00802A90"/>
    <w:rsid w:val="00802B09"/>
    <w:rsid w:val="00802C30"/>
    <w:rsid w:val="00802FEF"/>
    <w:rsid w:val="00803336"/>
    <w:rsid w:val="00803690"/>
    <w:rsid w:val="00804420"/>
    <w:rsid w:val="008044E5"/>
    <w:rsid w:val="00804544"/>
    <w:rsid w:val="008045B5"/>
    <w:rsid w:val="0080470F"/>
    <w:rsid w:val="008049AE"/>
    <w:rsid w:val="00804A51"/>
    <w:rsid w:val="00804BD5"/>
    <w:rsid w:val="00804F04"/>
    <w:rsid w:val="00805065"/>
    <w:rsid w:val="00805110"/>
    <w:rsid w:val="0080512D"/>
    <w:rsid w:val="008051BF"/>
    <w:rsid w:val="0080531A"/>
    <w:rsid w:val="008055F4"/>
    <w:rsid w:val="00805BEC"/>
    <w:rsid w:val="00805D21"/>
    <w:rsid w:val="00805DFF"/>
    <w:rsid w:val="008060BA"/>
    <w:rsid w:val="00806327"/>
    <w:rsid w:val="008064C6"/>
    <w:rsid w:val="008068F3"/>
    <w:rsid w:val="00806C36"/>
    <w:rsid w:val="008070E2"/>
    <w:rsid w:val="0080725F"/>
    <w:rsid w:val="00807414"/>
    <w:rsid w:val="008074B4"/>
    <w:rsid w:val="008074CB"/>
    <w:rsid w:val="008074E1"/>
    <w:rsid w:val="008076A1"/>
    <w:rsid w:val="008076ED"/>
    <w:rsid w:val="00807707"/>
    <w:rsid w:val="00807A02"/>
    <w:rsid w:val="00810006"/>
    <w:rsid w:val="0081019D"/>
    <w:rsid w:val="008101BB"/>
    <w:rsid w:val="0081024C"/>
    <w:rsid w:val="008103DE"/>
    <w:rsid w:val="008110DC"/>
    <w:rsid w:val="00811267"/>
    <w:rsid w:val="0081153B"/>
    <w:rsid w:val="00811831"/>
    <w:rsid w:val="0081194F"/>
    <w:rsid w:val="00811C76"/>
    <w:rsid w:val="00811CBD"/>
    <w:rsid w:val="00811E87"/>
    <w:rsid w:val="0081222D"/>
    <w:rsid w:val="008122C0"/>
    <w:rsid w:val="00812978"/>
    <w:rsid w:val="00812E1D"/>
    <w:rsid w:val="008132BA"/>
    <w:rsid w:val="008132F6"/>
    <w:rsid w:val="00813613"/>
    <w:rsid w:val="00813914"/>
    <w:rsid w:val="008139B8"/>
    <w:rsid w:val="008139E5"/>
    <w:rsid w:val="00813BE2"/>
    <w:rsid w:val="00813DE1"/>
    <w:rsid w:val="00813F86"/>
    <w:rsid w:val="008140C5"/>
    <w:rsid w:val="00814458"/>
    <w:rsid w:val="00814CE4"/>
    <w:rsid w:val="0081527A"/>
    <w:rsid w:val="00815CD1"/>
    <w:rsid w:val="00815E43"/>
    <w:rsid w:val="008160A9"/>
    <w:rsid w:val="0081628C"/>
    <w:rsid w:val="0081661B"/>
    <w:rsid w:val="00816F95"/>
    <w:rsid w:val="0081797F"/>
    <w:rsid w:val="00817AA0"/>
    <w:rsid w:val="00817AE7"/>
    <w:rsid w:val="00817AF1"/>
    <w:rsid w:val="0082003A"/>
    <w:rsid w:val="00820215"/>
    <w:rsid w:val="00820594"/>
    <w:rsid w:val="008207D6"/>
    <w:rsid w:val="00820A69"/>
    <w:rsid w:val="008210AD"/>
    <w:rsid w:val="00821349"/>
    <w:rsid w:val="0082148E"/>
    <w:rsid w:val="008214B3"/>
    <w:rsid w:val="00821552"/>
    <w:rsid w:val="00821C34"/>
    <w:rsid w:val="00821D2E"/>
    <w:rsid w:val="00821E51"/>
    <w:rsid w:val="00821EDF"/>
    <w:rsid w:val="00821F16"/>
    <w:rsid w:val="00822030"/>
    <w:rsid w:val="008220A8"/>
    <w:rsid w:val="0082217D"/>
    <w:rsid w:val="0082218B"/>
    <w:rsid w:val="0082241F"/>
    <w:rsid w:val="0082278B"/>
    <w:rsid w:val="0082288F"/>
    <w:rsid w:val="00822D89"/>
    <w:rsid w:val="00823227"/>
    <w:rsid w:val="00823A50"/>
    <w:rsid w:val="00823D5D"/>
    <w:rsid w:val="00823ED5"/>
    <w:rsid w:val="00823F10"/>
    <w:rsid w:val="00824807"/>
    <w:rsid w:val="00824817"/>
    <w:rsid w:val="00824C58"/>
    <w:rsid w:val="0082502A"/>
    <w:rsid w:val="008260B1"/>
    <w:rsid w:val="008263EE"/>
    <w:rsid w:val="008264B5"/>
    <w:rsid w:val="00826577"/>
    <w:rsid w:val="00826731"/>
    <w:rsid w:val="008267A6"/>
    <w:rsid w:val="00826908"/>
    <w:rsid w:val="00826E64"/>
    <w:rsid w:val="00826EDC"/>
    <w:rsid w:val="0082734A"/>
    <w:rsid w:val="008274A3"/>
    <w:rsid w:val="008277C7"/>
    <w:rsid w:val="008278C8"/>
    <w:rsid w:val="00827AE5"/>
    <w:rsid w:val="00827D7F"/>
    <w:rsid w:val="0083015E"/>
    <w:rsid w:val="0083020B"/>
    <w:rsid w:val="00830670"/>
    <w:rsid w:val="0083125C"/>
    <w:rsid w:val="008316BA"/>
    <w:rsid w:val="00831A2C"/>
    <w:rsid w:val="00831D1C"/>
    <w:rsid w:val="00831DF2"/>
    <w:rsid w:val="008320D8"/>
    <w:rsid w:val="008324F2"/>
    <w:rsid w:val="0083278D"/>
    <w:rsid w:val="0083286F"/>
    <w:rsid w:val="00832F4C"/>
    <w:rsid w:val="008330BA"/>
    <w:rsid w:val="008331AF"/>
    <w:rsid w:val="00833750"/>
    <w:rsid w:val="00833B22"/>
    <w:rsid w:val="00833D75"/>
    <w:rsid w:val="00833ED8"/>
    <w:rsid w:val="008340E4"/>
    <w:rsid w:val="008343C6"/>
    <w:rsid w:val="0083495B"/>
    <w:rsid w:val="00834A79"/>
    <w:rsid w:val="00834AE1"/>
    <w:rsid w:val="008354B6"/>
    <w:rsid w:val="008357B7"/>
    <w:rsid w:val="00835889"/>
    <w:rsid w:val="00835B4C"/>
    <w:rsid w:val="00835F49"/>
    <w:rsid w:val="00836311"/>
    <w:rsid w:val="00836415"/>
    <w:rsid w:val="0083676B"/>
    <w:rsid w:val="00836854"/>
    <w:rsid w:val="00836A24"/>
    <w:rsid w:val="00836A7D"/>
    <w:rsid w:val="00836AC3"/>
    <w:rsid w:val="00836C6D"/>
    <w:rsid w:val="00836F16"/>
    <w:rsid w:val="008376A4"/>
    <w:rsid w:val="008376B5"/>
    <w:rsid w:val="008401B7"/>
    <w:rsid w:val="008402F5"/>
    <w:rsid w:val="0084065A"/>
    <w:rsid w:val="008407FE"/>
    <w:rsid w:val="00840B9E"/>
    <w:rsid w:val="00841664"/>
    <w:rsid w:val="00841BD2"/>
    <w:rsid w:val="00841C31"/>
    <w:rsid w:val="00841C6F"/>
    <w:rsid w:val="00841D0B"/>
    <w:rsid w:val="00842229"/>
    <w:rsid w:val="0084265B"/>
    <w:rsid w:val="00842B0F"/>
    <w:rsid w:val="00842CEE"/>
    <w:rsid w:val="00843150"/>
    <w:rsid w:val="008434F8"/>
    <w:rsid w:val="008436B7"/>
    <w:rsid w:val="00843A0F"/>
    <w:rsid w:val="00843C6C"/>
    <w:rsid w:val="00843CCB"/>
    <w:rsid w:val="00844011"/>
    <w:rsid w:val="008440FA"/>
    <w:rsid w:val="00844187"/>
    <w:rsid w:val="008442D3"/>
    <w:rsid w:val="00844570"/>
    <w:rsid w:val="00844808"/>
    <w:rsid w:val="00844BEF"/>
    <w:rsid w:val="00844DA2"/>
    <w:rsid w:val="00844DAF"/>
    <w:rsid w:val="008454DD"/>
    <w:rsid w:val="00845C87"/>
    <w:rsid w:val="0084657F"/>
    <w:rsid w:val="008467E9"/>
    <w:rsid w:val="00846F96"/>
    <w:rsid w:val="00847056"/>
    <w:rsid w:val="00847203"/>
    <w:rsid w:val="00847513"/>
    <w:rsid w:val="00847837"/>
    <w:rsid w:val="008478D6"/>
    <w:rsid w:val="00847D47"/>
    <w:rsid w:val="008502A3"/>
    <w:rsid w:val="008503A1"/>
    <w:rsid w:val="008505C6"/>
    <w:rsid w:val="008508D3"/>
    <w:rsid w:val="00850A97"/>
    <w:rsid w:val="00850DBB"/>
    <w:rsid w:val="00851056"/>
    <w:rsid w:val="008510C1"/>
    <w:rsid w:val="00851292"/>
    <w:rsid w:val="00851306"/>
    <w:rsid w:val="00851350"/>
    <w:rsid w:val="00851897"/>
    <w:rsid w:val="008518D6"/>
    <w:rsid w:val="00851E1A"/>
    <w:rsid w:val="00851EDB"/>
    <w:rsid w:val="00851FC9"/>
    <w:rsid w:val="008522F0"/>
    <w:rsid w:val="00852379"/>
    <w:rsid w:val="0085286D"/>
    <w:rsid w:val="00852A8D"/>
    <w:rsid w:val="00852B1F"/>
    <w:rsid w:val="008531E4"/>
    <w:rsid w:val="00853341"/>
    <w:rsid w:val="00853643"/>
    <w:rsid w:val="00853726"/>
    <w:rsid w:val="0085373E"/>
    <w:rsid w:val="008538AE"/>
    <w:rsid w:val="00853AC9"/>
    <w:rsid w:val="00853ADA"/>
    <w:rsid w:val="00853E1F"/>
    <w:rsid w:val="0085406F"/>
    <w:rsid w:val="008540B3"/>
    <w:rsid w:val="008541DD"/>
    <w:rsid w:val="008543B0"/>
    <w:rsid w:val="00854F98"/>
    <w:rsid w:val="0085533B"/>
    <w:rsid w:val="0085598A"/>
    <w:rsid w:val="00855B5E"/>
    <w:rsid w:val="0085602B"/>
    <w:rsid w:val="008560BF"/>
    <w:rsid w:val="00856310"/>
    <w:rsid w:val="00856465"/>
    <w:rsid w:val="008565A5"/>
    <w:rsid w:val="00856D09"/>
    <w:rsid w:val="00856F5D"/>
    <w:rsid w:val="0085756A"/>
    <w:rsid w:val="00857765"/>
    <w:rsid w:val="00857951"/>
    <w:rsid w:val="008609AB"/>
    <w:rsid w:val="00860AC0"/>
    <w:rsid w:val="00861289"/>
    <w:rsid w:val="008612D8"/>
    <w:rsid w:val="00861439"/>
    <w:rsid w:val="00861DDF"/>
    <w:rsid w:val="00861F9B"/>
    <w:rsid w:val="00862283"/>
    <w:rsid w:val="00862440"/>
    <w:rsid w:val="00862516"/>
    <w:rsid w:val="008625BE"/>
    <w:rsid w:val="0086272E"/>
    <w:rsid w:val="00862D78"/>
    <w:rsid w:val="0086321F"/>
    <w:rsid w:val="00863C9F"/>
    <w:rsid w:val="00863CCF"/>
    <w:rsid w:val="00864417"/>
    <w:rsid w:val="00864B66"/>
    <w:rsid w:val="00864B72"/>
    <w:rsid w:val="00864EBF"/>
    <w:rsid w:val="00865072"/>
    <w:rsid w:val="00865167"/>
    <w:rsid w:val="00865265"/>
    <w:rsid w:val="0086554B"/>
    <w:rsid w:val="008657C2"/>
    <w:rsid w:val="00865975"/>
    <w:rsid w:val="00865CF6"/>
    <w:rsid w:val="0086636F"/>
    <w:rsid w:val="00866565"/>
    <w:rsid w:val="008666E3"/>
    <w:rsid w:val="008669EE"/>
    <w:rsid w:val="00866B35"/>
    <w:rsid w:val="00866C75"/>
    <w:rsid w:val="00866E2E"/>
    <w:rsid w:val="008672F4"/>
    <w:rsid w:val="0086783A"/>
    <w:rsid w:val="008678FB"/>
    <w:rsid w:val="0086795C"/>
    <w:rsid w:val="00867A69"/>
    <w:rsid w:val="00867DFB"/>
    <w:rsid w:val="00870579"/>
    <w:rsid w:val="00870689"/>
    <w:rsid w:val="00870C58"/>
    <w:rsid w:val="00870DE2"/>
    <w:rsid w:val="00871104"/>
    <w:rsid w:val="008716B3"/>
    <w:rsid w:val="008716C0"/>
    <w:rsid w:val="00871D14"/>
    <w:rsid w:val="00871F7A"/>
    <w:rsid w:val="00872283"/>
    <w:rsid w:val="008728A5"/>
    <w:rsid w:val="00872A90"/>
    <w:rsid w:val="00872B4B"/>
    <w:rsid w:val="00872C6D"/>
    <w:rsid w:val="00872E27"/>
    <w:rsid w:val="00873247"/>
    <w:rsid w:val="008733AD"/>
    <w:rsid w:val="008736B9"/>
    <w:rsid w:val="008739BF"/>
    <w:rsid w:val="008739D1"/>
    <w:rsid w:val="00873A9E"/>
    <w:rsid w:val="00873AFF"/>
    <w:rsid w:val="00873E95"/>
    <w:rsid w:val="00873F08"/>
    <w:rsid w:val="00873FCE"/>
    <w:rsid w:val="0087401E"/>
    <w:rsid w:val="00874050"/>
    <w:rsid w:val="0087405B"/>
    <w:rsid w:val="00874C8F"/>
    <w:rsid w:val="00874F82"/>
    <w:rsid w:val="0087533B"/>
    <w:rsid w:val="008753CB"/>
    <w:rsid w:val="008759A9"/>
    <w:rsid w:val="00875B34"/>
    <w:rsid w:val="00875C69"/>
    <w:rsid w:val="00875D2A"/>
    <w:rsid w:val="00875F39"/>
    <w:rsid w:val="00875FF5"/>
    <w:rsid w:val="008764ED"/>
    <w:rsid w:val="0087655E"/>
    <w:rsid w:val="008773FD"/>
    <w:rsid w:val="00877488"/>
    <w:rsid w:val="008775E0"/>
    <w:rsid w:val="0087798F"/>
    <w:rsid w:val="008779B8"/>
    <w:rsid w:val="00880413"/>
    <w:rsid w:val="00880967"/>
    <w:rsid w:val="00880A72"/>
    <w:rsid w:val="00880AF2"/>
    <w:rsid w:val="00880B4D"/>
    <w:rsid w:val="00880CBE"/>
    <w:rsid w:val="008818F8"/>
    <w:rsid w:val="00881983"/>
    <w:rsid w:val="00881D63"/>
    <w:rsid w:val="00881E1A"/>
    <w:rsid w:val="008820B5"/>
    <w:rsid w:val="00882511"/>
    <w:rsid w:val="00882B08"/>
    <w:rsid w:val="0088300F"/>
    <w:rsid w:val="008830A8"/>
    <w:rsid w:val="00883148"/>
    <w:rsid w:val="008835C1"/>
    <w:rsid w:val="00883742"/>
    <w:rsid w:val="00883B52"/>
    <w:rsid w:val="00883BC4"/>
    <w:rsid w:val="00884C46"/>
    <w:rsid w:val="00884E40"/>
    <w:rsid w:val="00884FEC"/>
    <w:rsid w:val="008851B1"/>
    <w:rsid w:val="008851F6"/>
    <w:rsid w:val="0088527F"/>
    <w:rsid w:val="00885530"/>
    <w:rsid w:val="00885E80"/>
    <w:rsid w:val="00885E8F"/>
    <w:rsid w:val="00885FD1"/>
    <w:rsid w:val="00886495"/>
    <w:rsid w:val="0088668F"/>
    <w:rsid w:val="0088671C"/>
    <w:rsid w:val="00886CD2"/>
    <w:rsid w:val="0088742E"/>
    <w:rsid w:val="00887470"/>
    <w:rsid w:val="008875AE"/>
    <w:rsid w:val="00887D97"/>
    <w:rsid w:val="00890292"/>
    <w:rsid w:val="008906AA"/>
    <w:rsid w:val="00890774"/>
    <w:rsid w:val="00890A3E"/>
    <w:rsid w:val="008913D9"/>
    <w:rsid w:val="0089158D"/>
    <w:rsid w:val="0089202A"/>
    <w:rsid w:val="0089237E"/>
    <w:rsid w:val="008923C3"/>
    <w:rsid w:val="0089273C"/>
    <w:rsid w:val="008928EA"/>
    <w:rsid w:val="00892E97"/>
    <w:rsid w:val="0089326D"/>
    <w:rsid w:val="0089330D"/>
    <w:rsid w:val="0089435D"/>
    <w:rsid w:val="00894553"/>
    <w:rsid w:val="008946A9"/>
    <w:rsid w:val="008947D3"/>
    <w:rsid w:val="00894922"/>
    <w:rsid w:val="00894995"/>
    <w:rsid w:val="008949A9"/>
    <w:rsid w:val="008949AD"/>
    <w:rsid w:val="00894A79"/>
    <w:rsid w:val="00894B92"/>
    <w:rsid w:val="00894CF5"/>
    <w:rsid w:val="00895190"/>
    <w:rsid w:val="00895479"/>
    <w:rsid w:val="008954B6"/>
    <w:rsid w:val="0089556A"/>
    <w:rsid w:val="00895623"/>
    <w:rsid w:val="00895700"/>
    <w:rsid w:val="0089592B"/>
    <w:rsid w:val="00895ACA"/>
    <w:rsid w:val="00895EAD"/>
    <w:rsid w:val="00896414"/>
    <w:rsid w:val="00896864"/>
    <w:rsid w:val="008968BD"/>
    <w:rsid w:val="00896A92"/>
    <w:rsid w:val="00896B95"/>
    <w:rsid w:val="00896DEF"/>
    <w:rsid w:val="00897143"/>
    <w:rsid w:val="008973AF"/>
    <w:rsid w:val="008976E2"/>
    <w:rsid w:val="00897980"/>
    <w:rsid w:val="00897B45"/>
    <w:rsid w:val="00897DEA"/>
    <w:rsid w:val="00897FC8"/>
    <w:rsid w:val="008A059C"/>
    <w:rsid w:val="008A089D"/>
    <w:rsid w:val="008A190F"/>
    <w:rsid w:val="008A1ED5"/>
    <w:rsid w:val="008A1F09"/>
    <w:rsid w:val="008A2010"/>
    <w:rsid w:val="008A24A8"/>
    <w:rsid w:val="008A2630"/>
    <w:rsid w:val="008A2771"/>
    <w:rsid w:val="008A2874"/>
    <w:rsid w:val="008A2DFC"/>
    <w:rsid w:val="008A3136"/>
    <w:rsid w:val="008A31A5"/>
    <w:rsid w:val="008A3AF4"/>
    <w:rsid w:val="008A3ED4"/>
    <w:rsid w:val="008A3F03"/>
    <w:rsid w:val="008A40B8"/>
    <w:rsid w:val="008A440A"/>
    <w:rsid w:val="008A4867"/>
    <w:rsid w:val="008A4DA9"/>
    <w:rsid w:val="008A547C"/>
    <w:rsid w:val="008A54B5"/>
    <w:rsid w:val="008A5D24"/>
    <w:rsid w:val="008A61C1"/>
    <w:rsid w:val="008A62D7"/>
    <w:rsid w:val="008A66CA"/>
    <w:rsid w:val="008A684B"/>
    <w:rsid w:val="008A6BCE"/>
    <w:rsid w:val="008A70B6"/>
    <w:rsid w:val="008A7749"/>
    <w:rsid w:val="008A7BA5"/>
    <w:rsid w:val="008A7BED"/>
    <w:rsid w:val="008A7CC2"/>
    <w:rsid w:val="008B031C"/>
    <w:rsid w:val="008B0520"/>
    <w:rsid w:val="008B07CE"/>
    <w:rsid w:val="008B09CF"/>
    <w:rsid w:val="008B0BE4"/>
    <w:rsid w:val="008B0D5F"/>
    <w:rsid w:val="008B0D81"/>
    <w:rsid w:val="008B0E0F"/>
    <w:rsid w:val="008B0E42"/>
    <w:rsid w:val="008B1465"/>
    <w:rsid w:val="008B1E40"/>
    <w:rsid w:val="008B1E83"/>
    <w:rsid w:val="008B22AB"/>
    <w:rsid w:val="008B255D"/>
    <w:rsid w:val="008B28C5"/>
    <w:rsid w:val="008B298F"/>
    <w:rsid w:val="008B2F50"/>
    <w:rsid w:val="008B2FA0"/>
    <w:rsid w:val="008B349E"/>
    <w:rsid w:val="008B34B3"/>
    <w:rsid w:val="008B36A1"/>
    <w:rsid w:val="008B3923"/>
    <w:rsid w:val="008B3D7B"/>
    <w:rsid w:val="008B3DE6"/>
    <w:rsid w:val="008B4203"/>
    <w:rsid w:val="008B48B1"/>
    <w:rsid w:val="008B493E"/>
    <w:rsid w:val="008B4DBF"/>
    <w:rsid w:val="008B4F3A"/>
    <w:rsid w:val="008B5259"/>
    <w:rsid w:val="008B5460"/>
    <w:rsid w:val="008B554A"/>
    <w:rsid w:val="008B5DBE"/>
    <w:rsid w:val="008B5E0E"/>
    <w:rsid w:val="008B6381"/>
    <w:rsid w:val="008B63A8"/>
    <w:rsid w:val="008B652A"/>
    <w:rsid w:val="008B6618"/>
    <w:rsid w:val="008B6885"/>
    <w:rsid w:val="008B6A1E"/>
    <w:rsid w:val="008B6C77"/>
    <w:rsid w:val="008B7334"/>
    <w:rsid w:val="008B7409"/>
    <w:rsid w:val="008B77A3"/>
    <w:rsid w:val="008B7A24"/>
    <w:rsid w:val="008C01E9"/>
    <w:rsid w:val="008C029C"/>
    <w:rsid w:val="008C1369"/>
    <w:rsid w:val="008C19FD"/>
    <w:rsid w:val="008C1C2C"/>
    <w:rsid w:val="008C1CE3"/>
    <w:rsid w:val="008C1DA8"/>
    <w:rsid w:val="008C2492"/>
    <w:rsid w:val="008C2731"/>
    <w:rsid w:val="008C27C0"/>
    <w:rsid w:val="008C2FCB"/>
    <w:rsid w:val="008C32C0"/>
    <w:rsid w:val="008C392C"/>
    <w:rsid w:val="008C3A9E"/>
    <w:rsid w:val="008C3CD7"/>
    <w:rsid w:val="008C3DD2"/>
    <w:rsid w:val="008C42C0"/>
    <w:rsid w:val="008C4300"/>
    <w:rsid w:val="008C44B9"/>
    <w:rsid w:val="008C4562"/>
    <w:rsid w:val="008C470A"/>
    <w:rsid w:val="008C4A3E"/>
    <w:rsid w:val="008C4BC2"/>
    <w:rsid w:val="008C5153"/>
    <w:rsid w:val="008C58AB"/>
    <w:rsid w:val="008C5E1D"/>
    <w:rsid w:val="008C5FE8"/>
    <w:rsid w:val="008C60EF"/>
    <w:rsid w:val="008C643F"/>
    <w:rsid w:val="008C6A0E"/>
    <w:rsid w:val="008C6AAB"/>
    <w:rsid w:val="008C6BB3"/>
    <w:rsid w:val="008C76BA"/>
    <w:rsid w:val="008C77BF"/>
    <w:rsid w:val="008D0197"/>
    <w:rsid w:val="008D02E1"/>
    <w:rsid w:val="008D0565"/>
    <w:rsid w:val="008D068C"/>
    <w:rsid w:val="008D0AE3"/>
    <w:rsid w:val="008D0C56"/>
    <w:rsid w:val="008D0D9F"/>
    <w:rsid w:val="008D0DC5"/>
    <w:rsid w:val="008D107E"/>
    <w:rsid w:val="008D1655"/>
    <w:rsid w:val="008D19A5"/>
    <w:rsid w:val="008D1AE1"/>
    <w:rsid w:val="008D1BBA"/>
    <w:rsid w:val="008D1C94"/>
    <w:rsid w:val="008D200F"/>
    <w:rsid w:val="008D235A"/>
    <w:rsid w:val="008D2673"/>
    <w:rsid w:val="008D2692"/>
    <w:rsid w:val="008D2937"/>
    <w:rsid w:val="008D298B"/>
    <w:rsid w:val="008D31B4"/>
    <w:rsid w:val="008D340F"/>
    <w:rsid w:val="008D38B3"/>
    <w:rsid w:val="008D3D37"/>
    <w:rsid w:val="008D3DEC"/>
    <w:rsid w:val="008D410E"/>
    <w:rsid w:val="008D4498"/>
    <w:rsid w:val="008D4AB1"/>
    <w:rsid w:val="008D4F18"/>
    <w:rsid w:val="008D4FCC"/>
    <w:rsid w:val="008D5870"/>
    <w:rsid w:val="008D5B8F"/>
    <w:rsid w:val="008D5BFD"/>
    <w:rsid w:val="008D5C8F"/>
    <w:rsid w:val="008D5D03"/>
    <w:rsid w:val="008D5DE5"/>
    <w:rsid w:val="008D6199"/>
    <w:rsid w:val="008D6266"/>
    <w:rsid w:val="008D66EF"/>
    <w:rsid w:val="008D67B9"/>
    <w:rsid w:val="008D6922"/>
    <w:rsid w:val="008D694E"/>
    <w:rsid w:val="008D6A1A"/>
    <w:rsid w:val="008D6B37"/>
    <w:rsid w:val="008D6CDD"/>
    <w:rsid w:val="008D6E11"/>
    <w:rsid w:val="008D732E"/>
    <w:rsid w:val="008D76D0"/>
    <w:rsid w:val="008D7737"/>
    <w:rsid w:val="008D7743"/>
    <w:rsid w:val="008D777A"/>
    <w:rsid w:val="008D79A8"/>
    <w:rsid w:val="008E0351"/>
    <w:rsid w:val="008E0994"/>
    <w:rsid w:val="008E0B04"/>
    <w:rsid w:val="008E0B33"/>
    <w:rsid w:val="008E0F37"/>
    <w:rsid w:val="008E0FD1"/>
    <w:rsid w:val="008E16F3"/>
    <w:rsid w:val="008E17A4"/>
    <w:rsid w:val="008E1962"/>
    <w:rsid w:val="008E1A7B"/>
    <w:rsid w:val="008E1AEA"/>
    <w:rsid w:val="008E28EA"/>
    <w:rsid w:val="008E348E"/>
    <w:rsid w:val="008E3786"/>
    <w:rsid w:val="008E3920"/>
    <w:rsid w:val="008E395A"/>
    <w:rsid w:val="008E39E4"/>
    <w:rsid w:val="008E3B07"/>
    <w:rsid w:val="008E3EBD"/>
    <w:rsid w:val="008E3F77"/>
    <w:rsid w:val="008E4722"/>
    <w:rsid w:val="008E4C80"/>
    <w:rsid w:val="008E4D06"/>
    <w:rsid w:val="008E5191"/>
    <w:rsid w:val="008E5295"/>
    <w:rsid w:val="008E532E"/>
    <w:rsid w:val="008E55BF"/>
    <w:rsid w:val="008E56AA"/>
    <w:rsid w:val="008E57CA"/>
    <w:rsid w:val="008E5838"/>
    <w:rsid w:val="008E5BD4"/>
    <w:rsid w:val="008E5C0B"/>
    <w:rsid w:val="008E5C40"/>
    <w:rsid w:val="008E6289"/>
    <w:rsid w:val="008E66BB"/>
    <w:rsid w:val="008E69F1"/>
    <w:rsid w:val="008E6DA9"/>
    <w:rsid w:val="008E6DF8"/>
    <w:rsid w:val="008E764D"/>
    <w:rsid w:val="008E7797"/>
    <w:rsid w:val="008F028C"/>
    <w:rsid w:val="008F0346"/>
    <w:rsid w:val="008F05C1"/>
    <w:rsid w:val="008F061E"/>
    <w:rsid w:val="008F072C"/>
    <w:rsid w:val="008F092A"/>
    <w:rsid w:val="008F097D"/>
    <w:rsid w:val="008F09E4"/>
    <w:rsid w:val="008F104A"/>
    <w:rsid w:val="008F12AD"/>
    <w:rsid w:val="008F1522"/>
    <w:rsid w:val="008F15E4"/>
    <w:rsid w:val="008F16AC"/>
    <w:rsid w:val="008F1B19"/>
    <w:rsid w:val="008F1C7D"/>
    <w:rsid w:val="008F1E7A"/>
    <w:rsid w:val="008F252C"/>
    <w:rsid w:val="008F283A"/>
    <w:rsid w:val="008F29E3"/>
    <w:rsid w:val="008F29E9"/>
    <w:rsid w:val="008F2E39"/>
    <w:rsid w:val="008F326C"/>
    <w:rsid w:val="008F36B9"/>
    <w:rsid w:val="008F3A93"/>
    <w:rsid w:val="008F3F76"/>
    <w:rsid w:val="008F45BA"/>
    <w:rsid w:val="008F4776"/>
    <w:rsid w:val="008F4D5C"/>
    <w:rsid w:val="008F4EC7"/>
    <w:rsid w:val="008F4F7B"/>
    <w:rsid w:val="008F522F"/>
    <w:rsid w:val="008F5274"/>
    <w:rsid w:val="008F52D4"/>
    <w:rsid w:val="008F53B4"/>
    <w:rsid w:val="008F55AE"/>
    <w:rsid w:val="008F5648"/>
    <w:rsid w:val="008F5649"/>
    <w:rsid w:val="008F58B9"/>
    <w:rsid w:val="008F5910"/>
    <w:rsid w:val="008F5A3D"/>
    <w:rsid w:val="008F6265"/>
    <w:rsid w:val="008F63ED"/>
    <w:rsid w:val="008F651E"/>
    <w:rsid w:val="008F6B4F"/>
    <w:rsid w:val="008F6BCB"/>
    <w:rsid w:val="008F6C74"/>
    <w:rsid w:val="008F6D06"/>
    <w:rsid w:val="008F735B"/>
    <w:rsid w:val="008F787B"/>
    <w:rsid w:val="008F78F9"/>
    <w:rsid w:val="008F7911"/>
    <w:rsid w:val="008F7E64"/>
    <w:rsid w:val="008F7FE4"/>
    <w:rsid w:val="00900361"/>
    <w:rsid w:val="0090068D"/>
    <w:rsid w:val="00900F92"/>
    <w:rsid w:val="0090100C"/>
    <w:rsid w:val="00901209"/>
    <w:rsid w:val="009012FA"/>
    <w:rsid w:val="00901799"/>
    <w:rsid w:val="00901844"/>
    <w:rsid w:val="00901860"/>
    <w:rsid w:val="009019B5"/>
    <w:rsid w:val="00901BAC"/>
    <w:rsid w:val="00901D1F"/>
    <w:rsid w:val="009023FD"/>
    <w:rsid w:val="00902714"/>
    <w:rsid w:val="00902733"/>
    <w:rsid w:val="0090276C"/>
    <w:rsid w:val="00902E38"/>
    <w:rsid w:val="00903820"/>
    <w:rsid w:val="00903974"/>
    <w:rsid w:val="00903E89"/>
    <w:rsid w:val="0090410C"/>
    <w:rsid w:val="009043B7"/>
    <w:rsid w:val="0090457B"/>
    <w:rsid w:val="0090470D"/>
    <w:rsid w:val="00904742"/>
    <w:rsid w:val="00904A04"/>
    <w:rsid w:val="00904F13"/>
    <w:rsid w:val="009052F3"/>
    <w:rsid w:val="00905959"/>
    <w:rsid w:val="00905997"/>
    <w:rsid w:val="00905A05"/>
    <w:rsid w:val="00905B19"/>
    <w:rsid w:val="00905C0A"/>
    <w:rsid w:val="00905C5D"/>
    <w:rsid w:val="00905D83"/>
    <w:rsid w:val="00905DF8"/>
    <w:rsid w:val="00905E00"/>
    <w:rsid w:val="009060C6"/>
    <w:rsid w:val="0090626C"/>
    <w:rsid w:val="0090638D"/>
    <w:rsid w:val="00906868"/>
    <w:rsid w:val="009068E5"/>
    <w:rsid w:val="00906F87"/>
    <w:rsid w:val="009071C2"/>
    <w:rsid w:val="00907218"/>
    <w:rsid w:val="00907378"/>
    <w:rsid w:val="009078EF"/>
    <w:rsid w:val="00907AFE"/>
    <w:rsid w:val="00907C77"/>
    <w:rsid w:val="00910429"/>
    <w:rsid w:val="00910AA0"/>
    <w:rsid w:val="00910AE3"/>
    <w:rsid w:val="00910B00"/>
    <w:rsid w:val="00910C6B"/>
    <w:rsid w:val="00911859"/>
    <w:rsid w:val="0091187F"/>
    <w:rsid w:val="00911950"/>
    <w:rsid w:val="00911992"/>
    <w:rsid w:val="00911A33"/>
    <w:rsid w:val="00911B26"/>
    <w:rsid w:val="00911E1A"/>
    <w:rsid w:val="00911E79"/>
    <w:rsid w:val="00911F9C"/>
    <w:rsid w:val="009123A8"/>
    <w:rsid w:val="00912491"/>
    <w:rsid w:val="00912A70"/>
    <w:rsid w:val="00912BA3"/>
    <w:rsid w:val="00912C4E"/>
    <w:rsid w:val="00912F29"/>
    <w:rsid w:val="00912FF9"/>
    <w:rsid w:val="00913176"/>
    <w:rsid w:val="009131F6"/>
    <w:rsid w:val="0091358F"/>
    <w:rsid w:val="009139B6"/>
    <w:rsid w:val="00913B42"/>
    <w:rsid w:val="00913ED5"/>
    <w:rsid w:val="0091452D"/>
    <w:rsid w:val="00914867"/>
    <w:rsid w:val="0091494F"/>
    <w:rsid w:val="00914A0D"/>
    <w:rsid w:val="00914C4F"/>
    <w:rsid w:val="00915149"/>
    <w:rsid w:val="009153C3"/>
    <w:rsid w:val="009155AB"/>
    <w:rsid w:val="009156FE"/>
    <w:rsid w:val="00915ACD"/>
    <w:rsid w:val="00915B0B"/>
    <w:rsid w:val="00916450"/>
    <w:rsid w:val="009167EA"/>
    <w:rsid w:val="0091694E"/>
    <w:rsid w:val="00917B8D"/>
    <w:rsid w:val="00917BDE"/>
    <w:rsid w:val="00920028"/>
    <w:rsid w:val="00920408"/>
    <w:rsid w:val="00920596"/>
    <w:rsid w:val="0092067C"/>
    <w:rsid w:val="00920A83"/>
    <w:rsid w:val="00920E38"/>
    <w:rsid w:val="00920FC5"/>
    <w:rsid w:val="009214BE"/>
    <w:rsid w:val="00921615"/>
    <w:rsid w:val="00921868"/>
    <w:rsid w:val="00922739"/>
    <w:rsid w:val="009227DE"/>
    <w:rsid w:val="00923068"/>
    <w:rsid w:val="00923CBF"/>
    <w:rsid w:val="00924630"/>
    <w:rsid w:val="0092475F"/>
    <w:rsid w:val="00924C4C"/>
    <w:rsid w:val="00924DE8"/>
    <w:rsid w:val="009256AF"/>
    <w:rsid w:val="00925E16"/>
    <w:rsid w:val="0092617E"/>
    <w:rsid w:val="00926376"/>
    <w:rsid w:val="00926415"/>
    <w:rsid w:val="00926517"/>
    <w:rsid w:val="0092662B"/>
    <w:rsid w:val="0092667E"/>
    <w:rsid w:val="009266C8"/>
    <w:rsid w:val="00926847"/>
    <w:rsid w:val="009269C4"/>
    <w:rsid w:val="00926B37"/>
    <w:rsid w:val="00926DCA"/>
    <w:rsid w:val="00927034"/>
    <w:rsid w:val="009279D4"/>
    <w:rsid w:val="00927EE4"/>
    <w:rsid w:val="00927F29"/>
    <w:rsid w:val="0093011B"/>
    <w:rsid w:val="009301AF"/>
    <w:rsid w:val="0093032F"/>
    <w:rsid w:val="00930792"/>
    <w:rsid w:val="00930865"/>
    <w:rsid w:val="0093097F"/>
    <w:rsid w:val="00930997"/>
    <w:rsid w:val="00930B5C"/>
    <w:rsid w:val="00930C9C"/>
    <w:rsid w:val="0093121A"/>
    <w:rsid w:val="0093139E"/>
    <w:rsid w:val="009313D8"/>
    <w:rsid w:val="009314A6"/>
    <w:rsid w:val="00931949"/>
    <w:rsid w:val="00931963"/>
    <w:rsid w:val="009319BA"/>
    <w:rsid w:val="00931DE8"/>
    <w:rsid w:val="00931DFE"/>
    <w:rsid w:val="0093200D"/>
    <w:rsid w:val="009320AC"/>
    <w:rsid w:val="00932626"/>
    <w:rsid w:val="009328F6"/>
    <w:rsid w:val="0093292D"/>
    <w:rsid w:val="00932A0B"/>
    <w:rsid w:val="00932BB8"/>
    <w:rsid w:val="009331C3"/>
    <w:rsid w:val="00933203"/>
    <w:rsid w:val="009334F3"/>
    <w:rsid w:val="00933522"/>
    <w:rsid w:val="009336F7"/>
    <w:rsid w:val="00933749"/>
    <w:rsid w:val="00933C86"/>
    <w:rsid w:val="00933D20"/>
    <w:rsid w:val="009348D2"/>
    <w:rsid w:val="0093496C"/>
    <w:rsid w:val="00934A09"/>
    <w:rsid w:val="00934A15"/>
    <w:rsid w:val="00934F4A"/>
    <w:rsid w:val="0093511B"/>
    <w:rsid w:val="00935157"/>
    <w:rsid w:val="009351FB"/>
    <w:rsid w:val="00935325"/>
    <w:rsid w:val="00935506"/>
    <w:rsid w:val="00935A13"/>
    <w:rsid w:val="00935C29"/>
    <w:rsid w:val="00935D9F"/>
    <w:rsid w:val="00935F78"/>
    <w:rsid w:val="00936622"/>
    <w:rsid w:val="00936917"/>
    <w:rsid w:val="00936A0F"/>
    <w:rsid w:val="00936CDD"/>
    <w:rsid w:val="00936DE7"/>
    <w:rsid w:val="009374CB"/>
    <w:rsid w:val="00937C0A"/>
    <w:rsid w:val="00937DA6"/>
    <w:rsid w:val="0094038E"/>
    <w:rsid w:val="009406FF"/>
    <w:rsid w:val="00940C31"/>
    <w:rsid w:val="00940F43"/>
    <w:rsid w:val="0094187A"/>
    <w:rsid w:val="00941E96"/>
    <w:rsid w:val="009420B7"/>
    <w:rsid w:val="009421AC"/>
    <w:rsid w:val="0094239B"/>
    <w:rsid w:val="00942C46"/>
    <w:rsid w:val="00942E82"/>
    <w:rsid w:val="00943851"/>
    <w:rsid w:val="00943C8B"/>
    <w:rsid w:val="00943D9D"/>
    <w:rsid w:val="00943F41"/>
    <w:rsid w:val="00944130"/>
    <w:rsid w:val="00944FDC"/>
    <w:rsid w:val="0094505B"/>
    <w:rsid w:val="009451FA"/>
    <w:rsid w:val="00945767"/>
    <w:rsid w:val="009457BB"/>
    <w:rsid w:val="00945CDE"/>
    <w:rsid w:val="00945D23"/>
    <w:rsid w:val="00945DBD"/>
    <w:rsid w:val="00945DBE"/>
    <w:rsid w:val="00945FA1"/>
    <w:rsid w:val="00946170"/>
    <w:rsid w:val="009461B9"/>
    <w:rsid w:val="009461C4"/>
    <w:rsid w:val="00946559"/>
    <w:rsid w:val="00946752"/>
    <w:rsid w:val="009471AD"/>
    <w:rsid w:val="009475D6"/>
    <w:rsid w:val="00947B59"/>
    <w:rsid w:val="009501D5"/>
    <w:rsid w:val="009503DE"/>
    <w:rsid w:val="0095065C"/>
    <w:rsid w:val="0095065D"/>
    <w:rsid w:val="00950662"/>
    <w:rsid w:val="0095073F"/>
    <w:rsid w:val="009508D8"/>
    <w:rsid w:val="00950CE2"/>
    <w:rsid w:val="00950EBE"/>
    <w:rsid w:val="0095111E"/>
    <w:rsid w:val="009512BA"/>
    <w:rsid w:val="009514E3"/>
    <w:rsid w:val="009516A4"/>
    <w:rsid w:val="00951874"/>
    <w:rsid w:val="00951F46"/>
    <w:rsid w:val="00952437"/>
    <w:rsid w:val="0095245F"/>
    <w:rsid w:val="00952628"/>
    <w:rsid w:val="00952A9C"/>
    <w:rsid w:val="00952AF3"/>
    <w:rsid w:val="00952B5F"/>
    <w:rsid w:val="00952E06"/>
    <w:rsid w:val="00953133"/>
    <w:rsid w:val="00953286"/>
    <w:rsid w:val="0095352B"/>
    <w:rsid w:val="009537A8"/>
    <w:rsid w:val="009539A0"/>
    <w:rsid w:val="00953AC3"/>
    <w:rsid w:val="00953B46"/>
    <w:rsid w:val="00953D87"/>
    <w:rsid w:val="00953FFE"/>
    <w:rsid w:val="00954515"/>
    <w:rsid w:val="00954552"/>
    <w:rsid w:val="0095456C"/>
    <w:rsid w:val="0095483C"/>
    <w:rsid w:val="00954876"/>
    <w:rsid w:val="00954B8F"/>
    <w:rsid w:val="00954BC7"/>
    <w:rsid w:val="00954EEA"/>
    <w:rsid w:val="009550D5"/>
    <w:rsid w:val="0095550B"/>
    <w:rsid w:val="009555BD"/>
    <w:rsid w:val="0095570C"/>
    <w:rsid w:val="0095575A"/>
    <w:rsid w:val="00955DD1"/>
    <w:rsid w:val="00955EB4"/>
    <w:rsid w:val="00956184"/>
    <w:rsid w:val="009564DD"/>
    <w:rsid w:val="00956715"/>
    <w:rsid w:val="009567B7"/>
    <w:rsid w:val="0095714C"/>
    <w:rsid w:val="00957296"/>
    <w:rsid w:val="0095733B"/>
    <w:rsid w:val="0095787C"/>
    <w:rsid w:val="0095792E"/>
    <w:rsid w:val="00957AFF"/>
    <w:rsid w:val="00957D32"/>
    <w:rsid w:val="00960353"/>
    <w:rsid w:val="00960410"/>
    <w:rsid w:val="00960417"/>
    <w:rsid w:val="0096045B"/>
    <w:rsid w:val="009604FA"/>
    <w:rsid w:val="009604FB"/>
    <w:rsid w:val="009608F2"/>
    <w:rsid w:val="00960A82"/>
    <w:rsid w:val="00960CF6"/>
    <w:rsid w:val="00960E6F"/>
    <w:rsid w:val="00960FCA"/>
    <w:rsid w:val="009614A0"/>
    <w:rsid w:val="0096160B"/>
    <w:rsid w:val="009617A0"/>
    <w:rsid w:val="00961B12"/>
    <w:rsid w:val="00961BD7"/>
    <w:rsid w:val="009622FF"/>
    <w:rsid w:val="0096272A"/>
    <w:rsid w:val="009627ED"/>
    <w:rsid w:val="00962894"/>
    <w:rsid w:val="00962983"/>
    <w:rsid w:val="00962F7B"/>
    <w:rsid w:val="00962FDC"/>
    <w:rsid w:val="0096308A"/>
    <w:rsid w:val="00963120"/>
    <w:rsid w:val="00963164"/>
    <w:rsid w:val="00963583"/>
    <w:rsid w:val="0096376F"/>
    <w:rsid w:val="0096385D"/>
    <w:rsid w:val="00963902"/>
    <w:rsid w:val="00964454"/>
    <w:rsid w:val="00964482"/>
    <w:rsid w:val="0096490B"/>
    <w:rsid w:val="00964979"/>
    <w:rsid w:val="00964B02"/>
    <w:rsid w:val="00964CC5"/>
    <w:rsid w:val="00964E72"/>
    <w:rsid w:val="009650C1"/>
    <w:rsid w:val="009653AC"/>
    <w:rsid w:val="0096542E"/>
    <w:rsid w:val="00965B58"/>
    <w:rsid w:val="00965FAE"/>
    <w:rsid w:val="009661BF"/>
    <w:rsid w:val="009662CC"/>
    <w:rsid w:val="00966433"/>
    <w:rsid w:val="009667DF"/>
    <w:rsid w:val="009672D2"/>
    <w:rsid w:val="0096741C"/>
    <w:rsid w:val="00967A1B"/>
    <w:rsid w:val="00967ACF"/>
    <w:rsid w:val="00967B54"/>
    <w:rsid w:val="00967CEB"/>
    <w:rsid w:val="0097004D"/>
    <w:rsid w:val="009700D1"/>
    <w:rsid w:val="0097015E"/>
    <w:rsid w:val="009706D0"/>
    <w:rsid w:val="009708F3"/>
    <w:rsid w:val="0097090E"/>
    <w:rsid w:val="00970B56"/>
    <w:rsid w:val="00970C96"/>
    <w:rsid w:val="00970EFF"/>
    <w:rsid w:val="00971142"/>
    <w:rsid w:val="00971870"/>
    <w:rsid w:val="00971A61"/>
    <w:rsid w:val="00971B42"/>
    <w:rsid w:val="009724ED"/>
    <w:rsid w:val="00972561"/>
    <w:rsid w:val="00972614"/>
    <w:rsid w:val="00972F12"/>
    <w:rsid w:val="00973190"/>
    <w:rsid w:val="00973580"/>
    <w:rsid w:val="009735C1"/>
    <w:rsid w:val="009739EC"/>
    <w:rsid w:val="00973A8B"/>
    <w:rsid w:val="00973CE9"/>
    <w:rsid w:val="00973D90"/>
    <w:rsid w:val="00974060"/>
    <w:rsid w:val="009740B0"/>
    <w:rsid w:val="009740B4"/>
    <w:rsid w:val="009740E4"/>
    <w:rsid w:val="009746A0"/>
    <w:rsid w:val="00974E70"/>
    <w:rsid w:val="00974F61"/>
    <w:rsid w:val="009752A5"/>
    <w:rsid w:val="00975378"/>
    <w:rsid w:val="00975541"/>
    <w:rsid w:val="00975733"/>
    <w:rsid w:val="009759A5"/>
    <w:rsid w:val="00975B85"/>
    <w:rsid w:val="00975C53"/>
    <w:rsid w:val="00975C67"/>
    <w:rsid w:val="00975D5A"/>
    <w:rsid w:val="00975DE6"/>
    <w:rsid w:val="009760D0"/>
    <w:rsid w:val="009768C7"/>
    <w:rsid w:val="00976D08"/>
    <w:rsid w:val="00976F9D"/>
    <w:rsid w:val="009770BF"/>
    <w:rsid w:val="00977286"/>
    <w:rsid w:val="00977697"/>
    <w:rsid w:val="00977AF6"/>
    <w:rsid w:val="00977DFA"/>
    <w:rsid w:val="00977E0B"/>
    <w:rsid w:val="00980198"/>
    <w:rsid w:val="00980B2C"/>
    <w:rsid w:val="00980C5E"/>
    <w:rsid w:val="00981043"/>
    <w:rsid w:val="00981E70"/>
    <w:rsid w:val="00981FFF"/>
    <w:rsid w:val="00982592"/>
    <w:rsid w:val="009825D0"/>
    <w:rsid w:val="00982A45"/>
    <w:rsid w:val="00983419"/>
    <w:rsid w:val="0098348C"/>
    <w:rsid w:val="009834C1"/>
    <w:rsid w:val="0098362D"/>
    <w:rsid w:val="009839BF"/>
    <w:rsid w:val="00983E70"/>
    <w:rsid w:val="00983E93"/>
    <w:rsid w:val="0098406D"/>
    <w:rsid w:val="009841E3"/>
    <w:rsid w:val="00984742"/>
    <w:rsid w:val="009847F7"/>
    <w:rsid w:val="0098485D"/>
    <w:rsid w:val="0098513D"/>
    <w:rsid w:val="009852B4"/>
    <w:rsid w:val="00985538"/>
    <w:rsid w:val="00985566"/>
    <w:rsid w:val="00985989"/>
    <w:rsid w:val="00985B58"/>
    <w:rsid w:val="009862D2"/>
    <w:rsid w:val="00986350"/>
    <w:rsid w:val="00986421"/>
    <w:rsid w:val="009865A3"/>
    <w:rsid w:val="00986A3A"/>
    <w:rsid w:val="00987155"/>
    <w:rsid w:val="00987403"/>
    <w:rsid w:val="0098778B"/>
    <w:rsid w:val="00990224"/>
    <w:rsid w:val="009906DA"/>
    <w:rsid w:val="00990C02"/>
    <w:rsid w:val="00991149"/>
    <w:rsid w:val="009912A9"/>
    <w:rsid w:val="0099162A"/>
    <w:rsid w:val="009917BE"/>
    <w:rsid w:val="00992071"/>
    <w:rsid w:val="00992849"/>
    <w:rsid w:val="009928F4"/>
    <w:rsid w:val="00992D6F"/>
    <w:rsid w:val="00992DA4"/>
    <w:rsid w:val="009931A1"/>
    <w:rsid w:val="00993FCA"/>
    <w:rsid w:val="00994020"/>
    <w:rsid w:val="009940C0"/>
    <w:rsid w:val="009941E6"/>
    <w:rsid w:val="009942A3"/>
    <w:rsid w:val="00994533"/>
    <w:rsid w:val="009949D5"/>
    <w:rsid w:val="00994A36"/>
    <w:rsid w:val="00994E6B"/>
    <w:rsid w:val="009956D0"/>
    <w:rsid w:val="00995813"/>
    <w:rsid w:val="00995A3E"/>
    <w:rsid w:val="00995B32"/>
    <w:rsid w:val="00995B7F"/>
    <w:rsid w:val="00995B8C"/>
    <w:rsid w:val="00995C01"/>
    <w:rsid w:val="00996112"/>
    <w:rsid w:val="009963DF"/>
    <w:rsid w:val="009968E8"/>
    <w:rsid w:val="00996AD9"/>
    <w:rsid w:val="00996B63"/>
    <w:rsid w:val="00996ECC"/>
    <w:rsid w:val="00997201"/>
    <w:rsid w:val="00997892"/>
    <w:rsid w:val="00997AFC"/>
    <w:rsid w:val="00997E25"/>
    <w:rsid w:val="009A02F2"/>
    <w:rsid w:val="009A0995"/>
    <w:rsid w:val="009A0AF0"/>
    <w:rsid w:val="009A0C44"/>
    <w:rsid w:val="009A0DF9"/>
    <w:rsid w:val="009A105B"/>
    <w:rsid w:val="009A11E5"/>
    <w:rsid w:val="009A1367"/>
    <w:rsid w:val="009A18C9"/>
    <w:rsid w:val="009A1F2C"/>
    <w:rsid w:val="009A21FF"/>
    <w:rsid w:val="009A2465"/>
    <w:rsid w:val="009A2481"/>
    <w:rsid w:val="009A2AA0"/>
    <w:rsid w:val="009A2B3A"/>
    <w:rsid w:val="009A2E55"/>
    <w:rsid w:val="009A2E8E"/>
    <w:rsid w:val="009A30E0"/>
    <w:rsid w:val="009A3253"/>
    <w:rsid w:val="009A341D"/>
    <w:rsid w:val="009A370B"/>
    <w:rsid w:val="009A3D96"/>
    <w:rsid w:val="009A3E84"/>
    <w:rsid w:val="009A44A8"/>
    <w:rsid w:val="009A47A0"/>
    <w:rsid w:val="009A4EDA"/>
    <w:rsid w:val="009A5883"/>
    <w:rsid w:val="009A590F"/>
    <w:rsid w:val="009A5EB8"/>
    <w:rsid w:val="009A6145"/>
    <w:rsid w:val="009A6157"/>
    <w:rsid w:val="009A6460"/>
    <w:rsid w:val="009A6483"/>
    <w:rsid w:val="009A6D5F"/>
    <w:rsid w:val="009A73EC"/>
    <w:rsid w:val="009A73FE"/>
    <w:rsid w:val="009A7451"/>
    <w:rsid w:val="009A759C"/>
    <w:rsid w:val="009A77C3"/>
    <w:rsid w:val="009A78AF"/>
    <w:rsid w:val="009A790D"/>
    <w:rsid w:val="009A7BBB"/>
    <w:rsid w:val="009A7C6F"/>
    <w:rsid w:val="009A7E71"/>
    <w:rsid w:val="009A7E98"/>
    <w:rsid w:val="009A7F77"/>
    <w:rsid w:val="009B0024"/>
    <w:rsid w:val="009B0180"/>
    <w:rsid w:val="009B0988"/>
    <w:rsid w:val="009B0A23"/>
    <w:rsid w:val="009B0C00"/>
    <w:rsid w:val="009B0D40"/>
    <w:rsid w:val="009B0F3A"/>
    <w:rsid w:val="009B0F70"/>
    <w:rsid w:val="009B1496"/>
    <w:rsid w:val="009B16BE"/>
    <w:rsid w:val="009B1750"/>
    <w:rsid w:val="009B17A6"/>
    <w:rsid w:val="009B185B"/>
    <w:rsid w:val="009B1A27"/>
    <w:rsid w:val="009B1CD4"/>
    <w:rsid w:val="009B1E5E"/>
    <w:rsid w:val="009B1F64"/>
    <w:rsid w:val="009B20AD"/>
    <w:rsid w:val="009B20F3"/>
    <w:rsid w:val="009B2505"/>
    <w:rsid w:val="009B2879"/>
    <w:rsid w:val="009B2A58"/>
    <w:rsid w:val="009B2F49"/>
    <w:rsid w:val="009B3A02"/>
    <w:rsid w:val="009B3D61"/>
    <w:rsid w:val="009B4023"/>
    <w:rsid w:val="009B41F0"/>
    <w:rsid w:val="009B4269"/>
    <w:rsid w:val="009B4365"/>
    <w:rsid w:val="009B44CA"/>
    <w:rsid w:val="009B4B26"/>
    <w:rsid w:val="009B4B60"/>
    <w:rsid w:val="009B4C41"/>
    <w:rsid w:val="009B54C4"/>
    <w:rsid w:val="009B57F2"/>
    <w:rsid w:val="009B58DC"/>
    <w:rsid w:val="009B59CB"/>
    <w:rsid w:val="009B59FB"/>
    <w:rsid w:val="009B5B04"/>
    <w:rsid w:val="009B5E5A"/>
    <w:rsid w:val="009B5F7E"/>
    <w:rsid w:val="009B61CC"/>
    <w:rsid w:val="009B61FE"/>
    <w:rsid w:val="009B63A8"/>
    <w:rsid w:val="009B722A"/>
    <w:rsid w:val="009B755A"/>
    <w:rsid w:val="009B7608"/>
    <w:rsid w:val="009B774F"/>
    <w:rsid w:val="009B7AA9"/>
    <w:rsid w:val="009B7EEB"/>
    <w:rsid w:val="009C020E"/>
    <w:rsid w:val="009C0C19"/>
    <w:rsid w:val="009C0E51"/>
    <w:rsid w:val="009C13CB"/>
    <w:rsid w:val="009C15AD"/>
    <w:rsid w:val="009C1790"/>
    <w:rsid w:val="009C18E0"/>
    <w:rsid w:val="009C195E"/>
    <w:rsid w:val="009C2088"/>
    <w:rsid w:val="009C2169"/>
    <w:rsid w:val="009C23AD"/>
    <w:rsid w:val="009C28C8"/>
    <w:rsid w:val="009C2F48"/>
    <w:rsid w:val="009C34F2"/>
    <w:rsid w:val="009C369F"/>
    <w:rsid w:val="009C3B65"/>
    <w:rsid w:val="009C3BF9"/>
    <w:rsid w:val="009C3D27"/>
    <w:rsid w:val="009C3DFA"/>
    <w:rsid w:val="009C3E1F"/>
    <w:rsid w:val="009C3E5C"/>
    <w:rsid w:val="009C400D"/>
    <w:rsid w:val="009C4768"/>
    <w:rsid w:val="009C4945"/>
    <w:rsid w:val="009C4B53"/>
    <w:rsid w:val="009C4BDB"/>
    <w:rsid w:val="009C4D0C"/>
    <w:rsid w:val="009C50D5"/>
    <w:rsid w:val="009C5407"/>
    <w:rsid w:val="009C551D"/>
    <w:rsid w:val="009C59CD"/>
    <w:rsid w:val="009C5B77"/>
    <w:rsid w:val="009C5D43"/>
    <w:rsid w:val="009C64B8"/>
    <w:rsid w:val="009C68AF"/>
    <w:rsid w:val="009C698A"/>
    <w:rsid w:val="009C6B5D"/>
    <w:rsid w:val="009C6DA1"/>
    <w:rsid w:val="009C7416"/>
    <w:rsid w:val="009C7935"/>
    <w:rsid w:val="009C7997"/>
    <w:rsid w:val="009C7B75"/>
    <w:rsid w:val="009C7D24"/>
    <w:rsid w:val="009D00FA"/>
    <w:rsid w:val="009D02EF"/>
    <w:rsid w:val="009D034C"/>
    <w:rsid w:val="009D0574"/>
    <w:rsid w:val="009D05E3"/>
    <w:rsid w:val="009D060F"/>
    <w:rsid w:val="009D0651"/>
    <w:rsid w:val="009D0815"/>
    <w:rsid w:val="009D092F"/>
    <w:rsid w:val="009D09AA"/>
    <w:rsid w:val="009D0CF1"/>
    <w:rsid w:val="009D15C6"/>
    <w:rsid w:val="009D1896"/>
    <w:rsid w:val="009D1F40"/>
    <w:rsid w:val="009D2311"/>
    <w:rsid w:val="009D2709"/>
    <w:rsid w:val="009D270C"/>
    <w:rsid w:val="009D28EC"/>
    <w:rsid w:val="009D2927"/>
    <w:rsid w:val="009D2CFE"/>
    <w:rsid w:val="009D2E68"/>
    <w:rsid w:val="009D3168"/>
    <w:rsid w:val="009D34EE"/>
    <w:rsid w:val="009D3520"/>
    <w:rsid w:val="009D35EC"/>
    <w:rsid w:val="009D36DF"/>
    <w:rsid w:val="009D3975"/>
    <w:rsid w:val="009D3AED"/>
    <w:rsid w:val="009D3C4C"/>
    <w:rsid w:val="009D3EEE"/>
    <w:rsid w:val="009D4022"/>
    <w:rsid w:val="009D4143"/>
    <w:rsid w:val="009D42DA"/>
    <w:rsid w:val="009D49AD"/>
    <w:rsid w:val="009D49C6"/>
    <w:rsid w:val="009D4F69"/>
    <w:rsid w:val="009D5327"/>
    <w:rsid w:val="009D54D3"/>
    <w:rsid w:val="009D5754"/>
    <w:rsid w:val="009D57A5"/>
    <w:rsid w:val="009D5CFA"/>
    <w:rsid w:val="009D5D2A"/>
    <w:rsid w:val="009D5FB3"/>
    <w:rsid w:val="009D626D"/>
    <w:rsid w:val="009D62A3"/>
    <w:rsid w:val="009D64AD"/>
    <w:rsid w:val="009D68B8"/>
    <w:rsid w:val="009D6C43"/>
    <w:rsid w:val="009D6E0D"/>
    <w:rsid w:val="009D6EF6"/>
    <w:rsid w:val="009D6F35"/>
    <w:rsid w:val="009D76BF"/>
    <w:rsid w:val="009D7708"/>
    <w:rsid w:val="009D781C"/>
    <w:rsid w:val="009D7A00"/>
    <w:rsid w:val="009D7B84"/>
    <w:rsid w:val="009D7BAF"/>
    <w:rsid w:val="009D7D88"/>
    <w:rsid w:val="009E02C4"/>
    <w:rsid w:val="009E0468"/>
    <w:rsid w:val="009E0A17"/>
    <w:rsid w:val="009E0B20"/>
    <w:rsid w:val="009E0D12"/>
    <w:rsid w:val="009E1273"/>
    <w:rsid w:val="009E1285"/>
    <w:rsid w:val="009E13E2"/>
    <w:rsid w:val="009E156D"/>
    <w:rsid w:val="009E1CFC"/>
    <w:rsid w:val="009E1E76"/>
    <w:rsid w:val="009E267A"/>
    <w:rsid w:val="009E28FE"/>
    <w:rsid w:val="009E2DC2"/>
    <w:rsid w:val="009E33EC"/>
    <w:rsid w:val="009E36FB"/>
    <w:rsid w:val="009E3BC1"/>
    <w:rsid w:val="009E4533"/>
    <w:rsid w:val="009E475F"/>
    <w:rsid w:val="009E547C"/>
    <w:rsid w:val="009E5781"/>
    <w:rsid w:val="009E5FC7"/>
    <w:rsid w:val="009E6086"/>
    <w:rsid w:val="009E6307"/>
    <w:rsid w:val="009E6516"/>
    <w:rsid w:val="009E66C9"/>
    <w:rsid w:val="009E6843"/>
    <w:rsid w:val="009E706E"/>
    <w:rsid w:val="009E708B"/>
    <w:rsid w:val="009E719B"/>
    <w:rsid w:val="009E71B3"/>
    <w:rsid w:val="009E7524"/>
    <w:rsid w:val="009E7603"/>
    <w:rsid w:val="009E7784"/>
    <w:rsid w:val="009E788C"/>
    <w:rsid w:val="009E7A94"/>
    <w:rsid w:val="009E7BC3"/>
    <w:rsid w:val="009E7CA8"/>
    <w:rsid w:val="009E7DE0"/>
    <w:rsid w:val="009F0335"/>
    <w:rsid w:val="009F06CD"/>
    <w:rsid w:val="009F0747"/>
    <w:rsid w:val="009F0A86"/>
    <w:rsid w:val="009F1376"/>
    <w:rsid w:val="009F14DB"/>
    <w:rsid w:val="009F16DA"/>
    <w:rsid w:val="009F1819"/>
    <w:rsid w:val="009F192C"/>
    <w:rsid w:val="009F1CC9"/>
    <w:rsid w:val="009F1E0E"/>
    <w:rsid w:val="009F262F"/>
    <w:rsid w:val="009F2B55"/>
    <w:rsid w:val="009F2C15"/>
    <w:rsid w:val="009F2F27"/>
    <w:rsid w:val="009F352C"/>
    <w:rsid w:val="009F3642"/>
    <w:rsid w:val="009F3850"/>
    <w:rsid w:val="009F38F0"/>
    <w:rsid w:val="009F3BCC"/>
    <w:rsid w:val="009F44D4"/>
    <w:rsid w:val="009F4557"/>
    <w:rsid w:val="009F463C"/>
    <w:rsid w:val="009F4B93"/>
    <w:rsid w:val="009F4DE3"/>
    <w:rsid w:val="009F4EFD"/>
    <w:rsid w:val="009F4F2A"/>
    <w:rsid w:val="009F4FD4"/>
    <w:rsid w:val="009F51EA"/>
    <w:rsid w:val="009F54FF"/>
    <w:rsid w:val="009F5526"/>
    <w:rsid w:val="009F5559"/>
    <w:rsid w:val="009F5618"/>
    <w:rsid w:val="009F573D"/>
    <w:rsid w:val="009F5850"/>
    <w:rsid w:val="009F5DB1"/>
    <w:rsid w:val="009F625E"/>
    <w:rsid w:val="009F6407"/>
    <w:rsid w:val="009F677B"/>
    <w:rsid w:val="009F6A2E"/>
    <w:rsid w:val="009F6E00"/>
    <w:rsid w:val="009F6E49"/>
    <w:rsid w:val="009F6FBB"/>
    <w:rsid w:val="009F71C4"/>
    <w:rsid w:val="009F722F"/>
    <w:rsid w:val="009F767B"/>
    <w:rsid w:val="009F7973"/>
    <w:rsid w:val="009F7A9C"/>
    <w:rsid w:val="009F7B8F"/>
    <w:rsid w:val="009F7BA9"/>
    <w:rsid w:val="009F7C19"/>
    <w:rsid w:val="00A00119"/>
    <w:rsid w:val="00A001D3"/>
    <w:rsid w:val="00A003B6"/>
    <w:rsid w:val="00A00517"/>
    <w:rsid w:val="00A00601"/>
    <w:rsid w:val="00A007F3"/>
    <w:rsid w:val="00A00AFE"/>
    <w:rsid w:val="00A0133D"/>
    <w:rsid w:val="00A016BD"/>
    <w:rsid w:val="00A0170D"/>
    <w:rsid w:val="00A01DF7"/>
    <w:rsid w:val="00A021C7"/>
    <w:rsid w:val="00A02326"/>
    <w:rsid w:val="00A026D6"/>
    <w:rsid w:val="00A029CE"/>
    <w:rsid w:val="00A02B71"/>
    <w:rsid w:val="00A02C3A"/>
    <w:rsid w:val="00A02D2E"/>
    <w:rsid w:val="00A0327F"/>
    <w:rsid w:val="00A0330A"/>
    <w:rsid w:val="00A03BB5"/>
    <w:rsid w:val="00A03E2D"/>
    <w:rsid w:val="00A04092"/>
    <w:rsid w:val="00A0420E"/>
    <w:rsid w:val="00A0450F"/>
    <w:rsid w:val="00A046FC"/>
    <w:rsid w:val="00A05041"/>
    <w:rsid w:val="00A05072"/>
    <w:rsid w:val="00A051D2"/>
    <w:rsid w:val="00A054C8"/>
    <w:rsid w:val="00A0561C"/>
    <w:rsid w:val="00A05E69"/>
    <w:rsid w:val="00A05F49"/>
    <w:rsid w:val="00A06301"/>
    <w:rsid w:val="00A0639E"/>
    <w:rsid w:val="00A06722"/>
    <w:rsid w:val="00A06A2B"/>
    <w:rsid w:val="00A06CC9"/>
    <w:rsid w:val="00A06DD4"/>
    <w:rsid w:val="00A0723E"/>
    <w:rsid w:val="00A07265"/>
    <w:rsid w:val="00A0732A"/>
    <w:rsid w:val="00A07AD4"/>
    <w:rsid w:val="00A07CDC"/>
    <w:rsid w:val="00A07F61"/>
    <w:rsid w:val="00A102E8"/>
    <w:rsid w:val="00A10496"/>
    <w:rsid w:val="00A10BC7"/>
    <w:rsid w:val="00A10C42"/>
    <w:rsid w:val="00A10F32"/>
    <w:rsid w:val="00A10F3C"/>
    <w:rsid w:val="00A111EB"/>
    <w:rsid w:val="00A111EE"/>
    <w:rsid w:val="00A11F26"/>
    <w:rsid w:val="00A11FED"/>
    <w:rsid w:val="00A12048"/>
    <w:rsid w:val="00A1227C"/>
    <w:rsid w:val="00A1235C"/>
    <w:rsid w:val="00A1236D"/>
    <w:rsid w:val="00A12411"/>
    <w:rsid w:val="00A12745"/>
    <w:rsid w:val="00A12B04"/>
    <w:rsid w:val="00A12E8C"/>
    <w:rsid w:val="00A133CC"/>
    <w:rsid w:val="00A1352C"/>
    <w:rsid w:val="00A135F8"/>
    <w:rsid w:val="00A13A4A"/>
    <w:rsid w:val="00A13E3D"/>
    <w:rsid w:val="00A13EDE"/>
    <w:rsid w:val="00A13EEB"/>
    <w:rsid w:val="00A145E2"/>
    <w:rsid w:val="00A1467A"/>
    <w:rsid w:val="00A14772"/>
    <w:rsid w:val="00A148B8"/>
    <w:rsid w:val="00A14B4F"/>
    <w:rsid w:val="00A14E02"/>
    <w:rsid w:val="00A14FB2"/>
    <w:rsid w:val="00A154B3"/>
    <w:rsid w:val="00A1567D"/>
    <w:rsid w:val="00A15701"/>
    <w:rsid w:val="00A159A9"/>
    <w:rsid w:val="00A15AA0"/>
    <w:rsid w:val="00A15B9C"/>
    <w:rsid w:val="00A15C22"/>
    <w:rsid w:val="00A15CDF"/>
    <w:rsid w:val="00A15E2D"/>
    <w:rsid w:val="00A15ED5"/>
    <w:rsid w:val="00A15F83"/>
    <w:rsid w:val="00A16026"/>
    <w:rsid w:val="00A164F7"/>
    <w:rsid w:val="00A1653E"/>
    <w:rsid w:val="00A168E0"/>
    <w:rsid w:val="00A169E0"/>
    <w:rsid w:val="00A16BA2"/>
    <w:rsid w:val="00A16D91"/>
    <w:rsid w:val="00A1718F"/>
    <w:rsid w:val="00A17250"/>
    <w:rsid w:val="00A17D72"/>
    <w:rsid w:val="00A20345"/>
    <w:rsid w:val="00A204DB"/>
    <w:rsid w:val="00A20630"/>
    <w:rsid w:val="00A206B8"/>
    <w:rsid w:val="00A2080B"/>
    <w:rsid w:val="00A20F54"/>
    <w:rsid w:val="00A21293"/>
    <w:rsid w:val="00A213A5"/>
    <w:rsid w:val="00A213B0"/>
    <w:rsid w:val="00A21673"/>
    <w:rsid w:val="00A218B2"/>
    <w:rsid w:val="00A21D80"/>
    <w:rsid w:val="00A21F57"/>
    <w:rsid w:val="00A221EE"/>
    <w:rsid w:val="00A222A1"/>
    <w:rsid w:val="00A223FF"/>
    <w:rsid w:val="00A225DC"/>
    <w:rsid w:val="00A22B8C"/>
    <w:rsid w:val="00A22CC3"/>
    <w:rsid w:val="00A2349C"/>
    <w:rsid w:val="00A23574"/>
    <w:rsid w:val="00A23988"/>
    <w:rsid w:val="00A23A92"/>
    <w:rsid w:val="00A23DCA"/>
    <w:rsid w:val="00A23E24"/>
    <w:rsid w:val="00A24550"/>
    <w:rsid w:val="00A2497F"/>
    <w:rsid w:val="00A249D4"/>
    <w:rsid w:val="00A24A02"/>
    <w:rsid w:val="00A24A61"/>
    <w:rsid w:val="00A24B84"/>
    <w:rsid w:val="00A24D91"/>
    <w:rsid w:val="00A25310"/>
    <w:rsid w:val="00A255CC"/>
    <w:rsid w:val="00A257C8"/>
    <w:rsid w:val="00A257EB"/>
    <w:rsid w:val="00A25C2F"/>
    <w:rsid w:val="00A26078"/>
    <w:rsid w:val="00A263D0"/>
    <w:rsid w:val="00A26791"/>
    <w:rsid w:val="00A26C3F"/>
    <w:rsid w:val="00A26EBD"/>
    <w:rsid w:val="00A26EF1"/>
    <w:rsid w:val="00A27340"/>
    <w:rsid w:val="00A27AE8"/>
    <w:rsid w:val="00A27B7B"/>
    <w:rsid w:val="00A27D26"/>
    <w:rsid w:val="00A301B2"/>
    <w:rsid w:val="00A30424"/>
    <w:rsid w:val="00A308D3"/>
    <w:rsid w:val="00A308ED"/>
    <w:rsid w:val="00A309C8"/>
    <w:rsid w:val="00A30D41"/>
    <w:rsid w:val="00A30EFD"/>
    <w:rsid w:val="00A3182A"/>
    <w:rsid w:val="00A31C97"/>
    <w:rsid w:val="00A31DF7"/>
    <w:rsid w:val="00A31F96"/>
    <w:rsid w:val="00A320AB"/>
    <w:rsid w:val="00A32156"/>
    <w:rsid w:val="00A32534"/>
    <w:rsid w:val="00A331CD"/>
    <w:rsid w:val="00A331E3"/>
    <w:rsid w:val="00A33783"/>
    <w:rsid w:val="00A33DB5"/>
    <w:rsid w:val="00A34088"/>
    <w:rsid w:val="00A343CE"/>
    <w:rsid w:val="00A34689"/>
    <w:rsid w:val="00A34E00"/>
    <w:rsid w:val="00A34FBE"/>
    <w:rsid w:val="00A360D9"/>
    <w:rsid w:val="00A36494"/>
    <w:rsid w:val="00A364CF"/>
    <w:rsid w:val="00A3666A"/>
    <w:rsid w:val="00A367B1"/>
    <w:rsid w:val="00A370FC"/>
    <w:rsid w:val="00A37287"/>
    <w:rsid w:val="00A377E6"/>
    <w:rsid w:val="00A40033"/>
    <w:rsid w:val="00A4098D"/>
    <w:rsid w:val="00A40BD0"/>
    <w:rsid w:val="00A40D6A"/>
    <w:rsid w:val="00A41061"/>
    <w:rsid w:val="00A41282"/>
    <w:rsid w:val="00A412FC"/>
    <w:rsid w:val="00A4157F"/>
    <w:rsid w:val="00A4167F"/>
    <w:rsid w:val="00A41C59"/>
    <w:rsid w:val="00A41DBA"/>
    <w:rsid w:val="00A42A1D"/>
    <w:rsid w:val="00A42A6C"/>
    <w:rsid w:val="00A42D8D"/>
    <w:rsid w:val="00A430A1"/>
    <w:rsid w:val="00A43239"/>
    <w:rsid w:val="00A43350"/>
    <w:rsid w:val="00A43506"/>
    <w:rsid w:val="00A439E4"/>
    <w:rsid w:val="00A43A26"/>
    <w:rsid w:val="00A43A75"/>
    <w:rsid w:val="00A4417B"/>
    <w:rsid w:val="00A445B8"/>
    <w:rsid w:val="00A4484A"/>
    <w:rsid w:val="00A44F24"/>
    <w:rsid w:val="00A4519A"/>
    <w:rsid w:val="00A45758"/>
    <w:rsid w:val="00A458C3"/>
    <w:rsid w:val="00A45D41"/>
    <w:rsid w:val="00A45FA7"/>
    <w:rsid w:val="00A46071"/>
    <w:rsid w:val="00A46834"/>
    <w:rsid w:val="00A46F30"/>
    <w:rsid w:val="00A4734B"/>
    <w:rsid w:val="00A477D0"/>
    <w:rsid w:val="00A478E6"/>
    <w:rsid w:val="00A4799E"/>
    <w:rsid w:val="00A50125"/>
    <w:rsid w:val="00A50498"/>
    <w:rsid w:val="00A507F2"/>
    <w:rsid w:val="00A50E41"/>
    <w:rsid w:val="00A51156"/>
    <w:rsid w:val="00A514C6"/>
    <w:rsid w:val="00A515F7"/>
    <w:rsid w:val="00A5165F"/>
    <w:rsid w:val="00A51683"/>
    <w:rsid w:val="00A51D4D"/>
    <w:rsid w:val="00A51F79"/>
    <w:rsid w:val="00A5288E"/>
    <w:rsid w:val="00A52AAB"/>
    <w:rsid w:val="00A52FCD"/>
    <w:rsid w:val="00A53354"/>
    <w:rsid w:val="00A53725"/>
    <w:rsid w:val="00A537C8"/>
    <w:rsid w:val="00A53E27"/>
    <w:rsid w:val="00A53E39"/>
    <w:rsid w:val="00A53E89"/>
    <w:rsid w:val="00A53E90"/>
    <w:rsid w:val="00A5444C"/>
    <w:rsid w:val="00A546AD"/>
    <w:rsid w:val="00A54762"/>
    <w:rsid w:val="00A549BC"/>
    <w:rsid w:val="00A54A58"/>
    <w:rsid w:val="00A54B6E"/>
    <w:rsid w:val="00A54C11"/>
    <w:rsid w:val="00A54F42"/>
    <w:rsid w:val="00A5504C"/>
    <w:rsid w:val="00A5518F"/>
    <w:rsid w:val="00A5525B"/>
    <w:rsid w:val="00A55789"/>
    <w:rsid w:val="00A55CED"/>
    <w:rsid w:val="00A55D61"/>
    <w:rsid w:val="00A5627E"/>
    <w:rsid w:val="00A564BE"/>
    <w:rsid w:val="00A564CF"/>
    <w:rsid w:val="00A5683B"/>
    <w:rsid w:val="00A5689D"/>
    <w:rsid w:val="00A56B71"/>
    <w:rsid w:val="00A56C4D"/>
    <w:rsid w:val="00A56F7F"/>
    <w:rsid w:val="00A570A2"/>
    <w:rsid w:val="00A570A3"/>
    <w:rsid w:val="00A570CD"/>
    <w:rsid w:val="00A575A4"/>
    <w:rsid w:val="00A57629"/>
    <w:rsid w:val="00A600D9"/>
    <w:rsid w:val="00A6013E"/>
    <w:rsid w:val="00A602A3"/>
    <w:rsid w:val="00A60596"/>
    <w:rsid w:val="00A60748"/>
    <w:rsid w:val="00A60921"/>
    <w:rsid w:val="00A60D1D"/>
    <w:rsid w:val="00A610B4"/>
    <w:rsid w:val="00A61116"/>
    <w:rsid w:val="00A618C2"/>
    <w:rsid w:val="00A618DE"/>
    <w:rsid w:val="00A61BB8"/>
    <w:rsid w:val="00A61E35"/>
    <w:rsid w:val="00A6218B"/>
    <w:rsid w:val="00A621DB"/>
    <w:rsid w:val="00A621F4"/>
    <w:rsid w:val="00A622B7"/>
    <w:rsid w:val="00A62406"/>
    <w:rsid w:val="00A626DF"/>
    <w:rsid w:val="00A628C0"/>
    <w:rsid w:val="00A62B7C"/>
    <w:rsid w:val="00A62CB3"/>
    <w:rsid w:val="00A62F02"/>
    <w:rsid w:val="00A62F8B"/>
    <w:rsid w:val="00A63D54"/>
    <w:rsid w:val="00A63D90"/>
    <w:rsid w:val="00A63DEE"/>
    <w:rsid w:val="00A64280"/>
    <w:rsid w:val="00A643D5"/>
    <w:rsid w:val="00A645CF"/>
    <w:rsid w:val="00A6498A"/>
    <w:rsid w:val="00A65A94"/>
    <w:rsid w:val="00A65FA0"/>
    <w:rsid w:val="00A66B77"/>
    <w:rsid w:val="00A67025"/>
    <w:rsid w:val="00A67629"/>
    <w:rsid w:val="00A67B47"/>
    <w:rsid w:val="00A7051D"/>
    <w:rsid w:val="00A706EC"/>
    <w:rsid w:val="00A708E2"/>
    <w:rsid w:val="00A710D7"/>
    <w:rsid w:val="00A7161F"/>
    <w:rsid w:val="00A7192A"/>
    <w:rsid w:val="00A71C73"/>
    <w:rsid w:val="00A71C7D"/>
    <w:rsid w:val="00A71F45"/>
    <w:rsid w:val="00A72055"/>
    <w:rsid w:val="00A7216E"/>
    <w:rsid w:val="00A72676"/>
    <w:rsid w:val="00A726D2"/>
    <w:rsid w:val="00A72735"/>
    <w:rsid w:val="00A72770"/>
    <w:rsid w:val="00A72948"/>
    <w:rsid w:val="00A72B4B"/>
    <w:rsid w:val="00A72B78"/>
    <w:rsid w:val="00A72C2B"/>
    <w:rsid w:val="00A72CA6"/>
    <w:rsid w:val="00A72FF8"/>
    <w:rsid w:val="00A7312C"/>
    <w:rsid w:val="00A731D8"/>
    <w:rsid w:val="00A734B5"/>
    <w:rsid w:val="00A73A83"/>
    <w:rsid w:val="00A73AE2"/>
    <w:rsid w:val="00A7429F"/>
    <w:rsid w:val="00A74420"/>
    <w:rsid w:val="00A746F0"/>
    <w:rsid w:val="00A747C0"/>
    <w:rsid w:val="00A748D5"/>
    <w:rsid w:val="00A749C3"/>
    <w:rsid w:val="00A74A2B"/>
    <w:rsid w:val="00A74BA7"/>
    <w:rsid w:val="00A74CE6"/>
    <w:rsid w:val="00A74F7F"/>
    <w:rsid w:val="00A750AB"/>
    <w:rsid w:val="00A75254"/>
    <w:rsid w:val="00A7569D"/>
    <w:rsid w:val="00A75A54"/>
    <w:rsid w:val="00A76185"/>
    <w:rsid w:val="00A7671D"/>
    <w:rsid w:val="00A76876"/>
    <w:rsid w:val="00A76990"/>
    <w:rsid w:val="00A770C5"/>
    <w:rsid w:val="00A77139"/>
    <w:rsid w:val="00A7757F"/>
    <w:rsid w:val="00A777ED"/>
    <w:rsid w:val="00A77B59"/>
    <w:rsid w:val="00A77DE5"/>
    <w:rsid w:val="00A800D1"/>
    <w:rsid w:val="00A80298"/>
    <w:rsid w:val="00A8032C"/>
    <w:rsid w:val="00A8097A"/>
    <w:rsid w:val="00A80CAF"/>
    <w:rsid w:val="00A81295"/>
    <w:rsid w:val="00A815BF"/>
    <w:rsid w:val="00A81CA5"/>
    <w:rsid w:val="00A8209E"/>
    <w:rsid w:val="00A821D2"/>
    <w:rsid w:val="00A8226B"/>
    <w:rsid w:val="00A823D1"/>
    <w:rsid w:val="00A824DB"/>
    <w:rsid w:val="00A82680"/>
    <w:rsid w:val="00A82872"/>
    <w:rsid w:val="00A8317E"/>
    <w:rsid w:val="00A83186"/>
    <w:rsid w:val="00A83235"/>
    <w:rsid w:val="00A834A0"/>
    <w:rsid w:val="00A835C8"/>
    <w:rsid w:val="00A83C3A"/>
    <w:rsid w:val="00A83D1E"/>
    <w:rsid w:val="00A83F8C"/>
    <w:rsid w:val="00A83FCF"/>
    <w:rsid w:val="00A84090"/>
    <w:rsid w:val="00A84266"/>
    <w:rsid w:val="00A842C9"/>
    <w:rsid w:val="00A84830"/>
    <w:rsid w:val="00A84C13"/>
    <w:rsid w:val="00A84CC2"/>
    <w:rsid w:val="00A84D48"/>
    <w:rsid w:val="00A84DE0"/>
    <w:rsid w:val="00A84F30"/>
    <w:rsid w:val="00A8544D"/>
    <w:rsid w:val="00A8547D"/>
    <w:rsid w:val="00A854F1"/>
    <w:rsid w:val="00A856BE"/>
    <w:rsid w:val="00A85B25"/>
    <w:rsid w:val="00A85B8B"/>
    <w:rsid w:val="00A85BD1"/>
    <w:rsid w:val="00A85C83"/>
    <w:rsid w:val="00A85D19"/>
    <w:rsid w:val="00A86388"/>
    <w:rsid w:val="00A865C0"/>
    <w:rsid w:val="00A867A1"/>
    <w:rsid w:val="00A873A1"/>
    <w:rsid w:val="00A8747E"/>
    <w:rsid w:val="00A8769A"/>
    <w:rsid w:val="00A87BEE"/>
    <w:rsid w:val="00A87CEC"/>
    <w:rsid w:val="00A90760"/>
    <w:rsid w:val="00A907AE"/>
    <w:rsid w:val="00A907DB"/>
    <w:rsid w:val="00A90EFA"/>
    <w:rsid w:val="00A913F7"/>
    <w:rsid w:val="00A91717"/>
    <w:rsid w:val="00A91AED"/>
    <w:rsid w:val="00A91C28"/>
    <w:rsid w:val="00A91C97"/>
    <w:rsid w:val="00A91DBD"/>
    <w:rsid w:val="00A91E2B"/>
    <w:rsid w:val="00A9267C"/>
    <w:rsid w:val="00A9338A"/>
    <w:rsid w:val="00A93625"/>
    <w:rsid w:val="00A9385F"/>
    <w:rsid w:val="00A9394D"/>
    <w:rsid w:val="00A93F68"/>
    <w:rsid w:val="00A94EA5"/>
    <w:rsid w:val="00A95017"/>
    <w:rsid w:val="00A95536"/>
    <w:rsid w:val="00A95891"/>
    <w:rsid w:val="00A95B78"/>
    <w:rsid w:val="00A95BA9"/>
    <w:rsid w:val="00A95C23"/>
    <w:rsid w:val="00A95CCD"/>
    <w:rsid w:val="00A95F9D"/>
    <w:rsid w:val="00A96358"/>
    <w:rsid w:val="00A9669A"/>
    <w:rsid w:val="00A96AD7"/>
    <w:rsid w:val="00A96FAB"/>
    <w:rsid w:val="00A972CF"/>
    <w:rsid w:val="00A9765C"/>
    <w:rsid w:val="00A97820"/>
    <w:rsid w:val="00A97B5F"/>
    <w:rsid w:val="00A97CA6"/>
    <w:rsid w:val="00AA0015"/>
    <w:rsid w:val="00AA01FD"/>
    <w:rsid w:val="00AA0546"/>
    <w:rsid w:val="00AA08E4"/>
    <w:rsid w:val="00AA0910"/>
    <w:rsid w:val="00AA0AC6"/>
    <w:rsid w:val="00AA0C59"/>
    <w:rsid w:val="00AA0D2A"/>
    <w:rsid w:val="00AA0D8E"/>
    <w:rsid w:val="00AA1379"/>
    <w:rsid w:val="00AA147B"/>
    <w:rsid w:val="00AA18B7"/>
    <w:rsid w:val="00AA195F"/>
    <w:rsid w:val="00AA19C9"/>
    <w:rsid w:val="00AA1A7B"/>
    <w:rsid w:val="00AA1E11"/>
    <w:rsid w:val="00AA1E48"/>
    <w:rsid w:val="00AA27D5"/>
    <w:rsid w:val="00AA28F9"/>
    <w:rsid w:val="00AA2DF6"/>
    <w:rsid w:val="00AA2E41"/>
    <w:rsid w:val="00AA319B"/>
    <w:rsid w:val="00AA32A9"/>
    <w:rsid w:val="00AA3713"/>
    <w:rsid w:val="00AA392B"/>
    <w:rsid w:val="00AA3995"/>
    <w:rsid w:val="00AA3E0E"/>
    <w:rsid w:val="00AA425C"/>
    <w:rsid w:val="00AA44F9"/>
    <w:rsid w:val="00AA4A9F"/>
    <w:rsid w:val="00AA55DC"/>
    <w:rsid w:val="00AA57D6"/>
    <w:rsid w:val="00AA5B9D"/>
    <w:rsid w:val="00AA60E6"/>
    <w:rsid w:val="00AA6128"/>
    <w:rsid w:val="00AA6466"/>
    <w:rsid w:val="00AA663C"/>
    <w:rsid w:val="00AA667D"/>
    <w:rsid w:val="00AA67F0"/>
    <w:rsid w:val="00AA69BF"/>
    <w:rsid w:val="00AA7042"/>
    <w:rsid w:val="00AA7156"/>
    <w:rsid w:val="00AA733A"/>
    <w:rsid w:val="00AA7850"/>
    <w:rsid w:val="00AA79FF"/>
    <w:rsid w:val="00AA7C63"/>
    <w:rsid w:val="00AA7CF5"/>
    <w:rsid w:val="00AB00BC"/>
    <w:rsid w:val="00AB04DF"/>
    <w:rsid w:val="00AB071F"/>
    <w:rsid w:val="00AB08E4"/>
    <w:rsid w:val="00AB0B2F"/>
    <w:rsid w:val="00AB0DC8"/>
    <w:rsid w:val="00AB0FBB"/>
    <w:rsid w:val="00AB10F2"/>
    <w:rsid w:val="00AB1A51"/>
    <w:rsid w:val="00AB1AE5"/>
    <w:rsid w:val="00AB1C0C"/>
    <w:rsid w:val="00AB1E64"/>
    <w:rsid w:val="00AB1E88"/>
    <w:rsid w:val="00AB227A"/>
    <w:rsid w:val="00AB265A"/>
    <w:rsid w:val="00AB2856"/>
    <w:rsid w:val="00AB2E6E"/>
    <w:rsid w:val="00AB323F"/>
    <w:rsid w:val="00AB3677"/>
    <w:rsid w:val="00AB36DB"/>
    <w:rsid w:val="00AB43E8"/>
    <w:rsid w:val="00AB4602"/>
    <w:rsid w:val="00AB47E3"/>
    <w:rsid w:val="00AB49F9"/>
    <w:rsid w:val="00AB4AC1"/>
    <w:rsid w:val="00AB4D83"/>
    <w:rsid w:val="00AB4DCE"/>
    <w:rsid w:val="00AB554E"/>
    <w:rsid w:val="00AB57A1"/>
    <w:rsid w:val="00AB57CE"/>
    <w:rsid w:val="00AB57EE"/>
    <w:rsid w:val="00AB5A26"/>
    <w:rsid w:val="00AB5B06"/>
    <w:rsid w:val="00AB5DB1"/>
    <w:rsid w:val="00AB5EB2"/>
    <w:rsid w:val="00AB60D0"/>
    <w:rsid w:val="00AB6295"/>
    <w:rsid w:val="00AB6362"/>
    <w:rsid w:val="00AB6C0F"/>
    <w:rsid w:val="00AB7142"/>
    <w:rsid w:val="00AB7233"/>
    <w:rsid w:val="00AC0286"/>
    <w:rsid w:val="00AC0453"/>
    <w:rsid w:val="00AC047E"/>
    <w:rsid w:val="00AC0485"/>
    <w:rsid w:val="00AC08DF"/>
    <w:rsid w:val="00AC12EF"/>
    <w:rsid w:val="00AC17B1"/>
    <w:rsid w:val="00AC1C5A"/>
    <w:rsid w:val="00AC1CAD"/>
    <w:rsid w:val="00AC2280"/>
    <w:rsid w:val="00AC257B"/>
    <w:rsid w:val="00AC2A94"/>
    <w:rsid w:val="00AC2B86"/>
    <w:rsid w:val="00AC2C0C"/>
    <w:rsid w:val="00AC2E16"/>
    <w:rsid w:val="00AC33BC"/>
    <w:rsid w:val="00AC34B8"/>
    <w:rsid w:val="00AC3600"/>
    <w:rsid w:val="00AC38E5"/>
    <w:rsid w:val="00AC3A89"/>
    <w:rsid w:val="00AC3B9E"/>
    <w:rsid w:val="00AC3FDE"/>
    <w:rsid w:val="00AC414C"/>
    <w:rsid w:val="00AC4600"/>
    <w:rsid w:val="00AC4686"/>
    <w:rsid w:val="00AC4AB4"/>
    <w:rsid w:val="00AC4F98"/>
    <w:rsid w:val="00AC5299"/>
    <w:rsid w:val="00AC56E5"/>
    <w:rsid w:val="00AC5982"/>
    <w:rsid w:val="00AC5B91"/>
    <w:rsid w:val="00AC60D2"/>
    <w:rsid w:val="00AC61B3"/>
    <w:rsid w:val="00AC66B9"/>
    <w:rsid w:val="00AC6A3E"/>
    <w:rsid w:val="00AC6FA0"/>
    <w:rsid w:val="00AC7208"/>
    <w:rsid w:val="00AC7467"/>
    <w:rsid w:val="00AC758F"/>
    <w:rsid w:val="00AC770C"/>
    <w:rsid w:val="00AC7825"/>
    <w:rsid w:val="00AC79B1"/>
    <w:rsid w:val="00AC7BE8"/>
    <w:rsid w:val="00AC7C01"/>
    <w:rsid w:val="00AD0241"/>
    <w:rsid w:val="00AD04B9"/>
    <w:rsid w:val="00AD08EC"/>
    <w:rsid w:val="00AD0A90"/>
    <w:rsid w:val="00AD0C46"/>
    <w:rsid w:val="00AD1717"/>
    <w:rsid w:val="00AD1964"/>
    <w:rsid w:val="00AD1A7F"/>
    <w:rsid w:val="00AD1ABF"/>
    <w:rsid w:val="00AD1CEA"/>
    <w:rsid w:val="00AD217B"/>
    <w:rsid w:val="00AD22CE"/>
    <w:rsid w:val="00AD2321"/>
    <w:rsid w:val="00AD3021"/>
    <w:rsid w:val="00AD30DE"/>
    <w:rsid w:val="00AD31D8"/>
    <w:rsid w:val="00AD3760"/>
    <w:rsid w:val="00AD38A3"/>
    <w:rsid w:val="00AD3900"/>
    <w:rsid w:val="00AD3BC7"/>
    <w:rsid w:val="00AD400E"/>
    <w:rsid w:val="00AD4518"/>
    <w:rsid w:val="00AD4584"/>
    <w:rsid w:val="00AD49E9"/>
    <w:rsid w:val="00AD4BB5"/>
    <w:rsid w:val="00AD4D0B"/>
    <w:rsid w:val="00AD4F8C"/>
    <w:rsid w:val="00AD4FE9"/>
    <w:rsid w:val="00AD515E"/>
    <w:rsid w:val="00AD52AD"/>
    <w:rsid w:val="00AD54B8"/>
    <w:rsid w:val="00AD5B33"/>
    <w:rsid w:val="00AD5D18"/>
    <w:rsid w:val="00AD6061"/>
    <w:rsid w:val="00AD614D"/>
    <w:rsid w:val="00AD625A"/>
    <w:rsid w:val="00AD63DB"/>
    <w:rsid w:val="00AD64CB"/>
    <w:rsid w:val="00AD6B8C"/>
    <w:rsid w:val="00AD6D4B"/>
    <w:rsid w:val="00AD6E78"/>
    <w:rsid w:val="00AD6EC9"/>
    <w:rsid w:val="00AD7042"/>
    <w:rsid w:val="00AD70D6"/>
    <w:rsid w:val="00AD74BA"/>
    <w:rsid w:val="00AD7733"/>
    <w:rsid w:val="00AD7889"/>
    <w:rsid w:val="00AD797C"/>
    <w:rsid w:val="00AD798B"/>
    <w:rsid w:val="00AD7FE5"/>
    <w:rsid w:val="00AE0316"/>
    <w:rsid w:val="00AE03DD"/>
    <w:rsid w:val="00AE05E1"/>
    <w:rsid w:val="00AE079E"/>
    <w:rsid w:val="00AE0889"/>
    <w:rsid w:val="00AE1C90"/>
    <w:rsid w:val="00AE2257"/>
    <w:rsid w:val="00AE2311"/>
    <w:rsid w:val="00AE24E1"/>
    <w:rsid w:val="00AE2551"/>
    <w:rsid w:val="00AE2603"/>
    <w:rsid w:val="00AE2773"/>
    <w:rsid w:val="00AE2AA1"/>
    <w:rsid w:val="00AE336B"/>
    <w:rsid w:val="00AE3E26"/>
    <w:rsid w:val="00AE3E9F"/>
    <w:rsid w:val="00AE3F99"/>
    <w:rsid w:val="00AE41AA"/>
    <w:rsid w:val="00AE43FE"/>
    <w:rsid w:val="00AE4B00"/>
    <w:rsid w:val="00AE4F6B"/>
    <w:rsid w:val="00AE5164"/>
    <w:rsid w:val="00AE51D3"/>
    <w:rsid w:val="00AE55DD"/>
    <w:rsid w:val="00AE560B"/>
    <w:rsid w:val="00AE5612"/>
    <w:rsid w:val="00AE58DD"/>
    <w:rsid w:val="00AE59F2"/>
    <w:rsid w:val="00AE6462"/>
    <w:rsid w:val="00AE646C"/>
    <w:rsid w:val="00AE6DB0"/>
    <w:rsid w:val="00AE7046"/>
    <w:rsid w:val="00AE707F"/>
    <w:rsid w:val="00AE7096"/>
    <w:rsid w:val="00AE7A46"/>
    <w:rsid w:val="00AE7DFD"/>
    <w:rsid w:val="00AE7E90"/>
    <w:rsid w:val="00AE7FAB"/>
    <w:rsid w:val="00AF04B8"/>
    <w:rsid w:val="00AF059B"/>
    <w:rsid w:val="00AF0713"/>
    <w:rsid w:val="00AF0A72"/>
    <w:rsid w:val="00AF0BC1"/>
    <w:rsid w:val="00AF0CFD"/>
    <w:rsid w:val="00AF0DB3"/>
    <w:rsid w:val="00AF0E52"/>
    <w:rsid w:val="00AF0EBA"/>
    <w:rsid w:val="00AF12E2"/>
    <w:rsid w:val="00AF161B"/>
    <w:rsid w:val="00AF183B"/>
    <w:rsid w:val="00AF198A"/>
    <w:rsid w:val="00AF1BD7"/>
    <w:rsid w:val="00AF221B"/>
    <w:rsid w:val="00AF2507"/>
    <w:rsid w:val="00AF2794"/>
    <w:rsid w:val="00AF27D3"/>
    <w:rsid w:val="00AF27FE"/>
    <w:rsid w:val="00AF2B11"/>
    <w:rsid w:val="00AF2B3F"/>
    <w:rsid w:val="00AF2EFE"/>
    <w:rsid w:val="00AF32A0"/>
    <w:rsid w:val="00AF372F"/>
    <w:rsid w:val="00AF390D"/>
    <w:rsid w:val="00AF48E6"/>
    <w:rsid w:val="00AF4AC1"/>
    <w:rsid w:val="00AF4AF7"/>
    <w:rsid w:val="00AF4C39"/>
    <w:rsid w:val="00AF4F7B"/>
    <w:rsid w:val="00AF5602"/>
    <w:rsid w:val="00AF5931"/>
    <w:rsid w:val="00AF5D31"/>
    <w:rsid w:val="00AF5F5A"/>
    <w:rsid w:val="00AF5F75"/>
    <w:rsid w:val="00AF63E7"/>
    <w:rsid w:val="00AF644A"/>
    <w:rsid w:val="00AF6489"/>
    <w:rsid w:val="00AF6749"/>
    <w:rsid w:val="00AF6B55"/>
    <w:rsid w:val="00AF6DAC"/>
    <w:rsid w:val="00AF6DFF"/>
    <w:rsid w:val="00AF73F6"/>
    <w:rsid w:val="00AF7C84"/>
    <w:rsid w:val="00AF7FC9"/>
    <w:rsid w:val="00B0013E"/>
    <w:rsid w:val="00B00196"/>
    <w:rsid w:val="00B004A5"/>
    <w:rsid w:val="00B004D7"/>
    <w:rsid w:val="00B0073A"/>
    <w:rsid w:val="00B00761"/>
    <w:rsid w:val="00B00B63"/>
    <w:rsid w:val="00B013FD"/>
    <w:rsid w:val="00B014E8"/>
    <w:rsid w:val="00B023CC"/>
    <w:rsid w:val="00B02908"/>
    <w:rsid w:val="00B02C33"/>
    <w:rsid w:val="00B02E10"/>
    <w:rsid w:val="00B0337F"/>
    <w:rsid w:val="00B035F6"/>
    <w:rsid w:val="00B038A5"/>
    <w:rsid w:val="00B03906"/>
    <w:rsid w:val="00B03DD7"/>
    <w:rsid w:val="00B03FE6"/>
    <w:rsid w:val="00B04F8E"/>
    <w:rsid w:val="00B04F99"/>
    <w:rsid w:val="00B054D7"/>
    <w:rsid w:val="00B05557"/>
    <w:rsid w:val="00B05626"/>
    <w:rsid w:val="00B05676"/>
    <w:rsid w:val="00B05871"/>
    <w:rsid w:val="00B05AD6"/>
    <w:rsid w:val="00B05DE3"/>
    <w:rsid w:val="00B05E82"/>
    <w:rsid w:val="00B05FAF"/>
    <w:rsid w:val="00B065D4"/>
    <w:rsid w:val="00B06B7C"/>
    <w:rsid w:val="00B07446"/>
    <w:rsid w:val="00B07709"/>
    <w:rsid w:val="00B079A1"/>
    <w:rsid w:val="00B07B4E"/>
    <w:rsid w:val="00B07CB0"/>
    <w:rsid w:val="00B07D58"/>
    <w:rsid w:val="00B07D70"/>
    <w:rsid w:val="00B100CD"/>
    <w:rsid w:val="00B1028E"/>
    <w:rsid w:val="00B105C5"/>
    <w:rsid w:val="00B10B9E"/>
    <w:rsid w:val="00B10EB4"/>
    <w:rsid w:val="00B11091"/>
    <w:rsid w:val="00B110AD"/>
    <w:rsid w:val="00B110F2"/>
    <w:rsid w:val="00B112CB"/>
    <w:rsid w:val="00B11846"/>
    <w:rsid w:val="00B118C7"/>
    <w:rsid w:val="00B11A5D"/>
    <w:rsid w:val="00B11A88"/>
    <w:rsid w:val="00B11C1D"/>
    <w:rsid w:val="00B11D66"/>
    <w:rsid w:val="00B11EB8"/>
    <w:rsid w:val="00B1215E"/>
    <w:rsid w:val="00B12498"/>
    <w:rsid w:val="00B1253F"/>
    <w:rsid w:val="00B12591"/>
    <w:rsid w:val="00B1263C"/>
    <w:rsid w:val="00B12783"/>
    <w:rsid w:val="00B12A55"/>
    <w:rsid w:val="00B12ABD"/>
    <w:rsid w:val="00B12C02"/>
    <w:rsid w:val="00B12EEB"/>
    <w:rsid w:val="00B13251"/>
    <w:rsid w:val="00B133C7"/>
    <w:rsid w:val="00B13825"/>
    <w:rsid w:val="00B13965"/>
    <w:rsid w:val="00B1398B"/>
    <w:rsid w:val="00B13B01"/>
    <w:rsid w:val="00B13D9B"/>
    <w:rsid w:val="00B14149"/>
    <w:rsid w:val="00B14365"/>
    <w:rsid w:val="00B14385"/>
    <w:rsid w:val="00B14A5A"/>
    <w:rsid w:val="00B154BC"/>
    <w:rsid w:val="00B16048"/>
    <w:rsid w:val="00B163E2"/>
    <w:rsid w:val="00B16506"/>
    <w:rsid w:val="00B166D7"/>
    <w:rsid w:val="00B168A6"/>
    <w:rsid w:val="00B1697F"/>
    <w:rsid w:val="00B16BEB"/>
    <w:rsid w:val="00B1728A"/>
    <w:rsid w:val="00B172EA"/>
    <w:rsid w:val="00B17450"/>
    <w:rsid w:val="00B17E7C"/>
    <w:rsid w:val="00B17F9E"/>
    <w:rsid w:val="00B20982"/>
    <w:rsid w:val="00B20AD4"/>
    <w:rsid w:val="00B20BC1"/>
    <w:rsid w:val="00B20D3F"/>
    <w:rsid w:val="00B21284"/>
    <w:rsid w:val="00B21523"/>
    <w:rsid w:val="00B21733"/>
    <w:rsid w:val="00B21D23"/>
    <w:rsid w:val="00B22237"/>
    <w:rsid w:val="00B22285"/>
    <w:rsid w:val="00B227D5"/>
    <w:rsid w:val="00B2297D"/>
    <w:rsid w:val="00B22AD6"/>
    <w:rsid w:val="00B22B0B"/>
    <w:rsid w:val="00B22F74"/>
    <w:rsid w:val="00B23637"/>
    <w:rsid w:val="00B23A2B"/>
    <w:rsid w:val="00B23BF2"/>
    <w:rsid w:val="00B23E5E"/>
    <w:rsid w:val="00B23E6A"/>
    <w:rsid w:val="00B2451F"/>
    <w:rsid w:val="00B246F6"/>
    <w:rsid w:val="00B246F8"/>
    <w:rsid w:val="00B24732"/>
    <w:rsid w:val="00B25A71"/>
    <w:rsid w:val="00B25D93"/>
    <w:rsid w:val="00B25E6E"/>
    <w:rsid w:val="00B25FE2"/>
    <w:rsid w:val="00B2626A"/>
    <w:rsid w:val="00B263DE"/>
    <w:rsid w:val="00B266FC"/>
    <w:rsid w:val="00B2689E"/>
    <w:rsid w:val="00B26B21"/>
    <w:rsid w:val="00B271F3"/>
    <w:rsid w:val="00B2771E"/>
    <w:rsid w:val="00B277DD"/>
    <w:rsid w:val="00B278F1"/>
    <w:rsid w:val="00B301B0"/>
    <w:rsid w:val="00B304E2"/>
    <w:rsid w:val="00B306A1"/>
    <w:rsid w:val="00B30733"/>
    <w:rsid w:val="00B309AE"/>
    <w:rsid w:val="00B30B16"/>
    <w:rsid w:val="00B30E89"/>
    <w:rsid w:val="00B3104E"/>
    <w:rsid w:val="00B315CC"/>
    <w:rsid w:val="00B31671"/>
    <w:rsid w:val="00B316BA"/>
    <w:rsid w:val="00B325C7"/>
    <w:rsid w:val="00B3265A"/>
    <w:rsid w:val="00B326B2"/>
    <w:rsid w:val="00B328C3"/>
    <w:rsid w:val="00B32D3C"/>
    <w:rsid w:val="00B32FA7"/>
    <w:rsid w:val="00B32FB5"/>
    <w:rsid w:val="00B335A3"/>
    <w:rsid w:val="00B3368D"/>
    <w:rsid w:val="00B336C2"/>
    <w:rsid w:val="00B339FB"/>
    <w:rsid w:val="00B33C42"/>
    <w:rsid w:val="00B33ECD"/>
    <w:rsid w:val="00B344DC"/>
    <w:rsid w:val="00B346D2"/>
    <w:rsid w:val="00B348D1"/>
    <w:rsid w:val="00B349DC"/>
    <w:rsid w:val="00B34CC5"/>
    <w:rsid w:val="00B34DDD"/>
    <w:rsid w:val="00B35093"/>
    <w:rsid w:val="00B355FA"/>
    <w:rsid w:val="00B35664"/>
    <w:rsid w:val="00B35B69"/>
    <w:rsid w:val="00B35B76"/>
    <w:rsid w:val="00B35C38"/>
    <w:rsid w:val="00B35D48"/>
    <w:rsid w:val="00B35EB0"/>
    <w:rsid w:val="00B36048"/>
    <w:rsid w:val="00B3629F"/>
    <w:rsid w:val="00B36485"/>
    <w:rsid w:val="00B36FC3"/>
    <w:rsid w:val="00B3756E"/>
    <w:rsid w:val="00B37BB0"/>
    <w:rsid w:val="00B37BDF"/>
    <w:rsid w:val="00B37E69"/>
    <w:rsid w:val="00B405E4"/>
    <w:rsid w:val="00B4079A"/>
    <w:rsid w:val="00B407EC"/>
    <w:rsid w:val="00B40955"/>
    <w:rsid w:val="00B40B96"/>
    <w:rsid w:val="00B4142F"/>
    <w:rsid w:val="00B417A6"/>
    <w:rsid w:val="00B42096"/>
    <w:rsid w:val="00B421ED"/>
    <w:rsid w:val="00B4232E"/>
    <w:rsid w:val="00B42848"/>
    <w:rsid w:val="00B42F0D"/>
    <w:rsid w:val="00B431DD"/>
    <w:rsid w:val="00B43818"/>
    <w:rsid w:val="00B43B28"/>
    <w:rsid w:val="00B43E2B"/>
    <w:rsid w:val="00B443C1"/>
    <w:rsid w:val="00B444BC"/>
    <w:rsid w:val="00B444D8"/>
    <w:rsid w:val="00B44B14"/>
    <w:rsid w:val="00B44F29"/>
    <w:rsid w:val="00B452DC"/>
    <w:rsid w:val="00B458B6"/>
    <w:rsid w:val="00B46149"/>
    <w:rsid w:val="00B462A2"/>
    <w:rsid w:val="00B46586"/>
    <w:rsid w:val="00B468EE"/>
    <w:rsid w:val="00B46BE7"/>
    <w:rsid w:val="00B46E65"/>
    <w:rsid w:val="00B4746E"/>
    <w:rsid w:val="00B475BF"/>
    <w:rsid w:val="00B4774F"/>
    <w:rsid w:val="00B47C8F"/>
    <w:rsid w:val="00B47D86"/>
    <w:rsid w:val="00B47F8E"/>
    <w:rsid w:val="00B500C9"/>
    <w:rsid w:val="00B501E5"/>
    <w:rsid w:val="00B504B6"/>
    <w:rsid w:val="00B5075E"/>
    <w:rsid w:val="00B50A42"/>
    <w:rsid w:val="00B50A7A"/>
    <w:rsid w:val="00B51530"/>
    <w:rsid w:val="00B51658"/>
    <w:rsid w:val="00B517A7"/>
    <w:rsid w:val="00B51834"/>
    <w:rsid w:val="00B51C6C"/>
    <w:rsid w:val="00B520BF"/>
    <w:rsid w:val="00B52218"/>
    <w:rsid w:val="00B522FC"/>
    <w:rsid w:val="00B527BF"/>
    <w:rsid w:val="00B52ED0"/>
    <w:rsid w:val="00B53205"/>
    <w:rsid w:val="00B5325B"/>
    <w:rsid w:val="00B53549"/>
    <w:rsid w:val="00B5367A"/>
    <w:rsid w:val="00B53A46"/>
    <w:rsid w:val="00B544C8"/>
    <w:rsid w:val="00B547B2"/>
    <w:rsid w:val="00B549D3"/>
    <w:rsid w:val="00B54C6E"/>
    <w:rsid w:val="00B54CF3"/>
    <w:rsid w:val="00B5523B"/>
    <w:rsid w:val="00B55851"/>
    <w:rsid w:val="00B55B1F"/>
    <w:rsid w:val="00B55B59"/>
    <w:rsid w:val="00B5642D"/>
    <w:rsid w:val="00B5653F"/>
    <w:rsid w:val="00B567C8"/>
    <w:rsid w:val="00B57068"/>
    <w:rsid w:val="00B57135"/>
    <w:rsid w:val="00B57327"/>
    <w:rsid w:val="00B5769C"/>
    <w:rsid w:val="00B57950"/>
    <w:rsid w:val="00B603D8"/>
    <w:rsid w:val="00B603F7"/>
    <w:rsid w:val="00B60724"/>
    <w:rsid w:val="00B60BC3"/>
    <w:rsid w:val="00B6105D"/>
    <w:rsid w:val="00B611F9"/>
    <w:rsid w:val="00B61453"/>
    <w:rsid w:val="00B61598"/>
    <w:rsid w:val="00B61E43"/>
    <w:rsid w:val="00B61E89"/>
    <w:rsid w:val="00B61F77"/>
    <w:rsid w:val="00B62816"/>
    <w:rsid w:val="00B6286B"/>
    <w:rsid w:val="00B628A8"/>
    <w:rsid w:val="00B6291A"/>
    <w:rsid w:val="00B629D8"/>
    <w:rsid w:val="00B62C0D"/>
    <w:rsid w:val="00B62C23"/>
    <w:rsid w:val="00B62CC4"/>
    <w:rsid w:val="00B62EFC"/>
    <w:rsid w:val="00B635A3"/>
    <w:rsid w:val="00B63618"/>
    <w:rsid w:val="00B63A39"/>
    <w:rsid w:val="00B63A3B"/>
    <w:rsid w:val="00B63CE9"/>
    <w:rsid w:val="00B6402A"/>
    <w:rsid w:val="00B64072"/>
    <w:rsid w:val="00B640FF"/>
    <w:rsid w:val="00B6438D"/>
    <w:rsid w:val="00B64E84"/>
    <w:rsid w:val="00B64FBE"/>
    <w:rsid w:val="00B653D0"/>
    <w:rsid w:val="00B65B0A"/>
    <w:rsid w:val="00B65B7B"/>
    <w:rsid w:val="00B65FA7"/>
    <w:rsid w:val="00B66182"/>
    <w:rsid w:val="00B6634A"/>
    <w:rsid w:val="00B66804"/>
    <w:rsid w:val="00B6684A"/>
    <w:rsid w:val="00B668EA"/>
    <w:rsid w:val="00B669AA"/>
    <w:rsid w:val="00B66DA1"/>
    <w:rsid w:val="00B66EE4"/>
    <w:rsid w:val="00B67256"/>
    <w:rsid w:val="00B67362"/>
    <w:rsid w:val="00B675CF"/>
    <w:rsid w:val="00B67874"/>
    <w:rsid w:val="00B678CD"/>
    <w:rsid w:val="00B679D7"/>
    <w:rsid w:val="00B67C0F"/>
    <w:rsid w:val="00B67F77"/>
    <w:rsid w:val="00B67F8C"/>
    <w:rsid w:val="00B703CA"/>
    <w:rsid w:val="00B70986"/>
    <w:rsid w:val="00B70D58"/>
    <w:rsid w:val="00B70F01"/>
    <w:rsid w:val="00B70FDE"/>
    <w:rsid w:val="00B71549"/>
    <w:rsid w:val="00B717D5"/>
    <w:rsid w:val="00B721BA"/>
    <w:rsid w:val="00B721CC"/>
    <w:rsid w:val="00B724C4"/>
    <w:rsid w:val="00B72823"/>
    <w:rsid w:val="00B729DC"/>
    <w:rsid w:val="00B72FFA"/>
    <w:rsid w:val="00B73017"/>
    <w:rsid w:val="00B733CB"/>
    <w:rsid w:val="00B73C4F"/>
    <w:rsid w:val="00B73D87"/>
    <w:rsid w:val="00B74AD9"/>
    <w:rsid w:val="00B74DEE"/>
    <w:rsid w:val="00B7510C"/>
    <w:rsid w:val="00B7587D"/>
    <w:rsid w:val="00B75B73"/>
    <w:rsid w:val="00B75BA8"/>
    <w:rsid w:val="00B75C43"/>
    <w:rsid w:val="00B75D26"/>
    <w:rsid w:val="00B75FDC"/>
    <w:rsid w:val="00B761D9"/>
    <w:rsid w:val="00B763C0"/>
    <w:rsid w:val="00B764E9"/>
    <w:rsid w:val="00B764FA"/>
    <w:rsid w:val="00B76DA7"/>
    <w:rsid w:val="00B76E81"/>
    <w:rsid w:val="00B778B4"/>
    <w:rsid w:val="00B77BBB"/>
    <w:rsid w:val="00B77FA5"/>
    <w:rsid w:val="00B801E9"/>
    <w:rsid w:val="00B802ED"/>
    <w:rsid w:val="00B80380"/>
    <w:rsid w:val="00B804FE"/>
    <w:rsid w:val="00B80762"/>
    <w:rsid w:val="00B80BD7"/>
    <w:rsid w:val="00B810CA"/>
    <w:rsid w:val="00B810DE"/>
    <w:rsid w:val="00B815C1"/>
    <w:rsid w:val="00B81814"/>
    <w:rsid w:val="00B819E9"/>
    <w:rsid w:val="00B8213D"/>
    <w:rsid w:val="00B821A7"/>
    <w:rsid w:val="00B823A7"/>
    <w:rsid w:val="00B8268A"/>
    <w:rsid w:val="00B826AD"/>
    <w:rsid w:val="00B826B8"/>
    <w:rsid w:val="00B82C46"/>
    <w:rsid w:val="00B82E11"/>
    <w:rsid w:val="00B830BB"/>
    <w:rsid w:val="00B832D1"/>
    <w:rsid w:val="00B8355A"/>
    <w:rsid w:val="00B83667"/>
    <w:rsid w:val="00B83A59"/>
    <w:rsid w:val="00B83DB4"/>
    <w:rsid w:val="00B83DE0"/>
    <w:rsid w:val="00B83EFC"/>
    <w:rsid w:val="00B84493"/>
    <w:rsid w:val="00B84792"/>
    <w:rsid w:val="00B84B9B"/>
    <w:rsid w:val="00B850B3"/>
    <w:rsid w:val="00B854AE"/>
    <w:rsid w:val="00B855CA"/>
    <w:rsid w:val="00B85878"/>
    <w:rsid w:val="00B85920"/>
    <w:rsid w:val="00B85F0C"/>
    <w:rsid w:val="00B8621C"/>
    <w:rsid w:val="00B865AF"/>
    <w:rsid w:val="00B865EB"/>
    <w:rsid w:val="00B86647"/>
    <w:rsid w:val="00B866AC"/>
    <w:rsid w:val="00B86708"/>
    <w:rsid w:val="00B867A3"/>
    <w:rsid w:val="00B86A0A"/>
    <w:rsid w:val="00B86AE4"/>
    <w:rsid w:val="00B86AFD"/>
    <w:rsid w:val="00B86B5B"/>
    <w:rsid w:val="00B87185"/>
    <w:rsid w:val="00B871E4"/>
    <w:rsid w:val="00B8731C"/>
    <w:rsid w:val="00B879CB"/>
    <w:rsid w:val="00B87EB9"/>
    <w:rsid w:val="00B900EE"/>
    <w:rsid w:val="00B90277"/>
    <w:rsid w:val="00B90947"/>
    <w:rsid w:val="00B90AEA"/>
    <w:rsid w:val="00B90BD0"/>
    <w:rsid w:val="00B90C55"/>
    <w:rsid w:val="00B91CB9"/>
    <w:rsid w:val="00B91DED"/>
    <w:rsid w:val="00B91F0B"/>
    <w:rsid w:val="00B91FE4"/>
    <w:rsid w:val="00B9218D"/>
    <w:rsid w:val="00B924F3"/>
    <w:rsid w:val="00B92639"/>
    <w:rsid w:val="00B927A1"/>
    <w:rsid w:val="00B92B0B"/>
    <w:rsid w:val="00B92B22"/>
    <w:rsid w:val="00B92C34"/>
    <w:rsid w:val="00B9302D"/>
    <w:rsid w:val="00B93238"/>
    <w:rsid w:val="00B9354C"/>
    <w:rsid w:val="00B93834"/>
    <w:rsid w:val="00B93965"/>
    <w:rsid w:val="00B93DD6"/>
    <w:rsid w:val="00B94056"/>
    <w:rsid w:val="00B9462D"/>
    <w:rsid w:val="00B94AD0"/>
    <w:rsid w:val="00B94BA4"/>
    <w:rsid w:val="00B94BFE"/>
    <w:rsid w:val="00B94F98"/>
    <w:rsid w:val="00B95760"/>
    <w:rsid w:val="00B95C62"/>
    <w:rsid w:val="00B95DFC"/>
    <w:rsid w:val="00B962C1"/>
    <w:rsid w:val="00B96879"/>
    <w:rsid w:val="00B9691C"/>
    <w:rsid w:val="00B9692A"/>
    <w:rsid w:val="00B96933"/>
    <w:rsid w:val="00B96CBA"/>
    <w:rsid w:val="00B96E97"/>
    <w:rsid w:val="00B971F6"/>
    <w:rsid w:val="00B97689"/>
    <w:rsid w:val="00B97B3E"/>
    <w:rsid w:val="00B97BE5"/>
    <w:rsid w:val="00B97F4C"/>
    <w:rsid w:val="00BA040F"/>
    <w:rsid w:val="00BA04E3"/>
    <w:rsid w:val="00BA08B0"/>
    <w:rsid w:val="00BA0B67"/>
    <w:rsid w:val="00BA0F58"/>
    <w:rsid w:val="00BA1097"/>
    <w:rsid w:val="00BA16F3"/>
    <w:rsid w:val="00BA1732"/>
    <w:rsid w:val="00BA174D"/>
    <w:rsid w:val="00BA1889"/>
    <w:rsid w:val="00BA1CB7"/>
    <w:rsid w:val="00BA2042"/>
    <w:rsid w:val="00BA2149"/>
    <w:rsid w:val="00BA2534"/>
    <w:rsid w:val="00BA2666"/>
    <w:rsid w:val="00BA26A2"/>
    <w:rsid w:val="00BA27FE"/>
    <w:rsid w:val="00BA2B00"/>
    <w:rsid w:val="00BA2B34"/>
    <w:rsid w:val="00BA3366"/>
    <w:rsid w:val="00BA3697"/>
    <w:rsid w:val="00BA3790"/>
    <w:rsid w:val="00BA39B3"/>
    <w:rsid w:val="00BA3F4A"/>
    <w:rsid w:val="00BA3FB5"/>
    <w:rsid w:val="00BA431B"/>
    <w:rsid w:val="00BA436C"/>
    <w:rsid w:val="00BA4821"/>
    <w:rsid w:val="00BA48E2"/>
    <w:rsid w:val="00BA4917"/>
    <w:rsid w:val="00BA4C94"/>
    <w:rsid w:val="00BA4CD9"/>
    <w:rsid w:val="00BA4EFD"/>
    <w:rsid w:val="00BA4F7A"/>
    <w:rsid w:val="00BA4F9B"/>
    <w:rsid w:val="00BA4FA8"/>
    <w:rsid w:val="00BA5026"/>
    <w:rsid w:val="00BA5045"/>
    <w:rsid w:val="00BA509E"/>
    <w:rsid w:val="00BA50C2"/>
    <w:rsid w:val="00BA5257"/>
    <w:rsid w:val="00BA529D"/>
    <w:rsid w:val="00BA5354"/>
    <w:rsid w:val="00BA59A6"/>
    <w:rsid w:val="00BA5CD9"/>
    <w:rsid w:val="00BA5E4F"/>
    <w:rsid w:val="00BA5ED6"/>
    <w:rsid w:val="00BA6676"/>
    <w:rsid w:val="00BA6C92"/>
    <w:rsid w:val="00BA6DA6"/>
    <w:rsid w:val="00BA6E53"/>
    <w:rsid w:val="00BA6EE2"/>
    <w:rsid w:val="00BA70DF"/>
    <w:rsid w:val="00BA71A3"/>
    <w:rsid w:val="00BA733E"/>
    <w:rsid w:val="00BA73C2"/>
    <w:rsid w:val="00BA7443"/>
    <w:rsid w:val="00BA7486"/>
    <w:rsid w:val="00BA7495"/>
    <w:rsid w:val="00BA757C"/>
    <w:rsid w:val="00BA75C1"/>
    <w:rsid w:val="00BA78A0"/>
    <w:rsid w:val="00BA7D9B"/>
    <w:rsid w:val="00BA7E66"/>
    <w:rsid w:val="00BB0138"/>
    <w:rsid w:val="00BB0EC1"/>
    <w:rsid w:val="00BB1302"/>
    <w:rsid w:val="00BB1383"/>
    <w:rsid w:val="00BB1502"/>
    <w:rsid w:val="00BB1603"/>
    <w:rsid w:val="00BB189C"/>
    <w:rsid w:val="00BB1EBB"/>
    <w:rsid w:val="00BB1EE1"/>
    <w:rsid w:val="00BB20C8"/>
    <w:rsid w:val="00BB297B"/>
    <w:rsid w:val="00BB2A14"/>
    <w:rsid w:val="00BB2B7C"/>
    <w:rsid w:val="00BB3030"/>
    <w:rsid w:val="00BB31C3"/>
    <w:rsid w:val="00BB3622"/>
    <w:rsid w:val="00BB36A4"/>
    <w:rsid w:val="00BB38EA"/>
    <w:rsid w:val="00BB4120"/>
    <w:rsid w:val="00BB456B"/>
    <w:rsid w:val="00BB45C2"/>
    <w:rsid w:val="00BB48A1"/>
    <w:rsid w:val="00BB48E9"/>
    <w:rsid w:val="00BB4B50"/>
    <w:rsid w:val="00BB4E97"/>
    <w:rsid w:val="00BB4F61"/>
    <w:rsid w:val="00BB514F"/>
    <w:rsid w:val="00BB56F5"/>
    <w:rsid w:val="00BB5B03"/>
    <w:rsid w:val="00BB5D3A"/>
    <w:rsid w:val="00BB5D74"/>
    <w:rsid w:val="00BB5F01"/>
    <w:rsid w:val="00BB5F3B"/>
    <w:rsid w:val="00BB5FD7"/>
    <w:rsid w:val="00BB5FF1"/>
    <w:rsid w:val="00BB6596"/>
    <w:rsid w:val="00BB6ABA"/>
    <w:rsid w:val="00BB6CDF"/>
    <w:rsid w:val="00BB6D84"/>
    <w:rsid w:val="00BB6F29"/>
    <w:rsid w:val="00BB74F7"/>
    <w:rsid w:val="00BC008B"/>
    <w:rsid w:val="00BC02EF"/>
    <w:rsid w:val="00BC0531"/>
    <w:rsid w:val="00BC0730"/>
    <w:rsid w:val="00BC07BE"/>
    <w:rsid w:val="00BC08F6"/>
    <w:rsid w:val="00BC0CBB"/>
    <w:rsid w:val="00BC148F"/>
    <w:rsid w:val="00BC173E"/>
    <w:rsid w:val="00BC1758"/>
    <w:rsid w:val="00BC17F0"/>
    <w:rsid w:val="00BC1DB9"/>
    <w:rsid w:val="00BC1E87"/>
    <w:rsid w:val="00BC2158"/>
    <w:rsid w:val="00BC2345"/>
    <w:rsid w:val="00BC24D7"/>
    <w:rsid w:val="00BC2799"/>
    <w:rsid w:val="00BC2A6B"/>
    <w:rsid w:val="00BC2AC3"/>
    <w:rsid w:val="00BC2C8A"/>
    <w:rsid w:val="00BC2FE2"/>
    <w:rsid w:val="00BC31A0"/>
    <w:rsid w:val="00BC3547"/>
    <w:rsid w:val="00BC35B3"/>
    <w:rsid w:val="00BC37BB"/>
    <w:rsid w:val="00BC4174"/>
    <w:rsid w:val="00BC45C3"/>
    <w:rsid w:val="00BC4B5B"/>
    <w:rsid w:val="00BC566B"/>
    <w:rsid w:val="00BC5CD4"/>
    <w:rsid w:val="00BC6089"/>
    <w:rsid w:val="00BC64E2"/>
    <w:rsid w:val="00BC7216"/>
    <w:rsid w:val="00BC7406"/>
    <w:rsid w:val="00BC75B9"/>
    <w:rsid w:val="00BC76D3"/>
    <w:rsid w:val="00BC7C90"/>
    <w:rsid w:val="00BC7D19"/>
    <w:rsid w:val="00BD02BC"/>
    <w:rsid w:val="00BD03E4"/>
    <w:rsid w:val="00BD06E1"/>
    <w:rsid w:val="00BD08DE"/>
    <w:rsid w:val="00BD0F26"/>
    <w:rsid w:val="00BD124D"/>
    <w:rsid w:val="00BD14D4"/>
    <w:rsid w:val="00BD1701"/>
    <w:rsid w:val="00BD1AF5"/>
    <w:rsid w:val="00BD1C0B"/>
    <w:rsid w:val="00BD1DC1"/>
    <w:rsid w:val="00BD24B8"/>
    <w:rsid w:val="00BD2ACD"/>
    <w:rsid w:val="00BD2B46"/>
    <w:rsid w:val="00BD2C43"/>
    <w:rsid w:val="00BD2DBB"/>
    <w:rsid w:val="00BD2E80"/>
    <w:rsid w:val="00BD2EE0"/>
    <w:rsid w:val="00BD2FE0"/>
    <w:rsid w:val="00BD304D"/>
    <w:rsid w:val="00BD313D"/>
    <w:rsid w:val="00BD33D2"/>
    <w:rsid w:val="00BD33D3"/>
    <w:rsid w:val="00BD3BC4"/>
    <w:rsid w:val="00BD3D1F"/>
    <w:rsid w:val="00BD4140"/>
    <w:rsid w:val="00BD437B"/>
    <w:rsid w:val="00BD4533"/>
    <w:rsid w:val="00BD4544"/>
    <w:rsid w:val="00BD4724"/>
    <w:rsid w:val="00BD4854"/>
    <w:rsid w:val="00BD4A0D"/>
    <w:rsid w:val="00BD4D71"/>
    <w:rsid w:val="00BD5256"/>
    <w:rsid w:val="00BD59D8"/>
    <w:rsid w:val="00BD5AB5"/>
    <w:rsid w:val="00BD5F81"/>
    <w:rsid w:val="00BD6302"/>
    <w:rsid w:val="00BD63AE"/>
    <w:rsid w:val="00BD69BA"/>
    <w:rsid w:val="00BD6AA1"/>
    <w:rsid w:val="00BD753C"/>
    <w:rsid w:val="00BD7AFB"/>
    <w:rsid w:val="00BD7BD4"/>
    <w:rsid w:val="00BD7BE0"/>
    <w:rsid w:val="00BD7D3C"/>
    <w:rsid w:val="00BD7F0B"/>
    <w:rsid w:val="00BE0517"/>
    <w:rsid w:val="00BE05AF"/>
    <w:rsid w:val="00BE0732"/>
    <w:rsid w:val="00BE0A03"/>
    <w:rsid w:val="00BE0DD6"/>
    <w:rsid w:val="00BE1022"/>
    <w:rsid w:val="00BE1579"/>
    <w:rsid w:val="00BE1672"/>
    <w:rsid w:val="00BE17E2"/>
    <w:rsid w:val="00BE188A"/>
    <w:rsid w:val="00BE1E91"/>
    <w:rsid w:val="00BE25B0"/>
    <w:rsid w:val="00BE2A1E"/>
    <w:rsid w:val="00BE2BFB"/>
    <w:rsid w:val="00BE3B13"/>
    <w:rsid w:val="00BE3EB2"/>
    <w:rsid w:val="00BE3F48"/>
    <w:rsid w:val="00BE3FAA"/>
    <w:rsid w:val="00BE4461"/>
    <w:rsid w:val="00BE4706"/>
    <w:rsid w:val="00BE4733"/>
    <w:rsid w:val="00BE4817"/>
    <w:rsid w:val="00BE497C"/>
    <w:rsid w:val="00BE49B6"/>
    <w:rsid w:val="00BE50FF"/>
    <w:rsid w:val="00BE513C"/>
    <w:rsid w:val="00BE525C"/>
    <w:rsid w:val="00BE5ACF"/>
    <w:rsid w:val="00BE6311"/>
    <w:rsid w:val="00BE63BA"/>
    <w:rsid w:val="00BE6613"/>
    <w:rsid w:val="00BE6899"/>
    <w:rsid w:val="00BE69B7"/>
    <w:rsid w:val="00BE69F0"/>
    <w:rsid w:val="00BE6D4C"/>
    <w:rsid w:val="00BE6D6D"/>
    <w:rsid w:val="00BE725B"/>
    <w:rsid w:val="00BE7377"/>
    <w:rsid w:val="00BE7771"/>
    <w:rsid w:val="00BE78BC"/>
    <w:rsid w:val="00BE78C4"/>
    <w:rsid w:val="00BE7DCE"/>
    <w:rsid w:val="00BE7E21"/>
    <w:rsid w:val="00BE7FC4"/>
    <w:rsid w:val="00BF01F5"/>
    <w:rsid w:val="00BF0242"/>
    <w:rsid w:val="00BF0822"/>
    <w:rsid w:val="00BF0C16"/>
    <w:rsid w:val="00BF0D0D"/>
    <w:rsid w:val="00BF0D9E"/>
    <w:rsid w:val="00BF11BF"/>
    <w:rsid w:val="00BF1592"/>
    <w:rsid w:val="00BF17D7"/>
    <w:rsid w:val="00BF1B16"/>
    <w:rsid w:val="00BF1C0A"/>
    <w:rsid w:val="00BF1E5C"/>
    <w:rsid w:val="00BF271F"/>
    <w:rsid w:val="00BF2812"/>
    <w:rsid w:val="00BF2C72"/>
    <w:rsid w:val="00BF2FEC"/>
    <w:rsid w:val="00BF3202"/>
    <w:rsid w:val="00BF320D"/>
    <w:rsid w:val="00BF32F3"/>
    <w:rsid w:val="00BF34A5"/>
    <w:rsid w:val="00BF39F5"/>
    <w:rsid w:val="00BF3C4C"/>
    <w:rsid w:val="00BF44C1"/>
    <w:rsid w:val="00BF4BA8"/>
    <w:rsid w:val="00BF4CF1"/>
    <w:rsid w:val="00BF512E"/>
    <w:rsid w:val="00BF5812"/>
    <w:rsid w:val="00BF5DF2"/>
    <w:rsid w:val="00BF6164"/>
    <w:rsid w:val="00BF651A"/>
    <w:rsid w:val="00BF672F"/>
    <w:rsid w:val="00BF6786"/>
    <w:rsid w:val="00BF69C8"/>
    <w:rsid w:val="00BF69CC"/>
    <w:rsid w:val="00BF713C"/>
    <w:rsid w:val="00BF748A"/>
    <w:rsid w:val="00BF7540"/>
    <w:rsid w:val="00BF7E34"/>
    <w:rsid w:val="00BF7E5E"/>
    <w:rsid w:val="00C00022"/>
    <w:rsid w:val="00C0020D"/>
    <w:rsid w:val="00C00560"/>
    <w:rsid w:val="00C007DF"/>
    <w:rsid w:val="00C00CEF"/>
    <w:rsid w:val="00C00D2E"/>
    <w:rsid w:val="00C00D6D"/>
    <w:rsid w:val="00C00F7E"/>
    <w:rsid w:val="00C01080"/>
    <w:rsid w:val="00C0127E"/>
    <w:rsid w:val="00C01347"/>
    <w:rsid w:val="00C0143C"/>
    <w:rsid w:val="00C018E8"/>
    <w:rsid w:val="00C019EF"/>
    <w:rsid w:val="00C01C5C"/>
    <w:rsid w:val="00C022C0"/>
    <w:rsid w:val="00C0277F"/>
    <w:rsid w:val="00C027A7"/>
    <w:rsid w:val="00C02ABC"/>
    <w:rsid w:val="00C02D09"/>
    <w:rsid w:val="00C02E6B"/>
    <w:rsid w:val="00C02EB4"/>
    <w:rsid w:val="00C03196"/>
    <w:rsid w:val="00C0339F"/>
    <w:rsid w:val="00C03FBE"/>
    <w:rsid w:val="00C04089"/>
    <w:rsid w:val="00C040AF"/>
    <w:rsid w:val="00C040B7"/>
    <w:rsid w:val="00C04100"/>
    <w:rsid w:val="00C0438E"/>
    <w:rsid w:val="00C043CA"/>
    <w:rsid w:val="00C0442E"/>
    <w:rsid w:val="00C04715"/>
    <w:rsid w:val="00C0494D"/>
    <w:rsid w:val="00C04BE5"/>
    <w:rsid w:val="00C04D1B"/>
    <w:rsid w:val="00C04E21"/>
    <w:rsid w:val="00C0525B"/>
    <w:rsid w:val="00C05329"/>
    <w:rsid w:val="00C05503"/>
    <w:rsid w:val="00C057F3"/>
    <w:rsid w:val="00C05832"/>
    <w:rsid w:val="00C0587A"/>
    <w:rsid w:val="00C06004"/>
    <w:rsid w:val="00C06640"/>
    <w:rsid w:val="00C0680A"/>
    <w:rsid w:val="00C06844"/>
    <w:rsid w:val="00C06B5E"/>
    <w:rsid w:val="00C07306"/>
    <w:rsid w:val="00C07955"/>
    <w:rsid w:val="00C07A8A"/>
    <w:rsid w:val="00C10098"/>
    <w:rsid w:val="00C101E8"/>
    <w:rsid w:val="00C104F2"/>
    <w:rsid w:val="00C110D9"/>
    <w:rsid w:val="00C11369"/>
    <w:rsid w:val="00C1156E"/>
    <w:rsid w:val="00C11848"/>
    <w:rsid w:val="00C11D2A"/>
    <w:rsid w:val="00C1228A"/>
    <w:rsid w:val="00C122D2"/>
    <w:rsid w:val="00C12421"/>
    <w:rsid w:val="00C12FDF"/>
    <w:rsid w:val="00C130B2"/>
    <w:rsid w:val="00C1322E"/>
    <w:rsid w:val="00C13602"/>
    <w:rsid w:val="00C13701"/>
    <w:rsid w:val="00C13A1A"/>
    <w:rsid w:val="00C13ACE"/>
    <w:rsid w:val="00C13DE0"/>
    <w:rsid w:val="00C141D4"/>
    <w:rsid w:val="00C143A6"/>
    <w:rsid w:val="00C143F0"/>
    <w:rsid w:val="00C14827"/>
    <w:rsid w:val="00C14A9D"/>
    <w:rsid w:val="00C14EB9"/>
    <w:rsid w:val="00C14FA9"/>
    <w:rsid w:val="00C1504A"/>
    <w:rsid w:val="00C150DF"/>
    <w:rsid w:val="00C1517A"/>
    <w:rsid w:val="00C151C4"/>
    <w:rsid w:val="00C156AA"/>
    <w:rsid w:val="00C15B83"/>
    <w:rsid w:val="00C15D27"/>
    <w:rsid w:val="00C15E16"/>
    <w:rsid w:val="00C16127"/>
    <w:rsid w:val="00C16303"/>
    <w:rsid w:val="00C16335"/>
    <w:rsid w:val="00C164D8"/>
    <w:rsid w:val="00C167F9"/>
    <w:rsid w:val="00C16855"/>
    <w:rsid w:val="00C16BF9"/>
    <w:rsid w:val="00C173EB"/>
    <w:rsid w:val="00C17C46"/>
    <w:rsid w:val="00C17EA4"/>
    <w:rsid w:val="00C17EF2"/>
    <w:rsid w:val="00C20145"/>
    <w:rsid w:val="00C201E2"/>
    <w:rsid w:val="00C209C5"/>
    <w:rsid w:val="00C20A2F"/>
    <w:rsid w:val="00C20B59"/>
    <w:rsid w:val="00C20D63"/>
    <w:rsid w:val="00C20DA4"/>
    <w:rsid w:val="00C2110E"/>
    <w:rsid w:val="00C2144D"/>
    <w:rsid w:val="00C216A6"/>
    <w:rsid w:val="00C21952"/>
    <w:rsid w:val="00C21AB5"/>
    <w:rsid w:val="00C2305B"/>
    <w:rsid w:val="00C23336"/>
    <w:rsid w:val="00C240FB"/>
    <w:rsid w:val="00C24288"/>
    <w:rsid w:val="00C2430A"/>
    <w:rsid w:val="00C24417"/>
    <w:rsid w:val="00C2489B"/>
    <w:rsid w:val="00C24BCE"/>
    <w:rsid w:val="00C24BD2"/>
    <w:rsid w:val="00C24EEB"/>
    <w:rsid w:val="00C25074"/>
    <w:rsid w:val="00C257C4"/>
    <w:rsid w:val="00C258CF"/>
    <w:rsid w:val="00C25991"/>
    <w:rsid w:val="00C25EF5"/>
    <w:rsid w:val="00C2690B"/>
    <w:rsid w:val="00C269D9"/>
    <w:rsid w:val="00C26B71"/>
    <w:rsid w:val="00C27173"/>
    <w:rsid w:val="00C2732A"/>
    <w:rsid w:val="00C277CD"/>
    <w:rsid w:val="00C27913"/>
    <w:rsid w:val="00C301AE"/>
    <w:rsid w:val="00C3022F"/>
    <w:rsid w:val="00C3058A"/>
    <w:rsid w:val="00C3078E"/>
    <w:rsid w:val="00C3095C"/>
    <w:rsid w:val="00C30D78"/>
    <w:rsid w:val="00C31325"/>
    <w:rsid w:val="00C315FC"/>
    <w:rsid w:val="00C31901"/>
    <w:rsid w:val="00C31AED"/>
    <w:rsid w:val="00C31F17"/>
    <w:rsid w:val="00C323B3"/>
    <w:rsid w:val="00C328AC"/>
    <w:rsid w:val="00C32A26"/>
    <w:rsid w:val="00C32A67"/>
    <w:rsid w:val="00C32A6B"/>
    <w:rsid w:val="00C32B23"/>
    <w:rsid w:val="00C32F5B"/>
    <w:rsid w:val="00C32FBE"/>
    <w:rsid w:val="00C335C2"/>
    <w:rsid w:val="00C33760"/>
    <w:rsid w:val="00C33A93"/>
    <w:rsid w:val="00C33DC8"/>
    <w:rsid w:val="00C34715"/>
    <w:rsid w:val="00C3491C"/>
    <w:rsid w:val="00C34A05"/>
    <w:rsid w:val="00C34A2E"/>
    <w:rsid w:val="00C34CC9"/>
    <w:rsid w:val="00C34EBC"/>
    <w:rsid w:val="00C35252"/>
    <w:rsid w:val="00C356A3"/>
    <w:rsid w:val="00C3587B"/>
    <w:rsid w:val="00C360F5"/>
    <w:rsid w:val="00C36593"/>
    <w:rsid w:val="00C36C50"/>
    <w:rsid w:val="00C36EA3"/>
    <w:rsid w:val="00C37050"/>
    <w:rsid w:val="00C37216"/>
    <w:rsid w:val="00C3759A"/>
    <w:rsid w:val="00C375C6"/>
    <w:rsid w:val="00C3762E"/>
    <w:rsid w:val="00C37C95"/>
    <w:rsid w:val="00C37FA8"/>
    <w:rsid w:val="00C4018E"/>
    <w:rsid w:val="00C40229"/>
    <w:rsid w:val="00C40509"/>
    <w:rsid w:val="00C406DC"/>
    <w:rsid w:val="00C4080B"/>
    <w:rsid w:val="00C409D2"/>
    <w:rsid w:val="00C40A21"/>
    <w:rsid w:val="00C40C73"/>
    <w:rsid w:val="00C40E32"/>
    <w:rsid w:val="00C410CC"/>
    <w:rsid w:val="00C410FA"/>
    <w:rsid w:val="00C412A3"/>
    <w:rsid w:val="00C415AC"/>
    <w:rsid w:val="00C417EF"/>
    <w:rsid w:val="00C41A45"/>
    <w:rsid w:val="00C41CEF"/>
    <w:rsid w:val="00C41D93"/>
    <w:rsid w:val="00C4273D"/>
    <w:rsid w:val="00C4278F"/>
    <w:rsid w:val="00C42AB7"/>
    <w:rsid w:val="00C42DDA"/>
    <w:rsid w:val="00C42E12"/>
    <w:rsid w:val="00C42E14"/>
    <w:rsid w:val="00C43128"/>
    <w:rsid w:val="00C4318A"/>
    <w:rsid w:val="00C4364D"/>
    <w:rsid w:val="00C43EFA"/>
    <w:rsid w:val="00C4403A"/>
    <w:rsid w:val="00C44B5A"/>
    <w:rsid w:val="00C44B5C"/>
    <w:rsid w:val="00C44FB8"/>
    <w:rsid w:val="00C4564D"/>
    <w:rsid w:val="00C456A7"/>
    <w:rsid w:val="00C45A36"/>
    <w:rsid w:val="00C45C5B"/>
    <w:rsid w:val="00C46087"/>
    <w:rsid w:val="00C460FC"/>
    <w:rsid w:val="00C466D6"/>
    <w:rsid w:val="00C46767"/>
    <w:rsid w:val="00C4692A"/>
    <w:rsid w:val="00C469FC"/>
    <w:rsid w:val="00C46A80"/>
    <w:rsid w:val="00C46C47"/>
    <w:rsid w:val="00C4731B"/>
    <w:rsid w:val="00C474B9"/>
    <w:rsid w:val="00C474CC"/>
    <w:rsid w:val="00C479D8"/>
    <w:rsid w:val="00C47EE3"/>
    <w:rsid w:val="00C5012A"/>
    <w:rsid w:val="00C50139"/>
    <w:rsid w:val="00C501EA"/>
    <w:rsid w:val="00C50259"/>
    <w:rsid w:val="00C50832"/>
    <w:rsid w:val="00C50AE6"/>
    <w:rsid w:val="00C50C9A"/>
    <w:rsid w:val="00C51055"/>
    <w:rsid w:val="00C5167D"/>
    <w:rsid w:val="00C519A1"/>
    <w:rsid w:val="00C51C3F"/>
    <w:rsid w:val="00C52394"/>
    <w:rsid w:val="00C525A1"/>
    <w:rsid w:val="00C52698"/>
    <w:rsid w:val="00C5285A"/>
    <w:rsid w:val="00C52BCD"/>
    <w:rsid w:val="00C52D13"/>
    <w:rsid w:val="00C53304"/>
    <w:rsid w:val="00C5347E"/>
    <w:rsid w:val="00C53970"/>
    <w:rsid w:val="00C53A29"/>
    <w:rsid w:val="00C53A79"/>
    <w:rsid w:val="00C53BF5"/>
    <w:rsid w:val="00C53C1B"/>
    <w:rsid w:val="00C53C1F"/>
    <w:rsid w:val="00C53EA3"/>
    <w:rsid w:val="00C54065"/>
    <w:rsid w:val="00C5409C"/>
    <w:rsid w:val="00C5426F"/>
    <w:rsid w:val="00C542F4"/>
    <w:rsid w:val="00C544AE"/>
    <w:rsid w:val="00C54533"/>
    <w:rsid w:val="00C547F5"/>
    <w:rsid w:val="00C54959"/>
    <w:rsid w:val="00C54C9C"/>
    <w:rsid w:val="00C5540B"/>
    <w:rsid w:val="00C563BC"/>
    <w:rsid w:val="00C566C8"/>
    <w:rsid w:val="00C568B0"/>
    <w:rsid w:val="00C56A4A"/>
    <w:rsid w:val="00C570F0"/>
    <w:rsid w:val="00C572CB"/>
    <w:rsid w:val="00C572EE"/>
    <w:rsid w:val="00C57AB5"/>
    <w:rsid w:val="00C57CA5"/>
    <w:rsid w:val="00C57D57"/>
    <w:rsid w:val="00C57EA8"/>
    <w:rsid w:val="00C57F8F"/>
    <w:rsid w:val="00C601FE"/>
    <w:rsid w:val="00C60434"/>
    <w:rsid w:val="00C604D6"/>
    <w:rsid w:val="00C6062C"/>
    <w:rsid w:val="00C6094B"/>
    <w:rsid w:val="00C610C3"/>
    <w:rsid w:val="00C613DB"/>
    <w:rsid w:val="00C614D1"/>
    <w:rsid w:val="00C61602"/>
    <w:rsid w:val="00C61634"/>
    <w:rsid w:val="00C616A0"/>
    <w:rsid w:val="00C61707"/>
    <w:rsid w:val="00C61780"/>
    <w:rsid w:val="00C61C52"/>
    <w:rsid w:val="00C61F26"/>
    <w:rsid w:val="00C6225E"/>
    <w:rsid w:val="00C622F1"/>
    <w:rsid w:val="00C623A3"/>
    <w:rsid w:val="00C623F1"/>
    <w:rsid w:val="00C6272C"/>
    <w:rsid w:val="00C629D5"/>
    <w:rsid w:val="00C62D3A"/>
    <w:rsid w:val="00C633F1"/>
    <w:rsid w:val="00C63532"/>
    <w:rsid w:val="00C63AA1"/>
    <w:rsid w:val="00C63FC4"/>
    <w:rsid w:val="00C63FCF"/>
    <w:rsid w:val="00C64071"/>
    <w:rsid w:val="00C641C3"/>
    <w:rsid w:val="00C641E1"/>
    <w:rsid w:val="00C64385"/>
    <w:rsid w:val="00C657BA"/>
    <w:rsid w:val="00C65976"/>
    <w:rsid w:val="00C65BDA"/>
    <w:rsid w:val="00C66190"/>
    <w:rsid w:val="00C661DF"/>
    <w:rsid w:val="00C66380"/>
    <w:rsid w:val="00C66732"/>
    <w:rsid w:val="00C66733"/>
    <w:rsid w:val="00C668A9"/>
    <w:rsid w:val="00C668D8"/>
    <w:rsid w:val="00C66CAF"/>
    <w:rsid w:val="00C66CDC"/>
    <w:rsid w:val="00C67176"/>
    <w:rsid w:val="00C674BC"/>
    <w:rsid w:val="00C67703"/>
    <w:rsid w:val="00C67896"/>
    <w:rsid w:val="00C67AB8"/>
    <w:rsid w:val="00C67B90"/>
    <w:rsid w:val="00C67B9B"/>
    <w:rsid w:val="00C67EBB"/>
    <w:rsid w:val="00C67F0E"/>
    <w:rsid w:val="00C70151"/>
    <w:rsid w:val="00C7035D"/>
    <w:rsid w:val="00C70A32"/>
    <w:rsid w:val="00C70C1A"/>
    <w:rsid w:val="00C70F0A"/>
    <w:rsid w:val="00C715FE"/>
    <w:rsid w:val="00C71B28"/>
    <w:rsid w:val="00C71D08"/>
    <w:rsid w:val="00C72154"/>
    <w:rsid w:val="00C724D9"/>
    <w:rsid w:val="00C725C5"/>
    <w:rsid w:val="00C72A98"/>
    <w:rsid w:val="00C72AEE"/>
    <w:rsid w:val="00C72DAE"/>
    <w:rsid w:val="00C72FE9"/>
    <w:rsid w:val="00C73030"/>
    <w:rsid w:val="00C73078"/>
    <w:rsid w:val="00C73192"/>
    <w:rsid w:val="00C73542"/>
    <w:rsid w:val="00C73592"/>
    <w:rsid w:val="00C73D1F"/>
    <w:rsid w:val="00C73EB3"/>
    <w:rsid w:val="00C74379"/>
    <w:rsid w:val="00C745E9"/>
    <w:rsid w:val="00C74B63"/>
    <w:rsid w:val="00C74DE0"/>
    <w:rsid w:val="00C74F93"/>
    <w:rsid w:val="00C7533D"/>
    <w:rsid w:val="00C7536E"/>
    <w:rsid w:val="00C753F0"/>
    <w:rsid w:val="00C75441"/>
    <w:rsid w:val="00C75557"/>
    <w:rsid w:val="00C755F9"/>
    <w:rsid w:val="00C757A4"/>
    <w:rsid w:val="00C75A65"/>
    <w:rsid w:val="00C75BF4"/>
    <w:rsid w:val="00C75C83"/>
    <w:rsid w:val="00C75C9C"/>
    <w:rsid w:val="00C761CD"/>
    <w:rsid w:val="00C76221"/>
    <w:rsid w:val="00C762D0"/>
    <w:rsid w:val="00C76505"/>
    <w:rsid w:val="00C76674"/>
    <w:rsid w:val="00C76BB5"/>
    <w:rsid w:val="00C76C98"/>
    <w:rsid w:val="00C77223"/>
    <w:rsid w:val="00C7724A"/>
    <w:rsid w:val="00C77287"/>
    <w:rsid w:val="00C778CF"/>
    <w:rsid w:val="00C77C31"/>
    <w:rsid w:val="00C77D11"/>
    <w:rsid w:val="00C77F31"/>
    <w:rsid w:val="00C77F84"/>
    <w:rsid w:val="00C80185"/>
    <w:rsid w:val="00C8055C"/>
    <w:rsid w:val="00C809E0"/>
    <w:rsid w:val="00C80C2F"/>
    <w:rsid w:val="00C80FBD"/>
    <w:rsid w:val="00C81037"/>
    <w:rsid w:val="00C810BF"/>
    <w:rsid w:val="00C812CD"/>
    <w:rsid w:val="00C8142A"/>
    <w:rsid w:val="00C81540"/>
    <w:rsid w:val="00C81694"/>
    <w:rsid w:val="00C8195D"/>
    <w:rsid w:val="00C819C9"/>
    <w:rsid w:val="00C81C97"/>
    <w:rsid w:val="00C81F39"/>
    <w:rsid w:val="00C8215E"/>
    <w:rsid w:val="00C82534"/>
    <w:rsid w:val="00C82550"/>
    <w:rsid w:val="00C8271B"/>
    <w:rsid w:val="00C82913"/>
    <w:rsid w:val="00C82966"/>
    <w:rsid w:val="00C82D88"/>
    <w:rsid w:val="00C82EEA"/>
    <w:rsid w:val="00C82F5B"/>
    <w:rsid w:val="00C83127"/>
    <w:rsid w:val="00C83D8A"/>
    <w:rsid w:val="00C83ED6"/>
    <w:rsid w:val="00C8418D"/>
    <w:rsid w:val="00C84FE7"/>
    <w:rsid w:val="00C853D8"/>
    <w:rsid w:val="00C8551C"/>
    <w:rsid w:val="00C856A0"/>
    <w:rsid w:val="00C85748"/>
    <w:rsid w:val="00C85974"/>
    <w:rsid w:val="00C86253"/>
    <w:rsid w:val="00C86878"/>
    <w:rsid w:val="00C86D73"/>
    <w:rsid w:val="00C870D6"/>
    <w:rsid w:val="00C87813"/>
    <w:rsid w:val="00C87E7E"/>
    <w:rsid w:val="00C90160"/>
    <w:rsid w:val="00C90852"/>
    <w:rsid w:val="00C90D3F"/>
    <w:rsid w:val="00C90F50"/>
    <w:rsid w:val="00C910BB"/>
    <w:rsid w:val="00C915AF"/>
    <w:rsid w:val="00C91C87"/>
    <w:rsid w:val="00C91F72"/>
    <w:rsid w:val="00C921BA"/>
    <w:rsid w:val="00C923EE"/>
    <w:rsid w:val="00C9262A"/>
    <w:rsid w:val="00C92DFC"/>
    <w:rsid w:val="00C92F43"/>
    <w:rsid w:val="00C9326D"/>
    <w:rsid w:val="00C932D3"/>
    <w:rsid w:val="00C93F7C"/>
    <w:rsid w:val="00C93FC6"/>
    <w:rsid w:val="00C93FD0"/>
    <w:rsid w:val="00C9451D"/>
    <w:rsid w:val="00C94741"/>
    <w:rsid w:val="00C94996"/>
    <w:rsid w:val="00C94CE8"/>
    <w:rsid w:val="00C94E67"/>
    <w:rsid w:val="00C9546F"/>
    <w:rsid w:val="00C95B77"/>
    <w:rsid w:val="00C95BA3"/>
    <w:rsid w:val="00C96542"/>
    <w:rsid w:val="00C96708"/>
    <w:rsid w:val="00C9685D"/>
    <w:rsid w:val="00C96994"/>
    <w:rsid w:val="00C96A49"/>
    <w:rsid w:val="00C96F81"/>
    <w:rsid w:val="00C970D3"/>
    <w:rsid w:val="00C975BC"/>
    <w:rsid w:val="00C97674"/>
    <w:rsid w:val="00C97777"/>
    <w:rsid w:val="00C97F90"/>
    <w:rsid w:val="00CA024B"/>
    <w:rsid w:val="00CA0364"/>
    <w:rsid w:val="00CA0703"/>
    <w:rsid w:val="00CA0751"/>
    <w:rsid w:val="00CA0788"/>
    <w:rsid w:val="00CA0A14"/>
    <w:rsid w:val="00CA0BB8"/>
    <w:rsid w:val="00CA0F16"/>
    <w:rsid w:val="00CA0FE7"/>
    <w:rsid w:val="00CA112B"/>
    <w:rsid w:val="00CA1ABB"/>
    <w:rsid w:val="00CA1EA1"/>
    <w:rsid w:val="00CA225D"/>
    <w:rsid w:val="00CA22D7"/>
    <w:rsid w:val="00CA28AE"/>
    <w:rsid w:val="00CA2B9A"/>
    <w:rsid w:val="00CA327B"/>
    <w:rsid w:val="00CA36A4"/>
    <w:rsid w:val="00CA3909"/>
    <w:rsid w:val="00CA3E6A"/>
    <w:rsid w:val="00CA4017"/>
    <w:rsid w:val="00CA463E"/>
    <w:rsid w:val="00CA4907"/>
    <w:rsid w:val="00CA4E41"/>
    <w:rsid w:val="00CA4F56"/>
    <w:rsid w:val="00CA4FA3"/>
    <w:rsid w:val="00CA51B9"/>
    <w:rsid w:val="00CA5256"/>
    <w:rsid w:val="00CA532D"/>
    <w:rsid w:val="00CA556C"/>
    <w:rsid w:val="00CA5B4C"/>
    <w:rsid w:val="00CA5BEE"/>
    <w:rsid w:val="00CA5D7A"/>
    <w:rsid w:val="00CA5E9A"/>
    <w:rsid w:val="00CA63A1"/>
    <w:rsid w:val="00CA63EF"/>
    <w:rsid w:val="00CA6453"/>
    <w:rsid w:val="00CA648F"/>
    <w:rsid w:val="00CA65DC"/>
    <w:rsid w:val="00CA68D5"/>
    <w:rsid w:val="00CA6B5F"/>
    <w:rsid w:val="00CA6BD2"/>
    <w:rsid w:val="00CA70B7"/>
    <w:rsid w:val="00CA7207"/>
    <w:rsid w:val="00CA75F2"/>
    <w:rsid w:val="00CA7A2A"/>
    <w:rsid w:val="00CA7FF3"/>
    <w:rsid w:val="00CB00B4"/>
    <w:rsid w:val="00CB0195"/>
    <w:rsid w:val="00CB035B"/>
    <w:rsid w:val="00CB0733"/>
    <w:rsid w:val="00CB0863"/>
    <w:rsid w:val="00CB08C0"/>
    <w:rsid w:val="00CB0AFB"/>
    <w:rsid w:val="00CB0C6D"/>
    <w:rsid w:val="00CB0CED"/>
    <w:rsid w:val="00CB107D"/>
    <w:rsid w:val="00CB11F8"/>
    <w:rsid w:val="00CB1379"/>
    <w:rsid w:val="00CB15B0"/>
    <w:rsid w:val="00CB1A80"/>
    <w:rsid w:val="00CB1B4B"/>
    <w:rsid w:val="00CB1DD2"/>
    <w:rsid w:val="00CB29DE"/>
    <w:rsid w:val="00CB2A7E"/>
    <w:rsid w:val="00CB2F5B"/>
    <w:rsid w:val="00CB2FA0"/>
    <w:rsid w:val="00CB3184"/>
    <w:rsid w:val="00CB31A6"/>
    <w:rsid w:val="00CB33AF"/>
    <w:rsid w:val="00CB33CA"/>
    <w:rsid w:val="00CB3705"/>
    <w:rsid w:val="00CB398F"/>
    <w:rsid w:val="00CB3B30"/>
    <w:rsid w:val="00CB3DA6"/>
    <w:rsid w:val="00CB4339"/>
    <w:rsid w:val="00CB4588"/>
    <w:rsid w:val="00CB4964"/>
    <w:rsid w:val="00CB4974"/>
    <w:rsid w:val="00CB4D6E"/>
    <w:rsid w:val="00CB5155"/>
    <w:rsid w:val="00CB540D"/>
    <w:rsid w:val="00CB544F"/>
    <w:rsid w:val="00CB5756"/>
    <w:rsid w:val="00CB5950"/>
    <w:rsid w:val="00CB5980"/>
    <w:rsid w:val="00CB5A08"/>
    <w:rsid w:val="00CB5CEB"/>
    <w:rsid w:val="00CB5EA5"/>
    <w:rsid w:val="00CB695A"/>
    <w:rsid w:val="00CB6B96"/>
    <w:rsid w:val="00CB6D4D"/>
    <w:rsid w:val="00CB7106"/>
    <w:rsid w:val="00CB75ED"/>
    <w:rsid w:val="00CB7E66"/>
    <w:rsid w:val="00CC04AF"/>
    <w:rsid w:val="00CC055B"/>
    <w:rsid w:val="00CC0C81"/>
    <w:rsid w:val="00CC16E8"/>
    <w:rsid w:val="00CC1CF5"/>
    <w:rsid w:val="00CC2130"/>
    <w:rsid w:val="00CC28BF"/>
    <w:rsid w:val="00CC2D12"/>
    <w:rsid w:val="00CC31C1"/>
    <w:rsid w:val="00CC3695"/>
    <w:rsid w:val="00CC3AA5"/>
    <w:rsid w:val="00CC3AEA"/>
    <w:rsid w:val="00CC3BD0"/>
    <w:rsid w:val="00CC3DBC"/>
    <w:rsid w:val="00CC40ED"/>
    <w:rsid w:val="00CC4144"/>
    <w:rsid w:val="00CC41EB"/>
    <w:rsid w:val="00CC477A"/>
    <w:rsid w:val="00CC48D9"/>
    <w:rsid w:val="00CC4A07"/>
    <w:rsid w:val="00CC5CED"/>
    <w:rsid w:val="00CC61E5"/>
    <w:rsid w:val="00CC61F2"/>
    <w:rsid w:val="00CC66D9"/>
    <w:rsid w:val="00CC68D7"/>
    <w:rsid w:val="00CC7E7B"/>
    <w:rsid w:val="00CC7FD9"/>
    <w:rsid w:val="00CD01BC"/>
    <w:rsid w:val="00CD0A83"/>
    <w:rsid w:val="00CD11DC"/>
    <w:rsid w:val="00CD16D0"/>
    <w:rsid w:val="00CD1812"/>
    <w:rsid w:val="00CD2779"/>
    <w:rsid w:val="00CD2B23"/>
    <w:rsid w:val="00CD31D0"/>
    <w:rsid w:val="00CD355C"/>
    <w:rsid w:val="00CD3684"/>
    <w:rsid w:val="00CD372D"/>
    <w:rsid w:val="00CD3B07"/>
    <w:rsid w:val="00CD3DAA"/>
    <w:rsid w:val="00CD3F07"/>
    <w:rsid w:val="00CD3F44"/>
    <w:rsid w:val="00CD4048"/>
    <w:rsid w:val="00CD4425"/>
    <w:rsid w:val="00CD5659"/>
    <w:rsid w:val="00CD5C41"/>
    <w:rsid w:val="00CD5F2B"/>
    <w:rsid w:val="00CD61DA"/>
    <w:rsid w:val="00CD6F05"/>
    <w:rsid w:val="00CD7089"/>
    <w:rsid w:val="00CD721B"/>
    <w:rsid w:val="00CD724E"/>
    <w:rsid w:val="00CD7A06"/>
    <w:rsid w:val="00CE13E1"/>
    <w:rsid w:val="00CE148A"/>
    <w:rsid w:val="00CE14E9"/>
    <w:rsid w:val="00CE16C6"/>
    <w:rsid w:val="00CE1992"/>
    <w:rsid w:val="00CE1CDD"/>
    <w:rsid w:val="00CE1D84"/>
    <w:rsid w:val="00CE2CD6"/>
    <w:rsid w:val="00CE2D9E"/>
    <w:rsid w:val="00CE3B26"/>
    <w:rsid w:val="00CE4157"/>
    <w:rsid w:val="00CE47DE"/>
    <w:rsid w:val="00CE4AF0"/>
    <w:rsid w:val="00CE4BBD"/>
    <w:rsid w:val="00CE4FFC"/>
    <w:rsid w:val="00CE5283"/>
    <w:rsid w:val="00CE52BB"/>
    <w:rsid w:val="00CE532C"/>
    <w:rsid w:val="00CE533B"/>
    <w:rsid w:val="00CE5971"/>
    <w:rsid w:val="00CE5B4C"/>
    <w:rsid w:val="00CE5CB1"/>
    <w:rsid w:val="00CE5DB0"/>
    <w:rsid w:val="00CE611D"/>
    <w:rsid w:val="00CE6DE1"/>
    <w:rsid w:val="00CE75D0"/>
    <w:rsid w:val="00CE76F8"/>
    <w:rsid w:val="00CE7A28"/>
    <w:rsid w:val="00CF007B"/>
    <w:rsid w:val="00CF0706"/>
    <w:rsid w:val="00CF0B70"/>
    <w:rsid w:val="00CF1589"/>
    <w:rsid w:val="00CF1C5D"/>
    <w:rsid w:val="00CF1FEE"/>
    <w:rsid w:val="00CF20A0"/>
    <w:rsid w:val="00CF2486"/>
    <w:rsid w:val="00CF252C"/>
    <w:rsid w:val="00CF2685"/>
    <w:rsid w:val="00CF2AD8"/>
    <w:rsid w:val="00CF3475"/>
    <w:rsid w:val="00CF386F"/>
    <w:rsid w:val="00CF3CE4"/>
    <w:rsid w:val="00CF3E17"/>
    <w:rsid w:val="00CF3F9F"/>
    <w:rsid w:val="00CF411F"/>
    <w:rsid w:val="00CF45E2"/>
    <w:rsid w:val="00CF4E01"/>
    <w:rsid w:val="00CF5287"/>
    <w:rsid w:val="00CF5A9C"/>
    <w:rsid w:val="00CF5AE3"/>
    <w:rsid w:val="00CF6039"/>
    <w:rsid w:val="00CF62B8"/>
    <w:rsid w:val="00CF6613"/>
    <w:rsid w:val="00CF688B"/>
    <w:rsid w:val="00CF69C1"/>
    <w:rsid w:val="00CF7302"/>
    <w:rsid w:val="00CF7857"/>
    <w:rsid w:val="00CF7E85"/>
    <w:rsid w:val="00D00D62"/>
    <w:rsid w:val="00D012D1"/>
    <w:rsid w:val="00D01527"/>
    <w:rsid w:val="00D01AB5"/>
    <w:rsid w:val="00D01C2D"/>
    <w:rsid w:val="00D01E6F"/>
    <w:rsid w:val="00D01EDA"/>
    <w:rsid w:val="00D02550"/>
    <w:rsid w:val="00D02938"/>
    <w:rsid w:val="00D02CA1"/>
    <w:rsid w:val="00D02CEE"/>
    <w:rsid w:val="00D03002"/>
    <w:rsid w:val="00D03015"/>
    <w:rsid w:val="00D03647"/>
    <w:rsid w:val="00D036E1"/>
    <w:rsid w:val="00D036E8"/>
    <w:rsid w:val="00D03FFC"/>
    <w:rsid w:val="00D040EF"/>
    <w:rsid w:val="00D0410F"/>
    <w:rsid w:val="00D0415C"/>
    <w:rsid w:val="00D0420C"/>
    <w:rsid w:val="00D0457C"/>
    <w:rsid w:val="00D04909"/>
    <w:rsid w:val="00D04DAA"/>
    <w:rsid w:val="00D0570F"/>
    <w:rsid w:val="00D060B7"/>
    <w:rsid w:val="00D06232"/>
    <w:rsid w:val="00D0635C"/>
    <w:rsid w:val="00D063EA"/>
    <w:rsid w:val="00D06414"/>
    <w:rsid w:val="00D06A11"/>
    <w:rsid w:val="00D06AD1"/>
    <w:rsid w:val="00D06F58"/>
    <w:rsid w:val="00D07394"/>
    <w:rsid w:val="00D07F57"/>
    <w:rsid w:val="00D07F90"/>
    <w:rsid w:val="00D1068E"/>
    <w:rsid w:val="00D11040"/>
    <w:rsid w:val="00D11449"/>
    <w:rsid w:val="00D114EF"/>
    <w:rsid w:val="00D11508"/>
    <w:rsid w:val="00D1188B"/>
    <w:rsid w:val="00D119DE"/>
    <w:rsid w:val="00D11DD4"/>
    <w:rsid w:val="00D11F3A"/>
    <w:rsid w:val="00D125B3"/>
    <w:rsid w:val="00D126FF"/>
    <w:rsid w:val="00D12785"/>
    <w:rsid w:val="00D12A43"/>
    <w:rsid w:val="00D12BA4"/>
    <w:rsid w:val="00D12D60"/>
    <w:rsid w:val="00D12EED"/>
    <w:rsid w:val="00D132D7"/>
    <w:rsid w:val="00D133A7"/>
    <w:rsid w:val="00D13726"/>
    <w:rsid w:val="00D13DA3"/>
    <w:rsid w:val="00D13FFC"/>
    <w:rsid w:val="00D140F4"/>
    <w:rsid w:val="00D1424A"/>
    <w:rsid w:val="00D1424D"/>
    <w:rsid w:val="00D143A9"/>
    <w:rsid w:val="00D14AF8"/>
    <w:rsid w:val="00D14BB5"/>
    <w:rsid w:val="00D14E18"/>
    <w:rsid w:val="00D14E82"/>
    <w:rsid w:val="00D156AE"/>
    <w:rsid w:val="00D158C7"/>
    <w:rsid w:val="00D15F2B"/>
    <w:rsid w:val="00D166CB"/>
    <w:rsid w:val="00D16CCE"/>
    <w:rsid w:val="00D16F07"/>
    <w:rsid w:val="00D1711B"/>
    <w:rsid w:val="00D17421"/>
    <w:rsid w:val="00D17422"/>
    <w:rsid w:val="00D17601"/>
    <w:rsid w:val="00D177F6"/>
    <w:rsid w:val="00D17B4B"/>
    <w:rsid w:val="00D205D8"/>
    <w:rsid w:val="00D2064C"/>
    <w:rsid w:val="00D20684"/>
    <w:rsid w:val="00D20770"/>
    <w:rsid w:val="00D209EB"/>
    <w:rsid w:val="00D21686"/>
    <w:rsid w:val="00D2251F"/>
    <w:rsid w:val="00D227A3"/>
    <w:rsid w:val="00D22E2F"/>
    <w:rsid w:val="00D22E39"/>
    <w:rsid w:val="00D235EC"/>
    <w:rsid w:val="00D237D7"/>
    <w:rsid w:val="00D237ED"/>
    <w:rsid w:val="00D2380D"/>
    <w:rsid w:val="00D23D0C"/>
    <w:rsid w:val="00D23D89"/>
    <w:rsid w:val="00D24046"/>
    <w:rsid w:val="00D2473E"/>
    <w:rsid w:val="00D24A0B"/>
    <w:rsid w:val="00D24BC9"/>
    <w:rsid w:val="00D24D5A"/>
    <w:rsid w:val="00D24E08"/>
    <w:rsid w:val="00D24EDA"/>
    <w:rsid w:val="00D252D3"/>
    <w:rsid w:val="00D255CF"/>
    <w:rsid w:val="00D2584E"/>
    <w:rsid w:val="00D25A4B"/>
    <w:rsid w:val="00D25A5E"/>
    <w:rsid w:val="00D25A61"/>
    <w:rsid w:val="00D25BAC"/>
    <w:rsid w:val="00D2602B"/>
    <w:rsid w:val="00D2626B"/>
    <w:rsid w:val="00D26A4E"/>
    <w:rsid w:val="00D26C2E"/>
    <w:rsid w:val="00D26E41"/>
    <w:rsid w:val="00D26F70"/>
    <w:rsid w:val="00D271A8"/>
    <w:rsid w:val="00D27387"/>
    <w:rsid w:val="00D274FA"/>
    <w:rsid w:val="00D2756A"/>
    <w:rsid w:val="00D278AC"/>
    <w:rsid w:val="00D27EB4"/>
    <w:rsid w:val="00D304DB"/>
    <w:rsid w:val="00D30B5F"/>
    <w:rsid w:val="00D30C34"/>
    <w:rsid w:val="00D30EA7"/>
    <w:rsid w:val="00D30EE2"/>
    <w:rsid w:val="00D31375"/>
    <w:rsid w:val="00D313E3"/>
    <w:rsid w:val="00D31451"/>
    <w:rsid w:val="00D3178F"/>
    <w:rsid w:val="00D317AA"/>
    <w:rsid w:val="00D31808"/>
    <w:rsid w:val="00D3184C"/>
    <w:rsid w:val="00D3184D"/>
    <w:rsid w:val="00D31D16"/>
    <w:rsid w:val="00D31D2D"/>
    <w:rsid w:val="00D3237E"/>
    <w:rsid w:val="00D324F6"/>
    <w:rsid w:val="00D32CD6"/>
    <w:rsid w:val="00D33058"/>
    <w:rsid w:val="00D33388"/>
    <w:rsid w:val="00D333F9"/>
    <w:rsid w:val="00D3350D"/>
    <w:rsid w:val="00D33864"/>
    <w:rsid w:val="00D33BA2"/>
    <w:rsid w:val="00D33CAD"/>
    <w:rsid w:val="00D33ECA"/>
    <w:rsid w:val="00D342FB"/>
    <w:rsid w:val="00D34342"/>
    <w:rsid w:val="00D34447"/>
    <w:rsid w:val="00D34CE0"/>
    <w:rsid w:val="00D35104"/>
    <w:rsid w:val="00D355F9"/>
    <w:rsid w:val="00D356FB"/>
    <w:rsid w:val="00D357EA"/>
    <w:rsid w:val="00D3590B"/>
    <w:rsid w:val="00D359EE"/>
    <w:rsid w:val="00D35D4D"/>
    <w:rsid w:val="00D36A27"/>
    <w:rsid w:val="00D36DDD"/>
    <w:rsid w:val="00D36F80"/>
    <w:rsid w:val="00D3705C"/>
    <w:rsid w:val="00D37445"/>
    <w:rsid w:val="00D37482"/>
    <w:rsid w:val="00D375A2"/>
    <w:rsid w:val="00D37916"/>
    <w:rsid w:val="00D37951"/>
    <w:rsid w:val="00D37D63"/>
    <w:rsid w:val="00D37D64"/>
    <w:rsid w:val="00D37F87"/>
    <w:rsid w:val="00D402E9"/>
    <w:rsid w:val="00D4043F"/>
    <w:rsid w:val="00D40C94"/>
    <w:rsid w:val="00D40D43"/>
    <w:rsid w:val="00D41274"/>
    <w:rsid w:val="00D41471"/>
    <w:rsid w:val="00D4159A"/>
    <w:rsid w:val="00D415A2"/>
    <w:rsid w:val="00D41622"/>
    <w:rsid w:val="00D41746"/>
    <w:rsid w:val="00D4197D"/>
    <w:rsid w:val="00D419C9"/>
    <w:rsid w:val="00D41D8B"/>
    <w:rsid w:val="00D41E26"/>
    <w:rsid w:val="00D41F63"/>
    <w:rsid w:val="00D41FF9"/>
    <w:rsid w:val="00D420BE"/>
    <w:rsid w:val="00D42119"/>
    <w:rsid w:val="00D42471"/>
    <w:rsid w:val="00D4286A"/>
    <w:rsid w:val="00D429B8"/>
    <w:rsid w:val="00D42A41"/>
    <w:rsid w:val="00D42D74"/>
    <w:rsid w:val="00D42E05"/>
    <w:rsid w:val="00D43168"/>
    <w:rsid w:val="00D4321A"/>
    <w:rsid w:val="00D43C69"/>
    <w:rsid w:val="00D440F5"/>
    <w:rsid w:val="00D44710"/>
    <w:rsid w:val="00D447B2"/>
    <w:rsid w:val="00D44B58"/>
    <w:rsid w:val="00D4514A"/>
    <w:rsid w:val="00D45821"/>
    <w:rsid w:val="00D45B71"/>
    <w:rsid w:val="00D45F0C"/>
    <w:rsid w:val="00D45F11"/>
    <w:rsid w:val="00D45F8B"/>
    <w:rsid w:val="00D460AA"/>
    <w:rsid w:val="00D462BE"/>
    <w:rsid w:val="00D46398"/>
    <w:rsid w:val="00D4674F"/>
    <w:rsid w:val="00D46826"/>
    <w:rsid w:val="00D46BF8"/>
    <w:rsid w:val="00D47248"/>
    <w:rsid w:val="00D4729D"/>
    <w:rsid w:val="00D473BE"/>
    <w:rsid w:val="00D47914"/>
    <w:rsid w:val="00D479B1"/>
    <w:rsid w:val="00D47C4C"/>
    <w:rsid w:val="00D47C64"/>
    <w:rsid w:val="00D50005"/>
    <w:rsid w:val="00D505AA"/>
    <w:rsid w:val="00D507C1"/>
    <w:rsid w:val="00D5086B"/>
    <w:rsid w:val="00D510F7"/>
    <w:rsid w:val="00D515FA"/>
    <w:rsid w:val="00D51948"/>
    <w:rsid w:val="00D51AFC"/>
    <w:rsid w:val="00D51FE8"/>
    <w:rsid w:val="00D52069"/>
    <w:rsid w:val="00D524DC"/>
    <w:rsid w:val="00D529CC"/>
    <w:rsid w:val="00D52AB3"/>
    <w:rsid w:val="00D52C9F"/>
    <w:rsid w:val="00D5317C"/>
    <w:rsid w:val="00D533E7"/>
    <w:rsid w:val="00D534DA"/>
    <w:rsid w:val="00D5356B"/>
    <w:rsid w:val="00D53E31"/>
    <w:rsid w:val="00D53EA2"/>
    <w:rsid w:val="00D53FF1"/>
    <w:rsid w:val="00D5410E"/>
    <w:rsid w:val="00D54396"/>
    <w:rsid w:val="00D543C5"/>
    <w:rsid w:val="00D543EB"/>
    <w:rsid w:val="00D544CD"/>
    <w:rsid w:val="00D54541"/>
    <w:rsid w:val="00D54A10"/>
    <w:rsid w:val="00D54C17"/>
    <w:rsid w:val="00D54D4A"/>
    <w:rsid w:val="00D54E96"/>
    <w:rsid w:val="00D54F73"/>
    <w:rsid w:val="00D554BC"/>
    <w:rsid w:val="00D55642"/>
    <w:rsid w:val="00D55797"/>
    <w:rsid w:val="00D55F9A"/>
    <w:rsid w:val="00D5652F"/>
    <w:rsid w:val="00D56625"/>
    <w:rsid w:val="00D56EA6"/>
    <w:rsid w:val="00D56F57"/>
    <w:rsid w:val="00D56FB4"/>
    <w:rsid w:val="00D57542"/>
    <w:rsid w:val="00D57550"/>
    <w:rsid w:val="00D5763D"/>
    <w:rsid w:val="00D576FF"/>
    <w:rsid w:val="00D5798B"/>
    <w:rsid w:val="00D57B9E"/>
    <w:rsid w:val="00D57FB4"/>
    <w:rsid w:val="00D603F2"/>
    <w:rsid w:val="00D6098F"/>
    <w:rsid w:val="00D611DF"/>
    <w:rsid w:val="00D6164B"/>
    <w:rsid w:val="00D617B8"/>
    <w:rsid w:val="00D618F2"/>
    <w:rsid w:val="00D61B28"/>
    <w:rsid w:val="00D61BDE"/>
    <w:rsid w:val="00D61EB2"/>
    <w:rsid w:val="00D62690"/>
    <w:rsid w:val="00D628FD"/>
    <w:rsid w:val="00D62C12"/>
    <w:rsid w:val="00D6324C"/>
    <w:rsid w:val="00D6366F"/>
    <w:rsid w:val="00D63C49"/>
    <w:rsid w:val="00D643B8"/>
    <w:rsid w:val="00D64821"/>
    <w:rsid w:val="00D64C02"/>
    <w:rsid w:val="00D64CDA"/>
    <w:rsid w:val="00D64DF8"/>
    <w:rsid w:val="00D652EA"/>
    <w:rsid w:val="00D65734"/>
    <w:rsid w:val="00D65887"/>
    <w:rsid w:val="00D65B52"/>
    <w:rsid w:val="00D65C4D"/>
    <w:rsid w:val="00D66683"/>
    <w:rsid w:val="00D669F1"/>
    <w:rsid w:val="00D66BA6"/>
    <w:rsid w:val="00D66E00"/>
    <w:rsid w:val="00D677D6"/>
    <w:rsid w:val="00D67AFE"/>
    <w:rsid w:val="00D67B98"/>
    <w:rsid w:val="00D67C97"/>
    <w:rsid w:val="00D67F09"/>
    <w:rsid w:val="00D701E6"/>
    <w:rsid w:val="00D702A2"/>
    <w:rsid w:val="00D70A74"/>
    <w:rsid w:val="00D70D32"/>
    <w:rsid w:val="00D7105A"/>
    <w:rsid w:val="00D7108E"/>
    <w:rsid w:val="00D71252"/>
    <w:rsid w:val="00D713F1"/>
    <w:rsid w:val="00D71C20"/>
    <w:rsid w:val="00D71CBE"/>
    <w:rsid w:val="00D71F34"/>
    <w:rsid w:val="00D7214C"/>
    <w:rsid w:val="00D72397"/>
    <w:rsid w:val="00D7260F"/>
    <w:rsid w:val="00D727C8"/>
    <w:rsid w:val="00D72E60"/>
    <w:rsid w:val="00D72ED0"/>
    <w:rsid w:val="00D7388C"/>
    <w:rsid w:val="00D73A67"/>
    <w:rsid w:val="00D73C03"/>
    <w:rsid w:val="00D741F0"/>
    <w:rsid w:val="00D74226"/>
    <w:rsid w:val="00D74523"/>
    <w:rsid w:val="00D745BB"/>
    <w:rsid w:val="00D74A92"/>
    <w:rsid w:val="00D74FDC"/>
    <w:rsid w:val="00D75790"/>
    <w:rsid w:val="00D75822"/>
    <w:rsid w:val="00D75B40"/>
    <w:rsid w:val="00D75E0F"/>
    <w:rsid w:val="00D76034"/>
    <w:rsid w:val="00D760DF"/>
    <w:rsid w:val="00D76206"/>
    <w:rsid w:val="00D763AC"/>
    <w:rsid w:val="00D76518"/>
    <w:rsid w:val="00D767B4"/>
    <w:rsid w:val="00D768DB"/>
    <w:rsid w:val="00D76A57"/>
    <w:rsid w:val="00D76AB0"/>
    <w:rsid w:val="00D77059"/>
    <w:rsid w:val="00D770B5"/>
    <w:rsid w:val="00D777AF"/>
    <w:rsid w:val="00D777D8"/>
    <w:rsid w:val="00D77898"/>
    <w:rsid w:val="00D77C2A"/>
    <w:rsid w:val="00D77E74"/>
    <w:rsid w:val="00D805C2"/>
    <w:rsid w:val="00D80776"/>
    <w:rsid w:val="00D80830"/>
    <w:rsid w:val="00D8117D"/>
    <w:rsid w:val="00D81354"/>
    <w:rsid w:val="00D816FA"/>
    <w:rsid w:val="00D81BF1"/>
    <w:rsid w:val="00D81D04"/>
    <w:rsid w:val="00D81DDA"/>
    <w:rsid w:val="00D820CB"/>
    <w:rsid w:val="00D8233F"/>
    <w:rsid w:val="00D82EEF"/>
    <w:rsid w:val="00D832EB"/>
    <w:rsid w:val="00D83581"/>
    <w:rsid w:val="00D83973"/>
    <w:rsid w:val="00D83D7F"/>
    <w:rsid w:val="00D83ED7"/>
    <w:rsid w:val="00D84795"/>
    <w:rsid w:val="00D84C31"/>
    <w:rsid w:val="00D84C75"/>
    <w:rsid w:val="00D85065"/>
    <w:rsid w:val="00D8507A"/>
    <w:rsid w:val="00D850BC"/>
    <w:rsid w:val="00D852C7"/>
    <w:rsid w:val="00D855CE"/>
    <w:rsid w:val="00D8623A"/>
    <w:rsid w:val="00D8634D"/>
    <w:rsid w:val="00D863F9"/>
    <w:rsid w:val="00D8695F"/>
    <w:rsid w:val="00D86E0E"/>
    <w:rsid w:val="00D87943"/>
    <w:rsid w:val="00D87DB4"/>
    <w:rsid w:val="00D90151"/>
    <w:rsid w:val="00D90931"/>
    <w:rsid w:val="00D90FAB"/>
    <w:rsid w:val="00D91532"/>
    <w:rsid w:val="00D9172A"/>
    <w:rsid w:val="00D91B4F"/>
    <w:rsid w:val="00D91ED6"/>
    <w:rsid w:val="00D91EDE"/>
    <w:rsid w:val="00D91FEF"/>
    <w:rsid w:val="00D9200B"/>
    <w:rsid w:val="00D92D10"/>
    <w:rsid w:val="00D92F97"/>
    <w:rsid w:val="00D92FAA"/>
    <w:rsid w:val="00D9309D"/>
    <w:rsid w:val="00D93436"/>
    <w:rsid w:val="00D93883"/>
    <w:rsid w:val="00D93923"/>
    <w:rsid w:val="00D93DD4"/>
    <w:rsid w:val="00D93F48"/>
    <w:rsid w:val="00D94436"/>
    <w:rsid w:val="00D9450A"/>
    <w:rsid w:val="00D947E5"/>
    <w:rsid w:val="00D949ED"/>
    <w:rsid w:val="00D94BDF"/>
    <w:rsid w:val="00D94E51"/>
    <w:rsid w:val="00D94E76"/>
    <w:rsid w:val="00D94EA2"/>
    <w:rsid w:val="00D95142"/>
    <w:rsid w:val="00D95763"/>
    <w:rsid w:val="00D958A2"/>
    <w:rsid w:val="00D95C02"/>
    <w:rsid w:val="00D95EDB"/>
    <w:rsid w:val="00D96047"/>
    <w:rsid w:val="00D961A4"/>
    <w:rsid w:val="00D9636C"/>
    <w:rsid w:val="00D9680B"/>
    <w:rsid w:val="00D9686E"/>
    <w:rsid w:val="00D968BA"/>
    <w:rsid w:val="00D96AAA"/>
    <w:rsid w:val="00D96AE8"/>
    <w:rsid w:val="00D96C45"/>
    <w:rsid w:val="00D96F10"/>
    <w:rsid w:val="00D9757D"/>
    <w:rsid w:val="00D97E99"/>
    <w:rsid w:val="00D97F17"/>
    <w:rsid w:val="00D97F6D"/>
    <w:rsid w:val="00DA0530"/>
    <w:rsid w:val="00DA0734"/>
    <w:rsid w:val="00DA0B72"/>
    <w:rsid w:val="00DA0BB6"/>
    <w:rsid w:val="00DA0E5E"/>
    <w:rsid w:val="00DA1641"/>
    <w:rsid w:val="00DA19CD"/>
    <w:rsid w:val="00DA1B0A"/>
    <w:rsid w:val="00DA1BBD"/>
    <w:rsid w:val="00DA228B"/>
    <w:rsid w:val="00DA2410"/>
    <w:rsid w:val="00DA2419"/>
    <w:rsid w:val="00DA2468"/>
    <w:rsid w:val="00DA2837"/>
    <w:rsid w:val="00DA28E2"/>
    <w:rsid w:val="00DA28F6"/>
    <w:rsid w:val="00DA3134"/>
    <w:rsid w:val="00DA3217"/>
    <w:rsid w:val="00DA3248"/>
    <w:rsid w:val="00DA368F"/>
    <w:rsid w:val="00DA3711"/>
    <w:rsid w:val="00DA39E1"/>
    <w:rsid w:val="00DA3DF2"/>
    <w:rsid w:val="00DA41CD"/>
    <w:rsid w:val="00DA4666"/>
    <w:rsid w:val="00DA49E0"/>
    <w:rsid w:val="00DA5111"/>
    <w:rsid w:val="00DA57D5"/>
    <w:rsid w:val="00DA5C7D"/>
    <w:rsid w:val="00DA5CC3"/>
    <w:rsid w:val="00DA5DEB"/>
    <w:rsid w:val="00DA5FEB"/>
    <w:rsid w:val="00DA6B47"/>
    <w:rsid w:val="00DA6BCE"/>
    <w:rsid w:val="00DA6DEB"/>
    <w:rsid w:val="00DA70F3"/>
    <w:rsid w:val="00DA7C1B"/>
    <w:rsid w:val="00DA7D11"/>
    <w:rsid w:val="00DB051C"/>
    <w:rsid w:val="00DB0ACF"/>
    <w:rsid w:val="00DB0AE8"/>
    <w:rsid w:val="00DB12E5"/>
    <w:rsid w:val="00DB13B9"/>
    <w:rsid w:val="00DB13DF"/>
    <w:rsid w:val="00DB16B8"/>
    <w:rsid w:val="00DB16D9"/>
    <w:rsid w:val="00DB1C55"/>
    <w:rsid w:val="00DB1FBC"/>
    <w:rsid w:val="00DB211C"/>
    <w:rsid w:val="00DB259F"/>
    <w:rsid w:val="00DB2660"/>
    <w:rsid w:val="00DB29DE"/>
    <w:rsid w:val="00DB30EA"/>
    <w:rsid w:val="00DB3784"/>
    <w:rsid w:val="00DB3B9F"/>
    <w:rsid w:val="00DB3E50"/>
    <w:rsid w:val="00DB3F0A"/>
    <w:rsid w:val="00DB40EA"/>
    <w:rsid w:val="00DB4207"/>
    <w:rsid w:val="00DB470C"/>
    <w:rsid w:val="00DB4BAB"/>
    <w:rsid w:val="00DB50C3"/>
    <w:rsid w:val="00DB526D"/>
    <w:rsid w:val="00DB5A9A"/>
    <w:rsid w:val="00DB5E63"/>
    <w:rsid w:val="00DB61F1"/>
    <w:rsid w:val="00DB62F9"/>
    <w:rsid w:val="00DB630B"/>
    <w:rsid w:val="00DB633B"/>
    <w:rsid w:val="00DB6456"/>
    <w:rsid w:val="00DB64F0"/>
    <w:rsid w:val="00DB65B3"/>
    <w:rsid w:val="00DB67CA"/>
    <w:rsid w:val="00DB6E33"/>
    <w:rsid w:val="00DB7188"/>
    <w:rsid w:val="00DB7253"/>
    <w:rsid w:val="00DB7429"/>
    <w:rsid w:val="00DB7ABD"/>
    <w:rsid w:val="00DC0105"/>
    <w:rsid w:val="00DC05FF"/>
    <w:rsid w:val="00DC09B1"/>
    <w:rsid w:val="00DC0B45"/>
    <w:rsid w:val="00DC0E6B"/>
    <w:rsid w:val="00DC1244"/>
    <w:rsid w:val="00DC13C5"/>
    <w:rsid w:val="00DC14C4"/>
    <w:rsid w:val="00DC1C5E"/>
    <w:rsid w:val="00DC284B"/>
    <w:rsid w:val="00DC2A11"/>
    <w:rsid w:val="00DC2A59"/>
    <w:rsid w:val="00DC2B82"/>
    <w:rsid w:val="00DC30D1"/>
    <w:rsid w:val="00DC330E"/>
    <w:rsid w:val="00DC36F6"/>
    <w:rsid w:val="00DC37E9"/>
    <w:rsid w:val="00DC39AD"/>
    <w:rsid w:val="00DC3BE1"/>
    <w:rsid w:val="00DC3C31"/>
    <w:rsid w:val="00DC3EEB"/>
    <w:rsid w:val="00DC3F20"/>
    <w:rsid w:val="00DC418A"/>
    <w:rsid w:val="00DC4402"/>
    <w:rsid w:val="00DC49DF"/>
    <w:rsid w:val="00DC4BAC"/>
    <w:rsid w:val="00DC4D46"/>
    <w:rsid w:val="00DC501C"/>
    <w:rsid w:val="00DC50B7"/>
    <w:rsid w:val="00DC50D2"/>
    <w:rsid w:val="00DC50E6"/>
    <w:rsid w:val="00DC514E"/>
    <w:rsid w:val="00DC51A8"/>
    <w:rsid w:val="00DC54E2"/>
    <w:rsid w:val="00DC56B1"/>
    <w:rsid w:val="00DC5EA1"/>
    <w:rsid w:val="00DC5F6A"/>
    <w:rsid w:val="00DC6031"/>
    <w:rsid w:val="00DC6153"/>
    <w:rsid w:val="00DC6318"/>
    <w:rsid w:val="00DC6379"/>
    <w:rsid w:val="00DC681C"/>
    <w:rsid w:val="00DC6993"/>
    <w:rsid w:val="00DC6B89"/>
    <w:rsid w:val="00DC6CAA"/>
    <w:rsid w:val="00DC6E2A"/>
    <w:rsid w:val="00DC6F78"/>
    <w:rsid w:val="00DC73AC"/>
    <w:rsid w:val="00DC75A3"/>
    <w:rsid w:val="00DC7938"/>
    <w:rsid w:val="00DC7AD7"/>
    <w:rsid w:val="00DC7FDF"/>
    <w:rsid w:val="00DD0059"/>
    <w:rsid w:val="00DD02DC"/>
    <w:rsid w:val="00DD062A"/>
    <w:rsid w:val="00DD0743"/>
    <w:rsid w:val="00DD084A"/>
    <w:rsid w:val="00DD0ABB"/>
    <w:rsid w:val="00DD0AC0"/>
    <w:rsid w:val="00DD0B10"/>
    <w:rsid w:val="00DD0BBB"/>
    <w:rsid w:val="00DD0C2E"/>
    <w:rsid w:val="00DD0D4F"/>
    <w:rsid w:val="00DD1139"/>
    <w:rsid w:val="00DD179E"/>
    <w:rsid w:val="00DD1860"/>
    <w:rsid w:val="00DD1BBE"/>
    <w:rsid w:val="00DD1E27"/>
    <w:rsid w:val="00DD1E3B"/>
    <w:rsid w:val="00DD29B6"/>
    <w:rsid w:val="00DD2EA0"/>
    <w:rsid w:val="00DD2F24"/>
    <w:rsid w:val="00DD3123"/>
    <w:rsid w:val="00DD3197"/>
    <w:rsid w:val="00DD3436"/>
    <w:rsid w:val="00DD344F"/>
    <w:rsid w:val="00DD3926"/>
    <w:rsid w:val="00DD3B5B"/>
    <w:rsid w:val="00DD3C83"/>
    <w:rsid w:val="00DD3F2D"/>
    <w:rsid w:val="00DD4AE9"/>
    <w:rsid w:val="00DD4C5C"/>
    <w:rsid w:val="00DD4D70"/>
    <w:rsid w:val="00DD4E3F"/>
    <w:rsid w:val="00DD4FDC"/>
    <w:rsid w:val="00DD51C8"/>
    <w:rsid w:val="00DD5467"/>
    <w:rsid w:val="00DD558C"/>
    <w:rsid w:val="00DD5C24"/>
    <w:rsid w:val="00DD5CD2"/>
    <w:rsid w:val="00DD5FE1"/>
    <w:rsid w:val="00DD5FE2"/>
    <w:rsid w:val="00DD620E"/>
    <w:rsid w:val="00DD6369"/>
    <w:rsid w:val="00DD6743"/>
    <w:rsid w:val="00DD687E"/>
    <w:rsid w:val="00DD6A5D"/>
    <w:rsid w:val="00DD6A81"/>
    <w:rsid w:val="00DD6C1C"/>
    <w:rsid w:val="00DD6CA1"/>
    <w:rsid w:val="00DD6CCB"/>
    <w:rsid w:val="00DD72E7"/>
    <w:rsid w:val="00DD740F"/>
    <w:rsid w:val="00DD7644"/>
    <w:rsid w:val="00DD7816"/>
    <w:rsid w:val="00DE017D"/>
    <w:rsid w:val="00DE0188"/>
    <w:rsid w:val="00DE03B1"/>
    <w:rsid w:val="00DE05E5"/>
    <w:rsid w:val="00DE0601"/>
    <w:rsid w:val="00DE0761"/>
    <w:rsid w:val="00DE1637"/>
    <w:rsid w:val="00DE173F"/>
    <w:rsid w:val="00DE18B1"/>
    <w:rsid w:val="00DE1A26"/>
    <w:rsid w:val="00DE1CA5"/>
    <w:rsid w:val="00DE210E"/>
    <w:rsid w:val="00DE231A"/>
    <w:rsid w:val="00DE24D5"/>
    <w:rsid w:val="00DE256B"/>
    <w:rsid w:val="00DE2824"/>
    <w:rsid w:val="00DE2C4F"/>
    <w:rsid w:val="00DE3228"/>
    <w:rsid w:val="00DE3457"/>
    <w:rsid w:val="00DE34AD"/>
    <w:rsid w:val="00DE34DE"/>
    <w:rsid w:val="00DE3BCB"/>
    <w:rsid w:val="00DE3C25"/>
    <w:rsid w:val="00DE3E5C"/>
    <w:rsid w:val="00DE3F26"/>
    <w:rsid w:val="00DE3FBF"/>
    <w:rsid w:val="00DE40CE"/>
    <w:rsid w:val="00DE4182"/>
    <w:rsid w:val="00DE4734"/>
    <w:rsid w:val="00DE494D"/>
    <w:rsid w:val="00DE4D6E"/>
    <w:rsid w:val="00DE52FF"/>
    <w:rsid w:val="00DE5472"/>
    <w:rsid w:val="00DE559C"/>
    <w:rsid w:val="00DE57A1"/>
    <w:rsid w:val="00DE5A01"/>
    <w:rsid w:val="00DE620C"/>
    <w:rsid w:val="00DE6362"/>
    <w:rsid w:val="00DE6552"/>
    <w:rsid w:val="00DE6D19"/>
    <w:rsid w:val="00DE7613"/>
    <w:rsid w:val="00DE780D"/>
    <w:rsid w:val="00DE7D42"/>
    <w:rsid w:val="00DF0B06"/>
    <w:rsid w:val="00DF0E66"/>
    <w:rsid w:val="00DF1057"/>
    <w:rsid w:val="00DF147B"/>
    <w:rsid w:val="00DF1750"/>
    <w:rsid w:val="00DF1CB7"/>
    <w:rsid w:val="00DF2057"/>
    <w:rsid w:val="00DF20A4"/>
    <w:rsid w:val="00DF214A"/>
    <w:rsid w:val="00DF2150"/>
    <w:rsid w:val="00DF21FF"/>
    <w:rsid w:val="00DF2459"/>
    <w:rsid w:val="00DF24CF"/>
    <w:rsid w:val="00DF2DBE"/>
    <w:rsid w:val="00DF3056"/>
    <w:rsid w:val="00DF3137"/>
    <w:rsid w:val="00DF3179"/>
    <w:rsid w:val="00DF3524"/>
    <w:rsid w:val="00DF3871"/>
    <w:rsid w:val="00DF3ACD"/>
    <w:rsid w:val="00DF3D46"/>
    <w:rsid w:val="00DF402D"/>
    <w:rsid w:val="00DF430A"/>
    <w:rsid w:val="00DF4502"/>
    <w:rsid w:val="00DF46CF"/>
    <w:rsid w:val="00DF4800"/>
    <w:rsid w:val="00DF5175"/>
    <w:rsid w:val="00DF5443"/>
    <w:rsid w:val="00DF6390"/>
    <w:rsid w:val="00DF6513"/>
    <w:rsid w:val="00DF66A9"/>
    <w:rsid w:val="00DF66F7"/>
    <w:rsid w:val="00DF67F7"/>
    <w:rsid w:val="00DF6AED"/>
    <w:rsid w:val="00DF6BF4"/>
    <w:rsid w:val="00DF6D65"/>
    <w:rsid w:val="00DF6E1E"/>
    <w:rsid w:val="00DF7F15"/>
    <w:rsid w:val="00E00141"/>
    <w:rsid w:val="00E0040D"/>
    <w:rsid w:val="00E00439"/>
    <w:rsid w:val="00E00575"/>
    <w:rsid w:val="00E00767"/>
    <w:rsid w:val="00E00C06"/>
    <w:rsid w:val="00E00D31"/>
    <w:rsid w:val="00E00F32"/>
    <w:rsid w:val="00E011ED"/>
    <w:rsid w:val="00E01893"/>
    <w:rsid w:val="00E01D16"/>
    <w:rsid w:val="00E02018"/>
    <w:rsid w:val="00E024E9"/>
    <w:rsid w:val="00E025C5"/>
    <w:rsid w:val="00E028D3"/>
    <w:rsid w:val="00E02E0C"/>
    <w:rsid w:val="00E030A2"/>
    <w:rsid w:val="00E0326D"/>
    <w:rsid w:val="00E03272"/>
    <w:rsid w:val="00E036F5"/>
    <w:rsid w:val="00E03A6F"/>
    <w:rsid w:val="00E03D8D"/>
    <w:rsid w:val="00E03FCD"/>
    <w:rsid w:val="00E03FFC"/>
    <w:rsid w:val="00E0400D"/>
    <w:rsid w:val="00E041F7"/>
    <w:rsid w:val="00E044A6"/>
    <w:rsid w:val="00E049C7"/>
    <w:rsid w:val="00E0517A"/>
    <w:rsid w:val="00E0549B"/>
    <w:rsid w:val="00E05881"/>
    <w:rsid w:val="00E05971"/>
    <w:rsid w:val="00E059A6"/>
    <w:rsid w:val="00E05A9B"/>
    <w:rsid w:val="00E05DAD"/>
    <w:rsid w:val="00E05EB8"/>
    <w:rsid w:val="00E06322"/>
    <w:rsid w:val="00E0677A"/>
    <w:rsid w:val="00E06B6A"/>
    <w:rsid w:val="00E06DFA"/>
    <w:rsid w:val="00E0715C"/>
    <w:rsid w:val="00E075AE"/>
    <w:rsid w:val="00E07C4A"/>
    <w:rsid w:val="00E07CB2"/>
    <w:rsid w:val="00E07EB8"/>
    <w:rsid w:val="00E07F4F"/>
    <w:rsid w:val="00E1032F"/>
    <w:rsid w:val="00E10729"/>
    <w:rsid w:val="00E1086C"/>
    <w:rsid w:val="00E11280"/>
    <w:rsid w:val="00E11A89"/>
    <w:rsid w:val="00E11FB5"/>
    <w:rsid w:val="00E120C9"/>
    <w:rsid w:val="00E12234"/>
    <w:rsid w:val="00E12EA9"/>
    <w:rsid w:val="00E13AE7"/>
    <w:rsid w:val="00E13BBC"/>
    <w:rsid w:val="00E13D07"/>
    <w:rsid w:val="00E14154"/>
    <w:rsid w:val="00E14458"/>
    <w:rsid w:val="00E1486D"/>
    <w:rsid w:val="00E14A58"/>
    <w:rsid w:val="00E14B53"/>
    <w:rsid w:val="00E14C69"/>
    <w:rsid w:val="00E14FCD"/>
    <w:rsid w:val="00E152AE"/>
    <w:rsid w:val="00E15720"/>
    <w:rsid w:val="00E158FD"/>
    <w:rsid w:val="00E15CF5"/>
    <w:rsid w:val="00E15F86"/>
    <w:rsid w:val="00E160DA"/>
    <w:rsid w:val="00E16CFA"/>
    <w:rsid w:val="00E16DC9"/>
    <w:rsid w:val="00E16E21"/>
    <w:rsid w:val="00E1705E"/>
    <w:rsid w:val="00E17364"/>
    <w:rsid w:val="00E17393"/>
    <w:rsid w:val="00E17592"/>
    <w:rsid w:val="00E178BA"/>
    <w:rsid w:val="00E17CCC"/>
    <w:rsid w:val="00E17F53"/>
    <w:rsid w:val="00E2079E"/>
    <w:rsid w:val="00E207AB"/>
    <w:rsid w:val="00E20C21"/>
    <w:rsid w:val="00E20FC2"/>
    <w:rsid w:val="00E21128"/>
    <w:rsid w:val="00E211CB"/>
    <w:rsid w:val="00E2133B"/>
    <w:rsid w:val="00E214B0"/>
    <w:rsid w:val="00E21536"/>
    <w:rsid w:val="00E21737"/>
    <w:rsid w:val="00E21C09"/>
    <w:rsid w:val="00E21D6F"/>
    <w:rsid w:val="00E21E1A"/>
    <w:rsid w:val="00E21ECE"/>
    <w:rsid w:val="00E21FAF"/>
    <w:rsid w:val="00E22172"/>
    <w:rsid w:val="00E226FE"/>
    <w:rsid w:val="00E2292C"/>
    <w:rsid w:val="00E23BCA"/>
    <w:rsid w:val="00E23C52"/>
    <w:rsid w:val="00E240C0"/>
    <w:rsid w:val="00E245CF"/>
    <w:rsid w:val="00E24A4F"/>
    <w:rsid w:val="00E24A53"/>
    <w:rsid w:val="00E24B8B"/>
    <w:rsid w:val="00E24C23"/>
    <w:rsid w:val="00E24DB7"/>
    <w:rsid w:val="00E25130"/>
    <w:rsid w:val="00E25189"/>
    <w:rsid w:val="00E251BA"/>
    <w:rsid w:val="00E2548E"/>
    <w:rsid w:val="00E258AE"/>
    <w:rsid w:val="00E25C8E"/>
    <w:rsid w:val="00E261A0"/>
    <w:rsid w:val="00E26506"/>
    <w:rsid w:val="00E26553"/>
    <w:rsid w:val="00E268B2"/>
    <w:rsid w:val="00E26B17"/>
    <w:rsid w:val="00E26C85"/>
    <w:rsid w:val="00E26CEC"/>
    <w:rsid w:val="00E26E1D"/>
    <w:rsid w:val="00E272B4"/>
    <w:rsid w:val="00E27AC8"/>
    <w:rsid w:val="00E27D99"/>
    <w:rsid w:val="00E30708"/>
    <w:rsid w:val="00E307ED"/>
    <w:rsid w:val="00E3119C"/>
    <w:rsid w:val="00E31397"/>
    <w:rsid w:val="00E315B8"/>
    <w:rsid w:val="00E31694"/>
    <w:rsid w:val="00E31919"/>
    <w:rsid w:val="00E31ED1"/>
    <w:rsid w:val="00E321AC"/>
    <w:rsid w:val="00E3252A"/>
    <w:rsid w:val="00E326E1"/>
    <w:rsid w:val="00E32CAE"/>
    <w:rsid w:val="00E32F86"/>
    <w:rsid w:val="00E330AA"/>
    <w:rsid w:val="00E3311C"/>
    <w:rsid w:val="00E332C5"/>
    <w:rsid w:val="00E33469"/>
    <w:rsid w:val="00E33528"/>
    <w:rsid w:val="00E335F2"/>
    <w:rsid w:val="00E336D7"/>
    <w:rsid w:val="00E338AF"/>
    <w:rsid w:val="00E33902"/>
    <w:rsid w:val="00E339A2"/>
    <w:rsid w:val="00E33A04"/>
    <w:rsid w:val="00E33AEA"/>
    <w:rsid w:val="00E33CBE"/>
    <w:rsid w:val="00E34000"/>
    <w:rsid w:val="00E3401E"/>
    <w:rsid w:val="00E340B0"/>
    <w:rsid w:val="00E3445F"/>
    <w:rsid w:val="00E347F9"/>
    <w:rsid w:val="00E34835"/>
    <w:rsid w:val="00E34D49"/>
    <w:rsid w:val="00E35164"/>
    <w:rsid w:val="00E351ED"/>
    <w:rsid w:val="00E355DD"/>
    <w:rsid w:val="00E35D96"/>
    <w:rsid w:val="00E36681"/>
    <w:rsid w:val="00E366F4"/>
    <w:rsid w:val="00E36788"/>
    <w:rsid w:val="00E367D0"/>
    <w:rsid w:val="00E37081"/>
    <w:rsid w:val="00E3708F"/>
    <w:rsid w:val="00E37215"/>
    <w:rsid w:val="00E372A5"/>
    <w:rsid w:val="00E3748A"/>
    <w:rsid w:val="00E37774"/>
    <w:rsid w:val="00E37E44"/>
    <w:rsid w:val="00E37F13"/>
    <w:rsid w:val="00E40271"/>
    <w:rsid w:val="00E4099A"/>
    <w:rsid w:val="00E41067"/>
    <w:rsid w:val="00E410F0"/>
    <w:rsid w:val="00E41249"/>
    <w:rsid w:val="00E412AA"/>
    <w:rsid w:val="00E41610"/>
    <w:rsid w:val="00E41710"/>
    <w:rsid w:val="00E41AF1"/>
    <w:rsid w:val="00E41CBC"/>
    <w:rsid w:val="00E41D4A"/>
    <w:rsid w:val="00E41E51"/>
    <w:rsid w:val="00E41EDD"/>
    <w:rsid w:val="00E421EB"/>
    <w:rsid w:val="00E4260B"/>
    <w:rsid w:val="00E4284E"/>
    <w:rsid w:val="00E42B33"/>
    <w:rsid w:val="00E42BE6"/>
    <w:rsid w:val="00E42C6C"/>
    <w:rsid w:val="00E42DEC"/>
    <w:rsid w:val="00E42F61"/>
    <w:rsid w:val="00E43058"/>
    <w:rsid w:val="00E43361"/>
    <w:rsid w:val="00E43491"/>
    <w:rsid w:val="00E4367B"/>
    <w:rsid w:val="00E437F7"/>
    <w:rsid w:val="00E43B10"/>
    <w:rsid w:val="00E43C38"/>
    <w:rsid w:val="00E44045"/>
    <w:rsid w:val="00E448F9"/>
    <w:rsid w:val="00E44955"/>
    <w:rsid w:val="00E44C19"/>
    <w:rsid w:val="00E45D19"/>
    <w:rsid w:val="00E45F2D"/>
    <w:rsid w:val="00E4680E"/>
    <w:rsid w:val="00E46925"/>
    <w:rsid w:val="00E46B37"/>
    <w:rsid w:val="00E46C9D"/>
    <w:rsid w:val="00E46CA8"/>
    <w:rsid w:val="00E47646"/>
    <w:rsid w:val="00E478C2"/>
    <w:rsid w:val="00E479AE"/>
    <w:rsid w:val="00E500E1"/>
    <w:rsid w:val="00E5041B"/>
    <w:rsid w:val="00E5049F"/>
    <w:rsid w:val="00E50600"/>
    <w:rsid w:val="00E50B83"/>
    <w:rsid w:val="00E50F39"/>
    <w:rsid w:val="00E5123A"/>
    <w:rsid w:val="00E51D91"/>
    <w:rsid w:val="00E51DC0"/>
    <w:rsid w:val="00E51E84"/>
    <w:rsid w:val="00E525D6"/>
    <w:rsid w:val="00E52E9F"/>
    <w:rsid w:val="00E5339E"/>
    <w:rsid w:val="00E53872"/>
    <w:rsid w:val="00E5399B"/>
    <w:rsid w:val="00E542BF"/>
    <w:rsid w:val="00E54986"/>
    <w:rsid w:val="00E54992"/>
    <w:rsid w:val="00E54E09"/>
    <w:rsid w:val="00E5528B"/>
    <w:rsid w:val="00E5529D"/>
    <w:rsid w:val="00E5563C"/>
    <w:rsid w:val="00E55CE9"/>
    <w:rsid w:val="00E55E72"/>
    <w:rsid w:val="00E55EF4"/>
    <w:rsid w:val="00E55FE8"/>
    <w:rsid w:val="00E56271"/>
    <w:rsid w:val="00E56749"/>
    <w:rsid w:val="00E5675A"/>
    <w:rsid w:val="00E56E36"/>
    <w:rsid w:val="00E570B2"/>
    <w:rsid w:val="00E57238"/>
    <w:rsid w:val="00E576DD"/>
    <w:rsid w:val="00E57873"/>
    <w:rsid w:val="00E579EE"/>
    <w:rsid w:val="00E57DB5"/>
    <w:rsid w:val="00E602AB"/>
    <w:rsid w:val="00E6034F"/>
    <w:rsid w:val="00E60678"/>
    <w:rsid w:val="00E606B6"/>
    <w:rsid w:val="00E609FD"/>
    <w:rsid w:val="00E60A1F"/>
    <w:rsid w:val="00E6101E"/>
    <w:rsid w:val="00E610C4"/>
    <w:rsid w:val="00E6127F"/>
    <w:rsid w:val="00E61611"/>
    <w:rsid w:val="00E616D6"/>
    <w:rsid w:val="00E61871"/>
    <w:rsid w:val="00E61946"/>
    <w:rsid w:val="00E61A68"/>
    <w:rsid w:val="00E61F49"/>
    <w:rsid w:val="00E62029"/>
    <w:rsid w:val="00E620B3"/>
    <w:rsid w:val="00E623E7"/>
    <w:rsid w:val="00E62466"/>
    <w:rsid w:val="00E6289E"/>
    <w:rsid w:val="00E62B33"/>
    <w:rsid w:val="00E62C29"/>
    <w:rsid w:val="00E62E97"/>
    <w:rsid w:val="00E631FC"/>
    <w:rsid w:val="00E639E5"/>
    <w:rsid w:val="00E63A64"/>
    <w:rsid w:val="00E64B34"/>
    <w:rsid w:val="00E64BE8"/>
    <w:rsid w:val="00E6504C"/>
    <w:rsid w:val="00E65195"/>
    <w:rsid w:val="00E651DC"/>
    <w:rsid w:val="00E652A1"/>
    <w:rsid w:val="00E65304"/>
    <w:rsid w:val="00E65439"/>
    <w:rsid w:val="00E654AC"/>
    <w:rsid w:val="00E655C6"/>
    <w:rsid w:val="00E6624F"/>
    <w:rsid w:val="00E664F7"/>
    <w:rsid w:val="00E669AB"/>
    <w:rsid w:val="00E669BF"/>
    <w:rsid w:val="00E66AAE"/>
    <w:rsid w:val="00E67083"/>
    <w:rsid w:val="00E67548"/>
    <w:rsid w:val="00E679BB"/>
    <w:rsid w:val="00E67DD6"/>
    <w:rsid w:val="00E67DF1"/>
    <w:rsid w:val="00E67EEB"/>
    <w:rsid w:val="00E700D7"/>
    <w:rsid w:val="00E700FC"/>
    <w:rsid w:val="00E701C4"/>
    <w:rsid w:val="00E7022D"/>
    <w:rsid w:val="00E70586"/>
    <w:rsid w:val="00E7058F"/>
    <w:rsid w:val="00E705AE"/>
    <w:rsid w:val="00E70656"/>
    <w:rsid w:val="00E709D8"/>
    <w:rsid w:val="00E7130C"/>
    <w:rsid w:val="00E714C4"/>
    <w:rsid w:val="00E71645"/>
    <w:rsid w:val="00E7165D"/>
    <w:rsid w:val="00E71A10"/>
    <w:rsid w:val="00E71A43"/>
    <w:rsid w:val="00E72699"/>
    <w:rsid w:val="00E730CE"/>
    <w:rsid w:val="00E73725"/>
    <w:rsid w:val="00E73A89"/>
    <w:rsid w:val="00E73C24"/>
    <w:rsid w:val="00E73DC8"/>
    <w:rsid w:val="00E73E29"/>
    <w:rsid w:val="00E74128"/>
    <w:rsid w:val="00E744F3"/>
    <w:rsid w:val="00E7474B"/>
    <w:rsid w:val="00E74A21"/>
    <w:rsid w:val="00E75615"/>
    <w:rsid w:val="00E7569E"/>
    <w:rsid w:val="00E75954"/>
    <w:rsid w:val="00E75C51"/>
    <w:rsid w:val="00E75E84"/>
    <w:rsid w:val="00E76302"/>
    <w:rsid w:val="00E76328"/>
    <w:rsid w:val="00E76572"/>
    <w:rsid w:val="00E7675E"/>
    <w:rsid w:val="00E76A4D"/>
    <w:rsid w:val="00E76AED"/>
    <w:rsid w:val="00E76C6C"/>
    <w:rsid w:val="00E76CBE"/>
    <w:rsid w:val="00E76EB8"/>
    <w:rsid w:val="00E776FA"/>
    <w:rsid w:val="00E80C7A"/>
    <w:rsid w:val="00E80D2E"/>
    <w:rsid w:val="00E80F37"/>
    <w:rsid w:val="00E810AF"/>
    <w:rsid w:val="00E8110B"/>
    <w:rsid w:val="00E81222"/>
    <w:rsid w:val="00E81396"/>
    <w:rsid w:val="00E813B7"/>
    <w:rsid w:val="00E81AC0"/>
    <w:rsid w:val="00E81D85"/>
    <w:rsid w:val="00E81E98"/>
    <w:rsid w:val="00E81F84"/>
    <w:rsid w:val="00E82307"/>
    <w:rsid w:val="00E824E1"/>
    <w:rsid w:val="00E82917"/>
    <w:rsid w:val="00E82F7E"/>
    <w:rsid w:val="00E833D2"/>
    <w:rsid w:val="00E837EE"/>
    <w:rsid w:val="00E8381A"/>
    <w:rsid w:val="00E8391A"/>
    <w:rsid w:val="00E841B6"/>
    <w:rsid w:val="00E841D7"/>
    <w:rsid w:val="00E842F4"/>
    <w:rsid w:val="00E849ED"/>
    <w:rsid w:val="00E84B95"/>
    <w:rsid w:val="00E85605"/>
    <w:rsid w:val="00E85BCC"/>
    <w:rsid w:val="00E85BE8"/>
    <w:rsid w:val="00E85CE8"/>
    <w:rsid w:val="00E864A6"/>
    <w:rsid w:val="00E86586"/>
    <w:rsid w:val="00E86697"/>
    <w:rsid w:val="00E86C9B"/>
    <w:rsid w:val="00E86F2A"/>
    <w:rsid w:val="00E8761C"/>
    <w:rsid w:val="00E87738"/>
    <w:rsid w:val="00E877AF"/>
    <w:rsid w:val="00E87871"/>
    <w:rsid w:val="00E878D7"/>
    <w:rsid w:val="00E87BFA"/>
    <w:rsid w:val="00E87CEF"/>
    <w:rsid w:val="00E87F88"/>
    <w:rsid w:val="00E900F8"/>
    <w:rsid w:val="00E902F5"/>
    <w:rsid w:val="00E90429"/>
    <w:rsid w:val="00E90A0D"/>
    <w:rsid w:val="00E90A6A"/>
    <w:rsid w:val="00E90C00"/>
    <w:rsid w:val="00E90DFF"/>
    <w:rsid w:val="00E90EE9"/>
    <w:rsid w:val="00E90F46"/>
    <w:rsid w:val="00E90FA5"/>
    <w:rsid w:val="00E91273"/>
    <w:rsid w:val="00E91549"/>
    <w:rsid w:val="00E9200E"/>
    <w:rsid w:val="00E92331"/>
    <w:rsid w:val="00E924C5"/>
    <w:rsid w:val="00E92887"/>
    <w:rsid w:val="00E92A90"/>
    <w:rsid w:val="00E92DFB"/>
    <w:rsid w:val="00E9364D"/>
    <w:rsid w:val="00E93917"/>
    <w:rsid w:val="00E93B36"/>
    <w:rsid w:val="00E93C19"/>
    <w:rsid w:val="00E93D83"/>
    <w:rsid w:val="00E93E02"/>
    <w:rsid w:val="00E94228"/>
    <w:rsid w:val="00E94653"/>
    <w:rsid w:val="00E94838"/>
    <w:rsid w:val="00E94C8A"/>
    <w:rsid w:val="00E952F0"/>
    <w:rsid w:val="00E95429"/>
    <w:rsid w:val="00E95699"/>
    <w:rsid w:val="00E95823"/>
    <w:rsid w:val="00E9587F"/>
    <w:rsid w:val="00E95A76"/>
    <w:rsid w:val="00E95A9B"/>
    <w:rsid w:val="00E95ED7"/>
    <w:rsid w:val="00E95F08"/>
    <w:rsid w:val="00E9643F"/>
    <w:rsid w:val="00E96BDD"/>
    <w:rsid w:val="00E96C94"/>
    <w:rsid w:val="00E97047"/>
    <w:rsid w:val="00E9768D"/>
    <w:rsid w:val="00E97C67"/>
    <w:rsid w:val="00E97CB6"/>
    <w:rsid w:val="00EA09FD"/>
    <w:rsid w:val="00EA0B45"/>
    <w:rsid w:val="00EA0CE6"/>
    <w:rsid w:val="00EA0D25"/>
    <w:rsid w:val="00EA0E5E"/>
    <w:rsid w:val="00EA10E0"/>
    <w:rsid w:val="00EA1234"/>
    <w:rsid w:val="00EA129D"/>
    <w:rsid w:val="00EA1545"/>
    <w:rsid w:val="00EA1737"/>
    <w:rsid w:val="00EA1E35"/>
    <w:rsid w:val="00EA21A3"/>
    <w:rsid w:val="00EA2A9D"/>
    <w:rsid w:val="00EA2D53"/>
    <w:rsid w:val="00EA2E87"/>
    <w:rsid w:val="00EA3725"/>
    <w:rsid w:val="00EA3B3E"/>
    <w:rsid w:val="00EA3EDC"/>
    <w:rsid w:val="00EA3F46"/>
    <w:rsid w:val="00EA400D"/>
    <w:rsid w:val="00EA4227"/>
    <w:rsid w:val="00EA424C"/>
    <w:rsid w:val="00EA463E"/>
    <w:rsid w:val="00EA492E"/>
    <w:rsid w:val="00EA4AE8"/>
    <w:rsid w:val="00EA4BF6"/>
    <w:rsid w:val="00EA4EBA"/>
    <w:rsid w:val="00EA5031"/>
    <w:rsid w:val="00EA50C3"/>
    <w:rsid w:val="00EA526A"/>
    <w:rsid w:val="00EA5CB7"/>
    <w:rsid w:val="00EA6580"/>
    <w:rsid w:val="00EA68E1"/>
    <w:rsid w:val="00EA6B49"/>
    <w:rsid w:val="00EA6DC8"/>
    <w:rsid w:val="00EA712C"/>
    <w:rsid w:val="00EA72B1"/>
    <w:rsid w:val="00EA764F"/>
    <w:rsid w:val="00EA780A"/>
    <w:rsid w:val="00EA781D"/>
    <w:rsid w:val="00EA7F24"/>
    <w:rsid w:val="00EB02E7"/>
    <w:rsid w:val="00EB0643"/>
    <w:rsid w:val="00EB067B"/>
    <w:rsid w:val="00EB09C8"/>
    <w:rsid w:val="00EB0A04"/>
    <w:rsid w:val="00EB0E5F"/>
    <w:rsid w:val="00EB0F80"/>
    <w:rsid w:val="00EB0FDB"/>
    <w:rsid w:val="00EB125E"/>
    <w:rsid w:val="00EB14A5"/>
    <w:rsid w:val="00EB17C8"/>
    <w:rsid w:val="00EB1BEE"/>
    <w:rsid w:val="00EB1D7F"/>
    <w:rsid w:val="00EB28B5"/>
    <w:rsid w:val="00EB2E08"/>
    <w:rsid w:val="00EB2E2A"/>
    <w:rsid w:val="00EB2E7F"/>
    <w:rsid w:val="00EB2EAF"/>
    <w:rsid w:val="00EB3736"/>
    <w:rsid w:val="00EB38B3"/>
    <w:rsid w:val="00EB3C9A"/>
    <w:rsid w:val="00EB3EDB"/>
    <w:rsid w:val="00EB400D"/>
    <w:rsid w:val="00EB47D7"/>
    <w:rsid w:val="00EB4DA6"/>
    <w:rsid w:val="00EB536B"/>
    <w:rsid w:val="00EB5AB7"/>
    <w:rsid w:val="00EB5F30"/>
    <w:rsid w:val="00EB62D2"/>
    <w:rsid w:val="00EB634B"/>
    <w:rsid w:val="00EB6C74"/>
    <w:rsid w:val="00EB7115"/>
    <w:rsid w:val="00EB7119"/>
    <w:rsid w:val="00EB7176"/>
    <w:rsid w:val="00EB72C4"/>
    <w:rsid w:val="00EB72DC"/>
    <w:rsid w:val="00EB73E9"/>
    <w:rsid w:val="00EB76C0"/>
    <w:rsid w:val="00EB78A5"/>
    <w:rsid w:val="00EB7ADB"/>
    <w:rsid w:val="00EB7D46"/>
    <w:rsid w:val="00EC025D"/>
    <w:rsid w:val="00EC02C4"/>
    <w:rsid w:val="00EC0378"/>
    <w:rsid w:val="00EC0450"/>
    <w:rsid w:val="00EC05FE"/>
    <w:rsid w:val="00EC0982"/>
    <w:rsid w:val="00EC0A10"/>
    <w:rsid w:val="00EC0B62"/>
    <w:rsid w:val="00EC0D2F"/>
    <w:rsid w:val="00EC10C5"/>
    <w:rsid w:val="00EC1956"/>
    <w:rsid w:val="00EC1C8A"/>
    <w:rsid w:val="00EC1DB6"/>
    <w:rsid w:val="00EC20B3"/>
    <w:rsid w:val="00EC25C4"/>
    <w:rsid w:val="00EC334B"/>
    <w:rsid w:val="00EC3394"/>
    <w:rsid w:val="00EC37EA"/>
    <w:rsid w:val="00EC392F"/>
    <w:rsid w:val="00EC3B42"/>
    <w:rsid w:val="00EC3B5D"/>
    <w:rsid w:val="00EC3C31"/>
    <w:rsid w:val="00EC412F"/>
    <w:rsid w:val="00EC4489"/>
    <w:rsid w:val="00EC4956"/>
    <w:rsid w:val="00EC4C5C"/>
    <w:rsid w:val="00EC4D07"/>
    <w:rsid w:val="00EC4DC0"/>
    <w:rsid w:val="00EC51D5"/>
    <w:rsid w:val="00EC52C0"/>
    <w:rsid w:val="00EC567A"/>
    <w:rsid w:val="00EC5BC6"/>
    <w:rsid w:val="00EC642D"/>
    <w:rsid w:val="00EC662F"/>
    <w:rsid w:val="00EC66FA"/>
    <w:rsid w:val="00EC6730"/>
    <w:rsid w:val="00EC692F"/>
    <w:rsid w:val="00EC6A50"/>
    <w:rsid w:val="00EC7107"/>
    <w:rsid w:val="00EC75F9"/>
    <w:rsid w:val="00EC7864"/>
    <w:rsid w:val="00EC7893"/>
    <w:rsid w:val="00EC7E5A"/>
    <w:rsid w:val="00EC7E72"/>
    <w:rsid w:val="00ED0070"/>
    <w:rsid w:val="00ED018F"/>
    <w:rsid w:val="00ED0531"/>
    <w:rsid w:val="00ED05FE"/>
    <w:rsid w:val="00ED15E3"/>
    <w:rsid w:val="00ED1606"/>
    <w:rsid w:val="00ED1C5B"/>
    <w:rsid w:val="00ED1D1D"/>
    <w:rsid w:val="00ED1F8F"/>
    <w:rsid w:val="00ED22FF"/>
    <w:rsid w:val="00ED2393"/>
    <w:rsid w:val="00ED2438"/>
    <w:rsid w:val="00ED26A0"/>
    <w:rsid w:val="00ED2701"/>
    <w:rsid w:val="00ED2E16"/>
    <w:rsid w:val="00ED3103"/>
    <w:rsid w:val="00ED3385"/>
    <w:rsid w:val="00ED3468"/>
    <w:rsid w:val="00ED3D16"/>
    <w:rsid w:val="00ED3D95"/>
    <w:rsid w:val="00ED42E2"/>
    <w:rsid w:val="00ED45FF"/>
    <w:rsid w:val="00ED476F"/>
    <w:rsid w:val="00ED48D1"/>
    <w:rsid w:val="00ED4AAA"/>
    <w:rsid w:val="00ED4F95"/>
    <w:rsid w:val="00ED53BE"/>
    <w:rsid w:val="00ED5872"/>
    <w:rsid w:val="00ED5EE4"/>
    <w:rsid w:val="00ED6003"/>
    <w:rsid w:val="00ED6420"/>
    <w:rsid w:val="00ED67C5"/>
    <w:rsid w:val="00ED697C"/>
    <w:rsid w:val="00ED6DF7"/>
    <w:rsid w:val="00ED6EC3"/>
    <w:rsid w:val="00ED71CC"/>
    <w:rsid w:val="00ED72C0"/>
    <w:rsid w:val="00ED7523"/>
    <w:rsid w:val="00ED798D"/>
    <w:rsid w:val="00ED79E5"/>
    <w:rsid w:val="00ED7BD2"/>
    <w:rsid w:val="00EE005A"/>
    <w:rsid w:val="00EE00BD"/>
    <w:rsid w:val="00EE02B9"/>
    <w:rsid w:val="00EE02D0"/>
    <w:rsid w:val="00EE0381"/>
    <w:rsid w:val="00EE163C"/>
    <w:rsid w:val="00EE16DB"/>
    <w:rsid w:val="00EE21CF"/>
    <w:rsid w:val="00EE279D"/>
    <w:rsid w:val="00EE27E5"/>
    <w:rsid w:val="00EE2812"/>
    <w:rsid w:val="00EE28DD"/>
    <w:rsid w:val="00EE2BBA"/>
    <w:rsid w:val="00EE2FAE"/>
    <w:rsid w:val="00EE3037"/>
    <w:rsid w:val="00EE3096"/>
    <w:rsid w:val="00EE32D4"/>
    <w:rsid w:val="00EE34DB"/>
    <w:rsid w:val="00EE352B"/>
    <w:rsid w:val="00EE37AC"/>
    <w:rsid w:val="00EE3858"/>
    <w:rsid w:val="00EE43AA"/>
    <w:rsid w:val="00EE449F"/>
    <w:rsid w:val="00EE485F"/>
    <w:rsid w:val="00EE4B23"/>
    <w:rsid w:val="00EE4ED6"/>
    <w:rsid w:val="00EE50DF"/>
    <w:rsid w:val="00EE5347"/>
    <w:rsid w:val="00EE58E6"/>
    <w:rsid w:val="00EE59ED"/>
    <w:rsid w:val="00EE5CAF"/>
    <w:rsid w:val="00EE5DB9"/>
    <w:rsid w:val="00EE5E2C"/>
    <w:rsid w:val="00EE6135"/>
    <w:rsid w:val="00EE6491"/>
    <w:rsid w:val="00EE6706"/>
    <w:rsid w:val="00EE67CD"/>
    <w:rsid w:val="00EE6D21"/>
    <w:rsid w:val="00EE6FE5"/>
    <w:rsid w:val="00EE7664"/>
    <w:rsid w:val="00EE769F"/>
    <w:rsid w:val="00EE79BA"/>
    <w:rsid w:val="00EE79ED"/>
    <w:rsid w:val="00EE7AAF"/>
    <w:rsid w:val="00EE7EBD"/>
    <w:rsid w:val="00EF0192"/>
    <w:rsid w:val="00EF0525"/>
    <w:rsid w:val="00EF07E6"/>
    <w:rsid w:val="00EF0CB4"/>
    <w:rsid w:val="00EF0D24"/>
    <w:rsid w:val="00EF1245"/>
    <w:rsid w:val="00EF1665"/>
    <w:rsid w:val="00EF1B5E"/>
    <w:rsid w:val="00EF2512"/>
    <w:rsid w:val="00EF2738"/>
    <w:rsid w:val="00EF2F50"/>
    <w:rsid w:val="00EF33A9"/>
    <w:rsid w:val="00EF33BF"/>
    <w:rsid w:val="00EF38A4"/>
    <w:rsid w:val="00EF38B6"/>
    <w:rsid w:val="00EF39DE"/>
    <w:rsid w:val="00EF3C44"/>
    <w:rsid w:val="00EF4123"/>
    <w:rsid w:val="00EF43E1"/>
    <w:rsid w:val="00EF442F"/>
    <w:rsid w:val="00EF46CA"/>
    <w:rsid w:val="00EF495E"/>
    <w:rsid w:val="00EF49EC"/>
    <w:rsid w:val="00EF4A1F"/>
    <w:rsid w:val="00EF4A49"/>
    <w:rsid w:val="00EF4ABB"/>
    <w:rsid w:val="00EF5EFF"/>
    <w:rsid w:val="00EF643A"/>
    <w:rsid w:val="00EF6AC4"/>
    <w:rsid w:val="00EF6FE3"/>
    <w:rsid w:val="00EF70C2"/>
    <w:rsid w:val="00EF71BE"/>
    <w:rsid w:val="00EF7A8F"/>
    <w:rsid w:val="00F0023F"/>
    <w:rsid w:val="00F0024F"/>
    <w:rsid w:val="00F0038B"/>
    <w:rsid w:val="00F003C5"/>
    <w:rsid w:val="00F004AB"/>
    <w:rsid w:val="00F00FF5"/>
    <w:rsid w:val="00F01267"/>
    <w:rsid w:val="00F0153D"/>
    <w:rsid w:val="00F01813"/>
    <w:rsid w:val="00F01CEC"/>
    <w:rsid w:val="00F023E2"/>
    <w:rsid w:val="00F027C4"/>
    <w:rsid w:val="00F0291A"/>
    <w:rsid w:val="00F02D04"/>
    <w:rsid w:val="00F02D80"/>
    <w:rsid w:val="00F02DB3"/>
    <w:rsid w:val="00F02EE5"/>
    <w:rsid w:val="00F034DF"/>
    <w:rsid w:val="00F0370A"/>
    <w:rsid w:val="00F03BB2"/>
    <w:rsid w:val="00F03E2F"/>
    <w:rsid w:val="00F041C4"/>
    <w:rsid w:val="00F044E6"/>
    <w:rsid w:val="00F045F3"/>
    <w:rsid w:val="00F047A5"/>
    <w:rsid w:val="00F04EF0"/>
    <w:rsid w:val="00F052F7"/>
    <w:rsid w:val="00F05651"/>
    <w:rsid w:val="00F0591F"/>
    <w:rsid w:val="00F0598E"/>
    <w:rsid w:val="00F05A6C"/>
    <w:rsid w:val="00F05AE2"/>
    <w:rsid w:val="00F05FB6"/>
    <w:rsid w:val="00F06523"/>
    <w:rsid w:val="00F06597"/>
    <w:rsid w:val="00F06B72"/>
    <w:rsid w:val="00F06C74"/>
    <w:rsid w:val="00F06E6C"/>
    <w:rsid w:val="00F072EF"/>
    <w:rsid w:val="00F076BD"/>
    <w:rsid w:val="00F078B7"/>
    <w:rsid w:val="00F07D42"/>
    <w:rsid w:val="00F10560"/>
    <w:rsid w:val="00F10B6F"/>
    <w:rsid w:val="00F10E7F"/>
    <w:rsid w:val="00F10F5D"/>
    <w:rsid w:val="00F110EE"/>
    <w:rsid w:val="00F1162D"/>
    <w:rsid w:val="00F11CF0"/>
    <w:rsid w:val="00F122E8"/>
    <w:rsid w:val="00F128EB"/>
    <w:rsid w:val="00F12C61"/>
    <w:rsid w:val="00F12FC9"/>
    <w:rsid w:val="00F12FED"/>
    <w:rsid w:val="00F1301F"/>
    <w:rsid w:val="00F1321D"/>
    <w:rsid w:val="00F13584"/>
    <w:rsid w:val="00F13651"/>
    <w:rsid w:val="00F137DF"/>
    <w:rsid w:val="00F13A8E"/>
    <w:rsid w:val="00F141AC"/>
    <w:rsid w:val="00F142C3"/>
    <w:rsid w:val="00F143A5"/>
    <w:rsid w:val="00F14BD9"/>
    <w:rsid w:val="00F15308"/>
    <w:rsid w:val="00F157F4"/>
    <w:rsid w:val="00F15F03"/>
    <w:rsid w:val="00F160E1"/>
    <w:rsid w:val="00F1676E"/>
    <w:rsid w:val="00F1682C"/>
    <w:rsid w:val="00F16889"/>
    <w:rsid w:val="00F169A6"/>
    <w:rsid w:val="00F169F8"/>
    <w:rsid w:val="00F16CF1"/>
    <w:rsid w:val="00F16D0B"/>
    <w:rsid w:val="00F178A7"/>
    <w:rsid w:val="00F202DC"/>
    <w:rsid w:val="00F20344"/>
    <w:rsid w:val="00F205C4"/>
    <w:rsid w:val="00F207F2"/>
    <w:rsid w:val="00F20D42"/>
    <w:rsid w:val="00F21121"/>
    <w:rsid w:val="00F2139C"/>
    <w:rsid w:val="00F2171B"/>
    <w:rsid w:val="00F219FC"/>
    <w:rsid w:val="00F21A6F"/>
    <w:rsid w:val="00F21BD9"/>
    <w:rsid w:val="00F21C36"/>
    <w:rsid w:val="00F21F4E"/>
    <w:rsid w:val="00F220BD"/>
    <w:rsid w:val="00F22746"/>
    <w:rsid w:val="00F22779"/>
    <w:rsid w:val="00F22850"/>
    <w:rsid w:val="00F22B10"/>
    <w:rsid w:val="00F23087"/>
    <w:rsid w:val="00F23573"/>
    <w:rsid w:val="00F239F4"/>
    <w:rsid w:val="00F23BA0"/>
    <w:rsid w:val="00F241DF"/>
    <w:rsid w:val="00F24583"/>
    <w:rsid w:val="00F245D9"/>
    <w:rsid w:val="00F24645"/>
    <w:rsid w:val="00F2464D"/>
    <w:rsid w:val="00F24C54"/>
    <w:rsid w:val="00F24E2D"/>
    <w:rsid w:val="00F24E7F"/>
    <w:rsid w:val="00F25244"/>
    <w:rsid w:val="00F254EC"/>
    <w:rsid w:val="00F25943"/>
    <w:rsid w:val="00F25CF5"/>
    <w:rsid w:val="00F26303"/>
    <w:rsid w:val="00F26441"/>
    <w:rsid w:val="00F268A8"/>
    <w:rsid w:val="00F26AAC"/>
    <w:rsid w:val="00F26AD5"/>
    <w:rsid w:val="00F26B70"/>
    <w:rsid w:val="00F27007"/>
    <w:rsid w:val="00F27236"/>
    <w:rsid w:val="00F276A7"/>
    <w:rsid w:val="00F278A5"/>
    <w:rsid w:val="00F279A2"/>
    <w:rsid w:val="00F3005F"/>
    <w:rsid w:val="00F3030A"/>
    <w:rsid w:val="00F306D0"/>
    <w:rsid w:val="00F307D2"/>
    <w:rsid w:val="00F309B4"/>
    <w:rsid w:val="00F30B53"/>
    <w:rsid w:val="00F30B7A"/>
    <w:rsid w:val="00F30E99"/>
    <w:rsid w:val="00F30FB3"/>
    <w:rsid w:val="00F30FB8"/>
    <w:rsid w:val="00F31A4A"/>
    <w:rsid w:val="00F31CD5"/>
    <w:rsid w:val="00F31DD5"/>
    <w:rsid w:val="00F324B2"/>
    <w:rsid w:val="00F32B54"/>
    <w:rsid w:val="00F3363C"/>
    <w:rsid w:val="00F33F2B"/>
    <w:rsid w:val="00F3407F"/>
    <w:rsid w:val="00F340A0"/>
    <w:rsid w:val="00F3428C"/>
    <w:rsid w:val="00F346AB"/>
    <w:rsid w:val="00F34906"/>
    <w:rsid w:val="00F34B70"/>
    <w:rsid w:val="00F34BC6"/>
    <w:rsid w:val="00F35214"/>
    <w:rsid w:val="00F357B7"/>
    <w:rsid w:val="00F35875"/>
    <w:rsid w:val="00F35931"/>
    <w:rsid w:val="00F3597A"/>
    <w:rsid w:val="00F35B05"/>
    <w:rsid w:val="00F35BFC"/>
    <w:rsid w:val="00F35CFF"/>
    <w:rsid w:val="00F360F4"/>
    <w:rsid w:val="00F366FE"/>
    <w:rsid w:val="00F369AC"/>
    <w:rsid w:val="00F36FC3"/>
    <w:rsid w:val="00F372CE"/>
    <w:rsid w:val="00F37637"/>
    <w:rsid w:val="00F3798B"/>
    <w:rsid w:val="00F37AB4"/>
    <w:rsid w:val="00F400A8"/>
    <w:rsid w:val="00F4198B"/>
    <w:rsid w:val="00F41F65"/>
    <w:rsid w:val="00F426CC"/>
    <w:rsid w:val="00F427EA"/>
    <w:rsid w:val="00F4289E"/>
    <w:rsid w:val="00F4330C"/>
    <w:rsid w:val="00F43344"/>
    <w:rsid w:val="00F433AA"/>
    <w:rsid w:val="00F4345A"/>
    <w:rsid w:val="00F43535"/>
    <w:rsid w:val="00F4357C"/>
    <w:rsid w:val="00F43587"/>
    <w:rsid w:val="00F4367C"/>
    <w:rsid w:val="00F439F0"/>
    <w:rsid w:val="00F43B91"/>
    <w:rsid w:val="00F43FF5"/>
    <w:rsid w:val="00F4418B"/>
    <w:rsid w:val="00F4488C"/>
    <w:rsid w:val="00F44AA3"/>
    <w:rsid w:val="00F44D51"/>
    <w:rsid w:val="00F44F7C"/>
    <w:rsid w:val="00F451B0"/>
    <w:rsid w:val="00F451BD"/>
    <w:rsid w:val="00F453BA"/>
    <w:rsid w:val="00F45C8A"/>
    <w:rsid w:val="00F46120"/>
    <w:rsid w:val="00F46687"/>
    <w:rsid w:val="00F467A5"/>
    <w:rsid w:val="00F46925"/>
    <w:rsid w:val="00F4753E"/>
    <w:rsid w:val="00F5012C"/>
    <w:rsid w:val="00F5017F"/>
    <w:rsid w:val="00F50B0B"/>
    <w:rsid w:val="00F50D29"/>
    <w:rsid w:val="00F50EE2"/>
    <w:rsid w:val="00F512F8"/>
    <w:rsid w:val="00F51A43"/>
    <w:rsid w:val="00F51CAE"/>
    <w:rsid w:val="00F51EF7"/>
    <w:rsid w:val="00F523F9"/>
    <w:rsid w:val="00F52E8B"/>
    <w:rsid w:val="00F53062"/>
    <w:rsid w:val="00F53263"/>
    <w:rsid w:val="00F53316"/>
    <w:rsid w:val="00F537F5"/>
    <w:rsid w:val="00F53CEE"/>
    <w:rsid w:val="00F544BC"/>
    <w:rsid w:val="00F54725"/>
    <w:rsid w:val="00F548F2"/>
    <w:rsid w:val="00F54CC5"/>
    <w:rsid w:val="00F54D12"/>
    <w:rsid w:val="00F54D54"/>
    <w:rsid w:val="00F54F5F"/>
    <w:rsid w:val="00F5538C"/>
    <w:rsid w:val="00F55656"/>
    <w:rsid w:val="00F5567D"/>
    <w:rsid w:val="00F5599B"/>
    <w:rsid w:val="00F55C43"/>
    <w:rsid w:val="00F563FE"/>
    <w:rsid w:val="00F56470"/>
    <w:rsid w:val="00F56640"/>
    <w:rsid w:val="00F56AAE"/>
    <w:rsid w:val="00F56C00"/>
    <w:rsid w:val="00F5701A"/>
    <w:rsid w:val="00F571C2"/>
    <w:rsid w:val="00F57352"/>
    <w:rsid w:val="00F573CD"/>
    <w:rsid w:val="00F57400"/>
    <w:rsid w:val="00F57715"/>
    <w:rsid w:val="00F57A8B"/>
    <w:rsid w:val="00F57AD3"/>
    <w:rsid w:val="00F57CB3"/>
    <w:rsid w:val="00F57D95"/>
    <w:rsid w:val="00F6018E"/>
    <w:rsid w:val="00F60341"/>
    <w:rsid w:val="00F60688"/>
    <w:rsid w:val="00F60806"/>
    <w:rsid w:val="00F6087E"/>
    <w:rsid w:val="00F60A90"/>
    <w:rsid w:val="00F60E40"/>
    <w:rsid w:val="00F616F2"/>
    <w:rsid w:val="00F61871"/>
    <w:rsid w:val="00F61DE1"/>
    <w:rsid w:val="00F61E25"/>
    <w:rsid w:val="00F61E94"/>
    <w:rsid w:val="00F61EFF"/>
    <w:rsid w:val="00F61F40"/>
    <w:rsid w:val="00F61F50"/>
    <w:rsid w:val="00F62036"/>
    <w:rsid w:val="00F626C1"/>
    <w:rsid w:val="00F62772"/>
    <w:rsid w:val="00F62BC1"/>
    <w:rsid w:val="00F62E5B"/>
    <w:rsid w:val="00F637F4"/>
    <w:rsid w:val="00F63AE0"/>
    <w:rsid w:val="00F63F5E"/>
    <w:rsid w:val="00F6416B"/>
    <w:rsid w:val="00F64769"/>
    <w:rsid w:val="00F64994"/>
    <w:rsid w:val="00F652B3"/>
    <w:rsid w:val="00F6540C"/>
    <w:rsid w:val="00F6550B"/>
    <w:rsid w:val="00F65A30"/>
    <w:rsid w:val="00F661EC"/>
    <w:rsid w:val="00F6624C"/>
    <w:rsid w:val="00F663FA"/>
    <w:rsid w:val="00F66503"/>
    <w:rsid w:val="00F668CA"/>
    <w:rsid w:val="00F66A8C"/>
    <w:rsid w:val="00F66BC2"/>
    <w:rsid w:val="00F66F8D"/>
    <w:rsid w:val="00F673E6"/>
    <w:rsid w:val="00F675F0"/>
    <w:rsid w:val="00F679CF"/>
    <w:rsid w:val="00F700EA"/>
    <w:rsid w:val="00F70517"/>
    <w:rsid w:val="00F70A6F"/>
    <w:rsid w:val="00F70D2B"/>
    <w:rsid w:val="00F70E44"/>
    <w:rsid w:val="00F710E1"/>
    <w:rsid w:val="00F713F9"/>
    <w:rsid w:val="00F7144D"/>
    <w:rsid w:val="00F71A20"/>
    <w:rsid w:val="00F71AE9"/>
    <w:rsid w:val="00F71B64"/>
    <w:rsid w:val="00F7220D"/>
    <w:rsid w:val="00F729B9"/>
    <w:rsid w:val="00F72B8B"/>
    <w:rsid w:val="00F72C8B"/>
    <w:rsid w:val="00F72EC6"/>
    <w:rsid w:val="00F72FB7"/>
    <w:rsid w:val="00F733C6"/>
    <w:rsid w:val="00F7350D"/>
    <w:rsid w:val="00F7363C"/>
    <w:rsid w:val="00F738DF"/>
    <w:rsid w:val="00F739D0"/>
    <w:rsid w:val="00F73ACE"/>
    <w:rsid w:val="00F73BD9"/>
    <w:rsid w:val="00F73C18"/>
    <w:rsid w:val="00F73C37"/>
    <w:rsid w:val="00F73D47"/>
    <w:rsid w:val="00F73E76"/>
    <w:rsid w:val="00F73F89"/>
    <w:rsid w:val="00F740F5"/>
    <w:rsid w:val="00F7419D"/>
    <w:rsid w:val="00F7420A"/>
    <w:rsid w:val="00F7430E"/>
    <w:rsid w:val="00F74765"/>
    <w:rsid w:val="00F749BD"/>
    <w:rsid w:val="00F74FD5"/>
    <w:rsid w:val="00F75D72"/>
    <w:rsid w:val="00F75E31"/>
    <w:rsid w:val="00F76006"/>
    <w:rsid w:val="00F760BD"/>
    <w:rsid w:val="00F76240"/>
    <w:rsid w:val="00F765C6"/>
    <w:rsid w:val="00F76CA0"/>
    <w:rsid w:val="00F77532"/>
    <w:rsid w:val="00F77541"/>
    <w:rsid w:val="00F776E8"/>
    <w:rsid w:val="00F77778"/>
    <w:rsid w:val="00F77871"/>
    <w:rsid w:val="00F8012F"/>
    <w:rsid w:val="00F80604"/>
    <w:rsid w:val="00F80B14"/>
    <w:rsid w:val="00F80B62"/>
    <w:rsid w:val="00F80CDD"/>
    <w:rsid w:val="00F81D28"/>
    <w:rsid w:val="00F81EA2"/>
    <w:rsid w:val="00F81F16"/>
    <w:rsid w:val="00F82089"/>
    <w:rsid w:val="00F823C0"/>
    <w:rsid w:val="00F828C6"/>
    <w:rsid w:val="00F829F4"/>
    <w:rsid w:val="00F82AC5"/>
    <w:rsid w:val="00F82BE3"/>
    <w:rsid w:val="00F82FC6"/>
    <w:rsid w:val="00F83941"/>
    <w:rsid w:val="00F8404C"/>
    <w:rsid w:val="00F841A2"/>
    <w:rsid w:val="00F8448C"/>
    <w:rsid w:val="00F845C0"/>
    <w:rsid w:val="00F84CF0"/>
    <w:rsid w:val="00F84D10"/>
    <w:rsid w:val="00F84D57"/>
    <w:rsid w:val="00F84F98"/>
    <w:rsid w:val="00F85002"/>
    <w:rsid w:val="00F85CBD"/>
    <w:rsid w:val="00F85FE2"/>
    <w:rsid w:val="00F85FF8"/>
    <w:rsid w:val="00F8618E"/>
    <w:rsid w:val="00F86309"/>
    <w:rsid w:val="00F863EA"/>
    <w:rsid w:val="00F86409"/>
    <w:rsid w:val="00F8679F"/>
    <w:rsid w:val="00F8698A"/>
    <w:rsid w:val="00F87365"/>
    <w:rsid w:val="00F87520"/>
    <w:rsid w:val="00F878FA"/>
    <w:rsid w:val="00F87974"/>
    <w:rsid w:val="00F903BC"/>
    <w:rsid w:val="00F907AE"/>
    <w:rsid w:val="00F908F7"/>
    <w:rsid w:val="00F90A36"/>
    <w:rsid w:val="00F90B18"/>
    <w:rsid w:val="00F90D20"/>
    <w:rsid w:val="00F90F0E"/>
    <w:rsid w:val="00F90FDC"/>
    <w:rsid w:val="00F914EB"/>
    <w:rsid w:val="00F916B4"/>
    <w:rsid w:val="00F91D14"/>
    <w:rsid w:val="00F91FC3"/>
    <w:rsid w:val="00F92025"/>
    <w:rsid w:val="00F92139"/>
    <w:rsid w:val="00F922E1"/>
    <w:rsid w:val="00F92585"/>
    <w:rsid w:val="00F927E8"/>
    <w:rsid w:val="00F9312C"/>
    <w:rsid w:val="00F9355A"/>
    <w:rsid w:val="00F93849"/>
    <w:rsid w:val="00F938DA"/>
    <w:rsid w:val="00F939FE"/>
    <w:rsid w:val="00F93BE7"/>
    <w:rsid w:val="00F940D2"/>
    <w:rsid w:val="00F94495"/>
    <w:rsid w:val="00F94AA7"/>
    <w:rsid w:val="00F94AE3"/>
    <w:rsid w:val="00F94E5B"/>
    <w:rsid w:val="00F94F4F"/>
    <w:rsid w:val="00F953C4"/>
    <w:rsid w:val="00F95405"/>
    <w:rsid w:val="00F95C54"/>
    <w:rsid w:val="00F95C71"/>
    <w:rsid w:val="00F95FF4"/>
    <w:rsid w:val="00F960F2"/>
    <w:rsid w:val="00F9645B"/>
    <w:rsid w:val="00F96938"/>
    <w:rsid w:val="00F96B15"/>
    <w:rsid w:val="00F96CD4"/>
    <w:rsid w:val="00F97023"/>
    <w:rsid w:val="00F970F3"/>
    <w:rsid w:val="00F971DE"/>
    <w:rsid w:val="00F97357"/>
    <w:rsid w:val="00F973A7"/>
    <w:rsid w:val="00F974D8"/>
    <w:rsid w:val="00F976D5"/>
    <w:rsid w:val="00F97E3F"/>
    <w:rsid w:val="00FA019C"/>
    <w:rsid w:val="00FA0234"/>
    <w:rsid w:val="00FA02D1"/>
    <w:rsid w:val="00FA02EF"/>
    <w:rsid w:val="00FA033E"/>
    <w:rsid w:val="00FA0B2B"/>
    <w:rsid w:val="00FA0C21"/>
    <w:rsid w:val="00FA0E1D"/>
    <w:rsid w:val="00FA0ECC"/>
    <w:rsid w:val="00FA0EE1"/>
    <w:rsid w:val="00FA0EED"/>
    <w:rsid w:val="00FA15F4"/>
    <w:rsid w:val="00FA1AE1"/>
    <w:rsid w:val="00FA1FA9"/>
    <w:rsid w:val="00FA24CC"/>
    <w:rsid w:val="00FA2731"/>
    <w:rsid w:val="00FA2886"/>
    <w:rsid w:val="00FA28AB"/>
    <w:rsid w:val="00FA28F9"/>
    <w:rsid w:val="00FA2AF7"/>
    <w:rsid w:val="00FA2D23"/>
    <w:rsid w:val="00FA2FF9"/>
    <w:rsid w:val="00FA3045"/>
    <w:rsid w:val="00FA30AF"/>
    <w:rsid w:val="00FA31EF"/>
    <w:rsid w:val="00FA3E7F"/>
    <w:rsid w:val="00FA3F84"/>
    <w:rsid w:val="00FA40F7"/>
    <w:rsid w:val="00FA4B96"/>
    <w:rsid w:val="00FA4B9B"/>
    <w:rsid w:val="00FA4D10"/>
    <w:rsid w:val="00FA5270"/>
    <w:rsid w:val="00FA5339"/>
    <w:rsid w:val="00FA549E"/>
    <w:rsid w:val="00FA59CF"/>
    <w:rsid w:val="00FA5D8D"/>
    <w:rsid w:val="00FA5DB1"/>
    <w:rsid w:val="00FA5E00"/>
    <w:rsid w:val="00FA5E0D"/>
    <w:rsid w:val="00FA5F02"/>
    <w:rsid w:val="00FA610D"/>
    <w:rsid w:val="00FA6634"/>
    <w:rsid w:val="00FA6728"/>
    <w:rsid w:val="00FA6A7E"/>
    <w:rsid w:val="00FA6AA3"/>
    <w:rsid w:val="00FA6DA5"/>
    <w:rsid w:val="00FA6E17"/>
    <w:rsid w:val="00FA6EFC"/>
    <w:rsid w:val="00FA7428"/>
    <w:rsid w:val="00FA7F57"/>
    <w:rsid w:val="00FB00F5"/>
    <w:rsid w:val="00FB036B"/>
    <w:rsid w:val="00FB06E4"/>
    <w:rsid w:val="00FB0810"/>
    <w:rsid w:val="00FB0C6E"/>
    <w:rsid w:val="00FB0D04"/>
    <w:rsid w:val="00FB0EAE"/>
    <w:rsid w:val="00FB0FA1"/>
    <w:rsid w:val="00FB1411"/>
    <w:rsid w:val="00FB14C7"/>
    <w:rsid w:val="00FB1BC9"/>
    <w:rsid w:val="00FB1E21"/>
    <w:rsid w:val="00FB1E81"/>
    <w:rsid w:val="00FB1F44"/>
    <w:rsid w:val="00FB1FDD"/>
    <w:rsid w:val="00FB232C"/>
    <w:rsid w:val="00FB238B"/>
    <w:rsid w:val="00FB27C9"/>
    <w:rsid w:val="00FB28DA"/>
    <w:rsid w:val="00FB29C8"/>
    <w:rsid w:val="00FB3420"/>
    <w:rsid w:val="00FB35CA"/>
    <w:rsid w:val="00FB37FF"/>
    <w:rsid w:val="00FB3B32"/>
    <w:rsid w:val="00FB42BC"/>
    <w:rsid w:val="00FB4A14"/>
    <w:rsid w:val="00FB5192"/>
    <w:rsid w:val="00FB55E9"/>
    <w:rsid w:val="00FB5C66"/>
    <w:rsid w:val="00FB5D93"/>
    <w:rsid w:val="00FB5EE1"/>
    <w:rsid w:val="00FB600D"/>
    <w:rsid w:val="00FB6382"/>
    <w:rsid w:val="00FB641C"/>
    <w:rsid w:val="00FB6BCA"/>
    <w:rsid w:val="00FB766D"/>
    <w:rsid w:val="00FB7B9D"/>
    <w:rsid w:val="00FB7C50"/>
    <w:rsid w:val="00FC0034"/>
    <w:rsid w:val="00FC0195"/>
    <w:rsid w:val="00FC03A8"/>
    <w:rsid w:val="00FC09D1"/>
    <w:rsid w:val="00FC10B0"/>
    <w:rsid w:val="00FC14DD"/>
    <w:rsid w:val="00FC1834"/>
    <w:rsid w:val="00FC1B5E"/>
    <w:rsid w:val="00FC1D56"/>
    <w:rsid w:val="00FC2087"/>
    <w:rsid w:val="00FC20BE"/>
    <w:rsid w:val="00FC2125"/>
    <w:rsid w:val="00FC22F7"/>
    <w:rsid w:val="00FC24C4"/>
    <w:rsid w:val="00FC2811"/>
    <w:rsid w:val="00FC288E"/>
    <w:rsid w:val="00FC28C2"/>
    <w:rsid w:val="00FC29DD"/>
    <w:rsid w:val="00FC2D79"/>
    <w:rsid w:val="00FC2DFA"/>
    <w:rsid w:val="00FC2F0D"/>
    <w:rsid w:val="00FC2F73"/>
    <w:rsid w:val="00FC3409"/>
    <w:rsid w:val="00FC35D5"/>
    <w:rsid w:val="00FC35ED"/>
    <w:rsid w:val="00FC3861"/>
    <w:rsid w:val="00FC3BBA"/>
    <w:rsid w:val="00FC3C08"/>
    <w:rsid w:val="00FC3CD0"/>
    <w:rsid w:val="00FC3D1B"/>
    <w:rsid w:val="00FC3D8F"/>
    <w:rsid w:val="00FC3E1C"/>
    <w:rsid w:val="00FC4140"/>
    <w:rsid w:val="00FC429D"/>
    <w:rsid w:val="00FC4346"/>
    <w:rsid w:val="00FC455C"/>
    <w:rsid w:val="00FC4DDC"/>
    <w:rsid w:val="00FC5775"/>
    <w:rsid w:val="00FC5C85"/>
    <w:rsid w:val="00FC5E3F"/>
    <w:rsid w:val="00FC6480"/>
    <w:rsid w:val="00FC681B"/>
    <w:rsid w:val="00FC68C1"/>
    <w:rsid w:val="00FC6BE5"/>
    <w:rsid w:val="00FC7307"/>
    <w:rsid w:val="00FC7427"/>
    <w:rsid w:val="00FC7746"/>
    <w:rsid w:val="00FC79BF"/>
    <w:rsid w:val="00FC7B31"/>
    <w:rsid w:val="00FC7BC5"/>
    <w:rsid w:val="00FC7CEC"/>
    <w:rsid w:val="00FC7D9D"/>
    <w:rsid w:val="00FD1314"/>
    <w:rsid w:val="00FD16FC"/>
    <w:rsid w:val="00FD1B27"/>
    <w:rsid w:val="00FD25F3"/>
    <w:rsid w:val="00FD2D18"/>
    <w:rsid w:val="00FD2E8E"/>
    <w:rsid w:val="00FD3089"/>
    <w:rsid w:val="00FD31CC"/>
    <w:rsid w:val="00FD39C2"/>
    <w:rsid w:val="00FD3A09"/>
    <w:rsid w:val="00FD3A8E"/>
    <w:rsid w:val="00FD3E61"/>
    <w:rsid w:val="00FD4081"/>
    <w:rsid w:val="00FD4B6A"/>
    <w:rsid w:val="00FD4DE0"/>
    <w:rsid w:val="00FD4F2E"/>
    <w:rsid w:val="00FD4F67"/>
    <w:rsid w:val="00FD5271"/>
    <w:rsid w:val="00FD53BC"/>
    <w:rsid w:val="00FD5481"/>
    <w:rsid w:val="00FD5724"/>
    <w:rsid w:val="00FD5897"/>
    <w:rsid w:val="00FD5939"/>
    <w:rsid w:val="00FD5AC3"/>
    <w:rsid w:val="00FD638A"/>
    <w:rsid w:val="00FD6562"/>
    <w:rsid w:val="00FD6563"/>
    <w:rsid w:val="00FD6694"/>
    <w:rsid w:val="00FD674B"/>
    <w:rsid w:val="00FD6C3E"/>
    <w:rsid w:val="00FD6F42"/>
    <w:rsid w:val="00FD701B"/>
    <w:rsid w:val="00FD71EB"/>
    <w:rsid w:val="00FD7298"/>
    <w:rsid w:val="00FD7965"/>
    <w:rsid w:val="00FD7AD4"/>
    <w:rsid w:val="00FD7BCE"/>
    <w:rsid w:val="00FD7BF8"/>
    <w:rsid w:val="00FE0A61"/>
    <w:rsid w:val="00FE0B64"/>
    <w:rsid w:val="00FE0E67"/>
    <w:rsid w:val="00FE0FFC"/>
    <w:rsid w:val="00FE12E0"/>
    <w:rsid w:val="00FE1503"/>
    <w:rsid w:val="00FE16F5"/>
    <w:rsid w:val="00FE19B5"/>
    <w:rsid w:val="00FE1B15"/>
    <w:rsid w:val="00FE1CED"/>
    <w:rsid w:val="00FE1E15"/>
    <w:rsid w:val="00FE1E5E"/>
    <w:rsid w:val="00FE1E60"/>
    <w:rsid w:val="00FE204E"/>
    <w:rsid w:val="00FE2197"/>
    <w:rsid w:val="00FE2491"/>
    <w:rsid w:val="00FE24A3"/>
    <w:rsid w:val="00FE2509"/>
    <w:rsid w:val="00FE2A58"/>
    <w:rsid w:val="00FE2A71"/>
    <w:rsid w:val="00FE2F63"/>
    <w:rsid w:val="00FE333F"/>
    <w:rsid w:val="00FE3965"/>
    <w:rsid w:val="00FE3A8D"/>
    <w:rsid w:val="00FE3AA2"/>
    <w:rsid w:val="00FE48A9"/>
    <w:rsid w:val="00FE48E8"/>
    <w:rsid w:val="00FE49A9"/>
    <w:rsid w:val="00FE4B00"/>
    <w:rsid w:val="00FE5147"/>
    <w:rsid w:val="00FE514B"/>
    <w:rsid w:val="00FE5574"/>
    <w:rsid w:val="00FE55F5"/>
    <w:rsid w:val="00FE56ED"/>
    <w:rsid w:val="00FE5AAF"/>
    <w:rsid w:val="00FE5AD5"/>
    <w:rsid w:val="00FE5D7F"/>
    <w:rsid w:val="00FE618F"/>
    <w:rsid w:val="00FE626C"/>
    <w:rsid w:val="00FE64CB"/>
    <w:rsid w:val="00FE6AB7"/>
    <w:rsid w:val="00FE6AD0"/>
    <w:rsid w:val="00FE6F62"/>
    <w:rsid w:val="00FE7092"/>
    <w:rsid w:val="00FE7A79"/>
    <w:rsid w:val="00FF00F1"/>
    <w:rsid w:val="00FF042F"/>
    <w:rsid w:val="00FF06CE"/>
    <w:rsid w:val="00FF0A21"/>
    <w:rsid w:val="00FF0D08"/>
    <w:rsid w:val="00FF11D3"/>
    <w:rsid w:val="00FF12EB"/>
    <w:rsid w:val="00FF1721"/>
    <w:rsid w:val="00FF1C55"/>
    <w:rsid w:val="00FF1E19"/>
    <w:rsid w:val="00FF1EDB"/>
    <w:rsid w:val="00FF2592"/>
    <w:rsid w:val="00FF27B9"/>
    <w:rsid w:val="00FF28AB"/>
    <w:rsid w:val="00FF293C"/>
    <w:rsid w:val="00FF2D75"/>
    <w:rsid w:val="00FF2DC1"/>
    <w:rsid w:val="00FF2EFA"/>
    <w:rsid w:val="00FF2F54"/>
    <w:rsid w:val="00FF2FCB"/>
    <w:rsid w:val="00FF300F"/>
    <w:rsid w:val="00FF3156"/>
    <w:rsid w:val="00FF3CDC"/>
    <w:rsid w:val="00FF3EEA"/>
    <w:rsid w:val="00FF482F"/>
    <w:rsid w:val="00FF4E68"/>
    <w:rsid w:val="00FF4EFD"/>
    <w:rsid w:val="00FF51D5"/>
    <w:rsid w:val="00FF535B"/>
    <w:rsid w:val="00FF54E6"/>
    <w:rsid w:val="00FF5528"/>
    <w:rsid w:val="00FF607F"/>
    <w:rsid w:val="00FF60AA"/>
    <w:rsid w:val="00FF620A"/>
    <w:rsid w:val="00FF64EC"/>
    <w:rsid w:val="00FF6533"/>
    <w:rsid w:val="00FF698B"/>
    <w:rsid w:val="00FF6BE8"/>
    <w:rsid w:val="00FF6C63"/>
    <w:rsid w:val="00FF70FD"/>
    <w:rsid w:val="00FF7104"/>
    <w:rsid w:val="00FF71C8"/>
    <w:rsid w:val="00FF71D4"/>
    <w:rsid w:val="00FF7B25"/>
    <w:rsid w:val="00FF7DA5"/>
    <w:rsid w:val="00FF7F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96B9B78-10CC-4D09-B1E2-B1DC8D972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99"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2C68D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qFormat/>
    <w:rsid w:val="009C369F"/>
    <w:pPr>
      <w:keepNext/>
      <w:spacing w:line="720" w:lineRule="atLeast"/>
      <w:outlineLvl w:val="1"/>
    </w:pPr>
    <w:rPr>
      <w:rFonts w:ascii="Arial" w:eastAsia="新細明體" w:hAnsi="Arial"/>
      <w:b/>
      <w:bCs/>
      <w:sz w:val="48"/>
      <w:szCs w:val="48"/>
    </w:rPr>
  </w:style>
  <w:style w:type="paragraph" w:styleId="3">
    <w:name w:val="heading 3"/>
    <w:basedOn w:val="a0"/>
    <w:next w:val="a0"/>
    <w:qFormat/>
    <w:rsid w:val="009C369F"/>
    <w:pPr>
      <w:keepNext/>
      <w:spacing w:line="720" w:lineRule="atLeast"/>
      <w:outlineLvl w:val="2"/>
    </w:pPr>
    <w:rPr>
      <w:rFonts w:ascii="Arial" w:eastAsia="新細明體" w:hAnsi="Arial"/>
      <w:b/>
      <w:bCs/>
      <w:sz w:val="36"/>
      <w:szCs w:val="36"/>
    </w:rPr>
  </w:style>
  <w:style w:type="paragraph" w:styleId="4">
    <w:name w:val="heading 4"/>
    <w:basedOn w:val="a0"/>
    <w:next w:val="a0"/>
    <w:link w:val="40"/>
    <w:semiHidden/>
    <w:unhideWhenUsed/>
    <w:qFormat/>
    <w:rsid w:val="00D11F3A"/>
    <w:pPr>
      <w:keepNext/>
      <w:spacing w:line="720" w:lineRule="atLeast"/>
      <w:outlineLvl w:val="3"/>
    </w:pPr>
    <w:rPr>
      <w:rFonts w:ascii="Calibri Light" w:eastAsia="新細明體" w:hAnsi="Calibri Light"/>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0"/>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rsid w:val="003866DF"/>
    <w:pPr>
      <w:adjustRightInd w:val="0"/>
      <w:ind w:leftChars="0" w:left="0" w:firstLine="566"/>
    </w:pPr>
    <w:rPr>
      <w:lang w:eastAsia="zh-HK"/>
    </w:r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styleId="aa">
    <w:name w:val="table of figures"/>
    <w:basedOn w:val="a0"/>
    <w:next w:val="a0"/>
    <w:link w:val="af"/>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67123F"/>
    <w:pPr>
      <w:tabs>
        <w:tab w:val="right" w:leader="hyphen" w:pos="8490"/>
      </w:tabs>
      <w:ind w:leftChars="0" w:left="566" w:hangingChars="200" w:hanging="566"/>
    </w:pPr>
    <w:rPr>
      <w:b/>
    </w:rPr>
  </w:style>
  <w:style w:type="paragraph" w:styleId="23">
    <w:name w:val="toc 2"/>
    <w:basedOn w:val="a0"/>
    <w:next w:val="a0"/>
    <w:autoRedefine/>
    <w:uiPriority w:val="39"/>
    <w:rsid w:val="00B703CA"/>
    <w:pPr>
      <w:tabs>
        <w:tab w:val="right" w:leader="hyphen" w:pos="8490"/>
      </w:tabs>
      <w:ind w:leftChars="0" w:left="486" w:rightChars="150" w:right="425" w:hangingChars="200" w:hanging="486"/>
    </w:pPr>
    <w:rPr>
      <w:sz w:val="24"/>
    </w:rPr>
  </w:style>
  <w:style w:type="character" w:styleId="af0">
    <w:name w:val="Strong"/>
    <w:uiPriority w:val="22"/>
    <w:qFormat/>
    <w:rsid w:val="00CA6453"/>
    <w:rPr>
      <w:b/>
      <w:bCs/>
    </w:rPr>
  </w:style>
  <w:style w:type="paragraph" w:styleId="af1">
    <w:name w:val="footnote text"/>
    <w:basedOn w:val="a0"/>
    <w:link w:val="af2"/>
    <w:uiPriority w:val="99"/>
    <w:rsid w:val="00EE3858"/>
    <w:pPr>
      <w:snapToGrid w:val="0"/>
      <w:spacing w:line="280" w:lineRule="exact"/>
      <w:ind w:leftChars="0" w:left="0" w:firstLineChars="0" w:firstLine="0"/>
      <w:jc w:val="left"/>
    </w:pPr>
    <w:rPr>
      <w:sz w:val="20"/>
      <w:szCs w:val="20"/>
    </w:rPr>
  </w:style>
  <w:style w:type="character" w:styleId="af3">
    <w:name w:val="footnote reference"/>
    <w:aliases w:val="FR,Ref,de nota al pie,註腳內容,Error-Fußnotenzeichen5,Error-Fußnotenzeichen6,Error-Fußnotenzeichen3,Error-Fusnotßnotenzeichen5,Error-Fußnotenzeic"/>
    <w:rsid w:val="004E77B1"/>
    <w:rPr>
      <w:vertAlign w:val="superscript"/>
    </w:rPr>
  </w:style>
  <w:style w:type="character" w:styleId="af4">
    <w:name w:val="Hyperlink"/>
    <w:uiPriority w:val="99"/>
    <w:rsid w:val="009C369F"/>
    <w:rPr>
      <w:color w:val="0000FF"/>
      <w:u w:val="single"/>
    </w:rPr>
  </w:style>
  <w:style w:type="paragraph" w:styleId="af5">
    <w:name w:val="header"/>
    <w:basedOn w:val="a0"/>
    <w:link w:val="af6"/>
    <w:rsid w:val="00C41CEF"/>
    <w:pPr>
      <w:tabs>
        <w:tab w:val="center" w:pos="4153"/>
        <w:tab w:val="right" w:pos="8306"/>
      </w:tabs>
      <w:snapToGrid w:val="0"/>
    </w:pPr>
    <w:rPr>
      <w:sz w:val="20"/>
      <w:szCs w:val="20"/>
    </w:rPr>
  </w:style>
  <w:style w:type="character" w:customStyle="1" w:styleId="af6">
    <w:name w:val="頁首 字元"/>
    <w:link w:val="af5"/>
    <w:rsid w:val="00C41CEF"/>
    <w:rPr>
      <w:rFonts w:ascii="標楷體" w:eastAsia="標楷體"/>
      <w:snapToGrid w:val="0"/>
      <w:kern w:val="2"/>
    </w:rPr>
  </w:style>
  <w:style w:type="paragraph" w:styleId="af7">
    <w:name w:val="footer"/>
    <w:basedOn w:val="a0"/>
    <w:link w:val="af8"/>
    <w:uiPriority w:val="99"/>
    <w:rsid w:val="00C41CEF"/>
    <w:pPr>
      <w:tabs>
        <w:tab w:val="center" w:pos="4153"/>
        <w:tab w:val="right" w:pos="8306"/>
      </w:tabs>
      <w:snapToGrid w:val="0"/>
    </w:pPr>
    <w:rPr>
      <w:sz w:val="20"/>
      <w:szCs w:val="20"/>
    </w:rPr>
  </w:style>
  <w:style w:type="character" w:customStyle="1" w:styleId="af8">
    <w:name w:val="頁尾 字元"/>
    <w:link w:val="af7"/>
    <w:uiPriority w:val="99"/>
    <w:rsid w:val="00C41CEF"/>
    <w:rPr>
      <w:rFonts w:ascii="標楷體" w:eastAsia="標楷體"/>
      <w:snapToGrid w:val="0"/>
      <w:kern w:val="2"/>
    </w:rPr>
  </w:style>
  <w:style w:type="table" w:styleId="af9">
    <w:name w:val="Table Grid"/>
    <w:basedOn w:val="a2"/>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一)(二)(三) 字元1"/>
    <w:link w:val="a5"/>
    <w:rsid w:val="00AA57D6"/>
    <w:rPr>
      <w:rFonts w:ascii="標楷體" w:eastAsia="標楷體"/>
      <w:snapToGrid w:val="0"/>
      <w:kern w:val="2"/>
      <w:sz w:val="28"/>
      <w:szCs w:val="28"/>
      <w:lang w:val="en-US" w:eastAsia="zh-TW" w:bidi="ar-SA"/>
    </w:rPr>
  </w:style>
  <w:style w:type="paragraph" w:styleId="afa">
    <w:name w:val="Balloon Text"/>
    <w:basedOn w:val="a0"/>
    <w:semiHidden/>
    <w:rsid w:val="008C1C2C"/>
    <w:pPr>
      <w:spacing w:line="240" w:lineRule="auto"/>
      <w:ind w:leftChars="0" w:left="0" w:firstLineChars="0" w:firstLine="0"/>
      <w:jc w:val="left"/>
    </w:pPr>
    <w:rPr>
      <w:rFonts w:ascii="Arial" w:eastAsia="新細明體" w:hAnsi="Arial"/>
      <w:snapToGrid/>
      <w:sz w:val="18"/>
      <w:szCs w:val="18"/>
    </w:rPr>
  </w:style>
  <w:style w:type="paragraph" w:styleId="afb">
    <w:name w:val="Normal Indent"/>
    <w:basedOn w:val="a0"/>
    <w:rsid w:val="00257637"/>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2">
    <w:name w:val="註腳文字 字元"/>
    <w:link w:val="af1"/>
    <w:uiPriority w:val="99"/>
    <w:rsid w:val="00EE3858"/>
    <w:rPr>
      <w:rFonts w:ascii="標楷體" w:eastAsia="標楷體"/>
      <w:snapToGrid w:val="0"/>
      <w:kern w:val="2"/>
    </w:rPr>
  </w:style>
  <w:style w:type="character" w:customStyle="1" w:styleId="af">
    <w:name w:val="圖表目錄 字元"/>
    <w:link w:val="aa"/>
    <w:rsid w:val="00FE6AB7"/>
    <w:rPr>
      <w:rFonts w:ascii="標楷體" w:eastAsia="標楷體"/>
      <w:snapToGrid w:val="0"/>
      <w:kern w:val="2"/>
      <w:sz w:val="28"/>
      <w:szCs w:val="28"/>
      <w:lang w:val="en-US" w:eastAsia="zh-TW" w:bidi="ar-SA"/>
    </w:rPr>
  </w:style>
  <w:style w:type="character" w:customStyle="1" w:styleId="143">
    <w:name w:val="表格內文(14行高) 字元"/>
    <w:link w:val="142"/>
    <w:rsid w:val="00FE6AB7"/>
    <w:rPr>
      <w:rFonts w:ascii="標楷體" w:eastAsia="標楷體"/>
      <w:snapToGrid w:val="0"/>
      <w:kern w:val="2"/>
      <w:sz w:val="24"/>
      <w:szCs w:val="28"/>
      <w:lang w:val="en-US" w:eastAsia="zh-TW" w:bidi="ar-SA"/>
    </w:rPr>
  </w:style>
  <w:style w:type="character" w:customStyle="1" w:styleId="ae">
    <w:name w:val="前言(一)(二)(三) 字元"/>
    <w:link w:val="ad"/>
    <w:rsid w:val="00181705"/>
    <w:rPr>
      <w:rFonts w:ascii="標楷體" w:eastAsia="標楷體"/>
      <w:snapToGrid w:val="0"/>
      <w:kern w:val="2"/>
      <w:sz w:val="28"/>
      <w:szCs w:val="28"/>
      <w:lang w:val="en-US" w:eastAsia="zh-TW" w:bidi="ar-SA"/>
    </w:rPr>
  </w:style>
  <w:style w:type="character" w:styleId="afc">
    <w:name w:val="page number"/>
    <w:basedOn w:val="a1"/>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d">
    <w:name w:val="Date"/>
    <w:basedOn w:val="a0"/>
    <w:next w:val="a0"/>
    <w:rsid w:val="007318D2"/>
    <w:pPr>
      <w:jc w:val="right"/>
    </w:pPr>
  </w:style>
  <w:style w:type="paragraph" w:styleId="a">
    <w:name w:val="List Bullet"/>
    <w:basedOn w:val="a0"/>
    <w:rsid w:val="00973A8B"/>
    <w:pPr>
      <w:numPr>
        <w:numId w:val="1"/>
      </w:numPr>
      <w:contextualSpacing/>
    </w:pPr>
  </w:style>
  <w:style w:type="character" w:customStyle="1" w:styleId="160">
    <w:name w:val="第一層(16號字) 字元"/>
    <w:link w:val="16"/>
    <w:rsid w:val="00564DB4"/>
    <w:rPr>
      <w:rFonts w:ascii="標楷體" w:eastAsia="標楷體"/>
      <w:b/>
      <w:snapToGrid w:val="0"/>
      <w:kern w:val="2"/>
      <w:sz w:val="32"/>
    </w:rPr>
  </w:style>
  <w:style w:type="character" w:styleId="afe">
    <w:name w:val="Emphasis"/>
    <w:uiPriority w:val="20"/>
    <w:qFormat/>
    <w:rsid w:val="00EC1DB6"/>
    <w:rPr>
      <w:i/>
      <w:iCs/>
    </w:rPr>
  </w:style>
  <w:style w:type="paragraph" w:styleId="aff">
    <w:name w:val="Salutation"/>
    <w:basedOn w:val="a0"/>
    <w:next w:val="a0"/>
    <w:link w:val="aff0"/>
    <w:uiPriority w:val="99"/>
    <w:rsid w:val="00E26CEC"/>
  </w:style>
  <w:style w:type="character" w:customStyle="1" w:styleId="aff0">
    <w:name w:val="問候 字元"/>
    <w:link w:val="aff"/>
    <w:uiPriority w:val="99"/>
    <w:rsid w:val="00E26CEC"/>
    <w:rPr>
      <w:rFonts w:ascii="標楷體" w:eastAsia="標楷體"/>
      <w:snapToGrid w:val="0"/>
      <w:kern w:val="2"/>
      <w:sz w:val="28"/>
      <w:szCs w:val="28"/>
    </w:rPr>
  </w:style>
  <w:style w:type="paragraph" w:styleId="aff1">
    <w:name w:val="Closing"/>
    <w:basedOn w:val="a0"/>
    <w:link w:val="aff2"/>
    <w:uiPriority w:val="99"/>
    <w:rsid w:val="00E26CEC"/>
    <w:pPr>
      <w:ind w:leftChars="1800" w:left="100"/>
    </w:pPr>
  </w:style>
  <w:style w:type="character" w:customStyle="1" w:styleId="aff2">
    <w:name w:val="結語 字元"/>
    <w:link w:val="aff1"/>
    <w:uiPriority w:val="99"/>
    <w:rsid w:val="00E26CEC"/>
    <w:rPr>
      <w:rFonts w:ascii="標楷體" w:eastAsia="標楷體"/>
      <w:snapToGrid w:val="0"/>
      <w:kern w:val="2"/>
      <w:sz w:val="28"/>
      <w:szCs w:val="28"/>
    </w:rPr>
  </w:style>
  <w:style w:type="character" w:customStyle="1" w:styleId="22">
    <w:name w:val="(一)下內文縮2 字元"/>
    <w:link w:val="21"/>
    <w:rsid w:val="0052027A"/>
    <w:rPr>
      <w:rFonts w:ascii="標楷體" w:eastAsia="標楷體"/>
      <w:snapToGrid w:val="0"/>
      <w:kern w:val="2"/>
      <w:sz w:val="28"/>
      <w:szCs w:val="28"/>
    </w:rPr>
  </w:style>
  <w:style w:type="paragraph" w:styleId="HTML">
    <w:name w:val="HTML Preformatted"/>
    <w:basedOn w:val="a0"/>
    <w:link w:val="HTML0"/>
    <w:uiPriority w:val="99"/>
    <w:unhideWhenUsed/>
    <w:rsid w:val="00C76B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76BB5"/>
    <w:rPr>
      <w:rFonts w:ascii="細明體" w:eastAsia="細明體" w:hAnsi="細明體" w:cs="細明體"/>
      <w:sz w:val="24"/>
      <w:szCs w:val="24"/>
    </w:rPr>
  </w:style>
  <w:style w:type="paragraph" w:styleId="Web">
    <w:name w:val="Normal (Web)"/>
    <w:basedOn w:val="a0"/>
    <w:uiPriority w:val="99"/>
    <w:unhideWhenUsed/>
    <w:rsid w:val="008B661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30">
    <w:name w:val="1.2.3. 字元"/>
    <w:link w:val="123"/>
    <w:rsid w:val="00A249D4"/>
    <w:rPr>
      <w:rFonts w:ascii="標楷體" w:eastAsia="標楷體"/>
      <w:snapToGrid w:val="0"/>
      <w:kern w:val="2"/>
      <w:sz w:val="28"/>
      <w:szCs w:val="28"/>
    </w:rPr>
  </w:style>
  <w:style w:type="character" w:customStyle="1" w:styleId="aff3">
    <w:name w:val="(一)(二)(三) 字元"/>
    <w:rsid w:val="00294D61"/>
    <w:rPr>
      <w:rFonts w:ascii="標楷體" w:eastAsia="標楷體" w:hAnsi="Times New Roman" w:cs="Times New Roman"/>
      <w:snapToGrid w:val="0"/>
      <w:sz w:val="28"/>
      <w:szCs w:val="28"/>
    </w:rPr>
  </w:style>
  <w:style w:type="paragraph" w:customStyle="1" w:styleId="aff4">
    <w:name w:val="註腳"/>
    <w:basedOn w:val="af1"/>
    <w:qFormat/>
    <w:rsid w:val="0076243E"/>
    <w:pPr>
      <w:wordWrap w:val="0"/>
      <w:spacing w:line="260" w:lineRule="exact"/>
      <w:ind w:left="194" w:hangingChars="87" w:hanging="194"/>
      <w:jc w:val="both"/>
    </w:pPr>
    <w:rPr>
      <w:bCs/>
      <w:noProof/>
      <w:snapToGrid/>
      <w:kern w:val="0"/>
      <w:sz w:val="24"/>
      <w:szCs w:val="22"/>
    </w:rPr>
  </w:style>
  <w:style w:type="paragraph" w:customStyle="1" w:styleId="24">
    <w:name w:val="字元 字元2 字元 字元 字元"/>
    <w:basedOn w:val="a0"/>
    <w:semiHidden/>
    <w:rsid w:val="00AC746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rsid w:val="00AC7467"/>
    <w:rPr>
      <w:rFonts w:ascii="標楷體" w:eastAsia="標楷體"/>
      <w:snapToGrid w:val="0"/>
      <w:kern w:val="2"/>
      <w:sz w:val="28"/>
      <w:szCs w:val="28"/>
    </w:rPr>
  </w:style>
  <w:style w:type="character" w:customStyle="1" w:styleId="1232">
    <w:name w:val="(1)(2)(3) 字元"/>
    <w:link w:val="1231"/>
    <w:rsid w:val="00AC7467"/>
    <w:rPr>
      <w:rFonts w:ascii="標楷體" w:eastAsia="標楷體"/>
      <w:snapToGrid w:val="0"/>
      <w:kern w:val="2"/>
      <w:sz w:val="28"/>
      <w:szCs w:val="28"/>
    </w:rPr>
  </w:style>
  <w:style w:type="character" w:customStyle="1" w:styleId="200">
    <w:name w:val="表格內文(20行高) 字元"/>
    <w:link w:val="20"/>
    <w:rsid w:val="00AC7467"/>
    <w:rPr>
      <w:rFonts w:ascii="標楷體" w:eastAsia="標楷體"/>
      <w:snapToGrid w:val="0"/>
      <w:kern w:val="2"/>
      <w:sz w:val="24"/>
      <w:szCs w:val="28"/>
    </w:rPr>
  </w:style>
  <w:style w:type="table" w:customStyle="1" w:styleId="12">
    <w:name w:val="表格格線1"/>
    <w:basedOn w:val="a2"/>
    <w:next w:val="af9"/>
    <w:rsid w:val="00AC746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5">
    <w:name w:val="(一)"/>
    <w:basedOn w:val="a0"/>
    <w:link w:val="aff6"/>
    <w:rsid w:val="00AC7467"/>
    <w:pPr>
      <w:spacing w:line="340" w:lineRule="exact"/>
      <w:ind w:leftChars="0" w:left="220" w:hangingChars="100" w:hanging="220"/>
    </w:pPr>
    <w:rPr>
      <w:rFonts w:hAnsi="標楷體"/>
      <w:spacing w:val="-4"/>
      <w:sz w:val="22"/>
      <w:szCs w:val="22"/>
    </w:rPr>
  </w:style>
  <w:style w:type="character" w:customStyle="1" w:styleId="aff6">
    <w:name w:val="(一) 字元"/>
    <w:link w:val="aff5"/>
    <w:rsid w:val="00AC7467"/>
    <w:rPr>
      <w:rFonts w:ascii="標楷體" w:eastAsia="標楷體" w:hAnsi="標楷體"/>
      <w:snapToGrid w:val="0"/>
      <w:spacing w:val="-4"/>
      <w:kern w:val="2"/>
      <w:sz w:val="22"/>
      <w:szCs w:val="22"/>
    </w:rPr>
  </w:style>
  <w:style w:type="paragraph" w:customStyle="1" w:styleId="aff7">
    <w:name w:val="字元 字元 字元"/>
    <w:basedOn w:val="a0"/>
    <w:semiHidden/>
    <w:rsid w:val="00AC746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8">
    <w:name w:val="註腳對齊"/>
    <w:basedOn w:val="af1"/>
    <w:qFormat/>
    <w:rsid w:val="00AC7467"/>
    <w:pPr>
      <w:spacing w:line="300" w:lineRule="exact"/>
      <w:ind w:leftChars="252" w:left="784" w:hanging="70"/>
      <w:jc w:val="both"/>
    </w:pPr>
    <w:rPr>
      <w:sz w:val="22"/>
      <w:szCs w:val="22"/>
    </w:rPr>
  </w:style>
  <w:style w:type="paragraph" w:customStyle="1" w:styleId="aff9">
    <w:name w:val="表格標題"/>
    <w:basedOn w:val="a0"/>
    <w:qFormat/>
    <w:rsid w:val="00AC7467"/>
    <w:pPr>
      <w:ind w:leftChars="0" w:left="1134" w:hangingChars="400" w:hanging="1134"/>
    </w:pPr>
    <w:rPr>
      <w:b/>
    </w:rPr>
  </w:style>
  <w:style w:type="table" w:customStyle="1" w:styleId="110">
    <w:name w:val="表格格線11"/>
    <w:basedOn w:val="a2"/>
    <w:next w:val="af9"/>
    <w:uiPriority w:val="59"/>
    <w:rsid w:val="00AC74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表格內文(14行高) 字元 字元"/>
    <w:basedOn w:val="aa"/>
    <w:link w:val="146"/>
    <w:rsid w:val="00AC7467"/>
    <w:pPr>
      <w:spacing w:line="280" w:lineRule="exact"/>
      <w:ind w:leftChars="0" w:left="0" w:firstLineChars="0" w:firstLine="0"/>
      <w:jc w:val="left"/>
    </w:pPr>
    <w:rPr>
      <w:sz w:val="24"/>
    </w:rPr>
  </w:style>
  <w:style w:type="character" w:customStyle="1" w:styleId="146">
    <w:name w:val="表格內文(14行高) 字元 字元 字元"/>
    <w:link w:val="145"/>
    <w:rsid w:val="00AC7467"/>
    <w:rPr>
      <w:rFonts w:ascii="標楷體" w:eastAsia="標楷體"/>
      <w:snapToGrid w:val="0"/>
      <w:kern w:val="2"/>
      <w:sz w:val="24"/>
      <w:szCs w:val="28"/>
    </w:rPr>
  </w:style>
  <w:style w:type="paragraph" w:customStyle="1" w:styleId="13">
    <w:name w:val="1下內文縮２"/>
    <w:basedOn w:val="a0"/>
    <w:qFormat/>
    <w:rsid w:val="00912A70"/>
    <w:pPr>
      <w:ind w:leftChars="400" w:left="872" w:firstLineChars="222" w:firstLine="629"/>
    </w:pPr>
    <w:rPr>
      <w:rFonts w:hAnsi="標楷體"/>
      <w:snapToGrid/>
      <w:kern w:val="0"/>
    </w:rPr>
  </w:style>
  <w:style w:type="paragraph" w:customStyle="1" w:styleId="Default">
    <w:name w:val="Default"/>
    <w:rsid w:val="009E1E76"/>
    <w:pPr>
      <w:widowControl w:val="0"/>
      <w:autoSpaceDE w:val="0"/>
      <w:autoSpaceDN w:val="0"/>
      <w:adjustRightInd w:val="0"/>
    </w:pPr>
    <w:rPr>
      <w:rFonts w:ascii="新細明體" w:cs="新細明體"/>
      <w:color w:val="000000"/>
      <w:sz w:val="24"/>
      <w:szCs w:val="24"/>
    </w:rPr>
  </w:style>
  <w:style w:type="paragraph" w:customStyle="1" w:styleId="15">
    <w:name w:val="1"/>
    <w:basedOn w:val="a0"/>
    <w:semiHidden/>
    <w:rsid w:val="002F59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a">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b"/>
    <w:uiPriority w:val="34"/>
    <w:qFormat/>
    <w:rsid w:val="00911A33"/>
    <w:pPr>
      <w:ind w:left="480"/>
    </w:pPr>
  </w:style>
  <w:style w:type="table" w:customStyle="1" w:styleId="TableNormal">
    <w:name w:val="Table Normal"/>
    <w:uiPriority w:val="2"/>
    <w:semiHidden/>
    <w:unhideWhenUsed/>
    <w:qFormat/>
    <w:rsid w:val="00B866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B86647"/>
    <w:pPr>
      <w:autoSpaceDE w:val="0"/>
      <w:autoSpaceDN w:val="0"/>
      <w:spacing w:before="48" w:line="240" w:lineRule="auto"/>
      <w:ind w:leftChars="0" w:left="45" w:firstLineChars="0" w:firstLine="0"/>
      <w:jc w:val="left"/>
    </w:pPr>
    <w:rPr>
      <w:rFonts w:ascii="SimSun" w:eastAsia="SimSun" w:hAnsi="SimSun" w:cs="SimSun"/>
      <w:snapToGrid/>
      <w:kern w:val="0"/>
      <w:sz w:val="22"/>
      <w:szCs w:val="22"/>
      <w:lang w:eastAsia="en-US"/>
    </w:rPr>
  </w:style>
  <w:style w:type="paragraph" w:styleId="affc">
    <w:name w:val="Body Text"/>
    <w:basedOn w:val="a0"/>
    <w:link w:val="affd"/>
    <w:uiPriority w:val="1"/>
    <w:qFormat/>
    <w:rsid w:val="00405164"/>
    <w:pPr>
      <w:autoSpaceDE w:val="0"/>
      <w:autoSpaceDN w:val="0"/>
      <w:spacing w:line="240" w:lineRule="auto"/>
      <w:ind w:leftChars="0" w:left="0" w:firstLineChars="0" w:firstLine="0"/>
      <w:jc w:val="left"/>
    </w:pPr>
    <w:rPr>
      <w:rFonts w:hAnsi="標楷體" w:cs="標楷體"/>
      <w:snapToGrid/>
      <w:kern w:val="0"/>
    </w:rPr>
  </w:style>
  <w:style w:type="character" w:customStyle="1" w:styleId="affd">
    <w:name w:val="本文 字元"/>
    <w:link w:val="affc"/>
    <w:uiPriority w:val="1"/>
    <w:rsid w:val="00405164"/>
    <w:rPr>
      <w:rFonts w:ascii="標楷體" w:eastAsia="標楷體" w:hAnsi="標楷體" w:cs="標楷體"/>
      <w:sz w:val="28"/>
      <w:szCs w:val="28"/>
    </w:rPr>
  </w:style>
  <w:style w:type="paragraph" w:styleId="affe">
    <w:name w:val="Title"/>
    <w:basedOn w:val="a0"/>
    <w:link w:val="afff"/>
    <w:uiPriority w:val="10"/>
    <w:qFormat/>
    <w:rsid w:val="00405164"/>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
    <w:name w:val="標題 字元"/>
    <w:link w:val="affe"/>
    <w:uiPriority w:val="10"/>
    <w:rsid w:val="00405164"/>
    <w:rPr>
      <w:rFonts w:ascii="標楷體" w:eastAsia="標楷體" w:hAnsi="標楷體" w:cs="標楷體"/>
      <w:b/>
      <w:bCs/>
      <w:sz w:val="52"/>
      <w:szCs w:val="52"/>
    </w:rPr>
  </w:style>
  <w:style w:type="table" w:customStyle="1" w:styleId="TableNormal1">
    <w:name w:val="Table Normal1"/>
    <w:uiPriority w:val="2"/>
    <w:semiHidden/>
    <w:unhideWhenUsed/>
    <w:qFormat/>
    <w:rsid w:val="005E22E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61598"/>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917E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5">
    <w:name w:val="表格格線2"/>
    <w:basedOn w:val="a2"/>
    <w:next w:val="af9"/>
    <w:uiPriority w:val="59"/>
    <w:rsid w:val="00F4289E"/>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0">
    <w:name w:val="Note Heading"/>
    <w:basedOn w:val="a0"/>
    <w:next w:val="a0"/>
    <w:link w:val="afff1"/>
    <w:unhideWhenUsed/>
    <w:rsid w:val="004C7A30"/>
    <w:pPr>
      <w:jc w:val="center"/>
    </w:pPr>
    <w:rPr>
      <w:b/>
      <w:snapToGrid/>
      <w:sz w:val="32"/>
      <w:szCs w:val="20"/>
    </w:rPr>
  </w:style>
  <w:style w:type="character" w:customStyle="1" w:styleId="afff1">
    <w:name w:val="註釋標題 字元"/>
    <w:link w:val="afff0"/>
    <w:rsid w:val="004C7A30"/>
    <w:rPr>
      <w:rFonts w:ascii="標楷體" w:eastAsia="標楷體"/>
      <w:b/>
      <w:kern w:val="2"/>
      <w:sz w:val="32"/>
    </w:rPr>
  </w:style>
  <w:style w:type="paragraph" w:styleId="30">
    <w:name w:val="toc 3"/>
    <w:basedOn w:val="a0"/>
    <w:next w:val="a0"/>
    <w:autoRedefine/>
    <w:uiPriority w:val="39"/>
    <w:unhideWhenUsed/>
    <w:rsid w:val="005D6CA3"/>
    <w:pPr>
      <w:spacing w:line="240" w:lineRule="auto"/>
      <w:ind w:leftChars="400" w:left="960" w:firstLineChars="0" w:firstLine="0"/>
      <w:jc w:val="left"/>
    </w:pPr>
    <w:rPr>
      <w:rFonts w:ascii="Calibri" w:eastAsia="新細明體" w:hAnsi="Calibri"/>
      <w:snapToGrid/>
      <w:sz w:val="24"/>
      <w:szCs w:val="22"/>
    </w:rPr>
  </w:style>
  <w:style w:type="paragraph" w:styleId="41">
    <w:name w:val="toc 4"/>
    <w:basedOn w:val="a0"/>
    <w:next w:val="a0"/>
    <w:autoRedefine/>
    <w:uiPriority w:val="39"/>
    <w:unhideWhenUsed/>
    <w:rsid w:val="005D6CA3"/>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5D6CA3"/>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5D6CA3"/>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5D6CA3"/>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5D6CA3"/>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5D6CA3"/>
    <w:pPr>
      <w:spacing w:line="240" w:lineRule="auto"/>
      <w:ind w:leftChars="1600" w:left="3840" w:firstLineChars="0" w:firstLine="0"/>
      <w:jc w:val="left"/>
    </w:pPr>
    <w:rPr>
      <w:rFonts w:ascii="Calibri" w:eastAsia="新細明體" w:hAnsi="Calibri"/>
      <w:snapToGrid/>
      <w:sz w:val="24"/>
      <w:szCs w:val="22"/>
    </w:rPr>
  </w:style>
  <w:style w:type="character" w:customStyle="1" w:styleId="17">
    <w:name w:val="未解析的提及1"/>
    <w:uiPriority w:val="99"/>
    <w:semiHidden/>
    <w:unhideWhenUsed/>
    <w:rsid w:val="005D6CA3"/>
    <w:rPr>
      <w:color w:val="605E5C"/>
      <w:shd w:val="clear" w:color="auto" w:fill="E1DFDD"/>
    </w:rPr>
  </w:style>
  <w:style w:type="table" w:customStyle="1" w:styleId="31">
    <w:name w:val="表格格線3"/>
    <w:basedOn w:val="a2"/>
    <w:next w:val="af9"/>
    <w:uiPriority w:val="39"/>
    <w:rsid w:val="008D19A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2">
    <w:name w:val="annotation reference"/>
    <w:semiHidden/>
    <w:unhideWhenUsed/>
    <w:rsid w:val="00AE2773"/>
    <w:rPr>
      <w:sz w:val="18"/>
      <w:szCs w:val="18"/>
    </w:rPr>
  </w:style>
  <w:style w:type="paragraph" w:styleId="afff3">
    <w:name w:val="annotation text"/>
    <w:basedOn w:val="a0"/>
    <w:link w:val="afff4"/>
    <w:semiHidden/>
    <w:unhideWhenUsed/>
    <w:rsid w:val="00AE2773"/>
    <w:pPr>
      <w:jc w:val="left"/>
    </w:pPr>
  </w:style>
  <w:style w:type="character" w:customStyle="1" w:styleId="afff4">
    <w:name w:val="註解文字 字元"/>
    <w:link w:val="afff3"/>
    <w:semiHidden/>
    <w:rsid w:val="00AE2773"/>
    <w:rPr>
      <w:rFonts w:ascii="標楷體" w:eastAsia="標楷體"/>
      <w:snapToGrid w:val="0"/>
      <w:kern w:val="2"/>
      <w:sz w:val="28"/>
      <w:szCs w:val="28"/>
    </w:rPr>
  </w:style>
  <w:style w:type="paragraph" w:styleId="afff5">
    <w:name w:val="annotation subject"/>
    <w:basedOn w:val="afff3"/>
    <w:next w:val="afff3"/>
    <w:link w:val="afff6"/>
    <w:semiHidden/>
    <w:unhideWhenUsed/>
    <w:rsid w:val="00AE2773"/>
    <w:rPr>
      <w:b/>
      <w:bCs/>
    </w:rPr>
  </w:style>
  <w:style w:type="character" w:customStyle="1" w:styleId="afff6">
    <w:name w:val="註解主旨 字元"/>
    <w:link w:val="afff5"/>
    <w:semiHidden/>
    <w:rsid w:val="00AE2773"/>
    <w:rPr>
      <w:rFonts w:ascii="標楷體" w:eastAsia="標楷體"/>
      <w:b/>
      <w:bCs/>
      <w:snapToGrid w:val="0"/>
      <w:kern w:val="2"/>
      <w:sz w:val="28"/>
      <w:szCs w:val="28"/>
    </w:rPr>
  </w:style>
  <w:style w:type="table" w:customStyle="1" w:styleId="42">
    <w:name w:val="表格格線4"/>
    <w:basedOn w:val="a2"/>
    <w:next w:val="af9"/>
    <w:uiPriority w:val="59"/>
    <w:rsid w:val="00F54D5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b">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a"/>
    <w:uiPriority w:val="34"/>
    <w:qFormat/>
    <w:locked/>
    <w:rsid w:val="001B644C"/>
    <w:rPr>
      <w:rFonts w:ascii="標楷體" w:eastAsia="標楷體"/>
      <w:snapToGrid w:val="0"/>
      <w:kern w:val="2"/>
      <w:sz w:val="28"/>
      <w:szCs w:val="28"/>
    </w:rPr>
  </w:style>
  <w:style w:type="character" w:customStyle="1" w:styleId="40">
    <w:name w:val="標題 4 字元"/>
    <w:link w:val="4"/>
    <w:semiHidden/>
    <w:rsid w:val="00D11F3A"/>
    <w:rPr>
      <w:rFonts w:ascii="Calibri Light" w:eastAsia="新細明體" w:hAnsi="Calibri Light" w:cs="Times New Roman"/>
      <w:snapToGrid w:val="0"/>
      <w:kern w:val="2"/>
      <w:sz w:val="36"/>
      <w:szCs w:val="36"/>
    </w:rPr>
  </w:style>
  <w:style w:type="table" w:customStyle="1" w:styleId="50">
    <w:name w:val="表格格線5"/>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表格格線6"/>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格格線7"/>
    <w:basedOn w:val="a2"/>
    <w:next w:val="af9"/>
    <w:uiPriority w:val="39"/>
    <w:rsid w:val="00EA7F24"/>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未解析的提及"/>
    <w:uiPriority w:val="99"/>
    <w:semiHidden/>
    <w:unhideWhenUsed/>
    <w:rsid w:val="00700F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5762852">
      <w:bodyDiv w:val="1"/>
      <w:marLeft w:val="0"/>
      <w:marRight w:val="0"/>
      <w:marTop w:val="0"/>
      <w:marBottom w:val="0"/>
      <w:divBdr>
        <w:top w:val="none" w:sz="0" w:space="0" w:color="auto"/>
        <w:left w:val="none" w:sz="0" w:space="0" w:color="auto"/>
        <w:bottom w:val="none" w:sz="0" w:space="0" w:color="auto"/>
        <w:right w:val="none" w:sz="0" w:space="0" w:color="auto"/>
      </w:divBdr>
    </w:div>
    <w:div w:id="70738978">
      <w:bodyDiv w:val="1"/>
      <w:marLeft w:val="0"/>
      <w:marRight w:val="0"/>
      <w:marTop w:val="0"/>
      <w:marBottom w:val="0"/>
      <w:divBdr>
        <w:top w:val="none" w:sz="0" w:space="0" w:color="auto"/>
        <w:left w:val="none" w:sz="0" w:space="0" w:color="auto"/>
        <w:bottom w:val="none" w:sz="0" w:space="0" w:color="auto"/>
        <w:right w:val="none" w:sz="0" w:space="0" w:color="auto"/>
      </w:divBdr>
    </w:div>
    <w:div w:id="122386317">
      <w:bodyDiv w:val="1"/>
      <w:marLeft w:val="0"/>
      <w:marRight w:val="0"/>
      <w:marTop w:val="0"/>
      <w:marBottom w:val="0"/>
      <w:divBdr>
        <w:top w:val="none" w:sz="0" w:space="0" w:color="auto"/>
        <w:left w:val="none" w:sz="0" w:space="0" w:color="auto"/>
        <w:bottom w:val="none" w:sz="0" w:space="0" w:color="auto"/>
        <w:right w:val="none" w:sz="0" w:space="0" w:color="auto"/>
      </w:divBdr>
    </w:div>
    <w:div w:id="131138208">
      <w:bodyDiv w:val="1"/>
      <w:marLeft w:val="0"/>
      <w:marRight w:val="0"/>
      <w:marTop w:val="0"/>
      <w:marBottom w:val="0"/>
      <w:divBdr>
        <w:top w:val="none" w:sz="0" w:space="0" w:color="auto"/>
        <w:left w:val="none" w:sz="0" w:space="0" w:color="auto"/>
        <w:bottom w:val="none" w:sz="0" w:space="0" w:color="auto"/>
        <w:right w:val="none" w:sz="0" w:space="0" w:color="auto"/>
      </w:divBdr>
    </w:div>
    <w:div w:id="139543151">
      <w:bodyDiv w:val="1"/>
      <w:marLeft w:val="0"/>
      <w:marRight w:val="0"/>
      <w:marTop w:val="0"/>
      <w:marBottom w:val="0"/>
      <w:divBdr>
        <w:top w:val="none" w:sz="0" w:space="0" w:color="auto"/>
        <w:left w:val="none" w:sz="0" w:space="0" w:color="auto"/>
        <w:bottom w:val="none" w:sz="0" w:space="0" w:color="auto"/>
        <w:right w:val="none" w:sz="0" w:space="0" w:color="auto"/>
      </w:divBdr>
    </w:div>
    <w:div w:id="153687495">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9392881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6762810">
      <w:bodyDiv w:val="1"/>
      <w:marLeft w:val="0"/>
      <w:marRight w:val="0"/>
      <w:marTop w:val="0"/>
      <w:marBottom w:val="0"/>
      <w:divBdr>
        <w:top w:val="none" w:sz="0" w:space="0" w:color="auto"/>
        <w:left w:val="none" w:sz="0" w:space="0" w:color="auto"/>
        <w:bottom w:val="none" w:sz="0" w:space="0" w:color="auto"/>
        <w:right w:val="none" w:sz="0" w:space="0" w:color="auto"/>
      </w:divBdr>
    </w:div>
    <w:div w:id="227496891">
      <w:bodyDiv w:val="1"/>
      <w:marLeft w:val="0"/>
      <w:marRight w:val="0"/>
      <w:marTop w:val="0"/>
      <w:marBottom w:val="0"/>
      <w:divBdr>
        <w:top w:val="none" w:sz="0" w:space="0" w:color="auto"/>
        <w:left w:val="none" w:sz="0" w:space="0" w:color="auto"/>
        <w:bottom w:val="none" w:sz="0" w:space="0" w:color="auto"/>
        <w:right w:val="none" w:sz="0" w:space="0" w:color="auto"/>
      </w:divBdr>
    </w:div>
    <w:div w:id="234750332">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82812717">
      <w:bodyDiv w:val="1"/>
      <w:marLeft w:val="0"/>
      <w:marRight w:val="0"/>
      <w:marTop w:val="0"/>
      <w:marBottom w:val="0"/>
      <w:divBdr>
        <w:top w:val="none" w:sz="0" w:space="0" w:color="auto"/>
        <w:left w:val="none" w:sz="0" w:space="0" w:color="auto"/>
        <w:bottom w:val="none" w:sz="0" w:space="0" w:color="auto"/>
        <w:right w:val="none" w:sz="0" w:space="0" w:color="auto"/>
      </w:divBdr>
    </w:div>
    <w:div w:id="289627767">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50690413">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109707">
      <w:bodyDiv w:val="1"/>
      <w:marLeft w:val="0"/>
      <w:marRight w:val="0"/>
      <w:marTop w:val="0"/>
      <w:marBottom w:val="0"/>
      <w:divBdr>
        <w:top w:val="none" w:sz="0" w:space="0" w:color="auto"/>
        <w:left w:val="none" w:sz="0" w:space="0" w:color="auto"/>
        <w:bottom w:val="none" w:sz="0" w:space="0" w:color="auto"/>
        <w:right w:val="none" w:sz="0" w:space="0" w:color="auto"/>
      </w:divBdr>
    </w:div>
    <w:div w:id="426582508">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63889166">
      <w:bodyDiv w:val="1"/>
      <w:marLeft w:val="0"/>
      <w:marRight w:val="0"/>
      <w:marTop w:val="0"/>
      <w:marBottom w:val="0"/>
      <w:divBdr>
        <w:top w:val="none" w:sz="0" w:space="0" w:color="auto"/>
        <w:left w:val="none" w:sz="0" w:space="0" w:color="auto"/>
        <w:bottom w:val="none" w:sz="0" w:space="0" w:color="auto"/>
        <w:right w:val="none" w:sz="0" w:space="0" w:color="auto"/>
      </w:divBdr>
    </w:div>
    <w:div w:id="500003700">
      <w:bodyDiv w:val="1"/>
      <w:marLeft w:val="0"/>
      <w:marRight w:val="0"/>
      <w:marTop w:val="0"/>
      <w:marBottom w:val="0"/>
      <w:divBdr>
        <w:top w:val="none" w:sz="0" w:space="0" w:color="auto"/>
        <w:left w:val="none" w:sz="0" w:space="0" w:color="auto"/>
        <w:bottom w:val="none" w:sz="0" w:space="0" w:color="auto"/>
        <w:right w:val="none" w:sz="0" w:space="0" w:color="auto"/>
      </w:divBdr>
    </w:div>
    <w:div w:id="519590092">
      <w:bodyDiv w:val="1"/>
      <w:marLeft w:val="0"/>
      <w:marRight w:val="0"/>
      <w:marTop w:val="0"/>
      <w:marBottom w:val="0"/>
      <w:divBdr>
        <w:top w:val="none" w:sz="0" w:space="0" w:color="auto"/>
        <w:left w:val="none" w:sz="0" w:space="0" w:color="auto"/>
        <w:bottom w:val="none" w:sz="0" w:space="0" w:color="auto"/>
        <w:right w:val="none" w:sz="0" w:space="0" w:color="auto"/>
      </w:divBdr>
    </w:div>
    <w:div w:id="539366645">
      <w:bodyDiv w:val="1"/>
      <w:marLeft w:val="0"/>
      <w:marRight w:val="0"/>
      <w:marTop w:val="0"/>
      <w:marBottom w:val="0"/>
      <w:divBdr>
        <w:top w:val="none" w:sz="0" w:space="0" w:color="auto"/>
        <w:left w:val="none" w:sz="0" w:space="0" w:color="auto"/>
        <w:bottom w:val="none" w:sz="0" w:space="0" w:color="auto"/>
        <w:right w:val="none" w:sz="0" w:space="0" w:color="auto"/>
      </w:divBdr>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11014937">
      <w:bodyDiv w:val="1"/>
      <w:marLeft w:val="0"/>
      <w:marRight w:val="0"/>
      <w:marTop w:val="0"/>
      <w:marBottom w:val="0"/>
      <w:divBdr>
        <w:top w:val="none" w:sz="0" w:space="0" w:color="auto"/>
        <w:left w:val="none" w:sz="0" w:space="0" w:color="auto"/>
        <w:bottom w:val="none" w:sz="0" w:space="0" w:color="auto"/>
        <w:right w:val="none" w:sz="0" w:space="0" w:color="auto"/>
      </w:divBdr>
    </w:div>
    <w:div w:id="636955874">
      <w:bodyDiv w:val="1"/>
      <w:marLeft w:val="0"/>
      <w:marRight w:val="0"/>
      <w:marTop w:val="0"/>
      <w:marBottom w:val="0"/>
      <w:divBdr>
        <w:top w:val="none" w:sz="0" w:space="0" w:color="auto"/>
        <w:left w:val="none" w:sz="0" w:space="0" w:color="auto"/>
        <w:bottom w:val="none" w:sz="0" w:space="0" w:color="auto"/>
        <w:right w:val="none" w:sz="0" w:space="0" w:color="auto"/>
      </w:divBdr>
    </w:div>
    <w:div w:id="648676652">
      <w:bodyDiv w:val="1"/>
      <w:marLeft w:val="0"/>
      <w:marRight w:val="0"/>
      <w:marTop w:val="0"/>
      <w:marBottom w:val="0"/>
      <w:divBdr>
        <w:top w:val="none" w:sz="0" w:space="0" w:color="auto"/>
        <w:left w:val="none" w:sz="0" w:space="0" w:color="auto"/>
        <w:bottom w:val="none" w:sz="0" w:space="0" w:color="auto"/>
        <w:right w:val="none" w:sz="0" w:space="0" w:color="auto"/>
      </w:divBdr>
    </w:div>
    <w:div w:id="65360634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730158058">
      <w:bodyDiv w:val="1"/>
      <w:marLeft w:val="0"/>
      <w:marRight w:val="0"/>
      <w:marTop w:val="0"/>
      <w:marBottom w:val="0"/>
      <w:divBdr>
        <w:top w:val="none" w:sz="0" w:space="0" w:color="auto"/>
        <w:left w:val="none" w:sz="0" w:space="0" w:color="auto"/>
        <w:bottom w:val="none" w:sz="0" w:space="0" w:color="auto"/>
        <w:right w:val="none" w:sz="0" w:space="0" w:color="auto"/>
      </w:divBdr>
    </w:div>
    <w:div w:id="743797863">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804113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33124614">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5254772">
      <w:bodyDiv w:val="1"/>
      <w:marLeft w:val="0"/>
      <w:marRight w:val="0"/>
      <w:marTop w:val="0"/>
      <w:marBottom w:val="0"/>
      <w:divBdr>
        <w:top w:val="none" w:sz="0" w:space="0" w:color="auto"/>
        <w:left w:val="none" w:sz="0" w:space="0" w:color="auto"/>
        <w:bottom w:val="none" w:sz="0" w:space="0" w:color="auto"/>
        <w:right w:val="none" w:sz="0" w:space="0" w:color="auto"/>
      </w:divBdr>
      <w:divsChild>
        <w:div w:id="1709333285">
          <w:marLeft w:val="0"/>
          <w:marRight w:val="0"/>
          <w:marTop w:val="0"/>
          <w:marBottom w:val="0"/>
          <w:divBdr>
            <w:top w:val="none" w:sz="0" w:space="0" w:color="auto"/>
            <w:left w:val="none" w:sz="0" w:space="0" w:color="auto"/>
            <w:bottom w:val="none" w:sz="0" w:space="0" w:color="auto"/>
            <w:right w:val="none" w:sz="0" w:space="0" w:color="auto"/>
          </w:divBdr>
          <w:divsChild>
            <w:div w:id="168986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14108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44403901">
      <w:bodyDiv w:val="1"/>
      <w:marLeft w:val="0"/>
      <w:marRight w:val="0"/>
      <w:marTop w:val="0"/>
      <w:marBottom w:val="0"/>
      <w:divBdr>
        <w:top w:val="none" w:sz="0" w:space="0" w:color="auto"/>
        <w:left w:val="none" w:sz="0" w:space="0" w:color="auto"/>
        <w:bottom w:val="none" w:sz="0" w:space="0" w:color="auto"/>
        <w:right w:val="none" w:sz="0" w:space="0" w:color="auto"/>
      </w:divBdr>
    </w:div>
    <w:div w:id="1044910093">
      <w:bodyDiv w:val="1"/>
      <w:marLeft w:val="0"/>
      <w:marRight w:val="0"/>
      <w:marTop w:val="0"/>
      <w:marBottom w:val="0"/>
      <w:divBdr>
        <w:top w:val="none" w:sz="0" w:space="0" w:color="auto"/>
        <w:left w:val="none" w:sz="0" w:space="0" w:color="auto"/>
        <w:bottom w:val="none" w:sz="0" w:space="0" w:color="auto"/>
        <w:right w:val="none" w:sz="0" w:space="0" w:color="auto"/>
      </w:divBdr>
    </w:div>
    <w:div w:id="1045370349">
      <w:bodyDiv w:val="1"/>
      <w:marLeft w:val="0"/>
      <w:marRight w:val="0"/>
      <w:marTop w:val="0"/>
      <w:marBottom w:val="0"/>
      <w:divBdr>
        <w:top w:val="none" w:sz="0" w:space="0" w:color="auto"/>
        <w:left w:val="none" w:sz="0" w:space="0" w:color="auto"/>
        <w:bottom w:val="none" w:sz="0" w:space="0" w:color="auto"/>
        <w:right w:val="none" w:sz="0" w:space="0" w:color="auto"/>
      </w:divBdr>
    </w:div>
    <w:div w:id="1055423978">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064521307">
      <w:bodyDiv w:val="1"/>
      <w:marLeft w:val="0"/>
      <w:marRight w:val="0"/>
      <w:marTop w:val="0"/>
      <w:marBottom w:val="0"/>
      <w:divBdr>
        <w:top w:val="none" w:sz="0" w:space="0" w:color="auto"/>
        <w:left w:val="none" w:sz="0" w:space="0" w:color="auto"/>
        <w:bottom w:val="none" w:sz="0" w:space="0" w:color="auto"/>
        <w:right w:val="none" w:sz="0" w:space="0" w:color="auto"/>
      </w:divBdr>
    </w:div>
    <w:div w:id="1069232299">
      <w:bodyDiv w:val="1"/>
      <w:marLeft w:val="0"/>
      <w:marRight w:val="0"/>
      <w:marTop w:val="0"/>
      <w:marBottom w:val="0"/>
      <w:divBdr>
        <w:top w:val="none" w:sz="0" w:space="0" w:color="auto"/>
        <w:left w:val="none" w:sz="0" w:space="0" w:color="auto"/>
        <w:bottom w:val="none" w:sz="0" w:space="0" w:color="auto"/>
        <w:right w:val="none" w:sz="0" w:space="0" w:color="auto"/>
      </w:divBdr>
    </w:div>
    <w:div w:id="1101954789">
      <w:bodyDiv w:val="1"/>
      <w:marLeft w:val="0"/>
      <w:marRight w:val="0"/>
      <w:marTop w:val="0"/>
      <w:marBottom w:val="0"/>
      <w:divBdr>
        <w:top w:val="none" w:sz="0" w:space="0" w:color="auto"/>
        <w:left w:val="none" w:sz="0" w:space="0" w:color="auto"/>
        <w:bottom w:val="none" w:sz="0" w:space="0" w:color="auto"/>
        <w:right w:val="none" w:sz="0" w:space="0" w:color="auto"/>
      </w:divBdr>
    </w:div>
    <w:div w:id="1102804645">
      <w:bodyDiv w:val="1"/>
      <w:marLeft w:val="0"/>
      <w:marRight w:val="0"/>
      <w:marTop w:val="0"/>
      <w:marBottom w:val="0"/>
      <w:divBdr>
        <w:top w:val="none" w:sz="0" w:space="0" w:color="auto"/>
        <w:left w:val="none" w:sz="0" w:space="0" w:color="auto"/>
        <w:bottom w:val="none" w:sz="0" w:space="0" w:color="auto"/>
        <w:right w:val="none" w:sz="0" w:space="0" w:color="auto"/>
      </w:divBdr>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07989629">
      <w:bodyDiv w:val="1"/>
      <w:marLeft w:val="0"/>
      <w:marRight w:val="0"/>
      <w:marTop w:val="0"/>
      <w:marBottom w:val="0"/>
      <w:divBdr>
        <w:top w:val="none" w:sz="0" w:space="0" w:color="auto"/>
        <w:left w:val="none" w:sz="0" w:space="0" w:color="auto"/>
        <w:bottom w:val="none" w:sz="0" w:space="0" w:color="auto"/>
        <w:right w:val="none" w:sz="0" w:space="0" w:color="auto"/>
      </w:divBdr>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0937614">
      <w:bodyDiv w:val="1"/>
      <w:marLeft w:val="0"/>
      <w:marRight w:val="0"/>
      <w:marTop w:val="0"/>
      <w:marBottom w:val="0"/>
      <w:divBdr>
        <w:top w:val="none" w:sz="0" w:space="0" w:color="auto"/>
        <w:left w:val="none" w:sz="0" w:space="0" w:color="auto"/>
        <w:bottom w:val="none" w:sz="0" w:space="0" w:color="auto"/>
        <w:right w:val="none" w:sz="0" w:space="0" w:color="auto"/>
      </w:divBdr>
    </w:div>
    <w:div w:id="1254122738">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297301517">
      <w:bodyDiv w:val="1"/>
      <w:marLeft w:val="0"/>
      <w:marRight w:val="0"/>
      <w:marTop w:val="0"/>
      <w:marBottom w:val="0"/>
      <w:divBdr>
        <w:top w:val="none" w:sz="0" w:space="0" w:color="auto"/>
        <w:left w:val="none" w:sz="0" w:space="0" w:color="auto"/>
        <w:bottom w:val="none" w:sz="0" w:space="0" w:color="auto"/>
        <w:right w:val="none" w:sz="0" w:space="0" w:color="auto"/>
      </w:divBdr>
    </w:div>
    <w:div w:id="1307012694">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4508034">
      <w:bodyDiv w:val="1"/>
      <w:marLeft w:val="0"/>
      <w:marRight w:val="0"/>
      <w:marTop w:val="0"/>
      <w:marBottom w:val="0"/>
      <w:divBdr>
        <w:top w:val="none" w:sz="0" w:space="0" w:color="auto"/>
        <w:left w:val="none" w:sz="0" w:space="0" w:color="auto"/>
        <w:bottom w:val="none" w:sz="0" w:space="0" w:color="auto"/>
        <w:right w:val="none" w:sz="0" w:space="0" w:color="auto"/>
      </w:divBdr>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69186805">
      <w:bodyDiv w:val="1"/>
      <w:marLeft w:val="0"/>
      <w:marRight w:val="0"/>
      <w:marTop w:val="0"/>
      <w:marBottom w:val="0"/>
      <w:divBdr>
        <w:top w:val="none" w:sz="0" w:space="0" w:color="auto"/>
        <w:left w:val="none" w:sz="0" w:space="0" w:color="auto"/>
        <w:bottom w:val="none" w:sz="0" w:space="0" w:color="auto"/>
        <w:right w:val="none" w:sz="0" w:space="0" w:color="auto"/>
      </w:divBdr>
    </w:div>
    <w:div w:id="1391001701">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2872996">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63814318">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2864704">
      <w:bodyDiv w:val="1"/>
      <w:marLeft w:val="0"/>
      <w:marRight w:val="0"/>
      <w:marTop w:val="0"/>
      <w:marBottom w:val="0"/>
      <w:divBdr>
        <w:top w:val="none" w:sz="0" w:space="0" w:color="auto"/>
        <w:left w:val="none" w:sz="0" w:space="0" w:color="auto"/>
        <w:bottom w:val="none" w:sz="0" w:space="0" w:color="auto"/>
        <w:right w:val="none" w:sz="0" w:space="0" w:color="auto"/>
      </w:divBdr>
    </w:div>
    <w:div w:id="1476097794">
      <w:bodyDiv w:val="1"/>
      <w:marLeft w:val="0"/>
      <w:marRight w:val="0"/>
      <w:marTop w:val="0"/>
      <w:marBottom w:val="0"/>
      <w:divBdr>
        <w:top w:val="none" w:sz="0" w:space="0" w:color="auto"/>
        <w:left w:val="none" w:sz="0" w:space="0" w:color="auto"/>
        <w:bottom w:val="none" w:sz="0" w:space="0" w:color="auto"/>
        <w:right w:val="none" w:sz="0" w:space="0" w:color="auto"/>
      </w:divBdr>
    </w:div>
    <w:div w:id="1528525939">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47513492">
      <w:bodyDiv w:val="1"/>
      <w:marLeft w:val="0"/>
      <w:marRight w:val="0"/>
      <w:marTop w:val="0"/>
      <w:marBottom w:val="0"/>
      <w:divBdr>
        <w:top w:val="none" w:sz="0" w:space="0" w:color="auto"/>
        <w:left w:val="none" w:sz="0" w:space="0" w:color="auto"/>
        <w:bottom w:val="none" w:sz="0" w:space="0" w:color="auto"/>
        <w:right w:val="none" w:sz="0" w:space="0" w:color="auto"/>
      </w:divBdr>
    </w:div>
    <w:div w:id="1651399736">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693720713">
      <w:bodyDiv w:val="1"/>
      <w:marLeft w:val="0"/>
      <w:marRight w:val="0"/>
      <w:marTop w:val="0"/>
      <w:marBottom w:val="0"/>
      <w:divBdr>
        <w:top w:val="none" w:sz="0" w:space="0" w:color="auto"/>
        <w:left w:val="none" w:sz="0" w:space="0" w:color="auto"/>
        <w:bottom w:val="none" w:sz="0" w:space="0" w:color="auto"/>
        <w:right w:val="none" w:sz="0" w:space="0" w:color="auto"/>
      </w:divBdr>
    </w:div>
    <w:div w:id="1709140237">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7291513">
      <w:bodyDiv w:val="1"/>
      <w:marLeft w:val="0"/>
      <w:marRight w:val="0"/>
      <w:marTop w:val="0"/>
      <w:marBottom w:val="0"/>
      <w:divBdr>
        <w:top w:val="none" w:sz="0" w:space="0" w:color="auto"/>
        <w:left w:val="none" w:sz="0" w:space="0" w:color="auto"/>
        <w:bottom w:val="none" w:sz="0" w:space="0" w:color="auto"/>
        <w:right w:val="none" w:sz="0" w:space="0" w:color="auto"/>
      </w:divBdr>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791896866">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50044323">
      <w:bodyDiv w:val="1"/>
      <w:marLeft w:val="0"/>
      <w:marRight w:val="0"/>
      <w:marTop w:val="0"/>
      <w:marBottom w:val="0"/>
      <w:divBdr>
        <w:top w:val="none" w:sz="0" w:space="0" w:color="auto"/>
        <w:left w:val="none" w:sz="0" w:space="0" w:color="auto"/>
        <w:bottom w:val="none" w:sz="0" w:space="0" w:color="auto"/>
        <w:right w:val="none" w:sz="0" w:space="0" w:color="auto"/>
      </w:divBdr>
    </w:div>
    <w:div w:id="1950354588">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04552123">
      <w:bodyDiv w:val="1"/>
      <w:marLeft w:val="0"/>
      <w:marRight w:val="0"/>
      <w:marTop w:val="0"/>
      <w:marBottom w:val="0"/>
      <w:divBdr>
        <w:top w:val="none" w:sz="0" w:space="0" w:color="auto"/>
        <w:left w:val="none" w:sz="0" w:space="0" w:color="auto"/>
        <w:bottom w:val="none" w:sz="0" w:space="0" w:color="auto"/>
        <w:right w:val="none" w:sz="0" w:space="0" w:color="auto"/>
      </w:divBdr>
    </w:div>
    <w:div w:id="2028023948">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6058166">
      <w:bodyDiv w:val="1"/>
      <w:marLeft w:val="0"/>
      <w:marRight w:val="0"/>
      <w:marTop w:val="0"/>
      <w:marBottom w:val="0"/>
      <w:divBdr>
        <w:top w:val="none" w:sz="0" w:space="0" w:color="auto"/>
        <w:left w:val="none" w:sz="0" w:space="0" w:color="auto"/>
        <w:bottom w:val="none" w:sz="0" w:space="0" w:color="auto"/>
        <w:right w:val="none" w:sz="0" w:space="0" w:color="auto"/>
      </w:divBdr>
    </w:div>
    <w:div w:id="2085712366">
      <w:bodyDiv w:val="1"/>
      <w:marLeft w:val="0"/>
      <w:marRight w:val="0"/>
      <w:marTop w:val="0"/>
      <w:marBottom w:val="0"/>
      <w:divBdr>
        <w:top w:val="none" w:sz="0" w:space="0" w:color="auto"/>
        <w:left w:val="none" w:sz="0" w:space="0" w:color="auto"/>
        <w:bottom w:val="none" w:sz="0" w:space="0" w:color="auto"/>
        <w:right w:val="none" w:sz="0" w:space="0" w:color="auto"/>
      </w:divBdr>
    </w:div>
    <w:div w:id="2088919278">
      <w:bodyDiv w:val="1"/>
      <w:marLeft w:val="0"/>
      <w:marRight w:val="0"/>
      <w:marTop w:val="0"/>
      <w:marBottom w:val="0"/>
      <w:divBdr>
        <w:top w:val="none" w:sz="0" w:space="0" w:color="auto"/>
        <w:left w:val="none" w:sz="0" w:space="0" w:color="auto"/>
        <w:bottom w:val="none" w:sz="0" w:space="0" w:color="auto"/>
        <w:right w:val="none" w:sz="0" w:space="0" w:color="auto"/>
      </w:divBdr>
    </w:div>
    <w:div w:id="2126534092">
      <w:bodyDiv w:val="1"/>
      <w:marLeft w:val="0"/>
      <w:marRight w:val="0"/>
      <w:marTop w:val="0"/>
      <w:marBottom w:val="0"/>
      <w:divBdr>
        <w:top w:val="none" w:sz="0" w:space="0" w:color="auto"/>
        <w:left w:val="none" w:sz="0" w:space="0" w:color="auto"/>
        <w:bottom w:val="none" w:sz="0" w:space="0" w:color="auto"/>
        <w:right w:val="none" w:sz="0" w:space="0" w:color="auto"/>
      </w:divBdr>
      <w:divsChild>
        <w:div w:id="188834461">
          <w:marLeft w:val="0"/>
          <w:marRight w:val="0"/>
          <w:marTop w:val="0"/>
          <w:marBottom w:val="0"/>
          <w:divBdr>
            <w:top w:val="none" w:sz="0" w:space="0" w:color="auto"/>
            <w:left w:val="none" w:sz="0" w:space="0" w:color="auto"/>
            <w:bottom w:val="none" w:sz="0" w:space="0" w:color="auto"/>
            <w:right w:val="none" w:sz="0" w:space="0" w:color="auto"/>
          </w:divBdr>
          <w:divsChild>
            <w:div w:id="926426248">
              <w:marLeft w:val="0"/>
              <w:marRight w:val="0"/>
              <w:marTop w:val="0"/>
              <w:marBottom w:val="0"/>
              <w:divBdr>
                <w:top w:val="none" w:sz="0" w:space="0" w:color="auto"/>
                <w:left w:val="none" w:sz="0" w:space="0" w:color="auto"/>
                <w:bottom w:val="none" w:sz="0" w:space="0" w:color="auto"/>
                <w:right w:val="none" w:sz="0" w:space="0" w:color="auto"/>
              </w:divBdr>
              <w:divsChild>
                <w:div w:id="1117674917">
                  <w:marLeft w:val="0"/>
                  <w:marRight w:val="0"/>
                  <w:marTop w:val="0"/>
                  <w:marBottom w:val="0"/>
                  <w:divBdr>
                    <w:top w:val="none" w:sz="0" w:space="0" w:color="auto"/>
                    <w:left w:val="none" w:sz="0" w:space="0" w:color="auto"/>
                    <w:bottom w:val="none" w:sz="0" w:space="0" w:color="auto"/>
                    <w:right w:val="none" w:sz="0" w:space="0" w:color="auto"/>
                  </w:divBdr>
                  <w:divsChild>
                    <w:div w:id="674265031">
                      <w:marLeft w:val="0"/>
                      <w:marRight w:val="0"/>
                      <w:marTop w:val="0"/>
                      <w:marBottom w:val="0"/>
                      <w:divBdr>
                        <w:top w:val="none" w:sz="0" w:space="0" w:color="auto"/>
                        <w:left w:val="none" w:sz="0" w:space="0" w:color="auto"/>
                        <w:bottom w:val="none" w:sz="0" w:space="0" w:color="auto"/>
                        <w:right w:val="none" w:sz="0" w:space="0" w:color="auto"/>
                      </w:divBdr>
                      <w:divsChild>
                        <w:div w:id="1663041690">
                          <w:marLeft w:val="-225"/>
                          <w:marRight w:val="0"/>
                          <w:marTop w:val="0"/>
                          <w:marBottom w:val="450"/>
                          <w:divBdr>
                            <w:top w:val="none" w:sz="0" w:space="0" w:color="auto"/>
                            <w:left w:val="none" w:sz="0" w:space="0" w:color="auto"/>
                            <w:bottom w:val="none" w:sz="0" w:space="0" w:color="auto"/>
                            <w:right w:val="none" w:sz="0" w:space="0" w:color="auto"/>
                          </w:divBdr>
                          <w:divsChild>
                            <w:div w:id="69632174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294212044">
          <w:marLeft w:val="0"/>
          <w:marRight w:val="0"/>
          <w:marTop w:val="0"/>
          <w:marBottom w:val="0"/>
          <w:divBdr>
            <w:top w:val="none" w:sz="0" w:space="0" w:color="auto"/>
            <w:left w:val="none" w:sz="0" w:space="0" w:color="auto"/>
            <w:bottom w:val="none" w:sz="0" w:space="0" w:color="auto"/>
            <w:right w:val="none" w:sz="0" w:space="0" w:color="auto"/>
          </w:divBdr>
          <w:divsChild>
            <w:div w:id="91821299">
              <w:marLeft w:val="0"/>
              <w:marRight w:val="0"/>
              <w:marTop w:val="0"/>
              <w:marBottom w:val="0"/>
              <w:divBdr>
                <w:top w:val="none" w:sz="0" w:space="0" w:color="auto"/>
                <w:left w:val="none" w:sz="0" w:space="0" w:color="auto"/>
                <w:bottom w:val="none" w:sz="0" w:space="0" w:color="auto"/>
                <w:right w:val="none" w:sz="0" w:space="0" w:color="auto"/>
              </w:divBdr>
              <w:divsChild>
                <w:div w:id="1020395560">
                  <w:marLeft w:val="0"/>
                  <w:marRight w:val="0"/>
                  <w:marTop w:val="0"/>
                  <w:marBottom w:val="0"/>
                  <w:divBdr>
                    <w:top w:val="none" w:sz="0" w:space="0" w:color="auto"/>
                    <w:left w:val="none" w:sz="0" w:space="0" w:color="auto"/>
                    <w:bottom w:val="none" w:sz="0" w:space="0" w:color="auto"/>
                    <w:right w:val="none" w:sz="0" w:space="0" w:color="auto"/>
                  </w:divBdr>
                  <w:divsChild>
                    <w:div w:id="1228496324">
                      <w:marLeft w:val="0"/>
                      <w:marRight w:val="0"/>
                      <w:marTop w:val="0"/>
                      <w:marBottom w:val="0"/>
                      <w:divBdr>
                        <w:top w:val="none" w:sz="0" w:space="0" w:color="auto"/>
                        <w:left w:val="none" w:sz="0" w:space="0" w:color="auto"/>
                        <w:bottom w:val="none" w:sz="0" w:space="0" w:color="auto"/>
                        <w:right w:val="none" w:sz="0" w:space="0" w:color="auto"/>
                      </w:divBdr>
                      <w:divsChild>
                        <w:div w:id="1343317795">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EA2083-F5F5-4EFB-904E-EBB4F161A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21</Pages>
  <Words>439</Words>
  <Characters>2504</Characters>
  <Application>Microsoft Office Word</Application>
  <DocSecurity>0</DocSecurity>
  <Lines>20</Lines>
  <Paragraphs>5</Paragraphs>
  <ScaleCrop>false</ScaleCrop>
  <Company>HOME</Company>
  <LinksUpToDate>false</LinksUpToDate>
  <CharactersWithSpaces>2938</CharactersWithSpaces>
  <SharedDoc>false</SharedDoc>
  <HLinks>
    <vt:vector size="90" baseType="variant">
      <vt:variant>
        <vt:i4>1900607</vt:i4>
      </vt:variant>
      <vt:variant>
        <vt:i4>86</vt:i4>
      </vt:variant>
      <vt:variant>
        <vt:i4>0</vt:i4>
      </vt:variant>
      <vt:variant>
        <vt:i4>5</vt:i4>
      </vt:variant>
      <vt:variant>
        <vt:lpwstr/>
      </vt:variant>
      <vt:variant>
        <vt:lpwstr>_Toc203984679</vt:lpwstr>
      </vt:variant>
      <vt:variant>
        <vt:i4>1900607</vt:i4>
      </vt:variant>
      <vt:variant>
        <vt:i4>80</vt:i4>
      </vt:variant>
      <vt:variant>
        <vt:i4>0</vt:i4>
      </vt:variant>
      <vt:variant>
        <vt:i4>5</vt:i4>
      </vt:variant>
      <vt:variant>
        <vt:lpwstr/>
      </vt:variant>
      <vt:variant>
        <vt:lpwstr>_Toc203984678</vt:lpwstr>
      </vt:variant>
      <vt:variant>
        <vt:i4>1900607</vt:i4>
      </vt:variant>
      <vt:variant>
        <vt:i4>74</vt:i4>
      </vt:variant>
      <vt:variant>
        <vt:i4>0</vt:i4>
      </vt:variant>
      <vt:variant>
        <vt:i4>5</vt:i4>
      </vt:variant>
      <vt:variant>
        <vt:lpwstr/>
      </vt:variant>
      <vt:variant>
        <vt:lpwstr>_Toc203984677</vt:lpwstr>
      </vt:variant>
      <vt:variant>
        <vt:i4>1900607</vt:i4>
      </vt:variant>
      <vt:variant>
        <vt:i4>68</vt:i4>
      </vt:variant>
      <vt:variant>
        <vt:i4>0</vt:i4>
      </vt:variant>
      <vt:variant>
        <vt:i4>5</vt:i4>
      </vt:variant>
      <vt:variant>
        <vt:lpwstr/>
      </vt:variant>
      <vt:variant>
        <vt:lpwstr>_Toc203984676</vt:lpwstr>
      </vt:variant>
      <vt:variant>
        <vt:i4>1900607</vt:i4>
      </vt:variant>
      <vt:variant>
        <vt:i4>62</vt:i4>
      </vt:variant>
      <vt:variant>
        <vt:i4>0</vt:i4>
      </vt:variant>
      <vt:variant>
        <vt:i4>5</vt:i4>
      </vt:variant>
      <vt:variant>
        <vt:lpwstr/>
      </vt:variant>
      <vt:variant>
        <vt:lpwstr>_Toc203984675</vt:lpwstr>
      </vt:variant>
      <vt:variant>
        <vt:i4>1900607</vt:i4>
      </vt:variant>
      <vt:variant>
        <vt:i4>56</vt:i4>
      </vt:variant>
      <vt:variant>
        <vt:i4>0</vt:i4>
      </vt:variant>
      <vt:variant>
        <vt:i4>5</vt:i4>
      </vt:variant>
      <vt:variant>
        <vt:lpwstr/>
      </vt:variant>
      <vt:variant>
        <vt:lpwstr>_Toc203984674</vt:lpwstr>
      </vt:variant>
      <vt:variant>
        <vt:i4>1900607</vt:i4>
      </vt:variant>
      <vt:variant>
        <vt:i4>50</vt:i4>
      </vt:variant>
      <vt:variant>
        <vt:i4>0</vt:i4>
      </vt:variant>
      <vt:variant>
        <vt:i4>5</vt:i4>
      </vt:variant>
      <vt:variant>
        <vt:lpwstr/>
      </vt:variant>
      <vt:variant>
        <vt:lpwstr>_Toc203984673</vt:lpwstr>
      </vt:variant>
      <vt:variant>
        <vt:i4>1900607</vt:i4>
      </vt:variant>
      <vt:variant>
        <vt:i4>44</vt:i4>
      </vt:variant>
      <vt:variant>
        <vt:i4>0</vt:i4>
      </vt:variant>
      <vt:variant>
        <vt:i4>5</vt:i4>
      </vt:variant>
      <vt:variant>
        <vt:lpwstr/>
      </vt:variant>
      <vt:variant>
        <vt:lpwstr>_Toc203984672</vt:lpwstr>
      </vt:variant>
      <vt:variant>
        <vt:i4>1900607</vt:i4>
      </vt:variant>
      <vt:variant>
        <vt:i4>38</vt:i4>
      </vt:variant>
      <vt:variant>
        <vt:i4>0</vt:i4>
      </vt:variant>
      <vt:variant>
        <vt:i4>5</vt:i4>
      </vt:variant>
      <vt:variant>
        <vt:lpwstr/>
      </vt:variant>
      <vt:variant>
        <vt:lpwstr>_Toc203984671</vt:lpwstr>
      </vt:variant>
      <vt:variant>
        <vt:i4>1900607</vt:i4>
      </vt:variant>
      <vt:variant>
        <vt:i4>32</vt:i4>
      </vt:variant>
      <vt:variant>
        <vt:i4>0</vt:i4>
      </vt:variant>
      <vt:variant>
        <vt:i4>5</vt:i4>
      </vt:variant>
      <vt:variant>
        <vt:lpwstr/>
      </vt:variant>
      <vt:variant>
        <vt:lpwstr>_Toc203984670</vt:lpwstr>
      </vt:variant>
      <vt:variant>
        <vt:i4>1835071</vt:i4>
      </vt:variant>
      <vt:variant>
        <vt:i4>26</vt:i4>
      </vt:variant>
      <vt:variant>
        <vt:i4>0</vt:i4>
      </vt:variant>
      <vt:variant>
        <vt:i4>5</vt:i4>
      </vt:variant>
      <vt:variant>
        <vt:lpwstr/>
      </vt:variant>
      <vt:variant>
        <vt:lpwstr>_Toc203984669</vt:lpwstr>
      </vt:variant>
      <vt:variant>
        <vt:i4>1835071</vt:i4>
      </vt:variant>
      <vt:variant>
        <vt:i4>20</vt:i4>
      </vt:variant>
      <vt:variant>
        <vt:i4>0</vt:i4>
      </vt:variant>
      <vt:variant>
        <vt:i4>5</vt:i4>
      </vt:variant>
      <vt:variant>
        <vt:lpwstr/>
      </vt:variant>
      <vt:variant>
        <vt:lpwstr>_Toc203984668</vt:lpwstr>
      </vt:variant>
      <vt:variant>
        <vt:i4>1835071</vt:i4>
      </vt:variant>
      <vt:variant>
        <vt:i4>14</vt:i4>
      </vt:variant>
      <vt:variant>
        <vt:i4>0</vt:i4>
      </vt:variant>
      <vt:variant>
        <vt:i4>5</vt:i4>
      </vt:variant>
      <vt:variant>
        <vt:lpwstr/>
      </vt:variant>
      <vt:variant>
        <vt:lpwstr>_Toc203984667</vt:lpwstr>
      </vt:variant>
      <vt:variant>
        <vt:i4>1835071</vt:i4>
      </vt:variant>
      <vt:variant>
        <vt:i4>8</vt:i4>
      </vt:variant>
      <vt:variant>
        <vt:i4>0</vt:i4>
      </vt:variant>
      <vt:variant>
        <vt:i4>5</vt:i4>
      </vt:variant>
      <vt:variant>
        <vt:lpwstr/>
      </vt:variant>
      <vt:variant>
        <vt:lpwstr>_Toc203984666</vt:lpwstr>
      </vt:variant>
      <vt:variant>
        <vt:i4>1835071</vt:i4>
      </vt:variant>
      <vt:variant>
        <vt:i4>2</vt:i4>
      </vt:variant>
      <vt:variant>
        <vt:i4>0</vt:i4>
      </vt:variant>
      <vt:variant>
        <vt:i4>5</vt:i4>
      </vt:variant>
      <vt:variant>
        <vt:lpwstr/>
      </vt:variant>
      <vt:variant>
        <vt:lpwstr>_Toc203984665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2025-07-21T02:35:00Z</cp:lastPrinted>
  <dcterms:created xsi:type="dcterms:W3CDTF">2025-09-10T02:39:00Z</dcterms:created>
  <dcterms:modified xsi:type="dcterms:W3CDTF">2025-09-10T02:39:00Z</dcterms:modified>
</cp:coreProperties>
</file>