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47331" w:rsidRPr="009609C7" w:rsidRDefault="00247331" w:rsidP="00247331">
      <w:pPr>
        <w:pStyle w:val="14"/>
        <w:ind w:left="567" w:hanging="567"/>
      </w:pPr>
      <w:bookmarkStart w:id="10" w:name="_Toc208849988"/>
      <w:r w:rsidRPr="009609C7">
        <w:rPr>
          <w:rFonts w:hint="eastAsia"/>
        </w:rPr>
        <w:t>一、</w:t>
      </w:r>
      <w:r w:rsidR="00053C9E">
        <w:rPr>
          <w:rFonts w:hint="eastAsia"/>
        </w:rPr>
        <w:t>現行</w:t>
      </w:r>
      <w:r w:rsidRPr="009609C7">
        <w:rPr>
          <w:rFonts w:hint="eastAsia"/>
        </w:rPr>
        <w:t>特別預算制度之法源依據</w:t>
      </w:r>
      <w:bookmarkEnd w:id="10"/>
    </w:p>
    <w:p w:rsidR="00E72ECF" w:rsidRPr="00E72ECF" w:rsidRDefault="00E72ECF" w:rsidP="00E72ECF">
      <w:pPr>
        <w:pStyle w:val="a4"/>
        <w:ind w:left="851" w:hanging="284"/>
        <w:rPr>
          <w:b/>
          <w:bCs/>
        </w:rPr>
      </w:pPr>
      <w:r w:rsidRPr="00E72ECF">
        <w:rPr>
          <w:rFonts w:hint="eastAsia"/>
          <w:b/>
          <w:bCs/>
        </w:rPr>
        <w:t>(一)預算法第83條</w:t>
      </w:r>
    </w:p>
    <w:p w:rsidR="00050ECE" w:rsidRDefault="009609C7" w:rsidP="00010E78">
      <w:pPr>
        <w:pStyle w:val="22"/>
        <w:ind w:left="850" w:firstLine="567"/>
      </w:pPr>
      <w:r w:rsidRPr="00D23CC6">
        <w:t>我國特別預算法制</w:t>
      </w:r>
      <w:r w:rsidR="00EF7AF5">
        <w:rPr>
          <w:rFonts w:hint="eastAsia"/>
        </w:rPr>
        <w:t>始</w:t>
      </w:r>
      <w:r w:rsidRPr="00D23CC6">
        <w:t>於21年，</w:t>
      </w:r>
      <w:r w:rsidR="00EF7AF5">
        <w:rPr>
          <w:rFonts w:hint="eastAsia"/>
        </w:rPr>
        <w:t>依當時</w:t>
      </w:r>
      <w:r w:rsidRPr="00D23CC6">
        <w:t>預算法第75條規</w:t>
      </w:r>
      <w:r w:rsidR="00EF7AF5">
        <w:rPr>
          <w:rFonts w:hint="eastAsia"/>
        </w:rPr>
        <w:t>定</w:t>
      </w:r>
      <w:r w:rsidR="00F80F9B" w:rsidRPr="00D23CC6">
        <w:t>係</w:t>
      </w:r>
      <w:r w:rsidR="00EF7AF5">
        <w:rPr>
          <w:rFonts w:hint="eastAsia"/>
        </w:rPr>
        <w:t>稱</w:t>
      </w:r>
      <w:r w:rsidRPr="00D23CC6">
        <w:t>非常經費預算，</w:t>
      </w:r>
      <w:r w:rsidR="00F80F9B">
        <w:rPr>
          <w:rFonts w:hint="eastAsia"/>
        </w:rPr>
        <w:t>其</w:t>
      </w:r>
      <w:r w:rsidRPr="00D23CC6">
        <w:t>支出性質屬</w:t>
      </w:r>
      <w:r w:rsidR="005E165B">
        <w:rPr>
          <w:rFonts w:hint="eastAsia"/>
        </w:rPr>
        <w:t>緊急</w:t>
      </w:r>
      <w:r w:rsidRPr="00D23CC6">
        <w:t>且大</w:t>
      </w:r>
      <w:r w:rsidR="00494959">
        <w:rPr>
          <w:rFonts w:hint="eastAsia"/>
        </w:rPr>
        <w:t>宗</w:t>
      </w:r>
      <w:r w:rsidR="005E165B">
        <w:rPr>
          <w:rFonts w:hint="eastAsia"/>
        </w:rPr>
        <w:t>之</w:t>
      </w:r>
      <w:r w:rsidRPr="00D23CC6">
        <w:t>支出，</w:t>
      </w:r>
      <w:r w:rsidR="00010E78">
        <w:rPr>
          <w:rFonts w:hint="eastAsia"/>
        </w:rPr>
        <w:t>且應符合3款法定要件</w:t>
      </w:r>
      <w:r w:rsidRPr="00D23CC6">
        <w:t>，分別為</w:t>
      </w:r>
      <w:r w:rsidR="00053C9E">
        <w:rPr>
          <w:rFonts w:hint="eastAsia"/>
        </w:rPr>
        <w:t>：</w:t>
      </w:r>
      <w:r w:rsidRPr="00D23CC6">
        <w:t>國防緊急設施</w:t>
      </w:r>
      <w:r w:rsidR="00053C9E">
        <w:rPr>
          <w:rFonts w:hint="eastAsia"/>
        </w:rPr>
        <w:t>、</w:t>
      </w:r>
      <w:r w:rsidRPr="00D23CC6">
        <w:t>重大災變</w:t>
      </w:r>
      <w:r w:rsidR="00053C9E">
        <w:rPr>
          <w:rFonts w:hint="eastAsia"/>
        </w:rPr>
        <w:t>及</w:t>
      </w:r>
      <w:r w:rsidRPr="00D23CC6">
        <w:t>緊急重大工程</w:t>
      </w:r>
      <w:r w:rsidR="006B4480">
        <w:rPr>
          <w:rFonts w:hint="eastAsia"/>
        </w:rPr>
        <w:t>。</w:t>
      </w:r>
      <w:r w:rsidR="00053C9E">
        <w:rPr>
          <w:rFonts w:hint="eastAsia"/>
        </w:rPr>
        <w:t>嗣</w:t>
      </w:r>
      <w:r w:rsidR="00010E78">
        <w:rPr>
          <w:rFonts w:hint="eastAsia"/>
        </w:rPr>
        <w:t>預算法</w:t>
      </w:r>
      <w:r w:rsidR="00053C9E">
        <w:rPr>
          <w:rFonts w:hint="eastAsia"/>
        </w:rPr>
        <w:t>歷經數度修正</w:t>
      </w:r>
      <w:r w:rsidR="00010E78">
        <w:rPr>
          <w:rFonts w:hint="eastAsia"/>
        </w:rPr>
        <w:t>特別預算提出之法定要件後</w:t>
      </w:r>
      <w:r w:rsidR="00010E78" w:rsidRPr="00053C9E">
        <w:rPr>
          <w:rFonts w:hint="eastAsia"/>
        </w:rPr>
        <w:t>(詳表</w:t>
      </w:r>
      <w:r w:rsidR="00010E78">
        <w:rPr>
          <w:rFonts w:hint="eastAsia"/>
        </w:rPr>
        <w:t>1</w:t>
      </w:r>
      <w:r w:rsidR="00010E78" w:rsidRPr="00053C9E">
        <w:rPr>
          <w:rFonts w:hint="eastAsia"/>
        </w:rPr>
        <w:t>)</w:t>
      </w:r>
      <w:r w:rsidR="00053C9E">
        <w:rPr>
          <w:rFonts w:hint="eastAsia"/>
        </w:rPr>
        <w:t>，</w:t>
      </w:r>
      <w:r w:rsidR="00010E78">
        <w:rPr>
          <w:rFonts w:hint="eastAsia"/>
        </w:rPr>
        <w:t>現行</w:t>
      </w:r>
      <w:r w:rsidR="00053C9E">
        <w:rPr>
          <w:rFonts w:hint="eastAsia"/>
        </w:rPr>
        <w:t>預算法第83條規定：「有左列情事之一時，行政院得於年度總預算外，提出特別預算：一、國防緊急設施或戰爭。二、國家經濟重大變故。三、重大災變。四、不定期或數年一次之重大政事。」</w:t>
      </w:r>
      <w:r w:rsidR="008125E8">
        <w:rPr>
          <w:rFonts w:hint="eastAsia"/>
        </w:rPr>
        <w:t>爰</w:t>
      </w:r>
      <w:r w:rsidR="00050ECE">
        <w:rPr>
          <w:rFonts w:hint="eastAsia"/>
        </w:rPr>
        <w:t>年度</w:t>
      </w:r>
      <w:r w:rsidR="008125E8">
        <w:rPr>
          <w:rFonts w:hint="eastAsia"/>
        </w:rPr>
        <w:t>預算執行過程中，倘有符合前揭4款情事</w:t>
      </w:r>
      <w:r w:rsidR="00494959">
        <w:rPr>
          <w:rFonts w:hint="eastAsia"/>
        </w:rPr>
        <w:t>之一</w:t>
      </w:r>
      <w:r w:rsidR="008125E8">
        <w:rPr>
          <w:rFonts w:hint="eastAsia"/>
        </w:rPr>
        <w:t>，行政院得據以提出特別預算。</w:t>
      </w:r>
    </w:p>
    <w:p w:rsidR="00E72ECF" w:rsidRPr="00E72ECF" w:rsidRDefault="00E72ECF" w:rsidP="00E72ECF">
      <w:pPr>
        <w:pStyle w:val="a4"/>
        <w:ind w:left="851" w:hanging="284"/>
        <w:rPr>
          <w:b/>
          <w:bCs/>
        </w:rPr>
      </w:pPr>
      <w:r w:rsidRPr="00E72ECF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E72ECF">
        <w:rPr>
          <w:rFonts w:hint="eastAsia"/>
          <w:b/>
          <w:bCs/>
        </w:rPr>
        <w:t>)</w:t>
      </w:r>
      <w:r>
        <w:rPr>
          <w:rFonts w:hint="eastAsia"/>
          <w:b/>
          <w:bCs/>
        </w:rPr>
        <w:t>特別條例</w:t>
      </w:r>
    </w:p>
    <w:p w:rsidR="00E72ECF" w:rsidRDefault="00EB2F09" w:rsidP="00E72ECF">
      <w:pPr>
        <w:pStyle w:val="22"/>
        <w:ind w:left="850" w:firstLine="567"/>
      </w:pPr>
      <w:r>
        <w:rPr>
          <w:rFonts w:hint="eastAsia"/>
        </w:rPr>
        <w:t>由於</w:t>
      </w:r>
      <w:r w:rsidR="00053C9E">
        <w:rPr>
          <w:rFonts w:hint="eastAsia"/>
        </w:rPr>
        <w:t>預算法</w:t>
      </w:r>
      <w:r w:rsidR="00050ECE">
        <w:rPr>
          <w:rFonts w:hint="eastAsia"/>
        </w:rPr>
        <w:t>第83條已賦予行政部門於年度總預算外提出特別預算之權限，</w:t>
      </w:r>
      <w:r>
        <w:rPr>
          <w:rFonts w:hint="eastAsia"/>
        </w:rPr>
        <w:t>故行政院理當可依</w:t>
      </w:r>
      <w:r w:rsidR="00050ECE">
        <w:rPr>
          <w:rFonts w:hint="eastAsia"/>
        </w:rPr>
        <w:t>此</w:t>
      </w:r>
      <w:r>
        <w:rPr>
          <w:rFonts w:hint="eastAsia"/>
        </w:rPr>
        <w:t>規定提出特別預算。惟</w:t>
      </w:r>
      <w:r w:rsidR="005D2257">
        <w:rPr>
          <w:rFonts w:hint="eastAsia"/>
        </w:rPr>
        <w:t>自90年度中央政府</w:t>
      </w:r>
      <w:r w:rsidR="005D2257" w:rsidRPr="005D2257">
        <w:rPr>
          <w:rFonts w:hint="eastAsia"/>
        </w:rPr>
        <w:t>九二一震災災後重建特別預算</w:t>
      </w:r>
      <w:r w:rsidR="005D2257">
        <w:rPr>
          <w:rFonts w:hint="eastAsia"/>
        </w:rPr>
        <w:t>以來，</w:t>
      </w:r>
      <w:r>
        <w:rPr>
          <w:rFonts w:hint="eastAsia"/>
        </w:rPr>
        <w:t>行政院所提特別預算均先行提出特別條例草案函送立法院審議，俟本院三讀通過及經總統公布後，始</w:t>
      </w:r>
      <w:r w:rsidR="00494959">
        <w:rPr>
          <w:rFonts w:hint="eastAsia"/>
        </w:rPr>
        <w:t>據以</w:t>
      </w:r>
      <w:r>
        <w:rPr>
          <w:rFonts w:hint="eastAsia"/>
        </w:rPr>
        <w:t>提出特別預算案送本院審議。是以，實務上，特別條例亦</w:t>
      </w:r>
      <w:r w:rsidR="00050ECE">
        <w:rPr>
          <w:rFonts w:hint="eastAsia"/>
        </w:rPr>
        <w:t>是</w:t>
      </w:r>
      <w:r w:rsidR="005D2257">
        <w:rPr>
          <w:rFonts w:hint="eastAsia"/>
        </w:rPr>
        <w:t>我國編列特別預算之法源。</w:t>
      </w:r>
    </w:p>
    <w:p w:rsidR="009609C7" w:rsidRPr="00D23CC6" w:rsidRDefault="009609C7" w:rsidP="009609C7">
      <w:pPr>
        <w:ind w:leftChars="0" w:left="0" w:firstLineChars="0" w:firstLine="0"/>
      </w:pPr>
      <w:r w:rsidRPr="00D23CC6">
        <w:rPr>
          <w:rFonts w:hint="eastAsia"/>
          <w:b/>
        </w:rPr>
        <w:t>表</w:t>
      </w:r>
      <w:r w:rsidR="005D2257">
        <w:rPr>
          <w:rFonts w:hint="eastAsia"/>
          <w:b/>
        </w:rPr>
        <w:t>1</w:t>
      </w:r>
      <w:r w:rsidRPr="00D23CC6">
        <w:rPr>
          <w:rFonts w:hint="eastAsia"/>
          <w:b/>
        </w:rPr>
        <w:t xml:space="preserve">  </w:t>
      </w:r>
      <w:r w:rsidR="005D2257">
        <w:rPr>
          <w:rFonts w:hint="eastAsia"/>
          <w:b/>
        </w:rPr>
        <w:t>預算法有關</w:t>
      </w:r>
      <w:r w:rsidR="00494959">
        <w:rPr>
          <w:rFonts w:hint="eastAsia"/>
          <w:b/>
        </w:rPr>
        <w:t>提出</w:t>
      </w:r>
      <w:r w:rsidRPr="00D23CC6">
        <w:rPr>
          <w:rFonts w:hAnsi="標楷體" w:cs="新細明體" w:hint="eastAsia"/>
          <w:b/>
          <w:bCs/>
        </w:rPr>
        <w:t>特別預算</w:t>
      </w:r>
      <w:r w:rsidR="005D2257">
        <w:rPr>
          <w:rFonts w:hAnsi="標楷體" w:cs="新細明體" w:hint="eastAsia"/>
          <w:b/>
          <w:bCs/>
        </w:rPr>
        <w:t>法定事由</w:t>
      </w:r>
      <w:r w:rsidRPr="00D23CC6">
        <w:rPr>
          <w:rFonts w:hAnsi="標楷體" w:cs="新細明體" w:hint="eastAsia"/>
          <w:b/>
          <w:bCs/>
        </w:rPr>
        <w:t>之</w:t>
      </w:r>
      <w:r w:rsidR="0039112C">
        <w:rPr>
          <w:rFonts w:hAnsi="標楷體" w:cs="新細明體" w:hint="eastAsia"/>
          <w:b/>
          <w:bCs/>
        </w:rPr>
        <w:t>主要</w:t>
      </w:r>
      <w:r w:rsidRPr="00D23CC6">
        <w:rPr>
          <w:rFonts w:hAnsi="標楷體" w:cs="新細明體" w:hint="eastAsia"/>
          <w:b/>
          <w:bCs/>
        </w:rPr>
        <w:t>沿革</w:t>
      </w:r>
      <w:r w:rsidR="00533F87">
        <w:rPr>
          <w:rFonts w:hAnsi="標楷體" w:cs="新細明體" w:hint="eastAsia"/>
          <w:b/>
          <w:bCs/>
        </w:rPr>
        <w:t>情形</w:t>
      </w:r>
      <w:r>
        <w:rPr>
          <w:rFonts w:hAnsi="標楷體" w:cs="新細明體" w:hint="eastAsia"/>
          <w:b/>
          <w:bCs/>
        </w:rPr>
        <w:t>表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176"/>
        <w:gridCol w:w="1261"/>
        <w:gridCol w:w="1532"/>
        <w:gridCol w:w="4536"/>
      </w:tblGrid>
      <w:tr w:rsidR="009609C7" w:rsidRPr="00D23CC6" w:rsidTr="005D2257">
        <w:trPr>
          <w:tblHeader/>
        </w:trPr>
        <w:tc>
          <w:tcPr>
            <w:tcW w:w="1176" w:type="dxa"/>
            <w:shd w:val="clear" w:color="auto" w:fill="auto"/>
            <w:vAlign w:val="center"/>
          </w:tcPr>
          <w:p w:rsidR="009609C7" w:rsidRPr="00D23CC6" w:rsidRDefault="009609C7" w:rsidP="00E410B0">
            <w:pPr>
              <w:pStyle w:val="144"/>
              <w:ind w:left="8" w:hanging="8"/>
              <w:jc w:val="center"/>
            </w:pPr>
            <w:r w:rsidRPr="00D23CC6">
              <w:rPr>
                <w:rFonts w:hint="eastAsia"/>
              </w:rPr>
              <w:t>制定日</w:t>
            </w:r>
          </w:p>
          <w:p w:rsidR="009609C7" w:rsidRPr="00D23CC6" w:rsidRDefault="009609C7" w:rsidP="00E410B0">
            <w:pPr>
              <w:pStyle w:val="144"/>
              <w:ind w:left="8" w:hanging="116"/>
              <w:jc w:val="center"/>
            </w:pPr>
            <w:r w:rsidRPr="00D23CC6">
              <w:rPr>
                <w:rFonts w:hint="eastAsia"/>
              </w:rPr>
              <w:t>(修正</w:t>
            </w:r>
            <w:r w:rsidRPr="00D23CC6">
              <w:t>日</w:t>
            </w:r>
            <w:r w:rsidRPr="00D23CC6">
              <w:rPr>
                <w:rFonts w:hint="eastAsia"/>
              </w:rPr>
              <w:t>)</w:t>
            </w:r>
          </w:p>
        </w:tc>
        <w:tc>
          <w:tcPr>
            <w:tcW w:w="1261" w:type="dxa"/>
            <w:vAlign w:val="center"/>
          </w:tcPr>
          <w:p w:rsidR="009609C7" w:rsidRPr="00D23CC6" w:rsidRDefault="009609C7" w:rsidP="00E410B0">
            <w:pPr>
              <w:pStyle w:val="144"/>
              <w:ind w:left="8" w:hanging="8"/>
              <w:jc w:val="center"/>
            </w:pPr>
            <w:r w:rsidRPr="00D23CC6">
              <w:t>公布日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609C7" w:rsidRPr="00D23CC6" w:rsidRDefault="009609C7" w:rsidP="00E410B0">
            <w:pPr>
              <w:pStyle w:val="144"/>
              <w:ind w:left="8" w:hanging="8"/>
              <w:jc w:val="center"/>
            </w:pPr>
            <w:r w:rsidRPr="00D23CC6">
              <w:rPr>
                <w:rFonts w:hint="eastAsia"/>
              </w:rPr>
              <w:t>預算法</w:t>
            </w:r>
            <w:r w:rsidRPr="00D23CC6">
              <w:t>條次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09C7" w:rsidRPr="00D23CC6" w:rsidRDefault="0028358D" w:rsidP="00E410B0">
            <w:pPr>
              <w:pStyle w:val="144"/>
              <w:ind w:left="648" w:hanging="648"/>
              <w:jc w:val="center"/>
            </w:pPr>
            <w:r>
              <w:rPr>
                <w:rFonts w:hint="eastAsia"/>
              </w:rPr>
              <w:t>法</w:t>
            </w:r>
            <w:r w:rsidR="005D2257">
              <w:rPr>
                <w:rFonts w:hint="eastAsia"/>
              </w:rPr>
              <w:t>定事由</w:t>
            </w:r>
          </w:p>
        </w:tc>
      </w:tr>
      <w:tr w:rsidR="009609C7" w:rsidRPr="00D23CC6" w:rsidTr="00494959">
        <w:tc>
          <w:tcPr>
            <w:tcW w:w="1176" w:type="dxa"/>
            <w:shd w:val="clear" w:color="auto" w:fill="auto"/>
            <w:vAlign w:val="center"/>
          </w:tcPr>
          <w:p w:rsidR="009609C7" w:rsidRPr="00D23CC6" w:rsidRDefault="009609C7" w:rsidP="00E410B0">
            <w:pPr>
              <w:pStyle w:val="144"/>
              <w:ind w:left="-8" w:firstLine="8"/>
            </w:pPr>
            <w:r w:rsidRPr="00D23CC6">
              <w:t>21.</w:t>
            </w:r>
            <w:r w:rsidRPr="00D23CC6">
              <w:rPr>
                <w:rFonts w:hint="eastAsia"/>
              </w:rPr>
              <w:t>8</w:t>
            </w:r>
            <w:r w:rsidRPr="00D23CC6">
              <w:t>.</w:t>
            </w:r>
            <w:r w:rsidRPr="00D23CC6">
              <w:rPr>
                <w:rFonts w:hint="eastAsia"/>
              </w:rPr>
              <w:t>13</w:t>
            </w:r>
          </w:p>
        </w:tc>
        <w:tc>
          <w:tcPr>
            <w:tcW w:w="1261" w:type="dxa"/>
            <w:vAlign w:val="center"/>
          </w:tcPr>
          <w:p w:rsidR="009609C7" w:rsidRPr="00D23CC6" w:rsidRDefault="009609C7" w:rsidP="00E410B0">
            <w:pPr>
              <w:pStyle w:val="144"/>
              <w:ind w:left="-8" w:firstLine="8"/>
            </w:pPr>
            <w:r w:rsidRPr="00D23CC6">
              <w:t>21.9.24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609C7" w:rsidRPr="00D23CC6" w:rsidRDefault="009609C7" w:rsidP="00E410B0">
            <w:pPr>
              <w:pStyle w:val="144"/>
              <w:ind w:left="-8" w:firstLine="8"/>
            </w:pPr>
            <w:r w:rsidRPr="00D23CC6">
              <w:t>第75條</w:t>
            </w:r>
          </w:p>
        </w:tc>
        <w:tc>
          <w:tcPr>
            <w:tcW w:w="4536" w:type="dxa"/>
            <w:shd w:val="clear" w:color="auto" w:fill="auto"/>
          </w:tcPr>
          <w:p w:rsidR="009609C7" w:rsidRPr="00D23CC6" w:rsidRDefault="009609C7" w:rsidP="00E410B0">
            <w:pPr>
              <w:pStyle w:val="144"/>
              <w:ind w:left="-8" w:firstLine="8"/>
            </w:pPr>
            <w:r w:rsidRPr="00D23CC6">
              <w:t>國家因左列情事之一臨時發生有大宗支出之必要時，得辦理</w:t>
            </w:r>
            <w:r w:rsidRPr="00EF7AF5">
              <w:rPr>
                <w:b/>
                <w:bCs/>
              </w:rPr>
              <w:t>非常經費預算</w:t>
            </w:r>
            <w:r w:rsidRPr="00D23CC6">
              <w:t>：</w:t>
            </w:r>
          </w:p>
          <w:p w:rsidR="009609C7" w:rsidRPr="00D23CC6" w:rsidRDefault="009609C7" w:rsidP="00E410B0">
            <w:pPr>
              <w:pStyle w:val="144"/>
              <w:ind w:left="648" w:hanging="648"/>
            </w:pPr>
            <w:r w:rsidRPr="00D23CC6">
              <w:t>一、國防緊急設施。</w:t>
            </w:r>
          </w:p>
          <w:p w:rsidR="009609C7" w:rsidRPr="00D23CC6" w:rsidRDefault="009609C7" w:rsidP="00E410B0">
            <w:pPr>
              <w:pStyle w:val="144"/>
              <w:ind w:left="648" w:hanging="648"/>
            </w:pPr>
            <w:r w:rsidRPr="00D23CC6">
              <w:t>二、重大災變。</w:t>
            </w:r>
          </w:p>
          <w:p w:rsidR="009609C7" w:rsidRPr="00D23CC6" w:rsidRDefault="009609C7" w:rsidP="00E410B0">
            <w:pPr>
              <w:pStyle w:val="144"/>
              <w:ind w:left="648" w:hanging="648"/>
            </w:pPr>
            <w:r w:rsidRPr="00D23CC6">
              <w:t>三、緊急重大工程。</w:t>
            </w:r>
          </w:p>
        </w:tc>
      </w:tr>
      <w:tr w:rsidR="00EF7AF5" w:rsidRPr="00D23CC6" w:rsidTr="00494959">
        <w:tc>
          <w:tcPr>
            <w:tcW w:w="1176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26.</w:t>
            </w:r>
            <w:r w:rsidRPr="00D23CC6">
              <w:rPr>
                <w:rFonts w:hint="eastAsia"/>
              </w:rPr>
              <w:t>3</w:t>
            </w:r>
            <w:r w:rsidRPr="00D23CC6">
              <w:t>.</w:t>
            </w:r>
            <w:r w:rsidRPr="00D23CC6">
              <w:rPr>
                <w:rFonts w:hint="eastAsia"/>
              </w:rPr>
              <w:t>19</w:t>
            </w:r>
          </w:p>
        </w:tc>
        <w:tc>
          <w:tcPr>
            <w:tcW w:w="1261" w:type="dxa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26.4.27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第68條</w:t>
            </w:r>
          </w:p>
        </w:tc>
        <w:tc>
          <w:tcPr>
            <w:tcW w:w="4536" w:type="dxa"/>
            <w:shd w:val="clear" w:color="auto" w:fill="auto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有左列情事之一時，行政院得提出非常預算。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一、國防緊急設施。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lastRenderedPageBreak/>
              <w:t>二、國家經濟上之重大變故。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三、重大災變。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四、緊急重大工程。</w:t>
            </w:r>
          </w:p>
        </w:tc>
      </w:tr>
      <w:tr w:rsidR="00EF7AF5" w:rsidRPr="00D23CC6" w:rsidTr="00494959">
        <w:tc>
          <w:tcPr>
            <w:tcW w:w="1176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lastRenderedPageBreak/>
              <w:t>37.5.</w:t>
            </w:r>
            <w:r w:rsidRPr="00D23CC6">
              <w:rPr>
                <w:rFonts w:hint="eastAsia"/>
              </w:rPr>
              <w:t>1</w:t>
            </w:r>
          </w:p>
        </w:tc>
        <w:tc>
          <w:tcPr>
            <w:tcW w:w="1261" w:type="dxa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37.5.27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第60條</w:t>
            </w:r>
          </w:p>
        </w:tc>
        <w:tc>
          <w:tcPr>
            <w:tcW w:w="4536" w:type="dxa"/>
            <w:shd w:val="clear" w:color="auto" w:fill="auto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有左列情事之一者，行政院得於年度總預算外，提出特別預算。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一、國防緊急設施或戰爭。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二、國家經濟上之重大變故。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三、重大災變。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四、緊急重大工程。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五、不定期或數年一次之重大政事。</w:t>
            </w:r>
          </w:p>
        </w:tc>
      </w:tr>
      <w:tr w:rsidR="00EF7AF5" w:rsidRPr="00D23CC6" w:rsidTr="00494959">
        <w:tc>
          <w:tcPr>
            <w:tcW w:w="1176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42.6.</w:t>
            </w:r>
            <w:r w:rsidRPr="00D23CC6">
              <w:rPr>
                <w:rFonts w:hint="eastAsia"/>
              </w:rPr>
              <w:t>5</w:t>
            </w:r>
          </w:p>
        </w:tc>
        <w:tc>
          <w:tcPr>
            <w:tcW w:w="1261" w:type="dxa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42.6.20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71EB0" w:rsidRPr="00D23CC6" w:rsidRDefault="00EF7AF5" w:rsidP="00571EB0">
            <w:pPr>
              <w:pStyle w:val="144"/>
              <w:ind w:left="-8" w:firstLine="8"/>
              <w:rPr>
                <w:rFonts w:hint="eastAsia"/>
              </w:rPr>
            </w:pPr>
            <w:r w:rsidRPr="00D23CC6">
              <w:t>第57條</w:t>
            </w:r>
          </w:p>
        </w:tc>
        <w:tc>
          <w:tcPr>
            <w:tcW w:w="4536" w:type="dxa"/>
            <w:shd w:val="clear" w:color="auto" w:fill="auto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有左列情事之一時，行政院得於年度總預算外，提出特別預算：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一、國防緊急設施或戰爭。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二、國家經濟上重大變故。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三、重大災變。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四、緊急重大工程。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五、不定期或數年一次之重大政事。</w:t>
            </w:r>
          </w:p>
        </w:tc>
      </w:tr>
      <w:tr w:rsidR="00EF7AF5" w:rsidRPr="00D23CC6" w:rsidTr="00494959">
        <w:tc>
          <w:tcPr>
            <w:tcW w:w="1176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60.12.1</w:t>
            </w:r>
            <w:r w:rsidRPr="00D23CC6">
              <w:rPr>
                <w:rFonts w:hint="eastAsia"/>
              </w:rPr>
              <w:t>0</w:t>
            </w:r>
          </w:p>
        </w:tc>
        <w:tc>
          <w:tcPr>
            <w:tcW w:w="1261" w:type="dxa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60.12.17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第75條</w:t>
            </w:r>
          </w:p>
        </w:tc>
        <w:tc>
          <w:tcPr>
            <w:tcW w:w="4536" w:type="dxa"/>
            <w:shd w:val="clear" w:color="auto" w:fill="auto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有左列情事之一時，行政院得於年度總預算外，提出特別預算：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一、國防緊急設施或戰爭。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二、國家經濟上重大變故。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三、重大災變。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四、緊急重大工程。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五、不定期或數年一次之重大政事。</w:t>
            </w:r>
          </w:p>
        </w:tc>
      </w:tr>
      <w:tr w:rsidR="00EF7AF5" w:rsidRPr="00D23CC6" w:rsidTr="00494959">
        <w:tc>
          <w:tcPr>
            <w:tcW w:w="1176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87.10.</w:t>
            </w:r>
            <w:r w:rsidRPr="00D23CC6">
              <w:rPr>
                <w:rFonts w:hint="eastAsia"/>
              </w:rPr>
              <w:t>15</w:t>
            </w:r>
          </w:p>
        </w:tc>
        <w:tc>
          <w:tcPr>
            <w:tcW w:w="1261" w:type="dxa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87.10.29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第83條</w:t>
            </w:r>
          </w:p>
        </w:tc>
        <w:tc>
          <w:tcPr>
            <w:tcW w:w="4536" w:type="dxa"/>
            <w:shd w:val="clear" w:color="auto" w:fill="auto"/>
          </w:tcPr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有左列情事之一時，行政院得於年度總預算外，提出特別預算：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bookmarkStart w:id="11" w:name="_Hlk160781910"/>
            <w:r w:rsidRPr="00D23CC6">
              <w:t>一、國防緊急設施或戰爭。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二、國家經濟重大變故。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三、重大災變。</w:t>
            </w:r>
          </w:p>
          <w:p w:rsidR="00EF7AF5" w:rsidRPr="00D23CC6" w:rsidRDefault="00EF7AF5" w:rsidP="00EF7AF5">
            <w:pPr>
              <w:pStyle w:val="144"/>
              <w:ind w:left="-8" w:firstLine="8"/>
            </w:pPr>
            <w:r w:rsidRPr="00D23CC6">
              <w:t>四、不定期或數年一次之重大政事。</w:t>
            </w:r>
            <w:bookmarkEnd w:id="11"/>
          </w:p>
        </w:tc>
      </w:tr>
    </w:tbl>
    <w:p w:rsidR="008155B2" w:rsidRDefault="009609C7" w:rsidP="002A19ED">
      <w:pPr>
        <w:pStyle w:val="144"/>
        <w:ind w:left="648" w:hanging="648"/>
      </w:pPr>
      <w:r w:rsidRPr="00D23CC6">
        <w:rPr>
          <w:rFonts w:hint="eastAsia"/>
        </w:rPr>
        <w:t>資料來源：立法院法律系統；本中心整理。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2A19ED" w:rsidRPr="002A19ED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9ED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AABF29B-EA6F-43CF-B1FF-56D38774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9B356-0948-4F9F-A795-404D8055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