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CF3F" w14:textId="4AE8DCA2" w:rsidR="004E67DB" w:rsidRPr="008E6E45" w:rsidRDefault="004E67DB" w:rsidP="008162FD">
      <w:pPr>
        <w:pStyle w:val="ac"/>
      </w:pPr>
      <w:bookmarkStart w:id="0" w:name="_GoBack"/>
      <w:bookmarkEnd w:id="0"/>
      <w:r w:rsidRPr="008E6E45">
        <w:rPr>
          <w:rFonts w:hint="eastAsia"/>
        </w:rPr>
        <w:t>中央政府因應國際情勢強化經濟社會及民生國安韌性特別預算案評估報告</w:t>
      </w:r>
    </w:p>
    <w:p w14:paraId="4B2670EA" w14:textId="77777777" w:rsidR="004E67DB" w:rsidRDefault="004E67DB" w:rsidP="008162FD">
      <w:pPr>
        <w:pStyle w:val="a9"/>
        <w:ind w:firstLine="566"/>
      </w:pPr>
      <w:r w:rsidRPr="008E6E45">
        <w:rPr>
          <w:rFonts w:hint="eastAsia"/>
          <w:lang w:eastAsia="zh-HK"/>
        </w:rPr>
        <w:t>因應國際情勢強化經濟社會及民生國安韌性特別條例</w:t>
      </w:r>
      <w:r>
        <w:rPr>
          <w:rFonts w:hint="eastAsia"/>
        </w:rPr>
        <w:t>(</w:t>
      </w:r>
      <w:r>
        <w:rPr>
          <w:rFonts w:hint="eastAsia"/>
          <w:lang w:eastAsia="zh-HK"/>
        </w:rPr>
        <w:t>下稱本特別條例</w:t>
      </w:r>
      <w:r>
        <w:rPr>
          <w:rFonts w:hint="eastAsia"/>
        </w:rPr>
        <w:t>)</w:t>
      </w:r>
      <w:r w:rsidRPr="008E6E45">
        <w:rPr>
          <w:rFonts w:hint="eastAsia"/>
          <w:lang w:eastAsia="zh-HK"/>
        </w:rPr>
        <w:t>於114年7月11日</w:t>
      </w:r>
      <w:r>
        <w:rPr>
          <w:rFonts w:hint="eastAsia"/>
          <w:lang w:eastAsia="zh-HK"/>
        </w:rPr>
        <w:t>經本院三</w:t>
      </w:r>
      <w:r>
        <w:rPr>
          <w:rFonts w:hint="eastAsia"/>
        </w:rPr>
        <w:t>讀</w:t>
      </w:r>
      <w:r w:rsidRPr="008E6E45">
        <w:rPr>
          <w:rFonts w:hint="eastAsia"/>
          <w:lang w:eastAsia="zh-HK"/>
        </w:rPr>
        <w:t>通過，並於同年8月1日經總統公布施行，實施期程自</w:t>
      </w:r>
      <w:r w:rsidRPr="008E6E45">
        <w:rPr>
          <w:rFonts w:hint="eastAsia"/>
        </w:rPr>
        <w:t>114</w:t>
      </w:r>
      <w:r w:rsidRPr="008E6E45">
        <w:rPr>
          <w:rFonts w:hint="eastAsia"/>
          <w:lang w:eastAsia="zh-HK"/>
        </w:rPr>
        <w:t>年</w:t>
      </w:r>
      <w:r w:rsidRPr="008E6E45">
        <w:rPr>
          <w:rFonts w:hint="eastAsia"/>
        </w:rPr>
        <w:t>3</w:t>
      </w:r>
      <w:r w:rsidRPr="008E6E45">
        <w:rPr>
          <w:rFonts w:hint="eastAsia"/>
          <w:lang w:eastAsia="zh-HK"/>
        </w:rPr>
        <w:t>月</w:t>
      </w:r>
      <w:r w:rsidRPr="008E6E45">
        <w:rPr>
          <w:rFonts w:hint="eastAsia"/>
        </w:rPr>
        <w:t>12</w:t>
      </w:r>
      <w:r w:rsidRPr="008E6E45">
        <w:rPr>
          <w:rFonts w:hint="eastAsia"/>
          <w:lang w:eastAsia="zh-HK"/>
        </w:rPr>
        <w:t>日起至116年12月31</w:t>
      </w:r>
      <w:r>
        <w:rPr>
          <w:rFonts w:hint="eastAsia"/>
          <w:lang w:eastAsia="zh-HK"/>
        </w:rPr>
        <w:t>日止，所需經費上限為</w:t>
      </w:r>
      <w:r w:rsidRPr="008E6E45">
        <w:rPr>
          <w:rFonts w:hint="eastAsia"/>
          <w:lang w:eastAsia="zh-HK"/>
        </w:rPr>
        <w:t>5,450億元，辦理該條例第3條所列各款</w:t>
      </w:r>
      <w:r w:rsidRPr="008E6E45">
        <w:rPr>
          <w:lang w:eastAsia="zh-HK"/>
        </w:rPr>
        <w:t>強化經濟、社會、民眾消費及國土安全韌性措施</w:t>
      </w:r>
      <w:r>
        <w:rPr>
          <w:rFonts w:hint="eastAsia"/>
          <w:lang w:eastAsia="zh-HK"/>
        </w:rPr>
        <w:t>等項目</w:t>
      </w:r>
      <w:r>
        <w:rPr>
          <w:rFonts w:hAnsi="標楷體" w:hint="eastAsia"/>
          <w:lang w:eastAsia="zh-HK"/>
        </w:rPr>
        <w:t>；</w:t>
      </w:r>
      <w:r>
        <w:rPr>
          <w:rFonts w:hint="eastAsia"/>
          <w:lang w:eastAsia="zh-HK"/>
        </w:rPr>
        <w:t>嗣於</w:t>
      </w:r>
      <w:r w:rsidRPr="008E6E45">
        <w:rPr>
          <w:rFonts w:hint="eastAsia"/>
        </w:rPr>
        <w:t>114</w:t>
      </w:r>
      <w:r w:rsidRPr="008E6E45">
        <w:rPr>
          <w:rFonts w:hint="eastAsia"/>
          <w:lang w:eastAsia="zh-HK"/>
        </w:rPr>
        <w:t>年</w:t>
      </w:r>
      <w:r w:rsidRPr="008E6E45">
        <w:rPr>
          <w:rFonts w:hint="eastAsia"/>
        </w:rPr>
        <w:t>8</w:t>
      </w:r>
      <w:r w:rsidRPr="008E6E45">
        <w:rPr>
          <w:rFonts w:hint="eastAsia"/>
          <w:lang w:eastAsia="zh-HK"/>
        </w:rPr>
        <w:t>月</w:t>
      </w:r>
      <w:r w:rsidRPr="008E6E45">
        <w:rPr>
          <w:rFonts w:hint="eastAsia"/>
        </w:rPr>
        <w:t>29</w:t>
      </w:r>
      <w:r w:rsidRPr="008E6E45">
        <w:rPr>
          <w:rFonts w:hint="eastAsia"/>
          <w:lang w:eastAsia="zh-HK"/>
        </w:rPr>
        <w:t>日</w:t>
      </w:r>
      <w:r>
        <w:rPr>
          <w:rFonts w:hint="eastAsia"/>
          <w:lang w:eastAsia="zh-HK"/>
        </w:rPr>
        <w:t>經本院三讀</w:t>
      </w:r>
      <w:r w:rsidRPr="008E6E45">
        <w:rPr>
          <w:rFonts w:hint="eastAsia"/>
          <w:lang w:eastAsia="zh-HK"/>
        </w:rPr>
        <w:t>通過</w:t>
      </w:r>
      <w:r>
        <w:rPr>
          <w:rFonts w:hint="eastAsia"/>
          <w:lang w:eastAsia="zh-HK"/>
        </w:rPr>
        <w:t>修正該條例</w:t>
      </w:r>
      <w:r w:rsidRPr="008E6E45">
        <w:rPr>
          <w:rFonts w:hint="eastAsia"/>
        </w:rPr>
        <w:t>第</w:t>
      </w:r>
      <w:r>
        <w:rPr>
          <w:rFonts w:hint="eastAsia"/>
        </w:rPr>
        <w:t>6</w:t>
      </w:r>
      <w:r w:rsidRPr="008E6E45">
        <w:rPr>
          <w:rFonts w:hint="eastAsia"/>
        </w:rPr>
        <w:t>條及第</w:t>
      </w:r>
      <w:r>
        <w:rPr>
          <w:rFonts w:hint="eastAsia"/>
        </w:rPr>
        <w:t>9</w:t>
      </w:r>
      <w:r w:rsidRPr="008E6E45">
        <w:rPr>
          <w:rFonts w:hint="eastAsia"/>
        </w:rPr>
        <w:t>條，</w:t>
      </w:r>
      <w:r>
        <w:rPr>
          <w:rFonts w:hint="eastAsia"/>
        </w:rPr>
        <w:t>並</w:t>
      </w:r>
      <w:r w:rsidRPr="008E6E45">
        <w:rPr>
          <w:rFonts w:hint="eastAsia"/>
        </w:rPr>
        <w:t>於同年9月5</w:t>
      </w:r>
      <w:r>
        <w:rPr>
          <w:rFonts w:hint="eastAsia"/>
        </w:rPr>
        <w:t>日經總統公布施行，經費上限修正為</w:t>
      </w:r>
      <w:r w:rsidRPr="008E6E45">
        <w:rPr>
          <w:rFonts w:hint="eastAsia"/>
        </w:rPr>
        <w:t>5,700億元</w:t>
      </w:r>
      <w:r>
        <w:rPr>
          <w:rFonts w:hint="eastAsia"/>
        </w:rPr>
        <w:t>。</w:t>
      </w:r>
    </w:p>
    <w:p w14:paraId="1CC6905C" w14:textId="77777777" w:rsidR="004E67DB" w:rsidRDefault="004E67DB" w:rsidP="008162FD">
      <w:pPr>
        <w:pStyle w:val="a9"/>
        <w:ind w:firstLine="566"/>
        <w:rPr>
          <w:rFonts w:ascii="新細明體" w:eastAsia="新細明體" w:hAnsi="新細明體"/>
        </w:rPr>
      </w:pPr>
      <w:r>
        <w:rPr>
          <w:rFonts w:hint="eastAsia"/>
        </w:rPr>
        <w:t>按</w:t>
      </w:r>
      <w:r w:rsidRPr="008E6E45">
        <w:rPr>
          <w:rFonts w:hint="eastAsia"/>
          <w:lang w:eastAsia="zh-HK"/>
        </w:rPr>
        <w:t>行政院於114年</w:t>
      </w:r>
      <w:r w:rsidRPr="008E6E45">
        <w:rPr>
          <w:rFonts w:hint="eastAsia"/>
        </w:rPr>
        <w:t>9</w:t>
      </w:r>
      <w:r w:rsidRPr="008E6E45">
        <w:rPr>
          <w:rFonts w:hint="eastAsia"/>
          <w:lang w:eastAsia="zh-HK"/>
        </w:rPr>
        <w:t>月</w:t>
      </w:r>
      <w:r w:rsidRPr="008E6E45">
        <w:rPr>
          <w:rFonts w:hint="eastAsia"/>
        </w:rPr>
        <w:t>11</w:t>
      </w:r>
      <w:r w:rsidRPr="008E6E45">
        <w:rPr>
          <w:rFonts w:hint="eastAsia"/>
          <w:lang w:eastAsia="zh-HK"/>
        </w:rPr>
        <w:t>日依</w:t>
      </w:r>
      <w:r>
        <w:rPr>
          <w:rFonts w:hint="eastAsia"/>
          <w:lang w:eastAsia="zh-HK"/>
        </w:rPr>
        <w:t>本特別</w:t>
      </w:r>
      <w:r w:rsidRPr="008E6E45">
        <w:rPr>
          <w:rFonts w:hint="eastAsia"/>
          <w:lang w:eastAsia="zh-HK"/>
        </w:rPr>
        <w:t>條例規定提出</w:t>
      </w:r>
      <w:r>
        <w:rPr>
          <w:rFonts w:hint="eastAsia"/>
          <w:lang w:eastAsia="zh-HK"/>
        </w:rPr>
        <w:t>中央政府</w:t>
      </w:r>
      <w:r w:rsidRPr="008E6E45">
        <w:rPr>
          <w:rFonts w:hint="eastAsia"/>
          <w:lang w:eastAsia="zh-HK"/>
        </w:rPr>
        <w:t>因應國際情勢強化經濟社會及民生國安韌性特別預算案(下稱本特別預算案)，並經同日行政院第39</w:t>
      </w:r>
      <w:r w:rsidRPr="008E6E45">
        <w:rPr>
          <w:rFonts w:hint="eastAsia"/>
        </w:rPr>
        <w:t>69</w:t>
      </w:r>
      <w:r w:rsidRPr="008E6E45">
        <w:rPr>
          <w:rFonts w:hint="eastAsia"/>
          <w:lang w:eastAsia="zh-HK"/>
        </w:rPr>
        <w:t>次會議通過後送本院審議。本特別預算案編列歲出</w:t>
      </w:r>
      <w:r w:rsidRPr="008E6E45">
        <w:rPr>
          <w:rFonts w:hint="eastAsia"/>
        </w:rPr>
        <w:t>5</w:t>
      </w:r>
      <w:r w:rsidRPr="008E6E45">
        <w:rPr>
          <w:lang w:eastAsia="zh-HK"/>
        </w:rPr>
        <w:t>,</w:t>
      </w:r>
      <w:r w:rsidRPr="008E6E45">
        <w:rPr>
          <w:rFonts w:hint="eastAsia"/>
        </w:rPr>
        <w:t>50</w:t>
      </w:r>
      <w:r w:rsidRPr="008E6E45">
        <w:rPr>
          <w:lang w:eastAsia="zh-HK"/>
        </w:rPr>
        <w:t>0</w:t>
      </w:r>
      <w:r w:rsidRPr="008E6E45">
        <w:rPr>
          <w:rFonts w:hint="eastAsia"/>
          <w:lang w:eastAsia="zh-HK"/>
        </w:rPr>
        <w:t>億元，</w:t>
      </w:r>
      <w:r w:rsidRPr="008E6E45">
        <w:rPr>
          <w:rFonts w:hint="eastAsia"/>
        </w:rPr>
        <w:t>114</w:t>
      </w:r>
      <w:r w:rsidRPr="008E6E45">
        <w:rPr>
          <w:rFonts w:hint="eastAsia"/>
          <w:lang w:eastAsia="zh-HK"/>
        </w:rPr>
        <w:t>至</w:t>
      </w:r>
      <w:r w:rsidRPr="008E6E45">
        <w:rPr>
          <w:rFonts w:hint="eastAsia"/>
        </w:rPr>
        <w:t>116</w:t>
      </w:r>
      <w:r w:rsidRPr="008E6E45">
        <w:rPr>
          <w:rFonts w:hint="eastAsia"/>
          <w:lang w:eastAsia="zh-HK"/>
        </w:rPr>
        <w:t>年度分別為</w:t>
      </w:r>
      <w:r w:rsidRPr="008E6E45">
        <w:rPr>
          <w:rFonts w:hint="eastAsia"/>
        </w:rPr>
        <w:t>2</w:t>
      </w:r>
      <w:r w:rsidRPr="008E6E45">
        <w:rPr>
          <w:lang w:eastAsia="zh-HK"/>
        </w:rPr>
        <w:t>,</w:t>
      </w:r>
      <w:r w:rsidRPr="008E6E45">
        <w:rPr>
          <w:rFonts w:hint="eastAsia"/>
        </w:rPr>
        <w:t>795</w:t>
      </w:r>
      <w:r w:rsidRPr="008E6E45">
        <w:rPr>
          <w:rFonts w:hint="eastAsia"/>
          <w:lang w:eastAsia="zh-HK"/>
        </w:rPr>
        <w:t>億</w:t>
      </w:r>
      <w:r w:rsidRPr="008E6E45">
        <w:rPr>
          <w:rFonts w:hint="eastAsia"/>
        </w:rPr>
        <w:t>1</w:t>
      </w:r>
      <w:r w:rsidRPr="008E6E45">
        <w:rPr>
          <w:lang w:eastAsia="zh-HK"/>
        </w:rPr>
        <w:t>,723</w:t>
      </w:r>
      <w:r w:rsidRPr="008E6E45">
        <w:rPr>
          <w:rFonts w:hint="eastAsia"/>
        </w:rPr>
        <w:t>萬9千元、1</w:t>
      </w:r>
      <w:r w:rsidRPr="008E6E45">
        <w:t>,</w:t>
      </w:r>
      <w:r w:rsidRPr="008E6E45">
        <w:rPr>
          <w:rFonts w:hint="eastAsia"/>
        </w:rPr>
        <w:t>241億6</w:t>
      </w:r>
      <w:r w:rsidRPr="008E6E45">
        <w:t>,</w:t>
      </w:r>
      <w:r w:rsidRPr="008E6E45">
        <w:rPr>
          <w:rFonts w:hint="eastAsia"/>
        </w:rPr>
        <w:t>85</w:t>
      </w:r>
      <w:r w:rsidRPr="008E6E45">
        <w:t>1</w:t>
      </w:r>
      <w:r w:rsidRPr="008E6E45">
        <w:rPr>
          <w:rFonts w:hint="eastAsia"/>
        </w:rPr>
        <w:t>萬8千元及1</w:t>
      </w:r>
      <w:r w:rsidRPr="008E6E45">
        <w:t>,4</w:t>
      </w:r>
      <w:r w:rsidRPr="008E6E45">
        <w:rPr>
          <w:rFonts w:hint="eastAsia"/>
        </w:rPr>
        <w:t>63億1</w:t>
      </w:r>
      <w:r w:rsidRPr="008E6E45">
        <w:t>,</w:t>
      </w:r>
      <w:r w:rsidRPr="008E6E45">
        <w:rPr>
          <w:rFonts w:hint="eastAsia"/>
        </w:rPr>
        <w:t>424萬3千元</w:t>
      </w:r>
      <w:r>
        <w:rPr>
          <w:rFonts w:hAnsi="標楷體" w:hint="eastAsia"/>
        </w:rPr>
        <w:t>；</w:t>
      </w:r>
      <w:r>
        <w:rPr>
          <w:rFonts w:hint="eastAsia"/>
        </w:rPr>
        <w:t>另就</w:t>
      </w:r>
      <w:r w:rsidRPr="008E6E45">
        <w:rPr>
          <w:rFonts w:hint="eastAsia"/>
        </w:rPr>
        <w:t>各主管機關編列情形</w:t>
      </w:r>
      <w:r>
        <w:rPr>
          <w:rFonts w:hint="eastAsia"/>
        </w:rPr>
        <w:t>則</w:t>
      </w:r>
      <w:r w:rsidRPr="008E6E45">
        <w:rPr>
          <w:rFonts w:hint="eastAsia"/>
        </w:rPr>
        <w:t>分別為內政部主管1</w:t>
      </w:r>
      <w:r w:rsidRPr="008E6E45">
        <w:t>12</w:t>
      </w:r>
      <w:r w:rsidRPr="008E6E45">
        <w:rPr>
          <w:rFonts w:hint="eastAsia"/>
        </w:rPr>
        <w:t>億</w:t>
      </w:r>
      <w:r w:rsidRPr="008E6E45">
        <w:t>5,000</w:t>
      </w:r>
      <w:r w:rsidRPr="008E6E45">
        <w:rPr>
          <w:rFonts w:hint="eastAsia"/>
        </w:rPr>
        <w:t>萬元、國防部主管1</w:t>
      </w:r>
      <w:r w:rsidRPr="008E6E45">
        <w:t>,131</w:t>
      </w:r>
      <w:r w:rsidRPr="008E6E45">
        <w:rPr>
          <w:rFonts w:hint="eastAsia"/>
        </w:rPr>
        <w:t>億8</w:t>
      </w:r>
      <w:r w:rsidRPr="008E6E45">
        <w:t>,776</w:t>
      </w:r>
      <w:r w:rsidRPr="008E6E45">
        <w:rPr>
          <w:rFonts w:hint="eastAsia"/>
        </w:rPr>
        <w:t>萬4千元、財政部主管2</w:t>
      </w:r>
      <w:r w:rsidRPr="008E6E45">
        <w:t>,500</w:t>
      </w:r>
      <w:r w:rsidRPr="008E6E45">
        <w:rPr>
          <w:rFonts w:hint="eastAsia"/>
        </w:rPr>
        <w:t>億元、教育部主管200億元、經濟部主管460億元、勞動部主管25</w:t>
      </w:r>
      <w:r w:rsidRPr="008E6E45">
        <w:t>0</w:t>
      </w:r>
      <w:r w:rsidRPr="008E6E45">
        <w:rPr>
          <w:rFonts w:hint="eastAsia"/>
        </w:rPr>
        <w:t>億元、農業部主管19</w:t>
      </w:r>
      <w:r w:rsidRPr="008E6E45">
        <w:t>0</w:t>
      </w:r>
      <w:r w:rsidRPr="008E6E45">
        <w:rPr>
          <w:rFonts w:hint="eastAsia"/>
        </w:rPr>
        <w:t>億元、衛生福利部主管3</w:t>
      </w:r>
      <w:r w:rsidRPr="008E6E45">
        <w:t>60</w:t>
      </w:r>
      <w:r w:rsidRPr="008E6E45">
        <w:rPr>
          <w:rFonts w:hint="eastAsia"/>
        </w:rPr>
        <w:t>億元及海洋委員會主管29</w:t>
      </w:r>
      <w:r w:rsidRPr="008E6E45">
        <w:t>5</w:t>
      </w:r>
      <w:r w:rsidRPr="008E6E45">
        <w:rPr>
          <w:rFonts w:hint="eastAsia"/>
        </w:rPr>
        <w:t>億</w:t>
      </w:r>
      <w:r w:rsidRPr="008E6E45">
        <w:t>6</w:t>
      </w:r>
      <w:r w:rsidRPr="008E6E45">
        <w:rPr>
          <w:rFonts w:hint="eastAsia"/>
        </w:rPr>
        <w:t>,</w:t>
      </w:r>
      <w:r w:rsidRPr="008E6E45">
        <w:t>223</w:t>
      </w:r>
      <w:r w:rsidRPr="008E6E45">
        <w:rPr>
          <w:rFonts w:hint="eastAsia"/>
        </w:rPr>
        <w:t>萬6千元</w:t>
      </w:r>
      <w:r>
        <w:rPr>
          <w:rFonts w:hAnsi="標楷體" w:hint="eastAsia"/>
        </w:rPr>
        <w:t>，</w:t>
      </w:r>
      <w:r w:rsidRPr="008E6E45">
        <w:rPr>
          <w:rFonts w:hAnsi="標楷體" w:hint="eastAsia"/>
        </w:rPr>
        <w:t>所</w:t>
      </w:r>
      <w:r>
        <w:rPr>
          <w:rFonts w:hAnsi="標楷體" w:hint="eastAsia"/>
        </w:rPr>
        <w:t>需</w:t>
      </w:r>
      <w:r w:rsidRPr="008E6E45">
        <w:rPr>
          <w:rFonts w:hAnsi="標楷體" w:hint="eastAsia"/>
        </w:rPr>
        <w:t>財源係編列移用以前年度歲計賸餘4</w:t>
      </w:r>
      <w:r w:rsidRPr="008E6E45">
        <w:rPr>
          <w:rFonts w:hAnsi="標楷體"/>
        </w:rPr>
        <w:t>,444</w:t>
      </w:r>
      <w:r w:rsidRPr="008E6E45">
        <w:rPr>
          <w:rFonts w:hAnsi="標楷體" w:hint="eastAsia"/>
        </w:rPr>
        <w:t>億元及舉借債務1</w:t>
      </w:r>
      <w:r w:rsidRPr="008E6E45">
        <w:rPr>
          <w:rFonts w:hAnsi="標楷體"/>
        </w:rPr>
        <w:t>,056</w:t>
      </w:r>
      <w:r w:rsidRPr="008E6E45">
        <w:rPr>
          <w:rFonts w:hAnsi="標楷體" w:hint="eastAsia"/>
        </w:rPr>
        <w:t>億元支應。謹就</w:t>
      </w:r>
      <w:r>
        <w:rPr>
          <w:rFonts w:hAnsi="標楷體" w:hint="eastAsia"/>
        </w:rPr>
        <w:t>本特別預算案</w:t>
      </w:r>
      <w:r w:rsidRPr="008E6E45">
        <w:rPr>
          <w:rFonts w:hAnsi="標楷體" w:hint="eastAsia"/>
        </w:rPr>
        <w:t>評估如下</w:t>
      </w:r>
      <w:r w:rsidRPr="008E6E45">
        <w:rPr>
          <w:rFonts w:ascii="新細明體" w:eastAsia="新細明體" w:hAnsi="新細明體" w:hint="eastAsia"/>
        </w:rPr>
        <w:t>：</w:t>
      </w:r>
    </w:p>
    <w:p w14:paraId="5258E13F" w14:textId="77777777" w:rsidR="0044797E" w:rsidRPr="00511BC7" w:rsidRDefault="0044797E" w:rsidP="00442731">
      <w:pPr>
        <w:pStyle w:val="144"/>
        <w:ind w:left="567" w:hanging="567"/>
      </w:pPr>
      <w:bookmarkStart w:id="1" w:name="_Toc209187809"/>
      <w:bookmarkStart w:id="2" w:name="_Toc209446002"/>
      <w:r w:rsidRPr="00511BC7">
        <w:rPr>
          <w:rFonts w:hint="eastAsia"/>
        </w:rPr>
        <w:t>第5款、經濟部主管</w:t>
      </w:r>
      <w:bookmarkEnd w:id="1"/>
      <w:bookmarkEnd w:id="2"/>
    </w:p>
    <w:p w14:paraId="36C611D8" w14:textId="77777777" w:rsidR="0044797E" w:rsidRPr="00B31AE8" w:rsidRDefault="0044797E" w:rsidP="00442731">
      <w:pPr>
        <w:pStyle w:val="a9"/>
        <w:ind w:firstLine="566"/>
      </w:pPr>
      <w:r w:rsidRPr="00B31AE8">
        <w:rPr>
          <w:rFonts w:hint="eastAsia"/>
        </w:rPr>
        <w:t>經濟部主管於本特別預算案合共編列460億元，包含「提升產業競爭力」250億元、「協助企業開拓多元市場」100億元及「提供企業金融支持」110億元(各辦理機關編列明細</w:t>
      </w:r>
      <w:r>
        <w:rPr>
          <w:rFonts w:hint="eastAsia"/>
        </w:rPr>
        <w:t>，</w:t>
      </w:r>
      <w:r w:rsidRPr="00B31AE8">
        <w:rPr>
          <w:rFonts w:hint="eastAsia"/>
        </w:rPr>
        <w:t>詳表1)。謹評析如下：</w:t>
      </w:r>
    </w:p>
    <w:p w14:paraId="67A74AC8" w14:textId="77777777" w:rsidR="0044797E" w:rsidRPr="00E94F67" w:rsidRDefault="0044797E" w:rsidP="00442731">
      <w:pPr>
        <w:pStyle w:val="142"/>
        <w:spacing w:line="500" w:lineRule="exact"/>
      </w:pPr>
      <w:r w:rsidRPr="00B31AE8">
        <w:rPr>
          <w:rFonts w:hint="eastAsia"/>
          <w:b/>
          <w:bCs/>
          <w:sz w:val="28"/>
          <w:szCs w:val="32"/>
        </w:rPr>
        <w:t>表1  經濟部主管本特別預算案編列情形表</w:t>
      </w:r>
      <w:r>
        <w:rPr>
          <w:rFonts w:hint="eastAsia"/>
        </w:rPr>
        <w:t xml:space="preserve">           </w:t>
      </w:r>
      <w:r w:rsidRPr="00B31AE8">
        <w:rPr>
          <w:rFonts w:hint="eastAsia"/>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63"/>
        <w:gridCol w:w="1560"/>
        <w:gridCol w:w="1564"/>
        <w:gridCol w:w="1565"/>
        <w:gridCol w:w="1565"/>
      </w:tblGrid>
      <w:tr w:rsidR="0044797E" w:rsidRPr="00AD0F21" w14:paraId="28B6FCB9" w14:textId="77777777" w:rsidTr="00442731">
        <w:trPr>
          <w:trHeight w:val="283"/>
        </w:trPr>
        <w:tc>
          <w:tcPr>
            <w:tcW w:w="2263" w:type="dxa"/>
            <w:vMerge w:val="restart"/>
            <w:shd w:val="clear" w:color="auto" w:fill="auto"/>
            <w:vAlign w:val="center"/>
          </w:tcPr>
          <w:p w14:paraId="17ECC728" w14:textId="77777777" w:rsidR="0044797E" w:rsidRPr="00AD0F21" w:rsidRDefault="0044797E" w:rsidP="00442731">
            <w:pPr>
              <w:pStyle w:val="142"/>
              <w:jc w:val="center"/>
            </w:pPr>
            <w:r w:rsidRPr="00AD0F21">
              <w:rPr>
                <w:rFonts w:hint="eastAsia"/>
              </w:rPr>
              <w:t>機關名稱</w:t>
            </w:r>
          </w:p>
        </w:tc>
        <w:tc>
          <w:tcPr>
            <w:tcW w:w="1560" w:type="dxa"/>
            <w:vMerge w:val="restart"/>
            <w:shd w:val="clear" w:color="auto" w:fill="auto"/>
            <w:vAlign w:val="center"/>
          </w:tcPr>
          <w:p w14:paraId="71A0FD9B" w14:textId="77777777" w:rsidR="0044797E" w:rsidRPr="00AD0F21" w:rsidRDefault="0044797E" w:rsidP="00442731">
            <w:pPr>
              <w:pStyle w:val="142"/>
              <w:jc w:val="center"/>
            </w:pPr>
            <w:r w:rsidRPr="00AD0F21">
              <w:rPr>
                <w:rFonts w:hint="eastAsia"/>
              </w:rPr>
              <w:t>預算數</w:t>
            </w:r>
          </w:p>
        </w:tc>
        <w:tc>
          <w:tcPr>
            <w:tcW w:w="4694" w:type="dxa"/>
            <w:gridSpan w:val="3"/>
            <w:shd w:val="clear" w:color="auto" w:fill="auto"/>
            <w:vAlign w:val="center"/>
          </w:tcPr>
          <w:p w14:paraId="482E065D" w14:textId="77777777" w:rsidR="0044797E" w:rsidRPr="00AD0F21" w:rsidRDefault="0044797E" w:rsidP="00442731">
            <w:pPr>
              <w:pStyle w:val="142"/>
              <w:jc w:val="center"/>
            </w:pPr>
            <w:r w:rsidRPr="00AD0F21">
              <w:rPr>
                <w:rFonts w:hint="eastAsia"/>
              </w:rPr>
              <w:t>分配數</w:t>
            </w:r>
          </w:p>
        </w:tc>
      </w:tr>
      <w:tr w:rsidR="0044797E" w:rsidRPr="00AD0F21" w14:paraId="26864161" w14:textId="77777777" w:rsidTr="00442731">
        <w:trPr>
          <w:trHeight w:val="283"/>
        </w:trPr>
        <w:tc>
          <w:tcPr>
            <w:tcW w:w="2263" w:type="dxa"/>
            <w:vMerge/>
            <w:shd w:val="clear" w:color="auto" w:fill="auto"/>
          </w:tcPr>
          <w:p w14:paraId="0F09FE02" w14:textId="77777777" w:rsidR="0044797E" w:rsidRPr="00AD0F21" w:rsidRDefault="0044797E" w:rsidP="00442731">
            <w:pPr>
              <w:pStyle w:val="142"/>
              <w:jc w:val="center"/>
            </w:pPr>
          </w:p>
        </w:tc>
        <w:tc>
          <w:tcPr>
            <w:tcW w:w="1560" w:type="dxa"/>
            <w:vMerge/>
            <w:shd w:val="clear" w:color="auto" w:fill="auto"/>
            <w:vAlign w:val="center"/>
          </w:tcPr>
          <w:p w14:paraId="0D623A11" w14:textId="77777777" w:rsidR="0044797E" w:rsidRPr="00AD0F21" w:rsidRDefault="0044797E" w:rsidP="00442731">
            <w:pPr>
              <w:pStyle w:val="142"/>
              <w:jc w:val="center"/>
            </w:pPr>
          </w:p>
        </w:tc>
        <w:tc>
          <w:tcPr>
            <w:tcW w:w="1564" w:type="dxa"/>
            <w:shd w:val="clear" w:color="auto" w:fill="auto"/>
            <w:vAlign w:val="center"/>
          </w:tcPr>
          <w:p w14:paraId="0C5A5F84" w14:textId="77777777" w:rsidR="0044797E" w:rsidRPr="00AD0F21" w:rsidRDefault="0044797E" w:rsidP="00442731">
            <w:pPr>
              <w:pStyle w:val="142"/>
              <w:jc w:val="center"/>
            </w:pPr>
            <w:r w:rsidRPr="00AD0F21">
              <w:rPr>
                <w:rFonts w:hint="eastAsia"/>
              </w:rPr>
              <w:t>114年度</w:t>
            </w:r>
          </w:p>
        </w:tc>
        <w:tc>
          <w:tcPr>
            <w:tcW w:w="1565" w:type="dxa"/>
            <w:shd w:val="clear" w:color="auto" w:fill="auto"/>
            <w:vAlign w:val="center"/>
          </w:tcPr>
          <w:p w14:paraId="020F0D6B" w14:textId="77777777" w:rsidR="0044797E" w:rsidRPr="00AD0F21" w:rsidRDefault="0044797E" w:rsidP="00442731">
            <w:pPr>
              <w:pStyle w:val="142"/>
              <w:jc w:val="center"/>
            </w:pPr>
            <w:r w:rsidRPr="00AD0F21">
              <w:rPr>
                <w:rFonts w:hint="eastAsia"/>
              </w:rPr>
              <w:t>115年度</w:t>
            </w:r>
          </w:p>
        </w:tc>
        <w:tc>
          <w:tcPr>
            <w:tcW w:w="1565" w:type="dxa"/>
            <w:shd w:val="clear" w:color="auto" w:fill="auto"/>
            <w:vAlign w:val="center"/>
          </w:tcPr>
          <w:p w14:paraId="168279C5" w14:textId="77777777" w:rsidR="0044797E" w:rsidRPr="00AD0F21" w:rsidRDefault="0044797E" w:rsidP="00442731">
            <w:pPr>
              <w:pStyle w:val="142"/>
              <w:jc w:val="center"/>
            </w:pPr>
            <w:r w:rsidRPr="00AD0F21">
              <w:rPr>
                <w:rFonts w:hint="eastAsia"/>
              </w:rPr>
              <w:t>116年度</w:t>
            </w:r>
          </w:p>
        </w:tc>
      </w:tr>
      <w:tr w:rsidR="0044797E" w:rsidRPr="00AD0F21" w14:paraId="01995B74" w14:textId="77777777" w:rsidTr="00442731">
        <w:trPr>
          <w:trHeight w:val="283"/>
        </w:trPr>
        <w:tc>
          <w:tcPr>
            <w:tcW w:w="2263" w:type="dxa"/>
            <w:shd w:val="clear" w:color="auto" w:fill="auto"/>
            <w:vAlign w:val="center"/>
          </w:tcPr>
          <w:p w14:paraId="0786E34F" w14:textId="77777777" w:rsidR="0044797E" w:rsidRPr="00AD0F21" w:rsidRDefault="0044797E" w:rsidP="00442731">
            <w:pPr>
              <w:pStyle w:val="142"/>
            </w:pPr>
            <w:r w:rsidRPr="00AD0F21">
              <w:rPr>
                <w:rFonts w:hint="eastAsia"/>
              </w:rPr>
              <w:t>經濟部</w:t>
            </w:r>
          </w:p>
        </w:tc>
        <w:tc>
          <w:tcPr>
            <w:tcW w:w="1560" w:type="dxa"/>
            <w:shd w:val="clear" w:color="auto" w:fill="auto"/>
            <w:vAlign w:val="center"/>
          </w:tcPr>
          <w:p w14:paraId="5CCB0299" w14:textId="77777777" w:rsidR="0044797E" w:rsidRPr="00AD0F21" w:rsidRDefault="0044797E" w:rsidP="00442731">
            <w:pPr>
              <w:pStyle w:val="142"/>
              <w:jc w:val="right"/>
            </w:pPr>
            <w:r w:rsidRPr="00AD0F21">
              <w:rPr>
                <w:rFonts w:hint="eastAsia"/>
              </w:rPr>
              <w:t>1,95</w:t>
            </w:r>
            <w:r w:rsidRPr="00AD0F21">
              <w:t>0,000</w:t>
            </w:r>
          </w:p>
        </w:tc>
        <w:tc>
          <w:tcPr>
            <w:tcW w:w="1564" w:type="dxa"/>
            <w:shd w:val="clear" w:color="auto" w:fill="auto"/>
            <w:vAlign w:val="center"/>
          </w:tcPr>
          <w:p w14:paraId="732F8A8F" w14:textId="77777777" w:rsidR="0044797E" w:rsidRPr="00AD0F21" w:rsidRDefault="0044797E" w:rsidP="00442731">
            <w:pPr>
              <w:pStyle w:val="142"/>
              <w:jc w:val="right"/>
            </w:pPr>
            <w:r w:rsidRPr="00AD0F21">
              <w:rPr>
                <w:rFonts w:hint="eastAsia"/>
              </w:rPr>
              <w:t>325</w:t>
            </w:r>
            <w:r w:rsidRPr="00AD0F21">
              <w:t>,000</w:t>
            </w:r>
          </w:p>
        </w:tc>
        <w:tc>
          <w:tcPr>
            <w:tcW w:w="1565" w:type="dxa"/>
            <w:shd w:val="clear" w:color="auto" w:fill="auto"/>
            <w:vAlign w:val="center"/>
          </w:tcPr>
          <w:p w14:paraId="01E38E22" w14:textId="77777777" w:rsidR="0044797E" w:rsidRPr="00AD0F21" w:rsidRDefault="0044797E" w:rsidP="00442731">
            <w:pPr>
              <w:pStyle w:val="142"/>
              <w:jc w:val="right"/>
            </w:pPr>
            <w:r w:rsidRPr="00AD0F21">
              <w:rPr>
                <w:rFonts w:hint="eastAsia"/>
              </w:rPr>
              <w:t>837</w:t>
            </w:r>
            <w:r w:rsidRPr="00AD0F21">
              <w:t>,</w:t>
            </w:r>
            <w:r w:rsidRPr="00AD0F21">
              <w:rPr>
                <w:rFonts w:hint="eastAsia"/>
              </w:rPr>
              <w:t>5</w:t>
            </w:r>
            <w:r w:rsidRPr="00AD0F21">
              <w:t>00</w:t>
            </w:r>
          </w:p>
        </w:tc>
        <w:tc>
          <w:tcPr>
            <w:tcW w:w="1565" w:type="dxa"/>
            <w:shd w:val="clear" w:color="auto" w:fill="auto"/>
            <w:vAlign w:val="center"/>
          </w:tcPr>
          <w:p w14:paraId="11D05D56" w14:textId="77777777" w:rsidR="0044797E" w:rsidRPr="00AD0F21" w:rsidRDefault="0044797E" w:rsidP="00442731">
            <w:pPr>
              <w:pStyle w:val="142"/>
              <w:jc w:val="right"/>
            </w:pPr>
            <w:r w:rsidRPr="00AD0F21">
              <w:rPr>
                <w:rFonts w:hint="eastAsia"/>
              </w:rPr>
              <w:t>787</w:t>
            </w:r>
            <w:r w:rsidRPr="00AD0F21">
              <w:t>,</w:t>
            </w:r>
            <w:r w:rsidRPr="00AD0F21">
              <w:rPr>
                <w:rFonts w:hint="eastAsia"/>
              </w:rPr>
              <w:t>5</w:t>
            </w:r>
            <w:r w:rsidRPr="00AD0F21">
              <w:t>00</w:t>
            </w:r>
          </w:p>
        </w:tc>
      </w:tr>
      <w:tr w:rsidR="0044797E" w:rsidRPr="00AD0F21" w14:paraId="3662E41E" w14:textId="77777777" w:rsidTr="00442731">
        <w:trPr>
          <w:trHeight w:val="283"/>
        </w:trPr>
        <w:tc>
          <w:tcPr>
            <w:tcW w:w="2263" w:type="dxa"/>
            <w:shd w:val="clear" w:color="auto" w:fill="auto"/>
            <w:vAlign w:val="center"/>
          </w:tcPr>
          <w:p w14:paraId="735625E3" w14:textId="77777777" w:rsidR="0044797E" w:rsidRPr="00AD0F21" w:rsidRDefault="0044797E" w:rsidP="00442731">
            <w:pPr>
              <w:pStyle w:val="142"/>
            </w:pPr>
            <w:r w:rsidRPr="00AD0F21">
              <w:rPr>
                <w:rFonts w:hint="eastAsia"/>
              </w:rPr>
              <w:lastRenderedPageBreak/>
              <w:t>產業發展署</w:t>
            </w:r>
          </w:p>
        </w:tc>
        <w:tc>
          <w:tcPr>
            <w:tcW w:w="1560" w:type="dxa"/>
            <w:shd w:val="clear" w:color="auto" w:fill="auto"/>
            <w:vAlign w:val="center"/>
          </w:tcPr>
          <w:p w14:paraId="4AF870DF" w14:textId="77777777" w:rsidR="0044797E" w:rsidRPr="00AD0F21" w:rsidRDefault="0044797E" w:rsidP="00442731">
            <w:pPr>
              <w:pStyle w:val="142"/>
              <w:jc w:val="right"/>
            </w:pPr>
            <w:r w:rsidRPr="00AD0F21">
              <w:rPr>
                <w:rFonts w:hint="eastAsia"/>
              </w:rPr>
              <w:t>20,350</w:t>
            </w:r>
            <w:r w:rsidRPr="00AD0F21">
              <w:t>,000</w:t>
            </w:r>
          </w:p>
        </w:tc>
        <w:tc>
          <w:tcPr>
            <w:tcW w:w="1564" w:type="dxa"/>
            <w:shd w:val="clear" w:color="auto" w:fill="auto"/>
            <w:vAlign w:val="center"/>
          </w:tcPr>
          <w:p w14:paraId="380F06AF" w14:textId="77777777" w:rsidR="0044797E" w:rsidRPr="00AD0F21" w:rsidRDefault="0044797E" w:rsidP="00442731">
            <w:pPr>
              <w:pStyle w:val="142"/>
              <w:jc w:val="right"/>
            </w:pPr>
            <w:r w:rsidRPr="00AD0F21">
              <w:rPr>
                <w:rFonts w:hint="eastAsia"/>
              </w:rPr>
              <w:t>1,783</w:t>
            </w:r>
            <w:r w:rsidRPr="00AD0F21">
              <w:t>,000</w:t>
            </w:r>
          </w:p>
        </w:tc>
        <w:tc>
          <w:tcPr>
            <w:tcW w:w="1565" w:type="dxa"/>
            <w:shd w:val="clear" w:color="auto" w:fill="auto"/>
            <w:vAlign w:val="center"/>
          </w:tcPr>
          <w:p w14:paraId="33804217" w14:textId="77777777" w:rsidR="0044797E" w:rsidRPr="00AD0F21" w:rsidRDefault="0044797E" w:rsidP="00442731">
            <w:pPr>
              <w:pStyle w:val="142"/>
              <w:jc w:val="right"/>
            </w:pPr>
            <w:r w:rsidRPr="00AD0F21">
              <w:rPr>
                <w:rFonts w:hint="eastAsia"/>
              </w:rPr>
              <w:t>12,372,000</w:t>
            </w:r>
          </w:p>
        </w:tc>
        <w:tc>
          <w:tcPr>
            <w:tcW w:w="1565" w:type="dxa"/>
            <w:shd w:val="clear" w:color="auto" w:fill="auto"/>
            <w:vAlign w:val="center"/>
          </w:tcPr>
          <w:p w14:paraId="5A743004" w14:textId="77777777" w:rsidR="0044797E" w:rsidRPr="00AD0F21" w:rsidRDefault="0044797E" w:rsidP="00442731">
            <w:pPr>
              <w:pStyle w:val="142"/>
              <w:jc w:val="right"/>
            </w:pPr>
            <w:r w:rsidRPr="00AD0F21">
              <w:rPr>
                <w:rFonts w:hint="eastAsia"/>
              </w:rPr>
              <w:t>6,195,000</w:t>
            </w:r>
          </w:p>
        </w:tc>
      </w:tr>
      <w:tr w:rsidR="0044797E" w:rsidRPr="00AD0F21" w14:paraId="78036C44" w14:textId="77777777" w:rsidTr="00442731">
        <w:trPr>
          <w:trHeight w:val="283"/>
        </w:trPr>
        <w:tc>
          <w:tcPr>
            <w:tcW w:w="2263" w:type="dxa"/>
            <w:shd w:val="clear" w:color="auto" w:fill="auto"/>
            <w:vAlign w:val="center"/>
          </w:tcPr>
          <w:p w14:paraId="0AD62480" w14:textId="77777777" w:rsidR="0044797E" w:rsidRPr="00AD0F21" w:rsidRDefault="0044797E" w:rsidP="00442731">
            <w:pPr>
              <w:pStyle w:val="142"/>
            </w:pPr>
            <w:r w:rsidRPr="00AD0F21">
              <w:rPr>
                <w:rFonts w:hint="eastAsia"/>
              </w:rPr>
              <w:t>國際貿易署</w:t>
            </w:r>
          </w:p>
        </w:tc>
        <w:tc>
          <w:tcPr>
            <w:tcW w:w="1560" w:type="dxa"/>
            <w:shd w:val="clear" w:color="auto" w:fill="auto"/>
            <w:vAlign w:val="center"/>
          </w:tcPr>
          <w:p w14:paraId="5442EE8F" w14:textId="77777777" w:rsidR="0044797E" w:rsidRPr="00AD0F21" w:rsidRDefault="0044797E" w:rsidP="00442731">
            <w:pPr>
              <w:pStyle w:val="142"/>
              <w:jc w:val="right"/>
            </w:pPr>
            <w:r w:rsidRPr="00AD0F21">
              <w:rPr>
                <w:rFonts w:hint="eastAsia"/>
              </w:rPr>
              <w:t>9</w:t>
            </w:r>
            <w:r w:rsidRPr="00AD0F21">
              <w:t>,</w:t>
            </w:r>
            <w:r w:rsidRPr="00AD0F21">
              <w:rPr>
                <w:rFonts w:hint="eastAsia"/>
              </w:rPr>
              <w:t>700,000</w:t>
            </w:r>
          </w:p>
        </w:tc>
        <w:tc>
          <w:tcPr>
            <w:tcW w:w="1564" w:type="dxa"/>
            <w:shd w:val="clear" w:color="auto" w:fill="auto"/>
            <w:vAlign w:val="center"/>
          </w:tcPr>
          <w:p w14:paraId="26C6B64C" w14:textId="77777777" w:rsidR="0044797E" w:rsidRPr="00AD0F21" w:rsidRDefault="0044797E" w:rsidP="00442731">
            <w:pPr>
              <w:pStyle w:val="142"/>
              <w:jc w:val="right"/>
            </w:pPr>
            <w:r w:rsidRPr="00AD0F21">
              <w:rPr>
                <w:rFonts w:hint="eastAsia"/>
              </w:rPr>
              <w:t>485</w:t>
            </w:r>
            <w:r w:rsidRPr="00AD0F21">
              <w:t>,</w:t>
            </w:r>
            <w:r w:rsidRPr="00AD0F21">
              <w:rPr>
                <w:rFonts w:hint="eastAsia"/>
              </w:rPr>
              <w:t>0</w:t>
            </w:r>
            <w:r w:rsidRPr="00AD0F21">
              <w:t>00</w:t>
            </w:r>
          </w:p>
        </w:tc>
        <w:tc>
          <w:tcPr>
            <w:tcW w:w="1565" w:type="dxa"/>
            <w:shd w:val="clear" w:color="auto" w:fill="auto"/>
            <w:vAlign w:val="center"/>
          </w:tcPr>
          <w:p w14:paraId="304C4CFD" w14:textId="77777777" w:rsidR="0044797E" w:rsidRPr="00AD0F21" w:rsidRDefault="0044797E" w:rsidP="00442731">
            <w:pPr>
              <w:pStyle w:val="142"/>
              <w:jc w:val="right"/>
            </w:pPr>
            <w:r w:rsidRPr="00AD0F21">
              <w:rPr>
                <w:rFonts w:hint="eastAsia"/>
              </w:rPr>
              <w:t>4</w:t>
            </w:r>
            <w:r w:rsidRPr="00AD0F21">
              <w:t>,</w:t>
            </w:r>
            <w:r w:rsidRPr="00AD0F21">
              <w:rPr>
                <w:rFonts w:hint="eastAsia"/>
              </w:rPr>
              <w:t>385</w:t>
            </w:r>
            <w:r w:rsidRPr="00AD0F21">
              <w:t>,</w:t>
            </w:r>
            <w:r w:rsidRPr="00AD0F21">
              <w:rPr>
                <w:rFonts w:hint="eastAsia"/>
              </w:rPr>
              <w:t>000</w:t>
            </w:r>
          </w:p>
        </w:tc>
        <w:tc>
          <w:tcPr>
            <w:tcW w:w="1565" w:type="dxa"/>
            <w:shd w:val="clear" w:color="auto" w:fill="auto"/>
            <w:vAlign w:val="center"/>
          </w:tcPr>
          <w:p w14:paraId="7A325568" w14:textId="77777777" w:rsidR="0044797E" w:rsidRPr="00AD0F21" w:rsidRDefault="0044797E" w:rsidP="00442731">
            <w:pPr>
              <w:pStyle w:val="142"/>
              <w:jc w:val="right"/>
            </w:pPr>
            <w:r w:rsidRPr="00AD0F21">
              <w:rPr>
                <w:rFonts w:hint="eastAsia"/>
              </w:rPr>
              <w:t>4</w:t>
            </w:r>
            <w:r w:rsidRPr="00AD0F21">
              <w:t>,</w:t>
            </w:r>
            <w:r w:rsidRPr="00AD0F21">
              <w:rPr>
                <w:rFonts w:hint="eastAsia"/>
              </w:rPr>
              <w:t>830</w:t>
            </w:r>
            <w:r w:rsidRPr="00AD0F21">
              <w:t>,</w:t>
            </w:r>
            <w:r w:rsidRPr="00AD0F21">
              <w:rPr>
                <w:rFonts w:hint="eastAsia"/>
              </w:rPr>
              <w:t>00</w:t>
            </w:r>
            <w:r w:rsidRPr="00AD0F21">
              <w:t>0</w:t>
            </w:r>
          </w:p>
        </w:tc>
      </w:tr>
      <w:tr w:rsidR="0044797E" w:rsidRPr="00AD0F21" w14:paraId="1BCEC803" w14:textId="77777777" w:rsidTr="00442731">
        <w:trPr>
          <w:trHeight w:val="283"/>
        </w:trPr>
        <w:tc>
          <w:tcPr>
            <w:tcW w:w="2263" w:type="dxa"/>
            <w:shd w:val="clear" w:color="auto" w:fill="auto"/>
            <w:vAlign w:val="center"/>
          </w:tcPr>
          <w:p w14:paraId="365D65B7" w14:textId="77777777" w:rsidR="0044797E" w:rsidRPr="00AD0F21" w:rsidRDefault="0044797E" w:rsidP="00442731">
            <w:pPr>
              <w:pStyle w:val="142"/>
            </w:pPr>
            <w:r w:rsidRPr="00AD0F21">
              <w:rPr>
                <w:rFonts w:hint="eastAsia"/>
              </w:rPr>
              <w:t>商業發展署</w:t>
            </w:r>
          </w:p>
        </w:tc>
        <w:tc>
          <w:tcPr>
            <w:tcW w:w="1560" w:type="dxa"/>
            <w:shd w:val="clear" w:color="auto" w:fill="auto"/>
            <w:vAlign w:val="center"/>
          </w:tcPr>
          <w:p w14:paraId="3813DE72" w14:textId="77777777" w:rsidR="0044797E" w:rsidRPr="00AD0F21" w:rsidRDefault="0044797E" w:rsidP="00442731">
            <w:pPr>
              <w:pStyle w:val="142"/>
              <w:jc w:val="right"/>
            </w:pPr>
            <w:r w:rsidRPr="00AD0F21">
              <w:rPr>
                <w:rFonts w:hint="eastAsia"/>
              </w:rPr>
              <w:t>2,650,</w:t>
            </w:r>
            <w:r w:rsidRPr="00AD0F21">
              <w:t>000</w:t>
            </w:r>
          </w:p>
        </w:tc>
        <w:tc>
          <w:tcPr>
            <w:tcW w:w="1564" w:type="dxa"/>
            <w:shd w:val="clear" w:color="auto" w:fill="auto"/>
            <w:vAlign w:val="center"/>
          </w:tcPr>
          <w:p w14:paraId="6D498165" w14:textId="77777777" w:rsidR="0044797E" w:rsidRPr="00AD0F21" w:rsidRDefault="0044797E" w:rsidP="00442731">
            <w:pPr>
              <w:pStyle w:val="142"/>
              <w:jc w:val="right"/>
            </w:pPr>
            <w:r w:rsidRPr="00AD0F21">
              <w:rPr>
                <w:rFonts w:hint="eastAsia"/>
              </w:rPr>
              <w:t>709,</w:t>
            </w:r>
            <w:r w:rsidRPr="00AD0F21">
              <w:t>000</w:t>
            </w:r>
          </w:p>
        </w:tc>
        <w:tc>
          <w:tcPr>
            <w:tcW w:w="1565" w:type="dxa"/>
            <w:shd w:val="clear" w:color="auto" w:fill="auto"/>
            <w:vAlign w:val="center"/>
          </w:tcPr>
          <w:p w14:paraId="37F5F28F" w14:textId="77777777" w:rsidR="0044797E" w:rsidRPr="00AD0F21" w:rsidRDefault="0044797E" w:rsidP="00442731">
            <w:pPr>
              <w:pStyle w:val="142"/>
              <w:jc w:val="right"/>
            </w:pPr>
            <w:r w:rsidRPr="00AD0F21">
              <w:rPr>
                <w:rFonts w:hint="eastAsia"/>
              </w:rPr>
              <w:t>1,141,000</w:t>
            </w:r>
          </w:p>
        </w:tc>
        <w:tc>
          <w:tcPr>
            <w:tcW w:w="1565" w:type="dxa"/>
            <w:shd w:val="clear" w:color="auto" w:fill="auto"/>
            <w:vAlign w:val="center"/>
          </w:tcPr>
          <w:p w14:paraId="71671CF5" w14:textId="77777777" w:rsidR="0044797E" w:rsidRPr="00AD0F21" w:rsidRDefault="0044797E" w:rsidP="00442731">
            <w:pPr>
              <w:pStyle w:val="142"/>
              <w:jc w:val="right"/>
            </w:pPr>
            <w:r w:rsidRPr="00AD0F21">
              <w:rPr>
                <w:rFonts w:hint="eastAsia"/>
              </w:rPr>
              <w:t>800,000</w:t>
            </w:r>
          </w:p>
        </w:tc>
      </w:tr>
      <w:tr w:rsidR="0044797E" w:rsidRPr="00AD0F21" w14:paraId="3BBED05B" w14:textId="77777777" w:rsidTr="00442731">
        <w:trPr>
          <w:trHeight w:val="283"/>
        </w:trPr>
        <w:tc>
          <w:tcPr>
            <w:tcW w:w="2263" w:type="dxa"/>
            <w:shd w:val="clear" w:color="auto" w:fill="auto"/>
            <w:vAlign w:val="center"/>
          </w:tcPr>
          <w:p w14:paraId="66DBC8DE" w14:textId="77777777" w:rsidR="0044797E" w:rsidRPr="00AD0F21" w:rsidRDefault="0044797E" w:rsidP="00442731">
            <w:pPr>
              <w:pStyle w:val="142"/>
            </w:pPr>
            <w:r w:rsidRPr="00AD0F21">
              <w:rPr>
                <w:rFonts w:hint="eastAsia"/>
              </w:rPr>
              <w:t>中小及新創企業署</w:t>
            </w:r>
          </w:p>
        </w:tc>
        <w:tc>
          <w:tcPr>
            <w:tcW w:w="1560" w:type="dxa"/>
            <w:shd w:val="clear" w:color="auto" w:fill="auto"/>
            <w:vAlign w:val="center"/>
          </w:tcPr>
          <w:p w14:paraId="18B5EC2E" w14:textId="77777777" w:rsidR="0044797E" w:rsidRPr="00AD0F21" w:rsidRDefault="0044797E" w:rsidP="00442731">
            <w:pPr>
              <w:pStyle w:val="142"/>
              <w:jc w:val="right"/>
            </w:pPr>
            <w:r w:rsidRPr="00AD0F21">
              <w:rPr>
                <w:rFonts w:hint="eastAsia"/>
              </w:rPr>
              <w:t>11,350</w:t>
            </w:r>
            <w:r w:rsidRPr="00AD0F21">
              <w:t>,000</w:t>
            </w:r>
          </w:p>
        </w:tc>
        <w:tc>
          <w:tcPr>
            <w:tcW w:w="1564" w:type="dxa"/>
            <w:shd w:val="clear" w:color="auto" w:fill="auto"/>
            <w:vAlign w:val="center"/>
          </w:tcPr>
          <w:p w14:paraId="16325A09" w14:textId="77777777" w:rsidR="0044797E" w:rsidRPr="00AD0F21" w:rsidRDefault="0044797E" w:rsidP="00442731">
            <w:pPr>
              <w:pStyle w:val="142"/>
              <w:jc w:val="right"/>
            </w:pPr>
            <w:r w:rsidRPr="00AD0F21">
              <w:rPr>
                <w:rFonts w:hint="eastAsia"/>
              </w:rPr>
              <w:t>4,542,</w:t>
            </w:r>
            <w:r w:rsidRPr="00AD0F21">
              <w:t>000</w:t>
            </w:r>
          </w:p>
        </w:tc>
        <w:tc>
          <w:tcPr>
            <w:tcW w:w="1565" w:type="dxa"/>
            <w:shd w:val="clear" w:color="auto" w:fill="auto"/>
            <w:vAlign w:val="center"/>
          </w:tcPr>
          <w:p w14:paraId="24B4BD06" w14:textId="77777777" w:rsidR="0044797E" w:rsidRPr="00AD0F21" w:rsidRDefault="0044797E" w:rsidP="00442731">
            <w:pPr>
              <w:pStyle w:val="142"/>
              <w:jc w:val="right"/>
            </w:pPr>
            <w:r w:rsidRPr="00AD0F21">
              <w:rPr>
                <w:rFonts w:hint="eastAsia"/>
              </w:rPr>
              <w:t>4,402</w:t>
            </w:r>
            <w:r w:rsidRPr="00AD0F21">
              <w:t>,</w:t>
            </w:r>
            <w:r w:rsidRPr="00AD0F21">
              <w:rPr>
                <w:rFonts w:hint="eastAsia"/>
              </w:rPr>
              <w:t>15</w:t>
            </w:r>
            <w:r w:rsidRPr="00AD0F21">
              <w:t>0</w:t>
            </w:r>
          </w:p>
        </w:tc>
        <w:tc>
          <w:tcPr>
            <w:tcW w:w="1565" w:type="dxa"/>
            <w:shd w:val="clear" w:color="auto" w:fill="auto"/>
            <w:vAlign w:val="center"/>
          </w:tcPr>
          <w:p w14:paraId="44C45A08" w14:textId="77777777" w:rsidR="0044797E" w:rsidRPr="00AD0F21" w:rsidRDefault="0044797E" w:rsidP="00442731">
            <w:pPr>
              <w:pStyle w:val="142"/>
              <w:jc w:val="right"/>
            </w:pPr>
            <w:r w:rsidRPr="00AD0F21">
              <w:rPr>
                <w:rFonts w:hint="eastAsia"/>
              </w:rPr>
              <w:t>2,405,850</w:t>
            </w:r>
          </w:p>
        </w:tc>
      </w:tr>
      <w:tr w:rsidR="0044797E" w:rsidRPr="00AD0F21" w14:paraId="45B63D32" w14:textId="77777777" w:rsidTr="00442731">
        <w:trPr>
          <w:trHeight w:val="283"/>
        </w:trPr>
        <w:tc>
          <w:tcPr>
            <w:tcW w:w="2263" w:type="dxa"/>
            <w:shd w:val="clear" w:color="auto" w:fill="auto"/>
            <w:vAlign w:val="center"/>
          </w:tcPr>
          <w:p w14:paraId="224BF8AB" w14:textId="77777777" w:rsidR="0044797E" w:rsidRPr="00AD0F21" w:rsidRDefault="0044797E" w:rsidP="00442731">
            <w:pPr>
              <w:pStyle w:val="142"/>
              <w:jc w:val="center"/>
            </w:pPr>
            <w:r w:rsidRPr="00AD0F21">
              <w:rPr>
                <w:rFonts w:hint="eastAsia"/>
              </w:rPr>
              <w:t>合計</w:t>
            </w:r>
          </w:p>
        </w:tc>
        <w:tc>
          <w:tcPr>
            <w:tcW w:w="1560" w:type="dxa"/>
            <w:shd w:val="clear" w:color="auto" w:fill="auto"/>
            <w:vAlign w:val="center"/>
          </w:tcPr>
          <w:p w14:paraId="578F8825" w14:textId="77777777" w:rsidR="0044797E" w:rsidRPr="00AD0F21" w:rsidRDefault="0044797E" w:rsidP="00442731">
            <w:pPr>
              <w:pStyle w:val="142"/>
              <w:jc w:val="right"/>
            </w:pPr>
            <w:r w:rsidRPr="00AD0F21">
              <w:rPr>
                <w:rFonts w:hint="eastAsia"/>
              </w:rPr>
              <w:t>46</w:t>
            </w:r>
            <w:r w:rsidRPr="00AD0F21">
              <w:t>,</w:t>
            </w:r>
            <w:r w:rsidRPr="00AD0F21">
              <w:rPr>
                <w:rFonts w:hint="eastAsia"/>
              </w:rPr>
              <w:t>00</w:t>
            </w:r>
            <w:r w:rsidRPr="00AD0F21">
              <w:t>0,</w:t>
            </w:r>
            <w:r w:rsidRPr="00AD0F21">
              <w:rPr>
                <w:rFonts w:hint="eastAsia"/>
              </w:rPr>
              <w:t>000</w:t>
            </w:r>
          </w:p>
        </w:tc>
        <w:tc>
          <w:tcPr>
            <w:tcW w:w="1564" w:type="dxa"/>
            <w:shd w:val="clear" w:color="auto" w:fill="auto"/>
            <w:vAlign w:val="center"/>
          </w:tcPr>
          <w:p w14:paraId="3866CCFB" w14:textId="77777777" w:rsidR="0044797E" w:rsidRPr="00AD0F21" w:rsidRDefault="0044797E" w:rsidP="00442731">
            <w:pPr>
              <w:pStyle w:val="142"/>
              <w:jc w:val="right"/>
            </w:pPr>
            <w:r w:rsidRPr="00AD0F21">
              <w:rPr>
                <w:rFonts w:hint="eastAsia"/>
              </w:rPr>
              <w:t>7</w:t>
            </w:r>
            <w:r w:rsidRPr="00AD0F21">
              <w:t>,8</w:t>
            </w:r>
            <w:r w:rsidRPr="00AD0F21">
              <w:rPr>
                <w:rFonts w:hint="eastAsia"/>
              </w:rPr>
              <w:t>44</w:t>
            </w:r>
            <w:r w:rsidRPr="00AD0F21">
              <w:t>,</w:t>
            </w:r>
            <w:r w:rsidRPr="00AD0F21">
              <w:rPr>
                <w:rFonts w:hint="eastAsia"/>
              </w:rPr>
              <w:t>0</w:t>
            </w:r>
            <w:r w:rsidRPr="00AD0F21">
              <w:t>00</w:t>
            </w:r>
          </w:p>
        </w:tc>
        <w:tc>
          <w:tcPr>
            <w:tcW w:w="1565" w:type="dxa"/>
            <w:shd w:val="clear" w:color="auto" w:fill="auto"/>
            <w:vAlign w:val="center"/>
          </w:tcPr>
          <w:p w14:paraId="5AD29558" w14:textId="77777777" w:rsidR="0044797E" w:rsidRPr="00AD0F21" w:rsidRDefault="0044797E" w:rsidP="00442731">
            <w:pPr>
              <w:pStyle w:val="142"/>
              <w:jc w:val="right"/>
            </w:pPr>
            <w:r w:rsidRPr="00AD0F21">
              <w:rPr>
                <w:rFonts w:hint="eastAsia"/>
              </w:rPr>
              <w:t>23</w:t>
            </w:r>
            <w:r w:rsidRPr="00AD0F21">
              <w:t>,1</w:t>
            </w:r>
            <w:r w:rsidRPr="00AD0F21">
              <w:rPr>
                <w:rFonts w:hint="eastAsia"/>
              </w:rPr>
              <w:t>3</w:t>
            </w:r>
            <w:r w:rsidRPr="00AD0F21">
              <w:t>7,</w:t>
            </w:r>
            <w:r w:rsidRPr="00AD0F21">
              <w:rPr>
                <w:rFonts w:hint="eastAsia"/>
              </w:rPr>
              <w:t>650</w:t>
            </w:r>
          </w:p>
        </w:tc>
        <w:tc>
          <w:tcPr>
            <w:tcW w:w="1565" w:type="dxa"/>
            <w:shd w:val="clear" w:color="auto" w:fill="auto"/>
            <w:vAlign w:val="center"/>
          </w:tcPr>
          <w:p w14:paraId="5BB83AD7" w14:textId="77777777" w:rsidR="0044797E" w:rsidRPr="00AD0F21" w:rsidRDefault="0044797E" w:rsidP="00442731">
            <w:pPr>
              <w:pStyle w:val="142"/>
              <w:jc w:val="right"/>
            </w:pPr>
            <w:r w:rsidRPr="00AD0F21">
              <w:rPr>
                <w:rFonts w:hint="eastAsia"/>
              </w:rPr>
              <w:t>15</w:t>
            </w:r>
            <w:r w:rsidRPr="00AD0F21">
              <w:t>,</w:t>
            </w:r>
            <w:r w:rsidRPr="00AD0F21">
              <w:rPr>
                <w:rFonts w:hint="eastAsia"/>
              </w:rPr>
              <w:t>018</w:t>
            </w:r>
            <w:r w:rsidRPr="00AD0F21">
              <w:t>,3</w:t>
            </w:r>
            <w:r w:rsidRPr="00AD0F21">
              <w:rPr>
                <w:rFonts w:hint="eastAsia"/>
              </w:rPr>
              <w:t>5</w:t>
            </w:r>
            <w:r w:rsidRPr="00AD0F21">
              <w:t>0</w:t>
            </w:r>
          </w:p>
        </w:tc>
      </w:tr>
    </w:tbl>
    <w:p w14:paraId="7B568100" w14:textId="77777777" w:rsidR="0044797E" w:rsidRDefault="0044797E" w:rsidP="00442731">
      <w:pPr>
        <w:pStyle w:val="142"/>
      </w:pPr>
      <w:r w:rsidRPr="00E94F67">
        <w:rPr>
          <w:rFonts w:hint="eastAsia"/>
        </w:rPr>
        <w:t>資料來源：本特別預算案。</w:t>
      </w:r>
    </w:p>
    <w:p w14:paraId="409FD509" w14:textId="77777777" w:rsidR="0044797E" w:rsidRDefault="0044797E" w:rsidP="00442731">
      <w:pPr>
        <w:pStyle w:val="a3"/>
        <w:ind w:left="567" w:hanging="567"/>
      </w:pPr>
      <w:r>
        <w:rPr>
          <w:rFonts w:hint="eastAsia"/>
        </w:rPr>
        <w:t>一、</w:t>
      </w:r>
      <w:r w:rsidRPr="00500D4E">
        <w:rPr>
          <w:rFonts w:hint="eastAsia"/>
        </w:rPr>
        <w:t>經濟部辦理AI試產線場域升級等補助措施，允</w:t>
      </w:r>
      <w:r>
        <w:rPr>
          <w:rFonts w:hint="eastAsia"/>
        </w:rPr>
        <w:t>宜加強</w:t>
      </w:r>
      <w:r w:rsidRPr="00500D4E">
        <w:rPr>
          <w:rFonts w:hint="eastAsia"/>
        </w:rPr>
        <w:t>引導受</w:t>
      </w:r>
      <w:r>
        <w:rPr>
          <w:rFonts w:hint="eastAsia"/>
        </w:rPr>
        <w:t>美國</w:t>
      </w:r>
      <w:r w:rsidRPr="00500D4E">
        <w:rPr>
          <w:rFonts w:hint="eastAsia"/>
        </w:rPr>
        <w:t>關稅</w:t>
      </w:r>
      <w:r>
        <w:rPr>
          <w:rFonts w:hint="eastAsia"/>
        </w:rPr>
        <w:t>政策</w:t>
      </w:r>
      <w:r w:rsidRPr="00500D4E">
        <w:rPr>
          <w:rFonts w:hint="eastAsia"/>
        </w:rPr>
        <w:t>影響之傳統製造業及中小企業投入研發技術，並</w:t>
      </w:r>
      <w:r>
        <w:rPr>
          <w:rFonts w:hint="eastAsia"/>
        </w:rPr>
        <w:t>強化</w:t>
      </w:r>
      <w:r w:rsidRPr="00500D4E">
        <w:rPr>
          <w:rFonts w:hint="eastAsia"/>
        </w:rPr>
        <w:t>與執行中相關</w:t>
      </w:r>
      <w:r>
        <w:rPr>
          <w:rFonts w:hint="eastAsia"/>
        </w:rPr>
        <w:t>法人科專</w:t>
      </w:r>
      <w:r w:rsidRPr="00500D4E">
        <w:rPr>
          <w:rFonts w:hint="eastAsia"/>
        </w:rPr>
        <w:t>計畫</w:t>
      </w:r>
      <w:r>
        <w:rPr>
          <w:rFonts w:hint="eastAsia"/>
        </w:rPr>
        <w:t>介接整合</w:t>
      </w:r>
      <w:r w:rsidRPr="00500D4E">
        <w:rPr>
          <w:rFonts w:hint="eastAsia"/>
        </w:rPr>
        <w:t>，以謀求預算資源有效利用</w:t>
      </w:r>
    </w:p>
    <w:p w14:paraId="4EBC93CF" w14:textId="77777777" w:rsidR="0044797E" w:rsidRDefault="0044797E" w:rsidP="00442731">
      <w:pPr>
        <w:ind w:left="566" w:firstLine="566"/>
      </w:pPr>
      <w:r w:rsidRPr="00500D4E">
        <w:rPr>
          <w:rFonts w:hint="eastAsia"/>
        </w:rPr>
        <w:t>經濟部於</w:t>
      </w:r>
      <w:r>
        <w:rPr>
          <w:rFonts w:hint="eastAsia"/>
        </w:rPr>
        <w:t>本</w:t>
      </w:r>
      <w:r w:rsidRPr="00500D4E">
        <w:rPr>
          <w:rFonts w:hint="eastAsia"/>
        </w:rPr>
        <w:t>特別預算案「提升產業競爭力」項下編列補助研究單位辦理AI試產線場域升級與進行產品設計、試製及驗證，以及</w:t>
      </w:r>
      <w:r w:rsidRPr="006B1D1B">
        <w:rPr>
          <w:rFonts w:hint="eastAsia"/>
        </w:rPr>
        <w:t>「協助企業開拓多元市場」項下</w:t>
      </w:r>
      <w:r w:rsidRPr="00500D4E">
        <w:rPr>
          <w:rFonts w:hint="eastAsia"/>
        </w:rPr>
        <w:t>建置國際前端產業資料庫與具智慧化、便捷化之投資案件管理系統等所需經費，合共</w:t>
      </w:r>
      <w:r>
        <w:rPr>
          <w:rFonts w:hint="eastAsia"/>
        </w:rPr>
        <w:t>19</w:t>
      </w:r>
      <w:r w:rsidRPr="00500D4E">
        <w:rPr>
          <w:rFonts w:hint="eastAsia"/>
        </w:rPr>
        <w:t>億5,000萬元。經查：</w:t>
      </w:r>
    </w:p>
    <w:p w14:paraId="337F485D" w14:textId="77777777" w:rsidR="0044797E" w:rsidRPr="002D4F2A" w:rsidRDefault="0044797E" w:rsidP="00442731">
      <w:pPr>
        <w:pStyle w:val="a5"/>
        <w:ind w:left="849" w:hanging="283"/>
        <w:rPr>
          <w:b/>
          <w:bCs/>
        </w:rPr>
      </w:pPr>
      <w:r w:rsidRPr="002D4F2A">
        <w:rPr>
          <w:rFonts w:hint="eastAsia"/>
          <w:b/>
          <w:bCs/>
        </w:rPr>
        <w:t>(一)計畫內容概述</w:t>
      </w:r>
    </w:p>
    <w:p w14:paraId="3507DB4C" w14:textId="77777777" w:rsidR="0044797E" w:rsidRDefault="0044797E" w:rsidP="00442731">
      <w:pPr>
        <w:pStyle w:val="21"/>
        <w:ind w:left="850" w:firstLine="566"/>
      </w:pPr>
      <w:r w:rsidRPr="00500D4E">
        <w:rPr>
          <w:rFonts w:hint="eastAsia"/>
        </w:rPr>
        <w:t>經濟部為協助受美國關稅政策影響之製造業者調整體質投入高值化產品開發，強化企業對AI應用理解與技能養成，並深化與友盟國家經貿合作及精進我國投資管理流程等，經彙整該部</w:t>
      </w:r>
      <w:r>
        <w:rPr>
          <w:rFonts w:hint="eastAsia"/>
        </w:rPr>
        <w:t>於本特別預算案編列辦理</w:t>
      </w:r>
      <w:r w:rsidRPr="00500D4E">
        <w:rPr>
          <w:rFonts w:hint="eastAsia"/>
        </w:rPr>
        <w:t>相關措施</w:t>
      </w:r>
      <w:r>
        <w:rPr>
          <w:rFonts w:hint="eastAsia"/>
        </w:rPr>
        <w:t>及所需經費概況(詳表1)，並說明</w:t>
      </w:r>
      <w:r w:rsidRPr="00500D4E">
        <w:rPr>
          <w:rFonts w:hint="eastAsia"/>
        </w:rPr>
        <w:t>如下：</w:t>
      </w:r>
    </w:p>
    <w:p w14:paraId="0974BF57" w14:textId="77777777" w:rsidR="0044797E" w:rsidRDefault="0044797E" w:rsidP="00442731">
      <w:pPr>
        <w:pStyle w:val="123"/>
        <w:ind w:left="1133" w:hanging="283"/>
      </w:pPr>
      <w:r w:rsidRPr="001A599A">
        <w:rPr>
          <w:rFonts w:hint="eastAsia"/>
          <w:b/>
          <w:bCs/>
        </w:rPr>
        <w:t>1.補助研究單位辦理AI試產線場域升級與進行產品設計、試製、檢測及驗證</w:t>
      </w:r>
      <w:r>
        <w:rPr>
          <w:rFonts w:hint="eastAsia"/>
          <w:b/>
          <w:bCs/>
        </w:rPr>
        <w:t>16.5億元</w:t>
      </w:r>
      <w:r w:rsidRPr="001A599A">
        <w:rPr>
          <w:rFonts w:hint="eastAsia"/>
          <w:b/>
          <w:bCs/>
        </w:rPr>
        <w:t>：</w:t>
      </w:r>
      <w:r w:rsidRPr="00500D4E">
        <w:rPr>
          <w:rFonts w:hint="eastAsia"/>
        </w:rPr>
        <w:t>產業技術司規劃補助研究單位進</w:t>
      </w:r>
      <w:r w:rsidRPr="00500D4E">
        <w:rPr>
          <w:rFonts w:hint="eastAsia"/>
        </w:rPr>
        <w:lastRenderedPageBreak/>
        <w:t>行既有</w:t>
      </w:r>
      <w:r>
        <w:rPr>
          <w:rFonts w:hint="eastAsia"/>
        </w:rPr>
        <w:t>50</w:t>
      </w:r>
      <w:r w:rsidRPr="00500D4E">
        <w:rPr>
          <w:rFonts w:hint="eastAsia"/>
        </w:rPr>
        <w:t>條試產線軟硬體設備升級，</w:t>
      </w:r>
      <w:r>
        <w:rPr>
          <w:rFonts w:hint="eastAsia"/>
        </w:rPr>
        <w:t>協助廠商</w:t>
      </w:r>
      <w:r w:rsidRPr="00500D4E">
        <w:rPr>
          <w:rFonts w:hint="eastAsia"/>
        </w:rPr>
        <w:t>進行產品設計、試製、檢測及驗證</w:t>
      </w:r>
      <w:r>
        <w:rPr>
          <w:rFonts w:hint="eastAsia"/>
        </w:rPr>
        <w:t>，</w:t>
      </w:r>
      <w:r w:rsidRPr="00500D4E">
        <w:rPr>
          <w:rFonts w:hint="eastAsia"/>
        </w:rPr>
        <w:t>以降低廠商研發成本與風險等所需經費</w:t>
      </w:r>
      <w:r>
        <w:rPr>
          <w:rFonts w:hint="eastAsia"/>
        </w:rPr>
        <w:t>16.5</w:t>
      </w:r>
      <w:r w:rsidRPr="00500D4E">
        <w:rPr>
          <w:rFonts w:hint="eastAsia"/>
        </w:rPr>
        <w:t>億元(每條試產線補助</w:t>
      </w:r>
      <w:r>
        <w:rPr>
          <w:rFonts w:hint="eastAsia"/>
        </w:rPr>
        <w:t>上限</w:t>
      </w:r>
      <w:r w:rsidRPr="00500D4E">
        <w:rPr>
          <w:rFonts w:hint="eastAsia"/>
        </w:rPr>
        <w:t>5,000萬元)，以協助產業加速技術升級</w:t>
      </w:r>
      <w:r>
        <w:rPr>
          <w:rFonts w:hint="eastAsia"/>
        </w:rPr>
        <w:t>及</w:t>
      </w:r>
      <w:r w:rsidRPr="00500D4E">
        <w:rPr>
          <w:rFonts w:hint="eastAsia"/>
        </w:rPr>
        <w:t>產品創新，提升國際競爭力。</w:t>
      </w:r>
    </w:p>
    <w:p w14:paraId="5EDD2014" w14:textId="77777777" w:rsidR="0044797E" w:rsidRDefault="0044797E" w:rsidP="00442731">
      <w:pPr>
        <w:pStyle w:val="123"/>
        <w:ind w:left="1133" w:hanging="283"/>
      </w:pPr>
      <w:r w:rsidRPr="001A599A">
        <w:rPr>
          <w:rFonts w:hint="eastAsia"/>
          <w:b/>
          <w:bCs/>
        </w:rPr>
        <w:t>2.建置國際前端產業資料庫及具智慧化、便捷化之投資案件管理系統等</w:t>
      </w:r>
      <w:r>
        <w:rPr>
          <w:rFonts w:hint="eastAsia"/>
          <w:b/>
          <w:bCs/>
        </w:rPr>
        <w:t>3億元</w:t>
      </w:r>
      <w:r w:rsidRPr="001A599A">
        <w:rPr>
          <w:rFonts w:hint="eastAsia"/>
          <w:b/>
          <w:bCs/>
        </w:rPr>
        <w:t>：</w:t>
      </w:r>
      <w:r w:rsidRPr="00500D4E">
        <w:rPr>
          <w:rFonts w:hint="eastAsia"/>
        </w:rPr>
        <w:t>投資審議司</w:t>
      </w:r>
      <w:r>
        <w:rPr>
          <w:rFonts w:hint="eastAsia"/>
        </w:rPr>
        <w:t>為深化與友盟國家經貿合作，</w:t>
      </w:r>
      <w:r w:rsidRPr="00500D4E">
        <w:rPr>
          <w:rFonts w:hint="eastAsia"/>
        </w:rPr>
        <w:t>規劃</w:t>
      </w:r>
      <w:r>
        <w:rPr>
          <w:rFonts w:hint="eastAsia"/>
        </w:rPr>
        <w:t>辦理：(1)</w:t>
      </w:r>
      <w:r w:rsidRPr="00500D4E">
        <w:rPr>
          <w:rFonts w:hint="eastAsia"/>
        </w:rPr>
        <w:t>建置具智慧化、便捷化之投資案件管理系統</w:t>
      </w:r>
      <w:r>
        <w:rPr>
          <w:rFonts w:hint="eastAsia"/>
        </w:rPr>
        <w:t>及</w:t>
      </w:r>
      <w:r>
        <w:rPr>
          <w:rFonts w:hint="eastAsia"/>
        </w:rPr>
        <w:lastRenderedPageBreak/>
        <w:t>精進相關管控措施等</w:t>
      </w:r>
      <w:r w:rsidRPr="00500D4E">
        <w:rPr>
          <w:rFonts w:hint="eastAsia"/>
        </w:rPr>
        <w:t>所需經費1.74億元</w:t>
      </w:r>
      <w:r>
        <w:rPr>
          <w:rFonts w:hint="eastAsia"/>
        </w:rPr>
        <w:t>；(2)</w:t>
      </w:r>
      <w:r w:rsidRPr="00500D4E">
        <w:rPr>
          <w:rFonts w:hint="eastAsia"/>
        </w:rPr>
        <w:t>建置國際前端產業資料庫，透過蒐集研析友盟國家之產業、技術資訊，尋求與國際間供應鏈合作機會等所需經費0.62億元；</w:t>
      </w:r>
      <w:r>
        <w:rPr>
          <w:rFonts w:hint="eastAsia"/>
        </w:rPr>
        <w:t>(3)</w:t>
      </w:r>
      <w:r w:rsidRPr="00500D4E">
        <w:rPr>
          <w:rFonts w:hint="eastAsia"/>
        </w:rPr>
        <w:t>精進我國投資流程，提供我國業者相關法規諮詢及輔導等所需經費0.64億元。</w:t>
      </w:r>
    </w:p>
    <w:p w14:paraId="6424974D" w14:textId="77777777" w:rsidR="0044797E" w:rsidRPr="00B31AE8" w:rsidRDefault="0044797E" w:rsidP="00442731">
      <w:pPr>
        <w:pStyle w:val="142"/>
        <w:spacing w:line="500" w:lineRule="exact"/>
        <w:ind w:left="780" w:rightChars="-7" w:right="-20" w:hangingChars="275" w:hanging="780"/>
        <w:rPr>
          <w:sz w:val="28"/>
          <w:szCs w:val="32"/>
        </w:rPr>
      </w:pPr>
      <w:bookmarkStart w:id="3" w:name="_Hlk208588910"/>
      <w:r w:rsidRPr="00B31AE8">
        <w:rPr>
          <w:rFonts w:hint="eastAsia"/>
          <w:b/>
          <w:bCs/>
          <w:sz w:val="28"/>
          <w:szCs w:val="32"/>
        </w:rPr>
        <w:t>表1  經濟部</w:t>
      </w:r>
      <w:r w:rsidRPr="001F121D">
        <w:rPr>
          <w:rFonts w:hint="eastAsia"/>
          <w:b/>
          <w:bCs/>
          <w:sz w:val="28"/>
          <w:szCs w:val="32"/>
        </w:rPr>
        <w:t>於本特別預算案編列</w:t>
      </w:r>
      <w:r w:rsidRPr="00B31AE8">
        <w:rPr>
          <w:rFonts w:hint="eastAsia"/>
          <w:b/>
          <w:bCs/>
          <w:sz w:val="28"/>
          <w:szCs w:val="32"/>
        </w:rPr>
        <w:t>辦理</w:t>
      </w:r>
      <w:r>
        <w:rPr>
          <w:rFonts w:hint="eastAsia"/>
          <w:b/>
          <w:bCs/>
          <w:sz w:val="28"/>
          <w:szCs w:val="32"/>
        </w:rPr>
        <w:t>「</w:t>
      </w:r>
      <w:r w:rsidRPr="00B31AE8">
        <w:rPr>
          <w:rFonts w:hint="eastAsia"/>
          <w:b/>
          <w:bCs/>
          <w:sz w:val="28"/>
          <w:szCs w:val="32"/>
        </w:rPr>
        <w:t>提升產業競爭力</w:t>
      </w:r>
      <w:r>
        <w:rPr>
          <w:rFonts w:hint="eastAsia"/>
          <w:b/>
          <w:bCs/>
          <w:sz w:val="28"/>
          <w:szCs w:val="32"/>
        </w:rPr>
        <w:t>」</w:t>
      </w:r>
      <w:r w:rsidRPr="00B31AE8">
        <w:rPr>
          <w:rFonts w:hint="eastAsia"/>
          <w:b/>
          <w:bCs/>
          <w:sz w:val="28"/>
          <w:szCs w:val="32"/>
        </w:rPr>
        <w:t>及</w:t>
      </w:r>
      <w:r>
        <w:rPr>
          <w:rFonts w:hint="eastAsia"/>
          <w:b/>
          <w:bCs/>
          <w:sz w:val="28"/>
          <w:szCs w:val="32"/>
        </w:rPr>
        <w:t>「</w:t>
      </w:r>
      <w:r w:rsidRPr="00B31AE8">
        <w:rPr>
          <w:rFonts w:hint="eastAsia"/>
          <w:b/>
          <w:bCs/>
          <w:sz w:val="28"/>
          <w:szCs w:val="32"/>
        </w:rPr>
        <w:t>協助企業開拓多元市場</w:t>
      </w:r>
      <w:r>
        <w:rPr>
          <w:rFonts w:hint="eastAsia"/>
          <w:b/>
          <w:bCs/>
          <w:sz w:val="28"/>
          <w:szCs w:val="32"/>
        </w:rPr>
        <w:t>」</w:t>
      </w:r>
      <w:r w:rsidRPr="00B31AE8">
        <w:rPr>
          <w:rFonts w:hint="eastAsia"/>
          <w:b/>
          <w:bCs/>
          <w:sz w:val="28"/>
          <w:szCs w:val="32"/>
        </w:rPr>
        <w:t>相關措施所需經費概況表</w:t>
      </w:r>
      <w:r w:rsidRPr="00B31AE8">
        <w:rPr>
          <w:rFonts w:hint="eastAsia"/>
          <w:sz w:val="28"/>
          <w:szCs w:val="32"/>
        </w:rPr>
        <w:t xml:space="preserve">  </w:t>
      </w:r>
      <w:r>
        <w:rPr>
          <w:rFonts w:hint="eastAsia"/>
          <w:sz w:val="28"/>
          <w:szCs w:val="32"/>
        </w:rPr>
        <w:t xml:space="preserve"> </w:t>
      </w:r>
      <w:r w:rsidRPr="00B31AE8">
        <w:rPr>
          <w:rFonts w:hint="eastAsia"/>
          <w:sz w:val="28"/>
          <w:szCs w:val="32"/>
        </w:rPr>
        <w:t xml:space="preserve"> </w:t>
      </w:r>
      <w:r w:rsidRPr="00B31AE8">
        <w:rPr>
          <w:rFonts w:hint="eastAsia"/>
        </w:rPr>
        <w:t>單位：新臺幣千元</w:t>
      </w:r>
    </w:p>
    <w:tbl>
      <w:tblPr>
        <w:tblW w:w="0" w:type="auto"/>
        <w:tblInd w:w="1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19"/>
        <w:gridCol w:w="1276"/>
        <w:gridCol w:w="1208"/>
        <w:gridCol w:w="1209"/>
        <w:gridCol w:w="1209"/>
        <w:gridCol w:w="1209"/>
      </w:tblGrid>
      <w:tr w:rsidR="0044797E" w:rsidRPr="0088772C" w14:paraId="00653A4D" w14:textId="77777777" w:rsidTr="00442731">
        <w:trPr>
          <w:trHeight w:val="340"/>
          <w:tblHeader/>
        </w:trPr>
        <w:tc>
          <w:tcPr>
            <w:tcW w:w="2419" w:type="dxa"/>
            <w:vMerge w:val="restart"/>
            <w:tcBorders>
              <w:top w:val="single" w:sz="12" w:space="0" w:color="auto"/>
              <w:bottom w:val="single" w:sz="4" w:space="0" w:color="auto"/>
            </w:tcBorders>
            <w:shd w:val="clear" w:color="auto" w:fill="auto"/>
            <w:vAlign w:val="center"/>
          </w:tcPr>
          <w:p w14:paraId="6ACD3E5C" w14:textId="77777777" w:rsidR="0044797E" w:rsidRPr="0088772C" w:rsidRDefault="0044797E" w:rsidP="00442731">
            <w:pPr>
              <w:pStyle w:val="142"/>
              <w:jc w:val="center"/>
            </w:pPr>
            <w:r w:rsidRPr="0088772C">
              <w:rPr>
                <w:rFonts w:hint="eastAsia"/>
              </w:rPr>
              <w:t>計畫內容</w:t>
            </w:r>
          </w:p>
        </w:tc>
        <w:tc>
          <w:tcPr>
            <w:tcW w:w="1276" w:type="dxa"/>
            <w:vMerge w:val="restart"/>
            <w:tcBorders>
              <w:top w:val="single" w:sz="12" w:space="0" w:color="auto"/>
              <w:bottom w:val="single" w:sz="4" w:space="0" w:color="auto"/>
            </w:tcBorders>
            <w:shd w:val="clear" w:color="auto" w:fill="auto"/>
            <w:vAlign w:val="center"/>
          </w:tcPr>
          <w:p w14:paraId="5EDE4402" w14:textId="77777777" w:rsidR="0044797E" w:rsidRPr="0088772C" w:rsidRDefault="0044797E" w:rsidP="00442731">
            <w:pPr>
              <w:pStyle w:val="142"/>
              <w:jc w:val="center"/>
            </w:pPr>
            <w:r w:rsidRPr="0088772C">
              <w:t>歲出用途別</w:t>
            </w:r>
          </w:p>
        </w:tc>
        <w:tc>
          <w:tcPr>
            <w:tcW w:w="1208" w:type="dxa"/>
            <w:vMerge w:val="restart"/>
            <w:tcBorders>
              <w:top w:val="single" w:sz="12" w:space="0" w:color="auto"/>
              <w:bottom w:val="single" w:sz="4" w:space="0" w:color="auto"/>
            </w:tcBorders>
            <w:shd w:val="clear" w:color="auto" w:fill="auto"/>
            <w:vAlign w:val="center"/>
          </w:tcPr>
          <w:p w14:paraId="0FE3F2D8" w14:textId="77777777" w:rsidR="0044797E" w:rsidRPr="0088772C" w:rsidRDefault="0044797E" w:rsidP="00442731">
            <w:pPr>
              <w:pStyle w:val="142"/>
              <w:jc w:val="center"/>
            </w:pPr>
            <w:r w:rsidRPr="0088772C">
              <w:t>預算案數</w:t>
            </w:r>
          </w:p>
        </w:tc>
        <w:tc>
          <w:tcPr>
            <w:tcW w:w="3627" w:type="dxa"/>
            <w:gridSpan w:val="3"/>
            <w:tcBorders>
              <w:top w:val="single" w:sz="12" w:space="0" w:color="auto"/>
              <w:left w:val="double" w:sz="4" w:space="0" w:color="auto"/>
              <w:bottom w:val="single" w:sz="4" w:space="0" w:color="auto"/>
            </w:tcBorders>
            <w:vAlign w:val="center"/>
          </w:tcPr>
          <w:p w14:paraId="36E81472" w14:textId="77777777" w:rsidR="0044797E" w:rsidRPr="0088772C" w:rsidRDefault="0044797E" w:rsidP="00442731">
            <w:pPr>
              <w:pStyle w:val="142"/>
              <w:jc w:val="center"/>
            </w:pPr>
            <w:r w:rsidRPr="0088772C">
              <w:rPr>
                <w:rFonts w:hint="eastAsia"/>
              </w:rPr>
              <w:t>分配數</w:t>
            </w:r>
          </w:p>
        </w:tc>
      </w:tr>
      <w:tr w:rsidR="0044797E" w:rsidRPr="0088772C" w14:paraId="2EF1765C" w14:textId="77777777" w:rsidTr="00442731">
        <w:trPr>
          <w:trHeight w:val="340"/>
          <w:tblHeader/>
        </w:trPr>
        <w:tc>
          <w:tcPr>
            <w:tcW w:w="2419" w:type="dxa"/>
            <w:vMerge/>
            <w:tcBorders>
              <w:top w:val="single" w:sz="4" w:space="0" w:color="auto"/>
              <w:bottom w:val="single" w:sz="4" w:space="0" w:color="auto"/>
            </w:tcBorders>
            <w:shd w:val="clear" w:color="auto" w:fill="auto"/>
            <w:vAlign w:val="center"/>
          </w:tcPr>
          <w:p w14:paraId="467A4A21" w14:textId="77777777" w:rsidR="0044797E" w:rsidRPr="0088772C" w:rsidRDefault="0044797E" w:rsidP="00442731">
            <w:pPr>
              <w:pStyle w:val="142"/>
              <w:jc w:val="center"/>
            </w:pPr>
          </w:p>
        </w:tc>
        <w:tc>
          <w:tcPr>
            <w:tcW w:w="1276" w:type="dxa"/>
            <w:vMerge/>
            <w:tcBorders>
              <w:top w:val="single" w:sz="4" w:space="0" w:color="auto"/>
              <w:bottom w:val="single" w:sz="4" w:space="0" w:color="auto"/>
            </w:tcBorders>
            <w:shd w:val="clear" w:color="auto" w:fill="auto"/>
            <w:vAlign w:val="center"/>
          </w:tcPr>
          <w:p w14:paraId="5C7AA9A2" w14:textId="77777777" w:rsidR="0044797E" w:rsidRPr="0088772C" w:rsidRDefault="0044797E" w:rsidP="00442731">
            <w:pPr>
              <w:pStyle w:val="142"/>
              <w:jc w:val="center"/>
            </w:pPr>
          </w:p>
        </w:tc>
        <w:tc>
          <w:tcPr>
            <w:tcW w:w="1208" w:type="dxa"/>
            <w:vMerge/>
            <w:tcBorders>
              <w:top w:val="single" w:sz="4" w:space="0" w:color="auto"/>
              <w:bottom w:val="single" w:sz="4" w:space="0" w:color="auto"/>
            </w:tcBorders>
            <w:shd w:val="clear" w:color="auto" w:fill="auto"/>
            <w:vAlign w:val="center"/>
          </w:tcPr>
          <w:p w14:paraId="68CA8550" w14:textId="77777777" w:rsidR="0044797E" w:rsidRPr="0088772C" w:rsidRDefault="0044797E" w:rsidP="00442731">
            <w:pPr>
              <w:pStyle w:val="142"/>
              <w:jc w:val="center"/>
            </w:pPr>
          </w:p>
        </w:tc>
        <w:tc>
          <w:tcPr>
            <w:tcW w:w="1209" w:type="dxa"/>
            <w:tcBorders>
              <w:top w:val="single" w:sz="4" w:space="0" w:color="auto"/>
              <w:left w:val="double" w:sz="4" w:space="0" w:color="auto"/>
              <w:bottom w:val="single" w:sz="4" w:space="0" w:color="auto"/>
            </w:tcBorders>
            <w:vAlign w:val="center"/>
          </w:tcPr>
          <w:p w14:paraId="3C69499F" w14:textId="77777777" w:rsidR="0044797E" w:rsidRPr="0088772C" w:rsidRDefault="0044797E" w:rsidP="00442731">
            <w:pPr>
              <w:pStyle w:val="142"/>
              <w:jc w:val="center"/>
            </w:pPr>
            <w:r w:rsidRPr="0088772C">
              <w:rPr>
                <w:rFonts w:hint="eastAsia"/>
              </w:rPr>
              <w:t>114年度</w:t>
            </w:r>
          </w:p>
        </w:tc>
        <w:tc>
          <w:tcPr>
            <w:tcW w:w="1209" w:type="dxa"/>
            <w:tcBorders>
              <w:top w:val="single" w:sz="4" w:space="0" w:color="auto"/>
              <w:bottom w:val="single" w:sz="4" w:space="0" w:color="auto"/>
            </w:tcBorders>
            <w:vAlign w:val="center"/>
          </w:tcPr>
          <w:p w14:paraId="2E3A2065" w14:textId="77777777" w:rsidR="0044797E" w:rsidRPr="0088772C" w:rsidRDefault="0044797E" w:rsidP="00442731">
            <w:pPr>
              <w:pStyle w:val="142"/>
              <w:jc w:val="center"/>
            </w:pPr>
            <w:r w:rsidRPr="0088772C">
              <w:rPr>
                <w:rFonts w:hint="eastAsia"/>
              </w:rPr>
              <w:t>115年度</w:t>
            </w:r>
          </w:p>
        </w:tc>
        <w:tc>
          <w:tcPr>
            <w:tcW w:w="1209" w:type="dxa"/>
            <w:tcBorders>
              <w:top w:val="single" w:sz="4" w:space="0" w:color="auto"/>
              <w:bottom w:val="single" w:sz="4" w:space="0" w:color="auto"/>
            </w:tcBorders>
            <w:vAlign w:val="center"/>
          </w:tcPr>
          <w:p w14:paraId="06F98F0C" w14:textId="77777777" w:rsidR="0044797E" w:rsidRPr="0088772C" w:rsidRDefault="0044797E" w:rsidP="00442731">
            <w:pPr>
              <w:pStyle w:val="142"/>
              <w:jc w:val="center"/>
            </w:pPr>
            <w:r w:rsidRPr="0088772C">
              <w:rPr>
                <w:rFonts w:hint="eastAsia"/>
              </w:rPr>
              <w:t>116年度</w:t>
            </w:r>
          </w:p>
        </w:tc>
      </w:tr>
      <w:tr w:rsidR="0044797E" w:rsidRPr="0088772C" w14:paraId="230A0FB4" w14:textId="77777777" w:rsidTr="00442731">
        <w:trPr>
          <w:trHeight w:val="340"/>
        </w:trPr>
        <w:tc>
          <w:tcPr>
            <w:tcW w:w="2419" w:type="dxa"/>
            <w:tcBorders>
              <w:top w:val="single" w:sz="4" w:space="0" w:color="auto"/>
              <w:bottom w:val="single" w:sz="4" w:space="0" w:color="auto"/>
            </w:tcBorders>
            <w:shd w:val="clear" w:color="auto" w:fill="auto"/>
            <w:vAlign w:val="center"/>
          </w:tcPr>
          <w:p w14:paraId="00566757" w14:textId="77777777" w:rsidR="0044797E" w:rsidRPr="0088772C" w:rsidRDefault="0044797E" w:rsidP="00442731">
            <w:pPr>
              <w:pStyle w:val="142"/>
              <w:jc w:val="both"/>
            </w:pPr>
            <w:r w:rsidRPr="0088772C">
              <w:rPr>
                <w:rFonts w:hint="eastAsia"/>
              </w:rPr>
              <w:t>補助研究單位辦理AI試產線場域升級</w:t>
            </w:r>
          </w:p>
        </w:tc>
        <w:tc>
          <w:tcPr>
            <w:tcW w:w="1276" w:type="dxa"/>
            <w:tcBorders>
              <w:top w:val="single" w:sz="4" w:space="0" w:color="auto"/>
              <w:bottom w:val="single" w:sz="4" w:space="0" w:color="auto"/>
            </w:tcBorders>
            <w:shd w:val="clear" w:color="auto" w:fill="auto"/>
            <w:vAlign w:val="center"/>
          </w:tcPr>
          <w:p w14:paraId="0DC725C3" w14:textId="77777777" w:rsidR="0044797E" w:rsidRPr="0088772C" w:rsidRDefault="0044797E" w:rsidP="00442731">
            <w:pPr>
              <w:pStyle w:val="142"/>
              <w:jc w:val="both"/>
            </w:pPr>
            <w:r w:rsidRPr="0088772C">
              <w:rPr>
                <w:rFonts w:hint="eastAsia"/>
              </w:rPr>
              <w:t>獎補助費</w:t>
            </w:r>
          </w:p>
        </w:tc>
        <w:tc>
          <w:tcPr>
            <w:tcW w:w="1208" w:type="dxa"/>
            <w:tcBorders>
              <w:top w:val="single" w:sz="4" w:space="0" w:color="auto"/>
              <w:bottom w:val="single" w:sz="4" w:space="0" w:color="auto"/>
            </w:tcBorders>
            <w:shd w:val="clear" w:color="auto" w:fill="auto"/>
            <w:vAlign w:val="center"/>
          </w:tcPr>
          <w:p w14:paraId="2C006350" w14:textId="77777777" w:rsidR="0044797E" w:rsidRPr="0088772C" w:rsidRDefault="0044797E" w:rsidP="00442731">
            <w:pPr>
              <w:pStyle w:val="142"/>
              <w:jc w:val="right"/>
            </w:pPr>
            <w:r w:rsidRPr="0088772C">
              <w:rPr>
                <w:rFonts w:hint="eastAsia"/>
              </w:rPr>
              <w:t>1,650,000</w:t>
            </w:r>
          </w:p>
        </w:tc>
        <w:tc>
          <w:tcPr>
            <w:tcW w:w="1209" w:type="dxa"/>
            <w:tcBorders>
              <w:top w:val="single" w:sz="4" w:space="0" w:color="auto"/>
              <w:left w:val="double" w:sz="4" w:space="0" w:color="auto"/>
              <w:bottom w:val="single" w:sz="4" w:space="0" w:color="auto"/>
            </w:tcBorders>
            <w:vAlign w:val="center"/>
          </w:tcPr>
          <w:p w14:paraId="25EEC21F" w14:textId="77777777" w:rsidR="0044797E" w:rsidRPr="0088772C" w:rsidRDefault="0044797E" w:rsidP="00442731">
            <w:pPr>
              <w:pStyle w:val="142"/>
              <w:jc w:val="right"/>
            </w:pPr>
            <w:r w:rsidRPr="0088772C">
              <w:rPr>
                <w:rFonts w:hint="eastAsia"/>
              </w:rPr>
              <w:t>300,000</w:t>
            </w:r>
          </w:p>
        </w:tc>
        <w:tc>
          <w:tcPr>
            <w:tcW w:w="1209" w:type="dxa"/>
            <w:tcBorders>
              <w:top w:val="single" w:sz="4" w:space="0" w:color="auto"/>
              <w:bottom w:val="single" w:sz="4" w:space="0" w:color="auto"/>
            </w:tcBorders>
            <w:vAlign w:val="center"/>
          </w:tcPr>
          <w:p w14:paraId="5399E4F2" w14:textId="77777777" w:rsidR="0044797E" w:rsidRPr="0088772C" w:rsidRDefault="0044797E" w:rsidP="00442731">
            <w:pPr>
              <w:pStyle w:val="142"/>
              <w:jc w:val="right"/>
            </w:pPr>
            <w:r w:rsidRPr="0088772C">
              <w:rPr>
                <w:rFonts w:hint="eastAsia"/>
              </w:rPr>
              <w:t>700,000</w:t>
            </w:r>
          </w:p>
        </w:tc>
        <w:tc>
          <w:tcPr>
            <w:tcW w:w="1209" w:type="dxa"/>
            <w:tcBorders>
              <w:top w:val="single" w:sz="4" w:space="0" w:color="auto"/>
              <w:bottom w:val="single" w:sz="4" w:space="0" w:color="auto"/>
            </w:tcBorders>
            <w:vAlign w:val="center"/>
          </w:tcPr>
          <w:p w14:paraId="51F0EEE8" w14:textId="77777777" w:rsidR="0044797E" w:rsidRPr="0088772C" w:rsidRDefault="0044797E" w:rsidP="00442731">
            <w:pPr>
              <w:pStyle w:val="142"/>
              <w:jc w:val="right"/>
            </w:pPr>
            <w:r w:rsidRPr="0088772C">
              <w:rPr>
                <w:rFonts w:hint="eastAsia"/>
              </w:rPr>
              <w:t>650,000</w:t>
            </w:r>
          </w:p>
        </w:tc>
      </w:tr>
      <w:tr w:rsidR="0044797E" w:rsidRPr="0088772C" w14:paraId="1328DAB1" w14:textId="77777777" w:rsidTr="00442731">
        <w:trPr>
          <w:trHeight w:val="835"/>
        </w:trPr>
        <w:tc>
          <w:tcPr>
            <w:tcW w:w="2419" w:type="dxa"/>
            <w:vMerge w:val="restart"/>
            <w:tcBorders>
              <w:top w:val="single" w:sz="4" w:space="0" w:color="auto"/>
              <w:bottom w:val="single" w:sz="4" w:space="0" w:color="auto"/>
            </w:tcBorders>
            <w:shd w:val="clear" w:color="auto" w:fill="auto"/>
            <w:vAlign w:val="center"/>
          </w:tcPr>
          <w:p w14:paraId="54092290" w14:textId="77777777" w:rsidR="0044797E" w:rsidRPr="0088772C" w:rsidRDefault="0044797E" w:rsidP="00442731">
            <w:pPr>
              <w:pStyle w:val="142"/>
              <w:jc w:val="both"/>
            </w:pPr>
            <w:r w:rsidRPr="0088772C">
              <w:rPr>
                <w:rFonts w:hint="eastAsia"/>
              </w:rPr>
              <w:t>辦理建置國際前端產業資料庫，掌握廠商商情及股權資訊；精進我國投資流程及建置具智慧化、便捷化之投資案件管理系統等</w:t>
            </w:r>
          </w:p>
        </w:tc>
        <w:tc>
          <w:tcPr>
            <w:tcW w:w="1276" w:type="dxa"/>
            <w:tcBorders>
              <w:top w:val="single" w:sz="4" w:space="0" w:color="auto"/>
              <w:bottom w:val="single" w:sz="4" w:space="0" w:color="auto"/>
            </w:tcBorders>
            <w:shd w:val="clear" w:color="auto" w:fill="auto"/>
            <w:vAlign w:val="center"/>
          </w:tcPr>
          <w:p w14:paraId="7D7FD4A9" w14:textId="77777777" w:rsidR="0044797E" w:rsidRPr="0088772C" w:rsidRDefault="0044797E" w:rsidP="00442731">
            <w:pPr>
              <w:pStyle w:val="142"/>
              <w:jc w:val="both"/>
            </w:pPr>
            <w:r w:rsidRPr="0088772C">
              <w:rPr>
                <w:rFonts w:hint="eastAsia"/>
              </w:rPr>
              <w:t>業務費</w:t>
            </w:r>
          </w:p>
        </w:tc>
        <w:tc>
          <w:tcPr>
            <w:tcW w:w="1208" w:type="dxa"/>
            <w:tcBorders>
              <w:top w:val="single" w:sz="4" w:space="0" w:color="auto"/>
              <w:bottom w:val="single" w:sz="4" w:space="0" w:color="auto"/>
            </w:tcBorders>
            <w:shd w:val="clear" w:color="auto" w:fill="auto"/>
            <w:vAlign w:val="center"/>
          </w:tcPr>
          <w:p w14:paraId="2C0E5C3E" w14:textId="77777777" w:rsidR="0044797E" w:rsidRPr="0088772C" w:rsidRDefault="0044797E" w:rsidP="00442731">
            <w:pPr>
              <w:pStyle w:val="142"/>
              <w:jc w:val="right"/>
            </w:pPr>
            <w:r>
              <w:rPr>
                <w:rFonts w:hint="eastAsia"/>
              </w:rPr>
              <w:t>156,400</w:t>
            </w:r>
          </w:p>
        </w:tc>
        <w:tc>
          <w:tcPr>
            <w:tcW w:w="1209" w:type="dxa"/>
            <w:tcBorders>
              <w:top w:val="single" w:sz="4" w:space="0" w:color="auto"/>
              <w:left w:val="double" w:sz="4" w:space="0" w:color="auto"/>
              <w:bottom w:val="single" w:sz="4" w:space="0" w:color="auto"/>
            </w:tcBorders>
            <w:vAlign w:val="center"/>
          </w:tcPr>
          <w:p w14:paraId="3DF59250" w14:textId="77777777" w:rsidR="0044797E" w:rsidRPr="0088772C" w:rsidRDefault="0044797E" w:rsidP="00442731">
            <w:pPr>
              <w:pStyle w:val="142"/>
              <w:jc w:val="right"/>
            </w:pPr>
            <w:r>
              <w:rPr>
                <w:rFonts w:hint="eastAsia"/>
              </w:rPr>
              <w:t>18</w:t>
            </w:r>
            <w:r w:rsidRPr="0088772C">
              <w:rPr>
                <w:rFonts w:hint="eastAsia"/>
              </w:rPr>
              <w:t>,</w:t>
            </w:r>
            <w:r>
              <w:rPr>
                <w:rFonts w:hint="eastAsia"/>
              </w:rPr>
              <w:t>4</w:t>
            </w:r>
            <w:r w:rsidRPr="0088772C">
              <w:rPr>
                <w:rFonts w:hint="eastAsia"/>
              </w:rPr>
              <w:t>00</w:t>
            </w:r>
          </w:p>
        </w:tc>
        <w:tc>
          <w:tcPr>
            <w:tcW w:w="1209" w:type="dxa"/>
            <w:tcBorders>
              <w:top w:val="single" w:sz="4" w:space="0" w:color="auto"/>
              <w:bottom w:val="single" w:sz="4" w:space="0" w:color="auto"/>
            </w:tcBorders>
            <w:vAlign w:val="center"/>
          </w:tcPr>
          <w:p w14:paraId="10FACE19" w14:textId="77777777" w:rsidR="0044797E" w:rsidRPr="0088772C" w:rsidRDefault="0044797E" w:rsidP="00442731">
            <w:pPr>
              <w:pStyle w:val="142"/>
              <w:jc w:val="right"/>
            </w:pPr>
            <w:r>
              <w:rPr>
                <w:rFonts w:hint="eastAsia"/>
              </w:rPr>
              <w:t>69</w:t>
            </w:r>
            <w:r w:rsidRPr="0088772C">
              <w:rPr>
                <w:rFonts w:hint="eastAsia"/>
              </w:rPr>
              <w:t>,</w:t>
            </w:r>
            <w:r>
              <w:rPr>
                <w:rFonts w:hint="eastAsia"/>
              </w:rPr>
              <w:t>0</w:t>
            </w:r>
            <w:r w:rsidRPr="0088772C">
              <w:rPr>
                <w:rFonts w:hint="eastAsia"/>
              </w:rPr>
              <w:t>00</w:t>
            </w:r>
          </w:p>
        </w:tc>
        <w:tc>
          <w:tcPr>
            <w:tcW w:w="1209" w:type="dxa"/>
            <w:tcBorders>
              <w:top w:val="single" w:sz="4" w:space="0" w:color="auto"/>
              <w:bottom w:val="single" w:sz="4" w:space="0" w:color="auto"/>
            </w:tcBorders>
            <w:vAlign w:val="center"/>
          </w:tcPr>
          <w:p w14:paraId="00C1500E" w14:textId="77777777" w:rsidR="0044797E" w:rsidRPr="0088772C" w:rsidRDefault="0044797E" w:rsidP="00442731">
            <w:pPr>
              <w:pStyle w:val="142"/>
              <w:jc w:val="right"/>
            </w:pPr>
            <w:r>
              <w:rPr>
                <w:rFonts w:hint="eastAsia"/>
              </w:rPr>
              <w:t>69</w:t>
            </w:r>
            <w:r w:rsidRPr="0088772C">
              <w:rPr>
                <w:rFonts w:hint="eastAsia"/>
              </w:rPr>
              <w:t>,</w:t>
            </w:r>
            <w:r>
              <w:rPr>
                <w:rFonts w:hint="eastAsia"/>
              </w:rPr>
              <w:t>0</w:t>
            </w:r>
            <w:r w:rsidRPr="0088772C">
              <w:rPr>
                <w:rFonts w:hint="eastAsia"/>
              </w:rPr>
              <w:t>00</w:t>
            </w:r>
          </w:p>
        </w:tc>
      </w:tr>
      <w:tr w:rsidR="0044797E" w:rsidRPr="0088772C" w14:paraId="3E00BB56" w14:textId="77777777" w:rsidTr="00442731">
        <w:trPr>
          <w:trHeight w:val="835"/>
        </w:trPr>
        <w:tc>
          <w:tcPr>
            <w:tcW w:w="2419" w:type="dxa"/>
            <w:vMerge/>
            <w:tcBorders>
              <w:top w:val="single" w:sz="4" w:space="0" w:color="auto"/>
              <w:bottom w:val="single" w:sz="4" w:space="0" w:color="auto"/>
            </w:tcBorders>
            <w:shd w:val="clear" w:color="auto" w:fill="auto"/>
            <w:vAlign w:val="center"/>
          </w:tcPr>
          <w:p w14:paraId="215A7539" w14:textId="77777777" w:rsidR="0044797E" w:rsidRPr="0088772C" w:rsidRDefault="0044797E" w:rsidP="00442731">
            <w:pPr>
              <w:pStyle w:val="142"/>
            </w:pPr>
          </w:p>
        </w:tc>
        <w:tc>
          <w:tcPr>
            <w:tcW w:w="1276" w:type="dxa"/>
            <w:tcBorders>
              <w:top w:val="single" w:sz="4" w:space="0" w:color="auto"/>
              <w:bottom w:val="single" w:sz="4" w:space="0" w:color="auto"/>
            </w:tcBorders>
            <w:shd w:val="clear" w:color="auto" w:fill="auto"/>
            <w:vAlign w:val="center"/>
          </w:tcPr>
          <w:p w14:paraId="264FBE2C" w14:textId="77777777" w:rsidR="0044797E" w:rsidRPr="0088772C" w:rsidRDefault="0044797E" w:rsidP="00442731">
            <w:pPr>
              <w:pStyle w:val="142"/>
              <w:jc w:val="both"/>
            </w:pPr>
            <w:r w:rsidRPr="0088772C">
              <w:rPr>
                <w:rFonts w:hint="eastAsia"/>
              </w:rPr>
              <w:t>設備及投資</w:t>
            </w:r>
          </w:p>
        </w:tc>
        <w:tc>
          <w:tcPr>
            <w:tcW w:w="1208" w:type="dxa"/>
            <w:tcBorders>
              <w:top w:val="single" w:sz="4" w:space="0" w:color="auto"/>
              <w:bottom w:val="single" w:sz="4" w:space="0" w:color="auto"/>
            </w:tcBorders>
            <w:shd w:val="clear" w:color="auto" w:fill="auto"/>
            <w:vAlign w:val="center"/>
          </w:tcPr>
          <w:p w14:paraId="5C3F717E" w14:textId="77777777" w:rsidR="0044797E" w:rsidRPr="0088772C" w:rsidRDefault="0044797E" w:rsidP="00442731">
            <w:pPr>
              <w:pStyle w:val="142"/>
              <w:jc w:val="right"/>
            </w:pPr>
            <w:r>
              <w:rPr>
                <w:rFonts w:hint="eastAsia"/>
              </w:rPr>
              <w:t>143,600</w:t>
            </w:r>
          </w:p>
        </w:tc>
        <w:tc>
          <w:tcPr>
            <w:tcW w:w="1209" w:type="dxa"/>
            <w:tcBorders>
              <w:top w:val="single" w:sz="4" w:space="0" w:color="auto"/>
              <w:left w:val="double" w:sz="4" w:space="0" w:color="auto"/>
              <w:bottom w:val="single" w:sz="4" w:space="0" w:color="auto"/>
            </w:tcBorders>
            <w:vAlign w:val="center"/>
          </w:tcPr>
          <w:p w14:paraId="08F1C642" w14:textId="77777777" w:rsidR="0044797E" w:rsidRPr="0088772C" w:rsidRDefault="0044797E" w:rsidP="00442731">
            <w:pPr>
              <w:pStyle w:val="142"/>
              <w:jc w:val="right"/>
            </w:pPr>
            <w:r>
              <w:rPr>
                <w:rFonts w:hint="eastAsia"/>
              </w:rPr>
              <w:t>6,600</w:t>
            </w:r>
          </w:p>
        </w:tc>
        <w:tc>
          <w:tcPr>
            <w:tcW w:w="1209" w:type="dxa"/>
            <w:tcBorders>
              <w:top w:val="single" w:sz="4" w:space="0" w:color="auto"/>
              <w:bottom w:val="single" w:sz="4" w:space="0" w:color="auto"/>
            </w:tcBorders>
            <w:vAlign w:val="center"/>
          </w:tcPr>
          <w:p w14:paraId="3E4F74BE" w14:textId="77777777" w:rsidR="0044797E" w:rsidRPr="0088772C" w:rsidRDefault="0044797E" w:rsidP="00442731">
            <w:pPr>
              <w:pStyle w:val="142"/>
              <w:jc w:val="right"/>
            </w:pPr>
            <w:r w:rsidRPr="00F9399E">
              <w:rPr>
                <w:rFonts w:hint="eastAsia"/>
              </w:rPr>
              <w:t>6</w:t>
            </w:r>
            <w:r>
              <w:rPr>
                <w:rFonts w:hint="eastAsia"/>
              </w:rPr>
              <w:t>8</w:t>
            </w:r>
            <w:r w:rsidRPr="00F9399E">
              <w:rPr>
                <w:rFonts w:hint="eastAsia"/>
              </w:rPr>
              <w:t>,</w:t>
            </w:r>
            <w:r>
              <w:rPr>
                <w:rFonts w:hint="eastAsia"/>
              </w:rPr>
              <w:t>5</w:t>
            </w:r>
            <w:r w:rsidRPr="00F9399E">
              <w:rPr>
                <w:rFonts w:hint="eastAsia"/>
              </w:rPr>
              <w:t>00</w:t>
            </w:r>
          </w:p>
        </w:tc>
        <w:tc>
          <w:tcPr>
            <w:tcW w:w="1209" w:type="dxa"/>
            <w:tcBorders>
              <w:top w:val="single" w:sz="4" w:space="0" w:color="auto"/>
              <w:bottom w:val="single" w:sz="4" w:space="0" w:color="auto"/>
            </w:tcBorders>
            <w:vAlign w:val="center"/>
          </w:tcPr>
          <w:p w14:paraId="093E81A8" w14:textId="77777777" w:rsidR="0044797E" w:rsidRPr="0088772C" w:rsidRDefault="0044797E" w:rsidP="00442731">
            <w:pPr>
              <w:pStyle w:val="142"/>
              <w:jc w:val="right"/>
            </w:pPr>
            <w:r w:rsidRPr="00F9399E">
              <w:rPr>
                <w:rFonts w:hint="eastAsia"/>
              </w:rPr>
              <w:t>6</w:t>
            </w:r>
            <w:r>
              <w:rPr>
                <w:rFonts w:hint="eastAsia"/>
              </w:rPr>
              <w:t>8</w:t>
            </w:r>
            <w:r w:rsidRPr="00F9399E">
              <w:rPr>
                <w:rFonts w:hint="eastAsia"/>
              </w:rPr>
              <w:t>,</w:t>
            </w:r>
            <w:r>
              <w:rPr>
                <w:rFonts w:hint="eastAsia"/>
              </w:rPr>
              <w:t>5</w:t>
            </w:r>
            <w:r w:rsidRPr="00F9399E">
              <w:rPr>
                <w:rFonts w:hint="eastAsia"/>
              </w:rPr>
              <w:t>00</w:t>
            </w:r>
          </w:p>
        </w:tc>
      </w:tr>
      <w:tr w:rsidR="0044797E" w:rsidRPr="0088772C" w14:paraId="7136F0B1" w14:textId="77777777" w:rsidTr="00442731">
        <w:trPr>
          <w:trHeight w:val="340"/>
        </w:trPr>
        <w:tc>
          <w:tcPr>
            <w:tcW w:w="3695" w:type="dxa"/>
            <w:gridSpan w:val="2"/>
            <w:tcBorders>
              <w:top w:val="single" w:sz="4" w:space="0" w:color="auto"/>
              <w:bottom w:val="single" w:sz="12" w:space="0" w:color="auto"/>
            </w:tcBorders>
            <w:shd w:val="clear" w:color="auto" w:fill="auto"/>
            <w:vAlign w:val="center"/>
          </w:tcPr>
          <w:p w14:paraId="3D1F99A6" w14:textId="77777777" w:rsidR="0044797E" w:rsidRPr="0088772C" w:rsidRDefault="0044797E" w:rsidP="00442731">
            <w:pPr>
              <w:pStyle w:val="142"/>
              <w:jc w:val="center"/>
            </w:pPr>
            <w:r w:rsidRPr="0088772C">
              <w:rPr>
                <w:rFonts w:hint="eastAsia"/>
              </w:rPr>
              <w:t>合計</w:t>
            </w:r>
          </w:p>
        </w:tc>
        <w:tc>
          <w:tcPr>
            <w:tcW w:w="1208" w:type="dxa"/>
            <w:tcBorders>
              <w:top w:val="single" w:sz="4" w:space="0" w:color="auto"/>
              <w:bottom w:val="single" w:sz="12" w:space="0" w:color="auto"/>
            </w:tcBorders>
            <w:shd w:val="clear" w:color="auto" w:fill="auto"/>
            <w:vAlign w:val="center"/>
          </w:tcPr>
          <w:p w14:paraId="0056531E" w14:textId="77777777" w:rsidR="0044797E" w:rsidRPr="0088772C" w:rsidRDefault="0044797E" w:rsidP="00442731">
            <w:pPr>
              <w:pStyle w:val="142"/>
              <w:jc w:val="right"/>
            </w:pPr>
            <w:r>
              <w:rPr>
                <w:rFonts w:hint="eastAsia"/>
              </w:rPr>
              <w:t>1,950,000</w:t>
            </w:r>
          </w:p>
        </w:tc>
        <w:tc>
          <w:tcPr>
            <w:tcW w:w="1209" w:type="dxa"/>
            <w:tcBorders>
              <w:top w:val="single" w:sz="4" w:space="0" w:color="auto"/>
              <w:left w:val="double" w:sz="4" w:space="0" w:color="auto"/>
              <w:bottom w:val="single" w:sz="12" w:space="0" w:color="auto"/>
            </w:tcBorders>
            <w:vAlign w:val="center"/>
          </w:tcPr>
          <w:p w14:paraId="0ABF6943" w14:textId="77777777" w:rsidR="0044797E" w:rsidRPr="0088772C" w:rsidRDefault="0044797E" w:rsidP="00442731">
            <w:pPr>
              <w:pStyle w:val="142"/>
              <w:jc w:val="right"/>
            </w:pPr>
            <w:r w:rsidRPr="0088772C">
              <w:rPr>
                <w:rFonts w:hint="eastAsia"/>
              </w:rPr>
              <w:t>325,000</w:t>
            </w:r>
          </w:p>
        </w:tc>
        <w:tc>
          <w:tcPr>
            <w:tcW w:w="1209" w:type="dxa"/>
            <w:tcBorders>
              <w:top w:val="single" w:sz="4" w:space="0" w:color="auto"/>
              <w:bottom w:val="single" w:sz="12" w:space="0" w:color="auto"/>
            </w:tcBorders>
            <w:vAlign w:val="center"/>
          </w:tcPr>
          <w:p w14:paraId="6C35EE21" w14:textId="77777777" w:rsidR="0044797E" w:rsidRPr="0088772C" w:rsidRDefault="0044797E" w:rsidP="00442731">
            <w:pPr>
              <w:pStyle w:val="142"/>
              <w:jc w:val="right"/>
            </w:pPr>
            <w:r w:rsidRPr="0088772C">
              <w:rPr>
                <w:rFonts w:hint="eastAsia"/>
              </w:rPr>
              <w:t>837,500</w:t>
            </w:r>
          </w:p>
        </w:tc>
        <w:tc>
          <w:tcPr>
            <w:tcW w:w="1209" w:type="dxa"/>
            <w:tcBorders>
              <w:top w:val="single" w:sz="4" w:space="0" w:color="auto"/>
              <w:bottom w:val="single" w:sz="12" w:space="0" w:color="auto"/>
            </w:tcBorders>
            <w:vAlign w:val="center"/>
          </w:tcPr>
          <w:p w14:paraId="6BFD5872" w14:textId="77777777" w:rsidR="0044797E" w:rsidRPr="0088772C" w:rsidRDefault="0044797E" w:rsidP="00442731">
            <w:pPr>
              <w:pStyle w:val="142"/>
              <w:jc w:val="right"/>
            </w:pPr>
            <w:r w:rsidRPr="0088772C">
              <w:rPr>
                <w:rFonts w:hint="eastAsia"/>
              </w:rPr>
              <w:t>787,500</w:t>
            </w:r>
          </w:p>
        </w:tc>
      </w:tr>
    </w:tbl>
    <w:p w14:paraId="63BCAA10" w14:textId="77777777" w:rsidR="0044797E" w:rsidRDefault="0044797E" w:rsidP="00442731">
      <w:pPr>
        <w:pStyle w:val="142"/>
      </w:pPr>
      <w:r w:rsidRPr="00E94F67">
        <w:rPr>
          <w:rFonts w:hint="eastAsia"/>
        </w:rPr>
        <w:t>資料來源：本特別預算案。</w:t>
      </w:r>
    </w:p>
    <w:bookmarkEnd w:id="3"/>
    <w:p w14:paraId="57D51A14" w14:textId="77777777" w:rsidR="0044797E" w:rsidRPr="00986413" w:rsidRDefault="0044797E" w:rsidP="00442731">
      <w:pPr>
        <w:pStyle w:val="a5"/>
        <w:ind w:left="849" w:hanging="283"/>
        <w:rPr>
          <w:b/>
          <w:bCs/>
        </w:rPr>
      </w:pPr>
      <w:r w:rsidRPr="00986413">
        <w:rPr>
          <w:rFonts w:hint="eastAsia"/>
          <w:b/>
          <w:bCs/>
        </w:rPr>
        <w:t>(二)近年製造業投入研發經費以電子零組件業、電腦電子及光學製品業為主，允</w:t>
      </w:r>
      <w:r>
        <w:rPr>
          <w:rFonts w:hint="eastAsia"/>
          <w:b/>
          <w:bCs/>
        </w:rPr>
        <w:t>宜加強</w:t>
      </w:r>
      <w:r w:rsidRPr="00986413">
        <w:rPr>
          <w:rFonts w:hint="eastAsia"/>
          <w:b/>
          <w:bCs/>
        </w:rPr>
        <w:t>引導</w:t>
      </w:r>
      <w:r>
        <w:rPr>
          <w:rFonts w:hint="eastAsia"/>
          <w:b/>
          <w:bCs/>
        </w:rPr>
        <w:t>受美國關稅政策影響之</w:t>
      </w:r>
      <w:r w:rsidRPr="00986413">
        <w:rPr>
          <w:rFonts w:hint="eastAsia"/>
          <w:b/>
          <w:bCs/>
        </w:rPr>
        <w:t>傳統製造業及中小企業投入研發技術，以蓄積產業升級轉型能量</w:t>
      </w:r>
    </w:p>
    <w:p w14:paraId="25564B2E" w14:textId="77777777" w:rsidR="0044797E" w:rsidRDefault="0044797E" w:rsidP="00442731">
      <w:pPr>
        <w:pStyle w:val="21"/>
        <w:ind w:left="850" w:firstLine="566"/>
      </w:pPr>
      <w:r w:rsidRPr="002D4F2A">
        <w:rPr>
          <w:rFonts w:hint="eastAsia"/>
        </w:rPr>
        <w:t>我國製造業投入研究發展家數及經費自102年度起持續成長，迄112年度製造業進行研究發展家數及投入研發經費達</w:t>
      </w:r>
      <w:r w:rsidRPr="002D4F2A">
        <w:rPr>
          <w:rFonts w:hint="eastAsia"/>
        </w:rPr>
        <w:lastRenderedPageBreak/>
        <w:t>8,002家及8,556億元，再創新高(詳圖1)；按我國製造業研究發展經費中行業分布觀之(詳表</w:t>
      </w:r>
      <w:r>
        <w:rPr>
          <w:rFonts w:hint="eastAsia"/>
        </w:rPr>
        <w:t>2</w:t>
      </w:r>
      <w:r w:rsidRPr="002D4F2A">
        <w:rPr>
          <w:rFonts w:hint="eastAsia"/>
        </w:rPr>
        <w:t>)，112年度以電子零組件業投入5,185億元最多(占60.6%)，電腦電子及光學製品業投入1,827億元(占21.4%)居次，兩者合占整體製造業研發經費比率高達82%。又據經濟部資料，我國傳統製造業者約8.60萬家，占整體製造業比重逾</w:t>
      </w:r>
      <w:r>
        <w:rPr>
          <w:rFonts w:hint="eastAsia"/>
        </w:rPr>
        <w:t>九</w:t>
      </w:r>
      <w:r w:rsidRPr="002D4F2A">
        <w:rPr>
          <w:rFonts w:hint="eastAsia"/>
        </w:rPr>
        <w:t>成，並以金屬製品、機械設備、塑膠製品</w:t>
      </w:r>
      <w:r>
        <w:rPr>
          <w:rFonts w:hint="eastAsia"/>
        </w:rPr>
        <w:t>及</w:t>
      </w:r>
      <w:r w:rsidRPr="002D4F2A">
        <w:rPr>
          <w:rFonts w:hint="eastAsia"/>
        </w:rPr>
        <w:t>食品等家數最多，惟112年度僅機械設備業投入研發經費</w:t>
      </w:r>
      <w:r w:rsidRPr="002D4F2A">
        <w:rPr>
          <w:rFonts w:hint="eastAsia"/>
        </w:rPr>
        <w:lastRenderedPageBreak/>
        <w:t>達243億元，占該年度整體研發經費之2.8%、位居中行業排序第4較高，其餘金屬製品、塑膠製品、食品等業別投入研發占比均未達1%</w:t>
      </w:r>
      <w:r w:rsidRPr="00702DB6">
        <w:rPr>
          <w:rFonts w:hAnsi="標楷體"/>
          <w:vertAlign w:val="superscript"/>
        </w:rPr>
        <w:footnoteReference w:id="1"/>
      </w:r>
      <w:r w:rsidRPr="002D4F2A">
        <w:rPr>
          <w:rFonts w:hint="eastAsia"/>
        </w:rPr>
        <w:t>，允</w:t>
      </w:r>
      <w:r>
        <w:rPr>
          <w:rFonts w:hint="eastAsia"/>
        </w:rPr>
        <w:t>宜加強</w:t>
      </w:r>
      <w:r w:rsidRPr="002D4F2A">
        <w:rPr>
          <w:rFonts w:hint="eastAsia"/>
        </w:rPr>
        <w:t>引導</w:t>
      </w:r>
      <w:r w:rsidRPr="00AF0654">
        <w:rPr>
          <w:rFonts w:hint="eastAsia"/>
        </w:rPr>
        <w:t>受美國關稅</w:t>
      </w:r>
      <w:r>
        <w:rPr>
          <w:rFonts w:hint="eastAsia"/>
        </w:rPr>
        <w:t>政策</w:t>
      </w:r>
      <w:r w:rsidRPr="00AF0654">
        <w:rPr>
          <w:rFonts w:hint="eastAsia"/>
        </w:rPr>
        <w:t>影響</w:t>
      </w:r>
      <w:r>
        <w:rPr>
          <w:rFonts w:hint="eastAsia"/>
        </w:rPr>
        <w:t>之</w:t>
      </w:r>
      <w:r w:rsidRPr="002D4F2A">
        <w:rPr>
          <w:rFonts w:hint="eastAsia"/>
        </w:rPr>
        <w:t>傳統產業及中小企業投入技術升級，俾蓄積轉型能量及提升產業競爭力。</w:t>
      </w:r>
    </w:p>
    <w:p w14:paraId="7A8EFC59" w14:textId="77777777" w:rsidR="0044797E" w:rsidRPr="00BA2577" w:rsidRDefault="00FA0B3B" w:rsidP="00442731">
      <w:pPr>
        <w:pStyle w:val="142"/>
        <w:spacing w:line="500" w:lineRule="exact"/>
        <w:rPr>
          <w:b/>
          <w:bCs/>
          <w:sz w:val="28"/>
          <w:szCs w:val="32"/>
        </w:rPr>
      </w:pPr>
      <w:r>
        <w:pict w14:anchorId="63BFB4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26.8pt;width:426.95pt;height:152.2pt;z-index:-251654144" wrapcoords="-38 0 -38 21418 21600 21418 21600 0 -38 0">
            <v:imagedata r:id="rId8" o:title=""/>
            <w10:wrap type="tight"/>
          </v:shape>
        </w:pict>
      </w:r>
      <w:r w:rsidR="0044797E" w:rsidRPr="00BA2577">
        <w:rPr>
          <w:rFonts w:hint="eastAsia"/>
          <w:b/>
          <w:bCs/>
          <w:sz w:val="28"/>
          <w:szCs w:val="32"/>
        </w:rPr>
        <w:t>圖1  102至112年度我國製造業研究發展家數及金額概況圖</w:t>
      </w:r>
    </w:p>
    <w:p w14:paraId="5A73DDF6" w14:textId="77777777" w:rsidR="0044797E" w:rsidRPr="00530331" w:rsidRDefault="0044797E" w:rsidP="00442731">
      <w:pPr>
        <w:pStyle w:val="142"/>
      </w:pPr>
      <w:r w:rsidRPr="00530331">
        <w:rPr>
          <w:rFonts w:hint="eastAsia"/>
        </w:rPr>
        <w:t>說明：105及110年度未調查。</w:t>
      </w:r>
    </w:p>
    <w:p w14:paraId="2A171B7B" w14:textId="77777777" w:rsidR="0044797E" w:rsidRDefault="0044797E" w:rsidP="00442731">
      <w:pPr>
        <w:pStyle w:val="142"/>
      </w:pPr>
      <w:r w:rsidRPr="00530331">
        <w:rPr>
          <w:rFonts w:hint="eastAsia"/>
        </w:rPr>
        <w:t>資料來源：經濟部工廠校正及營運調查報告(114年3月出版)。</w:t>
      </w:r>
    </w:p>
    <w:p w14:paraId="538613DA" w14:textId="77777777" w:rsidR="0044797E" w:rsidRPr="00B31AE8" w:rsidRDefault="0044797E" w:rsidP="00442731">
      <w:pPr>
        <w:pStyle w:val="142"/>
        <w:spacing w:line="500" w:lineRule="exact"/>
        <w:rPr>
          <w:spacing w:val="-6"/>
        </w:rPr>
      </w:pPr>
      <w:r w:rsidRPr="00B31AE8">
        <w:rPr>
          <w:rFonts w:hint="eastAsia"/>
          <w:b/>
          <w:bCs/>
          <w:spacing w:val="-6"/>
          <w:sz w:val="28"/>
          <w:szCs w:val="32"/>
        </w:rPr>
        <w:t xml:space="preserve">表2  109、111及112年度我國製造業研發經費統計表 </w:t>
      </w:r>
      <w:r w:rsidRPr="00B31AE8">
        <w:rPr>
          <w:rFonts w:hint="eastAsia"/>
          <w:spacing w:val="-6"/>
        </w:rPr>
        <w:t>單位:新臺幣億元；%</w:t>
      </w:r>
    </w:p>
    <w:tbl>
      <w:tblPr>
        <w:tblW w:w="8500" w:type="dxa"/>
        <w:tblInd w:w="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539"/>
        <w:gridCol w:w="2552"/>
        <w:gridCol w:w="1064"/>
        <w:gridCol w:w="1064"/>
        <w:gridCol w:w="1065"/>
        <w:gridCol w:w="1108"/>
        <w:gridCol w:w="1108"/>
      </w:tblGrid>
      <w:tr w:rsidR="0044797E" w:rsidRPr="00530331" w14:paraId="737EAC5E" w14:textId="77777777" w:rsidTr="00442731">
        <w:trPr>
          <w:trHeight w:val="340"/>
          <w:tblHeader/>
        </w:trPr>
        <w:tc>
          <w:tcPr>
            <w:tcW w:w="3091" w:type="dxa"/>
            <w:gridSpan w:val="2"/>
            <w:vMerge w:val="restart"/>
            <w:shd w:val="clear" w:color="auto" w:fill="FFFFFF"/>
            <w:noWrap/>
            <w:vAlign w:val="center"/>
          </w:tcPr>
          <w:p w14:paraId="59B467B0" w14:textId="77777777" w:rsidR="0044797E" w:rsidRPr="00530331" w:rsidRDefault="0044797E" w:rsidP="00442731">
            <w:pPr>
              <w:pStyle w:val="142"/>
              <w:jc w:val="center"/>
            </w:pPr>
            <w:r w:rsidRPr="00530331">
              <w:rPr>
                <w:rFonts w:hint="eastAsia"/>
              </w:rPr>
              <w:t>項目</w:t>
            </w:r>
          </w:p>
        </w:tc>
        <w:tc>
          <w:tcPr>
            <w:tcW w:w="1064" w:type="dxa"/>
            <w:vMerge w:val="restart"/>
            <w:shd w:val="clear" w:color="auto" w:fill="FFFFFF"/>
            <w:vAlign w:val="center"/>
          </w:tcPr>
          <w:p w14:paraId="78FAAE70" w14:textId="77777777" w:rsidR="0044797E" w:rsidRPr="00530331" w:rsidRDefault="0044797E" w:rsidP="00442731">
            <w:pPr>
              <w:pStyle w:val="142"/>
              <w:jc w:val="center"/>
            </w:pPr>
            <w:r w:rsidRPr="00530331">
              <w:rPr>
                <w:rFonts w:hint="eastAsia"/>
              </w:rPr>
              <w:t>1</w:t>
            </w:r>
            <w:r w:rsidRPr="00530331">
              <w:t>09</w:t>
            </w:r>
            <w:r w:rsidRPr="00530331">
              <w:rPr>
                <w:rFonts w:hint="eastAsia"/>
              </w:rPr>
              <w:t>年度</w:t>
            </w:r>
          </w:p>
        </w:tc>
        <w:tc>
          <w:tcPr>
            <w:tcW w:w="1064" w:type="dxa"/>
            <w:vMerge w:val="restart"/>
            <w:shd w:val="clear" w:color="auto" w:fill="FFFFFF"/>
            <w:vAlign w:val="center"/>
          </w:tcPr>
          <w:p w14:paraId="44030748" w14:textId="77777777" w:rsidR="0044797E" w:rsidRPr="00530331" w:rsidRDefault="0044797E" w:rsidP="00442731">
            <w:pPr>
              <w:pStyle w:val="142"/>
              <w:jc w:val="center"/>
            </w:pPr>
            <w:r w:rsidRPr="00530331">
              <w:t>111</w:t>
            </w:r>
            <w:r w:rsidRPr="00530331">
              <w:rPr>
                <w:rFonts w:hint="eastAsia"/>
              </w:rPr>
              <w:t>年度</w:t>
            </w:r>
          </w:p>
        </w:tc>
        <w:tc>
          <w:tcPr>
            <w:tcW w:w="1065" w:type="dxa"/>
            <w:vMerge w:val="restart"/>
            <w:tcBorders>
              <w:right w:val="nil"/>
            </w:tcBorders>
            <w:shd w:val="clear" w:color="auto" w:fill="FFFFFF"/>
            <w:vAlign w:val="center"/>
          </w:tcPr>
          <w:p w14:paraId="433B3417" w14:textId="77777777" w:rsidR="0044797E" w:rsidRPr="00530331" w:rsidRDefault="0044797E" w:rsidP="00442731">
            <w:pPr>
              <w:pStyle w:val="142"/>
              <w:jc w:val="center"/>
            </w:pPr>
            <w:r w:rsidRPr="00530331">
              <w:rPr>
                <w:rFonts w:hint="eastAsia"/>
              </w:rPr>
              <w:t>1</w:t>
            </w:r>
            <w:r w:rsidRPr="00530331">
              <w:t>12</w:t>
            </w:r>
            <w:r w:rsidRPr="00530331">
              <w:rPr>
                <w:rFonts w:hint="eastAsia"/>
              </w:rPr>
              <w:t>年度</w:t>
            </w:r>
          </w:p>
        </w:tc>
        <w:tc>
          <w:tcPr>
            <w:tcW w:w="1108" w:type="dxa"/>
            <w:tcBorders>
              <w:top w:val="single" w:sz="12" w:space="0" w:color="auto"/>
              <w:left w:val="nil"/>
              <w:bottom w:val="single" w:sz="4" w:space="0" w:color="auto"/>
              <w:right w:val="nil"/>
            </w:tcBorders>
            <w:shd w:val="clear" w:color="auto" w:fill="FFFFFF"/>
          </w:tcPr>
          <w:p w14:paraId="514A3583" w14:textId="77777777" w:rsidR="0044797E" w:rsidRPr="00530331" w:rsidRDefault="0044797E" w:rsidP="00442731">
            <w:pPr>
              <w:pStyle w:val="142"/>
              <w:jc w:val="center"/>
            </w:pPr>
          </w:p>
        </w:tc>
        <w:tc>
          <w:tcPr>
            <w:tcW w:w="1108" w:type="dxa"/>
            <w:tcBorders>
              <w:left w:val="nil"/>
            </w:tcBorders>
            <w:shd w:val="clear" w:color="auto" w:fill="FFFFFF"/>
          </w:tcPr>
          <w:p w14:paraId="26F3D6A8" w14:textId="77777777" w:rsidR="0044797E" w:rsidRPr="00530331" w:rsidRDefault="0044797E" w:rsidP="00442731">
            <w:pPr>
              <w:pStyle w:val="142"/>
              <w:jc w:val="center"/>
            </w:pPr>
          </w:p>
        </w:tc>
      </w:tr>
      <w:tr w:rsidR="0044797E" w:rsidRPr="00530331" w14:paraId="06902629" w14:textId="77777777" w:rsidTr="00442731">
        <w:trPr>
          <w:trHeight w:val="340"/>
          <w:tblHeader/>
        </w:trPr>
        <w:tc>
          <w:tcPr>
            <w:tcW w:w="3091" w:type="dxa"/>
            <w:gridSpan w:val="2"/>
            <w:vMerge/>
            <w:shd w:val="clear" w:color="auto" w:fill="FFFFFF"/>
            <w:noWrap/>
            <w:vAlign w:val="center"/>
          </w:tcPr>
          <w:p w14:paraId="5DA77AF9" w14:textId="77777777" w:rsidR="0044797E" w:rsidRPr="00530331" w:rsidRDefault="0044797E" w:rsidP="00442731">
            <w:pPr>
              <w:pStyle w:val="142"/>
              <w:jc w:val="center"/>
            </w:pPr>
          </w:p>
        </w:tc>
        <w:tc>
          <w:tcPr>
            <w:tcW w:w="1064" w:type="dxa"/>
            <w:vMerge/>
            <w:shd w:val="clear" w:color="auto" w:fill="FFFFFF"/>
          </w:tcPr>
          <w:p w14:paraId="7D2580CA" w14:textId="77777777" w:rsidR="0044797E" w:rsidRPr="00530331" w:rsidRDefault="0044797E" w:rsidP="00442731">
            <w:pPr>
              <w:pStyle w:val="142"/>
              <w:jc w:val="center"/>
            </w:pPr>
          </w:p>
        </w:tc>
        <w:tc>
          <w:tcPr>
            <w:tcW w:w="1064" w:type="dxa"/>
            <w:vMerge/>
            <w:shd w:val="clear" w:color="auto" w:fill="FFFFFF"/>
            <w:noWrap/>
            <w:vAlign w:val="center"/>
          </w:tcPr>
          <w:p w14:paraId="22CAB986" w14:textId="77777777" w:rsidR="0044797E" w:rsidRPr="00530331" w:rsidRDefault="0044797E" w:rsidP="00442731">
            <w:pPr>
              <w:pStyle w:val="142"/>
              <w:jc w:val="center"/>
            </w:pPr>
          </w:p>
        </w:tc>
        <w:tc>
          <w:tcPr>
            <w:tcW w:w="1065" w:type="dxa"/>
            <w:vMerge/>
            <w:shd w:val="clear" w:color="auto" w:fill="FFFFFF"/>
          </w:tcPr>
          <w:p w14:paraId="563C1222" w14:textId="77777777" w:rsidR="0044797E" w:rsidRPr="00530331" w:rsidRDefault="0044797E" w:rsidP="00442731">
            <w:pPr>
              <w:pStyle w:val="142"/>
              <w:jc w:val="center"/>
            </w:pPr>
          </w:p>
        </w:tc>
        <w:tc>
          <w:tcPr>
            <w:tcW w:w="1108" w:type="dxa"/>
            <w:tcBorders>
              <w:top w:val="single" w:sz="4" w:space="0" w:color="auto"/>
            </w:tcBorders>
            <w:shd w:val="clear" w:color="auto" w:fill="FFFFFF"/>
            <w:vAlign w:val="center"/>
          </w:tcPr>
          <w:p w14:paraId="599094FE" w14:textId="77777777" w:rsidR="0044797E" w:rsidRPr="00530331" w:rsidRDefault="0044797E" w:rsidP="00442731">
            <w:pPr>
              <w:pStyle w:val="142"/>
              <w:jc w:val="center"/>
            </w:pPr>
            <w:r w:rsidRPr="00530331">
              <w:rPr>
                <w:rFonts w:hint="eastAsia"/>
              </w:rPr>
              <w:t>占比</w:t>
            </w:r>
          </w:p>
        </w:tc>
        <w:tc>
          <w:tcPr>
            <w:tcW w:w="1108" w:type="dxa"/>
            <w:shd w:val="clear" w:color="auto" w:fill="FFFFFF"/>
            <w:vAlign w:val="center"/>
          </w:tcPr>
          <w:p w14:paraId="1AB0AAAB" w14:textId="77777777" w:rsidR="0044797E" w:rsidRPr="00530331" w:rsidRDefault="0044797E" w:rsidP="00442731">
            <w:pPr>
              <w:pStyle w:val="142"/>
              <w:jc w:val="center"/>
            </w:pPr>
            <w:r w:rsidRPr="00530331">
              <w:rPr>
                <w:rFonts w:hint="eastAsia"/>
              </w:rPr>
              <w:t>年增率</w:t>
            </w:r>
          </w:p>
        </w:tc>
      </w:tr>
      <w:tr w:rsidR="0044797E" w:rsidRPr="00530331" w14:paraId="747471F6" w14:textId="77777777" w:rsidTr="00442731">
        <w:trPr>
          <w:cantSplit/>
          <w:trHeight w:val="340"/>
        </w:trPr>
        <w:tc>
          <w:tcPr>
            <w:tcW w:w="3091" w:type="dxa"/>
            <w:gridSpan w:val="2"/>
            <w:shd w:val="clear" w:color="auto" w:fill="FFFFFF"/>
            <w:noWrap/>
            <w:vAlign w:val="center"/>
          </w:tcPr>
          <w:p w14:paraId="6314A3AC" w14:textId="77777777" w:rsidR="0044797E" w:rsidRPr="00530331" w:rsidRDefault="0044797E" w:rsidP="00442731">
            <w:pPr>
              <w:pStyle w:val="142"/>
            </w:pPr>
            <w:r w:rsidRPr="00530331">
              <w:rPr>
                <w:rFonts w:hint="eastAsia"/>
              </w:rPr>
              <w:t>製造業總計</w:t>
            </w:r>
          </w:p>
        </w:tc>
        <w:tc>
          <w:tcPr>
            <w:tcW w:w="1064" w:type="dxa"/>
            <w:shd w:val="clear" w:color="auto" w:fill="FFFFFF"/>
            <w:vAlign w:val="center"/>
          </w:tcPr>
          <w:p w14:paraId="29D7E0D7" w14:textId="77777777" w:rsidR="0044797E" w:rsidRPr="00530331" w:rsidRDefault="0044797E" w:rsidP="00442731">
            <w:pPr>
              <w:pStyle w:val="142"/>
              <w:jc w:val="right"/>
            </w:pPr>
            <w:r w:rsidRPr="00530331">
              <w:rPr>
                <w:rFonts w:hint="eastAsia"/>
              </w:rPr>
              <w:t>6</w:t>
            </w:r>
            <w:r w:rsidRPr="00530331">
              <w:t>,</w:t>
            </w:r>
            <w:r w:rsidRPr="00530331">
              <w:rPr>
                <w:rFonts w:hint="eastAsia"/>
              </w:rPr>
              <w:t>344</w:t>
            </w:r>
          </w:p>
        </w:tc>
        <w:tc>
          <w:tcPr>
            <w:tcW w:w="1064" w:type="dxa"/>
            <w:shd w:val="clear" w:color="auto" w:fill="FFFFFF"/>
            <w:noWrap/>
            <w:vAlign w:val="center"/>
          </w:tcPr>
          <w:p w14:paraId="59D96C66" w14:textId="77777777" w:rsidR="0044797E" w:rsidRPr="00530331" w:rsidRDefault="0044797E" w:rsidP="00442731">
            <w:pPr>
              <w:pStyle w:val="142"/>
              <w:jc w:val="right"/>
            </w:pPr>
            <w:r w:rsidRPr="00530331">
              <w:rPr>
                <w:rFonts w:hint="eastAsia"/>
              </w:rPr>
              <w:t>8</w:t>
            </w:r>
            <w:r w:rsidRPr="00530331">
              <w:t>,</w:t>
            </w:r>
            <w:r w:rsidRPr="00530331">
              <w:rPr>
                <w:rFonts w:hint="eastAsia"/>
              </w:rPr>
              <w:t>216</w:t>
            </w:r>
          </w:p>
        </w:tc>
        <w:tc>
          <w:tcPr>
            <w:tcW w:w="1065" w:type="dxa"/>
            <w:shd w:val="clear" w:color="auto" w:fill="FFFFFF"/>
            <w:vAlign w:val="center"/>
          </w:tcPr>
          <w:p w14:paraId="05206C29" w14:textId="77777777" w:rsidR="0044797E" w:rsidRPr="00530331" w:rsidRDefault="0044797E" w:rsidP="00442731">
            <w:pPr>
              <w:pStyle w:val="142"/>
              <w:jc w:val="right"/>
            </w:pPr>
            <w:r w:rsidRPr="00530331">
              <w:rPr>
                <w:rFonts w:hint="eastAsia"/>
              </w:rPr>
              <w:t>8</w:t>
            </w:r>
            <w:r w:rsidRPr="00530331">
              <w:t>,</w:t>
            </w:r>
            <w:r w:rsidRPr="00530331">
              <w:rPr>
                <w:rFonts w:hint="eastAsia"/>
              </w:rPr>
              <w:t>556</w:t>
            </w:r>
          </w:p>
        </w:tc>
        <w:tc>
          <w:tcPr>
            <w:tcW w:w="1108" w:type="dxa"/>
            <w:shd w:val="clear" w:color="auto" w:fill="FFFFFF"/>
            <w:vAlign w:val="center"/>
          </w:tcPr>
          <w:p w14:paraId="47E211F9" w14:textId="77777777" w:rsidR="0044797E" w:rsidRPr="00530331" w:rsidRDefault="0044797E" w:rsidP="00442731">
            <w:pPr>
              <w:pStyle w:val="142"/>
              <w:jc w:val="right"/>
            </w:pPr>
            <w:r w:rsidRPr="00530331">
              <w:rPr>
                <w:rFonts w:hint="eastAsia"/>
              </w:rPr>
              <w:t>100.0</w:t>
            </w:r>
          </w:p>
        </w:tc>
        <w:tc>
          <w:tcPr>
            <w:tcW w:w="1108" w:type="dxa"/>
            <w:shd w:val="clear" w:color="auto" w:fill="FFFFFF"/>
            <w:vAlign w:val="center"/>
          </w:tcPr>
          <w:p w14:paraId="46D85652" w14:textId="77777777" w:rsidR="0044797E" w:rsidRPr="00530331" w:rsidRDefault="0044797E" w:rsidP="00442731">
            <w:pPr>
              <w:pStyle w:val="142"/>
              <w:jc w:val="right"/>
            </w:pPr>
            <w:r w:rsidRPr="00530331">
              <w:rPr>
                <w:rFonts w:hint="eastAsia"/>
              </w:rPr>
              <w:t>4.1</w:t>
            </w:r>
          </w:p>
        </w:tc>
      </w:tr>
      <w:tr w:rsidR="0044797E" w:rsidRPr="00530331" w14:paraId="71C677AB" w14:textId="77777777" w:rsidTr="00442731">
        <w:trPr>
          <w:cantSplit/>
          <w:trHeight w:val="340"/>
        </w:trPr>
        <w:tc>
          <w:tcPr>
            <w:tcW w:w="539" w:type="dxa"/>
            <w:vMerge w:val="restart"/>
            <w:shd w:val="clear" w:color="auto" w:fill="FFFFFF"/>
            <w:noWrap/>
            <w:textDirection w:val="tbRlV"/>
            <w:vAlign w:val="center"/>
          </w:tcPr>
          <w:p w14:paraId="3244D2F8" w14:textId="77777777" w:rsidR="0044797E" w:rsidRPr="00547AA7" w:rsidRDefault="0044797E" w:rsidP="00442731">
            <w:pPr>
              <w:pStyle w:val="142"/>
              <w:jc w:val="both"/>
              <w:rPr>
                <w:spacing w:val="-20"/>
              </w:rPr>
            </w:pPr>
            <w:r w:rsidRPr="00547AA7">
              <w:rPr>
                <w:rFonts w:hint="eastAsia"/>
                <w:spacing w:val="-20"/>
              </w:rPr>
              <w:t>分（</w:t>
            </w:r>
            <w:r w:rsidRPr="00547AA7">
              <w:rPr>
                <w:rFonts w:hint="eastAsia"/>
                <w:spacing w:val="-20"/>
                <w:eastAsianLayout w:id="-647846400" w:vert="1" w:vertCompress="1"/>
              </w:rPr>
              <w:t>6</w:t>
            </w:r>
            <w:r w:rsidRPr="00547AA7">
              <w:rPr>
                <w:rFonts w:hint="eastAsia"/>
                <w:spacing w:val="-20"/>
              </w:rPr>
              <w:t>大）</w:t>
            </w:r>
          </w:p>
          <w:p w14:paraId="155E3D74" w14:textId="77777777" w:rsidR="0044797E" w:rsidRPr="005E4C10" w:rsidRDefault="0044797E" w:rsidP="00442731">
            <w:pPr>
              <w:pStyle w:val="142"/>
              <w:jc w:val="both"/>
              <w:rPr>
                <w:spacing w:val="-20"/>
              </w:rPr>
            </w:pPr>
            <w:r w:rsidRPr="00547AA7">
              <w:rPr>
                <w:rFonts w:hint="eastAsia"/>
                <w:spacing w:val="-20"/>
              </w:rPr>
              <w:t>按中行業別</w:t>
            </w:r>
          </w:p>
        </w:tc>
        <w:tc>
          <w:tcPr>
            <w:tcW w:w="2552" w:type="dxa"/>
            <w:shd w:val="clear" w:color="auto" w:fill="FFFFFF"/>
            <w:vAlign w:val="center"/>
          </w:tcPr>
          <w:p w14:paraId="5B6837F2" w14:textId="77777777" w:rsidR="0044797E" w:rsidRPr="00530331" w:rsidRDefault="0044797E" w:rsidP="00442731">
            <w:pPr>
              <w:pStyle w:val="142"/>
            </w:pPr>
            <w:r w:rsidRPr="00530331">
              <w:rPr>
                <w:rFonts w:hint="eastAsia"/>
              </w:rPr>
              <w:t>電子零組件業</w:t>
            </w:r>
          </w:p>
        </w:tc>
        <w:tc>
          <w:tcPr>
            <w:tcW w:w="1064" w:type="dxa"/>
            <w:shd w:val="clear" w:color="auto" w:fill="FFFFFF"/>
            <w:vAlign w:val="center"/>
          </w:tcPr>
          <w:p w14:paraId="48373095" w14:textId="77777777" w:rsidR="0044797E" w:rsidRPr="00530331" w:rsidRDefault="0044797E" w:rsidP="00442731">
            <w:pPr>
              <w:pStyle w:val="142"/>
              <w:jc w:val="right"/>
            </w:pPr>
            <w:r w:rsidRPr="00530331">
              <w:rPr>
                <w:rFonts w:hint="eastAsia"/>
              </w:rPr>
              <w:t>3</w:t>
            </w:r>
            <w:r w:rsidRPr="00530331">
              <w:t>,</w:t>
            </w:r>
            <w:r w:rsidRPr="00530331">
              <w:rPr>
                <w:rFonts w:hint="eastAsia"/>
              </w:rPr>
              <w:t>632</w:t>
            </w:r>
          </w:p>
        </w:tc>
        <w:tc>
          <w:tcPr>
            <w:tcW w:w="1064" w:type="dxa"/>
            <w:shd w:val="clear" w:color="auto" w:fill="FFFFFF"/>
            <w:noWrap/>
            <w:vAlign w:val="center"/>
          </w:tcPr>
          <w:p w14:paraId="084F8CAA" w14:textId="77777777" w:rsidR="0044797E" w:rsidRPr="00530331" w:rsidRDefault="0044797E" w:rsidP="00442731">
            <w:pPr>
              <w:pStyle w:val="142"/>
              <w:jc w:val="right"/>
            </w:pPr>
            <w:r w:rsidRPr="00530331">
              <w:rPr>
                <w:rFonts w:hint="eastAsia"/>
              </w:rPr>
              <w:t>5</w:t>
            </w:r>
            <w:r w:rsidRPr="00530331">
              <w:t>,</w:t>
            </w:r>
            <w:r w:rsidRPr="00530331">
              <w:rPr>
                <w:rFonts w:hint="eastAsia"/>
              </w:rPr>
              <w:t>070</w:t>
            </w:r>
          </w:p>
        </w:tc>
        <w:tc>
          <w:tcPr>
            <w:tcW w:w="1065" w:type="dxa"/>
            <w:shd w:val="clear" w:color="auto" w:fill="FFFFFF"/>
            <w:vAlign w:val="center"/>
          </w:tcPr>
          <w:p w14:paraId="6ED402A3" w14:textId="77777777" w:rsidR="0044797E" w:rsidRPr="00530331" w:rsidRDefault="0044797E" w:rsidP="00442731">
            <w:pPr>
              <w:pStyle w:val="142"/>
              <w:jc w:val="right"/>
            </w:pPr>
            <w:r w:rsidRPr="00530331">
              <w:rPr>
                <w:rFonts w:hint="eastAsia"/>
              </w:rPr>
              <w:t>5,185</w:t>
            </w:r>
          </w:p>
        </w:tc>
        <w:tc>
          <w:tcPr>
            <w:tcW w:w="1108" w:type="dxa"/>
            <w:shd w:val="clear" w:color="auto" w:fill="FFFFFF"/>
            <w:vAlign w:val="center"/>
          </w:tcPr>
          <w:p w14:paraId="56761FD9" w14:textId="77777777" w:rsidR="0044797E" w:rsidRPr="00530331" w:rsidRDefault="0044797E" w:rsidP="00442731">
            <w:pPr>
              <w:pStyle w:val="142"/>
              <w:jc w:val="right"/>
            </w:pPr>
            <w:r w:rsidRPr="00530331">
              <w:rPr>
                <w:rFonts w:hint="eastAsia"/>
              </w:rPr>
              <w:t>60.6</w:t>
            </w:r>
          </w:p>
        </w:tc>
        <w:tc>
          <w:tcPr>
            <w:tcW w:w="1108" w:type="dxa"/>
            <w:shd w:val="clear" w:color="auto" w:fill="FFFFFF"/>
            <w:vAlign w:val="center"/>
          </w:tcPr>
          <w:p w14:paraId="0CB0B2C2" w14:textId="77777777" w:rsidR="0044797E" w:rsidRPr="00530331" w:rsidRDefault="0044797E" w:rsidP="00442731">
            <w:pPr>
              <w:pStyle w:val="142"/>
              <w:jc w:val="right"/>
            </w:pPr>
            <w:r w:rsidRPr="00530331">
              <w:rPr>
                <w:rFonts w:hint="eastAsia"/>
              </w:rPr>
              <w:t>2.3</w:t>
            </w:r>
          </w:p>
        </w:tc>
      </w:tr>
      <w:tr w:rsidR="0044797E" w:rsidRPr="00530331" w14:paraId="2A964236" w14:textId="77777777" w:rsidTr="00442731">
        <w:trPr>
          <w:cantSplit/>
          <w:trHeight w:val="340"/>
        </w:trPr>
        <w:tc>
          <w:tcPr>
            <w:tcW w:w="539" w:type="dxa"/>
            <w:vMerge/>
            <w:shd w:val="clear" w:color="auto" w:fill="FFFFFF"/>
            <w:noWrap/>
            <w:vAlign w:val="center"/>
          </w:tcPr>
          <w:p w14:paraId="65E9C7FD" w14:textId="77777777" w:rsidR="0044797E" w:rsidRPr="00530331" w:rsidRDefault="0044797E" w:rsidP="00442731">
            <w:pPr>
              <w:pStyle w:val="142"/>
            </w:pPr>
          </w:p>
        </w:tc>
        <w:tc>
          <w:tcPr>
            <w:tcW w:w="2552" w:type="dxa"/>
            <w:shd w:val="clear" w:color="auto" w:fill="FFFFFF"/>
            <w:vAlign w:val="center"/>
          </w:tcPr>
          <w:p w14:paraId="54AA3244" w14:textId="77777777" w:rsidR="0044797E" w:rsidRPr="00530331" w:rsidRDefault="0044797E" w:rsidP="00442731">
            <w:pPr>
              <w:pStyle w:val="142"/>
            </w:pPr>
            <w:r w:rsidRPr="00530331">
              <w:rPr>
                <w:rFonts w:hint="eastAsia"/>
              </w:rPr>
              <w:t>電腦電子及光學製品業</w:t>
            </w:r>
          </w:p>
        </w:tc>
        <w:tc>
          <w:tcPr>
            <w:tcW w:w="1064" w:type="dxa"/>
            <w:shd w:val="clear" w:color="auto" w:fill="FFFFFF"/>
            <w:vAlign w:val="center"/>
          </w:tcPr>
          <w:p w14:paraId="20573020" w14:textId="77777777" w:rsidR="0044797E" w:rsidRPr="00530331" w:rsidRDefault="0044797E" w:rsidP="00442731">
            <w:pPr>
              <w:pStyle w:val="142"/>
              <w:jc w:val="right"/>
            </w:pPr>
            <w:r w:rsidRPr="00530331">
              <w:rPr>
                <w:rFonts w:hint="eastAsia"/>
              </w:rPr>
              <w:t>1</w:t>
            </w:r>
            <w:r w:rsidRPr="00530331">
              <w:t>,</w:t>
            </w:r>
            <w:r w:rsidRPr="00530331">
              <w:rPr>
                <w:rFonts w:hint="eastAsia"/>
              </w:rPr>
              <w:t>487</w:t>
            </w:r>
          </w:p>
        </w:tc>
        <w:tc>
          <w:tcPr>
            <w:tcW w:w="1064" w:type="dxa"/>
            <w:shd w:val="clear" w:color="auto" w:fill="FFFFFF"/>
            <w:noWrap/>
            <w:vAlign w:val="center"/>
          </w:tcPr>
          <w:p w14:paraId="4BDDF1CC" w14:textId="77777777" w:rsidR="0044797E" w:rsidRPr="00530331" w:rsidRDefault="0044797E" w:rsidP="00442731">
            <w:pPr>
              <w:pStyle w:val="142"/>
              <w:jc w:val="right"/>
            </w:pPr>
            <w:r w:rsidRPr="00530331">
              <w:rPr>
                <w:rFonts w:hint="eastAsia"/>
              </w:rPr>
              <w:t>1,717</w:t>
            </w:r>
          </w:p>
        </w:tc>
        <w:tc>
          <w:tcPr>
            <w:tcW w:w="1065" w:type="dxa"/>
            <w:shd w:val="clear" w:color="auto" w:fill="FFFFFF"/>
            <w:vAlign w:val="center"/>
          </w:tcPr>
          <w:p w14:paraId="1C920577" w14:textId="77777777" w:rsidR="0044797E" w:rsidRPr="00530331" w:rsidRDefault="0044797E" w:rsidP="00442731">
            <w:pPr>
              <w:pStyle w:val="142"/>
              <w:jc w:val="right"/>
            </w:pPr>
            <w:r w:rsidRPr="00530331">
              <w:rPr>
                <w:rFonts w:hint="eastAsia"/>
              </w:rPr>
              <w:t>1,827</w:t>
            </w:r>
          </w:p>
        </w:tc>
        <w:tc>
          <w:tcPr>
            <w:tcW w:w="1108" w:type="dxa"/>
            <w:shd w:val="clear" w:color="auto" w:fill="FFFFFF"/>
            <w:vAlign w:val="center"/>
          </w:tcPr>
          <w:p w14:paraId="28E85E5A" w14:textId="77777777" w:rsidR="0044797E" w:rsidRPr="00530331" w:rsidRDefault="0044797E" w:rsidP="00442731">
            <w:pPr>
              <w:pStyle w:val="142"/>
              <w:jc w:val="right"/>
            </w:pPr>
            <w:r w:rsidRPr="00530331">
              <w:rPr>
                <w:rFonts w:hint="eastAsia"/>
              </w:rPr>
              <w:t>21.4</w:t>
            </w:r>
          </w:p>
        </w:tc>
        <w:tc>
          <w:tcPr>
            <w:tcW w:w="1108" w:type="dxa"/>
            <w:shd w:val="clear" w:color="auto" w:fill="FFFFFF"/>
            <w:vAlign w:val="center"/>
          </w:tcPr>
          <w:p w14:paraId="75787E68" w14:textId="77777777" w:rsidR="0044797E" w:rsidRPr="00530331" w:rsidRDefault="0044797E" w:rsidP="00442731">
            <w:pPr>
              <w:pStyle w:val="142"/>
              <w:jc w:val="right"/>
            </w:pPr>
            <w:r w:rsidRPr="00530331">
              <w:rPr>
                <w:rFonts w:hint="eastAsia"/>
              </w:rPr>
              <w:t>6.4</w:t>
            </w:r>
          </w:p>
        </w:tc>
      </w:tr>
      <w:tr w:rsidR="0044797E" w:rsidRPr="00530331" w14:paraId="2113E032" w14:textId="77777777" w:rsidTr="00442731">
        <w:trPr>
          <w:cantSplit/>
          <w:trHeight w:val="340"/>
        </w:trPr>
        <w:tc>
          <w:tcPr>
            <w:tcW w:w="539" w:type="dxa"/>
            <w:vMerge/>
            <w:shd w:val="clear" w:color="auto" w:fill="FFFFFF"/>
            <w:noWrap/>
            <w:vAlign w:val="center"/>
          </w:tcPr>
          <w:p w14:paraId="6176D0C8" w14:textId="77777777" w:rsidR="0044797E" w:rsidRPr="00530331" w:rsidRDefault="0044797E" w:rsidP="00442731">
            <w:pPr>
              <w:pStyle w:val="142"/>
            </w:pPr>
          </w:p>
        </w:tc>
        <w:tc>
          <w:tcPr>
            <w:tcW w:w="2552" w:type="dxa"/>
            <w:shd w:val="clear" w:color="auto" w:fill="FFFFFF"/>
            <w:vAlign w:val="center"/>
          </w:tcPr>
          <w:p w14:paraId="26346738" w14:textId="77777777" w:rsidR="0044797E" w:rsidRPr="00530331" w:rsidRDefault="0044797E" w:rsidP="00442731">
            <w:pPr>
              <w:pStyle w:val="142"/>
            </w:pPr>
            <w:r w:rsidRPr="00530331">
              <w:rPr>
                <w:rFonts w:hint="eastAsia"/>
              </w:rPr>
              <w:t>電力設備及配備業</w:t>
            </w:r>
          </w:p>
        </w:tc>
        <w:tc>
          <w:tcPr>
            <w:tcW w:w="1064" w:type="dxa"/>
            <w:shd w:val="clear" w:color="auto" w:fill="FFFFFF"/>
            <w:vAlign w:val="center"/>
          </w:tcPr>
          <w:p w14:paraId="43688BA9" w14:textId="77777777" w:rsidR="0044797E" w:rsidRPr="00530331" w:rsidRDefault="0044797E" w:rsidP="00442731">
            <w:pPr>
              <w:pStyle w:val="142"/>
              <w:jc w:val="right"/>
            </w:pPr>
            <w:r w:rsidRPr="00530331">
              <w:rPr>
                <w:rFonts w:hint="eastAsia"/>
              </w:rPr>
              <w:t>227</w:t>
            </w:r>
          </w:p>
        </w:tc>
        <w:tc>
          <w:tcPr>
            <w:tcW w:w="1064" w:type="dxa"/>
            <w:shd w:val="clear" w:color="auto" w:fill="FFFFFF"/>
            <w:noWrap/>
            <w:vAlign w:val="center"/>
          </w:tcPr>
          <w:p w14:paraId="1CC2B4B4" w14:textId="77777777" w:rsidR="0044797E" w:rsidRPr="00530331" w:rsidRDefault="0044797E" w:rsidP="00442731">
            <w:pPr>
              <w:pStyle w:val="142"/>
              <w:jc w:val="right"/>
            </w:pPr>
            <w:r w:rsidRPr="00530331">
              <w:rPr>
                <w:rFonts w:hint="eastAsia"/>
              </w:rPr>
              <w:t>296</w:t>
            </w:r>
          </w:p>
        </w:tc>
        <w:tc>
          <w:tcPr>
            <w:tcW w:w="1065" w:type="dxa"/>
            <w:shd w:val="clear" w:color="auto" w:fill="FFFFFF"/>
            <w:vAlign w:val="center"/>
          </w:tcPr>
          <w:p w14:paraId="749B1CDA" w14:textId="77777777" w:rsidR="0044797E" w:rsidRPr="00530331" w:rsidRDefault="0044797E" w:rsidP="00442731">
            <w:pPr>
              <w:pStyle w:val="142"/>
              <w:jc w:val="right"/>
            </w:pPr>
            <w:r w:rsidRPr="00530331">
              <w:rPr>
                <w:rFonts w:hint="eastAsia"/>
              </w:rPr>
              <w:t>336</w:t>
            </w:r>
          </w:p>
        </w:tc>
        <w:tc>
          <w:tcPr>
            <w:tcW w:w="1108" w:type="dxa"/>
            <w:shd w:val="clear" w:color="auto" w:fill="FFFFFF"/>
            <w:vAlign w:val="center"/>
          </w:tcPr>
          <w:p w14:paraId="7DAED1A0" w14:textId="77777777" w:rsidR="0044797E" w:rsidRPr="00530331" w:rsidRDefault="0044797E" w:rsidP="00442731">
            <w:pPr>
              <w:pStyle w:val="142"/>
              <w:jc w:val="right"/>
            </w:pPr>
            <w:r w:rsidRPr="00530331">
              <w:rPr>
                <w:rFonts w:hint="eastAsia"/>
              </w:rPr>
              <w:t>3.9</w:t>
            </w:r>
          </w:p>
        </w:tc>
        <w:tc>
          <w:tcPr>
            <w:tcW w:w="1108" w:type="dxa"/>
            <w:shd w:val="clear" w:color="auto" w:fill="FFFFFF"/>
            <w:vAlign w:val="center"/>
          </w:tcPr>
          <w:p w14:paraId="36ACDFD6" w14:textId="77777777" w:rsidR="0044797E" w:rsidRPr="00530331" w:rsidRDefault="0044797E" w:rsidP="00442731">
            <w:pPr>
              <w:pStyle w:val="142"/>
              <w:jc w:val="right"/>
            </w:pPr>
            <w:r w:rsidRPr="00530331">
              <w:rPr>
                <w:rFonts w:hint="eastAsia"/>
              </w:rPr>
              <w:t>13.2</w:t>
            </w:r>
          </w:p>
        </w:tc>
      </w:tr>
      <w:tr w:rsidR="0044797E" w:rsidRPr="00530331" w14:paraId="44022EF3" w14:textId="77777777" w:rsidTr="00442731">
        <w:trPr>
          <w:cantSplit/>
          <w:trHeight w:val="340"/>
        </w:trPr>
        <w:tc>
          <w:tcPr>
            <w:tcW w:w="539" w:type="dxa"/>
            <w:vMerge/>
            <w:shd w:val="clear" w:color="auto" w:fill="FFFFFF"/>
            <w:noWrap/>
            <w:vAlign w:val="center"/>
          </w:tcPr>
          <w:p w14:paraId="128CB4A2" w14:textId="77777777" w:rsidR="0044797E" w:rsidRPr="00530331" w:rsidRDefault="0044797E" w:rsidP="00442731">
            <w:pPr>
              <w:pStyle w:val="142"/>
            </w:pPr>
          </w:p>
        </w:tc>
        <w:tc>
          <w:tcPr>
            <w:tcW w:w="2552" w:type="dxa"/>
            <w:shd w:val="clear" w:color="auto" w:fill="FFFFFF"/>
            <w:vAlign w:val="center"/>
          </w:tcPr>
          <w:p w14:paraId="3AFA75DB" w14:textId="77777777" w:rsidR="0044797E" w:rsidRPr="00530331" w:rsidRDefault="0044797E" w:rsidP="00442731">
            <w:pPr>
              <w:pStyle w:val="142"/>
            </w:pPr>
            <w:r w:rsidRPr="00530331">
              <w:rPr>
                <w:rFonts w:hint="eastAsia"/>
              </w:rPr>
              <w:t>機械設備業</w:t>
            </w:r>
          </w:p>
        </w:tc>
        <w:tc>
          <w:tcPr>
            <w:tcW w:w="1064" w:type="dxa"/>
            <w:shd w:val="clear" w:color="auto" w:fill="FFFFFF"/>
            <w:vAlign w:val="center"/>
          </w:tcPr>
          <w:p w14:paraId="35882595" w14:textId="77777777" w:rsidR="0044797E" w:rsidRPr="00530331" w:rsidRDefault="0044797E" w:rsidP="00442731">
            <w:pPr>
              <w:pStyle w:val="142"/>
              <w:jc w:val="right"/>
            </w:pPr>
            <w:r w:rsidRPr="00530331">
              <w:rPr>
                <w:rFonts w:hint="eastAsia"/>
              </w:rPr>
              <w:t>187</w:t>
            </w:r>
          </w:p>
        </w:tc>
        <w:tc>
          <w:tcPr>
            <w:tcW w:w="1064" w:type="dxa"/>
            <w:shd w:val="clear" w:color="auto" w:fill="FFFFFF"/>
            <w:noWrap/>
            <w:vAlign w:val="center"/>
          </w:tcPr>
          <w:p w14:paraId="4316827F" w14:textId="77777777" w:rsidR="0044797E" w:rsidRPr="00530331" w:rsidRDefault="0044797E" w:rsidP="00442731">
            <w:pPr>
              <w:pStyle w:val="142"/>
              <w:jc w:val="right"/>
            </w:pPr>
            <w:r w:rsidRPr="00530331">
              <w:rPr>
                <w:rFonts w:hint="eastAsia"/>
              </w:rPr>
              <w:t>234</w:t>
            </w:r>
          </w:p>
        </w:tc>
        <w:tc>
          <w:tcPr>
            <w:tcW w:w="1065" w:type="dxa"/>
            <w:shd w:val="clear" w:color="auto" w:fill="FFFFFF"/>
            <w:vAlign w:val="center"/>
          </w:tcPr>
          <w:p w14:paraId="519912E9" w14:textId="77777777" w:rsidR="0044797E" w:rsidRPr="00530331" w:rsidRDefault="0044797E" w:rsidP="00442731">
            <w:pPr>
              <w:pStyle w:val="142"/>
              <w:jc w:val="right"/>
            </w:pPr>
            <w:r w:rsidRPr="00530331">
              <w:rPr>
                <w:rFonts w:hint="eastAsia"/>
              </w:rPr>
              <w:t>243</w:t>
            </w:r>
          </w:p>
        </w:tc>
        <w:tc>
          <w:tcPr>
            <w:tcW w:w="1108" w:type="dxa"/>
            <w:shd w:val="clear" w:color="auto" w:fill="FFFFFF"/>
            <w:vAlign w:val="center"/>
          </w:tcPr>
          <w:p w14:paraId="78774723" w14:textId="77777777" w:rsidR="0044797E" w:rsidRPr="00530331" w:rsidRDefault="0044797E" w:rsidP="00442731">
            <w:pPr>
              <w:pStyle w:val="142"/>
              <w:jc w:val="right"/>
            </w:pPr>
            <w:r w:rsidRPr="00530331">
              <w:rPr>
                <w:rFonts w:hint="eastAsia"/>
              </w:rPr>
              <w:t>2.8</w:t>
            </w:r>
          </w:p>
        </w:tc>
        <w:tc>
          <w:tcPr>
            <w:tcW w:w="1108" w:type="dxa"/>
            <w:shd w:val="clear" w:color="auto" w:fill="FFFFFF"/>
            <w:vAlign w:val="center"/>
          </w:tcPr>
          <w:p w14:paraId="12F10965" w14:textId="77777777" w:rsidR="0044797E" w:rsidRPr="00530331" w:rsidRDefault="0044797E" w:rsidP="00442731">
            <w:pPr>
              <w:pStyle w:val="142"/>
              <w:jc w:val="right"/>
            </w:pPr>
            <w:r w:rsidRPr="00530331">
              <w:rPr>
                <w:rFonts w:hint="eastAsia"/>
              </w:rPr>
              <w:t>3.8</w:t>
            </w:r>
          </w:p>
        </w:tc>
      </w:tr>
      <w:tr w:rsidR="0044797E" w:rsidRPr="00530331" w14:paraId="410CFCF7" w14:textId="77777777" w:rsidTr="00442731">
        <w:trPr>
          <w:cantSplit/>
          <w:trHeight w:val="340"/>
        </w:trPr>
        <w:tc>
          <w:tcPr>
            <w:tcW w:w="539" w:type="dxa"/>
            <w:vMerge/>
            <w:shd w:val="clear" w:color="auto" w:fill="FFFFFF"/>
            <w:noWrap/>
            <w:vAlign w:val="center"/>
          </w:tcPr>
          <w:p w14:paraId="22CFF027" w14:textId="77777777" w:rsidR="0044797E" w:rsidRPr="00530331" w:rsidRDefault="0044797E" w:rsidP="00442731">
            <w:pPr>
              <w:pStyle w:val="142"/>
            </w:pPr>
          </w:p>
        </w:tc>
        <w:tc>
          <w:tcPr>
            <w:tcW w:w="2552" w:type="dxa"/>
            <w:shd w:val="clear" w:color="auto" w:fill="FFFFFF"/>
            <w:vAlign w:val="center"/>
          </w:tcPr>
          <w:p w14:paraId="1E3CD3C6" w14:textId="77777777" w:rsidR="0044797E" w:rsidRPr="00530331" w:rsidRDefault="0044797E" w:rsidP="00442731">
            <w:pPr>
              <w:pStyle w:val="142"/>
            </w:pPr>
            <w:r w:rsidRPr="00530331">
              <w:rPr>
                <w:rFonts w:hint="eastAsia"/>
              </w:rPr>
              <w:t>藥品及醫用化學製品業</w:t>
            </w:r>
          </w:p>
        </w:tc>
        <w:tc>
          <w:tcPr>
            <w:tcW w:w="1064" w:type="dxa"/>
            <w:shd w:val="clear" w:color="auto" w:fill="FFFFFF"/>
            <w:vAlign w:val="center"/>
          </w:tcPr>
          <w:p w14:paraId="1E9510F9" w14:textId="77777777" w:rsidR="0044797E" w:rsidRPr="00530331" w:rsidRDefault="0044797E" w:rsidP="00442731">
            <w:pPr>
              <w:pStyle w:val="142"/>
              <w:jc w:val="right"/>
            </w:pPr>
            <w:r w:rsidRPr="00530331">
              <w:rPr>
                <w:rFonts w:hint="eastAsia"/>
              </w:rPr>
              <w:t>122</w:t>
            </w:r>
          </w:p>
        </w:tc>
        <w:tc>
          <w:tcPr>
            <w:tcW w:w="1064" w:type="dxa"/>
            <w:shd w:val="clear" w:color="auto" w:fill="FFFFFF"/>
            <w:noWrap/>
            <w:vAlign w:val="center"/>
          </w:tcPr>
          <w:p w14:paraId="57B8E338" w14:textId="77777777" w:rsidR="0044797E" w:rsidRPr="00530331" w:rsidRDefault="0044797E" w:rsidP="00442731">
            <w:pPr>
              <w:pStyle w:val="142"/>
              <w:jc w:val="right"/>
            </w:pPr>
            <w:r w:rsidRPr="00530331">
              <w:rPr>
                <w:rFonts w:hint="eastAsia"/>
              </w:rPr>
              <w:t>127</w:t>
            </w:r>
          </w:p>
        </w:tc>
        <w:tc>
          <w:tcPr>
            <w:tcW w:w="1065" w:type="dxa"/>
            <w:shd w:val="clear" w:color="auto" w:fill="FFFFFF"/>
            <w:vAlign w:val="center"/>
          </w:tcPr>
          <w:p w14:paraId="6AF1AF1C" w14:textId="77777777" w:rsidR="0044797E" w:rsidRPr="00530331" w:rsidRDefault="0044797E" w:rsidP="00442731">
            <w:pPr>
              <w:pStyle w:val="142"/>
              <w:jc w:val="right"/>
            </w:pPr>
            <w:r w:rsidRPr="00530331">
              <w:rPr>
                <w:rFonts w:hint="eastAsia"/>
              </w:rPr>
              <w:t>137</w:t>
            </w:r>
          </w:p>
        </w:tc>
        <w:tc>
          <w:tcPr>
            <w:tcW w:w="1108" w:type="dxa"/>
            <w:shd w:val="clear" w:color="auto" w:fill="FFFFFF"/>
            <w:vAlign w:val="center"/>
          </w:tcPr>
          <w:p w14:paraId="54D7C838" w14:textId="77777777" w:rsidR="0044797E" w:rsidRPr="00530331" w:rsidRDefault="0044797E" w:rsidP="00442731">
            <w:pPr>
              <w:pStyle w:val="142"/>
              <w:jc w:val="right"/>
            </w:pPr>
            <w:r w:rsidRPr="00530331">
              <w:rPr>
                <w:rFonts w:hint="eastAsia"/>
              </w:rPr>
              <w:t>1.6</w:t>
            </w:r>
          </w:p>
        </w:tc>
        <w:tc>
          <w:tcPr>
            <w:tcW w:w="1108" w:type="dxa"/>
            <w:shd w:val="clear" w:color="auto" w:fill="FFFFFF"/>
            <w:vAlign w:val="center"/>
          </w:tcPr>
          <w:p w14:paraId="752900B4" w14:textId="77777777" w:rsidR="0044797E" w:rsidRPr="00530331" w:rsidRDefault="0044797E" w:rsidP="00442731">
            <w:pPr>
              <w:pStyle w:val="142"/>
              <w:jc w:val="right"/>
            </w:pPr>
            <w:r w:rsidRPr="00530331">
              <w:rPr>
                <w:rFonts w:hint="eastAsia"/>
              </w:rPr>
              <w:t>7.5</w:t>
            </w:r>
          </w:p>
        </w:tc>
      </w:tr>
      <w:tr w:rsidR="0044797E" w:rsidRPr="00530331" w14:paraId="3FF861FF" w14:textId="77777777" w:rsidTr="00442731">
        <w:trPr>
          <w:cantSplit/>
          <w:trHeight w:val="340"/>
        </w:trPr>
        <w:tc>
          <w:tcPr>
            <w:tcW w:w="539" w:type="dxa"/>
            <w:vMerge/>
            <w:shd w:val="clear" w:color="auto" w:fill="FFFFFF"/>
            <w:noWrap/>
            <w:vAlign w:val="center"/>
          </w:tcPr>
          <w:p w14:paraId="2A516813" w14:textId="77777777" w:rsidR="0044797E" w:rsidRPr="00530331" w:rsidRDefault="0044797E" w:rsidP="00442731">
            <w:pPr>
              <w:pStyle w:val="142"/>
            </w:pPr>
          </w:p>
        </w:tc>
        <w:tc>
          <w:tcPr>
            <w:tcW w:w="2552" w:type="dxa"/>
            <w:shd w:val="clear" w:color="auto" w:fill="FFFFFF"/>
            <w:vAlign w:val="center"/>
          </w:tcPr>
          <w:p w14:paraId="10125A4D" w14:textId="77777777" w:rsidR="0044797E" w:rsidRPr="00530331" w:rsidRDefault="0044797E" w:rsidP="00442731">
            <w:pPr>
              <w:pStyle w:val="142"/>
            </w:pPr>
            <w:r w:rsidRPr="00530331">
              <w:rPr>
                <w:rFonts w:hint="eastAsia"/>
              </w:rPr>
              <w:t>化學材料及肥料業</w:t>
            </w:r>
          </w:p>
        </w:tc>
        <w:tc>
          <w:tcPr>
            <w:tcW w:w="1064" w:type="dxa"/>
            <w:shd w:val="clear" w:color="auto" w:fill="FFFFFF"/>
            <w:vAlign w:val="center"/>
          </w:tcPr>
          <w:p w14:paraId="2B1EF4B2" w14:textId="77777777" w:rsidR="0044797E" w:rsidRPr="00530331" w:rsidRDefault="0044797E" w:rsidP="00442731">
            <w:pPr>
              <w:pStyle w:val="142"/>
              <w:jc w:val="right"/>
            </w:pPr>
            <w:r w:rsidRPr="00530331">
              <w:rPr>
                <w:rFonts w:hint="eastAsia"/>
              </w:rPr>
              <w:t>101</w:t>
            </w:r>
          </w:p>
        </w:tc>
        <w:tc>
          <w:tcPr>
            <w:tcW w:w="1064" w:type="dxa"/>
            <w:shd w:val="clear" w:color="auto" w:fill="FFFFFF"/>
            <w:noWrap/>
            <w:vAlign w:val="center"/>
          </w:tcPr>
          <w:p w14:paraId="5D9E1765" w14:textId="77777777" w:rsidR="0044797E" w:rsidRPr="00530331" w:rsidRDefault="0044797E" w:rsidP="00442731">
            <w:pPr>
              <w:pStyle w:val="142"/>
              <w:jc w:val="right"/>
            </w:pPr>
            <w:r w:rsidRPr="00530331">
              <w:rPr>
                <w:rFonts w:hint="eastAsia"/>
              </w:rPr>
              <w:t>116</w:t>
            </w:r>
          </w:p>
        </w:tc>
        <w:tc>
          <w:tcPr>
            <w:tcW w:w="1065" w:type="dxa"/>
            <w:shd w:val="clear" w:color="auto" w:fill="FFFFFF"/>
            <w:vAlign w:val="center"/>
          </w:tcPr>
          <w:p w14:paraId="14F46984" w14:textId="77777777" w:rsidR="0044797E" w:rsidRPr="00530331" w:rsidRDefault="0044797E" w:rsidP="00442731">
            <w:pPr>
              <w:pStyle w:val="142"/>
              <w:jc w:val="right"/>
            </w:pPr>
            <w:r w:rsidRPr="00530331">
              <w:rPr>
                <w:rFonts w:hint="eastAsia"/>
              </w:rPr>
              <w:t>116</w:t>
            </w:r>
          </w:p>
        </w:tc>
        <w:tc>
          <w:tcPr>
            <w:tcW w:w="1108" w:type="dxa"/>
            <w:shd w:val="clear" w:color="auto" w:fill="FFFFFF"/>
            <w:vAlign w:val="center"/>
          </w:tcPr>
          <w:p w14:paraId="7F80AF09" w14:textId="77777777" w:rsidR="0044797E" w:rsidRPr="00530331" w:rsidRDefault="0044797E" w:rsidP="00442731">
            <w:pPr>
              <w:pStyle w:val="142"/>
              <w:jc w:val="right"/>
            </w:pPr>
            <w:r w:rsidRPr="00530331">
              <w:rPr>
                <w:rFonts w:hint="eastAsia"/>
              </w:rPr>
              <w:t>1.4</w:t>
            </w:r>
          </w:p>
        </w:tc>
        <w:tc>
          <w:tcPr>
            <w:tcW w:w="1108" w:type="dxa"/>
            <w:shd w:val="clear" w:color="auto" w:fill="FFFFFF"/>
            <w:vAlign w:val="center"/>
          </w:tcPr>
          <w:p w14:paraId="06C7F46B" w14:textId="77777777" w:rsidR="0044797E" w:rsidRPr="00530331" w:rsidRDefault="0044797E" w:rsidP="00442731">
            <w:pPr>
              <w:pStyle w:val="142"/>
              <w:jc w:val="right"/>
            </w:pPr>
            <w:r w:rsidRPr="00530331">
              <w:rPr>
                <w:rFonts w:hint="eastAsia"/>
              </w:rPr>
              <w:t>0.5</w:t>
            </w:r>
          </w:p>
        </w:tc>
      </w:tr>
    </w:tbl>
    <w:p w14:paraId="36D44529" w14:textId="77777777" w:rsidR="0044797E" w:rsidRDefault="0044797E" w:rsidP="00442731">
      <w:pPr>
        <w:pStyle w:val="142"/>
      </w:pPr>
      <w:r w:rsidRPr="00530331">
        <w:rPr>
          <w:rFonts w:hint="eastAsia"/>
        </w:rPr>
        <w:t>資料來源：經濟部工廠校正及營運調查報告(114年3月出版)。</w:t>
      </w:r>
    </w:p>
    <w:p w14:paraId="086E015A" w14:textId="77777777" w:rsidR="0044797E" w:rsidRPr="00986413" w:rsidRDefault="0044797E" w:rsidP="00442731">
      <w:pPr>
        <w:pStyle w:val="a5"/>
        <w:ind w:left="849" w:hanging="283"/>
        <w:rPr>
          <w:b/>
          <w:bCs/>
        </w:rPr>
      </w:pPr>
      <w:r w:rsidRPr="00986413">
        <w:rPr>
          <w:rFonts w:hint="eastAsia"/>
          <w:b/>
          <w:bCs/>
        </w:rPr>
        <w:t>(三)推動法人AI試產線與產品設計、試製及驗證等措施，允宜與執行中之相關</w:t>
      </w:r>
      <w:r>
        <w:rPr>
          <w:rFonts w:hint="eastAsia"/>
          <w:b/>
          <w:bCs/>
        </w:rPr>
        <w:t>法人科專</w:t>
      </w:r>
      <w:r w:rsidRPr="00986413">
        <w:rPr>
          <w:rFonts w:hint="eastAsia"/>
          <w:b/>
          <w:bCs/>
        </w:rPr>
        <w:t>計畫</w:t>
      </w:r>
      <w:r w:rsidRPr="005E4C10">
        <w:rPr>
          <w:rFonts w:hint="eastAsia"/>
          <w:b/>
          <w:bCs/>
        </w:rPr>
        <w:t>介接整合</w:t>
      </w:r>
      <w:r w:rsidRPr="00986413">
        <w:rPr>
          <w:rFonts w:hint="eastAsia"/>
          <w:b/>
          <w:bCs/>
        </w:rPr>
        <w:t>，俾提升執行綜效</w:t>
      </w:r>
    </w:p>
    <w:p w14:paraId="7F3689CC" w14:textId="77777777" w:rsidR="0044797E" w:rsidRDefault="0044797E" w:rsidP="00442731">
      <w:pPr>
        <w:pStyle w:val="21"/>
        <w:ind w:left="850" w:firstLine="566"/>
      </w:pPr>
      <w:r>
        <w:rPr>
          <w:rFonts w:hint="eastAsia"/>
        </w:rPr>
        <w:t>據經濟部說明，本次補助措施</w:t>
      </w:r>
      <w:r w:rsidRPr="002A69A8">
        <w:rPr>
          <w:rFonts w:hint="eastAsia"/>
        </w:rPr>
        <w:t>由工研院、金屬中心、紡織所等研究法人擔任執行主體，透過補捐助機制</w:t>
      </w:r>
      <w:r>
        <w:rPr>
          <w:rFonts w:hint="eastAsia"/>
        </w:rPr>
        <w:t>辦理</w:t>
      </w:r>
      <w:r w:rsidRPr="002A69A8">
        <w:rPr>
          <w:rFonts w:hint="eastAsia"/>
        </w:rPr>
        <w:t>產業AI技術</w:t>
      </w:r>
      <w:r w:rsidRPr="002A69A8">
        <w:rPr>
          <w:rFonts w:hint="eastAsia"/>
        </w:rPr>
        <w:lastRenderedPageBreak/>
        <w:t>開發與建模，並配合產業技術需求，持續主動對接中小企業，以協助廠商進行產品設計、試製、檢測及驗證；</w:t>
      </w:r>
      <w:r>
        <w:rPr>
          <w:rFonts w:hint="eastAsia"/>
        </w:rPr>
        <w:t>另</w:t>
      </w:r>
      <w:r w:rsidRPr="002A69A8">
        <w:rPr>
          <w:rFonts w:hint="eastAsia"/>
        </w:rPr>
        <w:t>透過AI試產線場域提供客製化技術輔導</w:t>
      </w:r>
      <w:r>
        <w:rPr>
          <w:rFonts w:hint="eastAsia"/>
        </w:rPr>
        <w:t>及</w:t>
      </w:r>
      <w:r w:rsidRPr="002A69A8">
        <w:rPr>
          <w:rFonts w:hint="eastAsia"/>
        </w:rPr>
        <w:t>在職培訓</w:t>
      </w:r>
      <w:r w:rsidRPr="00986413">
        <w:rPr>
          <w:rFonts w:hint="eastAsia"/>
        </w:rPr>
        <w:t>(詳表</w:t>
      </w:r>
      <w:r>
        <w:rPr>
          <w:rFonts w:hint="eastAsia"/>
        </w:rPr>
        <w:t>3</w:t>
      </w:r>
      <w:r w:rsidRPr="00986413">
        <w:rPr>
          <w:rFonts w:hint="eastAsia"/>
        </w:rPr>
        <w:t>)</w:t>
      </w:r>
      <w:r w:rsidRPr="002A69A8">
        <w:rPr>
          <w:rFonts w:hint="eastAsia"/>
        </w:rPr>
        <w:t>，支援AI系統建置與技術導入，協助各產業建立AI技術</w:t>
      </w:r>
      <w:r>
        <w:rPr>
          <w:rFonts w:hint="eastAsia"/>
        </w:rPr>
        <w:t>(</w:t>
      </w:r>
      <w:r w:rsidRPr="002A69A8">
        <w:rPr>
          <w:rFonts w:hint="eastAsia"/>
        </w:rPr>
        <w:t>含模型</w:t>
      </w:r>
      <w:r>
        <w:rPr>
          <w:rFonts w:hint="eastAsia"/>
        </w:rPr>
        <w:t>)</w:t>
      </w:r>
      <w:r w:rsidRPr="002A69A8">
        <w:rPr>
          <w:rFonts w:hint="eastAsia"/>
        </w:rPr>
        <w:t>與項目，加速業者導入智慧製造</w:t>
      </w:r>
      <w:r w:rsidRPr="00986413">
        <w:rPr>
          <w:rFonts w:hint="eastAsia"/>
        </w:rPr>
        <w:t>，以縮短開發時程及提升創新效率</w:t>
      </w:r>
      <w:r>
        <w:rPr>
          <w:rFonts w:hint="eastAsia"/>
        </w:rPr>
        <w:t>。經查經濟部114及115年度科專計畫亦持續辦理各項</w:t>
      </w:r>
      <w:r w:rsidRPr="00171D75">
        <w:rPr>
          <w:rFonts w:hint="eastAsia"/>
        </w:rPr>
        <w:t>產業AI應用技術加值相關計畫</w:t>
      </w:r>
      <w:r>
        <w:rPr>
          <w:rFonts w:hint="eastAsia"/>
        </w:rPr>
        <w:t>，如：</w:t>
      </w:r>
      <w:r w:rsidRPr="002C0537">
        <w:rPr>
          <w:rFonts w:hint="eastAsia"/>
        </w:rPr>
        <w:t>AI產業應用與普及發展計畫</w:t>
      </w:r>
      <w:r>
        <w:rPr>
          <w:rFonts w:hint="eastAsia"/>
        </w:rPr>
        <w:t>(期程114至117年度)</w:t>
      </w:r>
      <w:r>
        <w:rPr>
          <w:rStyle w:val="af6"/>
        </w:rPr>
        <w:footnoteReference w:id="2"/>
      </w:r>
      <w:r>
        <w:rPr>
          <w:rFonts w:hint="eastAsia"/>
        </w:rPr>
        <w:t>，推動自主研發AI核心技術與行業別應用模型，並於製造與服務業完成指標應用驗證，為維政府資源之有效投入，本次補助措施</w:t>
      </w:r>
      <w:r w:rsidRPr="00986413">
        <w:rPr>
          <w:rFonts w:hint="eastAsia"/>
        </w:rPr>
        <w:t>允宜</w:t>
      </w:r>
      <w:r>
        <w:rPr>
          <w:rFonts w:hint="eastAsia"/>
        </w:rPr>
        <w:t>強化</w:t>
      </w:r>
      <w:r w:rsidRPr="00986413">
        <w:rPr>
          <w:rFonts w:hint="eastAsia"/>
        </w:rPr>
        <w:t>與執行中之相關</w:t>
      </w:r>
      <w:r>
        <w:rPr>
          <w:rFonts w:hint="eastAsia"/>
        </w:rPr>
        <w:t>法人科專</w:t>
      </w:r>
      <w:r w:rsidRPr="00986413">
        <w:rPr>
          <w:rFonts w:hint="eastAsia"/>
        </w:rPr>
        <w:t>計畫</w:t>
      </w:r>
      <w:r w:rsidRPr="005E4C10">
        <w:rPr>
          <w:rFonts w:hint="eastAsia"/>
        </w:rPr>
        <w:t>介接整合</w:t>
      </w:r>
      <w:r w:rsidRPr="00986413">
        <w:rPr>
          <w:rFonts w:hint="eastAsia"/>
        </w:rPr>
        <w:t>，以擴大</w:t>
      </w:r>
      <w:r>
        <w:rPr>
          <w:rFonts w:hint="eastAsia"/>
        </w:rPr>
        <w:t>政策</w:t>
      </w:r>
      <w:r w:rsidRPr="00986413">
        <w:rPr>
          <w:rFonts w:hint="eastAsia"/>
        </w:rPr>
        <w:t>效益</w:t>
      </w:r>
      <w:r>
        <w:rPr>
          <w:rFonts w:hint="eastAsia"/>
        </w:rPr>
        <w:t>，提升跨域整合及應用轉化量能</w:t>
      </w:r>
      <w:r w:rsidRPr="00986413">
        <w:rPr>
          <w:rFonts w:hint="eastAsia"/>
        </w:rPr>
        <w:t>。</w:t>
      </w:r>
    </w:p>
    <w:p w14:paraId="6A514879" w14:textId="77777777" w:rsidR="0044797E" w:rsidRDefault="0044797E" w:rsidP="00442731">
      <w:pPr>
        <w:ind w:left="566" w:firstLine="566"/>
      </w:pPr>
      <w:r w:rsidRPr="00986413">
        <w:rPr>
          <w:rFonts w:hint="eastAsia"/>
        </w:rPr>
        <w:t>綜上，經濟部為協助產業因應美國關稅措施帶來之經貿挑戰，於</w:t>
      </w:r>
      <w:r>
        <w:rPr>
          <w:rFonts w:hint="eastAsia"/>
        </w:rPr>
        <w:t>本特別預算案</w:t>
      </w:r>
      <w:r w:rsidRPr="00986413">
        <w:rPr>
          <w:rFonts w:hint="eastAsia"/>
        </w:rPr>
        <w:t>「提升產業競爭力」項下編列補助AI試產線場域升級與進行產品設計、試製及驗證</w:t>
      </w:r>
      <w:r>
        <w:rPr>
          <w:rFonts w:hint="eastAsia"/>
        </w:rPr>
        <w:t>等經費16億</w:t>
      </w:r>
      <w:r w:rsidRPr="00500D4E">
        <w:rPr>
          <w:rFonts w:hint="eastAsia"/>
        </w:rPr>
        <w:t>5,000萬</w:t>
      </w:r>
      <w:r>
        <w:rPr>
          <w:rFonts w:hint="eastAsia"/>
        </w:rPr>
        <w:t>元</w:t>
      </w:r>
      <w:r w:rsidRPr="00986413">
        <w:rPr>
          <w:rFonts w:hint="eastAsia"/>
        </w:rPr>
        <w:t>，以及</w:t>
      </w:r>
      <w:r w:rsidRPr="006B1D1B">
        <w:rPr>
          <w:rFonts w:hint="eastAsia"/>
        </w:rPr>
        <w:t>「協助企業開拓多元市場」項下</w:t>
      </w:r>
      <w:r w:rsidRPr="008552D9">
        <w:rPr>
          <w:rFonts w:hint="eastAsia"/>
        </w:rPr>
        <w:t>建置具智慧化、便捷化之投資案件管理系統</w:t>
      </w:r>
      <w:r>
        <w:rPr>
          <w:rFonts w:hint="eastAsia"/>
        </w:rPr>
        <w:t>與</w:t>
      </w:r>
      <w:r w:rsidRPr="00986413">
        <w:rPr>
          <w:rFonts w:hint="eastAsia"/>
        </w:rPr>
        <w:t>精進我國投資管理等相關經費</w:t>
      </w:r>
      <w:r>
        <w:rPr>
          <w:rFonts w:hint="eastAsia"/>
        </w:rPr>
        <w:t>3</w:t>
      </w:r>
      <w:r w:rsidRPr="00986413">
        <w:rPr>
          <w:rFonts w:hint="eastAsia"/>
        </w:rPr>
        <w:t>億元</w:t>
      </w:r>
      <w:r>
        <w:rPr>
          <w:rFonts w:hint="eastAsia"/>
        </w:rPr>
        <w:t>，合共19</w:t>
      </w:r>
      <w:r>
        <w:rPr>
          <w:rFonts w:hint="eastAsia"/>
        </w:rPr>
        <w:lastRenderedPageBreak/>
        <w:t>億</w:t>
      </w:r>
      <w:r w:rsidRPr="006B3D8C">
        <w:rPr>
          <w:rFonts w:hint="eastAsia"/>
        </w:rPr>
        <w:t>5,000萬</w:t>
      </w:r>
      <w:r>
        <w:rPr>
          <w:rFonts w:hint="eastAsia"/>
        </w:rPr>
        <w:t>元</w:t>
      </w:r>
      <w:r w:rsidRPr="00986413">
        <w:rPr>
          <w:rFonts w:hint="eastAsia"/>
        </w:rPr>
        <w:t>，允宜</w:t>
      </w:r>
      <w:r>
        <w:rPr>
          <w:rFonts w:hint="eastAsia"/>
        </w:rPr>
        <w:t>加強</w:t>
      </w:r>
      <w:r w:rsidRPr="00986413">
        <w:rPr>
          <w:rFonts w:hint="eastAsia"/>
        </w:rPr>
        <w:t>引導</w:t>
      </w:r>
      <w:r w:rsidRPr="00AF0654">
        <w:rPr>
          <w:rFonts w:hint="eastAsia"/>
        </w:rPr>
        <w:t>受美國關稅</w:t>
      </w:r>
      <w:r>
        <w:rPr>
          <w:rFonts w:hint="eastAsia"/>
        </w:rPr>
        <w:t>政策</w:t>
      </w:r>
      <w:r w:rsidRPr="00AF0654">
        <w:rPr>
          <w:rFonts w:hint="eastAsia"/>
        </w:rPr>
        <w:t>影響</w:t>
      </w:r>
      <w:r>
        <w:rPr>
          <w:rFonts w:hint="eastAsia"/>
        </w:rPr>
        <w:t>之</w:t>
      </w:r>
      <w:r w:rsidRPr="00986413">
        <w:rPr>
          <w:rFonts w:hint="eastAsia"/>
        </w:rPr>
        <w:t>傳統製造業及中小企業調整體質投入高值化產品技術研發，並</w:t>
      </w:r>
      <w:r>
        <w:rPr>
          <w:rFonts w:hint="eastAsia"/>
        </w:rPr>
        <w:t>強化</w:t>
      </w:r>
      <w:r w:rsidRPr="00986413">
        <w:rPr>
          <w:rFonts w:hint="eastAsia"/>
        </w:rPr>
        <w:t>與執行中之相關</w:t>
      </w:r>
      <w:r>
        <w:rPr>
          <w:rFonts w:hint="eastAsia"/>
        </w:rPr>
        <w:t>法人科專</w:t>
      </w:r>
      <w:r w:rsidRPr="00986413">
        <w:rPr>
          <w:rFonts w:hint="eastAsia"/>
        </w:rPr>
        <w:t>計畫</w:t>
      </w:r>
      <w:r w:rsidRPr="006B3D8C">
        <w:rPr>
          <w:rFonts w:hint="eastAsia"/>
        </w:rPr>
        <w:t>介接整合</w:t>
      </w:r>
      <w:r w:rsidRPr="00986413">
        <w:rPr>
          <w:rFonts w:hint="eastAsia"/>
        </w:rPr>
        <w:t>，以擴大政策效益。</w:t>
      </w:r>
    </w:p>
    <w:p w14:paraId="4B56436A" w14:textId="77777777" w:rsidR="0044797E" w:rsidRDefault="0044797E" w:rsidP="00442731">
      <w:pPr>
        <w:pStyle w:val="ad"/>
      </w:pPr>
      <w:r w:rsidRPr="00986413">
        <w:rPr>
          <w:rFonts w:hint="eastAsia"/>
        </w:rPr>
        <w:t>（分機：1926 黃芝穎、1928 施岑佩）</w:t>
      </w:r>
    </w:p>
    <w:p w14:paraId="47652435" w14:textId="77777777" w:rsidR="0044797E" w:rsidRPr="00B31AE8" w:rsidRDefault="0044797E" w:rsidP="00442731">
      <w:pPr>
        <w:pStyle w:val="142"/>
        <w:spacing w:line="500" w:lineRule="exact"/>
        <w:rPr>
          <w:b/>
          <w:bCs/>
          <w:sz w:val="28"/>
          <w:szCs w:val="32"/>
        </w:rPr>
      </w:pPr>
      <w:r w:rsidRPr="00B31AE8">
        <w:rPr>
          <w:rFonts w:hint="eastAsia"/>
          <w:b/>
          <w:bCs/>
          <w:sz w:val="28"/>
          <w:szCs w:val="32"/>
        </w:rPr>
        <w:t>表3  經濟部推動法人AI試產線場域彙整表</w:t>
      </w:r>
    </w:p>
    <w:tbl>
      <w:tblPr>
        <w:tblW w:w="8491"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37"/>
        <w:gridCol w:w="5670"/>
        <w:gridCol w:w="1984"/>
      </w:tblGrid>
      <w:tr w:rsidR="0044797E" w:rsidRPr="00AD0F21" w14:paraId="579F3362" w14:textId="77777777" w:rsidTr="00442731">
        <w:trPr>
          <w:trHeight w:val="283"/>
          <w:tblHeader/>
        </w:trPr>
        <w:tc>
          <w:tcPr>
            <w:tcW w:w="837" w:type="dxa"/>
            <w:shd w:val="clear" w:color="auto" w:fill="auto"/>
            <w:vAlign w:val="center"/>
          </w:tcPr>
          <w:p w14:paraId="0E2AD1E9" w14:textId="77777777" w:rsidR="0044797E" w:rsidRPr="00AD0F21" w:rsidRDefault="0044797E" w:rsidP="00442731">
            <w:pPr>
              <w:pStyle w:val="142"/>
              <w:jc w:val="center"/>
            </w:pPr>
            <w:bookmarkStart w:id="4" w:name="_Hlk205371060"/>
            <w:r w:rsidRPr="00AD0F21">
              <w:rPr>
                <w:rFonts w:hint="eastAsia"/>
              </w:rPr>
              <w:t>產業別</w:t>
            </w:r>
          </w:p>
        </w:tc>
        <w:tc>
          <w:tcPr>
            <w:tcW w:w="5670" w:type="dxa"/>
            <w:shd w:val="clear" w:color="auto" w:fill="auto"/>
            <w:vAlign w:val="center"/>
          </w:tcPr>
          <w:p w14:paraId="1BC38428" w14:textId="77777777" w:rsidR="0044797E" w:rsidRPr="00AD0F21" w:rsidRDefault="0044797E" w:rsidP="00442731">
            <w:pPr>
              <w:pStyle w:val="142"/>
              <w:jc w:val="center"/>
            </w:pPr>
            <w:r w:rsidRPr="00AD0F21">
              <w:rPr>
                <w:rFonts w:hint="eastAsia"/>
              </w:rPr>
              <w:t>場域名稱</w:t>
            </w:r>
          </w:p>
        </w:tc>
        <w:tc>
          <w:tcPr>
            <w:tcW w:w="1984" w:type="dxa"/>
            <w:shd w:val="clear" w:color="auto" w:fill="auto"/>
            <w:vAlign w:val="center"/>
          </w:tcPr>
          <w:p w14:paraId="36B1A1F6" w14:textId="77777777" w:rsidR="0044797E" w:rsidRPr="00AD0F21" w:rsidRDefault="0044797E" w:rsidP="00442731">
            <w:pPr>
              <w:pStyle w:val="142"/>
              <w:jc w:val="center"/>
            </w:pPr>
            <w:r w:rsidRPr="00AD0F21">
              <w:rPr>
                <w:rFonts w:hint="eastAsia"/>
              </w:rPr>
              <w:t>地點</w:t>
            </w:r>
          </w:p>
        </w:tc>
      </w:tr>
      <w:tr w:rsidR="0044797E" w:rsidRPr="00AD0F21" w14:paraId="0785FFFD" w14:textId="77777777" w:rsidTr="00442731">
        <w:trPr>
          <w:trHeight w:val="283"/>
        </w:trPr>
        <w:tc>
          <w:tcPr>
            <w:tcW w:w="837" w:type="dxa"/>
            <w:shd w:val="clear" w:color="auto" w:fill="auto"/>
            <w:vAlign w:val="center"/>
          </w:tcPr>
          <w:p w14:paraId="1183085A" w14:textId="77777777" w:rsidR="0044797E" w:rsidRPr="00AD0F21" w:rsidRDefault="0044797E" w:rsidP="00442731">
            <w:pPr>
              <w:pStyle w:val="142"/>
            </w:pPr>
            <w:r w:rsidRPr="00AD0F21">
              <w:rPr>
                <w:rFonts w:hint="eastAsia"/>
              </w:rPr>
              <w:t>扣件</w:t>
            </w:r>
          </w:p>
        </w:tc>
        <w:tc>
          <w:tcPr>
            <w:tcW w:w="5670" w:type="dxa"/>
            <w:shd w:val="clear" w:color="auto" w:fill="auto"/>
            <w:vAlign w:val="center"/>
          </w:tcPr>
          <w:p w14:paraId="6AE41EB0" w14:textId="77777777" w:rsidR="0044797E" w:rsidRPr="00AD0F21" w:rsidRDefault="0044797E" w:rsidP="00442731">
            <w:pPr>
              <w:pStyle w:val="142"/>
            </w:pPr>
            <w:r w:rsidRPr="00AD0F21">
              <w:rPr>
                <w:rFonts w:hint="eastAsia"/>
              </w:rPr>
              <w:t>金屬扣件AI高階製造試製場域</w:t>
            </w:r>
          </w:p>
        </w:tc>
        <w:tc>
          <w:tcPr>
            <w:tcW w:w="1984" w:type="dxa"/>
            <w:shd w:val="clear" w:color="auto" w:fill="auto"/>
            <w:vAlign w:val="center"/>
          </w:tcPr>
          <w:p w14:paraId="4C7A3668" w14:textId="77777777" w:rsidR="0044797E" w:rsidRPr="00AD0F21" w:rsidRDefault="0044797E" w:rsidP="00442731">
            <w:pPr>
              <w:pStyle w:val="142"/>
            </w:pPr>
            <w:r w:rsidRPr="00AD0F21">
              <w:rPr>
                <w:rFonts w:hint="eastAsia"/>
              </w:rPr>
              <w:t>經濟部傳統產業創新加值中心</w:t>
            </w:r>
          </w:p>
        </w:tc>
      </w:tr>
      <w:tr w:rsidR="0044797E" w:rsidRPr="00AD0F21" w14:paraId="69474959" w14:textId="77777777" w:rsidTr="00442731">
        <w:trPr>
          <w:trHeight w:val="283"/>
        </w:trPr>
        <w:tc>
          <w:tcPr>
            <w:tcW w:w="837" w:type="dxa"/>
            <w:shd w:val="clear" w:color="auto" w:fill="auto"/>
            <w:vAlign w:val="center"/>
          </w:tcPr>
          <w:p w14:paraId="3ABA35F9" w14:textId="77777777" w:rsidR="0044797E" w:rsidRPr="00AD0F21" w:rsidRDefault="0044797E" w:rsidP="00442731">
            <w:pPr>
              <w:pStyle w:val="142"/>
            </w:pPr>
            <w:r w:rsidRPr="00AD0F21">
              <w:rPr>
                <w:rFonts w:hint="eastAsia"/>
              </w:rPr>
              <w:t>模具</w:t>
            </w:r>
          </w:p>
        </w:tc>
        <w:tc>
          <w:tcPr>
            <w:tcW w:w="5670" w:type="dxa"/>
            <w:shd w:val="clear" w:color="auto" w:fill="auto"/>
            <w:vAlign w:val="center"/>
          </w:tcPr>
          <w:p w14:paraId="14B5599E" w14:textId="77777777" w:rsidR="0044797E" w:rsidRPr="00AD0F21" w:rsidRDefault="0044797E" w:rsidP="00442731">
            <w:pPr>
              <w:pStyle w:val="142"/>
            </w:pPr>
            <w:r w:rsidRPr="00AD0F21">
              <w:rPr>
                <w:rFonts w:hint="eastAsia"/>
              </w:rPr>
              <w:t>AI智慧沖壓模具試作場域</w:t>
            </w:r>
          </w:p>
        </w:tc>
        <w:tc>
          <w:tcPr>
            <w:tcW w:w="1984" w:type="dxa"/>
            <w:shd w:val="clear" w:color="auto" w:fill="auto"/>
            <w:vAlign w:val="center"/>
          </w:tcPr>
          <w:p w14:paraId="0C3BB2CE" w14:textId="77777777" w:rsidR="0044797E" w:rsidRPr="00AD0F21" w:rsidRDefault="0044797E" w:rsidP="00442731">
            <w:pPr>
              <w:pStyle w:val="142"/>
            </w:pPr>
            <w:r w:rsidRPr="00AD0F21">
              <w:rPr>
                <w:rFonts w:hint="eastAsia"/>
              </w:rPr>
              <w:t>經濟部傳統產業創新加值中心</w:t>
            </w:r>
          </w:p>
        </w:tc>
      </w:tr>
      <w:tr w:rsidR="0044797E" w:rsidRPr="00AD0F21" w14:paraId="7015FE15" w14:textId="77777777" w:rsidTr="00442731">
        <w:trPr>
          <w:trHeight w:val="283"/>
        </w:trPr>
        <w:tc>
          <w:tcPr>
            <w:tcW w:w="837" w:type="dxa"/>
            <w:shd w:val="clear" w:color="auto" w:fill="auto"/>
            <w:vAlign w:val="center"/>
          </w:tcPr>
          <w:p w14:paraId="6ED5C43B" w14:textId="77777777" w:rsidR="0044797E" w:rsidRPr="00AD0F21" w:rsidRDefault="0044797E" w:rsidP="00442731">
            <w:pPr>
              <w:pStyle w:val="142"/>
            </w:pPr>
            <w:r w:rsidRPr="00AD0F21">
              <w:rPr>
                <w:rFonts w:hint="eastAsia"/>
              </w:rPr>
              <w:lastRenderedPageBreak/>
              <w:t>水五金</w:t>
            </w:r>
          </w:p>
        </w:tc>
        <w:tc>
          <w:tcPr>
            <w:tcW w:w="5670" w:type="dxa"/>
            <w:shd w:val="clear" w:color="auto" w:fill="auto"/>
            <w:vAlign w:val="center"/>
          </w:tcPr>
          <w:p w14:paraId="19D5F0AA" w14:textId="77777777" w:rsidR="0044797E" w:rsidRPr="00AD0F21" w:rsidRDefault="0044797E" w:rsidP="00442731">
            <w:pPr>
              <w:pStyle w:val="142"/>
            </w:pPr>
            <w:r w:rsidRPr="00AD0F21">
              <w:rPr>
                <w:rFonts w:hint="eastAsia"/>
              </w:rPr>
              <w:t>水五金AI試作暨檢測驗證場域</w:t>
            </w:r>
          </w:p>
        </w:tc>
        <w:tc>
          <w:tcPr>
            <w:tcW w:w="1984" w:type="dxa"/>
            <w:shd w:val="clear" w:color="auto" w:fill="auto"/>
            <w:vAlign w:val="center"/>
          </w:tcPr>
          <w:p w14:paraId="3F7E6C85" w14:textId="77777777" w:rsidR="0044797E" w:rsidRPr="00AD0F21" w:rsidRDefault="0044797E" w:rsidP="00442731">
            <w:pPr>
              <w:pStyle w:val="142"/>
            </w:pPr>
            <w:r w:rsidRPr="00AD0F21">
              <w:rPr>
                <w:rFonts w:hint="eastAsia"/>
              </w:rPr>
              <w:t>金屬中心</w:t>
            </w:r>
          </w:p>
        </w:tc>
      </w:tr>
      <w:tr w:rsidR="0044797E" w:rsidRPr="00AD0F21" w14:paraId="2C5C105C" w14:textId="77777777" w:rsidTr="00442731">
        <w:trPr>
          <w:trHeight w:val="283"/>
        </w:trPr>
        <w:tc>
          <w:tcPr>
            <w:tcW w:w="837" w:type="dxa"/>
            <w:shd w:val="clear" w:color="auto" w:fill="auto"/>
            <w:vAlign w:val="center"/>
          </w:tcPr>
          <w:p w14:paraId="16C16EAE" w14:textId="77777777" w:rsidR="0044797E" w:rsidRPr="00AD0F21" w:rsidRDefault="0044797E" w:rsidP="00442731">
            <w:pPr>
              <w:pStyle w:val="142"/>
            </w:pPr>
            <w:r w:rsidRPr="00AD0F21">
              <w:rPr>
                <w:rFonts w:hint="eastAsia"/>
              </w:rPr>
              <w:t>手工具</w:t>
            </w:r>
          </w:p>
        </w:tc>
        <w:tc>
          <w:tcPr>
            <w:tcW w:w="5670" w:type="dxa"/>
            <w:shd w:val="clear" w:color="auto" w:fill="auto"/>
            <w:vAlign w:val="center"/>
          </w:tcPr>
          <w:p w14:paraId="15BFD737" w14:textId="77777777" w:rsidR="0044797E" w:rsidRPr="00AD0F21" w:rsidRDefault="0044797E" w:rsidP="00442731">
            <w:pPr>
              <w:pStyle w:val="142"/>
            </w:pPr>
            <w:r w:rsidRPr="00AD0F21">
              <w:rPr>
                <w:rFonts w:hint="eastAsia"/>
              </w:rPr>
              <w:t>手工具產品AI試作暨檢測驗證場域</w:t>
            </w:r>
          </w:p>
        </w:tc>
        <w:tc>
          <w:tcPr>
            <w:tcW w:w="1984" w:type="dxa"/>
            <w:shd w:val="clear" w:color="auto" w:fill="auto"/>
            <w:vAlign w:val="center"/>
          </w:tcPr>
          <w:p w14:paraId="7BB00FD3" w14:textId="77777777" w:rsidR="0044797E" w:rsidRPr="00AD0F21" w:rsidRDefault="0044797E" w:rsidP="00442731">
            <w:pPr>
              <w:pStyle w:val="142"/>
            </w:pPr>
            <w:r w:rsidRPr="00AD0F21">
              <w:rPr>
                <w:rFonts w:hint="eastAsia"/>
              </w:rPr>
              <w:t>金屬中心</w:t>
            </w:r>
          </w:p>
        </w:tc>
      </w:tr>
      <w:tr w:rsidR="0044797E" w:rsidRPr="00AD0F21" w14:paraId="12497C51" w14:textId="77777777" w:rsidTr="00442731">
        <w:trPr>
          <w:trHeight w:val="283"/>
        </w:trPr>
        <w:tc>
          <w:tcPr>
            <w:tcW w:w="837" w:type="dxa"/>
            <w:vMerge w:val="restart"/>
            <w:shd w:val="clear" w:color="auto" w:fill="auto"/>
            <w:vAlign w:val="center"/>
          </w:tcPr>
          <w:p w14:paraId="62EC52E4" w14:textId="77777777" w:rsidR="0044797E" w:rsidRPr="00AD0F21" w:rsidRDefault="0044797E" w:rsidP="00442731">
            <w:pPr>
              <w:pStyle w:val="142"/>
            </w:pPr>
            <w:r w:rsidRPr="00AD0F21">
              <w:rPr>
                <w:rFonts w:hint="eastAsia"/>
              </w:rPr>
              <w:t>醫材</w:t>
            </w:r>
          </w:p>
        </w:tc>
        <w:tc>
          <w:tcPr>
            <w:tcW w:w="5670" w:type="dxa"/>
            <w:shd w:val="clear" w:color="auto" w:fill="auto"/>
            <w:vAlign w:val="center"/>
          </w:tcPr>
          <w:p w14:paraId="1F34DAE2" w14:textId="77777777" w:rsidR="0044797E" w:rsidRPr="00AD0F21" w:rsidRDefault="0044797E" w:rsidP="00442731">
            <w:pPr>
              <w:pStyle w:val="142"/>
            </w:pPr>
            <w:r w:rsidRPr="00AD0F21">
              <w:rPr>
                <w:rFonts w:hint="eastAsia"/>
              </w:rPr>
              <w:t>客製化細胞培養基與AI試量產場域</w:t>
            </w:r>
          </w:p>
        </w:tc>
        <w:tc>
          <w:tcPr>
            <w:tcW w:w="1984" w:type="dxa"/>
            <w:shd w:val="clear" w:color="auto" w:fill="auto"/>
            <w:vAlign w:val="center"/>
          </w:tcPr>
          <w:p w14:paraId="49BDD2B6" w14:textId="77777777" w:rsidR="0044797E" w:rsidRPr="00AD0F21" w:rsidRDefault="0044797E" w:rsidP="00442731">
            <w:pPr>
              <w:pStyle w:val="142"/>
            </w:pPr>
            <w:r w:rsidRPr="00AD0F21">
              <w:rPr>
                <w:rFonts w:hint="eastAsia"/>
              </w:rPr>
              <w:t>工研院</w:t>
            </w:r>
          </w:p>
        </w:tc>
      </w:tr>
      <w:tr w:rsidR="0044797E" w:rsidRPr="00AD0F21" w14:paraId="20F38020" w14:textId="77777777" w:rsidTr="00442731">
        <w:trPr>
          <w:trHeight w:val="283"/>
        </w:trPr>
        <w:tc>
          <w:tcPr>
            <w:tcW w:w="837" w:type="dxa"/>
            <w:vMerge/>
            <w:shd w:val="clear" w:color="auto" w:fill="auto"/>
            <w:vAlign w:val="center"/>
          </w:tcPr>
          <w:p w14:paraId="2832EDFE" w14:textId="77777777" w:rsidR="0044797E" w:rsidRPr="00AD0F21" w:rsidRDefault="0044797E" w:rsidP="00442731">
            <w:pPr>
              <w:pStyle w:val="142"/>
            </w:pPr>
          </w:p>
        </w:tc>
        <w:tc>
          <w:tcPr>
            <w:tcW w:w="5670" w:type="dxa"/>
            <w:shd w:val="clear" w:color="auto" w:fill="auto"/>
            <w:vAlign w:val="center"/>
          </w:tcPr>
          <w:p w14:paraId="44E0F673" w14:textId="77777777" w:rsidR="0044797E" w:rsidRPr="00AD0F21" w:rsidRDefault="0044797E" w:rsidP="00442731">
            <w:pPr>
              <w:pStyle w:val="142"/>
            </w:pPr>
            <w:r w:rsidRPr="00AD0F21">
              <w:rPr>
                <w:rFonts w:hint="eastAsia"/>
              </w:rPr>
              <w:t>醫材AI應用試產場域</w:t>
            </w:r>
          </w:p>
        </w:tc>
        <w:tc>
          <w:tcPr>
            <w:tcW w:w="1984" w:type="dxa"/>
            <w:shd w:val="clear" w:color="auto" w:fill="auto"/>
            <w:vAlign w:val="center"/>
          </w:tcPr>
          <w:p w14:paraId="055B7711" w14:textId="77777777" w:rsidR="0044797E" w:rsidRPr="00AD0F21" w:rsidRDefault="0044797E" w:rsidP="00442731">
            <w:pPr>
              <w:pStyle w:val="142"/>
            </w:pPr>
            <w:r w:rsidRPr="00AD0F21">
              <w:rPr>
                <w:rFonts w:hint="eastAsia"/>
              </w:rPr>
              <w:t>工研院</w:t>
            </w:r>
          </w:p>
        </w:tc>
      </w:tr>
      <w:tr w:rsidR="0044797E" w:rsidRPr="00AD0F21" w14:paraId="31B20BFA" w14:textId="77777777" w:rsidTr="00442731">
        <w:trPr>
          <w:trHeight w:val="283"/>
        </w:trPr>
        <w:tc>
          <w:tcPr>
            <w:tcW w:w="837" w:type="dxa"/>
            <w:vMerge/>
            <w:shd w:val="clear" w:color="auto" w:fill="auto"/>
            <w:vAlign w:val="center"/>
          </w:tcPr>
          <w:p w14:paraId="388700E6" w14:textId="77777777" w:rsidR="0044797E" w:rsidRPr="00AD0F21" w:rsidRDefault="0044797E" w:rsidP="00442731">
            <w:pPr>
              <w:pStyle w:val="142"/>
            </w:pPr>
          </w:p>
        </w:tc>
        <w:tc>
          <w:tcPr>
            <w:tcW w:w="5670" w:type="dxa"/>
            <w:shd w:val="clear" w:color="auto" w:fill="auto"/>
            <w:vAlign w:val="center"/>
          </w:tcPr>
          <w:p w14:paraId="2E3A5704" w14:textId="77777777" w:rsidR="0044797E" w:rsidRPr="00AD0F21" w:rsidRDefault="0044797E" w:rsidP="00442731">
            <w:pPr>
              <w:pStyle w:val="142"/>
            </w:pPr>
            <w:r w:rsidRPr="00AD0F21">
              <w:rPr>
                <w:rFonts w:hint="eastAsia"/>
              </w:rPr>
              <w:t>AI高值化金屬醫療器材CDMO試量產與驗證場域</w:t>
            </w:r>
          </w:p>
        </w:tc>
        <w:tc>
          <w:tcPr>
            <w:tcW w:w="1984" w:type="dxa"/>
            <w:shd w:val="clear" w:color="auto" w:fill="auto"/>
            <w:vAlign w:val="center"/>
          </w:tcPr>
          <w:p w14:paraId="0F28F7AB" w14:textId="77777777" w:rsidR="0044797E" w:rsidRPr="00AD0F21" w:rsidRDefault="0044797E" w:rsidP="00442731">
            <w:pPr>
              <w:pStyle w:val="142"/>
            </w:pPr>
            <w:r w:rsidRPr="00AD0F21">
              <w:rPr>
                <w:rFonts w:hint="eastAsia"/>
              </w:rPr>
              <w:t>金屬中心</w:t>
            </w:r>
          </w:p>
        </w:tc>
      </w:tr>
      <w:tr w:rsidR="0044797E" w:rsidRPr="00AD0F21" w14:paraId="663456B1" w14:textId="77777777" w:rsidTr="00442731">
        <w:trPr>
          <w:trHeight w:val="283"/>
        </w:trPr>
        <w:tc>
          <w:tcPr>
            <w:tcW w:w="837" w:type="dxa"/>
            <w:vMerge/>
            <w:shd w:val="clear" w:color="auto" w:fill="auto"/>
            <w:vAlign w:val="center"/>
          </w:tcPr>
          <w:p w14:paraId="168239C8" w14:textId="77777777" w:rsidR="0044797E" w:rsidRPr="00AD0F21" w:rsidRDefault="0044797E" w:rsidP="00442731">
            <w:pPr>
              <w:pStyle w:val="142"/>
            </w:pPr>
          </w:p>
        </w:tc>
        <w:tc>
          <w:tcPr>
            <w:tcW w:w="5670" w:type="dxa"/>
            <w:shd w:val="clear" w:color="auto" w:fill="auto"/>
            <w:vAlign w:val="center"/>
          </w:tcPr>
          <w:p w14:paraId="1CEF7DD5" w14:textId="77777777" w:rsidR="0044797E" w:rsidRPr="00AD0F21" w:rsidRDefault="0044797E" w:rsidP="00442731">
            <w:pPr>
              <w:pStyle w:val="142"/>
            </w:pPr>
            <w:r w:rsidRPr="00AD0F21">
              <w:rPr>
                <w:rFonts w:hint="eastAsia"/>
              </w:rPr>
              <w:t>高分子醫材開發AI試量產與驗證場域</w:t>
            </w:r>
          </w:p>
        </w:tc>
        <w:tc>
          <w:tcPr>
            <w:tcW w:w="1984" w:type="dxa"/>
            <w:shd w:val="clear" w:color="auto" w:fill="auto"/>
            <w:vAlign w:val="center"/>
          </w:tcPr>
          <w:p w14:paraId="2ABB157E" w14:textId="77777777" w:rsidR="0044797E" w:rsidRPr="00AD0F21" w:rsidRDefault="0044797E" w:rsidP="00442731">
            <w:pPr>
              <w:pStyle w:val="142"/>
            </w:pPr>
            <w:r w:rsidRPr="00AD0F21">
              <w:rPr>
                <w:rFonts w:hint="eastAsia"/>
              </w:rPr>
              <w:t>塑膠中心</w:t>
            </w:r>
          </w:p>
        </w:tc>
      </w:tr>
      <w:tr w:rsidR="0044797E" w:rsidRPr="00AD0F21" w14:paraId="30D4AB30" w14:textId="77777777" w:rsidTr="00442731">
        <w:trPr>
          <w:trHeight w:val="283"/>
        </w:trPr>
        <w:tc>
          <w:tcPr>
            <w:tcW w:w="837" w:type="dxa"/>
            <w:vMerge w:val="restart"/>
            <w:shd w:val="clear" w:color="auto" w:fill="auto"/>
            <w:vAlign w:val="center"/>
          </w:tcPr>
          <w:p w14:paraId="00EEAEEE" w14:textId="77777777" w:rsidR="0044797E" w:rsidRPr="00AD0F21" w:rsidRDefault="0044797E" w:rsidP="00442731">
            <w:pPr>
              <w:pStyle w:val="142"/>
            </w:pPr>
            <w:r w:rsidRPr="00AD0F21">
              <w:rPr>
                <w:rFonts w:hint="eastAsia"/>
              </w:rPr>
              <w:t>機械</w:t>
            </w:r>
          </w:p>
        </w:tc>
        <w:tc>
          <w:tcPr>
            <w:tcW w:w="5670" w:type="dxa"/>
            <w:shd w:val="clear" w:color="auto" w:fill="auto"/>
            <w:vAlign w:val="center"/>
          </w:tcPr>
          <w:p w14:paraId="5FB97FC8" w14:textId="77777777" w:rsidR="0044797E" w:rsidRPr="00AD0F21" w:rsidRDefault="0044797E" w:rsidP="00442731">
            <w:pPr>
              <w:pStyle w:val="142"/>
            </w:pPr>
            <w:r w:rsidRPr="00AD0F21">
              <w:rPr>
                <w:rFonts w:hint="eastAsia"/>
              </w:rPr>
              <w:t>先進雷射AI應用服務場域</w:t>
            </w:r>
          </w:p>
        </w:tc>
        <w:tc>
          <w:tcPr>
            <w:tcW w:w="1984" w:type="dxa"/>
            <w:shd w:val="clear" w:color="auto" w:fill="auto"/>
            <w:vAlign w:val="center"/>
          </w:tcPr>
          <w:p w14:paraId="6A67F2A6" w14:textId="77777777" w:rsidR="0044797E" w:rsidRPr="00AD0F21" w:rsidRDefault="0044797E" w:rsidP="00442731">
            <w:pPr>
              <w:pStyle w:val="142"/>
            </w:pPr>
            <w:r w:rsidRPr="00AD0F21">
              <w:rPr>
                <w:rFonts w:hint="eastAsia"/>
              </w:rPr>
              <w:t>工研院</w:t>
            </w:r>
          </w:p>
        </w:tc>
      </w:tr>
      <w:tr w:rsidR="0044797E" w:rsidRPr="00AD0F21" w14:paraId="0A284898" w14:textId="77777777" w:rsidTr="00442731">
        <w:trPr>
          <w:trHeight w:val="283"/>
        </w:trPr>
        <w:tc>
          <w:tcPr>
            <w:tcW w:w="837" w:type="dxa"/>
            <w:vMerge/>
            <w:shd w:val="clear" w:color="auto" w:fill="auto"/>
            <w:vAlign w:val="center"/>
          </w:tcPr>
          <w:p w14:paraId="69B824F4" w14:textId="77777777" w:rsidR="0044797E" w:rsidRPr="00AD0F21" w:rsidRDefault="0044797E" w:rsidP="00442731">
            <w:pPr>
              <w:pStyle w:val="142"/>
            </w:pPr>
          </w:p>
        </w:tc>
        <w:tc>
          <w:tcPr>
            <w:tcW w:w="5670" w:type="dxa"/>
            <w:shd w:val="clear" w:color="auto" w:fill="auto"/>
            <w:vAlign w:val="center"/>
          </w:tcPr>
          <w:p w14:paraId="586EA0A5" w14:textId="77777777" w:rsidR="0044797E" w:rsidRPr="00AD0F21" w:rsidRDefault="0044797E" w:rsidP="00442731">
            <w:pPr>
              <w:pStyle w:val="142"/>
            </w:pPr>
            <w:r w:rsidRPr="00AD0F21">
              <w:rPr>
                <w:rFonts w:hint="eastAsia"/>
              </w:rPr>
              <w:t>金屬與塑膠成型零件生產AI應用場域</w:t>
            </w:r>
          </w:p>
        </w:tc>
        <w:tc>
          <w:tcPr>
            <w:tcW w:w="1984" w:type="dxa"/>
            <w:shd w:val="clear" w:color="auto" w:fill="auto"/>
            <w:vAlign w:val="center"/>
          </w:tcPr>
          <w:p w14:paraId="2715CB62" w14:textId="77777777" w:rsidR="0044797E" w:rsidRPr="00AD0F21" w:rsidRDefault="0044797E" w:rsidP="00442731">
            <w:pPr>
              <w:pStyle w:val="142"/>
            </w:pPr>
            <w:r w:rsidRPr="00AD0F21">
              <w:rPr>
                <w:rFonts w:hint="eastAsia"/>
              </w:rPr>
              <w:t>工研院</w:t>
            </w:r>
          </w:p>
        </w:tc>
      </w:tr>
      <w:tr w:rsidR="0044797E" w:rsidRPr="00AD0F21" w14:paraId="0C3E98B1" w14:textId="77777777" w:rsidTr="00442731">
        <w:trPr>
          <w:trHeight w:val="283"/>
        </w:trPr>
        <w:tc>
          <w:tcPr>
            <w:tcW w:w="837" w:type="dxa"/>
            <w:vMerge/>
            <w:shd w:val="clear" w:color="auto" w:fill="auto"/>
            <w:vAlign w:val="center"/>
          </w:tcPr>
          <w:p w14:paraId="4675A877" w14:textId="77777777" w:rsidR="0044797E" w:rsidRPr="00AD0F21" w:rsidRDefault="0044797E" w:rsidP="00442731">
            <w:pPr>
              <w:pStyle w:val="142"/>
            </w:pPr>
          </w:p>
        </w:tc>
        <w:tc>
          <w:tcPr>
            <w:tcW w:w="5670" w:type="dxa"/>
            <w:shd w:val="clear" w:color="auto" w:fill="auto"/>
            <w:vAlign w:val="center"/>
          </w:tcPr>
          <w:p w14:paraId="2ACCAE61" w14:textId="77777777" w:rsidR="0044797E" w:rsidRPr="00AD0F21" w:rsidRDefault="0044797E" w:rsidP="00442731">
            <w:pPr>
              <w:pStyle w:val="142"/>
            </w:pPr>
            <w:r w:rsidRPr="00AD0F21">
              <w:rPr>
                <w:rFonts w:hint="eastAsia"/>
              </w:rPr>
              <w:t>智慧動力模組開發與製造AI 應用場域</w:t>
            </w:r>
          </w:p>
        </w:tc>
        <w:tc>
          <w:tcPr>
            <w:tcW w:w="1984" w:type="dxa"/>
            <w:shd w:val="clear" w:color="auto" w:fill="auto"/>
            <w:vAlign w:val="center"/>
          </w:tcPr>
          <w:p w14:paraId="094A8E37" w14:textId="77777777" w:rsidR="0044797E" w:rsidRPr="00AD0F21" w:rsidRDefault="0044797E" w:rsidP="00442731">
            <w:pPr>
              <w:pStyle w:val="142"/>
            </w:pPr>
            <w:r w:rsidRPr="00AD0F21">
              <w:rPr>
                <w:rFonts w:hint="eastAsia"/>
              </w:rPr>
              <w:t>工研院</w:t>
            </w:r>
          </w:p>
        </w:tc>
      </w:tr>
      <w:tr w:rsidR="0044797E" w:rsidRPr="00AD0F21" w14:paraId="5D827716" w14:textId="77777777" w:rsidTr="00442731">
        <w:trPr>
          <w:trHeight w:val="283"/>
        </w:trPr>
        <w:tc>
          <w:tcPr>
            <w:tcW w:w="837" w:type="dxa"/>
            <w:vMerge w:val="restart"/>
            <w:shd w:val="clear" w:color="auto" w:fill="auto"/>
            <w:vAlign w:val="center"/>
          </w:tcPr>
          <w:p w14:paraId="5874876E" w14:textId="77777777" w:rsidR="0044797E" w:rsidRPr="00AD0F21" w:rsidRDefault="0044797E" w:rsidP="00442731">
            <w:pPr>
              <w:pStyle w:val="142"/>
            </w:pPr>
            <w:r w:rsidRPr="00AD0F21">
              <w:rPr>
                <w:rFonts w:hint="eastAsia"/>
              </w:rPr>
              <w:t>紡織</w:t>
            </w:r>
          </w:p>
        </w:tc>
        <w:tc>
          <w:tcPr>
            <w:tcW w:w="5670" w:type="dxa"/>
            <w:shd w:val="clear" w:color="auto" w:fill="auto"/>
            <w:vAlign w:val="center"/>
          </w:tcPr>
          <w:p w14:paraId="097C6B98" w14:textId="77777777" w:rsidR="0044797E" w:rsidRPr="00AD0F21" w:rsidRDefault="0044797E" w:rsidP="00442731">
            <w:pPr>
              <w:pStyle w:val="142"/>
            </w:pPr>
            <w:r w:rsidRPr="00AD0F21">
              <w:rPr>
                <w:rFonts w:hint="eastAsia"/>
              </w:rPr>
              <w:t>AI快速織造及應用試量產場域</w:t>
            </w:r>
          </w:p>
        </w:tc>
        <w:tc>
          <w:tcPr>
            <w:tcW w:w="1984" w:type="dxa"/>
            <w:shd w:val="clear" w:color="auto" w:fill="auto"/>
            <w:vAlign w:val="center"/>
          </w:tcPr>
          <w:p w14:paraId="05385787" w14:textId="77777777" w:rsidR="0044797E" w:rsidRPr="00AD0F21" w:rsidRDefault="0044797E" w:rsidP="00442731">
            <w:pPr>
              <w:pStyle w:val="142"/>
            </w:pPr>
            <w:r w:rsidRPr="00AD0F21">
              <w:rPr>
                <w:rFonts w:hint="eastAsia"/>
              </w:rPr>
              <w:t>工研院</w:t>
            </w:r>
          </w:p>
        </w:tc>
      </w:tr>
      <w:tr w:rsidR="0044797E" w:rsidRPr="00AD0F21" w14:paraId="09CF0262" w14:textId="77777777" w:rsidTr="00442731">
        <w:trPr>
          <w:trHeight w:val="283"/>
        </w:trPr>
        <w:tc>
          <w:tcPr>
            <w:tcW w:w="837" w:type="dxa"/>
            <w:vMerge/>
            <w:shd w:val="clear" w:color="auto" w:fill="auto"/>
            <w:vAlign w:val="center"/>
          </w:tcPr>
          <w:p w14:paraId="711F64CD" w14:textId="77777777" w:rsidR="0044797E" w:rsidRPr="00AD0F21" w:rsidRDefault="0044797E" w:rsidP="00442731">
            <w:pPr>
              <w:pStyle w:val="142"/>
            </w:pPr>
          </w:p>
        </w:tc>
        <w:tc>
          <w:tcPr>
            <w:tcW w:w="5670" w:type="dxa"/>
            <w:shd w:val="clear" w:color="auto" w:fill="auto"/>
            <w:vAlign w:val="center"/>
          </w:tcPr>
          <w:p w14:paraId="5C6AF632" w14:textId="77777777" w:rsidR="0044797E" w:rsidRPr="00AD0F21" w:rsidRDefault="0044797E" w:rsidP="00442731">
            <w:pPr>
              <w:pStyle w:val="142"/>
            </w:pPr>
            <w:r w:rsidRPr="00AD0F21">
              <w:rPr>
                <w:rFonts w:hint="eastAsia"/>
              </w:rPr>
              <w:t>AI數位色控噴染產品應用場域</w:t>
            </w:r>
          </w:p>
        </w:tc>
        <w:tc>
          <w:tcPr>
            <w:tcW w:w="1984" w:type="dxa"/>
            <w:shd w:val="clear" w:color="auto" w:fill="auto"/>
            <w:vAlign w:val="center"/>
          </w:tcPr>
          <w:p w14:paraId="0E73C165" w14:textId="77777777" w:rsidR="0044797E" w:rsidRPr="00AD0F21" w:rsidRDefault="0044797E" w:rsidP="00442731">
            <w:pPr>
              <w:pStyle w:val="142"/>
            </w:pPr>
            <w:r w:rsidRPr="00AD0F21">
              <w:rPr>
                <w:rFonts w:hint="eastAsia"/>
              </w:rPr>
              <w:t>紡織所</w:t>
            </w:r>
          </w:p>
        </w:tc>
      </w:tr>
      <w:tr w:rsidR="0044797E" w:rsidRPr="00AD0F21" w14:paraId="2A89E9B6" w14:textId="77777777" w:rsidTr="00442731">
        <w:trPr>
          <w:trHeight w:val="283"/>
        </w:trPr>
        <w:tc>
          <w:tcPr>
            <w:tcW w:w="837" w:type="dxa"/>
            <w:vMerge/>
            <w:shd w:val="clear" w:color="auto" w:fill="auto"/>
            <w:vAlign w:val="center"/>
          </w:tcPr>
          <w:p w14:paraId="659B100A" w14:textId="77777777" w:rsidR="0044797E" w:rsidRPr="00AD0F21" w:rsidRDefault="0044797E" w:rsidP="00442731">
            <w:pPr>
              <w:pStyle w:val="142"/>
            </w:pPr>
          </w:p>
        </w:tc>
        <w:tc>
          <w:tcPr>
            <w:tcW w:w="5670" w:type="dxa"/>
            <w:shd w:val="clear" w:color="auto" w:fill="auto"/>
            <w:vAlign w:val="center"/>
          </w:tcPr>
          <w:p w14:paraId="08C33072" w14:textId="77777777" w:rsidR="0044797E" w:rsidRPr="00AD0F21" w:rsidRDefault="0044797E" w:rsidP="00442731">
            <w:pPr>
              <w:pStyle w:val="142"/>
            </w:pPr>
            <w:r w:rsidRPr="00AD0F21">
              <w:rPr>
                <w:rFonts w:hint="eastAsia"/>
              </w:rPr>
              <w:t>AI數位開發與3D服裝應用場域</w:t>
            </w:r>
          </w:p>
        </w:tc>
        <w:tc>
          <w:tcPr>
            <w:tcW w:w="1984" w:type="dxa"/>
            <w:shd w:val="clear" w:color="auto" w:fill="auto"/>
            <w:vAlign w:val="center"/>
          </w:tcPr>
          <w:p w14:paraId="43262C9A" w14:textId="77777777" w:rsidR="0044797E" w:rsidRPr="00AD0F21" w:rsidRDefault="0044797E" w:rsidP="00442731">
            <w:pPr>
              <w:pStyle w:val="142"/>
            </w:pPr>
            <w:r w:rsidRPr="00AD0F21">
              <w:rPr>
                <w:rFonts w:hint="eastAsia"/>
              </w:rPr>
              <w:t>紡拓會</w:t>
            </w:r>
          </w:p>
        </w:tc>
      </w:tr>
      <w:tr w:rsidR="0044797E" w:rsidRPr="00AD0F21" w14:paraId="46FB3380" w14:textId="77777777" w:rsidTr="00442731">
        <w:trPr>
          <w:trHeight w:val="283"/>
        </w:trPr>
        <w:tc>
          <w:tcPr>
            <w:tcW w:w="837" w:type="dxa"/>
            <w:vMerge/>
            <w:shd w:val="clear" w:color="auto" w:fill="auto"/>
            <w:vAlign w:val="center"/>
          </w:tcPr>
          <w:p w14:paraId="07D7B5D3" w14:textId="77777777" w:rsidR="0044797E" w:rsidRPr="00AD0F21" w:rsidRDefault="0044797E" w:rsidP="00442731">
            <w:pPr>
              <w:pStyle w:val="142"/>
            </w:pPr>
          </w:p>
        </w:tc>
        <w:tc>
          <w:tcPr>
            <w:tcW w:w="5670" w:type="dxa"/>
            <w:shd w:val="clear" w:color="auto" w:fill="auto"/>
            <w:vAlign w:val="center"/>
          </w:tcPr>
          <w:p w14:paraId="796716CC" w14:textId="77777777" w:rsidR="0044797E" w:rsidRPr="00AD0F21" w:rsidRDefault="0044797E" w:rsidP="00442731">
            <w:pPr>
              <w:pStyle w:val="142"/>
            </w:pPr>
            <w:r w:rsidRPr="00AD0F21">
              <w:rPr>
                <w:rFonts w:hint="eastAsia"/>
              </w:rPr>
              <w:t>AI智慧縫製製程驗證與應用場域</w:t>
            </w:r>
          </w:p>
        </w:tc>
        <w:tc>
          <w:tcPr>
            <w:tcW w:w="1984" w:type="dxa"/>
            <w:shd w:val="clear" w:color="auto" w:fill="auto"/>
            <w:vAlign w:val="center"/>
          </w:tcPr>
          <w:p w14:paraId="02E28454" w14:textId="77777777" w:rsidR="0044797E" w:rsidRPr="00AD0F21" w:rsidRDefault="0044797E" w:rsidP="00442731">
            <w:pPr>
              <w:pStyle w:val="142"/>
            </w:pPr>
            <w:r w:rsidRPr="00AD0F21">
              <w:rPr>
                <w:rFonts w:hint="eastAsia"/>
              </w:rPr>
              <w:t>紡拓會</w:t>
            </w:r>
          </w:p>
        </w:tc>
      </w:tr>
      <w:tr w:rsidR="0044797E" w:rsidRPr="00AD0F21" w14:paraId="569E51EA" w14:textId="77777777" w:rsidTr="00442731">
        <w:trPr>
          <w:trHeight w:val="283"/>
        </w:trPr>
        <w:tc>
          <w:tcPr>
            <w:tcW w:w="837" w:type="dxa"/>
            <w:vMerge/>
            <w:shd w:val="clear" w:color="auto" w:fill="auto"/>
            <w:vAlign w:val="center"/>
          </w:tcPr>
          <w:p w14:paraId="2DF39D0E" w14:textId="77777777" w:rsidR="0044797E" w:rsidRPr="00AD0F21" w:rsidRDefault="0044797E" w:rsidP="00442731">
            <w:pPr>
              <w:pStyle w:val="142"/>
            </w:pPr>
          </w:p>
        </w:tc>
        <w:tc>
          <w:tcPr>
            <w:tcW w:w="5670" w:type="dxa"/>
            <w:shd w:val="clear" w:color="auto" w:fill="auto"/>
            <w:vAlign w:val="center"/>
          </w:tcPr>
          <w:p w14:paraId="75DCED9C" w14:textId="77777777" w:rsidR="0044797E" w:rsidRPr="00AD0F21" w:rsidRDefault="0044797E" w:rsidP="00442731">
            <w:pPr>
              <w:pStyle w:val="142"/>
            </w:pPr>
            <w:r w:rsidRPr="00AD0F21">
              <w:rPr>
                <w:rFonts w:hint="eastAsia"/>
              </w:rPr>
              <w:t>AI自動補償精準染色試量產場域</w:t>
            </w:r>
          </w:p>
        </w:tc>
        <w:tc>
          <w:tcPr>
            <w:tcW w:w="1984" w:type="dxa"/>
            <w:shd w:val="clear" w:color="auto" w:fill="auto"/>
            <w:vAlign w:val="center"/>
          </w:tcPr>
          <w:p w14:paraId="37947D79" w14:textId="77777777" w:rsidR="0044797E" w:rsidRPr="00AD0F21" w:rsidRDefault="0044797E" w:rsidP="00442731">
            <w:pPr>
              <w:pStyle w:val="142"/>
            </w:pPr>
            <w:r w:rsidRPr="00AD0F21">
              <w:rPr>
                <w:rFonts w:hint="eastAsia"/>
              </w:rPr>
              <w:t>工研院</w:t>
            </w:r>
          </w:p>
        </w:tc>
      </w:tr>
      <w:tr w:rsidR="0044797E" w:rsidRPr="00AD0F21" w14:paraId="2B5EAC42" w14:textId="77777777" w:rsidTr="00442731">
        <w:trPr>
          <w:trHeight w:val="283"/>
        </w:trPr>
        <w:tc>
          <w:tcPr>
            <w:tcW w:w="837" w:type="dxa"/>
            <w:vMerge/>
            <w:shd w:val="clear" w:color="auto" w:fill="auto"/>
            <w:vAlign w:val="center"/>
          </w:tcPr>
          <w:p w14:paraId="12B95860" w14:textId="77777777" w:rsidR="0044797E" w:rsidRPr="00AD0F21" w:rsidRDefault="0044797E" w:rsidP="00442731">
            <w:pPr>
              <w:pStyle w:val="142"/>
            </w:pPr>
          </w:p>
        </w:tc>
        <w:tc>
          <w:tcPr>
            <w:tcW w:w="5670" w:type="dxa"/>
            <w:shd w:val="clear" w:color="auto" w:fill="auto"/>
            <w:vAlign w:val="center"/>
          </w:tcPr>
          <w:p w14:paraId="6B801099" w14:textId="77777777" w:rsidR="0044797E" w:rsidRPr="00AD0F21" w:rsidRDefault="0044797E" w:rsidP="00442731">
            <w:pPr>
              <w:pStyle w:val="142"/>
            </w:pPr>
            <w:r w:rsidRPr="00AD0F21">
              <w:rPr>
                <w:rFonts w:hint="eastAsia"/>
              </w:rPr>
              <w:t>AI針梭織快速打樣驗證應用場域</w:t>
            </w:r>
          </w:p>
        </w:tc>
        <w:tc>
          <w:tcPr>
            <w:tcW w:w="1984" w:type="dxa"/>
            <w:shd w:val="clear" w:color="auto" w:fill="auto"/>
            <w:vAlign w:val="center"/>
          </w:tcPr>
          <w:p w14:paraId="2B09A07D" w14:textId="77777777" w:rsidR="0044797E" w:rsidRPr="00AD0F21" w:rsidRDefault="0044797E" w:rsidP="00442731">
            <w:pPr>
              <w:pStyle w:val="142"/>
            </w:pPr>
            <w:r w:rsidRPr="00AD0F21">
              <w:rPr>
                <w:rFonts w:hint="eastAsia"/>
              </w:rPr>
              <w:t>紡織所</w:t>
            </w:r>
          </w:p>
        </w:tc>
      </w:tr>
      <w:tr w:rsidR="0044797E" w:rsidRPr="00AD0F21" w14:paraId="502E13AB" w14:textId="77777777" w:rsidTr="00442731">
        <w:trPr>
          <w:trHeight w:val="283"/>
        </w:trPr>
        <w:tc>
          <w:tcPr>
            <w:tcW w:w="837" w:type="dxa"/>
            <w:vMerge/>
            <w:shd w:val="clear" w:color="auto" w:fill="auto"/>
            <w:vAlign w:val="center"/>
          </w:tcPr>
          <w:p w14:paraId="6A033970" w14:textId="77777777" w:rsidR="0044797E" w:rsidRPr="00AD0F21" w:rsidRDefault="0044797E" w:rsidP="00442731">
            <w:pPr>
              <w:pStyle w:val="142"/>
            </w:pPr>
          </w:p>
        </w:tc>
        <w:tc>
          <w:tcPr>
            <w:tcW w:w="5670" w:type="dxa"/>
            <w:shd w:val="clear" w:color="auto" w:fill="auto"/>
            <w:vAlign w:val="center"/>
          </w:tcPr>
          <w:p w14:paraId="18BF793F" w14:textId="77777777" w:rsidR="0044797E" w:rsidRPr="00AD0F21" w:rsidRDefault="0044797E" w:rsidP="00442731">
            <w:pPr>
              <w:pStyle w:val="142"/>
            </w:pPr>
            <w:r w:rsidRPr="00AD0F21">
              <w:rPr>
                <w:rFonts w:hint="eastAsia"/>
              </w:rPr>
              <w:t>AI驗布研發驗證應用場域</w:t>
            </w:r>
          </w:p>
        </w:tc>
        <w:tc>
          <w:tcPr>
            <w:tcW w:w="1984" w:type="dxa"/>
            <w:shd w:val="clear" w:color="auto" w:fill="auto"/>
            <w:vAlign w:val="center"/>
          </w:tcPr>
          <w:p w14:paraId="049B2D86" w14:textId="77777777" w:rsidR="0044797E" w:rsidRPr="00AD0F21" w:rsidRDefault="0044797E" w:rsidP="00442731">
            <w:pPr>
              <w:pStyle w:val="142"/>
            </w:pPr>
            <w:r w:rsidRPr="00AD0F21">
              <w:rPr>
                <w:rFonts w:hint="eastAsia"/>
              </w:rPr>
              <w:t>紡織所</w:t>
            </w:r>
          </w:p>
        </w:tc>
      </w:tr>
      <w:tr w:rsidR="0044797E" w:rsidRPr="00AD0F21" w14:paraId="753D09EF" w14:textId="77777777" w:rsidTr="00442731">
        <w:trPr>
          <w:trHeight w:val="283"/>
        </w:trPr>
        <w:tc>
          <w:tcPr>
            <w:tcW w:w="837" w:type="dxa"/>
            <w:vMerge/>
            <w:shd w:val="clear" w:color="auto" w:fill="auto"/>
            <w:vAlign w:val="center"/>
          </w:tcPr>
          <w:p w14:paraId="12B5647C" w14:textId="77777777" w:rsidR="0044797E" w:rsidRPr="00AD0F21" w:rsidRDefault="0044797E" w:rsidP="00442731">
            <w:pPr>
              <w:pStyle w:val="142"/>
            </w:pPr>
          </w:p>
        </w:tc>
        <w:tc>
          <w:tcPr>
            <w:tcW w:w="5670" w:type="dxa"/>
            <w:shd w:val="clear" w:color="auto" w:fill="auto"/>
            <w:vAlign w:val="center"/>
          </w:tcPr>
          <w:p w14:paraId="53DCA8F6" w14:textId="77777777" w:rsidR="0044797E" w:rsidRPr="00AD0F21" w:rsidRDefault="0044797E" w:rsidP="00442731">
            <w:pPr>
              <w:pStyle w:val="142"/>
            </w:pPr>
            <w:r w:rsidRPr="00AD0F21">
              <w:rPr>
                <w:rFonts w:hint="eastAsia"/>
              </w:rPr>
              <w:t>纖維高分子AI應用場域</w:t>
            </w:r>
          </w:p>
        </w:tc>
        <w:tc>
          <w:tcPr>
            <w:tcW w:w="1984" w:type="dxa"/>
            <w:shd w:val="clear" w:color="auto" w:fill="auto"/>
            <w:vAlign w:val="center"/>
          </w:tcPr>
          <w:p w14:paraId="534ABCE2" w14:textId="77777777" w:rsidR="0044797E" w:rsidRPr="00AD0F21" w:rsidRDefault="0044797E" w:rsidP="00442731">
            <w:pPr>
              <w:pStyle w:val="142"/>
            </w:pPr>
            <w:r w:rsidRPr="00AD0F21">
              <w:rPr>
                <w:rFonts w:hint="eastAsia"/>
              </w:rPr>
              <w:t>紡織所</w:t>
            </w:r>
          </w:p>
        </w:tc>
      </w:tr>
      <w:tr w:rsidR="0044797E" w:rsidRPr="00AD0F21" w14:paraId="612A9EC0" w14:textId="77777777" w:rsidTr="00442731">
        <w:trPr>
          <w:trHeight w:val="283"/>
        </w:trPr>
        <w:tc>
          <w:tcPr>
            <w:tcW w:w="837" w:type="dxa"/>
            <w:vMerge/>
            <w:shd w:val="clear" w:color="auto" w:fill="auto"/>
            <w:vAlign w:val="center"/>
          </w:tcPr>
          <w:p w14:paraId="41B2FBE0" w14:textId="77777777" w:rsidR="0044797E" w:rsidRPr="00AD0F21" w:rsidRDefault="0044797E" w:rsidP="00442731">
            <w:pPr>
              <w:pStyle w:val="142"/>
            </w:pPr>
          </w:p>
        </w:tc>
        <w:tc>
          <w:tcPr>
            <w:tcW w:w="5670" w:type="dxa"/>
            <w:shd w:val="clear" w:color="auto" w:fill="auto"/>
            <w:vAlign w:val="center"/>
          </w:tcPr>
          <w:p w14:paraId="0A75A981" w14:textId="77777777" w:rsidR="0044797E" w:rsidRPr="00AD0F21" w:rsidRDefault="0044797E" w:rsidP="00442731">
            <w:pPr>
              <w:pStyle w:val="142"/>
            </w:pPr>
            <w:r w:rsidRPr="00AD0F21">
              <w:rPr>
                <w:rFonts w:hint="eastAsia"/>
              </w:rPr>
              <w:t>電子紡織品AI應用開發與驗證示範場域</w:t>
            </w:r>
          </w:p>
        </w:tc>
        <w:tc>
          <w:tcPr>
            <w:tcW w:w="1984" w:type="dxa"/>
            <w:shd w:val="clear" w:color="auto" w:fill="auto"/>
            <w:vAlign w:val="center"/>
          </w:tcPr>
          <w:p w14:paraId="5EF46745" w14:textId="77777777" w:rsidR="0044797E" w:rsidRPr="00AD0F21" w:rsidRDefault="0044797E" w:rsidP="00442731">
            <w:pPr>
              <w:pStyle w:val="142"/>
            </w:pPr>
            <w:r w:rsidRPr="00AD0F21">
              <w:rPr>
                <w:rFonts w:hint="eastAsia"/>
              </w:rPr>
              <w:t>紡織所</w:t>
            </w:r>
          </w:p>
        </w:tc>
      </w:tr>
      <w:tr w:rsidR="0044797E" w:rsidRPr="00AD0F21" w14:paraId="45B7E720" w14:textId="77777777" w:rsidTr="00442731">
        <w:trPr>
          <w:trHeight w:val="283"/>
        </w:trPr>
        <w:tc>
          <w:tcPr>
            <w:tcW w:w="837" w:type="dxa"/>
            <w:vMerge/>
            <w:shd w:val="clear" w:color="auto" w:fill="auto"/>
            <w:vAlign w:val="center"/>
          </w:tcPr>
          <w:p w14:paraId="3B19200A" w14:textId="77777777" w:rsidR="0044797E" w:rsidRPr="00AD0F21" w:rsidRDefault="0044797E" w:rsidP="00442731">
            <w:pPr>
              <w:pStyle w:val="142"/>
            </w:pPr>
          </w:p>
        </w:tc>
        <w:tc>
          <w:tcPr>
            <w:tcW w:w="5670" w:type="dxa"/>
            <w:shd w:val="clear" w:color="auto" w:fill="auto"/>
            <w:vAlign w:val="center"/>
          </w:tcPr>
          <w:p w14:paraId="4DEEF5E0" w14:textId="77777777" w:rsidR="0044797E" w:rsidRPr="00AD0F21" w:rsidRDefault="0044797E" w:rsidP="00442731">
            <w:pPr>
              <w:pStyle w:val="142"/>
            </w:pPr>
            <w:r w:rsidRPr="00AD0F21">
              <w:rPr>
                <w:rFonts w:hint="eastAsia"/>
              </w:rPr>
              <w:t>數位紡織品AI應用場域</w:t>
            </w:r>
          </w:p>
        </w:tc>
        <w:tc>
          <w:tcPr>
            <w:tcW w:w="1984" w:type="dxa"/>
            <w:shd w:val="clear" w:color="auto" w:fill="auto"/>
            <w:vAlign w:val="center"/>
          </w:tcPr>
          <w:p w14:paraId="635B6ED6" w14:textId="77777777" w:rsidR="0044797E" w:rsidRPr="00AD0F21" w:rsidRDefault="0044797E" w:rsidP="00442731">
            <w:pPr>
              <w:pStyle w:val="142"/>
            </w:pPr>
            <w:r w:rsidRPr="00AD0F21">
              <w:rPr>
                <w:rFonts w:hint="eastAsia"/>
              </w:rPr>
              <w:t>紡織所</w:t>
            </w:r>
          </w:p>
        </w:tc>
      </w:tr>
      <w:tr w:rsidR="0044797E" w:rsidRPr="00AD0F21" w14:paraId="66D4ADCC" w14:textId="77777777" w:rsidTr="00442731">
        <w:trPr>
          <w:trHeight w:val="283"/>
        </w:trPr>
        <w:tc>
          <w:tcPr>
            <w:tcW w:w="837" w:type="dxa"/>
            <w:vMerge/>
            <w:shd w:val="clear" w:color="auto" w:fill="auto"/>
            <w:vAlign w:val="center"/>
          </w:tcPr>
          <w:p w14:paraId="3B2A993B" w14:textId="77777777" w:rsidR="0044797E" w:rsidRPr="00AD0F21" w:rsidRDefault="0044797E" w:rsidP="00442731">
            <w:pPr>
              <w:pStyle w:val="142"/>
            </w:pPr>
          </w:p>
        </w:tc>
        <w:tc>
          <w:tcPr>
            <w:tcW w:w="5670" w:type="dxa"/>
            <w:shd w:val="clear" w:color="auto" w:fill="auto"/>
            <w:vAlign w:val="center"/>
          </w:tcPr>
          <w:p w14:paraId="6C4547C5" w14:textId="77777777" w:rsidR="0044797E" w:rsidRPr="00AD0F21" w:rsidRDefault="0044797E" w:rsidP="00442731">
            <w:pPr>
              <w:pStyle w:val="142"/>
            </w:pPr>
            <w:r w:rsidRPr="00AD0F21">
              <w:rPr>
                <w:rFonts w:hint="eastAsia"/>
              </w:rPr>
              <w:t>紡織品循環AI應用示範場域</w:t>
            </w:r>
          </w:p>
        </w:tc>
        <w:tc>
          <w:tcPr>
            <w:tcW w:w="1984" w:type="dxa"/>
            <w:shd w:val="clear" w:color="auto" w:fill="auto"/>
            <w:vAlign w:val="center"/>
          </w:tcPr>
          <w:p w14:paraId="38DF3A84" w14:textId="77777777" w:rsidR="0044797E" w:rsidRPr="00AD0F21" w:rsidRDefault="0044797E" w:rsidP="00442731">
            <w:pPr>
              <w:pStyle w:val="142"/>
            </w:pPr>
            <w:r w:rsidRPr="00AD0F21">
              <w:rPr>
                <w:rFonts w:hint="eastAsia"/>
              </w:rPr>
              <w:t>紡織所</w:t>
            </w:r>
          </w:p>
        </w:tc>
      </w:tr>
      <w:tr w:rsidR="0044797E" w:rsidRPr="00AD0F21" w14:paraId="7CEE76E8" w14:textId="77777777" w:rsidTr="00442731">
        <w:trPr>
          <w:trHeight w:val="283"/>
        </w:trPr>
        <w:tc>
          <w:tcPr>
            <w:tcW w:w="837" w:type="dxa"/>
            <w:vMerge w:val="restart"/>
            <w:shd w:val="clear" w:color="auto" w:fill="auto"/>
            <w:vAlign w:val="center"/>
          </w:tcPr>
          <w:p w14:paraId="081C4EC5" w14:textId="77777777" w:rsidR="0044797E" w:rsidRPr="00AD0F21" w:rsidRDefault="0044797E" w:rsidP="00442731">
            <w:pPr>
              <w:pStyle w:val="142"/>
            </w:pPr>
            <w:r w:rsidRPr="00AD0F21">
              <w:rPr>
                <w:rFonts w:hint="eastAsia"/>
              </w:rPr>
              <w:t>食品</w:t>
            </w:r>
          </w:p>
        </w:tc>
        <w:tc>
          <w:tcPr>
            <w:tcW w:w="5670" w:type="dxa"/>
            <w:shd w:val="clear" w:color="auto" w:fill="auto"/>
            <w:vAlign w:val="center"/>
          </w:tcPr>
          <w:p w14:paraId="41067F02" w14:textId="77777777" w:rsidR="0044797E" w:rsidRPr="00AD0F21" w:rsidRDefault="0044797E" w:rsidP="00442731">
            <w:pPr>
              <w:pStyle w:val="142"/>
            </w:pPr>
            <w:r w:rsidRPr="00AD0F21">
              <w:rPr>
                <w:rFonts w:hint="eastAsia"/>
              </w:rPr>
              <w:t>烘焙食品AI製造應用場域</w:t>
            </w:r>
          </w:p>
        </w:tc>
        <w:tc>
          <w:tcPr>
            <w:tcW w:w="1984" w:type="dxa"/>
            <w:shd w:val="clear" w:color="auto" w:fill="auto"/>
            <w:vAlign w:val="center"/>
          </w:tcPr>
          <w:p w14:paraId="31434658" w14:textId="77777777" w:rsidR="0044797E" w:rsidRPr="00AD0F21" w:rsidRDefault="0044797E" w:rsidP="00442731">
            <w:pPr>
              <w:pStyle w:val="142"/>
            </w:pPr>
            <w:r w:rsidRPr="00AD0F21">
              <w:rPr>
                <w:rFonts w:hint="eastAsia"/>
              </w:rPr>
              <w:t>食品所</w:t>
            </w:r>
          </w:p>
        </w:tc>
      </w:tr>
      <w:tr w:rsidR="0044797E" w:rsidRPr="00AD0F21" w14:paraId="679B230C" w14:textId="77777777" w:rsidTr="00442731">
        <w:trPr>
          <w:trHeight w:val="283"/>
        </w:trPr>
        <w:tc>
          <w:tcPr>
            <w:tcW w:w="837" w:type="dxa"/>
            <w:vMerge/>
            <w:shd w:val="clear" w:color="auto" w:fill="auto"/>
            <w:vAlign w:val="center"/>
          </w:tcPr>
          <w:p w14:paraId="6354936C" w14:textId="77777777" w:rsidR="0044797E" w:rsidRPr="00AD0F21" w:rsidRDefault="0044797E" w:rsidP="00442731">
            <w:pPr>
              <w:pStyle w:val="142"/>
            </w:pPr>
          </w:p>
        </w:tc>
        <w:tc>
          <w:tcPr>
            <w:tcW w:w="5670" w:type="dxa"/>
            <w:shd w:val="clear" w:color="auto" w:fill="auto"/>
            <w:vAlign w:val="center"/>
          </w:tcPr>
          <w:p w14:paraId="3EA87ADD" w14:textId="77777777" w:rsidR="0044797E" w:rsidRPr="00AD0F21" w:rsidRDefault="0044797E" w:rsidP="00442731">
            <w:pPr>
              <w:pStyle w:val="142"/>
            </w:pPr>
            <w:r w:rsidRPr="00AD0F21">
              <w:rPr>
                <w:rFonts w:hint="eastAsia"/>
              </w:rPr>
              <w:t>生技植萃AI技術應用場域</w:t>
            </w:r>
          </w:p>
        </w:tc>
        <w:tc>
          <w:tcPr>
            <w:tcW w:w="1984" w:type="dxa"/>
            <w:shd w:val="clear" w:color="auto" w:fill="auto"/>
            <w:vAlign w:val="center"/>
          </w:tcPr>
          <w:p w14:paraId="607E47F3" w14:textId="77777777" w:rsidR="0044797E" w:rsidRPr="00AD0F21" w:rsidRDefault="0044797E" w:rsidP="00442731">
            <w:pPr>
              <w:pStyle w:val="142"/>
            </w:pPr>
            <w:r w:rsidRPr="00AD0F21">
              <w:rPr>
                <w:rFonts w:hint="eastAsia"/>
              </w:rPr>
              <w:t>經濟部嘉義產業創新研發中心</w:t>
            </w:r>
          </w:p>
        </w:tc>
      </w:tr>
      <w:tr w:rsidR="0044797E" w:rsidRPr="00AD0F21" w14:paraId="3EE08058" w14:textId="77777777" w:rsidTr="00442731">
        <w:trPr>
          <w:trHeight w:val="283"/>
        </w:trPr>
        <w:tc>
          <w:tcPr>
            <w:tcW w:w="837" w:type="dxa"/>
            <w:vMerge/>
            <w:shd w:val="clear" w:color="auto" w:fill="auto"/>
            <w:vAlign w:val="center"/>
          </w:tcPr>
          <w:p w14:paraId="459C612B" w14:textId="77777777" w:rsidR="0044797E" w:rsidRPr="00AD0F21" w:rsidRDefault="0044797E" w:rsidP="00442731">
            <w:pPr>
              <w:pStyle w:val="142"/>
            </w:pPr>
          </w:p>
        </w:tc>
        <w:tc>
          <w:tcPr>
            <w:tcW w:w="5670" w:type="dxa"/>
            <w:shd w:val="clear" w:color="auto" w:fill="auto"/>
            <w:vAlign w:val="center"/>
          </w:tcPr>
          <w:p w14:paraId="1B489859" w14:textId="77777777" w:rsidR="0044797E" w:rsidRPr="00AD0F21" w:rsidRDefault="0044797E" w:rsidP="00442731">
            <w:pPr>
              <w:pStyle w:val="142"/>
            </w:pPr>
            <w:r w:rsidRPr="00AD0F21">
              <w:rPr>
                <w:rFonts w:hint="eastAsia"/>
              </w:rPr>
              <w:t>發酵食品AI製造應用場域</w:t>
            </w:r>
          </w:p>
        </w:tc>
        <w:tc>
          <w:tcPr>
            <w:tcW w:w="1984" w:type="dxa"/>
            <w:shd w:val="clear" w:color="auto" w:fill="auto"/>
            <w:vAlign w:val="center"/>
          </w:tcPr>
          <w:p w14:paraId="4B094D1F" w14:textId="77777777" w:rsidR="0044797E" w:rsidRPr="00AD0F21" w:rsidRDefault="0044797E" w:rsidP="00442731">
            <w:pPr>
              <w:pStyle w:val="142"/>
            </w:pPr>
            <w:r w:rsidRPr="00AD0F21">
              <w:rPr>
                <w:rFonts w:hint="eastAsia"/>
              </w:rPr>
              <w:t>食品所</w:t>
            </w:r>
          </w:p>
        </w:tc>
      </w:tr>
      <w:tr w:rsidR="0044797E" w:rsidRPr="00AD0F21" w14:paraId="1F455CAB" w14:textId="77777777" w:rsidTr="00442731">
        <w:trPr>
          <w:trHeight w:val="283"/>
        </w:trPr>
        <w:tc>
          <w:tcPr>
            <w:tcW w:w="837" w:type="dxa"/>
            <w:vMerge/>
            <w:shd w:val="clear" w:color="auto" w:fill="auto"/>
            <w:vAlign w:val="center"/>
          </w:tcPr>
          <w:p w14:paraId="45A880E4" w14:textId="77777777" w:rsidR="0044797E" w:rsidRPr="00AD0F21" w:rsidRDefault="0044797E" w:rsidP="00442731">
            <w:pPr>
              <w:pStyle w:val="142"/>
            </w:pPr>
          </w:p>
        </w:tc>
        <w:tc>
          <w:tcPr>
            <w:tcW w:w="5670" w:type="dxa"/>
            <w:shd w:val="clear" w:color="auto" w:fill="auto"/>
            <w:vAlign w:val="center"/>
          </w:tcPr>
          <w:p w14:paraId="6C658B42" w14:textId="77777777" w:rsidR="0044797E" w:rsidRPr="00AD0F21" w:rsidRDefault="0044797E" w:rsidP="00442731">
            <w:pPr>
              <w:pStyle w:val="142"/>
            </w:pPr>
            <w:r w:rsidRPr="00AD0F21">
              <w:rPr>
                <w:rFonts w:hint="eastAsia"/>
              </w:rPr>
              <w:t>食品AI乾燥製程應用場域</w:t>
            </w:r>
          </w:p>
        </w:tc>
        <w:tc>
          <w:tcPr>
            <w:tcW w:w="1984" w:type="dxa"/>
            <w:shd w:val="clear" w:color="auto" w:fill="auto"/>
            <w:vAlign w:val="center"/>
          </w:tcPr>
          <w:p w14:paraId="0E9C5A6A" w14:textId="77777777" w:rsidR="0044797E" w:rsidRPr="00AD0F21" w:rsidRDefault="0044797E" w:rsidP="00442731">
            <w:pPr>
              <w:pStyle w:val="142"/>
            </w:pPr>
            <w:r w:rsidRPr="00AD0F21">
              <w:rPr>
                <w:rFonts w:hint="eastAsia"/>
              </w:rPr>
              <w:t>食品所</w:t>
            </w:r>
          </w:p>
        </w:tc>
      </w:tr>
      <w:tr w:rsidR="0044797E" w:rsidRPr="00AD0F21" w14:paraId="4AC2A946" w14:textId="77777777" w:rsidTr="00442731">
        <w:trPr>
          <w:trHeight w:val="283"/>
        </w:trPr>
        <w:tc>
          <w:tcPr>
            <w:tcW w:w="837" w:type="dxa"/>
            <w:vMerge/>
            <w:shd w:val="clear" w:color="auto" w:fill="auto"/>
            <w:vAlign w:val="center"/>
          </w:tcPr>
          <w:p w14:paraId="4300BC86" w14:textId="77777777" w:rsidR="0044797E" w:rsidRPr="00AD0F21" w:rsidRDefault="0044797E" w:rsidP="00442731">
            <w:pPr>
              <w:pStyle w:val="142"/>
            </w:pPr>
          </w:p>
        </w:tc>
        <w:tc>
          <w:tcPr>
            <w:tcW w:w="5670" w:type="dxa"/>
            <w:shd w:val="clear" w:color="auto" w:fill="auto"/>
            <w:vAlign w:val="center"/>
          </w:tcPr>
          <w:p w14:paraId="0E4D478F" w14:textId="77777777" w:rsidR="0044797E" w:rsidRPr="00AD0F21" w:rsidRDefault="0044797E" w:rsidP="00442731">
            <w:pPr>
              <w:pStyle w:val="142"/>
            </w:pPr>
            <w:r w:rsidRPr="00AD0F21">
              <w:rPr>
                <w:rFonts w:hint="eastAsia"/>
              </w:rPr>
              <w:t>飲料與罐頭AI技術應用場域</w:t>
            </w:r>
          </w:p>
        </w:tc>
        <w:tc>
          <w:tcPr>
            <w:tcW w:w="1984" w:type="dxa"/>
            <w:shd w:val="clear" w:color="auto" w:fill="auto"/>
            <w:vAlign w:val="center"/>
          </w:tcPr>
          <w:p w14:paraId="45BEFB7C" w14:textId="77777777" w:rsidR="0044797E" w:rsidRPr="00AD0F21" w:rsidRDefault="0044797E" w:rsidP="00442731">
            <w:pPr>
              <w:pStyle w:val="142"/>
            </w:pPr>
            <w:r w:rsidRPr="00AD0F21">
              <w:rPr>
                <w:rFonts w:hint="eastAsia"/>
              </w:rPr>
              <w:t>經濟部嘉義產業創新研發中心</w:t>
            </w:r>
          </w:p>
        </w:tc>
      </w:tr>
      <w:tr w:rsidR="0044797E" w:rsidRPr="00AD0F21" w14:paraId="5C1D6A1C" w14:textId="77777777" w:rsidTr="00442731">
        <w:trPr>
          <w:trHeight w:val="283"/>
        </w:trPr>
        <w:tc>
          <w:tcPr>
            <w:tcW w:w="837" w:type="dxa"/>
            <w:shd w:val="clear" w:color="auto" w:fill="auto"/>
            <w:vAlign w:val="center"/>
          </w:tcPr>
          <w:p w14:paraId="28E4CB7B" w14:textId="77777777" w:rsidR="0044797E" w:rsidRPr="00AD0F21" w:rsidRDefault="0044797E" w:rsidP="00442731">
            <w:pPr>
              <w:pStyle w:val="142"/>
            </w:pPr>
            <w:r w:rsidRPr="00AD0F21">
              <w:rPr>
                <w:rFonts w:hint="eastAsia"/>
              </w:rPr>
              <w:t>自行車</w:t>
            </w:r>
          </w:p>
        </w:tc>
        <w:tc>
          <w:tcPr>
            <w:tcW w:w="5670" w:type="dxa"/>
            <w:shd w:val="clear" w:color="auto" w:fill="auto"/>
            <w:vAlign w:val="center"/>
          </w:tcPr>
          <w:p w14:paraId="6C5EFA7C" w14:textId="77777777" w:rsidR="0044797E" w:rsidRPr="00AD0F21" w:rsidRDefault="0044797E" w:rsidP="00442731">
            <w:pPr>
              <w:pStyle w:val="142"/>
            </w:pPr>
            <w:r w:rsidRPr="00AD0F21">
              <w:rPr>
                <w:rFonts w:hint="eastAsia"/>
              </w:rPr>
              <w:t>自行車AI設計策略及檢測服務應用場域</w:t>
            </w:r>
          </w:p>
        </w:tc>
        <w:tc>
          <w:tcPr>
            <w:tcW w:w="1984" w:type="dxa"/>
            <w:shd w:val="clear" w:color="auto" w:fill="auto"/>
            <w:vAlign w:val="center"/>
          </w:tcPr>
          <w:p w14:paraId="12BC47DB" w14:textId="77777777" w:rsidR="0044797E" w:rsidRPr="00AD0F21" w:rsidRDefault="0044797E" w:rsidP="00442731">
            <w:pPr>
              <w:pStyle w:val="142"/>
            </w:pPr>
            <w:r w:rsidRPr="00AD0F21">
              <w:rPr>
                <w:rFonts w:hint="eastAsia"/>
              </w:rPr>
              <w:t>自行車中心</w:t>
            </w:r>
          </w:p>
        </w:tc>
      </w:tr>
      <w:tr w:rsidR="0044797E" w:rsidRPr="00AD0F21" w14:paraId="7FBDE953" w14:textId="77777777" w:rsidTr="00442731">
        <w:trPr>
          <w:trHeight w:val="283"/>
        </w:trPr>
        <w:tc>
          <w:tcPr>
            <w:tcW w:w="837" w:type="dxa"/>
            <w:vMerge w:val="restart"/>
            <w:shd w:val="clear" w:color="auto" w:fill="auto"/>
            <w:vAlign w:val="center"/>
          </w:tcPr>
          <w:p w14:paraId="6F7C8DEF" w14:textId="77777777" w:rsidR="0044797E" w:rsidRPr="00AD0F21" w:rsidRDefault="0044797E" w:rsidP="00442731">
            <w:pPr>
              <w:pStyle w:val="142"/>
            </w:pPr>
            <w:r w:rsidRPr="00AD0F21">
              <w:rPr>
                <w:rFonts w:hint="eastAsia"/>
              </w:rPr>
              <w:t>工具機</w:t>
            </w:r>
          </w:p>
        </w:tc>
        <w:tc>
          <w:tcPr>
            <w:tcW w:w="5670" w:type="dxa"/>
            <w:shd w:val="clear" w:color="auto" w:fill="auto"/>
            <w:vAlign w:val="center"/>
          </w:tcPr>
          <w:p w14:paraId="185DFAE5" w14:textId="77777777" w:rsidR="0044797E" w:rsidRPr="00AD0F21" w:rsidRDefault="0044797E" w:rsidP="00442731">
            <w:pPr>
              <w:pStyle w:val="142"/>
            </w:pPr>
            <w:r w:rsidRPr="00AD0F21">
              <w:rPr>
                <w:rFonts w:hint="eastAsia"/>
              </w:rPr>
              <w:t>CNC控制器AI加值與應用場域</w:t>
            </w:r>
          </w:p>
        </w:tc>
        <w:tc>
          <w:tcPr>
            <w:tcW w:w="1984" w:type="dxa"/>
            <w:shd w:val="clear" w:color="auto" w:fill="auto"/>
            <w:vAlign w:val="center"/>
          </w:tcPr>
          <w:p w14:paraId="686EDA69" w14:textId="77777777" w:rsidR="0044797E" w:rsidRPr="00AD0F21" w:rsidRDefault="0044797E" w:rsidP="00442731">
            <w:pPr>
              <w:pStyle w:val="142"/>
            </w:pPr>
            <w:r w:rsidRPr="00AD0F21">
              <w:rPr>
                <w:rFonts w:hint="eastAsia"/>
              </w:rPr>
              <w:t>工研院</w:t>
            </w:r>
          </w:p>
        </w:tc>
      </w:tr>
      <w:tr w:rsidR="0044797E" w:rsidRPr="00AD0F21" w14:paraId="5717C086" w14:textId="77777777" w:rsidTr="00442731">
        <w:trPr>
          <w:trHeight w:val="283"/>
        </w:trPr>
        <w:tc>
          <w:tcPr>
            <w:tcW w:w="837" w:type="dxa"/>
            <w:vMerge/>
            <w:shd w:val="clear" w:color="auto" w:fill="auto"/>
            <w:vAlign w:val="center"/>
          </w:tcPr>
          <w:p w14:paraId="33AD06AB" w14:textId="77777777" w:rsidR="0044797E" w:rsidRPr="00AD0F21" w:rsidRDefault="0044797E" w:rsidP="00442731">
            <w:pPr>
              <w:pStyle w:val="142"/>
            </w:pPr>
          </w:p>
        </w:tc>
        <w:tc>
          <w:tcPr>
            <w:tcW w:w="5670" w:type="dxa"/>
            <w:shd w:val="clear" w:color="auto" w:fill="auto"/>
            <w:vAlign w:val="center"/>
          </w:tcPr>
          <w:p w14:paraId="0FE5AF28" w14:textId="77777777" w:rsidR="0044797E" w:rsidRPr="00AD0F21" w:rsidRDefault="0044797E" w:rsidP="00442731">
            <w:pPr>
              <w:pStyle w:val="142"/>
            </w:pPr>
            <w:r w:rsidRPr="00AD0F21">
              <w:rPr>
                <w:rFonts w:hint="eastAsia"/>
              </w:rPr>
              <w:t>工具機暨零組件產業生態系AI賦能解決方案示範場域</w:t>
            </w:r>
          </w:p>
        </w:tc>
        <w:tc>
          <w:tcPr>
            <w:tcW w:w="1984" w:type="dxa"/>
            <w:shd w:val="clear" w:color="auto" w:fill="auto"/>
            <w:vAlign w:val="center"/>
          </w:tcPr>
          <w:p w14:paraId="797D4D9F" w14:textId="77777777" w:rsidR="0044797E" w:rsidRPr="00AD0F21" w:rsidRDefault="0044797E" w:rsidP="00442731">
            <w:pPr>
              <w:pStyle w:val="142"/>
            </w:pPr>
            <w:r w:rsidRPr="00AD0F21">
              <w:rPr>
                <w:rFonts w:hint="eastAsia"/>
              </w:rPr>
              <w:t>精機中心</w:t>
            </w:r>
          </w:p>
        </w:tc>
      </w:tr>
      <w:tr w:rsidR="0044797E" w:rsidRPr="00AD0F21" w14:paraId="479AAE4D" w14:textId="77777777" w:rsidTr="00442731">
        <w:trPr>
          <w:trHeight w:val="283"/>
        </w:trPr>
        <w:tc>
          <w:tcPr>
            <w:tcW w:w="837" w:type="dxa"/>
            <w:vMerge/>
            <w:shd w:val="clear" w:color="auto" w:fill="auto"/>
            <w:vAlign w:val="center"/>
          </w:tcPr>
          <w:p w14:paraId="4541C6F2" w14:textId="77777777" w:rsidR="0044797E" w:rsidRPr="00AD0F21" w:rsidRDefault="0044797E" w:rsidP="00442731">
            <w:pPr>
              <w:pStyle w:val="142"/>
            </w:pPr>
          </w:p>
        </w:tc>
        <w:tc>
          <w:tcPr>
            <w:tcW w:w="5670" w:type="dxa"/>
            <w:shd w:val="clear" w:color="auto" w:fill="auto"/>
            <w:vAlign w:val="center"/>
          </w:tcPr>
          <w:p w14:paraId="077A0BD5" w14:textId="77777777" w:rsidR="0044797E" w:rsidRPr="00AD0F21" w:rsidRDefault="0044797E" w:rsidP="00442731">
            <w:pPr>
              <w:pStyle w:val="142"/>
            </w:pPr>
            <w:r w:rsidRPr="00AD0F21">
              <w:rPr>
                <w:rFonts w:hint="eastAsia"/>
              </w:rPr>
              <w:t>機械設備及零組件AI感測系統應用示範與驗證場域</w:t>
            </w:r>
          </w:p>
        </w:tc>
        <w:tc>
          <w:tcPr>
            <w:tcW w:w="1984" w:type="dxa"/>
            <w:shd w:val="clear" w:color="auto" w:fill="auto"/>
            <w:vAlign w:val="center"/>
          </w:tcPr>
          <w:p w14:paraId="70249CA7" w14:textId="77777777" w:rsidR="0044797E" w:rsidRPr="00AD0F21" w:rsidRDefault="0044797E" w:rsidP="00442731">
            <w:pPr>
              <w:pStyle w:val="142"/>
            </w:pPr>
            <w:r w:rsidRPr="00AD0F21">
              <w:rPr>
                <w:rFonts w:hint="eastAsia"/>
              </w:rPr>
              <w:t>工研院</w:t>
            </w:r>
          </w:p>
        </w:tc>
      </w:tr>
      <w:tr w:rsidR="0044797E" w:rsidRPr="00AD0F21" w14:paraId="793D5EA6" w14:textId="77777777" w:rsidTr="00442731">
        <w:trPr>
          <w:trHeight w:val="283"/>
        </w:trPr>
        <w:tc>
          <w:tcPr>
            <w:tcW w:w="837" w:type="dxa"/>
            <w:vMerge/>
            <w:shd w:val="clear" w:color="auto" w:fill="auto"/>
            <w:vAlign w:val="center"/>
          </w:tcPr>
          <w:p w14:paraId="141D8EBA" w14:textId="77777777" w:rsidR="0044797E" w:rsidRPr="00AD0F21" w:rsidRDefault="0044797E" w:rsidP="00442731">
            <w:pPr>
              <w:pStyle w:val="142"/>
            </w:pPr>
          </w:p>
        </w:tc>
        <w:tc>
          <w:tcPr>
            <w:tcW w:w="5670" w:type="dxa"/>
            <w:shd w:val="clear" w:color="auto" w:fill="auto"/>
            <w:vAlign w:val="center"/>
          </w:tcPr>
          <w:p w14:paraId="4CF92560" w14:textId="77777777" w:rsidR="0044797E" w:rsidRPr="00AD0F21" w:rsidRDefault="0044797E" w:rsidP="00442731">
            <w:pPr>
              <w:pStyle w:val="142"/>
            </w:pPr>
            <w:r w:rsidRPr="00AD0F21">
              <w:rPr>
                <w:rFonts w:hint="eastAsia"/>
              </w:rPr>
              <w:t>AI工具機加工試產場域</w:t>
            </w:r>
          </w:p>
        </w:tc>
        <w:tc>
          <w:tcPr>
            <w:tcW w:w="1984" w:type="dxa"/>
            <w:shd w:val="clear" w:color="auto" w:fill="auto"/>
            <w:vAlign w:val="center"/>
          </w:tcPr>
          <w:p w14:paraId="0D1BA95F" w14:textId="77777777" w:rsidR="0044797E" w:rsidRPr="00AD0F21" w:rsidRDefault="0044797E" w:rsidP="00442731">
            <w:pPr>
              <w:pStyle w:val="142"/>
            </w:pPr>
            <w:r w:rsidRPr="00AD0F21">
              <w:rPr>
                <w:rFonts w:hint="eastAsia"/>
              </w:rPr>
              <w:t>工研院</w:t>
            </w:r>
          </w:p>
        </w:tc>
      </w:tr>
      <w:tr w:rsidR="0044797E" w:rsidRPr="00AD0F21" w14:paraId="640B6CBD" w14:textId="77777777" w:rsidTr="00442731">
        <w:trPr>
          <w:trHeight w:val="283"/>
        </w:trPr>
        <w:tc>
          <w:tcPr>
            <w:tcW w:w="837" w:type="dxa"/>
            <w:vMerge w:val="restart"/>
            <w:shd w:val="clear" w:color="auto" w:fill="auto"/>
            <w:vAlign w:val="center"/>
          </w:tcPr>
          <w:p w14:paraId="42650EE6" w14:textId="77777777" w:rsidR="0044797E" w:rsidRPr="00AD0F21" w:rsidRDefault="0044797E" w:rsidP="00442731">
            <w:pPr>
              <w:pStyle w:val="142"/>
            </w:pPr>
            <w:r w:rsidRPr="00AD0F21">
              <w:rPr>
                <w:rFonts w:hint="eastAsia"/>
              </w:rPr>
              <w:lastRenderedPageBreak/>
              <w:t>車輛</w:t>
            </w:r>
          </w:p>
        </w:tc>
        <w:tc>
          <w:tcPr>
            <w:tcW w:w="5670" w:type="dxa"/>
            <w:shd w:val="clear" w:color="auto" w:fill="auto"/>
            <w:vAlign w:val="center"/>
          </w:tcPr>
          <w:p w14:paraId="39F96C7D" w14:textId="77777777" w:rsidR="0044797E" w:rsidRPr="00AD0F21" w:rsidRDefault="0044797E" w:rsidP="00442731">
            <w:pPr>
              <w:pStyle w:val="142"/>
            </w:pPr>
            <w:r w:rsidRPr="00AD0F21">
              <w:rPr>
                <w:rFonts w:hint="eastAsia"/>
              </w:rPr>
              <w:t>AI適形化車用電子模組試產線場域</w:t>
            </w:r>
          </w:p>
        </w:tc>
        <w:tc>
          <w:tcPr>
            <w:tcW w:w="1984" w:type="dxa"/>
            <w:shd w:val="clear" w:color="auto" w:fill="auto"/>
            <w:vAlign w:val="center"/>
          </w:tcPr>
          <w:p w14:paraId="30C3D692" w14:textId="77777777" w:rsidR="0044797E" w:rsidRPr="00AD0F21" w:rsidRDefault="0044797E" w:rsidP="00442731">
            <w:pPr>
              <w:pStyle w:val="142"/>
            </w:pPr>
            <w:r w:rsidRPr="00AD0F21">
              <w:rPr>
                <w:rFonts w:hint="eastAsia"/>
              </w:rPr>
              <w:t>工研院</w:t>
            </w:r>
          </w:p>
        </w:tc>
      </w:tr>
      <w:tr w:rsidR="0044797E" w:rsidRPr="00AD0F21" w14:paraId="5E2C3B9C" w14:textId="77777777" w:rsidTr="00442731">
        <w:trPr>
          <w:trHeight w:val="283"/>
        </w:trPr>
        <w:tc>
          <w:tcPr>
            <w:tcW w:w="837" w:type="dxa"/>
            <w:vMerge/>
            <w:shd w:val="clear" w:color="auto" w:fill="auto"/>
            <w:vAlign w:val="center"/>
          </w:tcPr>
          <w:p w14:paraId="2557765D" w14:textId="77777777" w:rsidR="0044797E" w:rsidRPr="00AD0F21" w:rsidRDefault="0044797E" w:rsidP="00442731">
            <w:pPr>
              <w:pStyle w:val="142"/>
            </w:pPr>
          </w:p>
        </w:tc>
        <w:tc>
          <w:tcPr>
            <w:tcW w:w="5670" w:type="dxa"/>
            <w:shd w:val="clear" w:color="auto" w:fill="auto"/>
            <w:vAlign w:val="center"/>
          </w:tcPr>
          <w:p w14:paraId="27649040" w14:textId="77777777" w:rsidR="0044797E" w:rsidRPr="00AD0F21" w:rsidRDefault="0044797E" w:rsidP="00442731">
            <w:pPr>
              <w:pStyle w:val="142"/>
            </w:pPr>
            <w:r w:rsidRPr="00AD0F21">
              <w:rPr>
                <w:rFonts w:hint="eastAsia"/>
              </w:rPr>
              <w:t>中大型電動商用車AI結構設計與組裝驗證示範場域</w:t>
            </w:r>
          </w:p>
        </w:tc>
        <w:tc>
          <w:tcPr>
            <w:tcW w:w="1984" w:type="dxa"/>
            <w:shd w:val="clear" w:color="auto" w:fill="auto"/>
            <w:vAlign w:val="center"/>
          </w:tcPr>
          <w:p w14:paraId="57FE9F25" w14:textId="77777777" w:rsidR="0044797E" w:rsidRPr="00AD0F21" w:rsidRDefault="0044797E" w:rsidP="00442731">
            <w:pPr>
              <w:pStyle w:val="142"/>
            </w:pPr>
            <w:r w:rsidRPr="00AD0F21">
              <w:rPr>
                <w:rFonts w:hint="eastAsia"/>
              </w:rPr>
              <w:t>工研院</w:t>
            </w:r>
          </w:p>
        </w:tc>
      </w:tr>
      <w:tr w:rsidR="0044797E" w:rsidRPr="00AD0F21" w14:paraId="61AF36D4" w14:textId="77777777" w:rsidTr="00442731">
        <w:trPr>
          <w:trHeight w:val="283"/>
        </w:trPr>
        <w:tc>
          <w:tcPr>
            <w:tcW w:w="837" w:type="dxa"/>
            <w:vMerge/>
            <w:shd w:val="clear" w:color="auto" w:fill="auto"/>
            <w:vAlign w:val="center"/>
          </w:tcPr>
          <w:p w14:paraId="61F7C276" w14:textId="77777777" w:rsidR="0044797E" w:rsidRPr="00AD0F21" w:rsidRDefault="0044797E" w:rsidP="00442731">
            <w:pPr>
              <w:pStyle w:val="142"/>
            </w:pPr>
          </w:p>
        </w:tc>
        <w:tc>
          <w:tcPr>
            <w:tcW w:w="5670" w:type="dxa"/>
            <w:shd w:val="clear" w:color="auto" w:fill="auto"/>
            <w:vAlign w:val="center"/>
          </w:tcPr>
          <w:p w14:paraId="78EC0D31" w14:textId="77777777" w:rsidR="0044797E" w:rsidRPr="00AD0F21" w:rsidRDefault="0044797E" w:rsidP="00442731">
            <w:pPr>
              <w:pStyle w:val="142"/>
            </w:pPr>
            <w:r w:rsidRPr="00AD0F21">
              <w:rPr>
                <w:rFonts w:hint="eastAsia"/>
              </w:rPr>
              <w:t>智慧車輛產品AI感知軟硬整合</w:t>
            </w:r>
          </w:p>
        </w:tc>
        <w:tc>
          <w:tcPr>
            <w:tcW w:w="1984" w:type="dxa"/>
            <w:shd w:val="clear" w:color="auto" w:fill="auto"/>
            <w:vAlign w:val="center"/>
          </w:tcPr>
          <w:p w14:paraId="12C31953" w14:textId="77777777" w:rsidR="0044797E" w:rsidRPr="00AD0F21" w:rsidRDefault="0044797E" w:rsidP="00442731">
            <w:pPr>
              <w:pStyle w:val="142"/>
            </w:pPr>
            <w:r w:rsidRPr="00AD0F21">
              <w:rPr>
                <w:rFonts w:hint="eastAsia"/>
              </w:rPr>
              <w:t>資策會</w:t>
            </w:r>
          </w:p>
        </w:tc>
      </w:tr>
      <w:tr w:rsidR="0044797E" w:rsidRPr="00AD0F21" w14:paraId="3DB62049" w14:textId="77777777" w:rsidTr="00442731">
        <w:trPr>
          <w:trHeight w:val="283"/>
        </w:trPr>
        <w:tc>
          <w:tcPr>
            <w:tcW w:w="837" w:type="dxa"/>
            <w:vMerge/>
            <w:shd w:val="clear" w:color="auto" w:fill="auto"/>
            <w:vAlign w:val="center"/>
          </w:tcPr>
          <w:p w14:paraId="19D74D44" w14:textId="77777777" w:rsidR="0044797E" w:rsidRPr="00AD0F21" w:rsidRDefault="0044797E" w:rsidP="00442731">
            <w:pPr>
              <w:pStyle w:val="142"/>
            </w:pPr>
          </w:p>
        </w:tc>
        <w:tc>
          <w:tcPr>
            <w:tcW w:w="5670" w:type="dxa"/>
            <w:shd w:val="clear" w:color="auto" w:fill="auto"/>
            <w:vAlign w:val="center"/>
          </w:tcPr>
          <w:p w14:paraId="73BBF2E8" w14:textId="77777777" w:rsidR="0044797E" w:rsidRPr="00AD0F21" w:rsidRDefault="0044797E" w:rsidP="00442731">
            <w:pPr>
              <w:pStyle w:val="142"/>
            </w:pPr>
            <w:r w:rsidRPr="00AD0F21">
              <w:rPr>
                <w:rFonts w:hint="eastAsia"/>
              </w:rPr>
              <w:t>車用光源模組關鍵材料AI試量產場域</w:t>
            </w:r>
          </w:p>
        </w:tc>
        <w:tc>
          <w:tcPr>
            <w:tcW w:w="1984" w:type="dxa"/>
            <w:shd w:val="clear" w:color="auto" w:fill="auto"/>
            <w:vAlign w:val="center"/>
          </w:tcPr>
          <w:p w14:paraId="0C6299E2" w14:textId="77777777" w:rsidR="0044797E" w:rsidRPr="00AD0F21" w:rsidRDefault="0044797E" w:rsidP="00442731">
            <w:pPr>
              <w:pStyle w:val="142"/>
            </w:pPr>
            <w:r w:rsidRPr="00AD0F21">
              <w:rPr>
                <w:rFonts w:hint="eastAsia"/>
              </w:rPr>
              <w:t>經濟部中臺灣創新園區</w:t>
            </w:r>
          </w:p>
        </w:tc>
      </w:tr>
      <w:tr w:rsidR="0044797E" w:rsidRPr="00AD0F21" w14:paraId="1B48AE88" w14:textId="77777777" w:rsidTr="00442731">
        <w:trPr>
          <w:trHeight w:val="283"/>
        </w:trPr>
        <w:tc>
          <w:tcPr>
            <w:tcW w:w="837" w:type="dxa"/>
            <w:vMerge/>
            <w:shd w:val="clear" w:color="auto" w:fill="auto"/>
            <w:vAlign w:val="center"/>
          </w:tcPr>
          <w:p w14:paraId="0F01584E" w14:textId="77777777" w:rsidR="0044797E" w:rsidRPr="00AD0F21" w:rsidRDefault="0044797E" w:rsidP="00442731">
            <w:pPr>
              <w:pStyle w:val="142"/>
            </w:pPr>
          </w:p>
        </w:tc>
        <w:tc>
          <w:tcPr>
            <w:tcW w:w="5670" w:type="dxa"/>
            <w:shd w:val="clear" w:color="auto" w:fill="auto"/>
            <w:vAlign w:val="center"/>
          </w:tcPr>
          <w:p w14:paraId="41A55C43" w14:textId="77777777" w:rsidR="0044797E" w:rsidRPr="00AD0F21" w:rsidRDefault="0044797E" w:rsidP="00442731">
            <w:pPr>
              <w:pStyle w:val="142"/>
            </w:pPr>
            <w:r w:rsidRPr="00AD0F21">
              <w:rPr>
                <w:rFonts w:hint="eastAsia"/>
              </w:rPr>
              <w:t>車用鈑件線上監控與AI回饋沖壓成形試量產場域</w:t>
            </w:r>
          </w:p>
        </w:tc>
        <w:tc>
          <w:tcPr>
            <w:tcW w:w="1984" w:type="dxa"/>
            <w:shd w:val="clear" w:color="auto" w:fill="auto"/>
            <w:vAlign w:val="center"/>
          </w:tcPr>
          <w:p w14:paraId="7FD14B74" w14:textId="77777777" w:rsidR="0044797E" w:rsidRPr="00AD0F21" w:rsidRDefault="0044797E" w:rsidP="00442731">
            <w:pPr>
              <w:pStyle w:val="142"/>
            </w:pPr>
            <w:r w:rsidRPr="00AD0F21">
              <w:rPr>
                <w:rFonts w:hint="eastAsia"/>
              </w:rPr>
              <w:t>金屬中心</w:t>
            </w:r>
          </w:p>
        </w:tc>
      </w:tr>
      <w:tr w:rsidR="0044797E" w:rsidRPr="00AD0F21" w14:paraId="486AD0B0" w14:textId="77777777" w:rsidTr="00442731">
        <w:trPr>
          <w:trHeight w:val="283"/>
        </w:trPr>
        <w:tc>
          <w:tcPr>
            <w:tcW w:w="837" w:type="dxa"/>
            <w:vMerge/>
            <w:shd w:val="clear" w:color="auto" w:fill="auto"/>
            <w:vAlign w:val="center"/>
          </w:tcPr>
          <w:p w14:paraId="4E5C67F4" w14:textId="77777777" w:rsidR="0044797E" w:rsidRPr="00AD0F21" w:rsidRDefault="0044797E" w:rsidP="00442731">
            <w:pPr>
              <w:pStyle w:val="142"/>
            </w:pPr>
          </w:p>
        </w:tc>
        <w:tc>
          <w:tcPr>
            <w:tcW w:w="5670" w:type="dxa"/>
            <w:shd w:val="clear" w:color="auto" w:fill="auto"/>
            <w:vAlign w:val="center"/>
          </w:tcPr>
          <w:p w14:paraId="4A0CDF98" w14:textId="77777777" w:rsidR="0044797E" w:rsidRPr="00AD0F21" w:rsidRDefault="0044797E" w:rsidP="00442731">
            <w:pPr>
              <w:pStyle w:val="142"/>
            </w:pPr>
            <w:r w:rsidRPr="00AD0F21">
              <w:rPr>
                <w:rFonts w:hint="eastAsia"/>
              </w:rPr>
              <w:t>車用面板與光機模組AI試製場域</w:t>
            </w:r>
          </w:p>
        </w:tc>
        <w:tc>
          <w:tcPr>
            <w:tcW w:w="1984" w:type="dxa"/>
            <w:shd w:val="clear" w:color="auto" w:fill="auto"/>
            <w:vAlign w:val="center"/>
          </w:tcPr>
          <w:p w14:paraId="6AEAAFE5" w14:textId="77777777" w:rsidR="0044797E" w:rsidRPr="00AD0F21" w:rsidRDefault="0044797E" w:rsidP="00442731">
            <w:pPr>
              <w:pStyle w:val="142"/>
            </w:pPr>
            <w:r w:rsidRPr="00AD0F21">
              <w:rPr>
                <w:rFonts w:hint="eastAsia"/>
              </w:rPr>
              <w:t>工研院</w:t>
            </w:r>
          </w:p>
        </w:tc>
      </w:tr>
      <w:tr w:rsidR="0044797E" w:rsidRPr="00AD0F21" w14:paraId="2960261C" w14:textId="77777777" w:rsidTr="00442731">
        <w:trPr>
          <w:trHeight w:val="283"/>
        </w:trPr>
        <w:tc>
          <w:tcPr>
            <w:tcW w:w="837" w:type="dxa"/>
            <w:vMerge/>
            <w:shd w:val="clear" w:color="auto" w:fill="auto"/>
            <w:vAlign w:val="center"/>
          </w:tcPr>
          <w:p w14:paraId="44D4CA60" w14:textId="77777777" w:rsidR="0044797E" w:rsidRPr="00AD0F21" w:rsidRDefault="0044797E" w:rsidP="00442731">
            <w:pPr>
              <w:pStyle w:val="142"/>
            </w:pPr>
          </w:p>
        </w:tc>
        <w:tc>
          <w:tcPr>
            <w:tcW w:w="5670" w:type="dxa"/>
            <w:shd w:val="clear" w:color="auto" w:fill="auto"/>
            <w:vAlign w:val="center"/>
          </w:tcPr>
          <w:p w14:paraId="3264A7EE" w14:textId="77777777" w:rsidR="0044797E" w:rsidRPr="00AD0F21" w:rsidRDefault="0044797E" w:rsidP="00442731">
            <w:pPr>
              <w:pStyle w:val="142"/>
            </w:pPr>
            <w:r w:rsidRPr="00AD0F21">
              <w:rPr>
                <w:rFonts w:hint="eastAsia"/>
              </w:rPr>
              <w:t>車輛零組件成型加工AI智慧升級示範場域</w:t>
            </w:r>
          </w:p>
        </w:tc>
        <w:tc>
          <w:tcPr>
            <w:tcW w:w="1984" w:type="dxa"/>
            <w:shd w:val="clear" w:color="auto" w:fill="auto"/>
            <w:vAlign w:val="center"/>
          </w:tcPr>
          <w:p w14:paraId="5A8B343E" w14:textId="77777777" w:rsidR="0044797E" w:rsidRPr="00AD0F21" w:rsidRDefault="0044797E" w:rsidP="00442731">
            <w:pPr>
              <w:pStyle w:val="142"/>
            </w:pPr>
            <w:r w:rsidRPr="00AD0F21">
              <w:rPr>
                <w:rFonts w:hint="eastAsia"/>
              </w:rPr>
              <w:t>工研院</w:t>
            </w:r>
          </w:p>
        </w:tc>
      </w:tr>
      <w:tr w:rsidR="0044797E" w:rsidRPr="00AD0F21" w14:paraId="44A68B1D" w14:textId="77777777" w:rsidTr="00442731">
        <w:trPr>
          <w:trHeight w:val="283"/>
        </w:trPr>
        <w:tc>
          <w:tcPr>
            <w:tcW w:w="837" w:type="dxa"/>
            <w:vMerge/>
            <w:shd w:val="clear" w:color="auto" w:fill="auto"/>
            <w:vAlign w:val="center"/>
          </w:tcPr>
          <w:p w14:paraId="68A2D61D" w14:textId="77777777" w:rsidR="0044797E" w:rsidRPr="00AD0F21" w:rsidRDefault="0044797E" w:rsidP="00442731">
            <w:pPr>
              <w:pStyle w:val="142"/>
            </w:pPr>
          </w:p>
        </w:tc>
        <w:tc>
          <w:tcPr>
            <w:tcW w:w="5670" w:type="dxa"/>
            <w:shd w:val="clear" w:color="auto" w:fill="auto"/>
            <w:vAlign w:val="center"/>
          </w:tcPr>
          <w:p w14:paraId="49FCFD7D" w14:textId="77777777" w:rsidR="0044797E" w:rsidRPr="00AD0F21" w:rsidRDefault="0044797E" w:rsidP="00442731">
            <w:pPr>
              <w:pStyle w:val="142"/>
            </w:pPr>
            <w:r w:rsidRPr="00AD0F21">
              <w:rPr>
                <w:rFonts w:hint="eastAsia"/>
              </w:rPr>
              <w:t>電動車輛動力系統應用AI技術驗證與檢測場域</w:t>
            </w:r>
          </w:p>
        </w:tc>
        <w:tc>
          <w:tcPr>
            <w:tcW w:w="1984" w:type="dxa"/>
            <w:shd w:val="clear" w:color="auto" w:fill="auto"/>
            <w:vAlign w:val="center"/>
          </w:tcPr>
          <w:p w14:paraId="09956DEB" w14:textId="77777777" w:rsidR="0044797E" w:rsidRPr="00AD0F21" w:rsidRDefault="0044797E" w:rsidP="00442731">
            <w:pPr>
              <w:pStyle w:val="142"/>
            </w:pPr>
            <w:r w:rsidRPr="00AD0F21">
              <w:rPr>
                <w:rFonts w:hint="eastAsia"/>
              </w:rPr>
              <w:t>工研院</w:t>
            </w:r>
          </w:p>
        </w:tc>
      </w:tr>
      <w:tr w:rsidR="0044797E" w:rsidRPr="00AD0F21" w14:paraId="6DE3DCA6" w14:textId="77777777" w:rsidTr="00442731">
        <w:trPr>
          <w:trHeight w:val="283"/>
        </w:trPr>
        <w:tc>
          <w:tcPr>
            <w:tcW w:w="837" w:type="dxa"/>
            <w:vMerge/>
            <w:shd w:val="clear" w:color="auto" w:fill="auto"/>
            <w:vAlign w:val="center"/>
          </w:tcPr>
          <w:p w14:paraId="4433C0F6" w14:textId="77777777" w:rsidR="0044797E" w:rsidRPr="00AD0F21" w:rsidRDefault="0044797E" w:rsidP="00442731">
            <w:pPr>
              <w:pStyle w:val="142"/>
            </w:pPr>
          </w:p>
        </w:tc>
        <w:tc>
          <w:tcPr>
            <w:tcW w:w="5670" w:type="dxa"/>
            <w:shd w:val="clear" w:color="auto" w:fill="auto"/>
            <w:vAlign w:val="center"/>
          </w:tcPr>
          <w:p w14:paraId="107E66A6" w14:textId="77777777" w:rsidR="0044797E" w:rsidRPr="00AD0F21" w:rsidRDefault="0044797E" w:rsidP="00442731">
            <w:pPr>
              <w:pStyle w:val="142"/>
            </w:pPr>
            <w:r w:rsidRPr="00AD0F21">
              <w:rPr>
                <w:rFonts w:hint="eastAsia"/>
              </w:rPr>
              <w:t>智慧車輛系統及零組件AI模擬與訓練驗證場域</w:t>
            </w:r>
          </w:p>
        </w:tc>
        <w:tc>
          <w:tcPr>
            <w:tcW w:w="1984" w:type="dxa"/>
            <w:shd w:val="clear" w:color="auto" w:fill="auto"/>
            <w:vAlign w:val="center"/>
          </w:tcPr>
          <w:p w14:paraId="5C34BA81" w14:textId="77777777" w:rsidR="0044797E" w:rsidRPr="00AD0F21" w:rsidRDefault="0044797E" w:rsidP="00442731">
            <w:pPr>
              <w:pStyle w:val="142"/>
            </w:pPr>
            <w:r w:rsidRPr="00AD0F21">
              <w:rPr>
                <w:rFonts w:hint="eastAsia"/>
              </w:rPr>
              <w:t>車輛中心</w:t>
            </w:r>
          </w:p>
        </w:tc>
      </w:tr>
      <w:tr w:rsidR="0044797E" w:rsidRPr="00AD0F21" w14:paraId="60ED442D" w14:textId="77777777" w:rsidTr="00442731">
        <w:trPr>
          <w:trHeight w:val="283"/>
        </w:trPr>
        <w:tc>
          <w:tcPr>
            <w:tcW w:w="837" w:type="dxa"/>
            <w:vMerge w:val="restart"/>
            <w:shd w:val="clear" w:color="auto" w:fill="auto"/>
            <w:vAlign w:val="center"/>
          </w:tcPr>
          <w:p w14:paraId="5994BAD3" w14:textId="77777777" w:rsidR="0044797E" w:rsidRPr="00AD0F21" w:rsidRDefault="0044797E" w:rsidP="00442731">
            <w:pPr>
              <w:pStyle w:val="142"/>
            </w:pPr>
            <w:r w:rsidRPr="00AD0F21">
              <w:rPr>
                <w:rFonts w:hint="eastAsia"/>
              </w:rPr>
              <w:t>半導體</w:t>
            </w:r>
          </w:p>
        </w:tc>
        <w:tc>
          <w:tcPr>
            <w:tcW w:w="5670" w:type="dxa"/>
            <w:shd w:val="clear" w:color="auto" w:fill="auto"/>
            <w:vAlign w:val="center"/>
          </w:tcPr>
          <w:p w14:paraId="39D0077F" w14:textId="77777777" w:rsidR="0044797E" w:rsidRPr="00AD0F21" w:rsidRDefault="0044797E" w:rsidP="00442731">
            <w:pPr>
              <w:pStyle w:val="142"/>
            </w:pPr>
            <w:r w:rsidRPr="00AD0F21">
              <w:rPr>
                <w:rFonts w:hint="eastAsia"/>
              </w:rPr>
              <w:t>AI光機電異質整合及SMT試樣驗證場域</w:t>
            </w:r>
          </w:p>
        </w:tc>
        <w:tc>
          <w:tcPr>
            <w:tcW w:w="1984" w:type="dxa"/>
            <w:shd w:val="clear" w:color="auto" w:fill="auto"/>
            <w:vAlign w:val="center"/>
          </w:tcPr>
          <w:p w14:paraId="7CBC5A9D" w14:textId="77777777" w:rsidR="0044797E" w:rsidRPr="00AD0F21" w:rsidRDefault="0044797E" w:rsidP="00442731">
            <w:pPr>
              <w:pStyle w:val="142"/>
            </w:pPr>
            <w:r w:rsidRPr="00AD0F21">
              <w:rPr>
                <w:rFonts w:hint="eastAsia"/>
              </w:rPr>
              <w:t>工研院</w:t>
            </w:r>
          </w:p>
        </w:tc>
      </w:tr>
      <w:tr w:rsidR="0044797E" w:rsidRPr="00AD0F21" w14:paraId="7D2EB892" w14:textId="77777777" w:rsidTr="00442731">
        <w:trPr>
          <w:trHeight w:val="283"/>
        </w:trPr>
        <w:tc>
          <w:tcPr>
            <w:tcW w:w="837" w:type="dxa"/>
            <w:vMerge/>
            <w:shd w:val="clear" w:color="auto" w:fill="auto"/>
            <w:vAlign w:val="center"/>
          </w:tcPr>
          <w:p w14:paraId="095D5807" w14:textId="77777777" w:rsidR="0044797E" w:rsidRPr="00AD0F21" w:rsidRDefault="0044797E" w:rsidP="00442731">
            <w:pPr>
              <w:pStyle w:val="142"/>
            </w:pPr>
          </w:p>
        </w:tc>
        <w:tc>
          <w:tcPr>
            <w:tcW w:w="5670" w:type="dxa"/>
            <w:shd w:val="clear" w:color="auto" w:fill="auto"/>
            <w:vAlign w:val="center"/>
          </w:tcPr>
          <w:p w14:paraId="5D06CAAD" w14:textId="77777777" w:rsidR="0044797E" w:rsidRPr="00AD0F21" w:rsidRDefault="0044797E" w:rsidP="00442731">
            <w:pPr>
              <w:pStyle w:val="142"/>
            </w:pPr>
            <w:r w:rsidRPr="00AD0F21">
              <w:rPr>
                <w:rFonts w:hint="eastAsia"/>
              </w:rPr>
              <w:t>AI感測晶片試產驗證場域</w:t>
            </w:r>
          </w:p>
        </w:tc>
        <w:tc>
          <w:tcPr>
            <w:tcW w:w="1984" w:type="dxa"/>
            <w:shd w:val="clear" w:color="auto" w:fill="auto"/>
            <w:vAlign w:val="center"/>
          </w:tcPr>
          <w:p w14:paraId="689A2949" w14:textId="77777777" w:rsidR="0044797E" w:rsidRPr="00AD0F21" w:rsidRDefault="0044797E" w:rsidP="00442731">
            <w:pPr>
              <w:pStyle w:val="142"/>
            </w:pPr>
            <w:r w:rsidRPr="00AD0F21">
              <w:rPr>
                <w:rFonts w:hint="eastAsia"/>
              </w:rPr>
              <w:t>工研院</w:t>
            </w:r>
          </w:p>
        </w:tc>
      </w:tr>
      <w:tr w:rsidR="0044797E" w:rsidRPr="00AD0F21" w14:paraId="730D6115" w14:textId="77777777" w:rsidTr="00442731">
        <w:trPr>
          <w:trHeight w:val="283"/>
        </w:trPr>
        <w:tc>
          <w:tcPr>
            <w:tcW w:w="837" w:type="dxa"/>
            <w:vMerge/>
            <w:shd w:val="clear" w:color="auto" w:fill="auto"/>
            <w:vAlign w:val="center"/>
          </w:tcPr>
          <w:p w14:paraId="046BBE31" w14:textId="77777777" w:rsidR="0044797E" w:rsidRPr="00AD0F21" w:rsidRDefault="0044797E" w:rsidP="00442731">
            <w:pPr>
              <w:pStyle w:val="142"/>
            </w:pPr>
          </w:p>
        </w:tc>
        <w:tc>
          <w:tcPr>
            <w:tcW w:w="5670" w:type="dxa"/>
            <w:shd w:val="clear" w:color="auto" w:fill="auto"/>
            <w:vAlign w:val="center"/>
          </w:tcPr>
          <w:p w14:paraId="346C08BC" w14:textId="77777777" w:rsidR="0044797E" w:rsidRPr="00AD0F21" w:rsidRDefault="0044797E" w:rsidP="00442731">
            <w:pPr>
              <w:pStyle w:val="142"/>
            </w:pPr>
            <w:r w:rsidRPr="00AD0F21">
              <w:rPr>
                <w:rFonts w:hint="eastAsia"/>
              </w:rPr>
              <w:t>半導體CoWoS封裝AI量檢測應用場域</w:t>
            </w:r>
          </w:p>
        </w:tc>
        <w:tc>
          <w:tcPr>
            <w:tcW w:w="1984" w:type="dxa"/>
            <w:shd w:val="clear" w:color="auto" w:fill="auto"/>
            <w:vAlign w:val="center"/>
          </w:tcPr>
          <w:p w14:paraId="2F97F136" w14:textId="77777777" w:rsidR="0044797E" w:rsidRPr="00AD0F21" w:rsidRDefault="0044797E" w:rsidP="00442731">
            <w:pPr>
              <w:pStyle w:val="142"/>
            </w:pPr>
            <w:r w:rsidRPr="00AD0F21">
              <w:rPr>
                <w:rFonts w:hint="eastAsia"/>
              </w:rPr>
              <w:t>工研院</w:t>
            </w:r>
          </w:p>
        </w:tc>
      </w:tr>
      <w:tr w:rsidR="0044797E" w:rsidRPr="00AD0F21" w14:paraId="339CAA5A" w14:textId="77777777" w:rsidTr="00442731">
        <w:trPr>
          <w:trHeight w:val="283"/>
        </w:trPr>
        <w:tc>
          <w:tcPr>
            <w:tcW w:w="837" w:type="dxa"/>
            <w:vMerge/>
            <w:shd w:val="clear" w:color="auto" w:fill="auto"/>
            <w:vAlign w:val="center"/>
          </w:tcPr>
          <w:p w14:paraId="635252DF" w14:textId="77777777" w:rsidR="0044797E" w:rsidRPr="00AD0F21" w:rsidRDefault="0044797E" w:rsidP="00442731">
            <w:pPr>
              <w:pStyle w:val="142"/>
            </w:pPr>
          </w:p>
        </w:tc>
        <w:tc>
          <w:tcPr>
            <w:tcW w:w="5670" w:type="dxa"/>
            <w:shd w:val="clear" w:color="auto" w:fill="auto"/>
            <w:vAlign w:val="center"/>
          </w:tcPr>
          <w:p w14:paraId="684212BF" w14:textId="77777777" w:rsidR="0044797E" w:rsidRPr="00AD0F21" w:rsidRDefault="0044797E" w:rsidP="00442731">
            <w:pPr>
              <w:pStyle w:val="142"/>
            </w:pPr>
            <w:r w:rsidRPr="00AD0F21">
              <w:rPr>
                <w:rFonts w:hint="eastAsia"/>
              </w:rPr>
              <w:t>半導體晶圓後製程AI試量產場域</w:t>
            </w:r>
          </w:p>
        </w:tc>
        <w:tc>
          <w:tcPr>
            <w:tcW w:w="1984" w:type="dxa"/>
            <w:shd w:val="clear" w:color="auto" w:fill="auto"/>
            <w:vAlign w:val="center"/>
          </w:tcPr>
          <w:p w14:paraId="49D60C24" w14:textId="77777777" w:rsidR="0044797E" w:rsidRPr="00AD0F21" w:rsidRDefault="0044797E" w:rsidP="00442731">
            <w:pPr>
              <w:pStyle w:val="142"/>
            </w:pPr>
            <w:r w:rsidRPr="00AD0F21">
              <w:rPr>
                <w:rFonts w:hint="eastAsia"/>
              </w:rPr>
              <w:t>工研院</w:t>
            </w:r>
          </w:p>
        </w:tc>
      </w:tr>
      <w:tr w:rsidR="0044797E" w:rsidRPr="00AD0F21" w14:paraId="75D0A390" w14:textId="77777777" w:rsidTr="00442731">
        <w:trPr>
          <w:trHeight w:val="283"/>
        </w:trPr>
        <w:tc>
          <w:tcPr>
            <w:tcW w:w="837" w:type="dxa"/>
            <w:vMerge/>
            <w:shd w:val="clear" w:color="auto" w:fill="auto"/>
            <w:vAlign w:val="center"/>
          </w:tcPr>
          <w:p w14:paraId="1C402068" w14:textId="77777777" w:rsidR="0044797E" w:rsidRPr="00AD0F21" w:rsidRDefault="0044797E" w:rsidP="00442731">
            <w:pPr>
              <w:pStyle w:val="142"/>
            </w:pPr>
          </w:p>
        </w:tc>
        <w:tc>
          <w:tcPr>
            <w:tcW w:w="5670" w:type="dxa"/>
            <w:shd w:val="clear" w:color="auto" w:fill="auto"/>
            <w:vAlign w:val="center"/>
          </w:tcPr>
          <w:p w14:paraId="6327E3DC" w14:textId="77777777" w:rsidR="0044797E" w:rsidRPr="00AD0F21" w:rsidRDefault="0044797E" w:rsidP="00442731">
            <w:pPr>
              <w:pStyle w:val="142"/>
            </w:pPr>
            <w:r w:rsidRPr="00AD0F21">
              <w:rPr>
                <w:rFonts w:hint="eastAsia"/>
              </w:rPr>
              <w:t>晶圓級異質整合扇出型封裝AI試產場域</w:t>
            </w:r>
          </w:p>
        </w:tc>
        <w:tc>
          <w:tcPr>
            <w:tcW w:w="1984" w:type="dxa"/>
            <w:shd w:val="clear" w:color="auto" w:fill="auto"/>
            <w:vAlign w:val="center"/>
          </w:tcPr>
          <w:p w14:paraId="0C5D63F7" w14:textId="77777777" w:rsidR="0044797E" w:rsidRPr="00AD0F21" w:rsidRDefault="0044797E" w:rsidP="00442731">
            <w:pPr>
              <w:pStyle w:val="142"/>
            </w:pPr>
            <w:r w:rsidRPr="00AD0F21">
              <w:rPr>
                <w:rFonts w:hint="eastAsia"/>
              </w:rPr>
              <w:t>工研院</w:t>
            </w:r>
          </w:p>
        </w:tc>
      </w:tr>
      <w:tr w:rsidR="0044797E" w:rsidRPr="00AD0F21" w14:paraId="71B26491" w14:textId="77777777" w:rsidTr="00442731">
        <w:trPr>
          <w:trHeight w:val="283"/>
        </w:trPr>
        <w:tc>
          <w:tcPr>
            <w:tcW w:w="837" w:type="dxa"/>
            <w:vMerge/>
            <w:shd w:val="clear" w:color="auto" w:fill="auto"/>
            <w:vAlign w:val="center"/>
          </w:tcPr>
          <w:p w14:paraId="601FCB4A" w14:textId="77777777" w:rsidR="0044797E" w:rsidRPr="00AD0F21" w:rsidRDefault="0044797E" w:rsidP="00442731">
            <w:pPr>
              <w:pStyle w:val="142"/>
            </w:pPr>
          </w:p>
        </w:tc>
        <w:tc>
          <w:tcPr>
            <w:tcW w:w="5670" w:type="dxa"/>
            <w:shd w:val="clear" w:color="auto" w:fill="auto"/>
            <w:vAlign w:val="center"/>
          </w:tcPr>
          <w:p w14:paraId="3EC6B903" w14:textId="77777777" w:rsidR="0044797E" w:rsidRPr="00AD0F21" w:rsidRDefault="0044797E" w:rsidP="00442731">
            <w:pPr>
              <w:pStyle w:val="142"/>
            </w:pPr>
            <w:r w:rsidRPr="00AD0F21">
              <w:rPr>
                <w:rFonts w:hint="eastAsia"/>
              </w:rPr>
              <w:t>晶圓製程暫時性膠帶卷對卷量產AI應用場域</w:t>
            </w:r>
          </w:p>
        </w:tc>
        <w:tc>
          <w:tcPr>
            <w:tcW w:w="1984" w:type="dxa"/>
            <w:shd w:val="clear" w:color="auto" w:fill="auto"/>
            <w:vAlign w:val="center"/>
          </w:tcPr>
          <w:p w14:paraId="68B48DD7" w14:textId="77777777" w:rsidR="0044797E" w:rsidRPr="00AD0F21" w:rsidRDefault="0044797E" w:rsidP="00442731">
            <w:pPr>
              <w:pStyle w:val="142"/>
            </w:pPr>
            <w:r w:rsidRPr="00AD0F21">
              <w:rPr>
                <w:rFonts w:hint="eastAsia"/>
              </w:rPr>
              <w:t>工研院</w:t>
            </w:r>
          </w:p>
        </w:tc>
      </w:tr>
      <w:tr w:rsidR="0044797E" w:rsidRPr="00AD0F21" w14:paraId="112A9478" w14:textId="77777777" w:rsidTr="00442731">
        <w:trPr>
          <w:trHeight w:val="283"/>
        </w:trPr>
        <w:tc>
          <w:tcPr>
            <w:tcW w:w="837" w:type="dxa"/>
            <w:vMerge/>
            <w:shd w:val="clear" w:color="auto" w:fill="auto"/>
            <w:vAlign w:val="center"/>
          </w:tcPr>
          <w:p w14:paraId="63C90B5B" w14:textId="77777777" w:rsidR="0044797E" w:rsidRPr="00AD0F21" w:rsidRDefault="0044797E" w:rsidP="00442731">
            <w:pPr>
              <w:pStyle w:val="142"/>
            </w:pPr>
          </w:p>
        </w:tc>
        <w:tc>
          <w:tcPr>
            <w:tcW w:w="5670" w:type="dxa"/>
            <w:shd w:val="clear" w:color="auto" w:fill="auto"/>
            <w:vAlign w:val="center"/>
          </w:tcPr>
          <w:p w14:paraId="32C5857D" w14:textId="77777777" w:rsidR="0044797E" w:rsidRPr="00AD0F21" w:rsidRDefault="0044797E" w:rsidP="00442731">
            <w:pPr>
              <w:pStyle w:val="142"/>
            </w:pPr>
            <w:r w:rsidRPr="00AD0F21">
              <w:rPr>
                <w:rFonts w:hint="eastAsia"/>
              </w:rPr>
              <w:t>面板級半導體封裝暫時性膠材AI加值試製與驗證場域</w:t>
            </w:r>
          </w:p>
        </w:tc>
        <w:tc>
          <w:tcPr>
            <w:tcW w:w="1984" w:type="dxa"/>
            <w:shd w:val="clear" w:color="auto" w:fill="auto"/>
            <w:vAlign w:val="center"/>
          </w:tcPr>
          <w:p w14:paraId="5E9EE7AC" w14:textId="77777777" w:rsidR="0044797E" w:rsidRPr="00AD0F21" w:rsidRDefault="0044797E" w:rsidP="00442731">
            <w:pPr>
              <w:pStyle w:val="142"/>
            </w:pPr>
            <w:r w:rsidRPr="00AD0F21">
              <w:rPr>
                <w:rFonts w:hint="eastAsia"/>
              </w:rPr>
              <w:t>工研院</w:t>
            </w:r>
          </w:p>
        </w:tc>
      </w:tr>
      <w:tr w:rsidR="0044797E" w:rsidRPr="00AD0F21" w14:paraId="46A5157A" w14:textId="77777777" w:rsidTr="00442731">
        <w:trPr>
          <w:trHeight w:val="283"/>
        </w:trPr>
        <w:tc>
          <w:tcPr>
            <w:tcW w:w="837" w:type="dxa"/>
            <w:vMerge/>
            <w:shd w:val="clear" w:color="auto" w:fill="auto"/>
            <w:vAlign w:val="center"/>
          </w:tcPr>
          <w:p w14:paraId="298E710C" w14:textId="77777777" w:rsidR="0044797E" w:rsidRPr="00AD0F21" w:rsidRDefault="0044797E" w:rsidP="00442731">
            <w:pPr>
              <w:pStyle w:val="142"/>
            </w:pPr>
          </w:p>
        </w:tc>
        <w:tc>
          <w:tcPr>
            <w:tcW w:w="5670" w:type="dxa"/>
            <w:shd w:val="clear" w:color="auto" w:fill="auto"/>
            <w:vAlign w:val="center"/>
          </w:tcPr>
          <w:p w14:paraId="5893AEB4" w14:textId="77777777" w:rsidR="0044797E" w:rsidRPr="00AD0F21" w:rsidRDefault="0044797E" w:rsidP="00442731">
            <w:pPr>
              <w:pStyle w:val="142"/>
            </w:pPr>
            <w:r w:rsidRPr="00AD0F21">
              <w:rPr>
                <w:rFonts w:hint="eastAsia"/>
              </w:rPr>
              <w:t>高深寬比玻璃基板封裝製程與設備AI試產場域</w:t>
            </w:r>
          </w:p>
        </w:tc>
        <w:tc>
          <w:tcPr>
            <w:tcW w:w="1984" w:type="dxa"/>
            <w:shd w:val="clear" w:color="auto" w:fill="auto"/>
            <w:vAlign w:val="center"/>
          </w:tcPr>
          <w:p w14:paraId="34A204F6" w14:textId="77777777" w:rsidR="0044797E" w:rsidRPr="00AD0F21" w:rsidRDefault="0044797E" w:rsidP="00442731">
            <w:pPr>
              <w:pStyle w:val="142"/>
            </w:pPr>
            <w:r w:rsidRPr="00AD0F21">
              <w:rPr>
                <w:rFonts w:hint="eastAsia"/>
              </w:rPr>
              <w:t>工研院</w:t>
            </w:r>
          </w:p>
        </w:tc>
      </w:tr>
      <w:tr w:rsidR="0044797E" w:rsidRPr="00AD0F21" w14:paraId="387AEEF6" w14:textId="77777777" w:rsidTr="00442731">
        <w:trPr>
          <w:trHeight w:val="283"/>
        </w:trPr>
        <w:tc>
          <w:tcPr>
            <w:tcW w:w="837" w:type="dxa"/>
            <w:shd w:val="clear" w:color="auto" w:fill="auto"/>
            <w:vAlign w:val="center"/>
          </w:tcPr>
          <w:p w14:paraId="4635C76E" w14:textId="77777777" w:rsidR="0044797E" w:rsidRPr="00AD0F21" w:rsidRDefault="0044797E" w:rsidP="00442731">
            <w:pPr>
              <w:pStyle w:val="142"/>
            </w:pPr>
            <w:r w:rsidRPr="00AD0F21">
              <w:rPr>
                <w:rFonts w:hint="eastAsia"/>
              </w:rPr>
              <w:t>製鞋</w:t>
            </w:r>
          </w:p>
        </w:tc>
        <w:tc>
          <w:tcPr>
            <w:tcW w:w="5670" w:type="dxa"/>
            <w:shd w:val="clear" w:color="auto" w:fill="auto"/>
            <w:vAlign w:val="center"/>
          </w:tcPr>
          <w:p w14:paraId="1830A633" w14:textId="77777777" w:rsidR="0044797E" w:rsidRPr="00AD0F21" w:rsidRDefault="0044797E" w:rsidP="00442731">
            <w:pPr>
              <w:pStyle w:val="142"/>
            </w:pPr>
            <w:r w:rsidRPr="00AD0F21">
              <w:rPr>
                <w:rFonts w:hint="eastAsia"/>
              </w:rPr>
              <w:t>超臨界物理發泡AI製程驗證場域</w:t>
            </w:r>
          </w:p>
        </w:tc>
        <w:tc>
          <w:tcPr>
            <w:tcW w:w="1984" w:type="dxa"/>
            <w:shd w:val="clear" w:color="auto" w:fill="auto"/>
            <w:vAlign w:val="center"/>
          </w:tcPr>
          <w:p w14:paraId="1D64A0D6" w14:textId="77777777" w:rsidR="0044797E" w:rsidRPr="00AD0F21" w:rsidRDefault="0044797E" w:rsidP="00442731">
            <w:pPr>
              <w:pStyle w:val="142"/>
            </w:pPr>
            <w:r w:rsidRPr="00AD0F21">
              <w:rPr>
                <w:rFonts w:hint="eastAsia"/>
              </w:rPr>
              <w:t>鞋技中心</w:t>
            </w:r>
          </w:p>
        </w:tc>
      </w:tr>
      <w:tr w:rsidR="0044797E" w:rsidRPr="00AD0F21" w14:paraId="0F905764" w14:textId="77777777" w:rsidTr="00442731">
        <w:trPr>
          <w:trHeight w:val="283"/>
        </w:trPr>
        <w:tc>
          <w:tcPr>
            <w:tcW w:w="837" w:type="dxa"/>
            <w:vMerge w:val="restart"/>
            <w:shd w:val="clear" w:color="auto" w:fill="auto"/>
            <w:vAlign w:val="center"/>
          </w:tcPr>
          <w:p w14:paraId="5F2E1634" w14:textId="77777777" w:rsidR="0044797E" w:rsidRPr="00AD0F21" w:rsidRDefault="0044797E" w:rsidP="00442731">
            <w:pPr>
              <w:pStyle w:val="142"/>
            </w:pPr>
            <w:r w:rsidRPr="00AD0F21">
              <w:rPr>
                <w:rFonts w:hint="eastAsia"/>
              </w:rPr>
              <w:t>塑膠</w:t>
            </w:r>
          </w:p>
        </w:tc>
        <w:tc>
          <w:tcPr>
            <w:tcW w:w="5670" w:type="dxa"/>
            <w:shd w:val="clear" w:color="auto" w:fill="auto"/>
            <w:vAlign w:val="center"/>
          </w:tcPr>
          <w:p w14:paraId="0616A3A2" w14:textId="77777777" w:rsidR="0044797E" w:rsidRPr="00AD0F21" w:rsidRDefault="0044797E" w:rsidP="00442731">
            <w:pPr>
              <w:pStyle w:val="142"/>
            </w:pPr>
            <w:r w:rsidRPr="00AD0F21">
              <w:rPr>
                <w:rFonts w:hint="eastAsia"/>
              </w:rPr>
              <w:t>AI驅動高分子材料設計試量場域</w:t>
            </w:r>
          </w:p>
        </w:tc>
        <w:tc>
          <w:tcPr>
            <w:tcW w:w="1984" w:type="dxa"/>
            <w:shd w:val="clear" w:color="auto" w:fill="auto"/>
            <w:vAlign w:val="center"/>
          </w:tcPr>
          <w:p w14:paraId="2D90300E" w14:textId="77777777" w:rsidR="0044797E" w:rsidRPr="00AD0F21" w:rsidRDefault="0044797E" w:rsidP="00442731">
            <w:pPr>
              <w:pStyle w:val="142"/>
            </w:pPr>
            <w:r w:rsidRPr="00AD0F21">
              <w:rPr>
                <w:rFonts w:hint="eastAsia"/>
              </w:rPr>
              <w:t>工研院</w:t>
            </w:r>
          </w:p>
        </w:tc>
      </w:tr>
      <w:tr w:rsidR="0044797E" w:rsidRPr="00AD0F21" w14:paraId="7C60DE5B" w14:textId="77777777" w:rsidTr="00442731">
        <w:trPr>
          <w:trHeight w:val="283"/>
        </w:trPr>
        <w:tc>
          <w:tcPr>
            <w:tcW w:w="837" w:type="dxa"/>
            <w:vMerge/>
            <w:shd w:val="clear" w:color="auto" w:fill="auto"/>
            <w:vAlign w:val="center"/>
          </w:tcPr>
          <w:p w14:paraId="2F7543B0" w14:textId="77777777" w:rsidR="0044797E" w:rsidRPr="00AD0F21" w:rsidRDefault="0044797E" w:rsidP="00442731">
            <w:pPr>
              <w:pStyle w:val="142"/>
            </w:pPr>
          </w:p>
        </w:tc>
        <w:tc>
          <w:tcPr>
            <w:tcW w:w="5670" w:type="dxa"/>
            <w:shd w:val="clear" w:color="auto" w:fill="auto"/>
            <w:vAlign w:val="center"/>
          </w:tcPr>
          <w:p w14:paraId="40B27ECB" w14:textId="77777777" w:rsidR="0044797E" w:rsidRPr="00AD0F21" w:rsidRDefault="0044797E" w:rsidP="00442731">
            <w:pPr>
              <w:pStyle w:val="142"/>
            </w:pPr>
            <w:r w:rsidRPr="00AD0F21">
              <w:rPr>
                <w:rFonts w:hint="eastAsia"/>
              </w:rPr>
              <w:t>塑橡膠AI加工開發試量產場域</w:t>
            </w:r>
          </w:p>
        </w:tc>
        <w:tc>
          <w:tcPr>
            <w:tcW w:w="1984" w:type="dxa"/>
            <w:shd w:val="clear" w:color="auto" w:fill="auto"/>
            <w:vAlign w:val="center"/>
          </w:tcPr>
          <w:p w14:paraId="1AB71301" w14:textId="77777777" w:rsidR="0044797E" w:rsidRPr="00AD0F21" w:rsidRDefault="0044797E" w:rsidP="00442731">
            <w:pPr>
              <w:pStyle w:val="142"/>
            </w:pPr>
            <w:r w:rsidRPr="00AD0F21">
              <w:rPr>
                <w:rFonts w:hint="eastAsia"/>
              </w:rPr>
              <w:t>塑膠中心</w:t>
            </w:r>
          </w:p>
        </w:tc>
      </w:tr>
      <w:tr w:rsidR="0044797E" w:rsidRPr="00AD0F21" w14:paraId="7AD3B69B" w14:textId="77777777" w:rsidTr="00442731">
        <w:trPr>
          <w:trHeight w:val="283"/>
        </w:trPr>
        <w:tc>
          <w:tcPr>
            <w:tcW w:w="837" w:type="dxa"/>
            <w:vMerge/>
            <w:shd w:val="clear" w:color="auto" w:fill="auto"/>
            <w:vAlign w:val="center"/>
          </w:tcPr>
          <w:p w14:paraId="2B3F56D3" w14:textId="77777777" w:rsidR="0044797E" w:rsidRPr="00AD0F21" w:rsidRDefault="0044797E" w:rsidP="00442731">
            <w:pPr>
              <w:pStyle w:val="142"/>
            </w:pPr>
          </w:p>
        </w:tc>
        <w:tc>
          <w:tcPr>
            <w:tcW w:w="5670" w:type="dxa"/>
            <w:shd w:val="clear" w:color="auto" w:fill="auto"/>
            <w:vAlign w:val="center"/>
          </w:tcPr>
          <w:p w14:paraId="37F2A99B" w14:textId="77777777" w:rsidR="0044797E" w:rsidRPr="00AD0F21" w:rsidRDefault="0044797E" w:rsidP="00442731">
            <w:pPr>
              <w:pStyle w:val="142"/>
            </w:pPr>
            <w:r w:rsidRPr="00AD0F21">
              <w:rPr>
                <w:rFonts w:hint="eastAsia"/>
              </w:rPr>
              <w:t>塑膠薄膜製品AI塗佈成型試量產場</w:t>
            </w:r>
          </w:p>
        </w:tc>
        <w:tc>
          <w:tcPr>
            <w:tcW w:w="1984" w:type="dxa"/>
            <w:shd w:val="clear" w:color="auto" w:fill="auto"/>
            <w:vAlign w:val="center"/>
          </w:tcPr>
          <w:p w14:paraId="736167B0" w14:textId="77777777" w:rsidR="0044797E" w:rsidRPr="00AD0F21" w:rsidRDefault="0044797E" w:rsidP="00442731">
            <w:pPr>
              <w:pStyle w:val="142"/>
            </w:pPr>
            <w:r w:rsidRPr="00AD0F21">
              <w:rPr>
                <w:rFonts w:hint="eastAsia"/>
              </w:rPr>
              <w:t>工研院</w:t>
            </w:r>
          </w:p>
        </w:tc>
      </w:tr>
      <w:tr w:rsidR="0044797E" w:rsidRPr="00AD0F21" w14:paraId="4DE4DA14" w14:textId="77777777" w:rsidTr="00442731">
        <w:trPr>
          <w:trHeight w:val="283"/>
        </w:trPr>
        <w:tc>
          <w:tcPr>
            <w:tcW w:w="837" w:type="dxa"/>
            <w:vMerge/>
            <w:shd w:val="clear" w:color="auto" w:fill="auto"/>
            <w:vAlign w:val="center"/>
          </w:tcPr>
          <w:p w14:paraId="27115943" w14:textId="77777777" w:rsidR="0044797E" w:rsidRPr="00AD0F21" w:rsidRDefault="0044797E" w:rsidP="00442731">
            <w:pPr>
              <w:pStyle w:val="142"/>
            </w:pPr>
          </w:p>
        </w:tc>
        <w:tc>
          <w:tcPr>
            <w:tcW w:w="5670" w:type="dxa"/>
            <w:shd w:val="clear" w:color="auto" w:fill="auto"/>
            <w:vAlign w:val="center"/>
          </w:tcPr>
          <w:p w14:paraId="5F9A2A0B" w14:textId="77777777" w:rsidR="0044797E" w:rsidRPr="00AD0F21" w:rsidRDefault="0044797E" w:rsidP="00442731">
            <w:pPr>
              <w:pStyle w:val="142"/>
            </w:pPr>
            <w:r w:rsidRPr="00AD0F21">
              <w:rPr>
                <w:rFonts w:hint="eastAsia"/>
              </w:rPr>
              <w:t>AI功能性塑膠材料辨識分類驗證場域</w:t>
            </w:r>
          </w:p>
        </w:tc>
        <w:tc>
          <w:tcPr>
            <w:tcW w:w="1984" w:type="dxa"/>
            <w:shd w:val="clear" w:color="auto" w:fill="auto"/>
            <w:vAlign w:val="center"/>
          </w:tcPr>
          <w:p w14:paraId="384BC582" w14:textId="77777777" w:rsidR="0044797E" w:rsidRPr="00AD0F21" w:rsidRDefault="0044797E" w:rsidP="00442731">
            <w:pPr>
              <w:pStyle w:val="142"/>
            </w:pPr>
            <w:r w:rsidRPr="00AD0F21">
              <w:rPr>
                <w:rFonts w:hint="eastAsia"/>
              </w:rPr>
              <w:t>工研院</w:t>
            </w:r>
          </w:p>
        </w:tc>
      </w:tr>
      <w:tr w:rsidR="0044797E" w:rsidRPr="00AD0F21" w14:paraId="0EDE5E8A" w14:textId="77777777" w:rsidTr="00442731">
        <w:trPr>
          <w:trHeight w:val="283"/>
        </w:trPr>
        <w:tc>
          <w:tcPr>
            <w:tcW w:w="837" w:type="dxa"/>
            <w:vMerge/>
            <w:shd w:val="clear" w:color="auto" w:fill="auto"/>
            <w:vAlign w:val="center"/>
          </w:tcPr>
          <w:p w14:paraId="5F8F008A" w14:textId="77777777" w:rsidR="0044797E" w:rsidRPr="00AD0F21" w:rsidRDefault="0044797E" w:rsidP="00442731">
            <w:pPr>
              <w:pStyle w:val="142"/>
            </w:pPr>
          </w:p>
        </w:tc>
        <w:tc>
          <w:tcPr>
            <w:tcW w:w="5670" w:type="dxa"/>
            <w:shd w:val="clear" w:color="auto" w:fill="auto"/>
            <w:vAlign w:val="center"/>
          </w:tcPr>
          <w:p w14:paraId="0C148EB8" w14:textId="77777777" w:rsidR="0044797E" w:rsidRPr="00AD0F21" w:rsidRDefault="0044797E" w:rsidP="00442731">
            <w:pPr>
              <w:pStyle w:val="142"/>
            </w:pPr>
            <w:r w:rsidRPr="00AD0F21">
              <w:rPr>
                <w:rFonts w:hint="eastAsia"/>
              </w:rPr>
              <w:t>熱塑反應共混AI聯動試量場域</w:t>
            </w:r>
          </w:p>
        </w:tc>
        <w:tc>
          <w:tcPr>
            <w:tcW w:w="1984" w:type="dxa"/>
            <w:shd w:val="clear" w:color="auto" w:fill="auto"/>
            <w:vAlign w:val="center"/>
          </w:tcPr>
          <w:p w14:paraId="0BB3E17E" w14:textId="77777777" w:rsidR="0044797E" w:rsidRPr="00AD0F21" w:rsidRDefault="0044797E" w:rsidP="00442731">
            <w:pPr>
              <w:pStyle w:val="142"/>
            </w:pPr>
            <w:r w:rsidRPr="00AD0F21">
              <w:rPr>
                <w:rFonts w:hint="eastAsia"/>
              </w:rPr>
              <w:t>工研院</w:t>
            </w:r>
          </w:p>
        </w:tc>
      </w:tr>
      <w:tr w:rsidR="0044797E" w:rsidRPr="00AD0F21" w14:paraId="5DF72D76" w14:textId="77777777" w:rsidTr="00442731">
        <w:trPr>
          <w:trHeight w:val="283"/>
        </w:trPr>
        <w:tc>
          <w:tcPr>
            <w:tcW w:w="837" w:type="dxa"/>
            <w:shd w:val="clear" w:color="auto" w:fill="auto"/>
            <w:vAlign w:val="center"/>
          </w:tcPr>
          <w:p w14:paraId="03DD9DB7" w14:textId="77777777" w:rsidR="0044797E" w:rsidRPr="00AD0F21" w:rsidRDefault="0044797E" w:rsidP="00442731">
            <w:pPr>
              <w:pStyle w:val="142"/>
            </w:pPr>
            <w:r w:rsidRPr="00AD0F21">
              <w:rPr>
                <w:rFonts w:hint="eastAsia"/>
              </w:rPr>
              <w:t>印刷</w:t>
            </w:r>
          </w:p>
        </w:tc>
        <w:tc>
          <w:tcPr>
            <w:tcW w:w="5670" w:type="dxa"/>
            <w:shd w:val="clear" w:color="auto" w:fill="auto"/>
            <w:vAlign w:val="center"/>
          </w:tcPr>
          <w:p w14:paraId="67F83731" w14:textId="77777777" w:rsidR="0044797E" w:rsidRPr="00AD0F21" w:rsidRDefault="0044797E" w:rsidP="00442731">
            <w:pPr>
              <w:pStyle w:val="142"/>
            </w:pPr>
            <w:r w:rsidRPr="00AD0F21">
              <w:rPr>
                <w:rFonts w:hint="eastAsia"/>
              </w:rPr>
              <w:t>印刷圖文AI生成算力服務場域</w:t>
            </w:r>
          </w:p>
        </w:tc>
        <w:tc>
          <w:tcPr>
            <w:tcW w:w="1984" w:type="dxa"/>
            <w:shd w:val="clear" w:color="auto" w:fill="auto"/>
            <w:vAlign w:val="center"/>
          </w:tcPr>
          <w:p w14:paraId="386A381B" w14:textId="77777777" w:rsidR="0044797E" w:rsidRPr="00AD0F21" w:rsidRDefault="0044797E" w:rsidP="00442731">
            <w:pPr>
              <w:pStyle w:val="142"/>
            </w:pPr>
            <w:r w:rsidRPr="00AD0F21">
              <w:rPr>
                <w:rFonts w:hint="eastAsia"/>
              </w:rPr>
              <w:t>印刷中心</w:t>
            </w:r>
          </w:p>
        </w:tc>
      </w:tr>
      <w:tr w:rsidR="0044797E" w:rsidRPr="00AD0F21" w14:paraId="51089563" w14:textId="77777777" w:rsidTr="00442731">
        <w:trPr>
          <w:trHeight w:val="283"/>
        </w:trPr>
        <w:tc>
          <w:tcPr>
            <w:tcW w:w="837" w:type="dxa"/>
            <w:vMerge w:val="restart"/>
            <w:shd w:val="clear" w:color="auto" w:fill="auto"/>
            <w:vAlign w:val="center"/>
          </w:tcPr>
          <w:p w14:paraId="6E97F6E9" w14:textId="77777777" w:rsidR="0044797E" w:rsidRPr="00AD0F21" w:rsidRDefault="0044797E" w:rsidP="00442731">
            <w:pPr>
              <w:pStyle w:val="142"/>
            </w:pPr>
            <w:r w:rsidRPr="00AD0F21">
              <w:rPr>
                <w:rFonts w:hint="eastAsia"/>
              </w:rPr>
              <w:t>藥品</w:t>
            </w:r>
          </w:p>
        </w:tc>
        <w:tc>
          <w:tcPr>
            <w:tcW w:w="5670" w:type="dxa"/>
            <w:shd w:val="clear" w:color="auto" w:fill="auto"/>
            <w:vAlign w:val="center"/>
          </w:tcPr>
          <w:p w14:paraId="56E829D3" w14:textId="77777777" w:rsidR="0044797E" w:rsidRPr="00AD0F21" w:rsidRDefault="0044797E" w:rsidP="00442731">
            <w:pPr>
              <w:pStyle w:val="142"/>
            </w:pPr>
            <w:r w:rsidRPr="00AD0F21">
              <w:t>AI</w:t>
            </w:r>
            <w:r w:rsidRPr="00AD0F21">
              <w:rPr>
                <w:rFonts w:hint="eastAsia"/>
              </w:rPr>
              <w:t>監控胜肽合成場域</w:t>
            </w:r>
          </w:p>
        </w:tc>
        <w:tc>
          <w:tcPr>
            <w:tcW w:w="1984" w:type="dxa"/>
            <w:shd w:val="clear" w:color="auto" w:fill="auto"/>
            <w:vAlign w:val="center"/>
          </w:tcPr>
          <w:p w14:paraId="2399741F" w14:textId="77777777" w:rsidR="0044797E" w:rsidRPr="00AD0F21" w:rsidRDefault="0044797E" w:rsidP="00442731">
            <w:pPr>
              <w:pStyle w:val="142"/>
            </w:pPr>
            <w:r w:rsidRPr="00AD0F21">
              <w:rPr>
                <w:rFonts w:hint="eastAsia"/>
              </w:rPr>
              <w:t>工研院</w:t>
            </w:r>
          </w:p>
        </w:tc>
      </w:tr>
      <w:tr w:rsidR="0044797E" w:rsidRPr="00AD0F21" w14:paraId="6546F865" w14:textId="77777777" w:rsidTr="00442731">
        <w:trPr>
          <w:trHeight w:val="283"/>
        </w:trPr>
        <w:tc>
          <w:tcPr>
            <w:tcW w:w="837" w:type="dxa"/>
            <w:vMerge/>
            <w:shd w:val="clear" w:color="auto" w:fill="auto"/>
            <w:vAlign w:val="center"/>
          </w:tcPr>
          <w:p w14:paraId="5157E5C8" w14:textId="77777777" w:rsidR="0044797E" w:rsidRPr="00AD0F21" w:rsidRDefault="0044797E" w:rsidP="00442731">
            <w:pPr>
              <w:pStyle w:val="142"/>
            </w:pPr>
          </w:p>
        </w:tc>
        <w:tc>
          <w:tcPr>
            <w:tcW w:w="5670" w:type="dxa"/>
            <w:shd w:val="clear" w:color="auto" w:fill="auto"/>
            <w:vAlign w:val="center"/>
          </w:tcPr>
          <w:p w14:paraId="34171C4C" w14:textId="77777777" w:rsidR="0044797E" w:rsidRPr="00AD0F21" w:rsidRDefault="0044797E" w:rsidP="00442731">
            <w:pPr>
              <w:pStyle w:val="142"/>
            </w:pPr>
            <w:r w:rsidRPr="00AD0F21">
              <w:rPr>
                <w:rFonts w:hint="eastAsia"/>
              </w:rPr>
              <w:t>免疫細胞生產技術AI試量產場域</w:t>
            </w:r>
          </w:p>
        </w:tc>
        <w:tc>
          <w:tcPr>
            <w:tcW w:w="1984" w:type="dxa"/>
            <w:shd w:val="clear" w:color="auto" w:fill="auto"/>
            <w:vAlign w:val="center"/>
          </w:tcPr>
          <w:p w14:paraId="75A56600" w14:textId="77777777" w:rsidR="0044797E" w:rsidRPr="00AD0F21" w:rsidRDefault="0044797E" w:rsidP="00442731">
            <w:pPr>
              <w:pStyle w:val="142"/>
            </w:pPr>
            <w:r w:rsidRPr="00AD0F21">
              <w:rPr>
                <w:rFonts w:hint="eastAsia"/>
              </w:rPr>
              <w:t>工研院</w:t>
            </w:r>
          </w:p>
        </w:tc>
      </w:tr>
      <w:tr w:rsidR="0044797E" w:rsidRPr="00AD0F21" w14:paraId="1DBEC284" w14:textId="77777777" w:rsidTr="00442731">
        <w:trPr>
          <w:trHeight w:val="283"/>
        </w:trPr>
        <w:tc>
          <w:tcPr>
            <w:tcW w:w="837" w:type="dxa"/>
            <w:vMerge/>
            <w:shd w:val="clear" w:color="auto" w:fill="auto"/>
            <w:vAlign w:val="center"/>
          </w:tcPr>
          <w:p w14:paraId="6EB43832" w14:textId="77777777" w:rsidR="0044797E" w:rsidRPr="00AD0F21" w:rsidRDefault="0044797E" w:rsidP="00442731">
            <w:pPr>
              <w:pStyle w:val="142"/>
            </w:pPr>
          </w:p>
        </w:tc>
        <w:tc>
          <w:tcPr>
            <w:tcW w:w="5670" w:type="dxa"/>
            <w:shd w:val="clear" w:color="auto" w:fill="auto"/>
            <w:vAlign w:val="center"/>
          </w:tcPr>
          <w:p w14:paraId="12DCB986" w14:textId="77777777" w:rsidR="0044797E" w:rsidRPr="00AD0F21" w:rsidRDefault="0044797E" w:rsidP="00442731">
            <w:pPr>
              <w:pStyle w:val="142"/>
            </w:pPr>
            <w:r w:rsidRPr="00AD0F21">
              <w:rPr>
                <w:rFonts w:hint="eastAsia"/>
              </w:rPr>
              <w:t>原料藥暨特殊針劑與細胞生產技術AI試量產場域</w:t>
            </w:r>
          </w:p>
        </w:tc>
        <w:tc>
          <w:tcPr>
            <w:tcW w:w="1984" w:type="dxa"/>
            <w:shd w:val="clear" w:color="auto" w:fill="auto"/>
            <w:vAlign w:val="center"/>
          </w:tcPr>
          <w:p w14:paraId="38C5F7C3" w14:textId="77777777" w:rsidR="0044797E" w:rsidRPr="00AD0F21" w:rsidRDefault="0044797E" w:rsidP="00442731">
            <w:pPr>
              <w:pStyle w:val="142"/>
            </w:pPr>
            <w:r w:rsidRPr="00AD0F21">
              <w:rPr>
                <w:rFonts w:hint="eastAsia"/>
              </w:rPr>
              <w:t>工研院</w:t>
            </w:r>
          </w:p>
        </w:tc>
      </w:tr>
      <w:tr w:rsidR="0044797E" w:rsidRPr="00AD0F21" w14:paraId="2EFDE1C6" w14:textId="77777777" w:rsidTr="00442731">
        <w:trPr>
          <w:trHeight w:val="283"/>
        </w:trPr>
        <w:tc>
          <w:tcPr>
            <w:tcW w:w="837" w:type="dxa"/>
            <w:vMerge/>
            <w:shd w:val="clear" w:color="auto" w:fill="auto"/>
            <w:vAlign w:val="center"/>
          </w:tcPr>
          <w:p w14:paraId="3A391127" w14:textId="77777777" w:rsidR="0044797E" w:rsidRPr="00AD0F21" w:rsidRDefault="0044797E" w:rsidP="00442731">
            <w:pPr>
              <w:pStyle w:val="142"/>
            </w:pPr>
          </w:p>
        </w:tc>
        <w:tc>
          <w:tcPr>
            <w:tcW w:w="5670" w:type="dxa"/>
            <w:shd w:val="clear" w:color="auto" w:fill="auto"/>
            <w:vAlign w:val="center"/>
          </w:tcPr>
          <w:p w14:paraId="3A53DEC8" w14:textId="77777777" w:rsidR="0044797E" w:rsidRPr="00AD0F21" w:rsidRDefault="0044797E" w:rsidP="00442731">
            <w:pPr>
              <w:pStyle w:val="142"/>
            </w:pPr>
            <w:r w:rsidRPr="00AD0F21">
              <w:rPr>
                <w:rFonts w:hint="eastAsia"/>
              </w:rPr>
              <w:t>口服固體藥品製劑AI試量產場域</w:t>
            </w:r>
          </w:p>
        </w:tc>
        <w:tc>
          <w:tcPr>
            <w:tcW w:w="1984" w:type="dxa"/>
            <w:shd w:val="clear" w:color="auto" w:fill="auto"/>
            <w:vAlign w:val="center"/>
          </w:tcPr>
          <w:p w14:paraId="3E9681C9" w14:textId="77777777" w:rsidR="0044797E" w:rsidRPr="00AD0F21" w:rsidRDefault="0044797E" w:rsidP="00442731">
            <w:pPr>
              <w:pStyle w:val="142"/>
            </w:pPr>
            <w:r w:rsidRPr="00AD0F21">
              <w:rPr>
                <w:rFonts w:hint="eastAsia"/>
              </w:rPr>
              <w:t>醫技中心</w:t>
            </w:r>
          </w:p>
        </w:tc>
      </w:tr>
      <w:tr w:rsidR="0044797E" w:rsidRPr="00AD0F21" w14:paraId="06012F0E" w14:textId="77777777" w:rsidTr="00442731">
        <w:trPr>
          <w:trHeight w:val="283"/>
        </w:trPr>
        <w:tc>
          <w:tcPr>
            <w:tcW w:w="837" w:type="dxa"/>
            <w:vMerge/>
            <w:shd w:val="clear" w:color="auto" w:fill="auto"/>
            <w:vAlign w:val="center"/>
          </w:tcPr>
          <w:p w14:paraId="5CCB3608" w14:textId="77777777" w:rsidR="0044797E" w:rsidRPr="00AD0F21" w:rsidRDefault="0044797E" w:rsidP="00442731">
            <w:pPr>
              <w:pStyle w:val="142"/>
            </w:pPr>
          </w:p>
        </w:tc>
        <w:tc>
          <w:tcPr>
            <w:tcW w:w="5670" w:type="dxa"/>
            <w:shd w:val="clear" w:color="auto" w:fill="auto"/>
            <w:vAlign w:val="center"/>
          </w:tcPr>
          <w:p w14:paraId="7AE4A738" w14:textId="77777777" w:rsidR="0044797E" w:rsidRPr="00AD0F21" w:rsidRDefault="0044797E" w:rsidP="00442731">
            <w:pPr>
              <w:pStyle w:val="142"/>
            </w:pPr>
            <w:r w:rsidRPr="00AD0F21">
              <w:rPr>
                <w:rFonts w:hint="eastAsia"/>
              </w:rPr>
              <w:t>有機鋰連續製程AI監控場域</w:t>
            </w:r>
          </w:p>
        </w:tc>
        <w:tc>
          <w:tcPr>
            <w:tcW w:w="1984" w:type="dxa"/>
            <w:shd w:val="clear" w:color="auto" w:fill="auto"/>
            <w:vAlign w:val="center"/>
          </w:tcPr>
          <w:p w14:paraId="30F01923" w14:textId="77777777" w:rsidR="0044797E" w:rsidRPr="00AD0F21" w:rsidRDefault="0044797E" w:rsidP="00442731">
            <w:pPr>
              <w:pStyle w:val="142"/>
            </w:pPr>
            <w:r w:rsidRPr="00AD0F21">
              <w:rPr>
                <w:rFonts w:hint="eastAsia"/>
              </w:rPr>
              <w:t>工研院</w:t>
            </w:r>
          </w:p>
        </w:tc>
      </w:tr>
      <w:tr w:rsidR="0044797E" w:rsidRPr="00AD0F21" w14:paraId="4DF254E1" w14:textId="77777777" w:rsidTr="00442731">
        <w:trPr>
          <w:trHeight w:val="283"/>
        </w:trPr>
        <w:tc>
          <w:tcPr>
            <w:tcW w:w="837" w:type="dxa"/>
            <w:vMerge/>
            <w:shd w:val="clear" w:color="auto" w:fill="auto"/>
            <w:vAlign w:val="center"/>
          </w:tcPr>
          <w:p w14:paraId="7676EFAB" w14:textId="77777777" w:rsidR="0044797E" w:rsidRPr="00AD0F21" w:rsidRDefault="0044797E" w:rsidP="00442731">
            <w:pPr>
              <w:pStyle w:val="142"/>
            </w:pPr>
          </w:p>
        </w:tc>
        <w:tc>
          <w:tcPr>
            <w:tcW w:w="5670" w:type="dxa"/>
            <w:shd w:val="clear" w:color="auto" w:fill="auto"/>
            <w:vAlign w:val="center"/>
          </w:tcPr>
          <w:p w14:paraId="4BD56D2E" w14:textId="77777777" w:rsidR="0044797E" w:rsidRPr="00AD0F21" w:rsidRDefault="0044797E" w:rsidP="00442731">
            <w:pPr>
              <w:pStyle w:val="142"/>
            </w:pPr>
            <w:r w:rsidRPr="00AD0F21">
              <w:rPr>
                <w:rFonts w:hint="eastAsia"/>
              </w:rPr>
              <w:t>濕式造粒連續製造AI試產應用場域</w:t>
            </w:r>
          </w:p>
        </w:tc>
        <w:tc>
          <w:tcPr>
            <w:tcW w:w="1984" w:type="dxa"/>
            <w:shd w:val="clear" w:color="auto" w:fill="auto"/>
            <w:vAlign w:val="center"/>
          </w:tcPr>
          <w:p w14:paraId="55CA5381" w14:textId="77777777" w:rsidR="0044797E" w:rsidRPr="00AD0F21" w:rsidRDefault="0044797E" w:rsidP="00442731">
            <w:pPr>
              <w:pStyle w:val="142"/>
            </w:pPr>
            <w:r w:rsidRPr="00AD0F21">
              <w:rPr>
                <w:rFonts w:hint="eastAsia"/>
              </w:rPr>
              <w:t>醫技中心</w:t>
            </w:r>
          </w:p>
        </w:tc>
      </w:tr>
      <w:tr w:rsidR="0044797E" w:rsidRPr="00AD0F21" w14:paraId="6B3E7197" w14:textId="77777777" w:rsidTr="00442731">
        <w:trPr>
          <w:trHeight w:val="283"/>
        </w:trPr>
        <w:tc>
          <w:tcPr>
            <w:tcW w:w="837" w:type="dxa"/>
            <w:vMerge/>
            <w:shd w:val="clear" w:color="auto" w:fill="auto"/>
            <w:vAlign w:val="center"/>
          </w:tcPr>
          <w:p w14:paraId="64AF0D7C" w14:textId="77777777" w:rsidR="0044797E" w:rsidRPr="00AD0F21" w:rsidRDefault="0044797E" w:rsidP="00442731">
            <w:pPr>
              <w:pStyle w:val="142"/>
            </w:pPr>
          </w:p>
        </w:tc>
        <w:tc>
          <w:tcPr>
            <w:tcW w:w="5670" w:type="dxa"/>
            <w:shd w:val="clear" w:color="auto" w:fill="auto"/>
            <w:vAlign w:val="center"/>
          </w:tcPr>
          <w:p w14:paraId="2AA52E68" w14:textId="77777777" w:rsidR="0044797E" w:rsidRPr="00AD0F21" w:rsidRDefault="0044797E" w:rsidP="00442731">
            <w:pPr>
              <w:pStyle w:val="142"/>
            </w:pPr>
            <w:r w:rsidRPr="00AD0F21">
              <w:rPr>
                <w:rFonts w:hint="eastAsia"/>
              </w:rPr>
              <w:t>藥品AI配方設計篩選場域</w:t>
            </w:r>
          </w:p>
        </w:tc>
        <w:tc>
          <w:tcPr>
            <w:tcW w:w="1984" w:type="dxa"/>
            <w:shd w:val="clear" w:color="auto" w:fill="auto"/>
            <w:vAlign w:val="center"/>
          </w:tcPr>
          <w:p w14:paraId="1DF215E3" w14:textId="77777777" w:rsidR="0044797E" w:rsidRPr="00AD0F21" w:rsidRDefault="0044797E" w:rsidP="00442731">
            <w:pPr>
              <w:pStyle w:val="142"/>
            </w:pPr>
            <w:r w:rsidRPr="00AD0F21">
              <w:rPr>
                <w:rFonts w:hint="eastAsia"/>
              </w:rPr>
              <w:t>工研院</w:t>
            </w:r>
          </w:p>
        </w:tc>
      </w:tr>
      <w:tr w:rsidR="0044797E" w:rsidRPr="00AD0F21" w14:paraId="659F14BD" w14:textId="77777777" w:rsidTr="00442731">
        <w:trPr>
          <w:trHeight w:val="283"/>
        </w:trPr>
        <w:tc>
          <w:tcPr>
            <w:tcW w:w="837" w:type="dxa"/>
            <w:shd w:val="clear" w:color="auto" w:fill="auto"/>
            <w:vAlign w:val="center"/>
          </w:tcPr>
          <w:p w14:paraId="55989CAC" w14:textId="77777777" w:rsidR="0044797E" w:rsidRPr="00AD0F21" w:rsidRDefault="0044797E" w:rsidP="00442731">
            <w:pPr>
              <w:pStyle w:val="142"/>
            </w:pPr>
            <w:r w:rsidRPr="00AD0F21">
              <w:rPr>
                <w:rFonts w:hint="eastAsia"/>
              </w:rPr>
              <w:t>特化</w:t>
            </w:r>
          </w:p>
        </w:tc>
        <w:tc>
          <w:tcPr>
            <w:tcW w:w="5670" w:type="dxa"/>
            <w:shd w:val="clear" w:color="auto" w:fill="auto"/>
            <w:vAlign w:val="center"/>
          </w:tcPr>
          <w:p w14:paraId="5ABF6533" w14:textId="77777777" w:rsidR="0044797E" w:rsidRPr="00AD0F21" w:rsidRDefault="0044797E" w:rsidP="00442731">
            <w:pPr>
              <w:pStyle w:val="142"/>
            </w:pPr>
            <w:r w:rsidRPr="00AD0F21">
              <w:rPr>
                <w:rFonts w:hint="eastAsia"/>
              </w:rPr>
              <w:t>低碳高值塗料AI自動配色試量產場域</w:t>
            </w:r>
          </w:p>
        </w:tc>
        <w:tc>
          <w:tcPr>
            <w:tcW w:w="1984" w:type="dxa"/>
            <w:shd w:val="clear" w:color="auto" w:fill="auto"/>
            <w:vAlign w:val="center"/>
          </w:tcPr>
          <w:p w14:paraId="7B9A32E2" w14:textId="77777777" w:rsidR="0044797E" w:rsidRPr="00AD0F21" w:rsidRDefault="0044797E" w:rsidP="00442731">
            <w:pPr>
              <w:pStyle w:val="142"/>
            </w:pPr>
            <w:r w:rsidRPr="00AD0F21">
              <w:rPr>
                <w:rFonts w:hint="eastAsia"/>
              </w:rPr>
              <w:t>工研院</w:t>
            </w:r>
          </w:p>
        </w:tc>
      </w:tr>
      <w:tr w:rsidR="0044797E" w:rsidRPr="00AD0F21" w14:paraId="63D96FD5" w14:textId="77777777" w:rsidTr="00442731">
        <w:trPr>
          <w:trHeight w:val="283"/>
        </w:trPr>
        <w:tc>
          <w:tcPr>
            <w:tcW w:w="837" w:type="dxa"/>
            <w:shd w:val="clear" w:color="auto" w:fill="auto"/>
            <w:vAlign w:val="center"/>
          </w:tcPr>
          <w:p w14:paraId="22EB949E" w14:textId="77777777" w:rsidR="0044797E" w:rsidRPr="00AD0F21" w:rsidRDefault="0044797E" w:rsidP="00442731">
            <w:pPr>
              <w:pStyle w:val="142"/>
            </w:pPr>
            <w:r w:rsidRPr="00AD0F21">
              <w:rPr>
                <w:rFonts w:hint="eastAsia"/>
              </w:rPr>
              <w:t>船舶</w:t>
            </w:r>
          </w:p>
        </w:tc>
        <w:tc>
          <w:tcPr>
            <w:tcW w:w="5670" w:type="dxa"/>
            <w:shd w:val="clear" w:color="auto" w:fill="auto"/>
            <w:vAlign w:val="center"/>
          </w:tcPr>
          <w:p w14:paraId="42B131D6" w14:textId="77777777" w:rsidR="0044797E" w:rsidRPr="00AD0F21" w:rsidRDefault="0044797E" w:rsidP="00442731">
            <w:pPr>
              <w:pStyle w:val="142"/>
            </w:pPr>
            <w:r w:rsidRPr="00AD0F21">
              <w:rPr>
                <w:rFonts w:hint="eastAsia"/>
              </w:rPr>
              <w:t>船舶結構AI智慧應用示範場域</w:t>
            </w:r>
          </w:p>
        </w:tc>
        <w:tc>
          <w:tcPr>
            <w:tcW w:w="1984" w:type="dxa"/>
            <w:shd w:val="clear" w:color="auto" w:fill="auto"/>
            <w:vAlign w:val="center"/>
          </w:tcPr>
          <w:p w14:paraId="22D1C0AD" w14:textId="77777777" w:rsidR="0044797E" w:rsidRPr="00AD0F21" w:rsidRDefault="0044797E" w:rsidP="00442731">
            <w:pPr>
              <w:pStyle w:val="142"/>
            </w:pPr>
            <w:r w:rsidRPr="00AD0F21">
              <w:rPr>
                <w:rFonts w:hint="eastAsia"/>
              </w:rPr>
              <w:t>船舶中心</w:t>
            </w:r>
          </w:p>
        </w:tc>
      </w:tr>
      <w:tr w:rsidR="0044797E" w:rsidRPr="00AD0F21" w14:paraId="727B7CD7" w14:textId="77777777" w:rsidTr="00442731">
        <w:trPr>
          <w:trHeight w:val="283"/>
        </w:trPr>
        <w:tc>
          <w:tcPr>
            <w:tcW w:w="837" w:type="dxa"/>
            <w:shd w:val="clear" w:color="auto" w:fill="auto"/>
            <w:vAlign w:val="center"/>
          </w:tcPr>
          <w:p w14:paraId="27A4270E" w14:textId="77777777" w:rsidR="0044797E" w:rsidRPr="00AD0F21" w:rsidRDefault="0044797E" w:rsidP="00442731">
            <w:pPr>
              <w:pStyle w:val="142"/>
            </w:pPr>
            <w:r w:rsidRPr="00AD0F21">
              <w:rPr>
                <w:rFonts w:hint="eastAsia"/>
              </w:rPr>
              <w:t>電鍍</w:t>
            </w:r>
          </w:p>
        </w:tc>
        <w:tc>
          <w:tcPr>
            <w:tcW w:w="5670" w:type="dxa"/>
            <w:shd w:val="clear" w:color="auto" w:fill="auto"/>
            <w:vAlign w:val="center"/>
          </w:tcPr>
          <w:p w14:paraId="5F7B1468" w14:textId="77777777" w:rsidR="0044797E" w:rsidRPr="00AD0F21" w:rsidRDefault="0044797E" w:rsidP="00442731">
            <w:pPr>
              <w:pStyle w:val="142"/>
            </w:pPr>
            <w:r w:rsidRPr="00AD0F21">
              <w:rPr>
                <w:rFonts w:hint="eastAsia"/>
              </w:rPr>
              <w:t>電鍍製程水AI低碳循環驗證場域</w:t>
            </w:r>
          </w:p>
        </w:tc>
        <w:tc>
          <w:tcPr>
            <w:tcW w:w="1984" w:type="dxa"/>
            <w:shd w:val="clear" w:color="auto" w:fill="auto"/>
            <w:vAlign w:val="center"/>
          </w:tcPr>
          <w:p w14:paraId="0FCACF32" w14:textId="77777777" w:rsidR="0044797E" w:rsidRPr="00AD0F21" w:rsidRDefault="0044797E" w:rsidP="00442731">
            <w:pPr>
              <w:pStyle w:val="142"/>
            </w:pPr>
            <w:r w:rsidRPr="00AD0F21">
              <w:rPr>
                <w:rFonts w:hint="eastAsia"/>
              </w:rPr>
              <w:t>工研院</w:t>
            </w:r>
          </w:p>
        </w:tc>
      </w:tr>
      <w:tr w:rsidR="0044797E" w:rsidRPr="00AD0F21" w14:paraId="4E459AAA" w14:textId="77777777" w:rsidTr="00442731">
        <w:trPr>
          <w:trHeight w:val="283"/>
        </w:trPr>
        <w:tc>
          <w:tcPr>
            <w:tcW w:w="837" w:type="dxa"/>
            <w:shd w:val="clear" w:color="auto" w:fill="auto"/>
            <w:vAlign w:val="center"/>
          </w:tcPr>
          <w:p w14:paraId="06712F7B" w14:textId="77777777" w:rsidR="0044797E" w:rsidRPr="00AD0F21" w:rsidRDefault="0044797E" w:rsidP="00442731">
            <w:pPr>
              <w:pStyle w:val="142"/>
            </w:pPr>
            <w:r w:rsidRPr="00AD0F21">
              <w:rPr>
                <w:rFonts w:hint="eastAsia"/>
              </w:rPr>
              <w:t>電池</w:t>
            </w:r>
          </w:p>
        </w:tc>
        <w:tc>
          <w:tcPr>
            <w:tcW w:w="5670" w:type="dxa"/>
            <w:shd w:val="clear" w:color="auto" w:fill="auto"/>
            <w:vAlign w:val="center"/>
          </w:tcPr>
          <w:p w14:paraId="3F374066" w14:textId="77777777" w:rsidR="0044797E" w:rsidRPr="00AD0F21" w:rsidRDefault="0044797E" w:rsidP="00442731">
            <w:pPr>
              <w:pStyle w:val="142"/>
            </w:pPr>
            <w:r w:rsidRPr="00AD0F21">
              <w:rPr>
                <w:rFonts w:hint="eastAsia"/>
              </w:rPr>
              <w:t>氫能模組與系統AI測試場域</w:t>
            </w:r>
          </w:p>
        </w:tc>
        <w:tc>
          <w:tcPr>
            <w:tcW w:w="1984" w:type="dxa"/>
            <w:shd w:val="clear" w:color="auto" w:fill="auto"/>
            <w:vAlign w:val="center"/>
          </w:tcPr>
          <w:p w14:paraId="45AE642B" w14:textId="77777777" w:rsidR="0044797E" w:rsidRPr="00AD0F21" w:rsidRDefault="0044797E" w:rsidP="00442731">
            <w:pPr>
              <w:pStyle w:val="142"/>
            </w:pPr>
            <w:r w:rsidRPr="00AD0F21">
              <w:rPr>
                <w:rFonts w:hint="eastAsia"/>
              </w:rPr>
              <w:t>工研院</w:t>
            </w:r>
          </w:p>
        </w:tc>
      </w:tr>
      <w:tr w:rsidR="0044797E" w:rsidRPr="00AD0F21" w14:paraId="1BDE206C" w14:textId="77777777" w:rsidTr="00442731">
        <w:trPr>
          <w:trHeight w:val="283"/>
        </w:trPr>
        <w:tc>
          <w:tcPr>
            <w:tcW w:w="837" w:type="dxa"/>
            <w:shd w:val="clear" w:color="auto" w:fill="auto"/>
            <w:vAlign w:val="center"/>
          </w:tcPr>
          <w:p w14:paraId="5F4B4BD0" w14:textId="77777777" w:rsidR="0044797E" w:rsidRPr="00AD0F21" w:rsidRDefault="0044797E" w:rsidP="00442731">
            <w:pPr>
              <w:pStyle w:val="142"/>
            </w:pPr>
            <w:r w:rsidRPr="00AD0F21">
              <w:rPr>
                <w:rFonts w:hint="eastAsia"/>
              </w:rPr>
              <w:t>石材</w:t>
            </w:r>
          </w:p>
        </w:tc>
        <w:tc>
          <w:tcPr>
            <w:tcW w:w="5670" w:type="dxa"/>
            <w:shd w:val="clear" w:color="auto" w:fill="auto"/>
            <w:vAlign w:val="center"/>
          </w:tcPr>
          <w:p w14:paraId="66A86585" w14:textId="77777777" w:rsidR="0044797E" w:rsidRPr="00AD0F21" w:rsidRDefault="0044797E" w:rsidP="00442731">
            <w:pPr>
              <w:pStyle w:val="142"/>
            </w:pPr>
            <w:r w:rsidRPr="00AD0F21">
              <w:rPr>
                <w:rFonts w:hint="eastAsia"/>
              </w:rPr>
              <w:t>石材加工暨製程整合AI展示試產線</w:t>
            </w:r>
          </w:p>
        </w:tc>
        <w:tc>
          <w:tcPr>
            <w:tcW w:w="1984" w:type="dxa"/>
            <w:shd w:val="clear" w:color="auto" w:fill="auto"/>
            <w:vAlign w:val="center"/>
          </w:tcPr>
          <w:p w14:paraId="654B7BED" w14:textId="77777777" w:rsidR="0044797E" w:rsidRPr="00AD0F21" w:rsidRDefault="0044797E" w:rsidP="00442731">
            <w:pPr>
              <w:pStyle w:val="142"/>
            </w:pPr>
            <w:r w:rsidRPr="00AD0F21">
              <w:rPr>
                <w:rFonts w:hint="eastAsia"/>
              </w:rPr>
              <w:t>石材中心</w:t>
            </w:r>
          </w:p>
        </w:tc>
      </w:tr>
    </w:tbl>
    <w:bookmarkEnd w:id="4"/>
    <w:p w14:paraId="338E833C" w14:textId="77777777" w:rsidR="0044797E" w:rsidRDefault="0044797E" w:rsidP="00442731">
      <w:pPr>
        <w:pStyle w:val="142"/>
      </w:pPr>
      <w:r>
        <w:rPr>
          <w:rFonts w:hint="eastAsia"/>
        </w:rPr>
        <w:t>說    明：表內法人AI試產線場域已達68條，陸續盤點增加中。</w:t>
      </w:r>
    </w:p>
    <w:p w14:paraId="7D4D70E1" w14:textId="77777777" w:rsidR="0044797E" w:rsidRDefault="0044797E" w:rsidP="00442731">
      <w:pPr>
        <w:pStyle w:val="142"/>
        <w:ind w:left="1216" w:hangingChars="500" w:hanging="1216"/>
      </w:pPr>
      <w:r>
        <w:rPr>
          <w:rFonts w:hint="eastAsia"/>
        </w:rPr>
        <w:t>資料來源：整理自經濟部產業技術司A</w:t>
      </w:r>
      <w:r w:rsidRPr="000D1C4A">
        <w:rPr>
          <w:rFonts w:hint="eastAsia"/>
          <w:vertAlign w:val="superscript"/>
        </w:rPr>
        <w:t>+</w:t>
      </w:r>
      <w:r>
        <w:rPr>
          <w:rFonts w:hint="eastAsia"/>
        </w:rPr>
        <w:t>企業創新研發淬鍊計畫網站，最後瀏覽日：114年9月11日。</w:t>
      </w:r>
    </w:p>
    <w:p w14:paraId="1EF07102" w14:textId="77777777" w:rsidR="0044797E" w:rsidRDefault="0044797E" w:rsidP="00442731">
      <w:pPr>
        <w:ind w:left="566" w:firstLine="566"/>
      </w:pPr>
    </w:p>
    <w:p w14:paraId="092C2A94" w14:textId="77777777" w:rsidR="0044797E" w:rsidRDefault="0044797E" w:rsidP="00442731">
      <w:pPr>
        <w:pStyle w:val="a3"/>
        <w:ind w:left="567" w:hanging="567"/>
      </w:pPr>
      <w:r>
        <w:rPr>
          <w:rFonts w:hint="eastAsia"/>
        </w:rPr>
        <w:lastRenderedPageBreak/>
        <w:t>二、</w:t>
      </w:r>
      <w:r w:rsidRPr="00932FC0">
        <w:rPr>
          <w:rFonts w:hint="eastAsia"/>
        </w:rPr>
        <w:t>產業發展署辦理產業研發轉型補助相關措施，允</w:t>
      </w:r>
      <w:bookmarkStart w:id="5" w:name="_Hlk209172275"/>
      <w:r>
        <w:rPr>
          <w:rFonts w:hint="eastAsia"/>
        </w:rPr>
        <w:t>宜加強產業影響評估，</w:t>
      </w:r>
      <w:bookmarkEnd w:id="5"/>
      <w:r w:rsidRPr="00932FC0">
        <w:rPr>
          <w:rFonts w:hint="eastAsia"/>
        </w:rPr>
        <w:t>慎謀</w:t>
      </w:r>
      <w:r w:rsidRPr="004845AC">
        <w:rPr>
          <w:rFonts w:hint="eastAsia"/>
        </w:rPr>
        <w:t>產業間</w:t>
      </w:r>
      <w:r w:rsidRPr="00932FC0">
        <w:rPr>
          <w:rFonts w:hint="eastAsia"/>
        </w:rPr>
        <w:t>升級轉型輔導資源分配之衡平性，並引導</w:t>
      </w:r>
      <w:r>
        <w:rPr>
          <w:rFonts w:hint="eastAsia"/>
        </w:rPr>
        <w:t>業者強化</w:t>
      </w:r>
      <w:r w:rsidRPr="00932FC0">
        <w:rPr>
          <w:rFonts w:hint="eastAsia"/>
        </w:rPr>
        <w:t>培育AI人才，</w:t>
      </w:r>
      <w:r>
        <w:rPr>
          <w:rFonts w:hint="eastAsia"/>
        </w:rPr>
        <w:t>期有效降低</w:t>
      </w:r>
      <w:r w:rsidRPr="004845AC">
        <w:rPr>
          <w:rFonts w:hint="eastAsia"/>
        </w:rPr>
        <w:t>美國關稅</w:t>
      </w:r>
      <w:r>
        <w:rPr>
          <w:rFonts w:hint="eastAsia"/>
        </w:rPr>
        <w:t>政策</w:t>
      </w:r>
      <w:r w:rsidRPr="004845AC">
        <w:rPr>
          <w:rFonts w:hint="eastAsia"/>
        </w:rPr>
        <w:t>之</w:t>
      </w:r>
      <w:r>
        <w:rPr>
          <w:rFonts w:hint="eastAsia"/>
        </w:rPr>
        <w:t>衝擊</w:t>
      </w:r>
      <w:r w:rsidRPr="004845AC">
        <w:rPr>
          <w:rFonts w:hint="eastAsia"/>
        </w:rPr>
        <w:t>及提升產業競爭力</w:t>
      </w:r>
    </w:p>
    <w:p w14:paraId="7E6A22DD" w14:textId="77777777" w:rsidR="0044797E" w:rsidRDefault="0044797E" w:rsidP="00442731">
      <w:pPr>
        <w:ind w:left="566" w:firstLine="566"/>
      </w:pPr>
      <w:r w:rsidRPr="00932FC0">
        <w:rPr>
          <w:rFonts w:hint="eastAsia"/>
        </w:rPr>
        <w:t>產業發展署於</w:t>
      </w:r>
      <w:r>
        <w:rPr>
          <w:rFonts w:hint="eastAsia"/>
        </w:rPr>
        <w:t>本</w:t>
      </w:r>
      <w:r w:rsidRPr="00932FC0">
        <w:rPr>
          <w:rFonts w:hint="eastAsia"/>
        </w:rPr>
        <w:t>特別預算案「提升產業競爭力」項下編列補助業者投入雙軸轉型、技術加值、跨域整合</w:t>
      </w:r>
      <w:r>
        <w:rPr>
          <w:rFonts w:hint="eastAsia"/>
        </w:rPr>
        <w:t>及</w:t>
      </w:r>
      <w:r w:rsidRPr="00932FC0">
        <w:rPr>
          <w:rFonts w:hint="eastAsia"/>
        </w:rPr>
        <w:t>行銷布局</w:t>
      </w:r>
      <w:r>
        <w:rPr>
          <w:rFonts w:hint="eastAsia"/>
        </w:rPr>
        <w:t>與</w:t>
      </w:r>
      <w:r w:rsidRPr="00932FC0">
        <w:rPr>
          <w:rFonts w:hint="eastAsia"/>
        </w:rPr>
        <w:t>產業</w:t>
      </w:r>
      <w:r>
        <w:rPr>
          <w:rFonts w:hint="eastAsia"/>
        </w:rPr>
        <w:t>升級轉型</w:t>
      </w:r>
      <w:r w:rsidRPr="00932FC0">
        <w:rPr>
          <w:rFonts w:hint="eastAsia"/>
        </w:rPr>
        <w:t>人才培育等所需經費</w:t>
      </w:r>
      <w:r>
        <w:rPr>
          <w:rFonts w:hint="eastAsia"/>
        </w:rPr>
        <w:t>15</w:t>
      </w:r>
      <w:r w:rsidRPr="00932FC0">
        <w:rPr>
          <w:rFonts w:hint="eastAsia"/>
        </w:rPr>
        <w:t>3億</w:t>
      </w:r>
      <w:r>
        <w:rPr>
          <w:rFonts w:hint="eastAsia"/>
        </w:rPr>
        <w:t>7</w:t>
      </w:r>
      <w:r w:rsidRPr="00932FC0">
        <w:rPr>
          <w:rFonts w:hint="eastAsia"/>
        </w:rPr>
        <w:t>,500萬元，以及辦理相關輔導及人才培育行政作業等所需經費</w:t>
      </w:r>
      <w:r>
        <w:rPr>
          <w:rFonts w:hint="eastAsia"/>
        </w:rPr>
        <w:t>49</w:t>
      </w:r>
      <w:r w:rsidRPr="00932FC0">
        <w:rPr>
          <w:rFonts w:hint="eastAsia"/>
        </w:rPr>
        <w:t>億</w:t>
      </w:r>
      <w:r>
        <w:rPr>
          <w:rFonts w:hint="eastAsia"/>
        </w:rPr>
        <w:t>7</w:t>
      </w:r>
      <w:r w:rsidRPr="00932FC0">
        <w:rPr>
          <w:rFonts w:hint="eastAsia"/>
        </w:rPr>
        <w:t>,500萬元，合共</w:t>
      </w:r>
      <w:r>
        <w:rPr>
          <w:rFonts w:hint="eastAsia"/>
        </w:rPr>
        <w:t>203</w:t>
      </w:r>
      <w:r w:rsidRPr="00932FC0">
        <w:rPr>
          <w:rFonts w:hint="eastAsia"/>
        </w:rPr>
        <w:t>億5,000萬元</w:t>
      </w:r>
      <w:r>
        <w:rPr>
          <w:rFonts w:hint="eastAsia"/>
        </w:rPr>
        <w:t>(詳表1)</w:t>
      </w:r>
      <w:r w:rsidRPr="00932FC0">
        <w:rPr>
          <w:rFonts w:hint="eastAsia"/>
        </w:rPr>
        <w:t>。經查：</w:t>
      </w:r>
    </w:p>
    <w:p w14:paraId="48C873D7" w14:textId="77777777" w:rsidR="0044797E" w:rsidRPr="00B31AE8" w:rsidRDefault="0044797E" w:rsidP="00442731">
      <w:pPr>
        <w:pStyle w:val="142"/>
        <w:spacing w:line="500" w:lineRule="exact"/>
        <w:ind w:left="794" w:hangingChars="280" w:hanging="794"/>
      </w:pPr>
      <w:r w:rsidRPr="006B3D8C">
        <w:rPr>
          <w:rFonts w:hint="eastAsia"/>
          <w:b/>
          <w:bCs/>
          <w:sz w:val="28"/>
          <w:szCs w:val="32"/>
        </w:rPr>
        <w:t>表1  產業發展署</w:t>
      </w:r>
      <w:r w:rsidRPr="001F121D">
        <w:rPr>
          <w:rFonts w:hint="eastAsia"/>
          <w:b/>
          <w:bCs/>
          <w:sz w:val="28"/>
          <w:szCs w:val="32"/>
        </w:rPr>
        <w:t>於本特別預算案編列</w:t>
      </w:r>
      <w:r w:rsidRPr="006B3D8C">
        <w:rPr>
          <w:rFonts w:hint="eastAsia"/>
          <w:b/>
          <w:bCs/>
          <w:sz w:val="28"/>
          <w:szCs w:val="32"/>
        </w:rPr>
        <w:t>辦理</w:t>
      </w:r>
      <w:r>
        <w:rPr>
          <w:rFonts w:hint="eastAsia"/>
          <w:b/>
          <w:bCs/>
          <w:sz w:val="28"/>
          <w:szCs w:val="32"/>
        </w:rPr>
        <w:t>「</w:t>
      </w:r>
      <w:r w:rsidRPr="006B3D8C">
        <w:rPr>
          <w:rFonts w:hint="eastAsia"/>
          <w:b/>
          <w:bCs/>
          <w:sz w:val="28"/>
          <w:szCs w:val="32"/>
        </w:rPr>
        <w:t>提升產業競爭力</w:t>
      </w:r>
      <w:r>
        <w:rPr>
          <w:rFonts w:hint="eastAsia"/>
          <w:b/>
          <w:bCs/>
          <w:sz w:val="28"/>
          <w:szCs w:val="32"/>
        </w:rPr>
        <w:t>」</w:t>
      </w:r>
      <w:r w:rsidRPr="006B3D8C">
        <w:rPr>
          <w:rFonts w:hint="eastAsia"/>
          <w:b/>
          <w:bCs/>
          <w:sz w:val="28"/>
          <w:szCs w:val="32"/>
        </w:rPr>
        <w:t>相關措施所需經費概況表</w:t>
      </w:r>
      <w:r>
        <w:rPr>
          <w:rFonts w:hint="eastAsia"/>
          <w:b/>
          <w:bCs/>
          <w:sz w:val="28"/>
          <w:szCs w:val="32"/>
        </w:rPr>
        <w:t xml:space="preserve">                         </w:t>
      </w:r>
      <w:r w:rsidRPr="00B31AE8">
        <w:rPr>
          <w:rFonts w:hint="eastAsia"/>
        </w:rPr>
        <w:t>單位：新臺幣千元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68"/>
        <w:gridCol w:w="1134"/>
        <w:gridCol w:w="1278"/>
        <w:gridCol w:w="1278"/>
        <w:gridCol w:w="1278"/>
        <w:gridCol w:w="1279"/>
      </w:tblGrid>
      <w:tr w:rsidR="0044797E" w:rsidRPr="00AD0F21" w14:paraId="579D15C8" w14:textId="77777777" w:rsidTr="00442731">
        <w:trPr>
          <w:trHeight w:val="340"/>
          <w:tblHeader/>
        </w:trPr>
        <w:tc>
          <w:tcPr>
            <w:tcW w:w="2268" w:type="dxa"/>
            <w:vMerge w:val="restart"/>
            <w:shd w:val="clear" w:color="auto" w:fill="auto"/>
            <w:vAlign w:val="center"/>
          </w:tcPr>
          <w:p w14:paraId="4D10ED2D" w14:textId="77777777" w:rsidR="0044797E" w:rsidRPr="00AD0F21" w:rsidRDefault="0044797E" w:rsidP="00442731">
            <w:pPr>
              <w:pStyle w:val="142"/>
              <w:jc w:val="center"/>
            </w:pPr>
            <w:r w:rsidRPr="00AD0F21">
              <w:rPr>
                <w:rFonts w:hint="eastAsia"/>
              </w:rPr>
              <w:t>計畫內容</w:t>
            </w:r>
          </w:p>
        </w:tc>
        <w:tc>
          <w:tcPr>
            <w:tcW w:w="1134" w:type="dxa"/>
            <w:vMerge w:val="restart"/>
            <w:shd w:val="clear" w:color="auto" w:fill="auto"/>
            <w:vAlign w:val="center"/>
          </w:tcPr>
          <w:p w14:paraId="1D67AAAC" w14:textId="77777777" w:rsidR="0044797E" w:rsidRPr="00AD0F21" w:rsidRDefault="0044797E" w:rsidP="00442731">
            <w:pPr>
              <w:pStyle w:val="142"/>
              <w:jc w:val="center"/>
            </w:pPr>
            <w:r w:rsidRPr="00AD0F21">
              <w:rPr>
                <w:rFonts w:hint="eastAsia"/>
              </w:rPr>
              <w:t>歲出</w:t>
            </w:r>
          </w:p>
          <w:p w14:paraId="2D0B3B5D" w14:textId="77777777" w:rsidR="0044797E" w:rsidRPr="00AD0F21" w:rsidRDefault="0044797E" w:rsidP="00442731">
            <w:pPr>
              <w:pStyle w:val="142"/>
              <w:jc w:val="center"/>
            </w:pPr>
            <w:r w:rsidRPr="00AD0F21">
              <w:rPr>
                <w:rFonts w:hint="eastAsia"/>
              </w:rPr>
              <w:t>用途別</w:t>
            </w:r>
          </w:p>
        </w:tc>
        <w:tc>
          <w:tcPr>
            <w:tcW w:w="1278" w:type="dxa"/>
            <w:vMerge w:val="restart"/>
            <w:tcBorders>
              <w:right w:val="double" w:sz="4" w:space="0" w:color="auto"/>
            </w:tcBorders>
            <w:shd w:val="clear" w:color="auto" w:fill="auto"/>
            <w:vAlign w:val="center"/>
          </w:tcPr>
          <w:p w14:paraId="22F11F13" w14:textId="77777777" w:rsidR="0044797E" w:rsidRPr="00AD0F21" w:rsidRDefault="0044797E" w:rsidP="00442731">
            <w:pPr>
              <w:pStyle w:val="142"/>
              <w:jc w:val="center"/>
            </w:pPr>
            <w:r w:rsidRPr="00AD0F21">
              <w:rPr>
                <w:rFonts w:hint="eastAsia"/>
              </w:rPr>
              <w:t>預算案數</w:t>
            </w:r>
          </w:p>
        </w:tc>
        <w:tc>
          <w:tcPr>
            <w:tcW w:w="3835" w:type="dxa"/>
            <w:gridSpan w:val="3"/>
            <w:tcBorders>
              <w:top w:val="single" w:sz="12" w:space="0" w:color="auto"/>
              <w:left w:val="double" w:sz="4" w:space="0" w:color="auto"/>
              <w:bottom w:val="single" w:sz="4" w:space="0" w:color="auto"/>
            </w:tcBorders>
            <w:vAlign w:val="center"/>
          </w:tcPr>
          <w:p w14:paraId="1741EFE6" w14:textId="77777777" w:rsidR="0044797E" w:rsidRPr="00AD0F21" w:rsidRDefault="0044797E" w:rsidP="00442731">
            <w:pPr>
              <w:pStyle w:val="142"/>
              <w:jc w:val="center"/>
            </w:pPr>
            <w:r w:rsidRPr="00AD0F21">
              <w:rPr>
                <w:rFonts w:hint="eastAsia"/>
              </w:rPr>
              <w:t>分配數</w:t>
            </w:r>
          </w:p>
        </w:tc>
      </w:tr>
      <w:tr w:rsidR="0044797E" w:rsidRPr="00AD0F21" w14:paraId="3A9E9CB0" w14:textId="77777777" w:rsidTr="00442731">
        <w:trPr>
          <w:trHeight w:val="340"/>
          <w:tblHeader/>
        </w:trPr>
        <w:tc>
          <w:tcPr>
            <w:tcW w:w="2268" w:type="dxa"/>
            <w:vMerge/>
            <w:shd w:val="clear" w:color="auto" w:fill="auto"/>
            <w:vAlign w:val="center"/>
          </w:tcPr>
          <w:p w14:paraId="40598195" w14:textId="77777777" w:rsidR="0044797E" w:rsidRPr="00AD0F21" w:rsidRDefault="0044797E" w:rsidP="00442731">
            <w:pPr>
              <w:pStyle w:val="142"/>
              <w:jc w:val="center"/>
            </w:pPr>
          </w:p>
        </w:tc>
        <w:tc>
          <w:tcPr>
            <w:tcW w:w="1134" w:type="dxa"/>
            <w:vMerge/>
            <w:shd w:val="clear" w:color="auto" w:fill="auto"/>
            <w:vAlign w:val="center"/>
          </w:tcPr>
          <w:p w14:paraId="44CD087F" w14:textId="77777777" w:rsidR="0044797E" w:rsidRPr="00AD0F21" w:rsidRDefault="0044797E" w:rsidP="00442731">
            <w:pPr>
              <w:pStyle w:val="142"/>
              <w:jc w:val="center"/>
            </w:pPr>
          </w:p>
        </w:tc>
        <w:tc>
          <w:tcPr>
            <w:tcW w:w="1278" w:type="dxa"/>
            <w:vMerge/>
            <w:tcBorders>
              <w:right w:val="double" w:sz="4" w:space="0" w:color="auto"/>
            </w:tcBorders>
            <w:shd w:val="clear" w:color="auto" w:fill="auto"/>
            <w:vAlign w:val="center"/>
          </w:tcPr>
          <w:p w14:paraId="08CBC209" w14:textId="77777777" w:rsidR="0044797E" w:rsidRPr="00AD0F21" w:rsidRDefault="0044797E" w:rsidP="00442731">
            <w:pPr>
              <w:pStyle w:val="142"/>
              <w:jc w:val="center"/>
            </w:pPr>
          </w:p>
        </w:tc>
        <w:tc>
          <w:tcPr>
            <w:tcW w:w="1278" w:type="dxa"/>
            <w:tcBorders>
              <w:top w:val="single" w:sz="4" w:space="0" w:color="auto"/>
              <w:left w:val="double" w:sz="4" w:space="0" w:color="auto"/>
              <w:bottom w:val="single" w:sz="4" w:space="0" w:color="auto"/>
            </w:tcBorders>
            <w:vAlign w:val="center"/>
          </w:tcPr>
          <w:p w14:paraId="0BDF9B34" w14:textId="77777777" w:rsidR="0044797E" w:rsidRPr="00AD0F21" w:rsidRDefault="0044797E" w:rsidP="00442731">
            <w:pPr>
              <w:pStyle w:val="142"/>
              <w:jc w:val="center"/>
            </w:pPr>
            <w:r w:rsidRPr="00AD0F21">
              <w:rPr>
                <w:rFonts w:hint="eastAsia"/>
              </w:rPr>
              <w:t>114年度</w:t>
            </w:r>
          </w:p>
        </w:tc>
        <w:tc>
          <w:tcPr>
            <w:tcW w:w="1278" w:type="dxa"/>
            <w:vAlign w:val="center"/>
          </w:tcPr>
          <w:p w14:paraId="1C51DBC1" w14:textId="77777777" w:rsidR="0044797E" w:rsidRPr="00AD0F21" w:rsidRDefault="0044797E" w:rsidP="00442731">
            <w:pPr>
              <w:pStyle w:val="142"/>
              <w:jc w:val="center"/>
            </w:pPr>
            <w:r w:rsidRPr="00AD0F21">
              <w:rPr>
                <w:rFonts w:hint="eastAsia"/>
              </w:rPr>
              <w:t>115年度</w:t>
            </w:r>
          </w:p>
        </w:tc>
        <w:tc>
          <w:tcPr>
            <w:tcW w:w="1279" w:type="dxa"/>
            <w:vAlign w:val="center"/>
          </w:tcPr>
          <w:p w14:paraId="0B6847FE" w14:textId="77777777" w:rsidR="0044797E" w:rsidRPr="00AD0F21" w:rsidRDefault="0044797E" w:rsidP="00442731">
            <w:pPr>
              <w:pStyle w:val="142"/>
              <w:jc w:val="center"/>
            </w:pPr>
            <w:r w:rsidRPr="00AD0F21">
              <w:rPr>
                <w:rFonts w:hint="eastAsia"/>
              </w:rPr>
              <w:t>116年度</w:t>
            </w:r>
          </w:p>
        </w:tc>
      </w:tr>
      <w:tr w:rsidR="0044797E" w:rsidRPr="00AD0F21" w14:paraId="47039E39" w14:textId="77777777" w:rsidTr="00442731">
        <w:trPr>
          <w:trHeight w:val="312"/>
        </w:trPr>
        <w:tc>
          <w:tcPr>
            <w:tcW w:w="2268" w:type="dxa"/>
            <w:shd w:val="clear" w:color="auto" w:fill="auto"/>
            <w:vAlign w:val="center"/>
          </w:tcPr>
          <w:p w14:paraId="71EDD55D" w14:textId="77777777" w:rsidR="0044797E" w:rsidRPr="00AD0F21" w:rsidRDefault="0044797E" w:rsidP="00442731">
            <w:pPr>
              <w:pStyle w:val="142"/>
            </w:pPr>
            <w:r w:rsidRPr="00AD0F21">
              <w:rPr>
                <w:rFonts w:hint="eastAsia"/>
              </w:rPr>
              <w:t>辦理相關輔導及人才培育行政作業等</w:t>
            </w:r>
          </w:p>
        </w:tc>
        <w:tc>
          <w:tcPr>
            <w:tcW w:w="1134" w:type="dxa"/>
            <w:shd w:val="clear" w:color="auto" w:fill="auto"/>
            <w:vAlign w:val="center"/>
          </w:tcPr>
          <w:p w14:paraId="4C1F5149" w14:textId="77777777" w:rsidR="0044797E" w:rsidRPr="00AD0F21" w:rsidRDefault="0044797E" w:rsidP="00442731">
            <w:pPr>
              <w:pStyle w:val="142"/>
            </w:pPr>
            <w:r w:rsidRPr="00AD0F21">
              <w:rPr>
                <w:rFonts w:hint="eastAsia"/>
              </w:rPr>
              <w:t>業務費</w:t>
            </w:r>
          </w:p>
        </w:tc>
        <w:tc>
          <w:tcPr>
            <w:tcW w:w="1278" w:type="dxa"/>
            <w:tcBorders>
              <w:right w:val="double" w:sz="4" w:space="0" w:color="auto"/>
            </w:tcBorders>
            <w:shd w:val="clear" w:color="auto" w:fill="auto"/>
            <w:vAlign w:val="center"/>
          </w:tcPr>
          <w:p w14:paraId="687E4B23" w14:textId="77777777" w:rsidR="0044797E" w:rsidRPr="00AD0F21" w:rsidRDefault="0044797E" w:rsidP="00442731">
            <w:pPr>
              <w:pStyle w:val="142"/>
              <w:jc w:val="right"/>
            </w:pPr>
            <w:r w:rsidRPr="00AD0F21">
              <w:rPr>
                <w:rFonts w:hint="eastAsia"/>
              </w:rPr>
              <w:t>4,975,000</w:t>
            </w:r>
          </w:p>
        </w:tc>
        <w:tc>
          <w:tcPr>
            <w:tcW w:w="1278" w:type="dxa"/>
            <w:tcBorders>
              <w:top w:val="single" w:sz="4" w:space="0" w:color="auto"/>
              <w:left w:val="double" w:sz="4" w:space="0" w:color="auto"/>
              <w:bottom w:val="single" w:sz="4" w:space="0" w:color="auto"/>
            </w:tcBorders>
            <w:vAlign w:val="center"/>
          </w:tcPr>
          <w:p w14:paraId="501573F3" w14:textId="77777777" w:rsidR="0044797E" w:rsidRPr="00AD0F21" w:rsidRDefault="0044797E" w:rsidP="00442731">
            <w:pPr>
              <w:pStyle w:val="142"/>
              <w:jc w:val="right"/>
            </w:pPr>
            <w:r w:rsidRPr="00AD0F21">
              <w:rPr>
                <w:rFonts w:hint="eastAsia"/>
              </w:rPr>
              <w:t>190,000</w:t>
            </w:r>
          </w:p>
        </w:tc>
        <w:tc>
          <w:tcPr>
            <w:tcW w:w="1278" w:type="dxa"/>
            <w:vAlign w:val="center"/>
          </w:tcPr>
          <w:p w14:paraId="620E233E" w14:textId="77777777" w:rsidR="0044797E" w:rsidRPr="00AD0F21" w:rsidRDefault="0044797E" w:rsidP="00442731">
            <w:pPr>
              <w:pStyle w:val="142"/>
              <w:jc w:val="right"/>
            </w:pPr>
            <w:r w:rsidRPr="00AD0F21">
              <w:rPr>
                <w:rFonts w:hint="eastAsia"/>
              </w:rPr>
              <w:t>3,341,000</w:t>
            </w:r>
          </w:p>
        </w:tc>
        <w:tc>
          <w:tcPr>
            <w:tcW w:w="1279" w:type="dxa"/>
            <w:vAlign w:val="center"/>
          </w:tcPr>
          <w:p w14:paraId="536AE5ED" w14:textId="77777777" w:rsidR="0044797E" w:rsidRPr="00AD0F21" w:rsidRDefault="0044797E" w:rsidP="00442731">
            <w:pPr>
              <w:pStyle w:val="142"/>
              <w:jc w:val="right"/>
            </w:pPr>
            <w:r w:rsidRPr="00AD0F21">
              <w:rPr>
                <w:rFonts w:hint="eastAsia"/>
              </w:rPr>
              <w:t>1,444,000</w:t>
            </w:r>
          </w:p>
        </w:tc>
      </w:tr>
      <w:tr w:rsidR="0044797E" w:rsidRPr="00AD0F21" w14:paraId="08C1EB0F" w14:textId="77777777" w:rsidTr="00442731">
        <w:trPr>
          <w:trHeight w:val="312"/>
        </w:trPr>
        <w:tc>
          <w:tcPr>
            <w:tcW w:w="2268" w:type="dxa"/>
            <w:shd w:val="clear" w:color="auto" w:fill="auto"/>
            <w:vAlign w:val="center"/>
          </w:tcPr>
          <w:p w14:paraId="70D9C479" w14:textId="77777777" w:rsidR="0044797E" w:rsidRPr="00AD0F21" w:rsidRDefault="0044797E" w:rsidP="00442731">
            <w:pPr>
              <w:pStyle w:val="142"/>
            </w:pPr>
            <w:r w:rsidRPr="00AD0F21">
              <w:rPr>
                <w:rFonts w:hint="eastAsia"/>
              </w:rPr>
              <w:t>補助業者投入雙軸轉型、技術加值、跨域整合及行銷布局等</w:t>
            </w:r>
          </w:p>
        </w:tc>
        <w:tc>
          <w:tcPr>
            <w:tcW w:w="1134" w:type="dxa"/>
            <w:shd w:val="clear" w:color="auto" w:fill="auto"/>
            <w:vAlign w:val="center"/>
          </w:tcPr>
          <w:p w14:paraId="6D535901" w14:textId="77777777" w:rsidR="0044797E" w:rsidRPr="00AD0F21" w:rsidRDefault="0044797E" w:rsidP="00442731">
            <w:pPr>
              <w:pStyle w:val="142"/>
            </w:pPr>
            <w:r w:rsidRPr="00AD0F21">
              <w:rPr>
                <w:rFonts w:hint="eastAsia"/>
              </w:rPr>
              <w:t>獎補助費</w:t>
            </w:r>
          </w:p>
        </w:tc>
        <w:tc>
          <w:tcPr>
            <w:tcW w:w="1278" w:type="dxa"/>
            <w:tcBorders>
              <w:right w:val="double" w:sz="4" w:space="0" w:color="auto"/>
            </w:tcBorders>
            <w:shd w:val="clear" w:color="auto" w:fill="auto"/>
            <w:vAlign w:val="center"/>
          </w:tcPr>
          <w:p w14:paraId="318A6FBA" w14:textId="77777777" w:rsidR="0044797E" w:rsidRPr="00AD0F21" w:rsidRDefault="0044797E" w:rsidP="00442731">
            <w:pPr>
              <w:pStyle w:val="142"/>
              <w:jc w:val="right"/>
            </w:pPr>
            <w:r w:rsidRPr="00AD0F21">
              <w:rPr>
                <w:rFonts w:hint="eastAsia"/>
              </w:rPr>
              <w:t>15,375,000</w:t>
            </w:r>
          </w:p>
        </w:tc>
        <w:tc>
          <w:tcPr>
            <w:tcW w:w="1278" w:type="dxa"/>
            <w:tcBorders>
              <w:top w:val="single" w:sz="4" w:space="0" w:color="auto"/>
              <w:left w:val="double" w:sz="4" w:space="0" w:color="auto"/>
              <w:bottom w:val="single" w:sz="4" w:space="0" w:color="auto"/>
            </w:tcBorders>
            <w:vAlign w:val="center"/>
          </w:tcPr>
          <w:p w14:paraId="26ED0FDC" w14:textId="77777777" w:rsidR="0044797E" w:rsidRPr="00AD0F21" w:rsidRDefault="0044797E" w:rsidP="00442731">
            <w:pPr>
              <w:pStyle w:val="142"/>
              <w:jc w:val="right"/>
            </w:pPr>
            <w:r w:rsidRPr="00AD0F21">
              <w:rPr>
                <w:rFonts w:hint="eastAsia"/>
              </w:rPr>
              <w:t>1,593,000</w:t>
            </w:r>
          </w:p>
        </w:tc>
        <w:tc>
          <w:tcPr>
            <w:tcW w:w="1278" w:type="dxa"/>
            <w:vAlign w:val="center"/>
          </w:tcPr>
          <w:p w14:paraId="6F8623DD" w14:textId="77777777" w:rsidR="0044797E" w:rsidRPr="00AD0F21" w:rsidRDefault="0044797E" w:rsidP="00442731">
            <w:pPr>
              <w:pStyle w:val="142"/>
              <w:jc w:val="right"/>
            </w:pPr>
            <w:r w:rsidRPr="00AD0F21">
              <w:rPr>
                <w:rFonts w:hint="eastAsia"/>
              </w:rPr>
              <w:t>9,031,000</w:t>
            </w:r>
          </w:p>
        </w:tc>
        <w:tc>
          <w:tcPr>
            <w:tcW w:w="1279" w:type="dxa"/>
            <w:vAlign w:val="center"/>
          </w:tcPr>
          <w:p w14:paraId="081AD74A" w14:textId="77777777" w:rsidR="0044797E" w:rsidRPr="00AD0F21" w:rsidRDefault="0044797E" w:rsidP="00442731">
            <w:pPr>
              <w:pStyle w:val="142"/>
              <w:jc w:val="right"/>
            </w:pPr>
            <w:r w:rsidRPr="00AD0F21">
              <w:rPr>
                <w:rFonts w:hint="eastAsia"/>
              </w:rPr>
              <w:t>4,751,000</w:t>
            </w:r>
          </w:p>
        </w:tc>
      </w:tr>
      <w:tr w:rsidR="0044797E" w:rsidRPr="00AD0F21" w14:paraId="141239F9" w14:textId="77777777" w:rsidTr="00442731">
        <w:trPr>
          <w:trHeight w:val="340"/>
        </w:trPr>
        <w:tc>
          <w:tcPr>
            <w:tcW w:w="3402" w:type="dxa"/>
            <w:gridSpan w:val="2"/>
            <w:shd w:val="clear" w:color="auto" w:fill="auto"/>
            <w:vAlign w:val="center"/>
          </w:tcPr>
          <w:p w14:paraId="12634245" w14:textId="77777777" w:rsidR="0044797E" w:rsidRPr="00AD0F21" w:rsidRDefault="0044797E" w:rsidP="00442731">
            <w:pPr>
              <w:pStyle w:val="142"/>
              <w:jc w:val="center"/>
            </w:pPr>
            <w:r w:rsidRPr="00AD0F21">
              <w:rPr>
                <w:rFonts w:hint="eastAsia"/>
              </w:rPr>
              <w:t>合計</w:t>
            </w:r>
          </w:p>
        </w:tc>
        <w:tc>
          <w:tcPr>
            <w:tcW w:w="1278" w:type="dxa"/>
            <w:tcBorders>
              <w:right w:val="double" w:sz="4" w:space="0" w:color="auto"/>
            </w:tcBorders>
            <w:shd w:val="clear" w:color="auto" w:fill="auto"/>
            <w:vAlign w:val="center"/>
          </w:tcPr>
          <w:p w14:paraId="04F1FDCD" w14:textId="77777777" w:rsidR="0044797E" w:rsidRPr="00AD0F21" w:rsidRDefault="0044797E" w:rsidP="00442731">
            <w:pPr>
              <w:pStyle w:val="142"/>
              <w:jc w:val="right"/>
            </w:pPr>
            <w:r w:rsidRPr="00AD0F21">
              <w:rPr>
                <w:rFonts w:hint="eastAsia"/>
              </w:rPr>
              <w:t>20,350,000</w:t>
            </w:r>
          </w:p>
        </w:tc>
        <w:tc>
          <w:tcPr>
            <w:tcW w:w="1278" w:type="dxa"/>
            <w:tcBorders>
              <w:top w:val="single" w:sz="4" w:space="0" w:color="auto"/>
              <w:left w:val="double" w:sz="4" w:space="0" w:color="auto"/>
              <w:bottom w:val="single" w:sz="12" w:space="0" w:color="auto"/>
            </w:tcBorders>
            <w:vAlign w:val="center"/>
          </w:tcPr>
          <w:p w14:paraId="52A265CE" w14:textId="77777777" w:rsidR="0044797E" w:rsidRPr="00AD0F21" w:rsidRDefault="0044797E" w:rsidP="00442731">
            <w:pPr>
              <w:pStyle w:val="142"/>
              <w:jc w:val="right"/>
            </w:pPr>
            <w:r w:rsidRPr="00AD0F21">
              <w:rPr>
                <w:rFonts w:hint="eastAsia"/>
              </w:rPr>
              <w:t>1,783,000</w:t>
            </w:r>
          </w:p>
        </w:tc>
        <w:tc>
          <w:tcPr>
            <w:tcW w:w="1278" w:type="dxa"/>
            <w:vAlign w:val="center"/>
          </w:tcPr>
          <w:p w14:paraId="3B2882DA" w14:textId="77777777" w:rsidR="0044797E" w:rsidRPr="00AD0F21" w:rsidRDefault="0044797E" w:rsidP="00442731">
            <w:pPr>
              <w:pStyle w:val="142"/>
              <w:jc w:val="right"/>
            </w:pPr>
            <w:r w:rsidRPr="00AD0F21">
              <w:rPr>
                <w:rFonts w:hint="eastAsia"/>
              </w:rPr>
              <w:t>12,372,000</w:t>
            </w:r>
          </w:p>
        </w:tc>
        <w:tc>
          <w:tcPr>
            <w:tcW w:w="1279" w:type="dxa"/>
            <w:vAlign w:val="center"/>
          </w:tcPr>
          <w:p w14:paraId="1C30B812" w14:textId="77777777" w:rsidR="0044797E" w:rsidRPr="00AD0F21" w:rsidRDefault="0044797E" w:rsidP="00442731">
            <w:pPr>
              <w:pStyle w:val="142"/>
              <w:jc w:val="right"/>
            </w:pPr>
            <w:r w:rsidRPr="00AD0F21">
              <w:rPr>
                <w:rFonts w:hint="eastAsia"/>
              </w:rPr>
              <w:t>6,195,000</w:t>
            </w:r>
          </w:p>
        </w:tc>
      </w:tr>
    </w:tbl>
    <w:p w14:paraId="1A46B81C" w14:textId="77777777" w:rsidR="0044797E" w:rsidRDefault="0044797E" w:rsidP="00442731">
      <w:pPr>
        <w:pStyle w:val="142"/>
      </w:pPr>
      <w:r w:rsidRPr="00E94F67">
        <w:rPr>
          <w:rFonts w:hint="eastAsia"/>
        </w:rPr>
        <w:t>資料來源：本特別預算案。</w:t>
      </w:r>
    </w:p>
    <w:p w14:paraId="2611DBEC" w14:textId="77777777" w:rsidR="0044797E" w:rsidRDefault="0044797E" w:rsidP="00442731">
      <w:pPr>
        <w:pStyle w:val="a5"/>
        <w:ind w:left="849" w:hanging="283"/>
        <w:rPr>
          <w:b/>
          <w:bCs/>
        </w:rPr>
      </w:pPr>
      <w:r w:rsidRPr="00932FC0">
        <w:rPr>
          <w:rFonts w:hint="eastAsia"/>
          <w:b/>
          <w:bCs/>
        </w:rPr>
        <w:t>(一)計畫內容概述</w:t>
      </w:r>
    </w:p>
    <w:p w14:paraId="162EA6BB" w14:textId="77777777" w:rsidR="0044797E" w:rsidRDefault="0044797E" w:rsidP="00442731">
      <w:pPr>
        <w:pStyle w:val="21"/>
        <w:ind w:left="850" w:firstLine="566"/>
      </w:pPr>
      <w:r w:rsidRPr="00932FC0">
        <w:rPr>
          <w:rFonts w:hint="eastAsia"/>
        </w:rPr>
        <w:t>為協助受美國關稅政策影響之製造業者調整體質，以提升產業競爭力，經彙整產業發展署</w:t>
      </w:r>
      <w:r w:rsidRPr="001F121D">
        <w:rPr>
          <w:rFonts w:hint="eastAsia"/>
        </w:rPr>
        <w:t>於本特別預算案</w:t>
      </w:r>
      <w:r>
        <w:rPr>
          <w:rFonts w:hint="eastAsia"/>
        </w:rPr>
        <w:t>規劃辦理事項，說明</w:t>
      </w:r>
      <w:r w:rsidRPr="00932FC0">
        <w:rPr>
          <w:rFonts w:hint="eastAsia"/>
        </w:rPr>
        <w:t>如下：</w:t>
      </w:r>
    </w:p>
    <w:p w14:paraId="16BF1E0A" w14:textId="77777777" w:rsidR="0044797E" w:rsidRDefault="0044797E" w:rsidP="00442731">
      <w:pPr>
        <w:pStyle w:val="123"/>
        <w:ind w:left="1133" w:hanging="283"/>
      </w:pPr>
      <w:r w:rsidRPr="00932FC0">
        <w:rPr>
          <w:rFonts w:hint="eastAsia"/>
        </w:rPr>
        <w:t>1.補助業者投入雙軸轉型、技術加值、跨域整合及行銷布局(</w:t>
      </w:r>
      <w:r>
        <w:rPr>
          <w:rFonts w:hint="eastAsia"/>
        </w:rPr>
        <w:t>按產業聯盟</w:t>
      </w:r>
      <w:r w:rsidRPr="00932FC0">
        <w:rPr>
          <w:rFonts w:hint="eastAsia"/>
        </w:rPr>
        <w:t>每案補助上限4,000萬元</w:t>
      </w:r>
      <w:r>
        <w:rPr>
          <w:rFonts w:hint="eastAsia"/>
        </w:rPr>
        <w:t>計算</w:t>
      </w:r>
      <w:r w:rsidRPr="00932FC0">
        <w:rPr>
          <w:rFonts w:hint="eastAsia"/>
        </w:rPr>
        <w:t>)，以及補助產業</w:t>
      </w:r>
      <w:r>
        <w:rPr>
          <w:rFonts w:hint="eastAsia"/>
        </w:rPr>
        <w:t>升級轉型</w:t>
      </w:r>
      <w:r w:rsidRPr="00932FC0">
        <w:rPr>
          <w:rFonts w:hint="eastAsia"/>
        </w:rPr>
        <w:t>人才培育開班單位培訓費用與參訓學員學習獎勵金(每案補助上限46萬元)，</w:t>
      </w:r>
      <w:r>
        <w:rPr>
          <w:rFonts w:hint="eastAsia"/>
        </w:rPr>
        <w:t>所需獎補助費</w:t>
      </w:r>
      <w:r w:rsidRPr="003143CD">
        <w:rPr>
          <w:rFonts w:hint="eastAsia"/>
        </w:rPr>
        <w:t>153億7,500萬元</w:t>
      </w:r>
      <w:r>
        <w:rPr>
          <w:rFonts w:hint="eastAsia"/>
        </w:rPr>
        <w:t>，</w:t>
      </w:r>
      <w:r w:rsidRPr="00932FC0">
        <w:rPr>
          <w:rFonts w:hint="eastAsia"/>
        </w:rPr>
        <w:t>以協助業者蓄積創新轉型能量，擴大整體競爭利基。</w:t>
      </w:r>
    </w:p>
    <w:p w14:paraId="3CF031C3" w14:textId="77777777" w:rsidR="0044797E" w:rsidRDefault="0044797E" w:rsidP="00442731">
      <w:pPr>
        <w:pStyle w:val="123"/>
        <w:ind w:left="1133" w:hanging="283"/>
      </w:pPr>
      <w:r>
        <w:rPr>
          <w:rFonts w:hint="eastAsia"/>
        </w:rPr>
        <w:t>2.</w:t>
      </w:r>
      <w:r w:rsidRPr="00932FC0">
        <w:rPr>
          <w:rFonts w:hint="eastAsia"/>
        </w:rPr>
        <w:t>辦理相關輔導及人才培育計畫之審查、推動、管考與績效管</w:t>
      </w:r>
      <w:r w:rsidRPr="00932FC0">
        <w:rPr>
          <w:rFonts w:hint="eastAsia"/>
        </w:rPr>
        <w:lastRenderedPageBreak/>
        <w:t>理作業等</w:t>
      </w:r>
      <w:r w:rsidRPr="003143CD">
        <w:rPr>
          <w:rFonts w:hint="eastAsia"/>
        </w:rPr>
        <w:t>所需</w:t>
      </w:r>
      <w:r>
        <w:rPr>
          <w:rFonts w:hint="eastAsia"/>
        </w:rPr>
        <w:t>業務</w:t>
      </w:r>
      <w:r w:rsidRPr="003143CD">
        <w:rPr>
          <w:rFonts w:hint="eastAsia"/>
        </w:rPr>
        <w:t>費49億7,500萬元</w:t>
      </w:r>
      <w:r w:rsidRPr="00932FC0">
        <w:rPr>
          <w:rFonts w:hint="eastAsia"/>
        </w:rPr>
        <w:t>，以強化執行成效。</w:t>
      </w:r>
    </w:p>
    <w:p w14:paraId="65B1CE4B" w14:textId="77777777" w:rsidR="0044797E" w:rsidRDefault="0044797E" w:rsidP="00442731">
      <w:pPr>
        <w:pStyle w:val="a5"/>
        <w:ind w:left="849" w:hanging="283"/>
        <w:rPr>
          <w:b/>
          <w:bCs/>
        </w:rPr>
      </w:pPr>
      <w:r w:rsidRPr="00E914EA">
        <w:rPr>
          <w:rFonts w:hint="eastAsia"/>
          <w:b/>
          <w:bCs/>
        </w:rPr>
        <w:t>(二)</w:t>
      </w:r>
      <w:r w:rsidRPr="0016448D">
        <w:rPr>
          <w:rFonts w:hint="eastAsia"/>
          <w:b/>
          <w:bCs/>
        </w:rPr>
        <w:t>為減緩美國關稅</w:t>
      </w:r>
      <w:r>
        <w:rPr>
          <w:rFonts w:hint="eastAsia"/>
          <w:b/>
          <w:bCs/>
        </w:rPr>
        <w:t>措施</w:t>
      </w:r>
      <w:r w:rsidRPr="0016448D">
        <w:rPr>
          <w:rFonts w:hint="eastAsia"/>
          <w:b/>
          <w:bCs/>
        </w:rPr>
        <w:t>之衝擊，</w:t>
      </w:r>
      <w:r>
        <w:rPr>
          <w:rFonts w:hint="eastAsia"/>
          <w:b/>
          <w:bCs/>
        </w:rPr>
        <w:t>先以移緩濟急方式受理</w:t>
      </w:r>
      <w:r w:rsidRPr="002C25BB">
        <w:rPr>
          <w:rFonts w:hint="eastAsia"/>
          <w:b/>
          <w:bCs/>
        </w:rPr>
        <w:t>「研發轉型補助」</w:t>
      </w:r>
      <w:r>
        <w:rPr>
          <w:rFonts w:hint="eastAsia"/>
          <w:b/>
          <w:bCs/>
        </w:rPr>
        <w:t>支持措施</w:t>
      </w:r>
      <w:r w:rsidRPr="002C25BB">
        <w:rPr>
          <w:rFonts w:hint="eastAsia"/>
          <w:b/>
          <w:bCs/>
        </w:rPr>
        <w:t>案件申請</w:t>
      </w:r>
      <w:r>
        <w:rPr>
          <w:rFonts w:hint="eastAsia"/>
          <w:b/>
          <w:bCs/>
        </w:rPr>
        <w:t>，協助</w:t>
      </w:r>
      <w:r w:rsidRPr="00E914EA">
        <w:rPr>
          <w:rFonts w:hint="eastAsia"/>
          <w:b/>
          <w:bCs/>
        </w:rPr>
        <w:t>受影響製造業</w:t>
      </w:r>
      <w:r>
        <w:rPr>
          <w:rFonts w:hint="eastAsia"/>
          <w:b/>
          <w:bCs/>
        </w:rPr>
        <w:t>投入</w:t>
      </w:r>
      <w:r w:rsidRPr="00E914EA">
        <w:rPr>
          <w:rFonts w:hint="eastAsia"/>
          <w:b/>
          <w:bCs/>
        </w:rPr>
        <w:t>研發創新及設備汰舊換新</w:t>
      </w:r>
    </w:p>
    <w:p w14:paraId="714405E2" w14:textId="77777777" w:rsidR="0044797E" w:rsidRDefault="0044797E" w:rsidP="00442731">
      <w:pPr>
        <w:pStyle w:val="21"/>
        <w:ind w:left="850" w:firstLine="566"/>
      </w:pPr>
      <w:bookmarkStart w:id="6" w:name="_Hlk208995259"/>
      <w:r w:rsidRPr="00E8162D">
        <w:rPr>
          <w:rFonts w:hint="eastAsia"/>
        </w:rPr>
        <w:t>為</w:t>
      </w:r>
      <w:r w:rsidRPr="001511E4">
        <w:rPr>
          <w:rFonts w:hint="eastAsia"/>
        </w:rPr>
        <w:t>協助產業因應美國關稅</w:t>
      </w:r>
      <w:r>
        <w:rPr>
          <w:rFonts w:hint="eastAsia"/>
        </w:rPr>
        <w:t>之</w:t>
      </w:r>
      <w:r w:rsidRPr="001511E4">
        <w:rPr>
          <w:rFonts w:hint="eastAsia"/>
        </w:rPr>
        <w:t>衝擊</w:t>
      </w:r>
      <w:r>
        <w:rPr>
          <w:rFonts w:hint="eastAsia"/>
        </w:rPr>
        <w:t>，</w:t>
      </w:r>
      <w:bookmarkEnd w:id="6"/>
      <w:r>
        <w:rPr>
          <w:rFonts w:hint="eastAsia"/>
        </w:rPr>
        <w:t>產業發展署</w:t>
      </w:r>
      <w:r w:rsidRPr="00E8162D">
        <w:rPr>
          <w:rFonts w:hint="eastAsia"/>
        </w:rPr>
        <w:t>以移緩濟急方式</w:t>
      </w:r>
      <w:r>
        <w:rPr>
          <w:rFonts w:hint="eastAsia"/>
        </w:rPr>
        <w:t>自114年8月7日起先行啟動</w:t>
      </w:r>
      <w:r w:rsidRPr="00E8162D">
        <w:rPr>
          <w:rFonts w:hint="eastAsia"/>
        </w:rPr>
        <w:t>受理</w:t>
      </w:r>
      <w:r w:rsidRPr="0016448D">
        <w:rPr>
          <w:rFonts w:hint="eastAsia"/>
        </w:rPr>
        <w:t>「研發轉型補助」</w:t>
      </w:r>
      <w:r>
        <w:rPr>
          <w:rFonts w:hint="eastAsia"/>
        </w:rPr>
        <w:t>之產業支持</w:t>
      </w:r>
      <w:r w:rsidRPr="0016448D">
        <w:rPr>
          <w:rFonts w:hint="eastAsia"/>
        </w:rPr>
        <w:t>措施</w:t>
      </w:r>
      <w:r>
        <w:rPr>
          <w:rFonts w:hint="eastAsia"/>
        </w:rPr>
        <w:t>申請案，提供</w:t>
      </w:r>
      <w:r w:rsidRPr="00E8162D">
        <w:rPr>
          <w:rFonts w:hint="eastAsia"/>
        </w:rPr>
        <w:t>受影響製造業研發創新及設備汰舊換新補助</w:t>
      </w:r>
      <w:r>
        <w:rPr>
          <w:rFonts w:hint="eastAsia"/>
        </w:rPr>
        <w:t>(詳表2)</w:t>
      </w:r>
      <w:r w:rsidRPr="00E8162D">
        <w:rPr>
          <w:rFonts w:hint="eastAsia"/>
        </w:rPr>
        <w:t>，補助範疇包含雙軸轉型、技術加值、跨域整合及行銷協助等，以開發更精密及更高規格產品或技術，</w:t>
      </w:r>
      <w:r>
        <w:rPr>
          <w:rFonts w:hint="eastAsia"/>
        </w:rPr>
        <w:t>增進產業國際競爭力及</w:t>
      </w:r>
      <w:r w:rsidRPr="00E8162D">
        <w:rPr>
          <w:rFonts w:hint="eastAsia"/>
        </w:rPr>
        <w:t>拓展海外市場，</w:t>
      </w:r>
      <w:r>
        <w:rPr>
          <w:rFonts w:hint="eastAsia"/>
        </w:rPr>
        <w:t>其中</w:t>
      </w:r>
      <w:r w:rsidRPr="00E8162D">
        <w:rPr>
          <w:rFonts w:hint="eastAsia"/>
        </w:rPr>
        <w:t>每</w:t>
      </w:r>
      <w:r>
        <w:rPr>
          <w:rFonts w:hint="eastAsia"/>
        </w:rPr>
        <w:t>件申請</w:t>
      </w:r>
      <w:r w:rsidRPr="00E8162D">
        <w:rPr>
          <w:rFonts w:hint="eastAsia"/>
        </w:rPr>
        <w:t>案最高可</w:t>
      </w:r>
      <w:r>
        <w:rPr>
          <w:rFonts w:hint="eastAsia"/>
        </w:rPr>
        <w:t>補助計畫</w:t>
      </w:r>
      <w:r w:rsidRPr="00E8162D">
        <w:rPr>
          <w:rFonts w:hint="eastAsia"/>
        </w:rPr>
        <w:t>總經費</w:t>
      </w:r>
      <w:r>
        <w:rPr>
          <w:rFonts w:hint="eastAsia"/>
        </w:rPr>
        <w:t>之5</w:t>
      </w:r>
      <w:r w:rsidRPr="00E8162D">
        <w:rPr>
          <w:rFonts w:hint="eastAsia"/>
        </w:rPr>
        <w:t>0%</w:t>
      </w:r>
      <w:r>
        <w:rPr>
          <w:rFonts w:hint="eastAsia"/>
        </w:rPr>
        <w:t>，補助範圍包含</w:t>
      </w:r>
      <w:r w:rsidRPr="00E8162D">
        <w:rPr>
          <w:rFonts w:hint="eastAsia"/>
        </w:rPr>
        <w:t>購買所需研發、檢測及生產設備</w:t>
      </w:r>
      <w:r>
        <w:rPr>
          <w:rFonts w:hint="eastAsia"/>
        </w:rPr>
        <w:t>，並優先支持採購國產設備；據該署統計截至114年9月16日止，</w:t>
      </w:r>
      <w:r w:rsidRPr="0016448D">
        <w:rPr>
          <w:rFonts w:hint="eastAsia"/>
        </w:rPr>
        <w:t>申請中</w:t>
      </w:r>
      <w:r>
        <w:rPr>
          <w:rFonts w:hint="eastAsia"/>
        </w:rPr>
        <w:t>案件計351</w:t>
      </w:r>
      <w:r w:rsidRPr="0016448D">
        <w:rPr>
          <w:rFonts w:hint="eastAsia"/>
        </w:rPr>
        <w:t>件，</w:t>
      </w:r>
      <w:r>
        <w:rPr>
          <w:rFonts w:hint="eastAsia"/>
        </w:rPr>
        <w:t>其中</w:t>
      </w:r>
      <w:r w:rsidRPr="001511E4">
        <w:rPr>
          <w:rFonts w:hint="eastAsia"/>
        </w:rPr>
        <w:t>以金屬機電業最多，其次為民生化工業</w:t>
      </w:r>
      <w:r>
        <w:rPr>
          <w:rStyle w:val="af6"/>
        </w:rPr>
        <w:footnoteReference w:id="3"/>
      </w:r>
      <w:r w:rsidRPr="00E8162D">
        <w:rPr>
          <w:rFonts w:hint="eastAsia"/>
        </w:rPr>
        <w:t>。</w:t>
      </w:r>
    </w:p>
    <w:p w14:paraId="59A2ABDB" w14:textId="77777777" w:rsidR="0044797E" w:rsidRPr="006B3D8C" w:rsidRDefault="0044797E" w:rsidP="00442731">
      <w:pPr>
        <w:pStyle w:val="142"/>
        <w:spacing w:line="500" w:lineRule="exact"/>
        <w:rPr>
          <w:b/>
          <w:bCs/>
          <w:sz w:val="28"/>
          <w:szCs w:val="32"/>
        </w:rPr>
      </w:pPr>
      <w:r w:rsidRPr="006B3D8C">
        <w:rPr>
          <w:rFonts w:hint="eastAsia"/>
          <w:b/>
          <w:bCs/>
          <w:sz w:val="28"/>
          <w:szCs w:val="32"/>
        </w:rPr>
        <w:t>表</w:t>
      </w:r>
      <w:r>
        <w:rPr>
          <w:rFonts w:hint="eastAsia"/>
          <w:b/>
          <w:bCs/>
          <w:sz w:val="28"/>
          <w:szCs w:val="32"/>
        </w:rPr>
        <w:t>2</w:t>
      </w:r>
      <w:r w:rsidRPr="006B3D8C">
        <w:rPr>
          <w:rFonts w:hint="eastAsia"/>
          <w:b/>
          <w:bCs/>
          <w:sz w:val="28"/>
          <w:szCs w:val="32"/>
        </w:rPr>
        <w:t xml:space="preserve">  </w:t>
      </w:r>
      <w:r>
        <w:rPr>
          <w:rFonts w:hint="eastAsia"/>
          <w:b/>
          <w:bCs/>
          <w:sz w:val="28"/>
          <w:szCs w:val="32"/>
        </w:rPr>
        <w:t>產業發展署辦理提升產業競爭力之</w:t>
      </w:r>
      <w:r w:rsidRPr="002E527B">
        <w:rPr>
          <w:rFonts w:hint="eastAsia"/>
          <w:b/>
          <w:bCs/>
          <w:sz w:val="28"/>
          <w:szCs w:val="32"/>
        </w:rPr>
        <w:t>研發轉型補助</w:t>
      </w:r>
      <w:r w:rsidRPr="006B3D8C">
        <w:rPr>
          <w:rFonts w:hint="eastAsia"/>
          <w:b/>
          <w:bCs/>
          <w:sz w:val="28"/>
          <w:szCs w:val="32"/>
        </w:rPr>
        <w:t>措施</w:t>
      </w:r>
      <w:r>
        <w:rPr>
          <w:rFonts w:hint="eastAsia"/>
          <w:b/>
          <w:bCs/>
          <w:sz w:val="28"/>
          <w:szCs w:val="32"/>
        </w:rPr>
        <w:t>彙總</w:t>
      </w:r>
      <w:r w:rsidRPr="006B3D8C">
        <w:rPr>
          <w:rFonts w:hint="eastAsia"/>
          <w:b/>
          <w:bCs/>
          <w:sz w:val="28"/>
          <w:szCs w:val="32"/>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7235"/>
      </w:tblGrid>
      <w:tr w:rsidR="0044797E" w14:paraId="2B2998B0" w14:textId="77777777" w:rsidTr="00442731">
        <w:trPr>
          <w:trHeight w:val="340"/>
        </w:trPr>
        <w:tc>
          <w:tcPr>
            <w:tcW w:w="1276" w:type="dxa"/>
            <w:shd w:val="clear" w:color="auto" w:fill="auto"/>
            <w:vAlign w:val="center"/>
          </w:tcPr>
          <w:p w14:paraId="50A7DB08" w14:textId="77777777" w:rsidR="0044797E" w:rsidRDefault="0044797E" w:rsidP="00442731">
            <w:pPr>
              <w:pStyle w:val="142"/>
              <w:jc w:val="center"/>
            </w:pPr>
            <w:r>
              <w:rPr>
                <w:rFonts w:hint="eastAsia"/>
              </w:rPr>
              <w:t>項目</w:t>
            </w:r>
          </w:p>
        </w:tc>
        <w:tc>
          <w:tcPr>
            <w:tcW w:w="7235" w:type="dxa"/>
            <w:shd w:val="clear" w:color="auto" w:fill="auto"/>
            <w:vAlign w:val="center"/>
          </w:tcPr>
          <w:p w14:paraId="528AA004" w14:textId="77777777" w:rsidR="0044797E" w:rsidRDefault="0044797E" w:rsidP="00442731">
            <w:pPr>
              <w:pStyle w:val="142"/>
              <w:jc w:val="center"/>
            </w:pPr>
            <w:r>
              <w:rPr>
                <w:rFonts w:hint="eastAsia"/>
              </w:rPr>
              <w:t>辦理內容</w:t>
            </w:r>
          </w:p>
        </w:tc>
      </w:tr>
      <w:tr w:rsidR="0044797E" w14:paraId="0BA82E5F" w14:textId="77777777" w:rsidTr="00442731">
        <w:trPr>
          <w:trHeight w:val="340"/>
        </w:trPr>
        <w:tc>
          <w:tcPr>
            <w:tcW w:w="1276" w:type="dxa"/>
            <w:shd w:val="clear" w:color="auto" w:fill="auto"/>
            <w:vAlign w:val="center"/>
          </w:tcPr>
          <w:p w14:paraId="75D36C9A" w14:textId="77777777" w:rsidR="0044797E" w:rsidRDefault="0044797E" w:rsidP="00442731">
            <w:pPr>
              <w:pStyle w:val="142"/>
              <w:jc w:val="both"/>
            </w:pPr>
            <w:r>
              <w:rPr>
                <w:rFonts w:hint="eastAsia"/>
              </w:rPr>
              <w:t>申請資格</w:t>
            </w:r>
          </w:p>
        </w:tc>
        <w:tc>
          <w:tcPr>
            <w:tcW w:w="7235" w:type="dxa"/>
            <w:shd w:val="clear" w:color="auto" w:fill="auto"/>
          </w:tcPr>
          <w:p w14:paraId="4AFA59E3" w14:textId="77777777" w:rsidR="0044797E" w:rsidRDefault="0044797E" w:rsidP="00442731">
            <w:pPr>
              <w:pStyle w:val="142"/>
              <w:jc w:val="both"/>
            </w:pPr>
            <w:r>
              <w:rPr>
                <w:rFonts w:hint="eastAsia"/>
              </w:rPr>
              <w:t>1.有工廠登記證之製造業。</w:t>
            </w:r>
          </w:p>
          <w:p w14:paraId="015742BE" w14:textId="77777777" w:rsidR="0044797E" w:rsidRDefault="0044797E" w:rsidP="00442731">
            <w:pPr>
              <w:pStyle w:val="142"/>
              <w:jc w:val="both"/>
            </w:pPr>
            <w:r>
              <w:rPr>
                <w:rFonts w:hint="eastAsia"/>
              </w:rPr>
              <w:t>2.受美國關稅政策影響業者</w:t>
            </w:r>
            <w:r w:rsidRPr="00FB0F7F">
              <w:rPr>
                <w:rFonts w:hint="eastAsia"/>
              </w:rPr>
              <w:t>。</w:t>
            </w:r>
          </w:p>
        </w:tc>
      </w:tr>
      <w:tr w:rsidR="0044797E" w14:paraId="06101D81" w14:textId="77777777" w:rsidTr="00442731">
        <w:trPr>
          <w:trHeight w:val="340"/>
        </w:trPr>
        <w:tc>
          <w:tcPr>
            <w:tcW w:w="1276" w:type="dxa"/>
            <w:shd w:val="clear" w:color="auto" w:fill="auto"/>
            <w:vAlign w:val="center"/>
          </w:tcPr>
          <w:p w14:paraId="4E07A098" w14:textId="77777777" w:rsidR="0044797E" w:rsidRPr="002E527B" w:rsidRDefault="0044797E" w:rsidP="00442731">
            <w:pPr>
              <w:pStyle w:val="142"/>
              <w:jc w:val="both"/>
            </w:pPr>
            <w:r>
              <w:rPr>
                <w:rFonts w:hint="eastAsia"/>
              </w:rPr>
              <w:t>補助標的</w:t>
            </w:r>
          </w:p>
        </w:tc>
        <w:tc>
          <w:tcPr>
            <w:tcW w:w="7235" w:type="dxa"/>
            <w:shd w:val="clear" w:color="auto" w:fill="auto"/>
          </w:tcPr>
          <w:p w14:paraId="15A8C166" w14:textId="77777777" w:rsidR="0044797E" w:rsidRDefault="0044797E" w:rsidP="00442731">
            <w:pPr>
              <w:pStyle w:val="142"/>
              <w:jc w:val="both"/>
            </w:pPr>
            <w:r>
              <w:rPr>
                <w:rFonts w:hint="eastAsia"/>
              </w:rPr>
              <w:t>協助業者</w:t>
            </w:r>
            <w:r w:rsidRPr="00AA1865">
              <w:rPr>
                <w:rFonts w:hint="eastAsia"/>
              </w:rPr>
              <w:t>開發具雙軸轉型、技術加值、行銷布局及跨域整合等高值化、差異化新產品</w:t>
            </w:r>
            <w:r w:rsidRPr="00FB0F7F">
              <w:rPr>
                <w:rFonts w:hint="eastAsia"/>
              </w:rPr>
              <w:t>。</w:t>
            </w:r>
          </w:p>
        </w:tc>
      </w:tr>
      <w:tr w:rsidR="0044797E" w14:paraId="2C9F51F4" w14:textId="77777777" w:rsidTr="00442731">
        <w:trPr>
          <w:trHeight w:val="340"/>
        </w:trPr>
        <w:tc>
          <w:tcPr>
            <w:tcW w:w="1276" w:type="dxa"/>
            <w:shd w:val="clear" w:color="auto" w:fill="auto"/>
            <w:vAlign w:val="center"/>
          </w:tcPr>
          <w:p w14:paraId="3348A13A" w14:textId="77777777" w:rsidR="0044797E" w:rsidRDefault="0044797E" w:rsidP="00442731">
            <w:pPr>
              <w:pStyle w:val="142"/>
              <w:jc w:val="both"/>
            </w:pPr>
            <w:r>
              <w:rPr>
                <w:rFonts w:hint="eastAsia"/>
              </w:rPr>
              <w:t>補助經費</w:t>
            </w:r>
          </w:p>
        </w:tc>
        <w:tc>
          <w:tcPr>
            <w:tcW w:w="7235" w:type="dxa"/>
            <w:shd w:val="clear" w:color="auto" w:fill="auto"/>
          </w:tcPr>
          <w:p w14:paraId="045DECDD" w14:textId="77777777" w:rsidR="0044797E" w:rsidRDefault="0044797E" w:rsidP="00442731">
            <w:pPr>
              <w:pStyle w:val="142"/>
              <w:jc w:val="both"/>
            </w:pPr>
            <w:r>
              <w:rPr>
                <w:rFonts w:hint="eastAsia"/>
              </w:rPr>
              <w:t>1.個案補助：</w:t>
            </w:r>
            <w:r w:rsidRPr="00AA1865">
              <w:rPr>
                <w:rFonts w:hint="eastAsia"/>
              </w:rPr>
              <w:t>限中小型製造業申請</w:t>
            </w:r>
            <w:r>
              <w:rPr>
                <w:rFonts w:hint="eastAsia"/>
              </w:rPr>
              <w:t>，</w:t>
            </w:r>
            <w:r w:rsidRPr="00AA1865">
              <w:rPr>
                <w:rFonts w:hint="eastAsia"/>
              </w:rPr>
              <w:t>每案</w:t>
            </w:r>
            <w:r>
              <w:rPr>
                <w:rFonts w:hint="eastAsia"/>
              </w:rPr>
              <w:t>補助</w:t>
            </w:r>
            <w:r w:rsidRPr="00AA1865">
              <w:rPr>
                <w:rFonts w:hint="eastAsia"/>
              </w:rPr>
              <w:t>上限500萬元</w:t>
            </w:r>
            <w:r>
              <w:rPr>
                <w:rFonts w:hint="eastAsia"/>
              </w:rPr>
              <w:t>。</w:t>
            </w:r>
          </w:p>
          <w:p w14:paraId="22549601" w14:textId="77777777" w:rsidR="0044797E" w:rsidRDefault="0044797E" w:rsidP="00442731">
            <w:pPr>
              <w:pStyle w:val="142"/>
              <w:jc w:val="both"/>
            </w:pPr>
            <w:r>
              <w:rPr>
                <w:rFonts w:hint="eastAsia"/>
              </w:rPr>
              <w:t>2.產業聯盟：企業聯合提案(2家以上)，每案補助上限4,000萬元。</w:t>
            </w:r>
          </w:p>
          <w:p w14:paraId="220B754A" w14:textId="77777777" w:rsidR="0044797E" w:rsidRPr="00AA1865" w:rsidRDefault="0044797E" w:rsidP="00442731">
            <w:pPr>
              <w:pStyle w:val="142"/>
              <w:jc w:val="both"/>
            </w:pPr>
            <w:r>
              <w:rPr>
                <w:rFonts w:hint="eastAsia"/>
              </w:rPr>
              <w:t>3.補助經費不超過計畫總經費之50%。</w:t>
            </w:r>
          </w:p>
        </w:tc>
      </w:tr>
      <w:tr w:rsidR="0044797E" w14:paraId="37392651" w14:textId="77777777" w:rsidTr="00442731">
        <w:trPr>
          <w:trHeight w:val="340"/>
        </w:trPr>
        <w:tc>
          <w:tcPr>
            <w:tcW w:w="1276" w:type="dxa"/>
            <w:shd w:val="clear" w:color="auto" w:fill="auto"/>
            <w:vAlign w:val="center"/>
          </w:tcPr>
          <w:p w14:paraId="7717CEB6" w14:textId="77777777" w:rsidR="0044797E" w:rsidRDefault="0044797E" w:rsidP="00442731">
            <w:pPr>
              <w:pStyle w:val="142"/>
              <w:jc w:val="both"/>
            </w:pPr>
            <w:r>
              <w:rPr>
                <w:rFonts w:hint="eastAsia"/>
              </w:rPr>
              <w:t>補助範圍</w:t>
            </w:r>
          </w:p>
        </w:tc>
        <w:tc>
          <w:tcPr>
            <w:tcW w:w="7235" w:type="dxa"/>
            <w:shd w:val="clear" w:color="auto" w:fill="auto"/>
          </w:tcPr>
          <w:p w14:paraId="67620A7C" w14:textId="77777777" w:rsidR="0044797E" w:rsidRDefault="0044797E" w:rsidP="00442731">
            <w:pPr>
              <w:pStyle w:val="142"/>
              <w:jc w:val="both"/>
            </w:pPr>
            <w:r w:rsidRPr="00AA1865">
              <w:rPr>
                <w:rFonts w:hint="eastAsia"/>
              </w:rPr>
              <w:t>與計畫相關之全新設備購置(計畫總經費40%為上限；優先支持採購國產設備)、設備租賃、推廣活動及運費(計畫總經費30%為上限)、無形資產引進、委託研究或驗證(計畫總經費40%為上限)等費用。</w:t>
            </w:r>
          </w:p>
        </w:tc>
      </w:tr>
      <w:tr w:rsidR="0044797E" w14:paraId="3DD68206" w14:textId="77777777" w:rsidTr="00442731">
        <w:trPr>
          <w:trHeight w:val="340"/>
        </w:trPr>
        <w:tc>
          <w:tcPr>
            <w:tcW w:w="1276" w:type="dxa"/>
            <w:shd w:val="clear" w:color="auto" w:fill="auto"/>
            <w:vAlign w:val="center"/>
          </w:tcPr>
          <w:p w14:paraId="267FC127" w14:textId="77777777" w:rsidR="0044797E" w:rsidRDefault="0044797E" w:rsidP="00442731">
            <w:pPr>
              <w:pStyle w:val="142"/>
              <w:jc w:val="both"/>
            </w:pPr>
            <w:r>
              <w:rPr>
                <w:rFonts w:hint="eastAsia"/>
              </w:rPr>
              <w:t>預期效益</w:t>
            </w:r>
          </w:p>
        </w:tc>
        <w:tc>
          <w:tcPr>
            <w:tcW w:w="7235" w:type="dxa"/>
            <w:shd w:val="clear" w:color="auto" w:fill="auto"/>
            <w:vAlign w:val="center"/>
          </w:tcPr>
          <w:p w14:paraId="0E21B2D6" w14:textId="77777777" w:rsidR="0044797E" w:rsidRDefault="0044797E" w:rsidP="00442731">
            <w:pPr>
              <w:pStyle w:val="142"/>
              <w:jc w:val="both"/>
            </w:pPr>
            <w:r>
              <w:rPr>
                <w:rFonts w:hint="eastAsia"/>
              </w:rPr>
              <w:t>協助</w:t>
            </w:r>
            <w:r w:rsidRPr="00AA1865">
              <w:rPr>
                <w:rFonts w:hint="eastAsia"/>
              </w:rPr>
              <w:t>至少3,700家業者。</w:t>
            </w:r>
          </w:p>
        </w:tc>
      </w:tr>
    </w:tbl>
    <w:p w14:paraId="6947088D" w14:textId="77777777" w:rsidR="0044797E" w:rsidRPr="00F97AE8" w:rsidRDefault="0044797E" w:rsidP="00442731">
      <w:pPr>
        <w:pStyle w:val="142"/>
        <w:ind w:left="1216" w:hangingChars="500" w:hanging="1216"/>
        <w:jc w:val="both"/>
      </w:pPr>
      <w:r w:rsidRPr="00F97AE8">
        <w:rPr>
          <w:rFonts w:hint="eastAsia"/>
        </w:rPr>
        <w:t>資料來源：整理自產業發展署提供資料及行政院網站臺美關稅談判及產業支持方案專區。</w:t>
      </w:r>
    </w:p>
    <w:p w14:paraId="65200A66" w14:textId="77777777" w:rsidR="0044797E" w:rsidRPr="001D249F" w:rsidRDefault="0044797E" w:rsidP="00442731">
      <w:pPr>
        <w:pStyle w:val="a5"/>
        <w:ind w:left="849" w:hanging="283"/>
        <w:rPr>
          <w:b/>
          <w:bCs/>
        </w:rPr>
      </w:pPr>
      <w:r w:rsidRPr="001D249F">
        <w:rPr>
          <w:rFonts w:hint="eastAsia"/>
          <w:b/>
          <w:bCs/>
        </w:rPr>
        <w:t>(</w:t>
      </w:r>
      <w:r>
        <w:rPr>
          <w:rFonts w:hint="eastAsia"/>
          <w:b/>
          <w:bCs/>
        </w:rPr>
        <w:t>三</w:t>
      </w:r>
      <w:r w:rsidRPr="001D249F">
        <w:rPr>
          <w:rFonts w:hint="eastAsia"/>
          <w:b/>
          <w:bCs/>
        </w:rPr>
        <w:t>)鑑於個別產業</w:t>
      </w:r>
      <w:r>
        <w:rPr>
          <w:rFonts w:hint="eastAsia"/>
          <w:b/>
          <w:bCs/>
        </w:rPr>
        <w:t>受美國關稅政策</w:t>
      </w:r>
      <w:r w:rsidRPr="001D249F">
        <w:rPr>
          <w:rFonts w:hint="eastAsia"/>
          <w:b/>
          <w:bCs/>
        </w:rPr>
        <w:t>衝擊程度不同，允</w:t>
      </w:r>
      <w:r w:rsidRPr="00AF0654">
        <w:rPr>
          <w:rFonts w:hint="eastAsia"/>
          <w:b/>
          <w:bCs/>
        </w:rPr>
        <w:t>宜加強產業</w:t>
      </w:r>
      <w:r w:rsidRPr="00AF0654">
        <w:rPr>
          <w:rFonts w:hint="eastAsia"/>
          <w:b/>
          <w:bCs/>
        </w:rPr>
        <w:lastRenderedPageBreak/>
        <w:t>影響評估，</w:t>
      </w:r>
      <w:r w:rsidRPr="001D249F">
        <w:rPr>
          <w:rFonts w:hint="eastAsia"/>
          <w:b/>
          <w:bCs/>
        </w:rPr>
        <w:t>慎謀產業</w:t>
      </w:r>
      <w:r>
        <w:rPr>
          <w:rFonts w:hint="eastAsia"/>
          <w:b/>
          <w:bCs/>
        </w:rPr>
        <w:t>間</w:t>
      </w:r>
      <w:r w:rsidRPr="001D249F">
        <w:rPr>
          <w:rFonts w:hint="eastAsia"/>
          <w:b/>
          <w:bCs/>
        </w:rPr>
        <w:t>升級轉型輔導資源分配之衡平性，以提升</w:t>
      </w:r>
      <w:r>
        <w:rPr>
          <w:rFonts w:hint="eastAsia"/>
          <w:b/>
          <w:bCs/>
        </w:rPr>
        <w:t>本特別</w:t>
      </w:r>
      <w:r w:rsidRPr="001D249F">
        <w:rPr>
          <w:rFonts w:hint="eastAsia"/>
          <w:b/>
          <w:bCs/>
        </w:rPr>
        <w:t>預算</w:t>
      </w:r>
      <w:r>
        <w:rPr>
          <w:rFonts w:hint="eastAsia"/>
          <w:b/>
          <w:bCs/>
        </w:rPr>
        <w:t>案</w:t>
      </w:r>
      <w:r w:rsidRPr="001D249F">
        <w:rPr>
          <w:rFonts w:hint="eastAsia"/>
          <w:b/>
          <w:bCs/>
        </w:rPr>
        <w:t>資源運用效益</w:t>
      </w:r>
    </w:p>
    <w:p w14:paraId="193BCA97" w14:textId="77777777" w:rsidR="0044797E" w:rsidRDefault="0044797E" w:rsidP="00442731">
      <w:pPr>
        <w:pStyle w:val="21"/>
        <w:ind w:left="850" w:firstLine="566"/>
      </w:pPr>
      <w:r>
        <w:rPr>
          <w:rFonts w:hint="eastAsia"/>
        </w:rPr>
        <w:t>據財政部進出口貿易</w:t>
      </w:r>
      <w:r w:rsidRPr="004C2FC0">
        <w:rPr>
          <w:rFonts w:hint="eastAsia"/>
        </w:rPr>
        <w:t>統計</w:t>
      </w:r>
      <w:r>
        <w:rPr>
          <w:rFonts w:hint="eastAsia"/>
        </w:rPr>
        <w:t>，</w:t>
      </w:r>
      <w:r w:rsidRPr="008173CB">
        <w:rPr>
          <w:rFonts w:hint="eastAsia"/>
        </w:rPr>
        <w:t>114年1至8月</w:t>
      </w:r>
      <w:r>
        <w:rPr>
          <w:rFonts w:hint="eastAsia"/>
        </w:rPr>
        <w:t>我國對美</w:t>
      </w:r>
      <w:r w:rsidRPr="008173CB">
        <w:rPr>
          <w:rFonts w:hint="eastAsia"/>
        </w:rPr>
        <w:t>出口總額</w:t>
      </w:r>
      <w:r>
        <w:rPr>
          <w:rFonts w:hint="eastAsia"/>
        </w:rPr>
        <w:t>達</w:t>
      </w:r>
      <w:r w:rsidRPr="008173CB">
        <w:t>1,171.7</w:t>
      </w:r>
      <w:r w:rsidRPr="008173CB">
        <w:rPr>
          <w:rFonts w:hint="eastAsia"/>
        </w:rPr>
        <w:t>億美元</w:t>
      </w:r>
      <w:r>
        <w:rPr>
          <w:rFonts w:hint="eastAsia"/>
        </w:rPr>
        <w:t>(詳表3)，除</w:t>
      </w:r>
      <w:r w:rsidRPr="008173CB">
        <w:rPr>
          <w:rFonts w:hint="eastAsia"/>
        </w:rPr>
        <w:t>較上年同期成長55.3</w:t>
      </w:r>
      <w:r>
        <w:rPr>
          <w:rFonts w:hint="eastAsia"/>
        </w:rPr>
        <w:t>2</w:t>
      </w:r>
      <w:r w:rsidRPr="008173CB">
        <w:rPr>
          <w:rFonts w:hint="eastAsia"/>
        </w:rPr>
        <w:t>%</w:t>
      </w:r>
      <w:r>
        <w:rPr>
          <w:rFonts w:hint="eastAsia"/>
        </w:rPr>
        <w:t>之外</w:t>
      </w:r>
      <w:r w:rsidRPr="008173CB">
        <w:rPr>
          <w:rFonts w:hint="eastAsia"/>
        </w:rPr>
        <w:t>，</w:t>
      </w:r>
      <w:r>
        <w:rPr>
          <w:rFonts w:hint="eastAsia"/>
        </w:rPr>
        <w:t>已</w:t>
      </w:r>
      <w:r w:rsidRPr="004C2FC0">
        <w:rPr>
          <w:rFonts w:hint="eastAsia"/>
        </w:rPr>
        <w:t>提前</w:t>
      </w:r>
      <w:r>
        <w:rPr>
          <w:rFonts w:hint="eastAsia"/>
        </w:rPr>
        <w:t>突破我國對美出口金額自90</w:t>
      </w:r>
      <w:r w:rsidRPr="004C2FC0">
        <w:rPr>
          <w:rFonts w:hint="eastAsia"/>
        </w:rPr>
        <w:t>年</w:t>
      </w:r>
      <w:r>
        <w:rPr>
          <w:rFonts w:hint="eastAsia"/>
        </w:rPr>
        <w:t>以來</w:t>
      </w:r>
      <w:r w:rsidRPr="004C2FC0">
        <w:rPr>
          <w:rFonts w:hint="eastAsia"/>
        </w:rPr>
        <w:t>全年紀錄</w:t>
      </w:r>
      <w:r>
        <w:rPr>
          <w:rFonts w:hint="eastAsia"/>
        </w:rPr>
        <w:t>，主要係「</w:t>
      </w:r>
      <w:r w:rsidRPr="00B66CBC">
        <w:rPr>
          <w:rFonts w:hint="eastAsia"/>
        </w:rPr>
        <w:t>資通與視聽產品</w:t>
      </w:r>
      <w:r>
        <w:rPr>
          <w:rFonts w:hint="eastAsia"/>
        </w:rPr>
        <w:t>」、「電子零組件」2項貨品受惠於人工智慧等創新應用驅動之需求活絡帶動成長，惟觀察近期我國輸美主要貨品增減變化情形，113年至114年8月底止「</w:t>
      </w:r>
      <w:r w:rsidRPr="00C54E1B">
        <w:rPr>
          <w:rFonts w:hint="eastAsia"/>
        </w:rPr>
        <w:t>基本金屬及其製品</w:t>
      </w:r>
      <w:r>
        <w:rPr>
          <w:rFonts w:hint="eastAsia"/>
        </w:rPr>
        <w:t>」及「</w:t>
      </w:r>
      <w:r w:rsidRPr="00C54E1B">
        <w:rPr>
          <w:rFonts w:hint="eastAsia"/>
        </w:rPr>
        <w:t>塑膠、橡膠及其製品</w:t>
      </w:r>
      <w:r>
        <w:rPr>
          <w:rFonts w:hint="eastAsia"/>
        </w:rPr>
        <w:t>」2項年成長率僅介於0.26%至6.40%之間，相較同期間我國對美國出口值成長55.32%，實屬偏低；「紡織品」則由113年之成長2.52%轉為114年累計1至8月底止之負成長1.5%；至「運輸工具」及「其他</w:t>
      </w:r>
      <w:r>
        <w:rPr>
          <w:rStyle w:val="af6"/>
        </w:rPr>
        <w:footnoteReference w:id="4"/>
      </w:r>
      <w:r>
        <w:rPr>
          <w:rFonts w:hint="eastAsia"/>
        </w:rPr>
        <w:t>」2項則自112年以來均呈負成長，美國關稅變革對製造業各分業營運之影響程度未盡相同。</w:t>
      </w:r>
    </w:p>
    <w:p w14:paraId="25D7CD09" w14:textId="77777777" w:rsidR="0044797E" w:rsidRDefault="0044797E" w:rsidP="00442731">
      <w:pPr>
        <w:pStyle w:val="21"/>
        <w:ind w:left="850" w:firstLine="566"/>
      </w:pPr>
      <w:r>
        <w:rPr>
          <w:rFonts w:hint="eastAsia"/>
        </w:rPr>
        <w:t>另</w:t>
      </w:r>
      <w:r w:rsidRPr="000257BD">
        <w:rPr>
          <w:rFonts w:hint="eastAsia"/>
        </w:rPr>
        <w:t>按勞動部</w:t>
      </w:r>
      <w:r>
        <w:rPr>
          <w:rFonts w:hint="eastAsia"/>
        </w:rPr>
        <w:t>公布之114年1至9月中</w:t>
      </w:r>
      <w:r w:rsidRPr="00A610DC">
        <w:rPr>
          <w:rFonts w:hint="eastAsia"/>
        </w:rPr>
        <w:t>勞雇雙方協商減少工時</w:t>
      </w:r>
      <w:r>
        <w:rPr>
          <w:rFonts w:hint="eastAsia"/>
        </w:rPr>
        <w:t>(以下簡稱減班休息)統計資料(詳表4)，114年3月底止整體減班休息之事業家數及實施人數僅各為123家及1,989人，迄114年9月中減班休息之事業家數及實施人數已成長至333家(較同年3月底增幅1.71倍)及7,334人(較同年3月底增幅2.69倍)，且自114年8月起大幅增加；其中114年9月中製造業減班休息之事業家數及實施人數各為271家及6,870人，又以「</w:t>
      </w:r>
      <w:r w:rsidRPr="00D33F04">
        <w:rPr>
          <w:rFonts w:hint="eastAsia"/>
        </w:rPr>
        <w:t>金屬機電工業</w:t>
      </w:r>
      <w:r>
        <w:rPr>
          <w:rFonts w:hint="eastAsia"/>
        </w:rPr>
        <w:t>」231</w:t>
      </w:r>
      <w:r w:rsidRPr="00D33F04">
        <w:rPr>
          <w:rFonts w:hint="eastAsia"/>
        </w:rPr>
        <w:t>家</w:t>
      </w:r>
      <w:r>
        <w:rPr>
          <w:rFonts w:hint="eastAsia"/>
        </w:rPr>
        <w:t>(占製造業之85.24%)</w:t>
      </w:r>
      <w:r w:rsidRPr="00D33F04">
        <w:rPr>
          <w:rFonts w:hint="eastAsia"/>
        </w:rPr>
        <w:t>及</w:t>
      </w:r>
      <w:r w:rsidRPr="00D33F04">
        <w:t>5</w:t>
      </w:r>
      <w:r>
        <w:rPr>
          <w:rFonts w:hint="eastAsia"/>
        </w:rPr>
        <w:t>,</w:t>
      </w:r>
      <w:r w:rsidRPr="00D33F04">
        <w:t>731</w:t>
      </w:r>
      <w:r w:rsidRPr="00D33F04">
        <w:rPr>
          <w:rFonts w:hint="eastAsia"/>
        </w:rPr>
        <w:t>人</w:t>
      </w:r>
      <w:r>
        <w:rPr>
          <w:rFonts w:hint="eastAsia"/>
        </w:rPr>
        <w:t>(占製造業之83.42%)為主</w:t>
      </w:r>
      <w:r>
        <w:rPr>
          <w:rStyle w:val="af6"/>
        </w:rPr>
        <w:footnoteReference w:id="5"/>
      </w:r>
      <w:r>
        <w:rPr>
          <w:rFonts w:hint="eastAsia"/>
        </w:rPr>
        <w:t>。鑑於</w:t>
      </w:r>
      <w:r w:rsidRPr="00221610">
        <w:rPr>
          <w:rFonts w:hint="eastAsia"/>
        </w:rPr>
        <w:t>美國對等關稅範圍涵蓋我國大部分傳統產業，個別產業衝擊程度將因產業特性、產品與競爭對手國比</w:t>
      </w:r>
      <w:r w:rsidRPr="00221610">
        <w:rPr>
          <w:rFonts w:hint="eastAsia"/>
        </w:rPr>
        <w:lastRenderedPageBreak/>
        <w:t>較而不同，</w:t>
      </w:r>
      <w:r>
        <w:rPr>
          <w:rFonts w:hint="eastAsia"/>
        </w:rPr>
        <w:t>允宜加強</w:t>
      </w:r>
      <w:r w:rsidRPr="009B7B69">
        <w:rPr>
          <w:rFonts w:hint="eastAsia"/>
        </w:rPr>
        <w:t>美國關稅政策及國際情勢變化對國內</w:t>
      </w:r>
      <w:r>
        <w:rPr>
          <w:rFonts w:hint="eastAsia"/>
        </w:rPr>
        <w:t>產</w:t>
      </w:r>
      <w:r w:rsidRPr="009B7B69">
        <w:rPr>
          <w:rFonts w:hint="eastAsia"/>
        </w:rPr>
        <w:t>業</w:t>
      </w:r>
      <w:r>
        <w:rPr>
          <w:rFonts w:hint="eastAsia"/>
        </w:rPr>
        <w:t>及</w:t>
      </w:r>
      <w:r w:rsidRPr="009B7B69">
        <w:rPr>
          <w:rFonts w:hint="eastAsia"/>
        </w:rPr>
        <w:t>勞動市場</w:t>
      </w:r>
      <w:r>
        <w:rPr>
          <w:rFonts w:hint="eastAsia"/>
        </w:rPr>
        <w:t>之</w:t>
      </w:r>
      <w:r w:rsidRPr="009B7B69">
        <w:rPr>
          <w:rFonts w:hint="eastAsia"/>
        </w:rPr>
        <w:t>影響</w:t>
      </w:r>
      <w:r>
        <w:rPr>
          <w:rFonts w:hint="eastAsia"/>
        </w:rPr>
        <w:t>評估</w:t>
      </w:r>
      <w:r w:rsidRPr="001D249F">
        <w:rPr>
          <w:rFonts w:hint="eastAsia"/>
        </w:rPr>
        <w:t>，慎謀</w:t>
      </w:r>
      <w:r>
        <w:rPr>
          <w:rFonts w:hint="eastAsia"/>
        </w:rPr>
        <w:t>製造業各分</w:t>
      </w:r>
      <w:r w:rsidRPr="001D249F">
        <w:rPr>
          <w:rFonts w:hint="eastAsia"/>
        </w:rPr>
        <w:t>業</w:t>
      </w:r>
      <w:r>
        <w:rPr>
          <w:rFonts w:hint="eastAsia"/>
        </w:rPr>
        <w:t>間</w:t>
      </w:r>
      <w:r w:rsidRPr="001D249F">
        <w:rPr>
          <w:rFonts w:hint="eastAsia"/>
        </w:rPr>
        <w:t>升級轉型輔導資源分配之衡平性</w:t>
      </w:r>
      <w:r>
        <w:rPr>
          <w:rFonts w:hint="eastAsia"/>
        </w:rPr>
        <w:t>，</w:t>
      </w:r>
      <w:r w:rsidRPr="001D249F">
        <w:rPr>
          <w:rFonts w:hint="eastAsia"/>
        </w:rPr>
        <w:t>以提升</w:t>
      </w:r>
      <w:r>
        <w:rPr>
          <w:rFonts w:hint="eastAsia"/>
        </w:rPr>
        <w:t>本特別預算案</w:t>
      </w:r>
      <w:r w:rsidRPr="001D249F">
        <w:rPr>
          <w:rFonts w:hint="eastAsia"/>
        </w:rPr>
        <w:t>資源運用效益</w:t>
      </w:r>
      <w:r>
        <w:rPr>
          <w:rFonts w:hint="eastAsia"/>
        </w:rPr>
        <w:t>。</w:t>
      </w:r>
    </w:p>
    <w:p w14:paraId="62E1A55D" w14:textId="77777777" w:rsidR="0044797E" w:rsidRPr="000257BD" w:rsidRDefault="0044797E" w:rsidP="00442731">
      <w:pPr>
        <w:pStyle w:val="142"/>
        <w:spacing w:line="500" w:lineRule="exact"/>
        <w:rPr>
          <w:b/>
          <w:bCs/>
          <w:sz w:val="28"/>
        </w:rPr>
      </w:pPr>
      <w:r w:rsidRPr="000257BD">
        <w:rPr>
          <w:rFonts w:hint="eastAsia"/>
          <w:b/>
          <w:bCs/>
          <w:sz w:val="28"/>
          <w:szCs w:val="32"/>
        </w:rPr>
        <w:t xml:space="preserve">表3 </w:t>
      </w:r>
      <w:r>
        <w:rPr>
          <w:rFonts w:hint="eastAsia"/>
          <w:b/>
          <w:bCs/>
          <w:sz w:val="28"/>
          <w:szCs w:val="32"/>
        </w:rPr>
        <w:t xml:space="preserve"> </w:t>
      </w:r>
      <w:r w:rsidRPr="000257BD">
        <w:rPr>
          <w:rFonts w:hint="eastAsia"/>
          <w:b/>
          <w:bCs/>
          <w:sz w:val="28"/>
          <w:szCs w:val="32"/>
        </w:rPr>
        <w:t>111年至114年8月底止我國對美國主要出口貨品增減率情形表</w:t>
      </w:r>
    </w:p>
    <w:p w14:paraId="0591CB7D" w14:textId="77777777" w:rsidR="0044797E" w:rsidRDefault="0044797E" w:rsidP="00442731">
      <w:pPr>
        <w:pStyle w:val="142"/>
        <w:jc w:val="right"/>
        <w:rPr>
          <w:szCs w:val="24"/>
        </w:rPr>
      </w:pPr>
      <w:r w:rsidRPr="00C108DB">
        <w:rPr>
          <w:rFonts w:hint="eastAsia"/>
          <w:szCs w:val="24"/>
        </w:rPr>
        <w:t>單位：</w:t>
      </w:r>
      <w:r>
        <w:rPr>
          <w:rFonts w:hint="eastAsia"/>
          <w:szCs w:val="24"/>
        </w:rPr>
        <w:t>億美元；</w:t>
      </w:r>
      <w:r w:rsidRPr="00C108DB">
        <w:rPr>
          <w:rFonts w:hint="eastAsia"/>
          <w:szCs w:val="24"/>
        </w:rPr>
        <w:t>%</w:t>
      </w:r>
    </w:p>
    <w:tbl>
      <w:tblPr>
        <w:tblW w:w="0" w:type="auto"/>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719"/>
        <w:gridCol w:w="557"/>
        <w:gridCol w:w="595"/>
        <w:gridCol w:w="595"/>
        <w:gridCol w:w="595"/>
        <w:gridCol w:w="595"/>
        <w:gridCol w:w="595"/>
        <w:gridCol w:w="596"/>
        <w:gridCol w:w="595"/>
        <w:gridCol w:w="595"/>
        <w:gridCol w:w="595"/>
        <w:gridCol w:w="595"/>
        <w:gridCol w:w="596"/>
      </w:tblGrid>
      <w:tr w:rsidR="0044797E" w:rsidRPr="004F6855" w14:paraId="24F40915" w14:textId="77777777" w:rsidTr="00442731">
        <w:trPr>
          <w:trHeight w:val="312"/>
          <w:tblHeader/>
        </w:trPr>
        <w:tc>
          <w:tcPr>
            <w:tcW w:w="709" w:type="dxa"/>
            <w:vMerge w:val="restart"/>
            <w:shd w:val="clear" w:color="auto" w:fill="auto"/>
            <w:vAlign w:val="center"/>
          </w:tcPr>
          <w:p w14:paraId="453820B3"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年度及項目</w:t>
            </w:r>
          </w:p>
        </w:tc>
        <w:tc>
          <w:tcPr>
            <w:tcW w:w="719" w:type="dxa"/>
            <w:vMerge w:val="restart"/>
            <w:shd w:val="clear" w:color="auto" w:fill="auto"/>
            <w:vAlign w:val="center"/>
          </w:tcPr>
          <w:p w14:paraId="154B45E7"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對美出口金額</w:t>
            </w:r>
          </w:p>
        </w:tc>
        <w:tc>
          <w:tcPr>
            <w:tcW w:w="557" w:type="dxa"/>
            <w:vMerge w:val="restart"/>
            <w:shd w:val="clear" w:color="auto" w:fill="auto"/>
            <w:vAlign w:val="center"/>
          </w:tcPr>
          <w:p w14:paraId="03C55E5A"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較上年同期增減率</w:t>
            </w:r>
          </w:p>
        </w:tc>
        <w:tc>
          <w:tcPr>
            <w:tcW w:w="6547" w:type="dxa"/>
            <w:gridSpan w:val="11"/>
            <w:shd w:val="clear" w:color="auto" w:fill="auto"/>
            <w:vAlign w:val="center"/>
          </w:tcPr>
          <w:p w14:paraId="45C15559"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主要出口貨品增減率</w:t>
            </w:r>
          </w:p>
        </w:tc>
      </w:tr>
      <w:tr w:rsidR="0044797E" w:rsidRPr="004F6855" w14:paraId="646244C0" w14:textId="77777777" w:rsidTr="00442731">
        <w:trPr>
          <w:tblHeader/>
        </w:trPr>
        <w:tc>
          <w:tcPr>
            <w:tcW w:w="709" w:type="dxa"/>
            <w:vMerge/>
            <w:shd w:val="clear" w:color="auto" w:fill="auto"/>
            <w:vAlign w:val="center"/>
          </w:tcPr>
          <w:p w14:paraId="410D24A0" w14:textId="77777777" w:rsidR="0044797E" w:rsidRPr="004F6855" w:rsidRDefault="0044797E" w:rsidP="00442731">
            <w:pPr>
              <w:pStyle w:val="142"/>
              <w:jc w:val="center"/>
              <w:rPr>
                <w:rFonts w:hAnsi="標楷體"/>
                <w:spacing w:val="-24"/>
                <w:sz w:val="22"/>
                <w:szCs w:val="22"/>
              </w:rPr>
            </w:pPr>
          </w:p>
        </w:tc>
        <w:tc>
          <w:tcPr>
            <w:tcW w:w="719" w:type="dxa"/>
            <w:vMerge/>
            <w:shd w:val="clear" w:color="auto" w:fill="auto"/>
            <w:vAlign w:val="center"/>
          </w:tcPr>
          <w:p w14:paraId="3042D83B" w14:textId="77777777" w:rsidR="0044797E" w:rsidRPr="004F6855" w:rsidRDefault="0044797E" w:rsidP="00442731">
            <w:pPr>
              <w:pStyle w:val="142"/>
              <w:jc w:val="center"/>
              <w:rPr>
                <w:rFonts w:hAnsi="標楷體"/>
                <w:spacing w:val="-24"/>
                <w:sz w:val="22"/>
                <w:szCs w:val="22"/>
              </w:rPr>
            </w:pPr>
          </w:p>
        </w:tc>
        <w:tc>
          <w:tcPr>
            <w:tcW w:w="557" w:type="dxa"/>
            <w:vMerge/>
            <w:shd w:val="clear" w:color="auto" w:fill="auto"/>
            <w:vAlign w:val="center"/>
          </w:tcPr>
          <w:p w14:paraId="0F6E1B90" w14:textId="77777777" w:rsidR="0044797E" w:rsidRPr="004F6855" w:rsidRDefault="0044797E" w:rsidP="00442731">
            <w:pPr>
              <w:pStyle w:val="142"/>
              <w:jc w:val="center"/>
              <w:rPr>
                <w:rFonts w:hAnsi="標楷體"/>
                <w:spacing w:val="-24"/>
                <w:sz w:val="22"/>
                <w:szCs w:val="22"/>
              </w:rPr>
            </w:pPr>
          </w:p>
        </w:tc>
        <w:tc>
          <w:tcPr>
            <w:tcW w:w="595" w:type="dxa"/>
            <w:shd w:val="clear" w:color="auto" w:fill="auto"/>
            <w:vAlign w:val="center"/>
          </w:tcPr>
          <w:p w14:paraId="0E242BC6"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資通與視聽產品</w:t>
            </w:r>
          </w:p>
        </w:tc>
        <w:tc>
          <w:tcPr>
            <w:tcW w:w="595" w:type="dxa"/>
            <w:shd w:val="clear" w:color="auto" w:fill="auto"/>
            <w:vAlign w:val="center"/>
          </w:tcPr>
          <w:p w14:paraId="1CAFF0D9"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電子零組件</w:t>
            </w:r>
          </w:p>
        </w:tc>
        <w:tc>
          <w:tcPr>
            <w:tcW w:w="595" w:type="dxa"/>
            <w:shd w:val="clear" w:color="auto" w:fill="auto"/>
            <w:vAlign w:val="center"/>
          </w:tcPr>
          <w:p w14:paraId="24B764DD" w14:textId="77777777" w:rsidR="0044797E" w:rsidRPr="004F6855" w:rsidRDefault="0044797E" w:rsidP="00442731">
            <w:pPr>
              <w:pStyle w:val="142"/>
              <w:jc w:val="center"/>
              <w:rPr>
                <w:rFonts w:hAnsi="標楷體"/>
                <w:spacing w:val="-24"/>
                <w:sz w:val="22"/>
                <w:szCs w:val="22"/>
              </w:rPr>
            </w:pPr>
            <w:bookmarkStart w:id="7" w:name="_Hlk209010326"/>
            <w:r w:rsidRPr="004F6855">
              <w:rPr>
                <w:rFonts w:hAnsi="標楷體" w:hint="eastAsia"/>
                <w:spacing w:val="-24"/>
                <w:sz w:val="22"/>
                <w:szCs w:val="22"/>
              </w:rPr>
              <w:t>基本金屬及其製品</w:t>
            </w:r>
            <w:bookmarkEnd w:id="7"/>
          </w:p>
        </w:tc>
        <w:tc>
          <w:tcPr>
            <w:tcW w:w="595" w:type="dxa"/>
            <w:shd w:val="clear" w:color="auto" w:fill="auto"/>
            <w:vAlign w:val="center"/>
          </w:tcPr>
          <w:p w14:paraId="2AA53652"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機械</w:t>
            </w:r>
          </w:p>
        </w:tc>
        <w:tc>
          <w:tcPr>
            <w:tcW w:w="595" w:type="dxa"/>
            <w:shd w:val="clear" w:color="auto" w:fill="auto"/>
            <w:vAlign w:val="center"/>
          </w:tcPr>
          <w:p w14:paraId="1F21BEEF"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化學品</w:t>
            </w:r>
          </w:p>
        </w:tc>
        <w:tc>
          <w:tcPr>
            <w:tcW w:w="596" w:type="dxa"/>
            <w:shd w:val="clear" w:color="auto" w:fill="auto"/>
            <w:vAlign w:val="center"/>
          </w:tcPr>
          <w:p w14:paraId="6CA693D0"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塑膠、橡膠及其製品</w:t>
            </w:r>
          </w:p>
        </w:tc>
        <w:tc>
          <w:tcPr>
            <w:tcW w:w="595" w:type="dxa"/>
            <w:shd w:val="clear" w:color="auto" w:fill="auto"/>
            <w:vAlign w:val="center"/>
          </w:tcPr>
          <w:p w14:paraId="4D818D38"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電機產品</w:t>
            </w:r>
          </w:p>
        </w:tc>
        <w:tc>
          <w:tcPr>
            <w:tcW w:w="595" w:type="dxa"/>
            <w:shd w:val="clear" w:color="auto" w:fill="auto"/>
            <w:vAlign w:val="center"/>
          </w:tcPr>
          <w:p w14:paraId="7E138484"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光學及精密儀器</w:t>
            </w:r>
          </w:p>
        </w:tc>
        <w:tc>
          <w:tcPr>
            <w:tcW w:w="595" w:type="dxa"/>
            <w:shd w:val="clear" w:color="auto" w:fill="auto"/>
            <w:vAlign w:val="center"/>
          </w:tcPr>
          <w:p w14:paraId="4DCFC0BA"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運輸工具</w:t>
            </w:r>
          </w:p>
        </w:tc>
        <w:tc>
          <w:tcPr>
            <w:tcW w:w="595" w:type="dxa"/>
            <w:shd w:val="clear" w:color="auto" w:fill="auto"/>
            <w:vAlign w:val="center"/>
          </w:tcPr>
          <w:p w14:paraId="36217451"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紡織品</w:t>
            </w:r>
          </w:p>
        </w:tc>
        <w:tc>
          <w:tcPr>
            <w:tcW w:w="596" w:type="dxa"/>
            <w:shd w:val="clear" w:color="auto" w:fill="auto"/>
            <w:vAlign w:val="center"/>
          </w:tcPr>
          <w:p w14:paraId="3C780B9C"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其他</w:t>
            </w:r>
          </w:p>
        </w:tc>
      </w:tr>
      <w:tr w:rsidR="0044797E" w:rsidRPr="004F6855" w14:paraId="15380642" w14:textId="77777777" w:rsidTr="00442731">
        <w:trPr>
          <w:trHeight w:val="312"/>
        </w:trPr>
        <w:tc>
          <w:tcPr>
            <w:tcW w:w="709" w:type="dxa"/>
            <w:shd w:val="clear" w:color="auto" w:fill="auto"/>
            <w:vAlign w:val="center"/>
          </w:tcPr>
          <w:p w14:paraId="28F454DD" w14:textId="77777777" w:rsidR="0044797E" w:rsidRPr="004F6855" w:rsidRDefault="0044797E" w:rsidP="00442731">
            <w:pPr>
              <w:pStyle w:val="142"/>
              <w:jc w:val="center"/>
              <w:rPr>
                <w:rFonts w:hAnsi="標楷體"/>
                <w:spacing w:val="-24"/>
                <w:sz w:val="22"/>
                <w:szCs w:val="22"/>
              </w:rPr>
            </w:pPr>
            <w:r w:rsidRPr="004F6855">
              <w:rPr>
                <w:rFonts w:hAnsi="標楷體"/>
                <w:spacing w:val="-24"/>
                <w:sz w:val="22"/>
                <w:szCs w:val="22"/>
              </w:rPr>
              <w:t>111</w:t>
            </w:r>
          </w:p>
        </w:tc>
        <w:tc>
          <w:tcPr>
            <w:tcW w:w="719" w:type="dxa"/>
            <w:shd w:val="clear" w:color="auto" w:fill="auto"/>
            <w:vAlign w:val="center"/>
          </w:tcPr>
          <w:p w14:paraId="40687754"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750.5</w:t>
            </w:r>
          </w:p>
        </w:tc>
        <w:tc>
          <w:tcPr>
            <w:tcW w:w="557" w:type="dxa"/>
            <w:shd w:val="clear" w:color="auto" w:fill="auto"/>
            <w:vAlign w:val="center"/>
          </w:tcPr>
          <w:p w14:paraId="02B6B194" w14:textId="77777777" w:rsidR="0044797E" w:rsidRPr="004F6855" w:rsidRDefault="0044797E" w:rsidP="00442731">
            <w:pPr>
              <w:pStyle w:val="142"/>
              <w:jc w:val="right"/>
              <w:rPr>
                <w:rFonts w:hAnsi="標楷體"/>
                <w:spacing w:val="-24"/>
                <w:sz w:val="22"/>
                <w:szCs w:val="22"/>
              </w:rPr>
            </w:pPr>
            <w:r w:rsidRPr="004F6855">
              <w:rPr>
                <w:rFonts w:hAnsi="標楷體" w:hint="eastAsia"/>
                <w:spacing w:val="-24"/>
                <w:sz w:val="22"/>
                <w:szCs w:val="22"/>
              </w:rPr>
              <w:t>14.26</w:t>
            </w:r>
          </w:p>
        </w:tc>
        <w:tc>
          <w:tcPr>
            <w:tcW w:w="595" w:type="dxa"/>
            <w:shd w:val="clear" w:color="auto" w:fill="auto"/>
            <w:vAlign w:val="center"/>
          </w:tcPr>
          <w:p w14:paraId="35C728FF"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20.33</w:t>
            </w:r>
          </w:p>
        </w:tc>
        <w:tc>
          <w:tcPr>
            <w:tcW w:w="595" w:type="dxa"/>
            <w:shd w:val="clear" w:color="auto" w:fill="auto"/>
            <w:vAlign w:val="center"/>
          </w:tcPr>
          <w:p w14:paraId="347C9B40"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45.80</w:t>
            </w:r>
          </w:p>
        </w:tc>
        <w:tc>
          <w:tcPr>
            <w:tcW w:w="595" w:type="dxa"/>
            <w:shd w:val="clear" w:color="auto" w:fill="auto"/>
            <w:vAlign w:val="center"/>
          </w:tcPr>
          <w:p w14:paraId="2B5CC436"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11.95</w:t>
            </w:r>
          </w:p>
        </w:tc>
        <w:tc>
          <w:tcPr>
            <w:tcW w:w="595" w:type="dxa"/>
            <w:shd w:val="clear" w:color="auto" w:fill="auto"/>
            <w:vAlign w:val="center"/>
          </w:tcPr>
          <w:p w14:paraId="20E01CEB"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9.70</w:t>
            </w:r>
          </w:p>
        </w:tc>
        <w:tc>
          <w:tcPr>
            <w:tcW w:w="595" w:type="dxa"/>
            <w:shd w:val="clear" w:color="auto" w:fill="auto"/>
            <w:vAlign w:val="center"/>
          </w:tcPr>
          <w:p w14:paraId="50C219EB"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21.88</w:t>
            </w:r>
          </w:p>
        </w:tc>
        <w:tc>
          <w:tcPr>
            <w:tcW w:w="596" w:type="dxa"/>
            <w:shd w:val="clear" w:color="auto" w:fill="auto"/>
            <w:vAlign w:val="center"/>
          </w:tcPr>
          <w:p w14:paraId="41692F34"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2.81</w:t>
            </w:r>
          </w:p>
        </w:tc>
        <w:tc>
          <w:tcPr>
            <w:tcW w:w="595" w:type="dxa"/>
            <w:shd w:val="clear" w:color="auto" w:fill="auto"/>
            <w:vAlign w:val="center"/>
          </w:tcPr>
          <w:p w14:paraId="7B44A7C4"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24.77</w:t>
            </w:r>
          </w:p>
        </w:tc>
        <w:tc>
          <w:tcPr>
            <w:tcW w:w="595" w:type="dxa"/>
            <w:shd w:val="clear" w:color="auto" w:fill="auto"/>
            <w:vAlign w:val="center"/>
          </w:tcPr>
          <w:p w14:paraId="13E50E28"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13.77</w:t>
            </w:r>
          </w:p>
        </w:tc>
        <w:tc>
          <w:tcPr>
            <w:tcW w:w="595" w:type="dxa"/>
            <w:shd w:val="clear" w:color="auto" w:fill="auto"/>
            <w:vAlign w:val="center"/>
          </w:tcPr>
          <w:p w14:paraId="555CC310"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28.49</w:t>
            </w:r>
          </w:p>
        </w:tc>
        <w:tc>
          <w:tcPr>
            <w:tcW w:w="595" w:type="dxa"/>
            <w:shd w:val="clear" w:color="auto" w:fill="auto"/>
            <w:vAlign w:val="center"/>
          </w:tcPr>
          <w:p w14:paraId="62B40EEF"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-3.41</w:t>
            </w:r>
          </w:p>
        </w:tc>
        <w:tc>
          <w:tcPr>
            <w:tcW w:w="596" w:type="dxa"/>
            <w:shd w:val="clear" w:color="auto" w:fill="auto"/>
          </w:tcPr>
          <w:p w14:paraId="30ADC3A9"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-32.73</w:t>
            </w:r>
          </w:p>
        </w:tc>
      </w:tr>
      <w:tr w:rsidR="0044797E" w:rsidRPr="004F6855" w14:paraId="3A4CB8C6" w14:textId="77777777" w:rsidTr="00442731">
        <w:trPr>
          <w:trHeight w:val="312"/>
        </w:trPr>
        <w:tc>
          <w:tcPr>
            <w:tcW w:w="709" w:type="dxa"/>
            <w:shd w:val="clear" w:color="auto" w:fill="auto"/>
            <w:vAlign w:val="center"/>
          </w:tcPr>
          <w:p w14:paraId="2154DFFB" w14:textId="77777777" w:rsidR="0044797E" w:rsidRPr="004F6855" w:rsidRDefault="0044797E" w:rsidP="00442731">
            <w:pPr>
              <w:pStyle w:val="142"/>
              <w:jc w:val="center"/>
              <w:rPr>
                <w:rFonts w:hAnsi="標楷體"/>
                <w:spacing w:val="-24"/>
                <w:sz w:val="22"/>
                <w:szCs w:val="22"/>
              </w:rPr>
            </w:pPr>
            <w:r w:rsidRPr="004F6855">
              <w:rPr>
                <w:rFonts w:hAnsi="標楷體"/>
                <w:spacing w:val="-24"/>
                <w:sz w:val="22"/>
                <w:szCs w:val="22"/>
              </w:rPr>
              <w:t>112</w:t>
            </w:r>
          </w:p>
        </w:tc>
        <w:tc>
          <w:tcPr>
            <w:tcW w:w="719" w:type="dxa"/>
            <w:shd w:val="clear" w:color="auto" w:fill="auto"/>
            <w:vAlign w:val="center"/>
          </w:tcPr>
          <w:p w14:paraId="50215708"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762.3</w:t>
            </w:r>
          </w:p>
        </w:tc>
        <w:tc>
          <w:tcPr>
            <w:tcW w:w="557" w:type="dxa"/>
            <w:shd w:val="clear" w:color="auto" w:fill="auto"/>
            <w:vAlign w:val="center"/>
          </w:tcPr>
          <w:p w14:paraId="2A14A640" w14:textId="77777777" w:rsidR="0044797E" w:rsidRPr="004F6855" w:rsidRDefault="0044797E" w:rsidP="00442731">
            <w:pPr>
              <w:pStyle w:val="142"/>
              <w:jc w:val="right"/>
              <w:rPr>
                <w:rFonts w:hAnsi="標楷體"/>
                <w:spacing w:val="-24"/>
                <w:sz w:val="22"/>
                <w:szCs w:val="22"/>
              </w:rPr>
            </w:pPr>
            <w:r w:rsidRPr="004F6855">
              <w:rPr>
                <w:rFonts w:hAnsi="標楷體" w:hint="eastAsia"/>
                <w:spacing w:val="-24"/>
                <w:sz w:val="22"/>
                <w:szCs w:val="22"/>
              </w:rPr>
              <w:t>1.57</w:t>
            </w:r>
          </w:p>
        </w:tc>
        <w:tc>
          <w:tcPr>
            <w:tcW w:w="595" w:type="dxa"/>
            <w:shd w:val="clear" w:color="auto" w:fill="auto"/>
            <w:vAlign w:val="center"/>
          </w:tcPr>
          <w:p w14:paraId="753A9EA4"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38.18</w:t>
            </w:r>
          </w:p>
        </w:tc>
        <w:tc>
          <w:tcPr>
            <w:tcW w:w="595" w:type="dxa"/>
            <w:shd w:val="clear" w:color="auto" w:fill="auto"/>
            <w:vAlign w:val="center"/>
          </w:tcPr>
          <w:p w14:paraId="64E4FF06"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2.57</w:t>
            </w:r>
          </w:p>
        </w:tc>
        <w:tc>
          <w:tcPr>
            <w:tcW w:w="595" w:type="dxa"/>
            <w:shd w:val="clear" w:color="auto" w:fill="auto"/>
            <w:vAlign w:val="center"/>
          </w:tcPr>
          <w:p w14:paraId="4018765A"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-26.99</w:t>
            </w:r>
          </w:p>
        </w:tc>
        <w:tc>
          <w:tcPr>
            <w:tcW w:w="595" w:type="dxa"/>
            <w:shd w:val="clear" w:color="auto" w:fill="auto"/>
            <w:vAlign w:val="center"/>
          </w:tcPr>
          <w:p w14:paraId="05812720"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-15.98</w:t>
            </w:r>
          </w:p>
        </w:tc>
        <w:tc>
          <w:tcPr>
            <w:tcW w:w="595" w:type="dxa"/>
            <w:shd w:val="clear" w:color="auto" w:fill="auto"/>
            <w:vAlign w:val="center"/>
          </w:tcPr>
          <w:p w14:paraId="46C6B497"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-7.47</w:t>
            </w:r>
          </w:p>
        </w:tc>
        <w:tc>
          <w:tcPr>
            <w:tcW w:w="596" w:type="dxa"/>
            <w:shd w:val="clear" w:color="auto" w:fill="auto"/>
            <w:vAlign w:val="center"/>
          </w:tcPr>
          <w:p w14:paraId="500AE703"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-21.83</w:t>
            </w:r>
          </w:p>
        </w:tc>
        <w:tc>
          <w:tcPr>
            <w:tcW w:w="595" w:type="dxa"/>
            <w:shd w:val="clear" w:color="auto" w:fill="auto"/>
            <w:vAlign w:val="center"/>
          </w:tcPr>
          <w:p w14:paraId="4D4D35FB"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-23.92</w:t>
            </w:r>
          </w:p>
        </w:tc>
        <w:tc>
          <w:tcPr>
            <w:tcW w:w="595" w:type="dxa"/>
            <w:shd w:val="clear" w:color="auto" w:fill="auto"/>
            <w:vAlign w:val="center"/>
          </w:tcPr>
          <w:p w14:paraId="261CBA7F"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-10.04</w:t>
            </w:r>
          </w:p>
        </w:tc>
        <w:tc>
          <w:tcPr>
            <w:tcW w:w="595" w:type="dxa"/>
            <w:shd w:val="clear" w:color="auto" w:fill="auto"/>
            <w:vAlign w:val="center"/>
          </w:tcPr>
          <w:p w14:paraId="372B6B96"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-31.09</w:t>
            </w:r>
          </w:p>
        </w:tc>
        <w:tc>
          <w:tcPr>
            <w:tcW w:w="595" w:type="dxa"/>
            <w:shd w:val="clear" w:color="auto" w:fill="auto"/>
            <w:vAlign w:val="center"/>
          </w:tcPr>
          <w:p w14:paraId="17CB1DFB"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-24.83</w:t>
            </w:r>
          </w:p>
        </w:tc>
        <w:tc>
          <w:tcPr>
            <w:tcW w:w="596" w:type="dxa"/>
            <w:shd w:val="clear" w:color="auto" w:fill="auto"/>
          </w:tcPr>
          <w:p w14:paraId="6649DA68"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-18.70</w:t>
            </w:r>
          </w:p>
        </w:tc>
      </w:tr>
      <w:tr w:rsidR="0044797E" w:rsidRPr="004F6855" w14:paraId="4F107A4C" w14:textId="77777777" w:rsidTr="00442731">
        <w:trPr>
          <w:trHeight w:val="312"/>
        </w:trPr>
        <w:tc>
          <w:tcPr>
            <w:tcW w:w="709" w:type="dxa"/>
            <w:shd w:val="clear" w:color="auto" w:fill="auto"/>
            <w:vAlign w:val="center"/>
          </w:tcPr>
          <w:p w14:paraId="2C595A79"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113</w:t>
            </w:r>
          </w:p>
        </w:tc>
        <w:tc>
          <w:tcPr>
            <w:tcW w:w="719" w:type="dxa"/>
            <w:shd w:val="clear" w:color="auto" w:fill="auto"/>
            <w:vAlign w:val="center"/>
          </w:tcPr>
          <w:p w14:paraId="7AF0A5ED"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1,113.6</w:t>
            </w:r>
          </w:p>
        </w:tc>
        <w:tc>
          <w:tcPr>
            <w:tcW w:w="557" w:type="dxa"/>
            <w:shd w:val="clear" w:color="auto" w:fill="auto"/>
            <w:vAlign w:val="center"/>
          </w:tcPr>
          <w:p w14:paraId="7D1A6A5B" w14:textId="77777777" w:rsidR="0044797E" w:rsidRPr="004F6855" w:rsidRDefault="0044797E" w:rsidP="00442731">
            <w:pPr>
              <w:pStyle w:val="142"/>
              <w:jc w:val="right"/>
              <w:rPr>
                <w:rFonts w:hAnsi="標楷體"/>
                <w:spacing w:val="-24"/>
                <w:sz w:val="22"/>
                <w:szCs w:val="22"/>
              </w:rPr>
            </w:pPr>
            <w:r w:rsidRPr="004F6855">
              <w:rPr>
                <w:rFonts w:hAnsi="標楷體" w:hint="eastAsia"/>
                <w:spacing w:val="-24"/>
                <w:sz w:val="22"/>
                <w:szCs w:val="22"/>
              </w:rPr>
              <w:t>46.08</w:t>
            </w:r>
          </w:p>
        </w:tc>
        <w:tc>
          <w:tcPr>
            <w:tcW w:w="595" w:type="dxa"/>
            <w:shd w:val="clear" w:color="auto" w:fill="auto"/>
            <w:vAlign w:val="center"/>
          </w:tcPr>
          <w:p w14:paraId="796F2F99"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81.46</w:t>
            </w:r>
          </w:p>
        </w:tc>
        <w:tc>
          <w:tcPr>
            <w:tcW w:w="595" w:type="dxa"/>
            <w:shd w:val="clear" w:color="auto" w:fill="auto"/>
            <w:vAlign w:val="center"/>
          </w:tcPr>
          <w:p w14:paraId="3981FB3E"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92.58</w:t>
            </w:r>
          </w:p>
        </w:tc>
        <w:tc>
          <w:tcPr>
            <w:tcW w:w="595" w:type="dxa"/>
            <w:shd w:val="clear" w:color="auto" w:fill="auto"/>
            <w:vAlign w:val="center"/>
          </w:tcPr>
          <w:p w14:paraId="4A903A56"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1.83</w:t>
            </w:r>
          </w:p>
        </w:tc>
        <w:tc>
          <w:tcPr>
            <w:tcW w:w="595" w:type="dxa"/>
            <w:shd w:val="clear" w:color="auto" w:fill="auto"/>
            <w:vAlign w:val="center"/>
          </w:tcPr>
          <w:p w14:paraId="1A1AD3A8"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6.13</w:t>
            </w:r>
          </w:p>
        </w:tc>
        <w:tc>
          <w:tcPr>
            <w:tcW w:w="595" w:type="dxa"/>
            <w:shd w:val="clear" w:color="auto" w:fill="auto"/>
            <w:vAlign w:val="center"/>
          </w:tcPr>
          <w:p w14:paraId="1236826A"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-1.31</w:t>
            </w:r>
          </w:p>
        </w:tc>
        <w:tc>
          <w:tcPr>
            <w:tcW w:w="596" w:type="dxa"/>
            <w:shd w:val="clear" w:color="auto" w:fill="auto"/>
            <w:vAlign w:val="center"/>
          </w:tcPr>
          <w:p w14:paraId="5035E0B1"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2.03</w:t>
            </w:r>
          </w:p>
        </w:tc>
        <w:tc>
          <w:tcPr>
            <w:tcW w:w="595" w:type="dxa"/>
            <w:shd w:val="clear" w:color="auto" w:fill="auto"/>
            <w:vAlign w:val="center"/>
          </w:tcPr>
          <w:p w14:paraId="3DF9CB61"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11.63</w:t>
            </w:r>
          </w:p>
        </w:tc>
        <w:tc>
          <w:tcPr>
            <w:tcW w:w="595" w:type="dxa"/>
            <w:shd w:val="clear" w:color="auto" w:fill="auto"/>
            <w:vAlign w:val="center"/>
          </w:tcPr>
          <w:p w14:paraId="32FC235A"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-3.10</w:t>
            </w:r>
          </w:p>
        </w:tc>
        <w:tc>
          <w:tcPr>
            <w:tcW w:w="595" w:type="dxa"/>
            <w:shd w:val="clear" w:color="auto" w:fill="auto"/>
            <w:vAlign w:val="center"/>
          </w:tcPr>
          <w:p w14:paraId="0DE508BE"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-9.99</w:t>
            </w:r>
          </w:p>
        </w:tc>
        <w:tc>
          <w:tcPr>
            <w:tcW w:w="595" w:type="dxa"/>
            <w:shd w:val="clear" w:color="auto" w:fill="auto"/>
            <w:vAlign w:val="center"/>
          </w:tcPr>
          <w:p w14:paraId="268D1AB8"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2.52</w:t>
            </w:r>
          </w:p>
        </w:tc>
        <w:tc>
          <w:tcPr>
            <w:tcW w:w="596" w:type="dxa"/>
            <w:shd w:val="clear" w:color="auto" w:fill="auto"/>
          </w:tcPr>
          <w:p w14:paraId="0E46D971"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-5.05</w:t>
            </w:r>
          </w:p>
        </w:tc>
      </w:tr>
      <w:tr w:rsidR="0044797E" w:rsidRPr="004F6855" w14:paraId="12304DB8" w14:textId="77777777" w:rsidTr="00442731">
        <w:tc>
          <w:tcPr>
            <w:tcW w:w="709" w:type="dxa"/>
            <w:shd w:val="clear" w:color="auto" w:fill="auto"/>
            <w:vAlign w:val="center"/>
          </w:tcPr>
          <w:p w14:paraId="4630A2EE" w14:textId="77777777" w:rsidR="0044797E" w:rsidRPr="004F6855" w:rsidRDefault="0044797E" w:rsidP="00442731">
            <w:pPr>
              <w:pStyle w:val="142"/>
              <w:jc w:val="center"/>
              <w:rPr>
                <w:rFonts w:hAnsi="標楷體"/>
                <w:spacing w:val="-24"/>
                <w:sz w:val="22"/>
                <w:szCs w:val="22"/>
              </w:rPr>
            </w:pPr>
            <w:r w:rsidRPr="004F6855">
              <w:rPr>
                <w:rFonts w:hAnsi="標楷體"/>
                <w:spacing w:val="-24"/>
                <w:sz w:val="22"/>
                <w:szCs w:val="22"/>
              </w:rPr>
              <w:t>11</w:t>
            </w:r>
            <w:r w:rsidRPr="004F6855">
              <w:rPr>
                <w:rFonts w:hAnsi="標楷體" w:hint="eastAsia"/>
                <w:spacing w:val="-24"/>
                <w:sz w:val="22"/>
                <w:szCs w:val="22"/>
              </w:rPr>
              <w:t>4</w:t>
            </w:r>
          </w:p>
          <w:p w14:paraId="52E75ED3" w14:textId="77777777" w:rsidR="0044797E" w:rsidRPr="004F6855" w:rsidRDefault="0044797E" w:rsidP="00442731">
            <w:pPr>
              <w:pStyle w:val="142"/>
              <w:jc w:val="center"/>
              <w:rPr>
                <w:rFonts w:hAnsi="標楷體"/>
                <w:spacing w:val="-24"/>
                <w:sz w:val="22"/>
                <w:szCs w:val="22"/>
              </w:rPr>
            </w:pPr>
            <w:r w:rsidRPr="004F6855">
              <w:rPr>
                <w:rFonts w:hAnsi="標楷體" w:hint="eastAsia"/>
                <w:spacing w:val="-24"/>
                <w:sz w:val="22"/>
                <w:szCs w:val="22"/>
              </w:rPr>
              <w:t>(1-8月)</w:t>
            </w:r>
          </w:p>
        </w:tc>
        <w:tc>
          <w:tcPr>
            <w:tcW w:w="719" w:type="dxa"/>
            <w:shd w:val="clear" w:color="auto" w:fill="auto"/>
            <w:vAlign w:val="center"/>
          </w:tcPr>
          <w:p w14:paraId="112DA0BE"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1,171.7</w:t>
            </w:r>
          </w:p>
        </w:tc>
        <w:tc>
          <w:tcPr>
            <w:tcW w:w="557" w:type="dxa"/>
            <w:shd w:val="clear" w:color="auto" w:fill="auto"/>
            <w:vAlign w:val="center"/>
          </w:tcPr>
          <w:p w14:paraId="1E7C5591" w14:textId="77777777" w:rsidR="0044797E" w:rsidRPr="004F6855" w:rsidRDefault="0044797E" w:rsidP="00442731">
            <w:pPr>
              <w:pStyle w:val="142"/>
              <w:jc w:val="right"/>
              <w:rPr>
                <w:rFonts w:hAnsi="標楷體"/>
                <w:spacing w:val="-24"/>
                <w:sz w:val="22"/>
                <w:szCs w:val="22"/>
              </w:rPr>
            </w:pPr>
            <w:r w:rsidRPr="004F6855">
              <w:rPr>
                <w:rFonts w:hAnsi="標楷體" w:hint="eastAsia"/>
                <w:spacing w:val="-24"/>
                <w:sz w:val="22"/>
                <w:szCs w:val="22"/>
              </w:rPr>
              <w:t>55.32</w:t>
            </w:r>
          </w:p>
        </w:tc>
        <w:tc>
          <w:tcPr>
            <w:tcW w:w="595" w:type="dxa"/>
            <w:shd w:val="clear" w:color="auto" w:fill="auto"/>
            <w:vAlign w:val="center"/>
          </w:tcPr>
          <w:p w14:paraId="22EB6C87"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81.87</w:t>
            </w:r>
          </w:p>
        </w:tc>
        <w:tc>
          <w:tcPr>
            <w:tcW w:w="595" w:type="dxa"/>
            <w:shd w:val="clear" w:color="auto" w:fill="auto"/>
            <w:vAlign w:val="center"/>
          </w:tcPr>
          <w:p w14:paraId="3CAF2A25"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26.79</w:t>
            </w:r>
          </w:p>
        </w:tc>
        <w:tc>
          <w:tcPr>
            <w:tcW w:w="595" w:type="dxa"/>
            <w:shd w:val="clear" w:color="auto" w:fill="auto"/>
            <w:vAlign w:val="center"/>
          </w:tcPr>
          <w:p w14:paraId="26F0A2A3"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6.4</w:t>
            </w:r>
            <w:r w:rsidRPr="004F6855">
              <w:rPr>
                <w:rFonts w:hAnsi="標楷體" w:hint="eastAsia"/>
                <w:spacing w:val="-24"/>
                <w:sz w:val="22"/>
                <w:szCs w:val="22"/>
              </w:rPr>
              <w:t>0</w:t>
            </w:r>
          </w:p>
        </w:tc>
        <w:tc>
          <w:tcPr>
            <w:tcW w:w="595" w:type="dxa"/>
            <w:shd w:val="clear" w:color="auto" w:fill="auto"/>
            <w:vAlign w:val="center"/>
          </w:tcPr>
          <w:p w14:paraId="789C0ED8"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16.32</w:t>
            </w:r>
          </w:p>
        </w:tc>
        <w:tc>
          <w:tcPr>
            <w:tcW w:w="595" w:type="dxa"/>
            <w:shd w:val="clear" w:color="auto" w:fill="auto"/>
            <w:vAlign w:val="center"/>
          </w:tcPr>
          <w:p w14:paraId="15F26730"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29.75</w:t>
            </w:r>
          </w:p>
        </w:tc>
        <w:tc>
          <w:tcPr>
            <w:tcW w:w="596" w:type="dxa"/>
            <w:shd w:val="clear" w:color="auto" w:fill="auto"/>
            <w:vAlign w:val="center"/>
          </w:tcPr>
          <w:p w14:paraId="0F6D5383"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0.26</w:t>
            </w:r>
          </w:p>
        </w:tc>
        <w:tc>
          <w:tcPr>
            <w:tcW w:w="595" w:type="dxa"/>
            <w:shd w:val="clear" w:color="auto" w:fill="auto"/>
            <w:vAlign w:val="center"/>
          </w:tcPr>
          <w:p w14:paraId="70298F78"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17.36</w:t>
            </w:r>
          </w:p>
        </w:tc>
        <w:tc>
          <w:tcPr>
            <w:tcW w:w="595" w:type="dxa"/>
            <w:shd w:val="clear" w:color="auto" w:fill="auto"/>
            <w:vAlign w:val="center"/>
          </w:tcPr>
          <w:p w14:paraId="0571E85B" w14:textId="77777777" w:rsidR="0044797E" w:rsidRPr="004F6855" w:rsidRDefault="0044797E" w:rsidP="00442731">
            <w:pPr>
              <w:pStyle w:val="142"/>
              <w:jc w:val="right"/>
              <w:rPr>
                <w:rFonts w:hAnsi="標楷體"/>
                <w:spacing w:val="-24"/>
                <w:sz w:val="22"/>
                <w:szCs w:val="22"/>
              </w:rPr>
            </w:pPr>
            <w:r w:rsidRPr="004F6855">
              <w:rPr>
                <w:rFonts w:hAnsi="標楷體"/>
                <w:spacing w:val="-24"/>
                <w:sz w:val="22"/>
                <w:szCs w:val="22"/>
              </w:rPr>
              <w:t>9.84</w:t>
            </w:r>
          </w:p>
        </w:tc>
        <w:tc>
          <w:tcPr>
            <w:tcW w:w="595" w:type="dxa"/>
            <w:shd w:val="clear" w:color="auto" w:fill="auto"/>
            <w:vAlign w:val="center"/>
          </w:tcPr>
          <w:p w14:paraId="7DEBA4FA" w14:textId="77777777" w:rsidR="0044797E" w:rsidRPr="004F6855" w:rsidRDefault="0044797E" w:rsidP="00442731">
            <w:pPr>
              <w:pStyle w:val="142"/>
              <w:jc w:val="right"/>
              <w:rPr>
                <w:rFonts w:hAnsi="標楷體"/>
                <w:spacing w:val="-24"/>
                <w:sz w:val="22"/>
                <w:szCs w:val="22"/>
              </w:rPr>
            </w:pPr>
            <w:r w:rsidRPr="004F6855">
              <w:rPr>
                <w:rFonts w:hAnsi="標楷體" w:hint="eastAsia"/>
                <w:spacing w:val="-24"/>
                <w:sz w:val="22"/>
                <w:szCs w:val="22"/>
              </w:rPr>
              <w:t>-3.32</w:t>
            </w:r>
          </w:p>
        </w:tc>
        <w:tc>
          <w:tcPr>
            <w:tcW w:w="595" w:type="dxa"/>
            <w:shd w:val="clear" w:color="auto" w:fill="auto"/>
            <w:vAlign w:val="center"/>
          </w:tcPr>
          <w:p w14:paraId="5424F452" w14:textId="77777777" w:rsidR="0044797E" w:rsidRPr="004F6855" w:rsidRDefault="0044797E" w:rsidP="00442731">
            <w:pPr>
              <w:pStyle w:val="142"/>
              <w:jc w:val="right"/>
              <w:rPr>
                <w:rFonts w:hAnsi="標楷體"/>
                <w:spacing w:val="-24"/>
                <w:sz w:val="22"/>
                <w:szCs w:val="22"/>
              </w:rPr>
            </w:pPr>
            <w:r w:rsidRPr="004F6855">
              <w:rPr>
                <w:rFonts w:hAnsi="標楷體" w:hint="eastAsia"/>
                <w:spacing w:val="-24"/>
                <w:sz w:val="22"/>
                <w:szCs w:val="22"/>
              </w:rPr>
              <w:t>-1.50</w:t>
            </w:r>
          </w:p>
        </w:tc>
        <w:tc>
          <w:tcPr>
            <w:tcW w:w="596" w:type="dxa"/>
            <w:shd w:val="clear" w:color="auto" w:fill="auto"/>
            <w:vAlign w:val="center"/>
          </w:tcPr>
          <w:p w14:paraId="28BDBE0A" w14:textId="77777777" w:rsidR="0044797E" w:rsidRPr="004F6855" w:rsidRDefault="0044797E" w:rsidP="00442731">
            <w:pPr>
              <w:pStyle w:val="142"/>
              <w:jc w:val="right"/>
              <w:rPr>
                <w:rFonts w:hAnsi="標楷體"/>
                <w:spacing w:val="-24"/>
                <w:sz w:val="22"/>
                <w:szCs w:val="22"/>
              </w:rPr>
            </w:pPr>
            <w:r w:rsidRPr="004F6855">
              <w:rPr>
                <w:rFonts w:hAnsi="標楷體" w:hint="eastAsia"/>
                <w:spacing w:val="-24"/>
                <w:sz w:val="22"/>
                <w:szCs w:val="22"/>
              </w:rPr>
              <w:t>-1.58</w:t>
            </w:r>
          </w:p>
        </w:tc>
      </w:tr>
    </w:tbl>
    <w:p w14:paraId="62223547" w14:textId="77777777" w:rsidR="0044797E" w:rsidRDefault="0044797E" w:rsidP="00442731">
      <w:pPr>
        <w:pStyle w:val="142"/>
      </w:pPr>
      <w:r>
        <w:rPr>
          <w:rFonts w:hint="eastAsia"/>
        </w:rPr>
        <w:t>說    明：「其他」貨品主要係「家具」及「</w:t>
      </w:r>
      <w:r w:rsidRPr="004F6855">
        <w:rPr>
          <w:rFonts w:hint="eastAsia"/>
        </w:rPr>
        <w:t>玩具與運動用品</w:t>
      </w:r>
      <w:r>
        <w:rPr>
          <w:rFonts w:hint="eastAsia"/>
        </w:rPr>
        <w:t>」。</w:t>
      </w:r>
    </w:p>
    <w:p w14:paraId="5562CFCA" w14:textId="77777777" w:rsidR="0044797E" w:rsidRDefault="0044797E" w:rsidP="00442731">
      <w:pPr>
        <w:pStyle w:val="142"/>
      </w:pPr>
      <w:r w:rsidRPr="00DE04BF">
        <w:rPr>
          <w:rFonts w:hint="eastAsia"/>
        </w:rPr>
        <w:t>資料來源：</w:t>
      </w:r>
      <w:r>
        <w:rPr>
          <w:rFonts w:hint="eastAsia"/>
        </w:rPr>
        <w:t>財政部貿易統計資料查詢網</w:t>
      </w:r>
      <w:r w:rsidRPr="00DE04BF">
        <w:rPr>
          <w:rFonts w:hint="eastAsia"/>
        </w:rPr>
        <w:t>。</w:t>
      </w:r>
    </w:p>
    <w:p w14:paraId="4ACA60E8" w14:textId="77777777" w:rsidR="0044797E" w:rsidRPr="000257BD" w:rsidRDefault="0044797E" w:rsidP="00442731">
      <w:pPr>
        <w:pStyle w:val="142"/>
        <w:spacing w:line="500" w:lineRule="exact"/>
        <w:rPr>
          <w:b/>
          <w:bCs/>
          <w:sz w:val="28"/>
        </w:rPr>
      </w:pPr>
      <w:r w:rsidRPr="000257BD">
        <w:rPr>
          <w:rFonts w:hint="eastAsia"/>
          <w:b/>
          <w:bCs/>
          <w:sz w:val="28"/>
          <w:szCs w:val="32"/>
        </w:rPr>
        <w:t>表</w:t>
      </w:r>
      <w:r>
        <w:rPr>
          <w:rFonts w:hint="eastAsia"/>
          <w:b/>
          <w:bCs/>
          <w:sz w:val="28"/>
          <w:szCs w:val="32"/>
        </w:rPr>
        <w:t>4</w:t>
      </w:r>
      <w:r w:rsidRPr="000257BD">
        <w:rPr>
          <w:rFonts w:hint="eastAsia"/>
          <w:b/>
          <w:bCs/>
          <w:sz w:val="28"/>
          <w:szCs w:val="32"/>
        </w:rPr>
        <w:t xml:space="preserve"> </w:t>
      </w:r>
      <w:r>
        <w:rPr>
          <w:rFonts w:hint="eastAsia"/>
          <w:b/>
          <w:bCs/>
          <w:sz w:val="28"/>
          <w:szCs w:val="32"/>
        </w:rPr>
        <w:t xml:space="preserve"> </w:t>
      </w:r>
      <w:r w:rsidRPr="000257BD">
        <w:rPr>
          <w:rFonts w:hint="eastAsia"/>
          <w:b/>
          <w:bCs/>
          <w:sz w:val="28"/>
          <w:szCs w:val="32"/>
        </w:rPr>
        <w:t>114年</w:t>
      </w:r>
      <w:r>
        <w:rPr>
          <w:rFonts w:hint="eastAsia"/>
          <w:b/>
          <w:bCs/>
          <w:sz w:val="28"/>
          <w:szCs w:val="32"/>
        </w:rPr>
        <w:t>1月底至9</w:t>
      </w:r>
      <w:r w:rsidRPr="000257BD">
        <w:rPr>
          <w:rFonts w:hint="eastAsia"/>
          <w:b/>
          <w:bCs/>
          <w:sz w:val="28"/>
          <w:szCs w:val="32"/>
        </w:rPr>
        <w:t>月</w:t>
      </w:r>
      <w:r>
        <w:rPr>
          <w:rFonts w:hint="eastAsia"/>
          <w:b/>
          <w:bCs/>
          <w:sz w:val="28"/>
          <w:szCs w:val="32"/>
        </w:rPr>
        <w:t>中</w:t>
      </w:r>
      <w:r w:rsidRPr="008D0F67">
        <w:rPr>
          <w:rFonts w:hint="eastAsia"/>
          <w:b/>
          <w:bCs/>
          <w:sz w:val="28"/>
          <w:szCs w:val="32"/>
        </w:rPr>
        <w:t>勞雇雙方協商減少工時</w:t>
      </w:r>
      <w:r>
        <w:rPr>
          <w:rFonts w:hint="eastAsia"/>
          <w:b/>
          <w:bCs/>
          <w:sz w:val="28"/>
          <w:szCs w:val="32"/>
        </w:rPr>
        <w:t>概況</w:t>
      </w:r>
      <w:r w:rsidRPr="000257BD">
        <w:rPr>
          <w:rFonts w:hint="eastAsia"/>
          <w:b/>
          <w:bCs/>
          <w:sz w:val="28"/>
          <w:szCs w:val="32"/>
        </w:rPr>
        <w:t>表</w:t>
      </w:r>
    </w:p>
    <w:p w14:paraId="50F48D08" w14:textId="77777777" w:rsidR="0044797E" w:rsidRDefault="0044797E" w:rsidP="00442731">
      <w:pPr>
        <w:pStyle w:val="142"/>
        <w:jc w:val="right"/>
        <w:rPr>
          <w:szCs w:val="24"/>
        </w:rPr>
      </w:pPr>
      <w:r w:rsidRPr="00C108DB">
        <w:rPr>
          <w:rFonts w:hint="eastAsia"/>
          <w:szCs w:val="24"/>
        </w:rPr>
        <w:t>單位：</w:t>
      </w:r>
      <w:r>
        <w:rPr>
          <w:rFonts w:hint="eastAsia"/>
          <w:szCs w:val="24"/>
        </w:rPr>
        <w:t>家數；%；人數</w:t>
      </w:r>
    </w:p>
    <w:tbl>
      <w:tblPr>
        <w:tblW w:w="850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904"/>
        <w:gridCol w:w="904"/>
        <w:gridCol w:w="904"/>
        <w:gridCol w:w="904"/>
        <w:gridCol w:w="904"/>
        <w:gridCol w:w="904"/>
        <w:gridCol w:w="904"/>
        <w:gridCol w:w="905"/>
      </w:tblGrid>
      <w:tr w:rsidR="0044797E" w:rsidRPr="00D33F04" w14:paraId="7915296F" w14:textId="77777777" w:rsidTr="00442731">
        <w:trPr>
          <w:trHeight w:val="283"/>
          <w:tblHeader/>
        </w:trPr>
        <w:tc>
          <w:tcPr>
            <w:tcW w:w="1276" w:type="dxa"/>
            <w:vMerge w:val="restart"/>
            <w:shd w:val="clear" w:color="auto" w:fill="auto"/>
            <w:vAlign w:val="center"/>
          </w:tcPr>
          <w:p w14:paraId="50D34332"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統計期</w:t>
            </w:r>
          </w:p>
        </w:tc>
        <w:tc>
          <w:tcPr>
            <w:tcW w:w="3616" w:type="dxa"/>
            <w:gridSpan w:val="4"/>
            <w:shd w:val="clear" w:color="auto" w:fill="auto"/>
            <w:vAlign w:val="center"/>
          </w:tcPr>
          <w:p w14:paraId="53C5C674"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總計</w:t>
            </w:r>
          </w:p>
        </w:tc>
        <w:tc>
          <w:tcPr>
            <w:tcW w:w="3617" w:type="dxa"/>
            <w:gridSpan w:val="4"/>
            <w:shd w:val="clear" w:color="auto" w:fill="auto"/>
            <w:vAlign w:val="center"/>
          </w:tcPr>
          <w:p w14:paraId="655B428E"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製造業</w:t>
            </w:r>
          </w:p>
        </w:tc>
      </w:tr>
      <w:tr w:rsidR="0044797E" w:rsidRPr="00D33F04" w14:paraId="49F7D1E4" w14:textId="77777777" w:rsidTr="00442731">
        <w:trPr>
          <w:trHeight w:val="312"/>
          <w:tblHeader/>
        </w:trPr>
        <w:tc>
          <w:tcPr>
            <w:tcW w:w="1276" w:type="dxa"/>
            <w:vMerge/>
            <w:shd w:val="clear" w:color="auto" w:fill="auto"/>
            <w:vAlign w:val="center"/>
          </w:tcPr>
          <w:p w14:paraId="3BE37E16" w14:textId="77777777" w:rsidR="0044797E" w:rsidRPr="00D33F04" w:rsidRDefault="0044797E" w:rsidP="00442731">
            <w:pPr>
              <w:pStyle w:val="142"/>
              <w:jc w:val="center"/>
              <w:rPr>
                <w:rFonts w:hAnsi="標楷體"/>
                <w:sz w:val="22"/>
                <w:szCs w:val="22"/>
              </w:rPr>
            </w:pPr>
          </w:p>
        </w:tc>
        <w:tc>
          <w:tcPr>
            <w:tcW w:w="904" w:type="dxa"/>
            <w:shd w:val="clear" w:color="auto" w:fill="auto"/>
            <w:vAlign w:val="center"/>
          </w:tcPr>
          <w:p w14:paraId="2168E816"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事業單位家數</w:t>
            </w:r>
          </w:p>
        </w:tc>
        <w:tc>
          <w:tcPr>
            <w:tcW w:w="904" w:type="dxa"/>
          </w:tcPr>
          <w:p w14:paraId="509C6284"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較上期增減率</w:t>
            </w:r>
          </w:p>
        </w:tc>
        <w:tc>
          <w:tcPr>
            <w:tcW w:w="904" w:type="dxa"/>
            <w:shd w:val="clear" w:color="auto" w:fill="auto"/>
            <w:vAlign w:val="center"/>
          </w:tcPr>
          <w:p w14:paraId="1A7C4995" w14:textId="77777777" w:rsidR="0044797E" w:rsidRDefault="0044797E" w:rsidP="00442731">
            <w:pPr>
              <w:pStyle w:val="142"/>
              <w:jc w:val="center"/>
              <w:rPr>
                <w:rFonts w:hAnsi="標楷體"/>
                <w:sz w:val="22"/>
                <w:szCs w:val="22"/>
              </w:rPr>
            </w:pPr>
            <w:r w:rsidRPr="00D33F04">
              <w:rPr>
                <w:rFonts w:hAnsi="標楷體" w:hint="eastAsia"/>
                <w:sz w:val="22"/>
                <w:szCs w:val="22"/>
              </w:rPr>
              <w:t>實施</w:t>
            </w:r>
          </w:p>
          <w:p w14:paraId="2D1F94A0"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人數</w:t>
            </w:r>
          </w:p>
        </w:tc>
        <w:tc>
          <w:tcPr>
            <w:tcW w:w="904" w:type="dxa"/>
            <w:shd w:val="clear" w:color="auto" w:fill="auto"/>
            <w:vAlign w:val="center"/>
          </w:tcPr>
          <w:p w14:paraId="2F957A25"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較上期增減率</w:t>
            </w:r>
          </w:p>
        </w:tc>
        <w:tc>
          <w:tcPr>
            <w:tcW w:w="904" w:type="dxa"/>
            <w:shd w:val="clear" w:color="auto" w:fill="auto"/>
            <w:vAlign w:val="center"/>
          </w:tcPr>
          <w:p w14:paraId="147BA3E1"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事業單位家數</w:t>
            </w:r>
          </w:p>
        </w:tc>
        <w:tc>
          <w:tcPr>
            <w:tcW w:w="904" w:type="dxa"/>
            <w:shd w:val="clear" w:color="auto" w:fill="auto"/>
            <w:vAlign w:val="center"/>
          </w:tcPr>
          <w:p w14:paraId="664A9852"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較上期增減率</w:t>
            </w:r>
          </w:p>
        </w:tc>
        <w:tc>
          <w:tcPr>
            <w:tcW w:w="904" w:type="dxa"/>
            <w:shd w:val="clear" w:color="auto" w:fill="auto"/>
            <w:vAlign w:val="center"/>
          </w:tcPr>
          <w:p w14:paraId="56C27AB9" w14:textId="77777777" w:rsidR="0044797E" w:rsidRDefault="0044797E" w:rsidP="00442731">
            <w:pPr>
              <w:pStyle w:val="142"/>
              <w:jc w:val="center"/>
              <w:rPr>
                <w:rFonts w:hAnsi="標楷體"/>
                <w:sz w:val="22"/>
                <w:szCs w:val="22"/>
              </w:rPr>
            </w:pPr>
            <w:r w:rsidRPr="00D33F04">
              <w:rPr>
                <w:rFonts w:hAnsi="標楷體" w:hint="eastAsia"/>
                <w:sz w:val="22"/>
                <w:szCs w:val="22"/>
              </w:rPr>
              <w:t>實施</w:t>
            </w:r>
          </w:p>
          <w:p w14:paraId="7DEAEB7D"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人數</w:t>
            </w:r>
          </w:p>
        </w:tc>
        <w:tc>
          <w:tcPr>
            <w:tcW w:w="905" w:type="dxa"/>
            <w:shd w:val="clear" w:color="auto" w:fill="auto"/>
            <w:vAlign w:val="center"/>
          </w:tcPr>
          <w:p w14:paraId="385903E9"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較上期增減率</w:t>
            </w:r>
          </w:p>
        </w:tc>
      </w:tr>
      <w:tr w:rsidR="0044797E" w:rsidRPr="00D33F04" w14:paraId="1CFCC6D2" w14:textId="77777777" w:rsidTr="00442731">
        <w:trPr>
          <w:trHeight w:val="283"/>
        </w:trPr>
        <w:tc>
          <w:tcPr>
            <w:tcW w:w="1276" w:type="dxa"/>
            <w:shd w:val="clear" w:color="auto" w:fill="auto"/>
            <w:vAlign w:val="center"/>
          </w:tcPr>
          <w:p w14:paraId="433C0646"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114年1月底</w:t>
            </w:r>
          </w:p>
        </w:tc>
        <w:tc>
          <w:tcPr>
            <w:tcW w:w="904" w:type="dxa"/>
            <w:shd w:val="clear" w:color="auto" w:fill="auto"/>
            <w:vAlign w:val="center"/>
          </w:tcPr>
          <w:p w14:paraId="70C97B3A"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146</w:t>
            </w:r>
          </w:p>
        </w:tc>
        <w:tc>
          <w:tcPr>
            <w:tcW w:w="904" w:type="dxa"/>
            <w:vAlign w:val="center"/>
          </w:tcPr>
          <w:p w14:paraId="7C894B11" w14:textId="77777777" w:rsidR="0044797E" w:rsidRPr="00D33F04" w:rsidRDefault="0044797E" w:rsidP="00442731">
            <w:pPr>
              <w:pStyle w:val="142"/>
              <w:jc w:val="right"/>
              <w:rPr>
                <w:rFonts w:hAnsi="標楷體"/>
                <w:sz w:val="22"/>
                <w:szCs w:val="22"/>
              </w:rPr>
            </w:pPr>
            <w:r w:rsidRPr="00D33F04">
              <w:rPr>
                <w:sz w:val="22"/>
                <w:szCs w:val="22"/>
              </w:rPr>
              <w:t>-43.63</w:t>
            </w:r>
          </w:p>
        </w:tc>
        <w:tc>
          <w:tcPr>
            <w:tcW w:w="904" w:type="dxa"/>
            <w:shd w:val="clear" w:color="auto" w:fill="auto"/>
            <w:vAlign w:val="center"/>
          </w:tcPr>
          <w:p w14:paraId="3A11B3B4"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2,667</w:t>
            </w:r>
          </w:p>
        </w:tc>
        <w:tc>
          <w:tcPr>
            <w:tcW w:w="904" w:type="dxa"/>
            <w:shd w:val="clear" w:color="auto" w:fill="auto"/>
            <w:vAlign w:val="center"/>
          </w:tcPr>
          <w:p w14:paraId="5427C2DA" w14:textId="77777777" w:rsidR="0044797E" w:rsidRPr="00D33F04" w:rsidRDefault="0044797E" w:rsidP="00442731">
            <w:pPr>
              <w:pStyle w:val="142"/>
              <w:jc w:val="right"/>
              <w:rPr>
                <w:rFonts w:hAnsi="標楷體"/>
                <w:sz w:val="22"/>
                <w:szCs w:val="22"/>
              </w:rPr>
            </w:pPr>
            <w:r w:rsidRPr="00D33F04">
              <w:rPr>
                <w:sz w:val="22"/>
                <w:szCs w:val="22"/>
              </w:rPr>
              <w:t>-37.69</w:t>
            </w:r>
          </w:p>
        </w:tc>
        <w:tc>
          <w:tcPr>
            <w:tcW w:w="904" w:type="dxa"/>
            <w:shd w:val="clear" w:color="auto" w:fill="auto"/>
            <w:vAlign w:val="center"/>
          </w:tcPr>
          <w:p w14:paraId="146B0375"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83</w:t>
            </w:r>
          </w:p>
        </w:tc>
        <w:tc>
          <w:tcPr>
            <w:tcW w:w="904" w:type="dxa"/>
            <w:shd w:val="clear" w:color="auto" w:fill="auto"/>
            <w:vAlign w:val="center"/>
          </w:tcPr>
          <w:p w14:paraId="6870664F" w14:textId="77777777" w:rsidR="0044797E" w:rsidRPr="00D33F04" w:rsidRDefault="0044797E" w:rsidP="00442731">
            <w:pPr>
              <w:pStyle w:val="142"/>
              <w:jc w:val="right"/>
              <w:rPr>
                <w:rFonts w:hAnsi="標楷體"/>
                <w:sz w:val="22"/>
                <w:szCs w:val="22"/>
              </w:rPr>
            </w:pPr>
            <w:r w:rsidRPr="00D33F04">
              <w:rPr>
                <w:sz w:val="22"/>
                <w:szCs w:val="22"/>
              </w:rPr>
              <w:t>-43.92</w:t>
            </w:r>
          </w:p>
        </w:tc>
        <w:tc>
          <w:tcPr>
            <w:tcW w:w="904" w:type="dxa"/>
            <w:shd w:val="clear" w:color="auto" w:fill="auto"/>
            <w:vAlign w:val="center"/>
          </w:tcPr>
          <w:p w14:paraId="3B11D77D"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2,233</w:t>
            </w:r>
          </w:p>
        </w:tc>
        <w:tc>
          <w:tcPr>
            <w:tcW w:w="905" w:type="dxa"/>
            <w:shd w:val="clear" w:color="auto" w:fill="auto"/>
            <w:vAlign w:val="center"/>
          </w:tcPr>
          <w:p w14:paraId="3684BABD" w14:textId="77777777" w:rsidR="0044797E" w:rsidRPr="00D33F04" w:rsidRDefault="0044797E" w:rsidP="00442731">
            <w:pPr>
              <w:pStyle w:val="142"/>
              <w:jc w:val="right"/>
              <w:rPr>
                <w:rFonts w:hAnsi="標楷體"/>
                <w:sz w:val="22"/>
                <w:szCs w:val="22"/>
              </w:rPr>
            </w:pPr>
            <w:r w:rsidRPr="00D33F04">
              <w:rPr>
                <w:sz w:val="22"/>
                <w:szCs w:val="22"/>
              </w:rPr>
              <w:t>-34.52</w:t>
            </w:r>
          </w:p>
        </w:tc>
      </w:tr>
      <w:tr w:rsidR="0044797E" w:rsidRPr="00D33F04" w14:paraId="4B055C63" w14:textId="77777777" w:rsidTr="00442731">
        <w:trPr>
          <w:trHeight w:val="283"/>
        </w:trPr>
        <w:tc>
          <w:tcPr>
            <w:tcW w:w="1276" w:type="dxa"/>
            <w:shd w:val="clear" w:color="auto" w:fill="auto"/>
            <w:vAlign w:val="center"/>
          </w:tcPr>
          <w:p w14:paraId="286417D2"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114年2月底</w:t>
            </w:r>
          </w:p>
        </w:tc>
        <w:tc>
          <w:tcPr>
            <w:tcW w:w="904" w:type="dxa"/>
            <w:shd w:val="clear" w:color="auto" w:fill="auto"/>
            <w:vAlign w:val="center"/>
          </w:tcPr>
          <w:p w14:paraId="22F2893D"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135</w:t>
            </w:r>
          </w:p>
        </w:tc>
        <w:tc>
          <w:tcPr>
            <w:tcW w:w="904" w:type="dxa"/>
            <w:vAlign w:val="center"/>
          </w:tcPr>
          <w:p w14:paraId="4D87BA9B" w14:textId="77777777" w:rsidR="0044797E" w:rsidRPr="00D33F04" w:rsidRDefault="0044797E" w:rsidP="00442731">
            <w:pPr>
              <w:pStyle w:val="142"/>
              <w:jc w:val="right"/>
              <w:rPr>
                <w:rFonts w:hAnsi="標楷體"/>
                <w:sz w:val="22"/>
                <w:szCs w:val="22"/>
              </w:rPr>
            </w:pPr>
            <w:r w:rsidRPr="00D33F04">
              <w:rPr>
                <w:sz w:val="22"/>
                <w:szCs w:val="22"/>
              </w:rPr>
              <w:t>-7.53</w:t>
            </w:r>
          </w:p>
        </w:tc>
        <w:tc>
          <w:tcPr>
            <w:tcW w:w="904" w:type="dxa"/>
            <w:shd w:val="clear" w:color="auto" w:fill="auto"/>
            <w:vAlign w:val="center"/>
          </w:tcPr>
          <w:p w14:paraId="6B0EB727"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2,873</w:t>
            </w:r>
          </w:p>
        </w:tc>
        <w:tc>
          <w:tcPr>
            <w:tcW w:w="904" w:type="dxa"/>
            <w:shd w:val="clear" w:color="auto" w:fill="auto"/>
            <w:vAlign w:val="center"/>
          </w:tcPr>
          <w:p w14:paraId="2E95541F" w14:textId="77777777" w:rsidR="0044797E" w:rsidRPr="00D33F04" w:rsidRDefault="0044797E" w:rsidP="00442731">
            <w:pPr>
              <w:pStyle w:val="142"/>
              <w:jc w:val="right"/>
              <w:rPr>
                <w:rFonts w:hAnsi="標楷體"/>
                <w:sz w:val="22"/>
                <w:szCs w:val="22"/>
              </w:rPr>
            </w:pPr>
            <w:r w:rsidRPr="00D33F04">
              <w:rPr>
                <w:sz w:val="22"/>
                <w:szCs w:val="22"/>
              </w:rPr>
              <w:t>7.72</w:t>
            </w:r>
          </w:p>
        </w:tc>
        <w:tc>
          <w:tcPr>
            <w:tcW w:w="904" w:type="dxa"/>
            <w:shd w:val="clear" w:color="auto" w:fill="auto"/>
            <w:vAlign w:val="center"/>
          </w:tcPr>
          <w:p w14:paraId="31C8F3F7"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77</w:t>
            </w:r>
          </w:p>
        </w:tc>
        <w:tc>
          <w:tcPr>
            <w:tcW w:w="904" w:type="dxa"/>
            <w:shd w:val="clear" w:color="auto" w:fill="auto"/>
            <w:vAlign w:val="center"/>
          </w:tcPr>
          <w:p w14:paraId="0544283F" w14:textId="77777777" w:rsidR="0044797E" w:rsidRPr="00D33F04" w:rsidRDefault="0044797E" w:rsidP="00442731">
            <w:pPr>
              <w:pStyle w:val="142"/>
              <w:jc w:val="right"/>
              <w:rPr>
                <w:rFonts w:hAnsi="標楷體"/>
                <w:sz w:val="22"/>
                <w:szCs w:val="22"/>
              </w:rPr>
            </w:pPr>
            <w:r w:rsidRPr="00D33F04">
              <w:rPr>
                <w:sz w:val="22"/>
                <w:szCs w:val="22"/>
              </w:rPr>
              <w:t>-7.23</w:t>
            </w:r>
          </w:p>
        </w:tc>
        <w:tc>
          <w:tcPr>
            <w:tcW w:w="904" w:type="dxa"/>
            <w:shd w:val="clear" w:color="auto" w:fill="auto"/>
            <w:vAlign w:val="center"/>
          </w:tcPr>
          <w:p w14:paraId="22C8A060"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2,468</w:t>
            </w:r>
          </w:p>
        </w:tc>
        <w:tc>
          <w:tcPr>
            <w:tcW w:w="905" w:type="dxa"/>
            <w:shd w:val="clear" w:color="auto" w:fill="auto"/>
            <w:vAlign w:val="center"/>
          </w:tcPr>
          <w:p w14:paraId="05BD5227" w14:textId="77777777" w:rsidR="0044797E" w:rsidRPr="00D33F04" w:rsidRDefault="0044797E" w:rsidP="00442731">
            <w:pPr>
              <w:pStyle w:val="142"/>
              <w:jc w:val="right"/>
              <w:rPr>
                <w:rFonts w:hAnsi="標楷體"/>
                <w:sz w:val="22"/>
                <w:szCs w:val="22"/>
              </w:rPr>
            </w:pPr>
            <w:r w:rsidRPr="00D33F04">
              <w:rPr>
                <w:sz w:val="22"/>
                <w:szCs w:val="22"/>
              </w:rPr>
              <w:t>10.52</w:t>
            </w:r>
          </w:p>
        </w:tc>
      </w:tr>
      <w:tr w:rsidR="0044797E" w:rsidRPr="00D33F04" w14:paraId="0F8A980D" w14:textId="77777777" w:rsidTr="00442731">
        <w:trPr>
          <w:trHeight w:val="283"/>
        </w:trPr>
        <w:tc>
          <w:tcPr>
            <w:tcW w:w="1276" w:type="dxa"/>
            <w:shd w:val="clear" w:color="auto" w:fill="auto"/>
            <w:vAlign w:val="center"/>
          </w:tcPr>
          <w:p w14:paraId="27B620FA"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114年3月底</w:t>
            </w:r>
          </w:p>
        </w:tc>
        <w:tc>
          <w:tcPr>
            <w:tcW w:w="904" w:type="dxa"/>
            <w:shd w:val="clear" w:color="auto" w:fill="auto"/>
            <w:vAlign w:val="center"/>
          </w:tcPr>
          <w:p w14:paraId="111BD696"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123</w:t>
            </w:r>
          </w:p>
        </w:tc>
        <w:tc>
          <w:tcPr>
            <w:tcW w:w="904" w:type="dxa"/>
            <w:vAlign w:val="center"/>
          </w:tcPr>
          <w:p w14:paraId="74040212" w14:textId="77777777" w:rsidR="0044797E" w:rsidRPr="00D33F04" w:rsidRDefault="0044797E" w:rsidP="00442731">
            <w:pPr>
              <w:pStyle w:val="142"/>
              <w:jc w:val="right"/>
              <w:rPr>
                <w:rFonts w:hAnsi="標楷體"/>
                <w:sz w:val="22"/>
                <w:szCs w:val="22"/>
              </w:rPr>
            </w:pPr>
            <w:r w:rsidRPr="00D33F04">
              <w:rPr>
                <w:sz w:val="22"/>
                <w:szCs w:val="22"/>
              </w:rPr>
              <w:t>-8.89</w:t>
            </w:r>
          </w:p>
        </w:tc>
        <w:tc>
          <w:tcPr>
            <w:tcW w:w="904" w:type="dxa"/>
            <w:shd w:val="clear" w:color="auto" w:fill="auto"/>
            <w:vAlign w:val="center"/>
          </w:tcPr>
          <w:p w14:paraId="58D0549D"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1,989</w:t>
            </w:r>
          </w:p>
        </w:tc>
        <w:tc>
          <w:tcPr>
            <w:tcW w:w="904" w:type="dxa"/>
            <w:shd w:val="clear" w:color="auto" w:fill="auto"/>
            <w:vAlign w:val="center"/>
          </w:tcPr>
          <w:p w14:paraId="4B4AF06A" w14:textId="77777777" w:rsidR="0044797E" w:rsidRPr="00D33F04" w:rsidRDefault="0044797E" w:rsidP="00442731">
            <w:pPr>
              <w:pStyle w:val="142"/>
              <w:jc w:val="right"/>
              <w:rPr>
                <w:rFonts w:hAnsi="標楷體"/>
                <w:sz w:val="22"/>
                <w:szCs w:val="22"/>
              </w:rPr>
            </w:pPr>
            <w:r w:rsidRPr="00D33F04">
              <w:rPr>
                <w:sz w:val="22"/>
                <w:szCs w:val="22"/>
              </w:rPr>
              <w:t>-30.77</w:t>
            </w:r>
          </w:p>
        </w:tc>
        <w:tc>
          <w:tcPr>
            <w:tcW w:w="904" w:type="dxa"/>
            <w:shd w:val="clear" w:color="auto" w:fill="auto"/>
            <w:vAlign w:val="center"/>
          </w:tcPr>
          <w:p w14:paraId="14F5E322"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71</w:t>
            </w:r>
          </w:p>
        </w:tc>
        <w:tc>
          <w:tcPr>
            <w:tcW w:w="904" w:type="dxa"/>
            <w:shd w:val="clear" w:color="auto" w:fill="auto"/>
            <w:vAlign w:val="center"/>
          </w:tcPr>
          <w:p w14:paraId="381753E9" w14:textId="77777777" w:rsidR="0044797E" w:rsidRPr="00D33F04" w:rsidRDefault="0044797E" w:rsidP="00442731">
            <w:pPr>
              <w:pStyle w:val="142"/>
              <w:jc w:val="right"/>
              <w:rPr>
                <w:rFonts w:hAnsi="標楷體"/>
                <w:sz w:val="22"/>
                <w:szCs w:val="22"/>
              </w:rPr>
            </w:pPr>
            <w:r w:rsidRPr="00D33F04">
              <w:rPr>
                <w:sz w:val="22"/>
                <w:szCs w:val="22"/>
              </w:rPr>
              <w:t>-7.79</w:t>
            </w:r>
          </w:p>
        </w:tc>
        <w:tc>
          <w:tcPr>
            <w:tcW w:w="904" w:type="dxa"/>
            <w:shd w:val="clear" w:color="auto" w:fill="auto"/>
            <w:vAlign w:val="center"/>
          </w:tcPr>
          <w:p w14:paraId="71FAF333"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1,538</w:t>
            </w:r>
          </w:p>
        </w:tc>
        <w:tc>
          <w:tcPr>
            <w:tcW w:w="905" w:type="dxa"/>
            <w:shd w:val="clear" w:color="auto" w:fill="auto"/>
            <w:vAlign w:val="center"/>
          </w:tcPr>
          <w:p w14:paraId="4350D866" w14:textId="77777777" w:rsidR="0044797E" w:rsidRPr="00D33F04" w:rsidRDefault="0044797E" w:rsidP="00442731">
            <w:pPr>
              <w:pStyle w:val="142"/>
              <w:jc w:val="right"/>
              <w:rPr>
                <w:rFonts w:hAnsi="標楷體"/>
                <w:sz w:val="22"/>
                <w:szCs w:val="22"/>
              </w:rPr>
            </w:pPr>
            <w:r w:rsidRPr="00D33F04">
              <w:rPr>
                <w:sz w:val="22"/>
                <w:szCs w:val="22"/>
              </w:rPr>
              <w:t>-37.68</w:t>
            </w:r>
          </w:p>
        </w:tc>
      </w:tr>
      <w:tr w:rsidR="0044797E" w:rsidRPr="00D33F04" w14:paraId="0369CF50" w14:textId="77777777" w:rsidTr="00442731">
        <w:trPr>
          <w:trHeight w:val="283"/>
        </w:trPr>
        <w:tc>
          <w:tcPr>
            <w:tcW w:w="1276" w:type="dxa"/>
            <w:shd w:val="clear" w:color="auto" w:fill="auto"/>
            <w:vAlign w:val="center"/>
          </w:tcPr>
          <w:p w14:paraId="52F7D9C7"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114年4月底</w:t>
            </w:r>
          </w:p>
        </w:tc>
        <w:tc>
          <w:tcPr>
            <w:tcW w:w="904" w:type="dxa"/>
            <w:shd w:val="clear" w:color="auto" w:fill="auto"/>
            <w:vAlign w:val="center"/>
          </w:tcPr>
          <w:p w14:paraId="096A83D5"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131</w:t>
            </w:r>
          </w:p>
        </w:tc>
        <w:tc>
          <w:tcPr>
            <w:tcW w:w="904" w:type="dxa"/>
            <w:vAlign w:val="center"/>
          </w:tcPr>
          <w:p w14:paraId="5650425E" w14:textId="77777777" w:rsidR="0044797E" w:rsidRPr="00D33F04" w:rsidRDefault="0044797E" w:rsidP="00442731">
            <w:pPr>
              <w:pStyle w:val="142"/>
              <w:jc w:val="right"/>
              <w:rPr>
                <w:rFonts w:hAnsi="標楷體"/>
                <w:sz w:val="22"/>
                <w:szCs w:val="22"/>
              </w:rPr>
            </w:pPr>
            <w:r w:rsidRPr="00D33F04">
              <w:rPr>
                <w:sz w:val="22"/>
                <w:szCs w:val="22"/>
              </w:rPr>
              <w:t>6.5</w:t>
            </w:r>
          </w:p>
        </w:tc>
        <w:tc>
          <w:tcPr>
            <w:tcW w:w="904" w:type="dxa"/>
            <w:shd w:val="clear" w:color="auto" w:fill="auto"/>
            <w:vAlign w:val="center"/>
          </w:tcPr>
          <w:p w14:paraId="600EEEA2"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2,266</w:t>
            </w:r>
          </w:p>
        </w:tc>
        <w:tc>
          <w:tcPr>
            <w:tcW w:w="904" w:type="dxa"/>
            <w:shd w:val="clear" w:color="auto" w:fill="auto"/>
            <w:vAlign w:val="center"/>
          </w:tcPr>
          <w:p w14:paraId="37E59891" w14:textId="77777777" w:rsidR="0044797E" w:rsidRPr="00D33F04" w:rsidRDefault="0044797E" w:rsidP="00442731">
            <w:pPr>
              <w:pStyle w:val="142"/>
              <w:jc w:val="right"/>
              <w:rPr>
                <w:rFonts w:hAnsi="標楷體"/>
                <w:sz w:val="22"/>
                <w:szCs w:val="22"/>
              </w:rPr>
            </w:pPr>
            <w:r w:rsidRPr="00D33F04">
              <w:rPr>
                <w:sz w:val="22"/>
                <w:szCs w:val="22"/>
              </w:rPr>
              <w:t>13.93</w:t>
            </w:r>
          </w:p>
        </w:tc>
        <w:tc>
          <w:tcPr>
            <w:tcW w:w="904" w:type="dxa"/>
            <w:shd w:val="clear" w:color="auto" w:fill="auto"/>
            <w:vAlign w:val="center"/>
          </w:tcPr>
          <w:p w14:paraId="7E1AB2BC"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86</w:t>
            </w:r>
          </w:p>
        </w:tc>
        <w:tc>
          <w:tcPr>
            <w:tcW w:w="904" w:type="dxa"/>
            <w:shd w:val="clear" w:color="auto" w:fill="auto"/>
            <w:vAlign w:val="center"/>
          </w:tcPr>
          <w:p w14:paraId="6147E21D" w14:textId="77777777" w:rsidR="0044797E" w:rsidRPr="00D33F04" w:rsidRDefault="0044797E" w:rsidP="00442731">
            <w:pPr>
              <w:pStyle w:val="142"/>
              <w:jc w:val="right"/>
              <w:rPr>
                <w:rFonts w:hAnsi="標楷體"/>
                <w:sz w:val="22"/>
                <w:szCs w:val="22"/>
              </w:rPr>
            </w:pPr>
            <w:r w:rsidRPr="00D33F04">
              <w:rPr>
                <w:sz w:val="22"/>
                <w:szCs w:val="22"/>
              </w:rPr>
              <w:t>21.13</w:t>
            </w:r>
          </w:p>
        </w:tc>
        <w:tc>
          <w:tcPr>
            <w:tcW w:w="904" w:type="dxa"/>
            <w:shd w:val="clear" w:color="auto" w:fill="auto"/>
            <w:vAlign w:val="center"/>
          </w:tcPr>
          <w:p w14:paraId="1DBA4A47"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1,919</w:t>
            </w:r>
          </w:p>
        </w:tc>
        <w:tc>
          <w:tcPr>
            <w:tcW w:w="905" w:type="dxa"/>
            <w:shd w:val="clear" w:color="auto" w:fill="auto"/>
            <w:vAlign w:val="center"/>
          </w:tcPr>
          <w:p w14:paraId="0EC0542C" w14:textId="77777777" w:rsidR="0044797E" w:rsidRPr="00D33F04" w:rsidRDefault="0044797E" w:rsidP="00442731">
            <w:pPr>
              <w:pStyle w:val="142"/>
              <w:jc w:val="right"/>
              <w:rPr>
                <w:rFonts w:hAnsi="標楷體"/>
                <w:sz w:val="22"/>
                <w:szCs w:val="22"/>
              </w:rPr>
            </w:pPr>
            <w:r w:rsidRPr="00D33F04">
              <w:rPr>
                <w:sz w:val="22"/>
                <w:szCs w:val="22"/>
              </w:rPr>
              <w:t>24.77</w:t>
            </w:r>
          </w:p>
        </w:tc>
      </w:tr>
      <w:tr w:rsidR="0044797E" w:rsidRPr="00D33F04" w14:paraId="6C9FB238" w14:textId="77777777" w:rsidTr="00442731">
        <w:trPr>
          <w:trHeight w:val="283"/>
        </w:trPr>
        <w:tc>
          <w:tcPr>
            <w:tcW w:w="1276" w:type="dxa"/>
            <w:shd w:val="clear" w:color="auto" w:fill="auto"/>
            <w:vAlign w:val="center"/>
          </w:tcPr>
          <w:p w14:paraId="0D42F3CD"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114年5月底</w:t>
            </w:r>
          </w:p>
        </w:tc>
        <w:tc>
          <w:tcPr>
            <w:tcW w:w="904" w:type="dxa"/>
            <w:shd w:val="clear" w:color="auto" w:fill="auto"/>
            <w:vAlign w:val="center"/>
          </w:tcPr>
          <w:p w14:paraId="5C8FBABD"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155</w:t>
            </w:r>
          </w:p>
        </w:tc>
        <w:tc>
          <w:tcPr>
            <w:tcW w:w="904" w:type="dxa"/>
            <w:vAlign w:val="center"/>
          </w:tcPr>
          <w:p w14:paraId="10FBD881" w14:textId="77777777" w:rsidR="0044797E" w:rsidRPr="00D33F04" w:rsidRDefault="0044797E" w:rsidP="00442731">
            <w:pPr>
              <w:pStyle w:val="142"/>
              <w:jc w:val="right"/>
              <w:rPr>
                <w:rFonts w:hAnsi="標楷體"/>
                <w:sz w:val="22"/>
                <w:szCs w:val="22"/>
              </w:rPr>
            </w:pPr>
            <w:r w:rsidRPr="00D33F04">
              <w:rPr>
                <w:sz w:val="22"/>
                <w:szCs w:val="22"/>
              </w:rPr>
              <w:t>18.32</w:t>
            </w:r>
          </w:p>
        </w:tc>
        <w:tc>
          <w:tcPr>
            <w:tcW w:w="904" w:type="dxa"/>
            <w:shd w:val="clear" w:color="auto" w:fill="auto"/>
            <w:vAlign w:val="center"/>
          </w:tcPr>
          <w:p w14:paraId="28AD794C"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2,831</w:t>
            </w:r>
          </w:p>
        </w:tc>
        <w:tc>
          <w:tcPr>
            <w:tcW w:w="904" w:type="dxa"/>
            <w:shd w:val="clear" w:color="auto" w:fill="auto"/>
            <w:vAlign w:val="center"/>
          </w:tcPr>
          <w:p w14:paraId="22132770" w14:textId="77777777" w:rsidR="0044797E" w:rsidRPr="00D33F04" w:rsidRDefault="0044797E" w:rsidP="00442731">
            <w:pPr>
              <w:pStyle w:val="142"/>
              <w:jc w:val="right"/>
              <w:rPr>
                <w:rFonts w:hAnsi="標楷體"/>
                <w:sz w:val="22"/>
                <w:szCs w:val="22"/>
              </w:rPr>
            </w:pPr>
            <w:r w:rsidRPr="00D33F04">
              <w:rPr>
                <w:sz w:val="22"/>
                <w:szCs w:val="22"/>
              </w:rPr>
              <w:t>24.93</w:t>
            </w:r>
          </w:p>
        </w:tc>
        <w:tc>
          <w:tcPr>
            <w:tcW w:w="904" w:type="dxa"/>
            <w:shd w:val="clear" w:color="auto" w:fill="auto"/>
            <w:vAlign w:val="center"/>
          </w:tcPr>
          <w:p w14:paraId="53DCAA76"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105</w:t>
            </w:r>
          </w:p>
        </w:tc>
        <w:tc>
          <w:tcPr>
            <w:tcW w:w="904" w:type="dxa"/>
            <w:shd w:val="clear" w:color="auto" w:fill="auto"/>
            <w:vAlign w:val="center"/>
          </w:tcPr>
          <w:p w14:paraId="5384423D" w14:textId="77777777" w:rsidR="0044797E" w:rsidRPr="00D33F04" w:rsidRDefault="0044797E" w:rsidP="00442731">
            <w:pPr>
              <w:pStyle w:val="142"/>
              <w:jc w:val="right"/>
              <w:rPr>
                <w:rFonts w:hAnsi="標楷體"/>
                <w:sz w:val="22"/>
                <w:szCs w:val="22"/>
              </w:rPr>
            </w:pPr>
            <w:r w:rsidRPr="00D33F04">
              <w:rPr>
                <w:sz w:val="22"/>
                <w:szCs w:val="22"/>
              </w:rPr>
              <w:t>22.09</w:t>
            </w:r>
          </w:p>
        </w:tc>
        <w:tc>
          <w:tcPr>
            <w:tcW w:w="904" w:type="dxa"/>
            <w:shd w:val="clear" w:color="auto" w:fill="auto"/>
            <w:vAlign w:val="center"/>
          </w:tcPr>
          <w:p w14:paraId="13EE020B"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2,430</w:t>
            </w:r>
          </w:p>
        </w:tc>
        <w:tc>
          <w:tcPr>
            <w:tcW w:w="905" w:type="dxa"/>
            <w:shd w:val="clear" w:color="auto" w:fill="auto"/>
            <w:vAlign w:val="center"/>
          </w:tcPr>
          <w:p w14:paraId="2CD11858" w14:textId="77777777" w:rsidR="0044797E" w:rsidRPr="00D33F04" w:rsidRDefault="0044797E" w:rsidP="00442731">
            <w:pPr>
              <w:pStyle w:val="142"/>
              <w:jc w:val="right"/>
              <w:rPr>
                <w:rFonts w:hAnsi="標楷體"/>
                <w:sz w:val="22"/>
                <w:szCs w:val="22"/>
              </w:rPr>
            </w:pPr>
            <w:r w:rsidRPr="00D33F04">
              <w:rPr>
                <w:sz w:val="22"/>
                <w:szCs w:val="22"/>
              </w:rPr>
              <w:t>26.63</w:t>
            </w:r>
          </w:p>
        </w:tc>
      </w:tr>
      <w:tr w:rsidR="0044797E" w:rsidRPr="00D33F04" w14:paraId="720AC00E" w14:textId="77777777" w:rsidTr="00442731">
        <w:trPr>
          <w:trHeight w:val="283"/>
        </w:trPr>
        <w:tc>
          <w:tcPr>
            <w:tcW w:w="1276" w:type="dxa"/>
            <w:shd w:val="clear" w:color="auto" w:fill="auto"/>
            <w:vAlign w:val="center"/>
          </w:tcPr>
          <w:p w14:paraId="45850EC5"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114年6月底</w:t>
            </w:r>
          </w:p>
        </w:tc>
        <w:tc>
          <w:tcPr>
            <w:tcW w:w="904" w:type="dxa"/>
            <w:shd w:val="clear" w:color="auto" w:fill="auto"/>
            <w:vAlign w:val="center"/>
          </w:tcPr>
          <w:p w14:paraId="1C94824C"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171</w:t>
            </w:r>
          </w:p>
        </w:tc>
        <w:tc>
          <w:tcPr>
            <w:tcW w:w="904" w:type="dxa"/>
            <w:vAlign w:val="center"/>
          </w:tcPr>
          <w:p w14:paraId="08575236" w14:textId="77777777" w:rsidR="0044797E" w:rsidRPr="00D33F04" w:rsidRDefault="0044797E" w:rsidP="00442731">
            <w:pPr>
              <w:pStyle w:val="142"/>
              <w:jc w:val="right"/>
              <w:rPr>
                <w:rFonts w:hAnsi="標楷體"/>
                <w:sz w:val="22"/>
                <w:szCs w:val="22"/>
              </w:rPr>
            </w:pPr>
            <w:r w:rsidRPr="00D33F04">
              <w:rPr>
                <w:sz w:val="22"/>
                <w:szCs w:val="22"/>
              </w:rPr>
              <w:t>10.32</w:t>
            </w:r>
          </w:p>
        </w:tc>
        <w:tc>
          <w:tcPr>
            <w:tcW w:w="904" w:type="dxa"/>
            <w:shd w:val="clear" w:color="auto" w:fill="auto"/>
            <w:vAlign w:val="center"/>
          </w:tcPr>
          <w:p w14:paraId="18F9A8BA"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2,878</w:t>
            </w:r>
          </w:p>
        </w:tc>
        <w:tc>
          <w:tcPr>
            <w:tcW w:w="904" w:type="dxa"/>
            <w:shd w:val="clear" w:color="auto" w:fill="auto"/>
            <w:vAlign w:val="center"/>
          </w:tcPr>
          <w:p w14:paraId="3CCAA982" w14:textId="77777777" w:rsidR="0044797E" w:rsidRPr="00D33F04" w:rsidRDefault="0044797E" w:rsidP="00442731">
            <w:pPr>
              <w:pStyle w:val="142"/>
              <w:jc w:val="right"/>
              <w:rPr>
                <w:rFonts w:hAnsi="標楷體"/>
                <w:sz w:val="22"/>
                <w:szCs w:val="22"/>
              </w:rPr>
            </w:pPr>
            <w:r w:rsidRPr="00D33F04">
              <w:rPr>
                <w:sz w:val="22"/>
                <w:szCs w:val="22"/>
              </w:rPr>
              <w:t>1.66</w:t>
            </w:r>
          </w:p>
        </w:tc>
        <w:tc>
          <w:tcPr>
            <w:tcW w:w="904" w:type="dxa"/>
            <w:shd w:val="clear" w:color="auto" w:fill="auto"/>
            <w:vAlign w:val="center"/>
          </w:tcPr>
          <w:p w14:paraId="45D5B412"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122</w:t>
            </w:r>
          </w:p>
        </w:tc>
        <w:tc>
          <w:tcPr>
            <w:tcW w:w="904" w:type="dxa"/>
            <w:shd w:val="clear" w:color="auto" w:fill="auto"/>
            <w:vAlign w:val="center"/>
          </w:tcPr>
          <w:p w14:paraId="3269FA32" w14:textId="77777777" w:rsidR="0044797E" w:rsidRPr="00D33F04" w:rsidRDefault="0044797E" w:rsidP="00442731">
            <w:pPr>
              <w:pStyle w:val="142"/>
              <w:jc w:val="right"/>
              <w:rPr>
                <w:rFonts w:hAnsi="標楷體"/>
                <w:sz w:val="22"/>
                <w:szCs w:val="22"/>
              </w:rPr>
            </w:pPr>
            <w:r w:rsidRPr="00D33F04">
              <w:rPr>
                <w:sz w:val="22"/>
                <w:szCs w:val="22"/>
              </w:rPr>
              <w:t>16.19</w:t>
            </w:r>
          </w:p>
        </w:tc>
        <w:tc>
          <w:tcPr>
            <w:tcW w:w="904" w:type="dxa"/>
            <w:shd w:val="clear" w:color="auto" w:fill="auto"/>
            <w:vAlign w:val="center"/>
          </w:tcPr>
          <w:p w14:paraId="26B019F8"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2,507</w:t>
            </w:r>
          </w:p>
        </w:tc>
        <w:tc>
          <w:tcPr>
            <w:tcW w:w="905" w:type="dxa"/>
            <w:shd w:val="clear" w:color="auto" w:fill="auto"/>
            <w:vAlign w:val="center"/>
          </w:tcPr>
          <w:p w14:paraId="4CE115B6" w14:textId="77777777" w:rsidR="0044797E" w:rsidRPr="00D33F04" w:rsidRDefault="0044797E" w:rsidP="00442731">
            <w:pPr>
              <w:pStyle w:val="142"/>
              <w:jc w:val="right"/>
              <w:rPr>
                <w:rFonts w:hAnsi="標楷體"/>
                <w:sz w:val="22"/>
                <w:szCs w:val="22"/>
              </w:rPr>
            </w:pPr>
            <w:r w:rsidRPr="00D33F04">
              <w:rPr>
                <w:sz w:val="22"/>
                <w:szCs w:val="22"/>
              </w:rPr>
              <w:t>3.17</w:t>
            </w:r>
          </w:p>
        </w:tc>
      </w:tr>
      <w:tr w:rsidR="0044797E" w:rsidRPr="00D33F04" w14:paraId="66FE9DD8" w14:textId="77777777" w:rsidTr="00442731">
        <w:trPr>
          <w:trHeight w:val="283"/>
        </w:trPr>
        <w:tc>
          <w:tcPr>
            <w:tcW w:w="1276" w:type="dxa"/>
            <w:shd w:val="clear" w:color="auto" w:fill="auto"/>
            <w:vAlign w:val="center"/>
          </w:tcPr>
          <w:p w14:paraId="2176CA3B"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114年7月底</w:t>
            </w:r>
          </w:p>
        </w:tc>
        <w:tc>
          <w:tcPr>
            <w:tcW w:w="904" w:type="dxa"/>
            <w:shd w:val="clear" w:color="auto" w:fill="auto"/>
            <w:vAlign w:val="center"/>
          </w:tcPr>
          <w:p w14:paraId="6538F7B2"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190</w:t>
            </w:r>
          </w:p>
        </w:tc>
        <w:tc>
          <w:tcPr>
            <w:tcW w:w="904" w:type="dxa"/>
            <w:vAlign w:val="center"/>
          </w:tcPr>
          <w:p w14:paraId="558365B1" w14:textId="77777777" w:rsidR="0044797E" w:rsidRPr="00D33F04" w:rsidRDefault="0044797E" w:rsidP="00442731">
            <w:pPr>
              <w:pStyle w:val="142"/>
              <w:jc w:val="right"/>
              <w:rPr>
                <w:rFonts w:hAnsi="標楷體"/>
                <w:sz w:val="22"/>
                <w:szCs w:val="22"/>
              </w:rPr>
            </w:pPr>
            <w:r w:rsidRPr="00D33F04">
              <w:rPr>
                <w:sz w:val="22"/>
                <w:szCs w:val="22"/>
              </w:rPr>
              <w:t>11.11</w:t>
            </w:r>
          </w:p>
        </w:tc>
        <w:tc>
          <w:tcPr>
            <w:tcW w:w="904" w:type="dxa"/>
            <w:shd w:val="clear" w:color="auto" w:fill="auto"/>
            <w:vAlign w:val="center"/>
          </w:tcPr>
          <w:p w14:paraId="2CE12512"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3,441</w:t>
            </w:r>
          </w:p>
        </w:tc>
        <w:tc>
          <w:tcPr>
            <w:tcW w:w="904" w:type="dxa"/>
            <w:shd w:val="clear" w:color="auto" w:fill="auto"/>
            <w:vAlign w:val="center"/>
          </w:tcPr>
          <w:p w14:paraId="54580159" w14:textId="77777777" w:rsidR="0044797E" w:rsidRPr="00D33F04" w:rsidRDefault="0044797E" w:rsidP="00442731">
            <w:pPr>
              <w:pStyle w:val="142"/>
              <w:jc w:val="right"/>
              <w:rPr>
                <w:rFonts w:hAnsi="標楷體"/>
                <w:sz w:val="22"/>
                <w:szCs w:val="22"/>
              </w:rPr>
            </w:pPr>
            <w:r w:rsidRPr="00D33F04">
              <w:rPr>
                <w:sz w:val="22"/>
                <w:szCs w:val="22"/>
              </w:rPr>
              <w:t>19.56</w:t>
            </w:r>
          </w:p>
        </w:tc>
        <w:tc>
          <w:tcPr>
            <w:tcW w:w="904" w:type="dxa"/>
            <w:shd w:val="clear" w:color="auto" w:fill="auto"/>
            <w:vAlign w:val="center"/>
          </w:tcPr>
          <w:p w14:paraId="4F389D0E"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142</w:t>
            </w:r>
          </w:p>
        </w:tc>
        <w:tc>
          <w:tcPr>
            <w:tcW w:w="904" w:type="dxa"/>
            <w:shd w:val="clear" w:color="auto" w:fill="auto"/>
            <w:vAlign w:val="center"/>
          </w:tcPr>
          <w:p w14:paraId="49EE073D" w14:textId="77777777" w:rsidR="0044797E" w:rsidRPr="00D33F04" w:rsidRDefault="0044797E" w:rsidP="00442731">
            <w:pPr>
              <w:pStyle w:val="142"/>
              <w:jc w:val="right"/>
              <w:rPr>
                <w:rFonts w:hAnsi="標楷體"/>
                <w:sz w:val="22"/>
                <w:szCs w:val="22"/>
              </w:rPr>
            </w:pPr>
            <w:r w:rsidRPr="00D33F04">
              <w:rPr>
                <w:sz w:val="22"/>
                <w:szCs w:val="22"/>
              </w:rPr>
              <w:t>16.39</w:t>
            </w:r>
          </w:p>
        </w:tc>
        <w:tc>
          <w:tcPr>
            <w:tcW w:w="904" w:type="dxa"/>
            <w:shd w:val="clear" w:color="auto" w:fill="auto"/>
            <w:vAlign w:val="center"/>
          </w:tcPr>
          <w:p w14:paraId="4B98913E"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3,094</w:t>
            </w:r>
          </w:p>
        </w:tc>
        <w:tc>
          <w:tcPr>
            <w:tcW w:w="905" w:type="dxa"/>
            <w:shd w:val="clear" w:color="auto" w:fill="auto"/>
            <w:vAlign w:val="center"/>
          </w:tcPr>
          <w:p w14:paraId="3708C872" w14:textId="77777777" w:rsidR="0044797E" w:rsidRPr="00D33F04" w:rsidRDefault="0044797E" w:rsidP="00442731">
            <w:pPr>
              <w:pStyle w:val="142"/>
              <w:jc w:val="right"/>
              <w:rPr>
                <w:rFonts w:hAnsi="標楷體"/>
                <w:sz w:val="22"/>
                <w:szCs w:val="22"/>
              </w:rPr>
            </w:pPr>
            <w:r w:rsidRPr="00D33F04">
              <w:rPr>
                <w:sz w:val="22"/>
                <w:szCs w:val="22"/>
              </w:rPr>
              <w:t>23.41</w:t>
            </w:r>
          </w:p>
        </w:tc>
      </w:tr>
      <w:tr w:rsidR="0044797E" w:rsidRPr="00D33F04" w14:paraId="03E0A00B" w14:textId="77777777" w:rsidTr="00442731">
        <w:trPr>
          <w:trHeight w:val="283"/>
        </w:trPr>
        <w:tc>
          <w:tcPr>
            <w:tcW w:w="1276" w:type="dxa"/>
            <w:shd w:val="clear" w:color="auto" w:fill="auto"/>
            <w:vAlign w:val="center"/>
          </w:tcPr>
          <w:p w14:paraId="50FA5EE7"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114年8月底</w:t>
            </w:r>
          </w:p>
        </w:tc>
        <w:tc>
          <w:tcPr>
            <w:tcW w:w="904" w:type="dxa"/>
            <w:shd w:val="clear" w:color="auto" w:fill="auto"/>
            <w:vAlign w:val="center"/>
          </w:tcPr>
          <w:p w14:paraId="3017B24A"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245</w:t>
            </w:r>
          </w:p>
        </w:tc>
        <w:tc>
          <w:tcPr>
            <w:tcW w:w="904" w:type="dxa"/>
            <w:vAlign w:val="center"/>
          </w:tcPr>
          <w:p w14:paraId="181F89B7" w14:textId="77777777" w:rsidR="0044797E" w:rsidRPr="00D33F04" w:rsidRDefault="0044797E" w:rsidP="00442731">
            <w:pPr>
              <w:pStyle w:val="142"/>
              <w:jc w:val="right"/>
              <w:rPr>
                <w:rFonts w:hAnsi="標楷體"/>
                <w:sz w:val="22"/>
                <w:szCs w:val="22"/>
              </w:rPr>
            </w:pPr>
            <w:r w:rsidRPr="00D33F04">
              <w:rPr>
                <w:sz w:val="22"/>
                <w:szCs w:val="22"/>
              </w:rPr>
              <w:t>28.95</w:t>
            </w:r>
          </w:p>
        </w:tc>
        <w:tc>
          <w:tcPr>
            <w:tcW w:w="904" w:type="dxa"/>
            <w:shd w:val="clear" w:color="auto" w:fill="auto"/>
            <w:vAlign w:val="center"/>
          </w:tcPr>
          <w:p w14:paraId="0CF2FA3D"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4,863</w:t>
            </w:r>
          </w:p>
        </w:tc>
        <w:tc>
          <w:tcPr>
            <w:tcW w:w="904" w:type="dxa"/>
            <w:shd w:val="clear" w:color="auto" w:fill="auto"/>
            <w:vAlign w:val="center"/>
          </w:tcPr>
          <w:p w14:paraId="6076B7F2" w14:textId="77777777" w:rsidR="0044797E" w:rsidRPr="00D33F04" w:rsidRDefault="0044797E" w:rsidP="00442731">
            <w:pPr>
              <w:pStyle w:val="142"/>
              <w:jc w:val="right"/>
              <w:rPr>
                <w:rFonts w:hAnsi="標楷體"/>
                <w:sz w:val="22"/>
                <w:szCs w:val="22"/>
              </w:rPr>
            </w:pPr>
            <w:r w:rsidRPr="00D33F04">
              <w:rPr>
                <w:sz w:val="22"/>
                <w:szCs w:val="22"/>
              </w:rPr>
              <w:t>41.33</w:t>
            </w:r>
          </w:p>
        </w:tc>
        <w:tc>
          <w:tcPr>
            <w:tcW w:w="904" w:type="dxa"/>
            <w:shd w:val="clear" w:color="auto" w:fill="auto"/>
            <w:vAlign w:val="center"/>
          </w:tcPr>
          <w:p w14:paraId="457BAB2F"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191</w:t>
            </w:r>
          </w:p>
        </w:tc>
        <w:tc>
          <w:tcPr>
            <w:tcW w:w="904" w:type="dxa"/>
            <w:shd w:val="clear" w:color="auto" w:fill="auto"/>
            <w:vAlign w:val="center"/>
          </w:tcPr>
          <w:p w14:paraId="346315F9" w14:textId="77777777" w:rsidR="0044797E" w:rsidRPr="00D33F04" w:rsidRDefault="0044797E" w:rsidP="00442731">
            <w:pPr>
              <w:pStyle w:val="142"/>
              <w:jc w:val="right"/>
              <w:rPr>
                <w:rFonts w:hAnsi="標楷體"/>
                <w:sz w:val="22"/>
                <w:szCs w:val="22"/>
              </w:rPr>
            </w:pPr>
            <w:r w:rsidRPr="00D33F04">
              <w:rPr>
                <w:sz w:val="22"/>
                <w:szCs w:val="22"/>
              </w:rPr>
              <w:t>34.51</w:t>
            </w:r>
          </w:p>
        </w:tc>
        <w:tc>
          <w:tcPr>
            <w:tcW w:w="904" w:type="dxa"/>
            <w:shd w:val="clear" w:color="auto" w:fill="auto"/>
            <w:vAlign w:val="center"/>
          </w:tcPr>
          <w:p w14:paraId="584EBA83"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4,479</w:t>
            </w:r>
          </w:p>
        </w:tc>
        <w:tc>
          <w:tcPr>
            <w:tcW w:w="905" w:type="dxa"/>
            <w:shd w:val="clear" w:color="auto" w:fill="auto"/>
            <w:vAlign w:val="center"/>
          </w:tcPr>
          <w:p w14:paraId="5F561140" w14:textId="77777777" w:rsidR="0044797E" w:rsidRPr="00D33F04" w:rsidRDefault="0044797E" w:rsidP="00442731">
            <w:pPr>
              <w:pStyle w:val="142"/>
              <w:jc w:val="right"/>
              <w:rPr>
                <w:rFonts w:hAnsi="標楷體"/>
                <w:sz w:val="22"/>
                <w:szCs w:val="22"/>
              </w:rPr>
            </w:pPr>
            <w:r w:rsidRPr="00D33F04">
              <w:rPr>
                <w:sz w:val="22"/>
                <w:szCs w:val="22"/>
              </w:rPr>
              <w:t>44.76</w:t>
            </w:r>
          </w:p>
        </w:tc>
      </w:tr>
      <w:tr w:rsidR="0044797E" w:rsidRPr="00D33F04" w14:paraId="772579B9" w14:textId="77777777" w:rsidTr="00442731">
        <w:trPr>
          <w:trHeight w:val="283"/>
        </w:trPr>
        <w:tc>
          <w:tcPr>
            <w:tcW w:w="1276" w:type="dxa"/>
            <w:shd w:val="clear" w:color="auto" w:fill="auto"/>
            <w:vAlign w:val="center"/>
          </w:tcPr>
          <w:p w14:paraId="5B6866AA" w14:textId="77777777" w:rsidR="0044797E" w:rsidRPr="00D33F04" w:rsidRDefault="0044797E" w:rsidP="00442731">
            <w:pPr>
              <w:pStyle w:val="142"/>
              <w:jc w:val="center"/>
              <w:rPr>
                <w:rFonts w:hAnsi="標楷體"/>
                <w:sz w:val="22"/>
                <w:szCs w:val="22"/>
              </w:rPr>
            </w:pPr>
            <w:r w:rsidRPr="00D33F04">
              <w:rPr>
                <w:rFonts w:hAnsi="標楷體" w:hint="eastAsia"/>
                <w:sz w:val="22"/>
                <w:szCs w:val="22"/>
              </w:rPr>
              <w:t>114年9月中</w:t>
            </w:r>
          </w:p>
        </w:tc>
        <w:tc>
          <w:tcPr>
            <w:tcW w:w="904" w:type="dxa"/>
            <w:shd w:val="clear" w:color="auto" w:fill="auto"/>
            <w:vAlign w:val="center"/>
          </w:tcPr>
          <w:p w14:paraId="4F376917"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333</w:t>
            </w:r>
          </w:p>
        </w:tc>
        <w:tc>
          <w:tcPr>
            <w:tcW w:w="904" w:type="dxa"/>
            <w:vAlign w:val="center"/>
          </w:tcPr>
          <w:p w14:paraId="1BC76F53" w14:textId="77777777" w:rsidR="0044797E" w:rsidRPr="00D33F04" w:rsidRDefault="0044797E" w:rsidP="00442731">
            <w:pPr>
              <w:pStyle w:val="142"/>
              <w:jc w:val="right"/>
              <w:rPr>
                <w:rFonts w:hAnsi="標楷體"/>
                <w:sz w:val="22"/>
                <w:szCs w:val="22"/>
              </w:rPr>
            </w:pPr>
            <w:r w:rsidRPr="00D33F04">
              <w:rPr>
                <w:sz w:val="22"/>
                <w:szCs w:val="22"/>
              </w:rPr>
              <w:t>35.92</w:t>
            </w:r>
          </w:p>
        </w:tc>
        <w:tc>
          <w:tcPr>
            <w:tcW w:w="904" w:type="dxa"/>
            <w:shd w:val="clear" w:color="auto" w:fill="auto"/>
            <w:vAlign w:val="center"/>
          </w:tcPr>
          <w:p w14:paraId="4D068012"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7,334</w:t>
            </w:r>
          </w:p>
        </w:tc>
        <w:tc>
          <w:tcPr>
            <w:tcW w:w="904" w:type="dxa"/>
            <w:shd w:val="clear" w:color="auto" w:fill="auto"/>
            <w:vAlign w:val="center"/>
          </w:tcPr>
          <w:p w14:paraId="0D6BFFDE" w14:textId="77777777" w:rsidR="0044797E" w:rsidRPr="00D33F04" w:rsidRDefault="0044797E" w:rsidP="00442731">
            <w:pPr>
              <w:pStyle w:val="142"/>
              <w:jc w:val="right"/>
              <w:rPr>
                <w:rFonts w:hAnsi="標楷體"/>
                <w:sz w:val="22"/>
                <w:szCs w:val="22"/>
              </w:rPr>
            </w:pPr>
            <w:r w:rsidRPr="00D33F04">
              <w:rPr>
                <w:sz w:val="22"/>
                <w:szCs w:val="22"/>
              </w:rPr>
              <w:t>50.81</w:t>
            </w:r>
          </w:p>
        </w:tc>
        <w:tc>
          <w:tcPr>
            <w:tcW w:w="904" w:type="dxa"/>
            <w:shd w:val="clear" w:color="auto" w:fill="auto"/>
            <w:vAlign w:val="center"/>
          </w:tcPr>
          <w:p w14:paraId="0343AC83"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271</w:t>
            </w:r>
          </w:p>
        </w:tc>
        <w:tc>
          <w:tcPr>
            <w:tcW w:w="904" w:type="dxa"/>
            <w:shd w:val="clear" w:color="auto" w:fill="auto"/>
            <w:vAlign w:val="center"/>
          </w:tcPr>
          <w:p w14:paraId="563DCE4B" w14:textId="77777777" w:rsidR="0044797E" w:rsidRPr="00D33F04" w:rsidRDefault="0044797E" w:rsidP="00442731">
            <w:pPr>
              <w:pStyle w:val="142"/>
              <w:jc w:val="right"/>
              <w:rPr>
                <w:rFonts w:hAnsi="標楷體"/>
                <w:sz w:val="22"/>
                <w:szCs w:val="22"/>
              </w:rPr>
            </w:pPr>
            <w:r w:rsidRPr="00D33F04">
              <w:rPr>
                <w:sz w:val="22"/>
                <w:szCs w:val="22"/>
              </w:rPr>
              <w:t>41.88</w:t>
            </w:r>
          </w:p>
        </w:tc>
        <w:tc>
          <w:tcPr>
            <w:tcW w:w="904" w:type="dxa"/>
            <w:shd w:val="clear" w:color="auto" w:fill="auto"/>
            <w:vAlign w:val="center"/>
          </w:tcPr>
          <w:p w14:paraId="1C1FEFA3" w14:textId="77777777" w:rsidR="0044797E" w:rsidRPr="00D33F04" w:rsidRDefault="0044797E" w:rsidP="00442731">
            <w:pPr>
              <w:pStyle w:val="142"/>
              <w:jc w:val="right"/>
              <w:rPr>
                <w:rFonts w:hAnsi="標楷體"/>
                <w:sz w:val="22"/>
                <w:szCs w:val="22"/>
              </w:rPr>
            </w:pPr>
            <w:r w:rsidRPr="00D33F04">
              <w:rPr>
                <w:rFonts w:hAnsi="標楷體" w:hint="eastAsia"/>
                <w:sz w:val="22"/>
                <w:szCs w:val="22"/>
              </w:rPr>
              <w:t>6,870</w:t>
            </w:r>
          </w:p>
        </w:tc>
        <w:tc>
          <w:tcPr>
            <w:tcW w:w="905" w:type="dxa"/>
            <w:shd w:val="clear" w:color="auto" w:fill="auto"/>
            <w:vAlign w:val="center"/>
          </w:tcPr>
          <w:p w14:paraId="10390946" w14:textId="77777777" w:rsidR="0044797E" w:rsidRPr="00D33F04" w:rsidRDefault="0044797E" w:rsidP="00442731">
            <w:pPr>
              <w:pStyle w:val="142"/>
              <w:jc w:val="right"/>
              <w:rPr>
                <w:rFonts w:hAnsi="標楷體"/>
                <w:sz w:val="22"/>
                <w:szCs w:val="22"/>
              </w:rPr>
            </w:pPr>
            <w:r w:rsidRPr="00D33F04">
              <w:rPr>
                <w:sz w:val="22"/>
                <w:szCs w:val="22"/>
              </w:rPr>
              <w:t>53.38</w:t>
            </w:r>
          </w:p>
        </w:tc>
      </w:tr>
    </w:tbl>
    <w:p w14:paraId="73BBB05B" w14:textId="77777777" w:rsidR="0044797E" w:rsidRDefault="0044797E" w:rsidP="00442731">
      <w:pPr>
        <w:pStyle w:val="142"/>
      </w:pPr>
      <w:r w:rsidRPr="00DE04BF">
        <w:rPr>
          <w:rFonts w:hint="eastAsia"/>
        </w:rPr>
        <w:t>資料來源：</w:t>
      </w:r>
      <w:r>
        <w:rPr>
          <w:rFonts w:hint="eastAsia"/>
        </w:rPr>
        <w:t>勞動部勞動統計查詢網，查詢日期：114年9月17日</w:t>
      </w:r>
      <w:r w:rsidRPr="00DE04BF">
        <w:rPr>
          <w:rFonts w:hint="eastAsia"/>
        </w:rPr>
        <w:t>。</w:t>
      </w:r>
    </w:p>
    <w:p w14:paraId="02698088" w14:textId="77777777" w:rsidR="0044797E" w:rsidRPr="00221FA4" w:rsidRDefault="0044797E" w:rsidP="00442731">
      <w:pPr>
        <w:pStyle w:val="a5"/>
        <w:ind w:left="849" w:hanging="283"/>
        <w:rPr>
          <w:b/>
          <w:bCs/>
        </w:rPr>
      </w:pPr>
      <w:r w:rsidRPr="00221FA4">
        <w:rPr>
          <w:rFonts w:hint="eastAsia"/>
          <w:b/>
          <w:bCs/>
        </w:rPr>
        <w:t>(</w:t>
      </w:r>
      <w:r>
        <w:rPr>
          <w:rFonts w:hint="eastAsia"/>
          <w:b/>
          <w:bCs/>
        </w:rPr>
        <w:t>四</w:t>
      </w:r>
      <w:r w:rsidRPr="00221FA4">
        <w:rPr>
          <w:rFonts w:hint="eastAsia"/>
          <w:b/>
          <w:bCs/>
        </w:rPr>
        <w:t>)企業</w:t>
      </w:r>
      <w:r>
        <w:rPr>
          <w:rFonts w:hint="eastAsia"/>
          <w:b/>
          <w:bCs/>
        </w:rPr>
        <w:t>對</w:t>
      </w:r>
      <w:r w:rsidRPr="00221FA4">
        <w:rPr>
          <w:rFonts w:hint="eastAsia"/>
          <w:b/>
          <w:bCs/>
        </w:rPr>
        <w:t>AI認知已有提升，惟仍有</w:t>
      </w:r>
      <w:r>
        <w:rPr>
          <w:rFonts w:hint="eastAsia"/>
          <w:b/>
          <w:bCs/>
        </w:rPr>
        <w:t>七</w:t>
      </w:r>
      <w:r w:rsidRPr="00221FA4">
        <w:rPr>
          <w:rFonts w:hint="eastAsia"/>
          <w:b/>
          <w:bCs/>
        </w:rPr>
        <w:t>成企業仍面臨 AI實際應用之</w:t>
      </w:r>
      <w:r>
        <w:rPr>
          <w:rFonts w:hint="eastAsia"/>
          <w:b/>
          <w:bCs/>
        </w:rPr>
        <w:t>瓶頸</w:t>
      </w:r>
      <w:r w:rsidRPr="00221FA4">
        <w:rPr>
          <w:rFonts w:hint="eastAsia"/>
          <w:b/>
          <w:bCs/>
        </w:rPr>
        <w:t>，且AI專業人才培訓仍</w:t>
      </w:r>
      <w:r>
        <w:rPr>
          <w:rFonts w:hint="eastAsia"/>
          <w:b/>
          <w:bCs/>
        </w:rPr>
        <w:t>為企業極大挑戰</w:t>
      </w:r>
    </w:p>
    <w:p w14:paraId="2474A36C" w14:textId="77777777" w:rsidR="0044797E" w:rsidRDefault="0044797E" w:rsidP="00442731">
      <w:pPr>
        <w:pStyle w:val="21"/>
        <w:ind w:left="850" w:firstLine="566"/>
      </w:pPr>
      <w:r>
        <w:rPr>
          <w:rFonts w:hint="eastAsia"/>
        </w:rPr>
        <w:t>經濟部於本特別預算案</w:t>
      </w:r>
      <w:r w:rsidRPr="00731275">
        <w:rPr>
          <w:rFonts w:hint="eastAsia"/>
        </w:rPr>
        <w:t>支持產業</w:t>
      </w:r>
      <w:r>
        <w:rPr>
          <w:rFonts w:hint="eastAsia"/>
        </w:rPr>
        <w:t>措施規劃協助受衝擊產業進行</w:t>
      </w:r>
      <w:r w:rsidRPr="00B20FDE">
        <w:rPr>
          <w:rFonts w:hint="eastAsia"/>
        </w:rPr>
        <w:t>技術及AI能力</w:t>
      </w:r>
      <w:r>
        <w:rPr>
          <w:rFonts w:hint="eastAsia"/>
        </w:rPr>
        <w:t>人才培訓約</w:t>
      </w:r>
      <w:r w:rsidRPr="00731275">
        <w:rPr>
          <w:rFonts w:hint="eastAsia"/>
        </w:rPr>
        <w:t>3.6萬人次</w:t>
      </w:r>
      <w:r>
        <w:rPr>
          <w:rFonts w:hint="eastAsia"/>
        </w:rPr>
        <w:t>，又</w:t>
      </w:r>
      <w:r w:rsidRPr="00DD75B3">
        <w:rPr>
          <w:rFonts w:hint="eastAsia"/>
        </w:rPr>
        <w:t>據財團法人人工智慧科技基金會114年4月公布「2025台灣產業AI化大調查暨AI落地指引」，近年企業處於「AI認知缺乏階段」占比由112</w:t>
      </w:r>
      <w:r w:rsidRPr="00DD75B3">
        <w:rPr>
          <w:rFonts w:hint="eastAsia"/>
        </w:rPr>
        <w:lastRenderedPageBreak/>
        <w:t>年之45.5%降至114年之39.4%，於「AI認知覺察階段」由112年之24.9%成長至114年之31.7%，</w:t>
      </w:r>
      <w:r>
        <w:rPr>
          <w:rFonts w:hint="eastAsia"/>
        </w:rPr>
        <w:t>顯示</w:t>
      </w:r>
      <w:r w:rsidRPr="00DD75B3">
        <w:rPr>
          <w:rFonts w:hint="eastAsia"/>
        </w:rPr>
        <w:t>AI相關知識正在企業間逐步擴散，惟企業處於「AI導入準備階段」及「AI規模運用階段」占比合計僅介於28.8%至29.6%間，</w:t>
      </w:r>
      <w:r>
        <w:rPr>
          <w:rFonts w:hint="eastAsia"/>
        </w:rPr>
        <w:t>並</w:t>
      </w:r>
      <w:r w:rsidRPr="00DD75B3">
        <w:rPr>
          <w:rFonts w:hint="eastAsia"/>
        </w:rPr>
        <w:t>未見顯著增長(詳圖1)，仍有約</w:t>
      </w:r>
      <w:r>
        <w:rPr>
          <w:rFonts w:hint="eastAsia"/>
        </w:rPr>
        <w:t>七</w:t>
      </w:r>
      <w:r w:rsidRPr="00DD75B3">
        <w:rPr>
          <w:rFonts w:hint="eastAsia"/>
        </w:rPr>
        <w:t>成企業未能跨越AI實際應用門檻；另</w:t>
      </w:r>
      <w:r>
        <w:rPr>
          <w:rFonts w:hint="eastAsia"/>
        </w:rPr>
        <w:t>在人才培育方面，</w:t>
      </w:r>
      <w:r w:rsidRPr="00DD75B3">
        <w:rPr>
          <w:rFonts w:hint="eastAsia"/>
        </w:rPr>
        <w:t>該報告指出</w:t>
      </w:r>
      <w:r>
        <w:rPr>
          <w:rFonts w:hint="eastAsia"/>
        </w:rPr>
        <w:t>受調查企業中仍有47%尚未規劃AI人才發展策略，且</w:t>
      </w:r>
      <w:r w:rsidRPr="00DD75B3">
        <w:rPr>
          <w:rFonts w:hint="eastAsia"/>
        </w:rPr>
        <w:t>企業</w:t>
      </w:r>
      <w:r>
        <w:rPr>
          <w:rFonts w:hint="eastAsia"/>
        </w:rPr>
        <w:t>對AI人才需求最重視</w:t>
      </w:r>
      <w:r w:rsidRPr="00DD75B3">
        <w:rPr>
          <w:rFonts w:hint="eastAsia"/>
        </w:rPr>
        <w:t>「找出適合用AI解決問題及評估AI適用與否的能力」(占45.4%)、</w:t>
      </w:r>
      <w:r>
        <w:rPr>
          <w:rFonts w:hint="eastAsia"/>
        </w:rPr>
        <w:t>其次為</w:t>
      </w:r>
      <w:r w:rsidRPr="00DD75B3">
        <w:rPr>
          <w:rFonts w:hint="eastAsia"/>
        </w:rPr>
        <w:t>「使用現成AI工具的能力」(占38.4%)、</w:t>
      </w:r>
      <w:r>
        <w:rPr>
          <w:rFonts w:hint="eastAsia"/>
        </w:rPr>
        <w:t>再者為</w:t>
      </w:r>
      <w:r w:rsidRPr="00DD75B3">
        <w:rPr>
          <w:rFonts w:hint="eastAsia"/>
        </w:rPr>
        <w:t>「資料收集與分析」(占35.6%）及「整合現成AI服務與模型的能力」（占35.2%），</w:t>
      </w:r>
      <w:r>
        <w:rPr>
          <w:rFonts w:hint="eastAsia"/>
        </w:rPr>
        <w:t>允宜加強盤點受關稅影響業者之AI轉型需求</w:t>
      </w:r>
      <w:r w:rsidRPr="00DD75B3">
        <w:rPr>
          <w:rFonts w:hint="eastAsia"/>
        </w:rPr>
        <w:t>，</w:t>
      </w:r>
      <w:r>
        <w:rPr>
          <w:rFonts w:hint="eastAsia"/>
        </w:rPr>
        <w:t>引導受影響</w:t>
      </w:r>
      <w:r w:rsidRPr="00DD75B3">
        <w:rPr>
          <w:rFonts w:hint="eastAsia"/>
        </w:rPr>
        <w:t>企業</w:t>
      </w:r>
      <w:r>
        <w:rPr>
          <w:rFonts w:hint="eastAsia"/>
        </w:rPr>
        <w:t>由整體</w:t>
      </w:r>
      <w:r w:rsidRPr="00DD75B3">
        <w:rPr>
          <w:rFonts w:hint="eastAsia"/>
        </w:rPr>
        <w:t>策略層面規劃AI發展方向，以</w:t>
      </w:r>
      <w:r>
        <w:rPr>
          <w:rFonts w:hint="eastAsia"/>
        </w:rPr>
        <w:t>利</w:t>
      </w:r>
      <w:r w:rsidRPr="00DD75B3">
        <w:rPr>
          <w:rFonts w:hint="eastAsia"/>
        </w:rPr>
        <w:t>產業</w:t>
      </w:r>
      <w:r>
        <w:rPr>
          <w:rFonts w:hint="eastAsia"/>
        </w:rPr>
        <w:t>轉型升級</w:t>
      </w:r>
      <w:r w:rsidRPr="00DD75B3">
        <w:rPr>
          <w:rFonts w:hint="eastAsia"/>
        </w:rPr>
        <w:t>。</w:t>
      </w:r>
    </w:p>
    <w:p w14:paraId="29AE1AB0" w14:textId="77777777" w:rsidR="0044797E" w:rsidRPr="00221FA4" w:rsidRDefault="00FA0B3B" w:rsidP="00442731">
      <w:pPr>
        <w:pStyle w:val="142"/>
        <w:spacing w:line="500" w:lineRule="exact"/>
        <w:rPr>
          <w:b/>
          <w:bCs/>
          <w:sz w:val="28"/>
          <w:szCs w:val="32"/>
        </w:rPr>
      </w:pPr>
      <w:r>
        <w:pict w14:anchorId="4C89824F">
          <v:shape id="_x0000_s1029" type="#_x0000_t75" style="position:absolute;margin-left:-1.5pt;margin-top:25.6pt;width:424.9pt;height:134.35pt;z-index:-251653120" wrapcoords="-38 0 -38 21376 21600 21376 21600 0 -38 0">
            <v:imagedata r:id="rId9" o:title=""/>
            <w10:wrap type="tight"/>
          </v:shape>
        </w:pict>
      </w:r>
      <w:r w:rsidR="0044797E" w:rsidRPr="00221FA4">
        <w:rPr>
          <w:rFonts w:hint="eastAsia"/>
          <w:b/>
          <w:bCs/>
          <w:sz w:val="28"/>
          <w:szCs w:val="32"/>
        </w:rPr>
        <w:t xml:space="preserve">圖1  </w:t>
      </w:r>
      <w:r w:rsidR="0044797E">
        <w:rPr>
          <w:rFonts w:hint="eastAsia"/>
          <w:b/>
          <w:bCs/>
          <w:sz w:val="28"/>
          <w:szCs w:val="32"/>
        </w:rPr>
        <w:t>臺</w:t>
      </w:r>
      <w:r w:rsidR="0044797E" w:rsidRPr="00221FA4">
        <w:rPr>
          <w:rFonts w:hint="eastAsia"/>
          <w:b/>
          <w:bCs/>
          <w:sz w:val="28"/>
          <w:szCs w:val="32"/>
        </w:rPr>
        <w:t>灣企業AI化各發展階段家數占比圖</w:t>
      </w:r>
    </w:p>
    <w:p w14:paraId="1742A21D" w14:textId="77777777" w:rsidR="0044797E" w:rsidRDefault="0044797E" w:rsidP="00442731">
      <w:pPr>
        <w:pStyle w:val="142"/>
        <w:ind w:left="1216" w:hangingChars="500" w:hanging="1216"/>
      </w:pPr>
      <w:r w:rsidRPr="003679D6">
        <w:rPr>
          <w:rFonts w:hint="eastAsia"/>
        </w:rPr>
        <w:t>資料來源：財團法人人工智慧科技基金會「2025台灣產業AI化大調查暨AI落地指引」報告，114年4月17日公布。</w:t>
      </w:r>
    </w:p>
    <w:p w14:paraId="7251F3A5" w14:textId="77777777" w:rsidR="0044797E" w:rsidRDefault="0044797E" w:rsidP="00442731">
      <w:pPr>
        <w:ind w:left="566" w:firstLine="566"/>
      </w:pPr>
      <w:r w:rsidRPr="00270DB4">
        <w:rPr>
          <w:rFonts w:hint="eastAsia"/>
        </w:rPr>
        <w:t>綜上，產業發展署於</w:t>
      </w:r>
      <w:r>
        <w:rPr>
          <w:rFonts w:hint="eastAsia"/>
        </w:rPr>
        <w:t>本</w:t>
      </w:r>
      <w:r w:rsidRPr="00270DB4">
        <w:rPr>
          <w:rFonts w:hint="eastAsia"/>
        </w:rPr>
        <w:t>特別預算案「提升產業競爭力」項下編列補助業者投入雙軸轉型、技術加值、跨域整合與行銷布局及產業</w:t>
      </w:r>
      <w:r>
        <w:rPr>
          <w:rFonts w:hint="eastAsia"/>
        </w:rPr>
        <w:t>轉型升級</w:t>
      </w:r>
      <w:r w:rsidRPr="00270DB4">
        <w:rPr>
          <w:rFonts w:hint="eastAsia"/>
        </w:rPr>
        <w:t>人才培育等所需經費合共</w:t>
      </w:r>
      <w:r>
        <w:rPr>
          <w:rFonts w:hint="eastAsia"/>
        </w:rPr>
        <w:t>20</w:t>
      </w:r>
      <w:r w:rsidRPr="00270DB4">
        <w:rPr>
          <w:rFonts w:hint="eastAsia"/>
        </w:rPr>
        <w:t>3億5,000萬元</w:t>
      </w:r>
      <w:bookmarkStart w:id="8" w:name="_Hlk208653374"/>
      <w:r w:rsidRPr="00270DB4">
        <w:rPr>
          <w:rFonts w:hint="eastAsia"/>
        </w:rPr>
        <w:t>(期間114至116年</w:t>
      </w:r>
      <w:r>
        <w:rPr>
          <w:rFonts w:hint="eastAsia"/>
        </w:rPr>
        <w:t>度</w:t>
      </w:r>
      <w:r w:rsidRPr="00270DB4">
        <w:rPr>
          <w:rFonts w:hint="eastAsia"/>
        </w:rPr>
        <w:t>)</w:t>
      </w:r>
      <w:bookmarkEnd w:id="8"/>
      <w:r w:rsidRPr="00270DB4">
        <w:rPr>
          <w:rFonts w:hint="eastAsia"/>
        </w:rPr>
        <w:t>，允宜</w:t>
      </w:r>
      <w:r>
        <w:rPr>
          <w:rFonts w:hint="eastAsia"/>
        </w:rPr>
        <w:t>加強美國關稅對製造業各分業之影響評估，</w:t>
      </w:r>
      <w:r w:rsidRPr="00270DB4">
        <w:rPr>
          <w:rFonts w:hint="eastAsia"/>
        </w:rPr>
        <w:t>慎謀</w:t>
      </w:r>
      <w:r>
        <w:rPr>
          <w:rFonts w:hint="eastAsia"/>
        </w:rPr>
        <w:t>製造業各分業研發</w:t>
      </w:r>
      <w:r w:rsidRPr="00270DB4">
        <w:rPr>
          <w:rFonts w:hint="eastAsia"/>
        </w:rPr>
        <w:t>轉型升級</w:t>
      </w:r>
      <w:r>
        <w:rPr>
          <w:rFonts w:hint="eastAsia"/>
        </w:rPr>
        <w:t>補助及</w:t>
      </w:r>
      <w:r w:rsidRPr="00270DB4">
        <w:rPr>
          <w:rFonts w:hint="eastAsia"/>
        </w:rPr>
        <w:t>輔導資源分配之衡平性，並</w:t>
      </w:r>
      <w:r>
        <w:rPr>
          <w:rFonts w:hint="eastAsia"/>
        </w:rPr>
        <w:t>盤點及</w:t>
      </w:r>
      <w:r w:rsidRPr="00270DB4">
        <w:rPr>
          <w:rFonts w:hint="eastAsia"/>
        </w:rPr>
        <w:t>引導</w:t>
      </w:r>
      <w:r>
        <w:rPr>
          <w:rFonts w:hint="eastAsia"/>
        </w:rPr>
        <w:t>受影響</w:t>
      </w:r>
      <w:r w:rsidRPr="00270DB4">
        <w:rPr>
          <w:rFonts w:hint="eastAsia"/>
        </w:rPr>
        <w:t>企業培育AI</w:t>
      </w:r>
      <w:r>
        <w:rPr>
          <w:rFonts w:hint="eastAsia"/>
        </w:rPr>
        <w:t>專業</w:t>
      </w:r>
      <w:r w:rsidRPr="00270DB4">
        <w:rPr>
          <w:rFonts w:hint="eastAsia"/>
        </w:rPr>
        <w:t>人才，</w:t>
      </w:r>
      <w:r>
        <w:rPr>
          <w:rFonts w:hint="eastAsia"/>
        </w:rPr>
        <w:t>俾有效降低</w:t>
      </w:r>
      <w:r w:rsidRPr="009B7B69">
        <w:rPr>
          <w:rFonts w:hint="eastAsia"/>
        </w:rPr>
        <w:t>美國關稅政策</w:t>
      </w:r>
      <w:r>
        <w:rPr>
          <w:rFonts w:hint="eastAsia"/>
        </w:rPr>
        <w:t>之影響及</w:t>
      </w:r>
      <w:r w:rsidRPr="009B7B69">
        <w:rPr>
          <w:rFonts w:hint="eastAsia"/>
        </w:rPr>
        <w:t>提升產業競爭力</w:t>
      </w:r>
      <w:r w:rsidRPr="00270DB4">
        <w:rPr>
          <w:rFonts w:hint="eastAsia"/>
        </w:rPr>
        <w:t>。</w:t>
      </w:r>
    </w:p>
    <w:p w14:paraId="4CFCFB39" w14:textId="77777777" w:rsidR="0044797E" w:rsidRDefault="0044797E" w:rsidP="00442731">
      <w:pPr>
        <w:pStyle w:val="a3"/>
        <w:ind w:left="567" w:hanging="567"/>
      </w:pPr>
      <w:r w:rsidRPr="00DA0187">
        <w:rPr>
          <w:rFonts w:hint="eastAsia"/>
        </w:rPr>
        <w:lastRenderedPageBreak/>
        <w:t>三、全球貿易環境不確定性升高，國際貿易署允宜滾動檢討協助企業拓銷措施及強化貿易管理，以因應國際經貿情勢之挑戰</w:t>
      </w:r>
    </w:p>
    <w:p w14:paraId="203EA455" w14:textId="77777777" w:rsidR="0044797E" w:rsidRDefault="0044797E" w:rsidP="00442731">
      <w:pPr>
        <w:ind w:left="566" w:firstLine="566"/>
      </w:pPr>
      <w:r w:rsidRPr="0002380F">
        <w:rPr>
          <w:rFonts w:hint="eastAsia"/>
        </w:rPr>
        <w:t>國際貿易署於</w:t>
      </w:r>
      <w:r>
        <w:rPr>
          <w:rFonts w:hint="eastAsia"/>
        </w:rPr>
        <w:t>本</w:t>
      </w:r>
      <w:r w:rsidRPr="0002380F">
        <w:rPr>
          <w:rFonts w:hint="eastAsia"/>
        </w:rPr>
        <w:t>特別預算案「協助企業開拓多元市場」項下編列97億元(詳表1)，辦理「協助廠商調整海外布局措施」70億元、「強化貿易管理」17億元及「深化與友盟國家經貿合作」10億元，以協助企業分散市場及全球布局。經查：</w:t>
      </w:r>
    </w:p>
    <w:p w14:paraId="1E331691" w14:textId="77777777" w:rsidR="0044797E" w:rsidRPr="00B31AE8" w:rsidRDefault="0044797E" w:rsidP="00442731">
      <w:pPr>
        <w:pStyle w:val="142"/>
        <w:spacing w:line="500" w:lineRule="exact"/>
        <w:ind w:left="765" w:hangingChars="270" w:hanging="765"/>
        <w:jc w:val="both"/>
      </w:pPr>
      <w:r w:rsidRPr="001F121D">
        <w:rPr>
          <w:rFonts w:hint="eastAsia"/>
          <w:b/>
          <w:bCs/>
          <w:sz w:val="28"/>
          <w:szCs w:val="32"/>
        </w:rPr>
        <w:t>表1  國際貿易署於本特別預算案編列辦理「協助企業開拓多元市場」相關措施所需經費概況表</w:t>
      </w:r>
      <w:r>
        <w:rPr>
          <w:rFonts w:hint="eastAsia"/>
          <w:b/>
          <w:bCs/>
          <w:sz w:val="28"/>
          <w:szCs w:val="32"/>
        </w:rPr>
        <w:t xml:space="preserve">                   </w:t>
      </w:r>
      <w:r w:rsidRPr="00B31AE8">
        <w:rPr>
          <w:rFonts w:hint="eastAsia"/>
        </w:rPr>
        <w:t>單位：新臺幣千元</w:t>
      </w:r>
    </w:p>
    <w:tbl>
      <w:tblPr>
        <w:tblW w:w="8544"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46"/>
        <w:gridCol w:w="1275"/>
        <w:gridCol w:w="1430"/>
        <w:gridCol w:w="1431"/>
        <w:gridCol w:w="1431"/>
        <w:gridCol w:w="1431"/>
      </w:tblGrid>
      <w:tr w:rsidR="0044797E" w:rsidRPr="007A08BB" w14:paraId="2E51CAAB" w14:textId="77777777" w:rsidTr="00442731">
        <w:trPr>
          <w:trHeight w:val="312"/>
          <w:tblHeader/>
        </w:trPr>
        <w:tc>
          <w:tcPr>
            <w:tcW w:w="1546" w:type="dxa"/>
            <w:vMerge w:val="restart"/>
            <w:shd w:val="clear" w:color="auto" w:fill="auto"/>
            <w:vAlign w:val="center"/>
          </w:tcPr>
          <w:p w14:paraId="28F5694E" w14:textId="77777777" w:rsidR="0044797E" w:rsidRPr="007A08BB" w:rsidRDefault="0044797E" w:rsidP="00442731">
            <w:pPr>
              <w:pStyle w:val="142"/>
              <w:jc w:val="center"/>
              <w:rPr>
                <w:rFonts w:hAnsi="標楷體"/>
                <w:szCs w:val="24"/>
              </w:rPr>
            </w:pPr>
            <w:r w:rsidRPr="007A08BB">
              <w:rPr>
                <w:rFonts w:hAnsi="標楷體"/>
                <w:szCs w:val="24"/>
              </w:rPr>
              <w:t>計畫</w:t>
            </w:r>
          </w:p>
          <w:p w14:paraId="69D5AAC1" w14:textId="77777777" w:rsidR="0044797E" w:rsidRPr="007A08BB" w:rsidRDefault="0044797E" w:rsidP="00442731">
            <w:pPr>
              <w:pStyle w:val="142"/>
              <w:jc w:val="center"/>
              <w:rPr>
                <w:rFonts w:hAnsi="標楷體"/>
                <w:szCs w:val="24"/>
              </w:rPr>
            </w:pPr>
            <w:r w:rsidRPr="007A08BB">
              <w:rPr>
                <w:rFonts w:hAnsi="標楷體"/>
                <w:szCs w:val="24"/>
              </w:rPr>
              <w:t>名稱</w:t>
            </w:r>
          </w:p>
        </w:tc>
        <w:tc>
          <w:tcPr>
            <w:tcW w:w="1275" w:type="dxa"/>
            <w:vMerge w:val="restart"/>
            <w:vAlign w:val="center"/>
          </w:tcPr>
          <w:p w14:paraId="45048AA6" w14:textId="77777777" w:rsidR="0044797E" w:rsidRPr="007A08BB" w:rsidRDefault="0044797E" w:rsidP="00442731">
            <w:pPr>
              <w:pStyle w:val="142"/>
              <w:jc w:val="center"/>
              <w:rPr>
                <w:rFonts w:hAnsi="標楷體"/>
                <w:szCs w:val="24"/>
              </w:rPr>
            </w:pPr>
            <w:r w:rsidRPr="007A08BB">
              <w:rPr>
                <w:rFonts w:hAnsi="標楷體" w:hint="eastAsia"/>
                <w:szCs w:val="24"/>
              </w:rPr>
              <w:t>歲出</w:t>
            </w:r>
          </w:p>
          <w:p w14:paraId="5A47E8A8" w14:textId="77777777" w:rsidR="0044797E" w:rsidRPr="007A08BB" w:rsidRDefault="0044797E" w:rsidP="00442731">
            <w:pPr>
              <w:pStyle w:val="142"/>
              <w:jc w:val="center"/>
              <w:rPr>
                <w:rFonts w:hAnsi="標楷體"/>
                <w:szCs w:val="24"/>
              </w:rPr>
            </w:pPr>
            <w:r w:rsidRPr="007A08BB">
              <w:rPr>
                <w:rFonts w:hAnsi="標楷體" w:hint="eastAsia"/>
                <w:szCs w:val="24"/>
              </w:rPr>
              <w:t>用途別</w:t>
            </w:r>
          </w:p>
        </w:tc>
        <w:tc>
          <w:tcPr>
            <w:tcW w:w="5723" w:type="dxa"/>
            <w:gridSpan w:val="4"/>
            <w:vAlign w:val="center"/>
          </w:tcPr>
          <w:p w14:paraId="13B55385" w14:textId="77777777" w:rsidR="0044797E" w:rsidRPr="007A08BB" w:rsidRDefault="0044797E" w:rsidP="00442731">
            <w:pPr>
              <w:pStyle w:val="142"/>
              <w:jc w:val="center"/>
              <w:rPr>
                <w:rFonts w:hAnsi="標楷體"/>
                <w:szCs w:val="24"/>
              </w:rPr>
            </w:pPr>
            <w:r w:rsidRPr="007A08BB">
              <w:rPr>
                <w:rFonts w:hAnsi="標楷體" w:hint="eastAsia"/>
                <w:szCs w:val="24"/>
              </w:rPr>
              <w:t>預算案數</w:t>
            </w:r>
          </w:p>
        </w:tc>
      </w:tr>
      <w:tr w:rsidR="0044797E" w:rsidRPr="007A08BB" w14:paraId="20A42E23" w14:textId="77777777" w:rsidTr="00442731">
        <w:trPr>
          <w:trHeight w:val="312"/>
          <w:tblHeader/>
        </w:trPr>
        <w:tc>
          <w:tcPr>
            <w:tcW w:w="1546" w:type="dxa"/>
            <w:vMerge/>
            <w:tcBorders>
              <w:bottom w:val="single" w:sz="4" w:space="0" w:color="auto"/>
            </w:tcBorders>
            <w:shd w:val="clear" w:color="auto" w:fill="auto"/>
            <w:vAlign w:val="center"/>
          </w:tcPr>
          <w:p w14:paraId="12D8C230" w14:textId="77777777" w:rsidR="0044797E" w:rsidRPr="007A08BB" w:rsidRDefault="0044797E" w:rsidP="00442731">
            <w:pPr>
              <w:pStyle w:val="142"/>
              <w:jc w:val="center"/>
              <w:rPr>
                <w:rFonts w:hAnsi="標楷體"/>
                <w:szCs w:val="24"/>
              </w:rPr>
            </w:pPr>
          </w:p>
        </w:tc>
        <w:tc>
          <w:tcPr>
            <w:tcW w:w="1275" w:type="dxa"/>
            <w:vMerge/>
            <w:tcBorders>
              <w:bottom w:val="single" w:sz="4" w:space="0" w:color="auto"/>
            </w:tcBorders>
            <w:vAlign w:val="center"/>
          </w:tcPr>
          <w:p w14:paraId="209E6A88" w14:textId="77777777" w:rsidR="0044797E" w:rsidRPr="007A08BB" w:rsidRDefault="0044797E" w:rsidP="00442731">
            <w:pPr>
              <w:pStyle w:val="142"/>
              <w:jc w:val="center"/>
              <w:rPr>
                <w:rFonts w:hAnsi="標楷體"/>
                <w:szCs w:val="24"/>
              </w:rPr>
            </w:pPr>
          </w:p>
        </w:tc>
        <w:tc>
          <w:tcPr>
            <w:tcW w:w="1430" w:type="dxa"/>
            <w:tcBorders>
              <w:bottom w:val="single" w:sz="4" w:space="0" w:color="auto"/>
            </w:tcBorders>
            <w:vAlign w:val="center"/>
          </w:tcPr>
          <w:p w14:paraId="786994A2" w14:textId="77777777" w:rsidR="0044797E" w:rsidRPr="007A08BB" w:rsidRDefault="0044797E" w:rsidP="00442731">
            <w:pPr>
              <w:pStyle w:val="142"/>
              <w:jc w:val="center"/>
              <w:rPr>
                <w:rFonts w:hAnsi="標楷體"/>
                <w:szCs w:val="24"/>
              </w:rPr>
            </w:pPr>
            <w:r w:rsidRPr="007A08BB">
              <w:rPr>
                <w:rFonts w:hAnsi="標楷體" w:hint="eastAsia"/>
                <w:szCs w:val="24"/>
              </w:rPr>
              <w:t>114年度</w:t>
            </w:r>
          </w:p>
        </w:tc>
        <w:tc>
          <w:tcPr>
            <w:tcW w:w="1431" w:type="dxa"/>
            <w:tcBorders>
              <w:bottom w:val="single" w:sz="4" w:space="0" w:color="auto"/>
            </w:tcBorders>
            <w:vAlign w:val="center"/>
          </w:tcPr>
          <w:p w14:paraId="0577F1A8" w14:textId="77777777" w:rsidR="0044797E" w:rsidRPr="007A08BB" w:rsidRDefault="0044797E" w:rsidP="00442731">
            <w:pPr>
              <w:pStyle w:val="142"/>
              <w:jc w:val="center"/>
              <w:rPr>
                <w:rFonts w:hAnsi="標楷體"/>
                <w:szCs w:val="24"/>
              </w:rPr>
            </w:pPr>
            <w:r w:rsidRPr="007A08BB">
              <w:rPr>
                <w:rFonts w:hAnsi="標楷體" w:hint="eastAsia"/>
                <w:szCs w:val="24"/>
              </w:rPr>
              <w:t>115年度</w:t>
            </w:r>
          </w:p>
        </w:tc>
        <w:tc>
          <w:tcPr>
            <w:tcW w:w="1431" w:type="dxa"/>
            <w:tcBorders>
              <w:bottom w:val="single" w:sz="4" w:space="0" w:color="auto"/>
            </w:tcBorders>
            <w:vAlign w:val="center"/>
          </w:tcPr>
          <w:p w14:paraId="657E7599" w14:textId="77777777" w:rsidR="0044797E" w:rsidRPr="007A08BB" w:rsidRDefault="0044797E" w:rsidP="00442731">
            <w:pPr>
              <w:pStyle w:val="142"/>
              <w:jc w:val="center"/>
              <w:rPr>
                <w:rFonts w:hAnsi="標楷體"/>
                <w:szCs w:val="24"/>
              </w:rPr>
            </w:pPr>
            <w:r w:rsidRPr="007A08BB">
              <w:rPr>
                <w:rFonts w:hAnsi="標楷體" w:hint="eastAsia"/>
                <w:szCs w:val="24"/>
              </w:rPr>
              <w:t>116年度</w:t>
            </w:r>
          </w:p>
        </w:tc>
        <w:tc>
          <w:tcPr>
            <w:tcW w:w="1431" w:type="dxa"/>
            <w:tcBorders>
              <w:bottom w:val="single" w:sz="4" w:space="0" w:color="auto"/>
            </w:tcBorders>
            <w:vAlign w:val="center"/>
          </w:tcPr>
          <w:p w14:paraId="3F7257EE" w14:textId="77777777" w:rsidR="0044797E" w:rsidRPr="007A08BB" w:rsidRDefault="0044797E" w:rsidP="00442731">
            <w:pPr>
              <w:pStyle w:val="142"/>
              <w:jc w:val="center"/>
              <w:rPr>
                <w:rFonts w:hAnsi="標楷體"/>
                <w:szCs w:val="24"/>
              </w:rPr>
            </w:pPr>
            <w:r w:rsidRPr="007A08BB">
              <w:rPr>
                <w:rFonts w:hAnsi="標楷體" w:hint="eastAsia"/>
                <w:szCs w:val="24"/>
              </w:rPr>
              <w:t>小計</w:t>
            </w:r>
          </w:p>
        </w:tc>
      </w:tr>
      <w:tr w:rsidR="0044797E" w:rsidRPr="007A08BB" w14:paraId="36AF4093" w14:textId="77777777" w:rsidTr="00442731">
        <w:trPr>
          <w:trHeight w:val="312"/>
        </w:trPr>
        <w:tc>
          <w:tcPr>
            <w:tcW w:w="1546" w:type="dxa"/>
            <w:vMerge w:val="restart"/>
            <w:tcBorders>
              <w:top w:val="single" w:sz="4" w:space="0" w:color="auto"/>
              <w:bottom w:val="single" w:sz="4" w:space="0" w:color="auto"/>
            </w:tcBorders>
            <w:shd w:val="clear" w:color="auto" w:fill="auto"/>
            <w:vAlign w:val="center"/>
          </w:tcPr>
          <w:p w14:paraId="558AC509" w14:textId="77777777" w:rsidR="0044797E" w:rsidRPr="007A08BB" w:rsidRDefault="0044797E" w:rsidP="00442731">
            <w:pPr>
              <w:pStyle w:val="142"/>
              <w:jc w:val="both"/>
              <w:rPr>
                <w:rFonts w:hAnsi="標楷體"/>
                <w:szCs w:val="24"/>
              </w:rPr>
            </w:pPr>
            <w:r w:rsidRPr="007A08BB">
              <w:rPr>
                <w:rFonts w:hAnsi="標楷體" w:hint="eastAsia"/>
                <w:szCs w:val="24"/>
              </w:rPr>
              <w:t>協助廠商調整海外布局措施</w:t>
            </w:r>
          </w:p>
        </w:tc>
        <w:tc>
          <w:tcPr>
            <w:tcW w:w="1275" w:type="dxa"/>
            <w:tcBorders>
              <w:top w:val="single" w:sz="4" w:space="0" w:color="auto"/>
              <w:bottom w:val="single" w:sz="4" w:space="0" w:color="auto"/>
            </w:tcBorders>
            <w:vAlign w:val="center"/>
          </w:tcPr>
          <w:p w14:paraId="47B5DFAF" w14:textId="77777777" w:rsidR="0044797E" w:rsidRPr="007A08BB" w:rsidRDefault="0044797E" w:rsidP="00442731">
            <w:pPr>
              <w:pStyle w:val="142"/>
              <w:rPr>
                <w:rFonts w:hAnsi="標楷體"/>
                <w:szCs w:val="24"/>
              </w:rPr>
            </w:pPr>
            <w:r w:rsidRPr="007A08BB">
              <w:rPr>
                <w:rFonts w:hAnsi="標楷體"/>
                <w:szCs w:val="24"/>
              </w:rPr>
              <w:t>業務費</w:t>
            </w:r>
          </w:p>
        </w:tc>
        <w:tc>
          <w:tcPr>
            <w:tcW w:w="1430" w:type="dxa"/>
            <w:tcBorders>
              <w:top w:val="single" w:sz="4" w:space="0" w:color="auto"/>
              <w:bottom w:val="single" w:sz="4" w:space="0" w:color="auto"/>
            </w:tcBorders>
            <w:vAlign w:val="center"/>
          </w:tcPr>
          <w:p w14:paraId="27530841" w14:textId="77777777" w:rsidR="0044797E" w:rsidRPr="007A08BB" w:rsidRDefault="0044797E" w:rsidP="00442731">
            <w:pPr>
              <w:pStyle w:val="142"/>
              <w:jc w:val="right"/>
              <w:rPr>
                <w:rFonts w:hAnsi="標楷體"/>
                <w:szCs w:val="24"/>
              </w:rPr>
            </w:pPr>
            <w:r w:rsidRPr="007A08BB">
              <w:rPr>
                <w:rFonts w:hAnsi="標楷體" w:hint="eastAsia"/>
                <w:szCs w:val="24"/>
              </w:rPr>
              <w:t>160,000</w:t>
            </w:r>
          </w:p>
        </w:tc>
        <w:tc>
          <w:tcPr>
            <w:tcW w:w="1431" w:type="dxa"/>
            <w:tcBorders>
              <w:top w:val="single" w:sz="4" w:space="0" w:color="auto"/>
              <w:bottom w:val="single" w:sz="4" w:space="0" w:color="auto"/>
            </w:tcBorders>
            <w:vAlign w:val="center"/>
          </w:tcPr>
          <w:p w14:paraId="37706AA0" w14:textId="77777777" w:rsidR="0044797E" w:rsidRPr="007A08BB" w:rsidRDefault="0044797E" w:rsidP="00442731">
            <w:pPr>
              <w:pStyle w:val="142"/>
              <w:jc w:val="right"/>
              <w:rPr>
                <w:rFonts w:hAnsi="標楷體"/>
                <w:szCs w:val="24"/>
              </w:rPr>
            </w:pPr>
            <w:r w:rsidRPr="007A08BB">
              <w:rPr>
                <w:rFonts w:hAnsi="標楷體" w:hint="eastAsia"/>
                <w:szCs w:val="24"/>
              </w:rPr>
              <w:t>1,040,000</w:t>
            </w:r>
          </w:p>
        </w:tc>
        <w:tc>
          <w:tcPr>
            <w:tcW w:w="1431" w:type="dxa"/>
            <w:tcBorders>
              <w:top w:val="single" w:sz="4" w:space="0" w:color="auto"/>
              <w:bottom w:val="single" w:sz="4" w:space="0" w:color="auto"/>
            </w:tcBorders>
            <w:vAlign w:val="center"/>
          </w:tcPr>
          <w:p w14:paraId="6EB73AC3" w14:textId="77777777" w:rsidR="0044797E" w:rsidRPr="007A08BB" w:rsidRDefault="0044797E" w:rsidP="00442731">
            <w:pPr>
              <w:pStyle w:val="142"/>
              <w:jc w:val="right"/>
              <w:rPr>
                <w:rFonts w:hAnsi="標楷體"/>
                <w:szCs w:val="24"/>
              </w:rPr>
            </w:pPr>
            <w:r w:rsidRPr="007A08BB">
              <w:rPr>
                <w:rFonts w:hAnsi="標楷體" w:hint="eastAsia"/>
                <w:szCs w:val="24"/>
              </w:rPr>
              <w:t>1,040,000</w:t>
            </w:r>
          </w:p>
        </w:tc>
        <w:tc>
          <w:tcPr>
            <w:tcW w:w="1431" w:type="dxa"/>
            <w:tcBorders>
              <w:top w:val="single" w:sz="4" w:space="0" w:color="auto"/>
              <w:bottom w:val="single" w:sz="4" w:space="0" w:color="auto"/>
            </w:tcBorders>
            <w:vAlign w:val="center"/>
          </w:tcPr>
          <w:p w14:paraId="0656455A" w14:textId="77777777" w:rsidR="0044797E" w:rsidRPr="007A08BB" w:rsidRDefault="0044797E" w:rsidP="00442731">
            <w:pPr>
              <w:pStyle w:val="142"/>
              <w:jc w:val="right"/>
              <w:rPr>
                <w:rFonts w:hAnsi="標楷體"/>
                <w:szCs w:val="24"/>
              </w:rPr>
            </w:pPr>
            <w:r w:rsidRPr="007A08BB">
              <w:rPr>
                <w:rFonts w:hAnsi="標楷體" w:hint="eastAsia"/>
                <w:szCs w:val="24"/>
              </w:rPr>
              <w:t>2,240,000</w:t>
            </w:r>
          </w:p>
        </w:tc>
      </w:tr>
      <w:tr w:rsidR="0044797E" w:rsidRPr="007A08BB" w14:paraId="3B9369DF" w14:textId="77777777" w:rsidTr="00442731">
        <w:trPr>
          <w:trHeight w:val="312"/>
        </w:trPr>
        <w:tc>
          <w:tcPr>
            <w:tcW w:w="1546" w:type="dxa"/>
            <w:vMerge/>
            <w:tcBorders>
              <w:top w:val="single" w:sz="4" w:space="0" w:color="auto"/>
              <w:bottom w:val="single" w:sz="4" w:space="0" w:color="auto"/>
            </w:tcBorders>
            <w:shd w:val="clear" w:color="auto" w:fill="auto"/>
            <w:vAlign w:val="center"/>
          </w:tcPr>
          <w:p w14:paraId="7C4D07B0" w14:textId="77777777" w:rsidR="0044797E" w:rsidRPr="007A08BB" w:rsidRDefault="0044797E" w:rsidP="00442731">
            <w:pPr>
              <w:pStyle w:val="142"/>
              <w:jc w:val="both"/>
              <w:rPr>
                <w:rFonts w:hAnsi="標楷體"/>
                <w:szCs w:val="24"/>
              </w:rPr>
            </w:pPr>
          </w:p>
        </w:tc>
        <w:tc>
          <w:tcPr>
            <w:tcW w:w="1275" w:type="dxa"/>
            <w:tcBorders>
              <w:top w:val="single" w:sz="4" w:space="0" w:color="auto"/>
              <w:bottom w:val="single" w:sz="4" w:space="0" w:color="auto"/>
            </w:tcBorders>
            <w:vAlign w:val="center"/>
          </w:tcPr>
          <w:p w14:paraId="322CE54C" w14:textId="77777777" w:rsidR="0044797E" w:rsidRPr="007A08BB" w:rsidRDefault="0044797E" w:rsidP="00442731">
            <w:pPr>
              <w:pStyle w:val="142"/>
              <w:rPr>
                <w:rFonts w:hAnsi="標楷體"/>
                <w:szCs w:val="24"/>
              </w:rPr>
            </w:pPr>
            <w:r w:rsidRPr="007A08BB">
              <w:rPr>
                <w:rFonts w:hAnsi="標楷體"/>
                <w:szCs w:val="24"/>
              </w:rPr>
              <w:t>獎補助費</w:t>
            </w:r>
          </w:p>
        </w:tc>
        <w:tc>
          <w:tcPr>
            <w:tcW w:w="1430" w:type="dxa"/>
            <w:tcBorders>
              <w:top w:val="single" w:sz="4" w:space="0" w:color="auto"/>
              <w:bottom w:val="single" w:sz="4" w:space="0" w:color="auto"/>
            </w:tcBorders>
            <w:vAlign w:val="center"/>
          </w:tcPr>
          <w:p w14:paraId="7F655FE9" w14:textId="77777777" w:rsidR="0044797E" w:rsidRPr="007A08BB" w:rsidRDefault="0044797E" w:rsidP="00442731">
            <w:pPr>
              <w:pStyle w:val="142"/>
              <w:jc w:val="right"/>
              <w:rPr>
                <w:rFonts w:hAnsi="標楷體"/>
                <w:szCs w:val="24"/>
              </w:rPr>
            </w:pPr>
            <w:r w:rsidRPr="007A08BB">
              <w:rPr>
                <w:rFonts w:hAnsi="標楷體" w:hint="eastAsia"/>
                <w:szCs w:val="24"/>
              </w:rPr>
              <w:t>-</w:t>
            </w:r>
          </w:p>
        </w:tc>
        <w:tc>
          <w:tcPr>
            <w:tcW w:w="1431" w:type="dxa"/>
            <w:tcBorders>
              <w:top w:val="single" w:sz="4" w:space="0" w:color="auto"/>
              <w:bottom w:val="single" w:sz="4" w:space="0" w:color="auto"/>
            </w:tcBorders>
            <w:vAlign w:val="center"/>
          </w:tcPr>
          <w:p w14:paraId="6F1D5C89" w14:textId="77777777" w:rsidR="0044797E" w:rsidRPr="007A08BB" w:rsidRDefault="0044797E" w:rsidP="00442731">
            <w:pPr>
              <w:pStyle w:val="142"/>
              <w:jc w:val="right"/>
              <w:rPr>
                <w:rFonts w:hAnsi="標楷體"/>
                <w:szCs w:val="24"/>
              </w:rPr>
            </w:pPr>
            <w:r w:rsidRPr="007A08BB">
              <w:rPr>
                <w:rFonts w:hAnsi="標楷體" w:hint="eastAsia"/>
                <w:szCs w:val="24"/>
              </w:rPr>
              <w:t>2,230,000</w:t>
            </w:r>
          </w:p>
        </w:tc>
        <w:tc>
          <w:tcPr>
            <w:tcW w:w="1431" w:type="dxa"/>
            <w:tcBorders>
              <w:top w:val="single" w:sz="4" w:space="0" w:color="auto"/>
              <w:bottom w:val="single" w:sz="4" w:space="0" w:color="auto"/>
            </w:tcBorders>
            <w:vAlign w:val="center"/>
          </w:tcPr>
          <w:p w14:paraId="5473ED61" w14:textId="77777777" w:rsidR="0044797E" w:rsidRPr="007A08BB" w:rsidRDefault="0044797E" w:rsidP="00442731">
            <w:pPr>
              <w:pStyle w:val="142"/>
              <w:jc w:val="right"/>
              <w:rPr>
                <w:rFonts w:hAnsi="標楷體"/>
                <w:szCs w:val="24"/>
              </w:rPr>
            </w:pPr>
            <w:r w:rsidRPr="007A08BB">
              <w:rPr>
                <w:rFonts w:hAnsi="標楷體" w:hint="eastAsia"/>
                <w:szCs w:val="24"/>
              </w:rPr>
              <w:t>2,530,000</w:t>
            </w:r>
          </w:p>
        </w:tc>
        <w:tc>
          <w:tcPr>
            <w:tcW w:w="1431" w:type="dxa"/>
            <w:tcBorders>
              <w:top w:val="single" w:sz="4" w:space="0" w:color="auto"/>
              <w:bottom w:val="single" w:sz="4" w:space="0" w:color="auto"/>
            </w:tcBorders>
            <w:vAlign w:val="center"/>
          </w:tcPr>
          <w:p w14:paraId="7E667495" w14:textId="77777777" w:rsidR="0044797E" w:rsidRPr="007A08BB" w:rsidRDefault="0044797E" w:rsidP="00442731">
            <w:pPr>
              <w:pStyle w:val="142"/>
              <w:jc w:val="right"/>
              <w:rPr>
                <w:rFonts w:hAnsi="標楷體"/>
                <w:szCs w:val="24"/>
              </w:rPr>
            </w:pPr>
            <w:r w:rsidRPr="007A08BB">
              <w:rPr>
                <w:rFonts w:hAnsi="標楷體" w:hint="eastAsia"/>
                <w:szCs w:val="24"/>
              </w:rPr>
              <w:t>4,760,000</w:t>
            </w:r>
          </w:p>
        </w:tc>
      </w:tr>
      <w:tr w:rsidR="0044797E" w:rsidRPr="007A08BB" w14:paraId="66036987" w14:textId="77777777" w:rsidTr="00442731">
        <w:trPr>
          <w:trHeight w:val="312"/>
        </w:trPr>
        <w:tc>
          <w:tcPr>
            <w:tcW w:w="1546" w:type="dxa"/>
            <w:vMerge w:val="restart"/>
            <w:tcBorders>
              <w:top w:val="single" w:sz="4" w:space="0" w:color="auto"/>
              <w:bottom w:val="single" w:sz="4" w:space="0" w:color="auto"/>
            </w:tcBorders>
            <w:shd w:val="clear" w:color="auto" w:fill="auto"/>
            <w:vAlign w:val="center"/>
          </w:tcPr>
          <w:p w14:paraId="21515FAA" w14:textId="77777777" w:rsidR="0044797E" w:rsidRPr="007A08BB" w:rsidRDefault="0044797E" w:rsidP="00442731">
            <w:pPr>
              <w:pStyle w:val="142"/>
              <w:jc w:val="both"/>
              <w:rPr>
                <w:rFonts w:hAnsi="標楷體"/>
                <w:szCs w:val="24"/>
              </w:rPr>
            </w:pPr>
            <w:r w:rsidRPr="007A08BB">
              <w:rPr>
                <w:rFonts w:hAnsi="標楷體" w:hint="eastAsia"/>
                <w:szCs w:val="24"/>
              </w:rPr>
              <w:t>強化貿易管理</w:t>
            </w:r>
          </w:p>
        </w:tc>
        <w:tc>
          <w:tcPr>
            <w:tcW w:w="1275" w:type="dxa"/>
            <w:tcBorders>
              <w:top w:val="single" w:sz="4" w:space="0" w:color="auto"/>
              <w:bottom w:val="single" w:sz="4" w:space="0" w:color="auto"/>
            </w:tcBorders>
            <w:shd w:val="clear" w:color="auto" w:fill="auto"/>
            <w:vAlign w:val="center"/>
          </w:tcPr>
          <w:p w14:paraId="49CFB375" w14:textId="77777777" w:rsidR="0044797E" w:rsidRPr="007A08BB" w:rsidRDefault="0044797E" w:rsidP="00442731">
            <w:pPr>
              <w:pStyle w:val="142"/>
              <w:rPr>
                <w:rFonts w:hAnsi="標楷體"/>
                <w:szCs w:val="24"/>
              </w:rPr>
            </w:pPr>
            <w:r w:rsidRPr="007A08BB">
              <w:rPr>
                <w:rFonts w:hAnsi="標楷體"/>
                <w:szCs w:val="24"/>
              </w:rPr>
              <w:t>業務費</w:t>
            </w:r>
          </w:p>
        </w:tc>
        <w:tc>
          <w:tcPr>
            <w:tcW w:w="1430" w:type="dxa"/>
            <w:tcBorders>
              <w:top w:val="single" w:sz="4" w:space="0" w:color="auto"/>
              <w:bottom w:val="single" w:sz="4" w:space="0" w:color="auto"/>
            </w:tcBorders>
            <w:vAlign w:val="center"/>
          </w:tcPr>
          <w:p w14:paraId="402459E8" w14:textId="77777777" w:rsidR="0044797E" w:rsidRPr="007A08BB" w:rsidRDefault="0044797E" w:rsidP="00442731">
            <w:pPr>
              <w:pStyle w:val="142"/>
              <w:jc w:val="right"/>
              <w:rPr>
                <w:rFonts w:hAnsi="標楷體"/>
                <w:szCs w:val="24"/>
              </w:rPr>
            </w:pPr>
            <w:r w:rsidRPr="007A08BB">
              <w:rPr>
                <w:rFonts w:hAnsi="標楷體" w:hint="eastAsia"/>
                <w:szCs w:val="24"/>
              </w:rPr>
              <w:t>201,800</w:t>
            </w:r>
          </w:p>
        </w:tc>
        <w:tc>
          <w:tcPr>
            <w:tcW w:w="1431" w:type="dxa"/>
            <w:tcBorders>
              <w:top w:val="single" w:sz="4" w:space="0" w:color="auto"/>
              <w:bottom w:val="single" w:sz="4" w:space="0" w:color="auto"/>
            </w:tcBorders>
            <w:vAlign w:val="center"/>
          </w:tcPr>
          <w:p w14:paraId="4D9A0148" w14:textId="77777777" w:rsidR="0044797E" w:rsidRPr="007A08BB" w:rsidRDefault="0044797E" w:rsidP="00442731">
            <w:pPr>
              <w:pStyle w:val="142"/>
              <w:jc w:val="right"/>
              <w:rPr>
                <w:rFonts w:hAnsi="標楷體"/>
                <w:szCs w:val="24"/>
              </w:rPr>
            </w:pPr>
            <w:r w:rsidRPr="007A08BB">
              <w:rPr>
                <w:rFonts w:hAnsi="標楷體" w:hint="eastAsia"/>
                <w:szCs w:val="24"/>
              </w:rPr>
              <w:t>645,600</w:t>
            </w:r>
          </w:p>
        </w:tc>
        <w:tc>
          <w:tcPr>
            <w:tcW w:w="1431" w:type="dxa"/>
            <w:tcBorders>
              <w:top w:val="single" w:sz="4" w:space="0" w:color="auto"/>
              <w:bottom w:val="single" w:sz="4" w:space="0" w:color="auto"/>
            </w:tcBorders>
            <w:vAlign w:val="center"/>
          </w:tcPr>
          <w:p w14:paraId="2830057E" w14:textId="77777777" w:rsidR="0044797E" w:rsidRPr="007A08BB" w:rsidRDefault="0044797E" w:rsidP="00442731">
            <w:pPr>
              <w:pStyle w:val="142"/>
              <w:jc w:val="right"/>
              <w:rPr>
                <w:rFonts w:hAnsi="標楷體"/>
                <w:szCs w:val="24"/>
              </w:rPr>
            </w:pPr>
            <w:r w:rsidRPr="007A08BB">
              <w:rPr>
                <w:rFonts w:hAnsi="標楷體" w:hint="eastAsia"/>
                <w:szCs w:val="24"/>
              </w:rPr>
              <w:t>657,600</w:t>
            </w:r>
          </w:p>
        </w:tc>
        <w:tc>
          <w:tcPr>
            <w:tcW w:w="1431" w:type="dxa"/>
            <w:tcBorders>
              <w:top w:val="single" w:sz="4" w:space="0" w:color="auto"/>
              <w:bottom w:val="single" w:sz="4" w:space="0" w:color="auto"/>
            </w:tcBorders>
            <w:vAlign w:val="center"/>
          </w:tcPr>
          <w:p w14:paraId="554F808C" w14:textId="77777777" w:rsidR="0044797E" w:rsidRPr="007A08BB" w:rsidRDefault="0044797E" w:rsidP="00442731">
            <w:pPr>
              <w:pStyle w:val="142"/>
              <w:jc w:val="right"/>
              <w:rPr>
                <w:rFonts w:hAnsi="標楷體"/>
                <w:szCs w:val="24"/>
              </w:rPr>
            </w:pPr>
            <w:r w:rsidRPr="007A08BB">
              <w:rPr>
                <w:rFonts w:hAnsi="標楷體" w:hint="eastAsia"/>
                <w:szCs w:val="24"/>
              </w:rPr>
              <w:t>1,505,000</w:t>
            </w:r>
          </w:p>
        </w:tc>
      </w:tr>
      <w:tr w:rsidR="0044797E" w:rsidRPr="007A08BB" w14:paraId="46DF25B6" w14:textId="77777777" w:rsidTr="00442731">
        <w:trPr>
          <w:trHeight w:val="312"/>
        </w:trPr>
        <w:tc>
          <w:tcPr>
            <w:tcW w:w="1546" w:type="dxa"/>
            <w:vMerge/>
            <w:tcBorders>
              <w:top w:val="single" w:sz="4" w:space="0" w:color="auto"/>
            </w:tcBorders>
            <w:shd w:val="clear" w:color="auto" w:fill="auto"/>
            <w:vAlign w:val="center"/>
          </w:tcPr>
          <w:p w14:paraId="2BF444C0" w14:textId="77777777" w:rsidR="0044797E" w:rsidRPr="007A08BB" w:rsidRDefault="0044797E" w:rsidP="00442731">
            <w:pPr>
              <w:pStyle w:val="142"/>
              <w:jc w:val="both"/>
              <w:rPr>
                <w:rFonts w:hAnsi="標楷體"/>
                <w:szCs w:val="24"/>
              </w:rPr>
            </w:pPr>
          </w:p>
        </w:tc>
        <w:tc>
          <w:tcPr>
            <w:tcW w:w="1275" w:type="dxa"/>
            <w:tcBorders>
              <w:top w:val="single" w:sz="4" w:space="0" w:color="auto"/>
            </w:tcBorders>
            <w:shd w:val="clear" w:color="auto" w:fill="auto"/>
            <w:vAlign w:val="center"/>
          </w:tcPr>
          <w:p w14:paraId="54FE3205" w14:textId="77777777" w:rsidR="0044797E" w:rsidRPr="007A08BB" w:rsidRDefault="0044797E" w:rsidP="00442731">
            <w:pPr>
              <w:pStyle w:val="142"/>
              <w:rPr>
                <w:rFonts w:hAnsi="標楷體"/>
                <w:szCs w:val="24"/>
              </w:rPr>
            </w:pPr>
            <w:r w:rsidRPr="007A08BB">
              <w:rPr>
                <w:rFonts w:hAnsi="標楷體" w:hint="eastAsia"/>
                <w:szCs w:val="24"/>
              </w:rPr>
              <w:t>設備及投資</w:t>
            </w:r>
          </w:p>
        </w:tc>
        <w:tc>
          <w:tcPr>
            <w:tcW w:w="1430" w:type="dxa"/>
            <w:tcBorders>
              <w:top w:val="single" w:sz="4" w:space="0" w:color="auto"/>
            </w:tcBorders>
            <w:vAlign w:val="center"/>
          </w:tcPr>
          <w:p w14:paraId="36D1D377" w14:textId="77777777" w:rsidR="0044797E" w:rsidRPr="007A08BB" w:rsidRDefault="0044797E" w:rsidP="00442731">
            <w:pPr>
              <w:pStyle w:val="142"/>
              <w:jc w:val="right"/>
              <w:rPr>
                <w:rFonts w:hAnsi="標楷體"/>
                <w:szCs w:val="24"/>
              </w:rPr>
            </w:pPr>
            <w:r w:rsidRPr="007A08BB">
              <w:rPr>
                <w:rFonts w:hAnsi="標楷體" w:hint="eastAsia"/>
                <w:szCs w:val="24"/>
              </w:rPr>
              <w:t>23,200</w:t>
            </w:r>
          </w:p>
        </w:tc>
        <w:tc>
          <w:tcPr>
            <w:tcW w:w="1431" w:type="dxa"/>
            <w:tcBorders>
              <w:top w:val="single" w:sz="4" w:space="0" w:color="auto"/>
            </w:tcBorders>
            <w:vAlign w:val="center"/>
          </w:tcPr>
          <w:p w14:paraId="2AAA5A6B" w14:textId="77777777" w:rsidR="0044797E" w:rsidRPr="007A08BB" w:rsidRDefault="0044797E" w:rsidP="00442731">
            <w:pPr>
              <w:pStyle w:val="142"/>
              <w:jc w:val="right"/>
              <w:rPr>
                <w:rFonts w:hAnsi="標楷體"/>
                <w:szCs w:val="24"/>
              </w:rPr>
            </w:pPr>
            <w:r w:rsidRPr="007A08BB">
              <w:rPr>
                <w:rFonts w:hAnsi="標楷體" w:hint="eastAsia"/>
                <w:szCs w:val="24"/>
              </w:rPr>
              <w:t>69,400</w:t>
            </w:r>
          </w:p>
        </w:tc>
        <w:tc>
          <w:tcPr>
            <w:tcW w:w="1431" w:type="dxa"/>
            <w:tcBorders>
              <w:top w:val="single" w:sz="4" w:space="0" w:color="auto"/>
            </w:tcBorders>
            <w:vAlign w:val="center"/>
          </w:tcPr>
          <w:p w14:paraId="645B7AB5" w14:textId="77777777" w:rsidR="0044797E" w:rsidRPr="007A08BB" w:rsidRDefault="0044797E" w:rsidP="00442731">
            <w:pPr>
              <w:pStyle w:val="142"/>
              <w:jc w:val="right"/>
              <w:rPr>
                <w:rFonts w:hAnsi="標楷體"/>
                <w:szCs w:val="24"/>
              </w:rPr>
            </w:pPr>
            <w:r w:rsidRPr="007A08BB">
              <w:rPr>
                <w:rFonts w:hAnsi="標楷體" w:hint="eastAsia"/>
                <w:szCs w:val="24"/>
              </w:rPr>
              <w:t>102,400</w:t>
            </w:r>
          </w:p>
        </w:tc>
        <w:tc>
          <w:tcPr>
            <w:tcW w:w="1431" w:type="dxa"/>
            <w:tcBorders>
              <w:top w:val="single" w:sz="4" w:space="0" w:color="auto"/>
            </w:tcBorders>
            <w:vAlign w:val="center"/>
          </w:tcPr>
          <w:p w14:paraId="247F68AB" w14:textId="77777777" w:rsidR="0044797E" w:rsidRPr="007A08BB" w:rsidRDefault="0044797E" w:rsidP="00442731">
            <w:pPr>
              <w:pStyle w:val="142"/>
              <w:jc w:val="right"/>
              <w:rPr>
                <w:rFonts w:hAnsi="標楷體"/>
                <w:szCs w:val="24"/>
              </w:rPr>
            </w:pPr>
            <w:r w:rsidRPr="007A08BB">
              <w:rPr>
                <w:rFonts w:hAnsi="標楷體" w:hint="eastAsia"/>
                <w:szCs w:val="24"/>
              </w:rPr>
              <w:t>195,000</w:t>
            </w:r>
          </w:p>
        </w:tc>
      </w:tr>
      <w:tr w:rsidR="0044797E" w:rsidRPr="007A08BB" w14:paraId="69D228C7" w14:textId="77777777" w:rsidTr="00442731">
        <w:trPr>
          <w:trHeight w:val="312"/>
        </w:trPr>
        <w:tc>
          <w:tcPr>
            <w:tcW w:w="1546" w:type="dxa"/>
            <w:vMerge w:val="restart"/>
            <w:shd w:val="clear" w:color="auto" w:fill="auto"/>
            <w:vAlign w:val="center"/>
          </w:tcPr>
          <w:p w14:paraId="79B69CCB" w14:textId="77777777" w:rsidR="0044797E" w:rsidRPr="007A08BB" w:rsidRDefault="0044797E" w:rsidP="00442731">
            <w:pPr>
              <w:pStyle w:val="142"/>
              <w:jc w:val="both"/>
              <w:rPr>
                <w:rFonts w:hAnsi="標楷體"/>
                <w:szCs w:val="24"/>
              </w:rPr>
            </w:pPr>
            <w:r w:rsidRPr="007A08BB">
              <w:rPr>
                <w:rFonts w:hAnsi="標楷體" w:hint="eastAsia"/>
                <w:szCs w:val="24"/>
              </w:rPr>
              <w:t>深化與友盟國家經貿合作</w:t>
            </w:r>
          </w:p>
        </w:tc>
        <w:tc>
          <w:tcPr>
            <w:tcW w:w="1275" w:type="dxa"/>
            <w:shd w:val="clear" w:color="auto" w:fill="auto"/>
            <w:vAlign w:val="center"/>
          </w:tcPr>
          <w:p w14:paraId="6DAA043D" w14:textId="77777777" w:rsidR="0044797E" w:rsidRPr="007A08BB" w:rsidRDefault="0044797E" w:rsidP="00442731">
            <w:pPr>
              <w:pStyle w:val="142"/>
              <w:rPr>
                <w:rFonts w:hAnsi="標楷體"/>
                <w:szCs w:val="24"/>
              </w:rPr>
            </w:pPr>
            <w:r w:rsidRPr="007A08BB">
              <w:rPr>
                <w:rFonts w:hAnsi="標楷體"/>
                <w:szCs w:val="24"/>
              </w:rPr>
              <w:t>業務費</w:t>
            </w:r>
          </w:p>
        </w:tc>
        <w:tc>
          <w:tcPr>
            <w:tcW w:w="1430" w:type="dxa"/>
            <w:vAlign w:val="center"/>
          </w:tcPr>
          <w:p w14:paraId="2E7198F7" w14:textId="77777777" w:rsidR="0044797E" w:rsidRPr="007A08BB" w:rsidRDefault="0044797E" w:rsidP="00442731">
            <w:pPr>
              <w:pStyle w:val="142"/>
              <w:jc w:val="right"/>
              <w:rPr>
                <w:rFonts w:hAnsi="標楷體"/>
                <w:szCs w:val="24"/>
              </w:rPr>
            </w:pPr>
            <w:r w:rsidRPr="007A08BB">
              <w:rPr>
                <w:rFonts w:hAnsi="標楷體" w:hint="eastAsia"/>
                <w:szCs w:val="24"/>
              </w:rPr>
              <w:t>90,150</w:t>
            </w:r>
          </w:p>
        </w:tc>
        <w:tc>
          <w:tcPr>
            <w:tcW w:w="1431" w:type="dxa"/>
            <w:vAlign w:val="center"/>
          </w:tcPr>
          <w:p w14:paraId="5705F87F" w14:textId="77777777" w:rsidR="0044797E" w:rsidRPr="007A08BB" w:rsidRDefault="0044797E" w:rsidP="00442731">
            <w:pPr>
              <w:pStyle w:val="142"/>
              <w:jc w:val="right"/>
              <w:rPr>
                <w:rFonts w:hAnsi="標楷體"/>
                <w:szCs w:val="24"/>
              </w:rPr>
            </w:pPr>
            <w:r w:rsidRPr="007A08BB">
              <w:rPr>
                <w:rFonts w:hAnsi="標楷體" w:hint="eastAsia"/>
                <w:szCs w:val="24"/>
              </w:rPr>
              <w:t>366,800</w:t>
            </w:r>
          </w:p>
        </w:tc>
        <w:tc>
          <w:tcPr>
            <w:tcW w:w="1431" w:type="dxa"/>
            <w:vAlign w:val="center"/>
          </w:tcPr>
          <w:p w14:paraId="1B1B05E4" w14:textId="77777777" w:rsidR="0044797E" w:rsidRPr="007A08BB" w:rsidRDefault="0044797E" w:rsidP="00442731">
            <w:pPr>
              <w:pStyle w:val="142"/>
              <w:jc w:val="right"/>
              <w:rPr>
                <w:rFonts w:hAnsi="標楷體"/>
                <w:szCs w:val="24"/>
              </w:rPr>
            </w:pPr>
            <w:r w:rsidRPr="007A08BB">
              <w:rPr>
                <w:rFonts w:hAnsi="標楷體" w:hint="eastAsia"/>
                <w:szCs w:val="24"/>
              </w:rPr>
              <w:t>466,800</w:t>
            </w:r>
          </w:p>
        </w:tc>
        <w:tc>
          <w:tcPr>
            <w:tcW w:w="1431" w:type="dxa"/>
            <w:vAlign w:val="center"/>
          </w:tcPr>
          <w:p w14:paraId="76BDC8ED" w14:textId="77777777" w:rsidR="0044797E" w:rsidRPr="007A08BB" w:rsidRDefault="0044797E" w:rsidP="00442731">
            <w:pPr>
              <w:pStyle w:val="142"/>
              <w:jc w:val="right"/>
              <w:rPr>
                <w:rFonts w:hAnsi="標楷體"/>
                <w:szCs w:val="24"/>
              </w:rPr>
            </w:pPr>
            <w:r w:rsidRPr="007A08BB">
              <w:rPr>
                <w:rFonts w:hAnsi="標楷體" w:hint="eastAsia"/>
                <w:szCs w:val="24"/>
              </w:rPr>
              <w:t>923,750</w:t>
            </w:r>
          </w:p>
        </w:tc>
      </w:tr>
      <w:tr w:rsidR="0044797E" w:rsidRPr="007A08BB" w14:paraId="1778D357" w14:textId="77777777" w:rsidTr="00442731">
        <w:trPr>
          <w:trHeight w:val="312"/>
        </w:trPr>
        <w:tc>
          <w:tcPr>
            <w:tcW w:w="1546" w:type="dxa"/>
            <w:vMerge/>
            <w:shd w:val="clear" w:color="auto" w:fill="auto"/>
            <w:vAlign w:val="center"/>
          </w:tcPr>
          <w:p w14:paraId="3E733DB9" w14:textId="77777777" w:rsidR="0044797E" w:rsidRPr="007A08BB" w:rsidRDefault="0044797E" w:rsidP="00442731">
            <w:pPr>
              <w:pStyle w:val="142"/>
              <w:rPr>
                <w:rFonts w:hAnsi="標楷體"/>
                <w:szCs w:val="24"/>
              </w:rPr>
            </w:pPr>
          </w:p>
        </w:tc>
        <w:tc>
          <w:tcPr>
            <w:tcW w:w="1275" w:type="dxa"/>
            <w:shd w:val="clear" w:color="auto" w:fill="auto"/>
            <w:vAlign w:val="center"/>
          </w:tcPr>
          <w:p w14:paraId="6613BD78" w14:textId="77777777" w:rsidR="0044797E" w:rsidRPr="007A08BB" w:rsidRDefault="0044797E" w:rsidP="00442731">
            <w:pPr>
              <w:pStyle w:val="142"/>
              <w:rPr>
                <w:rFonts w:hAnsi="標楷體"/>
                <w:szCs w:val="24"/>
              </w:rPr>
            </w:pPr>
            <w:r w:rsidRPr="007A08BB">
              <w:rPr>
                <w:rFonts w:hAnsi="標楷體"/>
                <w:szCs w:val="24"/>
              </w:rPr>
              <w:t>獎補助費</w:t>
            </w:r>
          </w:p>
        </w:tc>
        <w:tc>
          <w:tcPr>
            <w:tcW w:w="1430" w:type="dxa"/>
            <w:vAlign w:val="center"/>
          </w:tcPr>
          <w:p w14:paraId="1E588794" w14:textId="77777777" w:rsidR="0044797E" w:rsidRPr="007A08BB" w:rsidRDefault="0044797E" w:rsidP="00442731">
            <w:pPr>
              <w:pStyle w:val="142"/>
              <w:jc w:val="right"/>
              <w:rPr>
                <w:rFonts w:hAnsi="標楷體"/>
                <w:szCs w:val="24"/>
              </w:rPr>
            </w:pPr>
            <w:r w:rsidRPr="007A08BB">
              <w:rPr>
                <w:rFonts w:hAnsi="標楷體" w:hint="eastAsia"/>
                <w:szCs w:val="24"/>
              </w:rPr>
              <w:t>9,850</w:t>
            </w:r>
          </w:p>
        </w:tc>
        <w:tc>
          <w:tcPr>
            <w:tcW w:w="1431" w:type="dxa"/>
            <w:vAlign w:val="center"/>
          </w:tcPr>
          <w:p w14:paraId="4555EA38" w14:textId="77777777" w:rsidR="0044797E" w:rsidRPr="007A08BB" w:rsidRDefault="0044797E" w:rsidP="00442731">
            <w:pPr>
              <w:pStyle w:val="142"/>
              <w:jc w:val="right"/>
              <w:rPr>
                <w:rFonts w:hAnsi="標楷體"/>
                <w:szCs w:val="24"/>
              </w:rPr>
            </w:pPr>
            <w:r w:rsidRPr="007A08BB">
              <w:rPr>
                <w:rFonts w:hAnsi="標楷體" w:hint="eastAsia"/>
                <w:szCs w:val="24"/>
              </w:rPr>
              <w:t>33,200</w:t>
            </w:r>
          </w:p>
        </w:tc>
        <w:tc>
          <w:tcPr>
            <w:tcW w:w="1431" w:type="dxa"/>
            <w:vAlign w:val="center"/>
          </w:tcPr>
          <w:p w14:paraId="0C073BB1" w14:textId="77777777" w:rsidR="0044797E" w:rsidRPr="007A08BB" w:rsidRDefault="0044797E" w:rsidP="00442731">
            <w:pPr>
              <w:pStyle w:val="142"/>
              <w:jc w:val="right"/>
              <w:rPr>
                <w:rFonts w:hAnsi="標楷體"/>
                <w:szCs w:val="24"/>
              </w:rPr>
            </w:pPr>
            <w:r w:rsidRPr="007A08BB">
              <w:rPr>
                <w:rFonts w:hAnsi="標楷體" w:hint="eastAsia"/>
                <w:szCs w:val="24"/>
              </w:rPr>
              <w:t>33,200</w:t>
            </w:r>
          </w:p>
        </w:tc>
        <w:tc>
          <w:tcPr>
            <w:tcW w:w="1431" w:type="dxa"/>
            <w:vAlign w:val="center"/>
          </w:tcPr>
          <w:p w14:paraId="0C89A482" w14:textId="77777777" w:rsidR="0044797E" w:rsidRPr="007A08BB" w:rsidRDefault="0044797E" w:rsidP="00442731">
            <w:pPr>
              <w:pStyle w:val="142"/>
              <w:jc w:val="right"/>
              <w:rPr>
                <w:rFonts w:hAnsi="標楷體"/>
                <w:szCs w:val="24"/>
              </w:rPr>
            </w:pPr>
            <w:r w:rsidRPr="007A08BB">
              <w:rPr>
                <w:rFonts w:hAnsi="標楷體" w:hint="eastAsia"/>
                <w:szCs w:val="24"/>
              </w:rPr>
              <w:t>76,250</w:t>
            </w:r>
          </w:p>
        </w:tc>
      </w:tr>
      <w:tr w:rsidR="0044797E" w:rsidRPr="007A08BB" w14:paraId="6852EE1C" w14:textId="77777777" w:rsidTr="00442731">
        <w:trPr>
          <w:trHeight w:val="312"/>
        </w:trPr>
        <w:tc>
          <w:tcPr>
            <w:tcW w:w="2821" w:type="dxa"/>
            <w:gridSpan w:val="2"/>
            <w:shd w:val="clear" w:color="auto" w:fill="auto"/>
            <w:vAlign w:val="center"/>
          </w:tcPr>
          <w:p w14:paraId="1150685B" w14:textId="77777777" w:rsidR="0044797E" w:rsidRPr="007A08BB" w:rsidRDefault="0044797E" w:rsidP="00442731">
            <w:pPr>
              <w:pStyle w:val="142"/>
              <w:jc w:val="center"/>
              <w:rPr>
                <w:rFonts w:hAnsi="標楷體"/>
                <w:szCs w:val="24"/>
              </w:rPr>
            </w:pPr>
            <w:r w:rsidRPr="007A08BB">
              <w:rPr>
                <w:rFonts w:hAnsi="標楷體"/>
                <w:szCs w:val="24"/>
              </w:rPr>
              <w:t>合計</w:t>
            </w:r>
          </w:p>
        </w:tc>
        <w:tc>
          <w:tcPr>
            <w:tcW w:w="1430" w:type="dxa"/>
            <w:vAlign w:val="center"/>
          </w:tcPr>
          <w:p w14:paraId="54C023EE" w14:textId="77777777" w:rsidR="0044797E" w:rsidRPr="007A08BB" w:rsidRDefault="0044797E" w:rsidP="00442731">
            <w:pPr>
              <w:pStyle w:val="142"/>
              <w:jc w:val="right"/>
              <w:rPr>
                <w:rFonts w:hAnsi="標楷體"/>
                <w:szCs w:val="24"/>
              </w:rPr>
            </w:pPr>
            <w:r w:rsidRPr="007A08BB">
              <w:rPr>
                <w:rFonts w:hAnsi="標楷體" w:hint="eastAsia"/>
                <w:szCs w:val="24"/>
              </w:rPr>
              <w:t>485,000</w:t>
            </w:r>
          </w:p>
        </w:tc>
        <w:tc>
          <w:tcPr>
            <w:tcW w:w="1431" w:type="dxa"/>
            <w:vAlign w:val="center"/>
          </w:tcPr>
          <w:p w14:paraId="6A2F3621" w14:textId="77777777" w:rsidR="0044797E" w:rsidRPr="007A08BB" w:rsidRDefault="0044797E" w:rsidP="00442731">
            <w:pPr>
              <w:pStyle w:val="142"/>
              <w:jc w:val="right"/>
              <w:rPr>
                <w:rFonts w:hAnsi="標楷體"/>
                <w:szCs w:val="24"/>
              </w:rPr>
            </w:pPr>
            <w:r w:rsidRPr="007A08BB">
              <w:rPr>
                <w:rFonts w:hAnsi="標楷體" w:hint="eastAsia"/>
                <w:szCs w:val="24"/>
              </w:rPr>
              <w:t>4,385,000</w:t>
            </w:r>
          </w:p>
        </w:tc>
        <w:tc>
          <w:tcPr>
            <w:tcW w:w="1431" w:type="dxa"/>
            <w:vAlign w:val="center"/>
          </w:tcPr>
          <w:p w14:paraId="303C7392" w14:textId="77777777" w:rsidR="0044797E" w:rsidRPr="007A08BB" w:rsidRDefault="0044797E" w:rsidP="00442731">
            <w:pPr>
              <w:pStyle w:val="142"/>
              <w:jc w:val="right"/>
              <w:rPr>
                <w:rFonts w:hAnsi="標楷體"/>
                <w:szCs w:val="24"/>
              </w:rPr>
            </w:pPr>
            <w:r w:rsidRPr="007A08BB">
              <w:rPr>
                <w:rFonts w:hAnsi="標楷體" w:hint="eastAsia"/>
                <w:szCs w:val="24"/>
              </w:rPr>
              <w:t>4,830,000</w:t>
            </w:r>
          </w:p>
        </w:tc>
        <w:tc>
          <w:tcPr>
            <w:tcW w:w="1431" w:type="dxa"/>
            <w:vAlign w:val="center"/>
          </w:tcPr>
          <w:p w14:paraId="1A2A6AE1" w14:textId="77777777" w:rsidR="0044797E" w:rsidRPr="007A08BB" w:rsidRDefault="0044797E" w:rsidP="00442731">
            <w:pPr>
              <w:pStyle w:val="142"/>
              <w:jc w:val="right"/>
              <w:rPr>
                <w:rFonts w:hAnsi="標楷體"/>
                <w:szCs w:val="24"/>
              </w:rPr>
            </w:pPr>
            <w:r w:rsidRPr="007A08BB">
              <w:rPr>
                <w:rFonts w:hAnsi="標楷體" w:hint="eastAsia"/>
                <w:szCs w:val="24"/>
              </w:rPr>
              <w:t>9,700,000</w:t>
            </w:r>
          </w:p>
        </w:tc>
      </w:tr>
    </w:tbl>
    <w:p w14:paraId="5085A71A" w14:textId="77777777" w:rsidR="0044797E" w:rsidRDefault="0044797E" w:rsidP="00442731">
      <w:pPr>
        <w:pStyle w:val="142"/>
        <w:ind w:leftChars="-10" w:left="-1" w:hangingChars="11" w:hanging="27"/>
      </w:pPr>
      <w:r w:rsidRPr="00E94F67">
        <w:rPr>
          <w:rFonts w:hint="eastAsia"/>
        </w:rPr>
        <w:t>資料來源：本特別預算案。</w:t>
      </w:r>
    </w:p>
    <w:p w14:paraId="32685EBF" w14:textId="77777777" w:rsidR="0044797E" w:rsidRDefault="0044797E" w:rsidP="00442731">
      <w:pPr>
        <w:pStyle w:val="a5"/>
        <w:ind w:left="849" w:hanging="283"/>
        <w:rPr>
          <w:b/>
          <w:bCs/>
        </w:rPr>
      </w:pPr>
      <w:r w:rsidRPr="00932FC0">
        <w:rPr>
          <w:rFonts w:hint="eastAsia"/>
          <w:b/>
          <w:bCs/>
        </w:rPr>
        <w:t>(一)計畫內容概述</w:t>
      </w:r>
    </w:p>
    <w:p w14:paraId="6907981B" w14:textId="77777777" w:rsidR="0044797E" w:rsidRDefault="0044797E" w:rsidP="00442731">
      <w:pPr>
        <w:pStyle w:val="21"/>
        <w:ind w:left="850" w:firstLine="566"/>
      </w:pPr>
      <w:r w:rsidRPr="0002380F">
        <w:rPr>
          <w:rFonts w:hint="eastAsia"/>
        </w:rPr>
        <w:t>參據</w:t>
      </w:r>
      <w:r>
        <w:rPr>
          <w:rFonts w:hint="eastAsia"/>
        </w:rPr>
        <w:t>本</w:t>
      </w:r>
      <w:r w:rsidRPr="0002380F">
        <w:rPr>
          <w:rFonts w:hint="eastAsia"/>
        </w:rPr>
        <w:t>特別預算案說明，本次</w:t>
      </w:r>
      <w:r>
        <w:rPr>
          <w:rFonts w:hint="eastAsia"/>
        </w:rPr>
        <w:t>國際貿易署</w:t>
      </w:r>
      <w:r w:rsidRPr="0002380F">
        <w:rPr>
          <w:rFonts w:hint="eastAsia"/>
        </w:rPr>
        <w:t>協助企業開拓多元市場及強化我國貿易管理等作法，主要包含：</w:t>
      </w:r>
    </w:p>
    <w:p w14:paraId="63633207" w14:textId="77777777" w:rsidR="0044797E" w:rsidRPr="002D4D30" w:rsidRDefault="0044797E" w:rsidP="00442731">
      <w:pPr>
        <w:pStyle w:val="123"/>
        <w:ind w:left="1133" w:hanging="283"/>
        <w:rPr>
          <w:b/>
          <w:bCs/>
        </w:rPr>
      </w:pPr>
      <w:r w:rsidRPr="002D4D30">
        <w:rPr>
          <w:rFonts w:hint="eastAsia"/>
          <w:b/>
          <w:bCs/>
        </w:rPr>
        <w:t>1.協助廠商調整海外布局措施70億元：</w:t>
      </w:r>
    </w:p>
    <w:p w14:paraId="6F8317CC" w14:textId="77777777" w:rsidR="0044797E" w:rsidRDefault="0044797E" w:rsidP="00442731">
      <w:pPr>
        <w:pStyle w:val="1231"/>
        <w:ind w:left="1416" w:hanging="283"/>
      </w:pPr>
      <w:r w:rsidRPr="0002380F">
        <w:rPr>
          <w:rFonts w:hint="eastAsia"/>
        </w:rPr>
        <w:t>(1)推動共同品牌海外行銷及洽邀國外買主來臺，以Taiwan Select共同品牌加強辦理展團活動、市場研究分析、於海外建置及維運臺灣貿易投資中心等經費21億元。</w:t>
      </w:r>
    </w:p>
    <w:p w14:paraId="1334E479" w14:textId="77777777" w:rsidR="0044797E" w:rsidRDefault="0044797E" w:rsidP="00442731">
      <w:pPr>
        <w:pStyle w:val="1231"/>
        <w:ind w:left="1416" w:hanging="283"/>
      </w:pPr>
      <w:r w:rsidRPr="0002380F">
        <w:rPr>
          <w:rFonts w:hint="eastAsia"/>
        </w:rPr>
        <w:t>(2)補助企業於海外新設分公司、子公司、展示中心、服務(維修)中心及發貨倉庫，或新增代理商、經銷商等</w:t>
      </w:r>
      <w:r>
        <w:rPr>
          <w:rFonts w:hint="eastAsia"/>
        </w:rPr>
        <w:t>經費</w:t>
      </w:r>
      <w:r w:rsidRPr="0002380F">
        <w:rPr>
          <w:rFonts w:hint="eastAsia"/>
        </w:rPr>
        <w:t>1</w:t>
      </w:r>
      <w:r>
        <w:rPr>
          <w:rFonts w:hint="eastAsia"/>
        </w:rPr>
        <w:t>7</w:t>
      </w:r>
      <w:r w:rsidRPr="0002380F">
        <w:rPr>
          <w:rFonts w:hint="eastAsia"/>
        </w:rPr>
        <w:t>億元(單家企業最高補助500萬元、多家聯合申請企業最高補助2,000萬元）。</w:t>
      </w:r>
    </w:p>
    <w:p w14:paraId="6F2DB711" w14:textId="77777777" w:rsidR="0044797E" w:rsidRPr="0002380F" w:rsidRDefault="0044797E" w:rsidP="00442731">
      <w:pPr>
        <w:pStyle w:val="1231"/>
        <w:ind w:left="1416" w:hanging="283"/>
      </w:pPr>
      <w:r w:rsidRPr="0002380F">
        <w:rPr>
          <w:rFonts w:hint="eastAsia"/>
        </w:rPr>
        <w:t>(3)補助廠商及公協會參加國際展覽3</w:t>
      </w:r>
      <w:r>
        <w:rPr>
          <w:rFonts w:hint="eastAsia"/>
        </w:rPr>
        <w:t>2</w:t>
      </w:r>
      <w:r w:rsidRPr="0002380F">
        <w:rPr>
          <w:rFonts w:hint="eastAsia"/>
        </w:rPr>
        <w:t>億元(個別廠商每展補</w:t>
      </w:r>
      <w:r w:rsidRPr="0002380F">
        <w:rPr>
          <w:rFonts w:hint="eastAsia"/>
        </w:rPr>
        <w:lastRenderedPageBreak/>
        <w:t>助4至6萬元、公協會依地區別每展每攤補助9至16萬元)</w:t>
      </w:r>
      <w:r>
        <w:rPr>
          <w:rFonts w:hint="eastAsia"/>
        </w:rPr>
        <w:t>。</w:t>
      </w:r>
    </w:p>
    <w:p w14:paraId="47D50175" w14:textId="77777777" w:rsidR="0044797E" w:rsidRDefault="0044797E" w:rsidP="00442731">
      <w:pPr>
        <w:pStyle w:val="123"/>
        <w:ind w:left="1133" w:hanging="283"/>
      </w:pPr>
      <w:r w:rsidRPr="002D4D30">
        <w:rPr>
          <w:rFonts w:hint="eastAsia"/>
          <w:b/>
          <w:bCs/>
        </w:rPr>
        <w:t>2.強化貿易管理17億元：</w:t>
      </w:r>
      <w:r w:rsidRPr="0002380F">
        <w:rPr>
          <w:rFonts w:hint="eastAsia"/>
        </w:rPr>
        <w:t>(1)建置與精進輸出入監測及分析系統經費3億4,000萬元</w:t>
      </w:r>
      <w:r>
        <w:rPr>
          <w:rFonts w:hint="eastAsia"/>
        </w:rPr>
        <w:t>；(2)依據監測及分析結果，針對異常輸出入情形之特定貨品或廠商，每月建立高風險名單，並實地訪視稽查等經費4億3,000萬元；(3)加強原產地證明書管理等經費4億3,000萬元；(4)貿易管理之輔導、諮詢及研究等經費3億元；(5)輔導廠商取得管制貨品出口認證，提高法遵標準及便利出口措施等經費2,000萬元；(6)建置及精進出口管制實體名單系統等經費9,000萬元；(7)建置自動化之管制貨品鑑定系統，協助廠商精準判斷出口貨品規格等經費9,000萬元。</w:t>
      </w:r>
    </w:p>
    <w:p w14:paraId="51A5D020" w14:textId="77777777" w:rsidR="0044797E" w:rsidRDefault="0044797E" w:rsidP="00442731">
      <w:pPr>
        <w:pStyle w:val="123"/>
        <w:ind w:left="1133" w:hanging="283"/>
      </w:pPr>
      <w:r w:rsidRPr="002D4D30">
        <w:rPr>
          <w:rFonts w:hint="eastAsia"/>
          <w:b/>
          <w:bCs/>
        </w:rPr>
        <w:t>3.深化與友盟國家經貿合作10億元：</w:t>
      </w:r>
      <w:r w:rsidRPr="002D4D30">
        <w:rPr>
          <w:rFonts w:hint="eastAsia"/>
        </w:rPr>
        <w:t>辦理深化與美國經貿合作經費1億3,750萬元</w:t>
      </w:r>
      <w:r>
        <w:rPr>
          <w:rFonts w:hint="eastAsia"/>
        </w:rPr>
        <w:t>，</w:t>
      </w:r>
      <w:r w:rsidRPr="002D4D30">
        <w:rPr>
          <w:rFonts w:hint="eastAsia"/>
        </w:rPr>
        <w:t>與歐洲國家經貿合作經費3億6,250萬元，與亞洲、大洋洲經貿合作</w:t>
      </w:r>
      <w:r w:rsidRPr="00C01CD1">
        <w:rPr>
          <w:rFonts w:hint="eastAsia"/>
        </w:rPr>
        <w:t>經費5億元</w:t>
      </w:r>
      <w:r>
        <w:rPr>
          <w:rFonts w:hint="eastAsia"/>
        </w:rPr>
        <w:t>，主要係委託智庫或公協會研析目標國家經貿政策動向及重要產業法規政策，並</w:t>
      </w:r>
      <w:r w:rsidRPr="00C01CD1">
        <w:rPr>
          <w:rFonts w:hint="eastAsia"/>
        </w:rPr>
        <w:t>透過邀訪、舉辦</w:t>
      </w:r>
      <w:r>
        <w:rPr>
          <w:rFonts w:hint="eastAsia"/>
        </w:rPr>
        <w:t>活動</w:t>
      </w:r>
      <w:r w:rsidRPr="00C01CD1">
        <w:rPr>
          <w:rFonts w:hint="eastAsia"/>
        </w:rPr>
        <w:t>或籌組訪團等方式</w:t>
      </w:r>
      <w:r>
        <w:rPr>
          <w:rFonts w:hint="eastAsia"/>
        </w:rPr>
        <w:t>，強化國際</w:t>
      </w:r>
      <w:r w:rsidRPr="002D4D30">
        <w:rPr>
          <w:rFonts w:hint="eastAsia"/>
        </w:rPr>
        <w:t>供應鏈連結合作</w:t>
      </w:r>
      <w:r>
        <w:rPr>
          <w:rFonts w:hint="eastAsia"/>
        </w:rPr>
        <w:t>及雙邊經貿韌性。</w:t>
      </w:r>
    </w:p>
    <w:p w14:paraId="612E47AB" w14:textId="77777777" w:rsidR="0044797E" w:rsidRPr="00A43693" w:rsidRDefault="0044797E" w:rsidP="00442731">
      <w:pPr>
        <w:pStyle w:val="a5"/>
        <w:ind w:left="849" w:hanging="283"/>
        <w:rPr>
          <w:b/>
          <w:bCs/>
        </w:rPr>
      </w:pPr>
      <w:r w:rsidRPr="00A43693">
        <w:rPr>
          <w:rFonts w:hint="eastAsia"/>
          <w:b/>
          <w:bCs/>
        </w:rPr>
        <w:t>(二)</w:t>
      </w:r>
      <w:r>
        <w:rPr>
          <w:rFonts w:hint="eastAsia"/>
          <w:b/>
          <w:bCs/>
        </w:rPr>
        <w:t>允待通盤審酌各</w:t>
      </w:r>
      <w:r w:rsidRPr="00E16243">
        <w:rPr>
          <w:rFonts w:hint="eastAsia"/>
          <w:b/>
          <w:bCs/>
        </w:rPr>
        <w:t>產業受美國關稅衝擊影響程度，滾動檢討</w:t>
      </w:r>
      <w:r>
        <w:rPr>
          <w:rFonts w:hint="eastAsia"/>
          <w:b/>
          <w:bCs/>
        </w:rPr>
        <w:t>所辦</w:t>
      </w:r>
      <w:r w:rsidRPr="00E16243">
        <w:rPr>
          <w:rFonts w:hint="eastAsia"/>
          <w:b/>
          <w:bCs/>
        </w:rPr>
        <w:t>補助措施優先順序及經費需求配置</w:t>
      </w:r>
      <w:r>
        <w:rPr>
          <w:rFonts w:hint="eastAsia"/>
          <w:b/>
          <w:bCs/>
        </w:rPr>
        <w:t>，俾妥善協助</w:t>
      </w:r>
      <w:r w:rsidRPr="00A43693">
        <w:rPr>
          <w:rFonts w:hint="eastAsia"/>
          <w:b/>
          <w:bCs/>
        </w:rPr>
        <w:t>受影響企業</w:t>
      </w:r>
      <w:r>
        <w:rPr>
          <w:rFonts w:hint="eastAsia"/>
          <w:b/>
          <w:bCs/>
        </w:rPr>
        <w:t>加速</w:t>
      </w:r>
      <w:r w:rsidRPr="00A43693">
        <w:rPr>
          <w:rFonts w:hint="eastAsia"/>
          <w:b/>
          <w:bCs/>
        </w:rPr>
        <w:t>布建海外通路</w:t>
      </w:r>
    </w:p>
    <w:p w14:paraId="4780687A" w14:textId="77777777" w:rsidR="0044797E" w:rsidRPr="00AC1F4B" w:rsidRDefault="0044797E" w:rsidP="00442731">
      <w:pPr>
        <w:pStyle w:val="21"/>
        <w:ind w:left="850" w:firstLine="566"/>
      </w:pPr>
      <w:r w:rsidRPr="00AC1F4B">
        <w:rPr>
          <w:rFonts w:hint="eastAsia"/>
        </w:rPr>
        <w:t>為減緩美國關稅新政策之衝擊，經濟部</w:t>
      </w:r>
      <w:r>
        <w:rPr>
          <w:rFonts w:hint="eastAsia"/>
        </w:rPr>
        <w:t>規劃</w:t>
      </w:r>
      <w:r w:rsidRPr="00AC1F4B">
        <w:rPr>
          <w:rFonts w:hint="eastAsia"/>
        </w:rPr>
        <w:t>「外銷貸款優惠保證加碼」、「中小微企業多元發展貸款加碼」、「研發轉型補助」及「爭取海外訂單」4項</w:t>
      </w:r>
      <w:r>
        <w:rPr>
          <w:rFonts w:hint="eastAsia"/>
        </w:rPr>
        <w:t>產業</w:t>
      </w:r>
      <w:r w:rsidRPr="00AC1F4B">
        <w:rPr>
          <w:rFonts w:hint="eastAsia"/>
        </w:rPr>
        <w:t>支持措施</w:t>
      </w:r>
      <w:r>
        <w:rPr>
          <w:rFonts w:hint="eastAsia"/>
        </w:rPr>
        <w:t>已</w:t>
      </w:r>
      <w:r w:rsidRPr="00AC1F4B">
        <w:rPr>
          <w:rFonts w:hint="eastAsia"/>
        </w:rPr>
        <w:t>自</w:t>
      </w:r>
      <w:r>
        <w:rPr>
          <w:rFonts w:hint="eastAsia"/>
        </w:rPr>
        <w:t>114年</w:t>
      </w:r>
      <w:r w:rsidRPr="00AC1F4B">
        <w:rPr>
          <w:rFonts w:hint="eastAsia"/>
        </w:rPr>
        <w:t>8月7日起</w:t>
      </w:r>
      <w:r>
        <w:rPr>
          <w:rFonts w:hint="eastAsia"/>
        </w:rPr>
        <w:t>以移緩濟急方式先行</w:t>
      </w:r>
      <w:r w:rsidRPr="00AC1F4B">
        <w:rPr>
          <w:rFonts w:hint="eastAsia"/>
        </w:rPr>
        <w:t>受理申請</w:t>
      </w:r>
      <w:r>
        <w:rPr>
          <w:rFonts w:hint="eastAsia"/>
        </w:rPr>
        <w:t>，其中國際貿易署辦理</w:t>
      </w:r>
      <w:r w:rsidRPr="00AC1F4B">
        <w:rPr>
          <w:rFonts w:hint="eastAsia"/>
        </w:rPr>
        <w:t>「爭取海外訂單」</w:t>
      </w:r>
      <w:r>
        <w:rPr>
          <w:rFonts w:hint="eastAsia"/>
        </w:rPr>
        <w:t>之產業支持</w:t>
      </w:r>
      <w:r w:rsidRPr="00AC1F4B">
        <w:rPr>
          <w:rFonts w:hint="eastAsia"/>
        </w:rPr>
        <w:t>措施</w:t>
      </w:r>
      <w:r w:rsidRPr="0002380F">
        <w:rPr>
          <w:rFonts w:hint="eastAsia"/>
        </w:rPr>
        <w:t>(詳表</w:t>
      </w:r>
      <w:r>
        <w:rPr>
          <w:rFonts w:hint="eastAsia"/>
        </w:rPr>
        <w:t>2</w:t>
      </w:r>
      <w:r w:rsidRPr="0002380F">
        <w:rPr>
          <w:rFonts w:hint="eastAsia"/>
        </w:rPr>
        <w:t>)</w:t>
      </w:r>
      <w:r w:rsidRPr="00AC1F4B">
        <w:rPr>
          <w:rFonts w:hint="eastAsia"/>
        </w:rPr>
        <w:t>，</w:t>
      </w:r>
      <w:r>
        <w:rPr>
          <w:rFonts w:hint="eastAsia"/>
        </w:rPr>
        <w:t>主要係補助</w:t>
      </w:r>
      <w:r w:rsidRPr="00387854">
        <w:rPr>
          <w:rFonts w:hint="eastAsia"/>
        </w:rPr>
        <w:t>受影響出口廠商於海外新設展示中心、服務</w:t>
      </w:r>
      <w:r>
        <w:rPr>
          <w:rFonts w:hint="eastAsia"/>
        </w:rPr>
        <w:t>(</w:t>
      </w:r>
      <w:r w:rsidRPr="00387854">
        <w:rPr>
          <w:rFonts w:hint="eastAsia"/>
        </w:rPr>
        <w:t>維修</w:t>
      </w:r>
      <w:r>
        <w:rPr>
          <w:rFonts w:hint="eastAsia"/>
        </w:rPr>
        <w:t>)</w:t>
      </w:r>
      <w:r w:rsidRPr="00387854">
        <w:rPr>
          <w:rFonts w:hint="eastAsia"/>
        </w:rPr>
        <w:t>中心及發貨倉庫等實體</w:t>
      </w:r>
      <w:r w:rsidRPr="00387854">
        <w:rPr>
          <w:rFonts w:hint="eastAsia"/>
        </w:rPr>
        <w:lastRenderedPageBreak/>
        <w:t>據點，或新增代理商、經銷商等，單一企業最高補助500萬元，2家以上聯合申請最高補助2,000萬元</w:t>
      </w:r>
      <w:r w:rsidRPr="00AC1F4B">
        <w:rPr>
          <w:rFonts w:hint="eastAsia"/>
        </w:rPr>
        <w:t>；</w:t>
      </w:r>
      <w:r>
        <w:rPr>
          <w:rFonts w:hint="eastAsia"/>
        </w:rPr>
        <w:t>經該署</w:t>
      </w:r>
      <w:r w:rsidRPr="00AC1F4B">
        <w:rPr>
          <w:rFonts w:hint="eastAsia"/>
        </w:rPr>
        <w:t>統計截至114年9月</w:t>
      </w:r>
      <w:r>
        <w:rPr>
          <w:rFonts w:hint="eastAsia"/>
        </w:rPr>
        <w:t>16</w:t>
      </w:r>
      <w:r w:rsidRPr="00AC1F4B">
        <w:rPr>
          <w:rFonts w:hint="eastAsia"/>
        </w:rPr>
        <w:t>日止，</w:t>
      </w:r>
      <w:r>
        <w:rPr>
          <w:rFonts w:hint="eastAsia"/>
        </w:rPr>
        <w:t>受理</w:t>
      </w:r>
      <w:r w:rsidRPr="00AC1F4B">
        <w:rPr>
          <w:rFonts w:hint="eastAsia"/>
        </w:rPr>
        <w:t>申請</w:t>
      </w:r>
      <w:r>
        <w:rPr>
          <w:rFonts w:hint="eastAsia"/>
        </w:rPr>
        <w:t>件數及申請補助金額合共326</w:t>
      </w:r>
      <w:r w:rsidRPr="00AC1F4B">
        <w:rPr>
          <w:rFonts w:hint="eastAsia"/>
        </w:rPr>
        <w:t>件</w:t>
      </w:r>
      <w:r>
        <w:rPr>
          <w:rFonts w:hint="eastAsia"/>
        </w:rPr>
        <w:t>及10.4億元</w:t>
      </w:r>
      <w:r w:rsidRPr="00AC1F4B">
        <w:rPr>
          <w:rFonts w:hint="eastAsia"/>
        </w:rPr>
        <w:t>，</w:t>
      </w:r>
      <w:r>
        <w:rPr>
          <w:rFonts w:hint="eastAsia"/>
        </w:rPr>
        <w:t>並</w:t>
      </w:r>
      <w:r w:rsidRPr="00AC1F4B">
        <w:rPr>
          <w:rFonts w:hint="eastAsia"/>
        </w:rPr>
        <w:t>以</w:t>
      </w:r>
      <w:r w:rsidRPr="005042D0">
        <w:rPr>
          <w:rFonts w:hint="eastAsia"/>
        </w:rPr>
        <w:t>民生製造及</w:t>
      </w:r>
      <w:r>
        <w:rPr>
          <w:rFonts w:hint="eastAsia"/>
        </w:rPr>
        <w:t>機械設備</w:t>
      </w:r>
      <w:r w:rsidRPr="005042D0">
        <w:rPr>
          <w:rFonts w:hint="eastAsia"/>
        </w:rPr>
        <w:t>業</w:t>
      </w:r>
      <w:r w:rsidRPr="00AC1F4B">
        <w:rPr>
          <w:rFonts w:hint="eastAsia"/>
        </w:rPr>
        <w:t>為主</w:t>
      </w:r>
      <w:r>
        <w:rPr>
          <w:rFonts w:hint="eastAsia"/>
        </w:rPr>
        <w:t>(詳表3)</w:t>
      </w:r>
      <w:r w:rsidRPr="00AC1F4B">
        <w:rPr>
          <w:rFonts w:hint="eastAsia"/>
        </w:rPr>
        <w:t>。</w:t>
      </w:r>
      <w:r>
        <w:rPr>
          <w:rFonts w:hint="eastAsia"/>
        </w:rPr>
        <w:t>另據財政部統計</w:t>
      </w:r>
      <w:r w:rsidRPr="003105CD">
        <w:rPr>
          <w:rFonts w:hint="eastAsia"/>
        </w:rPr>
        <w:t>114年</w:t>
      </w:r>
      <w:r>
        <w:rPr>
          <w:rFonts w:hint="eastAsia"/>
        </w:rPr>
        <w:t>累計1至</w:t>
      </w:r>
      <w:r w:rsidRPr="003105CD">
        <w:rPr>
          <w:rFonts w:hint="eastAsia"/>
        </w:rPr>
        <w:t>8月底止我國輸美</w:t>
      </w:r>
      <w:r>
        <w:rPr>
          <w:rFonts w:hint="eastAsia"/>
        </w:rPr>
        <w:t>主要</w:t>
      </w:r>
      <w:r w:rsidRPr="003105CD">
        <w:rPr>
          <w:rFonts w:hint="eastAsia"/>
        </w:rPr>
        <w:t>貨品</w:t>
      </w:r>
      <w:r>
        <w:rPr>
          <w:rFonts w:hint="eastAsia"/>
        </w:rPr>
        <w:t>中</w:t>
      </w:r>
      <w:r w:rsidRPr="003105CD">
        <w:rPr>
          <w:rFonts w:hint="eastAsia"/>
        </w:rPr>
        <w:t>「運輸工具」</w:t>
      </w:r>
      <w:r>
        <w:rPr>
          <w:rFonts w:hint="eastAsia"/>
        </w:rPr>
        <w:t>、</w:t>
      </w:r>
      <w:r w:rsidRPr="003105CD">
        <w:rPr>
          <w:rFonts w:hint="eastAsia"/>
        </w:rPr>
        <w:t>「紡織品」</w:t>
      </w:r>
      <w:r>
        <w:rPr>
          <w:rFonts w:hint="eastAsia"/>
        </w:rPr>
        <w:t>及</w:t>
      </w:r>
      <w:r w:rsidRPr="003105CD">
        <w:rPr>
          <w:rFonts w:hint="eastAsia"/>
        </w:rPr>
        <w:t>「其他</w:t>
      </w:r>
      <w:r>
        <w:rPr>
          <w:rStyle w:val="af6"/>
        </w:rPr>
        <w:footnoteReference w:id="6"/>
      </w:r>
      <w:r w:rsidRPr="003105CD">
        <w:rPr>
          <w:rFonts w:hint="eastAsia"/>
        </w:rPr>
        <w:t>」</w:t>
      </w:r>
      <w:r>
        <w:rPr>
          <w:rFonts w:hint="eastAsia"/>
        </w:rPr>
        <w:t>3項已呈負成長各為3.32%、1.5%及1.58%，至</w:t>
      </w:r>
      <w:r w:rsidRPr="003105CD">
        <w:rPr>
          <w:rFonts w:hint="eastAsia"/>
        </w:rPr>
        <w:t>「塑膠、橡膠及其製品」</w:t>
      </w:r>
      <w:r>
        <w:rPr>
          <w:rFonts w:hint="eastAsia"/>
        </w:rPr>
        <w:t>、</w:t>
      </w:r>
      <w:r w:rsidRPr="003105CD">
        <w:rPr>
          <w:rFonts w:hint="eastAsia"/>
        </w:rPr>
        <w:t>「基本金屬及其製品」</w:t>
      </w:r>
      <w:r>
        <w:rPr>
          <w:rFonts w:hint="eastAsia"/>
        </w:rPr>
        <w:t>及「</w:t>
      </w:r>
      <w:r w:rsidRPr="000249E2">
        <w:rPr>
          <w:rFonts w:hint="eastAsia"/>
        </w:rPr>
        <w:t>光學及精密儀器</w:t>
      </w:r>
      <w:r>
        <w:rPr>
          <w:rFonts w:hint="eastAsia"/>
        </w:rPr>
        <w:t>」3項同期間</w:t>
      </w:r>
      <w:r w:rsidRPr="003105CD">
        <w:rPr>
          <w:rFonts w:hint="eastAsia"/>
        </w:rPr>
        <w:t>成長率僅</w:t>
      </w:r>
      <w:r>
        <w:rPr>
          <w:rFonts w:hint="eastAsia"/>
        </w:rPr>
        <w:t>各為</w:t>
      </w:r>
      <w:r w:rsidRPr="003105CD">
        <w:rPr>
          <w:rFonts w:hint="eastAsia"/>
        </w:rPr>
        <w:t>0.26%</w:t>
      </w:r>
      <w:r>
        <w:rPr>
          <w:rFonts w:hint="eastAsia"/>
        </w:rPr>
        <w:t>、</w:t>
      </w:r>
      <w:r w:rsidRPr="003105CD">
        <w:rPr>
          <w:rFonts w:hint="eastAsia"/>
        </w:rPr>
        <w:t>6.40%</w:t>
      </w:r>
      <w:r>
        <w:rPr>
          <w:rFonts w:hint="eastAsia"/>
        </w:rPr>
        <w:t>及9.84%，</w:t>
      </w:r>
      <w:r w:rsidRPr="003105CD">
        <w:rPr>
          <w:rFonts w:hint="eastAsia"/>
        </w:rPr>
        <w:t>相較</w:t>
      </w:r>
      <w:r>
        <w:rPr>
          <w:rFonts w:hint="eastAsia"/>
        </w:rPr>
        <w:t>同期間我國對美國出口值成長55.32%，實屬</w:t>
      </w:r>
      <w:r w:rsidRPr="003105CD">
        <w:rPr>
          <w:rFonts w:hint="eastAsia"/>
        </w:rPr>
        <w:t>偏低，</w:t>
      </w:r>
      <w:r w:rsidRPr="00F14C7B">
        <w:rPr>
          <w:rFonts w:hint="eastAsia"/>
        </w:rPr>
        <w:t>允待</w:t>
      </w:r>
      <w:r>
        <w:rPr>
          <w:rFonts w:hint="eastAsia"/>
        </w:rPr>
        <w:t>國際貿易署</w:t>
      </w:r>
      <w:r w:rsidRPr="00F14C7B">
        <w:rPr>
          <w:rFonts w:hint="eastAsia"/>
        </w:rPr>
        <w:t>通盤審酌</w:t>
      </w:r>
      <w:r>
        <w:rPr>
          <w:rFonts w:hint="eastAsia"/>
        </w:rPr>
        <w:t>各</w:t>
      </w:r>
      <w:bookmarkStart w:id="9" w:name="_Hlk209095409"/>
      <w:r w:rsidRPr="00F14C7B">
        <w:rPr>
          <w:rFonts w:hint="eastAsia"/>
        </w:rPr>
        <w:t>產業受美國關稅衝擊影響程度，</w:t>
      </w:r>
      <w:r>
        <w:rPr>
          <w:rFonts w:hint="eastAsia"/>
        </w:rPr>
        <w:t>加強對受影響產業之宣導，滾動檢討各項補助措施優先順序及經費需求配置</w:t>
      </w:r>
      <w:bookmarkEnd w:id="9"/>
      <w:r>
        <w:rPr>
          <w:rFonts w:hint="eastAsia"/>
        </w:rPr>
        <w:t>，俾</w:t>
      </w:r>
      <w:r w:rsidRPr="00F14C7B">
        <w:rPr>
          <w:rFonts w:hint="eastAsia"/>
        </w:rPr>
        <w:t>協助受影響企業</w:t>
      </w:r>
      <w:r>
        <w:rPr>
          <w:rFonts w:hint="eastAsia"/>
        </w:rPr>
        <w:t>加速</w:t>
      </w:r>
      <w:r w:rsidRPr="00F14C7B">
        <w:rPr>
          <w:rFonts w:hint="eastAsia"/>
        </w:rPr>
        <w:t>布建海外通路</w:t>
      </w:r>
      <w:r>
        <w:rPr>
          <w:rFonts w:hint="eastAsia"/>
        </w:rPr>
        <w:t>及爭取海外訂單。</w:t>
      </w:r>
    </w:p>
    <w:p w14:paraId="2434E5BE" w14:textId="77777777" w:rsidR="0044797E" w:rsidRPr="00AC1F4B" w:rsidRDefault="0044797E" w:rsidP="00442731">
      <w:pPr>
        <w:pStyle w:val="142"/>
        <w:spacing w:line="500" w:lineRule="exact"/>
        <w:rPr>
          <w:b/>
          <w:bCs/>
          <w:sz w:val="28"/>
          <w:szCs w:val="32"/>
        </w:rPr>
      </w:pPr>
      <w:r w:rsidRPr="00AC1F4B">
        <w:rPr>
          <w:rFonts w:hint="eastAsia"/>
          <w:b/>
          <w:bCs/>
          <w:sz w:val="28"/>
          <w:szCs w:val="32"/>
        </w:rPr>
        <w:t xml:space="preserve">表2  </w:t>
      </w:r>
      <w:r>
        <w:rPr>
          <w:rFonts w:hint="eastAsia"/>
          <w:b/>
          <w:bCs/>
          <w:sz w:val="28"/>
          <w:szCs w:val="32"/>
        </w:rPr>
        <w:t>國際貿易署辦理</w:t>
      </w:r>
      <w:r w:rsidRPr="00387854">
        <w:rPr>
          <w:rFonts w:hint="eastAsia"/>
          <w:b/>
          <w:bCs/>
          <w:sz w:val="28"/>
          <w:szCs w:val="32"/>
        </w:rPr>
        <w:t>開拓多元市場</w:t>
      </w:r>
      <w:r w:rsidRPr="00AC1F4B">
        <w:rPr>
          <w:rFonts w:hint="eastAsia"/>
          <w:b/>
          <w:bCs/>
          <w:sz w:val="28"/>
          <w:szCs w:val="32"/>
        </w:rPr>
        <w:t>之</w:t>
      </w:r>
      <w:r>
        <w:rPr>
          <w:rFonts w:hint="eastAsia"/>
          <w:b/>
          <w:bCs/>
          <w:sz w:val="28"/>
          <w:szCs w:val="32"/>
        </w:rPr>
        <w:t>爭取海外訂單</w:t>
      </w:r>
      <w:r w:rsidRPr="00AC1F4B">
        <w:rPr>
          <w:rFonts w:hint="eastAsia"/>
          <w:b/>
          <w:bCs/>
          <w:sz w:val="28"/>
          <w:szCs w:val="32"/>
        </w:rPr>
        <w:t>補助措施彙總表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90"/>
        <w:gridCol w:w="7321"/>
      </w:tblGrid>
      <w:tr w:rsidR="0044797E" w:rsidRPr="00AC1F4B" w14:paraId="0B5A5A71" w14:textId="77777777" w:rsidTr="00442731">
        <w:trPr>
          <w:trHeight w:val="283"/>
        </w:trPr>
        <w:tc>
          <w:tcPr>
            <w:tcW w:w="1190" w:type="dxa"/>
            <w:shd w:val="clear" w:color="auto" w:fill="auto"/>
            <w:vAlign w:val="center"/>
          </w:tcPr>
          <w:p w14:paraId="1C5E6033" w14:textId="77777777" w:rsidR="0044797E" w:rsidRPr="00AC1F4B" w:rsidRDefault="0044797E" w:rsidP="00442731">
            <w:pPr>
              <w:pStyle w:val="142"/>
              <w:jc w:val="center"/>
            </w:pPr>
            <w:r w:rsidRPr="00AC1F4B">
              <w:rPr>
                <w:rFonts w:hint="eastAsia"/>
              </w:rPr>
              <w:t>項目</w:t>
            </w:r>
          </w:p>
        </w:tc>
        <w:tc>
          <w:tcPr>
            <w:tcW w:w="7321" w:type="dxa"/>
            <w:shd w:val="clear" w:color="auto" w:fill="auto"/>
            <w:vAlign w:val="center"/>
          </w:tcPr>
          <w:p w14:paraId="6B9D4484" w14:textId="77777777" w:rsidR="0044797E" w:rsidRPr="00AC1F4B" w:rsidRDefault="0044797E" w:rsidP="00442731">
            <w:pPr>
              <w:pStyle w:val="142"/>
              <w:jc w:val="center"/>
            </w:pPr>
            <w:r w:rsidRPr="00AC1F4B">
              <w:rPr>
                <w:rFonts w:hint="eastAsia"/>
              </w:rPr>
              <w:t>辦理內容</w:t>
            </w:r>
          </w:p>
        </w:tc>
      </w:tr>
      <w:tr w:rsidR="0044797E" w:rsidRPr="00AC1F4B" w14:paraId="02B97F83" w14:textId="77777777" w:rsidTr="00442731">
        <w:trPr>
          <w:trHeight w:val="283"/>
        </w:trPr>
        <w:tc>
          <w:tcPr>
            <w:tcW w:w="1190" w:type="dxa"/>
            <w:shd w:val="clear" w:color="auto" w:fill="auto"/>
            <w:vAlign w:val="center"/>
          </w:tcPr>
          <w:p w14:paraId="244C567A" w14:textId="77777777" w:rsidR="0044797E" w:rsidRPr="00AC1F4B" w:rsidRDefault="0044797E" w:rsidP="00442731">
            <w:pPr>
              <w:pStyle w:val="142"/>
              <w:jc w:val="both"/>
            </w:pPr>
            <w:r w:rsidRPr="00AC1F4B">
              <w:rPr>
                <w:rFonts w:hint="eastAsia"/>
              </w:rPr>
              <w:t>申請資格</w:t>
            </w:r>
          </w:p>
        </w:tc>
        <w:tc>
          <w:tcPr>
            <w:tcW w:w="7321" w:type="dxa"/>
            <w:shd w:val="clear" w:color="auto" w:fill="auto"/>
          </w:tcPr>
          <w:p w14:paraId="1F9E4D5B" w14:textId="77777777" w:rsidR="0044797E" w:rsidRDefault="0044797E" w:rsidP="00442731">
            <w:pPr>
              <w:pStyle w:val="142"/>
              <w:ind w:left="243" w:hangingChars="100" w:hanging="243"/>
              <w:jc w:val="both"/>
            </w:pPr>
            <w:r>
              <w:rPr>
                <w:rFonts w:hint="eastAsia"/>
              </w:rPr>
              <w:t>1.依「出進口廠商登記辦法」向國際貿易署登記為出進口廠商之公司或商號，並於申請時提出受美國關稅政策影響情形說明及佐證資料。</w:t>
            </w:r>
          </w:p>
          <w:p w14:paraId="170A5708" w14:textId="77777777" w:rsidR="0044797E" w:rsidRPr="00AC1F4B" w:rsidRDefault="0044797E" w:rsidP="00442731">
            <w:pPr>
              <w:pStyle w:val="142"/>
              <w:ind w:left="243" w:hangingChars="100" w:hanging="243"/>
              <w:jc w:val="both"/>
            </w:pPr>
            <w:r>
              <w:rPr>
                <w:rFonts w:hint="eastAsia"/>
              </w:rPr>
              <w:t>2.多家聯合申請僅主導企業須有出進口廠商登記即可。</w:t>
            </w:r>
          </w:p>
        </w:tc>
      </w:tr>
      <w:tr w:rsidR="0044797E" w:rsidRPr="00AC1F4B" w14:paraId="3A339473" w14:textId="77777777" w:rsidTr="00442731">
        <w:trPr>
          <w:trHeight w:val="283"/>
        </w:trPr>
        <w:tc>
          <w:tcPr>
            <w:tcW w:w="1190" w:type="dxa"/>
            <w:shd w:val="clear" w:color="auto" w:fill="auto"/>
            <w:vAlign w:val="center"/>
          </w:tcPr>
          <w:p w14:paraId="215D8182" w14:textId="77777777" w:rsidR="0044797E" w:rsidRPr="00AC1F4B" w:rsidRDefault="0044797E" w:rsidP="00442731">
            <w:pPr>
              <w:pStyle w:val="142"/>
              <w:jc w:val="both"/>
            </w:pPr>
            <w:r w:rsidRPr="00AC1F4B">
              <w:rPr>
                <w:rFonts w:hint="eastAsia"/>
              </w:rPr>
              <w:t>補助標的</w:t>
            </w:r>
          </w:p>
        </w:tc>
        <w:tc>
          <w:tcPr>
            <w:tcW w:w="7321" w:type="dxa"/>
            <w:shd w:val="clear" w:color="auto" w:fill="auto"/>
          </w:tcPr>
          <w:p w14:paraId="1B3E258F" w14:textId="77777777" w:rsidR="0044797E" w:rsidRPr="00AC1F4B" w:rsidRDefault="0044797E" w:rsidP="00442731">
            <w:pPr>
              <w:pStyle w:val="142"/>
              <w:jc w:val="both"/>
            </w:pPr>
            <w:r w:rsidRPr="00387854">
              <w:rPr>
                <w:rFonts w:hint="eastAsia"/>
              </w:rPr>
              <w:t>於海外新設展示中心、服務(維修)中心及發貨倉庫等實體據點，或新增代理商、經銷商等。</w:t>
            </w:r>
          </w:p>
        </w:tc>
      </w:tr>
      <w:tr w:rsidR="0044797E" w:rsidRPr="00AC1F4B" w14:paraId="74819E63" w14:textId="77777777" w:rsidTr="00442731">
        <w:trPr>
          <w:trHeight w:val="283"/>
        </w:trPr>
        <w:tc>
          <w:tcPr>
            <w:tcW w:w="1190" w:type="dxa"/>
            <w:shd w:val="clear" w:color="auto" w:fill="auto"/>
            <w:vAlign w:val="center"/>
          </w:tcPr>
          <w:p w14:paraId="67D2CDC7" w14:textId="77777777" w:rsidR="0044797E" w:rsidRPr="00AC1F4B" w:rsidRDefault="0044797E" w:rsidP="00442731">
            <w:pPr>
              <w:pStyle w:val="142"/>
              <w:jc w:val="both"/>
            </w:pPr>
            <w:r w:rsidRPr="00AC1F4B">
              <w:rPr>
                <w:rFonts w:hint="eastAsia"/>
              </w:rPr>
              <w:t>補助經費</w:t>
            </w:r>
          </w:p>
        </w:tc>
        <w:tc>
          <w:tcPr>
            <w:tcW w:w="7321" w:type="dxa"/>
            <w:shd w:val="clear" w:color="auto" w:fill="auto"/>
          </w:tcPr>
          <w:p w14:paraId="1D2D2882" w14:textId="77777777" w:rsidR="0044797E" w:rsidRDefault="0044797E" w:rsidP="00442731">
            <w:pPr>
              <w:pStyle w:val="142"/>
              <w:jc w:val="both"/>
            </w:pPr>
            <w:r>
              <w:rPr>
                <w:rFonts w:hint="eastAsia"/>
              </w:rPr>
              <w:t>1.單一企業補助上限500萬元。</w:t>
            </w:r>
          </w:p>
          <w:p w14:paraId="6877B534" w14:textId="77777777" w:rsidR="0044797E" w:rsidRDefault="0044797E" w:rsidP="00442731">
            <w:pPr>
              <w:pStyle w:val="142"/>
              <w:jc w:val="both"/>
            </w:pPr>
            <w:r>
              <w:rPr>
                <w:rFonts w:hint="eastAsia"/>
              </w:rPr>
              <w:t>2.聯合申請(2家以上)補助上限2,000萬元。</w:t>
            </w:r>
          </w:p>
          <w:p w14:paraId="536F6BA6" w14:textId="77777777" w:rsidR="0044797E" w:rsidRPr="00AC1F4B" w:rsidRDefault="0044797E" w:rsidP="00442731">
            <w:pPr>
              <w:pStyle w:val="142"/>
              <w:ind w:left="243" w:hangingChars="100" w:hanging="243"/>
              <w:jc w:val="both"/>
            </w:pPr>
            <w:r>
              <w:rPr>
                <w:rFonts w:hint="eastAsia"/>
              </w:rPr>
              <w:t>3.企業自籌款須達全案總經費之50%以上，單家、多家僅能擇一申請。</w:t>
            </w:r>
          </w:p>
        </w:tc>
      </w:tr>
      <w:tr w:rsidR="0044797E" w:rsidRPr="00AC1F4B" w14:paraId="38B70F84" w14:textId="77777777" w:rsidTr="00442731">
        <w:trPr>
          <w:trHeight w:val="283"/>
        </w:trPr>
        <w:tc>
          <w:tcPr>
            <w:tcW w:w="1190" w:type="dxa"/>
            <w:shd w:val="clear" w:color="auto" w:fill="auto"/>
            <w:vAlign w:val="center"/>
          </w:tcPr>
          <w:p w14:paraId="2BA62910" w14:textId="77777777" w:rsidR="0044797E" w:rsidRPr="00AC1F4B" w:rsidRDefault="0044797E" w:rsidP="00442731">
            <w:pPr>
              <w:pStyle w:val="142"/>
              <w:jc w:val="both"/>
            </w:pPr>
            <w:r w:rsidRPr="00AC1F4B">
              <w:rPr>
                <w:rFonts w:hint="eastAsia"/>
              </w:rPr>
              <w:t>預期效益</w:t>
            </w:r>
          </w:p>
        </w:tc>
        <w:tc>
          <w:tcPr>
            <w:tcW w:w="7321" w:type="dxa"/>
            <w:shd w:val="clear" w:color="auto" w:fill="auto"/>
            <w:vAlign w:val="center"/>
          </w:tcPr>
          <w:p w14:paraId="20821046" w14:textId="77777777" w:rsidR="0044797E" w:rsidRPr="00AC1F4B" w:rsidRDefault="0044797E" w:rsidP="00442731">
            <w:pPr>
              <w:pStyle w:val="142"/>
              <w:jc w:val="both"/>
            </w:pPr>
            <w:r w:rsidRPr="00AC1F4B">
              <w:rPr>
                <w:rFonts w:hint="eastAsia"/>
              </w:rPr>
              <w:t>協助至少</w:t>
            </w:r>
            <w:r>
              <w:rPr>
                <w:rFonts w:hint="eastAsia"/>
              </w:rPr>
              <w:t>2</w:t>
            </w:r>
            <w:r w:rsidRPr="00AC1F4B">
              <w:rPr>
                <w:rFonts w:hint="eastAsia"/>
              </w:rPr>
              <w:t>,</w:t>
            </w:r>
            <w:r>
              <w:rPr>
                <w:rFonts w:hint="eastAsia"/>
              </w:rPr>
              <w:t>0</w:t>
            </w:r>
            <w:r w:rsidRPr="00AC1F4B">
              <w:rPr>
                <w:rFonts w:hint="eastAsia"/>
              </w:rPr>
              <w:t>00家業者。</w:t>
            </w:r>
          </w:p>
        </w:tc>
      </w:tr>
    </w:tbl>
    <w:p w14:paraId="61DB1CBC" w14:textId="77777777" w:rsidR="0044797E" w:rsidRDefault="0044797E" w:rsidP="00442731">
      <w:pPr>
        <w:pStyle w:val="142"/>
      </w:pPr>
      <w:r w:rsidRPr="00AC1F4B">
        <w:rPr>
          <w:rFonts w:hint="eastAsia"/>
        </w:rPr>
        <w:t>資料來源：</w:t>
      </w:r>
      <w:r>
        <w:rPr>
          <w:rFonts w:hint="eastAsia"/>
        </w:rPr>
        <w:t>整理自</w:t>
      </w:r>
      <w:r w:rsidRPr="00AC1F4B">
        <w:rPr>
          <w:rFonts w:hint="eastAsia"/>
        </w:rPr>
        <w:t>行政院網站臺美關稅談判及產業支持方案專區。</w:t>
      </w:r>
    </w:p>
    <w:p w14:paraId="2DEA33B6" w14:textId="77777777" w:rsidR="0044797E" w:rsidRDefault="0044797E" w:rsidP="00442731">
      <w:pPr>
        <w:pStyle w:val="142"/>
        <w:spacing w:line="500" w:lineRule="exact"/>
        <w:ind w:left="850" w:hangingChars="300" w:hanging="850"/>
        <w:rPr>
          <w:b/>
          <w:bCs/>
          <w:sz w:val="28"/>
        </w:rPr>
      </w:pPr>
      <w:r w:rsidRPr="00AD0F21">
        <w:rPr>
          <w:rFonts w:hint="eastAsia"/>
          <w:b/>
          <w:bCs/>
          <w:sz w:val="28"/>
        </w:rPr>
        <w:t>表</w:t>
      </w:r>
      <w:r>
        <w:rPr>
          <w:rFonts w:hint="eastAsia"/>
          <w:b/>
          <w:bCs/>
          <w:sz w:val="28"/>
        </w:rPr>
        <w:t>3</w:t>
      </w:r>
      <w:r w:rsidRPr="00AD0F21">
        <w:rPr>
          <w:rFonts w:hint="eastAsia"/>
          <w:b/>
          <w:bCs/>
          <w:sz w:val="28"/>
        </w:rPr>
        <w:t xml:space="preserve">  </w:t>
      </w:r>
      <w:r>
        <w:rPr>
          <w:rFonts w:hint="eastAsia"/>
          <w:b/>
          <w:bCs/>
          <w:sz w:val="28"/>
        </w:rPr>
        <w:t>截至</w:t>
      </w:r>
      <w:r w:rsidRPr="004313F9">
        <w:rPr>
          <w:rFonts w:hint="eastAsia"/>
          <w:b/>
          <w:bCs/>
          <w:sz w:val="28"/>
        </w:rPr>
        <w:t>114年</w:t>
      </w:r>
      <w:r>
        <w:rPr>
          <w:rFonts w:hint="eastAsia"/>
          <w:b/>
          <w:bCs/>
          <w:sz w:val="28"/>
        </w:rPr>
        <w:t>9</w:t>
      </w:r>
      <w:r w:rsidRPr="004313F9">
        <w:rPr>
          <w:rFonts w:hint="eastAsia"/>
          <w:b/>
          <w:bCs/>
          <w:sz w:val="28"/>
        </w:rPr>
        <w:t>月</w:t>
      </w:r>
      <w:r>
        <w:rPr>
          <w:rFonts w:hint="eastAsia"/>
          <w:b/>
          <w:bCs/>
          <w:sz w:val="28"/>
        </w:rPr>
        <w:t>16日</w:t>
      </w:r>
      <w:r w:rsidRPr="004313F9">
        <w:rPr>
          <w:rFonts w:hint="eastAsia"/>
          <w:b/>
          <w:bCs/>
          <w:sz w:val="28"/>
        </w:rPr>
        <w:t>止</w:t>
      </w:r>
      <w:r w:rsidRPr="00F97AE8">
        <w:rPr>
          <w:rFonts w:hint="eastAsia"/>
          <w:b/>
          <w:bCs/>
          <w:sz w:val="28"/>
        </w:rPr>
        <w:t>爭取海外訂單補助措施</w:t>
      </w:r>
      <w:r>
        <w:rPr>
          <w:rFonts w:hint="eastAsia"/>
          <w:b/>
          <w:bCs/>
          <w:sz w:val="28"/>
        </w:rPr>
        <w:t>受理概況</w:t>
      </w:r>
      <w:r w:rsidRPr="004313F9">
        <w:rPr>
          <w:rFonts w:hint="eastAsia"/>
          <w:b/>
          <w:bCs/>
          <w:sz w:val="28"/>
        </w:rPr>
        <w:t>表</w:t>
      </w:r>
    </w:p>
    <w:p w14:paraId="0CCE97AD" w14:textId="77777777" w:rsidR="0044797E" w:rsidRPr="000E38F6" w:rsidRDefault="0044797E" w:rsidP="00442731">
      <w:pPr>
        <w:pStyle w:val="142"/>
        <w:jc w:val="right"/>
        <w:rPr>
          <w:b/>
          <w:bCs/>
          <w:sz w:val="28"/>
          <w:szCs w:val="24"/>
        </w:rPr>
      </w:pPr>
      <w:r w:rsidRPr="000E38F6">
        <w:rPr>
          <w:rFonts w:hint="eastAsia"/>
          <w:b/>
          <w:bCs/>
          <w:sz w:val="28"/>
        </w:rPr>
        <w:t xml:space="preserve">               </w:t>
      </w:r>
      <w:r w:rsidRPr="000E38F6">
        <w:rPr>
          <w:rFonts w:hint="eastAsia"/>
          <w:szCs w:val="22"/>
        </w:rPr>
        <w:t>單位：件；新臺幣</w:t>
      </w:r>
      <w:r>
        <w:rPr>
          <w:rFonts w:hint="eastAsia"/>
          <w:szCs w:val="22"/>
        </w:rPr>
        <w:t>億</w:t>
      </w:r>
      <w:r w:rsidRPr="000E38F6">
        <w:rPr>
          <w:rFonts w:hint="eastAsia"/>
          <w:szCs w:val="22"/>
        </w:rPr>
        <w:t>元</w:t>
      </w:r>
    </w:p>
    <w:tbl>
      <w:tblPr>
        <w:tblW w:w="8497"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832"/>
        <w:gridCol w:w="2832"/>
        <w:gridCol w:w="2833"/>
      </w:tblGrid>
      <w:tr w:rsidR="0044797E" w:rsidRPr="00E16243" w14:paraId="432E7063" w14:textId="77777777" w:rsidTr="00442731">
        <w:trPr>
          <w:trHeight w:val="340"/>
          <w:tblHeader/>
        </w:trPr>
        <w:tc>
          <w:tcPr>
            <w:tcW w:w="2832" w:type="dxa"/>
            <w:shd w:val="clear" w:color="auto" w:fill="auto"/>
            <w:vAlign w:val="center"/>
          </w:tcPr>
          <w:p w14:paraId="6C9D710E" w14:textId="77777777" w:rsidR="0044797E" w:rsidRPr="00E16243" w:rsidRDefault="0044797E" w:rsidP="00442731">
            <w:pPr>
              <w:pStyle w:val="142"/>
              <w:jc w:val="center"/>
              <w:rPr>
                <w:szCs w:val="24"/>
              </w:rPr>
            </w:pPr>
            <w:r w:rsidRPr="00E16243">
              <w:rPr>
                <w:rFonts w:hint="eastAsia"/>
                <w:szCs w:val="24"/>
              </w:rPr>
              <w:t>業別及項目</w:t>
            </w:r>
          </w:p>
        </w:tc>
        <w:tc>
          <w:tcPr>
            <w:tcW w:w="2832" w:type="dxa"/>
            <w:vAlign w:val="center"/>
          </w:tcPr>
          <w:p w14:paraId="6F07228A" w14:textId="77777777" w:rsidR="0044797E" w:rsidRPr="00E16243" w:rsidRDefault="0044797E" w:rsidP="00442731">
            <w:pPr>
              <w:pStyle w:val="142"/>
              <w:jc w:val="center"/>
              <w:rPr>
                <w:szCs w:val="24"/>
              </w:rPr>
            </w:pPr>
            <w:r w:rsidRPr="00E16243">
              <w:rPr>
                <w:rFonts w:hint="eastAsia"/>
                <w:szCs w:val="24"/>
              </w:rPr>
              <w:t>申請登記件數</w:t>
            </w:r>
          </w:p>
        </w:tc>
        <w:tc>
          <w:tcPr>
            <w:tcW w:w="2833" w:type="dxa"/>
            <w:vAlign w:val="center"/>
          </w:tcPr>
          <w:p w14:paraId="7FC4FD18" w14:textId="77777777" w:rsidR="0044797E" w:rsidRPr="00E16243" w:rsidRDefault="0044797E" w:rsidP="00442731">
            <w:pPr>
              <w:pStyle w:val="142"/>
              <w:jc w:val="center"/>
              <w:rPr>
                <w:szCs w:val="24"/>
              </w:rPr>
            </w:pPr>
            <w:bookmarkStart w:id="10" w:name="_Hlk209094568"/>
            <w:r w:rsidRPr="00E16243">
              <w:rPr>
                <w:rFonts w:hint="eastAsia"/>
                <w:szCs w:val="24"/>
              </w:rPr>
              <w:t>申請補助金額</w:t>
            </w:r>
            <w:bookmarkEnd w:id="10"/>
          </w:p>
        </w:tc>
      </w:tr>
      <w:tr w:rsidR="0044797E" w:rsidRPr="00E16243" w14:paraId="7759C839" w14:textId="77777777" w:rsidTr="00442731">
        <w:trPr>
          <w:trHeight w:val="340"/>
        </w:trPr>
        <w:tc>
          <w:tcPr>
            <w:tcW w:w="2832" w:type="dxa"/>
            <w:shd w:val="clear" w:color="auto" w:fill="auto"/>
            <w:vAlign w:val="center"/>
          </w:tcPr>
          <w:p w14:paraId="679A6ABE" w14:textId="77777777" w:rsidR="0044797E" w:rsidRPr="00E16243" w:rsidRDefault="0044797E" w:rsidP="00442731">
            <w:pPr>
              <w:pStyle w:val="142"/>
              <w:jc w:val="both"/>
              <w:rPr>
                <w:szCs w:val="24"/>
              </w:rPr>
            </w:pPr>
            <w:r w:rsidRPr="00E16243">
              <w:rPr>
                <w:szCs w:val="24"/>
              </w:rPr>
              <w:t>合計</w:t>
            </w:r>
          </w:p>
        </w:tc>
        <w:tc>
          <w:tcPr>
            <w:tcW w:w="2832" w:type="dxa"/>
            <w:vAlign w:val="center"/>
          </w:tcPr>
          <w:p w14:paraId="29FDE0A1" w14:textId="77777777" w:rsidR="0044797E" w:rsidRPr="00E16243" w:rsidRDefault="0044797E" w:rsidP="00442731">
            <w:pPr>
              <w:pStyle w:val="142"/>
              <w:jc w:val="right"/>
              <w:rPr>
                <w:szCs w:val="24"/>
              </w:rPr>
            </w:pPr>
            <w:r w:rsidRPr="00E16243">
              <w:rPr>
                <w:rFonts w:hint="eastAsia"/>
                <w:szCs w:val="24"/>
              </w:rPr>
              <w:t>326</w:t>
            </w:r>
          </w:p>
        </w:tc>
        <w:tc>
          <w:tcPr>
            <w:tcW w:w="2833" w:type="dxa"/>
            <w:vAlign w:val="center"/>
          </w:tcPr>
          <w:p w14:paraId="0B9F3FA8" w14:textId="77777777" w:rsidR="0044797E" w:rsidRPr="00E16243" w:rsidRDefault="0044797E" w:rsidP="00442731">
            <w:pPr>
              <w:pStyle w:val="142"/>
              <w:jc w:val="right"/>
              <w:rPr>
                <w:szCs w:val="24"/>
              </w:rPr>
            </w:pPr>
            <w:r w:rsidRPr="00E16243">
              <w:rPr>
                <w:rFonts w:hint="eastAsia"/>
                <w:szCs w:val="24"/>
              </w:rPr>
              <w:t>10.4</w:t>
            </w:r>
            <w:r w:rsidRPr="00E16243">
              <w:rPr>
                <w:szCs w:val="24"/>
              </w:rPr>
              <w:t xml:space="preserve"> </w:t>
            </w:r>
          </w:p>
        </w:tc>
      </w:tr>
      <w:tr w:rsidR="0044797E" w:rsidRPr="00E16243" w14:paraId="1F61A3F8" w14:textId="77777777" w:rsidTr="00442731">
        <w:trPr>
          <w:trHeight w:val="340"/>
        </w:trPr>
        <w:tc>
          <w:tcPr>
            <w:tcW w:w="2832" w:type="dxa"/>
            <w:vAlign w:val="center"/>
          </w:tcPr>
          <w:p w14:paraId="4A633BC0" w14:textId="77777777" w:rsidR="0044797E" w:rsidRPr="00E16243" w:rsidRDefault="0044797E" w:rsidP="00442731">
            <w:pPr>
              <w:pStyle w:val="142"/>
              <w:jc w:val="both"/>
              <w:rPr>
                <w:szCs w:val="24"/>
              </w:rPr>
            </w:pPr>
            <w:r w:rsidRPr="00E16243">
              <w:rPr>
                <w:rFonts w:hint="eastAsia"/>
                <w:szCs w:val="24"/>
              </w:rPr>
              <w:t>民生製造</w:t>
            </w:r>
          </w:p>
        </w:tc>
        <w:tc>
          <w:tcPr>
            <w:tcW w:w="2832" w:type="dxa"/>
            <w:vAlign w:val="center"/>
          </w:tcPr>
          <w:p w14:paraId="5BF81721" w14:textId="77777777" w:rsidR="0044797E" w:rsidRPr="00E16243" w:rsidRDefault="0044797E" w:rsidP="00442731">
            <w:pPr>
              <w:pStyle w:val="142"/>
              <w:jc w:val="right"/>
              <w:rPr>
                <w:szCs w:val="24"/>
              </w:rPr>
            </w:pPr>
            <w:r w:rsidRPr="00E16243">
              <w:rPr>
                <w:rFonts w:hint="eastAsia"/>
                <w:szCs w:val="24"/>
              </w:rPr>
              <w:t>55</w:t>
            </w:r>
          </w:p>
        </w:tc>
        <w:tc>
          <w:tcPr>
            <w:tcW w:w="2833" w:type="dxa"/>
            <w:vAlign w:val="center"/>
          </w:tcPr>
          <w:p w14:paraId="579C39C8" w14:textId="77777777" w:rsidR="0044797E" w:rsidRPr="00E16243" w:rsidRDefault="0044797E" w:rsidP="00442731">
            <w:pPr>
              <w:pStyle w:val="142"/>
              <w:jc w:val="right"/>
              <w:rPr>
                <w:szCs w:val="24"/>
              </w:rPr>
            </w:pPr>
            <w:r w:rsidRPr="00E16243">
              <w:rPr>
                <w:rFonts w:hint="eastAsia"/>
                <w:szCs w:val="24"/>
              </w:rPr>
              <w:t>2.9</w:t>
            </w:r>
            <w:r w:rsidRPr="00E16243">
              <w:rPr>
                <w:szCs w:val="24"/>
              </w:rPr>
              <w:t xml:space="preserve"> </w:t>
            </w:r>
          </w:p>
        </w:tc>
      </w:tr>
      <w:tr w:rsidR="0044797E" w:rsidRPr="00E16243" w14:paraId="6A9A9678" w14:textId="77777777" w:rsidTr="00442731">
        <w:trPr>
          <w:trHeight w:val="340"/>
        </w:trPr>
        <w:tc>
          <w:tcPr>
            <w:tcW w:w="2832" w:type="dxa"/>
            <w:vAlign w:val="center"/>
          </w:tcPr>
          <w:p w14:paraId="7FDC33A9" w14:textId="77777777" w:rsidR="0044797E" w:rsidRPr="00E16243" w:rsidRDefault="0044797E" w:rsidP="00442731">
            <w:pPr>
              <w:pStyle w:val="142"/>
              <w:jc w:val="both"/>
              <w:rPr>
                <w:szCs w:val="24"/>
              </w:rPr>
            </w:pPr>
            <w:r w:rsidRPr="00E16243">
              <w:rPr>
                <w:rFonts w:hint="eastAsia"/>
                <w:szCs w:val="24"/>
              </w:rPr>
              <w:t>機械設備</w:t>
            </w:r>
          </w:p>
        </w:tc>
        <w:tc>
          <w:tcPr>
            <w:tcW w:w="2832" w:type="dxa"/>
            <w:vAlign w:val="center"/>
          </w:tcPr>
          <w:p w14:paraId="3DB6E10B" w14:textId="77777777" w:rsidR="0044797E" w:rsidRPr="00E16243" w:rsidRDefault="0044797E" w:rsidP="00442731">
            <w:pPr>
              <w:pStyle w:val="142"/>
              <w:jc w:val="right"/>
              <w:rPr>
                <w:szCs w:val="24"/>
              </w:rPr>
            </w:pPr>
            <w:r w:rsidRPr="00E16243">
              <w:rPr>
                <w:rFonts w:hint="eastAsia"/>
                <w:szCs w:val="24"/>
              </w:rPr>
              <w:t>38</w:t>
            </w:r>
          </w:p>
        </w:tc>
        <w:tc>
          <w:tcPr>
            <w:tcW w:w="2833" w:type="dxa"/>
            <w:vAlign w:val="center"/>
          </w:tcPr>
          <w:p w14:paraId="2BE42635" w14:textId="77777777" w:rsidR="0044797E" w:rsidRPr="00E16243" w:rsidRDefault="0044797E" w:rsidP="00442731">
            <w:pPr>
              <w:pStyle w:val="142"/>
              <w:jc w:val="right"/>
              <w:rPr>
                <w:szCs w:val="24"/>
              </w:rPr>
            </w:pPr>
            <w:r w:rsidRPr="00E16243">
              <w:rPr>
                <w:rFonts w:hint="eastAsia"/>
                <w:szCs w:val="24"/>
              </w:rPr>
              <w:t>2.05</w:t>
            </w:r>
            <w:r w:rsidRPr="00E16243">
              <w:rPr>
                <w:szCs w:val="24"/>
              </w:rPr>
              <w:t xml:space="preserve"> </w:t>
            </w:r>
          </w:p>
        </w:tc>
      </w:tr>
      <w:tr w:rsidR="0044797E" w:rsidRPr="00E16243" w14:paraId="63268160" w14:textId="77777777" w:rsidTr="00442731">
        <w:trPr>
          <w:trHeight w:val="340"/>
        </w:trPr>
        <w:tc>
          <w:tcPr>
            <w:tcW w:w="2832" w:type="dxa"/>
            <w:vAlign w:val="center"/>
          </w:tcPr>
          <w:p w14:paraId="478B63EB" w14:textId="77777777" w:rsidR="0044797E" w:rsidRPr="00E16243" w:rsidRDefault="0044797E" w:rsidP="00442731">
            <w:pPr>
              <w:pStyle w:val="142"/>
              <w:jc w:val="both"/>
              <w:rPr>
                <w:szCs w:val="24"/>
              </w:rPr>
            </w:pPr>
            <w:r w:rsidRPr="00E16243">
              <w:rPr>
                <w:rFonts w:hint="eastAsia"/>
                <w:szCs w:val="24"/>
              </w:rPr>
              <w:lastRenderedPageBreak/>
              <w:t>金屬製造</w:t>
            </w:r>
          </w:p>
        </w:tc>
        <w:tc>
          <w:tcPr>
            <w:tcW w:w="2832" w:type="dxa"/>
            <w:vAlign w:val="center"/>
          </w:tcPr>
          <w:p w14:paraId="4984FE8B" w14:textId="77777777" w:rsidR="0044797E" w:rsidRPr="00E16243" w:rsidRDefault="0044797E" w:rsidP="00442731">
            <w:pPr>
              <w:pStyle w:val="142"/>
              <w:jc w:val="right"/>
              <w:rPr>
                <w:szCs w:val="24"/>
              </w:rPr>
            </w:pPr>
            <w:r w:rsidRPr="00E16243">
              <w:rPr>
                <w:rFonts w:hint="eastAsia"/>
                <w:szCs w:val="24"/>
              </w:rPr>
              <w:t>23</w:t>
            </w:r>
          </w:p>
        </w:tc>
        <w:tc>
          <w:tcPr>
            <w:tcW w:w="2833" w:type="dxa"/>
            <w:vAlign w:val="center"/>
          </w:tcPr>
          <w:p w14:paraId="0E2601FA" w14:textId="77777777" w:rsidR="0044797E" w:rsidRPr="00E16243" w:rsidRDefault="0044797E" w:rsidP="00442731">
            <w:pPr>
              <w:pStyle w:val="142"/>
              <w:jc w:val="right"/>
              <w:rPr>
                <w:szCs w:val="24"/>
              </w:rPr>
            </w:pPr>
            <w:r w:rsidRPr="00E16243">
              <w:rPr>
                <w:rFonts w:hint="eastAsia"/>
                <w:szCs w:val="24"/>
              </w:rPr>
              <w:t>1.45</w:t>
            </w:r>
            <w:r w:rsidRPr="00E16243">
              <w:rPr>
                <w:szCs w:val="24"/>
              </w:rPr>
              <w:t xml:space="preserve"> </w:t>
            </w:r>
          </w:p>
        </w:tc>
      </w:tr>
      <w:tr w:rsidR="0044797E" w:rsidRPr="00E16243" w14:paraId="3715E198" w14:textId="77777777" w:rsidTr="00442731">
        <w:trPr>
          <w:trHeight w:val="340"/>
        </w:trPr>
        <w:tc>
          <w:tcPr>
            <w:tcW w:w="2832" w:type="dxa"/>
            <w:vAlign w:val="center"/>
          </w:tcPr>
          <w:p w14:paraId="573E2A7F" w14:textId="77777777" w:rsidR="0044797E" w:rsidRPr="00E16243" w:rsidRDefault="0044797E" w:rsidP="00442731">
            <w:pPr>
              <w:pStyle w:val="142"/>
              <w:jc w:val="both"/>
              <w:rPr>
                <w:szCs w:val="24"/>
              </w:rPr>
            </w:pPr>
            <w:r w:rsidRPr="00E16243">
              <w:rPr>
                <w:rFonts w:hint="eastAsia"/>
                <w:szCs w:val="24"/>
              </w:rPr>
              <w:t>生技醫材</w:t>
            </w:r>
          </w:p>
        </w:tc>
        <w:tc>
          <w:tcPr>
            <w:tcW w:w="2832" w:type="dxa"/>
            <w:vAlign w:val="center"/>
          </w:tcPr>
          <w:p w14:paraId="06F13630" w14:textId="77777777" w:rsidR="0044797E" w:rsidRPr="00E16243" w:rsidRDefault="0044797E" w:rsidP="00442731">
            <w:pPr>
              <w:pStyle w:val="142"/>
              <w:jc w:val="right"/>
              <w:rPr>
                <w:szCs w:val="24"/>
              </w:rPr>
            </w:pPr>
            <w:r w:rsidRPr="00E16243">
              <w:rPr>
                <w:rFonts w:hint="eastAsia"/>
                <w:szCs w:val="24"/>
              </w:rPr>
              <w:t>21</w:t>
            </w:r>
          </w:p>
        </w:tc>
        <w:tc>
          <w:tcPr>
            <w:tcW w:w="2833" w:type="dxa"/>
            <w:vAlign w:val="center"/>
          </w:tcPr>
          <w:p w14:paraId="6EB88010" w14:textId="77777777" w:rsidR="0044797E" w:rsidRPr="00E16243" w:rsidRDefault="0044797E" w:rsidP="00442731">
            <w:pPr>
              <w:pStyle w:val="142"/>
              <w:jc w:val="right"/>
              <w:rPr>
                <w:szCs w:val="24"/>
              </w:rPr>
            </w:pPr>
            <w:r w:rsidRPr="00E16243">
              <w:rPr>
                <w:rFonts w:hint="eastAsia"/>
                <w:szCs w:val="24"/>
              </w:rPr>
              <w:t>1.05</w:t>
            </w:r>
            <w:r w:rsidRPr="00E16243">
              <w:rPr>
                <w:szCs w:val="24"/>
              </w:rPr>
              <w:t xml:space="preserve"> </w:t>
            </w:r>
          </w:p>
        </w:tc>
      </w:tr>
      <w:tr w:rsidR="0044797E" w:rsidRPr="00E16243" w14:paraId="042F1132" w14:textId="77777777" w:rsidTr="00442731">
        <w:trPr>
          <w:trHeight w:val="340"/>
        </w:trPr>
        <w:tc>
          <w:tcPr>
            <w:tcW w:w="2832" w:type="dxa"/>
            <w:vAlign w:val="center"/>
          </w:tcPr>
          <w:p w14:paraId="5D7C60C1" w14:textId="77777777" w:rsidR="0044797E" w:rsidRPr="00E16243" w:rsidRDefault="0044797E" w:rsidP="00442731">
            <w:pPr>
              <w:pStyle w:val="142"/>
              <w:jc w:val="both"/>
              <w:rPr>
                <w:szCs w:val="24"/>
              </w:rPr>
            </w:pPr>
            <w:r w:rsidRPr="00E16243">
              <w:rPr>
                <w:rFonts w:hint="eastAsia"/>
                <w:szCs w:val="24"/>
              </w:rPr>
              <w:t>電子零件</w:t>
            </w:r>
          </w:p>
        </w:tc>
        <w:tc>
          <w:tcPr>
            <w:tcW w:w="2832" w:type="dxa"/>
            <w:vAlign w:val="center"/>
          </w:tcPr>
          <w:p w14:paraId="0798B278" w14:textId="77777777" w:rsidR="0044797E" w:rsidRPr="00E16243" w:rsidRDefault="0044797E" w:rsidP="00442731">
            <w:pPr>
              <w:pStyle w:val="142"/>
              <w:jc w:val="right"/>
              <w:rPr>
                <w:szCs w:val="24"/>
              </w:rPr>
            </w:pPr>
            <w:r w:rsidRPr="00E16243">
              <w:rPr>
                <w:rFonts w:hint="eastAsia"/>
                <w:szCs w:val="24"/>
              </w:rPr>
              <w:t>19</w:t>
            </w:r>
          </w:p>
        </w:tc>
        <w:tc>
          <w:tcPr>
            <w:tcW w:w="2833" w:type="dxa"/>
            <w:vAlign w:val="center"/>
          </w:tcPr>
          <w:p w14:paraId="08035DB8" w14:textId="77777777" w:rsidR="0044797E" w:rsidRPr="00E16243" w:rsidRDefault="0044797E" w:rsidP="00442731">
            <w:pPr>
              <w:pStyle w:val="142"/>
              <w:jc w:val="right"/>
              <w:rPr>
                <w:szCs w:val="24"/>
              </w:rPr>
            </w:pPr>
            <w:r w:rsidRPr="00E16243">
              <w:rPr>
                <w:rFonts w:hint="eastAsia"/>
                <w:szCs w:val="24"/>
              </w:rPr>
              <w:t>1.4</w:t>
            </w:r>
          </w:p>
        </w:tc>
      </w:tr>
      <w:tr w:rsidR="0044797E" w:rsidRPr="00E16243" w14:paraId="62DED6DE" w14:textId="77777777" w:rsidTr="00442731">
        <w:trPr>
          <w:trHeight w:val="340"/>
        </w:trPr>
        <w:tc>
          <w:tcPr>
            <w:tcW w:w="2832" w:type="dxa"/>
            <w:vAlign w:val="center"/>
          </w:tcPr>
          <w:p w14:paraId="1CB36B3B" w14:textId="77777777" w:rsidR="0044797E" w:rsidRPr="00E16243" w:rsidRDefault="0044797E" w:rsidP="00442731">
            <w:pPr>
              <w:pStyle w:val="142"/>
              <w:jc w:val="both"/>
              <w:rPr>
                <w:szCs w:val="24"/>
              </w:rPr>
            </w:pPr>
            <w:r w:rsidRPr="00E16243">
              <w:rPr>
                <w:rFonts w:hint="eastAsia"/>
                <w:szCs w:val="24"/>
              </w:rPr>
              <w:t>資訊通訊</w:t>
            </w:r>
          </w:p>
        </w:tc>
        <w:tc>
          <w:tcPr>
            <w:tcW w:w="2832" w:type="dxa"/>
            <w:vAlign w:val="center"/>
          </w:tcPr>
          <w:p w14:paraId="2A257586" w14:textId="77777777" w:rsidR="0044797E" w:rsidRPr="00E16243" w:rsidRDefault="0044797E" w:rsidP="00442731">
            <w:pPr>
              <w:pStyle w:val="142"/>
              <w:jc w:val="right"/>
              <w:rPr>
                <w:szCs w:val="24"/>
              </w:rPr>
            </w:pPr>
            <w:r w:rsidRPr="00E16243">
              <w:rPr>
                <w:rFonts w:hint="eastAsia"/>
                <w:szCs w:val="24"/>
              </w:rPr>
              <w:t>17</w:t>
            </w:r>
          </w:p>
        </w:tc>
        <w:tc>
          <w:tcPr>
            <w:tcW w:w="2833" w:type="dxa"/>
            <w:vAlign w:val="center"/>
          </w:tcPr>
          <w:p w14:paraId="7A1A6D45" w14:textId="77777777" w:rsidR="0044797E" w:rsidRPr="00E16243" w:rsidRDefault="0044797E" w:rsidP="00442731">
            <w:pPr>
              <w:pStyle w:val="142"/>
              <w:jc w:val="right"/>
              <w:rPr>
                <w:szCs w:val="24"/>
              </w:rPr>
            </w:pPr>
            <w:r w:rsidRPr="00E16243">
              <w:rPr>
                <w:rFonts w:hint="eastAsia"/>
                <w:szCs w:val="24"/>
              </w:rPr>
              <w:t>1.15</w:t>
            </w:r>
          </w:p>
        </w:tc>
      </w:tr>
      <w:tr w:rsidR="0044797E" w:rsidRPr="00E16243" w14:paraId="672507F0" w14:textId="77777777" w:rsidTr="00442731">
        <w:trPr>
          <w:trHeight w:val="340"/>
        </w:trPr>
        <w:tc>
          <w:tcPr>
            <w:tcW w:w="2832" w:type="dxa"/>
            <w:vAlign w:val="center"/>
          </w:tcPr>
          <w:p w14:paraId="19E5E495" w14:textId="77777777" w:rsidR="0044797E" w:rsidRPr="00E16243" w:rsidRDefault="0044797E" w:rsidP="00442731">
            <w:pPr>
              <w:pStyle w:val="142"/>
              <w:jc w:val="both"/>
              <w:rPr>
                <w:szCs w:val="24"/>
              </w:rPr>
            </w:pPr>
            <w:r w:rsidRPr="00E16243">
              <w:rPr>
                <w:rFonts w:hint="eastAsia"/>
                <w:szCs w:val="24"/>
              </w:rPr>
              <w:t>化學製造</w:t>
            </w:r>
          </w:p>
        </w:tc>
        <w:tc>
          <w:tcPr>
            <w:tcW w:w="2832" w:type="dxa"/>
            <w:vAlign w:val="center"/>
          </w:tcPr>
          <w:p w14:paraId="237EEB1E" w14:textId="77777777" w:rsidR="0044797E" w:rsidRPr="00E16243" w:rsidRDefault="0044797E" w:rsidP="00442731">
            <w:pPr>
              <w:pStyle w:val="142"/>
              <w:jc w:val="right"/>
              <w:rPr>
                <w:szCs w:val="24"/>
              </w:rPr>
            </w:pPr>
            <w:r w:rsidRPr="00E16243">
              <w:rPr>
                <w:rFonts w:hint="eastAsia"/>
                <w:szCs w:val="24"/>
              </w:rPr>
              <w:t>4</w:t>
            </w:r>
          </w:p>
        </w:tc>
        <w:tc>
          <w:tcPr>
            <w:tcW w:w="2833" w:type="dxa"/>
            <w:vAlign w:val="center"/>
          </w:tcPr>
          <w:p w14:paraId="570EA035" w14:textId="77777777" w:rsidR="0044797E" w:rsidRPr="00E16243" w:rsidRDefault="0044797E" w:rsidP="00442731">
            <w:pPr>
              <w:pStyle w:val="142"/>
              <w:jc w:val="right"/>
              <w:rPr>
                <w:szCs w:val="24"/>
              </w:rPr>
            </w:pPr>
            <w:r w:rsidRPr="00E16243">
              <w:rPr>
                <w:rFonts w:hint="eastAsia"/>
                <w:szCs w:val="24"/>
              </w:rPr>
              <w:t xml:space="preserve">0.35 </w:t>
            </w:r>
          </w:p>
        </w:tc>
      </w:tr>
      <w:tr w:rsidR="0044797E" w:rsidRPr="00E16243" w14:paraId="56F2CA5B" w14:textId="77777777" w:rsidTr="00442731">
        <w:trPr>
          <w:trHeight w:val="340"/>
        </w:trPr>
        <w:tc>
          <w:tcPr>
            <w:tcW w:w="2832" w:type="dxa"/>
            <w:vAlign w:val="center"/>
          </w:tcPr>
          <w:p w14:paraId="12AE779A" w14:textId="77777777" w:rsidR="0044797E" w:rsidRPr="00E16243" w:rsidRDefault="0044797E" w:rsidP="00442731">
            <w:pPr>
              <w:pStyle w:val="142"/>
              <w:jc w:val="both"/>
              <w:rPr>
                <w:szCs w:val="24"/>
              </w:rPr>
            </w:pPr>
            <w:r w:rsidRPr="00E16243">
              <w:rPr>
                <w:rFonts w:hint="eastAsia"/>
                <w:szCs w:val="24"/>
              </w:rPr>
              <w:t>其他行業</w:t>
            </w:r>
          </w:p>
        </w:tc>
        <w:tc>
          <w:tcPr>
            <w:tcW w:w="2832" w:type="dxa"/>
            <w:vAlign w:val="center"/>
          </w:tcPr>
          <w:p w14:paraId="4A2F1A9F" w14:textId="77777777" w:rsidR="0044797E" w:rsidRPr="00E16243" w:rsidRDefault="0044797E" w:rsidP="00442731">
            <w:pPr>
              <w:pStyle w:val="142"/>
              <w:jc w:val="right"/>
              <w:rPr>
                <w:szCs w:val="24"/>
              </w:rPr>
            </w:pPr>
            <w:r w:rsidRPr="00E16243">
              <w:rPr>
                <w:rFonts w:hint="eastAsia"/>
                <w:szCs w:val="24"/>
              </w:rPr>
              <w:t>1</w:t>
            </w:r>
          </w:p>
        </w:tc>
        <w:tc>
          <w:tcPr>
            <w:tcW w:w="2833" w:type="dxa"/>
            <w:vAlign w:val="center"/>
          </w:tcPr>
          <w:p w14:paraId="0C1D3123" w14:textId="77777777" w:rsidR="0044797E" w:rsidRPr="00E16243" w:rsidRDefault="0044797E" w:rsidP="00442731">
            <w:pPr>
              <w:pStyle w:val="142"/>
              <w:jc w:val="right"/>
              <w:rPr>
                <w:szCs w:val="24"/>
              </w:rPr>
            </w:pPr>
            <w:r w:rsidRPr="00E16243">
              <w:rPr>
                <w:rFonts w:hint="eastAsia"/>
                <w:szCs w:val="24"/>
              </w:rPr>
              <w:t xml:space="preserve">0.05 </w:t>
            </w:r>
          </w:p>
        </w:tc>
      </w:tr>
      <w:tr w:rsidR="0044797E" w:rsidRPr="00E16243" w14:paraId="39AC76AF" w14:textId="77777777" w:rsidTr="00442731">
        <w:trPr>
          <w:trHeight w:val="340"/>
        </w:trPr>
        <w:tc>
          <w:tcPr>
            <w:tcW w:w="2832" w:type="dxa"/>
            <w:vAlign w:val="center"/>
          </w:tcPr>
          <w:p w14:paraId="3B49D934" w14:textId="77777777" w:rsidR="0044797E" w:rsidRPr="00E16243" w:rsidRDefault="0044797E" w:rsidP="00442731">
            <w:pPr>
              <w:pStyle w:val="142"/>
              <w:jc w:val="both"/>
              <w:rPr>
                <w:szCs w:val="24"/>
              </w:rPr>
            </w:pPr>
            <w:r w:rsidRPr="00E16243">
              <w:rPr>
                <w:rFonts w:hint="eastAsia"/>
                <w:szCs w:val="24"/>
              </w:rPr>
              <w:t>廠商未提供資料</w:t>
            </w:r>
          </w:p>
        </w:tc>
        <w:tc>
          <w:tcPr>
            <w:tcW w:w="2832" w:type="dxa"/>
            <w:vAlign w:val="center"/>
          </w:tcPr>
          <w:p w14:paraId="1B1E790F" w14:textId="77777777" w:rsidR="0044797E" w:rsidRPr="00E16243" w:rsidRDefault="0044797E" w:rsidP="00442731">
            <w:pPr>
              <w:pStyle w:val="142"/>
              <w:jc w:val="right"/>
              <w:rPr>
                <w:szCs w:val="24"/>
              </w:rPr>
            </w:pPr>
            <w:r w:rsidRPr="00E16243">
              <w:rPr>
                <w:rFonts w:hint="eastAsia"/>
                <w:szCs w:val="24"/>
              </w:rPr>
              <w:t>148</w:t>
            </w:r>
          </w:p>
        </w:tc>
        <w:tc>
          <w:tcPr>
            <w:tcW w:w="2833" w:type="dxa"/>
            <w:vAlign w:val="center"/>
          </w:tcPr>
          <w:p w14:paraId="7B16EDC4" w14:textId="77777777" w:rsidR="0044797E" w:rsidRPr="00E16243" w:rsidRDefault="0044797E" w:rsidP="00442731">
            <w:pPr>
              <w:pStyle w:val="142"/>
              <w:jc w:val="right"/>
              <w:rPr>
                <w:szCs w:val="24"/>
              </w:rPr>
            </w:pPr>
            <w:r w:rsidRPr="00E16243">
              <w:rPr>
                <w:rFonts w:hint="eastAsia"/>
                <w:szCs w:val="24"/>
              </w:rPr>
              <w:t>-</w:t>
            </w:r>
          </w:p>
        </w:tc>
      </w:tr>
    </w:tbl>
    <w:p w14:paraId="2851E26E" w14:textId="77777777" w:rsidR="0044797E" w:rsidRPr="00D56C97" w:rsidRDefault="0044797E" w:rsidP="00442731">
      <w:pPr>
        <w:pStyle w:val="142"/>
        <w:ind w:left="1216" w:hangingChars="500" w:hanging="1216"/>
        <w:jc w:val="both"/>
      </w:pPr>
      <w:r w:rsidRPr="00D56C97">
        <w:rPr>
          <w:rFonts w:hint="eastAsia"/>
        </w:rPr>
        <w:t>說    明：</w:t>
      </w:r>
      <w:r>
        <w:rPr>
          <w:rFonts w:hint="eastAsia"/>
        </w:rPr>
        <w:t>據國際貿易署說明表內</w:t>
      </w:r>
      <w:r w:rsidRPr="008B1C59">
        <w:rPr>
          <w:rFonts w:hint="eastAsia"/>
        </w:rPr>
        <w:t>申請補助金額</w:t>
      </w:r>
      <w:r>
        <w:rPr>
          <w:rFonts w:hint="eastAsia"/>
        </w:rPr>
        <w:t>，尚非核定金額。</w:t>
      </w:r>
    </w:p>
    <w:p w14:paraId="68685B0B" w14:textId="77777777" w:rsidR="0044797E" w:rsidRDefault="0044797E" w:rsidP="00442731">
      <w:pPr>
        <w:pStyle w:val="142"/>
        <w:ind w:left="1216" w:hangingChars="500" w:hanging="1216"/>
        <w:jc w:val="both"/>
      </w:pPr>
      <w:r w:rsidRPr="00D56C97">
        <w:rPr>
          <w:rFonts w:hint="eastAsia"/>
        </w:rPr>
        <w:t>資料來源：國際貿易署提供。</w:t>
      </w:r>
    </w:p>
    <w:p w14:paraId="0679A0F9" w14:textId="77777777" w:rsidR="0044797E" w:rsidRDefault="0044797E" w:rsidP="00442731">
      <w:pPr>
        <w:pStyle w:val="a5"/>
        <w:ind w:left="849" w:hanging="283"/>
        <w:rPr>
          <w:b/>
          <w:bCs/>
        </w:rPr>
      </w:pPr>
      <w:r w:rsidRPr="000D5D27">
        <w:rPr>
          <w:rFonts w:hint="eastAsia"/>
          <w:b/>
          <w:bCs/>
        </w:rPr>
        <w:t>(</w:t>
      </w:r>
      <w:r>
        <w:rPr>
          <w:rFonts w:hint="eastAsia"/>
          <w:b/>
          <w:bCs/>
        </w:rPr>
        <w:t>三</w:t>
      </w:r>
      <w:r w:rsidRPr="000D5D27">
        <w:rPr>
          <w:rFonts w:hint="eastAsia"/>
          <w:b/>
          <w:bCs/>
        </w:rPr>
        <w:t>)</w:t>
      </w:r>
      <w:r w:rsidRPr="003105CD">
        <w:rPr>
          <w:rFonts w:hint="eastAsia"/>
          <w:b/>
          <w:bCs/>
        </w:rPr>
        <w:t>近期我國對</w:t>
      </w:r>
      <w:r>
        <w:rPr>
          <w:rFonts w:hint="eastAsia"/>
          <w:b/>
          <w:bCs/>
        </w:rPr>
        <w:t>部分</w:t>
      </w:r>
      <w:r w:rsidRPr="003105CD">
        <w:rPr>
          <w:rFonts w:hint="eastAsia"/>
          <w:b/>
          <w:bCs/>
        </w:rPr>
        <w:t>貿易國家(地區)出口</w:t>
      </w:r>
      <w:r>
        <w:rPr>
          <w:rFonts w:hint="eastAsia"/>
          <w:b/>
          <w:bCs/>
        </w:rPr>
        <w:t>呈下降趨勢，允待強化盤點對重點拓銷國家之產業政策、供應鏈合作及潛在商機</w:t>
      </w:r>
      <w:r w:rsidRPr="001F7380">
        <w:rPr>
          <w:rFonts w:hint="eastAsia"/>
          <w:b/>
          <w:bCs/>
        </w:rPr>
        <w:t>，</w:t>
      </w:r>
      <w:r>
        <w:rPr>
          <w:rFonts w:hint="eastAsia"/>
          <w:b/>
          <w:bCs/>
        </w:rPr>
        <w:t>並滾動檢討相關拓銷措施，俾精準切合市場需求</w:t>
      </w:r>
    </w:p>
    <w:p w14:paraId="03211A1F" w14:textId="77777777" w:rsidR="0044797E" w:rsidRDefault="0044797E" w:rsidP="00442731">
      <w:pPr>
        <w:pStyle w:val="21"/>
        <w:ind w:left="850" w:firstLine="566"/>
      </w:pPr>
      <w:r w:rsidRPr="00D61A0F">
        <w:rPr>
          <w:rFonts w:hint="eastAsia"/>
        </w:rPr>
        <w:t>據財政部114年8月海關進出口貿易初步統計資料，我國出口自112年11月起連續22個月正成長，114年1至8月出口總額達3,984.3億美元，較上年同期成長29.2%(詳表</w:t>
      </w:r>
      <w:r>
        <w:rPr>
          <w:rFonts w:hint="eastAsia"/>
        </w:rPr>
        <w:t>4</w:t>
      </w:r>
      <w:r w:rsidRPr="00D61A0F">
        <w:rPr>
          <w:rFonts w:hint="eastAsia"/>
        </w:rPr>
        <w:t>)，主要係受惠於人工智慧等創新應用驅動之需求持續熱絡，加以科技新品備貨動能升溫等影響；在出口市場結構方面，累計114年1至8月對美出口占比成長至29.4%，超越中國大陸及香港，</w:t>
      </w:r>
      <w:r>
        <w:rPr>
          <w:rFonts w:hint="eastAsia"/>
        </w:rPr>
        <w:t>美國已</w:t>
      </w:r>
      <w:r w:rsidRPr="00D61A0F">
        <w:rPr>
          <w:rFonts w:hint="eastAsia"/>
        </w:rPr>
        <w:t>躍居我國最大出口市場</w:t>
      </w:r>
      <w:r>
        <w:rPr>
          <w:rFonts w:hint="eastAsia"/>
        </w:rPr>
        <w:t>。</w:t>
      </w:r>
    </w:p>
    <w:p w14:paraId="27F3CA71" w14:textId="77777777" w:rsidR="0044797E" w:rsidRDefault="0044797E" w:rsidP="00442731">
      <w:pPr>
        <w:pStyle w:val="21"/>
        <w:ind w:left="850" w:firstLine="566"/>
      </w:pPr>
      <w:r w:rsidRPr="002E77E2">
        <w:rPr>
          <w:rFonts w:hint="eastAsia"/>
        </w:rPr>
        <w:t>又觀察近期我國對主要貿易國家(地區)出口增減情形，累計114年1至8月</w:t>
      </w:r>
      <w:r>
        <w:rPr>
          <w:rFonts w:hint="eastAsia"/>
        </w:rPr>
        <w:t>底止</w:t>
      </w:r>
      <w:r w:rsidRPr="002E77E2">
        <w:rPr>
          <w:rFonts w:hint="eastAsia"/>
        </w:rPr>
        <w:t>我國對美國、東協、南韓、中國大陸及香港、日本出口年增率各達55.3%、38.2%、25.8%、14.5%及13.3%，均為雙位數成長，惟對歐洲出口則年減6.7%；另對新南向18國114年累計1至8月</w:t>
      </w:r>
      <w:r>
        <w:rPr>
          <w:rFonts w:hint="eastAsia"/>
        </w:rPr>
        <w:t>底</w:t>
      </w:r>
      <w:r w:rsidRPr="002E77E2">
        <w:rPr>
          <w:rFonts w:hint="eastAsia"/>
        </w:rPr>
        <w:t>止</w:t>
      </w:r>
      <w:r>
        <w:rPr>
          <w:rFonts w:hint="eastAsia"/>
        </w:rPr>
        <w:t>整體</w:t>
      </w:r>
      <w:r w:rsidRPr="002E77E2">
        <w:rPr>
          <w:rFonts w:hint="eastAsia"/>
        </w:rPr>
        <w:t>出口年增率為33.2%，惟其中對澳大利亞及紐西蘭出口則自112年至114年累計1至8月底止均為負成長(詳表</w:t>
      </w:r>
      <w:r>
        <w:rPr>
          <w:rFonts w:hint="eastAsia"/>
        </w:rPr>
        <w:t>5</w:t>
      </w:r>
      <w:r w:rsidRPr="002E77E2">
        <w:rPr>
          <w:rFonts w:hint="eastAsia"/>
        </w:rPr>
        <w:t>)。鑑於對外貿易為我國經濟發展之主要動力，而近期我國對部分國家(地區)出口金額呈下降趨勢，</w:t>
      </w:r>
      <w:r w:rsidRPr="004231AE">
        <w:rPr>
          <w:rFonts w:hint="eastAsia"/>
        </w:rPr>
        <w:t>允待強化盤點</w:t>
      </w:r>
      <w:r>
        <w:rPr>
          <w:rFonts w:hint="eastAsia"/>
        </w:rPr>
        <w:t>美國關稅變革對我國貿易版圖之優劣勢變化，並</w:t>
      </w:r>
      <w:r w:rsidRPr="004231AE">
        <w:rPr>
          <w:rFonts w:hint="eastAsia"/>
        </w:rPr>
        <w:t>研析</w:t>
      </w:r>
      <w:r>
        <w:rPr>
          <w:rFonts w:hint="eastAsia"/>
        </w:rPr>
        <w:t>對</w:t>
      </w:r>
      <w:r w:rsidRPr="004231AE">
        <w:rPr>
          <w:rFonts w:hint="eastAsia"/>
        </w:rPr>
        <w:t>重點拓銷國家之產業政策、供應鏈合作及潛在商機，</w:t>
      </w:r>
      <w:r w:rsidRPr="002E77E2">
        <w:rPr>
          <w:rFonts w:hint="eastAsia"/>
        </w:rPr>
        <w:t>滾</w:t>
      </w:r>
      <w:r w:rsidRPr="002E77E2">
        <w:rPr>
          <w:rFonts w:hint="eastAsia"/>
        </w:rPr>
        <w:lastRenderedPageBreak/>
        <w:t>動檢討相關拓銷措施</w:t>
      </w:r>
      <w:r>
        <w:rPr>
          <w:rFonts w:hint="eastAsia"/>
        </w:rPr>
        <w:t>，</w:t>
      </w:r>
      <w:r w:rsidRPr="004231AE">
        <w:rPr>
          <w:rFonts w:hint="eastAsia"/>
        </w:rPr>
        <w:t>俾精準切合</w:t>
      </w:r>
      <w:r>
        <w:rPr>
          <w:rFonts w:hint="eastAsia"/>
        </w:rPr>
        <w:t>國際</w:t>
      </w:r>
      <w:r w:rsidRPr="004231AE">
        <w:rPr>
          <w:rFonts w:hint="eastAsia"/>
        </w:rPr>
        <w:t>市場需求</w:t>
      </w:r>
      <w:r w:rsidRPr="002E77E2">
        <w:rPr>
          <w:rFonts w:hint="eastAsia"/>
        </w:rPr>
        <w:t>及開拓多元市場，以</w:t>
      </w:r>
      <w:r>
        <w:rPr>
          <w:rFonts w:hint="eastAsia"/>
        </w:rPr>
        <w:t>協助</w:t>
      </w:r>
      <w:r w:rsidRPr="002E77E2">
        <w:rPr>
          <w:rFonts w:hint="eastAsia"/>
        </w:rPr>
        <w:t>產業因應國際經貿情勢挑戰。</w:t>
      </w:r>
    </w:p>
    <w:p w14:paraId="4EAA06DA" w14:textId="77777777" w:rsidR="0044797E" w:rsidRDefault="0044797E" w:rsidP="00442731">
      <w:pPr>
        <w:pStyle w:val="142"/>
        <w:spacing w:line="500" w:lineRule="exact"/>
        <w:ind w:leftChars="-150" w:left="-425" w:rightChars="-131" w:right="-371"/>
        <w:rPr>
          <w:szCs w:val="24"/>
        </w:rPr>
      </w:pPr>
      <w:r w:rsidRPr="000E38F6">
        <w:rPr>
          <w:rFonts w:hint="eastAsia"/>
          <w:b/>
          <w:bCs/>
          <w:sz w:val="28"/>
          <w:szCs w:val="32"/>
        </w:rPr>
        <w:t>表</w:t>
      </w:r>
      <w:r>
        <w:rPr>
          <w:rFonts w:hint="eastAsia"/>
          <w:b/>
          <w:bCs/>
          <w:sz w:val="28"/>
          <w:szCs w:val="32"/>
        </w:rPr>
        <w:t>4</w:t>
      </w:r>
      <w:r w:rsidRPr="000E38F6">
        <w:rPr>
          <w:rFonts w:hint="eastAsia"/>
          <w:b/>
          <w:bCs/>
          <w:sz w:val="28"/>
          <w:szCs w:val="32"/>
        </w:rPr>
        <w:t xml:space="preserve"> 近年我國對主要貿易地區(國家)之出口情形</w:t>
      </w:r>
      <w:r>
        <w:rPr>
          <w:rFonts w:hint="eastAsia"/>
          <w:b/>
          <w:bCs/>
          <w:sz w:val="28"/>
          <w:szCs w:val="32"/>
        </w:rPr>
        <w:t>表</w:t>
      </w:r>
      <w:r w:rsidRPr="00C108DB">
        <w:rPr>
          <w:rFonts w:hint="eastAsia"/>
          <w:szCs w:val="24"/>
        </w:rPr>
        <w:t xml:space="preserve">   </w:t>
      </w:r>
      <w:r>
        <w:rPr>
          <w:rFonts w:hint="eastAsia"/>
          <w:szCs w:val="24"/>
        </w:rPr>
        <w:t xml:space="preserve">      </w:t>
      </w:r>
      <w:r w:rsidRPr="00C108DB">
        <w:rPr>
          <w:rFonts w:hint="eastAsia"/>
          <w:szCs w:val="24"/>
        </w:rPr>
        <w:t xml:space="preserve"> 單位：億美元；%</w:t>
      </w:r>
    </w:p>
    <w:tbl>
      <w:tblPr>
        <w:tblW w:w="9225" w:type="dxa"/>
        <w:tblInd w:w="-3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86"/>
        <w:gridCol w:w="672"/>
        <w:gridCol w:w="504"/>
        <w:gridCol w:w="613"/>
        <w:gridCol w:w="614"/>
        <w:gridCol w:w="613"/>
        <w:gridCol w:w="614"/>
        <w:gridCol w:w="613"/>
        <w:gridCol w:w="614"/>
        <w:gridCol w:w="614"/>
        <w:gridCol w:w="613"/>
        <w:gridCol w:w="614"/>
        <w:gridCol w:w="613"/>
        <w:gridCol w:w="614"/>
        <w:gridCol w:w="614"/>
      </w:tblGrid>
      <w:tr w:rsidR="0044797E" w:rsidRPr="0047191F" w14:paraId="2BD7E1F1" w14:textId="77777777" w:rsidTr="00442731">
        <w:trPr>
          <w:trHeight w:val="283"/>
          <w:tblHeader/>
        </w:trPr>
        <w:tc>
          <w:tcPr>
            <w:tcW w:w="686" w:type="dxa"/>
            <w:vMerge w:val="restart"/>
            <w:shd w:val="clear" w:color="auto" w:fill="auto"/>
            <w:vAlign w:val="center"/>
          </w:tcPr>
          <w:p w14:paraId="6BD5B3B5" w14:textId="77777777" w:rsidR="0044797E" w:rsidRPr="0047191F" w:rsidRDefault="0044797E">
            <w:pPr>
              <w:pStyle w:val="142"/>
              <w:jc w:val="center"/>
              <w:rPr>
                <w:spacing w:val="-20"/>
                <w:sz w:val="22"/>
                <w:szCs w:val="22"/>
              </w:rPr>
            </w:pPr>
            <w:r w:rsidRPr="0047191F">
              <w:rPr>
                <w:rFonts w:hint="eastAsia"/>
                <w:spacing w:val="-20"/>
                <w:sz w:val="22"/>
                <w:szCs w:val="22"/>
              </w:rPr>
              <w:t>年度及項目</w:t>
            </w:r>
          </w:p>
        </w:tc>
        <w:tc>
          <w:tcPr>
            <w:tcW w:w="672" w:type="dxa"/>
            <w:vMerge w:val="restart"/>
            <w:shd w:val="clear" w:color="auto" w:fill="auto"/>
            <w:vAlign w:val="center"/>
          </w:tcPr>
          <w:p w14:paraId="005C10C8" w14:textId="77777777" w:rsidR="0044797E" w:rsidRPr="0047191F" w:rsidRDefault="0044797E">
            <w:pPr>
              <w:pStyle w:val="142"/>
              <w:jc w:val="center"/>
              <w:rPr>
                <w:spacing w:val="-20"/>
                <w:sz w:val="22"/>
                <w:szCs w:val="22"/>
              </w:rPr>
            </w:pPr>
            <w:r w:rsidRPr="0047191F">
              <w:rPr>
                <w:rFonts w:hint="eastAsia"/>
                <w:spacing w:val="-20"/>
                <w:sz w:val="22"/>
                <w:szCs w:val="22"/>
              </w:rPr>
              <w:t>出口</w:t>
            </w:r>
          </w:p>
          <w:p w14:paraId="66FC7D07" w14:textId="77777777" w:rsidR="0044797E" w:rsidRPr="0047191F" w:rsidRDefault="0044797E">
            <w:pPr>
              <w:pStyle w:val="142"/>
              <w:jc w:val="center"/>
              <w:rPr>
                <w:spacing w:val="-20"/>
                <w:sz w:val="22"/>
                <w:szCs w:val="22"/>
              </w:rPr>
            </w:pPr>
            <w:r w:rsidRPr="0047191F">
              <w:rPr>
                <w:rFonts w:hint="eastAsia"/>
                <w:spacing w:val="-20"/>
                <w:sz w:val="22"/>
                <w:szCs w:val="22"/>
              </w:rPr>
              <w:t>總額</w:t>
            </w:r>
          </w:p>
        </w:tc>
        <w:tc>
          <w:tcPr>
            <w:tcW w:w="504" w:type="dxa"/>
            <w:vMerge w:val="restart"/>
            <w:shd w:val="clear" w:color="auto" w:fill="auto"/>
            <w:vAlign w:val="center"/>
          </w:tcPr>
          <w:p w14:paraId="7F557478" w14:textId="77777777" w:rsidR="0044797E" w:rsidRPr="0047191F" w:rsidRDefault="0044797E" w:rsidP="00442731">
            <w:pPr>
              <w:pStyle w:val="142"/>
              <w:spacing w:line="220" w:lineRule="exact"/>
              <w:jc w:val="center"/>
              <w:rPr>
                <w:spacing w:val="-20"/>
                <w:sz w:val="22"/>
                <w:szCs w:val="22"/>
              </w:rPr>
            </w:pPr>
            <w:r w:rsidRPr="0047191F">
              <w:rPr>
                <w:rFonts w:hint="eastAsia"/>
                <w:spacing w:val="-20"/>
                <w:sz w:val="22"/>
                <w:szCs w:val="22"/>
              </w:rPr>
              <w:t>較上年同期增減率</w:t>
            </w:r>
          </w:p>
        </w:tc>
        <w:tc>
          <w:tcPr>
            <w:tcW w:w="7363" w:type="dxa"/>
            <w:gridSpan w:val="12"/>
            <w:shd w:val="clear" w:color="auto" w:fill="auto"/>
            <w:vAlign w:val="center"/>
          </w:tcPr>
          <w:p w14:paraId="0C6222A6" w14:textId="77777777" w:rsidR="0044797E" w:rsidRPr="0047191F" w:rsidRDefault="0044797E" w:rsidP="00442731">
            <w:pPr>
              <w:pStyle w:val="142"/>
              <w:jc w:val="center"/>
              <w:rPr>
                <w:spacing w:val="-20"/>
                <w:sz w:val="22"/>
                <w:szCs w:val="22"/>
              </w:rPr>
            </w:pPr>
            <w:r w:rsidRPr="0047191F">
              <w:rPr>
                <w:rFonts w:hint="eastAsia"/>
                <w:spacing w:val="-20"/>
                <w:sz w:val="22"/>
                <w:szCs w:val="22"/>
              </w:rPr>
              <w:t>出口地區(國家)</w:t>
            </w:r>
          </w:p>
        </w:tc>
      </w:tr>
      <w:tr w:rsidR="0044797E" w:rsidRPr="0047191F" w14:paraId="3A213B35" w14:textId="77777777" w:rsidTr="00442731">
        <w:trPr>
          <w:trHeight w:val="283"/>
          <w:tblHeader/>
        </w:trPr>
        <w:tc>
          <w:tcPr>
            <w:tcW w:w="686" w:type="dxa"/>
            <w:vMerge/>
            <w:shd w:val="clear" w:color="auto" w:fill="auto"/>
            <w:vAlign w:val="center"/>
          </w:tcPr>
          <w:p w14:paraId="1403B7C4" w14:textId="77777777" w:rsidR="0044797E" w:rsidRPr="0047191F" w:rsidRDefault="0044797E">
            <w:pPr>
              <w:pStyle w:val="142"/>
              <w:jc w:val="center"/>
              <w:rPr>
                <w:spacing w:val="-20"/>
                <w:sz w:val="22"/>
                <w:szCs w:val="22"/>
              </w:rPr>
            </w:pPr>
          </w:p>
        </w:tc>
        <w:tc>
          <w:tcPr>
            <w:tcW w:w="672" w:type="dxa"/>
            <w:vMerge/>
            <w:shd w:val="clear" w:color="auto" w:fill="auto"/>
            <w:vAlign w:val="center"/>
          </w:tcPr>
          <w:p w14:paraId="6DAD8C2E" w14:textId="77777777" w:rsidR="0044797E" w:rsidRPr="0047191F" w:rsidRDefault="0044797E">
            <w:pPr>
              <w:pStyle w:val="142"/>
              <w:jc w:val="center"/>
              <w:rPr>
                <w:spacing w:val="-20"/>
                <w:sz w:val="22"/>
                <w:szCs w:val="22"/>
              </w:rPr>
            </w:pPr>
          </w:p>
        </w:tc>
        <w:tc>
          <w:tcPr>
            <w:tcW w:w="504" w:type="dxa"/>
            <w:vMerge/>
            <w:shd w:val="clear" w:color="auto" w:fill="auto"/>
            <w:vAlign w:val="center"/>
          </w:tcPr>
          <w:p w14:paraId="35E7A078" w14:textId="77777777" w:rsidR="0044797E" w:rsidRPr="0047191F" w:rsidRDefault="0044797E">
            <w:pPr>
              <w:pStyle w:val="142"/>
              <w:jc w:val="center"/>
              <w:rPr>
                <w:spacing w:val="-20"/>
                <w:sz w:val="22"/>
                <w:szCs w:val="22"/>
              </w:rPr>
            </w:pPr>
          </w:p>
        </w:tc>
        <w:tc>
          <w:tcPr>
            <w:tcW w:w="1227" w:type="dxa"/>
            <w:gridSpan w:val="2"/>
            <w:shd w:val="clear" w:color="auto" w:fill="auto"/>
            <w:vAlign w:val="center"/>
          </w:tcPr>
          <w:p w14:paraId="1203FAD5" w14:textId="77777777" w:rsidR="0044797E" w:rsidRPr="0047191F" w:rsidRDefault="0044797E">
            <w:pPr>
              <w:pStyle w:val="142"/>
              <w:jc w:val="center"/>
              <w:rPr>
                <w:spacing w:val="-30"/>
                <w:sz w:val="22"/>
                <w:szCs w:val="22"/>
              </w:rPr>
            </w:pPr>
            <w:r w:rsidRPr="0047191F">
              <w:rPr>
                <w:rFonts w:hint="eastAsia"/>
                <w:spacing w:val="-30"/>
                <w:sz w:val="22"/>
                <w:szCs w:val="22"/>
              </w:rPr>
              <w:t>中國大陸及香港</w:t>
            </w:r>
          </w:p>
        </w:tc>
        <w:tc>
          <w:tcPr>
            <w:tcW w:w="1227" w:type="dxa"/>
            <w:gridSpan w:val="2"/>
            <w:shd w:val="clear" w:color="auto" w:fill="auto"/>
            <w:vAlign w:val="center"/>
          </w:tcPr>
          <w:p w14:paraId="3DBA6BAF" w14:textId="77777777" w:rsidR="0044797E" w:rsidRPr="0047191F" w:rsidRDefault="0044797E">
            <w:pPr>
              <w:pStyle w:val="142"/>
              <w:jc w:val="center"/>
              <w:rPr>
                <w:spacing w:val="-20"/>
                <w:sz w:val="22"/>
                <w:szCs w:val="22"/>
              </w:rPr>
            </w:pPr>
            <w:r w:rsidRPr="0047191F">
              <w:rPr>
                <w:rFonts w:hint="eastAsia"/>
                <w:spacing w:val="-20"/>
                <w:sz w:val="22"/>
                <w:szCs w:val="22"/>
              </w:rPr>
              <w:t>美國</w:t>
            </w:r>
          </w:p>
        </w:tc>
        <w:tc>
          <w:tcPr>
            <w:tcW w:w="1227" w:type="dxa"/>
            <w:gridSpan w:val="2"/>
            <w:shd w:val="clear" w:color="auto" w:fill="auto"/>
            <w:vAlign w:val="center"/>
          </w:tcPr>
          <w:p w14:paraId="33C1FC28" w14:textId="77777777" w:rsidR="0044797E" w:rsidRPr="0047191F" w:rsidRDefault="0044797E">
            <w:pPr>
              <w:pStyle w:val="142"/>
              <w:jc w:val="center"/>
              <w:rPr>
                <w:spacing w:val="-20"/>
                <w:sz w:val="22"/>
                <w:szCs w:val="22"/>
              </w:rPr>
            </w:pPr>
            <w:r w:rsidRPr="0047191F">
              <w:rPr>
                <w:rFonts w:hint="eastAsia"/>
                <w:spacing w:val="-20"/>
                <w:sz w:val="22"/>
                <w:szCs w:val="22"/>
              </w:rPr>
              <w:t>東協</w:t>
            </w:r>
          </w:p>
        </w:tc>
        <w:tc>
          <w:tcPr>
            <w:tcW w:w="1227" w:type="dxa"/>
            <w:gridSpan w:val="2"/>
            <w:shd w:val="clear" w:color="auto" w:fill="auto"/>
            <w:vAlign w:val="center"/>
          </w:tcPr>
          <w:p w14:paraId="33F34D5E" w14:textId="77777777" w:rsidR="0044797E" w:rsidRPr="0047191F" w:rsidRDefault="0044797E">
            <w:pPr>
              <w:pStyle w:val="142"/>
              <w:jc w:val="center"/>
              <w:rPr>
                <w:spacing w:val="-20"/>
                <w:sz w:val="22"/>
                <w:szCs w:val="22"/>
              </w:rPr>
            </w:pPr>
            <w:r w:rsidRPr="0047191F">
              <w:rPr>
                <w:rFonts w:hint="eastAsia"/>
                <w:spacing w:val="-20"/>
                <w:sz w:val="22"/>
                <w:szCs w:val="22"/>
              </w:rPr>
              <w:t>歐洲</w:t>
            </w:r>
          </w:p>
        </w:tc>
        <w:tc>
          <w:tcPr>
            <w:tcW w:w="1227" w:type="dxa"/>
            <w:gridSpan w:val="2"/>
            <w:vAlign w:val="center"/>
          </w:tcPr>
          <w:p w14:paraId="17EBE9E4" w14:textId="77777777" w:rsidR="0044797E" w:rsidRPr="0047191F" w:rsidRDefault="0044797E" w:rsidP="00442731">
            <w:pPr>
              <w:pStyle w:val="142"/>
              <w:jc w:val="center"/>
              <w:rPr>
                <w:spacing w:val="-20"/>
                <w:sz w:val="22"/>
                <w:szCs w:val="22"/>
              </w:rPr>
            </w:pPr>
            <w:r w:rsidRPr="0047191F">
              <w:rPr>
                <w:rFonts w:hint="eastAsia"/>
                <w:spacing w:val="-20"/>
                <w:sz w:val="22"/>
                <w:szCs w:val="22"/>
              </w:rPr>
              <w:t>日本</w:t>
            </w:r>
          </w:p>
        </w:tc>
        <w:tc>
          <w:tcPr>
            <w:tcW w:w="1228" w:type="dxa"/>
            <w:gridSpan w:val="2"/>
            <w:vAlign w:val="center"/>
          </w:tcPr>
          <w:p w14:paraId="50788208" w14:textId="77777777" w:rsidR="0044797E" w:rsidRPr="0047191F" w:rsidRDefault="0044797E" w:rsidP="00442731">
            <w:pPr>
              <w:pStyle w:val="142"/>
              <w:jc w:val="center"/>
              <w:rPr>
                <w:spacing w:val="-20"/>
                <w:sz w:val="22"/>
                <w:szCs w:val="22"/>
              </w:rPr>
            </w:pPr>
            <w:r w:rsidRPr="0047191F">
              <w:rPr>
                <w:rFonts w:hint="eastAsia"/>
                <w:spacing w:val="-20"/>
                <w:sz w:val="22"/>
                <w:szCs w:val="22"/>
              </w:rPr>
              <w:t>南韓</w:t>
            </w:r>
          </w:p>
        </w:tc>
      </w:tr>
      <w:tr w:rsidR="0044797E" w:rsidRPr="0047191F" w14:paraId="705803C7" w14:textId="77777777" w:rsidTr="00442731">
        <w:trPr>
          <w:trHeight w:val="283"/>
          <w:tblHeader/>
        </w:trPr>
        <w:tc>
          <w:tcPr>
            <w:tcW w:w="686" w:type="dxa"/>
            <w:vMerge/>
            <w:shd w:val="clear" w:color="auto" w:fill="auto"/>
            <w:vAlign w:val="center"/>
          </w:tcPr>
          <w:p w14:paraId="27E932FA" w14:textId="77777777" w:rsidR="0044797E" w:rsidRPr="0047191F" w:rsidRDefault="0044797E" w:rsidP="00442731">
            <w:pPr>
              <w:pStyle w:val="142"/>
              <w:jc w:val="center"/>
              <w:rPr>
                <w:spacing w:val="-20"/>
                <w:sz w:val="22"/>
                <w:szCs w:val="22"/>
              </w:rPr>
            </w:pPr>
          </w:p>
        </w:tc>
        <w:tc>
          <w:tcPr>
            <w:tcW w:w="672" w:type="dxa"/>
            <w:vMerge/>
            <w:shd w:val="clear" w:color="auto" w:fill="auto"/>
            <w:vAlign w:val="center"/>
          </w:tcPr>
          <w:p w14:paraId="385568AD" w14:textId="77777777" w:rsidR="0044797E" w:rsidRPr="0047191F" w:rsidRDefault="0044797E" w:rsidP="00442731">
            <w:pPr>
              <w:pStyle w:val="142"/>
              <w:jc w:val="center"/>
              <w:rPr>
                <w:spacing w:val="-20"/>
                <w:sz w:val="22"/>
                <w:szCs w:val="22"/>
              </w:rPr>
            </w:pPr>
          </w:p>
        </w:tc>
        <w:tc>
          <w:tcPr>
            <w:tcW w:w="504" w:type="dxa"/>
            <w:vMerge/>
            <w:shd w:val="clear" w:color="auto" w:fill="auto"/>
            <w:vAlign w:val="center"/>
          </w:tcPr>
          <w:p w14:paraId="3F9D961B" w14:textId="77777777" w:rsidR="0044797E" w:rsidRPr="0047191F" w:rsidRDefault="0044797E" w:rsidP="00442731">
            <w:pPr>
              <w:pStyle w:val="142"/>
              <w:jc w:val="center"/>
              <w:rPr>
                <w:spacing w:val="-20"/>
                <w:sz w:val="22"/>
                <w:szCs w:val="22"/>
              </w:rPr>
            </w:pPr>
          </w:p>
        </w:tc>
        <w:tc>
          <w:tcPr>
            <w:tcW w:w="613" w:type="dxa"/>
            <w:shd w:val="clear" w:color="auto" w:fill="auto"/>
            <w:vAlign w:val="center"/>
          </w:tcPr>
          <w:p w14:paraId="1B945ACF" w14:textId="77777777" w:rsidR="0044797E" w:rsidRPr="0047191F" w:rsidRDefault="0044797E" w:rsidP="00442731">
            <w:pPr>
              <w:pStyle w:val="142"/>
              <w:jc w:val="center"/>
              <w:rPr>
                <w:spacing w:val="-20"/>
                <w:sz w:val="22"/>
                <w:szCs w:val="22"/>
              </w:rPr>
            </w:pPr>
            <w:r w:rsidRPr="0047191F">
              <w:rPr>
                <w:rFonts w:hint="eastAsia"/>
                <w:spacing w:val="-20"/>
                <w:sz w:val="22"/>
                <w:szCs w:val="22"/>
              </w:rPr>
              <w:t>金額</w:t>
            </w:r>
          </w:p>
        </w:tc>
        <w:tc>
          <w:tcPr>
            <w:tcW w:w="614" w:type="dxa"/>
            <w:shd w:val="clear" w:color="auto" w:fill="auto"/>
            <w:vAlign w:val="center"/>
          </w:tcPr>
          <w:p w14:paraId="256C783D" w14:textId="77777777" w:rsidR="0044797E" w:rsidRPr="0047191F" w:rsidRDefault="0044797E" w:rsidP="00442731">
            <w:pPr>
              <w:pStyle w:val="142"/>
              <w:jc w:val="center"/>
              <w:rPr>
                <w:spacing w:val="-20"/>
                <w:sz w:val="22"/>
                <w:szCs w:val="22"/>
              </w:rPr>
            </w:pPr>
            <w:r w:rsidRPr="0047191F">
              <w:rPr>
                <w:rFonts w:hint="eastAsia"/>
                <w:spacing w:val="-20"/>
                <w:sz w:val="22"/>
                <w:szCs w:val="22"/>
              </w:rPr>
              <w:t>年增率</w:t>
            </w:r>
          </w:p>
        </w:tc>
        <w:tc>
          <w:tcPr>
            <w:tcW w:w="613" w:type="dxa"/>
            <w:shd w:val="clear" w:color="auto" w:fill="auto"/>
            <w:vAlign w:val="center"/>
          </w:tcPr>
          <w:p w14:paraId="4D4D891C" w14:textId="77777777" w:rsidR="0044797E" w:rsidRPr="0047191F" w:rsidRDefault="0044797E" w:rsidP="00442731">
            <w:pPr>
              <w:pStyle w:val="142"/>
              <w:jc w:val="center"/>
              <w:rPr>
                <w:spacing w:val="-20"/>
                <w:sz w:val="22"/>
                <w:szCs w:val="22"/>
              </w:rPr>
            </w:pPr>
            <w:r w:rsidRPr="0047191F">
              <w:rPr>
                <w:rFonts w:hint="eastAsia"/>
                <w:spacing w:val="-20"/>
                <w:sz w:val="22"/>
                <w:szCs w:val="22"/>
              </w:rPr>
              <w:t>金額</w:t>
            </w:r>
          </w:p>
        </w:tc>
        <w:tc>
          <w:tcPr>
            <w:tcW w:w="614" w:type="dxa"/>
            <w:shd w:val="clear" w:color="auto" w:fill="auto"/>
            <w:vAlign w:val="center"/>
          </w:tcPr>
          <w:p w14:paraId="3291E5EB" w14:textId="77777777" w:rsidR="0044797E" w:rsidRPr="0047191F" w:rsidRDefault="0044797E" w:rsidP="00442731">
            <w:pPr>
              <w:pStyle w:val="142"/>
              <w:jc w:val="center"/>
              <w:rPr>
                <w:spacing w:val="-20"/>
                <w:sz w:val="22"/>
                <w:szCs w:val="22"/>
              </w:rPr>
            </w:pPr>
            <w:r w:rsidRPr="0047191F">
              <w:rPr>
                <w:rFonts w:hint="eastAsia"/>
                <w:spacing w:val="-20"/>
                <w:sz w:val="22"/>
                <w:szCs w:val="22"/>
              </w:rPr>
              <w:t>年增率</w:t>
            </w:r>
          </w:p>
        </w:tc>
        <w:tc>
          <w:tcPr>
            <w:tcW w:w="613" w:type="dxa"/>
            <w:shd w:val="clear" w:color="auto" w:fill="auto"/>
            <w:vAlign w:val="center"/>
          </w:tcPr>
          <w:p w14:paraId="222E2DAF" w14:textId="77777777" w:rsidR="0044797E" w:rsidRPr="0047191F" w:rsidRDefault="0044797E" w:rsidP="00442731">
            <w:pPr>
              <w:pStyle w:val="142"/>
              <w:jc w:val="center"/>
              <w:rPr>
                <w:spacing w:val="-20"/>
                <w:sz w:val="22"/>
                <w:szCs w:val="22"/>
              </w:rPr>
            </w:pPr>
            <w:r w:rsidRPr="0047191F">
              <w:rPr>
                <w:rFonts w:hint="eastAsia"/>
                <w:spacing w:val="-20"/>
                <w:sz w:val="22"/>
                <w:szCs w:val="22"/>
              </w:rPr>
              <w:t>金額</w:t>
            </w:r>
          </w:p>
        </w:tc>
        <w:tc>
          <w:tcPr>
            <w:tcW w:w="614" w:type="dxa"/>
            <w:shd w:val="clear" w:color="auto" w:fill="auto"/>
            <w:vAlign w:val="center"/>
          </w:tcPr>
          <w:p w14:paraId="609B46B9" w14:textId="77777777" w:rsidR="0044797E" w:rsidRPr="0047191F" w:rsidRDefault="0044797E" w:rsidP="00442731">
            <w:pPr>
              <w:pStyle w:val="142"/>
              <w:jc w:val="center"/>
              <w:rPr>
                <w:spacing w:val="-20"/>
                <w:sz w:val="22"/>
                <w:szCs w:val="22"/>
              </w:rPr>
            </w:pPr>
            <w:r w:rsidRPr="0047191F">
              <w:rPr>
                <w:rFonts w:hint="eastAsia"/>
                <w:spacing w:val="-20"/>
                <w:sz w:val="22"/>
                <w:szCs w:val="22"/>
              </w:rPr>
              <w:t>年增率</w:t>
            </w:r>
          </w:p>
        </w:tc>
        <w:tc>
          <w:tcPr>
            <w:tcW w:w="614" w:type="dxa"/>
            <w:shd w:val="clear" w:color="auto" w:fill="auto"/>
            <w:vAlign w:val="center"/>
          </w:tcPr>
          <w:p w14:paraId="3FF5113B" w14:textId="77777777" w:rsidR="0044797E" w:rsidRPr="0047191F" w:rsidRDefault="0044797E" w:rsidP="00442731">
            <w:pPr>
              <w:pStyle w:val="142"/>
              <w:jc w:val="center"/>
              <w:rPr>
                <w:spacing w:val="-20"/>
                <w:sz w:val="22"/>
                <w:szCs w:val="22"/>
              </w:rPr>
            </w:pPr>
            <w:r w:rsidRPr="0047191F">
              <w:rPr>
                <w:rFonts w:hint="eastAsia"/>
                <w:spacing w:val="-20"/>
                <w:sz w:val="22"/>
                <w:szCs w:val="22"/>
              </w:rPr>
              <w:t>金額</w:t>
            </w:r>
          </w:p>
        </w:tc>
        <w:tc>
          <w:tcPr>
            <w:tcW w:w="613" w:type="dxa"/>
            <w:shd w:val="clear" w:color="auto" w:fill="auto"/>
            <w:vAlign w:val="center"/>
          </w:tcPr>
          <w:p w14:paraId="37A2DF19" w14:textId="77777777" w:rsidR="0044797E" w:rsidRPr="0047191F" w:rsidRDefault="0044797E" w:rsidP="00442731">
            <w:pPr>
              <w:pStyle w:val="142"/>
              <w:jc w:val="center"/>
              <w:rPr>
                <w:spacing w:val="-20"/>
                <w:sz w:val="22"/>
                <w:szCs w:val="22"/>
              </w:rPr>
            </w:pPr>
            <w:r w:rsidRPr="0047191F">
              <w:rPr>
                <w:rFonts w:hint="eastAsia"/>
                <w:spacing w:val="-20"/>
                <w:sz w:val="22"/>
                <w:szCs w:val="22"/>
              </w:rPr>
              <w:t>年增率</w:t>
            </w:r>
          </w:p>
        </w:tc>
        <w:tc>
          <w:tcPr>
            <w:tcW w:w="614" w:type="dxa"/>
            <w:vAlign w:val="center"/>
          </w:tcPr>
          <w:p w14:paraId="7E5593AD" w14:textId="77777777" w:rsidR="0044797E" w:rsidRPr="0047191F" w:rsidRDefault="0044797E" w:rsidP="00442731">
            <w:pPr>
              <w:pStyle w:val="142"/>
              <w:jc w:val="center"/>
              <w:rPr>
                <w:spacing w:val="-20"/>
                <w:sz w:val="22"/>
                <w:szCs w:val="22"/>
              </w:rPr>
            </w:pPr>
            <w:r w:rsidRPr="0047191F">
              <w:rPr>
                <w:rFonts w:hint="eastAsia"/>
                <w:spacing w:val="-20"/>
                <w:sz w:val="22"/>
                <w:szCs w:val="22"/>
              </w:rPr>
              <w:t>金額</w:t>
            </w:r>
          </w:p>
        </w:tc>
        <w:tc>
          <w:tcPr>
            <w:tcW w:w="613" w:type="dxa"/>
            <w:vAlign w:val="center"/>
          </w:tcPr>
          <w:p w14:paraId="340F4CA2" w14:textId="77777777" w:rsidR="0044797E" w:rsidRPr="0047191F" w:rsidRDefault="0044797E" w:rsidP="00442731">
            <w:pPr>
              <w:pStyle w:val="142"/>
              <w:jc w:val="center"/>
              <w:rPr>
                <w:spacing w:val="-20"/>
                <w:sz w:val="22"/>
                <w:szCs w:val="22"/>
              </w:rPr>
            </w:pPr>
            <w:r w:rsidRPr="0047191F">
              <w:rPr>
                <w:rFonts w:hint="eastAsia"/>
                <w:spacing w:val="-20"/>
                <w:sz w:val="22"/>
                <w:szCs w:val="22"/>
              </w:rPr>
              <w:t>年增率</w:t>
            </w:r>
          </w:p>
        </w:tc>
        <w:tc>
          <w:tcPr>
            <w:tcW w:w="614" w:type="dxa"/>
            <w:vAlign w:val="center"/>
          </w:tcPr>
          <w:p w14:paraId="49FBB533" w14:textId="77777777" w:rsidR="0044797E" w:rsidRPr="0047191F" w:rsidRDefault="0044797E" w:rsidP="00442731">
            <w:pPr>
              <w:pStyle w:val="142"/>
              <w:jc w:val="center"/>
              <w:rPr>
                <w:spacing w:val="-20"/>
                <w:sz w:val="22"/>
                <w:szCs w:val="22"/>
              </w:rPr>
            </w:pPr>
            <w:r w:rsidRPr="0047191F">
              <w:rPr>
                <w:rFonts w:hint="eastAsia"/>
                <w:spacing w:val="-20"/>
                <w:sz w:val="22"/>
                <w:szCs w:val="22"/>
              </w:rPr>
              <w:t>金額</w:t>
            </w:r>
          </w:p>
        </w:tc>
        <w:tc>
          <w:tcPr>
            <w:tcW w:w="614" w:type="dxa"/>
            <w:vAlign w:val="center"/>
          </w:tcPr>
          <w:p w14:paraId="586330E7" w14:textId="77777777" w:rsidR="0044797E" w:rsidRPr="0047191F" w:rsidRDefault="0044797E" w:rsidP="00442731">
            <w:pPr>
              <w:pStyle w:val="142"/>
              <w:jc w:val="center"/>
              <w:rPr>
                <w:spacing w:val="-20"/>
                <w:sz w:val="22"/>
                <w:szCs w:val="22"/>
              </w:rPr>
            </w:pPr>
            <w:r w:rsidRPr="0047191F">
              <w:rPr>
                <w:rFonts w:hint="eastAsia"/>
                <w:spacing w:val="-20"/>
                <w:sz w:val="22"/>
                <w:szCs w:val="22"/>
              </w:rPr>
              <w:t>年增率</w:t>
            </w:r>
          </w:p>
        </w:tc>
      </w:tr>
      <w:tr w:rsidR="0044797E" w:rsidRPr="0047191F" w14:paraId="4EC3DE1A" w14:textId="77777777" w:rsidTr="00442731">
        <w:trPr>
          <w:trHeight w:val="312"/>
        </w:trPr>
        <w:tc>
          <w:tcPr>
            <w:tcW w:w="686" w:type="dxa"/>
            <w:shd w:val="clear" w:color="auto" w:fill="auto"/>
            <w:vAlign w:val="center"/>
          </w:tcPr>
          <w:p w14:paraId="7B95DEC7" w14:textId="77777777" w:rsidR="0044797E" w:rsidRPr="0047191F" w:rsidRDefault="0044797E" w:rsidP="00442731">
            <w:pPr>
              <w:pStyle w:val="142"/>
              <w:jc w:val="center"/>
              <w:rPr>
                <w:spacing w:val="-24"/>
                <w:sz w:val="22"/>
                <w:szCs w:val="22"/>
              </w:rPr>
            </w:pPr>
            <w:r w:rsidRPr="0047191F">
              <w:rPr>
                <w:spacing w:val="-24"/>
                <w:sz w:val="22"/>
                <w:szCs w:val="22"/>
              </w:rPr>
              <w:t>109</w:t>
            </w:r>
          </w:p>
        </w:tc>
        <w:tc>
          <w:tcPr>
            <w:tcW w:w="672" w:type="dxa"/>
            <w:shd w:val="clear" w:color="auto" w:fill="auto"/>
            <w:vAlign w:val="center"/>
          </w:tcPr>
          <w:p w14:paraId="3F90714D" w14:textId="77777777" w:rsidR="0044797E" w:rsidRPr="0047191F" w:rsidRDefault="0044797E" w:rsidP="00442731">
            <w:pPr>
              <w:pStyle w:val="142"/>
              <w:jc w:val="right"/>
              <w:rPr>
                <w:spacing w:val="-24"/>
                <w:sz w:val="22"/>
                <w:szCs w:val="22"/>
              </w:rPr>
            </w:pPr>
            <w:r w:rsidRPr="0047191F">
              <w:rPr>
                <w:spacing w:val="-24"/>
                <w:sz w:val="22"/>
                <w:szCs w:val="22"/>
              </w:rPr>
              <w:t>3,451.3</w:t>
            </w:r>
          </w:p>
        </w:tc>
        <w:tc>
          <w:tcPr>
            <w:tcW w:w="504" w:type="dxa"/>
            <w:shd w:val="clear" w:color="auto" w:fill="auto"/>
            <w:vAlign w:val="center"/>
          </w:tcPr>
          <w:p w14:paraId="23577E4D" w14:textId="77777777" w:rsidR="0044797E" w:rsidRPr="0047191F" w:rsidRDefault="0044797E" w:rsidP="00442731">
            <w:pPr>
              <w:pStyle w:val="142"/>
              <w:jc w:val="right"/>
              <w:rPr>
                <w:spacing w:val="-24"/>
                <w:sz w:val="22"/>
                <w:szCs w:val="22"/>
              </w:rPr>
            </w:pPr>
            <w:r w:rsidRPr="0047191F">
              <w:rPr>
                <w:spacing w:val="-24"/>
                <w:sz w:val="22"/>
                <w:szCs w:val="22"/>
              </w:rPr>
              <w:t>4.9</w:t>
            </w:r>
          </w:p>
        </w:tc>
        <w:tc>
          <w:tcPr>
            <w:tcW w:w="613" w:type="dxa"/>
            <w:shd w:val="clear" w:color="auto" w:fill="auto"/>
            <w:vAlign w:val="center"/>
          </w:tcPr>
          <w:p w14:paraId="6E9515F4" w14:textId="77777777" w:rsidR="0044797E" w:rsidRPr="0047191F" w:rsidRDefault="0044797E" w:rsidP="00442731">
            <w:pPr>
              <w:pStyle w:val="142"/>
              <w:jc w:val="right"/>
              <w:rPr>
                <w:spacing w:val="-32"/>
                <w:sz w:val="22"/>
                <w:szCs w:val="22"/>
              </w:rPr>
            </w:pPr>
            <w:r w:rsidRPr="0047191F">
              <w:rPr>
                <w:spacing w:val="-32"/>
                <w:sz w:val="22"/>
                <w:szCs w:val="22"/>
              </w:rPr>
              <w:t>1,513.8</w:t>
            </w:r>
          </w:p>
        </w:tc>
        <w:tc>
          <w:tcPr>
            <w:tcW w:w="614" w:type="dxa"/>
            <w:shd w:val="clear" w:color="auto" w:fill="auto"/>
            <w:vAlign w:val="center"/>
          </w:tcPr>
          <w:p w14:paraId="68782481" w14:textId="77777777" w:rsidR="0044797E" w:rsidRPr="0047191F" w:rsidRDefault="0044797E" w:rsidP="00442731">
            <w:pPr>
              <w:pStyle w:val="142"/>
              <w:jc w:val="right"/>
              <w:rPr>
                <w:spacing w:val="-24"/>
                <w:sz w:val="22"/>
                <w:szCs w:val="22"/>
              </w:rPr>
            </w:pPr>
            <w:r w:rsidRPr="0047191F">
              <w:rPr>
                <w:rFonts w:hint="eastAsia"/>
                <w:spacing w:val="-24"/>
                <w:sz w:val="22"/>
                <w:szCs w:val="22"/>
              </w:rPr>
              <w:t>14.6</w:t>
            </w:r>
          </w:p>
        </w:tc>
        <w:tc>
          <w:tcPr>
            <w:tcW w:w="613" w:type="dxa"/>
            <w:shd w:val="clear" w:color="auto" w:fill="auto"/>
            <w:vAlign w:val="center"/>
          </w:tcPr>
          <w:p w14:paraId="641D543C" w14:textId="77777777" w:rsidR="0044797E" w:rsidRPr="0047191F" w:rsidRDefault="0044797E" w:rsidP="00442731">
            <w:pPr>
              <w:pStyle w:val="142"/>
              <w:jc w:val="right"/>
              <w:rPr>
                <w:spacing w:val="-24"/>
                <w:sz w:val="22"/>
                <w:szCs w:val="22"/>
              </w:rPr>
            </w:pPr>
            <w:r w:rsidRPr="0047191F">
              <w:rPr>
                <w:spacing w:val="-24"/>
                <w:sz w:val="22"/>
                <w:szCs w:val="22"/>
              </w:rPr>
              <w:t>505.5</w:t>
            </w:r>
          </w:p>
        </w:tc>
        <w:tc>
          <w:tcPr>
            <w:tcW w:w="614" w:type="dxa"/>
            <w:shd w:val="clear" w:color="auto" w:fill="auto"/>
            <w:vAlign w:val="center"/>
          </w:tcPr>
          <w:p w14:paraId="543566CD" w14:textId="77777777" w:rsidR="0044797E" w:rsidRPr="0047191F" w:rsidRDefault="0044797E" w:rsidP="00442731">
            <w:pPr>
              <w:pStyle w:val="142"/>
              <w:jc w:val="right"/>
              <w:rPr>
                <w:spacing w:val="-24"/>
                <w:sz w:val="22"/>
                <w:szCs w:val="22"/>
              </w:rPr>
            </w:pPr>
            <w:r w:rsidRPr="0047191F">
              <w:rPr>
                <w:rFonts w:hint="eastAsia"/>
                <w:spacing w:val="-24"/>
                <w:sz w:val="22"/>
                <w:szCs w:val="22"/>
              </w:rPr>
              <w:t>9.3</w:t>
            </w:r>
          </w:p>
        </w:tc>
        <w:tc>
          <w:tcPr>
            <w:tcW w:w="613" w:type="dxa"/>
            <w:shd w:val="clear" w:color="auto" w:fill="auto"/>
            <w:vAlign w:val="center"/>
          </w:tcPr>
          <w:p w14:paraId="1FB59A9F" w14:textId="77777777" w:rsidR="0044797E" w:rsidRPr="0047191F" w:rsidRDefault="0044797E" w:rsidP="00442731">
            <w:pPr>
              <w:pStyle w:val="142"/>
              <w:jc w:val="right"/>
              <w:rPr>
                <w:spacing w:val="-24"/>
                <w:sz w:val="22"/>
                <w:szCs w:val="22"/>
              </w:rPr>
            </w:pPr>
            <w:r w:rsidRPr="0047191F">
              <w:rPr>
                <w:spacing w:val="-24"/>
                <w:sz w:val="22"/>
                <w:szCs w:val="22"/>
              </w:rPr>
              <w:t>532.2</w:t>
            </w:r>
          </w:p>
        </w:tc>
        <w:tc>
          <w:tcPr>
            <w:tcW w:w="614" w:type="dxa"/>
            <w:shd w:val="clear" w:color="auto" w:fill="auto"/>
            <w:vAlign w:val="center"/>
          </w:tcPr>
          <w:p w14:paraId="14F97891" w14:textId="77777777" w:rsidR="0044797E" w:rsidRPr="0047191F" w:rsidRDefault="0044797E" w:rsidP="00442731">
            <w:pPr>
              <w:pStyle w:val="142"/>
              <w:jc w:val="right"/>
              <w:rPr>
                <w:spacing w:val="-24"/>
                <w:sz w:val="22"/>
                <w:szCs w:val="22"/>
              </w:rPr>
            </w:pPr>
            <w:r w:rsidRPr="0047191F">
              <w:rPr>
                <w:rFonts w:hint="eastAsia"/>
                <w:spacing w:val="-24"/>
                <w:sz w:val="22"/>
                <w:szCs w:val="22"/>
              </w:rPr>
              <w:t>-1.3</w:t>
            </w:r>
          </w:p>
        </w:tc>
        <w:tc>
          <w:tcPr>
            <w:tcW w:w="614" w:type="dxa"/>
            <w:shd w:val="clear" w:color="auto" w:fill="auto"/>
            <w:vAlign w:val="center"/>
          </w:tcPr>
          <w:p w14:paraId="41930BFF" w14:textId="77777777" w:rsidR="0044797E" w:rsidRPr="0047191F" w:rsidRDefault="0044797E" w:rsidP="00442731">
            <w:pPr>
              <w:pStyle w:val="142"/>
              <w:jc w:val="right"/>
              <w:rPr>
                <w:spacing w:val="-24"/>
                <w:sz w:val="22"/>
                <w:szCs w:val="22"/>
              </w:rPr>
            </w:pPr>
            <w:r w:rsidRPr="0047191F">
              <w:rPr>
                <w:spacing w:val="-24"/>
                <w:sz w:val="22"/>
                <w:szCs w:val="22"/>
              </w:rPr>
              <w:t>281.4</w:t>
            </w:r>
          </w:p>
        </w:tc>
        <w:tc>
          <w:tcPr>
            <w:tcW w:w="613" w:type="dxa"/>
            <w:shd w:val="clear" w:color="auto" w:fill="auto"/>
            <w:vAlign w:val="center"/>
          </w:tcPr>
          <w:p w14:paraId="41400DC1" w14:textId="77777777" w:rsidR="0044797E" w:rsidRPr="0047191F" w:rsidRDefault="0044797E" w:rsidP="00442731">
            <w:pPr>
              <w:pStyle w:val="142"/>
              <w:jc w:val="right"/>
              <w:rPr>
                <w:spacing w:val="-24"/>
                <w:sz w:val="22"/>
                <w:szCs w:val="22"/>
              </w:rPr>
            </w:pPr>
            <w:r w:rsidRPr="0047191F">
              <w:rPr>
                <w:rFonts w:hint="eastAsia"/>
                <w:spacing w:val="-24"/>
                <w:sz w:val="22"/>
                <w:szCs w:val="22"/>
              </w:rPr>
              <w:t>-5.5</w:t>
            </w:r>
          </w:p>
        </w:tc>
        <w:tc>
          <w:tcPr>
            <w:tcW w:w="614" w:type="dxa"/>
            <w:vAlign w:val="center"/>
          </w:tcPr>
          <w:p w14:paraId="515C6FF7" w14:textId="77777777" w:rsidR="0044797E" w:rsidRPr="0047191F" w:rsidRDefault="0044797E" w:rsidP="00442731">
            <w:pPr>
              <w:pStyle w:val="142"/>
              <w:jc w:val="right"/>
              <w:rPr>
                <w:spacing w:val="-24"/>
                <w:sz w:val="22"/>
                <w:szCs w:val="22"/>
              </w:rPr>
            </w:pPr>
            <w:r w:rsidRPr="0047191F">
              <w:rPr>
                <w:rFonts w:hint="eastAsia"/>
                <w:spacing w:val="-24"/>
                <w:sz w:val="22"/>
                <w:szCs w:val="22"/>
              </w:rPr>
              <w:t>234.0</w:t>
            </w:r>
          </w:p>
        </w:tc>
        <w:tc>
          <w:tcPr>
            <w:tcW w:w="613" w:type="dxa"/>
            <w:vAlign w:val="center"/>
          </w:tcPr>
          <w:p w14:paraId="6240422D" w14:textId="77777777" w:rsidR="0044797E" w:rsidRPr="0047191F" w:rsidRDefault="0044797E" w:rsidP="00442731">
            <w:pPr>
              <w:pStyle w:val="142"/>
              <w:jc w:val="right"/>
              <w:rPr>
                <w:spacing w:val="-24"/>
                <w:sz w:val="22"/>
                <w:szCs w:val="22"/>
              </w:rPr>
            </w:pPr>
            <w:r w:rsidRPr="0047191F">
              <w:rPr>
                <w:rFonts w:hint="eastAsia"/>
                <w:spacing w:val="-24"/>
                <w:sz w:val="22"/>
                <w:szCs w:val="22"/>
              </w:rPr>
              <w:t>0.5</w:t>
            </w:r>
          </w:p>
        </w:tc>
        <w:tc>
          <w:tcPr>
            <w:tcW w:w="614" w:type="dxa"/>
            <w:vAlign w:val="center"/>
          </w:tcPr>
          <w:p w14:paraId="5637A451" w14:textId="77777777" w:rsidR="0044797E" w:rsidRPr="0047191F" w:rsidRDefault="0044797E" w:rsidP="00442731">
            <w:pPr>
              <w:pStyle w:val="142"/>
              <w:jc w:val="right"/>
              <w:rPr>
                <w:spacing w:val="-24"/>
                <w:sz w:val="22"/>
                <w:szCs w:val="22"/>
              </w:rPr>
            </w:pPr>
            <w:r w:rsidRPr="0047191F">
              <w:rPr>
                <w:rFonts w:hint="eastAsia"/>
                <w:spacing w:val="-24"/>
                <w:sz w:val="22"/>
                <w:szCs w:val="22"/>
              </w:rPr>
              <w:t>151.4</w:t>
            </w:r>
          </w:p>
        </w:tc>
        <w:tc>
          <w:tcPr>
            <w:tcW w:w="614" w:type="dxa"/>
            <w:vAlign w:val="center"/>
          </w:tcPr>
          <w:p w14:paraId="2FA7ADD0" w14:textId="77777777" w:rsidR="0044797E" w:rsidRPr="0047191F" w:rsidRDefault="0044797E" w:rsidP="00442731">
            <w:pPr>
              <w:pStyle w:val="142"/>
              <w:jc w:val="right"/>
              <w:rPr>
                <w:spacing w:val="-24"/>
                <w:sz w:val="22"/>
                <w:szCs w:val="22"/>
              </w:rPr>
            </w:pPr>
            <w:r w:rsidRPr="0047191F">
              <w:rPr>
                <w:rFonts w:hint="eastAsia"/>
                <w:spacing w:val="-24"/>
                <w:sz w:val="22"/>
                <w:szCs w:val="22"/>
              </w:rPr>
              <w:t>-10.5</w:t>
            </w:r>
          </w:p>
        </w:tc>
      </w:tr>
      <w:tr w:rsidR="0044797E" w:rsidRPr="0047191F" w14:paraId="7B198FE6" w14:textId="77777777" w:rsidTr="00442731">
        <w:trPr>
          <w:trHeight w:val="312"/>
        </w:trPr>
        <w:tc>
          <w:tcPr>
            <w:tcW w:w="686" w:type="dxa"/>
            <w:shd w:val="clear" w:color="auto" w:fill="auto"/>
            <w:vAlign w:val="center"/>
          </w:tcPr>
          <w:p w14:paraId="4B2C679B" w14:textId="77777777" w:rsidR="0044797E" w:rsidRPr="0047191F" w:rsidRDefault="0044797E" w:rsidP="00442731">
            <w:pPr>
              <w:pStyle w:val="142"/>
              <w:jc w:val="center"/>
              <w:rPr>
                <w:spacing w:val="-24"/>
                <w:sz w:val="22"/>
                <w:szCs w:val="22"/>
              </w:rPr>
            </w:pPr>
            <w:r w:rsidRPr="0047191F">
              <w:rPr>
                <w:spacing w:val="-24"/>
                <w:sz w:val="22"/>
                <w:szCs w:val="22"/>
              </w:rPr>
              <w:t>110</w:t>
            </w:r>
          </w:p>
        </w:tc>
        <w:tc>
          <w:tcPr>
            <w:tcW w:w="672" w:type="dxa"/>
            <w:shd w:val="clear" w:color="auto" w:fill="auto"/>
            <w:vAlign w:val="center"/>
          </w:tcPr>
          <w:p w14:paraId="018F8F30" w14:textId="77777777" w:rsidR="0044797E" w:rsidRPr="0047191F" w:rsidRDefault="0044797E" w:rsidP="00442731">
            <w:pPr>
              <w:pStyle w:val="142"/>
              <w:jc w:val="right"/>
              <w:rPr>
                <w:spacing w:val="-24"/>
                <w:sz w:val="22"/>
                <w:szCs w:val="22"/>
              </w:rPr>
            </w:pPr>
            <w:r w:rsidRPr="0047191F">
              <w:rPr>
                <w:spacing w:val="-24"/>
                <w:sz w:val="22"/>
                <w:szCs w:val="22"/>
              </w:rPr>
              <w:t>4,463.7</w:t>
            </w:r>
          </w:p>
        </w:tc>
        <w:tc>
          <w:tcPr>
            <w:tcW w:w="504" w:type="dxa"/>
            <w:shd w:val="clear" w:color="auto" w:fill="auto"/>
            <w:vAlign w:val="center"/>
          </w:tcPr>
          <w:p w14:paraId="7B74CACC" w14:textId="77777777" w:rsidR="0044797E" w:rsidRPr="0047191F" w:rsidRDefault="0044797E" w:rsidP="00442731">
            <w:pPr>
              <w:pStyle w:val="142"/>
              <w:jc w:val="right"/>
              <w:rPr>
                <w:spacing w:val="-24"/>
                <w:sz w:val="22"/>
                <w:szCs w:val="22"/>
              </w:rPr>
            </w:pPr>
            <w:r w:rsidRPr="0047191F">
              <w:rPr>
                <w:spacing w:val="-24"/>
                <w:sz w:val="22"/>
                <w:szCs w:val="22"/>
              </w:rPr>
              <w:t>29.3</w:t>
            </w:r>
          </w:p>
        </w:tc>
        <w:tc>
          <w:tcPr>
            <w:tcW w:w="613" w:type="dxa"/>
            <w:shd w:val="clear" w:color="auto" w:fill="auto"/>
            <w:vAlign w:val="center"/>
          </w:tcPr>
          <w:p w14:paraId="4A94F450" w14:textId="77777777" w:rsidR="0044797E" w:rsidRPr="0047191F" w:rsidRDefault="0044797E" w:rsidP="00442731">
            <w:pPr>
              <w:pStyle w:val="142"/>
              <w:jc w:val="right"/>
              <w:rPr>
                <w:spacing w:val="-32"/>
                <w:sz w:val="22"/>
                <w:szCs w:val="22"/>
              </w:rPr>
            </w:pPr>
            <w:r w:rsidRPr="0047191F">
              <w:rPr>
                <w:spacing w:val="-32"/>
                <w:sz w:val="22"/>
                <w:szCs w:val="22"/>
              </w:rPr>
              <w:t>1,888.7</w:t>
            </w:r>
          </w:p>
        </w:tc>
        <w:tc>
          <w:tcPr>
            <w:tcW w:w="614" w:type="dxa"/>
            <w:shd w:val="clear" w:color="auto" w:fill="auto"/>
            <w:vAlign w:val="center"/>
          </w:tcPr>
          <w:p w14:paraId="4F6D7E59" w14:textId="77777777" w:rsidR="0044797E" w:rsidRPr="0047191F" w:rsidRDefault="0044797E" w:rsidP="00442731">
            <w:pPr>
              <w:pStyle w:val="142"/>
              <w:jc w:val="right"/>
              <w:rPr>
                <w:spacing w:val="-24"/>
                <w:sz w:val="22"/>
                <w:szCs w:val="22"/>
              </w:rPr>
            </w:pPr>
            <w:r w:rsidRPr="0047191F">
              <w:rPr>
                <w:rFonts w:hint="eastAsia"/>
                <w:spacing w:val="-24"/>
                <w:sz w:val="22"/>
                <w:szCs w:val="22"/>
              </w:rPr>
              <w:t>24.8</w:t>
            </w:r>
          </w:p>
        </w:tc>
        <w:tc>
          <w:tcPr>
            <w:tcW w:w="613" w:type="dxa"/>
            <w:shd w:val="clear" w:color="auto" w:fill="auto"/>
            <w:vAlign w:val="center"/>
          </w:tcPr>
          <w:p w14:paraId="3694FBA4" w14:textId="77777777" w:rsidR="0044797E" w:rsidRPr="0047191F" w:rsidRDefault="0044797E" w:rsidP="00442731">
            <w:pPr>
              <w:pStyle w:val="142"/>
              <w:jc w:val="right"/>
              <w:rPr>
                <w:spacing w:val="-24"/>
                <w:sz w:val="22"/>
                <w:szCs w:val="22"/>
              </w:rPr>
            </w:pPr>
            <w:r w:rsidRPr="0047191F">
              <w:rPr>
                <w:spacing w:val="-24"/>
                <w:sz w:val="22"/>
                <w:szCs w:val="22"/>
              </w:rPr>
              <w:t>656.9</w:t>
            </w:r>
          </w:p>
        </w:tc>
        <w:tc>
          <w:tcPr>
            <w:tcW w:w="614" w:type="dxa"/>
            <w:shd w:val="clear" w:color="auto" w:fill="auto"/>
            <w:vAlign w:val="center"/>
          </w:tcPr>
          <w:p w14:paraId="0C869E38" w14:textId="77777777" w:rsidR="0044797E" w:rsidRPr="0047191F" w:rsidRDefault="0044797E" w:rsidP="00442731">
            <w:pPr>
              <w:pStyle w:val="142"/>
              <w:jc w:val="right"/>
              <w:rPr>
                <w:spacing w:val="-24"/>
                <w:sz w:val="22"/>
                <w:szCs w:val="22"/>
              </w:rPr>
            </w:pPr>
            <w:r w:rsidRPr="0047191F">
              <w:rPr>
                <w:rFonts w:hint="eastAsia"/>
                <w:spacing w:val="-24"/>
                <w:sz w:val="22"/>
                <w:szCs w:val="22"/>
              </w:rPr>
              <w:t>29.9</w:t>
            </w:r>
          </w:p>
        </w:tc>
        <w:tc>
          <w:tcPr>
            <w:tcW w:w="613" w:type="dxa"/>
            <w:shd w:val="clear" w:color="auto" w:fill="auto"/>
            <w:vAlign w:val="center"/>
          </w:tcPr>
          <w:p w14:paraId="23708371" w14:textId="77777777" w:rsidR="0044797E" w:rsidRPr="0047191F" w:rsidRDefault="0044797E" w:rsidP="00442731">
            <w:pPr>
              <w:pStyle w:val="142"/>
              <w:jc w:val="right"/>
              <w:rPr>
                <w:spacing w:val="-24"/>
                <w:sz w:val="22"/>
                <w:szCs w:val="22"/>
              </w:rPr>
            </w:pPr>
            <w:r w:rsidRPr="0047191F">
              <w:rPr>
                <w:spacing w:val="-24"/>
                <w:sz w:val="22"/>
                <w:szCs w:val="22"/>
              </w:rPr>
              <w:t>702.4</w:t>
            </w:r>
          </w:p>
        </w:tc>
        <w:tc>
          <w:tcPr>
            <w:tcW w:w="614" w:type="dxa"/>
            <w:shd w:val="clear" w:color="auto" w:fill="auto"/>
            <w:vAlign w:val="center"/>
          </w:tcPr>
          <w:p w14:paraId="2E6F4943" w14:textId="77777777" w:rsidR="0044797E" w:rsidRPr="0047191F" w:rsidRDefault="0044797E" w:rsidP="00442731">
            <w:pPr>
              <w:pStyle w:val="142"/>
              <w:jc w:val="right"/>
              <w:rPr>
                <w:spacing w:val="-24"/>
                <w:sz w:val="22"/>
                <w:szCs w:val="22"/>
              </w:rPr>
            </w:pPr>
            <w:r w:rsidRPr="0047191F">
              <w:rPr>
                <w:rFonts w:hint="eastAsia"/>
                <w:spacing w:val="-24"/>
                <w:sz w:val="22"/>
                <w:szCs w:val="22"/>
              </w:rPr>
              <w:t>32.0</w:t>
            </w:r>
          </w:p>
        </w:tc>
        <w:tc>
          <w:tcPr>
            <w:tcW w:w="614" w:type="dxa"/>
            <w:shd w:val="clear" w:color="auto" w:fill="auto"/>
            <w:vAlign w:val="center"/>
          </w:tcPr>
          <w:p w14:paraId="7E5A668E" w14:textId="77777777" w:rsidR="0044797E" w:rsidRPr="0047191F" w:rsidRDefault="0044797E" w:rsidP="00442731">
            <w:pPr>
              <w:pStyle w:val="142"/>
              <w:jc w:val="right"/>
              <w:rPr>
                <w:spacing w:val="-24"/>
                <w:sz w:val="22"/>
                <w:szCs w:val="22"/>
              </w:rPr>
            </w:pPr>
            <w:r w:rsidRPr="0047191F">
              <w:rPr>
                <w:spacing w:val="-24"/>
                <w:sz w:val="22"/>
                <w:szCs w:val="22"/>
              </w:rPr>
              <w:t>384.8</w:t>
            </w:r>
          </w:p>
        </w:tc>
        <w:tc>
          <w:tcPr>
            <w:tcW w:w="613" w:type="dxa"/>
            <w:shd w:val="clear" w:color="auto" w:fill="auto"/>
            <w:vAlign w:val="center"/>
          </w:tcPr>
          <w:p w14:paraId="6D1D3FE8" w14:textId="77777777" w:rsidR="0044797E" w:rsidRPr="0047191F" w:rsidRDefault="0044797E" w:rsidP="00442731">
            <w:pPr>
              <w:pStyle w:val="142"/>
              <w:jc w:val="right"/>
              <w:rPr>
                <w:spacing w:val="-24"/>
                <w:sz w:val="22"/>
                <w:szCs w:val="22"/>
              </w:rPr>
            </w:pPr>
            <w:r w:rsidRPr="0047191F">
              <w:rPr>
                <w:rFonts w:hint="eastAsia"/>
                <w:spacing w:val="-24"/>
                <w:sz w:val="22"/>
                <w:szCs w:val="22"/>
              </w:rPr>
              <w:t>36.7</w:t>
            </w:r>
          </w:p>
        </w:tc>
        <w:tc>
          <w:tcPr>
            <w:tcW w:w="614" w:type="dxa"/>
            <w:vAlign w:val="center"/>
          </w:tcPr>
          <w:p w14:paraId="16299DE5" w14:textId="77777777" w:rsidR="0044797E" w:rsidRPr="0047191F" w:rsidRDefault="0044797E" w:rsidP="00442731">
            <w:pPr>
              <w:pStyle w:val="142"/>
              <w:jc w:val="right"/>
              <w:rPr>
                <w:spacing w:val="-24"/>
                <w:sz w:val="22"/>
                <w:szCs w:val="22"/>
              </w:rPr>
            </w:pPr>
            <w:r w:rsidRPr="0047191F">
              <w:rPr>
                <w:rFonts w:hint="eastAsia"/>
                <w:spacing w:val="-24"/>
                <w:sz w:val="22"/>
                <w:szCs w:val="22"/>
              </w:rPr>
              <w:t>292.1</w:t>
            </w:r>
          </w:p>
        </w:tc>
        <w:tc>
          <w:tcPr>
            <w:tcW w:w="613" w:type="dxa"/>
            <w:vAlign w:val="center"/>
          </w:tcPr>
          <w:p w14:paraId="559B2259" w14:textId="77777777" w:rsidR="0044797E" w:rsidRPr="0047191F" w:rsidRDefault="0044797E" w:rsidP="00442731">
            <w:pPr>
              <w:pStyle w:val="142"/>
              <w:jc w:val="right"/>
              <w:rPr>
                <w:spacing w:val="-24"/>
                <w:sz w:val="22"/>
                <w:szCs w:val="22"/>
              </w:rPr>
            </w:pPr>
            <w:r w:rsidRPr="0047191F">
              <w:rPr>
                <w:rFonts w:hint="eastAsia"/>
                <w:spacing w:val="-24"/>
                <w:sz w:val="22"/>
                <w:szCs w:val="22"/>
              </w:rPr>
              <w:t>24.8</w:t>
            </w:r>
          </w:p>
        </w:tc>
        <w:tc>
          <w:tcPr>
            <w:tcW w:w="614" w:type="dxa"/>
            <w:vAlign w:val="center"/>
          </w:tcPr>
          <w:p w14:paraId="3B818719" w14:textId="77777777" w:rsidR="0044797E" w:rsidRPr="0047191F" w:rsidRDefault="0044797E" w:rsidP="00442731">
            <w:pPr>
              <w:pStyle w:val="142"/>
              <w:jc w:val="right"/>
              <w:rPr>
                <w:spacing w:val="-24"/>
                <w:sz w:val="22"/>
                <w:szCs w:val="22"/>
              </w:rPr>
            </w:pPr>
            <w:r w:rsidRPr="0047191F">
              <w:rPr>
                <w:rFonts w:hint="eastAsia"/>
                <w:spacing w:val="-24"/>
                <w:sz w:val="22"/>
                <w:szCs w:val="22"/>
              </w:rPr>
              <w:t>201.4</w:t>
            </w:r>
          </w:p>
        </w:tc>
        <w:tc>
          <w:tcPr>
            <w:tcW w:w="614" w:type="dxa"/>
            <w:vAlign w:val="center"/>
          </w:tcPr>
          <w:p w14:paraId="7328B0F5" w14:textId="77777777" w:rsidR="0044797E" w:rsidRPr="0047191F" w:rsidRDefault="0044797E" w:rsidP="00442731">
            <w:pPr>
              <w:pStyle w:val="142"/>
              <w:jc w:val="right"/>
              <w:rPr>
                <w:spacing w:val="-24"/>
                <w:sz w:val="22"/>
                <w:szCs w:val="22"/>
              </w:rPr>
            </w:pPr>
            <w:r w:rsidRPr="0047191F">
              <w:rPr>
                <w:rFonts w:hint="eastAsia"/>
                <w:spacing w:val="-24"/>
                <w:sz w:val="22"/>
                <w:szCs w:val="22"/>
              </w:rPr>
              <w:t>33.0</w:t>
            </w:r>
          </w:p>
        </w:tc>
      </w:tr>
      <w:tr w:rsidR="0044797E" w:rsidRPr="0047191F" w14:paraId="0E905C76" w14:textId="77777777" w:rsidTr="00442731">
        <w:trPr>
          <w:trHeight w:val="312"/>
        </w:trPr>
        <w:tc>
          <w:tcPr>
            <w:tcW w:w="686" w:type="dxa"/>
            <w:shd w:val="clear" w:color="auto" w:fill="auto"/>
            <w:vAlign w:val="center"/>
          </w:tcPr>
          <w:p w14:paraId="1EB27626" w14:textId="77777777" w:rsidR="0044797E" w:rsidRPr="0047191F" w:rsidRDefault="0044797E" w:rsidP="00442731">
            <w:pPr>
              <w:pStyle w:val="142"/>
              <w:jc w:val="center"/>
              <w:rPr>
                <w:spacing w:val="-24"/>
                <w:sz w:val="22"/>
                <w:szCs w:val="22"/>
              </w:rPr>
            </w:pPr>
            <w:r w:rsidRPr="0047191F">
              <w:rPr>
                <w:spacing w:val="-24"/>
                <w:sz w:val="22"/>
                <w:szCs w:val="22"/>
              </w:rPr>
              <w:t>111</w:t>
            </w:r>
          </w:p>
        </w:tc>
        <w:tc>
          <w:tcPr>
            <w:tcW w:w="672" w:type="dxa"/>
            <w:shd w:val="clear" w:color="auto" w:fill="auto"/>
            <w:vAlign w:val="center"/>
          </w:tcPr>
          <w:p w14:paraId="3F6B5291" w14:textId="77777777" w:rsidR="0044797E" w:rsidRPr="0047191F" w:rsidRDefault="0044797E" w:rsidP="00442731">
            <w:pPr>
              <w:pStyle w:val="142"/>
              <w:jc w:val="right"/>
              <w:rPr>
                <w:spacing w:val="-24"/>
                <w:sz w:val="22"/>
                <w:szCs w:val="22"/>
              </w:rPr>
            </w:pPr>
            <w:r w:rsidRPr="0047191F">
              <w:rPr>
                <w:spacing w:val="-24"/>
                <w:sz w:val="22"/>
                <w:szCs w:val="22"/>
              </w:rPr>
              <w:t>4,794.2</w:t>
            </w:r>
          </w:p>
        </w:tc>
        <w:tc>
          <w:tcPr>
            <w:tcW w:w="504" w:type="dxa"/>
            <w:shd w:val="clear" w:color="auto" w:fill="auto"/>
            <w:vAlign w:val="center"/>
          </w:tcPr>
          <w:p w14:paraId="134B5873" w14:textId="77777777" w:rsidR="0044797E" w:rsidRPr="0047191F" w:rsidRDefault="0044797E" w:rsidP="00442731">
            <w:pPr>
              <w:pStyle w:val="142"/>
              <w:jc w:val="right"/>
              <w:rPr>
                <w:spacing w:val="-24"/>
                <w:sz w:val="22"/>
                <w:szCs w:val="22"/>
              </w:rPr>
            </w:pPr>
            <w:r w:rsidRPr="0047191F">
              <w:rPr>
                <w:spacing w:val="-24"/>
                <w:sz w:val="22"/>
                <w:szCs w:val="22"/>
              </w:rPr>
              <w:t>7.4</w:t>
            </w:r>
          </w:p>
        </w:tc>
        <w:tc>
          <w:tcPr>
            <w:tcW w:w="613" w:type="dxa"/>
            <w:shd w:val="clear" w:color="auto" w:fill="auto"/>
            <w:vAlign w:val="center"/>
          </w:tcPr>
          <w:p w14:paraId="4C8CEA1A" w14:textId="77777777" w:rsidR="0044797E" w:rsidRPr="0047191F" w:rsidRDefault="0044797E" w:rsidP="00442731">
            <w:pPr>
              <w:pStyle w:val="142"/>
              <w:jc w:val="right"/>
              <w:rPr>
                <w:spacing w:val="-32"/>
                <w:sz w:val="22"/>
                <w:szCs w:val="22"/>
              </w:rPr>
            </w:pPr>
            <w:r w:rsidRPr="0047191F">
              <w:rPr>
                <w:spacing w:val="-32"/>
                <w:sz w:val="22"/>
                <w:szCs w:val="22"/>
              </w:rPr>
              <w:t>1,858.8</w:t>
            </w:r>
          </w:p>
        </w:tc>
        <w:tc>
          <w:tcPr>
            <w:tcW w:w="614" w:type="dxa"/>
            <w:shd w:val="clear" w:color="auto" w:fill="auto"/>
            <w:vAlign w:val="center"/>
          </w:tcPr>
          <w:p w14:paraId="54FDB55F" w14:textId="77777777" w:rsidR="0044797E" w:rsidRPr="0047191F" w:rsidRDefault="0044797E" w:rsidP="00442731">
            <w:pPr>
              <w:pStyle w:val="142"/>
              <w:jc w:val="right"/>
              <w:rPr>
                <w:spacing w:val="-24"/>
                <w:sz w:val="22"/>
                <w:szCs w:val="22"/>
              </w:rPr>
            </w:pPr>
            <w:r w:rsidRPr="0047191F">
              <w:rPr>
                <w:rFonts w:hint="eastAsia"/>
                <w:spacing w:val="-24"/>
                <w:sz w:val="22"/>
                <w:szCs w:val="22"/>
              </w:rPr>
              <w:t>-1.6</w:t>
            </w:r>
          </w:p>
        </w:tc>
        <w:tc>
          <w:tcPr>
            <w:tcW w:w="613" w:type="dxa"/>
            <w:shd w:val="clear" w:color="auto" w:fill="auto"/>
            <w:vAlign w:val="center"/>
          </w:tcPr>
          <w:p w14:paraId="2423D3C2" w14:textId="77777777" w:rsidR="0044797E" w:rsidRPr="0047191F" w:rsidRDefault="0044797E" w:rsidP="00442731">
            <w:pPr>
              <w:pStyle w:val="142"/>
              <w:jc w:val="right"/>
              <w:rPr>
                <w:spacing w:val="-24"/>
                <w:sz w:val="22"/>
                <w:szCs w:val="22"/>
              </w:rPr>
            </w:pPr>
            <w:r w:rsidRPr="0047191F">
              <w:rPr>
                <w:spacing w:val="-24"/>
                <w:sz w:val="22"/>
                <w:szCs w:val="22"/>
              </w:rPr>
              <w:t>750.5</w:t>
            </w:r>
          </w:p>
        </w:tc>
        <w:tc>
          <w:tcPr>
            <w:tcW w:w="614" w:type="dxa"/>
            <w:shd w:val="clear" w:color="auto" w:fill="auto"/>
            <w:vAlign w:val="center"/>
          </w:tcPr>
          <w:p w14:paraId="0D7F6F94" w14:textId="77777777" w:rsidR="0044797E" w:rsidRPr="0047191F" w:rsidRDefault="0044797E" w:rsidP="00442731">
            <w:pPr>
              <w:pStyle w:val="142"/>
              <w:jc w:val="right"/>
              <w:rPr>
                <w:spacing w:val="-24"/>
                <w:sz w:val="22"/>
                <w:szCs w:val="22"/>
              </w:rPr>
            </w:pPr>
            <w:r w:rsidRPr="0047191F">
              <w:rPr>
                <w:rFonts w:hint="eastAsia"/>
                <w:spacing w:val="-24"/>
                <w:sz w:val="22"/>
                <w:szCs w:val="22"/>
              </w:rPr>
              <w:t>14.3</w:t>
            </w:r>
          </w:p>
        </w:tc>
        <w:tc>
          <w:tcPr>
            <w:tcW w:w="613" w:type="dxa"/>
            <w:shd w:val="clear" w:color="auto" w:fill="auto"/>
            <w:vAlign w:val="center"/>
          </w:tcPr>
          <w:p w14:paraId="6CE839C9" w14:textId="77777777" w:rsidR="0044797E" w:rsidRPr="0047191F" w:rsidRDefault="0044797E" w:rsidP="00442731">
            <w:pPr>
              <w:pStyle w:val="142"/>
              <w:jc w:val="right"/>
              <w:rPr>
                <w:spacing w:val="-24"/>
                <w:sz w:val="22"/>
                <w:szCs w:val="22"/>
              </w:rPr>
            </w:pPr>
            <w:r w:rsidRPr="0047191F">
              <w:rPr>
                <w:spacing w:val="-24"/>
                <w:sz w:val="22"/>
                <w:szCs w:val="22"/>
              </w:rPr>
              <w:t>806.1</w:t>
            </w:r>
          </w:p>
        </w:tc>
        <w:tc>
          <w:tcPr>
            <w:tcW w:w="614" w:type="dxa"/>
            <w:shd w:val="clear" w:color="auto" w:fill="auto"/>
            <w:vAlign w:val="center"/>
          </w:tcPr>
          <w:p w14:paraId="23FDB6A1" w14:textId="77777777" w:rsidR="0044797E" w:rsidRPr="0047191F" w:rsidRDefault="0044797E" w:rsidP="00442731">
            <w:pPr>
              <w:pStyle w:val="142"/>
              <w:jc w:val="right"/>
              <w:rPr>
                <w:spacing w:val="-24"/>
                <w:sz w:val="22"/>
                <w:szCs w:val="22"/>
              </w:rPr>
            </w:pPr>
            <w:r w:rsidRPr="0047191F">
              <w:rPr>
                <w:rFonts w:hint="eastAsia"/>
                <w:spacing w:val="-24"/>
                <w:sz w:val="22"/>
                <w:szCs w:val="22"/>
              </w:rPr>
              <w:t>14.8</w:t>
            </w:r>
          </w:p>
        </w:tc>
        <w:tc>
          <w:tcPr>
            <w:tcW w:w="614" w:type="dxa"/>
            <w:shd w:val="clear" w:color="auto" w:fill="auto"/>
            <w:vAlign w:val="center"/>
          </w:tcPr>
          <w:p w14:paraId="5753F376" w14:textId="77777777" w:rsidR="0044797E" w:rsidRPr="0047191F" w:rsidRDefault="0044797E" w:rsidP="00442731">
            <w:pPr>
              <w:pStyle w:val="142"/>
              <w:jc w:val="right"/>
              <w:rPr>
                <w:spacing w:val="-24"/>
                <w:sz w:val="22"/>
                <w:szCs w:val="22"/>
              </w:rPr>
            </w:pPr>
            <w:r w:rsidRPr="0047191F">
              <w:rPr>
                <w:spacing w:val="-24"/>
                <w:sz w:val="22"/>
                <w:szCs w:val="22"/>
              </w:rPr>
              <w:t>411.0</w:t>
            </w:r>
          </w:p>
        </w:tc>
        <w:tc>
          <w:tcPr>
            <w:tcW w:w="613" w:type="dxa"/>
            <w:shd w:val="clear" w:color="auto" w:fill="auto"/>
            <w:vAlign w:val="center"/>
          </w:tcPr>
          <w:p w14:paraId="4AAFDFD1" w14:textId="77777777" w:rsidR="0044797E" w:rsidRPr="0047191F" w:rsidRDefault="0044797E" w:rsidP="00442731">
            <w:pPr>
              <w:pStyle w:val="142"/>
              <w:jc w:val="right"/>
              <w:rPr>
                <w:spacing w:val="-24"/>
                <w:sz w:val="22"/>
                <w:szCs w:val="22"/>
              </w:rPr>
            </w:pPr>
            <w:r w:rsidRPr="0047191F">
              <w:rPr>
                <w:rFonts w:hint="eastAsia"/>
                <w:spacing w:val="-24"/>
                <w:sz w:val="22"/>
                <w:szCs w:val="22"/>
              </w:rPr>
              <w:t>6.8</w:t>
            </w:r>
          </w:p>
        </w:tc>
        <w:tc>
          <w:tcPr>
            <w:tcW w:w="614" w:type="dxa"/>
            <w:vAlign w:val="center"/>
          </w:tcPr>
          <w:p w14:paraId="582A289F" w14:textId="77777777" w:rsidR="0044797E" w:rsidRPr="0047191F" w:rsidRDefault="0044797E" w:rsidP="00442731">
            <w:pPr>
              <w:pStyle w:val="142"/>
              <w:jc w:val="right"/>
              <w:rPr>
                <w:spacing w:val="-24"/>
                <w:sz w:val="22"/>
                <w:szCs w:val="22"/>
              </w:rPr>
            </w:pPr>
            <w:r w:rsidRPr="0047191F">
              <w:rPr>
                <w:rFonts w:hint="eastAsia"/>
                <w:spacing w:val="-24"/>
                <w:sz w:val="22"/>
                <w:szCs w:val="22"/>
              </w:rPr>
              <w:t>336.1</w:t>
            </w:r>
          </w:p>
        </w:tc>
        <w:tc>
          <w:tcPr>
            <w:tcW w:w="613" w:type="dxa"/>
            <w:vAlign w:val="center"/>
          </w:tcPr>
          <w:p w14:paraId="6465317A" w14:textId="77777777" w:rsidR="0044797E" w:rsidRPr="0047191F" w:rsidRDefault="0044797E" w:rsidP="00442731">
            <w:pPr>
              <w:pStyle w:val="142"/>
              <w:jc w:val="right"/>
              <w:rPr>
                <w:spacing w:val="-24"/>
                <w:sz w:val="22"/>
                <w:szCs w:val="22"/>
              </w:rPr>
            </w:pPr>
            <w:r w:rsidRPr="0047191F">
              <w:rPr>
                <w:rFonts w:hint="eastAsia"/>
                <w:spacing w:val="-24"/>
                <w:sz w:val="22"/>
                <w:szCs w:val="22"/>
              </w:rPr>
              <w:t>15.1</w:t>
            </w:r>
          </w:p>
        </w:tc>
        <w:tc>
          <w:tcPr>
            <w:tcW w:w="614" w:type="dxa"/>
            <w:vAlign w:val="center"/>
          </w:tcPr>
          <w:p w14:paraId="19280DBC" w14:textId="77777777" w:rsidR="0044797E" w:rsidRPr="0047191F" w:rsidRDefault="0044797E" w:rsidP="00442731">
            <w:pPr>
              <w:pStyle w:val="142"/>
              <w:jc w:val="right"/>
              <w:rPr>
                <w:spacing w:val="-24"/>
                <w:sz w:val="22"/>
                <w:szCs w:val="22"/>
              </w:rPr>
            </w:pPr>
            <w:r w:rsidRPr="0047191F">
              <w:rPr>
                <w:rFonts w:hint="eastAsia"/>
                <w:spacing w:val="-24"/>
                <w:sz w:val="22"/>
                <w:szCs w:val="22"/>
              </w:rPr>
              <w:t>221.8</w:t>
            </w:r>
          </w:p>
        </w:tc>
        <w:tc>
          <w:tcPr>
            <w:tcW w:w="614" w:type="dxa"/>
            <w:vAlign w:val="center"/>
          </w:tcPr>
          <w:p w14:paraId="30A394CD" w14:textId="77777777" w:rsidR="0044797E" w:rsidRPr="0047191F" w:rsidRDefault="0044797E" w:rsidP="00442731">
            <w:pPr>
              <w:pStyle w:val="142"/>
              <w:jc w:val="right"/>
              <w:rPr>
                <w:spacing w:val="-24"/>
                <w:sz w:val="22"/>
                <w:szCs w:val="22"/>
              </w:rPr>
            </w:pPr>
            <w:r w:rsidRPr="0047191F">
              <w:rPr>
                <w:rFonts w:hint="eastAsia"/>
                <w:spacing w:val="-24"/>
                <w:sz w:val="22"/>
                <w:szCs w:val="22"/>
              </w:rPr>
              <w:t>10.1</w:t>
            </w:r>
          </w:p>
        </w:tc>
      </w:tr>
      <w:tr w:rsidR="0044797E" w:rsidRPr="0047191F" w14:paraId="12C33E7D" w14:textId="77777777" w:rsidTr="00442731">
        <w:trPr>
          <w:trHeight w:val="312"/>
        </w:trPr>
        <w:tc>
          <w:tcPr>
            <w:tcW w:w="686" w:type="dxa"/>
            <w:shd w:val="clear" w:color="auto" w:fill="auto"/>
            <w:vAlign w:val="center"/>
          </w:tcPr>
          <w:p w14:paraId="5337C221" w14:textId="77777777" w:rsidR="0044797E" w:rsidRPr="0047191F" w:rsidRDefault="0044797E" w:rsidP="00442731">
            <w:pPr>
              <w:pStyle w:val="142"/>
              <w:jc w:val="center"/>
              <w:rPr>
                <w:spacing w:val="-24"/>
                <w:sz w:val="22"/>
                <w:szCs w:val="22"/>
              </w:rPr>
            </w:pPr>
            <w:r w:rsidRPr="0047191F">
              <w:rPr>
                <w:spacing w:val="-24"/>
                <w:sz w:val="22"/>
                <w:szCs w:val="22"/>
              </w:rPr>
              <w:t>112</w:t>
            </w:r>
          </w:p>
        </w:tc>
        <w:tc>
          <w:tcPr>
            <w:tcW w:w="672" w:type="dxa"/>
            <w:shd w:val="clear" w:color="auto" w:fill="auto"/>
            <w:vAlign w:val="center"/>
          </w:tcPr>
          <w:p w14:paraId="1D1F4CB9" w14:textId="77777777" w:rsidR="0044797E" w:rsidRPr="0047191F" w:rsidRDefault="0044797E" w:rsidP="00442731">
            <w:pPr>
              <w:pStyle w:val="142"/>
              <w:jc w:val="right"/>
              <w:rPr>
                <w:spacing w:val="-24"/>
                <w:sz w:val="22"/>
                <w:szCs w:val="22"/>
              </w:rPr>
            </w:pPr>
            <w:r w:rsidRPr="0047191F">
              <w:rPr>
                <w:spacing w:val="-24"/>
                <w:sz w:val="22"/>
                <w:szCs w:val="22"/>
              </w:rPr>
              <w:t>4,324.2</w:t>
            </w:r>
          </w:p>
        </w:tc>
        <w:tc>
          <w:tcPr>
            <w:tcW w:w="504" w:type="dxa"/>
            <w:shd w:val="clear" w:color="auto" w:fill="auto"/>
            <w:vAlign w:val="center"/>
          </w:tcPr>
          <w:p w14:paraId="54CF1BCA" w14:textId="77777777" w:rsidR="0044797E" w:rsidRPr="0047191F" w:rsidRDefault="0044797E" w:rsidP="00442731">
            <w:pPr>
              <w:pStyle w:val="142"/>
              <w:jc w:val="right"/>
              <w:rPr>
                <w:spacing w:val="-24"/>
                <w:sz w:val="22"/>
                <w:szCs w:val="22"/>
              </w:rPr>
            </w:pPr>
            <w:r w:rsidRPr="0047191F">
              <w:rPr>
                <w:spacing w:val="-24"/>
                <w:sz w:val="22"/>
                <w:szCs w:val="22"/>
              </w:rPr>
              <w:t>-9.8</w:t>
            </w:r>
          </w:p>
        </w:tc>
        <w:tc>
          <w:tcPr>
            <w:tcW w:w="613" w:type="dxa"/>
            <w:shd w:val="clear" w:color="auto" w:fill="auto"/>
            <w:vAlign w:val="center"/>
          </w:tcPr>
          <w:p w14:paraId="2869F245" w14:textId="77777777" w:rsidR="0044797E" w:rsidRPr="0047191F" w:rsidRDefault="0044797E" w:rsidP="00442731">
            <w:pPr>
              <w:pStyle w:val="142"/>
              <w:jc w:val="right"/>
              <w:rPr>
                <w:spacing w:val="-32"/>
                <w:sz w:val="22"/>
                <w:szCs w:val="22"/>
              </w:rPr>
            </w:pPr>
            <w:r w:rsidRPr="0047191F">
              <w:rPr>
                <w:spacing w:val="-32"/>
                <w:sz w:val="22"/>
                <w:szCs w:val="22"/>
              </w:rPr>
              <w:t>1,522.4</w:t>
            </w:r>
          </w:p>
        </w:tc>
        <w:tc>
          <w:tcPr>
            <w:tcW w:w="614" w:type="dxa"/>
            <w:shd w:val="clear" w:color="auto" w:fill="auto"/>
            <w:vAlign w:val="center"/>
          </w:tcPr>
          <w:p w14:paraId="03800B66" w14:textId="77777777" w:rsidR="0044797E" w:rsidRPr="0047191F" w:rsidRDefault="0044797E" w:rsidP="00442731">
            <w:pPr>
              <w:pStyle w:val="142"/>
              <w:jc w:val="right"/>
              <w:rPr>
                <w:spacing w:val="-24"/>
                <w:sz w:val="22"/>
                <w:szCs w:val="22"/>
              </w:rPr>
            </w:pPr>
            <w:r w:rsidRPr="0047191F">
              <w:rPr>
                <w:rFonts w:hint="eastAsia"/>
                <w:spacing w:val="-24"/>
                <w:sz w:val="22"/>
                <w:szCs w:val="22"/>
              </w:rPr>
              <w:t>-18.1</w:t>
            </w:r>
          </w:p>
        </w:tc>
        <w:tc>
          <w:tcPr>
            <w:tcW w:w="613" w:type="dxa"/>
            <w:shd w:val="clear" w:color="auto" w:fill="auto"/>
            <w:vAlign w:val="center"/>
          </w:tcPr>
          <w:p w14:paraId="624202B9" w14:textId="77777777" w:rsidR="0044797E" w:rsidRPr="0047191F" w:rsidRDefault="0044797E" w:rsidP="00442731">
            <w:pPr>
              <w:pStyle w:val="142"/>
              <w:jc w:val="right"/>
              <w:rPr>
                <w:spacing w:val="-24"/>
                <w:sz w:val="22"/>
                <w:szCs w:val="22"/>
              </w:rPr>
            </w:pPr>
            <w:r w:rsidRPr="0047191F">
              <w:rPr>
                <w:spacing w:val="-24"/>
                <w:sz w:val="22"/>
                <w:szCs w:val="22"/>
              </w:rPr>
              <w:t>762.3</w:t>
            </w:r>
          </w:p>
        </w:tc>
        <w:tc>
          <w:tcPr>
            <w:tcW w:w="614" w:type="dxa"/>
            <w:shd w:val="clear" w:color="auto" w:fill="auto"/>
            <w:vAlign w:val="center"/>
          </w:tcPr>
          <w:p w14:paraId="196F55AA" w14:textId="77777777" w:rsidR="0044797E" w:rsidRPr="0047191F" w:rsidRDefault="0044797E" w:rsidP="00442731">
            <w:pPr>
              <w:pStyle w:val="142"/>
              <w:jc w:val="right"/>
              <w:rPr>
                <w:spacing w:val="-24"/>
                <w:sz w:val="22"/>
                <w:szCs w:val="22"/>
              </w:rPr>
            </w:pPr>
            <w:r w:rsidRPr="0047191F">
              <w:rPr>
                <w:rFonts w:hint="eastAsia"/>
                <w:spacing w:val="-24"/>
                <w:sz w:val="22"/>
                <w:szCs w:val="22"/>
              </w:rPr>
              <w:t>1.6</w:t>
            </w:r>
          </w:p>
        </w:tc>
        <w:tc>
          <w:tcPr>
            <w:tcW w:w="613" w:type="dxa"/>
            <w:shd w:val="clear" w:color="auto" w:fill="auto"/>
            <w:vAlign w:val="center"/>
          </w:tcPr>
          <w:p w14:paraId="5F362828" w14:textId="77777777" w:rsidR="0044797E" w:rsidRPr="0047191F" w:rsidRDefault="0044797E" w:rsidP="00442731">
            <w:pPr>
              <w:pStyle w:val="142"/>
              <w:jc w:val="right"/>
              <w:rPr>
                <w:spacing w:val="-24"/>
                <w:sz w:val="22"/>
                <w:szCs w:val="22"/>
              </w:rPr>
            </w:pPr>
            <w:r w:rsidRPr="0047191F">
              <w:rPr>
                <w:spacing w:val="-24"/>
                <w:sz w:val="22"/>
                <w:szCs w:val="22"/>
              </w:rPr>
              <w:t>762.7</w:t>
            </w:r>
          </w:p>
        </w:tc>
        <w:tc>
          <w:tcPr>
            <w:tcW w:w="614" w:type="dxa"/>
            <w:shd w:val="clear" w:color="auto" w:fill="auto"/>
            <w:vAlign w:val="center"/>
          </w:tcPr>
          <w:p w14:paraId="3BAF78B9" w14:textId="77777777" w:rsidR="0044797E" w:rsidRPr="0047191F" w:rsidRDefault="0044797E" w:rsidP="00442731">
            <w:pPr>
              <w:pStyle w:val="142"/>
              <w:jc w:val="right"/>
              <w:rPr>
                <w:spacing w:val="-24"/>
                <w:sz w:val="22"/>
                <w:szCs w:val="22"/>
              </w:rPr>
            </w:pPr>
            <w:r w:rsidRPr="0047191F">
              <w:rPr>
                <w:rFonts w:hint="eastAsia"/>
                <w:spacing w:val="-24"/>
                <w:sz w:val="22"/>
                <w:szCs w:val="22"/>
              </w:rPr>
              <w:t>-5.4</w:t>
            </w:r>
          </w:p>
        </w:tc>
        <w:tc>
          <w:tcPr>
            <w:tcW w:w="614" w:type="dxa"/>
            <w:shd w:val="clear" w:color="auto" w:fill="auto"/>
            <w:vAlign w:val="center"/>
          </w:tcPr>
          <w:p w14:paraId="55B72427" w14:textId="77777777" w:rsidR="0044797E" w:rsidRPr="0047191F" w:rsidRDefault="0044797E" w:rsidP="00442731">
            <w:pPr>
              <w:pStyle w:val="142"/>
              <w:jc w:val="right"/>
              <w:rPr>
                <w:spacing w:val="-24"/>
                <w:sz w:val="22"/>
                <w:szCs w:val="22"/>
              </w:rPr>
            </w:pPr>
            <w:r w:rsidRPr="0047191F">
              <w:rPr>
                <w:spacing w:val="-24"/>
                <w:sz w:val="22"/>
                <w:szCs w:val="22"/>
              </w:rPr>
              <w:t>422.8</w:t>
            </w:r>
          </w:p>
        </w:tc>
        <w:tc>
          <w:tcPr>
            <w:tcW w:w="613" w:type="dxa"/>
            <w:shd w:val="clear" w:color="auto" w:fill="auto"/>
            <w:vAlign w:val="center"/>
          </w:tcPr>
          <w:p w14:paraId="6DF2C8ED" w14:textId="77777777" w:rsidR="0044797E" w:rsidRPr="0047191F" w:rsidRDefault="0044797E" w:rsidP="00442731">
            <w:pPr>
              <w:pStyle w:val="142"/>
              <w:jc w:val="right"/>
              <w:rPr>
                <w:spacing w:val="-24"/>
                <w:sz w:val="22"/>
                <w:szCs w:val="22"/>
              </w:rPr>
            </w:pPr>
            <w:r w:rsidRPr="0047191F">
              <w:rPr>
                <w:rFonts w:hint="eastAsia"/>
                <w:spacing w:val="-24"/>
                <w:sz w:val="22"/>
                <w:szCs w:val="22"/>
              </w:rPr>
              <w:t>2.9</w:t>
            </w:r>
          </w:p>
        </w:tc>
        <w:tc>
          <w:tcPr>
            <w:tcW w:w="614" w:type="dxa"/>
            <w:vAlign w:val="center"/>
          </w:tcPr>
          <w:p w14:paraId="1613275C" w14:textId="77777777" w:rsidR="0044797E" w:rsidRPr="0047191F" w:rsidRDefault="0044797E" w:rsidP="00442731">
            <w:pPr>
              <w:pStyle w:val="142"/>
              <w:jc w:val="right"/>
              <w:rPr>
                <w:spacing w:val="-24"/>
                <w:sz w:val="22"/>
                <w:szCs w:val="22"/>
              </w:rPr>
            </w:pPr>
            <w:r w:rsidRPr="0047191F">
              <w:rPr>
                <w:rFonts w:hint="eastAsia"/>
                <w:spacing w:val="-24"/>
                <w:sz w:val="22"/>
                <w:szCs w:val="22"/>
              </w:rPr>
              <w:t>314.3</w:t>
            </w:r>
          </w:p>
        </w:tc>
        <w:tc>
          <w:tcPr>
            <w:tcW w:w="613" w:type="dxa"/>
            <w:vAlign w:val="center"/>
          </w:tcPr>
          <w:p w14:paraId="77D9A040" w14:textId="77777777" w:rsidR="0044797E" w:rsidRPr="0047191F" w:rsidRDefault="0044797E" w:rsidP="00442731">
            <w:pPr>
              <w:pStyle w:val="142"/>
              <w:jc w:val="right"/>
              <w:rPr>
                <w:spacing w:val="-24"/>
                <w:sz w:val="22"/>
                <w:szCs w:val="22"/>
              </w:rPr>
            </w:pPr>
            <w:r w:rsidRPr="0047191F">
              <w:rPr>
                <w:rFonts w:hint="eastAsia"/>
                <w:spacing w:val="-24"/>
                <w:sz w:val="22"/>
                <w:szCs w:val="22"/>
              </w:rPr>
              <w:t>-6.5</w:t>
            </w:r>
          </w:p>
        </w:tc>
        <w:tc>
          <w:tcPr>
            <w:tcW w:w="614" w:type="dxa"/>
            <w:vAlign w:val="center"/>
          </w:tcPr>
          <w:p w14:paraId="72E5C16A" w14:textId="77777777" w:rsidR="0044797E" w:rsidRPr="0047191F" w:rsidRDefault="0044797E" w:rsidP="00442731">
            <w:pPr>
              <w:pStyle w:val="142"/>
              <w:jc w:val="right"/>
              <w:rPr>
                <w:spacing w:val="-24"/>
                <w:sz w:val="22"/>
                <w:szCs w:val="22"/>
              </w:rPr>
            </w:pPr>
            <w:r w:rsidRPr="0047191F">
              <w:rPr>
                <w:rFonts w:hint="eastAsia"/>
                <w:spacing w:val="-24"/>
                <w:sz w:val="22"/>
                <w:szCs w:val="22"/>
              </w:rPr>
              <w:t>182.0</w:t>
            </w:r>
          </w:p>
        </w:tc>
        <w:tc>
          <w:tcPr>
            <w:tcW w:w="614" w:type="dxa"/>
            <w:vAlign w:val="center"/>
          </w:tcPr>
          <w:p w14:paraId="7339FD9C" w14:textId="77777777" w:rsidR="0044797E" w:rsidRPr="0047191F" w:rsidRDefault="0044797E" w:rsidP="00442731">
            <w:pPr>
              <w:pStyle w:val="142"/>
              <w:jc w:val="right"/>
              <w:rPr>
                <w:spacing w:val="-24"/>
                <w:sz w:val="22"/>
                <w:szCs w:val="22"/>
              </w:rPr>
            </w:pPr>
            <w:r w:rsidRPr="0047191F">
              <w:rPr>
                <w:rFonts w:hint="eastAsia"/>
                <w:spacing w:val="-24"/>
                <w:sz w:val="22"/>
                <w:szCs w:val="22"/>
              </w:rPr>
              <w:t>-17.9</w:t>
            </w:r>
          </w:p>
        </w:tc>
      </w:tr>
      <w:tr w:rsidR="0044797E" w:rsidRPr="0047191F" w14:paraId="3AB14E92" w14:textId="77777777" w:rsidTr="00442731">
        <w:trPr>
          <w:trHeight w:val="312"/>
        </w:trPr>
        <w:tc>
          <w:tcPr>
            <w:tcW w:w="686" w:type="dxa"/>
            <w:shd w:val="clear" w:color="auto" w:fill="auto"/>
            <w:vAlign w:val="center"/>
          </w:tcPr>
          <w:p w14:paraId="6740FBC7" w14:textId="77777777" w:rsidR="0044797E" w:rsidRPr="0047191F" w:rsidRDefault="0044797E" w:rsidP="00442731">
            <w:pPr>
              <w:pStyle w:val="142"/>
              <w:jc w:val="center"/>
              <w:rPr>
                <w:spacing w:val="-24"/>
                <w:sz w:val="22"/>
                <w:szCs w:val="22"/>
              </w:rPr>
            </w:pPr>
            <w:r w:rsidRPr="0047191F">
              <w:rPr>
                <w:rFonts w:hint="eastAsia"/>
                <w:spacing w:val="-24"/>
                <w:sz w:val="22"/>
                <w:szCs w:val="22"/>
              </w:rPr>
              <w:t>113</w:t>
            </w:r>
          </w:p>
        </w:tc>
        <w:tc>
          <w:tcPr>
            <w:tcW w:w="672" w:type="dxa"/>
            <w:shd w:val="clear" w:color="auto" w:fill="auto"/>
            <w:vAlign w:val="center"/>
          </w:tcPr>
          <w:p w14:paraId="4307EE3D" w14:textId="77777777" w:rsidR="0044797E" w:rsidRPr="0047191F" w:rsidRDefault="0044797E" w:rsidP="00442731">
            <w:pPr>
              <w:pStyle w:val="142"/>
              <w:jc w:val="right"/>
              <w:rPr>
                <w:spacing w:val="-24"/>
                <w:sz w:val="22"/>
                <w:szCs w:val="22"/>
              </w:rPr>
            </w:pPr>
            <w:r w:rsidRPr="0047191F">
              <w:rPr>
                <w:spacing w:val="-24"/>
                <w:sz w:val="22"/>
                <w:szCs w:val="22"/>
              </w:rPr>
              <w:t>4,750.0</w:t>
            </w:r>
          </w:p>
        </w:tc>
        <w:tc>
          <w:tcPr>
            <w:tcW w:w="504" w:type="dxa"/>
            <w:shd w:val="clear" w:color="auto" w:fill="auto"/>
            <w:vAlign w:val="center"/>
          </w:tcPr>
          <w:p w14:paraId="224B780C" w14:textId="77777777" w:rsidR="0044797E" w:rsidRPr="0047191F" w:rsidRDefault="0044797E" w:rsidP="00442731">
            <w:pPr>
              <w:pStyle w:val="142"/>
              <w:jc w:val="right"/>
              <w:rPr>
                <w:spacing w:val="-24"/>
                <w:sz w:val="22"/>
                <w:szCs w:val="22"/>
              </w:rPr>
            </w:pPr>
            <w:r w:rsidRPr="0047191F">
              <w:rPr>
                <w:spacing w:val="-24"/>
                <w:sz w:val="22"/>
                <w:szCs w:val="22"/>
              </w:rPr>
              <w:t>9.8</w:t>
            </w:r>
          </w:p>
        </w:tc>
        <w:tc>
          <w:tcPr>
            <w:tcW w:w="613" w:type="dxa"/>
            <w:shd w:val="clear" w:color="auto" w:fill="auto"/>
            <w:vAlign w:val="center"/>
          </w:tcPr>
          <w:p w14:paraId="44492EB0" w14:textId="77777777" w:rsidR="0044797E" w:rsidRPr="0047191F" w:rsidRDefault="0044797E" w:rsidP="00442731">
            <w:pPr>
              <w:pStyle w:val="142"/>
              <w:jc w:val="right"/>
              <w:rPr>
                <w:spacing w:val="-32"/>
                <w:sz w:val="22"/>
                <w:szCs w:val="22"/>
              </w:rPr>
            </w:pPr>
            <w:r w:rsidRPr="0047191F">
              <w:rPr>
                <w:spacing w:val="-32"/>
                <w:sz w:val="22"/>
                <w:szCs w:val="22"/>
              </w:rPr>
              <w:t>1,506.1</w:t>
            </w:r>
          </w:p>
        </w:tc>
        <w:tc>
          <w:tcPr>
            <w:tcW w:w="614" w:type="dxa"/>
            <w:shd w:val="clear" w:color="auto" w:fill="auto"/>
            <w:vAlign w:val="center"/>
          </w:tcPr>
          <w:p w14:paraId="4690F6F8" w14:textId="77777777" w:rsidR="0044797E" w:rsidRPr="0047191F" w:rsidRDefault="0044797E" w:rsidP="00442731">
            <w:pPr>
              <w:pStyle w:val="142"/>
              <w:jc w:val="right"/>
              <w:rPr>
                <w:spacing w:val="-24"/>
                <w:sz w:val="22"/>
                <w:szCs w:val="22"/>
              </w:rPr>
            </w:pPr>
            <w:r w:rsidRPr="0047191F">
              <w:rPr>
                <w:rFonts w:hint="eastAsia"/>
                <w:spacing w:val="-24"/>
                <w:sz w:val="22"/>
                <w:szCs w:val="22"/>
              </w:rPr>
              <w:t>-1.1</w:t>
            </w:r>
          </w:p>
        </w:tc>
        <w:tc>
          <w:tcPr>
            <w:tcW w:w="613" w:type="dxa"/>
            <w:shd w:val="clear" w:color="auto" w:fill="auto"/>
            <w:vAlign w:val="center"/>
          </w:tcPr>
          <w:p w14:paraId="425F6A8D" w14:textId="77777777" w:rsidR="0044797E" w:rsidRPr="0047191F" w:rsidRDefault="0044797E" w:rsidP="00442731">
            <w:pPr>
              <w:pStyle w:val="142"/>
              <w:jc w:val="right"/>
              <w:rPr>
                <w:spacing w:val="-32"/>
                <w:sz w:val="22"/>
                <w:szCs w:val="22"/>
              </w:rPr>
            </w:pPr>
            <w:r w:rsidRPr="0047191F">
              <w:rPr>
                <w:spacing w:val="-32"/>
                <w:sz w:val="22"/>
                <w:szCs w:val="22"/>
              </w:rPr>
              <w:t>1,113.6</w:t>
            </w:r>
          </w:p>
        </w:tc>
        <w:tc>
          <w:tcPr>
            <w:tcW w:w="614" w:type="dxa"/>
            <w:shd w:val="clear" w:color="auto" w:fill="auto"/>
            <w:vAlign w:val="center"/>
          </w:tcPr>
          <w:p w14:paraId="6187709F" w14:textId="77777777" w:rsidR="0044797E" w:rsidRPr="0047191F" w:rsidRDefault="0044797E" w:rsidP="00442731">
            <w:pPr>
              <w:pStyle w:val="142"/>
              <w:jc w:val="right"/>
              <w:rPr>
                <w:spacing w:val="-24"/>
                <w:sz w:val="22"/>
                <w:szCs w:val="22"/>
              </w:rPr>
            </w:pPr>
            <w:r w:rsidRPr="0047191F">
              <w:rPr>
                <w:rFonts w:hint="eastAsia"/>
                <w:spacing w:val="-24"/>
                <w:sz w:val="22"/>
                <w:szCs w:val="22"/>
              </w:rPr>
              <w:t>46.1</w:t>
            </w:r>
          </w:p>
        </w:tc>
        <w:tc>
          <w:tcPr>
            <w:tcW w:w="613" w:type="dxa"/>
            <w:shd w:val="clear" w:color="auto" w:fill="auto"/>
            <w:vAlign w:val="center"/>
          </w:tcPr>
          <w:p w14:paraId="23F875F4" w14:textId="77777777" w:rsidR="0044797E" w:rsidRPr="0047191F" w:rsidRDefault="0044797E" w:rsidP="00442731">
            <w:pPr>
              <w:pStyle w:val="142"/>
              <w:jc w:val="right"/>
              <w:rPr>
                <w:spacing w:val="-24"/>
                <w:sz w:val="22"/>
                <w:szCs w:val="22"/>
              </w:rPr>
            </w:pPr>
            <w:r w:rsidRPr="0047191F">
              <w:rPr>
                <w:spacing w:val="-24"/>
                <w:sz w:val="22"/>
                <w:szCs w:val="22"/>
              </w:rPr>
              <w:t>877.7</w:t>
            </w:r>
          </w:p>
        </w:tc>
        <w:tc>
          <w:tcPr>
            <w:tcW w:w="614" w:type="dxa"/>
            <w:shd w:val="clear" w:color="auto" w:fill="auto"/>
            <w:vAlign w:val="center"/>
          </w:tcPr>
          <w:p w14:paraId="0DD1E497" w14:textId="77777777" w:rsidR="0044797E" w:rsidRPr="0047191F" w:rsidRDefault="0044797E" w:rsidP="00442731">
            <w:pPr>
              <w:pStyle w:val="142"/>
              <w:jc w:val="right"/>
              <w:rPr>
                <w:spacing w:val="-24"/>
                <w:sz w:val="22"/>
                <w:szCs w:val="22"/>
              </w:rPr>
            </w:pPr>
            <w:r w:rsidRPr="0047191F">
              <w:rPr>
                <w:rFonts w:hint="eastAsia"/>
                <w:spacing w:val="-24"/>
                <w:sz w:val="22"/>
                <w:szCs w:val="22"/>
              </w:rPr>
              <w:t>15.1</w:t>
            </w:r>
          </w:p>
        </w:tc>
        <w:tc>
          <w:tcPr>
            <w:tcW w:w="614" w:type="dxa"/>
            <w:shd w:val="clear" w:color="auto" w:fill="auto"/>
            <w:vAlign w:val="center"/>
          </w:tcPr>
          <w:p w14:paraId="483B2B41" w14:textId="77777777" w:rsidR="0044797E" w:rsidRPr="0047191F" w:rsidRDefault="0044797E" w:rsidP="00442731">
            <w:pPr>
              <w:pStyle w:val="142"/>
              <w:jc w:val="right"/>
              <w:rPr>
                <w:spacing w:val="-24"/>
                <w:sz w:val="22"/>
                <w:szCs w:val="22"/>
              </w:rPr>
            </w:pPr>
            <w:r w:rsidRPr="0047191F">
              <w:rPr>
                <w:spacing w:val="-24"/>
                <w:sz w:val="22"/>
                <w:szCs w:val="22"/>
              </w:rPr>
              <w:t>386.4</w:t>
            </w:r>
          </w:p>
        </w:tc>
        <w:tc>
          <w:tcPr>
            <w:tcW w:w="613" w:type="dxa"/>
            <w:shd w:val="clear" w:color="auto" w:fill="auto"/>
            <w:vAlign w:val="center"/>
          </w:tcPr>
          <w:p w14:paraId="20F73182" w14:textId="77777777" w:rsidR="0044797E" w:rsidRPr="0047191F" w:rsidRDefault="0044797E" w:rsidP="00442731">
            <w:pPr>
              <w:pStyle w:val="142"/>
              <w:jc w:val="right"/>
              <w:rPr>
                <w:spacing w:val="-24"/>
                <w:sz w:val="22"/>
                <w:szCs w:val="22"/>
              </w:rPr>
            </w:pPr>
            <w:r w:rsidRPr="0047191F">
              <w:rPr>
                <w:rFonts w:hint="eastAsia"/>
                <w:spacing w:val="-24"/>
                <w:sz w:val="22"/>
                <w:szCs w:val="22"/>
              </w:rPr>
              <w:t>-8.6</w:t>
            </w:r>
          </w:p>
        </w:tc>
        <w:tc>
          <w:tcPr>
            <w:tcW w:w="614" w:type="dxa"/>
            <w:vAlign w:val="center"/>
          </w:tcPr>
          <w:p w14:paraId="46331A59" w14:textId="77777777" w:rsidR="0044797E" w:rsidRPr="0047191F" w:rsidRDefault="0044797E" w:rsidP="00442731">
            <w:pPr>
              <w:pStyle w:val="142"/>
              <w:jc w:val="right"/>
              <w:rPr>
                <w:spacing w:val="-24"/>
                <w:sz w:val="22"/>
                <w:szCs w:val="22"/>
              </w:rPr>
            </w:pPr>
            <w:r w:rsidRPr="0047191F">
              <w:rPr>
                <w:rFonts w:hint="eastAsia"/>
                <w:spacing w:val="-24"/>
                <w:sz w:val="22"/>
                <w:szCs w:val="22"/>
              </w:rPr>
              <w:t>258.4</w:t>
            </w:r>
          </w:p>
        </w:tc>
        <w:tc>
          <w:tcPr>
            <w:tcW w:w="613" w:type="dxa"/>
            <w:vAlign w:val="center"/>
          </w:tcPr>
          <w:p w14:paraId="3186A52B" w14:textId="77777777" w:rsidR="0044797E" w:rsidRPr="0047191F" w:rsidRDefault="0044797E" w:rsidP="00442731">
            <w:pPr>
              <w:pStyle w:val="142"/>
              <w:jc w:val="right"/>
              <w:rPr>
                <w:spacing w:val="-24"/>
                <w:sz w:val="22"/>
                <w:szCs w:val="22"/>
              </w:rPr>
            </w:pPr>
            <w:r w:rsidRPr="0047191F">
              <w:rPr>
                <w:rFonts w:hint="eastAsia"/>
                <w:spacing w:val="-24"/>
                <w:sz w:val="22"/>
                <w:szCs w:val="22"/>
              </w:rPr>
              <w:t>-17.8</w:t>
            </w:r>
          </w:p>
        </w:tc>
        <w:tc>
          <w:tcPr>
            <w:tcW w:w="614" w:type="dxa"/>
            <w:vAlign w:val="center"/>
          </w:tcPr>
          <w:p w14:paraId="157B3E7C" w14:textId="77777777" w:rsidR="0044797E" w:rsidRPr="0047191F" w:rsidRDefault="0044797E" w:rsidP="00442731">
            <w:pPr>
              <w:pStyle w:val="142"/>
              <w:jc w:val="right"/>
              <w:rPr>
                <w:spacing w:val="-24"/>
                <w:sz w:val="22"/>
                <w:szCs w:val="22"/>
              </w:rPr>
            </w:pPr>
            <w:r w:rsidRPr="0047191F">
              <w:rPr>
                <w:rFonts w:hint="eastAsia"/>
                <w:spacing w:val="-24"/>
                <w:sz w:val="22"/>
                <w:szCs w:val="22"/>
              </w:rPr>
              <w:t>207.9</w:t>
            </w:r>
          </w:p>
        </w:tc>
        <w:tc>
          <w:tcPr>
            <w:tcW w:w="614" w:type="dxa"/>
            <w:vAlign w:val="center"/>
          </w:tcPr>
          <w:p w14:paraId="3418E90C" w14:textId="77777777" w:rsidR="0044797E" w:rsidRPr="0047191F" w:rsidRDefault="0044797E" w:rsidP="00442731">
            <w:pPr>
              <w:pStyle w:val="142"/>
              <w:jc w:val="right"/>
              <w:rPr>
                <w:spacing w:val="-24"/>
                <w:sz w:val="22"/>
                <w:szCs w:val="22"/>
              </w:rPr>
            </w:pPr>
            <w:r w:rsidRPr="0047191F">
              <w:rPr>
                <w:rFonts w:hint="eastAsia"/>
                <w:spacing w:val="-24"/>
                <w:sz w:val="22"/>
                <w:szCs w:val="22"/>
              </w:rPr>
              <w:t>14.2</w:t>
            </w:r>
          </w:p>
        </w:tc>
      </w:tr>
      <w:tr w:rsidR="0044797E" w:rsidRPr="0047191F" w14:paraId="25C4F42D" w14:textId="77777777" w:rsidTr="00442731">
        <w:trPr>
          <w:trHeight w:val="312"/>
        </w:trPr>
        <w:tc>
          <w:tcPr>
            <w:tcW w:w="686" w:type="dxa"/>
            <w:shd w:val="clear" w:color="auto" w:fill="auto"/>
            <w:vAlign w:val="center"/>
          </w:tcPr>
          <w:p w14:paraId="3F200F61" w14:textId="77777777" w:rsidR="0044797E" w:rsidRPr="0047191F" w:rsidRDefault="0044797E" w:rsidP="00442731">
            <w:pPr>
              <w:pStyle w:val="142"/>
              <w:spacing w:line="220" w:lineRule="exact"/>
              <w:jc w:val="center"/>
              <w:rPr>
                <w:spacing w:val="-24"/>
                <w:sz w:val="22"/>
                <w:szCs w:val="22"/>
              </w:rPr>
            </w:pPr>
            <w:r w:rsidRPr="0047191F">
              <w:rPr>
                <w:spacing w:val="-24"/>
                <w:sz w:val="22"/>
                <w:szCs w:val="22"/>
              </w:rPr>
              <w:t>11</w:t>
            </w:r>
            <w:r w:rsidRPr="0047191F">
              <w:rPr>
                <w:rFonts w:hint="eastAsia"/>
                <w:spacing w:val="-24"/>
                <w:sz w:val="22"/>
                <w:szCs w:val="22"/>
              </w:rPr>
              <w:t>4</w:t>
            </w:r>
          </w:p>
          <w:p w14:paraId="4BFADBFF" w14:textId="77777777" w:rsidR="0044797E" w:rsidRPr="0047191F" w:rsidRDefault="0044797E" w:rsidP="00442731">
            <w:pPr>
              <w:pStyle w:val="142"/>
              <w:spacing w:line="220" w:lineRule="exact"/>
              <w:jc w:val="center"/>
              <w:rPr>
                <w:spacing w:val="-24"/>
                <w:sz w:val="22"/>
                <w:szCs w:val="22"/>
              </w:rPr>
            </w:pPr>
            <w:r w:rsidRPr="0047191F">
              <w:rPr>
                <w:rFonts w:hint="eastAsia"/>
                <w:spacing w:val="-24"/>
                <w:sz w:val="22"/>
                <w:szCs w:val="22"/>
              </w:rPr>
              <w:t>(1-8月)</w:t>
            </w:r>
          </w:p>
        </w:tc>
        <w:tc>
          <w:tcPr>
            <w:tcW w:w="672" w:type="dxa"/>
            <w:shd w:val="clear" w:color="auto" w:fill="auto"/>
            <w:vAlign w:val="center"/>
          </w:tcPr>
          <w:p w14:paraId="71D6A4B8"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3,984.3</w:t>
            </w:r>
          </w:p>
        </w:tc>
        <w:tc>
          <w:tcPr>
            <w:tcW w:w="504" w:type="dxa"/>
            <w:shd w:val="clear" w:color="auto" w:fill="auto"/>
            <w:vAlign w:val="center"/>
          </w:tcPr>
          <w:p w14:paraId="527A13F0"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29.2</w:t>
            </w:r>
          </w:p>
        </w:tc>
        <w:tc>
          <w:tcPr>
            <w:tcW w:w="613" w:type="dxa"/>
            <w:shd w:val="clear" w:color="auto" w:fill="auto"/>
            <w:vAlign w:val="center"/>
          </w:tcPr>
          <w:p w14:paraId="305BCA03" w14:textId="77777777" w:rsidR="0044797E" w:rsidRPr="0047191F" w:rsidRDefault="0044797E" w:rsidP="00442731">
            <w:pPr>
              <w:pStyle w:val="142"/>
              <w:spacing w:line="220" w:lineRule="exact"/>
              <w:jc w:val="right"/>
              <w:rPr>
                <w:spacing w:val="-32"/>
                <w:sz w:val="22"/>
                <w:szCs w:val="22"/>
              </w:rPr>
            </w:pPr>
            <w:r w:rsidRPr="0047191F">
              <w:rPr>
                <w:rFonts w:hint="eastAsia"/>
                <w:spacing w:val="-32"/>
                <w:sz w:val="22"/>
                <w:szCs w:val="22"/>
              </w:rPr>
              <w:t>1,087.3</w:t>
            </w:r>
          </w:p>
        </w:tc>
        <w:tc>
          <w:tcPr>
            <w:tcW w:w="614" w:type="dxa"/>
            <w:shd w:val="clear" w:color="auto" w:fill="auto"/>
            <w:vAlign w:val="center"/>
          </w:tcPr>
          <w:p w14:paraId="4C61972D"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14.5</w:t>
            </w:r>
          </w:p>
        </w:tc>
        <w:tc>
          <w:tcPr>
            <w:tcW w:w="613" w:type="dxa"/>
            <w:shd w:val="clear" w:color="auto" w:fill="auto"/>
            <w:vAlign w:val="center"/>
          </w:tcPr>
          <w:p w14:paraId="56F17B21" w14:textId="77777777" w:rsidR="0044797E" w:rsidRPr="0047191F" w:rsidRDefault="0044797E" w:rsidP="00442731">
            <w:pPr>
              <w:pStyle w:val="142"/>
              <w:spacing w:line="220" w:lineRule="exact"/>
              <w:jc w:val="right"/>
              <w:rPr>
                <w:spacing w:val="-32"/>
                <w:sz w:val="22"/>
                <w:szCs w:val="22"/>
              </w:rPr>
            </w:pPr>
            <w:r w:rsidRPr="0047191F">
              <w:rPr>
                <w:rFonts w:hint="eastAsia"/>
                <w:spacing w:val="-32"/>
                <w:sz w:val="22"/>
                <w:szCs w:val="22"/>
              </w:rPr>
              <w:t>1,171.7</w:t>
            </w:r>
          </w:p>
        </w:tc>
        <w:tc>
          <w:tcPr>
            <w:tcW w:w="614" w:type="dxa"/>
            <w:shd w:val="clear" w:color="auto" w:fill="auto"/>
            <w:vAlign w:val="center"/>
          </w:tcPr>
          <w:p w14:paraId="090D7C68"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55.3</w:t>
            </w:r>
          </w:p>
        </w:tc>
        <w:tc>
          <w:tcPr>
            <w:tcW w:w="613" w:type="dxa"/>
            <w:shd w:val="clear" w:color="auto" w:fill="auto"/>
            <w:vAlign w:val="center"/>
          </w:tcPr>
          <w:p w14:paraId="656A45F8"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778.3</w:t>
            </w:r>
          </w:p>
        </w:tc>
        <w:tc>
          <w:tcPr>
            <w:tcW w:w="614" w:type="dxa"/>
            <w:shd w:val="clear" w:color="auto" w:fill="auto"/>
            <w:vAlign w:val="center"/>
          </w:tcPr>
          <w:p w14:paraId="390B3108"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38.2</w:t>
            </w:r>
          </w:p>
        </w:tc>
        <w:tc>
          <w:tcPr>
            <w:tcW w:w="614" w:type="dxa"/>
            <w:shd w:val="clear" w:color="auto" w:fill="auto"/>
            <w:vAlign w:val="center"/>
          </w:tcPr>
          <w:p w14:paraId="7D64D5FF"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245.9</w:t>
            </w:r>
          </w:p>
        </w:tc>
        <w:tc>
          <w:tcPr>
            <w:tcW w:w="613" w:type="dxa"/>
            <w:shd w:val="clear" w:color="auto" w:fill="auto"/>
            <w:vAlign w:val="center"/>
          </w:tcPr>
          <w:p w14:paraId="20728C87"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-6.7</w:t>
            </w:r>
          </w:p>
        </w:tc>
        <w:tc>
          <w:tcPr>
            <w:tcW w:w="614" w:type="dxa"/>
            <w:vAlign w:val="center"/>
          </w:tcPr>
          <w:p w14:paraId="6585D84E"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192.5</w:t>
            </w:r>
          </w:p>
        </w:tc>
        <w:tc>
          <w:tcPr>
            <w:tcW w:w="613" w:type="dxa"/>
            <w:vAlign w:val="center"/>
          </w:tcPr>
          <w:p w14:paraId="5AC80A31"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13.3</w:t>
            </w:r>
          </w:p>
        </w:tc>
        <w:tc>
          <w:tcPr>
            <w:tcW w:w="614" w:type="dxa"/>
            <w:vAlign w:val="center"/>
          </w:tcPr>
          <w:p w14:paraId="473BDC2E"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163.5</w:t>
            </w:r>
          </w:p>
        </w:tc>
        <w:tc>
          <w:tcPr>
            <w:tcW w:w="614" w:type="dxa"/>
            <w:vAlign w:val="center"/>
          </w:tcPr>
          <w:p w14:paraId="5E7ABD81" w14:textId="77777777" w:rsidR="0044797E" w:rsidRPr="0047191F" w:rsidRDefault="0044797E" w:rsidP="00442731">
            <w:pPr>
              <w:pStyle w:val="142"/>
              <w:spacing w:line="220" w:lineRule="exact"/>
              <w:jc w:val="right"/>
              <w:rPr>
                <w:spacing w:val="-24"/>
                <w:sz w:val="22"/>
                <w:szCs w:val="22"/>
              </w:rPr>
            </w:pPr>
            <w:r w:rsidRPr="0047191F">
              <w:rPr>
                <w:rFonts w:hint="eastAsia"/>
                <w:spacing w:val="-24"/>
                <w:sz w:val="22"/>
                <w:szCs w:val="22"/>
              </w:rPr>
              <w:t>25.8</w:t>
            </w:r>
          </w:p>
        </w:tc>
      </w:tr>
    </w:tbl>
    <w:p w14:paraId="0FD834EC" w14:textId="77777777" w:rsidR="0044797E" w:rsidRPr="00B30772" w:rsidRDefault="0044797E" w:rsidP="00442731">
      <w:pPr>
        <w:pStyle w:val="142"/>
        <w:ind w:leftChars="-150" w:left="791" w:rightChars="-150" w:right="-425" w:hangingChars="500" w:hanging="1216"/>
        <w:jc w:val="both"/>
      </w:pPr>
      <w:r w:rsidRPr="00B30772">
        <w:rPr>
          <w:rFonts w:hint="eastAsia"/>
        </w:rPr>
        <w:t>說</w:t>
      </w:r>
      <w:r w:rsidRPr="00B30772">
        <w:t xml:space="preserve">    </w:t>
      </w:r>
      <w:r w:rsidRPr="00B30772">
        <w:rPr>
          <w:rFonts w:hint="eastAsia"/>
        </w:rPr>
        <w:t>明：表內「東協」包括新加坡、馬來西亞、菲律賓、泰國、印尼、越南、汶萊、寮國、緬甸及柬埔寨等</w:t>
      </w:r>
      <w:r w:rsidRPr="00B30772">
        <w:t>10</w:t>
      </w:r>
      <w:r w:rsidRPr="00B30772">
        <w:rPr>
          <w:rFonts w:hint="eastAsia"/>
        </w:rPr>
        <w:t>國。</w:t>
      </w:r>
    </w:p>
    <w:p w14:paraId="7472FBA7" w14:textId="77777777" w:rsidR="0044797E" w:rsidRDefault="0044797E" w:rsidP="00442731">
      <w:pPr>
        <w:pStyle w:val="142"/>
        <w:ind w:leftChars="-150" w:left="751" w:hangingChars="500" w:hanging="1176"/>
        <w:jc w:val="both"/>
        <w:rPr>
          <w:spacing w:val="-4"/>
        </w:rPr>
      </w:pPr>
      <w:r w:rsidRPr="00A278B1">
        <w:rPr>
          <w:rFonts w:hint="eastAsia"/>
          <w:spacing w:val="-4"/>
        </w:rPr>
        <w:t>資料來源：</w:t>
      </w:r>
      <w:r w:rsidRPr="00DC1DAB">
        <w:rPr>
          <w:rFonts w:hint="eastAsia"/>
        </w:rPr>
        <w:t>財政部</w:t>
      </w:r>
      <w:r w:rsidRPr="00A278B1">
        <w:rPr>
          <w:rFonts w:hint="eastAsia"/>
          <w:spacing w:val="-4"/>
        </w:rPr>
        <w:t>「114年8月海關進出口貿易初步統計」新聞稿，114年9月9日。</w:t>
      </w:r>
    </w:p>
    <w:p w14:paraId="7A2D1F2A" w14:textId="77777777" w:rsidR="0044797E" w:rsidRDefault="0044797E" w:rsidP="00442731">
      <w:pPr>
        <w:pStyle w:val="142"/>
        <w:spacing w:line="500" w:lineRule="exact"/>
        <w:ind w:leftChars="-150" w:left="-425" w:rightChars="-150" w:right="-425"/>
        <w:rPr>
          <w:szCs w:val="24"/>
        </w:rPr>
      </w:pPr>
      <w:r w:rsidRPr="000E38F6">
        <w:rPr>
          <w:rFonts w:hint="eastAsia"/>
          <w:b/>
          <w:bCs/>
          <w:sz w:val="28"/>
          <w:szCs w:val="32"/>
        </w:rPr>
        <w:t>表</w:t>
      </w:r>
      <w:r>
        <w:rPr>
          <w:rFonts w:hint="eastAsia"/>
          <w:b/>
          <w:bCs/>
          <w:sz w:val="28"/>
          <w:szCs w:val="32"/>
        </w:rPr>
        <w:t>5</w:t>
      </w:r>
      <w:r w:rsidRPr="000E38F6">
        <w:rPr>
          <w:rFonts w:hint="eastAsia"/>
          <w:b/>
          <w:bCs/>
          <w:sz w:val="28"/>
          <w:szCs w:val="32"/>
        </w:rPr>
        <w:t xml:space="preserve"> 近年我國對</w:t>
      </w:r>
      <w:r>
        <w:rPr>
          <w:rFonts w:hint="eastAsia"/>
          <w:b/>
          <w:bCs/>
          <w:sz w:val="28"/>
          <w:szCs w:val="32"/>
        </w:rPr>
        <w:t>新南向政策18國</w:t>
      </w:r>
      <w:r w:rsidRPr="000E38F6">
        <w:rPr>
          <w:rFonts w:hint="eastAsia"/>
          <w:b/>
          <w:bCs/>
          <w:sz w:val="28"/>
          <w:szCs w:val="32"/>
        </w:rPr>
        <w:t>之出口</w:t>
      </w:r>
      <w:r>
        <w:rPr>
          <w:rFonts w:hint="eastAsia"/>
          <w:b/>
          <w:bCs/>
          <w:sz w:val="28"/>
          <w:szCs w:val="32"/>
        </w:rPr>
        <w:t xml:space="preserve">情形表 </w:t>
      </w:r>
      <w:r w:rsidRPr="00C108DB">
        <w:rPr>
          <w:rFonts w:hint="eastAsia"/>
          <w:szCs w:val="24"/>
        </w:rPr>
        <w:t xml:space="preserve">   </w:t>
      </w:r>
      <w:r>
        <w:rPr>
          <w:rFonts w:hint="eastAsia"/>
          <w:szCs w:val="24"/>
        </w:rPr>
        <w:t xml:space="preserve"> </w:t>
      </w:r>
      <w:r w:rsidRPr="00C108DB">
        <w:rPr>
          <w:rFonts w:hint="eastAsia"/>
          <w:szCs w:val="24"/>
        </w:rPr>
        <w:t xml:space="preserve"> </w:t>
      </w:r>
      <w:r>
        <w:rPr>
          <w:rFonts w:hint="eastAsia"/>
          <w:szCs w:val="24"/>
        </w:rPr>
        <w:t xml:space="preserve">       </w:t>
      </w:r>
      <w:r w:rsidRPr="00C108DB">
        <w:rPr>
          <w:rFonts w:hint="eastAsia"/>
          <w:szCs w:val="24"/>
        </w:rPr>
        <w:t xml:space="preserve"> 單位：億美元；%</w:t>
      </w:r>
    </w:p>
    <w:tbl>
      <w:tblPr>
        <w:tblW w:w="9225" w:type="dxa"/>
        <w:tblInd w:w="-3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17"/>
        <w:gridCol w:w="830"/>
        <w:gridCol w:w="831"/>
        <w:gridCol w:w="831"/>
        <w:gridCol w:w="831"/>
        <w:gridCol w:w="831"/>
        <w:gridCol w:w="830"/>
        <w:gridCol w:w="831"/>
        <w:gridCol w:w="831"/>
        <w:gridCol w:w="831"/>
        <w:gridCol w:w="831"/>
      </w:tblGrid>
      <w:tr w:rsidR="0044797E" w:rsidRPr="0047191F" w14:paraId="7EA27362" w14:textId="77777777" w:rsidTr="00442731">
        <w:trPr>
          <w:trHeight w:val="312"/>
          <w:tblHeader/>
        </w:trPr>
        <w:tc>
          <w:tcPr>
            <w:tcW w:w="917" w:type="dxa"/>
            <w:vMerge w:val="restart"/>
            <w:shd w:val="clear" w:color="auto" w:fill="auto"/>
            <w:vAlign w:val="center"/>
          </w:tcPr>
          <w:p w14:paraId="301184DF" w14:textId="77777777" w:rsidR="0044797E" w:rsidRPr="0047191F" w:rsidRDefault="0044797E" w:rsidP="00442731">
            <w:pPr>
              <w:pStyle w:val="142"/>
              <w:jc w:val="center"/>
              <w:rPr>
                <w:sz w:val="22"/>
                <w:szCs w:val="22"/>
              </w:rPr>
            </w:pPr>
            <w:r w:rsidRPr="0047191F">
              <w:rPr>
                <w:rFonts w:hint="eastAsia"/>
                <w:sz w:val="22"/>
                <w:szCs w:val="22"/>
              </w:rPr>
              <w:t>年度及項目</w:t>
            </w:r>
          </w:p>
        </w:tc>
        <w:tc>
          <w:tcPr>
            <w:tcW w:w="8308" w:type="dxa"/>
            <w:gridSpan w:val="10"/>
            <w:shd w:val="clear" w:color="auto" w:fill="auto"/>
            <w:vAlign w:val="center"/>
          </w:tcPr>
          <w:p w14:paraId="2B23272B" w14:textId="77777777" w:rsidR="0044797E" w:rsidRPr="0047191F" w:rsidRDefault="0044797E" w:rsidP="00442731">
            <w:pPr>
              <w:pStyle w:val="142"/>
              <w:jc w:val="center"/>
              <w:rPr>
                <w:sz w:val="22"/>
                <w:szCs w:val="22"/>
              </w:rPr>
            </w:pPr>
            <w:r w:rsidRPr="0047191F">
              <w:rPr>
                <w:rFonts w:hint="eastAsia"/>
                <w:sz w:val="22"/>
                <w:szCs w:val="22"/>
              </w:rPr>
              <w:t>新南向政策18國</w:t>
            </w:r>
          </w:p>
        </w:tc>
      </w:tr>
      <w:tr w:rsidR="0044797E" w:rsidRPr="0047191F" w14:paraId="43B5E025" w14:textId="77777777" w:rsidTr="00442731">
        <w:trPr>
          <w:trHeight w:val="312"/>
          <w:tblHeader/>
        </w:trPr>
        <w:tc>
          <w:tcPr>
            <w:tcW w:w="917" w:type="dxa"/>
            <w:vMerge/>
            <w:shd w:val="clear" w:color="auto" w:fill="auto"/>
            <w:vAlign w:val="center"/>
          </w:tcPr>
          <w:p w14:paraId="393183D8" w14:textId="77777777" w:rsidR="0044797E" w:rsidRPr="0047191F" w:rsidRDefault="0044797E" w:rsidP="00442731">
            <w:pPr>
              <w:pStyle w:val="142"/>
              <w:jc w:val="center"/>
              <w:rPr>
                <w:sz w:val="22"/>
                <w:szCs w:val="22"/>
              </w:rPr>
            </w:pPr>
          </w:p>
        </w:tc>
        <w:tc>
          <w:tcPr>
            <w:tcW w:w="1661" w:type="dxa"/>
            <w:gridSpan w:val="2"/>
            <w:shd w:val="clear" w:color="auto" w:fill="auto"/>
            <w:vAlign w:val="center"/>
          </w:tcPr>
          <w:p w14:paraId="3B9BB815" w14:textId="77777777" w:rsidR="0044797E" w:rsidRPr="0047191F" w:rsidRDefault="0044797E" w:rsidP="00442731">
            <w:pPr>
              <w:pStyle w:val="142"/>
              <w:jc w:val="center"/>
              <w:rPr>
                <w:spacing w:val="-6"/>
                <w:sz w:val="22"/>
                <w:szCs w:val="22"/>
              </w:rPr>
            </w:pPr>
            <w:r w:rsidRPr="0047191F">
              <w:rPr>
                <w:rFonts w:hint="eastAsia"/>
                <w:spacing w:val="-6"/>
                <w:sz w:val="22"/>
                <w:szCs w:val="22"/>
              </w:rPr>
              <w:t>合計</w:t>
            </w:r>
          </w:p>
        </w:tc>
        <w:tc>
          <w:tcPr>
            <w:tcW w:w="1662" w:type="dxa"/>
            <w:gridSpan w:val="2"/>
            <w:shd w:val="clear" w:color="auto" w:fill="auto"/>
            <w:vAlign w:val="center"/>
          </w:tcPr>
          <w:p w14:paraId="5FF1C376" w14:textId="77777777" w:rsidR="0044797E" w:rsidRPr="0047191F" w:rsidRDefault="0044797E" w:rsidP="00442731">
            <w:pPr>
              <w:pStyle w:val="142"/>
              <w:jc w:val="center"/>
              <w:rPr>
                <w:sz w:val="22"/>
                <w:szCs w:val="22"/>
              </w:rPr>
            </w:pPr>
            <w:r w:rsidRPr="0047191F">
              <w:rPr>
                <w:rFonts w:hint="eastAsia"/>
                <w:sz w:val="22"/>
                <w:szCs w:val="22"/>
              </w:rPr>
              <w:t>東協10國</w:t>
            </w:r>
          </w:p>
        </w:tc>
        <w:tc>
          <w:tcPr>
            <w:tcW w:w="1661" w:type="dxa"/>
            <w:gridSpan w:val="2"/>
            <w:shd w:val="clear" w:color="auto" w:fill="auto"/>
            <w:vAlign w:val="center"/>
          </w:tcPr>
          <w:p w14:paraId="58E46ACB" w14:textId="77777777" w:rsidR="0044797E" w:rsidRPr="0047191F" w:rsidRDefault="0044797E" w:rsidP="00442731">
            <w:pPr>
              <w:pStyle w:val="142"/>
              <w:jc w:val="center"/>
              <w:rPr>
                <w:sz w:val="22"/>
                <w:szCs w:val="22"/>
              </w:rPr>
            </w:pPr>
            <w:r w:rsidRPr="0047191F">
              <w:rPr>
                <w:rFonts w:hint="eastAsia"/>
                <w:sz w:val="22"/>
                <w:szCs w:val="22"/>
              </w:rPr>
              <w:t>南亞6國</w:t>
            </w:r>
          </w:p>
        </w:tc>
        <w:tc>
          <w:tcPr>
            <w:tcW w:w="1662" w:type="dxa"/>
            <w:gridSpan w:val="2"/>
            <w:shd w:val="clear" w:color="auto" w:fill="auto"/>
            <w:vAlign w:val="center"/>
          </w:tcPr>
          <w:p w14:paraId="4DE1E149" w14:textId="77777777" w:rsidR="0044797E" w:rsidRPr="0047191F" w:rsidRDefault="0044797E" w:rsidP="00442731">
            <w:pPr>
              <w:pStyle w:val="142"/>
              <w:jc w:val="center"/>
              <w:rPr>
                <w:sz w:val="22"/>
                <w:szCs w:val="22"/>
              </w:rPr>
            </w:pPr>
            <w:r w:rsidRPr="0047191F">
              <w:rPr>
                <w:rFonts w:hint="eastAsia"/>
                <w:sz w:val="22"/>
                <w:szCs w:val="22"/>
              </w:rPr>
              <w:t>澳大利亞</w:t>
            </w:r>
          </w:p>
        </w:tc>
        <w:tc>
          <w:tcPr>
            <w:tcW w:w="1662" w:type="dxa"/>
            <w:gridSpan w:val="2"/>
            <w:vAlign w:val="center"/>
          </w:tcPr>
          <w:p w14:paraId="6D8C8ACE" w14:textId="77777777" w:rsidR="0044797E" w:rsidRPr="0047191F" w:rsidRDefault="0044797E" w:rsidP="00442731">
            <w:pPr>
              <w:pStyle w:val="142"/>
              <w:jc w:val="center"/>
              <w:rPr>
                <w:sz w:val="22"/>
                <w:szCs w:val="22"/>
              </w:rPr>
            </w:pPr>
            <w:r w:rsidRPr="0047191F">
              <w:rPr>
                <w:rFonts w:hint="eastAsia"/>
                <w:sz w:val="22"/>
                <w:szCs w:val="22"/>
              </w:rPr>
              <w:t>紐西蘭</w:t>
            </w:r>
          </w:p>
        </w:tc>
      </w:tr>
      <w:tr w:rsidR="0044797E" w:rsidRPr="0047191F" w14:paraId="2C30CE73" w14:textId="77777777" w:rsidTr="00442731">
        <w:trPr>
          <w:trHeight w:val="312"/>
          <w:tblHeader/>
        </w:trPr>
        <w:tc>
          <w:tcPr>
            <w:tcW w:w="917" w:type="dxa"/>
            <w:vMerge/>
            <w:shd w:val="clear" w:color="auto" w:fill="auto"/>
            <w:vAlign w:val="center"/>
          </w:tcPr>
          <w:p w14:paraId="3364C714" w14:textId="77777777" w:rsidR="0044797E" w:rsidRPr="0047191F" w:rsidRDefault="0044797E" w:rsidP="00442731">
            <w:pPr>
              <w:pStyle w:val="142"/>
              <w:jc w:val="center"/>
              <w:rPr>
                <w:sz w:val="22"/>
                <w:szCs w:val="22"/>
              </w:rPr>
            </w:pPr>
          </w:p>
        </w:tc>
        <w:tc>
          <w:tcPr>
            <w:tcW w:w="830" w:type="dxa"/>
            <w:shd w:val="clear" w:color="auto" w:fill="auto"/>
            <w:vAlign w:val="center"/>
          </w:tcPr>
          <w:p w14:paraId="3C3629BA" w14:textId="77777777" w:rsidR="0044797E" w:rsidRPr="0047191F" w:rsidRDefault="0044797E" w:rsidP="00442731">
            <w:pPr>
              <w:pStyle w:val="142"/>
              <w:jc w:val="center"/>
              <w:rPr>
                <w:sz w:val="22"/>
                <w:szCs w:val="22"/>
              </w:rPr>
            </w:pPr>
            <w:r w:rsidRPr="0047191F">
              <w:rPr>
                <w:rFonts w:hint="eastAsia"/>
                <w:sz w:val="22"/>
                <w:szCs w:val="22"/>
              </w:rPr>
              <w:t>金額</w:t>
            </w:r>
          </w:p>
        </w:tc>
        <w:tc>
          <w:tcPr>
            <w:tcW w:w="831" w:type="dxa"/>
            <w:shd w:val="clear" w:color="auto" w:fill="auto"/>
            <w:vAlign w:val="center"/>
          </w:tcPr>
          <w:p w14:paraId="04EB87C9" w14:textId="77777777" w:rsidR="0044797E" w:rsidRPr="0047191F" w:rsidRDefault="0044797E" w:rsidP="00442731">
            <w:pPr>
              <w:pStyle w:val="142"/>
              <w:jc w:val="center"/>
              <w:rPr>
                <w:sz w:val="22"/>
                <w:szCs w:val="22"/>
              </w:rPr>
            </w:pPr>
            <w:r w:rsidRPr="0047191F">
              <w:rPr>
                <w:rFonts w:hint="eastAsia"/>
                <w:sz w:val="22"/>
                <w:szCs w:val="22"/>
              </w:rPr>
              <w:t>年增率</w:t>
            </w:r>
          </w:p>
        </w:tc>
        <w:tc>
          <w:tcPr>
            <w:tcW w:w="831" w:type="dxa"/>
            <w:shd w:val="clear" w:color="auto" w:fill="auto"/>
            <w:vAlign w:val="center"/>
          </w:tcPr>
          <w:p w14:paraId="5AC4DADF" w14:textId="77777777" w:rsidR="0044797E" w:rsidRPr="0047191F" w:rsidRDefault="0044797E" w:rsidP="00442731">
            <w:pPr>
              <w:pStyle w:val="142"/>
              <w:jc w:val="center"/>
              <w:rPr>
                <w:sz w:val="22"/>
                <w:szCs w:val="22"/>
              </w:rPr>
            </w:pPr>
            <w:r w:rsidRPr="0047191F">
              <w:rPr>
                <w:rFonts w:hint="eastAsia"/>
                <w:sz w:val="22"/>
                <w:szCs w:val="22"/>
              </w:rPr>
              <w:t>金額</w:t>
            </w:r>
          </w:p>
        </w:tc>
        <w:tc>
          <w:tcPr>
            <w:tcW w:w="831" w:type="dxa"/>
            <w:shd w:val="clear" w:color="auto" w:fill="auto"/>
            <w:vAlign w:val="center"/>
          </w:tcPr>
          <w:p w14:paraId="4D0D8756" w14:textId="77777777" w:rsidR="0044797E" w:rsidRPr="0047191F" w:rsidRDefault="0044797E" w:rsidP="00442731">
            <w:pPr>
              <w:pStyle w:val="142"/>
              <w:jc w:val="center"/>
              <w:rPr>
                <w:sz w:val="22"/>
                <w:szCs w:val="22"/>
              </w:rPr>
            </w:pPr>
            <w:r w:rsidRPr="0047191F">
              <w:rPr>
                <w:rFonts w:hint="eastAsia"/>
                <w:sz w:val="22"/>
                <w:szCs w:val="22"/>
              </w:rPr>
              <w:t>年增率</w:t>
            </w:r>
          </w:p>
        </w:tc>
        <w:tc>
          <w:tcPr>
            <w:tcW w:w="831" w:type="dxa"/>
            <w:shd w:val="clear" w:color="auto" w:fill="auto"/>
            <w:vAlign w:val="center"/>
          </w:tcPr>
          <w:p w14:paraId="1B0DBE6B" w14:textId="77777777" w:rsidR="0044797E" w:rsidRPr="0047191F" w:rsidRDefault="0044797E" w:rsidP="00442731">
            <w:pPr>
              <w:pStyle w:val="142"/>
              <w:jc w:val="center"/>
              <w:rPr>
                <w:sz w:val="22"/>
                <w:szCs w:val="22"/>
              </w:rPr>
            </w:pPr>
            <w:r w:rsidRPr="0047191F">
              <w:rPr>
                <w:rFonts w:hint="eastAsia"/>
                <w:sz w:val="22"/>
                <w:szCs w:val="22"/>
              </w:rPr>
              <w:t>金額</w:t>
            </w:r>
          </w:p>
        </w:tc>
        <w:tc>
          <w:tcPr>
            <w:tcW w:w="830" w:type="dxa"/>
            <w:shd w:val="clear" w:color="auto" w:fill="auto"/>
            <w:vAlign w:val="center"/>
          </w:tcPr>
          <w:p w14:paraId="794ECFFB" w14:textId="77777777" w:rsidR="0044797E" w:rsidRPr="0047191F" w:rsidRDefault="0044797E" w:rsidP="00442731">
            <w:pPr>
              <w:pStyle w:val="142"/>
              <w:jc w:val="center"/>
              <w:rPr>
                <w:sz w:val="22"/>
                <w:szCs w:val="22"/>
              </w:rPr>
            </w:pPr>
            <w:r w:rsidRPr="0047191F">
              <w:rPr>
                <w:rFonts w:hint="eastAsia"/>
                <w:sz w:val="22"/>
                <w:szCs w:val="22"/>
              </w:rPr>
              <w:t>年增率</w:t>
            </w:r>
          </w:p>
        </w:tc>
        <w:tc>
          <w:tcPr>
            <w:tcW w:w="831" w:type="dxa"/>
            <w:shd w:val="clear" w:color="auto" w:fill="auto"/>
            <w:vAlign w:val="center"/>
          </w:tcPr>
          <w:p w14:paraId="5F8DCA77" w14:textId="77777777" w:rsidR="0044797E" w:rsidRPr="0047191F" w:rsidRDefault="0044797E" w:rsidP="00442731">
            <w:pPr>
              <w:pStyle w:val="142"/>
              <w:jc w:val="center"/>
              <w:rPr>
                <w:sz w:val="22"/>
                <w:szCs w:val="22"/>
              </w:rPr>
            </w:pPr>
            <w:r w:rsidRPr="0047191F">
              <w:rPr>
                <w:rFonts w:hint="eastAsia"/>
                <w:sz w:val="22"/>
                <w:szCs w:val="22"/>
              </w:rPr>
              <w:t>金額</w:t>
            </w:r>
          </w:p>
        </w:tc>
        <w:tc>
          <w:tcPr>
            <w:tcW w:w="831" w:type="dxa"/>
            <w:shd w:val="clear" w:color="auto" w:fill="auto"/>
            <w:vAlign w:val="center"/>
          </w:tcPr>
          <w:p w14:paraId="5D9D21DA" w14:textId="77777777" w:rsidR="0044797E" w:rsidRPr="0047191F" w:rsidRDefault="0044797E" w:rsidP="00442731">
            <w:pPr>
              <w:pStyle w:val="142"/>
              <w:jc w:val="center"/>
              <w:rPr>
                <w:sz w:val="22"/>
                <w:szCs w:val="22"/>
              </w:rPr>
            </w:pPr>
            <w:r w:rsidRPr="0047191F">
              <w:rPr>
                <w:rFonts w:hint="eastAsia"/>
                <w:sz w:val="22"/>
                <w:szCs w:val="22"/>
              </w:rPr>
              <w:t>年增率</w:t>
            </w:r>
          </w:p>
        </w:tc>
        <w:tc>
          <w:tcPr>
            <w:tcW w:w="831" w:type="dxa"/>
            <w:vAlign w:val="center"/>
          </w:tcPr>
          <w:p w14:paraId="7028943D" w14:textId="77777777" w:rsidR="0044797E" w:rsidRPr="0047191F" w:rsidRDefault="0044797E" w:rsidP="00442731">
            <w:pPr>
              <w:pStyle w:val="142"/>
              <w:jc w:val="center"/>
              <w:rPr>
                <w:sz w:val="22"/>
                <w:szCs w:val="22"/>
              </w:rPr>
            </w:pPr>
            <w:r w:rsidRPr="0047191F">
              <w:rPr>
                <w:rFonts w:hint="eastAsia"/>
                <w:sz w:val="22"/>
                <w:szCs w:val="22"/>
              </w:rPr>
              <w:t>金額</w:t>
            </w:r>
          </w:p>
        </w:tc>
        <w:tc>
          <w:tcPr>
            <w:tcW w:w="831" w:type="dxa"/>
            <w:vAlign w:val="center"/>
          </w:tcPr>
          <w:p w14:paraId="5FCBE583" w14:textId="77777777" w:rsidR="0044797E" w:rsidRPr="0047191F" w:rsidRDefault="0044797E" w:rsidP="00442731">
            <w:pPr>
              <w:pStyle w:val="142"/>
              <w:jc w:val="center"/>
              <w:rPr>
                <w:sz w:val="22"/>
                <w:szCs w:val="22"/>
              </w:rPr>
            </w:pPr>
            <w:r w:rsidRPr="0047191F">
              <w:rPr>
                <w:rFonts w:hint="eastAsia"/>
                <w:sz w:val="22"/>
                <w:szCs w:val="22"/>
              </w:rPr>
              <w:t>年增率</w:t>
            </w:r>
          </w:p>
        </w:tc>
      </w:tr>
      <w:tr w:rsidR="0044797E" w:rsidRPr="0047191F" w14:paraId="14A7A2E1" w14:textId="77777777" w:rsidTr="00442731">
        <w:trPr>
          <w:trHeight w:val="312"/>
        </w:trPr>
        <w:tc>
          <w:tcPr>
            <w:tcW w:w="917" w:type="dxa"/>
            <w:shd w:val="clear" w:color="auto" w:fill="auto"/>
            <w:vAlign w:val="center"/>
          </w:tcPr>
          <w:p w14:paraId="676CCEEB" w14:textId="77777777" w:rsidR="0044797E" w:rsidRPr="0047191F" w:rsidRDefault="0044797E" w:rsidP="00442731">
            <w:pPr>
              <w:pStyle w:val="142"/>
              <w:jc w:val="center"/>
              <w:rPr>
                <w:sz w:val="22"/>
                <w:szCs w:val="22"/>
              </w:rPr>
            </w:pPr>
            <w:r w:rsidRPr="0047191F">
              <w:rPr>
                <w:sz w:val="22"/>
                <w:szCs w:val="22"/>
              </w:rPr>
              <w:t>109</w:t>
            </w:r>
          </w:p>
        </w:tc>
        <w:tc>
          <w:tcPr>
            <w:tcW w:w="830" w:type="dxa"/>
            <w:shd w:val="clear" w:color="auto" w:fill="auto"/>
            <w:vAlign w:val="center"/>
          </w:tcPr>
          <w:p w14:paraId="544AEF9A" w14:textId="77777777" w:rsidR="0044797E" w:rsidRPr="0047191F" w:rsidRDefault="0044797E" w:rsidP="00442731">
            <w:pPr>
              <w:pStyle w:val="142"/>
              <w:jc w:val="right"/>
              <w:rPr>
                <w:sz w:val="22"/>
                <w:szCs w:val="22"/>
              </w:rPr>
            </w:pPr>
            <w:r w:rsidRPr="0047191F">
              <w:rPr>
                <w:rFonts w:hint="eastAsia"/>
                <w:sz w:val="22"/>
                <w:szCs w:val="22"/>
              </w:rPr>
              <w:t>610.7</w:t>
            </w:r>
          </w:p>
        </w:tc>
        <w:tc>
          <w:tcPr>
            <w:tcW w:w="831" w:type="dxa"/>
            <w:shd w:val="clear" w:color="auto" w:fill="auto"/>
            <w:vAlign w:val="center"/>
          </w:tcPr>
          <w:p w14:paraId="59D6C5CE" w14:textId="77777777" w:rsidR="0044797E" w:rsidRPr="0047191F" w:rsidRDefault="0044797E" w:rsidP="00442731">
            <w:pPr>
              <w:pStyle w:val="142"/>
              <w:jc w:val="right"/>
              <w:rPr>
                <w:sz w:val="22"/>
                <w:szCs w:val="22"/>
              </w:rPr>
            </w:pPr>
            <w:r w:rsidRPr="0047191F">
              <w:rPr>
                <w:rFonts w:hint="eastAsia"/>
                <w:sz w:val="22"/>
                <w:szCs w:val="22"/>
              </w:rPr>
              <w:t>-3.2</w:t>
            </w:r>
          </w:p>
        </w:tc>
        <w:tc>
          <w:tcPr>
            <w:tcW w:w="831" w:type="dxa"/>
            <w:shd w:val="clear" w:color="auto" w:fill="auto"/>
            <w:vAlign w:val="center"/>
          </w:tcPr>
          <w:p w14:paraId="1F6F4807" w14:textId="77777777" w:rsidR="0044797E" w:rsidRPr="0047191F" w:rsidRDefault="0044797E" w:rsidP="00442731">
            <w:pPr>
              <w:pStyle w:val="142"/>
              <w:jc w:val="right"/>
              <w:rPr>
                <w:sz w:val="22"/>
                <w:szCs w:val="22"/>
              </w:rPr>
            </w:pPr>
            <w:r w:rsidRPr="0047191F">
              <w:rPr>
                <w:sz w:val="22"/>
                <w:szCs w:val="22"/>
              </w:rPr>
              <w:t>532.2</w:t>
            </w:r>
          </w:p>
        </w:tc>
        <w:tc>
          <w:tcPr>
            <w:tcW w:w="831" w:type="dxa"/>
            <w:shd w:val="clear" w:color="auto" w:fill="auto"/>
            <w:vAlign w:val="center"/>
          </w:tcPr>
          <w:p w14:paraId="0B2B065E" w14:textId="77777777" w:rsidR="0044797E" w:rsidRPr="0047191F" w:rsidRDefault="0044797E" w:rsidP="00442731">
            <w:pPr>
              <w:pStyle w:val="142"/>
              <w:jc w:val="right"/>
              <w:rPr>
                <w:sz w:val="22"/>
                <w:szCs w:val="22"/>
              </w:rPr>
            </w:pPr>
            <w:r w:rsidRPr="0047191F">
              <w:rPr>
                <w:rFonts w:hint="eastAsia"/>
                <w:sz w:val="22"/>
                <w:szCs w:val="22"/>
              </w:rPr>
              <w:t>-1.3</w:t>
            </w:r>
          </w:p>
        </w:tc>
        <w:tc>
          <w:tcPr>
            <w:tcW w:w="831" w:type="dxa"/>
            <w:shd w:val="clear" w:color="auto" w:fill="auto"/>
            <w:vAlign w:val="center"/>
          </w:tcPr>
          <w:p w14:paraId="0CA0051D" w14:textId="77777777" w:rsidR="0044797E" w:rsidRPr="0047191F" w:rsidRDefault="0044797E" w:rsidP="00442731">
            <w:pPr>
              <w:pStyle w:val="142"/>
              <w:jc w:val="right"/>
              <w:rPr>
                <w:sz w:val="22"/>
                <w:szCs w:val="22"/>
              </w:rPr>
            </w:pPr>
            <w:r w:rsidRPr="0047191F">
              <w:rPr>
                <w:rFonts w:hint="eastAsia"/>
                <w:sz w:val="22"/>
                <w:szCs w:val="22"/>
              </w:rPr>
              <w:t>41.9</w:t>
            </w:r>
          </w:p>
        </w:tc>
        <w:tc>
          <w:tcPr>
            <w:tcW w:w="830" w:type="dxa"/>
            <w:shd w:val="clear" w:color="auto" w:fill="auto"/>
            <w:vAlign w:val="center"/>
          </w:tcPr>
          <w:p w14:paraId="71F0EF84" w14:textId="77777777" w:rsidR="0044797E" w:rsidRPr="0047191F" w:rsidRDefault="0044797E" w:rsidP="00442731">
            <w:pPr>
              <w:pStyle w:val="142"/>
              <w:jc w:val="right"/>
              <w:rPr>
                <w:sz w:val="22"/>
                <w:szCs w:val="22"/>
              </w:rPr>
            </w:pPr>
            <w:r w:rsidRPr="0047191F">
              <w:rPr>
                <w:rFonts w:hint="eastAsia"/>
                <w:sz w:val="22"/>
                <w:szCs w:val="22"/>
              </w:rPr>
              <w:t>-23.2</w:t>
            </w:r>
          </w:p>
        </w:tc>
        <w:tc>
          <w:tcPr>
            <w:tcW w:w="831" w:type="dxa"/>
            <w:shd w:val="clear" w:color="auto" w:fill="auto"/>
            <w:vAlign w:val="center"/>
          </w:tcPr>
          <w:p w14:paraId="43218DD1" w14:textId="77777777" w:rsidR="0044797E" w:rsidRPr="0047191F" w:rsidRDefault="0044797E" w:rsidP="00442731">
            <w:pPr>
              <w:pStyle w:val="142"/>
              <w:jc w:val="right"/>
              <w:rPr>
                <w:sz w:val="22"/>
                <w:szCs w:val="22"/>
              </w:rPr>
            </w:pPr>
            <w:r w:rsidRPr="0047191F">
              <w:rPr>
                <w:rFonts w:hint="eastAsia"/>
                <w:sz w:val="22"/>
                <w:szCs w:val="22"/>
              </w:rPr>
              <w:t>32.3</w:t>
            </w:r>
          </w:p>
        </w:tc>
        <w:tc>
          <w:tcPr>
            <w:tcW w:w="831" w:type="dxa"/>
            <w:shd w:val="clear" w:color="auto" w:fill="auto"/>
            <w:vAlign w:val="center"/>
          </w:tcPr>
          <w:p w14:paraId="794A764B" w14:textId="77777777" w:rsidR="0044797E" w:rsidRPr="0047191F" w:rsidRDefault="0044797E" w:rsidP="00442731">
            <w:pPr>
              <w:pStyle w:val="142"/>
              <w:jc w:val="right"/>
              <w:rPr>
                <w:sz w:val="22"/>
                <w:szCs w:val="22"/>
              </w:rPr>
            </w:pPr>
            <w:r w:rsidRPr="0047191F">
              <w:rPr>
                <w:rFonts w:hint="eastAsia"/>
                <w:sz w:val="22"/>
                <w:szCs w:val="22"/>
              </w:rPr>
              <w:t>-0.2</w:t>
            </w:r>
          </w:p>
        </w:tc>
        <w:tc>
          <w:tcPr>
            <w:tcW w:w="831" w:type="dxa"/>
            <w:vAlign w:val="center"/>
          </w:tcPr>
          <w:p w14:paraId="38A9269D" w14:textId="77777777" w:rsidR="0044797E" w:rsidRPr="0047191F" w:rsidRDefault="0044797E" w:rsidP="00442731">
            <w:pPr>
              <w:pStyle w:val="142"/>
              <w:jc w:val="right"/>
              <w:rPr>
                <w:sz w:val="22"/>
                <w:szCs w:val="22"/>
              </w:rPr>
            </w:pPr>
            <w:r w:rsidRPr="0047191F">
              <w:rPr>
                <w:rFonts w:hint="eastAsia"/>
                <w:sz w:val="22"/>
                <w:szCs w:val="22"/>
              </w:rPr>
              <w:t>4.3</w:t>
            </w:r>
          </w:p>
        </w:tc>
        <w:tc>
          <w:tcPr>
            <w:tcW w:w="831" w:type="dxa"/>
            <w:vAlign w:val="center"/>
          </w:tcPr>
          <w:p w14:paraId="4C3B292E" w14:textId="77777777" w:rsidR="0044797E" w:rsidRPr="0047191F" w:rsidRDefault="0044797E" w:rsidP="00442731">
            <w:pPr>
              <w:pStyle w:val="142"/>
              <w:jc w:val="right"/>
              <w:rPr>
                <w:sz w:val="22"/>
                <w:szCs w:val="22"/>
              </w:rPr>
            </w:pPr>
            <w:r w:rsidRPr="0047191F">
              <w:rPr>
                <w:rFonts w:hint="eastAsia"/>
                <w:sz w:val="22"/>
                <w:szCs w:val="22"/>
              </w:rPr>
              <w:t>-9.6</w:t>
            </w:r>
          </w:p>
        </w:tc>
      </w:tr>
      <w:tr w:rsidR="0044797E" w:rsidRPr="0047191F" w14:paraId="602D71B8" w14:textId="77777777" w:rsidTr="00442731">
        <w:trPr>
          <w:trHeight w:val="312"/>
        </w:trPr>
        <w:tc>
          <w:tcPr>
            <w:tcW w:w="917" w:type="dxa"/>
            <w:shd w:val="clear" w:color="auto" w:fill="auto"/>
            <w:vAlign w:val="center"/>
          </w:tcPr>
          <w:p w14:paraId="7E204B0E" w14:textId="77777777" w:rsidR="0044797E" w:rsidRPr="0047191F" w:rsidRDefault="0044797E" w:rsidP="00442731">
            <w:pPr>
              <w:pStyle w:val="142"/>
              <w:jc w:val="center"/>
              <w:rPr>
                <w:sz w:val="22"/>
                <w:szCs w:val="22"/>
              </w:rPr>
            </w:pPr>
            <w:r w:rsidRPr="0047191F">
              <w:rPr>
                <w:sz w:val="22"/>
                <w:szCs w:val="22"/>
              </w:rPr>
              <w:t>110</w:t>
            </w:r>
          </w:p>
        </w:tc>
        <w:tc>
          <w:tcPr>
            <w:tcW w:w="830" w:type="dxa"/>
            <w:shd w:val="clear" w:color="auto" w:fill="auto"/>
            <w:vAlign w:val="center"/>
          </w:tcPr>
          <w:p w14:paraId="37EC5691" w14:textId="77777777" w:rsidR="0044797E" w:rsidRPr="0047191F" w:rsidRDefault="0044797E" w:rsidP="00442731">
            <w:pPr>
              <w:pStyle w:val="142"/>
              <w:jc w:val="right"/>
              <w:rPr>
                <w:sz w:val="22"/>
                <w:szCs w:val="22"/>
              </w:rPr>
            </w:pPr>
            <w:r w:rsidRPr="0047191F">
              <w:rPr>
                <w:rFonts w:hint="eastAsia"/>
                <w:sz w:val="22"/>
                <w:szCs w:val="22"/>
              </w:rPr>
              <w:t>825.7</w:t>
            </w:r>
          </w:p>
        </w:tc>
        <w:tc>
          <w:tcPr>
            <w:tcW w:w="831" w:type="dxa"/>
            <w:shd w:val="clear" w:color="auto" w:fill="auto"/>
            <w:vAlign w:val="center"/>
          </w:tcPr>
          <w:p w14:paraId="00C1C389" w14:textId="77777777" w:rsidR="0044797E" w:rsidRPr="0047191F" w:rsidRDefault="0044797E" w:rsidP="00442731">
            <w:pPr>
              <w:pStyle w:val="142"/>
              <w:jc w:val="right"/>
              <w:rPr>
                <w:sz w:val="22"/>
                <w:szCs w:val="22"/>
              </w:rPr>
            </w:pPr>
            <w:r w:rsidRPr="0047191F">
              <w:rPr>
                <w:rFonts w:hint="eastAsia"/>
                <w:sz w:val="22"/>
                <w:szCs w:val="22"/>
              </w:rPr>
              <w:t>35.2</w:t>
            </w:r>
          </w:p>
        </w:tc>
        <w:tc>
          <w:tcPr>
            <w:tcW w:w="831" w:type="dxa"/>
            <w:shd w:val="clear" w:color="auto" w:fill="auto"/>
            <w:vAlign w:val="center"/>
          </w:tcPr>
          <w:p w14:paraId="2476FD7E" w14:textId="77777777" w:rsidR="0044797E" w:rsidRPr="0047191F" w:rsidRDefault="0044797E" w:rsidP="00442731">
            <w:pPr>
              <w:pStyle w:val="142"/>
              <w:jc w:val="right"/>
              <w:rPr>
                <w:sz w:val="22"/>
                <w:szCs w:val="22"/>
              </w:rPr>
            </w:pPr>
            <w:r w:rsidRPr="0047191F">
              <w:rPr>
                <w:sz w:val="22"/>
                <w:szCs w:val="22"/>
              </w:rPr>
              <w:t>702.4</w:t>
            </w:r>
          </w:p>
        </w:tc>
        <w:tc>
          <w:tcPr>
            <w:tcW w:w="831" w:type="dxa"/>
            <w:shd w:val="clear" w:color="auto" w:fill="auto"/>
            <w:vAlign w:val="center"/>
          </w:tcPr>
          <w:p w14:paraId="03E79063" w14:textId="77777777" w:rsidR="0044797E" w:rsidRPr="0047191F" w:rsidRDefault="0044797E" w:rsidP="00442731">
            <w:pPr>
              <w:pStyle w:val="142"/>
              <w:jc w:val="right"/>
              <w:rPr>
                <w:sz w:val="22"/>
                <w:szCs w:val="22"/>
              </w:rPr>
            </w:pPr>
            <w:r w:rsidRPr="0047191F">
              <w:rPr>
                <w:rFonts w:hint="eastAsia"/>
                <w:sz w:val="22"/>
                <w:szCs w:val="22"/>
              </w:rPr>
              <w:t>32.0</w:t>
            </w:r>
          </w:p>
        </w:tc>
        <w:tc>
          <w:tcPr>
            <w:tcW w:w="831" w:type="dxa"/>
            <w:shd w:val="clear" w:color="auto" w:fill="auto"/>
            <w:vAlign w:val="center"/>
          </w:tcPr>
          <w:p w14:paraId="659ADB20" w14:textId="77777777" w:rsidR="0044797E" w:rsidRPr="0047191F" w:rsidRDefault="0044797E" w:rsidP="00442731">
            <w:pPr>
              <w:pStyle w:val="142"/>
              <w:jc w:val="right"/>
              <w:rPr>
                <w:sz w:val="22"/>
                <w:szCs w:val="22"/>
              </w:rPr>
            </w:pPr>
            <w:r w:rsidRPr="0047191F">
              <w:rPr>
                <w:rFonts w:hint="eastAsia"/>
                <w:sz w:val="22"/>
                <w:szCs w:val="22"/>
              </w:rPr>
              <w:t>68.8</w:t>
            </w:r>
          </w:p>
        </w:tc>
        <w:tc>
          <w:tcPr>
            <w:tcW w:w="830" w:type="dxa"/>
            <w:shd w:val="clear" w:color="auto" w:fill="auto"/>
            <w:vAlign w:val="center"/>
          </w:tcPr>
          <w:p w14:paraId="00D542D1" w14:textId="77777777" w:rsidR="0044797E" w:rsidRPr="0047191F" w:rsidRDefault="0044797E" w:rsidP="00442731">
            <w:pPr>
              <w:pStyle w:val="142"/>
              <w:jc w:val="right"/>
              <w:rPr>
                <w:sz w:val="22"/>
                <w:szCs w:val="22"/>
              </w:rPr>
            </w:pPr>
            <w:r w:rsidRPr="0047191F">
              <w:rPr>
                <w:rFonts w:hint="eastAsia"/>
                <w:sz w:val="22"/>
                <w:szCs w:val="22"/>
              </w:rPr>
              <w:t>64.1</w:t>
            </w:r>
          </w:p>
        </w:tc>
        <w:tc>
          <w:tcPr>
            <w:tcW w:w="831" w:type="dxa"/>
            <w:shd w:val="clear" w:color="auto" w:fill="auto"/>
            <w:vAlign w:val="center"/>
          </w:tcPr>
          <w:p w14:paraId="1071022D" w14:textId="77777777" w:rsidR="0044797E" w:rsidRPr="0047191F" w:rsidRDefault="0044797E" w:rsidP="00442731">
            <w:pPr>
              <w:pStyle w:val="142"/>
              <w:jc w:val="right"/>
              <w:rPr>
                <w:sz w:val="22"/>
                <w:szCs w:val="22"/>
              </w:rPr>
            </w:pPr>
            <w:r w:rsidRPr="0047191F">
              <w:rPr>
                <w:rFonts w:hint="eastAsia"/>
                <w:sz w:val="22"/>
                <w:szCs w:val="22"/>
              </w:rPr>
              <w:t>48.1</w:t>
            </w:r>
          </w:p>
        </w:tc>
        <w:tc>
          <w:tcPr>
            <w:tcW w:w="831" w:type="dxa"/>
            <w:shd w:val="clear" w:color="auto" w:fill="auto"/>
            <w:vAlign w:val="center"/>
          </w:tcPr>
          <w:p w14:paraId="5A6D3F4E" w14:textId="77777777" w:rsidR="0044797E" w:rsidRPr="0047191F" w:rsidRDefault="0044797E" w:rsidP="00442731">
            <w:pPr>
              <w:pStyle w:val="142"/>
              <w:jc w:val="right"/>
              <w:rPr>
                <w:sz w:val="22"/>
                <w:szCs w:val="22"/>
              </w:rPr>
            </w:pPr>
            <w:r w:rsidRPr="0047191F">
              <w:rPr>
                <w:rFonts w:hint="eastAsia"/>
                <w:sz w:val="22"/>
                <w:szCs w:val="22"/>
              </w:rPr>
              <w:t>48.9</w:t>
            </w:r>
          </w:p>
        </w:tc>
        <w:tc>
          <w:tcPr>
            <w:tcW w:w="831" w:type="dxa"/>
            <w:vAlign w:val="center"/>
          </w:tcPr>
          <w:p w14:paraId="2C227934" w14:textId="77777777" w:rsidR="0044797E" w:rsidRPr="0047191F" w:rsidRDefault="0044797E" w:rsidP="00442731">
            <w:pPr>
              <w:pStyle w:val="142"/>
              <w:jc w:val="right"/>
              <w:rPr>
                <w:sz w:val="22"/>
                <w:szCs w:val="22"/>
              </w:rPr>
            </w:pPr>
            <w:r w:rsidRPr="0047191F">
              <w:rPr>
                <w:rFonts w:hint="eastAsia"/>
                <w:sz w:val="22"/>
                <w:szCs w:val="22"/>
              </w:rPr>
              <w:t>6.4</w:t>
            </w:r>
          </w:p>
        </w:tc>
        <w:tc>
          <w:tcPr>
            <w:tcW w:w="831" w:type="dxa"/>
            <w:vAlign w:val="center"/>
          </w:tcPr>
          <w:p w14:paraId="4190843A" w14:textId="77777777" w:rsidR="0044797E" w:rsidRPr="0047191F" w:rsidRDefault="0044797E" w:rsidP="00442731">
            <w:pPr>
              <w:pStyle w:val="142"/>
              <w:jc w:val="right"/>
              <w:rPr>
                <w:sz w:val="22"/>
                <w:szCs w:val="22"/>
              </w:rPr>
            </w:pPr>
            <w:r w:rsidRPr="0047191F">
              <w:rPr>
                <w:rFonts w:hint="eastAsia"/>
                <w:sz w:val="22"/>
                <w:szCs w:val="22"/>
              </w:rPr>
              <w:t>48.0</w:t>
            </w:r>
          </w:p>
        </w:tc>
      </w:tr>
      <w:tr w:rsidR="0044797E" w:rsidRPr="0047191F" w14:paraId="2FE8514E" w14:textId="77777777" w:rsidTr="00442731">
        <w:trPr>
          <w:trHeight w:val="312"/>
        </w:trPr>
        <w:tc>
          <w:tcPr>
            <w:tcW w:w="917" w:type="dxa"/>
            <w:shd w:val="clear" w:color="auto" w:fill="auto"/>
            <w:vAlign w:val="center"/>
          </w:tcPr>
          <w:p w14:paraId="4A709914" w14:textId="77777777" w:rsidR="0044797E" w:rsidRPr="0047191F" w:rsidRDefault="0044797E" w:rsidP="00442731">
            <w:pPr>
              <w:pStyle w:val="142"/>
              <w:jc w:val="center"/>
              <w:rPr>
                <w:sz w:val="22"/>
                <w:szCs w:val="22"/>
              </w:rPr>
            </w:pPr>
            <w:r w:rsidRPr="0047191F">
              <w:rPr>
                <w:sz w:val="22"/>
                <w:szCs w:val="22"/>
              </w:rPr>
              <w:t>111</w:t>
            </w:r>
          </w:p>
        </w:tc>
        <w:tc>
          <w:tcPr>
            <w:tcW w:w="830" w:type="dxa"/>
            <w:shd w:val="clear" w:color="auto" w:fill="auto"/>
            <w:vAlign w:val="center"/>
          </w:tcPr>
          <w:p w14:paraId="5CAD6A0F" w14:textId="77777777" w:rsidR="0044797E" w:rsidRPr="0047191F" w:rsidRDefault="0044797E" w:rsidP="00442731">
            <w:pPr>
              <w:pStyle w:val="142"/>
              <w:jc w:val="right"/>
              <w:rPr>
                <w:sz w:val="22"/>
                <w:szCs w:val="22"/>
              </w:rPr>
            </w:pPr>
            <w:r w:rsidRPr="0047191F">
              <w:rPr>
                <w:rFonts w:hint="eastAsia"/>
                <w:sz w:val="22"/>
                <w:szCs w:val="22"/>
              </w:rPr>
              <w:t>968.6</w:t>
            </w:r>
          </w:p>
        </w:tc>
        <w:tc>
          <w:tcPr>
            <w:tcW w:w="831" w:type="dxa"/>
            <w:shd w:val="clear" w:color="auto" w:fill="auto"/>
            <w:vAlign w:val="center"/>
          </w:tcPr>
          <w:p w14:paraId="03CA9A78" w14:textId="77777777" w:rsidR="0044797E" w:rsidRPr="0047191F" w:rsidRDefault="0044797E" w:rsidP="00442731">
            <w:pPr>
              <w:pStyle w:val="142"/>
              <w:jc w:val="right"/>
              <w:rPr>
                <w:sz w:val="22"/>
                <w:szCs w:val="22"/>
              </w:rPr>
            </w:pPr>
            <w:r w:rsidRPr="0047191F">
              <w:rPr>
                <w:rFonts w:hint="eastAsia"/>
                <w:sz w:val="22"/>
                <w:szCs w:val="22"/>
              </w:rPr>
              <w:t>17.3</w:t>
            </w:r>
          </w:p>
        </w:tc>
        <w:tc>
          <w:tcPr>
            <w:tcW w:w="831" w:type="dxa"/>
            <w:shd w:val="clear" w:color="auto" w:fill="auto"/>
            <w:vAlign w:val="center"/>
          </w:tcPr>
          <w:p w14:paraId="0E9498FB" w14:textId="77777777" w:rsidR="0044797E" w:rsidRPr="0047191F" w:rsidRDefault="0044797E" w:rsidP="00442731">
            <w:pPr>
              <w:pStyle w:val="142"/>
              <w:jc w:val="right"/>
              <w:rPr>
                <w:sz w:val="22"/>
                <w:szCs w:val="22"/>
              </w:rPr>
            </w:pPr>
            <w:r w:rsidRPr="0047191F">
              <w:rPr>
                <w:sz w:val="22"/>
                <w:szCs w:val="22"/>
              </w:rPr>
              <w:t>806.1</w:t>
            </w:r>
          </w:p>
        </w:tc>
        <w:tc>
          <w:tcPr>
            <w:tcW w:w="831" w:type="dxa"/>
            <w:shd w:val="clear" w:color="auto" w:fill="auto"/>
            <w:vAlign w:val="center"/>
          </w:tcPr>
          <w:p w14:paraId="75BD8F2D" w14:textId="77777777" w:rsidR="0044797E" w:rsidRPr="0047191F" w:rsidRDefault="0044797E" w:rsidP="00442731">
            <w:pPr>
              <w:pStyle w:val="142"/>
              <w:jc w:val="right"/>
              <w:rPr>
                <w:sz w:val="22"/>
                <w:szCs w:val="22"/>
              </w:rPr>
            </w:pPr>
            <w:r w:rsidRPr="0047191F">
              <w:rPr>
                <w:rFonts w:hint="eastAsia"/>
                <w:sz w:val="22"/>
                <w:szCs w:val="22"/>
              </w:rPr>
              <w:t>14.8</w:t>
            </w:r>
          </w:p>
        </w:tc>
        <w:tc>
          <w:tcPr>
            <w:tcW w:w="831" w:type="dxa"/>
            <w:shd w:val="clear" w:color="auto" w:fill="auto"/>
            <w:vAlign w:val="center"/>
          </w:tcPr>
          <w:p w14:paraId="042AA1D2" w14:textId="77777777" w:rsidR="0044797E" w:rsidRPr="0047191F" w:rsidRDefault="0044797E" w:rsidP="00442731">
            <w:pPr>
              <w:pStyle w:val="142"/>
              <w:jc w:val="right"/>
              <w:rPr>
                <w:sz w:val="22"/>
                <w:szCs w:val="22"/>
              </w:rPr>
            </w:pPr>
            <w:r w:rsidRPr="0047191F">
              <w:rPr>
                <w:rFonts w:hint="eastAsia"/>
                <w:sz w:val="22"/>
                <w:szCs w:val="22"/>
              </w:rPr>
              <w:t>80.0</w:t>
            </w:r>
          </w:p>
        </w:tc>
        <w:tc>
          <w:tcPr>
            <w:tcW w:w="830" w:type="dxa"/>
            <w:shd w:val="clear" w:color="auto" w:fill="auto"/>
            <w:vAlign w:val="center"/>
          </w:tcPr>
          <w:p w14:paraId="728E9B20" w14:textId="77777777" w:rsidR="0044797E" w:rsidRPr="0047191F" w:rsidRDefault="0044797E" w:rsidP="00442731">
            <w:pPr>
              <w:pStyle w:val="142"/>
              <w:jc w:val="right"/>
              <w:rPr>
                <w:sz w:val="22"/>
                <w:szCs w:val="22"/>
              </w:rPr>
            </w:pPr>
            <w:r w:rsidRPr="0047191F">
              <w:rPr>
                <w:rFonts w:hint="eastAsia"/>
                <w:sz w:val="22"/>
                <w:szCs w:val="22"/>
              </w:rPr>
              <w:t>16.2</w:t>
            </w:r>
          </w:p>
        </w:tc>
        <w:tc>
          <w:tcPr>
            <w:tcW w:w="831" w:type="dxa"/>
            <w:shd w:val="clear" w:color="auto" w:fill="auto"/>
            <w:vAlign w:val="center"/>
          </w:tcPr>
          <w:p w14:paraId="63E21069" w14:textId="77777777" w:rsidR="0044797E" w:rsidRPr="0047191F" w:rsidRDefault="0044797E" w:rsidP="00442731">
            <w:pPr>
              <w:pStyle w:val="142"/>
              <w:jc w:val="right"/>
              <w:rPr>
                <w:sz w:val="22"/>
                <w:szCs w:val="22"/>
              </w:rPr>
            </w:pPr>
            <w:r w:rsidRPr="0047191F">
              <w:rPr>
                <w:rFonts w:hint="eastAsia"/>
                <w:sz w:val="22"/>
                <w:szCs w:val="22"/>
              </w:rPr>
              <w:t>75.4</w:t>
            </w:r>
          </w:p>
        </w:tc>
        <w:tc>
          <w:tcPr>
            <w:tcW w:w="831" w:type="dxa"/>
            <w:shd w:val="clear" w:color="auto" w:fill="auto"/>
            <w:vAlign w:val="center"/>
          </w:tcPr>
          <w:p w14:paraId="729C7AA9" w14:textId="77777777" w:rsidR="0044797E" w:rsidRPr="0047191F" w:rsidRDefault="0044797E" w:rsidP="00442731">
            <w:pPr>
              <w:pStyle w:val="142"/>
              <w:jc w:val="right"/>
              <w:rPr>
                <w:sz w:val="22"/>
                <w:szCs w:val="22"/>
              </w:rPr>
            </w:pPr>
            <w:r w:rsidRPr="0047191F">
              <w:rPr>
                <w:rFonts w:hint="eastAsia"/>
                <w:sz w:val="22"/>
                <w:szCs w:val="22"/>
              </w:rPr>
              <w:t>56.8</w:t>
            </w:r>
          </w:p>
        </w:tc>
        <w:tc>
          <w:tcPr>
            <w:tcW w:w="831" w:type="dxa"/>
            <w:vAlign w:val="center"/>
          </w:tcPr>
          <w:p w14:paraId="781AA286" w14:textId="77777777" w:rsidR="0044797E" w:rsidRPr="0047191F" w:rsidRDefault="0044797E" w:rsidP="00442731">
            <w:pPr>
              <w:pStyle w:val="142"/>
              <w:jc w:val="right"/>
              <w:rPr>
                <w:sz w:val="22"/>
                <w:szCs w:val="22"/>
              </w:rPr>
            </w:pPr>
            <w:r w:rsidRPr="0047191F">
              <w:rPr>
                <w:rFonts w:hint="eastAsia"/>
                <w:sz w:val="22"/>
                <w:szCs w:val="22"/>
              </w:rPr>
              <w:t>7.2</w:t>
            </w:r>
          </w:p>
        </w:tc>
        <w:tc>
          <w:tcPr>
            <w:tcW w:w="831" w:type="dxa"/>
            <w:vAlign w:val="center"/>
          </w:tcPr>
          <w:p w14:paraId="30D9D5B5" w14:textId="77777777" w:rsidR="0044797E" w:rsidRPr="0047191F" w:rsidRDefault="0044797E" w:rsidP="00442731">
            <w:pPr>
              <w:pStyle w:val="142"/>
              <w:jc w:val="right"/>
              <w:rPr>
                <w:sz w:val="22"/>
                <w:szCs w:val="22"/>
              </w:rPr>
            </w:pPr>
            <w:r w:rsidRPr="0047191F">
              <w:rPr>
                <w:rFonts w:hint="eastAsia"/>
                <w:sz w:val="22"/>
                <w:szCs w:val="22"/>
              </w:rPr>
              <w:t>12.0</w:t>
            </w:r>
          </w:p>
        </w:tc>
      </w:tr>
      <w:tr w:rsidR="0044797E" w:rsidRPr="0047191F" w14:paraId="6F94499C" w14:textId="77777777" w:rsidTr="00442731">
        <w:trPr>
          <w:trHeight w:val="312"/>
        </w:trPr>
        <w:tc>
          <w:tcPr>
            <w:tcW w:w="917" w:type="dxa"/>
            <w:shd w:val="clear" w:color="auto" w:fill="auto"/>
            <w:vAlign w:val="center"/>
          </w:tcPr>
          <w:p w14:paraId="7E83DAEC" w14:textId="77777777" w:rsidR="0044797E" w:rsidRPr="0047191F" w:rsidRDefault="0044797E" w:rsidP="00442731">
            <w:pPr>
              <w:pStyle w:val="142"/>
              <w:jc w:val="center"/>
              <w:rPr>
                <w:sz w:val="22"/>
                <w:szCs w:val="22"/>
              </w:rPr>
            </w:pPr>
            <w:r w:rsidRPr="0047191F">
              <w:rPr>
                <w:sz w:val="22"/>
                <w:szCs w:val="22"/>
              </w:rPr>
              <w:t>112</w:t>
            </w:r>
          </w:p>
        </w:tc>
        <w:tc>
          <w:tcPr>
            <w:tcW w:w="830" w:type="dxa"/>
            <w:shd w:val="clear" w:color="auto" w:fill="auto"/>
            <w:vAlign w:val="center"/>
          </w:tcPr>
          <w:p w14:paraId="23729BC7" w14:textId="77777777" w:rsidR="0044797E" w:rsidRPr="0047191F" w:rsidRDefault="0044797E" w:rsidP="00442731">
            <w:pPr>
              <w:pStyle w:val="142"/>
              <w:jc w:val="right"/>
              <w:rPr>
                <w:sz w:val="22"/>
                <w:szCs w:val="22"/>
              </w:rPr>
            </w:pPr>
            <w:r w:rsidRPr="0047191F">
              <w:rPr>
                <w:rFonts w:hint="eastAsia"/>
                <w:sz w:val="22"/>
                <w:szCs w:val="22"/>
              </w:rPr>
              <w:t>901.6</w:t>
            </w:r>
          </w:p>
        </w:tc>
        <w:tc>
          <w:tcPr>
            <w:tcW w:w="831" w:type="dxa"/>
            <w:shd w:val="clear" w:color="auto" w:fill="auto"/>
            <w:vAlign w:val="center"/>
          </w:tcPr>
          <w:p w14:paraId="7ECEE77F" w14:textId="77777777" w:rsidR="0044797E" w:rsidRPr="0047191F" w:rsidRDefault="0044797E" w:rsidP="00442731">
            <w:pPr>
              <w:pStyle w:val="142"/>
              <w:jc w:val="right"/>
              <w:rPr>
                <w:sz w:val="22"/>
                <w:szCs w:val="22"/>
              </w:rPr>
            </w:pPr>
            <w:r w:rsidRPr="0047191F">
              <w:rPr>
                <w:rFonts w:hint="eastAsia"/>
                <w:sz w:val="22"/>
                <w:szCs w:val="22"/>
              </w:rPr>
              <w:t>-6.9</w:t>
            </w:r>
          </w:p>
        </w:tc>
        <w:tc>
          <w:tcPr>
            <w:tcW w:w="831" w:type="dxa"/>
            <w:shd w:val="clear" w:color="auto" w:fill="auto"/>
            <w:vAlign w:val="center"/>
          </w:tcPr>
          <w:p w14:paraId="6293FAE8" w14:textId="77777777" w:rsidR="0044797E" w:rsidRPr="0047191F" w:rsidRDefault="0044797E" w:rsidP="00442731">
            <w:pPr>
              <w:pStyle w:val="142"/>
              <w:jc w:val="right"/>
              <w:rPr>
                <w:sz w:val="22"/>
                <w:szCs w:val="22"/>
              </w:rPr>
            </w:pPr>
            <w:r w:rsidRPr="0047191F">
              <w:rPr>
                <w:sz w:val="22"/>
                <w:szCs w:val="22"/>
              </w:rPr>
              <w:t>762.7</w:t>
            </w:r>
          </w:p>
        </w:tc>
        <w:tc>
          <w:tcPr>
            <w:tcW w:w="831" w:type="dxa"/>
            <w:shd w:val="clear" w:color="auto" w:fill="auto"/>
            <w:vAlign w:val="center"/>
          </w:tcPr>
          <w:p w14:paraId="620D7537" w14:textId="77777777" w:rsidR="0044797E" w:rsidRPr="0047191F" w:rsidRDefault="0044797E" w:rsidP="00442731">
            <w:pPr>
              <w:pStyle w:val="142"/>
              <w:jc w:val="right"/>
              <w:rPr>
                <w:sz w:val="22"/>
                <w:szCs w:val="22"/>
              </w:rPr>
            </w:pPr>
            <w:r w:rsidRPr="0047191F">
              <w:rPr>
                <w:rFonts w:hint="eastAsia"/>
                <w:sz w:val="22"/>
                <w:szCs w:val="22"/>
              </w:rPr>
              <w:t>-5.4</w:t>
            </w:r>
          </w:p>
        </w:tc>
        <w:tc>
          <w:tcPr>
            <w:tcW w:w="831" w:type="dxa"/>
            <w:shd w:val="clear" w:color="auto" w:fill="auto"/>
            <w:vAlign w:val="center"/>
          </w:tcPr>
          <w:p w14:paraId="39569E24" w14:textId="77777777" w:rsidR="0044797E" w:rsidRPr="0047191F" w:rsidRDefault="0044797E" w:rsidP="00442731">
            <w:pPr>
              <w:pStyle w:val="142"/>
              <w:jc w:val="right"/>
              <w:rPr>
                <w:sz w:val="22"/>
                <w:szCs w:val="22"/>
              </w:rPr>
            </w:pPr>
            <w:r w:rsidRPr="0047191F">
              <w:rPr>
                <w:rFonts w:hint="eastAsia"/>
                <w:sz w:val="22"/>
                <w:szCs w:val="22"/>
              </w:rPr>
              <w:t>76.2</w:t>
            </w:r>
          </w:p>
        </w:tc>
        <w:tc>
          <w:tcPr>
            <w:tcW w:w="830" w:type="dxa"/>
            <w:shd w:val="clear" w:color="auto" w:fill="auto"/>
            <w:vAlign w:val="center"/>
          </w:tcPr>
          <w:p w14:paraId="4AFD98C7" w14:textId="77777777" w:rsidR="0044797E" w:rsidRPr="0047191F" w:rsidRDefault="0044797E" w:rsidP="00442731">
            <w:pPr>
              <w:pStyle w:val="142"/>
              <w:jc w:val="right"/>
              <w:rPr>
                <w:sz w:val="22"/>
                <w:szCs w:val="22"/>
              </w:rPr>
            </w:pPr>
            <w:r w:rsidRPr="0047191F">
              <w:rPr>
                <w:rFonts w:hint="eastAsia"/>
                <w:sz w:val="22"/>
                <w:szCs w:val="22"/>
              </w:rPr>
              <w:t>-4.7</w:t>
            </w:r>
          </w:p>
        </w:tc>
        <w:tc>
          <w:tcPr>
            <w:tcW w:w="831" w:type="dxa"/>
            <w:shd w:val="clear" w:color="auto" w:fill="auto"/>
            <w:vAlign w:val="center"/>
          </w:tcPr>
          <w:p w14:paraId="7DDAF1FE" w14:textId="77777777" w:rsidR="0044797E" w:rsidRPr="0047191F" w:rsidRDefault="0044797E" w:rsidP="00442731">
            <w:pPr>
              <w:pStyle w:val="142"/>
              <w:jc w:val="right"/>
              <w:rPr>
                <w:sz w:val="22"/>
                <w:szCs w:val="22"/>
              </w:rPr>
            </w:pPr>
            <w:r w:rsidRPr="0047191F">
              <w:rPr>
                <w:rFonts w:hint="eastAsia"/>
                <w:sz w:val="22"/>
                <w:szCs w:val="22"/>
              </w:rPr>
              <w:t>58.0</w:t>
            </w:r>
          </w:p>
        </w:tc>
        <w:tc>
          <w:tcPr>
            <w:tcW w:w="831" w:type="dxa"/>
            <w:shd w:val="clear" w:color="auto" w:fill="auto"/>
            <w:vAlign w:val="center"/>
          </w:tcPr>
          <w:p w14:paraId="53828619" w14:textId="77777777" w:rsidR="0044797E" w:rsidRPr="0047191F" w:rsidRDefault="0044797E" w:rsidP="00442731">
            <w:pPr>
              <w:pStyle w:val="142"/>
              <w:jc w:val="right"/>
              <w:rPr>
                <w:sz w:val="22"/>
                <w:szCs w:val="22"/>
              </w:rPr>
            </w:pPr>
            <w:r w:rsidRPr="0047191F">
              <w:rPr>
                <w:rFonts w:hint="eastAsia"/>
                <w:sz w:val="22"/>
                <w:szCs w:val="22"/>
              </w:rPr>
              <w:t>-23.1</w:t>
            </w:r>
          </w:p>
        </w:tc>
        <w:tc>
          <w:tcPr>
            <w:tcW w:w="831" w:type="dxa"/>
            <w:vAlign w:val="center"/>
          </w:tcPr>
          <w:p w14:paraId="515F4B6B" w14:textId="77777777" w:rsidR="0044797E" w:rsidRPr="0047191F" w:rsidRDefault="0044797E" w:rsidP="00442731">
            <w:pPr>
              <w:pStyle w:val="142"/>
              <w:jc w:val="right"/>
              <w:rPr>
                <w:sz w:val="22"/>
                <w:szCs w:val="22"/>
              </w:rPr>
            </w:pPr>
            <w:r w:rsidRPr="0047191F">
              <w:rPr>
                <w:rFonts w:hint="eastAsia"/>
                <w:sz w:val="22"/>
                <w:szCs w:val="22"/>
              </w:rPr>
              <w:t>4.6</w:t>
            </w:r>
          </w:p>
        </w:tc>
        <w:tc>
          <w:tcPr>
            <w:tcW w:w="831" w:type="dxa"/>
            <w:vAlign w:val="center"/>
          </w:tcPr>
          <w:p w14:paraId="4FDD15A5" w14:textId="77777777" w:rsidR="0044797E" w:rsidRPr="0047191F" w:rsidRDefault="0044797E" w:rsidP="00442731">
            <w:pPr>
              <w:pStyle w:val="142"/>
              <w:jc w:val="right"/>
              <w:rPr>
                <w:sz w:val="22"/>
                <w:szCs w:val="22"/>
              </w:rPr>
            </w:pPr>
            <w:r w:rsidRPr="0047191F">
              <w:rPr>
                <w:rFonts w:hint="eastAsia"/>
                <w:sz w:val="22"/>
                <w:szCs w:val="22"/>
              </w:rPr>
              <w:t>-35.4</w:t>
            </w:r>
          </w:p>
        </w:tc>
      </w:tr>
      <w:tr w:rsidR="0044797E" w:rsidRPr="0047191F" w14:paraId="28E6E7E6" w14:textId="77777777" w:rsidTr="00442731">
        <w:trPr>
          <w:trHeight w:val="312"/>
        </w:trPr>
        <w:tc>
          <w:tcPr>
            <w:tcW w:w="917" w:type="dxa"/>
            <w:shd w:val="clear" w:color="auto" w:fill="auto"/>
            <w:vAlign w:val="center"/>
          </w:tcPr>
          <w:p w14:paraId="26D8CA61" w14:textId="77777777" w:rsidR="0044797E" w:rsidRPr="0047191F" w:rsidRDefault="0044797E" w:rsidP="00442731">
            <w:pPr>
              <w:pStyle w:val="142"/>
              <w:jc w:val="center"/>
              <w:rPr>
                <w:sz w:val="22"/>
                <w:szCs w:val="22"/>
              </w:rPr>
            </w:pPr>
            <w:r w:rsidRPr="0047191F">
              <w:rPr>
                <w:rFonts w:hint="eastAsia"/>
                <w:sz w:val="22"/>
                <w:szCs w:val="22"/>
              </w:rPr>
              <w:t>113</w:t>
            </w:r>
          </w:p>
        </w:tc>
        <w:tc>
          <w:tcPr>
            <w:tcW w:w="830" w:type="dxa"/>
            <w:shd w:val="clear" w:color="auto" w:fill="auto"/>
            <w:vAlign w:val="center"/>
          </w:tcPr>
          <w:p w14:paraId="65D8A382" w14:textId="77777777" w:rsidR="0044797E" w:rsidRPr="0047191F" w:rsidRDefault="0044797E" w:rsidP="00442731">
            <w:pPr>
              <w:pStyle w:val="142"/>
              <w:jc w:val="right"/>
              <w:rPr>
                <w:spacing w:val="-10"/>
                <w:sz w:val="22"/>
                <w:szCs w:val="22"/>
              </w:rPr>
            </w:pPr>
            <w:r w:rsidRPr="0047191F">
              <w:rPr>
                <w:rFonts w:hint="eastAsia"/>
                <w:spacing w:val="-10"/>
                <w:sz w:val="22"/>
                <w:szCs w:val="22"/>
              </w:rPr>
              <w:t>1,034.7</w:t>
            </w:r>
          </w:p>
        </w:tc>
        <w:tc>
          <w:tcPr>
            <w:tcW w:w="831" w:type="dxa"/>
            <w:shd w:val="clear" w:color="auto" w:fill="auto"/>
            <w:vAlign w:val="center"/>
          </w:tcPr>
          <w:p w14:paraId="43059BE0" w14:textId="77777777" w:rsidR="0044797E" w:rsidRPr="0047191F" w:rsidRDefault="0044797E" w:rsidP="00442731">
            <w:pPr>
              <w:pStyle w:val="142"/>
              <w:jc w:val="right"/>
              <w:rPr>
                <w:sz w:val="22"/>
                <w:szCs w:val="22"/>
              </w:rPr>
            </w:pPr>
            <w:r w:rsidRPr="0047191F">
              <w:rPr>
                <w:rFonts w:hint="eastAsia"/>
                <w:sz w:val="22"/>
                <w:szCs w:val="22"/>
              </w:rPr>
              <w:t>14.8</w:t>
            </w:r>
          </w:p>
        </w:tc>
        <w:tc>
          <w:tcPr>
            <w:tcW w:w="831" w:type="dxa"/>
            <w:shd w:val="clear" w:color="auto" w:fill="auto"/>
            <w:vAlign w:val="center"/>
          </w:tcPr>
          <w:p w14:paraId="4939BE8F" w14:textId="77777777" w:rsidR="0044797E" w:rsidRPr="0047191F" w:rsidRDefault="0044797E" w:rsidP="00442731">
            <w:pPr>
              <w:pStyle w:val="142"/>
              <w:jc w:val="right"/>
              <w:rPr>
                <w:spacing w:val="-10"/>
                <w:sz w:val="22"/>
                <w:szCs w:val="22"/>
              </w:rPr>
            </w:pPr>
            <w:r w:rsidRPr="0047191F">
              <w:rPr>
                <w:sz w:val="22"/>
                <w:szCs w:val="22"/>
              </w:rPr>
              <w:t>877.7</w:t>
            </w:r>
          </w:p>
        </w:tc>
        <w:tc>
          <w:tcPr>
            <w:tcW w:w="831" w:type="dxa"/>
            <w:shd w:val="clear" w:color="auto" w:fill="auto"/>
            <w:vAlign w:val="center"/>
          </w:tcPr>
          <w:p w14:paraId="47505A27" w14:textId="77777777" w:rsidR="0044797E" w:rsidRPr="0047191F" w:rsidRDefault="0044797E" w:rsidP="00442731">
            <w:pPr>
              <w:pStyle w:val="142"/>
              <w:jc w:val="right"/>
              <w:rPr>
                <w:sz w:val="22"/>
                <w:szCs w:val="22"/>
              </w:rPr>
            </w:pPr>
            <w:r w:rsidRPr="0047191F">
              <w:rPr>
                <w:rFonts w:hint="eastAsia"/>
                <w:sz w:val="22"/>
                <w:szCs w:val="22"/>
              </w:rPr>
              <w:t>15.1</w:t>
            </w:r>
          </w:p>
        </w:tc>
        <w:tc>
          <w:tcPr>
            <w:tcW w:w="831" w:type="dxa"/>
            <w:shd w:val="clear" w:color="auto" w:fill="auto"/>
            <w:vAlign w:val="center"/>
          </w:tcPr>
          <w:p w14:paraId="709F5AB7" w14:textId="77777777" w:rsidR="0044797E" w:rsidRPr="0047191F" w:rsidRDefault="0044797E" w:rsidP="00442731">
            <w:pPr>
              <w:pStyle w:val="142"/>
              <w:jc w:val="right"/>
              <w:rPr>
                <w:sz w:val="22"/>
                <w:szCs w:val="22"/>
              </w:rPr>
            </w:pPr>
            <w:r w:rsidRPr="0047191F">
              <w:rPr>
                <w:rFonts w:hint="eastAsia"/>
                <w:sz w:val="22"/>
                <w:szCs w:val="22"/>
              </w:rPr>
              <w:t>96.2</w:t>
            </w:r>
          </w:p>
        </w:tc>
        <w:tc>
          <w:tcPr>
            <w:tcW w:w="830" w:type="dxa"/>
            <w:shd w:val="clear" w:color="auto" w:fill="auto"/>
            <w:vAlign w:val="center"/>
          </w:tcPr>
          <w:p w14:paraId="2C680270" w14:textId="77777777" w:rsidR="0044797E" w:rsidRPr="0047191F" w:rsidRDefault="0044797E" w:rsidP="00442731">
            <w:pPr>
              <w:pStyle w:val="142"/>
              <w:jc w:val="right"/>
              <w:rPr>
                <w:sz w:val="22"/>
                <w:szCs w:val="22"/>
              </w:rPr>
            </w:pPr>
            <w:r w:rsidRPr="0047191F">
              <w:rPr>
                <w:rFonts w:hint="eastAsia"/>
                <w:sz w:val="22"/>
                <w:szCs w:val="22"/>
              </w:rPr>
              <w:t>26.2</w:t>
            </w:r>
          </w:p>
        </w:tc>
        <w:tc>
          <w:tcPr>
            <w:tcW w:w="831" w:type="dxa"/>
            <w:shd w:val="clear" w:color="auto" w:fill="auto"/>
            <w:vAlign w:val="center"/>
          </w:tcPr>
          <w:p w14:paraId="2D324227" w14:textId="77777777" w:rsidR="0044797E" w:rsidRPr="0047191F" w:rsidRDefault="0044797E" w:rsidP="00442731">
            <w:pPr>
              <w:pStyle w:val="142"/>
              <w:jc w:val="right"/>
              <w:rPr>
                <w:sz w:val="22"/>
                <w:szCs w:val="22"/>
              </w:rPr>
            </w:pPr>
            <w:r w:rsidRPr="0047191F">
              <w:rPr>
                <w:rFonts w:hint="eastAsia"/>
                <w:sz w:val="22"/>
                <w:szCs w:val="22"/>
              </w:rPr>
              <w:t>56.7</w:t>
            </w:r>
          </w:p>
        </w:tc>
        <w:tc>
          <w:tcPr>
            <w:tcW w:w="831" w:type="dxa"/>
            <w:shd w:val="clear" w:color="auto" w:fill="auto"/>
            <w:vAlign w:val="center"/>
          </w:tcPr>
          <w:p w14:paraId="7C20A63C" w14:textId="77777777" w:rsidR="0044797E" w:rsidRPr="0047191F" w:rsidRDefault="0044797E" w:rsidP="00442731">
            <w:pPr>
              <w:pStyle w:val="142"/>
              <w:jc w:val="right"/>
              <w:rPr>
                <w:sz w:val="22"/>
                <w:szCs w:val="22"/>
              </w:rPr>
            </w:pPr>
            <w:r w:rsidRPr="0047191F">
              <w:rPr>
                <w:rFonts w:hint="eastAsia"/>
                <w:sz w:val="22"/>
                <w:szCs w:val="22"/>
              </w:rPr>
              <w:t>-2.1</w:t>
            </w:r>
          </w:p>
        </w:tc>
        <w:tc>
          <w:tcPr>
            <w:tcW w:w="831" w:type="dxa"/>
            <w:vAlign w:val="center"/>
          </w:tcPr>
          <w:p w14:paraId="0B96445C" w14:textId="77777777" w:rsidR="0044797E" w:rsidRPr="0047191F" w:rsidRDefault="0044797E" w:rsidP="00442731">
            <w:pPr>
              <w:pStyle w:val="142"/>
              <w:jc w:val="right"/>
              <w:rPr>
                <w:sz w:val="22"/>
                <w:szCs w:val="22"/>
              </w:rPr>
            </w:pPr>
            <w:r w:rsidRPr="0047191F">
              <w:rPr>
                <w:rFonts w:hint="eastAsia"/>
                <w:sz w:val="22"/>
                <w:szCs w:val="22"/>
              </w:rPr>
              <w:t>4.1</w:t>
            </w:r>
          </w:p>
        </w:tc>
        <w:tc>
          <w:tcPr>
            <w:tcW w:w="831" w:type="dxa"/>
            <w:vAlign w:val="center"/>
          </w:tcPr>
          <w:p w14:paraId="1EC93AF1" w14:textId="77777777" w:rsidR="0044797E" w:rsidRPr="0047191F" w:rsidRDefault="0044797E" w:rsidP="00442731">
            <w:pPr>
              <w:pStyle w:val="142"/>
              <w:jc w:val="right"/>
              <w:rPr>
                <w:sz w:val="22"/>
                <w:szCs w:val="22"/>
              </w:rPr>
            </w:pPr>
            <w:r w:rsidRPr="0047191F">
              <w:rPr>
                <w:rFonts w:hint="eastAsia"/>
                <w:sz w:val="22"/>
                <w:szCs w:val="22"/>
              </w:rPr>
              <w:t>-12.7</w:t>
            </w:r>
          </w:p>
        </w:tc>
      </w:tr>
      <w:tr w:rsidR="0044797E" w:rsidRPr="0047191F" w14:paraId="72534070" w14:textId="77777777" w:rsidTr="00442731">
        <w:trPr>
          <w:trHeight w:val="283"/>
        </w:trPr>
        <w:tc>
          <w:tcPr>
            <w:tcW w:w="917" w:type="dxa"/>
            <w:shd w:val="clear" w:color="auto" w:fill="auto"/>
            <w:vAlign w:val="center"/>
          </w:tcPr>
          <w:p w14:paraId="3D5B2CCF" w14:textId="77777777" w:rsidR="0044797E" w:rsidRPr="0047191F" w:rsidRDefault="0044797E" w:rsidP="00442731">
            <w:pPr>
              <w:pStyle w:val="142"/>
              <w:spacing w:line="220" w:lineRule="exact"/>
              <w:jc w:val="center"/>
              <w:rPr>
                <w:sz w:val="22"/>
                <w:szCs w:val="22"/>
              </w:rPr>
            </w:pPr>
            <w:r w:rsidRPr="0047191F">
              <w:rPr>
                <w:sz w:val="22"/>
                <w:szCs w:val="22"/>
              </w:rPr>
              <w:t>11</w:t>
            </w:r>
            <w:r w:rsidRPr="0047191F">
              <w:rPr>
                <w:rFonts w:hint="eastAsia"/>
                <w:sz w:val="22"/>
                <w:szCs w:val="22"/>
              </w:rPr>
              <w:t>4</w:t>
            </w:r>
          </w:p>
          <w:p w14:paraId="6DD2DB43" w14:textId="77777777" w:rsidR="0044797E" w:rsidRPr="0047191F" w:rsidRDefault="0044797E" w:rsidP="00442731">
            <w:pPr>
              <w:pStyle w:val="142"/>
              <w:spacing w:line="220" w:lineRule="exact"/>
              <w:jc w:val="center"/>
              <w:rPr>
                <w:spacing w:val="-6"/>
                <w:sz w:val="22"/>
                <w:szCs w:val="22"/>
              </w:rPr>
            </w:pPr>
            <w:r w:rsidRPr="0047191F">
              <w:rPr>
                <w:rFonts w:hint="eastAsia"/>
                <w:spacing w:val="-6"/>
                <w:sz w:val="22"/>
                <w:szCs w:val="22"/>
              </w:rPr>
              <w:t>(1-8月)</w:t>
            </w:r>
          </w:p>
        </w:tc>
        <w:tc>
          <w:tcPr>
            <w:tcW w:w="830" w:type="dxa"/>
            <w:shd w:val="clear" w:color="auto" w:fill="auto"/>
            <w:vAlign w:val="center"/>
          </w:tcPr>
          <w:p w14:paraId="4D327FEB" w14:textId="77777777" w:rsidR="0044797E" w:rsidRPr="0047191F" w:rsidRDefault="0044797E" w:rsidP="00442731">
            <w:pPr>
              <w:pStyle w:val="142"/>
              <w:spacing w:line="220" w:lineRule="exact"/>
              <w:jc w:val="right"/>
              <w:rPr>
                <w:sz w:val="22"/>
                <w:szCs w:val="22"/>
              </w:rPr>
            </w:pPr>
            <w:r w:rsidRPr="0047191F">
              <w:rPr>
                <w:rFonts w:hint="eastAsia"/>
                <w:sz w:val="22"/>
                <w:szCs w:val="22"/>
              </w:rPr>
              <w:t>889.6</w:t>
            </w:r>
          </w:p>
        </w:tc>
        <w:tc>
          <w:tcPr>
            <w:tcW w:w="831" w:type="dxa"/>
            <w:shd w:val="clear" w:color="auto" w:fill="auto"/>
            <w:vAlign w:val="center"/>
          </w:tcPr>
          <w:p w14:paraId="25622779" w14:textId="77777777" w:rsidR="0044797E" w:rsidRPr="0047191F" w:rsidRDefault="0044797E" w:rsidP="00442731">
            <w:pPr>
              <w:pStyle w:val="142"/>
              <w:spacing w:line="220" w:lineRule="exact"/>
              <w:jc w:val="right"/>
              <w:rPr>
                <w:sz w:val="22"/>
                <w:szCs w:val="22"/>
              </w:rPr>
            </w:pPr>
            <w:r w:rsidRPr="0047191F">
              <w:rPr>
                <w:rFonts w:hint="eastAsia"/>
                <w:sz w:val="22"/>
                <w:szCs w:val="22"/>
              </w:rPr>
              <w:t>33.2</w:t>
            </w:r>
          </w:p>
        </w:tc>
        <w:tc>
          <w:tcPr>
            <w:tcW w:w="831" w:type="dxa"/>
            <w:shd w:val="clear" w:color="auto" w:fill="auto"/>
            <w:vAlign w:val="center"/>
          </w:tcPr>
          <w:p w14:paraId="41912346" w14:textId="77777777" w:rsidR="0044797E" w:rsidRPr="0047191F" w:rsidRDefault="0044797E" w:rsidP="00442731">
            <w:pPr>
              <w:pStyle w:val="142"/>
              <w:spacing w:line="220" w:lineRule="exact"/>
              <w:jc w:val="right"/>
              <w:rPr>
                <w:spacing w:val="-10"/>
                <w:sz w:val="22"/>
                <w:szCs w:val="22"/>
              </w:rPr>
            </w:pPr>
            <w:r w:rsidRPr="0047191F">
              <w:rPr>
                <w:rFonts w:hint="eastAsia"/>
                <w:sz w:val="22"/>
                <w:szCs w:val="22"/>
              </w:rPr>
              <w:t>778.3</w:t>
            </w:r>
          </w:p>
        </w:tc>
        <w:tc>
          <w:tcPr>
            <w:tcW w:w="831" w:type="dxa"/>
            <w:shd w:val="clear" w:color="auto" w:fill="auto"/>
            <w:vAlign w:val="center"/>
          </w:tcPr>
          <w:p w14:paraId="780317DB" w14:textId="77777777" w:rsidR="0044797E" w:rsidRPr="0047191F" w:rsidRDefault="0044797E" w:rsidP="00442731">
            <w:pPr>
              <w:pStyle w:val="142"/>
              <w:spacing w:line="220" w:lineRule="exact"/>
              <w:jc w:val="right"/>
              <w:rPr>
                <w:sz w:val="22"/>
                <w:szCs w:val="22"/>
              </w:rPr>
            </w:pPr>
            <w:r w:rsidRPr="0047191F">
              <w:rPr>
                <w:rFonts w:hint="eastAsia"/>
                <w:sz w:val="22"/>
                <w:szCs w:val="22"/>
              </w:rPr>
              <w:t>38.2</w:t>
            </w:r>
          </w:p>
        </w:tc>
        <w:tc>
          <w:tcPr>
            <w:tcW w:w="831" w:type="dxa"/>
            <w:shd w:val="clear" w:color="auto" w:fill="auto"/>
            <w:vAlign w:val="center"/>
          </w:tcPr>
          <w:p w14:paraId="29B72E30" w14:textId="77777777" w:rsidR="0044797E" w:rsidRPr="0047191F" w:rsidRDefault="0044797E" w:rsidP="00442731">
            <w:pPr>
              <w:pStyle w:val="142"/>
              <w:spacing w:line="220" w:lineRule="exact"/>
              <w:jc w:val="right"/>
              <w:rPr>
                <w:sz w:val="22"/>
                <w:szCs w:val="22"/>
              </w:rPr>
            </w:pPr>
            <w:r w:rsidRPr="0047191F">
              <w:rPr>
                <w:rFonts w:hint="eastAsia"/>
                <w:sz w:val="22"/>
                <w:szCs w:val="22"/>
              </w:rPr>
              <w:t>71.0</w:t>
            </w:r>
          </w:p>
        </w:tc>
        <w:tc>
          <w:tcPr>
            <w:tcW w:w="830" w:type="dxa"/>
            <w:shd w:val="clear" w:color="auto" w:fill="auto"/>
            <w:vAlign w:val="center"/>
          </w:tcPr>
          <w:p w14:paraId="7373A434" w14:textId="77777777" w:rsidR="0044797E" w:rsidRPr="0047191F" w:rsidRDefault="0044797E" w:rsidP="00442731">
            <w:pPr>
              <w:pStyle w:val="142"/>
              <w:spacing w:line="220" w:lineRule="exact"/>
              <w:jc w:val="right"/>
              <w:rPr>
                <w:sz w:val="22"/>
                <w:szCs w:val="22"/>
              </w:rPr>
            </w:pPr>
            <w:r w:rsidRPr="0047191F">
              <w:rPr>
                <w:rFonts w:hint="eastAsia"/>
                <w:sz w:val="22"/>
                <w:szCs w:val="22"/>
              </w:rPr>
              <w:t>13.5</w:t>
            </w:r>
          </w:p>
        </w:tc>
        <w:tc>
          <w:tcPr>
            <w:tcW w:w="831" w:type="dxa"/>
            <w:shd w:val="clear" w:color="auto" w:fill="auto"/>
            <w:vAlign w:val="center"/>
          </w:tcPr>
          <w:p w14:paraId="366F44A5" w14:textId="77777777" w:rsidR="0044797E" w:rsidRPr="0047191F" w:rsidRDefault="0044797E" w:rsidP="00442731">
            <w:pPr>
              <w:pStyle w:val="142"/>
              <w:spacing w:line="220" w:lineRule="exact"/>
              <w:jc w:val="right"/>
              <w:rPr>
                <w:sz w:val="22"/>
                <w:szCs w:val="22"/>
              </w:rPr>
            </w:pPr>
            <w:r w:rsidRPr="0047191F">
              <w:rPr>
                <w:rFonts w:hint="eastAsia"/>
                <w:sz w:val="22"/>
                <w:szCs w:val="22"/>
              </w:rPr>
              <w:t>37.7</w:t>
            </w:r>
          </w:p>
        </w:tc>
        <w:tc>
          <w:tcPr>
            <w:tcW w:w="831" w:type="dxa"/>
            <w:shd w:val="clear" w:color="auto" w:fill="auto"/>
            <w:vAlign w:val="center"/>
          </w:tcPr>
          <w:p w14:paraId="65A93B31" w14:textId="77777777" w:rsidR="0044797E" w:rsidRPr="0047191F" w:rsidRDefault="0044797E" w:rsidP="00442731">
            <w:pPr>
              <w:pStyle w:val="142"/>
              <w:spacing w:line="220" w:lineRule="exact"/>
              <w:jc w:val="right"/>
              <w:rPr>
                <w:sz w:val="22"/>
                <w:szCs w:val="22"/>
              </w:rPr>
            </w:pPr>
            <w:r w:rsidRPr="0047191F">
              <w:rPr>
                <w:rFonts w:hint="eastAsia"/>
                <w:sz w:val="22"/>
                <w:szCs w:val="22"/>
              </w:rPr>
              <w:t>-4.5</w:t>
            </w:r>
          </w:p>
        </w:tc>
        <w:tc>
          <w:tcPr>
            <w:tcW w:w="831" w:type="dxa"/>
            <w:vAlign w:val="center"/>
          </w:tcPr>
          <w:p w14:paraId="2850AB0E" w14:textId="77777777" w:rsidR="0044797E" w:rsidRPr="0047191F" w:rsidRDefault="0044797E" w:rsidP="00442731">
            <w:pPr>
              <w:pStyle w:val="142"/>
              <w:spacing w:line="220" w:lineRule="exact"/>
              <w:jc w:val="right"/>
              <w:rPr>
                <w:sz w:val="22"/>
                <w:szCs w:val="22"/>
              </w:rPr>
            </w:pPr>
            <w:r w:rsidRPr="0047191F">
              <w:rPr>
                <w:rFonts w:hint="eastAsia"/>
                <w:sz w:val="22"/>
                <w:szCs w:val="22"/>
              </w:rPr>
              <w:t>2.6</w:t>
            </w:r>
          </w:p>
        </w:tc>
        <w:tc>
          <w:tcPr>
            <w:tcW w:w="831" w:type="dxa"/>
            <w:vAlign w:val="center"/>
          </w:tcPr>
          <w:p w14:paraId="39BF1346" w14:textId="77777777" w:rsidR="0044797E" w:rsidRPr="0047191F" w:rsidRDefault="0044797E" w:rsidP="00442731">
            <w:pPr>
              <w:pStyle w:val="142"/>
              <w:spacing w:line="220" w:lineRule="exact"/>
              <w:jc w:val="right"/>
              <w:rPr>
                <w:sz w:val="22"/>
                <w:szCs w:val="22"/>
              </w:rPr>
            </w:pPr>
            <w:r w:rsidRPr="0047191F">
              <w:rPr>
                <w:rFonts w:hint="eastAsia"/>
                <w:sz w:val="22"/>
                <w:szCs w:val="22"/>
              </w:rPr>
              <w:t>-1.0</w:t>
            </w:r>
          </w:p>
        </w:tc>
      </w:tr>
    </w:tbl>
    <w:p w14:paraId="7EDC0AFC" w14:textId="77777777" w:rsidR="0044797E" w:rsidRPr="0047191F" w:rsidRDefault="0044797E" w:rsidP="00442731">
      <w:pPr>
        <w:pStyle w:val="142"/>
        <w:ind w:leftChars="-150" w:left="791" w:rightChars="-136" w:right="-385" w:hangingChars="500" w:hanging="1216"/>
        <w:jc w:val="both"/>
      </w:pPr>
      <w:r w:rsidRPr="0047191F">
        <w:rPr>
          <w:rFonts w:hint="eastAsia"/>
        </w:rPr>
        <w:t>說</w:t>
      </w:r>
      <w:r w:rsidRPr="0047191F">
        <w:t xml:space="preserve">    </w:t>
      </w:r>
      <w:r w:rsidRPr="0047191F">
        <w:rPr>
          <w:rFonts w:hint="eastAsia"/>
        </w:rPr>
        <w:t>明：表內「南亞6國」包括印度、孟加拉、巴基斯坦、斯里蘭卡、尼泊爾及不丹等6國。</w:t>
      </w:r>
    </w:p>
    <w:p w14:paraId="5A9E60F4" w14:textId="77777777" w:rsidR="0044797E" w:rsidRDefault="0044797E" w:rsidP="00442731">
      <w:pPr>
        <w:pStyle w:val="142"/>
        <w:ind w:leftChars="-150" w:left="791" w:hangingChars="500" w:hanging="1216"/>
        <w:jc w:val="both"/>
        <w:rPr>
          <w:spacing w:val="-4"/>
        </w:rPr>
      </w:pPr>
      <w:r w:rsidRPr="00DC1DAB">
        <w:rPr>
          <w:rFonts w:hint="eastAsia"/>
        </w:rPr>
        <w:t>資料</w:t>
      </w:r>
      <w:r w:rsidRPr="00A278B1">
        <w:rPr>
          <w:rFonts w:hint="eastAsia"/>
          <w:spacing w:val="-4"/>
        </w:rPr>
        <w:t>來源：</w:t>
      </w:r>
      <w:r>
        <w:rPr>
          <w:rFonts w:hint="eastAsia"/>
          <w:spacing w:val="-4"/>
        </w:rPr>
        <w:t>同表4</w:t>
      </w:r>
      <w:r w:rsidRPr="00A278B1">
        <w:rPr>
          <w:rFonts w:hint="eastAsia"/>
          <w:spacing w:val="-4"/>
        </w:rPr>
        <w:t>。</w:t>
      </w:r>
    </w:p>
    <w:p w14:paraId="08FA50C7" w14:textId="77777777" w:rsidR="0044797E" w:rsidRDefault="0044797E" w:rsidP="00442731">
      <w:pPr>
        <w:pStyle w:val="a5"/>
        <w:ind w:left="849" w:hanging="283"/>
        <w:rPr>
          <w:b/>
          <w:bCs/>
        </w:rPr>
      </w:pPr>
      <w:r w:rsidRPr="000E38F6">
        <w:rPr>
          <w:rFonts w:hint="eastAsia"/>
          <w:b/>
          <w:bCs/>
        </w:rPr>
        <w:t>(</w:t>
      </w:r>
      <w:r>
        <w:rPr>
          <w:rFonts w:hint="eastAsia"/>
          <w:b/>
          <w:bCs/>
        </w:rPr>
        <w:t>四</w:t>
      </w:r>
      <w:r w:rsidRPr="000E38F6">
        <w:rPr>
          <w:rFonts w:hint="eastAsia"/>
          <w:b/>
          <w:bCs/>
        </w:rPr>
        <w:t>)為避免他國貨品藉由我國違規轉運，允宜</w:t>
      </w:r>
      <w:bookmarkStart w:id="11" w:name="_Hlk208842585"/>
      <w:r>
        <w:rPr>
          <w:rFonts w:hint="eastAsia"/>
          <w:b/>
          <w:bCs/>
        </w:rPr>
        <w:t>賡續</w:t>
      </w:r>
      <w:r w:rsidRPr="000E38F6">
        <w:rPr>
          <w:rFonts w:hint="eastAsia"/>
          <w:b/>
          <w:bCs/>
        </w:rPr>
        <w:t>強化防堵查核機制，以健全貿易秩序及維護產業利益</w:t>
      </w:r>
      <w:bookmarkEnd w:id="11"/>
    </w:p>
    <w:p w14:paraId="05F9977F" w14:textId="77777777" w:rsidR="0044797E" w:rsidRDefault="0044797E" w:rsidP="00442731">
      <w:pPr>
        <w:pStyle w:val="21"/>
        <w:ind w:left="850" w:firstLine="566"/>
      </w:pPr>
      <w:r>
        <w:rPr>
          <w:rFonts w:hint="eastAsia"/>
        </w:rPr>
        <w:t>美國對臺灣對等關稅稅率經談判後則由原32%降至20%(暫時性稅率)，由於各國間稅率有所差距</w:t>
      </w:r>
      <w:r>
        <w:rPr>
          <w:rStyle w:val="af6"/>
        </w:rPr>
        <w:footnoteReference w:id="7"/>
      </w:r>
      <w:r>
        <w:rPr>
          <w:rFonts w:hint="eastAsia"/>
        </w:rPr>
        <w:t>，高稅率國家產品可能流</w:t>
      </w:r>
      <w:r>
        <w:rPr>
          <w:rFonts w:hint="eastAsia"/>
        </w:rPr>
        <w:lastRenderedPageBreak/>
        <w:t>向低稅率國家，並透過更換產地標示、重新包裝或簡單加工等方式轉運美國，以規避高額關稅。</w:t>
      </w:r>
    </w:p>
    <w:p w14:paraId="53359543" w14:textId="77777777" w:rsidR="0044797E" w:rsidRDefault="0044797E" w:rsidP="00442731">
      <w:pPr>
        <w:pStyle w:val="21"/>
        <w:ind w:left="850" w:firstLine="566"/>
      </w:pPr>
      <w:r>
        <w:rPr>
          <w:rFonts w:hint="eastAsia"/>
        </w:rPr>
        <w:t>為避免他國貨品藉由我國違規轉運，財政部及經濟部已合作執行防堵措施，其中經濟部係採全面性監視進出口貨品量、監督高風險廠商、從嚴裁罰違規廠商、配合財政部加速調查反傾銷案件及加強對業者宣導等措施</w:t>
      </w:r>
      <w:r>
        <w:rPr>
          <w:rStyle w:val="af6"/>
          <w:rFonts w:hAnsi="標楷體"/>
        </w:rPr>
        <w:footnoteReference w:id="8"/>
      </w:r>
      <w:r>
        <w:rPr>
          <w:rFonts w:hint="eastAsia"/>
        </w:rPr>
        <w:t>，並公告自114年5月7日起出口人出口我國產製(MIT)貨品至美國，應簽具「輸美國貨品原產地聲明書」具結產地屬實。又據國際貿易署提供自109年至114年7月底止海關移送出口貨品產地標示不實案件之裁處情形</w:t>
      </w:r>
      <w:r w:rsidRPr="007A1B2B">
        <w:rPr>
          <w:rStyle w:val="af6"/>
          <w:rFonts w:hAnsi="標楷體"/>
        </w:rPr>
        <w:footnoteReference w:id="9"/>
      </w:r>
      <w:r>
        <w:rPr>
          <w:rFonts w:hint="eastAsia"/>
        </w:rPr>
        <w:t>(詳表6)，處以警告、罰鍰案件合共776件，罰鍰金額合共2,966萬元，其中裁處件數及罰鍰數於110年度達176件及784萬元最高後，近4年度(110至113年度)呈逐年下降趨勢，鑑於違規轉運恐損害我國信譽，進口國亦可能對我國發動貿易救濟調查或課徵高額關稅，允宜</w:t>
      </w:r>
      <w:r w:rsidRPr="006624EE">
        <w:rPr>
          <w:rFonts w:hint="eastAsia"/>
        </w:rPr>
        <w:t>賡續強化防堵查核機制</w:t>
      </w:r>
      <w:r>
        <w:rPr>
          <w:rFonts w:hint="eastAsia"/>
        </w:rPr>
        <w:t>，以健全貿易秩序，並維我國產業利益。</w:t>
      </w:r>
    </w:p>
    <w:p w14:paraId="49AC1909" w14:textId="77777777" w:rsidR="0044797E" w:rsidRPr="000E38F6" w:rsidRDefault="0044797E" w:rsidP="00442731">
      <w:pPr>
        <w:pStyle w:val="142"/>
        <w:spacing w:line="500" w:lineRule="exact"/>
        <w:ind w:left="850" w:hangingChars="300" w:hanging="850"/>
        <w:rPr>
          <w:b/>
          <w:bCs/>
          <w:sz w:val="28"/>
          <w:szCs w:val="24"/>
        </w:rPr>
      </w:pPr>
      <w:r w:rsidRPr="00AD0F21">
        <w:rPr>
          <w:rFonts w:hint="eastAsia"/>
          <w:b/>
          <w:bCs/>
          <w:sz w:val="28"/>
        </w:rPr>
        <w:t>表</w:t>
      </w:r>
      <w:r>
        <w:rPr>
          <w:rFonts w:hint="eastAsia"/>
          <w:b/>
          <w:bCs/>
          <w:sz w:val="28"/>
        </w:rPr>
        <w:t>6</w:t>
      </w:r>
      <w:r w:rsidRPr="00AD0F21">
        <w:rPr>
          <w:rFonts w:hint="eastAsia"/>
          <w:b/>
          <w:bCs/>
          <w:sz w:val="28"/>
        </w:rPr>
        <w:t xml:space="preserve">  </w:t>
      </w:r>
      <w:r w:rsidRPr="004313F9">
        <w:rPr>
          <w:rFonts w:hint="eastAsia"/>
          <w:b/>
          <w:bCs/>
          <w:sz w:val="28"/>
        </w:rPr>
        <w:t>109年</w:t>
      </w:r>
      <w:r>
        <w:rPr>
          <w:rFonts w:hint="eastAsia"/>
          <w:b/>
          <w:bCs/>
          <w:sz w:val="28"/>
        </w:rPr>
        <w:t>度</w:t>
      </w:r>
      <w:r w:rsidRPr="004313F9">
        <w:rPr>
          <w:rFonts w:hint="eastAsia"/>
          <w:b/>
          <w:bCs/>
          <w:sz w:val="28"/>
        </w:rPr>
        <w:t>至114年</w:t>
      </w:r>
      <w:r>
        <w:rPr>
          <w:rFonts w:hint="eastAsia"/>
          <w:b/>
          <w:bCs/>
          <w:sz w:val="28"/>
        </w:rPr>
        <w:t>7</w:t>
      </w:r>
      <w:r w:rsidRPr="004313F9">
        <w:rPr>
          <w:rFonts w:hint="eastAsia"/>
          <w:b/>
          <w:bCs/>
          <w:sz w:val="28"/>
        </w:rPr>
        <w:t>月底止國際貿易署就海關移送出口貨品產地標示不實案件裁處情形表</w:t>
      </w:r>
      <w:r w:rsidRPr="000E38F6">
        <w:rPr>
          <w:rFonts w:hint="eastAsia"/>
          <w:b/>
          <w:bCs/>
          <w:sz w:val="28"/>
        </w:rPr>
        <w:t xml:space="preserve">               </w:t>
      </w:r>
      <w:r w:rsidRPr="000E38F6">
        <w:rPr>
          <w:rFonts w:hint="eastAsia"/>
          <w:szCs w:val="22"/>
        </w:rPr>
        <w:t>單位：件；新臺幣萬元</w:t>
      </w:r>
    </w:p>
    <w:tbl>
      <w:tblPr>
        <w:tblW w:w="8497"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832"/>
        <w:gridCol w:w="2832"/>
        <w:gridCol w:w="2833"/>
      </w:tblGrid>
      <w:tr w:rsidR="0044797E" w:rsidRPr="005F6CC1" w14:paraId="6518FC09" w14:textId="77777777" w:rsidTr="00442731">
        <w:trPr>
          <w:trHeight w:val="283"/>
          <w:tblHeader/>
        </w:trPr>
        <w:tc>
          <w:tcPr>
            <w:tcW w:w="2832" w:type="dxa"/>
            <w:shd w:val="clear" w:color="auto" w:fill="auto"/>
            <w:vAlign w:val="center"/>
          </w:tcPr>
          <w:p w14:paraId="6A49451C" w14:textId="77777777" w:rsidR="0044797E" w:rsidRPr="005F6CC1" w:rsidRDefault="0044797E" w:rsidP="00442731">
            <w:pPr>
              <w:pStyle w:val="142"/>
              <w:jc w:val="center"/>
            </w:pPr>
            <w:r w:rsidRPr="005F6CC1">
              <w:rPr>
                <w:rFonts w:hint="eastAsia"/>
              </w:rPr>
              <w:t>年度</w:t>
            </w:r>
          </w:p>
        </w:tc>
        <w:tc>
          <w:tcPr>
            <w:tcW w:w="2832" w:type="dxa"/>
            <w:vAlign w:val="center"/>
          </w:tcPr>
          <w:p w14:paraId="17ED3105" w14:textId="77777777" w:rsidR="0044797E" w:rsidRPr="005F6CC1" w:rsidRDefault="0044797E" w:rsidP="00442731">
            <w:pPr>
              <w:pStyle w:val="142"/>
              <w:jc w:val="center"/>
            </w:pPr>
            <w:r w:rsidRPr="005F6CC1">
              <w:rPr>
                <w:rFonts w:hint="eastAsia"/>
              </w:rPr>
              <w:t>案件數</w:t>
            </w:r>
          </w:p>
        </w:tc>
        <w:tc>
          <w:tcPr>
            <w:tcW w:w="2833" w:type="dxa"/>
            <w:vAlign w:val="center"/>
          </w:tcPr>
          <w:p w14:paraId="017E4B3C" w14:textId="77777777" w:rsidR="0044797E" w:rsidRPr="005F6CC1" w:rsidRDefault="0044797E" w:rsidP="00442731">
            <w:pPr>
              <w:pStyle w:val="142"/>
              <w:jc w:val="center"/>
            </w:pPr>
            <w:r w:rsidRPr="005F6CC1">
              <w:rPr>
                <w:rFonts w:hint="eastAsia"/>
              </w:rPr>
              <w:t>金額</w:t>
            </w:r>
          </w:p>
        </w:tc>
      </w:tr>
      <w:tr w:rsidR="0044797E" w:rsidRPr="005F6CC1" w14:paraId="66D6000C" w14:textId="77777777" w:rsidTr="00442731">
        <w:trPr>
          <w:trHeight w:val="283"/>
        </w:trPr>
        <w:tc>
          <w:tcPr>
            <w:tcW w:w="2832" w:type="dxa"/>
            <w:shd w:val="clear" w:color="auto" w:fill="auto"/>
            <w:vAlign w:val="center"/>
          </w:tcPr>
          <w:p w14:paraId="0A89CACD" w14:textId="77777777" w:rsidR="0044797E" w:rsidRPr="005F6CC1" w:rsidRDefault="0044797E" w:rsidP="00442731">
            <w:pPr>
              <w:pStyle w:val="142"/>
              <w:jc w:val="center"/>
            </w:pPr>
            <w:r w:rsidRPr="005F6CC1">
              <w:rPr>
                <w:rFonts w:hint="eastAsia"/>
              </w:rPr>
              <w:t>109</w:t>
            </w:r>
          </w:p>
        </w:tc>
        <w:tc>
          <w:tcPr>
            <w:tcW w:w="2832" w:type="dxa"/>
            <w:vAlign w:val="center"/>
          </w:tcPr>
          <w:p w14:paraId="6335DE22" w14:textId="77777777" w:rsidR="0044797E" w:rsidRPr="005F6CC1" w:rsidRDefault="0044797E" w:rsidP="00442731">
            <w:pPr>
              <w:pStyle w:val="142"/>
              <w:jc w:val="right"/>
            </w:pPr>
            <w:r w:rsidRPr="005F6CC1">
              <w:rPr>
                <w:rFonts w:hint="eastAsia"/>
              </w:rPr>
              <w:t>149</w:t>
            </w:r>
          </w:p>
        </w:tc>
        <w:tc>
          <w:tcPr>
            <w:tcW w:w="2833" w:type="dxa"/>
            <w:vAlign w:val="center"/>
          </w:tcPr>
          <w:p w14:paraId="24979904" w14:textId="77777777" w:rsidR="0044797E" w:rsidRPr="005F6CC1" w:rsidRDefault="0044797E" w:rsidP="00442731">
            <w:pPr>
              <w:pStyle w:val="142"/>
              <w:jc w:val="right"/>
            </w:pPr>
            <w:r w:rsidRPr="005F6CC1">
              <w:rPr>
                <w:rFonts w:hint="eastAsia"/>
              </w:rPr>
              <w:t>756</w:t>
            </w:r>
          </w:p>
        </w:tc>
      </w:tr>
      <w:tr w:rsidR="0044797E" w:rsidRPr="005F6CC1" w14:paraId="102AB658" w14:textId="77777777" w:rsidTr="00442731">
        <w:trPr>
          <w:trHeight w:val="283"/>
        </w:trPr>
        <w:tc>
          <w:tcPr>
            <w:tcW w:w="2832" w:type="dxa"/>
            <w:shd w:val="clear" w:color="auto" w:fill="auto"/>
            <w:vAlign w:val="center"/>
          </w:tcPr>
          <w:p w14:paraId="3ACCC525" w14:textId="77777777" w:rsidR="0044797E" w:rsidRPr="005F6CC1" w:rsidRDefault="0044797E" w:rsidP="00442731">
            <w:pPr>
              <w:pStyle w:val="142"/>
              <w:jc w:val="center"/>
            </w:pPr>
            <w:r w:rsidRPr="005F6CC1">
              <w:rPr>
                <w:rFonts w:hint="eastAsia"/>
              </w:rPr>
              <w:t>110</w:t>
            </w:r>
          </w:p>
        </w:tc>
        <w:tc>
          <w:tcPr>
            <w:tcW w:w="2832" w:type="dxa"/>
            <w:vAlign w:val="center"/>
          </w:tcPr>
          <w:p w14:paraId="5CB3EEC9" w14:textId="77777777" w:rsidR="0044797E" w:rsidRPr="005F6CC1" w:rsidRDefault="0044797E" w:rsidP="00442731">
            <w:pPr>
              <w:pStyle w:val="142"/>
              <w:jc w:val="right"/>
            </w:pPr>
            <w:r w:rsidRPr="005F6CC1">
              <w:rPr>
                <w:rFonts w:hint="eastAsia"/>
              </w:rPr>
              <w:t>176</w:t>
            </w:r>
          </w:p>
        </w:tc>
        <w:tc>
          <w:tcPr>
            <w:tcW w:w="2833" w:type="dxa"/>
            <w:vAlign w:val="center"/>
          </w:tcPr>
          <w:p w14:paraId="7DDC86C2" w14:textId="77777777" w:rsidR="0044797E" w:rsidRPr="005F6CC1" w:rsidRDefault="0044797E" w:rsidP="00442731">
            <w:pPr>
              <w:pStyle w:val="142"/>
              <w:jc w:val="right"/>
            </w:pPr>
            <w:r w:rsidRPr="005F6CC1">
              <w:rPr>
                <w:rFonts w:hint="eastAsia"/>
              </w:rPr>
              <w:t>784</w:t>
            </w:r>
          </w:p>
        </w:tc>
      </w:tr>
      <w:tr w:rsidR="0044797E" w:rsidRPr="005F6CC1" w14:paraId="3419D609" w14:textId="77777777" w:rsidTr="00442731">
        <w:trPr>
          <w:trHeight w:val="283"/>
        </w:trPr>
        <w:tc>
          <w:tcPr>
            <w:tcW w:w="2832" w:type="dxa"/>
            <w:shd w:val="clear" w:color="auto" w:fill="auto"/>
            <w:vAlign w:val="center"/>
          </w:tcPr>
          <w:p w14:paraId="51A1F6CE" w14:textId="77777777" w:rsidR="0044797E" w:rsidRPr="005F6CC1" w:rsidRDefault="0044797E" w:rsidP="00442731">
            <w:pPr>
              <w:pStyle w:val="142"/>
              <w:jc w:val="center"/>
            </w:pPr>
            <w:r w:rsidRPr="005F6CC1">
              <w:rPr>
                <w:rFonts w:hint="eastAsia"/>
              </w:rPr>
              <w:lastRenderedPageBreak/>
              <w:t>111</w:t>
            </w:r>
          </w:p>
        </w:tc>
        <w:tc>
          <w:tcPr>
            <w:tcW w:w="2832" w:type="dxa"/>
            <w:vAlign w:val="center"/>
          </w:tcPr>
          <w:p w14:paraId="4D861673" w14:textId="77777777" w:rsidR="0044797E" w:rsidRPr="005F6CC1" w:rsidRDefault="0044797E" w:rsidP="00442731">
            <w:pPr>
              <w:pStyle w:val="142"/>
              <w:jc w:val="right"/>
            </w:pPr>
            <w:r w:rsidRPr="005F6CC1">
              <w:rPr>
                <w:rFonts w:hint="eastAsia"/>
              </w:rPr>
              <w:t>154</w:t>
            </w:r>
          </w:p>
        </w:tc>
        <w:tc>
          <w:tcPr>
            <w:tcW w:w="2833" w:type="dxa"/>
            <w:vAlign w:val="center"/>
          </w:tcPr>
          <w:p w14:paraId="2C181CE9" w14:textId="77777777" w:rsidR="0044797E" w:rsidRPr="005F6CC1" w:rsidRDefault="0044797E" w:rsidP="00442731">
            <w:pPr>
              <w:pStyle w:val="142"/>
              <w:jc w:val="right"/>
            </w:pPr>
            <w:r w:rsidRPr="005F6CC1">
              <w:rPr>
                <w:rFonts w:hint="eastAsia"/>
              </w:rPr>
              <w:t>601</w:t>
            </w:r>
          </w:p>
        </w:tc>
      </w:tr>
      <w:tr w:rsidR="0044797E" w:rsidRPr="005F6CC1" w14:paraId="62FA8EAD" w14:textId="77777777" w:rsidTr="00442731">
        <w:trPr>
          <w:trHeight w:val="283"/>
        </w:trPr>
        <w:tc>
          <w:tcPr>
            <w:tcW w:w="2832" w:type="dxa"/>
            <w:shd w:val="clear" w:color="auto" w:fill="auto"/>
            <w:vAlign w:val="center"/>
          </w:tcPr>
          <w:p w14:paraId="5E34E45F" w14:textId="77777777" w:rsidR="0044797E" w:rsidRPr="005F6CC1" w:rsidRDefault="0044797E" w:rsidP="00442731">
            <w:pPr>
              <w:pStyle w:val="142"/>
              <w:jc w:val="center"/>
            </w:pPr>
            <w:r w:rsidRPr="005F6CC1">
              <w:rPr>
                <w:rFonts w:hint="eastAsia"/>
              </w:rPr>
              <w:t>112</w:t>
            </w:r>
          </w:p>
        </w:tc>
        <w:tc>
          <w:tcPr>
            <w:tcW w:w="2832" w:type="dxa"/>
            <w:vAlign w:val="center"/>
          </w:tcPr>
          <w:p w14:paraId="2E29E6D5" w14:textId="77777777" w:rsidR="0044797E" w:rsidRPr="005F6CC1" w:rsidRDefault="0044797E" w:rsidP="00442731">
            <w:pPr>
              <w:pStyle w:val="142"/>
              <w:jc w:val="right"/>
            </w:pPr>
            <w:r w:rsidRPr="005F6CC1">
              <w:rPr>
                <w:rFonts w:hint="eastAsia"/>
              </w:rPr>
              <w:t>134</w:t>
            </w:r>
          </w:p>
        </w:tc>
        <w:tc>
          <w:tcPr>
            <w:tcW w:w="2833" w:type="dxa"/>
            <w:vAlign w:val="center"/>
          </w:tcPr>
          <w:p w14:paraId="18893673" w14:textId="77777777" w:rsidR="0044797E" w:rsidRPr="005F6CC1" w:rsidRDefault="0044797E" w:rsidP="00442731">
            <w:pPr>
              <w:pStyle w:val="142"/>
              <w:jc w:val="right"/>
            </w:pPr>
            <w:r w:rsidRPr="005F6CC1">
              <w:rPr>
                <w:rFonts w:hint="eastAsia"/>
              </w:rPr>
              <w:t>255</w:t>
            </w:r>
          </w:p>
        </w:tc>
      </w:tr>
      <w:tr w:rsidR="0044797E" w:rsidRPr="005F6CC1" w14:paraId="1C46C3C7" w14:textId="77777777" w:rsidTr="00442731">
        <w:trPr>
          <w:trHeight w:val="283"/>
        </w:trPr>
        <w:tc>
          <w:tcPr>
            <w:tcW w:w="2832" w:type="dxa"/>
            <w:shd w:val="clear" w:color="auto" w:fill="auto"/>
            <w:vAlign w:val="center"/>
          </w:tcPr>
          <w:p w14:paraId="414065D4" w14:textId="77777777" w:rsidR="0044797E" w:rsidRPr="005F6CC1" w:rsidRDefault="0044797E" w:rsidP="00442731">
            <w:pPr>
              <w:pStyle w:val="142"/>
              <w:jc w:val="center"/>
            </w:pPr>
            <w:r w:rsidRPr="005F6CC1">
              <w:rPr>
                <w:rFonts w:hint="eastAsia"/>
              </w:rPr>
              <w:t>113</w:t>
            </w:r>
          </w:p>
        </w:tc>
        <w:tc>
          <w:tcPr>
            <w:tcW w:w="2832" w:type="dxa"/>
            <w:vAlign w:val="center"/>
          </w:tcPr>
          <w:p w14:paraId="5E8F4DD4" w14:textId="77777777" w:rsidR="0044797E" w:rsidRPr="005F6CC1" w:rsidRDefault="0044797E" w:rsidP="00442731">
            <w:pPr>
              <w:pStyle w:val="142"/>
              <w:jc w:val="right"/>
            </w:pPr>
            <w:r w:rsidRPr="005F6CC1">
              <w:rPr>
                <w:rFonts w:hint="eastAsia"/>
              </w:rPr>
              <w:t>110</w:t>
            </w:r>
          </w:p>
        </w:tc>
        <w:tc>
          <w:tcPr>
            <w:tcW w:w="2833" w:type="dxa"/>
            <w:vAlign w:val="center"/>
          </w:tcPr>
          <w:p w14:paraId="3AA9B9B9" w14:textId="77777777" w:rsidR="0044797E" w:rsidRPr="005F6CC1" w:rsidRDefault="0044797E" w:rsidP="00442731">
            <w:pPr>
              <w:pStyle w:val="142"/>
              <w:jc w:val="right"/>
            </w:pPr>
            <w:r w:rsidRPr="005F6CC1">
              <w:rPr>
                <w:rFonts w:hint="eastAsia"/>
              </w:rPr>
              <w:t>302</w:t>
            </w:r>
          </w:p>
        </w:tc>
      </w:tr>
      <w:tr w:rsidR="0044797E" w:rsidRPr="005F6CC1" w14:paraId="5E4A8076" w14:textId="77777777" w:rsidTr="00442731">
        <w:trPr>
          <w:trHeight w:val="283"/>
        </w:trPr>
        <w:tc>
          <w:tcPr>
            <w:tcW w:w="2832" w:type="dxa"/>
            <w:shd w:val="clear" w:color="auto" w:fill="auto"/>
            <w:vAlign w:val="center"/>
          </w:tcPr>
          <w:p w14:paraId="61D16D67" w14:textId="77777777" w:rsidR="0044797E" w:rsidRPr="005F6CC1" w:rsidRDefault="0044797E" w:rsidP="00442731">
            <w:pPr>
              <w:pStyle w:val="142"/>
              <w:jc w:val="center"/>
            </w:pPr>
            <w:r w:rsidRPr="005F6CC1">
              <w:rPr>
                <w:rFonts w:hint="eastAsia"/>
              </w:rPr>
              <w:t>114/1-</w:t>
            </w:r>
            <w:r>
              <w:rPr>
                <w:rFonts w:hint="eastAsia"/>
              </w:rPr>
              <w:t>7</w:t>
            </w:r>
            <w:r w:rsidRPr="005F6CC1">
              <w:rPr>
                <w:rFonts w:hint="eastAsia"/>
              </w:rPr>
              <w:t>月</w:t>
            </w:r>
          </w:p>
        </w:tc>
        <w:tc>
          <w:tcPr>
            <w:tcW w:w="2832" w:type="dxa"/>
            <w:vAlign w:val="center"/>
          </w:tcPr>
          <w:p w14:paraId="3A5EE687" w14:textId="77777777" w:rsidR="0044797E" w:rsidRPr="005F6CC1" w:rsidRDefault="0044797E" w:rsidP="00442731">
            <w:pPr>
              <w:pStyle w:val="142"/>
              <w:jc w:val="right"/>
            </w:pPr>
            <w:r>
              <w:rPr>
                <w:rFonts w:hint="eastAsia"/>
              </w:rPr>
              <w:t>53</w:t>
            </w:r>
          </w:p>
        </w:tc>
        <w:tc>
          <w:tcPr>
            <w:tcW w:w="2833" w:type="dxa"/>
            <w:vAlign w:val="center"/>
          </w:tcPr>
          <w:p w14:paraId="65BEA846" w14:textId="77777777" w:rsidR="0044797E" w:rsidRPr="005F6CC1" w:rsidRDefault="0044797E" w:rsidP="00442731">
            <w:pPr>
              <w:pStyle w:val="142"/>
              <w:jc w:val="right"/>
            </w:pPr>
            <w:r>
              <w:rPr>
                <w:rFonts w:hint="eastAsia"/>
              </w:rPr>
              <w:t>268</w:t>
            </w:r>
          </w:p>
        </w:tc>
      </w:tr>
      <w:tr w:rsidR="0044797E" w:rsidRPr="005F6CC1" w14:paraId="02D58980" w14:textId="77777777" w:rsidTr="00442731">
        <w:trPr>
          <w:trHeight w:val="283"/>
        </w:trPr>
        <w:tc>
          <w:tcPr>
            <w:tcW w:w="2832" w:type="dxa"/>
            <w:shd w:val="clear" w:color="auto" w:fill="auto"/>
            <w:vAlign w:val="center"/>
          </w:tcPr>
          <w:p w14:paraId="6B2F1272" w14:textId="77777777" w:rsidR="0044797E" w:rsidRPr="005F6CC1" w:rsidRDefault="0044797E" w:rsidP="00442731">
            <w:pPr>
              <w:pStyle w:val="142"/>
              <w:jc w:val="center"/>
            </w:pPr>
            <w:r w:rsidRPr="005F6CC1">
              <w:t>合計</w:t>
            </w:r>
          </w:p>
        </w:tc>
        <w:tc>
          <w:tcPr>
            <w:tcW w:w="2832" w:type="dxa"/>
            <w:vAlign w:val="center"/>
          </w:tcPr>
          <w:p w14:paraId="07E3889E" w14:textId="77777777" w:rsidR="0044797E" w:rsidRPr="005F6CC1" w:rsidRDefault="0044797E" w:rsidP="00442731">
            <w:pPr>
              <w:pStyle w:val="142"/>
              <w:jc w:val="right"/>
            </w:pPr>
            <w:r w:rsidRPr="005F6CC1">
              <w:rPr>
                <w:rFonts w:hint="eastAsia"/>
              </w:rPr>
              <w:t>7</w:t>
            </w:r>
            <w:r>
              <w:rPr>
                <w:rFonts w:hint="eastAsia"/>
              </w:rPr>
              <w:t>76</w:t>
            </w:r>
          </w:p>
        </w:tc>
        <w:tc>
          <w:tcPr>
            <w:tcW w:w="2833" w:type="dxa"/>
            <w:vAlign w:val="center"/>
          </w:tcPr>
          <w:p w14:paraId="3EFCC9C6" w14:textId="77777777" w:rsidR="0044797E" w:rsidRPr="005F6CC1" w:rsidRDefault="0044797E" w:rsidP="00442731">
            <w:pPr>
              <w:pStyle w:val="142"/>
              <w:jc w:val="right"/>
            </w:pPr>
            <w:r w:rsidRPr="005F6CC1">
              <w:rPr>
                <w:rFonts w:hint="eastAsia"/>
              </w:rPr>
              <w:t>2</w:t>
            </w:r>
            <w:r w:rsidRPr="005F6CC1">
              <w:t>,</w:t>
            </w:r>
            <w:r>
              <w:rPr>
                <w:rFonts w:hint="eastAsia"/>
              </w:rPr>
              <w:t>966</w:t>
            </w:r>
          </w:p>
        </w:tc>
      </w:tr>
    </w:tbl>
    <w:p w14:paraId="55089B70" w14:textId="77777777" w:rsidR="0044797E" w:rsidRDefault="0044797E" w:rsidP="00442731">
      <w:pPr>
        <w:pStyle w:val="142"/>
        <w:ind w:left="1216" w:hangingChars="500" w:hanging="1216"/>
        <w:jc w:val="both"/>
      </w:pPr>
      <w:r w:rsidRPr="00D56C97">
        <w:rPr>
          <w:rFonts w:hint="eastAsia"/>
        </w:rPr>
        <w:t>說    明：</w:t>
      </w:r>
      <w:r>
        <w:rPr>
          <w:rFonts w:hint="eastAsia"/>
        </w:rPr>
        <w:t>1.</w:t>
      </w:r>
      <w:r w:rsidRPr="00D56C97">
        <w:rPr>
          <w:rFonts w:hint="eastAsia"/>
        </w:rPr>
        <w:t>案件數之裁處處分包含警告、罰鍰。</w:t>
      </w:r>
    </w:p>
    <w:p w14:paraId="463FEA69" w14:textId="77777777" w:rsidR="0044797E" w:rsidRDefault="0044797E" w:rsidP="00442731">
      <w:pPr>
        <w:pStyle w:val="142"/>
        <w:ind w:leftChars="420" w:left="1432" w:hangingChars="100" w:hanging="243"/>
        <w:jc w:val="both"/>
      </w:pPr>
      <w:r>
        <w:rPr>
          <w:rFonts w:hint="eastAsia"/>
        </w:rPr>
        <w:t>2.</w:t>
      </w:r>
      <w:r w:rsidRPr="004636C4">
        <w:rPr>
          <w:rFonts w:hint="eastAsia"/>
        </w:rPr>
        <w:t>貨品包括電機、機械、家具、塑膠、紡織品、卑金屬製工具、汽車零件、行車、鋼鐵製品等</w:t>
      </w:r>
      <w:r>
        <w:rPr>
          <w:rFonts w:hint="eastAsia"/>
        </w:rPr>
        <w:t>。</w:t>
      </w:r>
    </w:p>
    <w:p w14:paraId="1D109D02" w14:textId="77777777" w:rsidR="0044797E" w:rsidRPr="00D56C97" w:rsidRDefault="0044797E" w:rsidP="00442731">
      <w:pPr>
        <w:pStyle w:val="142"/>
        <w:ind w:leftChars="420" w:left="1432" w:hangingChars="100" w:hanging="243"/>
        <w:jc w:val="both"/>
      </w:pPr>
      <w:r>
        <w:rPr>
          <w:rFonts w:hint="eastAsia"/>
        </w:rPr>
        <w:t>3.</w:t>
      </w:r>
      <w:r w:rsidRPr="004636C4">
        <w:rPr>
          <w:rFonts w:hint="eastAsia"/>
        </w:rPr>
        <w:t>「原輸入國」包括中國大陸、日本、越南、美國、泰國、德國、韓國、印尼等國</w:t>
      </w:r>
      <w:r>
        <w:rPr>
          <w:rFonts w:hint="eastAsia"/>
        </w:rPr>
        <w:t>。</w:t>
      </w:r>
    </w:p>
    <w:p w14:paraId="2164078E" w14:textId="77777777" w:rsidR="0044797E" w:rsidRDefault="0044797E" w:rsidP="00442731">
      <w:pPr>
        <w:pStyle w:val="142"/>
        <w:ind w:left="1216" w:hangingChars="500" w:hanging="1216"/>
        <w:jc w:val="both"/>
      </w:pPr>
      <w:r w:rsidRPr="00D56C97">
        <w:rPr>
          <w:rFonts w:hint="eastAsia"/>
        </w:rPr>
        <w:t>資料來源：國際貿易署提供。</w:t>
      </w:r>
    </w:p>
    <w:p w14:paraId="1582A469" w14:textId="77777777" w:rsidR="0044797E" w:rsidRDefault="0044797E" w:rsidP="00442731">
      <w:pPr>
        <w:ind w:left="566" w:firstLine="566"/>
      </w:pPr>
      <w:r w:rsidRPr="00D61A0F">
        <w:rPr>
          <w:rFonts w:hint="eastAsia"/>
        </w:rPr>
        <w:t>綜上，國際貿易署於本特別預算案「協助企業開拓多元市場」項下編列97億元補助廠商及公協會參展拓銷與企業布建海外通路，並強化我國貿易管理及深化與美、歐、大洋洲及亞洲其他國家雙邊經貿關係韌性，允宜密切關注後續我國產業受關稅衝擊影響程度，滾動檢討協助拓銷措施，俾助業者因應國際經貿情勢之挑戰及開拓我國外貿動能</w:t>
      </w:r>
      <w:r>
        <w:rPr>
          <w:rFonts w:hint="eastAsia"/>
        </w:rPr>
        <w:t>；並</w:t>
      </w:r>
      <w:r w:rsidRPr="004A04B3">
        <w:rPr>
          <w:rFonts w:hint="eastAsia"/>
        </w:rPr>
        <w:t>賡續強化防堵查核機制，以健全貿易秩序及維護產業利益</w:t>
      </w:r>
      <w:r w:rsidRPr="00D61A0F">
        <w:rPr>
          <w:rFonts w:hint="eastAsia"/>
        </w:rPr>
        <w:t>。</w:t>
      </w:r>
    </w:p>
    <w:p w14:paraId="4FEA111B" w14:textId="77777777" w:rsidR="0044797E" w:rsidRDefault="0044797E" w:rsidP="00FA6DA2">
      <w:pPr>
        <w:pStyle w:val="ad"/>
      </w:pPr>
      <w:r w:rsidRPr="0098481B">
        <w:rPr>
          <w:rFonts w:hint="eastAsia"/>
        </w:rPr>
        <w:t>（分機：19</w:t>
      </w:r>
      <w:r w:rsidRPr="0098481B">
        <w:t>26</w:t>
      </w:r>
      <w:r w:rsidRPr="0098481B">
        <w:rPr>
          <w:rFonts w:hint="eastAsia"/>
        </w:rPr>
        <w:t xml:space="preserve"> 黃芝穎）</w:t>
      </w:r>
    </w:p>
    <w:p w14:paraId="619F2527" w14:textId="77777777" w:rsidR="0044797E" w:rsidRDefault="0044797E" w:rsidP="00FA6DA2">
      <w:pPr>
        <w:ind w:left="566" w:firstLine="566"/>
      </w:pPr>
    </w:p>
    <w:p w14:paraId="31613C09" w14:textId="77777777" w:rsidR="0044797E" w:rsidRPr="00BF5CF4" w:rsidRDefault="0044797E" w:rsidP="00442731">
      <w:pPr>
        <w:pStyle w:val="a3"/>
        <w:ind w:left="567" w:hanging="567"/>
        <w:rPr>
          <w:color w:val="000000"/>
        </w:rPr>
      </w:pPr>
      <w:r w:rsidRPr="00BF5CF4">
        <w:rPr>
          <w:rFonts w:hint="eastAsia"/>
          <w:color w:val="000000"/>
        </w:rPr>
        <w:t>四、商業發展署</w:t>
      </w:r>
      <w:r>
        <w:rPr>
          <w:rFonts w:hint="eastAsia"/>
          <w:color w:val="000000"/>
        </w:rPr>
        <w:t>辦理</w:t>
      </w:r>
      <w:r>
        <w:rPr>
          <w:rFonts w:hAnsi="標楷體" w:hint="eastAsia"/>
          <w:color w:val="000000"/>
        </w:rPr>
        <w:t>「</w:t>
      </w:r>
      <w:r w:rsidRPr="00BF5CF4">
        <w:rPr>
          <w:rFonts w:hint="eastAsia"/>
          <w:color w:val="000000"/>
        </w:rPr>
        <w:t>推動服務業AI應用人才培育</w:t>
      </w:r>
      <w:r>
        <w:rPr>
          <w:rFonts w:hAnsi="標楷體" w:hint="eastAsia"/>
          <w:color w:val="000000"/>
        </w:rPr>
        <w:t>」</w:t>
      </w:r>
      <w:r w:rsidRPr="00BF5CF4">
        <w:rPr>
          <w:rFonts w:hint="eastAsia"/>
          <w:color w:val="000000"/>
        </w:rPr>
        <w:t>及</w:t>
      </w:r>
      <w:r>
        <w:rPr>
          <w:rFonts w:hAnsi="標楷體" w:hint="eastAsia"/>
          <w:color w:val="000000"/>
        </w:rPr>
        <w:t>「</w:t>
      </w:r>
      <w:r w:rsidRPr="00BF5CF4">
        <w:rPr>
          <w:rFonts w:hint="eastAsia"/>
          <w:color w:val="000000"/>
        </w:rPr>
        <w:t>提升商業服務業營運效能</w:t>
      </w:r>
      <w:r>
        <w:rPr>
          <w:rFonts w:hAnsi="標楷體" w:hint="eastAsia"/>
          <w:color w:val="000000"/>
        </w:rPr>
        <w:t>」</w:t>
      </w:r>
      <w:r w:rsidRPr="00BF5CF4">
        <w:rPr>
          <w:rFonts w:hint="eastAsia"/>
          <w:color w:val="000000"/>
        </w:rPr>
        <w:t>等</w:t>
      </w:r>
      <w:r>
        <w:rPr>
          <w:rFonts w:hint="eastAsia"/>
          <w:color w:val="000000"/>
        </w:rPr>
        <w:t>計畫</w:t>
      </w:r>
      <w:r w:rsidRPr="00BF5CF4">
        <w:rPr>
          <w:rFonts w:hint="eastAsia"/>
          <w:color w:val="000000"/>
        </w:rPr>
        <w:t>，允宜審慎注意美國關稅後續對內需消費市場之衝擊，妥訂申辦資格</w:t>
      </w:r>
      <w:r w:rsidRPr="00BF5CF4">
        <w:rPr>
          <w:rFonts w:hAnsi="標楷體" w:hint="eastAsia"/>
          <w:color w:val="000000"/>
        </w:rPr>
        <w:t>，</w:t>
      </w:r>
      <w:r w:rsidRPr="00BF5CF4">
        <w:rPr>
          <w:rFonts w:hint="eastAsia"/>
          <w:color w:val="000000"/>
        </w:rPr>
        <w:t>加強對受影響產業之輔助，以維產業競爭力</w:t>
      </w:r>
    </w:p>
    <w:p w14:paraId="7A48EA33" w14:textId="77777777" w:rsidR="0044797E" w:rsidRPr="00BF5CF4" w:rsidRDefault="0044797E" w:rsidP="00442731">
      <w:pPr>
        <w:ind w:left="566" w:firstLine="566"/>
        <w:rPr>
          <w:color w:val="000000"/>
        </w:rPr>
      </w:pPr>
      <w:r w:rsidRPr="00BF5CF4">
        <w:rPr>
          <w:rFonts w:hint="eastAsia"/>
          <w:color w:val="000000"/>
        </w:rPr>
        <w:t>經濟部商業發展署(以下簡稱商業署)於本特別預算案「提升產業競爭力」項下分別編列「推動服務業AI應用人才培育」1億5,000萬元及「提升商業服務業營運效能」25億元等合共26億5千萬元(包含業務費2億元及獎補助費24億5,000萬元，詳表1)，用以強化我國商業服務業之企業韌性及競爭力。經查：</w:t>
      </w:r>
    </w:p>
    <w:p w14:paraId="5A4DAAED" w14:textId="77777777" w:rsidR="0044797E" w:rsidRDefault="0044797E" w:rsidP="00442731">
      <w:pPr>
        <w:pStyle w:val="21"/>
        <w:ind w:leftChars="0" w:left="693" w:hangingChars="280" w:hanging="693"/>
        <w:jc w:val="left"/>
        <w:rPr>
          <w:rFonts w:hAnsi="標楷體"/>
          <w:b/>
          <w:color w:val="000000"/>
          <w:spacing w:val="-18"/>
        </w:rPr>
      </w:pPr>
    </w:p>
    <w:p w14:paraId="70A31E6F" w14:textId="77777777" w:rsidR="0044797E" w:rsidRPr="00B9297A" w:rsidRDefault="0044797E" w:rsidP="00442731">
      <w:pPr>
        <w:pStyle w:val="21"/>
        <w:ind w:leftChars="0" w:left="693" w:hangingChars="280" w:hanging="693"/>
        <w:jc w:val="left"/>
        <w:rPr>
          <w:color w:val="000000"/>
          <w:spacing w:val="-18"/>
          <w:sz w:val="24"/>
          <w:szCs w:val="24"/>
        </w:rPr>
      </w:pPr>
      <w:r w:rsidRPr="00B9297A">
        <w:rPr>
          <w:rFonts w:hAnsi="標楷體" w:hint="eastAsia"/>
          <w:b/>
          <w:color w:val="000000"/>
          <w:spacing w:val="-18"/>
        </w:rPr>
        <w:lastRenderedPageBreak/>
        <w:t xml:space="preserve">表1 </w:t>
      </w:r>
      <w:r>
        <w:rPr>
          <w:rFonts w:hAnsi="標楷體" w:hint="eastAsia"/>
          <w:b/>
          <w:color w:val="000000"/>
          <w:spacing w:val="-18"/>
        </w:rPr>
        <w:t xml:space="preserve"> </w:t>
      </w:r>
      <w:r w:rsidRPr="00B9297A">
        <w:rPr>
          <w:rFonts w:hint="eastAsia"/>
          <w:b/>
          <w:color w:val="000000"/>
          <w:spacing w:val="-18"/>
        </w:rPr>
        <w:t>商業署於本特別預算案編列「推動產業升級」</w:t>
      </w:r>
      <w:r w:rsidRPr="00B9297A">
        <w:rPr>
          <w:rFonts w:hAnsi="標楷體" w:hint="eastAsia"/>
          <w:b/>
          <w:color w:val="000000"/>
          <w:spacing w:val="-18"/>
        </w:rPr>
        <w:t>經費概況表</w:t>
      </w:r>
      <w:r>
        <w:rPr>
          <w:rFonts w:hAnsi="標楷體" w:hint="eastAsia"/>
          <w:b/>
          <w:color w:val="000000"/>
          <w:spacing w:val="-18"/>
        </w:rPr>
        <w:t xml:space="preserve">  </w:t>
      </w:r>
      <w:r w:rsidRPr="00B9297A">
        <w:rPr>
          <w:rFonts w:hint="eastAsia"/>
          <w:color w:val="000000"/>
          <w:spacing w:val="-18"/>
          <w:sz w:val="24"/>
          <w:szCs w:val="24"/>
        </w:rPr>
        <w:t>單位：新臺幣千元</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39"/>
        <w:gridCol w:w="1178"/>
        <w:gridCol w:w="1179"/>
        <w:gridCol w:w="1179"/>
        <w:gridCol w:w="1178"/>
        <w:gridCol w:w="1179"/>
        <w:gridCol w:w="1179"/>
      </w:tblGrid>
      <w:tr w:rsidR="0044797E" w:rsidRPr="00BF5CF4" w14:paraId="0556F20A" w14:textId="77777777" w:rsidTr="00442731">
        <w:trPr>
          <w:tblHeader/>
        </w:trPr>
        <w:tc>
          <w:tcPr>
            <w:tcW w:w="1439" w:type="dxa"/>
            <w:vMerge w:val="restart"/>
            <w:shd w:val="clear" w:color="auto" w:fill="auto"/>
            <w:vAlign w:val="center"/>
          </w:tcPr>
          <w:p w14:paraId="3CD38E72" w14:textId="77777777" w:rsidR="0044797E" w:rsidRPr="00BF5CF4" w:rsidRDefault="0044797E" w:rsidP="00442731">
            <w:pPr>
              <w:pStyle w:val="142"/>
              <w:spacing w:line="260" w:lineRule="exact"/>
              <w:jc w:val="center"/>
              <w:rPr>
                <w:color w:val="000000"/>
                <w:spacing w:val="-10"/>
              </w:rPr>
            </w:pPr>
            <w:r w:rsidRPr="00BF5CF4">
              <w:rPr>
                <w:color w:val="000000"/>
                <w:spacing w:val="-10"/>
              </w:rPr>
              <w:t>計畫內容</w:t>
            </w:r>
          </w:p>
        </w:tc>
        <w:tc>
          <w:tcPr>
            <w:tcW w:w="3536" w:type="dxa"/>
            <w:gridSpan w:val="3"/>
            <w:shd w:val="clear" w:color="auto" w:fill="auto"/>
            <w:vAlign w:val="center"/>
          </w:tcPr>
          <w:p w14:paraId="1B0C8AA7" w14:textId="77777777" w:rsidR="0044797E" w:rsidRPr="00BF5CF4" w:rsidRDefault="0044797E" w:rsidP="00442731">
            <w:pPr>
              <w:pStyle w:val="142"/>
              <w:spacing w:line="260" w:lineRule="exact"/>
              <w:jc w:val="center"/>
              <w:rPr>
                <w:color w:val="000000"/>
                <w:spacing w:val="-10"/>
              </w:rPr>
            </w:pPr>
            <w:r w:rsidRPr="00BF5CF4">
              <w:rPr>
                <w:rFonts w:hint="eastAsia"/>
                <w:color w:val="000000"/>
                <w:spacing w:val="-10"/>
              </w:rPr>
              <w:t>總經費</w:t>
            </w:r>
          </w:p>
        </w:tc>
        <w:tc>
          <w:tcPr>
            <w:tcW w:w="3536" w:type="dxa"/>
            <w:gridSpan w:val="3"/>
          </w:tcPr>
          <w:p w14:paraId="4B2FD6F9" w14:textId="77777777" w:rsidR="0044797E" w:rsidRPr="00BF5CF4" w:rsidRDefault="0044797E" w:rsidP="00442731">
            <w:pPr>
              <w:pStyle w:val="142"/>
              <w:spacing w:line="260" w:lineRule="exact"/>
              <w:jc w:val="center"/>
              <w:rPr>
                <w:color w:val="000000"/>
                <w:spacing w:val="-10"/>
              </w:rPr>
            </w:pPr>
            <w:r w:rsidRPr="00BF5CF4">
              <w:rPr>
                <w:rFonts w:hint="eastAsia"/>
                <w:color w:val="000000"/>
                <w:spacing w:val="-10"/>
              </w:rPr>
              <w:t>各年度分配數</w:t>
            </w:r>
          </w:p>
        </w:tc>
      </w:tr>
      <w:tr w:rsidR="0044797E" w:rsidRPr="00BF5CF4" w14:paraId="4252DF4B" w14:textId="77777777" w:rsidTr="00442731">
        <w:trPr>
          <w:tblHeader/>
        </w:trPr>
        <w:tc>
          <w:tcPr>
            <w:tcW w:w="1439" w:type="dxa"/>
            <w:vMerge/>
            <w:shd w:val="clear" w:color="auto" w:fill="auto"/>
            <w:vAlign w:val="center"/>
          </w:tcPr>
          <w:p w14:paraId="73902C77" w14:textId="77777777" w:rsidR="0044797E" w:rsidRPr="00BF5CF4" w:rsidRDefault="0044797E" w:rsidP="00442731">
            <w:pPr>
              <w:pStyle w:val="142"/>
              <w:spacing w:line="260" w:lineRule="exact"/>
              <w:jc w:val="center"/>
              <w:rPr>
                <w:color w:val="000000"/>
                <w:spacing w:val="-10"/>
              </w:rPr>
            </w:pPr>
          </w:p>
        </w:tc>
        <w:tc>
          <w:tcPr>
            <w:tcW w:w="1178" w:type="dxa"/>
            <w:shd w:val="clear" w:color="auto" w:fill="auto"/>
            <w:vAlign w:val="center"/>
          </w:tcPr>
          <w:p w14:paraId="7D06D254" w14:textId="77777777" w:rsidR="0044797E" w:rsidRPr="00BF5CF4" w:rsidRDefault="0044797E" w:rsidP="00442731">
            <w:pPr>
              <w:pStyle w:val="142"/>
              <w:spacing w:line="260" w:lineRule="exact"/>
              <w:jc w:val="center"/>
              <w:rPr>
                <w:color w:val="000000"/>
                <w:spacing w:val="-10"/>
              </w:rPr>
            </w:pPr>
            <w:r w:rsidRPr="00BF5CF4">
              <w:rPr>
                <w:color w:val="000000"/>
                <w:spacing w:val="-10"/>
              </w:rPr>
              <w:t>業務費</w:t>
            </w:r>
          </w:p>
        </w:tc>
        <w:tc>
          <w:tcPr>
            <w:tcW w:w="1179" w:type="dxa"/>
          </w:tcPr>
          <w:p w14:paraId="09BFDF86" w14:textId="77777777" w:rsidR="0044797E" w:rsidRPr="00BF5CF4" w:rsidRDefault="0044797E" w:rsidP="00442731">
            <w:pPr>
              <w:pStyle w:val="142"/>
              <w:spacing w:line="260" w:lineRule="exact"/>
              <w:jc w:val="center"/>
              <w:rPr>
                <w:color w:val="000000"/>
                <w:spacing w:val="-10"/>
              </w:rPr>
            </w:pPr>
            <w:r w:rsidRPr="00BF5CF4">
              <w:rPr>
                <w:color w:val="000000"/>
                <w:spacing w:val="-10"/>
              </w:rPr>
              <w:t>獎補助費</w:t>
            </w:r>
          </w:p>
        </w:tc>
        <w:tc>
          <w:tcPr>
            <w:tcW w:w="1179" w:type="dxa"/>
          </w:tcPr>
          <w:p w14:paraId="20EEC6A9" w14:textId="77777777" w:rsidR="0044797E" w:rsidRPr="00BF5CF4" w:rsidRDefault="0044797E" w:rsidP="00442731">
            <w:pPr>
              <w:pStyle w:val="142"/>
              <w:spacing w:line="260" w:lineRule="exact"/>
              <w:jc w:val="center"/>
              <w:rPr>
                <w:color w:val="000000"/>
                <w:spacing w:val="-10"/>
              </w:rPr>
            </w:pPr>
            <w:r w:rsidRPr="00BF5CF4">
              <w:rPr>
                <w:color w:val="000000"/>
                <w:spacing w:val="-10"/>
              </w:rPr>
              <w:t>小計</w:t>
            </w:r>
          </w:p>
        </w:tc>
        <w:tc>
          <w:tcPr>
            <w:tcW w:w="1178" w:type="dxa"/>
          </w:tcPr>
          <w:p w14:paraId="034816F7" w14:textId="77777777" w:rsidR="0044797E" w:rsidRPr="00BF5CF4" w:rsidRDefault="0044797E" w:rsidP="00442731">
            <w:pPr>
              <w:pStyle w:val="142"/>
              <w:spacing w:line="260" w:lineRule="exact"/>
              <w:jc w:val="center"/>
              <w:rPr>
                <w:color w:val="000000"/>
                <w:spacing w:val="-10"/>
              </w:rPr>
            </w:pPr>
            <w:r w:rsidRPr="00BF5CF4">
              <w:rPr>
                <w:rFonts w:hint="eastAsia"/>
                <w:color w:val="000000"/>
                <w:spacing w:val="-10"/>
              </w:rPr>
              <w:t>1</w:t>
            </w:r>
            <w:r w:rsidRPr="00BF5CF4">
              <w:rPr>
                <w:color w:val="000000"/>
                <w:spacing w:val="-10"/>
              </w:rPr>
              <w:t>14</w:t>
            </w:r>
            <w:r w:rsidRPr="00BF5CF4">
              <w:rPr>
                <w:rFonts w:hint="eastAsia"/>
                <w:color w:val="000000"/>
                <w:spacing w:val="-10"/>
              </w:rPr>
              <w:t>年度</w:t>
            </w:r>
          </w:p>
        </w:tc>
        <w:tc>
          <w:tcPr>
            <w:tcW w:w="1179" w:type="dxa"/>
          </w:tcPr>
          <w:p w14:paraId="7FA5C5D6" w14:textId="77777777" w:rsidR="0044797E" w:rsidRPr="00BF5CF4" w:rsidRDefault="0044797E" w:rsidP="00442731">
            <w:pPr>
              <w:pStyle w:val="142"/>
              <w:spacing w:line="260" w:lineRule="exact"/>
              <w:jc w:val="center"/>
              <w:rPr>
                <w:color w:val="000000"/>
                <w:spacing w:val="-10"/>
              </w:rPr>
            </w:pPr>
            <w:r w:rsidRPr="00BF5CF4">
              <w:rPr>
                <w:rFonts w:hint="eastAsia"/>
                <w:color w:val="000000"/>
                <w:spacing w:val="-10"/>
              </w:rPr>
              <w:t>115年度</w:t>
            </w:r>
          </w:p>
        </w:tc>
        <w:tc>
          <w:tcPr>
            <w:tcW w:w="1179" w:type="dxa"/>
          </w:tcPr>
          <w:p w14:paraId="15A3A738" w14:textId="77777777" w:rsidR="0044797E" w:rsidRPr="00BF5CF4" w:rsidRDefault="0044797E" w:rsidP="00442731">
            <w:pPr>
              <w:pStyle w:val="142"/>
              <w:spacing w:line="260" w:lineRule="exact"/>
              <w:jc w:val="center"/>
              <w:rPr>
                <w:color w:val="000000"/>
                <w:spacing w:val="-10"/>
              </w:rPr>
            </w:pPr>
            <w:r w:rsidRPr="00BF5CF4">
              <w:rPr>
                <w:rFonts w:hint="eastAsia"/>
                <w:color w:val="000000"/>
                <w:spacing w:val="-10"/>
              </w:rPr>
              <w:t>116年度</w:t>
            </w:r>
          </w:p>
        </w:tc>
      </w:tr>
      <w:tr w:rsidR="0044797E" w:rsidRPr="00BF5CF4" w14:paraId="44011C84" w14:textId="77777777" w:rsidTr="00442731">
        <w:tc>
          <w:tcPr>
            <w:tcW w:w="1439" w:type="dxa"/>
            <w:shd w:val="clear" w:color="auto" w:fill="auto"/>
            <w:vAlign w:val="center"/>
          </w:tcPr>
          <w:p w14:paraId="004D12D2" w14:textId="77777777" w:rsidR="0044797E" w:rsidRPr="00BF5CF4" w:rsidRDefault="0044797E" w:rsidP="00442731">
            <w:pPr>
              <w:pStyle w:val="142"/>
              <w:spacing w:line="260" w:lineRule="exact"/>
              <w:ind w:leftChars="-18" w:left="-51" w:rightChars="-28" w:right="-79"/>
              <w:rPr>
                <w:color w:val="000000"/>
                <w:spacing w:val="-10"/>
              </w:rPr>
            </w:pPr>
            <w:r w:rsidRPr="00BF5CF4">
              <w:rPr>
                <w:rFonts w:hint="eastAsia"/>
                <w:color w:val="000000"/>
                <w:spacing w:val="-10"/>
              </w:rPr>
              <w:t>推動服務業</w:t>
            </w:r>
            <w:r w:rsidRPr="00BF5CF4">
              <w:rPr>
                <w:color w:val="000000"/>
                <w:spacing w:val="-10"/>
              </w:rPr>
              <w:t>AI</w:t>
            </w:r>
            <w:r w:rsidRPr="00BF5CF4">
              <w:rPr>
                <w:rFonts w:hint="eastAsia"/>
                <w:color w:val="000000"/>
                <w:spacing w:val="-10"/>
              </w:rPr>
              <w:t>應用人才培育</w:t>
            </w:r>
          </w:p>
        </w:tc>
        <w:tc>
          <w:tcPr>
            <w:tcW w:w="1178" w:type="dxa"/>
            <w:shd w:val="clear" w:color="auto" w:fill="auto"/>
            <w:vAlign w:val="center"/>
          </w:tcPr>
          <w:p w14:paraId="27D7BC36"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5</w:t>
            </w:r>
            <w:r w:rsidRPr="00BF5CF4">
              <w:rPr>
                <w:color w:val="000000"/>
                <w:spacing w:val="-10"/>
              </w:rPr>
              <w:t>0,000</w:t>
            </w:r>
          </w:p>
        </w:tc>
        <w:tc>
          <w:tcPr>
            <w:tcW w:w="1179" w:type="dxa"/>
            <w:vAlign w:val="center"/>
          </w:tcPr>
          <w:p w14:paraId="1A5C26C2"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1</w:t>
            </w:r>
            <w:r w:rsidRPr="00BF5CF4">
              <w:rPr>
                <w:color w:val="000000"/>
                <w:spacing w:val="-10"/>
              </w:rPr>
              <w:t>00,000</w:t>
            </w:r>
          </w:p>
        </w:tc>
        <w:tc>
          <w:tcPr>
            <w:tcW w:w="1179" w:type="dxa"/>
            <w:vAlign w:val="center"/>
          </w:tcPr>
          <w:p w14:paraId="5C4798BF"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1</w:t>
            </w:r>
            <w:r w:rsidRPr="00BF5CF4">
              <w:rPr>
                <w:color w:val="000000"/>
                <w:spacing w:val="-10"/>
              </w:rPr>
              <w:t>50,000</w:t>
            </w:r>
          </w:p>
        </w:tc>
        <w:tc>
          <w:tcPr>
            <w:tcW w:w="1178" w:type="dxa"/>
            <w:vAlign w:val="center"/>
          </w:tcPr>
          <w:p w14:paraId="41BBC109"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9</w:t>
            </w:r>
            <w:r w:rsidRPr="00BF5CF4">
              <w:rPr>
                <w:color w:val="000000"/>
                <w:spacing w:val="-10"/>
              </w:rPr>
              <w:t>,000</w:t>
            </w:r>
          </w:p>
        </w:tc>
        <w:tc>
          <w:tcPr>
            <w:tcW w:w="1179" w:type="dxa"/>
            <w:vAlign w:val="center"/>
          </w:tcPr>
          <w:p w14:paraId="5AE95474" w14:textId="77777777" w:rsidR="0044797E" w:rsidRPr="00BF5CF4" w:rsidRDefault="0044797E" w:rsidP="00442731">
            <w:pPr>
              <w:pStyle w:val="142"/>
              <w:spacing w:line="260" w:lineRule="exact"/>
              <w:ind w:rightChars="-14" w:right="-40"/>
              <w:jc w:val="right"/>
              <w:rPr>
                <w:color w:val="000000"/>
                <w:spacing w:val="-10"/>
              </w:rPr>
            </w:pPr>
            <w:r w:rsidRPr="00BF5CF4">
              <w:rPr>
                <w:color w:val="000000"/>
                <w:spacing w:val="-10"/>
              </w:rPr>
              <w:t>141,000</w:t>
            </w:r>
          </w:p>
        </w:tc>
        <w:tc>
          <w:tcPr>
            <w:tcW w:w="1179" w:type="dxa"/>
            <w:vAlign w:val="center"/>
          </w:tcPr>
          <w:p w14:paraId="4459CC58"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w:t>
            </w:r>
          </w:p>
        </w:tc>
      </w:tr>
      <w:tr w:rsidR="0044797E" w:rsidRPr="00BF5CF4" w14:paraId="4A4E9179" w14:textId="77777777" w:rsidTr="00442731">
        <w:tc>
          <w:tcPr>
            <w:tcW w:w="1439" w:type="dxa"/>
            <w:shd w:val="clear" w:color="auto" w:fill="auto"/>
            <w:vAlign w:val="center"/>
          </w:tcPr>
          <w:p w14:paraId="79AFD7E7" w14:textId="77777777" w:rsidR="0044797E" w:rsidRPr="00BF5CF4" w:rsidRDefault="0044797E" w:rsidP="00442731">
            <w:pPr>
              <w:pStyle w:val="142"/>
              <w:spacing w:line="260" w:lineRule="exact"/>
              <w:ind w:leftChars="-18" w:left="-51" w:rightChars="-28" w:right="-79"/>
              <w:rPr>
                <w:color w:val="000000"/>
                <w:spacing w:val="-10"/>
              </w:rPr>
            </w:pPr>
            <w:bookmarkStart w:id="12" w:name="_Hlk205306807"/>
            <w:r w:rsidRPr="00BF5CF4">
              <w:rPr>
                <w:rFonts w:hint="eastAsia"/>
                <w:color w:val="000000"/>
                <w:spacing w:val="-10"/>
              </w:rPr>
              <w:t>提升商業服務業營運效能</w:t>
            </w:r>
            <w:bookmarkEnd w:id="12"/>
          </w:p>
        </w:tc>
        <w:tc>
          <w:tcPr>
            <w:tcW w:w="1178" w:type="dxa"/>
            <w:shd w:val="clear" w:color="auto" w:fill="auto"/>
            <w:vAlign w:val="center"/>
          </w:tcPr>
          <w:p w14:paraId="69FAC4F5"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150</w:t>
            </w:r>
            <w:r w:rsidRPr="00BF5CF4">
              <w:rPr>
                <w:color w:val="000000"/>
                <w:spacing w:val="-10"/>
              </w:rPr>
              <w:t>,000</w:t>
            </w:r>
          </w:p>
        </w:tc>
        <w:tc>
          <w:tcPr>
            <w:tcW w:w="1179" w:type="dxa"/>
            <w:vAlign w:val="center"/>
          </w:tcPr>
          <w:p w14:paraId="5462D793"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2</w:t>
            </w:r>
            <w:r w:rsidRPr="00BF5CF4">
              <w:rPr>
                <w:color w:val="000000"/>
                <w:spacing w:val="-10"/>
              </w:rPr>
              <w:t>,350,000</w:t>
            </w:r>
          </w:p>
        </w:tc>
        <w:tc>
          <w:tcPr>
            <w:tcW w:w="1179" w:type="dxa"/>
            <w:vAlign w:val="center"/>
          </w:tcPr>
          <w:p w14:paraId="6EF503CE"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2</w:t>
            </w:r>
            <w:r w:rsidRPr="00BF5CF4">
              <w:rPr>
                <w:color w:val="000000"/>
                <w:spacing w:val="-10"/>
              </w:rPr>
              <w:t>,500,000</w:t>
            </w:r>
          </w:p>
        </w:tc>
        <w:tc>
          <w:tcPr>
            <w:tcW w:w="1178" w:type="dxa"/>
            <w:vAlign w:val="center"/>
          </w:tcPr>
          <w:p w14:paraId="489FFB22"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7</w:t>
            </w:r>
            <w:r w:rsidRPr="00BF5CF4">
              <w:rPr>
                <w:color w:val="000000"/>
                <w:spacing w:val="-10"/>
              </w:rPr>
              <w:t>00,000</w:t>
            </w:r>
          </w:p>
        </w:tc>
        <w:tc>
          <w:tcPr>
            <w:tcW w:w="1179" w:type="dxa"/>
            <w:vAlign w:val="center"/>
          </w:tcPr>
          <w:p w14:paraId="3C722696"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1</w:t>
            </w:r>
            <w:r w:rsidRPr="00BF5CF4">
              <w:rPr>
                <w:color w:val="000000"/>
                <w:spacing w:val="-10"/>
              </w:rPr>
              <w:t>,000,000</w:t>
            </w:r>
          </w:p>
        </w:tc>
        <w:tc>
          <w:tcPr>
            <w:tcW w:w="1179" w:type="dxa"/>
            <w:vAlign w:val="center"/>
          </w:tcPr>
          <w:p w14:paraId="023F1D2A"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8</w:t>
            </w:r>
            <w:r w:rsidRPr="00BF5CF4">
              <w:rPr>
                <w:color w:val="000000"/>
                <w:spacing w:val="-10"/>
              </w:rPr>
              <w:t>00,000</w:t>
            </w:r>
          </w:p>
        </w:tc>
      </w:tr>
      <w:tr w:rsidR="0044797E" w:rsidRPr="00BF5CF4" w14:paraId="47A64CAF" w14:textId="77777777" w:rsidTr="00442731">
        <w:tc>
          <w:tcPr>
            <w:tcW w:w="1439" w:type="dxa"/>
            <w:shd w:val="clear" w:color="auto" w:fill="auto"/>
            <w:vAlign w:val="center"/>
          </w:tcPr>
          <w:p w14:paraId="432FB829" w14:textId="77777777" w:rsidR="0044797E" w:rsidRPr="00BF5CF4" w:rsidRDefault="0044797E" w:rsidP="00442731">
            <w:pPr>
              <w:pStyle w:val="142"/>
              <w:spacing w:line="260" w:lineRule="exact"/>
              <w:ind w:leftChars="-18" w:left="-51" w:rightChars="-28" w:right="-79"/>
              <w:rPr>
                <w:color w:val="000000"/>
                <w:spacing w:val="-10"/>
              </w:rPr>
            </w:pPr>
            <w:r w:rsidRPr="00BF5CF4">
              <w:rPr>
                <w:rFonts w:hint="eastAsia"/>
                <w:color w:val="000000"/>
                <w:spacing w:val="-10"/>
              </w:rPr>
              <w:t>合計</w:t>
            </w:r>
          </w:p>
        </w:tc>
        <w:tc>
          <w:tcPr>
            <w:tcW w:w="1178" w:type="dxa"/>
            <w:shd w:val="clear" w:color="auto" w:fill="auto"/>
            <w:vAlign w:val="center"/>
          </w:tcPr>
          <w:p w14:paraId="18B8C846"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2</w:t>
            </w:r>
            <w:r w:rsidRPr="00BF5CF4">
              <w:rPr>
                <w:color w:val="000000"/>
                <w:spacing w:val="-10"/>
              </w:rPr>
              <w:t>00,000</w:t>
            </w:r>
          </w:p>
        </w:tc>
        <w:tc>
          <w:tcPr>
            <w:tcW w:w="1179" w:type="dxa"/>
            <w:vAlign w:val="center"/>
          </w:tcPr>
          <w:p w14:paraId="03E7F4EF"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2</w:t>
            </w:r>
            <w:r w:rsidRPr="00BF5CF4">
              <w:rPr>
                <w:color w:val="000000"/>
                <w:spacing w:val="-10"/>
              </w:rPr>
              <w:t>,450,000</w:t>
            </w:r>
          </w:p>
        </w:tc>
        <w:tc>
          <w:tcPr>
            <w:tcW w:w="1179" w:type="dxa"/>
            <w:vAlign w:val="center"/>
          </w:tcPr>
          <w:p w14:paraId="74AC1D95"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2</w:t>
            </w:r>
            <w:r w:rsidRPr="00BF5CF4">
              <w:rPr>
                <w:color w:val="000000"/>
                <w:spacing w:val="-10"/>
              </w:rPr>
              <w:t>,</w:t>
            </w:r>
            <w:r w:rsidRPr="00BF5CF4">
              <w:rPr>
                <w:rFonts w:hint="eastAsia"/>
                <w:color w:val="000000"/>
                <w:spacing w:val="-10"/>
              </w:rPr>
              <w:t>650</w:t>
            </w:r>
            <w:r w:rsidRPr="00BF5CF4">
              <w:rPr>
                <w:color w:val="000000"/>
                <w:spacing w:val="-10"/>
              </w:rPr>
              <w:t>,000</w:t>
            </w:r>
          </w:p>
        </w:tc>
        <w:tc>
          <w:tcPr>
            <w:tcW w:w="1178" w:type="dxa"/>
            <w:vAlign w:val="center"/>
          </w:tcPr>
          <w:p w14:paraId="09F7D624"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7</w:t>
            </w:r>
            <w:r w:rsidRPr="00BF5CF4">
              <w:rPr>
                <w:color w:val="000000"/>
                <w:spacing w:val="-10"/>
              </w:rPr>
              <w:t>09,000</w:t>
            </w:r>
          </w:p>
        </w:tc>
        <w:tc>
          <w:tcPr>
            <w:tcW w:w="1179" w:type="dxa"/>
            <w:vAlign w:val="center"/>
          </w:tcPr>
          <w:p w14:paraId="03DEE40C"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1</w:t>
            </w:r>
            <w:r w:rsidRPr="00BF5CF4">
              <w:rPr>
                <w:color w:val="000000"/>
                <w:spacing w:val="-10"/>
              </w:rPr>
              <w:t>,141,000</w:t>
            </w:r>
          </w:p>
        </w:tc>
        <w:tc>
          <w:tcPr>
            <w:tcW w:w="1179" w:type="dxa"/>
            <w:vAlign w:val="center"/>
          </w:tcPr>
          <w:p w14:paraId="18DF3FFB" w14:textId="77777777" w:rsidR="0044797E" w:rsidRPr="00BF5CF4" w:rsidRDefault="0044797E" w:rsidP="00442731">
            <w:pPr>
              <w:pStyle w:val="142"/>
              <w:spacing w:line="260" w:lineRule="exact"/>
              <w:ind w:rightChars="-14" w:right="-40"/>
              <w:jc w:val="right"/>
              <w:rPr>
                <w:color w:val="000000"/>
                <w:spacing w:val="-10"/>
              </w:rPr>
            </w:pPr>
            <w:r w:rsidRPr="00BF5CF4">
              <w:rPr>
                <w:rFonts w:hint="eastAsia"/>
                <w:color w:val="000000"/>
                <w:spacing w:val="-10"/>
              </w:rPr>
              <w:t>8</w:t>
            </w:r>
            <w:r w:rsidRPr="00BF5CF4">
              <w:rPr>
                <w:color w:val="000000"/>
                <w:spacing w:val="-10"/>
              </w:rPr>
              <w:t>00,000</w:t>
            </w:r>
          </w:p>
        </w:tc>
      </w:tr>
    </w:tbl>
    <w:p w14:paraId="51D8C0DF" w14:textId="77777777" w:rsidR="0044797E" w:rsidRPr="00BF5CF4" w:rsidRDefault="0044797E" w:rsidP="00442731">
      <w:pPr>
        <w:pStyle w:val="142"/>
        <w:rPr>
          <w:color w:val="000000"/>
        </w:rPr>
      </w:pPr>
      <w:r w:rsidRPr="00BF5CF4">
        <w:rPr>
          <w:rFonts w:hint="eastAsia"/>
          <w:color w:val="000000"/>
        </w:rPr>
        <w:t>資料來源：</w:t>
      </w:r>
      <w:r>
        <w:rPr>
          <w:rFonts w:hint="eastAsia"/>
          <w:color w:val="000000"/>
        </w:rPr>
        <w:t>本</w:t>
      </w:r>
      <w:r w:rsidRPr="00BF5CF4">
        <w:rPr>
          <w:rFonts w:hint="eastAsia"/>
          <w:color w:val="000000"/>
        </w:rPr>
        <w:t>特別預算案。</w:t>
      </w:r>
    </w:p>
    <w:p w14:paraId="036C090D" w14:textId="77777777" w:rsidR="0044797E" w:rsidRPr="00BF5CF4" w:rsidRDefault="0044797E" w:rsidP="00442731">
      <w:pPr>
        <w:pStyle w:val="a5"/>
        <w:ind w:left="849" w:hanging="283"/>
        <w:rPr>
          <w:b/>
          <w:bCs/>
          <w:color w:val="000000"/>
        </w:rPr>
      </w:pPr>
      <w:r w:rsidRPr="00BF5CF4">
        <w:rPr>
          <w:rFonts w:hint="eastAsia"/>
          <w:b/>
          <w:bCs/>
          <w:color w:val="000000"/>
        </w:rPr>
        <w:t>(一)預計辦理內容</w:t>
      </w:r>
    </w:p>
    <w:p w14:paraId="62A3E9A0" w14:textId="77777777" w:rsidR="0044797E" w:rsidRPr="00BF5CF4" w:rsidRDefault="0044797E" w:rsidP="00442731">
      <w:pPr>
        <w:pStyle w:val="21"/>
        <w:ind w:left="850" w:firstLine="566"/>
        <w:rPr>
          <w:color w:val="000000"/>
        </w:rPr>
      </w:pPr>
      <w:r w:rsidRPr="00BF5CF4">
        <w:rPr>
          <w:rFonts w:hint="eastAsia"/>
          <w:color w:val="000000"/>
        </w:rPr>
        <w:t>參據本特別預算案說明及詢據商業署表示略以，美國關稅政策變革，雖直接影響以出口為導向之製造產業，惟仍可能間接影響我國商業服務業</w:t>
      </w:r>
      <w:r w:rsidRPr="00BF5CF4">
        <w:rPr>
          <w:rFonts w:hAnsi="標楷體" w:hint="eastAsia"/>
          <w:color w:val="000000"/>
        </w:rPr>
        <w:t>，</w:t>
      </w:r>
      <w:r w:rsidRPr="00BF5CF4">
        <w:rPr>
          <w:rFonts w:hint="eastAsia"/>
          <w:color w:val="000000"/>
        </w:rPr>
        <w:t>減少服務需求</w:t>
      </w:r>
      <w:r w:rsidRPr="00BF5CF4">
        <w:rPr>
          <w:rFonts w:hAnsi="標楷體" w:hint="eastAsia"/>
          <w:color w:val="000000"/>
        </w:rPr>
        <w:t>，</w:t>
      </w:r>
      <w:r w:rsidRPr="00BF5CF4">
        <w:rPr>
          <w:rFonts w:hint="eastAsia"/>
          <w:color w:val="000000"/>
        </w:rPr>
        <w:t>進而影響商業服務業市場。本特別預算案規劃辦理方式，主要包含：</w:t>
      </w:r>
    </w:p>
    <w:p w14:paraId="454677EA" w14:textId="77777777" w:rsidR="0044797E" w:rsidRPr="00BF5CF4" w:rsidRDefault="0044797E" w:rsidP="00442731">
      <w:pPr>
        <w:pStyle w:val="123"/>
        <w:ind w:left="1133" w:hanging="283"/>
        <w:rPr>
          <w:color w:val="000000"/>
        </w:rPr>
      </w:pPr>
      <w:r w:rsidRPr="00BF5CF4">
        <w:rPr>
          <w:rFonts w:hint="eastAsia"/>
          <w:b/>
          <w:bCs/>
          <w:color w:val="000000"/>
        </w:rPr>
        <w:t>1.推動服務業AI應用人才培育1億5,000萬元：</w:t>
      </w:r>
      <w:r w:rsidRPr="00BF5CF4">
        <w:rPr>
          <w:rFonts w:hint="eastAsia"/>
          <w:color w:val="000000"/>
        </w:rPr>
        <w:t>主要用以委託學校辦理服務業AI新秀人才培訓課程</w:t>
      </w:r>
      <w:r w:rsidRPr="00BF5CF4">
        <w:rPr>
          <w:rStyle w:val="af6"/>
          <w:color w:val="000000"/>
        </w:rPr>
        <w:footnoteReference w:id="10"/>
      </w:r>
      <w:r w:rsidRPr="00BF5CF4">
        <w:rPr>
          <w:rFonts w:hint="eastAsia"/>
          <w:color w:val="000000"/>
        </w:rPr>
        <w:t>，補助參訓學生於培訓與實習期間所需經費</w:t>
      </w:r>
      <w:r w:rsidRPr="00BF5CF4">
        <w:rPr>
          <w:rFonts w:hAnsi="標楷體" w:hint="eastAsia"/>
          <w:color w:val="000000"/>
        </w:rPr>
        <w:t>。另</w:t>
      </w:r>
      <w:r>
        <w:rPr>
          <w:rFonts w:hAnsi="標楷體" w:hint="eastAsia"/>
          <w:color w:val="000000"/>
        </w:rPr>
        <w:t>詢據商業署說明略以，本計畫可</w:t>
      </w:r>
      <w:r w:rsidRPr="00052ACF">
        <w:rPr>
          <w:rFonts w:hAnsi="標楷體" w:hint="eastAsia"/>
          <w:color w:val="000000"/>
        </w:rPr>
        <w:t>協助服務業補足AI應用技術人才缺口，預計培訓3</w:t>
      </w:r>
      <w:r>
        <w:rPr>
          <w:rFonts w:hAnsi="標楷體"/>
          <w:color w:val="000000"/>
        </w:rPr>
        <w:t>,</w:t>
      </w:r>
      <w:r w:rsidRPr="00052ACF">
        <w:rPr>
          <w:rFonts w:hAnsi="標楷體" w:hint="eastAsia"/>
          <w:color w:val="000000"/>
        </w:rPr>
        <w:t>000人次</w:t>
      </w:r>
      <w:r w:rsidRPr="00BF5CF4">
        <w:rPr>
          <w:rFonts w:hint="eastAsia"/>
          <w:color w:val="000000"/>
        </w:rPr>
        <w:t>。</w:t>
      </w:r>
    </w:p>
    <w:p w14:paraId="3B732F37" w14:textId="77777777" w:rsidR="0044797E" w:rsidRPr="00BF5CF4" w:rsidRDefault="0044797E" w:rsidP="00442731">
      <w:pPr>
        <w:pStyle w:val="123"/>
        <w:ind w:left="1133" w:hanging="283"/>
        <w:rPr>
          <w:i/>
          <w:iCs/>
          <w:color w:val="000000"/>
        </w:rPr>
      </w:pPr>
      <w:r w:rsidRPr="00BF5CF4">
        <w:rPr>
          <w:rFonts w:hint="eastAsia"/>
          <w:b/>
          <w:bCs/>
          <w:color w:val="000000"/>
        </w:rPr>
        <w:t>2.提升商業服務業營運效能25億元：</w:t>
      </w:r>
      <w:r w:rsidRPr="009071F9">
        <w:rPr>
          <w:rFonts w:hAnsi="標楷體" w:hint="eastAsia"/>
          <w:color w:val="000000"/>
        </w:rPr>
        <w:t>補助商業服務業者汰換老舊設備及進行系統化設備效能改善，</w:t>
      </w:r>
      <w:r>
        <w:rPr>
          <w:rFonts w:hAnsi="標楷體" w:hint="eastAsia"/>
          <w:color w:val="000000"/>
        </w:rPr>
        <w:t>其中「</w:t>
      </w:r>
      <w:r w:rsidRPr="009071F9">
        <w:rPr>
          <w:rFonts w:hAnsi="標楷體" w:hint="eastAsia"/>
          <w:color w:val="000000"/>
        </w:rPr>
        <w:t>個案補助</w:t>
      </w:r>
      <w:r>
        <w:rPr>
          <w:rFonts w:hAnsi="標楷體" w:hint="eastAsia"/>
          <w:color w:val="000000"/>
        </w:rPr>
        <w:t>」將</w:t>
      </w:r>
      <w:r w:rsidRPr="009071F9">
        <w:rPr>
          <w:rFonts w:hAnsi="標楷體" w:hint="eastAsia"/>
          <w:color w:val="000000"/>
        </w:rPr>
        <w:t>補助服務業導入AI工具，每案補助比例50%</w:t>
      </w:r>
      <w:r>
        <w:rPr>
          <w:rFonts w:hAnsi="標楷體" w:hint="eastAsia"/>
          <w:color w:val="000000"/>
        </w:rPr>
        <w:t>(</w:t>
      </w:r>
      <w:r w:rsidRPr="009071F9">
        <w:rPr>
          <w:rFonts w:hAnsi="標楷體" w:hint="eastAsia"/>
          <w:color w:val="000000"/>
        </w:rPr>
        <w:t>上限100萬元</w:t>
      </w:r>
      <w:r>
        <w:rPr>
          <w:rFonts w:hAnsi="標楷體" w:hint="eastAsia"/>
          <w:color w:val="000000"/>
        </w:rPr>
        <w:t>)</w:t>
      </w:r>
      <w:r w:rsidRPr="009071F9">
        <w:rPr>
          <w:rFonts w:hAnsi="標楷體" w:hint="eastAsia"/>
          <w:color w:val="000000"/>
        </w:rPr>
        <w:t>，3年預計協助2萬家</w:t>
      </w:r>
      <w:r>
        <w:rPr>
          <w:rFonts w:hAnsi="標楷體" w:hint="eastAsia"/>
          <w:color w:val="000000"/>
        </w:rPr>
        <w:t>；「</w:t>
      </w:r>
      <w:r w:rsidRPr="009071F9">
        <w:rPr>
          <w:rFonts w:hAnsi="標楷體" w:hint="eastAsia"/>
          <w:color w:val="000000"/>
        </w:rPr>
        <w:t>整合型補助</w:t>
      </w:r>
      <w:r>
        <w:rPr>
          <w:rFonts w:hAnsi="標楷體" w:hint="eastAsia"/>
          <w:color w:val="000000"/>
        </w:rPr>
        <w:t>」</w:t>
      </w:r>
      <w:r w:rsidRPr="00A66B50">
        <w:rPr>
          <w:rFonts w:hAnsi="標楷體" w:hint="eastAsia"/>
          <w:color w:val="000000"/>
        </w:rPr>
        <w:t>企業整合3處以上場域，提出技術創新、軟硬整合、體驗升級，每案補助比例50%</w:t>
      </w:r>
      <w:r>
        <w:rPr>
          <w:rFonts w:hAnsi="標楷體" w:hint="eastAsia"/>
          <w:color w:val="000000"/>
        </w:rPr>
        <w:t>(</w:t>
      </w:r>
      <w:r w:rsidRPr="009071F9">
        <w:rPr>
          <w:rFonts w:hAnsi="標楷體" w:hint="eastAsia"/>
          <w:color w:val="000000"/>
        </w:rPr>
        <w:t>上限2,000萬元</w:t>
      </w:r>
      <w:r>
        <w:rPr>
          <w:rFonts w:hAnsi="標楷體" w:hint="eastAsia"/>
          <w:color w:val="000000"/>
        </w:rPr>
        <w:t>)</w:t>
      </w:r>
      <w:r w:rsidRPr="00A66B50">
        <w:rPr>
          <w:rFonts w:hAnsi="標楷體" w:hint="eastAsia"/>
          <w:color w:val="000000"/>
        </w:rPr>
        <w:t>，3年預計協助40案、帶動1萬家</w:t>
      </w:r>
      <w:r w:rsidRPr="00BF5CF4">
        <w:rPr>
          <w:rFonts w:hint="eastAsia"/>
          <w:i/>
          <w:iCs/>
          <w:color w:val="000000"/>
        </w:rPr>
        <w:t>。</w:t>
      </w:r>
    </w:p>
    <w:p w14:paraId="4CE71756" w14:textId="77777777" w:rsidR="0044797E" w:rsidRPr="00BF5CF4" w:rsidRDefault="0044797E" w:rsidP="00442731">
      <w:pPr>
        <w:pStyle w:val="a5"/>
        <w:ind w:left="849" w:hanging="283"/>
        <w:rPr>
          <w:b/>
          <w:bCs/>
          <w:color w:val="000000"/>
        </w:rPr>
      </w:pPr>
      <w:r w:rsidRPr="00BF5CF4">
        <w:rPr>
          <w:rFonts w:hint="eastAsia"/>
          <w:b/>
          <w:bCs/>
          <w:color w:val="000000"/>
        </w:rPr>
        <w:t>(二)受美國關稅等國際經濟情勢不確定性之影響，部分商業服務業114年迄7月底營運成長趨緩</w:t>
      </w:r>
      <w:r>
        <w:rPr>
          <w:rFonts w:hAnsi="標楷體" w:hint="eastAsia"/>
          <w:b/>
          <w:bCs/>
          <w:color w:val="000000"/>
        </w:rPr>
        <w:t>，</w:t>
      </w:r>
      <w:r>
        <w:rPr>
          <w:rFonts w:hint="eastAsia"/>
          <w:b/>
          <w:bCs/>
          <w:color w:val="000000"/>
        </w:rPr>
        <w:t>減班休息實施人數漸增</w:t>
      </w:r>
    </w:p>
    <w:p w14:paraId="58772D96" w14:textId="77777777" w:rsidR="0044797E" w:rsidRPr="00BF5CF4" w:rsidRDefault="0044797E" w:rsidP="00442731">
      <w:pPr>
        <w:pStyle w:val="21"/>
        <w:ind w:left="850" w:firstLine="566"/>
        <w:rPr>
          <w:color w:val="000000"/>
        </w:rPr>
      </w:pPr>
      <w:r w:rsidRPr="00BF5CF4">
        <w:rPr>
          <w:rFonts w:hint="eastAsia"/>
          <w:color w:val="000000"/>
        </w:rPr>
        <w:t>彙整111年度至114年6月底我國「批發及零售業」、「運輸及倉儲業」暨「住宿及餐飲業」等重要商業服務業營利事業</w:t>
      </w:r>
      <w:r w:rsidRPr="00BF5CF4">
        <w:rPr>
          <w:rFonts w:hint="eastAsia"/>
          <w:color w:val="000000"/>
        </w:rPr>
        <w:lastRenderedPageBreak/>
        <w:t>家數及就業人數，呈逐年成長趨勢</w:t>
      </w:r>
      <w:r w:rsidRPr="00BF5CF4">
        <w:rPr>
          <w:rFonts w:hAnsi="標楷體" w:hint="eastAsia"/>
          <w:color w:val="000000"/>
        </w:rPr>
        <w:t>，</w:t>
      </w:r>
      <w:r w:rsidRPr="00BF5CF4">
        <w:rPr>
          <w:rFonts w:hint="eastAsia"/>
          <w:color w:val="000000"/>
        </w:rPr>
        <w:t>迄114年6月底已達96.21萬家，逾整體營利事業家數之五成；就業人數約324萬人，占整體就業市場27.90%，占比逐年提高(詳表2)，對於國內經濟社會之穩定發展，顯具重要影響性；另依經濟部統計處「113年批發、零售及餐飲業經營實況調查統計」除批發業外銷占比約達37%外，主要以內需消費市場為主。</w:t>
      </w:r>
    </w:p>
    <w:p w14:paraId="6F1CAA2F" w14:textId="77777777" w:rsidR="0044797E" w:rsidRDefault="0044797E" w:rsidP="00442731">
      <w:pPr>
        <w:pStyle w:val="21"/>
        <w:ind w:left="850" w:firstLine="566"/>
        <w:rPr>
          <w:rFonts w:hAnsi="標楷體"/>
          <w:color w:val="000000"/>
        </w:rPr>
      </w:pPr>
      <w:r w:rsidRPr="00BF5CF4">
        <w:rPr>
          <w:rFonts w:hint="eastAsia"/>
          <w:color w:val="000000"/>
        </w:rPr>
        <w:t>另比較經濟部統計處所公布109年度至114年7月底我國批發、零售及餐飲等三大商業服務業營業額(詳表3)，隨疫後復甦民眾消費動能回升等，113年度年增率分別達8.77%、2.63%及3.58%，多已恢復</w:t>
      </w:r>
      <w:r w:rsidRPr="00D06B78">
        <w:rPr>
          <w:color w:val="000000"/>
        </w:rPr>
        <w:t>COVID-19</w:t>
      </w:r>
      <w:r w:rsidRPr="00BF5CF4">
        <w:rPr>
          <w:rFonts w:hint="eastAsia"/>
          <w:color w:val="000000"/>
        </w:rPr>
        <w:t>疫情前營業規模並呈成長；惟比較114年1至7月營業額</w:t>
      </w:r>
      <w:r w:rsidRPr="00BF5CF4">
        <w:rPr>
          <w:rFonts w:hAnsi="標楷體" w:hint="eastAsia"/>
          <w:color w:val="000000"/>
        </w:rPr>
        <w:t>，</w:t>
      </w:r>
      <w:r w:rsidRPr="00BF5CF4">
        <w:rPr>
          <w:rFonts w:hint="eastAsia"/>
          <w:color w:val="000000"/>
        </w:rPr>
        <w:t>批發業5至7月營業額較3及4月呈縮減，零售業並自4月起年增率已轉呈負成長。</w:t>
      </w:r>
      <w:r>
        <w:rPr>
          <w:rFonts w:hint="eastAsia"/>
          <w:color w:val="000000"/>
        </w:rPr>
        <w:t>又依勞動部114年9月16日所公布最新</w:t>
      </w:r>
      <w:r>
        <w:rPr>
          <w:rFonts w:hAnsi="標楷體" w:hint="eastAsia"/>
          <w:color w:val="000000"/>
        </w:rPr>
        <w:t>「</w:t>
      </w:r>
      <w:r w:rsidRPr="004674EB">
        <w:rPr>
          <w:rFonts w:hint="eastAsia"/>
          <w:color w:val="000000"/>
        </w:rPr>
        <w:t>勞雇雙方協商減少工時</w:t>
      </w:r>
      <w:r>
        <w:rPr>
          <w:rFonts w:hAnsi="標楷體" w:hint="eastAsia"/>
          <w:color w:val="000000"/>
        </w:rPr>
        <w:t>」</w:t>
      </w:r>
      <w:r>
        <w:rPr>
          <w:rFonts w:hint="eastAsia"/>
          <w:color w:val="000000"/>
        </w:rPr>
        <w:t>實施情形(以下簡稱減班休息)</w:t>
      </w:r>
      <w:r>
        <w:rPr>
          <w:rFonts w:hAnsi="標楷體" w:hint="eastAsia"/>
          <w:color w:val="000000"/>
        </w:rPr>
        <w:t>，自114年6月起「批發及零售業」實施家數及人數漸增，114年9月中全國通報實施</w:t>
      </w:r>
      <w:r>
        <w:rPr>
          <w:rFonts w:hint="eastAsia"/>
          <w:color w:val="000000"/>
        </w:rPr>
        <w:t>減班休息</w:t>
      </w:r>
      <w:r>
        <w:rPr>
          <w:rFonts w:hAnsi="標楷體" w:hint="eastAsia"/>
          <w:color w:val="000000"/>
        </w:rPr>
        <w:t>事業單位333家、7</w:t>
      </w:r>
      <w:r>
        <w:rPr>
          <w:rFonts w:hAnsi="標楷體"/>
          <w:color w:val="000000"/>
        </w:rPr>
        <w:t>,334</w:t>
      </w:r>
      <w:r>
        <w:rPr>
          <w:rFonts w:hAnsi="標楷體" w:hint="eastAsia"/>
          <w:color w:val="000000"/>
        </w:rPr>
        <w:t>人，其中</w:t>
      </w:r>
      <w:r w:rsidRPr="00FF2719">
        <w:rPr>
          <w:rFonts w:hAnsi="標楷體" w:hint="eastAsia"/>
          <w:color w:val="000000"/>
        </w:rPr>
        <w:t>「批發及零售業」</w:t>
      </w:r>
      <w:r>
        <w:rPr>
          <w:rFonts w:hAnsi="標楷體" w:hint="eastAsia"/>
          <w:color w:val="000000"/>
        </w:rPr>
        <w:t>45家、368人，較</w:t>
      </w:r>
      <w:r>
        <w:rPr>
          <w:rFonts w:hAnsi="標楷體"/>
          <w:color w:val="000000"/>
        </w:rPr>
        <w:t>6</w:t>
      </w:r>
      <w:r>
        <w:rPr>
          <w:rFonts w:hAnsi="標楷體" w:hint="eastAsia"/>
          <w:color w:val="000000"/>
        </w:rPr>
        <w:t>月中</w:t>
      </w:r>
      <w:r>
        <w:rPr>
          <w:rFonts w:hAnsi="標楷體"/>
          <w:color w:val="000000"/>
        </w:rPr>
        <w:t>29</w:t>
      </w:r>
      <w:r>
        <w:rPr>
          <w:rFonts w:hAnsi="標楷體" w:hint="eastAsia"/>
          <w:color w:val="000000"/>
        </w:rPr>
        <w:t>家及</w:t>
      </w:r>
      <w:r>
        <w:rPr>
          <w:rFonts w:hAnsi="標楷體"/>
          <w:color w:val="000000"/>
        </w:rPr>
        <w:t>272</w:t>
      </w:r>
      <w:r>
        <w:rPr>
          <w:rFonts w:hAnsi="標楷體" w:hint="eastAsia"/>
          <w:color w:val="000000"/>
        </w:rPr>
        <w:t>人，分別增加16家及96人(詳表4)。</w:t>
      </w:r>
    </w:p>
    <w:p w14:paraId="39B9ACFC" w14:textId="77777777" w:rsidR="0044797E" w:rsidRPr="00FA6DA2" w:rsidRDefault="0044797E" w:rsidP="00FA6DA2">
      <w:pPr>
        <w:pStyle w:val="200"/>
        <w:spacing w:line="440" w:lineRule="exact"/>
        <w:ind w:left="795" w:hangingChars="262" w:hanging="795"/>
        <w:jc w:val="both"/>
        <w:rPr>
          <w:spacing w:val="10"/>
          <w:szCs w:val="24"/>
        </w:rPr>
      </w:pPr>
      <w:r w:rsidRPr="00FA6DA2">
        <w:rPr>
          <w:rFonts w:hint="eastAsia"/>
          <w:b/>
          <w:bCs/>
          <w:spacing w:val="10"/>
          <w:sz w:val="28"/>
          <w:szCs w:val="32"/>
        </w:rPr>
        <w:t xml:space="preserve">表2  111年度至114年6月我國主要商業服務業營利事業家數及就業人數概況表                     </w:t>
      </w:r>
      <w:r w:rsidRPr="00FA6DA2">
        <w:rPr>
          <w:rFonts w:hint="eastAsia"/>
          <w:spacing w:val="10"/>
          <w:szCs w:val="24"/>
        </w:rPr>
        <w:t>單位：家；千人；%</w:t>
      </w:r>
    </w:p>
    <w:tbl>
      <w:tblPr>
        <w:tblW w:w="852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65"/>
        <w:gridCol w:w="798"/>
        <w:gridCol w:w="988"/>
        <w:gridCol w:w="989"/>
        <w:gridCol w:w="989"/>
        <w:gridCol w:w="989"/>
        <w:gridCol w:w="850"/>
        <w:gridCol w:w="851"/>
        <w:gridCol w:w="850"/>
        <w:gridCol w:w="851"/>
      </w:tblGrid>
      <w:tr w:rsidR="0044797E" w:rsidRPr="00BF5CF4" w14:paraId="4E31DEA0" w14:textId="77777777" w:rsidTr="00442731">
        <w:trPr>
          <w:tblHeader/>
        </w:trPr>
        <w:tc>
          <w:tcPr>
            <w:tcW w:w="1163" w:type="dxa"/>
            <w:gridSpan w:val="2"/>
            <w:vMerge w:val="restart"/>
            <w:vAlign w:val="center"/>
            <w:hideMark/>
          </w:tcPr>
          <w:p w14:paraId="232E0635"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行業別</w:t>
            </w:r>
          </w:p>
        </w:tc>
        <w:tc>
          <w:tcPr>
            <w:tcW w:w="3955" w:type="dxa"/>
            <w:gridSpan w:val="4"/>
            <w:vAlign w:val="center"/>
            <w:hideMark/>
          </w:tcPr>
          <w:p w14:paraId="37B0DDBF" w14:textId="77777777" w:rsidR="0044797E" w:rsidRPr="00BF5CF4" w:rsidRDefault="0044797E" w:rsidP="00442731">
            <w:pPr>
              <w:pStyle w:val="142"/>
              <w:spacing w:line="260" w:lineRule="exact"/>
              <w:jc w:val="center"/>
              <w:rPr>
                <w:color w:val="000000"/>
              </w:rPr>
            </w:pPr>
            <w:r w:rsidRPr="00BF5CF4">
              <w:rPr>
                <w:rFonts w:hint="eastAsia"/>
                <w:color w:val="000000"/>
              </w:rPr>
              <w:t>營利事業家數</w:t>
            </w:r>
          </w:p>
        </w:tc>
        <w:tc>
          <w:tcPr>
            <w:tcW w:w="3402" w:type="dxa"/>
            <w:gridSpan w:val="4"/>
            <w:vAlign w:val="center"/>
            <w:hideMark/>
          </w:tcPr>
          <w:p w14:paraId="1737AE99" w14:textId="77777777" w:rsidR="0044797E" w:rsidRPr="00BF5CF4" w:rsidRDefault="0044797E" w:rsidP="00442731">
            <w:pPr>
              <w:pStyle w:val="142"/>
              <w:spacing w:line="260" w:lineRule="exact"/>
              <w:jc w:val="center"/>
              <w:rPr>
                <w:color w:val="000000"/>
              </w:rPr>
            </w:pPr>
            <w:r w:rsidRPr="00BF5CF4">
              <w:rPr>
                <w:rFonts w:hint="eastAsia"/>
                <w:color w:val="000000"/>
              </w:rPr>
              <w:t>就業人數</w:t>
            </w:r>
          </w:p>
        </w:tc>
      </w:tr>
      <w:tr w:rsidR="0044797E" w:rsidRPr="00BF5CF4" w14:paraId="4A285EE6" w14:textId="77777777" w:rsidTr="00442731">
        <w:trPr>
          <w:tblHeader/>
        </w:trPr>
        <w:tc>
          <w:tcPr>
            <w:tcW w:w="1163" w:type="dxa"/>
            <w:gridSpan w:val="2"/>
            <w:vMerge/>
            <w:vAlign w:val="center"/>
            <w:hideMark/>
          </w:tcPr>
          <w:p w14:paraId="6A367F0F" w14:textId="77777777" w:rsidR="0044797E" w:rsidRPr="00BF5CF4" w:rsidRDefault="0044797E" w:rsidP="00442731">
            <w:pPr>
              <w:pStyle w:val="142"/>
              <w:spacing w:line="260" w:lineRule="exact"/>
              <w:jc w:val="center"/>
              <w:rPr>
                <w:color w:val="000000"/>
                <w:spacing w:val="-20"/>
              </w:rPr>
            </w:pPr>
          </w:p>
        </w:tc>
        <w:tc>
          <w:tcPr>
            <w:tcW w:w="988" w:type="dxa"/>
            <w:vAlign w:val="center"/>
            <w:hideMark/>
          </w:tcPr>
          <w:p w14:paraId="47B5419C"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111年度</w:t>
            </w:r>
          </w:p>
        </w:tc>
        <w:tc>
          <w:tcPr>
            <w:tcW w:w="989" w:type="dxa"/>
            <w:vAlign w:val="center"/>
            <w:hideMark/>
          </w:tcPr>
          <w:p w14:paraId="0FA2CB60"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112年度</w:t>
            </w:r>
          </w:p>
        </w:tc>
        <w:tc>
          <w:tcPr>
            <w:tcW w:w="989" w:type="dxa"/>
            <w:vAlign w:val="center"/>
            <w:hideMark/>
          </w:tcPr>
          <w:p w14:paraId="7360E336"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113年度</w:t>
            </w:r>
          </w:p>
        </w:tc>
        <w:tc>
          <w:tcPr>
            <w:tcW w:w="989" w:type="dxa"/>
            <w:vAlign w:val="center"/>
          </w:tcPr>
          <w:p w14:paraId="66F97771"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114年</w:t>
            </w:r>
          </w:p>
          <w:p w14:paraId="0B680864"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1至6月</w:t>
            </w:r>
          </w:p>
        </w:tc>
        <w:tc>
          <w:tcPr>
            <w:tcW w:w="850" w:type="dxa"/>
            <w:vAlign w:val="center"/>
            <w:hideMark/>
          </w:tcPr>
          <w:p w14:paraId="31168BBE"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111年度</w:t>
            </w:r>
          </w:p>
          <w:p w14:paraId="48FBC054"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(平均)</w:t>
            </w:r>
          </w:p>
        </w:tc>
        <w:tc>
          <w:tcPr>
            <w:tcW w:w="851" w:type="dxa"/>
            <w:vAlign w:val="center"/>
            <w:hideMark/>
          </w:tcPr>
          <w:p w14:paraId="7D0E3B37"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112年度</w:t>
            </w:r>
          </w:p>
          <w:p w14:paraId="2602B1FB"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(平均)</w:t>
            </w:r>
          </w:p>
        </w:tc>
        <w:tc>
          <w:tcPr>
            <w:tcW w:w="850" w:type="dxa"/>
            <w:vAlign w:val="center"/>
            <w:hideMark/>
          </w:tcPr>
          <w:p w14:paraId="5072AD8B"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113年度</w:t>
            </w:r>
          </w:p>
          <w:p w14:paraId="5A7892A6"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(平均)</w:t>
            </w:r>
          </w:p>
        </w:tc>
        <w:tc>
          <w:tcPr>
            <w:tcW w:w="851" w:type="dxa"/>
            <w:vAlign w:val="center"/>
          </w:tcPr>
          <w:p w14:paraId="5E9ECC62"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114年</w:t>
            </w:r>
          </w:p>
          <w:p w14:paraId="0D13C2E4"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1至6月</w:t>
            </w:r>
          </w:p>
        </w:tc>
      </w:tr>
      <w:tr w:rsidR="0044797E" w:rsidRPr="00BF5CF4" w14:paraId="62E2DBA1" w14:textId="77777777" w:rsidTr="00442731">
        <w:tc>
          <w:tcPr>
            <w:tcW w:w="365" w:type="dxa"/>
            <w:vMerge w:val="restart"/>
            <w:vAlign w:val="center"/>
            <w:hideMark/>
          </w:tcPr>
          <w:p w14:paraId="09CD6EA1"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商</w:t>
            </w:r>
          </w:p>
          <w:p w14:paraId="2919DE7F"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業</w:t>
            </w:r>
          </w:p>
          <w:p w14:paraId="607976F7"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服</w:t>
            </w:r>
          </w:p>
          <w:p w14:paraId="2ED5D0DA"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務</w:t>
            </w:r>
          </w:p>
          <w:p w14:paraId="5BB9FCFB"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業</w:t>
            </w:r>
          </w:p>
        </w:tc>
        <w:tc>
          <w:tcPr>
            <w:tcW w:w="798" w:type="dxa"/>
            <w:vAlign w:val="center"/>
            <w:hideMark/>
          </w:tcPr>
          <w:p w14:paraId="092B1575"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批發及零售業</w:t>
            </w:r>
          </w:p>
        </w:tc>
        <w:tc>
          <w:tcPr>
            <w:tcW w:w="988" w:type="dxa"/>
            <w:vAlign w:val="center"/>
            <w:hideMark/>
          </w:tcPr>
          <w:p w14:paraId="54E2EF09"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718,966</w:t>
            </w:r>
          </w:p>
        </w:tc>
        <w:tc>
          <w:tcPr>
            <w:tcW w:w="989" w:type="dxa"/>
            <w:vAlign w:val="center"/>
            <w:hideMark/>
          </w:tcPr>
          <w:p w14:paraId="20F91BB1"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731,465</w:t>
            </w:r>
          </w:p>
        </w:tc>
        <w:tc>
          <w:tcPr>
            <w:tcW w:w="989" w:type="dxa"/>
            <w:vAlign w:val="center"/>
            <w:hideMark/>
          </w:tcPr>
          <w:p w14:paraId="0FA80C9A"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734,176</w:t>
            </w:r>
          </w:p>
        </w:tc>
        <w:tc>
          <w:tcPr>
            <w:tcW w:w="989" w:type="dxa"/>
            <w:vAlign w:val="center"/>
          </w:tcPr>
          <w:p w14:paraId="3CF8255F" w14:textId="77777777" w:rsidR="0044797E" w:rsidRPr="00BF5CF4" w:rsidRDefault="0044797E" w:rsidP="00442731">
            <w:pPr>
              <w:pStyle w:val="142"/>
              <w:spacing w:line="260" w:lineRule="exact"/>
              <w:jc w:val="right"/>
              <w:rPr>
                <w:color w:val="000000"/>
                <w:spacing w:val="-20"/>
              </w:rPr>
            </w:pPr>
            <w:r w:rsidRPr="00BF5CF4">
              <w:rPr>
                <w:color w:val="000000"/>
                <w:spacing w:val="-20"/>
              </w:rPr>
              <w:t>734,166</w:t>
            </w:r>
          </w:p>
        </w:tc>
        <w:tc>
          <w:tcPr>
            <w:tcW w:w="850" w:type="dxa"/>
            <w:vAlign w:val="center"/>
            <w:hideMark/>
          </w:tcPr>
          <w:p w14:paraId="16BE748C"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1,850</w:t>
            </w:r>
          </w:p>
        </w:tc>
        <w:tc>
          <w:tcPr>
            <w:tcW w:w="851" w:type="dxa"/>
            <w:vAlign w:val="center"/>
            <w:hideMark/>
          </w:tcPr>
          <w:p w14:paraId="2389D9D4"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1,831</w:t>
            </w:r>
          </w:p>
        </w:tc>
        <w:tc>
          <w:tcPr>
            <w:tcW w:w="850" w:type="dxa"/>
            <w:vAlign w:val="center"/>
            <w:hideMark/>
          </w:tcPr>
          <w:p w14:paraId="7A7671FA"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1,825</w:t>
            </w:r>
          </w:p>
        </w:tc>
        <w:tc>
          <w:tcPr>
            <w:tcW w:w="851" w:type="dxa"/>
            <w:vAlign w:val="center"/>
          </w:tcPr>
          <w:p w14:paraId="2CFF8D77"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w:t>
            </w:r>
            <w:r w:rsidRPr="00BF5CF4">
              <w:rPr>
                <w:color w:val="000000"/>
                <w:spacing w:val="-20"/>
              </w:rPr>
              <w:t>,</w:t>
            </w:r>
            <w:r w:rsidRPr="00BF5CF4">
              <w:rPr>
                <w:rFonts w:hint="eastAsia"/>
                <w:color w:val="000000"/>
                <w:spacing w:val="-20"/>
              </w:rPr>
              <w:t>825</w:t>
            </w:r>
          </w:p>
        </w:tc>
      </w:tr>
      <w:tr w:rsidR="0044797E" w:rsidRPr="00BF5CF4" w14:paraId="59F5B321" w14:textId="77777777" w:rsidTr="00442731">
        <w:tc>
          <w:tcPr>
            <w:tcW w:w="365" w:type="dxa"/>
            <w:vMerge/>
            <w:vAlign w:val="center"/>
            <w:hideMark/>
          </w:tcPr>
          <w:p w14:paraId="3410A1AE" w14:textId="77777777" w:rsidR="0044797E" w:rsidRPr="00BF5CF4" w:rsidRDefault="0044797E" w:rsidP="00442731">
            <w:pPr>
              <w:pStyle w:val="142"/>
              <w:spacing w:line="260" w:lineRule="exact"/>
              <w:jc w:val="center"/>
              <w:rPr>
                <w:color w:val="000000"/>
                <w:spacing w:val="-20"/>
              </w:rPr>
            </w:pPr>
          </w:p>
        </w:tc>
        <w:tc>
          <w:tcPr>
            <w:tcW w:w="798" w:type="dxa"/>
            <w:vAlign w:val="center"/>
            <w:hideMark/>
          </w:tcPr>
          <w:p w14:paraId="7D176327"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運輸及倉儲業</w:t>
            </w:r>
          </w:p>
        </w:tc>
        <w:tc>
          <w:tcPr>
            <w:tcW w:w="988" w:type="dxa"/>
            <w:vAlign w:val="center"/>
            <w:hideMark/>
          </w:tcPr>
          <w:p w14:paraId="0543D24C"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36,001</w:t>
            </w:r>
          </w:p>
        </w:tc>
        <w:tc>
          <w:tcPr>
            <w:tcW w:w="989" w:type="dxa"/>
            <w:vAlign w:val="center"/>
            <w:hideMark/>
          </w:tcPr>
          <w:p w14:paraId="15E75C4B"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37,212</w:t>
            </w:r>
          </w:p>
        </w:tc>
        <w:tc>
          <w:tcPr>
            <w:tcW w:w="989" w:type="dxa"/>
            <w:vAlign w:val="center"/>
            <w:hideMark/>
          </w:tcPr>
          <w:p w14:paraId="67CC62F0"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38,549</w:t>
            </w:r>
          </w:p>
        </w:tc>
        <w:tc>
          <w:tcPr>
            <w:tcW w:w="989" w:type="dxa"/>
            <w:vAlign w:val="center"/>
          </w:tcPr>
          <w:p w14:paraId="26FC8C26" w14:textId="77777777" w:rsidR="0044797E" w:rsidRPr="00BF5CF4" w:rsidRDefault="0044797E" w:rsidP="00442731">
            <w:pPr>
              <w:pStyle w:val="142"/>
              <w:spacing w:line="260" w:lineRule="exact"/>
              <w:jc w:val="right"/>
              <w:rPr>
                <w:color w:val="000000"/>
                <w:spacing w:val="-20"/>
              </w:rPr>
            </w:pPr>
            <w:r w:rsidRPr="00BF5CF4">
              <w:rPr>
                <w:color w:val="000000"/>
                <w:spacing w:val="-20"/>
              </w:rPr>
              <w:t>39,287</w:t>
            </w:r>
          </w:p>
        </w:tc>
        <w:tc>
          <w:tcPr>
            <w:tcW w:w="850" w:type="dxa"/>
            <w:vAlign w:val="center"/>
            <w:hideMark/>
          </w:tcPr>
          <w:p w14:paraId="4199440E"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475</w:t>
            </w:r>
          </w:p>
        </w:tc>
        <w:tc>
          <w:tcPr>
            <w:tcW w:w="851" w:type="dxa"/>
            <w:vAlign w:val="center"/>
            <w:hideMark/>
          </w:tcPr>
          <w:p w14:paraId="2FD4940B"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495</w:t>
            </w:r>
          </w:p>
        </w:tc>
        <w:tc>
          <w:tcPr>
            <w:tcW w:w="850" w:type="dxa"/>
            <w:vAlign w:val="center"/>
            <w:hideMark/>
          </w:tcPr>
          <w:p w14:paraId="0940445D"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505</w:t>
            </w:r>
          </w:p>
        </w:tc>
        <w:tc>
          <w:tcPr>
            <w:tcW w:w="851" w:type="dxa"/>
            <w:vAlign w:val="center"/>
          </w:tcPr>
          <w:p w14:paraId="018B5983"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506</w:t>
            </w:r>
          </w:p>
        </w:tc>
      </w:tr>
      <w:tr w:rsidR="0044797E" w:rsidRPr="00BF5CF4" w14:paraId="39E37F03" w14:textId="77777777" w:rsidTr="00442731">
        <w:tc>
          <w:tcPr>
            <w:tcW w:w="365" w:type="dxa"/>
            <w:vMerge/>
            <w:vAlign w:val="center"/>
            <w:hideMark/>
          </w:tcPr>
          <w:p w14:paraId="41E5F033" w14:textId="77777777" w:rsidR="0044797E" w:rsidRPr="00BF5CF4" w:rsidRDefault="0044797E" w:rsidP="00442731">
            <w:pPr>
              <w:pStyle w:val="142"/>
              <w:spacing w:line="260" w:lineRule="exact"/>
              <w:jc w:val="center"/>
              <w:rPr>
                <w:color w:val="000000"/>
                <w:spacing w:val="-20"/>
              </w:rPr>
            </w:pPr>
          </w:p>
        </w:tc>
        <w:tc>
          <w:tcPr>
            <w:tcW w:w="798" w:type="dxa"/>
            <w:vAlign w:val="center"/>
            <w:hideMark/>
          </w:tcPr>
          <w:p w14:paraId="2D3CB975"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住宿及餐飲業</w:t>
            </w:r>
          </w:p>
        </w:tc>
        <w:tc>
          <w:tcPr>
            <w:tcW w:w="988" w:type="dxa"/>
            <w:vAlign w:val="center"/>
            <w:hideMark/>
          </w:tcPr>
          <w:p w14:paraId="0DA38AAF"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176,157</w:t>
            </w:r>
          </w:p>
        </w:tc>
        <w:tc>
          <w:tcPr>
            <w:tcW w:w="989" w:type="dxa"/>
            <w:vAlign w:val="center"/>
            <w:hideMark/>
          </w:tcPr>
          <w:p w14:paraId="560C127F"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182,739</w:t>
            </w:r>
          </w:p>
        </w:tc>
        <w:tc>
          <w:tcPr>
            <w:tcW w:w="989" w:type="dxa"/>
            <w:vAlign w:val="center"/>
            <w:hideMark/>
          </w:tcPr>
          <w:p w14:paraId="282E7173"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186,811</w:t>
            </w:r>
          </w:p>
        </w:tc>
        <w:tc>
          <w:tcPr>
            <w:tcW w:w="989" w:type="dxa"/>
            <w:vAlign w:val="center"/>
          </w:tcPr>
          <w:p w14:paraId="18C2FE0E" w14:textId="77777777" w:rsidR="0044797E" w:rsidRPr="00BF5CF4" w:rsidRDefault="0044797E" w:rsidP="00442731">
            <w:pPr>
              <w:pStyle w:val="142"/>
              <w:spacing w:line="260" w:lineRule="exact"/>
              <w:jc w:val="right"/>
              <w:rPr>
                <w:color w:val="000000"/>
                <w:spacing w:val="-20"/>
              </w:rPr>
            </w:pPr>
            <w:r w:rsidRPr="00BF5CF4">
              <w:rPr>
                <w:color w:val="000000"/>
                <w:spacing w:val="-20"/>
              </w:rPr>
              <w:t>188,673</w:t>
            </w:r>
          </w:p>
        </w:tc>
        <w:tc>
          <w:tcPr>
            <w:tcW w:w="850" w:type="dxa"/>
            <w:vAlign w:val="center"/>
            <w:hideMark/>
          </w:tcPr>
          <w:p w14:paraId="0B99182F"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843</w:t>
            </w:r>
          </w:p>
        </w:tc>
        <w:tc>
          <w:tcPr>
            <w:tcW w:w="851" w:type="dxa"/>
            <w:vAlign w:val="center"/>
            <w:hideMark/>
          </w:tcPr>
          <w:p w14:paraId="0B41864A"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877</w:t>
            </w:r>
          </w:p>
        </w:tc>
        <w:tc>
          <w:tcPr>
            <w:tcW w:w="850" w:type="dxa"/>
            <w:vAlign w:val="center"/>
            <w:hideMark/>
          </w:tcPr>
          <w:p w14:paraId="6BC975BC"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901</w:t>
            </w:r>
          </w:p>
        </w:tc>
        <w:tc>
          <w:tcPr>
            <w:tcW w:w="851" w:type="dxa"/>
            <w:vAlign w:val="center"/>
          </w:tcPr>
          <w:p w14:paraId="2AB6979F"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9</w:t>
            </w:r>
            <w:r w:rsidRPr="00BF5CF4">
              <w:rPr>
                <w:color w:val="000000"/>
                <w:spacing w:val="-20"/>
              </w:rPr>
              <w:t>09</w:t>
            </w:r>
          </w:p>
        </w:tc>
      </w:tr>
      <w:tr w:rsidR="0044797E" w:rsidRPr="00BF5CF4" w14:paraId="010F3CD1" w14:textId="77777777" w:rsidTr="00442731">
        <w:tc>
          <w:tcPr>
            <w:tcW w:w="365" w:type="dxa"/>
            <w:vMerge/>
            <w:vAlign w:val="center"/>
            <w:hideMark/>
          </w:tcPr>
          <w:p w14:paraId="678C5E2B" w14:textId="77777777" w:rsidR="0044797E" w:rsidRPr="00BF5CF4" w:rsidRDefault="0044797E" w:rsidP="00442731">
            <w:pPr>
              <w:pStyle w:val="142"/>
              <w:spacing w:line="260" w:lineRule="exact"/>
              <w:jc w:val="center"/>
              <w:rPr>
                <w:color w:val="000000"/>
                <w:spacing w:val="-20"/>
              </w:rPr>
            </w:pPr>
          </w:p>
        </w:tc>
        <w:tc>
          <w:tcPr>
            <w:tcW w:w="798" w:type="dxa"/>
            <w:vAlign w:val="center"/>
            <w:hideMark/>
          </w:tcPr>
          <w:p w14:paraId="0F058DC9"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合計</w:t>
            </w:r>
          </w:p>
        </w:tc>
        <w:tc>
          <w:tcPr>
            <w:tcW w:w="988" w:type="dxa"/>
            <w:vAlign w:val="center"/>
            <w:hideMark/>
          </w:tcPr>
          <w:p w14:paraId="631D1CA7"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931,124</w:t>
            </w:r>
          </w:p>
        </w:tc>
        <w:tc>
          <w:tcPr>
            <w:tcW w:w="989" w:type="dxa"/>
            <w:vAlign w:val="center"/>
            <w:hideMark/>
          </w:tcPr>
          <w:p w14:paraId="6EE11B31"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951,416</w:t>
            </w:r>
          </w:p>
        </w:tc>
        <w:tc>
          <w:tcPr>
            <w:tcW w:w="989" w:type="dxa"/>
            <w:vAlign w:val="center"/>
            <w:hideMark/>
          </w:tcPr>
          <w:p w14:paraId="4CDD0F8D"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959,536</w:t>
            </w:r>
          </w:p>
        </w:tc>
        <w:tc>
          <w:tcPr>
            <w:tcW w:w="989" w:type="dxa"/>
            <w:vAlign w:val="center"/>
          </w:tcPr>
          <w:p w14:paraId="57AA6BAA"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962</w:t>
            </w:r>
            <w:r w:rsidRPr="00BF5CF4">
              <w:rPr>
                <w:color w:val="000000"/>
                <w:spacing w:val="-20"/>
              </w:rPr>
              <w:t>,</w:t>
            </w:r>
            <w:r w:rsidRPr="00BF5CF4">
              <w:rPr>
                <w:rFonts w:hint="eastAsia"/>
                <w:color w:val="000000"/>
                <w:spacing w:val="-20"/>
              </w:rPr>
              <w:t>126</w:t>
            </w:r>
          </w:p>
        </w:tc>
        <w:tc>
          <w:tcPr>
            <w:tcW w:w="850" w:type="dxa"/>
            <w:vAlign w:val="center"/>
            <w:hideMark/>
          </w:tcPr>
          <w:p w14:paraId="3FF131A0"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3,168</w:t>
            </w:r>
          </w:p>
        </w:tc>
        <w:tc>
          <w:tcPr>
            <w:tcW w:w="851" w:type="dxa"/>
            <w:vAlign w:val="center"/>
            <w:hideMark/>
          </w:tcPr>
          <w:p w14:paraId="23098AF0"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3,203</w:t>
            </w:r>
          </w:p>
        </w:tc>
        <w:tc>
          <w:tcPr>
            <w:tcW w:w="850" w:type="dxa"/>
            <w:vAlign w:val="center"/>
            <w:hideMark/>
          </w:tcPr>
          <w:p w14:paraId="4023DB6D"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3,231</w:t>
            </w:r>
          </w:p>
        </w:tc>
        <w:tc>
          <w:tcPr>
            <w:tcW w:w="851" w:type="dxa"/>
            <w:vAlign w:val="center"/>
          </w:tcPr>
          <w:p w14:paraId="3AA5ADF4"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3</w:t>
            </w:r>
            <w:r w:rsidRPr="00BF5CF4">
              <w:rPr>
                <w:color w:val="000000"/>
                <w:spacing w:val="-20"/>
              </w:rPr>
              <w:t>,240</w:t>
            </w:r>
          </w:p>
        </w:tc>
      </w:tr>
      <w:tr w:rsidR="0044797E" w:rsidRPr="00BF5CF4" w14:paraId="028300D9" w14:textId="77777777" w:rsidTr="00442731">
        <w:tc>
          <w:tcPr>
            <w:tcW w:w="1163" w:type="dxa"/>
            <w:gridSpan w:val="2"/>
            <w:vAlign w:val="center"/>
            <w:hideMark/>
          </w:tcPr>
          <w:p w14:paraId="409CC2DE"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全部行業</w:t>
            </w:r>
          </w:p>
        </w:tc>
        <w:tc>
          <w:tcPr>
            <w:tcW w:w="988" w:type="dxa"/>
            <w:vAlign w:val="center"/>
            <w:hideMark/>
          </w:tcPr>
          <w:p w14:paraId="58EC872E"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1,596,278</w:t>
            </w:r>
          </w:p>
        </w:tc>
        <w:tc>
          <w:tcPr>
            <w:tcW w:w="989" w:type="dxa"/>
            <w:vAlign w:val="center"/>
            <w:hideMark/>
          </w:tcPr>
          <w:p w14:paraId="050ACE6D"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1,647,005</w:t>
            </w:r>
          </w:p>
        </w:tc>
        <w:tc>
          <w:tcPr>
            <w:tcW w:w="989" w:type="dxa"/>
            <w:vAlign w:val="center"/>
            <w:hideMark/>
          </w:tcPr>
          <w:p w14:paraId="0A9DCF7E"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1,673,211</w:t>
            </w:r>
          </w:p>
        </w:tc>
        <w:tc>
          <w:tcPr>
            <w:tcW w:w="989" w:type="dxa"/>
            <w:vAlign w:val="center"/>
          </w:tcPr>
          <w:p w14:paraId="632DC879" w14:textId="77777777" w:rsidR="0044797E" w:rsidRPr="00BF5CF4" w:rsidRDefault="0044797E" w:rsidP="00442731">
            <w:pPr>
              <w:pStyle w:val="142"/>
              <w:spacing w:line="260" w:lineRule="exact"/>
              <w:jc w:val="right"/>
              <w:rPr>
                <w:color w:val="000000"/>
                <w:spacing w:val="-20"/>
              </w:rPr>
            </w:pPr>
            <w:r w:rsidRPr="00BF5CF4">
              <w:rPr>
                <w:color w:val="000000"/>
                <w:spacing w:val="-20"/>
              </w:rPr>
              <w:t>1,685,928</w:t>
            </w:r>
          </w:p>
        </w:tc>
        <w:tc>
          <w:tcPr>
            <w:tcW w:w="850" w:type="dxa"/>
            <w:vAlign w:val="center"/>
            <w:hideMark/>
          </w:tcPr>
          <w:p w14:paraId="6E70B088"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11,418</w:t>
            </w:r>
          </w:p>
        </w:tc>
        <w:tc>
          <w:tcPr>
            <w:tcW w:w="851" w:type="dxa"/>
            <w:vAlign w:val="center"/>
            <w:hideMark/>
          </w:tcPr>
          <w:p w14:paraId="743144CB"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11,528</w:t>
            </w:r>
          </w:p>
        </w:tc>
        <w:tc>
          <w:tcPr>
            <w:tcW w:w="850" w:type="dxa"/>
            <w:vAlign w:val="center"/>
            <w:hideMark/>
          </w:tcPr>
          <w:p w14:paraId="21291576"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11,595</w:t>
            </w:r>
          </w:p>
        </w:tc>
        <w:tc>
          <w:tcPr>
            <w:tcW w:w="851" w:type="dxa"/>
            <w:vAlign w:val="center"/>
          </w:tcPr>
          <w:p w14:paraId="40291121"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11</w:t>
            </w:r>
            <w:r w:rsidRPr="00BF5CF4">
              <w:rPr>
                <w:color w:val="000000"/>
                <w:spacing w:val="-20"/>
              </w:rPr>
              <w:t>,</w:t>
            </w:r>
            <w:r w:rsidRPr="00BF5CF4">
              <w:rPr>
                <w:rFonts w:hint="eastAsia"/>
                <w:color w:val="000000"/>
                <w:spacing w:val="-20"/>
              </w:rPr>
              <w:t>61</w:t>
            </w:r>
            <w:r w:rsidRPr="00BF5CF4">
              <w:rPr>
                <w:color w:val="000000"/>
                <w:spacing w:val="-20"/>
              </w:rPr>
              <w:t>3</w:t>
            </w:r>
          </w:p>
        </w:tc>
      </w:tr>
      <w:tr w:rsidR="0044797E" w:rsidRPr="00BF5CF4" w14:paraId="20053FCE" w14:textId="77777777" w:rsidTr="00442731">
        <w:tc>
          <w:tcPr>
            <w:tcW w:w="1163" w:type="dxa"/>
            <w:gridSpan w:val="2"/>
            <w:vAlign w:val="center"/>
            <w:hideMark/>
          </w:tcPr>
          <w:p w14:paraId="76C440D9" w14:textId="77777777" w:rsidR="0044797E" w:rsidRPr="00BF5CF4" w:rsidRDefault="0044797E" w:rsidP="00442731">
            <w:pPr>
              <w:pStyle w:val="142"/>
              <w:spacing w:line="260" w:lineRule="exact"/>
              <w:jc w:val="center"/>
              <w:rPr>
                <w:color w:val="000000"/>
                <w:spacing w:val="-20"/>
              </w:rPr>
            </w:pPr>
            <w:r w:rsidRPr="00BF5CF4">
              <w:rPr>
                <w:rFonts w:hint="eastAsia"/>
                <w:color w:val="000000"/>
                <w:spacing w:val="-20"/>
              </w:rPr>
              <w:t>商業服務業占比</w:t>
            </w:r>
          </w:p>
        </w:tc>
        <w:tc>
          <w:tcPr>
            <w:tcW w:w="988" w:type="dxa"/>
            <w:vAlign w:val="center"/>
            <w:hideMark/>
          </w:tcPr>
          <w:p w14:paraId="61F8B1A1"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58.33</w:t>
            </w:r>
          </w:p>
        </w:tc>
        <w:tc>
          <w:tcPr>
            <w:tcW w:w="989" w:type="dxa"/>
            <w:vAlign w:val="center"/>
            <w:hideMark/>
          </w:tcPr>
          <w:p w14:paraId="1CC35484"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57.77</w:t>
            </w:r>
          </w:p>
        </w:tc>
        <w:tc>
          <w:tcPr>
            <w:tcW w:w="989" w:type="dxa"/>
            <w:vAlign w:val="center"/>
            <w:hideMark/>
          </w:tcPr>
          <w:p w14:paraId="0C8E1C6E"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57.35</w:t>
            </w:r>
          </w:p>
        </w:tc>
        <w:tc>
          <w:tcPr>
            <w:tcW w:w="989" w:type="dxa"/>
            <w:vAlign w:val="center"/>
          </w:tcPr>
          <w:p w14:paraId="42E55E95"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5</w:t>
            </w:r>
            <w:r w:rsidRPr="00BF5CF4">
              <w:rPr>
                <w:color w:val="000000"/>
                <w:spacing w:val="-20"/>
              </w:rPr>
              <w:t>7.07</w:t>
            </w:r>
          </w:p>
        </w:tc>
        <w:tc>
          <w:tcPr>
            <w:tcW w:w="850" w:type="dxa"/>
            <w:vAlign w:val="center"/>
            <w:hideMark/>
          </w:tcPr>
          <w:p w14:paraId="746A63ED"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27.75</w:t>
            </w:r>
          </w:p>
        </w:tc>
        <w:tc>
          <w:tcPr>
            <w:tcW w:w="851" w:type="dxa"/>
            <w:vAlign w:val="center"/>
            <w:hideMark/>
          </w:tcPr>
          <w:p w14:paraId="30886738"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27.78</w:t>
            </w:r>
          </w:p>
        </w:tc>
        <w:tc>
          <w:tcPr>
            <w:tcW w:w="850" w:type="dxa"/>
            <w:vAlign w:val="center"/>
            <w:hideMark/>
          </w:tcPr>
          <w:p w14:paraId="7BECAD60"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27.87</w:t>
            </w:r>
          </w:p>
        </w:tc>
        <w:tc>
          <w:tcPr>
            <w:tcW w:w="851" w:type="dxa"/>
            <w:vAlign w:val="center"/>
          </w:tcPr>
          <w:p w14:paraId="41C43A81" w14:textId="77777777" w:rsidR="0044797E" w:rsidRPr="00BF5CF4" w:rsidRDefault="0044797E" w:rsidP="00442731">
            <w:pPr>
              <w:pStyle w:val="142"/>
              <w:spacing w:line="260" w:lineRule="exact"/>
              <w:jc w:val="right"/>
              <w:rPr>
                <w:color w:val="000000"/>
                <w:spacing w:val="-20"/>
              </w:rPr>
            </w:pPr>
            <w:r w:rsidRPr="00BF5CF4">
              <w:rPr>
                <w:rFonts w:hint="eastAsia"/>
                <w:color w:val="000000"/>
                <w:spacing w:val="-20"/>
              </w:rPr>
              <w:t>2</w:t>
            </w:r>
            <w:r w:rsidRPr="00BF5CF4">
              <w:rPr>
                <w:color w:val="000000"/>
                <w:spacing w:val="-20"/>
              </w:rPr>
              <w:t>7.90</w:t>
            </w:r>
          </w:p>
        </w:tc>
      </w:tr>
    </w:tbl>
    <w:p w14:paraId="046D8C9E" w14:textId="77777777" w:rsidR="0044797E" w:rsidRPr="00BF5CF4" w:rsidRDefault="0044797E" w:rsidP="00442731">
      <w:pPr>
        <w:pStyle w:val="142"/>
        <w:ind w:left="1189" w:rightChars="7" w:right="20" w:hangingChars="489" w:hanging="1189"/>
        <w:jc w:val="both"/>
        <w:rPr>
          <w:color w:val="000000"/>
        </w:rPr>
      </w:pPr>
      <w:r w:rsidRPr="00BF5CF4">
        <w:rPr>
          <w:rFonts w:hint="eastAsia"/>
          <w:color w:val="000000"/>
        </w:rPr>
        <w:t>資料來源：財政部財政統計資料庫(所列營利事業家數係根據納稅義務人申報營業</w:t>
      </w:r>
      <w:r w:rsidRPr="00BF5CF4">
        <w:rPr>
          <w:rFonts w:hint="eastAsia"/>
          <w:color w:val="000000"/>
        </w:rPr>
        <w:lastRenderedPageBreak/>
        <w:t>稅時填報之資料)及主計總處統計專區/人力資源調查統計(查詢日期114年9月9日)。</w:t>
      </w:r>
    </w:p>
    <w:p w14:paraId="79B84783" w14:textId="77777777" w:rsidR="0044797E" w:rsidRPr="00FA6DA2" w:rsidRDefault="0044797E" w:rsidP="00FA6DA2">
      <w:pPr>
        <w:pStyle w:val="200"/>
        <w:spacing w:line="440" w:lineRule="exact"/>
        <w:ind w:left="785" w:hangingChars="277" w:hanging="785"/>
        <w:jc w:val="both"/>
      </w:pPr>
      <w:r w:rsidRPr="00FA6DA2">
        <w:rPr>
          <w:rFonts w:hint="eastAsia"/>
          <w:b/>
          <w:bCs/>
          <w:sz w:val="28"/>
          <w:szCs w:val="32"/>
        </w:rPr>
        <w:t xml:space="preserve">表3  109年度至114年7月我國批發、零售及餐飲業等三大商業服務業營業額概況表                        </w:t>
      </w:r>
      <w:r w:rsidRPr="00FA6DA2">
        <w:rPr>
          <w:rFonts w:hint="eastAsia"/>
          <w:szCs w:val="24"/>
        </w:rPr>
        <w:t>單位：新臺幣億元；%</w:t>
      </w:r>
    </w:p>
    <w:tbl>
      <w:tblPr>
        <w:tblW w:w="853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26"/>
        <w:gridCol w:w="764"/>
        <w:gridCol w:w="1504"/>
        <w:gridCol w:w="944"/>
        <w:gridCol w:w="1465"/>
        <w:gridCol w:w="983"/>
        <w:gridCol w:w="1427"/>
        <w:gridCol w:w="1022"/>
      </w:tblGrid>
      <w:tr w:rsidR="0044797E" w:rsidRPr="00BF5CF4" w14:paraId="4299ED18" w14:textId="77777777" w:rsidTr="00442731">
        <w:tc>
          <w:tcPr>
            <w:tcW w:w="1190" w:type="dxa"/>
            <w:gridSpan w:val="2"/>
            <w:vMerge w:val="restart"/>
            <w:tcBorders>
              <w:top w:val="single" w:sz="12" w:space="0" w:color="auto"/>
              <w:left w:val="single" w:sz="12" w:space="0" w:color="auto"/>
              <w:bottom w:val="single" w:sz="4" w:space="0" w:color="auto"/>
              <w:right w:val="single" w:sz="4" w:space="0" w:color="auto"/>
            </w:tcBorders>
            <w:vAlign w:val="center"/>
            <w:hideMark/>
          </w:tcPr>
          <w:p w14:paraId="2D9C5CAF" w14:textId="77777777" w:rsidR="0044797E" w:rsidRPr="00BF5CF4" w:rsidRDefault="0044797E" w:rsidP="00442731">
            <w:pPr>
              <w:pStyle w:val="142"/>
              <w:spacing w:line="260" w:lineRule="exact"/>
              <w:jc w:val="center"/>
              <w:rPr>
                <w:color w:val="000000"/>
              </w:rPr>
            </w:pPr>
            <w:r w:rsidRPr="00BF5CF4">
              <w:rPr>
                <w:rFonts w:hint="eastAsia"/>
                <w:color w:val="000000"/>
              </w:rPr>
              <w:t>年度</w:t>
            </w:r>
          </w:p>
        </w:tc>
        <w:tc>
          <w:tcPr>
            <w:tcW w:w="2448" w:type="dxa"/>
            <w:gridSpan w:val="2"/>
            <w:tcBorders>
              <w:top w:val="single" w:sz="12" w:space="0" w:color="auto"/>
              <w:left w:val="single" w:sz="4" w:space="0" w:color="auto"/>
              <w:bottom w:val="single" w:sz="4" w:space="0" w:color="auto"/>
              <w:right w:val="single" w:sz="4" w:space="0" w:color="auto"/>
            </w:tcBorders>
            <w:vAlign w:val="center"/>
            <w:hideMark/>
          </w:tcPr>
          <w:p w14:paraId="629C7539" w14:textId="77777777" w:rsidR="0044797E" w:rsidRPr="00BF5CF4" w:rsidRDefault="0044797E" w:rsidP="00442731">
            <w:pPr>
              <w:pStyle w:val="142"/>
              <w:spacing w:line="260" w:lineRule="exact"/>
              <w:jc w:val="center"/>
              <w:rPr>
                <w:color w:val="000000"/>
              </w:rPr>
            </w:pPr>
            <w:r w:rsidRPr="00BF5CF4">
              <w:rPr>
                <w:rFonts w:hint="eastAsia"/>
                <w:color w:val="000000"/>
              </w:rPr>
              <w:t>批發業</w:t>
            </w:r>
          </w:p>
        </w:tc>
        <w:tc>
          <w:tcPr>
            <w:tcW w:w="2448" w:type="dxa"/>
            <w:gridSpan w:val="2"/>
            <w:tcBorders>
              <w:top w:val="single" w:sz="12" w:space="0" w:color="auto"/>
              <w:left w:val="single" w:sz="4" w:space="0" w:color="auto"/>
              <w:bottom w:val="single" w:sz="4" w:space="0" w:color="auto"/>
              <w:right w:val="single" w:sz="4" w:space="0" w:color="auto"/>
            </w:tcBorders>
            <w:vAlign w:val="center"/>
            <w:hideMark/>
          </w:tcPr>
          <w:p w14:paraId="2749E8C5" w14:textId="77777777" w:rsidR="0044797E" w:rsidRPr="00BF5CF4" w:rsidRDefault="0044797E" w:rsidP="00442731">
            <w:pPr>
              <w:pStyle w:val="142"/>
              <w:spacing w:line="260" w:lineRule="exact"/>
              <w:jc w:val="center"/>
              <w:rPr>
                <w:color w:val="000000"/>
              </w:rPr>
            </w:pPr>
            <w:r w:rsidRPr="00BF5CF4">
              <w:rPr>
                <w:rFonts w:hint="eastAsia"/>
                <w:color w:val="000000"/>
              </w:rPr>
              <w:t>零售業</w:t>
            </w:r>
          </w:p>
        </w:tc>
        <w:tc>
          <w:tcPr>
            <w:tcW w:w="2449" w:type="dxa"/>
            <w:gridSpan w:val="2"/>
            <w:tcBorders>
              <w:top w:val="single" w:sz="12" w:space="0" w:color="auto"/>
              <w:left w:val="single" w:sz="4" w:space="0" w:color="auto"/>
              <w:bottom w:val="single" w:sz="4" w:space="0" w:color="auto"/>
              <w:right w:val="single" w:sz="12" w:space="0" w:color="auto"/>
            </w:tcBorders>
            <w:hideMark/>
          </w:tcPr>
          <w:p w14:paraId="597397F8" w14:textId="77777777" w:rsidR="0044797E" w:rsidRPr="00BF5CF4" w:rsidRDefault="0044797E" w:rsidP="00442731">
            <w:pPr>
              <w:pStyle w:val="142"/>
              <w:spacing w:line="260" w:lineRule="exact"/>
              <w:jc w:val="center"/>
              <w:rPr>
                <w:color w:val="000000"/>
              </w:rPr>
            </w:pPr>
            <w:r w:rsidRPr="00BF5CF4">
              <w:rPr>
                <w:rFonts w:hint="eastAsia"/>
                <w:color w:val="000000"/>
              </w:rPr>
              <w:t>餐飲業</w:t>
            </w:r>
          </w:p>
        </w:tc>
      </w:tr>
      <w:tr w:rsidR="0044797E" w:rsidRPr="00BF5CF4" w14:paraId="13964887" w14:textId="77777777" w:rsidTr="00442731">
        <w:tc>
          <w:tcPr>
            <w:tcW w:w="1190" w:type="dxa"/>
            <w:gridSpan w:val="2"/>
            <w:vMerge/>
            <w:tcBorders>
              <w:top w:val="single" w:sz="12" w:space="0" w:color="auto"/>
              <w:left w:val="single" w:sz="12" w:space="0" w:color="auto"/>
              <w:bottom w:val="single" w:sz="4" w:space="0" w:color="auto"/>
              <w:right w:val="single" w:sz="4" w:space="0" w:color="auto"/>
            </w:tcBorders>
            <w:vAlign w:val="center"/>
            <w:hideMark/>
          </w:tcPr>
          <w:p w14:paraId="2629900E" w14:textId="77777777" w:rsidR="0044797E" w:rsidRPr="00BF5CF4" w:rsidRDefault="0044797E" w:rsidP="00442731">
            <w:pPr>
              <w:pStyle w:val="142"/>
              <w:spacing w:line="260" w:lineRule="exact"/>
              <w:jc w:val="center"/>
              <w:rPr>
                <w:color w:val="000000"/>
              </w:rPr>
            </w:pPr>
          </w:p>
        </w:tc>
        <w:tc>
          <w:tcPr>
            <w:tcW w:w="1504" w:type="dxa"/>
            <w:tcBorders>
              <w:top w:val="single" w:sz="4" w:space="0" w:color="auto"/>
              <w:left w:val="single" w:sz="4" w:space="0" w:color="auto"/>
              <w:bottom w:val="single" w:sz="4" w:space="0" w:color="auto"/>
              <w:right w:val="single" w:sz="4" w:space="0" w:color="auto"/>
            </w:tcBorders>
            <w:vAlign w:val="center"/>
            <w:hideMark/>
          </w:tcPr>
          <w:p w14:paraId="238836DD" w14:textId="77777777" w:rsidR="0044797E" w:rsidRPr="00BF5CF4" w:rsidRDefault="0044797E" w:rsidP="00442731">
            <w:pPr>
              <w:pStyle w:val="142"/>
              <w:spacing w:line="260" w:lineRule="exact"/>
              <w:jc w:val="center"/>
              <w:rPr>
                <w:color w:val="000000"/>
              </w:rPr>
            </w:pPr>
            <w:r w:rsidRPr="00BF5CF4">
              <w:rPr>
                <w:rFonts w:hint="eastAsia"/>
                <w:color w:val="000000"/>
              </w:rPr>
              <w:t>營業額</w:t>
            </w:r>
          </w:p>
        </w:tc>
        <w:tc>
          <w:tcPr>
            <w:tcW w:w="944" w:type="dxa"/>
            <w:tcBorders>
              <w:top w:val="single" w:sz="4" w:space="0" w:color="auto"/>
              <w:left w:val="single" w:sz="4" w:space="0" w:color="auto"/>
              <w:bottom w:val="single" w:sz="4" w:space="0" w:color="auto"/>
              <w:right w:val="single" w:sz="4" w:space="0" w:color="auto"/>
            </w:tcBorders>
            <w:vAlign w:val="center"/>
            <w:hideMark/>
          </w:tcPr>
          <w:p w14:paraId="3BAD8497" w14:textId="77777777" w:rsidR="0044797E" w:rsidRPr="00BF5CF4" w:rsidRDefault="0044797E" w:rsidP="00442731">
            <w:pPr>
              <w:pStyle w:val="142"/>
              <w:spacing w:line="260" w:lineRule="exact"/>
              <w:jc w:val="center"/>
              <w:rPr>
                <w:color w:val="000000"/>
              </w:rPr>
            </w:pPr>
            <w:r w:rsidRPr="00BF5CF4">
              <w:rPr>
                <w:rFonts w:hint="eastAsia"/>
                <w:color w:val="000000"/>
              </w:rPr>
              <w:t>年增率</w:t>
            </w:r>
          </w:p>
        </w:tc>
        <w:tc>
          <w:tcPr>
            <w:tcW w:w="1465" w:type="dxa"/>
            <w:tcBorders>
              <w:top w:val="single" w:sz="4" w:space="0" w:color="auto"/>
              <w:left w:val="single" w:sz="4" w:space="0" w:color="auto"/>
              <w:bottom w:val="single" w:sz="4" w:space="0" w:color="auto"/>
              <w:right w:val="single" w:sz="4" w:space="0" w:color="auto"/>
            </w:tcBorders>
            <w:vAlign w:val="center"/>
            <w:hideMark/>
          </w:tcPr>
          <w:p w14:paraId="0AC47990" w14:textId="77777777" w:rsidR="0044797E" w:rsidRPr="00BF5CF4" w:rsidRDefault="0044797E" w:rsidP="00442731">
            <w:pPr>
              <w:pStyle w:val="142"/>
              <w:spacing w:line="260" w:lineRule="exact"/>
              <w:jc w:val="center"/>
              <w:rPr>
                <w:color w:val="000000"/>
              </w:rPr>
            </w:pPr>
            <w:r w:rsidRPr="00BF5CF4">
              <w:rPr>
                <w:rFonts w:hint="eastAsia"/>
                <w:color w:val="000000"/>
              </w:rPr>
              <w:t>營業額</w:t>
            </w:r>
          </w:p>
        </w:tc>
        <w:tc>
          <w:tcPr>
            <w:tcW w:w="983" w:type="dxa"/>
            <w:tcBorders>
              <w:top w:val="single" w:sz="4" w:space="0" w:color="auto"/>
              <w:left w:val="single" w:sz="4" w:space="0" w:color="auto"/>
              <w:bottom w:val="single" w:sz="4" w:space="0" w:color="auto"/>
              <w:right w:val="single" w:sz="4" w:space="0" w:color="auto"/>
            </w:tcBorders>
            <w:vAlign w:val="center"/>
            <w:hideMark/>
          </w:tcPr>
          <w:p w14:paraId="2E784196" w14:textId="77777777" w:rsidR="0044797E" w:rsidRPr="00BF5CF4" w:rsidRDefault="0044797E" w:rsidP="00442731">
            <w:pPr>
              <w:pStyle w:val="142"/>
              <w:spacing w:line="260" w:lineRule="exact"/>
              <w:jc w:val="center"/>
              <w:rPr>
                <w:color w:val="000000"/>
              </w:rPr>
            </w:pPr>
            <w:r w:rsidRPr="00BF5CF4">
              <w:rPr>
                <w:rFonts w:hint="eastAsia"/>
                <w:color w:val="000000"/>
              </w:rPr>
              <w:t>年增率</w:t>
            </w:r>
          </w:p>
        </w:tc>
        <w:tc>
          <w:tcPr>
            <w:tcW w:w="1427" w:type="dxa"/>
            <w:tcBorders>
              <w:top w:val="single" w:sz="4" w:space="0" w:color="auto"/>
              <w:left w:val="single" w:sz="4" w:space="0" w:color="auto"/>
              <w:bottom w:val="single" w:sz="4" w:space="0" w:color="auto"/>
              <w:right w:val="single" w:sz="4" w:space="0" w:color="auto"/>
            </w:tcBorders>
            <w:vAlign w:val="center"/>
            <w:hideMark/>
          </w:tcPr>
          <w:p w14:paraId="5678DAC7" w14:textId="77777777" w:rsidR="0044797E" w:rsidRPr="00BF5CF4" w:rsidRDefault="0044797E" w:rsidP="00442731">
            <w:pPr>
              <w:pStyle w:val="142"/>
              <w:spacing w:line="260" w:lineRule="exact"/>
              <w:jc w:val="center"/>
              <w:rPr>
                <w:color w:val="000000"/>
              </w:rPr>
            </w:pPr>
            <w:r w:rsidRPr="00BF5CF4">
              <w:rPr>
                <w:rFonts w:hint="eastAsia"/>
                <w:color w:val="000000"/>
              </w:rPr>
              <w:t>營業額</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756DE27A" w14:textId="77777777" w:rsidR="0044797E" w:rsidRPr="00BF5CF4" w:rsidRDefault="0044797E" w:rsidP="00442731">
            <w:pPr>
              <w:pStyle w:val="142"/>
              <w:spacing w:line="260" w:lineRule="exact"/>
              <w:jc w:val="center"/>
              <w:rPr>
                <w:color w:val="000000"/>
              </w:rPr>
            </w:pPr>
            <w:r w:rsidRPr="00BF5CF4">
              <w:rPr>
                <w:rFonts w:hint="eastAsia"/>
                <w:color w:val="000000"/>
              </w:rPr>
              <w:t>年增率</w:t>
            </w:r>
          </w:p>
        </w:tc>
      </w:tr>
      <w:tr w:rsidR="0044797E" w:rsidRPr="00BF5CF4" w14:paraId="176A4EDB" w14:textId="77777777" w:rsidTr="00442731">
        <w:tc>
          <w:tcPr>
            <w:tcW w:w="1190" w:type="dxa"/>
            <w:gridSpan w:val="2"/>
            <w:tcBorders>
              <w:top w:val="single" w:sz="4" w:space="0" w:color="auto"/>
              <w:left w:val="single" w:sz="12" w:space="0" w:color="auto"/>
              <w:bottom w:val="single" w:sz="4" w:space="0" w:color="auto"/>
              <w:right w:val="single" w:sz="4" w:space="0" w:color="auto"/>
            </w:tcBorders>
            <w:vAlign w:val="center"/>
            <w:hideMark/>
          </w:tcPr>
          <w:p w14:paraId="07690D3B" w14:textId="77777777" w:rsidR="0044797E" w:rsidRPr="00BF5CF4" w:rsidRDefault="0044797E" w:rsidP="00442731">
            <w:pPr>
              <w:pStyle w:val="142"/>
              <w:spacing w:line="260" w:lineRule="exact"/>
              <w:ind w:leftChars="-22" w:left="-62" w:rightChars="-28" w:right="-79"/>
              <w:jc w:val="center"/>
              <w:rPr>
                <w:color w:val="000000"/>
              </w:rPr>
            </w:pPr>
            <w:r w:rsidRPr="00BF5CF4">
              <w:rPr>
                <w:rFonts w:hint="eastAsia"/>
                <w:color w:val="000000"/>
              </w:rPr>
              <w:t>109年度</w:t>
            </w:r>
          </w:p>
        </w:tc>
        <w:tc>
          <w:tcPr>
            <w:tcW w:w="1504" w:type="dxa"/>
            <w:tcBorders>
              <w:top w:val="single" w:sz="4" w:space="0" w:color="auto"/>
              <w:left w:val="single" w:sz="4" w:space="0" w:color="auto"/>
              <w:bottom w:val="single" w:sz="4" w:space="0" w:color="auto"/>
              <w:right w:val="single" w:sz="4" w:space="0" w:color="auto"/>
            </w:tcBorders>
            <w:vAlign w:val="center"/>
            <w:hideMark/>
          </w:tcPr>
          <w:p w14:paraId="642D4E06"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105,069.08</w:t>
            </w:r>
          </w:p>
        </w:tc>
        <w:tc>
          <w:tcPr>
            <w:tcW w:w="944" w:type="dxa"/>
            <w:tcBorders>
              <w:top w:val="single" w:sz="4" w:space="0" w:color="auto"/>
              <w:left w:val="single" w:sz="4" w:space="0" w:color="auto"/>
              <w:bottom w:val="single" w:sz="4" w:space="0" w:color="auto"/>
              <w:right w:val="single" w:sz="4" w:space="0" w:color="auto"/>
            </w:tcBorders>
            <w:vAlign w:val="center"/>
            <w:hideMark/>
          </w:tcPr>
          <w:p w14:paraId="391721DC"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2.51</w:t>
            </w:r>
          </w:p>
        </w:tc>
        <w:tc>
          <w:tcPr>
            <w:tcW w:w="1465" w:type="dxa"/>
            <w:tcBorders>
              <w:top w:val="single" w:sz="4" w:space="0" w:color="auto"/>
              <w:left w:val="single" w:sz="4" w:space="0" w:color="auto"/>
              <w:bottom w:val="single" w:sz="4" w:space="0" w:color="auto"/>
              <w:right w:val="single" w:sz="4" w:space="0" w:color="auto"/>
            </w:tcBorders>
            <w:vAlign w:val="center"/>
            <w:hideMark/>
          </w:tcPr>
          <w:p w14:paraId="477ABB0E"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39,526.68</w:t>
            </w:r>
          </w:p>
        </w:tc>
        <w:tc>
          <w:tcPr>
            <w:tcW w:w="983" w:type="dxa"/>
            <w:tcBorders>
              <w:top w:val="single" w:sz="4" w:space="0" w:color="auto"/>
              <w:left w:val="single" w:sz="4" w:space="0" w:color="auto"/>
              <w:bottom w:val="single" w:sz="4" w:space="0" w:color="auto"/>
              <w:right w:val="single" w:sz="4" w:space="0" w:color="auto"/>
            </w:tcBorders>
            <w:vAlign w:val="center"/>
            <w:hideMark/>
          </w:tcPr>
          <w:p w14:paraId="4A66E286"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0.66</w:t>
            </w:r>
          </w:p>
        </w:tc>
        <w:tc>
          <w:tcPr>
            <w:tcW w:w="1427" w:type="dxa"/>
            <w:tcBorders>
              <w:top w:val="single" w:sz="4" w:space="0" w:color="auto"/>
              <w:left w:val="single" w:sz="4" w:space="0" w:color="auto"/>
              <w:bottom w:val="single" w:sz="4" w:space="0" w:color="auto"/>
              <w:right w:val="single" w:sz="4" w:space="0" w:color="auto"/>
            </w:tcBorders>
            <w:vAlign w:val="center"/>
            <w:hideMark/>
          </w:tcPr>
          <w:p w14:paraId="680D11BC"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7,499.81</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586E3814"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-4.75</w:t>
            </w:r>
          </w:p>
        </w:tc>
      </w:tr>
      <w:tr w:rsidR="0044797E" w:rsidRPr="00BF5CF4" w14:paraId="4EFC3608" w14:textId="77777777" w:rsidTr="00442731">
        <w:tc>
          <w:tcPr>
            <w:tcW w:w="1190" w:type="dxa"/>
            <w:gridSpan w:val="2"/>
            <w:tcBorders>
              <w:top w:val="single" w:sz="4" w:space="0" w:color="auto"/>
              <w:left w:val="single" w:sz="12" w:space="0" w:color="auto"/>
              <w:bottom w:val="single" w:sz="4" w:space="0" w:color="auto"/>
              <w:right w:val="single" w:sz="4" w:space="0" w:color="auto"/>
            </w:tcBorders>
            <w:vAlign w:val="center"/>
            <w:hideMark/>
          </w:tcPr>
          <w:p w14:paraId="645FD723" w14:textId="77777777" w:rsidR="0044797E" w:rsidRPr="00BF5CF4" w:rsidRDefault="0044797E" w:rsidP="00442731">
            <w:pPr>
              <w:pStyle w:val="142"/>
              <w:spacing w:line="260" w:lineRule="exact"/>
              <w:ind w:leftChars="-22" w:left="-62" w:rightChars="-28" w:right="-79"/>
              <w:jc w:val="center"/>
              <w:rPr>
                <w:color w:val="000000"/>
              </w:rPr>
            </w:pPr>
            <w:r w:rsidRPr="00BF5CF4">
              <w:rPr>
                <w:rFonts w:hint="eastAsia"/>
                <w:color w:val="000000"/>
              </w:rPr>
              <w:t>110年度</w:t>
            </w:r>
          </w:p>
        </w:tc>
        <w:tc>
          <w:tcPr>
            <w:tcW w:w="1504" w:type="dxa"/>
            <w:tcBorders>
              <w:top w:val="single" w:sz="4" w:space="0" w:color="auto"/>
              <w:left w:val="single" w:sz="4" w:space="0" w:color="auto"/>
              <w:bottom w:val="single" w:sz="4" w:space="0" w:color="auto"/>
              <w:right w:val="single" w:sz="4" w:space="0" w:color="auto"/>
            </w:tcBorders>
            <w:vAlign w:val="center"/>
            <w:hideMark/>
          </w:tcPr>
          <w:p w14:paraId="4BCD40AA"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121,277.37</w:t>
            </w:r>
          </w:p>
        </w:tc>
        <w:tc>
          <w:tcPr>
            <w:tcW w:w="944" w:type="dxa"/>
            <w:tcBorders>
              <w:top w:val="single" w:sz="4" w:space="0" w:color="auto"/>
              <w:left w:val="single" w:sz="4" w:space="0" w:color="auto"/>
              <w:bottom w:val="single" w:sz="4" w:space="0" w:color="auto"/>
              <w:right w:val="single" w:sz="4" w:space="0" w:color="auto"/>
            </w:tcBorders>
            <w:vAlign w:val="center"/>
            <w:hideMark/>
          </w:tcPr>
          <w:p w14:paraId="1C36A9A1"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15.43</w:t>
            </w:r>
          </w:p>
        </w:tc>
        <w:tc>
          <w:tcPr>
            <w:tcW w:w="1465" w:type="dxa"/>
            <w:tcBorders>
              <w:top w:val="single" w:sz="4" w:space="0" w:color="auto"/>
              <w:left w:val="single" w:sz="4" w:space="0" w:color="auto"/>
              <w:bottom w:val="single" w:sz="4" w:space="0" w:color="auto"/>
              <w:right w:val="single" w:sz="4" w:space="0" w:color="auto"/>
            </w:tcBorders>
            <w:vAlign w:val="center"/>
            <w:hideMark/>
          </w:tcPr>
          <w:p w14:paraId="7816403B"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41,143.98</w:t>
            </w:r>
          </w:p>
        </w:tc>
        <w:tc>
          <w:tcPr>
            <w:tcW w:w="983" w:type="dxa"/>
            <w:tcBorders>
              <w:top w:val="single" w:sz="4" w:space="0" w:color="auto"/>
              <w:left w:val="single" w:sz="4" w:space="0" w:color="auto"/>
              <w:bottom w:val="single" w:sz="4" w:space="0" w:color="auto"/>
              <w:right w:val="single" w:sz="4" w:space="0" w:color="auto"/>
            </w:tcBorders>
            <w:vAlign w:val="center"/>
            <w:hideMark/>
          </w:tcPr>
          <w:p w14:paraId="08AB00DD"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4.09</w:t>
            </w:r>
          </w:p>
        </w:tc>
        <w:tc>
          <w:tcPr>
            <w:tcW w:w="1427" w:type="dxa"/>
            <w:tcBorders>
              <w:top w:val="single" w:sz="4" w:space="0" w:color="auto"/>
              <w:left w:val="single" w:sz="4" w:space="0" w:color="auto"/>
              <w:bottom w:val="single" w:sz="4" w:space="0" w:color="auto"/>
              <w:right w:val="single" w:sz="4" w:space="0" w:color="auto"/>
            </w:tcBorders>
            <w:vAlign w:val="center"/>
            <w:hideMark/>
          </w:tcPr>
          <w:p w14:paraId="234CC147"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6,988.39</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529F93F6"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-6.82</w:t>
            </w:r>
          </w:p>
        </w:tc>
      </w:tr>
      <w:tr w:rsidR="0044797E" w:rsidRPr="00BF5CF4" w14:paraId="02E8EF78" w14:textId="77777777" w:rsidTr="00442731">
        <w:tc>
          <w:tcPr>
            <w:tcW w:w="1190" w:type="dxa"/>
            <w:gridSpan w:val="2"/>
            <w:tcBorders>
              <w:top w:val="single" w:sz="4" w:space="0" w:color="auto"/>
              <w:left w:val="single" w:sz="12" w:space="0" w:color="auto"/>
              <w:bottom w:val="single" w:sz="4" w:space="0" w:color="auto"/>
              <w:right w:val="single" w:sz="4" w:space="0" w:color="auto"/>
            </w:tcBorders>
            <w:vAlign w:val="center"/>
            <w:hideMark/>
          </w:tcPr>
          <w:p w14:paraId="3CB1BFCD" w14:textId="77777777" w:rsidR="0044797E" w:rsidRPr="00BF5CF4" w:rsidRDefault="0044797E" w:rsidP="00442731">
            <w:pPr>
              <w:pStyle w:val="142"/>
              <w:spacing w:line="260" w:lineRule="exact"/>
              <w:ind w:leftChars="-22" w:left="-62" w:rightChars="-28" w:right="-79"/>
              <w:jc w:val="center"/>
              <w:rPr>
                <w:color w:val="000000"/>
              </w:rPr>
            </w:pPr>
            <w:r w:rsidRPr="00BF5CF4">
              <w:rPr>
                <w:rFonts w:hint="eastAsia"/>
                <w:color w:val="000000"/>
              </w:rPr>
              <w:t>111年度</w:t>
            </w:r>
          </w:p>
        </w:tc>
        <w:tc>
          <w:tcPr>
            <w:tcW w:w="1504" w:type="dxa"/>
            <w:tcBorders>
              <w:top w:val="single" w:sz="4" w:space="0" w:color="auto"/>
              <w:left w:val="single" w:sz="4" w:space="0" w:color="auto"/>
              <w:bottom w:val="single" w:sz="4" w:space="0" w:color="auto"/>
              <w:right w:val="single" w:sz="4" w:space="0" w:color="auto"/>
            </w:tcBorders>
            <w:vAlign w:val="center"/>
            <w:hideMark/>
          </w:tcPr>
          <w:p w14:paraId="0A17EEB9"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127,853.88</w:t>
            </w:r>
          </w:p>
        </w:tc>
        <w:tc>
          <w:tcPr>
            <w:tcW w:w="944" w:type="dxa"/>
            <w:tcBorders>
              <w:top w:val="single" w:sz="4" w:space="0" w:color="auto"/>
              <w:left w:val="single" w:sz="4" w:space="0" w:color="auto"/>
              <w:bottom w:val="single" w:sz="4" w:space="0" w:color="auto"/>
              <w:right w:val="single" w:sz="4" w:space="0" w:color="auto"/>
            </w:tcBorders>
            <w:vAlign w:val="center"/>
            <w:hideMark/>
          </w:tcPr>
          <w:p w14:paraId="532DDB1D"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5.42</w:t>
            </w:r>
          </w:p>
        </w:tc>
        <w:tc>
          <w:tcPr>
            <w:tcW w:w="1465" w:type="dxa"/>
            <w:tcBorders>
              <w:top w:val="single" w:sz="4" w:space="0" w:color="auto"/>
              <w:left w:val="single" w:sz="4" w:space="0" w:color="auto"/>
              <w:bottom w:val="single" w:sz="4" w:space="0" w:color="auto"/>
              <w:right w:val="single" w:sz="4" w:space="0" w:color="auto"/>
            </w:tcBorders>
            <w:vAlign w:val="center"/>
            <w:hideMark/>
          </w:tcPr>
          <w:p w14:paraId="213BD24F"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44,538.52</w:t>
            </w:r>
          </w:p>
        </w:tc>
        <w:tc>
          <w:tcPr>
            <w:tcW w:w="983" w:type="dxa"/>
            <w:tcBorders>
              <w:top w:val="single" w:sz="4" w:space="0" w:color="auto"/>
              <w:left w:val="single" w:sz="4" w:space="0" w:color="auto"/>
              <w:bottom w:val="single" w:sz="4" w:space="0" w:color="auto"/>
              <w:right w:val="single" w:sz="4" w:space="0" w:color="auto"/>
            </w:tcBorders>
            <w:vAlign w:val="center"/>
            <w:hideMark/>
          </w:tcPr>
          <w:p w14:paraId="0EFFF453"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8.25</w:t>
            </w:r>
          </w:p>
        </w:tc>
        <w:tc>
          <w:tcPr>
            <w:tcW w:w="1427" w:type="dxa"/>
            <w:tcBorders>
              <w:top w:val="single" w:sz="4" w:space="0" w:color="auto"/>
              <w:left w:val="single" w:sz="4" w:space="0" w:color="auto"/>
              <w:bottom w:val="single" w:sz="4" w:space="0" w:color="auto"/>
              <w:right w:val="single" w:sz="4" w:space="0" w:color="auto"/>
            </w:tcBorders>
            <w:vAlign w:val="center"/>
            <w:hideMark/>
          </w:tcPr>
          <w:p w14:paraId="0C4CBC8B"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8,322.02</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76E9D04C"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19.08</w:t>
            </w:r>
          </w:p>
        </w:tc>
      </w:tr>
      <w:tr w:rsidR="0044797E" w:rsidRPr="00BF5CF4" w14:paraId="5C397350" w14:textId="77777777" w:rsidTr="00442731">
        <w:tc>
          <w:tcPr>
            <w:tcW w:w="1190" w:type="dxa"/>
            <w:gridSpan w:val="2"/>
            <w:tcBorders>
              <w:top w:val="single" w:sz="4" w:space="0" w:color="auto"/>
              <w:left w:val="single" w:sz="12" w:space="0" w:color="auto"/>
              <w:bottom w:val="single" w:sz="4" w:space="0" w:color="auto"/>
              <w:right w:val="single" w:sz="4" w:space="0" w:color="auto"/>
            </w:tcBorders>
            <w:vAlign w:val="center"/>
            <w:hideMark/>
          </w:tcPr>
          <w:p w14:paraId="3D378BD0" w14:textId="77777777" w:rsidR="0044797E" w:rsidRPr="00BF5CF4" w:rsidRDefault="0044797E" w:rsidP="00442731">
            <w:pPr>
              <w:pStyle w:val="142"/>
              <w:spacing w:line="260" w:lineRule="exact"/>
              <w:ind w:leftChars="-22" w:left="-62" w:rightChars="-28" w:right="-79"/>
              <w:jc w:val="center"/>
              <w:rPr>
                <w:color w:val="000000"/>
              </w:rPr>
            </w:pPr>
            <w:r w:rsidRPr="00BF5CF4">
              <w:rPr>
                <w:rFonts w:hint="eastAsia"/>
                <w:color w:val="000000"/>
              </w:rPr>
              <w:t>112年度</w:t>
            </w:r>
          </w:p>
        </w:tc>
        <w:tc>
          <w:tcPr>
            <w:tcW w:w="1504" w:type="dxa"/>
            <w:tcBorders>
              <w:top w:val="single" w:sz="4" w:space="0" w:color="auto"/>
              <w:left w:val="single" w:sz="4" w:space="0" w:color="auto"/>
              <w:bottom w:val="single" w:sz="4" w:space="0" w:color="auto"/>
              <w:right w:val="single" w:sz="4" w:space="0" w:color="auto"/>
            </w:tcBorders>
            <w:vAlign w:val="center"/>
            <w:hideMark/>
          </w:tcPr>
          <w:p w14:paraId="16FB6D67"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119,059.98</w:t>
            </w:r>
          </w:p>
        </w:tc>
        <w:tc>
          <w:tcPr>
            <w:tcW w:w="944" w:type="dxa"/>
            <w:tcBorders>
              <w:top w:val="single" w:sz="4" w:space="0" w:color="auto"/>
              <w:left w:val="single" w:sz="4" w:space="0" w:color="auto"/>
              <w:bottom w:val="single" w:sz="4" w:space="0" w:color="auto"/>
              <w:right w:val="single" w:sz="4" w:space="0" w:color="auto"/>
            </w:tcBorders>
            <w:vAlign w:val="center"/>
            <w:hideMark/>
          </w:tcPr>
          <w:p w14:paraId="46A0D3CC"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-6.88</w:t>
            </w:r>
          </w:p>
        </w:tc>
        <w:tc>
          <w:tcPr>
            <w:tcW w:w="1465" w:type="dxa"/>
            <w:tcBorders>
              <w:top w:val="single" w:sz="4" w:space="0" w:color="auto"/>
              <w:left w:val="single" w:sz="4" w:space="0" w:color="auto"/>
              <w:bottom w:val="single" w:sz="4" w:space="0" w:color="auto"/>
              <w:right w:val="single" w:sz="4" w:space="0" w:color="auto"/>
            </w:tcBorders>
            <w:vAlign w:val="center"/>
            <w:hideMark/>
          </w:tcPr>
          <w:p w14:paraId="22EA089C"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47,297.82</w:t>
            </w:r>
          </w:p>
        </w:tc>
        <w:tc>
          <w:tcPr>
            <w:tcW w:w="983" w:type="dxa"/>
            <w:tcBorders>
              <w:top w:val="single" w:sz="4" w:space="0" w:color="auto"/>
              <w:left w:val="single" w:sz="4" w:space="0" w:color="auto"/>
              <w:bottom w:val="single" w:sz="4" w:space="0" w:color="auto"/>
              <w:right w:val="single" w:sz="4" w:space="0" w:color="auto"/>
            </w:tcBorders>
            <w:vAlign w:val="center"/>
            <w:hideMark/>
          </w:tcPr>
          <w:p w14:paraId="075917CD"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6.20</w:t>
            </w:r>
          </w:p>
        </w:tc>
        <w:tc>
          <w:tcPr>
            <w:tcW w:w="1427" w:type="dxa"/>
            <w:tcBorders>
              <w:top w:val="single" w:sz="4" w:space="0" w:color="auto"/>
              <w:left w:val="single" w:sz="4" w:space="0" w:color="auto"/>
              <w:bottom w:val="single" w:sz="4" w:space="0" w:color="auto"/>
              <w:right w:val="single" w:sz="4" w:space="0" w:color="auto"/>
            </w:tcBorders>
            <w:vAlign w:val="center"/>
            <w:hideMark/>
          </w:tcPr>
          <w:p w14:paraId="7FF2BFC0"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10,019.21</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1EB3365E"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20.39</w:t>
            </w:r>
          </w:p>
        </w:tc>
      </w:tr>
      <w:tr w:rsidR="0044797E" w:rsidRPr="00BF5CF4" w14:paraId="1CCFF883" w14:textId="77777777" w:rsidTr="00442731">
        <w:tc>
          <w:tcPr>
            <w:tcW w:w="1190" w:type="dxa"/>
            <w:gridSpan w:val="2"/>
            <w:tcBorders>
              <w:top w:val="single" w:sz="4" w:space="0" w:color="auto"/>
              <w:left w:val="single" w:sz="12" w:space="0" w:color="auto"/>
              <w:bottom w:val="single" w:sz="4" w:space="0" w:color="auto"/>
              <w:right w:val="single" w:sz="4" w:space="0" w:color="auto"/>
            </w:tcBorders>
            <w:vAlign w:val="center"/>
            <w:hideMark/>
          </w:tcPr>
          <w:p w14:paraId="2309A2A0" w14:textId="77777777" w:rsidR="0044797E" w:rsidRPr="00BF5CF4" w:rsidRDefault="0044797E" w:rsidP="00442731">
            <w:pPr>
              <w:pStyle w:val="142"/>
              <w:spacing w:line="260" w:lineRule="exact"/>
              <w:ind w:leftChars="-22" w:left="-62" w:rightChars="-28" w:right="-79"/>
              <w:jc w:val="center"/>
              <w:rPr>
                <w:color w:val="000000"/>
              </w:rPr>
            </w:pPr>
            <w:r w:rsidRPr="00BF5CF4">
              <w:rPr>
                <w:rFonts w:hint="eastAsia"/>
                <w:color w:val="000000"/>
              </w:rPr>
              <w:t>113年度</w:t>
            </w:r>
          </w:p>
        </w:tc>
        <w:tc>
          <w:tcPr>
            <w:tcW w:w="1504" w:type="dxa"/>
            <w:tcBorders>
              <w:top w:val="single" w:sz="4" w:space="0" w:color="auto"/>
              <w:left w:val="single" w:sz="4" w:space="0" w:color="auto"/>
              <w:bottom w:val="single" w:sz="4" w:space="0" w:color="auto"/>
              <w:right w:val="single" w:sz="4" w:space="0" w:color="auto"/>
            </w:tcBorders>
            <w:vAlign w:val="center"/>
            <w:hideMark/>
          </w:tcPr>
          <w:p w14:paraId="43B09071"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129,506.62</w:t>
            </w:r>
          </w:p>
        </w:tc>
        <w:tc>
          <w:tcPr>
            <w:tcW w:w="944" w:type="dxa"/>
            <w:tcBorders>
              <w:top w:val="single" w:sz="4" w:space="0" w:color="auto"/>
              <w:left w:val="single" w:sz="4" w:space="0" w:color="auto"/>
              <w:bottom w:val="single" w:sz="4" w:space="0" w:color="auto"/>
              <w:right w:val="single" w:sz="4" w:space="0" w:color="auto"/>
            </w:tcBorders>
            <w:vAlign w:val="center"/>
            <w:hideMark/>
          </w:tcPr>
          <w:p w14:paraId="67A2215B"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8.77</w:t>
            </w:r>
          </w:p>
        </w:tc>
        <w:tc>
          <w:tcPr>
            <w:tcW w:w="1465" w:type="dxa"/>
            <w:tcBorders>
              <w:top w:val="single" w:sz="4" w:space="0" w:color="auto"/>
              <w:left w:val="single" w:sz="4" w:space="0" w:color="auto"/>
              <w:bottom w:val="single" w:sz="4" w:space="0" w:color="auto"/>
              <w:right w:val="single" w:sz="4" w:space="0" w:color="auto"/>
            </w:tcBorders>
            <w:vAlign w:val="center"/>
            <w:hideMark/>
          </w:tcPr>
          <w:p w14:paraId="51E685E3"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48,543.23</w:t>
            </w:r>
          </w:p>
        </w:tc>
        <w:tc>
          <w:tcPr>
            <w:tcW w:w="983" w:type="dxa"/>
            <w:tcBorders>
              <w:top w:val="single" w:sz="4" w:space="0" w:color="auto"/>
              <w:left w:val="single" w:sz="4" w:space="0" w:color="auto"/>
              <w:bottom w:val="single" w:sz="4" w:space="0" w:color="auto"/>
              <w:right w:val="single" w:sz="4" w:space="0" w:color="auto"/>
            </w:tcBorders>
            <w:vAlign w:val="center"/>
            <w:hideMark/>
          </w:tcPr>
          <w:p w14:paraId="13AB298A"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2.63</w:t>
            </w:r>
          </w:p>
        </w:tc>
        <w:tc>
          <w:tcPr>
            <w:tcW w:w="1427" w:type="dxa"/>
            <w:tcBorders>
              <w:top w:val="single" w:sz="4" w:space="0" w:color="auto"/>
              <w:left w:val="single" w:sz="4" w:space="0" w:color="auto"/>
              <w:bottom w:val="single" w:sz="4" w:space="0" w:color="auto"/>
              <w:right w:val="single" w:sz="4" w:space="0" w:color="auto"/>
            </w:tcBorders>
            <w:vAlign w:val="center"/>
            <w:hideMark/>
          </w:tcPr>
          <w:p w14:paraId="28653EF8"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10,377.70</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4F2D6D89"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3.58</w:t>
            </w:r>
          </w:p>
        </w:tc>
      </w:tr>
      <w:tr w:rsidR="0044797E" w:rsidRPr="00BF5CF4" w14:paraId="09A2B858" w14:textId="77777777" w:rsidTr="00442731">
        <w:tc>
          <w:tcPr>
            <w:tcW w:w="1190" w:type="dxa"/>
            <w:gridSpan w:val="2"/>
            <w:tcBorders>
              <w:top w:val="single" w:sz="4" w:space="0" w:color="auto"/>
              <w:left w:val="single" w:sz="12" w:space="0" w:color="auto"/>
              <w:bottom w:val="single" w:sz="4" w:space="0" w:color="auto"/>
              <w:right w:val="single" w:sz="4" w:space="0" w:color="auto"/>
            </w:tcBorders>
            <w:vAlign w:val="center"/>
            <w:hideMark/>
          </w:tcPr>
          <w:p w14:paraId="717D87F6" w14:textId="77777777" w:rsidR="0044797E" w:rsidRPr="00BF5CF4" w:rsidRDefault="0044797E" w:rsidP="00442731">
            <w:pPr>
              <w:pStyle w:val="142"/>
              <w:spacing w:line="260" w:lineRule="exact"/>
              <w:ind w:leftChars="-22" w:left="-62" w:rightChars="-28" w:right="-79"/>
              <w:jc w:val="center"/>
              <w:rPr>
                <w:color w:val="000000"/>
              </w:rPr>
            </w:pPr>
            <w:r w:rsidRPr="00BF5CF4">
              <w:rPr>
                <w:rFonts w:hint="eastAsia"/>
                <w:color w:val="000000"/>
              </w:rPr>
              <w:t>114年</w:t>
            </w:r>
          </w:p>
          <w:p w14:paraId="77D5E86B" w14:textId="77777777" w:rsidR="0044797E" w:rsidRPr="00BF5CF4" w:rsidRDefault="0044797E" w:rsidP="00442731">
            <w:pPr>
              <w:pStyle w:val="142"/>
              <w:spacing w:line="260" w:lineRule="exact"/>
              <w:ind w:leftChars="-22" w:left="-62" w:rightChars="-28" w:right="-79"/>
              <w:jc w:val="center"/>
              <w:rPr>
                <w:color w:val="000000"/>
                <w:spacing w:val="-20"/>
              </w:rPr>
            </w:pPr>
            <w:r w:rsidRPr="00BF5CF4">
              <w:rPr>
                <w:rFonts w:hint="eastAsia"/>
                <w:color w:val="000000"/>
                <w:spacing w:val="-20"/>
              </w:rPr>
              <w:t>1至7月累計</w:t>
            </w:r>
          </w:p>
        </w:tc>
        <w:tc>
          <w:tcPr>
            <w:tcW w:w="1504" w:type="dxa"/>
            <w:tcBorders>
              <w:top w:val="single" w:sz="4" w:space="0" w:color="auto"/>
              <w:left w:val="single" w:sz="4" w:space="0" w:color="auto"/>
              <w:bottom w:val="single" w:sz="4" w:space="0" w:color="auto"/>
              <w:right w:val="single" w:sz="4" w:space="0" w:color="auto"/>
            </w:tcBorders>
            <w:vAlign w:val="center"/>
          </w:tcPr>
          <w:p w14:paraId="64423B0B" w14:textId="77777777" w:rsidR="0044797E" w:rsidRPr="00BF5CF4" w:rsidRDefault="0044797E" w:rsidP="00442731">
            <w:pPr>
              <w:pStyle w:val="142"/>
              <w:spacing w:line="260" w:lineRule="exact"/>
              <w:ind w:rightChars="-21" w:right="-59"/>
              <w:jc w:val="right"/>
              <w:rPr>
                <w:color w:val="000000"/>
              </w:rPr>
            </w:pPr>
            <w:r w:rsidRPr="00BF5CF4">
              <w:rPr>
                <w:color w:val="000000"/>
              </w:rPr>
              <w:t>79,260.05</w:t>
            </w:r>
          </w:p>
        </w:tc>
        <w:tc>
          <w:tcPr>
            <w:tcW w:w="944" w:type="dxa"/>
            <w:tcBorders>
              <w:top w:val="single" w:sz="4" w:space="0" w:color="auto"/>
              <w:left w:val="single" w:sz="4" w:space="0" w:color="auto"/>
              <w:bottom w:val="single" w:sz="4" w:space="0" w:color="auto"/>
              <w:right w:val="single" w:sz="4" w:space="0" w:color="auto"/>
            </w:tcBorders>
            <w:vAlign w:val="center"/>
          </w:tcPr>
          <w:p w14:paraId="5BDFFDAB"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7</w:t>
            </w:r>
            <w:r w:rsidRPr="00BF5CF4">
              <w:rPr>
                <w:color w:val="000000"/>
              </w:rPr>
              <w:t>.63</w:t>
            </w:r>
          </w:p>
        </w:tc>
        <w:tc>
          <w:tcPr>
            <w:tcW w:w="1465" w:type="dxa"/>
            <w:tcBorders>
              <w:top w:val="single" w:sz="4" w:space="0" w:color="auto"/>
              <w:left w:val="single" w:sz="4" w:space="0" w:color="auto"/>
              <w:bottom w:val="single" w:sz="4" w:space="0" w:color="auto"/>
              <w:right w:val="single" w:sz="4" w:space="0" w:color="auto"/>
            </w:tcBorders>
            <w:vAlign w:val="center"/>
          </w:tcPr>
          <w:p w14:paraId="3B137FCF" w14:textId="77777777" w:rsidR="0044797E" w:rsidRPr="00BF5CF4" w:rsidRDefault="0044797E" w:rsidP="00442731">
            <w:pPr>
              <w:pStyle w:val="142"/>
              <w:spacing w:line="260" w:lineRule="exact"/>
              <w:ind w:rightChars="-21" w:right="-59"/>
              <w:jc w:val="right"/>
              <w:rPr>
                <w:color w:val="000000"/>
              </w:rPr>
            </w:pPr>
            <w:r w:rsidRPr="00BF5CF4">
              <w:rPr>
                <w:color w:val="000000"/>
              </w:rPr>
              <w:t>27,538.08</w:t>
            </w:r>
          </w:p>
        </w:tc>
        <w:tc>
          <w:tcPr>
            <w:tcW w:w="983" w:type="dxa"/>
            <w:tcBorders>
              <w:top w:val="single" w:sz="4" w:space="0" w:color="auto"/>
              <w:left w:val="single" w:sz="4" w:space="0" w:color="auto"/>
              <w:bottom w:val="single" w:sz="4" w:space="0" w:color="auto"/>
              <w:right w:val="single" w:sz="4" w:space="0" w:color="auto"/>
            </w:tcBorders>
            <w:vAlign w:val="center"/>
          </w:tcPr>
          <w:p w14:paraId="761AF73F"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w:t>
            </w:r>
            <w:r w:rsidRPr="00BF5CF4">
              <w:rPr>
                <w:color w:val="000000"/>
              </w:rPr>
              <w:t>0.83</w:t>
            </w:r>
          </w:p>
        </w:tc>
        <w:tc>
          <w:tcPr>
            <w:tcW w:w="1427" w:type="dxa"/>
            <w:tcBorders>
              <w:top w:val="single" w:sz="4" w:space="0" w:color="auto"/>
              <w:left w:val="single" w:sz="4" w:space="0" w:color="auto"/>
              <w:bottom w:val="single" w:sz="4" w:space="0" w:color="auto"/>
              <w:right w:val="single" w:sz="4" w:space="0" w:color="auto"/>
            </w:tcBorders>
            <w:vAlign w:val="center"/>
          </w:tcPr>
          <w:p w14:paraId="038C1DEE" w14:textId="77777777" w:rsidR="0044797E" w:rsidRPr="00BF5CF4" w:rsidRDefault="0044797E" w:rsidP="00442731">
            <w:pPr>
              <w:pStyle w:val="142"/>
              <w:spacing w:line="260" w:lineRule="exact"/>
              <w:ind w:rightChars="-21" w:right="-59"/>
              <w:jc w:val="right"/>
              <w:rPr>
                <w:color w:val="000000"/>
              </w:rPr>
            </w:pPr>
            <w:r w:rsidRPr="00BF5CF4">
              <w:rPr>
                <w:color w:val="000000"/>
              </w:rPr>
              <w:t>6,185.20</w:t>
            </w:r>
          </w:p>
        </w:tc>
        <w:tc>
          <w:tcPr>
            <w:tcW w:w="1022" w:type="dxa"/>
            <w:tcBorders>
              <w:top w:val="single" w:sz="4" w:space="0" w:color="auto"/>
              <w:left w:val="single" w:sz="4" w:space="0" w:color="auto"/>
              <w:bottom w:val="single" w:sz="4" w:space="0" w:color="auto"/>
              <w:right w:val="single" w:sz="12" w:space="0" w:color="auto"/>
            </w:tcBorders>
            <w:vAlign w:val="center"/>
          </w:tcPr>
          <w:p w14:paraId="3164F89F"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2</w:t>
            </w:r>
            <w:r w:rsidRPr="00BF5CF4">
              <w:rPr>
                <w:color w:val="000000"/>
              </w:rPr>
              <w:t>.99</w:t>
            </w:r>
          </w:p>
        </w:tc>
      </w:tr>
      <w:tr w:rsidR="0044797E" w:rsidRPr="00BF5CF4" w14:paraId="31B380BA" w14:textId="77777777" w:rsidTr="00442731">
        <w:tc>
          <w:tcPr>
            <w:tcW w:w="426" w:type="dxa"/>
            <w:vMerge w:val="restart"/>
            <w:tcBorders>
              <w:top w:val="single" w:sz="4" w:space="0" w:color="auto"/>
              <w:left w:val="single" w:sz="12" w:space="0" w:color="auto"/>
              <w:right w:val="single" w:sz="4" w:space="0" w:color="auto"/>
            </w:tcBorders>
            <w:vAlign w:val="center"/>
            <w:hideMark/>
          </w:tcPr>
          <w:p w14:paraId="4286AD82" w14:textId="77777777" w:rsidR="0044797E" w:rsidRPr="00BF5CF4" w:rsidRDefault="0044797E" w:rsidP="00442731">
            <w:pPr>
              <w:pStyle w:val="142"/>
              <w:spacing w:line="260" w:lineRule="exact"/>
              <w:ind w:leftChars="-22" w:left="-62" w:rightChars="-34" w:right="-96"/>
              <w:rPr>
                <w:color w:val="000000"/>
              </w:rPr>
            </w:pPr>
            <w:r w:rsidRPr="00BF5CF4">
              <w:rPr>
                <w:rFonts w:hint="eastAsia"/>
                <w:color w:val="000000"/>
              </w:rPr>
              <w:t>114</w:t>
            </w:r>
          </w:p>
          <w:p w14:paraId="43BB2E24" w14:textId="77777777" w:rsidR="0044797E" w:rsidRPr="00BF5CF4" w:rsidRDefault="0044797E" w:rsidP="00442731">
            <w:pPr>
              <w:pStyle w:val="142"/>
              <w:spacing w:line="260" w:lineRule="exact"/>
              <w:rPr>
                <w:color w:val="000000"/>
              </w:rPr>
            </w:pPr>
            <w:r w:rsidRPr="00BF5CF4">
              <w:rPr>
                <w:rFonts w:hint="eastAsia"/>
                <w:color w:val="000000"/>
              </w:rPr>
              <w:t>年</w:t>
            </w:r>
          </w:p>
        </w:tc>
        <w:tc>
          <w:tcPr>
            <w:tcW w:w="764" w:type="dxa"/>
            <w:tcBorders>
              <w:top w:val="single" w:sz="4" w:space="0" w:color="auto"/>
              <w:left w:val="single" w:sz="4" w:space="0" w:color="auto"/>
              <w:bottom w:val="single" w:sz="4" w:space="0" w:color="auto"/>
              <w:right w:val="single" w:sz="4" w:space="0" w:color="auto"/>
            </w:tcBorders>
            <w:vAlign w:val="center"/>
            <w:hideMark/>
          </w:tcPr>
          <w:p w14:paraId="7EE5F3B7" w14:textId="77777777" w:rsidR="0044797E" w:rsidRPr="00BF5CF4" w:rsidRDefault="0044797E" w:rsidP="00442731">
            <w:pPr>
              <w:pStyle w:val="142"/>
              <w:spacing w:line="260" w:lineRule="exact"/>
              <w:rPr>
                <w:color w:val="000000"/>
              </w:rPr>
            </w:pPr>
            <w:r w:rsidRPr="00BF5CF4">
              <w:rPr>
                <w:rFonts w:hint="eastAsia"/>
                <w:color w:val="000000"/>
              </w:rPr>
              <w:t>1月</w:t>
            </w:r>
          </w:p>
        </w:tc>
        <w:tc>
          <w:tcPr>
            <w:tcW w:w="1504" w:type="dxa"/>
            <w:tcBorders>
              <w:top w:val="single" w:sz="4" w:space="0" w:color="auto"/>
              <w:left w:val="single" w:sz="4" w:space="0" w:color="auto"/>
              <w:bottom w:val="single" w:sz="4" w:space="0" w:color="auto"/>
              <w:right w:val="single" w:sz="4" w:space="0" w:color="auto"/>
            </w:tcBorders>
            <w:vAlign w:val="center"/>
            <w:hideMark/>
          </w:tcPr>
          <w:p w14:paraId="56C3AF1C"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10,930.36 </w:t>
            </w:r>
          </w:p>
        </w:tc>
        <w:tc>
          <w:tcPr>
            <w:tcW w:w="944" w:type="dxa"/>
            <w:tcBorders>
              <w:top w:val="single" w:sz="4" w:space="0" w:color="auto"/>
              <w:left w:val="single" w:sz="4" w:space="0" w:color="auto"/>
              <w:bottom w:val="single" w:sz="4" w:space="0" w:color="auto"/>
              <w:right w:val="single" w:sz="4" w:space="0" w:color="auto"/>
            </w:tcBorders>
            <w:vAlign w:val="center"/>
            <w:hideMark/>
          </w:tcPr>
          <w:p w14:paraId="2C21BA49"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-3.10</w:t>
            </w:r>
          </w:p>
        </w:tc>
        <w:tc>
          <w:tcPr>
            <w:tcW w:w="1465" w:type="dxa"/>
            <w:tcBorders>
              <w:top w:val="single" w:sz="4" w:space="0" w:color="auto"/>
              <w:left w:val="single" w:sz="4" w:space="0" w:color="auto"/>
              <w:bottom w:val="single" w:sz="4" w:space="0" w:color="auto"/>
              <w:right w:val="single" w:sz="4" w:space="0" w:color="auto"/>
            </w:tcBorders>
            <w:vAlign w:val="center"/>
            <w:hideMark/>
          </w:tcPr>
          <w:p w14:paraId="24F458B0"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4,458.52 </w:t>
            </w:r>
          </w:p>
        </w:tc>
        <w:tc>
          <w:tcPr>
            <w:tcW w:w="983" w:type="dxa"/>
            <w:tcBorders>
              <w:top w:val="single" w:sz="4" w:space="0" w:color="auto"/>
              <w:left w:val="single" w:sz="4" w:space="0" w:color="auto"/>
              <w:bottom w:val="single" w:sz="4" w:space="0" w:color="auto"/>
              <w:right w:val="single" w:sz="4" w:space="0" w:color="auto"/>
            </w:tcBorders>
            <w:vAlign w:val="center"/>
            <w:hideMark/>
          </w:tcPr>
          <w:p w14:paraId="4CFB2D6E"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5.51</w:t>
            </w:r>
          </w:p>
        </w:tc>
        <w:tc>
          <w:tcPr>
            <w:tcW w:w="1427" w:type="dxa"/>
            <w:tcBorders>
              <w:top w:val="single" w:sz="4" w:space="0" w:color="auto"/>
              <w:left w:val="single" w:sz="4" w:space="0" w:color="auto"/>
              <w:bottom w:val="single" w:sz="4" w:space="0" w:color="auto"/>
              <w:right w:val="single" w:sz="4" w:space="0" w:color="auto"/>
            </w:tcBorders>
            <w:vAlign w:val="center"/>
            <w:hideMark/>
          </w:tcPr>
          <w:p w14:paraId="5B0AB877"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1,056.12 </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45538F76"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17.64</w:t>
            </w:r>
          </w:p>
        </w:tc>
      </w:tr>
      <w:tr w:rsidR="0044797E" w:rsidRPr="00BF5CF4" w14:paraId="4F8F081C" w14:textId="77777777" w:rsidTr="00442731">
        <w:tc>
          <w:tcPr>
            <w:tcW w:w="426" w:type="dxa"/>
            <w:vMerge/>
            <w:tcBorders>
              <w:left w:val="single" w:sz="12" w:space="0" w:color="auto"/>
              <w:right w:val="single" w:sz="4" w:space="0" w:color="auto"/>
            </w:tcBorders>
            <w:vAlign w:val="center"/>
            <w:hideMark/>
          </w:tcPr>
          <w:p w14:paraId="4E5E37C3" w14:textId="77777777" w:rsidR="0044797E" w:rsidRPr="00BF5CF4" w:rsidRDefault="0044797E" w:rsidP="00442731">
            <w:pPr>
              <w:pStyle w:val="142"/>
              <w:spacing w:line="260" w:lineRule="exact"/>
              <w:rPr>
                <w:color w:val="000000"/>
              </w:rPr>
            </w:pPr>
          </w:p>
        </w:tc>
        <w:tc>
          <w:tcPr>
            <w:tcW w:w="764" w:type="dxa"/>
            <w:tcBorders>
              <w:top w:val="single" w:sz="4" w:space="0" w:color="auto"/>
              <w:left w:val="single" w:sz="4" w:space="0" w:color="auto"/>
              <w:bottom w:val="single" w:sz="4" w:space="0" w:color="auto"/>
              <w:right w:val="single" w:sz="4" w:space="0" w:color="auto"/>
            </w:tcBorders>
            <w:vAlign w:val="center"/>
            <w:hideMark/>
          </w:tcPr>
          <w:p w14:paraId="0F8E05AA" w14:textId="77777777" w:rsidR="0044797E" w:rsidRPr="00BF5CF4" w:rsidRDefault="0044797E" w:rsidP="00442731">
            <w:pPr>
              <w:pStyle w:val="142"/>
              <w:spacing w:line="260" w:lineRule="exact"/>
              <w:rPr>
                <w:color w:val="000000"/>
              </w:rPr>
            </w:pPr>
            <w:r w:rsidRPr="00BF5CF4">
              <w:rPr>
                <w:rFonts w:hint="eastAsia"/>
                <w:color w:val="000000"/>
              </w:rPr>
              <w:t>2月</w:t>
            </w:r>
          </w:p>
        </w:tc>
        <w:tc>
          <w:tcPr>
            <w:tcW w:w="1504" w:type="dxa"/>
            <w:tcBorders>
              <w:top w:val="single" w:sz="4" w:space="0" w:color="auto"/>
              <w:left w:val="single" w:sz="4" w:space="0" w:color="auto"/>
              <w:bottom w:val="single" w:sz="4" w:space="0" w:color="auto"/>
              <w:right w:val="single" w:sz="4" w:space="0" w:color="auto"/>
            </w:tcBorders>
            <w:vAlign w:val="center"/>
            <w:hideMark/>
          </w:tcPr>
          <w:p w14:paraId="567C0BB8"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10,477.82 </w:t>
            </w:r>
          </w:p>
        </w:tc>
        <w:tc>
          <w:tcPr>
            <w:tcW w:w="944" w:type="dxa"/>
            <w:tcBorders>
              <w:top w:val="single" w:sz="4" w:space="0" w:color="auto"/>
              <w:left w:val="single" w:sz="4" w:space="0" w:color="auto"/>
              <w:bottom w:val="single" w:sz="4" w:space="0" w:color="auto"/>
              <w:right w:val="single" w:sz="4" w:space="0" w:color="auto"/>
            </w:tcBorders>
            <w:vAlign w:val="center"/>
            <w:hideMark/>
          </w:tcPr>
          <w:p w14:paraId="6FDA7E30"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24.83</w:t>
            </w:r>
          </w:p>
        </w:tc>
        <w:tc>
          <w:tcPr>
            <w:tcW w:w="1465" w:type="dxa"/>
            <w:tcBorders>
              <w:top w:val="single" w:sz="4" w:space="0" w:color="auto"/>
              <w:left w:val="single" w:sz="4" w:space="0" w:color="auto"/>
              <w:bottom w:val="single" w:sz="4" w:space="0" w:color="auto"/>
              <w:right w:val="single" w:sz="4" w:space="0" w:color="auto"/>
            </w:tcBorders>
            <w:vAlign w:val="center"/>
            <w:hideMark/>
          </w:tcPr>
          <w:p w14:paraId="2C27EA4E"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3,556.48 </w:t>
            </w:r>
          </w:p>
        </w:tc>
        <w:tc>
          <w:tcPr>
            <w:tcW w:w="983" w:type="dxa"/>
            <w:tcBorders>
              <w:top w:val="single" w:sz="4" w:space="0" w:color="auto"/>
              <w:left w:val="single" w:sz="4" w:space="0" w:color="auto"/>
              <w:bottom w:val="single" w:sz="4" w:space="0" w:color="auto"/>
              <w:right w:val="single" w:sz="4" w:space="0" w:color="auto"/>
            </w:tcBorders>
            <w:vAlign w:val="center"/>
            <w:hideMark/>
          </w:tcPr>
          <w:p w14:paraId="12547759"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-3.84</w:t>
            </w:r>
          </w:p>
        </w:tc>
        <w:tc>
          <w:tcPr>
            <w:tcW w:w="1427" w:type="dxa"/>
            <w:tcBorders>
              <w:top w:val="single" w:sz="4" w:space="0" w:color="auto"/>
              <w:left w:val="single" w:sz="4" w:space="0" w:color="auto"/>
              <w:bottom w:val="single" w:sz="4" w:space="0" w:color="auto"/>
              <w:right w:val="single" w:sz="4" w:space="0" w:color="auto"/>
            </w:tcBorders>
            <w:vAlign w:val="center"/>
            <w:hideMark/>
          </w:tcPr>
          <w:p w14:paraId="4D734FF9"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828.45 </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5BCFD79A"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-9.16</w:t>
            </w:r>
          </w:p>
        </w:tc>
      </w:tr>
      <w:tr w:rsidR="0044797E" w:rsidRPr="00BF5CF4" w14:paraId="24ED11C9" w14:textId="77777777" w:rsidTr="00442731">
        <w:tc>
          <w:tcPr>
            <w:tcW w:w="426" w:type="dxa"/>
            <w:vMerge/>
            <w:tcBorders>
              <w:left w:val="single" w:sz="12" w:space="0" w:color="auto"/>
              <w:right w:val="single" w:sz="4" w:space="0" w:color="auto"/>
            </w:tcBorders>
            <w:vAlign w:val="center"/>
            <w:hideMark/>
          </w:tcPr>
          <w:p w14:paraId="3D36F9DB" w14:textId="77777777" w:rsidR="0044797E" w:rsidRPr="00BF5CF4" w:rsidRDefault="0044797E" w:rsidP="00442731">
            <w:pPr>
              <w:pStyle w:val="142"/>
              <w:spacing w:line="260" w:lineRule="exact"/>
              <w:rPr>
                <w:color w:val="000000"/>
              </w:rPr>
            </w:pPr>
          </w:p>
        </w:tc>
        <w:tc>
          <w:tcPr>
            <w:tcW w:w="764" w:type="dxa"/>
            <w:tcBorders>
              <w:top w:val="single" w:sz="4" w:space="0" w:color="auto"/>
              <w:left w:val="single" w:sz="4" w:space="0" w:color="auto"/>
              <w:bottom w:val="single" w:sz="4" w:space="0" w:color="auto"/>
              <w:right w:val="single" w:sz="4" w:space="0" w:color="auto"/>
            </w:tcBorders>
            <w:vAlign w:val="center"/>
            <w:hideMark/>
          </w:tcPr>
          <w:p w14:paraId="011C1EAE" w14:textId="77777777" w:rsidR="0044797E" w:rsidRPr="00BF5CF4" w:rsidRDefault="0044797E" w:rsidP="00442731">
            <w:pPr>
              <w:pStyle w:val="142"/>
              <w:spacing w:line="260" w:lineRule="exact"/>
              <w:rPr>
                <w:color w:val="000000"/>
              </w:rPr>
            </w:pPr>
            <w:r w:rsidRPr="00BF5CF4">
              <w:rPr>
                <w:rFonts w:hint="eastAsia"/>
                <w:color w:val="000000"/>
              </w:rPr>
              <w:t>3月</w:t>
            </w:r>
          </w:p>
        </w:tc>
        <w:tc>
          <w:tcPr>
            <w:tcW w:w="1504" w:type="dxa"/>
            <w:tcBorders>
              <w:top w:val="single" w:sz="4" w:space="0" w:color="auto"/>
              <w:left w:val="single" w:sz="4" w:space="0" w:color="auto"/>
              <w:bottom w:val="single" w:sz="4" w:space="0" w:color="auto"/>
              <w:right w:val="single" w:sz="4" w:space="0" w:color="auto"/>
            </w:tcBorders>
            <w:vAlign w:val="center"/>
            <w:hideMark/>
          </w:tcPr>
          <w:p w14:paraId="2ED19DB4"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11,869.08 </w:t>
            </w:r>
          </w:p>
        </w:tc>
        <w:tc>
          <w:tcPr>
            <w:tcW w:w="944" w:type="dxa"/>
            <w:tcBorders>
              <w:top w:val="single" w:sz="4" w:space="0" w:color="auto"/>
              <w:left w:val="single" w:sz="4" w:space="0" w:color="auto"/>
              <w:bottom w:val="single" w:sz="4" w:space="0" w:color="auto"/>
              <w:right w:val="single" w:sz="4" w:space="0" w:color="auto"/>
            </w:tcBorders>
            <w:vAlign w:val="center"/>
            <w:hideMark/>
          </w:tcPr>
          <w:p w14:paraId="3A9BC77A"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10.31</w:t>
            </w:r>
          </w:p>
        </w:tc>
        <w:tc>
          <w:tcPr>
            <w:tcW w:w="1465" w:type="dxa"/>
            <w:tcBorders>
              <w:top w:val="single" w:sz="4" w:space="0" w:color="auto"/>
              <w:left w:val="single" w:sz="4" w:space="0" w:color="auto"/>
              <w:bottom w:val="single" w:sz="4" w:space="0" w:color="auto"/>
              <w:right w:val="single" w:sz="4" w:space="0" w:color="auto"/>
            </w:tcBorders>
            <w:vAlign w:val="center"/>
            <w:hideMark/>
          </w:tcPr>
          <w:p w14:paraId="0540646F"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3,931.04 </w:t>
            </w:r>
          </w:p>
        </w:tc>
        <w:tc>
          <w:tcPr>
            <w:tcW w:w="983" w:type="dxa"/>
            <w:tcBorders>
              <w:top w:val="single" w:sz="4" w:space="0" w:color="auto"/>
              <w:left w:val="single" w:sz="4" w:space="0" w:color="auto"/>
              <w:bottom w:val="single" w:sz="4" w:space="0" w:color="auto"/>
              <w:right w:val="single" w:sz="4" w:space="0" w:color="auto"/>
            </w:tcBorders>
            <w:vAlign w:val="center"/>
            <w:hideMark/>
          </w:tcPr>
          <w:p w14:paraId="1259AEAC"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0.43</w:t>
            </w:r>
          </w:p>
        </w:tc>
        <w:tc>
          <w:tcPr>
            <w:tcW w:w="1427" w:type="dxa"/>
            <w:tcBorders>
              <w:top w:val="single" w:sz="4" w:space="0" w:color="auto"/>
              <w:left w:val="single" w:sz="4" w:space="0" w:color="auto"/>
              <w:bottom w:val="single" w:sz="4" w:space="0" w:color="auto"/>
              <w:right w:val="single" w:sz="4" w:space="0" w:color="auto"/>
            </w:tcBorders>
            <w:vAlign w:val="center"/>
            <w:hideMark/>
          </w:tcPr>
          <w:p w14:paraId="158EC6BE"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856.91 </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216B1ABA"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3.04</w:t>
            </w:r>
          </w:p>
        </w:tc>
      </w:tr>
      <w:tr w:rsidR="0044797E" w:rsidRPr="00BF5CF4" w14:paraId="6D52B45A" w14:textId="77777777" w:rsidTr="00442731">
        <w:tc>
          <w:tcPr>
            <w:tcW w:w="426" w:type="dxa"/>
            <w:vMerge/>
            <w:tcBorders>
              <w:left w:val="single" w:sz="12" w:space="0" w:color="auto"/>
              <w:right w:val="single" w:sz="4" w:space="0" w:color="auto"/>
            </w:tcBorders>
            <w:vAlign w:val="center"/>
            <w:hideMark/>
          </w:tcPr>
          <w:p w14:paraId="35D0190C" w14:textId="77777777" w:rsidR="0044797E" w:rsidRPr="00BF5CF4" w:rsidRDefault="0044797E" w:rsidP="00442731">
            <w:pPr>
              <w:pStyle w:val="142"/>
              <w:spacing w:line="260" w:lineRule="exact"/>
              <w:rPr>
                <w:color w:val="000000"/>
              </w:rPr>
            </w:pPr>
          </w:p>
        </w:tc>
        <w:tc>
          <w:tcPr>
            <w:tcW w:w="764" w:type="dxa"/>
            <w:tcBorders>
              <w:top w:val="single" w:sz="4" w:space="0" w:color="auto"/>
              <w:left w:val="single" w:sz="4" w:space="0" w:color="auto"/>
              <w:bottom w:val="single" w:sz="4" w:space="0" w:color="auto"/>
              <w:right w:val="single" w:sz="4" w:space="0" w:color="auto"/>
            </w:tcBorders>
            <w:vAlign w:val="center"/>
            <w:hideMark/>
          </w:tcPr>
          <w:p w14:paraId="0B5DB0B6" w14:textId="77777777" w:rsidR="0044797E" w:rsidRPr="00BF5CF4" w:rsidRDefault="0044797E" w:rsidP="00442731">
            <w:pPr>
              <w:pStyle w:val="142"/>
              <w:spacing w:line="260" w:lineRule="exact"/>
              <w:rPr>
                <w:color w:val="000000"/>
              </w:rPr>
            </w:pPr>
            <w:r w:rsidRPr="00BF5CF4">
              <w:rPr>
                <w:rFonts w:hint="eastAsia"/>
                <w:color w:val="000000"/>
              </w:rPr>
              <w:t>4月</w:t>
            </w:r>
          </w:p>
        </w:tc>
        <w:tc>
          <w:tcPr>
            <w:tcW w:w="1504" w:type="dxa"/>
            <w:tcBorders>
              <w:top w:val="single" w:sz="4" w:space="0" w:color="auto"/>
              <w:left w:val="single" w:sz="4" w:space="0" w:color="auto"/>
              <w:bottom w:val="single" w:sz="4" w:space="0" w:color="auto"/>
              <w:right w:val="single" w:sz="4" w:space="0" w:color="auto"/>
            </w:tcBorders>
            <w:vAlign w:val="center"/>
            <w:hideMark/>
          </w:tcPr>
          <w:p w14:paraId="2450F74F"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12,325.05 </w:t>
            </w:r>
          </w:p>
        </w:tc>
        <w:tc>
          <w:tcPr>
            <w:tcW w:w="944" w:type="dxa"/>
            <w:tcBorders>
              <w:top w:val="single" w:sz="4" w:space="0" w:color="auto"/>
              <w:left w:val="single" w:sz="4" w:space="0" w:color="auto"/>
              <w:bottom w:val="single" w:sz="4" w:space="0" w:color="auto"/>
              <w:right w:val="single" w:sz="4" w:space="0" w:color="auto"/>
            </w:tcBorders>
            <w:vAlign w:val="center"/>
            <w:hideMark/>
          </w:tcPr>
          <w:p w14:paraId="512C4639"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16.12</w:t>
            </w:r>
          </w:p>
        </w:tc>
        <w:tc>
          <w:tcPr>
            <w:tcW w:w="1465" w:type="dxa"/>
            <w:tcBorders>
              <w:top w:val="single" w:sz="4" w:space="0" w:color="auto"/>
              <w:left w:val="single" w:sz="4" w:space="0" w:color="auto"/>
              <w:bottom w:val="single" w:sz="4" w:space="0" w:color="auto"/>
              <w:right w:val="single" w:sz="4" w:space="0" w:color="auto"/>
            </w:tcBorders>
            <w:vAlign w:val="center"/>
            <w:hideMark/>
          </w:tcPr>
          <w:p w14:paraId="2A8EDF36"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3,849.15 </w:t>
            </w:r>
          </w:p>
        </w:tc>
        <w:tc>
          <w:tcPr>
            <w:tcW w:w="983" w:type="dxa"/>
            <w:tcBorders>
              <w:top w:val="single" w:sz="4" w:space="0" w:color="auto"/>
              <w:left w:val="single" w:sz="4" w:space="0" w:color="auto"/>
              <w:bottom w:val="single" w:sz="4" w:space="0" w:color="auto"/>
              <w:right w:val="single" w:sz="4" w:space="0" w:color="auto"/>
            </w:tcBorders>
            <w:vAlign w:val="center"/>
            <w:hideMark/>
          </w:tcPr>
          <w:p w14:paraId="4615E0AD"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-0.58</w:t>
            </w:r>
          </w:p>
        </w:tc>
        <w:tc>
          <w:tcPr>
            <w:tcW w:w="1427" w:type="dxa"/>
            <w:tcBorders>
              <w:top w:val="single" w:sz="4" w:space="0" w:color="auto"/>
              <w:left w:val="single" w:sz="4" w:space="0" w:color="auto"/>
              <w:bottom w:val="single" w:sz="4" w:space="0" w:color="auto"/>
              <w:right w:val="single" w:sz="4" w:space="0" w:color="auto"/>
            </w:tcBorders>
            <w:vAlign w:val="center"/>
            <w:hideMark/>
          </w:tcPr>
          <w:p w14:paraId="50592051"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815.42 </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0639AA9B"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1.96</w:t>
            </w:r>
          </w:p>
        </w:tc>
      </w:tr>
      <w:tr w:rsidR="0044797E" w:rsidRPr="00BF5CF4" w14:paraId="23AFE7BF" w14:textId="77777777" w:rsidTr="00442731">
        <w:tc>
          <w:tcPr>
            <w:tcW w:w="426" w:type="dxa"/>
            <w:vMerge/>
            <w:tcBorders>
              <w:left w:val="single" w:sz="12" w:space="0" w:color="auto"/>
              <w:right w:val="single" w:sz="4" w:space="0" w:color="auto"/>
            </w:tcBorders>
            <w:vAlign w:val="center"/>
            <w:hideMark/>
          </w:tcPr>
          <w:p w14:paraId="18DDDBCE" w14:textId="77777777" w:rsidR="0044797E" w:rsidRPr="00BF5CF4" w:rsidRDefault="0044797E" w:rsidP="00442731">
            <w:pPr>
              <w:pStyle w:val="142"/>
              <w:spacing w:line="260" w:lineRule="exact"/>
              <w:rPr>
                <w:color w:val="000000"/>
              </w:rPr>
            </w:pPr>
          </w:p>
        </w:tc>
        <w:tc>
          <w:tcPr>
            <w:tcW w:w="764" w:type="dxa"/>
            <w:tcBorders>
              <w:top w:val="single" w:sz="4" w:space="0" w:color="auto"/>
              <w:left w:val="single" w:sz="4" w:space="0" w:color="auto"/>
              <w:bottom w:val="single" w:sz="4" w:space="0" w:color="auto"/>
              <w:right w:val="single" w:sz="4" w:space="0" w:color="auto"/>
            </w:tcBorders>
            <w:vAlign w:val="center"/>
            <w:hideMark/>
          </w:tcPr>
          <w:p w14:paraId="12463219" w14:textId="77777777" w:rsidR="0044797E" w:rsidRPr="00BF5CF4" w:rsidRDefault="0044797E" w:rsidP="00442731">
            <w:pPr>
              <w:pStyle w:val="142"/>
              <w:spacing w:line="260" w:lineRule="exact"/>
              <w:rPr>
                <w:color w:val="000000"/>
              </w:rPr>
            </w:pPr>
            <w:r w:rsidRPr="00BF5CF4">
              <w:rPr>
                <w:rFonts w:hint="eastAsia"/>
                <w:color w:val="000000"/>
              </w:rPr>
              <w:t>5月</w:t>
            </w:r>
          </w:p>
        </w:tc>
        <w:tc>
          <w:tcPr>
            <w:tcW w:w="1504" w:type="dxa"/>
            <w:tcBorders>
              <w:top w:val="single" w:sz="4" w:space="0" w:color="auto"/>
              <w:left w:val="single" w:sz="4" w:space="0" w:color="auto"/>
              <w:bottom w:val="single" w:sz="4" w:space="0" w:color="auto"/>
              <w:right w:val="single" w:sz="4" w:space="0" w:color="auto"/>
            </w:tcBorders>
            <w:vAlign w:val="center"/>
            <w:hideMark/>
          </w:tcPr>
          <w:p w14:paraId="29FCAEC4"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11,507.29 </w:t>
            </w:r>
          </w:p>
        </w:tc>
        <w:tc>
          <w:tcPr>
            <w:tcW w:w="944" w:type="dxa"/>
            <w:tcBorders>
              <w:top w:val="single" w:sz="4" w:space="0" w:color="auto"/>
              <w:left w:val="single" w:sz="4" w:space="0" w:color="auto"/>
              <w:bottom w:val="single" w:sz="4" w:space="0" w:color="auto"/>
              <w:right w:val="single" w:sz="4" w:space="0" w:color="auto"/>
            </w:tcBorders>
            <w:vAlign w:val="center"/>
            <w:hideMark/>
          </w:tcPr>
          <w:p w14:paraId="5DC96C32"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6.68</w:t>
            </w:r>
          </w:p>
        </w:tc>
        <w:tc>
          <w:tcPr>
            <w:tcW w:w="1465" w:type="dxa"/>
            <w:tcBorders>
              <w:top w:val="single" w:sz="4" w:space="0" w:color="auto"/>
              <w:left w:val="single" w:sz="4" w:space="0" w:color="auto"/>
              <w:bottom w:val="single" w:sz="4" w:space="0" w:color="auto"/>
              <w:right w:val="single" w:sz="4" w:space="0" w:color="auto"/>
            </w:tcBorders>
            <w:vAlign w:val="center"/>
            <w:hideMark/>
          </w:tcPr>
          <w:p w14:paraId="13488F96"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3,959.65 </w:t>
            </w:r>
          </w:p>
        </w:tc>
        <w:tc>
          <w:tcPr>
            <w:tcW w:w="983" w:type="dxa"/>
            <w:tcBorders>
              <w:top w:val="single" w:sz="4" w:space="0" w:color="auto"/>
              <w:left w:val="single" w:sz="4" w:space="0" w:color="auto"/>
              <w:bottom w:val="single" w:sz="4" w:space="0" w:color="auto"/>
              <w:right w:val="single" w:sz="4" w:space="0" w:color="auto"/>
            </w:tcBorders>
            <w:vAlign w:val="center"/>
            <w:hideMark/>
          </w:tcPr>
          <w:p w14:paraId="61B923AA"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-1.37</w:t>
            </w:r>
          </w:p>
        </w:tc>
        <w:tc>
          <w:tcPr>
            <w:tcW w:w="1427" w:type="dxa"/>
            <w:tcBorders>
              <w:top w:val="single" w:sz="4" w:space="0" w:color="auto"/>
              <w:left w:val="single" w:sz="4" w:space="0" w:color="auto"/>
              <w:bottom w:val="single" w:sz="4" w:space="0" w:color="auto"/>
              <w:right w:val="single" w:sz="4" w:space="0" w:color="auto"/>
            </w:tcBorders>
            <w:vAlign w:val="center"/>
            <w:hideMark/>
          </w:tcPr>
          <w:p w14:paraId="169A171D"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904.17 </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30756BA8"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6.79</w:t>
            </w:r>
          </w:p>
        </w:tc>
      </w:tr>
      <w:tr w:rsidR="0044797E" w:rsidRPr="00BF5CF4" w14:paraId="7E3C6ABE" w14:textId="77777777" w:rsidTr="00442731">
        <w:tc>
          <w:tcPr>
            <w:tcW w:w="426" w:type="dxa"/>
            <w:vMerge/>
            <w:tcBorders>
              <w:left w:val="single" w:sz="12" w:space="0" w:color="auto"/>
              <w:right w:val="single" w:sz="4" w:space="0" w:color="auto"/>
            </w:tcBorders>
            <w:vAlign w:val="center"/>
            <w:hideMark/>
          </w:tcPr>
          <w:p w14:paraId="2E5A4A74" w14:textId="77777777" w:rsidR="0044797E" w:rsidRPr="00BF5CF4" w:rsidRDefault="0044797E" w:rsidP="00442731">
            <w:pPr>
              <w:pStyle w:val="142"/>
              <w:spacing w:line="260" w:lineRule="exact"/>
              <w:rPr>
                <w:color w:val="000000"/>
              </w:rPr>
            </w:pPr>
          </w:p>
        </w:tc>
        <w:tc>
          <w:tcPr>
            <w:tcW w:w="764" w:type="dxa"/>
            <w:tcBorders>
              <w:top w:val="single" w:sz="4" w:space="0" w:color="auto"/>
              <w:left w:val="single" w:sz="4" w:space="0" w:color="auto"/>
              <w:bottom w:val="single" w:sz="4" w:space="0" w:color="auto"/>
              <w:right w:val="single" w:sz="4" w:space="0" w:color="auto"/>
            </w:tcBorders>
            <w:vAlign w:val="center"/>
            <w:hideMark/>
          </w:tcPr>
          <w:p w14:paraId="58E7033B" w14:textId="77777777" w:rsidR="0044797E" w:rsidRPr="00BF5CF4" w:rsidRDefault="0044797E" w:rsidP="00442731">
            <w:pPr>
              <w:pStyle w:val="142"/>
              <w:spacing w:line="260" w:lineRule="exact"/>
              <w:rPr>
                <w:color w:val="000000"/>
              </w:rPr>
            </w:pPr>
            <w:r w:rsidRPr="00BF5CF4">
              <w:rPr>
                <w:rFonts w:hint="eastAsia"/>
                <w:color w:val="000000"/>
              </w:rPr>
              <w:t>6月</w:t>
            </w:r>
          </w:p>
        </w:tc>
        <w:tc>
          <w:tcPr>
            <w:tcW w:w="1504" w:type="dxa"/>
            <w:tcBorders>
              <w:top w:val="single" w:sz="4" w:space="0" w:color="auto"/>
              <w:left w:val="single" w:sz="4" w:space="0" w:color="auto"/>
              <w:bottom w:val="single" w:sz="4" w:space="0" w:color="auto"/>
              <w:right w:val="single" w:sz="4" w:space="0" w:color="auto"/>
            </w:tcBorders>
            <w:vAlign w:val="center"/>
            <w:hideMark/>
          </w:tcPr>
          <w:p w14:paraId="3173C607"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10,902.41 </w:t>
            </w:r>
          </w:p>
        </w:tc>
        <w:tc>
          <w:tcPr>
            <w:tcW w:w="944" w:type="dxa"/>
            <w:tcBorders>
              <w:top w:val="single" w:sz="4" w:space="0" w:color="auto"/>
              <w:left w:val="single" w:sz="4" w:space="0" w:color="auto"/>
              <w:bottom w:val="single" w:sz="4" w:space="0" w:color="auto"/>
              <w:right w:val="single" w:sz="4" w:space="0" w:color="auto"/>
            </w:tcBorders>
            <w:vAlign w:val="center"/>
            <w:hideMark/>
          </w:tcPr>
          <w:p w14:paraId="4180BAFB"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3.03</w:t>
            </w:r>
          </w:p>
        </w:tc>
        <w:tc>
          <w:tcPr>
            <w:tcW w:w="1465" w:type="dxa"/>
            <w:tcBorders>
              <w:top w:val="single" w:sz="4" w:space="0" w:color="auto"/>
              <w:left w:val="single" w:sz="4" w:space="0" w:color="auto"/>
              <w:bottom w:val="single" w:sz="4" w:space="0" w:color="auto"/>
              <w:right w:val="single" w:sz="4" w:space="0" w:color="auto"/>
            </w:tcBorders>
            <w:vAlign w:val="center"/>
            <w:hideMark/>
          </w:tcPr>
          <w:p w14:paraId="0292111E"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3,899.69 </w:t>
            </w:r>
          </w:p>
        </w:tc>
        <w:tc>
          <w:tcPr>
            <w:tcW w:w="983" w:type="dxa"/>
            <w:tcBorders>
              <w:top w:val="single" w:sz="4" w:space="0" w:color="auto"/>
              <w:left w:val="single" w:sz="4" w:space="0" w:color="auto"/>
              <w:bottom w:val="single" w:sz="4" w:space="0" w:color="auto"/>
              <w:right w:val="single" w:sz="4" w:space="0" w:color="auto"/>
            </w:tcBorders>
            <w:vAlign w:val="center"/>
            <w:hideMark/>
          </w:tcPr>
          <w:p w14:paraId="38A76EE3"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-2.86</w:t>
            </w:r>
          </w:p>
        </w:tc>
        <w:tc>
          <w:tcPr>
            <w:tcW w:w="1427" w:type="dxa"/>
            <w:tcBorders>
              <w:top w:val="single" w:sz="4" w:space="0" w:color="auto"/>
              <w:left w:val="single" w:sz="4" w:space="0" w:color="auto"/>
              <w:bottom w:val="single" w:sz="4" w:space="0" w:color="auto"/>
              <w:right w:val="single" w:sz="4" w:space="0" w:color="auto"/>
            </w:tcBorders>
            <w:vAlign w:val="center"/>
            <w:hideMark/>
          </w:tcPr>
          <w:p w14:paraId="0A55BCC8"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 xml:space="preserve">852.67 </w:t>
            </w:r>
          </w:p>
        </w:tc>
        <w:tc>
          <w:tcPr>
            <w:tcW w:w="1022" w:type="dxa"/>
            <w:tcBorders>
              <w:top w:val="single" w:sz="4" w:space="0" w:color="auto"/>
              <w:left w:val="single" w:sz="4" w:space="0" w:color="auto"/>
              <w:bottom w:val="single" w:sz="4" w:space="0" w:color="auto"/>
              <w:right w:val="single" w:sz="12" w:space="0" w:color="auto"/>
            </w:tcBorders>
            <w:vAlign w:val="center"/>
            <w:hideMark/>
          </w:tcPr>
          <w:p w14:paraId="1638059F"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-1.99</w:t>
            </w:r>
          </w:p>
        </w:tc>
      </w:tr>
      <w:tr w:rsidR="0044797E" w:rsidRPr="00BF5CF4" w14:paraId="5AF59BF2" w14:textId="77777777" w:rsidTr="00442731">
        <w:tc>
          <w:tcPr>
            <w:tcW w:w="426" w:type="dxa"/>
            <w:vMerge/>
            <w:tcBorders>
              <w:left w:val="single" w:sz="12" w:space="0" w:color="auto"/>
              <w:bottom w:val="single" w:sz="12" w:space="0" w:color="auto"/>
              <w:right w:val="single" w:sz="4" w:space="0" w:color="auto"/>
            </w:tcBorders>
            <w:vAlign w:val="center"/>
          </w:tcPr>
          <w:p w14:paraId="6ED7EDE3" w14:textId="77777777" w:rsidR="0044797E" w:rsidRPr="00BF5CF4" w:rsidRDefault="0044797E" w:rsidP="00442731">
            <w:pPr>
              <w:pStyle w:val="142"/>
              <w:spacing w:line="260" w:lineRule="exact"/>
              <w:rPr>
                <w:color w:val="000000"/>
              </w:rPr>
            </w:pPr>
          </w:p>
        </w:tc>
        <w:tc>
          <w:tcPr>
            <w:tcW w:w="764" w:type="dxa"/>
            <w:tcBorders>
              <w:top w:val="single" w:sz="4" w:space="0" w:color="auto"/>
              <w:left w:val="single" w:sz="4" w:space="0" w:color="auto"/>
              <w:bottom w:val="single" w:sz="12" w:space="0" w:color="auto"/>
              <w:right w:val="single" w:sz="4" w:space="0" w:color="auto"/>
            </w:tcBorders>
            <w:vAlign w:val="center"/>
          </w:tcPr>
          <w:p w14:paraId="6CCE08D6" w14:textId="77777777" w:rsidR="0044797E" w:rsidRPr="00BF5CF4" w:rsidRDefault="0044797E" w:rsidP="00442731">
            <w:pPr>
              <w:pStyle w:val="142"/>
              <w:spacing w:line="260" w:lineRule="exact"/>
              <w:rPr>
                <w:color w:val="000000"/>
              </w:rPr>
            </w:pPr>
            <w:r w:rsidRPr="00BF5CF4">
              <w:rPr>
                <w:rFonts w:hint="eastAsia"/>
                <w:color w:val="000000"/>
              </w:rPr>
              <w:t>7月</w:t>
            </w:r>
          </w:p>
        </w:tc>
        <w:tc>
          <w:tcPr>
            <w:tcW w:w="1504" w:type="dxa"/>
            <w:tcBorders>
              <w:top w:val="single" w:sz="4" w:space="0" w:color="auto"/>
              <w:left w:val="single" w:sz="4" w:space="0" w:color="auto"/>
              <w:bottom w:val="single" w:sz="12" w:space="0" w:color="auto"/>
              <w:right w:val="single" w:sz="4" w:space="0" w:color="auto"/>
            </w:tcBorders>
            <w:vAlign w:val="center"/>
          </w:tcPr>
          <w:p w14:paraId="3735DED2" w14:textId="77777777" w:rsidR="0044797E" w:rsidRPr="00BF5CF4" w:rsidRDefault="0044797E" w:rsidP="00442731">
            <w:pPr>
              <w:pStyle w:val="142"/>
              <w:spacing w:line="260" w:lineRule="exact"/>
              <w:ind w:rightChars="-21" w:right="-59"/>
              <w:jc w:val="right"/>
              <w:rPr>
                <w:color w:val="000000"/>
              </w:rPr>
            </w:pPr>
            <w:r w:rsidRPr="00BF5CF4">
              <w:rPr>
                <w:color w:val="000000"/>
              </w:rPr>
              <w:t>11</w:t>
            </w:r>
            <w:r w:rsidRPr="00BF5CF4">
              <w:rPr>
                <w:rFonts w:hint="eastAsia"/>
                <w:color w:val="000000"/>
              </w:rPr>
              <w:t>,</w:t>
            </w:r>
            <w:r w:rsidRPr="00BF5CF4">
              <w:rPr>
                <w:color w:val="000000"/>
              </w:rPr>
              <w:t>248</w:t>
            </w:r>
            <w:r w:rsidRPr="00BF5CF4">
              <w:rPr>
                <w:rFonts w:hint="eastAsia"/>
                <w:color w:val="000000"/>
              </w:rPr>
              <w:t>.</w:t>
            </w:r>
            <w:r w:rsidRPr="00BF5CF4">
              <w:rPr>
                <w:color w:val="000000"/>
              </w:rPr>
              <w:t>0</w:t>
            </w:r>
            <w:r w:rsidRPr="00BF5CF4">
              <w:rPr>
                <w:rFonts w:hint="eastAsia"/>
                <w:color w:val="000000"/>
              </w:rPr>
              <w:t>5</w:t>
            </w:r>
          </w:p>
        </w:tc>
        <w:tc>
          <w:tcPr>
            <w:tcW w:w="944" w:type="dxa"/>
            <w:tcBorders>
              <w:top w:val="single" w:sz="4" w:space="0" w:color="auto"/>
              <w:left w:val="single" w:sz="4" w:space="0" w:color="auto"/>
              <w:bottom w:val="single" w:sz="12" w:space="0" w:color="auto"/>
              <w:right w:val="single" w:sz="4" w:space="0" w:color="auto"/>
            </w:tcBorders>
            <w:vAlign w:val="center"/>
          </w:tcPr>
          <w:p w14:paraId="28B1F97B"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0</w:t>
            </w:r>
            <w:r w:rsidRPr="00BF5CF4">
              <w:rPr>
                <w:color w:val="000000"/>
              </w:rPr>
              <w:t>.21</w:t>
            </w:r>
          </w:p>
        </w:tc>
        <w:tc>
          <w:tcPr>
            <w:tcW w:w="1465" w:type="dxa"/>
            <w:tcBorders>
              <w:top w:val="single" w:sz="4" w:space="0" w:color="auto"/>
              <w:left w:val="single" w:sz="4" w:space="0" w:color="auto"/>
              <w:bottom w:val="single" w:sz="12" w:space="0" w:color="auto"/>
              <w:right w:val="single" w:sz="4" w:space="0" w:color="auto"/>
            </w:tcBorders>
            <w:vAlign w:val="center"/>
          </w:tcPr>
          <w:p w14:paraId="4EBC9955" w14:textId="77777777" w:rsidR="0044797E" w:rsidRPr="00BF5CF4" w:rsidRDefault="0044797E" w:rsidP="00442731">
            <w:pPr>
              <w:pStyle w:val="142"/>
              <w:spacing w:line="260" w:lineRule="exact"/>
              <w:ind w:rightChars="-21" w:right="-59"/>
              <w:jc w:val="right"/>
              <w:rPr>
                <w:color w:val="000000"/>
              </w:rPr>
            </w:pPr>
            <w:r w:rsidRPr="00BF5CF4">
              <w:rPr>
                <w:color w:val="000000"/>
              </w:rPr>
              <w:t>3,883.56</w:t>
            </w:r>
          </w:p>
        </w:tc>
        <w:tc>
          <w:tcPr>
            <w:tcW w:w="983" w:type="dxa"/>
            <w:tcBorders>
              <w:top w:val="single" w:sz="4" w:space="0" w:color="auto"/>
              <w:left w:val="single" w:sz="4" w:space="0" w:color="auto"/>
              <w:bottom w:val="single" w:sz="12" w:space="0" w:color="auto"/>
              <w:right w:val="single" w:sz="4" w:space="0" w:color="auto"/>
            </w:tcBorders>
            <w:vAlign w:val="center"/>
          </w:tcPr>
          <w:p w14:paraId="34532DD1"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w:t>
            </w:r>
            <w:r w:rsidRPr="00BF5CF4">
              <w:rPr>
                <w:color w:val="000000"/>
              </w:rPr>
              <w:t>3.63</w:t>
            </w:r>
          </w:p>
        </w:tc>
        <w:tc>
          <w:tcPr>
            <w:tcW w:w="1427" w:type="dxa"/>
            <w:tcBorders>
              <w:top w:val="single" w:sz="4" w:space="0" w:color="auto"/>
              <w:left w:val="single" w:sz="4" w:space="0" w:color="auto"/>
              <w:bottom w:val="single" w:sz="12" w:space="0" w:color="auto"/>
              <w:right w:val="single" w:sz="4" w:space="0" w:color="auto"/>
            </w:tcBorders>
            <w:vAlign w:val="center"/>
          </w:tcPr>
          <w:p w14:paraId="76117FE4" w14:textId="77777777" w:rsidR="0044797E" w:rsidRPr="00BF5CF4" w:rsidRDefault="0044797E" w:rsidP="00442731">
            <w:pPr>
              <w:pStyle w:val="142"/>
              <w:spacing w:line="260" w:lineRule="exact"/>
              <w:ind w:rightChars="-21" w:right="-59"/>
              <w:jc w:val="right"/>
              <w:rPr>
                <w:color w:val="000000"/>
              </w:rPr>
            </w:pPr>
            <w:r w:rsidRPr="00BF5CF4">
              <w:rPr>
                <w:color w:val="000000"/>
              </w:rPr>
              <w:t>871.46</w:t>
            </w:r>
          </w:p>
        </w:tc>
        <w:tc>
          <w:tcPr>
            <w:tcW w:w="1022" w:type="dxa"/>
            <w:tcBorders>
              <w:top w:val="single" w:sz="4" w:space="0" w:color="auto"/>
              <w:left w:val="single" w:sz="4" w:space="0" w:color="auto"/>
              <w:bottom w:val="single" w:sz="12" w:space="0" w:color="auto"/>
              <w:right w:val="single" w:sz="12" w:space="0" w:color="auto"/>
            </w:tcBorders>
            <w:vAlign w:val="center"/>
          </w:tcPr>
          <w:p w14:paraId="18644D49" w14:textId="77777777" w:rsidR="0044797E" w:rsidRPr="00BF5CF4" w:rsidRDefault="0044797E" w:rsidP="00442731">
            <w:pPr>
              <w:pStyle w:val="142"/>
              <w:spacing w:line="260" w:lineRule="exact"/>
              <w:ind w:rightChars="-21" w:right="-59"/>
              <w:jc w:val="right"/>
              <w:rPr>
                <w:color w:val="000000"/>
              </w:rPr>
            </w:pPr>
            <w:r w:rsidRPr="00BF5CF4">
              <w:rPr>
                <w:rFonts w:hint="eastAsia"/>
                <w:color w:val="000000"/>
              </w:rPr>
              <w:t>2</w:t>
            </w:r>
            <w:r w:rsidRPr="00BF5CF4">
              <w:rPr>
                <w:color w:val="000000"/>
              </w:rPr>
              <w:t>.77</w:t>
            </w:r>
          </w:p>
        </w:tc>
      </w:tr>
    </w:tbl>
    <w:p w14:paraId="1B6C761F" w14:textId="77777777" w:rsidR="0044797E" w:rsidRPr="00BF5CF4" w:rsidRDefault="0044797E" w:rsidP="00442731">
      <w:pPr>
        <w:pStyle w:val="142"/>
        <w:rPr>
          <w:color w:val="000000"/>
        </w:rPr>
      </w:pPr>
      <w:r w:rsidRPr="00BF5CF4">
        <w:rPr>
          <w:rFonts w:hint="eastAsia"/>
          <w:color w:val="000000"/>
        </w:rPr>
        <w:t>資料來源：經濟部統計處資料庫(查詢日期：114年</w:t>
      </w:r>
      <w:r w:rsidRPr="00BF5CF4">
        <w:rPr>
          <w:color w:val="000000"/>
        </w:rPr>
        <w:t>9</w:t>
      </w:r>
      <w:r w:rsidRPr="00BF5CF4">
        <w:rPr>
          <w:rFonts w:hint="eastAsia"/>
          <w:color w:val="000000"/>
        </w:rPr>
        <w:t>月</w:t>
      </w:r>
      <w:r w:rsidRPr="00BF5CF4">
        <w:rPr>
          <w:color w:val="000000"/>
        </w:rPr>
        <w:t>10</w:t>
      </w:r>
      <w:r w:rsidRPr="00BF5CF4">
        <w:rPr>
          <w:rFonts w:hint="eastAsia"/>
          <w:color w:val="000000"/>
        </w:rPr>
        <w:t>日)。</w:t>
      </w:r>
    </w:p>
    <w:p w14:paraId="2AFC499F" w14:textId="77777777" w:rsidR="0044797E" w:rsidRPr="00FA6DA2" w:rsidRDefault="0044797E" w:rsidP="00FA6DA2">
      <w:pPr>
        <w:pStyle w:val="200"/>
        <w:ind w:left="795" w:hangingChars="262" w:hanging="795"/>
        <w:jc w:val="both"/>
        <w:rPr>
          <w:spacing w:val="10"/>
        </w:rPr>
      </w:pPr>
      <w:r w:rsidRPr="00FA6DA2">
        <w:rPr>
          <w:rFonts w:hint="eastAsia"/>
          <w:b/>
          <w:bCs/>
          <w:spacing w:val="10"/>
          <w:sz w:val="28"/>
          <w:szCs w:val="32"/>
        </w:rPr>
        <w:t>表4  114年</w:t>
      </w:r>
      <w:r w:rsidRPr="00FA6DA2">
        <w:rPr>
          <w:b/>
          <w:bCs/>
          <w:spacing w:val="10"/>
          <w:sz w:val="28"/>
          <w:szCs w:val="32"/>
        </w:rPr>
        <w:t>6</w:t>
      </w:r>
      <w:r w:rsidRPr="00FA6DA2">
        <w:rPr>
          <w:rFonts w:hint="eastAsia"/>
          <w:b/>
          <w:bCs/>
          <w:spacing w:val="10"/>
          <w:sz w:val="28"/>
          <w:szCs w:val="32"/>
        </w:rPr>
        <w:t xml:space="preserve">至9月(月中)我國主要商業服務業「勞雇雙方協商減少工時」實施概況表                    </w:t>
      </w:r>
      <w:r w:rsidRPr="00FA6DA2">
        <w:rPr>
          <w:rFonts w:hint="eastAsia"/>
          <w:spacing w:val="10"/>
          <w:szCs w:val="24"/>
        </w:rPr>
        <w:t>單位：家；人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68"/>
        <w:gridCol w:w="774"/>
        <w:gridCol w:w="774"/>
        <w:gridCol w:w="775"/>
        <w:gridCol w:w="774"/>
        <w:gridCol w:w="775"/>
        <w:gridCol w:w="774"/>
        <w:gridCol w:w="774"/>
        <w:gridCol w:w="775"/>
        <w:gridCol w:w="774"/>
        <w:gridCol w:w="775"/>
      </w:tblGrid>
      <w:tr w:rsidR="0044797E" w:rsidRPr="003A019A" w14:paraId="2AB9A06D" w14:textId="77777777" w:rsidTr="00442731">
        <w:tc>
          <w:tcPr>
            <w:tcW w:w="868" w:type="dxa"/>
            <w:vMerge w:val="restart"/>
            <w:shd w:val="clear" w:color="auto" w:fill="auto"/>
            <w:vAlign w:val="center"/>
          </w:tcPr>
          <w:p w14:paraId="2BA121BE" w14:textId="77777777" w:rsidR="0044797E" w:rsidRPr="003A019A" w:rsidRDefault="0044797E" w:rsidP="00442731">
            <w:pPr>
              <w:pStyle w:val="142"/>
              <w:spacing w:line="240" w:lineRule="exact"/>
              <w:jc w:val="center"/>
              <w:rPr>
                <w:spacing w:val="-20"/>
              </w:rPr>
            </w:pPr>
            <w:r w:rsidRPr="003A019A">
              <w:rPr>
                <w:rFonts w:hint="eastAsia"/>
                <w:spacing w:val="-20"/>
              </w:rPr>
              <w:t>114年月份</w:t>
            </w:r>
          </w:p>
        </w:tc>
        <w:tc>
          <w:tcPr>
            <w:tcW w:w="1548" w:type="dxa"/>
            <w:gridSpan w:val="2"/>
            <w:shd w:val="clear" w:color="auto" w:fill="auto"/>
            <w:vAlign w:val="center"/>
          </w:tcPr>
          <w:p w14:paraId="5F984CB7" w14:textId="77777777" w:rsidR="0044797E" w:rsidRPr="003A019A" w:rsidRDefault="0044797E" w:rsidP="00442731">
            <w:pPr>
              <w:pStyle w:val="142"/>
              <w:spacing w:line="240" w:lineRule="exact"/>
              <w:jc w:val="center"/>
              <w:rPr>
                <w:spacing w:val="-20"/>
              </w:rPr>
            </w:pPr>
            <w:r w:rsidRPr="003A019A">
              <w:rPr>
                <w:rFonts w:hint="eastAsia"/>
                <w:spacing w:val="-20"/>
              </w:rPr>
              <w:t>總計</w:t>
            </w:r>
          </w:p>
        </w:tc>
        <w:tc>
          <w:tcPr>
            <w:tcW w:w="1549" w:type="dxa"/>
            <w:gridSpan w:val="2"/>
            <w:shd w:val="clear" w:color="auto" w:fill="auto"/>
            <w:vAlign w:val="center"/>
          </w:tcPr>
          <w:p w14:paraId="70C3E863" w14:textId="77777777" w:rsidR="0044797E" w:rsidRPr="003A019A" w:rsidRDefault="0044797E" w:rsidP="00442731">
            <w:pPr>
              <w:pStyle w:val="142"/>
              <w:spacing w:line="240" w:lineRule="exact"/>
              <w:jc w:val="center"/>
              <w:rPr>
                <w:spacing w:val="-20"/>
              </w:rPr>
            </w:pPr>
            <w:r w:rsidRPr="003A019A">
              <w:rPr>
                <w:rFonts w:hint="eastAsia"/>
                <w:spacing w:val="-20"/>
              </w:rPr>
              <w:t>製造業</w:t>
            </w:r>
          </w:p>
        </w:tc>
        <w:tc>
          <w:tcPr>
            <w:tcW w:w="1549" w:type="dxa"/>
            <w:gridSpan w:val="2"/>
            <w:shd w:val="clear" w:color="auto" w:fill="auto"/>
            <w:vAlign w:val="center"/>
          </w:tcPr>
          <w:p w14:paraId="26B70AFD" w14:textId="77777777" w:rsidR="0044797E" w:rsidRPr="003A019A" w:rsidRDefault="0044797E" w:rsidP="00442731">
            <w:pPr>
              <w:pStyle w:val="142"/>
              <w:spacing w:line="240" w:lineRule="exact"/>
              <w:jc w:val="center"/>
              <w:rPr>
                <w:spacing w:val="-20"/>
              </w:rPr>
            </w:pPr>
            <w:r w:rsidRPr="003A019A">
              <w:rPr>
                <w:rFonts w:hint="eastAsia"/>
                <w:spacing w:val="-20"/>
              </w:rPr>
              <w:t>批發及零售業</w:t>
            </w:r>
          </w:p>
        </w:tc>
        <w:tc>
          <w:tcPr>
            <w:tcW w:w="1549" w:type="dxa"/>
            <w:gridSpan w:val="2"/>
            <w:shd w:val="clear" w:color="auto" w:fill="auto"/>
            <w:vAlign w:val="center"/>
          </w:tcPr>
          <w:p w14:paraId="572D4A79" w14:textId="77777777" w:rsidR="0044797E" w:rsidRPr="003A019A" w:rsidRDefault="0044797E" w:rsidP="00442731">
            <w:pPr>
              <w:pStyle w:val="142"/>
              <w:spacing w:line="240" w:lineRule="exact"/>
              <w:jc w:val="center"/>
              <w:rPr>
                <w:spacing w:val="-20"/>
              </w:rPr>
            </w:pPr>
            <w:r w:rsidRPr="003A019A">
              <w:rPr>
                <w:rFonts w:hint="eastAsia"/>
                <w:spacing w:val="-20"/>
              </w:rPr>
              <w:t>運輸及倉儲業</w:t>
            </w:r>
          </w:p>
        </w:tc>
        <w:tc>
          <w:tcPr>
            <w:tcW w:w="1549" w:type="dxa"/>
            <w:gridSpan w:val="2"/>
            <w:shd w:val="clear" w:color="auto" w:fill="auto"/>
            <w:vAlign w:val="center"/>
          </w:tcPr>
          <w:p w14:paraId="7F8EF77E" w14:textId="77777777" w:rsidR="0044797E" w:rsidRPr="003A019A" w:rsidRDefault="0044797E" w:rsidP="00442731">
            <w:pPr>
              <w:pStyle w:val="142"/>
              <w:spacing w:line="240" w:lineRule="exact"/>
              <w:jc w:val="center"/>
              <w:rPr>
                <w:spacing w:val="-20"/>
              </w:rPr>
            </w:pPr>
            <w:r w:rsidRPr="003A019A">
              <w:rPr>
                <w:rFonts w:hint="eastAsia"/>
                <w:spacing w:val="-20"/>
              </w:rPr>
              <w:t>住宿及餐飲業</w:t>
            </w:r>
          </w:p>
        </w:tc>
      </w:tr>
      <w:tr w:rsidR="0044797E" w:rsidRPr="003A019A" w14:paraId="51B500A3" w14:textId="77777777" w:rsidTr="00442731">
        <w:tc>
          <w:tcPr>
            <w:tcW w:w="868" w:type="dxa"/>
            <w:vMerge/>
            <w:shd w:val="clear" w:color="auto" w:fill="auto"/>
            <w:vAlign w:val="center"/>
          </w:tcPr>
          <w:p w14:paraId="2E4C2E9F" w14:textId="77777777" w:rsidR="0044797E" w:rsidRPr="003A019A" w:rsidRDefault="0044797E" w:rsidP="00442731">
            <w:pPr>
              <w:pStyle w:val="142"/>
              <w:spacing w:line="240" w:lineRule="exact"/>
              <w:jc w:val="center"/>
              <w:rPr>
                <w:spacing w:val="-20"/>
              </w:rPr>
            </w:pPr>
          </w:p>
        </w:tc>
        <w:tc>
          <w:tcPr>
            <w:tcW w:w="774" w:type="dxa"/>
            <w:shd w:val="clear" w:color="auto" w:fill="auto"/>
          </w:tcPr>
          <w:p w14:paraId="3BA54601" w14:textId="77777777" w:rsidR="0044797E" w:rsidRPr="003A019A" w:rsidRDefault="0044797E" w:rsidP="00442731">
            <w:pPr>
              <w:pStyle w:val="142"/>
              <w:spacing w:line="240" w:lineRule="exact"/>
              <w:rPr>
                <w:spacing w:val="-20"/>
              </w:rPr>
            </w:pPr>
            <w:r w:rsidRPr="003A019A">
              <w:rPr>
                <w:rFonts w:hint="eastAsia"/>
                <w:spacing w:val="-20"/>
              </w:rPr>
              <w:t>家數</w:t>
            </w:r>
          </w:p>
        </w:tc>
        <w:tc>
          <w:tcPr>
            <w:tcW w:w="774" w:type="dxa"/>
            <w:shd w:val="clear" w:color="auto" w:fill="auto"/>
          </w:tcPr>
          <w:p w14:paraId="4E7B6FB3" w14:textId="77777777" w:rsidR="0044797E" w:rsidRPr="003A019A" w:rsidRDefault="0044797E" w:rsidP="00442731">
            <w:pPr>
              <w:pStyle w:val="142"/>
              <w:spacing w:line="240" w:lineRule="exact"/>
              <w:rPr>
                <w:spacing w:val="-20"/>
              </w:rPr>
            </w:pPr>
            <w:r w:rsidRPr="003A019A">
              <w:rPr>
                <w:rFonts w:hint="eastAsia"/>
                <w:spacing w:val="-20"/>
              </w:rPr>
              <w:t>人數</w:t>
            </w:r>
          </w:p>
        </w:tc>
        <w:tc>
          <w:tcPr>
            <w:tcW w:w="775" w:type="dxa"/>
            <w:shd w:val="clear" w:color="auto" w:fill="auto"/>
          </w:tcPr>
          <w:p w14:paraId="70790FF9" w14:textId="77777777" w:rsidR="0044797E" w:rsidRPr="003A019A" w:rsidRDefault="0044797E" w:rsidP="00442731">
            <w:pPr>
              <w:pStyle w:val="142"/>
              <w:spacing w:line="240" w:lineRule="exact"/>
              <w:rPr>
                <w:spacing w:val="-20"/>
              </w:rPr>
            </w:pPr>
            <w:r w:rsidRPr="003A019A">
              <w:rPr>
                <w:rFonts w:hint="eastAsia"/>
                <w:spacing w:val="-20"/>
              </w:rPr>
              <w:t>家數</w:t>
            </w:r>
          </w:p>
        </w:tc>
        <w:tc>
          <w:tcPr>
            <w:tcW w:w="774" w:type="dxa"/>
            <w:shd w:val="clear" w:color="auto" w:fill="auto"/>
          </w:tcPr>
          <w:p w14:paraId="6F66BD83" w14:textId="77777777" w:rsidR="0044797E" w:rsidRPr="003A019A" w:rsidRDefault="0044797E" w:rsidP="00442731">
            <w:pPr>
              <w:pStyle w:val="142"/>
              <w:spacing w:line="240" w:lineRule="exact"/>
              <w:rPr>
                <w:spacing w:val="-20"/>
              </w:rPr>
            </w:pPr>
            <w:r w:rsidRPr="003A019A">
              <w:rPr>
                <w:rFonts w:hint="eastAsia"/>
                <w:spacing w:val="-20"/>
              </w:rPr>
              <w:t>人數</w:t>
            </w:r>
          </w:p>
        </w:tc>
        <w:tc>
          <w:tcPr>
            <w:tcW w:w="775" w:type="dxa"/>
            <w:shd w:val="clear" w:color="auto" w:fill="auto"/>
          </w:tcPr>
          <w:p w14:paraId="538146BF" w14:textId="77777777" w:rsidR="0044797E" w:rsidRPr="003A019A" w:rsidRDefault="0044797E" w:rsidP="00442731">
            <w:pPr>
              <w:pStyle w:val="142"/>
              <w:spacing w:line="240" w:lineRule="exact"/>
              <w:rPr>
                <w:spacing w:val="-20"/>
              </w:rPr>
            </w:pPr>
            <w:r w:rsidRPr="003A019A">
              <w:rPr>
                <w:rFonts w:hint="eastAsia"/>
                <w:spacing w:val="-20"/>
              </w:rPr>
              <w:t>家數</w:t>
            </w:r>
          </w:p>
        </w:tc>
        <w:tc>
          <w:tcPr>
            <w:tcW w:w="774" w:type="dxa"/>
            <w:shd w:val="clear" w:color="auto" w:fill="auto"/>
          </w:tcPr>
          <w:p w14:paraId="2183E67B" w14:textId="77777777" w:rsidR="0044797E" w:rsidRPr="003A019A" w:rsidRDefault="0044797E" w:rsidP="00442731">
            <w:pPr>
              <w:pStyle w:val="142"/>
              <w:spacing w:line="240" w:lineRule="exact"/>
              <w:rPr>
                <w:spacing w:val="-20"/>
              </w:rPr>
            </w:pPr>
            <w:r w:rsidRPr="003A019A">
              <w:rPr>
                <w:rFonts w:hint="eastAsia"/>
                <w:spacing w:val="-20"/>
              </w:rPr>
              <w:t>人數</w:t>
            </w:r>
          </w:p>
        </w:tc>
        <w:tc>
          <w:tcPr>
            <w:tcW w:w="774" w:type="dxa"/>
            <w:shd w:val="clear" w:color="auto" w:fill="auto"/>
          </w:tcPr>
          <w:p w14:paraId="5C2DAF09" w14:textId="77777777" w:rsidR="0044797E" w:rsidRPr="003A019A" w:rsidRDefault="0044797E" w:rsidP="00442731">
            <w:pPr>
              <w:pStyle w:val="142"/>
              <w:spacing w:line="240" w:lineRule="exact"/>
              <w:rPr>
                <w:spacing w:val="-20"/>
              </w:rPr>
            </w:pPr>
            <w:r w:rsidRPr="003A019A">
              <w:rPr>
                <w:rFonts w:hint="eastAsia"/>
                <w:spacing w:val="-20"/>
              </w:rPr>
              <w:t>家數</w:t>
            </w:r>
          </w:p>
        </w:tc>
        <w:tc>
          <w:tcPr>
            <w:tcW w:w="775" w:type="dxa"/>
            <w:shd w:val="clear" w:color="auto" w:fill="auto"/>
          </w:tcPr>
          <w:p w14:paraId="5FA0C881" w14:textId="77777777" w:rsidR="0044797E" w:rsidRPr="003A019A" w:rsidRDefault="0044797E" w:rsidP="00442731">
            <w:pPr>
              <w:pStyle w:val="142"/>
              <w:spacing w:line="240" w:lineRule="exact"/>
              <w:rPr>
                <w:spacing w:val="-20"/>
              </w:rPr>
            </w:pPr>
            <w:r w:rsidRPr="003A019A">
              <w:rPr>
                <w:rFonts w:hint="eastAsia"/>
                <w:spacing w:val="-20"/>
              </w:rPr>
              <w:t>人數</w:t>
            </w:r>
          </w:p>
        </w:tc>
        <w:tc>
          <w:tcPr>
            <w:tcW w:w="774" w:type="dxa"/>
            <w:shd w:val="clear" w:color="auto" w:fill="auto"/>
          </w:tcPr>
          <w:p w14:paraId="3638EDB5" w14:textId="77777777" w:rsidR="0044797E" w:rsidRPr="003A019A" w:rsidRDefault="0044797E" w:rsidP="00442731">
            <w:pPr>
              <w:pStyle w:val="142"/>
              <w:spacing w:line="240" w:lineRule="exact"/>
              <w:rPr>
                <w:spacing w:val="-20"/>
              </w:rPr>
            </w:pPr>
            <w:r w:rsidRPr="003A019A">
              <w:rPr>
                <w:rFonts w:hint="eastAsia"/>
                <w:spacing w:val="-20"/>
              </w:rPr>
              <w:t>家數</w:t>
            </w:r>
          </w:p>
        </w:tc>
        <w:tc>
          <w:tcPr>
            <w:tcW w:w="775" w:type="dxa"/>
            <w:shd w:val="clear" w:color="auto" w:fill="auto"/>
          </w:tcPr>
          <w:p w14:paraId="4104015C" w14:textId="77777777" w:rsidR="0044797E" w:rsidRPr="003A019A" w:rsidRDefault="0044797E" w:rsidP="00442731">
            <w:pPr>
              <w:pStyle w:val="142"/>
              <w:spacing w:line="240" w:lineRule="exact"/>
              <w:rPr>
                <w:spacing w:val="-20"/>
              </w:rPr>
            </w:pPr>
            <w:r w:rsidRPr="003A019A">
              <w:rPr>
                <w:rFonts w:hint="eastAsia"/>
                <w:spacing w:val="-20"/>
              </w:rPr>
              <w:t>人數</w:t>
            </w:r>
          </w:p>
        </w:tc>
      </w:tr>
      <w:tr w:rsidR="0044797E" w:rsidRPr="003A019A" w14:paraId="5B4FB4F4" w14:textId="77777777" w:rsidTr="00442731">
        <w:tc>
          <w:tcPr>
            <w:tcW w:w="868" w:type="dxa"/>
            <w:shd w:val="clear" w:color="auto" w:fill="auto"/>
            <w:vAlign w:val="center"/>
          </w:tcPr>
          <w:p w14:paraId="27E63B5E" w14:textId="77777777" w:rsidR="0044797E" w:rsidRPr="003A019A" w:rsidRDefault="0044797E" w:rsidP="00442731">
            <w:pPr>
              <w:pStyle w:val="142"/>
              <w:spacing w:line="240" w:lineRule="exact"/>
              <w:jc w:val="center"/>
              <w:rPr>
                <w:spacing w:val="-20"/>
              </w:rPr>
            </w:pPr>
            <w:r w:rsidRPr="003A019A">
              <w:rPr>
                <w:rFonts w:hint="eastAsia"/>
                <w:spacing w:val="-20"/>
              </w:rPr>
              <w:t>6月</w:t>
            </w:r>
          </w:p>
        </w:tc>
        <w:tc>
          <w:tcPr>
            <w:tcW w:w="774" w:type="dxa"/>
            <w:shd w:val="clear" w:color="auto" w:fill="auto"/>
            <w:vAlign w:val="center"/>
          </w:tcPr>
          <w:p w14:paraId="468049EF" w14:textId="77777777" w:rsidR="0044797E" w:rsidRPr="003A019A" w:rsidRDefault="0044797E" w:rsidP="00442731">
            <w:pPr>
              <w:pStyle w:val="142"/>
              <w:spacing w:line="240" w:lineRule="exact"/>
              <w:jc w:val="right"/>
              <w:rPr>
                <w:spacing w:val="-20"/>
              </w:rPr>
            </w:pPr>
            <w:r w:rsidRPr="003A019A">
              <w:rPr>
                <w:rFonts w:hint="eastAsia"/>
                <w:spacing w:val="-20"/>
              </w:rPr>
              <w:t>160</w:t>
            </w:r>
          </w:p>
        </w:tc>
        <w:tc>
          <w:tcPr>
            <w:tcW w:w="774" w:type="dxa"/>
            <w:shd w:val="clear" w:color="auto" w:fill="auto"/>
            <w:vAlign w:val="center"/>
          </w:tcPr>
          <w:p w14:paraId="42A125EC" w14:textId="77777777" w:rsidR="0044797E" w:rsidRPr="003A019A" w:rsidRDefault="0044797E" w:rsidP="00442731">
            <w:pPr>
              <w:pStyle w:val="142"/>
              <w:spacing w:line="240" w:lineRule="exact"/>
              <w:jc w:val="right"/>
              <w:rPr>
                <w:spacing w:val="-20"/>
              </w:rPr>
            </w:pPr>
            <w:r w:rsidRPr="003A019A">
              <w:rPr>
                <w:rFonts w:hint="eastAsia"/>
                <w:spacing w:val="-20"/>
              </w:rPr>
              <w:t>2,</w:t>
            </w:r>
            <w:r w:rsidRPr="003A019A">
              <w:rPr>
                <w:spacing w:val="-20"/>
              </w:rPr>
              <w:t>895</w:t>
            </w:r>
          </w:p>
        </w:tc>
        <w:tc>
          <w:tcPr>
            <w:tcW w:w="775" w:type="dxa"/>
            <w:shd w:val="clear" w:color="auto" w:fill="auto"/>
            <w:vAlign w:val="center"/>
          </w:tcPr>
          <w:p w14:paraId="3B38AF3E" w14:textId="77777777" w:rsidR="0044797E" w:rsidRPr="003A019A" w:rsidRDefault="0044797E" w:rsidP="00442731">
            <w:pPr>
              <w:pStyle w:val="142"/>
              <w:spacing w:line="240" w:lineRule="exact"/>
              <w:jc w:val="right"/>
              <w:rPr>
                <w:spacing w:val="-20"/>
              </w:rPr>
            </w:pPr>
            <w:r w:rsidRPr="003A019A">
              <w:rPr>
                <w:rFonts w:hint="eastAsia"/>
                <w:spacing w:val="-20"/>
              </w:rPr>
              <w:t>1</w:t>
            </w:r>
            <w:r w:rsidRPr="003A019A">
              <w:rPr>
                <w:spacing w:val="-20"/>
              </w:rPr>
              <w:t>14</w:t>
            </w:r>
          </w:p>
        </w:tc>
        <w:tc>
          <w:tcPr>
            <w:tcW w:w="774" w:type="dxa"/>
            <w:shd w:val="clear" w:color="auto" w:fill="auto"/>
            <w:vAlign w:val="center"/>
          </w:tcPr>
          <w:p w14:paraId="08A7B591" w14:textId="77777777" w:rsidR="0044797E" w:rsidRPr="003A019A" w:rsidRDefault="0044797E" w:rsidP="00442731">
            <w:pPr>
              <w:pStyle w:val="142"/>
              <w:spacing w:line="240" w:lineRule="exact"/>
              <w:jc w:val="right"/>
              <w:rPr>
                <w:spacing w:val="-20"/>
              </w:rPr>
            </w:pPr>
            <w:r w:rsidRPr="003A019A">
              <w:rPr>
                <w:rFonts w:hint="eastAsia"/>
                <w:spacing w:val="-20"/>
              </w:rPr>
              <w:t>2</w:t>
            </w:r>
            <w:r w:rsidRPr="003A019A">
              <w:rPr>
                <w:spacing w:val="-20"/>
              </w:rPr>
              <w:t>,527</w:t>
            </w:r>
          </w:p>
        </w:tc>
        <w:tc>
          <w:tcPr>
            <w:tcW w:w="775" w:type="dxa"/>
            <w:shd w:val="clear" w:color="auto" w:fill="auto"/>
            <w:vAlign w:val="center"/>
          </w:tcPr>
          <w:p w14:paraId="24ED3F90" w14:textId="77777777" w:rsidR="0044797E" w:rsidRPr="003A019A" w:rsidRDefault="0044797E" w:rsidP="00442731">
            <w:pPr>
              <w:pStyle w:val="142"/>
              <w:spacing w:line="240" w:lineRule="exact"/>
              <w:jc w:val="right"/>
              <w:rPr>
                <w:spacing w:val="-20"/>
              </w:rPr>
            </w:pPr>
            <w:r w:rsidRPr="003A019A">
              <w:rPr>
                <w:rFonts w:hint="eastAsia"/>
                <w:spacing w:val="-20"/>
              </w:rPr>
              <w:t>2</w:t>
            </w:r>
            <w:r w:rsidRPr="003A019A">
              <w:rPr>
                <w:spacing w:val="-20"/>
              </w:rPr>
              <w:t>9</w:t>
            </w:r>
          </w:p>
        </w:tc>
        <w:tc>
          <w:tcPr>
            <w:tcW w:w="774" w:type="dxa"/>
            <w:shd w:val="clear" w:color="auto" w:fill="auto"/>
            <w:vAlign w:val="center"/>
          </w:tcPr>
          <w:p w14:paraId="3CAC4085" w14:textId="77777777" w:rsidR="0044797E" w:rsidRPr="003A019A" w:rsidRDefault="0044797E" w:rsidP="00442731">
            <w:pPr>
              <w:pStyle w:val="142"/>
              <w:spacing w:line="240" w:lineRule="exact"/>
              <w:jc w:val="right"/>
              <w:rPr>
                <w:spacing w:val="-20"/>
              </w:rPr>
            </w:pPr>
            <w:r w:rsidRPr="003A019A">
              <w:rPr>
                <w:rFonts w:hint="eastAsia"/>
                <w:spacing w:val="-20"/>
              </w:rPr>
              <w:t>2</w:t>
            </w:r>
            <w:r w:rsidRPr="003A019A">
              <w:rPr>
                <w:spacing w:val="-20"/>
              </w:rPr>
              <w:t>72</w:t>
            </w:r>
          </w:p>
        </w:tc>
        <w:tc>
          <w:tcPr>
            <w:tcW w:w="774" w:type="dxa"/>
            <w:shd w:val="clear" w:color="auto" w:fill="auto"/>
            <w:vAlign w:val="center"/>
          </w:tcPr>
          <w:p w14:paraId="3733F38D" w14:textId="77777777" w:rsidR="0044797E" w:rsidRPr="003A019A" w:rsidRDefault="0044797E" w:rsidP="00442731">
            <w:pPr>
              <w:pStyle w:val="142"/>
              <w:spacing w:line="240" w:lineRule="exact"/>
              <w:jc w:val="right"/>
              <w:rPr>
                <w:spacing w:val="-20"/>
              </w:rPr>
            </w:pPr>
            <w:r w:rsidRPr="003A019A">
              <w:rPr>
                <w:rFonts w:hint="eastAsia"/>
                <w:spacing w:val="-20"/>
              </w:rPr>
              <w:t>-</w:t>
            </w:r>
          </w:p>
        </w:tc>
        <w:tc>
          <w:tcPr>
            <w:tcW w:w="775" w:type="dxa"/>
            <w:shd w:val="clear" w:color="auto" w:fill="auto"/>
            <w:vAlign w:val="center"/>
          </w:tcPr>
          <w:p w14:paraId="5F133BC4" w14:textId="77777777" w:rsidR="0044797E" w:rsidRPr="003A019A" w:rsidRDefault="0044797E" w:rsidP="00442731">
            <w:pPr>
              <w:pStyle w:val="142"/>
              <w:spacing w:line="240" w:lineRule="exact"/>
              <w:jc w:val="right"/>
              <w:rPr>
                <w:spacing w:val="-20"/>
              </w:rPr>
            </w:pPr>
            <w:r w:rsidRPr="003A019A">
              <w:rPr>
                <w:rFonts w:hint="eastAsia"/>
                <w:spacing w:val="-20"/>
              </w:rPr>
              <w:t>-</w:t>
            </w:r>
          </w:p>
        </w:tc>
        <w:tc>
          <w:tcPr>
            <w:tcW w:w="774" w:type="dxa"/>
            <w:shd w:val="clear" w:color="auto" w:fill="auto"/>
            <w:vAlign w:val="center"/>
          </w:tcPr>
          <w:p w14:paraId="7FE8BC58" w14:textId="77777777" w:rsidR="0044797E" w:rsidRPr="003A019A" w:rsidRDefault="0044797E" w:rsidP="00442731">
            <w:pPr>
              <w:pStyle w:val="142"/>
              <w:spacing w:line="240" w:lineRule="exact"/>
              <w:jc w:val="right"/>
              <w:rPr>
                <w:spacing w:val="-20"/>
              </w:rPr>
            </w:pPr>
            <w:r w:rsidRPr="003A019A">
              <w:rPr>
                <w:rFonts w:hint="eastAsia"/>
                <w:spacing w:val="-20"/>
              </w:rPr>
              <w:t>3</w:t>
            </w:r>
          </w:p>
        </w:tc>
        <w:tc>
          <w:tcPr>
            <w:tcW w:w="775" w:type="dxa"/>
            <w:shd w:val="clear" w:color="auto" w:fill="auto"/>
            <w:vAlign w:val="center"/>
          </w:tcPr>
          <w:p w14:paraId="1E8E7C9F" w14:textId="77777777" w:rsidR="0044797E" w:rsidRPr="003A019A" w:rsidRDefault="0044797E" w:rsidP="00442731">
            <w:pPr>
              <w:pStyle w:val="142"/>
              <w:spacing w:line="240" w:lineRule="exact"/>
              <w:jc w:val="right"/>
              <w:rPr>
                <w:spacing w:val="-20"/>
              </w:rPr>
            </w:pPr>
            <w:r w:rsidRPr="003A019A">
              <w:rPr>
                <w:rFonts w:hint="eastAsia"/>
                <w:spacing w:val="-20"/>
              </w:rPr>
              <w:t>2</w:t>
            </w:r>
            <w:r w:rsidRPr="003A019A">
              <w:rPr>
                <w:spacing w:val="-20"/>
              </w:rPr>
              <w:t>5</w:t>
            </w:r>
          </w:p>
        </w:tc>
      </w:tr>
      <w:tr w:rsidR="0044797E" w:rsidRPr="003A019A" w14:paraId="484CCE79" w14:textId="77777777" w:rsidTr="00442731">
        <w:tc>
          <w:tcPr>
            <w:tcW w:w="868" w:type="dxa"/>
            <w:shd w:val="clear" w:color="auto" w:fill="auto"/>
            <w:vAlign w:val="center"/>
          </w:tcPr>
          <w:p w14:paraId="1BDDE2A3" w14:textId="77777777" w:rsidR="0044797E" w:rsidRPr="003A019A" w:rsidRDefault="0044797E" w:rsidP="00442731">
            <w:pPr>
              <w:pStyle w:val="142"/>
              <w:spacing w:line="240" w:lineRule="exact"/>
              <w:jc w:val="center"/>
              <w:rPr>
                <w:spacing w:val="-20"/>
              </w:rPr>
            </w:pPr>
            <w:r w:rsidRPr="003A019A">
              <w:rPr>
                <w:rFonts w:hint="eastAsia"/>
                <w:spacing w:val="-20"/>
              </w:rPr>
              <w:t>7月</w:t>
            </w:r>
          </w:p>
        </w:tc>
        <w:tc>
          <w:tcPr>
            <w:tcW w:w="774" w:type="dxa"/>
            <w:shd w:val="clear" w:color="auto" w:fill="auto"/>
            <w:vAlign w:val="center"/>
          </w:tcPr>
          <w:p w14:paraId="2A4C5392" w14:textId="77777777" w:rsidR="0044797E" w:rsidRPr="003A019A" w:rsidRDefault="0044797E" w:rsidP="00442731">
            <w:pPr>
              <w:pStyle w:val="142"/>
              <w:spacing w:line="240" w:lineRule="exact"/>
              <w:jc w:val="right"/>
              <w:rPr>
                <w:spacing w:val="-20"/>
              </w:rPr>
            </w:pPr>
            <w:r w:rsidRPr="003A019A">
              <w:rPr>
                <w:rFonts w:hint="eastAsia"/>
                <w:spacing w:val="-20"/>
              </w:rPr>
              <w:t>1</w:t>
            </w:r>
            <w:r w:rsidRPr="003A019A">
              <w:rPr>
                <w:spacing w:val="-20"/>
              </w:rPr>
              <w:t>79</w:t>
            </w:r>
          </w:p>
        </w:tc>
        <w:tc>
          <w:tcPr>
            <w:tcW w:w="774" w:type="dxa"/>
            <w:shd w:val="clear" w:color="auto" w:fill="auto"/>
            <w:vAlign w:val="center"/>
          </w:tcPr>
          <w:p w14:paraId="4D2EBF09" w14:textId="77777777" w:rsidR="0044797E" w:rsidRPr="003A019A" w:rsidRDefault="0044797E" w:rsidP="00442731">
            <w:pPr>
              <w:pStyle w:val="142"/>
              <w:spacing w:line="240" w:lineRule="exact"/>
              <w:jc w:val="right"/>
              <w:rPr>
                <w:spacing w:val="-20"/>
              </w:rPr>
            </w:pPr>
            <w:r w:rsidRPr="003A019A">
              <w:rPr>
                <w:rFonts w:hint="eastAsia"/>
                <w:spacing w:val="-20"/>
              </w:rPr>
              <w:t>3</w:t>
            </w:r>
            <w:r w:rsidRPr="003A019A">
              <w:rPr>
                <w:spacing w:val="-20"/>
              </w:rPr>
              <w:t>,196</w:t>
            </w:r>
          </w:p>
        </w:tc>
        <w:tc>
          <w:tcPr>
            <w:tcW w:w="775" w:type="dxa"/>
            <w:shd w:val="clear" w:color="auto" w:fill="auto"/>
            <w:vAlign w:val="center"/>
          </w:tcPr>
          <w:p w14:paraId="1563A28D" w14:textId="77777777" w:rsidR="0044797E" w:rsidRPr="003A019A" w:rsidRDefault="0044797E" w:rsidP="00442731">
            <w:pPr>
              <w:pStyle w:val="142"/>
              <w:spacing w:line="240" w:lineRule="exact"/>
              <w:jc w:val="right"/>
              <w:rPr>
                <w:spacing w:val="-20"/>
              </w:rPr>
            </w:pPr>
            <w:r w:rsidRPr="003A019A">
              <w:rPr>
                <w:rFonts w:hint="eastAsia"/>
                <w:spacing w:val="-20"/>
              </w:rPr>
              <w:t>1</w:t>
            </w:r>
            <w:r w:rsidRPr="003A019A">
              <w:rPr>
                <w:spacing w:val="-20"/>
              </w:rPr>
              <w:t>33</w:t>
            </w:r>
          </w:p>
        </w:tc>
        <w:tc>
          <w:tcPr>
            <w:tcW w:w="774" w:type="dxa"/>
            <w:shd w:val="clear" w:color="auto" w:fill="auto"/>
            <w:vAlign w:val="center"/>
          </w:tcPr>
          <w:p w14:paraId="2A5FAC61" w14:textId="77777777" w:rsidR="0044797E" w:rsidRPr="003A019A" w:rsidRDefault="0044797E" w:rsidP="00442731">
            <w:pPr>
              <w:pStyle w:val="142"/>
              <w:spacing w:line="240" w:lineRule="exact"/>
              <w:jc w:val="right"/>
              <w:rPr>
                <w:spacing w:val="-20"/>
              </w:rPr>
            </w:pPr>
            <w:r w:rsidRPr="003A019A">
              <w:rPr>
                <w:rFonts w:hint="eastAsia"/>
                <w:spacing w:val="-20"/>
              </w:rPr>
              <w:t>2</w:t>
            </w:r>
            <w:r w:rsidRPr="003A019A">
              <w:rPr>
                <w:spacing w:val="-20"/>
              </w:rPr>
              <w:t>,845</w:t>
            </w:r>
          </w:p>
        </w:tc>
        <w:tc>
          <w:tcPr>
            <w:tcW w:w="775" w:type="dxa"/>
            <w:shd w:val="clear" w:color="auto" w:fill="auto"/>
            <w:vAlign w:val="center"/>
          </w:tcPr>
          <w:p w14:paraId="3364BEB6" w14:textId="77777777" w:rsidR="0044797E" w:rsidRPr="003A019A" w:rsidRDefault="0044797E" w:rsidP="00442731">
            <w:pPr>
              <w:pStyle w:val="142"/>
              <w:spacing w:line="240" w:lineRule="exact"/>
              <w:jc w:val="right"/>
              <w:rPr>
                <w:spacing w:val="-20"/>
              </w:rPr>
            </w:pPr>
            <w:r w:rsidRPr="003A019A">
              <w:rPr>
                <w:rFonts w:hint="eastAsia"/>
                <w:spacing w:val="-20"/>
              </w:rPr>
              <w:t>3</w:t>
            </w:r>
            <w:r w:rsidRPr="003A019A">
              <w:rPr>
                <w:spacing w:val="-20"/>
              </w:rPr>
              <w:t>4</w:t>
            </w:r>
          </w:p>
        </w:tc>
        <w:tc>
          <w:tcPr>
            <w:tcW w:w="774" w:type="dxa"/>
            <w:shd w:val="clear" w:color="auto" w:fill="auto"/>
            <w:vAlign w:val="center"/>
          </w:tcPr>
          <w:p w14:paraId="3AF50BCF" w14:textId="77777777" w:rsidR="0044797E" w:rsidRPr="003A019A" w:rsidRDefault="0044797E" w:rsidP="00442731">
            <w:pPr>
              <w:pStyle w:val="142"/>
              <w:spacing w:line="240" w:lineRule="exact"/>
              <w:jc w:val="right"/>
              <w:rPr>
                <w:spacing w:val="-20"/>
              </w:rPr>
            </w:pPr>
            <w:r w:rsidRPr="003A019A">
              <w:rPr>
                <w:rFonts w:hint="eastAsia"/>
                <w:spacing w:val="-20"/>
              </w:rPr>
              <w:t>2</w:t>
            </w:r>
            <w:r w:rsidRPr="003A019A">
              <w:rPr>
                <w:spacing w:val="-20"/>
              </w:rPr>
              <w:t>81</w:t>
            </w:r>
          </w:p>
        </w:tc>
        <w:tc>
          <w:tcPr>
            <w:tcW w:w="774" w:type="dxa"/>
            <w:shd w:val="clear" w:color="auto" w:fill="auto"/>
            <w:vAlign w:val="center"/>
          </w:tcPr>
          <w:p w14:paraId="65D2C6CF" w14:textId="77777777" w:rsidR="0044797E" w:rsidRPr="003A019A" w:rsidRDefault="0044797E" w:rsidP="00442731">
            <w:pPr>
              <w:pStyle w:val="142"/>
              <w:spacing w:line="240" w:lineRule="exact"/>
              <w:jc w:val="right"/>
              <w:rPr>
                <w:spacing w:val="-20"/>
              </w:rPr>
            </w:pPr>
            <w:r w:rsidRPr="003A019A">
              <w:rPr>
                <w:rFonts w:hint="eastAsia"/>
                <w:spacing w:val="-20"/>
              </w:rPr>
              <w:t>1</w:t>
            </w:r>
          </w:p>
        </w:tc>
        <w:tc>
          <w:tcPr>
            <w:tcW w:w="775" w:type="dxa"/>
            <w:shd w:val="clear" w:color="auto" w:fill="auto"/>
            <w:vAlign w:val="center"/>
          </w:tcPr>
          <w:p w14:paraId="6221DF65" w14:textId="77777777" w:rsidR="0044797E" w:rsidRPr="003A019A" w:rsidRDefault="0044797E" w:rsidP="00442731">
            <w:pPr>
              <w:pStyle w:val="142"/>
              <w:spacing w:line="240" w:lineRule="exact"/>
              <w:jc w:val="right"/>
              <w:rPr>
                <w:spacing w:val="-20"/>
              </w:rPr>
            </w:pPr>
            <w:r w:rsidRPr="003A019A">
              <w:rPr>
                <w:rFonts w:hint="eastAsia"/>
                <w:spacing w:val="-20"/>
              </w:rPr>
              <w:t>3</w:t>
            </w:r>
          </w:p>
        </w:tc>
        <w:tc>
          <w:tcPr>
            <w:tcW w:w="774" w:type="dxa"/>
            <w:shd w:val="clear" w:color="auto" w:fill="auto"/>
            <w:vAlign w:val="center"/>
          </w:tcPr>
          <w:p w14:paraId="48840A9F" w14:textId="77777777" w:rsidR="0044797E" w:rsidRPr="003A019A" w:rsidRDefault="0044797E" w:rsidP="00442731">
            <w:pPr>
              <w:pStyle w:val="142"/>
              <w:spacing w:line="240" w:lineRule="exact"/>
              <w:jc w:val="right"/>
              <w:rPr>
                <w:spacing w:val="-20"/>
              </w:rPr>
            </w:pPr>
            <w:r w:rsidRPr="003A019A">
              <w:rPr>
                <w:rFonts w:hint="eastAsia"/>
                <w:spacing w:val="-20"/>
              </w:rPr>
              <w:t>1</w:t>
            </w:r>
          </w:p>
        </w:tc>
        <w:tc>
          <w:tcPr>
            <w:tcW w:w="775" w:type="dxa"/>
            <w:shd w:val="clear" w:color="auto" w:fill="auto"/>
            <w:vAlign w:val="center"/>
          </w:tcPr>
          <w:p w14:paraId="0C9842F1" w14:textId="77777777" w:rsidR="0044797E" w:rsidRPr="003A019A" w:rsidRDefault="0044797E" w:rsidP="00442731">
            <w:pPr>
              <w:pStyle w:val="142"/>
              <w:spacing w:line="240" w:lineRule="exact"/>
              <w:jc w:val="right"/>
              <w:rPr>
                <w:spacing w:val="-20"/>
              </w:rPr>
            </w:pPr>
            <w:r w:rsidRPr="003A019A">
              <w:rPr>
                <w:rFonts w:hint="eastAsia"/>
                <w:spacing w:val="-20"/>
              </w:rPr>
              <w:t>1</w:t>
            </w:r>
            <w:r w:rsidRPr="003A019A">
              <w:rPr>
                <w:spacing w:val="-20"/>
              </w:rPr>
              <w:t>0</w:t>
            </w:r>
          </w:p>
        </w:tc>
      </w:tr>
      <w:tr w:rsidR="0044797E" w:rsidRPr="003A019A" w14:paraId="0E98D1B5" w14:textId="77777777" w:rsidTr="00442731">
        <w:tc>
          <w:tcPr>
            <w:tcW w:w="868" w:type="dxa"/>
            <w:shd w:val="clear" w:color="auto" w:fill="auto"/>
            <w:vAlign w:val="center"/>
          </w:tcPr>
          <w:p w14:paraId="4599D744" w14:textId="77777777" w:rsidR="0044797E" w:rsidRPr="003A019A" w:rsidRDefault="0044797E" w:rsidP="00442731">
            <w:pPr>
              <w:pStyle w:val="142"/>
              <w:spacing w:line="240" w:lineRule="exact"/>
              <w:jc w:val="center"/>
              <w:rPr>
                <w:spacing w:val="-20"/>
              </w:rPr>
            </w:pPr>
            <w:r w:rsidRPr="003A019A">
              <w:rPr>
                <w:rFonts w:hint="eastAsia"/>
                <w:spacing w:val="-20"/>
              </w:rPr>
              <w:t>8月</w:t>
            </w:r>
          </w:p>
        </w:tc>
        <w:tc>
          <w:tcPr>
            <w:tcW w:w="774" w:type="dxa"/>
            <w:shd w:val="clear" w:color="auto" w:fill="auto"/>
            <w:vAlign w:val="center"/>
          </w:tcPr>
          <w:p w14:paraId="39E42757" w14:textId="77777777" w:rsidR="0044797E" w:rsidRPr="003A019A" w:rsidRDefault="0044797E" w:rsidP="00442731">
            <w:pPr>
              <w:pStyle w:val="142"/>
              <w:spacing w:line="240" w:lineRule="exact"/>
              <w:jc w:val="right"/>
              <w:rPr>
                <w:spacing w:val="-20"/>
              </w:rPr>
            </w:pPr>
            <w:r w:rsidRPr="003A019A">
              <w:rPr>
                <w:rFonts w:hint="eastAsia"/>
                <w:spacing w:val="-20"/>
              </w:rPr>
              <w:t>1</w:t>
            </w:r>
            <w:r w:rsidRPr="003A019A">
              <w:rPr>
                <w:spacing w:val="-20"/>
              </w:rPr>
              <w:t>91</w:t>
            </w:r>
          </w:p>
        </w:tc>
        <w:tc>
          <w:tcPr>
            <w:tcW w:w="774" w:type="dxa"/>
            <w:shd w:val="clear" w:color="auto" w:fill="auto"/>
            <w:vAlign w:val="center"/>
          </w:tcPr>
          <w:p w14:paraId="00C61411" w14:textId="77777777" w:rsidR="0044797E" w:rsidRPr="003A019A" w:rsidRDefault="0044797E" w:rsidP="00442731">
            <w:pPr>
              <w:pStyle w:val="142"/>
              <w:spacing w:line="240" w:lineRule="exact"/>
              <w:jc w:val="right"/>
              <w:rPr>
                <w:spacing w:val="-20"/>
              </w:rPr>
            </w:pPr>
            <w:r w:rsidRPr="003A019A">
              <w:rPr>
                <w:rFonts w:hint="eastAsia"/>
                <w:spacing w:val="-20"/>
              </w:rPr>
              <w:t>3</w:t>
            </w:r>
            <w:r w:rsidRPr="003A019A">
              <w:rPr>
                <w:spacing w:val="-20"/>
              </w:rPr>
              <w:t>,934</w:t>
            </w:r>
          </w:p>
        </w:tc>
        <w:tc>
          <w:tcPr>
            <w:tcW w:w="775" w:type="dxa"/>
            <w:shd w:val="clear" w:color="auto" w:fill="auto"/>
            <w:vAlign w:val="center"/>
          </w:tcPr>
          <w:p w14:paraId="49FC9363" w14:textId="77777777" w:rsidR="0044797E" w:rsidRPr="003A019A" w:rsidRDefault="0044797E" w:rsidP="00442731">
            <w:pPr>
              <w:pStyle w:val="142"/>
              <w:spacing w:line="240" w:lineRule="exact"/>
              <w:jc w:val="right"/>
              <w:rPr>
                <w:spacing w:val="-20"/>
              </w:rPr>
            </w:pPr>
            <w:r w:rsidRPr="003A019A">
              <w:rPr>
                <w:rFonts w:hint="eastAsia"/>
                <w:spacing w:val="-20"/>
              </w:rPr>
              <w:t>1</w:t>
            </w:r>
            <w:r w:rsidRPr="003A019A">
              <w:rPr>
                <w:spacing w:val="-20"/>
              </w:rPr>
              <w:t>46</w:t>
            </w:r>
          </w:p>
        </w:tc>
        <w:tc>
          <w:tcPr>
            <w:tcW w:w="774" w:type="dxa"/>
            <w:shd w:val="clear" w:color="auto" w:fill="auto"/>
            <w:vAlign w:val="center"/>
          </w:tcPr>
          <w:p w14:paraId="79AF142E" w14:textId="77777777" w:rsidR="0044797E" w:rsidRPr="003A019A" w:rsidRDefault="0044797E" w:rsidP="00442731">
            <w:pPr>
              <w:pStyle w:val="142"/>
              <w:spacing w:line="240" w:lineRule="exact"/>
              <w:jc w:val="right"/>
              <w:rPr>
                <w:spacing w:val="-20"/>
              </w:rPr>
            </w:pPr>
            <w:r w:rsidRPr="003A019A">
              <w:rPr>
                <w:rFonts w:hint="eastAsia"/>
                <w:spacing w:val="-20"/>
              </w:rPr>
              <w:t>3</w:t>
            </w:r>
            <w:r w:rsidRPr="003A019A">
              <w:rPr>
                <w:spacing w:val="-20"/>
              </w:rPr>
              <w:t>,590</w:t>
            </w:r>
          </w:p>
        </w:tc>
        <w:tc>
          <w:tcPr>
            <w:tcW w:w="775" w:type="dxa"/>
            <w:shd w:val="clear" w:color="auto" w:fill="auto"/>
            <w:vAlign w:val="center"/>
          </w:tcPr>
          <w:p w14:paraId="4CA61E7F" w14:textId="77777777" w:rsidR="0044797E" w:rsidRPr="003A019A" w:rsidRDefault="0044797E" w:rsidP="00442731">
            <w:pPr>
              <w:pStyle w:val="142"/>
              <w:spacing w:line="240" w:lineRule="exact"/>
              <w:jc w:val="right"/>
              <w:rPr>
                <w:spacing w:val="-20"/>
              </w:rPr>
            </w:pPr>
            <w:r w:rsidRPr="003A019A">
              <w:rPr>
                <w:rFonts w:hint="eastAsia"/>
                <w:spacing w:val="-20"/>
              </w:rPr>
              <w:t>3</w:t>
            </w:r>
            <w:r w:rsidRPr="003A019A">
              <w:rPr>
                <w:spacing w:val="-20"/>
              </w:rPr>
              <w:t>5</w:t>
            </w:r>
          </w:p>
        </w:tc>
        <w:tc>
          <w:tcPr>
            <w:tcW w:w="774" w:type="dxa"/>
            <w:shd w:val="clear" w:color="auto" w:fill="auto"/>
            <w:vAlign w:val="center"/>
          </w:tcPr>
          <w:p w14:paraId="1BECDCA9" w14:textId="77777777" w:rsidR="0044797E" w:rsidRPr="003A019A" w:rsidRDefault="0044797E" w:rsidP="00442731">
            <w:pPr>
              <w:pStyle w:val="142"/>
              <w:spacing w:line="240" w:lineRule="exact"/>
              <w:jc w:val="right"/>
              <w:rPr>
                <w:spacing w:val="-20"/>
              </w:rPr>
            </w:pPr>
            <w:r w:rsidRPr="003A019A">
              <w:rPr>
                <w:rFonts w:hint="eastAsia"/>
                <w:spacing w:val="-20"/>
              </w:rPr>
              <w:t>3</w:t>
            </w:r>
            <w:r w:rsidRPr="003A019A">
              <w:rPr>
                <w:spacing w:val="-20"/>
              </w:rPr>
              <w:t>16</w:t>
            </w:r>
          </w:p>
        </w:tc>
        <w:tc>
          <w:tcPr>
            <w:tcW w:w="774" w:type="dxa"/>
            <w:shd w:val="clear" w:color="auto" w:fill="auto"/>
            <w:vAlign w:val="center"/>
          </w:tcPr>
          <w:p w14:paraId="68D9EFCC" w14:textId="77777777" w:rsidR="0044797E" w:rsidRPr="003A019A" w:rsidRDefault="0044797E" w:rsidP="00442731">
            <w:pPr>
              <w:pStyle w:val="142"/>
              <w:spacing w:line="240" w:lineRule="exact"/>
              <w:jc w:val="right"/>
              <w:rPr>
                <w:spacing w:val="-20"/>
              </w:rPr>
            </w:pPr>
            <w:r w:rsidRPr="003A019A">
              <w:rPr>
                <w:rFonts w:hint="eastAsia"/>
                <w:spacing w:val="-20"/>
              </w:rPr>
              <w:t>1</w:t>
            </w:r>
          </w:p>
        </w:tc>
        <w:tc>
          <w:tcPr>
            <w:tcW w:w="775" w:type="dxa"/>
            <w:shd w:val="clear" w:color="auto" w:fill="auto"/>
            <w:vAlign w:val="center"/>
          </w:tcPr>
          <w:p w14:paraId="0BD14BFD" w14:textId="77777777" w:rsidR="0044797E" w:rsidRPr="003A019A" w:rsidRDefault="0044797E" w:rsidP="00442731">
            <w:pPr>
              <w:pStyle w:val="142"/>
              <w:spacing w:line="240" w:lineRule="exact"/>
              <w:jc w:val="right"/>
              <w:rPr>
                <w:spacing w:val="-20"/>
              </w:rPr>
            </w:pPr>
            <w:r w:rsidRPr="003A019A">
              <w:rPr>
                <w:rFonts w:hint="eastAsia"/>
                <w:spacing w:val="-20"/>
              </w:rPr>
              <w:t>3</w:t>
            </w:r>
          </w:p>
        </w:tc>
        <w:tc>
          <w:tcPr>
            <w:tcW w:w="774" w:type="dxa"/>
            <w:shd w:val="clear" w:color="auto" w:fill="auto"/>
            <w:vAlign w:val="center"/>
          </w:tcPr>
          <w:p w14:paraId="775CEB72" w14:textId="77777777" w:rsidR="0044797E" w:rsidRPr="003A019A" w:rsidRDefault="0044797E" w:rsidP="00442731">
            <w:pPr>
              <w:pStyle w:val="142"/>
              <w:spacing w:line="240" w:lineRule="exact"/>
              <w:jc w:val="right"/>
              <w:rPr>
                <w:spacing w:val="-20"/>
              </w:rPr>
            </w:pPr>
            <w:r w:rsidRPr="003A019A">
              <w:rPr>
                <w:rFonts w:hint="eastAsia"/>
                <w:spacing w:val="-20"/>
              </w:rPr>
              <w:t>-</w:t>
            </w:r>
          </w:p>
        </w:tc>
        <w:tc>
          <w:tcPr>
            <w:tcW w:w="775" w:type="dxa"/>
            <w:shd w:val="clear" w:color="auto" w:fill="auto"/>
            <w:vAlign w:val="center"/>
          </w:tcPr>
          <w:p w14:paraId="42C159A4" w14:textId="77777777" w:rsidR="0044797E" w:rsidRPr="003A019A" w:rsidRDefault="0044797E" w:rsidP="00442731">
            <w:pPr>
              <w:pStyle w:val="142"/>
              <w:spacing w:line="240" w:lineRule="exact"/>
              <w:jc w:val="right"/>
              <w:rPr>
                <w:spacing w:val="-20"/>
              </w:rPr>
            </w:pPr>
            <w:r w:rsidRPr="003A019A">
              <w:rPr>
                <w:rFonts w:hint="eastAsia"/>
                <w:spacing w:val="-20"/>
              </w:rPr>
              <w:t>-</w:t>
            </w:r>
          </w:p>
        </w:tc>
      </w:tr>
      <w:tr w:rsidR="0044797E" w:rsidRPr="003A019A" w14:paraId="26E425F7" w14:textId="77777777" w:rsidTr="00442731">
        <w:tc>
          <w:tcPr>
            <w:tcW w:w="868" w:type="dxa"/>
            <w:shd w:val="clear" w:color="auto" w:fill="auto"/>
            <w:vAlign w:val="center"/>
          </w:tcPr>
          <w:p w14:paraId="17B1BA2A" w14:textId="77777777" w:rsidR="0044797E" w:rsidRPr="003A019A" w:rsidRDefault="0044797E" w:rsidP="00442731">
            <w:pPr>
              <w:pStyle w:val="142"/>
              <w:spacing w:line="240" w:lineRule="exact"/>
              <w:jc w:val="center"/>
              <w:rPr>
                <w:spacing w:val="-20"/>
              </w:rPr>
            </w:pPr>
            <w:r w:rsidRPr="003A019A">
              <w:rPr>
                <w:rFonts w:hint="eastAsia"/>
                <w:spacing w:val="-20"/>
              </w:rPr>
              <w:t>9月</w:t>
            </w:r>
          </w:p>
        </w:tc>
        <w:tc>
          <w:tcPr>
            <w:tcW w:w="774" w:type="dxa"/>
            <w:shd w:val="clear" w:color="auto" w:fill="auto"/>
            <w:vAlign w:val="center"/>
          </w:tcPr>
          <w:p w14:paraId="183F9395" w14:textId="77777777" w:rsidR="0044797E" w:rsidRPr="003A019A" w:rsidRDefault="0044797E" w:rsidP="00442731">
            <w:pPr>
              <w:pStyle w:val="142"/>
              <w:spacing w:line="240" w:lineRule="exact"/>
              <w:jc w:val="right"/>
              <w:rPr>
                <w:spacing w:val="-20"/>
              </w:rPr>
            </w:pPr>
            <w:r w:rsidRPr="003A019A">
              <w:rPr>
                <w:rFonts w:hint="eastAsia"/>
                <w:spacing w:val="-20"/>
              </w:rPr>
              <w:t>3</w:t>
            </w:r>
            <w:r w:rsidRPr="003A019A">
              <w:rPr>
                <w:spacing w:val="-20"/>
              </w:rPr>
              <w:t>33</w:t>
            </w:r>
          </w:p>
        </w:tc>
        <w:tc>
          <w:tcPr>
            <w:tcW w:w="774" w:type="dxa"/>
            <w:shd w:val="clear" w:color="auto" w:fill="auto"/>
            <w:vAlign w:val="center"/>
          </w:tcPr>
          <w:p w14:paraId="5A0D890E" w14:textId="77777777" w:rsidR="0044797E" w:rsidRPr="003A019A" w:rsidRDefault="0044797E" w:rsidP="00442731">
            <w:pPr>
              <w:pStyle w:val="142"/>
              <w:spacing w:line="240" w:lineRule="exact"/>
              <w:jc w:val="right"/>
              <w:rPr>
                <w:spacing w:val="-20"/>
              </w:rPr>
            </w:pPr>
            <w:r w:rsidRPr="003A019A">
              <w:rPr>
                <w:rFonts w:hint="eastAsia"/>
                <w:spacing w:val="-20"/>
              </w:rPr>
              <w:t>7</w:t>
            </w:r>
            <w:r w:rsidRPr="003A019A">
              <w:rPr>
                <w:spacing w:val="-20"/>
              </w:rPr>
              <w:t>,334</w:t>
            </w:r>
          </w:p>
        </w:tc>
        <w:tc>
          <w:tcPr>
            <w:tcW w:w="775" w:type="dxa"/>
            <w:shd w:val="clear" w:color="auto" w:fill="auto"/>
            <w:vAlign w:val="center"/>
          </w:tcPr>
          <w:p w14:paraId="544FB454" w14:textId="77777777" w:rsidR="0044797E" w:rsidRPr="003A019A" w:rsidRDefault="0044797E" w:rsidP="00442731">
            <w:pPr>
              <w:pStyle w:val="142"/>
              <w:spacing w:line="240" w:lineRule="exact"/>
              <w:jc w:val="right"/>
              <w:rPr>
                <w:spacing w:val="-20"/>
              </w:rPr>
            </w:pPr>
            <w:r w:rsidRPr="003A019A">
              <w:rPr>
                <w:rFonts w:hint="eastAsia"/>
                <w:spacing w:val="-20"/>
              </w:rPr>
              <w:t>2</w:t>
            </w:r>
            <w:r w:rsidRPr="003A019A">
              <w:rPr>
                <w:spacing w:val="-20"/>
              </w:rPr>
              <w:t>71</w:t>
            </w:r>
          </w:p>
        </w:tc>
        <w:tc>
          <w:tcPr>
            <w:tcW w:w="774" w:type="dxa"/>
            <w:shd w:val="clear" w:color="auto" w:fill="auto"/>
            <w:vAlign w:val="center"/>
          </w:tcPr>
          <w:p w14:paraId="10C5D6FB" w14:textId="77777777" w:rsidR="0044797E" w:rsidRPr="003A019A" w:rsidRDefault="0044797E" w:rsidP="00442731">
            <w:pPr>
              <w:pStyle w:val="142"/>
              <w:spacing w:line="240" w:lineRule="exact"/>
              <w:jc w:val="right"/>
              <w:rPr>
                <w:spacing w:val="-20"/>
              </w:rPr>
            </w:pPr>
            <w:r w:rsidRPr="003A019A">
              <w:rPr>
                <w:rFonts w:hint="eastAsia"/>
                <w:spacing w:val="-20"/>
              </w:rPr>
              <w:t>6</w:t>
            </w:r>
            <w:r w:rsidRPr="003A019A">
              <w:rPr>
                <w:spacing w:val="-20"/>
              </w:rPr>
              <w:t>,870</w:t>
            </w:r>
          </w:p>
        </w:tc>
        <w:tc>
          <w:tcPr>
            <w:tcW w:w="775" w:type="dxa"/>
            <w:shd w:val="clear" w:color="auto" w:fill="auto"/>
            <w:vAlign w:val="center"/>
          </w:tcPr>
          <w:p w14:paraId="10D51435" w14:textId="77777777" w:rsidR="0044797E" w:rsidRPr="003A019A" w:rsidRDefault="0044797E" w:rsidP="00442731">
            <w:pPr>
              <w:pStyle w:val="142"/>
              <w:spacing w:line="240" w:lineRule="exact"/>
              <w:jc w:val="right"/>
              <w:rPr>
                <w:spacing w:val="-20"/>
              </w:rPr>
            </w:pPr>
            <w:r w:rsidRPr="003A019A">
              <w:rPr>
                <w:rFonts w:hint="eastAsia"/>
                <w:spacing w:val="-20"/>
              </w:rPr>
              <w:t>4</w:t>
            </w:r>
            <w:r w:rsidRPr="003A019A">
              <w:rPr>
                <w:spacing w:val="-20"/>
              </w:rPr>
              <w:t>5</w:t>
            </w:r>
          </w:p>
        </w:tc>
        <w:tc>
          <w:tcPr>
            <w:tcW w:w="774" w:type="dxa"/>
            <w:shd w:val="clear" w:color="auto" w:fill="auto"/>
            <w:vAlign w:val="center"/>
          </w:tcPr>
          <w:p w14:paraId="5974F17F" w14:textId="77777777" w:rsidR="0044797E" w:rsidRPr="003A019A" w:rsidRDefault="0044797E" w:rsidP="00442731">
            <w:pPr>
              <w:pStyle w:val="142"/>
              <w:spacing w:line="240" w:lineRule="exact"/>
              <w:jc w:val="right"/>
              <w:rPr>
                <w:spacing w:val="-20"/>
              </w:rPr>
            </w:pPr>
            <w:r w:rsidRPr="003A019A">
              <w:rPr>
                <w:rFonts w:hint="eastAsia"/>
                <w:spacing w:val="-20"/>
              </w:rPr>
              <w:t>3</w:t>
            </w:r>
            <w:r w:rsidRPr="003A019A">
              <w:rPr>
                <w:spacing w:val="-20"/>
              </w:rPr>
              <w:t>68</w:t>
            </w:r>
          </w:p>
        </w:tc>
        <w:tc>
          <w:tcPr>
            <w:tcW w:w="774" w:type="dxa"/>
            <w:shd w:val="clear" w:color="auto" w:fill="auto"/>
            <w:vAlign w:val="center"/>
          </w:tcPr>
          <w:p w14:paraId="76617079" w14:textId="77777777" w:rsidR="0044797E" w:rsidRPr="003A019A" w:rsidRDefault="0044797E" w:rsidP="00442731">
            <w:pPr>
              <w:pStyle w:val="142"/>
              <w:spacing w:line="240" w:lineRule="exact"/>
              <w:jc w:val="right"/>
              <w:rPr>
                <w:spacing w:val="-20"/>
              </w:rPr>
            </w:pPr>
            <w:r w:rsidRPr="003A019A">
              <w:rPr>
                <w:rFonts w:hint="eastAsia"/>
                <w:spacing w:val="-20"/>
              </w:rPr>
              <w:t>-</w:t>
            </w:r>
          </w:p>
        </w:tc>
        <w:tc>
          <w:tcPr>
            <w:tcW w:w="775" w:type="dxa"/>
            <w:shd w:val="clear" w:color="auto" w:fill="auto"/>
            <w:vAlign w:val="center"/>
          </w:tcPr>
          <w:p w14:paraId="1324BBE9" w14:textId="77777777" w:rsidR="0044797E" w:rsidRPr="003A019A" w:rsidRDefault="0044797E" w:rsidP="00442731">
            <w:pPr>
              <w:pStyle w:val="142"/>
              <w:spacing w:line="240" w:lineRule="exact"/>
              <w:jc w:val="right"/>
              <w:rPr>
                <w:spacing w:val="-20"/>
              </w:rPr>
            </w:pPr>
            <w:r w:rsidRPr="003A019A">
              <w:rPr>
                <w:rFonts w:hint="eastAsia"/>
                <w:spacing w:val="-20"/>
              </w:rPr>
              <w:t>-</w:t>
            </w:r>
          </w:p>
        </w:tc>
        <w:tc>
          <w:tcPr>
            <w:tcW w:w="774" w:type="dxa"/>
            <w:shd w:val="clear" w:color="auto" w:fill="auto"/>
            <w:vAlign w:val="center"/>
          </w:tcPr>
          <w:p w14:paraId="03498721" w14:textId="77777777" w:rsidR="0044797E" w:rsidRPr="003A019A" w:rsidRDefault="0044797E" w:rsidP="00442731">
            <w:pPr>
              <w:pStyle w:val="142"/>
              <w:spacing w:line="240" w:lineRule="exact"/>
              <w:jc w:val="right"/>
              <w:rPr>
                <w:spacing w:val="-20"/>
              </w:rPr>
            </w:pPr>
            <w:r w:rsidRPr="003A019A">
              <w:rPr>
                <w:rFonts w:hint="eastAsia"/>
                <w:spacing w:val="-20"/>
              </w:rPr>
              <w:t>2</w:t>
            </w:r>
          </w:p>
        </w:tc>
        <w:tc>
          <w:tcPr>
            <w:tcW w:w="775" w:type="dxa"/>
            <w:shd w:val="clear" w:color="auto" w:fill="auto"/>
            <w:vAlign w:val="center"/>
          </w:tcPr>
          <w:p w14:paraId="36D1BA48" w14:textId="77777777" w:rsidR="0044797E" w:rsidRPr="003A019A" w:rsidRDefault="0044797E" w:rsidP="00442731">
            <w:pPr>
              <w:pStyle w:val="142"/>
              <w:spacing w:line="240" w:lineRule="exact"/>
              <w:jc w:val="right"/>
              <w:rPr>
                <w:spacing w:val="-20"/>
              </w:rPr>
            </w:pPr>
            <w:r w:rsidRPr="003A019A">
              <w:rPr>
                <w:rFonts w:hint="eastAsia"/>
                <w:spacing w:val="-20"/>
              </w:rPr>
              <w:t>1</w:t>
            </w:r>
            <w:r w:rsidRPr="003A019A">
              <w:rPr>
                <w:spacing w:val="-20"/>
              </w:rPr>
              <w:t>6</w:t>
            </w:r>
          </w:p>
        </w:tc>
      </w:tr>
    </w:tbl>
    <w:p w14:paraId="19913BFD" w14:textId="77777777" w:rsidR="0044797E" w:rsidRPr="00BF5CF4" w:rsidRDefault="0044797E" w:rsidP="00442731">
      <w:pPr>
        <w:pStyle w:val="142"/>
        <w:rPr>
          <w:color w:val="000000"/>
        </w:rPr>
      </w:pPr>
      <w:r w:rsidRPr="00BF5CF4">
        <w:rPr>
          <w:rFonts w:hint="eastAsia"/>
          <w:color w:val="000000"/>
        </w:rPr>
        <w:t>資料來源：</w:t>
      </w:r>
      <w:r>
        <w:rPr>
          <w:rFonts w:hint="eastAsia"/>
          <w:color w:val="000000"/>
        </w:rPr>
        <w:t>勞動部</w:t>
      </w:r>
      <w:r w:rsidRPr="00BF5CF4">
        <w:rPr>
          <w:rFonts w:hint="eastAsia"/>
          <w:color w:val="000000"/>
        </w:rPr>
        <w:t>統</w:t>
      </w:r>
      <w:r>
        <w:rPr>
          <w:rFonts w:hint="eastAsia"/>
          <w:color w:val="000000"/>
        </w:rPr>
        <w:t>勞動統計查詢網</w:t>
      </w:r>
      <w:r w:rsidRPr="00BF5CF4">
        <w:rPr>
          <w:rFonts w:hint="eastAsia"/>
          <w:color w:val="000000"/>
        </w:rPr>
        <w:t>(查詢日期：114年</w:t>
      </w:r>
      <w:r w:rsidRPr="00BF5CF4">
        <w:rPr>
          <w:color w:val="000000"/>
        </w:rPr>
        <w:t>9</w:t>
      </w:r>
      <w:r w:rsidRPr="00BF5CF4">
        <w:rPr>
          <w:rFonts w:hint="eastAsia"/>
          <w:color w:val="000000"/>
        </w:rPr>
        <w:t>月</w:t>
      </w:r>
      <w:r>
        <w:rPr>
          <w:rFonts w:hint="eastAsia"/>
          <w:color w:val="000000"/>
        </w:rPr>
        <w:t>17</w:t>
      </w:r>
      <w:r w:rsidRPr="00BF5CF4">
        <w:rPr>
          <w:rFonts w:hint="eastAsia"/>
          <w:color w:val="000000"/>
        </w:rPr>
        <w:t>日)。</w:t>
      </w:r>
    </w:p>
    <w:p w14:paraId="73B728C8" w14:textId="77777777" w:rsidR="0044797E" w:rsidRPr="00BF5CF4" w:rsidRDefault="0044797E" w:rsidP="00442731">
      <w:pPr>
        <w:pStyle w:val="a5"/>
        <w:ind w:left="849" w:hanging="283"/>
        <w:rPr>
          <w:b/>
          <w:bCs/>
          <w:color w:val="000000"/>
        </w:rPr>
      </w:pPr>
      <w:r w:rsidRPr="00BF5CF4">
        <w:rPr>
          <w:rFonts w:hint="eastAsia"/>
          <w:b/>
          <w:bCs/>
          <w:color w:val="000000"/>
        </w:rPr>
        <w:t>(三)為維產業競爭力，允宜審慎注意美國對等關稅後續對內需消費市場之衝擊，加強對受影響產業之輔助，以達成效</w:t>
      </w:r>
    </w:p>
    <w:p w14:paraId="54A4729F" w14:textId="77777777" w:rsidR="0044797E" w:rsidRPr="00BF5CF4" w:rsidRDefault="0044797E" w:rsidP="00442731">
      <w:pPr>
        <w:pStyle w:val="21"/>
        <w:ind w:left="850" w:firstLine="566"/>
        <w:rPr>
          <w:color w:val="000000"/>
        </w:rPr>
      </w:pPr>
      <w:r w:rsidRPr="00BF5CF4">
        <w:rPr>
          <w:rFonts w:hint="eastAsia"/>
          <w:color w:val="000000"/>
        </w:rPr>
        <w:t>依財團法人商業發展研究院於114年9月4日所發布之「台灣商業服務業景氣循環分析預測</w:t>
      </w:r>
      <w:r w:rsidRPr="00BF5CF4">
        <w:rPr>
          <w:rFonts w:hAnsi="標楷體" w:hint="eastAsia"/>
          <w:color w:val="000000"/>
        </w:rPr>
        <w:t>」</w:t>
      </w:r>
      <w:r w:rsidRPr="00BF5CF4">
        <w:rPr>
          <w:rFonts w:hint="eastAsia"/>
          <w:color w:val="000000"/>
        </w:rPr>
        <w:t>表示略以</w:t>
      </w:r>
      <w:r w:rsidRPr="00BF5CF4">
        <w:rPr>
          <w:rFonts w:hAnsi="標楷體" w:hint="eastAsia"/>
          <w:color w:val="000000"/>
        </w:rPr>
        <w:t>，商業服務業整體景氣走向仍具衰退風險不確定性，關稅戰與淨輸出增長隱含部門別與時間差矛盾，對我國不同產業部門更將產生大小不一與時間落差之極大不確定性風險等</w:t>
      </w:r>
      <w:r w:rsidRPr="00BF5CF4">
        <w:rPr>
          <w:rFonts w:hint="eastAsia"/>
          <w:color w:val="000000"/>
        </w:rPr>
        <w:t>。另比較114年迄7月我國批發、零售及餐飲業等三大商業服務業營業額較上年同期增減幅度較大之分業概況(詳表</w:t>
      </w:r>
      <w:r>
        <w:rPr>
          <w:rFonts w:hint="eastAsia"/>
          <w:color w:val="000000"/>
        </w:rPr>
        <w:t>5</w:t>
      </w:r>
      <w:r w:rsidRPr="00BF5CF4">
        <w:rPr>
          <w:rFonts w:hint="eastAsia"/>
          <w:color w:val="000000"/>
        </w:rPr>
        <w:t>)</w:t>
      </w:r>
      <w:r w:rsidRPr="00BF5CF4">
        <w:rPr>
          <w:rFonts w:hAnsi="標楷體" w:hint="eastAsia"/>
          <w:color w:val="000000"/>
        </w:rPr>
        <w:t>，「</w:t>
      </w:r>
      <w:r w:rsidRPr="00BF5CF4">
        <w:rPr>
          <w:rFonts w:hint="eastAsia"/>
          <w:color w:val="000000"/>
        </w:rPr>
        <w:t>批發業</w:t>
      </w:r>
      <w:r w:rsidRPr="00BF5CF4">
        <w:rPr>
          <w:rFonts w:hAnsi="標楷體" w:hint="eastAsia"/>
          <w:color w:val="000000"/>
        </w:rPr>
        <w:t>」</w:t>
      </w:r>
      <w:r w:rsidRPr="00BF5CF4">
        <w:rPr>
          <w:rFonts w:hint="eastAsia"/>
          <w:color w:val="000000"/>
        </w:rPr>
        <w:t>整體營業額年增率雖仍</w:t>
      </w:r>
      <w:r w:rsidRPr="00BF5CF4">
        <w:rPr>
          <w:rFonts w:hint="eastAsia"/>
          <w:color w:val="000000"/>
        </w:rPr>
        <w:lastRenderedPageBreak/>
        <w:t>呈成長(7.63</w:t>
      </w:r>
      <w:r w:rsidRPr="00BF5CF4">
        <w:rPr>
          <w:color w:val="000000"/>
        </w:rPr>
        <w:t>%)</w:t>
      </w:r>
      <w:r w:rsidRPr="00BF5CF4">
        <w:rPr>
          <w:rFonts w:hAnsi="標楷體" w:hint="eastAsia"/>
          <w:color w:val="000000"/>
        </w:rPr>
        <w:t>，</w:t>
      </w:r>
      <w:r w:rsidRPr="00BF5CF4">
        <w:rPr>
          <w:rFonts w:hint="eastAsia"/>
          <w:color w:val="000000"/>
        </w:rPr>
        <w:t>主要為機械器具業(包括電腦、手持行動裝置、電子與電力設備、機械及其配備等)成長21.18%</w:t>
      </w:r>
      <w:r w:rsidRPr="00BF5CF4">
        <w:rPr>
          <w:rFonts w:hAnsi="標楷體" w:hint="eastAsia"/>
          <w:color w:val="000000"/>
        </w:rPr>
        <w:t>，惟汽機車業、建材業及綜合商品業分別衰退12%、4.22%及3%，</w:t>
      </w:r>
      <w:r w:rsidRPr="00BF5CF4">
        <w:rPr>
          <w:rFonts w:hint="eastAsia"/>
          <w:color w:val="000000"/>
        </w:rPr>
        <w:t>另「零售業」中食品、飲料</w:t>
      </w:r>
      <w:r w:rsidRPr="00BF5CF4">
        <w:rPr>
          <w:rFonts w:hAnsi="標楷體" w:hint="eastAsia"/>
          <w:color w:val="000000"/>
        </w:rPr>
        <w:t>、</w:t>
      </w:r>
      <w:r w:rsidRPr="00BF5CF4">
        <w:rPr>
          <w:rFonts w:hint="eastAsia"/>
          <w:color w:val="000000"/>
        </w:rPr>
        <w:t>菸草及綜合商品業尚呈成長</w:t>
      </w:r>
      <w:r w:rsidRPr="00BF5CF4">
        <w:rPr>
          <w:rFonts w:hAnsi="標楷體" w:hint="eastAsia"/>
          <w:color w:val="000000"/>
        </w:rPr>
        <w:t>，</w:t>
      </w:r>
      <w:r w:rsidRPr="00BF5CF4">
        <w:rPr>
          <w:rFonts w:hint="eastAsia"/>
          <w:color w:val="000000"/>
        </w:rPr>
        <w:t>惟汽機車業及燃料零售業分別衰退9.48%及5.15%</w:t>
      </w:r>
      <w:r w:rsidRPr="00BF5CF4">
        <w:rPr>
          <w:rFonts w:hAnsi="標楷體" w:hint="eastAsia"/>
          <w:color w:val="000000"/>
        </w:rPr>
        <w:t>，</w:t>
      </w:r>
      <w:r w:rsidRPr="00BF5CF4">
        <w:rPr>
          <w:rFonts w:hint="eastAsia"/>
          <w:color w:val="000000"/>
        </w:rPr>
        <w:t>相較111至113年度尚呈成長或小幅衰退等差異頗大</w:t>
      </w:r>
      <w:r w:rsidRPr="00BF5CF4">
        <w:rPr>
          <w:rFonts w:hAnsi="標楷體" w:hint="eastAsia"/>
          <w:color w:val="000000"/>
        </w:rPr>
        <w:t>。</w:t>
      </w:r>
    </w:p>
    <w:p w14:paraId="43CE223E" w14:textId="77777777" w:rsidR="0044797E" w:rsidRDefault="0044797E" w:rsidP="00442731">
      <w:pPr>
        <w:pStyle w:val="21"/>
        <w:ind w:left="850" w:firstLine="566"/>
        <w:rPr>
          <w:color w:val="000000"/>
        </w:rPr>
      </w:pPr>
      <w:r w:rsidRPr="00BF5CF4">
        <w:rPr>
          <w:rFonts w:hint="eastAsia"/>
          <w:color w:val="000000"/>
        </w:rPr>
        <w:t>有關本特別預算案規劃推動服務業AI新秀人才培訓課程及補助商業服務業者汰換老舊設備及進行系統化設備效能等措施之申辦資格</w:t>
      </w:r>
      <w:r w:rsidRPr="00BF5CF4">
        <w:rPr>
          <w:rFonts w:hAnsi="標楷體" w:hint="eastAsia"/>
          <w:color w:val="000000"/>
        </w:rPr>
        <w:t>、</w:t>
      </w:r>
      <w:r w:rsidRPr="00787698">
        <w:rPr>
          <w:rFonts w:hint="eastAsia"/>
          <w:color w:val="000000"/>
        </w:rPr>
        <w:t>項目</w:t>
      </w:r>
      <w:r>
        <w:rPr>
          <w:rFonts w:hint="eastAsia"/>
          <w:color w:val="000000"/>
        </w:rPr>
        <w:t>及辦理程序等</w:t>
      </w:r>
      <w:r w:rsidRPr="00BF5CF4">
        <w:rPr>
          <w:rFonts w:hint="eastAsia"/>
          <w:color w:val="000000"/>
        </w:rPr>
        <w:t>，詢據商業署表示仍在研議中</w:t>
      </w:r>
      <w:r w:rsidRPr="00BF5CF4">
        <w:rPr>
          <w:rFonts w:hAnsi="標楷體" w:hint="eastAsia"/>
          <w:color w:val="000000"/>
        </w:rPr>
        <w:t>。</w:t>
      </w:r>
      <w:r w:rsidRPr="00BF5CF4">
        <w:rPr>
          <w:rFonts w:hint="eastAsia"/>
          <w:color w:val="000000"/>
        </w:rPr>
        <w:t>鑑於我國商業服務業家數及就業人數龐鉅，且逾95%為中小企業，各分業資本規模大小差異甚巨，營運項目廣泛，受美國關稅政策影響程度不同</w:t>
      </w:r>
      <w:r w:rsidRPr="00BF5CF4">
        <w:rPr>
          <w:rFonts w:hAnsi="標楷體" w:hint="eastAsia"/>
          <w:color w:val="000000"/>
        </w:rPr>
        <w:t>，</w:t>
      </w:r>
      <w:r w:rsidRPr="00BF5CF4">
        <w:rPr>
          <w:rFonts w:hint="eastAsia"/>
          <w:color w:val="000000"/>
        </w:rPr>
        <w:t>且產業數位轉型需求亦多有差異，允宜詳實盤點評估美國關稅對於國內商業服務業之產業衝擊及智慧化轉型需求，妥善規劃申辦條件，加強對受影響業者及中小企業之輔助及輔導成果之擴散，以利受影響廠商辦理，有效降低美國關稅對商業服務業之影響。</w:t>
      </w:r>
    </w:p>
    <w:p w14:paraId="56046E40" w14:textId="77777777" w:rsidR="0044797E" w:rsidRPr="00575420" w:rsidRDefault="0044797E" w:rsidP="00575420">
      <w:pPr>
        <w:pStyle w:val="200"/>
        <w:spacing w:line="500" w:lineRule="exact"/>
        <w:ind w:left="785" w:hangingChars="277" w:hanging="785"/>
        <w:jc w:val="both"/>
      </w:pPr>
      <w:r w:rsidRPr="00575420">
        <w:rPr>
          <w:rFonts w:hint="eastAsia"/>
          <w:b/>
          <w:bCs/>
          <w:sz w:val="28"/>
          <w:szCs w:val="32"/>
        </w:rPr>
        <w:t xml:space="preserve">表5  114年迄7月我國批發、零售及餐飲業等三大商業服務業營業額成長及衰退幅度較大之分業概況表                  </w:t>
      </w:r>
      <w:r w:rsidRPr="00575420">
        <w:rPr>
          <w:rFonts w:hint="eastAsia"/>
          <w:szCs w:val="24"/>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220"/>
        <w:gridCol w:w="1154"/>
        <w:gridCol w:w="1155"/>
        <w:gridCol w:w="1027"/>
        <w:gridCol w:w="1028"/>
        <w:gridCol w:w="1028"/>
      </w:tblGrid>
      <w:tr w:rsidR="0044797E" w:rsidRPr="00BF5CF4" w14:paraId="49E21A4B" w14:textId="77777777" w:rsidTr="00442731">
        <w:trPr>
          <w:tblHeader/>
        </w:trPr>
        <w:tc>
          <w:tcPr>
            <w:tcW w:w="3220" w:type="dxa"/>
            <w:vMerge w:val="restart"/>
            <w:shd w:val="clear" w:color="auto" w:fill="auto"/>
            <w:vAlign w:val="center"/>
          </w:tcPr>
          <w:p w14:paraId="03068344" w14:textId="77777777" w:rsidR="0044797E" w:rsidRPr="00BF5CF4" w:rsidRDefault="0044797E" w:rsidP="00442731">
            <w:pPr>
              <w:pStyle w:val="142"/>
              <w:ind w:leftChars="-22" w:left="230" w:hangingChars="120" w:hanging="292"/>
              <w:jc w:val="center"/>
              <w:rPr>
                <w:b/>
                <w:bCs/>
                <w:color w:val="000000"/>
              </w:rPr>
            </w:pPr>
            <w:r w:rsidRPr="00BF5CF4">
              <w:rPr>
                <w:rFonts w:hint="eastAsia"/>
                <w:color w:val="000000"/>
              </w:rPr>
              <w:t>行業別</w:t>
            </w:r>
          </w:p>
        </w:tc>
        <w:tc>
          <w:tcPr>
            <w:tcW w:w="2309" w:type="dxa"/>
            <w:gridSpan w:val="2"/>
            <w:tcBorders>
              <w:right w:val="double" w:sz="4" w:space="0" w:color="auto"/>
            </w:tcBorders>
            <w:vAlign w:val="center"/>
          </w:tcPr>
          <w:p w14:paraId="2BE67E67" w14:textId="77777777" w:rsidR="0044797E" w:rsidRPr="00BF5CF4" w:rsidRDefault="0044797E" w:rsidP="00442731">
            <w:pPr>
              <w:pStyle w:val="142"/>
              <w:jc w:val="center"/>
              <w:rPr>
                <w:b/>
                <w:bCs/>
                <w:color w:val="000000"/>
              </w:rPr>
            </w:pPr>
            <w:r w:rsidRPr="00BF5CF4">
              <w:rPr>
                <w:rFonts w:hint="eastAsia"/>
                <w:color w:val="000000"/>
              </w:rPr>
              <w:t>114年度1</w:t>
            </w:r>
            <w:r w:rsidRPr="00BF5CF4">
              <w:rPr>
                <w:color w:val="000000"/>
              </w:rPr>
              <w:t>-7</w:t>
            </w:r>
            <w:r w:rsidRPr="00BF5CF4">
              <w:rPr>
                <w:rFonts w:hint="eastAsia"/>
                <w:color w:val="000000"/>
              </w:rPr>
              <w:t>月</w:t>
            </w:r>
          </w:p>
        </w:tc>
        <w:tc>
          <w:tcPr>
            <w:tcW w:w="3083" w:type="dxa"/>
            <w:gridSpan w:val="3"/>
            <w:tcBorders>
              <w:left w:val="double" w:sz="4" w:space="0" w:color="auto"/>
            </w:tcBorders>
            <w:shd w:val="clear" w:color="auto" w:fill="auto"/>
            <w:vAlign w:val="center"/>
          </w:tcPr>
          <w:p w14:paraId="448BFFD3" w14:textId="77777777" w:rsidR="0044797E" w:rsidRPr="00BF5CF4" w:rsidRDefault="0044797E" w:rsidP="00442731">
            <w:pPr>
              <w:pStyle w:val="142"/>
              <w:jc w:val="center"/>
              <w:rPr>
                <w:color w:val="000000"/>
              </w:rPr>
            </w:pPr>
            <w:r w:rsidRPr="00BF5CF4">
              <w:rPr>
                <w:rFonts w:hint="eastAsia"/>
                <w:color w:val="000000"/>
              </w:rPr>
              <w:t>111至113年度年增率</w:t>
            </w:r>
          </w:p>
        </w:tc>
      </w:tr>
      <w:tr w:rsidR="0044797E" w:rsidRPr="00BF5CF4" w14:paraId="6084902A" w14:textId="77777777" w:rsidTr="00442731">
        <w:trPr>
          <w:tblHeader/>
        </w:trPr>
        <w:tc>
          <w:tcPr>
            <w:tcW w:w="3220" w:type="dxa"/>
            <w:vMerge/>
            <w:shd w:val="clear" w:color="auto" w:fill="auto"/>
          </w:tcPr>
          <w:p w14:paraId="02178485" w14:textId="77777777" w:rsidR="0044797E" w:rsidRPr="00BF5CF4" w:rsidRDefault="0044797E" w:rsidP="00442731">
            <w:pPr>
              <w:pStyle w:val="142"/>
              <w:ind w:leftChars="-22" w:left="230" w:hangingChars="120" w:hanging="292"/>
              <w:jc w:val="both"/>
              <w:rPr>
                <w:b/>
                <w:bCs/>
                <w:color w:val="000000"/>
              </w:rPr>
            </w:pPr>
          </w:p>
        </w:tc>
        <w:tc>
          <w:tcPr>
            <w:tcW w:w="1154" w:type="dxa"/>
            <w:vAlign w:val="center"/>
          </w:tcPr>
          <w:p w14:paraId="5B438A8D" w14:textId="77777777" w:rsidR="0044797E" w:rsidRPr="00BF5CF4" w:rsidRDefault="0044797E" w:rsidP="00442731">
            <w:pPr>
              <w:pStyle w:val="142"/>
              <w:jc w:val="right"/>
              <w:rPr>
                <w:b/>
                <w:bCs/>
                <w:color w:val="000000"/>
              </w:rPr>
            </w:pPr>
            <w:r w:rsidRPr="00BF5CF4">
              <w:rPr>
                <w:rFonts w:hint="eastAsia"/>
                <w:color w:val="000000"/>
              </w:rPr>
              <w:t>年增率</w:t>
            </w:r>
          </w:p>
        </w:tc>
        <w:tc>
          <w:tcPr>
            <w:tcW w:w="1155" w:type="dxa"/>
            <w:tcBorders>
              <w:right w:val="double" w:sz="4" w:space="0" w:color="auto"/>
            </w:tcBorders>
            <w:vAlign w:val="center"/>
          </w:tcPr>
          <w:p w14:paraId="492731D2" w14:textId="77777777" w:rsidR="0044797E" w:rsidRPr="00BF5CF4" w:rsidRDefault="0044797E" w:rsidP="00442731">
            <w:pPr>
              <w:pStyle w:val="142"/>
              <w:jc w:val="center"/>
              <w:rPr>
                <w:b/>
                <w:bCs/>
                <w:color w:val="000000"/>
              </w:rPr>
            </w:pPr>
            <w:r w:rsidRPr="00BF5CF4">
              <w:rPr>
                <w:rFonts w:hint="eastAsia"/>
                <w:color w:val="000000"/>
              </w:rPr>
              <w:t>構成比</w:t>
            </w:r>
          </w:p>
        </w:tc>
        <w:tc>
          <w:tcPr>
            <w:tcW w:w="1027" w:type="dxa"/>
            <w:tcBorders>
              <w:left w:val="double" w:sz="4" w:space="0" w:color="auto"/>
            </w:tcBorders>
            <w:shd w:val="clear" w:color="auto" w:fill="auto"/>
            <w:vAlign w:val="center"/>
          </w:tcPr>
          <w:p w14:paraId="7FAF13A9" w14:textId="77777777" w:rsidR="0044797E" w:rsidRPr="00BF5CF4" w:rsidRDefault="0044797E" w:rsidP="00442731">
            <w:pPr>
              <w:pStyle w:val="142"/>
              <w:ind w:leftChars="-28" w:left="-79" w:rightChars="-30" w:right="-85"/>
              <w:jc w:val="center"/>
              <w:rPr>
                <w:b/>
                <w:bCs/>
                <w:color w:val="000000"/>
              </w:rPr>
            </w:pPr>
            <w:r w:rsidRPr="00BF5CF4">
              <w:rPr>
                <w:rFonts w:hint="eastAsia"/>
                <w:color w:val="000000"/>
              </w:rPr>
              <w:t>111年度</w:t>
            </w:r>
          </w:p>
        </w:tc>
        <w:tc>
          <w:tcPr>
            <w:tcW w:w="1028" w:type="dxa"/>
            <w:shd w:val="clear" w:color="auto" w:fill="auto"/>
            <w:vAlign w:val="center"/>
          </w:tcPr>
          <w:p w14:paraId="7A923A72" w14:textId="77777777" w:rsidR="0044797E" w:rsidRPr="00BF5CF4" w:rsidRDefault="0044797E" w:rsidP="00442731">
            <w:pPr>
              <w:pStyle w:val="142"/>
              <w:ind w:leftChars="-28" w:left="-79" w:rightChars="-30" w:right="-85"/>
              <w:jc w:val="center"/>
              <w:rPr>
                <w:color w:val="000000"/>
              </w:rPr>
            </w:pPr>
            <w:r w:rsidRPr="00BF5CF4">
              <w:rPr>
                <w:rFonts w:hint="eastAsia"/>
                <w:color w:val="000000"/>
              </w:rPr>
              <w:t>112年度</w:t>
            </w:r>
          </w:p>
        </w:tc>
        <w:tc>
          <w:tcPr>
            <w:tcW w:w="1028" w:type="dxa"/>
            <w:shd w:val="clear" w:color="auto" w:fill="auto"/>
            <w:vAlign w:val="center"/>
          </w:tcPr>
          <w:p w14:paraId="56D91196" w14:textId="77777777" w:rsidR="0044797E" w:rsidRPr="00BF5CF4" w:rsidRDefault="0044797E" w:rsidP="00442731">
            <w:pPr>
              <w:pStyle w:val="142"/>
              <w:ind w:leftChars="-28" w:left="-79" w:rightChars="-30" w:right="-85"/>
              <w:jc w:val="center"/>
              <w:rPr>
                <w:color w:val="000000"/>
              </w:rPr>
            </w:pPr>
            <w:r w:rsidRPr="00BF5CF4">
              <w:rPr>
                <w:rFonts w:hint="eastAsia"/>
                <w:color w:val="000000"/>
              </w:rPr>
              <w:t>113年度</w:t>
            </w:r>
          </w:p>
        </w:tc>
      </w:tr>
      <w:tr w:rsidR="0044797E" w:rsidRPr="00BF5CF4" w14:paraId="7E57C327" w14:textId="77777777" w:rsidTr="00442731">
        <w:tc>
          <w:tcPr>
            <w:tcW w:w="3220" w:type="dxa"/>
            <w:shd w:val="clear" w:color="auto" w:fill="auto"/>
          </w:tcPr>
          <w:p w14:paraId="589B91F1" w14:textId="77777777" w:rsidR="0044797E" w:rsidRPr="00BF5CF4" w:rsidRDefault="0044797E" w:rsidP="00442731">
            <w:pPr>
              <w:pStyle w:val="142"/>
              <w:ind w:leftChars="-22" w:left="230" w:hangingChars="120" w:hanging="292"/>
              <w:jc w:val="both"/>
              <w:rPr>
                <w:b/>
                <w:bCs/>
                <w:color w:val="000000"/>
              </w:rPr>
            </w:pPr>
            <w:r w:rsidRPr="00BF5CF4">
              <w:rPr>
                <w:rFonts w:hint="eastAsia"/>
                <w:b/>
                <w:bCs/>
                <w:color w:val="000000"/>
              </w:rPr>
              <w:t>一</w:t>
            </w:r>
            <w:r w:rsidRPr="00BF5CF4">
              <w:rPr>
                <w:rFonts w:hAnsi="標楷體" w:hint="eastAsia"/>
                <w:b/>
                <w:bCs/>
                <w:color w:val="000000"/>
              </w:rPr>
              <w:t>、</w:t>
            </w:r>
            <w:r w:rsidRPr="00BF5CF4">
              <w:rPr>
                <w:rFonts w:hint="eastAsia"/>
                <w:b/>
                <w:bCs/>
                <w:color w:val="000000"/>
              </w:rPr>
              <w:t>批發業</w:t>
            </w:r>
          </w:p>
        </w:tc>
        <w:tc>
          <w:tcPr>
            <w:tcW w:w="1154" w:type="dxa"/>
            <w:vAlign w:val="center"/>
          </w:tcPr>
          <w:p w14:paraId="633ABFF6" w14:textId="77777777" w:rsidR="0044797E" w:rsidRPr="00BF5CF4" w:rsidRDefault="0044797E" w:rsidP="00442731">
            <w:pPr>
              <w:pStyle w:val="142"/>
              <w:jc w:val="right"/>
              <w:rPr>
                <w:b/>
                <w:bCs/>
                <w:color w:val="000000"/>
              </w:rPr>
            </w:pPr>
            <w:r w:rsidRPr="00BF5CF4">
              <w:rPr>
                <w:rFonts w:hint="eastAsia"/>
                <w:b/>
                <w:bCs/>
                <w:color w:val="000000"/>
              </w:rPr>
              <w:t>7</w:t>
            </w:r>
            <w:r w:rsidRPr="00BF5CF4">
              <w:rPr>
                <w:b/>
                <w:bCs/>
                <w:color w:val="000000"/>
              </w:rPr>
              <w:t>.63</w:t>
            </w:r>
          </w:p>
        </w:tc>
        <w:tc>
          <w:tcPr>
            <w:tcW w:w="1155" w:type="dxa"/>
            <w:tcBorders>
              <w:right w:val="double" w:sz="4" w:space="0" w:color="auto"/>
            </w:tcBorders>
            <w:vAlign w:val="center"/>
          </w:tcPr>
          <w:p w14:paraId="5FE33268" w14:textId="77777777" w:rsidR="0044797E" w:rsidRPr="00BF5CF4" w:rsidRDefault="0044797E" w:rsidP="00442731">
            <w:pPr>
              <w:pStyle w:val="142"/>
              <w:jc w:val="right"/>
              <w:rPr>
                <w:b/>
                <w:bCs/>
                <w:color w:val="000000"/>
              </w:rPr>
            </w:pPr>
            <w:r w:rsidRPr="00BF5CF4">
              <w:rPr>
                <w:rFonts w:hint="eastAsia"/>
                <w:b/>
                <w:bCs/>
                <w:color w:val="000000"/>
              </w:rPr>
              <w:t>100.00</w:t>
            </w:r>
          </w:p>
        </w:tc>
        <w:tc>
          <w:tcPr>
            <w:tcW w:w="1027" w:type="dxa"/>
            <w:tcBorders>
              <w:left w:val="double" w:sz="4" w:space="0" w:color="auto"/>
            </w:tcBorders>
            <w:shd w:val="clear" w:color="auto" w:fill="auto"/>
            <w:vAlign w:val="center"/>
          </w:tcPr>
          <w:p w14:paraId="2A11AB28" w14:textId="77777777" w:rsidR="0044797E" w:rsidRPr="00BF5CF4" w:rsidRDefault="0044797E" w:rsidP="00442731">
            <w:pPr>
              <w:pStyle w:val="142"/>
              <w:jc w:val="right"/>
              <w:rPr>
                <w:b/>
                <w:bCs/>
                <w:color w:val="000000"/>
              </w:rPr>
            </w:pPr>
            <w:r w:rsidRPr="00BF5CF4">
              <w:rPr>
                <w:rFonts w:hint="eastAsia"/>
                <w:b/>
                <w:bCs/>
                <w:color w:val="000000"/>
              </w:rPr>
              <w:t>5.42</w:t>
            </w:r>
          </w:p>
        </w:tc>
        <w:tc>
          <w:tcPr>
            <w:tcW w:w="1028" w:type="dxa"/>
            <w:shd w:val="clear" w:color="auto" w:fill="auto"/>
            <w:vAlign w:val="center"/>
          </w:tcPr>
          <w:p w14:paraId="02DFDC2D" w14:textId="77777777" w:rsidR="0044797E" w:rsidRPr="00BF5CF4" w:rsidRDefault="0044797E" w:rsidP="00442731">
            <w:pPr>
              <w:pStyle w:val="142"/>
              <w:jc w:val="right"/>
              <w:rPr>
                <w:b/>
                <w:bCs/>
                <w:color w:val="000000"/>
              </w:rPr>
            </w:pPr>
            <w:r w:rsidRPr="00BF5CF4">
              <w:rPr>
                <w:rFonts w:hint="eastAsia"/>
                <w:b/>
                <w:bCs/>
                <w:color w:val="000000"/>
              </w:rPr>
              <w:t>-</w:t>
            </w:r>
            <w:r w:rsidRPr="00BF5CF4">
              <w:rPr>
                <w:b/>
                <w:bCs/>
                <w:color w:val="000000"/>
              </w:rPr>
              <w:t>6.88</w:t>
            </w:r>
          </w:p>
        </w:tc>
        <w:tc>
          <w:tcPr>
            <w:tcW w:w="1028" w:type="dxa"/>
            <w:shd w:val="clear" w:color="auto" w:fill="auto"/>
            <w:vAlign w:val="center"/>
          </w:tcPr>
          <w:p w14:paraId="610E5821" w14:textId="77777777" w:rsidR="0044797E" w:rsidRPr="00BF5CF4" w:rsidRDefault="0044797E" w:rsidP="00442731">
            <w:pPr>
              <w:pStyle w:val="142"/>
              <w:jc w:val="right"/>
              <w:rPr>
                <w:b/>
                <w:bCs/>
                <w:color w:val="000000"/>
              </w:rPr>
            </w:pPr>
            <w:r w:rsidRPr="00BF5CF4">
              <w:rPr>
                <w:rFonts w:hint="eastAsia"/>
                <w:b/>
                <w:bCs/>
                <w:color w:val="000000"/>
              </w:rPr>
              <w:t>8</w:t>
            </w:r>
            <w:r w:rsidRPr="00BF5CF4">
              <w:rPr>
                <w:b/>
                <w:bCs/>
                <w:color w:val="000000"/>
              </w:rPr>
              <w:t>.77</w:t>
            </w:r>
          </w:p>
        </w:tc>
      </w:tr>
      <w:tr w:rsidR="0044797E" w:rsidRPr="00BF5CF4" w14:paraId="20E704E9" w14:textId="77777777" w:rsidTr="00442731">
        <w:tc>
          <w:tcPr>
            <w:tcW w:w="3220" w:type="dxa"/>
            <w:shd w:val="clear" w:color="auto" w:fill="auto"/>
          </w:tcPr>
          <w:p w14:paraId="07E6A5DC" w14:textId="77777777" w:rsidR="0044797E" w:rsidRPr="00BF5CF4" w:rsidRDefault="0044797E" w:rsidP="00442731">
            <w:pPr>
              <w:pStyle w:val="142"/>
              <w:ind w:leftChars="-21" w:left="160" w:hangingChars="90" w:hanging="219"/>
              <w:jc w:val="both"/>
              <w:rPr>
                <w:color w:val="000000"/>
              </w:rPr>
            </w:pPr>
            <w:r w:rsidRPr="00BF5CF4">
              <w:rPr>
                <w:rFonts w:hint="eastAsia"/>
                <w:color w:val="000000"/>
              </w:rPr>
              <w:t>1.機械器具業</w:t>
            </w:r>
            <w:r w:rsidRPr="00BF5CF4">
              <w:rPr>
                <w:rFonts w:hint="eastAsia"/>
                <w:color w:val="000000"/>
                <w:spacing w:val="-20"/>
                <w:sz w:val="20"/>
                <w:szCs w:val="20"/>
              </w:rPr>
              <w:t>(包括電腦、手持行動裝置、電子與電力設備、機械及其配備等)</w:t>
            </w:r>
          </w:p>
        </w:tc>
        <w:tc>
          <w:tcPr>
            <w:tcW w:w="1154" w:type="dxa"/>
            <w:vAlign w:val="center"/>
          </w:tcPr>
          <w:p w14:paraId="3675919C" w14:textId="77777777" w:rsidR="0044797E" w:rsidRPr="00BF5CF4" w:rsidRDefault="0044797E" w:rsidP="00442731">
            <w:pPr>
              <w:pStyle w:val="142"/>
              <w:jc w:val="right"/>
              <w:rPr>
                <w:color w:val="000000"/>
              </w:rPr>
            </w:pPr>
            <w:r w:rsidRPr="00BF5CF4">
              <w:rPr>
                <w:rFonts w:hint="eastAsia"/>
                <w:color w:val="000000"/>
              </w:rPr>
              <w:t>2</w:t>
            </w:r>
            <w:r w:rsidRPr="00BF5CF4">
              <w:rPr>
                <w:color w:val="000000"/>
              </w:rPr>
              <w:t>1.18</w:t>
            </w:r>
          </w:p>
        </w:tc>
        <w:tc>
          <w:tcPr>
            <w:tcW w:w="1155" w:type="dxa"/>
            <w:tcBorders>
              <w:right w:val="double" w:sz="4" w:space="0" w:color="auto"/>
            </w:tcBorders>
            <w:vAlign w:val="center"/>
          </w:tcPr>
          <w:p w14:paraId="575FD959" w14:textId="77777777" w:rsidR="0044797E" w:rsidRPr="00BF5CF4" w:rsidRDefault="0044797E" w:rsidP="00442731">
            <w:pPr>
              <w:pStyle w:val="142"/>
              <w:jc w:val="right"/>
              <w:rPr>
                <w:color w:val="000000"/>
              </w:rPr>
            </w:pPr>
            <w:r w:rsidRPr="00BF5CF4">
              <w:rPr>
                <w:rFonts w:hint="eastAsia"/>
                <w:color w:val="000000"/>
              </w:rPr>
              <w:t>49.06</w:t>
            </w:r>
          </w:p>
        </w:tc>
        <w:tc>
          <w:tcPr>
            <w:tcW w:w="1027" w:type="dxa"/>
            <w:tcBorders>
              <w:left w:val="double" w:sz="4" w:space="0" w:color="auto"/>
            </w:tcBorders>
            <w:shd w:val="clear" w:color="auto" w:fill="auto"/>
            <w:vAlign w:val="center"/>
          </w:tcPr>
          <w:p w14:paraId="132216B5" w14:textId="77777777" w:rsidR="0044797E" w:rsidRPr="00BF5CF4" w:rsidRDefault="0044797E" w:rsidP="00442731">
            <w:pPr>
              <w:pStyle w:val="142"/>
              <w:jc w:val="right"/>
              <w:rPr>
                <w:color w:val="000000"/>
              </w:rPr>
            </w:pPr>
            <w:r w:rsidRPr="00BF5CF4">
              <w:rPr>
                <w:rFonts w:hint="eastAsia"/>
                <w:color w:val="000000"/>
              </w:rPr>
              <w:t>5</w:t>
            </w:r>
            <w:r w:rsidRPr="00BF5CF4">
              <w:rPr>
                <w:color w:val="000000"/>
              </w:rPr>
              <w:t>.20</w:t>
            </w:r>
          </w:p>
        </w:tc>
        <w:tc>
          <w:tcPr>
            <w:tcW w:w="1028" w:type="dxa"/>
            <w:shd w:val="clear" w:color="auto" w:fill="auto"/>
            <w:vAlign w:val="center"/>
          </w:tcPr>
          <w:p w14:paraId="1DCDDC65"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8.60</w:t>
            </w:r>
          </w:p>
        </w:tc>
        <w:tc>
          <w:tcPr>
            <w:tcW w:w="1028" w:type="dxa"/>
            <w:shd w:val="clear" w:color="auto" w:fill="auto"/>
            <w:vAlign w:val="center"/>
          </w:tcPr>
          <w:p w14:paraId="7D8CE2D5" w14:textId="77777777" w:rsidR="0044797E" w:rsidRPr="00BF5CF4" w:rsidRDefault="0044797E" w:rsidP="00442731">
            <w:pPr>
              <w:pStyle w:val="142"/>
              <w:jc w:val="right"/>
              <w:rPr>
                <w:color w:val="000000"/>
              </w:rPr>
            </w:pPr>
            <w:r w:rsidRPr="00BF5CF4">
              <w:rPr>
                <w:rFonts w:hint="eastAsia"/>
                <w:color w:val="000000"/>
              </w:rPr>
              <w:t>1</w:t>
            </w:r>
            <w:r w:rsidRPr="00BF5CF4">
              <w:rPr>
                <w:color w:val="000000"/>
              </w:rPr>
              <w:t>8.99</w:t>
            </w:r>
          </w:p>
        </w:tc>
      </w:tr>
      <w:tr w:rsidR="0044797E" w:rsidRPr="00BF5CF4" w14:paraId="550559D5" w14:textId="77777777" w:rsidTr="00442731">
        <w:tc>
          <w:tcPr>
            <w:tcW w:w="3220" w:type="dxa"/>
            <w:shd w:val="clear" w:color="auto" w:fill="auto"/>
          </w:tcPr>
          <w:p w14:paraId="59B4181D" w14:textId="77777777" w:rsidR="0044797E" w:rsidRPr="00BF5CF4" w:rsidRDefault="0044797E" w:rsidP="00442731">
            <w:pPr>
              <w:pStyle w:val="142"/>
              <w:ind w:leftChars="-22" w:left="230" w:hangingChars="120" w:hanging="292"/>
              <w:jc w:val="both"/>
              <w:rPr>
                <w:color w:val="000000"/>
              </w:rPr>
            </w:pPr>
            <w:r w:rsidRPr="00BF5CF4">
              <w:rPr>
                <w:rFonts w:hint="eastAsia"/>
                <w:color w:val="000000"/>
              </w:rPr>
              <w:t>2.汽機車業</w:t>
            </w:r>
          </w:p>
        </w:tc>
        <w:tc>
          <w:tcPr>
            <w:tcW w:w="1154" w:type="dxa"/>
            <w:vAlign w:val="center"/>
          </w:tcPr>
          <w:p w14:paraId="6D0DF696"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12.00</w:t>
            </w:r>
          </w:p>
        </w:tc>
        <w:tc>
          <w:tcPr>
            <w:tcW w:w="1155" w:type="dxa"/>
            <w:tcBorders>
              <w:right w:val="double" w:sz="4" w:space="0" w:color="auto"/>
            </w:tcBorders>
            <w:vAlign w:val="center"/>
          </w:tcPr>
          <w:p w14:paraId="4BB9C177" w14:textId="77777777" w:rsidR="0044797E" w:rsidRPr="00BF5CF4" w:rsidRDefault="0044797E" w:rsidP="00442731">
            <w:pPr>
              <w:pStyle w:val="142"/>
              <w:jc w:val="right"/>
              <w:rPr>
                <w:color w:val="000000"/>
              </w:rPr>
            </w:pPr>
            <w:r w:rsidRPr="00BF5CF4">
              <w:rPr>
                <w:rFonts w:hint="eastAsia"/>
                <w:color w:val="000000"/>
              </w:rPr>
              <w:t>6.84</w:t>
            </w:r>
          </w:p>
        </w:tc>
        <w:tc>
          <w:tcPr>
            <w:tcW w:w="1027" w:type="dxa"/>
            <w:tcBorders>
              <w:left w:val="double" w:sz="4" w:space="0" w:color="auto"/>
            </w:tcBorders>
            <w:shd w:val="clear" w:color="auto" w:fill="auto"/>
            <w:vAlign w:val="center"/>
          </w:tcPr>
          <w:p w14:paraId="303FDE81" w14:textId="77777777" w:rsidR="0044797E" w:rsidRPr="00BF5CF4" w:rsidRDefault="0044797E" w:rsidP="00442731">
            <w:pPr>
              <w:pStyle w:val="142"/>
              <w:jc w:val="right"/>
              <w:rPr>
                <w:color w:val="000000"/>
              </w:rPr>
            </w:pPr>
            <w:r w:rsidRPr="00BF5CF4">
              <w:rPr>
                <w:rFonts w:hint="eastAsia"/>
                <w:color w:val="000000"/>
              </w:rPr>
              <w:t>0</w:t>
            </w:r>
            <w:r w:rsidRPr="00BF5CF4">
              <w:rPr>
                <w:color w:val="000000"/>
              </w:rPr>
              <w:t>.95</w:t>
            </w:r>
          </w:p>
        </w:tc>
        <w:tc>
          <w:tcPr>
            <w:tcW w:w="1028" w:type="dxa"/>
            <w:shd w:val="clear" w:color="auto" w:fill="auto"/>
            <w:vAlign w:val="center"/>
          </w:tcPr>
          <w:p w14:paraId="1D47C066" w14:textId="77777777" w:rsidR="0044797E" w:rsidRPr="00BF5CF4" w:rsidRDefault="0044797E" w:rsidP="00442731">
            <w:pPr>
              <w:pStyle w:val="142"/>
              <w:jc w:val="right"/>
              <w:rPr>
                <w:color w:val="000000"/>
              </w:rPr>
            </w:pPr>
            <w:r w:rsidRPr="00BF5CF4">
              <w:rPr>
                <w:rFonts w:hint="eastAsia"/>
                <w:color w:val="000000"/>
              </w:rPr>
              <w:t>1</w:t>
            </w:r>
            <w:r w:rsidRPr="00BF5CF4">
              <w:rPr>
                <w:color w:val="000000"/>
              </w:rPr>
              <w:t>0.08</w:t>
            </w:r>
          </w:p>
        </w:tc>
        <w:tc>
          <w:tcPr>
            <w:tcW w:w="1028" w:type="dxa"/>
            <w:shd w:val="clear" w:color="auto" w:fill="auto"/>
            <w:vAlign w:val="center"/>
          </w:tcPr>
          <w:p w14:paraId="64ACD21C"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2.05</w:t>
            </w:r>
          </w:p>
        </w:tc>
      </w:tr>
      <w:tr w:rsidR="0044797E" w:rsidRPr="00BF5CF4" w14:paraId="698A9BBA" w14:textId="77777777" w:rsidTr="00442731">
        <w:tc>
          <w:tcPr>
            <w:tcW w:w="3220" w:type="dxa"/>
            <w:shd w:val="clear" w:color="auto" w:fill="auto"/>
          </w:tcPr>
          <w:p w14:paraId="49541C2A" w14:textId="77777777" w:rsidR="0044797E" w:rsidRPr="00BF5CF4" w:rsidRDefault="0044797E" w:rsidP="00442731">
            <w:pPr>
              <w:pStyle w:val="142"/>
              <w:ind w:leftChars="-22" w:left="230" w:hangingChars="120" w:hanging="292"/>
              <w:jc w:val="both"/>
              <w:rPr>
                <w:color w:val="000000"/>
              </w:rPr>
            </w:pPr>
            <w:r w:rsidRPr="00BF5CF4">
              <w:rPr>
                <w:rFonts w:hint="eastAsia"/>
                <w:color w:val="000000"/>
              </w:rPr>
              <w:t>3.建材業</w:t>
            </w:r>
          </w:p>
        </w:tc>
        <w:tc>
          <w:tcPr>
            <w:tcW w:w="1154" w:type="dxa"/>
            <w:vAlign w:val="center"/>
          </w:tcPr>
          <w:p w14:paraId="3AC964A7"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4.22</w:t>
            </w:r>
          </w:p>
        </w:tc>
        <w:tc>
          <w:tcPr>
            <w:tcW w:w="1155" w:type="dxa"/>
            <w:tcBorders>
              <w:right w:val="double" w:sz="4" w:space="0" w:color="auto"/>
            </w:tcBorders>
            <w:vAlign w:val="center"/>
          </w:tcPr>
          <w:p w14:paraId="5B273C00" w14:textId="77777777" w:rsidR="0044797E" w:rsidRPr="00BF5CF4" w:rsidRDefault="0044797E" w:rsidP="00442731">
            <w:pPr>
              <w:pStyle w:val="142"/>
              <w:jc w:val="right"/>
              <w:rPr>
                <w:color w:val="000000"/>
              </w:rPr>
            </w:pPr>
            <w:r w:rsidRPr="00BF5CF4">
              <w:rPr>
                <w:rFonts w:hint="eastAsia"/>
                <w:color w:val="000000"/>
              </w:rPr>
              <w:t>7.55</w:t>
            </w:r>
          </w:p>
        </w:tc>
        <w:tc>
          <w:tcPr>
            <w:tcW w:w="1027" w:type="dxa"/>
            <w:tcBorders>
              <w:left w:val="double" w:sz="4" w:space="0" w:color="auto"/>
            </w:tcBorders>
            <w:shd w:val="clear" w:color="auto" w:fill="auto"/>
            <w:vAlign w:val="center"/>
          </w:tcPr>
          <w:p w14:paraId="0B35A3F8" w14:textId="77777777" w:rsidR="0044797E" w:rsidRPr="00BF5CF4" w:rsidRDefault="0044797E" w:rsidP="00442731">
            <w:pPr>
              <w:pStyle w:val="142"/>
              <w:jc w:val="right"/>
              <w:rPr>
                <w:color w:val="000000"/>
              </w:rPr>
            </w:pPr>
            <w:r w:rsidRPr="00BF5CF4">
              <w:rPr>
                <w:rFonts w:hint="eastAsia"/>
                <w:color w:val="000000"/>
              </w:rPr>
              <w:t>2</w:t>
            </w:r>
            <w:r w:rsidRPr="00BF5CF4">
              <w:rPr>
                <w:color w:val="000000"/>
              </w:rPr>
              <w:t>.98</w:t>
            </w:r>
          </w:p>
        </w:tc>
        <w:tc>
          <w:tcPr>
            <w:tcW w:w="1028" w:type="dxa"/>
            <w:shd w:val="clear" w:color="auto" w:fill="auto"/>
            <w:vAlign w:val="center"/>
          </w:tcPr>
          <w:p w14:paraId="23E01E03"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15.28</w:t>
            </w:r>
          </w:p>
        </w:tc>
        <w:tc>
          <w:tcPr>
            <w:tcW w:w="1028" w:type="dxa"/>
            <w:shd w:val="clear" w:color="auto" w:fill="auto"/>
            <w:vAlign w:val="center"/>
          </w:tcPr>
          <w:p w14:paraId="67EC266A"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0.08</w:t>
            </w:r>
          </w:p>
        </w:tc>
      </w:tr>
      <w:tr w:rsidR="0044797E" w:rsidRPr="00BF5CF4" w14:paraId="36B3B3DE" w14:textId="77777777" w:rsidTr="00442731">
        <w:tc>
          <w:tcPr>
            <w:tcW w:w="3220" w:type="dxa"/>
            <w:tcBorders>
              <w:bottom w:val="double" w:sz="4" w:space="0" w:color="auto"/>
            </w:tcBorders>
            <w:shd w:val="clear" w:color="auto" w:fill="auto"/>
          </w:tcPr>
          <w:p w14:paraId="05852C01" w14:textId="77777777" w:rsidR="0044797E" w:rsidRPr="00BF5CF4" w:rsidRDefault="0044797E" w:rsidP="00442731">
            <w:pPr>
              <w:pStyle w:val="142"/>
              <w:ind w:leftChars="-22" w:left="230" w:hangingChars="120" w:hanging="292"/>
              <w:jc w:val="both"/>
              <w:rPr>
                <w:color w:val="000000"/>
              </w:rPr>
            </w:pPr>
            <w:r w:rsidRPr="00BF5CF4">
              <w:rPr>
                <w:rFonts w:hint="eastAsia"/>
                <w:color w:val="000000"/>
              </w:rPr>
              <w:t>4.綜合商品業</w:t>
            </w:r>
          </w:p>
        </w:tc>
        <w:tc>
          <w:tcPr>
            <w:tcW w:w="1154" w:type="dxa"/>
            <w:tcBorders>
              <w:bottom w:val="double" w:sz="4" w:space="0" w:color="auto"/>
            </w:tcBorders>
            <w:vAlign w:val="center"/>
          </w:tcPr>
          <w:p w14:paraId="60F5D863"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3.00</w:t>
            </w:r>
          </w:p>
        </w:tc>
        <w:tc>
          <w:tcPr>
            <w:tcW w:w="1155" w:type="dxa"/>
            <w:tcBorders>
              <w:bottom w:val="double" w:sz="4" w:space="0" w:color="auto"/>
              <w:right w:val="double" w:sz="4" w:space="0" w:color="auto"/>
            </w:tcBorders>
            <w:vAlign w:val="center"/>
          </w:tcPr>
          <w:p w14:paraId="527B2661" w14:textId="77777777" w:rsidR="0044797E" w:rsidRPr="00BF5CF4" w:rsidRDefault="0044797E" w:rsidP="00442731">
            <w:pPr>
              <w:pStyle w:val="142"/>
              <w:jc w:val="right"/>
              <w:rPr>
                <w:color w:val="000000"/>
              </w:rPr>
            </w:pPr>
            <w:r w:rsidRPr="00BF5CF4">
              <w:rPr>
                <w:rFonts w:hint="eastAsia"/>
                <w:color w:val="000000"/>
              </w:rPr>
              <w:t>2.20</w:t>
            </w:r>
          </w:p>
        </w:tc>
        <w:tc>
          <w:tcPr>
            <w:tcW w:w="1027" w:type="dxa"/>
            <w:tcBorders>
              <w:left w:val="double" w:sz="4" w:space="0" w:color="auto"/>
              <w:bottom w:val="double" w:sz="4" w:space="0" w:color="auto"/>
            </w:tcBorders>
            <w:shd w:val="clear" w:color="auto" w:fill="auto"/>
            <w:vAlign w:val="center"/>
          </w:tcPr>
          <w:p w14:paraId="597C3DF7" w14:textId="77777777" w:rsidR="0044797E" w:rsidRPr="00BF5CF4" w:rsidRDefault="0044797E" w:rsidP="00442731">
            <w:pPr>
              <w:pStyle w:val="142"/>
              <w:jc w:val="right"/>
              <w:rPr>
                <w:color w:val="000000"/>
              </w:rPr>
            </w:pPr>
            <w:r w:rsidRPr="00BF5CF4">
              <w:rPr>
                <w:rFonts w:hint="eastAsia"/>
                <w:color w:val="000000"/>
              </w:rPr>
              <w:t>1</w:t>
            </w:r>
            <w:r w:rsidRPr="00BF5CF4">
              <w:rPr>
                <w:color w:val="000000"/>
              </w:rPr>
              <w:t>.64</w:t>
            </w:r>
          </w:p>
        </w:tc>
        <w:tc>
          <w:tcPr>
            <w:tcW w:w="1028" w:type="dxa"/>
            <w:tcBorders>
              <w:bottom w:val="double" w:sz="4" w:space="0" w:color="auto"/>
            </w:tcBorders>
            <w:shd w:val="clear" w:color="auto" w:fill="auto"/>
            <w:vAlign w:val="center"/>
          </w:tcPr>
          <w:p w14:paraId="0E6207B2"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0.93</w:t>
            </w:r>
          </w:p>
        </w:tc>
        <w:tc>
          <w:tcPr>
            <w:tcW w:w="1028" w:type="dxa"/>
            <w:tcBorders>
              <w:bottom w:val="double" w:sz="4" w:space="0" w:color="auto"/>
            </w:tcBorders>
            <w:shd w:val="clear" w:color="auto" w:fill="auto"/>
            <w:vAlign w:val="center"/>
          </w:tcPr>
          <w:p w14:paraId="61CDFEC5" w14:textId="77777777" w:rsidR="0044797E" w:rsidRPr="00BF5CF4" w:rsidRDefault="0044797E" w:rsidP="00442731">
            <w:pPr>
              <w:pStyle w:val="142"/>
              <w:jc w:val="right"/>
              <w:rPr>
                <w:color w:val="000000"/>
              </w:rPr>
            </w:pPr>
            <w:r w:rsidRPr="00BF5CF4">
              <w:rPr>
                <w:rFonts w:hint="eastAsia"/>
                <w:color w:val="000000"/>
              </w:rPr>
              <w:t>2</w:t>
            </w:r>
            <w:r w:rsidRPr="00BF5CF4">
              <w:rPr>
                <w:color w:val="000000"/>
              </w:rPr>
              <w:t>.9</w:t>
            </w:r>
            <w:r w:rsidRPr="00BF5CF4">
              <w:rPr>
                <w:rFonts w:hint="eastAsia"/>
                <w:color w:val="000000"/>
              </w:rPr>
              <w:t>2</w:t>
            </w:r>
          </w:p>
        </w:tc>
      </w:tr>
      <w:tr w:rsidR="0044797E" w:rsidRPr="00BF5CF4" w14:paraId="2B1BEF31" w14:textId="77777777" w:rsidTr="00442731">
        <w:tc>
          <w:tcPr>
            <w:tcW w:w="3220" w:type="dxa"/>
            <w:tcBorders>
              <w:top w:val="double" w:sz="4" w:space="0" w:color="auto"/>
              <w:bottom w:val="single" w:sz="4" w:space="0" w:color="auto"/>
            </w:tcBorders>
            <w:shd w:val="clear" w:color="auto" w:fill="auto"/>
          </w:tcPr>
          <w:p w14:paraId="27081F7F" w14:textId="77777777" w:rsidR="0044797E" w:rsidRPr="00BF5CF4" w:rsidRDefault="0044797E" w:rsidP="00442731">
            <w:pPr>
              <w:pStyle w:val="142"/>
              <w:ind w:leftChars="-22" w:left="230" w:hangingChars="120" w:hanging="292"/>
              <w:jc w:val="both"/>
              <w:rPr>
                <w:b/>
                <w:bCs/>
                <w:color w:val="000000"/>
              </w:rPr>
            </w:pPr>
            <w:r w:rsidRPr="00BF5CF4">
              <w:rPr>
                <w:rFonts w:hint="eastAsia"/>
                <w:b/>
                <w:bCs/>
                <w:color w:val="000000"/>
              </w:rPr>
              <w:t>二</w:t>
            </w:r>
            <w:r w:rsidRPr="00BF5CF4">
              <w:rPr>
                <w:rFonts w:hAnsi="標楷體" w:hint="eastAsia"/>
                <w:b/>
                <w:bCs/>
                <w:color w:val="000000"/>
              </w:rPr>
              <w:t>、</w:t>
            </w:r>
            <w:r w:rsidRPr="00BF5CF4">
              <w:rPr>
                <w:rFonts w:hint="eastAsia"/>
                <w:b/>
                <w:bCs/>
                <w:color w:val="000000"/>
              </w:rPr>
              <w:t>零售業</w:t>
            </w:r>
          </w:p>
        </w:tc>
        <w:tc>
          <w:tcPr>
            <w:tcW w:w="1154" w:type="dxa"/>
            <w:tcBorders>
              <w:top w:val="double" w:sz="4" w:space="0" w:color="auto"/>
              <w:bottom w:val="single" w:sz="4" w:space="0" w:color="auto"/>
            </w:tcBorders>
            <w:vAlign w:val="center"/>
          </w:tcPr>
          <w:p w14:paraId="7DAD086D" w14:textId="77777777" w:rsidR="0044797E" w:rsidRPr="00BF5CF4" w:rsidRDefault="0044797E" w:rsidP="00442731">
            <w:pPr>
              <w:pStyle w:val="142"/>
              <w:jc w:val="right"/>
              <w:rPr>
                <w:b/>
                <w:bCs/>
                <w:color w:val="000000"/>
              </w:rPr>
            </w:pPr>
            <w:r w:rsidRPr="00BF5CF4">
              <w:rPr>
                <w:rFonts w:hint="eastAsia"/>
                <w:b/>
                <w:bCs/>
                <w:color w:val="000000"/>
              </w:rPr>
              <w:t>-</w:t>
            </w:r>
            <w:r w:rsidRPr="00BF5CF4">
              <w:rPr>
                <w:b/>
                <w:bCs/>
                <w:color w:val="000000"/>
              </w:rPr>
              <w:t>0.83</w:t>
            </w:r>
          </w:p>
        </w:tc>
        <w:tc>
          <w:tcPr>
            <w:tcW w:w="1155" w:type="dxa"/>
            <w:tcBorders>
              <w:top w:val="double" w:sz="4" w:space="0" w:color="auto"/>
              <w:bottom w:val="single" w:sz="4" w:space="0" w:color="auto"/>
              <w:right w:val="double" w:sz="4" w:space="0" w:color="auto"/>
            </w:tcBorders>
            <w:vAlign w:val="center"/>
          </w:tcPr>
          <w:p w14:paraId="72292DC3" w14:textId="77777777" w:rsidR="0044797E" w:rsidRPr="00BF5CF4" w:rsidRDefault="0044797E" w:rsidP="00442731">
            <w:pPr>
              <w:pStyle w:val="142"/>
              <w:jc w:val="right"/>
              <w:rPr>
                <w:b/>
                <w:bCs/>
                <w:color w:val="000000"/>
              </w:rPr>
            </w:pPr>
            <w:r w:rsidRPr="00BF5CF4">
              <w:rPr>
                <w:rFonts w:hint="eastAsia"/>
                <w:b/>
                <w:bCs/>
                <w:color w:val="000000"/>
              </w:rPr>
              <w:t>100.00</w:t>
            </w:r>
          </w:p>
        </w:tc>
        <w:tc>
          <w:tcPr>
            <w:tcW w:w="1027" w:type="dxa"/>
            <w:tcBorders>
              <w:top w:val="double" w:sz="4" w:space="0" w:color="auto"/>
              <w:left w:val="double" w:sz="4" w:space="0" w:color="auto"/>
              <w:bottom w:val="single" w:sz="4" w:space="0" w:color="auto"/>
            </w:tcBorders>
            <w:shd w:val="clear" w:color="auto" w:fill="auto"/>
            <w:vAlign w:val="center"/>
          </w:tcPr>
          <w:p w14:paraId="30CD8EE5" w14:textId="77777777" w:rsidR="0044797E" w:rsidRPr="00BF5CF4" w:rsidRDefault="0044797E" w:rsidP="00442731">
            <w:pPr>
              <w:pStyle w:val="142"/>
              <w:jc w:val="right"/>
              <w:rPr>
                <w:b/>
                <w:bCs/>
                <w:color w:val="000000"/>
              </w:rPr>
            </w:pPr>
            <w:r w:rsidRPr="00BF5CF4">
              <w:rPr>
                <w:b/>
                <w:bCs/>
                <w:color w:val="000000"/>
              </w:rPr>
              <w:t>8.25</w:t>
            </w:r>
          </w:p>
        </w:tc>
        <w:tc>
          <w:tcPr>
            <w:tcW w:w="1028" w:type="dxa"/>
            <w:tcBorders>
              <w:top w:val="double" w:sz="4" w:space="0" w:color="auto"/>
              <w:bottom w:val="single" w:sz="4" w:space="0" w:color="auto"/>
            </w:tcBorders>
            <w:shd w:val="clear" w:color="auto" w:fill="auto"/>
            <w:vAlign w:val="center"/>
          </w:tcPr>
          <w:p w14:paraId="58EFC72C" w14:textId="77777777" w:rsidR="0044797E" w:rsidRPr="00BF5CF4" w:rsidRDefault="0044797E" w:rsidP="00442731">
            <w:pPr>
              <w:pStyle w:val="142"/>
              <w:jc w:val="right"/>
              <w:rPr>
                <w:b/>
                <w:bCs/>
                <w:color w:val="000000"/>
              </w:rPr>
            </w:pPr>
            <w:r w:rsidRPr="00BF5CF4">
              <w:rPr>
                <w:rFonts w:hint="eastAsia"/>
                <w:b/>
                <w:bCs/>
                <w:color w:val="000000"/>
              </w:rPr>
              <w:t>6</w:t>
            </w:r>
            <w:r w:rsidRPr="00BF5CF4">
              <w:rPr>
                <w:b/>
                <w:bCs/>
                <w:color w:val="000000"/>
              </w:rPr>
              <w:t>.20</w:t>
            </w:r>
          </w:p>
        </w:tc>
        <w:tc>
          <w:tcPr>
            <w:tcW w:w="1028" w:type="dxa"/>
            <w:tcBorders>
              <w:top w:val="double" w:sz="4" w:space="0" w:color="auto"/>
              <w:bottom w:val="single" w:sz="4" w:space="0" w:color="auto"/>
            </w:tcBorders>
            <w:shd w:val="clear" w:color="auto" w:fill="auto"/>
            <w:vAlign w:val="center"/>
          </w:tcPr>
          <w:p w14:paraId="01B8D6FA" w14:textId="77777777" w:rsidR="0044797E" w:rsidRPr="00BF5CF4" w:rsidRDefault="0044797E" w:rsidP="00442731">
            <w:pPr>
              <w:pStyle w:val="142"/>
              <w:jc w:val="right"/>
              <w:rPr>
                <w:b/>
                <w:bCs/>
                <w:color w:val="000000"/>
              </w:rPr>
            </w:pPr>
            <w:r w:rsidRPr="00BF5CF4">
              <w:rPr>
                <w:rFonts w:hint="eastAsia"/>
                <w:b/>
                <w:bCs/>
                <w:color w:val="000000"/>
              </w:rPr>
              <w:t>2</w:t>
            </w:r>
            <w:r w:rsidRPr="00BF5CF4">
              <w:rPr>
                <w:b/>
                <w:bCs/>
                <w:color w:val="000000"/>
              </w:rPr>
              <w:t>.63</w:t>
            </w:r>
          </w:p>
        </w:tc>
      </w:tr>
      <w:tr w:rsidR="0044797E" w:rsidRPr="00BF5CF4" w14:paraId="1E30F0CB" w14:textId="77777777" w:rsidTr="00442731">
        <w:tc>
          <w:tcPr>
            <w:tcW w:w="3220" w:type="dxa"/>
            <w:tcBorders>
              <w:top w:val="single" w:sz="4" w:space="0" w:color="auto"/>
              <w:bottom w:val="single" w:sz="4" w:space="0" w:color="auto"/>
            </w:tcBorders>
            <w:shd w:val="clear" w:color="auto" w:fill="auto"/>
          </w:tcPr>
          <w:p w14:paraId="69B3F162" w14:textId="77777777" w:rsidR="0044797E" w:rsidRPr="00BF5CF4" w:rsidRDefault="0044797E" w:rsidP="00442731">
            <w:pPr>
              <w:pStyle w:val="142"/>
              <w:ind w:leftChars="-22" w:left="230" w:hangingChars="120" w:hanging="292"/>
              <w:jc w:val="both"/>
              <w:rPr>
                <w:color w:val="000000"/>
              </w:rPr>
            </w:pPr>
            <w:r w:rsidRPr="00BF5CF4">
              <w:rPr>
                <w:rFonts w:hint="eastAsia"/>
                <w:color w:val="000000"/>
              </w:rPr>
              <w:t>1.食品、飲料及菸草業</w:t>
            </w:r>
          </w:p>
        </w:tc>
        <w:tc>
          <w:tcPr>
            <w:tcW w:w="1154" w:type="dxa"/>
            <w:tcBorders>
              <w:top w:val="single" w:sz="4" w:space="0" w:color="auto"/>
              <w:bottom w:val="single" w:sz="4" w:space="0" w:color="auto"/>
            </w:tcBorders>
            <w:vAlign w:val="center"/>
          </w:tcPr>
          <w:p w14:paraId="3740317E" w14:textId="77777777" w:rsidR="0044797E" w:rsidRPr="00BF5CF4" w:rsidRDefault="0044797E" w:rsidP="00442731">
            <w:pPr>
              <w:pStyle w:val="142"/>
              <w:jc w:val="right"/>
              <w:rPr>
                <w:color w:val="000000"/>
              </w:rPr>
            </w:pPr>
            <w:r w:rsidRPr="00BF5CF4">
              <w:rPr>
                <w:rFonts w:hint="eastAsia"/>
                <w:color w:val="000000"/>
              </w:rPr>
              <w:t>7</w:t>
            </w:r>
            <w:r w:rsidRPr="00BF5CF4">
              <w:rPr>
                <w:color w:val="000000"/>
              </w:rPr>
              <w:t>.26</w:t>
            </w:r>
          </w:p>
        </w:tc>
        <w:tc>
          <w:tcPr>
            <w:tcW w:w="1155" w:type="dxa"/>
            <w:tcBorders>
              <w:top w:val="single" w:sz="4" w:space="0" w:color="auto"/>
              <w:bottom w:val="single" w:sz="4" w:space="0" w:color="auto"/>
              <w:right w:val="double" w:sz="4" w:space="0" w:color="auto"/>
            </w:tcBorders>
            <w:vAlign w:val="center"/>
          </w:tcPr>
          <w:p w14:paraId="34B77009" w14:textId="77777777" w:rsidR="0044797E" w:rsidRPr="00BF5CF4" w:rsidRDefault="0044797E" w:rsidP="00442731">
            <w:pPr>
              <w:pStyle w:val="142"/>
              <w:jc w:val="right"/>
              <w:rPr>
                <w:color w:val="000000"/>
              </w:rPr>
            </w:pPr>
            <w:r w:rsidRPr="00BF5CF4">
              <w:rPr>
                <w:rFonts w:hint="eastAsia"/>
                <w:color w:val="000000"/>
              </w:rPr>
              <w:t>6.42</w:t>
            </w:r>
          </w:p>
        </w:tc>
        <w:tc>
          <w:tcPr>
            <w:tcW w:w="1027" w:type="dxa"/>
            <w:tcBorders>
              <w:top w:val="single" w:sz="4" w:space="0" w:color="auto"/>
              <w:left w:val="double" w:sz="4" w:space="0" w:color="auto"/>
              <w:bottom w:val="single" w:sz="4" w:space="0" w:color="auto"/>
            </w:tcBorders>
            <w:shd w:val="clear" w:color="auto" w:fill="auto"/>
            <w:vAlign w:val="center"/>
          </w:tcPr>
          <w:p w14:paraId="7C51EB1F" w14:textId="77777777" w:rsidR="0044797E" w:rsidRPr="00BF5CF4" w:rsidRDefault="0044797E" w:rsidP="00442731">
            <w:pPr>
              <w:pStyle w:val="142"/>
              <w:jc w:val="right"/>
              <w:rPr>
                <w:color w:val="000000"/>
              </w:rPr>
            </w:pPr>
            <w:r w:rsidRPr="00BF5CF4">
              <w:rPr>
                <w:rFonts w:hint="eastAsia"/>
                <w:color w:val="000000"/>
              </w:rPr>
              <w:t>6</w:t>
            </w:r>
            <w:r w:rsidRPr="00BF5CF4">
              <w:rPr>
                <w:color w:val="000000"/>
              </w:rPr>
              <w:t>.87</w:t>
            </w:r>
          </w:p>
        </w:tc>
        <w:tc>
          <w:tcPr>
            <w:tcW w:w="1028" w:type="dxa"/>
            <w:tcBorders>
              <w:top w:val="single" w:sz="4" w:space="0" w:color="auto"/>
              <w:bottom w:val="single" w:sz="4" w:space="0" w:color="auto"/>
            </w:tcBorders>
            <w:shd w:val="clear" w:color="auto" w:fill="auto"/>
            <w:vAlign w:val="center"/>
          </w:tcPr>
          <w:p w14:paraId="6DB60D01" w14:textId="77777777" w:rsidR="0044797E" w:rsidRPr="00BF5CF4" w:rsidRDefault="0044797E" w:rsidP="00442731">
            <w:pPr>
              <w:pStyle w:val="142"/>
              <w:jc w:val="right"/>
              <w:rPr>
                <w:color w:val="000000"/>
              </w:rPr>
            </w:pPr>
            <w:r w:rsidRPr="00BF5CF4">
              <w:rPr>
                <w:rFonts w:hint="eastAsia"/>
                <w:color w:val="000000"/>
              </w:rPr>
              <w:t>1</w:t>
            </w:r>
            <w:r w:rsidRPr="00BF5CF4">
              <w:rPr>
                <w:color w:val="000000"/>
              </w:rPr>
              <w:t>.63</w:t>
            </w:r>
          </w:p>
        </w:tc>
        <w:tc>
          <w:tcPr>
            <w:tcW w:w="1028" w:type="dxa"/>
            <w:tcBorders>
              <w:top w:val="single" w:sz="4" w:space="0" w:color="auto"/>
              <w:bottom w:val="single" w:sz="4" w:space="0" w:color="auto"/>
            </w:tcBorders>
            <w:shd w:val="clear" w:color="auto" w:fill="auto"/>
            <w:vAlign w:val="center"/>
          </w:tcPr>
          <w:p w14:paraId="7C1DCC3B" w14:textId="77777777" w:rsidR="0044797E" w:rsidRPr="00BF5CF4" w:rsidRDefault="0044797E" w:rsidP="00442731">
            <w:pPr>
              <w:pStyle w:val="142"/>
              <w:jc w:val="right"/>
              <w:rPr>
                <w:color w:val="000000"/>
              </w:rPr>
            </w:pPr>
            <w:r w:rsidRPr="00BF5CF4">
              <w:rPr>
                <w:rFonts w:hint="eastAsia"/>
                <w:color w:val="000000"/>
              </w:rPr>
              <w:t>0</w:t>
            </w:r>
            <w:r w:rsidRPr="00BF5CF4">
              <w:rPr>
                <w:color w:val="000000"/>
              </w:rPr>
              <w:t>.98</w:t>
            </w:r>
          </w:p>
        </w:tc>
      </w:tr>
      <w:tr w:rsidR="0044797E" w:rsidRPr="00BF5CF4" w14:paraId="32648BDB" w14:textId="77777777" w:rsidTr="00442731">
        <w:tc>
          <w:tcPr>
            <w:tcW w:w="3220" w:type="dxa"/>
            <w:tcBorders>
              <w:top w:val="single" w:sz="4" w:space="0" w:color="auto"/>
              <w:bottom w:val="single" w:sz="4" w:space="0" w:color="auto"/>
            </w:tcBorders>
            <w:shd w:val="clear" w:color="auto" w:fill="auto"/>
          </w:tcPr>
          <w:p w14:paraId="56924AE0" w14:textId="77777777" w:rsidR="0044797E" w:rsidRPr="00BF5CF4" w:rsidRDefault="0044797E" w:rsidP="00442731">
            <w:pPr>
              <w:pStyle w:val="142"/>
              <w:ind w:leftChars="-17" w:left="244" w:hangingChars="120" w:hanging="292"/>
              <w:jc w:val="both"/>
              <w:rPr>
                <w:color w:val="000000"/>
              </w:rPr>
            </w:pPr>
            <w:r w:rsidRPr="00BF5CF4">
              <w:rPr>
                <w:rFonts w:hint="eastAsia"/>
                <w:color w:val="000000"/>
              </w:rPr>
              <w:t>2.綜合商品業</w:t>
            </w:r>
            <w:r w:rsidRPr="00BF5CF4">
              <w:rPr>
                <w:rFonts w:hint="eastAsia"/>
                <w:color w:val="000000"/>
                <w:spacing w:val="-20"/>
                <w:sz w:val="20"/>
                <w:szCs w:val="20"/>
              </w:rPr>
              <w:t>(包括</w:t>
            </w:r>
            <w:r w:rsidRPr="00BF5CF4">
              <w:rPr>
                <w:color w:val="000000"/>
                <w:spacing w:val="-20"/>
                <w:sz w:val="20"/>
                <w:szCs w:val="20"/>
              </w:rPr>
              <w:t>百貨公司</w:t>
            </w:r>
            <w:r w:rsidRPr="00BF5CF4">
              <w:rPr>
                <w:rFonts w:hint="eastAsia"/>
                <w:color w:val="000000"/>
                <w:spacing w:val="-20"/>
                <w:sz w:val="20"/>
                <w:szCs w:val="20"/>
              </w:rPr>
              <w:t>、超級市場、便利商店及量販店等)</w:t>
            </w:r>
          </w:p>
        </w:tc>
        <w:tc>
          <w:tcPr>
            <w:tcW w:w="1154" w:type="dxa"/>
            <w:tcBorders>
              <w:top w:val="single" w:sz="4" w:space="0" w:color="auto"/>
              <w:bottom w:val="single" w:sz="4" w:space="0" w:color="auto"/>
            </w:tcBorders>
            <w:vAlign w:val="center"/>
          </w:tcPr>
          <w:p w14:paraId="454F56E1" w14:textId="77777777" w:rsidR="0044797E" w:rsidRPr="00BF5CF4" w:rsidRDefault="0044797E" w:rsidP="00442731">
            <w:pPr>
              <w:pStyle w:val="142"/>
              <w:jc w:val="right"/>
              <w:rPr>
                <w:color w:val="000000"/>
              </w:rPr>
            </w:pPr>
            <w:r w:rsidRPr="00BF5CF4">
              <w:rPr>
                <w:rFonts w:hint="eastAsia"/>
                <w:color w:val="000000"/>
              </w:rPr>
              <w:t>3</w:t>
            </w:r>
            <w:r w:rsidRPr="00BF5CF4">
              <w:rPr>
                <w:color w:val="000000"/>
              </w:rPr>
              <w:t>.01</w:t>
            </w:r>
          </w:p>
        </w:tc>
        <w:tc>
          <w:tcPr>
            <w:tcW w:w="1155" w:type="dxa"/>
            <w:tcBorders>
              <w:top w:val="single" w:sz="4" w:space="0" w:color="auto"/>
              <w:bottom w:val="single" w:sz="4" w:space="0" w:color="auto"/>
              <w:right w:val="double" w:sz="4" w:space="0" w:color="auto"/>
            </w:tcBorders>
            <w:vAlign w:val="center"/>
          </w:tcPr>
          <w:p w14:paraId="0FC4D7F9" w14:textId="77777777" w:rsidR="0044797E" w:rsidRPr="00BF5CF4" w:rsidRDefault="0044797E" w:rsidP="00442731">
            <w:pPr>
              <w:pStyle w:val="142"/>
              <w:jc w:val="right"/>
              <w:rPr>
                <w:color w:val="000000"/>
              </w:rPr>
            </w:pPr>
            <w:r w:rsidRPr="00BF5CF4">
              <w:rPr>
                <w:rFonts w:hint="eastAsia"/>
                <w:color w:val="000000"/>
              </w:rPr>
              <w:t>32.40</w:t>
            </w:r>
          </w:p>
        </w:tc>
        <w:tc>
          <w:tcPr>
            <w:tcW w:w="1027" w:type="dxa"/>
            <w:tcBorders>
              <w:top w:val="single" w:sz="4" w:space="0" w:color="auto"/>
              <w:left w:val="double" w:sz="4" w:space="0" w:color="auto"/>
              <w:bottom w:val="single" w:sz="4" w:space="0" w:color="auto"/>
            </w:tcBorders>
            <w:shd w:val="clear" w:color="auto" w:fill="auto"/>
            <w:vAlign w:val="center"/>
          </w:tcPr>
          <w:p w14:paraId="0D9E23F5" w14:textId="77777777" w:rsidR="0044797E" w:rsidRPr="00BF5CF4" w:rsidRDefault="0044797E" w:rsidP="00442731">
            <w:pPr>
              <w:pStyle w:val="142"/>
              <w:jc w:val="right"/>
              <w:rPr>
                <w:color w:val="000000"/>
              </w:rPr>
            </w:pPr>
            <w:r w:rsidRPr="00BF5CF4">
              <w:rPr>
                <w:rFonts w:hint="eastAsia"/>
                <w:color w:val="000000"/>
              </w:rPr>
              <w:t>8</w:t>
            </w:r>
            <w:r w:rsidRPr="00BF5CF4">
              <w:rPr>
                <w:color w:val="000000"/>
              </w:rPr>
              <w:t>.36</w:t>
            </w:r>
          </w:p>
        </w:tc>
        <w:tc>
          <w:tcPr>
            <w:tcW w:w="1028" w:type="dxa"/>
            <w:tcBorders>
              <w:top w:val="single" w:sz="4" w:space="0" w:color="auto"/>
              <w:bottom w:val="single" w:sz="4" w:space="0" w:color="auto"/>
            </w:tcBorders>
            <w:shd w:val="clear" w:color="auto" w:fill="auto"/>
            <w:vAlign w:val="center"/>
          </w:tcPr>
          <w:p w14:paraId="06D61FD6" w14:textId="77777777" w:rsidR="0044797E" w:rsidRPr="00BF5CF4" w:rsidRDefault="0044797E" w:rsidP="00442731">
            <w:pPr>
              <w:pStyle w:val="142"/>
              <w:jc w:val="right"/>
              <w:rPr>
                <w:color w:val="000000"/>
              </w:rPr>
            </w:pPr>
            <w:r w:rsidRPr="00BF5CF4">
              <w:rPr>
                <w:rFonts w:hint="eastAsia"/>
                <w:color w:val="000000"/>
              </w:rPr>
              <w:t>7</w:t>
            </w:r>
            <w:r w:rsidRPr="00BF5CF4">
              <w:rPr>
                <w:color w:val="000000"/>
              </w:rPr>
              <w:t>.37</w:t>
            </w:r>
          </w:p>
        </w:tc>
        <w:tc>
          <w:tcPr>
            <w:tcW w:w="1028" w:type="dxa"/>
            <w:tcBorders>
              <w:top w:val="single" w:sz="4" w:space="0" w:color="auto"/>
              <w:bottom w:val="single" w:sz="4" w:space="0" w:color="auto"/>
            </w:tcBorders>
            <w:shd w:val="clear" w:color="auto" w:fill="auto"/>
            <w:vAlign w:val="center"/>
          </w:tcPr>
          <w:p w14:paraId="5F900033" w14:textId="77777777" w:rsidR="0044797E" w:rsidRPr="00BF5CF4" w:rsidRDefault="0044797E" w:rsidP="00442731">
            <w:pPr>
              <w:pStyle w:val="142"/>
              <w:jc w:val="right"/>
              <w:rPr>
                <w:color w:val="000000"/>
              </w:rPr>
            </w:pPr>
            <w:r w:rsidRPr="00BF5CF4">
              <w:rPr>
                <w:rFonts w:hint="eastAsia"/>
                <w:color w:val="000000"/>
              </w:rPr>
              <w:t>4</w:t>
            </w:r>
            <w:r w:rsidRPr="00BF5CF4">
              <w:rPr>
                <w:color w:val="000000"/>
              </w:rPr>
              <w:t>.51</w:t>
            </w:r>
          </w:p>
        </w:tc>
      </w:tr>
      <w:tr w:rsidR="0044797E" w:rsidRPr="00BF5CF4" w14:paraId="0333235B" w14:textId="77777777" w:rsidTr="00442731">
        <w:tc>
          <w:tcPr>
            <w:tcW w:w="3220" w:type="dxa"/>
            <w:tcBorders>
              <w:top w:val="single" w:sz="4" w:space="0" w:color="auto"/>
              <w:bottom w:val="single" w:sz="4" w:space="0" w:color="auto"/>
            </w:tcBorders>
            <w:shd w:val="clear" w:color="auto" w:fill="auto"/>
          </w:tcPr>
          <w:p w14:paraId="5656168A" w14:textId="77777777" w:rsidR="0044797E" w:rsidRPr="00BF5CF4" w:rsidRDefault="0044797E" w:rsidP="00442731">
            <w:pPr>
              <w:pStyle w:val="142"/>
              <w:ind w:leftChars="-22" w:left="230" w:hangingChars="120" w:hanging="292"/>
              <w:jc w:val="both"/>
              <w:rPr>
                <w:color w:val="000000"/>
              </w:rPr>
            </w:pPr>
            <w:r w:rsidRPr="00BF5CF4">
              <w:rPr>
                <w:rFonts w:hint="eastAsia"/>
                <w:color w:val="000000"/>
              </w:rPr>
              <w:t>3.汽機車業</w:t>
            </w:r>
          </w:p>
        </w:tc>
        <w:tc>
          <w:tcPr>
            <w:tcW w:w="1154" w:type="dxa"/>
            <w:tcBorders>
              <w:top w:val="single" w:sz="4" w:space="0" w:color="auto"/>
              <w:bottom w:val="single" w:sz="4" w:space="0" w:color="auto"/>
            </w:tcBorders>
            <w:vAlign w:val="center"/>
          </w:tcPr>
          <w:p w14:paraId="3FAB9F00"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9.48</w:t>
            </w:r>
          </w:p>
        </w:tc>
        <w:tc>
          <w:tcPr>
            <w:tcW w:w="1155" w:type="dxa"/>
            <w:tcBorders>
              <w:top w:val="single" w:sz="4" w:space="0" w:color="auto"/>
              <w:bottom w:val="single" w:sz="4" w:space="0" w:color="auto"/>
              <w:right w:val="double" w:sz="4" w:space="0" w:color="auto"/>
            </w:tcBorders>
            <w:vAlign w:val="center"/>
          </w:tcPr>
          <w:p w14:paraId="35FF87EF" w14:textId="77777777" w:rsidR="0044797E" w:rsidRPr="00BF5CF4" w:rsidRDefault="0044797E" w:rsidP="00442731">
            <w:pPr>
              <w:pStyle w:val="142"/>
              <w:jc w:val="right"/>
              <w:rPr>
                <w:color w:val="000000"/>
              </w:rPr>
            </w:pPr>
            <w:r w:rsidRPr="00BF5CF4">
              <w:rPr>
                <w:rFonts w:hint="eastAsia"/>
                <w:color w:val="000000"/>
              </w:rPr>
              <w:t>18.16</w:t>
            </w:r>
          </w:p>
        </w:tc>
        <w:tc>
          <w:tcPr>
            <w:tcW w:w="1027" w:type="dxa"/>
            <w:tcBorders>
              <w:top w:val="single" w:sz="4" w:space="0" w:color="auto"/>
              <w:left w:val="double" w:sz="4" w:space="0" w:color="auto"/>
              <w:bottom w:val="single" w:sz="4" w:space="0" w:color="auto"/>
            </w:tcBorders>
            <w:shd w:val="clear" w:color="auto" w:fill="auto"/>
            <w:vAlign w:val="center"/>
          </w:tcPr>
          <w:p w14:paraId="270EB9DC" w14:textId="77777777" w:rsidR="0044797E" w:rsidRPr="00BF5CF4" w:rsidRDefault="0044797E" w:rsidP="00442731">
            <w:pPr>
              <w:pStyle w:val="142"/>
              <w:jc w:val="right"/>
              <w:rPr>
                <w:color w:val="000000"/>
              </w:rPr>
            </w:pPr>
            <w:r w:rsidRPr="00BF5CF4">
              <w:rPr>
                <w:rFonts w:hint="eastAsia"/>
                <w:color w:val="000000"/>
              </w:rPr>
              <w:t>5</w:t>
            </w:r>
            <w:r w:rsidRPr="00BF5CF4">
              <w:rPr>
                <w:color w:val="000000"/>
              </w:rPr>
              <w:t>.55</w:t>
            </w:r>
          </w:p>
        </w:tc>
        <w:tc>
          <w:tcPr>
            <w:tcW w:w="1028" w:type="dxa"/>
            <w:tcBorders>
              <w:top w:val="single" w:sz="4" w:space="0" w:color="auto"/>
              <w:bottom w:val="single" w:sz="4" w:space="0" w:color="auto"/>
            </w:tcBorders>
            <w:shd w:val="clear" w:color="auto" w:fill="auto"/>
            <w:vAlign w:val="center"/>
          </w:tcPr>
          <w:p w14:paraId="7AFD052F" w14:textId="77777777" w:rsidR="0044797E" w:rsidRPr="00BF5CF4" w:rsidRDefault="0044797E" w:rsidP="00442731">
            <w:pPr>
              <w:pStyle w:val="142"/>
              <w:jc w:val="right"/>
              <w:rPr>
                <w:color w:val="000000"/>
              </w:rPr>
            </w:pPr>
            <w:r w:rsidRPr="00BF5CF4">
              <w:rPr>
                <w:rFonts w:hint="eastAsia"/>
                <w:color w:val="000000"/>
              </w:rPr>
              <w:t>1</w:t>
            </w:r>
            <w:r w:rsidRPr="00BF5CF4">
              <w:rPr>
                <w:color w:val="000000"/>
              </w:rPr>
              <w:t>7.43</w:t>
            </w:r>
          </w:p>
        </w:tc>
        <w:tc>
          <w:tcPr>
            <w:tcW w:w="1028" w:type="dxa"/>
            <w:tcBorders>
              <w:top w:val="single" w:sz="4" w:space="0" w:color="auto"/>
              <w:bottom w:val="single" w:sz="4" w:space="0" w:color="auto"/>
            </w:tcBorders>
            <w:shd w:val="clear" w:color="auto" w:fill="auto"/>
            <w:vAlign w:val="center"/>
          </w:tcPr>
          <w:p w14:paraId="57BCDB3A" w14:textId="77777777" w:rsidR="0044797E" w:rsidRPr="00BF5CF4" w:rsidRDefault="0044797E" w:rsidP="00442731">
            <w:pPr>
              <w:pStyle w:val="142"/>
              <w:jc w:val="right"/>
              <w:rPr>
                <w:color w:val="000000"/>
              </w:rPr>
            </w:pPr>
            <w:r w:rsidRPr="00BF5CF4">
              <w:rPr>
                <w:rFonts w:hint="eastAsia"/>
                <w:color w:val="000000"/>
              </w:rPr>
              <w:t>2</w:t>
            </w:r>
            <w:r w:rsidRPr="00BF5CF4">
              <w:rPr>
                <w:color w:val="000000"/>
              </w:rPr>
              <w:t>.58</w:t>
            </w:r>
          </w:p>
        </w:tc>
      </w:tr>
      <w:tr w:rsidR="0044797E" w:rsidRPr="00BF5CF4" w14:paraId="0C39971E" w14:textId="77777777" w:rsidTr="00442731">
        <w:tc>
          <w:tcPr>
            <w:tcW w:w="3220" w:type="dxa"/>
            <w:tcBorders>
              <w:top w:val="single" w:sz="4" w:space="0" w:color="auto"/>
              <w:bottom w:val="single" w:sz="12" w:space="0" w:color="auto"/>
            </w:tcBorders>
            <w:shd w:val="clear" w:color="auto" w:fill="auto"/>
          </w:tcPr>
          <w:p w14:paraId="5BE00105" w14:textId="77777777" w:rsidR="0044797E" w:rsidRPr="00BF5CF4" w:rsidRDefault="0044797E" w:rsidP="00442731">
            <w:pPr>
              <w:pStyle w:val="142"/>
              <w:ind w:leftChars="-22" w:left="230" w:hangingChars="120" w:hanging="292"/>
              <w:jc w:val="both"/>
              <w:rPr>
                <w:color w:val="000000"/>
              </w:rPr>
            </w:pPr>
            <w:r w:rsidRPr="00BF5CF4">
              <w:rPr>
                <w:rFonts w:hint="eastAsia"/>
                <w:color w:val="000000"/>
              </w:rPr>
              <w:t>4.燃料零售業</w:t>
            </w:r>
          </w:p>
        </w:tc>
        <w:tc>
          <w:tcPr>
            <w:tcW w:w="1154" w:type="dxa"/>
            <w:tcBorders>
              <w:top w:val="single" w:sz="4" w:space="0" w:color="auto"/>
              <w:bottom w:val="single" w:sz="12" w:space="0" w:color="auto"/>
            </w:tcBorders>
            <w:vAlign w:val="center"/>
          </w:tcPr>
          <w:p w14:paraId="3B94080B"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5.15</w:t>
            </w:r>
          </w:p>
        </w:tc>
        <w:tc>
          <w:tcPr>
            <w:tcW w:w="1155" w:type="dxa"/>
            <w:tcBorders>
              <w:top w:val="single" w:sz="4" w:space="0" w:color="auto"/>
              <w:bottom w:val="single" w:sz="12" w:space="0" w:color="auto"/>
              <w:right w:val="double" w:sz="4" w:space="0" w:color="auto"/>
            </w:tcBorders>
            <w:vAlign w:val="center"/>
          </w:tcPr>
          <w:p w14:paraId="390555B4" w14:textId="77777777" w:rsidR="0044797E" w:rsidRPr="00BF5CF4" w:rsidRDefault="0044797E" w:rsidP="00442731">
            <w:pPr>
              <w:pStyle w:val="142"/>
              <w:jc w:val="right"/>
              <w:rPr>
                <w:color w:val="000000"/>
              </w:rPr>
            </w:pPr>
            <w:r w:rsidRPr="00BF5CF4">
              <w:rPr>
                <w:rFonts w:hint="eastAsia"/>
                <w:color w:val="000000"/>
              </w:rPr>
              <w:t>5.38</w:t>
            </w:r>
          </w:p>
        </w:tc>
        <w:tc>
          <w:tcPr>
            <w:tcW w:w="1027" w:type="dxa"/>
            <w:tcBorders>
              <w:top w:val="single" w:sz="4" w:space="0" w:color="auto"/>
              <w:left w:val="double" w:sz="4" w:space="0" w:color="auto"/>
              <w:bottom w:val="single" w:sz="12" w:space="0" w:color="auto"/>
            </w:tcBorders>
            <w:shd w:val="clear" w:color="auto" w:fill="auto"/>
            <w:vAlign w:val="center"/>
          </w:tcPr>
          <w:p w14:paraId="1CB5ADB7" w14:textId="77777777" w:rsidR="0044797E" w:rsidRPr="00BF5CF4" w:rsidRDefault="0044797E" w:rsidP="00442731">
            <w:pPr>
              <w:pStyle w:val="142"/>
              <w:jc w:val="right"/>
              <w:rPr>
                <w:color w:val="000000"/>
              </w:rPr>
            </w:pPr>
            <w:r w:rsidRPr="00BF5CF4">
              <w:rPr>
                <w:rFonts w:hint="eastAsia"/>
                <w:color w:val="000000"/>
              </w:rPr>
              <w:t>1</w:t>
            </w:r>
            <w:r w:rsidRPr="00BF5CF4">
              <w:rPr>
                <w:color w:val="000000"/>
              </w:rPr>
              <w:t>0.07</w:t>
            </w:r>
          </w:p>
        </w:tc>
        <w:tc>
          <w:tcPr>
            <w:tcW w:w="1028" w:type="dxa"/>
            <w:tcBorders>
              <w:top w:val="single" w:sz="4" w:space="0" w:color="auto"/>
              <w:bottom w:val="single" w:sz="12" w:space="0" w:color="auto"/>
            </w:tcBorders>
            <w:shd w:val="clear" w:color="auto" w:fill="auto"/>
            <w:vAlign w:val="center"/>
          </w:tcPr>
          <w:p w14:paraId="00D5F85C" w14:textId="77777777" w:rsidR="0044797E" w:rsidRPr="00BF5CF4" w:rsidRDefault="0044797E" w:rsidP="00442731">
            <w:pPr>
              <w:pStyle w:val="142"/>
              <w:jc w:val="right"/>
              <w:rPr>
                <w:color w:val="000000"/>
              </w:rPr>
            </w:pPr>
            <w:r w:rsidRPr="00BF5CF4">
              <w:rPr>
                <w:rFonts w:hint="eastAsia"/>
                <w:color w:val="000000"/>
              </w:rPr>
              <w:t>0</w:t>
            </w:r>
            <w:r w:rsidRPr="00BF5CF4">
              <w:rPr>
                <w:color w:val="000000"/>
              </w:rPr>
              <w:t>.19</w:t>
            </w:r>
          </w:p>
        </w:tc>
        <w:tc>
          <w:tcPr>
            <w:tcW w:w="1028" w:type="dxa"/>
            <w:tcBorders>
              <w:top w:val="single" w:sz="4" w:space="0" w:color="auto"/>
              <w:bottom w:val="single" w:sz="12" w:space="0" w:color="auto"/>
            </w:tcBorders>
            <w:shd w:val="clear" w:color="auto" w:fill="auto"/>
            <w:vAlign w:val="center"/>
          </w:tcPr>
          <w:p w14:paraId="2BA5A1B6" w14:textId="77777777" w:rsidR="0044797E" w:rsidRPr="00BF5CF4" w:rsidRDefault="0044797E" w:rsidP="00442731">
            <w:pPr>
              <w:pStyle w:val="142"/>
              <w:jc w:val="right"/>
              <w:rPr>
                <w:color w:val="000000"/>
              </w:rPr>
            </w:pPr>
            <w:r w:rsidRPr="00BF5CF4">
              <w:rPr>
                <w:rFonts w:hint="eastAsia"/>
                <w:color w:val="000000"/>
              </w:rPr>
              <w:t>-</w:t>
            </w:r>
            <w:r w:rsidRPr="00BF5CF4">
              <w:rPr>
                <w:color w:val="000000"/>
              </w:rPr>
              <w:t>3.84</w:t>
            </w:r>
          </w:p>
        </w:tc>
      </w:tr>
    </w:tbl>
    <w:p w14:paraId="18670A44" w14:textId="77777777" w:rsidR="0044797E" w:rsidRPr="00BF5CF4" w:rsidRDefault="0044797E" w:rsidP="00442731">
      <w:pPr>
        <w:pStyle w:val="142"/>
        <w:rPr>
          <w:color w:val="000000"/>
        </w:rPr>
      </w:pPr>
      <w:r w:rsidRPr="00BF5CF4">
        <w:rPr>
          <w:rFonts w:hint="eastAsia"/>
          <w:color w:val="000000"/>
        </w:rPr>
        <w:t>資料來源：經濟部統計處1</w:t>
      </w:r>
      <w:r w:rsidRPr="00BF5CF4">
        <w:rPr>
          <w:color w:val="000000"/>
        </w:rPr>
        <w:t>14</w:t>
      </w:r>
      <w:r w:rsidRPr="00BF5CF4">
        <w:rPr>
          <w:rFonts w:hint="eastAsia"/>
          <w:color w:val="000000"/>
        </w:rPr>
        <w:t>年7月批發、零售及餐飲業營業額統計新聞稿</w:t>
      </w:r>
      <w:r w:rsidRPr="00BF5CF4">
        <w:rPr>
          <w:rFonts w:hAnsi="標楷體" w:hint="eastAsia"/>
          <w:color w:val="000000"/>
        </w:rPr>
        <w:t>。</w:t>
      </w:r>
    </w:p>
    <w:p w14:paraId="4401A2EA" w14:textId="77777777" w:rsidR="0044797E" w:rsidRPr="00BF5CF4" w:rsidRDefault="0044797E" w:rsidP="00442731">
      <w:pPr>
        <w:ind w:left="566" w:firstLine="566"/>
        <w:rPr>
          <w:color w:val="000000"/>
        </w:rPr>
      </w:pPr>
      <w:r w:rsidRPr="00BF5CF4">
        <w:rPr>
          <w:rFonts w:hint="eastAsia"/>
          <w:color w:val="000000"/>
        </w:rPr>
        <w:lastRenderedPageBreak/>
        <w:t>綜上，商業署於本特別預算案「提升產業競爭力」編列26億5千萬元</w:t>
      </w:r>
      <w:r w:rsidRPr="00BF5CF4">
        <w:rPr>
          <w:rFonts w:hAnsi="標楷體" w:hint="eastAsia"/>
          <w:color w:val="000000"/>
        </w:rPr>
        <w:t>，</w:t>
      </w:r>
      <w:r w:rsidRPr="00BF5CF4">
        <w:rPr>
          <w:rFonts w:hint="eastAsia"/>
          <w:color w:val="000000"/>
        </w:rPr>
        <w:t>預計辦理「推動服務業AI應用人才培育」1億5,000萬元及「提升商業服務業營運效能」25億元等2項計畫，允宜詳實盤點美國關稅政策變革後續對內需消費市場之衝擊，審酌各分業受影響差異</w:t>
      </w:r>
      <w:r w:rsidRPr="00BF5CF4">
        <w:rPr>
          <w:rFonts w:hAnsi="標楷體" w:hint="eastAsia"/>
          <w:color w:val="000000"/>
        </w:rPr>
        <w:t>，</w:t>
      </w:r>
      <w:r w:rsidRPr="00BF5CF4">
        <w:rPr>
          <w:rFonts w:hint="eastAsia"/>
          <w:color w:val="000000"/>
        </w:rPr>
        <w:t>妥善規劃申辦條件，加強對受影響業者及中小企業之輔助，以維產業競爭力，俾以落實本特別預算案之編列目的。</w:t>
      </w:r>
    </w:p>
    <w:p w14:paraId="0DD3C2CA" w14:textId="77777777" w:rsidR="0044797E" w:rsidRDefault="0044797E" w:rsidP="00FA6DA2">
      <w:pPr>
        <w:pStyle w:val="ad"/>
        <w:rPr>
          <w:color w:val="000000"/>
        </w:rPr>
      </w:pPr>
      <w:r w:rsidRPr="00BF5CF4">
        <w:rPr>
          <w:rFonts w:hint="eastAsia"/>
          <w:color w:val="000000"/>
        </w:rPr>
        <w:t>（分機：1928 施岑佩）</w:t>
      </w:r>
    </w:p>
    <w:p w14:paraId="0FE47E07" w14:textId="77777777" w:rsidR="0044797E" w:rsidRDefault="0044797E" w:rsidP="00FA6DA2">
      <w:pPr>
        <w:ind w:left="566" w:firstLine="566"/>
      </w:pPr>
    </w:p>
    <w:p w14:paraId="4BC38053" w14:textId="77777777" w:rsidR="0044797E" w:rsidRDefault="0044797E" w:rsidP="00442731">
      <w:pPr>
        <w:pStyle w:val="a3"/>
        <w:ind w:left="567" w:hanging="567"/>
      </w:pPr>
      <w:r>
        <w:rPr>
          <w:rFonts w:hint="eastAsia"/>
          <w:lang w:eastAsia="zh-HK"/>
        </w:rPr>
        <w:t>五</w:t>
      </w:r>
      <w:r>
        <w:rPr>
          <w:rFonts w:hint="eastAsia"/>
        </w:rPr>
        <w:t>、</w:t>
      </w:r>
      <w:r>
        <w:rPr>
          <w:rFonts w:hint="eastAsia"/>
          <w:lang w:eastAsia="zh-HK"/>
        </w:rPr>
        <w:t>中小及新創企業署</w:t>
      </w:r>
      <w:r>
        <w:rPr>
          <w:rFonts w:hint="eastAsia"/>
        </w:rPr>
        <w:t>提供</w:t>
      </w:r>
      <w:r>
        <w:rPr>
          <w:rFonts w:hint="eastAsia"/>
          <w:lang w:eastAsia="zh-HK"/>
        </w:rPr>
        <w:t>受關稅影</w:t>
      </w:r>
      <w:r>
        <w:rPr>
          <w:rFonts w:hint="eastAsia"/>
        </w:rPr>
        <w:t>響</w:t>
      </w:r>
      <w:r>
        <w:rPr>
          <w:rFonts w:hint="eastAsia"/>
          <w:lang w:eastAsia="zh-HK"/>
        </w:rPr>
        <w:t>之</w:t>
      </w:r>
      <w:r>
        <w:rPr>
          <w:rFonts w:hint="eastAsia"/>
        </w:rPr>
        <w:t>中小</w:t>
      </w:r>
      <w:r>
        <w:rPr>
          <w:rFonts w:hint="eastAsia"/>
          <w:lang w:eastAsia="zh-HK"/>
        </w:rPr>
        <w:t>微企</w:t>
      </w:r>
      <w:r>
        <w:rPr>
          <w:rFonts w:hint="eastAsia"/>
        </w:rPr>
        <w:t>業外銷融資保證及利息補貼措施，允宜加強宣導</w:t>
      </w:r>
      <w:r>
        <w:rPr>
          <w:rFonts w:hint="eastAsia"/>
          <w:lang w:eastAsia="zh-HK"/>
        </w:rPr>
        <w:t>及</w:t>
      </w:r>
      <w:r>
        <w:rPr>
          <w:rFonts w:hint="eastAsia"/>
        </w:rPr>
        <w:t>落實查核機制，並</w:t>
      </w:r>
      <w:r w:rsidRPr="00A704FF">
        <w:rPr>
          <w:rFonts w:hint="eastAsia"/>
        </w:rPr>
        <w:t>強化融資</w:t>
      </w:r>
      <w:r>
        <w:rPr>
          <w:rFonts w:hint="eastAsia"/>
          <w:lang w:eastAsia="zh-HK"/>
        </w:rPr>
        <w:t>與</w:t>
      </w:r>
      <w:r w:rsidRPr="00A704FF">
        <w:rPr>
          <w:rFonts w:hint="eastAsia"/>
        </w:rPr>
        <w:t>保證案件之風險控管</w:t>
      </w:r>
      <w:r>
        <w:rPr>
          <w:rFonts w:hint="eastAsia"/>
        </w:rPr>
        <w:t>，俾</w:t>
      </w:r>
      <w:r>
        <w:rPr>
          <w:rFonts w:hint="eastAsia"/>
          <w:lang w:eastAsia="zh-HK"/>
        </w:rPr>
        <w:t>提升計畫成效</w:t>
      </w:r>
    </w:p>
    <w:p w14:paraId="261EC952" w14:textId="77777777" w:rsidR="0044797E" w:rsidRDefault="0044797E" w:rsidP="00442731">
      <w:pPr>
        <w:ind w:left="566" w:firstLine="566"/>
      </w:pPr>
      <w:r>
        <w:rPr>
          <w:rFonts w:hint="eastAsia"/>
        </w:rPr>
        <w:t>中小及新創企業署(以下稱中小新創署)於本特別預算案「</w:t>
      </w:r>
      <w:r>
        <w:rPr>
          <w:rFonts w:hint="eastAsia"/>
          <w:lang w:eastAsia="zh-HK"/>
        </w:rPr>
        <w:t>提供企業金</w:t>
      </w:r>
      <w:r>
        <w:rPr>
          <w:rFonts w:hint="eastAsia"/>
        </w:rPr>
        <w:t>融</w:t>
      </w:r>
      <w:r>
        <w:rPr>
          <w:rFonts w:hint="eastAsia"/>
          <w:lang w:eastAsia="zh-HK"/>
        </w:rPr>
        <w:t>支持</w:t>
      </w:r>
      <w:r>
        <w:rPr>
          <w:rFonts w:hint="eastAsia"/>
        </w:rPr>
        <w:t>」編列</w:t>
      </w:r>
      <w:r>
        <w:rPr>
          <w:rFonts w:hint="eastAsia"/>
          <w:lang w:eastAsia="zh-HK"/>
        </w:rPr>
        <w:t>捐助財團法人中小企業信用保證基金</w:t>
      </w:r>
      <w:r>
        <w:rPr>
          <w:rFonts w:hint="eastAsia"/>
        </w:rPr>
        <w:t>(</w:t>
      </w:r>
      <w:r>
        <w:rPr>
          <w:rFonts w:hint="eastAsia"/>
          <w:lang w:eastAsia="zh-HK"/>
        </w:rPr>
        <w:t>以下稱中小信保基金</w:t>
      </w:r>
      <w:r>
        <w:rPr>
          <w:rFonts w:hint="eastAsia"/>
        </w:rPr>
        <w:t>)</w:t>
      </w:r>
      <w:r>
        <w:rPr>
          <w:rFonts w:hint="eastAsia"/>
          <w:lang w:eastAsia="zh-HK"/>
        </w:rPr>
        <w:t>專款，辦理受影</w:t>
      </w:r>
      <w:r>
        <w:rPr>
          <w:rFonts w:hint="eastAsia"/>
        </w:rPr>
        <w:t>響業</w:t>
      </w:r>
      <w:r>
        <w:rPr>
          <w:rFonts w:hint="eastAsia"/>
          <w:lang w:eastAsia="zh-HK"/>
        </w:rPr>
        <w:t>者</w:t>
      </w:r>
      <w:r>
        <w:rPr>
          <w:rFonts w:hint="eastAsia"/>
        </w:rPr>
        <w:t>貸款融資保證、利息補貼及融資診斷、</w:t>
      </w:r>
      <w:r>
        <w:rPr>
          <w:rFonts w:hint="eastAsia"/>
          <w:lang w:eastAsia="zh-HK"/>
        </w:rPr>
        <w:t>貸後管理與因應各種影</w:t>
      </w:r>
      <w:r>
        <w:rPr>
          <w:rFonts w:hint="eastAsia"/>
        </w:rPr>
        <w:t>響</w:t>
      </w:r>
      <w:r>
        <w:rPr>
          <w:rFonts w:hint="eastAsia"/>
          <w:lang w:eastAsia="zh-HK"/>
        </w:rPr>
        <w:t>營運衝</w:t>
      </w:r>
      <w:r>
        <w:rPr>
          <w:rFonts w:hint="eastAsia"/>
        </w:rPr>
        <w:t>擊等所需經費110億元</w:t>
      </w:r>
      <w:r>
        <w:rPr>
          <w:rFonts w:hint="eastAsia"/>
          <w:lang w:eastAsia="zh-HK"/>
        </w:rPr>
        <w:t>；另「提升產業競爭力</w:t>
      </w:r>
      <w:r>
        <w:rPr>
          <w:rFonts w:hint="eastAsia"/>
        </w:rPr>
        <w:t>」</w:t>
      </w:r>
      <w:r>
        <w:rPr>
          <w:rFonts w:hint="eastAsia"/>
          <w:lang w:eastAsia="zh-HK"/>
        </w:rPr>
        <w:t>編</w:t>
      </w:r>
      <w:r>
        <w:rPr>
          <w:rFonts w:hint="eastAsia"/>
        </w:rPr>
        <w:t>列</w:t>
      </w:r>
      <w:r>
        <w:rPr>
          <w:rFonts w:hint="eastAsia"/>
          <w:lang w:eastAsia="zh-HK"/>
        </w:rPr>
        <w:t>辦理中小微企業</w:t>
      </w:r>
      <w:r>
        <w:rPr>
          <w:rFonts w:hint="eastAsia"/>
          <w:caps/>
        </w:rPr>
        <w:t>AI</w:t>
      </w:r>
      <w:r>
        <w:rPr>
          <w:rFonts w:hint="eastAsia"/>
          <w:caps/>
          <w:lang w:eastAsia="zh-HK"/>
        </w:rPr>
        <w:t>人才培育等所需經費</w:t>
      </w:r>
      <w:r>
        <w:rPr>
          <w:rFonts w:hint="eastAsia"/>
          <w:caps/>
        </w:rPr>
        <w:t>3.5</w:t>
      </w:r>
      <w:r>
        <w:rPr>
          <w:rFonts w:hint="eastAsia"/>
          <w:caps/>
          <w:lang w:eastAsia="zh-HK"/>
        </w:rPr>
        <w:t>億元，合共</w:t>
      </w:r>
      <w:r>
        <w:rPr>
          <w:rFonts w:hint="eastAsia"/>
          <w:caps/>
        </w:rPr>
        <w:t>113.5</w:t>
      </w:r>
      <w:r>
        <w:rPr>
          <w:rFonts w:hint="eastAsia"/>
          <w:caps/>
          <w:lang w:eastAsia="zh-HK"/>
        </w:rPr>
        <w:t>億元</w:t>
      </w:r>
      <w:r>
        <w:rPr>
          <w:rFonts w:hint="eastAsia"/>
        </w:rPr>
        <w:t>(詳表1)</w:t>
      </w:r>
      <w:r>
        <w:rPr>
          <w:rFonts w:hint="eastAsia"/>
          <w:caps/>
          <w:lang w:eastAsia="zh-HK"/>
        </w:rPr>
        <w:t>，</w:t>
      </w:r>
      <w:r>
        <w:rPr>
          <w:rFonts w:hint="eastAsia"/>
        </w:rPr>
        <w:t>辦理期間1</w:t>
      </w:r>
      <w:r>
        <w:t>14</w:t>
      </w:r>
      <w:r>
        <w:rPr>
          <w:rFonts w:hint="eastAsia"/>
        </w:rPr>
        <w:t>至1</w:t>
      </w:r>
      <w:r>
        <w:t>16</w:t>
      </w:r>
      <w:r>
        <w:rPr>
          <w:rFonts w:hint="eastAsia"/>
        </w:rPr>
        <w:t>年度。經查：</w:t>
      </w:r>
    </w:p>
    <w:p w14:paraId="061E081D" w14:textId="77777777" w:rsidR="0044797E" w:rsidRPr="00575420" w:rsidRDefault="0044797E" w:rsidP="00575420">
      <w:pPr>
        <w:pStyle w:val="200"/>
        <w:rPr>
          <w:b/>
          <w:bCs/>
          <w:spacing w:val="-10"/>
          <w:sz w:val="28"/>
          <w:szCs w:val="32"/>
        </w:rPr>
      </w:pPr>
      <w:r w:rsidRPr="00575420">
        <w:rPr>
          <w:rFonts w:hint="eastAsia"/>
          <w:b/>
          <w:bCs/>
          <w:spacing w:val="-10"/>
          <w:sz w:val="28"/>
          <w:szCs w:val="32"/>
        </w:rPr>
        <w:t xml:space="preserve">表1 </w:t>
      </w:r>
      <w:r w:rsidRPr="00575420">
        <w:rPr>
          <w:rFonts w:hint="eastAsia"/>
          <w:b/>
          <w:bCs/>
          <w:spacing w:val="-10"/>
          <w:sz w:val="28"/>
          <w:szCs w:val="32"/>
          <w:lang w:eastAsia="zh-HK"/>
        </w:rPr>
        <w:t>本</w:t>
      </w:r>
      <w:r w:rsidRPr="00575420">
        <w:rPr>
          <w:rFonts w:hint="eastAsia"/>
          <w:b/>
          <w:bCs/>
          <w:spacing w:val="-10"/>
          <w:sz w:val="28"/>
          <w:szCs w:val="32"/>
        </w:rPr>
        <w:t>特別預算案</w:t>
      </w:r>
      <w:r w:rsidRPr="00575420">
        <w:rPr>
          <w:rFonts w:hint="eastAsia"/>
          <w:b/>
          <w:bCs/>
          <w:spacing w:val="-10"/>
          <w:sz w:val="28"/>
          <w:szCs w:val="32"/>
          <w:lang w:eastAsia="zh-HK"/>
        </w:rPr>
        <w:t>中小新創署規劃辦理項目及</w:t>
      </w:r>
      <w:r w:rsidRPr="00575420">
        <w:rPr>
          <w:rFonts w:hint="eastAsia"/>
          <w:b/>
          <w:bCs/>
          <w:spacing w:val="-10"/>
          <w:sz w:val="28"/>
          <w:szCs w:val="32"/>
        </w:rPr>
        <w:t xml:space="preserve">相關經費一覽表 </w:t>
      </w:r>
    </w:p>
    <w:p w14:paraId="4929F24A" w14:textId="77777777" w:rsidR="0044797E" w:rsidRPr="00535A62" w:rsidRDefault="0044797E" w:rsidP="00442731">
      <w:pPr>
        <w:spacing w:line="360" w:lineRule="exact"/>
        <w:ind w:leftChars="15" w:left="594" w:hangingChars="227" w:hanging="552"/>
        <w:jc w:val="right"/>
        <w:rPr>
          <w:sz w:val="24"/>
          <w:szCs w:val="24"/>
        </w:rPr>
      </w:pPr>
      <w:r w:rsidRPr="00535A62">
        <w:rPr>
          <w:rFonts w:hint="eastAsia"/>
          <w:sz w:val="24"/>
          <w:szCs w:val="24"/>
        </w:rPr>
        <w:t>單位：新</w:t>
      </w:r>
      <w:r>
        <w:rPr>
          <w:rFonts w:hint="eastAsia"/>
          <w:sz w:val="24"/>
          <w:szCs w:val="24"/>
        </w:rPr>
        <w:t>臺</w:t>
      </w:r>
      <w:r w:rsidRPr="00535A62">
        <w:rPr>
          <w:rFonts w:hint="eastAsia"/>
          <w:sz w:val="24"/>
          <w:szCs w:val="24"/>
        </w:rPr>
        <w:t>幣千元</w:t>
      </w:r>
      <w:r>
        <w:rPr>
          <w:rFonts w:hint="eastAsia"/>
          <w:b/>
        </w:rPr>
        <w:t xml:space="preserve"> </w:t>
      </w:r>
      <w:r>
        <w:rPr>
          <w:b/>
        </w:rPr>
        <w:t xml:space="preserve"> </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83"/>
        <w:gridCol w:w="1436"/>
      </w:tblGrid>
      <w:tr w:rsidR="0044797E" w:rsidRPr="00EA238A" w14:paraId="013F2300" w14:textId="77777777" w:rsidTr="00442731">
        <w:trPr>
          <w:tblHeader/>
        </w:trPr>
        <w:tc>
          <w:tcPr>
            <w:tcW w:w="7083" w:type="dxa"/>
            <w:shd w:val="clear" w:color="auto" w:fill="auto"/>
            <w:vAlign w:val="center"/>
          </w:tcPr>
          <w:p w14:paraId="6940CBBC" w14:textId="77777777" w:rsidR="0044797E" w:rsidRPr="00535A62" w:rsidRDefault="0044797E" w:rsidP="00442731">
            <w:pPr>
              <w:pStyle w:val="142"/>
              <w:jc w:val="center"/>
              <w:rPr>
                <w:b/>
              </w:rPr>
            </w:pPr>
            <w:r w:rsidRPr="00535A62">
              <w:rPr>
                <w:rFonts w:hint="eastAsia"/>
                <w:b/>
              </w:rPr>
              <w:t>規劃辦理項目</w:t>
            </w:r>
          </w:p>
        </w:tc>
        <w:tc>
          <w:tcPr>
            <w:tcW w:w="1436" w:type="dxa"/>
            <w:shd w:val="clear" w:color="auto" w:fill="auto"/>
            <w:vAlign w:val="center"/>
          </w:tcPr>
          <w:p w14:paraId="75D4D6BE" w14:textId="77777777" w:rsidR="0044797E" w:rsidRPr="00535A62" w:rsidRDefault="0044797E" w:rsidP="00442731">
            <w:pPr>
              <w:pStyle w:val="142"/>
              <w:jc w:val="center"/>
              <w:rPr>
                <w:b/>
              </w:rPr>
            </w:pPr>
            <w:r>
              <w:rPr>
                <w:rFonts w:hint="eastAsia"/>
                <w:b/>
              </w:rPr>
              <w:t>金  額</w:t>
            </w:r>
          </w:p>
        </w:tc>
      </w:tr>
      <w:tr w:rsidR="0044797E" w:rsidRPr="00EA238A" w14:paraId="70267E6A" w14:textId="77777777" w:rsidTr="00442731">
        <w:tc>
          <w:tcPr>
            <w:tcW w:w="7083" w:type="dxa"/>
            <w:shd w:val="clear" w:color="auto" w:fill="auto"/>
          </w:tcPr>
          <w:p w14:paraId="6E2E60BC" w14:textId="77777777" w:rsidR="0044797E" w:rsidRDefault="0044797E" w:rsidP="00442731">
            <w:pPr>
              <w:pStyle w:val="142"/>
              <w:ind w:left="212" w:hangingChars="87" w:hanging="212"/>
              <w:jc w:val="both"/>
            </w:pPr>
            <w:r>
              <w:rPr>
                <w:rFonts w:hint="eastAsia"/>
              </w:rPr>
              <w:t>1.捐助財團法人中小企業信用保證基金，</w:t>
            </w:r>
            <w:r w:rsidRPr="0080071A">
              <w:rPr>
                <w:rFonts w:hint="eastAsia"/>
              </w:rPr>
              <w:t>辦理受影響業者融資保證及貸款保證手續費減免等所需經費</w:t>
            </w:r>
            <w:r>
              <w:rPr>
                <w:rFonts w:hint="eastAsia"/>
                <w:lang w:eastAsia="zh-HK"/>
              </w:rPr>
              <w:t>。</w:t>
            </w:r>
          </w:p>
        </w:tc>
        <w:tc>
          <w:tcPr>
            <w:tcW w:w="1436" w:type="dxa"/>
            <w:shd w:val="clear" w:color="auto" w:fill="auto"/>
            <w:vAlign w:val="center"/>
          </w:tcPr>
          <w:p w14:paraId="0441ECCF" w14:textId="77777777" w:rsidR="0044797E" w:rsidRDefault="0044797E" w:rsidP="00442731">
            <w:pPr>
              <w:pStyle w:val="142"/>
              <w:jc w:val="right"/>
            </w:pPr>
            <w:r>
              <w:rPr>
                <w:rFonts w:hint="eastAsia"/>
              </w:rPr>
              <w:t>6,000,000</w:t>
            </w:r>
          </w:p>
        </w:tc>
      </w:tr>
      <w:tr w:rsidR="0044797E" w:rsidRPr="00EA238A" w14:paraId="056C6558" w14:textId="77777777" w:rsidTr="00442731">
        <w:tc>
          <w:tcPr>
            <w:tcW w:w="7083" w:type="dxa"/>
            <w:shd w:val="clear" w:color="auto" w:fill="auto"/>
          </w:tcPr>
          <w:p w14:paraId="0FCC91B6" w14:textId="77777777" w:rsidR="0044797E" w:rsidRDefault="0044797E" w:rsidP="00442731">
            <w:pPr>
              <w:pStyle w:val="142"/>
              <w:ind w:left="212" w:hangingChars="87" w:hanging="212"/>
              <w:jc w:val="both"/>
            </w:pPr>
            <w:r>
              <w:rPr>
                <w:rFonts w:hint="eastAsia"/>
              </w:rPr>
              <w:t>2.</w:t>
            </w:r>
            <w:r w:rsidRPr="0080071A">
              <w:rPr>
                <w:rFonts w:hint="eastAsia"/>
              </w:rPr>
              <w:t>針對受影響企業及朝數位轉型、淨零轉型或通路發展之中小企業辦理利息減免、融資診斷、貸後管理及因應各種影響營運之衝擊等所需經</w:t>
            </w:r>
            <w:r>
              <w:rPr>
                <w:rFonts w:hint="eastAsia"/>
                <w:lang w:eastAsia="zh-HK"/>
              </w:rPr>
              <w:t>費。</w:t>
            </w:r>
          </w:p>
        </w:tc>
        <w:tc>
          <w:tcPr>
            <w:tcW w:w="1436" w:type="dxa"/>
            <w:shd w:val="clear" w:color="auto" w:fill="auto"/>
            <w:vAlign w:val="center"/>
          </w:tcPr>
          <w:p w14:paraId="35FEA77E" w14:textId="77777777" w:rsidR="0044797E" w:rsidRDefault="0044797E" w:rsidP="00442731">
            <w:pPr>
              <w:pStyle w:val="142"/>
              <w:jc w:val="right"/>
            </w:pPr>
            <w:r>
              <w:rPr>
                <w:rFonts w:hint="eastAsia"/>
              </w:rPr>
              <w:t>5,000,000</w:t>
            </w:r>
          </w:p>
        </w:tc>
      </w:tr>
      <w:tr w:rsidR="0044797E" w:rsidRPr="00EA238A" w14:paraId="58CB9138" w14:textId="77777777" w:rsidTr="00442731">
        <w:tc>
          <w:tcPr>
            <w:tcW w:w="7083" w:type="dxa"/>
            <w:shd w:val="clear" w:color="auto" w:fill="auto"/>
          </w:tcPr>
          <w:p w14:paraId="2A7888E8" w14:textId="77777777" w:rsidR="0044797E" w:rsidRDefault="0044797E" w:rsidP="00442731">
            <w:pPr>
              <w:pStyle w:val="142"/>
              <w:ind w:left="212" w:hangingChars="87" w:hanging="212"/>
              <w:jc w:val="both"/>
            </w:pPr>
            <w:r>
              <w:rPr>
                <w:rFonts w:hint="eastAsia"/>
              </w:rPr>
              <w:t>3.辦理中小微企業AI人才培育、辦理製造業場域人才實務培育及全國巡迴輔導</w:t>
            </w:r>
            <w:r w:rsidRPr="0080071A">
              <w:rPr>
                <w:rFonts w:hint="eastAsia"/>
              </w:rPr>
              <w:t>等所需經</w:t>
            </w:r>
            <w:r>
              <w:rPr>
                <w:rFonts w:hint="eastAsia"/>
                <w:lang w:eastAsia="zh-HK"/>
              </w:rPr>
              <w:t>費</w:t>
            </w:r>
            <w:r>
              <w:rPr>
                <w:rFonts w:hint="eastAsia"/>
              </w:rPr>
              <w:t>。</w:t>
            </w:r>
          </w:p>
        </w:tc>
        <w:tc>
          <w:tcPr>
            <w:tcW w:w="1436" w:type="dxa"/>
            <w:shd w:val="clear" w:color="auto" w:fill="auto"/>
            <w:vAlign w:val="center"/>
          </w:tcPr>
          <w:p w14:paraId="6D28FF00" w14:textId="77777777" w:rsidR="0044797E" w:rsidRDefault="0044797E" w:rsidP="00442731">
            <w:pPr>
              <w:pStyle w:val="142"/>
              <w:jc w:val="right"/>
            </w:pPr>
            <w:r>
              <w:rPr>
                <w:rFonts w:hint="eastAsia"/>
              </w:rPr>
              <w:t>350,000</w:t>
            </w:r>
          </w:p>
        </w:tc>
      </w:tr>
      <w:tr w:rsidR="0044797E" w:rsidRPr="00EA238A" w14:paraId="743F44D7" w14:textId="77777777" w:rsidTr="00442731">
        <w:tc>
          <w:tcPr>
            <w:tcW w:w="7083" w:type="dxa"/>
            <w:shd w:val="clear" w:color="auto" w:fill="auto"/>
          </w:tcPr>
          <w:p w14:paraId="148EF2AE" w14:textId="77777777" w:rsidR="0044797E" w:rsidRPr="00056486" w:rsidRDefault="0044797E" w:rsidP="00442731">
            <w:pPr>
              <w:pStyle w:val="142"/>
              <w:jc w:val="center"/>
              <w:rPr>
                <w:b/>
              </w:rPr>
            </w:pPr>
            <w:r w:rsidRPr="00056486">
              <w:rPr>
                <w:rFonts w:hint="eastAsia"/>
                <w:b/>
              </w:rPr>
              <w:t>合  計</w:t>
            </w:r>
          </w:p>
        </w:tc>
        <w:tc>
          <w:tcPr>
            <w:tcW w:w="1436" w:type="dxa"/>
            <w:shd w:val="clear" w:color="auto" w:fill="auto"/>
            <w:vAlign w:val="center"/>
          </w:tcPr>
          <w:p w14:paraId="4B00AED0" w14:textId="77777777" w:rsidR="0044797E" w:rsidRPr="00056486" w:rsidRDefault="0044797E" w:rsidP="00442731">
            <w:pPr>
              <w:pStyle w:val="142"/>
              <w:jc w:val="right"/>
              <w:rPr>
                <w:b/>
              </w:rPr>
            </w:pPr>
            <w:r w:rsidRPr="00056486">
              <w:rPr>
                <w:rFonts w:hint="eastAsia"/>
                <w:b/>
              </w:rPr>
              <w:t>1</w:t>
            </w:r>
            <w:r>
              <w:rPr>
                <w:rFonts w:hint="eastAsia"/>
                <w:b/>
              </w:rPr>
              <w:t>1</w:t>
            </w:r>
            <w:r w:rsidRPr="00056486">
              <w:rPr>
                <w:b/>
              </w:rPr>
              <w:t>,</w:t>
            </w:r>
            <w:r>
              <w:rPr>
                <w:rFonts w:hint="eastAsia"/>
                <w:b/>
              </w:rPr>
              <w:t>35</w:t>
            </w:r>
            <w:r w:rsidRPr="00056486">
              <w:rPr>
                <w:b/>
              </w:rPr>
              <w:t>0,000</w:t>
            </w:r>
          </w:p>
        </w:tc>
      </w:tr>
    </w:tbl>
    <w:p w14:paraId="3A40DFCC" w14:textId="77777777" w:rsidR="0044797E" w:rsidRDefault="0044797E" w:rsidP="00442731">
      <w:pPr>
        <w:pStyle w:val="142"/>
        <w:ind w:left="1163" w:hangingChars="478" w:hanging="1163"/>
      </w:pPr>
      <w:r>
        <w:rPr>
          <w:rFonts w:hint="eastAsia"/>
        </w:rPr>
        <w:t>資料來源：摘錄</w:t>
      </w:r>
      <w:r>
        <w:rPr>
          <w:rFonts w:hint="eastAsia"/>
          <w:lang w:eastAsia="zh-HK"/>
        </w:rPr>
        <w:t>本</w:t>
      </w:r>
      <w:r w:rsidRPr="0080071A">
        <w:rPr>
          <w:rFonts w:hint="eastAsia"/>
        </w:rPr>
        <w:t>特別預算案</w:t>
      </w:r>
      <w:r>
        <w:rPr>
          <w:rFonts w:hint="eastAsia"/>
        </w:rPr>
        <w:t>/歲出計畫提要及概況表。</w:t>
      </w:r>
    </w:p>
    <w:p w14:paraId="65D659F7" w14:textId="77777777" w:rsidR="0044797E" w:rsidRDefault="0044797E" w:rsidP="00442731">
      <w:pPr>
        <w:pStyle w:val="142"/>
        <w:ind w:left="1163" w:hangingChars="478" w:hanging="1163"/>
      </w:pPr>
    </w:p>
    <w:p w14:paraId="6B465628" w14:textId="77777777" w:rsidR="0044797E" w:rsidRPr="006750B9" w:rsidRDefault="0044797E" w:rsidP="00442731">
      <w:pPr>
        <w:pStyle w:val="a5"/>
        <w:ind w:left="849" w:hanging="283"/>
        <w:rPr>
          <w:b/>
        </w:rPr>
      </w:pPr>
      <w:r w:rsidRPr="006750B9">
        <w:rPr>
          <w:b/>
        </w:rPr>
        <w:lastRenderedPageBreak/>
        <w:t>(</w:t>
      </w:r>
      <w:r>
        <w:rPr>
          <w:rFonts w:hint="eastAsia"/>
          <w:b/>
          <w:lang w:eastAsia="zh-HK"/>
        </w:rPr>
        <w:t>一</w:t>
      </w:r>
      <w:r w:rsidRPr="006750B9">
        <w:rPr>
          <w:rFonts w:hint="eastAsia"/>
          <w:b/>
        </w:rPr>
        <w:t>)</w:t>
      </w:r>
      <w:r w:rsidRPr="002B075D">
        <w:rPr>
          <w:rFonts w:hint="eastAsia"/>
          <w:b/>
          <w:lang w:eastAsia="zh-HK"/>
        </w:rPr>
        <w:t>為</w:t>
      </w:r>
      <w:r>
        <w:rPr>
          <w:rFonts w:hint="eastAsia"/>
          <w:b/>
          <w:lang w:eastAsia="zh-HK"/>
        </w:rPr>
        <w:t>協助受關稅影</w:t>
      </w:r>
      <w:r>
        <w:rPr>
          <w:rFonts w:hint="eastAsia"/>
          <w:b/>
        </w:rPr>
        <w:t>響</w:t>
      </w:r>
      <w:r>
        <w:rPr>
          <w:rFonts w:hint="eastAsia"/>
          <w:b/>
          <w:lang w:eastAsia="zh-HK"/>
        </w:rPr>
        <w:t>中小企業</w:t>
      </w:r>
      <w:r w:rsidRPr="002B075D">
        <w:rPr>
          <w:b/>
        </w:rPr>
        <w:t>因應市場轉移過渡期變化</w:t>
      </w:r>
      <w:r w:rsidRPr="002B075D">
        <w:rPr>
          <w:rFonts w:hint="eastAsia"/>
          <w:b/>
          <w:lang w:eastAsia="zh-HK"/>
        </w:rPr>
        <w:t>，</w:t>
      </w:r>
      <w:r>
        <w:rPr>
          <w:rFonts w:hint="eastAsia"/>
          <w:b/>
        </w:rPr>
        <w:t>捐助中小信保基金專款6</w:t>
      </w:r>
      <w:r>
        <w:rPr>
          <w:b/>
        </w:rPr>
        <w:t>0</w:t>
      </w:r>
      <w:r>
        <w:rPr>
          <w:rFonts w:hint="eastAsia"/>
          <w:b/>
        </w:rPr>
        <w:t>億元辦理外銷貸款優惠保證</w:t>
      </w:r>
    </w:p>
    <w:p w14:paraId="04643F49" w14:textId="77777777" w:rsidR="0044797E" w:rsidRDefault="0044797E" w:rsidP="00442731">
      <w:pPr>
        <w:pStyle w:val="21"/>
        <w:ind w:left="850" w:firstLine="566"/>
      </w:pPr>
      <w:r>
        <w:rPr>
          <w:rFonts w:hint="eastAsia"/>
        </w:rPr>
        <w:t>本計畫</w:t>
      </w:r>
      <w:r>
        <w:rPr>
          <w:rFonts w:hint="eastAsia"/>
          <w:lang w:eastAsia="zh-HK"/>
        </w:rPr>
        <w:t>預計</w:t>
      </w:r>
      <w:r>
        <w:rPr>
          <w:rFonts w:hint="eastAsia"/>
        </w:rPr>
        <w:t>捐助</w:t>
      </w:r>
      <w:r>
        <w:rPr>
          <w:rFonts w:hint="eastAsia"/>
          <w:lang w:eastAsia="zh-HK"/>
        </w:rPr>
        <w:t>中小</w:t>
      </w:r>
      <w:r>
        <w:rPr>
          <w:rFonts w:hint="eastAsia"/>
        </w:rPr>
        <w:t>信保基金6</w:t>
      </w:r>
      <w:r>
        <w:t>0</w:t>
      </w:r>
      <w:r>
        <w:rPr>
          <w:rFonts w:hint="eastAsia"/>
        </w:rPr>
        <w:t>億元辦理</w:t>
      </w:r>
      <w:r w:rsidRPr="00342CC9">
        <w:rPr>
          <w:rFonts w:hint="eastAsia"/>
        </w:rPr>
        <w:t>外銷貸款優惠保證加碼信用保證措施</w:t>
      </w:r>
      <w:r>
        <w:rPr>
          <w:rFonts w:hint="eastAsia"/>
        </w:rPr>
        <w:t>，</w:t>
      </w:r>
      <w:r w:rsidRPr="00342CC9">
        <w:t>協助</w:t>
      </w:r>
      <w:r w:rsidRPr="00D648F9">
        <w:t>受美國關稅影響之中小微企業因應市場轉移過渡期變化</w:t>
      </w:r>
      <w:r>
        <w:rPr>
          <w:rFonts w:hAnsi="標楷體" w:cs="Microsoft JhengHei UI" w:hint="eastAsia"/>
          <w:bCs/>
          <w:spacing w:val="-3"/>
        </w:rPr>
        <w:t>，</w:t>
      </w:r>
      <w:r w:rsidRPr="00FA6589">
        <w:t>降低業者採購原料、生產及出口週轉金等負擔</w:t>
      </w:r>
      <w:r>
        <w:rPr>
          <w:rFonts w:hint="eastAsia"/>
        </w:rPr>
        <w:t>。主要措施包含提供</w:t>
      </w:r>
      <w:r w:rsidRPr="00FA6589">
        <w:t>保證額度及高保證成數，減免中小企業保證手續費最長2年</w:t>
      </w:r>
      <w:r>
        <w:rPr>
          <w:rFonts w:hint="eastAsia"/>
        </w:rPr>
        <w:t>，及</w:t>
      </w:r>
      <w:r w:rsidRPr="00FA6589">
        <w:t>減免中小企業舊有貸款展延前2年保證手續費</w:t>
      </w:r>
      <w:r>
        <w:rPr>
          <w:rFonts w:hint="eastAsia"/>
        </w:rPr>
        <w:t>等</w:t>
      </w:r>
      <w:r>
        <w:rPr>
          <w:rStyle w:val="af6"/>
        </w:rPr>
        <w:footnoteReference w:id="11"/>
      </w:r>
      <w:r>
        <w:rPr>
          <w:rFonts w:hint="eastAsia"/>
        </w:rPr>
        <w:t>(詳</w:t>
      </w:r>
      <w:r w:rsidRPr="0099780F">
        <w:rPr>
          <w:rFonts w:hint="eastAsia"/>
        </w:rPr>
        <w:t>表</w:t>
      </w:r>
      <w:r>
        <w:rPr>
          <w:rFonts w:hint="eastAsia"/>
        </w:rPr>
        <w:t>2</w:t>
      </w:r>
      <w:r>
        <w:t>)</w:t>
      </w:r>
      <w:r>
        <w:rPr>
          <w:rFonts w:hint="eastAsia"/>
          <w:lang w:eastAsia="zh-HK"/>
        </w:rPr>
        <w:t>；另經濟部已自</w:t>
      </w:r>
      <w:r>
        <w:rPr>
          <w:rFonts w:hint="eastAsia"/>
        </w:rPr>
        <w:t>114</w:t>
      </w:r>
      <w:r>
        <w:rPr>
          <w:rFonts w:hint="eastAsia"/>
          <w:lang w:eastAsia="zh-HK"/>
        </w:rPr>
        <w:t>年</w:t>
      </w:r>
      <w:r>
        <w:rPr>
          <w:rFonts w:hint="eastAsia"/>
        </w:rPr>
        <w:t>8</w:t>
      </w:r>
      <w:r>
        <w:rPr>
          <w:rFonts w:hint="eastAsia"/>
          <w:lang w:eastAsia="zh-HK"/>
        </w:rPr>
        <w:t>月</w:t>
      </w:r>
      <w:r>
        <w:rPr>
          <w:rFonts w:hint="eastAsia"/>
        </w:rPr>
        <w:t>7</w:t>
      </w:r>
      <w:r>
        <w:rPr>
          <w:rFonts w:hint="eastAsia"/>
          <w:lang w:eastAsia="zh-HK"/>
        </w:rPr>
        <w:t>日起先以「移緩濟</w:t>
      </w:r>
      <w:r>
        <w:rPr>
          <w:rFonts w:hint="eastAsia"/>
        </w:rPr>
        <w:t>急</w:t>
      </w:r>
      <w:r>
        <w:rPr>
          <w:rFonts w:hint="eastAsia"/>
          <w:lang w:eastAsia="zh-HK"/>
        </w:rPr>
        <w:t>」方式受理申請，</w:t>
      </w:r>
      <w:r>
        <w:rPr>
          <w:rFonts w:hint="eastAsia"/>
        </w:rPr>
        <w:t>截</w:t>
      </w:r>
      <w:r>
        <w:rPr>
          <w:rFonts w:hint="eastAsia"/>
          <w:lang w:eastAsia="zh-HK"/>
        </w:rPr>
        <w:t>至同年</w:t>
      </w:r>
      <w:r>
        <w:rPr>
          <w:rFonts w:hint="eastAsia"/>
        </w:rPr>
        <w:t>9</w:t>
      </w:r>
      <w:r>
        <w:rPr>
          <w:rFonts w:hint="eastAsia"/>
          <w:lang w:eastAsia="zh-HK"/>
        </w:rPr>
        <w:t>月</w:t>
      </w:r>
      <w:r>
        <w:rPr>
          <w:rFonts w:hint="eastAsia"/>
        </w:rPr>
        <w:t>16</w:t>
      </w:r>
      <w:r>
        <w:rPr>
          <w:rFonts w:hint="eastAsia"/>
          <w:lang w:eastAsia="zh-HK"/>
        </w:rPr>
        <w:t>日本計畫已核保</w:t>
      </w:r>
      <w:r>
        <w:rPr>
          <w:rFonts w:hint="eastAsia"/>
        </w:rPr>
        <w:t>12</w:t>
      </w:r>
      <w:r>
        <w:rPr>
          <w:rFonts w:hint="eastAsia"/>
          <w:lang w:eastAsia="zh-HK"/>
        </w:rPr>
        <w:t>件，</w:t>
      </w:r>
      <w:r>
        <w:rPr>
          <w:rFonts w:hint="eastAsia"/>
        </w:rPr>
        <w:t>融</w:t>
      </w:r>
      <w:r>
        <w:rPr>
          <w:rFonts w:hint="eastAsia"/>
          <w:lang w:eastAsia="zh-HK"/>
        </w:rPr>
        <w:t>資金額</w:t>
      </w:r>
      <w:r>
        <w:rPr>
          <w:rFonts w:hint="eastAsia"/>
        </w:rPr>
        <w:t>4.4</w:t>
      </w:r>
      <w:r>
        <w:rPr>
          <w:rFonts w:hint="eastAsia"/>
          <w:lang w:eastAsia="zh-HK"/>
        </w:rPr>
        <w:t>億元</w:t>
      </w:r>
      <w:r>
        <w:rPr>
          <w:rStyle w:val="af6"/>
          <w:lang w:eastAsia="zh-HK"/>
        </w:rPr>
        <w:footnoteReference w:id="12"/>
      </w:r>
      <w:r w:rsidRPr="0099780F">
        <w:rPr>
          <w:rFonts w:hint="eastAsia"/>
        </w:rPr>
        <w:t>。</w:t>
      </w:r>
    </w:p>
    <w:p w14:paraId="14DC85A6" w14:textId="77777777" w:rsidR="0044797E" w:rsidRPr="00575420" w:rsidRDefault="0044797E" w:rsidP="00575420">
      <w:pPr>
        <w:pStyle w:val="200"/>
        <w:spacing w:line="500" w:lineRule="exact"/>
        <w:jc w:val="both"/>
        <w:rPr>
          <w:b/>
          <w:bCs/>
          <w:sz w:val="28"/>
          <w:szCs w:val="32"/>
        </w:rPr>
      </w:pPr>
      <w:r w:rsidRPr="00575420">
        <w:rPr>
          <w:rFonts w:hint="eastAsia"/>
          <w:b/>
          <w:bCs/>
          <w:sz w:val="28"/>
          <w:szCs w:val="32"/>
        </w:rPr>
        <w:t>表2</w:t>
      </w:r>
      <w:r w:rsidRPr="00575420">
        <w:rPr>
          <w:b/>
          <w:bCs/>
          <w:sz w:val="28"/>
          <w:szCs w:val="32"/>
        </w:rPr>
        <w:t xml:space="preserve"> </w:t>
      </w:r>
      <w:r w:rsidRPr="00575420">
        <w:rPr>
          <w:rFonts w:hint="eastAsia"/>
          <w:b/>
          <w:bCs/>
          <w:sz w:val="28"/>
          <w:szCs w:val="32"/>
        </w:rPr>
        <w:t xml:space="preserve"> 外銷貸款優惠保證加碼信用保證措施彙總表</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4"/>
        <w:gridCol w:w="7805"/>
      </w:tblGrid>
      <w:tr w:rsidR="0044797E" w:rsidRPr="00C37799" w14:paraId="04C27302" w14:textId="77777777" w:rsidTr="00442731">
        <w:trPr>
          <w:tblHeader/>
        </w:trPr>
        <w:tc>
          <w:tcPr>
            <w:tcW w:w="714" w:type="dxa"/>
            <w:shd w:val="clear" w:color="auto" w:fill="auto"/>
          </w:tcPr>
          <w:p w14:paraId="6AFFF8A2" w14:textId="77777777" w:rsidR="0044797E" w:rsidRPr="00C37799" w:rsidRDefault="0044797E" w:rsidP="005E1A2A">
            <w:pPr>
              <w:pStyle w:val="142"/>
              <w:spacing w:line="260" w:lineRule="exact"/>
              <w:rPr>
                <w:rFonts w:hAnsi="標楷體"/>
                <w:b/>
              </w:rPr>
            </w:pPr>
            <w:r>
              <w:rPr>
                <w:rFonts w:hAnsi="標楷體" w:hint="eastAsia"/>
                <w:b/>
              </w:rPr>
              <w:t>保證</w:t>
            </w:r>
            <w:r w:rsidRPr="00C37799">
              <w:rPr>
                <w:rFonts w:hAnsi="標楷體" w:hint="eastAsia"/>
                <w:b/>
              </w:rPr>
              <w:t>項目</w:t>
            </w:r>
          </w:p>
        </w:tc>
        <w:tc>
          <w:tcPr>
            <w:tcW w:w="7805" w:type="dxa"/>
            <w:shd w:val="clear" w:color="auto" w:fill="auto"/>
            <w:vAlign w:val="center"/>
          </w:tcPr>
          <w:p w14:paraId="78F25C0E" w14:textId="77777777" w:rsidR="0044797E" w:rsidRPr="00C37799" w:rsidRDefault="0044797E" w:rsidP="005E1A2A">
            <w:pPr>
              <w:pStyle w:val="142"/>
              <w:spacing w:line="260" w:lineRule="exact"/>
              <w:jc w:val="center"/>
              <w:rPr>
                <w:rFonts w:hAnsi="標楷體"/>
              </w:rPr>
            </w:pPr>
            <w:r>
              <w:rPr>
                <w:rFonts w:hint="eastAsia"/>
                <w:b/>
              </w:rPr>
              <w:t>外銷貸款優惠保證加碼信用保證</w:t>
            </w:r>
          </w:p>
        </w:tc>
      </w:tr>
      <w:tr w:rsidR="0044797E" w:rsidRPr="00C37799" w14:paraId="4D75B395" w14:textId="77777777" w:rsidTr="00442731">
        <w:tc>
          <w:tcPr>
            <w:tcW w:w="714" w:type="dxa"/>
            <w:shd w:val="clear" w:color="auto" w:fill="auto"/>
            <w:vAlign w:val="center"/>
          </w:tcPr>
          <w:p w14:paraId="32C2D930" w14:textId="77777777" w:rsidR="0044797E" w:rsidRPr="00C37799" w:rsidRDefault="0044797E" w:rsidP="005E1A2A">
            <w:pPr>
              <w:pStyle w:val="142"/>
              <w:spacing w:line="260" w:lineRule="exact"/>
              <w:jc w:val="center"/>
              <w:rPr>
                <w:rFonts w:hAnsi="標楷體"/>
                <w:b/>
              </w:rPr>
            </w:pPr>
            <w:r w:rsidRPr="00FD0083">
              <w:rPr>
                <w:rFonts w:hAnsi="標楷體" w:hint="eastAsia"/>
                <w:b/>
              </w:rPr>
              <w:t>適用</w:t>
            </w:r>
            <w:r w:rsidRPr="00C37799">
              <w:rPr>
                <w:rFonts w:hAnsi="標楷體" w:hint="eastAsia"/>
                <w:b/>
              </w:rPr>
              <w:t>對象</w:t>
            </w:r>
          </w:p>
        </w:tc>
        <w:tc>
          <w:tcPr>
            <w:tcW w:w="7805" w:type="dxa"/>
            <w:shd w:val="clear" w:color="auto" w:fill="auto"/>
          </w:tcPr>
          <w:p w14:paraId="7812C885" w14:textId="77777777" w:rsidR="0044797E" w:rsidRPr="00C10E5D" w:rsidRDefault="0044797E" w:rsidP="005E1A2A">
            <w:pPr>
              <w:pStyle w:val="142"/>
              <w:spacing w:line="260" w:lineRule="exact"/>
              <w:rPr>
                <w:rFonts w:hAnsi="標楷體"/>
                <w:bCs/>
                <w:szCs w:val="32"/>
              </w:rPr>
            </w:pPr>
            <w:r w:rsidRPr="00C10E5D">
              <w:rPr>
                <w:rFonts w:hAnsi="標楷體"/>
                <w:bCs/>
                <w:szCs w:val="32"/>
              </w:rPr>
              <w:t>依法辦理公司登記、商業登記、有限合夥登記之業者，不含金融及保險業、特殊娛樂業，且應同時符合下列資格：</w:t>
            </w:r>
          </w:p>
          <w:p w14:paraId="03A39E77" w14:textId="77777777" w:rsidR="0044797E" w:rsidRDefault="0044797E" w:rsidP="005E1A2A">
            <w:pPr>
              <w:pStyle w:val="142"/>
              <w:spacing w:line="260" w:lineRule="exact"/>
              <w:ind w:left="365" w:hangingChars="150" w:hanging="365"/>
              <w:rPr>
                <w:rFonts w:hAnsi="標楷體"/>
                <w:bCs/>
                <w:szCs w:val="32"/>
              </w:rPr>
            </w:pPr>
            <w:r w:rsidRPr="00C10E5D">
              <w:rPr>
                <w:rFonts w:hAnsi="標楷體"/>
                <w:bCs/>
                <w:szCs w:val="32"/>
              </w:rPr>
              <w:t>(</w:t>
            </w:r>
            <w:r>
              <w:rPr>
                <w:rFonts w:hAnsi="標楷體" w:hint="eastAsia"/>
                <w:bCs/>
                <w:szCs w:val="32"/>
              </w:rPr>
              <w:t>一</w:t>
            </w:r>
            <w:r w:rsidRPr="00C10E5D">
              <w:rPr>
                <w:rFonts w:hAnsi="標楷體"/>
                <w:bCs/>
                <w:szCs w:val="32"/>
              </w:rPr>
              <w:t xml:space="preserve">)依出進口廠商登記辦法登記之企業。 </w:t>
            </w:r>
          </w:p>
          <w:p w14:paraId="3702F05B" w14:textId="77777777" w:rsidR="0044797E" w:rsidRDefault="0044797E" w:rsidP="005E1A2A">
            <w:pPr>
              <w:pStyle w:val="142"/>
              <w:spacing w:line="260" w:lineRule="exact"/>
              <w:ind w:left="365" w:hangingChars="150" w:hanging="365"/>
              <w:rPr>
                <w:rFonts w:hAnsi="標楷體"/>
                <w:bCs/>
                <w:szCs w:val="32"/>
              </w:rPr>
            </w:pPr>
            <w:r w:rsidRPr="00C10E5D">
              <w:rPr>
                <w:rFonts w:hAnsi="標楷體"/>
                <w:bCs/>
                <w:szCs w:val="32"/>
              </w:rPr>
              <w:t>(</w:t>
            </w:r>
            <w:r>
              <w:rPr>
                <w:rFonts w:hAnsi="標楷體" w:hint="eastAsia"/>
                <w:bCs/>
                <w:szCs w:val="32"/>
              </w:rPr>
              <w:t>二</w:t>
            </w:r>
            <w:r w:rsidRPr="00C10E5D">
              <w:rPr>
                <w:rFonts w:hAnsi="標楷體"/>
                <w:bCs/>
                <w:szCs w:val="32"/>
              </w:rPr>
              <w:t>)近</w:t>
            </w:r>
            <w:r>
              <w:rPr>
                <w:rFonts w:hAnsi="標楷體" w:hint="eastAsia"/>
                <w:bCs/>
                <w:szCs w:val="32"/>
              </w:rPr>
              <w:t>3</w:t>
            </w:r>
            <w:r w:rsidRPr="00C10E5D">
              <w:rPr>
                <w:rFonts w:hAnsi="標楷體"/>
                <w:bCs/>
                <w:szCs w:val="32"/>
              </w:rPr>
              <w:t xml:space="preserve">年具輸美實績。 </w:t>
            </w:r>
          </w:p>
          <w:p w14:paraId="06CBA496" w14:textId="77777777" w:rsidR="0044797E" w:rsidRPr="00C10E5D" w:rsidRDefault="0044797E" w:rsidP="005E1A2A">
            <w:pPr>
              <w:pStyle w:val="142"/>
              <w:spacing w:line="260" w:lineRule="exact"/>
              <w:ind w:left="486" w:hangingChars="200" w:hanging="486"/>
              <w:rPr>
                <w:rFonts w:hAnsi="標楷體"/>
                <w:bCs/>
                <w:szCs w:val="32"/>
              </w:rPr>
            </w:pPr>
            <w:r w:rsidRPr="00C10E5D">
              <w:rPr>
                <w:rFonts w:hAnsi="標楷體"/>
                <w:bCs/>
                <w:szCs w:val="32"/>
              </w:rPr>
              <w:t>(</w:t>
            </w:r>
            <w:r>
              <w:rPr>
                <w:rFonts w:hAnsi="標楷體" w:hint="eastAsia"/>
                <w:bCs/>
                <w:szCs w:val="32"/>
              </w:rPr>
              <w:t>三</w:t>
            </w:r>
            <w:r w:rsidRPr="00C10E5D">
              <w:rPr>
                <w:rFonts w:hAnsi="標楷體"/>
                <w:bCs/>
                <w:szCs w:val="32"/>
              </w:rPr>
              <w:t>)自</w:t>
            </w:r>
            <w:r>
              <w:rPr>
                <w:rFonts w:hAnsi="標楷體" w:hint="eastAsia"/>
                <w:bCs/>
                <w:szCs w:val="32"/>
              </w:rPr>
              <w:t>1</w:t>
            </w:r>
            <w:r>
              <w:rPr>
                <w:rFonts w:hAnsi="標楷體"/>
                <w:bCs/>
                <w:szCs w:val="32"/>
              </w:rPr>
              <w:t>14</w:t>
            </w:r>
            <w:r w:rsidRPr="00C10E5D">
              <w:rPr>
                <w:rFonts w:hAnsi="標楷體"/>
                <w:bCs/>
                <w:szCs w:val="32"/>
              </w:rPr>
              <w:t>年</w:t>
            </w:r>
            <w:r>
              <w:rPr>
                <w:rFonts w:hAnsi="標楷體" w:hint="eastAsia"/>
                <w:bCs/>
                <w:szCs w:val="32"/>
              </w:rPr>
              <w:t>3</w:t>
            </w:r>
            <w:r w:rsidRPr="00C10E5D">
              <w:rPr>
                <w:rFonts w:hAnsi="標楷體"/>
                <w:bCs/>
                <w:szCs w:val="32"/>
              </w:rPr>
              <w:t>月</w:t>
            </w:r>
            <w:r>
              <w:rPr>
                <w:rFonts w:hAnsi="標楷體" w:hint="eastAsia"/>
                <w:bCs/>
                <w:szCs w:val="32"/>
              </w:rPr>
              <w:t>1</w:t>
            </w:r>
            <w:r>
              <w:rPr>
                <w:rFonts w:hAnsi="標楷體"/>
                <w:bCs/>
                <w:szCs w:val="32"/>
              </w:rPr>
              <w:t>2</w:t>
            </w:r>
            <w:r w:rsidRPr="00C10E5D">
              <w:rPr>
                <w:rFonts w:hAnsi="標楷體"/>
                <w:bCs/>
                <w:szCs w:val="32"/>
              </w:rPr>
              <w:t>日起，任連續</w:t>
            </w:r>
            <w:r>
              <w:rPr>
                <w:rFonts w:hAnsi="標楷體" w:hint="eastAsia"/>
                <w:bCs/>
                <w:szCs w:val="32"/>
              </w:rPr>
              <w:t>2</w:t>
            </w:r>
            <w:r w:rsidRPr="00C10E5D">
              <w:rPr>
                <w:rFonts w:hAnsi="標楷體"/>
                <w:bCs/>
                <w:szCs w:val="32"/>
              </w:rPr>
              <w:t>個月之月平均或任</w:t>
            </w:r>
            <w:r>
              <w:rPr>
                <w:rFonts w:hAnsi="標楷體" w:hint="eastAsia"/>
                <w:bCs/>
                <w:szCs w:val="32"/>
              </w:rPr>
              <w:t>1</w:t>
            </w:r>
            <w:r w:rsidRPr="00C10E5D">
              <w:rPr>
                <w:rFonts w:hAnsi="標楷體"/>
                <w:bCs/>
                <w:szCs w:val="32"/>
              </w:rPr>
              <w:t>個月</w:t>
            </w:r>
            <w:r>
              <w:rPr>
                <w:rFonts w:hAnsi="標楷體" w:hint="eastAsia"/>
                <w:bCs/>
                <w:szCs w:val="32"/>
              </w:rPr>
              <w:t>之</w:t>
            </w:r>
            <w:r w:rsidRPr="00C10E5D">
              <w:rPr>
                <w:rFonts w:hAnsi="標楷體"/>
                <w:bCs/>
                <w:szCs w:val="32"/>
              </w:rPr>
              <w:t>營業額，較</w:t>
            </w:r>
            <w:r>
              <w:rPr>
                <w:rFonts w:hAnsi="標楷體" w:hint="eastAsia"/>
                <w:bCs/>
                <w:szCs w:val="32"/>
              </w:rPr>
              <w:t>1</w:t>
            </w:r>
            <w:r>
              <w:rPr>
                <w:rFonts w:hAnsi="標楷體"/>
                <w:bCs/>
                <w:szCs w:val="32"/>
              </w:rPr>
              <w:t>13</w:t>
            </w:r>
            <w:r w:rsidRPr="00C10E5D">
              <w:rPr>
                <w:rFonts w:hAnsi="標楷體"/>
                <w:bCs/>
                <w:szCs w:val="32"/>
              </w:rPr>
              <w:t>年同期月平均、</w:t>
            </w:r>
            <w:r>
              <w:rPr>
                <w:rFonts w:hAnsi="標楷體" w:hint="eastAsia"/>
                <w:bCs/>
                <w:szCs w:val="32"/>
              </w:rPr>
              <w:t>1</w:t>
            </w:r>
            <w:r>
              <w:rPr>
                <w:rFonts w:hAnsi="標楷體"/>
                <w:bCs/>
                <w:szCs w:val="32"/>
              </w:rPr>
              <w:t>13</w:t>
            </w:r>
            <w:r w:rsidRPr="00C10E5D">
              <w:rPr>
                <w:rFonts w:hAnsi="標楷體"/>
                <w:bCs/>
                <w:szCs w:val="32"/>
              </w:rPr>
              <w:t>年下半年月平均或</w:t>
            </w:r>
            <w:r>
              <w:rPr>
                <w:rFonts w:hAnsi="標楷體" w:hint="eastAsia"/>
                <w:bCs/>
                <w:szCs w:val="32"/>
              </w:rPr>
              <w:t>1</w:t>
            </w:r>
            <w:r>
              <w:rPr>
                <w:rFonts w:hAnsi="標楷體"/>
                <w:bCs/>
                <w:szCs w:val="32"/>
              </w:rPr>
              <w:t>14</w:t>
            </w:r>
            <w:r w:rsidRPr="00C10E5D">
              <w:rPr>
                <w:rFonts w:hAnsi="標楷體"/>
                <w:bCs/>
                <w:szCs w:val="32"/>
              </w:rPr>
              <w:t>年</w:t>
            </w:r>
            <w:r>
              <w:rPr>
                <w:rFonts w:hAnsi="標楷體" w:hint="eastAsia"/>
                <w:bCs/>
                <w:szCs w:val="32"/>
              </w:rPr>
              <w:t>1</w:t>
            </w:r>
            <w:r w:rsidRPr="00C10E5D">
              <w:rPr>
                <w:rFonts w:hAnsi="標楷體"/>
                <w:bCs/>
                <w:szCs w:val="32"/>
              </w:rPr>
              <w:t>月及</w:t>
            </w:r>
            <w:r>
              <w:rPr>
                <w:rFonts w:hAnsi="標楷體" w:hint="eastAsia"/>
                <w:bCs/>
                <w:szCs w:val="32"/>
              </w:rPr>
              <w:t>2</w:t>
            </w:r>
            <w:r w:rsidRPr="00C10E5D">
              <w:rPr>
                <w:rFonts w:hAnsi="標楷體"/>
                <w:bCs/>
                <w:szCs w:val="32"/>
              </w:rPr>
              <w:t>月平均之營業額減少達</w:t>
            </w:r>
            <w:r>
              <w:rPr>
                <w:rFonts w:hAnsi="標楷體" w:hint="eastAsia"/>
                <w:bCs/>
                <w:szCs w:val="32"/>
              </w:rPr>
              <w:t>1</w:t>
            </w:r>
            <w:r>
              <w:rPr>
                <w:rFonts w:hAnsi="標楷體"/>
                <w:bCs/>
                <w:szCs w:val="32"/>
              </w:rPr>
              <w:t>0%</w:t>
            </w:r>
            <w:r w:rsidRPr="00C10E5D">
              <w:rPr>
                <w:rFonts w:hAnsi="標楷體"/>
                <w:bCs/>
                <w:szCs w:val="32"/>
              </w:rPr>
              <w:t>；且經經濟部、受經濟部委任、委託之機關（構）或金融機構認定屬實者；惟受影響業者如無法於</w:t>
            </w:r>
            <w:r>
              <w:rPr>
                <w:rFonts w:hAnsi="標楷體" w:hint="eastAsia"/>
                <w:bCs/>
                <w:szCs w:val="32"/>
              </w:rPr>
              <w:t>1</w:t>
            </w:r>
            <w:r>
              <w:rPr>
                <w:rFonts w:hAnsi="標楷體"/>
                <w:bCs/>
                <w:szCs w:val="32"/>
              </w:rPr>
              <w:t>14</w:t>
            </w:r>
            <w:r w:rsidRPr="00C10E5D">
              <w:rPr>
                <w:rFonts w:hAnsi="標楷體"/>
                <w:bCs/>
                <w:szCs w:val="32"/>
              </w:rPr>
              <w:t>年</w:t>
            </w:r>
            <w:r>
              <w:rPr>
                <w:rFonts w:hAnsi="標楷體" w:hint="eastAsia"/>
                <w:bCs/>
                <w:szCs w:val="32"/>
              </w:rPr>
              <w:t>7</w:t>
            </w:r>
            <w:r w:rsidRPr="00C10E5D">
              <w:rPr>
                <w:rFonts w:hAnsi="標楷體"/>
                <w:bCs/>
                <w:szCs w:val="32"/>
              </w:rPr>
              <w:t>月</w:t>
            </w:r>
            <w:r>
              <w:rPr>
                <w:rFonts w:hAnsi="標楷體" w:hint="eastAsia"/>
                <w:bCs/>
                <w:szCs w:val="32"/>
              </w:rPr>
              <w:t>1</w:t>
            </w:r>
            <w:r>
              <w:rPr>
                <w:rFonts w:hAnsi="標楷體"/>
                <w:bCs/>
                <w:szCs w:val="32"/>
              </w:rPr>
              <w:t>5</w:t>
            </w:r>
            <w:r w:rsidRPr="00C10E5D">
              <w:rPr>
                <w:rFonts w:hAnsi="標楷體"/>
                <w:bCs/>
                <w:szCs w:val="32"/>
              </w:rPr>
              <w:t>日以前提出營收減少之證明，得先以前</w:t>
            </w:r>
            <w:r>
              <w:rPr>
                <w:rFonts w:hAnsi="標楷體" w:hint="eastAsia"/>
                <w:bCs/>
                <w:szCs w:val="32"/>
              </w:rPr>
              <w:t>2</w:t>
            </w:r>
            <w:r w:rsidRPr="00C10E5D">
              <w:rPr>
                <w:rFonts w:hAnsi="標楷體"/>
                <w:bCs/>
                <w:szCs w:val="32"/>
              </w:rPr>
              <w:t>目資格證明提出申請，金融機構得予收件辦理，受影響業者並應於</w:t>
            </w:r>
            <w:r>
              <w:rPr>
                <w:rFonts w:hAnsi="標楷體" w:hint="eastAsia"/>
                <w:bCs/>
                <w:szCs w:val="32"/>
              </w:rPr>
              <w:t>1</w:t>
            </w:r>
            <w:r>
              <w:rPr>
                <w:rFonts w:hAnsi="標楷體"/>
                <w:bCs/>
                <w:szCs w:val="32"/>
              </w:rPr>
              <w:t>14</w:t>
            </w:r>
            <w:r w:rsidRPr="00C10E5D">
              <w:rPr>
                <w:rFonts w:hAnsi="標楷體"/>
                <w:bCs/>
                <w:szCs w:val="32"/>
              </w:rPr>
              <w:t>年</w:t>
            </w:r>
            <w:r>
              <w:rPr>
                <w:rFonts w:hAnsi="標楷體" w:hint="eastAsia"/>
                <w:bCs/>
                <w:szCs w:val="32"/>
              </w:rPr>
              <w:t>7</w:t>
            </w:r>
            <w:r w:rsidRPr="00C10E5D">
              <w:rPr>
                <w:rFonts w:hAnsi="標楷體"/>
                <w:bCs/>
                <w:szCs w:val="32"/>
              </w:rPr>
              <w:t>月</w:t>
            </w:r>
            <w:r>
              <w:rPr>
                <w:rFonts w:hAnsi="標楷體" w:hint="eastAsia"/>
                <w:bCs/>
                <w:szCs w:val="32"/>
              </w:rPr>
              <w:t>3</w:t>
            </w:r>
            <w:r>
              <w:rPr>
                <w:rFonts w:hAnsi="標楷體"/>
                <w:bCs/>
                <w:szCs w:val="32"/>
              </w:rPr>
              <w:t>1</w:t>
            </w:r>
            <w:r>
              <w:rPr>
                <w:rFonts w:hAnsi="標楷體" w:hint="eastAsia"/>
                <w:bCs/>
                <w:szCs w:val="32"/>
              </w:rPr>
              <w:t>日</w:t>
            </w:r>
            <w:r w:rsidRPr="00C10E5D">
              <w:rPr>
                <w:rFonts w:hAnsi="標楷體"/>
                <w:bCs/>
                <w:szCs w:val="32"/>
              </w:rPr>
              <w:t>以前補送營業稅申報資料或足資證明營收減少之文件。</w:t>
            </w:r>
          </w:p>
        </w:tc>
      </w:tr>
      <w:tr w:rsidR="0044797E" w:rsidRPr="00C37799" w14:paraId="40E0EB52" w14:textId="77777777" w:rsidTr="00442731">
        <w:tc>
          <w:tcPr>
            <w:tcW w:w="714" w:type="dxa"/>
            <w:shd w:val="clear" w:color="auto" w:fill="auto"/>
            <w:vAlign w:val="center"/>
          </w:tcPr>
          <w:p w14:paraId="37773199" w14:textId="77777777" w:rsidR="0044797E" w:rsidRPr="00C37799" w:rsidRDefault="0044797E" w:rsidP="005E1A2A">
            <w:pPr>
              <w:pStyle w:val="142"/>
              <w:spacing w:line="260" w:lineRule="exact"/>
              <w:jc w:val="center"/>
              <w:rPr>
                <w:rFonts w:hAnsi="標楷體"/>
                <w:b/>
              </w:rPr>
            </w:pPr>
            <w:r>
              <w:rPr>
                <w:rFonts w:hAnsi="標楷體" w:hint="eastAsia"/>
                <w:b/>
              </w:rPr>
              <w:t>授信額度</w:t>
            </w:r>
          </w:p>
        </w:tc>
        <w:tc>
          <w:tcPr>
            <w:tcW w:w="7805" w:type="dxa"/>
            <w:shd w:val="clear" w:color="auto" w:fill="auto"/>
            <w:vAlign w:val="center"/>
          </w:tcPr>
          <w:p w14:paraId="72B68595" w14:textId="77777777" w:rsidR="0044797E" w:rsidRPr="00C10E5D" w:rsidRDefault="0044797E" w:rsidP="005E1A2A">
            <w:pPr>
              <w:pStyle w:val="142"/>
              <w:spacing w:line="260" w:lineRule="exact"/>
              <w:ind w:left="486" w:hangingChars="200" w:hanging="486"/>
              <w:rPr>
                <w:rFonts w:hAnsi="標楷體"/>
                <w:bCs/>
                <w:szCs w:val="32"/>
              </w:rPr>
            </w:pPr>
            <w:r>
              <w:rPr>
                <w:rFonts w:hAnsi="標楷體"/>
                <w:bCs/>
                <w:szCs w:val="32"/>
              </w:rPr>
              <w:t>(</w:t>
            </w:r>
            <w:r>
              <w:rPr>
                <w:rFonts w:hAnsi="標楷體" w:hint="eastAsia"/>
                <w:bCs/>
                <w:szCs w:val="32"/>
              </w:rPr>
              <w:t>一)</w:t>
            </w:r>
            <w:r w:rsidRPr="00C10E5D">
              <w:rPr>
                <w:rFonts w:hAnsi="標楷體" w:hint="eastAsia"/>
                <w:bCs/>
                <w:szCs w:val="32"/>
              </w:rPr>
              <w:t>中小企業認定標準所定中小企業：每一企業保證融資額度最高</w:t>
            </w:r>
            <w:r>
              <w:rPr>
                <w:rFonts w:hAnsi="標楷體" w:hint="eastAsia"/>
                <w:bCs/>
                <w:szCs w:val="32"/>
              </w:rPr>
              <w:t>6</w:t>
            </w:r>
            <w:r>
              <w:rPr>
                <w:rFonts w:hAnsi="標楷體"/>
                <w:bCs/>
                <w:szCs w:val="32"/>
              </w:rPr>
              <w:t>,000</w:t>
            </w:r>
            <w:r>
              <w:rPr>
                <w:rFonts w:hAnsi="標楷體" w:hint="eastAsia"/>
                <w:bCs/>
                <w:szCs w:val="32"/>
              </w:rPr>
              <w:t>萬</w:t>
            </w:r>
            <w:r w:rsidRPr="00C10E5D">
              <w:rPr>
                <w:rFonts w:hAnsi="標楷體" w:hint="eastAsia"/>
                <w:bCs/>
                <w:szCs w:val="32"/>
              </w:rPr>
              <w:t>元，同一企業最高</w:t>
            </w:r>
            <w:r>
              <w:rPr>
                <w:rFonts w:hAnsi="標楷體" w:hint="eastAsia"/>
                <w:bCs/>
                <w:szCs w:val="32"/>
              </w:rPr>
              <w:t>1</w:t>
            </w:r>
            <w:r w:rsidRPr="00C10E5D">
              <w:rPr>
                <w:rFonts w:hAnsi="標楷體" w:hint="eastAsia"/>
                <w:bCs/>
                <w:szCs w:val="32"/>
              </w:rPr>
              <w:t>億</w:t>
            </w:r>
            <w:r>
              <w:rPr>
                <w:rFonts w:hAnsi="標楷體" w:hint="eastAsia"/>
                <w:bCs/>
                <w:szCs w:val="32"/>
              </w:rPr>
              <w:t>5</w:t>
            </w:r>
            <w:r>
              <w:rPr>
                <w:rFonts w:hAnsi="標楷體"/>
                <w:bCs/>
                <w:szCs w:val="32"/>
              </w:rPr>
              <w:t>,000</w:t>
            </w:r>
            <w:r w:rsidRPr="00C10E5D">
              <w:rPr>
                <w:rFonts w:hAnsi="標楷體" w:hint="eastAsia"/>
                <w:bCs/>
                <w:szCs w:val="32"/>
              </w:rPr>
              <w:t>萬元。</w:t>
            </w:r>
            <w:r w:rsidRPr="00C10E5D">
              <w:rPr>
                <w:rFonts w:hAnsi="標楷體"/>
                <w:bCs/>
                <w:szCs w:val="32"/>
              </w:rPr>
              <w:t xml:space="preserve"> </w:t>
            </w:r>
          </w:p>
          <w:p w14:paraId="5F2F9E83" w14:textId="77777777" w:rsidR="0044797E" w:rsidRPr="0067513B" w:rsidRDefault="0044797E" w:rsidP="005E1A2A">
            <w:pPr>
              <w:pStyle w:val="142"/>
              <w:spacing w:line="260" w:lineRule="exact"/>
              <w:ind w:left="486" w:hangingChars="200" w:hanging="486"/>
              <w:rPr>
                <w:rFonts w:hAnsi="標楷體"/>
                <w:bCs/>
                <w:szCs w:val="32"/>
              </w:rPr>
            </w:pPr>
            <w:r>
              <w:rPr>
                <w:rFonts w:hAnsi="標楷體"/>
                <w:bCs/>
                <w:szCs w:val="32"/>
              </w:rPr>
              <w:t>(</w:t>
            </w:r>
            <w:r>
              <w:rPr>
                <w:rFonts w:hAnsi="標楷體" w:hint="eastAsia"/>
                <w:bCs/>
                <w:szCs w:val="32"/>
              </w:rPr>
              <w:t>二)</w:t>
            </w:r>
            <w:r w:rsidRPr="00C10E5D">
              <w:rPr>
                <w:rFonts w:hAnsi="標楷體" w:hint="eastAsia"/>
                <w:bCs/>
                <w:szCs w:val="32"/>
              </w:rPr>
              <w:t>規模超過中小企業認定標準之非中小企業：每一企業保證融資額度最高</w:t>
            </w:r>
            <w:r>
              <w:rPr>
                <w:rFonts w:hAnsi="標楷體" w:hint="eastAsia"/>
                <w:bCs/>
                <w:szCs w:val="32"/>
              </w:rPr>
              <w:t>1</w:t>
            </w:r>
            <w:r w:rsidRPr="00C10E5D">
              <w:rPr>
                <w:rFonts w:hAnsi="標楷體" w:hint="eastAsia"/>
                <w:bCs/>
                <w:szCs w:val="32"/>
              </w:rPr>
              <w:t>億元，同一企業最高</w:t>
            </w:r>
            <w:r>
              <w:rPr>
                <w:rFonts w:hAnsi="標楷體" w:hint="eastAsia"/>
                <w:bCs/>
                <w:szCs w:val="32"/>
              </w:rPr>
              <w:t>5</w:t>
            </w:r>
            <w:r w:rsidRPr="00C10E5D">
              <w:rPr>
                <w:rFonts w:hAnsi="標楷體" w:hint="eastAsia"/>
                <w:bCs/>
                <w:szCs w:val="32"/>
              </w:rPr>
              <w:t>億元。</w:t>
            </w:r>
          </w:p>
        </w:tc>
      </w:tr>
      <w:tr w:rsidR="0044797E" w:rsidRPr="00C37799" w14:paraId="73B2ED83" w14:textId="77777777" w:rsidTr="00442731">
        <w:tc>
          <w:tcPr>
            <w:tcW w:w="714" w:type="dxa"/>
            <w:shd w:val="clear" w:color="auto" w:fill="auto"/>
            <w:vAlign w:val="center"/>
          </w:tcPr>
          <w:p w14:paraId="0FB07991" w14:textId="77777777" w:rsidR="0044797E" w:rsidRPr="00C37799" w:rsidRDefault="0044797E" w:rsidP="005E1A2A">
            <w:pPr>
              <w:pStyle w:val="142"/>
              <w:spacing w:line="260" w:lineRule="exact"/>
              <w:jc w:val="center"/>
              <w:rPr>
                <w:rFonts w:hAnsi="標楷體"/>
                <w:b/>
              </w:rPr>
            </w:pPr>
            <w:r>
              <w:rPr>
                <w:rFonts w:hAnsi="標楷體" w:hint="eastAsia"/>
                <w:b/>
              </w:rPr>
              <w:t>保證成數</w:t>
            </w:r>
          </w:p>
        </w:tc>
        <w:tc>
          <w:tcPr>
            <w:tcW w:w="7805" w:type="dxa"/>
            <w:shd w:val="clear" w:color="auto" w:fill="auto"/>
            <w:vAlign w:val="center"/>
          </w:tcPr>
          <w:p w14:paraId="00345BD0" w14:textId="77777777" w:rsidR="0044797E" w:rsidRPr="00C37799" w:rsidRDefault="0044797E" w:rsidP="005E1A2A">
            <w:pPr>
              <w:pStyle w:val="142"/>
              <w:spacing w:line="260" w:lineRule="exact"/>
              <w:rPr>
                <w:rFonts w:hAnsi="標楷體"/>
                <w:bCs/>
                <w:szCs w:val="32"/>
              </w:rPr>
            </w:pPr>
            <w:r w:rsidRPr="00C10E5D">
              <w:rPr>
                <w:rFonts w:hAnsi="標楷體" w:hint="eastAsia"/>
                <w:bCs/>
                <w:szCs w:val="32"/>
              </w:rPr>
              <w:t>中小企業成</w:t>
            </w:r>
            <w:r>
              <w:rPr>
                <w:rFonts w:hAnsi="標楷體" w:hint="eastAsia"/>
                <w:bCs/>
                <w:szCs w:val="32"/>
                <w:lang w:eastAsia="zh-HK"/>
              </w:rPr>
              <w:t>九成五</w:t>
            </w:r>
            <w:r w:rsidRPr="00C10E5D">
              <w:rPr>
                <w:rFonts w:hAnsi="標楷體" w:hint="eastAsia"/>
                <w:bCs/>
                <w:szCs w:val="32"/>
              </w:rPr>
              <w:t>；非中小企業成數最低</w:t>
            </w:r>
            <w:r>
              <w:rPr>
                <w:rFonts w:hAnsi="標楷體" w:hint="eastAsia"/>
                <w:bCs/>
                <w:szCs w:val="32"/>
                <w:lang w:eastAsia="zh-HK"/>
              </w:rPr>
              <w:t>八</w:t>
            </w:r>
            <w:r w:rsidRPr="00C10E5D">
              <w:rPr>
                <w:rFonts w:hAnsi="標楷體" w:hint="eastAsia"/>
                <w:bCs/>
                <w:szCs w:val="32"/>
              </w:rPr>
              <w:t>成，最高</w:t>
            </w:r>
            <w:r>
              <w:rPr>
                <w:rFonts w:hAnsi="標楷體" w:hint="eastAsia"/>
                <w:bCs/>
                <w:szCs w:val="32"/>
                <w:lang w:eastAsia="zh-HK"/>
              </w:rPr>
              <w:t>九</w:t>
            </w:r>
            <w:r w:rsidRPr="00C10E5D">
              <w:rPr>
                <w:rFonts w:hAnsi="標楷體" w:hint="eastAsia"/>
                <w:bCs/>
                <w:szCs w:val="32"/>
              </w:rPr>
              <w:t>成。</w:t>
            </w:r>
          </w:p>
        </w:tc>
      </w:tr>
      <w:tr w:rsidR="0044797E" w:rsidRPr="00C37799" w14:paraId="77F6476A" w14:textId="77777777" w:rsidTr="00442731">
        <w:tc>
          <w:tcPr>
            <w:tcW w:w="714" w:type="dxa"/>
            <w:shd w:val="clear" w:color="auto" w:fill="auto"/>
            <w:vAlign w:val="center"/>
          </w:tcPr>
          <w:p w14:paraId="324EA836" w14:textId="77777777" w:rsidR="0044797E" w:rsidRPr="00C37799" w:rsidRDefault="0044797E" w:rsidP="005E1A2A">
            <w:pPr>
              <w:pStyle w:val="142"/>
              <w:spacing w:line="260" w:lineRule="exact"/>
              <w:jc w:val="center"/>
              <w:rPr>
                <w:rFonts w:hAnsi="標楷體"/>
                <w:b/>
              </w:rPr>
            </w:pPr>
            <w:r>
              <w:rPr>
                <w:rFonts w:hAnsi="標楷體" w:hint="eastAsia"/>
                <w:b/>
              </w:rPr>
              <w:t>保證手續費及免收</w:t>
            </w:r>
            <w:r>
              <w:rPr>
                <w:rFonts w:hAnsi="標楷體" w:hint="eastAsia"/>
                <w:b/>
              </w:rPr>
              <w:lastRenderedPageBreak/>
              <w:t>期間</w:t>
            </w:r>
          </w:p>
        </w:tc>
        <w:tc>
          <w:tcPr>
            <w:tcW w:w="7805" w:type="dxa"/>
            <w:shd w:val="clear" w:color="auto" w:fill="auto"/>
            <w:vAlign w:val="center"/>
          </w:tcPr>
          <w:p w14:paraId="0E97FDF5" w14:textId="77777777" w:rsidR="0044797E" w:rsidRPr="00C37799" w:rsidRDefault="0044797E" w:rsidP="005E1A2A">
            <w:pPr>
              <w:pStyle w:val="142"/>
              <w:spacing w:line="260" w:lineRule="exact"/>
              <w:rPr>
                <w:rFonts w:hAnsi="標楷體"/>
              </w:rPr>
            </w:pPr>
            <w:r w:rsidRPr="00503EE6">
              <w:rPr>
                <w:rFonts w:hAnsi="標楷體" w:hint="eastAsia"/>
                <w:bCs/>
                <w:szCs w:val="32"/>
              </w:rPr>
              <w:lastRenderedPageBreak/>
              <w:t>依移送信用保證金額及信用保證期間按年費率固定</w:t>
            </w:r>
            <w:r>
              <w:rPr>
                <w:rFonts w:hAnsi="標楷體" w:hint="eastAsia"/>
                <w:bCs/>
                <w:szCs w:val="32"/>
              </w:rPr>
              <w:t>0</w:t>
            </w:r>
            <w:r>
              <w:rPr>
                <w:rFonts w:hAnsi="標楷體"/>
                <w:bCs/>
                <w:szCs w:val="32"/>
              </w:rPr>
              <w:t>.25%</w:t>
            </w:r>
            <w:r w:rsidRPr="00503EE6">
              <w:rPr>
                <w:rFonts w:hAnsi="標楷體" w:hint="eastAsia"/>
                <w:bCs/>
                <w:szCs w:val="32"/>
              </w:rPr>
              <w:t>計算</w:t>
            </w:r>
            <w:r>
              <w:rPr>
                <w:rFonts w:hAnsi="標楷體" w:hint="eastAsia"/>
                <w:bCs/>
                <w:szCs w:val="32"/>
              </w:rPr>
              <w:t>；</w:t>
            </w:r>
            <w:r w:rsidRPr="00503EE6">
              <w:rPr>
                <w:rFonts w:hAnsi="標楷體" w:hint="eastAsia"/>
                <w:bCs/>
                <w:szCs w:val="32"/>
              </w:rPr>
              <w:t>授信對象</w:t>
            </w:r>
            <w:r>
              <w:rPr>
                <w:rFonts w:hAnsi="標楷體" w:hint="eastAsia"/>
                <w:bCs/>
                <w:szCs w:val="32"/>
              </w:rPr>
              <w:t>屬</w:t>
            </w:r>
            <w:r w:rsidRPr="00503EE6">
              <w:rPr>
                <w:rFonts w:hAnsi="標楷體" w:hint="eastAsia"/>
                <w:bCs/>
                <w:szCs w:val="32"/>
              </w:rPr>
              <w:t>中小企業者，由經濟部編列信用保證之專款及其孳息全額負</w:t>
            </w:r>
            <w:r>
              <w:rPr>
                <w:rFonts w:hAnsi="標楷體" w:hint="eastAsia"/>
                <w:bCs/>
                <w:szCs w:val="32"/>
              </w:rPr>
              <w:t>擔</w:t>
            </w:r>
            <w:r w:rsidRPr="00503EE6">
              <w:rPr>
                <w:rFonts w:hAnsi="標楷體" w:hint="eastAsia"/>
                <w:bCs/>
                <w:szCs w:val="32"/>
              </w:rPr>
              <w:t>，免向企業計收，免收期間最長</w:t>
            </w:r>
            <w:r>
              <w:rPr>
                <w:rFonts w:hAnsi="標楷體" w:hint="eastAsia"/>
                <w:bCs/>
                <w:szCs w:val="32"/>
              </w:rPr>
              <w:t>2</w:t>
            </w:r>
            <w:r w:rsidRPr="00503EE6">
              <w:rPr>
                <w:rFonts w:hAnsi="標楷體" w:hint="eastAsia"/>
                <w:bCs/>
                <w:szCs w:val="32"/>
              </w:rPr>
              <w:t>年。</w:t>
            </w:r>
          </w:p>
        </w:tc>
      </w:tr>
      <w:tr w:rsidR="0044797E" w:rsidRPr="00C37799" w14:paraId="1E9A643B" w14:textId="77777777" w:rsidTr="00442731">
        <w:tc>
          <w:tcPr>
            <w:tcW w:w="714" w:type="dxa"/>
            <w:shd w:val="clear" w:color="auto" w:fill="auto"/>
            <w:vAlign w:val="center"/>
          </w:tcPr>
          <w:p w14:paraId="3E1E9C2D" w14:textId="77777777" w:rsidR="0044797E" w:rsidRPr="00C37799" w:rsidRDefault="0044797E" w:rsidP="005E1A2A">
            <w:pPr>
              <w:pStyle w:val="142"/>
              <w:spacing w:line="260" w:lineRule="exact"/>
              <w:jc w:val="center"/>
              <w:rPr>
                <w:rFonts w:hAnsi="標楷體"/>
                <w:b/>
              </w:rPr>
            </w:pPr>
            <w:r w:rsidRPr="00C37799">
              <w:rPr>
                <w:rFonts w:hAnsi="標楷體" w:hint="eastAsia"/>
                <w:b/>
              </w:rPr>
              <w:t>預期效益</w:t>
            </w:r>
          </w:p>
        </w:tc>
        <w:tc>
          <w:tcPr>
            <w:tcW w:w="7805" w:type="dxa"/>
            <w:shd w:val="clear" w:color="auto" w:fill="auto"/>
            <w:vAlign w:val="center"/>
          </w:tcPr>
          <w:p w14:paraId="375A4F21" w14:textId="77777777" w:rsidR="0044797E" w:rsidRPr="00FA6589" w:rsidRDefault="0044797E" w:rsidP="005E1A2A">
            <w:pPr>
              <w:pStyle w:val="142"/>
              <w:spacing w:line="260" w:lineRule="exact"/>
              <w:jc w:val="both"/>
              <w:rPr>
                <w:rFonts w:hAnsi="標楷體"/>
              </w:rPr>
            </w:pPr>
            <w:r w:rsidRPr="00FA6589">
              <w:rPr>
                <w:rFonts w:hAnsi="標楷體" w:hint="eastAsia"/>
              </w:rPr>
              <w:t>預計可協助企業取得融資金額2</w:t>
            </w:r>
            <w:r w:rsidRPr="00FA6589">
              <w:rPr>
                <w:rFonts w:hAnsi="標楷體"/>
              </w:rPr>
              <w:t>,700</w:t>
            </w:r>
            <w:r w:rsidRPr="00FA6589">
              <w:rPr>
                <w:rFonts w:hAnsi="標楷體" w:hint="eastAsia"/>
              </w:rPr>
              <w:t>億元。</w:t>
            </w:r>
          </w:p>
        </w:tc>
      </w:tr>
    </w:tbl>
    <w:p w14:paraId="2403EA9A" w14:textId="77777777" w:rsidR="0044797E" w:rsidRPr="006E4CAB" w:rsidRDefault="0044797E" w:rsidP="00442731">
      <w:pPr>
        <w:pStyle w:val="142"/>
        <w:ind w:left="1413" w:hangingChars="581" w:hanging="1413"/>
        <w:jc w:val="both"/>
      </w:pPr>
      <w:r>
        <w:rPr>
          <w:rFonts w:hint="eastAsia"/>
        </w:rPr>
        <w:t>說    明：表列內容引自</w:t>
      </w:r>
      <w:r w:rsidRPr="00503EE6">
        <w:rPr>
          <w:rFonts w:hint="eastAsia"/>
        </w:rPr>
        <w:t>外銷貸款優惠保證加碼信用保證</w:t>
      </w:r>
      <w:r>
        <w:rPr>
          <w:rFonts w:hint="eastAsia"/>
        </w:rPr>
        <w:t>要點。</w:t>
      </w:r>
    </w:p>
    <w:p w14:paraId="454BCE24" w14:textId="77777777" w:rsidR="0044797E" w:rsidRDefault="0044797E" w:rsidP="00442731">
      <w:pPr>
        <w:pStyle w:val="142"/>
        <w:ind w:left="1413" w:hangingChars="581" w:hanging="1413"/>
        <w:jc w:val="both"/>
      </w:pPr>
      <w:r>
        <w:rPr>
          <w:rFonts w:hint="eastAsia"/>
        </w:rPr>
        <w:t>資料來源：中小新創署提供。</w:t>
      </w:r>
    </w:p>
    <w:p w14:paraId="08301DC3" w14:textId="77777777" w:rsidR="0044797E" w:rsidRPr="006750B9" w:rsidRDefault="0044797E" w:rsidP="00442731">
      <w:pPr>
        <w:pStyle w:val="a5"/>
        <w:ind w:left="849" w:hanging="283"/>
        <w:rPr>
          <w:b/>
          <w:lang w:eastAsia="zh-HK"/>
        </w:rPr>
      </w:pPr>
      <w:r w:rsidRPr="00926069">
        <w:rPr>
          <w:rFonts w:hint="eastAsia"/>
          <w:b/>
        </w:rPr>
        <w:t>(</w:t>
      </w:r>
      <w:r>
        <w:rPr>
          <w:rFonts w:hint="eastAsia"/>
          <w:b/>
          <w:lang w:eastAsia="zh-HK"/>
        </w:rPr>
        <w:t>二</w:t>
      </w:r>
      <w:r w:rsidRPr="00926069">
        <w:rPr>
          <w:rFonts w:hint="eastAsia"/>
          <w:b/>
        </w:rPr>
        <w:t>)</w:t>
      </w:r>
      <w:r>
        <w:rPr>
          <w:rFonts w:hint="eastAsia"/>
          <w:b/>
          <w:lang w:eastAsia="zh-HK"/>
        </w:rPr>
        <w:t>為</w:t>
      </w:r>
      <w:r w:rsidRPr="002B075D">
        <w:rPr>
          <w:b/>
          <w:lang w:eastAsia="zh-HK"/>
        </w:rPr>
        <w:t>協助企業取得營運資金</w:t>
      </w:r>
      <w:r w:rsidRPr="002B075D">
        <w:rPr>
          <w:rFonts w:hint="eastAsia"/>
          <w:b/>
          <w:lang w:eastAsia="zh-HK"/>
        </w:rPr>
        <w:t>，</w:t>
      </w:r>
      <w:r>
        <w:rPr>
          <w:rFonts w:hint="eastAsia"/>
          <w:b/>
          <w:lang w:eastAsia="zh-HK"/>
        </w:rPr>
        <w:t>提供</w:t>
      </w:r>
      <w:r w:rsidRPr="002B075D">
        <w:rPr>
          <w:b/>
          <w:lang w:eastAsia="zh-HK"/>
        </w:rPr>
        <w:t>中小微企業多元發展專案貸款</w:t>
      </w:r>
      <w:r>
        <w:rPr>
          <w:rFonts w:hint="eastAsia"/>
          <w:b/>
          <w:lang w:eastAsia="zh-HK"/>
        </w:rPr>
        <w:t>及提供利率</w:t>
      </w:r>
      <w:r w:rsidRPr="00D674F4">
        <w:rPr>
          <w:b/>
          <w:lang w:eastAsia="zh-HK"/>
        </w:rPr>
        <w:t>減碼</w:t>
      </w:r>
      <w:r>
        <w:rPr>
          <w:rFonts w:hint="eastAsia"/>
          <w:b/>
          <w:lang w:eastAsia="zh-HK"/>
        </w:rPr>
        <w:t>所需經費</w:t>
      </w:r>
      <w:r w:rsidRPr="002B075D">
        <w:rPr>
          <w:rFonts w:hint="eastAsia"/>
          <w:b/>
          <w:lang w:eastAsia="zh-HK"/>
        </w:rPr>
        <w:t>5</w:t>
      </w:r>
      <w:r w:rsidRPr="002B075D">
        <w:rPr>
          <w:b/>
          <w:lang w:eastAsia="zh-HK"/>
        </w:rPr>
        <w:t>0</w:t>
      </w:r>
      <w:r w:rsidRPr="002B075D">
        <w:rPr>
          <w:rFonts w:hint="eastAsia"/>
          <w:b/>
          <w:lang w:eastAsia="zh-HK"/>
        </w:rPr>
        <w:t>億元</w:t>
      </w:r>
    </w:p>
    <w:p w14:paraId="38F27DC9" w14:textId="77777777" w:rsidR="0044797E" w:rsidRPr="002A4808" w:rsidRDefault="0044797E" w:rsidP="00442731">
      <w:pPr>
        <w:pStyle w:val="21"/>
        <w:ind w:left="850" w:firstLine="554"/>
      </w:pPr>
      <w:r>
        <w:rPr>
          <w:rFonts w:hAnsi="標楷體" w:cs="Microsoft JhengHei UI" w:hint="eastAsia"/>
          <w:bCs/>
          <w:spacing w:val="-3"/>
        </w:rPr>
        <w:t>為協助</w:t>
      </w:r>
      <w:r w:rsidRPr="00C94B5E">
        <w:rPr>
          <w:rFonts w:hAnsi="標楷體" w:cs="Microsoft JhengHei UI"/>
          <w:bCs/>
          <w:spacing w:val="-3"/>
        </w:rPr>
        <w:t>受美國加徵關稅影響</w:t>
      </w:r>
      <w:r>
        <w:rPr>
          <w:rFonts w:hAnsi="標楷體" w:cs="Microsoft JhengHei UI" w:hint="eastAsia"/>
          <w:bCs/>
          <w:spacing w:val="-3"/>
        </w:rPr>
        <w:t>之</w:t>
      </w:r>
      <w:r w:rsidRPr="00C94B5E">
        <w:rPr>
          <w:rFonts w:hAnsi="標楷體" w:cs="Microsoft JhengHei UI"/>
          <w:bCs/>
          <w:spacing w:val="-3"/>
        </w:rPr>
        <w:t>中小微企業(含間接出口業者)，</w:t>
      </w:r>
      <w:r>
        <w:rPr>
          <w:rFonts w:hAnsi="標楷體" w:cs="Microsoft JhengHei UI" w:hint="eastAsia"/>
          <w:bCs/>
          <w:spacing w:val="-3"/>
        </w:rPr>
        <w:t>本</w:t>
      </w:r>
      <w:r>
        <w:rPr>
          <w:rFonts w:hAnsi="標楷體" w:cs="Microsoft JhengHei UI" w:hint="eastAsia"/>
          <w:bCs/>
          <w:spacing w:val="-3"/>
          <w:lang w:eastAsia="zh-HK"/>
        </w:rPr>
        <w:t>持別</w:t>
      </w:r>
      <w:r>
        <w:rPr>
          <w:rFonts w:hAnsi="標楷體" w:cs="Microsoft JhengHei UI" w:hint="eastAsia"/>
          <w:bCs/>
          <w:spacing w:val="-3"/>
        </w:rPr>
        <w:t>預算案編列5</w:t>
      </w:r>
      <w:r>
        <w:rPr>
          <w:rFonts w:hAnsi="標楷體" w:cs="Microsoft JhengHei UI"/>
          <w:bCs/>
          <w:spacing w:val="-3"/>
          <w:lang w:eastAsia="zh-HK"/>
        </w:rPr>
        <w:t>0</w:t>
      </w:r>
      <w:r>
        <w:rPr>
          <w:rFonts w:hAnsi="標楷體" w:cs="Microsoft JhengHei UI" w:hint="eastAsia"/>
          <w:bCs/>
          <w:spacing w:val="-3"/>
          <w:lang w:eastAsia="zh-HK"/>
        </w:rPr>
        <w:t>億元辦理</w:t>
      </w:r>
      <w:r w:rsidRPr="00342CC9">
        <w:rPr>
          <w:rFonts w:hAnsi="標楷體" w:cs="Microsoft JhengHei UI"/>
          <w:bCs/>
          <w:spacing w:val="-3"/>
          <w:lang w:eastAsia="zh-HK"/>
        </w:rPr>
        <w:t>中小微企業多元發展專案貸款</w:t>
      </w:r>
      <w:r>
        <w:rPr>
          <w:rFonts w:hAnsi="標楷體" w:cs="Microsoft JhengHei UI" w:hint="eastAsia"/>
          <w:bCs/>
          <w:spacing w:val="-3"/>
          <w:lang w:eastAsia="zh-HK"/>
        </w:rPr>
        <w:t>，</w:t>
      </w:r>
      <w:r w:rsidRPr="00C94B5E">
        <w:rPr>
          <w:rFonts w:hAnsi="標楷體" w:cs="Microsoft JhengHei UI"/>
          <w:bCs/>
          <w:spacing w:val="-3"/>
          <w:lang w:eastAsia="zh-HK"/>
        </w:rPr>
        <w:t>提供週轉性支出及購置</w:t>
      </w:r>
      <w:r w:rsidRPr="00C94B5E">
        <w:rPr>
          <w:rFonts w:hAnsi="標楷體" w:cs="Microsoft JhengHei UI"/>
          <w:bCs/>
          <w:spacing w:val="-3"/>
        </w:rPr>
        <w:t>機器設備貸款</w:t>
      </w:r>
      <w:r>
        <w:rPr>
          <w:rFonts w:hAnsi="標楷體" w:cs="Microsoft JhengHei UI" w:hint="eastAsia"/>
          <w:bCs/>
          <w:spacing w:val="-3"/>
        </w:rPr>
        <w:t>，主要措施為</w:t>
      </w:r>
      <w:r w:rsidRPr="00C94B5E">
        <w:rPr>
          <w:rFonts w:hAnsi="標楷體" w:cs="Microsoft JhengHei UI"/>
          <w:bCs/>
          <w:spacing w:val="-3"/>
        </w:rPr>
        <w:t>低利率(</w:t>
      </w:r>
      <w:r>
        <w:rPr>
          <w:rFonts w:hAnsi="標楷體" w:cs="Microsoft JhengHei UI" w:hint="eastAsia"/>
          <w:bCs/>
          <w:spacing w:val="-3"/>
        </w:rPr>
        <w:t>現行利率為</w:t>
      </w:r>
      <w:r w:rsidRPr="00C94B5E">
        <w:rPr>
          <w:rFonts w:hAnsi="標楷體" w:cs="Microsoft JhengHei UI"/>
          <w:bCs/>
          <w:spacing w:val="-3"/>
        </w:rPr>
        <w:t xml:space="preserve"> 2.22%)</w:t>
      </w:r>
      <w:r>
        <w:rPr>
          <w:rStyle w:val="af6"/>
          <w:rFonts w:hAnsi="標楷體" w:cs="Microsoft JhengHei UI"/>
          <w:bCs/>
          <w:spacing w:val="-3"/>
        </w:rPr>
        <w:footnoteReference w:id="13"/>
      </w:r>
      <w:r>
        <w:rPr>
          <w:rFonts w:hAnsi="標楷體" w:cs="Microsoft JhengHei UI" w:hint="eastAsia"/>
          <w:bCs/>
          <w:spacing w:val="-3"/>
        </w:rPr>
        <w:t>、</w:t>
      </w:r>
      <w:r w:rsidRPr="00C94B5E">
        <w:rPr>
          <w:rFonts w:hAnsi="標楷體" w:cs="Microsoft JhengHei UI"/>
          <w:bCs/>
          <w:spacing w:val="-3"/>
        </w:rPr>
        <w:t>高</w:t>
      </w:r>
      <w:r>
        <w:rPr>
          <w:rFonts w:hAnsi="標楷體" w:cs="Microsoft JhengHei UI" w:hint="eastAsia"/>
          <w:bCs/>
          <w:spacing w:val="-3"/>
        </w:rPr>
        <w:t>額度及高</w:t>
      </w:r>
      <w:r w:rsidRPr="00C94B5E">
        <w:rPr>
          <w:rFonts w:hAnsi="標楷體" w:cs="Microsoft JhengHei UI"/>
          <w:bCs/>
          <w:spacing w:val="-3"/>
        </w:rPr>
        <w:t>保證成數</w:t>
      </w:r>
      <w:r>
        <w:rPr>
          <w:rFonts w:hAnsi="標楷體" w:cs="Microsoft JhengHei UI" w:hint="eastAsia"/>
          <w:bCs/>
          <w:spacing w:val="-3"/>
        </w:rPr>
        <w:t>之貸款</w:t>
      </w:r>
      <w:r w:rsidRPr="00C94B5E">
        <w:rPr>
          <w:rFonts w:hAnsi="標楷體" w:cs="Microsoft JhengHei UI"/>
          <w:bCs/>
          <w:spacing w:val="-3"/>
        </w:rPr>
        <w:t>，並於貸款</w:t>
      </w:r>
      <w:r>
        <w:rPr>
          <w:rFonts w:hAnsi="標楷體" w:cs="Microsoft JhengHei UI" w:hint="eastAsia"/>
          <w:bCs/>
          <w:spacing w:val="-3"/>
        </w:rPr>
        <w:t>金額</w:t>
      </w:r>
      <w:r w:rsidRPr="00C94B5E">
        <w:rPr>
          <w:rFonts w:hAnsi="標楷體" w:cs="Microsoft JhengHei UI"/>
          <w:bCs/>
          <w:spacing w:val="-3"/>
        </w:rPr>
        <w:t>250萬元內提供每家業者1.5%之利率減碼，為期6個月</w:t>
      </w:r>
      <w:r>
        <w:rPr>
          <w:rFonts w:hAnsi="標楷體" w:cs="Microsoft JhengHei UI" w:hint="eastAsia"/>
          <w:bCs/>
          <w:spacing w:val="-3"/>
        </w:rPr>
        <w:t>，以</w:t>
      </w:r>
      <w:r w:rsidRPr="00C94B5E">
        <w:rPr>
          <w:rFonts w:hAnsi="標楷體" w:cs="Microsoft JhengHei UI"/>
          <w:bCs/>
          <w:spacing w:val="-3"/>
        </w:rPr>
        <w:t>協助企業取得營運資金</w:t>
      </w:r>
      <w:r>
        <w:rPr>
          <w:rFonts w:hint="eastAsia"/>
        </w:rPr>
        <w:t>(詳</w:t>
      </w:r>
      <w:r w:rsidRPr="0099780F">
        <w:rPr>
          <w:rFonts w:hint="eastAsia"/>
        </w:rPr>
        <w:t>表</w:t>
      </w:r>
      <w:r>
        <w:rPr>
          <w:rFonts w:hint="eastAsia"/>
        </w:rPr>
        <w:t>3</w:t>
      </w:r>
      <w:r>
        <w:t>)</w:t>
      </w:r>
      <w:r>
        <w:rPr>
          <w:rFonts w:hint="eastAsia"/>
          <w:lang w:eastAsia="zh-HK"/>
        </w:rPr>
        <w:t>，</w:t>
      </w:r>
      <w:r>
        <w:rPr>
          <w:rFonts w:hint="eastAsia"/>
        </w:rPr>
        <w:t>截</w:t>
      </w:r>
      <w:r>
        <w:rPr>
          <w:rFonts w:hint="eastAsia"/>
          <w:lang w:eastAsia="zh-HK"/>
        </w:rPr>
        <w:t>至</w:t>
      </w:r>
      <w:r>
        <w:rPr>
          <w:rFonts w:hint="eastAsia"/>
        </w:rPr>
        <w:t>114</w:t>
      </w:r>
      <w:r>
        <w:rPr>
          <w:rFonts w:hint="eastAsia"/>
          <w:lang w:eastAsia="zh-HK"/>
        </w:rPr>
        <w:t>年</w:t>
      </w:r>
      <w:r>
        <w:rPr>
          <w:rFonts w:hint="eastAsia"/>
        </w:rPr>
        <w:t>9</w:t>
      </w:r>
      <w:r>
        <w:rPr>
          <w:rFonts w:hint="eastAsia"/>
          <w:lang w:eastAsia="zh-HK"/>
        </w:rPr>
        <w:t>月</w:t>
      </w:r>
      <w:r>
        <w:rPr>
          <w:rFonts w:hint="eastAsia"/>
        </w:rPr>
        <w:t>16</w:t>
      </w:r>
      <w:r>
        <w:rPr>
          <w:rFonts w:hint="eastAsia"/>
          <w:lang w:eastAsia="zh-HK"/>
        </w:rPr>
        <w:t>日本計畫已申貸</w:t>
      </w:r>
      <w:r>
        <w:rPr>
          <w:rFonts w:hint="eastAsia"/>
        </w:rPr>
        <w:t>173</w:t>
      </w:r>
      <w:r>
        <w:rPr>
          <w:rFonts w:hint="eastAsia"/>
          <w:lang w:eastAsia="zh-HK"/>
        </w:rPr>
        <w:t>件，申貸金額</w:t>
      </w:r>
      <w:r>
        <w:rPr>
          <w:rFonts w:hint="eastAsia"/>
        </w:rPr>
        <w:t>16.1</w:t>
      </w:r>
      <w:r>
        <w:rPr>
          <w:rFonts w:hint="eastAsia"/>
          <w:lang w:eastAsia="zh-HK"/>
        </w:rPr>
        <w:t>億元</w:t>
      </w:r>
      <w:r>
        <w:rPr>
          <w:rStyle w:val="af6"/>
          <w:lang w:eastAsia="zh-HK"/>
        </w:rPr>
        <w:footnoteReference w:id="14"/>
      </w:r>
      <w:r w:rsidRPr="0099780F">
        <w:rPr>
          <w:rFonts w:hint="eastAsia"/>
        </w:rPr>
        <w:t>。</w:t>
      </w:r>
    </w:p>
    <w:p w14:paraId="49D0477C" w14:textId="77777777" w:rsidR="0044797E" w:rsidRPr="00575420" w:rsidRDefault="0044797E" w:rsidP="00575420">
      <w:pPr>
        <w:pStyle w:val="200"/>
        <w:spacing w:line="500" w:lineRule="exact"/>
        <w:jc w:val="both"/>
        <w:rPr>
          <w:b/>
          <w:bCs/>
          <w:sz w:val="28"/>
          <w:szCs w:val="32"/>
        </w:rPr>
      </w:pPr>
      <w:r w:rsidRPr="00575420">
        <w:rPr>
          <w:rFonts w:hint="eastAsia"/>
          <w:b/>
          <w:bCs/>
          <w:sz w:val="28"/>
          <w:szCs w:val="32"/>
        </w:rPr>
        <w:t>表3</w:t>
      </w:r>
      <w:r w:rsidRPr="00575420">
        <w:rPr>
          <w:b/>
          <w:bCs/>
          <w:sz w:val="28"/>
          <w:szCs w:val="32"/>
        </w:rPr>
        <w:t xml:space="preserve">  </w:t>
      </w:r>
      <w:r w:rsidRPr="00575420">
        <w:rPr>
          <w:rFonts w:hint="eastAsia"/>
          <w:b/>
          <w:bCs/>
          <w:sz w:val="28"/>
          <w:szCs w:val="32"/>
        </w:rPr>
        <w:t>中小微企業多元發展專案貸款彙整表</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4"/>
        <w:gridCol w:w="7805"/>
      </w:tblGrid>
      <w:tr w:rsidR="0044797E" w:rsidRPr="00C37799" w14:paraId="0318BD87" w14:textId="77777777" w:rsidTr="00442731">
        <w:trPr>
          <w:tblHeader/>
        </w:trPr>
        <w:tc>
          <w:tcPr>
            <w:tcW w:w="714" w:type="dxa"/>
            <w:shd w:val="clear" w:color="auto" w:fill="auto"/>
          </w:tcPr>
          <w:p w14:paraId="5653341E" w14:textId="77777777" w:rsidR="0044797E" w:rsidRPr="00C37799" w:rsidRDefault="0044797E" w:rsidP="00442731">
            <w:pPr>
              <w:pStyle w:val="142"/>
              <w:rPr>
                <w:rFonts w:hAnsi="標楷體"/>
                <w:b/>
              </w:rPr>
            </w:pPr>
            <w:r w:rsidRPr="00C37799">
              <w:rPr>
                <w:rFonts w:hAnsi="標楷體" w:hint="eastAsia"/>
                <w:b/>
              </w:rPr>
              <w:t>貸款項目</w:t>
            </w:r>
          </w:p>
        </w:tc>
        <w:tc>
          <w:tcPr>
            <w:tcW w:w="7805" w:type="dxa"/>
            <w:shd w:val="clear" w:color="auto" w:fill="auto"/>
            <w:vAlign w:val="center"/>
          </w:tcPr>
          <w:p w14:paraId="51033518" w14:textId="77777777" w:rsidR="0044797E" w:rsidRPr="00503EE6" w:rsidRDefault="0044797E" w:rsidP="00442731">
            <w:pPr>
              <w:pStyle w:val="142"/>
              <w:jc w:val="center"/>
              <w:rPr>
                <w:rFonts w:hAnsi="標楷體"/>
              </w:rPr>
            </w:pPr>
            <w:r w:rsidRPr="00503EE6">
              <w:rPr>
                <w:rFonts w:hAnsi="標楷體" w:hint="eastAsia"/>
                <w:b/>
              </w:rPr>
              <w:t>中小微企業多元發展專案貸款</w:t>
            </w:r>
          </w:p>
        </w:tc>
      </w:tr>
      <w:tr w:rsidR="0044797E" w:rsidRPr="00C37799" w14:paraId="14DAF362" w14:textId="77777777" w:rsidTr="00442731">
        <w:tc>
          <w:tcPr>
            <w:tcW w:w="714" w:type="dxa"/>
            <w:shd w:val="clear" w:color="auto" w:fill="auto"/>
            <w:vAlign w:val="center"/>
          </w:tcPr>
          <w:p w14:paraId="672B956B" w14:textId="77777777" w:rsidR="0044797E" w:rsidRPr="00C37799" w:rsidRDefault="0044797E" w:rsidP="00442731">
            <w:pPr>
              <w:pStyle w:val="142"/>
              <w:jc w:val="center"/>
              <w:rPr>
                <w:rFonts w:hAnsi="標楷體"/>
                <w:b/>
              </w:rPr>
            </w:pPr>
            <w:r w:rsidRPr="00FD0083">
              <w:rPr>
                <w:rFonts w:hAnsi="標楷體" w:hint="eastAsia"/>
                <w:b/>
              </w:rPr>
              <w:t>適用</w:t>
            </w:r>
            <w:r w:rsidRPr="00C37799">
              <w:rPr>
                <w:rFonts w:hAnsi="標楷體" w:hint="eastAsia"/>
                <w:b/>
              </w:rPr>
              <w:t>對象</w:t>
            </w:r>
          </w:p>
        </w:tc>
        <w:tc>
          <w:tcPr>
            <w:tcW w:w="7805" w:type="dxa"/>
            <w:shd w:val="clear" w:color="auto" w:fill="auto"/>
          </w:tcPr>
          <w:p w14:paraId="0E101E9D" w14:textId="77777777" w:rsidR="0044797E" w:rsidRPr="00FD0083" w:rsidRDefault="0044797E" w:rsidP="00A737CF">
            <w:pPr>
              <w:pStyle w:val="142"/>
              <w:spacing w:line="260" w:lineRule="exact"/>
              <w:rPr>
                <w:rFonts w:hAnsi="標楷體"/>
              </w:rPr>
            </w:pPr>
            <w:r w:rsidRPr="00FD0083">
              <w:rPr>
                <w:rFonts w:hAnsi="標楷體" w:hint="eastAsia"/>
              </w:rPr>
              <w:t>為依法辦理公司登記、商業登記、有限合夥登記之中小企業或僅辦理稅籍登記之營利事業，且營業及票債信正常，非金融及保險業、特殊娛樂業，並符合下列申貸資格之一者：</w:t>
            </w:r>
          </w:p>
          <w:p w14:paraId="1B73375E" w14:textId="77777777" w:rsidR="0044797E" w:rsidRPr="00FD0083" w:rsidRDefault="0044797E" w:rsidP="00A737CF">
            <w:pPr>
              <w:pStyle w:val="142"/>
              <w:spacing w:line="260" w:lineRule="exact"/>
              <w:ind w:left="486" w:hangingChars="200" w:hanging="486"/>
              <w:jc w:val="both"/>
              <w:rPr>
                <w:rFonts w:hAnsi="標楷體"/>
              </w:rPr>
            </w:pPr>
            <w:r w:rsidRPr="00FD0083">
              <w:rPr>
                <w:rFonts w:hAnsi="標楷體" w:hint="eastAsia"/>
              </w:rPr>
              <w:t>(一)第一類：朝數位轉型、淨零轉型或通路發展，且申請日前最近6個月以內任1個月僱用員工數為3</w:t>
            </w:r>
            <w:r w:rsidRPr="00FD0083">
              <w:rPr>
                <w:rFonts w:hAnsi="標楷體"/>
              </w:rPr>
              <w:t>0</w:t>
            </w:r>
            <w:r w:rsidRPr="00FD0083">
              <w:rPr>
                <w:rFonts w:hAnsi="標楷體" w:hint="eastAsia"/>
              </w:rPr>
              <w:t>人以下。</w:t>
            </w:r>
          </w:p>
          <w:p w14:paraId="2E1FCBD2" w14:textId="77777777" w:rsidR="0044797E" w:rsidRPr="00FD0083" w:rsidRDefault="0044797E" w:rsidP="00A737CF">
            <w:pPr>
              <w:pStyle w:val="142"/>
              <w:spacing w:line="260" w:lineRule="exact"/>
              <w:ind w:left="486" w:hangingChars="200" w:hanging="486"/>
              <w:jc w:val="both"/>
              <w:rPr>
                <w:rFonts w:hAnsi="標楷體"/>
                <w:b/>
              </w:rPr>
            </w:pPr>
            <w:r w:rsidRPr="00FD0083">
              <w:rPr>
                <w:rFonts w:hAnsi="標楷體" w:hint="eastAsia"/>
              </w:rPr>
              <w:t>(二)第二類：直接或間接受美國關稅影響且自1</w:t>
            </w:r>
            <w:r w:rsidRPr="00FD0083">
              <w:rPr>
                <w:rFonts w:hAnsi="標楷體"/>
              </w:rPr>
              <w:t>14</w:t>
            </w:r>
            <w:r w:rsidRPr="00FD0083">
              <w:rPr>
                <w:rFonts w:hAnsi="標楷體" w:hint="eastAsia"/>
              </w:rPr>
              <w:t>年3月1</w:t>
            </w:r>
            <w:r w:rsidRPr="00FD0083">
              <w:rPr>
                <w:rFonts w:hAnsi="標楷體"/>
              </w:rPr>
              <w:t>2</w:t>
            </w:r>
            <w:r w:rsidRPr="00FD0083">
              <w:rPr>
                <w:rFonts w:hAnsi="標楷體" w:hint="eastAsia"/>
              </w:rPr>
              <w:t>日起，任連續2個月之月平均或任1個月之營業額，較1</w:t>
            </w:r>
            <w:r w:rsidRPr="00FD0083">
              <w:rPr>
                <w:rFonts w:hAnsi="標楷體"/>
              </w:rPr>
              <w:t>13</w:t>
            </w:r>
            <w:r w:rsidRPr="00FD0083">
              <w:rPr>
                <w:rFonts w:hAnsi="標楷體" w:hint="eastAsia"/>
              </w:rPr>
              <w:t>年同期月平均、1</w:t>
            </w:r>
            <w:r w:rsidRPr="00FD0083">
              <w:rPr>
                <w:rFonts w:hAnsi="標楷體"/>
              </w:rPr>
              <w:t>13</w:t>
            </w:r>
            <w:r w:rsidRPr="00FD0083">
              <w:rPr>
                <w:rFonts w:hAnsi="標楷體" w:hint="eastAsia"/>
              </w:rPr>
              <w:t>年下半年月平均或1</w:t>
            </w:r>
            <w:r w:rsidRPr="00FD0083">
              <w:rPr>
                <w:rFonts w:hAnsi="標楷體"/>
              </w:rPr>
              <w:t>14</w:t>
            </w:r>
            <w:r w:rsidRPr="00FD0083">
              <w:rPr>
                <w:rFonts w:hAnsi="標楷體" w:hint="eastAsia"/>
              </w:rPr>
              <w:t>年1月及2月平均之營業額減少達1</w:t>
            </w:r>
            <w:r w:rsidRPr="00FD0083">
              <w:rPr>
                <w:rFonts w:hAnsi="標楷體"/>
              </w:rPr>
              <w:t>0%</w:t>
            </w:r>
            <w:r w:rsidRPr="00FD0083">
              <w:rPr>
                <w:rFonts w:hAnsi="標楷體" w:hint="eastAsia"/>
              </w:rPr>
              <w:t>；但受影響業者如無法於1</w:t>
            </w:r>
            <w:r w:rsidRPr="00FD0083">
              <w:rPr>
                <w:rFonts w:hAnsi="標楷體"/>
              </w:rPr>
              <w:t>14</w:t>
            </w:r>
            <w:r w:rsidRPr="00FD0083">
              <w:rPr>
                <w:rFonts w:hAnsi="標楷體" w:hint="eastAsia"/>
              </w:rPr>
              <w:t>年7月1</w:t>
            </w:r>
            <w:r w:rsidRPr="00FD0083">
              <w:rPr>
                <w:rFonts w:hAnsi="標楷體"/>
              </w:rPr>
              <w:t>5</w:t>
            </w:r>
            <w:r w:rsidRPr="00FD0083">
              <w:rPr>
                <w:rFonts w:hAnsi="標楷體" w:hint="eastAsia"/>
              </w:rPr>
              <w:t>日以前提出營收減少之證明，可先提出資格證明申請，金融機構得予收件辦理，受影響業者並應於1</w:t>
            </w:r>
            <w:r w:rsidRPr="00FD0083">
              <w:rPr>
                <w:rFonts w:hAnsi="標楷體"/>
              </w:rPr>
              <w:t>14</w:t>
            </w:r>
            <w:r w:rsidRPr="00FD0083">
              <w:rPr>
                <w:rFonts w:hAnsi="標楷體" w:hint="eastAsia"/>
              </w:rPr>
              <w:t>年7月3</w:t>
            </w:r>
            <w:r w:rsidRPr="00FD0083">
              <w:rPr>
                <w:rFonts w:hAnsi="標楷體"/>
              </w:rPr>
              <w:t>1</w:t>
            </w:r>
            <w:r w:rsidRPr="00FD0083">
              <w:rPr>
                <w:rFonts w:hAnsi="標楷體" w:hint="eastAsia"/>
              </w:rPr>
              <w:t>日以前補送營業稅申報資料或足資證明營收減少之文件。</w:t>
            </w:r>
          </w:p>
        </w:tc>
      </w:tr>
      <w:tr w:rsidR="0044797E" w:rsidRPr="00C37799" w14:paraId="70B0F8BE" w14:textId="77777777" w:rsidTr="00442731">
        <w:tc>
          <w:tcPr>
            <w:tcW w:w="714" w:type="dxa"/>
            <w:shd w:val="clear" w:color="auto" w:fill="auto"/>
            <w:vAlign w:val="center"/>
          </w:tcPr>
          <w:p w14:paraId="2EB7C401" w14:textId="77777777" w:rsidR="0044797E" w:rsidRPr="00C37799" w:rsidRDefault="0044797E" w:rsidP="00442731">
            <w:pPr>
              <w:pStyle w:val="142"/>
              <w:jc w:val="center"/>
              <w:rPr>
                <w:rFonts w:hAnsi="標楷體"/>
                <w:b/>
              </w:rPr>
            </w:pPr>
            <w:r w:rsidRPr="00C37799">
              <w:rPr>
                <w:rFonts w:hAnsi="標楷體" w:hint="eastAsia"/>
                <w:b/>
              </w:rPr>
              <w:t>貸款利率</w:t>
            </w:r>
          </w:p>
        </w:tc>
        <w:tc>
          <w:tcPr>
            <w:tcW w:w="7805" w:type="dxa"/>
            <w:shd w:val="clear" w:color="auto" w:fill="auto"/>
            <w:vAlign w:val="center"/>
          </w:tcPr>
          <w:p w14:paraId="5AE72630" w14:textId="77777777" w:rsidR="0044797E" w:rsidRPr="0067513B" w:rsidRDefault="0044797E" w:rsidP="00442731">
            <w:pPr>
              <w:pStyle w:val="142"/>
              <w:rPr>
                <w:rFonts w:hAnsi="標楷體"/>
                <w:bCs/>
                <w:szCs w:val="32"/>
              </w:rPr>
            </w:pPr>
            <w:r w:rsidRPr="0067513B">
              <w:rPr>
                <w:rFonts w:hAnsi="標楷體" w:hint="eastAsia"/>
                <w:bCs/>
                <w:szCs w:val="32"/>
              </w:rPr>
              <w:t>依中華郵政股份有限公司</w:t>
            </w:r>
            <w:r>
              <w:rPr>
                <w:rFonts w:hAnsi="標楷體" w:hint="eastAsia"/>
                <w:bCs/>
                <w:szCs w:val="32"/>
              </w:rPr>
              <w:t>2</w:t>
            </w:r>
            <w:r w:rsidRPr="0067513B">
              <w:rPr>
                <w:rFonts w:hAnsi="標楷體" w:hint="eastAsia"/>
                <w:bCs/>
                <w:szCs w:val="32"/>
              </w:rPr>
              <w:t>年期定期儲金機動利率加</w:t>
            </w:r>
            <w:r>
              <w:rPr>
                <w:rFonts w:hAnsi="標楷體" w:hint="eastAsia"/>
                <w:bCs/>
                <w:szCs w:val="32"/>
              </w:rPr>
              <w:t>0</w:t>
            </w:r>
            <w:r>
              <w:rPr>
                <w:rFonts w:hAnsi="標楷體"/>
                <w:bCs/>
                <w:szCs w:val="32"/>
              </w:rPr>
              <w:t>.5%</w:t>
            </w:r>
            <w:r w:rsidRPr="0067513B">
              <w:rPr>
                <w:rFonts w:hAnsi="標楷體" w:hint="eastAsia"/>
                <w:bCs/>
                <w:szCs w:val="32"/>
              </w:rPr>
              <w:t>，機動計息</w:t>
            </w:r>
            <w:r>
              <w:rPr>
                <w:rFonts w:hAnsi="標楷體" w:hint="eastAsia"/>
                <w:bCs/>
                <w:szCs w:val="32"/>
              </w:rPr>
              <w:t>。</w:t>
            </w:r>
          </w:p>
        </w:tc>
      </w:tr>
      <w:tr w:rsidR="0044797E" w:rsidRPr="00C37799" w14:paraId="061F46E5" w14:textId="77777777" w:rsidTr="00442731">
        <w:tc>
          <w:tcPr>
            <w:tcW w:w="714" w:type="dxa"/>
            <w:shd w:val="clear" w:color="auto" w:fill="auto"/>
            <w:vAlign w:val="center"/>
          </w:tcPr>
          <w:p w14:paraId="50439426" w14:textId="77777777" w:rsidR="0044797E" w:rsidRPr="00C37799" w:rsidRDefault="0044797E" w:rsidP="00442731">
            <w:pPr>
              <w:pStyle w:val="142"/>
              <w:jc w:val="center"/>
              <w:rPr>
                <w:rFonts w:hAnsi="標楷體"/>
                <w:b/>
              </w:rPr>
            </w:pPr>
            <w:r w:rsidRPr="00C37799">
              <w:rPr>
                <w:rFonts w:hAnsi="標楷體" w:hint="eastAsia"/>
                <w:b/>
              </w:rPr>
              <w:t>補貼利率</w:t>
            </w:r>
          </w:p>
        </w:tc>
        <w:tc>
          <w:tcPr>
            <w:tcW w:w="7805" w:type="dxa"/>
            <w:shd w:val="clear" w:color="auto" w:fill="auto"/>
            <w:vAlign w:val="center"/>
          </w:tcPr>
          <w:p w14:paraId="4B974AD9" w14:textId="77777777" w:rsidR="0044797E" w:rsidRPr="00C37799" w:rsidRDefault="0044797E" w:rsidP="00442731">
            <w:pPr>
              <w:pStyle w:val="142"/>
              <w:rPr>
                <w:rFonts w:hAnsi="標楷體"/>
                <w:bCs/>
                <w:szCs w:val="32"/>
              </w:rPr>
            </w:pPr>
            <w:r>
              <w:rPr>
                <w:rFonts w:hAnsi="標楷體" w:hint="eastAsia"/>
              </w:rPr>
              <w:t>1</w:t>
            </w:r>
            <w:r>
              <w:rPr>
                <w:rFonts w:hAnsi="標楷體"/>
              </w:rPr>
              <w:t>.5%</w:t>
            </w:r>
          </w:p>
        </w:tc>
      </w:tr>
      <w:tr w:rsidR="0044797E" w:rsidRPr="00C37799" w14:paraId="4ED1DFCA" w14:textId="77777777" w:rsidTr="00442731">
        <w:tc>
          <w:tcPr>
            <w:tcW w:w="714" w:type="dxa"/>
            <w:shd w:val="clear" w:color="auto" w:fill="auto"/>
            <w:vAlign w:val="center"/>
          </w:tcPr>
          <w:p w14:paraId="78EF6D6B" w14:textId="77777777" w:rsidR="0044797E" w:rsidRPr="00712EE7" w:rsidRDefault="0044797E" w:rsidP="00442731">
            <w:pPr>
              <w:pStyle w:val="142"/>
              <w:jc w:val="center"/>
              <w:rPr>
                <w:rFonts w:hAnsi="標楷體"/>
                <w:b/>
              </w:rPr>
            </w:pPr>
            <w:r w:rsidRPr="00712EE7">
              <w:rPr>
                <w:rFonts w:hAnsi="標楷體" w:hint="eastAsia"/>
                <w:b/>
              </w:rPr>
              <w:t>補貼期限</w:t>
            </w:r>
          </w:p>
        </w:tc>
        <w:tc>
          <w:tcPr>
            <w:tcW w:w="7805" w:type="dxa"/>
            <w:shd w:val="clear" w:color="auto" w:fill="auto"/>
            <w:vAlign w:val="center"/>
          </w:tcPr>
          <w:p w14:paraId="1445A4D9" w14:textId="77777777" w:rsidR="0044797E" w:rsidRPr="00C37799" w:rsidRDefault="0044797E" w:rsidP="00442731">
            <w:pPr>
              <w:pStyle w:val="142"/>
              <w:rPr>
                <w:rFonts w:hAnsi="標楷體"/>
              </w:rPr>
            </w:pPr>
            <w:r>
              <w:rPr>
                <w:rFonts w:hAnsi="標楷體" w:hint="eastAsia"/>
              </w:rPr>
              <w:t>每筆貸款利息補貼期限最長6個月。</w:t>
            </w:r>
          </w:p>
        </w:tc>
      </w:tr>
      <w:tr w:rsidR="0044797E" w:rsidRPr="00C37799" w14:paraId="3A8265DD" w14:textId="77777777" w:rsidTr="00442731">
        <w:tc>
          <w:tcPr>
            <w:tcW w:w="714" w:type="dxa"/>
            <w:shd w:val="clear" w:color="auto" w:fill="auto"/>
            <w:vAlign w:val="center"/>
          </w:tcPr>
          <w:p w14:paraId="648322BF" w14:textId="77777777" w:rsidR="0044797E" w:rsidRPr="00C37799" w:rsidRDefault="0044797E" w:rsidP="00442731">
            <w:pPr>
              <w:pStyle w:val="142"/>
              <w:jc w:val="center"/>
              <w:rPr>
                <w:rFonts w:hAnsi="標楷體"/>
                <w:b/>
              </w:rPr>
            </w:pPr>
            <w:r w:rsidRPr="00C37799">
              <w:rPr>
                <w:rFonts w:hAnsi="標楷體" w:hint="eastAsia"/>
                <w:b/>
              </w:rPr>
              <w:lastRenderedPageBreak/>
              <w:t>補貼金額</w:t>
            </w:r>
          </w:p>
        </w:tc>
        <w:tc>
          <w:tcPr>
            <w:tcW w:w="7805" w:type="dxa"/>
            <w:shd w:val="clear" w:color="auto" w:fill="auto"/>
            <w:vAlign w:val="center"/>
          </w:tcPr>
          <w:p w14:paraId="15D8D57A" w14:textId="77777777" w:rsidR="0044797E" w:rsidRPr="00C37799" w:rsidRDefault="0044797E" w:rsidP="00442731">
            <w:pPr>
              <w:pStyle w:val="142"/>
              <w:rPr>
                <w:rFonts w:hAnsi="標楷體"/>
              </w:rPr>
            </w:pPr>
            <w:r w:rsidRPr="00712EE7">
              <w:rPr>
                <w:rFonts w:hAnsi="標楷體" w:hint="eastAsia"/>
              </w:rPr>
              <w:t>每一申貸事業利息補貼貸款額度以</w:t>
            </w:r>
            <w:r>
              <w:rPr>
                <w:rFonts w:hAnsi="標楷體" w:hint="eastAsia"/>
              </w:rPr>
              <w:t>2</w:t>
            </w:r>
            <w:r>
              <w:rPr>
                <w:rFonts w:hAnsi="標楷體"/>
              </w:rPr>
              <w:t>50</w:t>
            </w:r>
            <w:r w:rsidRPr="00712EE7">
              <w:rPr>
                <w:rFonts w:hAnsi="標楷體" w:hint="eastAsia"/>
              </w:rPr>
              <w:t>萬元為上限</w:t>
            </w:r>
            <w:r>
              <w:rPr>
                <w:rFonts w:hAnsi="標楷體" w:hint="eastAsia"/>
              </w:rPr>
              <w:t>。</w:t>
            </w:r>
          </w:p>
        </w:tc>
      </w:tr>
      <w:tr w:rsidR="0044797E" w:rsidRPr="00C37799" w14:paraId="40BEAADB" w14:textId="77777777" w:rsidTr="00442731">
        <w:tc>
          <w:tcPr>
            <w:tcW w:w="714" w:type="dxa"/>
            <w:shd w:val="clear" w:color="auto" w:fill="auto"/>
            <w:vAlign w:val="center"/>
          </w:tcPr>
          <w:p w14:paraId="378AA022" w14:textId="77777777" w:rsidR="0044797E" w:rsidRPr="00C37799" w:rsidRDefault="0044797E" w:rsidP="00442731">
            <w:pPr>
              <w:pStyle w:val="142"/>
              <w:jc w:val="center"/>
              <w:rPr>
                <w:rFonts w:hAnsi="標楷體"/>
                <w:b/>
              </w:rPr>
            </w:pPr>
            <w:r w:rsidRPr="00C37799">
              <w:rPr>
                <w:rFonts w:hAnsi="標楷體" w:hint="eastAsia"/>
                <w:b/>
              </w:rPr>
              <w:t>保證</w:t>
            </w:r>
            <w:r>
              <w:rPr>
                <w:rFonts w:hAnsi="標楷體" w:hint="eastAsia"/>
                <w:b/>
              </w:rPr>
              <w:t>條件</w:t>
            </w:r>
          </w:p>
        </w:tc>
        <w:tc>
          <w:tcPr>
            <w:tcW w:w="7805" w:type="dxa"/>
            <w:shd w:val="clear" w:color="auto" w:fill="auto"/>
          </w:tcPr>
          <w:p w14:paraId="5C2E11D1" w14:textId="77777777" w:rsidR="0044797E" w:rsidRPr="00712EE7" w:rsidRDefault="0044797E" w:rsidP="00442731">
            <w:pPr>
              <w:pStyle w:val="142"/>
              <w:ind w:left="243" w:hangingChars="100" w:hanging="243"/>
              <w:rPr>
                <w:rFonts w:hAnsi="標楷體"/>
              </w:rPr>
            </w:pPr>
            <w:r>
              <w:rPr>
                <w:rFonts w:hAnsi="標楷體" w:hint="eastAsia"/>
              </w:rPr>
              <w:t>(一)</w:t>
            </w:r>
            <w:r w:rsidRPr="00712EE7">
              <w:rPr>
                <w:rFonts w:hAnsi="標楷體" w:hint="eastAsia"/>
              </w:rPr>
              <w:t>保證手續費年費率</w:t>
            </w:r>
            <w:r>
              <w:rPr>
                <w:rFonts w:hAnsi="標楷體" w:hint="eastAsia"/>
              </w:rPr>
              <w:t>0</w:t>
            </w:r>
            <w:r>
              <w:rPr>
                <w:rFonts w:hAnsi="標楷體"/>
              </w:rPr>
              <w:t>.</w:t>
            </w:r>
            <w:r>
              <w:rPr>
                <w:rFonts w:hAnsi="標楷體" w:hint="eastAsia"/>
              </w:rPr>
              <w:t>1</w:t>
            </w:r>
            <w:r>
              <w:rPr>
                <w:rFonts w:hAnsi="標楷體"/>
              </w:rPr>
              <w:t>%</w:t>
            </w:r>
            <w:r w:rsidRPr="00712EE7">
              <w:rPr>
                <w:rFonts w:hAnsi="標楷體" w:hint="eastAsia"/>
              </w:rPr>
              <w:t>，保證成數如下：</w:t>
            </w:r>
          </w:p>
          <w:p w14:paraId="6E6E541E" w14:textId="77777777" w:rsidR="0044797E" w:rsidRPr="00712EE7" w:rsidRDefault="0044797E" w:rsidP="00442731">
            <w:pPr>
              <w:pStyle w:val="142"/>
              <w:ind w:leftChars="68" w:left="193"/>
              <w:rPr>
                <w:rFonts w:hAnsi="標楷體"/>
              </w:rPr>
            </w:pPr>
            <w:r w:rsidRPr="00712EE7">
              <w:rPr>
                <w:rFonts w:hAnsi="標楷體" w:hint="eastAsia"/>
              </w:rPr>
              <w:t>1.累計融資額度</w:t>
            </w:r>
            <w:r>
              <w:rPr>
                <w:rFonts w:hAnsi="標楷體" w:hint="eastAsia"/>
              </w:rPr>
              <w:t>1</w:t>
            </w:r>
            <w:r>
              <w:rPr>
                <w:rFonts w:hAnsi="標楷體"/>
              </w:rPr>
              <w:t>00</w:t>
            </w:r>
            <w:r w:rsidRPr="00712EE7">
              <w:rPr>
                <w:rFonts w:hAnsi="標楷體" w:hint="eastAsia"/>
              </w:rPr>
              <w:t>萬元以內者，信用保證成數一律十成。</w:t>
            </w:r>
          </w:p>
          <w:p w14:paraId="199DF0E5" w14:textId="77777777" w:rsidR="0044797E" w:rsidRPr="00712EE7" w:rsidRDefault="0044797E" w:rsidP="00442731">
            <w:pPr>
              <w:pStyle w:val="142"/>
              <w:ind w:leftChars="68" w:left="193"/>
              <w:rPr>
                <w:rFonts w:hAnsi="標楷體"/>
              </w:rPr>
            </w:pPr>
            <w:r w:rsidRPr="00712EE7">
              <w:rPr>
                <w:rFonts w:hAnsi="標楷體" w:hint="eastAsia"/>
              </w:rPr>
              <w:t>2.逾</w:t>
            </w:r>
            <w:r>
              <w:rPr>
                <w:rFonts w:hAnsi="標楷體" w:hint="eastAsia"/>
              </w:rPr>
              <w:t>1</w:t>
            </w:r>
            <w:r>
              <w:rPr>
                <w:rFonts w:hAnsi="標楷體"/>
              </w:rPr>
              <w:t>00</w:t>
            </w:r>
            <w:r>
              <w:rPr>
                <w:rFonts w:hAnsi="標楷體" w:hint="eastAsia"/>
              </w:rPr>
              <w:t>萬</w:t>
            </w:r>
            <w:r w:rsidRPr="00712EE7">
              <w:rPr>
                <w:rFonts w:hAnsi="標楷體" w:hint="eastAsia"/>
              </w:rPr>
              <w:t>元者，信用保證成數最低九成。</w:t>
            </w:r>
          </w:p>
          <w:p w14:paraId="5B2F4D8B" w14:textId="77777777" w:rsidR="0044797E" w:rsidRPr="00C37799" w:rsidRDefault="0044797E" w:rsidP="00442731">
            <w:pPr>
              <w:pStyle w:val="142"/>
              <w:ind w:left="243" w:hangingChars="100" w:hanging="243"/>
              <w:rPr>
                <w:rFonts w:hAnsi="標楷體"/>
              </w:rPr>
            </w:pPr>
            <w:r w:rsidRPr="00712EE7">
              <w:rPr>
                <w:rFonts w:hAnsi="標楷體" w:hint="eastAsia"/>
              </w:rPr>
              <w:t>(</w:t>
            </w:r>
            <w:r>
              <w:rPr>
                <w:rFonts w:hAnsi="標楷體" w:hint="eastAsia"/>
              </w:rPr>
              <w:t>二</w:t>
            </w:r>
            <w:r w:rsidRPr="00712EE7">
              <w:rPr>
                <w:rFonts w:hAnsi="標楷體" w:hint="eastAsia"/>
              </w:rPr>
              <w:t>)每一申貸事業申請本貸款信用保證之融資額度最高為</w:t>
            </w:r>
            <w:r>
              <w:rPr>
                <w:rFonts w:hAnsi="標楷體" w:hint="eastAsia"/>
              </w:rPr>
              <w:t>3</w:t>
            </w:r>
            <w:r>
              <w:rPr>
                <w:rFonts w:hAnsi="標楷體"/>
              </w:rPr>
              <w:t>,500</w:t>
            </w:r>
            <w:r w:rsidRPr="00712EE7">
              <w:rPr>
                <w:rFonts w:hAnsi="標楷體" w:hint="eastAsia"/>
              </w:rPr>
              <w:t>萬元</w:t>
            </w:r>
            <w:r w:rsidRPr="004742E7">
              <w:rPr>
                <w:rFonts w:hAnsi="標楷體" w:hint="eastAsia"/>
              </w:rPr>
              <w:t>，同一企業申請本貸款信用保證之融資額度最高為</w:t>
            </w:r>
            <w:r>
              <w:rPr>
                <w:rFonts w:hAnsi="標楷體" w:hint="eastAsia"/>
              </w:rPr>
              <w:t>1</w:t>
            </w:r>
            <w:r w:rsidRPr="004742E7">
              <w:rPr>
                <w:rFonts w:hAnsi="標楷體" w:hint="eastAsia"/>
              </w:rPr>
              <w:t>億元，不受信保基金同一企業保證融資總額度上限之限制</w:t>
            </w:r>
            <w:r>
              <w:rPr>
                <w:rFonts w:hint="eastAsia"/>
                <w:sz w:val="28"/>
              </w:rPr>
              <w:t>。</w:t>
            </w:r>
          </w:p>
        </w:tc>
      </w:tr>
      <w:tr w:rsidR="0044797E" w:rsidRPr="00C37799" w14:paraId="1B8669D0" w14:textId="77777777" w:rsidTr="00442731">
        <w:tc>
          <w:tcPr>
            <w:tcW w:w="714" w:type="dxa"/>
            <w:shd w:val="clear" w:color="auto" w:fill="auto"/>
            <w:vAlign w:val="center"/>
          </w:tcPr>
          <w:p w14:paraId="6DAD79D5" w14:textId="77777777" w:rsidR="0044797E" w:rsidRPr="00C37799" w:rsidRDefault="0044797E" w:rsidP="00442731">
            <w:pPr>
              <w:pStyle w:val="142"/>
              <w:jc w:val="center"/>
              <w:rPr>
                <w:rFonts w:hAnsi="標楷體"/>
                <w:b/>
              </w:rPr>
            </w:pPr>
            <w:r w:rsidRPr="00C37799">
              <w:rPr>
                <w:rFonts w:hAnsi="標楷體" w:hint="eastAsia"/>
                <w:b/>
              </w:rPr>
              <w:t>預期效益</w:t>
            </w:r>
          </w:p>
        </w:tc>
        <w:tc>
          <w:tcPr>
            <w:tcW w:w="7805" w:type="dxa"/>
            <w:shd w:val="clear" w:color="auto" w:fill="auto"/>
            <w:vAlign w:val="center"/>
          </w:tcPr>
          <w:p w14:paraId="3327DE42" w14:textId="77777777" w:rsidR="0044797E" w:rsidRPr="00FA6589" w:rsidRDefault="0044797E" w:rsidP="00442731">
            <w:pPr>
              <w:pStyle w:val="142"/>
              <w:jc w:val="both"/>
              <w:rPr>
                <w:rFonts w:hAnsi="標楷體"/>
              </w:rPr>
            </w:pPr>
            <w:r w:rsidRPr="00FA6589">
              <w:rPr>
                <w:rFonts w:hAnsi="標楷體" w:hint="eastAsia"/>
              </w:rPr>
              <w:t>預計可協助企業取得融資金額</w:t>
            </w:r>
            <w:r>
              <w:rPr>
                <w:rFonts w:hAnsi="標楷體" w:hint="eastAsia"/>
              </w:rPr>
              <w:t>4</w:t>
            </w:r>
            <w:r w:rsidRPr="00FA6589">
              <w:rPr>
                <w:rFonts w:hAnsi="標楷體"/>
              </w:rPr>
              <w:t>,</w:t>
            </w:r>
            <w:r>
              <w:rPr>
                <w:rFonts w:hAnsi="標楷體"/>
              </w:rPr>
              <w:t>2</w:t>
            </w:r>
            <w:r w:rsidRPr="00FA6589">
              <w:rPr>
                <w:rFonts w:hAnsi="標楷體"/>
              </w:rPr>
              <w:t>00</w:t>
            </w:r>
            <w:r w:rsidRPr="00FA6589">
              <w:rPr>
                <w:rFonts w:hAnsi="標楷體" w:hint="eastAsia"/>
              </w:rPr>
              <w:t>億元。</w:t>
            </w:r>
          </w:p>
        </w:tc>
      </w:tr>
    </w:tbl>
    <w:p w14:paraId="0E961041" w14:textId="77777777" w:rsidR="0044797E" w:rsidRPr="006E4CAB" w:rsidRDefault="0044797E" w:rsidP="00442731">
      <w:pPr>
        <w:pStyle w:val="142"/>
        <w:ind w:left="1413" w:hangingChars="581" w:hanging="1413"/>
        <w:jc w:val="both"/>
      </w:pPr>
      <w:r>
        <w:rPr>
          <w:rFonts w:hint="eastAsia"/>
        </w:rPr>
        <w:t>說    明：表列內容引自中小微企業多元發展專案貸款要點。</w:t>
      </w:r>
    </w:p>
    <w:p w14:paraId="2DFA503A" w14:textId="77777777" w:rsidR="0044797E" w:rsidRDefault="0044797E" w:rsidP="00442731">
      <w:pPr>
        <w:pStyle w:val="142"/>
        <w:jc w:val="both"/>
      </w:pPr>
      <w:r>
        <w:rPr>
          <w:rFonts w:hint="eastAsia"/>
        </w:rPr>
        <w:t>資料來源：中小新創署提供。</w:t>
      </w:r>
    </w:p>
    <w:p w14:paraId="76E486E7" w14:textId="77777777" w:rsidR="0044797E" w:rsidRPr="00503EE6" w:rsidRDefault="0044797E" w:rsidP="00442731">
      <w:pPr>
        <w:pStyle w:val="a5"/>
        <w:ind w:left="849" w:hanging="283"/>
      </w:pPr>
      <w:r>
        <w:rPr>
          <w:rFonts w:hint="eastAsia"/>
          <w:b/>
        </w:rPr>
        <w:t>(三)為減緩業者因關稅所受衝擊，允宜對業者加強宣導，落實查核機制，並持續強化融資及保證案件之風險控管</w:t>
      </w:r>
    </w:p>
    <w:p w14:paraId="381830D9" w14:textId="77777777" w:rsidR="0044797E" w:rsidRDefault="0044797E" w:rsidP="00442731">
      <w:pPr>
        <w:pStyle w:val="21"/>
        <w:spacing w:line="540" w:lineRule="exact"/>
        <w:ind w:left="850" w:firstLine="566"/>
      </w:pPr>
      <w:r>
        <w:rPr>
          <w:rFonts w:hint="eastAsia"/>
        </w:rPr>
        <w:t>參據中小新創署2</w:t>
      </w:r>
      <w:r>
        <w:t>024</w:t>
      </w:r>
      <w:r>
        <w:rPr>
          <w:rFonts w:hint="eastAsia"/>
        </w:rPr>
        <w:t>「中小企業白皮書」統計，2</w:t>
      </w:r>
      <w:r>
        <w:t>023</w:t>
      </w:r>
      <w:r>
        <w:rPr>
          <w:rFonts w:hint="eastAsia"/>
        </w:rPr>
        <w:t>年中小企業出口額占全部企業出口額之比率為2</w:t>
      </w:r>
      <w:r>
        <w:t>3.52%</w:t>
      </w:r>
      <w:r>
        <w:rPr>
          <w:rFonts w:hint="eastAsia"/>
        </w:rPr>
        <w:t>，較2</w:t>
      </w:r>
      <w:r>
        <w:t>021</w:t>
      </w:r>
      <w:r>
        <w:rPr>
          <w:rFonts w:hint="eastAsia"/>
        </w:rPr>
        <w:t>年2</w:t>
      </w:r>
      <w:r>
        <w:t>5.96%</w:t>
      </w:r>
      <w:r>
        <w:rPr>
          <w:rFonts w:hint="eastAsia"/>
          <w:lang w:eastAsia="zh-HK"/>
        </w:rPr>
        <w:t>及</w:t>
      </w:r>
      <w:r>
        <w:rPr>
          <w:rFonts w:hint="eastAsia"/>
        </w:rPr>
        <w:t>2</w:t>
      </w:r>
      <w:r>
        <w:t>022</w:t>
      </w:r>
      <w:r>
        <w:rPr>
          <w:rFonts w:hint="eastAsia"/>
        </w:rPr>
        <w:t>年2</w:t>
      </w:r>
      <w:r>
        <w:t>4.6%</w:t>
      </w:r>
      <w:r>
        <w:rPr>
          <w:rFonts w:hint="eastAsia"/>
          <w:lang w:eastAsia="zh-HK"/>
        </w:rPr>
        <w:t>，</w:t>
      </w:r>
      <w:r>
        <w:rPr>
          <w:rFonts w:hint="eastAsia"/>
        </w:rPr>
        <w:t>分別下降2</w:t>
      </w:r>
      <w:r>
        <w:t>.44</w:t>
      </w:r>
      <w:r>
        <w:rPr>
          <w:rFonts w:hint="eastAsia"/>
        </w:rPr>
        <w:t>及1</w:t>
      </w:r>
      <w:r>
        <w:t>.08</w:t>
      </w:r>
      <w:r>
        <w:rPr>
          <w:rFonts w:hint="eastAsia"/>
        </w:rPr>
        <w:t>個百分點</w:t>
      </w:r>
      <w:r>
        <w:rPr>
          <w:rStyle w:val="af6"/>
        </w:rPr>
        <w:footnoteReference w:id="15"/>
      </w:r>
      <w:r>
        <w:rPr>
          <w:rFonts w:hint="eastAsia"/>
        </w:rPr>
        <w:t>，主要係國內中小企業結構仍以傳統產業為主，其規模及研發能量有限，難與大企業競爭，</w:t>
      </w:r>
      <w:r>
        <w:rPr>
          <w:rFonts w:hint="eastAsia"/>
          <w:lang w:eastAsia="zh-HK"/>
        </w:rPr>
        <w:t>致</w:t>
      </w:r>
      <w:r>
        <w:rPr>
          <w:rFonts w:hint="eastAsia"/>
        </w:rPr>
        <w:t>近年出口額占比持續</w:t>
      </w:r>
      <w:r>
        <w:rPr>
          <w:rFonts w:hint="eastAsia"/>
          <w:lang w:eastAsia="zh-HK"/>
        </w:rPr>
        <w:t>下</w:t>
      </w:r>
      <w:r>
        <w:rPr>
          <w:rFonts w:hint="eastAsia"/>
        </w:rPr>
        <w:t>降。鑒於本計畫辦理之目的，係</w:t>
      </w:r>
      <w:r w:rsidRPr="004318EB">
        <w:t>協助受美國關稅影響之中小微企業因應市場轉移過渡期變化</w:t>
      </w:r>
      <w:r>
        <w:rPr>
          <w:rFonts w:hint="eastAsia"/>
        </w:rPr>
        <w:t>，強化其貿易競爭力，取得外銷所</w:t>
      </w:r>
      <w:r w:rsidRPr="004E3DC2">
        <w:rPr>
          <w:rFonts w:hint="eastAsia"/>
        </w:rPr>
        <w:t>需資金，允宜對業者加強宣導，並落實查核機制</w:t>
      </w:r>
      <w:r w:rsidRPr="004E3DC2">
        <w:rPr>
          <w:rStyle w:val="af6"/>
        </w:rPr>
        <w:footnoteReference w:id="16"/>
      </w:r>
      <w:r w:rsidRPr="004E3DC2">
        <w:rPr>
          <w:rFonts w:hint="eastAsia"/>
        </w:rPr>
        <w:t>，</w:t>
      </w:r>
      <w:r>
        <w:rPr>
          <w:rFonts w:hint="eastAsia"/>
          <w:lang w:eastAsia="zh-HK"/>
        </w:rPr>
        <w:t>以維本特別預算案</w:t>
      </w:r>
      <w:r>
        <w:rPr>
          <w:rFonts w:hint="eastAsia"/>
        </w:rPr>
        <w:t>資源分配之</w:t>
      </w:r>
      <w:r>
        <w:rPr>
          <w:rFonts w:hint="eastAsia"/>
          <w:lang w:eastAsia="zh-HK"/>
        </w:rPr>
        <w:t>合理</w:t>
      </w:r>
      <w:r>
        <w:rPr>
          <w:rFonts w:hint="eastAsia"/>
        </w:rPr>
        <w:t>公正性。</w:t>
      </w:r>
    </w:p>
    <w:p w14:paraId="1316C216" w14:textId="77777777" w:rsidR="0044797E" w:rsidRDefault="0044797E" w:rsidP="00442731">
      <w:pPr>
        <w:pStyle w:val="21"/>
        <w:spacing w:line="540" w:lineRule="exact"/>
        <w:ind w:left="850" w:firstLine="566"/>
      </w:pPr>
      <w:r>
        <w:rPr>
          <w:rFonts w:hint="eastAsia"/>
        </w:rPr>
        <w:t>另中小信保基金自1</w:t>
      </w:r>
      <w:r>
        <w:t>09</w:t>
      </w:r>
      <w:r>
        <w:rPr>
          <w:rFonts w:hint="eastAsia"/>
        </w:rPr>
        <w:t>年起配合政府辦理嚴重特殊傳染性肺炎振興專案貸款信用保證措施，</w:t>
      </w:r>
      <w:r>
        <w:rPr>
          <w:rFonts w:hint="eastAsia"/>
          <w:lang w:eastAsia="zh-HK"/>
        </w:rPr>
        <w:t>復</w:t>
      </w:r>
      <w:r>
        <w:rPr>
          <w:rFonts w:hint="eastAsia"/>
        </w:rPr>
        <w:t>於1</w:t>
      </w:r>
      <w:r>
        <w:t>12</w:t>
      </w:r>
      <w:r>
        <w:rPr>
          <w:rFonts w:hint="eastAsia"/>
        </w:rPr>
        <w:t>年4月起推動</w:t>
      </w:r>
      <w:r w:rsidRPr="00AB54C6">
        <w:rPr>
          <w:rFonts w:hint="eastAsia"/>
        </w:rPr>
        <w:t>疫後振興及低碳智慧納管等</w:t>
      </w:r>
      <w:r>
        <w:rPr>
          <w:rFonts w:hint="eastAsia"/>
          <w:lang w:eastAsia="zh-HK"/>
        </w:rPr>
        <w:t>政</w:t>
      </w:r>
      <w:r>
        <w:rPr>
          <w:rFonts w:hint="eastAsia"/>
        </w:rPr>
        <w:t>策</w:t>
      </w:r>
      <w:r>
        <w:rPr>
          <w:rFonts w:hint="eastAsia"/>
          <w:lang w:eastAsia="zh-HK"/>
        </w:rPr>
        <w:t>性</w:t>
      </w:r>
      <w:r w:rsidRPr="00AB54C6">
        <w:rPr>
          <w:rFonts w:hint="eastAsia"/>
        </w:rPr>
        <w:t>信用保證措施</w:t>
      </w:r>
      <w:r>
        <w:rPr>
          <w:rFonts w:hint="eastAsia"/>
          <w:lang w:eastAsia="zh-HK"/>
        </w:rPr>
        <w:t>。</w:t>
      </w:r>
      <w:r>
        <w:rPr>
          <w:rFonts w:hint="eastAsia"/>
        </w:rPr>
        <w:t>由於</w:t>
      </w:r>
      <w:r w:rsidRPr="00AB54C6">
        <w:rPr>
          <w:rFonts w:hint="eastAsia"/>
        </w:rPr>
        <w:t>前述保證項</w:t>
      </w:r>
      <w:r w:rsidRPr="00AB54C6">
        <w:rPr>
          <w:rFonts w:hint="eastAsia"/>
        </w:rPr>
        <w:lastRenderedPageBreak/>
        <w:t>目貸款期間</w:t>
      </w:r>
      <w:r>
        <w:rPr>
          <w:rFonts w:hint="eastAsia"/>
          <w:lang w:eastAsia="zh-HK"/>
        </w:rPr>
        <w:t>為</w:t>
      </w:r>
      <w:r w:rsidRPr="00AB54C6">
        <w:rPr>
          <w:rFonts w:hint="eastAsia"/>
        </w:rPr>
        <w:t>中、長期貸款，開辦前2</w:t>
      </w:r>
      <w:r>
        <w:rPr>
          <w:rFonts w:hint="eastAsia"/>
        </w:rPr>
        <w:t>至</w:t>
      </w:r>
      <w:r w:rsidRPr="00AB54C6">
        <w:t>3</w:t>
      </w:r>
      <w:r w:rsidRPr="00AB54C6">
        <w:rPr>
          <w:rFonts w:hint="eastAsia"/>
        </w:rPr>
        <w:t>年</w:t>
      </w:r>
      <w:r>
        <w:rPr>
          <w:rFonts w:hint="eastAsia"/>
        </w:rPr>
        <w:t>之</w:t>
      </w:r>
      <w:r w:rsidRPr="00AB54C6">
        <w:rPr>
          <w:rFonts w:hint="eastAsia"/>
        </w:rPr>
        <w:t>新發生逾期率</w:t>
      </w:r>
      <w:r>
        <w:rPr>
          <w:rFonts w:hint="eastAsia"/>
        </w:rPr>
        <w:t>較高，該基金新發生逾期保證比率由1</w:t>
      </w:r>
      <w:r>
        <w:t>09</w:t>
      </w:r>
      <w:r>
        <w:rPr>
          <w:rFonts w:hint="eastAsia"/>
        </w:rPr>
        <w:t>年0</w:t>
      </w:r>
      <w:r>
        <w:t>.63%</w:t>
      </w:r>
      <w:r>
        <w:rPr>
          <w:rFonts w:hint="eastAsia"/>
          <w:lang w:eastAsia="zh-HK"/>
        </w:rPr>
        <w:t>，增</w:t>
      </w:r>
      <w:r>
        <w:rPr>
          <w:rFonts w:hint="eastAsia"/>
        </w:rPr>
        <w:t>至1</w:t>
      </w:r>
      <w:r>
        <w:t>1</w:t>
      </w:r>
      <w:r>
        <w:rPr>
          <w:rFonts w:hint="eastAsia"/>
        </w:rPr>
        <w:t>4年7</w:t>
      </w:r>
      <w:r>
        <w:rPr>
          <w:rFonts w:hint="eastAsia"/>
          <w:lang w:eastAsia="zh-HK"/>
        </w:rPr>
        <w:t>月底</w:t>
      </w:r>
      <w:r>
        <w:rPr>
          <w:rFonts w:hint="eastAsia"/>
        </w:rPr>
        <w:t>1.05</w:t>
      </w:r>
      <w:r>
        <w:t>%</w:t>
      </w:r>
      <w:r>
        <w:rPr>
          <w:rStyle w:val="af6"/>
        </w:rPr>
        <w:footnoteReference w:id="17"/>
      </w:r>
      <w:r>
        <w:rPr>
          <w:rFonts w:hint="eastAsia"/>
        </w:rPr>
        <w:t>，風險承受能力呈弱化現象，允宜</w:t>
      </w:r>
      <w:r w:rsidRPr="00A704FF">
        <w:rPr>
          <w:rFonts w:hint="eastAsia"/>
        </w:rPr>
        <w:t>持續強化</w:t>
      </w:r>
      <w:r>
        <w:rPr>
          <w:rFonts w:hint="eastAsia"/>
          <w:lang w:eastAsia="zh-HK"/>
        </w:rPr>
        <w:t>各項配合政</w:t>
      </w:r>
      <w:r>
        <w:rPr>
          <w:rFonts w:hint="eastAsia"/>
        </w:rPr>
        <w:t>策</w:t>
      </w:r>
      <w:r>
        <w:rPr>
          <w:rFonts w:hint="eastAsia"/>
          <w:lang w:eastAsia="zh-HK"/>
        </w:rPr>
        <w:t>辦理之低利</w:t>
      </w:r>
      <w:r w:rsidRPr="00A704FF">
        <w:rPr>
          <w:rFonts w:hint="eastAsia"/>
        </w:rPr>
        <w:t>融資及保證案件之風險控管</w:t>
      </w:r>
      <w:r w:rsidRPr="000C3A88">
        <w:rPr>
          <w:rFonts w:hint="eastAsia"/>
        </w:rPr>
        <w:t>，避免</w:t>
      </w:r>
      <w:r>
        <w:rPr>
          <w:rFonts w:hint="eastAsia"/>
        </w:rPr>
        <w:t>風險</w:t>
      </w:r>
      <w:r>
        <w:rPr>
          <w:rFonts w:hint="eastAsia"/>
          <w:lang w:eastAsia="zh-HK"/>
        </w:rPr>
        <w:t>持續增加，影</w:t>
      </w:r>
      <w:r>
        <w:rPr>
          <w:rFonts w:hint="eastAsia"/>
        </w:rPr>
        <w:t>響</w:t>
      </w:r>
      <w:r>
        <w:rPr>
          <w:rFonts w:hint="eastAsia"/>
          <w:lang w:eastAsia="zh-HK"/>
        </w:rPr>
        <w:t>未來基金</w:t>
      </w:r>
      <w:r>
        <w:rPr>
          <w:rFonts w:hint="eastAsia"/>
        </w:rPr>
        <w:t>經營</w:t>
      </w:r>
      <w:r>
        <w:rPr>
          <w:rFonts w:hint="eastAsia"/>
          <w:lang w:eastAsia="zh-HK"/>
        </w:rPr>
        <w:t>狀況</w:t>
      </w:r>
      <w:r>
        <w:rPr>
          <w:rFonts w:hint="eastAsia"/>
        </w:rPr>
        <w:t>。</w:t>
      </w:r>
    </w:p>
    <w:p w14:paraId="6B2083E1" w14:textId="77777777" w:rsidR="0044797E" w:rsidRDefault="0044797E" w:rsidP="00442731">
      <w:pPr>
        <w:ind w:left="566" w:firstLine="566"/>
      </w:pPr>
      <w:r>
        <w:rPr>
          <w:rFonts w:hint="eastAsia"/>
        </w:rPr>
        <w:t>綜上，中小新創署於本特別預</w:t>
      </w:r>
      <w:r>
        <w:rPr>
          <w:rFonts w:hint="eastAsia"/>
          <w:lang w:eastAsia="zh-HK"/>
        </w:rPr>
        <w:t>算案提供受關稅影</w:t>
      </w:r>
      <w:r>
        <w:rPr>
          <w:rFonts w:hint="eastAsia"/>
        </w:rPr>
        <w:t>響</w:t>
      </w:r>
      <w:r>
        <w:rPr>
          <w:rFonts w:hint="eastAsia"/>
          <w:lang w:eastAsia="zh-HK"/>
        </w:rPr>
        <w:t>之</w:t>
      </w:r>
      <w:r>
        <w:rPr>
          <w:rFonts w:hint="eastAsia"/>
        </w:rPr>
        <w:t>中小</w:t>
      </w:r>
      <w:r>
        <w:rPr>
          <w:rFonts w:hint="eastAsia"/>
          <w:lang w:eastAsia="zh-HK"/>
        </w:rPr>
        <w:t>微企</w:t>
      </w:r>
      <w:r>
        <w:rPr>
          <w:rFonts w:hint="eastAsia"/>
        </w:rPr>
        <w:t>業貸款融資保證、利息補貼及融資診斷</w:t>
      </w:r>
      <w:r>
        <w:rPr>
          <w:rFonts w:hint="eastAsia"/>
          <w:lang w:eastAsia="zh-HK"/>
        </w:rPr>
        <w:t>等財務支持，</w:t>
      </w:r>
      <w:r>
        <w:rPr>
          <w:rFonts w:hint="eastAsia"/>
        </w:rPr>
        <w:t>俾</w:t>
      </w:r>
      <w:r>
        <w:rPr>
          <w:rFonts w:hint="eastAsia"/>
          <w:lang w:eastAsia="zh-HK"/>
        </w:rPr>
        <w:t>以</w:t>
      </w:r>
      <w:r>
        <w:rPr>
          <w:rFonts w:hint="eastAsia"/>
        </w:rPr>
        <w:t>協助中小企業</w:t>
      </w:r>
      <w:r>
        <w:rPr>
          <w:rFonts w:hint="eastAsia"/>
          <w:lang w:eastAsia="zh-HK"/>
        </w:rPr>
        <w:t>穩定營運。</w:t>
      </w:r>
      <w:r>
        <w:rPr>
          <w:rFonts w:hint="eastAsia"/>
        </w:rPr>
        <w:t>鑒於中小企業近年出口額占比持續</w:t>
      </w:r>
      <w:r>
        <w:rPr>
          <w:rFonts w:hint="eastAsia"/>
          <w:lang w:eastAsia="zh-HK"/>
        </w:rPr>
        <w:t>下</w:t>
      </w:r>
      <w:r>
        <w:rPr>
          <w:rFonts w:hint="eastAsia"/>
        </w:rPr>
        <w:t>降，為避免關稅影響出口量能，</w:t>
      </w:r>
      <w:r w:rsidRPr="004E3DC2">
        <w:rPr>
          <w:rFonts w:hint="eastAsia"/>
        </w:rPr>
        <w:t>允宜對業者加強宣導，並落實查核機制</w:t>
      </w:r>
      <w:r>
        <w:rPr>
          <w:rFonts w:hint="eastAsia"/>
        </w:rPr>
        <w:t>暨注意風險控管原則，俾提升</w:t>
      </w:r>
      <w:r>
        <w:rPr>
          <w:rFonts w:hint="eastAsia"/>
          <w:lang w:eastAsia="zh-HK"/>
        </w:rPr>
        <w:t>產業</w:t>
      </w:r>
      <w:r>
        <w:rPr>
          <w:rFonts w:hint="eastAsia"/>
        </w:rPr>
        <w:t>競爭力。</w:t>
      </w:r>
    </w:p>
    <w:p w14:paraId="5970504A" w14:textId="77777777" w:rsidR="0044797E" w:rsidRPr="00A0463C" w:rsidRDefault="0044797E" w:rsidP="00442731">
      <w:pPr>
        <w:pStyle w:val="ad"/>
        <w:ind w:left="566" w:firstLine="566"/>
      </w:pPr>
      <w:bookmarkStart w:id="13" w:name="_Toc242203588"/>
      <w:bookmarkStart w:id="14" w:name="_Toc245091768"/>
      <w:bookmarkStart w:id="15" w:name="_Toc245093767"/>
      <w:r w:rsidRPr="00E87C2A">
        <w:rPr>
          <w:rFonts w:hAnsi="標楷體" w:hint="eastAsia"/>
        </w:rPr>
        <w:t>（分機：1931</w:t>
      </w:r>
      <w:r>
        <w:rPr>
          <w:rFonts w:hAnsi="標楷體" w:hint="eastAsia"/>
        </w:rPr>
        <w:t xml:space="preserve"> 何殷如</w:t>
      </w:r>
      <w:r w:rsidRPr="00E87C2A">
        <w:rPr>
          <w:rFonts w:hAnsi="標楷體" w:hint="eastAsia"/>
        </w:rPr>
        <w:t>）</w:t>
      </w:r>
      <w:bookmarkEnd w:id="13"/>
      <w:bookmarkEnd w:id="14"/>
      <w:bookmarkEnd w:id="15"/>
    </w:p>
    <w:sectPr w:rsidR="0044797E" w:rsidRPr="00A0463C" w:rsidSect="008E1269">
      <w:headerReference w:type="even" r:id="rId10"/>
      <w:headerReference w:type="default" r:id="rId11"/>
      <w:footerReference w:type="even" r:id="rId12"/>
      <w:footerReference w:type="default" r:id="rId13"/>
      <w:headerReference w:type="first" r:id="rId14"/>
      <w:footerReference w:type="first" r:id="rId15"/>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D032D" w14:textId="77777777" w:rsidR="00DF64A5" w:rsidRDefault="00DF64A5">
      <w:pPr>
        <w:spacing w:line="240" w:lineRule="auto"/>
        <w:ind w:left="560" w:firstLine="560"/>
      </w:pPr>
      <w:r>
        <w:separator/>
      </w:r>
    </w:p>
  </w:endnote>
  <w:endnote w:type="continuationSeparator" w:id="0">
    <w:p w14:paraId="4B3CD249" w14:textId="77777777" w:rsidR="00DF64A5" w:rsidRDefault="00DF64A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新細明體, PMingLiU">
    <w:altName w:val="Times New Roman"/>
    <w:charset w:val="00"/>
    <w:family w:val="roman"/>
    <w:pitch w:val="variable"/>
  </w:font>
  <w:font w:name=".PingFangTC-Regular">
    <w:altName w:val="Arial"/>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0002AFF" w:usb1="4000ACFF" w:usb2="00000001" w:usb3="00000000" w:csb0="000001FF" w:csb1="00000000"/>
  </w:font>
  <w:font w:name="微軟正黑體">
    <w:panose1 w:val="020B0604030504040204"/>
    <w:charset w:val="88"/>
    <w:family w:val="swiss"/>
    <w:pitch w:val="variable"/>
    <w:sig w:usb0="000002A7" w:usb1="28CF4400" w:usb2="00000016" w:usb3="00000000" w:csb0="00100009"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Microsoft JhengHei U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ABFB0" w14:textId="77777777" w:rsidR="00145B18"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PAGE  </w:instrText>
    </w:r>
    <w:r>
      <w:rPr>
        <w:rStyle w:val="aff4"/>
      </w:rPr>
      <w:fldChar w:fldCharType="end"/>
    </w:r>
  </w:p>
  <w:p w14:paraId="55689548" w14:textId="77777777" w:rsidR="00145B18" w:rsidRDefault="00FA0B3B" w:rsidP="00757823">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E23A" w14:textId="50747697"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sidR="00FA0B3B">
      <w:rPr>
        <w:rStyle w:val="aff4"/>
        <w:noProof/>
      </w:rPr>
      <w:t>4</w:t>
    </w:r>
    <w:r>
      <w:rPr>
        <w:rStyle w:val="aff4"/>
      </w:rPr>
      <w:fldChar w:fldCharType="end"/>
    </w:r>
  </w:p>
  <w:p w14:paraId="68AE330D" w14:textId="77777777" w:rsidR="00145B18" w:rsidRPr="008E1269" w:rsidRDefault="00FA0B3B" w:rsidP="008E1269">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D82D" w14:textId="77777777" w:rsidR="00145B18" w:rsidRDefault="008E1269" w:rsidP="00081D22">
    <w:pPr>
      <w:pStyle w:val="af4"/>
      <w:ind w:leftChars="0" w:left="566" w:firstLineChars="0" w:firstLine="566"/>
      <w:jc w:val="center"/>
    </w:pPr>
    <w:r w:rsidRPr="002B54B3">
      <w:rPr>
        <w:rFonts w:hint="eastAsia"/>
        <w:b/>
        <w:sz w:val="28"/>
        <w:szCs w:val="28"/>
      </w:rPr>
      <w:t>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D239D" w14:textId="77777777" w:rsidR="00DF64A5" w:rsidRDefault="00DF64A5">
      <w:pPr>
        <w:spacing w:line="240" w:lineRule="auto"/>
        <w:ind w:left="560" w:firstLine="560"/>
      </w:pPr>
      <w:r>
        <w:separator/>
      </w:r>
    </w:p>
  </w:footnote>
  <w:footnote w:type="continuationSeparator" w:id="0">
    <w:p w14:paraId="417F9DEB" w14:textId="77777777" w:rsidR="00DF64A5" w:rsidRDefault="00DF64A5">
      <w:pPr>
        <w:spacing w:line="240" w:lineRule="auto"/>
        <w:ind w:left="560" w:firstLine="560"/>
      </w:pPr>
      <w:r>
        <w:continuationSeparator/>
      </w:r>
    </w:p>
  </w:footnote>
  <w:footnote w:id="1">
    <w:p w14:paraId="44C502F8" w14:textId="77777777" w:rsidR="0044797E" w:rsidRPr="00387854" w:rsidRDefault="0044797E" w:rsidP="008E1269">
      <w:pPr>
        <w:pStyle w:val="142"/>
      </w:pPr>
      <w:r w:rsidRPr="00387854">
        <w:rPr>
          <w:vertAlign w:val="superscript"/>
        </w:rPr>
        <w:footnoteRef/>
      </w:r>
      <w:r w:rsidRPr="00387854">
        <w:rPr>
          <w:rFonts w:hint="eastAsia"/>
        </w:rPr>
        <w:t>參閱經濟部工廠校正及營運調查報告，112年度金屬製品業、塑膠製品業、食品及飼品業研究發展經費占年度整體研發經費比率分別為</w:t>
      </w:r>
      <w:r w:rsidRPr="00387854">
        <w:t>0.6</w:t>
      </w:r>
      <w:r w:rsidRPr="00387854">
        <w:rPr>
          <w:rFonts w:hint="eastAsia"/>
        </w:rPr>
        <w:t>%、0.6%及0.5%。</w:t>
      </w:r>
    </w:p>
  </w:footnote>
  <w:footnote w:id="2">
    <w:p w14:paraId="550FC700" w14:textId="77777777" w:rsidR="0044797E" w:rsidRPr="00387854" w:rsidRDefault="0044797E" w:rsidP="008E1269">
      <w:pPr>
        <w:pStyle w:val="142"/>
      </w:pPr>
      <w:r w:rsidRPr="00387854">
        <w:rPr>
          <w:rStyle w:val="af6"/>
        </w:rPr>
        <w:footnoteRef/>
      </w:r>
      <w:r w:rsidRPr="00387854">
        <w:rPr>
          <w:rFonts w:hint="eastAsia"/>
        </w:rPr>
        <w:t>經濟部「AI產業應用與普及發展計畫(期程114至117年度)」預計經費4.97億元，114年度預算編列1.4億元，115年度預算案編列1.19億元，未來尚須編列2.38億元。</w:t>
      </w:r>
    </w:p>
  </w:footnote>
  <w:footnote w:id="3">
    <w:p w14:paraId="59521BD9" w14:textId="77777777" w:rsidR="0044797E" w:rsidRPr="00387854" w:rsidRDefault="0044797E" w:rsidP="008E1269">
      <w:pPr>
        <w:pStyle w:val="142"/>
      </w:pPr>
      <w:r w:rsidRPr="00387854">
        <w:rPr>
          <w:rStyle w:val="af6"/>
        </w:rPr>
        <w:footnoteRef/>
      </w:r>
      <w:r w:rsidRPr="00387854">
        <w:t>參閱</w:t>
      </w:r>
      <w:r w:rsidRPr="00387854">
        <w:rPr>
          <w:rFonts w:hint="eastAsia"/>
        </w:rPr>
        <w:t>114</w:t>
      </w:r>
      <w:r w:rsidRPr="00387854">
        <w:t>年9月1</w:t>
      </w:r>
      <w:r>
        <w:rPr>
          <w:rFonts w:hint="eastAsia"/>
        </w:rPr>
        <w:t>7</w:t>
      </w:r>
      <w:r w:rsidRPr="00387854">
        <w:t>日</w:t>
      </w:r>
      <w:r w:rsidRPr="00387854">
        <w:rPr>
          <w:rFonts w:hint="eastAsia"/>
        </w:rPr>
        <w:t>產業發展署「</w:t>
      </w:r>
      <w:r w:rsidRPr="001511E4">
        <w:rPr>
          <w:rFonts w:hint="eastAsia"/>
        </w:rPr>
        <w:t>經濟部先行啟動4大措施，協助產業度過短期衝擊</w:t>
      </w:r>
      <w:r w:rsidRPr="00387854">
        <w:rPr>
          <w:rFonts w:hint="eastAsia"/>
        </w:rPr>
        <w:t>」新聞稿。</w:t>
      </w:r>
    </w:p>
  </w:footnote>
  <w:footnote w:id="4">
    <w:p w14:paraId="3E032D4C" w14:textId="77777777" w:rsidR="0044797E" w:rsidRPr="00F97AE8" w:rsidRDefault="0044797E" w:rsidP="008E1269">
      <w:pPr>
        <w:pStyle w:val="142"/>
      </w:pPr>
      <w:r>
        <w:rPr>
          <w:rStyle w:val="af6"/>
        </w:rPr>
        <w:footnoteRef/>
      </w:r>
      <w:r w:rsidRPr="00F97AE8">
        <w:rPr>
          <w:rFonts w:hint="eastAsia"/>
        </w:rPr>
        <w:t>「其他」貨品主要係「家具」及「玩具與運動用品」</w:t>
      </w:r>
      <w:r>
        <w:rPr>
          <w:rFonts w:hint="eastAsia"/>
        </w:rPr>
        <w:t>。</w:t>
      </w:r>
    </w:p>
  </w:footnote>
  <w:footnote w:id="5">
    <w:p w14:paraId="1AED91CE" w14:textId="77777777" w:rsidR="0044797E" w:rsidRPr="00F97AE8" w:rsidRDefault="0044797E" w:rsidP="008E1269">
      <w:pPr>
        <w:pStyle w:val="142"/>
      </w:pPr>
      <w:r>
        <w:rPr>
          <w:rStyle w:val="af6"/>
        </w:rPr>
        <w:footnoteRef/>
      </w:r>
      <w:r>
        <w:rPr>
          <w:rFonts w:hint="eastAsia"/>
        </w:rPr>
        <w:t>其餘</w:t>
      </w:r>
      <w:r w:rsidRPr="00F97AE8">
        <w:rPr>
          <w:rFonts w:hint="eastAsia"/>
        </w:rPr>
        <w:t>為「資訊電子工業」17家及669人、「民生工業」13家及270人、「化學工業」10家及200人</w:t>
      </w:r>
      <w:r>
        <w:rPr>
          <w:rFonts w:hint="eastAsia"/>
        </w:rPr>
        <w:t>。</w:t>
      </w:r>
    </w:p>
  </w:footnote>
  <w:footnote w:id="6">
    <w:p w14:paraId="26FF5378" w14:textId="77777777" w:rsidR="0044797E" w:rsidRPr="00F97AE8" w:rsidRDefault="0044797E" w:rsidP="008E1269">
      <w:pPr>
        <w:pStyle w:val="142"/>
      </w:pPr>
      <w:r>
        <w:rPr>
          <w:rStyle w:val="af6"/>
        </w:rPr>
        <w:footnoteRef/>
      </w:r>
      <w:r w:rsidRPr="00F97AE8">
        <w:rPr>
          <w:rFonts w:hint="eastAsia"/>
        </w:rPr>
        <w:t>「其他」貨品主要係「家具」及「玩具與運動用品」</w:t>
      </w:r>
      <w:r>
        <w:rPr>
          <w:rFonts w:hint="eastAsia"/>
        </w:rPr>
        <w:t>。</w:t>
      </w:r>
    </w:p>
  </w:footnote>
  <w:footnote w:id="7">
    <w:p w14:paraId="2C31EEF2" w14:textId="77777777" w:rsidR="0044797E" w:rsidRPr="001F121D" w:rsidRDefault="0044797E" w:rsidP="008E1269">
      <w:pPr>
        <w:pStyle w:val="142"/>
      </w:pPr>
      <w:r>
        <w:rPr>
          <w:rStyle w:val="af6"/>
        </w:rPr>
        <w:footnoteRef/>
      </w:r>
      <w:r w:rsidRPr="001F121D">
        <w:rPr>
          <w:rFonts w:hint="eastAsia"/>
        </w:rPr>
        <w:t>美國川普總統於114年4月2日依國際緊急經濟權力法(IEEPA），以解決貿易赤字為由發布行政命令，對我國在內全球180餘國實施「對等關稅」措施，對逆差國課徵11%至50%不等之個別對等關稅；惟於4月9日宣布暫緩實施，暫緩期間稅率一律為輸美既有稅率加徵10%。嗣經美國川普總統於7月31日再次簽署行政命令公布附件所列國家最新對等關稅稅率，其中瑞士於原有稅率疊加39%、印度疊加25%、越南疊加20%、菲律賓、泰國及印尼等3國疊加19%、韓國疊加15%等</w:t>
      </w:r>
      <w:r>
        <w:rPr>
          <w:rFonts w:hint="eastAsia"/>
        </w:rPr>
        <w:t>。</w:t>
      </w:r>
    </w:p>
  </w:footnote>
  <w:footnote w:id="8">
    <w:p w14:paraId="12A89747" w14:textId="77777777" w:rsidR="0044797E" w:rsidRPr="00387854" w:rsidRDefault="0044797E" w:rsidP="008E1269">
      <w:pPr>
        <w:pStyle w:val="142"/>
      </w:pPr>
      <w:r w:rsidRPr="002E77E2">
        <w:rPr>
          <w:rStyle w:val="af6"/>
        </w:rPr>
        <w:footnoteRef/>
      </w:r>
      <w:r w:rsidRPr="00387854">
        <w:rPr>
          <w:rFonts w:hint="eastAsia"/>
        </w:rPr>
        <w:t>參閱1</w:t>
      </w:r>
      <w:r w:rsidRPr="00387854">
        <w:t>14</w:t>
      </w:r>
      <w:r w:rsidRPr="00387854">
        <w:rPr>
          <w:rFonts w:hint="eastAsia"/>
        </w:rPr>
        <w:t>年4月16日立法院第11屆第</w:t>
      </w:r>
      <w:r w:rsidRPr="00387854">
        <w:t>3</w:t>
      </w:r>
      <w:r w:rsidRPr="00387854">
        <w:rPr>
          <w:rFonts w:hint="eastAsia"/>
        </w:rPr>
        <w:t>會期財政委員會第</w:t>
      </w:r>
      <w:r w:rsidRPr="00387854">
        <w:t>8</w:t>
      </w:r>
      <w:r w:rsidRPr="00387854">
        <w:rPr>
          <w:rFonts w:hint="eastAsia"/>
        </w:rPr>
        <w:t>次全體委員會議，經濟部「防範中國大陸產品低價傾銷及透過臺灣洗產地問題之因應策略」專題報告。</w:t>
      </w:r>
    </w:p>
  </w:footnote>
  <w:footnote w:id="9">
    <w:p w14:paraId="68C03EB4" w14:textId="77777777" w:rsidR="0044797E" w:rsidRPr="00387854" w:rsidRDefault="0044797E" w:rsidP="008E1269">
      <w:pPr>
        <w:pStyle w:val="142"/>
      </w:pPr>
      <w:r w:rsidRPr="002E77E2">
        <w:rPr>
          <w:rStyle w:val="af6"/>
        </w:rPr>
        <w:footnoteRef/>
      </w:r>
      <w:r w:rsidRPr="00387854">
        <w:rPr>
          <w:rFonts w:hint="eastAsia"/>
        </w:rPr>
        <w:t>依貿易法第17條第2款規定：「出進口人不得有下列行為：</w:t>
      </w:r>
      <w:r w:rsidRPr="00387854">
        <w:t>…</w:t>
      </w:r>
      <w:r w:rsidRPr="00387854">
        <w:rPr>
          <w:rFonts w:hint="eastAsia"/>
        </w:rPr>
        <w:t>二、未依規定標示來源識別、產地或標示不實。</w:t>
      </w:r>
      <w:r w:rsidRPr="00387854">
        <w:t>…</w:t>
      </w:r>
      <w:r w:rsidRPr="00387854">
        <w:rPr>
          <w:rFonts w:hint="eastAsia"/>
        </w:rPr>
        <w:t>」第28條第1項第6款規定：「出進口人有下列情形之一者，經濟部國際貿易局得予以警告、處新臺幣</w:t>
      </w:r>
      <w:r>
        <w:rPr>
          <w:rFonts w:hint="eastAsia"/>
        </w:rPr>
        <w:t>6</w:t>
      </w:r>
      <w:r w:rsidRPr="00387854">
        <w:rPr>
          <w:rFonts w:hint="eastAsia"/>
        </w:rPr>
        <w:t>萬元以上</w:t>
      </w:r>
      <w:r>
        <w:rPr>
          <w:rFonts w:hint="eastAsia"/>
        </w:rPr>
        <w:t>300</w:t>
      </w:r>
      <w:r w:rsidRPr="00387854">
        <w:rPr>
          <w:rFonts w:hint="eastAsia"/>
        </w:rPr>
        <w:t>萬元以下罰鍰或停止其</w:t>
      </w:r>
      <w:r>
        <w:rPr>
          <w:rFonts w:hint="eastAsia"/>
        </w:rPr>
        <w:t>1</w:t>
      </w:r>
      <w:r w:rsidRPr="00387854">
        <w:rPr>
          <w:rFonts w:hint="eastAsia"/>
        </w:rPr>
        <w:t>個月以上</w:t>
      </w:r>
      <w:r>
        <w:rPr>
          <w:rFonts w:hint="eastAsia"/>
        </w:rPr>
        <w:t>1</w:t>
      </w:r>
      <w:r w:rsidRPr="00387854">
        <w:rPr>
          <w:rFonts w:hint="eastAsia"/>
        </w:rPr>
        <w:t>年以下輸出、輸入或輸出入貨品：</w:t>
      </w:r>
      <w:r w:rsidRPr="00387854">
        <w:t>…</w:t>
      </w:r>
      <w:r w:rsidRPr="00387854">
        <w:rPr>
          <w:rFonts w:hint="eastAsia"/>
        </w:rPr>
        <w:t>六、有第17條各款所定禁止行為之一。</w:t>
      </w:r>
      <w:r w:rsidRPr="00387854">
        <w:t>…</w:t>
      </w:r>
      <w:r w:rsidRPr="00387854">
        <w:rPr>
          <w:rFonts w:hint="eastAsia"/>
        </w:rPr>
        <w:t>」</w:t>
      </w:r>
      <w:r>
        <w:rPr>
          <w:rFonts w:hint="eastAsia"/>
        </w:rPr>
        <w:t>同</w:t>
      </w:r>
      <w:r w:rsidRPr="00387854">
        <w:rPr>
          <w:rFonts w:hint="eastAsia"/>
        </w:rPr>
        <w:t>條</w:t>
      </w:r>
      <w:r>
        <w:rPr>
          <w:rFonts w:hint="eastAsia"/>
        </w:rPr>
        <w:t>文</w:t>
      </w:r>
      <w:r w:rsidRPr="00387854">
        <w:rPr>
          <w:rFonts w:hint="eastAsia"/>
        </w:rPr>
        <w:t>第</w:t>
      </w:r>
      <w:r w:rsidRPr="00387854">
        <w:t>2</w:t>
      </w:r>
      <w:r w:rsidRPr="00387854">
        <w:rPr>
          <w:rFonts w:hint="eastAsia"/>
        </w:rPr>
        <w:t>項規定：「有前項第1款至第6款規定情形之一，其情節重大者，經濟部國際貿易局除得依前項規定處罰外，並得廢止其出進口廠商登記。」</w:t>
      </w:r>
    </w:p>
  </w:footnote>
  <w:footnote w:id="10">
    <w:p w14:paraId="32327D45" w14:textId="77777777" w:rsidR="0044797E" w:rsidRDefault="0044797E" w:rsidP="008E1269">
      <w:pPr>
        <w:pStyle w:val="142"/>
      </w:pPr>
      <w:r>
        <w:rPr>
          <w:rStyle w:val="af6"/>
        </w:rPr>
        <w:footnoteRef/>
      </w:r>
      <w:r>
        <w:rPr>
          <w:rFonts w:hint="eastAsia"/>
        </w:rPr>
        <w:t>詢據商業署說明略以</w:t>
      </w:r>
      <w:r>
        <w:rPr>
          <w:rFonts w:hAnsi="標楷體" w:hint="eastAsia"/>
        </w:rPr>
        <w:t>，</w:t>
      </w:r>
      <w:r>
        <w:rPr>
          <w:rFonts w:hint="eastAsia"/>
        </w:rPr>
        <w:t>將以「訓練+實習+就業」一體之AI人才培訓，招收學員，先完成AI技能訓練，後媒合進入業界實習與就業</w:t>
      </w:r>
      <w:r>
        <w:rPr>
          <w:rFonts w:hAnsi="標楷體" w:hint="eastAsia"/>
        </w:rPr>
        <w:t>；</w:t>
      </w:r>
      <w:r>
        <w:rPr>
          <w:rFonts w:hint="eastAsia"/>
        </w:rPr>
        <w:t>課程涵蓋AI導入於行銷、客服、營運與商業決策等領域，並結合大專院校、法人及業師資源辦理</w:t>
      </w:r>
      <w:r>
        <w:rPr>
          <w:rFonts w:hAnsi="標楷體" w:hint="eastAsia"/>
        </w:rPr>
        <w:t>。</w:t>
      </w:r>
    </w:p>
  </w:footnote>
  <w:footnote w:id="11">
    <w:p w14:paraId="55FC9FE6" w14:textId="77777777" w:rsidR="0044797E" w:rsidRPr="00FD0083" w:rsidRDefault="0044797E" w:rsidP="008E1269">
      <w:pPr>
        <w:pStyle w:val="142"/>
      </w:pPr>
      <w:r>
        <w:rPr>
          <w:rStyle w:val="af6"/>
        </w:rPr>
        <w:footnoteRef/>
      </w:r>
      <w:r w:rsidRPr="00FD0083">
        <w:rPr>
          <w:rFonts w:hint="eastAsia"/>
        </w:rPr>
        <w:t>據中小新創署表示，</w:t>
      </w:r>
      <w:r w:rsidRPr="00500D7D">
        <w:rPr>
          <w:rFonts w:hint="eastAsia"/>
          <w:szCs w:val="24"/>
        </w:rPr>
        <w:t>中小微企業多元發展專案貸款與外銷貸款優惠保證加碼信用保證因適用</w:t>
      </w:r>
      <w:r w:rsidRPr="00FD0083">
        <w:rPr>
          <w:rFonts w:hint="eastAsia"/>
        </w:rPr>
        <w:t>對象</w:t>
      </w:r>
      <w:r>
        <w:rPr>
          <w:rFonts w:hint="eastAsia"/>
        </w:rPr>
        <w:t>不同</w:t>
      </w:r>
      <w:r w:rsidRPr="00FD0083">
        <w:rPr>
          <w:rFonts w:hint="eastAsia"/>
        </w:rPr>
        <w:t>，</w:t>
      </w:r>
      <w:r w:rsidRPr="00B9328F">
        <w:rPr>
          <w:rFonts w:hint="eastAsia"/>
        </w:rPr>
        <w:t>融資額度</w:t>
      </w:r>
      <w:r>
        <w:rPr>
          <w:rFonts w:hint="eastAsia"/>
        </w:rPr>
        <w:t>及</w:t>
      </w:r>
      <w:r w:rsidRPr="00FD0083">
        <w:rPr>
          <w:rFonts w:hint="eastAsia"/>
        </w:rPr>
        <w:t>保證條件</w:t>
      </w:r>
      <w:r>
        <w:rPr>
          <w:rFonts w:hint="eastAsia"/>
        </w:rPr>
        <w:t>等</w:t>
      </w:r>
      <w:r w:rsidRPr="00FD0083">
        <w:rPr>
          <w:rFonts w:hint="eastAsia"/>
        </w:rPr>
        <w:t>亦有差異</w:t>
      </w:r>
      <w:r>
        <w:rPr>
          <w:rFonts w:hint="eastAsia"/>
        </w:rPr>
        <w:t>，仍依企業申請項目內容決定之。</w:t>
      </w:r>
    </w:p>
  </w:footnote>
  <w:footnote w:id="12">
    <w:p w14:paraId="578F209B" w14:textId="77777777" w:rsidR="0044797E" w:rsidRPr="002A4808" w:rsidRDefault="0044797E" w:rsidP="008E1269">
      <w:pPr>
        <w:pStyle w:val="142"/>
        <w:rPr>
          <w:lang w:eastAsia="zh-HK"/>
        </w:rPr>
      </w:pPr>
      <w:r>
        <w:rPr>
          <w:rStyle w:val="af6"/>
        </w:rPr>
        <w:footnoteRef/>
      </w:r>
      <w:r w:rsidRPr="002A4808">
        <w:rPr>
          <w:rFonts w:hint="eastAsia"/>
          <w:lang w:eastAsia="zh-HK"/>
        </w:rPr>
        <w:t>資料來源，</w:t>
      </w:r>
      <w:r>
        <w:rPr>
          <w:rFonts w:hint="eastAsia"/>
          <w:lang w:eastAsia="zh-HK"/>
        </w:rPr>
        <w:t>「</w:t>
      </w:r>
      <w:r w:rsidRPr="00500D7D">
        <w:rPr>
          <w:rFonts w:hint="eastAsia"/>
          <w:lang w:eastAsia="zh-HK"/>
        </w:rPr>
        <w:t>經濟部先行啟動4大措施，協助產業度過短期衝擊</w:t>
      </w:r>
      <w:r>
        <w:rPr>
          <w:rFonts w:hint="eastAsia"/>
          <w:lang w:eastAsia="zh-HK"/>
        </w:rPr>
        <w:t>」，經濟部新聞稿，</w:t>
      </w:r>
      <w:r>
        <w:rPr>
          <w:rFonts w:hint="eastAsia"/>
        </w:rPr>
        <w:t>114</w:t>
      </w:r>
      <w:r>
        <w:rPr>
          <w:rFonts w:hint="eastAsia"/>
          <w:lang w:eastAsia="zh-HK"/>
        </w:rPr>
        <w:t>年</w:t>
      </w:r>
      <w:r>
        <w:rPr>
          <w:rFonts w:hint="eastAsia"/>
        </w:rPr>
        <w:t>9</w:t>
      </w:r>
      <w:r>
        <w:rPr>
          <w:rFonts w:hint="eastAsia"/>
          <w:lang w:eastAsia="zh-HK"/>
        </w:rPr>
        <w:t>月</w:t>
      </w:r>
      <w:r>
        <w:rPr>
          <w:rFonts w:hint="eastAsia"/>
        </w:rPr>
        <w:t>17</w:t>
      </w:r>
      <w:r>
        <w:rPr>
          <w:rFonts w:hint="eastAsia"/>
          <w:lang w:eastAsia="zh-HK"/>
        </w:rPr>
        <w:t>日。</w:t>
      </w:r>
    </w:p>
  </w:footnote>
  <w:footnote w:id="13">
    <w:p w14:paraId="28E2C349" w14:textId="77777777" w:rsidR="0044797E" w:rsidRPr="005F02B0" w:rsidRDefault="0044797E" w:rsidP="008E1269">
      <w:pPr>
        <w:pStyle w:val="142"/>
      </w:pPr>
      <w:r>
        <w:rPr>
          <w:rStyle w:val="af6"/>
        </w:rPr>
        <w:footnoteRef/>
      </w:r>
      <w:r>
        <w:rPr>
          <w:rFonts w:hint="eastAsia"/>
        </w:rPr>
        <w:t>依</w:t>
      </w:r>
      <w:r w:rsidRPr="00500D7D">
        <w:rPr>
          <w:rFonts w:hint="eastAsia"/>
          <w:lang w:eastAsia="zh-HK"/>
        </w:rPr>
        <w:t>1</w:t>
      </w:r>
      <w:r w:rsidRPr="00500D7D">
        <w:rPr>
          <w:lang w:eastAsia="zh-HK"/>
        </w:rPr>
        <w:t>14</w:t>
      </w:r>
      <w:r w:rsidRPr="00500D7D">
        <w:rPr>
          <w:rFonts w:hint="eastAsia"/>
          <w:lang w:eastAsia="zh-HK"/>
        </w:rPr>
        <w:t>年8</w:t>
      </w:r>
      <w:r w:rsidRPr="006E0A64">
        <w:rPr>
          <w:rFonts w:hint="eastAsia"/>
        </w:rPr>
        <w:t>月中華郵政</w:t>
      </w:r>
      <w:r w:rsidRPr="005F02B0">
        <w:rPr>
          <w:rFonts w:hint="eastAsia"/>
        </w:rPr>
        <w:t>股份有限公司2年期定期儲金機動利率</w:t>
      </w:r>
      <w:r>
        <w:rPr>
          <w:rFonts w:hint="eastAsia"/>
        </w:rPr>
        <w:t>(</w:t>
      </w:r>
      <w:r w:rsidRPr="00F2592B">
        <w:t>利率生效日期</w:t>
      </w:r>
      <w:r w:rsidRPr="00F2592B">
        <w:t> </w:t>
      </w:r>
      <w:r w:rsidRPr="00F2592B">
        <w:t>113</w:t>
      </w:r>
      <w:r>
        <w:rPr>
          <w:rFonts w:hint="eastAsia"/>
          <w:lang w:eastAsia="zh-HK"/>
        </w:rPr>
        <w:t>年</w:t>
      </w:r>
      <w:r w:rsidRPr="00F2592B">
        <w:t>3</w:t>
      </w:r>
      <w:r>
        <w:rPr>
          <w:rFonts w:hint="eastAsia"/>
          <w:lang w:eastAsia="zh-HK"/>
        </w:rPr>
        <w:t>月</w:t>
      </w:r>
      <w:r w:rsidRPr="00F2592B">
        <w:t>27</w:t>
      </w:r>
      <w:r>
        <w:rPr>
          <w:rFonts w:hint="eastAsia"/>
          <w:lang w:eastAsia="zh-HK"/>
        </w:rPr>
        <w:t>日</w:t>
      </w:r>
      <w:r>
        <w:rPr>
          <w:rFonts w:hint="eastAsia"/>
        </w:rPr>
        <w:t>)</w:t>
      </w:r>
      <w:r w:rsidRPr="005F02B0">
        <w:rPr>
          <w:rFonts w:hint="eastAsia"/>
        </w:rPr>
        <w:t>1</w:t>
      </w:r>
      <w:r w:rsidRPr="005F02B0">
        <w:t>.72%</w:t>
      </w:r>
      <w:r>
        <w:rPr>
          <w:rFonts w:hint="eastAsia"/>
        </w:rPr>
        <w:t>，</w:t>
      </w:r>
      <w:r w:rsidRPr="005F02B0">
        <w:rPr>
          <w:rFonts w:hint="eastAsia"/>
        </w:rPr>
        <w:t>加計0</w:t>
      </w:r>
      <w:r w:rsidRPr="005F02B0">
        <w:t>.5%</w:t>
      </w:r>
      <w:r>
        <w:rPr>
          <w:rFonts w:hint="eastAsia"/>
        </w:rPr>
        <w:t>後</w:t>
      </w:r>
      <w:r w:rsidRPr="005F02B0">
        <w:rPr>
          <w:rFonts w:cs="Microsoft JhengHei UI"/>
          <w:spacing w:val="-3"/>
        </w:rPr>
        <w:t>為2.22%</w:t>
      </w:r>
      <w:r>
        <w:rPr>
          <w:rFonts w:cs="Microsoft JhengHei UI" w:hint="eastAsia"/>
          <w:spacing w:val="-3"/>
        </w:rPr>
        <w:t>。</w:t>
      </w:r>
    </w:p>
  </w:footnote>
  <w:footnote w:id="14">
    <w:p w14:paraId="1E6A8D5B" w14:textId="77777777" w:rsidR="0044797E" w:rsidRPr="00445948" w:rsidRDefault="0044797E" w:rsidP="008E1269">
      <w:pPr>
        <w:pStyle w:val="142"/>
      </w:pPr>
      <w:r>
        <w:rPr>
          <w:rStyle w:val="af6"/>
        </w:rPr>
        <w:footnoteRef/>
      </w:r>
      <w:r w:rsidRPr="00500D7D">
        <w:rPr>
          <w:rFonts w:hAnsi="標楷體" w:hint="eastAsia"/>
          <w:bCs/>
          <w:szCs w:val="24"/>
        </w:rPr>
        <w:t>資料</w:t>
      </w:r>
      <w:r w:rsidRPr="00445948">
        <w:rPr>
          <w:rFonts w:hint="eastAsia"/>
          <w:lang w:eastAsia="zh-HK"/>
        </w:rPr>
        <w:t>來源同註</w:t>
      </w:r>
      <w:r>
        <w:rPr>
          <w:rFonts w:hint="eastAsia"/>
        </w:rPr>
        <w:t>1</w:t>
      </w:r>
      <w:r w:rsidRPr="00445948">
        <w:rPr>
          <w:rFonts w:hint="eastAsia"/>
        </w:rPr>
        <w:t>2</w:t>
      </w:r>
      <w:r w:rsidRPr="00445948">
        <w:rPr>
          <w:rFonts w:hint="eastAsia"/>
          <w:lang w:eastAsia="zh-HK"/>
        </w:rPr>
        <w:t>。</w:t>
      </w:r>
    </w:p>
  </w:footnote>
  <w:footnote w:id="15">
    <w:p w14:paraId="78BD9A9F" w14:textId="77777777" w:rsidR="0044797E" w:rsidRPr="00A704FF" w:rsidRDefault="0044797E" w:rsidP="008E1269">
      <w:pPr>
        <w:pStyle w:val="142"/>
      </w:pPr>
      <w:r>
        <w:rPr>
          <w:rStyle w:val="af6"/>
        </w:rPr>
        <w:footnoteRef/>
      </w:r>
      <w:r w:rsidRPr="00A704FF">
        <w:rPr>
          <w:rFonts w:hint="eastAsia"/>
        </w:rPr>
        <w:t>資料來源，2</w:t>
      </w:r>
      <w:r w:rsidRPr="00A704FF">
        <w:t>024</w:t>
      </w:r>
      <w:r w:rsidRPr="00A704FF">
        <w:rPr>
          <w:rFonts w:hint="eastAsia"/>
        </w:rPr>
        <w:t>「</w:t>
      </w:r>
      <w:r w:rsidRPr="00A94887">
        <w:rPr>
          <w:rFonts w:hAnsi="標楷體" w:hint="eastAsia"/>
          <w:bCs/>
          <w:szCs w:val="24"/>
        </w:rPr>
        <w:t>中小企業</w:t>
      </w:r>
      <w:r w:rsidRPr="00A704FF">
        <w:rPr>
          <w:rFonts w:hint="eastAsia"/>
        </w:rPr>
        <w:t>白皮書」，第5</w:t>
      </w:r>
      <w:r w:rsidRPr="00A704FF">
        <w:t>7</w:t>
      </w:r>
      <w:r w:rsidRPr="00A704FF">
        <w:rPr>
          <w:rFonts w:hint="eastAsia"/>
        </w:rPr>
        <w:t>頁，中小新創署</w:t>
      </w:r>
      <w:r>
        <w:rPr>
          <w:rFonts w:hint="eastAsia"/>
          <w:lang w:eastAsia="zh-HK"/>
        </w:rPr>
        <w:t>出版</w:t>
      </w:r>
      <w:r w:rsidRPr="00A704FF">
        <w:rPr>
          <w:rFonts w:hint="eastAsia"/>
        </w:rPr>
        <w:t>。</w:t>
      </w:r>
    </w:p>
  </w:footnote>
  <w:footnote w:id="16">
    <w:p w14:paraId="1CE1B94E" w14:textId="77777777" w:rsidR="0044797E" w:rsidRPr="004E3DC2" w:rsidRDefault="0044797E" w:rsidP="008E1269">
      <w:pPr>
        <w:pStyle w:val="142"/>
      </w:pPr>
      <w:r>
        <w:rPr>
          <w:rStyle w:val="af6"/>
        </w:rPr>
        <w:footnoteRef/>
      </w:r>
      <w:r>
        <w:rPr>
          <w:rFonts w:hint="eastAsia"/>
        </w:rPr>
        <w:t>參審計部110年度中央政府總決算審核報告各公務機關重要審核意見(第2冊)。「</w:t>
      </w:r>
      <w:r>
        <w:t>部分上市（櫃）公司營業額大幅成長卻仍享有紓困振興貸款及優惠利息補貼，影響資源分配之公正性</w:t>
      </w:r>
      <w:r>
        <w:rPr>
          <w:rFonts w:hint="eastAsia"/>
          <w:lang w:eastAsia="zh-HK"/>
        </w:rPr>
        <w:t>，允宜研謀因應，以有效運用政府資源</w:t>
      </w:r>
      <w:r>
        <w:rPr>
          <w:rFonts w:hAnsi="標楷體" w:hint="eastAsia"/>
        </w:rPr>
        <w:t>…</w:t>
      </w:r>
      <w:r>
        <w:rPr>
          <w:rFonts w:hAnsi="標楷體" w:hint="eastAsia"/>
          <w:lang w:eastAsia="zh-HK"/>
        </w:rPr>
        <w:t>。</w:t>
      </w:r>
      <w:r>
        <w:rPr>
          <w:rFonts w:hint="eastAsia"/>
        </w:rPr>
        <w:t>」第丙-324頁</w:t>
      </w:r>
      <w:r>
        <w:rPr>
          <w:rFonts w:hint="eastAsia"/>
          <w:lang w:eastAsia="zh-HK"/>
        </w:rPr>
        <w:t>。</w:t>
      </w:r>
    </w:p>
  </w:footnote>
  <w:footnote w:id="17">
    <w:p w14:paraId="1A8E9C69" w14:textId="77777777" w:rsidR="0044797E" w:rsidRDefault="0044797E" w:rsidP="008E1269">
      <w:pPr>
        <w:pStyle w:val="142"/>
      </w:pPr>
      <w:r>
        <w:rPr>
          <w:rStyle w:val="af6"/>
        </w:rPr>
        <w:footnoteRef/>
      </w:r>
      <w:r w:rsidRPr="00B73AFD">
        <w:rPr>
          <w:rFonts w:hint="eastAsia"/>
        </w:rPr>
        <w:t>中小信保基金1</w:t>
      </w:r>
      <w:r w:rsidRPr="00B73AFD">
        <w:t>09</w:t>
      </w:r>
      <w:r>
        <w:rPr>
          <w:rFonts w:hint="eastAsia"/>
          <w:lang w:eastAsia="zh-HK"/>
        </w:rPr>
        <w:t>年</w:t>
      </w:r>
      <w:r w:rsidRPr="00B73AFD">
        <w:rPr>
          <w:rFonts w:hint="eastAsia"/>
        </w:rPr>
        <w:t>至1</w:t>
      </w:r>
      <w:r w:rsidRPr="00B73AFD">
        <w:t>1</w:t>
      </w:r>
      <w:r w:rsidRPr="00B73AFD">
        <w:rPr>
          <w:rFonts w:hint="eastAsia"/>
        </w:rPr>
        <w:t>4年7月</w:t>
      </w:r>
      <w:r>
        <w:rPr>
          <w:rFonts w:hint="eastAsia"/>
          <w:lang w:eastAsia="zh-HK"/>
        </w:rPr>
        <w:t>底</w:t>
      </w:r>
      <w:r w:rsidRPr="00B73AFD">
        <w:rPr>
          <w:rFonts w:hint="eastAsia"/>
        </w:rPr>
        <w:t>新發生逾期保證比率分別為0</w:t>
      </w:r>
      <w:r w:rsidRPr="00B73AFD">
        <w:t>.63%</w:t>
      </w:r>
      <w:r w:rsidRPr="00B73AFD">
        <w:rPr>
          <w:rFonts w:hint="eastAsia"/>
        </w:rPr>
        <w:t>、0</w:t>
      </w:r>
      <w:r w:rsidRPr="00B73AFD">
        <w:t>.59%</w:t>
      </w:r>
      <w:r w:rsidRPr="00B73AFD">
        <w:rPr>
          <w:rFonts w:hint="eastAsia"/>
        </w:rPr>
        <w:t>、0</w:t>
      </w:r>
      <w:r w:rsidRPr="00B73AFD">
        <w:t>.62%</w:t>
      </w:r>
      <w:r w:rsidRPr="00B73AFD">
        <w:rPr>
          <w:rFonts w:hint="eastAsia"/>
        </w:rPr>
        <w:t>、</w:t>
      </w:r>
      <w:r w:rsidRPr="00B73AFD">
        <w:t>0.76%</w:t>
      </w:r>
      <w:r w:rsidRPr="00B73AFD">
        <w:rPr>
          <w:rFonts w:hint="eastAsia"/>
        </w:rPr>
        <w:t>、0</w:t>
      </w:r>
      <w:r w:rsidRPr="00B73AFD">
        <w:t>.81%</w:t>
      </w:r>
      <w:r w:rsidRPr="00B73AFD">
        <w:rPr>
          <w:rFonts w:hint="eastAsia"/>
        </w:rPr>
        <w:t>及1.05%</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679EC" w14:textId="77777777" w:rsidR="00145B18" w:rsidRDefault="008E1269" w:rsidP="009F27B4">
    <w:pPr>
      <w:pStyle w:val="af1"/>
      <w:framePr w:wrap="around" w:vAnchor="text" w:hAnchor="margin" w:xAlign="right" w:y="1"/>
      <w:ind w:left="560" w:firstLine="400"/>
      <w:rPr>
        <w:rStyle w:val="aff4"/>
      </w:rPr>
    </w:pPr>
    <w:r>
      <w:rPr>
        <w:rStyle w:val="aff4"/>
      </w:rPr>
      <w:fldChar w:fldCharType="begin"/>
    </w:r>
    <w:r>
      <w:rPr>
        <w:rStyle w:val="aff4"/>
      </w:rPr>
      <w:instrText xml:space="preserve">PAGE  </w:instrText>
    </w:r>
    <w:r>
      <w:rPr>
        <w:rStyle w:val="aff4"/>
      </w:rPr>
      <w:fldChar w:fldCharType="end"/>
    </w:r>
  </w:p>
  <w:p w14:paraId="7CC03C01" w14:textId="77777777" w:rsidR="00145B18" w:rsidRDefault="00FA0B3B" w:rsidP="00757823">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28B8" w14:textId="77777777" w:rsidR="00145B18" w:rsidRPr="008E1269" w:rsidRDefault="00FA0B3B" w:rsidP="008E126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3D42" w14:textId="77777777" w:rsidR="00145B18" w:rsidRDefault="00FA0B3B" w:rsidP="009F27B4">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0DEE"/>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0440259"/>
    <w:multiLevelType w:val="hybridMultilevel"/>
    <w:tmpl w:val="45764B5C"/>
    <w:lvl w:ilvl="0" w:tplc="5B8CA612">
      <w:start w:val="1"/>
      <w:numFmt w:val="taiwaneseCountingThousand"/>
      <w:lvlText w:val="(%1)"/>
      <w:lvlJc w:val="left"/>
      <w:pPr>
        <w:ind w:left="1855" w:hanging="72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23367831"/>
    <w:multiLevelType w:val="hybridMultilevel"/>
    <w:tmpl w:val="A894BBE4"/>
    <w:lvl w:ilvl="0" w:tplc="BA20DD1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99864A7"/>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7"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D636D82"/>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9" w15:restartNumberingAfterBreak="0">
    <w:nsid w:val="3A3D71DB"/>
    <w:multiLevelType w:val="hybridMultilevel"/>
    <w:tmpl w:val="62C48C2E"/>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3B9B74D7"/>
    <w:multiLevelType w:val="hybridMultilevel"/>
    <w:tmpl w:val="E9B2DB96"/>
    <w:lvl w:ilvl="0" w:tplc="B784DF9C">
      <w:start w:val="1"/>
      <w:numFmt w:val="taiwaneseCountingThousand"/>
      <w:lvlText w:val="%1、"/>
      <w:lvlJc w:val="left"/>
      <w:pPr>
        <w:ind w:left="5115" w:hanging="720"/>
      </w:pPr>
      <w:rPr>
        <w:rFonts w:hint="default"/>
        <w:b w:val="0"/>
        <w:lang w:val="en-US"/>
      </w:rPr>
    </w:lvl>
    <w:lvl w:ilvl="1" w:tplc="04090019">
      <w:start w:val="1"/>
      <w:numFmt w:val="ideographTraditional"/>
      <w:lvlText w:val="%2、"/>
      <w:lvlJc w:val="left"/>
      <w:pPr>
        <w:ind w:left="960" w:hanging="480"/>
      </w:pPr>
    </w:lvl>
    <w:lvl w:ilvl="2" w:tplc="77E2BC2A">
      <w:start w:val="1"/>
      <w:numFmt w:val="decimal"/>
      <w:lvlText w:val="%3、"/>
      <w:lvlJc w:val="left"/>
      <w:pPr>
        <w:ind w:left="1680" w:hanging="720"/>
      </w:pPr>
      <w:rPr>
        <w:rFonts w:hint="default"/>
        <w:b w:val="0"/>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596C8C"/>
    <w:multiLevelType w:val="hybridMultilevel"/>
    <w:tmpl w:val="760419D2"/>
    <w:lvl w:ilvl="0" w:tplc="5FF827F0">
      <w:start w:val="1"/>
      <w:numFmt w:val="taiwaneseCountingThousand"/>
      <w:lvlText w:val="(%1)"/>
      <w:lvlJc w:val="left"/>
      <w:pPr>
        <w:ind w:left="895" w:hanging="72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3" w15:restartNumberingAfterBreak="0">
    <w:nsid w:val="430E3468"/>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4" w15:restartNumberingAfterBreak="0">
    <w:nsid w:val="45A05DDF"/>
    <w:multiLevelType w:val="multilevel"/>
    <w:tmpl w:val="01CE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D84AD8"/>
    <w:multiLevelType w:val="hybridMultilevel"/>
    <w:tmpl w:val="B31486CE"/>
    <w:lvl w:ilvl="0" w:tplc="F8940680">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511D5C"/>
    <w:multiLevelType w:val="hybridMultilevel"/>
    <w:tmpl w:val="017C60DE"/>
    <w:lvl w:ilvl="0" w:tplc="752204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0CC2EE3"/>
    <w:multiLevelType w:val="multilevel"/>
    <w:tmpl w:val="E65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BC217F"/>
    <w:multiLevelType w:val="multilevel"/>
    <w:tmpl w:val="624A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616706"/>
    <w:multiLevelType w:val="hybridMultilevel"/>
    <w:tmpl w:val="AF90B3EA"/>
    <w:lvl w:ilvl="0" w:tplc="CF64DA84">
      <w:start w:val="1"/>
      <w:numFmt w:val="decimal"/>
      <w:lvlText w:val="%1."/>
      <w:lvlJc w:val="left"/>
      <w:pPr>
        <w:ind w:left="1293" w:hanging="443"/>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85108DC"/>
    <w:multiLevelType w:val="hybridMultilevel"/>
    <w:tmpl w:val="554CBD8E"/>
    <w:lvl w:ilvl="0" w:tplc="4E1CF56A">
      <w:start w:val="1"/>
      <w:numFmt w:val="taiwaneseCountingThousand"/>
      <w:lvlText w:val="%1、"/>
      <w:lvlJc w:val="left"/>
      <w:pPr>
        <w:ind w:left="4974" w:hanging="720"/>
      </w:pPr>
      <w:rPr>
        <w:rFonts w:hint="default"/>
        <w:b/>
        <w:lang w:val="en-US"/>
      </w:rPr>
    </w:lvl>
    <w:lvl w:ilvl="1" w:tplc="04090019">
      <w:start w:val="1"/>
      <w:numFmt w:val="ideographTraditional"/>
      <w:lvlText w:val="%2、"/>
      <w:lvlJc w:val="left"/>
      <w:pPr>
        <w:ind w:left="819" w:hanging="480"/>
      </w:pPr>
    </w:lvl>
    <w:lvl w:ilvl="2" w:tplc="77E2BC2A">
      <w:start w:val="1"/>
      <w:numFmt w:val="decimal"/>
      <w:lvlText w:val="%3、"/>
      <w:lvlJc w:val="left"/>
      <w:pPr>
        <w:ind w:left="1539" w:hanging="720"/>
      </w:pPr>
      <w:rPr>
        <w:rFonts w:hint="default"/>
        <w:b w:val="0"/>
        <w:color w:val="000000"/>
      </w:r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num w:numId="1">
    <w:abstractNumId w:val="1"/>
  </w:num>
  <w:num w:numId="2">
    <w:abstractNumId w:val="13"/>
  </w:num>
  <w:num w:numId="3">
    <w:abstractNumId w:val="8"/>
  </w:num>
  <w:num w:numId="4">
    <w:abstractNumId w:val="6"/>
  </w:num>
  <w:num w:numId="5">
    <w:abstractNumId w:val="0"/>
  </w:num>
  <w:num w:numId="6">
    <w:abstractNumId w:val="17"/>
  </w:num>
  <w:num w:numId="7">
    <w:abstractNumId w:val="15"/>
  </w:num>
  <w:num w:numId="8">
    <w:abstractNumId w:val="21"/>
  </w:num>
  <w:num w:numId="9">
    <w:abstractNumId w:val="4"/>
  </w:num>
  <w:num w:numId="10">
    <w:abstractNumId w:val="20"/>
  </w:num>
  <w:num w:numId="11">
    <w:abstractNumId w:val="12"/>
  </w:num>
  <w:num w:numId="12">
    <w:abstractNumId w:val="22"/>
  </w:num>
  <w:num w:numId="13">
    <w:abstractNumId w:val="5"/>
  </w:num>
  <w:num w:numId="14">
    <w:abstractNumId w:val="23"/>
  </w:num>
  <w:num w:numId="15">
    <w:abstractNumId w:val="7"/>
  </w:num>
  <w:num w:numId="16">
    <w:abstractNumId w:val="3"/>
  </w:num>
  <w:num w:numId="17">
    <w:abstractNumId w:val="16"/>
  </w:num>
  <w:num w:numId="18">
    <w:abstractNumId w:val="2"/>
  </w:num>
  <w:num w:numId="19">
    <w:abstractNumId w:val="26"/>
  </w:num>
  <w:num w:numId="20">
    <w:abstractNumId w:val="10"/>
  </w:num>
  <w:num w:numId="21">
    <w:abstractNumId w:val="11"/>
  </w:num>
  <w:num w:numId="22">
    <w:abstractNumId w:val="9"/>
  </w:num>
  <w:num w:numId="23">
    <w:abstractNumId w:val="25"/>
  </w:num>
  <w:num w:numId="24">
    <w:abstractNumId w:val="18"/>
  </w:num>
  <w:num w:numId="25">
    <w:abstractNumId w:val="19"/>
  </w:num>
  <w:num w:numId="26">
    <w:abstractNumId w:val="14"/>
  </w:num>
  <w:num w:numId="2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44797E"/>
    <w:rsid w:val="0049227D"/>
    <w:rsid w:val="004E0121"/>
    <w:rsid w:val="004E67DB"/>
    <w:rsid w:val="008E1269"/>
    <w:rsid w:val="00A368BE"/>
    <w:rsid w:val="00A737CF"/>
    <w:rsid w:val="00AE5038"/>
    <w:rsid w:val="00B3727B"/>
    <w:rsid w:val="00BF0565"/>
    <w:rsid w:val="00C05E52"/>
    <w:rsid w:val="00D85E47"/>
    <w:rsid w:val="00DD6211"/>
    <w:rsid w:val="00DF64A5"/>
    <w:rsid w:val="00E36D54"/>
    <w:rsid w:val="00E75A6A"/>
    <w:rsid w:val="00FA0B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FA718"/>
  <w15:chartTrackingRefBased/>
  <w15:docId w15:val="{FDD8F7C3-3338-4D67-AB17-098A69BC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uiPriority w:val="9"/>
    <w:qFormat/>
    <w:rsid w:val="004E67DB"/>
    <w:pPr>
      <w:ind w:left="567" w:firstLine="567"/>
      <w:outlineLvl w:val="0"/>
    </w:pPr>
    <w:rPr>
      <w:kern w:val="0"/>
      <w:lang w:val="zh-TW"/>
    </w:rPr>
  </w:style>
  <w:style w:type="paragraph" w:styleId="2">
    <w:name w:val="heading 2"/>
    <w:basedOn w:val="a"/>
    <w:link w:val="20"/>
    <w:uiPriority w:val="9"/>
    <w:qFormat/>
    <w:rsid w:val="004E67DB"/>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4E67DB"/>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uiPriority w:val="9"/>
    <w:qFormat/>
    <w:rsid w:val="004E67DB"/>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4E67DB"/>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4E67DB"/>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4E67DB"/>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4E67DB"/>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4E0121"/>
    <w:pPr>
      <w:tabs>
        <w:tab w:val="center" w:pos="4153"/>
        <w:tab w:val="right" w:pos="8306"/>
      </w:tabs>
      <w:snapToGrid w:val="0"/>
    </w:pPr>
    <w:rPr>
      <w:sz w:val="20"/>
      <w:szCs w:val="20"/>
    </w:rPr>
  </w:style>
  <w:style w:type="paragraph" w:styleId="ab">
    <w:name w:val="table of figures"/>
    <w:basedOn w:val="a"/>
    <w:next w:val="a"/>
    <w:link w:val="af3"/>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basedOn w:val="a0"/>
    <w:link w:val="af1"/>
    <w:uiPriority w:val="99"/>
    <w:rsid w:val="004E0121"/>
    <w:rPr>
      <w:rFonts w:ascii="標楷體" w:eastAsia="標楷體"/>
      <w:snapToGrid w:val="0"/>
      <w:kern w:val="2"/>
    </w:rPr>
  </w:style>
  <w:style w:type="paragraph" w:styleId="af4">
    <w:name w:val="footer"/>
    <w:basedOn w:val="a"/>
    <w:link w:val="af5"/>
    <w:uiPriority w:val="99"/>
    <w:unhideWhenUsed/>
    <w:rsid w:val="004E0121"/>
    <w:pPr>
      <w:tabs>
        <w:tab w:val="center" w:pos="4153"/>
        <w:tab w:val="right" w:pos="8306"/>
      </w:tabs>
      <w:snapToGrid w:val="0"/>
    </w:pPr>
    <w:rPr>
      <w:sz w:val="20"/>
      <w:szCs w:val="20"/>
    </w:rPr>
  </w:style>
  <w:style w:type="character" w:customStyle="1" w:styleId="af5">
    <w:name w:val="頁尾 字元"/>
    <w:basedOn w:val="a0"/>
    <w:link w:val="af4"/>
    <w:uiPriority w:val="99"/>
    <w:rsid w:val="004E012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4E67DB"/>
    <w:rPr>
      <w:vertAlign w:val="superscript"/>
    </w:rPr>
  </w:style>
  <w:style w:type="character" w:customStyle="1" w:styleId="143">
    <w:name w:val="表格內文(14行高) 字元"/>
    <w:link w:val="142"/>
    <w:qFormat/>
    <w:rsid w:val="004E67DB"/>
    <w:rPr>
      <w:rFonts w:ascii="標楷體" w:eastAsia="標楷體"/>
      <w:snapToGrid w:val="0"/>
      <w:kern w:val="2"/>
      <w:sz w:val="24"/>
      <w:szCs w:val="28"/>
    </w:rPr>
  </w:style>
  <w:style w:type="paragraph" w:styleId="af7">
    <w:name w:val="footnote text"/>
    <w:basedOn w:val="a"/>
    <w:link w:val="af8"/>
    <w:uiPriority w:val="99"/>
    <w:unhideWhenUsed/>
    <w:rsid w:val="004E67DB"/>
    <w:pPr>
      <w:snapToGrid w:val="0"/>
      <w:jc w:val="left"/>
    </w:pPr>
    <w:rPr>
      <w:sz w:val="20"/>
      <w:szCs w:val="20"/>
    </w:rPr>
  </w:style>
  <w:style w:type="character" w:customStyle="1" w:styleId="af8">
    <w:name w:val="註腳文字 字元"/>
    <w:basedOn w:val="a0"/>
    <w:link w:val="af7"/>
    <w:uiPriority w:val="99"/>
    <w:rsid w:val="004E67DB"/>
    <w:rPr>
      <w:rFonts w:ascii="標楷體" w:eastAsia="標楷體"/>
      <w:snapToGrid w:val="0"/>
      <w:kern w:val="2"/>
    </w:rPr>
  </w:style>
  <w:style w:type="table" w:styleId="af9">
    <w:name w:val="Table Grid"/>
    <w:basedOn w:val="a1"/>
    <w:uiPriority w:val="59"/>
    <w:rsid w:val="004E6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iPriority w:val="99"/>
    <w:unhideWhenUsed/>
    <w:rsid w:val="004E67DB"/>
    <w:pPr>
      <w:spacing w:line="240" w:lineRule="auto"/>
    </w:pPr>
    <w:rPr>
      <w:rFonts w:ascii="Calibri Light" w:eastAsia="新細明體" w:hAnsi="Calibri Light"/>
      <w:sz w:val="18"/>
      <w:szCs w:val="18"/>
    </w:rPr>
  </w:style>
  <w:style w:type="character" w:customStyle="1" w:styleId="afb">
    <w:name w:val="註解方塊文字 字元"/>
    <w:basedOn w:val="a0"/>
    <w:link w:val="afa"/>
    <w:uiPriority w:val="99"/>
    <w:rsid w:val="004E67DB"/>
    <w:rPr>
      <w:rFonts w:ascii="Calibri Light" w:hAnsi="Calibri Light"/>
      <w:snapToGrid w:val="0"/>
      <w:kern w:val="2"/>
      <w:sz w:val="18"/>
      <w:szCs w:val="18"/>
    </w:rPr>
  </w:style>
  <w:style w:type="character" w:styleId="afc">
    <w:name w:val="annotation reference"/>
    <w:uiPriority w:val="99"/>
    <w:semiHidden/>
    <w:unhideWhenUsed/>
    <w:rsid w:val="004E67DB"/>
    <w:rPr>
      <w:sz w:val="18"/>
      <w:szCs w:val="18"/>
    </w:rPr>
  </w:style>
  <w:style w:type="paragraph" w:styleId="afd">
    <w:name w:val="annotation text"/>
    <w:basedOn w:val="a"/>
    <w:link w:val="afe"/>
    <w:uiPriority w:val="99"/>
    <w:semiHidden/>
    <w:unhideWhenUsed/>
    <w:rsid w:val="004E67DB"/>
    <w:pPr>
      <w:jc w:val="left"/>
    </w:pPr>
  </w:style>
  <w:style w:type="character" w:customStyle="1" w:styleId="afe">
    <w:name w:val="註解文字 字元"/>
    <w:basedOn w:val="a0"/>
    <w:link w:val="afd"/>
    <w:uiPriority w:val="99"/>
    <w:semiHidden/>
    <w:rsid w:val="004E67DB"/>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4E67DB"/>
    <w:rPr>
      <w:b/>
      <w:bCs/>
    </w:rPr>
  </w:style>
  <w:style w:type="character" w:customStyle="1" w:styleId="aff0">
    <w:name w:val="註解主旨 字元"/>
    <w:basedOn w:val="afe"/>
    <w:link w:val="aff"/>
    <w:uiPriority w:val="99"/>
    <w:semiHidden/>
    <w:rsid w:val="004E67DB"/>
    <w:rPr>
      <w:rFonts w:ascii="標楷體" w:eastAsia="標楷體"/>
      <w:b/>
      <w:bCs/>
      <w:snapToGrid w:val="0"/>
      <w:kern w:val="2"/>
      <w:sz w:val="28"/>
      <w:szCs w:val="28"/>
    </w:rPr>
  </w:style>
  <w:style w:type="character" w:customStyle="1" w:styleId="a6">
    <w:name w:val="(一)(二)(三) 字元"/>
    <w:link w:val="a5"/>
    <w:rsid w:val="004E67DB"/>
    <w:rPr>
      <w:rFonts w:ascii="標楷體" w:eastAsia="標楷體"/>
      <w:snapToGrid w:val="0"/>
      <w:kern w:val="2"/>
      <w:sz w:val="28"/>
      <w:szCs w:val="28"/>
    </w:rPr>
  </w:style>
  <w:style w:type="character" w:customStyle="1" w:styleId="22">
    <w:name w:val="(一)下內文縮2 字元"/>
    <w:link w:val="21"/>
    <w:qFormat/>
    <w:rsid w:val="004E67DB"/>
    <w:rPr>
      <w:rFonts w:ascii="標楷體" w:eastAsia="標楷體"/>
      <w:snapToGrid w:val="0"/>
      <w:kern w:val="2"/>
      <w:sz w:val="28"/>
      <w:szCs w:val="28"/>
    </w:rPr>
  </w:style>
  <w:style w:type="character" w:customStyle="1" w:styleId="140">
    <w:name w:val="第二層(14號字) 字元"/>
    <w:link w:val="14"/>
    <w:rsid w:val="004E67DB"/>
    <w:rPr>
      <w:rFonts w:ascii="標楷體" w:eastAsia="標楷體"/>
      <w:b/>
      <w:snapToGrid w:val="0"/>
      <w:kern w:val="2"/>
      <w:sz w:val="28"/>
    </w:rPr>
  </w:style>
  <w:style w:type="character" w:customStyle="1" w:styleId="ae">
    <w:name w:val="姓名及分機 字元"/>
    <w:link w:val="ad"/>
    <w:rsid w:val="004E67DB"/>
    <w:rPr>
      <w:rFonts w:ascii="標楷體" w:eastAsia="標楷體"/>
      <w:snapToGrid w:val="0"/>
      <w:kern w:val="2"/>
      <w:sz w:val="24"/>
      <w:szCs w:val="28"/>
    </w:rPr>
  </w:style>
  <w:style w:type="character" w:customStyle="1" w:styleId="1230">
    <w:name w:val="1.2.3. 字元"/>
    <w:aliases w:val="清單段落 字元,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23"/>
    <w:qFormat/>
    <w:rsid w:val="004E67DB"/>
    <w:rPr>
      <w:rFonts w:ascii="標楷體" w:eastAsia="標楷體"/>
      <w:snapToGrid w:val="0"/>
      <w:kern w:val="2"/>
      <w:sz w:val="28"/>
      <w:szCs w:val="28"/>
    </w:rPr>
  </w:style>
  <w:style w:type="character" w:styleId="aff1">
    <w:name w:val="Hyperlink"/>
    <w:uiPriority w:val="99"/>
    <w:unhideWhenUsed/>
    <w:rsid w:val="004E67DB"/>
    <w:rPr>
      <w:color w:val="0000FF"/>
      <w:u w:val="single"/>
    </w:rPr>
  </w:style>
  <w:style w:type="character" w:customStyle="1" w:styleId="12">
    <w:name w:val="(一)(二)(三) 字元1"/>
    <w:rsid w:val="004E67DB"/>
    <w:rPr>
      <w:rFonts w:ascii="標楷體" w:eastAsia="標楷體"/>
      <w:snapToGrid w:val="0"/>
      <w:kern w:val="2"/>
      <w:sz w:val="28"/>
      <w:szCs w:val="28"/>
    </w:rPr>
  </w:style>
  <w:style w:type="character" w:customStyle="1" w:styleId="1410">
    <w:name w:val="第二層(14號字) 字元1"/>
    <w:rsid w:val="004E67DB"/>
    <w:rPr>
      <w:rFonts w:ascii="標楷體" w:eastAsia="標楷體"/>
      <w:b/>
      <w:snapToGrid w:val="0"/>
      <w:kern w:val="2"/>
      <w:sz w:val="28"/>
    </w:rPr>
  </w:style>
  <w:style w:type="paragraph" w:customStyle="1" w:styleId="aff2">
    <w:name w:val="樣式"/>
    <w:basedOn w:val="a"/>
    <w:link w:val="aff3"/>
    <w:qFormat/>
    <w:rsid w:val="004E67DB"/>
    <w:pPr>
      <w:widowControl/>
      <w:spacing w:line="480" w:lineRule="exact"/>
      <w:ind w:leftChars="0" w:left="0" w:hangingChars="200" w:hanging="200"/>
    </w:pPr>
    <w:rPr>
      <w:rFonts w:hAnsi="標楷體"/>
      <w:snapToGrid/>
    </w:rPr>
  </w:style>
  <w:style w:type="character" w:customStyle="1" w:styleId="aff3">
    <w:name w:val="樣式 字元"/>
    <w:link w:val="aff2"/>
    <w:rsid w:val="004E67DB"/>
    <w:rPr>
      <w:rFonts w:ascii="標楷體" w:eastAsia="標楷體" w:hAnsi="標楷體"/>
      <w:kern w:val="2"/>
      <w:sz w:val="28"/>
      <w:szCs w:val="28"/>
    </w:rPr>
  </w:style>
  <w:style w:type="character" w:customStyle="1" w:styleId="10">
    <w:name w:val="標題 1 字元"/>
    <w:basedOn w:val="a0"/>
    <w:link w:val="1"/>
    <w:uiPriority w:val="9"/>
    <w:rsid w:val="004E67DB"/>
    <w:rPr>
      <w:rFonts w:ascii="標楷體" w:eastAsia="標楷體"/>
      <w:snapToGrid w:val="0"/>
      <w:sz w:val="28"/>
      <w:szCs w:val="28"/>
      <w:lang w:val="zh-TW"/>
    </w:rPr>
  </w:style>
  <w:style w:type="character" w:customStyle="1" w:styleId="20">
    <w:name w:val="標題 2 字元"/>
    <w:basedOn w:val="a0"/>
    <w:link w:val="2"/>
    <w:uiPriority w:val="9"/>
    <w:rsid w:val="004E67DB"/>
    <w:rPr>
      <w:rFonts w:ascii="標楷體" w:eastAsia="標楷體" w:hAnsi="Arial"/>
      <w:bCs/>
      <w:sz w:val="32"/>
      <w:szCs w:val="48"/>
    </w:rPr>
  </w:style>
  <w:style w:type="character" w:customStyle="1" w:styleId="30">
    <w:name w:val="標題 3 字元"/>
    <w:basedOn w:val="a0"/>
    <w:link w:val="3"/>
    <w:uiPriority w:val="9"/>
    <w:rsid w:val="004E67DB"/>
    <w:rPr>
      <w:rFonts w:ascii="標楷體" w:eastAsia="標楷體" w:hAnsi="Arial"/>
      <w:bCs/>
      <w:sz w:val="32"/>
      <w:szCs w:val="36"/>
    </w:rPr>
  </w:style>
  <w:style w:type="character" w:customStyle="1" w:styleId="40">
    <w:name w:val="標題 4 字元"/>
    <w:basedOn w:val="a0"/>
    <w:link w:val="4"/>
    <w:uiPriority w:val="9"/>
    <w:rsid w:val="004E67DB"/>
    <w:rPr>
      <w:rFonts w:ascii="標楷體" w:eastAsia="標楷體" w:hAnsi="Arial"/>
      <w:kern w:val="2"/>
      <w:sz w:val="32"/>
      <w:szCs w:val="36"/>
    </w:rPr>
  </w:style>
  <w:style w:type="character" w:customStyle="1" w:styleId="50">
    <w:name w:val="標題 5 字元"/>
    <w:basedOn w:val="a0"/>
    <w:link w:val="5"/>
    <w:rsid w:val="004E67DB"/>
    <w:rPr>
      <w:rFonts w:ascii="標楷體" w:eastAsia="標楷體" w:hAnsi="Arial"/>
      <w:bCs/>
      <w:kern w:val="2"/>
      <w:sz w:val="32"/>
      <w:szCs w:val="36"/>
    </w:rPr>
  </w:style>
  <w:style w:type="character" w:customStyle="1" w:styleId="60">
    <w:name w:val="標題 6 字元"/>
    <w:basedOn w:val="a0"/>
    <w:link w:val="6"/>
    <w:rsid w:val="004E67DB"/>
    <w:rPr>
      <w:rFonts w:ascii="標楷體" w:eastAsia="標楷體" w:hAnsi="Arial"/>
      <w:kern w:val="2"/>
      <w:sz w:val="32"/>
      <w:szCs w:val="36"/>
    </w:rPr>
  </w:style>
  <w:style w:type="character" w:customStyle="1" w:styleId="70">
    <w:name w:val="標題 7 字元"/>
    <w:basedOn w:val="a0"/>
    <w:link w:val="7"/>
    <w:rsid w:val="004E67DB"/>
    <w:rPr>
      <w:rFonts w:ascii="標楷體" w:eastAsia="標楷體" w:hAnsi="Arial"/>
      <w:bCs/>
      <w:kern w:val="2"/>
      <w:sz w:val="32"/>
      <w:szCs w:val="36"/>
    </w:rPr>
  </w:style>
  <w:style w:type="character" w:customStyle="1" w:styleId="80">
    <w:name w:val="標題 8 字元"/>
    <w:basedOn w:val="a0"/>
    <w:link w:val="8"/>
    <w:rsid w:val="004E67DB"/>
    <w:rPr>
      <w:rFonts w:ascii="標楷體" w:eastAsia="標楷體" w:hAnsi="Arial"/>
      <w:kern w:val="2"/>
      <w:sz w:val="32"/>
      <w:szCs w:val="36"/>
    </w:rPr>
  </w:style>
  <w:style w:type="character" w:customStyle="1" w:styleId="160">
    <w:name w:val="第一層(16號字) 字元"/>
    <w:link w:val="16"/>
    <w:rsid w:val="004E67DB"/>
    <w:rPr>
      <w:rFonts w:ascii="標楷體" w:eastAsia="標楷體"/>
      <w:b/>
      <w:snapToGrid w:val="0"/>
      <w:kern w:val="2"/>
      <w:sz w:val="32"/>
    </w:rPr>
  </w:style>
  <w:style w:type="character" w:customStyle="1" w:styleId="af3">
    <w:name w:val="圖表目錄 字元"/>
    <w:link w:val="ab"/>
    <w:rsid w:val="004E67DB"/>
    <w:rPr>
      <w:rFonts w:ascii="標楷體" w:eastAsia="標楷體"/>
      <w:snapToGrid w:val="0"/>
      <w:kern w:val="2"/>
      <w:sz w:val="28"/>
      <w:szCs w:val="28"/>
    </w:rPr>
  </w:style>
  <w:style w:type="character" w:customStyle="1" w:styleId="13">
    <w:name w:val="頁尾 字元1"/>
    <w:aliases w:val="頁尾 字元 字元"/>
    <w:rsid w:val="004E67DB"/>
    <w:rPr>
      <w:rFonts w:eastAsia="標楷體"/>
      <w:kern w:val="2"/>
      <w:szCs w:val="28"/>
      <w:lang w:val="en-US" w:eastAsia="zh-TW" w:bidi="ar-SA"/>
    </w:rPr>
  </w:style>
  <w:style w:type="character" w:styleId="aff4">
    <w:name w:val="page number"/>
    <w:basedOn w:val="a0"/>
    <w:rsid w:val="004E67DB"/>
  </w:style>
  <w:style w:type="character" w:customStyle="1" w:styleId="1232">
    <w:name w:val="(1)(2)(3) 字元"/>
    <w:link w:val="1231"/>
    <w:rsid w:val="004E67DB"/>
    <w:rPr>
      <w:rFonts w:ascii="標楷體" w:eastAsia="標楷體"/>
      <w:snapToGrid w:val="0"/>
      <w:kern w:val="2"/>
      <w:sz w:val="28"/>
      <w:szCs w:val="28"/>
    </w:rPr>
  </w:style>
  <w:style w:type="character" w:customStyle="1" w:styleId="201">
    <w:name w:val="表格內文(20行高) 字元"/>
    <w:link w:val="200"/>
    <w:rsid w:val="004E67DB"/>
    <w:rPr>
      <w:rFonts w:ascii="標楷體" w:eastAsia="標楷體"/>
      <w:snapToGrid w:val="0"/>
      <w:kern w:val="2"/>
      <w:sz w:val="24"/>
      <w:szCs w:val="28"/>
    </w:rPr>
  </w:style>
  <w:style w:type="paragraph" w:styleId="41">
    <w:name w:val="toc 4"/>
    <w:basedOn w:val="a"/>
    <w:next w:val="a"/>
    <w:autoRedefine/>
    <w:rsid w:val="004E67DB"/>
    <w:pPr>
      <w:spacing w:line="480" w:lineRule="exact"/>
      <w:ind w:leftChars="600" w:left="1440"/>
    </w:pPr>
    <w:rPr>
      <w:rFonts w:ascii="Times New Roman"/>
      <w:snapToGrid/>
    </w:rPr>
  </w:style>
  <w:style w:type="paragraph" w:styleId="51">
    <w:name w:val="toc 5"/>
    <w:basedOn w:val="a"/>
    <w:next w:val="a"/>
    <w:autoRedefine/>
    <w:semiHidden/>
    <w:rsid w:val="004E67DB"/>
    <w:pPr>
      <w:spacing w:line="480" w:lineRule="exact"/>
      <w:ind w:leftChars="800" w:left="1920"/>
    </w:pPr>
    <w:rPr>
      <w:rFonts w:ascii="Times New Roman"/>
      <w:snapToGrid/>
    </w:rPr>
  </w:style>
  <w:style w:type="paragraph" w:styleId="61">
    <w:name w:val="toc 6"/>
    <w:basedOn w:val="a"/>
    <w:next w:val="a"/>
    <w:autoRedefine/>
    <w:semiHidden/>
    <w:rsid w:val="004E67DB"/>
    <w:pPr>
      <w:spacing w:line="480" w:lineRule="exact"/>
      <w:ind w:leftChars="1000" w:left="2400"/>
    </w:pPr>
    <w:rPr>
      <w:rFonts w:ascii="Times New Roman"/>
      <w:snapToGrid/>
    </w:rPr>
  </w:style>
  <w:style w:type="paragraph" w:styleId="71">
    <w:name w:val="toc 7"/>
    <w:basedOn w:val="a"/>
    <w:next w:val="a"/>
    <w:autoRedefine/>
    <w:semiHidden/>
    <w:rsid w:val="004E67DB"/>
    <w:pPr>
      <w:spacing w:line="480" w:lineRule="exact"/>
      <w:ind w:leftChars="1200" w:left="2880"/>
    </w:pPr>
    <w:rPr>
      <w:rFonts w:ascii="Times New Roman"/>
      <w:snapToGrid/>
    </w:rPr>
  </w:style>
  <w:style w:type="paragraph" w:styleId="81">
    <w:name w:val="toc 8"/>
    <w:basedOn w:val="a"/>
    <w:next w:val="a"/>
    <w:autoRedefine/>
    <w:semiHidden/>
    <w:rsid w:val="004E67DB"/>
    <w:pPr>
      <w:spacing w:line="480" w:lineRule="exact"/>
      <w:ind w:leftChars="1400" w:left="3360"/>
    </w:pPr>
    <w:rPr>
      <w:rFonts w:ascii="Times New Roman"/>
      <w:snapToGrid/>
    </w:rPr>
  </w:style>
  <w:style w:type="paragraph" w:styleId="9">
    <w:name w:val="toc 9"/>
    <w:basedOn w:val="a"/>
    <w:next w:val="a"/>
    <w:autoRedefine/>
    <w:semiHidden/>
    <w:rsid w:val="004E67DB"/>
    <w:pPr>
      <w:spacing w:line="480" w:lineRule="exact"/>
      <w:ind w:leftChars="1600" w:left="3840"/>
    </w:pPr>
    <w:rPr>
      <w:rFonts w:ascii="Times New Roman"/>
      <w:snapToGrid/>
    </w:rPr>
  </w:style>
  <w:style w:type="paragraph" w:customStyle="1" w:styleId="52">
    <w:name w:val="字元 字元5 字元"/>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Body Text"/>
    <w:basedOn w:val="a"/>
    <w:link w:val="aff6"/>
    <w:rsid w:val="004E67DB"/>
    <w:pPr>
      <w:spacing w:after="120"/>
    </w:pPr>
  </w:style>
  <w:style w:type="character" w:customStyle="1" w:styleId="aff6">
    <w:name w:val="本文 字元"/>
    <w:basedOn w:val="a0"/>
    <w:link w:val="aff5"/>
    <w:rsid w:val="004E67DB"/>
    <w:rPr>
      <w:rFonts w:ascii="標楷體" w:eastAsia="標楷體"/>
      <w:snapToGrid w:val="0"/>
      <w:kern w:val="2"/>
      <w:sz w:val="28"/>
      <w:szCs w:val="28"/>
    </w:rPr>
  </w:style>
  <w:style w:type="paragraph" w:customStyle="1" w:styleId="aff7">
    <w:name w:val="第二層"/>
    <w:basedOn w:val="a"/>
    <w:rsid w:val="004E67DB"/>
    <w:pPr>
      <w:ind w:leftChars="0" w:left="559" w:hangingChars="200" w:hanging="559"/>
    </w:pPr>
    <w:rPr>
      <w:rFonts w:ascii="新細明體" w:hAnsi="Courier New"/>
      <w:b/>
      <w:bCs/>
      <w:snapToGrid/>
      <w:szCs w:val="24"/>
    </w:rPr>
  </w:style>
  <w:style w:type="paragraph" w:customStyle="1" w:styleId="aff8">
    <w:name w:val="第一層"/>
    <w:basedOn w:val="a"/>
    <w:rsid w:val="004E67DB"/>
    <w:pPr>
      <w:spacing w:line="240" w:lineRule="auto"/>
      <w:ind w:leftChars="550" w:left="1537" w:firstLineChars="0" w:firstLine="0"/>
    </w:pPr>
    <w:rPr>
      <w:rFonts w:ascii="新細明體" w:hAnsi="Courier New"/>
      <w:b/>
      <w:bCs/>
      <w:snapToGrid/>
      <w:sz w:val="32"/>
      <w:szCs w:val="24"/>
    </w:rPr>
  </w:style>
  <w:style w:type="paragraph" w:styleId="aff9">
    <w:name w:val="Date"/>
    <w:basedOn w:val="a"/>
    <w:next w:val="a"/>
    <w:link w:val="affa"/>
    <w:rsid w:val="004E67DB"/>
    <w:pPr>
      <w:spacing w:line="240" w:lineRule="auto"/>
      <w:ind w:leftChars="0" w:left="0" w:firstLineChars="0" w:firstLine="0"/>
      <w:jc w:val="right"/>
    </w:pPr>
    <w:rPr>
      <w:rFonts w:ascii="Times New Roman"/>
      <w:b/>
      <w:bCs/>
      <w:snapToGrid/>
      <w:sz w:val="36"/>
      <w:szCs w:val="24"/>
    </w:rPr>
  </w:style>
  <w:style w:type="character" w:customStyle="1" w:styleId="affa">
    <w:name w:val="日期 字元"/>
    <w:basedOn w:val="a0"/>
    <w:link w:val="aff9"/>
    <w:rsid w:val="004E67DB"/>
    <w:rPr>
      <w:rFonts w:eastAsia="標楷體"/>
      <w:b/>
      <w:bCs/>
      <w:kern w:val="2"/>
      <w:sz w:val="36"/>
      <w:szCs w:val="24"/>
    </w:rPr>
  </w:style>
  <w:style w:type="paragraph" w:customStyle="1" w:styleId="15">
    <w:name w:val="1"/>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註腳"/>
    <w:basedOn w:val="af7"/>
    <w:qFormat/>
    <w:rsid w:val="004E67DB"/>
    <w:pPr>
      <w:spacing w:line="300" w:lineRule="exact"/>
      <w:ind w:leftChars="208" w:left="741" w:hangingChars="75" w:hanging="152"/>
      <w:jc w:val="both"/>
    </w:pPr>
    <w:rPr>
      <w:sz w:val="22"/>
      <w:szCs w:val="22"/>
    </w:rPr>
  </w:style>
  <w:style w:type="paragraph" w:customStyle="1" w:styleId="17">
    <w:name w:val="字元 字元1"/>
    <w:basedOn w:val="a"/>
    <w:semiHidden/>
    <w:rsid w:val="004E67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UnresolvedMention">
    <w:name w:val="Unresolved Mention"/>
    <w:uiPriority w:val="99"/>
    <w:semiHidden/>
    <w:unhideWhenUsed/>
    <w:rsid w:val="004E67DB"/>
    <w:rPr>
      <w:color w:val="605E5C"/>
      <w:shd w:val="clear" w:color="auto" w:fill="E1DFDD"/>
    </w:rPr>
  </w:style>
  <w:style w:type="paragraph" w:customStyle="1" w:styleId="affc">
    <w:name w:val="字元 字元 字元 字元 字元 字元 字元 字元 字元 字元 字元 字元 字元 字元 字元"/>
    <w:basedOn w:val="a"/>
    <w:semiHidden/>
    <w:rsid w:val="004E67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4">
    <w:name w:val="(一)(二)(三) 字元2"/>
    <w:qFormat/>
    <w:rsid w:val="004E67DB"/>
    <w:rPr>
      <w:rFonts w:ascii="標楷體" w:eastAsia="標楷體"/>
      <w:snapToGrid w:val="0"/>
      <w:kern w:val="2"/>
      <w:sz w:val="28"/>
      <w:szCs w:val="28"/>
    </w:rPr>
  </w:style>
  <w:style w:type="character" w:customStyle="1" w:styleId="a4">
    <w:name w:val="預備金及追加預算標題 字元"/>
    <w:link w:val="a3"/>
    <w:rsid w:val="0044797E"/>
    <w:rPr>
      <w:rFonts w:ascii="標楷體" w:eastAsia="標楷體"/>
      <w:b/>
      <w:snapToGrid w:val="0"/>
      <w:kern w:val="2"/>
      <w:sz w:val="28"/>
    </w:rPr>
  </w:style>
  <w:style w:type="character" w:customStyle="1" w:styleId="145">
    <w:name w:val="第一層(14號字) 字元"/>
    <w:link w:val="144"/>
    <w:rsid w:val="0044797E"/>
    <w:rPr>
      <w:rFonts w:ascii="標楷體" w:eastAsia="標楷體"/>
      <w:b/>
      <w:snapToGrid w:val="0"/>
      <w:kern w:val="2"/>
      <w:sz w:val="28"/>
    </w:rPr>
  </w:style>
  <w:style w:type="paragraph" w:customStyle="1" w:styleId="Default">
    <w:name w:val="Default"/>
    <w:rsid w:val="0044797E"/>
    <w:pPr>
      <w:widowControl w:val="0"/>
      <w:autoSpaceDE w:val="0"/>
      <w:autoSpaceDN w:val="0"/>
      <w:adjustRightInd w:val="0"/>
    </w:pPr>
    <w:rPr>
      <w:rFonts w:ascii="標楷體" w:eastAsia="標楷體" w:cs="標楷體"/>
      <w:color w:val="000000"/>
      <w:sz w:val="24"/>
      <w:szCs w:val="24"/>
    </w:rPr>
  </w:style>
  <w:style w:type="paragraph" w:customStyle="1" w:styleId="146">
    <w:name w:val="註腳(表格內文14行高左右齊)"/>
    <w:basedOn w:val="142"/>
    <w:qFormat/>
    <w:rsid w:val="0044797E"/>
    <w:pPr>
      <w:wordWrap w:val="0"/>
      <w:ind w:leftChars="-15" w:left="153" w:hangingChars="80" w:hanging="195"/>
      <w:jc w:val="both"/>
    </w:pPr>
  </w:style>
  <w:style w:type="paragraph" w:styleId="31">
    <w:name w:val="toc 3"/>
    <w:basedOn w:val="a"/>
    <w:next w:val="a"/>
    <w:autoRedefine/>
    <w:uiPriority w:val="39"/>
    <w:unhideWhenUsed/>
    <w:rsid w:val="0044797E"/>
    <w:pPr>
      <w:ind w:leftChars="400" w:left="960"/>
    </w:pPr>
  </w:style>
  <w:style w:type="paragraph" w:customStyle="1" w:styleId="affd">
    <w:name w:val="一"/>
    <w:basedOn w:val="a"/>
    <w:rsid w:val="0044797E"/>
    <w:pPr>
      <w:spacing w:line="240" w:lineRule="auto"/>
      <w:ind w:leftChars="0" w:left="0" w:firstLineChars="0" w:firstLine="0"/>
      <w:jc w:val="left"/>
    </w:pPr>
    <w:rPr>
      <w:rFonts w:hAnsi="標楷體"/>
      <w:snapToGrid/>
      <w:sz w:val="32"/>
      <w:szCs w:val="32"/>
    </w:rPr>
  </w:style>
  <w:style w:type="paragraph" w:customStyle="1" w:styleId="affe">
    <w:name w:val="(一)下內文 字元"/>
    <w:basedOn w:val="a5"/>
    <w:link w:val="afff"/>
    <w:rsid w:val="0044797E"/>
    <w:pPr>
      <w:adjustRightInd w:val="0"/>
      <w:ind w:leftChars="300" w:firstLineChars="0" w:firstLine="0"/>
    </w:pPr>
  </w:style>
  <w:style w:type="character" w:customStyle="1" w:styleId="afff">
    <w:name w:val="(一)下內文 字元 字元"/>
    <w:link w:val="affe"/>
    <w:rsid w:val="0044797E"/>
    <w:rPr>
      <w:rFonts w:ascii="標楷體" w:eastAsia="標楷體"/>
      <w:snapToGrid w:val="0"/>
      <w:kern w:val="2"/>
      <w:sz w:val="28"/>
      <w:szCs w:val="28"/>
    </w:rPr>
  </w:style>
  <w:style w:type="paragraph" w:customStyle="1" w:styleId="afff0">
    <w:name w:val="報告名稱 字元"/>
    <w:basedOn w:val="a"/>
    <w:link w:val="afff1"/>
    <w:rsid w:val="0044797E"/>
    <w:pPr>
      <w:adjustRightInd w:val="0"/>
      <w:ind w:leftChars="0" w:left="0" w:firstLineChars="0" w:firstLine="0"/>
    </w:pPr>
    <w:rPr>
      <w:b/>
      <w:sz w:val="36"/>
    </w:rPr>
  </w:style>
  <w:style w:type="character" w:customStyle="1" w:styleId="afff1">
    <w:name w:val="報告名稱 字元 字元"/>
    <w:link w:val="afff0"/>
    <w:rsid w:val="0044797E"/>
    <w:rPr>
      <w:rFonts w:ascii="標楷體" w:eastAsia="標楷體"/>
      <w:b/>
      <w:snapToGrid w:val="0"/>
      <w:kern w:val="2"/>
      <w:sz w:val="36"/>
      <w:szCs w:val="28"/>
    </w:rPr>
  </w:style>
  <w:style w:type="paragraph" w:styleId="afff2">
    <w:name w:val="Plain Text"/>
    <w:basedOn w:val="a"/>
    <w:link w:val="afff3"/>
    <w:rsid w:val="0044797E"/>
    <w:pPr>
      <w:spacing w:line="240" w:lineRule="auto"/>
      <w:ind w:leftChars="0" w:left="0" w:firstLineChars="0" w:firstLine="0"/>
      <w:jc w:val="left"/>
    </w:pPr>
    <w:rPr>
      <w:rFonts w:ascii="細明體" w:eastAsia="細明體" w:hAnsi="Courier New"/>
      <w:snapToGrid/>
      <w:sz w:val="24"/>
      <w:szCs w:val="20"/>
    </w:rPr>
  </w:style>
  <w:style w:type="character" w:customStyle="1" w:styleId="afff3">
    <w:name w:val="純文字 字元"/>
    <w:basedOn w:val="a0"/>
    <w:link w:val="afff2"/>
    <w:rsid w:val="0044797E"/>
    <w:rPr>
      <w:rFonts w:ascii="細明體" w:eastAsia="細明體" w:hAnsi="Courier New"/>
      <w:kern w:val="2"/>
      <w:sz w:val="24"/>
    </w:rPr>
  </w:style>
  <w:style w:type="paragraph" w:customStyle="1" w:styleId="25">
    <w:name w:val="2"/>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4">
    <w:name w:val="Strong"/>
    <w:uiPriority w:val="22"/>
    <w:qFormat/>
    <w:rsid w:val="0044797E"/>
    <w:rPr>
      <w:b/>
      <w:bCs/>
    </w:rPr>
  </w:style>
  <w:style w:type="paragraph" w:customStyle="1" w:styleId="afff5">
    <w:name w:val="a"/>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rsid w:val="004479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basedOn w:val="a0"/>
    <w:link w:val="HTML"/>
    <w:uiPriority w:val="99"/>
    <w:rsid w:val="0044797E"/>
    <w:rPr>
      <w:rFonts w:ascii="細明體" w:eastAsia="細明體" w:hAnsi="細明體" w:cs="細明體"/>
      <w:color w:val="000000"/>
      <w:sz w:val="24"/>
      <w:szCs w:val="24"/>
    </w:rPr>
  </w:style>
  <w:style w:type="character" w:customStyle="1" w:styleId="mainwordtxtinportant1">
    <w:name w:val="main_word_txt_inportant1"/>
    <w:rsid w:val="0044797E"/>
    <w:rPr>
      <w:strike w:val="0"/>
      <w:dstrike w:val="0"/>
      <w:color w:val="FF9900"/>
      <w:spacing w:val="20"/>
      <w:sz w:val="23"/>
      <w:szCs w:val="23"/>
      <w:u w:val="none"/>
      <w:effect w:val="none"/>
    </w:rPr>
  </w:style>
  <w:style w:type="character" w:customStyle="1" w:styleId="style601">
    <w:name w:val="style601"/>
    <w:rsid w:val="0044797E"/>
    <w:rPr>
      <w:color w:val="FF0000"/>
    </w:rPr>
  </w:style>
  <w:style w:type="paragraph" w:customStyle="1" w:styleId="afff6">
    <w:name w:val=""/>
    <w:basedOn w:val="a"/>
    <w:rsid w:val="0044797E"/>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7">
    <w:name w:val="甲"/>
    <w:basedOn w:val="a"/>
    <w:rsid w:val="0044797E"/>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8">
    <w:name w:val=""/>
    <w:basedOn w:val="a"/>
    <w:rsid w:val="0044797E"/>
    <w:pPr>
      <w:spacing w:line="440" w:lineRule="exact"/>
      <w:ind w:leftChars="0" w:left="851" w:firstLineChars="0" w:hanging="567"/>
    </w:pPr>
    <w:rPr>
      <w:rFonts w:ascii="Times New Roman" w:eastAsia="華康細明體"/>
      <w:b/>
      <w:snapToGrid/>
      <w:szCs w:val="20"/>
    </w:rPr>
  </w:style>
  <w:style w:type="paragraph" w:customStyle="1" w:styleId="afff9">
    <w:name w:val="(一)"/>
    <w:basedOn w:val="a"/>
    <w:rsid w:val="0044797E"/>
    <w:pPr>
      <w:spacing w:line="240" w:lineRule="auto"/>
      <w:ind w:leftChars="0" w:left="568" w:firstLineChars="0" w:hanging="284"/>
    </w:pPr>
    <w:rPr>
      <w:rFonts w:ascii="Times New Roman"/>
      <w:snapToGrid/>
      <w:szCs w:val="20"/>
    </w:rPr>
  </w:style>
  <w:style w:type="paragraph" w:customStyle="1" w:styleId="afffa">
    <w:name w:val="一、說明（首行縮排）"/>
    <w:basedOn w:val="afff2"/>
    <w:rsid w:val="0044797E"/>
    <w:pPr>
      <w:spacing w:line="440" w:lineRule="exact"/>
      <w:ind w:left="794" w:firstLine="624"/>
      <w:jc w:val="both"/>
    </w:pPr>
    <w:rPr>
      <w:rFonts w:ascii="Times New Roman" w:eastAsia="華康楷書體W5" w:hAnsi="Times New Roman"/>
      <w:spacing w:val="10"/>
      <w:sz w:val="28"/>
    </w:rPr>
  </w:style>
  <w:style w:type="paragraph" w:customStyle="1" w:styleId="k02">
    <w:name w:val="k02"/>
    <w:uiPriority w:val="99"/>
    <w:rsid w:val="0044797E"/>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44797E"/>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44797E"/>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18">
    <w:name w:val="目錄1"/>
    <w:basedOn w:val="11"/>
    <w:rsid w:val="0044797E"/>
    <w:pPr>
      <w:tabs>
        <w:tab w:val="right" w:leader="hyphen" w:pos="8651"/>
      </w:tabs>
      <w:ind w:left="487" w:rightChars="100" w:right="283" w:hanging="487"/>
      <w:jc w:val="right"/>
    </w:pPr>
    <w:rPr>
      <w:noProof/>
      <w:snapToGrid/>
      <w:kern w:val="0"/>
      <w:sz w:val="24"/>
      <w:szCs w:val="24"/>
    </w:rPr>
  </w:style>
  <w:style w:type="paragraph" w:styleId="26">
    <w:name w:val="Body Text 2"/>
    <w:basedOn w:val="a"/>
    <w:link w:val="27"/>
    <w:rsid w:val="0044797E"/>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basedOn w:val="a0"/>
    <w:link w:val="26"/>
    <w:rsid w:val="0044797E"/>
    <w:rPr>
      <w:rFonts w:ascii="標楷體" w:eastAsia="標楷體"/>
      <w:kern w:val="2"/>
      <w:sz w:val="24"/>
    </w:rPr>
  </w:style>
  <w:style w:type="paragraph" w:styleId="afffb">
    <w:name w:val="Body Text Indent"/>
    <w:basedOn w:val="a"/>
    <w:link w:val="afffc"/>
    <w:rsid w:val="0044797E"/>
    <w:pPr>
      <w:autoSpaceDE w:val="0"/>
      <w:autoSpaceDN w:val="0"/>
      <w:adjustRightInd w:val="0"/>
      <w:spacing w:line="240" w:lineRule="auto"/>
      <w:ind w:leftChars="0" w:left="210" w:firstLineChars="0" w:hanging="210"/>
    </w:pPr>
    <w:rPr>
      <w:snapToGrid/>
      <w:color w:val="000000"/>
      <w:sz w:val="24"/>
      <w:szCs w:val="20"/>
    </w:rPr>
  </w:style>
  <w:style w:type="character" w:customStyle="1" w:styleId="afffc">
    <w:name w:val="本文縮排 字元"/>
    <w:basedOn w:val="a0"/>
    <w:link w:val="afffb"/>
    <w:rsid w:val="0044797E"/>
    <w:rPr>
      <w:rFonts w:ascii="標楷體" w:eastAsia="標楷體"/>
      <w:color w:val="000000"/>
      <w:kern w:val="2"/>
      <w:sz w:val="24"/>
    </w:rPr>
  </w:style>
  <w:style w:type="paragraph" w:customStyle="1" w:styleId="ST201">
    <w:name w:val="ST20_1"/>
    <w:basedOn w:val="a"/>
    <w:rsid w:val="0044797E"/>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d">
    <w:name w:val="字元 字元"/>
    <w:basedOn w:val="a"/>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e">
    <w:name w:val="Emphasis"/>
    <w:qFormat/>
    <w:rsid w:val="0044797E"/>
    <w:rPr>
      <w:b w:val="0"/>
      <w:bCs w:val="0"/>
      <w:i w:val="0"/>
      <w:iCs w:val="0"/>
      <w:color w:val="CC0033"/>
    </w:rPr>
  </w:style>
  <w:style w:type="paragraph" w:customStyle="1" w:styleId="Standard">
    <w:name w:val="Standard"/>
    <w:rsid w:val="0044797E"/>
    <w:pPr>
      <w:widowControl w:val="0"/>
      <w:suppressAutoHyphens/>
      <w:autoSpaceDN w:val="0"/>
      <w:textAlignment w:val="baseline"/>
    </w:pPr>
    <w:rPr>
      <w:rFonts w:eastAsia="新細明體, PMingLiU"/>
      <w:kern w:val="3"/>
      <w:sz w:val="24"/>
      <w:szCs w:val="24"/>
    </w:rPr>
  </w:style>
  <w:style w:type="character" w:customStyle="1" w:styleId="hzn33d">
    <w:name w:val="hzn33d"/>
    <w:basedOn w:val="a0"/>
    <w:rsid w:val="0044797E"/>
  </w:style>
  <w:style w:type="character" w:customStyle="1" w:styleId="aa">
    <w:name w:val="前言內文 字元"/>
    <w:link w:val="a9"/>
    <w:rsid w:val="0044797E"/>
    <w:rPr>
      <w:rFonts w:ascii="標楷體" w:eastAsia="標楷體"/>
      <w:snapToGrid w:val="0"/>
      <w:kern w:val="2"/>
      <w:sz w:val="28"/>
      <w:szCs w:val="28"/>
    </w:rPr>
  </w:style>
  <w:style w:type="paragraph" w:styleId="affff">
    <w:name w:val="caption"/>
    <w:basedOn w:val="a"/>
    <w:next w:val="a"/>
    <w:link w:val="affff0"/>
    <w:qFormat/>
    <w:rsid w:val="0044797E"/>
    <w:pPr>
      <w:spacing w:line="240" w:lineRule="auto"/>
      <w:ind w:leftChars="0" w:left="0" w:firstLineChars="0" w:firstLine="0"/>
      <w:jc w:val="left"/>
    </w:pPr>
    <w:rPr>
      <w:rFonts w:ascii="Times New Roman" w:eastAsia="新細明體"/>
      <w:snapToGrid/>
      <w:sz w:val="20"/>
      <w:szCs w:val="20"/>
    </w:rPr>
  </w:style>
  <w:style w:type="character" w:styleId="affff1">
    <w:name w:val="FollowedHyperlink"/>
    <w:uiPriority w:val="99"/>
    <w:semiHidden/>
    <w:unhideWhenUsed/>
    <w:rsid w:val="0044797E"/>
    <w:rPr>
      <w:color w:val="800080"/>
      <w:u w:val="single"/>
    </w:rPr>
  </w:style>
  <w:style w:type="character" w:customStyle="1" w:styleId="affff0">
    <w:name w:val="標號 字元"/>
    <w:link w:val="affff"/>
    <w:rsid w:val="0044797E"/>
    <w:rPr>
      <w:kern w:val="2"/>
    </w:rPr>
  </w:style>
  <w:style w:type="paragraph" w:customStyle="1" w:styleId="affff2">
    <w:name w:val="參考文獻"/>
    <w:basedOn w:val="a"/>
    <w:qFormat/>
    <w:rsid w:val="0044797E"/>
    <w:pPr>
      <w:wordWrap w:val="0"/>
      <w:overflowPunct w:val="0"/>
      <w:topLinePunct/>
      <w:spacing w:line="460" w:lineRule="exact"/>
      <w:ind w:leftChars="0" w:left="425" w:hangingChars="150" w:hanging="425"/>
    </w:pPr>
  </w:style>
  <w:style w:type="paragraph" w:styleId="affff3">
    <w:name w:val="Closing"/>
    <w:basedOn w:val="a"/>
    <w:link w:val="affff4"/>
    <w:uiPriority w:val="99"/>
    <w:unhideWhenUsed/>
    <w:rsid w:val="0044797E"/>
    <w:pPr>
      <w:ind w:leftChars="1800" w:left="100"/>
    </w:pPr>
    <w:rPr>
      <w:b/>
      <w:szCs w:val="20"/>
    </w:rPr>
  </w:style>
  <w:style w:type="character" w:customStyle="1" w:styleId="affff4">
    <w:name w:val="結語 字元"/>
    <w:basedOn w:val="a0"/>
    <w:link w:val="affff3"/>
    <w:uiPriority w:val="99"/>
    <w:rsid w:val="0044797E"/>
    <w:rPr>
      <w:rFonts w:ascii="標楷體" w:eastAsia="標楷體"/>
      <w:b/>
      <w:snapToGrid w:val="0"/>
      <w:kern w:val="2"/>
      <w:sz w:val="28"/>
    </w:rPr>
  </w:style>
  <w:style w:type="character" w:customStyle="1" w:styleId="Checkbox">
    <w:name w:val="Checkbox"/>
    <w:rsid w:val="0044797E"/>
    <w:rPr>
      <w:rFonts w:ascii="Times New Roman" w:hAnsi="Times New Roman"/>
      <w:sz w:val="22"/>
    </w:rPr>
  </w:style>
  <w:style w:type="character" w:customStyle="1" w:styleId="12310">
    <w:name w:val="1.2.3. 字元1"/>
    <w:rsid w:val="0044797E"/>
    <w:rPr>
      <w:rFonts w:ascii="標楷體" w:eastAsia="標楷體"/>
      <w:snapToGrid w:val="0"/>
      <w:kern w:val="2"/>
      <w:sz w:val="28"/>
      <w:szCs w:val="28"/>
    </w:rPr>
  </w:style>
  <w:style w:type="paragraph" w:customStyle="1" w:styleId="19">
    <w:name w:val="清單段落1"/>
    <w:aliases w:val="List Paragraph1,標1,1.1.1.1清單段落,列點,(二),附錄,Yie-清單段落,清單段落11,12 20,List Paragraph,卑南壹,(1)(1)(1)(1)(1)(1)(1)(1),網推會說明清單,附錄1,壹_二階,標題 (4),清單段落2,1.1,01章名,樣式A,圖標,詳細說明,Footnote Sam,List Paragraph (numbered (a)),Text,Noise heading,RUS List,Rec para,L"/>
    <w:basedOn w:val="a"/>
    <w:uiPriority w:val="34"/>
    <w:qFormat/>
    <w:rsid w:val="0044797E"/>
    <w:pPr>
      <w:widowControl/>
      <w:spacing w:line="240" w:lineRule="auto"/>
      <w:ind w:leftChars="0" w:left="480" w:firstLineChars="0" w:firstLine="0"/>
      <w:jc w:val="left"/>
    </w:pPr>
    <w:rPr>
      <w:rFonts w:ascii="新細明體" w:eastAsia="新細明體" w:hAnsi="新細明體" w:cs="新細明體"/>
      <w:snapToGrid/>
      <w:kern w:val="0"/>
      <w:sz w:val="24"/>
      <w:szCs w:val="24"/>
    </w:rPr>
  </w:style>
  <w:style w:type="character" w:customStyle="1" w:styleId="3lke">
    <w:name w:val="_3lke"/>
    <w:rsid w:val="0044797E"/>
  </w:style>
  <w:style w:type="character" w:customStyle="1" w:styleId="s1">
    <w:name w:val="s1"/>
    <w:rsid w:val="0044797E"/>
    <w:rPr>
      <w:rFonts w:ascii=".PingFangTC-Regular" w:hAnsi=".PingFangTC-Regular" w:hint="default"/>
      <w:b w:val="0"/>
      <w:bCs w:val="0"/>
      <w:i w:val="0"/>
      <w:iCs w:val="0"/>
      <w:sz w:val="29"/>
      <w:szCs w:val="29"/>
    </w:rPr>
  </w:style>
  <w:style w:type="character" w:customStyle="1" w:styleId="s2">
    <w:name w:val="s2"/>
    <w:rsid w:val="0044797E"/>
    <w:rPr>
      <w:rFonts w:ascii=".SFUI-Regular" w:hAnsi=".SFUI-Regular" w:hint="default"/>
      <w:b w:val="0"/>
      <w:bCs w:val="0"/>
      <w:i w:val="0"/>
      <w:iCs w:val="0"/>
      <w:sz w:val="29"/>
      <w:szCs w:val="29"/>
    </w:rPr>
  </w:style>
  <w:style w:type="character" w:customStyle="1" w:styleId="1411">
    <w:name w:val="表格內文(14行高) 字元1"/>
    <w:rsid w:val="0044797E"/>
    <w:rPr>
      <w:rFonts w:ascii="Times New Roman" w:eastAsia="標楷體" w:hAnsi="Times New Roman" w:cs="Times New Roman"/>
      <w:szCs w:val="20"/>
    </w:rPr>
  </w:style>
  <w:style w:type="character" w:customStyle="1" w:styleId="article-contentauthor">
    <w:name w:val="article-content__author"/>
    <w:basedOn w:val="a0"/>
    <w:rsid w:val="0044797E"/>
  </w:style>
  <w:style w:type="paragraph" w:customStyle="1" w:styleId="Textbody">
    <w:name w:val="Text body"/>
    <w:rsid w:val="0044797E"/>
    <w:pPr>
      <w:widowControl w:val="0"/>
      <w:suppressAutoHyphens/>
      <w:autoSpaceDN w:val="0"/>
      <w:textAlignment w:val="baseline"/>
    </w:pPr>
    <w:rPr>
      <w:rFonts w:ascii="Calibri" w:hAnsi="Calibri"/>
      <w:kern w:val="3"/>
      <w:sz w:val="24"/>
      <w:szCs w:val="22"/>
    </w:rPr>
  </w:style>
  <w:style w:type="paragraph" w:customStyle="1" w:styleId="affff5">
    <w:name w:val="文"/>
    <w:basedOn w:val="a"/>
    <w:rsid w:val="0044797E"/>
    <w:pPr>
      <w:adjustRightInd w:val="0"/>
      <w:snapToGrid w:val="0"/>
      <w:spacing w:beforeLines="30" w:before="30" w:line="420" w:lineRule="exact"/>
      <w:ind w:leftChars="0" w:left="0"/>
      <w:textAlignment w:val="baseline"/>
    </w:pPr>
    <w:rPr>
      <w:rFonts w:ascii="微軟正黑體" w:eastAsia="微軟正黑體" w:hAnsi="微軟正黑體"/>
      <w:snapToGrid/>
      <w:kern w:val="0"/>
      <w:sz w:val="26"/>
      <w:szCs w:val="26"/>
    </w:rPr>
  </w:style>
  <w:style w:type="paragraph" w:customStyle="1" w:styleId="affff6">
    <w:name w:val="標一"/>
    <w:basedOn w:val="affff5"/>
    <w:qFormat/>
    <w:rsid w:val="0044797E"/>
    <w:pPr>
      <w:keepNext/>
      <w:spacing w:beforeLines="0" w:before="100" w:beforeAutospacing="1" w:line="240" w:lineRule="auto"/>
      <w:ind w:left="600" w:hangingChars="200" w:hanging="600"/>
    </w:pPr>
    <w:rPr>
      <w:b/>
      <w:szCs w:val="30"/>
    </w:rPr>
  </w:style>
  <w:style w:type="paragraph" w:customStyle="1" w:styleId="affff7">
    <w:name w:val="文一"/>
    <w:basedOn w:val="affff5"/>
    <w:qFormat/>
    <w:rsid w:val="0044797E"/>
  </w:style>
  <w:style w:type="paragraph" w:customStyle="1" w:styleId="-">
    <w:name w:val="標號-表"/>
    <w:basedOn w:val="affff"/>
    <w:qFormat/>
    <w:rsid w:val="0044797E"/>
    <w:pPr>
      <w:keepNext/>
      <w:snapToGrid w:val="0"/>
      <w:spacing w:before="100" w:beforeAutospacing="1"/>
      <w:jc w:val="center"/>
    </w:pPr>
    <w:rPr>
      <w:rFonts w:ascii="微軟正黑體" w:eastAsia="微軟正黑體" w:hAnsi="微軟正黑體"/>
      <w:b/>
      <w:sz w:val="24"/>
      <w:szCs w:val="24"/>
    </w:rPr>
  </w:style>
  <w:style w:type="paragraph" w:styleId="affff8">
    <w:name w:val="Note Heading"/>
    <w:basedOn w:val="a"/>
    <w:next w:val="a"/>
    <w:link w:val="affff9"/>
    <w:uiPriority w:val="99"/>
    <w:unhideWhenUsed/>
    <w:rsid w:val="0044797E"/>
    <w:pPr>
      <w:jc w:val="center"/>
    </w:pPr>
  </w:style>
  <w:style w:type="character" w:customStyle="1" w:styleId="affff9">
    <w:name w:val="註釋標題 字元"/>
    <w:basedOn w:val="a0"/>
    <w:link w:val="affff8"/>
    <w:uiPriority w:val="99"/>
    <w:rsid w:val="0044797E"/>
    <w:rPr>
      <w:rFonts w:ascii="標楷體" w:eastAsia="標楷體"/>
      <w:snapToGrid w:val="0"/>
      <w:kern w:val="2"/>
      <w:sz w:val="28"/>
      <w:szCs w:val="28"/>
    </w:rPr>
  </w:style>
  <w:style w:type="paragraph" w:customStyle="1" w:styleId="CompanyName">
    <w:name w:val="Company Name"/>
    <w:basedOn w:val="a"/>
    <w:rsid w:val="0044797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220">
    <w:name w:val="(一)下內文縮2 字元2"/>
    <w:rsid w:val="0044797E"/>
    <w:rPr>
      <w:rFonts w:ascii="標楷體" w:eastAsia="標楷體"/>
      <w:snapToGrid w:val="0"/>
      <w:kern w:val="2"/>
      <w:sz w:val="28"/>
      <w:szCs w:val="28"/>
      <w:lang w:val="en-US" w:eastAsia="zh-TW" w:bidi="ar-SA"/>
    </w:rPr>
  </w:style>
  <w:style w:type="paragraph" w:customStyle="1" w:styleId="1a">
    <w:name w:val="字元 字元 字元 字元 字元 字元 字元 字元 字元1 字元 字元 字元 字元 字元"/>
    <w:basedOn w:val="a"/>
    <w:semiHidden/>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44797E"/>
    <w:rPr>
      <w:b w:val="0"/>
      <w:bCs w:val="0"/>
    </w:rPr>
  </w:style>
  <w:style w:type="character" w:customStyle="1" w:styleId="h11">
    <w:name w:val="h11"/>
    <w:rsid w:val="0044797E"/>
    <w:rPr>
      <w:b/>
      <w:bCs/>
      <w:color w:val="FF6600"/>
      <w:sz w:val="24"/>
      <w:szCs w:val="24"/>
    </w:rPr>
  </w:style>
  <w:style w:type="paragraph" w:customStyle="1" w:styleId="28">
    <w:name w:val="內文2(預備金及追加用)"/>
    <w:rsid w:val="0044797E"/>
    <w:pPr>
      <w:spacing w:line="480" w:lineRule="exact"/>
      <w:ind w:left="200" w:hangingChars="200" w:hanging="200"/>
    </w:pPr>
    <w:rPr>
      <w:rFonts w:eastAsia="標楷體"/>
      <w:sz w:val="28"/>
    </w:rPr>
  </w:style>
  <w:style w:type="paragraph" w:customStyle="1" w:styleId="affffa">
    <w:name w:val="字元 字元 字元 字元 字元 字元"/>
    <w:basedOn w:val="a"/>
    <w:semiHidden/>
    <w:rsid w:val="0044797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b">
    <w:name w:val="TOC Heading"/>
    <w:basedOn w:val="1"/>
    <w:next w:val="a"/>
    <w:uiPriority w:val="39"/>
    <w:unhideWhenUsed/>
    <w:qFormat/>
    <w:rsid w:val="0044797E"/>
    <w:pPr>
      <w:keepNext/>
      <w:keepLines/>
      <w:widowControl/>
      <w:spacing w:before="240" w:line="259" w:lineRule="auto"/>
      <w:ind w:leftChars="0" w:left="0" w:firstLineChars="0" w:firstLine="0"/>
      <w:jc w:val="left"/>
      <w:outlineLvl w:val="9"/>
    </w:pPr>
    <w:rPr>
      <w:rFonts w:ascii="Calibri Light" w:eastAsia="新細明體" w:hAnsi="Calibri Light"/>
      <w:snapToGrid/>
      <w:color w:val="2E74B5"/>
      <w:sz w:val="32"/>
      <w:szCs w:val="32"/>
      <w:lang w:val="en-US"/>
    </w:rPr>
  </w:style>
  <w:style w:type="character" w:customStyle="1" w:styleId="af0">
    <w:name w:val="前言(一)(二)(三) 字元"/>
    <w:link w:val="af"/>
    <w:rsid w:val="0049227D"/>
    <w:rPr>
      <w:rFonts w:ascii="標楷體" w:eastAsia="標楷體"/>
      <w:snapToGrid w:val="0"/>
      <w:kern w:val="2"/>
      <w:sz w:val="28"/>
      <w:szCs w:val="28"/>
    </w:rPr>
  </w:style>
  <w:style w:type="paragraph" w:customStyle="1" w:styleId="29">
    <w:name w:val="字元 字元2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字元 字元1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c">
    <w:name w:val="字元"/>
    <w:basedOn w:val="a"/>
    <w:semiHidden/>
    <w:rsid w:val="0049227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d">
    <w:name w:val="Subtitle"/>
    <w:basedOn w:val="a"/>
    <w:next w:val="a"/>
    <w:link w:val="affffe"/>
    <w:uiPriority w:val="11"/>
    <w:qFormat/>
    <w:rsid w:val="0049227D"/>
    <w:pPr>
      <w:spacing w:after="60"/>
      <w:jc w:val="center"/>
      <w:outlineLvl w:val="1"/>
    </w:pPr>
    <w:rPr>
      <w:rFonts w:ascii="Cambria" w:eastAsia="新細明體" w:hAnsi="Cambria"/>
      <w:i/>
      <w:iCs/>
      <w:sz w:val="24"/>
      <w:szCs w:val="24"/>
    </w:rPr>
  </w:style>
  <w:style w:type="character" w:customStyle="1" w:styleId="affffe">
    <w:name w:val="副標題 字元"/>
    <w:basedOn w:val="a0"/>
    <w:link w:val="affffd"/>
    <w:uiPriority w:val="11"/>
    <w:rsid w:val="0049227D"/>
    <w:rPr>
      <w:rFonts w:ascii="Cambria" w:hAnsi="Cambria"/>
      <w:i/>
      <w:iCs/>
      <w:snapToGrid w:val="0"/>
      <w:kern w:val="2"/>
      <w:sz w:val="24"/>
      <w:szCs w:val="24"/>
    </w:rPr>
  </w:style>
  <w:style w:type="paragraph" w:styleId="afffff">
    <w:name w:val="endnote text"/>
    <w:basedOn w:val="a"/>
    <w:link w:val="afffff0"/>
    <w:uiPriority w:val="99"/>
    <w:semiHidden/>
    <w:unhideWhenUsed/>
    <w:rsid w:val="0049227D"/>
    <w:pPr>
      <w:snapToGrid w:val="0"/>
      <w:jc w:val="left"/>
    </w:pPr>
  </w:style>
  <w:style w:type="character" w:customStyle="1" w:styleId="afffff0">
    <w:name w:val="章節附註文字 字元"/>
    <w:basedOn w:val="a0"/>
    <w:link w:val="afffff"/>
    <w:uiPriority w:val="99"/>
    <w:semiHidden/>
    <w:rsid w:val="0049227D"/>
    <w:rPr>
      <w:rFonts w:ascii="標楷體" w:eastAsia="標楷體"/>
      <w:snapToGrid w:val="0"/>
      <w:kern w:val="2"/>
      <w:sz w:val="28"/>
      <w:szCs w:val="28"/>
    </w:rPr>
  </w:style>
  <w:style w:type="character" w:styleId="afffff1">
    <w:name w:val="endnote reference"/>
    <w:uiPriority w:val="99"/>
    <w:semiHidden/>
    <w:unhideWhenUsed/>
    <w:rsid w:val="004922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DB960-193E-4B11-A22E-C03F02BAF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138</Pages>
  <Words>3413</Words>
  <Characters>19459</Characters>
  <Application>Microsoft Office Word</Application>
  <DocSecurity>0</DocSecurity>
  <Lines>162</Lines>
  <Paragraphs>45</Paragraphs>
  <ScaleCrop>false</ScaleCrop>
  <Company>HOME</Company>
  <LinksUpToDate>false</LinksUpToDate>
  <CharactersWithSpaces>22827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2025-09-24T06:00:00Z</dcterms:created>
  <dcterms:modified xsi:type="dcterms:W3CDTF">2025-09-24T06:00:00Z</dcterms:modified>
</cp:coreProperties>
</file>