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28" w:rsidRPr="00337E5A" w:rsidRDefault="00FE3728" w:rsidP="00FE3728">
      <w:pPr>
        <w:pStyle w:val="a9"/>
        <w:rPr>
          <w:rFonts w:hint="eastAsia"/>
        </w:rPr>
      </w:pPr>
      <w:bookmarkStart w:id="0" w:name="_GoBack"/>
      <w:bookmarkEnd w:id="0"/>
      <w:r w:rsidRPr="00337E5A">
        <w:rPr>
          <w:rFonts w:hint="eastAsia"/>
        </w:rPr>
        <w:t>國立中興大學校務基金11</w:t>
      </w:r>
      <w:r w:rsidR="004422B8" w:rsidRPr="00337E5A">
        <w:rPr>
          <w:rFonts w:hint="eastAsia"/>
        </w:rPr>
        <w:t>4</w:t>
      </w:r>
      <w:r w:rsidRPr="00337E5A">
        <w:rPr>
          <w:rFonts w:hint="eastAsia"/>
        </w:rPr>
        <w:t>年度預算評估報告</w:t>
      </w:r>
    </w:p>
    <w:p w:rsidR="004422B8" w:rsidRPr="00337E5A" w:rsidRDefault="004422B8" w:rsidP="00F50CAB">
      <w:pPr>
        <w:pStyle w:val="a7"/>
        <w:ind w:firstLine="566"/>
        <w:rPr>
          <w:rFonts w:hint="eastAsia"/>
        </w:rPr>
      </w:pPr>
      <w:r w:rsidRPr="00337E5A">
        <w:rPr>
          <w:rFonts w:hint="eastAsia"/>
        </w:rPr>
        <w:t>國立中興大學</w:t>
      </w:r>
      <w:r w:rsidRPr="00337E5A">
        <w:t>(</w:t>
      </w:r>
      <w:r w:rsidRPr="00337E5A">
        <w:rPr>
          <w:rFonts w:hint="eastAsia"/>
        </w:rPr>
        <w:t>以下簡稱中興大學</w:t>
      </w:r>
      <w:r w:rsidRPr="00337E5A">
        <w:t>)</w:t>
      </w:r>
      <w:r w:rsidRPr="00337E5A">
        <w:rPr>
          <w:rFonts w:hint="eastAsia"/>
        </w:rPr>
        <w:t>校務基金</w:t>
      </w:r>
      <w:r w:rsidRPr="00337E5A">
        <w:t>11</w:t>
      </w:r>
      <w:r w:rsidRPr="00337E5A">
        <w:rPr>
          <w:rFonts w:hint="eastAsia"/>
        </w:rPr>
        <w:t>4年度預算案</w:t>
      </w:r>
      <w:r w:rsidRPr="00337E5A">
        <w:t>(</w:t>
      </w:r>
      <w:r w:rsidRPr="00337E5A">
        <w:rPr>
          <w:rFonts w:hint="eastAsia"/>
        </w:rPr>
        <w:t>含循環經濟研究學院校務基金，下稱循環經研院</w:t>
      </w:r>
      <w:r w:rsidRPr="00337E5A">
        <w:t>)</w:t>
      </w:r>
      <w:r w:rsidRPr="00337E5A">
        <w:rPr>
          <w:rFonts w:hint="eastAsia"/>
        </w:rPr>
        <w:t>共編列業務收入56億5,422萬元、業務成本與費用</w:t>
      </w:r>
      <w:r w:rsidRPr="00337E5A">
        <w:t>63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190</w:t>
      </w:r>
      <w:r w:rsidRPr="00337E5A">
        <w:rPr>
          <w:rFonts w:hint="eastAsia"/>
        </w:rPr>
        <w:t>萬</w:t>
      </w:r>
      <w:r w:rsidRPr="00337E5A">
        <w:t>6</w:t>
      </w:r>
      <w:r w:rsidRPr="00337E5A">
        <w:rPr>
          <w:rFonts w:hint="eastAsia"/>
        </w:rPr>
        <w:t>千元、業務外收入</w:t>
      </w:r>
      <w:r w:rsidRPr="00337E5A">
        <w:t>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836</w:t>
      </w:r>
      <w:r w:rsidRPr="00337E5A">
        <w:rPr>
          <w:rFonts w:hint="eastAsia"/>
        </w:rPr>
        <w:t>萬元及業務外費用</w:t>
      </w:r>
      <w:r w:rsidRPr="00337E5A">
        <w:t>1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652</w:t>
      </w:r>
      <w:r w:rsidRPr="00337E5A">
        <w:rPr>
          <w:rFonts w:hint="eastAsia"/>
        </w:rPr>
        <w:t>萬</w:t>
      </w:r>
      <w:r w:rsidRPr="00337E5A">
        <w:t>1</w:t>
      </w:r>
      <w:r w:rsidRPr="00337E5A">
        <w:rPr>
          <w:rFonts w:hint="eastAsia"/>
        </w:rPr>
        <w:t>千元，收支相抵後短絀</w:t>
      </w:r>
      <w:r w:rsidRPr="00337E5A">
        <w:t>5</w:t>
      </w:r>
      <w:r w:rsidRPr="00337E5A">
        <w:rPr>
          <w:rFonts w:hint="eastAsia"/>
        </w:rPr>
        <w:t>億</w:t>
      </w:r>
      <w:r w:rsidRPr="00337E5A">
        <w:t>584</w:t>
      </w:r>
      <w:r w:rsidRPr="00337E5A">
        <w:rPr>
          <w:rFonts w:hint="eastAsia"/>
        </w:rPr>
        <w:t>萬</w:t>
      </w:r>
      <w:r w:rsidRPr="00337E5A">
        <w:t>7</w:t>
      </w:r>
      <w:r w:rsidRPr="00337E5A">
        <w:rPr>
          <w:rFonts w:hint="eastAsia"/>
        </w:rPr>
        <w:t>千元。謹就中興大學校務基金</w:t>
      </w:r>
      <w:r w:rsidRPr="00337E5A">
        <w:t>11</w:t>
      </w:r>
      <w:r w:rsidRPr="00337E5A">
        <w:rPr>
          <w:rFonts w:hint="eastAsia"/>
        </w:rPr>
        <w:t>4年度預算案評析如下：</w:t>
      </w:r>
    </w:p>
    <w:p w:rsidR="005D5926" w:rsidRPr="00337E5A" w:rsidRDefault="005A6514" w:rsidP="006A378F">
      <w:pPr>
        <w:pStyle w:val="14"/>
        <w:ind w:left="567" w:hanging="567"/>
        <w:rPr>
          <w:rFonts w:hint="eastAsia"/>
        </w:rPr>
      </w:pPr>
      <w:bookmarkStart w:id="1" w:name="_Toc147927354"/>
      <w:bookmarkStart w:id="2" w:name="_Toc180074629"/>
      <w:r w:rsidRPr="00337E5A">
        <w:rPr>
          <w:rFonts w:hint="eastAsia"/>
        </w:rPr>
        <w:t>四</w:t>
      </w:r>
      <w:r w:rsidR="005D5926" w:rsidRPr="00337E5A">
        <w:rPr>
          <w:rFonts w:hint="eastAsia"/>
        </w:rPr>
        <w:t>、</w:t>
      </w:r>
      <w:r w:rsidR="0060321D" w:rsidRPr="00337E5A">
        <w:rPr>
          <w:rFonts w:hint="eastAsia"/>
        </w:rPr>
        <w:t>截至113年8月底</w:t>
      </w:r>
      <w:r w:rsidR="003736D4" w:rsidRPr="00337E5A">
        <w:rPr>
          <w:rFonts w:hint="eastAsia"/>
        </w:rPr>
        <w:t>固定資產建設改良擴充計畫</w:t>
      </w:r>
      <w:r w:rsidR="0060321D" w:rsidRPr="00337E5A">
        <w:rPr>
          <w:rFonts w:hint="eastAsia"/>
        </w:rPr>
        <w:t>相關工程進度及預算</w:t>
      </w:r>
      <w:r w:rsidR="00C44572" w:rsidRPr="00337E5A">
        <w:rPr>
          <w:rFonts w:hint="eastAsia"/>
        </w:rPr>
        <w:t>執行</w:t>
      </w:r>
      <w:r w:rsidR="0060321D" w:rsidRPr="00337E5A">
        <w:rPr>
          <w:rFonts w:hint="eastAsia"/>
        </w:rPr>
        <w:t>未如預期，容待積極辦理</w:t>
      </w:r>
      <w:bookmarkEnd w:id="1"/>
      <w:bookmarkEnd w:id="2"/>
    </w:p>
    <w:p w:rsidR="005D5926" w:rsidRPr="00337E5A" w:rsidRDefault="003E76C1" w:rsidP="006A378F">
      <w:pPr>
        <w:ind w:left="566" w:firstLine="566"/>
        <w:rPr>
          <w:rFonts w:hint="eastAsia"/>
        </w:rPr>
      </w:pPr>
      <w:r w:rsidRPr="00337E5A">
        <w:rPr>
          <w:rFonts w:hint="eastAsia"/>
        </w:rPr>
        <w:t>中興大學114年度預算案於固定資產建設改良擴充計畫</w:t>
      </w:r>
      <w:r w:rsidR="00CA46E1" w:rsidRPr="00337E5A">
        <w:rPr>
          <w:rFonts w:hint="eastAsia"/>
        </w:rPr>
        <w:t>編</w:t>
      </w:r>
      <w:r w:rsidR="00946896" w:rsidRPr="00337E5A">
        <w:rPr>
          <w:rFonts w:hint="eastAsia"/>
        </w:rPr>
        <w:t>列</w:t>
      </w:r>
      <w:r w:rsidR="00CA46E1" w:rsidRPr="00337E5A">
        <w:rPr>
          <w:rFonts w:hint="eastAsia"/>
        </w:rPr>
        <w:t>4</w:t>
      </w:r>
      <w:r w:rsidRPr="00337E5A">
        <w:rPr>
          <w:rFonts w:hint="eastAsia"/>
        </w:rPr>
        <w:t>億</w:t>
      </w:r>
      <w:r w:rsidR="002A0D73" w:rsidRPr="00337E5A">
        <w:rPr>
          <w:rFonts w:hint="eastAsia"/>
        </w:rPr>
        <w:t>9</w:t>
      </w:r>
      <w:r w:rsidRPr="00337E5A">
        <w:rPr>
          <w:rFonts w:hint="eastAsia"/>
        </w:rPr>
        <w:t>,</w:t>
      </w:r>
      <w:r w:rsidR="002A0D73" w:rsidRPr="00337E5A">
        <w:rPr>
          <w:rFonts w:hint="eastAsia"/>
        </w:rPr>
        <w:t>021</w:t>
      </w:r>
      <w:r w:rsidRPr="00337E5A">
        <w:rPr>
          <w:rFonts w:hint="eastAsia"/>
        </w:rPr>
        <w:t>萬</w:t>
      </w:r>
      <w:r w:rsidR="002A0D73" w:rsidRPr="00337E5A">
        <w:rPr>
          <w:rFonts w:hint="eastAsia"/>
        </w:rPr>
        <w:t>5</w:t>
      </w:r>
      <w:r w:rsidRPr="00337E5A">
        <w:rPr>
          <w:rFonts w:hint="eastAsia"/>
        </w:rPr>
        <w:t>千元</w:t>
      </w:r>
      <w:r w:rsidR="002A0D73" w:rsidRPr="00337E5A">
        <w:rPr>
          <w:rFonts w:hAnsi="標楷體" w:hint="eastAsia"/>
        </w:rPr>
        <w:t>，</w:t>
      </w:r>
      <w:r w:rsidR="00CA46E1" w:rsidRPr="00337E5A">
        <w:rPr>
          <w:rFonts w:hint="eastAsia"/>
        </w:rPr>
        <w:t>係辦理</w:t>
      </w:r>
      <w:r w:rsidRPr="00337E5A">
        <w:rPr>
          <w:rFonts w:hint="eastAsia"/>
        </w:rPr>
        <w:t>一般建築及設備計畫</w:t>
      </w:r>
      <w:r w:rsidR="00CA46E1" w:rsidRPr="00337E5A">
        <w:rPr>
          <w:rFonts w:hint="eastAsia"/>
        </w:rPr>
        <w:t>相關工程所需經費</w:t>
      </w:r>
      <w:r w:rsidRPr="00337E5A">
        <w:rPr>
          <w:rFonts w:hint="eastAsia"/>
        </w:rPr>
        <w:t>，</w:t>
      </w:r>
      <w:r w:rsidR="002A0D73" w:rsidRPr="00337E5A">
        <w:rPr>
          <w:rFonts w:hint="eastAsia"/>
        </w:rPr>
        <w:t>其中</w:t>
      </w:r>
      <w:r w:rsidRPr="00337E5A">
        <w:rPr>
          <w:rFonts w:hint="eastAsia"/>
        </w:rPr>
        <w:t>包括「國際獸醫防疫人才培訓中心暨獸醫教學醫院大樓</w:t>
      </w:r>
      <w:r w:rsidR="002A0D73" w:rsidRPr="00337E5A">
        <w:rPr>
          <w:rFonts w:hint="eastAsia"/>
        </w:rPr>
        <w:t>新建工程</w:t>
      </w:r>
      <w:r w:rsidRPr="00337E5A">
        <w:rPr>
          <w:rFonts w:hint="eastAsia"/>
        </w:rPr>
        <w:t>」(以下簡稱</w:t>
      </w:r>
      <w:r w:rsidR="002A0D73" w:rsidRPr="00337E5A">
        <w:rPr>
          <w:rFonts w:hint="eastAsia"/>
        </w:rPr>
        <w:t>獸醫教學醫院大樓新建工程</w:t>
      </w:r>
      <w:r w:rsidRPr="00337E5A">
        <w:rPr>
          <w:rFonts w:hint="eastAsia"/>
        </w:rPr>
        <w:t>)</w:t>
      </w:r>
      <w:r w:rsidR="00CA46E1" w:rsidRPr="00337E5A">
        <w:t>7</w:t>
      </w:r>
      <w:r w:rsidR="00CA46E1" w:rsidRPr="00337E5A">
        <w:rPr>
          <w:rFonts w:hint="eastAsia"/>
        </w:rPr>
        <w:t>,</w:t>
      </w:r>
      <w:r w:rsidR="00CA46E1" w:rsidRPr="00337E5A">
        <w:t>191</w:t>
      </w:r>
      <w:r w:rsidR="00CA46E1" w:rsidRPr="00337E5A">
        <w:rPr>
          <w:rFonts w:hint="eastAsia"/>
        </w:rPr>
        <w:t>萬</w:t>
      </w:r>
      <w:r w:rsidR="00CA46E1" w:rsidRPr="00337E5A">
        <w:t>8</w:t>
      </w:r>
      <w:r w:rsidRPr="00337E5A">
        <w:rPr>
          <w:rFonts w:hint="eastAsia"/>
        </w:rPr>
        <w:t>千元、「</w:t>
      </w:r>
      <w:r w:rsidR="00CA46E1" w:rsidRPr="00337E5A">
        <w:rPr>
          <w:rFonts w:hint="eastAsia"/>
        </w:rPr>
        <w:t>惠蓀林場保種展示溫室及周邊步道與灌溉工程</w:t>
      </w:r>
      <w:r w:rsidRPr="00337E5A">
        <w:rPr>
          <w:rFonts w:hint="eastAsia"/>
        </w:rPr>
        <w:t>」</w:t>
      </w:r>
      <w:r w:rsidR="00CA46E1" w:rsidRPr="00337E5A">
        <w:rPr>
          <w:rFonts w:hint="eastAsia"/>
        </w:rPr>
        <w:t>(以下簡稱</w:t>
      </w:r>
      <w:r w:rsidR="002A0D73" w:rsidRPr="00337E5A">
        <w:rPr>
          <w:rFonts w:hint="eastAsia"/>
        </w:rPr>
        <w:t>惠蓀林場</w:t>
      </w:r>
      <w:r w:rsidR="00CA46E1" w:rsidRPr="00337E5A">
        <w:rPr>
          <w:rFonts w:hint="eastAsia"/>
        </w:rPr>
        <w:t>周邊步道與灌溉工程)</w:t>
      </w:r>
      <w:r w:rsidR="00CA46E1" w:rsidRPr="00337E5A">
        <w:t>350</w:t>
      </w:r>
      <w:r w:rsidR="00CA46E1" w:rsidRPr="00337E5A">
        <w:rPr>
          <w:rFonts w:hint="eastAsia"/>
        </w:rPr>
        <w:t>萬</w:t>
      </w:r>
      <w:r w:rsidR="00CA46E1" w:rsidRPr="00337E5A">
        <w:t>1千</w:t>
      </w:r>
      <w:r w:rsidRPr="00337E5A">
        <w:rPr>
          <w:rFonts w:hint="eastAsia"/>
        </w:rPr>
        <w:t>元</w:t>
      </w:r>
      <w:r w:rsidR="006136C4" w:rsidRPr="00337E5A">
        <w:rPr>
          <w:rStyle w:val="af9"/>
          <w:rFonts w:hAnsi="標楷體"/>
        </w:rPr>
        <w:footnoteReference w:id="1"/>
      </w:r>
      <w:r w:rsidR="005D5926" w:rsidRPr="00337E5A">
        <w:rPr>
          <w:rFonts w:hint="eastAsia"/>
        </w:rPr>
        <w:t>。經查：</w:t>
      </w:r>
    </w:p>
    <w:p w:rsidR="005D5926" w:rsidRPr="00337E5A" w:rsidRDefault="005D5926" w:rsidP="006A378F">
      <w:pPr>
        <w:pStyle w:val="a4"/>
        <w:ind w:left="849" w:hanging="283"/>
        <w:rPr>
          <w:rFonts w:hint="eastAsia"/>
          <w:b/>
        </w:rPr>
      </w:pPr>
      <w:r w:rsidRPr="00337E5A">
        <w:rPr>
          <w:rFonts w:hint="eastAsia"/>
          <w:b/>
        </w:rPr>
        <w:lastRenderedPageBreak/>
        <w:t>(一)</w:t>
      </w:r>
      <w:r w:rsidR="00AF34CC" w:rsidRPr="00337E5A">
        <w:rPr>
          <w:rFonts w:hint="eastAsia"/>
          <w:b/>
        </w:rPr>
        <w:t>因文資審議、</w:t>
      </w:r>
      <w:r w:rsidR="00EA74ED" w:rsidRPr="00337E5A">
        <w:rPr>
          <w:rFonts w:hint="eastAsia"/>
          <w:b/>
        </w:rPr>
        <w:t>原物料、工資上漲</w:t>
      </w:r>
      <w:r w:rsidR="00D50197" w:rsidRPr="00337E5A">
        <w:rPr>
          <w:rFonts w:hint="eastAsia"/>
          <w:b/>
        </w:rPr>
        <w:t>等因素</w:t>
      </w:r>
      <w:r w:rsidRPr="00337E5A">
        <w:rPr>
          <w:rFonts w:hint="eastAsia"/>
          <w:b/>
        </w:rPr>
        <w:t>，</w:t>
      </w:r>
      <w:r w:rsidR="0060321D" w:rsidRPr="00337E5A">
        <w:rPr>
          <w:rFonts w:hint="eastAsia"/>
          <w:b/>
        </w:rPr>
        <w:t>截至113年8月底止</w:t>
      </w:r>
      <w:r w:rsidR="00C50A7B" w:rsidRPr="00337E5A">
        <w:rPr>
          <w:rFonts w:hint="eastAsia"/>
          <w:b/>
        </w:rPr>
        <w:t>專案計畫</w:t>
      </w:r>
      <w:r w:rsidR="00C50A7B" w:rsidRPr="00337E5A">
        <w:rPr>
          <w:rFonts w:hAnsi="標楷體" w:hint="eastAsia"/>
          <w:b/>
        </w:rPr>
        <w:t>「</w:t>
      </w:r>
      <w:r w:rsidR="0060321D" w:rsidRPr="00337E5A">
        <w:rPr>
          <w:rFonts w:hint="eastAsia"/>
          <w:b/>
        </w:rPr>
        <w:t>南投分部大學城建置計畫</w:t>
      </w:r>
      <w:r w:rsidR="00C50A7B" w:rsidRPr="00337E5A">
        <w:rPr>
          <w:rFonts w:hAnsi="標楷體" w:hint="eastAsia"/>
          <w:b/>
        </w:rPr>
        <w:t>」</w:t>
      </w:r>
      <w:r w:rsidR="0060321D" w:rsidRPr="00337E5A">
        <w:rPr>
          <w:rFonts w:hint="eastAsia"/>
          <w:b/>
        </w:rPr>
        <w:t>相關</w:t>
      </w:r>
      <w:r w:rsidRPr="00337E5A">
        <w:rPr>
          <w:rFonts w:hint="eastAsia"/>
          <w:b/>
        </w:rPr>
        <w:t>工程</w:t>
      </w:r>
      <w:r w:rsidR="00D50197" w:rsidRPr="00337E5A">
        <w:rPr>
          <w:rFonts w:hint="eastAsia"/>
          <w:b/>
          <w:lang w:bidi="zh-TW"/>
        </w:rPr>
        <w:t>進度</w:t>
      </w:r>
      <w:r w:rsidR="00B12FAD" w:rsidRPr="00337E5A">
        <w:rPr>
          <w:rFonts w:hint="eastAsia"/>
          <w:b/>
          <w:lang w:bidi="zh-TW"/>
        </w:rPr>
        <w:t>多為</w:t>
      </w:r>
      <w:r w:rsidR="004447DA" w:rsidRPr="00337E5A">
        <w:rPr>
          <w:rFonts w:hint="eastAsia"/>
          <w:b/>
          <w:lang w:bidi="zh-TW"/>
        </w:rPr>
        <w:t>落後</w:t>
      </w:r>
    </w:p>
    <w:p w:rsidR="00AF6D57" w:rsidRPr="00337E5A" w:rsidRDefault="0027601C" w:rsidP="006A378F">
      <w:pPr>
        <w:pStyle w:val="21"/>
        <w:ind w:left="850" w:firstLine="566"/>
        <w:rPr>
          <w:rFonts w:hAnsi="標楷體" w:hint="eastAsia"/>
          <w:snapToGrid/>
          <w:lang w:val="zh-TW" w:bidi="zh-TW"/>
        </w:rPr>
      </w:pPr>
      <w:r w:rsidRPr="00337E5A">
        <w:rPr>
          <w:rFonts w:hint="eastAsia"/>
          <w:snapToGrid/>
          <w:lang w:bidi="zh-TW"/>
        </w:rPr>
        <w:t>中興大學</w:t>
      </w:r>
      <w:r w:rsidRPr="00337E5A">
        <w:rPr>
          <w:rFonts w:hint="eastAsia"/>
          <w:snapToGrid/>
          <w:lang w:val="zh-TW" w:bidi="zh-TW"/>
        </w:rPr>
        <w:t>配合行政院活化中興新村政策，辦理</w:t>
      </w:r>
      <w:r w:rsidR="002A0D73" w:rsidRPr="00337E5A">
        <w:rPr>
          <w:rFonts w:hint="eastAsia"/>
          <w:snapToGrid/>
          <w:lang w:val="zh-TW" w:bidi="zh-TW"/>
        </w:rPr>
        <w:t>專案計畫</w:t>
      </w:r>
      <w:r w:rsidRPr="00337E5A">
        <w:rPr>
          <w:rFonts w:hint="eastAsia"/>
          <w:snapToGrid/>
          <w:lang w:val="zh-TW" w:bidi="zh-TW"/>
        </w:rPr>
        <w:t>「國立中興大學南投分部大學城建置計畫(112年至116 年）</w:t>
      </w:r>
      <w:r w:rsidR="002A0D73" w:rsidRPr="00337E5A">
        <w:rPr>
          <w:rFonts w:hint="eastAsia"/>
          <w:snapToGrid/>
          <w:lang w:val="zh-TW" w:bidi="zh-TW"/>
        </w:rPr>
        <w:t>」(以下簡稱南投分部大學城建置計畫)</w:t>
      </w:r>
      <w:r w:rsidRPr="00337E5A">
        <w:rPr>
          <w:rFonts w:hAnsi="標楷體" w:hint="eastAsia"/>
          <w:snapToGrid/>
          <w:lang w:val="zh-TW" w:bidi="zh-TW"/>
        </w:rPr>
        <w:t>，</w:t>
      </w:r>
      <w:r w:rsidR="00164DB4" w:rsidRPr="00164DB4">
        <w:rPr>
          <w:rFonts w:hAnsi="標楷體" w:hint="eastAsia"/>
          <w:snapToGrid/>
          <w:lang w:val="zh-TW" w:bidi="zh-TW"/>
        </w:rPr>
        <w:t>計畫投資總額40億2,051萬7千元</w:t>
      </w:r>
      <w:r w:rsidRPr="00337E5A">
        <w:rPr>
          <w:rFonts w:hint="eastAsia"/>
          <w:snapToGrid/>
          <w:lang w:val="zh-TW" w:bidi="zh-TW"/>
        </w:rPr>
        <w:t>，該計畫</w:t>
      </w:r>
      <w:r w:rsidR="006D455A" w:rsidRPr="00337E5A">
        <w:rPr>
          <w:rFonts w:hint="eastAsia"/>
          <w:snapToGrid/>
          <w:lang w:val="zh-TW" w:bidi="zh-TW"/>
        </w:rPr>
        <w:t>係活化中興新村閒置國有房地及宿舍，於南核心建立大學城校園環境與機能</w:t>
      </w:r>
      <w:r w:rsidR="00BF41D3" w:rsidRPr="00337E5A">
        <w:rPr>
          <w:rFonts w:hint="eastAsia"/>
          <w:snapToGrid/>
          <w:lang w:val="zh-TW" w:bidi="zh-TW"/>
        </w:rPr>
        <w:t>，案內共</w:t>
      </w:r>
      <w:r w:rsidR="00C94A4A">
        <w:rPr>
          <w:rFonts w:hint="eastAsia"/>
          <w:snapToGrid/>
          <w:lang w:val="zh-TW" w:bidi="zh-TW"/>
        </w:rPr>
        <w:t>22</w:t>
      </w:r>
      <w:r w:rsidR="00BF41D3" w:rsidRPr="00337E5A">
        <w:rPr>
          <w:rFonts w:hint="eastAsia"/>
          <w:snapToGrid/>
          <w:lang w:val="zh-TW" w:bidi="zh-TW"/>
        </w:rPr>
        <w:t>個子計畫(含2案新建工程)，配合進駐單位需求分年建置</w:t>
      </w:r>
      <w:r w:rsidR="005A6514" w:rsidRPr="00337E5A">
        <w:rPr>
          <w:rFonts w:hAnsi="標楷體" w:hint="eastAsia"/>
          <w:snapToGrid/>
          <w:lang w:val="zh-TW" w:bidi="zh-TW"/>
        </w:rPr>
        <w:t>，</w:t>
      </w:r>
      <w:r w:rsidR="005A6514" w:rsidRPr="00337E5A">
        <w:rPr>
          <w:rFonts w:hint="eastAsia"/>
          <w:snapToGrid/>
          <w:lang w:val="zh-TW" w:bidi="zh-TW"/>
        </w:rPr>
        <w:t>114年度預算案未及編</w:t>
      </w:r>
      <w:r w:rsidR="005A6514" w:rsidRPr="00337E5A">
        <w:rPr>
          <w:rFonts w:hint="eastAsia"/>
          <w:snapToGrid/>
          <w:lang w:val="zh-TW" w:bidi="zh-TW"/>
        </w:rPr>
        <w:lastRenderedPageBreak/>
        <w:t>列預算</w:t>
      </w:r>
      <w:r w:rsidR="00BF41D3" w:rsidRPr="00337E5A">
        <w:rPr>
          <w:rStyle w:val="af9"/>
          <w:snapToGrid/>
          <w:lang w:val="zh-TW" w:bidi="zh-TW"/>
        </w:rPr>
        <w:footnoteReference w:id="2"/>
      </w:r>
      <w:r w:rsidR="006D455A" w:rsidRPr="00337E5A">
        <w:rPr>
          <w:rFonts w:hAnsi="標楷體" w:hint="eastAsia"/>
          <w:snapToGrid/>
          <w:lang w:val="zh-TW" w:bidi="zh-TW"/>
        </w:rPr>
        <w:t>。</w:t>
      </w:r>
    </w:p>
    <w:p w:rsidR="0038645E" w:rsidRPr="00337E5A" w:rsidRDefault="00AF6D57" w:rsidP="007F2DD3">
      <w:pPr>
        <w:pStyle w:val="21"/>
        <w:ind w:left="850" w:firstLine="566"/>
        <w:rPr>
          <w:rFonts w:hAnsi="標楷體" w:hint="eastAsia"/>
          <w:snapToGrid/>
          <w:lang w:val="zh-TW" w:bidi="zh-TW"/>
        </w:rPr>
      </w:pPr>
      <w:r w:rsidRPr="00337E5A">
        <w:rPr>
          <w:rFonts w:hint="eastAsia"/>
          <w:snapToGrid/>
          <w:lang w:val="zh-TW" w:bidi="zh-TW"/>
        </w:rPr>
        <w:t>該計畫</w:t>
      </w:r>
      <w:r w:rsidR="00862009" w:rsidRPr="00337E5A">
        <w:rPr>
          <w:snapToGrid/>
          <w:lang w:val="zh-TW" w:bidi="zh-TW"/>
        </w:rPr>
        <w:t>11</w:t>
      </w:r>
      <w:r w:rsidR="00862009" w:rsidRPr="00337E5A">
        <w:rPr>
          <w:rFonts w:hint="eastAsia"/>
          <w:snapToGrid/>
          <w:lang w:val="zh-TW" w:bidi="zh-TW"/>
        </w:rPr>
        <w:t>3年度截至8月底執行數</w:t>
      </w:r>
      <w:r w:rsidR="00862009" w:rsidRPr="00337E5A">
        <w:rPr>
          <w:snapToGrid/>
          <w:lang w:val="zh-TW" w:bidi="zh-TW"/>
        </w:rPr>
        <w:t>2</w:t>
      </w:r>
      <w:r w:rsidR="00862009" w:rsidRPr="00337E5A">
        <w:rPr>
          <w:rFonts w:hint="eastAsia"/>
          <w:snapToGrid/>
          <w:lang w:val="zh-TW" w:bidi="zh-TW"/>
        </w:rPr>
        <w:t>億</w:t>
      </w:r>
      <w:r w:rsidR="00862009" w:rsidRPr="00337E5A">
        <w:rPr>
          <w:snapToGrid/>
          <w:lang w:val="zh-TW" w:bidi="zh-TW"/>
        </w:rPr>
        <w:t>5</w:t>
      </w:r>
      <w:r w:rsidR="00862009" w:rsidRPr="00337E5A">
        <w:rPr>
          <w:rFonts w:hint="eastAsia"/>
          <w:snapToGrid/>
          <w:lang w:val="zh-TW" w:bidi="zh-TW"/>
        </w:rPr>
        <w:t>,</w:t>
      </w:r>
      <w:r w:rsidR="00862009" w:rsidRPr="00337E5A">
        <w:rPr>
          <w:snapToGrid/>
          <w:lang w:val="zh-TW" w:bidi="zh-TW"/>
        </w:rPr>
        <w:t>406</w:t>
      </w:r>
      <w:r w:rsidR="00862009" w:rsidRPr="00337E5A">
        <w:rPr>
          <w:rFonts w:hint="eastAsia"/>
          <w:snapToGrid/>
          <w:lang w:val="zh-TW" w:bidi="zh-TW"/>
        </w:rPr>
        <w:t>萬</w:t>
      </w:r>
      <w:r w:rsidR="00862009" w:rsidRPr="00337E5A">
        <w:rPr>
          <w:snapToGrid/>
          <w:lang w:val="zh-TW" w:bidi="zh-TW"/>
        </w:rPr>
        <w:t>2</w:t>
      </w:r>
      <w:r w:rsidR="00946896" w:rsidRPr="00337E5A">
        <w:rPr>
          <w:rFonts w:hint="eastAsia"/>
          <w:snapToGrid/>
          <w:lang w:val="zh-TW" w:bidi="zh-TW"/>
        </w:rPr>
        <w:t>千元，占該</w:t>
      </w:r>
      <w:r w:rsidR="00862009" w:rsidRPr="00337E5A">
        <w:rPr>
          <w:rFonts w:hint="eastAsia"/>
          <w:snapToGrid/>
          <w:lang w:val="zh-TW" w:bidi="zh-TW"/>
        </w:rPr>
        <w:t>期間</w:t>
      </w:r>
      <w:r w:rsidR="000D467B" w:rsidRPr="00337E5A">
        <w:rPr>
          <w:rFonts w:hint="eastAsia"/>
          <w:snapToGrid/>
          <w:lang w:val="zh-TW" w:bidi="zh-TW"/>
        </w:rPr>
        <w:t>可支用預算</w:t>
      </w:r>
      <w:r w:rsidR="00862009" w:rsidRPr="00337E5A">
        <w:rPr>
          <w:rFonts w:hint="eastAsia"/>
          <w:snapToGrid/>
          <w:lang w:val="zh-TW" w:bidi="zh-TW"/>
        </w:rPr>
        <w:t>分配數</w:t>
      </w:r>
      <w:r w:rsidR="009A1EAF" w:rsidRPr="00337E5A">
        <w:rPr>
          <w:rFonts w:hint="eastAsia"/>
          <w:snapToGrid/>
          <w:lang w:val="zh-TW" w:bidi="zh-TW"/>
        </w:rPr>
        <w:t>3億4,506萬4千元</w:t>
      </w:r>
      <w:r w:rsidR="00862009" w:rsidRPr="00337E5A">
        <w:rPr>
          <w:rFonts w:hint="eastAsia"/>
          <w:snapToGrid/>
          <w:lang w:val="zh-TW" w:bidi="zh-TW"/>
        </w:rPr>
        <w:t>之</w:t>
      </w:r>
      <w:r w:rsidR="009A1EAF" w:rsidRPr="00337E5A">
        <w:rPr>
          <w:snapToGrid/>
          <w:lang w:val="zh-TW" w:bidi="zh-TW"/>
        </w:rPr>
        <w:t>73.63%</w:t>
      </w:r>
      <w:r w:rsidR="00862009" w:rsidRPr="00337E5A">
        <w:rPr>
          <w:rFonts w:hint="eastAsia"/>
          <w:snapToGrid/>
          <w:lang w:val="zh-TW" w:bidi="zh-TW"/>
        </w:rPr>
        <w:t>，占全年度可支用預算數</w:t>
      </w:r>
      <w:r w:rsidR="00946896" w:rsidRPr="00337E5A">
        <w:rPr>
          <w:snapToGrid/>
          <w:lang w:val="zh-TW" w:bidi="zh-TW"/>
        </w:rPr>
        <w:t>15</w:t>
      </w:r>
      <w:r w:rsidR="00946896" w:rsidRPr="00337E5A">
        <w:rPr>
          <w:rFonts w:hint="eastAsia"/>
          <w:snapToGrid/>
          <w:lang w:val="zh-TW" w:bidi="zh-TW"/>
        </w:rPr>
        <w:t>億</w:t>
      </w:r>
      <w:r w:rsidR="00946896" w:rsidRPr="00337E5A">
        <w:rPr>
          <w:snapToGrid/>
          <w:lang w:val="zh-TW" w:bidi="zh-TW"/>
        </w:rPr>
        <w:t>893</w:t>
      </w:r>
      <w:r w:rsidR="00946896" w:rsidRPr="00337E5A">
        <w:rPr>
          <w:rFonts w:hint="eastAsia"/>
          <w:snapToGrid/>
          <w:lang w:val="zh-TW" w:bidi="zh-TW"/>
        </w:rPr>
        <w:t>萬</w:t>
      </w:r>
      <w:r w:rsidR="00946896" w:rsidRPr="00337E5A">
        <w:rPr>
          <w:snapToGrid/>
          <w:lang w:val="zh-TW" w:bidi="zh-TW"/>
        </w:rPr>
        <w:t>9</w:t>
      </w:r>
      <w:r w:rsidR="00862009" w:rsidRPr="00337E5A">
        <w:rPr>
          <w:rFonts w:hint="eastAsia"/>
          <w:snapToGrid/>
          <w:lang w:val="zh-TW" w:bidi="zh-TW"/>
        </w:rPr>
        <w:t>千元</w:t>
      </w:r>
      <w:r w:rsidR="009E1E60" w:rsidRPr="00337E5A">
        <w:rPr>
          <w:rFonts w:hint="eastAsia"/>
          <w:snapToGrid/>
          <w:lang w:val="zh-TW" w:bidi="zh-TW"/>
        </w:rPr>
        <w:t>之</w:t>
      </w:r>
      <w:r w:rsidR="009A1EAF" w:rsidRPr="00337E5A">
        <w:rPr>
          <w:snapToGrid/>
          <w:lang w:val="zh-TW" w:bidi="zh-TW"/>
        </w:rPr>
        <w:t>16.84%</w:t>
      </w:r>
      <w:r w:rsidR="005D5926" w:rsidRPr="00337E5A">
        <w:rPr>
          <w:snapToGrid/>
          <w:lang w:val="zh-TW" w:bidi="zh-TW"/>
        </w:rPr>
        <w:t>(</w:t>
      </w:r>
      <w:r w:rsidR="005D5926" w:rsidRPr="00337E5A">
        <w:rPr>
          <w:rFonts w:hint="eastAsia"/>
          <w:snapToGrid/>
          <w:lang w:val="zh-TW" w:bidi="zh-TW"/>
        </w:rPr>
        <w:t>詳表1)</w:t>
      </w:r>
      <w:r w:rsidR="009A1EAF" w:rsidRPr="00337E5A">
        <w:rPr>
          <w:rFonts w:hAnsi="標楷體" w:hint="eastAsia"/>
          <w:snapToGrid/>
          <w:lang w:val="zh-TW" w:bidi="zh-TW"/>
        </w:rPr>
        <w:t>；</w:t>
      </w:r>
      <w:r w:rsidR="009A1EAF" w:rsidRPr="00337E5A">
        <w:rPr>
          <w:rFonts w:hint="eastAsia"/>
          <w:snapToGrid/>
          <w:lang w:val="zh-TW" w:bidi="zh-TW"/>
        </w:rPr>
        <w:t>又</w:t>
      </w:r>
      <w:r w:rsidR="004072D2" w:rsidRPr="00337E5A">
        <w:rPr>
          <w:rFonts w:hint="eastAsia"/>
          <w:snapToGrid/>
          <w:lang w:val="zh-TW" w:bidi="zh-TW"/>
        </w:rPr>
        <w:t>該計畫有關</w:t>
      </w:r>
      <w:r w:rsidR="009A1EAF" w:rsidRPr="00337E5A">
        <w:rPr>
          <w:rFonts w:hint="eastAsia"/>
          <w:snapToGrid/>
          <w:lang w:val="zh-TW" w:bidi="zh-TW"/>
        </w:rPr>
        <w:t>基礎環境建置之</w:t>
      </w:r>
      <w:r w:rsidR="004072D2" w:rsidRPr="00337E5A">
        <w:rPr>
          <w:rFonts w:hint="eastAsia"/>
          <w:snapToGrid/>
          <w:lang w:val="zh-TW" w:bidi="zh-TW"/>
        </w:rPr>
        <w:t>「教研空間」、「產研空間」、「師生宿舍」、「休閒運動活動場域」及「生態校園」等16項工程</w:t>
      </w:r>
      <w:r w:rsidR="004072D2" w:rsidRPr="00337E5A">
        <w:rPr>
          <w:rStyle w:val="af9"/>
          <w:snapToGrid/>
          <w:lang w:val="zh-TW" w:bidi="zh-TW"/>
        </w:rPr>
        <w:footnoteReference w:id="3"/>
      </w:r>
      <w:r w:rsidR="007F2DD3" w:rsidRPr="00337E5A">
        <w:rPr>
          <w:rFonts w:hint="eastAsia"/>
          <w:snapToGrid/>
          <w:lang w:val="zh-TW" w:bidi="zh-TW"/>
        </w:rPr>
        <w:t>執行</w:t>
      </w:r>
      <w:r w:rsidR="00457EB3" w:rsidRPr="00337E5A">
        <w:rPr>
          <w:rFonts w:hint="eastAsia"/>
          <w:snapToGrid/>
          <w:lang w:val="zh-TW" w:bidi="zh-TW"/>
        </w:rPr>
        <w:t>進度</w:t>
      </w:r>
      <w:r w:rsidR="00B416A0" w:rsidRPr="00337E5A">
        <w:rPr>
          <w:rFonts w:hint="eastAsia"/>
          <w:snapToGrid/>
          <w:lang w:val="zh-TW" w:bidi="zh-TW"/>
        </w:rPr>
        <w:t>多為落後</w:t>
      </w:r>
      <w:r w:rsidR="00EA74ED" w:rsidRPr="00337E5A">
        <w:rPr>
          <w:rFonts w:hAnsi="標楷體" w:hint="eastAsia"/>
          <w:snapToGrid/>
          <w:lang w:val="zh-TW" w:bidi="zh-TW"/>
        </w:rPr>
        <w:t>。</w:t>
      </w:r>
      <w:r w:rsidR="00457EB3" w:rsidRPr="00337E5A">
        <w:rPr>
          <w:rFonts w:hAnsi="標楷體" w:hint="eastAsia"/>
          <w:snapToGrid/>
          <w:lang w:val="zh-TW" w:bidi="zh-TW"/>
        </w:rPr>
        <w:t>洽</w:t>
      </w:r>
      <w:r w:rsidR="00EA74ED" w:rsidRPr="00337E5A">
        <w:rPr>
          <w:rFonts w:hAnsi="標楷體" w:hint="eastAsia"/>
          <w:snapToGrid/>
          <w:lang w:val="zh-TW" w:bidi="zh-TW"/>
        </w:rPr>
        <w:t>據該校說明，</w:t>
      </w:r>
      <w:r w:rsidR="007F2DD3" w:rsidRPr="00337E5A">
        <w:rPr>
          <w:rFonts w:hAnsi="標楷體" w:hint="eastAsia"/>
          <w:snapToGrid/>
          <w:lang w:val="zh-TW" w:bidi="zh-TW"/>
        </w:rPr>
        <w:t>執行落後</w:t>
      </w:r>
      <w:r w:rsidR="00EA74ED" w:rsidRPr="00337E5A">
        <w:rPr>
          <w:rFonts w:hAnsi="標楷體" w:hint="eastAsia"/>
          <w:snapToGrid/>
          <w:lang w:val="zh-TW" w:bidi="zh-TW"/>
        </w:rPr>
        <w:t>主要</w:t>
      </w:r>
      <w:r w:rsidR="00457EB3" w:rsidRPr="00337E5A">
        <w:rPr>
          <w:rFonts w:hAnsi="標楷體" w:hint="eastAsia"/>
          <w:snapToGrid/>
          <w:lang w:val="zh-TW" w:bidi="zh-TW"/>
        </w:rPr>
        <w:t>原因</w:t>
      </w:r>
      <w:r w:rsidR="00EA74ED" w:rsidRPr="00337E5A">
        <w:rPr>
          <w:rFonts w:hAnsi="標楷體" w:hint="eastAsia"/>
          <w:snapToGrid/>
          <w:lang w:val="zh-TW" w:bidi="zh-TW"/>
        </w:rPr>
        <w:t>係辦理中興新村文化景觀保存計畫審查及原物料、工資上漲等因素，降低廠商投標意願，</w:t>
      </w:r>
      <w:r w:rsidR="00457EB3" w:rsidRPr="00337E5A">
        <w:rPr>
          <w:rFonts w:hAnsi="標楷體" w:hint="eastAsia"/>
          <w:snapToGrid/>
          <w:lang w:val="zh-TW" w:bidi="zh-TW"/>
        </w:rPr>
        <w:t>致</w:t>
      </w:r>
      <w:r w:rsidR="00EA74ED" w:rsidRPr="00337E5A">
        <w:rPr>
          <w:rFonts w:hAnsi="標楷體" w:hint="eastAsia"/>
          <w:snapToGrid/>
          <w:lang w:val="zh-TW" w:bidi="zh-TW"/>
        </w:rPr>
        <w:t>部分案件流標影響後續設備採購，</w:t>
      </w:r>
      <w:r w:rsidR="00B416A0" w:rsidRPr="00337E5A">
        <w:rPr>
          <w:rFonts w:hAnsi="標楷體" w:hint="eastAsia"/>
          <w:snapToGrid/>
          <w:lang w:val="zh-TW" w:bidi="zh-TW"/>
        </w:rPr>
        <w:t>其中以</w:t>
      </w:r>
      <w:r w:rsidR="00AC6255" w:rsidRPr="00337E5A">
        <w:rPr>
          <w:rFonts w:hAnsi="標楷體" w:hint="eastAsia"/>
          <w:snapToGrid/>
          <w:lang w:val="zh-TW" w:bidi="zh-TW"/>
        </w:rPr>
        <w:t>「智慧運輸發展中心整建工程」</w:t>
      </w:r>
      <w:r w:rsidR="00303D42" w:rsidRPr="00337E5A">
        <w:rPr>
          <w:rStyle w:val="af9"/>
          <w:rFonts w:hAnsi="標楷體"/>
          <w:snapToGrid/>
          <w:lang w:val="zh-TW" w:bidi="zh-TW"/>
        </w:rPr>
        <w:footnoteReference w:id="4"/>
      </w:r>
      <w:r w:rsidR="00AC6255" w:rsidRPr="00337E5A">
        <w:rPr>
          <w:rFonts w:hAnsi="標楷體" w:hint="eastAsia"/>
          <w:snapToGrid/>
          <w:lang w:val="zh-TW" w:bidi="zh-TW"/>
        </w:rPr>
        <w:t>及</w:t>
      </w:r>
      <w:r w:rsidR="00B416A0" w:rsidRPr="00337E5A">
        <w:rPr>
          <w:rFonts w:hAnsi="標楷體" w:hint="eastAsia"/>
          <w:snapToGrid/>
          <w:lang w:val="zh-TW" w:bidi="zh-TW"/>
        </w:rPr>
        <w:t>「</w:t>
      </w:r>
      <w:r w:rsidR="00AC6255" w:rsidRPr="00337E5A">
        <w:rPr>
          <w:rFonts w:hAnsi="標楷體" w:hint="eastAsia"/>
          <w:snapToGrid/>
          <w:lang w:val="zh-TW" w:bidi="zh-TW"/>
        </w:rPr>
        <w:t>全球變遷生物學展示區建</w:t>
      </w:r>
      <w:r w:rsidR="00AC6255" w:rsidRPr="00337E5A">
        <w:rPr>
          <w:rFonts w:hAnsi="標楷體" w:hint="eastAsia"/>
          <w:snapToGrid/>
          <w:lang w:val="zh-TW" w:bidi="zh-TW"/>
        </w:rPr>
        <w:lastRenderedPageBreak/>
        <w:t>置計畫</w:t>
      </w:r>
      <w:r w:rsidR="00B416A0" w:rsidRPr="00337E5A">
        <w:rPr>
          <w:rFonts w:hAnsi="標楷體" w:hint="eastAsia"/>
          <w:snapToGrid/>
          <w:lang w:val="zh-TW" w:bidi="zh-TW"/>
        </w:rPr>
        <w:t>」</w:t>
      </w:r>
      <w:r w:rsidR="00303D42" w:rsidRPr="00337E5A">
        <w:rPr>
          <w:rStyle w:val="af9"/>
          <w:rFonts w:hAnsi="標楷體"/>
          <w:snapToGrid/>
          <w:lang w:val="zh-TW" w:bidi="zh-TW"/>
        </w:rPr>
        <w:footnoteReference w:id="5"/>
      </w:r>
      <w:r w:rsidR="008D412D" w:rsidRPr="00337E5A">
        <w:rPr>
          <w:rFonts w:hAnsi="標楷體" w:hint="eastAsia"/>
          <w:snapToGrid/>
          <w:lang w:val="zh-TW" w:bidi="zh-TW"/>
        </w:rPr>
        <w:t>之</w:t>
      </w:r>
      <w:r w:rsidR="002216E2" w:rsidRPr="00337E5A">
        <w:rPr>
          <w:rFonts w:hAnsi="標楷體" w:hint="eastAsia"/>
          <w:snapToGrid/>
          <w:lang w:val="zh-TW" w:bidi="zh-TW"/>
        </w:rPr>
        <w:t>執行</w:t>
      </w:r>
      <w:r w:rsidR="00B416A0" w:rsidRPr="00337E5A">
        <w:rPr>
          <w:rFonts w:hAnsi="標楷體" w:hint="eastAsia"/>
          <w:snapToGrid/>
          <w:lang w:val="zh-TW" w:bidi="zh-TW"/>
        </w:rPr>
        <w:t>進度各為</w:t>
      </w:r>
      <w:r w:rsidR="00B416A0" w:rsidRPr="00337E5A">
        <w:rPr>
          <w:rFonts w:hAnsi="標楷體"/>
          <w:snapToGrid/>
          <w:lang w:val="zh-TW" w:bidi="zh-TW"/>
        </w:rPr>
        <w:t>0.01%</w:t>
      </w:r>
      <w:r w:rsidR="00B416A0" w:rsidRPr="00337E5A">
        <w:rPr>
          <w:rFonts w:ascii="新細明體" w:eastAsia="新細明體" w:hAnsi="新細明體" w:hint="eastAsia"/>
          <w:snapToGrid/>
          <w:lang w:val="zh-TW" w:bidi="zh-TW"/>
        </w:rPr>
        <w:t>、</w:t>
      </w:r>
      <w:r w:rsidR="00B416A0" w:rsidRPr="00337E5A">
        <w:rPr>
          <w:rFonts w:hAnsi="標楷體"/>
          <w:snapToGrid/>
          <w:lang w:val="zh-TW" w:bidi="zh-TW"/>
        </w:rPr>
        <w:t>0%落後最多</w:t>
      </w:r>
      <w:r w:rsidR="005D5926" w:rsidRPr="00337E5A">
        <w:rPr>
          <w:rFonts w:hint="eastAsia"/>
          <w:snapToGrid/>
          <w:lang w:val="zh-TW" w:bidi="zh-TW"/>
        </w:rPr>
        <w:t>。</w:t>
      </w:r>
    </w:p>
    <w:p w:rsidR="005D5926" w:rsidRPr="00337E5A" w:rsidRDefault="005D5926" w:rsidP="006A378F">
      <w:pPr>
        <w:ind w:leftChars="-51" w:left="488" w:right="-63" w:hangingChars="223" w:hanging="632"/>
        <w:rPr>
          <w:rFonts w:hAnsi="標楷體"/>
          <w:b/>
        </w:rPr>
      </w:pPr>
      <w:bookmarkStart w:id="3" w:name="_Hlk147478884"/>
      <w:bookmarkStart w:id="4" w:name="_Hlk177116807"/>
      <w:r w:rsidRPr="00337E5A">
        <w:rPr>
          <w:rFonts w:hAnsi="標楷體" w:hint="eastAsia"/>
          <w:b/>
        </w:rPr>
        <w:t>表1</w:t>
      </w:r>
      <w:r w:rsidR="006A378F" w:rsidRPr="00337E5A">
        <w:rPr>
          <w:rFonts w:hAnsi="標楷體" w:hint="eastAsia"/>
          <w:b/>
        </w:rPr>
        <w:t xml:space="preserve"> 112至114年度</w:t>
      </w:r>
      <w:r w:rsidR="006B1486" w:rsidRPr="00337E5A">
        <w:rPr>
          <w:rFonts w:hAnsi="標楷體" w:hint="eastAsia"/>
          <w:b/>
        </w:rPr>
        <w:t>中興大學</w:t>
      </w:r>
      <w:r w:rsidR="00F22122" w:rsidRPr="00337E5A">
        <w:rPr>
          <w:rFonts w:hAnsi="標楷體" w:hint="eastAsia"/>
          <w:b/>
        </w:rPr>
        <w:t>「</w:t>
      </w:r>
      <w:r w:rsidR="006B1486" w:rsidRPr="00337E5A">
        <w:rPr>
          <w:rFonts w:hAnsi="標楷體" w:hint="eastAsia"/>
          <w:b/>
        </w:rPr>
        <w:t>南投分部大學城建置計畫</w:t>
      </w:r>
      <w:r w:rsidR="00F22122" w:rsidRPr="00337E5A">
        <w:rPr>
          <w:rFonts w:hAnsi="標楷體" w:hint="eastAsia"/>
          <w:b/>
        </w:rPr>
        <w:t>」</w:t>
      </w:r>
      <w:r w:rsidRPr="00337E5A">
        <w:rPr>
          <w:rFonts w:hAnsi="標楷體" w:hint="eastAsia"/>
          <w:b/>
        </w:rPr>
        <w:t>預算編列及執行情形表</w:t>
      </w:r>
      <w:r w:rsidR="006A378F" w:rsidRPr="00337E5A">
        <w:rPr>
          <w:rFonts w:hAnsi="標楷體" w:hint="eastAsia"/>
          <w:b/>
        </w:rPr>
        <w:t xml:space="preserve">         </w:t>
      </w:r>
      <w:r w:rsidR="00D67D86" w:rsidRPr="00337E5A">
        <w:rPr>
          <w:rFonts w:hAnsi="標楷體" w:hint="eastAsia"/>
          <w:b/>
        </w:rPr>
        <w:t xml:space="preserve">    </w:t>
      </w:r>
      <w:r w:rsidR="006A378F" w:rsidRPr="00337E5A">
        <w:rPr>
          <w:rFonts w:hAnsi="標楷體" w:hint="eastAsia"/>
          <w:b/>
        </w:rPr>
        <w:t xml:space="preserve">   </w:t>
      </w:r>
      <w:r w:rsidR="00F22122" w:rsidRPr="00337E5A">
        <w:rPr>
          <w:rFonts w:hAnsi="標楷體" w:hint="eastAsia"/>
          <w:b/>
        </w:rPr>
        <w:t xml:space="preserve"> </w:t>
      </w:r>
      <w:r w:rsidR="006A378F" w:rsidRPr="00337E5A">
        <w:rPr>
          <w:rFonts w:hAnsi="標楷體" w:hint="eastAsia"/>
          <w:b/>
        </w:rPr>
        <w:t xml:space="preserve">                 </w:t>
      </w:r>
      <w:r w:rsidR="006A378F" w:rsidRPr="00337E5A">
        <w:rPr>
          <w:rFonts w:hAnsi="標楷體" w:hint="eastAsia"/>
          <w:sz w:val="24"/>
          <w:szCs w:val="24"/>
        </w:rPr>
        <w:t>單位：新臺幣千元</w:t>
      </w:r>
      <w:r w:rsidR="006B1486" w:rsidRPr="00337E5A">
        <w:rPr>
          <w:rFonts w:hAnsi="標楷體" w:hint="eastAsia"/>
          <w:b/>
        </w:rPr>
        <w:t xml:space="preserve">                            </w:t>
      </w:r>
    </w:p>
    <w:tbl>
      <w:tblPr>
        <w:tblW w:w="857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1104"/>
        <w:gridCol w:w="947"/>
        <w:gridCol w:w="1069"/>
        <w:gridCol w:w="1161"/>
        <w:gridCol w:w="855"/>
        <w:gridCol w:w="988"/>
        <w:gridCol w:w="1032"/>
        <w:gridCol w:w="849"/>
      </w:tblGrid>
      <w:tr w:rsidR="005D5926" w:rsidRPr="00337E5A" w:rsidTr="006A378F">
        <w:trPr>
          <w:trHeight w:val="280"/>
          <w:tblHeader/>
          <w:jc w:val="center"/>
        </w:trPr>
        <w:tc>
          <w:tcPr>
            <w:tcW w:w="568" w:type="dxa"/>
            <w:vMerge w:val="restart"/>
            <w:shd w:val="clear" w:color="auto" w:fill="auto"/>
          </w:tcPr>
          <w:p w:rsidR="005D5926" w:rsidRPr="00337E5A" w:rsidRDefault="005D5926" w:rsidP="00FA298F">
            <w:pPr>
              <w:pStyle w:val="142"/>
              <w:rPr>
                <w:snapToGrid/>
                <w:lang w:val="zh-TW" w:bidi="zh-TW"/>
              </w:rPr>
            </w:pPr>
          </w:p>
          <w:p w:rsidR="005D5926" w:rsidRPr="00337E5A" w:rsidRDefault="005D5926" w:rsidP="00FA298F">
            <w:pPr>
              <w:pStyle w:val="142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年度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  <w:hideMark/>
          </w:tcPr>
          <w:p w:rsidR="005D5926" w:rsidRPr="00337E5A" w:rsidRDefault="005D5926" w:rsidP="00B0703E">
            <w:pPr>
              <w:pStyle w:val="142"/>
              <w:jc w:val="center"/>
              <w:rPr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lang w:val="zh-TW" w:bidi="zh-TW"/>
              </w:rPr>
              <w:t>截至本年度已編列預算數</w:t>
            </w:r>
          </w:p>
        </w:tc>
        <w:tc>
          <w:tcPr>
            <w:tcW w:w="3177" w:type="dxa"/>
            <w:gridSpan w:val="3"/>
            <w:shd w:val="clear" w:color="auto" w:fill="auto"/>
            <w:hideMark/>
          </w:tcPr>
          <w:p w:rsidR="005D5926" w:rsidRPr="00337E5A" w:rsidRDefault="005D5926" w:rsidP="00862009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可支用預算數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</w:tcPr>
          <w:p w:rsidR="005D5926" w:rsidRPr="00337E5A" w:rsidRDefault="005D5926" w:rsidP="00B0703E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執行數</w:t>
            </w:r>
          </w:p>
        </w:tc>
        <w:tc>
          <w:tcPr>
            <w:tcW w:w="988" w:type="dxa"/>
            <w:vMerge w:val="restart"/>
            <w:shd w:val="clear" w:color="auto" w:fill="auto"/>
            <w:vAlign w:val="center"/>
          </w:tcPr>
          <w:p w:rsidR="00B0703E" w:rsidRDefault="005D5926" w:rsidP="00B0703E">
            <w:pPr>
              <w:pStyle w:val="142"/>
              <w:jc w:val="center"/>
              <w:rPr>
                <w:rFonts w:hint="eastAsia"/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累計</w:t>
            </w:r>
          </w:p>
          <w:p w:rsidR="005D5926" w:rsidRPr="00337E5A" w:rsidRDefault="005D5926" w:rsidP="00B0703E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執行數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  <w:hideMark/>
          </w:tcPr>
          <w:p w:rsidR="00B0703E" w:rsidRDefault="005D5926" w:rsidP="00B0703E">
            <w:pPr>
              <w:pStyle w:val="142"/>
              <w:jc w:val="center"/>
              <w:rPr>
                <w:rFonts w:hint="eastAsia"/>
                <w:snapToGrid/>
                <w:spacing w:val="-32"/>
                <w:lang w:val="zh-TW" w:bidi="zh-TW"/>
              </w:rPr>
            </w:pPr>
            <w:r w:rsidRPr="00337E5A">
              <w:rPr>
                <w:rFonts w:hint="eastAsia"/>
                <w:snapToGrid/>
                <w:spacing w:val="-17"/>
                <w:lang w:val="zh-TW" w:eastAsia="en-US" w:bidi="zh-TW"/>
              </w:rPr>
              <w:t>執行數</w:t>
            </w:r>
            <w:r w:rsidRPr="00337E5A">
              <w:rPr>
                <w:rFonts w:hint="eastAsia"/>
                <w:snapToGrid/>
                <w:spacing w:val="-32"/>
                <w:lang w:val="zh-TW" w:eastAsia="en-US" w:bidi="zh-TW"/>
              </w:rPr>
              <w:t xml:space="preserve">/ </w:t>
            </w:r>
          </w:p>
          <w:p w:rsidR="005D5926" w:rsidRPr="00337E5A" w:rsidRDefault="005D5926" w:rsidP="00B0703E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spacing w:val="-17"/>
                <w:lang w:val="zh-TW" w:eastAsia="en-US" w:bidi="zh-TW"/>
              </w:rPr>
              <w:t>可支用預算數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  <w:hideMark/>
          </w:tcPr>
          <w:p w:rsidR="005D5926" w:rsidRPr="00337E5A" w:rsidRDefault="005D5926" w:rsidP="00B0703E">
            <w:pPr>
              <w:pStyle w:val="142"/>
              <w:jc w:val="center"/>
              <w:rPr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spacing w:val="-21"/>
                <w:lang w:val="zh-TW" w:bidi="zh-TW"/>
              </w:rPr>
              <w:t>累計執行</w:t>
            </w:r>
            <w:r w:rsidRPr="00337E5A">
              <w:rPr>
                <w:rFonts w:hint="eastAsia"/>
                <w:snapToGrid/>
                <w:spacing w:val="-17"/>
                <w:lang w:val="zh-TW" w:bidi="zh-TW"/>
              </w:rPr>
              <w:t>數</w:t>
            </w:r>
            <w:r w:rsidRPr="00337E5A">
              <w:rPr>
                <w:rFonts w:hint="eastAsia"/>
                <w:snapToGrid/>
                <w:spacing w:val="-8"/>
                <w:lang w:val="zh-TW" w:bidi="zh-TW"/>
              </w:rPr>
              <w:t>/</w:t>
            </w:r>
            <w:r w:rsidRPr="00337E5A">
              <w:rPr>
                <w:rFonts w:hint="eastAsia"/>
                <w:snapToGrid/>
                <w:spacing w:val="-17"/>
                <w:lang w:val="zh-TW" w:bidi="zh-TW"/>
              </w:rPr>
              <w:t>截至</w:t>
            </w:r>
            <w:r w:rsidRPr="00337E5A">
              <w:rPr>
                <w:rFonts w:hint="eastAsia"/>
                <w:snapToGrid/>
                <w:spacing w:val="-21"/>
                <w:lang w:val="zh-TW" w:bidi="zh-TW"/>
              </w:rPr>
              <w:t>本年度已編列預算</w:t>
            </w:r>
            <w:r w:rsidR="00F22122" w:rsidRPr="00337E5A">
              <w:rPr>
                <w:rFonts w:hint="eastAsia"/>
                <w:snapToGrid/>
                <w:spacing w:val="-21"/>
                <w:lang w:val="zh-TW" w:bidi="zh-TW"/>
              </w:rPr>
              <w:t>數</w:t>
            </w:r>
          </w:p>
        </w:tc>
      </w:tr>
      <w:tr w:rsidR="005D5926" w:rsidRPr="00337E5A" w:rsidTr="006A378F">
        <w:trPr>
          <w:trHeight w:val="826"/>
          <w:tblHeader/>
          <w:jc w:val="center"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bidi="zh-TW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bidi="zh-TW"/>
              </w:rPr>
            </w:pPr>
          </w:p>
        </w:tc>
        <w:tc>
          <w:tcPr>
            <w:tcW w:w="947" w:type="dxa"/>
            <w:shd w:val="clear" w:color="auto" w:fill="auto"/>
            <w:vAlign w:val="center"/>
          </w:tcPr>
          <w:p w:rsidR="005D5926" w:rsidRPr="00337E5A" w:rsidRDefault="005D5926" w:rsidP="00862009">
            <w:pPr>
              <w:pStyle w:val="142"/>
              <w:jc w:val="center"/>
              <w:rPr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以前年度</w:t>
            </w:r>
            <w:r w:rsidRPr="00337E5A">
              <w:rPr>
                <w:rFonts w:hint="eastAsia"/>
                <w:snapToGrid/>
                <w:lang w:val="zh-TW" w:bidi="zh-TW"/>
              </w:rPr>
              <w:t>保留數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D5926" w:rsidRPr="00337E5A" w:rsidRDefault="005D5926" w:rsidP="00862009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本年度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D5926" w:rsidRPr="00337E5A" w:rsidRDefault="005D5926" w:rsidP="00862009">
            <w:pPr>
              <w:pStyle w:val="142"/>
              <w:jc w:val="center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合計</w:t>
            </w:r>
          </w:p>
        </w:tc>
        <w:tc>
          <w:tcPr>
            <w:tcW w:w="855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eastAsia="en-US" w:bidi="zh-TW"/>
              </w:rPr>
            </w:pPr>
          </w:p>
        </w:tc>
        <w:tc>
          <w:tcPr>
            <w:tcW w:w="988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eastAsia="en-US" w:bidi="zh-TW"/>
              </w:rPr>
            </w:pPr>
          </w:p>
        </w:tc>
        <w:tc>
          <w:tcPr>
            <w:tcW w:w="1032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eastAsia="en-US" w:bidi="zh-TW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  <w:hideMark/>
          </w:tcPr>
          <w:p w:rsidR="005D5926" w:rsidRPr="00337E5A" w:rsidRDefault="005D5926" w:rsidP="00FA298F">
            <w:pPr>
              <w:pStyle w:val="142"/>
              <w:rPr>
                <w:snapToGrid/>
                <w:lang w:val="zh-TW" w:eastAsia="en-US" w:bidi="zh-TW"/>
              </w:rPr>
            </w:pPr>
          </w:p>
        </w:tc>
      </w:tr>
      <w:tr w:rsidR="00FA298F" w:rsidRPr="00337E5A" w:rsidTr="006A378F">
        <w:trPr>
          <w:trHeight w:val="280"/>
          <w:jc w:val="center"/>
        </w:trPr>
        <w:tc>
          <w:tcPr>
            <w:tcW w:w="568" w:type="dxa"/>
            <w:shd w:val="clear" w:color="auto" w:fill="auto"/>
            <w:vAlign w:val="center"/>
            <w:hideMark/>
          </w:tcPr>
          <w:p w:rsidR="00FA298F" w:rsidRPr="00337E5A" w:rsidRDefault="00FA298F" w:rsidP="00FA298F">
            <w:pPr>
              <w:pStyle w:val="142"/>
              <w:rPr>
                <w:snapToGrid/>
                <w:lang w:val="zh-TW" w:eastAsia="en-US" w:bidi="zh-TW"/>
              </w:rPr>
            </w:pPr>
            <w:r w:rsidRPr="00337E5A">
              <w:rPr>
                <w:rFonts w:hint="eastAsia"/>
                <w:snapToGrid/>
                <w:lang w:val="zh-TW" w:eastAsia="en-US" w:bidi="zh-TW"/>
              </w:rPr>
              <w:t>112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>870,000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EB5048" w:rsidRDefault="00EB5048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 w:hint="eastAsia"/>
              </w:rPr>
              <w:t>-</w:t>
            </w:r>
            <w:r w:rsidR="00FA298F" w:rsidRPr="00337E5A">
              <w:rPr>
                <w:rFonts w:hAnsi="標楷體" w:cs="Calibri"/>
              </w:rPr>
              <w:t xml:space="preserve">  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EB5048" w:rsidRDefault="00FA298F" w:rsidP="00862009">
            <w:pPr>
              <w:pStyle w:val="142"/>
              <w:jc w:val="right"/>
              <w:rPr>
                <w:rFonts w:hAnsi="標楷體" w:cs="Calibri" w:hint="eastAsia"/>
              </w:rPr>
            </w:pPr>
            <w:r w:rsidRPr="00337E5A">
              <w:rPr>
                <w:rFonts w:hAnsi="標楷體" w:cs="Calibri"/>
              </w:rPr>
              <w:t xml:space="preserve"> </w:t>
            </w: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>870,000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EB5048" w:rsidRDefault="00FA298F" w:rsidP="00862009">
            <w:pPr>
              <w:pStyle w:val="142"/>
              <w:jc w:val="right"/>
              <w:rPr>
                <w:rFonts w:hAnsi="標楷體" w:cs="Calibri" w:hint="eastAsia"/>
              </w:rPr>
            </w:pPr>
            <w:r w:rsidRPr="00337E5A">
              <w:rPr>
                <w:rFonts w:hAnsi="標楷體" w:cs="Calibri"/>
              </w:rPr>
              <w:t xml:space="preserve"> </w:t>
            </w: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 xml:space="preserve"> 870,000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EB5048" w:rsidRPr="00EB5048" w:rsidRDefault="00EB5048" w:rsidP="00862009">
            <w:pPr>
              <w:pStyle w:val="142"/>
              <w:jc w:val="right"/>
              <w:rPr>
                <w:rFonts w:hAnsi="標楷體" w:cs="Calibri" w:hint="eastAsia"/>
                <w:vertAlign w:val="superscript"/>
              </w:rPr>
            </w:pPr>
            <w:r w:rsidRPr="00EB5048">
              <w:rPr>
                <w:rFonts w:hAnsi="標楷體" w:cs="Calibri" w:hint="eastAsia"/>
                <w:vertAlign w:val="superscript"/>
              </w:rPr>
              <w:t>說明3</w:t>
            </w: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 xml:space="preserve">238,685 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EB5048" w:rsidRPr="00EB5048" w:rsidRDefault="00EB5048" w:rsidP="00862009">
            <w:pPr>
              <w:pStyle w:val="142"/>
              <w:jc w:val="right"/>
              <w:rPr>
                <w:rFonts w:hAnsi="標楷體" w:cs="Calibri" w:hint="eastAsia"/>
                <w:vertAlign w:val="superscript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 xml:space="preserve">238,685 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EB5048" w:rsidRDefault="00EB5048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>27.44%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EB5048" w:rsidRDefault="00EB5048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  <w:szCs w:val="24"/>
              </w:rPr>
            </w:pPr>
            <w:r w:rsidRPr="00337E5A">
              <w:rPr>
                <w:rFonts w:hAnsi="標楷體" w:cs="Calibri"/>
              </w:rPr>
              <w:t>27.44%</w:t>
            </w:r>
          </w:p>
        </w:tc>
      </w:tr>
      <w:tr w:rsidR="00337E5A" w:rsidRPr="00337E5A" w:rsidTr="00457EB3">
        <w:trPr>
          <w:trHeight w:val="304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FA298F" w:rsidRPr="00337E5A" w:rsidRDefault="00FA298F" w:rsidP="00FA298F">
            <w:pPr>
              <w:pStyle w:val="142"/>
              <w:rPr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lang w:val="zh-TW" w:bidi="zh-TW"/>
              </w:rPr>
              <w:t>113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</w:rPr>
              <w:t>1,728,000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  <w:vertAlign w:val="superscript"/>
              </w:rPr>
            </w:pPr>
            <w:r w:rsidRPr="00337E5A">
              <w:rPr>
                <w:rFonts w:hAnsi="標楷體" w:cs="Calibri" w:hint="eastAsia"/>
                <w:vertAlign w:val="superscript"/>
              </w:rPr>
              <w:t>說明3</w:t>
            </w:r>
          </w:p>
          <w:p w:rsidR="00FA298F" w:rsidRPr="00337E5A" w:rsidRDefault="00FA298F" w:rsidP="00144714">
            <w:pPr>
              <w:pStyle w:val="142"/>
              <w:jc w:val="right"/>
              <w:rPr>
                <w:rFonts w:hAnsi="標楷體" w:cs="Calibri"/>
                <w:vertAlign w:val="superscript"/>
              </w:rPr>
            </w:pPr>
            <w:r w:rsidRPr="00337E5A">
              <w:rPr>
                <w:rFonts w:hAnsi="標楷體" w:cs="Calibri"/>
              </w:rPr>
              <w:t>650,939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</w:rPr>
              <w:t xml:space="preserve">858,000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  <w:shd w:val="pct15" w:color="auto" w:fill="FFFFFF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  <w:shd w:val="pct15" w:color="auto" w:fill="FFFFFF"/>
              </w:rPr>
              <w:t>1,508,939</w:t>
            </w:r>
            <w:r w:rsidRPr="00337E5A">
              <w:rPr>
                <w:rFonts w:hAnsi="標楷體" w:cs="Calibri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  <w:shd w:val="pct15" w:color="auto" w:fill="FFFFFF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  <w:shd w:val="pct15" w:color="auto" w:fill="FFFFFF"/>
              </w:rPr>
              <w:t>254,062</w:t>
            </w:r>
            <w:r w:rsidRPr="00337E5A">
              <w:rPr>
                <w:rFonts w:hAnsi="標楷體" w:cs="Calibri"/>
              </w:rPr>
              <w:t xml:space="preserve"> 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</w:rPr>
              <w:t xml:space="preserve">492,747 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  <w:shd w:val="pct15" w:color="auto" w:fill="FFFFFF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  <w:shd w:val="pct15" w:color="auto" w:fill="FFFFFF"/>
              </w:rPr>
              <w:t>16.84%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144714" w:rsidRPr="00337E5A" w:rsidRDefault="00144714" w:rsidP="00862009">
            <w:pPr>
              <w:pStyle w:val="142"/>
              <w:jc w:val="right"/>
              <w:rPr>
                <w:rFonts w:hAnsi="標楷體" w:cs="Calibri" w:hint="eastAsia"/>
              </w:rPr>
            </w:pPr>
          </w:p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</w:rPr>
              <w:t>28.52%</w:t>
            </w:r>
          </w:p>
        </w:tc>
      </w:tr>
      <w:tr w:rsidR="00FA298F" w:rsidRPr="00337E5A" w:rsidTr="006A378F">
        <w:trPr>
          <w:trHeight w:val="28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FA298F" w:rsidRPr="00337E5A" w:rsidRDefault="00FA298F" w:rsidP="00FA298F">
            <w:pPr>
              <w:pStyle w:val="142"/>
              <w:rPr>
                <w:rFonts w:hint="eastAsia"/>
                <w:snapToGrid/>
                <w:lang w:val="zh-TW" w:bidi="zh-TW"/>
              </w:rPr>
            </w:pPr>
            <w:r w:rsidRPr="00337E5A">
              <w:rPr>
                <w:rFonts w:hint="eastAsia"/>
                <w:snapToGrid/>
                <w:lang w:val="zh-TW" w:bidi="zh-TW"/>
              </w:rPr>
              <w:lastRenderedPageBreak/>
              <w:t>114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A298F" w:rsidRPr="00337E5A" w:rsidRDefault="00FA298F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/>
              </w:rPr>
              <w:t>1,728,000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FA298F" w:rsidRPr="00337E5A" w:rsidRDefault="00862009" w:rsidP="00862009">
            <w:pPr>
              <w:pStyle w:val="142"/>
              <w:jc w:val="right"/>
              <w:rPr>
                <w:rFonts w:hAnsi="標楷體" w:cs="Calibri"/>
              </w:rPr>
            </w:pPr>
            <w:r w:rsidRPr="00337E5A">
              <w:rPr>
                <w:rFonts w:hAnsi="標楷體" w:cs="Calibri" w:hint="eastAsia"/>
              </w:rPr>
              <w:t>-</w:t>
            </w:r>
          </w:p>
        </w:tc>
      </w:tr>
    </w:tbl>
    <w:p w:rsidR="005D5926" w:rsidRPr="00337E5A" w:rsidRDefault="005D5926" w:rsidP="00F22122">
      <w:pPr>
        <w:pStyle w:val="142"/>
        <w:ind w:left="1457" w:rightChars="-22" w:right="-62" w:hangingChars="599" w:hanging="1457"/>
        <w:jc w:val="both"/>
        <w:rPr>
          <w:rFonts w:hint="eastAsia"/>
        </w:rPr>
      </w:pPr>
      <w:r w:rsidRPr="00337E5A">
        <w:rPr>
          <w:rFonts w:hint="eastAsia"/>
        </w:rPr>
        <w:t>說    明：1.</w:t>
      </w:r>
      <w:r w:rsidR="006A3807" w:rsidRPr="00337E5A">
        <w:rPr>
          <w:rFonts w:hint="eastAsia"/>
        </w:rPr>
        <w:t>112</w:t>
      </w:r>
      <w:r w:rsidRPr="00337E5A">
        <w:rPr>
          <w:rFonts w:hint="eastAsia"/>
        </w:rPr>
        <w:t>年度為審定決算數；</w:t>
      </w:r>
      <w:r w:rsidR="006A3807" w:rsidRPr="00337E5A">
        <w:rPr>
          <w:rFonts w:hint="eastAsia"/>
        </w:rPr>
        <w:t>113</w:t>
      </w:r>
      <w:r w:rsidRPr="00337E5A">
        <w:rPr>
          <w:rFonts w:hint="eastAsia"/>
        </w:rPr>
        <w:t>年度為截至8月底止之實支數；</w:t>
      </w:r>
      <w:r w:rsidR="006A3807" w:rsidRPr="00337E5A">
        <w:rPr>
          <w:rFonts w:hint="eastAsia"/>
        </w:rPr>
        <w:t>114</w:t>
      </w:r>
      <w:r w:rsidRPr="00337E5A">
        <w:rPr>
          <w:rFonts w:hint="eastAsia"/>
        </w:rPr>
        <w:t>年度</w:t>
      </w:r>
      <w:r w:rsidR="00F22122" w:rsidRPr="00337E5A">
        <w:rPr>
          <w:rFonts w:hint="eastAsia"/>
        </w:rPr>
        <w:t>未編列預算</w:t>
      </w:r>
      <w:r w:rsidRPr="00337E5A">
        <w:rPr>
          <w:rFonts w:hint="eastAsia"/>
        </w:rPr>
        <w:t>。</w:t>
      </w:r>
    </w:p>
    <w:bookmarkEnd w:id="3"/>
    <w:p w:rsidR="005D5926" w:rsidRPr="00337E5A" w:rsidRDefault="006A3807" w:rsidP="00F22122">
      <w:pPr>
        <w:pStyle w:val="142"/>
        <w:ind w:leftChars="414" w:left="1453" w:rightChars="-22" w:right="-62" w:hangingChars="115" w:hanging="280"/>
        <w:jc w:val="both"/>
      </w:pPr>
      <w:r w:rsidRPr="00337E5A">
        <w:rPr>
          <w:rFonts w:hint="eastAsia"/>
        </w:rPr>
        <w:t>2.</w:t>
      </w:r>
      <w:r w:rsidR="00FA298F" w:rsidRPr="00337E5A">
        <w:rPr>
          <w:rFonts w:hint="eastAsia"/>
        </w:rPr>
        <w:t>113年度可支用預算</w:t>
      </w:r>
      <w:r w:rsidR="000D467B" w:rsidRPr="00337E5A">
        <w:rPr>
          <w:rFonts w:hint="eastAsia"/>
        </w:rPr>
        <w:t>1至</w:t>
      </w:r>
      <w:r w:rsidR="00FA298F" w:rsidRPr="00337E5A">
        <w:rPr>
          <w:rFonts w:hint="eastAsia"/>
        </w:rPr>
        <w:t>8月分配數為</w:t>
      </w:r>
      <w:r w:rsidR="000D467B" w:rsidRPr="00337E5A">
        <w:rPr>
          <w:rFonts w:hint="eastAsia"/>
        </w:rPr>
        <w:t>3億4,506萬4千元</w:t>
      </w:r>
      <w:r w:rsidR="005D5926" w:rsidRPr="00337E5A">
        <w:rPr>
          <w:rFonts w:hint="eastAsia"/>
        </w:rPr>
        <w:t>。</w:t>
      </w:r>
    </w:p>
    <w:bookmarkEnd w:id="4"/>
    <w:p w:rsidR="00201B5C" w:rsidRPr="00337E5A" w:rsidRDefault="00201B5C" w:rsidP="00F22122">
      <w:pPr>
        <w:pStyle w:val="142"/>
        <w:ind w:leftChars="413" w:left="1423" w:rightChars="-22" w:right="-62" w:hangingChars="104" w:hanging="253"/>
        <w:jc w:val="both"/>
        <w:rPr>
          <w:rFonts w:hint="eastAsia"/>
        </w:rPr>
      </w:pPr>
      <w:r w:rsidRPr="00337E5A">
        <w:rPr>
          <w:rFonts w:hint="eastAsia"/>
        </w:rPr>
        <w:t>3.據該校表示，該案112年預算8億7,000萬元，112年度已申請核撥金額計2億1,906萬1千元，仍餘6億5,093萬9千元尚未請款，故申請保留</w:t>
      </w:r>
      <w:r w:rsidR="00A47D22">
        <w:rPr>
          <w:rFonts w:hAnsi="標楷體" w:hint="eastAsia"/>
        </w:rPr>
        <w:t>；另</w:t>
      </w:r>
      <w:r w:rsidR="00A47D22" w:rsidRPr="00A47D22">
        <w:rPr>
          <w:rFonts w:hAnsi="標楷體" w:hint="eastAsia"/>
        </w:rPr>
        <w:t>112年度實際執行數2億</w:t>
      </w:r>
      <w:r w:rsidR="00A47D22">
        <w:rPr>
          <w:rFonts w:hAnsi="標楷體" w:hint="eastAsia"/>
        </w:rPr>
        <w:t>3,8</w:t>
      </w:r>
      <w:r w:rsidR="00A47D22" w:rsidRPr="00A47D22">
        <w:rPr>
          <w:rFonts w:hAnsi="標楷體" w:hint="eastAsia"/>
        </w:rPr>
        <w:t>68萬5千元，執行率27.44%，未達70%，依規定無法申請國庫撥補，超出已核撥數額1</w:t>
      </w:r>
      <w:r w:rsidR="00D06708">
        <w:rPr>
          <w:rFonts w:hAnsi="標楷體" w:hint="eastAsia"/>
        </w:rPr>
        <w:t>,9</w:t>
      </w:r>
      <w:r w:rsidR="00A47D22" w:rsidRPr="00A47D22">
        <w:rPr>
          <w:rFonts w:hAnsi="標楷體" w:hint="eastAsia"/>
        </w:rPr>
        <w:t>62</w:t>
      </w:r>
      <w:r w:rsidR="00D06708">
        <w:rPr>
          <w:rFonts w:hAnsi="標楷體" w:hint="eastAsia"/>
        </w:rPr>
        <w:t>萬</w:t>
      </w:r>
      <w:r w:rsidR="00A47D22" w:rsidRPr="00A47D22">
        <w:rPr>
          <w:rFonts w:hAnsi="標楷體" w:hint="eastAsia"/>
        </w:rPr>
        <w:t>4千元暫由</w:t>
      </w:r>
      <w:r w:rsidR="00A47D22">
        <w:rPr>
          <w:rFonts w:hAnsi="標楷體" w:hint="eastAsia"/>
        </w:rPr>
        <w:t>該校</w:t>
      </w:r>
      <w:r w:rsidR="00A47D22" w:rsidRPr="00A47D22">
        <w:rPr>
          <w:rFonts w:hAnsi="標楷體" w:hint="eastAsia"/>
        </w:rPr>
        <w:t>校務基金墊付。</w:t>
      </w:r>
    </w:p>
    <w:p w:rsidR="005D5926" w:rsidRPr="00337E5A" w:rsidRDefault="00FA298F" w:rsidP="006A378F">
      <w:pPr>
        <w:pStyle w:val="142"/>
        <w:ind w:left="1457" w:hangingChars="599" w:hanging="1457"/>
        <w:rPr>
          <w:rFonts w:hint="eastAsia"/>
        </w:rPr>
      </w:pPr>
      <w:r w:rsidRPr="00337E5A">
        <w:rPr>
          <w:rFonts w:hint="eastAsia"/>
        </w:rPr>
        <w:t>資料來源：中興</w:t>
      </w:r>
      <w:r w:rsidR="005D5926" w:rsidRPr="00337E5A">
        <w:rPr>
          <w:rFonts w:hint="eastAsia"/>
        </w:rPr>
        <w:t>大學提供</w:t>
      </w:r>
      <w:r w:rsidRPr="00337E5A">
        <w:rPr>
          <w:rFonts w:hint="eastAsia"/>
        </w:rPr>
        <w:t>，</w:t>
      </w:r>
      <w:r w:rsidR="005D5926" w:rsidRPr="00337E5A">
        <w:rPr>
          <w:rFonts w:hint="eastAsia"/>
        </w:rPr>
        <w:t>本中心整理。</w:t>
      </w:r>
    </w:p>
    <w:p w:rsidR="005D5926" w:rsidRPr="00337E5A" w:rsidRDefault="005D5926" w:rsidP="006A378F">
      <w:pPr>
        <w:pStyle w:val="a4"/>
        <w:ind w:left="849" w:hanging="283"/>
        <w:rPr>
          <w:rFonts w:hint="eastAsia"/>
          <w:b/>
        </w:rPr>
      </w:pPr>
      <w:r w:rsidRPr="00337E5A">
        <w:rPr>
          <w:rFonts w:hint="eastAsia"/>
          <w:b/>
        </w:rPr>
        <w:t>(二)</w:t>
      </w:r>
      <w:r w:rsidR="0060321D" w:rsidRPr="00337E5A">
        <w:rPr>
          <w:rFonts w:hint="eastAsia"/>
          <w:b/>
        </w:rPr>
        <w:t>截至113年8月底止</w:t>
      </w:r>
      <w:r w:rsidR="00012EBB" w:rsidRPr="00337E5A">
        <w:rPr>
          <w:rFonts w:hint="eastAsia"/>
          <w:b/>
        </w:rPr>
        <w:t>一般建築及設備計畫之部分工程進度及預算累計執行率均未如預期，容待積極辦理</w:t>
      </w:r>
    </w:p>
    <w:p w:rsidR="00B261D0" w:rsidRPr="00337E5A" w:rsidRDefault="005D5926" w:rsidP="000E5155">
      <w:pPr>
        <w:pStyle w:val="21"/>
        <w:ind w:left="850" w:firstLine="566"/>
        <w:rPr>
          <w:rFonts w:hint="eastAsia"/>
        </w:rPr>
      </w:pPr>
      <w:r w:rsidRPr="00337E5A">
        <w:rPr>
          <w:rFonts w:hint="eastAsia"/>
        </w:rPr>
        <w:t>依據附屬單位預算執行要點第12點規定：「</w:t>
      </w:r>
      <w:r w:rsidR="000E5155" w:rsidRPr="00337E5A">
        <w:rPr>
          <w:rFonts w:hint="eastAsia"/>
        </w:rPr>
        <w:t>購建固定資產之執行，應依下列規定辦理：</w:t>
      </w:r>
      <w:r w:rsidRPr="00337E5A">
        <w:rPr>
          <w:rFonts w:hint="eastAsia"/>
        </w:rPr>
        <w:t>（一）一般執行原則：…。</w:t>
      </w:r>
      <w:r w:rsidR="000E5155" w:rsidRPr="00337E5A">
        <w:rPr>
          <w:rFonts w:hint="eastAsia"/>
        </w:rPr>
        <w:t>2.房屋及建築中之新建或購置各項辦公房屋及宿舍，應依預              算切實執行；</w:t>
      </w:r>
      <w:r w:rsidRPr="00337E5A">
        <w:rPr>
          <w:rFonts w:hint="eastAsia"/>
        </w:rPr>
        <w:t>…。」</w:t>
      </w:r>
      <w:r w:rsidR="007112E6" w:rsidRPr="00337E5A">
        <w:rPr>
          <w:rFonts w:hint="eastAsia"/>
        </w:rPr>
        <w:t>準此，</w:t>
      </w:r>
      <w:r w:rsidR="00966EA6" w:rsidRPr="00337E5A">
        <w:rPr>
          <w:rFonts w:hint="eastAsia"/>
        </w:rPr>
        <w:t>中興大學</w:t>
      </w:r>
      <w:r w:rsidR="00966EA6" w:rsidRPr="00337E5A">
        <w:t>11</w:t>
      </w:r>
      <w:r w:rsidR="00966EA6" w:rsidRPr="00337E5A">
        <w:rPr>
          <w:rFonts w:hint="eastAsia"/>
        </w:rPr>
        <w:t>4</w:t>
      </w:r>
      <w:r w:rsidR="007112E6" w:rsidRPr="00337E5A">
        <w:rPr>
          <w:rFonts w:hint="eastAsia"/>
        </w:rPr>
        <w:t>年度所編列一般建築及設備計畫於屆期之「</w:t>
      </w:r>
      <w:r w:rsidR="00EB7A4F" w:rsidRPr="00337E5A">
        <w:rPr>
          <w:rFonts w:hint="eastAsia"/>
        </w:rPr>
        <w:t>獸醫教學醫院大樓新建工程</w:t>
      </w:r>
      <w:r w:rsidR="007112E6" w:rsidRPr="00337E5A">
        <w:rPr>
          <w:rFonts w:hint="eastAsia"/>
        </w:rPr>
        <w:t>」及「</w:t>
      </w:r>
      <w:r w:rsidR="00966EA6" w:rsidRPr="00337E5A">
        <w:rPr>
          <w:rFonts w:hint="eastAsia"/>
        </w:rPr>
        <w:t>惠蓀林場周邊步道與灌溉工程</w:t>
      </w:r>
      <w:r w:rsidR="007112E6" w:rsidRPr="00337E5A">
        <w:rPr>
          <w:rFonts w:hint="eastAsia"/>
        </w:rPr>
        <w:t>」等</w:t>
      </w:r>
      <w:r w:rsidR="007112E6" w:rsidRPr="00337E5A">
        <w:t>2</w:t>
      </w:r>
      <w:r w:rsidR="007112E6" w:rsidRPr="00337E5A">
        <w:rPr>
          <w:rFonts w:hint="eastAsia"/>
        </w:rPr>
        <w:t>項，應依預算擬定期程確實執行</w:t>
      </w:r>
      <w:r w:rsidR="007112E6" w:rsidRPr="00337E5A">
        <w:rPr>
          <w:rFonts w:hAnsi="標楷體" w:hint="eastAsia"/>
        </w:rPr>
        <w:t>。</w:t>
      </w:r>
    </w:p>
    <w:p w:rsidR="005D5926" w:rsidRPr="00337E5A" w:rsidRDefault="00B261D0" w:rsidP="006A378F">
      <w:pPr>
        <w:pStyle w:val="21"/>
        <w:ind w:left="850" w:firstLine="566"/>
        <w:rPr>
          <w:rFonts w:hint="eastAsia"/>
        </w:rPr>
      </w:pPr>
      <w:r w:rsidRPr="00337E5A">
        <w:rPr>
          <w:rFonts w:hint="eastAsia"/>
        </w:rPr>
        <w:t>檢視</w:t>
      </w:r>
      <w:r w:rsidR="007112E6" w:rsidRPr="00337E5A">
        <w:rPr>
          <w:rFonts w:hint="eastAsia"/>
        </w:rPr>
        <w:t>中興大學</w:t>
      </w:r>
      <w:r w:rsidR="007112E6" w:rsidRPr="00337E5A">
        <w:rPr>
          <w:rFonts w:hAnsi="標楷體" w:hint="eastAsia"/>
        </w:rPr>
        <w:t>「</w:t>
      </w:r>
      <w:r w:rsidR="007112E6" w:rsidRPr="00337E5A">
        <w:rPr>
          <w:rFonts w:hint="eastAsia"/>
        </w:rPr>
        <w:t>一般建築及設備計畫</w:t>
      </w:r>
      <w:r w:rsidR="007112E6" w:rsidRPr="00337E5A">
        <w:rPr>
          <w:rFonts w:hAnsi="標楷體" w:hint="eastAsia"/>
        </w:rPr>
        <w:t>」</w:t>
      </w:r>
      <w:r w:rsidR="007112E6" w:rsidRPr="00337E5A">
        <w:rPr>
          <w:rFonts w:hint="eastAsia"/>
        </w:rPr>
        <w:t>相關工程預算執行情形</w:t>
      </w:r>
      <w:r w:rsidR="00D67D86" w:rsidRPr="00337E5A">
        <w:rPr>
          <w:rFonts w:hint="eastAsia"/>
        </w:rPr>
        <w:t>資料</w:t>
      </w:r>
      <w:r w:rsidR="00966EA6" w:rsidRPr="00337E5A">
        <w:rPr>
          <w:rFonts w:hint="eastAsia"/>
        </w:rPr>
        <w:t>(詳表2)</w:t>
      </w:r>
      <w:r w:rsidRPr="00337E5A">
        <w:rPr>
          <w:rFonts w:hAnsi="標楷體" w:hint="eastAsia"/>
        </w:rPr>
        <w:t>，</w:t>
      </w:r>
      <w:r w:rsidR="00D67D86" w:rsidRPr="00337E5A">
        <w:rPr>
          <w:rFonts w:hAnsi="標楷體" w:hint="eastAsia"/>
        </w:rPr>
        <w:t>其中</w:t>
      </w:r>
      <w:r w:rsidRPr="00337E5A">
        <w:rPr>
          <w:rFonts w:hAnsi="標楷體" w:hint="eastAsia"/>
        </w:rPr>
        <w:t>「</w:t>
      </w:r>
      <w:r w:rsidR="00EB7A4F" w:rsidRPr="00337E5A">
        <w:rPr>
          <w:rFonts w:hAnsi="標楷體" w:hint="eastAsia"/>
        </w:rPr>
        <w:t>獸醫教學醫院大樓新建工程</w:t>
      </w:r>
      <w:r w:rsidRPr="00337E5A">
        <w:rPr>
          <w:rFonts w:hAnsi="標楷體" w:hint="eastAsia"/>
        </w:rPr>
        <w:t>」</w:t>
      </w:r>
      <w:r w:rsidR="002A0D73" w:rsidRPr="00337E5A">
        <w:rPr>
          <w:rFonts w:ascii="新細明體" w:eastAsia="新細明體" w:hAnsi="新細明體" w:hint="eastAsia"/>
        </w:rPr>
        <w:t>、「</w:t>
      </w:r>
      <w:r w:rsidR="002A0D73" w:rsidRPr="00337E5A">
        <w:rPr>
          <w:rFonts w:hAnsi="標楷體" w:hint="eastAsia"/>
        </w:rPr>
        <w:t>惠蓀</w:t>
      </w:r>
      <w:r w:rsidR="002A0D73" w:rsidRPr="00337E5A">
        <w:rPr>
          <w:rFonts w:hAnsi="標楷體" w:hint="eastAsia"/>
        </w:rPr>
        <w:lastRenderedPageBreak/>
        <w:t>林場周邊步道與灌溉工程</w:t>
      </w:r>
      <w:r w:rsidR="002A0D73" w:rsidRPr="00337E5A">
        <w:rPr>
          <w:rFonts w:ascii="新細明體" w:eastAsia="新細明體" w:hAnsi="新細明體" w:hint="eastAsia"/>
        </w:rPr>
        <w:t>」</w:t>
      </w:r>
      <w:r w:rsidRPr="00337E5A">
        <w:rPr>
          <w:rFonts w:hAnsi="標楷體" w:hint="eastAsia"/>
        </w:rPr>
        <w:t>等2項，</w:t>
      </w:r>
      <w:r w:rsidR="00284380" w:rsidRPr="00337E5A">
        <w:rPr>
          <w:rFonts w:hAnsi="標楷體" w:hint="eastAsia"/>
        </w:rPr>
        <w:t>截至</w:t>
      </w:r>
      <w:r w:rsidR="00AF6D57" w:rsidRPr="00337E5A">
        <w:rPr>
          <w:rFonts w:hAnsi="標楷體"/>
        </w:rPr>
        <w:t>113</w:t>
      </w:r>
      <w:r w:rsidR="00AF6D57" w:rsidRPr="00337E5A">
        <w:rPr>
          <w:rFonts w:hAnsi="標楷體" w:hint="eastAsia"/>
        </w:rPr>
        <w:t>年度累計預算編列數</w:t>
      </w:r>
      <w:r w:rsidR="00966EA6" w:rsidRPr="00337E5A">
        <w:rPr>
          <w:rFonts w:hint="eastAsia"/>
        </w:rPr>
        <w:t>各為</w:t>
      </w:r>
      <w:r w:rsidR="00F22122" w:rsidRPr="00337E5A">
        <w:t>1</w:t>
      </w:r>
      <w:r w:rsidR="00F22122" w:rsidRPr="00337E5A">
        <w:rPr>
          <w:rFonts w:hint="eastAsia"/>
        </w:rPr>
        <w:t>億</w:t>
      </w:r>
      <w:r w:rsidR="00F22122" w:rsidRPr="00337E5A">
        <w:t>7</w:t>
      </w:r>
      <w:r w:rsidR="00F22122" w:rsidRPr="00337E5A">
        <w:rPr>
          <w:rFonts w:hint="eastAsia"/>
        </w:rPr>
        <w:t>,</w:t>
      </w:r>
      <w:r w:rsidR="00F22122" w:rsidRPr="00337E5A">
        <w:t>422</w:t>
      </w:r>
      <w:r w:rsidR="00F22122" w:rsidRPr="00337E5A">
        <w:rPr>
          <w:rFonts w:hint="eastAsia"/>
        </w:rPr>
        <w:t>萬</w:t>
      </w:r>
      <w:r w:rsidR="00966EA6" w:rsidRPr="00337E5A">
        <w:rPr>
          <w:rFonts w:hint="eastAsia"/>
        </w:rPr>
        <w:t>元、</w:t>
      </w:r>
      <w:r w:rsidR="00F22122" w:rsidRPr="00337E5A">
        <w:t>4</w:t>
      </w:r>
      <w:r w:rsidR="00F22122" w:rsidRPr="00337E5A">
        <w:rPr>
          <w:rFonts w:hint="eastAsia"/>
        </w:rPr>
        <w:t>,</w:t>
      </w:r>
      <w:r w:rsidR="00F22122" w:rsidRPr="00337E5A">
        <w:t>580</w:t>
      </w:r>
      <w:r w:rsidR="00F22122" w:rsidRPr="00337E5A">
        <w:rPr>
          <w:rFonts w:hint="eastAsia"/>
        </w:rPr>
        <w:t>萬</w:t>
      </w:r>
      <w:r w:rsidR="00F22122" w:rsidRPr="00337E5A">
        <w:t>8</w:t>
      </w:r>
      <w:r w:rsidR="00966EA6" w:rsidRPr="00337E5A">
        <w:rPr>
          <w:rFonts w:hint="eastAsia"/>
        </w:rPr>
        <w:t>千元</w:t>
      </w:r>
      <w:r w:rsidR="00966EA6" w:rsidRPr="00337E5A">
        <w:rPr>
          <w:rFonts w:hAnsi="標楷體" w:hint="eastAsia"/>
        </w:rPr>
        <w:t>，</w:t>
      </w:r>
      <w:r w:rsidR="00284380" w:rsidRPr="00337E5A">
        <w:rPr>
          <w:rFonts w:hAnsi="標楷體" w:hint="eastAsia"/>
        </w:rPr>
        <w:t>迄</w:t>
      </w:r>
      <w:r w:rsidR="001B6FCC" w:rsidRPr="00337E5A">
        <w:rPr>
          <w:rFonts w:hAnsi="標楷體" w:hint="eastAsia"/>
        </w:rPr>
        <w:t>113年8月底止</w:t>
      </w:r>
      <w:r w:rsidR="005D5926" w:rsidRPr="00337E5A">
        <w:rPr>
          <w:rFonts w:hint="eastAsia"/>
        </w:rPr>
        <w:t>累計執行數</w:t>
      </w:r>
      <w:r w:rsidR="00966EA6" w:rsidRPr="00337E5A">
        <w:rPr>
          <w:rFonts w:hint="eastAsia"/>
        </w:rPr>
        <w:t>各為</w:t>
      </w:r>
      <w:r w:rsidR="000C1522" w:rsidRPr="00337E5A">
        <w:t>6</w:t>
      </w:r>
      <w:r w:rsidR="000C1522" w:rsidRPr="00337E5A">
        <w:rPr>
          <w:rFonts w:hint="eastAsia"/>
        </w:rPr>
        <w:t>,</w:t>
      </w:r>
      <w:r w:rsidR="000C1522" w:rsidRPr="00337E5A">
        <w:t>732</w:t>
      </w:r>
      <w:r w:rsidR="000C1522" w:rsidRPr="00337E5A">
        <w:rPr>
          <w:rFonts w:hint="eastAsia"/>
        </w:rPr>
        <w:t>萬</w:t>
      </w:r>
      <w:r w:rsidR="00AC6255" w:rsidRPr="00337E5A">
        <w:rPr>
          <w:rFonts w:hint="eastAsia"/>
        </w:rPr>
        <w:t>6</w:t>
      </w:r>
      <w:r w:rsidR="005D5926" w:rsidRPr="00337E5A">
        <w:t>千元</w:t>
      </w:r>
      <w:r w:rsidR="00966EA6" w:rsidRPr="00337E5A">
        <w:rPr>
          <w:rFonts w:hint="eastAsia"/>
        </w:rPr>
        <w:t>、</w:t>
      </w:r>
      <w:r w:rsidR="00966EA6" w:rsidRPr="00337E5A">
        <w:t>1</w:t>
      </w:r>
      <w:r w:rsidR="00966EA6" w:rsidRPr="00337E5A">
        <w:rPr>
          <w:rFonts w:hint="eastAsia"/>
        </w:rPr>
        <w:t>,</w:t>
      </w:r>
      <w:r w:rsidR="00966EA6" w:rsidRPr="00337E5A">
        <w:t>399</w:t>
      </w:r>
      <w:r w:rsidR="00966EA6" w:rsidRPr="00337E5A">
        <w:rPr>
          <w:rFonts w:hint="eastAsia"/>
        </w:rPr>
        <w:t>萬</w:t>
      </w:r>
      <w:r w:rsidR="00966EA6" w:rsidRPr="00337E5A">
        <w:t>8千元</w:t>
      </w:r>
      <w:r w:rsidR="005D5926" w:rsidRPr="00337E5A">
        <w:rPr>
          <w:rFonts w:hint="eastAsia"/>
        </w:rPr>
        <w:t>，</w:t>
      </w:r>
      <w:r w:rsidR="000E5155" w:rsidRPr="00337E5A">
        <w:rPr>
          <w:rFonts w:hint="eastAsia"/>
        </w:rPr>
        <w:t>累計</w:t>
      </w:r>
      <w:r w:rsidR="005D5926" w:rsidRPr="00337E5A">
        <w:t>執行率</w:t>
      </w:r>
      <w:r w:rsidR="00966EA6" w:rsidRPr="00337E5A">
        <w:t>各為</w:t>
      </w:r>
      <w:r w:rsidR="000C1522" w:rsidRPr="00337E5A">
        <w:t>38.64%</w:t>
      </w:r>
      <w:r w:rsidR="00966EA6" w:rsidRPr="00337E5A">
        <w:rPr>
          <w:rFonts w:ascii="新細明體" w:eastAsia="新細明體" w:hAnsi="新細明體" w:hint="eastAsia"/>
        </w:rPr>
        <w:t>、</w:t>
      </w:r>
      <w:r w:rsidR="00966EA6" w:rsidRPr="00337E5A">
        <w:t>30.56%</w:t>
      </w:r>
      <w:r w:rsidR="005D5926" w:rsidRPr="00337E5A">
        <w:rPr>
          <w:rFonts w:hint="eastAsia"/>
        </w:rPr>
        <w:t>，</w:t>
      </w:r>
      <w:r w:rsidR="00966EA6" w:rsidRPr="00337E5A">
        <w:rPr>
          <w:rFonts w:hint="eastAsia"/>
        </w:rPr>
        <w:t>皆</w:t>
      </w:r>
      <w:r w:rsidR="005D5926" w:rsidRPr="00337E5A">
        <w:rPr>
          <w:rFonts w:hint="eastAsia"/>
        </w:rPr>
        <w:t>未達4成，且實際工程進度</w:t>
      </w:r>
      <w:r w:rsidR="00966EA6" w:rsidRPr="00337E5A">
        <w:rPr>
          <w:rFonts w:hint="eastAsia"/>
        </w:rPr>
        <w:t>各為</w:t>
      </w:r>
      <w:r w:rsidR="00966EA6" w:rsidRPr="00337E5A">
        <w:t>12.0</w:t>
      </w:r>
      <w:r w:rsidR="005D5926" w:rsidRPr="00337E5A">
        <w:t>%</w:t>
      </w:r>
      <w:r w:rsidR="00966EA6" w:rsidRPr="00337E5A">
        <w:t>及11.0%</w:t>
      </w:r>
      <w:r w:rsidR="005D5926" w:rsidRPr="00337E5A">
        <w:rPr>
          <w:rFonts w:hint="eastAsia"/>
        </w:rPr>
        <w:t>，</w:t>
      </w:r>
      <w:r w:rsidR="00B82D29" w:rsidRPr="00337E5A">
        <w:rPr>
          <w:rFonts w:hint="eastAsia"/>
        </w:rPr>
        <w:t>均</w:t>
      </w:r>
      <w:r w:rsidR="005D5926" w:rsidRPr="00337E5A">
        <w:rPr>
          <w:rFonts w:hint="eastAsia"/>
        </w:rPr>
        <w:t>落後</w:t>
      </w:r>
      <w:r w:rsidR="000E5155" w:rsidRPr="00337E5A">
        <w:rPr>
          <w:rFonts w:hint="eastAsia"/>
        </w:rPr>
        <w:t>5</w:t>
      </w:r>
      <w:r w:rsidR="005D5926" w:rsidRPr="00337E5A">
        <w:rPr>
          <w:rFonts w:hint="eastAsia"/>
        </w:rPr>
        <w:t>個百分點</w:t>
      </w:r>
      <w:r w:rsidR="00F22122" w:rsidRPr="00337E5A">
        <w:rPr>
          <w:rFonts w:hint="eastAsia"/>
        </w:rPr>
        <w:t>(含)以上</w:t>
      </w:r>
      <w:r w:rsidR="005D5926" w:rsidRPr="00337E5A">
        <w:rPr>
          <w:rFonts w:hint="eastAsia"/>
        </w:rPr>
        <w:t>，容待積極辦理。</w:t>
      </w:r>
    </w:p>
    <w:p w:rsidR="007112E6" w:rsidRPr="00337E5A" w:rsidRDefault="005D5926" w:rsidP="00F90D7B">
      <w:pPr>
        <w:ind w:leftChars="-10" w:left="1874" w:right="-984" w:hangingChars="671" w:hanging="1902"/>
        <w:rPr>
          <w:rFonts w:hAnsi="標楷體" w:hint="eastAsia"/>
          <w:b/>
        </w:rPr>
      </w:pPr>
      <w:bookmarkStart w:id="5" w:name="_Hlk177137743"/>
      <w:r w:rsidRPr="00337E5A">
        <w:rPr>
          <w:rFonts w:hAnsi="標楷體" w:hint="eastAsia"/>
          <w:b/>
        </w:rPr>
        <w:t>表2</w:t>
      </w:r>
      <w:r w:rsidR="00B261D0" w:rsidRPr="00337E5A">
        <w:rPr>
          <w:rFonts w:hAnsi="標楷體" w:hint="eastAsia"/>
          <w:b/>
        </w:rPr>
        <w:t xml:space="preserve"> 中興</w:t>
      </w:r>
      <w:r w:rsidRPr="00337E5A">
        <w:rPr>
          <w:rFonts w:hAnsi="標楷體" w:hint="eastAsia"/>
          <w:b/>
        </w:rPr>
        <w:t>大學</w:t>
      </w:r>
      <w:r w:rsidR="007112E6" w:rsidRPr="00337E5A">
        <w:rPr>
          <w:rFonts w:hAnsi="標楷體" w:hint="eastAsia"/>
          <w:b/>
        </w:rPr>
        <w:t>「</w:t>
      </w:r>
      <w:r w:rsidRPr="00337E5A">
        <w:rPr>
          <w:rFonts w:hAnsi="標楷體" w:hint="eastAsia"/>
          <w:b/>
        </w:rPr>
        <w:t>一般建築及設備計畫</w:t>
      </w:r>
      <w:r w:rsidR="007112E6" w:rsidRPr="00337E5A">
        <w:rPr>
          <w:rFonts w:hAnsi="標楷體" w:hint="eastAsia"/>
          <w:b/>
        </w:rPr>
        <w:t>」</w:t>
      </w:r>
      <w:r w:rsidRPr="00337E5A">
        <w:rPr>
          <w:rFonts w:hAnsi="標楷體" w:hint="eastAsia"/>
          <w:b/>
        </w:rPr>
        <w:t>相關工程預算執行情形表</w:t>
      </w:r>
    </w:p>
    <w:p w:rsidR="005D5926" w:rsidRPr="00337E5A" w:rsidRDefault="005D5926" w:rsidP="00411158">
      <w:pPr>
        <w:spacing w:line="440" w:lineRule="exact"/>
        <w:ind w:leftChars="-10" w:left="1874" w:right="-23" w:hangingChars="671" w:hanging="1902"/>
        <w:jc w:val="right"/>
        <w:rPr>
          <w:rFonts w:hAnsi="標楷體"/>
          <w:b/>
          <w:sz w:val="24"/>
        </w:rPr>
      </w:pPr>
      <w:r w:rsidRPr="00337E5A">
        <w:rPr>
          <w:rFonts w:hAnsi="標楷體" w:hint="eastAsia"/>
          <w:b/>
        </w:rPr>
        <w:t xml:space="preserve">   </w:t>
      </w:r>
      <w:r w:rsidRPr="00337E5A">
        <w:rPr>
          <w:rFonts w:hAnsi="標楷體" w:hint="eastAsia"/>
          <w:sz w:val="24"/>
          <w:szCs w:val="24"/>
        </w:rPr>
        <w:t>單位：新臺幣千元</w:t>
      </w:r>
    </w:p>
    <w:tbl>
      <w:tblPr>
        <w:tblW w:w="861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7"/>
        <w:gridCol w:w="965"/>
        <w:gridCol w:w="966"/>
        <w:gridCol w:w="966"/>
        <w:gridCol w:w="966"/>
        <w:gridCol w:w="966"/>
        <w:gridCol w:w="920"/>
        <w:gridCol w:w="921"/>
      </w:tblGrid>
      <w:tr w:rsidR="007112E6" w:rsidRPr="00337E5A" w:rsidTr="00411158">
        <w:trPr>
          <w:trHeight w:val="605"/>
          <w:tblHeader/>
          <w:jc w:val="center"/>
        </w:trPr>
        <w:tc>
          <w:tcPr>
            <w:tcW w:w="1947" w:type="dxa"/>
            <w:vMerge w:val="restart"/>
            <w:shd w:val="clear" w:color="auto" w:fill="auto"/>
            <w:vAlign w:val="center"/>
          </w:tcPr>
          <w:p w:rsidR="007112E6" w:rsidRPr="00337E5A" w:rsidRDefault="007112E6" w:rsidP="0041115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sz w:val="24"/>
              </w:rPr>
              <w:lastRenderedPageBreak/>
              <w:t>計畫別</w:t>
            </w:r>
            <w:r w:rsidRPr="00337E5A">
              <w:rPr>
                <w:rFonts w:hint="eastAsia"/>
                <w:sz w:val="24"/>
              </w:rPr>
              <w:t>/期間</w:t>
            </w:r>
          </w:p>
        </w:tc>
        <w:tc>
          <w:tcPr>
            <w:tcW w:w="965" w:type="dxa"/>
            <w:vMerge w:val="restart"/>
            <w:vAlign w:val="center"/>
          </w:tcPr>
          <w:p w:rsidR="007112E6" w:rsidRPr="00337E5A" w:rsidRDefault="007112E6" w:rsidP="00F90D7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337E5A">
              <w:rPr>
                <w:sz w:val="24"/>
              </w:rPr>
              <w:t>總經費</w:t>
            </w:r>
          </w:p>
        </w:tc>
        <w:tc>
          <w:tcPr>
            <w:tcW w:w="966" w:type="dxa"/>
            <w:vMerge w:val="restart"/>
            <w:vAlign w:val="center"/>
          </w:tcPr>
          <w:p w:rsidR="007112E6" w:rsidRPr="00337E5A" w:rsidRDefault="007112E6" w:rsidP="00411158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</w:rPr>
            </w:pPr>
            <w:r w:rsidRPr="00337E5A">
              <w:rPr>
                <w:rFonts w:hint="eastAsia"/>
                <w:sz w:val="24"/>
              </w:rPr>
              <w:t>114年度預算案數</w:t>
            </w:r>
          </w:p>
        </w:tc>
        <w:tc>
          <w:tcPr>
            <w:tcW w:w="966" w:type="dxa"/>
            <w:vMerge w:val="restart"/>
            <w:shd w:val="clear" w:color="auto" w:fill="auto"/>
            <w:vAlign w:val="center"/>
          </w:tcPr>
          <w:p w:rsidR="007112E6" w:rsidRPr="00337E5A" w:rsidRDefault="007112E6" w:rsidP="0041115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迄</w:t>
            </w:r>
            <w:r w:rsidRPr="00337E5A">
              <w:rPr>
                <w:sz w:val="24"/>
              </w:rPr>
              <w:t>11</w:t>
            </w:r>
            <w:r w:rsidRPr="00337E5A">
              <w:rPr>
                <w:rFonts w:hint="eastAsia"/>
                <w:sz w:val="24"/>
              </w:rPr>
              <w:t>3年度累計</w:t>
            </w:r>
            <w:r w:rsidR="00AF6D57" w:rsidRPr="00337E5A">
              <w:rPr>
                <w:rFonts w:hint="eastAsia"/>
                <w:sz w:val="24"/>
              </w:rPr>
              <w:t>預算</w:t>
            </w:r>
            <w:r w:rsidRPr="00337E5A">
              <w:rPr>
                <w:rFonts w:hint="eastAsia"/>
                <w:sz w:val="24"/>
              </w:rPr>
              <w:t>編列數</w:t>
            </w:r>
            <w:r w:rsidR="00D67D86" w:rsidRPr="00337E5A">
              <w:rPr>
                <w:rFonts w:hint="eastAsia"/>
                <w:sz w:val="24"/>
              </w:rPr>
              <w:t>(</w:t>
            </w:r>
            <w:r w:rsidRPr="00337E5A">
              <w:rPr>
                <w:rFonts w:hint="eastAsia"/>
                <w:sz w:val="24"/>
              </w:rPr>
              <w:t>a</w:t>
            </w:r>
            <w:r w:rsidR="00D67D86" w:rsidRPr="00337E5A">
              <w:rPr>
                <w:rFonts w:hint="eastAsia"/>
                <w:sz w:val="24"/>
              </w:rPr>
              <w:t>)</w:t>
            </w:r>
          </w:p>
        </w:tc>
        <w:tc>
          <w:tcPr>
            <w:tcW w:w="966" w:type="dxa"/>
            <w:vMerge w:val="restart"/>
            <w:shd w:val="clear" w:color="auto" w:fill="auto"/>
            <w:vAlign w:val="center"/>
          </w:tcPr>
          <w:p w:rsidR="007112E6" w:rsidRPr="00337E5A" w:rsidRDefault="007112E6" w:rsidP="0041115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迄</w:t>
            </w:r>
            <w:r w:rsidRPr="00337E5A">
              <w:rPr>
                <w:sz w:val="24"/>
              </w:rPr>
              <w:t>11</w:t>
            </w:r>
            <w:r w:rsidRPr="00337E5A">
              <w:rPr>
                <w:rFonts w:hint="eastAsia"/>
                <w:sz w:val="24"/>
              </w:rPr>
              <w:t>3年</w:t>
            </w:r>
            <w:r w:rsidRPr="00337E5A">
              <w:rPr>
                <w:sz w:val="24"/>
              </w:rPr>
              <w:t>8</w:t>
            </w:r>
            <w:r w:rsidRPr="00337E5A">
              <w:rPr>
                <w:rFonts w:hint="eastAsia"/>
                <w:sz w:val="24"/>
              </w:rPr>
              <w:t>月底累計執行數</w:t>
            </w:r>
            <w:r w:rsidR="00D67D86" w:rsidRPr="00337E5A">
              <w:rPr>
                <w:rFonts w:hint="eastAsia"/>
                <w:sz w:val="24"/>
              </w:rPr>
              <w:t>(</w:t>
            </w:r>
            <w:r w:rsidRPr="00337E5A">
              <w:rPr>
                <w:rFonts w:hint="eastAsia"/>
                <w:sz w:val="24"/>
              </w:rPr>
              <w:t>b</w:t>
            </w:r>
            <w:r w:rsidR="00D67D86" w:rsidRPr="00337E5A">
              <w:rPr>
                <w:rFonts w:hint="eastAsia"/>
                <w:sz w:val="24"/>
              </w:rPr>
              <w:t>)</w:t>
            </w:r>
          </w:p>
        </w:tc>
        <w:tc>
          <w:tcPr>
            <w:tcW w:w="966" w:type="dxa"/>
            <w:vMerge w:val="restart"/>
            <w:shd w:val="clear" w:color="auto" w:fill="auto"/>
            <w:vAlign w:val="center"/>
          </w:tcPr>
          <w:p w:rsidR="007112E6" w:rsidRPr="00337E5A" w:rsidRDefault="000E5155" w:rsidP="000E5155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累計</w:t>
            </w:r>
            <w:r w:rsidR="007112E6" w:rsidRPr="00337E5A">
              <w:rPr>
                <w:rFonts w:hint="eastAsia"/>
                <w:sz w:val="24"/>
              </w:rPr>
              <w:t>執行率</w:t>
            </w:r>
            <w:r w:rsidR="00D67D86" w:rsidRPr="00337E5A">
              <w:rPr>
                <w:rFonts w:hint="eastAsia"/>
                <w:sz w:val="24"/>
              </w:rPr>
              <w:t>%(</w:t>
            </w:r>
            <w:r w:rsidR="007112E6" w:rsidRPr="00337E5A">
              <w:rPr>
                <w:rFonts w:hint="eastAsia"/>
                <w:sz w:val="24"/>
              </w:rPr>
              <w:t>b/a</w:t>
            </w:r>
            <w:r w:rsidR="00D67D86" w:rsidRPr="00337E5A">
              <w:rPr>
                <w:rFonts w:hint="eastAsia"/>
                <w:sz w:val="24"/>
              </w:rPr>
              <w:t>)</w:t>
            </w:r>
          </w:p>
        </w:tc>
        <w:tc>
          <w:tcPr>
            <w:tcW w:w="1841" w:type="dxa"/>
            <w:gridSpan w:val="2"/>
            <w:vAlign w:val="center"/>
          </w:tcPr>
          <w:p w:rsidR="007112E6" w:rsidRPr="00337E5A" w:rsidRDefault="007112E6" w:rsidP="007112E6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</w:rPr>
            </w:pPr>
            <w:r w:rsidRPr="00337E5A">
              <w:rPr>
                <w:sz w:val="24"/>
              </w:rPr>
              <w:t>113年度截至8月底止</w:t>
            </w:r>
            <w:r w:rsidRPr="00337E5A">
              <w:rPr>
                <w:rFonts w:hint="eastAsia"/>
                <w:sz w:val="24"/>
              </w:rPr>
              <w:t>執行進度%</w:t>
            </w:r>
          </w:p>
        </w:tc>
      </w:tr>
      <w:tr w:rsidR="00F90D7B" w:rsidRPr="00337E5A" w:rsidTr="00F46F79">
        <w:trPr>
          <w:trHeight w:val="374"/>
          <w:tblHeader/>
          <w:jc w:val="center"/>
        </w:trPr>
        <w:tc>
          <w:tcPr>
            <w:tcW w:w="1947" w:type="dxa"/>
            <w:vMerge/>
            <w:shd w:val="clear" w:color="auto" w:fill="auto"/>
          </w:tcPr>
          <w:p w:rsidR="00F90D7B" w:rsidRPr="00337E5A" w:rsidRDefault="00F90D7B" w:rsidP="0041115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</w:p>
        </w:tc>
        <w:tc>
          <w:tcPr>
            <w:tcW w:w="965" w:type="dxa"/>
            <w:vMerge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966" w:type="dxa"/>
            <w:vMerge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966" w:type="dxa"/>
            <w:vMerge/>
            <w:shd w:val="clear" w:color="auto" w:fill="auto"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966" w:type="dxa"/>
            <w:vMerge/>
            <w:shd w:val="clear" w:color="auto" w:fill="auto"/>
            <w:vAlign w:val="center"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966" w:type="dxa"/>
            <w:vMerge/>
            <w:shd w:val="clear" w:color="auto" w:fill="auto"/>
            <w:vAlign w:val="center"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920" w:type="dxa"/>
            <w:vAlign w:val="center"/>
          </w:tcPr>
          <w:p w:rsidR="00F90D7B" w:rsidRPr="00337E5A" w:rsidRDefault="00F90D7B" w:rsidP="00F46F79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37E5A">
              <w:rPr>
                <w:sz w:val="24"/>
              </w:rPr>
              <w:t>預定</w:t>
            </w:r>
          </w:p>
        </w:tc>
        <w:tc>
          <w:tcPr>
            <w:tcW w:w="921" w:type="dxa"/>
            <w:vAlign w:val="center"/>
          </w:tcPr>
          <w:p w:rsidR="00F90D7B" w:rsidRPr="00337E5A" w:rsidRDefault="00F90D7B" w:rsidP="00F46F79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37E5A">
              <w:rPr>
                <w:sz w:val="24"/>
              </w:rPr>
              <w:t>實際</w:t>
            </w:r>
          </w:p>
        </w:tc>
      </w:tr>
      <w:tr w:rsidR="00A815DE" w:rsidRPr="00337E5A" w:rsidTr="00411158">
        <w:trPr>
          <w:trHeight w:val="280"/>
          <w:jc w:val="center"/>
        </w:trPr>
        <w:tc>
          <w:tcPr>
            <w:tcW w:w="1947" w:type="dxa"/>
            <w:shd w:val="clear" w:color="auto" w:fill="auto"/>
            <w:hideMark/>
          </w:tcPr>
          <w:p w:rsidR="00411158" w:rsidRPr="00337E5A" w:rsidRDefault="00A815DE" w:rsidP="00411158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</w:rPr>
            </w:pPr>
            <w:r w:rsidRPr="00337E5A">
              <w:rPr>
                <w:rFonts w:hint="eastAsia"/>
                <w:sz w:val="24"/>
              </w:rPr>
              <w:t>獸醫教學醫院大樓新建工程</w:t>
            </w:r>
          </w:p>
          <w:p w:rsidR="00A815DE" w:rsidRPr="00337E5A" w:rsidRDefault="00657C35" w:rsidP="0041115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(108年至116年)</w:t>
            </w:r>
          </w:p>
        </w:tc>
        <w:tc>
          <w:tcPr>
            <w:tcW w:w="965" w:type="dxa"/>
            <w:vAlign w:val="center"/>
          </w:tcPr>
          <w:p w:rsidR="00A815DE" w:rsidRPr="00337E5A" w:rsidRDefault="00A815DE" w:rsidP="00B261D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583,240</w:t>
            </w:r>
          </w:p>
        </w:tc>
        <w:tc>
          <w:tcPr>
            <w:tcW w:w="966" w:type="dxa"/>
            <w:vAlign w:val="center"/>
          </w:tcPr>
          <w:p w:rsidR="00A815DE" w:rsidRPr="00337E5A" w:rsidRDefault="00A815DE" w:rsidP="00B261D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71,918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815DE" w:rsidRPr="00337E5A" w:rsidRDefault="00A815DE" w:rsidP="00A815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174,220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815DE" w:rsidRPr="00337E5A" w:rsidRDefault="00B369F2" w:rsidP="00B369F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67,326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815DE" w:rsidRPr="00337E5A" w:rsidRDefault="00A815DE" w:rsidP="00D67D8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38.64</w:t>
            </w:r>
          </w:p>
        </w:tc>
        <w:tc>
          <w:tcPr>
            <w:tcW w:w="920" w:type="dxa"/>
            <w:vAlign w:val="center"/>
          </w:tcPr>
          <w:p w:rsidR="00A815DE" w:rsidRPr="00337E5A" w:rsidRDefault="00A815DE" w:rsidP="00A815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17.1</w:t>
            </w:r>
          </w:p>
        </w:tc>
        <w:tc>
          <w:tcPr>
            <w:tcW w:w="921" w:type="dxa"/>
            <w:vAlign w:val="center"/>
          </w:tcPr>
          <w:p w:rsidR="00A815DE" w:rsidRPr="00337E5A" w:rsidRDefault="00A815DE" w:rsidP="007112E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12.0</w:t>
            </w:r>
          </w:p>
        </w:tc>
      </w:tr>
      <w:tr w:rsidR="00F90D7B" w:rsidRPr="00337E5A" w:rsidTr="00411158">
        <w:trPr>
          <w:trHeight w:val="280"/>
          <w:jc w:val="center"/>
        </w:trPr>
        <w:tc>
          <w:tcPr>
            <w:tcW w:w="1947" w:type="dxa"/>
            <w:shd w:val="clear" w:color="auto" w:fill="auto"/>
            <w:hideMark/>
          </w:tcPr>
          <w:p w:rsidR="00411158" w:rsidRPr="00337E5A" w:rsidRDefault="00F90D7B" w:rsidP="00411158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</w:rPr>
            </w:pPr>
            <w:r w:rsidRPr="00337E5A">
              <w:rPr>
                <w:rFonts w:hint="eastAsia"/>
                <w:sz w:val="24"/>
              </w:rPr>
              <w:t>惠蓀林場周邊步道與灌溉工程</w:t>
            </w:r>
          </w:p>
          <w:p w:rsidR="00F90D7B" w:rsidRPr="00337E5A" w:rsidRDefault="00657C35" w:rsidP="006136C4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(112至115年)</w:t>
            </w:r>
          </w:p>
        </w:tc>
        <w:tc>
          <w:tcPr>
            <w:tcW w:w="965" w:type="dxa"/>
            <w:vAlign w:val="center"/>
          </w:tcPr>
          <w:p w:rsidR="00F90D7B" w:rsidRPr="00337E5A" w:rsidRDefault="00F90D7B" w:rsidP="00B261D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111,010</w:t>
            </w:r>
          </w:p>
        </w:tc>
        <w:tc>
          <w:tcPr>
            <w:tcW w:w="966" w:type="dxa"/>
            <w:vAlign w:val="center"/>
          </w:tcPr>
          <w:p w:rsidR="00F90D7B" w:rsidRPr="00337E5A" w:rsidRDefault="00F90D7B" w:rsidP="00B261D0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3,501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45,808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90D7B" w:rsidRPr="00337E5A" w:rsidRDefault="00F90D7B" w:rsidP="005D592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13,998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F90D7B" w:rsidRPr="00337E5A" w:rsidRDefault="00F90D7B" w:rsidP="00D67D8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30.56</w:t>
            </w:r>
          </w:p>
        </w:tc>
        <w:tc>
          <w:tcPr>
            <w:tcW w:w="920" w:type="dxa"/>
            <w:vAlign w:val="center"/>
          </w:tcPr>
          <w:p w:rsidR="00F90D7B" w:rsidRPr="00337E5A" w:rsidRDefault="007112E6" w:rsidP="007112E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sz w:val="24"/>
              </w:rPr>
              <w:t>16</w:t>
            </w:r>
            <w:r w:rsidRPr="00337E5A">
              <w:rPr>
                <w:rFonts w:hint="eastAsia"/>
                <w:sz w:val="24"/>
              </w:rPr>
              <w:t>.0</w:t>
            </w:r>
          </w:p>
        </w:tc>
        <w:tc>
          <w:tcPr>
            <w:tcW w:w="921" w:type="dxa"/>
            <w:vAlign w:val="center"/>
          </w:tcPr>
          <w:p w:rsidR="00F90D7B" w:rsidRPr="00337E5A" w:rsidRDefault="007112E6" w:rsidP="007112E6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37E5A">
              <w:rPr>
                <w:rFonts w:hint="eastAsia"/>
                <w:sz w:val="24"/>
              </w:rPr>
              <w:t>11.0</w:t>
            </w:r>
          </w:p>
        </w:tc>
      </w:tr>
    </w:tbl>
    <w:bookmarkEnd w:id="5"/>
    <w:p w:rsidR="005D5926" w:rsidRPr="00337E5A" w:rsidRDefault="005D5926" w:rsidP="006136C4">
      <w:pPr>
        <w:spacing w:line="280" w:lineRule="exact"/>
        <w:ind w:leftChars="0" w:left="1498" w:rightChars="-37" w:right="-105" w:hangingChars="616" w:hanging="1498"/>
        <w:rPr>
          <w:rFonts w:hAnsi="標楷體" w:hint="eastAsia"/>
          <w:sz w:val="24"/>
        </w:rPr>
      </w:pPr>
      <w:r w:rsidRPr="00337E5A">
        <w:rPr>
          <w:rFonts w:hAnsi="標楷體" w:hint="eastAsia"/>
          <w:sz w:val="24"/>
        </w:rPr>
        <w:t>資料來</w:t>
      </w:r>
      <w:r w:rsidR="007112E6" w:rsidRPr="00337E5A">
        <w:rPr>
          <w:rFonts w:hAnsi="標楷體" w:hint="eastAsia"/>
          <w:sz w:val="24"/>
        </w:rPr>
        <w:t>源：中興</w:t>
      </w:r>
      <w:r w:rsidRPr="00337E5A">
        <w:rPr>
          <w:rFonts w:hAnsi="標楷體" w:hint="eastAsia"/>
          <w:sz w:val="24"/>
        </w:rPr>
        <w:t>大學提供</w:t>
      </w:r>
      <w:r w:rsidR="00F36A66" w:rsidRPr="00337E5A">
        <w:rPr>
          <w:rFonts w:hint="eastAsia"/>
        </w:rPr>
        <w:t>，</w:t>
      </w:r>
      <w:r w:rsidRPr="00337E5A">
        <w:rPr>
          <w:rFonts w:hAnsi="標楷體" w:hint="eastAsia"/>
          <w:sz w:val="24"/>
        </w:rPr>
        <w:t>本中心整理。</w:t>
      </w:r>
    </w:p>
    <w:p w:rsidR="008F3C90" w:rsidRPr="00337E5A" w:rsidRDefault="008F3C90" w:rsidP="008F3C90">
      <w:pPr>
        <w:pStyle w:val="21"/>
        <w:ind w:left="850" w:firstLine="566"/>
        <w:rPr>
          <w:rFonts w:hAnsi="標楷體" w:hint="eastAsia"/>
        </w:rPr>
      </w:pPr>
      <w:r w:rsidRPr="00337E5A">
        <w:rPr>
          <w:rFonts w:hint="eastAsia"/>
        </w:rPr>
        <w:t>據該校</w:t>
      </w:r>
      <w:r w:rsidR="00E13A57" w:rsidRPr="00337E5A">
        <w:rPr>
          <w:rFonts w:hint="eastAsia"/>
        </w:rPr>
        <w:t>表示</w:t>
      </w:r>
      <w:r w:rsidR="00E13A57" w:rsidRPr="00337E5A">
        <w:rPr>
          <w:rFonts w:hAnsi="標楷體" w:hint="eastAsia"/>
        </w:rPr>
        <w:t>，</w:t>
      </w:r>
      <w:r w:rsidRPr="00337E5A">
        <w:rPr>
          <w:rFonts w:hint="eastAsia"/>
        </w:rPr>
        <w:t>辦理「獸醫教學醫院大樓新建工程」等2案情形</w:t>
      </w:r>
      <w:r w:rsidR="00E13A57" w:rsidRPr="00337E5A">
        <w:rPr>
          <w:rFonts w:hint="eastAsia"/>
        </w:rPr>
        <w:t>敘明如次</w:t>
      </w:r>
      <w:r w:rsidRPr="00337E5A">
        <w:rPr>
          <w:rFonts w:hint="eastAsia"/>
        </w:rPr>
        <w:t>：</w:t>
      </w:r>
      <w:r w:rsidRPr="00337E5A">
        <w:rPr>
          <w:rFonts w:hAnsi="標楷體" w:hint="eastAsia"/>
        </w:rPr>
        <w:t xml:space="preserve"> </w:t>
      </w:r>
    </w:p>
    <w:p w:rsidR="008F3C90" w:rsidRPr="00337E5A" w:rsidRDefault="008F3C90" w:rsidP="008F3C90">
      <w:pPr>
        <w:pStyle w:val="21"/>
        <w:ind w:leftChars="297" w:left="1133" w:hangingChars="103" w:hanging="292"/>
        <w:rPr>
          <w:rFonts w:hAnsi="標楷體" w:hint="eastAsia"/>
        </w:rPr>
      </w:pPr>
      <w:r w:rsidRPr="00337E5A">
        <w:rPr>
          <w:rFonts w:hAnsi="標楷體" w:hint="eastAsia"/>
          <w:shd w:val="pct15" w:color="auto" w:fill="FFFFFF"/>
        </w:rPr>
        <w:t>1.獸醫教學醫院大樓新建工程</w:t>
      </w:r>
      <w:r w:rsidRPr="00337E5A">
        <w:rPr>
          <w:rFonts w:hAnsi="標楷體" w:hint="eastAsia"/>
          <w:b/>
        </w:rPr>
        <w:t>：</w:t>
      </w:r>
      <w:r w:rsidRPr="00337E5A">
        <w:rPr>
          <w:rFonts w:hAnsi="標楷體" w:hint="eastAsia"/>
        </w:rPr>
        <w:t>該案於113年2月甫開工，因初期施工項目多為假設工程等，可支付工程款項較少。目前進行攥趕結構體鋼筋綁紮及混凝土澆置等作業，預估113年底可望達執行目標進度。</w:t>
      </w:r>
    </w:p>
    <w:p w:rsidR="008F3C90" w:rsidRPr="00337E5A" w:rsidRDefault="008F3C90" w:rsidP="008F3C90">
      <w:pPr>
        <w:pStyle w:val="21"/>
        <w:ind w:leftChars="297" w:left="1133" w:hangingChars="103" w:hanging="292"/>
        <w:rPr>
          <w:rFonts w:hAnsi="標楷體" w:hint="eastAsia"/>
        </w:rPr>
      </w:pPr>
      <w:r w:rsidRPr="00337E5A">
        <w:rPr>
          <w:rFonts w:hAnsi="標楷體" w:hint="eastAsia"/>
          <w:shd w:val="pct15" w:color="auto" w:fill="FFFFFF"/>
        </w:rPr>
        <w:t>2.惠蓀林場周邊步道與灌溉工程</w:t>
      </w:r>
      <w:r w:rsidRPr="00337E5A">
        <w:rPr>
          <w:rFonts w:hAnsi="標楷體" w:hint="eastAsia"/>
          <w:b/>
        </w:rPr>
        <w:t>：</w:t>
      </w:r>
      <w:r w:rsidRPr="00337E5A">
        <w:rPr>
          <w:rFonts w:hAnsi="標楷體" w:hint="eastAsia"/>
        </w:rPr>
        <w:t>因惠蓀林場植物方舟主體等工程，或因辦理水保計畫、建築執照申請、預算調整及暫存培育場估驗等作業延宕，以致未能完成預定進度。刻正積極辦理各項工程上網公告招標、新化暫存場簡易水保及建照申請、113年步道工程規劃及惠蓀暫存場驗收等作業，預計於113年12月中旬將能達到預算執行進度。</w:t>
      </w:r>
    </w:p>
    <w:p w:rsidR="0018600A" w:rsidRPr="00337E5A" w:rsidRDefault="00EB7A4F" w:rsidP="0060321D">
      <w:pPr>
        <w:ind w:left="566" w:firstLine="566"/>
      </w:pPr>
      <w:r w:rsidRPr="00337E5A">
        <w:rPr>
          <w:rFonts w:hint="eastAsia"/>
        </w:rPr>
        <w:t>綜上，中興大學近年為活化中興新村閒置國有房地及宿舍</w:t>
      </w:r>
      <w:r w:rsidR="00F22122" w:rsidRPr="00337E5A">
        <w:rPr>
          <w:rFonts w:hint="eastAsia"/>
        </w:rPr>
        <w:t>以</w:t>
      </w:r>
      <w:r w:rsidR="0018600A" w:rsidRPr="00337E5A">
        <w:rPr>
          <w:rFonts w:hint="eastAsia"/>
        </w:rPr>
        <w:t>建置南投分部大學城</w:t>
      </w:r>
      <w:r w:rsidR="0018600A" w:rsidRPr="00337E5A">
        <w:rPr>
          <w:rFonts w:hAnsi="標楷體" w:hint="eastAsia"/>
        </w:rPr>
        <w:t>，</w:t>
      </w:r>
      <w:r w:rsidR="0018600A" w:rsidRPr="00337E5A">
        <w:rPr>
          <w:rFonts w:hint="eastAsia"/>
        </w:rPr>
        <w:t>以及</w:t>
      </w:r>
      <w:r w:rsidRPr="00337E5A">
        <w:rPr>
          <w:rFonts w:hint="eastAsia"/>
        </w:rPr>
        <w:t>改善校園學習、生活及林場周邊環境</w:t>
      </w:r>
      <w:r w:rsidR="0060321D" w:rsidRPr="00337E5A">
        <w:rPr>
          <w:rFonts w:hAnsi="標楷體" w:hint="eastAsia"/>
        </w:rPr>
        <w:t>。</w:t>
      </w:r>
      <w:r w:rsidR="002B4596" w:rsidRPr="00337E5A">
        <w:rPr>
          <w:rFonts w:hint="eastAsia"/>
        </w:rPr>
        <w:t>因</w:t>
      </w:r>
      <w:r w:rsidR="00457EB3" w:rsidRPr="00337E5A">
        <w:rPr>
          <w:rFonts w:hint="eastAsia"/>
        </w:rPr>
        <w:t>文資審議、原物料、工資上漲</w:t>
      </w:r>
      <w:r w:rsidR="002B4596" w:rsidRPr="00337E5A">
        <w:rPr>
          <w:rFonts w:hint="eastAsia"/>
        </w:rPr>
        <w:t>等因素，截至113年8月底止</w:t>
      </w:r>
      <w:r w:rsidR="00F22122" w:rsidRPr="00337E5A">
        <w:rPr>
          <w:rFonts w:hAnsi="標楷體" w:hint="eastAsia"/>
        </w:rPr>
        <w:t>，</w:t>
      </w:r>
      <w:r w:rsidR="00F3471C" w:rsidRPr="00337E5A">
        <w:rPr>
          <w:rFonts w:hint="eastAsia"/>
        </w:rPr>
        <w:t>專案計畫</w:t>
      </w:r>
      <w:r w:rsidR="00F3471C" w:rsidRPr="00337E5A">
        <w:rPr>
          <w:rFonts w:hAnsi="標楷體" w:hint="eastAsia"/>
        </w:rPr>
        <w:t>「</w:t>
      </w:r>
      <w:r w:rsidR="002B4596" w:rsidRPr="00337E5A">
        <w:rPr>
          <w:rFonts w:hint="eastAsia"/>
        </w:rPr>
        <w:t>南投分部大學城建置計畫</w:t>
      </w:r>
      <w:r w:rsidR="00F3471C" w:rsidRPr="00337E5A">
        <w:rPr>
          <w:rFonts w:hAnsi="標楷體" w:hint="eastAsia"/>
        </w:rPr>
        <w:t>」</w:t>
      </w:r>
      <w:r w:rsidR="002B4596" w:rsidRPr="00337E5A">
        <w:rPr>
          <w:rFonts w:hint="eastAsia"/>
        </w:rPr>
        <w:t>之</w:t>
      </w:r>
      <w:r w:rsidR="00F3471C" w:rsidRPr="00337E5A">
        <w:rPr>
          <w:rFonts w:hint="eastAsia"/>
        </w:rPr>
        <w:t>16項基礎環境建置工程</w:t>
      </w:r>
      <w:r w:rsidR="002B4596" w:rsidRPr="00337E5A">
        <w:rPr>
          <w:rFonts w:hint="eastAsia"/>
        </w:rPr>
        <w:t>進度多為落後</w:t>
      </w:r>
      <w:r w:rsidR="002B4596" w:rsidRPr="00337E5A">
        <w:rPr>
          <w:rFonts w:hAnsi="標楷體" w:hint="eastAsia"/>
        </w:rPr>
        <w:t>；且</w:t>
      </w:r>
      <w:r w:rsidR="00F3471C" w:rsidRPr="00337E5A">
        <w:rPr>
          <w:rFonts w:hAnsi="標楷體" w:hint="eastAsia"/>
        </w:rPr>
        <w:t>同期間</w:t>
      </w:r>
      <w:r w:rsidR="0060321D" w:rsidRPr="00337E5A">
        <w:rPr>
          <w:rFonts w:hint="eastAsia"/>
        </w:rPr>
        <w:t>一般建築及設備計畫</w:t>
      </w:r>
      <w:r w:rsidR="0060321D" w:rsidRPr="00337E5A">
        <w:rPr>
          <w:rFonts w:hAnsi="標楷體" w:hint="eastAsia"/>
        </w:rPr>
        <w:t>「</w:t>
      </w:r>
      <w:r w:rsidRPr="00337E5A">
        <w:rPr>
          <w:rFonts w:hint="eastAsia"/>
        </w:rPr>
        <w:t>獸醫教學醫院大樓新建工程</w:t>
      </w:r>
      <w:r w:rsidR="0060321D" w:rsidRPr="00337E5A">
        <w:rPr>
          <w:rFonts w:hAnsi="標楷體" w:hint="eastAsia"/>
        </w:rPr>
        <w:t>」</w:t>
      </w:r>
      <w:r w:rsidR="0060321D" w:rsidRPr="00337E5A">
        <w:rPr>
          <w:rFonts w:ascii="新細明體" w:eastAsia="新細明體" w:hAnsi="新細明體" w:hint="eastAsia"/>
        </w:rPr>
        <w:t>、「</w:t>
      </w:r>
      <w:r w:rsidRPr="00337E5A">
        <w:rPr>
          <w:rFonts w:hint="eastAsia"/>
        </w:rPr>
        <w:t>惠蓀林場周邊步道與灌溉工程</w:t>
      </w:r>
      <w:r w:rsidR="0060321D" w:rsidRPr="00337E5A">
        <w:rPr>
          <w:rFonts w:hAnsi="標楷體" w:hint="eastAsia"/>
        </w:rPr>
        <w:t>」</w:t>
      </w:r>
      <w:r w:rsidRPr="00337E5A">
        <w:rPr>
          <w:rFonts w:hint="eastAsia"/>
        </w:rPr>
        <w:t>等</w:t>
      </w:r>
      <w:r w:rsidR="002B4596" w:rsidRPr="00337E5A">
        <w:rPr>
          <w:rFonts w:hint="eastAsia"/>
        </w:rPr>
        <w:t>2項</w:t>
      </w:r>
      <w:bookmarkStart w:id="6" w:name="_Hlk177137799"/>
      <w:r w:rsidR="0018600A" w:rsidRPr="00337E5A">
        <w:rPr>
          <w:rFonts w:hint="eastAsia"/>
        </w:rPr>
        <w:t>工程進度及預算執行均未如預期</w:t>
      </w:r>
      <w:bookmarkEnd w:id="6"/>
      <w:r w:rsidR="0018600A" w:rsidRPr="00337E5A">
        <w:rPr>
          <w:rFonts w:hint="eastAsia"/>
        </w:rPr>
        <w:t>，允宜</w:t>
      </w:r>
      <w:r w:rsidR="006F556E" w:rsidRPr="00337E5A">
        <w:rPr>
          <w:rFonts w:hint="eastAsia"/>
        </w:rPr>
        <w:t>研謀改進並</w:t>
      </w:r>
      <w:r w:rsidR="0018600A" w:rsidRPr="00337E5A">
        <w:rPr>
          <w:rFonts w:hint="eastAsia"/>
        </w:rPr>
        <w:t>積極</w:t>
      </w:r>
      <w:r w:rsidR="006F556E" w:rsidRPr="00337E5A">
        <w:rPr>
          <w:rFonts w:hint="eastAsia"/>
        </w:rPr>
        <w:t>辦理</w:t>
      </w:r>
      <w:r w:rsidR="006F556E" w:rsidRPr="00337E5A">
        <w:rPr>
          <w:rFonts w:hAnsi="標楷體" w:hint="eastAsia"/>
        </w:rPr>
        <w:t>，</w:t>
      </w:r>
      <w:r w:rsidR="006F556E" w:rsidRPr="00337E5A">
        <w:rPr>
          <w:rFonts w:hint="eastAsia"/>
        </w:rPr>
        <w:t>確實掌握工程進度</w:t>
      </w:r>
      <w:r w:rsidR="0018600A" w:rsidRPr="00337E5A">
        <w:rPr>
          <w:rFonts w:hint="eastAsia"/>
        </w:rPr>
        <w:t>，俾利如期如質完工。</w:t>
      </w:r>
    </w:p>
    <w:p w:rsidR="00FE3728" w:rsidRPr="00337E5A" w:rsidRDefault="00FE3728" w:rsidP="00FE3728">
      <w:pPr>
        <w:pStyle w:val="aa"/>
        <w:rPr>
          <w:rFonts w:hint="eastAsia"/>
        </w:rPr>
      </w:pPr>
      <w:r w:rsidRPr="00337E5A">
        <w:rPr>
          <w:rFonts w:hint="eastAsia"/>
        </w:rPr>
        <w:t>（分機：</w:t>
      </w:r>
      <w:r w:rsidR="005A6514" w:rsidRPr="00337E5A">
        <w:rPr>
          <w:rFonts w:hint="eastAsia"/>
        </w:rPr>
        <w:t>8664</w:t>
      </w:r>
      <w:r w:rsidRPr="00337E5A">
        <w:t xml:space="preserve"> </w:t>
      </w:r>
      <w:r w:rsidR="005A6514" w:rsidRPr="00337E5A">
        <w:rPr>
          <w:rFonts w:hint="eastAsia"/>
        </w:rPr>
        <w:t>高振源</w:t>
      </w:r>
      <w:r w:rsidRPr="00337E5A">
        <w:rPr>
          <w:rFonts w:hint="eastAsia"/>
        </w:rPr>
        <w:t>）</w:t>
      </w:r>
    </w:p>
    <w:sectPr w:rsidR="00FE3728" w:rsidRPr="00337E5A" w:rsidSect="0047686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252" w:rsidRDefault="001D4252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5B" w:rsidRDefault="00B20E0E" w:rsidP="00581B2C">
    <w:pPr>
      <w:pStyle w:val="af0"/>
      <w:tabs>
        <w:tab w:val="clear" w:pos="4153"/>
        <w:tab w:val="left" w:pos="4170"/>
        <w:tab w:val="center" w:pos="4738"/>
      </w:tabs>
      <w:ind w:leftChars="0" w:left="-142" w:firstLineChars="0" w:firstLine="0"/>
      <w:jc w:val="center"/>
    </w:pPr>
    <w:r>
      <w:rPr>
        <w:rFonts w:hint="eastAsia"/>
      </w:rPr>
      <w:t>142-</w:t>
    </w:r>
    <w:r w:rsidR="00F7675B">
      <w:fldChar w:fldCharType="begin"/>
    </w:r>
    <w:r w:rsidR="00F7675B">
      <w:instrText>PAGE   \* MERGEFORMAT</w:instrText>
    </w:r>
    <w:r w:rsidR="00F7675B">
      <w:fldChar w:fldCharType="separate"/>
    </w:r>
    <w:r w:rsidR="00547B57" w:rsidRPr="00547B57">
      <w:rPr>
        <w:noProof/>
        <w:lang w:val="zh-TW"/>
      </w:rPr>
      <w:t>2</w:t>
    </w:r>
    <w:r w:rsidR="00F7675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252" w:rsidRDefault="001D4252" w:rsidP="00227D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136C4" w:rsidRDefault="006136C4" w:rsidP="006136C4">
      <w:pPr>
        <w:pStyle w:val="142"/>
        <w:ind w:left="153" w:hangingChars="63" w:hanging="153"/>
        <w:jc w:val="both"/>
        <w:rPr>
          <w:rFonts w:hint="eastAsia"/>
        </w:rPr>
      </w:pPr>
      <w:r>
        <w:rPr>
          <w:rStyle w:val="af9"/>
        </w:rPr>
        <w:footnoteRef/>
      </w:r>
      <w:r w:rsidRPr="006136C4">
        <w:rPr>
          <w:rFonts w:hint="eastAsia"/>
        </w:rPr>
        <w:t>「國際獸醫防疫人才培訓中心暨獸醫教學醫院大樓新建工程」總經費5億8,324萬元，教育部補助1億390萬元，農業部補助7,000萬元及校務基金自籌4億934萬元</w:t>
      </w:r>
      <w:r>
        <w:rPr>
          <w:rFonts w:hint="eastAsia"/>
        </w:rPr>
        <w:t>；</w:t>
      </w:r>
      <w:r w:rsidRPr="006136C4">
        <w:rPr>
          <w:rFonts w:hint="eastAsia"/>
        </w:rPr>
        <w:t>「惠蓀林場保種展示溫室及周邊步道與灌溉工程」總經費1億1,101萬元，教育部「國家植物園方舟計畫(第2期)」補助7,215萬7千元，校務基金自籌3,885萬3千元。</w:t>
      </w:r>
    </w:p>
  </w:footnote>
  <w:footnote w:id="2">
    <w:p w:rsidR="00BF41D3" w:rsidRDefault="00BF41D3" w:rsidP="00303D42">
      <w:pPr>
        <w:pStyle w:val="142"/>
        <w:ind w:left="68" w:hangingChars="28" w:hanging="68"/>
        <w:jc w:val="both"/>
        <w:rPr>
          <w:rFonts w:hint="eastAsia"/>
        </w:rPr>
      </w:pPr>
      <w:r>
        <w:rPr>
          <w:rStyle w:val="af9"/>
        </w:rPr>
        <w:footnoteRef/>
      </w:r>
      <w:r>
        <w:t>據該校說明</w:t>
      </w:r>
      <w:r>
        <w:rPr>
          <w:rFonts w:hAnsi="標楷體" w:hint="eastAsia"/>
        </w:rPr>
        <w:t>，</w:t>
      </w:r>
      <w:r w:rsidRPr="00BF41D3">
        <w:rPr>
          <w:rFonts w:hint="eastAsia"/>
        </w:rPr>
        <w:t>114年度預算案</w:t>
      </w:r>
      <w:r>
        <w:rPr>
          <w:rFonts w:hint="eastAsia"/>
        </w:rPr>
        <w:t>該計畫</w:t>
      </w:r>
      <w:r w:rsidRPr="00BF41D3">
        <w:rPr>
          <w:rFonts w:hint="eastAsia"/>
        </w:rPr>
        <w:t>未及編列預算</w:t>
      </w:r>
      <w:r>
        <w:rPr>
          <w:rFonts w:hint="eastAsia"/>
        </w:rPr>
        <w:t>係</w:t>
      </w:r>
      <w:r w:rsidRPr="00BF41D3">
        <w:rPr>
          <w:rFonts w:hint="eastAsia"/>
        </w:rPr>
        <w:t>因不可抗力因素</w:t>
      </w:r>
      <w:r w:rsidR="00F22122">
        <w:rPr>
          <w:rFonts w:hAnsi="標楷體" w:hint="eastAsia"/>
        </w:rPr>
        <w:t>，</w:t>
      </w:r>
      <w:r w:rsidRPr="00BF41D3">
        <w:rPr>
          <w:rFonts w:hint="eastAsia"/>
        </w:rPr>
        <w:t>擬提送計畫變更申請並展延</w:t>
      </w:r>
      <w:r w:rsidR="005A6514">
        <w:rPr>
          <w:rFonts w:hint="eastAsia"/>
        </w:rPr>
        <w:t>各子計畫</w:t>
      </w:r>
      <w:r w:rsidRPr="00BF41D3">
        <w:rPr>
          <w:rFonts w:hint="eastAsia"/>
        </w:rPr>
        <w:t>建置期程</w:t>
      </w:r>
      <w:r w:rsidR="005A6514">
        <w:rPr>
          <w:rFonts w:hint="eastAsia"/>
        </w:rPr>
        <w:t>所致</w:t>
      </w:r>
      <w:r>
        <w:rPr>
          <w:rFonts w:hAnsi="標楷體" w:hint="eastAsia"/>
        </w:rPr>
        <w:t>。</w:t>
      </w:r>
    </w:p>
  </w:footnote>
  <w:footnote w:id="3">
    <w:p w:rsidR="004072D2" w:rsidRPr="00B12FAD" w:rsidRDefault="004072D2" w:rsidP="00303D42">
      <w:pPr>
        <w:pStyle w:val="142"/>
        <w:ind w:left="97" w:hangingChars="40" w:hanging="97"/>
        <w:jc w:val="both"/>
        <w:rPr>
          <w:rFonts w:hAnsi="標楷體" w:hint="eastAsia"/>
        </w:rPr>
      </w:pPr>
      <w:r>
        <w:rPr>
          <w:rStyle w:val="af9"/>
        </w:rPr>
        <w:footnoteRef/>
      </w:r>
      <w:r w:rsidRPr="00B12FAD">
        <w:rPr>
          <w:rFonts w:hAnsi="標楷體"/>
        </w:rPr>
        <w:t>包括</w:t>
      </w:r>
      <w:r w:rsidRPr="00B12FAD">
        <w:rPr>
          <w:rFonts w:hAnsi="標楷體" w:hint="eastAsia"/>
        </w:rPr>
        <w:t>「行政大樓(含臺灣國立大學系統)整建工程」、「智慧運輸發展中心整建工程」、「數據與人工智慧專業學院整建工程」、</w:t>
      </w:r>
      <w:r w:rsidR="00B12FAD">
        <w:rPr>
          <w:rFonts w:hAnsi="標楷體" w:hint="eastAsia"/>
        </w:rPr>
        <w:t>「</w:t>
      </w:r>
      <w:r w:rsidRPr="00B12FAD">
        <w:rPr>
          <w:rFonts w:hAnsi="標楷體" w:hint="eastAsia"/>
        </w:rPr>
        <w:t>智慧科技整合研發中心整建工程</w:t>
      </w:r>
      <w:r w:rsidR="00B12FAD">
        <w:rPr>
          <w:rFonts w:hAnsi="標楷體" w:hint="eastAsia"/>
        </w:rPr>
        <w:t>」</w:t>
      </w:r>
      <w:r w:rsidR="00B12FAD">
        <w:rPr>
          <w:rFonts w:ascii="新細明體" w:eastAsia="新細明體" w:hAnsi="新細明體" w:hint="eastAsia"/>
        </w:rPr>
        <w:t>、</w:t>
      </w:r>
      <w:r w:rsidR="00B12FAD" w:rsidRPr="00B12FAD">
        <w:rPr>
          <w:rFonts w:hAnsi="標楷體" w:hint="eastAsia"/>
        </w:rPr>
        <w:t>「氣候變遷與環境規劃專業學院」、「循環經濟研究學院整修工程」、「能源材料與環境永續專業學院整建工程」、「金屬研發中心整建工程」</w:t>
      </w:r>
      <w:r w:rsidR="00B12FAD">
        <w:rPr>
          <w:rFonts w:ascii="新細明體" w:eastAsia="新細明體" w:hAnsi="新細明體" w:hint="eastAsia"/>
        </w:rPr>
        <w:t>、</w:t>
      </w:r>
      <w:r w:rsidR="00B12FAD">
        <w:rPr>
          <w:rFonts w:hAnsi="標楷體" w:hint="eastAsia"/>
        </w:rPr>
        <w:t>「</w:t>
      </w:r>
      <w:r w:rsidR="00B12FAD" w:rsidRPr="00B12FAD">
        <w:rPr>
          <w:rFonts w:hAnsi="標楷體" w:hint="eastAsia"/>
        </w:rPr>
        <w:t>法律專業學院整建工程</w:t>
      </w:r>
      <w:r w:rsidR="00B12FAD">
        <w:rPr>
          <w:rFonts w:ascii="新細明體" w:eastAsia="新細明體" w:hAnsi="新細明體" w:hint="eastAsia"/>
        </w:rPr>
        <w:t>、</w:t>
      </w:r>
      <w:r w:rsidR="00B12FAD">
        <w:rPr>
          <w:rFonts w:hAnsi="標楷體" w:hint="eastAsia"/>
        </w:rPr>
        <w:t>「</w:t>
      </w:r>
      <w:r w:rsidR="00B12FAD" w:rsidRPr="00B12FAD">
        <w:rPr>
          <w:rFonts w:hAnsi="標楷體" w:hint="eastAsia"/>
        </w:rPr>
        <w:t>南投分部綜合大樓一、二樓裝修工程</w:t>
      </w:r>
      <w:r w:rsidR="00B12FAD">
        <w:rPr>
          <w:rFonts w:hAnsi="標楷體" w:hint="eastAsia"/>
        </w:rPr>
        <w:t>」</w:t>
      </w:r>
      <w:r w:rsidR="00B12FAD">
        <w:rPr>
          <w:rFonts w:ascii="新細明體" w:eastAsia="新細明體" w:hAnsi="新細明體" w:hint="eastAsia"/>
        </w:rPr>
        <w:t>、</w:t>
      </w:r>
      <w:r w:rsidR="00B12FAD">
        <w:rPr>
          <w:rFonts w:hAnsi="標楷體" w:hint="eastAsia"/>
        </w:rPr>
        <w:t>「</w:t>
      </w:r>
      <w:r w:rsidR="00B12FAD" w:rsidRPr="00B12FAD">
        <w:rPr>
          <w:rFonts w:hAnsi="標楷體" w:hint="eastAsia"/>
        </w:rPr>
        <w:t>永續綠色科技大樓新建工程</w:t>
      </w:r>
      <w:r w:rsidR="00B12FAD">
        <w:rPr>
          <w:rFonts w:hAnsi="標楷體" w:hint="eastAsia"/>
        </w:rPr>
        <w:t>」</w:t>
      </w:r>
      <w:r w:rsidR="00B12FAD" w:rsidRPr="00B12FAD">
        <w:rPr>
          <w:rFonts w:hAnsi="標楷體" w:hint="eastAsia"/>
        </w:rPr>
        <w:t>、「學人宿舍及國際學舍等閒置宿舍整建工程」、「運動體育活動區(國民運動中心)整建計畫」、「昆蟲博物館建置計畫」及「全球變遷生物學展示區建置計畫」等</w:t>
      </w:r>
      <w:r w:rsidR="002B4596" w:rsidRPr="002B4596">
        <w:rPr>
          <w:rFonts w:hAnsi="標楷體" w:hint="eastAsia"/>
        </w:rPr>
        <w:t>16項基礎環境建置工程</w:t>
      </w:r>
      <w:r w:rsidR="00B12FAD" w:rsidRPr="00B12FAD">
        <w:rPr>
          <w:rFonts w:hAnsi="標楷體" w:hint="eastAsia"/>
        </w:rPr>
        <w:t>。</w:t>
      </w:r>
    </w:p>
  </w:footnote>
  <w:footnote w:id="4">
    <w:p w:rsidR="00303D42" w:rsidRDefault="00303D42" w:rsidP="00457EB3">
      <w:pPr>
        <w:pStyle w:val="142"/>
        <w:ind w:leftChars="-9" w:left="43" w:hangingChars="28" w:hanging="68"/>
        <w:jc w:val="both"/>
        <w:rPr>
          <w:rFonts w:hint="eastAsia"/>
        </w:rPr>
      </w:pPr>
      <w:r>
        <w:rPr>
          <w:rStyle w:val="af9"/>
        </w:rPr>
        <w:footnoteRef/>
      </w:r>
      <w:r w:rsidRPr="00B416A0">
        <w:rPr>
          <w:rFonts w:hint="eastAsia"/>
        </w:rPr>
        <w:t>據該校說明，</w:t>
      </w:r>
      <w:r>
        <w:rPr>
          <w:rFonts w:hAnsi="標楷體" w:hint="eastAsia"/>
        </w:rPr>
        <w:t>「</w:t>
      </w:r>
      <w:r>
        <w:rPr>
          <w:rFonts w:hint="eastAsia"/>
        </w:rPr>
        <w:t>智慧運輸發展中心整建工程</w:t>
      </w:r>
      <w:r>
        <w:rPr>
          <w:rFonts w:hAnsi="標楷體" w:hint="eastAsia"/>
        </w:rPr>
        <w:t>」</w:t>
      </w:r>
      <w:r>
        <w:rPr>
          <w:rFonts w:hint="eastAsia"/>
        </w:rPr>
        <w:t>係因進駐單位異動，經</w:t>
      </w:r>
      <w:r w:rsidR="00457EB3">
        <w:rPr>
          <w:rFonts w:hint="eastAsia"/>
        </w:rPr>
        <w:t>該校</w:t>
      </w:r>
      <w:r>
        <w:rPr>
          <w:rFonts w:hint="eastAsia"/>
        </w:rPr>
        <w:t>校內程序調整規劃設計，並與大學城建置計畫同步辦理變更事宜，致進度落後。</w:t>
      </w:r>
    </w:p>
  </w:footnote>
  <w:footnote w:id="5">
    <w:p w:rsidR="00303D42" w:rsidRDefault="00303D42" w:rsidP="00457EB3">
      <w:pPr>
        <w:pStyle w:val="142"/>
        <w:ind w:left="68" w:hangingChars="28" w:hanging="68"/>
        <w:jc w:val="both"/>
        <w:rPr>
          <w:rFonts w:hint="eastAsia"/>
        </w:rPr>
      </w:pPr>
      <w:r>
        <w:rPr>
          <w:rStyle w:val="af9"/>
        </w:rPr>
        <w:footnoteRef/>
      </w:r>
      <w:r w:rsidRPr="00303D42">
        <w:rPr>
          <w:rFonts w:hint="eastAsia"/>
        </w:rPr>
        <w:t>據該校說明，</w:t>
      </w:r>
      <w:r>
        <w:rPr>
          <w:rFonts w:hAnsi="標楷體" w:hint="eastAsia"/>
        </w:rPr>
        <w:t>「</w:t>
      </w:r>
      <w:r>
        <w:rPr>
          <w:rFonts w:hint="eastAsia"/>
        </w:rPr>
        <w:t>全球變遷生物學展示區建置計畫</w:t>
      </w:r>
      <w:r>
        <w:rPr>
          <w:rFonts w:hAnsi="標楷體" w:hint="eastAsia"/>
        </w:rPr>
        <w:t>」</w:t>
      </w:r>
      <w:r>
        <w:rPr>
          <w:rFonts w:hint="eastAsia"/>
        </w:rPr>
        <w:t>係因原委託設計單位設計未符該校需求，</w:t>
      </w:r>
      <w:r w:rsidR="00457EB3">
        <w:rPr>
          <w:rFonts w:hint="eastAsia"/>
        </w:rPr>
        <w:t>爰</w:t>
      </w:r>
      <w:r>
        <w:rPr>
          <w:rFonts w:hint="eastAsia"/>
        </w:rPr>
        <w:t>辦理終止契約，並重新評估後將改以統包方式進行，致進度落後。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D2D83"/>
    <w:multiLevelType w:val="hybridMultilevel"/>
    <w:tmpl w:val="1E90BA1E"/>
    <w:lvl w:ilvl="0" w:tplc="4C1EAD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E3728"/>
    <w:rsid w:val="000023AF"/>
    <w:rsid w:val="00003E0A"/>
    <w:rsid w:val="000043FF"/>
    <w:rsid w:val="00005FC9"/>
    <w:rsid w:val="000078F2"/>
    <w:rsid w:val="00012EBB"/>
    <w:rsid w:val="000132FF"/>
    <w:rsid w:val="00015155"/>
    <w:rsid w:val="000179A2"/>
    <w:rsid w:val="00017E14"/>
    <w:rsid w:val="000214B4"/>
    <w:rsid w:val="00024EC8"/>
    <w:rsid w:val="00025642"/>
    <w:rsid w:val="000276AE"/>
    <w:rsid w:val="00031267"/>
    <w:rsid w:val="00046B3C"/>
    <w:rsid w:val="000500EF"/>
    <w:rsid w:val="00050945"/>
    <w:rsid w:val="000542ED"/>
    <w:rsid w:val="00056601"/>
    <w:rsid w:val="000575CE"/>
    <w:rsid w:val="00067DDE"/>
    <w:rsid w:val="00072068"/>
    <w:rsid w:val="00073A6A"/>
    <w:rsid w:val="00077FE1"/>
    <w:rsid w:val="00080E91"/>
    <w:rsid w:val="000813BA"/>
    <w:rsid w:val="00081C41"/>
    <w:rsid w:val="0009153C"/>
    <w:rsid w:val="000A0889"/>
    <w:rsid w:val="000A0C63"/>
    <w:rsid w:val="000A23FA"/>
    <w:rsid w:val="000A3F15"/>
    <w:rsid w:val="000A4E05"/>
    <w:rsid w:val="000A795D"/>
    <w:rsid w:val="000B0019"/>
    <w:rsid w:val="000B3640"/>
    <w:rsid w:val="000B3C4D"/>
    <w:rsid w:val="000B4CC1"/>
    <w:rsid w:val="000B55E2"/>
    <w:rsid w:val="000B6A1F"/>
    <w:rsid w:val="000C1522"/>
    <w:rsid w:val="000C1777"/>
    <w:rsid w:val="000C42E8"/>
    <w:rsid w:val="000C6D45"/>
    <w:rsid w:val="000C6EC6"/>
    <w:rsid w:val="000C7FC7"/>
    <w:rsid w:val="000D37CE"/>
    <w:rsid w:val="000D467B"/>
    <w:rsid w:val="000E0405"/>
    <w:rsid w:val="000E23E6"/>
    <w:rsid w:val="000E316D"/>
    <w:rsid w:val="000E49FC"/>
    <w:rsid w:val="000E5155"/>
    <w:rsid w:val="000E540F"/>
    <w:rsid w:val="000E5BF4"/>
    <w:rsid w:val="000E6C1F"/>
    <w:rsid w:val="000F427D"/>
    <w:rsid w:val="000F4FEE"/>
    <w:rsid w:val="000F6280"/>
    <w:rsid w:val="000F7B9B"/>
    <w:rsid w:val="00100121"/>
    <w:rsid w:val="00100E80"/>
    <w:rsid w:val="001033AB"/>
    <w:rsid w:val="001054B0"/>
    <w:rsid w:val="00114B3F"/>
    <w:rsid w:val="001159F6"/>
    <w:rsid w:val="00115C22"/>
    <w:rsid w:val="00117C03"/>
    <w:rsid w:val="001218E2"/>
    <w:rsid w:val="00127022"/>
    <w:rsid w:val="00127277"/>
    <w:rsid w:val="001313D5"/>
    <w:rsid w:val="00135DF6"/>
    <w:rsid w:val="001368D3"/>
    <w:rsid w:val="00140FEA"/>
    <w:rsid w:val="00141CA8"/>
    <w:rsid w:val="00144714"/>
    <w:rsid w:val="00150A80"/>
    <w:rsid w:val="00155BDF"/>
    <w:rsid w:val="00164110"/>
    <w:rsid w:val="00164DB4"/>
    <w:rsid w:val="0016706A"/>
    <w:rsid w:val="0017088A"/>
    <w:rsid w:val="00170B1E"/>
    <w:rsid w:val="00172AFF"/>
    <w:rsid w:val="0017417D"/>
    <w:rsid w:val="00175E36"/>
    <w:rsid w:val="00181DFD"/>
    <w:rsid w:val="001832EC"/>
    <w:rsid w:val="00183AF5"/>
    <w:rsid w:val="00183E31"/>
    <w:rsid w:val="0018600A"/>
    <w:rsid w:val="00186A8C"/>
    <w:rsid w:val="00187E50"/>
    <w:rsid w:val="00187F33"/>
    <w:rsid w:val="0019092B"/>
    <w:rsid w:val="00192B05"/>
    <w:rsid w:val="00192BE4"/>
    <w:rsid w:val="00193CA9"/>
    <w:rsid w:val="0019697E"/>
    <w:rsid w:val="001A022D"/>
    <w:rsid w:val="001A0F42"/>
    <w:rsid w:val="001A1286"/>
    <w:rsid w:val="001A4D6C"/>
    <w:rsid w:val="001B5F24"/>
    <w:rsid w:val="001B6439"/>
    <w:rsid w:val="001B6FCC"/>
    <w:rsid w:val="001B7127"/>
    <w:rsid w:val="001C02EC"/>
    <w:rsid w:val="001C1529"/>
    <w:rsid w:val="001C3FCF"/>
    <w:rsid w:val="001C4D64"/>
    <w:rsid w:val="001C6B89"/>
    <w:rsid w:val="001C7345"/>
    <w:rsid w:val="001D25A3"/>
    <w:rsid w:val="001D4252"/>
    <w:rsid w:val="001D5C44"/>
    <w:rsid w:val="001E3ABB"/>
    <w:rsid w:val="001E6286"/>
    <w:rsid w:val="001E6E4F"/>
    <w:rsid w:val="001E7A2A"/>
    <w:rsid w:val="001F046E"/>
    <w:rsid w:val="001F18AB"/>
    <w:rsid w:val="001F24D3"/>
    <w:rsid w:val="00200232"/>
    <w:rsid w:val="00200251"/>
    <w:rsid w:val="00201B5C"/>
    <w:rsid w:val="0020449A"/>
    <w:rsid w:val="002064F9"/>
    <w:rsid w:val="0020716F"/>
    <w:rsid w:val="002075C9"/>
    <w:rsid w:val="00221333"/>
    <w:rsid w:val="002216E2"/>
    <w:rsid w:val="0022305B"/>
    <w:rsid w:val="00224375"/>
    <w:rsid w:val="00224C69"/>
    <w:rsid w:val="00226280"/>
    <w:rsid w:val="00227D35"/>
    <w:rsid w:val="002337B4"/>
    <w:rsid w:val="002368A4"/>
    <w:rsid w:val="00236D23"/>
    <w:rsid w:val="00240854"/>
    <w:rsid w:val="00241DA3"/>
    <w:rsid w:val="00245979"/>
    <w:rsid w:val="002533D3"/>
    <w:rsid w:val="00254272"/>
    <w:rsid w:val="002573DD"/>
    <w:rsid w:val="00257EA2"/>
    <w:rsid w:val="00274DDE"/>
    <w:rsid w:val="00275876"/>
    <w:rsid w:val="0027601C"/>
    <w:rsid w:val="002761BD"/>
    <w:rsid w:val="00281F5B"/>
    <w:rsid w:val="002836A6"/>
    <w:rsid w:val="00284380"/>
    <w:rsid w:val="0028645D"/>
    <w:rsid w:val="0028716D"/>
    <w:rsid w:val="00287EC6"/>
    <w:rsid w:val="002A0D73"/>
    <w:rsid w:val="002A74AE"/>
    <w:rsid w:val="002B08AF"/>
    <w:rsid w:val="002B4596"/>
    <w:rsid w:val="002B6F8E"/>
    <w:rsid w:val="002C115B"/>
    <w:rsid w:val="002C2751"/>
    <w:rsid w:val="002C3D00"/>
    <w:rsid w:val="002C508E"/>
    <w:rsid w:val="002C7869"/>
    <w:rsid w:val="002C78D6"/>
    <w:rsid w:val="002D06AC"/>
    <w:rsid w:val="002D0803"/>
    <w:rsid w:val="002D49A9"/>
    <w:rsid w:val="002D6543"/>
    <w:rsid w:val="002E24B4"/>
    <w:rsid w:val="002E3F02"/>
    <w:rsid w:val="002E5312"/>
    <w:rsid w:val="002E6EF8"/>
    <w:rsid w:val="002F2FA0"/>
    <w:rsid w:val="002F775A"/>
    <w:rsid w:val="00301473"/>
    <w:rsid w:val="0030323A"/>
    <w:rsid w:val="00303AB9"/>
    <w:rsid w:val="00303D42"/>
    <w:rsid w:val="003101B1"/>
    <w:rsid w:val="003127D1"/>
    <w:rsid w:val="00316546"/>
    <w:rsid w:val="00320095"/>
    <w:rsid w:val="003214FE"/>
    <w:rsid w:val="0032596B"/>
    <w:rsid w:val="00326533"/>
    <w:rsid w:val="003301D1"/>
    <w:rsid w:val="00331D67"/>
    <w:rsid w:val="00334C9E"/>
    <w:rsid w:val="00336762"/>
    <w:rsid w:val="00336CE3"/>
    <w:rsid w:val="00337E5A"/>
    <w:rsid w:val="00343106"/>
    <w:rsid w:val="0035173F"/>
    <w:rsid w:val="003522D3"/>
    <w:rsid w:val="00355F35"/>
    <w:rsid w:val="00357C75"/>
    <w:rsid w:val="00357DEC"/>
    <w:rsid w:val="00361313"/>
    <w:rsid w:val="00362D6C"/>
    <w:rsid w:val="0037047D"/>
    <w:rsid w:val="0037059F"/>
    <w:rsid w:val="003736D4"/>
    <w:rsid w:val="00380157"/>
    <w:rsid w:val="00385F44"/>
    <w:rsid w:val="0038645E"/>
    <w:rsid w:val="00386948"/>
    <w:rsid w:val="003900F6"/>
    <w:rsid w:val="003918B7"/>
    <w:rsid w:val="00397EAC"/>
    <w:rsid w:val="003A11EF"/>
    <w:rsid w:val="003A33C8"/>
    <w:rsid w:val="003A46C8"/>
    <w:rsid w:val="003A4860"/>
    <w:rsid w:val="003A50EF"/>
    <w:rsid w:val="003A7BD2"/>
    <w:rsid w:val="003B10E8"/>
    <w:rsid w:val="003B7568"/>
    <w:rsid w:val="003C37E2"/>
    <w:rsid w:val="003C4952"/>
    <w:rsid w:val="003C4C89"/>
    <w:rsid w:val="003C53F1"/>
    <w:rsid w:val="003D17FC"/>
    <w:rsid w:val="003D237C"/>
    <w:rsid w:val="003D7C90"/>
    <w:rsid w:val="003E55BC"/>
    <w:rsid w:val="003E6765"/>
    <w:rsid w:val="003E76C1"/>
    <w:rsid w:val="003F7B59"/>
    <w:rsid w:val="00400D19"/>
    <w:rsid w:val="00401474"/>
    <w:rsid w:val="00405871"/>
    <w:rsid w:val="004072D2"/>
    <w:rsid w:val="00411158"/>
    <w:rsid w:val="00412110"/>
    <w:rsid w:val="0041349E"/>
    <w:rsid w:val="00414668"/>
    <w:rsid w:val="00421F99"/>
    <w:rsid w:val="00427F39"/>
    <w:rsid w:val="0043093E"/>
    <w:rsid w:val="00430FBF"/>
    <w:rsid w:val="00433FFE"/>
    <w:rsid w:val="00434CE2"/>
    <w:rsid w:val="00435DE0"/>
    <w:rsid w:val="004422B8"/>
    <w:rsid w:val="00443A24"/>
    <w:rsid w:val="004447DA"/>
    <w:rsid w:val="00444DA1"/>
    <w:rsid w:val="004514E4"/>
    <w:rsid w:val="00455B0D"/>
    <w:rsid w:val="00457B3C"/>
    <w:rsid w:val="00457EB3"/>
    <w:rsid w:val="00465E2C"/>
    <w:rsid w:val="00473890"/>
    <w:rsid w:val="00476864"/>
    <w:rsid w:val="00476E36"/>
    <w:rsid w:val="00482510"/>
    <w:rsid w:val="004876E2"/>
    <w:rsid w:val="0049333A"/>
    <w:rsid w:val="004943EC"/>
    <w:rsid w:val="0049685D"/>
    <w:rsid w:val="00497DB4"/>
    <w:rsid w:val="004A189C"/>
    <w:rsid w:val="004A340C"/>
    <w:rsid w:val="004A3F53"/>
    <w:rsid w:val="004A4875"/>
    <w:rsid w:val="004B0D3A"/>
    <w:rsid w:val="004B3226"/>
    <w:rsid w:val="004B36FD"/>
    <w:rsid w:val="004B379A"/>
    <w:rsid w:val="004B5EE2"/>
    <w:rsid w:val="004C0616"/>
    <w:rsid w:val="004D22F0"/>
    <w:rsid w:val="004D34D1"/>
    <w:rsid w:val="004D3674"/>
    <w:rsid w:val="004D52FA"/>
    <w:rsid w:val="004D6947"/>
    <w:rsid w:val="004E18A7"/>
    <w:rsid w:val="004E30A7"/>
    <w:rsid w:val="004F1A10"/>
    <w:rsid w:val="004F2B1E"/>
    <w:rsid w:val="004F6061"/>
    <w:rsid w:val="004F6742"/>
    <w:rsid w:val="004F7482"/>
    <w:rsid w:val="00501B8D"/>
    <w:rsid w:val="00503FC1"/>
    <w:rsid w:val="0050702F"/>
    <w:rsid w:val="00511EEF"/>
    <w:rsid w:val="00514E21"/>
    <w:rsid w:val="0052204D"/>
    <w:rsid w:val="005221F4"/>
    <w:rsid w:val="0052421C"/>
    <w:rsid w:val="00525610"/>
    <w:rsid w:val="00525CBB"/>
    <w:rsid w:val="005273AD"/>
    <w:rsid w:val="00534335"/>
    <w:rsid w:val="00534423"/>
    <w:rsid w:val="00535155"/>
    <w:rsid w:val="0053609A"/>
    <w:rsid w:val="00536906"/>
    <w:rsid w:val="005370BC"/>
    <w:rsid w:val="00544968"/>
    <w:rsid w:val="00544C9E"/>
    <w:rsid w:val="00545E84"/>
    <w:rsid w:val="00547595"/>
    <w:rsid w:val="00547B57"/>
    <w:rsid w:val="00550EE6"/>
    <w:rsid w:val="00555EDC"/>
    <w:rsid w:val="00564FF8"/>
    <w:rsid w:val="00565748"/>
    <w:rsid w:val="00566179"/>
    <w:rsid w:val="005663B6"/>
    <w:rsid w:val="0056749A"/>
    <w:rsid w:val="0057264F"/>
    <w:rsid w:val="00572759"/>
    <w:rsid w:val="00576E77"/>
    <w:rsid w:val="00581B2C"/>
    <w:rsid w:val="00583569"/>
    <w:rsid w:val="00583FC5"/>
    <w:rsid w:val="00586C17"/>
    <w:rsid w:val="00590187"/>
    <w:rsid w:val="005923E0"/>
    <w:rsid w:val="00593734"/>
    <w:rsid w:val="00596EE9"/>
    <w:rsid w:val="005973ED"/>
    <w:rsid w:val="00597CB4"/>
    <w:rsid w:val="005A0DF7"/>
    <w:rsid w:val="005A2FEB"/>
    <w:rsid w:val="005A34F7"/>
    <w:rsid w:val="005A4062"/>
    <w:rsid w:val="005A563E"/>
    <w:rsid w:val="005A6514"/>
    <w:rsid w:val="005A6C5E"/>
    <w:rsid w:val="005B282E"/>
    <w:rsid w:val="005B36F1"/>
    <w:rsid w:val="005D0A56"/>
    <w:rsid w:val="005D0D06"/>
    <w:rsid w:val="005D2C46"/>
    <w:rsid w:val="005D5926"/>
    <w:rsid w:val="005D6B18"/>
    <w:rsid w:val="005E10E4"/>
    <w:rsid w:val="005E4958"/>
    <w:rsid w:val="005E7FE1"/>
    <w:rsid w:val="005F2318"/>
    <w:rsid w:val="005F4899"/>
    <w:rsid w:val="005F6815"/>
    <w:rsid w:val="005F722F"/>
    <w:rsid w:val="005F737A"/>
    <w:rsid w:val="00601B41"/>
    <w:rsid w:val="00602419"/>
    <w:rsid w:val="0060321D"/>
    <w:rsid w:val="00603D47"/>
    <w:rsid w:val="00605A12"/>
    <w:rsid w:val="006078B4"/>
    <w:rsid w:val="006136C4"/>
    <w:rsid w:val="006177AC"/>
    <w:rsid w:val="0062319A"/>
    <w:rsid w:val="00624BFC"/>
    <w:rsid w:val="00626DE2"/>
    <w:rsid w:val="00631073"/>
    <w:rsid w:val="00634A2B"/>
    <w:rsid w:val="00634AF3"/>
    <w:rsid w:val="00635194"/>
    <w:rsid w:val="0064151F"/>
    <w:rsid w:val="00641B26"/>
    <w:rsid w:val="00647487"/>
    <w:rsid w:val="00654BA4"/>
    <w:rsid w:val="006554D7"/>
    <w:rsid w:val="00657C35"/>
    <w:rsid w:val="00660B93"/>
    <w:rsid w:val="00661B86"/>
    <w:rsid w:val="00664EEE"/>
    <w:rsid w:val="006673DE"/>
    <w:rsid w:val="00670963"/>
    <w:rsid w:val="00671160"/>
    <w:rsid w:val="006713E0"/>
    <w:rsid w:val="00672C48"/>
    <w:rsid w:val="00673750"/>
    <w:rsid w:val="00682683"/>
    <w:rsid w:val="00685058"/>
    <w:rsid w:val="00686B72"/>
    <w:rsid w:val="00687004"/>
    <w:rsid w:val="00694F47"/>
    <w:rsid w:val="006956A2"/>
    <w:rsid w:val="006A378F"/>
    <w:rsid w:val="006A3807"/>
    <w:rsid w:val="006A403E"/>
    <w:rsid w:val="006A6513"/>
    <w:rsid w:val="006A7947"/>
    <w:rsid w:val="006B0E8B"/>
    <w:rsid w:val="006B1486"/>
    <w:rsid w:val="006B4A27"/>
    <w:rsid w:val="006B5FD6"/>
    <w:rsid w:val="006B651A"/>
    <w:rsid w:val="006B6708"/>
    <w:rsid w:val="006B700C"/>
    <w:rsid w:val="006C1B75"/>
    <w:rsid w:val="006C3261"/>
    <w:rsid w:val="006C5916"/>
    <w:rsid w:val="006C7673"/>
    <w:rsid w:val="006D209F"/>
    <w:rsid w:val="006D3415"/>
    <w:rsid w:val="006D455A"/>
    <w:rsid w:val="006E37A2"/>
    <w:rsid w:val="006F13A9"/>
    <w:rsid w:val="006F41D0"/>
    <w:rsid w:val="006F556E"/>
    <w:rsid w:val="006F58FC"/>
    <w:rsid w:val="007015A1"/>
    <w:rsid w:val="007020F4"/>
    <w:rsid w:val="00707428"/>
    <w:rsid w:val="007112E6"/>
    <w:rsid w:val="00711344"/>
    <w:rsid w:val="00711F9E"/>
    <w:rsid w:val="007134B9"/>
    <w:rsid w:val="007136F4"/>
    <w:rsid w:val="00713C73"/>
    <w:rsid w:val="00714539"/>
    <w:rsid w:val="0071567A"/>
    <w:rsid w:val="007179EF"/>
    <w:rsid w:val="007222D1"/>
    <w:rsid w:val="00724A0E"/>
    <w:rsid w:val="0072680E"/>
    <w:rsid w:val="0072738A"/>
    <w:rsid w:val="007310A7"/>
    <w:rsid w:val="00732062"/>
    <w:rsid w:val="0073735F"/>
    <w:rsid w:val="00737456"/>
    <w:rsid w:val="00743999"/>
    <w:rsid w:val="00744408"/>
    <w:rsid w:val="00745559"/>
    <w:rsid w:val="007463D5"/>
    <w:rsid w:val="0074756A"/>
    <w:rsid w:val="00747C36"/>
    <w:rsid w:val="00753CBB"/>
    <w:rsid w:val="007540DF"/>
    <w:rsid w:val="0075678C"/>
    <w:rsid w:val="0075704E"/>
    <w:rsid w:val="00760E1A"/>
    <w:rsid w:val="007622C6"/>
    <w:rsid w:val="00775F46"/>
    <w:rsid w:val="00780DBE"/>
    <w:rsid w:val="00781B1F"/>
    <w:rsid w:val="00785C4C"/>
    <w:rsid w:val="00787B87"/>
    <w:rsid w:val="00792D27"/>
    <w:rsid w:val="00795A99"/>
    <w:rsid w:val="00797873"/>
    <w:rsid w:val="007A11F0"/>
    <w:rsid w:val="007A16C0"/>
    <w:rsid w:val="007A37AA"/>
    <w:rsid w:val="007A4201"/>
    <w:rsid w:val="007B4962"/>
    <w:rsid w:val="007C440E"/>
    <w:rsid w:val="007D030E"/>
    <w:rsid w:val="007D6771"/>
    <w:rsid w:val="007D774F"/>
    <w:rsid w:val="007D7E69"/>
    <w:rsid w:val="007D7F4D"/>
    <w:rsid w:val="007E0AF6"/>
    <w:rsid w:val="007E1016"/>
    <w:rsid w:val="007E12CD"/>
    <w:rsid w:val="007E232F"/>
    <w:rsid w:val="007E6F28"/>
    <w:rsid w:val="007E7F30"/>
    <w:rsid w:val="007F1803"/>
    <w:rsid w:val="007F2DD3"/>
    <w:rsid w:val="007F46D7"/>
    <w:rsid w:val="007F5D36"/>
    <w:rsid w:val="00802FD1"/>
    <w:rsid w:val="008159CF"/>
    <w:rsid w:val="00820934"/>
    <w:rsid w:val="008274A2"/>
    <w:rsid w:val="00831A17"/>
    <w:rsid w:val="0083397B"/>
    <w:rsid w:val="00835562"/>
    <w:rsid w:val="00835EC4"/>
    <w:rsid w:val="008369D3"/>
    <w:rsid w:val="008378D8"/>
    <w:rsid w:val="00837FEB"/>
    <w:rsid w:val="00841A57"/>
    <w:rsid w:val="00843C65"/>
    <w:rsid w:val="00843D07"/>
    <w:rsid w:val="00843E94"/>
    <w:rsid w:val="008448AD"/>
    <w:rsid w:val="008451E8"/>
    <w:rsid w:val="00846152"/>
    <w:rsid w:val="00847836"/>
    <w:rsid w:val="008509AE"/>
    <w:rsid w:val="00852226"/>
    <w:rsid w:val="00855573"/>
    <w:rsid w:val="00860A10"/>
    <w:rsid w:val="00862009"/>
    <w:rsid w:val="00862F9D"/>
    <w:rsid w:val="00864B62"/>
    <w:rsid w:val="00864E7E"/>
    <w:rsid w:val="00864F58"/>
    <w:rsid w:val="00866795"/>
    <w:rsid w:val="00870011"/>
    <w:rsid w:val="00870A7B"/>
    <w:rsid w:val="00875B87"/>
    <w:rsid w:val="0087607E"/>
    <w:rsid w:val="00882A54"/>
    <w:rsid w:val="00890AF0"/>
    <w:rsid w:val="00891A5D"/>
    <w:rsid w:val="008974D0"/>
    <w:rsid w:val="008A15AF"/>
    <w:rsid w:val="008A41F2"/>
    <w:rsid w:val="008A7119"/>
    <w:rsid w:val="008B36C8"/>
    <w:rsid w:val="008B58AC"/>
    <w:rsid w:val="008B66AE"/>
    <w:rsid w:val="008C1386"/>
    <w:rsid w:val="008C1883"/>
    <w:rsid w:val="008C43D2"/>
    <w:rsid w:val="008C7806"/>
    <w:rsid w:val="008C7C97"/>
    <w:rsid w:val="008D07C9"/>
    <w:rsid w:val="008D3442"/>
    <w:rsid w:val="008D412D"/>
    <w:rsid w:val="008D526C"/>
    <w:rsid w:val="008D5E28"/>
    <w:rsid w:val="008D7084"/>
    <w:rsid w:val="008E179F"/>
    <w:rsid w:val="008E5BAE"/>
    <w:rsid w:val="008F36BE"/>
    <w:rsid w:val="008F3A23"/>
    <w:rsid w:val="008F3C90"/>
    <w:rsid w:val="008F5705"/>
    <w:rsid w:val="008F7231"/>
    <w:rsid w:val="009049E2"/>
    <w:rsid w:val="00906993"/>
    <w:rsid w:val="0090787F"/>
    <w:rsid w:val="00912093"/>
    <w:rsid w:val="0091269B"/>
    <w:rsid w:val="00912FA9"/>
    <w:rsid w:val="00914070"/>
    <w:rsid w:val="009212BF"/>
    <w:rsid w:val="009256F1"/>
    <w:rsid w:val="00925BAD"/>
    <w:rsid w:val="00927D69"/>
    <w:rsid w:val="00930ED5"/>
    <w:rsid w:val="0093179A"/>
    <w:rsid w:val="00931EB5"/>
    <w:rsid w:val="009324D8"/>
    <w:rsid w:val="0093407E"/>
    <w:rsid w:val="00935C6D"/>
    <w:rsid w:val="009369F0"/>
    <w:rsid w:val="00944CBE"/>
    <w:rsid w:val="00944D7F"/>
    <w:rsid w:val="00944FCA"/>
    <w:rsid w:val="00946896"/>
    <w:rsid w:val="00946EE6"/>
    <w:rsid w:val="00951F3F"/>
    <w:rsid w:val="00952C9F"/>
    <w:rsid w:val="00956263"/>
    <w:rsid w:val="009645E2"/>
    <w:rsid w:val="009664A9"/>
    <w:rsid w:val="00966EA6"/>
    <w:rsid w:val="00971763"/>
    <w:rsid w:val="00971E01"/>
    <w:rsid w:val="00973626"/>
    <w:rsid w:val="009751F8"/>
    <w:rsid w:val="009779CA"/>
    <w:rsid w:val="00990D07"/>
    <w:rsid w:val="00992BF4"/>
    <w:rsid w:val="00993142"/>
    <w:rsid w:val="00994338"/>
    <w:rsid w:val="0099539F"/>
    <w:rsid w:val="009A18A2"/>
    <w:rsid w:val="009A1EAF"/>
    <w:rsid w:val="009A3167"/>
    <w:rsid w:val="009A3F76"/>
    <w:rsid w:val="009A445A"/>
    <w:rsid w:val="009B5304"/>
    <w:rsid w:val="009B5809"/>
    <w:rsid w:val="009B6CAB"/>
    <w:rsid w:val="009B7037"/>
    <w:rsid w:val="009C2357"/>
    <w:rsid w:val="009C44F6"/>
    <w:rsid w:val="009C7B32"/>
    <w:rsid w:val="009D09BA"/>
    <w:rsid w:val="009D2694"/>
    <w:rsid w:val="009D3356"/>
    <w:rsid w:val="009D3601"/>
    <w:rsid w:val="009D36BE"/>
    <w:rsid w:val="009D44B6"/>
    <w:rsid w:val="009D544B"/>
    <w:rsid w:val="009D5543"/>
    <w:rsid w:val="009D5CF5"/>
    <w:rsid w:val="009E1E60"/>
    <w:rsid w:val="009E55BB"/>
    <w:rsid w:val="009E5C17"/>
    <w:rsid w:val="009F20C2"/>
    <w:rsid w:val="009F5597"/>
    <w:rsid w:val="009F6323"/>
    <w:rsid w:val="00A060B4"/>
    <w:rsid w:val="00A1116D"/>
    <w:rsid w:val="00A1328C"/>
    <w:rsid w:val="00A161F1"/>
    <w:rsid w:val="00A17330"/>
    <w:rsid w:val="00A22378"/>
    <w:rsid w:val="00A277FC"/>
    <w:rsid w:val="00A3044F"/>
    <w:rsid w:val="00A31025"/>
    <w:rsid w:val="00A31B42"/>
    <w:rsid w:val="00A402F5"/>
    <w:rsid w:val="00A4295C"/>
    <w:rsid w:val="00A429EB"/>
    <w:rsid w:val="00A449B7"/>
    <w:rsid w:val="00A46403"/>
    <w:rsid w:val="00A47701"/>
    <w:rsid w:val="00A47D22"/>
    <w:rsid w:val="00A505FC"/>
    <w:rsid w:val="00A51C5F"/>
    <w:rsid w:val="00A572B6"/>
    <w:rsid w:val="00A64E75"/>
    <w:rsid w:val="00A72F9D"/>
    <w:rsid w:val="00A72FA4"/>
    <w:rsid w:val="00A73EEF"/>
    <w:rsid w:val="00A74A55"/>
    <w:rsid w:val="00A815DE"/>
    <w:rsid w:val="00A81D9E"/>
    <w:rsid w:val="00A845FA"/>
    <w:rsid w:val="00A854BE"/>
    <w:rsid w:val="00A934E6"/>
    <w:rsid w:val="00AA06B0"/>
    <w:rsid w:val="00AA08FF"/>
    <w:rsid w:val="00AA1875"/>
    <w:rsid w:val="00AA18B6"/>
    <w:rsid w:val="00AA2F66"/>
    <w:rsid w:val="00AA3C38"/>
    <w:rsid w:val="00AA7E01"/>
    <w:rsid w:val="00AB2BC1"/>
    <w:rsid w:val="00AB4365"/>
    <w:rsid w:val="00AB4D60"/>
    <w:rsid w:val="00AB4ECD"/>
    <w:rsid w:val="00AB5E1A"/>
    <w:rsid w:val="00AB6BDE"/>
    <w:rsid w:val="00AB7D5C"/>
    <w:rsid w:val="00AC0DD6"/>
    <w:rsid w:val="00AC3D5F"/>
    <w:rsid w:val="00AC4CE8"/>
    <w:rsid w:val="00AC6255"/>
    <w:rsid w:val="00AD095B"/>
    <w:rsid w:val="00AD23CA"/>
    <w:rsid w:val="00AD72E1"/>
    <w:rsid w:val="00AE0AC0"/>
    <w:rsid w:val="00AE64A1"/>
    <w:rsid w:val="00AE69C6"/>
    <w:rsid w:val="00AE69D1"/>
    <w:rsid w:val="00AF0A4B"/>
    <w:rsid w:val="00AF34CC"/>
    <w:rsid w:val="00AF6D57"/>
    <w:rsid w:val="00B0091F"/>
    <w:rsid w:val="00B02AC9"/>
    <w:rsid w:val="00B02EB8"/>
    <w:rsid w:val="00B03C6A"/>
    <w:rsid w:val="00B0703E"/>
    <w:rsid w:val="00B1051E"/>
    <w:rsid w:val="00B11ADA"/>
    <w:rsid w:val="00B123E5"/>
    <w:rsid w:val="00B1255A"/>
    <w:rsid w:val="00B12FAD"/>
    <w:rsid w:val="00B20E0E"/>
    <w:rsid w:val="00B212ED"/>
    <w:rsid w:val="00B22337"/>
    <w:rsid w:val="00B24362"/>
    <w:rsid w:val="00B261D0"/>
    <w:rsid w:val="00B268A9"/>
    <w:rsid w:val="00B30082"/>
    <w:rsid w:val="00B33F34"/>
    <w:rsid w:val="00B34561"/>
    <w:rsid w:val="00B369F2"/>
    <w:rsid w:val="00B36D81"/>
    <w:rsid w:val="00B37FAB"/>
    <w:rsid w:val="00B4052B"/>
    <w:rsid w:val="00B416A0"/>
    <w:rsid w:val="00B432D5"/>
    <w:rsid w:val="00B44795"/>
    <w:rsid w:val="00B44D4B"/>
    <w:rsid w:val="00B47EEB"/>
    <w:rsid w:val="00B555C6"/>
    <w:rsid w:val="00B55752"/>
    <w:rsid w:val="00B55D16"/>
    <w:rsid w:val="00B60305"/>
    <w:rsid w:val="00B61C53"/>
    <w:rsid w:val="00B6390E"/>
    <w:rsid w:val="00B70387"/>
    <w:rsid w:val="00B70DA7"/>
    <w:rsid w:val="00B75272"/>
    <w:rsid w:val="00B76139"/>
    <w:rsid w:val="00B82659"/>
    <w:rsid w:val="00B82D29"/>
    <w:rsid w:val="00B83764"/>
    <w:rsid w:val="00B86C30"/>
    <w:rsid w:val="00B90EF7"/>
    <w:rsid w:val="00B9320C"/>
    <w:rsid w:val="00B94794"/>
    <w:rsid w:val="00B96239"/>
    <w:rsid w:val="00BA2259"/>
    <w:rsid w:val="00BA34CC"/>
    <w:rsid w:val="00BA3D5E"/>
    <w:rsid w:val="00BA4CE4"/>
    <w:rsid w:val="00BB7EDB"/>
    <w:rsid w:val="00BC2C4C"/>
    <w:rsid w:val="00BC36CB"/>
    <w:rsid w:val="00BC5826"/>
    <w:rsid w:val="00BC5AF2"/>
    <w:rsid w:val="00BC769F"/>
    <w:rsid w:val="00BD0DE0"/>
    <w:rsid w:val="00BD7018"/>
    <w:rsid w:val="00BE2023"/>
    <w:rsid w:val="00BE2817"/>
    <w:rsid w:val="00BF2929"/>
    <w:rsid w:val="00BF2952"/>
    <w:rsid w:val="00BF3811"/>
    <w:rsid w:val="00BF384B"/>
    <w:rsid w:val="00BF41D3"/>
    <w:rsid w:val="00BF59C9"/>
    <w:rsid w:val="00C05899"/>
    <w:rsid w:val="00C05F51"/>
    <w:rsid w:val="00C0618C"/>
    <w:rsid w:val="00C06AF4"/>
    <w:rsid w:val="00C0785C"/>
    <w:rsid w:val="00C10EB5"/>
    <w:rsid w:val="00C12131"/>
    <w:rsid w:val="00C12885"/>
    <w:rsid w:val="00C149F9"/>
    <w:rsid w:val="00C15679"/>
    <w:rsid w:val="00C17088"/>
    <w:rsid w:val="00C2140F"/>
    <w:rsid w:val="00C22FE1"/>
    <w:rsid w:val="00C23606"/>
    <w:rsid w:val="00C238A4"/>
    <w:rsid w:val="00C23997"/>
    <w:rsid w:val="00C269A0"/>
    <w:rsid w:val="00C30529"/>
    <w:rsid w:val="00C306C5"/>
    <w:rsid w:val="00C33275"/>
    <w:rsid w:val="00C34297"/>
    <w:rsid w:val="00C36FD0"/>
    <w:rsid w:val="00C37A17"/>
    <w:rsid w:val="00C41ED0"/>
    <w:rsid w:val="00C42472"/>
    <w:rsid w:val="00C43E3C"/>
    <w:rsid w:val="00C44572"/>
    <w:rsid w:val="00C47090"/>
    <w:rsid w:val="00C50A7B"/>
    <w:rsid w:val="00C555ED"/>
    <w:rsid w:val="00C60AA3"/>
    <w:rsid w:val="00C62DE7"/>
    <w:rsid w:val="00C65261"/>
    <w:rsid w:val="00C65E93"/>
    <w:rsid w:val="00C70E1F"/>
    <w:rsid w:val="00C71309"/>
    <w:rsid w:val="00C80A00"/>
    <w:rsid w:val="00C80CAA"/>
    <w:rsid w:val="00C8192E"/>
    <w:rsid w:val="00C82BE2"/>
    <w:rsid w:val="00C9295D"/>
    <w:rsid w:val="00C937AF"/>
    <w:rsid w:val="00C94A4A"/>
    <w:rsid w:val="00C94EEB"/>
    <w:rsid w:val="00C9586B"/>
    <w:rsid w:val="00CA2E19"/>
    <w:rsid w:val="00CA46E1"/>
    <w:rsid w:val="00CA5828"/>
    <w:rsid w:val="00CB061E"/>
    <w:rsid w:val="00CB15D1"/>
    <w:rsid w:val="00CB5886"/>
    <w:rsid w:val="00CC2539"/>
    <w:rsid w:val="00CC43A4"/>
    <w:rsid w:val="00CD10C3"/>
    <w:rsid w:val="00CD7979"/>
    <w:rsid w:val="00CE2680"/>
    <w:rsid w:val="00CE34DF"/>
    <w:rsid w:val="00CF5487"/>
    <w:rsid w:val="00CF5B90"/>
    <w:rsid w:val="00CF6BE3"/>
    <w:rsid w:val="00D00D1C"/>
    <w:rsid w:val="00D06708"/>
    <w:rsid w:val="00D06A75"/>
    <w:rsid w:val="00D10A42"/>
    <w:rsid w:val="00D16C18"/>
    <w:rsid w:val="00D224F8"/>
    <w:rsid w:val="00D228EF"/>
    <w:rsid w:val="00D25666"/>
    <w:rsid w:val="00D271DD"/>
    <w:rsid w:val="00D33F9B"/>
    <w:rsid w:val="00D40290"/>
    <w:rsid w:val="00D4783B"/>
    <w:rsid w:val="00D50197"/>
    <w:rsid w:val="00D54282"/>
    <w:rsid w:val="00D6040B"/>
    <w:rsid w:val="00D644B5"/>
    <w:rsid w:val="00D66BA8"/>
    <w:rsid w:val="00D67D86"/>
    <w:rsid w:val="00D70AA5"/>
    <w:rsid w:val="00D72856"/>
    <w:rsid w:val="00D76F75"/>
    <w:rsid w:val="00D84C8B"/>
    <w:rsid w:val="00D86593"/>
    <w:rsid w:val="00D9101B"/>
    <w:rsid w:val="00D926FD"/>
    <w:rsid w:val="00D97871"/>
    <w:rsid w:val="00DA51AA"/>
    <w:rsid w:val="00DB32F5"/>
    <w:rsid w:val="00DB35A5"/>
    <w:rsid w:val="00DC113B"/>
    <w:rsid w:val="00DC1993"/>
    <w:rsid w:val="00DD60E7"/>
    <w:rsid w:val="00DD70E4"/>
    <w:rsid w:val="00DF0002"/>
    <w:rsid w:val="00DF04E4"/>
    <w:rsid w:val="00DF1E41"/>
    <w:rsid w:val="00E033CC"/>
    <w:rsid w:val="00E104B0"/>
    <w:rsid w:val="00E112ED"/>
    <w:rsid w:val="00E11F51"/>
    <w:rsid w:val="00E125E4"/>
    <w:rsid w:val="00E13A57"/>
    <w:rsid w:val="00E23212"/>
    <w:rsid w:val="00E26330"/>
    <w:rsid w:val="00E270C6"/>
    <w:rsid w:val="00E27613"/>
    <w:rsid w:val="00E27C12"/>
    <w:rsid w:val="00E304F7"/>
    <w:rsid w:val="00E30C4E"/>
    <w:rsid w:val="00E32014"/>
    <w:rsid w:val="00E33478"/>
    <w:rsid w:val="00E34B4F"/>
    <w:rsid w:val="00E35080"/>
    <w:rsid w:val="00E37866"/>
    <w:rsid w:val="00E37B60"/>
    <w:rsid w:val="00E40248"/>
    <w:rsid w:val="00E41178"/>
    <w:rsid w:val="00E41F2B"/>
    <w:rsid w:val="00E437DC"/>
    <w:rsid w:val="00E5152E"/>
    <w:rsid w:val="00E606E0"/>
    <w:rsid w:val="00E6360A"/>
    <w:rsid w:val="00E63E2F"/>
    <w:rsid w:val="00E71454"/>
    <w:rsid w:val="00E7623F"/>
    <w:rsid w:val="00E76D27"/>
    <w:rsid w:val="00E80463"/>
    <w:rsid w:val="00E82F42"/>
    <w:rsid w:val="00E90E1D"/>
    <w:rsid w:val="00E918F2"/>
    <w:rsid w:val="00E93A14"/>
    <w:rsid w:val="00EA379F"/>
    <w:rsid w:val="00EA6912"/>
    <w:rsid w:val="00EA6E2B"/>
    <w:rsid w:val="00EA74ED"/>
    <w:rsid w:val="00EB02B3"/>
    <w:rsid w:val="00EB062B"/>
    <w:rsid w:val="00EB1086"/>
    <w:rsid w:val="00EB2015"/>
    <w:rsid w:val="00EB4A19"/>
    <w:rsid w:val="00EB5048"/>
    <w:rsid w:val="00EB7A4F"/>
    <w:rsid w:val="00EC2F55"/>
    <w:rsid w:val="00EC68A4"/>
    <w:rsid w:val="00ED0DDF"/>
    <w:rsid w:val="00ED36C6"/>
    <w:rsid w:val="00ED6DA5"/>
    <w:rsid w:val="00EE6F33"/>
    <w:rsid w:val="00EF347A"/>
    <w:rsid w:val="00EF54B4"/>
    <w:rsid w:val="00EF5DDD"/>
    <w:rsid w:val="00EF62C2"/>
    <w:rsid w:val="00F00178"/>
    <w:rsid w:val="00F00A4F"/>
    <w:rsid w:val="00F037B7"/>
    <w:rsid w:val="00F06438"/>
    <w:rsid w:val="00F1204A"/>
    <w:rsid w:val="00F146FA"/>
    <w:rsid w:val="00F1575B"/>
    <w:rsid w:val="00F16125"/>
    <w:rsid w:val="00F2045A"/>
    <w:rsid w:val="00F2072E"/>
    <w:rsid w:val="00F22122"/>
    <w:rsid w:val="00F26635"/>
    <w:rsid w:val="00F335CA"/>
    <w:rsid w:val="00F33852"/>
    <w:rsid w:val="00F3471C"/>
    <w:rsid w:val="00F3521A"/>
    <w:rsid w:val="00F36A66"/>
    <w:rsid w:val="00F4419B"/>
    <w:rsid w:val="00F45C50"/>
    <w:rsid w:val="00F46139"/>
    <w:rsid w:val="00F46F79"/>
    <w:rsid w:val="00F47114"/>
    <w:rsid w:val="00F50CAB"/>
    <w:rsid w:val="00F565D2"/>
    <w:rsid w:val="00F669A0"/>
    <w:rsid w:val="00F66A96"/>
    <w:rsid w:val="00F671D6"/>
    <w:rsid w:val="00F6776D"/>
    <w:rsid w:val="00F6798B"/>
    <w:rsid w:val="00F71DD7"/>
    <w:rsid w:val="00F75D59"/>
    <w:rsid w:val="00F7675B"/>
    <w:rsid w:val="00F83C35"/>
    <w:rsid w:val="00F875FD"/>
    <w:rsid w:val="00F90D7B"/>
    <w:rsid w:val="00F9206E"/>
    <w:rsid w:val="00F9387B"/>
    <w:rsid w:val="00F95459"/>
    <w:rsid w:val="00F956E1"/>
    <w:rsid w:val="00FA1189"/>
    <w:rsid w:val="00FA298F"/>
    <w:rsid w:val="00FA3DC8"/>
    <w:rsid w:val="00FA40FA"/>
    <w:rsid w:val="00FA7782"/>
    <w:rsid w:val="00FB2F3E"/>
    <w:rsid w:val="00FB483C"/>
    <w:rsid w:val="00FC0126"/>
    <w:rsid w:val="00FC5B7F"/>
    <w:rsid w:val="00FC5EBB"/>
    <w:rsid w:val="00FD1A82"/>
    <w:rsid w:val="00FD6591"/>
    <w:rsid w:val="00FD6B57"/>
    <w:rsid w:val="00FD70B3"/>
    <w:rsid w:val="00FE3728"/>
    <w:rsid w:val="00FE5BA9"/>
    <w:rsid w:val="00FE5D54"/>
    <w:rsid w:val="00FF33BA"/>
    <w:rsid w:val="00FF35B3"/>
    <w:rsid w:val="00FF3D1C"/>
    <w:rsid w:val="00FF668F"/>
    <w:rsid w:val="00FF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93D78C3-B40E-45BB-8D43-BAF4D1A6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E37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7587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876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5876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rsid w:val="00FE3728"/>
    <w:rPr>
      <w:color w:val="0000FF"/>
      <w:sz w:val="24"/>
      <w:szCs w:val="24"/>
      <w:u w:val="singl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10">
    <w:name w:val="標題 1 字元"/>
    <w:link w:val="1"/>
    <w:uiPriority w:val="9"/>
    <w:rsid w:val="0027587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styleId="ae">
    <w:name w:val="header"/>
    <w:basedOn w:val="a"/>
    <w:link w:val="af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FE3728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FE3728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FE3728"/>
    <w:rPr>
      <w:rFonts w:ascii="標楷體" w:eastAsia="標楷體"/>
      <w:b/>
      <w:snapToGrid w:val="0"/>
      <w:kern w:val="2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FE372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FE3728"/>
    <w:rPr>
      <w:rFonts w:ascii="Calibri Light" w:hAnsi="Calibri Light"/>
      <w:snapToGrid w:val="0"/>
      <w:kern w:val="2"/>
      <w:sz w:val="18"/>
      <w:szCs w:val="18"/>
    </w:rPr>
  </w:style>
  <w:style w:type="character" w:customStyle="1" w:styleId="1410">
    <w:name w:val="表格內文(14行高) 字元1"/>
    <w:link w:val="142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ab">
    <w:name w:val="姓名及分機 字元"/>
    <w:link w:val="aa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FE3728"/>
    <w:rPr>
      <w:rFonts w:ascii="標楷體" w:eastAsia="標楷體"/>
      <w:snapToGrid w:val="0"/>
      <w:kern w:val="2"/>
      <w:sz w:val="24"/>
      <w:szCs w:val="28"/>
    </w:rPr>
  </w:style>
  <w:style w:type="paragraph" w:styleId="af4">
    <w:name w:val="Body Text"/>
    <w:basedOn w:val="a"/>
    <w:link w:val="af5"/>
    <w:uiPriority w:val="99"/>
    <w:semiHidden/>
    <w:unhideWhenUsed/>
    <w:rsid w:val="00FE3728"/>
    <w:pPr>
      <w:spacing w:after="120"/>
    </w:pPr>
  </w:style>
  <w:style w:type="character" w:customStyle="1" w:styleId="af5">
    <w:name w:val="本文 字元"/>
    <w:link w:val="af4"/>
    <w:uiPriority w:val="99"/>
    <w:semiHidden/>
    <w:rsid w:val="00FE3728"/>
    <w:rPr>
      <w:rFonts w:ascii="標楷體" w:eastAsia="標楷體"/>
      <w:snapToGrid w:val="0"/>
      <w:kern w:val="2"/>
      <w:sz w:val="28"/>
      <w:szCs w:val="28"/>
    </w:rPr>
  </w:style>
  <w:style w:type="paragraph" w:styleId="af6">
    <w:name w:val="footnote text"/>
    <w:basedOn w:val="a"/>
    <w:link w:val="af7"/>
    <w:semiHidden/>
    <w:rsid w:val="00FE3728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semiHidden/>
    <w:rsid w:val="00FE3728"/>
    <w:rPr>
      <w:rFonts w:ascii="標楷體" w:eastAsia="標楷體"/>
      <w:snapToGrid w:val="0"/>
      <w:kern w:val="2"/>
    </w:rPr>
  </w:style>
  <w:style w:type="paragraph" w:styleId="12">
    <w:name w:val="toc 1"/>
    <w:basedOn w:val="a"/>
    <w:next w:val="a"/>
    <w:autoRedefine/>
    <w:uiPriority w:val="39"/>
    <w:unhideWhenUsed/>
    <w:rsid w:val="00275876"/>
    <w:pPr>
      <w:tabs>
        <w:tab w:val="right" w:leader="dot" w:pos="8494"/>
      </w:tabs>
      <w:ind w:leftChars="0" w:left="487" w:rightChars="100" w:right="283" w:hangingChars="200" w:hanging="487"/>
    </w:pPr>
    <w:rPr>
      <w:sz w:val="24"/>
    </w:rPr>
  </w:style>
  <w:style w:type="paragraph" w:customStyle="1" w:styleId="af8">
    <w:name w:val="一"/>
    <w:basedOn w:val="a"/>
    <w:rsid w:val="00912FA9"/>
    <w:pPr>
      <w:adjustRightInd w:val="0"/>
      <w:spacing w:line="500" w:lineRule="atLeast"/>
      <w:ind w:leftChars="0" w:left="567" w:firstLineChars="0" w:hanging="567"/>
      <w:jc w:val="left"/>
    </w:pPr>
    <w:rPr>
      <w:rFonts w:hint="eastAsia"/>
      <w:snapToGrid/>
      <w:kern w:val="0"/>
      <w:szCs w:val="20"/>
    </w:rPr>
  </w:style>
  <w:style w:type="character" w:customStyle="1" w:styleId="144">
    <w:name w:val="表格內文(14行高) 字元"/>
    <w:rsid w:val="00FE37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footnote reference"/>
    <w:semiHidden/>
    <w:unhideWhenUsed/>
    <w:rsid w:val="00FE3728"/>
    <w:rPr>
      <w:vertAlign w:val="superscript"/>
    </w:rPr>
  </w:style>
  <w:style w:type="table" w:styleId="afa">
    <w:name w:val="Table Grid"/>
    <w:basedOn w:val="a1"/>
    <w:uiPriority w:val="59"/>
    <w:rsid w:val="005F7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toc 2"/>
    <w:basedOn w:val="a"/>
    <w:next w:val="a"/>
    <w:autoRedefine/>
    <w:uiPriority w:val="39"/>
    <w:semiHidden/>
    <w:unhideWhenUsed/>
    <w:rsid w:val="00275876"/>
    <w:pPr>
      <w:ind w:leftChars="0" w:left="0"/>
    </w:pPr>
    <w:rPr>
      <w:sz w:val="24"/>
    </w:rPr>
  </w:style>
  <w:style w:type="character" w:styleId="afb">
    <w:name w:val="page number"/>
    <w:rsid w:val="006A7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9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454FB-8DF9-4A2B-9F63-961F83A73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12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Links>
    <vt:vector size="24" baseType="variant"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_Toc180074629</vt:lpwstr>
      </vt:variant>
      <vt:variant>
        <vt:i4>1638448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_Toc180074628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_Toc180074627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_Toc180074626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2024-10-25T01:29:00Z</cp:lastPrinted>
  <dcterms:created xsi:type="dcterms:W3CDTF">2025-09-25T00:54:00Z</dcterms:created>
  <dcterms:modified xsi:type="dcterms:W3CDTF">2025-09-25T00:54:00Z</dcterms:modified>
</cp:coreProperties>
</file>